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E302" w14:textId="77777777" w:rsidR="00913268" w:rsidRPr="00DA1128" w:rsidRDefault="00913268" w:rsidP="003751D1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olor w:val="000000"/>
          <w:sz w:val="24"/>
          <w:szCs w:val="24"/>
          <w:lang w:val="en-US"/>
        </w:rPr>
        <w:t>TITLE:</w:t>
      </w:r>
    </w:p>
    <w:p w14:paraId="04487615" w14:textId="2EA886A4" w:rsidR="00DB2812" w:rsidRPr="00DA1128" w:rsidRDefault="00C86B61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 xml:space="preserve">Fluorescently </w:t>
      </w:r>
      <w:r w:rsidR="007451E9" w:rsidRPr="00DA1128">
        <w:rPr>
          <w:rFonts w:cstheme="minorHAnsi"/>
          <w:color w:val="000000"/>
          <w:sz w:val="24"/>
          <w:szCs w:val="24"/>
          <w:lang w:val="en-US"/>
        </w:rPr>
        <w:t xml:space="preserve">Labeled Bacteria 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as a </w:t>
      </w:r>
      <w:r w:rsidR="007451E9" w:rsidRPr="00DA1128">
        <w:rPr>
          <w:rFonts w:cstheme="minorHAnsi"/>
          <w:color w:val="000000"/>
          <w:sz w:val="24"/>
          <w:szCs w:val="24"/>
          <w:lang w:val="en-US"/>
        </w:rPr>
        <w:t xml:space="preserve">Tracer </w:t>
      </w:r>
      <w:r w:rsidR="003E488E">
        <w:rPr>
          <w:rFonts w:cstheme="minorHAnsi"/>
          <w:color w:val="000000"/>
          <w:sz w:val="24"/>
          <w:szCs w:val="24"/>
          <w:lang w:val="en-US"/>
        </w:rPr>
        <w:t>to</w:t>
      </w:r>
      <w:r w:rsidR="007451E9" w:rsidRPr="00DA1128">
        <w:rPr>
          <w:rFonts w:cstheme="minorHAnsi"/>
          <w:color w:val="000000"/>
          <w:sz w:val="24"/>
          <w:szCs w:val="24"/>
          <w:lang w:val="en-US"/>
        </w:rPr>
        <w:t xml:space="preserve"> Reveal Novel Pathways 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of </w:t>
      </w:r>
      <w:r w:rsidR="007451E9" w:rsidRPr="00DA1128">
        <w:rPr>
          <w:rFonts w:cstheme="minorHAnsi"/>
          <w:color w:val="000000"/>
          <w:sz w:val="24"/>
          <w:szCs w:val="24"/>
          <w:lang w:val="en-US"/>
        </w:rPr>
        <w:t xml:space="preserve">Organic Carbon Flow </w:t>
      </w:r>
      <w:r w:rsidR="007451E9">
        <w:rPr>
          <w:rFonts w:cstheme="minorHAnsi"/>
          <w:color w:val="000000"/>
          <w:sz w:val="24"/>
          <w:szCs w:val="24"/>
          <w:lang w:val="en-US"/>
        </w:rPr>
        <w:t>i</w:t>
      </w:r>
      <w:r w:rsidR="007451E9" w:rsidRPr="00DA1128">
        <w:rPr>
          <w:rFonts w:cstheme="minorHAnsi"/>
          <w:color w:val="000000"/>
          <w:sz w:val="24"/>
          <w:szCs w:val="24"/>
          <w:lang w:val="en-US"/>
        </w:rPr>
        <w:t>n Aquatic Ecosystems</w:t>
      </w:r>
    </w:p>
    <w:p w14:paraId="6AE6B980" w14:textId="77777777" w:rsidR="00734F4D" w:rsidRPr="00DA1128" w:rsidRDefault="00734F4D" w:rsidP="003751D1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US"/>
        </w:rPr>
      </w:pPr>
    </w:p>
    <w:p w14:paraId="30675458" w14:textId="77777777" w:rsidR="00913268" w:rsidRPr="00DA1128" w:rsidRDefault="00913268" w:rsidP="003751D1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olor w:val="000000"/>
          <w:sz w:val="24"/>
          <w:szCs w:val="24"/>
          <w:lang w:val="en-US"/>
        </w:rPr>
        <w:t>AUTHORS:</w:t>
      </w:r>
    </w:p>
    <w:p w14:paraId="26DFB12C" w14:textId="44C54F87" w:rsidR="001A4F85" w:rsidRDefault="00913268" w:rsidP="003E488E">
      <w:pPr>
        <w:spacing w:after="0" w:line="240" w:lineRule="auto"/>
        <w:rPr>
          <w:rFonts w:cstheme="minorHAnsi"/>
          <w:color w:val="000000"/>
          <w:sz w:val="24"/>
          <w:szCs w:val="24"/>
          <w:vertAlign w:val="superscript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>Karel</w:t>
      </w:r>
      <w:r w:rsidR="001A4F85" w:rsidRPr="001A4F85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1A4F85" w:rsidRPr="00DA1128">
        <w:rPr>
          <w:rFonts w:cstheme="minorHAnsi"/>
          <w:color w:val="000000"/>
          <w:sz w:val="24"/>
          <w:szCs w:val="24"/>
          <w:lang w:val="en-US"/>
        </w:rPr>
        <w:t>Šimek</w:t>
      </w:r>
      <w:r w:rsidR="007451E9" w:rsidRPr="007451E9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1A4F85">
        <w:rPr>
          <w:rFonts w:cstheme="minorHAnsi"/>
          <w:color w:val="000000"/>
          <w:sz w:val="24"/>
          <w:szCs w:val="24"/>
          <w:lang w:val="en-US"/>
        </w:rPr>
        <w:t>,</w:t>
      </w:r>
      <w:r w:rsidR="001A4F85" w:rsidRPr="00022BDD">
        <w:rPr>
          <w:rFonts w:cstheme="minorHAnsi"/>
          <w:color w:val="000000"/>
          <w:sz w:val="24"/>
          <w:szCs w:val="24"/>
          <w:lang w:val="en-GB"/>
        </w:rPr>
        <w:t xml:space="preserve"> </w:t>
      </w:r>
      <w:proofErr w:type="spellStart"/>
      <w:r w:rsidR="001A4F85" w:rsidRPr="00022BDD">
        <w:rPr>
          <w:rFonts w:cstheme="minorHAnsi"/>
          <w:color w:val="000000"/>
          <w:sz w:val="24"/>
          <w:szCs w:val="24"/>
          <w:lang w:val="en-GB"/>
        </w:rPr>
        <w:t>Dagmara</w:t>
      </w:r>
      <w:proofErr w:type="spellEnd"/>
      <w:r w:rsidR="001A4F85" w:rsidRPr="00022BDD">
        <w:rPr>
          <w:rFonts w:cstheme="minorHAnsi"/>
          <w:color w:val="000000"/>
          <w:sz w:val="24"/>
          <w:szCs w:val="24"/>
          <w:lang w:val="en-GB"/>
        </w:rPr>
        <w:t xml:space="preserve"> </w:t>
      </w:r>
      <w:proofErr w:type="spellStart"/>
      <w:r w:rsidR="001A4F85" w:rsidRPr="00022BDD">
        <w:rPr>
          <w:rFonts w:cstheme="minorHAnsi"/>
          <w:color w:val="000000"/>
          <w:sz w:val="24"/>
          <w:szCs w:val="24"/>
          <w:lang w:val="en-GB"/>
        </w:rPr>
        <w:t>Sirová</w:t>
      </w:r>
      <w:proofErr w:type="spellEnd"/>
      <w:r w:rsidR="007451E9" w:rsidRPr="007451E9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</w:p>
    <w:p w14:paraId="6088C688" w14:textId="77777777" w:rsidR="003E488E" w:rsidRPr="00022BDD" w:rsidRDefault="003E488E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GB"/>
        </w:rPr>
      </w:pPr>
    </w:p>
    <w:p w14:paraId="6DF40BB3" w14:textId="0E21A144" w:rsidR="001A4F85" w:rsidRPr="00DA1128" w:rsidRDefault="007451E9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7451E9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1A4F85" w:rsidRPr="00DA1128">
        <w:rPr>
          <w:rFonts w:cstheme="minorHAnsi"/>
          <w:color w:val="000000"/>
          <w:sz w:val="24"/>
          <w:szCs w:val="24"/>
          <w:lang w:val="en-US"/>
        </w:rPr>
        <w:t>Department of Aquatic Microbial Ecology</w:t>
      </w:r>
      <w:r w:rsidR="001A4F85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="001A4F85" w:rsidRPr="00DA1128">
        <w:rPr>
          <w:rFonts w:cstheme="minorHAnsi"/>
          <w:color w:val="000000"/>
          <w:sz w:val="24"/>
          <w:szCs w:val="24"/>
          <w:lang w:val="en-US"/>
        </w:rPr>
        <w:t>Institute of Hydrobiology</w:t>
      </w:r>
      <w:r w:rsidR="001A4F85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="001A4F85" w:rsidRPr="00DA1128">
        <w:rPr>
          <w:rFonts w:cstheme="minorHAnsi"/>
          <w:color w:val="000000"/>
          <w:sz w:val="24"/>
          <w:szCs w:val="24"/>
          <w:lang w:val="en-US"/>
        </w:rPr>
        <w:t>Biology Centre CAS</w:t>
      </w:r>
      <w:r w:rsidR="001A4F85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="001A4F85" w:rsidRPr="00DA1128">
        <w:rPr>
          <w:rFonts w:cstheme="minorHAnsi"/>
          <w:color w:val="000000"/>
          <w:sz w:val="24"/>
          <w:szCs w:val="24"/>
          <w:lang w:val="en-US"/>
        </w:rPr>
        <w:t>Ceske Budejovice</w:t>
      </w:r>
      <w:r w:rsidR="001A4F85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="001A4F85" w:rsidRPr="00DA1128">
        <w:rPr>
          <w:rFonts w:cstheme="minorHAnsi"/>
          <w:color w:val="000000"/>
          <w:sz w:val="24"/>
          <w:szCs w:val="24"/>
          <w:lang w:val="en-US"/>
        </w:rPr>
        <w:t>Czech Republic</w:t>
      </w:r>
    </w:p>
    <w:p w14:paraId="7F84C984" w14:textId="77777777" w:rsidR="003E488E" w:rsidRDefault="003E488E" w:rsidP="003E488E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US"/>
        </w:rPr>
      </w:pPr>
    </w:p>
    <w:p w14:paraId="0EC10B97" w14:textId="19AC3BF4" w:rsidR="003E488E" w:rsidRDefault="003E488E" w:rsidP="003E488E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b/>
          <w:color w:val="000000"/>
          <w:sz w:val="24"/>
          <w:szCs w:val="24"/>
          <w:lang w:val="en-US"/>
        </w:rPr>
        <w:t>Corresponding Author:</w:t>
      </w:r>
    </w:p>
    <w:p w14:paraId="1EE64ACB" w14:textId="77777777" w:rsidR="003E488E" w:rsidRPr="00FB2F5D" w:rsidRDefault="003E488E" w:rsidP="003E488E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proofErr w:type="spellStart"/>
      <w:r w:rsidRPr="00FB2F5D">
        <w:rPr>
          <w:rFonts w:cstheme="minorHAnsi"/>
          <w:color w:val="000000"/>
          <w:sz w:val="24"/>
          <w:szCs w:val="24"/>
          <w:lang w:val="en-US"/>
        </w:rPr>
        <w:t>Dagmara</w:t>
      </w:r>
      <w:proofErr w:type="spellEnd"/>
      <w:r w:rsidRPr="00FB2F5D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FB2F5D">
        <w:rPr>
          <w:rFonts w:cstheme="minorHAnsi"/>
          <w:color w:val="000000"/>
          <w:sz w:val="24"/>
          <w:szCs w:val="24"/>
          <w:lang w:val="en-US"/>
        </w:rPr>
        <w:t>Sirová</w:t>
      </w:r>
      <w:proofErr w:type="spellEnd"/>
      <w:r>
        <w:rPr>
          <w:rFonts w:cstheme="minorHAnsi"/>
          <w:color w:val="000000"/>
          <w:sz w:val="24"/>
          <w:szCs w:val="24"/>
          <w:lang w:val="en-US"/>
        </w:rPr>
        <w:tab/>
        <w:t>(</w:t>
      </w:r>
      <w:r w:rsidRPr="00FB2F5D">
        <w:rPr>
          <w:rFonts w:cstheme="minorHAnsi"/>
          <w:sz w:val="24"/>
          <w:szCs w:val="24"/>
          <w:lang w:val="sv-SE"/>
        </w:rPr>
        <w:t>d_sirova@prf.jcu.cz</w:t>
      </w:r>
      <w:r>
        <w:rPr>
          <w:rFonts w:cstheme="minorHAnsi"/>
          <w:sz w:val="24"/>
          <w:szCs w:val="24"/>
          <w:lang w:val="sv-SE"/>
        </w:rPr>
        <w:t>)</w:t>
      </w:r>
    </w:p>
    <w:p w14:paraId="071B7CBA" w14:textId="3F74C8C3" w:rsidR="00913268" w:rsidRDefault="00913268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E46AB04" w14:textId="1241FC2D" w:rsidR="007451E9" w:rsidRPr="003751D1" w:rsidRDefault="007451E9" w:rsidP="003751D1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US"/>
        </w:rPr>
      </w:pPr>
      <w:r w:rsidRPr="003751D1">
        <w:rPr>
          <w:rFonts w:cstheme="minorHAnsi"/>
          <w:b/>
          <w:color w:val="000000"/>
          <w:sz w:val="24"/>
          <w:szCs w:val="24"/>
          <w:lang w:val="en-US"/>
        </w:rPr>
        <w:t>Email Address</w:t>
      </w:r>
      <w:r w:rsidR="003E488E"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 of Co-author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>:</w:t>
      </w:r>
    </w:p>
    <w:p w14:paraId="75155020" w14:textId="00C8E032" w:rsidR="003E488E" w:rsidRPr="001A4F85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sv-SE"/>
        </w:rPr>
      </w:pPr>
      <w:r w:rsidRPr="00022BDD">
        <w:rPr>
          <w:rFonts w:cstheme="minorHAnsi"/>
          <w:color w:val="000000"/>
          <w:sz w:val="24"/>
          <w:szCs w:val="24"/>
          <w:lang w:val="sv-SE"/>
        </w:rPr>
        <w:t>Karel Šimek</w:t>
      </w:r>
      <w:r w:rsidR="003E488E">
        <w:tab/>
      </w:r>
      <w:r w:rsidR="003E488E">
        <w:tab/>
        <w:t>(</w:t>
      </w:r>
      <w:r w:rsidR="003E488E" w:rsidRPr="003751D1">
        <w:t>ksimek@hbu.cas.cz</w:t>
      </w:r>
      <w:r w:rsidR="003E488E">
        <w:rPr>
          <w:rFonts w:cstheme="minorHAnsi"/>
          <w:sz w:val="24"/>
          <w:szCs w:val="24"/>
          <w:lang w:val="sv-SE"/>
        </w:rPr>
        <w:t>)</w:t>
      </w:r>
    </w:p>
    <w:p w14:paraId="2361C6ED" w14:textId="77777777" w:rsidR="00B37FB3" w:rsidRPr="00DA1128" w:rsidRDefault="00B37FB3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00EA41E3" w14:textId="77777777" w:rsidR="001A4F85" w:rsidRDefault="00C86B61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 xml:space="preserve">Key words: </w:t>
      </w:r>
    </w:p>
    <w:p w14:paraId="79193EF9" w14:textId="76F9D69B" w:rsidR="004723B8" w:rsidRPr="00DA1128" w:rsidRDefault="001658C3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>aquatic microbial food webs, carbon, epifluorescence, fluore</w:t>
      </w:r>
      <w:r w:rsidR="00511A57" w:rsidRPr="00DA1128">
        <w:rPr>
          <w:rFonts w:cstheme="minorHAnsi"/>
          <w:color w:val="000000"/>
          <w:sz w:val="24"/>
          <w:szCs w:val="24"/>
          <w:lang w:val="en-US"/>
        </w:rPr>
        <w:t>s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cently labeled bacteria, </w:t>
      </w:r>
      <w:proofErr w:type="spellStart"/>
      <w:r w:rsidR="002A73FD" w:rsidRPr="00DA1128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2A73FD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B37FB3" w:rsidRPr="00DA1128">
        <w:rPr>
          <w:rFonts w:cstheme="minorHAnsi"/>
          <w:color w:val="000000"/>
          <w:sz w:val="24"/>
          <w:szCs w:val="24"/>
          <w:lang w:val="en-US"/>
        </w:rPr>
        <w:t xml:space="preserve">grazing rates, </w:t>
      </w:r>
      <w:r w:rsidR="00E22C5D" w:rsidRPr="00DA1128">
        <w:rPr>
          <w:rFonts w:cstheme="minorHAnsi"/>
          <w:color w:val="000000"/>
          <w:sz w:val="24"/>
          <w:szCs w:val="24"/>
          <w:lang w:val="en-US"/>
        </w:rPr>
        <w:t>turnover</w:t>
      </w:r>
      <w:r w:rsidRPr="00DA1128">
        <w:rPr>
          <w:rFonts w:cstheme="minorHAnsi"/>
          <w:color w:val="000000"/>
          <w:sz w:val="24"/>
          <w:szCs w:val="24"/>
          <w:lang w:val="en-US"/>
        </w:rPr>
        <w:t>,</w:t>
      </w:r>
      <w:r w:rsidR="00B37FB3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uptake, </w:t>
      </w:r>
      <w:r w:rsidR="00B37FB3" w:rsidRPr="00DA1128">
        <w:rPr>
          <w:rFonts w:cstheme="minorHAnsi"/>
          <w:color w:val="000000"/>
          <w:sz w:val="24"/>
          <w:szCs w:val="24"/>
          <w:lang w:val="en-US"/>
        </w:rPr>
        <w:t>species-specific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7451E9" w:rsidRPr="00DA1128">
        <w:rPr>
          <w:rFonts w:cstheme="minorHAnsi"/>
          <w:color w:val="000000"/>
          <w:sz w:val="24"/>
          <w:szCs w:val="24"/>
          <w:lang w:val="en-US"/>
        </w:rPr>
        <w:t>bacterivore</w:t>
      </w:r>
    </w:p>
    <w:p w14:paraId="2239D624" w14:textId="543468D7" w:rsidR="00B30D80" w:rsidRDefault="00B30D80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9A6E0E9" w14:textId="16374AAE" w:rsidR="001A4F85" w:rsidRDefault="001A4F85" w:rsidP="003751D1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US"/>
        </w:rPr>
      </w:pPr>
      <w:r w:rsidRPr="001A4F85">
        <w:rPr>
          <w:rFonts w:cstheme="minorHAnsi"/>
          <w:b/>
          <w:color w:val="000000"/>
          <w:sz w:val="24"/>
          <w:szCs w:val="24"/>
          <w:lang w:val="en-US"/>
        </w:rPr>
        <w:t>SUMMARY:</w:t>
      </w:r>
    </w:p>
    <w:p w14:paraId="6238B1AD" w14:textId="4F0D144C" w:rsidR="00847146" w:rsidRPr="00847146" w:rsidRDefault="00D94AC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>P</w:t>
      </w:r>
      <w:r w:rsidR="00847146" w:rsidRPr="00847146">
        <w:rPr>
          <w:rFonts w:cstheme="minorHAnsi"/>
          <w:color w:val="000000"/>
          <w:sz w:val="24"/>
          <w:szCs w:val="24"/>
          <w:lang w:val="en-US"/>
        </w:rPr>
        <w:t>resent</w:t>
      </w:r>
      <w:r>
        <w:rPr>
          <w:rFonts w:cstheme="minorHAnsi"/>
          <w:color w:val="000000"/>
          <w:sz w:val="24"/>
          <w:szCs w:val="24"/>
          <w:lang w:val="en-US"/>
        </w:rPr>
        <w:t>ed here is</w:t>
      </w:r>
      <w:r w:rsidR="00847146" w:rsidRPr="00847146">
        <w:rPr>
          <w:rFonts w:cstheme="minorHAnsi"/>
          <w:color w:val="000000"/>
          <w:sz w:val="24"/>
          <w:szCs w:val="24"/>
          <w:lang w:val="en-US"/>
        </w:rPr>
        <w:t xml:space="preserve"> a protocol for </w:t>
      </w:r>
      <w:r w:rsidR="00847146">
        <w:rPr>
          <w:rFonts w:cstheme="minorHAnsi"/>
          <w:color w:val="000000"/>
          <w:sz w:val="24"/>
          <w:szCs w:val="24"/>
          <w:lang w:val="en-US"/>
        </w:rPr>
        <w:t>a single-cell, epifluorescence microscopy-based technique to quantify</w:t>
      </w:r>
      <w:r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47146">
        <w:rPr>
          <w:rFonts w:cstheme="minorHAnsi"/>
          <w:color w:val="000000"/>
          <w:sz w:val="24"/>
          <w:szCs w:val="24"/>
          <w:lang w:val="en-US"/>
        </w:rPr>
        <w:t>grazing rates in aquatic predatory eukaryotes</w:t>
      </w:r>
      <w:r w:rsidRPr="00D94AC5">
        <w:rPr>
          <w:rFonts w:cstheme="minorHAnsi"/>
          <w:color w:val="000000"/>
          <w:sz w:val="24"/>
          <w:szCs w:val="24"/>
          <w:lang w:val="en-US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with high precision and taxonomic resolution</w:t>
      </w:r>
      <w:r w:rsidR="00847146">
        <w:rPr>
          <w:rFonts w:cstheme="minorHAnsi"/>
          <w:color w:val="000000"/>
          <w:sz w:val="24"/>
          <w:szCs w:val="24"/>
          <w:lang w:val="en-US"/>
        </w:rPr>
        <w:t>.</w:t>
      </w:r>
    </w:p>
    <w:p w14:paraId="741E6F07" w14:textId="77777777" w:rsidR="001A4F85" w:rsidRPr="00847146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DAE4585" w14:textId="6C138384" w:rsidR="00344F6C" w:rsidRPr="00DA1128" w:rsidRDefault="00344F6C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 xml:space="preserve">abstract: </w:t>
      </w:r>
    </w:p>
    <w:p w14:paraId="51AE00A4" w14:textId="50244055" w:rsidR="00B15225" w:rsidRPr="00DA1128" w:rsidRDefault="00B1522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>Elucidating trophic interacti</w:t>
      </w:r>
      <w:r w:rsidR="005106D6" w:rsidRPr="00DA1128">
        <w:rPr>
          <w:rFonts w:cstheme="minorHAnsi"/>
          <w:color w:val="000000"/>
          <w:sz w:val="24"/>
          <w:szCs w:val="24"/>
          <w:lang w:val="en-US"/>
        </w:rPr>
        <w:t>o</w:t>
      </w:r>
      <w:r w:rsidRPr="00DA1128">
        <w:rPr>
          <w:rFonts w:cstheme="minorHAnsi"/>
          <w:color w:val="000000"/>
          <w:sz w:val="24"/>
          <w:szCs w:val="24"/>
          <w:lang w:val="en-US"/>
        </w:rPr>
        <w:t>ns</w:t>
      </w:r>
      <w:r w:rsidR="00035E71" w:rsidRPr="00DA1128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such as predation and its effects, </w:t>
      </w:r>
      <w:r w:rsidR="00D50CD2" w:rsidRPr="00DA1128">
        <w:rPr>
          <w:rFonts w:cstheme="minorHAnsi"/>
          <w:color w:val="000000"/>
          <w:sz w:val="24"/>
          <w:szCs w:val="24"/>
          <w:lang w:val="en-US"/>
        </w:rPr>
        <w:t>is a frequent task for many researchers in ecology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>. The study of microbial communities has many limitations</w:t>
      </w:r>
      <w:r w:rsidR="00D94AC5">
        <w:rPr>
          <w:rFonts w:cstheme="minorHAnsi"/>
          <w:color w:val="000000"/>
          <w:sz w:val="24"/>
          <w:szCs w:val="24"/>
          <w:lang w:val="en-US"/>
        </w:rPr>
        <w:t>,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 and determining </w:t>
      </w:r>
      <w:r w:rsidR="00D94AC5">
        <w:rPr>
          <w:rFonts w:cstheme="minorHAnsi"/>
          <w:color w:val="000000"/>
          <w:sz w:val="24"/>
          <w:szCs w:val="24"/>
          <w:lang w:val="en-US"/>
        </w:rPr>
        <w:t>a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 predator, prey, </w:t>
      </w:r>
      <w:r w:rsidR="00D94AC5">
        <w:rPr>
          <w:rFonts w:cstheme="minorHAnsi"/>
          <w:color w:val="000000"/>
          <w:sz w:val="24"/>
          <w:szCs w:val="24"/>
          <w:lang w:val="en-US"/>
        </w:rPr>
        <w:t>and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 predatory rates is often difficult. </w:t>
      </w:r>
      <w:r w:rsidR="00D94AC5">
        <w:rPr>
          <w:rFonts w:cstheme="minorHAnsi"/>
          <w:color w:val="000000"/>
          <w:sz w:val="24"/>
          <w:szCs w:val="24"/>
          <w:lang w:val="en-US"/>
        </w:rPr>
        <w:t>P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>resent</w:t>
      </w:r>
      <w:r w:rsidR="00D94AC5">
        <w:rPr>
          <w:rFonts w:cstheme="minorHAnsi"/>
          <w:color w:val="000000"/>
          <w:sz w:val="24"/>
          <w:szCs w:val="24"/>
          <w:lang w:val="en-US"/>
        </w:rPr>
        <w:t>ed here is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 an optimized method based on the addition of fluorescently labelled prey as a tracer, which allows for reliable </w:t>
      </w:r>
      <w:r w:rsidR="007314A8" w:rsidRPr="00DA1128">
        <w:rPr>
          <w:rFonts w:cstheme="minorHAnsi"/>
          <w:color w:val="000000"/>
          <w:sz w:val="24"/>
          <w:szCs w:val="24"/>
          <w:lang w:val="en-US"/>
        </w:rPr>
        <w:t>quantitation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 of</w:t>
      </w:r>
      <w:r w:rsidR="007314A8" w:rsidRPr="00DA1128">
        <w:rPr>
          <w:rFonts w:cstheme="minorHAnsi"/>
          <w:color w:val="000000"/>
          <w:sz w:val="24"/>
          <w:szCs w:val="24"/>
          <w:lang w:val="en-US"/>
        </w:rPr>
        <w:t xml:space="preserve"> the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 grazing rates </w:t>
      </w:r>
      <w:r w:rsidR="007314A8" w:rsidRPr="00DA1128">
        <w:rPr>
          <w:rFonts w:cstheme="minorHAnsi"/>
          <w:color w:val="000000"/>
          <w:sz w:val="24"/>
          <w:szCs w:val="24"/>
          <w:lang w:val="en-US"/>
        </w:rPr>
        <w:t xml:space="preserve">in aquatic predatory eukaryotes </w:t>
      </w:r>
      <w:r w:rsidR="00D94AC5">
        <w:rPr>
          <w:rFonts w:cstheme="minorHAnsi"/>
          <w:color w:val="000000"/>
          <w:sz w:val="24"/>
          <w:szCs w:val="24"/>
          <w:lang w:val="en-US"/>
        </w:rPr>
        <w:t>and</w:t>
      </w:r>
      <w:r w:rsidR="007314A8" w:rsidRPr="00DA1128">
        <w:rPr>
          <w:rFonts w:cstheme="minorHAnsi"/>
          <w:color w:val="000000"/>
          <w:sz w:val="24"/>
          <w:szCs w:val="24"/>
          <w:lang w:val="en-US"/>
        </w:rPr>
        <w:t xml:space="preserve"> estimation of 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>nutrient transfer</w:t>
      </w:r>
      <w:r w:rsidR="007314A8" w:rsidRPr="00DA1128">
        <w:rPr>
          <w:rFonts w:cstheme="minorHAnsi"/>
          <w:color w:val="000000"/>
          <w:sz w:val="24"/>
          <w:szCs w:val="24"/>
          <w:lang w:val="en-US"/>
        </w:rPr>
        <w:t xml:space="preserve"> to higher trophic levels</w:t>
      </w:r>
      <w:r w:rsidR="001658C3" w:rsidRPr="00DA1128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1B5B8133" w14:textId="77777777" w:rsidR="00344F6C" w:rsidRPr="00DA1128" w:rsidRDefault="00344F6C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6655AC38" w14:textId="066317BB" w:rsidR="00FE4472" w:rsidRDefault="00344F6C" w:rsidP="003E488E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>introduction:</w:t>
      </w:r>
    </w:p>
    <w:p w14:paraId="22922293" w14:textId="77777777" w:rsidR="00D94AC5" w:rsidRPr="00DA1128" w:rsidRDefault="00D94AC5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7FBCC977" w14:textId="2A02DB51" w:rsidR="005C7C96" w:rsidRPr="00D45196" w:rsidRDefault="00FE4472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 xml:space="preserve">Heterotrophic prokaryotes are a key </w:t>
      </w:r>
      <w:r w:rsidRPr="00D45196">
        <w:rPr>
          <w:rFonts w:cstheme="minorHAnsi"/>
          <w:color w:val="000000"/>
          <w:sz w:val="24"/>
          <w:szCs w:val="24"/>
          <w:lang w:val="en-US"/>
        </w:rPr>
        <w:t>biological component in aquatic systems and account for a significant fraction of plankton biomass</w:t>
      </w:r>
      <w:r w:rsidR="00147C39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7451E9">
        <w:rPr>
          <w:rFonts w:cstheme="minorHAnsi"/>
          <w:color w:val="000000"/>
          <w:sz w:val="24"/>
          <w:szCs w:val="24"/>
          <w:vertAlign w:val="superscript"/>
          <w:lang w:val="en-US"/>
        </w:rPr>
        <w:t>-</w:t>
      </w:r>
      <w:r w:rsidR="00147C39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3</w:t>
      </w:r>
      <w:r w:rsidRPr="00D45196">
        <w:rPr>
          <w:rFonts w:cstheme="minorHAnsi"/>
          <w:color w:val="000000"/>
          <w:sz w:val="24"/>
          <w:szCs w:val="24"/>
          <w:lang w:val="en-US"/>
        </w:rPr>
        <w:t>. Factors that control their abundance</w:t>
      </w:r>
      <w:r w:rsidR="0066496F" w:rsidRPr="00D45196">
        <w:rPr>
          <w:rFonts w:cstheme="minorHAnsi"/>
          <w:color w:val="000000"/>
          <w:sz w:val="24"/>
          <w:szCs w:val="24"/>
          <w:lang w:val="en-US"/>
        </w:rPr>
        <w:t>, diversity,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and activity are crucial </w:t>
      </w:r>
      <w:r w:rsidR="0066496F" w:rsidRPr="00D45196">
        <w:rPr>
          <w:rFonts w:cstheme="minorHAnsi"/>
          <w:color w:val="000000"/>
          <w:sz w:val="24"/>
          <w:szCs w:val="24"/>
          <w:lang w:val="en-US"/>
        </w:rPr>
        <w:t xml:space="preserve">for </w:t>
      </w:r>
      <w:r w:rsidRPr="00D45196">
        <w:rPr>
          <w:rFonts w:cstheme="minorHAnsi"/>
          <w:color w:val="000000"/>
          <w:sz w:val="24"/>
          <w:szCs w:val="24"/>
          <w:lang w:val="en-US"/>
        </w:rPr>
        <w:t>understand</w:t>
      </w:r>
      <w:r w:rsidR="0066496F" w:rsidRPr="00D45196">
        <w:rPr>
          <w:rFonts w:cstheme="minorHAnsi"/>
          <w:color w:val="000000"/>
          <w:sz w:val="24"/>
          <w:szCs w:val="24"/>
          <w:lang w:val="en-US"/>
        </w:rPr>
        <w:t xml:space="preserve">ing </w:t>
      </w:r>
      <w:r w:rsidRPr="00D45196">
        <w:rPr>
          <w:rFonts w:cstheme="minorHAnsi"/>
          <w:color w:val="000000"/>
          <w:sz w:val="24"/>
          <w:szCs w:val="24"/>
          <w:lang w:val="en-US"/>
        </w:rPr>
        <w:t>their role</w:t>
      </w:r>
      <w:r w:rsidR="00370F31" w:rsidRPr="00D45196">
        <w:rPr>
          <w:rFonts w:cstheme="minorHAnsi"/>
          <w:color w:val="000000"/>
          <w:sz w:val="24"/>
          <w:szCs w:val="24"/>
          <w:lang w:val="en-US"/>
        </w:rPr>
        <w:t xml:space="preserve"> in biogeochemical cycling</w:t>
      </w:r>
      <w:r w:rsidR="00D94AC5">
        <w:rPr>
          <w:rFonts w:cstheme="minorHAnsi"/>
          <w:color w:val="000000"/>
          <w:sz w:val="24"/>
          <w:szCs w:val="24"/>
          <w:lang w:val="en-US"/>
        </w:rPr>
        <w:t xml:space="preserve"> (i.e., the 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fate of organic carbon and other nutrients </w:t>
      </w:r>
      <w:r w:rsidR="009B0C02" w:rsidRPr="00D45196">
        <w:rPr>
          <w:rFonts w:cstheme="minorHAnsi"/>
          <w:color w:val="000000"/>
          <w:sz w:val="24"/>
          <w:szCs w:val="24"/>
          <w:lang w:val="en-US"/>
        </w:rPr>
        <w:t>and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flow of energy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 from prokaryotes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to higher trophic levels</w:t>
      </w:r>
      <w:r w:rsidR="00D94AC5">
        <w:rPr>
          <w:rFonts w:cstheme="minorHAnsi"/>
          <w:color w:val="000000"/>
          <w:sz w:val="24"/>
          <w:szCs w:val="24"/>
          <w:lang w:val="en-US"/>
        </w:rPr>
        <w:t>)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66496F" w:rsidRPr="00D45196">
        <w:rPr>
          <w:rFonts w:cstheme="minorHAnsi"/>
          <w:color w:val="000000"/>
          <w:sz w:val="24"/>
          <w:szCs w:val="24"/>
          <w:lang w:val="en-US"/>
        </w:rPr>
        <w:t>Protozoan grazing is one of these important factors</w:t>
      </w:r>
      <w:r w:rsidR="00A05539" w:rsidRPr="00D45196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7451E9" w:rsidRPr="00D45196">
        <w:rPr>
          <w:rFonts w:cstheme="minorHAnsi"/>
          <w:color w:val="000000"/>
          <w:sz w:val="24"/>
          <w:szCs w:val="24"/>
          <w:lang w:val="en-US"/>
        </w:rPr>
        <w:t>Bacterivore</w:t>
      </w:r>
      <w:r w:rsidR="00A05539" w:rsidRPr="00D45196">
        <w:rPr>
          <w:rFonts w:cstheme="minorHAnsi"/>
          <w:color w:val="000000"/>
          <w:sz w:val="24"/>
          <w:szCs w:val="24"/>
          <w:lang w:val="en-US"/>
        </w:rPr>
        <w:t xml:space="preserve"> of het</w:t>
      </w:r>
      <w:r w:rsidR="00C7629D" w:rsidRPr="00D45196">
        <w:rPr>
          <w:rFonts w:cstheme="minorHAnsi"/>
          <w:color w:val="000000"/>
          <w:sz w:val="24"/>
          <w:szCs w:val="24"/>
          <w:lang w:val="en-US"/>
        </w:rPr>
        <w:t>e</w:t>
      </w:r>
      <w:r w:rsidR="00A05539" w:rsidRPr="00D45196">
        <w:rPr>
          <w:rFonts w:cstheme="minorHAnsi"/>
          <w:color w:val="000000"/>
          <w:sz w:val="24"/>
          <w:szCs w:val="24"/>
          <w:lang w:val="en-US"/>
        </w:rPr>
        <w:t xml:space="preserve">rotrophic </w:t>
      </w:r>
      <w:proofErr w:type="spellStart"/>
      <w:r w:rsidR="00A05539" w:rsidRPr="00D45196">
        <w:rPr>
          <w:rFonts w:cstheme="minorHAnsi"/>
          <w:color w:val="000000"/>
          <w:sz w:val="24"/>
          <w:szCs w:val="24"/>
          <w:lang w:val="en-US"/>
        </w:rPr>
        <w:t>nanoflagellates</w:t>
      </w:r>
      <w:proofErr w:type="spellEnd"/>
      <w:r w:rsidR="00A05539" w:rsidRPr="00D45196">
        <w:rPr>
          <w:rFonts w:cstheme="minorHAnsi"/>
          <w:color w:val="000000"/>
          <w:sz w:val="24"/>
          <w:szCs w:val="24"/>
          <w:lang w:val="en-US"/>
        </w:rPr>
        <w:t xml:space="preserve"> and </w:t>
      </w:r>
      <w:r w:rsidR="000837F6" w:rsidRPr="00D45196">
        <w:rPr>
          <w:rFonts w:cstheme="minorHAnsi"/>
          <w:color w:val="000000"/>
          <w:sz w:val="24"/>
          <w:szCs w:val="24"/>
          <w:lang w:val="en-US"/>
        </w:rPr>
        <w:t>ciliates</w:t>
      </w:r>
      <w:r w:rsidR="00A05539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B0C02" w:rsidRPr="00D45196">
        <w:rPr>
          <w:rFonts w:eastAsia="Times New Roman" w:cstheme="minorHAnsi"/>
          <w:sz w:val="24"/>
          <w:szCs w:val="24"/>
          <w:lang w:eastAsia="cs-CZ"/>
        </w:rPr>
        <w:t>imposes a strong top-down control over</w:t>
      </w:r>
      <w:r w:rsidR="009B0C02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A05539" w:rsidRPr="00D45196">
        <w:rPr>
          <w:rFonts w:cstheme="minorHAnsi"/>
          <w:color w:val="000000"/>
          <w:sz w:val="24"/>
          <w:szCs w:val="24"/>
          <w:lang w:val="en-US"/>
        </w:rPr>
        <w:t>prokaryotic abundance, community function, structure, diversity, and even cellular morphology and growth rate</w:t>
      </w:r>
      <w:r w:rsidR="000A6CF4" w:rsidRPr="00D45196">
        <w:rPr>
          <w:rFonts w:cstheme="minorHAnsi"/>
          <w:color w:val="000000"/>
          <w:sz w:val="24"/>
          <w:szCs w:val="24"/>
          <w:lang w:val="en-US"/>
        </w:rPr>
        <w:t xml:space="preserve"> of </w:t>
      </w:r>
      <w:proofErr w:type="gramStart"/>
      <w:r w:rsidR="000A6CF4" w:rsidRPr="00D45196">
        <w:rPr>
          <w:rFonts w:cstheme="minorHAnsi"/>
          <w:color w:val="000000"/>
          <w:sz w:val="24"/>
          <w:szCs w:val="24"/>
          <w:lang w:val="en-US"/>
        </w:rPr>
        <w:t>particular bacterial</w:t>
      </w:r>
      <w:proofErr w:type="gramEnd"/>
      <w:r w:rsidR="000A6CF4" w:rsidRPr="00D45196">
        <w:rPr>
          <w:rFonts w:cstheme="minorHAnsi"/>
          <w:color w:val="000000"/>
          <w:sz w:val="24"/>
          <w:szCs w:val="24"/>
          <w:lang w:val="en-US"/>
        </w:rPr>
        <w:t xml:space="preserve"> groups</w:t>
      </w:r>
      <w:r w:rsidR="00147C39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4</w:t>
      </w:r>
      <w:r w:rsidR="007451E9">
        <w:rPr>
          <w:rFonts w:cstheme="minorHAnsi"/>
          <w:color w:val="000000"/>
          <w:sz w:val="24"/>
          <w:szCs w:val="24"/>
          <w:vertAlign w:val="superscript"/>
          <w:lang w:val="en-US"/>
        </w:rPr>
        <w:t>-</w:t>
      </w:r>
      <w:r w:rsidR="00465B72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="00F53453" w:rsidRPr="00D45196">
        <w:rPr>
          <w:rFonts w:cstheme="minorHAnsi"/>
          <w:color w:val="000000"/>
          <w:sz w:val="24"/>
          <w:szCs w:val="24"/>
          <w:lang w:val="en-US"/>
        </w:rPr>
        <w:t>.</w:t>
      </w:r>
      <w:r w:rsidR="00A05539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B0C02" w:rsidRPr="00D45196">
        <w:rPr>
          <w:rFonts w:cstheme="minorHAnsi"/>
          <w:color w:val="000000"/>
          <w:sz w:val="24"/>
          <w:szCs w:val="24"/>
          <w:lang w:val="en-US"/>
        </w:rPr>
        <w:t>I</w:t>
      </w:r>
      <w:r w:rsidR="00C7629D" w:rsidRPr="00D45196">
        <w:rPr>
          <w:rFonts w:cstheme="minorHAnsi"/>
          <w:color w:val="000000"/>
          <w:sz w:val="24"/>
          <w:szCs w:val="24"/>
          <w:lang w:val="en-US"/>
        </w:rPr>
        <w:t xml:space="preserve">n some systems, </w:t>
      </w:r>
      <w:r w:rsidR="00F10FD4" w:rsidRPr="00D45196">
        <w:rPr>
          <w:rFonts w:cstheme="minorHAnsi"/>
          <w:color w:val="000000"/>
          <w:sz w:val="24"/>
          <w:szCs w:val="24"/>
          <w:lang w:val="en-US"/>
        </w:rPr>
        <w:t>protists</w:t>
      </w:r>
      <w:r w:rsidR="00C7629D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D94AC5">
        <w:rPr>
          <w:rFonts w:cstheme="minorHAnsi"/>
          <w:color w:val="000000"/>
          <w:sz w:val="24"/>
          <w:szCs w:val="24"/>
          <w:lang w:val="en-US"/>
        </w:rPr>
        <w:t>serve as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 the major cause of bacterial mortality</w:t>
      </w:r>
      <w:r w:rsidR="00465B72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6,7</w:t>
      </w:r>
      <w:r w:rsidR="00C7629D" w:rsidRPr="00D45196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0889D45E" w14:textId="77777777" w:rsidR="005C7C96" w:rsidRPr="00D45196" w:rsidRDefault="005C7C96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FE43FA1" w14:textId="2B4D2D7B" w:rsidR="0014779C" w:rsidRPr="00D45196" w:rsidRDefault="00C7629D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45196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AA703B" w:rsidRPr="00D45196">
        <w:rPr>
          <w:rFonts w:cstheme="minorHAnsi"/>
          <w:color w:val="000000"/>
          <w:sz w:val="24"/>
          <w:szCs w:val="24"/>
          <w:lang w:val="en-US"/>
        </w:rPr>
        <w:t>standard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approach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 used to asses</w:t>
      </w:r>
      <w:r w:rsidR="006375B2">
        <w:rPr>
          <w:rFonts w:cstheme="minorHAnsi"/>
          <w:color w:val="000000"/>
          <w:sz w:val="24"/>
          <w:szCs w:val="24"/>
          <w:lang w:val="en-US"/>
        </w:rPr>
        <w:t>s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 protozoan </w:t>
      </w:r>
      <w:r w:rsidR="007451E9" w:rsidRPr="00D45196">
        <w:rPr>
          <w:rFonts w:cstheme="minorHAnsi"/>
          <w:color w:val="000000"/>
          <w:sz w:val="24"/>
          <w:szCs w:val="24"/>
          <w:lang w:val="en-US"/>
        </w:rPr>
        <w:t>bacterivore</w:t>
      </w:r>
      <w:r w:rsidR="00AA703B" w:rsidRPr="00D45196">
        <w:rPr>
          <w:rFonts w:cstheme="minorHAnsi"/>
          <w:color w:val="000000"/>
          <w:sz w:val="24"/>
          <w:szCs w:val="24"/>
          <w:lang w:val="en-US"/>
        </w:rPr>
        <w:t>,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which has been used for some time now</w:t>
      </w:r>
      <w:r w:rsidR="00AA703B" w:rsidRPr="00D45196">
        <w:rPr>
          <w:rFonts w:cstheme="minorHAnsi"/>
          <w:color w:val="000000"/>
          <w:sz w:val="24"/>
          <w:szCs w:val="24"/>
          <w:lang w:val="en-US"/>
        </w:rPr>
        <w:t xml:space="preserve">, involves the use of fluorescently labeled bacteria (FLB) as prey analogues and </w:t>
      </w:r>
      <w:r w:rsidR="00AA703B" w:rsidRPr="00D45196">
        <w:rPr>
          <w:rFonts w:cstheme="minorHAnsi"/>
          <w:color w:val="000000"/>
          <w:sz w:val="24"/>
          <w:szCs w:val="24"/>
          <w:lang w:val="en-US"/>
        </w:rPr>
        <w:lastRenderedPageBreak/>
        <w:t xml:space="preserve">epifluorescence microscopy. Cell-specific uptake rates can be determined </w:t>
      </w:r>
      <w:r w:rsidR="006375B2">
        <w:rPr>
          <w:rFonts w:cstheme="minorHAnsi"/>
          <w:color w:val="000000"/>
          <w:sz w:val="24"/>
          <w:szCs w:val="24"/>
          <w:lang w:val="en-US"/>
        </w:rPr>
        <w:t>by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 quantifying the num</w:t>
      </w:r>
      <w:r w:rsidR="000837F6" w:rsidRPr="00D45196">
        <w:rPr>
          <w:rFonts w:cstheme="minorHAnsi"/>
          <w:color w:val="000000"/>
          <w:sz w:val="24"/>
          <w:szCs w:val="24"/>
          <w:lang w:val="en-US"/>
        </w:rPr>
        <w:t>b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er of 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labeled 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prey 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>p</w:t>
      </w:r>
      <w:r w:rsidR="009B6189" w:rsidRPr="00D45196">
        <w:rPr>
          <w:rFonts w:cstheme="minorHAnsi"/>
          <w:color w:val="000000"/>
          <w:sz w:val="24"/>
          <w:szCs w:val="24"/>
          <w:lang w:val="en-US"/>
        </w:rPr>
        <w:t xml:space="preserve">articles 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in </w:t>
      </w:r>
      <w:proofErr w:type="spellStart"/>
      <w:r w:rsidR="007E602A"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 food vacuoles </w:t>
      </w:r>
      <w:r w:rsidR="005C7C96" w:rsidRPr="00D45196">
        <w:rPr>
          <w:rFonts w:cstheme="minorHAnsi"/>
          <w:color w:val="000000"/>
          <w:sz w:val="24"/>
          <w:szCs w:val="24"/>
          <w:lang w:val="en-US"/>
        </w:rPr>
        <w:t>over a selected time course</w:t>
      </w:r>
      <w:r w:rsidR="00DF3B99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8</w:t>
      </w:r>
      <w:r w:rsidR="005C7C96" w:rsidRPr="00D45196">
        <w:rPr>
          <w:rFonts w:cstheme="minorHAnsi"/>
          <w:color w:val="000000"/>
          <w:sz w:val="24"/>
          <w:szCs w:val="24"/>
          <w:lang w:val="en-US"/>
        </w:rPr>
        <w:t>.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BB07AC" w:rsidRPr="00D45196">
        <w:rPr>
          <w:rFonts w:cstheme="minorHAnsi"/>
          <w:color w:val="000000"/>
          <w:sz w:val="24"/>
          <w:szCs w:val="24"/>
          <w:lang w:val="en-US"/>
        </w:rPr>
        <w:t>There are several advantages to this</w:t>
      </w:r>
      <w:r w:rsidR="00933C1A" w:rsidRPr="00D45196">
        <w:rPr>
          <w:rFonts w:cstheme="minorHAnsi"/>
          <w:color w:val="000000"/>
          <w:sz w:val="24"/>
          <w:szCs w:val="24"/>
          <w:lang w:val="en-US"/>
        </w:rPr>
        <w:t xml:space="preserve"> approach. 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>Tracer is added to</w:t>
      </w:r>
      <w:r w:rsidR="00933C1A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42715E" w:rsidRPr="00D45196">
        <w:rPr>
          <w:rFonts w:cstheme="minorHAnsi"/>
          <w:color w:val="000000"/>
          <w:sz w:val="24"/>
          <w:szCs w:val="24"/>
          <w:lang w:val="en-US"/>
        </w:rPr>
        <w:t xml:space="preserve">natural </w:t>
      </w:r>
      <w:r w:rsidR="00933C1A" w:rsidRPr="00D45196">
        <w:rPr>
          <w:rFonts w:cstheme="minorHAnsi"/>
          <w:color w:val="000000"/>
          <w:sz w:val="24"/>
          <w:szCs w:val="24"/>
          <w:lang w:val="en-US"/>
        </w:rPr>
        <w:t>sa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 xml:space="preserve">mples with natural </w:t>
      </w:r>
      <w:r w:rsidR="0042715E" w:rsidRPr="00D45196">
        <w:rPr>
          <w:rFonts w:cstheme="minorHAnsi"/>
          <w:color w:val="000000"/>
          <w:sz w:val="24"/>
          <w:szCs w:val="24"/>
          <w:lang w:val="en-US"/>
        </w:rPr>
        <w:t>predator and prey assemblages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>. There is minimum sample manipulation prior to incubation</w:t>
      </w:r>
      <w:r w:rsidR="005106D6" w:rsidRPr="00D45196">
        <w:rPr>
          <w:rFonts w:cstheme="minorHAnsi"/>
          <w:color w:val="000000"/>
          <w:sz w:val="24"/>
          <w:szCs w:val="24"/>
          <w:lang w:val="en-US"/>
        </w:rPr>
        <w:t>, minimum sample alteration by the added FLB tracer,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 xml:space="preserve"> and incubation times are short to ensure sound results</w:t>
      </w:r>
      <w:r w:rsidR="0042715E" w:rsidRPr="00D45196">
        <w:rPr>
          <w:rFonts w:cstheme="minorHAnsi"/>
          <w:color w:val="000000"/>
          <w:sz w:val="24"/>
          <w:szCs w:val="24"/>
          <w:lang w:val="en-US"/>
        </w:rPr>
        <w:t xml:space="preserve"> obtained under close to </w:t>
      </w:r>
      <w:r w:rsidR="0042715E" w:rsidRPr="003751D1">
        <w:rPr>
          <w:rFonts w:cstheme="minorHAnsi"/>
          <w:color w:val="000000"/>
          <w:sz w:val="24"/>
          <w:szCs w:val="24"/>
          <w:lang w:val="en-US"/>
        </w:rPr>
        <w:t>in situ</w:t>
      </w:r>
      <w:r w:rsidR="0042715E" w:rsidRPr="00D45196">
        <w:rPr>
          <w:rFonts w:cstheme="minorHAnsi"/>
          <w:color w:val="000000"/>
          <w:sz w:val="24"/>
          <w:szCs w:val="24"/>
          <w:lang w:val="en-US"/>
        </w:rPr>
        <w:t xml:space="preserve"> conditions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>Alternatively, in environments with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>low numbers of bacterivorous protists or zooplankton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(e.g.</w:t>
      </w:r>
      <w:r w:rsidR="006375B2">
        <w:rPr>
          <w:rFonts w:cstheme="minorHAnsi"/>
          <w:color w:val="000000"/>
          <w:sz w:val="24"/>
          <w:szCs w:val="24"/>
          <w:lang w:val="en-US"/>
        </w:rPr>
        <w:t>,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offshore marine systems)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>, disappearance rate</w:t>
      </w:r>
      <w:r w:rsidR="006375B2">
        <w:rPr>
          <w:rFonts w:cstheme="minorHAnsi"/>
          <w:color w:val="000000"/>
          <w:sz w:val="24"/>
          <w:szCs w:val="24"/>
          <w:lang w:val="en-US"/>
        </w:rPr>
        <w:t>s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 of FLB added </w:t>
      </w:r>
      <w:r w:rsidR="00396057" w:rsidRPr="00D45196">
        <w:rPr>
          <w:rFonts w:cstheme="minorHAnsi"/>
          <w:color w:val="000000"/>
          <w:sz w:val="24"/>
          <w:szCs w:val="24"/>
          <w:lang w:val="en-US"/>
        </w:rPr>
        <w:t xml:space="preserve">to samples 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>in low amounts</w:t>
      </w:r>
      <w:r w:rsidR="00702E6A" w:rsidRPr="00D45196">
        <w:rPr>
          <w:rFonts w:cstheme="minorHAnsi"/>
          <w:color w:val="000000"/>
          <w:sz w:val="24"/>
          <w:szCs w:val="24"/>
          <w:lang w:val="en-US"/>
        </w:rPr>
        <w:t xml:space="preserve"> (2</w:t>
      </w:r>
      <w:r w:rsidR="006375B2">
        <w:rPr>
          <w:rFonts w:cstheme="minorHAnsi"/>
          <w:color w:val="000000"/>
          <w:sz w:val="24"/>
          <w:szCs w:val="24"/>
          <w:lang w:val="en-US"/>
        </w:rPr>
        <w:t>%–</w:t>
      </w:r>
      <w:r w:rsidR="00702E6A" w:rsidRPr="00D45196">
        <w:rPr>
          <w:rFonts w:cstheme="minorHAnsi"/>
          <w:color w:val="000000"/>
          <w:sz w:val="24"/>
          <w:szCs w:val="24"/>
          <w:lang w:val="en-US"/>
        </w:rPr>
        <w:t>3% tracer)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can be detected via flow cytometry in </w:t>
      </w:r>
      <w:r w:rsidR="004E6420" w:rsidRPr="00D45196">
        <w:rPr>
          <w:rFonts w:cstheme="minorHAnsi"/>
          <w:color w:val="000000"/>
          <w:sz w:val="24"/>
          <w:szCs w:val="24"/>
          <w:lang w:val="en-US"/>
        </w:rPr>
        <w:t xml:space="preserve">long-term </w:t>
      </w:r>
      <w:r w:rsidR="006375B2">
        <w:rPr>
          <w:rFonts w:cstheme="minorHAnsi"/>
          <w:color w:val="000000"/>
          <w:sz w:val="24"/>
          <w:szCs w:val="24"/>
          <w:lang w:val="en-US"/>
        </w:rPr>
        <w:t>(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>12</w:t>
      </w:r>
      <w:r w:rsidR="006375B2">
        <w:rPr>
          <w:rFonts w:cstheme="minorHAnsi"/>
          <w:color w:val="000000"/>
          <w:sz w:val="24"/>
          <w:szCs w:val="24"/>
          <w:lang w:val="en-US"/>
        </w:rPr>
        <w:t>–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>24 h</w:t>
      </w:r>
      <w:r w:rsidR="006375B2">
        <w:rPr>
          <w:rFonts w:cstheme="minorHAnsi"/>
          <w:color w:val="000000"/>
          <w:sz w:val="24"/>
          <w:szCs w:val="24"/>
          <w:lang w:val="en-US"/>
        </w:rPr>
        <w:t>)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 incubation experiments. Then, numbers of FLB at the 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>start and end</w:t>
      </w:r>
      <w:r w:rsidR="006375B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>point</w:t>
      </w:r>
      <w:r w:rsidR="006375B2">
        <w:rPr>
          <w:rFonts w:cstheme="minorHAnsi"/>
          <w:color w:val="000000"/>
          <w:sz w:val="24"/>
          <w:szCs w:val="24"/>
          <w:lang w:val="en-US"/>
        </w:rPr>
        <w:t>s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(integrating the impact of all bacterivores) are quantified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375B2">
        <w:rPr>
          <w:rFonts w:cstheme="minorHAnsi"/>
          <w:color w:val="000000"/>
          <w:sz w:val="24"/>
          <w:szCs w:val="24"/>
          <w:lang w:val="en-US"/>
        </w:rPr>
        <w:t>by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 flow cytometry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(for details</w:t>
      </w:r>
      <w:r w:rsidR="006375B2">
        <w:rPr>
          <w:rFonts w:cstheme="minorHAnsi"/>
          <w:color w:val="000000"/>
          <w:sz w:val="24"/>
          <w:szCs w:val="24"/>
          <w:lang w:val="en-US"/>
        </w:rPr>
        <w:t>,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see</w:t>
      </w:r>
      <w:r w:rsidR="008D71FC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375B2">
        <w:rPr>
          <w:rFonts w:cstheme="minorHAnsi"/>
          <w:color w:val="000000"/>
          <w:sz w:val="24"/>
          <w:szCs w:val="24"/>
          <w:lang w:val="en-US"/>
        </w:rPr>
        <w:t>previous publication</w:t>
      </w:r>
      <w:r w:rsidR="008D71FC" w:rsidRPr="008D71FC">
        <w:rPr>
          <w:rFonts w:cstheme="minorHAnsi"/>
          <w:color w:val="000000"/>
          <w:sz w:val="24"/>
          <w:szCs w:val="24"/>
          <w:vertAlign w:val="superscript"/>
          <w:lang w:val="en-US"/>
        </w:rPr>
        <w:t>9</w:t>
      </w:r>
      <w:r w:rsidR="00A06B18" w:rsidRPr="00D45196">
        <w:rPr>
          <w:rFonts w:cstheme="minorHAnsi"/>
          <w:color w:val="111111"/>
          <w:sz w:val="24"/>
          <w:szCs w:val="24"/>
          <w:shd w:val="clear" w:color="auto" w:fill="FFFFFF"/>
        </w:rPr>
        <w:t>)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. However, such 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>parameter</w:t>
      </w:r>
      <w:r w:rsidR="006375B2">
        <w:rPr>
          <w:rFonts w:cstheme="minorHAnsi"/>
          <w:color w:val="000000"/>
          <w:sz w:val="24"/>
          <w:szCs w:val="24"/>
          <w:lang w:val="en-US"/>
        </w:rPr>
        <w:t xml:space="preserve"> only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 represent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>s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 total aggregated </w:t>
      </w:r>
      <w:proofErr w:type="spellStart"/>
      <w:r w:rsidR="00396057" w:rsidRPr="00D45196">
        <w:rPr>
          <w:rFonts w:cstheme="minorHAnsi"/>
          <w:color w:val="000000"/>
          <w:sz w:val="24"/>
          <w:szCs w:val="24"/>
          <w:lang w:val="en-US"/>
        </w:rPr>
        <w:t>bacterivory</w:t>
      </w:r>
      <w:proofErr w:type="spellEnd"/>
      <w:r w:rsidR="00A06B18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>rate</w:t>
      </w:r>
      <w:r w:rsidR="00396057" w:rsidRPr="00D45196">
        <w:rPr>
          <w:rFonts w:cstheme="minorHAnsi"/>
          <w:color w:val="000000"/>
          <w:sz w:val="24"/>
          <w:szCs w:val="24"/>
          <w:lang w:val="en-US"/>
        </w:rPr>
        <w:t>s</w:t>
      </w:r>
      <w:r w:rsidR="00637D4D" w:rsidRPr="00D45196">
        <w:rPr>
          <w:rFonts w:cstheme="minorHAnsi"/>
          <w:color w:val="000000"/>
          <w:sz w:val="24"/>
          <w:szCs w:val="24"/>
          <w:lang w:val="en-US"/>
        </w:rPr>
        <w:t xml:space="preserve"> that</w:t>
      </w:r>
      <w:r w:rsidR="004E6420" w:rsidRPr="00D45196">
        <w:rPr>
          <w:rFonts w:cstheme="minorHAnsi"/>
          <w:color w:val="000000"/>
          <w:sz w:val="24"/>
          <w:szCs w:val="24"/>
          <w:lang w:val="en-US"/>
        </w:rPr>
        <w:t xml:space="preserve"> cannot be </w:t>
      </w:r>
      <w:r w:rsidR="007F19B9" w:rsidRPr="00D45196">
        <w:rPr>
          <w:rFonts w:cstheme="minorHAnsi"/>
          <w:color w:val="000000"/>
          <w:sz w:val="24"/>
          <w:szCs w:val="24"/>
          <w:lang w:val="en-US"/>
        </w:rPr>
        <w:t xml:space="preserve">directly </w:t>
      </w:r>
      <w:r w:rsidR="004E6420" w:rsidRPr="00D45196">
        <w:rPr>
          <w:rFonts w:cstheme="minorHAnsi"/>
          <w:color w:val="000000"/>
          <w:sz w:val="24"/>
          <w:szCs w:val="24"/>
          <w:lang w:val="en-US"/>
        </w:rPr>
        <w:t>attributed to a</w:t>
      </w:r>
      <w:r w:rsidR="00214B84" w:rsidRPr="00D45196">
        <w:rPr>
          <w:rFonts w:cstheme="minorHAnsi"/>
          <w:color w:val="000000"/>
          <w:sz w:val="24"/>
          <w:szCs w:val="24"/>
          <w:lang w:val="en-US"/>
        </w:rPr>
        <w:t>ny</w:t>
      </w:r>
      <w:r w:rsidR="004E6420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="004E6420" w:rsidRPr="00D45196">
        <w:rPr>
          <w:rFonts w:cstheme="minorHAnsi"/>
          <w:color w:val="000000"/>
          <w:sz w:val="24"/>
          <w:szCs w:val="24"/>
          <w:lang w:val="en-US"/>
        </w:rPr>
        <w:t xml:space="preserve">particular </w:t>
      </w:r>
      <w:proofErr w:type="spellStart"/>
      <w:r w:rsidR="004E6420"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proofErr w:type="gramEnd"/>
      <w:r w:rsidR="004E6420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14B84" w:rsidRPr="00D45196">
        <w:rPr>
          <w:rFonts w:cstheme="minorHAnsi"/>
          <w:color w:val="000000"/>
          <w:sz w:val="24"/>
          <w:szCs w:val="24"/>
          <w:lang w:val="en-US"/>
        </w:rPr>
        <w:t xml:space="preserve">and zooplankton </w:t>
      </w:r>
      <w:r w:rsidR="009C3240" w:rsidRPr="00D45196">
        <w:rPr>
          <w:rFonts w:cstheme="minorHAnsi"/>
          <w:color w:val="000000"/>
          <w:sz w:val="24"/>
          <w:szCs w:val="24"/>
          <w:lang w:val="en-US"/>
        </w:rPr>
        <w:t xml:space="preserve">grazer </w:t>
      </w:r>
      <w:r w:rsidR="004E6420" w:rsidRPr="00D45196">
        <w:rPr>
          <w:rFonts w:cstheme="minorHAnsi"/>
          <w:color w:val="000000"/>
          <w:sz w:val="24"/>
          <w:szCs w:val="24"/>
          <w:lang w:val="en-US"/>
        </w:rPr>
        <w:t>group</w:t>
      </w:r>
      <w:r w:rsidR="00214B84" w:rsidRPr="00D45196">
        <w:rPr>
          <w:rFonts w:cstheme="minorHAnsi"/>
          <w:color w:val="000000"/>
          <w:sz w:val="24"/>
          <w:szCs w:val="24"/>
          <w:lang w:val="en-US"/>
        </w:rPr>
        <w:t>s</w:t>
      </w:r>
      <w:r w:rsidR="004E6420" w:rsidRPr="00D45196">
        <w:rPr>
          <w:rFonts w:cstheme="minorHAnsi"/>
          <w:color w:val="000000"/>
          <w:sz w:val="24"/>
          <w:szCs w:val="24"/>
          <w:lang w:val="en-US"/>
        </w:rPr>
        <w:t xml:space="preserve"> or species.</w:t>
      </w:r>
    </w:p>
    <w:p w14:paraId="30F1EA7B" w14:textId="77777777" w:rsidR="004E6420" w:rsidRPr="00DA1128" w:rsidRDefault="004E6420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269AB20" w14:textId="048C570F" w:rsidR="005C7C96" w:rsidRPr="00D45196" w:rsidRDefault="00080E4C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45196">
        <w:rPr>
          <w:rFonts w:cstheme="minorHAnsi"/>
          <w:color w:val="000000"/>
          <w:sz w:val="24"/>
          <w:szCs w:val="24"/>
          <w:lang w:val="en-US"/>
        </w:rPr>
        <w:t>Overall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, quantifying </w:t>
      </w:r>
      <w:r w:rsidR="00396057" w:rsidRPr="00D45196">
        <w:rPr>
          <w:rFonts w:cstheme="minorHAnsi"/>
          <w:color w:val="000000"/>
          <w:sz w:val="24"/>
          <w:szCs w:val="24"/>
          <w:lang w:val="en-US"/>
        </w:rPr>
        <w:t xml:space="preserve">the </w:t>
      </w:r>
      <w:proofErr w:type="spellStart"/>
      <w:r w:rsidR="00396057"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396057" w:rsidRPr="00D45196">
        <w:rPr>
          <w:rFonts w:cstheme="minorHAnsi"/>
          <w:color w:val="000000"/>
          <w:sz w:val="24"/>
          <w:szCs w:val="24"/>
          <w:lang w:val="en-US"/>
        </w:rPr>
        <w:t xml:space="preserve"> species- or morphotype-specific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A06B18" w:rsidRPr="00D45196">
        <w:rPr>
          <w:rFonts w:cstheme="minorHAnsi"/>
          <w:color w:val="000000"/>
          <w:sz w:val="24"/>
          <w:szCs w:val="24"/>
          <w:lang w:val="en-US"/>
        </w:rPr>
        <w:t>bacterial mortality rates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 in the aquatic environment accurately and </w:t>
      </w:r>
      <w:r w:rsidR="006375B2">
        <w:rPr>
          <w:rFonts w:cstheme="minorHAnsi"/>
          <w:color w:val="000000"/>
          <w:sz w:val="24"/>
          <w:szCs w:val="24"/>
          <w:lang w:val="en-US"/>
        </w:rPr>
        <w:t>with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 ecological meaning can be </w:t>
      </w:r>
      <w:r w:rsidR="00246A02" w:rsidRPr="00D45196">
        <w:rPr>
          <w:rFonts w:cstheme="minorHAnsi"/>
          <w:sz w:val="24"/>
          <w:szCs w:val="24"/>
          <w:lang w:val="en-US"/>
        </w:rPr>
        <w:t>challenging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>.</w:t>
      </w:r>
      <w:r w:rsidR="00921AC0" w:rsidRPr="00D45196">
        <w:rPr>
          <w:rFonts w:cstheme="minorHAnsi"/>
          <w:color w:val="000000"/>
          <w:sz w:val="24"/>
          <w:szCs w:val="24"/>
          <w:lang w:val="en-US"/>
        </w:rPr>
        <w:t xml:space="preserve"> Some protists are selective grazers</w:t>
      </w:r>
      <w:r w:rsidR="006375B2">
        <w:rPr>
          <w:rFonts w:cstheme="minorHAnsi"/>
          <w:color w:val="000000"/>
          <w:sz w:val="24"/>
          <w:szCs w:val="24"/>
          <w:lang w:val="en-US"/>
        </w:rPr>
        <w:t>,</w:t>
      </w:r>
      <w:r w:rsidR="00921AC0" w:rsidRPr="00D45196">
        <w:rPr>
          <w:rFonts w:cstheme="minorHAnsi"/>
          <w:color w:val="000000"/>
          <w:sz w:val="24"/>
          <w:szCs w:val="24"/>
          <w:lang w:val="en-US"/>
        </w:rPr>
        <w:t xml:space="preserve"> and the size and cell shape of the added FLB tracer may distort natural rates of prey ingestion</w:t>
      </w:r>
      <w:r w:rsidR="002C1884">
        <w:rPr>
          <w:rFonts w:cstheme="minorHAnsi"/>
          <w:color w:val="000000"/>
          <w:sz w:val="24"/>
          <w:szCs w:val="24"/>
          <w:vertAlign w:val="superscript"/>
          <w:lang w:val="en-US"/>
        </w:rPr>
        <w:t>10</w:t>
      </w:r>
      <w:r w:rsidR="00E85EDA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,1</w:t>
      </w:r>
      <w:r w:rsidR="002C1884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921AC0" w:rsidRPr="00D45196">
        <w:rPr>
          <w:rFonts w:cstheme="minorHAnsi"/>
          <w:color w:val="000000"/>
          <w:sz w:val="24"/>
          <w:szCs w:val="24"/>
          <w:lang w:val="en-US"/>
        </w:rPr>
        <w:t xml:space="preserve">. Moreover, </w:t>
      </w:r>
      <w:proofErr w:type="spellStart"/>
      <w:r w:rsidR="00921AC0"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921AC0" w:rsidRPr="00D45196">
        <w:rPr>
          <w:rFonts w:cstheme="minorHAnsi"/>
          <w:color w:val="000000"/>
          <w:sz w:val="24"/>
          <w:szCs w:val="24"/>
          <w:lang w:val="en-US"/>
        </w:rPr>
        <w:t xml:space="preserve"> activity and metabolism </w:t>
      </w:r>
      <w:r w:rsidR="006375B2">
        <w:rPr>
          <w:rFonts w:cstheme="minorHAnsi"/>
          <w:color w:val="000000"/>
          <w:sz w:val="24"/>
          <w:szCs w:val="24"/>
          <w:lang w:val="en-US"/>
        </w:rPr>
        <w:t>are</w:t>
      </w:r>
      <w:r w:rsidR="00921AC0" w:rsidRPr="00D45196">
        <w:rPr>
          <w:rFonts w:cstheme="minorHAnsi"/>
          <w:color w:val="000000"/>
          <w:sz w:val="24"/>
          <w:szCs w:val="24"/>
          <w:lang w:val="en-US"/>
        </w:rPr>
        <w:t xml:space="preserve"> highly temperature</w:t>
      </w:r>
      <w:r w:rsidR="006375B2">
        <w:rPr>
          <w:rFonts w:cstheme="minorHAnsi"/>
          <w:color w:val="000000"/>
          <w:sz w:val="24"/>
          <w:szCs w:val="24"/>
          <w:lang w:val="en-US"/>
        </w:rPr>
        <w:t>-</w:t>
      </w:r>
      <w:r w:rsidR="00921AC0" w:rsidRPr="00D45196">
        <w:rPr>
          <w:rFonts w:cstheme="minorHAnsi"/>
          <w:color w:val="000000"/>
          <w:sz w:val="24"/>
          <w:szCs w:val="24"/>
          <w:lang w:val="en-US"/>
        </w:rPr>
        <w:t>sensitive</w:t>
      </w:r>
      <w:r w:rsidR="00222A9F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 xml:space="preserve"> 1</w:t>
      </w:r>
      <w:r w:rsidR="002C1884">
        <w:rPr>
          <w:rFonts w:cstheme="minorHAnsi"/>
          <w:color w:val="000000"/>
          <w:sz w:val="24"/>
          <w:szCs w:val="24"/>
          <w:vertAlign w:val="superscript"/>
          <w:lang w:val="en-US"/>
        </w:rPr>
        <w:t>2</w:t>
      </w:r>
      <w:r w:rsidR="006375B2">
        <w:rPr>
          <w:rFonts w:cstheme="minorHAnsi"/>
          <w:color w:val="000000"/>
          <w:sz w:val="24"/>
          <w:szCs w:val="24"/>
          <w:lang w:val="en-US"/>
        </w:rPr>
        <w:t>;</w:t>
      </w:r>
      <w:r w:rsidR="00921AC0" w:rsidRPr="00D45196">
        <w:rPr>
          <w:rFonts w:cstheme="minorHAnsi"/>
          <w:color w:val="000000"/>
          <w:sz w:val="24"/>
          <w:szCs w:val="24"/>
          <w:lang w:val="en-US"/>
        </w:rPr>
        <w:t xml:space="preserve"> therefore</w:t>
      </w:r>
      <w:r w:rsidR="006375B2">
        <w:rPr>
          <w:rFonts w:cstheme="minorHAnsi"/>
          <w:color w:val="000000"/>
          <w:sz w:val="24"/>
          <w:szCs w:val="24"/>
          <w:lang w:val="en-US"/>
        </w:rPr>
        <w:t>,</w:t>
      </w:r>
      <w:r w:rsidR="00921AC0" w:rsidRPr="00D45196">
        <w:rPr>
          <w:rFonts w:cstheme="minorHAnsi"/>
          <w:color w:val="000000"/>
          <w:sz w:val="24"/>
          <w:szCs w:val="24"/>
          <w:lang w:val="en-US"/>
        </w:rPr>
        <w:t xml:space="preserve"> the amount of added FLB tracer needs to be carefully manipulated for each individual sample type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375B2">
        <w:rPr>
          <w:rFonts w:cstheme="minorHAnsi"/>
          <w:color w:val="000000"/>
          <w:sz w:val="24"/>
          <w:szCs w:val="24"/>
          <w:lang w:val="en-US"/>
        </w:rPr>
        <w:t>(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>not only</w:t>
      </w:r>
      <w:r w:rsidR="00561688" w:rsidRPr="00D45196">
        <w:rPr>
          <w:rFonts w:cstheme="minorHAnsi"/>
          <w:color w:val="000000"/>
          <w:sz w:val="24"/>
          <w:szCs w:val="24"/>
          <w:lang w:val="en-US"/>
        </w:rPr>
        <w:t xml:space="preserve"> based on the natural abundance, size</w:t>
      </w:r>
      <w:r w:rsidR="006375B2">
        <w:rPr>
          <w:rFonts w:cstheme="minorHAnsi"/>
          <w:color w:val="000000"/>
          <w:sz w:val="24"/>
          <w:szCs w:val="24"/>
          <w:lang w:val="en-US"/>
        </w:rPr>
        <w:t>,</w:t>
      </w:r>
      <w:r w:rsidR="00561688" w:rsidRPr="00D45196">
        <w:rPr>
          <w:rFonts w:cstheme="minorHAnsi"/>
          <w:color w:val="000000"/>
          <w:sz w:val="24"/>
          <w:szCs w:val="24"/>
          <w:lang w:val="en-US"/>
        </w:rPr>
        <w:t xml:space="preserve"> and morphology 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>of bacteria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 and prevailing types of bacterivores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>, but also</w:t>
      </w:r>
      <w:r w:rsidR="006375B2">
        <w:rPr>
          <w:rFonts w:cstheme="minorHAnsi"/>
          <w:color w:val="000000"/>
          <w:sz w:val="24"/>
          <w:szCs w:val="24"/>
          <w:lang w:val="en-US"/>
        </w:rPr>
        <w:t xml:space="preserve"> on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temperature</w:t>
      </w:r>
      <w:r w:rsidR="006375B2">
        <w:rPr>
          <w:rFonts w:cstheme="minorHAnsi"/>
          <w:color w:val="000000"/>
          <w:sz w:val="24"/>
          <w:szCs w:val="24"/>
          <w:lang w:val="en-US"/>
        </w:rPr>
        <w:t>)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. Most studies focus on bulk </w:t>
      </w:r>
      <w:proofErr w:type="spellStart"/>
      <w:r w:rsidR="004B0EE0"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grazing activity</w:t>
      </w:r>
      <w:r w:rsidR="006375B2">
        <w:rPr>
          <w:rFonts w:cstheme="minorHAnsi"/>
          <w:color w:val="000000"/>
          <w:sz w:val="24"/>
          <w:szCs w:val="24"/>
          <w:lang w:val="en-US"/>
        </w:rPr>
        <w:t>;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however, the </w:t>
      </w:r>
      <w:proofErr w:type="spellStart"/>
      <w:r w:rsidR="004B0EE0" w:rsidRPr="00D45196">
        <w:rPr>
          <w:rFonts w:cstheme="minorHAnsi"/>
          <w:color w:val="000000"/>
          <w:sz w:val="24"/>
          <w:szCs w:val="24"/>
          <w:lang w:val="en-US"/>
        </w:rPr>
        <w:t>bacterivory</w:t>
      </w:r>
      <w:proofErr w:type="spellEnd"/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of specific </w:t>
      </w:r>
      <w:proofErr w:type="spellStart"/>
      <w:r w:rsidR="004B0EE0"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species often </w:t>
      </w:r>
      <w:r w:rsidR="006375B2">
        <w:rPr>
          <w:rFonts w:cstheme="minorHAnsi"/>
          <w:color w:val="000000"/>
          <w:sz w:val="24"/>
          <w:szCs w:val="24"/>
          <w:lang w:val="en-US"/>
        </w:rPr>
        <w:t>holds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a much higher information value and may be </w:t>
      </w:r>
      <w:r w:rsidR="00F169DC" w:rsidRPr="00D45196">
        <w:rPr>
          <w:rFonts w:cstheme="minorHAnsi"/>
          <w:color w:val="000000"/>
          <w:sz w:val="24"/>
          <w:szCs w:val="24"/>
          <w:lang w:val="en-US"/>
        </w:rPr>
        <w:t>preferable</w:t>
      </w:r>
      <w:r w:rsidR="0042715E" w:rsidRPr="00D45196">
        <w:rPr>
          <w:rFonts w:cstheme="minorHAnsi"/>
          <w:color w:val="000000"/>
          <w:sz w:val="24"/>
          <w:szCs w:val="24"/>
          <w:lang w:val="en-US"/>
        </w:rPr>
        <w:t>. I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>n this case</w:t>
      </w:r>
      <w:r w:rsidR="006375B2">
        <w:rPr>
          <w:rFonts w:cstheme="minorHAnsi"/>
          <w:color w:val="000000"/>
          <w:sz w:val="24"/>
          <w:szCs w:val="24"/>
          <w:lang w:val="en-US"/>
        </w:rPr>
        <w:t>,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taxonomic knowledge of the protist species </w:t>
      </w:r>
      <w:proofErr w:type="gramStart"/>
      <w:r w:rsidR="004B0EE0" w:rsidRPr="00D45196">
        <w:rPr>
          <w:rFonts w:cstheme="minorHAnsi"/>
          <w:color w:val="000000"/>
          <w:sz w:val="24"/>
          <w:szCs w:val="24"/>
          <w:lang w:val="en-US"/>
        </w:rPr>
        <w:t>present</w:t>
      </w:r>
      <w:proofErr w:type="gramEnd"/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in a sample </w:t>
      </w:r>
      <w:r w:rsidR="006375B2">
        <w:rPr>
          <w:rFonts w:cstheme="minorHAnsi"/>
          <w:color w:val="000000"/>
          <w:sz w:val="24"/>
          <w:szCs w:val="24"/>
          <w:lang w:val="en-US"/>
        </w:rPr>
        <w:t>and understanding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of their </w:t>
      </w:r>
      <w:r w:rsidR="006B3A8C" w:rsidRPr="00D45196">
        <w:rPr>
          <w:rFonts w:cstheme="minorHAnsi"/>
          <w:color w:val="000000"/>
          <w:sz w:val="24"/>
          <w:szCs w:val="24"/>
          <w:lang w:val="en-US"/>
        </w:rPr>
        <w:t>behavior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is </w:t>
      </w:r>
      <w:r w:rsidR="00F10FD4" w:rsidRPr="00D45196">
        <w:rPr>
          <w:rFonts w:cstheme="minorHAnsi"/>
          <w:color w:val="000000"/>
          <w:sz w:val="24"/>
          <w:szCs w:val="24"/>
          <w:lang w:val="en-US"/>
        </w:rPr>
        <w:t>needed.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10FD4" w:rsidRPr="00D45196">
        <w:rPr>
          <w:rFonts w:cstheme="minorHAnsi"/>
          <w:color w:val="000000"/>
          <w:sz w:val="24"/>
          <w:szCs w:val="24"/>
          <w:lang w:val="en-US"/>
        </w:rPr>
        <w:t>H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>ence</w:t>
      </w:r>
      <w:r w:rsidR="00F10FD4" w:rsidRPr="00D45196">
        <w:rPr>
          <w:rFonts w:cstheme="minorHAnsi"/>
          <w:color w:val="000000"/>
          <w:sz w:val="24"/>
          <w:szCs w:val="24"/>
          <w:lang w:val="en-US"/>
        </w:rPr>
        <w:t>,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considerable amount</w:t>
      </w:r>
      <w:r w:rsidR="006375B2">
        <w:rPr>
          <w:rFonts w:cstheme="minorHAnsi"/>
          <w:color w:val="000000"/>
          <w:sz w:val="24"/>
          <w:szCs w:val="24"/>
          <w:lang w:val="en-US"/>
        </w:rPr>
        <w:t>s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of time and </w:t>
      </w:r>
      <w:r w:rsidR="006B3A8C" w:rsidRPr="00D45196">
        <w:rPr>
          <w:rFonts w:cstheme="minorHAnsi"/>
          <w:color w:val="000000"/>
          <w:sz w:val="24"/>
          <w:szCs w:val="24"/>
          <w:lang w:val="en-US"/>
        </w:rPr>
        <w:t>labor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10FD4" w:rsidRPr="00D45196">
        <w:rPr>
          <w:rFonts w:cstheme="minorHAnsi"/>
          <w:color w:val="000000"/>
          <w:sz w:val="24"/>
          <w:szCs w:val="24"/>
          <w:lang w:val="en-US"/>
        </w:rPr>
        <w:t>are required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 to </w:t>
      </w:r>
      <w:r w:rsidR="00561688" w:rsidRPr="00D45196">
        <w:rPr>
          <w:rFonts w:cstheme="minorHAnsi"/>
          <w:color w:val="000000"/>
          <w:sz w:val="24"/>
          <w:szCs w:val="24"/>
          <w:lang w:val="en-US"/>
        </w:rPr>
        <w:t xml:space="preserve">obtain 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sound results on species-specific rates of </w:t>
      </w:r>
      <w:proofErr w:type="spellStart"/>
      <w:r w:rsidR="00A42887" w:rsidRPr="00D45196">
        <w:rPr>
          <w:rFonts w:cstheme="minorHAnsi"/>
          <w:color w:val="000000"/>
          <w:sz w:val="24"/>
          <w:szCs w:val="24"/>
          <w:lang w:val="en-US"/>
        </w:rPr>
        <w:t>bacterivory</w:t>
      </w:r>
      <w:proofErr w:type="spellEnd"/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 attributable to a </w:t>
      </w:r>
      <w:proofErr w:type="gramStart"/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particular </w:t>
      </w:r>
      <w:proofErr w:type="spellStart"/>
      <w:r w:rsidR="00A42887"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proofErr w:type="gramEnd"/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 group or species.</w:t>
      </w:r>
    </w:p>
    <w:p w14:paraId="6AD6C7D5" w14:textId="77777777" w:rsidR="005C7C96" w:rsidRPr="00D45196" w:rsidRDefault="005C7C96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CBD3515" w14:textId="6309C1EB" w:rsidR="007B53B6" w:rsidRPr="00D45196" w:rsidRDefault="00921AC0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45196">
        <w:rPr>
          <w:rFonts w:cstheme="minorHAnsi"/>
          <w:color w:val="000000"/>
          <w:sz w:val="24"/>
          <w:szCs w:val="24"/>
          <w:lang w:val="en-US"/>
        </w:rPr>
        <w:t>Despite the</w:t>
      </w:r>
      <w:r w:rsidR="004B0EE0" w:rsidRPr="00D45196">
        <w:rPr>
          <w:rFonts w:cstheme="minorHAnsi"/>
          <w:color w:val="000000"/>
          <w:sz w:val="24"/>
          <w:szCs w:val="24"/>
          <w:lang w:val="en-US"/>
        </w:rPr>
        <w:t>se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10FD4" w:rsidRPr="00D45196">
        <w:rPr>
          <w:rFonts w:cstheme="minorHAnsi"/>
          <w:color w:val="000000"/>
          <w:sz w:val="24"/>
          <w:szCs w:val="24"/>
          <w:lang w:val="en-US"/>
        </w:rPr>
        <w:t>difficulties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, this approach remains the 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>most suitable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tool currently available to asses</w:t>
      </w:r>
      <w:r w:rsidR="00080E4C" w:rsidRPr="00D45196">
        <w:rPr>
          <w:rFonts w:cstheme="minorHAnsi"/>
          <w:color w:val="000000"/>
          <w:sz w:val="24"/>
          <w:szCs w:val="24"/>
          <w:lang w:val="en-US"/>
        </w:rPr>
        <w:t>s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D45196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D45196">
        <w:rPr>
          <w:rFonts w:cstheme="minorHAnsi"/>
          <w:color w:val="000000"/>
          <w:sz w:val="24"/>
          <w:szCs w:val="24"/>
          <w:lang w:val="en-US"/>
        </w:rPr>
        <w:t>bacterivory</w:t>
      </w:r>
      <w:proofErr w:type="spellEnd"/>
      <w:r w:rsidR="00D14FA2" w:rsidRPr="00D45196">
        <w:rPr>
          <w:rFonts w:cstheme="minorHAnsi"/>
          <w:color w:val="000000"/>
          <w:sz w:val="24"/>
          <w:szCs w:val="24"/>
          <w:lang w:val="en-US"/>
        </w:rPr>
        <w:t xml:space="preserve"> in natural settings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6375B2">
        <w:rPr>
          <w:rFonts w:cstheme="minorHAnsi"/>
          <w:color w:val="000000"/>
          <w:sz w:val="24"/>
          <w:szCs w:val="24"/>
          <w:lang w:val="en-US"/>
        </w:rPr>
        <w:t>P</w:t>
      </w:r>
      <w:r w:rsidR="00F53453" w:rsidRPr="00D45196">
        <w:rPr>
          <w:rFonts w:cstheme="minorHAnsi"/>
          <w:color w:val="000000"/>
          <w:sz w:val="24"/>
          <w:szCs w:val="24"/>
          <w:lang w:val="en-US"/>
        </w:rPr>
        <w:t>resent</w:t>
      </w:r>
      <w:r w:rsidR="006375B2">
        <w:rPr>
          <w:rFonts w:cstheme="minorHAnsi"/>
          <w:color w:val="000000"/>
          <w:sz w:val="24"/>
          <w:szCs w:val="24"/>
          <w:lang w:val="en-US"/>
        </w:rPr>
        <w:t>ed here is</w:t>
      </w:r>
      <w:r w:rsidR="00F53453" w:rsidRPr="00D45196">
        <w:rPr>
          <w:rFonts w:cstheme="minorHAnsi"/>
          <w:color w:val="000000"/>
          <w:sz w:val="24"/>
          <w:szCs w:val="24"/>
          <w:lang w:val="en-US"/>
        </w:rPr>
        <w:t xml:space="preserve"> a 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>comprehensive</w:t>
      </w:r>
      <w:r w:rsidR="00367127" w:rsidRPr="00D45196">
        <w:rPr>
          <w:rFonts w:cstheme="minorHAnsi"/>
          <w:color w:val="000000"/>
          <w:sz w:val="24"/>
          <w:szCs w:val="24"/>
          <w:lang w:val="en-US"/>
        </w:rPr>
        <w:t>, easy</w:t>
      </w:r>
      <w:r w:rsidR="006375B2">
        <w:rPr>
          <w:rFonts w:cstheme="minorHAnsi"/>
          <w:color w:val="000000"/>
          <w:sz w:val="24"/>
          <w:szCs w:val="24"/>
          <w:lang w:val="en-US"/>
        </w:rPr>
        <w:t>-</w:t>
      </w:r>
      <w:r w:rsidR="00367127" w:rsidRPr="00D45196">
        <w:rPr>
          <w:rFonts w:cstheme="minorHAnsi"/>
          <w:color w:val="000000"/>
          <w:sz w:val="24"/>
          <w:szCs w:val="24"/>
          <w:lang w:val="en-US"/>
        </w:rPr>
        <w:t>to</w:t>
      </w:r>
      <w:r w:rsidR="006375B2">
        <w:rPr>
          <w:rFonts w:cstheme="minorHAnsi"/>
          <w:color w:val="000000"/>
          <w:sz w:val="24"/>
          <w:szCs w:val="24"/>
          <w:lang w:val="en-US"/>
        </w:rPr>
        <w:t>-</w:t>
      </w:r>
      <w:r w:rsidR="00367127" w:rsidRPr="00D45196">
        <w:rPr>
          <w:rFonts w:cstheme="minorHAnsi"/>
          <w:color w:val="000000"/>
          <w:sz w:val="24"/>
          <w:szCs w:val="24"/>
          <w:lang w:val="en-US"/>
        </w:rPr>
        <w:t>follow</w:t>
      </w:r>
      <w:r w:rsidR="00F53453" w:rsidRPr="00D45196">
        <w:rPr>
          <w:rFonts w:cstheme="minorHAnsi"/>
          <w:color w:val="000000"/>
          <w:sz w:val="24"/>
          <w:szCs w:val="24"/>
          <w:lang w:val="en-US"/>
        </w:rPr>
        <w:t xml:space="preserve"> method</w:t>
      </w:r>
      <w:r w:rsidR="00367127" w:rsidRPr="00D45196">
        <w:rPr>
          <w:rFonts w:cstheme="minorHAnsi"/>
          <w:color w:val="000000"/>
          <w:sz w:val="24"/>
          <w:szCs w:val="24"/>
          <w:lang w:val="en-US"/>
        </w:rPr>
        <w:t xml:space="preserve"> for using 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>FLB as a tracer</w:t>
      </w:r>
      <w:r w:rsidR="00F53453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 xml:space="preserve">in aquatic microbial ecology studies. </w:t>
      </w:r>
      <w:proofErr w:type="gramStart"/>
      <w:r w:rsidR="006375B2">
        <w:rPr>
          <w:rFonts w:cstheme="minorHAnsi"/>
          <w:color w:val="000000"/>
          <w:sz w:val="24"/>
          <w:szCs w:val="24"/>
          <w:lang w:val="en-US"/>
        </w:rPr>
        <w:t>A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ll </w:t>
      </w:r>
      <w:r w:rsidR="006375B2">
        <w:rPr>
          <w:rFonts w:cstheme="minorHAnsi"/>
          <w:color w:val="000000"/>
          <w:sz w:val="24"/>
          <w:szCs w:val="24"/>
          <w:lang w:val="en-US"/>
        </w:rPr>
        <w:t>of</w:t>
      </w:r>
      <w:proofErr w:type="gramEnd"/>
      <w:r w:rsidR="006375B2">
        <w:rPr>
          <w:rFonts w:cstheme="minorHAnsi"/>
          <w:color w:val="000000"/>
          <w:sz w:val="24"/>
          <w:szCs w:val="24"/>
          <w:lang w:val="en-US"/>
        </w:rPr>
        <w:t xml:space="preserve"> the </w:t>
      </w:r>
      <w:r w:rsidR="007E602A" w:rsidRPr="00D45196">
        <w:rPr>
          <w:rFonts w:cstheme="minorHAnsi"/>
          <w:color w:val="000000"/>
          <w:sz w:val="24"/>
          <w:szCs w:val="24"/>
          <w:lang w:val="en-US"/>
        </w:rPr>
        <w:t xml:space="preserve">mentioned </w:t>
      </w:r>
      <w:r w:rsidR="00933C1A" w:rsidRPr="00D45196">
        <w:rPr>
          <w:rFonts w:cstheme="minorHAnsi"/>
          <w:color w:val="000000"/>
          <w:sz w:val="24"/>
          <w:szCs w:val="24"/>
          <w:lang w:val="en-US"/>
        </w:rPr>
        <w:t>pro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>blematic aspects</w:t>
      </w:r>
      <w:r w:rsidR="00933C1A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of the approach </w:t>
      </w:r>
      <w:r w:rsidR="006375B2">
        <w:rPr>
          <w:rFonts w:cstheme="minorHAnsi"/>
          <w:color w:val="000000"/>
          <w:sz w:val="24"/>
          <w:szCs w:val="24"/>
          <w:lang w:val="en-US"/>
        </w:rPr>
        <w:t xml:space="preserve">are accounted for </w:t>
      </w:r>
      <w:r w:rsidR="00933C1A" w:rsidRPr="00D45196">
        <w:rPr>
          <w:rFonts w:cstheme="minorHAnsi"/>
          <w:color w:val="000000"/>
          <w:sz w:val="24"/>
          <w:szCs w:val="24"/>
          <w:lang w:val="en-US"/>
        </w:rPr>
        <w:t xml:space="preserve">and 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>a</w:t>
      </w:r>
      <w:r w:rsidRPr="00D45196">
        <w:rPr>
          <w:rFonts w:cstheme="minorHAnsi"/>
          <w:color w:val="000000"/>
          <w:sz w:val="24"/>
          <w:szCs w:val="24"/>
          <w:lang w:val="en-US"/>
        </w:rPr>
        <w:t>n improved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 xml:space="preserve"> workflow</w:t>
      </w:r>
      <w:r w:rsidR="006375B2">
        <w:rPr>
          <w:rFonts w:cstheme="minorHAnsi"/>
          <w:color w:val="000000"/>
          <w:sz w:val="24"/>
          <w:szCs w:val="24"/>
          <w:lang w:val="en-US"/>
        </w:rPr>
        <w:t xml:space="preserve"> is described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>,</w:t>
      </w:r>
      <w:r w:rsidR="00F6296C" w:rsidRPr="00D45196">
        <w:rPr>
          <w:rFonts w:cstheme="minorHAnsi"/>
          <w:color w:val="000000"/>
          <w:sz w:val="24"/>
          <w:szCs w:val="24"/>
          <w:lang w:val="en-US"/>
        </w:rPr>
        <w:t xml:space="preserve"> with two experiments 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>from contrasting environments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375B2">
        <w:rPr>
          <w:rFonts w:cstheme="minorHAnsi"/>
          <w:color w:val="000000"/>
          <w:sz w:val="24"/>
          <w:szCs w:val="24"/>
          <w:lang w:val="en-US"/>
        </w:rPr>
        <w:t>as well as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 xml:space="preserve"> contrasting</w:t>
      </w:r>
      <w:r w:rsidR="00E37011" w:rsidRPr="00D45196">
        <w:rPr>
          <w:rFonts w:cstheme="minorHAnsi"/>
          <w:color w:val="000000"/>
          <w:sz w:val="24"/>
          <w:szCs w:val="24"/>
          <w:lang w:val="en-US"/>
        </w:rPr>
        <w:t xml:space="preserve"> cil</w:t>
      </w:r>
      <w:r w:rsidR="00A42887" w:rsidRPr="00D45196">
        <w:rPr>
          <w:rFonts w:cstheme="minorHAnsi"/>
          <w:color w:val="000000"/>
          <w:sz w:val="24"/>
          <w:szCs w:val="24"/>
          <w:lang w:val="en-US"/>
        </w:rPr>
        <w:t>iate species</w:t>
      </w:r>
      <w:r w:rsidR="0014779C" w:rsidRPr="00D45196">
        <w:rPr>
          <w:rFonts w:cstheme="minorHAnsi"/>
          <w:color w:val="000000"/>
          <w:sz w:val="24"/>
          <w:szCs w:val="24"/>
          <w:lang w:val="en-US"/>
        </w:rPr>
        <w:t xml:space="preserve"> as examples. </w:t>
      </w:r>
    </w:p>
    <w:p w14:paraId="11AA4677" w14:textId="77777777" w:rsidR="007B53B6" w:rsidRPr="00D45196" w:rsidRDefault="007B53B6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B9F4E29" w14:textId="1F5B0F9B" w:rsidR="00344F6C" w:rsidRPr="00DA1128" w:rsidRDefault="00482048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45196">
        <w:rPr>
          <w:rFonts w:cstheme="minorHAnsi"/>
          <w:color w:val="000000"/>
          <w:sz w:val="24"/>
          <w:szCs w:val="24"/>
          <w:lang w:val="en-US"/>
        </w:rPr>
        <w:t xml:space="preserve">The first </w:t>
      </w:r>
      <w:r w:rsidR="000A2B50" w:rsidRPr="00D45196">
        <w:rPr>
          <w:rFonts w:cstheme="minorHAnsi"/>
          <w:color w:val="000000"/>
          <w:sz w:val="24"/>
          <w:szCs w:val="24"/>
          <w:lang w:val="en-US"/>
        </w:rPr>
        <w:t>case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study </w:t>
      </w:r>
      <w:r w:rsidR="000A2B50" w:rsidRPr="00D45196">
        <w:rPr>
          <w:rFonts w:cstheme="minorHAnsi"/>
          <w:color w:val="000000"/>
          <w:sz w:val="24"/>
          <w:szCs w:val="24"/>
          <w:lang w:val="en-US"/>
        </w:rPr>
        <w:t>was conducted in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an </w:t>
      </w:r>
      <w:proofErr w:type="spellStart"/>
      <w:r w:rsidRPr="00D45196">
        <w:rPr>
          <w:rFonts w:cstheme="minorHAnsi"/>
          <w:color w:val="000000"/>
          <w:sz w:val="24"/>
          <w:szCs w:val="24"/>
          <w:lang w:val="en-US"/>
        </w:rPr>
        <w:t>epilimnetic</w:t>
      </w:r>
      <w:proofErr w:type="spellEnd"/>
      <w:r w:rsidRPr="00D45196">
        <w:rPr>
          <w:rFonts w:cstheme="minorHAnsi"/>
          <w:color w:val="000000"/>
          <w:sz w:val="24"/>
          <w:szCs w:val="24"/>
          <w:lang w:val="en-US"/>
        </w:rPr>
        <w:t xml:space="preserve"> environment from </w:t>
      </w:r>
      <w:r w:rsidR="00CB7F77" w:rsidRPr="00D45196">
        <w:rPr>
          <w:rFonts w:cstheme="minorHAnsi"/>
          <w:color w:val="000000"/>
          <w:sz w:val="24"/>
          <w:szCs w:val="24"/>
          <w:lang w:val="en-US"/>
        </w:rPr>
        <w:t>the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mesotrophic </w:t>
      </w:r>
      <w:proofErr w:type="spellStart"/>
      <w:r w:rsidRPr="00D45196">
        <w:rPr>
          <w:rFonts w:cstheme="minorHAnsi"/>
          <w:color w:val="000000"/>
          <w:sz w:val="24"/>
          <w:szCs w:val="24"/>
          <w:lang w:val="en-US"/>
        </w:rPr>
        <w:t>Římov</w:t>
      </w:r>
      <w:proofErr w:type="spellEnd"/>
      <w:r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127116" w:rsidRPr="00D45196">
        <w:rPr>
          <w:rFonts w:cstheme="minorHAnsi"/>
          <w:color w:val="000000"/>
          <w:sz w:val="24"/>
          <w:szCs w:val="24"/>
          <w:lang w:val="en-US"/>
        </w:rPr>
        <w:t xml:space="preserve">water 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reservoir in the </w:t>
      </w:r>
      <w:r w:rsidR="00A1186F" w:rsidRPr="00D45196">
        <w:rPr>
          <w:rFonts w:cstheme="minorHAnsi"/>
          <w:color w:val="000000"/>
          <w:sz w:val="24"/>
          <w:szCs w:val="24"/>
          <w:lang w:val="en-US"/>
        </w:rPr>
        <w:t>Czech Republic</w:t>
      </w:r>
      <w:r w:rsidR="00127116" w:rsidRPr="00D45196">
        <w:rPr>
          <w:rFonts w:cstheme="minorHAnsi"/>
          <w:color w:val="000000"/>
          <w:sz w:val="24"/>
          <w:szCs w:val="24"/>
          <w:lang w:val="en-US"/>
        </w:rPr>
        <w:t>, which shows grazer and bacterial abundances comparable to most surface freshwater bodies</w:t>
      </w:r>
      <w:r w:rsidR="00CB7F77" w:rsidRPr="00D45196">
        <w:rPr>
          <w:rFonts w:cstheme="minorHAnsi"/>
          <w:color w:val="000000"/>
          <w:sz w:val="24"/>
          <w:szCs w:val="24"/>
          <w:lang w:val="en-US"/>
        </w:rPr>
        <w:t xml:space="preserve"> (</w:t>
      </w:r>
      <w:r w:rsidR="0004612F" w:rsidRPr="00D45196">
        <w:rPr>
          <w:rFonts w:cstheme="minorHAnsi"/>
          <w:color w:val="000000"/>
          <w:sz w:val="24"/>
          <w:szCs w:val="24"/>
          <w:lang w:val="en-US"/>
        </w:rPr>
        <w:t>cf.</w:t>
      </w:r>
      <w:r w:rsidR="00E85EDA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5,</w:t>
      </w:r>
      <w:r w:rsidR="00222A9F"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7</w:t>
      </w:r>
      <w:r w:rsidR="00CB7F77" w:rsidRPr="00D45196">
        <w:rPr>
          <w:rFonts w:cstheme="minorHAnsi"/>
          <w:color w:val="000000"/>
          <w:sz w:val="24"/>
          <w:szCs w:val="24"/>
          <w:lang w:val="en-US"/>
        </w:rPr>
        <w:t>)</w:t>
      </w:r>
      <w:r w:rsidR="00127116" w:rsidRPr="00D45196">
        <w:rPr>
          <w:rFonts w:cstheme="minorHAnsi"/>
          <w:color w:val="000000"/>
          <w:sz w:val="24"/>
          <w:szCs w:val="24"/>
          <w:lang w:val="en-US"/>
        </w:rPr>
        <w:t xml:space="preserve">. The second </w:t>
      </w:r>
      <w:r w:rsidR="000A2B50" w:rsidRPr="00D45196">
        <w:rPr>
          <w:rFonts w:cstheme="minorHAnsi"/>
          <w:color w:val="000000"/>
          <w:sz w:val="24"/>
          <w:szCs w:val="24"/>
          <w:lang w:val="en-US"/>
        </w:rPr>
        <w:t>case study was conducted in</w:t>
      </w:r>
      <w:r w:rsidR="00E37011" w:rsidRPr="00D45196">
        <w:rPr>
          <w:rFonts w:cstheme="minorHAnsi"/>
          <w:color w:val="000000"/>
          <w:sz w:val="24"/>
          <w:szCs w:val="24"/>
          <w:lang w:val="en-US"/>
        </w:rPr>
        <w:t xml:space="preserve"> the highly specific environment inside traps of the aqu</w:t>
      </w:r>
      <w:r w:rsidR="00E85EDA" w:rsidRPr="00D45196">
        <w:rPr>
          <w:rFonts w:cstheme="minorHAnsi"/>
          <w:color w:val="000000"/>
          <w:sz w:val="24"/>
          <w:szCs w:val="24"/>
          <w:lang w:val="en-US"/>
        </w:rPr>
        <w:t>a</w:t>
      </w:r>
      <w:r w:rsidR="00E37011" w:rsidRPr="00D45196">
        <w:rPr>
          <w:rFonts w:cstheme="minorHAnsi"/>
          <w:color w:val="000000"/>
          <w:sz w:val="24"/>
          <w:szCs w:val="24"/>
          <w:lang w:val="en-US"/>
        </w:rPr>
        <w:t xml:space="preserve">tic carnivorous plant </w:t>
      </w:r>
      <w:proofErr w:type="spellStart"/>
      <w:r w:rsidR="00E37011" w:rsidRPr="00D45196">
        <w:rPr>
          <w:rFonts w:cstheme="minorHAnsi"/>
          <w:i/>
          <w:color w:val="000000"/>
          <w:sz w:val="24"/>
          <w:szCs w:val="24"/>
          <w:lang w:val="en-US"/>
        </w:rPr>
        <w:t>Utricularia</w:t>
      </w:r>
      <w:proofErr w:type="spellEnd"/>
      <w:r w:rsidR="00E37011" w:rsidRPr="00D45196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37011" w:rsidRPr="00D45196">
        <w:rPr>
          <w:rFonts w:cstheme="minorHAnsi"/>
          <w:i/>
          <w:color w:val="000000"/>
          <w:sz w:val="24"/>
          <w:szCs w:val="24"/>
          <w:lang w:val="en-US"/>
        </w:rPr>
        <w:t>reflexa</w:t>
      </w:r>
      <w:proofErr w:type="spellEnd"/>
      <w:r w:rsidR="00E37011" w:rsidRPr="00D45196">
        <w:rPr>
          <w:rFonts w:cstheme="minorHAnsi"/>
          <w:color w:val="000000"/>
          <w:sz w:val="24"/>
          <w:szCs w:val="24"/>
          <w:lang w:val="en-US"/>
        </w:rPr>
        <w:t>, which host</w:t>
      </w:r>
      <w:r w:rsidR="00CB7F77" w:rsidRPr="00D45196">
        <w:rPr>
          <w:rFonts w:cstheme="minorHAnsi"/>
          <w:color w:val="000000"/>
          <w:sz w:val="24"/>
          <w:szCs w:val="24"/>
          <w:lang w:val="en-US"/>
        </w:rPr>
        <w:t>s</w:t>
      </w:r>
      <w:r w:rsidR="00E37011" w:rsidRPr="00D45196">
        <w:rPr>
          <w:rFonts w:cstheme="minorHAnsi"/>
          <w:color w:val="000000"/>
          <w:sz w:val="24"/>
          <w:szCs w:val="24"/>
          <w:lang w:val="en-US"/>
        </w:rPr>
        <w:t xml:space="preserve"> extremely high numbers of both grazing mixotrophic ciliates</w:t>
      </w:r>
      <w:r w:rsidR="00CB7F77" w:rsidRPr="00D45196">
        <w:rPr>
          <w:rFonts w:cstheme="minorHAnsi"/>
          <w:color w:val="000000"/>
          <w:sz w:val="24"/>
          <w:szCs w:val="24"/>
          <w:lang w:val="en-US"/>
        </w:rPr>
        <w:t xml:space="preserve"> (</w:t>
      </w:r>
      <w:r w:rsidR="00CB7F77" w:rsidRPr="00D45196">
        <w:rPr>
          <w:rFonts w:cstheme="minorHAnsi"/>
          <w:i/>
          <w:color w:val="000000"/>
          <w:sz w:val="24"/>
          <w:szCs w:val="24"/>
          <w:lang w:val="en-US"/>
        </w:rPr>
        <w:t xml:space="preserve">Tetrahymena </w:t>
      </w:r>
      <w:proofErr w:type="spellStart"/>
      <w:r w:rsidR="00CB7F77" w:rsidRPr="00D45196">
        <w:rPr>
          <w:rFonts w:cstheme="minorHAnsi"/>
          <w:i/>
          <w:color w:val="000000"/>
          <w:sz w:val="24"/>
          <w:szCs w:val="24"/>
          <w:lang w:val="en-US"/>
        </w:rPr>
        <w:t>utriculari</w:t>
      </w:r>
      <w:r w:rsidR="000837F6" w:rsidRPr="00D45196">
        <w:rPr>
          <w:rFonts w:cstheme="minorHAnsi"/>
          <w:i/>
          <w:color w:val="000000"/>
          <w:sz w:val="24"/>
          <w:szCs w:val="24"/>
          <w:lang w:val="en-US"/>
        </w:rPr>
        <w:t>a</w:t>
      </w:r>
      <w:r w:rsidR="00CB7F77" w:rsidRPr="00D45196">
        <w:rPr>
          <w:rFonts w:cstheme="minorHAnsi"/>
          <w:i/>
          <w:color w:val="000000"/>
          <w:sz w:val="24"/>
          <w:szCs w:val="24"/>
          <w:lang w:val="en-US"/>
        </w:rPr>
        <w:t>e</w:t>
      </w:r>
      <w:proofErr w:type="spellEnd"/>
      <w:r w:rsidR="00CB7F77" w:rsidRPr="00D45196">
        <w:rPr>
          <w:rFonts w:cstheme="minorHAnsi"/>
          <w:color w:val="000000"/>
          <w:sz w:val="24"/>
          <w:szCs w:val="24"/>
          <w:lang w:val="en-US"/>
        </w:rPr>
        <w:t>)</w:t>
      </w:r>
      <w:r w:rsidR="00E37011" w:rsidRPr="00D45196">
        <w:rPr>
          <w:rFonts w:cstheme="minorHAnsi"/>
          <w:color w:val="000000"/>
          <w:sz w:val="24"/>
          <w:szCs w:val="24"/>
          <w:lang w:val="en-US"/>
        </w:rPr>
        <w:t xml:space="preserve"> and bacterial cells.</w:t>
      </w:r>
      <w:r w:rsidR="00E37011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4B0EE0" w:rsidRPr="00DA1128">
        <w:rPr>
          <w:rFonts w:cstheme="minorHAnsi"/>
          <w:color w:val="000000"/>
          <w:sz w:val="24"/>
          <w:szCs w:val="24"/>
          <w:lang w:val="en-US"/>
        </w:rPr>
        <w:t xml:space="preserve">Calculations </w:t>
      </w:r>
      <w:r w:rsidR="00B806AE" w:rsidRPr="00DA1128">
        <w:rPr>
          <w:rFonts w:cstheme="minorHAnsi"/>
          <w:color w:val="000000"/>
          <w:sz w:val="24"/>
          <w:szCs w:val="24"/>
          <w:lang w:val="en-US"/>
        </w:rPr>
        <w:t xml:space="preserve">of </w:t>
      </w:r>
      <w:r w:rsidR="004A34BF" w:rsidRPr="00DA1128">
        <w:rPr>
          <w:rFonts w:cstheme="minorHAnsi"/>
          <w:color w:val="000000"/>
          <w:sz w:val="24"/>
          <w:szCs w:val="24"/>
          <w:lang w:val="en-US"/>
        </w:rPr>
        <w:t>cell-specific</w:t>
      </w:r>
      <w:r w:rsidR="004B0EE0" w:rsidRPr="00DA1128">
        <w:rPr>
          <w:rFonts w:cstheme="minorHAnsi"/>
          <w:color w:val="000000"/>
          <w:sz w:val="24"/>
          <w:szCs w:val="24"/>
          <w:lang w:val="en-US"/>
        </w:rPr>
        <w:t xml:space="preserve"> grazing rates</w:t>
      </w:r>
      <w:r w:rsidR="004A34BF" w:rsidRPr="00DA1128">
        <w:rPr>
          <w:rFonts w:cstheme="minorHAnsi"/>
          <w:color w:val="000000"/>
          <w:sz w:val="24"/>
          <w:szCs w:val="24"/>
          <w:lang w:val="en-US"/>
        </w:rPr>
        <w:t xml:space="preserve"> and bacterial standing stock</w:t>
      </w:r>
      <w:r w:rsidR="005D6999" w:rsidRPr="00DA1128">
        <w:rPr>
          <w:rFonts w:cstheme="minorHAnsi"/>
          <w:color w:val="000000"/>
          <w:sz w:val="24"/>
          <w:szCs w:val="24"/>
          <w:lang w:val="en-US"/>
        </w:rPr>
        <w:t>s</w:t>
      </w:r>
      <w:r w:rsidR="004A34BF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B7F77" w:rsidRPr="00DA1128">
        <w:rPr>
          <w:rFonts w:cstheme="minorHAnsi"/>
          <w:color w:val="000000"/>
          <w:sz w:val="24"/>
          <w:szCs w:val="24"/>
          <w:lang w:val="en-US"/>
        </w:rPr>
        <w:t>in both sample types</w:t>
      </w:r>
      <w:r w:rsidR="004A34BF" w:rsidRPr="00DA1128">
        <w:rPr>
          <w:rFonts w:cstheme="minorHAnsi"/>
          <w:color w:val="000000"/>
          <w:sz w:val="24"/>
          <w:szCs w:val="24"/>
          <w:lang w:val="en-US"/>
        </w:rPr>
        <w:t xml:space="preserve"> are shown.</w:t>
      </w:r>
      <w:r w:rsidR="004B0EE0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14779C" w:rsidRPr="00DA1128">
        <w:rPr>
          <w:rFonts w:cstheme="minorHAnsi"/>
          <w:color w:val="000000"/>
          <w:sz w:val="24"/>
          <w:szCs w:val="24"/>
          <w:lang w:val="en-US"/>
        </w:rPr>
        <w:t xml:space="preserve">A range of ecological interpretations of the results is </w:t>
      </w:r>
      <w:r w:rsidR="006375B2">
        <w:rPr>
          <w:rFonts w:cstheme="minorHAnsi"/>
          <w:color w:val="000000"/>
          <w:sz w:val="24"/>
          <w:szCs w:val="24"/>
          <w:lang w:val="en-US"/>
        </w:rPr>
        <w:t xml:space="preserve">then </w:t>
      </w:r>
      <w:r w:rsidR="0014779C" w:rsidRPr="00DA1128">
        <w:rPr>
          <w:rFonts w:cstheme="minorHAnsi"/>
          <w:color w:val="000000"/>
          <w:sz w:val="24"/>
          <w:szCs w:val="24"/>
          <w:lang w:val="en-US"/>
        </w:rPr>
        <w:t>discussed</w:t>
      </w:r>
      <w:r w:rsidR="006375B2">
        <w:rPr>
          <w:rFonts w:cstheme="minorHAnsi"/>
          <w:color w:val="000000"/>
          <w:sz w:val="24"/>
          <w:szCs w:val="24"/>
          <w:lang w:val="en-US"/>
        </w:rPr>
        <w:t>,</w:t>
      </w:r>
      <w:r w:rsidR="0014779C" w:rsidRPr="00DA1128">
        <w:rPr>
          <w:rFonts w:cstheme="minorHAnsi"/>
          <w:color w:val="000000"/>
          <w:sz w:val="24"/>
          <w:szCs w:val="24"/>
          <w:lang w:val="en-US"/>
        </w:rPr>
        <w:t xml:space="preserve"> and examples of</w:t>
      </w:r>
      <w:r w:rsidR="004A34BF" w:rsidRPr="00DA1128">
        <w:rPr>
          <w:rFonts w:cstheme="minorHAnsi"/>
          <w:color w:val="000000"/>
          <w:sz w:val="24"/>
          <w:szCs w:val="24"/>
          <w:lang w:val="en-US"/>
        </w:rPr>
        <w:t xml:space="preserve"> possible</w:t>
      </w:r>
      <w:r w:rsidR="0014779C" w:rsidRPr="00DA1128">
        <w:rPr>
          <w:rFonts w:cstheme="minorHAnsi"/>
          <w:color w:val="000000"/>
          <w:sz w:val="24"/>
          <w:szCs w:val="24"/>
          <w:lang w:val="en-US"/>
        </w:rPr>
        <w:t xml:space="preserve"> follow-up studies </w:t>
      </w:r>
      <w:r w:rsidR="006375B2">
        <w:rPr>
          <w:rFonts w:cstheme="minorHAnsi"/>
          <w:color w:val="000000"/>
          <w:sz w:val="24"/>
          <w:szCs w:val="24"/>
          <w:lang w:val="en-US"/>
        </w:rPr>
        <w:t xml:space="preserve">are finally </w:t>
      </w:r>
      <w:r w:rsidR="0014779C" w:rsidRPr="00DA1128">
        <w:rPr>
          <w:rFonts w:cstheme="minorHAnsi"/>
          <w:color w:val="000000"/>
          <w:sz w:val="24"/>
          <w:szCs w:val="24"/>
          <w:lang w:val="en-US"/>
        </w:rPr>
        <w:t>suggested.</w:t>
      </w:r>
    </w:p>
    <w:p w14:paraId="29868630" w14:textId="77777777" w:rsidR="00D14FA2" w:rsidRPr="00DA1128" w:rsidRDefault="00D14FA2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8D6ACB1" w14:textId="6D98908D" w:rsidR="00D14FA2" w:rsidRDefault="00D14FA2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>Protocol</w:t>
      </w:r>
      <w:r w:rsidR="00A8227B"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>S</w:t>
      </w: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>:</w:t>
      </w:r>
    </w:p>
    <w:p w14:paraId="10EE5568" w14:textId="77777777" w:rsidR="001A4F85" w:rsidRPr="00DA1128" w:rsidRDefault="001A4F85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4EABC031" w14:textId="5CB5261A" w:rsidR="00D14FA2" w:rsidRDefault="00482048" w:rsidP="003751D1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b/>
          <w:color w:val="000000"/>
          <w:sz w:val="24"/>
          <w:szCs w:val="24"/>
          <w:highlight w:val="yellow"/>
          <w:lang w:val="en-US"/>
        </w:rPr>
      </w:pPr>
      <w:r w:rsidRPr="001A0888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>Sample collection</w:t>
      </w:r>
      <w:r w:rsidR="00D14FA2" w:rsidRPr="001A0888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 xml:space="preserve"> </w:t>
      </w:r>
    </w:p>
    <w:p w14:paraId="2C8389B0" w14:textId="77777777" w:rsidR="001A4F85" w:rsidRPr="001A0888" w:rsidRDefault="001A4F85" w:rsidP="003751D1">
      <w:pPr>
        <w:pStyle w:val="ac"/>
        <w:spacing w:after="0" w:line="240" w:lineRule="auto"/>
        <w:ind w:left="0"/>
        <w:rPr>
          <w:rFonts w:cstheme="minorHAnsi"/>
          <w:b/>
          <w:color w:val="000000"/>
          <w:sz w:val="24"/>
          <w:szCs w:val="24"/>
          <w:highlight w:val="yellow"/>
          <w:lang w:val="en-US"/>
        </w:rPr>
      </w:pPr>
    </w:p>
    <w:p w14:paraId="2DF8F2FD" w14:textId="1B4AF393" w:rsidR="00482048" w:rsidRPr="00D45196" w:rsidRDefault="002327F7" w:rsidP="003751D1">
      <w:pPr>
        <w:pStyle w:val="ac"/>
        <w:numPr>
          <w:ilvl w:val="1"/>
          <w:numId w:val="1"/>
        </w:numPr>
        <w:spacing w:after="0" w:line="240" w:lineRule="auto"/>
        <w:ind w:left="0" w:firstLine="0"/>
        <w:rPr>
          <w:rFonts w:cstheme="minorHAnsi"/>
          <w:i/>
          <w:color w:val="000000"/>
          <w:sz w:val="24"/>
          <w:szCs w:val="24"/>
          <w:lang w:val="en-US"/>
        </w:rPr>
      </w:pPr>
      <w:r w:rsidRPr="003751D1">
        <w:rPr>
          <w:rFonts w:cstheme="minorHAnsi"/>
          <w:b/>
          <w:color w:val="000000"/>
          <w:sz w:val="24"/>
          <w:szCs w:val="24"/>
          <w:lang w:val="en-US"/>
        </w:rPr>
        <w:t>Collection of reservoir water sample</w:t>
      </w:r>
      <w:r>
        <w:rPr>
          <w:rFonts w:cstheme="minorHAnsi"/>
          <w:color w:val="000000"/>
          <w:sz w:val="24"/>
          <w:szCs w:val="24"/>
          <w:lang w:val="en-US"/>
        </w:rPr>
        <w:t>: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t</w:t>
      </w:r>
      <w:r w:rsidR="009E5E61" w:rsidRPr="00D45196">
        <w:rPr>
          <w:rFonts w:cstheme="minorHAnsi"/>
          <w:color w:val="000000"/>
          <w:sz w:val="24"/>
          <w:szCs w:val="24"/>
          <w:lang w:val="en-US"/>
        </w:rPr>
        <w:t>he first case study</w:t>
      </w:r>
      <w:r w:rsidR="009E4D27" w:rsidRPr="00D45196">
        <w:rPr>
          <w:rFonts w:cstheme="minorHAnsi"/>
          <w:color w:val="000000"/>
          <w:sz w:val="24"/>
          <w:szCs w:val="24"/>
          <w:lang w:val="en-US"/>
        </w:rPr>
        <w:t xml:space="preserve"> (</w:t>
      </w:r>
      <w:r w:rsidR="00A1186F" w:rsidRPr="00D45196">
        <w:rPr>
          <w:rFonts w:cstheme="minorHAnsi"/>
          <w:color w:val="000000"/>
          <w:sz w:val="24"/>
          <w:szCs w:val="24"/>
          <w:lang w:val="en-US"/>
        </w:rPr>
        <w:t>Exp I</w:t>
      </w:r>
      <w:r>
        <w:rPr>
          <w:rFonts w:cstheme="minorHAnsi"/>
          <w:color w:val="000000"/>
          <w:sz w:val="24"/>
          <w:szCs w:val="24"/>
          <w:lang w:val="en-US"/>
        </w:rPr>
        <w:t>;</w:t>
      </w:r>
      <w:r w:rsidR="00A1186F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l</w:t>
      </w:r>
      <w:r w:rsidR="00D46CA5" w:rsidRPr="00D45196">
        <w:rPr>
          <w:rFonts w:cstheme="minorHAnsi"/>
          <w:color w:val="000000"/>
          <w:sz w:val="24"/>
          <w:szCs w:val="24"/>
          <w:lang w:val="en-US"/>
        </w:rPr>
        <w:t xml:space="preserve">ower natural </w:t>
      </w:r>
      <w:r w:rsidR="00D46CA5" w:rsidRPr="003751D1">
        <w:rPr>
          <w:rFonts w:cstheme="minorHAnsi"/>
          <w:color w:val="000000"/>
          <w:sz w:val="24"/>
          <w:szCs w:val="24"/>
          <w:lang w:val="en-US"/>
        </w:rPr>
        <w:t>in</w:t>
      </w:r>
      <w:r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D46CA5" w:rsidRPr="003751D1">
        <w:rPr>
          <w:rFonts w:cstheme="minorHAnsi"/>
          <w:color w:val="000000"/>
          <w:sz w:val="24"/>
          <w:szCs w:val="24"/>
          <w:lang w:val="en-US"/>
        </w:rPr>
        <w:t>situ</w:t>
      </w:r>
      <w:r w:rsidR="00D46CA5"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E4D27" w:rsidRPr="00D45196">
        <w:rPr>
          <w:rFonts w:cstheme="minorHAnsi"/>
          <w:color w:val="000000"/>
          <w:sz w:val="24"/>
          <w:szCs w:val="24"/>
          <w:lang w:val="en-US"/>
        </w:rPr>
        <w:t>predator and prey abundance system</w:t>
      </w:r>
      <w:r w:rsidR="009E4D27" w:rsidRPr="00FB5D24">
        <w:rPr>
          <w:rFonts w:cstheme="minorHAnsi"/>
          <w:color w:val="000000"/>
          <w:sz w:val="24"/>
          <w:szCs w:val="24"/>
          <w:lang w:val="en-US"/>
        </w:rPr>
        <w:t>)</w:t>
      </w:r>
    </w:p>
    <w:p w14:paraId="6E2E7853" w14:textId="77777777" w:rsidR="001A4F85" w:rsidRDefault="001A4F85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00C4CCB8" w14:textId="4089EA70" w:rsidR="001A4F85" w:rsidRDefault="00D52825" w:rsidP="003751D1">
      <w:pPr>
        <w:pStyle w:val="ac"/>
        <w:numPr>
          <w:ilvl w:val="2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Collect</w:t>
      </w:r>
      <w:r w:rsidR="000466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water samples from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the</w:t>
      </w:r>
      <w:r w:rsidR="000466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desired </w:t>
      </w:r>
      <w:r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location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at a</w:t>
      </w:r>
      <w:r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suitable depth.</w:t>
      </w:r>
      <w:r w:rsidR="000466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4456D8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Keep the samples in a </w:t>
      </w:r>
      <w:r w:rsidR="00807AD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temperature-controlled </w:t>
      </w:r>
      <w:r w:rsidR="004456D8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cooler</w:t>
      </w:r>
      <w:r w:rsidR="0004612F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filled </w:t>
      </w:r>
      <w:r w:rsidR="00807AD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at </w:t>
      </w:r>
      <w:r w:rsidR="00807ADD" w:rsidRPr="003751D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in </w:t>
      </w:r>
      <w:r w:rsidR="001964B0" w:rsidRPr="003751D1">
        <w:rPr>
          <w:rFonts w:cstheme="minorHAnsi"/>
          <w:color w:val="000000"/>
          <w:sz w:val="24"/>
          <w:szCs w:val="24"/>
          <w:highlight w:val="yellow"/>
          <w:lang w:val="en-US"/>
        </w:rPr>
        <w:t>situ</w:t>
      </w:r>
      <w:r w:rsidR="001964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temperature (avoiding temperature shock;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it should be</w:t>
      </w:r>
      <w:r w:rsidR="001964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note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d</w:t>
      </w:r>
      <w:r w:rsidR="001964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that</w:t>
      </w:r>
      <w:r w:rsidR="001964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uptake rates of protists are temperature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-</w:t>
      </w:r>
      <w:r w:rsidR="001964B0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dependent) </w:t>
      </w:r>
      <w:r w:rsidR="004456D8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during transport to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the </w:t>
      </w:r>
      <w:r w:rsidR="004456D8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laboratory.</w:t>
      </w:r>
    </w:p>
    <w:p w14:paraId="043BE651" w14:textId="77777777" w:rsidR="001A4F85" w:rsidRDefault="001A4F85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46118430" w14:textId="6E046BD6" w:rsidR="00E22A13" w:rsidRPr="00D45196" w:rsidRDefault="00E22A13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 w:rsidRPr="00D45196">
        <w:rPr>
          <w:rFonts w:cstheme="minorHAnsi"/>
          <w:color w:val="000000"/>
          <w:sz w:val="24"/>
          <w:szCs w:val="24"/>
          <w:lang w:val="en-US"/>
        </w:rPr>
        <w:t xml:space="preserve">NOTE: Our sampling was conducted in the meso-eutrophic canyon-shaped </w:t>
      </w:r>
      <w:proofErr w:type="spellStart"/>
      <w:r w:rsidRPr="00D45196">
        <w:rPr>
          <w:rFonts w:cstheme="minorHAnsi"/>
          <w:color w:val="000000"/>
          <w:sz w:val="24"/>
          <w:szCs w:val="24"/>
          <w:lang w:val="en-US"/>
        </w:rPr>
        <w:t>Římov</w:t>
      </w:r>
      <w:proofErr w:type="spellEnd"/>
      <w:r w:rsidRPr="00D45196">
        <w:rPr>
          <w:rFonts w:cstheme="minorHAnsi"/>
          <w:color w:val="000000"/>
          <w:sz w:val="24"/>
          <w:szCs w:val="24"/>
          <w:lang w:val="en-US"/>
        </w:rPr>
        <w:t xml:space="preserve"> reservoir (South Bohemia, volume 34.5 </w:t>
      </w:r>
      <w:r w:rsidR="002327F7">
        <w:rPr>
          <w:rFonts w:cstheme="minorHAnsi"/>
          <w:color w:val="000000"/>
          <w:sz w:val="24"/>
          <w:szCs w:val="24"/>
          <w:lang w:val="en-US"/>
        </w:rPr>
        <w:t>x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106 m</w:t>
      </w:r>
      <w:r w:rsidRPr="00D45196">
        <w:rPr>
          <w:rFonts w:cstheme="minorHAnsi"/>
          <w:color w:val="000000"/>
          <w:sz w:val="24"/>
          <w:szCs w:val="24"/>
          <w:vertAlign w:val="superscript"/>
          <w:lang w:val="en-US"/>
        </w:rPr>
        <w:t>3</w:t>
      </w:r>
      <w:r w:rsidRPr="00D45196">
        <w:rPr>
          <w:rFonts w:cstheme="minorHAnsi"/>
          <w:color w:val="000000"/>
          <w:sz w:val="24"/>
          <w:szCs w:val="24"/>
          <w:lang w:val="en-US"/>
        </w:rPr>
        <w:t>, maximal depth 43 m, mean retention time 100 d</w:t>
      </w:r>
      <w:r w:rsidR="002327F7">
        <w:rPr>
          <w:rFonts w:cstheme="minorHAnsi"/>
          <w:color w:val="000000"/>
          <w:sz w:val="24"/>
          <w:szCs w:val="24"/>
          <w:lang w:val="en-US"/>
        </w:rPr>
        <w:t>ays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, dimictic). The sampling site was located </w:t>
      </w:r>
      <w:r w:rsidR="00022BDD">
        <w:rPr>
          <w:rFonts w:cstheme="minorHAnsi"/>
          <w:color w:val="000000"/>
          <w:sz w:val="24"/>
          <w:szCs w:val="24"/>
          <w:lang w:val="en-US"/>
        </w:rPr>
        <w:t xml:space="preserve">at </w:t>
      </w:r>
      <w:r w:rsidRPr="00D45196">
        <w:rPr>
          <w:rFonts w:cstheme="minorHAnsi"/>
          <w:color w:val="000000"/>
          <w:sz w:val="24"/>
          <w:szCs w:val="24"/>
          <w:lang w:val="en-US"/>
        </w:rPr>
        <w:t>a 30 m depth</w:t>
      </w:r>
      <w:r w:rsidR="00022BDD">
        <w:rPr>
          <w:rFonts w:cstheme="minorHAnsi"/>
          <w:color w:val="000000"/>
          <w:sz w:val="24"/>
          <w:szCs w:val="24"/>
          <w:lang w:val="en-US"/>
        </w:rPr>
        <w:t>,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close to the dam. </w:t>
      </w:r>
      <w:r w:rsidR="00022BDD">
        <w:rPr>
          <w:rFonts w:cstheme="minorHAnsi"/>
          <w:color w:val="000000"/>
          <w:sz w:val="24"/>
          <w:szCs w:val="24"/>
          <w:lang w:val="en-US"/>
        </w:rPr>
        <w:t>A</w:t>
      </w:r>
      <w:r w:rsidR="00022BDD" w:rsidRPr="00D45196">
        <w:rPr>
          <w:rFonts w:cstheme="minorHAnsi"/>
          <w:color w:val="000000"/>
          <w:sz w:val="24"/>
          <w:szCs w:val="24"/>
          <w:lang w:val="en-US"/>
        </w:rPr>
        <w:t xml:space="preserve"> mixed sample </w:t>
      </w:r>
      <w:r w:rsidR="002327F7">
        <w:rPr>
          <w:rFonts w:cstheme="minorHAnsi"/>
          <w:color w:val="000000"/>
          <w:sz w:val="24"/>
          <w:szCs w:val="24"/>
          <w:lang w:val="en-US"/>
        </w:rPr>
        <w:t>at a</w:t>
      </w:r>
      <w:r w:rsidR="00022BDD" w:rsidRPr="00D45196">
        <w:rPr>
          <w:rFonts w:cstheme="minorHAnsi"/>
          <w:color w:val="000000"/>
          <w:sz w:val="24"/>
          <w:szCs w:val="24"/>
          <w:lang w:val="en-US"/>
        </w:rPr>
        <w:t xml:space="preserve"> 0.5 m depth</w:t>
      </w:r>
      <w:r w:rsidR="00022BDD">
        <w:rPr>
          <w:rFonts w:cstheme="minorHAnsi"/>
          <w:color w:val="000000"/>
          <w:sz w:val="24"/>
          <w:szCs w:val="24"/>
          <w:lang w:val="en-US"/>
        </w:rPr>
        <w:t xml:space="preserve"> was collected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by </w:t>
      </w:r>
      <w:r w:rsidRPr="00D45196">
        <w:rPr>
          <w:rFonts w:cstheme="minorHAnsi"/>
          <w:color w:val="000000" w:themeColor="text1"/>
          <w:sz w:val="24"/>
          <w:szCs w:val="24"/>
          <w:lang w:val="en-US"/>
        </w:rPr>
        <w:t xml:space="preserve">a 2-l </w:t>
      </w:r>
      <w:proofErr w:type="spellStart"/>
      <w:r w:rsidRPr="00D45196">
        <w:rPr>
          <w:rFonts w:cstheme="minorHAnsi"/>
          <w:color w:val="000000" w:themeColor="text1"/>
          <w:sz w:val="24"/>
          <w:szCs w:val="24"/>
          <w:lang w:val="en-US"/>
        </w:rPr>
        <w:t>Friedinger</w:t>
      </w:r>
      <w:proofErr w:type="spellEnd"/>
      <w:r w:rsidRPr="00D45196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022BDD">
        <w:rPr>
          <w:rFonts w:cstheme="minorHAnsi"/>
          <w:color w:val="000000"/>
          <w:sz w:val="24"/>
          <w:szCs w:val="24"/>
          <w:lang w:val="en-US"/>
        </w:rPr>
        <w:t>sampler.</w:t>
      </w:r>
    </w:p>
    <w:p w14:paraId="2A9A5ABB" w14:textId="77777777" w:rsidR="00E22A13" w:rsidRPr="00D45196" w:rsidRDefault="00E22A13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428EAFEC" w14:textId="3AA9D346" w:rsidR="007B53B6" w:rsidRPr="00D45196" w:rsidRDefault="004456D8" w:rsidP="003751D1">
      <w:pPr>
        <w:pStyle w:val="ac"/>
        <w:numPr>
          <w:ilvl w:val="2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45196">
        <w:rPr>
          <w:rFonts w:cstheme="minorHAnsi"/>
          <w:color w:val="000000"/>
          <w:sz w:val="24"/>
          <w:szCs w:val="24"/>
          <w:lang w:val="en-US"/>
        </w:rPr>
        <w:t xml:space="preserve">Continue to </w:t>
      </w:r>
      <w:r w:rsidR="002327F7">
        <w:rPr>
          <w:rFonts w:cstheme="minorHAnsi"/>
          <w:color w:val="000000"/>
          <w:sz w:val="24"/>
          <w:szCs w:val="24"/>
          <w:lang w:val="en-US"/>
        </w:rPr>
        <w:t>section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327F7">
        <w:rPr>
          <w:rFonts w:cstheme="minorHAnsi"/>
          <w:color w:val="000000"/>
          <w:sz w:val="24"/>
          <w:szCs w:val="24"/>
          <w:lang w:val="en-US"/>
        </w:rPr>
        <w:t>1.</w:t>
      </w:r>
      <w:r w:rsidR="007451E9">
        <w:rPr>
          <w:rFonts w:cstheme="minorHAnsi"/>
          <w:color w:val="000000"/>
          <w:sz w:val="24"/>
          <w:szCs w:val="24"/>
          <w:lang w:val="en-US"/>
        </w:rPr>
        <w:t>2</w:t>
      </w:r>
      <w:r w:rsidRPr="00D45196">
        <w:rPr>
          <w:rFonts w:cstheme="minorHAnsi"/>
          <w:color w:val="000000"/>
          <w:sz w:val="24"/>
          <w:szCs w:val="24"/>
          <w:lang w:val="en-US"/>
        </w:rPr>
        <w:t xml:space="preserve"> as soon as possible. </w:t>
      </w:r>
    </w:p>
    <w:p w14:paraId="76FFCCAB" w14:textId="77777777" w:rsidR="007B53B6" w:rsidRPr="00D45196" w:rsidRDefault="007B53B6" w:rsidP="003751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9C5D113" w14:textId="4FB79494" w:rsidR="002327F7" w:rsidRPr="00DA1128" w:rsidRDefault="002327F7" w:rsidP="003751D1">
      <w:pPr>
        <w:pStyle w:val="ac"/>
        <w:numPr>
          <w:ilvl w:val="1"/>
          <w:numId w:val="1"/>
        </w:numPr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3751D1">
        <w:rPr>
          <w:rFonts w:cstheme="minorHAnsi"/>
          <w:b/>
          <w:color w:val="000000"/>
          <w:sz w:val="24"/>
          <w:szCs w:val="24"/>
          <w:lang w:val="en-US"/>
        </w:rPr>
        <w:t>Collect</w:t>
      </w:r>
      <w:r>
        <w:rPr>
          <w:rFonts w:cstheme="minorHAnsi"/>
          <w:b/>
          <w:color w:val="000000"/>
          <w:sz w:val="24"/>
          <w:szCs w:val="24"/>
          <w:lang w:val="en-US"/>
        </w:rPr>
        <w:t>ion of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 fluid from the traps of carnivorous </w:t>
      </w:r>
      <w:proofErr w:type="spellStart"/>
      <w:r w:rsidRPr="003751D1">
        <w:rPr>
          <w:rFonts w:cstheme="minorHAnsi"/>
          <w:b/>
          <w:color w:val="000000"/>
          <w:sz w:val="24"/>
          <w:szCs w:val="24"/>
          <w:lang w:val="en-US"/>
        </w:rPr>
        <w:t>Utricularia</w:t>
      </w:r>
      <w:proofErr w:type="spellEnd"/>
      <w:r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751D1">
        <w:rPr>
          <w:rFonts w:cstheme="minorHAnsi"/>
          <w:b/>
          <w:color w:val="000000"/>
          <w:sz w:val="24"/>
          <w:szCs w:val="24"/>
          <w:lang w:val="en-US"/>
        </w:rPr>
        <w:t>reflexa</w:t>
      </w:r>
      <w:proofErr w:type="spellEnd"/>
      <w:r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 plants:</w:t>
      </w:r>
      <w:r>
        <w:rPr>
          <w:rFonts w:cstheme="minorHAnsi"/>
          <w:color w:val="000000"/>
          <w:sz w:val="24"/>
          <w:szCs w:val="24"/>
          <w:lang w:val="en-US"/>
        </w:rPr>
        <w:t xml:space="preserve"> t</w:t>
      </w:r>
      <w:r w:rsidR="009E5E61" w:rsidRPr="00FB5D24">
        <w:rPr>
          <w:rFonts w:cstheme="minorHAnsi"/>
          <w:color w:val="000000"/>
          <w:sz w:val="24"/>
          <w:szCs w:val="24"/>
          <w:lang w:val="en-US"/>
        </w:rPr>
        <w:t>he second case study</w:t>
      </w:r>
      <w:r w:rsidR="009E4D27" w:rsidRPr="00FB5D24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="009E4D27" w:rsidRPr="00FB5D24">
        <w:rPr>
          <w:rFonts w:cstheme="minorHAnsi"/>
          <w:color w:val="000000"/>
          <w:sz w:val="24"/>
          <w:szCs w:val="24"/>
          <w:lang w:val="en-US"/>
        </w:rPr>
        <w:t>(</w:t>
      </w:r>
      <w:r w:rsidR="00A1186F" w:rsidRPr="00FB5D24">
        <w:rPr>
          <w:rFonts w:cstheme="minorHAnsi"/>
          <w:color w:val="000000"/>
          <w:sz w:val="24"/>
          <w:szCs w:val="24"/>
          <w:lang w:val="en-US"/>
        </w:rPr>
        <w:t>Exp II</w:t>
      </w:r>
      <w:r w:rsidRPr="00FB5D24">
        <w:rPr>
          <w:rFonts w:cstheme="minorHAnsi"/>
          <w:color w:val="000000"/>
          <w:sz w:val="24"/>
          <w:szCs w:val="24"/>
          <w:lang w:val="en-US"/>
        </w:rPr>
        <w:t>;</w:t>
      </w:r>
      <w:r w:rsidR="00A1186F" w:rsidRPr="00FB5D24">
        <w:rPr>
          <w:rFonts w:cstheme="minorHAnsi"/>
          <w:color w:val="000000"/>
          <w:sz w:val="24"/>
          <w:szCs w:val="24"/>
          <w:lang w:val="en-US"/>
        </w:rPr>
        <w:t xml:space="preserve"> a system </w:t>
      </w:r>
      <w:r w:rsidR="001964B0" w:rsidRPr="00FB5D24">
        <w:rPr>
          <w:rFonts w:cstheme="minorHAnsi"/>
          <w:color w:val="000000"/>
          <w:sz w:val="24"/>
          <w:szCs w:val="24"/>
          <w:lang w:val="en-US"/>
        </w:rPr>
        <w:t xml:space="preserve">with </w:t>
      </w:r>
      <w:r w:rsidR="009E5E61" w:rsidRPr="00FB5D24">
        <w:rPr>
          <w:rFonts w:cstheme="minorHAnsi"/>
          <w:color w:val="000000"/>
          <w:sz w:val="24"/>
          <w:szCs w:val="24"/>
          <w:lang w:val="en-US"/>
        </w:rPr>
        <w:t>high</w:t>
      </w:r>
      <w:r w:rsidR="009E4D27" w:rsidRPr="00FB5D24">
        <w:rPr>
          <w:rFonts w:cstheme="minorHAnsi"/>
          <w:color w:val="000000"/>
          <w:sz w:val="24"/>
          <w:szCs w:val="24"/>
          <w:lang w:val="en-US"/>
        </w:rPr>
        <w:t xml:space="preserve"> predator and prey abundance</w:t>
      </w:r>
      <w:r w:rsidR="001964B0" w:rsidRPr="00FB5D24">
        <w:rPr>
          <w:rFonts w:cstheme="minorHAnsi"/>
          <w:color w:val="000000"/>
          <w:sz w:val="24"/>
          <w:szCs w:val="24"/>
          <w:lang w:val="en-US"/>
        </w:rPr>
        <w:t>s, extremely small sample volume</w:t>
      </w:r>
      <w:r w:rsidR="009E4D27" w:rsidRPr="00FB5D24">
        <w:rPr>
          <w:rFonts w:cstheme="minorHAnsi"/>
          <w:color w:val="000000"/>
          <w:sz w:val="24"/>
          <w:szCs w:val="24"/>
          <w:lang w:val="en-US"/>
        </w:rPr>
        <w:t>)</w:t>
      </w:r>
      <w:r w:rsidR="00482048" w:rsidRPr="00FB5D24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42318B9A" w14:textId="77777777" w:rsidR="00E22A13" w:rsidRPr="00FB5D24" w:rsidRDefault="00E22A13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2F99B662" w14:textId="24E956E9" w:rsidR="00D52825" w:rsidRPr="00DA1128" w:rsidRDefault="00DC21EA" w:rsidP="003751D1">
      <w:pPr>
        <w:pStyle w:val="ac"/>
        <w:numPr>
          <w:ilvl w:val="2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 xml:space="preserve">Gently shake </w:t>
      </w:r>
      <w:r w:rsidR="002327F7">
        <w:rPr>
          <w:rFonts w:cstheme="minorHAnsi"/>
          <w:color w:val="000000"/>
          <w:sz w:val="24"/>
          <w:szCs w:val="24"/>
          <w:lang w:val="en-US"/>
        </w:rPr>
        <w:t xml:space="preserve">the </w:t>
      </w:r>
      <w:r>
        <w:rPr>
          <w:rFonts w:cstheme="minorHAnsi"/>
          <w:color w:val="000000"/>
          <w:sz w:val="24"/>
          <w:szCs w:val="24"/>
          <w:lang w:val="en-US"/>
        </w:rPr>
        <w:t>plants</w:t>
      </w:r>
      <w:r w:rsidR="000466B0" w:rsidRPr="00DA1128">
        <w:rPr>
          <w:rFonts w:cstheme="minorHAnsi"/>
          <w:color w:val="000000"/>
          <w:sz w:val="24"/>
          <w:szCs w:val="24"/>
          <w:lang w:val="en-US"/>
        </w:rPr>
        <w:t xml:space="preserve"> underwater, remove from the </w:t>
      </w:r>
      <w:r>
        <w:rPr>
          <w:rFonts w:cstheme="minorHAnsi"/>
          <w:color w:val="000000"/>
          <w:sz w:val="24"/>
          <w:szCs w:val="24"/>
          <w:lang w:val="en-US"/>
        </w:rPr>
        <w:t>cultivation container</w:t>
      </w:r>
      <w:r w:rsidR="002327F7">
        <w:rPr>
          <w:rFonts w:cstheme="minorHAnsi"/>
          <w:color w:val="000000"/>
          <w:sz w:val="24"/>
          <w:szCs w:val="24"/>
          <w:lang w:val="en-US"/>
        </w:rPr>
        <w:t>,</w:t>
      </w:r>
      <w:r>
        <w:rPr>
          <w:rFonts w:cstheme="minorHAnsi"/>
          <w:color w:val="000000"/>
          <w:sz w:val="24"/>
          <w:szCs w:val="24"/>
          <w:lang w:val="en-US"/>
        </w:rPr>
        <w:t xml:space="preserve"> and place</w:t>
      </w:r>
      <w:r w:rsidR="000466B0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327F7">
        <w:rPr>
          <w:rFonts w:cstheme="minorHAnsi"/>
          <w:color w:val="000000"/>
          <w:sz w:val="24"/>
          <w:szCs w:val="24"/>
          <w:lang w:val="en-US"/>
        </w:rPr>
        <w:t xml:space="preserve">them </w:t>
      </w:r>
      <w:r w:rsidR="000466B0" w:rsidRPr="00DA1128">
        <w:rPr>
          <w:rFonts w:cstheme="minorHAnsi"/>
          <w:color w:val="000000"/>
          <w:sz w:val="24"/>
          <w:szCs w:val="24"/>
          <w:lang w:val="en-US"/>
        </w:rPr>
        <w:t>on a</w:t>
      </w:r>
      <w:r w:rsidR="002327F7">
        <w:rPr>
          <w:rFonts w:cstheme="minorHAnsi"/>
          <w:color w:val="000000"/>
          <w:sz w:val="24"/>
          <w:szCs w:val="24"/>
          <w:lang w:val="en-US"/>
        </w:rPr>
        <w:t>b</w:t>
      </w:r>
      <w:r w:rsidR="000466B0" w:rsidRPr="00DA1128">
        <w:rPr>
          <w:rFonts w:cstheme="minorHAnsi"/>
          <w:color w:val="000000"/>
          <w:sz w:val="24"/>
          <w:szCs w:val="24"/>
          <w:lang w:val="en-US"/>
        </w:rPr>
        <w:t>sorbent material to a</w:t>
      </w:r>
      <w:r w:rsidR="002327F7">
        <w:rPr>
          <w:rFonts w:cstheme="minorHAnsi"/>
          <w:color w:val="000000"/>
          <w:sz w:val="24"/>
          <w:szCs w:val="24"/>
          <w:lang w:val="en-US"/>
        </w:rPr>
        <w:t>b</w:t>
      </w:r>
      <w:r w:rsidR="000466B0" w:rsidRPr="00DA1128">
        <w:rPr>
          <w:rFonts w:cstheme="minorHAnsi"/>
          <w:color w:val="000000"/>
          <w:sz w:val="24"/>
          <w:szCs w:val="24"/>
          <w:lang w:val="en-US"/>
        </w:rPr>
        <w:t>sorb excess water.</w:t>
      </w:r>
      <w:r w:rsidR="00D52825" w:rsidRPr="00DA1128">
        <w:rPr>
          <w:rFonts w:cstheme="minorHAnsi"/>
          <w:color w:val="000000"/>
          <w:sz w:val="24"/>
          <w:szCs w:val="24"/>
          <w:lang w:val="en-US"/>
        </w:rPr>
        <w:t xml:space="preserve"> Depending on the robustness of </w:t>
      </w:r>
      <w:r w:rsidR="002327F7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D52825" w:rsidRPr="00DA1128">
        <w:rPr>
          <w:rFonts w:cstheme="minorHAnsi"/>
          <w:color w:val="000000"/>
          <w:sz w:val="24"/>
          <w:szCs w:val="24"/>
          <w:lang w:val="en-US"/>
        </w:rPr>
        <w:t xml:space="preserve">plants and size of </w:t>
      </w:r>
      <w:r w:rsidR="002327F7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D52825" w:rsidRPr="00DA1128">
        <w:rPr>
          <w:rFonts w:cstheme="minorHAnsi"/>
          <w:color w:val="000000"/>
          <w:sz w:val="24"/>
          <w:szCs w:val="24"/>
          <w:lang w:val="en-US"/>
        </w:rPr>
        <w:t>traps, choose 8</w:t>
      </w:r>
      <w:r w:rsidR="002327F7">
        <w:rPr>
          <w:rFonts w:cstheme="minorHAnsi"/>
          <w:color w:val="000000"/>
          <w:sz w:val="24"/>
          <w:szCs w:val="24"/>
          <w:lang w:val="en-US"/>
        </w:rPr>
        <w:t>–</w:t>
      </w:r>
      <w:r w:rsidR="00D52825" w:rsidRPr="00DA1128">
        <w:rPr>
          <w:rFonts w:cstheme="minorHAnsi"/>
          <w:color w:val="000000"/>
          <w:sz w:val="24"/>
          <w:szCs w:val="24"/>
          <w:lang w:val="en-US"/>
        </w:rPr>
        <w:t>10 plant individuals</w:t>
      </w:r>
      <w:r w:rsidR="00265DCA" w:rsidRPr="00DA1128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36F68DE4" w14:textId="77777777" w:rsidR="00D52825" w:rsidRPr="00DA1128" w:rsidRDefault="00D5282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A4DFA0C" w14:textId="77777777" w:rsidR="00E22A13" w:rsidRDefault="00D52825" w:rsidP="003751D1">
      <w:pPr>
        <w:pStyle w:val="ac"/>
        <w:numPr>
          <w:ilvl w:val="2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 xml:space="preserve">Divide each shoot into roughly equal parts by counting leaf nodes bearing trapping organs. Each shoot segment will serve to collect mixed samples representing young, middle-aged, and old traps. </w:t>
      </w:r>
    </w:p>
    <w:p w14:paraId="38A33F94" w14:textId="77777777" w:rsidR="00E22A13" w:rsidRDefault="00E22A13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5C7F7DB1" w14:textId="7A69D60E" w:rsidR="00DC21EA" w:rsidRDefault="00D52825" w:rsidP="003751D1">
      <w:pPr>
        <w:pStyle w:val="ac"/>
        <w:numPr>
          <w:ilvl w:val="2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 xml:space="preserve">Attach a thin glass capillary and </w:t>
      </w:r>
      <w:r w:rsidR="00D869D2" w:rsidRPr="00DA1128">
        <w:rPr>
          <w:rFonts w:cstheme="minorHAnsi"/>
          <w:color w:val="000000"/>
          <w:sz w:val="24"/>
          <w:szCs w:val="24"/>
          <w:lang w:val="en-US"/>
        </w:rPr>
        <w:t>Eppendorf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vial for sample 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collection to a peristaltic pump. </w:t>
      </w:r>
      <w:r w:rsidR="00265DCA" w:rsidRPr="000A554E">
        <w:rPr>
          <w:rFonts w:cstheme="minorHAnsi"/>
          <w:color w:val="000000"/>
          <w:sz w:val="24"/>
          <w:szCs w:val="24"/>
          <w:lang w:val="en-US"/>
        </w:rPr>
        <w:t>Proceed to insert the capi</w:t>
      </w:r>
      <w:r w:rsidR="00511A57" w:rsidRPr="000A554E">
        <w:rPr>
          <w:rFonts w:cstheme="minorHAnsi"/>
          <w:color w:val="000000"/>
          <w:sz w:val="24"/>
          <w:szCs w:val="24"/>
          <w:lang w:val="en-US"/>
        </w:rPr>
        <w:t xml:space="preserve">llary tip into the trap opening. </w:t>
      </w:r>
      <w:r w:rsidR="00D90038" w:rsidRPr="000A554E">
        <w:rPr>
          <w:rFonts w:eastAsia="Times New Roman" w:cstheme="minorHAnsi"/>
          <w:sz w:val="24"/>
          <w:szCs w:val="24"/>
          <w:lang w:val="en-US" w:eastAsia="cs-CZ"/>
        </w:rPr>
        <w:t>Using the vacuum pump, suck out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all the fluid from each trap </w:t>
      </w:r>
      <w:r w:rsidR="00D869D2" w:rsidRPr="000A554E">
        <w:rPr>
          <w:rFonts w:cstheme="minorHAnsi"/>
          <w:color w:val="000000"/>
          <w:sz w:val="24"/>
          <w:szCs w:val="24"/>
          <w:lang w:val="en-US"/>
        </w:rPr>
        <w:t>until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50F44" w:rsidRPr="000A554E">
        <w:rPr>
          <w:rFonts w:cstheme="minorHAnsi"/>
          <w:color w:val="000000"/>
          <w:sz w:val="24"/>
          <w:szCs w:val="24"/>
          <w:lang w:val="en-US"/>
        </w:rPr>
        <w:t>9</w:t>
      </w:r>
      <w:r w:rsidRPr="000A554E">
        <w:rPr>
          <w:rFonts w:cstheme="minorHAnsi"/>
          <w:color w:val="000000"/>
          <w:sz w:val="24"/>
          <w:szCs w:val="24"/>
          <w:lang w:val="en-US"/>
        </w:rPr>
        <w:t>00 ±</w:t>
      </w:r>
      <w:r w:rsidR="00807ADD"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100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of trap fluid </w:t>
      </w:r>
      <w:r w:rsidR="004456D8" w:rsidRPr="000A554E">
        <w:rPr>
          <w:rFonts w:cstheme="minorHAnsi"/>
          <w:color w:val="000000"/>
          <w:sz w:val="24"/>
          <w:szCs w:val="24"/>
          <w:lang w:val="en-US"/>
        </w:rPr>
        <w:t xml:space="preserve">is collected for each </w:t>
      </w:r>
      <w:r w:rsidR="00F87A29" w:rsidRPr="000A554E">
        <w:rPr>
          <w:rFonts w:cstheme="minorHAnsi"/>
          <w:color w:val="000000"/>
          <w:sz w:val="24"/>
          <w:szCs w:val="24"/>
          <w:lang w:val="en-US"/>
        </w:rPr>
        <w:t xml:space="preserve">trap </w:t>
      </w:r>
      <w:r w:rsidR="004456D8" w:rsidRPr="000A554E">
        <w:rPr>
          <w:rFonts w:cstheme="minorHAnsi"/>
          <w:color w:val="000000"/>
          <w:sz w:val="24"/>
          <w:szCs w:val="24"/>
          <w:lang w:val="en-US"/>
        </w:rPr>
        <w:t xml:space="preserve">age category. </w:t>
      </w:r>
    </w:p>
    <w:p w14:paraId="2AEC5A0C" w14:textId="77777777" w:rsidR="00DC21EA" w:rsidRPr="00DC21EA" w:rsidRDefault="00DC21EA">
      <w:pPr>
        <w:pStyle w:val="ac"/>
        <w:rPr>
          <w:rFonts w:cstheme="minorHAnsi"/>
          <w:color w:val="000000"/>
          <w:sz w:val="24"/>
          <w:szCs w:val="24"/>
          <w:lang w:val="en-US"/>
        </w:rPr>
      </w:pPr>
    </w:p>
    <w:p w14:paraId="137DAFB3" w14:textId="3BDC2CDF" w:rsidR="00E22A13" w:rsidRDefault="00DC21EA" w:rsidP="003751D1">
      <w:pPr>
        <w:pStyle w:val="ac"/>
        <w:numPr>
          <w:ilvl w:val="2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>Use t</w:t>
      </w:r>
      <w:r w:rsidR="00C50F44" w:rsidRPr="000A554E">
        <w:rPr>
          <w:rFonts w:cstheme="minorHAnsi"/>
          <w:color w:val="000000"/>
          <w:sz w:val="24"/>
          <w:szCs w:val="24"/>
          <w:lang w:val="en-US"/>
        </w:rPr>
        <w:t>riplicate subsamples of</w:t>
      </w:r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 200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 of the pooled trap fluid for </w:t>
      </w:r>
      <w:proofErr w:type="spellStart"/>
      <w:r w:rsidR="00C50F44" w:rsidRPr="00DA1128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 grazing experiments</w:t>
      </w:r>
      <w:r>
        <w:rPr>
          <w:rFonts w:cstheme="minorHAnsi"/>
          <w:color w:val="000000"/>
          <w:sz w:val="24"/>
          <w:szCs w:val="24"/>
          <w:lang w:val="en-US"/>
        </w:rPr>
        <w:t xml:space="preserve">. Process these </w:t>
      </w:r>
      <w:r w:rsidR="00597039" w:rsidRPr="00DA1128">
        <w:rPr>
          <w:rFonts w:cstheme="minorHAnsi"/>
          <w:color w:val="000000"/>
          <w:sz w:val="24"/>
          <w:szCs w:val="24"/>
          <w:lang w:val="en-US"/>
        </w:rPr>
        <w:t xml:space="preserve">immediately as detailed in </w:t>
      </w:r>
      <w:r w:rsidR="002327F7">
        <w:rPr>
          <w:rFonts w:cstheme="minorHAnsi"/>
          <w:color w:val="000000"/>
          <w:sz w:val="24"/>
          <w:szCs w:val="24"/>
          <w:lang w:val="en-US"/>
        </w:rPr>
        <w:t>section</w:t>
      </w:r>
      <w:r w:rsidR="00597039" w:rsidRPr="00DA1128">
        <w:rPr>
          <w:rFonts w:cstheme="minorHAnsi"/>
          <w:color w:val="000000"/>
          <w:sz w:val="24"/>
          <w:szCs w:val="24"/>
          <w:lang w:val="en-US"/>
        </w:rPr>
        <w:t xml:space="preserve"> 3.</w:t>
      </w:r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Preserve t</w:t>
      </w:r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he remaining ±300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 of the sample for </w:t>
      </w:r>
      <w:r w:rsidR="00C80C5E" w:rsidRPr="00DA1128">
        <w:rPr>
          <w:rFonts w:cstheme="minorHAnsi"/>
          <w:color w:val="000000"/>
          <w:sz w:val="24"/>
          <w:szCs w:val="24"/>
          <w:lang w:val="en-US"/>
        </w:rPr>
        <w:t>all other</w:t>
      </w:r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 analyses of microbial components living in the fluid, as detailed below</w:t>
      </w:r>
      <w:r w:rsidR="00597039" w:rsidRPr="00DA1128">
        <w:rPr>
          <w:rFonts w:cstheme="minorHAnsi"/>
          <w:color w:val="000000"/>
          <w:sz w:val="24"/>
          <w:szCs w:val="24"/>
          <w:lang w:val="en-US"/>
        </w:rPr>
        <w:t xml:space="preserve"> (s</w:t>
      </w:r>
      <w:r w:rsidR="002327F7">
        <w:rPr>
          <w:rFonts w:cstheme="minorHAnsi"/>
          <w:color w:val="000000"/>
          <w:sz w:val="24"/>
          <w:szCs w:val="24"/>
          <w:lang w:val="en-US"/>
        </w:rPr>
        <w:t>ection</w:t>
      </w:r>
      <w:r w:rsidR="00597039" w:rsidRPr="00DA1128">
        <w:rPr>
          <w:rFonts w:cstheme="minorHAnsi"/>
          <w:color w:val="000000"/>
          <w:sz w:val="24"/>
          <w:szCs w:val="24"/>
          <w:lang w:val="en-US"/>
        </w:rPr>
        <w:t xml:space="preserve"> 2)</w:t>
      </w:r>
      <w:r w:rsidR="00C50F44" w:rsidRPr="00DA1128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1B2D08F0" w14:textId="77777777" w:rsidR="00E22A13" w:rsidRDefault="00E22A13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2BAE37D3" w14:textId="08B23145" w:rsidR="000466B0" w:rsidRPr="00DA1128" w:rsidRDefault="004456D8" w:rsidP="003751D1">
      <w:pPr>
        <w:pStyle w:val="ac"/>
        <w:numPr>
          <w:ilvl w:val="2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 xml:space="preserve">Proceed immediately to </w:t>
      </w:r>
      <w:r w:rsidR="002327F7">
        <w:rPr>
          <w:rFonts w:cstheme="minorHAnsi"/>
          <w:color w:val="000000"/>
          <w:sz w:val="24"/>
          <w:szCs w:val="24"/>
          <w:lang w:val="en-US"/>
        </w:rPr>
        <w:t>section 2</w:t>
      </w:r>
      <w:r w:rsidRPr="00DA1128">
        <w:rPr>
          <w:rFonts w:cstheme="minorHAnsi"/>
          <w:color w:val="000000"/>
          <w:sz w:val="24"/>
          <w:szCs w:val="24"/>
          <w:lang w:val="en-US"/>
        </w:rPr>
        <w:t>.</w:t>
      </w:r>
    </w:p>
    <w:p w14:paraId="55A064E1" w14:textId="77777777" w:rsidR="00482048" w:rsidRPr="00DA1128" w:rsidRDefault="00482048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54AF3AB" w14:textId="12CB7744" w:rsidR="00D14FA2" w:rsidRDefault="00A220F3" w:rsidP="003751D1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b/>
          <w:color w:val="000000"/>
          <w:sz w:val="24"/>
          <w:szCs w:val="24"/>
          <w:highlight w:val="yellow"/>
          <w:lang w:val="en-US"/>
        </w:rPr>
      </w:pPr>
      <w:r w:rsidRPr="001A0888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>Fixation of</w:t>
      </w:r>
      <w:r w:rsidR="00482048" w:rsidRPr="001A0888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 xml:space="preserve"> collected samples</w:t>
      </w:r>
    </w:p>
    <w:p w14:paraId="22AB21E1" w14:textId="77777777" w:rsidR="001A4F85" w:rsidRPr="001A0888" w:rsidRDefault="001A4F85" w:rsidP="003751D1">
      <w:pPr>
        <w:pStyle w:val="ac"/>
        <w:spacing w:after="0" w:line="240" w:lineRule="auto"/>
        <w:ind w:left="0"/>
        <w:rPr>
          <w:rFonts w:cstheme="minorHAnsi"/>
          <w:b/>
          <w:color w:val="000000"/>
          <w:sz w:val="24"/>
          <w:szCs w:val="24"/>
          <w:highlight w:val="yellow"/>
          <w:lang w:val="en-US"/>
        </w:rPr>
      </w:pPr>
    </w:p>
    <w:p w14:paraId="419F04E8" w14:textId="5E32661B" w:rsidR="001A4F85" w:rsidRPr="009C07A3" w:rsidRDefault="00A220F3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  <w:r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Ex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p</w:t>
      </w:r>
      <w:r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I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and</w:t>
      </w:r>
      <w:r w:rsidR="008E5E46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II</w:t>
      </w:r>
      <w:r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: f</w:t>
      </w:r>
      <w:r w:rsidR="00666998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ix </w:t>
      </w:r>
      <w:r w:rsidR="00EF6CBC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water</w:t>
      </w:r>
      <w:r w:rsidR="00265DCA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/</w:t>
      </w:r>
      <w:r w:rsidR="00EF6CBC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trap fluid </w:t>
      </w:r>
      <w:r w:rsidR="00666998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sub</w:t>
      </w:r>
      <w:r w:rsidR="00EF6CBC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-</w:t>
      </w:r>
      <w:r w:rsidR="00666998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samples</w:t>
      </w:r>
      <w:r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for bacterial </w:t>
      </w:r>
      <w:r w:rsidR="00D46CA5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enumeration</w:t>
      </w:r>
      <w:r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(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section</w:t>
      </w:r>
      <w:r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8E5E46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>4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; </w:t>
      </w:r>
      <w:r w:rsidR="00666998" w:rsidRPr="009C07A3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approximately </w:t>
      </w:r>
      <w:r w:rsidR="00F87A29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20</w:t>
      </w:r>
      <w:r w:rsidR="002327F7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230606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mL</w:t>
      </w:r>
      <w:r w:rsidR="00F87A29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265DCA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and</w:t>
      </w:r>
      <w:r w:rsidR="00666998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</w:t>
      </w:r>
      <w:r w:rsidR="00F87A29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0</w:t>
      </w:r>
      <w:r w:rsidR="002A5AC8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.</w:t>
      </w:r>
      <w:r w:rsidR="00F87A29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3 </w:t>
      </w:r>
      <w:r w:rsidR="00230606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mL</w:t>
      </w:r>
      <w:r w:rsidR="00265DCA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, respectively</w:t>
      </w:r>
      <w:r w:rsidR="00666998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) with formaldehyde</w:t>
      </w:r>
      <w:r w:rsidR="00BB3B0F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for at least </w:t>
      </w:r>
      <w:r w:rsidR="002327F7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1</w:t>
      </w:r>
      <w:r w:rsidR="00BB3B0F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h</w:t>
      </w:r>
      <w:r w:rsidR="00666998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to obtain </w:t>
      </w:r>
      <w:r w:rsidR="00FB5D24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a </w:t>
      </w:r>
      <w:r w:rsidR="00666998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2% final</w:t>
      </w:r>
      <w:r w:rsidR="00F87A29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</w:t>
      </w:r>
      <w:proofErr w:type="spellStart"/>
      <w:proofErr w:type="gramStart"/>
      <w:r w:rsidR="00F87A29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volume:volume</w:t>
      </w:r>
      <w:proofErr w:type="spellEnd"/>
      <w:proofErr w:type="gramEnd"/>
      <w:r w:rsidR="00666998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concentration</w:t>
      </w:r>
      <w:r w:rsidR="00265DCA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in each sample</w:t>
      </w:r>
      <w:r w:rsidR="00666998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.</w:t>
      </w:r>
      <w:r w:rsidR="00F82653" w:rsidRPr="009C07A3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 </w:t>
      </w:r>
    </w:p>
    <w:p w14:paraId="64DB1E26" w14:textId="77777777" w:rsidR="001A4F85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27729820" w14:textId="4E83FC30" w:rsidR="00C80C5E" w:rsidRPr="00DA1128" w:rsidRDefault="00F82653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  <w:lang w:val="en-US"/>
        </w:rPr>
        <w:t xml:space="preserve">NOTE: </w:t>
      </w:r>
      <w:r w:rsidR="00FB5D24">
        <w:rPr>
          <w:rFonts w:cstheme="minorHAnsi"/>
          <w:color w:val="000000" w:themeColor="text1"/>
          <w:sz w:val="24"/>
          <w:szCs w:val="24"/>
          <w:lang w:val="en-US"/>
        </w:rPr>
        <w:t>H</w:t>
      </w:r>
      <w:r w:rsidR="009C07A3">
        <w:rPr>
          <w:rFonts w:cstheme="minorHAnsi"/>
          <w:color w:val="000000" w:themeColor="text1"/>
          <w:sz w:val="24"/>
          <w:szCs w:val="24"/>
          <w:lang w:val="en-US"/>
        </w:rPr>
        <w:t>andle formaldehyde</w:t>
      </w:r>
      <w:r>
        <w:rPr>
          <w:rFonts w:cstheme="minorHAnsi"/>
          <w:color w:val="000000" w:themeColor="text1"/>
          <w:sz w:val="24"/>
          <w:szCs w:val="24"/>
          <w:lang w:val="en-US"/>
        </w:rPr>
        <w:t xml:space="preserve"> exclusively in the fume hood, </w:t>
      </w:r>
      <w:r w:rsidR="00FB5D24">
        <w:rPr>
          <w:rFonts w:cstheme="minorHAnsi"/>
          <w:color w:val="000000" w:themeColor="text1"/>
          <w:sz w:val="24"/>
          <w:szCs w:val="24"/>
          <w:lang w:val="en-US"/>
        </w:rPr>
        <w:t xml:space="preserve">and </w:t>
      </w:r>
      <w:r w:rsidR="009C07A3">
        <w:rPr>
          <w:rFonts w:cstheme="minorHAnsi"/>
          <w:color w:val="000000" w:themeColor="text1"/>
          <w:sz w:val="24"/>
          <w:szCs w:val="24"/>
          <w:lang w:val="en-US"/>
        </w:rPr>
        <w:t xml:space="preserve">wear </w:t>
      </w:r>
      <w:r>
        <w:rPr>
          <w:rFonts w:cstheme="minorHAnsi"/>
          <w:color w:val="000000" w:themeColor="text1"/>
          <w:sz w:val="24"/>
          <w:szCs w:val="24"/>
          <w:lang w:val="en-US"/>
        </w:rPr>
        <w:t xml:space="preserve">gloves </w:t>
      </w:r>
      <w:proofErr w:type="gramStart"/>
      <w:r>
        <w:rPr>
          <w:rFonts w:cstheme="minorHAnsi"/>
          <w:color w:val="000000" w:themeColor="text1"/>
          <w:sz w:val="24"/>
          <w:szCs w:val="24"/>
          <w:lang w:val="en-US"/>
        </w:rPr>
        <w:t>at all times</w:t>
      </w:r>
      <w:proofErr w:type="gramEnd"/>
      <w:r>
        <w:rPr>
          <w:rFonts w:cstheme="minorHAnsi"/>
          <w:color w:val="000000" w:themeColor="text1"/>
          <w:sz w:val="24"/>
          <w:szCs w:val="24"/>
          <w:lang w:val="en-US"/>
        </w:rPr>
        <w:t xml:space="preserve"> while manipulating samples.</w:t>
      </w:r>
    </w:p>
    <w:p w14:paraId="7242D585" w14:textId="77777777" w:rsidR="005D4BE9" w:rsidRPr="00DA1128" w:rsidRDefault="005D4BE9" w:rsidP="003751D1">
      <w:pPr>
        <w:pStyle w:val="ac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09063D9D" w14:textId="026297F8" w:rsidR="008E5E46" w:rsidRPr="001A4F85" w:rsidRDefault="003F05E5" w:rsidP="003751D1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  <w:r w:rsidRPr="001A0888">
        <w:rPr>
          <w:rFonts w:cstheme="minorHAnsi"/>
          <w:b/>
          <w:color w:val="000000" w:themeColor="text1"/>
          <w:sz w:val="24"/>
          <w:szCs w:val="24"/>
          <w:highlight w:val="yellow"/>
          <w:lang w:val="en-US"/>
        </w:rPr>
        <w:t>Sample filtration</w:t>
      </w:r>
    </w:p>
    <w:p w14:paraId="1B6CC263" w14:textId="77777777" w:rsidR="001A4F85" w:rsidRPr="001A0888" w:rsidRDefault="001A4F85" w:rsidP="003751D1">
      <w:pPr>
        <w:pStyle w:val="ac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4F7671E6" w14:textId="39284511" w:rsidR="00265DCA" w:rsidRPr="00DA1128" w:rsidRDefault="00474EDC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 xml:space="preserve">Sample </w:t>
      </w:r>
      <w:r w:rsidR="002C5542" w:rsidRPr="00DA1128">
        <w:rPr>
          <w:rFonts w:cstheme="minorHAnsi"/>
          <w:color w:val="000000"/>
          <w:sz w:val="24"/>
          <w:szCs w:val="24"/>
          <w:lang w:val="en-US"/>
        </w:rPr>
        <w:t>dilution</w:t>
      </w:r>
      <w:r w:rsidR="00FB5D24">
        <w:rPr>
          <w:rFonts w:cstheme="minorHAnsi"/>
          <w:color w:val="000000"/>
          <w:sz w:val="24"/>
          <w:szCs w:val="24"/>
          <w:lang w:val="en-US"/>
        </w:rPr>
        <w:t xml:space="preserve"> (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Exp </w:t>
      </w:r>
      <w:r w:rsidR="00265DCA" w:rsidRPr="00DA1128">
        <w:rPr>
          <w:rFonts w:cstheme="minorHAnsi"/>
          <w:color w:val="000000"/>
          <w:sz w:val="24"/>
          <w:szCs w:val="24"/>
          <w:lang w:val="en-US"/>
        </w:rPr>
        <w:t>I</w:t>
      </w:r>
      <w:r w:rsidR="00FB5D24">
        <w:rPr>
          <w:rFonts w:cstheme="minorHAnsi"/>
          <w:color w:val="000000"/>
          <w:sz w:val="24"/>
          <w:szCs w:val="24"/>
          <w:lang w:val="en-US"/>
        </w:rPr>
        <w:t>)</w:t>
      </w:r>
      <w:r w:rsidRPr="00DA1128">
        <w:rPr>
          <w:rFonts w:cstheme="minorHAnsi"/>
          <w:color w:val="000000"/>
          <w:sz w:val="24"/>
          <w:szCs w:val="24"/>
          <w:lang w:val="en-US"/>
        </w:rPr>
        <w:t>:</w:t>
      </w:r>
      <w:r w:rsidR="00265DCA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DA1128">
        <w:rPr>
          <w:rFonts w:cstheme="minorHAnsi"/>
          <w:color w:val="000000"/>
          <w:sz w:val="24"/>
          <w:szCs w:val="24"/>
          <w:lang w:val="en-US"/>
        </w:rPr>
        <w:t>no dilution is needed for the reservoir water samples</w:t>
      </w:r>
      <w:r w:rsidR="00FB5D24">
        <w:rPr>
          <w:rFonts w:cstheme="minorHAnsi"/>
          <w:color w:val="000000"/>
          <w:sz w:val="24"/>
          <w:szCs w:val="24"/>
          <w:lang w:val="en-US"/>
        </w:rPr>
        <w:t>.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B5D24">
        <w:rPr>
          <w:rFonts w:cstheme="minorHAnsi"/>
          <w:color w:val="000000"/>
          <w:sz w:val="24"/>
          <w:szCs w:val="24"/>
          <w:lang w:val="en-US"/>
        </w:rPr>
        <w:t>(</w:t>
      </w:r>
      <w:r w:rsidRPr="00DA1128">
        <w:rPr>
          <w:rFonts w:cstheme="minorHAnsi"/>
          <w:color w:val="000000"/>
          <w:sz w:val="24"/>
          <w:szCs w:val="24"/>
          <w:lang w:val="en-US"/>
        </w:rPr>
        <w:t>Exp II</w:t>
      </w:r>
      <w:r w:rsidR="00FB5D24">
        <w:rPr>
          <w:rFonts w:cstheme="minorHAnsi"/>
          <w:color w:val="000000"/>
          <w:sz w:val="24"/>
          <w:szCs w:val="24"/>
          <w:lang w:val="en-US"/>
        </w:rPr>
        <w:t>)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: </w:t>
      </w:r>
      <w:r w:rsidR="00265DCA" w:rsidRPr="00DA1128">
        <w:rPr>
          <w:rFonts w:cstheme="minorHAnsi"/>
          <w:color w:val="000000"/>
          <w:sz w:val="24"/>
          <w:szCs w:val="24"/>
          <w:lang w:val="en-US"/>
        </w:rPr>
        <w:t>dilute the trap fluid sample 10</w:t>
      </w:r>
      <w:r w:rsidR="00FB5D24">
        <w:rPr>
          <w:rFonts w:cstheme="minorHAnsi"/>
          <w:color w:val="000000"/>
          <w:sz w:val="24"/>
          <w:szCs w:val="24"/>
          <w:lang w:val="en-US"/>
        </w:rPr>
        <w:t>x</w:t>
      </w:r>
      <w:r w:rsidR="00265DCA" w:rsidRPr="00DA1128">
        <w:rPr>
          <w:rFonts w:cstheme="minorHAnsi"/>
          <w:color w:val="000000"/>
          <w:sz w:val="24"/>
          <w:szCs w:val="24"/>
          <w:lang w:val="en-US"/>
        </w:rPr>
        <w:t>–100</w:t>
      </w:r>
      <w:r w:rsidR="00FB5D24">
        <w:rPr>
          <w:rFonts w:cstheme="minorHAnsi"/>
          <w:color w:val="000000"/>
          <w:sz w:val="24"/>
          <w:szCs w:val="24"/>
          <w:lang w:val="en-US"/>
        </w:rPr>
        <w:t>x</w:t>
      </w:r>
      <w:r w:rsidR="00265DCA" w:rsidRPr="00DA1128">
        <w:rPr>
          <w:rFonts w:cstheme="minorHAnsi"/>
          <w:color w:val="000000"/>
          <w:sz w:val="24"/>
          <w:szCs w:val="24"/>
          <w:lang w:val="en-US"/>
        </w:rPr>
        <w:t xml:space="preserve"> with particle-free MQ water to achieve a suitable distribution of</w:t>
      </w:r>
      <w:r w:rsidR="00F87A29" w:rsidRPr="00DA1128">
        <w:rPr>
          <w:rFonts w:cstheme="minorHAnsi"/>
          <w:color w:val="000000"/>
          <w:sz w:val="24"/>
          <w:szCs w:val="24"/>
          <w:lang w:val="en-US"/>
        </w:rPr>
        <w:t xml:space="preserve"> the target</w:t>
      </w:r>
      <w:r w:rsidR="00265DCA" w:rsidRPr="00DA1128">
        <w:rPr>
          <w:rFonts w:cstheme="minorHAnsi"/>
          <w:color w:val="000000"/>
          <w:sz w:val="24"/>
          <w:szCs w:val="24"/>
          <w:lang w:val="en-US"/>
        </w:rPr>
        <w:t xml:space="preserve"> microbes on filter surfaces prior to counting via epifluorescence microscopy.</w:t>
      </w:r>
    </w:p>
    <w:p w14:paraId="0DFC516F" w14:textId="77777777" w:rsidR="00265DCA" w:rsidRPr="00DA1128" w:rsidRDefault="00265DCA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1A86B359" w14:textId="77320585" w:rsidR="00466001" w:rsidRPr="001A0888" w:rsidRDefault="00214B84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Filter 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1</w:t>
      </w:r>
      <w:r w:rsidR="00FB5D24" w:rsidRPr="00DA1128">
        <w:rPr>
          <w:rFonts w:cstheme="minorHAnsi"/>
          <w:color w:val="000000"/>
          <w:sz w:val="24"/>
          <w:szCs w:val="24"/>
          <w:lang w:val="en-US"/>
        </w:rPr>
        <w:t>–</w:t>
      </w:r>
      <w:r w:rsidR="00807AD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2</w:t>
      </w:r>
      <w:r w:rsidR="00F3254A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230606">
        <w:rPr>
          <w:rFonts w:cstheme="minorHAnsi"/>
          <w:color w:val="000000"/>
          <w:sz w:val="24"/>
          <w:szCs w:val="24"/>
          <w:highlight w:val="yellow"/>
          <w:lang w:val="en-US"/>
        </w:rPr>
        <w:t>mL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FB5D24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(Exp I) </w:t>
      </w:r>
      <w:r w:rsidR="00C9328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of the reservoir water </w:t>
      </w:r>
      <w:r w:rsidR="00F3254A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or 10</w:t>
      </w:r>
      <w:r w:rsidR="00FB5D24" w:rsidRPr="00DA1128">
        <w:rPr>
          <w:rFonts w:cstheme="minorHAnsi"/>
          <w:color w:val="000000"/>
          <w:sz w:val="24"/>
          <w:szCs w:val="24"/>
          <w:lang w:val="en-US"/>
        </w:rPr>
        <w:t>–</w:t>
      </w:r>
      <w:r w:rsidR="00F3254A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30 </w:t>
      </w:r>
      <w:proofErr w:type="spellStart"/>
      <w:r w:rsidR="00F3254A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μL</w:t>
      </w:r>
      <w:proofErr w:type="spellEnd"/>
      <w:r w:rsidR="00F3254A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FB5D24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(Exp II) </w:t>
      </w:r>
      <w:r w:rsidR="00FB5D24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of the 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subsample </w:t>
      </w:r>
      <w:r w:rsidR="00C9328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of the 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trap fluid</w:t>
      </w:r>
      <w:r w:rsidR="00F87A29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for bacterial counting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onto black 0.2</w:t>
      </w:r>
      <w:r w:rsidR="00FB5D24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µm pore-size filters</w:t>
      </w:r>
      <w:r w:rsidR="00F87A29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, using a filtration funnel (25 mm diameter)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. </w:t>
      </w:r>
    </w:p>
    <w:p w14:paraId="632AEAFA" w14:textId="77777777" w:rsidR="00466001" w:rsidRPr="000A554E" w:rsidRDefault="00466001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6B17EA10" w14:textId="17C12A4F" w:rsidR="001A4F85" w:rsidRDefault="00214B84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Stain t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he filters with DAPI (4´,6-</w:t>
      </w:r>
      <w:r w:rsidR="00FB5D24">
        <w:rPr>
          <w:rFonts w:cstheme="minorHAnsi"/>
          <w:color w:val="000000"/>
          <w:sz w:val="24"/>
          <w:szCs w:val="24"/>
          <w:highlight w:val="yellow"/>
          <w:lang w:val="en-US"/>
        </w:rPr>
        <w:t>d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iamidino-2´-phenylindole dihydrochloride, 0.2% final concentration)</w:t>
      </w:r>
      <w:r w:rsidR="00CF595C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CF595C" w:rsidRPr="001A0888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for </w:t>
      </w:r>
      <w:r w:rsidR="00F87A29" w:rsidRPr="001A0888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4</w:t>
      </w:r>
      <w:r w:rsidR="00CF595C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min</w:t>
      </w:r>
      <w:r w:rsidR="00C80C5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.</w:t>
      </w:r>
      <w:r w:rsidR="004E1047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30B93193" w14:textId="77777777" w:rsidR="001A4F85" w:rsidRPr="001A4F85" w:rsidRDefault="001A4F85">
      <w:pPr>
        <w:pStyle w:val="ac"/>
        <w:rPr>
          <w:rFonts w:cstheme="minorHAnsi"/>
          <w:color w:val="000000"/>
          <w:sz w:val="24"/>
          <w:szCs w:val="24"/>
          <w:lang w:val="en-US"/>
        </w:rPr>
      </w:pPr>
    </w:p>
    <w:p w14:paraId="1486C87F" w14:textId="3136BFBC" w:rsidR="00265DCA" w:rsidRPr="000A554E" w:rsidRDefault="004E1047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 xml:space="preserve">NOTE: </w:t>
      </w:r>
      <w:r w:rsidR="00FB5D24">
        <w:rPr>
          <w:rFonts w:cstheme="minorHAnsi"/>
          <w:color w:val="000000"/>
          <w:sz w:val="24"/>
          <w:szCs w:val="24"/>
          <w:lang w:val="en-US"/>
        </w:rPr>
        <w:t>A</w:t>
      </w:r>
      <w:r>
        <w:rPr>
          <w:rFonts w:cstheme="minorHAnsi"/>
          <w:color w:val="000000"/>
          <w:sz w:val="24"/>
          <w:szCs w:val="24"/>
          <w:lang w:val="en-US"/>
        </w:rPr>
        <w:t xml:space="preserve">void skin and working surface contamination, </w:t>
      </w:r>
      <w:r w:rsidR="00FB5D24">
        <w:rPr>
          <w:rFonts w:cstheme="minorHAnsi"/>
          <w:color w:val="000000"/>
          <w:sz w:val="24"/>
          <w:szCs w:val="24"/>
          <w:lang w:val="en-US"/>
        </w:rPr>
        <w:t xml:space="preserve">and </w:t>
      </w:r>
      <w:r>
        <w:rPr>
          <w:rFonts w:cstheme="minorHAnsi"/>
          <w:color w:val="000000"/>
          <w:sz w:val="24"/>
          <w:szCs w:val="24"/>
          <w:lang w:val="en-US"/>
        </w:rPr>
        <w:t>wear gloves.</w:t>
      </w:r>
    </w:p>
    <w:p w14:paraId="11C67752" w14:textId="77777777" w:rsidR="006F046E" w:rsidRPr="000A554E" w:rsidRDefault="006F046E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05DC4DB3" w14:textId="0D71067E" w:rsidR="006F046E" w:rsidRPr="000A554E" w:rsidRDefault="00214B84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Place t</w:t>
      </w:r>
      <w:r w:rsidR="00F87A29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he filter with concentrated microbes on</w:t>
      </w:r>
      <w:r w:rsidR="00FD1B5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to</w:t>
      </w:r>
      <w:r w:rsidR="006F046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a drop of immersion oil (</w:t>
      </w:r>
      <w:r w:rsidR="00F87A29" w:rsidRPr="001A0888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for fluorescent microscopy</w:t>
      </w:r>
      <w:r w:rsidR="006F046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) on</w:t>
      </w:r>
      <w:r w:rsidR="00FD1B5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6F046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a microscope slide</w:t>
      </w:r>
      <w:r w:rsidR="00FD1B5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.</w:t>
      </w:r>
      <w:r w:rsidR="006F046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Place another oil drop onto the </w:t>
      </w:r>
      <w:r w:rsidR="00511A57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center</w:t>
      </w:r>
      <w:r w:rsidR="00FD1B5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of the </w:t>
      </w:r>
      <w:r w:rsidR="006F046E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filter and cover with a coverslip</w:t>
      </w:r>
      <w:r w:rsidR="00FD1B5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, making sure </w:t>
      </w:r>
      <w:r w:rsidR="00FB5D24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that </w:t>
      </w:r>
      <w:r w:rsidR="00FD1B5D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the oil is distributed evenly</w:t>
      </w:r>
      <w:r w:rsidR="001A0888" w:rsidRPr="001A0888">
        <w:rPr>
          <w:rFonts w:cstheme="minorHAnsi"/>
          <w:color w:val="000000"/>
          <w:sz w:val="24"/>
          <w:szCs w:val="24"/>
          <w:highlight w:val="yellow"/>
          <w:lang w:val="en-US"/>
        </w:rPr>
        <w:t>.</w:t>
      </w:r>
    </w:p>
    <w:p w14:paraId="6F9D7563" w14:textId="77777777" w:rsidR="00F87A29" w:rsidRPr="000A554E" w:rsidRDefault="00F87A29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06AD3AFF" w14:textId="225FD751" w:rsidR="00F87A29" w:rsidRPr="00DA1128" w:rsidRDefault="00F87A29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0A554E">
        <w:rPr>
          <w:rFonts w:cstheme="minorHAnsi"/>
          <w:color w:val="000000"/>
          <w:sz w:val="24"/>
          <w:szCs w:val="24"/>
          <w:lang w:val="en-US"/>
        </w:rPr>
        <w:t>At this point</w:t>
      </w:r>
      <w:r w:rsidR="00313483" w:rsidRPr="000A554E">
        <w:rPr>
          <w:rFonts w:cstheme="minorHAnsi"/>
          <w:color w:val="000000"/>
          <w:sz w:val="24"/>
          <w:szCs w:val="24"/>
          <w:lang w:val="en-US"/>
        </w:rPr>
        <w:t>,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14B84" w:rsidRPr="000A554E">
        <w:rPr>
          <w:rFonts w:cstheme="minorHAnsi"/>
          <w:color w:val="000000"/>
          <w:sz w:val="24"/>
          <w:szCs w:val="24"/>
          <w:lang w:val="en-US"/>
        </w:rPr>
        <w:t xml:space="preserve">preferably process </w:t>
      </w:r>
      <w:r w:rsidRPr="000A554E">
        <w:rPr>
          <w:rFonts w:cstheme="minorHAnsi"/>
          <w:color w:val="000000"/>
          <w:sz w:val="24"/>
          <w:szCs w:val="24"/>
          <w:lang w:val="en-US"/>
        </w:rPr>
        <w:t>samples</w:t>
      </w:r>
      <w:r w:rsidR="00365B3E" w:rsidRPr="000A554E">
        <w:rPr>
          <w:rFonts w:cstheme="minorHAnsi"/>
          <w:color w:val="000000"/>
          <w:sz w:val="24"/>
          <w:szCs w:val="24"/>
          <w:lang w:val="en-US"/>
        </w:rPr>
        <w:t xml:space="preserve"> immediately, </w:t>
      </w:r>
      <w:r w:rsidR="009A1A7A">
        <w:rPr>
          <w:rFonts w:cstheme="minorHAnsi"/>
          <w:color w:val="000000"/>
          <w:sz w:val="24"/>
          <w:szCs w:val="24"/>
          <w:lang w:val="en-US"/>
        </w:rPr>
        <w:t>or alternatively, store them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in the freezer (-20</w:t>
      </w:r>
      <w:r w:rsidR="00FB5D24">
        <w:rPr>
          <w:rFonts w:cstheme="minorHAnsi"/>
          <w:color w:val="000000"/>
          <w:sz w:val="24"/>
          <w:szCs w:val="24"/>
          <w:lang w:val="en-US"/>
        </w:rPr>
        <w:t xml:space="preserve"> °</w:t>
      </w:r>
      <w:r w:rsidRPr="000A554E">
        <w:rPr>
          <w:rFonts w:cstheme="minorHAnsi"/>
          <w:color w:val="000000"/>
          <w:sz w:val="24"/>
          <w:szCs w:val="24"/>
          <w:lang w:val="en-US"/>
        </w:rPr>
        <w:t>C) for several weeks to mo</w:t>
      </w:r>
      <w:r w:rsidR="00313483" w:rsidRPr="000A554E">
        <w:rPr>
          <w:rFonts w:cstheme="minorHAnsi"/>
          <w:color w:val="000000"/>
          <w:sz w:val="24"/>
          <w:szCs w:val="24"/>
          <w:lang w:val="en-US"/>
        </w:rPr>
        <w:t>nths until further analysis</w:t>
      </w:r>
      <w:r w:rsidR="00313483" w:rsidRPr="00DA1128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3EBD0EFF" w14:textId="77777777" w:rsidR="006F046E" w:rsidRPr="00DA1128" w:rsidRDefault="006F046E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75F5159D" w14:textId="3AFD1461" w:rsidR="00C80C5E" w:rsidRPr="001A4F85" w:rsidRDefault="00C80C5E" w:rsidP="003751D1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3F05E5" w:rsidRPr="002252C1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>Enumeration of bacterial numbers on the filters</w:t>
      </w:r>
    </w:p>
    <w:p w14:paraId="1A0392D9" w14:textId="77777777" w:rsidR="001A4F85" w:rsidRPr="002252C1" w:rsidRDefault="001A4F85" w:rsidP="003751D1">
      <w:pPr>
        <w:pStyle w:val="ac"/>
        <w:spacing w:after="0" w:line="240" w:lineRule="auto"/>
        <w:ind w:left="0"/>
        <w:rPr>
          <w:rFonts w:cstheme="minorHAnsi"/>
          <w:color w:val="000000" w:themeColor="text1"/>
          <w:sz w:val="24"/>
          <w:szCs w:val="24"/>
          <w:highlight w:val="yellow"/>
          <w:lang w:val="en-US"/>
        </w:rPr>
      </w:pPr>
    </w:p>
    <w:p w14:paraId="68FF6A2A" w14:textId="46368F1E" w:rsidR="00701DA8" w:rsidRPr="001A4F85" w:rsidRDefault="00426AE2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FF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Place </w:t>
      </w:r>
      <w:r w:rsidR="00FB5D24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 xml:space="preserve">the </w:t>
      </w:r>
      <w:r w:rsidRPr="002252C1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slide under the epifluorescence m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icroscope</w:t>
      </w:r>
      <w:r w:rsidR="00365B3E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(with the filter set corresponding to the fluorochrome DAPI)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. Place a 10</w:t>
      </w:r>
      <w:r w:rsidR="00FB5D24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x</w:t>
      </w:r>
      <w:r w:rsidR="00FB5D24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10 counting grid into one of the oculars. Move the slide to a random position. </w:t>
      </w:r>
    </w:p>
    <w:p w14:paraId="1E687645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FF0000"/>
          <w:sz w:val="24"/>
          <w:szCs w:val="24"/>
          <w:highlight w:val="yellow"/>
          <w:lang w:val="en-US"/>
        </w:rPr>
      </w:pPr>
    </w:p>
    <w:p w14:paraId="647D8E53" w14:textId="4C6F6B85" w:rsidR="00B9201D" w:rsidRDefault="00365B3E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FF0000"/>
          <w:sz w:val="24"/>
          <w:szCs w:val="24"/>
          <w:lang w:val="en-US"/>
        </w:rPr>
      </w:pP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Quantify bacterial cells (blue fluorescence) in the area of the counting grid</w:t>
      </w:r>
      <w:r w:rsidR="00AA21AF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AA21AF" w:rsidRPr="002252C1">
        <w:rPr>
          <w:rFonts w:cstheme="minorHAnsi"/>
          <w:color w:val="000000"/>
          <w:sz w:val="24"/>
          <w:szCs w:val="24"/>
          <w:highlight w:val="yellow"/>
        </w:rPr>
        <w:t>(under the magnification 1000</w:t>
      </w:r>
      <w:r w:rsidR="00FB5D24">
        <w:rPr>
          <w:rFonts w:cstheme="minorHAnsi"/>
          <w:color w:val="000000" w:themeColor="text1"/>
          <w:sz w:val="24"/>
          <w:szCs w:val="24"/>
          <w:highlight w:val="yellow"/>
        </w:rPr>
        <w:t>x</w:t>
      </w:r>
      <w:r w:rsidR="00AA21AF" w:rsidRPr="002252C1">
        <w:rPr>
          <w:rFonts w:cstheme="minorHAnsi"/>
          <w:color w:val="000000"/>
          <w:sz w:val="24"/>
          <w:szCs w:val="24"/>
          <w:highlight w:val="yellow"/>
        </w:rPr>
        <w:t>)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.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513F66">
        <w:rPr>
          <w:rFonts w:cstheme="minorHAnsi"/>
          <w:color w:val="000000"/>
          <w:sz w:val="24"/>
          <w:szCs w:val="24"/>
          <w:lang w:val="en-US"/>
        </w:rPr>
        <w:t>I</w:t>
      </w:r>
      <w:r w:rsidR="00214B84" w:rsidRPr="000A554E">
        <w:rPr>
          <w:rFonts w:cstheme="minorHAnsi"/>
          <w:color w:val="000000"/>
          <w:sz w:val="24"/>
          <w:szCs w:val="24"/>
          <w:lang w:val="en-US"/>
        </w:rPr>
        <w:t>n the counts</w:t>
      </w:r>
      <w:r w:rsidR="00513F66">
        <w:rPr>
          <w:rFonts w:cstheme="minorHAnsi"/>
          <w:color w:val="000000"/>
          <w:sz w:val="24"/>
          <w:szCs w:val="24"/>
          <w:lang w:val="en-US"/>
        </w:rPr>
        <w:t>, include</w:t>
      </w:r>
      <w:r w:rsidR="00214B84" w:rsidRPr="000A554E">
        <w:rPr>
          <w:rFonts w:cstheme="minorHAnsi"/>
          <w:color w:val="000000"/>
          <w:sz w:val="24"/>
          <w:szCs w:val="24"/>
          <w:lang w:val="en-US"/>
        </w:rPr>
        <w:t xml:space="preserve"> the c</w:t>
      </w:r>
      <w:r w:rsidRPr="000A554E">
        <w:rPr>
          <w:rFonts w:cstheme="minorHAnsi"/>
          <w:color w:val="000000"/>
          <w:sz w:val="24"/>
          <w:szCs w:val="24"/>
          <w:lang w:val="en-US"/>
        </w:rPr>
        <w:t>ells crossing the left and uppe</w:t>
      </w:r>
      <w:r w:rsidR="00214B84" w:rsidRPr="000A554E">
        <w:rPr>
          <w:rFonts w:cstheme="minorHAnsi"/>
          <w:color w:val="000000"/>
          <w:sz w:val="24"/>
          <w:szCs w:val="24"/>
          <w:lang w:val="en-US"/>
        </w:rPr>
        <w:t>r edges of the counting grid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, while </w:t>
      </w:r>
      <w:r w:rsidR="00701DA8" w:rsidRPr="000A554E">
        <w:rPr>
          <w:rFonts w:cstheme="minorHAnsi"/>
          <w:color w:val="000000"/>
          <w:sz w:val="24"/>
          <w:szCs w:val="24"/>
          <w:lang w:val="en-US"/>
        </w:rPr>
        <w:t xml:space="preserve">excluding </w:t>
      </w:r>
      <w:r w:rsidRPr="000A554E">
        <w:rPr>
          <w:rFonts w:cstheme="minorHAnsi"/>
          <w:color w:val="000000"/>
          <w:sz w:val="24"/>
          <w:szCs w:val="24"/>
          <w:lang w:val="en-US"/>
        </w:rPr>
        <w:t>those located across the right and lower edge</w:t>
      </w:r>
      <w:r w:rsidR="00513F66">
        <w:rPr>
          <w:rFonts w:cstheme="minorHAnsi"/>
          <w:color w:val="000000"/>
          <w:sz w:val="24"/>
          <w:szCs w:val="24"/>
          <w:lang w:val="en-US"/>
        </w:rPr>
        <w:t>s</w:t>
      </w:r>
      <w:r w:rsidRPr="000A554E">
        <w:rPr>
          <w:rFonts w:cstheme="minorHAnsi"/>
          <w:color w:val="000000"/>
          <w:sz w:val="24"/>
          <w:szCs w:val="24"/>
          <w:lang w:val="en-US"/>
        </w:rPr>
        <w:t>.</w:t>
      </w:r>
      <w:r w:rsidR="00CD6185"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4BFF6888" w14:textId="77777777" w:rsidR="00B9201D" w:rsidRPr="00B9201D" w:rsidRDefault="00B9201D">
      <w:pPr>
        <w:pStyle w:val="ac"/>
        <w:rPr>
          <w:rFonts w:cstheme="minorHAnsi"/>
          <w:sz w:val="24"/>
          <w:szCs w:val="24"/>
          <w:lang w:val="en-US"/>
        </w:rPr>
      </w:pPr>
    </w:p>
    <w:p w14:paraId="564B2517" w14:textId="697C9FCF" w:rsidR="00265DCA" w:rsidRPr="00B9201D" w:rsidRDefault="00CD6185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FF0000"/>
          <w:sz w:val="24"/>
          <w:szCs w:val="24"/>
          <w:lang w:val="en-US"/>
        </w:rPr>
      </w:pPr>
      <w:r w:rsidRPr="00B9201D">
        <w:rPr>
          <w:rFonts w:cstheme="minorHAnsi"/>
          <w:sz w:val="24"/>
          <w:szCs w:val="24"/>
          <w:lang w:val="en-US"/>
        </w:rPr>
        <w:t xml:space="preserve">Move to another random position and repeat </w:t>
      </w:r>
      <w:r w:rsidR="00AA21AF" w:rsidRPr="00B9201D">
        <w:rPr>
          <w:rFonts w:cstheme="minorHAnsi"/>
          <w:sz w:val="24"/>
          <w:szCs w:val="24"/>
          <w:lang w:val="en-US"/>
        </w:rPr>
        <w:t>enumeration</w:t>
      </w:r>
      <w:r w:rsidRPr="00B9201D">
        <w:rPr>
          <w:rFonts w:cstheme="minorHAnsi"/>
          <w:sz w:val="24"/>
          <w:szCs w:val="24"/>
          <w:lang w:val="en-US"/>
        </w:rPr>
        <w:t xml:space="preserve"> </w:t>
      </w:r>
      <w:r w:rsidR="002811C2" w:rsidRPr="00B9201D">
        <w:rPr>
          <w:rFonts w:cstheme="minorHAnsi"/>
          <w:sz w:val="24"/>
          <w:szCs w:val="24"/>
          <w:lang w:val="en-US"/>
        </w:rPr>
        <w:t>o</w:t>
      </w:r>
      <w:r w:rsidRPr="00B9201D">
        <w:rPr>
          <w:rFonts w:cstheme="minorHAnsi"/>
          <w:sz w:val="24"/>
          <w:szCs w:val="24"/>
          <w:lang w:val="en-US"/>
        </w:rPr>
        <w:t>n at least 10</w:t>
      </w:r>
      <w:r w:rsidR="00513F66" w:rsidRPr="00DA1128">
        <w:rPr>
          <w:rFonts w:cstheme="minorHAnsi"/>
          <w:color w:val="000000"/>
          <w:sz w:val="24"/>
          <w:szCs w:val="24"/>
          <w:lang w:val="en-US"/>
        </w:rPr>
        <w:t>–</w:t>
      </w:r>
      <w:r w:rsidRPr="00B9201D">
        <w:rPr>
          <w:rFonts w:cstheme="minorHAnsi"/>
          <w:sz w:val="24"/>
          <w:szCs w:val="24"/>
          <w:lang w:val="en-US"/>
        </w:rPr>
        <w:t xml:space="preserve">15 counting grids, amounting </w:t>
      </w:r>
      <w:r w:rsidRPr="00B9201D">
        <w:rPr>
          <w:rFonts w:cstheme="minorHAnsi"/>
          <w:color w:val="000000"/>
          <w:sz w:val="24"/>
          <w:szCs w:val="24"/>
          <w:lang w:val="en-US"/>
        </w:rPr>
        <w:t>to 500 cells counted in total.</w:t>
      </w:r>
    </w:p>
    <w:p w14:paraId="466683C5" w14:textId="77777777" w:rsidR="001A4F85" w:rsidRPr="000A554E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FF0000"/>
          <w:sz w:val="24"/>
          <w:szCs w:val="24"/>
          <w:lang w:val="en-US"/>
        </w:rPr>
      </w:pPr>
    </w:p>
    <w:p w14:paraId="17EF76E7" w14:textId="77FFC9FE" w:rsidR="00B9201D" w:rsidRPr="00B9201D" w:rsidRDefault="00C03697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FF0000"/>
          <w:sz w:val="24"/>
          <w:szCs w:val="24"/>
          <w:lang w:val="en-US"/>
        </w:rPr>
      </w:pPr>
      <w:r w:rsidRPr="000A554E">
        <w:rPr>
          <w:rFonts w:cstheme="minorHAnsi"/>
          <w:color w:val="000000"/>
          <w:sz w:val="24"/>
          <w:szCs w:val="24"/>
          <w:lang w:val="en-US"/>
        </w:rPr>
        <w:t>Establish a conversion factor for a given microscope and magnification</w:t>
      </w:r>
      <w:r w:rsidR="00F73C6C">
        <w:rPr>
          <w:rFonts w:cstheme="minorHAnsi"/>
          <w:color w:val="000000"/>
          <w:sz w:val="24"/>
          <w:szCs w:val="24"/>
          <w:lang w:val="en-US"/>
        </w:rPr>
        <w:t>,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F73C6C">
        <w:rPr>
          <w:rFonts w:cstheme="minorHAnsi"/>
          <w:color w:val="000000"/>
          <w:sz w:val="24"/>
          <w:szCs w:val="24"/>
          <w:lang w:val="en-US"/>
        </w:rPr>
        <w:t>based on</w:t>
      </w:r>
      <w:r w:rsidR="00AA21AF" w:rsidRPr="000A554E">
        <w:rPr>
          <w:rFonts w:cstheme="minorHAnsi"/>
          <w:color w:val="000000"/>
          <w:sz w:val="24"/>
          <w:szCs w:val="24"/>
          <w:lang w:val="en-US"/>
        </w:rPr>
        <w:t xml:space="preserve"> knowledge of the ratio of </w:t>
      </w:r>
      <w:r w:rsidR="002811C2" w:rsidRPr="000A554E">
        <w:rPr>
          <w:rFonts w:cstheme="minorHAnsi"/>
          <w:color w:val="000000"/>
          <w:sz w:val="24"/>
          <w:szCs w:val="24"/>
          <w:lang w:val="en-US"/>
        </w:rPr>
        <w:t xml:space="preserve">the area of </w:t>
      </w:r>
      <w:r w:rsidR="00AA21AF" w:rsidRPr="000A554E">
        <w:rPr>
          <w:rFonts w:cstheme="minorHAnsi"/>
          <w:color w:val="000000"/>
          <w:sz w:val="24"/>
          <w:szCs w:val="24"/>
          <w:lang w:val="en-US"/>
        </w:rPr>
        <w:t>one grid to the total effective filtration area of the filter. Then</w:t>
      </w:r>
      <w:r w:rsidR="00F73C6C">
        <w:rPr>
          <w:rFonts w:cstheme="minorHAnsi"/>
          <w:color w:val="000000"/>
          <w:sz w:val="24"/>
          <w:szCs w:val="24"/>
          <w:lang w:val="en-US"/>
        </w:rPr>
        <w:t>,</w:t>
      </w:r>
      <w:r w:rsidR="00AA21AF"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divide </w:t>
      </w:r>
      <w:r w:rsidR="00AA21AF" w:rsidRPr="000A554E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2811C2" w:rsidRPr="000A554E">
        <w:rPr>
          <w:rFonts w:cstheme="minorHAnsi"/>
          <w:color w:val="000000"/>
          <w:sz w:val="24"/>
          <w:szCs w:val="24"/>
          <w:lang w:val="en-US"/>
        </w:rPr>
        <w:t xml:space="preserve">total 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number of cells counted </w:t>
      </w:r>
      <w:r w:rsidR="00AA21AF" w:rsidRPr="000A554E">
        <w:rPr>
          <w:rFonts w:cstheme="minorHAnsi"/>
          <w:color w:val="000000"/>
          <w:sz w:val="24"/>
          <w:szCs w:val="24"/>
          <w:lang w:val="en-US"/>
        </w:rPr>
        <w:t xml:space="preserve">by </w:t>
      </w:r>
      <w:r w:rsidR="002811C2" w:rsidRPr="000A554E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AA21AF" w:rsidRPr="000A554E">
        <w:rPr>
          <w:rFonts w:cstheme="minorHAnsi"/>
          <w:color w:val="000000"/>
          <w:sz w:val="24"/>
          <w:szCs w:val="24"/>
          <w:lang w:val="en-US"/>
        </w:rPr>
        <w:t>number of grids counted, yielding an average number of bacteria per grid.</w:t>
      </w:r>
      <w:r w:rsidR="00652410"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33C89AD5" w14:textId="77777777" w:rsidR="00B9201D" w:rsidRPr="00B9201D" w:rsidRDefault="00B9201D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FF0000"/>
          <w:sz w:val="24"/>
          <w:szCs w:val="24"/>
          <w:lang w:val="en-US"/>
        </w:rPr>
      </w:pPr>
    </w:p>
    <w:p w14:paraId="1BDAC357" w14:textId="0FAB2CB9" w:rsidR="00AA21AF" w:rsidRPr="000A554E" w:rsidRDefault="00C03697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FF0000"/>
          <w:sz w:val="24"/>
          <w:szCs w:val="24"/>
          <w:lang w:val="en-US"/>
        </w:rPr>
      </w:pPr>
      <w:r w:rsidRPr="000A554E">
        <w:rPr>
          <w:rFonts w:cstheme="minorHAnsi"/>
          <w:color w:val="000000"/>
          <w:sz w:val="24"/>
          <w:szCs w:val="24"/>
          <w:lang w:val="en-US"/>
        </w:rPr>
        <w:t>Multiply t</w:t>
      </w:r>
      <w:r w:rsidR="00652410" w:rsidRPr="000A554E">
        <w:rPr>
          <w:rFonts w:cstheme="minorHAnsi"/>
          <w:color w:val="000000"/>
          <w:sz w:val="24"/>
          <w:szCs w:val="24"/>
          <w:lang w:val="en-US"/>
        </w:rPr>
        <w:t>he latter parameter by the conversion factor established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and</w:t>
      </w:r>
      <w:r w:rsidR="00D23E4C" w:rsidRPr="000A554E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normalize </w:t>
      </w:r>
      <w:r w:rsidR="00D23E4C" w:rsidRPr="000A554E">
        <w:rPr>
          <w:rFonts w:cstheme="minorHAnsi"/>
          <w:color w:val="000000"/>
          <w:sz w:val="24"/>
          <w:szCs w:val="24"/>
          <w:lang w:val="en-US"/>
        </w:rPr>
        <w:t>the resulting</w:t>
      </w:r>
      <w:r w:rsidRPr="000A554E">
        <w:rPr>
          <w:rFonts w:cstheme="minorHAnsi"/>
          <w:color w:val="000000"/>
          <w:sz w:val="24"/>
          <w:szCs w:val="24"/>
          <w:lang w:val="en-US"/>
        </w:rPr>
        <w:t xml:space="preserve"> number </w:t>
      </w:r>
      <w:r w:rsidR="00652410" w:rsidRPr="000A554E">
        <w:rPr>
          <w:rFonts w:cstheme="minorHAnsi"/>
          <w:color w:val="000000"/>
          <w:sz w:val="24"/>
          <w:szCs w:val="24"/>
          <w:lang w:val="en-US"/>
        </w:rPr>
        <w:t xml:space="preserve">per </w:t>
      </w:r>
      <w:r w:rsidR="00230606">
        <w:rPr>
          <w:rFonts w:cstheme="minorHAnsi"/>
          <w:color w:val="000000"/>
          <w:sz w:val="24"/>
          <w:szCs w:val="24"/>
          <w:lang w:val="en-US"/>
        </w:rPr>
        <w:t>mL</w:t>
      </w:r>
      <w:r w:rsidR="00652410" w:rsidRPr="000A554E">
        <w:rPr>
          <w:rFonts w:cstheme="minorHAnsi"/>
          <w:color w:val="000000"/>
          <w:sz w:val="24"/>
          <w:szCs w:val="24"/>
          <w:lang w:val="en-US"/>
        </w:rPr>
        <w:t xml:space="preserve"> of a sample (depend</w:t>
      </w:r>
      <w:r w:rsidR="00F73C6C">
        <w:rPr>
          <w:rFonts w:cstheme="minorHAnsi"/>
          <w:color w:val="000000"/>
          <w:sz w:val="24"/>
          <w:szCs w:val="24"/>
          <w:lang w:val="en-US"/>
        </w:rPr>
        <w:t>ing</w:t>
      </w:r>
      <w:r w:rsidR="00652410" w:rsidRPr="000A554E">
        <w:rPr>
          <w:rFonts w:cstheme="minorHAnsi"/>
          <w:color w:val="000000"/>
          <w:sz w:val="24"/>
          <w:szCs w:val="24"/>
          <w:lang w:val="en-US"/>
        </w:rPr>
        <w:t xml:space="preserve"> on the volume of sample filtered) to </w:t>
      </w:r>
      <w:r w:rsidR="00F73C6C">
        <w:rPr>
          <w:rFonts w:cstheme="minorHAnsi"/>
          <w:color w:val="000000"/>
          <w:sz w:val="24"/>
          <w:szCs w:val="24"/>
          <w:lang w:val="en-US"/>
        </w:rPr>
        <w:t>obtain</w:t>
      </w:r>
      <w:r w:rsidR="00652410" w:rsidRPr="000A554E">
        <w:rPr>
          <w:rFonts w:cstheme="minorHAnsi"/>
          <w:color w:val="000000"/>
          <w:sz w:val="24"/>
          <w:szCs w:val="24"/>
          <w:lang w:val="en-US"/>
        </w:rPr>
        <w:t xml:space="preserve"> the total bacterial abundance per </w:t>
      </w:r>
      <w:proofErr w:type="spellStart"/>
      <w:r w:rsidR="00230606">
        <w:rPr>
          <w:rFonts w:cstheme="minorHAnsi"/>
          <w:color w:val="000000"/>
          <w:sz w:val="24"/>
          <w:szCs w:val="24"/>
          <w:lang w:val="en-US"/>
        </w:rPr>
        <w:t>mL</w:t>
      </w:r>
      <w:r w:rsidR="00652410" w:rsidRPr="000A554E">
        <w:rPr>
          <w:rFonts w:cstheme="minorHAnsi"/>
          <w:color w:val="000000"/>
          <w:sz w:val="24"/>
          <w:szCs w:val="24"/>
          <w:lang w:val="en-US"/>
        </w:rPr>
        <w:t>.</w:t>
      </w:r>
      <w:proofErr w:type="spellEnd"/>
    </w:p>
    <w:p w14:paraId="3284AE3B" w14:textId="77777777" w:rsidR="00AA21AF" w:rsidRPr="00DA1128" w:rsidRDefault="00AA21AF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271CEE2B" w14:textId="1AF6C3EA" w:rsidR="00C50358" w:rsidRDefault="003F05E5" w:rsidP="003751D1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b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 xml:space="preserve">Determining </w:t>
      </w:r>
      <w:proofErr w:type="spellStart"/>
      <w:r w:rsidR="00C50358" w:rsidRPr="002252C1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>protistan</w:t>
      </w:r>
      <w:proofErr w:type="spellEnd"/>
      <w:r w:rsidR="00C50358" w:rsidRPr="002252C1">
        <w:rPr>
          <w:rFonts w:cstheme="minorHAnsi"/>
          <w:b/>
          <w:color w:val="000000"/>
          <w:sz w:val="24"/>
          <w:szCs w:val="24"/>
          <w:highlight w:val="yellow"/>
          <w:lang w:val="en-US"/>
        </w:rPr>
        <w:t xml:space="preserve"> abundance </w:t>
      </w:r>
    </w:p>
    <w:p w14:paraId="07C6A2AE" w14:textId="77777777" w:rsidR="001A4F85" w:rsidRPr="002252C1" w:rsidRDefault="001A4F85" w:rsidP="003751D1">
      <w:pPr>
        <w:pStyle w:val="ac"/>
        <w:spacing w:after="0" w:line="240" w:lineRule="auto"/>
        <w:ind w:left="0"/>
        <w:rPr>
          <w:rFonts w:cstheme="minorHAnsi"/>
          <w:b/>
          <w:color w:val="000000"/>
          <w:sz w:val="24"/>
          <w:szCs w:val="24"/>
          <w:highlight w:val="yellow"/>
          <w:lang w:val="en-US"/>
        </w:rPr>
      </w:pPr>
    </w:p>
    <w:p w14:paraId="0F9F7A56" w14:textId="63EFC742" w:rsidR="00BF29C8" w:rsidRPr="000077CF" w:rsidRDefault="00C50358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Fix </w:t>
      </w:r>
      <w:r w:rsidR="00F73C6C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the </w:t>
      </w: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>water</w:t>
      </w:r>
      <w:r w:rsidR="00D869D2"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sample (Exp I)</w:t>
      </w:r>
      <w:r w:rsidR="00F73C6C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or </w:t>
      </w: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trap fluid </w:t>
      </w:r>
      <w:r w:rsidR="00D869D2"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(Exp II) </w:t>
      </w: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subsamples with either glutaraldehyde (1% final concentration, </w:t>
      </w:r>
      <w:r w:rsidRPr="000077CF">
        <w:rPr>
          <w:rFonts w:cstheme="minorHAnsi"/>
          <w:sz w:val="24"/>
          <w:szCs w:val="24"/>
          <w:highlight w:val="yellow"/>
          <w:lang w:val="en-US"/>
        </w:rPr>
        <w:t xml:space="preserve">more suitable for samples with </w:t>
      </w:r>
      <w:r w:rsidR="00D869D2" w:rsidRPr="000077CF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Pr="000077CF">
        <w:rPr>
          <w:rFonts w:cstheme="minorHAnsi"/>
          <w:sz w:val="24"/>
          <w:szCs w:val="24"/>
          <w:highlight w:val="yellow"/>
          <w:lang w:val="en-US"/>
        </w:rPr>
        <w:t>presence of chlorophyll containing particles</w:t>
      </w:r>
      <w:r w:rsidR="009B6189"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to be processed </w:t>
      </w: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days to weeks after fixation) or </w:t>
      </w:r>
      <w:r w:rsidR="00F73C6C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using </w:t>
      </w: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the </w:t>
      </w:r>
      <w:proofErr w:type="spellStart"/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>formol</w:t>
      </w:r>
      <w:proofErr w:type="spellEnd"/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-thiosulfate decolorization technique specified below. </w:t>
      </w:r>
    </w:p>
    <w:p w14:paraId="32D4C17A" w14:textId="77777777" w:rsidR="001A4F85" w:rsidRPr="000077CF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15FDD242" w14:textId="00BC1EED" w:rsidR="001A4F85" w:rsidRDefault="00BF29C8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NOTE: Both </w:t>
      </w:r>
      <w:r w:rsidR="00C50358"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>preservation techniques prevent egestion of the ingested material from food vacuoles of protists</w:t>
      </w:r>
      <w:r w:rsidR="00456BA6" w:rsidRPr="000077CF">
        <w:rPr>
          <w:rFonts w:cstheme="minorHAnsi"/>
          <w:color w:val="000000"/>
          <w:sz w:val="24"/>
          <w:szCs w:val="24"/>
          <w:highlight w:val="yellow"/>
          <w:vertAlign w:val="superscript"/>
          <w:lang w:val="en-US"/>
        </w:rPr>
        <w:t>8</w:t>
      </w:r>
      <w:r w:rsidR="00C50358"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>.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3B959EFE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2C7F9CC2" w14:textId="4E00898B" w:rsidR="000077CF" w:rsidRDefault="00C50358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2252C1">
        <w:rPr>
          <w:rFonts w:cstheme="minorHAnsi"/>
          <w:color w:val="000000"/>
          <w:sz w:val="24"/>
          <w:szCs w:val="24"/>
          <w:lang w:val="en-US"/>
        </w:rPr>
        <w:t xml:space="preserve">Regarding the </w:t>
      </w:r>
      <w:proofErr w:type="spellStart"/>
      <w:r w:rsidRPr="002252C1">
        <w:rPr>
          <w:rFonts w:cstheme="minorHAnsi"/>
          <w:color w:val="000000"/>
          <w:sz w:val="24"/>
          <w:szCs w:val="24"/>
          <w:lang w:val="en-US"/>
        </w:rPr>
        <w:t>formol</w:t>
      </w:r>
      <w:proofErr w:type="spellEnd"/>
      <w:r w:rsidRPr="002252C1">
        <w:rPr>
          <w:rFonts w:cstheme="minorHAnsi"/>
          <w:color w:val="000000"/>
          <w:sz w:val="24"/>
          <w:szCs w:val="24"/>
          <w:lang w:val="en-US"/>
        </w:rPr>
        <w:t>-thiosulfate decolorization technique</w:t>
      </w:r>
      <w:r w:rsidR="00F73C6C">
        <w:rPr>
          <w:rFonts w:cstheme="minorHAnsi"/>
          <w:color w:val="000000"/>
          <w:sz w:val="24"/>
          <w:szCs w:val="24"/>
          <w:lang w:val="en-US"/>
        </w:rPr>
        <w:t>,</w:t>
      </w:r>
      <w:r w:rsidRPr="002252C1">
        <w:rPr>
          <w:rFonts w:cstheme="minorHAnsi"/>
          <w:color w:val="000000"/>
          <w:sz w:val="24"/>
          <w:szCs w:val="24"/>
          <w:lang w:val="en-US"/>
        </w:rPr>
        <w:t xml:space="preserve"> add 10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Pr="002252C1">
        <w:rPr>
          <w:rFonts w:cstheme="minorHAnsi"/>
          <w:color w:val="000000"/>
          <w:sz w:val="24"/>
          <w:szCs w:val="24"/>
          <w:lang w:val="en-US"/>
        </w:rPr>
        <w:t xml:space="preserve">/1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Pr="002252C1">
        <w:rPr>
          <w:rFonts w:cstheme="minorHAnsi"/>
          <w:color w:val="000000"/>
          <w:sz w:val="24"/>
          <w:szCs w:val="24"/>
          <w:lang w:val="en-US"/>
        </w:rPr>
        <w:t xml:space="preserve"> of </w:t>
      </w:r>
      <w:proofErr w:type="spellStart"/>
      <w:r w:rsidRPr="002252C1">
        <w:rPr>
          <w:rFonts w:cstheme="minorHAnsi"/>
          <w:color w:val="000000"/>
          <w:sz w:val="24"/>
          <w:szCs w:val="24"/>
          <w:lang w:val="en-US"/>
        </w:rPr>
        <w:t>Lugol</w:t>
      </w:r>
      <w:r w:rsidR="00F73C6C">
        <w:rPr>
          <w:rFonts w:cstheme="minorHAnsi"/>
          <w:color w:val="000000"/>
          <w:sz w:val="24"/>
          <w:szCs w:val="24"/>
          <w:lang w:val="en-US"/>
        </w:rPr>
        <w:t>’</w:t>
      </w:r>
      <w:r w:rsidRPr="002252C1">
        <w:rPr>
          <w:rFonts w:cstheme="minorHAnsi"/>
          <w:color w:val="000000"/>
          <w:sz w:val="24"/>
          <w:szCs w:val="24"/>
          <w:lang w:val="en-US"/>
        </w:rPr>
        <w:t>s</w:t>
      </w:r>
      <w:proofErr w:type="spellEnd"/>
      <w:r w:rsidRPr="002252C1">
        <w:rPr>
          <w:rFonts w:cstheme="minorHAnsi"/>
          <w:color w:val="000000"/>
          <w:sz w:val="24"/>
          <w:szCs w:val="24"/>
          <w:lang w:val="en-US"/>
        </w:rPr>
        <w:t xml:space="preserve"> solution into </w:t>
      </w:r>
      <w:r w:rsidRPr="002252C1">
        <w:rPr>
          <w:rFonts w:cstheme="minorHAnsi"/>
          <w:sz w:val="24"/>
          <w:szCs w:val="24"/>
          <w:lang w:val="en-US"/>
        </w:rPr>
        <w:t xml:space="preserve">20 </w:t>
      </w:r>
      <w:r w:rsidR="00230606">
        <w:rPr>
          <w:rFonts w:cstheme="minorHAnsi"/>
          <w:sz w:val="24"/>
          <w:szCs w:val="24"/>
          <w:lang w:val="en-US"/>
        </w:rPr>
        <w:t>mL</w:t>
      </w:r>
      <w:r w:rsidRPr="002252C1">
        <w:rPr>
          <w:rFonts w:cstheme="minorHAnsi"/>
          <w:sz w:val="24"/>
          <w:szCs w:val="24"/>
          <w:lang w:val="en-US"/>
        </w:rPr>
        <w:t>/</w:t>
      </w:r>
      <w:r w:rsidRPr="002252C1">
        <w:rPr>
          <w:rFonts w:cstheme="minorHAnsi"/>
          <w:color w:val="000000"/>
          <w:sz w:val="24"/>
          <w:szCs w:val="24"/>
          <w:lang w:val="en-US"/>
        </w:rPr>
        <w:t xml:space="preserve">200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Pr="002252C1">
        <w:rPr>
          <w:rFonts w:cstheme="minorHAnsi"/>
          <w:color w:val="000000"/>
          <w:sz w:val="24"/>
          <w:szCs w:val="24"/>
          <w:lang w:val="en-US"/>
        </w:rPr>
        <w:t xml:space="preserve"> of</w:t>
      </w:r>
      <w:r w:rsidR="00F73C6C">
        <w:rPr>
          <w:rFonts w:cstheme="minorHAnsi"/>
          <w:color w:val="000000"/>
          <w:sz w:val="24"/>
          <w:szCs w:val="24"/>
          <w:lang w:val="en-US"/>
        </w:rPr>
        <w:t xml:space="preserve"> the</w:t>
      </w:r>
      <w:r w:rsidRPr="002252C1">
        <w:rPr>
          <w:rFonts w:cstheme="minorHAnsi"/>
          <w:color w:val="000000"/>
          <w:sz w:val="24"/>
          <w:szCs w:val="24"/>
          <w:lang w:val="en-US"/>
        </w:rPr>
        <w:t xml:space="preserve"> water/trap fluid subsample</w:t>
      </w:r>
      <w:r w:rsidR="00D869D2" w:rsidRPr="002252C1">
        <w:rPr>
          <w:rFonts w:cstheme="minorHAnsi"/>
          <w:color w:val="000000"/>
          <w:sz w:val="24"/>
          <w:szCs w:val="24"/>
          <w:lang w:val="en-US"/>
        </w:rPr>
        <w:t xml:space="preserve"> (Exp I/Exp II, respectively)</w:t>
      </w:r>
      <w:r w:rsidR="00981634" w:rsidRPr="002252C1">
        <w:rPr>
          <w:rFonts w:cstheme="minorHAnsi"/>
          <w:color w:val="000000"/>
          <w:sz w:val="24"/>
          <w:szCs w:val="24"/>
          <w:lang w:val="en-US"/>
        </w:rPr>
        <w:t>.</w:t>
      </w:r>
    </w:p>
    <w:p w14:paraId="68990A84" w14:textId="77777777" w:rsidR="000077CF" w:rsidRDefault="000077CF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720C0AD3" w14:textId="4662E3B2" w:rsidR="002A5AC8" w:rsidRDefault="00981634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2252C1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Follow immediately with the addition of 0.5 </w:t>
      </w:r>
      <w:r w:rsidR="00230606">
        <w:rPr>
          <w:rFonts w:cstheme="minorHAnsi"/>
          <w:color w:val="000000"/>
          <w:sz w:val="24"/>
          <w:szCs w:val="24"/>
          <w:lang w:val="en-US"/>
        </w:rPr>
        <w:t>mL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/50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="00F73C6C">
        <w:rPr>
          <w:rFonts w:cstheme="minorHAnsi"/>
          <w:color w:val="000000"/>
          <w:sz w:val="24"/>
          <w:szCs w:val="24"/>
          <w:lang w:val="en-US"/>
        </w:rPr>
        <w:t xml:space="preserve"> of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 borate-buffered formalin then 20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/2 </w:t>
      </w:r>
      <w:r w:rsidR="002327F7">
        <w:rPr>
          <w:rFonts w:cstheme="minorHAnsi"/>
          <w:color w:val="000000"/>
          <w:sz w:val="24"/>
          <w:szCs w:val="24"/>
          <w:lang w:val="en-US"/>
        </w:rPr>
        <w:t>µL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 of 3% sodium thiosulphate</w:t>
      </w:r>
      <w:r w:rsidR="00D869D2" w:rsidRPr="002252C1">
        <w:rPr>
          <w:rFonts w:cstheme="minorHAnsi"/>
          <w:color w:val="000000"/>
          <w:sz w:val="24"/>
          <w:szCs w:val="24"/>
          <w:lang w:val="en-US"/>
        </w:rPr>
        <w:t xml:space="preserve"> (Exp I/Exp II, respectively)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>.</w:t>
      </w:r>
      <w:r w:rsidR="00D869D2" w:rsidRPr="002252C1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0E718DEC" w14:textId="77777777" w:rsidR="002A5AC8" w:rsidRDefault="002A5AC8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2D87AECC" w14:textId="7D1F2DB6" w:rsidR="00C50358" w:rsidRDefault="00BF29C8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 w:rsidRPr="002252C1">
        <w:rPr>
          <w:rFonts w:cstheme="minorHAnsi"/>
          <w:color w:val="000000"/>
          <w:sz w:val="24"/>
          <w:szCs w:val="24"/>
          <w:lang w:val="en-US"/>
        </w:rPr>
        <w:t xml:space="preserve">NOTE: </w:t>
      </w:r>
      <w:r w:rsidR="00F73C6C">
        <w:rPr>
          <w:rFonts w:cstheme="minorHAnsi"/>
          <w:color w:val="000000"/>
          <w:sz w:val="24"/>
          <w:szCs w:val="24"/>
          <w:lang w:val="en-US"/>
        </w:rPr>
        <w:t>T</w:t>
      </w:r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he sodium thiosulphate decolorizes the yellow color of </w:t>
      </w:r>
      <w:proofErr w:type="spellStart"/>
      <w:r w:rsidR="00C50358" w:rsidRPr="002252C1">
        <w:rPr>
          <w:rFonts w:cstheme="minorHAnsi"/>
          <w:color w:val="000000"/>
          <w:sz w:val="24"/>
          <w:szCs w:val="24"/>
          <w:lang w:val="en-US"/>
        </w:rPr>
        <w:t>Lugol</w:t>
      </w:r>
      <w:proofErr w:type="spellEnd"/>
      <w:r w:rsidR="00C50358" w:rsidRPr="002252C1">
        <w:rPr>
          <w:rFonts w:cstheme="minorHAnsi"/>
          <w:color w:val="000000"/>
          <w:sz w:val="24"/>
          <w:szCs w:val="24"/>
          <w:lang w:val="en-US"/>
        </w:rPr>
        <w:t xml:space="preserve"> to enable observation of cells under the epifluorescence microscope</w:t>
      </w:r>
      <w:r w:rsidR="00993B7C" w:rsidRPr="000A554E">
        <w:rPr>
          <w:rFonts w:cstheme="minorHAnsi"/>
          <w:color w:val="000000"/>
          <w:sz w:val="24"/>
          <w:szCs w:val="24"/>
          <w:vertAlign w:val="superscript"/>
          <w:lang w:val="en-US"/>
        </w:rPr>
        <w:t>8</w:t>
      </w:r>
      <w:r w:rsidR="00C50358" w:rsidRPr="000A554E">
        <w:rPr>
          <w:rFonts w:cstheme="minorHAnsi"/>
          <w:color w:val="000000"/>
          <w:sz w:val="24"/>
          <w:szCs w:val="24"/>
          <w:lang w:val="en-US"/>
        </w:rPr>
        <w:t>.</w:t>
      </w:r>
    </w:p>
    <w:p w14:paraId="5F2B4960" w14:textId="77777777" w:rsidR="001A4F85" w:rsidRPr="000A554E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3F88B7F2" w14:textId="3E3620CE" w:rsidR="00702E6A" w:rsidRDefault="00B27730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Filter a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known volume of sample (depending on the number of target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protists) </w:t>
      </w:r>
      <w:r w:rsidR="007E5907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onto 1</w:t>
      </w:r>
      <w:r w:rsidR="002B57CC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7E5907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µ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m pore</w:t>
      </w:r>
      <w:r w:rsidR="002B57CC">
        <w:rPr>
          <w:rFonts w:cstheme="minorHAnsi"/>
          <w:color w:val="000000"/>
          <w:sz w:val="24"/>
          <w:szCs w:val="24"/>
          <w:highlight w:val="yellow"/>
          <w:lang w:val="en-US"/>
        </w:rPr>
        <w:t>-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size black polycarbonate filters. </w:t>
      </w:r>
    </w:p>
    <w:p w14:paraId="32BC0507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31547F3E" w14:textId="25C9BE1E" w:rsidR="00702E6A" w:rsidRDefault="00B27730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Estimate t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he number of the protist species is by counting at least 200 cells under magnification 600</w:t>
      </w:r>
      <w:r w:rsidR="002B57CC">
        <w:rPr>
          <w:rFonts w:cstheme="minorHAnsi"/>
          <w:color w:val="000000"/>
          <w:sz w:val="24"/>
          <w:szCs w:val="24"/>
          <w:highlight w:val="yellow"/>
          <w:lang w:val="en-US"/>
        </w:rPr>
        <w:t>x</w:t>
      </w:r>
      <w:r w:rsidR="00D869D2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using the counting grid (see above)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. </w:t>
      </w:r>
    </w:p>
    <w:p w14:paraId="5029274A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49498434" w14:textId="6BEDD183" w:rsidR="00C50358" w:rsidRPr="000A554E" w:rsidRDefault="00B27730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Reduce t</w:t>
      </w:r>
      <w:r w:rsidR="00D869D2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he v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olume of the sample 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under </w:t>
      </w:r>
      <w:r w:rsidR="002B57CC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a 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vacuum in the filtration funnel by low vacuum to approximately 2 </w:t>
      </w:r>
      <w:proofErr w:type="spellStart"/>
      <w:r w:rsidR="00230606">
        <w:rPr>
          <w:rFonts w:cstheme="minorHAnsi"/>
          <w:color w:val="000000"/>
          <w:sz w:val="24"/>
          <w:szCs w:val="24"/>
          <w:highlight w:val="yellow"/>
          <w:lang w:val="en-US"/>
        </w:rPr>
        <w:t>mL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.</w:t>
      </w:r>
      <w:proofErr w:type="spellEnd"/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Then</w:t>
      </w:r>
      <w:r w:rsidR="002B57CC">
        <w:rPr>
          <w:rFonts w:cstheme="minorHAnsi"/>
          <w:color w:val="000000"/>
          <w:sz w:val="24"/>
          <w:szCs w:val="24"/>
          <w:highlight w:val="yellow"/>
          <w:lang w:val="en-US"/>
        </w:rPr>
        <w:t>,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release 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the under-pressure and 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add </w:t>
      </w:r>
      <w:r w:rsidR="00C50358"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the DAPI fluorochrome 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(4’,6-diamidino-2-phenylindole </w:t>
      </w:r>
      <w:r w:rsidR="00C50358" w:rsidRPr="000077CF">
        <w:rPr>
          <w:rFonts w:cstheme="minorHAnsi"/>
          <w:sz w:val="24"/>
          <w:szCs w:val="24"/>
          <w:highlight w:val="yellow"/>
          <w:lang w:val="en-US"/>
        </w:rPr>
        <w:t>dihydrochloride</w:t>
      </w:r>
      <w:r w:rsidR="002C1884" w:rsidRPr="000077CF">
        <w:rPr>
          <w:rFonts w:cstheme="minorHAnsi"/>
          <w:sz w:val="24"/>
          <w:szCs w:val="24"/>
          <w:highlight w:val="yellow"/>
          <w:vertAlign w:val="superscript"/>
          <w:lang w:val="en-US"/>
        </w:rPr>
        <w:t>13</w:t>
      </w:r>
      <w:r w:rsidR="0018688D" w:rsidRPr="000077CF">
        <w:rPr>
          <w:rFonts w:cstheme="minorHAnsi"/>
          <w:sz w:val="24"/>
          <w:szCs w:val="24"/>
          <w:highlight w:val="yellow"/>
          <w:lang w:val="en-US"/>
        </w:rPr>
        <w:t>,</w:t>
      </w: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0.2% final concentration</w:t>
      </w:r>
      <w:r w:rsidR="002B57CC">
        <w:rPr>
          <w:rFonts w:cstheme="minorHAnsi"/>
          <w:color w:val="000000"/>
          <w:sz w:val="24"/>
          <w:szCs w:val="24"/>
          <w:highlight w:val="yellow"/>
          <w:lang w:val="en-US"/>
        </w:rPr>
        <w:t>)</w:t>
      </w:r>
      <w:r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C50358" w:rsidRPr="000077CF">
        <w:rPr>
          <w:rFonts w:cstheme="minorHAnsi"/>
          <w:color w:val="000000" w:themeColor="text1"/>
          <w:sz w:val="24"/>
          <w:szCs w:val="24"/>
          <w:highlight w:val="yellow"/>
          <w:lang w:val="en-US"/>
        </w:rPr>
        <w:t>for 2</w:t>
      </w:r>
      <w:r w:rsidR="00C50358" w:rsidRPr="000077CF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min.</w:t>
      </w:r>
    </w:p>
    <w:p w14:paraId="24618C4B" w14:textId="77777777" w:rsidR="00C50358" w:rsidRPr="00DA1128" w:rsidRDefault="00C50358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4D4FE513" w14:textId="07A8F950" w:rsidR="00C50358" w:rsidRDefault="00A1186F" w:rsidP="003751D1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b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olor w:val="000000"/>
          <w:sz w:val="24"/>
          <w:szCs w:val="24"/>
          <w:lang w:val="en-US"/>
        </w:rPr>
        <w:t>Determining c</w:t>
      </w:r>
      <w:r w:rsidR="00C50358" w:rsidRPr="00DA1128">
        <w:rPr>
          <w:rFonts w:cstheme="minorHAnsi"/>
          <w:b/>
          <w:color w:val="000000"/>
          <w:sz w:val="24"/>
          <w:szCs w:val="24"/>
          <w:lang w:val="en-US"/>
        </w:rPr>
        <w:t>ommunity structure of ciliates in plankton samples</w:t>
      </w:r>
    </w:p>
    <w:p w14:paraId="78712BC1" w14:textId="77777777" w:rsidR="001A4F85" w:rsidRPr="00DA1128" w:rsidRDefault="001A4F85" w:rsidP="003751D1">
      <w:pPr>
        <w:pStyle w:val="ac"/>
        <w:spacing w:after="0" w:line="240" w:lineRule="auto"/>
        <w:ind w:left="0"/>
        <w:rPr>
          <w:rFonts w:cstheme="minorHAnsi"/>
          <w:b/>
          <w:color w:val="000000"/>
          <w:sz w:val="24"/>
          <w:szCs w:val="24"/>
          <w:lang w:val="en-US"/>
        </w:rPr>
      </w:pPr>
    </w:p>
    <w:p w14:paraId="5A83CAD7" w14:textId="5C03E4DA" w:rsidR="00C45AF3" w:rsidRDefault="00C45AF3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 xml:space="preserve">NOTE: </w:t>
      </w:r>
      <w:r w:rsidR="002B57CC">
        <w:rPr>
          <w:rFonts w:cstheme="minorHAnsi"/>
          <w:color w:val="000000"/>
          <w:sz w:val="24"/>
          <w:szCs w:val="24"/>
          <w:lang w:val="en-US"/>
        </w:rPr>
        <w:t>C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>iliate communities in freshwater habitats are highly diverse</w:t>
      </w:r>
      <w:r w:rsidR="00C10B9C">
        <w:rPr>
          <w:rFonts w:cstheme="minorHAnsi"/>
          <w:sz w:val="24"/>
          <w:szCs w:val="24"/>
          <w:vertAlign w:val="superscript"/>
          <w:lang w:val="en-US"/>
        </w:rPr>
        <w:t>14</w:t>
      </w:r>
      <w:r w:rsidR="002B57CC">
        <w:rPr>
          <w:rFonts w:cstheme="minorHAnsi"/>
          <w:sz w:val="24"/>
          <w:szCs w:val="24"/>
          <w:vertAlign w:val="superscript"/>
          <w:lang w:val="en-US"/>
        </w:rPr>
        <w:t>-</w:t>
      </w:r>
      <w:r w:rsidR="00981634" w:rsidRPr="00DA1128">
        <w:rPr>
          <w:rFonts w:cstheme="minorHAnsi"/>
          <w:sz w:val="24"/>
          <w:szCs w:val="24"/>
          <w:vertAlign w:val="superscript"/>
          <w:lang w:val="en-US"/>
        </w:rPr>
        <w:t>1</w:t>
      </w:r>
      <w:r w:rsidR="00C10B9C">
        <w:rPr>
          <w:rFonts w:cstheme="minorHAnsi"/>
          <w:sz w:val="24"/>
          <w:szCs w:val="24"/>
          <w:vertAlign w:val="superscript"/>
          <w:lang w:val="en-US"/>
        </w:rPr>
        <w:t>6</w:t>
      </w:r>
      <w:r w:rsidR="002B57CC">
        <w:rPr>
          <w:rFonts w:cstheme="minorHAnsi"/>
          <w:color w:val="000000"/>
          <w:sz w:val="24"/>
          <w:szCs w:val="24"/>
          <w:lang w:val="en-US"/>
        </w:rPr>
        <w:t>,</w:t>
      </w:r>
      <w:r w:rsidR="00D869D2" w:rsidRPr="00DA1128">
        <w:rPr>
          <w:rFonts w:cstheme="minorHAnsi"/>
          <w:color w:val="000000"/>
          <w:sz w:val="24"/>
          <w:szCs w:val="24"/>
          <w:lang w:val="en-US"/>
        </w:rPr>
        <w:t xml:space="preserve"> and their microscopic determination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 is</w:t>
      </w:r>
      <w:r w:rsidR="00D869D2" w:rsidRPr="00DA1128">
        <w:rPr>
          <w:rFonts w:cstheme="minorHAnsi"/>
          <w:color w:val="000000"/>
          <w:sz w:val="24"/>
          <w:szCs w:val="24"/>
          <w:lang w:val="en-US"/>
        </w:rPr>
        <w:t xml:space="preserve"> challenging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>. Sorting the ciliate groups into functional guilds</w:t>
      </w:r>
      <w:r w:rsidR="00981634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 xml:space="preserve"> </w:t>
      </w:r>
      <w:r w:rsidR="00C10B9C">
        <w:rPr>
          <w:rFonts w:cstheme="minorHAnsi"/>
          <w:color w:val="000000"/>
          <w:sz w:val="24"/>
          <w:szCs w:val="24"/>
          <w:vertAlign w:val="superscript"/>
          <w:lang w:val="en-US"/>
        </w:rPr>
        <w:t>10</w:t>
      </w:r>
      <w:r w:rsidR="00A3120A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C10B9C">
        <w:rPr>
          <w:rFonts w:cstheme="minorHAnsi"/>
          <w:color w:val="000000"/>
          <w:sz w:val="24"/>
          <w:szCs w:val="24"/>
          <w:vertAlign w:val="superscript"/>
          <w:lang w:val="en-US"/>
        </w:rPr>
        <w:t>14</w:t>
      </w:r>
      <w:r w:rsidR="00A3120A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C10B9C">
        <w:rPr>
          <w:rFonts w:cstheme="minorHAnsi"/>
          <w:color w:val="000000"/>
          <w:sz w:val="24"/>
          <w:szCs w:val="24"/>
          <w:vertAlign w:val="superscript"/>
          <w:lang w:val="en-US"/>
        </w:rPr>
        <w:t>16</w:t>
      </w:r>
      <w:r w:rsidR="00A3120A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C10B9C">
        <w:rPr>
          <w:rFonts w:cstheme="minorHAnsi"/>
          <w:color w:val="000000"/>
          <w:sz w:val="24"/>
          <w:szCs w:val="24"/>
          <w:vertAlign w:val="superscript"/>
          <w:lang w:val="en-US"/>
        </w:rPr>
        <w:t>17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 xml:space="preserve"> allows </w:t>
      </w:r>
      <w:r w:rsidR="002B57CC">
        <w:rPr>
          <w:rFonts w:cstheme="minorHAnsi"/>
          <w:color w:val="000000"/>
          <w:sz w:val="24"/>
          <w:szCs w:val="24"/>
          <w:lang w:val="en-US"/>
        </w:rPr>
        <w:t>for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 xml:space="preserve"> more detailed analysis of different ciliate groups as pelagic bacterivores. </w:t>
      </w:r>
    </w:p>
    <w:p w14:paraId="2E6F617D" w14:textId="77777777" w:rsidR="00C45AF3" w:rsidRDefault="00C45AF3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666BC1CE" w14:textId="6E321D19" w:rsidR="005D5D6A" w:rsidRPr="005D5D6A" w:rsidRDefault="00C45AF3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>Evaluate c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>iliate community structure by combining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 the following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>:</w:t>
      </w:r>
    </w:p>
    <w:p w14:paraId="58B2AB53" w14:textId="77777777" w:rsidR="005D5D6A" w:rsidRPr="005D5D6A" w:rsidRDefault="005D5D6A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57321FF4" w14:textId="41A0738C" w:rsidR="005D5D6A" w:rsidRPr="006750DB" w:rsidRDefault="005D5D6A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>DAPI-stained samples in epifluorescence microscopy (to localize the ciliate cells with bright fluorescence of macro- and micro</w:t>
      </w:r>
      <w:r w:rsidR="002B57CC">
        <w:rPr>
          <w:rFonts w:cstheme="minorHAnsi"/>
          <w:color w:val="000000"/>
          <w:sz w:val="24"/>
          <w:szCs w:val="24"/>
          <w:lang w:val="en-US"/>
        </w:rPr>
        <w:t>-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>nuclei of different size</w:t>
      </w:r>
      <w:r w:rsidR="002B57CC">
        <w:rPr>
          <w:rFonts w:cstheme="minorHAnsi"/>
          <w:color w:val="000000"/>
          <w:sz w:val="24"/>
          <w:szCs w:val="24"/>
          <w:lang w:val="en-US"/>
        </w:rPr>
        <w:t>s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 xml:space="preserve"> and morphology) combined with </w:t>
      </w:r>
      <w:r w:rsidR="0007796A" w:rsidRPr="00DA1128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 xml:space="preserve">uptake of </w:t>
      </w:r>
      <w:r w:rsidR="00C50358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fluorescently labeled bacteria (FLB</w:t>
      </w:r>
      <w:r w:rsidR="00456BA6" w:rsidRPr="00DA1128">
        <w:rPr>
          <w:rFonts w:cstheme="minorHAnsi"/>
          <w:color w:val="212121"/>
          <w:sz w:val="24"/>
          <w:szCs w:val="24"/>
          <w:shd w:val="clear" w:color="auto" w:fill="FFFFFF"/>
          <w:vertAlign w:val="superscript"/>
          <w:lang w:val="en-US"/>
        </w:rPr>
        <w:t>8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;</w:t>
      </w:r>
      <w:r w:rsidR="00C50358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C50358" w:rsidRPr="00DA1128">
        <w:rPr>
          <w:rFonts w:cstheme="minorHAnsi"/>
          <w:sz w:val="24"/>
          <w:szCs w:val="24"/>
          <w:lang w:val="en-US"/>
        </w:rPr>
        <w:t>for details</w:t>
      </w:r>
      <w:r w:rsidR="002B57CC">
        <w:rPr>
          <w:rFonts w:cstheme="minorHAnsi"/>
          <w:sz w:val="24"/>
          <w:szCs w:val="24"/>
          <w:lang w:val="en-US"/>
        </w:rPr>
        <w:t>,</w:t>
      </w:r>
      <w:r w:rsidR="00C50358" w:rsidRPr="00DA1128">
        <w:rPr>
          <w:rFonts w:cstheme="minorHAnsi"/>
          <w:sz w:val="24"/>
          <w:szCs w:val="24"/>
          <w:lang w:val="en-US"/>
        </w:rPr>
        <w:t xml:space="preserve"> see below)</w:t>
      </w:r>
      <w:r w:rsidR="007E5907" w:rsidRPr="00DA1128">
        <w:rPr>
          <w:rFonts w:cstheme="minorHAnsi"/>
          <w:sz w:val="24"/>
          <w:szCs w:val="24"/>
          <w:lang w:val="en-US"/>
        </w:rPr>
        <w:t>,</w:t>
      </w:r>
      <w:r w:rsidR="00C50358" w:rsidRPr="00DA1128">
        <w:rPr>
          <w:rFonts w:cstheme="minorHAnsi"/>
          <w:color w:val="0000CC"/>
          <w:sz w:val="24"/>
          <w:szCs w:val="24"/>
          <w:lang w:val="en-US"/>
        </w:rPr>
        <w:t xml:space="preserve"> 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>tracking the ability of ciliates to feed on bacteria</w:t>
      </w:r>
      <w:r w:rsidR="002B57CC">
        <w:rPr>
          <w:rFonts w:cstheme="minorHAnsi"/>
          <w:color w:val="000000"/>
          <w:sz w:val="24"/>
          <w:szCs w:val="24"/>
          <w:lang w:val="en-US"/>
        </w:rPr>
        <w:t>.</w:t>
      </w:r>
    </w:p>
    <w:p w14:paraId="763337BA" w14:textId="77777777" w:rsidR="006750DB" w:rsidRPr="005D5D6A" w:rsidRDefault="006750DB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0D13DCDA" w14:textId="5406F7AE" w:rsidR="00C50358" w:rsidRDefault="005D5D6A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>L</w:t>
      </w:r>
      <w:r w:rsidR="0007796A" w:rsidRPr="00DA1128">
        <w:rPr>
          <w:rFonts w:cstheme="minorHAnsi"/>
          <w:color w:val="000000"/>
          <w:sz w:val="24"/>
          <w:szCs w:val="24"/>
          <w:lang w:val="en-US"/>
        </w:rPr>
        <w:t>ive sample observation in selected cases</w:t>
      </w:r>
      <w:r w:rsidR="00D81782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F61419">
        <w:rPr>
          <w:rFonts w:cstheme="minorHAnsi"/>
          <w:color w:val="000000"/>
          <w:sz w:val="24"/>
          <w:szCs w:val="24"/>
          <w:vertAlign w:val="superscript"/>
          <w:lang w:val="en-US"/>
        </w:rPr>
        <w:t>7</w:t>
      </w:r>
      <w:r w:rsidR="00981634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,1</w:t>
      </w:r>
      <w:r w:rsidR="00F61419">
        <w:rPr>
          <w:rFonts w:cstheme="minorHAnsi"/>
          <w:color w:val="000000"/>
          <w:sz w:val="24"/>
          <w:szCs w:val="24"/>
          <w:vertAlign w:val="superscript"/>
          <w:lang w:val="en-US"/>
        </w:rPr>
        <w:t>9</w:t>
      </w:r>
      <w:r w:rsidR="00C50358" w:rsidRPr="00DA1128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C50358" w:rsidRPr="002A5AC8">
        <w:rPr>
          <w:rFonts w:cstheme="minorHAnsi"/>
          <w:color w:val="000000"/>
          <w:sz w:val="24"/>
          <w:szCs w:val="24"/>
          <w:lang w:val="en-US"/>
        </w:rPr>
        <w:t>For more details of the above approaches and criteria used for grouping ciliates into different taxonomic categories, see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 previous publications</w:t>
      </w:r>
      <w:r w:rsidR="00981634" w:rsidRPr="002A5AC8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F61419" w:rsidRPr="002A5AC8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="00981634" w:rsidRPr="002A5AC8">
        <w:rPr>
          <w:rFonts w:cstheme="minorHAnsi"/>
          <w:color w:val="000000"/>
          <w:sz w:val="24"/>
          <w:szCs w:val="24"/>
          <w:vertAlign w:val="superscript"/>
          <w:lang w:val="en-US"/>
        </w:rPr>
        <w:t>,1</w:t>
      </w:r>
      <w:r w:rsidR="00F61419" w:rsidRPr="002A5AC8">
        <w:rPr>
          <w:rFonts w:cstheme="minorHAnsi"/>
          <w:color w:val="000000"/>
          <w:sz w:val="24"/>
          <w:szCs w:val="24"/>
          <w:vertAlign w:val="superscript"/>
          <w:lang w:val="en-US"/>
        </w:rPr>
        <w:t>7</w:t>
      </w:r>
      <w:r w:rsidR="00C50358" w:rsidRPr="002A5AC8">
        <w:rPr>
          <w:rFonts w:cstheme="minorHAnsi"/>
          <w:sz w:val="24"/>
          <w:szCs w:val="24"/>
          <w:lang w:val="en-US"/>
        </w:rPr>
        <w:t>.</w:t>
      </w:r>
    </w:p>
    <w:p w14:paraId="4B47B9D4" w14:textId="28EDB0EA" w:rsidR="005D5D6A" w:rsidRDefault="005D5D6A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41A8C0D9" w14:textId="2A58BBD5" w:rsidR="005D5D6A" w:rsidRPr="005D5D6A" w:rsidRDefault="005D5D6A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NOTE: </w:t>
      </w:r>
      <w:r w:rsidR="002B57CC">
        <w:rPr>
          <w:rFonts w:cstheme="minorHAnsi"/>
          <w:color w:val="000000"/>
          <w:sz w:val="24"/>
          <w:szCs w:val="24"/>
          <w:lang w:val="en-US"/>
        </w:rPr>
        <w:t>C</w:t>
      </w:r>
      <w:r>
        <w:rPr>
          <w:rFonts w:cstheme="minorHAnsi"/>
          <w:color w:val="000000"/>
          <w:sz w:val="24"/>
          <w:szCs w:val="24"/>
          <w:lang w:val="en-US"/>
        </w:rPr>
        <w:t>ited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studies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 have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indicated that among ciliates, omnivorous species from </w:t>
      </w:r>
      <w:proofErr w:type="spellStart"/>
      <w:r w:rsidRPr="00DA1128">
        <w:rPr>
          <w:rFonts w:cstheme="minorHAnsi"/>
          <w:sz w:val="24"/>
          <w:szCs w:val="24"/>
          <w:lang w:val="en-US"/>
        </w:rPr>
        <w:t>Stichotrichia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(genera </w:t>
      </w:r>
      <w:proofErr w:type="spellStart"/>
      <w:r w:rsidRPr="00DA1128">
        <w:rPr>
          <w:rFonts w:cstheme="minorHAnsi"/>
          <w:i/>
          <w:sz w:val="24"/>
          <w:szCs w:val="24"/>
          <w:lang w:val="en-US"/>
        </w:rPr>
        <w:t>Halteria</w:t>
      </w:r>
      <w:proofErr w:type="spellEnd"/>
      <w:r w:rsidRPr="00DA1128">
        <w:rPr>
          <w:rFonts w:cstheme="minorHAnsi"/>
          <w:i/>
          <w:sz w:val="24"/>
          <w:szCs w:val="24"/>
          <w:lang w:val="en-US"/>
        </w:rPr>
        <w:t xml:space="preserve"> </w:t>
      </w:r>
      <w:r w:rsidRPr="00DA1128">
        <w:rPr>
          <w:rFonts w:cstheme="minorHAnsi"/>
          <w:sz w:val="24"/>
          <w:szCs w:val="24"/>
          <w:lang w:val="en-US"/>
        </w:rPr>
        <w:t>and</w:t>
      </w:r>
      <w:r w:rsidRPr="00DA1128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DA1128">
        <w:rPr>
          <w:rFonts w:cstheme="minorHAnsi"/>
          <w:i/>
          <w:sz w:val="24"/>
          <w:szCs w:val="24"/>
          <w:lang w:val="en-US"/>
        </w:rPr>
        <w:t>Pelagohalteria</w:t>
      </w:r>
      <w:proofErr w:type="spellEnd"/>
      <w:r w:rsidRPr="00DA1128">
        <w:rPr>
          <w:rFonts w:cstheme="minorHAnsi"/>
          <w:sz w:val="24"/>
          <w:szCs w:val="24"/>
          <w:lang w:val="en-US"/>
        </w:rPr>
        <w:t xml:space="preserve">) 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and </w:t>
      </w:r>
      <w:proofErr w:type="spellStart"/>
      <w:r w:rsidRPr="00DA1128">
        <w:rPr>
          <w:rFonts w:cstheme="minorHAnsi"/>
          <w:sz w:val="24"/>
          <w:szCs w:val="24"/>
          <w:lang w:val="en-US"/>
        </w:rPr>
        <w:t>Oligotrichia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(namely </w:t>
      </w:r>
      <w:proofErr w:type="spellStart"/>
      <w:r w:rsidRPr="00DA1128">
        <w:rPr>
          <w:rFonts w:cstheme="minorHAnsi"/>
          <w:i/>
          <w:color w:val="000000"/>
          <w:sz w:val="24"/>
          <w:szCs w:val="24"/>
          <w:lang w:val="en-US"/>
        </w:rPr>
        <w:t>Rimostrombidium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spp.) are the most important pelagic consumers of bacterioplankton in 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Pr="00DA1128">
        <w:rPr>
          <w:rFonts w:cstheme="minorHAnsi"/>
          <w:color w:val="000000"/>
          <w:sz w:val="24"/>
          <w:szCs w:val="24"/>
          <w:lang w:val="en-US"/>
        </w:rPr>
        <w:t>vast majority of freshwater habitats</w:t>
      </w:r>
      <w:r>
        <w:rPr>
          <w:rFonts w:cstheme="minorHAnsi"/>
          <w:color w:val="000000"/>
          <w:sz w:val="24"/>
          <w:szCs w:val="24"/>
          <w:vertAlign w:val="superscript"/>
          <w:lang w:val="en-US"/>
        </w:rPr>
        <w:t>10</w:t>
      </w:r>
      <w:r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, 1</w:t>
      </w:r>
      <w:r>
        <w:rPr>
          <w:rFonts w:cstheme="minorHAnsi"/>
          <w:color w:val="000000"/>
          <w:sz w:val="24"/>
          <w:szCs w:val="24"/>
          <w:vertAlign w:val="superscript"/>
          <w:lang w:val="en-US"/>
        </w:rPr>
        <w:t>7</w:t>
      </w:r>
      <w:r w:rsidRPr="00DA1128">
        <w:rPr>
          <w:rFonts w:cstheme="minorHAnsi"/>
          <w:color w:val="000000"/>
          <w:sz w:val="24"/>
          <w:szCs w:val="24"/>
          <w:lang w:val="en-US"/>
        </w:rPr>
        <w:t>.</w:t>
      </w:r>
    </w:p>
    <w:p w14:paraId="45E0CDC8" w14:textId="77777777" w:rsidR="00E747B7" w:rsidRPr="00DA1128" w:rsidRDefault="00E747B7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621C2BB6" w14:textId="01F3B767" w:rsidR="000C205A" w:rsidRPr="001A4F85" w:rsidRDefault="00C50358" w:rsidP="003751D1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color w:val="212121"/>
          <w:sz w:val="24"/>
          <w:szCs w:val="24"/>
          <w:highlight w:val="yellow"/>
          <w:shd w:val="clear" w:color="auto" w:fill="FFFFFF"/>
          <w:lang w:val="en-US"/>
        </w:rPr>
      </w:pPr>
      <w:r w:rsidRPr="002252C1">
        <w:rPr>
          <w:rFonts w:cstheme="minorHAnsi"/>
          <w:b/>
          <w:sz w:val="24"/>
          <w:szCs w:val="24"/>
          <w:highlight w:val="yellow"/>
          <w:lang w:val="en-US"/>
        </w:rPr>
        <w:t>Estimating ciliate grazing rates</w:t>
      </w:r>
    </w:p>
    <w:p w14:paraId="7DCF98CC" w14:textId="77777777" w:rsidR="001A4F85" w:rsidRPr="002252C1" w:rsidRDefault="001A4F85" w:rsidP="003751D1">
      <w:pPr>
        <w:pStyle w:val="ac"/>
        <w:spacing w:after="0" w:line="240" w:lineRule="auto"/>
        <w:ind w:left="0"/>
        <w:rPr>
          <w:rFonts w:cstheme="minorHAnsi"/>
          <w:color w:val="212121"/>
          <w:sz w:val="24"/>
          <w:szCs w:val="24"/>
          <w:highlight w:val="yellow"/>
          <w:shd w:val="clear" w:color="auto" w:fill="FFFFFF"/>
          <w:lang w:val="en-US"/>
        </w:rPr>
      </w:pPr>
    </w:p>
    <w:p w14:paraId="715C9C50" w14:textId="2B1CDFD9" w:rsidR="000C205A" w:rsidRPr="000A554E" w:rsidRDefault="001C4FD6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Calculate the u</w:t>
      </w:r>
      <w:r w:rsidR="00C50358" w:rsidRPr="000C205A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ptake rates of ciliates on bacteria 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based on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changes 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in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the average number of </w:t>
      </w:r>
      <w:proofErr w:type="gramStart"/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tracer</w:t>
      </w:r>
      <w:proofErr w:type="gramEnd"/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[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i.e.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,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FLB</w:t>
      </w:r>
      <w:r w:rsidR="00B7626B" w:rsidRPr="000A554E">
        <w:rPr>
          <w:rFonts w:cstheme="minorHAnsi"/>
          <w:color w:val="212121"/>
          <w:sz w:val="24"/>
          <w:szCs w:val="24"/>
          <w:shd w:val="clear" w:color="auto" w:fill="FFFFFF"/>
          <w:vertAlign w:val="superscript"/>
          <w:lang w:val="en-US"/>
        </w:rPr>
        <w:t>8</w:t>
      </w:r>
      <w:r w:rsidR="00C50358" w:rsidRPr="000A554E">
        <w:rPr>
          <w:rFonts w:cstheme="minorHAnsi"/>
          <w:color w:val="0000CC"/>
          <w:sz w:val="24"/>
          <w:szCs w:val="24"/>
          <w:lang w:val="en-US"/>
        </w:rPr>
        <w:t xml:space="preserve"> 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per ciliate related to time of incubation (5</w:t>
      </w:r>
      <w:r w:rsidR="002B57CC" w:rsidRPr="00DA1128">
        <w:rPr>
          <w:rFonts w:cstheme="minorHAnsi"/>
          <w:color w:val="000000"/>
          <w:sz w:val="24"/>
          <w:szCs w:val="24"/>
          <w:lang w:val="en-US"/>
        </w:rPr>
        <w:t>–</w:t>
      </w:r>
      <w:r w:rsidR="006C794F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15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min)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]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and tracer amount of FLB added, accounting </w:t>
      </w:r>
      <w:r w:rsidR="000C205A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at most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 for 5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%</w:t>
      </w:r>
      <w:r w:rsidR="002B57CC" w:rsidRPr="00DA1128">
        <w:rPr>
          <w:rFonts w:cstheme="minorHAnsi"/>
          <w:color w:val="000000"/>
          <w:sz w:val="24"/>
          <w:szCs w:val="24"/>
          <w:lang w:val="en-US"/>
        </w:rPr>
        <w:t>–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15% of total bacteria. </w:t>
      </w:r>
    </w:p>
    <w:p w14:paraId="0229C8C7" w14:textId="77777777" w:rsidR="000C205A" w:rsidRPr="000A554E" w:rsidRDefault="000C205A" w:rsidP="003751D1">
      <w:pPr>
        <w:pStyle w:val="ac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</w:p>
    <w:p w14:paraId="4D5C5E21" w14:textId="3DE48332" w:rsidR="001C4FD6" w:rsidRDefault="00993B7C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 w:rsidRPr="000A554E">
        <w:rPr>
          <w:rFonts w:eastAsia="Times New Roman" w:cstheme="minorHAnsi"/>
          <w:sz w:val="24"/>
          <w:szCs w:val="24"/>
          <w:lang w:val="en-US" w:eastAsia="cs-CZ"/>
        </w:rPr>
        <w:t>To compare uptake rates among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different </w:t>
      </w:r>
      <w:proofErr w:type="spellStart"/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protistan</w:t>
      </w:r>
      <w:proofErr w:type="spellEnd"/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species</w:t>
      </w:r>
      <w:r w:rsidR="000C205A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,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0C205A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normalize 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the uptake rate</w:t>
      </w:r>
      <w:r w:rsidR="006C794F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s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as </w:t>
      </w:r>
      <w:r w:rsidR="002B57C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the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number of bacteria per ciliate per hour, with calculations based on the actual incubation time and proportion of tracer FLB added. </w:t>
      </w:r>
    </w:p>
    <w:p w14:paraId="3CCF7861" w14:textId="77777777" w:rsidR="001C4FD6" w:rsidRPr="001C4FD6" w:rsidRDefault="001C4FD6">
      <w:pPr>
        <w:pStyle w:val="ac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</w:p>
    <w:p w14:paraId="132548DF" w14:textId="4B40B2C6" w:rsidR="00C50358" w:rsidRPr="000C205A" w:rsidRDefault="001C4FD6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NOTE: </w:t>
      </w:r>
      <w:r w:rsidR="00C50358" w:rsidRPr="000A554E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The general scheme of the FLB method application to estimate both cell- or species</w:t>
      </w:r>
      <w:r w:rsidR="00C50358" w:rsidRPr="000C205A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-specific and bulk </w:t>
      </w:r>
      <w:proofErr w:type="spellStart"/>
      <w:r w:rsidR="00C50358" w:rsidRPr="000C205A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bacterivory</w:t>
      </w:r>
      <w:proofErr w:type="spellEnd"/>
      <w:r w:rsidR="00C50358" w:rsidRPr="000C205A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rates in natural samples is depicted in </w:t>
      </w:r>
      <w:r w:rsidR="00C50358" w:rsidRPr="000C205A">
        <w:rPr>
          <w:rFonts w:cstheme="minorHAnsi"/>
          <w:b/>
          <w:color w:val="212121"/>
          <w:sz w:val="24"/>
          <w:szCs w:val="24"/>
          <w:shd w:val="clear" w:color="auto" w:fill="FFFFFF"/>
          <w:lang w:val="en-US"/>
        </w:rPr>
        <w:t>Figure 1</w:t>
      </w:r>
      <w:r w:rsidR="00C50358" w:rsidRPr="000C205A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.</w:t>
      </w:r>
    </w:p>
    <w:p w14:paraId="75AB9682" w14:textId="77777777" w:rsidR="00A066B6" w:rsidRPr="00DA1128" w:rsidRDefault="00A066B6" w:rsidP="003751D1">
      <w:pPr>
        <w:pStyle w:val="ac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</w:p>
    <w:p w14:paraId="2F0CA3AB" w14:textId="3C4F6559" w:rsidR="00D45196" w:rsidRPr="00230606" w:rsidRDefault="00A1186F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  <w:lang w:val="en-US"/>
        </w:rPr>
      </w:pPr>
      <w:r w:rsidRPr="003751D1">
        <w:rPr>
          <w:rFonts w:cstheme="minorHAnsi"/>
          <w:color w:val="000000"/>
          <w:sz w:val="24"/>
          <w:szCs w:val="24"/>
          <w:lang w:val="en-US"/>
        </w:rPr>
        <w:t>Prepar</w:t>
      </w:r>
      <w:r w:rsidR="002B57CC" w:rsidRPr="003751D1">
        <w:rPr>
          <w:rFonts w:cstheme="minorHAnsi"/>
          <w:color w:val="000000"/>
          <w:sz w:val="24"/>
          <w:szCs w:val="24"/>
          <w:lang w:val="en-US"/>
        </w:rPr>
        <w:t>ation of</w:t>
      </w:r>
      <w:r w:rsidRPr="003751D1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50358" w:rsidRPr="003751D1">
        <w:rPr>
          <w:rFonts w:cstheme="minorHAnsi"/>
          <w:color w:val="000000"/>
          <w:sz w:val="24"/>
          <w:szCs w:val="24"/>
          <w:lang w:val="en-US"/>
        </w:rPr>
        <w:t>FLB from bacterial strains indigenous to a</w:t>
      </w:r>
      <w:r w:rsidR="00D45196" w:rsidRPr="003751D1">
        <w:rPr>
          <w:rFonts w:cstheme="minorHAnsi"/>
          <w:color w:val="000000"/>
          <w:sz w:val="24"/>
          <w:szCs w:val="24"/>
          <w:lang w:val="en-US"/>
        </w:rPr>
        <w:t xml:space="preserve"> freshwater environment</w:t>
      </w:r>
      <w:r w:rsidR="003C3C6D" w:rsidRPr="00230606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>8</w:t>
      </w:r>
    </w:p>
    <w:p w14:paraId="064D4CE0" w14:textId="77777777" w:rsidR="001A4F85" w:rsidRPr="00D45196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2365B009" w14:textId="56648C45" w:rsidR="002C5542" w:rsidRPr="002C5542" w:rsidRDefault="002C5542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2C5542">
        <w:rPr>
          <w:rFonts w:cstheme="minorHAnsi"/>
          <w:color w:val="000000"/>
          <w:sz w:val="24"/>
          <w:szCs w:val="24"/>
          <w:lang w:val="en-US"/>
        </w:rPr>
        <w:t xml:space="preserve">Select 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="00C50358" w:rsidRPr="002C5542">
        <w:rPr>
          <w:rFonts w:cstheme="minorHAnsi"/>
          <w:color w:val="000000"/>
          <w:sz w:val="24"/>
          <w:szCs w:val="24"/>
          <w:lang w:val="en-US"/>
        </w:rPr>
        <w:t>suitable size (mean cell volume = MCV) and morphology</w:t>
      </w:r>
      <w:r w:rsidR="00D45196" w:rsidRPr="002C5542">
        <w:rPr>
          <w:rFonts w:cstheme="minorHAnsi"/>
          <w:color w:val="000000"/>
          <w:sz w:val="24"/>
          <w:szCs w:val="24"/>
          <w:lang w:val="en-US"/>
        </w:rPr>
        <w:t xml:space="preserve"> of bacteria</w:t>
      </w:r>
      <w:r w:rsidR="00C50358" w:rsidRPr="002C5542">
        <w:rPr>
          <w:rFonts w:cstheme="minorHAnsi"/>
          <w:color w:val="000000"/>
          <w:sz w:val="24"/>
          <w:szCs w:val="24"/>
          <w:lang w:val="en-US"/>
        </w:rPr>
        <w:t xml:space="preserve"> so that they 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effectively </w:t>
      </w:r>
      <w:r w:rsidR="00C50358" w:rsidRPr="002C5542">
        <w:rPr>
          <w:rFonts w:cstheme="minorHAnsi"/>
          <w:color w:val="000000"/>
          <w:sz w:val="24"/>
          <w:szCs w:val="24"/>
          <w:lang w:val="en-US"/>
        </w:rPr>
        <w:t>mimic</w:t>
      </w:r>
      <w:r w:rsidR="00A066B6" w:rsidRPr="002C554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50358" w:rsidRPr="002C5542">
        <w:rPr>
          <w:rFonts w:cstheme="minorHAnsi"/>
          <w:color w:val="000000"/>
          <w:sz w:val="24"/>
          <w:szCs w:val="24"/>
          <w:lang w:val="en-US"/>
        </w:rPr>
        <w:t xml:space="preserve">the typical sizes of bacterioplankton/bacterial cells </w:t>
      </w:r>
      <w:r w:rsidR="002B57CC">
        <w:rPr>
          <w:rFonts w:cstheme="minorHAnsi"/>
          <w:color w:val="000000"/>
          <w:sz w:val="24"/>
          <w:szCs w:val="24"/>
          <w:lang w:val="en-US"/>
        </w:rPr>
        <w:t>in</w:t>
      </w:r>
      <w:r w:rsidR="00C50358" w:rsidRPr="002C5542">
        <w:rPr>
          <w:rFonts w:cstheme="minorHAnsi"/>
          <w:color w:val="000000"/>
          <w:sz w:val="24"/>
          <w:szCs w:val="24"/>
          <w:lang w:val="en-US"/>
        </w:rPr>
        <w:t xml:space="preserve"> the </w:t>
      </w:r>
      <w:r w:rsidR="008C56F6" w:rsidRPr="002C5542">
        <w:rPr>
          <w:rFonts w:cstheme="minorHAnsi"/>
          <w:color w:val="000000"/>
          <w:sz w:val="24"/>
          <w:szCs w:val="24"/>
          <w:lang w:val="en-US"/>
        </w:rPr>
        <w:t>aquatic system</w:t>
      </w:r>
      <w:r w:rsidR="002B57CC">
        <w:rPr>
          <w:rFonts w:cstheme="minorHAnsi"/>
          <w:color w:val="000000"/>
          <w:sz w:val="24"/>
          <w:szCs w:val="24"/>
          <w:lang w:val="en-US"/>
        </w:rPr>
        <w:t xml:space="preserve"> being investigated</w:t>
      </w:r>
      <w:r w:rsidR="008C56F6" w:rsidRPr="002C5542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3E1BF83B" w14:textId="77777777" w:rsidR="002C5542" w:rsidRDefault="002C5542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6473270E" w14:textId="6773B6A7" w:rsidR="002C5542" w:rsidRPr="002C5542" w:rsidRDefault="002C5542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  <w:r w:rsidRPr="002C5542">
        <w:rPr>
          <w:rFonts w:cstheme="minorHAnsi"/>
          <w:color w:val="000000"/>
          <w:sz w:val="24"/>
          <w:szCs w:val="24"/>
          <w:lang w:val="en-US"/>
        </w:rPr>
        <w:t>NOTE: For Exp I,</w:t>
      </w:r>
      <w:r w:rsidR="008C56F6" w:rsidRPr="002C554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50358" w:rsidRPr="002C5542">
        <w:rPr>
          <w:rFonts w:cstheme="minorHAnsi"/>
          <w:sz w:val="24"/>
          <w:szCs w:val="24"/>
          <w:lang w:val="en-US"/>
        </w:rPr>
        <w:t xml:space="preserve">a mixture of isolated strains from </w:t>
      </w:r>
      <w:r>
        <w:rPr>
          <w:rFonts w:cstheme="minorHAnsi"/>
          <w:sz w:val="24"/>
          <w:szCs w:val="24"/>
          <w:lang w:val="en-US"/>
        </w:rPr>
        <w:t xml:space="preserve">the study location of </w:t>
      </w:r>
      <w:r w:rsidR="00C50358" w:rsidRPr="002C5542">
        <w:rPr>
          <w:rFonts w:cstheme="minorHAnsi"/>
          <w:sz w:val="24"/>
          <w:szCs w:val="24"/>
          <w:lang w:val="en-US"/>
        </w:rPr>
        <w:t>the genus</w:t>
      </w:r>
      <w:r w:rsidR="00C50358" w:rsidRPr="002C5542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C50358" w:rsidRPr="002C5542">
        <w:rPr>
          <w:rFonts w:cstheme="minorHAnsi"/>
          <w:i/>
          <w:sz w:val="24"/>
          <w:szCs w:val="24"/>
          <w:lang w:val="en-US"/>
        </w:rPr>
        <w:t>Limnohabitans</w:t>
      </w:r>
      <w:proofErr w:type="spellEnd"/>
      <w:r w:rsidR="00C50358" w:rsidRPr="002C5542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="00C50358" w:rsidRPr="002C5542">
        <w:rPr>
          <w:rFonts w:cstheme="minorHAnsi"/>
          <w:i/>
          <w:sz w:val="24"/>
          <w:szCs w:val="24"/>
          <w:lang w:val="en-US"/>
        </w:rPr>
        <w:t>Polynucleobacter</w:t>
      </w:r>
      <w:proofErr w:type="spellEnd"/>
      <w:r w:rsidR="00C50358" w:rsidRPr="002C5542">
        <w:rPr>
          <w:rFonts w:cstheme="minorHAnsi"/>
          <w:sz w:val="24"/>
          <w:szCs w:val="24"/>
          <w:lang w:val="en-US"/>
        </w:rPr>
        <w:t xml:space="preserve"> </w:t>
      </w:r>
      <w:r w:rsidR="002B57CC">
        <w:rPr>
          <w:rFonts w:cstheme="minorHAnsi"/>
          <w:sz w:val="24"/>
          <w:szCs w:val="24"/>
          <w:lang w:val="en-US"/>
        </w:rPr>
        <w:t xml:space="preserve">was used </w:t>
      </w:r>
      <w:r w:rsidR="00230606">
        <w:rPr>
          <w:rFonts w:cstheme="minorHAnsi"/>
          <w:sz w:val="24"/>
          <w:szCs w:val="24"/>
          <w:lang w:val="en-US"/>
        </w:rPr>
        <w:t xml:space="preserve">(i.e., </w:t>
      </w:r>
      <w:r w:rsidR="00C50358" w:rsidRPr="002C5542">
        <w:rPr>
          <w:rFonts w:cstheme="minorHAnsi"/>
          <w:sz w:val="24"/>
          <w:szCs w:val="24"/>
          <w:lang w:val="en-US"/>
        </w:rPr>
        <w:t>typical</w:t>
      </w:r>
      <w:r w:rsidR="00A066B6" w:rsidRPr="002C5542">
        <w:rPr>
          <w:rFonts w:cstheme="minorHAnsi"/>
          <w:sz w:val="24"/>
          <w:szCs w:val="24"/>
          <w:lang w:val="en-US"/>
        </w:rPr>
        <w:t>,</w:t>
      </w:r>
      <w:r w:rsidR="00C50358" w:rsidRPr="002C5542">
        <w:rPr>
          <w:rFonts w:cstheme="minorHAnsi"/>
          <w:sz w:val="24"/>
          <w:szCs w:val="24"/>
          <w:lang w:val="en-US"/>
        </w:rPr>
        <w:t xml:space="preserve"> highly abundant bacterioplankton in lakes and ponds</w:t>
      </w:r>
      <w:r w:rsidR="00230606">
        <w:rPr>
          <w:rFonts w:cstheme="minorHAnsi"/>
          <w:sz w:val="24"/>
          <w:szCs w:val="24"/>
          <w:lang w:val="en-US"/>
        </w:rPr>
        <w:t>)</w:t>
      </w:r>
      <w:r w:rsidR="00F61419" w:rsidRPr="002C5542">
        <w:rPr>
          <w:rFonts w:cstheme="minorHAnsi"/>
          <w:sz w:val="24"/>
          <w:szCs w:val="24"/>
          <w:vertAlign w:val="superscript"/>
          <w:lang w:val="en-US"/>
        </w:rPr>
        <w:t>20</w:t>
      </w:r>
      <w:r w:rsidR="00C50358" w:rsidRPr="002C5542">
        <w:rPr>
          <w:rFonts w:cstheme="minorHAnsi"/>
          <w:sz w:val="24"/>
          <w:szCs w:val="24"/>
          <w:lang w:val="en-US"/>
        </w:rPr>
        <w:t xml:space="preserve">. </w:t>
      </w:r>
      <w:r>
        <w:rPr>
          <w:rFonts w:cstheme="minorHAnsi"/>
          <w:color w:val="231F20"/>
          <w:sz w:val="24"/>
          <w:szCs w:val="24"/>
          <w:lang w:val="en-US"/>
        </w:rPr>
        <w:t>F</w:t>
      </w:r>
      <w:r w:rsidRPr="00DA1128">
        <w:rPr>
          <w:rFonts w:cstheme="minorHAnsi"/>
          <w:color w:val="231F20"/>
          <w:sz w:val="24"/>
          <w:szCs w:val="24"/>
          <w:lang w:val="en-US"/>
        </w:rPr>
        <w:t xml:space="preserve">or details </w:t>
      </w:r>
      <w:r>
        <w:rPr>
          <w:rFonts w:cstheme="minorHAnsi"/>
          <w:color w:val="231F20"/>
          <w:sz w:val="24"/>
          <w:szCs w:val="24"/>
          <w:lang w:val="en-US"/>
        </w:rPr>
        <w:t>on morphology and size</w:t>
      </w:r>
      <w:r w:rsidR="00230606">
        <w:rPr>
          <w:rFonts w:cstheme="minorHAnsi"/>
          <w:color w:val="231F20"/>
          <w:sz w:val="24"/>
          <w:szCs w:val="24"/>
          <w:lang w:val="en-US"/>
        </w:rPr>
        <w:t>s</w:t>
      </w:r>
      <w:r>
        <w:rPr>
          <w:rFonts w:cstheme="minorHAnsi"/>
          <w:color w:val="231F20"/>
          <w:sz w:val="24"/>
          <w:szCs w:val="24"/>
          <w:lang w:val="en-US"/>
        </w:rPr>
        <w:t xml:space="preserve"> of the strains</w:t>
      </w:r>
      <w:r w:rsidR="00230606">
        <w:rPr>
          <w:rFonts w:cstheme="minorHAnsi"/>
          <w:color w:val="231F20"/>
          <w:sz w:val="24"/>
          <w:szCs w:val="24"/>
          <w:lang w:val="en-US"/>
        </w:rPr>
        <w:t>,</w:t>
      </w:r>
      <w:r>
        <w:rPr>
          <w:rFonts w:cstheme="minorHAnsi"/>
          <w:color w:val="231F20"/>
          <w:sz w:val="24"/>
          <w:szCs w:val="24"/>
          <w:lang w:val="en-US"/>
        </w:rPr>
        <w:t xml:space="preserve"> </w:t>
      </w:r>
      <w:r w:rsidRPr="00DA1128">
        <w:rPr>
          <w:rFonts w:cstheme="minorHAnsi"/>
          <w:color w:val="231F20"/>
          <w:sz w:val="24"/>
          <w:szCs w:val="24"/>
          <w:lang w:val="en-US"/>
        </w:rPr>
        <w:t>see</w:t>
      </w:r>
      <w:r w:rsidR="00230606">
        <w:rPr>
          <w:rFonts w:cstheme="minorHAnsi"/>
          <w:color w:val="231F20"/>
          <w:sz w:val="24"/>
          <w:szCs w:val="24"/>
          <w:lang w:val="en-US"/>
        </w:rPr>
        <w:t xml:space="preserve"> previous publications</w:t>
      </w:r>
      <w:r w:rsidRPr="00DA1128">
        <w:rPr>
          <w:rFonts w:cstheme="minorHAnsi"/>
          <w:sz w:val="24"/>
          <w:szCs w:val="24"/>
          <w:vertAlign w:val="superscript"/>
          <w:lang w:val="en-US"/>
        </w:rPr>
        <w:t>3,</w:t>
      </w:r>
      <w:r>
        <w:rPr>
          <w:rFonts w:cstheme="minorHAnsi"/>
          <w:sz w:val="24"/>
          <w:szCs w:val="24"/>
          <w:vertAlign w:val="superscript"/>
          <w:lang w:val="en-US"/>
        </w:rPr>
        <w:t>17</w:t>
      </w:r>
      <w:r w:rsidR="00230606">
        <w:rPr>
          <w:rFonts w:cstheme="minorHAnsi"/>
          <w:sz w:val="24"/>
          <w:szCs w:val="24"/>
          <w:vertAlign w:val="superscript"/>
          <w:lang w:val="en-US"/>
        </w:rPr>
        <w:t>,21</w:t>
      </w:r>
      <w:r>
        <w:rPr>
          <w:rFonts w:cstheme="minorHAnsi"/>
          <w:sz w:val="24"/>
          <w:szCs w:val="24"/>
          <w:lang w:val="en-US"/>
        </w:rPr>
        <w:t>.</w:t>
      </w:r>
    </w:p>
    <w:p w14:paraId="73D36504" w14:textId="77777777" w:rsidR="002C5542" w:rsidRDefault="002C5542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18694883" w14:textId="25D11032" w:rsidR="00C50358" w:rsidRPr="002252C1" w:rsidRDefault="002252C1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2252C1">
        <w:rPr>
          <w:rFonts w:cstheme="minorHAnsi"/>
          <w:sz w:val="24"/>
          <w:szCs w:val="24"/>
          <w:lang w:val="en-US"/>
        </w:rPr>
        <w:t xml:space="preserve">Harvest bacterial cells </w:t>
      </w:r>
      <w:r w:rsidR="003C3C6D">
        <w:rPr>
          <w:rFonts w:cstheme="minorHAnsi"/>
          <w:sz w:val="24"/>
          <w:szCs w:val="24"/>
          <w:lang w:val="en-US"/>
        </w:rPr>
        <w:t xml:space="preserve">from culture </w:t>
      </w:r>
      <w:r w:rsidRPr="002252C1">
        <w:rPr>
          <w:rFonts w:cstheme="minorHAnsi"/>
          <w:sz w:val="24"/>
          <w:szCs w:val="24"/>
          <w:lang w:val="en-US"/>
        </w:rPr>
        <w:t xml:space="preserve">by centrifugation </w:t>
      </w:r>
      <w:r w:rsidR="00545793">
        <w:rPr>
          <w:rFonts w:cstheme="minorHAnsi"/>
          <w:sz w:val="24"/>
          <w:szCs w:val="24"/>
          <w:lang w:val="en-US"/>
        </w:rPr>
        <w:t>(5</w:t>
      </w:r>
      <w:r w:rsidR="00230606">
        <w:rPr>
          <w:rFonts w:cstheme="minorHAnsi"/>
          <w:sz w:val="24"/>
          <w:szCs w:val="24"/>
          <w:lang w:val="en-US"/>
        </w:rPr>
        <w:t>,</w:t>
      </w:r>
      <w:r w:rsidRPr="002252C1">
        <w:rPr>
          <w:rFonts w:cstheme="minorHAnsi"/>
          <w:sz w:val="24"/>
          <w:szCs w:val="24"/>
          <w:lang w:val="en-US"/>
        </w:rPr>
        <w:t>000</w:t>
      </w:r>
      <w:r w:rsidR="00230606">
        <w:rPr>
          <w:rFonts w:cstheme="minorHAnsi"/>
          <w:sz w:val="24"/>
          <w:szCs w:val="24"/>
          <w:lang w:val="en-US"/>
        </w:rPr>
        <w:t xml:space="preserve"> x </w:t>
      </w:r>
      <w:r w:rsidR="00545793" w:rsidRPr="003751D1">
        <w:rPr>
          <w:rFonts w:cstheme="minorHAnsi"/>
          <w:i/>
          <w:sz w:val="24"/>
          <w:szCs w:val="24"/>
          <w:lang w:val="en-US"/>
        </w:rPr>
        <w:t>g</w:t>
      </w:r>
      <w:r w:rsidR="00545793">
        <w:rPr>
          <w:rFonts w:cstheme="minorHAnsi"/>
          <w:sz w:val="24"/>
          <w:szCs w:val="24"/>
          <w:lang w:val="en-US"/>
        </w:rPr>
        <w:t>)</w:t>
      </w:r>
      <w:r w:rsidRPr="002252C1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for </w:t>
      </w:r>
      <w:r w:rsidR="00545793">
        <w:rPr>
          <w:rFonts w:cstheme="minorHAnsi"/>
          <w:sz w:val="24"/>
          <w:szCs w:val="24"/>
          <w:lang w:val="en-US"/>
        </w:rPr>
        <w:t>15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230606">
        <w:rPr>
          <w:rFonts w:cstheme="minorHAnsi"/>
          <w:sz w:val="24"/>
          <w:szCs w:val="24"/>
          <w:lang w:val="en-US"/>
        </w:rPr>
        <w:t>min</w:t>
      </w:r>
      <w:r w:rsidRPr="002252C1">
        <w:rPr>
          <w:rFonts w:cstheme="minorHAnsi"/>
          <w:sz w:val="24"/>
          <w:szCs w:val="24"/>
          <w:lang w:val="en-US"/>
        </w:rPr>
        <w:t xml:space="preserve"> </w:t>
      </w:r>
      <w:r w:rsidR="00C50358" w:rsidRPr="002252C1">
        <w:rPr>
          <w:rFonts w:cstheme="minorHAnsi"/>
          <w:sz w:val="24"/>
          <w:szCs w:val="24"/>
          <w:lang w:val="en-US"/>
        </w:rPr>
        <w:t xml:space="preserve">at </w:t>
      </w:r>
      <w:r w:rsidR="00A066B6" w:rsidRPr="002252C1">
        <w:rPr>
          <w:rFonts w:cstheme="minorHAnsi"/>
          <w:sz w:val="24"/>
          <w:szCs w:val="24"/>
          <w:lang w:val="en-US"/>
        </w:rPr>
        <w:t xml:space="preserve">the </w:t>
      </w:r>
      <w:r w:rsidR="00C50358" w:rsidRPr="002252C1">
        <w:rPr>
          <w:rFonts w:cstheme="minorHAnsi"/>
          <w:sz w:val="24"/>
          <w:szCs w:val="24"/>
          <w:lang w:val="en-US"/>
        </w:rPr>
        <w:t>early stationary phase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C50358" w:rsidRPr="002252C1">
        <w:rPr>
          <w:rFonts w:cstheme="minorHAnsi"/>
          <w:sz w:val="24"/>
          <w:szCs w:val="24"/>
          <w:lang w:val="en-US"/>
        </w:rPr>
        <w:t>and mix</w:t>
      </w:r>
      <w:r w:rsidR="00D45196" w:rsidRPr="002252C1">
        <w:rPr>
          <w:rFonts w:cstheme="minorHAnsi"/>
          <w:sz w:val="24"/>
          <w:szCs w:val="24"/>
          <w:lang w:val="en-US"/>
        </w:rPr>
        <w:t xml:space="preserve"> them</w:t>
      </w:r>
      <w:r w:rsidR="00C50358" w:rsidRPr="002252C1">
        <w:rPr>
          <w:rFonts w:cstheme="minorHAnsi"/>
          <w:sz w:val="24"/>
          <w:szCs w:val="24"/>
          <w:lang w:val="en-US"/>
        </w:rPr>
        <w:t xml:space="preserve"> at a numerical ratio that yield</w:t>
      </w:r>
      <w:r w:rsidR="00D45196" w:rsidRPr="002252C1">
        <w:rPr>
          <w:rFonts w:cstheme="minorHAnsi"/>
          <w:sz w:val="24"/>
          <w:szCs w:val="24"/>
          <w:lang w:val="en-US"/>
        </w:rPr>
        <w:t>s</w:t>
      </w:r>
      <w:r w:rsidR="00C50358" w:rsidRPr="002252C1">
        <w:rPr>
          <w:rFonts w:cstheme="minorHAnsi"/>
          <w:sz w:val="24"/>
          <w:szCs w:val="24"/>
          <w:lang w:val="en-US"/>
        </w:rPr>
        <w:t xml:space="preserve"> MCV ± SD of the cells in the mixture correspond</w:t>
      </w:r>
      <w:r w:rsidR="00D45196" w:rsidRPr="002252C1">
        <w:rPr>
          <w:rFonts w:cstheme="minorHAnsi"/>
          <w:sz w:val="24"/>
          <w:szCs w:val="24"/>
          <w:lang w:val="en-US"/>
        </w:rPr>
        <w:t>ing</w:t>
      </w:r>
      <w:r w:rsidR="00C50358" w:rsidRPr="002252C1">
        <w:rPr>
          <w:rFonts w:cstheme="minorHAnsi"/>
          <w:sz w:val="24"/>
          <w:szCs w:val="24"/>
          <w:lang w:val="en-US"/>
        </w:rPr>
        <w:t xml:space="preserve"> to </w:t>
      </w:r>
      <w:r w:rsidR="00230606">
        <w:rPr>
          <w:rFonts w:cstheme="minorHAnsi"/>
          <w:sz w:val="24"/>
          <w:szCs w:val="24"/>
          <w:lang w:val="en-US"/>
        </w:rPr>
        <w:t xml:space="preserve">the </w:t>
      </w:r>
      <w:r w:rsidR="00C50358" w:rsidRPr="002252C1">
        <w:rPr>
          <w:rFonts w:cstheme="minorHAnsi"/>
          <w:sz w:val="24"/>
          <w:szCs w:val="24"/>
          <w:lang w:val="en-US"/>
        </w:rPr>
        <w:t xml:space="preserve">typical MCV of bacteria </w:t>
      </w:r>
      <w:r w:rsidR="00D45196" w:rsidRPr="002252C1">
        <w:rPr>
          <w:rFonts w:cstheme="minorHAnsi"/>
          <w:sz w:val="24"/>
          <w:szCs w:val="24"/>
          <w:lang w:val="en-US"/>
        </w:rPr>
        <w:t>at the chosen location</w:t>
      </w:r>
      <w:r w:rsidR="00C50358" w:rsidRPr="002252C1">
        <w:rPr>
          <w:rFonts w:cstheme="minorHAnsi"/>
          <w:sz w:val="24"/>
          <w:szCs w:val="24"/>
          <w:lang w:val="en-US"/>
        </w:rPr>
        <w:t xml:space="preserve">. </w:t>
      </w:r>
    </w:p>
    <w:p w14:paraId="1A0F9798" w14:textId="77777777" w:rsidR="00A1186F" w:rsidRPr="00DA1128" w:rsidRDefault="00A1186F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62B9DCB6" w14:textId="2EC617EC" w:rsidR="00C50358" w:rsidRPr="001A4F85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Suspend the pellets in 10 </w:t>
      </w:r>
      <w:r w:rsidR="00230606">
        <w:rPr>
          <w:rFonts w:cstheme="minorHAnsi"/>
          <w:sz w:val="24"/>
          <w:szCs w:val="24"/>
          <w:lang w:val="en-US"/>
        </w:rPr>
        <w:t>mL</w:t>
      </w:r>
      <w:r w:rsidRPr="00DA1128">
        <w:rPr>
          <w:rFonts w:cstheme="minorHAnsi"/>
          <w:sz w:val="24"/>
          <w:szCs w:val="24"/>
          <w:lang w:val="en-US"/>
        </w:rPr>
        <w:t xml:space="preserve"> of phosphate-</w:t>
      </w:r>
      <w:r w:rsidR="00230606">
        <w:rPr>
          <w:rFonts w:cstheme="minorHAnsi"/>
          <w:sz w:val="24"/>
          <w:szCs w:val="24"/>
          <w:lang w:val="en-US"/>
        </w:rPr>
        <w:t xml:space="preserve">buffered saline (PBS; </w:t>
      </w:r>
      <w:r w:rsidRPr="00DA1128">
        <w:rPr>
          <w:rFonts w:cstheme="minorHAnsi"/>
          <w:sz w:val="24"/>
          <w:szCs w:val="24"/>
          <w:lang w:val="en-US"/>
        </w:rPr>
        <w:t>pH</w:t>
      </w:r>
      <w:r w:rsidR="00230606">
        <w:rPr>
          <w:rFonts w:cstheme="minorHAnsi"/>
          <w:sz w:val="24"/>
          <w:szCs w:val="24"/>
          <w:lang w:val="en-US"/>
        </w:rPr>
        <w:t xml:space="preserve"> =</w:t>
      </w:r>
      <w:r w:rsidRPr="00DA1128">
        <w:rPr>
          <w:rFonts w:cstheme="minorHAnsi"/>
          <w:sz w:val="24"/>
          <w:szCs w:val="24"/>
          <w:lang w:val="en-US"/>
        </w:rPr>
        <w:t xml:space="preserve"> 9</w:t>
      </w:r>
      <w:r w:rsidR="00230606">
        <w:rPr>
          <w:rFonts w:cstheme="minorHAnsi"/>
          <w:sz w:val="24"/>
          <w:szCs w:val="24"/>
          <w:lang w:val="en-US"/>
        </w:rPr>
        <w:t>)</w:t>
      </w:r>
      <w:r w:rsidRPr="00DA1128">
        <w:rPr>
          <w:rFonts w:cstheme="minorHAnsi"/>
          <w:sz w:val="24"/>
          <w:szCs w:val="24"/>
          <w:lang w:val="en-US"/>
        </w:rPr>
        <w:t>.</w:t>
      </w:r>
    </w:p>
    <w:p w14:paraId="66CBB336" w14:textId="77777777" w:rsidR="001A4F85" w:rsidRPr="00DA1128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0F551134" w14:textId="0B52A25A" w:rsidR="00C50358" w:rsidRPr="001A4F85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Add 2 mg of the yellow-green fluorescing dye 5-(4,6-dichlorotriazin-2-yl) </w:t>
      </w:r>
      <w:proofErr w:type="spellStart"/>
      <w:r w:rsidRPr="00DA1128">
        <w:rPr>
          <w:rFonts w:cstheme="minorHAnsi"/>
          <w:sz w:val="24"/>
          <w:szCs w:val="24"/>
          <w:lang w:val="en-US"/>
        </w:rPr>
        <w:t>a</w:t>
      </w:r>
      <w:r w:rsidR="00464890" w:rsidRPr="00DA1128">
        <w:rPr>
          <w:rFonts w:cstheme="minorHAnsi"/>
          <w:sz w:val="24"/>
          <w:szCs w:val="24"/>
          <w:lang w:val="en-US"/>
        </w:rPr>
        <w:t>m</w:t>
      </w:r>
      <w:r w:rsidRPr="00DA1128">
        <w:rPr>
          <w:rFonts w:cstheme="minorHAnsi"/>
          <w:sz w:val="24"/>
          <w:szCs w:val="24"/>
          <w:lang w:val="en-US"/>
        </w:rPr>
        <w:t>inofluorescein</w:t>
      </w:r>
      <w:proofErr w:type="spellEnd"/>
      <w:r w:rsidRPr="00DA1128">
        <w:rPr>
          <w:rFonts w:cstheme="minorHAnsi"/>
          <w:sz w:val="24"/>
          <w:szCs w:val="24"/>
          <w:lang w:val="en-US"/>
        </w:rPr>
        <w:t xml:space="preserve"> (DTAF, binds to proteins) to the cell suspension in the phosphate-saline buffer, and incubate in </w:t>
      </w:r>
      <w:r w:rsidR="00230606">
        <w:rPr>
          <w:rFonts w:cstheme="minorHAnsi"/>
          <w:sz w:val="24"/>
          <w:szCs w:val="24"/>
          <w:lang w:val="en-US"/>
        </w:rPr>
        <w:t xml:space="preserve">a </w:t>
      </w:r>
      <w:r w:rsidRPr="00DA1128">
        <w:rPr>
          <w:rFonts w:cstheme="minorHAnsi"/>
          <w:sz w:val="24"/>
          <w:szCs w:val="24"/>
          <w:lang w:val="en-US"/>
        </w:rPr>
        <w:t>60</w:t>
      </w:r>
      <w:r w:rsidR="00230606">
        <w:rPr>
          <w:rFonts w:cstheme="minorHAnsi"/>
          <w:sz w:val="24"/>
          <w:szCs w:val="24"/>
          <w:lang w:val="en-US"/>
        </w:rPr>
        <w:t xml:space="preserve"> °</w:t>
      </w:r>
      <w:r w:rsidRPr="00DA1128">
        <w:rPr>
          <w:rFonts w:cstheme="minorHAnsi"/>
          <w:sz w:val="24"/>
          <w:szCs w:val="24"/>
          <w:lang w:val="en-US"/>
        </w:rPr>
        <w:t xml:space="preserve">C water bath for 2 </w:t>
      </w:r>
      <w:r w:rsidR="00230606">
        <w:rPr>
          <w:rFonts w:cstheme="minorHAnsi"/>
          <w:sz w:val="24"/>
          <w:szCs w:val="24"/>
          <w:lang w:val="en-US"/>
        </w:rPr>
        <w:t>h</w:t>
      </w:r>
      <w:r w:rsidRPr="00DA1128">
        <w:rPr>
          <w:rFonts w:cstheme="minorHAnsi"/>
          <w:sz w:val="24"/>
          <w:szCs w:val="24"/>
          <w:lang w:val="en-US"/>
        </w:rPr>
        <w:t>.</w:t>
      </w:r>
    </w:p>
    <w:p w14:paraId="1BD494F8" w14:textId="77777777" w:rsidR="001A4F85" w:rsidRPr="00DA1128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4D81BE9F" w14:textId="4B861EF6" w:rsidR="00C50358" w:rsidRPr="001A4F85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>After the incubation, centrifuge the cells down, decant the DTAF solution, and wash and centrifuge 3</w:t>
      </w:r>
      <w:r w:rsidR="00230606">
        <w:rPr>
          <w:rFonts w:cstheme="minorHAnsi"/>
          <w:color w:val="000000"/>
          <w:sz w:val="24"/>
          <w:szCs w:val="24"/>
          <w:lang w:val="en-US"/>
        </w:rPr>
        <w:t>x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with </w:t>
      </w:r>
      <w:r w:rsidR="00230606">
        <w:rPr>
          <w:rFonts w:cstheme="minorHAnsi"/>
          <w:color w:val="000000"/>
          <w:sz w:val="24"/>
          <w:szCs w:val="24"/>
          <w:lang w:val="en-US"/>
        </w:rPr>
        <w:t>PBS</w:t>
      </w:r>
      <w:r w:rsidRPr="00DA1128">
        <w:rPr>
          <w:rFonts w:cstheme="minorHAnsi"/>
          <w:sz w:val="24"/>
          <w:szCs w:val="24"/>
          <w:lang w:val="en-US"/>
        </w:rPr>
        <w:t xml:space="preserve">. </w:t>
      </w:r>
    </w:p>
    <w:p w14:paraId="102BC394" w14:textId="77777777" w:rsidR="001A4F85" w:rsidRPr="00DA1128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057AC596" w14:textId="735E9F87" w:rsidR="00C50358" w:rsidRPr="001A4F85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After the final wash, re-suspend the cells in 20 </w:t>
      </w:r>
      <w:r w:rsidR="00230606">
        <w:rPr>
          <w:rFonts w:cstheme="minorHAnsi"/>
          <w:sz w:val="24"/>
          <w:szCs w:val="24"/>
          <w:lang w:val="en-US"/>
        </w:rPr>
        <w:t>mL</w:t>
      </w:r>
      <w:r w:rsidRPr="00DA1128">
        <w:rPr>
          <w:rFonts w:cstheme="minorHAnsi"/>
          <w:sz w:val="24"/>
          <w:szCs w:val="24"/>
          <w:lang w:val="en-US"/>
        </w:rPr>
        <w:t xml:space="preserve"> of the </w:t>
      </w:r>
      <w:proofErr w:type="spellStart"/>
      <w:r w:rsidRPr="00DA1128">
        <w:rPr>
          <w:rFonts w:cstheme="minorHAnsi"/>
          <w:sz w:val="24"/>
          <w:szCs w:val="24"/>
          <w:lang w:val="en-US"/>
        </w:rPr>
        <w:t>PP</w:t>
      </w:r>
      <w:r w:rsidRPr="00DA1128">
        <w:rPr>
          <w:rFonts w:cstheme="minorHAnsi"/>
          <w:sz w:val="24"/>
          <w:szCs w:val="24"/>
          <w:vertAlign w:val="subscript"/>
          <w:lang w:val="en-US"/>
        </w:rPr>
        <w:t>i</w:t>
      </w:r>
      <w:proofErr w:type="spellEnd"/>
      <w:r w:rsidRPr="00DA1128">
        <w:rPr>
          <w:rFonts w:cstheme="minorHAnsi"/>
          <w:sz w:val="24"/>
          <w:szCs w:val="24"/>
          <w:lang w:val="en-US"/>
        </w:rPr>
        <w:t>-saline buffer.</w:t>
      </w:r>
    </w:p>
    <w:p w14:paraId="02D6390B" w14:textId="77777777" w:rsidR="001A4F85" w:rsidRPr="00DA1128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51FACD94" w14:textId="68490B2A" w:rsidR="00C50358" w:rsidRPr="007D77F1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Vortex the FLB suspension and pipette 1.5 </w:t>
      </w:r>
      <w:r w:rsidR="00230606">
        <w:rPr>
          <w:rFonts w:cstheme="minorHAnsi"/>
          <w:sz w:val="24"/>
          <w:szCs w:val="24"/>
          <w:lang w:val="en-US"/>
        </w:rPr>
        <w:t>mL</w:t>
      </w:r>
      <w:r w:rsidRPr="00DA1128">
        <w:rPr>
          <w:rFonts w:cstheme="minorHAnsi"/>
          <w:sz w:val="24"/>
          <w:szCs w:val="24"/>
          <w:lang w:val="en-US"/>
        </w:rPr>
        <w:t xml:space="preserve"> aliquots into 2</w:t>
      </w:r>
      <w:r w:rsidR="00230606">
        <w:rPr>
          <w:rFonts w:cstheme="minorHAnsi"/>
          <w:sz w:val="24"/>
          <w:szCs w:val="24"/>
          <w:lang w:val="en-US"/>
        </w:rPr>
        <w:t xml:space="preserve"> mL</w:t>
      </w:r>
      <w:r w:rsidRPr="00DA1128">
        <w:rPr>
          <w:rFonts w:cstheme="minorHAnsi"/>
          <w:sz w:val="24"/>
          <w:szCs w:val="24"/>
          <w:lang w:val="en-US"/>
        </w:rPr>
        <w:t xml:space="preserve"> cryo</w:t>
      </w:r>
      <w:r w:rsidR="00464890" w:rsidRPr="00DA1128">
        <w:rPr>
          <w:rFonts w:cstheme="minorHAnsi"/>
          <w:sz w:val="24"/>
          <w:szCs w:val="24"/>
          <w:lang w:val="en-US"/>
        </w:rPr>
        <w:t>-</w:t>
      </w:r>
      <w:r w:rsidRPr="00DA1128">
        <w:rPr>
          <w:rFonts w:cstheme="minorHAnsi"/>
          <w:sz w:val="24"/>
          <w:szCs w:val="24"/>
          <w:lang w:val="en-US"/>
        </w:rPr>
        <w:t xml:space="preserve">vials, </w:t>
      </w:r>
      <w:r w:rsidR="00230606">
        <w:rPr>
          <w:rFonts w:cstheme="minorHAnsi"/>
          <w:sz w:val="24"/>
          <w:szCs w:val="24"/>
          <w:lang w:val="en-US"/>
        </w:rPr>
        <w:t xml:space="preserve">then </w:t>
      </w:r>
      <w:r w:rsidRPr="00DA1128">
        <w:rPr>
          <w:rFonts w:cstheme="minorHAnsi"/>
          <w:sz w:val="24"/>
          <w:szCs w:val="24"/>
          <w:lang w:val="en-US"/>
        </w:rPr>
        <w:t xml:space="preserve">keep frozen (at </w:t>
      </w:r>
      <w:r w:rsidR="00230606">
        <w:rPr>
          <w:rFonts w:cstheme="minorHAnsi"/>
          <w:sz w:val="24"/>
          <w:szCs w:val="24"/>
          <w:lang w:val="en-US"/>
        </w:rPr>
        <w:t>-</w:t>
      </w:r>
      <w:r w:rsidRPr="00DA1128">
        <w:rPr>
          <w:rFonts w:cstheme="minorHAnsi"/>
          <w:sz w:val="24"/>
          <w:szCs w:val="24"/>
          <w:lang w:val="en-US"/>
        </w:rPr>
        <w:t>20</w:t>
      </w:r>
      <w:r w:rsidR="00230606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 w:rsidR="00230606">
        <w:rPr>
          <w:rFonts w:cstheme="minorHAnsi"/>
          <w:sz w:val="24"/>
          <w:szCs w:val="24"/>
          <w:lang w:val="en-US"/>
        </w:rPr>
        <w:t>°</w:t>
      </w:r>
      <w:r w:rsidRPr="00DA1128">
        <w:rPr>
          <w:rFonts w:cstheme="minorHAnsi"/>
          <w:sz w:val="24"/>
          <w:szCs w:val="24"/>
          <w:lang w:val="en-US"/>
        </w:rPr>
        <w:t xml:space="preserve">C) in </w:t>
      </w:r>
      <w:proofErr w:type="spellStart"/>
      <w:r w:rsidRPr="00DA1128">
        <w:rPr>
          <w:rFonts w:cstheme="minorHAnsi"/>
          <w:sz w:val="24"/>
          <w:szCs w:val="24"/>
          <w:lang w:val="en-US"/>
        </w:rPr>
        <w:t>PP</w:t>
      </w:r>
      <w:r w:rsidRPr="00DA1128">
        <w:rPr>
          <w:rFonts w:cstheme="minorHAnsi"/>
          <w:sz w:val="24"/>
          <w:szCs w:val="24"/>
          <w:vertAlign w:val="subscript"/>
          <w:lang w:val="en-US"/>
        </w:rPr>
        <w:t>i</w:t>
      </w:r>
      <w:proofErr w:type="spellEnd"/>
      <w:r w:rsidRPr="00DA1128">
        <w:rPr>
          <w:rFonts w:cstheme="minorHAnsi"/>
          <w:sz w:val="24"/>
          <w:szCs w:val="24"/>
          <w:lang w:val="en-US"/>
        </w:rPr>
        <w:t>-saline buffer until use.</w:t>
      </w:r>
    </w:p>
    <w:p w14:paraId="5C72E62D" w14:textId="77777777" w:rsidR="007D77F1" w:rsidRPr="007D77F1" w:rsidRDefault="007D77F1">
      <w:pPr>
        <w:pStyle w:val="ac"/>
        <w:rPr>
          <w:rFonts w:cstheme="minorHAnsi"/>
          <w:color w:val="000000"/>
          <w:sz w:val="24"/>
          <w:szCs w:val="24"/>
          <w:lang w:val="en-US"/>
        </w:rPr>
      </w:pPr>
    </w:p>
    <w:p w14:paraId="46468896" w14:textId="553E3ED8" w:rsidR="007D77F1" w:rsidRPr="001A4F85" w:rsidRDefault="007D77F1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</w:t>
      </w:r>
      <w:r w:rsidRPr="00DA1128">
        <w:rPr>
          <w:rFonts w:cstheme="minorHAnsi"/>
          <w:sz w:val="24"/>
          <w:szCs w:val="24"/>
          <w:lang w:val="en-US"/>
        </w:rPr>
        <w:t xml:space="preserve">re-filter </w:t>
      </w:r>
      <w:proofErr w:type="spellStart"/>
      <w:r w:rsidRPr="00DA1128">
        <w:rPr>
          <w:rFonts w:cstheme="minorHAnsi"/>
          <w:sz w:val="24"/>
          <w:szCs w:val="24"/>
          <w:lang w:val="en-US"/>
        </w:rPr>
        <w:t>PP</w:t>
      </w:r>
      <w:r w:rsidRPr="00DA1128">
        <w:rPr>
          <w:rFonts w:cstheme="minorHAnsi"/>
          <w:sz w:val="24"/>
          <w:szCs w:val="24"/>
          <w:vertAlign w:val="subscript"/>
          <w:lang w:val="en-US"/>
        </w:rPr>
        <w:t>i</w:t>
      </w:r>
      <w:proofErr w:type="spellEnd"/>
      <w:r w:rsidRPr="00DA1128">
        <w:rPr>
          <w:rFonts w:cstheme="minorHAnsi"/>
          <w:sz w:val="24"/>
          <w:szCs w:val="24"/>
          <w:lang w:val="en-US"/>
        </w:rPr>
        <w:t xml:space="preserve">-saline buffer through </w:t>
      </w:r>
      <w:r>
        <w:rPr>
          <w:rFonts w:cstheme="minorHAnsi"/>
          <w:sz w:val="24"/>
          <w:szCs w:val="24"/>
          <w:lang w:val="en-US"/>
        </w:rPr>
        <w:t xml:space="preserve">a </w:t>
      </w:r>
      <w:r w:rsidRPr="00DA1128">
        <w:rPr>
          <w:rFonts w:cstheme="minorHAnsi"/>
          <w:sz w:val="24"/>
          <w:szCs w:val="24"/>
          <w:lang w:val="en-US"/>
        </w:rPr>
        <w:t>0.2</w:t>
      </w:r>
      <w:r w:rsidR="00230606">
        <w:rPr>
          <w:rFonts w:cstheme="minorHAnsi"/>
          <w:sz w:val="24"/>
          <w:szCs w:val="24"/>
          <w:lang w:val="en-US"/>
        </w:rPr>
        <w:t xml:space="preserve"> </w:t>
      </w:r>
      <w:r w:rsidRPr="00DA1128">
        <w:rPr>
          <w:rFonts w:cstheme="minorHAnsi"/>
          <w:sz w:val="24"/>
          <w:szCs w:val="24"/>
          <w:lang w:val="en-US"/>
        </w:rPr>
        <w:t>µm polycarbo</w:t>
      </w:r>
      <w:r>
        <w:rPr>
          <w:rFonts w:cstheme="minorHAnsi"/>
          <w:sz w:val="24"/>
          <w:szCs w:val="24"/>
          <w:lang w:val="en-US"/>
        </w:rPr>
        <w:t>nate filter for use in the next step.</w:t>
      </w:r>
      <w:r w:rsidRPr="00DA1128">
        <w:rPr>
          <w:rFonts w:cstheme="minorHAnsi"/>
          <w:sz w:val="24"/>
          <w:szCs w:val="24"/>
          <w:lang w:val="en-US"/>
        </w:rPr>
        <w:t xml:space="preserve"> </w:t>
      </w:r>
    </w:p>
    <w:p w14:paraId="64F04636" w14:textId="77777777" w:rsidR="001A4F85" w:rsidRPr="00DA1128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1DAD888D" w14:textId="47D6F348" w:rsidR="00C50358" w:rsidRPr="00DA1128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To determine FLB concentration, </w:t>
      </w:r>
      <w:r w:rsidR="00230606">
        <w:rPr>
          <w:rFonts w:cstheme="minorHAnsi"/>
          <w:sz w:val="24"/>
          <w:szCs w:val="24"/>
          <w:lang w:val="en-US"/>
        </w:rPr>
        <w:t>transfer</w:t>
      </w:r>
      <w:r w:rsidRPr="00DA1128">
        <w:rPr>
          <w:rFonts w:cstheme="minorHAnsi"/>
          <w:sz w:val="24"/>
          <w:szCs w:val="24"/>
          <w:lang w:val="en-US"/>
        </w:rPr>
        <w:t xml:space="preserve"> a small aliquot (usually 20</w:t>
      </w:r>
      <w:r w:rsidR="00230606" w:rsidRPr="00DA1128">
        <w:rPr>
          <w:rFonts w:cstheme="minorHAnsi"/>
          <w:sz w:val="24"/>
          <w:szCs w:val="24"/>
          <w:lang w:val="en-US"/>
        </w:rPr>
        <w:t>–</w:t>
      </w:r>
      <w:r w:rsidRPr="00DA1128">
        <w:rPr>
          <w:rFonts w:cstheme="minorHAnsi"/>
          <w:sz w:val="24"/>
          <w:szCs w:val="24"/>
          <w:lang w:val="en-US"/>
        </w:rPr>
        <w:t xml:space="preserve">40 </w:t>
      </w:r>
      <w:r w:rsidR="002327F7">
        <w:rPr>
          <w:rFonts w:cstheme="minorHAnsi"/>
          <w:sz w:val="24"/>
          <w:szCs w:val="24"/>
          <w:lang w:val="en-US"/>
        </w:rPr>
        <w:t>µL</w:t>
      </w:r>
      <w:r w:rsidRPr="00DA1128">
        <w:rPr>
          <w:rFonts w:cstheme="minorHAnsi"/>
          <w:sz w:val="24"/>
          <w:szCs w:val="24"/>
          <w:lang w:val="en-US"/>
        </w:rPr>
        <w:t xml:space="preserve">) to 2 </w:t>
      </w:r>
      <w:r w:rsidR="00230606">
        <w:rPr>
          <w:rFonts w:cstheme="minorHAnsi"/>
          <w:sz w:val="24"/>
          <w:szCs w:val="24"/>
          <w:lang w:val="en-US"/>
        </w:rPr>
        <w:t>mL</w:t>
      </w:r>
      <w:r w:rsidRPr="00DA1128">
        <w:rPr>
          <w:rFonts w:cstheme="minorHAnsi"/>
          <w:sz w:val="24"/>
          <w:szCs w:val="24"/>
          <w:lang w:val="en-US"/>
        </w:rPr>
        <w:t xml:space="preserve"> of particle-free </w:t>
      </w:r>
      <w:proofErr w:type="spellStart"/>
      <w:r w:rsidRPr="00DA1128">
        <w:rPr>
          <w:rFonts w:cstheme="minorHAnsi"/>
          <w:sz w:val="24"/>
          <w:szCs w:val="24"/>
          <w:lang w:val="en-US"/>
        </w:rPr>
        <w:t>PP</w:t>
      </w:r>
      <w:r w:rsidRPr="00DA1128">
        <w:rPr>
          <w:rFonts w:cstheme="minorHAnsi"/>
          <w:sz w:val="24"/>
          <w:szCs w:val="24"/>
          <w:vertAlign w:val="subscript"/>
          <w:lang w:val="en-US"/>
        </w:rPr>
        <w:t>i</w:t>
      </w:r>
      <w:proofErr w:type="spellEnd"/>
      <w:r w:rsidRPr="00DA1128">
        <w:rPr>
          <w:rFonts w:cstheme="minorHAnsi"/>
          <w:sz w:val="24"/>
          <w:szCs w:val="24"/>
          <w:lang w:val="en-US"/>
        </w:rPr>
        <w:t>-saline buffer, sonicate at 30</w:t>
      </w:r>
      <w:r w:rsidR="00230606">
        <w:rPr>
          <w:rFonts w:cstheme="minorHAnsi"/>
          <w:sz w:val="24"/>
          <w:szCs w:val="24"/>
          <w:lang w:val="en-US"/>
        </w:rPr>
        <w:t xml:space="preserve"> </w:t>
      </w:r>
      <w:r w:rsidRPr="00DA1128">
        <w:rPr>
          <w:rFonts w:cstheme="minorHAnsi"/>
          <w:sz w:val="24"/>
          <w:szCs w:val="24"/>
          <w:lang w:val="en-US"/>
        </w:rPr>
        <w:t>W for several 2</w:t>
      </w:r>
      <w:r w:rsidR="00230606">
        <w:rPr>
          <w:rFonts w:cstheme="minorHAnsi"/>
          <w:sz w:val="24"/>
          <w:szCs w:val="24"/>
          <w:lang w:val="en-US"/>
        </w:rPr>
        <w:t xml:space="preserve"> s</w:t>
      </w:r>
      <w:r w:rsidRPr="00DA1128">
        <w:rPr>
          <w:rFonts w:cstheme="minorHAnsi"/>
          <w:sz w:val="24"/>
          <w:szCs w:val="24"/>
          <w:lang w:val="en-US"/>
        </w:rPr>
        <w:t xml:space="preserve"> bursts, and filter onto 0.2</w:t>
      </w:r>
      <w:r w:rsidR="00230606">
        <w:rPr>
          <w:rFonts w:cstheme="minorHAnsi"/>
          <w:sz w:val="24"/>
          <w:szCs w:val="24"/>
          <w:lang w:val="en-US"/>
        </w:rPr>
        <w:t xml:space="preserve"> </w:t>
      </w:r>
      <w:r w:rsidRPr="00DA1128">
        <w:rPr>
          <w:rFonts w:cstheme="minorHAnsi"/>
          <w:sz w:val="24"/>
          <w:szCs w:val="24"/>
          <w:lang w:val="en-US"/>
        </w:rPr>
        <w:t>µm polycarbonate black filter for enumeration via epifluorescence microscopy under optical filter settings for DTAF (448 nm/520–540 nm).</w:t>
      </w:r>
    </w:p>
    <w:p w14:paraId="255C3E46" w14:textId="77777777" w:rsidR="00C50358" w:rsidRPr="00DA1128" w:rsidRDefault="00C50358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5ECDCDFB" w14:textId="5DBC2C90" w:rsidR="00C50358" w:rsidRPr="003751D1" w:rsidRDefault="00ED110D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  <w:highlight w:val="yellow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  </w:t>
      </w:r>
      <w:r w:rsidR="00C50358" w:rsidRPr="003751D1">
        <w:rPr>
          <w:rFonts w:cstheme="minorHAnsi"/>
          <w:sz w:val="24"/>
          <w:szCs w:val="24"/>
          <w:highlight w:val="yellow"/>
          <w:lang w:val="en-US"/>
        </w:rPr>
        <w:t xml:space="preserve">Tracer technique </w:t>
      </w:r>
      <w:r w:rsidR="00230606">
        <w:rPr>
          <w:rFonts w:cstheme="minorHAnsi"/>
          <w:sz w:val="24"/>
          <w:szCs w:val="24"/>
          <w:highlight w:val="yellow"/>
          <w:lang w:val="en-US"/>
        </w:rPr>
        <w:t>for</w:t>
      </w:r>
      <w:r w:rsidR="00C50358" w:rsidRPr="003751D1">
        <w:rPr>
          <w:rFonts w:cstheme="minorHAnsi"/>
          <w:sz w:val="24"/>
          <w:szCs w:val="24"/>
          <w:highlight w:val="yellow"/>
          <w:lang w:val="en-US"/>
        </w:rPr>
        <w:t xml:space="preserve"> estimat</w:t>
      </w:r>
      <w:r w:rsidR="00230606">
        <w:rPr>
          <w:rFonts w:cstheme="minorHAnsi"/>
          <w:sz w:val="24"/>
          <w:szCs w:val="24"/>
          <w:highlight w:val="yellow"/>
          <w:lang w:val="en-US"/>
        </w:rPr>
        <w:t>ion of</w:t>
      </w:r>
      <w:r w:rsidR="00C50358" w:rsidRPr="003751D1">
        <w:rPr>
          <w:rFonts w:cstheme="minorHAnsi"/>
          <w:sz w:val="24"/>
          <w:szCs w:val="24"/>
          <w:highlight w:val="yellow"/>
          <w:lang w:val="en-US"/>
        </w:rPr>
        <w:t xml:space="preserve"> ciliate </w:t>
      </w:r>
      <w:proofErr w:type="spellStart"/>
      <w:r w:rsidR="00C50358" w:rsidRPr="003751D1">
        <w:rPr>
          <w:rFonts w:cstheme="minorHAnsi"/>
          <w:sz w:val="24"/>
          <w:szCs w:val="24"/>
          <w:highlight w:val="yellow"/>
          <w:lang w:val="en-US"/>
        </w:rPr>
        <w:t>bacterivory</w:t>
      </w:r>
      <w:proofErr w:type="spellEnd"/>
    </w:p>
    <w:p w14:paraId="18640C20" w14:textId="77777777" w:rsidR="00C50358" w:rsidRPr="002252C1" w:rsidRDefault="00C50358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sz w:val="24"/>
          <w:szCs w:val="24"/>
          <w:highlight w:val="yellow"/>
          <w:lang w:val="en-US"/>
        </w:rPr>
      </w:pPr>
    </w:p>
    <w:p w14:paraId="5131D75B" w14:textId="3C22AE8B" w:rsidR="00C50358" w:rsidRPr="001A4F85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sz w:val="24"/>
          <w:szCs w:val="24"/>
          <w:highlight w:val="yellow"/>
          <w:lang w:val="en-US"/>
        </w:rPr>
        <w:t>For grazing experiments in natural planktonic habitats, dispense 300</w:t>
      </w:r>
      <w:r w:rsidR="0024153E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230606">
        <w:rPr>
          <w:rFonts w:cstheme="minorHAnsi"/>
          <w:sz w:val="24"/>
          <w:szCs w:val="24"/>
          <w:highlight w:val="yellow"/>
          <w:lang w:val="en-US"/>
        </w:rPr>
        <w:t>mL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 samples into </w:t>
      </w:r>
      <w:r w:rsidR="008C56F6" w:rsidRPr="002252C1">
        <w:rPr>
          <w:rFonts w:cstheme="minorHAnsi"/>
          <w:sz w:val="24"/>
          <w:szCs w:val="24"/>
          <w:highlight w:val="yellow"/>
          <w:lang w:val="en-US"/>
        </w:rPr>
        <w:t>well</w:t>
      </w:r>
      <w:r w:rsidR="0024153E">
        <w:rPr>
          <w:rFonts w:cstheme="minorHAnsi"/>
          <w:sz w:val="24"/>
          <w:szCs w:val="24"/>
          <w:highlight w:val="yellow"/>
          <w:lang w:val="en-US"/>
        </w:rPr>
        <w:t>-</w:t>
      </w:r>
      <w:r w:rsidRPr="002252C1">
        <w:rPr>
          <w:rFonts w:cstheme="minorHAnsi"/>
          <w:sz w:val="24"/>
          <w:szCs w:val="24"/>
          <w:highlight w:val="yellow"/>
          <w:lang w:val="en-US"/>
        </w:rPr>
        <w:t>rinsed 1</w:t>
      </w:r>
      <w:r w:rsidR="00230606">
        <w:rPr>
          <w:rFonts w:cstheme="minorHAnsi"/>
          <w:sz w:val="24"/>
          <w:szCs w:val="24"/>
          <w:highlight w:val="yellow"/>
          <w:lang w:val="en-US"/>
        </w:rPr>
        <w:t xml:space="preserve"> L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 flasks and incubate at in situ temperature for 15 min (to allow protists to recover from the handling shock). </w:t>
      </w:r>
    </w:p>
    <w:p w14:paraId="5702157B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0FEFBF5A" w14:textId="1AEE7C80" w:rsidR="001A4F85" w:rsidRPr="001A4F85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Add </w:t>
      </w:r>
      <w:r w:rsidR="008C56F6" w:rsidRPr="002252C1">
        <w:rPr>
          <w:rFonts w:cstheme="minorHAnsi"/>
          <w:sz w:val="24"/>
          <w:szCs w:val="24"/>
          <w:highlight w:val="yellow"/>
          <w:lang w:val="en-US"/>
        </w:rPr>
        <w:t>FLB tracers to constitute 5</w:t>
      </w:r>
      <w:r w:rsidR="00230606">
        <w:rPr>
          <w:rFonts w:cstheme="minorHAnsi"/>
          <w:sz w:val="24"/>
          <w:szCs w:val="24"/>
          <w:highlight w:val="yellow"/>
          <w:lang w:val="en-US"/>
        </w:rPr>
        <w:t>%</w:t>
      </w:r>
      <w:r w:rsidR="008C56F6" w:rsidRPr="002252C1">
        <w:rPr>
          <w:rFonts w:cstheme="minorHAnsi"/>
          <w:sz w:val="24"/>
          <w:szCs w:val="24"/>
          <w:highlight w:val="yellow"/>
          <w:lang w:val="en-US"/>
        </w:rPr>
        <w:t>–15</w:t>
      </w:r>
      <w:r w:rsidRPr="002252C1">
        <w:rPr>
          <w:rFonts w:cstheme="minorHAnsi"/>
          <w:sz w:val="24"/>
          <w:szCs w:val="24"/>
          <w:highlight w:val="yellow"/>
          <w:lang w:val="en-US"/>
        </w:rPr>
        <w:t>% of total bacteria, with the amounts added depending upon the season and water temperature.</w:t>
      </w:r>
      <w:r w:rsidRPr="00DA1128">
        <w:rPr>
          <w:rFonts w:cstheme="minorHAnsi"/>
          <w:sz w:val="24"/>
          <w:szCs w:val="24"/>
          <w:lang w:val="en-US"/>
        </w:rPr>
        <w:t xml:space="preserve"> </w:t>
      </w:r>
    </w:p>
    <w:p w14:paraId="676BF673" w14:textId="77777777" w:rsidR="001A4F85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0031F050" w14:textId="2202111E" w:rsidR="000C092F" w:rsidRDefault="002252C1" w:rsidP="003E488E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NOTE:</w:t>
      </w:r>
      <w:r w:rsidR="00C50358" w:rsidRPr="00DA1128">
        <w:rPr>
          <w:rFonts w:cstheme="minorHAnsi"/>
          <w:sz w:val="24"/>
          <w:szCs w:val="24"/>
          <w:lang w:val="en-US"/>
        </w:rPr>
        <w:t xml:space="preserve"> </w:t>
      </w:r>
      <w:r w:rsidR="0024153E">
        <w:rPr>
          <w:rFonts w:cstheme="minorHAnsi"/>
          <w:sz w:val="24"/>
          <w:szCs w:val="24"/>
          <w:lang w:val="en-US"/>
        </w:rPr>
        <w:t>T</w:t>
      </w:r>
      <w:r w:rsidR="00C50358" w:rsidRPr="00DA1128">
        <w:rPr>
          <w:rFonts w:cstheme="minorHAnsi"/>
          <w:sz w:val="24"/>
          <w:szCs w:val="24"/>
          <w:lang w:val="en-US"/>
        </w:rPr>
        <w:t>here is a very broad</w:t>
      </w:r>
      <w:r w:rsidR="000C092F">
        <w:rPr>
          <w:rFonts w:cstheme="minorHAnsi"/>
          <w:sz w:val="24"/>
          <w:szCs w:val="24"/>
          <w:lang w:val="en-US"/>
        </w:rPr>
        <w:t>, season-dependent</w:t>
      </w:r>
      <w:r w:rsidR="00C50358" w:rsidRPr="00DA1128">
        <w:rPr>
          <w:rFonts w:cstheme="minorHAnsi"/>
          <w:sz w:val="24"/>
          <w:szCs w:val="24"/>
          <w:lang w:val="en-US"/>
        </w:rPr>
        <w:t xml:space="preserve"> spectrum in ciliate species-specific uptake rates spanning several order</w:t>
      </w:r>
      <w:r w:rsidR="0024153E">
        <w:rPr>
          <w:rFonts w:cstheme="minorHAnsi"/>
          <w:sz w:val="24"/>
          <w:szCs w:val="24"/>
          <w:lang w:val="en-US"/>
        </w:rPr>
        <w:t>s</w:t>
      </w:r>
      <w:r w:rsidR="00C50358" w:rsidRPr="00DA1128">
        <w:rPr>
          <w:rFonts w:cstheme="minorHAnsi"/>
          <w:sz w:val="24"/>
          <w:szCs w:val="24"/>
          <w:lang w:val="en-US"/>
        </w:rPr>
        <w:t xml:space="preserve"> of magnitude </w:t>
      </w:r>
      <w:r w:rsidR="0024153E">
        <w:rPr>
          <w:rFonts w:cstheme="minorHAnsi"/>
          <w:sz w:val="24"/>
          <w:szCs w:val="24"/>
          <w:lang w:val="en-US"/>
        </w:rPr>
        <w:t>(</w:t>
      </w:r>
      <w:r w:rsidR="00C50358" w:rsidRPr="00DA1128">
        <w:rPr>
          <w:rFonts w:cstheme="minorHAnsi"/>
          <w:sz w:val="24"/>
          <w:szCs w:val="24"/>
          <w:lang w:val="en-US"/>
        </w:rPr>
        <w:t>i.e.</w:t>
      </w:r>
      <w:r w:rsidR="0024153E">
        <w:rPr>
          <w:rFonts w:cstheme="minorHAnsi"/>
          <w:sz w:val="24"/>
          <w:szCs w:val="24"/>
          <w:lang w:val="en-US"/>
        </w:rPr>
        <w:t>,</w:t>
      </w:r>
      <w:r w:rsidR="00C50358" w:rsidRPr="00DA1128">
        <w:rPr>
          <w:rFonts w:cstheme="minorHAnsi"/>
          <w:sz w:val="24"/>
          <w:szCs w:val="24"/>
          <w:lang w:val="en-US"/>
        </w:rPr>
        <w:t xml:space="preserve"> from 10</w:t>
      </w:r>
      <w:r w:rsidR="00C50358" w:rsidRPr="00DA1128">
        <w:rPr>
          <w:rFonts w:cstheme="minorHAnsi"/>
          <w:sz w:val="24"/>
          <w:szCs w:val="24"/>
          <w:vertAlign w:val="superscript"/>
          <w:lang w:val="en-US"/>
        </w:rPr>
        <w:t>1</w:t>
      </w:r>
      <w:r w:rsidR="0024153E">
        <w:rPr>
          <w:rFonts w:cstheme="minorHAnsi"/>
          <w:sz w:val="24"/>
          <w:szCs w:val="24"/>
          <w:lang w:val="en-US"/>
        </w:rPr>
        <w:t>–</w:t>
      </w:r>
      <w:r w:rsidR="00C50358" w:rsidRPr="00DA1128">
        <w:rPr>
          <w:rFonts w:cstheme="minorHAnsi"/>
          <w:sz w:val="24"/>
          <w:szCs w:val="24"/>
          <w:lang w:val="en-US"/>
        </w:rPr>
        <w:t>10</w:t>
      </w:r>
      <w:r w:rsidR="00C50358" w:rsidRPr="00A565E2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>4</w:t>
      </w:r>
      <w:r w:rsidR="00C50358" w:rsidRPr="00DA1128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 w:rsidR="00C50358" w:rsidRPr="00DA1128">
        <w:rPr>
          <w:rFonts w:cstheme="minorHAnsi"/>
          <w:sz w:val="24"/>
          <w:szCs w:val="24"/>
          <w:lang w:val="en-US"/>
        </w:rPr>
        <w:t>bacteria ciliate</w:t>
      </w:r>
      <w:r w:rsidR="00C50358" w:rsidRPr="00DA1128">
        <w:rPr>
          <w:rFonts w:cstheme="minorHAnsi"/>
          <w:sz w:val="24"/>
          <w:szCs w:val="24"/>
          <w:vertAlign w:val="superscript"/>
          <w:lang w:val="en-US"/>
        </w:rPr>
        <w:t>-1</w:t>
      </w:r>
      <w:r w:rsidR="0024153E">
        <w:rPr>
          <w:rFonts w:cstheme="minorHAnsi"/>
          <w:sz w:val="24"/>
          <w:szCs w:val="24"/>
          <w:vertAlign w:val="superscript"/>
          <w:lang w:val="en-US"/>
        </w:rPr>
        <w:t xml:space="preserve"> </w:t>
      </w:r>
      <w:r w:rsidR="0024153E">
        <w:rPr>
          <w:rFonts w:cstheme="minorHAnsi"/>
          <w:sz w:val="24"/>
          <w:szCs w:val="24"/>
          <w:lang w:val="en-US"/>
        </w:rPr>
        <w:t>per hour)</w:t>
      </w:r>
      <w:r w:rsidR="00F61419">
        <w:rPr>
          <w:rFonts w:cstheme="minorHAnsi"/>
          <w:sz w:val="24"/>
          <w:szCs w:val="24"/>
          <w:vertAlign w:val="superscript"/>
          <w:lang w:val="en-US"/>
        </w:rPr>
        <w:t>10</w:t>
      </w:r>
      <w:r w:rsidR="00464890" w:rsidRPr="00DA1128">
        <w:rPr>
          <w:rFonts w:cstheme="minorHAnsi"/>
          <w:sz w:val="24"/>
          <w:szCs w:val="24"/>
          <w:vertAlign w:val="superscript"/>
          <w:lang w:val="en-US"/>
        </w:rPr>
        <w:t>,</w:t>
      </w:r>
      <w:r w:rsidR="00AC039C" w:rsidRPr="00DA1128">
        <w:rPr>
          <w:rFonts w:cstheme="minorHAnsi"/>
          <w:sz w:val="24"/>
          <w:szCs w:val="24"/>
          <w:vertAlign w:val="superscript"/>
          <w:lang w:val="en-US"/>
        </w:rPr>
        <w:t>1</w:t>
      </w:r>
      <w:r w:rsidR="00F61419">
        <w:rPr>
          <w:rFonts w:cstheme="minorHAnsi"/>
          <w:sz w:val="24"/>
          <w:szCs w:val="24"/>
          <w:vertAlign w:val="superscript"/>
          <w:lang w:val="en-US"/>
        </w:rPr>
        <w:t>6</w:t>
      </w:r>
      <w:r w:rsidR="00AC039C" w:rsidRPr="00DA1128">
        <w:rPr>
          <w:rFonts w:cstheme="minorHAnsi"/>
          <w:sz w:val="24"/>
          <w:szCs w:val="24"/>
          <w:vertAlign w:val="superscript"/>
          <w:lang w:val="en-US"/>
        </w:rPr>
        <w:t>,</w:t>
      </w:r>
      <w:r w:rsidR="0007796A" w:rsidRPr="00DA1128">
        <w:rPr>
          <w:rFonts w:cstheme="minorHAnsi"/>
          <w:sz w:val="24"/>
          <w:szCs w:val="24"/>
          <w:vertAlign w:val="superscript"/>
          <w:lang w:val="en-US"/>
        </w:rPr>
        <w:t>1</w:t>
      </w:r>
      <w:r w:rsidR="00F61419">
        <w:rPr>
          <w:rFonts w:cstheme="minorHAnsi"/>
          <w:sz w:val="24"/>
          <w:szCs w:val="24"/>
          <w:vertAlign w:val="superscript"/>
          <w:lang w:val="en-US"/>
        </w:rPr>
        <w:t>7</w:t>
      </w:r>
      <w:r w:rsidR="0007796A" w:rsidRPr="00DA1128">
        <w:rPr>
          <w:rFonts w:cstheme="minorHAnsi"/>
          <w:sz w:val="24"/>
          <w:szCs w:val="24"/>
          <w:vertAlign w:val="superscript"/>
          <w:lang w:val="en-US"/>
        </w:rPr>
        <w:t>,2</w:t>
      </w:r>
      <w:r w:rsidR="00F61419">
        <w:rPr>
          <w:rFonts w:cstheme="minorHAnsi"/>
          <w:sz w:val="24"/>
          <w:szCs w:val="24"/>
          <w:vertAlign w:val="superscript"/>
          <w:lang w:val="en-US"/>
        </w:rPr>
        <w:t>2</w:t>
      </w:r>
      <w:r w:rsidR="0024153E">
        <w:rPr>
          <w:rFonts w:cstheme="minorHAnsi"/>
          <w:sz w:val="24"/>
          <w:szCs w:val="24"/>
          <w:vertAlign w:val="superscript"/>
          <w:lang w:val="en-US"/>
        </w:rPr>
        <w:t>-</w:t>
      </w:r>
      <w:r w:rsidR="00464890" w:rsidRPr="00DA1128">
        <w:rPr>
          <w:rFonts w:cstheme="minorHAnsi"/>
          <w:sz w:val="24"/>
          <w:szCs w:val="24"/>
          <w:vertAlign w:val="superscript"/>
          <w:lang w:val="en-US"/>
        </w:rPr>
        <w:t>2</w:t>
      </w:r>
      <w:r w:rsidR="00F61419">
        <w:rPr>
          <w:rFonts w:cstheme="minorHAnsi"/>
          <w:sz w:val="24"/>
          <w:szCs w:val="24"/>
          <w:vertAlign w:val="superscript"/>
          <w:lang w:val="en-US"/>
        </w:rPr>
        <w:t>4</w:t>
      </w:r>
      <w:r w:rsidR="00C50358" w:rsidRPr="00DA1128">
        <w:rPr>
          <w:rFonts w:cstheme="minorHAnsi"/>
          <w:sz w:val="24"/>
          <w:szCs w:val="24"/>
          <w:lang w:val="en-US"/>
        </w:rPr>
        <w:t xml:space="preserve">. </w:t>
      </w:r>
    </w:p>
    <w:p w14:paraId="76C20BB2" w14:textId="77777777" w:rsidR="0024153E" w:rsidRDefault="0024153E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  <w:lang w:val="en-US"/>
        </w:rPr>
      </w:pPr>
    </w:p>
    <w:p w14:paraId="001F8C96" w14:textId="03B8784E" w:rsidR="00C50358" w:rsidRPr="00DA1128" w:rsidRDefault="000C092F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In </w:t>
      </w:r>
      <w:r w:rsidR="00C50358" w:rsidRPr="00DA1128">
        <w:rPr>
          <w:rFonts w:cstheme="minorHAnsi"/>
          <w:sz w:val="24"/>
          <w:szCs w:val="24"/>
          <w:lang w:val="en-US"/>
        </w:rPr>
        <w:t>period</w:t>
      </w:r>
      <w:r>
        <w:rPr>
          <w:rFonts w:cstheme="minorHAnsi"/>
          <w:sz w:val="24"/>
          <w:szCs w:val="24"/>
          <w:lang w:val="en-US"/>
        </w:rPr>
        <w:t>s</w:t>
      </w:r>
      <w:r w:rsidR="00C50358" w:rsidRPr="00DA1128">
        <w:rPr>
          <w:rFonts w:cstheme="minorHAnsi"/>
          <w:sz w:val="24"/>
          <w:szCs w:val="24"/>
          <w:lang w:val="en-US"/>
        </w:rPr>
        <w:t xml:space="preserve"> of enhanced occurrence of ciliates with high uptake rates </w:t>
      </w:r>
      <w:r>
        <w:rPr>
          <w:rFonts w:cstheme="minorHAnsi"/>
          <w:sz w:val="24"/>
          <w:szCs w:val="24"/>
          <w:lang w:val="en-US"/>
        </w:rPr>
        <w:t xml:space="preserve">(usually </w:t>
      </w:r>
      <w:r w:rsidR="0024153E">
        <w:rPr>
          <w:rFonts w:cstheme="minorHAnsi"/>
          <w:sz w:val="24"/>
          <w:szCs w:val="24"/>
          <w:lang w:val="en-US"/>
        </w:rPr>
        <w:t xml:space="preserve">during the </w:t>
      </w:r>
      <w:r>
        <w:rPr>
          <w:rFonts w:cstheme="minorHAnsi"/>
          <w:sz w:val="24"/>
          <w:szCs w:val="24"/>
          <w:lang w:val="en-US"/>
        </w:rPr>
        <w:t>summer)</w:t>
      </w:r>
      <w:r w:rsidR="0024153E">
        <w:rPr>
          <w:rFonts w:cstheme="minorHAnsi"/>
          <w:sz w:val="24"/>
          <w:szCs w:val="24"/>
          <w:lang w:val="en-US"/>
        </w:rPr>
        <w:t>,</w:t>
      </w:r>
      <w:r w:rsidR="00C50358" w:rsidRPr="00DA1128">
        <w:rPr>
          <w:rFonts w:cstheme="minorHAnsi"/>
          <w:sz w:val="24"/>
          <w:szCs w:val="24"/>
          <w:lang w:val="en-US"/>
        </w:rPr>
        <w:t xml:space="preserve"> </w:t>
      </w:r>
      <w:r w:rsidRPr="00DA1128">
        <w:rPr>
          <w:rFonts w:cstheme="minorHAnsi"/>
          <w:sz w:val="24"/>
          <w:szCs w:val="24"/>
          <w:lang w:val="en-US"/>
        </w:rPr>
        <w:t xml:space="preserve">also </w:t>
      </w:r>
      <w:r w:rsidR="00A066B6" w:rsidRPr="00DA1128">
        <w:rPr>
          <w:rFonts w:cstheme="minorHAnsi"/>
          <w:sz w:val="24"/>
          <w:szCs w:val="24"/>
          <w:lang w:val="en-US"/>
        </w:rPr>
        <w:t xml:space="preserve">run </w:t>
      </w:r>
      <w:r w:rsidR="00C50358" w:rsidRPr="00DA1128">
        <w:rPr>
          <w:rFonts w:cstheme="minorHAnsi"/>
          <w:sz w:val="24"/>
          <w:szCs w:val="24"/>
          <w:lang w:val="en-US"/>
        </w:rPr>
        <w:t>a</w:t>
      </w:r>
      <w:r w:rsidR="00C50358" w:rsidRPr="00DA1128" w:rsidDel="00213275">
        <w:rPr>
          <w:rFonts w:cstheme="minorHAnsi"/>
          <w:sz w:val="24"/>
          <w:szCs w:val="24"/>
          <w:lang w:val="en-US"/>
        </w:rPr>
        <w:t xml:space="preserve"> </w:t>
      </w:r>
      <w:r w:rsidR="00C50358" w:rsidRPr="00DA1128">
        <w:rPr>
          <w:rFonts w:cstheme="minorHAnsi"/>
          <w:sz w:val="24"/>
          <w:szCs w:val="24"/>
          <w:lang w:val="en-US"/>
        </w:rPr>
        <w:t>parallel incubation</w:t>
      </w:r>
      <w:r w:rsidR="0024153E">
        <w:rPr>
          <w:rFonts w:cstheme="minorHAnsi"/>
          <w:sz w:val="24"/>
          <w:szCs w:val="24"/>
          <w:lang w:val="en-US"/>
        </w:rPr>
        <w:t xml:space="preserve"> with</w:t>
      </w:r>
      <w:r w:rsidR="00C50358" w:rsidRPr="00DA1128">
        <w:rPr>
          <w:rFonts w:cstheme="minorHAnsi"/>
          <w:sz w:val="24"/>
          <w:szCs w:val="24"/>
          <w:lang w:val="en-US"/>
        </w:rPr>
        <w:t xml:space="preserve"> very low FLB additions, constitut</w:t>
      </w:r>
      <w:r w:rsidR="008C56F6" w:rsidRPr="00DA1128">
        <w:rPr>
          <w:rFonts w:cstheme="minorHAnsi"/>
          <w:sz w:val="24"/>
          <w:szCs w:val="24"/>
          <w:lang w:val="en-US"/>
        </w:rPr>
        <w:t>ing only 2</w:t>
      </w:r>
      <w:r w:rsidR="0024153E">
        <w:rPr>
          <w:rFonts w:cstheme="minorHAnsi"/>
          <w:sz w:val="24"/>
          <w:szCs w:val="24"/>
          <w:lang w:val="en-US"/>
        </w:rPr>
        <w:t>%</w:t>
      </w:r>
      <w:r w:rsidR="008C56F6" w:rsidRPr="00DA1128">
        <w:rPr>
          <w:rFonts w:cstheme="minorHAnsi"/>
          <w:sz w:val="24"/>
          <w:szCs w:val="24"/>
          <w:lang w:val="en-US"/>
        </w:rPr>
        <w:t xml:space="preserve">–4% of total bacteria to avoid excessive loading of ciliate vacuoles by tracer FLB (see examples in </w:t>
      </w:r>
      <w:r w:rsidR="008C56F6" w:rsidRPr="003751D1">
        <w:rPr>
          <w:rFonts w:cstheme="minorHAnsi"/>
          <w:b/>
          <w:sz w:val="24"/>
          <w:szCs w:val="24"/>
          <w:lang w:val="en-US"/>
        </w:rPr>
        <w:t>Figure 2</w:t>
      </w:r>
      <w:r w:rsidR="008C56F6" w:rsidRPr="00DA1128">
        <w:rPr>
          <w:rFonts w:cstheme="minorHAnsi"/>
          <w:sz w:val="24"/>
          <w:szCs w:val="24"/>
          <w:lang w:val="en-US"/>
        </w:rPr>
        <w:t>).</w:t>
      </w:r>
    </w:p>
    <w:p w14:paraId="0F2D7E8F" w14:textId="77777777" w:rsidR="00F8054F" w:rsidRPr="00DA1128" w:rsidRDefault="00F8054F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556117C1" w14:textId="3810D640" w:rsidR="00C50358" w:rsidRPr="001A4F85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sz w:val="24"/>
          <w:szCs w:val="24"/>
          <w:highlight w:val="yellow"/>
          <w:lang w:val="en-US"/>
        </w:rPr>
        <w:t>Incubate ciliate/plankton samples with FLB for 5</w:t>
      </w:r>
      <w:r w:rsidR="0024153E">
        <w:rPr>
          <w:rFonts w:cstheme="minorHAnsi"/>
          <w:sz w:val="24"/>
          <w:szCs w:val="24"/>
          <w:lang w:val="en-US"/>
        </w:rPr>
        <w:t>–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15 </w:t>
      </w:r>
      <w:r w:rsidR="00230606">
        <w:rPr>
          <w:rFonts w:cstheme="minorHAnsi"/>
          <w:sz w:val="24"/>
          <w:szCs w:val="24"/>
          <w:highlight w:val="yellow"/>
          <w:lang w:val="en-US"/>
        </w:rPr>
        <w:t>min</w:t>
      </w:r>
      <w:r w:rsidRPr="002252C1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6E8DF9B9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0945B9ED" w14:textId="079A8725" w:rsidR="00C50358" w:rsidRPr="006750DB" w:rsidRDefault="00C50358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There are two possibilities </w:t>
      </w:r>
      <w:r w:rsidR="00A066B6" w:rsidRPr="002252C1">
        <w:rPr>
          <w:rFonts w:cstheme="minorHAnsi"/>
          <w:sz w:val="24"/>
          <w:szCs w:val="24"/>
          <w:highlight w:val="yellow"/>
          <w:lang w:val="en-US"/>
        </w:rPr>
        <w:t xml:space="preserve">for 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sample fixation </w:t>
      </w:r>
      <w:r w:rsidRPr="002252C1">
        <w:rPr>
          <w:rFonts w:cstheme="minorHAnsi"/>
          <w:color w:val="000000"/>
          <w:sz w:val="24"/>
          <w:szCs w:val="24"/>
          <w:highlight w:val="yellow"/>
          <w:lang w:val="en-US"/>
        </w:rPr>
        <w:t>to prevent egestion of the ingested material from food vacuoles of protists</w:t>
      </w:r>
      <w:r w:rsidR="00464890" w:rsidRPr="002252C1">
        <w:rPr>
          <w:rFonts w:cstheme="minorHAnsi"/>
          <w:color w:val="000000"/>
          <w:sz w:val="24"/>
          <w:szCs w:val="24"/>
          <w:highlight w:val="yellow"/>
          <w:vertAlign w:val="superscript"/>
          <w:lang w:val="en-US"/>
        </w:rPr>
        <w:t>8</w:t>
      </w:r>
      <w:r w:rsidRPr="002252C1">
        <w:rPr>
          <w:rFonts w:cstheme="minorHAnsi"/>
          <w:sz w:val="24"/>
          <w:szCs w:val="24"/>
          <w:highlight w:val="yellow"/>
          <w:lang w:val="en-US"/>
        </w:rPr>
        <w:t>. Terminate the incubations by the addition of</w:t>
      </w:r>
      <w:r w:rsidR="006750DB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Pr="006750DB">
        <w:rPr>
          <w:rFonts w:cstheme="minorHAnsi"/>
          <w:sz w:val="24"/>
          <w:szCs w:val="24"/>
          <w:highlight w:val="yellow"/>
          <w:lang w:val="en-US"/>
        </w:rPr>
        <w:t>1% glutaraldehyde (final concentration</w:t>
      </w:r>
      <w:r w:rsidR="00740B76">
        <w:rPr>
          <w:rFonts w:cstheme="minorHAnsi"/>
          <w:sz w:val="24"/>
          <w:szCs w:val="24"/>
          <w:highlight w:val="yellow"/>
          <w:lang w:val="en-US"/>
        </w:rPr>
        <w:t xml:space="preserve"> that is</w:t>
      </w:r>
      <w:r w:rsidRPr="006750DB">
        <w:rPr>
          <w:rFonts w:cstheme="minorHAnsi"/>
          <w:sz w:val="24"/>
          <w:szCs w:val="24"/>
          <w:highlight w:val="yellow"/>
          <w:lang w:val="en-US"/>
        </w:rPr>
        <w:t xml:space="preserve"> more suitable for samples with chlorophyll</w:t>
      </w:r>
      <w:r w:rsidR="00740B76">
        <w:rPr>
          <w:rFonts w:cstheme="minorHAnsi"/>
          <w:sz w:val="24"/>
          <w:szCs w:val="24"/>
          <w:highlight w:val="yellow"/>
          <w:lang w:val="en-US"/>
        </w:rPr>
        <w:t>-</w:t>
      </w:r>
      <w:r w:rsidRPr="006750DB">
        <w:rPr>
          <w:rFonts w:cstheme="minorHAnsi"/>
          <w:sz w:val="24"/>
          <w:szCs w:val="24"/>
          <w:highlight w:val="yellow"/>
          <w:lang w:val="en-US"/>
        </w:rPr>
        <w:t xml:space="preserve">containing particles, </w:t>
      </w:r>
      <w:r w:rsidR="00740B76">
        <w:rPr>
          <w:rFonts w:cstheme="minorHAnsi"/>
          <w:sz w:val="24"/>
          <w:szCs w:val="24"/>
          <w:highlight w:val="yellow"/>
          <w:lang w:val="en-US"/>
        </w:rPr>
        <w:t>such as</w:t>
      </w:r>
      <w:r w:rsidRPr="006750DB">
        <w:rPr>
          <w:rFonts w:cstheme="minorHAnsi"/>
          <w:sz w:val="24"/>
          <w:szCs w:val="24"/>
          <w:highlight w:val="yellow"/>
          <w:lang w:val="en-US"/>
        </w:rPr>
        <w:t xml:space="preserve"> algae)</w:t>
      </w:r>
      <w:r w:rsidR="00740B76">
        <w:rPr>
          <w:rFonts w:cstheme="minorHAnsi"/>
          <w:sz w:val="24"/>
          <w:szCs w:val="24"/>
          <w:highlight w:val="yellow"/>
          <w:lang w:val="en-US"/>
        </w:rPr>
        <w:t>. Alternatively,</w:t>
      </w:r>
      <w:r w:rsid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3C3C6D" w:rsidRPr="006750DB">
        <w:rPr>
          <w:rFonts w:cstheme="minorHAnsi"/>
          <w:sz w:val="24"/>
          <w:szCs w:val="24"/>
          <w:highlight w:val="yellow"/>
          <w:lang w:val="en-US"/>
        </w:rPr>
        <w:t xml:space="preserve">use 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100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µL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/10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µL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of </w:t>
      </w:r>
      <w:proofErr w:type="spellStart"/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>Lugol´s</w:t>
      </w:r>
      <w:proofErr w:type="spellEnd"/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solution into </w:t>
      </w:r>
      <w:r w:rsidRPr="006750DB">
        <w:rPr>
          <w:rFonts w:cstheme="minorHAnsi"/>
          <w:sz w:val="24"/>
          <w:szCs w:val="24"/>
          <w:highlight w:val="yellow"/>
          <w:lang w:val="en-US"/>
        </w:rPr>
        <w:t xml:space="preserve">20 </w:t>
      </w:r>
      <w:r w:rsidR="00230606">
        <w:rPr>
          <w:rFonts w:cstheme="minorHAnsi"/>
          <w:sz w:val="24"/>
          <w:szCs w:val="24"/>
          <w:highlight w:val="yellow"/>
          <w:lang w:val="en-US"/>
        </w:rPr>
        <w:t>mL</w:t>
      </w:r>
      <w:r w:rsidRPr="006750DB">
        <w:rPr>
          <w:rFonts w:cstheme="minorHAnsi"/>
          <w:sz w:val="24"/>
          <w:szCs w:val="24"/>
          <w:highlight w:val="yellow"/>
          <w:lang w:val="en-US"/>
        </w:rPr>
        <w:t xml:space="preserve">/200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µL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of water/trap fluid subsample, follow</w:t>
      </w:r>
      <w:r w:rsidR="00740B76">
        <w:rPr>
          <w:rFonts w:cstheme="minorHAnsi"/>
          <w:color w:val="000000"/>
          <w:sz w:val="24"/>
          <w:szCs w:val="24"/>
          <w:highlight w:val="yellow"/>
          <w:lang w:val="en-US"/>
        </w:rPr>
        <w:t>ed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immediately </w:t>
      </w:r>
      <w:r w:rsidR="00740B76">
        <w:rPr>
          <w:rFonts w:cstheme="minorHAnsi"/>
          <w:color w:val="000000"/>
          <w:sz w:val="24"/>
          <w:szCs w:val="24"/>
          <w:highlight w:val="yellow"/>
          <w:lang w:val="en-US"/>
        </w:rPr>
        <w:t>by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the addition of 0.5 </w:t>
      </w:r>
      <w:r w:rsidR="00230606">
        <w:rPr>
          <w:rFonts w:cstheme="minorHAnsi"/>
          <w:color w:val="000000"/>
          <w:sz w:val="24"/>
          <w:szCs w:val="24"/>
          <w:highlight w:val="yellow"/>
          <w:lang w:val="en-US"/>
        </w:rPr>
        <w:t>mL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/10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µL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</w:t>
      </w:r>
      <w:r w:rsidR="00740B76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of 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borate-buffered formalin then 200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µL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/2 </w:t>
      </w:r>
      <w:r w:rsidR="002327F7">
        <w:rPr>
          <w:rFonts w:cstheme="minorHAnsi"/>
          <w:color w:val="000000"/>
          <w:sz w:val="24"/>
          <w:szCs w:val="24"/>
          <w:highlight w:val="yellow"/>
          <w:lang w:val="en-US"/>
        </w:rPr>
        <w:t>µL</w:t>
      </w:r>
      <w:r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of 3% sodium thiosulphate</w:t>
      </w:r>
      <w:r w:rsidR="00A066B6"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(Ex</w:t>
      </w:r>
      <w:r w:rsidR="005B54F9"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>p</w:t>
      </w:r>
      <w:r w:rsidR="00A066B6" w:rsidRPr="006750DB">
        <w:rPr>
          <w:rFonts w:cstheme="minorHAnsi"/>
          <w:color w:val="000000"/>
          <w:sz w:val="24"/>
          <w:szCs w:val="24"/>
          <w:highlight w:val="yellow"/>
          <w:lang w:val="en-US"/>
        </w:rPr>
        <w:t xml:space="preserve"> I/Exp II, respectively)</w:t>
      </w:r>
      <w:r w:rsidR="0024153E">
        <w:rPr>
          <w:rFonts w:cstheme="minorHAnsi"/>
          <w:color w:val="000000"/>
          <w:sz w:val="24"/>
          <w:szCs w:val="24"/>
          <w:highlight w:val="yellow"/>
          <w:lang w:val="en-US"/>
        </w:rPr>
        <w:t>.</w:t>
      </w:r>
    </w:p>
    <w:p w14:paraId="3CB605A0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16994AFE" w14:textId="113F3BCF" w:rsidR="00D45196" w:rsidRPr="001A4F85" w:rsidRDefault="00C50358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After adding the fixative, let </w:t>
      </w:r>
      <w:r w:rsidR="008C56F6" w:rsidRPr="002252C1">
        <w:rPr>
          <w:rFonts w:cstheme="minorHAnsi"/>
          <w:sz w:val="24"/>
          <w:szCs w:val="24"/>
          <w:highlight w:val="yellow"/>
          <w:lang w:val="en-US"/>
        </w:rPr>
        <w:t>the samples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D45196" w:rsidRPr="002252C1">
        <w:rPr>
          <w:rFonts w:cstheme="minorHAnsi"/>
          <w:sz w:val="24"/>
          <w:szCs w:val="24"/>
          <w:highlight w:val="yellow"/>
          <w:lang w:val="en-US"/>
        </w:rPr>
        <w:t xml:space="preserve">rest 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for at least </w:t>
      </w:r>
      <w:r w:rsidR="0024153E">
        <w:rPr>
          <w:rFonts w:cstheme="minorHAnsi"/>
          <w:sz w:val="24"/>
          <w:szCs w:val="24"/>
          <w:highlight w:val="yellow"/>
          <w:lang w:val="en-US"/>
        </w:rPr>
        <w:t>1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 h in</w:t>
      </w:r>
      <w:r w:rsidR="00A066B6" w:rsidRPr="002252C1">
        <w:rPr>
          <w:rFonts w:cstheme="minorHAnsi"/>
          <w:sz w:val="24"/>
          <w:szCs w:val="24"/>
          <w:highlight w:val="yellow"/>
          <w:lang w:val="en-US"/>
        </w:rPr>
        <w:t xml:space="preserve"> the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 dark at 4</w:t>
      </w:r>
      <w:r w:rsidR="0024153E">
        <w:rPr>
          <w:rFonts w:cstheme="minorHAnsi"/>
          <w:sz w:val="24"/>
          <w:szCs w:val="24"/>
          <w:highlight w:val="yellow"/>
          <w:lang w:val="en-US"/>
        </w:rPr>
        <w:t xml:space="preserve"> °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C to </w:t>
      </w:r>
      <w:r w:rsidR="00A066B6" w:rsidRPr="002252C1">
        <w:rPr>
          <w:rFonts w:cstheme="minorHAnsi"/>
          <w:sz w:val="24"/>
          <w:szCs w:val="24"/>
          <w:highlight w:val="yellow"/>
          <w:lang w:val="en-US"/>
        </w:rPr>
        <w:t xml:space="preserve">ensure </w:t>
      </w:r>
      <w:r w:rsidRPr="002252C1">
        <w:rPr>
          <w:rFonts w:cstheme="minorHAnsi"/>
          <w:sz w:val="24"/>
          <w:szCs w:val="24"/>
          <w:highlight w:val="yellow"/>
          <w:lang w:val="en-US"/>
        </w:rPr>
        <w:t xml:space="preserve">thorough preservation of ciliate cells. </w:t>
      </w:r>
    </w:p>
    <w:p w14:paraId="730E55FE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50AC5984" w14:textId="1E2573D1" w:rsidR="00D45196" w:rsidRPr="00BB3B0F" w:rsidRDefault="00740B76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  <w:highlight w:val="yellow"/>
          <w:lang w:val="en-US"/>
        </w:rPr>
      </w:pPr>
      <w:r>
        <w:rPr>
          <w:rFonts w:cstheme="minorHAnsi"/>
          <w:sz w:val="24"/>
          <w:szCs w:val="24"/>
          <w:highlight w:val="yellow"/>
          <w:lang w:val="en-US"/>
        </w:rPr>
        <w:t>T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 xml:space="preserve">ake </w:t>
      </w:r>
      <w:r w:rsidR="00D45196" w:rsidRPr="002252C1">
        <w:rPr>
          <w:rFonts w:cstheme="minorHAnsi"/>
          <w:sz w:val="24"/>
          <w:szCs w:val="24"/>
          <w:highlight w:val="yellow"/>
          <w:lang w:val="en-US"/>
        </w:rPr>
        <w:t xml:space="preserve">natural plankton subsamples 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 xml:space="preserve">from </w:t>
      </w:r>
      <w:r w:rsidR="008C56F6" w:rsidRPr="002252C1">
        <w:rPr>
          <w:rFonts w:cstheme="minorHAnsi"/>
          <w:sz w:val="24"/>
          <w:szCs w:val="24"/>
          <w:highlight w:val="yellow"/>
          <w:lang w:val="en-US"/>
        </w:rPr>
        <w:t xml:space="preserve">4–30 </w:t>
      </w:r>
      <w:r w:rsidR="00230606">
        <w:rPr>
          <w:rFonts w:cstheme="minorHAnsi"/>
          <w:sz w:val="24"/>
          <w:szCs w:val="24"/>
          <w:highlight w:val="yellow"/>
          <w:lang w:val="en-US"/>
        </w:rPr>
        <w:t>mL</w:t>
      </w:r>
      <w:r w:rsidR="00A066B6" w:rsidRPr="002252C1">
        <w:rPr>
          <w:rFonts w:cstheme="minorHAnsi"/>
          <w:sz w:val="24"/>
          <w:szCs w:val="24"/>
          <w:highlight w:val="yellow"/>
          <w:lang w:val="en-US"/>
        </w:rPr>
        <w:t xml:space="preserve">/10–30 </w:t>
      </w:r>
      <w:proofErr w:type="spellStart"/>
      <w:r w:rsidR="00A066B6" w:rsidRPr="002252C1">
        <w:rPr>
          <w:rFonts w:cstheme="minorHAnsi"/>
          <w:sz w:val="24"/>
          <w:szCs w:val="24"/>
          <w:highlight w:val="yellow"/>
          <w:lang w:val="en-US"/>
        </w:rPr>
        <w:t>μ</w:t>
      </w:r>
      <w:r w:rsidR="0024153E">
        <w:rPr>
          <w:rFonts w:cstheme="minorHAnsi"/>
          <w:sz w:val="24"/>
          <w:szCs w:val="24"/>
          <w:highlight w:val="yellow"/>
          <w:lang w:val="en-US"/>
        </w:rPr>
        <w:t>L</w:t>
      </w:r>
      <w:proofErr w:type="spellEnd"/>
      <w:r w:rsidR="00C50358" w:rsidRPr="002252C1">
        <w:rPr>
          <w:rFonts w:cstheme="minorHAnsi"/>
          <w:sz w:val="24"/>
          <w:szCs w:val="24"/>
          <w:highlight w:val="yellow"/>
          <w:lang w:val="en-US"/>
        </w:rPr>
        <w:t xml:space="preserve"> (</w:t>
      </w:r>
      <w:r w:rsidR="00A066B6" w:rsidRPr="002252C1">
        <w:rPr>
          <w:rFonts w:cstheme="minorHAnsi"/>
          <w:sz w:val="24"/>
          <w:szCs w:val="24"/>
          <w:highlight w:val="yellow"/>
          <w:lang w:val="en-US"/>
        </w:rPr>
        <w:t>Exp I/Exp II, respectively</w:t>
      </w:r>
      <w:r>
        <w:rPr>
          <w:rFonts w:cstheme="minorHAnsi"/>
          <w:sz w:val="24"/>
          <w:szCs w:val="24"/>
          <w:highlight w:val="yellow"/>
          <w:lang w:val="en-US"/>
        </w:rPr>
        <w:t>;</w:t>
      </w:r>
      <w:r w:rsidR="00A066B6" w:rsidRPr="002252C1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>the volum</w:t>
      </w:r>
      <w:r w:rsidR="00D45196" w:rsidRPr="002252C1">
        <w:rPr>
          <w:rFonts w:cstheme="minorHAnsi"/>
          <w:sz w:val="24"/>
          <w:szCs w:val="24"/>
          <w:highlight w:val="yellow"/>
          <w:lang w:val="en-US"/>
        </w:rPr>
        <w:t>e depends on ciliate abundance) and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 xml:space="preserve"> stain with DAPI (</w:t>
      </w:r>
      <w:r w:rsidR="00BB3B0F" w:rsidRPr="00BB3B0F">
        <w:rPr>
          <w:rFonts w:cstheme="minorHAnsi"/>
          <w:sz w:val="24"/>
          <w:szCs w:val="24"/>
          <w:highlight w:val="yellow"/>
          <w:lang w:val="en-US"/>
        </w:rPr>
        <w:t xml:space="preserve">final concentration 0.2% </w:t>
      </w:r>
      <w:proofErr w:type="spellStart"/>
      <w:r w:rsidR="00BB3B0F" w:rsidRPr="00BB3B0F">
        <w:rPr>
          <w:rFonts w:cstheme="minorHAnsi"/>
          <w:sz w:val="24"/>
          <w:szCs w:val="24"/>
          <w:highlight w:val="yellow"/>
          <w:lang w:val="en-US"/>
        </w:rPr>
        <w:t>wt</w:t>
      </w:r>
      <w:proofErr w:type="spellEnd"/>
      <w:r w:rsidR="00BB3B0F" w:rsidRPr="00BB3B0F">
        <w:rPr>
          <w:rFonts w:cstheme="minorHAnsi"/>
          <w:sz w:val="24"/>
          <w:szCs w:val="24"/>
          <w:highlight w:val="yellow"/>
          <w:lang w:val="en-US"/>
        </w:rPr>
        <w:t>/vol</w:t>
      </w:r>
      <w:r>
        <w:rPr>
          <w:rFonts w:cstheme="minorHAnsi"/>
          <w:sz w:val="24"/>
          <w:szCs w:val="24"/>
          <w:highlight w:val="yellow"/>
          <w:lang w:val="en-US"/>
        </w:rPr>
        <w:t>;</w:t>
      </w:r>
      <w:r w:rsidR="00BB3B0F" w:rsidRPr="00BB3B0F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>for details</w:t>
      </w:r>
      <w:r>
        <w:rPr>
          <w:rFonts w:cstheme="minorHAnsi"/>
          <w:sz w:val="24"/>
          <w:szCs w:val="24"/>
          <w:highlight w:val="yellow"/>
          <w:lang w:val="en-US"/>
        </w:rPr>
        <w:t>,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 xml:space="preserve"> see </w:t>
      </w:r>
      <w:r>
        <w:rPr>
          <w:rFonts w:cstheme="minorHAnsi"/>
          <w:sz w:val="24"/>
          <w:szCs w:val="24"/>
          <w:highlight w:val="yellow"/>
          <w:lang w:val="en-US"/>
        </w:rPr>
        <w:t xml:space="preserve">step </w:t>
      </w:r>
      <w:r w:rsidR="008C56F6" w:rsidRPr="002252C1">
        <w:rPr>
          <w:rFonts w:cstheme="minorHAnsi"/>
          <w:sz w:val="24"/>
          <w:szCs w:val="24"/>
          <w:highlight w:val="yellow"/>
          <w:lang w:val="en-US"/>
        </w:rPr>
        <w:t>3</w:t>
      </w:r>
      <w:r w:rsidR="00D45196" w:rsidRPr="002252C1">
        <w:rPr>
          <w:rFonts w:cstheme="minorHAnsi"/>
          <w:sz w:val="24"/>
          <w:szCs w:val="24"/>
          <w:highlight w:val="yellow"/>
          <w:lang w:val="en-US"/>
        </w:rPr>
        <w:t>.2 above).</w:t>
      </w:r>
    </w:p>
    <w:p w14:paraId="455E5BD3" w14:textId="77777777" w:rsidR="001A4F85" w:rsidRPr="002252C1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52FA7111" w14:textId="7E2BA6AD" w:rsidR="00C50358" w:rsidRPr="001A4F85" w:rsidRDefault="00D45196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2252C1">
        <w:rPr>
          <w:rFonts w:cstheme="minorHAnsi"/>
          <w:sz w:val="24"/>
          <w:szCs w:val="24"/>
          <w:highlight w:val="yellow"/>
          <w:lang w:val="en-US"/>
        </w:rPr>
        <w:t>P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 xml:space="preserve">ass through </w:t>
      </w:r>
      <w:r w:rsidR="008C56F6" w:rsidRPr="002252C1">
        <w:rPr>
          <w:rFonts w:cstheme="minorHAnsi"/>
          <w:sz w:val="24"/>
          <w:szCs w:val="24"/>
          <w:highlight w:val="yellow"/>
          <w:lang w:val="en-US"/>
        </w:rPr>
        <w:t>1</w:t>
      </w:r>
      <w:r w:rsidR="00740B76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C50358" w:rsidRPr="002252C1">
        <w:rPr>
          <w:rFonts w:cstheme="minorHAnsi"/>
          <w:sz w:val="24"/>
          <w:szCs w:val="24"/>
          <w:highlight w:val="yellow"/>
          <w:lang w:val="en-US"/>
        </w:rPr>
        <w:t xml:space="preserve">µm black filters and inspect via epifluorescence </w:t>
      </w:r>
      <w:r w:rsidR="00C50358" w:rsidRPr="003C3C6D">
        <w:rPr>
          <w:rFonts w:cstheme="minorHAnsi"/>
          <w:sz w:val="24"/>
          <w:szCs w:val="24"/>
          <w:highlight w:val="yellow"/>
          <w:lang w:val="en-US"/>
        </w:rPr>
        <w:t>microscopy to count ciliates (600</w:t>
      </w:r>
      <w:r w:rsidR="00740B76">
        <w:rPr>
          <w:rFonts w:cstheme="minorHAnsi"/>
          <w:sz w:val="24"/>
          <w:szCs w:val="24"/>
          <w:highlight w:val="yellow"/>
          <w:lang w:val="en-US"/>
        </w:rPr>
        <w:t>x</w:t>
      </w:r>
      <w:r w:rsidR="00C50358" w:rsidRPr="003C3C6D">
        <w:rPr>
          <w:rFonts w:cstheme="minorHAnsi"/>
          <w:sz w:val="24"/>
          <w:szCs w:val="24"/>
          <w:highlight w:val="yellow"/>
          <w:lang w:val="en-US"/>
        </w:rPr>
        <w:t xml:space="preserve"> magnification) and enumerate the n</w:t>
      </w:r>
      <w:r w:rsidR="00807ADD" w:rsidRPr="003C3C6D">
        <w:rPr>
          <w:rFonts w:cstheme="minorHAnsi"/>
          <w:sz w:val="24"/>
          <w:szCs w:val="24"/>
          <w:highlight w:val="yellow"/>
          <w:lang w:val="en-US"/>
        </w:rPr>
        <w:t xml:space="preserve">umber of </w:t>
      </w:r>
      <w:r w:rsidRPr="003C3C6D">
        <w:rPr>
          <w:rFonts w:cstheme="minorHAnsi"/>
          <w:sz w:val="24"/>
          <w:szCs w:val="24"/>
          <w:highlight w:val="yellow"/>
          <w:lang w:val="en-US"/>
        </w:rPr>
        <w:t xml:space="preserve">FLB </w:t>
      </w:r>
      <w:r w:rsidR="00807ADD" w:rsidRPr="003C3C6D">
        <w:rPr>
          <w:rFonts w:cstheme="minorHAnsi"/>
          <w:sz w:val="24"/>
          <w:szCs w:val="24"/>
          <w:highlight w:val="yellow"/>
          <w:lang w:val="en-US"/>
        </w:rPr>
        <w:t>tracers ingested (</w:t>
      </w:r>
      <w:r w:rsidR="00C50358" w:rsidRPr="003C3C6D">
        <w:rPr>
          <w:rFonts w:cstheme="minorHAnsi"/>
          <w:sz w:val="24"/>
          <w:szCs w:val="24"/>
          <w:highlight w:val="yellow"/>
          <w:lang w:val="en-US"/>
        </w:rPr>
        <w:t>mostly at 1000</w:t>
      </w:r>
      <w:r w:rsidR="00740B76">
        <w:rPr>
          <w:rFonts w:cstheme="minorHAnsi"/>
          <w:sz w:val="24"/>
          <w:szCs w:val="24"/>
          <w:highlight w:val="yellow"/>
          <w:lang w:val="en-US"/>
        </w:rPr>
        <w:t>x</w:t>
      </w:r>
      <w:r w:rsidR="00C50358" w:rsidRPr="003C3C6D">
        <w:rPr>
          <w:rFonts w:cstheme="minorHAnsi"/>
          <w:sz w:val="24"/>
          <w:szCs w:val="24"/>
          <w:highlight w:val="yellow"/>
          <w:lang w:val="en-US"/>
        </w:rPr>
        <w:t xml:space="preserve"> magnification) as detailed in</w:t>
      </w:r>
      <w:r w:rsidR="00740B76">
        <w:rPr>
          <w:rFonts w:cstheme="minorHAnsi"/>
          <w:sz w:val="24"/>
          <w:szCs w:val="24"/>
          <w:highlight w:val="yellow"/>
          <w:lang w:val="en-US"/>
        </w:rPr>
        <w:t xml:space="preserve"> previous publications</w:t>
      </w:r>
      <w:r w:rsidR="00AC039C" w:rsidRPr="003C3C6D">
        <w:rPr>
          <w:rFonts w:cstheme="minorHAnsi"/>
          <w:sz w:val="24"/>
          <w:szCs w:val="24"/>
          <w:highlight w:val="yellow"/>
          <w:vertAlign w:val="superscript"/>
          <w:lang w:val="en-US"/>
        </w:rPr>
        <w:t>2,1</w:t>
      </w:r>
      <w:r w:rsidR="00A06928">
        <w:rPr>
          <w:rFonts w:cstheme="minorHAnsi"/>
          <w:sz w:val="24"/>
          <w:szCs w:val="24"/>
          <w:highlight w:val="yellow"/>
          <w:vertAlign w:val="superscript"/>
          <w:lang w:val="en-US"/>
        </w:rPr>
        <w:t>7</w:t>
      </w:r>
      <w:r w:rsidR="009B6189" w:rsidRPr="003C3C6D">
        <w:rPr>
          <w:rFonts w:cstheme="minorHAnsi"/>
          <w:sz w:val="24"/>
          <w:szCs w:val="24"/>
          <w:highlight w:val="yellow"/>
          <w:lang w:val="en-US"/>
        </w:rPr>
        <w:t xml:space="preserve">. Inspect samples </w:t>
      </w:r>
      <w:r w:rsidR="00ED110D" w:rsidRPr="003C3C6D">
        <w:rPr>
          <w:rFonts w:cstheme="minorHAnsi"/>
          <w:sz w:val="24"/>
          <w:szCs w:val="24"/>
          <w:highlight w:val="yellow"/>
          <w:lang w:val="en-US"/>
        </w:rPr>
        <w:t>with</w:t>
      </w:r>
      <w:r w:rsidR="00C50358" w:rsidRPr="003C3C6D">
        <w:rPr>
          <w:rFonts w:cstheme="minorHAnsi"/>
          <w:sz w:val="24"/>
          <w:szCs w:val="24"/>
          <w:highlight w:val="yellow"/>
          <w:lang w:val="en-US"/>
        </w:rPr>
        <w:t xml:space="preserve">in 7 days after preservation. </w:t>
      </w:r>
    </w:p>
    <w:p w14:paraId="1C4A3B95" w14:textId="77777777" w:rsidR="001A4F85" w:rsidRPr="003C3C6D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6CD08D50" w14:textId="353C1716" w:rsidR="00C50358" w:rsidRPr="001A4F85" w:rsidRDefault="00C50358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highlight w:val="yellow"/>
          <w:lang w:val="en-US"/>
        </w:rPr>
      </w:pPr>
      <w:r w:rsidRPr="003C3C6D">
        <w:rPr>
          <w:rFonts w:cstheme="minorHAnsi"/>
          <w:sz w:val="24"/>
          <w:szCs w:val="24"/>
          <w:highlight w:val="yellow"/>
          <w:lang w:val="en-US"/>
        </w:rPr>
        <w:t xml:space="preserve">To estimate total protozoan/species-specific grazing, multiply average uptake rates of </w:t>
      </w:r>
      <w:r w:rsidR="008C56F6" w:rsidRPr="003C3C6D">
        <w:rPr>
          <w:rFonts w:cstheme="minorHAnsi"/>
          <w:sz w:val="24"/>
          <w:szCs w:val="24"/>
          <w:highlight w:val="yellow"/>
          <w:lang w:val="en-US"/>
        </w:rPr>
        <w:t xml:space="preserve">all </w:t>
      </w:r>
      <w:r w:rsidRPr="003C3C6D">
        <w:rPr>
          <w:rFonts w:cstheme="minorHAnsi"/>
          <w:sz w:val="24"/>
          <w:szCs w:val="24"/>
          <w:highlight w:val="yellow"/>
          <w:lang w:val="en-US"/>
        </w:rPr>
        <w:t>ciliates</w:t>
      </w:r>
      <w:r w:rsidR="00740B76">
        <w:rPr>
          <w:rFonts w:cstheme="minorHAnsi"/>
          <w:sz w:val="24"/>
          <w:szCs w:val="24"/>
          <w:highlight w:val="yellow"/>
          <w:lang w:val="en-US"/>
        </w:rPr>
        <w:t xml:space="preserve">, </w:t>
      </w:r>
      <w:r w:rsidRPr="003C3C6D">
        <w:rPr>
          <w:rFonts w:cstheme="minorHAnsi"/>
          <w:sz w:val="24"/>
          <w:szCs w:val="24"/>
          <w:highlight w:val="yellow"/>
          <w:lang w:val="en-US"/>
        </w:rPr>
        <w:t xml:space="preserve">or </w:t>
      </w:r>
      <w:r w:rsidR="008C56F6" w:rsidRPr="003C3C6D">
        <w:rPr>
          <w:rFonts w:cstheme="minorHAnsi"/>
          <w:sz w:val="24"/>
          <w:szCs w:val="24"/>
          <w:highlight w:val="yellow"/>
          <w:lang w:val="en-US"/>
        </w:rPr>
        <w:t xml:space="preserve">of </w:t>
      </w:r>
      <w:r w:rsidR="00740B76">
        <w:rPr>
          <w:rFonts w:cstheme="minorHAnsi"/>
          <w:sz w:val="24"/>
          <w:szCs w:val="24"/>
          <w:highlight w:val="yellow"/>
          <w:lang w:val="en-US"/>
        </w:rPr>
        <w:t xml:space="preserve">only </w:t>
      </w:r>
      <w:r w:rsidRPr="003C3C6D">
        <w:rPr>
          <w:rFonts w:cstheme="minorHAnsi"/>
          <w:sz w:val="24"/>
          <w:szCs w:val="24"/>
          <w:highlight w:val="yellow"/>
          <w:lang w:val="en-US"/>
        </w:rPr>
        <w:t xml:space="preserve">the ciliate species </w:t>
      </w:r>
      <w:r w:rsidR="00740B76">
        <w:rPr>
          <w:rFonts w:cstheme="minorHAnsi"/>
          <w:sz w:val="24"/>
          <w:szCs w:val="24"/>
          <w:highlight w:val="yellow"/>
          <w:lang w:val="en-US"/>
        </w:rPr>
        <w:t xml:space="preserve">as </w:t>
      </w:r>
      <w:r w:rsidRPr="003C3C6D">
        <w:rPr>
          <w:rFonts w:cstheme="minorHAnsi"/>
          <w:sz w:val="24"/>
          <w:szCs w:val="24"/>
          <w:highlight w:val="yellow"/>
          <w:lang w:val="en-US"/>
        </w:rPr>
        <w:t xml:space="preserve">detected by </w:t>
      </w:r>
      <w:r w:rsidRPr="003751D1">
        <w:rPr>
          <w:rFonts w:cstheme="minorHAnsi"/>
          <w:sz w:val="24"/>
          <w:szCs w:val="24"/>
          <w:highlight w:val="yellow"/>
          <w:lang w:val="en-US"/>
        </w:rPr>
        <w:t>in situ</w:t>
      </w:r>
      <w:r w:rsidRPr="003C3C6D">
        <w:rPr>
          <w:rFonts w:cstheme="minorHAnsi"/>
          <w:sz w:val="24"/>
          <w:szCs w:val="24"/>
          <w:highlight w:val="yellow"/>
          <w:lang w:val="en-US"/>
        </w:rPr>
        <w:t xml:space="preserve"> abundance.</w:t>
      </w:r>
    </w:p>
    <w:p w14:paraId="7AB5B2E7" w14:textId="77777777" w:rsidR="001A4F85" w:rsidRPr="003C3C6D" w:rsidRDefault="001A4F85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4"/>
          <w:szCs w:val="24"/>
          <w:highlight w:val="yellow"/>
          <w:lang w:val="en-US"/>
        </w:rPr>
      </w:pPr>
    </w:p>
    <w:p w14:paraId="17CA24BC" w14:textId="5D4E7E22" w:rsidR="003069B6" w:rsidRDefault="008B3CF8" w:rsidP="003751D1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color w:val="000000"/>
          <w:sz w:val="24"/>
          <w:szCs w:val="24"/>
          <w:lang w:val="en-US"/>
        </w:rPr>
      </w:pPr>
      <w:r w:rsidRPr="008B3CF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E</w:t>
      </w:r>
      <w:r w:rsidR="003069B6" w:rsidRPr="008B3CF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xample of the calculation of per</w:t>
      </w:r>
      <w:r w:rsidR="00740B76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-</w:t>
      </w:r>
      <w:r w:rsidR="003069B6" w:rsidRPr="008B3CF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cell uptake rates from in situ data from the </w:t>
      </w:r>
      <w:proofErr w:type="spellStart"/>
      <w:r w:rsidR="003069B6" w:rsidRPr="008B3CF8">
        <w:rPr>
          <w:rFonts w:cstheme="minorHAnsi"/>
          <w:color w:val="000000"/>
          <w:sz w:val="24"/>
          <w:szCs w:val="24"/>
          <w:lang w:val="en-US"/>
        </w:rPr>
        <w:t>Římov</w:t>
      </w:r>
      <w:proofErr w:type="spellEnd"/>
      <w:r w:rsidR="003069B6" w:rsidRPr="008B3CF8">
        <w:rPr>
          <w:rFonts w:cstheme="minorHAnsi"/>
          <w:color w:val="000000"/>
          <w:sz w:val="24"/>
          <w:szCs w:val="24"/>
          <w:lang w:val="en-US"/>
        </w:rPr>
        <w:t xml:space="preserve"> water reservoir</w:t>
      </w:r>
      <w:r w:rsidR="00740B76">
        <w:rPr>
          <w:rFonts w:cstheme="minorHAnsi"/>
          <w:color w:val="000000"/>
          <w:sz w:val="24"/>
          <w:szCs w:val="24"/>
          <w:lang w:val="en-US"/>
        </w:rPr>
        <w:t xml:space="preserve"> is described as follows</w:t>
      </w:r>
      <w:r w:rsidR="003069B6" w:rsidRPr="008B3CF8">
        <w:rPr>
          <w:rFonts w:cstheme="minorHAnsi"/>
          <w:color w:val="000000"/>
          <w:sz w:val="24"/>
          <w:szCs w:val="24"/>
          <w:lang w:val="en-US"/>
        </w:rPr>
        <w:t>:</w:t>
      </w:r>
    </w:p>
    <w:p w14:paraId="0D157128" w14:textId="77777777" w:rsidR="008B3CF8" w:rsidRPr="008B3CF8" w:rsidRDefault="008B3CF8">
      <w:pPr>
        <w:pStyle w:val="ac"/>
        <w:rPr>
          <w:rFonts w:cstheme="minorHAnsi"/>
          <w:color w:val="000000"/>
          <w:sz w:val="24"/>
          <w:szCs w:val="24"/>
          <w:lang w:val="en-US"/>
        </w:rPr>
      </w:pPr>
    </w:p>
    <w:p w14:paraId="10F627CC" w14:textId="62B52764" w:rsidR="001032FE" w:rsidRDefault="006750DB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A</w:t>
      </w:r>
      <w:r w:rsidR="008C56F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ssume that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9647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the 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bacterial concentration </w:t>
      </w:r>
      <w:r w:rsidR="00807ADD" w:rsidRPr="00DA1128">
        <w:rPr>
          <w:rFonts w:cstheme="minorHAnsi"/>
          <w:color w:val="000000"/>
          <w:sz w:val="24"/>
          <w:szCs w:val="24"/>
          <w:lang w:val="en-US"/>
        </w:rPr>
        <w:t>is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3.55 </w:t>
      </w:r>
      <w:r w:rsidR="00740B76">
        <w:rPr>
          <w:rFonts w:cstheme="minorHAnsi"/>
          <w:color w:val="000000"/>
          <w:sz w:val="24"/>
          <w:szCs w:val="24"/>
          <w:lang w:val="en-US"/>
        </w:rPr>
        <w:t>x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10</w:t>
      </w:r>
      <w:r w:rsidR="003069B6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bacteria</w:t>
      </w:r>
      <w:r w:rsidR="00740B76">
        <w:rPr>
          <w:rFonts w:cstheme="minorHAnsi"/>
          <w:color w:val="000000"/>
          <w:sz w:val="24"/>
          <w:szCs w:val="24"/>
          <w:lang w:val="en-US"/>
        </w:rPr>
        <w:t>/</w:t>
      </w:r>
      <w:r w:rsidR="00230606">
        <w:rPr>
          <w:rFonts w:cstheme="minorHAnsi"/>
          <w:color w:val="000000"/>
          <w:sz w:val="24"/>
          <w:szCs w:val="24"/>
          <w:lang w:val="en-US"/>
        </w:rPr>
        <w:t>mL</w:t>
      </w:r>
      <w:r w:rsidR="00964728">
        <w:rPr>
          <w:rFonts w:cstheme="minorHAnsi"/>
          <w:color w:val="000000"/>
          <w:sz w:val="24"/>
          <w:szCs w:val="24"/>
          <w:lang w:val="en-US"/>
        </w:rPr>
        <w:t xml:space="preserve"> and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tracer FLB added </w:t>
      </w:r>
      <w:r w:rsidR="00964728">
        <w:rPr>
          <w:rFonts w:cstheme="minorHAnsi"/>
          <w:color w:val="000000"/>
          <w:sz w:val="24"/>
          <w:szCs w:val="24"/>
          <w:lang w:val="en-US"/>
        </w:rPr>
        <w:t>is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0.25 </w:t>
      </w:r>
      <w:r w:rsidR="00964728">
        <w:rPr>
          <w:rFonts w:cstheme="minorHAnsi"/>
          <w:color w:val="000000"/>
          <w:sz w:val="24"/>
          <w:szCs w:val="24"/>
          <w:lang w:val="en-US"/>
        </w:rPr>
        <w:t>x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10</w:t>
      </w:r>
      <w:r w:rsidR="003069B6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C56F6" w:rsidRPr="00DA1128">
        <w:rPr>
          <w:rFonts w:cstheme="minorHAnsi"/>
          <w:color w:val="000000"/>
          <w:sz w:val="24"/>
          <w:szCs w:val="24"/>
          <w:lang w:val="en-US"/>
        </w:rPr>
        <w:t>FLB</w:t>
      </w:r>
      <w:r w:rsidR="00964728">
        <w:rPr>
          <w:rFonts w:cstheme="minorHAnsi"/>
          <w:color w:val="000000"/>
          <w:sz w:val="24"/>
          <w:szCs w:val="24"/>
          <w:lang w:val="en-US"/>
        </w:rPr>
        <w:t>/</w:t>
      </w:r>
      <w:r w:rsidR="00230606">
        <w:rPr>
          <w:rFonts w:cstheme="minorHAnsi"/>
          <w:color w:val="000000"/>
          <w:sz w:val="24"/>
          <w:szCs w:val="24"/>
          <w:lang w:val="en-US"/>
        </w:rPr>
        <w:t>mL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, which</w:t>
      </w:r>
      <w:r w:rsidR="00807ADD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yields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a sum of 3.8 </w:t>
      </w:r>
      <w:r w:rsidR="00964728">
        <w:rPr>
          <w:rFonts w:cstheme="minorHAnsi"/>
          <w:color w:val="000000"/>
          <w:sz w:val="24"/>
          <w:szCs w:val="24"/>
          <w:lang w:val="en-US"/>
        </w:rPr>
        <w:t>x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10</w:t>
      </w:r>
      <w:r w:rsidR="003069B6" w:rsidRPr="00DA1128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64728">
        <w:rPr>
          <w:rFonts w:cstheme="minorHAnsi"/>
          <w:color w:val="000000"/>
          <w:sz w:val="24"/>
          <w:szCs w:val="24"/>
          <w:lang w:val="en-US"/>
        </w:rPr>
        <w:t>bacteria/</w:t>
      </w:r>
      <w:r w:rsidR="00230606">
        <w:rPr>
          <w:rFonts w:cstheme="minorHAnsi"/>
          <w:color w:val="000000"/>
          <w:sz w:val="24"/>
          <w:szCs w:val="24"/>
          <w:lang w:val="en-US"/>
        </w:rPr>
        <w:t>mL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3069B6" w:rsidRPr="00DA1128">
        <w:rPr>
          <w:rFonts w:cstheme="minorHAnsi"/>
          <w:color w:val="000000"/>
          <w:sz w:val="24"/>
          <w:szCs w:val="24"/>
          <w:lang w:val="en-US"/>
        </w:rPr>
        <w:t xml:space="preserve">of total bacterial particles (natural bacteria + FLB = 100% of prey particles) 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available to </w:t>
      </w:r>
      <w:r w:rsidR="008C56F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phagotrophic protists in the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natural sample. </w:t>
      </w:r>
    </w:p>
    <w:p w14:paraId="5F179C68" w14:textId="77777777" w:rsidR="008B3CF8" w:rsidRDefault="008B3CF8" w:rsidP="003751D1">
      <w:pPr>
        <w:pStyle w:val="ac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</w:p>
    <w:p w14:paraId="417B29A1" w14:textId="2B315BE5" w:rsidR="001032FE" w:rsidRDefault="006750DB" w:rsidP="003751D1">
      <w:pPr>
        <w:pStyle w:val="ac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NOTE: 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The FLB tracers </w:t>
      </w:r>
      <w:r w:rsidR="00807ADD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added thus represent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6.58% (a project of 0.25/0.038) of total bacterial particles. </w:t>
      </w:r>
      <w:r w:rsidR="009647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The a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verage number of FLB per </w:t>
      </w:r>
      <w:proofErr w:type="spellStart"/>
      <w:r w:rsidR="003069B6" w:rsidRPr="00DA1128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Halteria</w:t>
      </w:r>
      <w:proofErr w:type="spellEnd"/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sp. </w:t>
      </w:r>
      <w:r w:rsidR="00807ADD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is</w:t>
      </w:r>
      <w:r w:rsidR="008C56F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6.2 FLB in 5</w:t>
      </w:r>
      <w:r w:rsidR="009647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min incubations. </w:t>
      </w:r>
    </w:p>
    <w:p w14:paraId="77F219F4" w14:textId="77777777" w:rsidR="001032FE" w:rsidRDefault="001032FE" w:rsidP="003751D1">
      <w:pPr>
        <w:pStyle w:val="ac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</w:p>
    <w:p w14:paraId="73D83E7E" w14:textId="365D664D" w:rsidR="001032FE" w:rsidRDefault="003069B6" w:rsidP="003751D1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To normalize uptake per hour, </w:t>
      </w:r>
      <w:r w:rsidR="00936A2C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use the following calculation</w:t>
      </w:r>
      <w:r w:rsidR="009F6FFD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: (6.2 x 12)</w:t>
      </w:r>
      <w:proofErr w:type="gramStart"/>
      <w:r w:rsidR="009F6FFD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/(</w:t>
      </w:r>
      <w:proofErr w:type="gramEnd"/>
      <w:r w:rsidR="009F6FFD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6.58/100) = 1131</w:t>
      </w:r>
      <w:r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bacteria per </w:t>
      </w:r>
      <w:proofErr w:type="spellStart"/>
      <w:r w:rsidRPr="00DA1128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Halteria</w:t>
      </w:r>
      <w:proofErr w:type="spellEnd"/>
      <w:r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cell</w:t>
      </w:r>
      <w:r w:rsidR="009647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/h</w:t>
      </w:r>
      <w:r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. </w:t>
      </w:r>
    </w:p>
    <w:p w14:paraId="688CACCD" w14:textId="77777777" w:rsidR="001032FE" w:rsidRDefault="001032FE" w:rsidP="003751D1">
      <w:pPr>
        <w:pStyle w:val="ac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</w:p>
    <w:p w14:paraId="2361C134" w14:textId="382A6380" w:rsidR="00F8054F" w:rsidRPr="00DA1128" w:rsidRDefault="001032FE" w:rsidP="003751D1">
      <w:pPr>
        <w:pStyle w:val="ac"/>
        <w:spacing w:after="0" w:line="240" w:lineRule="auto"/>
        <w:ind w:left="0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NOTE: 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For more examples of distributions of individual uptake rates of </w:t>
      </w:r>
      <w:proofErr w:type="spellStart"/>
      <w:r w:rsidR="003069B6" w:rsidRPr="00DA1128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Halteria</w:t>
      </w:r>
      <w:proofErr w:type="spellEnd"/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sp. detected under variable water temperature</w:t>
      </w:r>
      <w:r w:rsidR="009647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s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, amounts (as </w:t>
      </w:r>
      <w:proofErr w:type="spellStart"/>
      <w:r w:rsidR="009647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percents</w:t>
      </w:r>
      <w:proofErr w:type="spellEnd"/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) of tracer FLB added, and different incubation times with FLB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,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see </w:t>
      </w:r>
      <w:r w:rsidR="003069B6" w:rsidRPr="00DA1128">
        <w:rPr>
          <w:rFonts w:cstheme="minorHAnsi"/>
          <w:b/>
          <w:color w:val="212121"/>
          <w:sz w:val="24"/>
          <w:szCs w:val="24"/>
          <w:shd w:val="clear" w:color="auto" w:fill="FFFFFF"/>
          <w:lang w:val="en-US"/>
        </w:rPr>
        <w:t>Figure 3</w:t>
      </w:r>
      <w:r w:rsidR="003069B6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. </w:t>
      </w:r>
    </w:p>
    <w:p w14:paraId="520B71B8" w14:textId="77777777" w:rsidR="00C50358" w:rsidRPr="00DA1128" w:rsidRDefault="00C50358" w:rsidP="003751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31F20"/>
          <w:sz w:val="24"/>
          <w:szCs w:val="24"/>
        </w:rPr>
      </w:pPr>
    </w:p>
    <w:p w14:paraId="27076C13" w14:textId="6C0B0EBC" w:rsidR="00F169DC" w:rsidRDefault="00F169DC" w:rsidP="003E488E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>REPRESENTATIVE RESULTS:</w:t>
      </w:r>
    </w:p>
    <w:p w14:paraId="7F41202E" w14:textId="77777777" w:rsidR="00964728" w:rsidRPr="00DA1128" w:rsidRDefault="00964728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5FA91501" w14:textId="29BFC018" w:rsidR="002737B3" w:rsidRDefault="009F6FFD" w:rsidP="003E488E">
      <w:pPr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  <w:r w:rsidRPr="003751D1">
        <w:rPr>
          <w:rFonts w:cstheme="minorHAnsi"/>
          <w:b/>
          <w:color w:val="000000"/>
          <w:sz w:val="24"/>
          <w:szCs w:val="24"/>
          <w:lang w:val="en-US"/>
        </w:rPr>
        <w:t>Example experiment I</w:t>
      </w:r>
      <w:r w:rsidR="00970425" w:rsidRPr="009647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70425" w:rsidRPr="00DA1128">
        <w:rPr>
          <w:rFonts w:cstheme="minorHAnsi"/>
          <w:color w:val="000000"/>
          <w:sz w:val="24"/>
          <w:szCs w:val="24"/>
          <w:lang w:val="en-US"/>
        </w:rPr>
        <w:t xml:space="preserve">was run in </w:t>
      </w:r>
      <w:proofErr w:type="spellStart"/>
      <w:r w:rsidR="00970425" w:rsidRPr="00DA1128">
        <w:rPr>
          <w:rFonts w:cstheme="minorHAnsi"/>
          <w:color w:val="000000"/>
          <w:sz w:val="24"/>
          <w:szCs w:val="24"/>
          <w:lang w:val="en-US"/>
        </w:rPr>
        <w:t>Římov</w:t>
      </w:r>
      <w:proofErr w:type="spellEnd"/>
      <w:r w:rsidR="00970425" w:rsidRPr="00DA1128">
        <w:rPr>
          <w:rFonts w:cstheme="minorHAnsi"/>
          <w:color w:val="000000"/>
          <w:sz w:val="24"/>
          <w:szCs w:val="24"/>
          <w:lang w:val="en-US"/>
        </w:rPr>
        <w:t xml:space="preserve"> water reservoir (South Bohemia, CZ), which is a natural site with l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ower natural </w:t>
      </w:r>
      <w:r w:rsidRPr="003751D1">
        <w:rPr>
          <w:rFonts w:cstheme="minorHAnsi"/>
          <w:color w:val="000000"/>
          <w:sz w:val="24"/>
          <w:szCs w:val="24"/>
          <w:lang w:val="en-US"/>
        </w:rPr>
        <w:t>in</w:t>
      </w:r>
      <w:r w:rsidR="00D569E3" w:rsidRPr="003751D1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3751D1">
        <w:rPr>
          <w:rFonts w:cstheme="minorHAnsi"/>
          <w:color w:val="000000"/>
          <w:sz w:val="24"/>
          <w:szCs w:val="24"/>
          <w:lang w:val="en-US"/>
        </w:rPr>
        <w:t>situ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pre</w:t>
      </w:r>
      <w:r w:rsidR="00970425" w:rsidRPr="00DA1128">
        <w:rPr>
          <w:rFonts w:cstheme="minorHAnsi"/>
          <w:color w:val="000000"/>
          <w:sz w:val="24"/>
          <w:szCs w:val="24"/>
          <w:lang w:val="en-US"/>
        </w:rPr>
        <w:t xml:space="preserve">dator and prey abundance. </w:t>
      </w:r>
      <w:r w:rsidR="002737B3">
        <w:rPr>
          <w:rFonts w:cstheme="minorHAnsi"/>
          <w:color w:val="000000"/>
          <w:sz w:val="24"/>
          <w:szCs w:val="24"/>
          <w:lang w:val="en-US"/>
        </w:rPr>
        <w:t>R</w:t>
      </w:r>
      <w:r w:rsidR="00970425" w:rsidRPr="00DA1128">
        <w:rPr>
          <w:rFonts w:cstheme="minorHAnsi"/>
          <w:color w:val="000000"/>
          <w:sz w:val="24"/>
          <w:szCs w:val="24"/>
          <w:lang w:val="en-US"/>
        </w:rPr>
        <w:t xml:space="preserve">epresentative data </w:t>
      </w:r>
      <w:r w:rsidR="002737B3">
        <w:rPr>
          <w:rFonts w:cstheme="minorHAnsi"/>
          <w:color w:val="000000"/>
          <w:sz w:val="24"/>
          <w:szCs w:val="24"/>
          <w:lang w:val="en-US"/>
        </w:rPr>
        <w:t xml:space="preserve">is reported </w:t>
      </w:r>
      <w:r w:rsidR="00970425" w:rsidRPr="00DA1128">
        <w:rPr>
          <w:rFonts w:cstheme="minorHAnsi"/>
          <w:color w:val="000000"/>
          <w:sz w:val="24"/>
          <w:szCs w:val="24"/>
          <w:lang w:val="en-US"/>
        </w:rPr>
        <w:t xml:space="preserve">for the omnivorous ciliate species </w:t>
      </w:r>
      <w:proofErr w:type="spellStart"/>
      <w:r w:rsidR="00970425" w:rsidRPr="00DA1128">
        <w:rPr>
          <w:rFonts w:cstheme="minorHAnsi"/>
          <w:i/>
          <w:color w:val="000000"/>
          <w:sz w:val="24"/>
          <w:szCs w:val="24"/>
          <w:lang w:val="en-US"/>
        </w:rPr>
        <w:t>Halteria</w:t>
      </w:r>
      <w:proofErr w:type="spellEnd"/>
      <w:r w:rsidR="00970425"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970425" w:rsidRPr="00DA1128">
        <w:rPr>
          <w:rFonts w:cstheme="minorHAnsi"/>
          <w:i/>
          <w:color w:val="000000"/>
          <w:sz w:val="24"/>
          <w:szCs w:val="24"/>
          <w:lang w:val="en-US"/>
        </w:rPr>
        <w:t>grandinella</w:t>
      </w:r>
      <w:proofErr w:type="spellEnd"/>
      <w:r w:rsidR="00970425" w:rsidRPr="00DA1128">
        <w:rPr>
          <w:rFonts w:cstheme="minorHAnsi"/>
          <w:color w:val="000000"/>
          <w:sz w:val="24"/>
          <w:szCs w:val="24"/>
          <w:lang w:val="en-US"/>
        </w:rPr>
        <w:t>, which is an abundant and efficient grazer of picoplankton (&lt;2 µm) particles</w:t>
      </w:r>
      <w:r w:rsidR="00A06928">
        <w:rPr>
          <w:rFonts w:cstheme="minorHAnsi"/>
          <w:color w:val="000000"/>
          <w:sz w:val="24"/>
          <w:szCs w:val="24"/>
          <w:vertAlign w:val="superscript"/>
          <w:lang w:val="en-GB"/>
        </w:rPr>
        <w:t>10</w:t>
      </w:r>
      <w:r w:rsidR="00175CBC" w:rsidRPr="00DA1128">
        <w:rPr>
          <w:rFonts w:cstheme="minorHAnsi"/>
          <w:color w:val="000000"/>
          <w:sz w:val="24"/>
          <w:szCs w:val="24"/>
          <w:vertAlign w:val="superscript"/>
          <w:lang w:val="en-GB"/>
        </w:rPr>
        <w:t>,1</w:t>
      </w:r>
      <w:r w:rsidR="00A06928">
        <w:rPr>
          <w:rFonts w:cstheme="minorHAnsi"/>
          <w:color w:val="000000"/>
          <w:sz w:val="24"/>
          <w:szCs w:val="24"/>
          <w:vertAlign w:val="superscript"/>
          <w:lang w:val="en-GB"/>
        </w:rPr>
        <w:t>6</w:t>
      </w:r>
      <w:r w:rsidR="00175CBC" w:rsidRPr="00DA1128">
        <w:rPr>
          <w:rFonts w:cstheme="minorHAnsi"/>
          <w:color w:val="000000"/>
          <w:sz w:val="24"/>
          <w:szCs w:val="24"/>
          <w:vertAlign w:val="superscript"/>
          <w:lang w:val="en-GB"/>
        </w:rPr>
        <w:t>,</w:t>
      </w:r>
      <w:r w:rsidR="001C768F" w:rsidRPr="00DA1128">
        <w:rPr>
          <w:rFonts w:cstheme="minorHAnsi"/>
          <w:color w:val="000000"/>
          <w:sz w:val="24"/>
          <w:szCs w:val="24"/>
          <w:vertAlign w:val="superscript"/>
          <w:lang w:val="en-GB"/>
        </w:rPr>
        <w:t>1</w:t>
      </w:r>
      <w:r w:rsidR="00A06928">
        <w:rPr>
          <w:rFonts w:cstheme="minorHAnsi"/>
          <w:color w:val="000000"/>
          <w:sz w:val="24"/>
          <w:szCs w:val="24"/>
          <w:vertAlign w:val="superscript"/>
          <w:lang w:val="en-GB"/>
        </w:rPr>
        <w:t>7</w:t>
      </w:r>
      <w:r w:rsidR="001C768F" w:rsidRPr="00DA1128">
        <w:rPr>
          <w:rFonts w:cstheme="minorHAnsi"/>
          <w:color w:val="000000"/>
          <w:sz w:val="24"/>
          <w:szCs w:val="24"/>
          <w:vertAlign w:val="superscript"/>
          <w:lang w:val="en-GB"/>
        </w:rPr>
        <w:t>,2</w:t>
      </w:r>
      <w:r w:rsidR="00A06928">
        <w:rPr>
          <w:rFonts w:cstheme="minorHAnsi"/>
          <w:color w:val="000000"/>
          <w:sz w:val="24"/>
          <w:szCs w:val="24"/>
          <w:vertAlign w:val="superscript"/>
          <w:lang w:val="en-GB"/>
        </w:rPr>
        <w:t>2</w:t>
      </w:r>
      <w:r w:rsidR="00D569E3" w:rsidRPr="00DA1128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970425" w:rsidRPr="003751D1">
        <w:rPr>
          <w:rFonts w:cstheme="minorHAnsi"/>
          <w:b/>
          <w:color w:val="000000"/>
          <w:sz w:val="24"/>
          <w:szCs w:val="24"/>
          <w:lang w:val="en-US"/>
        </w:rPr>
        <w:t>Figure 3</w:t>
      </w:r>
      <w:r w:rsidR="00970425" w:rsidRPr="00DA1128">
        <w:rPr>
          <w:rFonts w:cstheme="minorHAnsi"/>
          <w:color w:val="000000"/>
          <w:sz w:val="24"/>
          <w:szCs w:val="24"/>
          <w:lang w:val="en-US"/>
        </w:rPr>
        <w:t xml:space="preserve"> shows </w:t>
      </w:r>
      <w:r w:rsidR="00970425" w:rsidRPr="00DA1128">
        <w:rPr>
          <w:rFonts w:cstheme="minorHAnsi"/>
          <w:sz w:val="24"/>
          <w:szCs w:val="24"/>
          <w:lang w:val="en-US"/>
        </w:rPr>
        <w:t>box-and-whisker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970425" w:rsidRPr="00DA1128">
        <w:rPr>
          <w:rFonts w:cstheme="minorHAnsi"/>
          <w:sz w:val="24"/>
          <w:szCs w:val="24"/>
          <w:lang w:val="en-US"/>
        </w:rPr>
        <w:t>plots of number</w:t>
      </w:r>
      <w:r w:rsidR="002737B3">
        <w:rPr>
          <w:rFonts w:cstheme="minorHAnsi"/>
          <w:sz w:val="24"/>
          <w:szCs w:val="24"/>
          <w:lang w:val="en-US"/>
        </w:rPr>
        <w:t>s</w:t>
      </w:r>
      <w:r w:rsidR="00970425" w:rsidRPr="00DA1128">
        <w:rPr>
          <w:rFonts w:cstheme="minorHAnsi"/>
          <w:sz w:val="24"/>
          <w:szCs w:val="24"/>
          <w:lang w:val="en-US"/>
        </w:rPr>
        <w:t xml:space="preserve"> of FLB per cell of </w:t>
      </w:r>
      <w:proofErr w:type="spellStart"/>
      <w:r w:rsidR="00970425" w:rsidRPr="00DA1128">
        <w:rPr>
          <w:rFonts w:cstheme="minorHAnsi"/>
          <w:i/>
          <w:sz w:val="24"/>
          <w:szCs w:val="24"/>
          <w:lang w:val="en-US"/>
        </w:rPr>
        <w:t>Halteria</w:t>
      </w:r>
      <w:proofErr w:type="spellEnd"/>
      <w:r w:rsidR="00970425" w:rsidRPr="00DA1128">
        <w:rPr>
          <w:rFonts w:cstheme="minorHAnsi"/>
          <w:sz w:val="24"/>
          <w:szCs w:val="24"/>
          <w:lang w:val="en-US"/>
        </w:rPr>
        <w:t xml:space="preserve"> sp. from the </w:t>
      </w:r>
      <w:proofErr w:type="spellStart"/>
      <w:r w:rsidR="00970425" w:rsidRPr="00DA1128">
        <w:rPr>
          <w:rFonts w:cstheme="minorHAnsi"/>
          <w:sz w:val="24"/>
          <w:szCs w:val="24"/>
          <w:lang w:val="en-US"/>
        </w:rPr>
        <w:t>Římov</w:t>
      </w:r>
      <w:proofErr w:type="spellEnd"/>
      <w:r w:rsidR="00970425" w:rsidRPr="00DA1128">
        <w:rPr>
          <w:rFonts w:cstheme="minorHAnsi"/>
          <w:sz w:val="24"/>
          <w:szCs w:val="24"/>
          <w:lang w:val="en-US"/>
        </w:rPr>
        <w:t xml:space="preserve"> reservoir (</w:t>
      </w:r>
      <w:r w:rsidR="00970425" w:rsidRPr="003751D1">
        <w:rPr>
          <w:rFonts w:cstheme="minorHAnsi"/>
          <w:b/>
          <w:sz w:val="24"/>
          <w:szCs w:val="24"/>
          <w:lang w:val="en-US"/>
        </w:rPr>
        <w:t>Figure 3A</w:t>
      </w:r>
      <w:r w:rsidR="00970425" w:rsidRPr="00DA1128">
        <w:rPr>
          <w:rFonts w:cstheme="minorHAnsi"/>
          <w:sz w:val="24"/>
          <w:szCs w:val="24"/>
          <w:lang w:val="en-US"/>
        </w:rPr>
        <w:t>)</w:t>
      </w:r>
      <w:r w:rsidR="002737B3">
        <w:rPr>
          <w:rFonts w:cstheme="minorHAnsi"/>
          <w:sz w:val="24"/>
          <w:szCs w:val="24"/>
          <w:lang w:val="en-US"/>
        </w:rPr>
        <w:t>,</w:t>
      </w:r>
      <w:r w:rsidR="00970425" w:rsidRPr="00DA1128">
        <w:rPr>
          <w:rFonts w:cstheme="minorHAnsi"/>
          <w:sz w:val="24"/>
          <w:szCs w:val="24"/>
          <w:lang w:val="en-US"/>
        </w:rPr>
        <w:t xml:space="preserve"> </w:t>
      </w:r>
      <w:r w:rsidR="002737B3">
        <w:rPr>
          <w:rFonts w:cstheme="minorHAnsi"/>
          <w:sz w:val="24"/>
          <w:szCs w:val="24"/>
          <w:lang w:val="en-US"/>
        </w:rPr>
        <w:t>which was</w:t>
      </w:r>
      <w:r w:rsidR="00970425" w:rsidRPr="00DA1128">
        <w:rPr>
          <w:rFonts w:cstheme="minorHAnsi"/>
          <w:sz w:val="24"/>
          <w:szCs w:val="24"/>
          <w:lang w:val="en-US"/>
        </w:rPr>
        <w:t xml:space="preserve"> recalculated to rates of bacterial uptake per hour (</w:t>
      </w:r>
      <w:r w:rsidR="00970425" w:rsidRPr="003751D1">
        <w:rPr>
          <w:rFonts w:cstheme="minorHAnsi"/>
          <w:b/>
          <w:sz w:val="24"/>
          <w:szCs w:val="24"/>
          <w:lang w:val="en-US"/>
        </w:rPr>
        <w:t>Figure 3B</w:t>
      </w:r>
      <w:r w:rsidR="00970425" w:rsidRPr="00DA1128">
        <w:rPr>
          <w:rFonts w:cstheme="minorHAnsi"/>
          <w:sz w:val="24"/>
          <w:szCs w:val="24"/>
          <w:lang w:val="en-US"/>
        </w:rPr>
        <w:t xml:space="preserve">) detected in four individual experiments </w:t>
      </w:r>
      <w:r w:rsidR="00AD1DFB" w:rsidRPr="00DA1128">
        <w:rPr>
          <w:rFonts w:cstheme="minorHAnsi"/>
          <w:sz w:val="24"/>
          <w:szCs w:val="24"/>
          <w:lang w:val="en-US"/>
        </w:rPr>
        <w:t>conducted in</w:t>
      </w:r>
      <w:r w:rsidR="00970425" w:rsidRPr="00DA1128">
        <w:rPr>
          <w:rFonts w:cstheme="minorHAnsi"/>
          <w:sz w:val="24"/>
          <w:szCs w:val="24"/>
          <w:lang w:val="en-US"/>
        </w:rPr>
        <w:t xml:space="preserve"> April</w:t>
      </w:r>
      <w:r w:rsidR="00AD1DFB" w:rsidRPr="00DA1128">
        <w:rPr>
          <w:rFonts w:cstheme="minorHAnsi"/>
          <w:sz w:val="24"/>
          <w:szCs w:val="24"/>
          <w:lang w:val="en-US"/>
        </w:rPr>
        <w:t xml:space="preserve">, May, August, and </w:t>
      </w:r>
      <w:r w:rsidR="00970425" w:rsidRPr="00DA1128">
        <w:rPr>
          <w:rFonts w:cstheme="minorHAnsi"/>
          <w:sz w:val="24"/>
          <w:szCs w:val="24"/>
          <w:lang w:val="en-US"/>
        </w:rPr>
        <w:t>September</w:t>
      </w:r>
      <w:r w:rsidR="00AD1DFB" w:rsidRPr="00DA1128">
        <w:rPr>
          <w:rFonts w:cstheme="minorHAnsi"/>
          <w:sz w:val="24"/>
          <w:szCs w:val="24"/>
          <w:lang w:val="en-US"/>
        </w:rPr>
        <w:t xml:space="preserve">.  </w:t>
      </w:r>
      <w:r w:rsidR="009A3358" w:rsidRPr="00A565E2">
        <w:rPr>
          <w:rFonts w:eastAsia="Times New Roman" w:cstheme="minorHAnsi"/>
          <w:sz w:val="24"/>
          <w:szCs w:val="24"/>
          <w:lang w:val="en-US" w:eastAsia="cs-CZ"/>
        </w:rPr>
        <w:t>There was high variability in ciliate uptake rates, largely caused by the temporal differences in water temperature.</w:t>
      </w:r>
      <w:r w:rsidR="009A335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</w:p>
    <w:p w14:paraId="6F544A70" w14:textId="77777777" w:rsidR="002737B3" w:rsidRDefault="002737B3" w:rsidP="003E488E">
      <w:pPr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</w:pPr>
    </w:p>
    <w:p w14:paraId="62C9D138" w14:textId="4F3768E8" w:rsidR="00CD76B4" w:rsidRDefault="002737B3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It should be noted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that 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the 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Q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vertAlign w:val="subscript"/>
          <w:lang w:val="en-US"/>
        </w:rPr>
        <w:t>10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parameter </w:t>
      </w:r>
      <w:r w:rsidR="0030040C" w:rsidRPr="00A565E2">
        <w:rPr>
          <w:rFonts w:cstheme="minorHAnsi"/>
          <w:sz w:val="24"/>
          <w:szCs w:val="24"/>
          <w:lang w:val="en-US"/>
        </w:rPr>
        <w:t>reflects the fact the microbial processes run approximately 2.5</w:t>
      </w:r>
      <w:r>
        <w:rPr>
          <w:rFonts w:cstheme="minorHAnsi"/>
          <w:sz w:val="24"/>
          <w:szCs w:val="24"/>
          <w:lang w:val="en-US"/>
        </w:rPr>
        <w:t>x</w:t>
      </w:r>
      <w:r w:rsidR="0030040C" w:rsidRPr="00A565E2">
        <w:rPr>
          <w:rFonts w:cstheme="minorHAnsi"/>
          <w:sz w:val="24"/>
          <w:szCs w:val="24"/>
          <w:lang w:val="en-US"/>
        </w:rPr>
        <w:t xml:space="preserve"> faster with </w:t>
      </w:r>
      <w:r>
        <w:rPr>
          <w:rFonts w:cstheme="minorHAnsi"/>
          <w:sz w:val="24"/>
          <w:szCs w:val="24"/>
          <w:lang w:val="en-US"/>
        </w:rPr>
        <w:t>a</w:t>
      </w:r>
      <w:r w:rsidR="0030040C" w:rsidRPr="00A565E2">
        <w:rPr>
          <w:rFonts w:cstheme="minorHAnsi"/>
          <w:sz w:val="24"/>
          <w:szCs w:val="24"/>
          <w:lang w:val="en-US"/>
        </w:rPr>
        <w:t xml:space="preserve"> temperature increase of 10</w:t>
      </w:r>
      <w:r>
        <w:rPr>
          <w:rFonts w:cstheme="minorHAnsi"/>
          <w:sz w:val="24"/>
          <w:szCs w:val="24"/>
          <w:lang w:val="en-US"/>
        </w:rPr>
        <w:t xml:space="preserve"> °</w:t>
      </w:r>
      <w:r w:rsidR="0030040C" w:rsidRPr="00A565E2">
        <w:rPr>
          <w:rFonts w:cstheme="minorHAnsi"/>
          <w:sz w:val="24"/>
          <w:szCs w:val="24"/>
          <w:lang w:val="en-US"/>
        </w:rPr>
        <w:t>C</w:t>
      </w:r>
      <w:r w:rsidR="00222A9F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A06928">
        <w:rPr>
          <w:rFonts w:cstheme="minorHAnsi"/>
          <w:color w:val="000000"/>
          <w:sz w:val="24"/>
          <w:szCs w:val="24"/>
          <w:vertAlign w:val="superscript"/>
          <w:lang w:val="en-US"/>
        </w:rPr>
        <w:t>2</w:t>
      </w:r>
      <w:r w:rsidR="0030040C" w:rsidRPr="00A565E2">
        <w:rPr>
          <w:rFonts w:cstheme="minorHAnsi"/>
          <w:sz w:val="24"/>
          <w:szCs w:val="24"/>
          <w:lang w:val="en-US"/>
        </w:rPr>
        <w:t>, which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also 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holds for ciliate </w:t>
      </w:r>
      <w:r w:rsidR="00665851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uptake rates 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on bacteria. 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With</w:t>
      </w:r>
      <w:r w:rsidR="007074B1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this</w:t>
      </w:r>
      <w:r w:rsidR="00D569E3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physiological </w:t>
      </w:r>
      <w:r w:rsidR="0030040C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rule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in mind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D569E3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considerably 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different proportions of FLB and incubation time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s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were used</w:t>
      </w:r>
      <w:r w:rsidR="00D569E3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for different season</w:t>
      </w:r>
      <w:r w:rsidR="007074B1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s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(for details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,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see </w:t>
      </w:r>
      <w:r w:rsidR="00AD1DFB" w:rsidRPr="003751D1">
        <w:rPr>
          <w:rFonts w:cstheme="minorHAnsi"/>
          <w:b/>
          <w:color w:val="212121"/>
          <w:sz w:val="24"/>
          <w:szCs w:val="24"/>
          <w:shd w:val="clear" w:color="auto" w:fill="FFFFFF"/>
          <w:lang w:val="en-US"/>
        </w:rPr>
        <w:t>Figure 3A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)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. Thus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the expected temperature effect 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was compensated for, 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and </w:t>
      </w:r>
      <w:r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the</w:t>
      </w:r>
      <w:r w:rsidR="002C7D28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experimental setting</w:t>
      </w:r>
      <w:r w:rsidR="00AD1DFB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yielded </w:t>
      </w:r>
      <w:r w:rsidR="00665851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optimized </w:t>
      </w:r>
      <w:r w:rsidR="00AD1DFB" w:rsidRPr="00A565E2">
        <w:rPr>
          <w:rFonts w:cstheme="minorHAnsi"/>
          <w:sz w:val="24"/>
          <w:szCs w:val="24"/>
          <w:lang w:val="en-US"/>
        </w:rPr>
        <w:t xml:space="preserve">average and median values </w:t>
      </w:r>
      <w:r w:rsidR="002C7D28" w:rsidRPr="00A565E2">
        <w:rPr>
          <w:rFonts w:cstheme="minorHAnsi"/>
          <w:sz w:val="24"/>
          <w:szCs w:val="24"/>
          <w:lang w:val="en-US"/>
        </w:rPr>
        <w:t xml:space="preserve">of uptake rates </w:t>
      </w:r>
      <w:r w:rsidR="00AD1DFB" w:rsidRPr="00A565E2">
        <w:rPr>
          <w:rFonts w:cstheme="minorHAnsi"/>
          <w:sz w:val="24"/>
          <w:szCs w:val="24"/>
          <w:lang w:val="en-US"/>
        </w:rPr>
        <w:t>approximately between 5</w:t>
      </w:r>
      <w:r>
        <w:rPr>
          <w:rFonts w:cstheme="minorHAnsi"/>
          <w:sz w:val="24"/>
          <w:szCs w:val="24"/>
          <w:lang w:val="en-US"/>
        </w:rPr>
        <w:t>–</w:t>
      </w:r>
      <w:r w:rsidR="00AD1DFB" w:rsidRPr="00A565E2">
        <w:rPr>
          <w:rFonts w:cstheme="minorHAnsi"/>
          <w:sz w:val="24"/>
          <w:szCs w:val="24"/>
          <w:lang w:val="en-US"/>
        </w:rPr>
        <w:t xml:space="preserve">10 FLB per ciliate cell. </w:t>
      </w:r>
      <w:r w:rsidR="002C7D28" w:rsidRPr="00A565E2">
        <w:rPr>
          <w:rFonts w:cstheme="minorHAnsi"/>
          <w:sz w:val="24"/>
          <w:szCs w:val="24"/>
          <w:lang w:val="en-US"/>
        </w:rPr>
        <w:t xml:space="preserve">Generally, these amounts of ingested FLB are easily countable (see examples in </w:t>
      </w:r>
      <w:r w:rsidR="002C7D28" w:rsidRPr="003751D1">
        <w:rPr>
          <w:rFonts w:cstheme="minorHAnsi"/>
          <w:b/>
          <w:sz w:val="24"/>
          <w:szCs w:val="24"/>
          <w:lang w:val="en-US"/>
        </w:rPr>
        <w:t>Figure 2</w:t>
      </w:r>
      <w:r w:rsidR="0030040C" w:rsidRPr="00A565E2">
        <w:rPr>
          <w:rFonts w:cstheme="minorHAnsi"/>
          <w:sz w:val="24"/>
          <w:szCs w:val="24"/>
          <w:lang w:val="en-US"/>
        </w:rPr>
        <w:t>, two left photographs</w:t>
      </w:r>
      <w:r w:rsidR="002C7D28" w:rsidRPr="00A565E2">
        <w:rPr>
          <w:rFonts w:cstheme="minorHAnsi"/>
          <w:sz w:val="24"/>
          <w:szCs w:val="24"/>
          <w:lang w:val="en-US"/>
        </w:rPr>
        <w:t>), gene</w:t>
      </w:r>
      <w:r w:rsidR="000E3FEF" w:rsidRPr="00A565E2">
        <w:rPr>
          <w:rFonts w:cstheme="minorHAnsi"/>
          <w:sz w:val="24"/>
          <w:szCs w:val="24"/>
          <w:lang w:val="en-US"/>
        </w:rPr>
        <w:t xml:space="preserve">rating precise estimates of the </w:t>
      </w:r>
      <w:r w:rsidR="002C7D28" w:rsidRPr="00A565E2">
        <w:rPr>
          <w:rFonts w:cstheme="minorHAnsi"/>
          <w:sz w:val="24"/>
          <w:szCs w:val="24"/>
          <w:lang w:val="en-US"/>
        </w:rPr>
        <w:t xml:space="preserve">tracer </w:t>
      </w:r>
      <w:r w:rsidR="000E3FEF" w:rsidRPr="00A565E2">
        <w:rPr>
          <w:rFonts w:cstheme="minorHAnsi"/>
          <w:sz w:val="24"/>
          <w:szCs w:val="24"/>
          <w:lang w:val="en-US"/>
        </w:rPr>
        <w:t>(mostly being between 1</w:t>
      </w:r>
      <w:r>
        <w:rPr>
          <w:rFonts w:cstheme="minorHAnsi"/>
          <w:sz w:val="24"/>
          <w:szCs w:val="24"/>
          <w:lang w:val="en-US"/>
        </w:rPr>
        <w:t>–</w:t>
      </w:r>
      <w:r w:rsidR="000E3FEF" w:rsidRPr="00A565E2">
        <w:rPr>
          <w:rFonts w:cstheme="minorHAnsi"/>
          <w:sz w:val="24"/>
          <w:szCs w:val="24"/>
          <w:lang w:val="en-US"/>
        </w:rPr>
        <w:t xml:space="preserve">15 FLB per ciliate) </w:t>
      </w:r>
      <w:r w:rsidR="002C7D28" w:rsidRPr="00A565E2">
        <w:rPr>
          <w:rFonts w:cstheme="minorHAnsi"/>
          <w:sz w:val="24"/>
          <w:szCs w:val="24"/>
          <w:lang w:val="en-US"/>
        </w:rPr>
        <w:t xml:space="preserve">uptake rates. </w:t>
      </w:r>
      <w:r w:rsidR="00AD1DFB" w:rsidRPr="00A565E2">
        <w:rPr>
          <w:rFonts w:cstheme="minorHAnsi"/>
          <w:sz w:val="24"/>
          <w:szCs w:val="24"/>
          <w:lang w:val="en-US"/>
        </w:rPr>
        <w:t xml:space="preserve">However, due to modified </w:t>
      </w:r>
      <w:r w:rsidR="007074B1" w:rsidRPr="00A565E2">
        <w:rPr>
          <w:rFonts w:cstheme="minorHAnsi"/>
          <w:sz w:val="24"/>
          <w:szCs w:val="24"/>
          <w:lang w:val="en-US"/>
        </w:rPr>
        <w:t>FLB tracer added (%)</w:t>
      </w:r>
      <w:r w:rsidR="00AD1DFB" w:rsidRPr="00A565E2">
        <w:rPr>
          <w:rFonts w:cstheme="minorHAnsi"/>
          <w:sz w:val="24"/>
          <w:szCs w:val="24"/>
          <w:lang w:val="en-US"/>
        </w:rPr>
        <w:t xml:space="preserve"> and different times of sample incubation the absolute values (</w:t>
      </w:r>
      <w:r w:rsidR="00D569E3" w:rsidRPr="00A565E2">
        <w:rPr>
          <w:rFonts w:cstheme="minorHAnsi"/>
          <w:sz w:val="24"/>
          <w:szCs w:val="24"/>
          <w:lang w:val="en-US"/>
        </w:rPr>
        <w:t xml:space="preserve">expressed </w:t>
      </w:r>
      <w:r w:rsidR="00AD1DFB" w:rsidRPr="00A565E2">
        <w:rPr>
          <w:rFonts w:cstheme="minorHAnsi"/>
          <w:sz w:val="24"/>
          <w:szCs w:val="24"/>
          <w:lang w:val="en-US"/>
        </w:rPr>
        <w:t>as number of bacteria grazed ciliate</w:t>
      </w:r>
      <w:r>
        <w:rPr>
          <w:rFonts w:cstheme="minorHAnsi"/>
          <w:sz w:val="24"/>
          <w:szCs w:val="24"/>
          <w:lang w:val="en-US"/>
        </w:rPr>
        <w:t xml:space="preserve"> per </w:t>
      </w:r>
      <w:r w:rsidR="00665851" w:rsidRPr="00A565E2">
        <w:rPr>
          <w:rFonts w:cstheme="minorHAnsi"/>
          <w:sz w:val="24"/>
          <w:szCs w:val="24"/>
          <w:lang w:val="en-US"/>
        </w:rPr>
        <w:t>h</w:t>
      </w:r>
      <w:r>
        <w:rPr>
          <w:rFonts w:cstheme="minorHAnsi"/>
          <w:sz w:val="24"/>
          <w:szCs w:val="24"/>
          <w:lang w:val="en-US"/>
        </w:rPr>
        <w:t>our</w:t>
      </w:r>
      <w:r w:rsidR="00AD1DFB" w:rsidRPr="00A565E2">
        <w:rPr>
          <w:rFonts w:cstheme="minorHAnsi"/>
          <w:sz w:val="24"/>
          <w:szCs w:val="24"/>
          <w:lang w:val="en-US"/>
        </w:rPr>
        <w:t xml:space="preserve">) differed significantly 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>(p &lt; 0.01, Kruskal</w:t>
      </w:r>
      <w:r>
        <w:rPr>
          <w:rFonts w:cstheme="minorHAnsi"/>
          <w:color w:val="000000"/>
          <w:sz w:val="24"/>
          <w:szCs w:val="24"/>
          <w:lang w:val="en-US"/>
        </w:rPr>
        <w:t>-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>Wallis test</w:t>
      </w:r>
      <w:r>
        <w:rPr>
          <w:rFonts w:cstheme="minorHAnsi"/>
          <w:color w:val="000000"/>
          <w:sz w:val="24"/>
          <w:szCs w:val="24"/>
          <w:lang w:val="en-US"/>
        </w:rPr>
        <w:t>;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 xml:space="preserve"> followed by Dunn’s multiple-comparison test, p &lt; 0.05</w:t>
      </w:r>
      <w:r>
        <w:rPr>
          <w:rFonts w:cstheme="minorHAnsi"/>
          <w:color w:val="000000"/>
          <w:sz w:val="24"/>
          <w:szCs w:val="24"/>
          <w:lang w:val="en-US"/>
        </w:rPr>
        <w:t>;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 xml:space="preserve"> see</w:t>
      </w:r>
      <w:r w:rsidR="00655A14" w:rsidRPr="00A565E2">
        <w:rPr>
          <w:rFonts w:cstheme="minorHAnsi"/>
          <w:sz w:val="24"/>
          <w:szCs w:val="24"/>
          <w:lang w:val="en-US"/>
        </w:rPr>
        <w:t xml:space="preserve"> examples in </w:t>
      </w:r>
      <w:r w:rsidR="00655A14" w:rsidRPr="003751D1">
        <w:rPr>
          <w:rFonts w:cstheme="minorHAnsi"/>
          <w:b/>
          <w:sz w:val="24"/>
          <w:szCs w:val="24"/>
          <w:lang w:val="en-US"/>
        </w:rPr>
        <w:t>Figure 3B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 xml:space="preserve">) </w:t>
      </w:r>
      <w:r w:rsidR="00AD1DFB" w:rsidRPr="00A565E2">
        <w:rPr>
          <w:rFonts w:cstheme="minorHAnsi"/>
          <w:sz w:val="24"/>
          <w:szCs w:val="24"/>
          <w:lang w:val="en-US"/>
        </w:rPr>
        <w:t>among the experiments</w:t>
      </w:r>
      <w:r w:rsidR="00246A9F" w:rsidRPr="00A565E2">
        <w:rPr>
          <w:rFonts w:cstheme="minorHAnsi"/>
          <w:sz w:val="24"/>
          <w:szCs w:val="24"/>
          <w:lang w:val="en-US"/>
        </w:rPr>
        <w:t>.</w:t>
      </w:r>
      <w:r w:rsidR="00CD76B4" w:rsidRPr="00A565E2">
        <w:rPr>
          <w:rFonts w:cstheme="minorHAnsi"/>
          <w:sz w:val="24"/>
          <w:szCs w:val="24"/>
          <w:lang w:val="en-US"/>
        </w:rPr>
        <w:t xml:space="preserve"> </w:t>
      </w:r>
      <w:r w:rsidR="00F62A9B" w:rsidRPr="00A565E2">
        <w:rPr>
          <w:rFonts w:cstheme="minorHAnsi"/>
          <w:sz w:val="24"/>
          <w:szCs w:val="24"/>
          <w:lang w:val="en-US"/>
        </w:rPr>
        <w:t xml:space="preserve">The data also illustrate typical natural variability in absolute </w:t>
      </w:r>
      <w:proofErr w:type="spellStart"/>
      <w:r w:rsidR="00F62A9B" w:rsidRPr="00A565E2">
        <w:rPr>
          <w:rFonts w:cstheme="minorHAnsi"/>
          <w:sz w:val="24"/>
          <w:szCs w:val="24"/>
          <w:lang w:val="en-US"/>
        </w:rPr>
        <w:t>bacterivory</w:t>
      </w:r>
      <w:proofErr w:type="spellEnd"/>
      <w:r w:rsidR="00F62A9B" w:rsidRPr="00A565E2">
        <w:rPr>
          <w:rFonts w:cstheme="minorHAnsi"/>
          <w:sz w:val="24"/>
          <w:szCs w:val="24"/>
          <w:lang w:val="en-US"/>
        </w:rPr>
        <w:t xml:space="preserve"> rates in the planktonic populations of </w:t>
      </w:r>
      <w:proofErr w:type="spellStart"/>
      <w:r w:rsidR="00F62A9B" w:rsidRPr="00A565E2">
        <w:rPr>
          <w:rFonts w:cstheme="minorHAnsi"/>
          <w:i/>
          <w:color w:val="000000"/>
          <w:sz w:val="24"/>
          <w:szCs w:val="24"/>
          <w:lang w:val="en-US"/>
        </w:rPr>
        <w:t>Halteria</w:t>
      </w:r>
      <w:proofErr w:type="spellEnd"/>
      <w:r w:rsidR="00F62A9B" w:rsidRPr="00A565E2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F62A9B" w:rsidRPr="00A565E2">
        <w:rPr>
          <w:rFonts w:cstheme="minorHAnsi"/>
          <w:i/>
          <w:color w:val="000000"/>
          <w:sz w:val="24"/>
          <w:szCs w:val="24"/>
          <w:lang w:val="en-US"/>
        </w:rPr>
        <w:t>grandinell</w:t>
      </w:r>
      <w:r w:rsidR="00F62A9B" w:rsidRPr="003751D1">
        <w:rPr>
          <w:rFonts w:cstheme="minorHAnsi"/>
          <w:i/>
          <w:color w:val="000000"/>
          <w:sz w:val="24"/>
          <w:szCs w:val="24"/>
          <w:lang w:val="en-US"/>
        </w:rPr>
        <w:t>a</w:t>
      </w:r>
      <w:proofErr w:type="spellEnd"/>
      <w:r w:rsidR="00F62A9B" w:rsidRPr="00A565E2">
        <w:rPr>
          <w:rFonts w:cstheme="minorHAnsi"/>
          <w:color w:val="000000"/>
          <w:sz w:val="24"/>
          <w:szCs w:val="24"/>
          <w:lang w:val="en-US"/>
        </w:rPr>
        <w:t>, with a close match of</w:t>
      </w:r>
      <w:r w:rsidR="00F62A9B" w:rsidRPr="00A565E2">
        <w:rPr>
          <w:rFonts w:cstheme="minorHAnsi"/>
          <w:sz w:val="24"/>
          <w:szCs w:val="24"/>
          <w:lang w:val="en-US"/>
        </w:rPr>
        <w:t xml:space="preserve"> their mean and medium values (</w:t>
      </w:r>
      <w:r w:rsidR="00F62A9B" w:rsidRPr="003751D1">
        <w:rPr>
          <w:rFonts w:cstheme="minorHAnsi"/>
          <w:b/>
          <w:sz w:val="24"/>
          <w:szCs w:val="24"/>
          <w:lang w:val="en-US"/>
        </w:rPr>
        <w:t>Fig</w:t>
      </w:r>
      <w:r w:rsidRPr="003751D1">
        <w:rPr>
          <w:rFonts w:cstheme="minorHAnsi"/>
          <w:b/>
          <w:sz w:val="24"/>
          <w:szCs w:val="24"/>
          <w:lang w:val="en-US"/>
        </w:rPr>
        <w:t>ure</w:t>
      </w:r>
      <w:r w:rsidR="00F62A9B" w:rsidRPr="003751D1">
        <w:rPr>
          <w:rFonts w:cstheme="minorHAnsi"/>
          <w:b/>
          <w:sz w:val="24"/>
          <w:szCs w:val="24"/>
          <w:lang w:val="en-US"/>
        </w:rPr>
        <w:t xml:space="preserve"> 3</w:t>
      </w:r>
      <w:r w:rsidR="00F62A9B" w:rsidRPr="00A565E2">
        <w:rPr>
          <w:rFonts w:cstheme="minorHAnsi"/>
          <w:sz w:val="24"/>
          <w:szCs w:val="24"/>
          <w:lang w:val="en-US"/>
        </w:rPr>
        <w:t>).</w:t>
      </w:r>
      <w:r w:rsidR="00F62A9B" w:rsidRPr="00DA1128">
        <w:rPr>
          <w:rFonts w:cstheme="minorHAnsi"/>
          <w:sz w:val="24"/>
          <w:szCs w:val="24"/>
          <w:lang w:val="en-US"/>
        </w:rPr>
        <w:t xml:space="preserve">  </w:t>
      </w:r>
    </w:p>
    <w:p w14:paraId="168146A9" w14:textId="77777777" w:rsidR="001A4F85" w:rsidRPr="00DA1128" w:rsidRDefault="001A4F85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36C33A6" w14:textId="4B7B65E7" w:rsidR="00CD76B4" w:rsidRPr="00DA1128" w:rsidRDefault="00CD76B4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In </w:t>
      </w:r>
      <w:r w:rsidR="002737B3">
        <w:rPr>
          <w:rFonts w:cstheme="minorHAnsi"/>
          <w:sz w:val="24"/>
          <w:szCs w:val="24"/>
          <w:lang w:val="en-US"/>
        </w:rPr>
        <w:t>the</w:t>
      </w:r>
      <w:r w:rsidRPr="00DA1128">
        <w:rPr>
          <w:rFonts w:cstheme="minorHAnsi"/>
          <w:sz w:val="24"/>
          <w:szCs w:val="24"/>
          <w:lang w:val="en-US"/>
        </w:rPr>
        <w:t xml:space="preserve"> presence of highly efficient bacterivorous ciliates in samples</w:t>
      </w:r>
      <w:r w:rsidR="00BC7AA5" w:rsidRPr="00DA1128">
        <w:rPr>
          <w:rFonts w:cstheme="minorHAnsi"/>
          <w:sz w:val="24"/>
          <w:szCs w:val="24"/>
          <w:lang w:val="en-US"/>
        </w:rPr>
        <w:t>,</w:t>
      </w:r>
      <w:r w:rsidRPr="00DA1128">
        <w:rPr>
          <w:rFonts w:cstheme="minorHAnsi"/>
          <w:sz w:val="24"/>
          <w:szCs w:val="24"/>
          <w:lang w:val="en-US"/>
        </w:rPr>
        <w:t xml:space="preserve"> such as peritrich</w:t>
      </w:r>
      <w:r w:rsidR="007074B1" w:rsidRPr="00DA1128">
        <w:rPr>
          <w:rFonts w:cstheme="minorHAnsi"/>
          <w:sz w:val="24"/>
          <w:szCs w:val="24"/>
          <w:lang w:val="en-US"/>
        </w:rPr>
        <w:t>ou</w:t>
      </w:r>
      <w:r w:rsidRPr="00DA1128">
        <w:rPr>
          <w:rFonts w:cstheme="minorHAnsi"/>
          <w:sz w:val="24"/>
          <w:szCs w:val="24"/>
          <w:lang w:val="en-US"/>
        </w:rPr>
        <w:t>s</w:t>
      </w:r>
      <w:r w:rsidR="007074B1" w:rsidRPr="00DA1128">
        <w:rPr>
          <w:rFonts w:cstheme="minorHAnsi"/>
          <w:sz w:val="24"/>
          <w:szCs w:val="24"/>
          <w:lang w:val="en-US"/>
        </w:rPr>
        <w:t xml:space="preserve"> ciliates</w:t>
      </w:r>
      <w:r w:rsidRPr="00DA1128">
        <w:rPr>
          <w:rFonts w:cstheme="minorHAnsi"/>
          <w:sz w:val="24"/>
          <w:szCs w:val="24"/>
          <w:lang w:val="en-US"/>
        </w:rPr>
        <w:t xml:space="preserve">, they can </w:t>
      </w:r>
      <w:r w:rsidR="002737B3">
        <w:rPr>
          <w:rFonts w:cstheme="minorHAnsi"/>
          <w:sz w:val="24"/>
          <w:szCs w:val="24"/>
          <w:lang w:val="en-US"/>
        </w:rPr>
        <w:t>become</w:t>
      </w:r>
      <w:r w:rsidRPr="00DA1128">
        <w:rPr>
          <w:rFonts w:cstheme="minorHAnsi"/>
          <w:sz w:val="24"/>
          <w:szCs w:val="24"/>
          <w:lang w:val="en-US"/>
        </w:rPr>
        <w:t xml:space="preserve"> heavily “over-labeled” by FLB in typical tracer amounts of 5</w:t>
      </w:r>
      <w:r w:rsidR="002737B3">
        <w:rPr>
          <w:rFonts w:cstheme="minorHAnsi"/>
          <w:sz w:val="24"/>
          <w:szCs w:val="24"/>
          <w:lang w:val="en-US"/>
        </w:rPr>
        <w:t>%–</w:t>
      </w:r>
      <w:r w:rsidRPr="00DA1128">
        <w:rPr>
          <w:rFonts w:cstheme="minorHAnsi"/>
          <w:sz w:val="24"/>
          <w:szCs w:val="24"/>
          <w:lang w:val="en-US"/>
        </w:rPr>
        <w:t xml:space="preserve">10% of total bacteria (see right side photograph in </w:t>
      </w:r>
      <w:r w:rsidRPr="003751D1">
        <w:rPr>
          <w:rFonts w:cstheme="minorHAnsi"/>
          <w:b/>
          <w:sz w:val="24"/>
          <w:szCs w:val="24"/>
          <w:lang w:val="en-US"/>
        </w:rPr>
        <w:t>Figure 2</w:t>
      </w:r>
      <w:r w:rsidRPr="00DA1128">
        <w:rPr>
          <w:rFonts w:cstheme="minorHAnsi"/>
          <w:sz w:val="24"/>
          <w:szCs w:val="24"/>
          <w:lang w:val="en-US"/>
        </w:rPr>
        <w:t>)</w:t>
      </w:r>
      <w:r w:rsidR="00BC7AA5" w:rsidRPr="00DA1128">
        <w:rPr>
          <w:rFonts w:cstheme="minorHAnsi"/>
          <w:sz w:val="24"/>
          <w:szCs w:val="24"/>
          <w:lang w:val="en-US"/>
        </w:rPr>
        <w:t>.</w:t>
      </w:r>
      <w:r w:rsidRPr="00DA1128">
        <w:rPr>
          <w:rFonts w:cstheme="minorHAnsi"/>
          <w:sz w:val="24"/>
          <w:szCs w:val="24"/>
          <w:lang w:val="en-US"/>
        </w:rPr>
        <w:t xml:space="preserve"> </w:t>
      </w:r>
      <w:r w:rsidR="002737B3">
        <w:rPr>
          <w:rFonts w:cstheme="minorHAnsi"/>
          <w:sz w:val="24"/>
          <w:szCs w:val="24"/>
          <w:lang w:val="en-US"/>
        </w:rPr>
        <w:t>This may</w:t>
      </w:r>
      <w:r w:rsidRPr="00DA1128">
        <w:rPr>
          <w:rFonts w:cstheme="minorHAnsi"/>
          <w:sz w:val="24"/>
          <w:szCs w:val="24"/>
          <w:lang w:val="en-US"/>
        </w:rPr>
        <w:t xml:space="preserve"> strongly limit</w:t>
      </w:r>
      <w:r w:rsidR="00BC7AA5" w:rsidRPr="00DA1128">
        <w:rPr>
          <w:rFonts w:cstheme="minorHAnsi"/>
          <w:sz w:val="24"/>
          <w:szCs w:val="24"/>
          <w:lang w:val="en-US"/>
        </w:rPr>
        <w:t xml:space="preserve"> the</w:t>
      </w:r>
      <w:r w:rsidRPr="00DA1128">
        <w:rPr>
          <w:rFonts w:cstheme="minorHAnsi"/>
          <w:sz w:val="24"/>
          <w:szCs w:val="24"/>
          <w:lang w:val="en-US"/>
        </w:rPr>
        <w:t xml:space="preserve"> accurate quantification of ingested FLB. In suc</w:t>
      </w:r>
      <w:r w:rsidR="00BC7AA5" w:rsidRPr="00DA1128">
        <w:rPr>
          <w:rFonts w:cstheme="minorHAnsi"/>
          <w:sz w:val="24"/>
          <w:szCs w:val="24"/>
          <w:lang w:val="en-US"/>
        </w:rPr>
        <w:t xml:space="preserve">h </w:t>
      </w:r>
      <w:r w:rsidRPr="00DA1128">
        <w:rPr>
          <w:rFonts w:cstheme="minorHAnsi"/>
          <w:sz w:val="24"/>
          <w:szCs w:val="24"/>
          <w:lang w:val="en-US"/>
        </w:rPr>
        <w:t>case</w:t>
      </w:r>
      <w:r w:rsidR="00BC7AA5" w:rsidRPr="00DA1128">
        <w:rPr>
          <w:rFonts w:cstheme="minorHAnsi"/>
          <w:sz w:val="24"/>
          <w:szCs w:val="24"/>
          <w:lang w:val="en-US"/>
        </w:rPr>
        <w:t>s</w:t>
      </w:r>
      <w:r w:rsidR="002737B3">
        <w:rPr>
          <w:rFonts w:cstheme="minorHAnsi"/>
          <w:sz w:val="24"/>
          <w:szCs w:val="24"/>
          <w:lang w:val="en-US"/>
        </w:rPr>
        <w:t>,</w:t>
      </w:r>
      <w:r w:rsidRPr="00DA1128">
        <w:rPr>
          <w:rFonts w:cstheme="minorHAnsi"/>
          <w:sz w:val="24"/>
          <w:szCs w:val="24"/>
          <w:lang w:val="en-US"/>
        </w:rPr>
        <w:t xml:space="preserve"> </w:t>
      </w:r>
      <w:r w:rsidR="002737B3">
        <w:rPr>
          <w:rFonts w:cstheme="minorHAnsi"/>
          <w:sz w:val="24"/>
          <w:szCs w:val="24"/>
          <w:lang w:val="en-US"/>
        </w:rPr>
        <w:t xml:space="preserve">it is </w:t>
      </w:r>
      <w:r w:rsidRPr="00DA1128">
        <w:rPr>
          <w:rFonts w:cstheme="minorHAnsi"/>
          <w:sz w:val="24"/>
          <w:szCs w:val="24"/>
          <w:lang w:val="en-US"/>
        </w:rPr>
        <w:t>suggest</w:t>
      </w:r>
      <w:r w:rsidR="002737B3">
        <w:rPr>
          <w:rFonts w:cstheme="minorHAnsi"/>
          <w:sz w:val="24"/>
          <w:szCs w:val="24"/>
          <w:lang w:val="en-US"/>
        </w:rPr>
        <w:t>ed to</w:t>
      </w:r>
      <w:r w:rsidRPr="00DA1128">
        <w:rPr>
          <w:rFonts w:cstheme="minorHAnsi"/>
          <w:sz w:val="24"/>
          <w:szCs w:val="24"/>
          <w:lang w:val="en-US"/>
        </w:rPr>
        <w:t xml:space="preserve"> run </w:t>
      </w:r>
      <w:r w:rsidR="007074B1" w:rsidRPr="00DA1128">
        <w:rPr>
          <w:rFonts w:cstheme="minorHAnsi"/>
          <w:sz w:val="24"/>
          <w:szCs w:val="24"/>
          <w:lang w:val="en-US"/>
        </w:rPr>
        <w:t xml:space="preserve">additional </w:t>
      </w:r>
      <w:r w:rsidRPr="00DA1128">
        <w:rPr>
          <w:rFonts w:cstheme="minorHAnsi"/>
          <w:sz w:val="24"/>
          <w:szCs w:val="24"/>
          <w:lang w:val="en-US"/>
        </w:rPr>
        <w:t>parallel incubation</w:t>
      </w:r>
      <w:r w:rsidR="007074B1" w:rsidRPr="00DA1128">
        <w:rPr>
          <w:rFonts w:cstheme="minorHAnsi"/>
          <w:sz w:val="24"/>
          <w:szCs w:val="24"/>
          <w:lang w:val="en-US"/>
        </w:rPr>
        <w:t>s</w:t>
      </w:r>
      <w:r w:rsidRPr="00DA1128">
        <w:rPr>
          <w:rFonts w:cstheme="minorHAnsi"/>
          <w:sz w:val="24"/>
          <w:szCs w:val="24"/>
          <w:lang w:val="en-US"/>
        </w:rPr>
        <w:t xml:space="preserve"> with only low amount</w:t>
      </w:r>
      <w:r w:rsidR="007074B1" w:rsidRPr="00DA1128">
        <w:rPr>
          <w:rFonts w:cstheme="minorHAnsi"/>
          <w:sz w:val="24"/>
          <w:szCs w:val="24"/>
          <w:lang w:val="en-US"/>
        </w:rPr>
        <w:t>s</w:t>
      </w:r>
      <w:r w:rsidRPr="00DA1128">
        <w:rPr>
          <w:rFonts w:cstheme="minorHAnsi"/>
          <w:sz w:val="24"/>
          <w:szCs w:val="24"/>
          <w:lang w:val="en-US"/>
        </w:rPr>
        <w:t xml:space="preserve"> of FLB accounting for only </w:t>
      </w:r>
      <w:r w:rsidR="001C768F" w:rsidRPr="00DA1128">
        <w:rPr>
          <w:rFonts w:cstheme="minorHAnsi"/>
          <w:sz w:val="24"/>
          <w:szCs w:val="24"/>
          <w:lang w:val="en-US"/>
        </w:rPr>
        <w:t>1.5</w:t>
      </w:r>
      <w:r w:rsidR="00B811F1">
        <w:rPr>
          <w:rFonts w:cstheme="minorHAnsi"/>
          <w:sz w:val="24"/>
          <w:szCs w:val="24"/>
          <w:lang w:val="en-US"/>
        </w:rPr>
        <w:t>%–</w:t>
      </w:r>
      <w:r w:rsidRPr="00DA1128">
        <w:rPr>
          <w:rFonts w:cstheme="minorHAnsi"/>
          <w:sz w:val="24"/>
          <w:szCs w:val="24"/>
          <w:lang w:val="en-US"/>
        </w:rPr>
        <w:t xml:space="preserve">3% of total bacteria. However, generally both the tracer amounts as well as incubation times </w:t>
      </w:r>
      <w:r w:rsidR="00B811F1">
        <w:rPr>
          <w:rFonts w:cstheme="minorHAnsi"/>
          <w:sz w:val="24"/>
          <w:szCs w:val="24"/>
          <w:lang w:val="en-US"/>
        </w:rPr>
        <w:t xml:space="preserve">can be manipulated </w:t>
      </w:r>
      <w:r w:rsidRPr="00DA1128">
        <w:rPr>
          <w:rFonts w:cstheme="minorHAnsi"/>
          <w:sz w:val="24"/>
          <w:szCs w:val="24"/>
          <w:lang w:val="en-US"/>
        </w:rPr>
        <w:t xml:space="preserve">to optimize </w:t>
      </w:r>
      <w:r w:rsidR="00B811F1">
        <w:rPr>
          <w:rFonts w:cstheme="minorHAnsi"/>
          <w:sz w:val="24"/>
          <w:szCs w:val="24"/>
          <w:lang w:val="en-US"/>
        </w:rPr>
        <w:t xml:space="preserve">the </w:t>
      </w:r>
      <w:r w:rsidRPr="00DA1128">
        <w:rPr>
          <w:rFonts w:cstheme="minorHAnsi"/>
          <w:sz w:val="24"/>
          <w:szCs w:val="24"/>
          <w:lang w:val="en-US"/>
        </w:rPr>
        <w:t>number of FLB per cell (</w:t>
      </w:r>
      <w:r w:rsidRPr="003751D1">
        <w:rPr>
          <w:rFonts w:cstheme="minorHAnsi"/>
          <w:b/>
          <w:sz w:val="24"/>
          <w:szCs w:val="24"/>
          <w:lang w:val="en-US"/>
        </w:rPr>
        <w:t>Figure 2</w:t>
      </w:r>
      <w:r w:rsidRPr="00DA1128">
        <w:rPr>
          <w:rFonts w:cstheme="minorHAnsi"/>
          <w:sz w:val="24"/>
          <w:szCs w:val="24"/>
          <w:lang w:val="en-US"/>
        </w:rPr>
        <w:t xml:space="preserve">). </w:t>
      </w:r>
    </w:p>
    <w:p w14:paraId="19064D23" w14:textId="77777777" w:rsidR="00BC7AA5" w:rsidRPr="00DA1128" w:rsidRDefault="00BC7AA5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BDCB861" w14:textId="17F7AAD3" w:rsidR="00AA6C99" w:rsidRPr="00DA1128" w:rsidRDefault="00BC7AA5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3751D1">
        <w:rPr>
          <w:rFonts w:cstheme="minorHAnsi"/>
          <w:b/>
          <w:color w:val="000000"/>
          <w:sz w:val="24"/>
          <w:szCs w:val="24"/>
          <w:lang w:val="en-US"/>
        </w:rPr>
        <w:t>Example experiment II</w:t>
      </w:r>
      <w:r w:rsidR="00B811F1">
        <w:rPr>
          <w:rFonts w:cstheme="minorHAnsi"/>
          <w:color w:val="000000"/>
          <w:sz w:val="24"/>
          <w:szCs w:val="24"/>
          <w:lang w:val="en-US"/>
        </w:rPr>
        <w:t>:</w:t>
      </w:r>
      <w:r w:rsidR="001B458B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B811F1">
        <w:rPr>
          <w:rFonts w:cstheme="minorHAnsi"/>
          <w:color w:val="000000"/>
          <w:sz w:val="24"/>
          <w:szCs w:val="24"/>
          <w:lang w:val="en-US"/>
        </w:rPr>
        <w:t>D</w:t>
      </w:r>
      <w:r w:rsidR="001B458B" w:rsidRPr="00DA1128">
        <w:rPr>
          <w:rFonts w:cstheme="minorHAnsi"/>
          <w:color w:val="000000"/>
          <w:sz w:val="24"/>
          <w:szCs w:val="24"/>
          <w:lang w:val="en-US"/>
        </w:rPr>
        <w:t>isplay</w:t>
      </w:r>
      <w:r w:rsidR="00B811F1">
        <w:rPr>
          <w:rFonts w:cstheme="minorHAnsi"/>
          <w:color w:val="000000"/>
          <w:sz w:val="24"/>
          <w:szCs w:val="24"/>
          <w:lang w:val="en-US"/>
        </w:rPr>
        <w:t>ed is</w:t>
      </w:r>
      <w:r w:rsidR="001B458B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DA1128">
        <w:rPr>
          <w:rFonts w:cstheme="minorHAnsi"/>
          <w:color w:val="000000"/>
          <w:sz w:val="24"/>
          <w:szCs w:val="24"/>
          <w:lang w:val="en-US"/>
        </w:rPr>
        <w:t>the data from a system with large predator and prey abundances</w:t>
      </w:r>
      <w:r w:rsidR="004C1499" w:rsidRPr="00DA1128">
        <w:rPr>
          <w:rFonts w:cstheme="minorHAnsi"/>
          <w:color w:val="000000"/>
          <w:sz w:val="24"/>
          <w:szCs w:val="24"/>
          <w:lang w:val="en-US"/>
        </w:rPr>
        <w:t>,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where only an extremely small sample volume is available to </w:t>
      </w:r>
      <w:r w:rsidR="00B743BB" w:rsidRPr="00DA1128">
        <w:rPr>
          <w:rFonts w:cstheme="minorHAnsi"/>
          <w:color w:val="000000"/>
          <w:sz w:val="24"/>
          <w:szCs w:val="24"/>
          <w:lang w:val="en-US"/>
        </w:rPr>
        <w:t>experimentally estimate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DA1128">
        <w:rPr>
          <w:rFonts w:cstheme="minorHAnsi"/>
          <w:color w:val="000000"/>
          <w:sz w:val="24"/>
          <w:szCs w:val="24"/>
          <w:lang w:val="en-US"/>
        </w:rPr>
        <w:t>bacterivory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rates</w:t>
      </w:r>
      <w:r w:rsidR="000A58D8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0A58D8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of the ciliate </w:t>
      </w:r>
      <w:r w:rsidR="000A58D8" w:rsidRPr="00DA1128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Tetrahymena utriculari</w:t>
      </w:r>
      <w:r w:rsidR="004C1499" w:rsidRPr="00DA1128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a</w:t>
      </w:r>
      <w:r w:rsidR="000A58D8" w:rsidRPr="00DA1128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e</w:t>
      </w:r>
      <w:r w:rsidR="00703171" w:rsidRPr="00DA1128">
        <w:rPr>
          <w:rFonts w:cstheme="minorHAnsi"/>
          <w:color w:val="212121"/>
          <w:sz w:val="24"/>
          <w:szCs w:val="24"/>
          <w:shd w:val="clear" w:color="auto" w:fill="FFFFFF"/>
          <w:vertAlign w:val="superscript"/>
          <w:lang w:val="en-US"/>
        </w:rPr>
        <w:t>2</w:t>
      </w:r>
      <w:r w:rsidR="00A06928">
        <w:rPr>
          <w:rFonts w:cstheme="minorHAnsi"/>
          <w:color w:val="212121"/>
          <w:sz w:val="24"/>
          <w:szCs w:val="24"/>
          <w:shd w:val="clear" w:color="auto" w:fill="FFFFFF"/>
          <w:vertAlign w:val="superscript"/>
          <w:lang w:val="en-US"/>
        </w:rPr>
        <w:t>5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0A58D8" w:rsidRPr="00DA1128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It is a moderate bacterial grazer living in high abundance exclusively in traps of </w:t>
      </w:r>
      <w:r w:rsidR="000A58D8" w:rsidRPr="00DA1128">
        <w:rPr>
          <w:rFonts w:cstheme="minorHAnsi"/>
          <w:color w:val="000000"/>
          <w:sz w:val="24"/>
          <w:szCs w:val="24"/>
          <w:lang w:val="en-US"/>
        </w:rPr>
        <w:t xml:space="preserve">carnivorous </w:t>
      </w:r>
      <w:proofErr w:type="spellStart"/>
      <w:r w:rsidR="000A58D8" w:rsidRPr="00DA1128">
        <w:rPr>
          <w:rFonts w:cstheme="minorHAnsi"/>
          <w:i/>
          <w:color w:val="000000"/>
          <w:sz w:val="24"/>
          <w:szCs w:val="24"/>
          <w:lang w:val="en-US"/>
        </w:rPr>
        <w:t>Utricularia</w:t>
      </w:r>
      <w:proofErr w:type="spellEnd"/>
      <w:r w:rsidR="000A58D8"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A58D8" w:rsidRPr="00DA1128">
        <w:rPr>
          <w:rFonts w:cstheme="minorHAnsi"/>
          <w:i/>
          <w:color w:val="000000"/>
          <w:sz w:val="24"/>
          <w:szCs w:val="24"/>
          <w:lang w:val="en-US"/>
        </w:rPr>
        <w:t>reflexa</w:t>
      </w:r>
      <w:proofErr w:type="spellEnd"/>
      <w:r w:rsidR="000A58D8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0A58D8" w:rsidRPr="00A565E2">
        <w:rPr>
          <w:rFonts w:cstheme="minorHAnsi"/>
          <w:color w:val="000000" w:themeColor="text1"/>
          <w:sz w:val="24"/>
          <w:szCs w:val="24"/>
          <w:lang w:val="en-US"/>
        </w:rPr>
        <w:t>plants</w:t>
      </w:r>
      <w:r w:rsidR="00703171" w:rsidRPr="00A565E2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>2</w:t>
      </w:r>
      <w:r w:rsidR="00A06928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>6</w:t>
      </w:r>
      <w:r w:rsidR="00703171" w:rsidRPr="00A565E2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>,2</w:t>
      </w:r>
      <w:r w:rsidR="00A06928">
        <w:rPr>
          <w:rFonts w:cstheme="minorHAnsi"/>
          <w:color w:val="000000" w:themeColor="text1"/>
          <w:sz w:val="24"/>
          <w:szCs w:val="24"/>
          <w:vertAlign w:val="superscript"/>
          <w:lang w:val="en-US"/>
        </w:rPr>
        <w:t>7</w:t>
      </w:r>
      <w:r w:rsidR="000A58D8" w:rsidRPr="00A565E2">
        <w:rPr>
          <w:rFonts w:cstheme="minorHAnsi"/>
          <w:color w:val="000000" w:themeColor="text1"/>
          <w:sz w:val="24"/>
          <w:szCs w:val="24"/>
          <w:lang w:val="en-US"/>
        </w:rPr>
        <w:t xml:space="preserve">. </w:t>
      </w:r>
      <w:r w:rsidR="00D7578A" w:rsidRPr="003751D1">
        <w:rPr>
          <w:rFonts w:cstheme="minorHAnsi"/>
          <w:b/>
          <w:color w:val="000000"/>
          <w:sz w:val="24"/>
          <w:szCs w:val="24"/>
          <w:lang w:val="en-US"/>
        </w:rPr>
        <w:t>Figure 4</w:t>
      </w:r>
      <w:r w:rsidR="00D7578A" w:rsidRPr="00DA1128">
        <w:rPr>
          <w:rFonts w:cstheme="minorHAnsi"/>
          <w:color w:val="000000"/>
          <w:sz w:val="24"/>
          <w:szCs w:val="24"/>
          <w:lang w:val="en-US"/>
        </w:rPr>
        <w:t xml:space="preserve"> shows </w:t>
      </w:r>
      <w:r w:rsidR="00D7578A" w:rsidRPr="00DA1128">
        <w:rPr>
          <w:rFonts w:cstheme="minorHAnsi"/>
          <w:sz w:val="24"/>
          <w:szCs w:val="24"/>
          <w:lang w:val="en-US"/>
        </w:rPr>
        <w:t>box-and-whisker</w:t>
      </w:r>
      <w:r w:rsidR="00D7578A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D7578A" w:rsidRPr="00DA1128">
        <w:rPr>
          <w:rFonts w:cstheme="minorHAnsi"/>
          <w:sz w:val="24"/>
          <w:szCs w:val="24"/>
          <w:lang w:val="en-US"/>
        </w:rPr>
        <w:t xml:space="preserve">plots of number of FLB per cell of </w:t>
      </w:r>
      <w:r w:rsidR="00D7578A" w:rsidRPr="00DA1128">
        <w:rPr>
          <w:rFonts w:cstheme="minorHAnsi"/>
          <w:i/>
          <w:sz w:val="24"/>
          <w:szCs w:val="24"/>
          <w:lang w:val="en-US"/>
        </w:rPr>
        <w:t xml:space="preserve">T. </w:t>
      </w:r>
      <w:proofErr w:type="spellStart"/>
      <w:r w:rsidR="00D7578A" w:rsidRPr="00DA1128">
        <w:rPr>
          <w:rFonts w:cstheme="minorHAnsi"/>
          <w:i/>
          <w:sz w:val="24"/>
          <w:szCs w:val="24"/>
          <w:lang w:val="en-US"/>
        </w:rPr>
        <w:t>utricularia</w:t>
      </w:r>
      <w:r w:rsidR="001B458B" w:rsidRPr="00DA1128">
        <w:rPr>
          <w:rFonts w:cstheme="minorHAnsi"/>
          <w:i/>
          <w:sz w:val="24"/>
          <w:szCs w:val="24"/>
          <w:lang w:val="en-US"/>
        </w:rPr>
        <w:t>e</w:t>
      </w:r>
      <w:proofErr w:type="spellEnd"/>
      <w:r w:rsidR="00D7578A" w:rsidRPr="00DA1128">
        <w:rPr>
          <w:rFonts w:cstheme="minorHAnsi"/>
          <w:sz w:val="24"/>
          <w:szCs w:val="24"/>
          <w:lang w:val="en-US"/>
        </w:rPr>
        <w:t xml:space="preserve"> under different experimental setting</w:t>
      </w:r>
      <w:r w:rsidR="001B458B" w:rsidRPr="00DA1128">
        <w:rPr>
          <w:rFonts w:cstheme="minorHAnsi"/>
          <w:sz w:val="24"/>
          <w:szCs w:val="24"/>
          <w:lang w:val="en-US"/>
        </w:rPr>
        <w:t>s</w:t>
      </w:r>
      <w:r w:rsidR="00D7578A" w:rsidRPr="00DA1128">
        <w:rPr>
          <w:rFonts w:cstheme="minorHAnsi"/>
          <w:sz w:val="24"/>
          <w:szCs w:val="24"/>
          <w:lang w:val="en-US"/>
        </w:rPr>
        <w:t xml:space="preserve"> (</w:t>
      </w:r>
      <w:r w:rsidR="00D7578A" w:rsidRPr="003751D1">
        <w:rPr>
          <w:rFonts w:cstheme="minorHAnsi"/>
          <w:b/>
          <w:sz w:val="24"/>
          <w:szCs w:val="24"/>
          <w:lang w:val="en-US"/>
        </w:rPr>
        <w:t>Figure 4A</w:t>
      </w:r>
      <w:r w:rsidR="00B811F1" w:rsidRPr="003751D1">
        <w:rPr>
          <w:rFonts w:cstheme="minorHAnsi"/>
          <w:b/>
          <w:sz w:val="24"/>
          <w:szCs w:val="24"/>
          <w:lang w:val="en-US"/>
        </w:rPr>
        <w:t>,</w:t>
      </w:r>
      <w:r w:rsidR="00D7578A" w:rsidRPr="003751D1">
        <w:rPr>
          <w:rFonts w:cstheme="minorHAnsi"/>
          <w:b/>
          <w:sz w:val="24"/>
          <w:szCs w:val="24"/>
          <w:lang w:val="en-US"/>
        </w:rPr>
        <w:t>B</w:t>
      </w:r>
      <w:r w:rsidR="00D7578A" w:rsidRPr="00DA1128">
        <w:rPr>
          <w:rFonts w:cstheme="minorHAnsi"/>
          <w:sz w:val="24"/>
          <w:szCs w:val="24"/>
          <w:lang w:val="en-US"/>
        </w:rPr>
        <w:t xml:space="preserve">) that is recalculated </w:t>
      </w:r>
      <w:r w:rsidR="001B458B" w:rsidRPr="00DA1128">
        <w:rPr>
          <w:rFonts w:cstheme="minorHAnsi"/>
          <w:sz w:val="24"/>
          <w:szCs w:val="24"/>
          <w:lang w:val="en-US"/>
        </w:rPr>
        <w:t>in</w:t>
      </w:r>
      <w:r w:rsidR="00D7578A" w:rsidRPr="00DA1128">
        <w:rPr>
          <w:rFonts w:cstheme="minorHAnsi"/>
          <w:sz w:val="24"/>
          <w:szCs w:val="24"/>
          <w:lang w:val="en-US"/>
        </w:rPr>
        <w:t>to rates of bacterial uptake per hour (</w:t>
      </w:r>
      <w:r w:rsidR="00D7578A" w:rsidRPr="003751D1">
        <w:rPr>
          <w:rFonts w:cstheme="minorHAnsi"/>
          <w:b/>
          <w:sz w:val="24"/>
          <w:szCs w:val="24"/>
          <w:lang w:val="en-US"/>
        </w:rPr>
        <w:t xml:space="preserve">Figure </w:t>
      </w:r>
      <w:r w:rsidR="006F7538" w:rsidRPr="003751D1">
        <w:rPr>
          <w:rFonts w:cstheme="minorHAnsi"/>
          <w:b/>
          <w:sz w:val="24"/>
          <w:szCs w:val="24"/>
          <w:lang w:val="en-US"/>
        </w:rPr>
        <w:t>4C</w:t>
      </w:r>
      <w:r w:rsidR="00B811F1" w:rsidRPr="003751D1">
        <w:rPr>
          <w:rFonts w:cstheme="minorHAnsi"/>
          <w:b/>
          <w:sz w:val="24"/>
          <w:szCs w:val="24"/>
          <w:lang w:val="en-US"/>
        </w:rPr>
        <w:t>,</w:t>
      </w:r>
      <w:r w:rsidR="006F7538" w:rsidRPr="003751D1">
        <w:rPr>
          <w:rFonts w:cstheme="minorHAnsi"/>
          <w:b/>
          <w:sz w:val="24"/>
          <w:szCs w:val="24"/>
          <w:lang w:val="en-US"/>
        </w:rPr>
        <w:t>D</w:t>
      </w:r>
      <w:r w:rsidR="00D7578A" w:rsidRPr="00DA1128">
        <w:rPr>
          <w:rFonts w:cstheme="minorHAnsi"/>
          <w:sz w:val="24"/>
          <w:szCs w:val="24"/>
          <w:lang w:val="en-US"/>
        </w:rPr>
        <w:t xml:space="preserve">) detected in </w:t>
      </w:r>
      <w:r w:rsidR="006F7538" w:rsidRPr="00DA1128">
        <w:rPr>
          <w:rFonts w:cstheme="minorHAnsi"/>
          <w:sz w:val="24"/>
          <w:szCs w:val="24"/>
          <w:lang w:val="en-US"/>
        </w:rPr>
        <w:t>young, mature</w:t>
      </w:r>
      <w:r w:rsidR="00B811F1">
        <w:rPr>
          <w:rFonts w:cstheme="minorHAnsi"/>
          <w:sz w:val="24"/>
          <w:szCs w:val="24"/>
          <w:lang w:val="en-US"/>
        </w:rPr>
        <w:t>,</w:t>
      </w:r>
      <w:r w:rsidR="006F7538" w:rsidRPr="00DA1128">
        <w:rPr>
          <w:rFonts w:cstheme="minorHAnsi"/>
          <w:sz w:val="24"/>
          <w:szCs w:val="24"/>
          <w:lang w:val="en-US"/>
        </w:rPr>
        <w:t xml:space="preserve"> and old traps</w:t>
      </w:r>
      <w:r w:rsidR="00D7578A" w:rsidRPr="00DA1128">
        <w:rPr>
          <w:rFonts w:cstheme="minorHAnsi"/>
          <w:sz w:val="24"/>
          <w:szCs w:val="24"/>
          <w:lang w:val="en-US"/>
        </w:rPr>
        <w:t xml:space="preserve">.  </w:t>
      </w:r>
      <w:r w:rsidR="006F7538" w:rsidRPr="00DA1128">
        <w:rPr>
          <w:rFonts w:cstheme="minorHAnsi"/>
          <w:sz w:val="24"/>
          <w:szCs w:val="24"/>
          <w:lang w:val="en-US"/>
        </w:rPr>
        <w:t>Interestingly i</w:t>
      </w:r>
      <w:r w:rsidR="000A58D8" w:rsidRPr="00DA1128">
        <w:rPr>
          <w:rFonts w:cstheme="minorHAnsi"/>
          <w:sz w:val="24"/>
          <w:szCs w:val="24"/>
          <w:lang w:val="en-US"/>
        </w:rPr>
        <w:t xml:space="preserve">n traps, chloroplast-bearing populations of the ciliate </w:t>
      </w:r>
      <w:r w:rsidR="000A58D8" w:rsidRPr="00DA1128">
        <w:rPr>
          <w:rFonts w:cstheme="minorHAnsi"/>
          <w:i/>
          <w:sz w:val="24"/>
          <w:szCs w:val="24"/>
          <w:lang w:val="en-US"/>
        </w:rPr>
        <w:t xml:space="preserve">T. </w:t>
      </w:r>
      <w:proofErr w:type="spellStart"/>
      <w:r w:rsidR="000A58D8" w:rsidRPr="00DA1128">
        <w:rPr>
          <w:rFonts w:cstheme="minorHAnsi"/>
          <w:i/>
          <w:sz w:val="24"/>
          <w:szCs w:val="24"/>
          <w:lang w:val="en-US"/>
        </w:rPr>
        <w:t>utriculari</w:t>
      </w:r>
      <w:r w:rsidR="004C1499" w:rsidRPr="00DA1128">
        <w:rPr>
          <w:rFonts w:cstheme="minorHAnsi"/>
          <w:i/>
          <w:sz w:val="24"/>
          <w:szCs w:val="24"/>
          <w:lang w:val="en-US"/>
        </w:rPr>
        <w:t>a</w:t>
      </w:r>
      <w:r w:rsidR="000A58D8" w:rsidRPr="00DA1128">
        <w:rPr>
          <w:rFonts w:cstheme="minorHAnsi"/>
          <w:i/>
          <w:sz w:val="24"/>
          <w:szCs w:val="24"/>
          <w:lang w:val="en-US"/>
        </w:rPr>
        <w:t>e</w:t>
      </w:r>
      <w:proofErr w:type="spellEnd"/>
      <w:r w:rsidR="000A58D8" w:rsidRPr="00DA1128">
        <w:rPr>
          <w:rFonts w:cstheme="minorHAnsi"/>
          <w:sz w:val="24"/>
          <w:szCs w:val="24"/>
          <w:lang w:val="en-US"/>
        </w:rPr>
        <w:t xml:space="preserve"> were detected, while </w:t>
      </w:r>
      <w:proofErr w:type="spellStart"/>
      <w:r w:rsidR="001B458B" w:rsidRPr="00DA1128">
        <w:rPr>
          <w:rFonts w:cstheme="minorHAnsi"/>
          <w:sz w:val="24"/>
          <w:szCs w:val="24"/>
          <w:lang w:val="en-US"/>
        </w:rPr>
        <w:t>a</w:t>
      </w:r>
      <w:r w:rsidR="000A58D8" w:rsidRPr="00DA1128">
        <w:rPr>
          <w:rFonts w:cstheme="minorHAnsi"/>
          <w:sz w:val="24"/>
          <w:szCs w:val="24"/>
          <w:lang w:val="en-US"/>
        </w:rPr>
        <w:t>pochloric</w:t>
      </w:r>
      <w:proofErr w:type="spellEnd"/>
      <w:r w:rsidR="000A58D8" w:rsidRPr="00DA1128">
        <w:rPr>
          <w:rFonts w:cstheme="minorHAnsi"/>
          <w:sz w:val="24"/>
          <w:szCs w:val="24"/>
          <w:lang w:val="en-US"/>
        </w:rPr>
        <w:t xml:space="preserve"> populations of </w:t>
      </w:r>
      <w:r w:rsidR="000A58D8" w:rsidRPr="00DA1128">
        <w:rPr>
          <w:rFonts w:cstheme="minorHAnsi"/>
          <w:i/>
          <w:sz w:val="24"/>
          <w:szCs w:val="24"/>
          <w:lang w:val="en-US"/>
        </w:rPr>
        <w:t xml:space="preserve">T. </w:t>
      </w:r>
      <w:proofErr w:type="spellStart"/>
      <w:r w:rsidR="004C1499" w:rsidRPr="00DA1128">
        <w:rPr>
          <w:rFonts w:cstheme="minorHAnsi"/>
          <w:i/>
          <w:sz w:val="24"/>
          <w:szCs w:val="24"/>
          <w:lang w:val="en-US"/>
        </w:rPr>
        <w:t>utriculariae</w:t>
      </w:r>
      <w:proofErr w:type="spellEnd"/>
      <w:r w:rsidR="004C1499" w:rsidRPr="00DA1128">
        <w:rPr>
          <w:rFonts w:cstheme="minorHAnsi"/>
          <w:sz w:val="24"/>
          <w:szCs w:val="24"/>
          <w:lang w:val="en-US"/>
        </w:rPr>
        <w:t xml:space="preserve"> </w:t>
      </w:r>
      <w:r w:rsidR="000A58D8" w:rsidRPr="00DA1128">
        <w:rPr>
          <w:rFonts w:cstheme="minorHAnsi"/>
          <w:sz w:val="24"/>
          <w:szCs w:val="24"/>
          <w:lang w:val="en-US"/>
        </w:rPr>
        <w:t xml:space="preserve">were isolated from traps and maintained on mixed bacterial suspension growing on wheat grains in </w:t>
      </w:r>
      <w:r w:rsidR="001B458B" w:rsidRPr="00DA1128">
        <w:rPr>
          <w:rFonts w:cstheme="minorHAnsi"/>
          <w:sz w:val="24"/>
          <w:szCs w:val="24"/>
          <w:lang w:val="en-US"/>
        </w:rPr>
        <w:t xml:space="preserve">the </w:t>
      </w:r>
      <w:r w:rsidR="000A58D8" w:rsidRPr="00DA1128">
        <w:rPr>
          <w:rFonts w:cstheme="minorHAnsi"/>
          <w:sz w:val="24"/>
          <w:szCs w:val="24"/>
          <w:lang w:val="en-US"/>
        </w:rPr>
        <w:t>dark (for details</w:t>
      </w:r>
      <w:r w:rsidR="00B811F1">
        <w:rPr>
          <w:rFonts w:cstheme="minorHAnsi"/>
          <w:sz w:val="24"/>
          <w:szCs w:val="24"/>
          <w:lang w:val="en-US"/>
        </w:rPr>
        <w:t>,</w:t>
      </w:r>
      <w:r w:rsidR="000A58D8" w:rsidRPr="00DA1128">
        <w:rPr>
          <w:rFonts w:cstheme="minorHAnsi"/>
          <w:sz w:val="24"/>
          <w:szCs w:val="24"/>
          <w:lang w:val="en-US"/>
        </w:rPr>
        <w:t xml:space="preserve"> see Figure 1 in </w:t>
      </w:r>
      <w:r w:rsidR="00B811F1">
        <w:rPr>
          <w:rFonts w:cstheme="minorHAnsi"/>
          <w:sz w:val="24"/>
          <w:szCs w:val="24"/>
          <w:lang w:val="en-US"/>
        </w:rPr>
        <w:t>a previous publication</w:t>
      </w:r>
      <w:r w:rsidR="00703171" w:rsidRPr="00DA1128">
        <w:rPr>
          <w:rFonts w:cstheme="minorHAnsi"/>
          <w:sz w:val="24"/>
          <w:szCs w:val="24"/>
          <w:vertAlign w:val="superscript"/>
          <w:lang w:val="en-US"/>
        </w:rPr>
        <w:t>2</w:t>
      </w:r>
      <w:r w:rsidR="00A06928">
        <w:rPr>
          <w:rFonts w:cstheme="minorHAnsi"/>
          <w:sz w:val="24"/>
          <w:szCs w:val="24"/>
          <w:vertAlign w:val="superscript"/>
          <w:lang w:val="en-US"/>
        </w:rPr>
        <w:t>6</w:t>
      </w:r>
      <w:r w:rsidR="000A58D8" w:rsidRPr="00DA1128">
        <w:rPr>
          <w:rFonts w:cstheme="minorHAnsi"/>
          <w:sz w:val="24"/>
          <w:szCs w:val="24"/>
          <w:lang w:val="en-US"/>
        </w:rPr>
        <w:t xml:space="preserve">). </w:t>
      </w:r>
    </w:p>
    <w:p w14:paraId="0C5AE3CD" w14:textId="77777777" w:rsidR="00AA6C99" w:rsidRPr="00DA1128" w:rsidRDefault="00AA6C99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1C9E580" w14:textId="444DC354" w:rsidR="00B743BB" w:rsidRPr="00DA1128" w:rsidRDefault="00B743BB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>The chloroplast-bearing populations</w:t>
      </w:r>
      <w:r w:rsidR="000A58D8" w:rsidRPr="00DA1128">
        <w:rPr>
          <w:rFonts w:cstheme="minorHAnsi"/>
          <w:sz w:val="24"/>
          <w:szCs w:val="24"/>
          <w:lang w:val="en-US"/>
        </w:rPr>
        <w:t xml:space="preserve"> </w:t>
      </w:r>
      <w:r w:rsidRPr="00DA1128">
        <w:rPr>
          <w:rFonts w:cstheme="minorHAnsi"/>
          <w:sz w:val="24"/>
          <w:szCs w:val="24"/>
          <w:lang w:val="en-US"/>
        </w:rPr>
        <w:t>live in light-illuminated traps</w:t>
      </w:r>
      <w:r w:rsidR="00B811F1">
        <w:rPr>
          <w:rFonts w:cstheme="minorHAnsi"/>
          <w:sz w:val="24"/>
          <w:szCs w:val="24"/>
          <w:lang w:val="en-US"/>
        </w:rPr>
        <w:t>;</w:t>
      </w:r>
      <w:r w:rsidRPr="00DA1128">
        <w:rPr>
          <w:rFonts w:cstheme="minorHAnsi"/>
          <w:sz w:val="24"/>
          <w:szCs w:val="24"/>
          <w:lang w:val="en-US"/>
        </w:rPr>
        <w:t xml:space="preserve"> thus</w:t>
      </w:r>
      <w:r w:rsidR="00B811F1">
        <w:rPr>
          <w:rFonts w:cstheme="minorHAnsi"/>
          <w:sz w:val="24"/>
          <w:szCs w:val="24"/>
          <w:lang w:val="en-US"/>
        </w:rPr>
        <w:t>,</w:t>
      </w:r>
      <w:r w:rsidRPr="00DA1128">
        <w:rPr>
          <w:rFonts w:cstheme="minorHAnsi"/>
          <w:sz w:val="24"/>
          <w:szCs w:val="24"/>
          <w:lang w:val="en-US"/>
        </w:rPr>
        <w:t xml:space="preserve"> the chloroplast</w:t>
      </w:r>
      <w:r w:rsidR="00AA5354" w:rsidRPr="00DA1128">
        <w:rPr>
          <w:rFonts w:cstheme="minorHAnsi"/>
          <w:sz w:val="24"/>
          <w:szCs w:val="24"/>
          <w:lang w:val="en-US"/>
        </w:rPr>
        <w:t>s</w:t>
      </w:r>
      <w:r w:rsidRPr="00DA1128">
        <w:rPr>
          <w:rFonts w:cstheme="minorHAnsi"/>
          <w:sz w:val="24"/>
          <w:szCs w:val="24"/>
          <w:lang w:val="en-US"/>
        </w:rPr>
        <w:t xml:space="preserve"> can provide </w:t>
      </w:r>
      <w:r w:rsidR="00AA5354" w:rsidRPr="00DA1128">
        <w:rPr>
          <w:rFonts w:cstheme="minorHAnsi"/>
          <w:sz w:val="24"/>
          <w:szCs w:val="24"/>
          <w:lang w:val="en-US"/>
        </w:rPr>
        <w:t xml:space="preserve">an </w:t>
      </w:r>
      <w:r w:rsidRPr="00DA1128">
        <w:rPr>
          <w:rFonts w:cstheme="minorHAnsi"/>
          <w:sz w:val="24"/>
          <w:szCs w:val="24"/>
          <w:lang w:val="en-US"/>
        </w:rPr>
        <w:t xml:space="preserve">additional organic carbon </w:t>
      </w:r>
      <w:r w:rsidR="00AA5354" w:rsidRPr="00DA1128">
        <w:rPr>
          <w:rFonts w:cstheme="minorHAnsi"/>
          <w:sz w:val="24"/>
          <w:szCs w:val="24"/>
          <w:lang w:val="en-US"/>
        </w:rPr>
        <w:t xml:space="preserve">source </w:t>
      </w:r>
      <w:r w:rsidRPr="00DA1128">
        <w:rPr>
          <w:rFonts w:cstheme="minorHAnsi"/>
          <w:sz w:val="24"/>
          <w:szCs w:val="24"/>
          <w:lang w:val="en-US"/>
        </w:rPr>
        <w:t xml:space="preserve">and oxygen to the ciliate host. </w:t>
      </w:r>
      <w:r w:rsidR="00B811F1">
        <w:rPr>
          <w:rFonts w:cstheme="minorHAnsi"/>
          <w:sz w:val="24"/>
          <w:szCs w:val="24"/>
          <w:lang w:val="en-US"/>
        </w:rPr>
        <w:t>O</w:t>
      </w:r>
      <w:r w:rsidRPr="00DA1128">
        <w:rPr>
          <w:rFonts w:cstheme="minorHAnsi"/>
          <w:sz w:val="24"/>
          <w:szCs w:val="24"/>
          <w:lang w:val="en-US"/>
        </w:rPr>
        <w:t xml:space="preserve">ne of the </w:t>
      </w:r>
      <w:r w:rsidR="00AA5354" w:rsidRPr="00DA1128">
        <w:rPr>
          <w:rFonts w:cstheme="minorHAnsi"/>
          <w:sz w:val="24"/>
          <w:szCs w:val="24"/>
          <w:lang w:val="en-US"/>
        </w:rPr>
        <w:t>hypotheses</w:t>
      </w:r>
      <w:r w:rsidRPr="00DA1128">
        <w:rPr>
          <w:rFonts w:cstheme="minorHAnsi"/>
          <w:sz w:val="24"/>
          <w:szCs w:val="24"/>
          <w:lang w:val="en-US"/>
        </w:rPr>
        <w:t xml:space="preserve"> tested was that the </w:t>
      </w:r>
      <w:proofErr w:type="spellStart"/>
      <w:r w:rsidRPr="00DA1128">
        <w:rPr>
          <w:rFonts w:cstheme="minorHAnsi"/>
          <w:sz w:val="24"/>
          <w:szCs w:val="24"/>
          <w:lang w:val="en-US"/>
        </w:rPr>
        <w:t>apochloric</w:t>
      </w:r>
      <w:proofErr w:type="spellEnd"/>
      <w:r w:rsidRPr="00DA1128">
        <w:rPr>
          <w:rFonts w:cstheme="minorHAnsi"/>
          <w:sz w:val="24"/>
          <w:szCs w:val="24"/>
          <w:lang w:val="en-US"/>
        </w:rPr>
        <w:t xml:space="preserve"> ciliate populations grazed bacteria significantly faster</w:t>
      </w:r>
      <w:r w:rsidR="004C1499" w:rsidRPr="00DA1128">
        <w:rPr>
          <w:rFonts w:cstheme="minorHAnsi"/>
          <w:sz w:val="24"/>
          <w:szCs w:val="24"/>
          <w:lang w:val="en-US"/>
        </w:rPr>
        <w:t>,</w:t>
      </w:r>
      <w:r w:rsidRPr="00DA1128">
        <w:rPr>
          <w:rFonts w:cstheme="minorHAnsi"/>
          <w:sz w:val="24"/>
          <w:szCs w:val="24"/>
          <w:lang w:val="en-US"/>
        </w:rPr>
        <w:t xml:space="preserve"> as </w:t>
      </w:r>
      <w:r w:rsidR="00AA5354" w:rsidRPr="00DA1128">
        <w:rPr>
          <w:rFonts w:cstheme="minorHAnsi"/>
          <w:sz w:val="24"/>
          <w:szCs w:val="24"/>
          <w:lang w:val="en-US"/>
        </w:rPr>
        <w:t>the bacteria</w:t>
      </w:r>
      <w:r w:rsidRPr="00DA1128">
        <w:rPr>
          <w:rFonts w:cstheme="minorHAnsi"/>
          <w:sz w:val="24"/>
          <w:szCs w:val="24"/>
          <w:lang w:val="en-US"/>
        </w:rPr>
        <w:t xml:space="preserve"> represent the only particulate source of organic carbon available to dark-grown isolated subpopulations of the ciliate.</w:t>
      </w:r>
    </w:p>
    <w:p w14:paraId="5976124D" w14:textId="77777777" w:rsidR="00B743BB" w:rsidRPr="00DA1128" w:rsidRDefault="00B743BB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      </w:t>
      </w:r>
    </w:p>
    <w:p w14:paraId="69984C25" w14:textId="76F8188C" w:rsidR="00F169DC" w:rsidRDefault="00B743BB" w:rsidP="003751D1">
      <w:pPr>
        <w:spacing w:after="0" w:line="240" w:lineRule="auto"/>
        <w:rPr>
          <w:rFonts w:cstheme="minorHAnsi"/>
          <w:sz w:val="24"/>
          <w:szCs w:val="24"/>
        </w:rPr>
      </w:pPr>
      <w:r w:rsidRPr="00DA1128">
        <w:rPr>
          <w:rFonts w:cstheme="minorHAnsi"/>
          <w:sz w:val="24"/>
          <w:szCs w:val="24"/>
          <w:lang w:val="en-US"/>
        </w:rPr>
        <w:t>Indeed, while there were no sig</w:t>
      </w:r>
      <w:r w:rsidR="00C01620" w:rsidRPr="00DA1128">
        <w:rPr>
          <w:rFonts w:cstheme="minorHAnsi"/>
          <w:sz w:val="24"/>
          <w:szCs w:val="24"/>
          <w:lang w:val="en-US"/>
        </w:rPr>
        <w:t>ni</w:t>
      </w:r>
      <w:r w:rsidRPr="00DA1128">
        <w:rPr>
          <w:rFonts w:cstheme="minorHAnsi"/>
          <w:sz w:val="24"/>
          <w:szCs w:val="24"/>
          <w:lang w:val="en-US"/>
        </w:rPr>
        <w:t xml:space="preserve">ficant differences in </w:t>
      </w:r>
      <w:proofErr w:type="spellStart"/>
      <w:r w:rsidR="00C01620" w:rsidRPr="00DA1128">
        <w:rPr>
          <w:rFonts w:cstheme="minorHAnsi"/>
          <w:sz w:val="24"/>
          <w:szCs w:val="24"/>
          <w:lang w:val="en-US"/>
        </w:rPr>
        <w:t>bacterivory</w:t>
      </w:r>
      <w:proofErr w:type="spellEnd"/>
      <w:r w:rsidR="00C01620" w:rsidRPr="00DA1128">
        <w:rPr>
          <w:rFonts w:cstheme="minorHAnsi"/>
          <w:sz w:val="24"/>
          <w:szCs w:val="24"/>
          <w:lang w:val="en-US"/>
        </w:rPr>
        <w:t xml:space="preserve"> </w:t>
      </w:r>
      <w:r w:rsidR="00AA5354" w:rsidRPr="00DA1128">
        <w:rPr>
          <w:rFonts w:cstheme="minorHAnsi"/>
          <w:sz w:val="24"/>
          <w:szCs w:val="24"/>
          <w:lang w:val="en-US"/>
        </w:rPr>
        <w:t xml:space="preserve">rates </w:t>
      </w:r>
      <w:r w:rsidR="00C01620" w:rsidRPr="00DA1128">
        <w:rPr>
          <w:rFonts w:cstheme="minorHAnsi"/>
          <w:sz w:val="24"/>
          <w:szCs w:val="24"/>
          <w:lang w:val="en-US"/>
        </w:rPr>
        <w:t xml:space="preserve">of the </w:t>
      </w:r>
      <w:r w:rsidRPr="00DA1128">
        <w:rPr>
          <w:rFonts w:cstheme="minorHAnsi"/>
          <w:sz w:val="24"/>
          <w:szCs w:val="24"/>
          <w:lang w:val="en-US"/>
        </w:rPr>
        <w:t>ciliate</w:t>
      </w:r>
      <w:r w:rsidR="00C01620" w:rsidRPr="00DA1128">
        <w:rPr>
          <w:rFonts w:cstheme="minorHAnsi"/>
          <w:sz w:val="24"/>
          <w:szCs w:val="24"/>
          <w:lang w:val="en-US"/>
        </w:rPr>
        <w:t>s living</w:t>
      </w:r>
      <w:r w:rsidRPr="00DA1128">
        <w:rPr>
          <w:rFonts w:cstheme="minorHAnsi"/>
          <w:sz w:val="24"/>
          <w:szCs w:val="24"/>
          <w:lang w:val="en-US"/>
        </w:rPr>
        <w:t xml:space="preserve"> in young, mature and old traps o</w:t>
      </w:r>
      <w:r w:rsidR="00C01620" w:rsidRPr="00DA1128">
        <w:rPr>
          <w:rFonts w:cstheme="minorHAnsi"/>
          <w:sz w:val="24"/>
          <w:szCs w:val="24"/>
          <w:lang w:val="en-US"/>
        </w:rPr>
        <w:t>f</w:t>
      </w:r>
      <w:r w:rsidRPr="00DA112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01620" w:rsidRPr="00DA1128">
        <w:rPr>
          <w:rFonts w:cstheme="minorHAnsi"/>
          <w:i/>
          <w:color w:val="000000"/>
          <w:sz w:val="24"/>
          <w:szCs w:val="24"/>
          <w:lang w:val="en-US"/>
        </w:rPr>
        <w:t>Utricularia</w:t>
      </w:r>
      <w:proofErr w:type="spellEnd"/>
      <w:r w:rsidR="00C01620"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01620" w:rsidRPr="00DA1128">
        <w:rPr>
          <w:rFonts w:cstheme="minorHAnsi"/>
          <w:i/>
          <w:color w:val="000000"/>
          <w:sz w:val="24"/>
          <w:szCs w:val="24"/>
          <w:lang w:val="en-US"/>
        </w:rPr>
        <w:t>reflexa</w:t>
      </w:r>
      <w:proofErr w:type="spellEnd"/>
      <w:r w:rsidR="00C01620"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="00C01620" w:rsidRPr="00DA1128">
        <w:rPr>
          <w:rFonts w:cstheme="minorHAnsi"/>
          <w:color w:val="000000"/>
          <w:sz w:val="24"/>
          <w:szCs w:val="24"/>
          <w:lang w:val="en-US"/>
        </w:rPr>
        <w:t>(</w:t>
      </w:r>
      <w:r w:rsidR="00C01620" w:rsidRPr="003751D1">
        <w:rPr>
          <w:rFonts w:cstheme="minorHAnsi"/>
          <w:b/>
          <w:color w:val="000000"/>
          <w:sz w:val="24"/>
          <w:szCs w:val="24"/>
          <w:lang w:val="en-US"/>
        </w:rPr>
        <w:t>Figure 4A</w:t>
      </w:r>
      <w:r w:rsidR="00B811F1" w:rsidRPr="003751D1">
        <w:rPr>
          <w:rFonts w:cstheme="minorHAnsi"/>
          <w:b/>
          <w:color w:val="000000"/>
          <w:sz w:val="24"/>
          <w:szCs w:val="24"/>
          <w:lang w:val="en-US"/>
        </w:rPr>
        <w:t>,</w:t>
      </w:r>
      <w:r w:rsidR="00C01620" w:rsidRPr="003751D1">
        <w:rPr>
          <w:rFonts w:cstheme="minorHAnsi"/>
          <w:b/>
          <w:color w:val="000000"/>
          <w:sz w:val="24"/>
          <w:szCs w:val="24"/>
          <w:lang w:val="en-US"/>
        </w:rPr>
        <w:t>C</w:t>
      </w:r>
      <w:r w:rsidR="00C01620" w:rsidRPr="00DA1128">
        <w:rPr>
          <w:rFonts w:cstheme="minorHAnsi"/>
          <w:color w:val="000000"/>
          <w:sz w:val="24"/>
          <w:szCs w:val="24"/>
          <w:lang w:val="en-US"/>
        </w:rPr>
        <w:t>),</w:t>
      </w:r>
      <w:r w:rsidR="00655A14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01620" w:rsidRPr="00A565E2">
        <w:rPr>
          <w:rFonts w:cstheme="minorHAnsi"/>
          <w:color w:val="000000"/>
          <w:sz w:val="24"/>
          <w:szCs w:val="24"/>
          <w:lang w:val="en-US"/>
        </w:rPr>
        <w:t xml:space="preserve">the </w:t>
      </w:r>
      <w:proofErr w:type="spellStart"/>
      <w:r w:rsidR="001B458B" w:rsidRPr="00A565E2">
        <w:rPr>
          <w:rFonts w:cstheme="minorHAnsi"/>
          <w:color w:val="000000"/>
          <w:sz w:val="24"/>
          <w:szCs w:val="24"/>
          <w:lang w:val="en-US"/>
        </w:rPr>
        <w:t>a</w:t>
      </w:r>
      <w:r w:rsidR="00C01620" w:rsidRPr="00A565E2">
        <w:rPr>
          <w:rFonts w:cstheme="minorHAnsi"/>
          <w:color w:val="000000"/>
          <w:sz w:val="24"/>
          <w:szCs w:val="24"/>
          <w:lang w:val="en-US"/>
        </w:rPr>
        <w:t>pochloric</w:t>
      </w:r>
      <w:proofErr w:type="spellEnd"/>
      <w:r w:rsidR="00C01620" w:rsidRPr="00A565E2">
        <w:rPr>
          <w:rFonts w:cstheme="minorHAnsi"/>
          <w:color w:val="000000"/>
          <w:sz w:val="24"/>
          <w:szCs w:val="24"/>
          <w:lang w:val="en-US"/>
        </w:rPr>
        <w:t xml:space="preserve"> p</w:t>
      </w:r>
      <w:r w:rsidR="00785258" w:rsidRPr="00A565E2">
        <w:rPr>
          <w:rFonts w:cstheme="minorHAnsi"/>
          <w:color w:val="000000"/>
          <w:sz w:val="24"/>
          <w:szCs w:val="24"/>
          <w:lang w:val="en-US"/>
        </w:rPr>
        <w:t>o</w:t>
      </w:r>
      <w:r w:rsidR="00C01620" w:rsidRPr="00A565E2">
        <w:rPr>
          <w:rFonts w:cstheme="minorHAnsi"/>
          <w:color w:val="000000"/>
          <w:sz w:val="24"/>
          <w:szCs w:val="24"/>
          <w:lang w:val="en-US"/>
        </w:rPr>
        <w:t>p</w:t>
      </w:r>
      <w:r w:rsidR="00785258" w:rsidRPr="00A565E2">
        <w:rPr>
          <w:rFonts w:cstheme="minorHAnsi"/>
          <w:color w:val="000000"/>
          <w:sz w:val="24"/>
          <w:szCs w:val="24"/>
          <w:lang w:val="en-US"/>
        </w:rPr>
        <w:t>ul</w:t>
      </w:r>
      <w:r w:rsidR="00C01620" w:rsidRPr="00A565E2">
        <w:rPr>
          <w:rFonts w:cstheme="minorHAnsi"/>
          <w:color w:val="000000"/>
          <w:sz w:val="24"/>
          <w:szCs w:val="24"/>
          <w:lang w:val="en-US"/>
        </w:rPr>
        <w:t xml:space="preserve">ations of </w:t>
      </w:r>
      <w:r w:rsidR="00C01620" w:rsidRPr="00A565E2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 xml:space="preserve">T. </w:t>
      </w:r>
      <w:proofErr w:type="spellStart"/>
      <w:r w:rsidR="00C01620" w:rsidRPr="00A565E2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utriculari</w:t>
      </w:r>
      <w:r w:rsidR="001B458B" w:rsidRPr="00A565E2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a</w:t>
      </w:r>
      <w:r w:rsidR="00C01620" w:rsidRPr="00A565E2">
        <w:rPr>
          <w:rFonts w:cstheme="minorHAnsi"/>
          <w:i/>
          <w:color w:val="212121"/>
          <w:sz w:val="24"/>
          <w:szCs w:val="24"/>
          <w:shd w:val="clear" w:color="auto" w:fill="FFFFFF"/>
          <w:lang w:val="en-US"/>
        </w:rPr>
        <w:t>e</w:t>
      </w:r>
      <w:proofErr w:type="spellEnd"/>
      <w:r w:rsidR="00C01620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grazed bacteria </w:t>
      </w:r>
      <w:r w:rsidR="00655A14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significantly 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>(p &lt; 0.01, Kruskal</w:t>
      </w:r>
      <w:r w:rsidR="00B811F1">
        <w:rPr>
          <w:rFonts w:cstheme="minorHAnsi"/>
          <w:color w:val="000000"/>
          <w:sz w:val="24"/>
          <w:szCs w:val="24"/>
          <w:lang w:val="en-US"/>
        </w:rPr>
        <w:t>-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>Wallis test</w:t>
      </w:r>
      <w:r w:rsidR="00B811F1">
        <w:rPr>
          <w:rFonts w:cstheme="minorHAnsi"/>
          <w:color w:val="000000"/>
          <w:sz w:val="24"/>
          <w:szCs w:val="24"/>
          <w:lang w:val="en-US"/>
        </w:rPr>
        <w:t>;</w:t>
      </w:r>
      <w:r w:rsidR="00655A14" w:rsidRPr="00A565E2">
        <w:rPr>
          <w:rFonts w:cstheme="minorHAnsi"/>
          <w:color w:val="000000"/>
          <w:sz w:val="24"/>
          <w:szCs w:val="24"/>
          <w:lang w:val="en-US"/>
        </w:rPr>
        <w:t xml:space="preserve"> followed by Dunn’s multiple-comparison test, p &lt; 0.05)</w:t>
      </w:r>
      <w:r w:rsidR="00655A14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, approximately</w:t>
      </w:r>
      <w:r w:rsidR="00C01620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3</w:t>
      </w:r>
      <w:r w:rsidR="00B811F1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>x</w:t>
      </w:r>
      <w:r w:rsidR="00C01620" w:rsidRPr="00A565E2">
        <w:rPr>
          <w:rFonts w:cstheme="minorHAnsi"/>
          <w:color w:val="212121"/>
          <w:sz w:val="24"/>
          <w:szCs w:val="24"/>
          <w:shd w:val="clear" w:color="auto" w:fill="FFFFFF"/>
          <w:lang w:val="en-US"/>
        </w:rPr>
        <w:t xml:space="preserve"> faster than the </w:t>
      </w:r>
      <w:r w:rsidR="00C01620" w:rsidRPr="00A565E2">
        <w:rPr>
          <w:rFonts w:cstheme="minorHAnsi"/>
          <w:sz w:val="24"/>
          <w:szCs w:val="24"/>
          <w:lang w:val="en-US"/>
        </w:rPr>
        <w:t xml:space="preserve">chloroplast-bearing ciliates living in </w:t>
      </w:r>
      <w:r w:rsidR="00655A14" w:rsidRPr="00A565E2">
        <w:rPr>
          <w:rFonts w:cstheme="minorHAnsi"/>
          <w:sz w:val="24"/>
          <w:szCs w:val="24"/>
          <w:lang w:val="en-US"/>
        </w:rPr>
        <w:t>young, mature</w:t>
      </w:r>
      <w:r w:rsidR="00B811F1">
        <w:rPr>
          <w:rFonts w:cstheme="minorHAnsi"/>
          <w:sz w:val="24"/>
          <w:szCs w:val="24"/>
          <w:lang w:val="en-US"/>
        </w:rPr>
        <w:t>,</w:t>
      </w:r>
      <w:r w:rsidR="00655A14" w:rsidRPr="00A565E2">
        <w:rPr>
          <w:rFonts w:cstheme="minorHAnsi"/>
          <w:sz w:val="24"/>
          <w:szCs w:val="24"/>
          <w:lang w:val="en-US"/>
        </w:rPr>
        <w:t xml:space="preserve"> and old </w:t>
      </w:r>
      <w:r w:rsidR="00C01620" w:rsidRPr="00A565E2">
        <w:rPr>
          <w:rFonts w:cstheme="minorHAnsi"/>
          <w:sz w:val="24"/>
          <w:szCs w:val="24"/>
          <w:lang w:val="en-US"/>
        </w:rPr>
        <w:t>traps (</w:t>
      </w:r>
      <w:r w:rsidR="00C01620" w:rsidRPr="003751D1">
        <w:rPr>
          <w:rFonts w:cstheme="minorHAnsi"/>
          <w:b/>
          <w:sz w:val="24"/>
          <w:szCs w:val="24"/>
          <w:lang w:val="en-US"/>
        </w:rPr>
        <w:t>Figure 4</w:t>
      </w:r>
      <w:r w:rsidR="00655A14" w:rsidRPr="003751D1">
        <w:rPr>
          <w:rFonts w:cstheme="minorHAnsi"/>
          <w:b/>
          <w:sz w:val="24"/>
          <w:szCs w:val="24"/>
          <w:lang w:val="en-US"/>
        </w:rPr>
        <w:t>C</w:t>
      </w:r>
      <w:r w:rsidR="00B811F1" w:rsidRPr="003751D1">
        <w:rPr>
          <w:rFonts w:cstheme="minorHAnsi"/>
          <w:b/>
          <w:sz w:val="24"/>
          <w:szCs w:val="24"/>
          <w:lang w:val="en-US"/>
        </w:rPr>
        <w:t>,</w:t>
      </w:r>
      <w:r w:rsidR="00C01620" w:rsidRPr="003751D1">
        <w:rPr>
          <w:rFonts w:cstheme="minorHAnsi"/>
          <w:b/>
          <w:sz w:val="24"/>
          <w:szCs w:val="24"/>
          <w:lang w:val="en-US"/>
        </w:rPr>
        <w:t>D</w:t>
      </w:r>
      <w:r w:rsidR="00C01620" w:rsidRPr="00A565E2">
        <w:rPr>
          <w:rFonts w:cstheme="minorHAnsi"/>
          <w:sz w:val="24"/>
          <w:szCs w:val="24"/>
          <w:lang w:val="en-US"/>
        </w:rPr>
        <w:t xml:space="preserve">). </w:t>
      </w:r>
      <w:r w:rsidR="00AA5354" w:rsidRPr="00A565E2">
        <w:rPr>
          <w:rFonts w:cstheme="minorHAnsi"/>
          <w:sz w:val="24"/>
          <w:szCs w:val="24"/>
          <w:lang w:val="en-US"/>
        </w:rPr>
        <w:t>Note that</w:t>
      </w:r>
      <w:r w:rsidR="00C01620" w:rsidRPr="00A565E2">
        <w:rPr>
          <w:rFonts w:cstheme="minorHAnsi"/>
          <w:sz w:val="24"/>
          <w:szCs w:val="24"/>
          <w:lang w:val="en-US"/>
        </w:rPr>
        <w:t xml:space="preserve"> </w:t>
      </w:r>
      <w:r w:rsidR="00AA5354" w:rsidRPr="00A565E2">
        <w:rPr>
          <w:rFonts w:cstheme="minorHAnsi"/>
          <w:sz w:val="24"/>
          <w:szCs w:val="24"/>
          <w:lang w:val="en-US"/>
        </w:rPr>
        <w:t>again</w:t>
      </w:r>
      <w:r w:rsidR="00B811F1">
        <w:rPr>
          <w:rFonts w:cstheme="minorHAnsi"/>
          <w:sz w:val="24"/>
          <w:szCs w:val="24"/>
          <w:lang w:val="en-US"/>
        </w:rPr>
        <w:t>,</w:t>
      </w:r>
      <w:r w:rsidR="00AA5354" w:rsidRPr="00A565E2">
        <w:rPr>
          <w:rFonts w:cstheme="minorHAnsi"/>
          <w:sz w:val="24"/>
          <w:szCs w:val="24"/>
          <w:lang w:val="en-US"/>
        </w:rPr>
        <w:t xml:space="preserve"> </w:t>
      </w:r>
      <w:r w:rsidR="00C01620" w:rsidRPr="00A565E2">
        <w:rPr>
          <w:rFonts w:cstheme="minorHAnsi"/>
          <w:sz w:val="24"/>
          <w:szCs w:val="24"/>
          <w:lang w:val="en-US"/>
        </w:rPr>
        <w:t>both the tracer amounts as well as incubation times (</w:t>
      </w:r>
      <w:r w:rsidR="00C01620" w:rsidRPr="003751D1">
        <w:rPr>
          <w:rFonts w:cstheme="minorHAnsi"/>
          <w:b/>
          <w:sz w:val="24"/>
          <w:szCs w:val="24"/>
          <w:lang w:val="en-US"/>
        </w:rPr>
        <w:t>Figure 4</w:t>
      </w:r>
      <w:proofErr w:type="gramStart"/>
      <w:r w:rsidR="00C01620" w:rsidRPr="003751D1">
        <w:rPr>
          <w:rFonts w:cstheme="minorHAnsi"/>
          <w:b/>
          <w:sz w:val="24"/>
          <w:szCs w:val="24"/>
          <w:lang w:val="en-US"/>
        </w:rPr>
        <w:t>A</w:t>
      </w:r>
      <w:r w:rsidR="00B811F1" w:rsidRPr="003751D1">
        <w:rPr>
          <w:rFonts w:cstheme="minorHAnsi"/>
          <w:b/>
          <w:sz w:val="24"/>
          <w:szCs w:val="24"/>
          <w:lang w:val="en-US"/>
        </w:rPr>
        <w:t>,</w:t>
      </w:r>
      <w:r w:rsidR="00C01620" w:rsidRPr="003751D1">
        <w:rPr>
          <w:rFonts w:cstheme="minorHAnsi"/>
          <w:b/>
          <w:sz w:val="24"/>
          <w:szCs w:val="24"/>
          <w:lang w:val="en-US"/>
        </w:rPr>
        <w:t>B</w:t>
      </w:r>
      <w:proofErr w:type="gramEnd"/>
      <w:r w:rsidR="00C01620" w:rsidRPr="00A565E2">
        <w:rPr>
          <w:rFonts w:cstheme="minorHAnsi"/>
          <w:sz w:val="24"/>
          <w:szCs w:val="24"/>
          <w:lang w:val="en-US"/>
        </w:rPr>
        <w:t xml:space="preserve">, top) </w:t>
      </w:r>
      <w:r w:rsidR="00B811F1">
        <w:rPr>
          <w:rFonts w:cstheme="minorHAnsi"/>
          <w:sz w:val="24"/>
          <w:szCs w:val="24"/>
          <w:lang w:val="en-US"/>
        </w:rPr>
        <w:t xml:space="preserve">were modified </w:t>
      </w:r>
      <w:r w:rsidR="00C01620" w:rsidRPr="00A565E2">
        <w:rPr>
          <w:rFonts w:cstheme="minorHAnsi"/>
          <w:sz w:val="24"/>
          <w:szCs w:val="24"/>
          <w:lang w:val="en-US"/>
        </w:rPr>
        <w:t>to optimize number of FLB per cell</w:t>
      </w:r>
      <w:r w:rsidR="00B811F1">
        <w:rPr>
          <w:rFonts w:cstheme="minorHAnsi"/>
          <w:sz w:val="24"/>
          <w:szCs w:val="24"/>
          <w:lang w:val="en-US"/>
        </w:rPr>
        <w:t xml:space="preserve"> (</w:t>
      </w:r>
      <w:r w:rsidR="00C01620" w:rsidRPr="00A565E2">
        <w:rPr>
          <w:rFonts w:cstheme="minorHAnsi"/>
          <w:sz w:val="24"/>
          <w:szCs w:val="24"/>
          <w:lang w:val="en-US"/>
        </w:rPr>
        <w:t>generally between 1</w:t>
      </w:r>
      <w:r w:rsidR="00B811F1">
        <w:rPr>
          <w:rFonts w:cstheme="minorHAnsi"/>
          <w:sz w:val="24"/>
          <w:szCs w:val="24"/>
          <w:lang w:val="en-US"/>
        </w:rPr>
        <w:t>–</w:t>
      </w:r>
      <w:r w:rsidR="00C01620" w:rsidRPr="00A565E2">
        <w:rPr>
          <w:rFonts w:cstheme="minorHAnsi"/>
          <w:sz w:val="24"/>
          <w:szCs w:val="24"/>
          <w:lang w:val="en-US"/>
        </w:rPr>
        <w:t>15</w:t>
      </w:r>
      <w:r w:rsidR="00B811F1">
        <w:rPr>
          <w:rFonts w:cstheme="minorHAnsi"/>
          <w:sz w:val="24"/>
          <w:szCs w:val="24"/>
          <w:lang w:val="en-US"/>
        </w:rPr>
        <w:t>)</w:t>
      </w:r>
      <w:r w:rsidR="00C01620" w:rsidRPr="00A565E2">
        <w:rPr>
          <w:rFonts w:cstheme="minorHAnsi"/>
          <w:sz w:val="24"/>
          <w:szCs w:val="24"/>
          <w:lang w:val="en-US"/>
        </w:rPr>
        <w:t>, with average and median values around 5 FLB</w:t>
      </w:r>
      <w:r w:rsidR="00B811F1">
        <w:rPr>
          <w:rFonts w:cstheme="minorHAnsi"/>
          <w:sz w:val="24"/>
          <w:szCs w:val="24"/>
          <w:lang w:val="en-US"/>
        </w:rPr>
        <w:t>/</w:t>
      </w:r>
      <w:r w:rsidR="00C01620" w:rsidRPr="00A565E2">
        <w:rPr>
          <w:rFonts w:cstheme="minorHAnsi"/>
          <w:sz w:val="24"/>
          <w:szCs w:val="24"/>
          <w:lang w:val="en-US"/>
        </w:rPr>
        <w:t xml:space="preserve">ciliate. These numbers are distinguishable in ciliate food vacuoles </w:t>
      </w:r>
      <w:r w:rsidR="001B458B" w:rsidRPr="00A565E2">
        <w:rPr>
          <w:rFonts w:cstheme="minorHAnsi"/>
          <w:sz w:val="24"/>
          <w:szCs w:val="24"/>
          <w:lang w:val="en-US"/>
        </w:rPr>
        <w:t xml:space="preserve">and </w:t>
      </w:r>
      <w:r w:rsidR="00C01620" w:rsidRPr="00A565E2">
        <w:rPr>
          <w:rFonts w:cstheme="minorHAnsi"/>
          <w:sz w:val="24"/>
          <w:szCs w:val="24"/>
          <w:lang w:val="en-US"/>
        </w:rPr>
        <w:t>allowed accurate tracer counting. However, expressed in absolute numbers of bacteria grazed per hour, the chloroplast</w:t>
      </w:r>
      <w:r w:rsidR="00AA5354" w:rsidRPr="00A565E2">
        <w:rPr>
          <w:rFonts w:cstheme="minorHAnsi"/>
          <w:sz w:val="24"/>
          <w:szCs w:val="24"/>
          <w:lang w:val="en-US"/>
        </w:rPr>
        <w:t xml:space="preserve">-bearing and </w:t>
      </w:r>
      <w:proofErr w:type="spellStart"/>
      <w:r w:rsidR="00AA5354" w:rsidRPr="00A565E2">
        <w:rPr>
          <w:rFonts w:cstheme="minorHAnsi"/>
          <w:sz w:val="24"/>
          <w:szCs w:val="24"/>
          <w:lang w:val="en-US"/>
        </w:rPr>
        <w:t>apochloric</w:t>
      </w:r>
      <w:proofErr w:type="spellEnd"/>
      <w:r w:rsidR="00AA5354" w:rsidRPr="00A565E2">
        <w:rPr>
          <w:rFonts w:cstheme="minorHAnsi"/>
          <w:sz w:val="24"/>
          <w:szCs w:val="24"/>
          <w:lang w:val="en-US"/>
        </w:rPr>
        <w:t xml:space="preserve"> populations grazed approximately 350 and 1</w:t>
      </w:r>
      <w:r w:rsidR="00B811F1">
        <w:rPr>
          <w:rFonts w:cstheme="minorHAnsi"/>
          <w:sz w:val="24"/>
          <w:szCs w:val="24"/>
          <w:lang w:val="en-US"/>
        </w:rPr>
        <w:t>,</w:t>
      </w:r>
      <w:r w:rsidR="00AA5354" w:rsidRPr="00A565E2">
        <w:rPr>
          <w:rFonts w:cstheme="minorHAnsi"/>
          <w:sz w:val="24"/>
          <w:szCs w:val="24"/>
          <w:lang w:val="en-US"/>
        </w:rPr>
        <w:t>000 bacteria ciliate</w:t>
      </w:r>
      <w:r w:rsidR="00B811F1">
        <w:rPr>
          <w:rFonts w:cstheme="minorHAnsi"/>
          <w:sz w:val="24"/>
          <w:szCs w:val="24"/>
          <w:lang w:val="en-US"/>
        </w:rPr>
        <w:t xml:space="preserve"> per </w:t>
      </w:r>
      <w:r w:rsidR="00AA5354" w:rsidRPr="00A565E2">
        <w:rPr>
          <w:rFonts w:cstheme="minorHAnsi"/>
          <w:sz w:val="24"/>
          <w:szCs w:val="24"/>
          <w:lang w:val="en-US"/>
        </w:rPr>
        <w:t>h</w:t>
      </w:r>
      <w:r w:rsidR="00B811F1">
        <w:rPr>
          <w:rFonts w:cstheme="minorHAnsi"/>
          <w:sz w:val="24"/>
          <w:szCs w:val="24"/>
          <w:lang w:val="en-US"/>
        </w:rPr>
        <w:t>our</w:t>
      </w:r>
      <w:r w:rsidR="00AA5354" w:rsidRPr="00A565E2">
        <w:rPr>
          <w:rFonts w:cstheme="minorHAnsi"/>
          <w:sz w:val="24"/>
          <w:szCs w:val="24"/>
          <w:lang w:val="en-US"/>
        </w:rPr>
        <w:t>, respectively. This experimental set</w:t>
      </w:r>
      <w:r w:rsidR="00B811F1">
        <w:rPr>
          <w:rFonts w:cstheme="minorHAnsi"/>
          <w:sz w:val="24"/>
          <w:szCs w:val="24"/>
          <w:lang w:val="en-US"/>
        </w:rPr>
        <w:t>-</w:t>
      </w:r>
      <w:r w:rsidR="00AA5354" w:rsidRPr="00A565E2">
        <w:rPr>
          <w:rFonts w:cstheme="minorHAnsi"/>
          <w:sz w:val="24"/>
          <w:szCs w:val="24"/>
          <w:lang w:val="en-US"/>
        </w:rPr>
        <w:t>up brought new insights into the metabolic and physiologic traits of two distinct subpopulations of the same ciliate species living under strikingly different environmental constraints</w:t>
      </w:r>
      <w:r w:rsidR="00495E96" w:rsidRPr="00A565E2">
        <w:rPr>
          <w:rFonts w:cstheme="minorHAnsi"/>
          <w:sz w:val="24"/>
          <w:szCs w:val="24"/>
          <w:vertAlign w:val="superscript"/>
          <w:lang w:val="en-US"/>
        </w:rPr>
        <w:t>2</w:t>
      </w:r>
      <w:r w:rsidR="00423524">
        <w:rPr>
          <w:rFonts w:cstheme="minorHAnsi"/>
          <w:sz w:val="24"/>
          <w:szCs w:val="24"/>
          <w:vertAlign w:val="superscript"/>
          <w:lang w:val="en-US"/>
        </w:rPr>
        <w:t>5</w:t>
      </w:r>
      <w:r w:rsidR="00B811F1">
        <w:rPr>
          <w:rFonts w:cstheme="minorHAnsi"/>
          <w:sz w:val="24"/>
          <w:szCs w:val="24"/>
          <w:vertAlign w:val="superscript"/>
          <w:lang w:val="en-US"/>
        </w:rPr>
        <w:t>-</w:t>
      </w:r>
      <w:r w:rsidR="00A565E2" w:rsidRPr="00A565E2">
        <w:rPr>
          <w:rFonts w:cstheme="minorHAnsi"/>
          <w:sz w:val="24"/>
          <w:szCs w:val="24"/>
          <w:vertAlign w:val="superscript"/>
          <w:lang w:val="en-US"/>
        </w:rPr>
        <w:t>2</w:t>
      </w:r>
      <w:r w:rsidR="00423524">
        <w:rPr>
          <w:rFonts w:cstheme="minorHAnsi"/>
          <w:sz w:val="24"/>
          <w:szCs w:val="24"/>
          <w:vertAlign w:val="superscript"/>
          <w:lang w:val="en-US"/>
        </w:rPr>
        <w:t>7</w:t>
      </w:r>
      <w:r w:rsidR="00AA5354" w:rsidRPr="00A565E2">
        <w:rPr>
          <w:rFonts w:cstheme="minorHAnsi"/>
          <w:sz w:val="24"/>
          <w:szCs w:val="24"/>
        </w:rPr>
        <w:t>.</w:t>
      </w:r>
    </w:p>
    <w:p w14:paraId="1A74F35E" w14:textId="77777777" w:rsidR="001A4F85" w:rsidRPr="001A4F85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5B253E9" w14:textId="45582263" w:rsidR="001A4F85" w:rsidRDefault="001A4F85" w:rsidP="003E488E">
      <w:pPr>
        <w:spacing w:after="0" w:line="240" w:lineRule="auto"/>
        <w:rPr>
          <w:rFonts w:cstheme="minorHAnsi"/>
          <w:b/>
          <w:color w:val="141314"/>
          <w:sz w:val="24"/>
          <w:szCs w:val="24"/>
          <w:lang w:val="en-US"/>
        </w:rPr>
      </w:pPr>
      <w:r w:rsidRPr="001A4F85">
        <w:rPr>
          <w:rFonts w:cstheme="minorHAnsi"/>
          <w:b/>
          <w:color w:val="141314"/>
          <w:sz w:val="24"/>
          <w:szCs w:val="24"/>
          <w:lang w:val="en-US"/>
        </w:rPr>
        <w:t>FIGURE LGENDS:</w:t>
      </w:r>
    </w:p>
    <w:p w14:paraId="612BF832" w14:textId="77777777" w:rsidR="00B811F1" w:rsidRPr="001A4F85" w:rsidRDefault="00B811F1" w:rsidP="003751D1">
      <w:pPr>
        <w:spacing w:after="0" w:line="240" w:lineRule="auto"/>
        <w:rPr>
          <w:rFonts w:cstheme="minorHAnsi"/>
          <w:b/>
          <w:color w:val="141314"/>
          <w:sz w:val="24"/>
          <w:szCs w:val="24"/>
          <w:lang w:val="en-US"/>
        </w:rPr>
      </w:pPr>
    </w:p>
    <w:p w14:paraId="054A0483" w14:textId="37ABCDC1" w:rsidR="001A4F85" w:rsidRPr="00DA1128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A4F85">
        <w:rPr>
          <w:rFonts w:cstheme="minorHAnsi"/>
          <w:b/>
          <w:color w:val="000000"/>
          <w:sz w:val="24"/>
          <w:szCs w:val="24"/>
          <w:lang w:val="en-US"/>
        </w:rPr>
        <w:t>Figure 1</w:t>
      </w:r>
      <w:r w:rsidR="00B811F1">
        <w:rPr>
          <w:rFonts w:cstheme="minorHAnsi"/>
          <w:b/>
          <w:color w:val="000000"/>
          <w:sz w:val="24"/>
          <w:szCs w:val="24"/>
          <w:lang w:val="en-US"/>
        </w:rPr>
        <w:t>: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</w:t>
      </w:r>
      <w:r w:rsidR="00B811F1">
        <w:rPr>
          <w:rFonts w:cstheme="minorHAnsi"/>
          <w:b/>
          <w:color w:val="000000"/>
          <w:sz w:val="24"/>
          <w:szCs w:val="24"/>
          <w:lang w:val="en-US"/>
        </w:rPr>
        <w:t>W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orkflow of </w:t>
      </w:r>
      <w:r w:rsidR="00B811F1">
        <w:rPr>
          <w:rFonts w:cstheme="minorHAnsi"/>
          <w:b/>
          <w:color w:val="000000"/>
          <w:sz w:val="24"/>
          <w:szCs w:val="24"/>
          <w:lang w:val="en-US"/>
        </w:rPr>
        <w:t>using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fluorescently labeled bacteria (FLB) to estimate cell- </w:t>
      </w:r>
      <w:r w:rsidR="00B811F1">
        <w:rPr>
          <w:rFonts w:cstheme="minorHAnsi"/>
          <w:b/>
          <w:color w:val="000000"/>
          <w:sz w:val="24"/>
          <w:szCs w:val="24"/>
          <w:lang w:val="en-US"/>
        </w:rPr>
        <w:t>and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species-specific grazing rates from the ratio of ingested tracer FLB to total number of natural bacteria in the sample</w:t>
      </w:r>
      <w:r w:rsidRPr="00DA1128">
        <w:rPr>
          <w:rFonts w:cstheme="minorHAnsi"/>
          <w:color w:val="000000"/>
          <w:sz w:val="24"/>
          <w:szCs w:val="24"/>
          <w:lang w:val="en-US"/>
        </w:rPr>
        <w:t>. For more details</w:t>
      </w:r>
      <w:r w:rsidR="00B811F1">
        <w:rPr>
          <w:rFonts w:cstheme="minorHAnsi"/>
          <w:color w:val="000000"/>
          <w:sz w:val="24"/>
          <w:szCs w:val="24"/>
          <w:lang w:val="en-US"/>
        </w:rPr>
        <w:t>,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see </w:t>
      </w:r>
      <w:r w:rsidR="00B811F1">
        <w:rPr>
          <w:rFonts w:cstheme="minorHAnsi"/>
          <w:color w:val="000000"/>
          <w:sz w:val="24"/>
          <w:szCs w:val="24"/>
          <w:lang w:val="en-US"/>
        </w:rPr>
        <w:t>section 7 of the protocol</w:t>
      </w:r>
      <w:r w:rsidRPr="00DA1128">
        <w:rPr>
          <w:rFonts w:cstheme="minorHAnsi"/>
          <w:color w:val="000000"/>
          <w:sz w:val="24"/>
          <w:szCs w:val="24"/>
          <w:lang w:val="en-US"/>
        </w:rPr>
        <w:t>.</w:t>
      </w:r>
    </w:p>
    <w:p w14:paraId="039BDA87" w14:textId="77777777" w:rsidR="001A4F85" w:rsidRPr="00DA1128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0D1B24B8" w14:textId="59352807" w:rsidR="001A4F85" w:rsidRPr="00DA1128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A4F85">
        <w:rPr>
          <w:rFonts w:cstheme="minorHAnsi"/>
          <w:b/>
          <w:color w:val="000000"/>
          <w:sz w:val="24"/>
          <w:szCs w:val="24"/>
          <w:lang w:val="en-US"/>
        </w:rPr>
        <w:t>Figure 2</w:t>
      </w:r>
      <w:r w:rsidR="00B811F1">
        <w:rPr>
          <w:rFonts w:cstheme="minorHAnsi"/>
          <w:b/>
          <w:color w:val="000000"/>
          <w:sz w:val="24"/>
          <w:szCs w:val="24"/>
          <w:lang w:val="en-US"/>
        </w:rPr>
        <w:t>: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Examples of ciliate cells from plankton of a eutrophic fishpond</w:t>
      </w:r>
      <w:r w:rsidR="00B811F1">
        <w:rPr>
          <w:rFonts w:cstheme="minorHAnsi"/>
          <w:b/>
          <w:color w:val="000000"/>
          <w:sz w:val="24"/>
          <w:szCs w:val="24"/>
          <w:lang w:val="en-US"/>
        </w:rPr>
        <w:t xml:space="preserve">. </w:t>
      </w:r>
      <w:r w:rsidR="00B811F1" w:rsidRPr="003751D1">
        <w:rPr>
          <w:rFonts w:cstheme="minorHAnsi"/>
          <w:color w:val="000000"/>
          <w:sz w:val="24"/>
          <w:szCs w:val="24"/>
          <w:lang w:val="en-US"/>
        </w:rPr>
        <w:t>Examples are shown from the pond</w:t>
      </w:r>
      <w:r w:rsidRPr="003751D1">
        <w:rPr>
          <w:rFonts w:cstheme="minorHAnsi"/>
          <w:color w:val="000000"/>
          <w:sz w:val="24"/>
          <w:szCs w:val="24"/>
          <w:lang w:val="en-US"/>
        </w:rPr>
        <w:t xml:space="preserve"> with countable FLB </w:t>
      </w:r>
      <w:r w:rsidR="00B811F1">
        <w:rPr>
          <w:rFonts w:cstheme="minorHAnsi"/>
          <w:color w:val="000000"/>
          <w:sz w:val="24"/>
          <w:szCs w:val="24"/>
          <w:lang w:val="en-US"/>
        </w:rPr>
        <w:t>(</w:t>
      </w:r>
      <w:r w:rsidRPr="003751D1">
        <w:rPr>
          <w:rFonts w:cstheme="minorHAnsi"/>
          <w:color w:val="000000"/>
          <w:sz w:val="24"/>
          <w:szCs w:val="24"/>
          <w:lang w:val="en-US"/>
        </w:rPr>
        <w:t>generally 1</w:t>
      </w:r>
      <w:r w:rsidR="00B811F1" w:rsidRPr="00547DFC">
        <w:rPr>
          <w:rFonts w:cstheme="minorHAnsi"/>
          <w:sz w:val="24"/>
          <w:szCs w:val="24"/>
          <w:lang w:val="en-US"/>
        </w:rPr>
        <w:t>–</w:t>
      </w:r>
      <w:r w:rsidRPr="003751D1">
        <w:rPr>
          <w:rFonts w:cstheme="minorHAnsi"/>
          <w:color w:val="000000"/>
          <w:sz w:val="24"/>
          <w:szCs w:val="24"/>
          <w:lang w:val="en-US"/>
        </w:rPr>
        <w:t>10 tracer FLB per cell</w:t>
      </w:r>
      <w:r w:rsidR="00B811F1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Pr="003751D1">
        <w:rPr>
          <w:rFonts w:cstheme="minorHAnsi"/>
          <w:color w:val="000000"/>
          <w:sz w:val="24"/>
          <w:szCs w:val="24"/>
          <w:lang w:val="en-US"/>
        </w:rPr>
        <w:t xml:space="preserve">the left two </w:t>
      </w:r>
      <w:proofErr w:type="spellStart"/>
      <w:r w:rsidRPr="003751D1">
        <w:rPr>
          <w:rFonts w:cstheme="minorHAnsi"/>
          <w:color w:val="000000"/>
          <w:sz w:val="24"/>
          <w:szCs w:val="24"/>
          <w:lang w:val="en-US"/>
        </w:rPr>
        <w:t>microphotograps</w:t>
      </w:r>
      <w:proofErr w:type="spellEnd"/>
      <w:r w:rsidRPr="003751D1">
        <w:rPr>
          <w:rFonts w:cstheme="minorHAnsi"/>
          <w:color w:val="000000"/>
          <w:sz w:val="24"/>
          <w:szCs w:val="24"/>
          <w:lang w:val="en-US"/>
        </w:rPr>
        <w:t xml:space="preserve">) compared to a peritrichous ciliate </w:t>
      </w:r>
      <w:proofErr w:type="spellStart"/>
      <w:r w:rsidRPr="003751D1">
        <w:rPr>
          <w:rFonts w:cstheme="minorHAnsi"/>
          <w:i/>
          <w:color w:val="000000"/>
          <w:sz w:val="24"/>
          <w:szCs w:val="24"/>
          <w:lang w:val="en-US"/>
        </w:rPr>
        <w:t>Pelagovorticella</w:t>
      </w:r>
      <w:proofErr w:type="spellEnd"/>
      <w:r w:rsidRPr="003751D1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751D1">
        <w:rPr>
          <w:rFonts w:cstheme="minorHAnsi"/>
          <w:i/>
          <w:color w:val="000000"/>
          <w:sz w:val="24"/>
          <w:szCs w:val="24"/>
          <w:lang w:val="en-US"/>
        </w:rPr>
        <w:t>natans</w:t>
      </w:r>
      <w:proofErr w:type="spellEnd"/>
      <w:r w:rsidRPr="003751D1">
        <w:rPr>
          <w:rFonts w:cstheme="minorHAnsi"/>
          <w:color w:val="000000"/>
          <w:sz w:val="24"/>
          <w:szCs w:val="24"/>
          <w:lang w:val="en-US"/>
        </w:rPr>
        <w:t xml:space="preserve"> (the </w:t>
      </w:r>
      <w:proofErr w:type="gramStart"/>
      <w:r w:rsidRPr="003751D1">
        <w:rPr>
          <w:rFonts w:cstheme="minorHAnsi"/>
          <w:color w:val="000000"/>
          <w:sz w:val="24"/>
          <w:szCs w:val="24"/>
          <w:lang w:val="en-US"/>
        </w:rPr>
        <w:t>right side</w:t>
      </w:r>
      <w:proofErr w:type="gramEnd"/>
      <w:r w:rsidRPr="003751D1">
        <w:rPr>
          <w:rFonts w:cstheme="minorHAnsi"/>
          <w:color w:val="000000"/>
          <w:sz w:val="24"/>
          <w:szCs w:val="24"/>
          <w:lang w:val="en-US"/>
        </w:rPr>
        <w:t xml:space="preserve"> microphotograph)</w:t>
      </w:r>
      <w:r w:rsidR="00B811F1">
        <w:rPr>
          <w:rFonts w:cstheme="minorHAnsi"/>
          <w:color w:val="000000"/>
          <w:sz w:val="24"/>
          <w:szCs w:val="24"/>
          <w:lang w:val="en-US"/>
        </w:rPr>
        <w:t>. E</w:t>
      </w:r>
      <w:r w:rsidRPr="003751D1">
        <w:rPr>
          <w:rFonts w:cstheme="minorHAnsi"/>
          <w:color w:val="000000"/>
          <w:sz w:val="24"/>
          <w:szCs w:val="24"/>
          <w:lang w:val="en-US"/>
        </w:rPr>
        <w:t xml:space="preserve">ven </w:t>
      </w:r>
      <w:r w:rsidR="00B811F1">
        <w:rPr>
          <w:rFonts w:cstheme="minorHAnsi"/>
          <w:color w:val="000000"/>
          <w:sz w:val="24"/>
          <w:szCs w:val="24"/>
          <w:lang w:val="en-US"/>
        </w:rPr>
        <w:t>during</w:t>
      </w:r>
      <w:r w:rsidRPr="003751D1">
        <w:rPr>
          <w:rFonts w:cstheme="minorHAnsi"/>
          <w:color w:val="000000"/>
          <w:sz w:val="24"/>
          <w:szCs w:val="24"/>
          <w:lang w:val="en-US"/>
        </w:rPr>
        <w:t xml:space="preserve"> a short, 5</w:t>
      </w:r>
      <w:r w:rsidR="00B811F1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3751D1">
        <w:rPr>
          <w:rFonts w:cstheme="minorHAnsi"/>
          <w:color w:val="000000"/>
          <w:sz w:val="24"/>
          <w:szCs w:val="24"/>
          <w:lang w:val="en-US"/>
        </w:rPr>
        <w:t>min incubation period</w:t>
      </w:r>
      <w:r w:rsidR="00B811F1">
        <w:rPr>
          <w:rFonts w:cstheme="minorHAnsi"/>
          <w:color w:val="000000"/>
          <w:sz w:val="24"/>
          <w:szCs w:val="24"/>
          <w:lang w:val="en-US"/>
        </w:rPr>
        <w:t>, it became</w:t>
      </w:r>
      <w:r w:rsidRPr="003751D1">
        <w:rPr>
          <w:rFonts w:cstheme="minorHAnsi"/>
          <w:color w:val="000000"/>
          <w:sz w:val="24"/>
          <w:szCs w:val="24"/>
          <w:lang w:val="en-US"/>
        </w:rPr>
        <w:t xml:space="preserve"> “over-labeled” by the tracer FLB, making quantitation of the ingested FLB inaccurate or almost impossible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>.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In this case</w:t>
      </w:r>
      <w:r w:rsidR="00B811F1">
        <w:rPr>
          <w:rFonts w:cstheme="minorHAnsi"/>
          <w:color w:val="000000"/>
          <w:sz w:val="24"/>
          <w:szCs w:val="24"/>
          <w:lang w:val="en-US"/>
        </w:rPr>
        <w:t>, it is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suggest</w:t>
      </w:r>
      <w:r w:rsidR="00B811F1">
        <w:rPr>
          <w:rFonts w:cstheme="minorHAnsi"/>
          <w:color w:val="000000"/>
          <w:sz w:val="24"/>
          <w:szCs w:val="24"/>
          <w:lang w:val="en-US"/>
        </w:rPr>
        <w:t>ed to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decreas</w:t>
      </w:r>
      <w:r w:rsidR="00B811F1">
        <w:rPr>
          <w:rFonts w:cstheme="minorHAnsi"/>
          <w:color w:val="000000"/>
          <w:sz w:val="24"/>
          <w:szCs w:val="24"/>
          <w:lang w:val="en-US"/>
        </w:rPr>
        <w:t>e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the tracer amount to 2</w:t>
      </w:r>
      <w:r w:rsidR="00B811F1">
        <w:rPr>
          <w:rFonts w:cstheme="minorHAnsi"/>
          <w:color w:val="000000"/>
          <w:sz w:val="24"/>
          <w:szCs w:val="24"/>
          <w:lang w:val="en-US"/>
        </w:rPr>
        <w:t>%</w:t>
      </w:r>
      <w:r w:rsidR="00B811F1">
        <w:rPr>
          <w:rFonts w:cstheme="minorHAnsi"/>
          <w:sz w:val="24"/>
          <w:szCs w:val="24"/>
          <w:lang w:val="en-US"/>
        </w:rPr>
        <w:t>–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3% of total bacteria. However, generally both the tracer amounts </w:t>
      </w:r>
      <w:r w:rsidR="00B811F1">
        <w:rPr>
          <w:rFonts w:cstheme="minorHAnsi"/>
          <w:color w:val="000000"/>
          <w:sz w:val="24"/>
          <w:szCs w:val="24"/>
          <w:lang w:val="en-US"/>
        </w:rPr>
        <w:t>and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incubation times </w:t>
      </w:r>
      <w:r w:rsidR="00B811F1">
        <w:rPr>
          <w:rFonts w:cstheme="minorHAnsi"/>
          <w:color w:val="000000"/>
          <w:sz w:val="24"/>
          <w:szCs w:val="24"/>
          <w:lang w:val="en-US"/>
        </w:rPr>
        <w:t xml:space="preserve">can be manipulated 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to optimize </w:t>
      </w:r>
      <w:r w:rsidR="00547DFC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Pr="00DA1128">
        <w:rPr>
          <w:rFonts w:cstheme="minorHAnsi"/>
          <w:color w:val="000000"/>
          <w:sz w:val="24"/>
          <w:szCs w:val="24"/>
          <w:lang w:val="en-US"/>
        </w:rPr>
        <w:t>number of FLB ingested per cell. For more details</w:t>
      </w:r>
      <w:r w:rsidR="00B811F1">
        <w:rPr>
          <w:rFonts w:cstheme="minorHAnsi"/>
          <w:color w:val="000000"/>
          <w:sz w:val="24"/>
          <w:szCs w:val="24"/>
          <w:lang w:val="en-US"/>
        </w:rPr>
        <w:t>,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see </w:t>
      </w:r>
      <w:r w:rsidR="00B811F1">
        <w:rPr>
          <w:rFonts w:cstheme="minorHAnsi"/>
          <w:color w:val="000000"/>
          <w:sz w:val="24"/>
          <w:szCs w:val="24"/>
          <w:lang w:val="en-US"/>
        </w:rPr>
        <w:t>section 7 of the protocol</w:t>
      </w:r>
      <w:r w:rsidRPr="00DA1128">
        <w:rPr>
          <w:rFonts w:cstheme="minorHAnsi"/>
          <w:color w:val="000000"/>
          <w:sz w:val="24"/>
          <w:szCs w:val="24"/>
          <w:lang w:val="en-US"/>
        </w:rPr>
        <w:t>.</w:t>
      </w:r>
    </w:p>
    <w:p w14:paraId="655C58BE" w14:textId="77777777" w:rsidR="001A4F85" w:rsidRPr="00DA1128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22C5702E" w14:textId="40A445E3" w:rsidR="001A4F85" w:rsidRPr="00DA1128" w:rsidRDefault="001A4F85" w:rsidP="003751D1">
      <w:pPr>
        <w:spacing w:after="0" w:line="240" w:lineRule="auto"/>
        <w:rPr>
          <w:rFonts w:cstheme="minorHAnsi"/>
          <w:i/>
          <w:color w:val="000000"/>
          <w:sz w:val="24"/>
          <w:szCs w:val="24"/>
          <w:lang w:val="en-US"/>
        </w:rPr>
      </w:pPr>
      <w:r w:rsidRPr="001A4F85">
        <w:rPr>
          <w:rFonts w:cstheme="minorHAnsi"/>
          <w:b/>
          <w:color w:val="000000"/>
          <w:sz w:val="24"/>
          <w:szCs w:val="24"/>
          <w:lang w:val="en-US"/>
        </w:rPr>
        <w:t>Figure 3</w:t>
      </w:r>
      <w:r w:rsidR="00B811F1">
        <w:rPr>
          <w:rFonts w:cstheme="minorHAnsi"/>
          <w:b/>
          <w:color w:val="000000"/>
          <w:sz w:val="24"/>
          <w:szCs w:val="24"/>
          <w:lang w:val="en-US"/>
        </w:rPr>
        <w:t>: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Box-and-whisker plots of number</w:t>
      </w:r>
      <w:r w:rsidR="00547DFC">
        <w:rPr>
          <w:rFonts w:cstheme="minorHAnsi"/>
          <w:b/>
          <w:color w:val="000000"/>
          <w:sz w:val="24"/>
          <w:szCs w:val="24"/>
          <w:lang w:val="en-US"/>
        </w:rPr>
        <w:t>s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of FLB per cell of </w:t>
      </w:r>
      <w:proofErr w:type="spellStart"/>
      <w:r w:rsidRPr="001A4F85">
        <w:rPr>
          <w:rFonts w:cstheme="minorHAnsi"/>
          <w:b/>
          <w:i/>
          <w:color w:val="000000"/>
          <w:sz w:val="24"/>
          <w:szCs w:val="24"/>
          <w:lang w:val="en-US"/>
        </w:rPr>
        <w:t>Halteria</w:t>
      </w:r>
      <w:proofErr w:type="spellEnd"/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sp. from the </w:t>
      </w:r>
      <w:proofErr w:type="spellStart"/>
      <w:r w:rsidRPr="001A4F85">
        <w:rPr>
          <w:rFonts w:cstheme="minorHAnsi"/>
          <w:b/>
          <w:color w:val="000000"/>
          <w:sz w:val="24"/>
          <w:szCs w:val="24"/>
          <w:lang w:val="en-US"/>
        </w:rPr>
        <w:t>Římov</w:t>
      </w:r>
      <w:proofErr w:type="spellEnd"/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reservoir (Exp I) (A)</w:t>
      </w:r>
      <w:r w:rsidR="00547DFC">
        <w:rPr>
          <w:rFonts w:cstheme="minorHAnsi"/>
          <w:b/>
          <w:color w:val="000000"/>
          <w:sz w:val="24"/>
          <w:szCs w:val="24"/>
          <w:lang w:val="en-US"/>
        </w:rPr>
        <w:t>,</w:t>
      </w:r>
      <w:r w:rsidRPr="001A4F85">
        <w:rPr>
          <w:rFonts w:cstheme="minorHAnsi"/>
          <w:b/>
          <w:color w:val="000000"/>
          <w:sz w:val="24"/>
          <w:szCs w:val="24"/>
          <w:lang w:val="en-US"/>
        </w:rPr>
        <w:t xml:space="preserve"> recalculated to rates of bacterial uptake per hour (B)</w:t>
      </w:r>
      <w:r w:rsidR="00547DFC">
        <w:rPr>
          <w:rFonts w:cstheme="minorHAnsi"/>
          <w:b/>
          <w:color w:val="000000"/>
          <w:sz w:val="24"/>
          <w:szCs w:val="24"/>
          <w:lang w:val="en-US"/>
        </w:rPr>
        <w:t xml:space="preserve">. </w:t>
      </w:r>
      <w:r w:rsidR="00547DFC" w:rsidRPr="003751D1">
        <w:rPr>
          <w:rFonts w:cstheme="minorHAnsi"/>
          <w:color w:val="000000"/>
          <w:sz w:val="24"/>
          <w:szCs w:val="24"/>
          <w:lang w:val="en-US"/>
        </w:rPr>
        <w:t>The data were</w:t>
      </w:r>
      <w:r w:rsidRPr="003751D1">
        <w:rPr>
          <w:rFonts w:cstheme="minorHAnsi"/>
          <w:color w:val="000000"/>
          <w:sz w:val="24"/>
          <w:szCs w:val="24"/>
          <w:lang w:val="en-US"/>
        </w:rPr>
        <w:t xml:space="preserve"> detected under different seasonal setting</w:t>
      </w:r>
      <w:r w:rsidR="00547DFC" w:rsidRPr="003751D1">
        <w:rPr>
          <w:rFonts w:cstheme="minorHAnsi"/>
          <w:color w:val="000000"/>
          <w:sz w:val="24"/>
          <w:szCs w:val="24"/>
          <w:lang w:val="en-US"/>
        </w:rPr>
        <w:t>s</w:t>
      </w:r>
      <w:r w:rsidRPr="003751D1">
        <w:rPr>
          <w:rFonts w:cstheme="minorHAnsi"/>
          <w:color w:val="000000"/>
          <w:sz w:val="24"/>
          <w:szCs w:val="24"/>
          <w:lang w:val="en-US"/>
        </w:rPr>
        <w:t>, represented by four examples from April to September</w:t>
      </w:r>
      <w:r w:rsidRPr="00547DFC">
        <w:rPr>
          <w:rFonts w:cstheme="minorHAnsi"/>
          <w:color w:val="000000"/>
          <w:sz w:val="24"/>
          <w:szCs w:val="24"/>
          <w:lang w:val="en-US"/>
        </w:rPr>
        <w:t>.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The top of panel A shows information on water temperature, different FLB tracer</w:t>
      </w:r>
      <w:r w:rsidR="00547DFC">
        <w:rPr>
          <w:rFonts w:cstheme="minorHAnsi"/>
          <w:color w:val="000000"/>
          <w:sz w:val="24"/>
          <w:szCs w:val="24"/>
          <w:lang w:val="en-US"/>
        </w:rPr>
        <w:t>s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added (%), and different times of sample incubation. </w:t>
      </w:r>
      <w:r w:rsidR="00547DFC">
        <w:rPr>
          <w:rFonts w:cstheme="minorHAnsi"/>
          <w:color w:val="000000"/>
          <w:sz w:val="24"/>
          <w:szCs w:val="24"/>
          <w:lang w:val="en-US"/>
        </w:rPr>
        <w:t>It should be n</w:t>
      </w:r>
      <w:r w:rsidRPr="00DA1128">
        <w:rPr>
          <w:rFonts w:cstheme="minorHAnsi"/>
          <w:color w:val="000000"/>
          <w:sz w:val="24"/>
          <w:szCs w:val="24"/>
          <w:lang w:val="en-US"/>
        </w:rPr>
        <w:t>ote</w:t>
      </w:r>
      <w:r w:rsidR="00547DFC">
        <w:rPr>
          <w:rFonts w:cstheme="minorHAnsi"/>
          <w:color w:val="000000"/>
          <w:sz w:val="24"/>
          <w:szCs w:val="24"/>
          <w:lang w:val="en-US"/>
        </w:rPr>
        <w:t>d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that the latter two parameters can be modified to optimize number of FLB per cells, with average (full line) and median (dashed line) value</w:t>
      </w:r>
      <w:r w:rsidR="00547DFC">
        <w:rPr>
          <w:rFonts w:cstheme="minorHAnsi"/>
          <w:color w:val="000000"/>
          <w:sz w:val="24"/>
          <w:szCs w:val="24"/>
          <w:lang w:val="en-US"/>
        </w:rPr>
        <w:t>s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approximately between 5</w:t>
      </w:r>
      <w:r w:rsidR="00547DFC">
        <w:rPr>
          <w:rFonts w:cstheme="minorHAnsi"/>
          <w:sz w:val="24"/>
          <w:szCs w:val="24"/>
          <w:lang w:val="en-US"/>
        </w:rPr>
        <w:t>–</w:t>
      </w:r>
      <w:r w:rsidRPr="00DA1128">
        <w:rPr>
          <w:rFonts w:cstheme="minorHAnsi"/>
          <w:color w:val="000000"/>
          <w:sz w:val="24"/>
          <w:szCs w:val="24"/>
          <w:lang w:val="en-US"/>
        </w:rPr>
        <w:t>10 FLB per ciliate cell (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>A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). The bars show the 25th and 75th percentiles of all data (50–180 cells inspected) and whiskers stand for the 1th and 99th percentiles. </w:t>
      </w:r>
      <w:r w:rsidR="00547DFC" w:rsidRPr="00DA1128">
        <w:rPr>
          <w:rFonts w:cstheme="minorHAnsi"/>
          <w:color w:val="000000"/>
          <w:sz w:val="24"/>
          <w:szCs w:val="24"/>
          <w:lang w:val="en-US"/>
        </w:rPr>
        <w:t>(</w:t>
      </w:r>
      <w:r w:rsidR="00547DFC" w:rsidRPr="00FB2F5D">
        <w:rPr>
          <w:rFonts w:cstheme="minorHAnsi"/>
          <w:b/>
          <w:color w:val="000000"/>
          <w:sz w:val="24"/>
          <w:szCs w:val="24"/>
          <w:lang w:val="en-US"/>
        </w:rPr>
        <w:t>B</w:t>
      </w:r>
      <w:r w:rsidR="00547DFC" w:rsidRPr="00DA1128">
        <w:rPr>
          <w:rFonts w:cstheme="minorHAnsi"/>
          <w:color w:val="000000"/>
          <w:sz w:val="24"/>
          <w:szCs w:val="24"/>
          <w:lang w:val="en-US"/>
        </w:rPr>
        <w:t xml:space="preserve">) 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Different small letters indicate significant differences in cell-specific </w:t>
      </w:r>
      <w:proofErr w:type="spellStart"/>
      <w:r w:rsidRPr="00DA1128">
        <w:rPr>
          <w:rFonts w:cstheme="minorHAnsi"/>
          <w:color w:val="000000"/>
          <w:sz w:val="24"/>
          <w:szCs w:val="24"/>
          <w:lang w:val="en-US"/>
        </w:rPr>
        <w:t>bacterivory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rates of </w:t>
      </w:r>
      <w:proofErr w:type="spellStart"/>
      <w:r w:rsidRPr="00DA1128">
        <w:rPr>
          <w:rFonts w:cstheme="minorHAnsi"/>
          <w:i/>
          <w:color w:val="000000"/>
          <w:sz w:val="24"/>
          <w:szCs w:val="24"/>
          <w:lang w:val="en-US"/>
        </w:rPr>
        <w:t>Halteria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sp. during the studied </w:t>
      </w:r>
      <w:r w:rsidRPr="00A51E9B">
        <w:rPr>
          <w:rFonts w:cstheme="minorHAnsi"/>
          <w:color w:val="000000"/>
          <w:sz w:val="24"/>
          <w:szCs w:val="24"/>
          <w:lang w:val="en-US"/>
        </w:rPr>
        <w:t>period.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0B6D518E" w14:textId="77777777" w:rsidR="001A4F85" w:rsidRPr="00DA1128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BDE7AF1" w14:textId="41E90F6A" w:rsidR="001A4F85" w:rsidRPr="00DA1128" w:rsidRDefault="001A4F85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3751D1">
        <w:rPr>
          <w:rFonts w:cstheme="minorHAnsi"/>
          <w:b/>
          <w:color w:val="000000"/>
          <w:sz w:val="24"/>
          <w:szCs w:val="24"/>
          <w:lang w:val="en-US"/>
        </w:rPr>
        <w:t>Figure 4</w:t>
      </w:r>
      <w:r w:rsidR="00B811F1" w:rsidRPr="003751D1">
        <w:rPr>
          <w:rFonts w:cstheme="minorHAnsi"/>
          <w:b/>
          <w:color w:val="000000"/>
          <w:sz w:val="24"/>
          <w:szCs w:val="24"/>
          <w:lang w:val="en-US"/>
        </w:rPr>
        <w:t>: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 Box-and-whisker plots of number</w:t>
      </w:r>
      <w:r w:rsidR="00547DFC">
        <w:rPr>
          <w:rFonts w:cstheme="minorHAnsi"/>
          <w:b/>
          <w:color w:val="000000"/>
          <w:sz w:val="24"/>
          <w:szCs w:val="24"/>
          <w:lang w:val="en-US"/>
        </w:rPr>
        <w:t>s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 of FLB per cell</w:t>
      </w:r>
      <w:r w:rsidR="00B811F1" w:rsidRPr="003751D1">
        <w:rPr>
          <w:rFonts w:cstheme="minorHAnsi"/>
          <w:b/>
          <w:color w:val="000000"/>
          <w:sz w:val="24"/>
          <w:szCs w:val="24"/>
          <w:lang w:val="en-US"/>
        </w:rPr>
        <w:t>.</w:t>
      </w:r>
      <w:r w:rsidR="00B811F1">
        <w:rPr>
          <w:rFonts w:cstheme="minorHAnsi"/>
          <w:color w:val="000000"/>
          <w:sz w:val="24"/>
          <w:szCs w:val="24"/>
          <w:lang w:val="en-US"/>
        </w:rPr>
        <w:t xml:space="preserve"> Plots are shown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of chloroplast-bearing </w:t>
      </w:r>
      <w:r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Tetrahymena </w:t>
      </w:r>
      <w:proofErr w:type="spellStart"/>
      <w:r w:rsidRPr="00DA1128">
        <w:rPr>
          <w:rFonts w:cstheme="minorHAnsi"/>
          <w:i/>
          <w:color w:val="000000"/>
          <w:sz w:val="24"/>
          <w:szCs w:val="24"/>
          <w:lang w:val="en-US"/>
        </w:rPr>
        <w:t>utriculariae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from triplicate treatments of young, mature</w:t>
      </w:r>
      <w:r w:rsidR="00547DFC">
        <w:rPr>
          <w:rFonts w:cstheme="minorHAnsi"/>
          <w:color w:val="000000"/>
          <w:sz w:val="24"/>
          <w:szCs w:val="24"/>
          <w:lang w:val="en-US"/>
        </w:rPr>
        <w:t>,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and old traps of </w:t>
      </w:r>
      <w:proofErr w:type="spellStart"/>
      <w:r w:rsidRPr="00DA1128">
        <w:rPr>
          <w:rFonts w:cstheme="minorHAnsi"/>
          <w:i/>
          <w:color w:val="000000"/>
          <w:sz w:val="24"/>
          <w:szCs w:val="24"/>
          <w:lang w:val="en-US"/>
        </w:rPr>
        <w:t>Utricularia</w:t>
      </w:r>
      <w:proofErr w:type="spellEnd"/>
      <w:r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DA1128">
        <w:rPr>
          <w:rFonts w:cstheme="minorHAnsi"/>
          <w:i/>
          <w:color w:val="000000"/>
          <w:sz w:val="24"/>
          <w:szCs w:val="24"/>
          <w:lang w:val="en-US"/>
        </w:rPr>
        <w:t>reflexa</w:t>
      </w:r>
      <w:proofErr w:type="spellEnd"/>
      <w:r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r w:rsidRPr="00DA1128">
        <w:rPr>
          <w:rFonts w:cstheme="minorHAnsi"/>
          <w:color w:val="000000"/>
          <w:sz w:val="24"/>
          <w:szCs w:val="24"/>
          <w:lang w:val="en-US"/>
        </w:rPr>
        <w:t>(Exp II) (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>A</w:t>
      </w:r>
      <w:r w:rsidRPr="00DA1128">
        <w:rPr>
          <w:rFonts w:cstheme="minorHAnsi"/>
          <w:color w:val="000000"/>
          <w:sz w:val="24"/>
          <w:szCs w:val="24"/>
          <w:lang w:val="en-US"/>
        </w:rPr>
        <w:t>), recalculated to rates of bacterial uptake per hour (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>C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). The data </w:t>
      </w:r>
      <w:r w:rsidR="00547DFC">
        <w:rPr>
          <w:rFonts w:cstheme="minorHAnsi"/>
          <w:color w:val="000000"/>
          <w:sz w:val="24"/>
          <w:szCs w:val="24"/>
          <w:lang w:val="en-US"/>
        </w:rPr>
        <w:t>were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compared to bacterial uptake rates of the duplicate </w:t>
      </w:r>
      <w:proofErr w:type="spellStart"/>
      <w:r w:rsidRPr="00DA1128">
        <w:rPr>
          <w:rFonts w:cstheme="minorHAnsi"/>
          <w:color w:val="000000"/>
          <w:sz w:val="24"/>
          <w:szCs w:val="24"/>
          <w:lang w:val="en-US"/>
        </w:rPr>
        <w:t>opochloric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populations of </w:t>
      </w:r>
      <w:r w:rsidRPr="00DA1128">
        <w:rPr>
          <w:rFonts w:cstheme="minorHAnsi"/>
          <w:i/>
          <w:color w:val="000000"/>
          <w:sz w:val="24"/>
          <w:szCs w:val="24"/>
          <w:lang w:val="en-US"/>
        </w:rPr>
        <w:t xml:space="preserve">T. </w:t>
      </w:r>
      <w:proofErr w:type="spellStart"/>
      <w:r w:rsidRPr="00DA1128">
        <w:rPr>
          <w:rFonts w:cstheme="minorHAnsi"/>
          <w:i/>
          <w:color w:val="000000"/>
          <w:sz w:val="24"/>
          <w:szCs w:val="24"/>
          <w:lang w:val="en-US"/>
        </w:rPr>
        <w:t>utriculariae</w:t>
      </w:r>
      <w:proofErr w:type="spell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(</w:t>
      </w:r>
      <w:proofErr w:type="gramStart"/>
      <w:r w:rsidRPr="003751D1">
        <w:rPr>
          <w:rFonts w:cstheme="minorHAnsi"/>
          <w:b/>
          <w:color w:val="000000"/>
          <w:sz w:val="24"/>
          <w:szCs w:val="24"/>
          <w:lang w:val="en-US"/>
        </w:rPr>
        <w:t>B</w:t>
      </w:r>
      <w:r w:rsidR="00547DFC" w:rsidRPr="003751D1">
        <w:rPr>
          <w:rFonts w:cstheme="minorHAnsi"/>
          <w:b/>
          <w:color w:val="000000"/>
          <w:sz w:val="24"/>
          <w:szCs w:val="24"/>
          <w:lang w:val="en-US"/>
        </w:rPr>
        <w:t>,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>D</w:t>
      </w:r>
      <w:proofErr w:type="gram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) isolated from traps but maintained on mixed bacterial suspension growing on wheat grains in dark. On the top of </w:t>
      </w:r>
      <w:proofErr w:type="gramStart"/>
      <w:r w:rsidRPr="00DA1128">
        <w:rPr>
          <w:rFonts w:cstheme="minorHAnsi"/>
          <w:color w:val="000000"/>
          <w:sz w:val="24"/>
          <w:szCs w:val="24"/>
          <w:lang w:val="en-US"/>
        </w:rPr>
        <w:t>panels</w:t>
      </w:r>
      <w:proofErr w:type="gramEnd"/>
      <w:r w:rsidRPr="00DA1128">
        <w:rPr>
          <w:rFonts w:cstheme="minorHAnsi"/>
          <w:color w:val="000000"/>
          <w:sz w:val="24"/>
          <w:szCs w:val="24"/>
          <w:lang w:val="en-US"/>
        </w:rPr>
        <w:t xml:space="preserve"> A and B</w:t>
      </w:r>
      <w:r w:rsidR="00547DFC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Pr="00DA1128">
        <w:rPr>
          <w:rFonts w:cstheme="minorHAnsi"/>
          <w:color w:val="000000"/>
          <w:sz w:val="24"/>
          <w:szCs w:val="24"/>
          <w:lang w:val="en-US"/>
        </w:rPr>
        <w:t>different FLB tracer</w:t>
      </w:r>
      <w:r w:rsidR="00547DFC">
        <w:rPr>
          <w:rFonts w:cstheme="minorHAnsi"/>
          <w:color w:val="000000"/>
          <w:sz w:val="24"/>
          <w:szCs w:val="24"/>
          <w:lang w:val="en-US"/>
        </w:rPr>
        <w:t>s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added (%) and different times of sample incubation are shown. </w:t>
      </w:r>
      <w:r w:rsidR="00547DFC">
        <w:rPr>
          <w:rFonts w:cstheme="minorHAnsi"/>
          <w:color w:val="000000"/>
          <w:sz w:val="24"/>
          <w:szCs w:val="24"/>
          <w:lang w:val="en-US"/>
        </w:rPr>
        <w:t>It should be noted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that the latter two parameters were modified to optimize number of FLB per cells, with average (full line) and median (dashed line) value</w:t>
      </w:r>
      <w:r w:rsidR="00547DFC">
        <w:rPr>
          <w:rFonts w:cstheme="minorHAnsi"/>
          <w:color w:val="000000"/>
          <w:sz w:val="24"/>
          <w:szCs w:val="24"/>
          <w:lang w:val="en-US"/>
        </w:rPr>
        <w:t>s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approximately between 5</w:t>
      </w:r>
      <w:r w:rsidR="00547DFC" w:rsidRPr="00DA1128">
        <w:rPr>
          <w:rFonts w:cstheme="minorHAnsi"/>
          <w:color w:val="000000"/>
          <w:sz w:val="24"/>
          <w:szCs w:val="24"/>
          <w:lang w:val="en-US"/>
        </w:rPr>
        <w:t>–</w:t>
      </w:r>
      <w:r w:rsidRPr="00DA1128">
        <w:rPr>
          <w:rFonts w:cstheme="minorHAnsi"/>
          <w:color w:val="000000"/>
          <w:sz w:val="24"/>
          <w:szCs w:val="24"/>
          <w:lang w:val="en-US"/>
        </w:rPr>
        <w:t>10 FLB per ciliate cell (</w:t>
      </w:r>
      <w:proofErr w:type="gramStart"/>
      <w:r w:rsidRPr="003751D1">
        <w:rPr>
          <w:rFonts w:cstheme="minorHAnsi"/>
          <w:b/>
          <w:color w:val="000000"/>
          <w:sz w:val="24"/>
          <w:szCs w:val="24"/>
          <w:lang w:val="en-US"/>
        </w:rPr>
        <w:t>A</w:t>
      </w:r>
      <w:r w:rsidR="00547DFC" w:rsidRPr="003751D1">
        <w:rPr>
          <w:rFonts w:cstheme="minorHAnsi"/>
          <w:b/>
          <w:color w:val="000000"/>
          <w:sz w:val="24"/>
          <w:szCs w:val="24"/>
          <w:lang w:val="en-US"/>
        </w:rPr>
        <w:t>,</w:t>
      </w:r>
      <w:r w:rsidRPr="003751D1">
        <w:rPr>
          <w:rFonts w:cstheme="minorHAnsi"/>
          <w:b/>
          <w:color w:val="000000"/>
          <w:sz w:val="24"/>
          <w:szCs w:val="24"/>
          <w:lang w:val="en-US"/>
        </w:rPr>
        <w:t>B</w:t>
      </w:r>
      <w:proofErr w:type="gramEnd"/>
      <w:r w:rsidRPr="00DA1128">
        <w:rPr>
          <w:rFonts w:cstheme="minorHAnsi"/>
          <w:color w:val="000000"/>
          <w:sz w:val="24"/>
          <w:szCs w:val="24"/>
          <w:lang w:val="en-US"/>
        </w:rPr>
        <w:t>). The bars show the 5th and 95th percentiles of all data (50–100 cells inspected)</w:t>
      </w:r>
      <w:r w:rsidR="00547DFC">
        <w:rPr>
          <w:rFonts w:cstheme="minorHAnsi"/>
          <w:color w:val="000000"/>
          <w:sz w:val="24"/>
          <w:szCs w:val="24"/>
          <w:lang w:val="en-US"/>
        </w:rPr>
        <w:t>,</w:t>
      </w:r>
      <w:r w:rsidRPr="00DA1128">
        <w:rPr>
          <w:rFonts w:cstheme="minorHAnsi"/>
          <w:color w:val="000000"/>
          <w:sz w:val="24"/>
          <w:szCs w:val="24"/>
          <w:lang w:val="en-US"/>
        </w:rPr>
        <w:t xml:space="preserve"> and whiskers stand for the 1th and 99th percentiles.</w:t>
      </w:r>
    </w:p>
    <w:p w14:paraId="12AE18A9" w14:textId="77777777" w:rsidR="00BE734B" w:rsidRPr="00DA1128" w:rsidRDefault="00BE734B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5C142DF4" w14:textId="27461DEF" w:rsidR="00674E10" w:rsidRDefault="00D87827" w:rsidP="003E488E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 xml:space="preserve">Discussion: </w:t>
      </w:r>
    </w:p>
    <w:p w14:paraId="47F71A1D" w14:textId="77777777" w:rsidR="00B811F1" w:rsidRPr="001A4F85" w:rsidRDefault="00B811F1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59BA31E8" w14:textId="2AF6992C" w:rsidR="00B01BBC" w:rsidRPr="00DA1128" w:rsidRDefault="00D87827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 xml:space="preserve">Deciphering trophic interaction in aquatic systems is always </w:t>
      </w:r>
      <w:r w:rsidR="00246A02" w:rsidRPr="00A565E2">
        <w:rPr>
          <w:rFonts w:cstheme="minorHAnsi"/>
          <w:sz w:val="24"/>
          <w:szCs w:val="24"/>
          <w:lang w:val="en-US"/>
        </w:rPr>
        <w:t>challenging</w:t>
      </w:r>
      <w:r w:rsidR="00E302B0" w:rsidRPr="00E302B0">
        <w:rPr>
          <w:rFonts w:cstheme="minorHAnsi"/>
          <w:sz w:val="24"/>
          <w:szCs w:val="24"/>
          <w:vertAlign w:val="superscript"/>
          <w:lang w:val="en-US"/>
        </w:rPr>
        <w:t>28</w:t>
      </w:r>
      <w:r w:rsidRPr="00A565E2">
        <w:rPr>
          <w:rFonts w:cstheme="minorHAnsi"/>
          <w:sz w:val="24"/>
          <w:szCs w:val="24"/>
          <w:lang w:val="en-US"/>
        </w:rPr>
        <w:t xml:space="preserve">, especially at </w:t>
      </w:r>
      <w:r w:rsidR="00101852" w:rsidRPr="00A565E2">
        <w:rPr>
          <w:rFonts w:cstheme="minorHAnsi"/>
          <w:sz w:val="24"/>
          <w:szCs w:val="24"/>
          <w:lang w:val="en-US"/>
        </w:rPr>
        <w:t xml:space="preserve">the </w:t>
      </w:r>
      <w:proofErr w:type="spellStart"/>
      <w:r w:rsidRPr="00A565E2">
        <w:rPr>
          <w:rFonts w:cstheme="minorHAnsi"/>
          <w:sz w:val="24"/>
          <w:szCs w:val="24"/>
          <w:lang w:val="en-US"/>
        </w:rPr>
        <w:t>nano</w:t>
      </w:r>
      <w:proofErr w:type="spellEnd"/>
      <w:r w:rsidR="00593CAB" w:rsidRPr="00A565E2">
        <w:rPr>
          <w:rFonts w:cstheme="minorHAnsi"/>
          <w:sz w:val="24"/>
          <w:szCs w:val="24"/>
          <w:lang w:val="en-US"/>
        </w:rPr>
        <w:t>-</w:t>
      </w:r>
      <w:r w:rsidRPr="00A565E2">
        <w:rPr>
          <w:rFonts w:cstheme="minorHAnsi"/>
          <w:sz w:val="24"/>
          <w:szCs w:val="24"/>
          <w:lang w:val="en-US"/>
        </w:rPr>
        <w:t>plankton scales</w:t>
      </w:r>
      <w:r w:rsidR="00101852" w:rsidRPr="00A565E2">
        <w:rPr>
          <w:rFonts w:cstheme="minorHAnsi"/>
          <w:sz w:val="24"/>
          <w:szCs w:val="24"/>
          <w:lang w:val="en-US"/>
        </w:rPr>
        <w:t xml:space="preserve"> involving protists and their prey, bacteria</w:t>
      </w:r>
      <w:r w:rsidR="00F1371E" w:rsidRPr="00A565E2">
        <w:rPr>
          <w:rFonts w:cstheme="minorHAnsi"/>
          <w:sz w:val="24"/>
          <w:szCs w:val="24"/>
          <w:lang w:val="en-US"/>
        </w:rPr>
        <w:t>.</w:t>
      </w:r>
      <w:r w:rsidRPr="00A565E2">
        <w:rPr>
          <w:rFonts w:cstheme="minorHAnsi"/>
          <w:sz w:val="24"/>
          <w:szCs w:val="24"/>
          <w:lang w:val="en-US"/>
        </w:rPr>
        <w:t xml:space="preserve"> When it comes to nutrient uptake pathways </w:t>
      </w:r>
      <w:r w:rsidR="00F1371E" w:rsidRPr="00A565E2">
        <w:rPr>
          <w:rFonts w:cstheme="minorHAnsi"/>
          <w:sz w:val="24"/>
          <w:szCs w:val="24"/>
          <w:lang w:val="en-US"/>
        </w:rPr>
        <w:t xml:space="preserve">and quantification, the application of methods successfully used at higher trophic levels is </w:t>
      </w:r>
      <w:r w:rsidR="00547DFC">
        <w:rPr>
          <w:rFonts w:cstheme="minorHAnsi"/>
          <w:sz w:val="24"/>
          <w:szCs w:val="24"/>
          <w:lang w:val="en-US"/>
        </w:rPr>
        <w:t>less</w:t>
      </w:r>
      <w:r w:rsidR="00F1371E" w:rsidRPr="00A565E2">
        <w:rPr>
          <w:rFonts w:cstheme="minorHAnsi"/>
          <w:sz w:val="24"/>
          <w:szCs w:val="24"/>
          <w:lang w:val="en-US"/>
        </w:rPr>
        <w:t xml:space="preserve"> possible, due to the </w:t>
      </w:r>
      <w:r w:rsidR="00401915" w:rsidRPr="00A565E2">
        <w:rPr>
          <w:rFonts w:cstheme="minorHAnsi"/>
          <w:sz w:val="24"/>
          <w:szCs w:val="24"/>
          <w:lang w:val="en-US"/>
        </w:rPr>
        <w:t xml:space="preserve">high </w:t>
      </w:r>
      <w:r w:rsidR="00F1371E" w:rsidRPr="00A565E2">
        <w:rPr>
          <w:rFonts w:cstheme="minorHAnsi"/>
          <w:sz w:val="24"/>
          <w:szCs w:val="24"/>
          <w:lang w:val="en-US"/>
        </w:rPr>
        <w:t>complexity of biotic interactions. These include</w:t>
      </w:r>
      <w:r w:rsidR="00401915" w:rsidRPr="00A565E2">
        <w:rPr>
          <w:rFonts w:cstheme="minorHAnsi"/>
          <w:sz w:val="24"/>
          <w:szCs w:val="24"/>
          <w:lang w:val="en-US"/>
        </w:rPr>
        <w:t>,</w:t>
      </w:r>
      <w:r w:rsidR="00F1371E" w:rsidRPr="00A565E2">
        <w:rPr>
          <w:rFonts w:cstheme="minorHAnsi"/>
          <w:sz w:val="24"/>
          <w:szCs w:val="24"/>
          <w:lang w:val="en-US"/>
        </w:rPr>
        <w:t xml:space="preserve"> for example</w:t>
      </w:r>
      <w:r w:rsidR="00401915" w:rsidRPr="00A565E2">
        <w:rPr>
          <w:rFonts w:cstheme="minorHAnsi"/>
          <w:sz w:val="24"/>
          <w:szCs w:val="24"/>
          <w:lang w:val="en-US"/>
        </w:rPr>
        <w:t>,</w:t>
      </w:r>
      <w:r w:rsidR="00F1371E" w:rsidRPr="00A565E2">
        <w:rPr>
          <w:rFonts w:cstheme="minorHAnsi"/>
          <w:sz w:val="24"/>
          <w:szCs w:val="24"/>
          <w:lang w:val="en-US"/>
        </w:rPr>
        <w:t xml:space="preserve"> stable isotope labeling </w:t>
      </w:r>
      <w:r w:rsidR="00593CAB" w:rsidRPr="00A565E2">
        <w:rPr>
          <w:rFonts w:cstheme="minorHAnsi"/>
          <w:sz w:val="24"/>
          <w:szCs w:val="24"/>
          <w:lang w:val="en-US"/>
        </w:rPr>
        <w:t xml:space="preserve">approaches. </w:t>
      </w:r>
      <w:r w:rsidR="00547DFC">
        <w:rPr>
          <w:rFonts w:cstheme="minorHAnsi"/>
          <w:sz w:val="24"/>
          <w:szCs w:val="24"/>
          <w:lang w:val="en-US"/>
        </w:rPr>
        <w:t>This protocol shows</w:t>
      </w:r>
      <w:r w:rsidR="00593CAB" w:rsidRPr="00A565E2">
        <w:rPr>
          <w:rFonts w:cstheme="minorHAnsi"/>
          <w:sz w:val="24"/>
          <w:szCs w:val="24"/>
          <w:lang w:val="en-US"/>
        </w:rPr>
        <w:t xml:space="preserve"> the advan</w:t>
      </w:r>
      <w:r w:rsidR="00674E10" w:rsidRPr="00A565E2">
        <w:rPr>
          <w:rFonts w:cstheme="minorHAnsi"/>
          <w:sz w:val="24"/>
          <w:szCs w:val="24"/>
          <w:lang w:val="en-US"/>
        </w:rPr>
        <w:t xml:space="preserve">tages </w:t>
      </w:r>
      <w:r w:rsidR="00593CAB" w:rsidRPr="00A565E2">
        <w:rPr>
          <w:rFonts w:cstheme="minorHAnsi"/>
          <w:sz w:val="24"/>
          <w:szCs w:val="24"/>
          <w:lang w:val="en-US"/>
        </w:rPr>
        <w:t xml:space="preserve">of </w:t>
      </w:r>
      <w:r w:rsidR="00674E10" w:rsidRPr="00A565E2">
        <w:rPr>
          <w:rFonts w:cstheme="minorHAnsi"/>
          <w:sz w:val="24"/>
          <w:szCs w:val="24"/>
          <w:lang w:val="en-US"/>
        </w:rPr>
        <w:t xml:space="preserve">using epifluorescence microscopy and </w:t>
      </w:r>
      <w:r w:rsidR="00674E10" w:rsidRPr="00A565E2">
        <w:rPr>
          <w:rFonts w:cstheme="minorHAnsi"/>
          <w:color w:val="000000"/>
          <w:sz w:val="24"/>
          <w:szCs w:val="24"/>
          <w:lang w:val="en-US"/>
        </w:rPr>
        <w:t xml:space="preserve">fluorescently labeled bacteria as a tracer to track </w:t>
      </w:r>
      <w:r w:rsidR="00650233" w:rsidRPr="00A565E2">
        <w:rPr>
          <w:rFonts w:cstheme="minorHAnsi"/>
          <w:color w:val="000000"/>
          <w:sz w:val="24"/>
          <w:szCs w:val="24"/>
          <w:lang w:val="en-US"/>
        </w:rPr>
        <w:t>and semi-quantify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>/estimate</w:t>
      </w:r>
      <w:r w:rsidR="00650233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674E10" w:rsidRPr="00A565E2">
        <w:rPr>
          <w:rFonts w:cstheme="minorHAnsi"/>
          <w:color w:val="000000"/>
          <w:sz w:val="24"/>
          <w:szCs w:val="24"/>
          <w:lang w:val="en-US"/>
        </w:rPr>
        <w:t xml:space="preserve">the carbon </w:t>
      </w:r>
      <w:r w:rsidR="00650233" w:rsidRPr="00A565E2">
        <w:rPr>
          <w:rFonts w:cstheme="minorHAnsi"/>
          <w:color w:val="000000"/>
          <w:sz w:val="24"/>
          <w:szCs w:val="24"/>
          <w:lang w:val="en-US"/>
        </w:rPr>
        <w:t xml:space="preserve">flow 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>(bacterial prey</w:t>
      </w:r>
      <w:r w:rsidR="00547DFC">
        <w:rPr>
          <w:rFonts w:cstheme="minorHAnsi"/>
          <w:color w:val="000000"/>
          <w:sz w:val="24"/>
          <w:szCs w:val="24"/>
          <w:lang w:val="en-US"/>
        </w:rPr>
        <w:t>: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 various </w:t>
      </w:r>
      <w:proofErr w:type="spellStart"/>
      <w:r w:rsidR="00194038" w:rsidRPr="00A565E2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 grazers</w:t>
      </w:r>
      <w:r w:rsidR="00396057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C311A" w:rsidRPr="00A565E2">
        <w:rPr>
          <w:rFonts w:cstheme="minorHAnsi"/>
          <w:color w:val="000000"/>
          <w:sz w:val="24"/>
          <w:szCs w:val="24"/>
          <w:lang w:val="en-US"/>
        </w:rPr>
        <w:t xml:space="preserve">including mixotrophic </w:t>
      </w:r>
      <w:r w:rsidR="00547DFC">
        <w:rPr>
          <w:rFonts w:cstheme="minorHAnsi"/>
          <w:color w:val="000000"/>
          <w:sz w:val="24"/>
          <w:szCs w:val="24"/>
          <w:lang w:val="en-US"/>
        </w:rPr>
        <w:t>grazers</w:t>
      </w:r>
      <w:r w:rsidR="00FA7596" w:rsidRPr="00FA7596">
        <w:rPr>
          <w:rFonts w:cstheme="minorHAnsi"/>
          <w:color w:val="000000"/>
          <w:sz w:val="24"/>
          <w:szCs w:val="24"/>
          <w:vertAlign w:val="superscript"/>
          <w:lang w:val="en-US"/>
        </w:rPr>
        <w:t>29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) </w:t>
      </w:r>
      <w:r w:rsidR="0078144A" w:rsidRPr="00A565E2">
        <w:rPr>
          <w:rFonts w:cstheme="minorHAnsi"/>
          <w:color w:val="000000"/>
          <w:sz w:val="24"/>
          <w:szCs w:val="24"/>
          <w:lang w:val="en-US"/>
        </w:rPr>
        <w:t xml:space="preserve">pathways through 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the base of </w:t>
      </w:r>
      <w:r w:rsidR="0078144A" w:rsidRPr="00A565E2">
        <w:rPr>
          <w:rFonts w:cstheme="minorHAnsi"/>
          <w:color w:val="000000"/>
          <w:sz w:val="24"/>
          <w:szCs w:val="24"/>
          <w:lang w:val="en-US"/>
        </w:rPr>
        <w:t>microbial food webs</w:t>
      </w:r>
      <w:r w:rsidR="00547DFC">
        <w:rPr>
          <w:rFonts w:cstheme="minorHAnsi"/>
          <w:color w:val="000000"/>
          <w:sz w:val="24"/>
          <w:szCs w:val="24"/>
          <w:lang w:val="en-US"/>
        </w:rPr>
        <w:t>.</w:t>
      </w:r>
      <w:r w:rsidR="00B1125A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547DFC">
        <w:rPr>
          <w:rFonts w:cstheme="minorHAnsi"/>
          <w:color w:val="000000"/>
          <w:sz w:val="24"/>
          <w:szCs w:val="24"/>
          <w:lang w:val="en-US"/>
        </w:rPr>
        <w:t>O</w:t>
      </w:r>
      <w:r w:rsidR="00101852" w:rsidRPr="00A565E2">
        <w:rPr>
          <w:rFonts w:cstheme="minorHAnsi"/>
          <w:color w:val="000000"/>
          <w:sz w:val="24"/>
          <w:szCs w:val="24"/>
          <w:lang w:val="en-US"/>
        </w:rPr>
        <w:t xml:space="preserve">ne </w:t>
      </w:r>
      <w:r w:rsidR="00547DFC">
        <w:rPr>
          <w:rFonts w:cstheme="minorHAnsi"/>
          <w:color w:val="000000"/>
          <w:sz w:val="24"/>
          <w:szCs w:val="24"/>
          <w:lang w:val="en-US"/>
        </w:rPr>
        <w:t xml:space="preserve">such advantage </w:t>
      </w:r>
      <w:r w:rsidR="00101852" w:rsidRPr="00A565E2">
        <w:rPr>
          <w:rFonts w:cstheme="minorHAnsi"/>
          <w:color w:val="000000"/>
          <w:sz w:val="24"/>
          <w:szCs w:val="24"/>
          <w:lang w:val="en-US"/>
        </w:rPr>
        <w:t>is the high accuracy of the single-cell approach</w:t>
      </w:r>
      <w:r w:rsidR="005763ED" w:rsidRPr="00A565E2">
        <w:rPr>
          <w:rFonts w:cstheme="minorHAnsi"/>
          <w:color w:val="000000"/>
          <w:sz w:val="24"/>
          <w:szCs w:val="24"/>
          <w:lang w:val="en-US"/>
        </w:rPr>
        <w:t xml:space="preserve">, </w:t>
      </w:r>
      <w:r w:rsidR="00547DFC">
        <w:rPr>
          <w:rFonts w:cstheme="minorHAnsi"/>
          <w:color w:val="000000"/>
          <w:sz w:val="24"/>
          <w:szCs w:val="24"/>
          <w:lang w:val="en-US"/>
        </w:rPr>
        <w:t xml:space="preserve">and </w:t>
      </w:r>
      <w:r w:rsidR="00101852" w:rsidRPr="00A565E2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5763ED" w:rsidRPr="00A565E2">
        <w:rPr>
          <w:rFonts w:cstheme="minorHAnsi"/>
          <w:color w:val="000000"/>
          <w:sz w:val="24"/>
          <w:szCs w:val="24"/>
          <w:lang w:val="en-US"/>
        </w:rPr>
        <w:t xml:space="preserve">other </w:t>
      </w:r>
      <w:r w:rsidR="00CD53A1" w:rsidRPr="00A565E2">
        <w:rPr>
          <w:rFonts w:cstheme="minorHAnsi"/>
          <w:color w:val="000000"/>
          <w:sz w:val="24"/>
          <w:szCs w:val="24"/>
          <w:lang w:val="en-US"/>
        </w:rPr>
        <w:t xml:space="preserve">is the </w:t>
      </w:r>
      <w:r w:rsidR="00101852" w:rsidRPr="00A565E2">
        <w:rPr>
          <w:rFonts w:cstheme="minorHAnsi"/>
          <w:color w:val="000000"/>
          <w:sz w:val="24"/>
          <w:szCs w:val="24"/>
          <w:lang w:val="en-US"/>
        </w:rPr>
        <w:t>unprecedented resolution</w:t>
      </w:r>
      <w:r w:rsidR="005763ED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547DFC">
        <w:rPr>
          <w:rFonts w:cstheme="minorHAnsi"/>
          <w:color w:val="000000"/>
          <w:sz w:val="24"/>
          <w:szCs w:val="24"/>
          <w:lang w:val="en-US"/>
        </w:rPr>
        <w:t xml:space="preserve">regarding </w:t>
      </w:r>
      <w:r w:rsidR="005763ED" w:rsidRPr="00A565E2">
        <w:rPr>
          <w:rFonts w:cstheme="minorHAnsi"/>
          <w:color w:val="000000"/>
          <w:sz w:val="24"/>
          <w:szCs w:val="24"/>
          <w:lang w:val="en-US"/>
        </w:rPr>
        <w:t>grazer community structure and distinguishing between different functional guilds</w:t>
      </w:r>
      <w:r w:rsidR="00CD53A1" w:rsidRPr="00A565E2">
        <w:rPr>
          <w:rFonts w:cstheme="minorHAnsi"/>
          <w:color w:val="000000"/>
          <w:sz w:val="24"/>
          <w:szCs w:val="24"/>
          <w:lang w:val="en-US"/>
        </w:rPr>
        <w:t>, species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 (Exp I)</w:t>
      </w:r>
      <w:r w:rsidR="00CD53A1" w:rsidRPr="00A565E2">
        <w:rPr>
          <w:rFonts w:cstheme="minorHAnsi"/>
          <w:color w:val="000000"/>
          <w:sz w:val="24"/>
          <w:szCs w:val="24"/>
          <w:lang w:val="en-US"/>
        </w:rPr>
        <w:t>, and even subpopulations of the same species (Exp II)</w:t>
      </w:r>
      <w:r w:rsidR="005763ED" w:rsidRPr="00A565E2">
        <w:rPr>
          <w:rFonts w:cstheme="minorHAnsi"/>
          <w:color w:val="000000"/>
          <w:sz w:val="24"/>
          <w:szCs w:val="24"/>
          <w:lang w:val="en-US"/>
        </w:rPr>
        <w:t>.</w:t>
      </w:r>
      <w:r w:rsidR="005763ED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3BFB1DB6" w14:textId="77777777" w:rsidR="00B01BBC" w:rsidRPr="00DA1128" w:rsidRDefault="00B01BBC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74ABD7F" w14:textId="515EEE19" w:rsidR="00AC0AF9" w:rsidRPr="001A4F85" w:rsidRDefault="00B01BBC" w:rsidP="003751D1">
      <w:pPr>
        <w:spacing w:after="0" w:line="240" w:lineRule="auto"/>
        <w:rPr>
          <w:rFonts w:cstheme="minorHAnsi"/>
          <w:i/>
          <w:color w:val="000000"/>
          <w:sz w:val="24"/>
          <w:szCs w:val="24"/>
          <w:lang w:val="en-US"/>
        </w:rPr>
      </w:pPr>
      <w:r w:rsidRPr="00A565E2">
        <w:rPr>
          <w:rFonts w:cstheme="minorHAnsi"/>
          <w:i/>
          <w:color w:val="000000"/>
          <w:sz w:val="24"/>
          <w:szCs w:val="24"/>
          <w:lang w:val="en-US"/>
        </w:rPr>
        <w:t>Critical steps in the protocol</w:t>
      </w:r>
    </w:p>
    <w:p w14:paraId="18F28A30" w14:textId="55EFA90F" w:rsidR="00430EF8" w:rsidRDefault="00AC0AF9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>There are</w:t>
      </w:r>
      <w:r w:rsidR="00BF7BAD" w:rsidRPr="00DA1128">
        <w:rPr>
          <w:rFonts w:cstheme="minorHAnsi"/>
          <w:color w:val="000000"/>
          <w:sz w:val="24"/>
          <w:szCs w:val="24"/>
          <w:lang w:val="en-US"/>
        </w:rPr>
        <w:t xml:space="preserve"> several critical </w:t>
      </w:r>
      <w:r w:rsidR="00BF7BAD" w:rsidRPr="00A565E2">
        <w:rPr>
          <w:rFonts w:cstheme="minorHAnsi"/>
          <w:color w:val="000000"/>
          <w:sz w:val="24"/>
          <w:szCs w:val="24"/>
          <w:lang w:val="en-US"/>
        </w:rPr>
        <w:t xml:space="preserve">steps </w:t>
      </w:r>
      <w:r w:rsidRPr="00A565E2">
        <w:rPr>
          <w:rFonts w:cstheme="minorHAnsi"/>
          <w:color w:val="000000"/>
          <w:sz w:val="24"/>
          <w:szCs w:val="24"/>
          <w:lang w:val="en-US"/>
        </w:rPr>
        <w:t>in the protocol</w:t>
      </w:r>
      <w:r w:rsidR="002136B0">
        <w:rPr>
          <w:rFonts w:cstheme="minorHAnsi"/>
          <w:color w:val="000000"/>
          <w:sz w:val="24"/>
          <w:szCs w:val="24"/>
          <w:lang w:val="en-US"/>
        </w:rPr>
        <w:t>, which</w:t>
      </w:r>
      <w:r w:rsidR="00B1125A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136B0">
        <w:rPr>
          <w:rFonts w:cstheme="minorHAnsi"/>
          <w:color w:val="000000"/>
          <w:sz w:val="24"/>
          <w:szCs w:val="24"/>
          <w:lang w:val="en-US"/>
        </w:rPr>
        <w:t xml:space="preserve">can </w:t>
      </w:r>
      <w:r w:rsidR="00B1125A" w:rsidRPr="00A565E2">
        <w:rPr>
          <w:rFonts w:cstheme="minorHAnsi"/>
          <w:color w:val="000000"/>
          <w:sz w:val="24"/>
          <w:szCs w:val="24"/>
          <w:lang w:val="en-US"/>
        </w:rPr>
        <w:t xml:space="preserve">ensure </w:t>
      </w:r>
      <w:r w:rsidR="002136B0">
        <w:rPr>
          <w:rFonts w:cstheme="minorHAnsi"/>
          <w:color w:val="000000"/>
          <w:sz w:val="24"/>
          <w:szCs w:val="24"/>
          <w:lang w:val="en-US"/>
        </w:rPr>
        <w:t>that</w:t>
      </w:r>
      <w:r w:rsidR="00B1125A" w:rsidRPr="00A565E2">
        <w:rPr>
          <w:rFonts w:cstheme="minorHAnsi"/>
          <w:color w:val="000000"/>
          <w:sz w:val="24"/>
          <w:szCs w:val="24"/>
          <w:lang w:val="en-US"/>
        </w:rPr>
        <w:t xml:space="preserve"> advantages of the methodology are utilized to their full potenti</w:t>
      </w:r>
      <w:r w:rsidR="00AD1F50" w:rsidRPr="00A565E2">
        <w:rPr>
          <w:rFonts w:cstheme="minorHAnsi"/>
          <w:color w:val="000000"/>
          <w:sz w:val="24"/>
          <w:szCs w:val="24"/>
          <w:lang w:val="en-US"/>
        </w:rPr>
        <w:t xml:space="preserve">al. </w:t>
      </w:r>
      <w:r w:rsidR="00B01BBC" w:rsidRPr="00A565E2">
        <w:rPr>
          <w:rFonts w:cstheme="minorHAnsi"/>
          <w:color w:val="000000"/>
          <w:sz w:val="24"/>
          <w:szCs w:val="24"/>
          <w:lang w:val="en-US"/>
        </w:rPr>
        <w:t>First</w:t>
      </w:r>
      <w:r w:rsidR="002136B0">
        <w:rPr>
          <w:rFonts w:cstheme="minorHAnsi"/>
          <w:color w:val="000000"/>
          <w:sz w:val="24"/>
          <w:szCs w:val="24"/>
          <w:lang w:val="en-US"/>
        </w:rPr>
        <w:t xml:space="preserve">, a </w:t>
      </w:r>
      <w:r w:rsidR="004C1499" w:rsidRPr="00A565E2">
        <w:rPr>
          <w:rFonts w:cstheme="minorHAnsi"/>
          <w:color w:val="000000"/>
          <w:sz w:val="24"/>
          <w:szCs w:val="24"/>
          <w:lang w:val="en-US"/>
        </w:rPr>
        <w:t xml:space="preserve">basic understanding of the studied environment prior to commencement of the experiment is always beneficial. This includes microscopic screening of the 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>diversity</w:t>
      </w:r>
      <w:r w:rsidR="004C1499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and abundance </w:t>
      </w:r>
      <w:r w:rsidR="004C1499" w:rsidRPr="00A565E2">
        <w:rPr>
          <w:rFonts w:cstheme="minorHAnsi"/>
          <w:color w:val="000000"/>
          <w:sz w:val="24"/>
          <w:szCs w:val="24"/>
          <w:lang w:val="en-US"/>
        </w:rPr>
        <w:t>of potential grazers present, bacterial prey sizes</w:t>
      </w:r>
      <w:r w:rsidR="002136B0">
        <w:rPr>
          <w:rFonts w:cstheme="minorHAnsi"/>
          <w:color w:val="000000"/>
          <w:sz w:val="24"/>
          <w:szCs w:val="24"/>
          <w:lang w:val="en-US"/>
        </w:rPr>
        <w:t>,</w:t>
      </w:r>
      <w:r w:rsidR="004C1499" w:rsidRPr="00A565E2">
        <w:rPr>
          <w:rFonts w:cstheme="minorHAnsi"/>
          <w:color w:val="000000"/>
          <w:sz w:val="24"/>
          <w:szCs w:val="24"/>
          <w:lang w:val="en-US"/>
        </w:rPr>
        <w:t xml:space="preserve"> and </w:t>
      </w:r>
      <w:r w:rsidR="002136B0">
        <w:rPr>
          <w:rFonts w:cstheme="minorHAnsi"/>
          <w:color w:val="000000"/>
          <w:sz w:val="24"/>
          <w:szCs w:val="24"/>
          <w:lang w:val="en-US"/>
        </w:rPr>
        <w:t>prey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 xml:space="preserve"> distribution both</w:t>
      </w:r>
      <w:r w:rsidR="002136B0">
        <w:rPr>
          <w:rFonts w:cstheme="minorHAnsi"/>
          <w:color w:val="000000"/>
          <w:sz w:val="24"/>
          <w:szCs w:val="24"/>
          <w:lang w:val="en-US"/>
        </w:rPr>
        <w:t xml:space="preserve"> 1)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 xml:space="preserve"> in the water column 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(e.g., a vertical </w:t>
      </w:r>
      <w:r w:rsidR="00573E1A" w:rsidRPr="00A565E2">
        <w:rPr>
          <w:rFonts w:cstheme="minorHAnsi"/>
          <w:color w:val="000000"/>
          <w:sz w:val="24"/>
          <w:szCs w:val="24"/>
          <w:lang w:val="en-US"/>
        </w:rPr>
        <w:t>profile</w:t>
      </w:r>
      <w:r w:rsidR="00194038" w:rsidRPr="00A565E2">
        <w:rPr>
          <w:rFonts w:cstheme="minorHAnsi"/>
          <w:color w:val="000000"/>
          <w:sz w:val="24"/>
          <w:szCs w:val="24"/>
          <w:lang w:val="en-US"/>
        </w:rPr>
        <w:t xml:space="preserve"> from the epilimnion to the hypolimnion) 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>and</w:t>
      </w:r>
      <w:r w:rsidR="002136B0">
        <w:rPr>
          <w:rFonts w:cstheme="minorHAnsi"/>
          <w:color w:val="000000"/>
          <w:sz w:val="24"/>
          <w:szCs w:val="24"/>
          <w:lang w:val="en-US"/>
        </w:rPr>
        <w:t xml:space="preserve"> 2)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 xml:space="preserve"> in the case of </w:t>
      </w:r>
      <w:r w:rsidR="005D37D0" w:rsidRPr="00A565E2">
        <w:rPr>
          <w:rFonts w:cstheme="minorHAnsi"/>
          <w:color w:val="000000"/>
          <w:sz w:val="24"/>
          <w:szCs w:val="24"/>
          <w:lang w:val="en-US"/>
        </w:rPr>
        <w:t xml:space="preserve">canyon-shaped 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 xml:space="preserve">reservoirs, on the dam-inflow transect. </w:t>
      </w:r>
      <w:r w:rsidR="00B01BBC" w:rsidRPr="00A565E2">
        <w:rPr>
          <w:rFonts w:cstheme="minorHAnsi"/>
          <w:color w:val="000000"/>
          <w:sz w:val="24"/>
          <w:szCs w:val="24"/>
          <w:lang w:val="en-US"/>
        </w:rPr>
        <w:t>Second</w:t>
      </w:r>
      <w:r w:rsidR="002136B0">
        <w:rPr>
          <w:rFonts w:cstheme="minorHAnsi"/>
          <w:color w:val="000000"/>
          <w:sz w:val="24"/>
          <w:szCs w:val="24"/>
          <w:lang w:val="en-US"/>
        </w:rPr>
        <w:t>,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136B0">
        <w:rPr>
          <w:rFonts w:cstheme="minorHAnsi"/>
          <w:color w:val="000000"/>
          <w:sz w:val="24"/>
          <w:szCs w:val="24"/>
          <w:lang w:val="en-US"/>
        </w:rPr>
        <w:t>c</w:t>
      </w:r>
      <w:r w:rsidR="00AD1F50" w:rsidRPr="00A565E2">
        <w:rPr>
          <w:rFonts w:cstheme="minorHAnsi"/>
          <w:color w:val="000000"/>
          <w:sz w:val="24"/>
          <w:szCs w:val="24"/>
          <w:lang w:val="en-US"/>
        </w:rPr>
        <w:t xml:space="preserve">areful 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 xml:space="preserve">manipulation with collected </w:t>
      </w:r>
      <w:r w:rsidR="00AD1F50" w:rsidRPr="00A565E2">
        <w:rPr>
          <w:rFonts w:cstheme="minorHAnsi"/>
          <w:color w:val="000000"/>
          <w:sz w:val="24"/>
          <w:szCs w:val="24"/>
          <w:lang w:val="en-US"/>
        </w:rPr>
        <w:t>sample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>s</w:t>
      </w:r>
      <w:r w:rsidR="00AD1F50" w:rsidRPr="00A565E2">
        <w:rPr>
          <w:rFonts w:cstheme="minorHAnsi"/>
          <w:color w:val="000000"/>
          <w:sz w:val="24"/>
          <w:szCs w:val="24"/>
          <w:lang w:val="en-US"/>
        </w:rPr>
        <w:t xml:space="preserve"> will ensure 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>representative results. Temperature is an extremely important factor affecting most microbial processes</w:t>
      </w:r>
      <w:r w:rsidR="00194038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FA7596">
        <w:rPr>
          <w:rFonts w:cstheme="minorHAnsi"/>
          <w:color w:val="000000"/>
          <w:sz w:val="24"/>
          <w:szCs w:val="24"/>
          <w:vertAlign w:val="superscript"/>
          <w:lang w:val="en-US"/>
        </w:rPr>
        <w:t>2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>, including protist grazing rates (</w:t>
      </w:r>
      <w:r w:rsidR="00DA7C99" w:rsidRPr="003751D1">
        <w:rPr>
          <w:rFonts w:cstheme="minorHAnsi"/>
          <w:b/>
          <w:color w:val="000000"/>
          <w:sz w:val="24"/>
          <w:szCs w:val="24"/>
          <w:lang w:val="en-US"/>
        </w:rPr>
        <w:t>Fig</w:t>
      </w:r>
      <w:r w:rsidR="00194038"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ure </w:t>
      </w:r>
      <w:r w:rsidR="00DA7C99" w:rsidRPr="003751D1">
        <w:rPr>
          <w:rFonts w:cstheme="minorHAnsi"/>
          <w:b/>
          <w:color w:val="000000"/>
          <w:sz w:val="24"/>
          <w:szCs w:val="24"/>
          <w:lang w:val="en-US"/>
        </w:rPr>
        <w:t>3</w:t>
      </w:r>
      <w:r w:rsidR="00DA7C99" w:rsidRPr="00A565E2">
        <w:rPr>
          <w:rFonts w:cstheme="minorHAnsi"/>
          <w:color w:val="000000"/>
          <w:sz w:val="24"/>
          <w:szCs w:val="24"/>
          <w:lang w:val="en-US"/>
        </w:rPr>
        <w:t xml:space="preserve">). </w:t>
      </w:r>
    </w:p>
    <w:p w14:paraId="67D65508" w14:textId="77777777" w:rsidR="002A5AC8" w:rsidRPr="00A565E2" w:rsidRDefault="002A5AC8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0499993" w14:textId="5B9FC32D" w:rsidR="00430EF8" w:rsidRDefault="00B01BBC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A565E2">
        <w:rPr>
          <w:rFonts w:cstheme="minorHAnsi"/>
          <w:color w:val="000000"/>
          <w:sz w:val="24"/>
          <w:szCs w:val="24"/>
          <w:lang w:val="en-US"/>
        </w:rPr>
        <w:t>Third</w:t>
      </w:r>
      <w:r w:rsidR="002136B0">
        <w:rPr>
          <w:rFonts w:cstheme="minorHAnsi"/>
          <w:color w:val="000000"/>
          <w:sz w:val="24"/>
          <w:szCs w:val="24"/>
          <w:lang w:val="en-US"/>
        </w:rPr>
        <w:t>, m</w:t>
      </w:r>
      <w:r w:rsidR="00440E51" w:rsidRPr="00A565E2">
        <w:rPr>
          <w:rFonts w:cstheme="minorHAnsi"/>
          <w:color w:val="000000"/>
          <w:sz w:val="24"/>
          <w:szCs w:val="24"/>
          <w:lang w:val="en-US"/>
        </w:rPr>
        <w:t>anipulating the amount of tracer added based on the quanti</w:t>
      </w:r>
      <w:r w:rsidR="002136B0">
        <w:rPr>
          <w:rFonts w:cstheme="minorHAnsi"/>
          <w:color w:val="000000"/>
          <w:sz w:val="24"/>
          <w:szCs w:val="24"/>
          <w:lang w:val="en-US"/>
        </w:rPr>
        <w:t>fication</w:t>
      </w:r>
      <w:r w:rsidR="00440E51" w:rsidRPr="00A565E2">
        <w:rPr>
          <w:rFonts w:cstheme="minorHAnsi"/>
          <w:color w:val="000000"/>
          <w:sz w:val="24"/>
          <w:szCs w:val="24"/>
          <w:lang w:val="en-US"/>
        </w:rPr>
        <w:t xml:space="preserve"> of bacterial cells </w:t>
      </w:r>
      <w:r w:rsidR="00D056D5" w:rsidRPr="00A565E2">
        <w:rPr>
          <w:rFonts w:cstheme="minorHAnsi"/>
          <w:color w:val="000000"/>
          <w:sz w:val="24"/>
          <w:szCs w:val="24"/>
          <w:lang w:val="en-US"/>
        </w:rPr>
        <w:t>or type of grazer</w:t>
      </w:r>
      <w:r w:rsidR="00440E51" w:rsidRPr="00A565E2">
        <w:rPr>
          <w:rFonts w:cstheme="minorHAnsi"/>
          <w:color w:val="000000"/>
          <w:sz w:val="24"/>
          <w:szCs w:val="24"/>
          <w:lang w:val="en-US"/>
        </w:rPr>
        <w:t xml:space="preserve"> in the sample will ensure that problems with over-labeling (</w:t>
      </w:r>
      <w:r w:rsidR="00440E51" w:rsidRPr="003751D1">
        <w:rPr>
          <w:rFonts w:cstheme="minorHAnsi"/>
          <w:b/>
          <w:color w:val="000000"/>
          <w:sz w:val="24"/>
          <w:szCs w:val="24"/>
          <w:lang w:val="en-US"/>
        </w:rPr>
        <w:t>Fig</w:t>
      </w:r>
      <w:r w:rsidR="002136B0" w:rsidRPr="003751D1">
        <w:rPr>
          <w:rFonts w:cstheme="minorHAnsi"/>
          <w:b/>
          <w:color w:val="000000"/>
          <w:sz w:val="24"/>
          <w:szCs w:val="24"/>
          <w:lang w:val="en-US"/>
        </w:rPr>
        <w:t xml:space="preserve">ure </w:t>
      </w:r>
      <w:r w:rsidR="00440E51" w:rsidRPr="003751D1">
        <w:rPr>
          <w:rFonts w:cstheme="minorHAnsi"/>
          <w:b/>
          <w:color w:val="000000"/>
          <w:sz w:val="24"/>
          <w:szCs w:val="24"/>
          <w:lang w:val="en-US"/>
        </w:rPr>
        <w:t>2</w:t>
      </w:r>
      <w:r w:rsidR="00440E51" w:rsidRPr="00A565E2">
        <w:rPr>
          <w:rFonts w:cstheme="minorHAnsi"/>
          <w:color w:val="000000"/>
          <w:sz w:val="24"/>
          <w:szCs w:val="24"/>
          <w:lang w:val="en-US"/>
        </w:rPr>
        <w:t xml:space="preserve">) are eliminated. </w:t>
      </w:r>
      <w:r w:rsidR="002136B0">
        <w:rPr>
          <w:rFonts w:cstheme="minorHAnsi"/>
          <w:sz w:val="24"/>
          <w:szCs w:val="24"/>
          <w:lang w:val="en-US"/>
        </w:rPr>
        <w:t>It should be n</w:t>
      </w:r>
      <w:r w:rsidR="00430EF8" w:rsidRPr="00A565E2">
        <w:rPr>
          <w:rFonts w:cstheme="minorHAnsi"/>
          <w:sz w:val="24"/>
          <w:szCs w:val="24"/>
          <w:lang w:val="en-US"/>
        </w:rPr>
        <w:t>ote</w:t>
      </w:r>
      <w:r w:rsidR="002136B0">
        <w:rPr>
          <w:rFonts w:cstheme="minorHAnsi"/>
          <w:sz w:val="24"/>
          <w:szCs w:val="24"/>
          <w:lang w:val="en-US"/>
        </w:rPr>
        <w:t>d</w:t>
      </w:r>
      <w:r w:rsidR="00430EF8" w:rsidRPr="00A565E2">
        <w:rPr>
          <w:rFonts w:cstheme="minorHAnsi"/>
          <w:sz w:val="24"/>
          <w:szCs w:val="24"/>
          <w:lang w:val="en-US"/>
        </w:rPr>
        <w:t xml:space="preserve"> that there is a very broad spectrum in ciliate species-specific uptake rates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(for details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,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see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step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7.2)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;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t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>hus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,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to apply the protocol appropriately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,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prior knowledge of major ciliate species with their time-course uptake rates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is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essential.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 xml:space="preserve">It is 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>strongly advi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sed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to run preliminary experiments with different tracer amounts to avoid possible ciliate under-labeling (none or too few FLB are taken up per ciliate cell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>, yielding statistically unsound data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>) or over-labeling (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appears as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large numbers of FLB forming </w:t>
      </w:r>
      <w:r w:rsidR="00BB172B" w:rsidRPr="00A565E2">
        <w:rPr>
          <w:rFonts w:eastAsia="Times New Roman" w:cstheme="minorHAnsi"/>
          <w:sz w:val="24"/>
          <w:szCs w:val="24"/>
          <w:lang w:val="en-US" w:eastAsia="cs-CZ"/>
        </w:rPr>
        <w:t xml:space="preserve">“condense FLB clouds” or 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>flocks in ciliate food vacuoles</w:t>
      </w:r>
      <w:r w:rsidR="00BB172B" w:rsidRPr="00A565E2">
        <w:rPr>
          <w:rFonts w:eastAsia="Times New Roman" w:cstheme="minorHAnsi"/>
          <w:sz w:val="24"/>
          <w:szCs w:val="24"/>
          <w:lang w:val="en-US" w:eastAsia="cs-CZ"/>
        </w:rPr>
        <w:t xml:space="preserve"> packed by the tracers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>, thus severely limitin</w:t>
      </w:r>
      <w:r w:rsidR="00BB172B" w:rsidRPr="00A565E2">
        <w:rPr>
          <w:rFonts w:eastAsia="Times New Roman" w:cstheme="minorHAnsi"/>
          <w:sz w:val="24"/>
          <w:szCs w:val="24"/>
          <w:lang w:val="en-US" w:eastAsia="cs-CZ"/>
        </w:rPr>
        <w:t>g their precise quantification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 xml:space="preserve">; 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see </w:t>
      </w:r>
      <w:r w:rsidR="00BB172B" w:rsidRPr="00A565E2">
        <w:rPr>
          <w:rFonts w:eastAsia="Times New Roman" w:cstheme="minorHAnsi"/>
          <w:sz w:val="24"/>
          <w:szCs w:val="24"/>
          <w:lang w:val="en-US" w:eastAsia="cs-CZ"/>
        </w:rPr>
        <w:t>upper right example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in </w:t>
      </w:r>
      <w:r w:rsidR="00430EF8" w:rsidRPr="003751D1">
        <w:rPr>
          <w:rFonts w:eastAsia="Times New Roman" w:cstheme="minorHAnsi"/>
          <w:b/>
          <w:sz w:val="24"/>
          <w:szCs w:val="24"/>
          <w:lang w:val="en-US" w:eastAsia="cs-CZ"/>
        </w:rPr>
        <w:t>Fig</w:t>
      </w:r>
      <w:r w:rsidR="002136B0" w:rsidRPr="003751D1">
        <w:rPr>
          <w:rFonts w:eastAsia="Times New Roman" w:cstheme="minorHAnsi"/>
          <w:b/>
          <w:sz w:val="24"/>
          <w:szCs w:val="24"/>
          <w:lang w:val="en-US" w:eastAsia="cs-CZ"/>
        </w:rPr>
        <w:t>ure</w:t>
      </w:r>
      <w:r w:rsidR="00430EF8" w:rsidRPr="003751D1">
        <w:rPr>
          <w:rFonts w:eastAsia="Times New Roman" w:cstheme="minorHAnsi"/>
          <w:b/>
          <w:sz w:val="24"/>
          <w:szCs w:val="24"/>
          <w:lang w:val="en-US" w:eastAsia="cs-CZ"/>
        </w:rPr>
        <w:t xml:space="preserve"> 2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).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It should also be n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>ote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d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that incubation times with FLB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are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generally shorter than 30 </w:t>
      </w:r>
      <w:r w:rsidR="00230606">
        <w:rPr>
          <w:rFonts w:eastAsia="Times New Roman" w:cstheme="minorHAnsi"/>
          <w:sz w:val="24"/>
          <w:szCs w:val="24"/>
          <w:lang w:val="en-US" w:eastAsia="cs-CZ"/>
        </w:rPr>
        <w:t>min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,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since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 xml:space="preserve">the 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average digestion time of picoplankton by ciliates is around 1.5 </w:t>
      </w:r>
      <w:r w:rsidR="00230606">
        <w:rPr>
          <w:rFonts w:eastAsia="Times New Roman" w:cstheme="minorHAnsi"/>
          <w:sz w:val="24"/>
          <w:szCs w:val="24"/>
          <w:lang w:val="en-US" w:eastAsia="cs-CZ"/>
        </w:rPr>
        <w:t>h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,</w:t>
      </w:r>
      <w:r w:rsidR="00430EF8"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430EF8" w:rsidRPr="00A565E2">
        <w:rPr>
          <w:rFonts w:cstheme="minorHAnsi"/>
          <w:sz w:val="24"/>
          <w:szCs w:val="24"/>
          <w:lang w:val="en-US"/>
        </w:rPr>
        <w:t>and digestion starts (ingested picoplankton cells loses its typical shape and color) approximately after 45</w:t>
      </w:r>
      <w:r w:rsidR="002136B0">
        <w:rPr>
          <w:rFonts w:cstheme="minorHAnsi"/>
          <w:sz w:val="24"/>
          <w:szCs w:val="24"/>
          <w:lang w:val="en-US"/>
        </w:rPr>
        <w:t>–</w:t>
      </w:r>
      <w:r w:rsidR="00430EF8" w:rsidRPr="00A565E2">
        <w:rPr>
          <w:rFonts w:cstheme="minorHAnsi"/>
          <w:sz w:val="24"/>
          <w:szCs w:val="24"/>
          <w:lang w:val="en-US"/>
        </w:rPr>
        <w:t xml:space="preserve">60 </w:t>
      </w:r>
      <w:r w:rsidR="00230606">
        <w:rPr>
          <w:rFonts w:cstheme="minorHAnsi"/>
          <w:sz w:val="24"/>
          <w:szCs w:val="24"/>
          <w:lang w:val="en-US"/>
        </w:rPr>
        <w:t>min</w:t>
      </w:r>
      <w:r w:rsidR="00FA7596" w:rsidRPr="00FA7596">
        <w:rPr>
          <w:rFonts w:cstheme="minorHAnsi"/>
          <w:sz w:val="24"/>
          <w:szCs w:val="24"/>
          <w:vertAlign w:val="superscript"/>
          <w:lang w:val="en-US"/>
        </w:rPr>
        <w:t>30</w:t>
      </w:r>
      <w:r w:rsidR="00430EF8" w:rsidRPr="00A565E2">
        <w:rPr>
          <w:rFonts w:cstheme="minorHAnsi"/>
          <w:sz w:val="24"/>
          <w:szCs w:val="24"/>
          <w:lang w:val="en-US"/>
        </w:rPr>
        <w:t>.</w:t>
      </w:r>
      <w:r w:rsidR="00BB172B" w:rsidRPr="00A565E2">
        <w:rPr>
          <w:rFonts w:cstheme="minorHAnsi"/>
          <w:sz w:val="24"/>
          <w:szCs w:val="24"/>
          <w:lang w:val="en-US"/>
        </w:rPr>
        <w:t xml:space="preserve"> </w:t>
      </w:r>
      <w:r w:rsidR="00440E51" w:rsidRPr="00A565E2">
        <w:rPr>
          <w:rFonts w:cstheme="minorHAnsi"/>
          <w:color w:val="000000"/>
          <w:sz w:val="24"/>
          <w:szCs w:val="24"/>
          <w:lang w:val="en-US"/>
        </w:rPr>
        <w:t>Similarly, optimal dilution and distribution of sample</w:t>
      </w:r>
      <w:r w:rsidR="002136B0">
        <w:rPr>
          <w:rFonts w:cstheme="minorHAnsi"/>
          <w:color w:val="000000"/>
          <w:sz w:val="24"/>
          <w:szCs w:val="24"/>
          <w:lang w:val="en-US"/>
        </w:rPr>
        <w:t>s</w:t>
      </w:r>
      <w:r w:rsidR="00440E51" w:rsidRPr="00A565E2">
        <w:rPr>
          <w:rFonts w:cstheme="minorHAnsi"/>
          <w:color w:val="000000"/>
          <w:sz w:val="24"/>
          <w:szCs w:val="24"/>
          <w:lang w:val="en-US"/>
        </w:rPr>
        <w:t xml:space="preserve"> on the filter prior to microscopic viewing needs to be achieved for accurate results.</w:t>
      </w:r>
      <w:r w:rsidR="00D056D5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3768A7AA" w14:textId="77777777" w:rsidR="002A5AC8" w:rsidRPr="00A565E2" w:rsidRDefault="002A5AC8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BC2B883" w14:textId="1B0F8B23" w:rsidR="00430EF8" w:rsidRPr="00A565E2" w:rsidRDefault="003624D2" w:rsidP="003751D1">
      <w:pPr>
        <w:spacing w:after="0" w:line="240" w:lineRule="auto"/>
        <w:rPr>
          <w:rFonts w:eastAsia="Times New Roman" w:cstheme="minorHAnsi"/>
          <w:i/>
          <w:sz w:val="24"/>
          <w:szCs w:val="24"/>
          <w:lang w:val="en-US" w:eastAsia="cs-CZ"/>
        </w:rPr>
      </w:pPr>
      <w:r w:rsidRPr="00A565E2">
        <w:rPr>
          <w:rFonts w:eastAsia="Times New Roman" w:cstheme="minorHAnsi"/>
          <w:i/>
          <w:sz w:val="24"/>
          <w:szCs w:val="24"/>
          <w:lang w:val="en-US" w:eastAsia="cs-CZ"/>
        </w:rPr>
        <w:t>M</w:t>
      </w:r>
      <w:r w:rsidR="00430EF8" w:rsidRPr="00A565E2">
        <w:rPr>
          <w:rFonts w:eastAsia="Times New Roman" w:cstheme="minorHAnsi"/>
          <w:i/>
          <w:sz w:val="24"/>
          <w:szCs w:val="24"/>
          <w:lang w:val="en-US" w:eastAsia="cs-CZ"/>
        </w:rPr>
        <w:t xml:space="preserve">odifications and troubleshooting </w:t>
      </w:r>
    </w:p>
    <w:p w14:paraId="11C3EC66" w14:textId="6D59FE1B" w:rsidR="00AA5DFF" w:rsidRPr="00A565E2" w:rsidRDefault="00430EF8" w:rsidP="003751D1">
      <w:pPr>
        <w:spacing w:after="0" w:line="240" w:lineRule="auto"/>
        <w:rPr>
          <w:rFonts w:eastAsia="Times New Roman" w:cstheme="minorHAnsi"/>
          <w:sz w:val="24"/>
          <w:szCs w:val="24"/>
          <w:lang w:val="en-US" w:eastAsia="cs-CZ"/>
        </w:rPr>
      </w:pPr>
      <w:r w:rsidRPr="00A565E2">
        <w:rPr>
          <w:rFonts w:eastAsia="Times New Roman" w:cstheme="minorHAnsi"/>
          <w:sz w:val="24"/>
          <w:szCs w:val="24"/>
          <w:lang w:val="en-US" w:eastAsia="cs-CZ"/>
        </w:rPr>
        <w:t>The major steps, possible modifications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,</w:t>
      </w:r>
      <w:r w:rsidRPr="00A565E2">
        <w:rPr>
          <w:rFonts w:eastAsia="Times New Roman" w:cstheme="minorHAnsi"/>
          <w:sz w:val="24"/>
          <w:szCs w:val="24"/>
          <w:lang w:val="en-US" w:eastAsia="cs-CZ"/>
        </w:rPr>
        <w:t xml:space="preserve"> and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Pr="00A565E2">
        <w:rPr>
          <w:rFonts w:eastAsia="Times New Roman" w:cstheme="minorHAnsi"/>
          <w:sz w:val="24"/>
          <w:szCs w:val="24"/>
          <w:lang w:val="en-US" w:eastAsia="cs-CZ"/>
        </w:rPr>
        <w:t>troubleshooting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>modifications of</w:t>
      </w:r>
      <w:r w:rsidRPr="00A565E2">
        <w:rPr>
          <w:rFonts w:eastAsia="Times New Roman" w:cstheme="minorHAnsi"/>
          <w:sz w:val="24"/>
          <w:szCs w:val="24"/>
          <w:lang w:val="en-US" w:eastAsia="cs-CZ"/>
        </w:rPr>
        <w:t xml:space="preserve"> the technique are 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>illustrated</w:t>
      </w:r>
      <w:r w:rsidRPr="00A565E2">
        <w:rPr>
          <w:rFonts w:eastAsia="Times New Roman" w:cstheme="minorHAnsi"/>
          <w:sz w:val="24"/>
          <w:szCs w:val="24"/>
          <w:lang w:val="en-US" w:eastAsia="cs-CZ"/>
        </w:rPr>
        <w:t xml:space="preserve"> in </w:t>
      </w:r>
      <w:r w:rsidRPr="003751D1">
        <w:rPr>
          <w:rFonts w:eastAsia="Times New Roman" w:cstheme="minorHAnsi"/>
          <w:b/>
          <w:sz w:val="24"/>
          <w:szCs w:val="24"/>
          <w:lang w:val="en-US" w:eastAsia="cs-CZ"/>
        </w:rPr>
        <w:t>Figure 1</w:t>
      </w:r>
      <w:r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>and</w:t>
      </w:r>
      <w:r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2136B0" w:rsidRPr="003751D1">
        <w:rPr>
          <w:rFonts w:eastAsia="Times New Roman" w:cstheme="minorHAnsi"/>
          <w:b/>
          <w:sz w:val="24"/>
          <w:szCs w:val="24"/>
          <w:lang w:val="en-US" w:eastAsia="cs-CZ"/>
        </w:rPr>
        <w:t xml:space="preserve">Figure </w:t>
      </w:r>
      <w:r w:rsidRPr="003751D1">
        <w:rPr>
          <w:rFonts w:eastAsia="Times New Roman" w:cstheme="minorHAnsi"/>
          <w:b/>
          <w:sz w:val="24"/>
          <w:szCs w:val="24"/>
          <w:lang w:val="en-US" w:eastAsia="cs-CZ"/>
        </w:rPr>
        <w:t>2</w:t>
      </w:r>
      <w:r w:rsidRPr="00A565E2">
        <w:rPr>
          <w:rFonts w:eastAsia="Times New Roman" w:cstheme="minorHAnsi"/>
          <w:sz w:val="24"/>
          <w:szCs w:val="24"/>
          <w:lang w:val="en-US" w:eastAsia="cs-CZ"/>
        </w:rPr>
        <w:t xml:space="preserve">. 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Additionally, 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 xml:space="preserve">it should be 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>note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d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that in case</w:t>
      </w:r>
      <w:r w:rsidR="002136B0">
        <w:rPr>
          <w:rFonts w:eastAsia="Times New Roman" w:cstheme="minorHAnsi"/>
          <w:sz w:val="24"/>
          <w:szCs w:val="24"/>
          <w:lang w:val="en-US" w:eastAsia="cs-CZ"/>
        </w:rPr>
        <w:t>s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of high 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>concentrations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of detrital particles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>,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ED752C" w:rsidRPr="00A565E2">
        <w:rPr>
          <w:rFonts w:eastAsia="Times New Roman" w:cstheme="minorHAnsi"/>
          <w:sz w:val="24"/>
          <w:szCs w:val="24"/>
          <w:lang w:val="en-US" w:eastAsia="cs-CZ"/>
        </w:rPr>
        <w:t>phytoplankton cells,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 xml:space="preserve"> or their colonies 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in plankton, such samples </w:t>
      </w:r>
      <w:r w:rsidR="008F1808">
        <w:rPr>
          <w:rFonts w:eastAsia="Times New Roman" w:cstheme="minorHAnsi"/>
          <w:sz w:val="24"/>
          <w:szCs w:val="24"/>
          <w:lang w:val="en-US" w:eastAsia="cs-CZ"/>
        </w:rPr>
        <w:t xml:space="preserve">1) should be 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>correspondingly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diluted to achieve a stage </w:t>
      </w:r>
      <w:r w:rsidR="008F1808">
        <w:rPr>
          <w:rFonts w:eastAsia="Times New Roman" w:cstheme="minorHAnsi"/>
          <w:sz w:val="24"/>
          <w:szCs w:val="24"/>
          <w:lang w:val="en-US" w:eastAsia="cs-CZ"/>
        </w:rPr>
        <w:t xml:space="preserve">at which 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individual grazer cells can be 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>distinguished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AA5DFF" w:rsidRPr="00A565E2">
        <w:rPr>
          <w:rFonts w:eastAsia="Times New Roman" w:cstheme="minorHAnsi"/>
          <w:sz w:val="24"/>
          <w:szCs w:val="24"/>
          <w:lang w:val="en-US" w:eastAsia="cs-CZ"/>
        </w:rPr>
        <w:t xml:space="preserve">on the filter surface 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 xml:space="preserve">and </w:t>
      </w:r>
      <w:r w:rsidR="008F1808">
        <w:rPr>
          <w:rFonts w:eastAsia="Times New Roman" w:cstheme="minorHAnsi"/>
          <w:sz w:val="24"/>
          <w:szCs w:val="24"/>
          <w:lang w:val="en-US" w:eastAsia="cs-CZ"/>
        </w:rPr>
        <w:t xml:space="preserve">2) be subjected to quantification of </w:t>
      </w:r>
      <w:r w:rsidR="005D37D0" w:rsidRPr="00A565E2">
        <w:rPr>
          <w:rFonts w:eastAsia="Times New Roman" w:cstheme="minorHAnsi"/>
          <w:sz w:val="24"/>
          <w:szCs w:val="24"/>
          <w:lang w:val="en-US" w:eastAsia="cs-CZ"/>
        </w:rPr>
        <w:t>food vacuole contents.</w:t>
      </w:r>
    </w:p>
    <w:p w14:paraId="6F0FA9AB" w14:textId="3076431A" w:rsidR="002A5AC8" w:rsidRDefault="00430EF8" w:rsidP="003751D1">
      <w:pPr>
        <w:spacing w:after="0" w:line="240" w:lineRule="auto"/>
        <w:rPr>
          <w:rFonts w:eastAsia="Times New Roman" w:cstheme="minorHAnsi"/>
          <w:sz w:val="24"/>
          <w:szCs w:val="24"/>
          <w:lang w:val="en-US" w:eastAsia="cs-CZ"/>
        </w:rPr>
      </w:pPr>
      <w:r w:rsidRPr="00A565E2">
        <w:rPr>
          <w:rFonts w:eastAsia="Times New Roman" w:cstheme="minorHAnsi"/>
          <w:i/>
          <w:sz w:val="24"/>
          <w:szCs w:val="24"/>
          <w:lang w:val="en-US" w:eastAsia="cs-CZ"/>
        </w:rPr>
        <w:br/>
      </w:r>
      <w:r w:rsidR="003624D2" w:rsidRPr="00A565E2">
        <w:rPr>
          <w:rFonts w:eastAsia="Times New Roman" w:cstheme="minorHAnsi"/>
          <w:i/>
          <w:sz w:val="24"/>
          <w:szCs w:val="24"/>
          <w:lang w:val="en-US" w:eastAsia="cs-CZ"/>
        </w:rPr>
        <w:t>L</w:t>
      </w:r>
      <w:r w:rsidRPr="00A565E2">
        <w:rPr>
          <w:rFonts w:eastAsia="Times New Roman" w:cstheme="minorHAnsi"/>
          <w:i/>
          <w:sz w:val="24"/>
          <w:szCs w:val="24"/>
          <w:lang w:val="en-US" w:eastAsia="cs-CZ"/>
        </w:rPr>
        <w:t xml:space="preserve">imitations </w:t>
      </w:r>
    </w:p>
    <w:p w14:paraId="6834FE4D" w14:textId="66346D5F" w:rsidR="00440E51" w:rsidRPr="002A5AC8" w:rsidRDefault="00D056D5" w:rsidP="003751D1">
      <w:pPr>
        <w:spacing w:after="0" w:line="240" w:lineRule="auto"/>
        <w:rPr>
          <w:rFonts w:eastAsia="Times New Roman" w:cstheme="minorHAnsi"/>
          <w:sz w:val="24"/>
          <w:szCs w:val="24"/>
          <w:lang w:val="en-US" w:eastAsia="cs-CZ"/>
        </w:rPr>
      </w:pPr>
      <w:r w:rsidRPr="00A565E2">
        <w:rPr>
          <w:rFonts w:cstheme="minorHAnsi"/>
          <w:color w:val="000000"/>
          <w:sz w:val="24"/>
          <w:szCs w:val="24"/>
          <w:lang w:val="en-US"/>
        </w:rPr>
        <w:t xml:space="preserve">The main limitation for successful application of this method lies in the presence of various organic detritus or 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 xml:space="preserve">abundant </w:t>
      </w:r>
      <w:r w:rsidRPr="00A565E2">
        <w:rPr>
          <w:rFonts w:cstheme="minorHAnsi"/>
          <w:color w:val="000000"/>
          <w:sz w:val="24"/>
          <w:szCs w:val="24"/>
          <w:lang w:val="en-US"/>
        </w:rPr>
        <w:t>inorganic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>/organic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particles 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 xml:space="preserve">with attached bacteria </w:t>
      </w:r>
      <w:r w:rsidRPr="00A565E2">
        <w:rPr>
          <w:rFonts w:cstheme="minorHAnsi"/>
          <w:color w:val="000000"/>
          <w:sz w:val="24"/>
          <w:szCs w:val="24"/>
          <w:lang w:val="en-US"/>
        </w:rPr>
        <w:t>or aggregates in amounts that prevent clear sample viewing under the epifluorescence microscope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 xml:space="preserve"> and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 xml:space="preserve">precise estimation of 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>tracer amount added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8F1808">
        <w:rPr>
          <w:rFonts w:cstheme="minorHAnsi"/>
          <w:color w:val="000000"/>
          <w:sz w:val="24"/>
          <w:szCs w:val="24"/>
          <w:lang w:val="en-US"/>
        </w:rPr>
        <w:t>It should be n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>ote</w:t>
      </w:r>
      <w:r w:rsidR="008F1808">
        <w:rPr>
          <w:rFonts w:cstheme="minorHAnsi"/>
          <w:color w:val="000000"/>
          <w:sz w:val="24"/>
          <w:szCs w:val="24"/>
          <w:lang w:val="en-US"/>
        </w:rPr>
        <w:t>d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 xml:space="preserve"> that the presented tracer technique works primarily with free </w:t>
      </w:r>
      <w:r w:rsidR="008F1808">
        <w:rPr>
          <w:rFonts w:cstheme="minorHAnsi"/>
          <w:color w:val="000000"/>
          <w:sz w:val="24"/>
          <w:szCs w:val="24"/>
          <w:lang w:val="en-US"/>
        </w:rPr>
        <w:t>(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>i.e.</w:t>
      </w:r>
      <w:r w:rsidR="008F1808">
        <w:rPr>
          <w:rFonts w:cstheme="minorHAnsi"/>
          <w:color w:val="000000"/>
          <w:sz w:val="24"/>
          <w:szCs w:val="24"/>
          <w:lang w:val="en-US"/>
        </w:rPr>
        <w:t>,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 xml:space="preserve"> suspended</w:t>
      </w:r>
      <w:r w:rsidR="008F1808">
        <w:rPr>
          <w:rFonts w:cstheme="minorHAnsi"/>
          <w:color w:val="000000"/>
          <w:sz w:val="24"/>
          <w:szCs w:val="24"/>
          <w:lang w:val="en-US"/>
        </w:rPr>
        <w:t>)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 xml:space="preserve"> bacteria that are not attached </w:t>
      </w:r>
      <w:r w:rsidR="00511A57" w:rsidRPr="00A565E2">
        <w:rPr>
          <w:rFonts w:cstheme="minorHAnsi"/>
          <w:color w:val="000000"/>
          <w:sz w:val="24"/>
          <w:szCs w:val="24"/>
          <w:lang w:val="en-US"/>
        </w:rPr>
        <w:t>to</w:t>
      </w:r>
      <w:r w:rsidR="00366119" w:rsidRPr="00A565E2">
        <w:rPr>
          <w:rFonts w:cstheme="minorHAnsi"/>
          <w:color w:val="000000"/>
          <w:sz w:val="24"/>
          <w:szCs w:val="24"/>
          <w:lang w:val="en-US"/>
        </w:rPr>
        <w:t xml:space="preserve"> particles. </w:t>
      </w:r>
      <w:r w:rsidRPr="00A565E2">
        <w:rPr>
          <w:rFonts w:cstheme="minorHAnsi"/>
          <w:color w:val="000000"/>
          <w:sz w:val="24"/>
          <w:szCs w:val="24"/>
          <w:lang w:val="en-US"/>
        </w:rPr>
        <w:t>However,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8F1808">
        <w:rPr>
          <w:rFonts w:cstheme="minorHAnsi"/>
          <w:color w:val="000000"/>
          <w:sz w:val="24"/>
          <w:szCs w:val="24"/>
          <w:lang w:val="en-US"/>
        </w:rPr>
        <w:t>based on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 xml:space="preserve"> our own experience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 xml:space="preserve">and literature references (see </w:t>
      </w:r>
      <w:r w:rsidR="008F1808">
        <w:rPr>
          <w:rFonts w:cstheme="minorHAnsi"/>
          <w:color w:val="000000"/>
          <w:sz w:val="24"/>
          <w:szCs w:val="24"/>
          <w:lang w:val="en-US"/>
        </w:rPr>
        <w:t>previous publications</w:t>
      </w:r>
      <w:r w:rsidR="007103CE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2,4,8,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10</w:t>
      </w:r>
      <w:r w:rsidR="007103CE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,1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="007103CE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,1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7</w:t>
      </w:r>
      <w:r w:rsidR="007103CE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,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21</w:t>
      </w:r>
      <w:r w:rsidR="007103CE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,2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>)</w:t>
      </w:r>
      <w:r w:rsidR="008F1808">
        <w:rPr>
          <w:rFonts w:cstheme="minorHAnsi"/>
          <w:color w:val="000000"/>
          <w:sz w:val="24"/>
          <w:szCs w:val="24"/>
          <w:lang w:val="en-US"/>
        </w:rPr>
        <w:t>,</w:t>
      </w:r>
      <w:r w:rsidR="007103CE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A565E2">
        <w:rPr>
          <w:rFonts w:cstheme="minorHAnsi"/>
          <w:color w:val="000000"/>
          <w:sz w:val="24"/>
          <w:szCs w:val="24"/>
          <w:lang w:val="en-US"/>
        </w:rPr>
        <w:t>t</w:t>
      </w:r>
      <w:r w:rsidR="00440E51" w:rsidRPr="00A565E2">
        <w:rPr>
          <w:rFonts w:cstheme="minorHAnsi"/>
          <w:color w:val="000000"/>
          <w:sz w:val="24"/>
          <w:szCs w:val="24"/>
          <w:lang w:val="en-US"/>
        </w:rPr>
        <w:t xml:space="preserve">he presented methodology is suitable for most aquatic </w:t>
      </w:r>
      <w:r w:rsidR="00E6476F" w:rsidRPr="00A565E2">
        <w:rPr>
          <w:rFonts w:cstheme="minorHAnsi"/>
          <w:color w:val="000000"/>
          <w:sz w:val="24"/>
          <w:szCs w:val="24"/>
          <w:lang w:val="en-US"/>
        </w:rPr>
        <w:t>environments</w:t>
      </w:r>
      <w:r w:rsidR="008F1808">
        <w:rPr>
          <w:rFonts w:cstheme="minorHAnsi"/>
          <w:color w:val="000000"/>
          <w:sz w:val="24"/>
          <w:szCs w:val="24"/>
          <w:lang w:val="en-US"/>
        </w:rPr>
        <w:t>. E</w:t>
      </w:r>
      <w:r w:rsidR="00E6476F" w:rsidRPr="00A565E2">
        <w:rPr>
          <w:rFonts w:cstheme="minorHAnsi"/>
          <w:color w:val="000000"/>
          <w:sz w:val="24"/>
          <w:szCs w:val="24"/>
          <w:lang w:val="en-US"/>
        </w:rPr>
        <w:t>xamples of two natural</w:t>
      </w:r>
      <w:r w:rsidR="008F1808">
        <w:rPr>
          <w:rFonts w:cstheme="minorHAnsi"/>
          <w:color w:val="000000"/>
          <w:sz w:val="24"/>
          <w:szCs w:val="24"/>
          <w:lang w:val="en-US"/>
        </w:rPr>
        <w:t>,</w:t>
      </w:r>
      <w:r w:rsidR="00AA5DFF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E6476F" w:rsidRPr="00A565E2">
        <w:rPr>
          <w:rFonts w:cstheme="minorHAnsi"/>
          <w:color w:val="000000"/>
          <w:sz w:val="24"/>
          <w:szCs w:val="24"/>
          <w:lang w:val="en-US"/>
        </w:rPr>
        <w:t>contrasting systems differing in trophic status, detritus content, and grazer diversity and numbers</w:t>
      </w:r>
      <w:r w:rsidR="008F1808">
        <w:rPr>
          <w:rFonts w:cstheme="minorHAnsi"/>
          <w:color w:val="000000"/>
          <w:sz w:val="24"/>
          <w:szCs w:val="24"/>
          <w:lang w:val="en-US"/>
        </w:rPr>
        <w:t xml:space="preserve"> are provided </w:t>
      </w:r>
      <w:r w:rsidR="008F1808" w:rsidRPr="00A565E2">
        <w:rPr>
          <w:rFonts w:cstheme="minorHAnsi"/>
          <w:color w:val="000000"/>
          <w:sz w:val="24"/>
          <w:szCs w:val="24"/>
          <w:lang w:val="en-US"/>
        </w:rPr>
        <w:t>(</w:t>
      </w:r>
      <w:r w:rsidR="008F1808" w:rsidRPr="003751D1">
        <w:rPr>
          <w:rFonts w:cstheme="minorHAnsi"/>
          <w:b/>
          <w:color w:val="000000"/>
          <w:sz w:val="24"/>
          <w:szCs w:val="24"/>
          <w:lang w:val="en-US"/>
        </w:rPr>
        <w:t>Figure 3</w:t>
      </w:r>
      <w:r w:rsidR="008F1808" w:rsidRPr="00A565E2">
        <w:rPr>
          <w:rFonts w:cstheme="minorHAnsi"/>
          <w:color w:val="000000"/>
          <w:sz w:val="24"/>
          <w:szCs w:val="24"/>
          <w:lang w:val="en-US"/>
        </w:rPr>
        <w:t xml:space="preserve"> and </w:t>
      </w:r>
      <w:r w:rsidR="008F1808" w:rsidRPr="003751D1">
        <w:rPr>
          <w:rFonts w:cstheme="minorHAnsi"/>
          <w:b/>
          <w:color w:val="000000"/>
          <w:sz w:val="24"/>
          <w:szCs w:val="24"/>
          <w:lang w:val="en-US"/>
        </w:rPr>
        <w:t>Figure 4</w:t>
      </w:r>
      <w:r w:rsidR="008F1808" w:rsidRPr="00A565E2">
        <w:rPr>
          <w:rFonts w:cstheme="minorHAnsi"/>
          <w:color w:val="000000"/>
          <w:sz w:val="24"/>
          <w:szCs w:val="24"/>
          <w:lang w:val="en-US"/>
        </w:rPr>
        <w:t>)</w:t>
      </w:r>
      <w:r w:rsidR="00E6476F" w:rsidRPr="00A565E2">
        <w:rPr>
          <w:rFonts w:cstheme="minorHAnsi"/>
          <w:color w:val="000000"/>
          <w:sz w:val="24"/>
          <w:szCs w:val="24"/>
          <w:lang w:val="en-US"/>
        </w:rPr>
        <w:t xml:space="preserve">. </w:t>
      </w:r>
    </w:p>
    <w:p w14:paraId="7121C938" w14:textId="77777777" w:rsidR="00AA5DFF" w:rsidRPr="00A565E2" w:rsidRDefault="00AA5DFF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3A760C91" w14:textId="47DA51A3" w:rsidR="00A565E2" w:rsidRPr="002A5AC8" w:rsidRDefault="003624D2" w:rsidP="003751D1">
      <w:pPr>
        <w:spacing w:after="0" w:line="240" w:lineRule="auto"/>
        <w:rPr>
          <w:rFonts w:eastAsia="Times New Roman" w:cstheme="minorHAnsi"/>
          <w:i/>
          <w:sz w:val="24"/>
          <w:szCs w:val="24"/>
          <w:lang w:val="en-US" w:eastAsia="cs-CZ"/>
        </w:rPr>
      </w:pPr>
      <w:r w:rsidRPr="00A565E2">
        <w:rPr>
          <w:rFonts w:eastAsia="Times New Roman" w:cstheme="minorHAnsi"/>
          <w:i/>
          <w:sz w:val="24"/>
          <w:szCs w:val="24"/>
          <w:lang w:val="en-US" w:eastAsia="cs-CZ"/>
        </w:rPr>
        <w:t>S</w:t>
      </w:r>
      <w:r w:rsidR="00430EF8" w:rsidRPr="00A565E2">
        <w:rPr>
          <w:rFonts w:eastAsia="Times New Roman" w:cstheme="minorHAnsi"/>
          <w:i/>
          <w:sz w:val="24"/>
          <w:szCs w:val="24"/>
          <w:lang w:val="en-US" w:eastAsia="cs-CZ"/>
        </w:rPr>
        <w:t xml:space="preserve">ignificance </w:t>
      </w:r>
      <w:r w:rsidRPr="00A565E2">
        <w:rPr>
          <w:rFonts w:eastAsia="Times New Roman" w:cstheme="minorHAnsi"/>
          <w:i/>
          <w:sz w:val="24"/>
          <w:szCs w:val="24"/>
          <w:lang w:val="en-US" w:eastAsia="cs-CZ"/>
        </w:rPr>
        <w:t xml:space="preserve">of the approach </w:t>
      </w:r>
      <w:r w:rsidR="00430EF8" w:rsidRPr="00A565E2">
        <w:rPr>
          <w:rFonts w:eastAsia="Times New Roman" w:cstheme="minorHAnsi"/>
          <w:i/>
          <w:sz w:val="24"/>
          <w:szCs w:val="24"/>
          <w:lang w:val="en-US" w:eastAsia="cs-CZ"/>
        </w:rPr>
        <w:t>with respect to existing methods</w:t>
      </w:r>
    </w:p>
    <w:p w14:paraId="2FAB8B80" w14:textId="78CCC4B0" w:rsidR="00440E51" w:rsidRPr="005D37D0" w:rsidRDefault="00D23E4C" w:rsidP="003751D1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A565E2">
        <w:rPr>
          <w:rFonts w:cstheme="minorHAnsi"/>
          <w:color w:val="000000"/>
          <w:sz w:val="24"/>
          <w:szCs w:val="24"/>
          <w:lang w:val="en-US"/>
        </w:rPr>
        <w:t>Importantly, from knowledge of</w:t>
      </w:r>
      <w:r w:rsidR="00DA48E4">
        <w:rPr>
          <w:rFonts w:cstheme="minorHAnsi"/>
          <w:color w:val="000000"/>
          <w:sz w:val="24"/>
          <w:szCs w:val="24"/>
          <w:lang w:val="en-US"/>
        </w:rPr>
        <w:t xml:space="preserve"> the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abundance of a </w:t>
      </w:r>
      <w:proofErr w:type="gramStart"/>
      <w:r w:rsidRPr="00A565E2">
        <w:rPr>
          <w:rFonts w:cstheme="minorHAnsi"/>
          <w:color w:val="000000"/>
          <w:sz w:val="24"/>
          <w:szCs w:val="24"/>
          <w:lang w:val="en-US"/>
        </w:rPr>
        <w:t xml:space="preserve">taxon/taxa </w:t>
      </w:r>
      <w:r w:rsidR="00573E1A" w:rsidRPr="00A565E2">
        <w:rPr>
          <w:rFonts w:cstheme="minorHAnsi"/>
          <w:color w:val="000000"/>
          <w:sz w:val="24"/>
          <w:szCs w:val="24"/>
          <w:lang w:val="en-US"/>
        </w:rPr>
        <w:t>of bacterivores</w:t>
      </w:r>
      <w:proofErr w:type="gramEnd"/>
      <w:r w:rsidR="00573E1A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and their species-specific </w:t>
      </w:r>
      <w:proofErr w:type="spellStart"/>
      <w:r w:rsidRPr="00A565E2">
        <w:rPr>
          <w:rFonts w:cstheme="minorHAnsi"/>
          <w:color w:val="000000"/>
          <w:sz w:val="24"/>
          <w:szCs w:val="24"/>
          <w:lang w:val="en-US"/>
        </w:rPr>
        <w:t>bacterivory</w:t>
      </w:r>
      <w:proofErr w:type="spellEnd"/>
      <w:r w:rsidRPr="00A565E2">
        <w:rPr>
          <w:rFonts w:cstheme="minorHAnsi"/>
          <w:color w:val="000000"/>
          <w:sz w:val="24"/>
          <w:szCs w:val="24"/>
          <w:lang w:val="en-US"/>
        </w:rPr>
        <w:t xml:space="preserve"> rates</w:t>
      </w:r>
      <w:r w:rsidR="00DA48E4">
        <w:rPr>
          <w:rFonts w:cstheme="minorHAnsi"/>
          <w:color w:val="000000"/>
          <w:sz w:val="24"/>
          <w:szCs w:val="24"/>
          <w:lang w:val="en-US"/>
        </w:rPr>
        <w:t>,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573E1A" w:rsidRPr="00A565E2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Pr="00A565E2">
        <w:rPr>
          <w:rFonts w:cstheme="minorHAnsi"/>
          <w:color w:val="000000"/>
          <w:sz w:val="24"/>
          <w:szCs w:val="24"/>
          <w:lang w:val="en-US"/>
        </w:rPr>
        <w:t>bulk</w:t>
      </w:r>
      <w:r w:rsidR="0073427D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573E1A" w:rsidRPr="00A565E2">
        <w:rPr>
          <w:rFonts w:cstheme="minorHAnsi"/>
          <w:color w:val="000000"/>
          <w:sz w:val="24"/>
          <w:szCs w:val="24"/>
          <w:lang w:val="en-US"/>
        </w:rPr>
        <w:t>bacte</w:t>
      </w:r>
      <w:r w:rsidR="0073427D" w:rsidRPr="00A565E2">
        <w:rPr>
          <w:rFonts w:cstheme="minorHAnsi"/>
          <w:color w:val="000000"/>
          <w:sz w:val="24"/>
          <w:szCs w:val="24"/>
          <w:lang w:val="en-US"/>
        </w:rPr>
        <w:t>rivory</w:t>
      </w:r>
      <w:proofErr w:type="spellEnd"/>
      <w:r w:rsidR="0073427D" w:rsidRPr="00A565E2">
        <w:rPr>
          <w:rFonts w:cstheme="minorHAnsi"/>
          <w:color w:val="000000"/>
          <w:sz w:val="24"/>
          <w:szCs w:val="24"/>
          <w:lang w:val="en-US"/>
        </w:rPr>
        <w:t xml:space="preserve"> rate of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73427D" w:rsidRPr="00A565E2">
        <w:rPr>
          <w:rFonts w:cstheme="minorHAnsi"/>
          <w:color w:val="000000"/>
          <w:sz w:val="24"/>
          <w:szCs w:val="24"/>
          <w:lang w:val="en-US"/>
        </w:rPr>
        <w:t xml:space="preserve">the </w:t>
      </w:r>
      <w:proofErr w:type="spellStart"/>
      <w:r w:rsidR="0073427D" w:rsidRPr="00A565E2">
        <w:rPr>
          <w:rFonts w:cstheme="minorHAnsi"/>
          <w:color w:val="000000"/>
          <w:sz w:val="24"/>
          <w:szCs w:val="24"/>
          <w:lang w:val="en-US"/>
        </w:rPr>
        <w:t>protistan</w:t>
      </w:r>
      <w:proofErr w:type="spellEnd"/>
      <w:r w:rsidRPr="00A565E2">
        <w:rPr>
          <w:rFonts w:cstheme="minorHAnsi"/>
          <w:color w:val="000000"/>
          <w:sz w:val="24"/>
          <w:szCs w:val="24"/>
          <w:lang w:val="en-US"/>
        </w:rPr>
        <w:t xml:space="preserve"> taxon</w:t>
      </w:r>
      <w:r w:rsidR="00DA48E4">
        <w:rPr>
          <w:rFonts w:cstheme="minorHAnsi"/>
          <w:color w:val="000000"/>
          <w:sz w:val="24"/>
          <w:szCs w:val="24"/>
          <w:lang w:val="en-US"/>
        </w:rPr>
        <w:t xml:space="preserve"> (or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total ciliate assemblage</w:t>
      </w:r>
      <w:r w:rsidR="00DA48E4">
        <w:rPr>
          <w:rFonts w:cstheme="minorHAnsi"/>
          <w:color w:val="000000"/>
          <w:sz w:val="24"/>
          <w:szCs w:val="24"/>
          <w:lang w:val="en-US"/>
        </w:rPr>
        <w:t>) can be calculated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. If this approach is applied </w:t>
      </w:r>
      <w:r w:rsidR="00DA48E4">
        <w:rPr>
          <w:rFonts w:cstheme="minorHAnsi"/>
          <w:color w:val="000000"/>
          <w:sz w:val="24"/>
          <w:szCs w:val="24"/>
          <w:lang w:val="en-US"/>
        </w:rPr>
        <w:t>to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natural plankton environments</w:t>
      </w:r>
      <w:r w:rsidR="0073427D" w:rsidRPr="00A565E2">
        <w:rPr>
          <w:rFonts w:cstheme="minorHAnsi"/>
          <w:color w:val="000000"/>
          <w:sz w:val="24"/>
          <w:szCs w:val="24"/>
          <w:lang w:val="en-US"/>
        </w:rPr>
        <w:t xml:space="preserve"> concomitantly for both hete</w:t>
      </w:r>
      <w:r w:rsidR="00573E1A" w:rsidRPr="00A565E2">
        <w:rPr>
          <w:rFonts w:cstheme="minorHAnsi"/>
          <w:color w:val="000000"/>
          <w:sz w:val="24"/>
          <w:szCs w:val="24"/>
          <w:lang w:val="en-US"/>
        </w:rPr>
        <w:t>rotr</w:t>
      </w:r>
      <w:r w:rsidR="0073427D" w:rsidRPr="00A565E2">
        <w:rPr>
          <w:rFonts w:cstheme="minorHAnsi"/>
          <w:color w:val="000000"/>
          <w:sz w:val="24"/>
          <w:szCs w:val="24"/>
          <w:lang w:val="en-US"/>
        </w:rPr>
        <w:t>ophic flagellates and ciliates (representing the ma</w:t>
      </w:r>
      <w:r w:rsidR="00511A57" w:rsidRPr="00A565E2">
        <w:rPr>
          <w:rFonts w:cstheme="minorHAnsi"/>
          <w:color w:val="000000"/>
          <w:sz w:val="24"/>
          <w:szCs w:val="24"/>
          <w:lang w:val="en-US"/>
        </w:rPr>
        <w:t>jor grazers of bacterioplankton</w:t>
      </w:r>
      <w:r w:rsidR="0073427D" w:rsidRPr="00A565E2">
        <w:rPr>
          <w:rFonts w:cstheme="minorHAnsi"/>
          <w:color w:val="000000"/>
          <w:sz w:val="24"/>
          <w:szCs w:val="24"/>
          <w:vertAlign w:val="superscript"/>
          <w:lang w:val="en-US"/>
        </w:rPr>
        <w:t>2,6,7</w:t>
      </w:r>
      <w:r w:rsidR="00573E1A" w:rsidRPr="00A565E2">
        <w:rPr>
          <w:rFonts w:cstheme="minorHAnsi"/>
          <w:color w:val="000000"/>
          <w:sz w:val="24"/>
          <w:szCs w:val="24"/>
          <w:lang w:val="en-US"/>
        </w:rPr>
        <w:t>),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A565E2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73427D" w:rsidRPr="005D37D0">
        <w:rPr>
          <w:rFonts w:cstheme="minorHAnsi"/>
          <w:color w:val="000000"/>
          <w:sz w:val="24"/>
          <w:szCs w:val="24"/>
          <w:lang w:val="en-US"/>
        </w:rPr>
        <w:t xml:space="preserve">turnover time of </w:t>
      </w:r>
      <w:r w:rsidRPr="005D37D0">
        <w:rPr>
          <w:rFonts w:cstheme="minorHAnsi"/>
          <w:color w:val="000000"/>
          <w:sz w:val="24"/>
          <w:szCs w:val="24"/>
          <w:lang w:val="en-US"/>
        </w:rPr>
        <w:t>bacterial populations in a given environment</w:t>
      </w:r>
      <w:r w:rsidR="00DA48E4">
        <w:rPr>
          <w:rFonts w:cstheme="minorHAnsi"/>
          <w:color w:val="000000"/>
          <w:sz w:val="24"/>
          <w:szCs w:val="24"/>
          <w:lang w:val="en-US"/>
        </w:rPr>
        <w:t xml:space="preserve"> can be estimated</w:t>
      </w:r>
      <w:r w:rsidRPr="005D37D0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6</w:t>
      </w:r>
      <w:r w:rsidRPr="005D37D0">
        <w:rPr>
          <w:rFonts w:cstheme="minorHAnsi"/>
          <w:color w:val="000000"/>
          <w:sz w:val="24"/>
          <w:szCs w:val="24"/>
          <w:vertAlign w:val="superscript"/>
          <w:lang w:val="en-US"/>
        </w:rPr>
        <w:t>,1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7</w:t>
      </w:r>
      <w:r w:rsidRPr="005D37D0">
        <w:rPr>
          <w:rFonts w:cstheme="minorHAnsi"/>
          <w:color w:val="000000"/>
          <w:sz w:val="24"/>
          <w:szCs w:val="24"/>
          <w:vertAlign w:val="superscript"/>
          <w:lang w:val="en-US"/>
        </w:rPr>
        <w:t>,2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2</w:t>
      </w:r>
      <w:r w:rsidRPr="005D37D0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73427D" w:rsidRPr="005D37D0">
        <w:rPr>
          <w:rFonts w:cstheme="minorHAnsi"/>
          <w:color w:val="000000"/>
          <w:sz w:val="24"/>
          <w:szCs w:val="24"/>
          <w:lang w:val="en-US"/>
        </w:rPr>
        <w:t xml:space="preserve">Such data </w:t>
      </w:r>
      <w:r w:rsidR="00DA48E4">
        <w:rPr>
          <w:rFonts w:cstheme="minorHAnsi"/>
          <w:color w:val="000000"/>
          <w:sz w:val="24"/>
          <w:szCs w:val="24"/>
          <w:lang w:val="en-US"/>
        </w:rPr>
        <w:t>hold</w:t>
      </w:r>
      <w:r w:rsidR="0073427D" w:rsidRPr="005D37D0">
        <w:rPr>
          <w:rFonts w:cstheme="minorHAnsi"/>
          <w:color w:val="000000"/>
          <w:sz w:val="24"/>
          <w:szCs w:val="24"/>
          <w:lang w:val="en-US"/>
        </w:rPr>
        <w:t xml:space="preserve"> fundamental importance for </w:t>
      </w:r>
      <w:r w:rsidR="00A565E2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73427D" w:rsidRPr="005D37D0">
        <w:rPr>
          <w:rFonts w:cstheme="minorHAnsi"/>
          <w:color w:val="000000"/>
          <w:sz w:val="24"/>
          <w:szCs w:val="24"/>
          <w:lang w:val="en-US"/>
        </w:rPr>
        <w:t>estimation</w:t>
      </w:r>
      <w:r w:rsidR="00DA48E4">
        <w:rPr>
          <w:rFonts w:cstheme="minorHAnsi"/>
          <w:color w:val="000000"/>
          <w:sz w:val="24"/>
          <w:szCs w:val="24"/>
          <w:lang w:val="en-US"/>
        </w:rPr>
        <w:t xml:space="preserve"> of</w:t>
      </w:r>
      <w:r w:rsidR="0073427D" w:rsidRPr="005D37D0">
        <w:rPr>
          <w:rFonts w:cstheme="minorHAnsi"/>
          <w:color w:val="000000"/>
          <w:sz w:val="24"/>
          <w:szCs w:val="24"/>
          <w:lang w:val="en-US"/>
        </w:rPr>
        <w:t xml:space="preserve"> carbon flow </w:t>
      </w:r>
      <w:r w:rsidR="00545F20" w:rsidRPr="005D37D0">
        <w:rPr>
          <w:rFonts w:cstheme="minorHAnsi"/>
          <w:color w:val="000000"/>
          <w:sz w:val="24"/>
          <w:szCs w:val="24"/>
          <w:lang w:val="en-US"/>
        </w:rPr>
        <w:t xml:space="preserve">dynamics </w:t>
      </w:r>
      <w:r w:rsidR="0073427D" w:rsidRPr="00A565E2">
        <w:rPr>
          <w:rFonts w:cstheme="minorHAnsi"/>
          <w:color w:val="000000"/>
          <w:sz w:val="24"/>
          <w:szCs w:val="24"/>
          <w:lang w:val="en-US"/>
        </w:rPr>
        <w:t>in microbial</w:t>
      </w:r>
      <w:r w:rsidR="0073427D" w:rsidRPr="005D37D0">
        <w:rPr>
          <w:rFonts w:cstheme="minorHAnsi"/>
          <w:color w:val="000000"/>
          <w:sz w:val="24"/>
          <w:szCs w:val="24"/>
          <w:lang w:val="en-US"/>
        </w:rPr>
        <w:t xml:space="preserve"> food webs.</w:t>
      </w:r>
    </w:p>
    <w:p w14:paraId="2CD7F6EE" w14:textId="77777777" w:rsidR="00B4508A" w:rsidRPr="005D37D0" w:rsidRDefault="00B4508A" w:rsidP="003751D1">
      <w:pPr>
        <w:spacing w:after="0" w:line="240" w:lineRule="auto"/>
        <w:rPr>
          <w:rFonts w:eastAsia="Times New Roman" w:cstheme="minorHAnsi"/>
          <w:sz w:val="24"/>
          <w:szCs w:val="24"/>
          <w:lang w:val="en-US" w:eastAsia="cs-CZ"/>
        </w:rPr>
      </w:pPr>
    </w:p>
    <w:p w14:paraId="4E3E1EF3" w14:textId="62A292F0" w:rsidR="00AC0AF9" w:rsidRPr="00A565E2" w:rsidRDefault="003624D2" w:rsidP="003751D1">
      <w:pPr>
        <w:spacing w:after="0" w:line="240" w:lineRule="auto"/>
        <w:rPr>
          <w:rFonts w:cstheme="minorHAnsi"/>
          <w:i/>
          <w:color w:val="000000"/>
          <w:sz w:val="24"/>
          <w:szCs w:val="24"/>
          <w:lang w:val="en-US"/>
        </w:rPr>
      </w:pPr>
      <w:r w:rsidRPr="00A565E2">
        <w:rPr>
          <w:rFonts w:eastAsia="Times New Roman" w:cstheme="minorHAnsi"/>
          <w:i/>
          <w:sz w:val="24"/>
          <w:szCs w:val="24"/>
          <w:lang w:val="en-US" w:eastAsia="cs-CZ"/>
        </w:rPr>
        <w:t>F</w:t>
      </w:r>
      <w:r w:rsidR="00430EF8" w:rsidRPr="00A565E2">
        <w:rPr>
          <w:rFonts w:eastAsia="Times New Roman" w:cstheme="minorHAnsi"/>
          <w:i/>
          <w:sz w:val="24"/>
          <w:szCs w:val="24"/>
          <w:lang w:val="en-US" w:eastAsia="cs-CZ"/>
        </w:rPr>
        <w:t>uture applications</w:t>
      </w:r>
    </w:p>
    <w:p w14:paraId="06B10310" w14:textId="450D9F39" w:rsidR="00ED752C" w:rsidRDefault="00AA5DFF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 w:rsidRPr="00CB73A4">
        <w:rPr>
          <w:rFonts w:cstheme="minorHAnsi"/>
          <w:color w:val="000000"/>
          <w:sz w:val="24"/>
          <w:szCs w:val="24"/>
          <w:lang w:val="en-US"/>
        </w:rPr>
        <w:t xml:space="preserve">There are other specific environments </w:t>
      </w:r>
      <w:r w:rsidR="00DA48E4">
        <w:rPr>
          <w:rFonts w:cstheme="minorHAnsi"/>
          <w:color w:val="000000"/>
          <w:sz w:val="24"/>
          <w:szCs w:val="24"/>
          <w:lang w:val="en-US"/>
        </w:rPr>
        <w:t>in which</w:t>
      </w:r>
      <w:r w:rsidRPr="00CB73A4">
        <w:rPr>
          <w:rFonts w:cstheme="minorHAnsi"/>
          <w:color w:val="000000"/>
          <w:sz w:val="24"/>
          <w:szCs w:val="24"/>
          <w:lang w:val="en-US"/>
        </w:rPr>
        <w:t xml:space="preserve"> this method, with some modifications, may be used successfully. These include activated sludge systems, rumen ecosystems, aquatic sediments, and hypertrophic fishponds</w:t>
      </w:r>
      <w:r w:rsidRPr="00CB73A4">
        <w:rPr>
          <w:rFonts w:cstheme="minorHAnsi"/>
          <w:color w:val="000000"/>
          <w:sz w:val="24"/>
          <w:szCs w:val="24"/>
          <w:vertAlign w:val="superscript"/>
          <w:lang w:val="en-US"/>
        </w:rPr>
        <w:t>1</w:t>
      </w:r>
      <w:r w:rsid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7</w:t>
      </w:r>
      <w:r w:rsidRPr="00CB73A4">
        <w:rPr>
          <w:rFonts w:cstheme="minorHAnsi"/>
          <w:color w:val="000000"/>
          <w:sz w:val="24"/>
          <w:szCs w:val="24"/>
          <w:lang w:val="en-US"/>
        </w:rPr>
        <w:t>. However, application in these nutrient- and microbes-rich environments requires preliminary tests to optimize the protocol regarding the proper size, morphology</w:t>
      </w:r>
      <w:r w:rsidR="003277F9">
        <w:rPr>
          <w:rFonts w:cstheme="minorHAnsi"/>
          <w:color w:val="000000"/>
          <w:sz w:val="24"/>
          <w:szCs w:val="24"/>
          <w:lang w:val="en-US"/>
        </w:rPr>
        <w:t>,</w:t>
      </w:r>
      <w:r w:rsidRPr="00CB73A4">
        <w:rPr>
          <w:rFonts w:cstheme="minorHAnsi"/>
          <w:color w:val="000000"/>
          <w:sz w:val="24"/>
          <w:szCs w:val="24"/>
          <w:lang w:val="en-US"/>
        </w:rPr>
        <w:t xml:space="preserve"> and numbers of tracer FLB that </w:t>
      </w:r>
      <w:r w:rsidR="003277F9">
        <w:rPr>
          <w:rFonts w:cstheme="minorHAnsi"/>
          <w:color w:val="000000"/>
          <w:sz w:val="24"/>
          <w:szCs w:val="24"/>
          <w:lang w:val="en-US"/>
        </w:rPr>
        <w:t>can</w:t>
      </w:r>
      <w:r w:rsidRPr="00CB73A4">
        <w:rPr>
          <w:rFonts w:cstheme="minorHAnsi"/>
          <w:color w:val="000000"/>
          <w:sz w:val="24"/>
          <w:szCs w:val="24"/>
          <w:lang w:val="en-US"/>
        </w:rPr>
        <w:t xml:space="preserve"> mimic the typical size distribution and other characteristics of prey bacteria inherent </w:t>
      </w:r>
      <w:r w:rsidR="003277F9">
        <w:rPr>
          <w:rFonts w:cstheme="minorHAnsi"/>
          <w:color w:val="000000"/>
          <w:sz w:val="24"/>
          <w:szCs w:val="24"/>
          <w:lang w:val="en-US"/>
        </w:rPr>
        <w:t>to the</w:t>
      </w:r>
      <w:r w:rsidRPr="00CB73A4">
        <w:rPr>
          <w:rFonts w:cstheme="minorHAnsi"/>
          <w:color w:val="000000"/>
          <w:sz w:val="24"/>
          <w:szCs w:val="24"/>
          <w:lang w:val="en-US"/>
        </w:rPr>
        <w:t xml:space="preserve"> environment. </w:t>
      </w:r>
    </w:p>
    <w:p w14:paraId="59F0F4E4" w14:textId="77777777" w:rsidR="002A5AC8" w:rsidRDefault="002A5AC8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45594AB9" w14:textId="45C1026E" w:rsidR="00AA5DFF" w:rsidRPr="00CB73A4" w:rsidRDefault="00AA5DFF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 w:rsidRPr="00A565E2">
        <w:rPr>
          <w:rFonts w:cstheme="minorHAnsi"/>
          <w:color w:val="000000"/>
          <w:sz w:val="24"/>
          <w:szCs w:val="24"/>
          <w:lang w:val="en-US"/>
        </w:rPr>
        <w:t>Currently, there is increasing interest in combining this approach w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ith </w:t>
      </w:r>
      <w:proofErr w:type="spellStart"/>
      <w:r w:rsidR="0072560F">
        <w:rPr>
          <w:rFonts w:cstheme="minorHAnsi"/>
          <w:color w:val="000000"/>
          <w:sz w:val="24"/>
          <w:szCs w:val="24"/>
          <w:lang w:val="en-US"/>
        </w:rPr>
        <w:t>microautoradiography</w:t>
      </w:r>
      <w:proofErr w:type="spellEnd"/>
      <w:r w:rsidRPr="00A565E2">
        <w:rPr>
          <w:rFonts w:cstheme="minorHAnsi"/>
          <w:color w:val="000000"/>
          <w:sz w:val="24"/>
          <w:szCs w:val="24"/>
          <w:lang w:val="en-US"/>
        </w:rPr>
        <w:t xml:space="preserve"> (MAR-FISH)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>,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3277F9">
        <w:rPr>
          <w:rFonts w:cstheme="minorHAnsi"/>
          <w:color w:val="000000"/>
          <w:sz w:val="24"/>
          <w:szCs w:val="24"/>
          <w:lang w:val="en-US"/>
        </w:rPr>
        <w:t>in which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the identity of the grazer cell (e.g.</w:t>
      </w:r>
      <w:r w:rsidR="003277F9">
        <w:rPr>
          <w:rFonts w:cstheme="minorHAnsi"/>
          <w:color w:val="000000"/>
          <w:sz w:val="24"/>
          <w:szCs w:val="24"/>
          <w:lang w:val="en-US"/>
        </w:rPr>
        <w:t>,</w:t>
      </w:r>
      <w:r w:rsidRPr="00A565E2">
        <w:rPr>
          <w:rFonts w:cstheme="minorHAnsi"/>
          <w:color w:val="000000"/>
          <w:sz w:val="24"/>
          <w:szCs w:val="24"/>
          <w:lang w:val="en-US"/>
        </w:rPr>
        <w:t xml:space="preserve"> heterotrophic flagellate)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is detected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with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a specific FISH-probe and the uptake rate is based on FLB</w:t>
      </w:r>
      <w:r w:rsidR="003277F9">
        <w:rPr>
          <w:rFonts w:cstheme="minorHAnsi"/>
          <w:color w:val="000000"/>
          <w:sz w:val="24"/>
          <w:szCs w:val="24"/>
          <w:lang w:val="en-US"/>
        </w:rPr>
        <w:t xml:space="preserve"> content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in food vacuole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s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of the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flagellate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cel</w:t>
      </w:r>
      <w:r w:rsidR="00170780">
        <w:rPr>
          <w:rFonts w:cstheme="minorHAnsi"/>
          <w:color w:val="000000"/>
          <w:sz w:val="24"/>
          <w:szCs w:val="24"/>
          <w:lang w:val="en-US"/>
        </w:rPr>
        <w:t>l on the same microscopic slide</w:t>
      </w:r>
      <w:r w:rsidR="00170780" w:rsidRPr="00170780">
        <w:rPr>
          <w:rFonts w:cstheme="minorHAnsi"/>
          <w:color w:val="000000"/>
          <w:sz w:val="24"/>
          <w:szCs w:val="24"/>
          <w:vertAlign w:val="superscript"/>
          <w:lang w:val="en-US"/>
        </w:rPr>
        <w:t>31</w:t>
      </w:r>
      <w:r w:rsidR="00170780">
        <w:rPr>
          <w:rFonts w:cstheme="minorHAnsi"/>
          <w:color w:val="000000"/>
          <w:sz w:val="24"/>
          <w:szCs w:val="24"/>
          <w:lang w:val="en-US"/>
        </w:rPr>
        <w:t>.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A sophisticated</w:t>
      </w:r>
      <w:r w:rsidR="003277F9">
        <w:rPr>
          <w:rFonts w:cstheme="minorHAnsi"/>
          <w:color w:val="000000"/>
          <w:sz w:val="24"/>
          <w:szCs w:val="24"/>
          <w:lang w:val="en-US"/>
        </w:rPr>
        <w:t>,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new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approach</w:t>
      </w:r>
      <w:r w:rsidR="0072560F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called double hybridization</w:t>
      </w:r>
      <w:r w:rsidR="00AF7610" w:rsidRPr="00AF7610">
        <w:rPr>
          <w:rFonts w:cstheme="minorHAnsi"/>
          <w:color w:val="000000"/>
          <w:sz w:val="24"/>
          <w:szCs w:val="24"/>
          <w:vertAlign w:val="superscript"/>
          <w:lang w:val="en-US"/>
        </w:rPr>
        <w:t>32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is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a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combination of FISH probes</w:t>
      </w:r>
      <w:r w:rsidR="003277F9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>at the level</w:t>
      </w:r>
      <w:r w:rsidR="003277F9">
        <w:rPr>
          <w:rFonts w:cstheme="minorHAnsi"/>
          <w:color w:val="000000"/>
          <w:sz w:val="24"/>
          <w:szCs w:val="24"/>
          <w:lang w:val="en-US"/>
        </w:rPr>
        <w:t>s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 of the predator cell and prey bacteria (that are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 xml:space="preserve"> also label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ed specifically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by a</w:t>
      </w:r>
      <w:r w:rsidR="005E1FC3" w:rsidRPr="00A565E2">
        <w:rPr>
          <w:rFonts w:cstheme="minorHAnsi"/>
          <w:color w:val="000000"/>
          <w:sz w:val="24"/>
          <w:szCs w:val="24"/>
          <w:lang w:val="en-US"/>
        </w:rPr>
        <w:t xml:space="preserve"> phylogenetic st</w:t>
      </w:r>
      <w:r w:rsidR="00A565E2">
        <w:rPr>
          <w:rFonts w:cstheme="minorHAnsi"/>
          <w:color w:val="000000"/>
          <w:sz w:val="24"/>
          <w:szCs w:val="24"/>
          <w:lang w:val="en-US"/>
        </w:rPr>
        <w:t>r</w:t>
      </w:r>
      <w:r w:rsidR="005E1FC3" w:rsidRPr="00A565E2">
        <w:rPr>
          <w:rFonts w:cstheme="minorHAnsi"/>
          <w:color w:val="000000"/>
          <w:sz w:val="24"/>
          <w:szCs w:val="24"/>
          <w:lang w:val="en-US"/>
        </w:rPr>
        <w:t xml:space="preserve">ain, 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 xml:space="preserve">a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 xml:space="preserve">bacterial lineage-specific </w:t>
      </w:r>
      <w:r w:rsidR="0054688B" w:rsidRPr="00A565E2">
        <w:rPr>
          <w:rFonts w:cstheme="minorHAnsi"/>
          <w:color w:val="000000"/>
          <w:sz w:val="24"/>
          <w:szCs w:val="24"/>
          <w:lang w:val="en-US"/>
        </w:rPr>
        <w:t>FISH probe)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 xml:space="preserve">. </w:t>
      </w:r>
      <w:r w:rsidR="00A565E2">
        <w:rPr>
          <w:rFonts w:cstheme="minorHAnsi"/>
          <w:color w:val="000000"/>
          <w:sz w:val="24"/>
          <w:szCs w:val="24"/>
          <w:lang w:val="en-US"/>
        </w:rPr>
        <w:t>The approach is elegant</w:t>
      </w:r>
      <w:r w:rsidR="00930568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B73A4" w:rsidRPr="00A565E2">
        <w:rPr>
          <w:rFonts w:cstheme="minorHAnsi"/>
          <w:color w:val="000000"/>
          <w:sz w:val="24"/>
          <w:szCs w:val="24"/>
          <w:lang w:val="en-US"/>
        </w:rPr>
        <w:t>but also time-consuming and requires</w:t>
      </w:r>
      <w:r w:rsidR="005E1FC3" w:rsidRPr="00A565E2">
        <w:rPr>
          <w:rFonts w:cstheme="minorHAnsi"/>
          <w:color w:val="000000"/>
          <w:sz w:val="24"/>
          <w:szCs w:val="24"/>
          <w:lang w:val="en-US"/>
        </w:rPr>
        <w:t xml:space="preserve"> specific skills and experience</w:t>
      </w:r>
      <w:r w:rsidR="0057794E" w:rsidRPr="0057794E">
        <w:rPr>
          <w:rFonts w:cstheme="minorHAnsi"/>
          <w:color w:val="000000"/>
          <w:sz w:val="24"/>
          <w:szCs w:val="24"/>
          <w:vertAlign w:val="superscript"/>
          <w:lang w:val="en-US"/>
        </w:rPr>
        <w:t>31,32</w:t>
      </w:r>
      <w:r w:rsidR="003277F9">
        <w:rPr>
          <w:rFonts w:cstheme="minorHAnsi"/>
          <w:color w:val="000000"/>
          <w:sz w:val="24"/>
          <w:szCs w:val="24"/>
          <w:lang w:val="en-US"/>
        </w:rPr>
        <w:t>,</w:t>
      </w:r>
      <w:r w:rsidR="00930568" w:rsidRPr="00A565E2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5E1FC3" w:rsidRPr="00A565E2">
        <w:rPr>
          <w:rFonts w:cstheme="minorHAnsi"/>
          <w:color w:val="000000"/>
          <w:sz w:val="24"/>
          <w:szCs w:val="24"/>
          <w:lang w:val="en-US"/>
        </w:rPr>
        <w:t xml:space="preserve">while application of </w:t>
      </w:r>
      <w:r w:rsidR="00ED752C" w:rsidRPr="00A565E2">
        <w:rPr>
          <w:rFonts w:cstheme="minorHAnsi"/>
          <w:color w:val="000000"/>
          <w:sz w:val="24"/>
          <w:szCs w:val="24"/>
          <w:lang w:val="en-US"/>
        </w:rPr>
        <w:t>various</w:t>
      </w:r>
      <w:r w:rsidR="005E1FC3" w:rsidRPr="00A565E2">
        <w:rPr>
          <w:rFonts w:cstheme="minorHAnsi"/>
          <w:color w:val="000000"/>
          <w:sz w:val="24"/>
          <w:szCs w:val="24"/>
          <w:lang w:val="en-US"/>
        </w:rPr>
        <w:t xml:space="preserve"> FLB uptake approach </w:t>
      </w:r>
      <w:r w:rsidR="003277F9">
        <w:rPr>
          <w:rFonts w:cstheme="minorHAnsi"/>
          <w:color w:val="000000"/>
          <w:sz w:val="24"/>
          <w:szCs w:val="24"/>
          <w:lang w:val="en-US"/>
        </w:rPr>
        <w:t>modifications can be</w:t>
      </w:r>
      <w:r w:rsidR="005E1FC3" w:rsidRPr="00A565E2">
        <w:rPr>
          <w:rFonts w:cstheme="minorHAnsi"/>
          <w:color w:val="000000"/>
          <w:sz w:val="24"/>
          <w:szCs w:val="24"/>
          <w:lang w:val="en-US"/>
        </w:rPr>
        <w:t xml:space="preserve"> more easily adopted for routine use in </w:t>
      </w:r>
      <w:r w:rsidR="0057794E" w:rsidRPr="00A565E2">
        <w:rPr>
          <w:rFonts w:cstheme="minorHAnsi"/>
          <w:color w:val="000000"/>
          <w:sz w:val="24"/>
          <w:szCs w:val="24"/>
          <w:lang w:val="en-US"/>
        </w:rPr>
        <w:t>lab</w:t>
      </w:r>
      <w:r w:rsidR="0057794E">
        <w:rPr>
          <w:rFonts w:cstheme="minorHAnsi"/>
          <w:color w:val="000000"/>
          <w:sz w:val="24"/>
          <w:szCs w:val="24"/>
          <w:lang w:val="en-US"/>
        </w:rPr>
        <w:t>oratories</w:t>
      </w:r>
      <w:r w:rsidR="005E1FC3" w:rsidRPr="00A565E2">
        <w:rPr>
          <w:rFonts w:cstheme="minorHAnsi"/>
          <w:color w:val="000000"/>
          <w:sz w:val="24"/>
          <w:szCs w:val="24"/>
          <w:lang w:val="en-US"/>
        </w:rPr>
        <w:t>.</w:t>
      </w:r>
    </w:p>
    <w:p w14:paraId="3A7A0249" w14:textId="77777777" w:rsidR="00AA5DFF" w:rsidRPr="00CB73A4" w:rsidRDefault="00AA5DFF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</w:p>
    <w:p w14:paraId="17ED4146" w14:textId="0D947A72" w:rsidR="00F169DC" w:rsidRPr="00CB73A4" w:rsidRDefault="00F169DC" w:rsidP="003751D1">
      <w:pPr>
        <w:pStyle w:val="ac"/>
        <w:spacing w:after="0" w:line="240" w:lineRule="auto"/>
        <w:ind w:left="0"/>
        <w:rPr>
          <w:rFonts w:cstheme="minorHAnsi"/>
          <w:color w:val="000000"/>
          <w:sz w:val="24"/>
          <w:szCs w:val="24"/>
          <w:lang w:val="en-US"/>
        </w:rPr>
      </w:pPr>
      <w:r w:rsidRPr="00CB73A4">
        <w:rPr>
          <w:rFonts w:cstheme="minorHAnsi"/>
          <w:b/>
          <w:caps/>
          <w:color w:val="000000"/>
          <w:sz w:val="24"/>
          <w:szCs w:val="24"/>
          <w:lang w:val="en-US"/>
        </w:rPr>
        <w:t>ACKNOWLEDGMENTS:</w:t>
      </w:r>
    </w:p>
    <w:p w14:paraId="54F58F78" w14:textId="188706BD" w:rsidR="00F169DC" w:rsidRPr="00CB73A4" w:rsidRDefault="00D569E3" w:rsidP="003751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B73A4">
        <w:rPr>
          <w:rFonts w:cstheme="minorHAnsi"/>
          <w:sz w:val="24"/>
          <w:szCs w:val="24"/>
          <w:lang w:val="en-US"/>
        </w:rPr>
        <w:t xml:space="preserve">This study was supported by </w:t>
      </w:r>
      <w:r w:rsidR="0030040C" w:rsidRPr="00CB73A4">
        <w:rPr>
          <w:rFonts w:cstheme="minorHAnsi"/>
          <w:sz w:val="24"/>
          <w:szCs w:val="24"/>
          <w:lang w:val="en-US"/>
        </w:rPr>
        <w:t xml:space="preserve">the Czech Science Foundation </w:t>
      </w:r>
      <w:r w:rsidRPr="00CB73A4">
        <w:rPr>
          <w:rFonts w:cstheme="minorHAnsi"/>
          <w:sz w:val="24"/>
          <w:szCs w:val="24"/>
          <w:lang w:val="en-US"/>
        </w:rPr>
        <w:t>under the rese</w:t>
      </w:r>
      <w:r w:rsidR="0030040C" w:rsidRPr="00CB73A4">
        <w:rPr>
          <w:rFonts w:cstheme="minorHAnsi"/>
          <w:sz w:val="24"/>
          <w:szCs w:val="24"/>
          <w:lang w:val="en-US"/>
        </w:rPr>
        <w:t>arch grant 13-00243S</w:t>
      </w:r>
      <w:r w:rsidR="00785258">
        <w:rPr>
          <w:rFonts w:cstheme="minorHAnsi"/>
          <w:sz w:val="24"/>
          <w:szCs w:val="24"/>
          <w:lang w:val="en-US"/>
        </w:rPr>
        <w:t xml:space="preserve"> and</w:t>
      </w:r>
      <w:r w:rsidR="002C68E9" w:rsidRPr="00CB73A4">
        <w:rPr>
          <w:rFonts w:cstheme="minorHAnsi"/>
          <w:sz w:val="24"/>
          <w:szCs w:val="24"/>
          <w:lang w:val="en-US"/>
        </w:rPr>
        <w:t xml:space="preserve"> 19-16554S</w:t>
      </w:r>
      <w:r w:rsidR="00785258">
        <w:rPr>
          <w:rFonts w:cstheme="minorHAnsi"/>
          <w:sz w:val="24"/>
          <w:szCs w:val="24"/>
          <w:lang w:val="en-US"/>
        </w:rPr>
        <w:t xml:space="preserve"> </w:t>
      </w:r>
      <w:r w:rsidR="0030040C" w:rsidRPr="00CB73A4">
        <w:rPr>
          <w:rFonts w:cstheme="minorHAnsi"/>
          <w:sz w:val="24"/>
          <w:szCs w:val="24"/>
          <w:lang w:val="en-US"/>
        </w:rPr>
        <w:t xml:space="preserve">awarded to </w:t>
      </w:r>
      <w:r w:rsidRPr="00CB73A4">
        <w:rPr>
          <w:rFonts w:cstheme="minorHAnsi"/>
          <w:sz w:val="24"/>
          <w:szCs w:val="24"/>
          <w:lang w:val="en-US"/>
        </w:rPr>
        <w:t>K.</w:t>
      </w:r>
      <w:r w:rsidR="003277F9">
        <w:rPr>
          <w:rFonts w:cstheme="minorHAnsi"/>
          <w:sz w:val="24"/>
          <w:szCs w:val="24"/>
          <w:lang w:val="en-US"/>
        </w:rPr>
        <w:t xml:space="preserve"> </w:t>
      </w:r>
      <w:r w:rsidR="0030040C" w:rsidRPr="00CB73A4">
        <w:rPr>
          <w:rFonts w:cstheme="minorHAnsi"/>
          <w:sz w:val="24"/>
          <w:szCs w:val="24"/>
          <w:lang w:val="en-US"/>
        </w:rPr>
        <w:t>Š</w:t>
      </w:r>
      <w:r w:rsidR="00785258">
        <w:rPr>
          <w:rFonts w:cstheme="minorHAnsi"/>
          <w:sz w:val="24"/>
          <w:szCs w:val="24"/>
          <w:lang w:val="en-US"/>
        </w:rPr>
        <w:t>. and</w:t>
      </w:r>
      <w:r w:rsidR="002C68E9" w:rsidRPr="00CB73A4">
        <w:rPr>
          <w:rFonts w:cstheme="minorHAnsi"/>
          <w:sz w:val="24"/>
          <w:szCs w:val="24"/>
          <w:lang w:val="en-US"/>
        </w:rPr>
        <w:t xml:space="preserve"> D.</w:t>
      </w:r>
      <w:r w:rsidR="003277F9">
        <w:rPr>
          <w:rFonts w:cstheme="minorHAnsi"/>
          <w:sz w:val="24"/>
          <w:szCs w:val="24"/>
          <w:lang w:val="en-US"/>
        </w:rPr>
        <w:t xml:space="preserve"> </w:t>
      </w:r>
      <w:r w:rsidR="002C68E9" w:rsidRPr="00CB73A4">
        <w:rPr>
          <w:rFonts w:cstheme="minorHAnsi"/>
          <w:sz w:val="24"/>
          <w:szCs w:val="24"/>
          <w:lang w:val="en-US"/>
        </w:rPr>
        <w:t>S.</w:t>
      </w:r>
      <w:r w:rsidR="003277F9">
        <w:rPr>
          <w:rFonts w:cstheme="minorHAnsi"/>
          <w:sz w:val="24"/>
          <w:szCs w:val="24"/>
          <w:lang w:val="en-US"/>
        </w:rPr>
        <w:t>,</w:t>
      </w:r>
      <w:r w:rsidR="00785258">
        <w:rPr>
          <w:rFonts w:cstheme="minorHAnsi"/>
          <w:sz w:val="24"/>
          <w:szCs w:val="24"/>
          <w:lang w:val="en-US"/>
        </w:rPr>
        <w:t xml:space="preserve"> </w:t>
      </w:r>
      <w:r w:rsidR="0047439D" w:rsidRPr="00CB73A4">
        <w:rPr>
          <w:rFonts w:cstheme="minorHAnsi"/>
          <w:sz w:val="24"/>
          <w:szCs w:val="24"/>
          <w:lang w:val="en-US"/>
        </w:rPr>
        <w:t>respectively</w:t>
      </w:r>
      <w:r w:rsidRPr="00CB73A4">
        <w:rPr>
          <w:rFonts w:cstheme="minorHAnsi"/>
          <w:sz w:val="24"/>
          <w:szCs w:val="24"/>
          <w:lang w:val="en-US"/>
        </w:rPr>
        <w:t xml:space="preserve">. </w:t>
      </w:r>
      <w:r w:rsidR="008E59D1" w:rsidRPr="00CB73A4">
        <w:rPr>
          <w:rFonts w:cstheme="minorHAnsi"/>
          <w:sz w:val="24"/>
          <w:szCs w:val="24"/>
          <w:lang w:val="en-US"/>
        </w:rPr>
        <w:t xml:space="preserve">This article was also supported by the project “Biomanipulation as a tool for improving water quality of dam reservoirs” (No CZ.02.1.01/0.0/0.0/16_025/0007417), </w:t>
      </w:r>
      <w:r w:rsidR="00785258">
        <w:rPr>
          <w:rFonts w:cstheme="minorHAnsi"/>
          <w:sz w:val="24"/>
          <w:szCs w:val="24"/>
          <w:lang w:val="en-US"/>
        </w:rPr>
        <w:t xml:space="preserve">funded </w:t>
      </w:r>
      <w:r w:rsidR="008E59D1" w:rsidRPr="00CB73A4">
        <w:rPr>
          <w:rFonts w:cstheme="minorHAnsi"/>
          <w:sz w:val="24"/>
          <w:szCs w:val="24"/>
          <w:lang w:val="en-US"/>
        </w:rPr>
        <w:t xml:space="preserve">by the European Regional Development </w:t>
      </w:r>
      <w:r w:rsidR="009B6189" w:rsidRPr="00CB73A4">
        <w:rPr>
          <w:rFonts w:cstheme="minorHAnsi"/>
          <w:sz w:val="24"/>
          <w:szCs w:val="24"/>
          <w:lang w:val="en-US"/>
        </w:rPr>
        <w:t xml:space="preserve">Fund, </w:t>
      </w:r>
      <w:r w:rsidR="00511A57" w:rsidRPr="00785258">
        <w:rPr>
          <w:rFonts w:cstheme="minorHAnsi"/>
          <w:sz w:val="24"/>
          <w:szCs w:val="24"/>
          <w:lang w:val="en-US"/>
        </w:rPr>
        <w:t>in</w:t>
      </w:r>
      <w:r w:rsidR="00511A57" w:rsidRPr="00CB73A4">
        <w:rPr>
          <w:rFonts w:cstheme="minorHAnsi"/>
          <w:sz w:val="24"/>
          <w:szCs w:val="24"/>
          <w:lang w:val="en-US"/>
        </w:rPr>
        <w:t xml:space="preserve"> Operational </w:t>
      </w:r>
      <w:proofErr w:type="spellStart"/>
      <w:r w:rsidR="003277F9">
        <w:rPr>
          <w:rFonts w:cstheme="minorHAnsi"/>
          <w:sz w:val="24"/>
          <w:szCs w:val="24"/>
          <w:lang w:val="en-US"/>
        </w:rPr>
        <w:t>P</w:t>
      </w:r>
      <w:r w:rsidR="00511A57" w:rsidRPr="00CB73A4">
        <w:rPr>
          <w:rFonts w:cstheme="minorHAnsi"/>
          <w:sz w:val="24"/>
          <w:szCs w:val="24"/>
          <w:lang w:val="en-US"/>
        </w:rPr>
        <w:t>rogram</w:t>
      </w:r>
      <w:r w:rsidR="008E59D1" w:rsidRPr="00CB73A4">
        <w:rPr>
          <w:rFonts w:cstheme="minorHAnsi"/>
          <w:sz w:val="24"/>
          <w:szCs w:val="24"/>
          <w:lang w:val="en-US"/>
        </w:rPr>
        <w:t>me</w:t>
      </w:r>
      <w:proofErr w:type="spellEnd"/>
      <w:r w:rsidR="008E59D1" w:rsidRPr="00CB73A4">
        <w:rPr>
          <w:rFonts w:cstheme="minorHAnsi"/>
          <w:sz w:val="24"/>
          <w:szCs w:val="24"/>
          <w:lang w:val="en-US"/>
        </w:rPr>
        <w:t xml:space="preserve"> Research, Development and Education.</w:t>
      </w:r>
    </w:p>
    <w:p w14:paraId="5F7327C8" w14:textId="77777777" w:rsidR="00A12496" w:rsidRPr="00CB73A4" w:rsidRDefault="00A12496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6B8DD877" w14:textId="77777777" w:rsidR="00F169DC" w:rsidRPr="00DA1128" w:rsidRDefault="00F169DC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>DISCLOSURES:</w:t>
      </w:r>
    </w:p>
    <w:p w14:paraId="59CE63A0" w14:textId="0F1A2CCC" w:rsidR="00F169DC" w:rsidRPr="00DA1128" w:rsidRDefault="00F169DC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  <w:r w:rsidRPr="00DA1128">
        <w:rPr>
          <w:rFonts w:cstheme="minorHAnsi"/>
          <w:color w:val="000000"/>
          <w:sz w:val="24"/>
          <w:szCs w:val="24"/>
          <w:lang w:val="en-US"/>
        </w:rPr>
        <w:t>The authors have nothing to disclose.</w:t>
      </w:r>
    </w:p>
    <w:p w14:paraId="5DD0E929" w14:textId="77777777" w:rsidR="000D03EB" w:rsidRPr="00DA1128" w:rsidRDefault="000D03EB" w:rsidP="003751D1">
      <w:pPr>
        <w:spacing w:after="0" w:line="240" w:lineRule="auto"/>
        <w:rPr>
          <w:rFonts w:cstheme="minorHAnsi"/>
          <w:b/>
          <w:caps/>
          <w:color w:val="000000"/>
          <w:sz w:val="24"/>
          <w:szCs w:val="24"/>
          <w:lang w:val="en-US"/>
        </w:rPr>
      </w:pPr>
    </w:p>
    <w:p w14:paraId="7EBDF5BE" w14:textId="7A35410F" w:rsidR="00C50358" w:rsidRPr="00DA1128" w:rsidRDefault="00F169DC" w:rsidP="003751D1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DA1128">
        <w:rPr>
          <w:rFonts w:cstheme="minorHAnsi"/>
          <w:b/>
          <w:caps/>
          <w:color w:val="000000"/>
          <w:sz w:val="24"/>
          <w:szCs w:val="24"/>
          <w:lang w:val="en-US"/>
        </w:rPr>
        <w:t>REFERENCES:</w:t>
      </w:r>
    </w:p>
    <w:p w14:paraId="58896C23" w14:textId="680DCA11" w:rsidR="00C50358" w:rsidRPr="00DA1128" w:rsidRDefault="00C50358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DA1128">
        <w:rPr>
          <w:rFonts w:cstheme="minorHAnsi"/>
          <w:bCs/>
          <w:sz w:val="24"/>
          <w:szCs w:val="24"/>
        </w:rPr>
        <w:t>Azam</w:t>
      </w:r>
      <w:r w:rsidR="00186BC8" w:rsidRPr="00DA1128">
        <w:rPr>
          <w:rFonts w:cstheme="minorHAnsi"/>
          <w:bCs/>
          <w:sz w:val="24"/>
          <w:szCs w:val="24"/>
        </w:rPr>
        <w:t>,</w:t>
      </w:r>
      <w:r w:rsidRPr="00DA1128">
        <w:rPr>
          <w:rFonts w:cstheme="minorHAnsi"/>
          <w:bCs/>
          <w:sz w:val="24"/>
          <w:szCs w:val="24"/>
        </w:rPr>
        <w:t xml:space="preserve"> F</w:t>
      </w:r>
      <w:r w:rsidR="0047439D" w:rsidRPr="00DA1128">
        <w:rPr>
          <w:rFonts w:cstheme="minorHAnsi"/>
          <w:bCs/>
          <w:sz w:val="24"/>
          <w:szCs w:val="24"/>
        </w:rPr>
        <w:t>.</w:t>
      </w:r>
      <w:r w:rsidR="00186BC8" w:rsidRPr="00DA1128">
        <w:rPr>
          <w:rFonts w:cstheme="minorHAnsi"/>
          <w:bCs/>
          <w:sz w:val="24"/>
          <w:szCs w:val="24"/>
        </w:rPr>
        <w:t xml:space="preserve"> </w:t>
      </w:r>
      <w:r w:rsidR="0047439D" w:rsidRPr="00DA1128">
        <w:rPr>
          <w:rFonts w:cstheme="minorHAnsi"/>
          <w:bCs/>
          <w:i/>
          <w:sz w:val="24"/>
          <w:szCs w:val="24"/>
        </w:rPr>
        <w:t>et al</w:t>
      </w:r>
      <w:r w:rsidR="0047439D" w:rsidRPr="00DA1128">
        <w:rPr>
          <w:rFonts w:cstheme="minorHAnsi"/>
          <w:bCs/>
          <w:sz w:val="24"/>
          <w:szCs w:val="24"/>
        </w:rPr>
        <w:t>.</w:t>
      </w:r>
      <w:r w:rsidRPr="00DA1128">
        <w:rPr>
          <w:rFonts w:cstheme="minorHAnsi"/>
          <w:bCs/>
          <w:sz w:val="24"/>
          <w:szCs w:val="24"/>
        </w:rPr>
        <w:t xml:space="preserve"> </w:t>
      </w:r>
      <w:r w:rsidRPr="00DA1128">
        <w:rPr>
          <w:rFonts w:cstheme="minorHAnsi"/>
          <w:sz w:val="24"/>
          <w:szCs w:val="24"/>
        </w:rPr>
        <w:t xml:space="preserve">The ecological role of water-column microbes in the sea. </w:t>
      </w:r>
      <w:r w:rsidRPr="00DA1128">
        <w:rPr>
          <w:rFonts w:cstheme="minorHAnsi"/>
          <w:i/>
          <w:sz w:val="24"/>
          <w:szCs w:val="24"/>
        </w:rPr>
        <w:t>Mar</w:t>
      </w:r>
      <w:r w:rsidR="0047439D" w:rsidRPr="00DA1128">
        <w:rPr>
          <w:rFonts w:cstheme="minorHAnsi"/>
          <w:i/>
          <w:sz w:val="24"/>
          <w:szCs w:val="24"/>
        </w:rPr>
        <w:t xml:space="preserve">ine </w:t>
      </w:r>
      <w:r w:rsidRPr="00DA1128">
        <w:rPr>
          <w:rFonts w:cstheme="minorHAnsi"/>
          <w:i/>
          <w:sz w:val="24"/>
          <w:szCs w:val="24"/>
        </w:rPr>
        <w:t xml:space="preserve"> Ecol</w:t>
      </w:r>
      <w:r w:rsidR="0047439D" w:rsidRPr="00DA1128">
        <w:rPr>
          <w:rFonts w:cstheme="minorHAnsi"/>
          <w:i/>
          <w:sz w:val="24"/>
          <w:szCs w:val="24"/>
        </w:rPr>
        <w:t>ogy</w:t>
      </w:r>
      <w:r w:rsidRPr="00DA1128">
        <w:rPr>
          <w:rFonts w:cstheme="minorHAnsi"/>
          <w:i/>
          <w:sz w:val="24"/>
          <w:szCs w:val="24"/>
        </w:rPr>
        <w:t xml:space="preserve"> Prog</w:t>
      </w:r>
      <w:r w:rsidR="0047439D" w:rsidRPr="00DA1128">
        <w:rPr>
          <w:rFonts w:cstheme="minorHAnsi"/>
          <w:i/>
          <w:sz w:val="24"/>
          <w:szCs w:val="24"/>
        </w:rPr>
        <w:t xml:space="preserve">ress </w:t>
      </w:r>
      <w:r w:rsidRPr="00DA1128">
        <w:rPr>
          <w:rFonts w:cstheme="minorHAnsi"/>
          <w:i/>
          <w:sz w:val="24"/>
          <w:szCs w:val="24"/>
        </w:rPr>
        <w:t>Ser</w:t>
      </w:r>
      <w:r w:rsidR="0047439D" w:rsidRPr="00DA1128">
        <w:rPr>
          <w:rFonts w:cstheme="minorHAnsi"/>
          <w:i/>
          <w:sz w:val="24"/>
          <w:szCs w:val="24"/>
        </w:rPr>
        <w:t>ies</w:t>
      </w:r>
      <w:r w:rsidR="003277F9">
        <w:rPr>
          <w:rFonts w:cstheme="minorHAnsi"/>
          <w:i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/>
          <w:bCs/>
          <w:sz w:val="24"/>
          <w:szCs w:val="24"/>
        </w:rPr>
        <w:t>10</w:t>
      </w:r>
      <w:r w:rsidR="0047439D" w:rsidRPr="00DA1128">
        <w:rPr>
          <w:rFonts w:cstheme="minorHAnsi"/>
          <w:bCs/>
          <w:sz w:val="24"/>
          <w:szCs w:val="24"/>
        </w:rPr>
        <w:t xml:space="preserve">, </w:t>
      </w:r>
      <w:r w:rsidRPr="00DA1128">
        <w:rPr>
          <w:rFonts w:cstheme="minorHAnsi"/>
          <w:sz w:val="24"/>
          <w:szCs w:val="24"/>
        </w:rPr>
        <w:t>257–263</w:t>
      </w:r>
      <w:r w:rsidR="0047439D" w:rsidRPr="00DA1128">
        <w:rPr>
          <w:rFonts w:cstheme="minorHAnsi"/>
          <w:sz w:val="24"/>
          <w:szCs w:val="24"/>
        </w:rPr>
        <w:t xml:space="preserve"> (1983)</w:t>
      </w:r>
      <w:r w:rsidRPr="00DA1128">
        <w:rPr>
          <w:rFonts w:cstheme="minorHAnsi"/>
          <w:sz w:val="24"/>
          <w:szCs w:val="24"/>
        </w:rPr>
        <w:t>.</w:t>
      </w:r>
    </w:p>
    <w:p w14:paraId="380FDE0B" w14:textId="740DE47C" w:rsidR="00495E96" w:rsidRPr="00DA1128" w:rsidRDefault="00495E96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DA1128">
        <w:rPr>
          <w:rFonts w:cstheme="minorHAnsi"/>
          <w:sz w:val="24"/>
          <w:szCs w:val="24"/>
        </w:rPr>
        <w:t xml:space="preserve">Šimek, K. </w:t>
      </w:r>
      <w:r w:rsidRPr="00DA1128">
        <w:rPr>
          <w:rFonts w:cstheme="minorHAnsi"/>
          <w:i/>
          <w:sz w:val="24"/>
          <w:szCs w:val="24"/>
        </w:rPr>
        <w:t>et al</w:t>
      </w:r>
      <w:r w:rsidRPr="00DA1128">
        <w:rPr>
          <w:rFonts w:cstheme="minorHAnsi"/>
          <w:sz w:val="24"/>
          <w:szCs w:val="24"/>
        </w:rPr>
        <w:t xml:space="preserve">. A finely tuned symphony of factors modulates the microbial food web of a freshwater reservoir in spring. </w:t>
      </w:r>
      <w:r w:rsidRPr="00DA1128">
        <w:rPr>
          <w:rFonts w:cstheme="minorHAnsi"/>
          <w:i/>
          <w:sz w:val="24"/>
          <w:szCs w:val="24"/>
        </w:rPr>
        <w:t xml:space="preserve">Limnology </w:t>
      </w:r>
      <w:r w:rsidRPr="00DA1128">
        <w:rPr>
          <w:rStyle w:val="a3"/>
          <w:rFonts w:cstheme="minorHAnsi"/>
          <w:bCs/>
          <w:i/>
          <w:color w:val="020202"/>
          <w:sz w:val="24"/>
          <w:szCs w:val="24"/>
          <w:u w:val="none"/>
          <w:lang w:val="en-GB"/>
        </w:rPr>
        <w:t>&amp;</w:t>
      </w:r>
      <w:r w:rsidRPr="00DA1128">
        <w:rPr>
          <w:rStyle w:val="a3"/>
          <w:rFonts w:cstheme="minorHAnsi"/>
          <w:b/>
          <w:bCs/>
          <w:i/>
          <w:color w:val="020202"/>
          <w:sz w:val="24"/>
          <w:szCs w:val="24"/>
          <w:u w:val="none"/>
          <w:lang w:val="en-GB"/>
        </w:rPr>
        <w:t xml:space="preserve"> </w:t>
      </w:r>
      <w:r w:rsidRPr="00DA1128">
        <w:rPr>
          <w:rFonts w:cstheme="minorHAnsi"/>
          <w:i/>
          <w:sz w:val="24"/>
          <w:szCs w:val="24"/>
        </w:rPr>
        <w:t>Oceanography</w:t>
      </w:r>
      <w:r w:rsidR="003277F9">
        <w:rPr>
          <w:rFonts w:cstheme="minorHAnsi"/>
          <w:i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/>
          <w:sz w:val="24"/>
          <w:szCs w:val="24"/>
        </w:rPr>
        <w:t>59</w:t>
      </w:r>
      <w:r w:rsidRPr="00DA1128">
        <w:rPr>
          <w:rFonts w:cstheme="minorHAnsi"/>
          <w:sz w:val="24"/>
          <w:szCs w:val="24"/>
        </w:rPr>
        <w:t>, 1477–1492 (2014).</w:t>
      </w:r>
    </w:p>
    <w:p w14:paraId="09E215AF" w14:textId="540361FB" w:rsidR="00495E96" w:rsidRPr="00DA1128" w:rsidRDefault="00495E96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proofErr w:type="spellStart"/>
      <w:r w:rsidRPr="00DA1128">
        <w:rPr>
          <w:rFonts w:cstheme="minorHAnsi"/>
          <w:sz w:val="24"/>
          <w:szCs w:val="24"/>
          <w:lang w:val="en-GB"/>
        </w:rPr>
        <w:t>Šimek</w:t>
      </w:r>
      <w:proofErr w:type="spellEnd"/>
      <w:r w:rsidRPr="00DA1128">
        <w:rPr>
          <w:rFonts w:cstheme="minorHAnsi"/>
          <w:sz w:val="24"/>
          <w:szCs w:val="24"/>
          <w:lang w:val="en-GB"/>
        </w:rPr>
        <w:t xml:space="preserve">, K. </w:t>
      </w:r>
      <w:r w:rsidRPr="00DA1128">
        <w:rPr>
          <w:rFonts w:cstheme="minorHAnsi"/>
          <w:i/>
          <w:sz w:val="24"/>
          <w:szCs w:val="24"/>
        </w:rPr>
        <w:t>et al</w:t>
      </w:r>
      <w:r w:rsidRPr="00DA1128">
        <w:rPr>
          <w:rFonts w:cstheme="minorHAnsi"/>
          <w:sz w:val="24"/>
          <w:szCs w:val="24"/>
        </w:rPr>
        <w:t xml:space="preserve">. Bacterial prey food characteristics modulate community growth response of freshwater bacterivorous flagellates. </w:t>
      </w:r>
      <w:r w:rsidRPr="00DA1128">
        <w:rPr>
          <w:rFonts w:cstheme="minorHAnsi"/>
          <w:i/>
          <w:sz w:val="24"/>
          <w:szCs w:val="24"/>
        </w:rPr>
        <w:t xml:space="preserve">Limnology </w:t>
      </w:r>
      <w:r w:rsidRPr="00DA1128">
        <w:rPr>
          <w:rStyle w:val="a3"/>
          <w:rFonts w:cstheme="minorHAnsi"/>
          <w:bCs/>
          <w:i/>
          <w:color w:val="020202"/>
          <w:sz w:val="24"/>
          <w:szCs w:val="24"/>
          <w:u w:val="none"/>
          <w:lang w:val="en-GB"/>
        </w:rPr>
        <w:t>&amp;</w:t>
      </w:r>
      <w:r w:rsidRPr="00DA1128">
        <w:rPr>
          <w:rStyle w:val="a3"/>
          <w:rFonts w:cstheme="minorHAnsi"/>
          <w:b/>
          <w:bCs/>
          <w:i/>
          <w:color w:val="020202"/>
          <w:sz w:val="24"/>
          <w:szCs w:val="24"/>
          <w:u w:val="none"/>
          <w:lang w:val="en-GB"/>
        </w:rPr>
        <w:t xml:space="preserve"> </w:t>
      </w:r>
      <w:r w:rsidRPr="00DA1128">
        <w:rPr>
          <w:rFonts w:cstheme="minorHAnsi"/>
          <w:i/>
          <w:sz w:val="24"/>
          <w:szCs w:val="24"/>
        </w:rPr>
        <w:t>Oceanography</w:t>
      </w:r>
      <w:r w:rsidR="003277F9">
        <w:rPr>
          <w:rFonts w:cstheme="minorHAnsi"/>
          <w:i/>
          <w:sz w:val="24"/>
          <w:szCs w:val="24"/>
        </w:rPr>
        <w:t>.</w:t>
      </w:r>
      <w:r w:rsidRPr="00DA1128" w:rsidDel="000202CF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/>
          <w:sz w:val="24"/>
          <w:szCs w:val="24"/>
        </w:rPr>
        <w:t>63</w:t>
      </w:r>
      <w:r w:rsidRPr="00DA1128">
        <w:rPr>
          <w:rFonts w:cstheme="minorHAnsi"/>
          <w:sz w:val="24"/>
          <w:szCs w:val="24"/>
        </w:rPr>
        <w:t>, 484–502 (2018).</w:t>
      </w:r>
    </w:p>
    <w:p w14:paraId="6FA35947" w14:textId="20D2BA9E" w:rsidR="00DB547C" w:rsidRPr="00DA1128" w:rsidRDefault="00495E96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DA1128">
        <w:rPr>
          <w:rFonts w:cstheme="minorHAnsi"/>
          <w:bCs/>
          <w:sz w:val="24"/>
          <w:szCs w:val="24"/>
        </w:rPr>
        <w:t xml:space="preserve">Šimek, K. </w:t>
      </w:r>
      <w:r w:rsidRPr="00DA1128">
        <w:rPr>
          <w:rFonts w:cstheme="minorHAnsi"/>
          <w:bCs/>
          <w:i/>
          <w:sz w:val="24"/>
          <w:szCs w:val="24"/>
        </w:rPr>
        <w:t>et al</w:t>
      </w:r>
      <w:r w:rsidRPr="00DA1128">
        <w:rPr>
          <w:rFonts w:cstheme="minorHAnsi"/>
          <w:bCs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Changes in bacterial community composition, dynamics and viral mortality rates associated with enhanced flagellate grazing in a meso-eutrophic reservoir. </w:t>
      </w:r>
      <w:r w:rsidRPr="00DA1128">
        <w:rPr>
          <w:rFonts w:cstheme="minorHAnsi"/>
          <w:i/>
          <w:sz w:val="24"/>
          <w:szCs w:val="24"/>
        </w:rPr>
        <w:t xml:space="preserve">Applied </w:t>
      </w:r>
      <w:r w:rsidRPr="00DA1128">
        <w:rPr>
          <w:rStyle w:val="a3"/>
          <w:rFonts w:cstheme="minorHAnsi"/>
          <w:bCs/>
          <w:i/>
          <w:color w:val="020202"/>
          <w:sz w:val="24"/>
          <w:szCs w:val="24"/>
          <w:u w:val="none"/>
          <w:lang w:val="en-GB"/>
        </w:rPr>
        <w:t>&amp;</w:t>
      </w:r>
      <w:r w:rsidRPr="00DA1128">
        <w:rPr>
          <w:rStyle w:val="a3"/>
          <w:rFonts w:cstheme="minorHAnsi"/>
          <w:bCs/>
          <w:i/>
          <w:color w:val="020202"/>
          <w:sz w:val="24"/>
          <w:szCs w:val="24"/>
          <w:lang w:val="en-GB"/>
        </w:rPr>
        <w:t xml:space="preserve"> </w:t>
      </w:r>
      <w:r w:rsidRPr="00DA1128">
        <w:rPr>
          <w:rFonts w:cstheme="minorHAnsi"/>
          <w:i/>
          <w:sz w:val="24"/>
          <w:szCs w:val="24"/>
        </w:rPr>
        <w:t>Environmental Microbiology</w:t>
      </w:r>
      <w:r w:rsidR="003277F9">
        <w:rPr>
          <w:rFonts w:cstheme="minorHAnsi"/>
          <w:i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/>
          <w:sz w:val="24"/>
          <w:szCs w:val="24"/>
        </w:rPr>
        <w:t>67</w:t>
      </w:r>
      <w:r w:rsidRPr="00DA1128">
        <w:rPr>
          <w:rFonts w:cstheme="minorHAnsi"/>
          <w:sz w:val="24"/>
          <w:szCs w:val="24"/>
        </w:rPr>
        <w:t>, 2723</w:t>
      </w:r>
      <w:r w:rsidR="00ED17BD" w:rsidRPr="00DA1128">
        <w:rPr>
          <w:rFonts w:cstheme="minorHAnsi"/>
          <w:sz w:val="24"/>
          <w:szCs w:val="24"/>
        </w:rPr>
        <w:t>–</w:t>
      </w:r>
      <w:r w:rsidRPr="00DA1128">
        <w:rPr>
          <w:rFonts w:cstheme="minorHAnsi"/>
          <w:sz w:val="24"/>
          <w:szCs w:val="24"/>
        </w:rPr>
        <w:t>2733 (2001).</w:t>
      </w:r>
    </w:p>
    <w:p w14:paraId="3F99B637" w14:textId="00DAB9F8" w:rsidR="00DB547C" w:rsidRPr="00DA1128" w:rsidRDefault="00DB547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DA1128">
        <w:rPr>
          <w:rFonts w:cstheme="minorHAnsi"/>
          <w:color w:val="231F20"/>
          <w:sz w:val="24"/>
          <w:szCs w:val="24"/>
        </w:rPr>
        <w:t xml:space="preserve">Jürgens, K., Matz, C. Predation as a shaping force for the phenotypic and genotypic composition of planktonic bacteria. </w:t>
      </w:r>
      <w:r w:rsidRPr="00DA1128">
        <w:rPr>
          <w:rFonts w:cstheme="minorHAnsi"/>
          <w:i/>
          <w:color w:val="231F20"/>
          <w:sz w:val="24"/>
          <w:szCs w:val="24"/>
        </w:rPr>
        <w:t>Antonie Van Leeuwenhoek</w:t>
      </w:r>
      <w:r w:rsidR="003277F9">
        <w:rPr>
          <w:rFonts w:cstheme="minorHAnsi"/>
          <w:i/>
          <w:color w:val="231F20"/>
          <w:sz w:val="24"/>
          <w:szCs w:val="24"/>
        </w:rPr>
        <w:t>.</w:t>
      </w:r>
      <w:r w:rsidRPr="00DA1128">
        <w:rPr>
          <w:rFonts w:cstheme="minorHAnsi"/>
          <w:color w:val="231F20"/>
          <w:sz w:val="24"/>
          <w:szCs w:val="24"/>
        </w:rPr>
        <w:t xml:space="preserve"> </w:t>
      </w:r>
      <w:r w:rsidRPr="00DA1128">
        <w:rPr>
          <w:rFonts w:cstheme="minorHAnsi"/>
          <w:b/>
          <w:color w:val="231F20"/>
          <w:sz w:val="24"/>
          <w:szCs w:val="24"/>
        </w:rPr>
        <w:t>81</w:t>
      </w:r>
      <w:r w:rsidRPr="00DA1128">
        <w:rPr>
          <w:rFonts w:cstheme="minorHAnsi"/>
          <w:color w:val="231F20"/>
          <w:sz w:val="24"/>
          <w:szCs w:val="24"/>
        </w:rPr>
        <w:t>, 413–434 (2002).</w:t>
      </w:r>
    </w:p>
    <w:p w14:paraId="0567E308" w14:textId="367B301B" w:rsidR="00DB547C" w:rsidRPr="00DA1128" w:rsidRDefault="00DB547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DA1128">
        <w:rPr>
          <w:rFonts w:cstheme="minorHAnsi"/>
          <w:bCs/>
          <w:sz w:val="24"/>
          <w:szCs w:val="24"/>
        </w:rPr>
        <w:t>Pernthaler,</w:t>
      </w:r>
      <w:r w:rsidRPr="00DA1128">
        <w:rPr>
          <w:rFonts w:cstheme="minorHAnsi"/>
          <w:sz w:val="24"/>
          <w:szCs w:val="24"/>
        </w:rPr>
        <w:t xml:space="preserve"> J. Predation on prokaryotes in the water column and its ecological implications. </w:t>
      </w:r>
      <w:r w:rsidRPr="00DA1128">
        <w:rPr>
          <w:rFonts w:cstheme="minorHAnsi"/>
          <w:i/>
          <w:sz w:val="24"/>
          <w:szCs w:val="24"/>
        </w:rPr>
        <w:t>Nature Reviews Microbiology</w:t>
      </w:r>
      <w:r w:rsidR="003277F9">
        <w:rPr>
          <w:rFonts w:cstheme="minorHAnsi"/>
          <w:i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/>
          <w:sz w:val="24"/>
          <w:szCs w:val="24"/>
        </w:rPr>
        <w:t>3</w:t>
      </w:r>
      <w:r w:rsidRPr="00DA1128">
        <w:rPr>
          <w:rFonts w:cstheme="minorHAnsi"/>
          <w:sz w:val="24"/>
          <w:szCs w:val="24"/>
        </w:rPr>
        <w:t>, 537–546 (2005).</w:t>
      </w:r>
    </w:p>
    <w:p w14:paraId="7AE957F1" w14:textId="0DD1BA13" w:rsidR="00DB547C" w:rsidRPr="00DA1128" w:rsidRDefault="00DB547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sv-SE"/>
        </w:rPr>
        <w:t>Berninger, U. B., Finlay, J</w:t>
      </w:r>
      <w:r w:rsidRPr="00AF7610">
        <w:rPr>
          <w:rFonts w:cstheme="minorHAnsi"/>
          <w:sz w:val="24"/>
          <w:szCs w:val="24"/>
          <w:lang w:val="sv-SE"/>
        </w:rPr>
        <w:t>.</w:t>
      </w:r>
      <w:r w:rsidR="003277F9">
        <w:rPr>
          <w:rStyle w:val="a3"/>
          <w:rFonts w:cstheme="minorHAnsi"/>
          <w:bCs/>
          <w:color w:val="020202"/>
          <w:sz w:val="24"/>
          <w:szCs w:val="24"/>
          <w:u w:val="none"/>
          <w:lang w:val="en-GB"/>
        </w:rPr>
        <w:t>,</w:t>
      </w:r>
      <w:r w:rsidRPr="00AF7610">
        <w:rPr>
          <w:rStyle w:val="a3"/>
          <w:rFonts w:cstheme="minorHAnsi"/>
          <w:bCs/>
          <w:color w:val="020202"/>
          <w:sz w:val="24"/>
          <w:szCs w:val="24"/>
          <w:u w:val="none"/>
          <w:lang w:val="en-GB"/>
        </w:rPr>
        <w:t xml:space="preserve"> </w:t>
      </w:r>
      <w:proofErr w:type="spellStart"/>
      <w:r w:rsidRPr="00AF7610">
        <w:rPr>
          <w:rFonts w:cstheme="minorHAnsi"/>
          <w:sz w:val="24"/>
          <w:szCs w:val="24"/>
          <w:lang w:val="en-US"/>
        </w:rPr>
        <w:t>Kuuppo</w:t>
      </w:r>
      <w:r w:rsidRPr="00DA1128">
        <w:rPr>
          <w:rFonts w:cstheme="minorHAnsi"/>
          <w:sz w:val="24"/>
          <w:szCs w:val="24"/>
          <w:lang w:val="en-US"/>
        </w:rPr>
        <w:t>-Leinikki</w:t>
      </w:r>
      <w:proofErr w:type="spellEnd"/>
      <w:r w:rsidRPr="00DA1128">
        <w:rPr>
          <w:rFonts w:cstheme="minorHAnsi"/>
          <w:sz w:val="24"/>
          <w:szCs w:val="24"/>
          <w:lang w:val="en-US"/>
        </w:rPr>
        <w:t xml:space="preserve">, P. Protozoan control of bacterial abundances in freshwaters. </w:t>
      </w:r>
      <w:r w:rsidRPr="00DA1128">
        <w:rPr>
          <w:rFonts w:cstheme="minorHAnsi"/>
          <w:i/>
          <w:sz w:val="24"/>
          <w:szCs w:val="24"/>
          <w:lang w:val="en-US"/>
        </w:rPr>
        <w:t>Limnology and Oceanography</w:t>
      </w:r>
      <w:r w:rsidR="003277F9">
        <w:rPr>
          <w:rFonts w:cstheme="minorHAnsi"/>
          <w:i/>
          <w:sz w:val="24"/>
          <w:szCs w:val="24"/>
          <w:lang w:val="en-US"/>
        </w:rPr>
        <w:t>.</w:t>
      </w:r>
      <w:r w:rsidRPr="00DA1128">
        <w:rPr>
          <w:rFonts w:cstheme="minorHAnsi"/>
          <w:sz w:val="24"/>
          <w:szCs w:val="24"/>
          <w:lang w:val="en-US"/>
        </w:rPr>
        <w:t xml:space="preserve"> </w:t>
      </w:r>
      <w:r w:rsidRPr="00DA1128">
        <w:rPr>
          <w:rFonts w:cstheme="minorHAnsi"/>
          <w:b/>
          <w:sz w:val="24"/>
          <w:szCs w:val="24"/>
          <w:lang w:val="en-US"/>
        </w:rPr>
        <w:t>36</w:t>
      </w:r>
      <w:r w:rsidRPr="00DA1128">
        <w:rPr>
          <w:rFonts w:cstheme="minorHAnsi"/>
          <w:sz w:val="24"/>
          <w:szCs w:val="24"/>
          <w:lang w:val="en-US"/>
        </w:rPr>
        <w:t>,139–147 (1991).</w:t>
      </w:r>
    </w:p>
    <w:p w14:paraId="381029D0" w14:textId="32A356A3" w:rsidR="00DB547C" w:rsidRDefault="00DB547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val="en-US" w:eastAsia="cs-CZ"/>
        </w:rPr>
      </w:pPr>
      <w:proofErr w:type="spellStart"/>
      <w:r w:rsidRPr="00DA1128">
        <w:rPr>
          <w:rFonts w:eastAsia="Times New Roman" w:cstheme="minorHAnsi"/>
          <w:sz w:val="24"/>
          <w:szCs w:val="24"/>
          <w:lang w:val="en-US" w:eastAsia="cs-CZ"/>
        </w:rPr>
        <w:t>Sherr</w:t>
      </w:r>
      <w:proofErr w:type="spellEnd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>, E.</w:t>
      </w:r>
      <w:r w:rsidR="003277F9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>B.</w:t>
      </w:r>
      <w:r w:rsidR="003277F9">
        <w:rPr>
          <w:rFonts w:eastAsia="Times New Roman" w:cstheme="minorHAnsi"/>
          <w:sz w:val="24"/>
          <w:szCs w:val="24"/>
          <w:lang w:val="en-US" w:eastAsia="cs-CZ"/>
        </w:rPr>
        <w:t>,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proofErr w:type="spellStart"/>
      <w:r w:rsidRPr="00DA1128">
        <w:rPr>
          <w:rFonts w:eastAsia="Times New Roman" w:cstheme="minorHAnsi"/>
          <w:sz w:val="24"/>
          <w:szCs w:val="24"/>
          <w:lang w:val="en-US" w:eastAsia="cs-CZ"/>
        </w:rPr>
        <w:t>Sherr</w:t>
      </w:r>
      <w:proofErr w:type="spellEnd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>, B.</w:t>
      </w:r>
      <w:r w:rsidR="003277F9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 xml:space="preserve">F. </w:t>
      </w:r>
      <w:proofErr w:type="spellStart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>Protistan</w:t>
      </w:r>
      <w:proofErr w:type="spellEnd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 xml:space="preserve"> grazing rates via uptake of fluorescently labeled prey, p. 695–701. In: P. F. Kemp, B. F. </w:t>
      </w:r>
      <w:proofErr w:type="spellStart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>Sherr</w:t>
      </w:r>
      <w:proofErr w:type="spellEnd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 xml:space="preserve">, E. B. </w:t>
      </w:r>
      <w:proofErr w:type="spellStart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>Sherr</w:t>
      </w:r>
      <w:proofErr w:type="spellEnd"/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 xml:space="preserve">, and J. J. Cole (eds.), </w:t>
      </w:r>
      <w:r w:rsidR="004B2552" w:rsidRPr="00DA1128">
        <w:rPr>
          <w:rFonts w:eastAsia="Times New Roman" w:cstheme="minorHAnsi"/>
          <w:i/>
          <w:sz w:val="24"/>
          <w:szCs w:val="24"/>
          <w:lang w:val="en-US" w:eastAsia="cs-CZ"/>
        </w:rPr>
        <w:t>Handbook of Methods in Aquatic Microbial Ecology</w:t>
      </w:r>
      <w:r w:rsidR="004B2552" w:rsidRPr="00DA1128">
        <w:rPr>
          <w:rFonts w:eastAsia="Times New Roman" w:cstheme="minorHAnsi"/>
          <w:sz w:val="24"/>
          <w:szCs w:val="24"/>
          <w:lang w:val="en-US" w:eastAsia="cs-CZ"/>
        </w:rPr>
        <w:t>. Lewis Publishers, Boca Raton, Florida 1993).</w:t>
      </w:r>
    </w:p>
    <w:p w14:paraId="34B31463" w14:textId="3F3F8667" w:rsidR="008D71FC" w:rsidRPr="008D71FC" w:rsidRDefault="008D71F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val="en-US" w:eastAsia="cs-CZ"/>
        </w:rPr>
      </w:pPr>
      <w:r w:rsidRPr="008D71FC">
        <w:rPr>
          <w:rFonts w:eastAsia="Times New Roman" w:cstheme="minorHAnsi"/>
          <w:sz w:val="24"/>
          <w:szCs w:val="24"/>
          <w:lang w:val="en-US" w:eastAsia="cs-CZ"/>
        </w:rPr>
        <w:t xml:space="preserve">Vazquez-Dominguez, E., Peters, F., Gasol, J. M., </w:t>
      </w:r>
      <w:proofErr w:type="spellStart"/>
      <w:r w:rsidRPr="008D71FC">
        <w:rPr>
          <w:rFonts w:eastAsia="Times New Roman" w:cstheme="minorHAnsi"/>
          <w:sz w:val="24"/>
          <w:szCs w:val="24"/>
          <w:lang w:val="en-US" w:eastAsia="cs-CZ"/>
        </w:rPr>
        <w:t>Vaqué</w:t>
      </w:r>
      <w:proofErr w:type="spellEnd"/>
      <w:r w:rsidRPr="008D71FC">
        <w:rPr>
          <w:rFonts w:eastAsia="Times New Roman" w:cstheme="minorHAnsi"/>
          <w:sz w:val="24"/>
          <w:szCs w:val="24"/>
          <w:lang w:val="en-US" w:eastAsia="cs-CZ"/>
        </w:rPr>
        <w:t>, D. Measuring the grazing losses of picoplankton: methodological improvements in the use of fluorescently tracers combined with flow cytometry</w:t>
      </w:r>
      <w:r w:rsidRPr="008D71FC">
        <w:rPr>
          <w:rFonts w:eastAsia="Times New Roman" w:cstheme="minorHAnsi"/>
          <w:i/>
          <w:sz w:val="24"/>
          <w:szCs w:val="24"/>
          <w:lang w:val="en-US" w:eastAsia="cs-CZ"/>
        </w:rPr>
        <w:t>. Aquatic Microbial Ecology</w:t>
      </w:r>
      <w:r w:rsidR="003277F9">
        <w:rPr>
          <w:rFonts w:eastAsia="Times New Roman" w:cstheme="minorHAnsi"/>
          <w:i/>
          <w:sz w:val="24"/>
          <w:szCs w:val="24"/>
          <w:lang w:val="en-US" w:eastAsia="cs-CZ"/>
        </w:rPr>
        <w:t>.</w:t>
      </w:r>
      <w:r w:rsidRPr="008D71FC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Pr="008D71FC">
        <w:rPr>
          <w:rFonts w:eastAsia="Times New Roman" w:cstheme="minorHAnsi"/>
          <w:b/>
          <w:sz w:val="24"/>
          <w:szCs w:val="24"/>
          <w:lang w:val="en-US" w:eastAsia="cs-CZ"/>
        </w:rPr>
        <w:t>20</w:t>
      </w:r>
      <w:r w:rsidRPr="008D71FC">
        <w:rPr>
          <w:rFonts w:eastAsia="Times New Roman" w:cstheme="minorHAnsi"/>
          <w:sz w:val="24"/>
          <w:szCs w:val="24"/>
          <w:lang w:val="en-US" w:eastAsia="cs-CZ"/>
        </w:rPr>
        <w:t>, 119–128 (1999).</w:t>
      </w:r>
    </w:p>
    <w:p w14:paraId="4BCF37B2" w14:textId="3054CCE6" w:rsidR="00014E86" w:rsidRPr="00DA1128" w:rsidRDefault="00DB547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val="en-US" w:eastAsia="cs-CZ"/>
        </w:rPr>
      </w:pPr>
      <w:r w:rsidRPr="00DA1128">
        <w:rPr>
          <w:rFonts w:cstheme="minorHAnsi"/>
          <w:sz w:val="24"/>
          <w:szCs w:val="24"/>
          <w:lang w:val="pt-BR"/>
        </w:rPr>
        <w:t xml:space="preserve">Šimek, K. </w:t>
      </w:r>
      <w:r w:rsidRPr="00DA1128">
        <w:rPr>
          <w:rFonts w:cstheme="minorHAnsi"/>
          <w:i/>
          <w:sz w:val="24"/>
          <w:szCs w:val="24"/>
          <w:lang w:val="pt-BR"/>
        </w:rPr>
        <w:t>et al</w:t>
      </w:r>
      <w:r w:rsidRPr="00DA1128">
        <w:rPr>
          <w:rFonts w:cstheme="minorHAnsi"/>
          <w:sz w:val="24"/>
          <w:szCs w:val="24"/>
          <w:lang w:val="pt-BR"/>
        </w:rPr>
        <w:t>.</w:t>
      </w:r>
      <w:r w:rsidRPr="00DA1128">
        <w:rPr>
          <w:rFonts w:cstheme="minorHAnsi"/>
          <w:sz w:val="24"/>
          <w:szCs w:val="24"/>
          <w:lang w:val="en-GB"/>
        </w:rPr>
        <w:t xml:space="preserve"> Ecological role and bacterial grazing of </w:t>
      </w:r>
      <w:proofErr w:type="spellStart"/>
      <w:r w:rsidRPr="00DA1128">
        <w:rPr>
          <w:rFonts w:cstheme="minorHAnsi"/>
          <w:i/>
          <w:sz w:val="24"/>
          <w:szCs w:val="24"/>
          <w:lang w:val="en-GB"/>
        </w:rPr>
        <w:t>Halteria</w:t>
      </w:r>
      <w:proofErr w:type="spellEnd"/>
      <w:r w:rsidRPr="00DA1128">
        <w:rPr>
          <w:rFonts w:cstheme="minorHAnsi"/>
          <w:i/>
          <w:sz w:val="24"/>
          <w:szCs w:val="24"/>
          <w:lang w:val="en-GB"/>
        </w:rPr>
        <w:t xml:space="preserve"> </w:t>
      </w:r>
      <w:r w:rsidRPr="00DA1128">
        <w:rPr>
          <w:rFonts w:cstheme="minorHAnsi"/>
          <w:sz w:val="24"/>
          <w:szCs w:val="24"/>
          <w:lang w:val="en-GB"/>
        </w:rPr>
        <w:t xml:space="preserve">spp.: Small oligotrichs as dominant pelagic ciliate bacterivores. </w:t>
      </w:r>
      <w:r w:rsidRPr="00DA1128">
        <w:rPr>
          <w:rFonts w:cstheme="minorHAnsi"/>
          <w:i/>
          <w:sz w:val="24"/>
          <w:szCs w:val="24"/>
        </w:rPr>
        <w:t>Aquatic Microbial Ecology</w:t>
      </w:r>
      <w:r w:rsidR="003277F9">
        <w:rPr>
          <w:rFonts w:cstheme="minorHAnsi"/>
          <w:i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/>
          <w:sz w:val="24"/>
          <w:szCs w:val="24"/>
        </w:rPr>
        <w:t>22</w:t>
      </w:r>
      <w:r w:rsidRPr="00DA1128">
        <w:rPr>
          <w:rFonts w:cstheme="minorHAnsi"/>
          <w:sz w:val="24"/>
          <w:szCs w:val="24"/>
        </w:rPr>
        <w:t>, 43-56 (</w:t>
      </w:r>
      <w:r w:rsidRPr="00DA1128">
        <w:rPr>
          <w:rFonts w:cstheme="minorHAnsi"/>
          <w:sz w:val="24"/>
          <w:szCs w:val="24"/>
          <w:lang w:val="en-GB"/>
        </w:rPr>
        <w:t>2000)</w:t>
      </w:r>
      <w:r w:rsidRPr="00DA1128">
        <w:rPr>
          <w:rFonts w:cstheme="minorHAnsi"/>
          <w:sz w:val="24"/>
          <w:szCs w:val="24"/>
        </w:rPr>
        <w:t>.</w:t>
      </w:r>
    </w:p>
    <w:p w14:paraId="341F0F1A" w14:textId="40456887" w:rsidR="00014E86" w:rsidRPr="00DA1128" w:rsidRDefault="00DB547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val="en-US" w:eastAsia="cs-CZ"/>
        </w:rPr>
      </w:pPr>
      <w:r w:rsidRPr="00DA1128">
        <w:rPr>
          <w:rFonts w:cstheme="minorHAnsi"/>
          <w:bCs/>
          <w:sz w:val="24"/>
          <w:szCs w:val="24"/>
        </w:rPr>
        <w:t xml:space="preserve">Montagnes, D. J. S. </w:t>
      </w:r>
      <w:r w:rsidRPr="00DA1128">
        <w:rPr>
          <w:rFonts w:cstheme="minorHAnsi"/>
          <w:bCs/>
          <w:i/>
          <w:sz w:val="24"/>
          <w:szCs w:val="24"/>
        </w:rPr>
        <w:t>et al</w:t>
      </w:r>
      <w:r w:rsidRPr="00DA1128">
        <w:rPr>
          <w:rFonts w:cstheme="minorHAnsi"/>
          <w:bCs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Cs/>
          <w:sz w:val="24"/>
          <w:szCs w:val="24"/>
        </w:rPr>
        <w:t>Selective feeding behaviour of key free-living protists: avenues for continued study</w:t>
      </w:r>
      <w:r w:rsidRPr="00DA1128">
        <w:rPr>
          <w:rFonts w:cstheme="minorHAnsi"/>
          <w:bCs/>
          <w:sz w:val="24"/>
          <w:szCs w:val="24"/>
          <w:lang w:val="en-GB"/>
        </w:rPr>
        <w:t xml:space="preserve">. </w:t>
      </w:r>
      <w:r w:rsidRPr="00DA1128">
        <w:rPr>
          <w:rFonts w:cstheme="minorHAnsi"/>
          <w:bCs/>
          <w:i/>
          <w:sz w:val="24"/>
          <w:szCs w:val="24"/>
        </w:rPr>
        <w:t>Aquatic Microbial</w:t>
      </w:r>
      <w:r w:rsidRPr="00DA1128">
        <w:rPr>
          <w:rFonts w:cstheme="minorHAnsi"/>
          <w:i/>
          <w:sz w:val="24"/>
          <w:szCs w:val="24"/>
        </w:rPr>
        <w:t>. Ecology</w:t>
      </w:r>
      <w:r w:rsidR="003277F9">
        <w:rPr>
          <w:rFonts w:cstheme="minorHAnsi"/>
          <w:i/>
          <w:sz w:val="24"/>
          <w:szCs w:val="24"/>
        </w:rPr>
        <w:t>.</w:t>
      </w:r>
      <w:r w:rsidRPr="00DA1128">
        <w:rPr>
          <w:rFonts w:cstheme="minorHAnsi"/>
          <w:sz w:val="24"/>
          <w:szCs w:val="24"/>
        </w:rPr>
        <w:t xml:space="preserve"> </w:t>
      </w:r>
      <w:r w:rsidRPr="00DA1128">
        <w:rPr>
          <w:rFonts w:cstheme="minorHAnsi"/>
          <w:b/>
          <w:sz w:val="24"/>
          <w:szCs w:val="24"/>
        </w:rPr>
        <w:t>53</w:t>
      </w:r>
      <w:r w:rsidRPr="00DA1128">
        <w:rPr>
          <w:rFonts w:cstheme="minorHAnsi"/>
          <w:sz w:val="24"/>
          <w:szCs w:val="24"/>
        </w:rPr>
        <w:t>, 83–98 (2008).</w:t>
      </w:r>
    </w:p>
    <w:p w14:paraId="30FB22EA" w14:textId="77872A54" w:rsidR="00C10B9C" w:rsidRPr="00C10B9C" w:rsidRDefault="00222A9F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DA1128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Kirchman</w:t>
      </w:r>
      <w:r w:rsidRPr="00DA1128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D.</w:t>
      </w:r>
      <w:r w:rsidR="003277F9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</w:t>
      </w:r>
      <w:r w:rsidRPr="00DA1128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L. Processes in Microbial Ecology. </w:t>
      </w:r>
      <w:r w:rsidRPr="00DA1128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2nd Edition.</w:t>
      </w:r>
      <w:r w:rsidRPr="00DA1128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</w:t>
      </w:r>
      <w:r w:rsidRPr="00DA1128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Oxford University Press, Oxford, UK</w:t>
      </w:r>
      <w:r w:rsidRPr="00DA1128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Pr="00DA1128">
        <w:rPr>
          <w:rFonts w:eastAsia="Times New Roman" w:cstheme="minorHAnsi"/>
          <w:bCs/>
          <w:kern w:val="36"/>
          <w:sz w:val="24"/>
          <w:szCs w:val="24"/>
          <w:lang w:eastAsia="cs-CZ"/>
        </w:rPr>
        <w:t>2018).</w:t>
      </w:r>
      <w:r w:rsidR="00C10B9C" w:rsidRPr="00C10B9C">
        <w:t xml:space="preserve"> </w:t>
      </w:r>
    </w:p>
    <w:p w14:paraId="6C5F8820" w14:textId="29079795" w:rsidR="00C10B9C" w:rsidRPr="00DA1128" w:rsidRDefault="002327F7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hyperlink r:id="rId6" w:history="1">
        <w:r w:rsidR="00C10B9C" w:rsidRPr="00566EF0">
          <w:rPr>
            <w:rFonts w:eastAsia="Times New Roman" w:cs="Arial"/>
            <w:sz w:val="24"/>
            <w:szCs w:val="24"/>
            <w:lang w:val="en-US" w:eastAsia="cs-CZ"/>
          </w:rPr>
          <w:t>Porter</w:t>
        </w:r>
      </w:hyperlink>
      <w:r w:rsidR="00C10B9C" w:rsidRPr="00566EF0">
        <w:rPr>
          <w:rFonts w:eastAsia="Times New Roman" w:cs="Arial"/>
          <w:sz w:val="24"/>
          <w:szCs w:val="24"/>
          <w:lang w:val="en-US" w:eastAsia="cs-CZ"/>
        </w:rPr>
        <w:t>, K. G.</w:t>
      </w:r>
      <w:r w:rsidR="003277F9">
        <w:rPr>
          <w:rStyle w:val="a3"/>
          <w:rFonts w:cs="Times New Roman"/>
          <w:bCs/>
          <w:color w:val="020202"/>
          <w:sz w:val="24"/>
          <w:szCs w:val="24"/>
          <w:u w:val="none"/>
          <w:lang w:val="en-US"/>
        </w:rPr>
        <w:t>,</w:t>
      </w:r>
      <w:r w:rsidR="00C10B9C">
        <w:rPr>
          <w:rStyle w:val="a3"/>
          <w:color w:val="020202"/>
          <w:sz w:val="24"/>
          <w:szCs w:val="24"/>
          <w:lang w:val="en-US"/>
        </w:rPr>
        <w:t xml:space="preserve"> </w:t>
      </w:r>
      <w:hyperlink r:id="rId7" w:history="1">
        <w:r w:rsidR="00C10B9C" w:rsidRPr="00566EF0">
          <w:rPr>
            <w:rFonts w:eastAsia="Times New Roman" w:cs="Arial"/>
            <w:sz w:val="24"/>
            <w:szCs w:val="24"/>
            <w:lang w:eastAsia="cs-CZ"/>
          </w:rPr>
          <w:t>Feig</w:t>
        </w:r>
      </w:hyperlink>
      <w:r w:rsidR="00C10B9C">
        <w:rPr>
          <w:rFonts w:eastAsia="Times New Roman" w:cs="Arial"/>
          <w:sz w:val="24"/>
          <w:szCs w:val="24"/>
          <w:lang w:eastAsia="cs-CZ"/>
        </w:rPr>
        <w:t>,</w:t>
      </w:r>
      <w:r w:rsidR="00C10B9C" w:rsidRPr="00566EF0">
        <w:t xml:space="preserve"> </w:t>
      </w:r>
      <w:r w:rsidR="00C10B9C" w:rsidRPr="00566EF0">
        <w:rPr>
          <w:rFonts w:eastAsia="Times New Roman" w:cs="Arial"/>
          <w:sz w:val="24"/>
          <w:szCs w:val="24"/>
          <w:lang w:eastAsia="cs-CZ"/>
        </w:rPr>
        <w:t>Y. S.</w:t>
      </w:r>
      <w:r w:rsidR="00C10B9C">
        <w:rPr>
          <w:rFonts w:eastAsia="Times New Roman" w:cs="Arial"/>
          <w:sz w:val="24"/>
          <w:szCs w:val="24"/>
          <w:lang w:eastAsia="cs-CZ"/>
        </w:rPr>
        <w:t xml:space="preserve"> </w:t>
      </w:r>
      <w:r w:rsidR="00C10B9C" w:rsidRPr="00566EF0">
        <w:rPr>
          <w:rFonts w:eastAsia="Times New Roman" w:cs="Arial"/>
          <w:bCs/>
          <w:sz w:val="24"/>
          <w:szCs w:val="24"/>
          <w:lang w:val="en-US" w:eastAsia="cs-CZ"/>
        </w:rPr>
        <w:t xml:space="preserve">The use of DAPI for identifying and counting aquatic microflora. </w:t>
      </w:r>
      <w:r w:rsidR="00C10B9C" w:rsidRPr="00566EF0">
        <w:rPr>
          <w:rFonts w:cs="Times New Roman"/>
          <w:i/>
          <w:sz w:val="24"/>
          <w:szCs w:val="24"/>
          <w:lang w:val="en-US"/>
        </w:rPr>
        <w:t>Limnology and Oceanography</w:t>
      </w:r>
      <w:r w:rsidR="003277F9">
        <w:rPr>
          <w:rFonts w:cs="Times New Roman"/>
          <w:i/>
          <w:sz w:val="24"/>
          <w:szCs w:val="24"/>
          <w:lang w:val="en-US"/>
        </w:rPr>
        <w:t>.</w:t>
      </w:r>
      <w:r w:rsidR="00C10B9C" w:rsidRPr="00566EF0">
        <w:rPr>
          <w:rFonts w:cs="Times New Roman"/>
          <w:i/>
          <w:sz w:val="24"/>
          <w:szCs w:val="24"/>
          <w:lang w:val="en-US"/>
        </w:rPr>
        <w:t xml:space="preserve"> </w:t>
      </w:r>
      <w:r w:rsidR="00C10B9C" w:rsidRPr="00566EF0">
        <w:rPr>
          <w:rFonts w:cs="Times New Roman"/>
          <w:b/>
          <w:sz w:val="24"/>
          <w:szCs w:val="24"/>
          <w:lang w:val="en-US"/>
        </w:rPr>
        <w:t>25</w:t>
      </w:r>
      <w:r w:rsidR="00C10B9C" w:rsidRPr="00566EF0">
        <w:rPr>
          <w:rFonts w:cs="Times New Roman"/>
          <w:i/>
          <w:sz w:val="24"/>
          <w:szCs w:val="24"/>
          <w:lang w:val="en-US"/>
        </w:rPr>
        <w:t>,</w:t>
      </w:r>
      <w:r w:rsidR="00C10B9C" w:rsidRPr="00566EF0">
        <w:rPr>
          <w:rFonts w:cs="Arial"/>
          <w:sz w:val="24"/>
          <w:szCs w:val="24"/>
          <w:lang w:val="en-US"/>
        </w:rPr>
        <w:t xml:space="preserve"> 943</w:t>
      </w:r>
      <w:r w:rsidR="00C10B9C" w:rsidRPr="00566EF0">
        <w:rPr>
          <w:rFonts w:cs="AdvSTONE-R"/>
          <w:color w:val="231F20"/>
          <w:sz w:val="27"/>
          <w:szCs w:val="27"/>
          <w:lang w:val="en-US"/>
        </w:rPr>
        <w:t>–</w:t>
      </w:r>
      <w:r w:rsidR="00C10B9C" w:rsidRPr="00566EF0">
        <w:rPr>
          <w:rFonts w:cs="Arial"/>
          <w:sz w:val="24"/>
          <w:szCs w:val="24"/>
          <w:lang w:val="en-US"/>
        </w:rPr>
        <w:t>948 (1980).</w:t>
      </w:r>
    </w:p>
    <w:p w14:paraId="0FBE0715" w14:textId="24D3C06C" w:rsidR="00014E86" w:rsidRPr="002C1884" w:rsidRDefault="00014E86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proofErr w:type="spellStart"/>
      <w:r w:rsidRPr="00DA1128">
        <w:rPr>
          <w:rFonts w:eastAsia="Times New Roman" w:cstheme="minorHAnsi"/>
          <w:sz w:val="24"/>
          <w:szCs w:val="24"/>
          <w:lang w:val="en-US" w:eastAsia="cs-CZ"/>
        </w:rPr>
        <w:t>Foissner</w:t>
      </w:r>
      <w:proofErr w:type="spellEnd"/>
      <w:r w:rsidRPr="00DA1128">
        <w:rPr>
          <w:rFonts w:eastAsia="Times New Roman" w:cstheme="minorHAnsi"/>
          <w:sz w:val="24"/>
          <w:szCs w:val="24"/>
          <w:lang w:val="en-US" w:eastAsia="cs-CZ"/>
        </w:rPr>
        <w:t>, W.</w:t>
      </w:r>
      <w:r w:rsidR="003277F9">
        <w:rPr>
          <w:rStyle w:val="a3"/>
          <w:rFonts w:cstheme="minorHAnsi"/>
          <w:bCs/>
          <w:color w:val="020202"/>
          <w:sz w:val="24"/>
          <w:szCs w:val="24"/>
          <w:lang w:val="en-GB"/>
        </w:rPr>
        <w:t>,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Berger, H. A user-friendly guide to the ciliates (Protozoa, </w:t>
      </w:r>
      <w:proofErr w:type="spellStart"/>
      <w:r w:rsidRPr="00DA1128">
        <w:rPr>
          <w:rFonts w:eastAsia="Times New Roman" w:cstheme="minorHAnsi"/>
          <w:sz w:val="24"/>
          <w:szCs w:val="24"/>
          <w:lang w:val="en-US" w:eastAsia="cs-CZ"/>
        </w:rPr>
        <w:t>Ciliophora</w:t>
      </w:r>
      <w:proofErr w:type="spellEnd"/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) commonly used by </w:t>
      </w:r>
      <w:proofErr w:type="spellStart"/>
      <w:r w:rsidRPr="00DA1128">
        <w:rPr>
          <w:rFonts w:eastAsia="Times New Roman" w:cstheme="minorHAnsi"/>
          <w:sz w:val="24"/>
          <w:szCs w:val="24"/>
          <w:lang w:val="en-US" w:eastAsia="cs-CZ"/>
        </w:rPr>
        <w:t>hydrobiologists</w:t>
      </w:r>
      <w:proofErr w:type="spellEnd"/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as bioindicators in rivers, lakes, and waste waters, with notes on their ecology. Freshwater Biology</w:t>
      </w:r>
      <w:r w:rsidR="003277F9">
        <w:rPr>
          <w:rFonts w:eastAsia="Times New Roman" w:cstheme="minorHAnsi"/>
          <w:sz w:val="24"/>
          <w:szCs w:val="24"/>
          <w:lang w:val="en-US" w:eastAsia="cs-CZ"/>
        </w:rPr>
        <w:t>.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Pr="00DA1128">
        <w:rPr>
          <w:rFonts w:eastAsia="Times New Roman" w:cstheme="minorHAnsi"/>
          <w:b/>
          <w:sz w:val="24"/>
          <w:szCs w:val="24"/>
          <w:lang w:val="en-US" w:eastAsia="cs-CZ"/>
        </w:rPr>
        <w:t>35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>, 375</w:t>
      </w:r>
      <w:r w:rsidRPr="00DA1128">
        <w:rPr>
          <w:rFonts w:cstheme="minorHAnsi"/>
          <w:sz w:val="24"/>
          <w:szCs w:val="24"/>
          <w:lang w:val="en-US"/>
        </w:rPr>
        <w:t>–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>482 (1996).</w:t>
      </w:r>
    </w:p>
    <w:p w14:paraId="319F8641" w14:textId="0554CF7B" w:rsidR="00DB547C" w:rsidRPr="00DA1128" w:rsidRDefault="00014E86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proofErr w:type="spellStart"/>
      <w:r w:rsidRPr="00DA1128">
        <w:rPr>
          <w:rFonts w:eastAsia="Times New Roman" w:cstheme="minorHAnsi"/>
          <w:sz w:val="24"/>
          <w:szCs w:val="24"/>
          <w:lang w:val="en-GB" w:eastAsia="cs-CZ"/>
        </w:rPr>
        <w:t>Foissner</w:t>
      </w:r>
      <w:proofErr w:type="spellEnd"/>
      <w:r w:rsidRPr="00DA1128">
        <w:rPr>
          <w:rFonts w:eastAsia="Times New Roman" w:cstheme="minorHAnsi"/>
          <w:sz w:val="24"/>
          <w:szCs w:val="24"/>
          <w:lang w:val="en-GB" w:eastAsia="cs-CZ"/>
        </w:rPr>
        <w:t>, W., Berger, H.</w:t>
      </w:r>
      <w:r w:rsidR="003277F9">
        <w:rPr>
          <w:rFonts w:eastAsia="Times New Roman" w:cstheme="minorHAnsi"/>
          <w:sz w:val="24"/>
          <w:szCs w:val="24"/>
          <w:lang w:val="en-GB" w:eastAsia="cs-CZ"/>
        </w:rPr>
        <w:t>,</w:t>
      </w:r>
      <w:r w:rsidRPr="00FA7596">
        <w:rPr>
          <w:rStyle w:val="a3"/>
          <w:rFonts w:cstheme="minorHAnsi"/>
          <w:bCs/>
          <w:color w:val="020202"/>
          <w:sz w:val="24"/>
          <w:szCs w:val="24"/>
          <w:u w:val="none"/>
          <w:lang w:val="en-GB"/>
        </w:rPr>
        <w:t xml:space="preserve"> </w:t>
      </w:r>
      <w:r w:rsidRPr="00FA7596">
        <w:rPr>
          <w:rFonts w:eastAsia="Times New Roman" w:cstheme="minorHAnsi"/>
          <w:sz w:val="24"/>
          <w:szCs w:val="24"/>
          <w:lang w:val="en-GB" w:eastAsia="cs-CZ"/>
        </w:rPr>
        <w:t>Schaumburg</w:t>
      </w:r>
      <w:r w:rsidRPr="00DA1128">
        <w:rPr>
          <w:rFonts w:eastAsia="Times New Roman" w:cstheme="minorHAnsi"/>
          <w:sz w:val="24"/>
          <w:szCs w:val="24"/>
          <w:lang w:val="en-GB" w:eastAsia="cs-CZ"/>
        </w:rPr>
        <w:t>, J.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Identification and ecology of limnetic plankton ciliates. </w:t>
      </w:r>
      <w:proofErr w:type="spellStart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>Informationsberichte</w:t>
      </w:r>
      <w:proofErr w:type="spellEnd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 xml:space="preserve"> des Bayer </w:t>
      </w:r>
      <w:proofErr w:type="spellStart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>Landesamtes</w:t>
      </w:r>
      <w:proofErr w:type="spellEnd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>für</w:t>
      </w:r>
      <w:proofErr w:type="spellEnd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>Wasserwirtschaft</w:t>
      </w:r>
      <w:proofErr w:type="spellEnd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 xml:space="preserve"> Heft</w:t>
      </w:r>
      <w:r w:rsidR="003277F9">
        <w:rPr>
          <w:rFonts w:eastAsia="Times New Roman" w:cstheme="minorHAnsi"/>
          <w:i/>
          <w:sz w:val="24"/>
          <w:szCs w:val="24"/>
          <w:lang w:val="en-US" w:eastAsia="cs-CZ"/>
        </w:rPr>
        <w:t>.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3</w:t>
      </w:r>
      <w:r w:rsidR="003277F9">
        <w:rPr>
          <w:rFonts w:eastAsia="Times New Roman" w:cstheme="minorHAnsi"/>
          <w:sz w:val="24"/>
          <w:szCs w:val="24"/>
          <w:lang w:val="en-US" w:eastAsia="cs-CZ"/>
        </w:rPr>
        <w:t>-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>99, (1999).</w:t>
      </w:r>
    </w:p>
    <w:p w14:paraId="7BB8C1A4" w14:textId="21A8601A" w:rsidR="00014E86" w:rsidRPr="00DA1128" w:rsidRDefault="00DB547C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val="en-US" w:eastAsia="cs-CZ"/>
        </w:rPr>
      </w:pPr>
      <w:proofErr w:type="spellStart"/>
      <w:r w:rsidRPr="00DA1128">
        <w:rPr>
          <w:rFonts w:cstheme="minorHAnsi"/>
          <w:sz w:val="24"/>
          <w:szCs w:val="24"/>
          <w:lang w:val="en-US"/>
        </w:rPr>
        <w:t>Šimek</w:t>
      </w:r>
      <w:proofErr w:type="spellEnd"/>
      <w:r w:rsidRPr="00DA1128">
        <w:rPr>
          <w:rFonts w:cstheme="minorHAnsi"/>
          <w:sz w:val="24"/>
          <w:szCs w:val="24"/>
          <w:lang w:val="en-US"/>
        </w:rPr>
        <w:t xml:space="preserve">, K. </w:t>
      </w:r>
      <w:r w:rsidRPr="00DA1128">
        <w:rPr>
          <w:rFonts w:cstheme="minorHAnsi"/>
          <w:i/>
          <w:sz w:val="24"/>
          <w:szCs w:val="24"/>
          <w:lang w:val="en-US"/>
        </w:rPr>
        <w:t>et al</w:t>
      </w:r>
      <w:r w:rsidRPr="00DA1128">
        <w:rPr>
          <w:rFonts w:cstheme="minorHAnsi"/>
          <w:sz w:val="24"/>
          <w:szCs w:val="24"/>
          <w:lang w:val="en-US"/>
        </w:rPr>
        <w:t xml:space="preserve">. Ciliate grazing on picoplankton in a eutrophic reservoir during the summer phytoplankton maximum: a study at the species and community level. </w:t>
      </w:r>
      <w:r w:rsidRPr="00DA1128">
        <w:rPr>
          <w:rFonts w:cstheme="minorHAnsi"/>
          <w:i/>
          <w:sz w:val="24"/>
          <w:szCs w:val="24"/>
          <w:lang w:val="sv-SE"/>
        </w:rPr>
        <w:t xml:space="preserve">Limnology </w:t>
      </w:r>
      <w:r w:rsidRPr="00DA1128">
        <w:rPr>
          <w:rStyle w:val="a3"/>
          <w:rFonts w:cstheme="minorHAnsi"/>
          <w:bCs/>
          <w:i/>
          <w:color w:val="020202"/>
          <w:sz w:val="24"/>
          <w:szCs w:val="24"/>
          <w:lang w:val="sv-SE"/>
        </w:rPr>
        <w:t>&amp;</w:t>
      </w:r>
      <w:r w:rsidRPr="00DA1128">
        <w:rPr>
          <w:rFonts w:cstheme="minorHAnsi"/>
          <w:i/>
          <w:sz w:val="24"/>
          <w:szCs w:val="24"/>
          <w:lang w:val="sv-SE"/>
        </w:rPr>
        <w:t xml:space="preserve"> Oceanography</w:t>
      </w:r>
      <w:r w:rsidR="003277F9">
        <w:rPr>
          <w:rFonts w:cstheme="minorHAnsi"/>
          <w:i/>
          <w:sz w:val="24"/>
          <w:szCs w:val="24"/>
          <w:lang w:val="sv-SE"/>
        </w:rPr>
        <w:t>.</w:t>
      </w:r>
      <w:r w:rsidRPr="00DA1128">
        <w:rPr>
          <w:rFonts w:cstheme="minorHAnsi"/>
          <w:sz w:val="24"/>
          <w:szCs w:val="24"/>
          <w:lang w:val="sv-SE"/>
        </w:rPr>
        <w:t xml:space="preserve"> </w:t>
      </w:r>
      <w:r w:rsidRPr="00DA1128">
        <w:rPr>
          <w:rFonts w:cstheme="minorHAnsi"/>
          <w:b/>
          <w:sz w:val="24"/>
          <w:szCs w:val="24"/>
          <w:lang w:val="sv-SE"/>
        </w:rPr>
        <w:t>40</w:t>
      </w:r>
      <w:r w:rsidRPr="00DA1128">
        <w:rPr>
          <w:rFonts w:cstheme="minorHAnsi"/>
          <w:sz w:val="24"/>
          <w:szCs w:val="24"/>
          <w:lang w:val="sv-SE"/>
        </w:rPr>
        <w:t>, 1077</w:t>
      </w:r>
      <w:r w:rsidRPr="00DA1128">
        <w:rPr>
          <w:rStyle w:val="af"/>
          <w:rFonts w:cstheme="minorHAnsi"/>
          <w:sz w:val="24"/>
          <w:szCs w:val="24"/>
          <w:shd w:val="clear" w:color="auto" w:fill="FFFFFF"/>
          <w:lang w:val="sv-SE"/>
        </w:rPr>
        <w:t>–</w:t>
      </w:r>
      <w:r w:rsidRPr="00DA1128">
        <w:rPr>
          <w:rFonts w:cstheme="minorHAnsi"/>
          <w:sz w:val="24"/>
          <w:szCs w:val="24"/>
          <w:lang w:val="sv-SE"/>
        </w:rPr>
        <w:t>1090 (</w:t>
      </w:r>
      <w:r w:rsidRPr="00DA1128">
        <w:rPr>
          <w:rFonts w:cstheme="minorHAnsi"/>
          <w:bCs/>
          <w:sz w:val="24"/>
          <w:szCs w:val="24"/>
          <w:lang w:val="en-US"/>
        </w:rPr>
        <w:t>1995)</w:t>
      </w:r>
      <w:r w:rsidRPr="00DA1128">
        <w:rPr>
          <w:rFonts w:cstheme="minorHAnsi"/>
          <w:sz w:val="24"/>
          <w:szCs w:val="24"/>
          <w:lang w:val="sv-SE"/>
        </w:rPr>
        <w:t>.</w:t>
      </w:r>
    </w:p>
    <w:p w14:paraId="63109BA3" w14:textId="6FFF96E0" w:rsidR="00014E86" w:rsidRPr="00DA1128" w:rsidRDefault="00014E86" w:rsidP="003751D1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val="en-US" w:eastAsia="cs-CZ"/>
        </w:rPr>
      </w:pPr>
      <w:proofErr w:type="spellStart"/>
      <w:r w:rsidRPr="00DA1128">
        <w:rPr>
          <w:rFonts w:eastAsia="Times New Roman" w:cstheme="minorHAnsi"/>
          <w:sz w:val="24"/>
          <w:szCs w:val="24"/>
          <w:lang w:val="en-US" w:eastAsia="cs-CZ"/>
        </w:rPr>
        <w:t>Skibbe</w:t>
      </w:r>
      <w:proofErr w:type="spellEnd"/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, O. An improved quantitative </w:t>
      </w:r>
      <w:proofErr w:type="spellStart"/>
      <w:r w:rsidRPr="00DA1128">
        <w:rPr>
          <w:rFonts w:eastAsia="Times New Roman" w:cstheme="minorHAnsi"/>
          <w:sz w:val="24"/>
          <w:szCs w:val="24"/>
          <w:lang w:val="en-US" w:eastAsia="cs-CZ"/>
        </w:rPr>
        <w:t>protargol</w:t>
      </w:r>
      <w:proofErr w:type="spellEnd"/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stain for ciliates and other planktonic protists. </w:t>
      </w:r>
      <w:proofErr w:type="spellStart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>Archiv</w:t>
      </w:r>
      <w:proofErr w:type="spellEnd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 xml:space="preserve"> </w:t>
      </w:r>
      <w:proofErr w:type="spellStart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>für</w:t>
      </w:r>
      <w:proofErr w:type="spellEnd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 xml:space="preserve">. </w:t>
      </w:r>
      <w:proofErr w:type="spellStart"/>
      <w:r w:rsidRPr="00DA1128">
        <w:rPr>
          <w:rFonts w:eastAsia="Times New Roman" w:cstheme="minorHAnsi"/>
          <w:i/>
          <w:sz w:val="24"/>
          <w:szCs w:val="24"/>
          <w:lang w:val="en-US" w:eastAsia="cs-CZ"/>
        </w:rPr>
        <w:t>Hydrobiolgie</w:t>
      </w:r>
      <w:proofErr w:type="spellEnd"/>
      <w:r w:rsidR="003277F9">
        <w:rPr>
          <w:rFonts w:eastAsia="Times New Roman" w:cstheme="minorHAnsi"/>
          <w:i/>
          <w:sz w:val="24"/>
          <w:szCs w:val="24"/>
          <w:lang w:val="en-US" w:eastAsia="cs-CZ"/>
        </w:rPr>
        <w:t>.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 xml:space="preserve"> </w:t>
      </w:r>
      <w:r w:rsidRPr="00DA1128">
        <w:rPr>
          <w:rFonts w:eastAsia="Times New Roman" w:cstheme="minorHAnsi"/>
          <w:b/>
          <w:sz w:val="24"/>
          <w:szCs w:val="24"/>
          <w:lang w:val="en-US" w:eastAsia="cs-CZ"/>
        </w:rPr>
        <w:t>130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>, 339</w:t>
      </w:r>
      <w:r w:rsidRPr="00DA1128">
        <w:rPr>
          <w:rFonts w:cstheme="minorHAnsi"/>
          <w:sz w:val="24"/>
          <w:szCs w:val="24"/>
          <w:lang w:val="en-US"/>
        </w:rPr>
        <w:t>–</w:t>
      </w:r>
      <w:r w:rsidRPr="00DA1128">
        <w:rPr>
          <w:rFonts w:eastAsia="Times New Roman" w:cstheme="minorHAnsi"/>
          <w:sz w:val="24"/>
          <w:szCs w:val="24"/>
          <w:lang w:val="en-US" w:eastAsia="cs-CZ"/>
        </w:rPr>
        <w:t>347 (1994).</w:t>
      </w:r>
    </w:p>
    <w:p w14:paraId="50695647" w14:textId="540B5EAA" w:rsidR="00014E86" w:rsidRPr="00DA1128" w:rsidRDefault="00222A9F" w:rsidP="003751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>1</w:t>
      </w:r>
      <w:r w:rsidR="00E302B0">
        <w:rPr>
          <w:rFonts w:cstheme="minorHAnsi"/>
          <w:sz w:val="24"/>
          <w:szCs w:val="24"/>
          <w:lang w:val="en-US"/>
        </w:rPr>
        <w:t>9</w:t>
      </w:r>
      <w:r w:rsidR="00014E86" w:rsidRPr="00DA1128">
        <w:rPr>
          <w:rFonts w:cstheme="minorHAnsi"/>
          <w:sz w:val="24"/>
          <w:szCs w:val="24"/>
          <w:lang w:val="en-US"/>
        </w:rPr>
        <w:tab/>
      </w:r>
      <w:proofErr w:type="spellStart"/>
      <w:r w:rsidR="00014E86" w:rsidRPr="00DA1128">
        <w:rPr>
          <w:rFonts w:cstheme="minorHAnsi"/>
          <w:sz w:val="24"/>
          <w:szCs w:val="24"/>
          <w:lang w:val="en-US"/>
        </w:rPr>
        <w:t>Macek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, M. </w:t>
      </w:r>
      <w:r w:rsidR="00014E86" w:rsidRPr="00DA1128">
        <w:rPr>
          <w:rFonts w:cstheme="minorHAnsi"/>
          <w:i/>
          <w:sz w:val="24"/>
          <w:szCs w:val="24"/>
          <w:lang w:val="en-US"/>
        </w:rPr>
        <w:t>et al</w:t>
      </w:r>
      <w:r w:rsidR="00014E86" w:rsidRPr="00DA1128">
        <w:rPr>
          <w:rFonts w:cstheme="minorHAnsi"/>
          <w:sz w:val="24"/>
          <w:szCs w:val="24"/>
          <w:lang w:val="en-US"/>
        </w:rPr>
        <w:t xml:space="preserve">. Growth rates of dominant planktonic ciliates in two freshwater bodies of different trophic degree. </w:t>
      </w:r>
      <w:r w:rsidR="00014E86" w:rsidRPr="00DA1128">
        <w:rPr>
          <w:rFonts w:cstheme="minorHAnsi"/>
          <w:i/>
          <w:sz w:val="24"/>
          <w:szCs w:val="24"/>
          <w:lang w:val="en-US"/>
        </w:rPr>
        <w:t>Journal of Plankton Research</w:t>
      </w:r>
      <w:r w:rsidR="003277F9">
        <w:rPr>
          <w:rFonts w:cstheme="minorHAnsi"/>
          <w:i/>
          <w:sz w:val="24"/>
          <w:szCs w:val="24"/>
          <w:lang w:val="en-US"/>
        </w:rPr>
        <w:t>.</w:t>
      </w:r>
      <w:r w:rsidR="00014E86" w:rsidRPr="00DA1128">
        <w:rPr>
          <w:rFonts w:cstheme="minorHAnsi"/>
          <w:sz w:val="24"/>
          <w:szCs w:val="24"/>
          <w:lang w:val="en-US"/>
        </w:rPr>
        <w:t xml:space="preserve"> </w:t>
      </w:r>
      <w:r w:rsidR="00014E86" w:rsidRPr="00DA1128">
        <w:rPr>
          <w:rFonts w:cstheme="minorHAnsi"/>
          <w:b/>
          <w:sz w:val="24"/>
          <w:szCs w:val="24"/>
          <w:lang w:val="en-US"/>
        </w:rPr>
        <w:t>18</w:t>
      </w:r>
      <w:r w:rsidR="00014E86" w:rsidRPr="00DA1128">
        <w:rPr>
          <w:rFonts w:cstheme="minorHAnsi"/>
          <w:sz w:val="24"/>
          <w:szCs w:val="24"/>
          <w:lang w:val="en-US"/>
        </w:rPr>
        <w:t>, 463–481 (1996).</w:t>
      </w:r>
    </w:p>
    <w:p w14:paraId="2C723B68" w14:textId="533B7A92" w:rsidR="00014E86" w:rsidRPr="00DA1128" w:rsidRDefault="00E302B0" w:rsidP="003751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20</w:t>
      </w:r>
      <w:r w:rsidR="00014E86" w:rsidRPr="00DA1128">
        <w:rPr>
          <w:rFonts w:cstheme="minorHAnsi"/>
          <w:sz w:val="24"/>
          <w:szCs w:val="24"/>
          <w:lang w:val="en-US"/>
        </w:rPr>
        <w:tab/>
      </w:r>
      <w:proofErr w:type="spellStart"/>
      <w:r w:rsidR="00014E86" w:rsidRPr="00DA1128">
        <w:rPr>
          <w:rFonts w:cstheme="minorHAnsi"/>
          <w:sz w:val="24"/>
          <w:szCs w:val="24"/>
          <w:lang w:val="en-US"/>
        </w:rPr>
        <w:t>Jezbera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, J. </w:t>
      </w:r>
      <w:r w:rsidR="00014E86" w:rsidRPr="00DA1128">
        <w:rPr>
          <w:rFonts w:cstheme="minorHAnsi"/>
          <w:i/>
          <w:sz w:val="24"/>
          <w:szCs w:val="24"/>
          <w:lang w:val="en-US"/>
        </w:rPr>
        <w:t>et al</w:t>
      </w:r>
      <w:r w:rsidR="00014E86" w:rsidRPr="00DA1128">
        <w:rPr>
          <w:rFonts w:cstheme="minorHAnsi"/>
          <w:sz w:val="24"/>
          <w:szCs w:val="24"/>
          <w:lang w:val="en-US"/>
        </w:rPr>
        <w:t xml:space="preserve">. Major freshwater bacterioplankton groups: Contrasting trends in distribution of </w:t>
      </w:r>
      <w:proofErr w:type="spellStart"/>
      <w:r w:rsidR="00014E86" w:rsidRPr="00DA1128">
        <w:rPr>
          <w:rFonts w:cstheme="minorHAnsi"/>
          <w:i/>
          <w:sz w:val="24"/>
          <w:szCs w:val="24"/>
          <w:lang w:val="en-US"/>
        </w:rPr>
        <w:t>Limnohabitans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="00014E86" w:rsidRPr="00DA1128">
        <w:rPr>
          <w:rFonts w:cstheme="minorHAnsi"/>
          <w:i/>
          <w:sz w:val="24"/>
          <w:szCs w:val="24"/>
          <w:lang w:val="en-US"/>
        </w:rPr>
        <w:t>Polynucleobacter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 lineages along a pH gradient of 72 habitats. </w:t>
      </w:r>
      <w:r w:rsidR="00014E86" w:rsidRPr="00DA1128">
        <w:rPr>
          <w:rFonts w:cstheme="minorHAnsi"/>
          <w:i/>
          <w:sz w:val="24"/>
          <w:szCs w:val="24"/>
          <w:lang w:val="en-US"/>
        </w:rPr>
        <w:t>FEMS Microbiology Ecology</w:t>
      </w:r>
      <w:r w:rsidR="003277F9">
        <w:rPr>
          <w:rFonts w:cstheme="minorHAnsi"/>
          <w:i/>
          <w:sz w:val="24"/>
          <w:szCs w:val="24"/>
          <w:lang w:val="en-US"/>
        </w:rPr>
        <w:t>.</w:t>
      </w:r>
      <w:r w:rsidR="00014E86" w:rsidRPr="00DA1128">
        <w:rPr>
          <w:rFonts w:cstheme="minorHAnsi"/>
          <w:sz w:val="24"/>
          <w:szCs w:val="24"/>
          <w:lang w:val="en-US"/>
        </w:rPr>
        <w:t xml:space="preserve"> </w:t>
      </w:r>
      <w:r w:rsidR="00014E86" w:rsidRPr="00DA1128">
        <w:rPr>
          <w:rFonts w:cstheme="minorHAnsi"/>
          <w:b/>
          <w:sz w:val="24"/>
          <w:szCs w:val="24"/>
          <w:lang w:val="en-US"/>
        </w:rPr>
        <w:t>81</w:t>
      </w:r>
      <w:r w:rsidR="00014E86" w:rsidRPr="00DA1128">
        <w:rPr>
          <w:rFonts w:cstheme="minorHAnsi"/>
          <w:sz w:val="24"/>
          <w:szCs w:val="24"/>
          <w:lang w:val="en-US"/>
        </w:rPr>
        <w:t>, 467–479 (2012).</w:t>
      </w:r>
    </w:p>
    <w:p w14:paraId="188FD5C8" w14:textId="2BDA1293" w:rsidR="00014E86" w:rsidRPr="00DA1128" w:rsidRDefault="00E302B0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21</w:t>
      </w:r>
      <w:r w:rsidR="00014E86" w:rsidRPr="00DA1128">
        <w:rPr>
          <w:rFonts w:cstheme="minorHAnsi"/>
          <w:sz w:val="24"/>
          <w:szCs w:val="24"/>
        </w:rPr>
        <w:tab/>
        <w:t xml:space="preserve">Kasalický, V. </w:t>
      </w:r>
      <w:r w:rsidR="00014E86" w:rsidRPr="00DA1128">
        <w:rPr>
          <w:rFonts w:cstheme="minorHAnsi"/>
          <w:i/>
          <w:sz w:val="24"/>
          <w:szCs w:val="24"/>
        </w:rPr>
        <w:t>et al</w:t>
      </w:r>
      <w:r w:rsidR="00014E86" w:rsidRPr="00DA1128">
        <w:rPr>
          <w:rFonts w:cstheme="minorHAnsi"/>
          <w:sz w:val="24"/>
          <w:szCs w:val="24"/>
        </w:rPr>
        <w:t xml:space="preserve">. </w:t>
      </w:r>
      <w:r w:rsidR="00014E86" w:rsidRPr="00DA1128">
        <w:rPr>
          <w:rFonts w:cstheme="minorHAnsi"/>
          <w:sz w:val="24"/>
          <w:szCs w:val="24"/>
          <w:lang w:val="en-US"/>
        </w:rPr>
        <w:t xml:space="preserve">The diversity of the </w:t>
      </w:r>
      <w:proofErr w:type="spellStart"/>
      <w:r w:rsidR="00014E86" w:rsidRPr="00DA1128">
        <w:rPr>
          <w:rFonts w:cstheme="minorHAnsi"/>
          <w:i/>
          <w:sz w:val="24"/>
          <w:szCs w:val="24"/>
          <w:lang w:val="en-US"/>
        </w:rPr>
        <w:t>Limnohabitans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 genus, an important group of freshwater bacterioplankton, by characterization of 35 isolated strains. </w:t>
      </w:r>
      <w:proofErr w:type="spellStart"/>
      <w:r w:rsidR="00014E86" w:rsidRPr="00DA1128">
        <w:rPr>
          <w:rFonts w:cstheme="minorHAnsi"/>
          <w:i/>
          <w:sz w:val="24"/>
          <w:szCs w:val="24"/>
          <w:lang w:val="en-US"/>
        </w:rPr>
        <w:t>PLoS</w:t>
      </w:r>
      <w:proofErr w:type="spellEnd"/>
      <w:r w:rsidR="00014E86" w:rsidRPr="00DA1128">
        <w:rPr>
          <w:rFonts w:cstheme="minorHAnsi"/>
          <w:i/>
          <w:sz w:val="24"/>
          <w:szCs w:val="24"/>
          <w:lang w:val="en-US"/>
        </w:rPr>
        <w:t xml:space="preserve"> One</w:t>
      </w:r>
      <w:r w:rsidR="003277F9">
        <w:rPr>
          <w:rFonts w:cstheme="minorHAnsi"/>
          <w:i/>
          <w:sz w:val="24"/>
          <w:szCs w:val="24"/>
          <w:lang w:val="en-US"/>
        </w:rPr>
        <w:t>.</w:t>
      </w:r>
      <w:r w:rsidR="00014E86" w:rsidRPr="00DA1128">
        <w:rPr>
          <w:rFonts w:cstheme="minorHAnsi"/>
          <w:sz w:val="24"/>
          <w:szCs w:val="24"/>
          <w:lang w:val="en-US"/>
        </w:rPr>
        <w:t xml:space="preserve"> </w:t>
      </w:r>
      <w:r w:rsidR="00014E86" w:rsidRPr="00DA1128">
        <w:rPr>
          <w:rFonts w:cstheme="minorHAnsi"/>
          <w:b/>
          <w:sz w:val="24"/>
          <w:szCs w:val="24"/>
          <w:lang w:val="en-US"/>
        </w:rPr>
        <w:t>8</w:t>
      </w:r>
      <w:r w:rsidR="00014E86" w:rsidRPr="00DA1128">
        <w:rPr>
          <w:rFonts w:cstheme="minorHAnsi"/>
          <w:sz w:val="24"/>
          <w:szCs w:val="24"/>
          <w:lang w:val="en-US"/>
        </w:rPr>
        <w:t>,</w:t>
      </w:r>
      <w:r w:rsidR="00D0045D" w:rsidRPr="00DA1128">
        <w:rPr>
          <w:rFonts w:cstheme="minorHAnsi"/>
          <w:sz w:val="24"/>
          <w:szCs w:val="24"/>
          <w:lang w:val="en-US"/>
        </w:rPr>
        <w:t xml:space="preserve"> </w:t>
      </w:r>
      <w:r w:rsidR="00014E86" w:rsidRPr="00DA1128">
        <w:rPr>
          <w:rFonts w:cstheme="minorHAnsi"/>
          <w:sz w:val="24"/>
          <w:szCs w:val="24"/>
          <w:lang w:val="en-US"/>
        </w:rPr>
        <w:t>e58209 (</w:t>
      </w:r>
      <w:r w:rsidR="00014E86" w:rsidRPr="00DA1128">
        <w:rPr>
          <w:rFonts w:cstheme="minorHAnsi"/>
          <w:sz w:val="24"/>
          <w:szCs w:val="24"/>
        </w:rPr>
        <w:t>2013)</w:t>
      </w:r>
      <w:r w:rsidR="00014E86" w:rsidRPr="00DA1128">
        <w:rPr>
          <w:rFonts w:cstheme="minorHAnsi"/>
          <w:sz w:val="24"/>
          <w:szCs w:val="24"/>
          <w:lang w:val="en-US"/>
        </w:rPr>
        <w:t>.</w:t>
      </w:r>
    </w:p>
    <w:p w14:paraId="03A6C646" w14:textId="2EC1FF21" w:rsidR="00014E86" w:rsidRPr="00DA1128" w:rsidRDefault="00222A9F" w:rsidP="003751D1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A1128">
        <w:rPr>
          <w:rFonts w:cstheme="minorHAnsi"/>
          <w:sz w:val="24"/>
          <w:szCs w:val="24"/>
          <w:lang w:val="en-US"/>
        </w:rPr>
        <w:t>2</w:t>
      </w:r>
      <w:r w:rsidR="00E302B0">
        <w:rPr>
          <w:rFonts w:cstheme="minorHAnsi"/>
          <w:sz w:val="24"/>
          <w:szCs w:val="24"/>
          <w:lang w:val="en-US"/>
        </w:rPr>
        <w:t>2</w:t>
      </w:r>
      <w:r w:rsidR="00014E86" w:rsidRPr="00DA1128">
        <w:rPr>
          <w:rFonts w:cstheme="minorHAnsi"/>
          <w:sz w:val="24"/>
          <w:szCs w:val="24"/>
          <w:lang w:val="en-US"/>
        </w:rPr>
        <w:tab/>
      </w:r>
      <w:proofErr w:type="spellStart"/>
      <w:r w:rsidR="00014E86" w:rsidRPr="00DA1128">
        <w:rPr>
          <w:rFonts w:cstheme="minorHAnsi"/>
          <w:sz w:val="24"/>
          <w:szCs w:val="24"/>
          <w:lang w:val="en-US"/>
        </w:rPr>
        <w:t>Stabell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, T. Ciliate </w:t>
      </w:r>
      <w:proofErr w:type="spellStart"/>
      <w:r w:rsidR="00014E86" w:rsidRPr="00DA1128">
        <w:rPr>
          <w:rFonts w:cstheme="minorHAnsi"/>
          <w:sz w:val="24"/>
          <w:szCs w:val="24"/>
          <w:lang w:val="en-US"/>
        </w:rPr>
        <w:t>bacterivory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 in </w:t>
      </w:r>
      <w:proofErr w:type="spellStart"/>
      <w:r w:rsidR="00014E86" w:rsidRPr="00DA1128">
        <w:rPr>
          <w:rFonts w:cstheme="minorHAnsi"/>
          <w:sz w:val="24"/>
          <w:szCs w:val="24"/>
          <w:lang w:val="en-US"/>
        </w:rPr>
        <w:t>epilimnetic</w:t>
      </w:r>
      <w:proofErr w:type="spellEnd"/>
      <w:r w:rsidR="00014E86" w:rsidRPr="00DA1128">
        <w:rPr>
          <w:rFonts w:cstheme="minorHAnsi"/>
          <w:sz w:val="24"/>
          <w:szCs w:val="24"/>
          <w:lang w:val="en-US"/>
        </w:rPr>
        <w:t xml:space="preserve"> waters. </w:t>
      </w:r>
      <w:r w:rsidR="00014E86" w:rsidRPr="00DA1128">
        <w:rPr>
          <w:rFonts w:cstheme="minorHAnsi"/>
          <w:i/>
          <w:sz w:val="24"/>
          <w:szCs w:val="24"/>
          <w:lang w:val="en-US"/>
        </w:rPr>
        <w:t>Aquatic Microbial Ecology</w:t>
      </w:r>
      <w:r w:rsidR="003277F9">
        <w:rPr>
          <w:rFonts w:cstheme="minorHAnsi"/>
          <w:i/>
          <w:sz w:val="24"/>
          <w:szCs w:val="24"/>
          <w:lang w:val="en-US"/>
        </w:rPr>
        <w:t>.</w:t>
      </w:r>
      <w:r w:rsidR="00014E86" w:rsidRPr="00DA1128">
        <w:rPr>
          <w:rFonts w:cstheme="minorHAnsi"/>
          <w:sz w:val="24"/>
          <w:szCs w:val="24"/>
          <w:lang w:val="en-US"/>
        </w:rPr>
        <w:t xml:space="preserve"> </w:t>
      </w:r>
      <w:r w:rsidR="00014E86" w:rsidRPr="00DA1128">
        <w:rPr>
          <w:rFonts w:cstheme="minorHAnsi"/>
          <w:b/>
          <w:sz w:val="24"/>
          <w:szCs w:val="24"/>
          <w:lang w:val="en-US"/>
        </w:rPr>
        <w:t>10</w:t>
      </w:r>
      <w:r w:rsidR="00014E86" w:rsidRPr="00DA1128">
        <w:rPr>
          <w:rFonts w:cstheme="minorHAnsi"/>
          <w:sz w:val="24"/>
          <w:szCs w:val="24"/>
          <w:lang w:val="en-US"/>
        </w:rPr>
        <w:t>, 265–272 (1996).</w:t>
      </w:r>
    </w:p>
    <w:p w14:paraId="7514B86F" w14:textId="68075B94" w:rsidR="00495E96" w:rsidRPr="00DA1128" w:rsidRDefault="00222A9F" w:rsidP="003751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DA1128">
        <w:rPr>
          <w:rFonts w:cstheme="minorHAnsi"/>
          <w:color w:val="141314"/>
          <w:sz w:val="24"/>
          <w:szCs w:val="24"/>
          <w:lang w:val="en-US"/>
        </w:rPr>
        <w:t>2</w:t>
      </w:r>
      <w:r w:rsidR="00E302B0">
        <w:rPr>
          <w:rFonts w:cstheme="minorHAnsi"/>
          <w:color w:val="141314"/>
          <w:sz w:val="24"/>
          <w:szCs w:val="24"/>
          <w:lang w:val="en-US"/>
        </w:rPr>
        <w:t>3</w:t>
      </w:r>
      <w:r w:rsidR="00014E86" w:rsidRPr="00DA1128">
        <w:rPr>
          <w:rFonts w:cstheme="minorHAnsi"/>
          <w:color w:val="141314"/>
          <w:sz w:val="24"/>
          <w:szCs w:val="24"/>
          <w:lang w:val="en-US"/>
        </w:rPr>
        <w:tab/>
      </w:r>
      <w:proofErr w:type="spellStart"/>
      <w:r w:rsidR="00014E86" w:rsidRPr="00DA1128">
        <w:rPr>
          <w:rFonts w:cstheme="minorHAnsi"/>
          <w:color w:val="141314"/>
          <w:sz w:val="24"/>
          <w:szCs w:val="24"/>
          <w:lang w:val="en-US"/>
        </w:rPr>
        <w:t>Zingel</w:t>
      </w:r>
      <w:proofErr w:type="spellEnd"/>
      <w:r w:rsidR="00014E86" w:rsidRPr="00DA1128">
        <w:rPr>
          <w:rFonts w:cstheme="minorHAnsi"/>
          <w:color w:val="141314"/>
          <w:sz w:val="24"/>
          <w:szCs w:val="24"/>
          <w:lang w:val="en-US"/>
        </w:rPr>
        <w:t xml:space="preserve">, P. </w:t>
      </w:r>
      <w:r w:rsidR="00014E86" w:rsidRPr="00DA1128">
        <w:rPr>
          <w:rFonts w:cstheme="minorHAnsi"/>
          <w:i/>
          <w:color w:val="141314"/>
          <w:sz w:val="24"/>
          <w:szCs w:val="24"/>
          <w:lang w:val="en-US"/>
        </w:rPr>
        <w:t>et al</w:t>
      </w:r>
      <w:r w:rsidR="00014E86" w:rsidRPr="00DA1128">
        <w:rPr>
          <w:rFonts w:cstheme="minorHAnsi"/>
          <w:color w:val="141314"/>
          <w:sz w:val="24"/>
          <w:szCs w:val="24"/>
          <w:lang w:val="en-US"/>
        </w:rPr>
        <w:t>.</w:t>
      </w:r>
      <w:r w:rsidR="00014E86" w:rsidRPr="00DA1128">
        <w:rPr>
          <w:rFonts w:cstheme="minorHAnsi"/>
          <w:sz w:val="24"/>
          <w:szCs w:val="24"/>
          <w:lang w:val="en-US"/>
        </w:rPr>
        <w:t xml:space="preserve"> </w:t>
      </w:r>
      <w:r w:rsidR="00014E86" w:rsidRPr="00DA1128">
        <w:rPr>
          <w:rFonts w:cstheme="minorHAnsi"/>
          <w:color w:val="000000"/>
          <w:sz w:val="24"/>
          <w:szCs w:val="24"/>
          <w:lang w:val="en-US"/>
        </w:rPr>
        <w:t xml:space="preserve">Ciliates are the dominant grazers on pico- and nanoplankton in a shallow, naturally highly eutrophic lake. </w:t>
      </w:r>
      <w:r w:rsidR="00014E86" w:rsidRPr="00DA1128">
        <w:rPr>
          <w:rFonts w:cstheme="minorHAnsi"/>
          <w:i/>
          <w:color w:val="000000"/>
          <w:sz w:val="24"/>
          <w:szCs w:val="24"/>
          <w:lang w:val="en-US"/>
        </w:rPr>
        <w:t>Microbial Ecology</w:t>
      </w:r>
      <w:r w:rsidR="003277F9">
        <w:rPr>
          <w:rFonts w:cstheme="minorHAnsi"/>
          <w:i/>
          <w:color w:val="000000"/>
          <w:sz w:val="24"/>
          <w:szCs w:val="24"/>
          <w:lang w:val="en-US"/>
        </w:rPr>
        <w:t>.</w:t>
      </w:r>
      <w:r w:rsidR="00014E86" w:rsidRPr="00DA1128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014E86" w:rsidRPr="00DA1128">
        <w:rPr>
          <w:rFonts w:cstheme="minorHAnsi"/>
          <w:b/>
          <w:color w:val="141314"/>
          <w:sz w:val="24"/>
          <w:szCs w:val="24"/>
          <w:lang w:val="en-US"/>
        </w:rPr>
        <w:t>53</w:t>
      </w:r>
      <w:r w:rsidR="00014E86" w:rsidRPr="00DA1128">
        <w:rPr>
          <w:rFonts w:cstheme="minorHAnsi"/>
          <w:color w:val="141314"/>
          <w:sz w:val="24"/>
          <w:szCs w:val="24"/>
          <w:lang w:val="en-US"/>
        </w:rPr>
        <w:t>, 134–142 (2007).</w:t>
      </w:r>
    </w:p>
    <w:p w14:paraId="3423D2CE" w14:textId="25A325F5" w:rsidR="00014E86" w:rsidRPr="00DA1128" w:rsidRDefault="00222A9F" w:rsidP="003751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A1128">
        <w:rPr>
          <w:rFonts w:cstheme="minorHAnsi"/>
          <w:sz w:val="24"/>
          <w:szCs w:val="24"/>
          <w:lang w:val="en-GB"/>
        </w:rPr>
        <w:t>2</w:t>
      </w:r>
      <w:r w:rsidR="00E302B0">
        <w:rPr>
          <w:rFonts w:cstheme="minorHAnsi"/>
          <w:sz w:val="24"/>
          <w:szCs w:val="24"/>
          <w:lang w:val="en-GB"/>
        </w:rPr>
        <w:t>4</w:t>
      </w:r>
      <w:r w:rsidR="00464890" w:rsidRPr="00DA1128">
        <w:rPr>
          <w:rFonts w:cstheme="minorHAnsi"/>
          <w:sz w:val="24"/>
          <w:szCs w:val="24"/>
        </w:rPr>
        <w:tab/>
      </w:r>
      <w:hyperlink r:id="rId8" w:history="1">
        <w:r w:rsidR="00C50358" w:rsidRPr="00DA1128">
          <w:rPr>
            <w:rStyle w:val="a3"/>
            <w:rFonts w:cstheme="minorHAnsi"/>
            <w:bCs/>
            <w:color w:val="020202"/>
            <w:sz w:val="24"/>
            <w:szCs w:val="24"/>
            <w:u w:val="none"/>
            <w:lang w:val="en-GB"/>
          </w:rPr>
          <w:t>Bickel</w:t>
        </w:r>
      </w:hyperlink>
      <w:r w:rsidR="00C50358" w:rsidRPr="00DA1128">
        <w:rPr>
          <w:rStyle w:val="a3"/>
          <w:rFonts w:cstheme="minorHAnsi"/>
          <w:bCs/>
          <w:color w:val="020202"/>
          <w:sz w:val="24"/>
          <w:szCs w:val="24"/>
          <w:u w:val="none"/>
          <w:lang w:val="en-GB"/>
        </w:rPr>
        <w:t>,</w:t>
      </w:r>
      <w:r w:rsidR="00C50358" w:rsidRPr="00DA1128">
        <w:rPr>
          <w:rFonts w:cstheme="minorHAnsi"/>
          <w:sz w:val="24"/>
          <w:szCs w:val="24"/>
          <w:lang w:val="en-GB"/>
        </w:rPr>
        <w:t xml:space="preserve"> </w:t>
      </w:r>
      <w:r w:rsidR="00C50358" w:rsidRPr="00DA1128">
        <w:rPr>
          <w:rFonts w:cstheme="minorHAnsi"/>
          <w:bCs/>
          <w:color w:val="020202"/>
          <w:sz w:val="24"/>
          <w:szCs w:val="24"/>
          <w:lang w:val="en-GB"/>
        </w:rPr>
        <w:t xml:space="preserve">S. L. </w:t>
      </w:r>
      <w:hyperlink r:id="rId9" w:history="1">
        <w:r w:rsidR="00186BC8" w:rsidRPr="00DA1128">
          <w:rPr>
            <w:rStyle w:val="a3"/>
            <w:rFonts w:cstheme="minorHAnsi"/>
            <w:bCs/>
            <w:color w:val="020202"/>
            <w:sz w:val="24"/>
            <w:szCs w:val="24"/>
            <w:u w:val="none"/>
            <w:lang w:val="en-GB"/>
          </w:rPr>
          <w:t>Tang</w:t>
        </w:r>
      </w:hyperlink>
      <w:r w:rsidR="00186BC8" w:rsidRPr="00DA1128">
        <w:rPr>
          <w:rStyle w:val="a3"/>
          <w:rFonts w:cstheme="minorHAnsi"/>
          <w:bCs/>
          <w:color w:val="020202"/>
          <w:sz w:val="24"/>
          <w:szCs w:val="24"/>
          <w:u w:val="none"/>
          <w:lang w:val="en-GB"/>
        </w:rPr>
        <w:t xml:space="preserve">, </w:t>
      </w:r>
      <w:r w:rsidR="00C50358" w:rsidRPr="00DA1128">
        <w:rPr>
          <w:rFonts w:cstheme="minorHAnsi"/>
          <w:bCs/>
          <w:color w:val="020202"/>
          <w:sz w:val="24"/>
          <w:szCs w:val="24"/>
          <w:lang w:val="en-GB"/>
        </w:rPr>
        <w:t>K. W.</w:t>
      </w:r>
      <w:r w:rsidR="003277F9">
        <w:rPr>
          <w:rStyle w:val="a3"/>
          <w:rFonts w:cstheme="minorHAnsi"/>
          <w:bCs/>
          <w:color w:val="020202"/>
          <w:sz w:val="24"/>
          <w:szCs w:val="24"/>
          <w:u w:val="none"/>
          <w:lang w:val="en-GB"/>
        </w:rPr>
        <w:t>,</w:t>
      </w:r>
      <w:r w:rsidR="00186BC8" w:rsidRPr="00DA1128">
        <w:rPr>
          <w:rStyle w:val="a3"/>
          <w:rFonts w:cstheme="minorHAnsi"/>
          <w:bCs/>
          <w:color w:val="020202"/>
          <w:sz w:val="24"/>
          <w:szCs w:val="24"/>
          <w:u w:val="none"/>
          <w:lang w:val="en-GB"/>
        </w:rPr>
        <w:t xml:space="preserve"> </w:t>
      </w:r>
      <w:proofErr w:type="spellStart"/>
      <w:r w:rsidR="00186BC8" w:rsidRPr="00DA1128">
        <w:rPr>
          <w:rFonts w:cstheme="minorHAnsi"/>
          <w:bCs/>
          <w:color w:val="020202"/>
          <w:sz w:val="24"/>
          <w:szCs w:val="24"/>
          <w:lang w:val="en-US"/>
        </w:rPr>
        <w:t>Grossart</w:t>
      </w:r>
      <w:proofErr w:type="spellEnd"/>
      <w:r w:rsidR="00186BC8" w:rsidRPr="00DA1128">
        <w:rPr>
          <w:rFonts w:cstheme="minorHAnsi"/>
          <w:bCs/>
          <w:color w:val="020202"/>
          <w:sz w:val="24"/>
          <w:szCs w:val="24"/>
          <w:lang w:val="en-US"/>
        </w:rPr>
        <w:t xml:space="preserve">, </w:t>
      </w:r>
      <w:hyperlink r:id="rId10" w:history="1">
        <w:r w:rsidR="00C50358" w:rsidRPr="00DA1128">
          <w:rPr>
            <w:rStyle w:val="a3"/>
            <w:rFonts w:cstheme="minorHAnsi"/>
            <w:bCs/>
            <w:color w:val="020202"/>
            <w:sz w:val="24"/>
            <w:szCs w:val="24"/>
            <w:u w:val="none"/>
            <w:lang w:val="en-US"/>
          </w:rPr>
          <w:t>H.</w:t>
        </w:r>
        <w:r w:rsidR="003277F9">
          <w:rPr>
            <w:rStyle w:val="a3"/>
            <w:rFonts w:cstheme="minorHAnsi"/>
            <w:bCs/>
            <w:color w:val="020202"/>
            <w:sz w:val="24"/>
            <w:szCs w:val="24"/>
            <w:u w:val="none"/>
            <w:lang w:val="en-US"/>
          </w:rPr>
          <w:t xml:space="preserve"> </w:t>
        </w:r>
        <w:r w:rsidR="00C50358" w:rsidRPr="00DA1128">
          <w:rPr>
            <w:rStyle w:val="a3"/>
            <w:rFonts w:cstheme="minorHAnsi"/>
            <w:bCs/>
            <w:color w:val="020202"/>
            <w:sz w:val="24"/>
            <w:szCs w:val="24"/>
            <w:u w:val="none"/>
            <w:lang w:val="en-US"/>
          </w:rPr>
          <w:t xml:space="preserve">P. </w:t>
        </w:r>
      </w:hyperlink>
      <w:r w:rsidR="00C50358" w:rsidRPr="00DA1128">
        <w:rPr>
          <w:rFonts w:cstheme="minorHAnsi"/>
          <w:color w:val="020202"/>
          <w:sz w:val="24"/>
          <w:szCs w:val="24"/>
          <w:lang w:val="en-US"/>
        </w:rPr>
        <w:t xml:space="preserve">Ciliate epibionts associated with crustacean zooplankton in </w:t>
      </w:r>
      <w:proofErr w:type="spellStart"/>
      <w:r w:rsidR="00C50358" w:rsidRPr="00DA1128">
        <w:rPr>
          <w:rFonts w:cstheme="minorHAnsi"/>
          <w:color w:val="020202"/>
          <w:sz w:val="24"/>
          <w:szCs w:val="24"/>
          <w:lang w:val="en-US"/>
        </w:rPr>
        <w:t>german</w:t>
      </w:r>
      <w:proofErr w:type="spellEnd"/>
      <w:r w:rsidR="00C50358" w:rsidRPr="00DA1128">
        <w:rPr>
          <w:rFonts w:cstheme="minorHAnsi"/>
          <w:color w:val="020202"/>
          <w:sz w:val="24"/>
          <w:szCs w:val="24"/>
          <w:lang w:val="en-US"/>
        </w:rPr>
        <w:t xml:space="preserve"> lakes: distribution, motility, and </w:t>
      </w:r>
      <w:proofErr w:type="spellStart"/>
      <w:r w:rsidR="00C50358" w:rsidRPr="00DA1128">
        <w:rPr>
          <w:rFonts w:cstheme="minorHAnsi"/>
          <w:color w:val="020202"/>
          <w:sz w:val="24"/>
          <w:szCs w:val="24"/>
          <w:lang w:val="en-US"/>
        </w:rPr>
        <w:t>bacterivory</w:t>
      </w:r>
      <w:proofErr w:type="spellEnd"/>
      <w:r w:rsidR="00C50358" w:rsidRPr="00DA1128">
        <w:rPr>
          <w:rFonts w:cstheme="minorHAnsi"/>
          <w:color w:val="020202"/>
          <w:sz w:val="24"/>
          <w:szCs w:val="24"/>
          <w:lang w:val="en-US"/>
        </w:rPr>
        <w:t xml:space="preserve">. </w:t>
      </w:r>
      <w:r w:rsidR="00C50358" w:rsidRPr="00DA1128">
        <w:rPr>
          <w:rFonts w:cstheme="minorHAnsi"/>
          <w:i/>
          <w:color w:val="020202"/>
          <w:sz w:val="24"/>
          <w:szCs w:val="24"/>
          <w:lang w:val="en-US"/>
        </w:rPr>
        <w:t>Front</w:t>
      </w:r>
      <w:r w:rsidR="00186BC8" w:rsidRPr="00DA1128">
        <w:rPr>
          <w:rFonts w:cstheme="minorHAnsi"/>
          <w:i/>
          <w:color w:val="020202"/>
          <w:sz w:val="24"/>
          <w:szCs w:val="24"/>
          <w:lang w:val="en-US"/>
        </w:rPr>
        <w:t>iers in</w:t>
      </w:r>
      <w:r w:rsidR="00C50358" w:rsidRPr="00DA1128">
        <w:rPr>
          <w:rFonts w:cstheme="minorHAnsi"/>
          <w:i/>
          <w:color w:val="020202"/>
          <w:sz w:val="24"/>
          <w:szCs w:val="24"/>
          <w:lang w:val="en-US"/>
        </w:rPr>
        <w:t xml:space="preserve"> Microb</w:t>
      </w:r>
      <w:r w:rsidR="00186BC8" w:rsidRPr="00DA1128">
        <w:rPr>
          <w:rFonts w:cstheme="minorHAnsi"/>
          <w:i/>
          <w:color w:val="020202"/>
          <w:sz w:val="24"/>
          <w:szCs w:val="24"/>
          <w:lang w:val="en-US"/>
        </w:rPr>
        <w:t>iology</w:t>
      </w:r>
      <w:r w:rsidR="003277F9">
        <w:rPr>
          <w:rFonts w:cstheme="minorHAnsi"/>
          <w:i/>
          <w:color w:val="020202"/>
          <w:sz w:val="24"/>
          <w:szCs w:val="24"/>
          <w:lang w:val="en-US"/>
        </w:rPr>
        <w:t>.</w:t>
      </w:r>
      <w:r w:rsidR="00C50358" w:rsidRPr="00DA1128">
        <w:rPr>
          <w:rFonts w:cstheme="minorHAnsi"/>
          <w:color w:val="020202"/>
          <w:sz w:val="24"/>
          <w:szCs w:val="24"/>
          <w:lang w:val="en-US"/>
        </w:rPr>
        <w:t xml:space="preserve"> </w:t>
      </w:r>
      <w:r w:rsidR="00C50358" w:rsidRPr="00DA1128">
        <w:rPr>
          <w:rFonts w:cstheme="minorHAnsi"/>
          <w:b/>
          <w:sz w:val="24"/>
          <w:szCs w:val="24"/>
          <w:lang w:val="en-US"/>
        </w:rPr>
        <w:t>3</w:t>
      </w:r>
      <w:r w:rsidR="00C50358" w:rsidRPr="00DA1128">
        <w:rPr>
          <w:rFonts w:cstheme="minorHAnsi"/>
          <w:sz w:val="24"/>
          <w:szCs w:val="24"/>
          <w:lang w:val="en-US"/>
        </w:rPr>
        <w:t xml:space="preserve"> </w:t>
      </w:r>
      <w:r w:rsidR="003277F9">
        <w:rPr>
          <w:rFonts w:cstheme="minorHAnsi"/>
          <w:sz w:val="24"/>
          <w:szCs w:val="24"/>
          <w:lang w:val="en-US"/>
        </w:rPr>
        <w:t>(</w:t>
      </w:r>
      <w:r w:rsidR="00C50358" w:rsidRPr="00DA1128">
        <w:rPr>
          <w:rFonts w:cstheme="minorHAnsi"/>
          <w:sz w:val="24"/>
          <w:szCs w:val="24"/>
          <w:lang w:val="en-US"/>
        </w:rPr>
        <w:t>243</w:t>
      </w:r>
      <w:r w:rsidR="003277F9">
        <w:rPr>
          <w:rFonts w:cstheme="minorHAnsi"/>
          <w:sz w:val="24"/>
          <w:szCs w:val="24"/>
          <w:lang w:val="en-US"/>
        </w:rPr>
        <w:t>),</w:t>
      </w:r>
      <w:r w:rsidR="00186BC8" w:rsidRPr="00DA1128">
        <w:rPr>
          <w:rFonts w:cstheme="minorHAnsi"/>
          <w:sz w:val="24"/>
          <w:szCs w:val="24"/>
          <w:lang w:val="en-US"/>
        </w:rPr>
        <w:t xml:space="preserve"> (</w:t>
      </w:r>
      <w:r w:rsidR="00186BC8" w:rsidRPr="00DA1128">
        <w:rPr>
          <w:rFonts w:cstheme="minorHAnsi"/>
          <w:color w:val="020202"/>
          <w:sz w:val="24"/>
          <w:szCs w:val="24"/>
          <w:lang w:val="en-US"/>
        </w:rPr>
        <w:t>2012).</w:t>
      </w:r>
    </w:p>
    <w:p w14:paraId="53F114A9" w14:textId="7EF40117" w:rsidR="00014E86" w:rsidRPr="00DA1128" w:rsidRDefault="00222A9F" w:rsidP="003751D1">
      <w:pPr>
        <w:spacing w:after="0" w:line="240" w:lineRule="auto"/>
        <w:rPr>
          <w:rFonts w:cstheme="minorHAnsi"/>
          <w:bCs/>
          <w:color w:val="000000"/>
          <w:sz w:val="24"/>
          <w:szCs w:val="24"/>
          <w:lang w:eastAsia="cs-CZ"/>
        </w:rPr>
      </w:pPr>
      <w:r w:rsidRPr="00DA1128">
        <w:rPr>
          <w:rFonts w:cstheme="minorHAnsi"/>
          <w:sz w:val="24"/>
          <w:szCs w:val="24"/>
        </w:rPr>
        <w:t>2</w:t>
      </w:r>
      <w:r w:rsidR="00E302B0">
        <w:rPr>
          <w:rFonts w:cstheme="minorHAnsi"/>
          <w:sz w:val="24"/>
          <w:szCs w:val="24"/>
        </w:rPr>
        <w:t>5</w:t>
      </w:r>
      <w:r w:rsidR="00014E86" w:rsidRPr="00DA1128">
        <w:rPr>
          <w:rFonts w:cstheme="minorHAnsi"/>
          <w:sz w:val="24"/>
          <w:szCs w:val="24"/>
        </w:rPr>
        <w:tab/>
        <w:t xml:space="preserve">Sirová, D. </w:t>
      </w:r>
      <w:r w:rsidR="00014E86" w:rsidRPr="00DA1128">
        <w:rPr>
          <w:rFonts w:cstheme="minorHAnsi"/>
          <w:i/>
          <w:sz w:val="24"/>
          <w:szCs w:val="24"/>
        </w:rPr>
        <w:t>et al</w:t>
      </w:r>
      <w:r w:rsidR="00014E86" w:rsidRPr="00DA1128">
        <w:rPr>
          <w:rFonts w:cstheme="minorHAnsi"/>
          <w:sz w:val="24"/>
          <w:szCs w:val="24"/>
        </w:rPr>
        <w:t xml:space="preserve">. Hunters or gardeners? Linking community structure and function of trap-associated microbes to the nutrient acquisition strategy of a carnivorous plant. </w:t>
      </w:r>
      <w:r w:rsidR="00014E86" w:rsidRPr="00DA1128">
        <w:rPr>
          <w:rFonts w:cstheme="minorHAnsi"/>
          <w:i/>
          <w:sz w:val="24"/>
          <w:szCs w:val="24"/>
        </w:rPr>
        <w:t>Microbiome</w:t>
      </w:r>
      <w:r w:rsidR="003277F9">
        <w:rPr>
          <w:rFonts w:cstheme="minorHAnsi"/>
          <w:i/>
          <w:sz w:val="24"/>
          <w:szCs w:val="24"/>
        </w:rPr>
        <w:t>.</w:t>
      </w:r>
      <w:r w:rsidR="00014E86" w:rsidRPr="00DA1128">
        <w:rPr>
          <w:rFonts w:cstheme="minorHAnsi"/>
          <w:sz w:val="24"/>
          <w:szCs w:val="24"/>
        </w:rPr>
        <w:t xml:space="preserve"> </w:t>
      </w:r>
      <w:r w:rsidR="00014E86" w:rsidRPr="00DA1128">
        <w:rPr>
          <w:rFonts w:cstheme="minorHAnsi"/>
          <w:b/>
          <w:sz w:val="24"/>
          <w:szCs w:val="24"/>
        </w:rPr>
        <w:t>6</w:t>
      </w:r>
      <w:r w:rsidR="00014E86" w:rsidRPr="00DA1128">
        <w:rPr>
          <w:rFonts w:cstheme="minorHAnsi"/>
          <w:sz w:val="24"/>
          <w:szCs w:val="24"/>
        </w:rPr>
        <w:t>, 225 (</w:t>
      </w:r>
      <w:r w:rsidR="00014E86" w:rsidRPr="00DA1128">
        <w:rPr>
          <w:rFonts w:cstheme="minorHAnsi"/>
          <w:sz w:val="24"/>
          <w:szCs w:val="24"/>
          <w:lang w:eastAsia="cs-CZ"/>
        </w:rPr>
        <w:t>2018)</w:t>
      </w:r>
      <w:r w:rsidR="00014E86" w:rsidRPr="00DA1128">
        <w:rPr>
          <w:rFonts w:cstheme="minorHAnsi"/>
          <w:sz w:val="24"/>
          <w:szCs w:val="24"/>
        </w:rPr>
        <w:t>.</w:t>
      </w:r>
    </w:p>
    <w:p w14:paraId="608D39AC" w14:textId="722E548F" w:rsidR="00014E86" w:rsidRPr="00DA1128" w:rsidRDefault="00222A9F" w:rsidP="003751D1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A1128">
        <w:rPr>
          <w:rFonts w:cstheme="minorHAnsi"/>
          <w:bCs/>
          <w:color w:val="000000"/>
          <w:sz w:val="24"/>
          <w:szCs w:val="24"/>
          <w:lang w:eastAsia="cs-CZ"/>
        </w:rPr>
        <w:t>2</w:t>
      </w:r>
      <w:r w:rsidR="00E302B0">
        <w:rPr>
          <w:rFonts w:cstheme="minorHAnsi"/>
          <w:bCs/>
          <w:color w:val="000000"/>
          <w:sz w:val="24"/>
          <w:szCs w:val="24"/>
          <w:lang w:eastAsia="cs-CZ"/>
        </w:rPr>
        <w:t>6</w:t>
      </w:r>
      <w:r w:rsidR="00014E86" w:rsidRPr="00DA1128">
        <w:rPr>
          <w:rFonts w:cstheme="minorHAnsi"/>
          <w:bCs/>
          <w:color w:val="000000"/>
          <w:sz w:val="24"/>
          <w:szCs w:val="24"/>
          <w:lang w:eastAsia="cs-CZ"/>
        </w:rPr>
        <w:tab/>
        <w:t>Šimek, K. </w:t>
      </w:r>
      <w:r w:rsidR="00014E86" w:rsidRPr="00DA1128">
        <w:rPr>
          <w:rFonts w:cstheme="minorHAnsi"/>
          <w:bCs/>
          <w:i/>
          <w:color w:val="000000"/>
          <w:sz w:val="24"/>
          <w:szCs w:val="24"/>
          <w:lang w:eastAsia="cs-CZ"/>
        </w:rPr>
        <w:t>et al</w:t>
      </w:r>
      <w:r w:rsidR="00014E86" w:rsidRPr="00DA1128">
        <w:rPr>
          <w:rFonts w:cstheme="minorHAnsi"/>
          <w:bCs/>
          <w:color w:val="000000"/>
          <w:sz w:val="24"/>
          <w:szCs w:val="24"/>
          <w:lang w:eastAsia="cs-CZ"/>
        </w:rPr>
        <w:t>.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 xml:space="preserve"> Ecological traits of a zoochlorellae-bearing </w:t>
      </w:r>
      <w:r w:rsidR="00014E86" w:rsidRPr="00DA1128">
        <w:rPr>
          <w:rFonts w:cstheme="minorHAnsi"/>
          <w:i/>
          <w:color w:val="000000"/>
          <w:sz w:val="24"/>
          <w:szCs w:val="24"/>
          <w:lang w:eastAsia="cs-CZ"/>
        </w:rPr>
        <w:t>Tetrahymena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 xml:space="preserve"> sp. (Ciliophora) living in traps of the carnivorous aquatic plant </w:t>
      </w:r>
      <w:r w:rsidR="00014E86" w:rsidRPr="00DA1128">
        <w:rPr>
          <w:rFonts w:cstheme="minorHAnsi"/>
          <w:i/>
          <w:color w:val="000000"/>
          <w:sz w:val="24"/>
          <w:szCs w:val="24"/>
          <w:lang w:eastAsia="cs-CZ"/>
        </w:rPr>
        <w:t>Utricularia reflexa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 xml:space="preserve">. </w:t>
      </w:r>
      <w:r w:rsidR="00014E86" w:rsidRPr="00DA1128">
        <w:rPr>
          <w:rFonts w:cstheme="minorHAnsi"/>
          <w:i/>
          <w:color w:val="000000"/>
          <w:sz w:val="24"/>
          <w:szCs w:val="24"/>
          <w:lang w:eastAsia="cs-CZ"/>
        </w:rPr>
        <w:t>Journal of Eukaryotic Microbiology</w:t>
      </w:r>
      <w:r w:rsidR="003277F9">
        <w:rPr>
          <w:rFonts w:cstheme="minorHAnsi"/>
          <w:i/>
          <w:color w:val="000000"/>
          <w:sz w:val="24"/>
          <w:szCs w:val="24"/>
          <w:lang w:eastAsia="cs-CZ"/>
        </w:rPr>
        <w:t>.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 xml:space="preserve"> </w:t>
      </w:r>
      <w:r w:rsidR="00014E86" w:rsidRPr="00DA1128">
        <w:rPr>
          <w:rFonts w:cstheme="minorHAnsi"/>
          <w:b/>
          <w:color w:val="000000"/>
          <w:sz w:val="24"/>
          <w:szCs w:val="24"/>
          <w:lang w:eastAsia="cs-CZ"/>
        </w:rPr>
        <w:t>64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>, 336-348 (</w:t>
      </w:r>
      <w:r w:rsidR="00014E86" w:rsidRPr="00DA1128">
        <w:rPr>
          <w:rFonts w:cstheme="minorHAnsi"/>
          <w:bCs/>
          <w:color w:val="000000"/>
          <w:sz w:val="24"/>
          <w:szCs w:val="24"/>
          <w:lang w:eastAsia="cs-CZ"/>
        </w:rPr>
        <w:t>2017)</w:t>
      </w:r>
      <w:r w:rsidR="00014E86" w:rsidRPr="00DA112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6C9AA41F" w14:textId="17022E4D" w:rsidR="00014E86" w:rsidRDefault="00222A9F" w:rsidP="003751D1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DA1128">
        <w:rPr>
          <w:rFonts w:cstheme="minorHAnsi"/>
          <w:bCs/>
          <w:color w:val="000000"/>
          <w:sz w:val="24"/>
          <w:szCs w:val="24"/>
          <w:lang w:eastAsia="cs-CZ"/>
        </w:rPr>
        <w:t>2</w:t>
      </w:r>
      <w:r w:rsidR="00E302B0">
        <w:rPr>
          <w:rFonts w:cstheme="minorHAnsi"/>
          <w:bCs/>
          <w:color w:val="000000"/>
          <w:sz w:val="24"/>
          <w:szCs w:val="24"/>
          <w:lang w:eastAsia="cs-CZ"/>
        </w:rPr>
        <w:t>7</w:t>
      </w:r>
      <w:r w:rsidR="00014E86" w:rsidRPr="00DA1128">
        <w:rPr>
          <w:rFonts w:cstheme="minorHAnsi"/>
          <w:bCs/>
          <w:color w:val="000000"/>
          <w:sz w:val="24"/>
          <w:szCs w:val="24"/>
          <w:lang w:eastAsia="cs-CZ"/>
        </w:rPr>
        <w:tab/>
        <w:t xml:space="preserve">Pitsch, G. </w:t>
      </w:r>
      <w:r w:rsidR="00014E86" w:rsidRPr="00DA1128">
        <w:rPr>
          <w:rFonts w:cstheme="minorHAnsi"/>
          <w:bCs/>
          <w:i/>
          <w:color w:val="000000"/>
          <w:sz w:val="24"/>
          <w:szCs w:val="24"/>
          <w:lang w:eastAsia="cs-CZ"/>
        </w:rPr>
        <w:t>et al</w:t>
      </w:r>
      <w:r w:rsidR="00014E86" w:rsidRPr="00DA1128">
        <w:rPr>
          <w:rFonts w:cstheme="minorHAnsi"/>
          <w:bCs/>
          <w:color w:val="000000"/>
          <w:sz w:val="24"/>
          <w:szCs w:val="24"/>
          <w:lang w:eastAsia="cs-CZ"/>
        </w:rPr>
        <w:t>. 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 xml:space="preserve">The green </w:t>
      </w:r>
      <w:r w:rsidR="00014E86" w:rsidRPr="00DA1128">
        <w:rPr>
          <w:rFonts w:cstheme="minorHAnsi"/>
          <w:i/>
          <w:color w:val="000000"/>
          <w:sz w:val="24"/>
          <w:szCs w:val="24"/>
          <w:lang w:eastAsia="cs-CZ"/>
        </w:rPr>
        <w:t>Tetrahymena utriculariae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 xml:space="preserve"> n. sp. (Ciliophora, Oligohymenophorea) with its endosymbiotic algae (</w:t>
      </w:r>
      <w:r w:rsidR="00014E86" w:rsidRPr="00DA1128">
        <w:rPr>
          <w:rFonts w:cstheme="minorHAnsi"/>
          <w:i/>
          <w:color w:val="000000"/>
          <w:sz w:val="24"/>
          <w:szCs w:val="24"/>
          <w:lang w:eastAsia="cs-CZ"/>
        </w:rPr>
        <w:t>Micractinium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 xml:space="preserve"> sp.), living in the feeding traps of a carnivorous aquatic plant. </w:t>
      </w:r>
      <w:r w:rsidR="00014E86" w:rsidRPr="00DA1128">
        <w:rPr>
          <w:rFonts w:cstheme="minorHAnsi"/>
          <w:i/>
          <w:color w:val="000000"/>
          <w:sz w:val="24"/>
          <w:szCs w:val="24"/>
          <w:lang w:eastAsia="cs-CZ"/>
        </w:rPr>
        <w:t>Journal of Eukaryotic Microbiology</w:t>
      </w:r>
      <w:r w:rsidR="003277F9">
        <w:rPr>
          <w:rFonts w:cstheme="minorHAnsi"/>
          <w:i/>
          <w:color w:val="000000"/>
          <w:sz w:val="24"/>
          <w:szCs w:val="24"/>
          <w:lang w:eastAsia="cs-CZ"/>
        </w:rPr>
        <w:t>.</w:t>
      </w:r>
      <w:r w:rsidR="00014E86" w:rsidRPr="00DA1128">
        <w:rPr>
          <w:rFonts w:cstheme="minorHAnsi"/>
          <w:i/>
          <w:color w:val="000000"/>
          <w:sz w:val="24"/>
          <w:szCs w:val="24"/>
          <w:lang w:eastAsia="cs-CZ"/>
        </w:rPr>
        <w:t xml:space="preserve"> </w:t>
      </w:r>
      <w:r w:rsidR="00014E86" w:rsidRPr="00DA1128">
        <w:rPr>
          <w:rFonts w:cstheme="minorHAnsi"/>
          <w:b/>
          <w:color w:val="000000"/>
          <w:sz w:val="24"/>
          <w:szCs w:val="24"/>
          <w:lang w:eastAsia="cs-CZ"/>
        </w:rPr>
        <w:t>64</w:t>
      </w:r>
      <w:r w:rsidR="00014E86" w:rsidRPr="00DA1128">
        <w:rPr>
          <w:rFonts w:cstheme="minorHAnsi"/>
          <w:color w:val="000000"/>
          <w:sz w:val="24"/>
          <w:szCs w:val="24"/>
          <w:lang w:eastAsia="cs-CZ"/>
        </w:rPr>
        <w:t>,</w:t>
      </w:r>
      <w:r w:rsidR="00014E86" w:rsidRPr="00DA1128">
        <w:rPr>
          <w:rFonts w:cstheme="minorHAnsi"/>
          <w:sz w:val="24"/>
          <w:szCs w:val="24"/>
          <w:lang w:eastAsia="cs-CZ"/>
        </w:rPr>
        <w:t xml:space="preserve"> 322–335 (</w:t>
      </w:r>
      <w:r w:rsidR="00014E86" w:rsidRPr="00DA1128">
        <w:rPr>
          <w:rFonts w:cstheme="minorHAnsi"/>
          <w:bCs/>
          <w:color w:val="000000"/>
          <w:sz w:val="24"/>
          <w:szCs w:val="24"/>
          <w:lang w:eastAsia="cs-CZ"/>
        </w:rPr>
        <w:t>2017)</w:t>
      </w:r>
      <w:r w:rsidR="00014E86" w:rsidRPr="00DA1128">
        <w:rPr>
          <w:rFonts w:cstheme="minorHAnsi"/>
          <w:sz w:val="24"/>
          <w:szCs w:val="24"/>
          <w:lang w:eastAsia="cs-CZ"/>
        </w:rPr>
        <w:t>.</w:t>
      </w:r>
    </w:p>
    <w:p w14:paraId="407D581F" w14:textId="1E1CCC5C" w:rsidR="00E302B0" w:rsidRDefault="00E302B0" w:rsidP="003751D1">
      <w:pPr>
        <w:autoSpaceDE w:val="0"/>
        <w:autoSpaceDN w:val="0"/>
        <w:adjustRightInd w:val="0"/>
        <w:spacing w:after="0" w:line="240" w:lineRule="auto"/>
        <w:rPr>
          <w:rFonts w:cs="Lato-Regular"/>
          <w:color w:val="0000FF"/>
          <w:sz w:val="24"/>
          <w:szCs w:val="24"/>
        </w:rPr>
      </w:pPr>
      <w:r>
        <w:rPr>
          <w:rFonts w:cs="Lato-Bold"/>
          <w:bCs/>
          <w:sz w:val="24"/>
          <w:szCs w:val="24"/>
        </w:rPr>
        <w:t>28</w:t>
      </w:r>
      <w:r>
        <w:rPr>
          <w:rFonts w:cs="Lato-Bold"/>
          <w:bCs/>
          <w:sz w:val="24"/>
          <w:szCs w:val="24"/>
        </w:rPr>
        <w:tab/>
      </w:r>
      <w:r w:rsidRPr="00F148C8">
        <w:rPr>
          <w:rFonts w:cs="Lato-Bold"/>
          <w:bCs/>
          <w:sz w:val="24"/>
          <w:szCs w:val="24"/>
        </w:rPr>
        <w:t>Nielsen, J. M., Clare, E. L.,</w:t>
      </w:r>
      <w:r w:rsidRPr="00F148C8">
        <w:rPr>
          <w:rFonts w:cs="Lato-Regular"/>
          <w:sz w:val="24"/>
          <w:szCs w:val="24"/>
        </w:rPr>
        <w:t xml:space="preserve"> </w:t>
      </w:r>
      <w:r w:rsidRPr="00F148C8">
        <w:rPr>
          <w:rFonts w:cs="Lato-Bold"/>
          <w:bCs/>
          <w:sz w:val="24"/>
          <w:szCs w:val="24"/>
        </w:rPr>
        <w:t>Hayden, B., Brett, M. T., Kratina P.</w:t>
      </w:r>
      <w:r w:rsidRPr="00F148C8">
        <w:rPr>
          <w:rFonts w:cs="Lato-Regular"/>
          <w:sz w:val="24"/>
          <w:szCs w:val="24"/>
        </w:rPr>
        <w:t xml:space="preserve"> </w:t>
      </w:r>
      <w:r w:rsidRPr="00F148C8">
        <w:rPr>
          <w:rFonts w:cs="Lato-Bold"/>
          <w:bCs/>
          <w:sz w:val="24"/>
          <w:szCs w:val="24"/>
        </w:rPr>
        <w:t>Diet tracing in ecology: Method comparison and selection</w:t>
      </w:r>
      <w:r w:rsidRPr="00E302B0">
        <w:rPr>
          <w:rFonts w:cs="Lato-Bold"/>
          <w:bCs/>
          <w:i/>
          <w:sz w:val="24"/>
          <w:szCs w:val="24"/>
        </w:rPr>
        <w:t>. Methods in Ecology and Evaluation</w:t>
      </w:r>
      <w:r w:rsidR="003277F9">
        <w:rPr>
          <w:rFonts w:cs="Lato-Bold"/>
          <w:bCs/>
          <w:i/>
          <w:sz w:val="24"/>
          <w:szCs w:val="24"/>
        </w:rPr>
        <w:t>.</w:t>
      </w:r>
      <w:r w:rsidRPr="00F148C8">
        <w:rPr>
          <w:rFonts w:cs="Lato-Bold"/>
          <w:bCs/>
          <w:sz w:val="24"/>
          <w:szCs w:val="24"/>
        </w:rPr>
        <w:t xml:space="preserve"> </w:t>
      </w:r>
      <w:r w:rsidRPr="00F148C8">
        <w:rPr>
          <w:rFonts w:cs="Lato-Regular"/>
          <w:b/>
          <w:color w:val="000000"/>
          <w:sz w:val="24"/>
          <w:szCs w:val="24"/>
        </w:rPr>
        <w:t>9</w:t>
      </w:r>
      <w:r>
        <w:rPr>
          <w:rFonts w:cs="Lato-Regular"/>
          <w:color w:val="000000"/>
          <w:sz w:val="24"/>
          <w:szCs w:val="24"/>
        </w:rPr>
        <w:t xml:space="preserve">, </w:t>
      </w:r>
      <w:r w:rsidRPr="00F148C8">
        <w:rPr>
          <w:rFonts w:cs="Lato-Regular"/>
          <w:color w:val="000000"/>
          <w:sz w:val="24"/>
          <w:szCs w:val="24"/>
        </w:rPr>
        <w:t>278–291 (2018).</w:t>
      </w:r>
      <w:r w:rsidR="003277F9" w:rsidRPr="00F148C8" w:rsidDel="003277F9">
        <w:rPr>
          <w:rFonts w:cs="Lato-Regular"/>
          <w:color w:val="000000"/>
          <w:sz w:val="24"/>
          <w:szCs w:val="24"/>
        </w:rPr>
        <w:t xml:space="preserve"> </w:t>
      </w:r>
    </w:p>
    <w:p w14:paraId="36F0C2C0" w14:textId="664A1B32" w:rsidR="00E302B0" w:rsidRDefault="00FA7596" w:rsidP="003751D1">
      <w:pPr>
        <w:autoSpaceDE w:val="0"/>
        <w:autoSpaceDN w:val="0"/>
        <w:adjustRightInd w:val="0"/>
        <w:spacing w:after="0" w:line="240" w:lineRule="auto"/>
        <w:rPr>
          <w:rFonts w:cs="AdvOTd3d9e6b9.I"/>
          <w:color w:val="000000"/>
          <w:sz w:val="24"/>
          <w:szCs w:val="24"/>
        </w:rPr>
      </w:pPr>
      <w:r>
        <w:rPr>
          <w:rFonts w:cs="Lato-Regular"/>
          <w:sz w:val="24"/>
          <w:szCs w:val="24"/>
        </w:rPr>
        <w:t>29</w:t>
      </w:r>
      <w:r>
        <w:rPr>
          <w:rFonts w:cs="Lato-Regular"/>
          <w:sz w:val="24"/>
          <w:szCs w:val="24"/>
        </w:rPr>
        <w:tab/>
      </w:r>
      <w:r w:rsidRPr="00767BFB">
        <w:rPr>
          <w:rFonts w:cs="AdvOT82212b64"/>
          <w:color w:val="000000"/>
          <w:sz w:val="24"/>
          <w:szCs w:val="24"/>
        </w:rPr>
        <w:t xml:space="preserve">Beisner, B. E., </w:t>
      </w:r>
      <w:proofErr w:type="spellStart"/>
      <w:r w:rsidRPr="00767BFB">
        <w:rPr>
          <w:rFonts w:cs="Times New Roman"/>
          <w:bCs/>
          <w:color w:val="020202"/>
          <w:sz w:val="24"/>
          <w:szCs w:val="24"/>
          <w:lang w:val="en-US"/>
        </w:rPr>
        <w:t>Grossart</w:t>
      </w:r>
      <w:proofErr w:type="spellEnd"/>
      <w:r w:rsidRPr="00767BFB">
        <w:rPr>
          <w:rFonts w:cs="Times New Roman"/>
          <w:bCs/>
          <w:color w:val="020202"/>
          <w:sz w:val="24"/>
          <w:szCs w:val="24"/>
          <w:lang w:val="en-US"/>
        </w:rPr>
        <w:t xml:space="preserve">, </w:t>
      </w:r>
      <w:hyperlink r:id="rId11" w:history="1">
        <w:r w:rsidRPr="00767BFB">
          <w:rPr>
            <w:rStyle w:val="a3"/>
            <w:rFonts w:cs="Times New Roman"/>
            <w:bCs/>
            <w:color w:val="020202"/>
            <w:sz w:val="24"/>
            <w:szCs w:val="24"/>
            <w:u w:val="none"/>
            <w:lang w:val="en-US"/>
          </w:rPr>
          <w:t>H.P.</w:t>
        </w:r>
        <w:r w:rsidR="003277F9">
          <w:rPr>
            <w:rStyle w:val="a3"/>
            <w:rFonts w:cs="Times New Roman"/>
            <w:bCs/>
            <w:color w:val="020202"/>
            <w:sz w:val="24"/>
            <w:szCs w:val="24"/>
            <w:u w:val="none"/>
            <w:lang w:val="en-GB"/>
          </w:rPr>
          <w:t xml:space="preserve">, </w:t>
        </w:r>
        <w:r w:rsidRPr="00FA7596">
          <w:rPr>
            <w:rStyle w:val="a3"/>
            <w:rFonts w:cs="Times New Roman"/>
            <w:bCs/>
            <w:color w:val="020202"/>
            <w:sz w:val="24"/>
            <w:szCs w:val="24"/>
            <w:u w:val="none"/>
            <w:lang w:val="en-US"/>
          </w:rPr>
          <w:t xml:space="preserve">Gasol, J. M.  </w:t>
        </w:r>
      </w:hyperlink>
      <w:r w:rsidRPr="00767BFB">
        <w:rPr>
          <w:rFonts w:cs="AdvOT82212b64"/>
          <w:color w:val="000000"/>
          <w:sz w:val="24"/>
          <w:szCs w:val="24"/>
        </w:rPr>
        <w:t>A guide to methods for estimating phago-mixotrophy in nanophytoplankton.</w:t>
      </w:r>
      <w:r w:rsidRPr="00767BFB">
        <w:rPr>
          <w:rFonts w:cs="AdvOTd3d9e6b9.I"/>
          <w:color w:val="000000"/>
          <w:sz w:val="24"/>
          <w:szCs w:val="24"/>
        </w:rPr>
        <w:t xml:space="preserve"> </w:t>
      </w:r>
      <w:r w:rsidRPr="00767BFB">
        <w:rPr>
          <w:rFonts w:cs="AdvOTd3d9e6b9.I"/>
          <w:i/>
          <w:color w:val="000000"/>
          <w:sz w:val="24"/>
          <w:szCs w:val="24"/>
        </w:rPr>
        <w:t>Journal of Plankton Research</w:t>
      </w:r>
      <w:r w:rsidR="003277F9">
        <w:rPr>
          <w:rFonts w:cs="AdvOTd3d9e6b9.I"/>
          <w:i/>
          <w:color w:val="000000"/>
          <w:sz w:val="24"/>
          <w:szCs w:val="24"/>
        </w:rPr>
        <w:t>.</w:t>
      </w:r>
      <w:r w:rsidR="003277F9">
        <w:rPr>
          <w:rFonts w:cs="AdvOTd3d9e6b9.I"/>
          <w:color w:val="000000"/>
          <w:sz w:val="24"/>
          <w:szCs w:val="24"/>
        </w:rPr>
        <w:t xml:space="preserve"> </w:t>
      </w:r>
      <w:r w:rsidRPr="00767BFB">
        <w:rPr>
          <w:rFonts w:cs="AdvOTd3d9e6b9.I"/>
          <w:color w:val="000000"/>
          <w:sz w:val="24"/>
          <w:szCs w:val="24"/>
        </w:rPr>
        <w:t>1</w:t>
      </w:r>
      <w:r w:rsidRPr="00767BFB">
        <w:rPr>
          <w:rFonts w:cs="AdvOTd3d9e6b9.I+20"/>
          <w:color w:val="000000"/>
          <w:sz w:val="24"/>
          <w:szCs w:val="24"/>
        </w:rPr>
        <w:t>–</w:t>
      </w:r>
      <w:r w:rsidRPr="00767BFB">
        <w:rPr>
          <w:rFonts w:cs="AdvOTd3d9e6b9.I"/>
          <w:color w:val="000000"/>
          <w:sz w:val="24"/>
          <w:szCs w:val="24"/>
        </w:rPr>
        <w:t>13</w:t>
      </w:r>
      <w:r w:rsidR="003277F9">
        <w:rPr>
          <w:rFonts w:cs="AdvOTd3d9e6b9.I"/>
          <w:color w:val="000000"/>
          <w:sz w:val="24"/>
          <w:szCs w:val="24"/>
        </w:rPr>
        <w:t xml:space="preserve">, </w:t>
      </w:r>
      <w:r w:rsidRPr="00767BFB">
        <w:rPr>
          <w:rFonts w:cs="AdvOTd3d9e6b9.I"/>
          <w:color w:val="000000"/>
          <w:sz w:val="24"/>
          <w:szCs w:val="24"/>
        </w:rPr>
        <w:t>doi:10.1093/plankt/fbz008,</w:t>
      </w:r>
      <w:r>
        <w:rPr>
          <w:rFonts w:cs="AdvOTd3d9e6b9.I"/>
          <w:color w:val="000000"/>
          <w:sz w:val="24"/>
          <w:szCs w:val="24"/>
        </w:rPr>
        <w:t xml:space="preserve"> </w:t>
      </w:r>
      <w:r w:rsidRPr="00767BFB">
        <w:rPr>
          <w:rFonts w:cs="AdvOTd3d9e6b9.I"/>
          <w:color w:val="000000"/>
          <w:sz w:val="24"/>
          <w:szCs w:val="24"/>
        </w:rPr>
        <w:t>(2019)</w:t>
      </w:r>
      <w:r>
        <w:rPr>
          <w:rFonts w:cs="AdvOTd3d9e6b9.I"/>
          <w:color w:val="000000"/>
          <w:sz w:val="24"/>
          <w:szCs w:val="24"/>
        </w:rPr>
        <w:t>.</w:t>
      </w:r>
    </w:p>
    <w:p w14:paraId="0FC11A07" w14:textId="4D204903" w:rsidR="00FA7596" w:rsidRDefault="00FA7596" w:rsidP="003751D1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rFonts w:cs="AdvOTd3d9e6b9.I"/>
          <w:color w:val="000000"/>
          <w:sz w:val="24"/>
          <w:szCs w:val="24"/>
        </w:rPr>
        <w:t>30</w:t>
      </w:r>
      <w:r>
        <w:rPr>
          <w:rFonts w:cs="AdvOTd3d9e6b9.I"/>
          <w:color w:val="000000"/>
          <w:sz w:val="24"/>
          <w:szCs w:val="24"/>
        </w:rPr>
        <w:tab/>
      </w:r>
      <w:r w:rsidRPr="004C4635">
        <w:rPr>
          <w:sz w:val="24"/>
          <w:szCs w:val="24"/>
          <w:lang w:val="en-GB"/>
        </w:rPr>
        <w:t>Dolan, J. D.</w:t>
      </w:r>
      <w:r w:rsidR="003277F9">
        <w:rPr>
          <w:rStyle w:val="a3"/>
          <w:rFonts w:cs="Times New Roman"/>
          <w:bCs/>
          <w:color w:val="020202"/>
          <w:sz w:val="24"/>
          <w:szCs w:val="24"/>
          <w:u w:val="none"/>
          <w:lang w:val="en-GB"/>
        </w:rPr>
        <w:t>,</w:t>
      </w:r>
      <w:r>
        <w:rPr>
          <w:rStyle w:val="a3"/>
          <w:bCs/>
          <w:color w:val="020202"/>
          <w:sz w:val="24"/>
          <w:szCs w:val="24"/>
          <w:u w:val="none"/>
          <w:lang w:val="en-GB"/>
        </w:rPr>
        <w:t xml:space="preserve"> </w:t>
      </w:r>
      <w:proofErr w:type="spellStart"/>
      <w:r w:rsidRPr="004C4635">
        <w:rPr>
          <w:sz w:val="24"/>
          <w:szCs w:val="24"/>
          <w:lang w:val="en-GB"/>
        </w:rPr>
        <w:t>Šimek</w:t>
      </w:r>
      <w:proofErr w:type="spellEnd"/>
      <w:r w:rsidRPr="004C4635">
        <w:rPr>
          <w:sz w:val="24"/>
          <w:szCs w:val="24"/>
          <w:lang w:val="en-GB"/>
        </w:rPr>
        <w:t>, K.</w:t>
      </w:r>
      <w:r w:rsidRPr="004C4635">
        <w:rPr>
          <w:b/>
          <w:sz w:val="24"/>
          <w:szCs w:val="24"/>
          <w:lang w:val="en-GB"/>
        </w:rPr>
        <w:t xml:space="preserve"> </w:t>
      </w:r>
      <w:r w:rsidRPr="004C4635">
        <w:rPr>
          <w:sz w:val="24"/>
          <w:szCs w:val="24"/>
          <w:lang w:val="en-GB"/>
        </w:rPr>
        <w:t xml:space="preserve">Processing of ingested matter in </w:t>
      </w:r>
      <w:proofErr w:type="spellStart"/>
      <w:r w:rsidRPr="004C4635">
        <w:rPr>
          <w:i/>
          <w:sz w:val="24"/>
          <w:szCs w:val="24"/>
          <w:lang w:val="en-GB"/>
        </w:rPr>
        <w:t>Strombidium</w:t>
      </w:r>
      <w:proofErr w:type="spellEnd"/>
      <w:r w:rsidRPr="004C4635">
        <w:rPr>
          <w:i/>
          <w:sz w:val="24"/>
          <w:szCs w:val="24"/>
          <w:lang w:val="en-GB"/>
        </w:rPr>
        <w:t xml:space="preserve"> </w:t>
      </w:r>
      <w:proofErr w:type="spellStart"/>
      <w:r w:rsidRPr="004C4635">
        <w:rPr>
          <w:i/>
          <w:sz w:val="24"/>
          <w:szCs w:val="24"/>
          <w:lang w:val="en-GB"/>
        </w:rPr>
        <w:t>sulcatum</w:t>
      </w:r>
      <w:proofErr w:type="spellEnd"/>
      <w:r w:rsidRPr="004C4635">
        <w:rPr>
          <w:sz w:val="24"/>
          <w:szCs w:val="24"/>
          <w:lang w:val="en-GB"/>
        </w:rPr>
        <w:t>, a marine ciliate (</w:t>
      </w:r>
      <w:proofErr w:type="spellStart"/>
      <w:r w:rsidRPr="004C4635">
        <w:rPr>
          <w:sz w:val="24"/>
          <w:szCs w:val="24"/>
          <w:lang w:val="en-GB"/>
        </w:rPr>
        <w:t>Oligotrichida</w:t>
      </w:r>
      <w:proofErr w:type="spellEnd"/>
      <w:r w:rsidRPr="004C4635">
        <w:rPr>
          <w:sz w:val="24"/>
          <w:szCs w:val="24"/>
          <w:lang w:val="en-GB"/>
        </w:rPr>
        <w:t xml:space="preserve">). </w:t>
      </w:r>
      <w:r w:rsidRPr="00FA7596">
        <w:rPr>
          <w:i/>
          <w:sz w:val="24"/>
          <w:szCs w:val="24"/>
          <w:lang w:val="en-GB"/>
        </w:rPr>
        <w:t>Limnology and Oceanography</w:t>
      </w:r>
      <w:r w:rsidR="003277F9">
        <w:rPr>
          <w:i/>
          <w:sz w:val="24"/>
          <w:szCs w:val="24"/>
          <w:lang w:val="en-GB"/>
        </w:rPr>
        <w:t>.</w:t>
      </w:r>
      <w:r w:rsidRPr="00FA7596">
        <w:rPr>
          <w:i/>
          <w:sz w:val="24"/>
          <w:szCs w:val="24"/>
          <w:lang w:val="en-GB"/>
        </w:rPr>
        <w:t xml:space="preserve"> </w:t>
      </w:r>
      <w:r w:rsidRPr="004C4635">
        <w:rPr>
          <w:b/>
          <w:sz w:val="24"/>
          <w:szCs w:val="24"/>
          <w:lang w:val="en-GB"/>
        </w:rPr>
        <w:t>42</w:t>
      </w:r>
      <w:r w:rsidR="003277F9">
        <w:rPr>
          <w:sz w:val="24"/>
          <w:szCs w:val="24"/>
          <w:lang w:val="en-GB"/>
        </w:rPr>
        <w:t>,</w:t>
      </w:r>
      <w:r w:rsidRPr="004C4635">
        <w:rPr>
          <w:sz w:val="24"/>
          <w:szCs w:val="24"/>
          <w:lang w:val="en-GB"/>
        </w:rPr>
        <w:t xml:space="preserve"> 393</w:t>
      </w:r>
      <w:r w:rsidRPr="00767BFB">
        <w:rPr>
          <w:rFonts w:cs="AdvOTd3d9e6b9.I+20"/>
          <w:color w:val="000000"/>
          <w:sz w:val="24"/>
          <w:szCs w:val="24"/>
        </w:rPr>
        <w:t>–</w:t>
      </w:r>
      <w:r w:rsidRPr="004C4635">
        <w:rPr>
          <w:sz w:val="24"/>
          <w:szCs w:val="24"/>
          <w:lang w:val="en-GB"/>
        </w:rPr>
        <w:t>397</w:t>
      </w:r>
      <w:r>
        <w:rPr>
          <w:sz w:val="24"/>
          <w:szCs w:val="24"/>
          <w:lang w:val="en-GB"/>
        </w:rPr>
        <w:t xml:space="preserve"> </w:t>
      </w:r>
      <w:r w:rsidRPr="004C4635">
        <w:rPr>
          <w:sz w:val="24"/>
          <w:szCs w:val="24"/>
          <w:lang w:val="en-GB"/>
        </w:rPr>
        <w:t>(1997</w:t>
      </w:r>
      <w:r>
        <w:rPr>
          <w:sz w:val="24"/>
          <w:szCs w:val="24"/>
          <w:lang w:val="en-GB"/>
        </w:rPr>
        <w:t>)</w:t>
      </w:r>
      <w:r w:rsidRPr="004C4635">
        <w:rPr>
          <w:sz w:val="24"/>
          <w:szCs w:val="24"/>
          <w:lang w:val="en-GB"/>
        </w:rPr>
        <w:t>.</w:t>
      </w:r>
    </w:p>
    <w:p w14:paraId="4256633D" w14:textId="4503F831" w:rsidR="00AF7610" w:rsidRDefault="00AF7610" w:rsidP="003751D1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sz w:val="24"/>
          <w:szCs w:val="24"/>
          <w:lang w:val="en-GB"/>
        </w:rPr>
        <w:t>31</w:t>
      </w:r>
      <w:r>
        <w:rPr>
          <w:sz w:val="24"/>
          <w:szCs w:val="24"/>
          <w:lang w:val="en-GB"/>
        </w:rPr>
        <w:tab/>
      </w:r>
      <w:hyperlink r:id="rId12" w:history="1">
        <w:r w:rsidRPr="00B44CE2">
          <w:rPr>
            <w:rFonts w:eastAsia="Times New Roman" w:cs="Arial"/>
            <w:bCs/>
            <w:sz w:val="24"/>
            <w:szCs w:val="24"/>
            <w:bdr w:val="none" w:sz="0" w:space="0" w:color="auto" w:frame="1"/>
          </w:rPr>
          <w:t>Massana</w:t>
        </w:r>
      </w:hyperlink>
      <w:r w:rsidRPr="00B44CE2">
        <w:rPr>
          <w:rFonts w:eastAsia="Times New Roman" w:cs="Arial"/>
          <w:bCs/>
          <w:sz w:val="24"/>
          <w:szCs w:val="24"/>
        </w:rPr>
        <w:t>,</w:t>
      </w:r>
      <w:r w:rsidRPr="00B44CE2">
        <w:t xml:space="preserve"> </w:t>
      </w:r>
      <w:r w:rsidRPr="00B44CE2">
        <w:rPr>
          <w:rFonts w:eastAsia="Times New Roman" w:cs="Arial"/>
          <w:bCs/>
          <w:sz w:val="24"/>
          <w:szCs w:val="24"/>
        </w:rPr>
        <w:t>R.</w:t>
      </w:r>
      <w:r>
        <w:rPr>
          <w:rFonts w:eastAsia="Times New Roman" w:cs="Arial"/>
          <w:bCs/>
          <w:sz w:val="24"/>
          <w:szCs w:val="24"/>
        </w:rPr>
        <w:t xml:space="preserve"> </w:t>
      </w:r>
      <w:r w:rsidRPr="00DA1128">
        <w:rPr>
          <w:rFonts w:cstheme="minorHAnsi"/>
          <w:bCs/>
          <w:i/>
          <w:color w:val="000000"/>
          <w:sz w:val="24"/>
          <w:szCs w:val="24"/>
          <w:lang w:eastAsia="cs-CZ"/>
        </w:rPr>
        <w:t>et al</w:t>
      </w:r>
      <w:r w:rsidRPr="00B44CE2">
        <w:rPr>
          <w:rFonts w:eastAsia="Times New Roman" w:cs="Arial"/>
          <w:bCs/>
          <w:sz w:val="24"/>
          <w:szCs w:val="24"/>
        </w:rPr>
        <w:t xml:space="preserve">. </w:t>
      </w:r>
      <w:r w:rsidRPr="00B44CE2">
        <w:rPr>
          <w:rFonts w:eastAsia="Times New Roman" w:cs="Arial"/>
          <w:kern w:val="36"/>
          <w:sz w:val="24"/>
          <w:szCs w:val="24"/>
        </w:rPr>
        <w:t>Grazing rates and functional diversity of uncultured heterotrophic flagellates</w:t>
      </w:r>
      <w:r w:rsidRPr="00B44CE2">
        <w:rPr>
          <w:rFonts w:eastAsia="Times New Roman" w:cs="Arial"/>
          <w:bCs/>
          <w:sz w:val="24"/>
          <w:szCs w:val="24"/>
        </w:rPr>
        <w:t xml:space="preserve">. </w:t>
      </w:r>
      <w:hyperlink r:id="rId13" w:tgtFrame="_blank" w:history="1">
        <w:r w:rsidRPr="00B44CE2">
          <w:rPr>
            <w:rFonts w:eastAsia="Times New Roman" w:cs="Arial"/>
            <w:i/>
            <w:sz w:val="24"/>
            <w:szCs w:val="24"/>
            <w:bdr w:val="none" w:sz="0" w:space="0" w:color="auto" w:frame="1"/>
          </w:rPr>
          <w:t>The ISME Journal</w:t>
        </w:r>
      </w:hyperlink>
      <w:r w:rsidR="003277F9">
        <w:rPr>
          <w:rFonts w:eastAsia="Times New Roman" w:cs="Arial"/>
          <w:i/>
          <w:sz w:val="24"/>
          <w:szCs w:val="24"/>
          <w:bdr w:val="none" w:sz="0" w:space="0" w:color="auto" w:frame="1"/>
        </w:rPr>
        <w:t>.</w:t>
      </w:r>
      <w:r w:rsidRPr="00B44CE2">
        <w:rPr>
          <w:rFonts w:eastAsia="Times New Roman" w:cs="Arial"/>
          <w:sz w:val="24"/>
          <w:szCs w:val="24"/>
        </w:rPr>
        <w:t> </w:t>
      </w:r>
      <w:r w:rsidRPr="00B44CE2">
        <w:rPr>
          <w:rFonts w:eastAsia="Times New Roman" w:cs="Arial"/>
          <w:b/>
          <w:sz w:val="24"/>
          <w:szCs w:val="24"/>
        </w:rPr>
        <w:t>3</w:t>
      </w:r>
      <w:r w:rsidR="003277F9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</w:t>
      </w:r>
      <w:r w:rsidRPr="00B44CE2">
        <w:rPr>
          <w:rFonts w:eastAsia="Times New Roman" w:cs="Arial"/>
          <w:sz w:val="24"/>
          <w:szCs w:val="24"/>
        </w:rPr>
        <w:t>588</w:t>
      </w:r>
      <w:r w:rsidRPr="00767BFB">
        <w:rPr>
          <w:rFonts w:cs="AdvOTd3d9e6b9.I+20"/>
          <w:color w:val="000000"/>
          <w:sz w:val="24"/>
          <w:szCs w:val="24"/>
        </w:rPr>
        <w:t>–</w:t>
      </w:r>
      <w:r w:rsidRPr="00B44CE2">
        <w:rPr>
          <w:rFonts w:eastAsia="Times New Roman" w:cs="Arial"/>
          <w:sz w:val="24"/>
          <w:szCs w:val="24"/>
        </w:rPr>
        <w:t>596 (2009)</w:t>
      </w:r>
      <w:r>
        <w:rPr>
          <w:rFonts w:eastAsia="Times New Roman" w:cs="Arial"/>
          <w:sz w:val="24"/>
          <w:szCs w:val="24"/>
        </w:rPr>
        <w:t>.</w:t>
      </w:r>
      <w:r w:rsidRPr="00B44CE2">
        <w:rPr>
          <w:rFonts w:eastAsia="Times New Roman" w:cs="Arial"/>
          <w:sz w:val="24"/>
          <w:szCs w:val="24"/>
        </w:rPr>
        <w:t> </w:t>
      </w:r>
    </w:p>
    <w:p w14:paraId="2DBF956E" w14:textId="167B4FD0" w:rsidR="00C237EC" w:rsidRPr="00C237EC" w:rsidRDefault="00AF7610" w:rsidP="003751D1">
      <w:pPr>
        <w:pStyle w:val="a6"/>
        <w:spacing w:after="0"/>
        <w:rPr>
          <w:sz w:val="24"/>
          <w:szCs w:val="24"/>
        </w:rPr>
      </w:pPr>
      <w:r>
        <w:rPr>
          <w:rFonts w:eastAsia="Times New Roman" w:cs="Arial"/>
          <w:sz w:val="24"/>
          <w:szCs w:val="24"/>
        </w:rPr>
        <w:t>32</w:t>
      </w:r>
      <w:r>
        <w:rPr>
          <w:rFonts w:eastAsia="Times New Roman" w:cs="Arial"/>
          <w:sz w:val="24"/>
          <w:szCs w:val="24"/>
        </w:rPr>
        <w:tab/>
      </w:r>
      <w:r w:rsidR="00C237EC" w:rsidRPr="00C237EC">
        <w:rPr>
          <w:rFonts w:cs="Arial"/>
          <w:sz w:val="24"/>
          <w:szCs w:val="24"/>
          <w:lang w:eastAsia="cs-CZ"/>
        </w:rPr>
        <w:t xml:space="preserve">Grujčić V. </w:t>
      </w:r>
      <w:r w:rsidR="00C237EC" w:rsidRPr="00C237EC">
        <w:rPr>
          <w:rFonts w:cs="Arial"/>
          <w:i/>
          <w:sz w:val="24"/>
          <w:szCs w:val="24"/>
          <w:lang w:eastAsia="cs-CZ"/>
        </w:rPr>
        <w:t>et al</w:t>
      </w:r>
      <w:r w:rsidR="00C237EC" w:rsidRPr="00C237EC">
        <w:rPr>
          <w:rFonts w:cs="Arial"/>
          <w:sz w:val="24"/>
          <w:szCs w:val="24"/>
          <w:lang w:eastAsia="cs-CZ"/>
        </w:rPr>
        <w:t>.</w:t>
      </w:r>
      <w:r w:rsidR="00C237EC" w:rsidRPr="00C237EC">
        <w:rPr>
          <w:sz w:val="24"/>
          <w:szCs w:val="24"/>
          <w:lang w:eastAsia="cs-CZ"/>
        </w:rPr>
        <w:t xml:space="preserve"> </w:t>
      </w:r>
      <w:r w:rsidR="00C237EC" w:rsidRPr="00C237EC">
        <w:rPr>
          <w:sz w:val="24"/>
          <w:szCs w:val="24"/>
        </w:rPr>
        <w:t xml:space="preserve">Cryptophyta as major freshwater bacterivores in experiments with manipulated bacterial prey. </w:t>
      </w:r>
      <w:hyperlink r:id="rId14" w:tgtFrame="_blank" w:history="1">
        <w:r w:rsidR="00C237EC" w:rsidRPr="00C237EC">
          <w:rPr>
            <w:rFonts w:eastAsia="Times New Roman" w:cs="Arial"/>
            <w:i/>
            <w:sz w:val="24"/>
            <w:szCs w:val="24"/>
            <w:bdr w:val="none" w:sz="0" w:space="0" w:color="auto" w:frame="1"/>
          </w:rPr>
          <w:t>The ISME Journal</w:t>
        </w:r>
      </w:hyperlink>
      <w:r w:rsidR="003277F9">
        <w:rPr>
          <w:rFonts w:eastAsia="Times New Roman" w:cs="Arial"/>
          <w:i/>
          <w:sz w:val="24"/>
          <w:szCs w:val="24"/>
          <w:bdr w:val="none" w:sz="0" w:space="0" w:color="auto" w:frame="1"/>
        </w:rPr>
        <w:t>.</w:t>
      </w:r>
      <w:r w:rsidR="00C237EC" w:rsidRPr="00C237EC">
        <w:rPr>
          <w:rFonts w:eastAsia="Times New Roman" w:cs="Arial"/>
          <w:i/>
          <w:sz w:val="24"/>
          <w:szCs w:val="24"/>
        </w:rPr>
        <w:t xml:space="preserve"> </w:t>
      </w:r>
      <w:r w:rsidR="00C237EC" w:rsidRPr="00C237EC">
        <w:rPr>
          <w:b/>
          <w:bCs/>
          <w:spacing w:val="3"/>
          <w:sz w:val="24"/>
          <w:szCs w:val="24"/>
          <w:shd w:val="clear" w:color="auto" w:fill="FFFFFF"/>
        </w:rPr>
        <w:t>12</w:t>
      </w:r>
      <w:r w:rsidR="003277F9">
        <w:rPr>
          <w:spacing w:val="3"/>
          <w:sz w:val="24"/>
          <w:szCs w:val="24"/>
          <w:shd w:val="clear" w:color="auto" w:fill="FFFFFF"/>
        </w:rPr>
        <w:t>,</w:t>
      </w:r>
      <w:r w:rsidR="00C237EC" w:rsidRPr="00C237EC">
        <w:rPr>
          <w:spacing w:val="3"/>
          <w:sz w:val="24"/>
          <w:szCs w:val="24"/>
          <w:shd w:val="clear" w:color="auto" w:fill="FFFFFF"/>
        </w:rPr>
        <w:t xml:space="preserve"> 1668–1681 (2018). </w:t>
      </w:r>
    </w:p>
    <w:p w14:paraId="1BF930AB" w14:textId="77777777" w:rsidR="005D491F" w:rsidRPr="00DA1128" w:rsidRDefault="005D491F" w:rsidP="003751D1">
      <w:pPr>
        <w:spacing w:after="0" w:line="240" w:lineRule="auto"/>
        <w:rPr>
          <w:rFonts w:cstheme="minorHAnsi"/>
          <w:color w:val="000000"/>
          <w:sz w:val="24"/>
          <w:szCs w:val="24"/>
          <w:lang w:eastAsia="cs-CZ"/>
        </w:rPr>
      </w:pPr>
    </w:p>
    <w:sectPr w:rsidR="005D491F" w:rsidRPr="00DA1128" w:rsidSect="008D71FC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-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STONE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dvOTd3d9e6b9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82212b6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d3d9e6b9.I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3112"/>
    <w:multiLevelType w:val="multilevel"/>
    <w:tmpl w:val="4C9EA2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6B1B05"/>
    <w:multiLevelType w:val="hybridMultilevel"/>
    <w:tmpl w:val="734EF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4663A">
      <w:numFmt w:val="bullet"/>
      <w:lvlText w:val="-"/>
      <w:lvlJc w:val="left"/>
      <w:pPr>
        <w:ind w:left="2160" w:hanging="360"/>
      </w:pPr>
      <w:rPr>
        <w:rFonts w:ascii="Calibri" w:eastAsia="Batang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D6B"/>
    <w:multiLevelType w:val="hybridMultilevel"/>
    <w:tmpl w:val="FB80DE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C1A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C20821"/>
    <w:multiLevelType w:val="hybridMultilevel"/>
    <w:tmpl w:val="EF10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1AB1"/>
    <w:multiLevelType w:val="hybridMultilevel"/>
    <w:tmpl w:val="61046CEC"/>
    <w:lvl w:ilvl="0" w:tplc="E1426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D4FBE"/>
    <w:multiLevelType w:val="multilevel"/>
    <w:tmpl w:val="475CF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A8724A"/>
    <w:multiLevelType w:val="hybridMultilevel"/>
    <w:tmpl w:val="5C80FFDA"/>
    <w:lvl w:ilvl="0" w:tplc="FA94BA72">
      <w:start w:val="1"/>
      <w:numFmt w:val="decimal"/>
      <w:lvlText w:val="%1"/>
      <w:lvlJc w:val="left"/>
      <w:pPr>
        <w:ind w:left="1840" w:hanging="705"/>
      </w:pPr>
      <w:rPr>
        <w:rFonts w:cs="Minion-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50FA5"/>
    <w:multiLevelType w:val="multilevel"/>
    <w:tmpl w:val="E2DA7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10F6FC9"/>
    <w:multiLevelType w:val="hybridMultilevel"/>
    <w:tmpl w:val="83E434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566C31"/>
    <w:multiLevelType w:val="hybridMultilevel"/>
    <w:tmpl w:val="5C80FFDA"/>
    <w:lvl w:ilvl="0" w:tplc="FA94BA72">
      <w:start w:val="1"/>
      <w:numFmt w:val="decimal"/>
      <w:lvlText w:val="%1"/>
      <w:lvlJc w:val="left"/>
      <w:pPr>
        <w:ind w:left="1840" w:hanging="705"/>
      </w:pPr>
      <w:rPr>
        <w:rFonts w:cs="Minion-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25E7C"/>
    <w:multiLevelType w:val="hybridMultilevel"/>
    <w:tmpl w:val="5C80FFDA"/>
    <w:lvl w:ilvl="0" w:tplc="FA94BA72">
      <w:start w:val="1"/>
      <w:numFmt w:val="decimal"/>
      <w:lvlText w:val="%1"/>
      <w:lvlJc w:val="left"/>
      <w:pPr>
        <w:ind w:left="1840" w:hanging="705"/>
      </w:pPr>
      <w:rPr>
        <w:rFonts w:cs="Minion-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4493D"/>
    <w:multiLevelType w:val="hybridMultilevel"/>
    <w:tmpl w:val="C6787B86"/>
    <w:lvl w:ilvl="0" w:tplc="E90AA920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1"/>
    <w:rsid w:val="000028F4"/>
    <w:rsid w:val="000077CF"/>
    <w:rsid w:val="00007E2F"/>
    <w:rsid w:val="00014E86"/>
    <w:rsid w:val="000202CF"/>
    <w:rsid w:val="00021673"/>
    <w:rsid w:val="00022BDD"/>
    <w:rsid w:val="00035E71"/>
    <w:rsid w:val="000428F7"/>
    <w:rsid w:val="000434F3"/>
    <w:rsid w:val="0004612F"/>
    <w:rsid w:val="000466B0"/>
    <w:rsid w:val="00061498"/>
    <w:rsid w:val="0007796A"/>
    <w:rsid w:val="00080E4C"/>
    <w:rsid w:val="000837F6"/>
    <w:rsid w:val="000842A1"/>
    <w:rsid w:val="00086DDD"/>
    <w:rsid w:val="000A2B50"/>
    <w:rsid w:val="000A554E"/>
    <w:rsid w:val="000A58D8"/>
    <w:rsid w:val="000A6CF4"/>
    <w:rsid w:val="000C092F"/>
    <w:rsid w:val="000C205A"/>
    <w:rsid w:val="000D03EB"/>
    <w:rsid w:val="000E3FEF"/>
    <w:rsid w:val="000E4C60"/>
    <w:rsid w:val="0010123D"/>
    <w:rsid w:val="00101852"/>
    <w:rsid w:val="001032FE"/>
    <w:rsid w:val="00106B3D"/>
    <w:rsid w:val="0011794F"/>
    <w:rsid w:val="00127116"/>
    <w:rsid w:val="001412E3"/>
    <w:rsid w:val="0014779C"/>
    <w:rsid w:val="00147C39"/>
    <w:rsid w:val="001658C3"/>
    <w:rsid w:val="00170780"/>
    <w:rsid w:val="001742B3"/>
    <w:rsid w:val="00175CBC"/>
    <w:rsid w:val="0018688D"/>
    <w:rsid w:val="00186BC8"/>
    <w:rsid w:val="00191FF0"/>
    <w:rsid w:val="00194038"/>
    <w:rsid w:val="001964B0"/>
    <w:rsid w:val="001A0888"/>
    <w:rsid w:val="001A2305"/>
    <w:rsid w:val="001A4F85"/>
    <w:rsid w:val="001B458B"/>
    <w:rsid w:val="001C3D85"/>
    <w:rsid w:val="001C4FD6"/>
    <w:rsid w:val="001C768F"/>
    <w:rsid w:val="002136B0"/>
    <w:rsid w:val="00214B84"/>
    <w:rsid w:val="00222A9F"/>
    <w:rsid w:val="002252C1"/>
    <w:rsid w:val="00230606"/>
    <w:rsid w:val="002327F7"/>
    <w:rsid w:val="00234C6B"/>
    <w:rsid w:val="0024153E"/>
    <w:rsid w:val="002440B3"/>
    <w:rsid w:val="00246A02"/>
    <w:rsid w:val="00246A9F"/>
    <w:rsid w:val="00265DCA"/>
    <w:rsid w:val="00273485"/>
    <w:rsid w:val="002737B3"/>
    <w:rsid w:val="002811C2"/>
    <w:rsid w:val="0028598B"/>
    <w:rsid w:val="002A5AC8"/>
    <w:rsid w:val="002A73FD"/>
    <w:rsid w:val="002B57CC"/>
    <w:rsid w:val="002C1884"/>
    <w:rsid w:val="002C311A"/>
    <w:rsid w:val="002C5542"/>
    <w:rsid w:val="002C68E9"/>
    <w:rsid w:val="002C7D28"/>
    <w:rsid w:val="002D042C"/>
    <w:rsid w:val="0030040C"/>
    <w:rsid w:val="003069B6"/>
    <w:rsid w:val="00311540"/>
    <w:rsid w:val="00313483"/>
    <w:rsid w:val="0032036A"/>
    <w:rsid w:val="00324252"/>
    <w:rsid w:val="003277F9"/>
    <w:rsid w:val="003426BC"/>
    <w:rsid w:val="00344F6C"/>
    <w:rsid w:val="00355BAE"/>
    <w:rsid w:val="003624D2"/>
    <w:rsid w:val="00365B3E"/>
    <w:rsid w:val="00366119"/>
    <w:rsid w:val="00367127"/>
    <w:rsid w:val="0037040F"/>
    <w:rsid w:val="00370F31"/>
    <w:rsid w:val="003751D1"/>
    <w:rsid w:val="00381C12"/>
    <w:rsid w:val="00396057"/>
    <w:rsid w:val="003C3C6D"/>
    <w:rsid w:val="003D2063"/>
    <w:rsid w:val="003E19C4"/>
    <w:rsid w:val="003E488E"/>
    <w:rsid w:val="003F05E5"/>
    <w:rsid w:val="00400534"/>
    <w:rsid w:val="00401915"/>
    <w:rsid w:val="00423524"/>
    <w:rsid w:val="00426AE2"/>
    <w:rsid w:val="0042715E"/>
    <w:rsid w:val="00430EF8"/>
    <w:rsid w:val="00440E51"/>
    <w:rsid w:val="00443178"/>
    <w:rsid w:val="004456D8"/>
    <w:rsid w:val="004515C7"/>
    <w:rsid w:val="00456BA6"/>
    <w:rsid w:val="00464890"/>
    <w:rsid w:val="00465B72"/>
    <w:rsid w:val="00466001"/>
    <w:rsid w:val="004723B8"/>
    <w:rsid w:val="0047439D"/>
    <w:rsid w:val="00474EDC"/>
    <w:rsid w:val="00482048"/>
    <w:rsid w:val="00484F86"/>
    <w:rsid w:val="0049009A"/>
    <w:rsid w:val="00495E96"/>
    <w:rsid w:val="004A1035"/>
    <w:rsid w:val="004A34BF"/>
    <w:rsid w:val="004B0EE0"/>
    <w:rsid w:val="004B2552"/>
    <w:rsid w:val="004B2F74"/>
    <w:rsid w:val="004C1499"/>
    <w:rsid w:val="004E1047"/>
    <w:rsid w:val="004E6420"/>
    <w:rsid w:val="004F5580"/>
    <w:rsid w:val="005106D6"/>
    <w:rsid w:val="00511A57"/>
    <w:rsid w:val="00513F66"/>
    <w:rsid w:val="005411BE"/>
    <w:rsid w:val="00545793"/>
    <w:rsid w:val="00545F20"/>
    <w:rsid w:val="0054688B"/>
    <w:rsid w:val="00547DFC"/>
    <w:rsid w:val="005548D3"/>
    <w:rsid w:val="00560BCB"/>
    <w:rsid w:val="00561688"/>
    <w:rsid w:val="00573E1A"/>
    <w:rsid w:val="005763ED"/>
    <w:rsid w:val="0057794E"/>
    <w:rsid w:val="00584B55"/>
    <w:rsid w:val="00593CAB"/>
    <w:rsid w:val="00597039"/>
    <w:rsid w:val="005A30F8"/>
    <w:rsid w:val="005A455D"/>
    <w:rsid w:val="005A4F10"/>
    <w:rsid w:val="005B54F9"/>
    <w:rsid w:val="005C442F"/>
    <w:rsid w:val="005C7C96"/>
    <w:rsid w:val="005D2161"/>
    <w:rsid w:val="005D24BE"/>
    <w:rsid w:val="005D37D0"/>
    <w:rsid w:val="005D491F"/>
    <w:rsid w:val="005D4BE9"/>
    <w:rsid w:val="005D5D6A"/>
    <w:rsid w:val="005D6999"/>
    <w:rsid w:val="005E1FC3"/>
    <w:rsid w:val="006251CE"/>
    <w:rsid w:val="006375B2"/>
    <w:rsid w:val="00637D4D"/>
    <w:rsid w:val="00642625"/>
    <w:rsid w:val="00650233"/>
    <w:rsid w:val="00652410"/>
    <w:rsid w:val="00655A14"/>
    <w:rsid w:val="0066496F"/>
    <w:rsid w:val="00665851"/>
    <w:rsid w:val="00666998"/>
    <w:rsid w:val="00674E10"/>
    <w:rsid w:val="006750DB"/>
    <w:rsid w:val="006B3A8C"/>
    <w:rsid w:val="006C52B3"/>
    <w:rsid w:val="006C794F"/>
    <w:rsid w:val="006D555C"/>
    <w:rsid w:val="006E1F29"/>
    <w:rsid w:val="006E74F6"/>
    <w:rsid w:val="006F046E"/>
    <w:rsid w:val="006F7538"/>
    <w:rsid w:val="00701DA8"/>
    <w:rsid w:val="00702E6A"/>
    <w:rsid w:val="00703171"/>
    <w:rsid w:val="007074B1"/>
    <w:rsid w:val="007103CE"/>
    <w:rsid w:val="0072560F"/>
    <w:rsid w:val="007314A8"/>
    <w:rsid w:val="0073427D"/>
    <w:rsid w:val="00734F4D"/>
    <w:rsid w:val="00740B76"/>
    <w:rsid w:val="007451E9"/>
    <w:rsid w:val="007471EB"/>
    <w:rsid w:val="0076275A"/>
    <w:rsid w:val="0076449D"/>
    <w:rsid w:val="0078144A"/>
    <w:rsid w:val="00785258"/>
    <w:rsid w:val="007A72A0"/>
    <w:rsid w:val="007B53B6"/>
    <w:rsid w:val="007D77F1"/>
    <w:rsid w:val="007E1416"/>
    <w:rsid w:val="007E5907"/>
    <w:rsid w:val="007E602A"/>
    <w:rsid w:val="007F19B9"/>
    <w:rsid w:val="007F7422"/>
    <w:rsid w:val="00807ADD"/>
    <w:rsid w:val="00840991"/>
    <w:rsid w:val="00847146"/>
    <w:rsid w:val="0084756B"/>
    <w:rsid w:val="0085680C"/>
    <w:rsid w:val="00863066"/>
    <w:rsid w:val="00865312"/>
    <w:rsid w:val="008A0740"/>
    <w:rsid w:val="008B0757"/>
    <w:rsid w:val="008B3CF8"/>
    <w:rsid w:val="008B4C4C"/>
    <w:rsid w:val="008C0373"/>
    <w:rsid w:val="008C56F6"/>
    <w:rsid w:val="008C5B43"/>
    <w:rsid w:val="008D2393"/>
    <w:rsid w:val="008D71FC"/>
    <w:rsid w:val="008E59D1"/>
    <w:rsid w:val="008E5E46"/>
    <w:rsid w:val="008F1808"/>
    <w:rsid w:val="00913268"/>
    <w:rsid w:val="00915ABC"/>
    <w:rsid w:val="00921AC0"/>
    <w:rsid w:val="00930568"/>
    <w:rsid w:val="00933C1A"/>
    <w:rsid w:val="009352F2"/>
    <w:rsid w:val="00936A2C"/>
    <w:rsid w:val="00964728"/>
    <w:rsid w:val="009671AA"/>
    <w:rsid w:val="00970425"/>
    <w:rsid w:val="00981634"/>
    <w:rsid w:val="00993B7C"/>
    <w:rsid w:val="00996CCF"/>
    <w:rsid w:val="009A1A7A"/>
    <w:rsid w:val="009A3358"/>
    <w:rsid w:val="009B0C02"/>
    <w:rsid w:val="009B508E"/>
    <w:rsid w:val="009B6189"/>
    <w:rsid w:val="009C07A3"/>
    <w:rsid w:val="009C3240"/>
    <w:rsid w:val="009D7A0B"/>
    <w:rsid w:val="009E4D27"/>
    <w:rsid w:val="009E566B"/>
    <w:rsid w:val="009E5E61"/>
    <w:rsid w:val="009F6FFD"/>
    <w:rsid w:val="00A05438"/>
    <w:rsid w:val="00A05539"/>
    <w:rsid w:val="00A066B6"/>
    <w:rsid w:val="00A06928"/>
    <w:rsid w:val="00A06B18"/>
    <w:rsid w:val="00A07812"/>
    <w:rsid w:val="00A1186F"/>
    <w:rsid w:val="00A12496"/>
    <w:rsid w:val="00A220F3"/>
    <w:rsid w:val="00A3120A"/>
    <w:rsid w:val="00A42887"/>
    <w:rsid w:val="00A51E9B"/>
    <w:rsid w:val="00A565E2"/>
    <w:rsid w:val="00A8227B"/>
    <w:rsid w:val="00A84491"/>
    <w:rsid w:val="00A903DB"/>
    <w:rsid w:val="00AA21AF"/>
    <w:rsid w:val="00AA5354"/>
    <w:rsid w:val="00AA5DFF"/>
    <w:rsid w:val="00AA6C99"/>
    <w:rsid w:val="00AA703B"/>
    <w:rsid w:val="00AA7FD3"/>
    <w:rsid w:val="00AC039C"/>
    <w:rsid w:val="00AC0AF9"/>
    <w:rsid w:val="00AD1DFB"/>
    <w:rsid w:val="00AD1F50"/>
    <w:rsid w:val="00AE52A5"/>
    <w:rsid w:val="00AF7610"/>
    <w:rsid w:val="00B01BBC"/>
    <w:rsid w:val="00B1125A"/>
    <w:rsid w:val="00B15225"/>
    <w:rsid w:val="00B21ADE"/>
    <w:rsid w:val="00B27730"/>
    <w:rsid w:val="00B30D80"/>
    <w:rsid w:val="00B37FB3"/>
    <w:rsid w:val="00B4508A"/>
    <w:rsid w:val="00B5012D"/>
    <w:rsid w:val="00B658B0"/>
    <w:rsid w:val="00B743BB"/>
    <w:rsid w:val="00B7626B"/>
    <w:rsid w:val="00B76361"/>
    <w:rsid w:val="00B806AE"/>
    <w:rsid w:val="00B811F1"/>
    <w:rsid w:val="00B9201D"/>
    <w:rsid w:val="00BB07AC"/>
    <w:rsid w:val="00BB172B"/>
    <w:rsid w:val="00BB3B0F"/>
    <w:rsid w:val="00BC7AA5"/>
    <w:rsid w:val="00BD3973"/>
    <w:rsid w:val="00BE7232"/>
    <w:rsid w:val="00BE734B"/>
    <w:rsid w:val="00BF0905"/>
    <w:rsid w:val="00BF29C8"/>
    <w:rsid w:val="00BF3112"/>
    <w:rsid w:val="00BF7BAD"/>
    <w:rsid w:val="00C01620"/>
    <w:rsid w:val="00C03697"/>
    <w:rsid w:val="00C10B9C"/>
    <w:rsid w:val="00C11017"/>
    <w:rsid w:val="00C237EC"/>
    <w:rsid w:val="00C45AF3"/>
    <w:rsid w:val="00C50358"/>
    <w:rsid w:val="00C50F44"/>
    <w:rsid w:val="00C7629D"/>
    <w:rsid w:val="00C80C5E"/>
    <w:rsid w:val="00C86B61"/>
    <w:rsid w:val="00C9328E"/>
    <w:rsid w:val="00CB2509"/>
    <w:rsid w:val="00CB73A4"/>
    <w:rsid w:val="00CB7F77"/>
    <w:rsid w:val="00CD53A1"/>
    <w:rsid w:val="00CD6185"/>
    <w:rsid w:val="00CD76B4"/>
    <w:rsid w:val="00CF46D6"/>
    <w:rsid w:val="00CF470D"/>
    <w:rsid w:val="00CF595C"/>
    <w:rsid w:val="00D0045D"/>
    <w:rsid w:val="00D04F2D"/>
    <w:rsid w:val="00D056D5"/>
    <w:rsid w:val="00D14FA2"/>
    <w:rsid w:val="00D23E4C"/>
    <w:rsid w:val="00D4028F"/>
    <w:rsid w:val="00D41C10"/>
    <w:rsid w:val="00D42230"/>
    <w:rsid w:val="00D45196"/>
    <w:rsid w:val="00D46CA5"/>
    <w:rsid w:val="00D50CD2"/>
    <w:rsid w:val="00D52825"/>
    <w:rsid w:val="00D569E3"/>
    <w:rsid w:val="00D7578A"/>
    <w:rsid w:val="00D81782"/>
    <w:rsid w:val="00D82EF5"/>
    <w:rsid w:val="00D83C97"/>
    <w:rsid w:val="00D869D2"/>
    <w:rsid w:val="00D87827"/>
    <w:rsid w:val="00D90038"/>
    <w:rsid w:val="00D94AC5"/>
    <w:rsid w:val="00D97D9C"/>
    <w:rsid w:val="00DA1128"/>
    <w:rsid w:val="00DA48E4"/>
    <w:rsid w:val="00DA7C99"/>
    <w:rsid w:val="00DB2812"/>
    <w:rsid w:val="00DB547C"/>
    <w:rsid w:val="00DC21EA"/>
    <w:rsid w:val="00DF0F8F"/>
    <w:rsid w:val="00DF3B99"/>
    <w:rsid w:val="00E22A13"/>
    <w:rsid w:val="00E22C5D"/>
    <w:rsid w:val="00E302B0"/>
    <w:rsid w:val="00E37011"/>
    <w:rsid w:val="00E6374F"/>
    <w:rsid w:val="00E6476F"/>
    <w:rsid w:val="00E747B7"/>
    <w:rsid w:val="00E83F10"/>
    <w:rsid w:val="00E85EDA"/>
    <w:rsid w:val="00E86CAD"/>
    <w:rsid w:val="00E87674"/>
    <w:rsid w:val="00ED01C3"/>
    <w:rsid w:val="00ED110D"/>
    <w:rsid w:val="00ED17BD"/>
    <w:rsid w:val="00ED4782"/>
    <w:rsid w:val="00ED752C"/>
    <w:rsid w:val="00EF31D9"/>
    <w:rsid w:val="00EF6CBC"/>
    <w:rsid w:val="00F10FD4"/>
    <w:rsid w:val="00F1371E"/>
    <w:rsid w:val="00F169DC"/>
    <w:rsid w:val="00F17DE8"/>
    <w:rsid w:val="00F21521"/>
    <w:rsid w:val="00F3254A"/>
    <w:rsid w:val="00F35010"/>
    <w:rsid w:val="00F53453"/>
    <w:rsid w:val="00F61419"/>
    <w:rsid w:val="00F6296C"/>
    <w:rsid w:val="00F62A9B"/>
    <w:rsid w:val="00F63BED"/>
    <w:rsid w:val="00F73C6C"/>
    <w:rsid w:val="00F8054F"/>
    <w:rsid w:val="00F811A2"/>
    <w:rsid w:val="00F82653"/>
    <w:rsid w:val="00F82CA9"/>
    <w:rsid w:val="00F87A29"/>
    <w:rsid w:val="00FA7596"/>
    <w:rsid w:val="00FA7684"/>
    <w:rsid w:val="00FB41FE"/>
    <w:rsid w:val="00FB5D24"/>
    <w:rsid w:val="00FC0534"/>
    <w:rsid w:val="00FD1B5D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4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2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4252"/>
  </w:style>
  <w:style w:type="character" w:styleId="a4">
    <w:name w:val="line number"/>
    <w:basedOn w:val="a0"/>
    <w:uiPriority w:val="99"/>
    <w:semiHidden/>
    <w:unhideWhenUsed/>
    <w:rsid w:val="00FE4472"/>
  </w:style>
  <w:style w:type="character" w:styleId="a5">
    <w:name w:val="annotation reference"/>
    <w:basedOn w:val="a0"/>
    <w:uiPriority w:val="99"/>
    <w:semiHidden/>
    <w:unhideWhenUsed/>
    <w:rsid w:val="001477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4779C"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1477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4779C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14779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4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1477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14FA2"/>
    <w:pPr>
      <w:ind w:left="720"/>
      <w:contextualSpacing/>
    </w:pPr>
  </w:style>
  <w:style w:type="paragraph" w:styleId="ad">
    <w:name w:val="Body Text"/>
    <w:basedOn w:val="a"/>
    <w:link w:val="ae"/>
    <w:rsid w:val="005106D6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ae">
    <w:name w:val="正文文本 字符"/>
    <w:basedOn w:val="a0"/>
    <w:link w:val="ad"/>
    <w:rsid w:val="005106D6"/>
    <w:rPr>
      <w:rFonts w:ascii="Times New Roman" w:eastAsia="Times New Roman" w:hAnsi="Times New Roman" w:cs="Times New Roman"/>
      <w:b/>
      <w:szCs w:val="20"/>
      <w:lang w:val="en-GB"/>
    </w:rPr>
  </w:style>
  <w:style w:type="character" w:styleId="af">
    <w:name w:val="Emphasis"/>
    <w:basedOn w:val="a0"/>
    <w:uiPriority w:val="20"/>
    <w:qFormat/>
    <w:rsid w:val="00C50358"/>
    <w:rPr>
      <w:i/>
      <w:iCs/>
    </w:rPr>
  </w:style>
  <w:style w:type="paragraph" w:styleId="af0">
    <w:name w:val="Revision"/>
    <w:hidden/>
    <w:uiPriority w:val="99"/>
    <w:semiHidden/>
    <w:rsid w:val="00014E86"/>
    <w:pPr>
      <w:spacing w:after="0" w:line="240" w:lineRule="auto"/>
    </w:pPr>
  </w:style>
  <w:style w:type="character" w:customStyle="1" w:styleId="emphasistypesmallcaps">
    <w:name w:val="emphasistypesmallcaps"/>
    <w:basedOn w:val="a0"/>
    <w:rsid w:val="004B2552"/>
  </w:style>
  <w:style w:type="character" w:styleId="af1">
    <w:name w:val="Unresolved Mention"/>
    <w:basedOn w:val="a0"/>
    <w:uiPriority w:val="99"/>
    <w:semiHidden/>
    <w:unhideWhenUsed/>
    <w:rsid w:val="003E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ontiersin.org/Community/WhosWhoActivity.aspx?sname=SamanthaBickel&amp;UID=47693" TargetMode="External"/><Relationship Id="rId13" Type="http://schemas.openxmlformats.org/officeDocument/2006/relationships/hyperlink" Target="https://www.researchgate.net/journal/1751-7362_The_ISME_Journal" TargetMode="External"/><Relationship Id="rId3" Type="http://schemas.openxmlformats.org/officeDocument/2006/relationships/styles" Target="styles.xml"/><Relationship Id="rId7" Type="http://schemas.openxmlformats.org/officeDocument/2006/relationships/hyperlink" Target="https://aslopubs.onlinelibrary.wiley.com/action/doSearch?ContribAuthorStored=Feig%2C+Yvette+S" TargetMode="External"/><Relationship Id="rId12" Type="http://schemas.openxmlformats.org/officeDocument/2006/relationships/hyperlink" Target="https://www.researchgate.net/scientific-contributions/38481765_Ramon_Massa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slopubs.onlinelibrary.wiley.com/action/doSearch?ContribAuthorStored=Porter%2C+Karen+G" TargetMode="External"/><Relationship Id="rId11" Type="http://schemas.openxmlformats.org/officeDocument/2006/relationships/hyperlink" Target="http://www.frontiersin.org/Community/WhosWhoActivity.aspx?sname=Hans_PeterGrossart&amp;UID=179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rontiersin.org/Community/WhosWhoActivity.aspx?sname=Hans_PeterGrossart&amp;UID=179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ontiersin.org/Community/WhosWhoActivity.aspx?sname=KamTang&amp;UID=22272" TargetMode="External"/><Relationship Id="rId14" Type="http://schemas.openxmlformats.org/officeDocument/2006/relationships/hyperlink" Target="https://www.researchgate.net/journal/1751-7362_The_ISME_Jou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7D33-7D45-4D36-B0F9-37DC541D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6056</Words>
  <Characters>34524</Characters>
  <Application>Microsoft Office Word</Application>
  <DocSecurity>0</DocSecurity>
  <Lines>287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2019-02-12T12:23:00Z</cp:lastPrinted>
  <dcterms:created xsi:type="dcterms:W3CDTF">2019-05-10T04:25:00Z</dcterms:created>
  <dcterms:modified xsi:type="dcterms:W3CDTF">2019-05-10T04:25:00Z</dcterms:modified>
</cp:coreProperties>
</file>