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2B3B685D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B9442A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59896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74A9B591" w14:textId="3452E183" w:rsidR="00D94C52" w:rsidRPr="00B9442A" w:rsidRDefault="00D94C52" w:rsidP="00D94C52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B9442A" w:rsidRPr="00B9442A">
        <w:rPr>
          <w:rStyle w:val="Hyperlink"/>
          <w:rFonts w:ascii="Helvetica" w:hAnsi="Helvetica" w:cs="Arial"/>
          <w:b/>
          <w:i w:val="0"/>
          <w:sz w:val="22"/>
          <w:szCs w:val="22"/>
        </w:rPr>
        <w:t>https://www.jove.com/account/file-uploader?src=18268328</w:t>
      </w:r>
    </w:p>
    <w:p w14:paraId="6AA23AE6" w14:textId="77777777" w:rsidR="00B9442A" w:rsidRDefault="00B9442A" w:rsidP="00F95819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317A6E89" w14:textId="77777777" w:rsidR="00B9442A" w:rsidRPr="00B9442A" w:rsidRDefault="00F95819" w:rsidP="00B9442A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B9442A" w:rsidRPr="00B9442A">
        <w:rPr>
          <w:rFonts w:ascii="Helvetica" w:hAnsi="Helvetica" w:cs="Arial"/>
          <w:b/>
          <w:sz w:val="28"/>
          <w:szCs w:val="28"/>
        </w:rPr>
        <w:t>Microwave-Assisted Preparation of 1-Aryl-1</w:t>
      </w:r>
      <w:r w:rsidR="00B9442A" w:rsidRPr="00B9442A">
        <w:rPr>
          <w:rFonts w:ascii="Helvetica" w:hAnsi="Helvetica" w:cs="Arial"/>
          <w:b/>
          <w:i/>
          <w:sz w:val="28"/>
          <w:szCs w:val="28"/>
        </w:rPr>
        <w:t>H</w:t>
      </w:r>
      <w:r w:rsidR="00B9442A" w:rsidRPr="00B9442A">
        <w:rPr>
          <w:rFonts w:ascii="Helvetica" w:hAnsi="Helvetica" w:cs="Arial"/>
          <w:b/>
          <w:sz w:val="28"/>
          <w:szCs w:val="28"/>
        </w:rPr>
        <w:t>-pyrazole-5-amines</w:t>
      </w:r>
    </w:p>
    <w:p w14:paraId="1D123997" w14:textId="77777777" w:rsidR="00B9442A" w:rsidRPr="00B9442A" w:rsidRDefault="00B9442A" w:rsidP="00B9442A">
      <w:pPr>
        <w:pStyle w:val="Default"/>
        <w:rPr>
          <w:lang w:eastAsia="zh-CN"/>
        </w:rPr>
      </w:pPr>
    </w:p>
    <w:p w14:paraId="5BCAAD01" w14:textId="095BE352" w:rsidR="00B9442A" w:rsidRPr="00B9442A" w:rsidRDefault="00D94C52" w:rsidP="00B9442A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B9442A" w:rsidRPr="00B9442A">
        <w:rPr>
          <w:rFonts w:ascii="Helvetica" w:hAnsi="Helvetica"/>
          <w:b/>
          <w:sz w:val="28"/>
          <w:szCs w:val="28"/>
        </w:rPr>
        <w:t xml:space="preserve"> Jarvis Law</w:t>
      </w:r>
      <w:r w:rsidR="00B9442A" w:rsidRPr="00B9442A">
        <w:rPr>
          <w:rFonts w:ascii="Helvetica" w:hAnsi="Helvetica"/>
          <w:b/>
          <w:sz w:val="28"/>
          <w:szCs w:val="28"/>
          <w:vertAlign w:val="superscript"/>
        </w:rPr>
        <w:t>*</w:t>
      </w:r>
      <w:r w:rsidR="00B9442A" w:rsidRPr="00B9442A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B9442A" w:rsidRPr="00B9442A">
        <w:rPr>
          <w:rFonts w:ascii="Helvetica" w:hAnsi="Helvetica"/>
          <w:b/>
          <w:sz w:val="28"/>
          <w:szCs w:val="28"/>
        </w:rPr>
        <w:t>Aashrita</w:t>
      </w:r>
      <w:proofErr w:type="spellEnd"/>
      <w:r w:rsidR="00B9442A" w:rsidRPr="00B9442A">
        <w:rPr>
          <w:rFonts w:ascii="Helvetica" w:hAnsi="Helvetica"/>
          <w:b/>
          <w:sz w:val="28"/>
          <w:szCs w:val="28"/>
        </w:rPr>
        <w:t xml:space="preserve"> Manjunath</w:t>
      </w:r>
      <w:r w:rsidR="00B9442A" w:rsidRPr="00B9442A">
        <w:rPr>
          <w:rFonts w:ascii="Helvetica" w:hAnsi="Helvetica"/>
          <w:b/>
          <w:sz w:val="28"/>
          <w:szCs w:val="28"/>
          <w:vertAlign w:val="superscript"/>
        </w:rPr>
        <w:t>*</w:t>
      </w:r>
      <w:r w:rsidR="00B9442A" w:rsidRPr="00B9442A">
        <w:rPr>
          <w:rFonts w:ascii="Helvetica" w:hAnsi="Helvetica"/>
          <w:b/>
          <w:sz w:val="28"/>
          <w:szCs w:val="28"/>
        </w:rPr>
        <w:t xml:space="preserve">, Ryan </w:t>
      </w:r>
      <w:proofErr w:type="spellStart"/>
      <w:r w:rsidR="00B9442A" w:rsidRPr="00B9442A">
        <w:rPr>
          <w:rFonts w:ascii="Helvetica" w:hAnsi="Helvetica"/>
          <w:b/>
          <w:sz w:val="28"/>
          <w:szCs w:val="28"/>
        </w:rPr>
        <w:t>Schioldager</w:t>
      </w:r>
      <w:proofErr w:type="spellEnd"/>
      <w:r w:rsidR="00B9442A" w:rsidRPr="00B9442A">
        <w:rPr>
          <w:rFonts w:ascii="Helvetica" w:hAnsi="Helvetica"/>
          <w:b/>
          <w:sz w:val="28"/>
          <w:szCs w:val="28"/>
          <w:vertAlign w:val="superscript"/>
        </w:rPr>
        <w:t>*</w:t>
      </w:r>
      <w:r w:rsidR="00B9442A" w:rsidRPr="00B9442A">
        <w:rPr>
          <w:rFonts w:ascii="Helvetica" w:hAnsi="Helvetica"/>
          <w:b/>
          <w:sz w:val="28"/>
          <w:szCs w:val="28"/>
        </w:rPr>
        <w:t xml:space="preserve"> and Scott </w:t>
      </w:r>
      <w:proofErr w:type="spellStart"/>
      <w:r w:rsidR="00B9442A" w:rsidRPr="00B9442A">
        <w:rPr>
          <w:rFonts w:ascii="Helvetica" w:hAnsi="Helvetica"/>
          <w:b/>
          <w:sz w:val="28"/>
          <w:szCs w:val="28"/>
        </w:rPr>
        <w:t>Eagon</w:t>
      </w:r>
      <w:proofErr w:type="spellEnd"/>
    </w:p>
    <w:p w14:paraId="095FE57E" w14:textId="638E0E62" w:rsidR="00D94C52" w:rsidRPr="00F95819" w:rsidRDefault="00D94C52" w:rsidP="00D94C52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664092EA" w14:textId="77777777" w:rsidR="00B9442A" w:rsidRPr="00B9442A" w:rsidRDefault="00B9442A" w:rsidP="00B9442A">
      <w:pPr>
        <w:pStyle w:val="Default"/>
        <w:rPr>
          <w:rFonts w:ascii="Helvetica" w:hAnsi="Helvetica" w:cs="Arial"/>
          <w:bCs/>
          <w:sz w:val="28"/>
          <w:szCs w:val="28"/>
        </w:rPr>
      </w:pPr>
      <w:r w:rsidRPr="00B9442A">
        <w:rPr>
          <w:rFonts w:ascii="Helvetica" w:hAnsi="Helvetica" w:cs="Arial"/>
          <w:bCs/>
          <w:sz w:val="28"/>
          <w:szCs w:val="28"/>
        </w:rPr>
        <w:t>Department of Chemistry and Biochemistry, California Polytechnic State University, San Luis Obispo, CA, USA.</w:t>
      </w:r>
    </w:p>
    <w:p w14:paraId="56510F38" w14:textId="77777777" w:rsidR="00B9442A" w:rsidRPr="00B9442A" w:rsidRDefault="00B9442A" w:rsidP="00B9442A">
      <w:pPr>
        <w:pStyle w:val="Default"/>
        <w:rPr>
          <w:rFonts w:ascii="Helvetica" w:hAnsi="Helvetica" w:cs="Arial"/>
          <w:bCs/>
          <w:sz w:val="28"/>
          <w:szCs w:val="28"/>
        </w:rPr>
      </w:pPr>
      <w:r w:rsidRPr="00B9442A">
        <w:rPr>
          <w:rFonts w:ascii="Helvetica" w:hAnsi="Helvetica" w:cs="Arial"/>
          <w:bCs/>
          <w:sz w:val="28"/>
          <w:szCs w:val="28"/>
        </w:rPr>
        <w:t>*These authors contributed equally</w:t>
      </w:r>
    </w:p>
    <w:p w14:paraId="71E5D034" w14:textId="77777777" w:rsidR="00D94C52" w:rsidRPr="00F95819" w:rsidRDefault="00D94C52" w:rsidP="00D94C52">
      <w:pPr>
        <w:pStyle w:val="Default"/>
        <w:rPr>
          <w:rFonts w:ascii="Helvetica" w:hAnsi="Helvetica" w:cs="Arial"/>
          <w:sz w:val="28"/>
          <w:szCs w:val="28"/>
        </w:rPr>
      </w:pP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27BA84B1" w14:textId="77777777" w:rsidR="00B9442A" w:rsidRPr="00B9442A" w:rsidRDefault="00B9442A" w:rsidP="00B9442A">
      <w:pPr>
        <w:outlineLvl w:val="0"/>
        <w:rPr>
          <w:rFonts w:ascii="Helvetica" w:hAnsi="Helvetica" w:cs="Arial"/>
          <w:bCs/>
          <w:sz w:val="22"/>
          <w:szCs w:val="22"/>
        </w:rPr>
      </w:pPr>
      <w:r w:rsidRPr="00B9442A">
        <w:rPr>
          <w:rFonts w:ascii="Helvetica" w:hAnsi="Helvetica" w:cs="Arial"/>
          <w:bCs/>
          <w:sz w:val="22"/>
          <w:szCs w:val="22"/>
        </w:rPr>
        <w:t xml:space="preserve">Scott </w:t>
      </w:r>
      <w:proofErr w:type="spellStart"/>
      <w:r w:rsidRPr="00B9442A">
        <w:rPr>
          <w:rFonts w:ascii="Helvetica" w:hAnsi="Helvetica" w:cs="Arial"/>
          <w:bCs/>
          <w:sz w:val="22"/>
          <w:szCs w:val="22"/>
        </w:rPr>
        <w:t>Eagon</w:t>
      </w:r>
      <w:proofErr w:type="spellEnd"/>
    </w:p>
    <w:p w14:paraId="0475DFA2" w14:textId="2BC058F2" w:rsidR="00D94C52" w:rsidRDefault="00D619FC" w:rsidP="00D94C52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hyperlink r:id="rId8" w:history="1">
        <w:r w:rsidR="00B9442A" w:rsidRPr="00DF70E4">
          <w:rPr>
            <w:rStyle w:val="Hyperlink"/>
            <w:rFonts w:ascii="Helvetica" w:hAnsi="Helvetica" w:cs="Arial"/>
            <w:sz w:val="22"/>
            <w:szCs w:val="22"/>
          </w:rPr>
          <w:t>seagon@calpoly.edu</w:t>
        </w:r>
      </w:hyperlink>
    </w:p>
    <w:p w14:paraId="48D88214" w14:textId="77777777" w:rsidR="00B9442A" w:rsidRPr="00D94C52" w:rsidRDefault="00B9442A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22BD9400" w14:textId="7783639D" w:rsidR="00B9442A" w:rsidRPr="00B9442A" w:rsidRDefault="00B9442A" w:rsidP="00B9442A">
      <w:pPr>
        <w:outlineLvl w:val="0"/>
        <w:rPr>
          <w:rStyle w:val="Hyperlink"/>
          <w:rFonts w:ascii="Helvetica" w:hAnsi="Helvetica"/>
          <w:sz w:val="22"/>
          <w:szCs w:val="22"/>
          <w:lang w:eastAsia="zh-CN"/>
        </w:rPr>
      </w:pPr>
      <w:r w:rsidRPr="00B9442A">
        <w:rPr>
          <w:rStyle w:val="Hyperlink"/>
          <w:rFonts w:ascii="Helvetica" w:hAnsi="Helvetica"/>
          <w:sz w:val="22"/>
          <w:szCs w:val="22"/>
        </w:rPr>
        <w:t>jalaw@calpo</w:t>
      </w:r>
      <w:r>
        <w:rPr>
          <w:rStyle w:val="Hyperlink"/>
          <w:rFonts w:ascii="Helvetica" w:hAnsi="Helvetica"/>
          <w:sz w:val="22"/>
          <w:szCs w:val="22"/>
        </w:rPr>
        <w:t>ly.edu</w:t>
      </w:r>
    </w:p>
    <w:p w14:paraId="5DE396A5" w14:textId="069177CC" w:rsidR="00B9442A" w:rsidRPr="00B9442A" w:rsidRDefault="00B9442A" w:rsidP="00B9442A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B9442A">
        <w:rPr>
          <w:rStyle w:val="Hyperlink"/>
          <w:rFonts w:ascii="Helvetica" w:hAnsi="Helvetica" w:cs="Arial"/>
          <w:sz w:val="22"/>
          <w:szCs w:val="22"/>
        </w:rPr>
        <w:t>amanjuna@calpoly.edu</w:t>
      </w:r>
    </w:p>
    <w:p w14:paraId="7F171F30" w14:textId="15AD8708" w:rsidR="00B9442A" w:rsidRPr="00B9442A" w:rsidRDefault="00B9442A" w:rsidP="00B9442A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B9442A">
        <w:rPr>
          <w:rStyle w:val="Hyperlink"/>
          <w:rFonts w:ascii="Helvetica" w:hAnsi="Helvetica" w:cs="Arial"/>
          <w:sz w:val="22"/>
          <w:szCs w:val="22"/>
        </w:rPr>
        <w:t>rschiold@calpoly.edu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13D60D97" w14:textId="77777777" w:rsidR="00781F58" w:rsidRDefault="00781F58" w:rsidP="00277C90">
      <w:pPr>
        <w:spacing w:before="120"/>
        <w:rPr>
          <w:rFonts w:ascii="Helvetica" w:hAnsi="Helvetica"/>
          <w:sz w:val="22"/>
          <w:lang w:eastAsia="zh-CN"/>
        </w:rPr>
      </w:pPr>
    </w:p>
    <w:p w14:paraId="36336325" w14:textId="082B5BFF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B40454">
        <w:rPr>
          <w:rFonts w:ascii="Helvetica" w:hAnsi="Helvetica"/>
          <w:b/>
          <w:sz w:val="22"/>
        </w:rPr>
        <w:t xml:space="preserve"> N</w:t>
      </w:r>
    </w:p>
    <w:p w14:paraId="1BD95291" w14:textId="77777777" w:rsidR="00482D4C" w:rsidRPr="00E24898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1B3B648C" w14:textId="4DDB7D77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B40454">
        <w:rPr>
          <w:rFonts w:ascii="Helvetica" w:hAnsi="Helvetica" w:hint="eastAsia"/>
          <w:b/>
          <w:sz w:val="22"/>
          <w:lang w:eastAsia="zh-CN"/>
        </w:rPr>
        <w:t>N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15D4155A" w14:textId="0443D9B8" w:rsidR="00781F58" w:rsidRPr="00781F58" w:rsidRDefault="00D94C52" w:rsidP="00781F58">
      <w:pPr>
        <w:spacing w:before="120"/>
        <w:rPr>
          <w:rFonts w:ascii="Helvetica" w:hAnsi="Helvetica"/>
          <w:sz w:val="22"/>
          <w:lang w:eastAsia="zh-CN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7BFB59CC" w14:textId="77777777" w:rsidR="00320A67" w:rsidRDefault="00320A67" w:rsidP="00320A67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1.2  Addition of the reagents to the microwave vial</w:t>
      </w:r>
    </w:p>
    <w:p w14:paraId="74B0E489" w14:textId="77777777" w:rsidR="00320A67" w:rsidRDefault="00320A67" w:rsidP="00320A67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1.3  Addition of the solvent and stirring the heterogeneous solution</w:t>
      </w:r>
    </w:p>
    <w:p w14:paraId="413C5EAB" w14:textId="77777777" w:rsidR="00320A67" w:rsidRDefault="00320A67" w:rsidP="00320A67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2.2  Placing the sealed vessel in the microwave reactor</w:t>
      </w:r>
    </w:p>
    <w:p w14:paraId="4408AC8C" w14:textId="77777777" w:rsidR="00320A67" w:rsidRDefault="00320A67" w:rsidP="00320A67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3.2  Addition of 10% </w:t>
      </w:r>
      <w:proofErr w:type="spellStart"/>
      <w:r>
        <w:rPr>
          <w:rFonts w:ascii="Helvetica" w:hAnsi="Helvetica"/>
          <w:color w:val="3366FF"/>
          <w:sz w:val="22"/>
        </w:rPr>
        <w:t>NaOH</w:t>
      </w:r>
      <w:proofErr w:type="spellEnd"/>
      <w:r>
        <w:rPr>
          <w:rFonts w:ascii="Helvetica" w:hAnsi="Helvetica"/>
          <w:color w:val="3366FF"/>
          <w:sz w:val="22"/>
        </w:rPr>
        <w:t xml:space="preserve"> to the reaction mixture to precipitate product</w:t>
      </w:r>
    </w:p>
    <w:p w14:paraId="5F572CFD" w14:textId="237240A8" w:rsidR="00482D4C" w:rsidRPr="00851B3E" w:rsidRDefault="00320A67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3.3  Capture of product by vacuum filtration</w:t>
      </w:r>
    </w:p>
    <w:p w14:paraId="3A0407EA" w14:textId="77777777" w:rsidR="00781F58" w:rsidRDefault="00781F58" w:rsidP="00277C90">
      <w:pPr>
        <w:spacing w:before="120"/>
        <w:rPr>
          <w:rFonts w:ascii="Helvetica" w:hAnsi="Helvetica"/>
          <w:b/>
          <w:sz w:val="22"/>
          <w:lang w:eastAsia="zh-CN"/>
        </w:rPr>
      </w:pP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4A2C14AC" w14:textId="77777777" w:rsidR="00320A67" w:rsidRDefault="00320A67" w:rsidP="00320A67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1.3  Addition of the solvent and stirring of the solution.  If the reaction does not stir properly, the reaction will fail.</w:t>
      </w:r>
    </w:p>
    <w:p w14:paraId="1821F15D" w14:textId="77777777" w:rsidR="00320A67" w:rsidRDefault="00320A67" w:rsidP="00320A67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3.2  Addition of 10% </w:t>
      </w:r>
      <w:proofErr w:type="spellStart"/>
      <w:r>
        <w:rPr>
          <w:rFonts w:ascii="Helvetica" w:hAnsi="Helvetica"/>
          <w:color w:val="3366FF"/>
          <w:sz w:val="22"/>
        </w:rPr>
        <w:t>NaOH</w:t>
      </w:r>
      <w:proofErr w:type="spellEnd"/>
      <w:r>
        <w:rPr>
          <w:rFonts w:ascii="Helvetica" w:hAnsi="Helvetica"/>
          <w:color w:val="3366FF"/>
          <w:sz w:val="22"/>
        </w:rPr>
        <w:t xml:space="preserve"> will cause some products to oil out instead of forming a solid precipitate.  Any such oil must be isolated by a liquid-liquid extraction, instead of the vacuum filtration in step 3.3</w:t>
      </w:r>
    </w:p>
    <w:p w14:paraId="2E65CB37" w14:textId="77777777" w:rsidR="00482D4C" w:rsidRDefault="00482D4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D28E0E0" w14:textId="7ED734FD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B40454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9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0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B4D1A8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02E69EE" w:rsidR="00CE10F2" w:rsidRDefault="00320A6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Aashrita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Manjunath</w:t>
      </w:r>
      <w:r w:rsidRPr="00781F58">
        <w:rPr>
          <w:rFonts w:ascii="Helvetica" w:hAnsi="Helvetica" w:cs="Arial"/>
          <w:sz w:val="22"/>
          <w:szCs w:val="22"/>
        </w:rPr>
        <w:t>:</w:t>
      </w:r>
      <w:r w:rsidR="00781F58">
        <w:rPr>
          <w:rFonts w:ascii="Helvetica" w:hAnsi="Helvetica" w:cs="Arial"/>
          <w:sz w:val="22"/>
          <w:szCs w:val="22"/>
        </w:rPr>
        <w:t xml:space="preserve"> </w:t>
      </w:r>
      <w:r w:rsidRPr="00781F58">
        <w:rPr>
          <w:rFonts w:ascii="Helvetica" w:hAnsi="Helvetica" w:cs="Arial"/>
          <w:sz w:val="22"/>
          <w:szCs w:val="22"/>
        </w:rPr>
        <w:t xml:space="preserve">This procedure describes a method to isolate 1-Aryl-1H-pyrazole-5-amines using aryl </w:t>
      </w:r>
      <w:proofErr w:type="spellStart"/>
      <w:r w:rsidRPr="00781F58">
        <w:rPr>
          <w:rFonts w:ascii="Helvetica" w:hAnsi="Helvetica" w:cs="Arial"/>
          <w:sz w:val="22"/>
          <w:szCs w:val="22"/>
        </w:rPr>
        <w:t>hydrazines</w:t>
      </w:r>
      <w:proofErr w:type="spellEnd"/>
      <w:r w:rsidRPr="00781F58">
        <w:rPr>
          <w:rFonts w:ascii="Helvetica" w:hAnsi="Helvetica" w:cs="Arial"/>
          <w:sz w:val="22"/>
          <w:szCs w:val="22"/>
        </w:rPr>
        <w:t xml:space="preserve"> with either 3-aminocrotononitrile or α-</w:t>
      </w:r>
      <w:proofErr w:type="spellStart"/>
      <w:r w:rsidRPr="00781F58">
        <w:rPr>
          <w:rFonts w:ascii="Helvetica" w:hAnsi="Helvetica" w:cs="Arial"/>
          <w:sz w:val="22"/>
          <w:szCs w:val="22"/>
        </w:rPr>
        <w:t>cyanoketones</w:t>
      </w:r>
      <w:proofErr w:type="spellEnd"/>
      <w:r w:rsidRPr="00781F58">
        <w:rPr>
          <w:rFonts w:ascii="Helvetica" w:hAnsi="Helvetica" w:cs="Arial"/>
          <w:sz w:val="22"/>
          <w:szCs w:val="22"/>
        </w:rPr>
        <w:t xml:space="preserve"> under microwave radiation</w:t>
      </w:r>
      <w:r w:rsidR="00781F5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81F58" w:rsidRPr="00781F5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781F58">
        <w:rPr>
          <w:rFonts w:ascii="Helvetica" w:hAnsi="Helvetica" w:cs="Arial"/>
          <w:sz w:val="22"/>
          <w:szCs w:val="22"/>
        </w:rPr>
        <w:t>.</w:t>
      </w:r>
    </w:p>
    <w:p w14:paraId="3E3686B3" w14:textId="4CDA62CF" w:rsidR="00896AB0" w:rsidRPr="00896AB0" w:rsidRDefault="00896AB0" w:rsidP="00896AB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96AB0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211496E" w14:textId="43961848" w:rsidR="00CE10F2" w:rsidRDefault="00320A6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Ryan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Schioldager</w:t>
      </w:r>
      <w:proofErr w:type="spellEnd"/>
      <w:r w:rsidR="00781F58">
        <w:rPr>
          <w:rFonts w:ascii="Helvetica" w:hAnsi="Helvetica" w:cs="Arial"/>
          <w:sz w:val="22"/>
          <w:szCs w:val="22"/>
        </w:rPr>
        <w:t>:</w:t>
      </w:r>
      <w:r w:rsidRPr="00781F58">
        <w:rPr>
          <w:rFonts w:ascii="Helvetica" w:hAnsi="Helvetica" w:cs="Arial"/>
          <w:sz w:val="22"/>
          <w:szCs w:val="22"/>
        </w:rPr>
        <w:t xml:space="preserve"> The main advantage of this procedure is the short reaction time, as most reactions are complete in a manner of minutes</w:t>
      </w:r>
      <w:r w:rsidR="00781F5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81F58" w:rsidRPr="00781F5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781F58">
        <w:rPr>
          <w:rFonts w:ascii="Helvetica" w:hAnsi="Helvetica" w:cs="Arial"/>
          <w:sz w:val="22"/>
          <w:szCs w:val="22"/>
        </w:rPr>
        <w:t>.</w:t>
      </w:r>
    </w:p>
    <w:p w14:paraId="1801A782" w14:textId="77777777" w:rsidR="00896AB0" w:rsidRPr="00896AB0" w:rsidRDefault="00896AB0" w:rsidP="00896AB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96AB0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489EC34" w14:textId="2DDDEFE4" w:rsidR="00336C61" w:rsidRPr="00896AB0" w:rsidRDefault="00320A67" w:rsidP="00336C6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Ryan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Schioldager</w:t>
      </w:r>
      <w:proofErr w:type="spellEnd"/>
      <w:r w:rsidR="00896AB0">
        <w:rPr>
          <w:rFonts w:ascii="Helvetica" w:hAnsi="Helvetica" w:cs="Arial"/>
          <w:sz w:val="22"/>
          <w:szCs w:val="22"/>
        </w:rPr>
        <w:t>:</w:t>
      </w:r>
      <w:r w:rsidRPr="00896AB0">
        <w:rPr>
          <w:rFonts w:ascii="Helvetica" w:hAnsi="Helvetica" w:cs="Arial"/>
          <w:sz w:val="22"/>
          <w:szCs w:val="22"/>
        </w:rPr>
        <w:t xml:space="preserve"> </w:t>
      </w:r>
      <w:r w:rsidR="0040749D" w:rsidRPr="00896AB0">
        <w:rPr>
          <w:rFonts w:ascii="Helvetica" w:hAnsi="Helvetica" w:cs="Arial"/>
          <w:sz w:val="22"/>
          <w:szCs w:val="22"/>
        </w:rPr>
        <w:t>Our procedure also tolerates a wide range of functional groups including halides, nitriles, phenols, sulfones and heterocycles</w:t>
      </w:r>
      <w:r w:rsidR="00896AB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96AB0" w:rsidRPr="00896AB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40749D" w:rsidRPr="00896AB0">
        <w:rPr>
          <w:rFonts w:ascii="Helvetica" w:hAnsi="Helvetica" w:cs="Arial"/>
          <w:sz w:val="22"/>
          <w:szCs w:val="22"/>
        </w:rPr>
        <w:t>.</w:t>
      </w:r>
    </w:p>
    <w:p w14:paraId="768961EA" w14:textId="77777777" w:rsidR="00896AB0" w:rsidRPr="00896AB0" w:rsidRDefault="00896AB0" w:rsidP="00896AB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96AB0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A3743A9" w14:textId="7A6FEC13" w:rsidR="00336C61" w:rsidRPr="00896AB0" w:rsidRDefault="0040749D" w:rsidP="00336C6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Jarvis Law</w:t>
      </w:r>
      <w:r w:rsidR="00896AB0">
        <w:rPr>
          <w:rFonts w:ascii="Helvetica" w:hAnsi="Helvetica" w:cs="Arial"/>
          <w:sz w:val="22"/>
          <w:szCs w:val="22"/>
        </w:rPr>
        <w:t xml:space="preserve">: </w:t>
      </w:r>
      <w:r w:rsidRPr="00896AB0">
        <w:rPr>
          <w:rFonts w:ascii="Helvetica" w:hAnsi="Helvetica" w:cs="Arial"/>
          <w:sz w:val="22"/>
          <w:szCs w:val="22"/>
        </w:rPr>
        <w:t xml:space="preserve">In order for the reaction to be successful, it is critical that the reaction stirs properly and that the microwave </w:t>
      </w:r>
      <w:r w:rsidR="003627D7" w:rsidRPr="00896AB0">
        <w:rPr>
          <w:rFonts w:ascii="Helvetica" w:hAnsi="Helvetica" w:cs="Arial"/>
          <w:sz w:val="22"/>
          <w:szCs w:val="22"/>
        </w:rPr>
        <w:t>vial is completely sealed prior to heating</w:t>
      </w:r>
      <w:r w:rsidR="00896AB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96AB0" w:rsidRPr="00896AB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627D7" w:rsidRPr="00896AB0">
        <w:rPr>
          <w:rFonts w:ascii="Helvetica" w:hAnsi="Helvetica" w:cs="Arial"/>
          <w:sz w:val="22"/>
          <w:szCs w:val="22"/>
        </w:rPr>
        <w:t>.</w:t>
      </w:r>
    </w:p>
    <w:p w14:paraId="0F7E4E4A" w14:textId="77777777" w:rsidR="00896AB0" w:rsidRPr="00896AB0" w:rsidRDefault="00896AB0" w:rsidP="00896AB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96AB0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20DD64EE" w14:textId="77777777" w:rsidR="00896AB0" w:rsidRDefault="00896AB0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3D69DA02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3B9EB944" w14:textId="2E5E7985" w:rsidR="00D20701" w:rsidRPr="004A6EFD" w:rsidRDefault="00D20701" w:rsidP="004A6EFD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0E01C7">
        <w:rPr>
          <w:rFonts w:ascii="Helvetica" w:hAnsi="Helvetica" w:cs="Arial"/>
          <w:b/>
          <w:i w:val="0"/>
          <w:sz w:val="22"/>
          <w:szCs w:val="22"/>
        </w:rPr>
        <w:t xml:space="preserve">Preparation of </w:t>
      </w:r>
      <w:r w:rsidR="000E01C7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R</w:t>
      </w:r>
      <w:r w:rsidRPr="000E01C7">
        <w:rPr>
          <w:rFonts w:ascii="Helvetica" w:hAnsi="Helvetica" w:cs="Arial"/>
          <w:b/>
          <w:i w:val="0"/>
          <w:sz w:val="22"/>
          <w:szCs w:val="22"/>
        </w:rPr>
        <w:t xml:space="preserve">eaction </w:t>
      </w:r>
      <w:r w:rsidR="000E01C7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M</w:t>
      </w:r>
      <w:r w:rsidRPr="000E01C7">
        <w:rPr>
          <w:rFonts w:ascii="Helvetica" w:hAnsi="Helvetica" w:cs="Arial"/>
          <w:b/>
          <w:i w:val="0"/>
          <w:sz w:val="22"/>
          <w:szCs w:val="22"/>
        </w:rPr>
        <w:t>ixture</w:t>
      </w:r>
    </w:p>
    <w:p w14:paraId="533628D7" w14:textId="5DB085FC" w:rsidR="00D20701" w:rsidRPr="00AB0E22" w:rsidRDefault="00FD39A8" w:rsidP="00AB0E2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begin,</w:t>
      </w:r>
      <w:r w:rsidR="00D20701" w:rsidRPr="00AB0E2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o</w:t>
      </w:r>
      <w:r w:rsidR="00D20701" w:rsidRPr="00AB0E22">
        <w:rPr>
          <w:rFonts w:ascii="Helvetica" w:hAnsi="Helvetica" w:cs="Arial"/>
          <w:sz w:val="22"/>
          <w:szCs w:val="22"/>
        </w:rPr>
        <w:t>btain a microwave vial designed for reaction volumes of 2-5 m</w:t>
      </w:r>
      <w:r w:rsidR="00DA10DE">
        <w:rPr>
          <w:rFonts w:ascii="Helvetica" w:hAnsi="Helvetica" w:cs="Arial" w:hint="eastAsia"/>
          <w:sz w:val="22"/>
          <w:szCs w:val="22"/>
          <w:lang w:eastAsia="zh-CN"/>
        </w:rPr>
        <w:t>illiliters</w:t>
      </w:r>
      <w:r w:rsidR="00D20701" w:rsidRPr="00AB0E22">
        <w:rPr>
          <w:rFonts w:ascii="Helvetica" w:hAnsi="Helvetica" w:cs="Arial"/>
          <w:sz w:val="22"/>
          <w:szCs w:val="22"/>
        </w:rPr>
        <w:t xml:space="preserve"> that has been dried overnight in a glassware oven</w:t>
      </w:r>
      <w:r w:rsidR="00DA10D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A10DE" w:rsidRPr="00DA10D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20701" w:rsidRPr="00AB0E22">
        <w:rPr>
          <w:rFonts w:ascii="Helvetica" w:hAnsi="Helvetica" w:cs="Arial"/>
          <w:sz w:val="22"/>
          <w:szCs w:val="22"/>
        </w:rPr>
        <w:t xml:space="preserve"> and add an appropriate stir bar</w:t>
      </w:r>
      <w:r w:rsidR="0098132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8132F" w:rsidRPr="0098132F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D20701" w:rsidRPr="00AB0E22">
        <w:rPr>
          <w:rFonts w:ascii="Helvetica" w:hAnsi="Helvetica" w:cs="Arial"/>
          <w:sz w:val="22"/>
          <w:szCs w:val="22"/>
        </w:rPr>
        <w:t>.</w:t>
      </w:r>
    </w:p>
    <w:p w14:paraId="5FC9905A" w14:textId="7C3A2529" w:rsidR="00D20701" w:rsidRDefault="0098132F" w:rsidP="009813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obtains a vial from an oven, and shows it.</w:t>
      </w:r>
    </w:p>
    <w:p w14:paraId="58110A8F" w14:textId="582D1543" w:rsidR="0098132F" w:rsidRPr="00AB0E22" w:rsidRDefault="0098132F" w:rsidP="009813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places a stir bar in the vial.</w:t>
      </w:r>
    </w:p>
    <w:p w14:paraId="52B3BB24" w14:textId="3BC0C2BA" w:rsidR="00D20701" w:rsidRPr="00AB0E22" w:rsidRDefault="001933CD" w:rsidP="00AB0E2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 a fume hood, a</w:t>
      </w:r>
      <w:r w:rsidR="005E2BBC">
        <w:rPr>
          <w:rFonts w:ascii="Helvetica" w:hAnsi="Helvetica" w:cs="Arial"/>
          <w:sz w:val="22"/>
          <w:szCs w:val="22"/>
        </w:rPr>
        <w:t>dd 2 millimoles</w:t>
      </w:r>
      <w:r w:rsidR="00D20701" w:rsidRPr="00AB0E22">
        <w:rPr>
          <w:rFonts w:ascii="Helvetica" w:hAnsi="Helvetica" w:cs="Arial"/>
          <w:sz w:val="22"/>
          <w:szCs w:val="22"/>
        </w:rPr>
        <w:t xml:space="preserve"> of 4-fluorophenylhydrazine hydrochloride and </w:t>
      </w:r>
      <w:r w:rsidR="00424DEB">
        <w:rPr>
          <w:rFonts w:ascii="Helvetica" w:hAnsi="Helvetica" w:cs="Arial"/>
          <w:sz w:val="22"/>
          <w:szCs w:val="22"/>
        </w:rPr>
        <w:t>2 millimoles</w:t>
      </w:r>
      <w:r w:rsidR="00D20701" w:rsidRPr="00AB0E22">
        <w:rPr>
          <w:rFonts w:ascii="Helvetica" w:hAnsi="Helvetica" w:cs="Arial"/>
          <w:sz w:val="22"/>
          <w:szCs w:val="22"/>
        </w:rPr>
        <w:t xml:space="preserve"> of 3-aminocrotononitrile</w:t>
      </w:r>
      <w:r w:rsidR="00424DEB">
        <w:rPr>
          <w:rFonts w:ascii="Helvetica" w:hAnsi="Helvetica" w:cs="Arial"/>
          <w:sz w:val="22"/>
          <w:szCs w:val="22"/>
        </w:rPr>
        <w:t xml:space="preserve"> </w:t>
      </w:r>
      <w:r w:rsidR="00D20701" w:rsidRPr="00AB0E22">
        <w:rPr>
          <w:rFonts w:ascii="Helvetica" w:hAnsi="Helvetica" w:cs="Arial"/>
          <w:sz w:val="22"/>
          <w:szCs w:val="22"/>
        </w:rPr>
        <w:t>to the microwave vial</w:t>
      </w:r>
      <w:r w:rsidR="00424DE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24DEB" w:rsidRPr="00424DEB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F74384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424DEB" w:rsidRPr="00424DE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D20701" w:rsidRPr="00AB0E22">
        <w:rPr>
          <w:rFonts w:ascii="Helvetica" w:hAnsi="Helvetica" w:cs="Arial"/>
          <w:sz w:val="22"/>
          <w:szCs w:val="22"/>
        </w:rPr>
        <w:t>.</w:t>
      </w:r>
      <w:r w:rsidR="005326AC">
        <w:rPr>
          <w:rFonts w:ascii="Helvetica" w:hAnsi="Helvetica" w:cs="Arial" w:hint="eastAsia"/>
          <w:sz w:val="22"/>
          <w:szCs w:val="22"/>
          <w:lang w:eastAsia="zh-CN"/>
        </w:rPr>
        <w:t xml:space="preserve"> Then, a</w:t>
      </w:r>
      <w:r w:rsidR="005326AC">
        <w:rPr>
          <w:rFonts w:ascii="Helvetica" w:hAnsi="Helvetica" w:cs="Arial"/>
          <w:sz w:val="22"/>
          <w:szCs w:val="22"/>
        </w:rPr>
        <w:t>dd 5 milliliters of 1 molar</w:t>
      </w:r>
      <w:r w:rsidR="005326AC" w:rsidRPr="00AB0E22">
        <w:rPr>
          <w:rFonts w:ascii="Helvetica" w:hAnsi="Helvetica" w:cs="Arial"/>
          <w:sz w:val="22"/>
          <w:szCs w:val="22"/>
        </w:rPr>
        <w:t xml:space="preserve"> </w:t>
      </w:r>
      <w:r w:rsidR="005326AC">
        <w:rPr>
          <w:rFonts w:ascii="Helvetica" w:hAnsi="Helvetica" w:cs="Arial" w:hint="eastAsia"/>
          <w:sz w:val="22"/>
          <w:szCs w:val="22"/>
          <w:lang w:eastAsia="zh-CN"/>
        </w:rPr>
        <w:t>hydrochloric acid</w:t>
      </w:r>
      <w:r w:rsidR="005326AC" w:rsidRPr="00AB0E22">
        <w:rPr>
          <w:rFonts w:ascii="Helvetica" w:hAnsi="Helvetica" w:cs="Arial"/>
          <w:sz w:val="22"/>
          <w:szCs w:val="22"/>
        </w:rPr>
        <w:t xml:space="preserve"> to make the concentration of starting reagents </w:t>
      </w:r>
      <w:r w:rsidR="005326AC">
        <w:rPr>
          <w:rFonts w:ascii="Helvetica" w:hAnsi="Helvetica" w:cs="Arial"/>
          <w:sz w:val="22"/>
          <w:szCs w:val="22"/>
        </w:rPr>
        <w:t>as 0.4 molar</w:t>
      </w:r>
      <w:r w:rsidR="00ED7B5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D7B50" w:rsidRPr="00ED7B50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5326AC" w:rsidRPr="00AB0E22">
        <w:rPr>
          <w:rFonts w:ascii="Helvetica" w:hAnsi="Helvetica" w:cs="Arial"/>
          <w:sz w:val="22"/>
          <w:szCs w:val="22"/>
        </w:rPr>
        <w:t>.</w:t>
      </w:r>
    </w:p>
    <w:p w14:paraId="541F23E0" w14:textId="1364D17E" w:rsidR="00D20701" w:rsidRPr="00244DCA" w:rsidRDefault="00316E8E" w:rsidP="00316E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two kinds of powder into the vial.</w:t>
      </w:r>
      <w:r w:rsidR="00244DCA">
        <w:rPr>
          <w:rFonts w:ascii="Helvetica" w:hAnsi="Helvetica" w:cs="Arial" w:hint="eastAsia"/>
          <w:sz w:val="22"/>
          <w:szCs w:val="22"/>
          <w:lang w:eastAsia="zh-CN"/>
        </w:rPr>
        <w:t xml:space="preserve"> Focus on the powder in the vial.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316E8E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Pr="00316E8E">
        <w:rPr>
          <w:rFonts w:ascii="Helvetica" w:hAnsi="Helvetica" w:cs="Arial"/>
          <w:b/>
          <w:sz w:val="22"/>
          <w:szCs w:val="22"/>
        </w:rPr>
        <w:t xml:space="preserve">CAUTION: Please review all relevant </w:t>
      </w:r>
      <w:r>
        <w:rPr>
          <w:rFonts w:ascii="Helvetica" w:hAnsi="Helvetica" w:cs="Arial"/>
          <w:b/>
          <w:sz w:val="22"/>
          <w:szCs w:val="22"/>
        </w:rPr>
        <w:t>MSDS</w:t>
      </w:r>
      <w:r w:rsidRPr="00316E8E">
        <w:rPr>
          <w:rFonts w:ascii="Helvetica" w:hAnsi="Helvetica" w:cs="Arial"/>
          <w:b/>
          <w:sz w:val="22"/>
          <w:szCs w:val="22"/>
        </w:rPr>
        <w:t xml:space="preserve"> before use.</w:t>
      </w:r>
    </w:p>
    <w:p w14:paraId="0E6B1900" w14:textId="1DC581E0" w:rsidR="00244DCA" w:rsidRPr="00AB0E22" w:rsidRDefault="00244DCA" w:rsidP="00316E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acid into the vial. Focus on the liquid in the vial.</w:t>
      </w:r>
    </w:p>
    <w:p w14:paraId="49B0335F" w14:textId="445F631F" w:rsidR="00D20701" w:rsidRDefault="00A72A6A" w:rsidP="00AB0E2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Place the vial on a </w:t>
      </w:r>
      <w:r w:rsidR="00D20701" w:rsidRPr="00AB0E22">
        <w:rPr>
          <w:rFonts w:ascii="Helvetica" w:hAnsi="Helvetica" w:cs="Arial"/>
          <w:sz w:val="22"/>
          <w:szCs w:val="22"/>
        </w:rPr>
        <w:t>stir plate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to stir </w:t>
      </w:r>
      <w:r w:rsidR="00D20701" w:rsidRPr="00AB0E22">
        <w:rPr>
          <w:rFonts w:ascii="Helvetica" w:hAnsi="Helvetica" w:cs="Arial"/>
          <w:sz w:val="22"/>
          <w:szCs w:val="22"/>
        </w:rPr>
        <w:t>the heterogeneous suspension</w:t>
      </w:r>
      <w:r w:rsidR="009318F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318F5" w:rsidRPr="009318F5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BC691D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9318F5" w:rsidRPr="009318F5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D20701" w:rsidRPr="00AB0E22">
        <w:rPr>
          <w:rFonts w:ascii="Helvetica" w:hAnsi="Helvetica" w:cs="Arial"/>
          <w:sz w:val="22"/>
          <w:szCs w:val="22"/>
        </w:rPr>
        <w:t xml:space="preserve">. </w:t>
      </w:r>
      <w:r w:rsidR="006C0D51">
        <w:rPr>
          <w:rFonts w:ascii="Helvetica" w:hAnsi="Helvetica" w:cs="Arial" w:hint="eastAsia"/>
          <w:sz w:val="22"/>
          <w:szCs w:val="22"/>
          <w:lang w:eastAsia="zh-CN"/>
        </w:rPr>
        <w:t>I</w:t>
      </w:r>
      <w:r w:rsidR="00D20701" w:rsidRPr="00AB0E22">
        <w:rPr>
          <w:rFonts w:ascii="Helvetica" w:hAnsi="Helvetica" w:cs="Arial"/>
          <w:sz w:val="22"/>
          <w:szCs w:val="22"/>
        </w:rPr>
        <w:t xml:space="preserve">f </w:t>
      </w:r>
      <w:r w:rsidR="006C0D51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D20701" w:rsidRPr="00AB0E22">
        <w:rPr>
          <w:rFonts w:ascii="Helvetica" w:hAnsi="Helvetica" w:cs="Arial"/>
          <w:sz w:val="22"/>
          <w:szCs w:val="22"/>
        </w:rPr>
        <w:t>reactants have poor solubility and the reaction mixture cannot be stirred</w:t>
      </w:r>
      <w:r w:rsidR="00E621B5">
        <w:rPr>
          <w:rFonts w:ascii="Helvetica" w:hAnsi="Helvetica" w:cs="Arial"/>
          <w:sz w:val="22"/>
          <w:szCs w:val="22"/>
        </w:rPr>
        <w:t xml:space="preserve"> properly</w:t>
      </w:r>
      <w:r w:rsidR="00E305C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305C8" w:rsidRPr="00E305C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E621B5">
        <w:rPr>
          <w:rFonts w:ascii="Helvetica" w:hAnsi="Helvetica" w:cs="Arial"/>
          <w:sz w:val="22"/>
          <w:szCs w:val="22"/>
        </w:rPr>
        <w:t xml:space="preserve">, </w:t>
      </w:r>
      <w:r w:rsidR="00E621B5"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D20701" w:rsidRPr="00AB0E22">
        <w:rPr>
          <w:rFonts w:ascii="Helvetica" w:hAnsi="Helvetica" w:cs="Arial"/>
          <w:sz w:val="22"/>
          <w:szCs w:val="22"/>
        </w:rPr>
        <w:t xml:space="preserve">ransfer the solution to a larger vial </w:t>
      </w:r>
      <w:r w:rsidR="001579FD">
        <w:rPr>
          <w:rFonts w:ascii="Helvetica" w:hAnsi="Helvetica" w:cs="Arial" w:hint="eastAsia"/>
          <w:sz w:val="22"/>
          <w:szCs w:val="22"/>
          <w:lang w:eastAsia="zh-CN"/>
        </w:rPr>
        <w:t>and a</w:t>
      </w:r>
      <w:r w:rsidR="001579FD" w:rsidRPr="00AB0E22">
        <w:rPr>
          <w:rFonts w:ascii="Helvetica" w:hAnsi="Helvetica" w:cs="Arial"/>
          <w:sz w:val="22"/>
          <w:szCs w:val="22"/>
        </w:rPr>
        <w:t xml:space="preserve">dd additional </w:t>
      </w:r>
      <w:r w:rsidR="00967463">
        <w:rPr>
          <w:rFonts w:ascii="Helvetica" w:hAnsi="Helvetica" w:cs="Arial" w:hint="eastAsia"/>
          <w:sz w:val="22"/>
          <w:szCs w:val="22"/>
          <w:lang w:eastAsia="zh-CN"/>
        </w:rPr>
        <w:t>1 molar hydrochloric acid</w:t>
      </w:r>
      <w:r w:rsidR="00D81DF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81DF3" w:rsidRPr="00D81DF3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1579FD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07AFAC0A" w14:textId="369C023F" w:rsidR="00D20701" w:rsidRDefault="009318F5" w:rsidP="009318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the vial on a stir plate and starts stirring.</w:t>
      </w:r>
      <w:r w:rsidR="00BC691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C691D" w:rsidRPr="00BC691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BC691D" w:rsidRPr="00BC691D">
        <w:rPr>
          <w:rFonts w:ascii="Helvetica" w:hAnsi="Helvetica" w:cs="Arial"/>
          <w:b/>
          <w:sz w:val="22"/>
          <w:szCs w:val="22"/>
        </w:rPr>
        <w:t>NOTE: The procedure is identical when substituting α-</w:t>
      </w:r>
      <w:proofErr w:type="spellStart"/>
      <w:r w:rsidR="00BC691D" w:rsidRPr="00BC691D">
        <w:rPr>
          <w:rFonts w:ascii="Helvetica" w:hAnsi="Helvetica" w:cs="Arial"/>
          <w:b/>
          <w:sz w:val="22"/>
          <w:szCs w:val="22"/>
        </w:rPr>
        <w:t>cyanoketones</w:t>
      </w:r>
      <w:proofErr w:type="spellEnd"/>
      <w:r w:rsidR="00BC691D" w:rsidRPr="00BC691D">
        <w:rPr>
          <w:rFonts w:ascii="Helvetica" w:hAnsi="Helvetica" w:cs="Arial"/>
          <w:b/>
          <w:sz w:val="22"/>
          <w:szCs w:val="22"/>
        </w:rPr>
        <w:t xml:space="preserve"> in place of 3-aminocrotononitrile.</w:t>
      </w:r>
      <w:r w:rsidR="0003451E">
        <w:rPr>
          <w:rFonts w:ascii="Helvetica" w:hAnsi="Helvetica" w:cs="Arial"/>
          <w:b/>
          <w:sz w:val="22"/>
          <w:szCs w:val="22"/>
        </w:rPr>
        <w:t xml:space="preserve"> </w:t>
      </w:r>
      <w:r w:rsidR="0003451E" w:rsidRPr="0003451E">
        <w:rPr>
          <w:rFonts w:ascii="Helvetica" w:hAnsi="Helvetica" w:cs="Arial"/>
          <w:sz w:val="22"/>
          <w:szCs w:val="22"/>
          <w:highlight w:val="green"/>
        </w:rPr>
        <w:t>Tk3 has three phases of liquid being mixed.</w:t>
      </w:r>
    </w:p>
    <w:p w14:paraId="31C47598" w14:textId="3B6CF8BA" w:rsidR="009318F5" w:rsidRDefault="00DF5F9B" w:rsidP="009318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Shot of the reactants not dissolved.</w:t>
      </w:r>
    </w:p>
    <w:p w14:paraId="06E2874B" w14:textId="26044485" w:rsidR="00DF5F9B" w:rsidRDefault="004C0D5C" w:rsidP="009318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</w:t>
      </w:r>
      <w:r w:rsidR="007953FE">
        <w:rPr>
          <w:rFonts w:ascii="Helvetica" w:hAnsi="Helvetica" w:cs="Arial" w:hint="eastAsia"/>
          <w:sz w:val="22"/>
          <w:szCs w:val="22"/>
          <w:lang w:eastAsia="zh-CN"/>
        </w:rPr>
        <w:t>transfers solution into a larger vial, and adds more solvent.</w:t>
      </w:r>
    </w:p>
    <w:p w14:paraId="0655D620" w14:textId="45E3C37E" w:rsidR="007953FE" w:rsidRDefault="00A575E4" w:rsidP="00A575E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</w:t>
      </w:r>
      <w:r w:rsidRPr="00AB0E22">
        <w:rPr>
          <w:rFonts w:ascii="Helvetica" w:hAnsi="Helvetica" w:cs="Arial"/>
          <w:sz w:val="22"/>
          <w:szCs w:val="22"/>
        </w:rPr>
        <w:t xml:space="preserve">void </w:t>
      </w:r>
      <w:r w:rsidRPr="00AB0E22">
        <w:rPr>
          <w:rFonts w:ascii="Helvetica" w:hAnsi="Helvetica" w:cs="Arial"/>
          <w:sz w:val="22"/>
          <w:szCs w:val="22"/>
          <w:lang w:eastAsia="zh-CN"/>
        </w:rPr>
        <w:t>exceeding</w:t>
      </w:r>
      <w:r w:rsidRPr="00AB0E22">
        <w:rPr>
          <w:rFonts w:ascii="Helvetica" w:hAnsi="Helvetica" w:cs="Arial"/>
          <w:sz w:val="22"/>
          <w:szCs w:val="22"/>
        </w:rPr>
        <w:t xml:space="preserve"> the recommend</w:t>
      </w:r>
      <w:r w:rsidR="0087748B">
        <w:rPr>
          <w:rFonts w:ascii="Helvetica" w:hAnsi="Helvetica" w:cs="Arial" w:hint="eastAsia"/>
          <w:sz w:val="22"/>
          <w:szCs w:val="22"/>
          <w:lang w:eastAsia="zh-CN"/>
        </w:rPr>
        <w:t>ed</w:t>
      </w:r>
      <w:r w:rsidRPr="00AB0E22">
        <w:rPr>
          <w:rFonts w:ascii="Helvetica" w:hAnsi="Helvetica" w:cs="Arial"/>
          <w:sz w:val="22"/>
          <w:szCs w:val="22"/>
        </w:rPr>
        <w:t xml:space="preserve"> solvent volume as specified by the microwave reactor operating manual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D81DF3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D81DF3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AB0E22">
        <w:rPr>
          <w:rFonts w:ascii="Helvetica" w:hAnsi="Helvetica" w:cs="Arial"/>
          <w:sz w:val="22"/>
          <w:szCs w:val="22"/>
        </w:rPr>
        <w:t>.</w:t>
      </w:r>
    </w:p>
    <w:p w14:paraId="66F04F7D" w14:textId="5A0C5723" w:rsidR="00A575E4" w:rsidRPr="00AB0E22" w:rsidRDefault="00A575E4" w:rsidP="00A575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refers to the operating manual, showing recommended volume.</w:t>
      </w:r>
    </w:p>
    <w:p w14:paraId="1BF19D1C" w14:textId="44F49FFA" w:rsidR="00D20701" w:rsidRPr="00C45654" w:rsidRDefault="00D20701" w:rsidP="00C45654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693470">
        <w:rPr>
          <w:rFonts w:ascii="Helvetica" w:hAnsi="Helvetica" w:cs="Arial"/>
          <w:b/>
          <w:i w:val="0"/>
          <w:sz w:val="22"/>
          <w:szCs w:val="22"/>
        </w:rPr>
        <w:t xml:space="preserve">Heating the </w:t>
      </w:r>
      <w:r w:rsidR="00693470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R</w:t>
      </w:r>
      <w:r w:rsidRPr="00693470">
        <w:rPr>
          <w:rFonts w:ascii="Helvetica" w:hAnsi="Helvetica" w:cs="Arial"/>
          <w:b/>
          <w:i w:val="0"/>
          <w:sz w:val="22"/>
          <w:szCs w:val="22"/>
        </w:rPr>
        <w:t xml:space="preserve">eaction in </w:t>
      </w:r>
      <w:r w:rsidR="00693470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T</w:t>
      </w:r>
      <w:r w:rsidRPr="00693470">
        <w:rPr>
          <w:rFonts w:ascii="Helvetica" w:hAnsi="Helvetica" w:cs="Arial"/>
          <w:b/>
          <w:i w:val="0"/>
          <w:sz w:val="22"/>
          <w:szCs w:val="22"/>
        </w:rPr>
        <w:t xml:space="preserve">he </w:t>
      </w:r>
      <w:r w:rsidR="00693470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M</w:t>
      </w:r>
      <w:r w:rsidRPr="00693470">
        <w:rPr>
          <w:rFonts w:ascii="Helvetica" w:hAnsi="Helvetica" w:cs="Arial"/>
          <w:b/>
          <w:i w:val="0"/>
          <w:sz w:val="22"/>
          <w:szCs w:val="22"/>
        </w:rPr>
        <w:t xml:space="preserve">icrowave </w:t>
      </w:r>
      <w:r w:rsidR="00693470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R</w:t>
      </w:r>
      <w:r w:rsidRPr="00693470">
        <w:rPr>
          <w:rFonts w:ascii="Helvetica" w:hAnsi="Helvetica" w:cs="Arial"/>
          <w:b/>
          <w:i w:val="0"/>
          <w:sz w:val="22"/>
          <w:szCs w:val="22"/>
        </w:rPr>
        <w:t>eactor</w:t>
      </w:r>
    </w:p>
    <w:p w14:paraId="1F25062D" w14:textId="0E779C15" w:rsidR="00D20701" w:rsidRPr="00FD39A8" w:rsidRDefault="00C45654" w:rsidP="00FD39A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Now,</w:t>
      </w:r>
      <w:r w:rsidRPr="00C4565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use an</w:t>
      </w:r>
      <w:r w:rsidRPr="00FD39A8">
        <w:rPr>
          <w:rFonts w:ascii="Helvetica" w:hAnsi="Helvetica" w:cs="Arial"/>
          <w:sz w:val="22"/>
          <w:szCs w:val="22"/>
        </w:rPr>
        <w:t xml:space="preserve"> appropriate crimper tool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to s</w:t>
      </w:r>
      <w:r w:rsidR="00D20701" w:rsidRPr="00FD39A8">
        <w:rPr>
          <w:rFonts w:ascii="Helvetica" w:hAnsi="Helvetica" w:cs="Arial"/>
          <w:sz w:val="22"/>
          <w:szCs w:val="22"/>
        </w:rPr>
        <w:t>eal the microwave vial with a microwave vial cap</w:t>
      </w:r>
      <w:r w:rsidR="00BD5BE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D5BED" w:rsidRPr="00BD5BE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20701" w:rsidRPr="00FD39A8">
        <w:rPr>
          <w:rFonts w:ascii="Helvetica" w:hAnsi="Helvetica" w:cs="Arial"/>
          <w:sz w:val="22"/>
          <w:szCs w:val="22"/>
        </w:rPr>
        <w:t>.</w:t>
      </w:r>
      <w:r w:rsidR="002E4B36" w:rsidRPr="002E4B36">
        <w:rPr>
          <w:rFonts w:ascii="Helvetica" w:hAnsi="Helvetica" w:cs="Arial"/>
          <w:sz w:val="22"/>
          <w:szCs w:val="22"/>
        </w:rPr>
        <w:t xml:space="preserve"> </w:t>
      </w:r>
      <w:r w:rsidR="005F26BF">
        <w:rPr>
          <w:rFonts w:ascii="Helvetica" w:hAnsi="Helvetica" w:cs="Arial" w:hint="eastAsia"/>
          <w:sz w:val="22"/>
          <w:szCs w:val="22"/>
          <w:lang w:eastAsia="zh-CN"/>
        </w:rPr>
        <w:t>Transfer</w:t>
      </w:r>
      <w:r w:rsidR="002E4B36" w:rsidRPr="00FD39A8">
        <w:rPr>
          <w:rFonts w:ascii="Helvetica" w:hAnsi="Helvetica" w:cs="Arial"/>
          <w:sz w:val="22"/>
          <w:szCs w:val="22"/>
        </w:rPr>
        <w:t xml:space="preserve"> the vial </w:t>
      </w:r>
      <w:r w:rsidR="005F26BF">
        <w:rPr>
          <w:rFonts w:ascii="Helvetica" w:hAnsi="Helvetica" w:cs="Arial" w:hint="eastAsia"/>
          <w:sz w:val="22"/>
          <w:szCs w:val="22"/>
          <w:lang w:eastAsia="zh-CN"/>
        </w:rPr>
        <w:t>from the</w:t>
      </w:r>
      <w:r w:rsidR="00826865">
        <w:rPr>
          <w:rFonts w:ascii="Helvetica" w:hAnsi="Helvetica" w:cs="Arial" w:hint="eastAsia"/>
          <w:sz w:val="22"/>
          <w:szCs w:val="22"/>
          <w:lang w:eastAsia="zh-CN"/>
        </w:rPr>
        <w:t xml:space="preserve"> fume</w:t>
      </w:r>
      <w:r w:rsidR="005F26BF">
        <w:rPr>
          <w:rFonts w:ascii="Helvetica" w:hAnsi="Helvetica" w:cs="Arial" w:hint="eastAsia"/>
          <w:sz w:val="22"/>
          <w:szCs w:val="22"/>
          <w:lang w:eastAsia="zh-CN"/>
        </w:rPr>
        <w:t xml:space="preserve"> hood </w:t>
      </w:r>
      <w:r w:rsidR="002E4B36" w:rsidRPr="00FD39A8">
        <w:rPr>
          <w:rFonts w:ascii="Helvetica" w:hAnsi="Helvetica" w:cs="Arial"/>
          <w:sz w:val="22"/>
          <w:szCs w:val="22"/>
        </w:rPr>
        <w:t>in</w:t>
      </w:r>
      <w:r w:rsidR="005F26BF">
        <w:rPr>
          <w:rFonts w:ascii="Helvetica" w:hAnsi="Helvetica" w:cs="Arial" w:hint="eastAsia"/>
          <w:sz w:val="22"/>
          <w:szCs w:val="22"/>
          <w:lang w:eastAsia="zh-CN"/>
        </w:rPr>
        <w:t>to</w:t>
      </w:r>
      <w:r w:rsidR="002E4B36" w:rsidRPr="00FD39A8">
        <w:rPr>
          <w:rFonts w:ascii="Helvetica" w:hAnsi="Helvetica" w:cs="Arial"/>
          <w:sz w:val="22"/>
          <w:szCs w:val="22"/>
        </w:rPr>
        <w:t xml:space="preserve"> the </w:t>
      </w:r>
      <w:r w:rsidR="00647FC2">
        <w:rPr>
          <w:rFonts w:ascii="Helvetica" w:hAnsi="Helvetica" w:cs="Arial"/>
          <w:sz w:val="22"/>
          <w:szCs w:val="22"/>
        </w:rPr>
        <w:t>microwave reactor</w:t>
      </w:r>
      <w:r w:rsidR="009007F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007F7" w:rsidRPr="009007F7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647FC2">
        <w:rPr>
          <w:rFonts w:ascii="Helvetica" w:hAnsi="Helvetica" w:cs="Arial"/>
          <w:sz w:val="22"/>
          <w:szCs w:val="22"/>
        </w:rPr>
        <w:t xml:space="preserve">, and </w:t>
      </w:r>
      <w:r w:rsidR="00F210A6">
        <w:rPr>
          <w:rFonts w:ascii="Helvetica" w:hAnsi="Helvetica" w:cs="Arial" w:hint="eastAsia"/>
          <w:sz w:val="22"/>
          <w:szCs w:val="22"/>
          <w:lang w:eastAsia="zh-CN"/>
        </w:rPr>
        <w:t>adjust</w:t>
      </w:r>
      <w:r w:rsidR="002E4B36" w:rsidRPr="00FD39A8">
        <w:rPr>
          <w:rFonts w:ascii="Helvetica" w:hAnsi="Helvetica" w:cs="Arial"/>
          <w:sz w:val="22"/>
          <w:szCs w:val="22"/>
        </w:rPr>
        <w:t xml:space="preserve"> the</w:t>
      </w:r>
      <w:r w:rsidR="00E362D6">
        <w:rPr>
          <w:rFonts w:ascii="Helvetica" w:hAnsi="Helvetica" w:cs="Arial" w:hint="eastAsia"/>
          <w:sz w:val="22"/>
          <w:szCs w:val="22"/>
          <w:lang w:eastAsia="zh-CN"/>
        </w:rPr>
        <w:t xml:space="preserve"> reaction time of the</w:t>
      </w:r>
      <w:r w:rsidR="002E4B36" w:rsidRPr="00FD39A8">
        <w:rPr>
          <w:rFonts w:ascii="Helvetica" w:hAnsi="Helvetica" w:cs="Arial"/>
          <w:sz w:val="22"/>
          <w:szCs w:val="22"/>
        </w:rPr>
        <w:t xml:space="preserve"> </w:t>
      </w:r>
      <w:r w:rsidR="009572D8">
        <w:rPr>
          <w:rFonts w:ascii="Helvetica" w:hAnsi="Helvetica" w:cs="Arial"/>
          <w:sz w:val="22"/>
          <w:szCs w:val="22"/>
        </w:rPr>
        <w:t xml:space="preserve">microwave </w:t>
      </w:r>
      <w:r w:rsidR="00F210A6">
        <w:rPr>
          <w:rFonts w:ascii="Helvetica" w:hAnsi="Helvetica" w:cs="Arial" w:hint="eastAsia"/>
          <w:sz w:val="22"/>
          <w:szCs w:val="22"/>
          <w:lang w:eastAsia="zh-CN"/>
        </w:rPr>
        <w:t xml:space="preserve">program </w:t>
      </w:r>
      <w:r w:rsidR="00A52820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 w:rsidR="002E4B36">
        <w:rPr>
          <w:rFonts w:ascii="Helvetica" w:hAnsi="Helvetica" w:cs="Arial"/>
          <w:sz w:val="22"/>
          <w:szCs w:val="22"/>
        </w:rPr>
        <w:t>10 minutes</w:t>
      </w:r>
      <w:r w:rsidR="002E4B36" w:rsidRPr="00FD39A8">
        <w:rPr>
          <w:rFonts w:ascii="Helvetica" w:hAnsi="Helvetica" w:cs="Arial"/>
          <w:sz w:val="22"/>
          <w:szCs w:val="22"/>
        </w:rPr>
        <w:t>, temperature</w:t>
      </w:r>
      <w:r w:rsidR="002E4B36">
        <w:rPr>
          <w:rFonts w:ascii="Helvetica" w:hAnsi="Helvetica" w:cs="Arial"/>
          <w:sz w:val="22"/>
          <w:szCs w:val="22"/>
        </w:rPr>
        <w:t xml:space="preserve"> at </w:t>
      </w:r>
      <w:r w:rsidR="002E4B36" w:rsidRPr="00FD39A8">
        <w:rPr>
          <w:rFonts w:ascii="Helvetica" w:hAnsi="Helvetica" w:cs="Arial"/>
          <w:sz w:val="22"/>
          <w:szCs w:val="22"/>
        </w:rPr>
        <w:t xml:space="preserve">150 </w:t>
      </w:r>
      <w:r w:rsidR="002E4B36">
        <w:rPr>
          <w:rFonts w:ascii="Helvetica" w:hAnsi="Helvetica" w:cs="Arial"/>
          <w:sz w:val="22"/>
          <w:szCs w:val="22"/>
        </w:rPr>
        <w:t>degrees Celsius</w:t>
      </w:r>
      <w:r w:rsidR="002E4B36" w:rsidRPr="00FD39A8">
        <w:rPr>
          <w:rFonts w:ascii="Helvetica" w:hAnsi="Helvetica" w:cs="Arial"/>
          <w:sz w:val="22"/>
          <w:szCs w:val="22"/>
        </w:rPr>
        <w:t xml:space="preserve">, and absorption </w:t>
      </w:r>
      <w:r w:rsidR="00995A10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 w:rsidR="00995A10">
        <w:rPr>
          <w:rFonts w:ascii="Helvetica" w:hAnsi="Helvetica" w:cs="Arial"/>
          <w:sz w:val="22"/>
          <w:szCs w:val="22"/>
        </w:rPr>
        <w:t xml:space="preserve">Very High </w:t>
      </w:r>
      <w:r w:rsidR="00995A10" w:rsidRPr="00995A10">
        <w:rPr>
          <w:rFonts w:ascii="Helvetica" w:hAnsi="Helvetica" w:cs="Arial"/>
          <w:b/>
          <w:sz w:val="22"/>
          <w:szCs w:val="22"/>
        </w:rPr>
        <w:t>[</w:t>
      </w:r>
      <w:r w:rsidR="009007F7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995A10" w:rsidRPr="00995A10">
        <w:rPr>
          <w:rFonts w:ascii="Helvetica" w:hAnsi="Helvetica" w:cs="Arial"/>
          <w:b/>
          <w:sz w:val="22"/>
          <w:szCs w:val="22"/>
        </w:rPr>
        <w:t>]</w:t>
      </w:r>
      <w:r w:rsidR="002E4B36" w:rsidRPr="00FD39A8">
        <w:rPr>
          <w:rFonts w:ascii="Helvetica" w:hAnsi="Helvetica" w:cs="Arial"/>
          <w:sz w:val="22"/>
          <w:szCs w:val="22"/>
        </w:rPr>
        <w:t>.</w:t>
      </w:r>
    </w:p>
    <w:p w14:paraId="6A6ABF5E" w14:textId="664F40D9" w:rsidR="00D20701" w:rsidRDefault="00BD5BED" w:rsidP="00BD5B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seals the vial.</w:t>
      </w:r>
    </w:p>
    <w:p w14:paraId="740B64A5" w14:textId="75854033" w:rsidR="00F16744" w:rsidRDefault="00672C1E" w:rsidP="00BD5B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WIDE: Talent shows the vial, </w:t>
      </w:r>
      <w:r w:rsidR="00741FAD">
        <w:rPr>
          <w:rFonts w:ascii="Helvetica" w:hAnsi="Helvetica" w:cs="Arial" w:hint="eastAsia"/>
          <w:sz w:val="22"/>
          <w:szCs w:val="22"/>
          <w:lang w:eastAsia="zh-CN"/>
        </w:rPr>
        <w:t>and transfers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the vial in</w:t>
      </w:r>
      <w:r w:rsidR="00741FAD"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6F480B">
        <w:rPr>
          <w:rFonts w:ascii="Helvetica" w:hAnsi="Helvetica" w:cs="Arial" w:hint="eastAsia"/>
          <w:sz w:val="22"/>
          <w:szCs w:val="22"/>
          <w:lang w:eastAsia="zh-CN"/>
        </w:rPr>
        <w:t>o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the microwave</w:t>
      </w:r>
      <w:r w:rsidR="00B371B5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2C3F483" w14:textId="3ED3CA9C" w:rsidR="00D20701" w:rsidRPr="00A364AB" w:rsidRDefault="00672C1E" w:rsidP="00A364A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CU</w:t>
      </w:r>
      <w:r w:rsidR="000F6BBA">
        <w:rPr>
          <w:rFonts w:ascii="Helvetica" w:hAnsi="Helvetica" w:cs="Arial" w:hint="eastAsia"/>
          <w:sz w:val="22"/>
          <w:szCs w:val="22"/>
          <w:lang w:eastAsia="zh-CN"/>
        </w:rPr>
        <w:t>: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Talent </w:t>
      </w:r>
      <w:r w:rsidR="000F6BBA">
        <w:rPr>
          <w:rFonts w:ascii="Helvetica" w:hAnsi="Helvetica" w:cs="Arial" w:hint="eastAsia"/>
          <w:sz w:val="22"/>
          <w:szCs w:val="22"/>
          <w:lang w:eastAsia="zh-CN"/>
        </w:rPr>
        <w:t>adjusts settings.</w:t>
      </w:r>
      <w:r w:rsidR="0003451E" w:rsidRPr="0003451E">
        <w:rPr>
          <w:rFonts w:ascii="Helvetica" w:hAnsi="Helvetica" w:cs="Arial"/>
          <w:sz w:val="22"/>
          <w:szCs w:val="22"/>
          <w:highlight w:val="green"/>
        </w:rPr>
        <w:t xml:space="preserve"> </w:t>
      </w:r>
      <w:r w:rsidR="0003451E" w:rsidRPr="0003451E">
        <w:rPr>
          <w:rFonts w:ascii="Helvetica" w:hAnsi="Helvetica" w:cs="Arial"/>
          <w:sz w:val="22"/>
          <w:szCs w:val="22"/>
          <w:highlight w:val="green"/>
        </w:rPr>
        <w:t>Tk3</w:t>
      </w:r>
      <w:r w:rsidR="0003451E" w:rsidRPr="0003451E">
        <w:rPr>
          <w:rFonts w:ascii="Helvetica" w:hAnsi="Helvetica" w:cs="Arial"/>
          <w:sz w:val="22"/>
          <w:szCs w:val="22"/>
          <w:highlight w:val="green"/>
        </w:rPr>
        <w:t xml:space="preserve"> compartment closes at end of take</w:t>
      </w:r>
    </w:p>
    <w:p w14:paraId="42881816" w14:textId="36E99421" w:rsidR="00D20701" w:rsidRPr="00B371B5" w:rsidRDefault="00D23F22" w:rsidP="00FD39A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D</w:t>
      </w:r>
      <w:r w:rsidR="00D20701" w:rsidRPr="00FD39A8">
        <w:rPr>
          <w:rFonts w:ascii="Helvetica" w:hAnsi="Helvetica" w:cs="Arial"/>
          <w:sz w:val="22"/>
          <w:szCs w:val="22"/>
        </w:rPr>
        <w:t>uring the heating phase</w:t>
      </w:r>
      <w:r>
        <w:rPr>
          <w:rFonts w:ascii="Helvetica" w:hAnsi="Helvetica" w:cs="Arial" w:hint="eastAsia"/>
          <w:sz w:val="22"/>
          <w:szCs w:val="22"/>
          <w:lang w:eastAsia="zh-CN"/>
        </w:rPr>
        <w:t>,</w:t>
      </w:r>
      <w:r w:rsidRPr="00D23F2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p</w:t>
      </w:r>
      <w:r w:rsidRPr="00FD39A8">
        <w:rPr>
          <w:rFonts w:ascii="Helvetica" w:hAnsi="Helvetica" w:cs="Arial"/>
          <w:sz w:val="22"/>
          <w:szCs w:val="22"/>
        </w:rPr>
        <w:t>ay attention to the reactor pressure</w:t>
      </w:r>
      <w:r w:rsidR="00D20701" w:rsidRPr="00FD39A8">
        <w:rPr>
          <w:rFonts w:ascii="Helvetica" w:hAnsi="Helvetica" w:cs="Arial"/>
          <w:sz w:val="22"/>
          <w:szCs w:val="22"/>
        </w:rPr>
        <w:t xml:space="preserve">. A sudden drop in pressure may indicate </w:t>
      </w:r>
      <w:r w:rsidR="003E0BD7">
        <w:rPr>
          <w:rFonts w:ascii="Helvetica" w:hAnsi="Helvetica" w:cs="Arial"/>
          <w:sz w:val="22"/>
          <w:szCs w:val="22"/>
        </w:rPr>
        <w:t xml:space="preserve">a leak </w:t>
      </w:r>
      <w:r w:rsidR="00D20701" w:rsidRPr="00FD39A8">
        <w:rPr>
          <w:rFonts w:ascii="Helvetica" w:hAnsi="Helvetica" w:cs="Arial"/>
          <w:sz w:val="22"/>
          <w:szCs w:val="22"/>
        </w:rPr>
        <w:t>or vessel failure</w:t>
      </w:r>
      <w:r w:rsidR="003E0BD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E0BD7" w:rsidRPr="003E0BD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20701" w:rsidRPr="00FD39A8">
        <w:rPr>
          <w:rFonts w:ascii="Helvetica" w:hAnsi="Helvetica" w:cs="Arial"/>
          <w:sz w:val="22"/>
          <w:szCs w:val="22"/>
        </w:rPr>
        <w:t xml:space="preserve">. </w:t>
      </w:r>
      <w:r w:rsidRPr="00FD39A8">
        <w:rPr>
          <w:rFonts w:ascii="Helvetica" w:hAnsi="Helvetica" w:cs="Arial"/>
          <w:sz w:val="22"/>
          <w:szCs w:val="22"/>
        </w:rPr>
        <w:t xml:space="preserve">Once </w:t>
      </w:r>
      <w:r w:rsidRPr="00B371B5">
        <w:rPr>
          <w:rFonts w:ascii="Helvetica" w:hAnsi="Helvetica" w:cs="Arial"/>
          <w:sz w:val="22"/>
          <w:szCs w:val="22"/>
        </w:rPr>
        <w:t xml:space="preserve">the reaction has cooled </w:t>
      </w:r>
      <w:r w:rsidR="00980A23" w:rsidRPr="00B371B5">
        <w:rPr>
          <w:rFonts w:ascii="Helvetica" w:hAnsi="Helvetica" w:cs="Arial" w:hint="eastAsia"/>
          <w:sz w:val="22"/>
          <w:szCs w:val="22"/>
          <w:lang w:eastAsia="zh-CN"/>
        </w:rPr>
        <w:t xml:space="preserve">to less than </w:t>
      </w:r>
      <w:r w:rsidRPr="00B371B5">
        <w:rPr>
          <w:rFonts w:ascii="Helvetica" w:hAnsi="Helvetica" w:cs="Arial"/>
          <w:sz w:val="22"/>
          <w:szCs w:val="22"/>
        </w:rPr>
        <w:t xml:space="preserve">40 </w:t>
      </w:r>
      <w:r w:rsidR="00980A23" w:rsidRPr="00B371B5">
        <w:rPr>
          <w:rFonts w:ascii="Helvetica" w:hAnsi="Helvetica" w:cs="Arial" w:hint="eastAsia"/>
          <w:sz w:val="22"/>
          <w:szCs w:val="22"/>
          <w:lang w:eastAsia="zh-CN"/>
        </w:rPr>
        <w:t xml:space="preserve">degrees Celsius </w:t>
      </w:r>
      <w:r w:rsidR="00980A23" w:rsidRPr="00B371B5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B371B5">
        <w:rPr>
          <w:rFonts w:ascii="Helvetica" w:hAnsi="Helvetica" w:cs="Arial"/>
          <w:sz w:val="22"/>
          <w:szCs w:val="22"/>
        </w:rPr>
        <w:t xml:space="preserve">, </w:t>
      </w:r>
      <w:r w:rsidR="00237177" w:rsidRPr="00B371B5">
        <w:rPr>
          <w:rFonts w:ascii="Helvetica" w:hAnsi="Helvetica" w:cs="Arial" w:hint="eastAsia"/>
          <w:sz w:val="22"/>
          <w:szCs w:val="22"/>
          <w:lang w:eastAsia="zh-CN"/>
        </w:rPr>
        <w:t>transfer</w:t>
      </w:r>
      <w:r w:rsidRPr="00B371B5">
        <w:rPr>
          <w:rFonts w:ascii="Helvetica" w:hAnsi="Helvetica" w:cs="Arial"/>
          <w:sz w:val="22"/>
          <w:szCs w:val="22"/>
        </w:rPr>
        <w:t xml:space="preserve"> the vial from the microwave reactor</w:t>
      </w:r>
      <w:r w:rsidR="00237177" w:rsidRPr="00B371B5">
        <w:rPr>
          <w:rFonts w:ascii="Helvetica" w:hAnsi="Helvetica" w:cs="Arial" w:hint="eastAsia"/>
          <w:sz w:val="22"/>
          <w:szCs w:val="22"/>
          <w:lang w:eastAsia="zh-CN"/>
        </w:rPr>
        <w:t xml:space="preserve"> to a fume hood</w:t>
      </w:r>
      <w:r w:rsidR="00980A23" w:rsidRPr="00B371B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80A23" w:rsidRPr="00B371B5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B371B5">
        <w:rPr>
          <w:rFonts w:ascii="Helvetica" w:hAnsi="Helvetica" w:cs="Arial"/>
          <w:sz w:val="22"/>
          <w:szCs w:val="22"/>
        </w:rPr>
        <w:t>.</w:t>
      </w:r>
    </w:p>
    <w:p w14:paraId="7A10DD4E" w14:textId="6E7BC0E8" w:rsidR="00D20701" w:rsidRPr="0003451E" w:rsidRDefault="00210F37" w:rsidP="00210F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highlight w:val="gree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</w:t>
      </w:r>
      <w:r w:rsidR="001D25FB">
        <w:rPr>
          <w:rFonts w:ascii="Helvetica" w:hAnsi="Helvetica" w:cs="Arial" w:hint="eastAsia"/>
          <w:sz w:val="22"/>
          <w:szCs w:val="22"/>
          <w:lang w:eastAsia="zh-CN"/>
        </w:rPr>
        <w:t xml:space="preserve">Talent shows </w:t>
      </w:r>
      <w:r>
        <w:rPr>
          <w:rFonts w:ascii="Helvetica" w:hAnsi="Helvetica" w:cs="Arial" w:hint="eastAsia"/>
          <w:sz w:val="22"/>
          <w:szCs w:val="22"/>
          <w:lang w:eastAsia="zh-CN"/>
        </w:rPr>
        <w:t>the microwave pressure value.</w:t>
      </w:r>
      <w:r w:rsidR="0003451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3451E" w:rsidRPr="0003451E">
        <w:rPr>
          <w:rFonts w:ascii="Helvetica" w:hAnsi="Helvetica" w:cs="Arial"/>
          <w:sz w:val="22"/>
          <w:szCs w:val="22"/>
          <w:highlight w:val="green"/>
          <w:lang w:eastAsia="zh-CN"/>
        </w:rPr>
        <w:t>DNU tk2 or tk3</w:t>
      </w:r>
    </w:p>
    <w:p w14:paraId="21165505" w14:textId="7928DB71" w:rsidR="00980A23" w:rsidRDefault="00A3718E" w:rsidP="00210F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shows the reaction temperature &lt; 40</w:t>
      </w:r>
      <w:r w:rsidRPr="00A3718E">
        <w:rPr>
          <w:rFonts w:ascii="Helvetica" w:hAnsi="Helvetica" w:cs="Arial"/>
          <w:sz w:val="22"/>
          <w:szCs w:val="22"/>
          <w:lang w:eastAsia="zh-CN"/>
        </w:rPr>
        <w:t>°C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03451E" w:rsidRPr="0003451E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</w:t>
      </w:r>
      <w:r w:rsidR="0003451E" w:rsidRPr="0003451E">
        <w:rPr>
          <w:rFonts w:ascii="Helvetica" w:hAnsi="Helvetica" w:cs="Arial"/>
          <w:sz w:val="22"/>
          <w:szCs w:val="22"/>
          <w:highlight w:val="green"/>
          <w:lang w:eastAsia="zh-CN"/>
        </w:rPr>
        <w:t>DNU tk2 or tk3</w:t>
      </w:r>
    </w:p>
    <w:p w14:paraId="640297BC" w14:textId="5CFAA676" w:rsidR="00A3718E" w:rsidRPr="00FD39A8" w:rsidRDefault="00F75CDE" w:rsidP="00210F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WIDE</w:t>
      </w:r>
      <w:r w:rsidR="005C3E6A">
        <w:rPr>
          <w:rFonts w:ascii="Helvetica" w:hAnsi="Helvetica" w:cs="Arial" w:hint="eastAsia"/>
          <w:sz w:val="22"/>
          <w:szCs w:val="22"/>
          <w:lang w:eastAsia="zh-CN"/>
        </w:rPr>
        <w:t>: Talent takes out the vial,</w:t>
      </w:r>
      <w:r w:rsidR="00EF1DEE">
        <w:rPr>
          <w:rFonts w:ascii="Helvetica" w:hAnsi="Helvetica" w:cs="Arial" w:hint="eastAsia"/>
          <w:sz w:val="22"/>
          <w:szCs w:val="22"/>
          <w:lang w:eastAsia="zh-CN"/>
        </w:rPr>
        <w:t xml:space="preserve"> shows it,</w:t>
      </w:r>
      <w:r w:rsidR="005C3E6A">
        <w:rPr>
          <w:rFonts w:ascii="Helvetica" w:hAnsi="Helvetica" w:cs="Arial" w:hint="eastAsia"/>
          <w:sz w:val="22"/>
          <w:szCs w:val="22"/>
          <w:lang w:eastAsia="zh-CN"/>
        </w:rPr>
        <w:t xml:space="preserve"> and places into a fume hood.</w:t>
      </w:r>
    </w:p>
    <w:p w14:paraId="214BA74A" w14:textId="56126B12" w:rsidR="00D20701" w:rsidRPr="00FD39A8" w:rsidRDefault="00CA61AC" w:rsidP="00FD39A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With</w:t>
      </w:r>
      <w:r w:rsidR="00D20701" w:rsidRPr="00FD39A8">
        <w:rPr>
          <w:rFonts w:ascii="Helvetica" w:hAnsi="Helvetica" w:cs="Arial"/>
          <w:sz w:val="22"/>
          <w:szCs w:val="22"/>
        </w:rPr>
        <w:t xml:space="preserve"> an appropriate decapper tool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, remove the cap </w:t>
      </w:r>
      <w:r w:rsidRPr="00CA61A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20701" w:rsidRPr="00FD39A8">
        <w:rPr>
          <w:rFonts w:ascii="Helvetica" w:hAnsi="Helvetica" w:cs="Arial"/>
          <w:sz w:val="22"/>
          <w:szCs w:val="22"/>
        </w:rPr>
        <w:t>.</w:t>
      </w:r>
    </w:p>
    <w:p w14:paraId="6E5D82C5" w14:textId="092480DE" w:rsidR="00D20701" w:rsidRPr="00FD39A8" w:rsidRDefault="0000595C" w:rsidP="000059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removes the cap.</w:t>
      </w:r>
    </w:p>
    <w:p w14:paraId="146EA4F3" w14:textId="6F6EF91C" w:rsidR="00D20701" w:rsidRPr="00FD39A8" w:rsidRDefault="00D20701" w:rsidP="00FD39A8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FD39A8">
        <w:rPr>
          <w:rFonts w:ascii="Helvetica" w:hAnsi="Helvetica" w:cs="Arial"/>
          <w:b/>
          <w:i w:val="0"/>
          <w:sz w:val="22"/>
          <w:szCs w:val="22"/>
        </w:rPr>
        <w:t xml:space="preserve">Isolation of </w:t>
      </w:r>
      <w:r w:rsidR="004A7DC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T</w:t>
      </w:r>
      <w:r w:rsidRPr="00FD39A8">
        <w:rPr>
          <w:rFonts w:ascii="Helvetica" w:hAnsi="Helvetica" w:cs="Arial"/>
          <w:b/>
          <w:i w:val="0"/>
          <w:sz w:val="22"/>
          <w:szCs w:val="22"/>
        </w:rPr>
        <w:t xml:space="preserve">he </w:t>
      </w:r>
      <w:r w:rsidR="004A7DC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</w:t>
      </w:r>
      <w:r w:rsidRPr="00FD39A8">
        <w:rPr>
          <w:rFonts w:ascii="Helvetica" w:hAnsi="Helvetica" w:cs="Arial"/>
          <w:b/>
          <w:i w:val="0"/>
          <w:sz w:val="22"/>
          <w:szCs w:val="22"/>
        </w:rPr>
        <w:t xml:space="preserve">roduct by </w:t>
      </w:r>
      <w:r w:rsidR="004A7DC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V</w:t>
      </w:r>
      <w:r w:rsidRPr="00FD39A8">
        <w:rPr>
          <w:rFonts w:ascii="Helvetica" w:hAnsi="Helvetica" w:cs="Arial"/>
          <w:b/>
          <w:i w:val="0"/>
          <w:sz w:val="22"/>
          <w:szCs w:val="22"/>
        </w:rPr>
        <w:t xml:space="preserve">acuum </w:t>
      </w:r>
      <w:r w:rsidR="004A7DC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F</w:t>
      </w:r>
      <w:r w:rsidRPr="00FD39A8">
        <w:rPr>
          <w:rFonts w:ascii="Helvetica" w:hAnsi="Helvetica" w:cs="Arial"/>
          <w:b/>
          <w:i w:val="0"/>
          <w:sz w:val="22"/>
          <w:szCs w:val="22"/>
        </w:rPr>
        <w:t>iltration</w:t>
      </w:r>
    </w:p>
    <w:p w14:paraId="5AE35A90" w14:textId="1DF5C418" w:rsidR="00D20701" w:rsidRPr="00FD39A8" w:rsidRDefault="00F03E96" w:rsidP="00FD39A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 the</w:t>
      </w:r>
      <w:r w:rsidR="00D20701" w:rsidRPr="00FD39A8">
        <w:rPr>
          <w:rFonts w:ascii="Helvetica" w:hAnsi="Helvetica" w:cs="Arial"/>
          <w:sz w:val="22"/>
          <w:szCs w:val="22"/>
        </w:rPr>
        <w:t xml:space="preserve"> fume hood, clamp the microwave vial </w:t>
      </w:r>
      <w:r w:rsidR="00023DC7">
        <w:rPr>
          <w:rFonts w:ascii="Helvetica" w:hAnsi="Helvetica" w:cs="Arial" w:hint="eastAsia"/>
          <w:sz w:val="22"/>
          <w:szCs w:val="22"/>
          <w:lang w:eastAsia="zh-CN"/>
        </w:rPr>
        <w:t xml:space="preserve">on a support stand </w:t>
      </w:r>
      <w:r w:rsidR="00D20701" w:rsidRPr="00FD39A8">
        <w:rPr>
          <w:rFonts w:ascii="Helvetica" w:hAnsi="Helvetica" w:cs="Arial"/>
          <w:sz w:val="22"/>
          <w:szCs w:val="22"/>
        </w:rPr>
        <w:t>over a stir plate</w:t>
      </w:r>
      <w:r w:rsidR="002A53D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A53D7" w:rsidRPr="002A53D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20701" w:rsidRPr="00FD39A8">
        <w:rPr>
          <w:rFonts w:ascii="Helvetica" w:hAnsi="Helvetica" w:cs="Arial"/>
          <w:sz w:val="22"/>
          <w:szCs w:val="22"/>
        </w:rPr>
        <w:t>.</w:t>
      </w:r>
      <w:r w:rsidR="001725E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D4C20">
        <w:rPr>
          <w:rFonts w:ascii="Helvetica" w:hAnsi="Helvetica" w:cs="Arial"/>
          <w:sz w:val="22"/>
          <w:szCs w:val="22"/>
        </w:rPr>
        <w:t>Add 2 milliliters</w:t>
      </w:r>
      <w:r w:rsidR="00FD4C20" w:rsidRPr="00FD39A8">
        <w:rPr>
          <w:rFonts w:ascii="Helvetica" w:hAnsi="Helvetica" w:cs="Arial"/>
          <w:sz w:val="22"/>
          <w:szCs w:val="22"/>
        </w:rPr>
        <w:t xml:space="preserve"> of 10% </w:t>
      </w:r>
      <w:r w:rsidR="00FD4C20">
        <w:rPr>
          <w:rFonts w:ascii="Helvetica" w:hAnsi="Helvetica" w:cs="Arial" w:hint="eastAsia"/>
          <w:sz w:val="22"/>
          <w:szCs w:val="22"/>
          <w:lang w:eastAsia="zh-CN"/>
        </w:rPr>
        <w:t>sodium hydroxide</w:t>
      </w:r>
      <w:r w:rsidR="00FD4C20" w:rsidRPr="00FD39A8">
        <w:rPr>
          <w:rFonts w:ascii="Helvetica" w:hAnsi="Helvetica" w:cs="Arial"/>
          <w:sz w:val="22"/>
          <w:szCs w:val="22"/>
        </w:rPr>
        <w:t xml:space="preserve"> with stirring</w:t>
      </w:r>
      <w:r w:rsidR="00C1535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15356" w:rsidRPr="00C1535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FD4C20" w:rsidRPr="00FD39A8">
        <w:rPr>
          <w:rFonts w:ascii="Helvetica" w:hAnsi="Helvetica" w:cs="Arial"/>
          <w:sz w:val="22"/>
          <w:szCs w:val="22"/>
        </w:rPr>
        <w:t xml:space="preserve"> to cause immediate precipitation of </w:t>
      </w:r>
      <w:r w:rsidR="00B11826" w:rsidRPr="003A1CCD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FD4C20" w:rsidRPr="003A1CCD">
        <w:rPr>
          <w:rFonts w:ascii="Helvetica" w:hAnsi="Helvetica" w:cs="Arial"/>
          <w:sz w:val="22"/>
          <w:szCs w:val="22"/>
        </w:rPr>
        <w:t>product</w:t>
      </w:r>
      <w:r w:rsidR="0015545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55451" w:rsidRPr="00155451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FD4C20" w:rsidRPr="00FD39A8">
        <w:rPr>
          <w:rFonts w:ascii="Helvetica" w:hAnsi="Helvetica" w:cs="Arial"/>
          <w:sz w:val="22"/>
          <w:szCs w:val="22"/>
        </w:rPr>
        <w:t>.</w:t>
      </w:r>
    </w:p>
    <w:p w14:paraId="5F1623BF" w14:textId="1F107772" w:rsidR="00D20701" w:rsidRDefault="009D70D0" w:rsidP="00496A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clamps the vial to a rod, with view of the stir plate.</w:t>
      </w:r>
    </w:p>
    <w:p w14:paraId="364A5229" w14:textId="53CC00A9" w:rsidR="00C15356" w:rsidRDefault="00C15356" w:rsidP="00496A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adds solution into the vial.</w:t>
      </w:r>
    </w:p>
    <w:p w14:paraId="7647CF49" w14:textId="60FA7FC4" w:rsidR="00C15356" w:rsidRDefault="00C15356" w:rsidP="00496A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Close up of the precipitation in the vial.</w:t>
      </w:r>
      <w:r w:rsidR="0003451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3451E" w:rsidRPr="0003451E">
        <w:rPr>
          <w:rFonts w:ascii="Helvetica" w:hAnsi="Helvetica" w:cs="Arial"/>
          <w:sz w:val="22"/>
          <w:szCs w:val="22"/>
          <w:highlight w:val="green"/>
          <w:lang w:eastAsia="zh-CN"/>
        </w:rPr>
        <w:t>Can also use 4.1.2.</w:t>
      </w:r>
    </w:p>
    <w:p w14:paraId="787083CA" w14:textId="3D33D6F9" w:rsidR="004C047E" w:rsidRPr="00B371B5" w:rsidRDefault="00FD0732" w:rsidP="004C047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>Place a drop of the solution on indicator paper</w:t>
      </w:r>
      <w:r w:rsidR="004C047E">
        <w:rPr>
          <w:rFonts w:ascii="Helvetica" w:hAnsi="Helvetica" w:cs="Arial" w:hint="eastAsia"/>
          <w:sz w:val="22"/>
          <w:szCs w:val="22"/>
          <w:lang w:eastAsia="zh-CN"/>
        </w:rPr>
        <w:t xml:space="preserve"> to show the pH is greater than</w:t>
      </w:r>
      <w:r w:rsidR="004C047E">
        <w:rPr>
          <w:rFonts w:ascii="Helvetica" w:hAnsi="Helvetica" w:cs="Arial"/>
          <w:sz w:val="22"/>
          <w:szCs w:val="22"/>
        </w:rPr>
        <w:t xml:space="preserve"> </w:t>
      </w:r>
      <w:r w:rsidR="004C047E" w:rsidRPr="00FD39A8">
        <w:rPr>
          <w:rFonts w:ascii="Helvetica" w:hAnsi="Helvetica" w:cs="Arial"/>
          <w:sz w:val="22"/>
          <w:szCs w:val="22"/>
        </w:rPr>
        <w:t xml:space="preserve">10 </w:t>
      </w:r>
      <w:r w:rsidR="004C047E" w:rsidRPr="00143C2F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B371B5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4C047E" w:rsidRPr="00143C2F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C047E" w:rsidRPr="00FD39A8">
        <w:rPr>
          <w:rFonts w:ascii="Helvetica" w:hAnsi="Helvetica" w:cs="Arial"/>
          <w:sz w:val="22"/>
          <w:szCs w:val="22"/>
        </w:rPr>
        <w:t>.</w:t>
      </w:r>
      <w:r w:rsidR="00FD5E92" w:rsidRPr="00FD5E9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D5E92" w:rsidRPr="00B371B5">
        <w:rPr>
          <w:rFonts w:ascii="Helvetica" w:hAnsi="Helvetica" w:cs="Arial" w:hint="eastAsia"/>
          <w:sz w:val="22"/>
          <w:szCs w:val="22"/>
          <w:lang w:eastAsia="zh-CN"/>
        </w:rPr>
        <w:t xml:space="preserve">Then, place the vial in a </w:t>
      </w:r>
      <w:proofErr w:type="spellStart"/>
      <w:r w:rsidR="00FD5E92" w:rsidRPr="00B371B5">
        <w:rPr>
          <w:rFonts w:ascii="Helvetica" w:hAnsi="Helvetica" w:cs="Arial" w:hint="eastAsia"/>
          <w:sz w:val="22"/>
          <w:szCs w:val="22"/>
          <w:lang w:eastAsia="zh-CN"/>
        </w:rPr>
        <w:t>sonicator</w:t>
      </w:r>
      <w:proofErr w:type="spellEnd"/>
      <w:r w:rsidR="00FD5E92" w:rsidRPr="00B371B5">
        <w:rPr>
          <w:rFonts w:ascii="Helvetica" w:hAnsi="Helvetica" w:cs="Arial" w:hint="eastAsia"/>
          <w:sz w:val="22"/>
          <w:szCs w:val="22"/>
          <w:lang w:eastAsia="zh-CN"/>
        </w:rPr>
        <w:t xml:space="preserve"> for </w:t>
      </w:r>
      <w:r w:rsidR="00AE0D24" w:rsidRPr="00B371B5">
        <w:rPr>
          <w:rFonts w:ascii="Helvetica" w:hAnsi="Helvetica" w:cs="Arial"/>
          <w:sz w:val="22"/>
          <w:szCs w:val="22"/>
          <w:lang w:eastAsia="zh-CN"/>
        </w:rPr>
        <w:t>5-10</w:t>
      </w:r>
      <w:r w:rsidR="00AE0D24" w:rsidRPr="00B371B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D5E92" w:rsidRPr="00B371B5">
        <w:rPr>
          <w:rFonts w:ascii="Helvetica" w:hAnsi="Helvetica" w:cs="Arial" w:hint="eastAsia"/>
          <w:sz w:val="22"/>
          <w:szCs w:val="22"/>
          <w:lang w:eastAsia="zh-CN"/>
        </w:rPr>
        <w:t>minutes to aid mixing</w:t>
      </w:r>
      <w:r w:rsidR="00AE0D24" w:rsidRPr="00B371B5">
        <w:rPr>
          <w:rFonts w:ascii="Helvetica" w:hAnsi="Helvetica" w:cs="Arial"/>
          <w:sz w:val="22"/>
          <w:szCs w:val="22"/>
          <w:lang w:eastAsia="zh-CN"/>
        </w:rPr>
        <w:t xml:space="preserve"> as needed</w:t>
      </w:r>
      <w:r w:rsidR="00FD5E92" w:rsidRPr="00B371B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D5E92" w:rsidRPr="00B371B5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B371B5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FD5E92" w:rsidRPr="00B371B5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FD5E92" w:rsidRPr="00B371B5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11AE1D3" w14:textId="77777777" w:rsidR="00833212" w:rsidRDefault="00146342" w:rsidP="00496A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tests the pH</w:t>
      </w:r>
      <w:r w:rsidR="002D597B">
        <w:rPr>
          <w:rFonts w:ascii="Helvetica" w:hAnsi="Helvetica" w:cs="Arial" w:hint="eastAsia"/>
          <w:sz w:val="22"/>
          <w:szCs w:val="22"/>
          <w:lang w:eastAsia="zh-CN"/>
        </w:rPr>
        <w:t xml:space="preserve"> on pH paper</w:t>
      </w:r>
      <w:r w:rsidR="00833212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8F8C294" w14:textId="77777777" w:rsidR="00FD5E92" w:rsidRDefault="00FD5E92" w:rsidP="00FD5E9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places the vial in a </w:t>
      </w:r>
      <w:proofErr w:type="spellStart"/>
      <w:r>
        <w:rPr>
          <w:rFonts w:ascii="Helvetica" w:hAnsi="Helvetica" w:cs="Arial" w:hint="eastAsia"/>
          <w:sz w:val="22"/>
          <w:szCs w:val="22"/>
          <w:lang w:eastAsia="zh-CN"/>
        </w:rPr>
        <w:t>sonicator</w:t>
      </w:r>
      <w:proofErr w:type="spellEnd"/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630DFAB" w14:textId="2B593C59" w:rsidR="006C5E65" w:rsidRPr="00FD39A8" w:rsidRDefault="006C5E65" w:rsidP="006C5E6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0" w:name="_GoBack"/>
      <w:bookmarkEnd w:id="0"/>
      <w:r w:rsidRPr="00FD39A8">
        <w:rPr>
          <w:rFonts w:ascii="Helvetica" w:hAnsi="Helvetica" w:cs="Arial"/>
          <w:sz w:val="22"/>
          <w:szCs w:val="22"/>
        </w:rPr>
        <w:t>Set up a vacuum filtration apparatus</w:t>
      </w:r>
      <w:r w:rsidR="00C540A8">
        <w:rPr>
          <w:rFonts w:ascii="Helvetica" w:hAnsi="Helvetica" w:cs="Arial" w:hint="eastAsia"/>
          <w:sz w:val="22"/>
          <w:szCs w:val="22"/>
          <w:lang w:eastAsia="zh-CN"/>
        </w:rPr>
        <w:t xml:space="preserve">, and pour the solution </w:t>
      </w:r>
      <w:r w:rsidR="008E67E7">
        <w:rPr>
          <w:rFonts w:ascii="Helvetica" w:hAnsi="Helvetica" w:cs="Arial" w:hint="eastAsia"/>
          <w:sz w:val="22"/>
          <w:szCs w:val="22"/>
          <w:lang w:eastAsia="zh-CN"/>
        </w:rPr>
        <w:t>in</w:t>
      </w:r>
      <w:r w:rsidR="00C540A8">
        <w:rPr>
          <w:rFonts w:ascii="Helvetica" w:hAnsi="Helvetica" w:cs="Arial" w:hint="eastAsia"/>
          <w:sz w:val="22"/>
          <w:szCs w:val="22"/>
          <w:lang w:eastAsia="zh-CN"/>
        </w:rPr>
        <w:t xml:space="preserve">to the funnel </w:t>
      </w:r>
      <w:r w:rsidR="00C540A8" w:rsidRPr="00C540A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FD39A8">
        <w:rPr>
          <w:rFonts w:ascii="Helvetica" w:hAnsi="Helvetica" w:cs="Arial"/>
          <w:sz w:val="22"/>
          <w:szCs w:val="22"/>
        </w:rPr>
        <w:t xml:space="preserve">. </w:t>
      </w:r>
      <w:r w:rsidR="00AF27EA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AF27EA">
        <w:rPr>
          <w:rFonts w:ascii="Helvetica" w:hAnsi="Helvetica" w:cs="Arial"/>
          <w:sz w:val="22"/>
          <w:szCs w:val="22"/>
        </w:rPr>
        <w:t>crape</w:t>
      </w:r>
      <w:r w:rsidR="00AF27EA" w:rsidRPr="00FD39A8">
        <w:rPr>
          <w:rFonts w:ascii="Helvetica" w:hAnsi="Helvetica" w:cs="Arial"/>
          <w:sz w:val="22"/>
          <w:szCs w:val="22"/>
        </w:rPr>
        <w:t xml:space="preserve"> the vial with a spatula </w:t>
      </w:r>
      <w:r w:rsidR="006048B8">
        <w:rPr>
          <w:rFonts w:ascii="Helvetica" w:hAnsi="Helvetica" w:cs="Arial" w:hint="eastAsia"/>
          <w:sz w:val="22"/>
          <w:szCs w:val="22"/>
          <w:lang w:eastAsia="zh-CN"/>
        </w:rPr>
        <w:t>to</w:t>
      </w:r>
      <w:r w:rsidR="00AF27EA" w:rsidRPr="00FD39A8">
        <w:rPr>
          <w:rFonts w:ascii="Helvetica" w:hAnsi="Helvetica" w:cs="Arial"/>
          <w:sz w:val="22"/>
          <w:szCs w:val="22"/>
        </w:rPr>
        <w:t xml:space="preserve"> dislodg</w:t>
      </w:r>
      <w:r w:rsidR="006048B8">
        <w:rPr>
          <w:rFonts w:ascii="Helvetica" w:hAnsi="Helvetica" w:cs="Arial" w:hint="eastAsia"/>
          <w:sz w:val="22"/>
          <w:szCs w:val="22"/>
          <w:lang w:eastAsia="zh-CN"/>
        </w:rPr>
        <w:t>e</w:t>
      </w:r>
      <w:r w:rsidR="008C7BD4">
        <w:rPr>
          <w:rFonts w:ascii="Helvetica" w:hAnsi="Helvetica" w:cs="Arial" w:hint="eastAsia"/>
          <w:sz w:val="22"/>
          <w:szCs w:val="22"/>
          <w:lang w:eastAsia="zh-CN"/>
        </w:rPr>
        <w:t xml:space="preserve"> the</w:t>
      </w:r>
      <w:r w:rsidR="00AF27EA" w:rsidRPr="00FD39A8">
        <w:rPr>
          <w:rFonts w:ascii="Helvetica" w:hAnsi="Helvetica" w:cs="Arial"/>
          <w:sz w:val="22"/>
          <w:szCs w:val="22"/>
        </w:rPr>
        <w:t xml:space="preserve"> product from the vessel walls</w:t>
      </w:r>
      <w:r w:rsidR="00A4032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4032B" w:rsidRPr="00A4032B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A4032B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AF27EA" w:rsidRPr="00FD39A8">
        <w:rPr>
          <w:rFonts w:ascii="Helvetica" w:hAnsi="Helvetica" w:cs="Arial"/>
          <w:sz w:val="22"/>
          <w:szCs w:val="22"/>
        </w:rPr>
        <w:t xml:space="preserve"> </w:t>
      </w:r>
      <w:r w:rsidR="00C6417E">
        <w:rPr>
          <w:rFonts w:ascii="Helvetica" w:hAnsi="Helvetica" w:cs="Arial" w:hint="eastAsia"/>
          <w:sz w:val="22"/>
          <w:szCs w:val="22"/>
          <w:lang w:eastAsia="zh-CN"/>
        </w:rPr>
        <w:t>Then, u</w:t>
      </w:r>
      <w:r w:rsidRPr="00FD39A8">
        <w:rPr>
          <w:rFonts w:ascii="Helvetica" w:hAnsi="Helvetica" w:cs="Arial"/>
          <w:sz w:val="22"/>
          <w:szCs w:val="22"/>
        </w:rPr>
        <w:t>se deionized water to rinse any remaining product from the microwave vial</w:t>
      </w:r>
      <w:r w:rsidR="0026204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62041" w:rsidRPr="00262041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007B5D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262041" w:rsidRPr="0026204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FD39A8">
        <w:rPr>
          <w:rFonts w:ascii="Helvetica" w:hAnsi="Helvetica" w:cs="Arial"/>
          <w:sz w:val="22"/>
          <w:szCs w:val="22"/>
        </w:rPr>
        <w:t xml:space="preserve"> and wash the isolated</w:t>
      </w:r>
      <w:r w:rsidR="00262041">
        <w:rPr>
          <w:rFonts w:ascii="Helvetica" w:hAnsi="Helvetica" w:cs="Arial" w:hint="eastAsia"/>
          <w:sz w:val="22"/>
          <w:szCs w:val="22"/>
          <w:lang w:eastAsia="zh-CN"/>
        </w:rPr>
        <w:t xml:space="preserve"> solid</w:t>
      </w:r>
      <w:r w:rsidRPr="00FD39A8">
        <w:rPr>
          <w:rFonts w:ascii="Helvetica" w:hAnsi="Helvetica" w:cs="Arial"/>
          <w:sz w:val="22"/>
          <w:szCs w:val="22"/>
        </w:rPr>
        <w:t xml:space="preserve"> product</w:t>
      </w:r>
      <w:r w:rsidR="0026204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62041" w:rsidRPr="00262041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007B5D">
        <w:rPr>
          <w:rFonts w:ascii="Helvetica" w:hAnsi="Helvetica" w:cs="Arial" w:hint="eastAsia"/>
          <w:b/>
          <w:sz w:val="22"/>
          <w:szCs w:val="22"/>
          <w:lang w:eastAsia="zh-CN"/>
        </w:rPr>
        <w:t>4</w:t>
      </w:r>
      <w:r w:rsidR="00262041" w:rsidRPr="0026204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FD39A8">
        <w:rPr>
          <w:rFonts w:ascii="Helvetica" w:hAnsi="Helvetica" w:cs="Arial"/>
          <w:sz w:val="22"/>
          <w:szCs w:val="22"/>
        </w:rPr>
        <w:t>.</w:t>
      </w:r>
    </w:p>
    <w:p w14:paraId="6C0167E7" w14:textId="2D091245" w:rsidR="006C5E65" w:rsidRDefault="0004678D" w:rsidP="000467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prepares the filtration system, and pours </w:t>
      </w:r>
      <w:r>
        <w:rPr>
          <w:rFonts w:ascii="Helvetica" w:hAnsi="Helvetica" w:cs="Arial"/>
          <w:sz w:val="22"/>
          <w:szCs w:val="22"/>
          <w:lang w:eastAsia="zh-CN"/>
        </w:rPr>
        <w:t>the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solution into the funnel.</w:t>
      </w:r>
    </w:p>
    <w:p w14:paraId="1EA69A09" w14:textId="6EF72C41" w:rsidR="00D70648" w:rsidRDefault="00D70648" w:rsidP="000467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scrapes the vial to move solids onto the funnel.</w:t>
      </w:r>
    </w:p>
    <w:p w14:paraId="2F537667" w14:textId="03D576D8" w:rsidR="00253126" w:rsidRDefault="00253126" w:rsidP="000467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rinses the vial. Close up of the </w:t>
      </w:r>
      <w:r>
        <w:rPr>
          <w:rFonts w:ascii="Helvetica" w:hAnsi="Helvetica" w:cs="Arial"/>
          <w:sz w:val="22"/>
          <w:szCs w:val="22"/>
          <w:lang w:eastAsia="zh-CN"/>
        </w:rPr>
        <w:t>remaining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solids in the vial.</w:t>
      </w:r>
      <w:r w:rsidR="0003451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3451E" w:rsidRPr="0003451E">
        <w:rPr>
          <w:rFonts w:ascii="Helvetica" w:hAnsi="Helvetica" w:cs="Arial"/>
          <w:sz w:val="22"/>
          <w:szCs w:val="22"/>
          <w:highlight w:val="green"/>
          <w:lang w:eastAsia="zh-CN"/>
        </w:rPr>
        <w:t>End of tk2 is CU</w:t>
      </w:r>
    </w:p>
    <w:p w14:paraId="1683A7EB" w14:textId="3297B602" w:rsidR="006C5E65" w:rsidRPr="00EC73A0" w:rsidRDefault="00253126" w:rsidP="00EC73A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uses water to wash the solids in the funnel.</w:t>
      </w:r>
      <w:r w:rsidR="005847BB">
        <w:rPr>
          <w:rFonts w:ascii="Helvetica" w:hAnsi="Helvetica" w:cs="Arial" w:hint="eastAsia"/>
          <w:sz w:val="22"/>
          <w:szCs w:val="22"/>
          <w:lang w:eastAsia="zh-CN"/>
        </w:rPr>
        <w:t xml:space="preserve"> Close up of the solids.</w:t>
      </w:r>
    </w:p>
    <w:p w14:paraId="6D2E5E2B" w14:textId="4B40FE3B" w:rsidR="00D20701" w:rsidRPr="002162CE" w:rsidRDefault="001A63D0" w:rsidP="00FD39A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In some cases, </w:t>
      </w:r>
      <w:r w:rsidR="00753438">
        <w:rPr>
          <w:rFonts w:ascii="Helvetica" w:hAnsi="Helvetica" w:cs="Arial" w:hint="eastAsia"/>
          <w:sz w:val="22"/>
          <w:szCs w:val="22"/>
          <w:lang w:eastAsia="zh-CN"/>
        </w:rPr>
        <w:t>the product oils out of the alkaline solution</w:t>
      </w:r>
      <w:r w:rsidR="00C4091B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950E3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4091B">
        <w:rPr>
          <w:rFonts w:ascii="Helvetica" w:hAnsi="Helvetica" w:cs="Arial" w:hint="eastAsia"/>
          <w:sz w:val="22"/>
          <w:szCs w:val="22"/>
          <w:lang w:eastAsia="zh-CN"/>
        </w:rPr>
        <w:t>O</w:t>
      </w:r>
      <w:r w:rsidR="00950E36">
        <w:rPr>
          <w:rFonts w:ascii="Helvetica" w:hAnsi="Helvetica" w:cs="Arial"/>
          <w:sz w:val="22"/>
          <w:szCs w:val="22"/>
          <w:lang w:eastAsia="zh-CN"/>
        </w:rPr>
        <w:t>btain</w:t>
      </w:r>
      <w:r w:rsidR="00950E36" w:rsidRPr="00950E3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32631">
        <w:rPr>
          <w:rFonts w:ascii="Helvetica" w:hAnsi="Helvetica" w:cs="Arial" w:hint="eastAsia"/>
          <w:sz w:val="22"/>
          <w:szCs w:val="22"/>
          <w:lang w:eastAsia="zh-CN"/>
        </w:rPr>
        <w:t xml:space="preserve">the product </w:t>
      </w:r>
      <w:r w:rsidR="00950E36" w:rsidRPr="00950E36">
        <w:rPr>
          <w:rFonts w:ascii="Helvetica" w:hAnsi="Helvetica" w:cs="Arial"/>
          <w:sz w:val="22"/>
          <w:szCs w:val="22"/>
          <w:lang w:eastAsia="zh-CN"/>
        </w:rPr>
        <w:t>with a liquid-liquid extraction</w:t>
      </w:r>
      <w:r w:rsidR="00686CB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86CB6" w:rsidRPr="00686CB6">
        <w:rPr>
          <w:rFonts w:ascii="Helvetica" w:hAnsi="Helvetica" w:cs="Arial"/>
          <w:sz w:val="22"/>
          <w:szCs w:val="22"/>
          <w:lang w:eastAsia="zh-CN"/>
        </w:rPr>
        <w:t>using dichloromethane or ethyl acetate</w:t>
      </w:r>
      <w:r w:rsidR="00F77A9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77A92" w:rsidRPr="00F77A92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1756CE">
        <w:rPr>
          <w:rFonts w:ascii="Helvetica" w:hAnsi="Helvetica" w:cs="Arial" w:hint="eastAsia"/>
          <w:b/>
          <w:sz w:val="22"/>
          <w:szCs w:val="22"/>
          <w:lang w:eastAsia="zh-CN"/>
        </w:rPr>
        <w:t>-LM-TXT</w:t>
      </w:r>
      <w:r w:rsidR="00F77A92" w:rsidRPr="00F77A9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D20701" w:rsidRPr="002162CE">
        <w:rPr>
          <w:rFonts w:ascii="Helvetica" w:hAnsi="Helvetica" w:cs="Arial"/>
          <w:sz w:val="22"/>
          <w:szCs w:val="22"/>
        </w:rPr>
        <w:t>.</w:t>
      </w:r>
    </w:p>
    <w:p w14:paraId="26DF811F" w14:textId="1514072B" w:rsidR="00D20701" w:rsidRDefault="001756CE" w:rsidP="001524E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2e. </w:t>
      </w:r>
      <w:r w:rsidRPr="001756CE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TEXT:</w:t>
      </w:r>
      <w:r w:rsidR="00B1719E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 xml:space="preserve"> </w:t>
      </w:r>
      <w:r w:rsidR="00950E36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E.</w:t>
      </w:r>
      <w:r w:rsidR="00B1719E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g.</w:t>
      </w:r>
      <w:r w:rsidRPr="001756CE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 xml:space="preserve"> </w:t>
      </w:r>
      <w:r w:rsidRPr="001756CE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>3-Methyl-1-(3-methylphenyl)-1</w:t>
      </w:r>
      <w:r w:rsidRPr="00686CB6">
        <w:rPr>
          <w:rFonts w:ascii="Helvetica" w:hAnsi="Helvetica" w:cs="Arial"/>
          <w:b/>
          <w:i/>
          <w:color w:val="000000" w:themeColor="text1"/>
          <w:sz w:val="22"/>
          <w:szCs w:val="22"/>
          <w:lang w:eastAsia="zh-CN"/>
        </w:rPr>
        <w:t>H</w:t>
      </w:r>
      <w:r w:rsidRPr="001756CE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>-pyrazol-5-amine</w:t>
      </w:r>
    </w:p>
    <w:p w14:paraId="1E814140" w14:textId="19EA9AC3" w:rsidR="0060704B" w:rsidRDefault="00C956F2" w:rsidP="00876C0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956F2">
        <w:rPr>
          <w:rFonts w:ascii="Helvetica" w:hAnsi="Helvetica" w:cs="Arial" w:hint="eastAsia"/>
          <w:sz w:val="22"/>
          <w:szCs w:val="22"/>
          <w:lang w:eastAsia="zh-CN"/>
        </w:rPr>
        <w:t>After that</w:t>
      </w:r>
      <w:r w:rsidR="0060704B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="0060704B">
        <w:rPr>
          <w:rFonts w:ascii="Helvetica" w:hAnsi="Helvetica" w:cs="Arial"/>
          <w:sz w:val="22"/>
          <w:szCs w:val="22"/>
          <w:lang w:eastAsia="zh-CN"/>
        </w:rPr>
        <w:t>transfer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the </w:t>
      </w:r>
      <w:r w:rsidR="007777E9">
        <w:rPr>
          <w:rFonts w:ascii="Helvetica" w:hAnsi="Helvetica" w:cs="Arial" w:hint="eastAsia"/>
          <w:sz w:val="22"/>
          <w:szCs w:val="22"/>
          <w:lang w:eastAsia="zh-CN"/>
        </w:rPr>
        <w:t xml:space="preserve">crude </w:t>
      </w:r>
      <w:r>
        <w:rPr>
          <w:rFonts w:ascii="Helvetica" w:hAnsi="Helvetica" w:cs="Arial" w:hint="eastAsia"/>
          <w:sz w:val="22"/>
          <w:szCs w:val="22"/>
          <w:lang w:eastAsia="zh-CN"/>
        </w:rPr>
        <w:t>product</w:t>
      </w:r>
      <w:r w:rsidR="0060704B">
        <w:rPr>
          <w:rFonts w:ascii="Helvetica" w:hAnsi="Helvetica" w:cs="Arial" w:hint="eastAsia"/>
          <w:sz w:val="22"/>
          <w:szCs w:val="22"/>
          <w:lang w:eastAsia="zh-CN"/>
        </w:rPr>
        <w:t xml:space="preserve"> to </w:t>
      </w:r>
      <w:r w:rsidR="0060704B" w:rsidRPr="006B410D">
        <w:rPr>
          <w:rFonts w:ascii="Helvetica" w:hAnsi="Helvetica" w:cs="Arial" w:hint="eastAsia"/>
          <w:sz w:val="22"/>
          <w:szCs w:val="22"/>
        </w:rPr>
        <w:t xml:space="preserve">a </w:t>
      </w:r>
      <w:r w:rsidR="0060704B">
        <w:rPr>
          <w:rFonts w:ascii="Helvetica" w:hAnsi="Helvetica" w:cs="Arial"/>
          <w:sz w:val="22"/>
          <w:szCs w:val="22"/>
        </w:rPr>
        <w:t>vacuum or desiccator</w:t>
      </w:r>
      <w:r w:rsidR="0060704B">
        <w:rPr>
          <w:rFonts w:ascii="Helvetica" w:hAnsi="Helvetica" w:cs="Arial" w:hint="eastAsia"/>
          <w:sz w:val="22"/>
          <w:szCs w:val="22"/>
          <w:lang w:eastAsia="zh-CN"/>
        </w:rPr>
        <w:t xml:space="preserve"> to dry overnight </w:t>
      </w:r>
      <w:r w:rsidR="0060704B" w:rsidRPr="00FD7ACB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F05F91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60704B" w:rsidRPr="00FD7AC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0704B" w:rsidRPr="00FD39A8">
        <w:rPr>
          <w:rFonts w:ascii="Helvetica" w:hAnsi="Helvetica" w:cs="Arial"/>
          <w:sz w:val="22"/>
          <w:szCs w:val="22"/>
        </w:rPr>
        <w:t>.</w:t>
      </w:r>
      <w:r w:rsidR="00F05F91" w:rsidRPr="00F05F91">
        <w:rPr>
          <w:rFonts w:ascii="Helvetica" w:hAnsi="Helvetica" w:cs="Arial"/>
          <w:sz w:val="22"/>
          <w:szCs w:val="22"/>
        </w:rPr>
        <w:t xml:space="preserve"> </w:t>
      </w:r>
      <w:r w:rsidR="00F05F91" w:rsidRPr="00FD39A8">
        <w:rPr>
          <w:rFonts w:ascii="Helvetica" w:hAnsi="Helvetica" w:cs="Arial"/>
          <w:sz w:val="22"/>
          <w:szCs w:val="22"/>
        </w:rPr>
        <w:t>Obtain a</w:t>
      </w:r>
      <w:r w:rsidR="00F05F91">
        <w:rPr>
          <w:rFonts w:ascii="Helvetica" w:hAnsi="Helvetica" w:cs="Arial"/>
          <w:sz w:val="22"/>
          <w:szCs w:val="22"/>
        </w:rPr>
        <w:t xml:space="preserve"> proton</w:t>
      </w:r>
      <w:r w:rsidR="00F05F91" w:rsidRPr="00FD39A8">
        <w:rPr>
          <w:rFonts w:ascii="Helvetica" w:hAnsi="Helvetica" w:cs="Arial"/>
          <w:sz w:val="22"/>
          <w:szCs w:val="22"/>
        </w:rPr>
        <w:t xml:space="preserve"> NMR spectrum in </w:t>
      </w:r>
      <w:r w:rsidR="00F05F91" w:rsidRPr="002D6C07">
        <w:rPr>
          <w:rFonts w:ascii="Helvetica" w:hAnsi="Helvetica" w:cs="Arial"/>
          <w:sz w:val="22"/>
          <w:szCs w:val="22"/>
        </w:rPr>
        <w:t>deuterochloroform to confirm product identity and purity</w:t>
      </w:r>
      <w:r w:rsidR="00F05F9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05F91" w:rsidRPr="0069541F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F05F91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F05F91" w:rsidRPr="0069541F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F05F91" w:rsidRPr="002D6C07">
        <w:rPr>
          <w:rFonts w:ascii="Helvetica" w:hAnsi="Helvetica" w:cs="Arial"/>
          <w:sz w:val="22"/>
          <w:szCs w:val="22"/>
        </w:rPr>
        <w:t>.</w:t>
      </w:r>
    </w:p>
    <w:p w14:paraId="213B46B2" w14:textId="2AEE5315" w:rsidR="00D20701" w:rsidRPr="00F05F91" w:rsidRDefault="00DA56C6" w:rsidP="00F05F9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places the product into a desiccator.</w:t>
      </w:r>
    </w:p>
    <w:p w14:paraId="144FF3C6" w14:textId="18C4FBC9" w:rsidR="004E3F8E" w:rsidRPr="00022D60" w:rsidRDefault="0072001B" w:rsidP="00022D6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</w:t>
      </w:r>
      <w:r w:rsidR="0082561C">
        <w:rPr>
          <w:rFonts w:ascii="Helvetica" w:hAnsi="Helvetica" w:cs="Arial" w:hint="eastAsia"/>
          <w:sz w:val="22"/>
          <w:szCs w:val="22"/>
          <w:lang w:eastAsia="zh-CN"/>
        </w:rPr>
        <w:t xml:space="preserve">obtains </w:t>
      </w:r>
      <w:r w:rsidR="001A7097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82561C">
        <w:rPr>
          <w:rFonts w:ascii="Helvetica" w:hAnsi="Helvetica" w:cs="Arial" w:hint="eastAsia"/>
          <w:sz w:val="22"/>
          <w:szCs w:val="22"/>
          <w:lang w:eastAsia="zh-CN"/>
        </w:rPr>
        <w:t>spectrum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09DCBA6" w14:textId="77777777" w:rsidR="001525A6" w:rsidRPr="00F95819" w:rsidRDefault="001525A6" w:rsidP="00177B33">
      <w:pPr>
        <w:rPr>
          <w:rFonts w:ascii="Helvetica" w:hAnsi="Helvetica" w:cs="Arial"/>
          <w:b/>
          <w:sz w:val="22"/>
          <w:szCs w:val="22"/>
        </w:rPr>
      </w:pPr>
    </w:p>
    <w:p w14:paraId="073A405D" w14:textId="77777777" w:rsidR="00837DD8" w:rsidRDefault="00837DD8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5873CAB7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CB2562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NMR Spectrum</w:t>
      </w:r>
    </w:p>
    <w:p w14:paraId="29057933" w14:textId="0838839E" w:rsidR="00CF7C5A" w:rsidRDefault="00D82B28" w:rsidP="00CF7C5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F7C5A">
        <w:rPr>
          <w:rFonts w:ascii="Helvetica" w:hAnsi="Helvetica" w:cs="Arial"/>
          <w:sz w:val="22"/>
          <w:szCs w:val="22"/>
        </w:rPr>
        <w:t xml:space="preserve">In this demonstration, 3-aminocrotononitrile and 4-fluorophenylhydrazine hydrochloride were reacted to produce 1‐(4‐fluorophenyl)‐3‐methyl‐1H‐pyrazol‐5‐amine </w:t>
      </w:r>
      <w:r w:rsidRPr="00CF7C5A">
        <w:rPr>
          <w:rFonts w:ascii="Helvetica" w:hAnsi="Helvetica" w:cs="Arial"/>
          <w:i/>
          <w:color w:val="FF0000"/>
          <w:sz w:val="22"/>
          <w:szCs w:val="22"/>
        </w:rPr>
        <w:t>(</w:t>
      </w:r>
      <w:r w:rsidR="002B4773" w:rsidRPr="002B4773">
        <w:rPr>
          <w:rFonts w:ascii="Helvetica" w:hAnsi="Helvetica" w:cs="Arial"/>
          <w:i/>
          <w:color w:val="FF0000"/>
          <w:sz w:val="22"/>
          <w:szCs w:val="22"/>
        </w:rPr>
        <w:t>standard chemical pronunciations</w:t>
      </w:r>
      <w:r w:rsidRPr="00CF7C5A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CF7C5A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CF7C5A" w:rsidRPr="00CF7C5A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</w:t>
      </w:r>
      <w:r w:rsidRPr="00CF7C5A">
        <w:rPr>
          <w:rFonts w:ascii="Helvetica" w:hAnsi="Helvetica" w:cs="Arial"/>
          <w:sz w:val="22"/>
          <w:szCs w:val="22"/>
        </w:rPr>
        <w:t xml:space="preserve">. </w:t>
      </w:r>
    </w:p>
    <w:p w14:paraId="7DEE07D9" w14:textId="56B58949" w:rsidR="00CF7C5A" w:rsidRDefault="00CF7C5A" w:rsidP="00CF7C5A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1</w:t>
      </w:r>
    </w:p>
    <w:p w14:paraId="4903FAF7" w14:textId="44383089" w:rsidR="00D82B28" w:rsidRPr="00CF7C5A" w:rsidRDefault="00572D68" w:rsidP="00CF7C5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D82B28" w:rsidRPr="00CF7C5A">
        <w:rPr>
          <w:rFonts w:ascii="Helvetica" w:hAnsi="Helvetica" w:cs="Arial"/>
          <w:sz w:val="22"/>
          <w:szCs w:val="22"/>
        </w:rPr>
        <w:t>NMR confirm</w:t>
      </w:r>
      <w:r w:rsidR="00295446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D82B28" w:rsidRPr="00CF7C5A">
        <w:rPr>
          <w:rFonts w:ascii="Helvetica" w:hAnsi="Helvetica" w:cs="Arial"/>
          <w:sz w:val="22"/>
          <w:szCs w:val="22"/>
        </w:rPr>
        <w:t xml:space="preserve"> the synthesis of the target 5-aminopyrazole</w:t>
      </w:r>
      <w:r w:rsidR="00A93B8F">
        <w:rPr>
          <w:rFonts w:ascii="Helvetica" w:hAnsi="Helvetica" w:cs="Arial"/>
          <w:sz w:val="22"/>
          <w:szCs w:val="22"/>
        </w:rPr>
        <w:t xml:space="preserve"> </w:t>
      </w:r>
      <w:r w:rsidR="00EF376E">
        <w:rPr>
          <w:rFonts w:ascii="Helvetica" w:hAnsi="Helvetica" w:cs="Arial"/>
          <w:sz w:val="22"/>
          <w:szCs w:val="22"/>
          <w:lang w:eastAsia="zh-CN"/>
        </w:rPr>
        <w:t xml:space="preserve">with a characteristic singlet peak in the region of chemical shift between 5.4 to 6.0 ppm corresponding to the aromatic proton at the 4-position of the </w:t>
      </w:r>
      <w:proofErr w:type="spellStart"/>
      <w:r w:rsidR="00EF376E">
        <w:rPr>
          <w:rFonts w:ascii="Helvetica" w:hAnsi="Helvetica" w:cs="Arial"/>
          <w:sz w:val="22"/>
          <w:szCs w:val="22"/>
          <w:lang w:eastAsia="zh-CN"/>
        </w:rPr>
        <w:t>pyrazole</w:t>
      </w:r>
      <w:proofErr w:type="spellEnd"/>
      <w:r w:rsidR="003E3E3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E3E37" w:rsidRPr="003E3E3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EF376E">
        <w:rPr>
          <w:rFonts w:ascii="Helvetica" w:hAnsi="Helvetica" w:cs="Arial"/>
          <w:sz w:val="22"/>
          <w:szCs w:val="22"/>
          <w:lang w:eastAsia="zh-CN"/>
        </w:rPr>
        <w:t>.</w:t>
      </w:r>
    </w:p>
    <w:p w14:paraId="5681D4B9" w14:textId="69787771" w:rsidR="00CE10F2" w:rsidRPr="00A93B8F" w:rsidRDefault="00A93B8F" w:rsidP="00A93B8F">
      <w:pPr>
        <w:numPr>
          <w:ilvl w:val="2"/>
          <w:numId w:val="12"/>
        </w:numPr>
        <w:tabs>
          <w:tab w:val="left" w:pos="720"/>
        </w:tabs>
        <w:spacing w:before="240"/>
        <w:ind w:left="1080" w:hanging="36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F7C5A">
        <w:rPr>
          <w:rFonts w:ascii="Helvetica" w:hAnsi="Helvetica" w:cs="Arial"/>
          <w:sz w:val="22"/>
          <w:szCs w:val="22"/>
          <w:lang w:eastAsia="zh-CN"/>
        </w:rPr>
        <w:t>Figure 3</w:t>
      </w:r>
      <w:r w:rsidR="00A23DC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23DC3">
        <w:rPr>
          <w:rFonts w:ascii="Helvetica" w:hAnsi="Helvetica" w:cs="Arial"/>
          <w:sz w:val="22"/>
          <w:szCs w:val="22"/>
          <w:lang w:eastAsia="zh-CN"/>
        </w:rPr>
        <w:t>–</w:t>
      </w:r>
      <w:r w:rsidR="00A23DC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23DC3" w:rsidRPr="00A23DC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 w:rsidR="00EF376E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the singlet that appears at 5.48ppm near the middle of the spectrum.</w:t>
      </w:r>
    </w:p>
    <w:p w14:paraId="56935364" w14:textId="4B2F6D8B" w:rsidR="00961F20" w:rsidRDefault="00961F20" w:rsidP="00CF7C5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59F8EAA3" w14:textId="6FB3DA8A" w:rsidR="00CE10F2" w:rsidRDefault="001D32E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Aashrita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Manjunath</w:t>
      </w:r>
      <w:r w:rsidR="00284D02">
        <w:rPr>
          <w:rFonts w:ascii="Helvetica" w:hAnsi="Helvetica" w:cs="Arial"/>
          <w:sz w:val="22"/>
          <w:szCs w:val="22"/>
        </w:rPr>
        <w:t xml:space="preserve">: </w:t>
      </w:r>
      <w:r w:rsidRPr="00284D02">
        <w:rPr>
          <w:rFonts w:ascii="Helvetica" w:hAnsi="Helvetica" w:cs="Arial"/>
          <w:sz w:val="22"/>
          <w:szCs w:val="22"/>
        </w:rPr>
        <w:t>By varying the scale of the reaction, users can rapidly produce mi</w:t>
      </w:r>
      <w:r w:rsidR="00284D02">
        <w:rPr>
          <w:rFonts w:ascii="Helvetica" w:hAnsi="Helvetica" w:cs="Arial"/>
          <w:sz w:val="22"/>
          <w:szCs w:val="22"/>
        </w:rPr>
        <w:t xml:space="preserve">lligrams to grams of products. </w:t>
      </w:r>
      <w:r w:rsidRPr="00284D02">
        <w:rPr>
          <w:rFonts w:ascii="Helvetica" w:hAnsi="Helvetica" w:cs="Arial"/>
          <w:sz w:val="22"/>
          <w:szCs w:val="22"/>
        </w:rPr>
        <w:t>Additional functionality can also be added by varying the reactants</w:t>
      </w:r>
      <w:r w:rsidR="00284D0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84D02" w:rsidRPr="00284D0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284D02">
        <w:rPr>
          <w:rFonts w:ascii="Helvetica" w:hAnsi="Helvetica" w:cs="Arial"/>
          <w:sz w:val="22"/>
          <w:szCs w:val="22"/>
        </w:rPr>
        <w:t>.</w:t>
      </w:r>
    </w:p>
    <w:p w14:paraId="6DAB5B31" w14:textId="4C2B4167" w:rsidR="00284D02" w:rsidRPr="00284D02" w:rsidRDefault="00284D02" w:rsidP="00284D0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84D02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03F89A5A" w14:textId="61D3CEBA" w:rsidR="00CE10F2" w:rsidRDefault="001D32E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Ryan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Schioldager</w:t>
      </w:r>
      <w:proofErr w:type="spellEnd"/>
      <w:r w:rsidR="00284D02">
        <w:rPr>
          <w:rFonts w:ascii="Helvetica" w:hAnsi="Helvetica" w:cs="Arial"/>
          <w:sz w:val="22"/>
          <w:szCs w:val="22"/>
        </w:rPr>
        <w:t xml:space="preserve">: </w:t>
      </w:r>
      <w:r w:rsidRPr="00284D02">
        <w:rPr>
          <w:rFonts w:ascii="Helvetica" w:hAnsi="Helvetica" w:cs="Arial"/>
          <w:sz w:val="22"/>
          <w:szCs w:val="22"/>
        </w:rPr>
        <w:t>The key advantage to our method is that it allows</w:t>
      </w:r>
      <w:r w:rsidR="003627D7" w:rsidRPr="00284D02">
        <w:rPr>
          <w:rFonts w:ascii="Helvetica" w:hAnsi="Helvetica" w:cs="Arial"/>
          <w:sz w:val="22"/>
          <w:szCs w:val="22"/>
        </w:rPr>
        <w:t xml:space="preserve"> for</w:t>
      </w:r>
      <w:r w:rsidRPr="00284D02">
        <w:rPr>
          <w:rFonts w:ascii="Helvetica" w:hAnsi="Helvetica" w:cs="Arial"/>
          <w:sz w:val="22"/>
          <w:szCs w:val="22"/>
        </w:rPr>
        <w:t xml:space="preserve"> the rapid synthesis of 1-aryl-1H-pyrazole-5-amines</w:t>
      </w:r>
      <w:r w:rsidR="003627D7" w:rsidRPr="00284D02">
        <w:rPr>
          <w:rFonts w:ascii="Helvetica" w:hAnsi="Helvetica" w:cs="Arial"/>
          <w:sz w:val="22"/>
          <w:szCs w:val="22"/>
        </w:rPr>
        <w:t>, which are useful scaffolds that have been incorporated into a number of bioactive compounds</w:t>
      </w:r>
      <w:r w:rsidR="00284D0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84D02" w:rsidRPr="00284D0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627D7" w:rsidRPr="00284D02">
        <w:rPr>
          <w:rFonts w:ascii="Helvetica" w:hAnsi="Helvetica" w:cs="Arial"/>
          <w:sz w:val="22"/>
          <w:szCs w:val="22"/>
        </w:rPr>
        <w:t>.</w:t>
      </w:r>
    </w:p>
    <w:p w14:paraId="2E96E6D2" w14:textId="12C00FA7" w:rsidR="00284D02" w:rsidRPr="00284D02" w:rsidRDefault="00284D02" w:rsidP="00284D0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84D02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5B13527B" w14:textId="2E682DA2" w:rsidR="00177B33" w:rsidRDefault="003627D7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Jarvis Law</w:t>
      </w:r>
      <w:r w:rsidR="00284D02">
        <w:rPr>
          <w:rFonts w:ascii="Helvetica" w:hAnsi="Helvetica" w:cs="Arial"/>
          <w:sz w:val="22"/>
          <w:szCs w:val="22"/>
        </w:rPr>
        <w:t>:</w:t>
      </w:r>
      <w:r w:rsidRPr="00284D02">
        <w:rPr>
          <w:rFonts w:ascii="Helvetica" w:hAnsi="Helvetica" w:cs="Arial"/>
          <w:sz w:val="22"/>
          <w:szCs w:val="22"/>
        </w:rPr>
        <w:t xml:space="preserve"> Please remember to follow all standard operating procedures when working with caustic solutions, and </w:t>
      </w:r>
      <w:r w:rsidR="00FC1C47" w:rsidRPr="00284D02">
        <w:rPr>
          <w:rFonts w:ascii="Helvetica" w:hAnsi="Helvetica" w:cs="Arial"/>
          <w:sz w:val="22"/>
          <w:szCs w:val="22"/>
        </w:rPr>
        <w:t>observe</w:t>
      </w:r>
      <w:r w:rsidRPr="00284D02">
        <w:rPr>
          <w:rFonts w:ascii="Helvetica" w:hAnsi="Helvetica" w:cs="Arial"/>
          <w:sz w:val="22"/>
          <w:szCs w:val="22"/>
        </w:rPr>
        <w:t xml:space="preserve"> </w:t>
      </w:r>
      <w:r w:rsidR="00FC1C47" w:rsidRPr="00284D02">
        <w:rPr>
          <w:rFonts w:ascii="Helvetica" w:hAnsi="Helvetica" w:cs="Arial"/>
          <w:sz w:val="22"/>
          <w:szCs w:val="22"/>
        </w:rPr>
        <w:t>all safety guidelines for the microwave reactor</w:t>
      </w:r>
      <w:r w:rsidR="00284D0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84D02" w:rsidRPr="00284D0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FC1C47" w:rsidRPr="00284D02">
        <w:rPr>
          <w:rFonts w:ascii="Helvetica" w:hAnsi="Helvetica" w:cs="Arial"/>
          <w:sz w:val="22"/>
          <w:szCs w:val="22"/>
        </w:rPr>
        <w:t>.</w:t>
      </w:r>
    </w:p>
    <w:p w14:paraId="6D254378" w14:textId="60D43260" w:rsidR="00284D02" w:rsidRPr="00284D02" w:rsidRDefault="00284D02" w:rsidP="00284D0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84D02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sectPr w:rsidR="00284D02" w:rsidRPr="00284D02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1DAE7" w14:textId="77777777" w:rsidR="00D619FC" w:rsidRDefault="00D619FC">
      <w:r>
        <w:separator/>
      </w:r>
    </w:p>
  </w:endnote>
  <w:endnote w:type="continuationSeparator" w:id="0">
    <w:p w14:paraId="63439F05" w14:textId="77777777" w:rsidR="00D619FC" w:rsidRDefault="00D6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MS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31F48" w:rsidRDefault="00E31F4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31F48" w:rsidRDefault="00E31F48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E31F48" w:rsidRPr="00C70C90" w:rsidRDefault="00E31F48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86CB6">
      <w:rPr>
        <w:rFonts w:ascii="Arial" w:hAnsi="Arial" w:cs="Arial"/>
        <w:noProof/>
        <w:color w:val="000000" w:themeColor="text1"/>
        <w:sz w:val="22"/>
        <w:szCs w:val="22"/>
      </w:rPr>
      <w:t>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86CB6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A2209" w14:textId="77777777" w:rsidR="00D619FC" w:rsidRDefault="00D619FC">
      <w:r>
        <w:separator/>
      </w:r>
    </w:p>
  </w:footnote>
  <w:footnote w:type="continuationSeparator" w:id="0">
    <w:p w14:paraId="5D5E1138" w14:textId="77777777" w:rsidR="00D619FC" w:rsidRDefault="00D61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9A593" w14:textId="77777777" w:rsidR="00B40D0F" w:rsidRPr="00064BFC" w:rsidRDefault="00B40D0F" w:rsidP="00B40D0F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4801D6BD" wp14:editId="0997DE70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E31F48" w:rsidRPr="006A6324" w:rsidRDefault="00E31F48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939F4"/>
    <w:multiLevelType w:val="multilevel"/>
    <w:tmpl w:val="34A407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5"/>
  </w:num>
  <w:num w:numId="7">
    <w:abstractNumId w:val="4"/>
  </w:num>
  <w:num w:numId="8">
    <w:abstractNumId w:val="17"/>
  </w:num>
  <w:num w:numId="9">
    <w:abstractNumId w:val="27"/>
  </w:num>
  <w:num w:numId="10">
    <w:abstractNumId w:val="32"/>
  </w:num>
  <w:num w:numId="11">
    <w:abstractNumId w:val="21"/>
  </w:num>
  <w:num w:numId="12">
    <w:abstractNumId w:val="29"/>
  </w:num>
  <w:num w:numId="13">
    <w:abstractNumId w:val="22"/>
  </w:num>
  <w:num w:numId="14">
    <w:abstractNumId w:val="18"/>
  </w:num>
  <w:num w:numId="15">
    <w:abstractNumId w:val="23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6"/>
  </w:num>
  <w:num w:numId="28">
    <w:abstractNumId w:val="19"/>
  </w:num>
  <w:num w:numId="29">
    <w:abstractNumId w:val="11"/>
  </w:num>
  <w:num w:numId="30">
    <w:abstractNumId w:val="5"/>
  </w:num>
  <w:num w:numId="31">
    <w:abstractNumId w:val="24"/>
  </w:num>
  <w:num w:numId="32">
    <w:abstractNumId w:val="28"/>
  </w:num>
  <w:num w:numId="33">
    <w:abstractNumId w:val="20"/>
  </w:num>
  <w:num w:numId="34">
    <w:abstractNumId w:val="31"/>
  </w:num>
  <w:num w:numId="35">
    <w:abstractNumId w:val="30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0595C"/>
    <w:rsid w:val="00007B5D"/>
    <w:rsid w:val="0001266D"/>
    <w:rsid w:val="00013862"/>
    <w:rsid w:val="00022D60"/>
    <w:rsid w:val="00023DC7"/>
    <w:rsid w:val="00023E22"/>
    <w:rsid w:val="00025DE9"/>
    <w:rsid w:val="00032631"/>
    <w:rsid w:val="0003451E"/>
    <w:rsid w:val="00037053"/>
    <w:rsid w:val="00043807"/>
    <w:rsid w:val="0004678D"/>
    <w:rsid w:val="00074929"/>
    <w:rsid w:val="00083792"/>
    <w:rsid w:val="00090BAC"/>
    <w:rsid w:val="000B0B1A"/>
    <w:rsid w:val="000B0BA7"/>
    <w:rsid w:val="000B4E9A"/>
    <w:rsid w:val="000B702E"/>
    <w:rsid w:val="000C34EC"/>
    <w:rsid w:val="000C7536"/>
    <w:rsid w:val="000D065F"/>
    <w:rsid w:val="000D17E8"/>
    <w:rsid w:val="000D2C59"/>
    <w:rsid w:val="000D35D9"/>
    <w:rsid w:val="000D4B0B"/>
    <w:rsid w:val="000E01C7"/>
    <w:rsid w:val="000F6BBA"/>
    <w:rsid w:val="00106F46"/>
    <w:rsid w:val="001115D1"/>
    <w:rsid w:val="00125924"/>
    <w:rsid w:val="00126973"/>
    <w:rsid w:val="00130963"/>
    <w:rsid w:val="001336B8"/>
    <w:rsid w:val="00143C2F"/>
    <w:rsid w:val="00146342"/>
    <w:rsid w:val="00151824"/>
    <w:rsid w:val="001524E6"/>
    <w:rsid w:val="001525A6"/>
    <w:rsid w:val="00155451"/>
    <w:rsid w:val="00156EEF"/>
    <w:rsid w:val="001579FD"/>
    <w:rsid w:val="00162D51"/>
    <w:rsid w:val="001725EF"/>
    <w:rsid w:val="001756CE"/>
    <w:rsid w:val="00177B33"/>
    <w:rsid w:val="001819E3"/>
    <w:rsid w:val="00184EF9"/>
    <w:rsid w:val="00191A77"/>
    <w:rsid w:val="001933CD"/>
    <w:rsid w:val="0019400C"/>
    <w:rsid w:val="001A3348"/>
    <w:rsid w:val="001A63D0"/>
    <w:rsid w:val="001A7097"/>
    <w:rsid w:val="001B3024"/>
    <w:rsid w:val="001B5C46"/>
    <w:rsid w:val="001C3558"/>
    <w:rsid w:val="001C7BBC"/>
    <w:rsid w:val="001D20B0"/>
    <w:rsid w:val="001D25FB"/>
    <w:rsid w:val="001D32E7"/>
    <w:rsid w:val="001D6561"/>
    <w:rsid w:val="001E030C"/>
    <w:rsid w:val="001E230F"/>
    <w:rsid w:val="001E52A3"/>
    <w:rsid w:val="001F0890"/>
    <w:rsid w:val="001F56DD"/>
    <w:rsid w:val="00210F37"/>
    <w:rsid w:val="00215541"/>
    <w:rsid w:val="002162CE"/>
    <w:rsid w:val="00220E45"/>
    <w:rsid w:val="00237177"/>
    <w:rsid w:val="0024272B"/>
    <w:rsid w:val="00244DCA"/>
    <w:rsid w:val="00247BFF"/>
    <w:rsid w:val="0025310D"/>
    <w:rsid w:val="00253126"/>
    <w:rsid w:val="002544F1"/>
    <w:rsid w:val="00262041"/>
    <w:rsid w:val="00265C44"/>
    <w:rsid w:val="00270E8A"/>
    <w:rsid w:val="002751E3"/>
    <w:rsid w:val="002772D3"/>
    <w:rsid w:val="00277C90"/>
    <w:rsid w:val="00283E3E"/>
    <w:rsid w:val="00284D02"/>
    <w:rsid w:val="00293F30"/>
    <w:rsid w:val="00295446"/>
    <w:rsid w:val="00297921"/>
    <w:rsid w:val="002A53D7"/>
    <w:rsid w:val="002A5CE7"/>
    <w:rsid w:val="002B0D88"/>
    <w:rsid w:val="002B269C"/>
    <w:rsid w:val="002B26D4"/>
    <w:rsid w:val="002B4773"/>
    <w:rsid w:val="002B55D9"/>
    <w:rsid w:val="002B57FF"/>
    <w:rsid w:val="002C3A72"/>
    <w:rsid w:val="002C54DB"/>
    <w:rsid w:val="002D52A1"/>
    <w:rsid w:val="002D597B"/>
    <w:rsid w:val="002D6C07"/>
    <w:rsid w:val="002E4B36"/>
    <w:rsid w:val="002E7521"/>
    <w:rsid w:val="002F3829"/>
    <w:rsid w:val="002F7F0E"/>
    <w:rsid w:val="003036C1"/>
    <w:rsid w:val="00305187"/>
    <w:rsid w:val="0030618C"/>
    <w:rsid w:val="00307BB9"/>
    <w:rsid w:val="003138D4"/>
    <w:rsid w:val="00316E8E"/>
    <w:rsid w:val="003176C4"/>
    <w:rsid w:val="00320A67"/>
    <w:rsid w:val="00320CF0"/>
    <w:rsid w:val="00322C71"/>
    <w:rsid w:val="00330F1B"/>
    <w:rsid w:val="00336C61"/>
    <w:rsid w:val="00342D7B"/>
    <w:rsid w:val="0034684D"/>
    <w:rsid w:val="00356522"/>
    <w:rsid w:val="003627D7"/>
    <w:rsid w:val="00380D2D"/>
    <w:rsid w:val="00390B2A"/>
    <w:rsid w:val="00395684"/>
    <w:rsid w:val="003A1109"/>
    <w:rsid w:val="003A1CCD"/>
    <w:rsid w:val="003A28D0"/>
    <w:rsid w:val="003A49C2"/>
    <w:rsid w:val="003B5E26"/>
    <w:rsid w:val="003D0847"/>
    <w:rsid w:val="003E0BD7"/>
    <w:rsid w:val="003E2BC9"/>
    <w:rsid w:val="003E3E37"/>
    <w:rsid w:val="0040749D"/>
    <w:rsid w:val="00414B4F"/>
    <w:rsid w:val="00424DEB"/>
    <w:rsid w:val="00433074"/>
    <w:rsid w:val="00440FFA"/>
    <w:rsid w:val="004439B4"/>
    <w:rsid w:val="00450B27"/>
    <w:rsid w:val="00453116"/>
    <w:rsid w:val="00455510"/>
    <w:rsid w:val="00456A5D"/>
    <w:rsid w:val="00460224"/>
    <w:rsid w:val="00472752"/>
    <w:rsid w:val="0047306D"/>
    <w:rsid w:val="00482D4C"/>
    <w:rsid w:val="00496A7D"/>
    <w:rsid w:val="004A6EFD"/>
    <w:rsid w:val="004A7DCD"/>
    <w:rsid w:val="004C047E"/>
    <w:rsid w:val="004C0D5C"/>
    <w:rsid w:val="004C1095"/>
    <w:rsid w:val="004C2DAD"/>
    <w:rsid w:val="004E2BE1"/>
    <w:rsid w:val="004E35F1"/>
    <w:rsid w:val="004E3F8E"/>
    <w:rsid w:val="004F664D"/>
    <w:rsid w:val="005062C7"/>
    <w:rsid w:val="00511F52"/>
    <w:rsid w:val="00513853"/>
    <w:rsid w:val="00523C02"/>
    <w:rsid w:val="0052741E"/>
    <w:rsid w:val="00530DD9"/>
    <w:rsid w:val="005320E4"/>
    <w:rsid w:val="005326AC"/>
    <w:rsid w:val="00536D89"/>
    <w:rsid w:val="00546320"/>
    <w:rsid w:val="00557116"/>
    <w:rsid w:val="0055763A"/>
    <w:rsid w:val="00565757"/>
    <w:rsid w:val="00572D68"/>
    <w:rsid w:val="005847BB"/>
    <w:rsid w:val="005A09D8"/>
    <w:rsid w:val="005A1F5E"/>
    <w:rsid w:val="005A3F8F"/>
    <w:rsid w:val="005B6859"/>
    <w:rsid w:val="005C1C58"/>
    <w:rsid w:val="005C3E6A"/>
    <w:rsid w:val="005D783F"/>
    <w:rsid w:val="005E2B7E"/>
    <w:rsid w:val="005E2BBC"/>
    <w:rsid w:val="005F18A3"/>
    <w:rsid w:val="005F26BF"/>
    <w:rsid w:val="006048B8"/>
    <w:rsid w:val="0060704B"/>
    <w:rsid w:val="0061272C"/>
    <w:rsid w:val="0062702D"/>
    <w:rsid w:val="006346FE"/>
    <w:rsid w:val="006402D4"/>
    <w:rsid w:val="00645B93"/>
    <w:rsid w:val="00647FC2"/>
    <w:rsid w:val="00654735"/>
    <w:rsid w:val="006556DE"/>
    <w:rsid w:val="006617AB"/>
    <w:rsid w:val="00664850"/>
    <w:rsid w:val="00672C1E"/>
    <w:rsid w:val="00676C3F"/>
    <w:rsid w:val="006801B1"/>
    <w:rsid w:val="00686CB6"/>
    <w:rsid w:val="006933AA"/>
    <w:rsid w:val="00693470"/>
    <w:rsid w:val="0069541F"/>
    <w:rsid w:val="0069665E"/>
    <w:rsid w:val="006A6324"/>
    <w:rsid w:val="006B410D"/>
    <w:rsid w:val="006C08AE"/>
    <w:rsid w:val="006C0D51"/>
    <w:rsid w:val="006C0E87"/>
    <w:rsid w:val="006C5E65"/>
    <w:rsid w:val="006F480B"/>
    <w:rsid w:val="007041D5"/>
    <w:rsid w:val="0071294C"/>
    <w:rsid w:val="0072001B"/>
    <w:rsid w:val="00724E3B"/>
    <w:rsid w:val="00726031"/>
    <w:rsid w:val="007339DC"/>
    <w:rsid w:val="00741FAD"/>
    <w:rsid w:val="0074571E"/>
    <w:rsid w:val="00745D4B"/>
    <w:rsid w:val="00746865"/>
    <w:rsid w:val="0075116D"/>
    <w:rsid w:val="00753438"/>
    <w:rsid w:val="007548F3"/>
    <w:rsid w:val="0077071A"/>
    <w:rsid w:val="00773875"/>
    <w:rsid w:val="00777388"/>
    <w:rsid w:val="007777E9"/>
    <w:rsid w:val="00781F58"/>
    <w:rsid w:val="007953FE"/>
    <w:rsid w:val="007B3E0E"/>
    <w:rsid w:val="007D4222"/>
    <w:rsid w:val="007D6E4B"/>
    <w:rsid w:val="007E464F"/>
    <w:rsid w:val="00804C75"/>
    <w:rsid w:val="00806B1B"/>
    <w:rsid w:val="008238B0"/>
    <w:rsid w:val="0082561C"/>
    <w:rsid w:val="00826865"/>
    <w:rsid w:val="00832FA5"/>
    <w:rsid w:val="00833212"/>
    <w:rsid w:val="008373A7"/>
    <w:rsid w:val="00837DD8"/>
    <w:rsid w:val="00851B3E"/>
    <w:rsid w:val="00854994"/>
    <w:rsid w:val="00876C03"/>
    <w:rsid w:val="0087748B"/>
    <w:rsid w:val="0088113B"/>
    <w:rsid w:val="00896AB0"/>
    <w:rsid w:val="008A0177"/>
    <w:rsid w:val="008B053A"/>
    <w:rsid w:val="008C7218"/>
    <w:rsid w:val="008C7BD4"/>
    <w:rsid w:val="008D2A6A"/>
    <w:rsid w:val="008D3864"/>
    <w:rsid w:val="008D58EC"/>
    <w:rsid w:val="008E67E7"/>
    <w:rsid w:val="008E74F7"/>
    <w:rsid w:val="008F1B58"/>
    <w:rsid w:val="008F7754"/>
    <w:rsid w:val="008F7AAF"/>
    <w:rsid w:val="009007F7"/>
    <w:rsid w:val="009212DD"/>
    <w:rsid w:val="009301B8"/>
    <w:rsid w:val="009318F5"/>
    <w:rsid w:val="00931D78"/>
    <w:rsid w:val="00941F06"/>
    <w:rsid w:val="00944043"/>
    <w:rsid w:val="009474FB"/>
    <w:rsid w:val="00950E36"/>
    <w:rsid w:val="00951A8E"/>
    <w:rsid w:val="00954870"/>
    <w:rsid w:val="00956DED"/>
    <w:rsid w:val="009572D8"/>
    <w:rsid w:val="00961F20"/>
    <w:rsid w:val="009625B1"/>
    <w:rsid w:val="00967463"/>
    <w:rsid w:val="009674ED"/>
    <w:rsid w:val="00977651"/>
    <w:rsid w:val="00980A23"/>
    <w:rsid w:val="0098132F"/>
    <w:rsid w:val="009850F2"/>
    <w:rsid w:val="00985F44"/>
    <w:rsid w:val="00992EA9"/>
    <w:rsid w:val="00995A10"/>
    <w:rsid w:val="009A0E7C"/>
    <w:rsid w:val="009A3CBD"/>
    <w:rsid w:val="009A6983"/>
    <w:rsid w:val="009B2183"/>
    <w:rsid w:val="009B4EE3"/>
    <w:rsid w:val="009C2062"/>
    <w:rsid w:val="009C7B9A"/>
    <w:rsid w:val="009D0592"/>
    <w:rsid w:val="009D70D0"/>
    <w:rsid w:val="009E10A3"/>
    <w:rsid w:val="009F356C"/>
    <w:rsid w:val="009F4AA1"/>
    <w:rsid w:val="00A01C2D"/>
    <w:rsid w:val="00A1117F"/>
    <w:rsid w:val="00A166BF"/>
    <w:rsid w:val="00A20DA8"/>
    <w:rsid w:val="00A218EC"/>
    <w:rsid w:val="00A23DC3"/>
    <w:rsid w:val="00A310D7"/>
    <w:rsid w:val="00A3138F"/>
    <w:rsid w:val="00A364AB"/>
    <w:rsid w:val="00A3718E"/>
    <w:rsid w:val="00A4032B"/>
    <w:rsid w:val="00A4074F"/>
    <w:rsid w:val="00A40A51"/>
    <w:rsid w:val="00A52820"/>
    <w:rsid w:val="00A575E4"/>
    <w:rsid w:val="00A60320"/>
    <w:rsid w:val="00A72A6A"/>
    <w:rsid w:val="00A77CF6"/>
    <w:rsid w:val="00A84004"/>
    <w:rsid w:val="00A91283"/>
    <w:rsid w:val="00A93B8F"/>
    <w:rsid w:val="00AA132F"/>
    <w:rsid w:val="00AA540A"/>
    <w:rsid w:val="00AA5763"/>
    <w:rsid w:val="00AB0E22"/>
    <w:rsid w:val="00AC63FC"/>
    <w:rsid w:val="00AE0D24"/>
    <w:rsid w:val="00AE11E8"/>
    <w:rsid w:val="00AE3A15"/>
    <w:rsid w:val="00AF27EA"/>
    <w:rsid w:val="00B11826"/>
    <w:rsid w:val="00B13941"/>
    <w:rsid w:val="00B1719E"/>
    <w:rsid w:val="00B306D7"/>
    <w:rsid w:val="00B33EED"/>
    <w:rsid w:val="00B340A8"/>
    <w:rsid w:val="00B371B5"/>
    <w:rsid w:val="00B40454"/>
    <w:rsid w:val="00B40D0F"/>
    <w:rsid w:val="00B40E12"/>
    <w:rsid w:val="00B435B8"/>
    <w:rsid w:val="00B4499C"/>
    <w:rsid w:val="00B653B7"/>
    <w:rsid w:val="00B66A14"/>
    <w:rsid w:val="00B676AA"/>
    <w:rsid w:val="00B7250F"/>
    <w:rsid w:val="00B90837"/>
    <w:rsid w:val="00B90D02"/>
    <w:rsid w:val="00B9442A"/>
    <w:rsid w:val="00BA0DFE"/>
    <w:rsid w:val="00BC4E6E"/>
    <w:rsid w:val="00BC52B7"/>
    <w:rsid w:val="00BC691D"/>
    <w:rsid w:val="00BC6DA7"/>
    <w:rsid w:val="00BD5BED"/>
    <w:rsid w:val="00BE051D"/>
    <w:rsid w:val="00C1113B"/>
    <w:rsid w:val="00C15356"/>
    <w:rsid w:val="00C34559"/>
    <w:rsid w:val="00C36E8F"/>
    <w:rsid w:val="00C4091B"/>
    <w:rsid w:val="00C40D75"/>
    <w:rsid w:val="00C45654"/>
    <w:rsid w:val="00C47A5C"/>
    <w:rsid w:val="00C540A8"/>
    <w:rsid w:val="00C602B2"/>
    <w:rsid w:val="00C63145"/>
    <w:rsid w:val="00C6417E"/>
    <w:rsid w:val="00C679AC"/>
    <w:rsid w:val="00C70C90"/>
    <w:rsid w:val="00C7374B"/>
    <w:rsid w:val="00C8109F"/>
    <w:rsid w:val="00C836F3"/>
    <w:rsid w:val="00C956F2"/>
    <w:rsid w:val="00C972CD"/>
    <w:rsid w:val="00C97B11"/>
    <w:rsid w:val="00CA61AC"/>
    <w:rsid w:val="00CB039A"/>
    <w:rsid w:val="00CB2562"/>
    <w:rsid w:val="00CB4CC8"/>
    <w:rsid w:val="00CC0C58"/>
    <w:rsid w:val="00CC29BF"/>
    <w:rsid w:val="00CD515D"/>
    <w:rsid w:val="00CD7F92"/>
    <w:rsid w:val="00CE10F2"/>
    <w:rsid w:val="00CE5B55"/>
    <w:rsid w:val="00CF22F6"/>
    <w:rsid w:val="00CF6830"/>
    <w:rsid w:val="00CF7C5A"/>
    <w:rsid w:val="00D00EF4"/>
    <w:rsid w:val="00D03065"/>
    <w:rsid w:val="00D10BFA"/>
    <w:rsid w:val="00D10F00"/>
    <w:rsid w:val="00D12CB2"/>
    <w:rsid w:val="00D150D8"/>
    <w:rsid w:val="00D20701"/>
    <w:rsid w:val="00D23F22"/>
    <w:rsid w:val="00D300CE"/>
    <w:rsid w:val="00D435E8"/>
    <w:rsid w:val="00D619FC"/>
    <w:rsid w:val="00D70648"/>
    <w:rsid w:val="00D81DF3"/>
    <w:rsid w:val="00D82B28"/>
    <w:rsid w:val="00D94C52"/>
    <w:rsid w:val="00D95221"/>
    <w:rsid w:val="00DA10DE"/>
    <w:rsid w:val="00DA117F"/>
    <w:rsid w:val="00DA17FB"/>
    <w:rsid w:val="00DA56C6"/>
    <w:rsid w:val="00DA56E3"/>
    <w:rsid w:val="00DB7EBA"/>
    <w:rsid w:val="00DC058D"/>
    <w:rsid w:val="00DC1E10"/>
    <w:rsid w:val="00DC7D3A"/>
    <w:rsid w:val="00DD2CF9"/>
    <w:rsid w:val="00DD65D2"/>
    <w:rsid w:val="00DE2882"/>
    <w:rsid w:val="00DE46DB"/>
    <w:rsid w:val="00DE66F3"/>
    <w:rsid w:val="00DF2871"/>
    <w:rsid w:val="00DF5F9B"/>
    <w:rsid w:val="00E13A7D"/>
    <w:rsid w:val="00E227A8"/>
    <w:rsid w:val="00E24673"/>
    <w:rsid w:val="00E24898"/>
    <w:rsid w:val="00E305C8"/>
    <w:rsid w:val="00E31F48"/>
    <w:rsid w:val="00E355EE"/>
    <w:rsid w:val="00E362D6"/>
    <w:rsid w:val="00E42FF2"/>
    <w:rsid w:val="00E43C03"/>
    <w:rsid w:val="00E53450"/>
    <w:rsid w:val="00E576A3"/>
    <w:rsid w:val="00E621B5"/>
    <w:rsid w:val="00E71296"/>
    <w:rsid w:val="00E8076C"/>
    <w:rsid w:val="00E82A20"/>
    <w:rsid w:val="00E879E1"/>
    <w:rsid w:val="00EA20E5"/>
    <w:rsid w:val="00EA2756"/>
    <w:rsid w:val="00EA2CC8"/>
    <w:rsid w:val="00EA4B94"/>
    <w:rsid w:val="00EA60D4"/>
    <w:rsid w:val="00EC0BEA"/>
    <w:rsid w:val="00EC0F11"/>
    <w:rsid w:val="00EC73A0"/>
    <w:rsid w:val="00ED7B50"/>
    <w:rsid w:val="00EE1E2F"/>
    <w:rsid w:val="00EE4460"/>
    <w:rsid w:val="00EF1DEE"/>
    <w:rsid w:val="00EF376E"/>
    <w:rsid w:val="00EF4E2B"/>
    <w:rsid w:val="00EF55BA"/>
    <w:rsid w:val="00F0293A"/>
    <w:rsid w:val="00F03E96"/>
    <w:rsid w:val="00F04E9E"/>
    <w:rsid w:val="00F05F91"/>
    <w:rsid w:val="00F107B3"/>
    <w:rsid w:val="00F10FAD"/>
    <w:rsid w:val="00F146E3"/>
    <w:rsid w:val="00F16744"/>
    <w:rsid w:val="00F210A6"/>
    <w:rsid w:val="00F22F5E"/>
    <w:rsid w:val="00F35094"/>
    <w:rsid w:val="00F41B64"/>
    <w:rsid w:val="00F56A75"/>
    <w:rsid w:val="00F60B45"/>
    <w:rsid w:val="00F64FB6"/>
    <w:rsid w:val="00F7180B"/>
    <w:rsid w:val="00F74384"/>
    <w:rsid w:val="00F75227"/>
    <w:rsid w:val="00F75CDE"/>
    <w:rsid w:val="00F77A92"/>
    <w:rsid w:val="00F8787C"/>
    <w:rsid w:val="00F94ADD"/>
    <w:rsid w:val="00F94D60"/>
    <w:rsid w:val="00F95819"/>
    <w:rsid w:val="00F95E8D"/>
    <w:rsid w:val="00FA7A79"/>
    <w:rsid w:val="00FA7D51"/>
    <w:rsid w:val="00FB3E1F"/>
    <w:rsid w:val="00FC1C47"/>
    <w:rsid w:val="00FC41C8"/>
    <w:rsid w:val="00FC451D"/>
    <w:rsid w:val="00FD0732"/>
    <w:rsid w:val="00FD1497"/>
    <w:rsid w:val="00FD39A8"/>
    <w:rsid w:val="00FD4C20"/>
    <w:rsid w:val="00FD5E92"/>
    <w:rsid w:val="00FD7ACB"/>
    <w:rsid w:val="00FE3FD7"/>
    <w:rsid w:val="00FF1BCF"/>
    <w:rsid w:val="00FF5D6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rsid w:val="00B9442A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agon@calpoly.ed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jove.com/author/Petra_Schwil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ove.com/wp-content/uploads/2018/10/Author_Pages_Intro_With_Thumb_101018_1080p.mp4?_=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D6357B-DE9C-F94F-9F4D-BBEC076E3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1698</TotalTime>
  <Pages>8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9203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Maja Fiket</cp:lastModifiedBy>
  <cp:revision>199</cp:revision>
  <dcterms:created xsi:type="dcterms:W3CDTF">2019-04-01T19:37:00Z</dcterms:created>
  <dcterms:modified xsi:type="dcterms:W3CDTF">2019-05-15T18:38:00Z</dcterms:modified>
</cp:coreProperties>
</file>