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86CC79E" w:rsidR="006305D7" w:rsidRPr="00BD1358" w:rsidRDefault="006305D7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_Hlk8132515"/>
      <w:r w:rsidRPr="00BD1358">
        <w:rPr>
          <w:rFonts w:asciiTheme="minorHAnsi" w:hAnsiTheme="minorHAnsi" w:cstheme="minorHAnsi"/>
          <w:b/>
          <w:bCs/>
          <w:color w:val="auto"/>
        </w:rPr>
        <w:t>TITLE: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74C6F4D7" w14:textId="19F64B49" w:rsidR="00216393" w:rsidRPr="00BD1358" w:rsidRDefault="00DC5853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657660" w:rsidRPr="00BD1358">
        <w:rPr>
          <w:rFonts w:asciiTheme="minorHAnsi" w:hAnsiTheme="minorHAnsi" w:cstheme="minorHAnsi"/>
          <w:color w:val="auto"/>
          <w:lang w:eastAsia="ko-KR"/>
        </w:rPr>
        <w:t xml:space="preserve">Novel Nicotinamide Adenine Dinucleotide Correction Method for Intracellular </w:t>
      </w:r>
      <w:r w:rsidRPr="00BD1358">
        <w:rPr>
          <w:rFonts w:asciiTheme="minorHAnsi" w:hAnsiTheme="minorHAnsi" w:cstheme="minorHAnsi"/>
          <w:color w:val="auto"/>
          <w:lang w:eastAsia="ko-KR"/>
        </w:rPr>
        <w:t>Ca</w:t>
      </w:r>
      <w:r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657660"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+</w:t>
      </w:r>
      <w:r w:rsidR="00657660" w:rsidRPr="00BD1358">
        <w:rPr>
          <w:rFonts w:asciiTheme="minorHAnsi" w:hAnsiTheme="minorHAnsi" w:cstheme="minorHAnsi"/>
          <w:color w:val="auto"/>
          <w:lang w:eastAsia="ko-KR"/>
        </w:rPr>
        <w:t xml:space="preserve"> Measurement with </w:t>
      </w:r>
      <w:r w:rsidR="005E2146">
        <w:rPr>
          <w:rFonts w:asciiTheme="minorHAnsi" w:hAnsiTheme="minorHAnsi" w:cstheme="minorHAnsi"/>
          <w:color w:val="auto"/>
          <w:lang w:eastAsia="ko-KR"/>
        </w:rPr>
        <w:t>F</w:t>
      </w:r>
      <w:r w:rsidR="008953F7" w:rsidRPr="00BD1358">
        <w:rPr>
          <w:rFonts w:asciiTheme="minorHAnsi" w:hAnsiTheme="minorHAnsi" w:cstheme="minorHAnsi"/>
          <w:color w:val="auto"/>
          <w:lang w:eastAsia="ko-KR"/>
        </w:rPr>
        <w:t>ura-2</w:t>
      </w:r>
      <w:r w:rsidR="00657660" w:rsidRPr="00BD1358">
        <w:rPr>
          <w:rFonts w:asciiTheme="minorHAnsi" w:hAnsiTheme="minorHAnsi" w:cstheme="minorHAnsi"/>
          <w:color w:val="auto"/>
          <w:lang w:eastAsia="ko-KR"/>
        </w:rPr>
        <w:t>-Analog in Live Cells</w:t>
      </w:r>
      <w:r w:rsidR="00657660" w:rsidRPr="00BD1358" w:rsidDel="00DC5853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</w:p>
    <w:p w14:paraId="2E300B21" w14:textId="77777777" w:rsidR="007A4DD6" w:rsidRPr="00BD1358" w:rsidRDefault="007A4DD6" w:rsidP="00515A9A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0C1D093E" w:rsidR="006305D7" w:rsidRPr="00BD1358" w:rsidRDefault="006305D7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BD135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A22E8" w:rsidRPr="00BD1358">
        <w:rPr>
          <w:rFonts w:asciiTheme="minorHAnsi" w:hAnsiTheme="minorHAnsi" w:cstheme="minorHAnsi"/>
          <w:b/>
          <w:bCs/>
          <w:color w:val="auto"/>
        </w:rPr>
        <w:t>AND</w:t>
      </w:r>
      <w:r w:rsidR="000B662E" w:rsidRPr="00BD1358">
        <w:rPr>
          <w:rFonts w:asciiTheme="minorHAnsi" w:hAnsiTheme="minorHAnsi" w:cstheme="minorHAnsi"/>
          <w:b/>
          <w:bCs/>
          <w:color w:val="auto"/>
        </w:rPr>
        <w:t xml:space="preserve"> AFFILIATIONS</w:t>
      </w:r>
      <w:r w:rsidRPr="00BD135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F69E29D" w14:textId="125CFD8A" w:rsidR="005B341B" w:rsidRPr="00BD1358" w:rsidRDefault="005B341B" w:rsidP="00515A9A">
      <w:pPr>
        <w:pStyle w:val="Exampletext"/>
        <w:spacing w:after="0"/>
        <w:rPr>
          <w:rFonts w:asciiTheme="minorHAnsi" w:hAnsiTheme="minorHAnsi"/>
          <w:color w:val="auto"/>
        </w:rPr>
      </w:pPr>
      <w:bookmarkStart w:id="1" w:name="_Hlk8113039"/>
      <w:proofErr w:type="spellStart"/>
      <w:r w:rsidRPr="00BD1358">
        <w:rPr>
          <w:rFonts w:asciiTheme="minorHAnsi" w:hAnsiTheme="minorHAnsi"/>
          <w:color w:val="auto"/>
        </w:rPr>
        <w:t>Jeong</w:t>
      </w:r>
      <w:proofErr w:type="spellEnd"/>
      <w:r w:rsidRPr="00BD1358">
        <w:rPr>
          <w:rFonts w:asciiTheme="minorHAnsi" w:hAnsiTheme="minorHAnsi"/>
          <w:color w:val="auto"/>
        </w:rPr>
        <w:t xml:space="preserve"> </w:t>
      </w:r>
      <w:proofErr w:type="spellStart"/>
      <w:r w:rsidRPr="00BD1358">
        <w:rPr>
          <w:rFonts w:asciiTheme="minorHAnsi" w:hAnsiTheme="minorHAnsi"/>
          <w:color w:val="auto"/>
        </w:rPr>
        <w:t>Hoon</w:t>
      </w:r>
      <w:proofErr w:type="spellEnd"/>
      <w:r w:rsidRPr="00BD1358">
        <w:rPr>
          <w:rFonts w:asciiTheme="minorHAnsi" w:hAnsiTheme="minorHAnsi"/>
          <w:color w:val="auto"/>
        </w:rPr>
        <w:t xml:space="preserve"> Lee</w:t>
      </w:r>
      <w:bookmarkEnd w:id="1"/>
      <w:r w:rsidRPr="00BD1358">
        <w:rPr>
          <w:rFonts w:asciiTheme="minorHAnsi" w:hAnsiTheme="minorHAnsi"/>
          <w:color w:val="auto"/>
          <w:vertAlign w:val="superscript"/>
        </w:rPr>
        <w:t>1</w:t>
      </w:r>
      <w:r w:rsidRPr="00BD1358">
        <w:rPr>
          <w:rFonts w:asciiTheme="minorHAnsi" w:hAnsiTheme="minorHAnsi"/>
          <w:color w:val="auto"/>
        </w:rPr>
        <w:t xml:space="preserve">, </w:t>
      </w:r>
      <w:proofErr w:type="spellStart"/>
      <w:r w:rsidRPr="00BD1358">
        <w:rPr>
          <w:rFonts w:asciiTheme="minorHAnsi" w:hAnsiTheme="minorHAnsi"/>
          <w:color w:val="auto"/>
        </w:rPr>
        <w:t>Jeong</w:t>
      </w:r>
      <w:proofErr w:type="spellEnd"/>
      <w:r w:rsidRPr="00BD1358">
        <w:rPr>
          <w:rFonts w:asciiTheme="minorHAnsi" w:hAnsiTheme="minorHAnsi"/>
          <w:color w:val="auto"/>
        </w:rPr>
        <w:t xml:space="preserve"> Mi Ha</w:t>
      </w:r>
      <w:r w:rsidRPr="00BD1358">
        <w:rPr>
          <w:rFonts w:asciiTheme="minorHAnsi" w:hAnsiTheme="minorHAnsi"/>
          <w:color w:val="auto"/>
          <w:vertAlign w:val="superscript"/>
        </w:rPr>
        <w:t>1</w:t>
      </w:r>
      <w:r w:rsidRPr="00BD1358">
        <w:rPr>
          <w:rFonts w:asciiTheme="minorHAnsi" w:hAnsiTheme="minorHAnsi"/>
          <w:color w:val="auto"/>
        </w:rPr>
        <w:t>,</w:t>
      </w:r>
      <w:r w:rsidR="00404BD6" w:rsidRPr="00BD1358">
        <w:rPr>
          <w:rFonts w:asciiTheme="minorHAnsi" w:hAnsiTheme="minorHAnsi"/>
          <w:color w:val="auto"/>
        </w:rPr>
        <w:t xml:space="preserve"> Quynh Mai Ho</w:t>
      </w:r>
      <w:r w:rsidR="00404BD6" w:rsidRPr="00BD1358">
        <w:rPr>
          <w:rFonts w:asciiTheme="minorHAnsi" w:hAnsiTheme="minorHAnsi"/>
          <w:color w:val="auto"/>
          <w:vertAlign w:val="superscript"/>
        </w:rPr>
        <w:t>1</w:t>
      </w:r>
      <w:r w:rsidR="008F6019" w:rsidRPr="00BD1358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>Chae Hun Leem</w:t>
      </w:r>
      <w:r w:rsidRPr="00BD1358">
        <w:rPr>
          <w:rFonts w:asciiTheme="minorHAnsi" w:hAnsiTheme="minorHAnsi"/>
          <w:color w:val="auto"/>
          <w:vertAlign w:val="superscript"/>
        </w:rPr>
        <w:t>1,2</w:t>
      </w:r>
      <w:r w:rsidR="00C74798" w:rsidRPr="00BD1358">
        <w:rPr>
          <w:rFonts w:asciiTheme="minorHAnsi" w:hAnsiTheme="minorHAnsi"/>
          <w:color w:val="auto"/>
          <w:vertAlign w:val="superscript"/>
        </w:rPr>
        <w:t>,3</w:t>
      </w:r>
    </w:p>
    <w:p w14:paraId="14774BF6" w14:textId="77777777" w:rsidR="00546650" w:rsidRPr="00BD1358" w:rsidRDefault="00546650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2BB0797B" w14:textId="3F67E982" w:rsidR="00C74798" w:rsidRPr="00BD1358" w:rsidRDefault="005B341B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  <w:vertAlign w:val="superscript"/>
        </w:rPr>
        <w:t>1</w:t>
      </w:r>
      <w:r w:rsidRPr="00BD1358">
        <w:rPr>
          <w:rFonts w:asciiTheme="minorHAnsi" w:hAnsiTheme="minorHAnsi"/>
          <w:color w:val="auto"/>
        </w:rPr>
        <w:t>Department of Physiology, University of Ulsan College of Medicine/</w:t>
      </w:r>
      <w:proofErr w:type="spellStart"/>
      <w:r w:rsidRPr="00BD1358">
        <w:rPr>
          <w:rFonts w:asciiTheme="minorHAnsi" w:hAnsiTheme="minorHAnsi"/>
          <w:color w:val="auto"/>
        </w:rPr>
        <w:t>Asan</w:t>
      </w:r>
      <w:proofErr w:type="spellEnd"/>
      <w:r w:rsidRPr="00BD1358">
        <w:rPr>
          <w:rFonts w:asciiTheme="minorHAnsi" w:hAnsiTheme="minorHAnsi"/>
          <w:color w:val="auto"/>
        </w:rPr>
        <w:t xml:space="preserve"> Medical Center, Seoul, Korea </w:t>
      </w:r>
      <w:r w:rsidRPr="00BD1358">
        <w:rPr>
          <w:rFonts w:asciiTheme="minorHAnsi" w:hAnsiTheme="minorHAnsi"/>
          <w:color w:val="auto"/>
        </w:rPr>
        <w:cr/>
      </w:r>
      <w:r w:rsidRPr="00BD1358">
        <w:rPr>
          <w:rFonts w:asciiTheme="minorHAnsi" w:hAnsiTheme="minorHAnsi"/>
          <w:color w:val="auto"/>
          <w:vertAlign w:val="superscript"/>
        </w:rPr>
        <w:t>2</w:t>
      </w:r>
      <w:r w:rsidRPr="00BD1358">
        <w:rPr>
          <w:rFonts w:asciiTheme="minorHAnsi" w:hAnsiTheme="minorHAnsi"/>
          <w:color w:val="auto"/>
        </w:rPr>
        <w:t>Asan Medical Center, Seoul, Korea</w:t>
      </w:r>
    </w:p>
    <w:p w14:paraId="066010E8" w14:textId="6512E92F" w:rsidR="001433A0" w:rsidRPr="00BD1358" w:rsidRDefault="00C74798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  <w:vertAlign w:val="superscript"/>
        </w:rPr>
        <w:t>3</w:t>
      </w:r>
      <w:r w:rsidRPr="00BD1358">
        <w:rPr>
          <w:rFonts w:asciiTheme="minorHAnsi" w:hAnsiTheme="minorHAnsi"/>
          <w:color w:val="auto"/>
        </w:rPr>
        <w:t>Asan Medical Institute of Convergence Science and Technology, Seoul, Korea</w:t>
      </w:r>
    </w:p>
    <w:p w14:paraId="3C417C26" w14:textId="77777777" w:rsidR="0013313A" w:rsidRPr="00BD1358" w:rsidRDefault="0013313A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</w:p>
    <w:p w14:paraId="29B0E57D" w14:textId="77777777" w:rsidR="00715043" w:rsidRPr="00BD1358" w:rsidRDefault="00715043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  <w:r w:rsidRPr="00BD1358">
        <w:rPr>
          <w:rFonts w:asciiTheme="minorHAnsi" w:hAnsiTheme="minorHAnsi"/>
          <w:bCs/>
          <w:color w:val="auto"/>
          <w:lang w:eastAsia="ko-KR"/>
        </w:rPr>
        <w:t>Corresponding author:</w:t>
      </w:r>
    </w:p>
    <w:p w14:paraId="5825C157" w14:textId="50DF7BD8" w:rsidR="00715043" w:rsidRPr="00BD1358" w:rsidRDefault="00715043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  <w:proofErr w:type="spellStart"/>
      <w:r w:rsidRPr="00BD1358">
        <w:rPr>
          <w:rFonts w:asciiTheme="minorHAnsi" w:hAnsiTheme="minorHAnsi"/>
          <w:color w:val="auto"/>
        </w:rPr>
        <w:t>Chae</w:t>
      </w:r>
      <w:proofErr w:type="spellEnd"/>
      <w:r w:rsidRPr="00BD1358">
        <w:rPr>
          <w:rFonts w:asciiTheme="minorHAnsi" w:hAnsiTheme="minorHAnsi"/>
          <w:color w:val="auto"/>
        </w:rPr>
        <w:t xml:space="preserve"> Hun </w:t>
      </w:r>
      <w:proofErr w:type="spellStart"/>
      <w:r w:rsidRPr="00BD1358">
        <w:rPr>
          <w:rFonts w:asciiTheme="minorHAnsi" w:hAnsiTheme="minorHAnsi"/>
          <w:color w:val="auto"/>
        </w:rPr>
        <w:t>Leem</w:t>
      </w:r>
      <w:proofErr w:type="spellEnd"/>
      <w:r w:rsidRPr="00BD1358">
        <w:rPr>
          <w:rFonts w:asciiTheme="minorHAnsi" w:hAnsiTheme="minorHAnsi"/>
          <w:color w:val="auto"/>
        </w:rPr>
        <w:tab/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Style w:val="Hyperlink"/>
          <w:rFonts w:asciiTheme="minorHAnsi" w:hAnsiTheme="minorHAnsi" w:cs="Times New Roman"/>
          <w:bCs/>
          <w:color w:val="auto"/>
          <w:u w:val="none"/>
          <w:lang w:eastAsia="ko-KR"/>
        </w:rPr>
        <w:t>leemch@amc.seoul.kr; leemch@gmail.com</w:t>
      </w:r>
      <w:r w:rsidR="00A86FF7" w:rsidRPr="00A86FF7">
        <w:rPr>
          <w:rStyle w:val="Hyperlink"/>
          <w:rFonts w:asciiTheme="minorHAnsi" w:hAnsiTheme="minorHAnsi" w:cs="Times New Roman"/>
          <w:color w:val="auto"/>
          <w:u w:val="none"/>
          <w:lang w:eastAsia="ko-KR"/>
        </w:rPr>
        <w:t>)</w:t>
      </w:r>
    </w:p>
    <w:p w14:paraId="56BBFEC1" w14:textId="77777777" w:rsidR="00715043" w:rsidRPr="00BD1358" w:rsidRDefault="00715043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</w:p>
    <w:p w14:paraId="458C43F6" w14:textId="12F4DC81" w:rsidR="005B341B" w:rsidRPr="00BD1358" w:rsidRDefault="005B341B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  <w:r w:rsidRPr="00BD1358">
        <w:rPr>
          <w:rFonts w:asciiTheme="minorHAnsi" w:hAnsiTheme="minorHAnsi"/>
          <w:bCs/>
          <w:color w:val="auto"/>
          <w:lang w:eastAsia="ko-KR"/>
        </w:rPr>
        <w:t xml:space="preserve">Email </w:t>
      </w:r>
      <w:r w:rsidR="0013313A" w:rsidRPr="00BD1358">
        <w:rPr>
          <w:rFonts w:asciiTheme="minorHAnsi" w:hAnsiTheme="minorHAnsi"/>
          <w:bCs/>
          <w:color w:val="auto"/>
          <w:lang w:eastAsia="ko-KR"/>
        </w:rPr>
        <w:t>a</w:t>
      </w:r>
      <w:r w:rsidR="008C7EB1" w:rsidRPr="00BD1358">
        <w:rPr>
          <w:rFonts w:asciiTheme="minorHAnsi" w:hAnsiTheme="minorHAnsi"/>
          <w:bCs/>
          <w:color w:val="auto"/>
          <w:lang w:eastAsia="ko-KR"/>
        </w:rPr>
        <w:t>d</w:t>
      </w:r>
      <w:r w:rsidRPr="00BD1358">
        <w:rPr>
          <w:rFonts w:asciiTheme="minorHAnsi" w:hAnsiTheme="minorHAnsi"/>
          <w:bCs/>
          <w:color w:val="auto"/>
          <w:lang w:eastAsia="ko-KR"/>
        </w:rPr>
        <w:t>dress</w:t>
      </w:r>
      <w:r w:rsidR="0013313A" w:rsidRPr="00BD1358">
        <w:rPr>
          <w:rFonts w:asciiTheme="minorHAnsi" w:hAnsiTheme="minorHAnsi"/>
          <w:bCs/>
          <w:color w:val="auto"/>
          <w:lang w:eastAsia="ko-KR"/>
        </w:rPr>
        <w:t>es of co-authors</w:t>
      </w:r>
      <w:r w:rsidRPr="00BD1358">
        <w:rPr>
          <w:rFonts w:asciiTheme="minorHAnsi" w:hAnsiTheme="minorHAnsi"/>
          <w:bCs/>
          <w:color w:val="auto"/>
          <w:lang w:eastAsia="ko-KR"/>
        </w:rPr>
        <w:t xml:space="preserve">: </w:t>
      </w:r>
    </w:p>
    <w:p w14:paraId="4E255471" w14:textId="74028906" w:rsidR="00BF3327" w:rsidRPr="00BD1358" w:rsidRDefault="00BF3327" w:rsidP="00515A9A">
      <w:pPr>
        <w:pStyle w:val="Exampletext"/>
        <w:spacing w:after="0"/>
        <w:rPr>
          <w:rFonts w:asciiTheme="minorHAnsi" w:hAnsiTheme="minorHAnsi"/>
          <w:color w:val="auto"/>
        </w:rPr>
      </w:pPr>
      <w:proofErr w:type="spellStart"/>
      <w:r w:rsidRPr="00BD1358">
        <w:rPr>
          <w:rFonts w:asciiTheme="minorHAnsi" w:hAnsiTheme="minorHAnsi"/>
          <w:color w:val="auto"/>
        </w:rPr>
        <w:t>Jeong</w:t>
      </w:r>
      <w:proofErr w:type="spellEnd"/>
      <w:r w:rsidRPr="00BD1358">
        <w:rPr>
          <w:rFonts w:asciiTheme="minorHAnsi" w:hAnsiTheme="minorHAnsi"/>
          <w:color w:val="auto"/>
        </w:rPr>
        <w:t xml:space="preserve"> </w:t>
      </w:r>
      <w:proofErr w:type="spellStart"/>
      <w:r w:rsidRPr="00BD1358">
        <w:rPr>
          <w:rFonts w:asciiTheme="minorHAnsi" w:hAnsiTheme="minorHAnsi"/>
          <w:color w:val="auto"/>
        </w:rPr>
        <w:t>Hoon</w:t>
      </w:r>
      <w:proofErr w:type="spellEnd"/>
      <w:r w:rsidRPr="00BD1358">
        <w:rPr>
          <w:rFonts w:asciiTheme="minorHAnsi" w:hAnsiTheme="minorHAnsi"/>
          <w:color w:val="auto"/>
        </w:rPr>
        <w:t xml:space="preserve"> Lee</w:t>
      </w:r>
      <w:r w:rsidR="004F7821" w:rsidRPr="00BD1358">
        <w:rPr>
          <w:rFonts w:asciiTheme="minorHAnsi" w:hAnsiTheme="minorHAnsi"/>
          <w:color w:val="auto"/>
        </w:rPr>
        <w:tab/>
      </w:r>
      <w:r w:rsidR="00A86FF7" w:rsidRPr="00A86FF7">
        <w:rPr>
          <w:rFonts w:asciiTheme="minorHAnsi" w:hAnsiTheme="minorHAnsi"/>
          <w:color w:val="auto"/>
        </w:rPr>
        <w:t>(</w:t>
      </w:r>
      <w:r w:rsidR="00EA038D" w:rsidRPr="00BD1358">
        <w:rPr>
          <w:rFonts w:asciiTheme="minorHAnsi" w:hAnsiTheme="minorHAnsi"/>
          <w:color w:val="auto"/>
        </w:rPr>
        <w:t>biobodhi@gmail.com</w:t>
      </w:r>
      <w:r w:rsidR="00A86FF7" w:rsidRPr="00A86FF7">
        <w:rPr>
          <w:rFonts w:asciiTheme="minorHAnsi" w:hAnsiTheme="minorHAnsi"/>
          <w:color w:val="auto"/>
        </w:rPr>
        <w:t>)</w:t>
      </w:r>
    </w:p>
    <w:p w14:paraId="3743830C" w14:textId="27F38871" w:rsidR="00BF3327" w:rsidRPr="00BD1358" w:rsidRDefault="00BF3327" w:rsidP="00515A9A">
      <w:pPr>
        <w:pStyle w:val="Exampletext"/>
        <w:spacing w:after="0"/>
        <w:rPr>
          <w:rFonts w:asciiTheme="minorHAnsi" w:hAnsiTheme="minorHAnsi"/>
          <w:color w:val="auto"/>
        </w:rPr>
      </w:pPr>
      <w:proofErr w:type="spellStart"/>
      <w:r w:rsidRPr="00BD1358">
        <w:rPr>
          <w:rFonts w:asciiTheme="minorHAnsi" w:hAnsiTheme="minorHAnsi"/>
          <w:color w:val="auto"/>
        </w:rPr>
        <w:t>Jeong</w:t>
      </w:r>
      <w:proofErr w:type="spellEnd"/>
      <w:r w:rsidRPr="00BD1358">
        <w:rPr>
          <w:rFonts w:asciiTheme="minorHAnsi" w:hAnsiTheme="minorHAnsi"/>
          <w:color w:val="auto"/>
        </w:rPr>
        <w:t xml:space="preserve"> Mi Ha</w:t>
      </w:r>
      <w:r w:rsidR="004F7821" w:rsidRPr="00BD1358">
        <w:rPr>
          <w:rFonts w:asciiTheme="minorHAnsi" w:hAnsiTheme="minorHAnsi"/>
          <w:color w:val="auto"/>
        </w:rPr>
        <w:tab/>
      </w:r>
      <w:r w:rsidR="004F7821" w:rsidRPr="00BD1358">
        <w:rPr>
          <w:rFonts w:asciiTheme="minorHAnsi" w:hAnsiTheme="minorHAnsi"/>
          <w:color w:val="auto"/>
        </w:rPr>
        <w:tab/>
      </w:r>
      <w:r w:rsidR="00A86FF7" w:rsidRPr="00A86FF7">
        <w:rPr>
          <w:rFonts w:asciiTheme="minorHAnsi" w:hAnsiTheme="minorHAnsi"/>
          <w:color w:val="auto"/>
        </w:rPr>
        <w:t>(</w:t>
      </w:r>
      <w:r w:rsidR="00EA038D" w:rsidRPr="00BD1358">
        <w:rPr>
          <w:rFonts w:asciiTheme="minorHAnsi" w:hAnsiTheme="minorHAnsi"/>
          <w:color w:val="auto"/>
        </w:rPr>
        <w:t>jmha@amc.seoul.kr</w:t>
      </w:r>
      <w:r w:rsidR="00A86FF7" w:rsidRPr="00A86FF7">
        <w:rPr>
          <w:rFonts w:asciiTheme="minorHAnsi" w:hAnsiTheme="minorHAnsi"/>
          <w:color w:val="auto"/>
        </w:rPr>
        <w:t>)</w:t>
      </w:r>
    </w:p>
    <w:p w14:paraId="3A564D52" w14:textId="7F436F8B" w:rsidR="00BF3327" w:rsidRPr="00BD1358" w:rsidRDefault="00BF3327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Quynh Mai Ho</w:t>
      </w:r>
      <w:r w:rsidR="004F7821" w:rsidRPr="00BD1358">
        <w:rPr>
          <w:rFonts w:asciiTheme="minorHAnsi" w:hAnsiTheme="minorHAnsi"/>
          <w:color w:val="auto"/>
        </w:rPr>
        <w:tab/>
      </w:r>
      <w:r w:rsidR="004F7821" w:rsidRPr="00BD1358">
        <w:rPr>
          <w:rFonts w:asciiTheme="minorHAnsi" w:hAnsiTheme="minorHAnsi"/>
          <w:color w:val="auto"/>
        </w:rPr>
        <w:tab/>
      </w:r>
      <w:r w:rsidR="00A86FF7" w:rsidRPr="00A86FF7">
        <w:rPr>
          <w:rFonts w:asciiTheme="minorHAnsi" w:hAnsiTheme="minorHAnsi"/>
          <w:color w:val="auto"/>
        </w:rPr>
        <w:t>(</w:t>
      </w:r>
      <w:r w:rsidR="00EA038D" w:rsidRPr="00BD1358">
        <w:rPr>
          <w:rFonts w:asciiTheme="minorHAnsi" w:hAnsiTheme="minorHAnsi"/>
          <w:color w:val="auto"/>
        </w:rPr>
        <w:t>quynhmaiho88@gmail.com</w:t>
      </w:r>
      <w:r w:rsidR="00A86FF7" w:rsidRPr="00A86FF7">
        <w:rPr>
          <w:rFonts w:asciiTheme="minorHAnsi" w:hAnsiTheme="minorHAnsi"/>
          <w:color w:val="auto"/>
        </w:rPr>
        <w:t>)</w:t>
      </w:r>
    </w:p>
    <w:p w14:paraId="07A26AD6" w14:textId="77777777" w:rsidR="005B341B" w:rsidRPr="00BD1358" w:rsidRDefault="005B341B" w:rsidP="00515A9A">
      <w:pPr>
        <w:pStyle w:val="Exampletext"/>
        <w:spacing w:after="0"/>
        <w:rPr>
          <w:rFonts w:asciiTheme="minorHAnsi" w:hAnsiTheme="minorHAnsi"/>
          <w:bCs/>
          <w:color w:val="auto"/>
          <w:lang w:eastAsia="ko-KR"/>
        </w:rPr>
      </w:pPr>
    </w:p>
    <w:p w14:paraId="71B79AC9" w14:textId="6C592221" w:rsidR="006305D7" w:rsidRPr="00BD1358" w:rsidRDefault="006305D7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>KEYWORDS: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1CB4E390" w14:textId="18B4449C" w:rsidR="006305D7" w:rsidRPr="00BD1358" w:rsidRDefault="00C52913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  <w:lang w:eastAsia="ko-KR"/>
        </w:rPr>
        <w:t>mi</w:t>
      </w:r>
      <w:r>
        <w:rPr>
          <w:rFonts w:asciiTheme="minorHAnsi" w:hAnsiTheme="minorHAnsi"/>
          <w:color w:val="auto"/>
          <w:lang w:eastAsia="ko-KR"/>
        </w:rPr>
        <w:t>t</w:t>
      </w:r>
      <w:r w:rsidRPr="00BD1358">
        <w:rPr>
          <w:rFonts w:asciiTheme="minorHAnsi" w:hAnsiTheme="minorHAnsi"/>
          <w:color w:val="auto"/>
          <w:lang w:eastAsia="ko-KR"/>
        </w:rPr>
        <w:t>ochondria</w:t>
      </w:r>
      <w:r w:rsidR="00962468" w:rsidRPr="00BD1358">
        <w:rPr>
          <w:rFonts w:asciiTheme="minorHAnsi" w:hAnsiTheme="minorHAnsi"/>
          <w:color w:val="auto"/>
          <w:lang w:eastAsia="ko-KR"/>
        </w:rPr>
        <w:t>, c</w:t>
      </w:r>
      <w:r w:rsidR="005B341B" w:rsidRPr="00BD1358">
        <w:rPr>
          <w:rFonts w:asciiTheme="minorHAnsi" w:hAnsiTheme="minorHAnsi"/>
          <w:color w:val="auto"/>
        </w:rPr>
        <w:t xml:space="preserve">alcium, </w:t>
      </w:r>
      <w:r w:rsidR="00962468" w:rsidRPr="00BD1358">
        <w:rPr>
          <w:rFonts w:asciiTheme="minorHAnsi" w:hAnsiTheme="minorHAnsi"/>
          <w:color w:val="auto"/>
        </w:rPr>
        <w:t>f</w:t>
      </w:r>
      <w:r w:rsidR="005B341B" w:rsidRPr="00BD1358">
        <w:rPr>
          <w:rFonts w:asciiTheme="minorHAnsi" w:hAnsiTheme="minorHAnsi"/>
          <w:color w:val="auto"/>
        </w:rPr>
        <w:t xml:space="preserve">ura-2-FF, </w:t>
      </w:r>
      <w:r w:rsidR="00962468" w:rsidRPr="00BD1358">
        <w:rPr>
          <w:rFonts w:asciiTheme="minorHAnsi" w:hAnsiTheme="minorHAnsi"/>
          <w:color w:val="auto"/>
        </w:rPr>
        <w:t>m</w:t>
      </w:r>
      <w:r w:rsidR="005B341B" w:rsidRPr="00BD1358">
        <w:rPr>
          <w:rFonts w:asciiTheme="minorHAnsi" w:hAnsiTheme="minorHAnsi"/>
          <w:color w:val="auto"/>
        </w:rPr>
        <w:t>itochondrial membrane potential, NADH, pH</w:t>
      </w:r>
      <w:r w:rsidR="00EA038D" w:rsidRPr="00BD1358">
        <w:rPr>
          <w:rFonts w:asciiTheme="minorHAnsi" w:hAnsiTheme="minorHAnsi"/>
          <w:color w:val="auto"/>
        </w:rPr>
        <w:t xml:space="preserve">, </w:t>
      </w:r>
      <w:r w:rsidR="00962468" w:rsidRPr="00BD1358">
        <w:rPr>
          <w:rFonts w:asciiTheme="minorHAnsi" w:hAnsiTheme="minorHAnsi"/>
          <w:color w:val="auto"/>
        </w:rPr>
        <w:t>c</w:t>
      </w:r>
      <w:r w:rsidR="00EA038D" w:rsidRPr="00BD1358">
        <w:rPr>
          <w:rFonts w:asciiTheme="minorHAnsi" w:hAnsiTheme="minorHAnsi"/>
          <w:color w:val="auto"/>
        </w:rPr>
        <w:t>alibration equation</w:t>
      </w:r>
    </w:p>
    <w:p w14:paraId="3455C3B4" w14:textId="77777777" w:rsidR="00095FCF" w:rsidRPr="00BD1358" w:rsidRDefault="00095FCF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628AC4B5" w14:textId="6D8CB573" w:rsidR="006305D7" w:rsidRPr="00BD1358" w:rsidRDefault="006305D7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>S</w:t>
      </w:r>
      <w:r w:rsidR="00747C26" w:rsidRPr="00BD1358">
        <w:rPr>
          <w:rFonts w:asciiTheme="minorHAnsi" w:hAnsiTheme="minorHAnsi" w:cstheme="minorHAnsi"/>
          <w:b/>
          <w:bCs/>
          <w:color w:val="auto"/>
        </w:rPr>
        <w:t>UMMARY</w:t>
      </w:r>
      <w:r w:rsidRPr="00BD1358">
        <w:rPr>
          <w:rFonts w:asciiTheme="minorHAnsi" w:hAnsiTheme="minorHAnsi" w:cstheme="minorHAnsi"/>
          <w:b/>
          <w:bCs/>
          <w:color w:val="auto"/>
        </w:rPr>
        <w:t>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0CC0A695" w14:textId="018584E4" w:rsidR="00EA600F" w:rsidRPr="00BD1358" w:rsidRDefault="00053CBF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  <w:bookmarkStart w:id="2" w:name="_Hlk8113269"/>
      <w:r>
        <w:rPr>
          <w:rFonts w:asciiTheme="minorHAnsi" w:hAnsiTheme="minorHAnsi"/>
          <w:color w:val="auto"/>
          <w:lang w:eastAsia="ko-KR" w:bidi="en-US"/>
        </w:rPr>
        <w:t>Due to</w:t>
      </w:r>
      <w:r w:rsidR="00EA038D" w:rsidRPr="00BD1358">
        <w:rPr>
          <w:rFonts w:asciiTheme="minorHAnsi" w:hAnsiTheme="minorHAnsi"/>
          <w:color w:val="auto"/>
          <w:lang w:eastAsia="ko-KR" w:bidi="en-US"/>
        </w:rPr>
        <w:t xml:space="preserve"> the spectral overlapping of the excitation and emission </w:t>
      </w:r>
      <w:r w:rsidR="00A739A2" w:rsidRPr="00BD1358">
        <w:rPr>
          <w:rFonts w:asciiTheme="minorHAnsi" w:hAnsiTheme="minorHAnsi"/>
          <w:color w:val="auto"/>
          <w:lang w:eastAsia="ko-KR" w:bidi="en-US"/>
        </w:rPr>
        <w:t xml:space="preserve">wavelengths </w:t>
      </w:r>
      <w:r w:rsidR="005B13F0" w:rsidRPr="00BD1358">
        <w:rPr>
          <w:rFonts w:asciiTheme="minorHAnsi" w:hAnsiTheme="minorHAnsi"/>
          <w:color w:val="auto"/>
          <w:lang w:eastAsia="ko-KR" w:bidi="en-US"/>
        </w:rPr>
        <w:t>of</w:t>
      </w:r>
      <w:r w:rsidR="00EA038D" w:rsidRPr="00BD1358">
        <w:rPr>
          <w:rFonts w:asciiTheme="minorHAnsi" w:hAnsiTheme="minorHAnsi"/>
          <w:color w:val="auto"/>
          <w:lang w:eastAsia="ko-KR" w:bidi="en-US"/>
        </w:rPr>
        <w:t xml:space="preserve"> NADH and </w:t>
      </w:r>
      <w:r w:rsidR="008953F7" w:rsidRPr="00BD1358">
        <w:rPr>
          <w:rFonts w:asciiTheme="minorHAnsi" w:hAnsiTheme="minorHAnsi"/>
          <w:color w:val="auto"/>
          <w:lang w:eastAsia="ko-KR" w:bidi="en-US"/>
        </w:rPr>
        <w:t xml:space="preserve">fura-2 </w:t>
      </w:r>
      <w:r w:rsidR="00EA038D" w:rsidRPr="00BD1358">
        <w:rPr>
          <w:rFonts w:asciiTheme="minorHAnsi" w:hAnsiTheme="minorHAnsi"/>
          <w:color w:val="auto"/>
          <w:lang w:eastAsia="ko-KR" w:bidi="en-US"/>
        </w:rPr>
        <w:t>analog</w:t>
      </w:r>
      <w:r w:rsidR="005B13F0" w:rsidRPr="00BD1358">
        <w:rPr>
          <w:rFonts w:asciiTheme="minorHAnsi" w:hAnsiTheme="minorHAnsi"/>
          <w:color w:val="auto"/>
          <w:lang w:eastAsia="ko-KR" w:bidi="en-US"/>
        </w:rPr>
        <w:t>s</w:t>
      </w:r>
      <w:r w:rsidR="00EA038D" w:rsidRPr="00BD1358">
        <w:rPr>
          <w:rFonts w:asciiTheme="minorHAnsi" w:hAnsiTheme="minorHAnsi"/>
          <w:color w:val="auto"/>
          <w:lang w:eastAsia="ko-KR" w:bidi="en-US"/>
        </w:rPr>
        <w:t xml:space="preserve">, the signal interference from both chemicals in live cells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is </w:t>
      </w:r>
      <w:r>
        <w:rPr>
          <w:rFonts w:asciiTheme="minorHAnsi" w:hAnsiTheme="minorHAnsi"/>
          <w:color w:val="auto"/>
          <w:lang w:bidi="en-US"/>
        </w:rPr>
        <w:t>un</w:t>
      </w:r>
      <w:r w:rsidR="00EA038D" w:rsidRPr="00BD1358">
        <w:rPr>
          <w:rFonts w:asciiTheme="minorHAnsi" w:hAnsiTheme="minorHAnsi"/>
          <w:color w:val="auto"/>
          <w:lang w:bidi="en-US"/>
        </w:rPr>
        <w:t>avoidable during quantitative measurement of [Ca</w:t>
      </w:r>
      <w:r w:rsidR="00EA038D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EA038D" w:rsidRPr="00BD1358">
        <w:rPr>
          <w:rFonts w:asciiTheme="minorHAnsi" w:hAnsiTheme="minorHAnsi"/>
          <w:color w:val="auto"/>
          <w:lang w:bidi="en-US"/>
        </w:rPr>
        <w:t xml:space="preserve">]. </w:t>
      </w:r>
      <w:r w:rsidR="005B13F0" w:rsidRPr="00BD1358">
        <w:rPr>
          <w:rFonts w:asciiTheme="minorHAnsi" w:hAnsiTheme="minorHAnsi"/>
          <w:color w:val="auto"/>
          <w:lang w:bidi="en-US"/>
        </w:rPr>
        <w:t>Thus, a</w:t>
      </w:r>
      <w:r w:rsidR="00EA038D" w:rsidRPr="00BD1358">
        <w:rPr>
          <w:rFonts w:asciiTheme="minorHAnsi" w:hAnsiTheme="minorHAnsi"/>
          <w:color w:val="auto"/>
          <w:lang w:bidi="en-US"/>
        </w:rPr>
        <w:t xml:space="preserve"> novel online correction method of NADH signal interference to measure [Ca</w:t>
      </w:r>
      <w:r w:rsidR="00EA038D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EA038D" w:rsidRPr="00BD1358">
        <w:rPr>
          <w:rFonts w:asciiTheme="minorHAnsi" w:hAnsiTheme="minorHAnsi"/>
          <w:color w:val="auto"/>
          <w:lang w:bidi="en-US"/>
        </w:rPr>
        <w:t>] was developed.</w:t>
      </w:r>
    </w:p>
    <w:p w14:paraId="65FBEF6C" w14:textId="77777777" w:rsidR="00205A2A" w:rsidRPr="00BD1358" w:rsidRDefault="00205A2A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</w:p>
    <w:bookmarkEnd w:id="2"/>
    <w:p w14:paraId="64FB8590" w14:textId="1DFB336E" w:rsidR="006305D7" w:rsidRPr="00BD1358" w:rsidRDefault="006305D7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>ABSTRACT: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461F0677" w14:textId="5BFE379D" w:rsidR="004F4158" w:rsidRPr="00BD1358" w:rsidRDefault="00EC4E87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  <w:r w:rsidRPr="00BD1358">
        <w:rPr>
          <w:rFonts w:asciiTheme="minorHAnsi" w:hAnsiTheme="minorHAnsi"/>
          <w:color w:val="auto"/>
          <w:lang w:bidi="en-US"/>
        </w:rPr>
        <w:t>To measure [Ca</w:t>
      </w:r>
      <w:r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Pr="00BD1358">
        <w:rPr>
          <w:rFonts w:asciiTheme="minorHAnsi" w:hAnsiTheme="minorHAnsi"/>
          <w:color w:val="auto"/>
          <w:lang w:bidi="en-US"/>
        </w:rPr>
        <w:t xml:space="preserve">] quantitatively,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5B341B" w:rsidRPr="00BD1358">
        <w:rPr>
          <w:rFonts w:asciiTheme="minorHAnsi" w:hAnsiTheme="minorHAnsi"/>
          <w:color w:val="auto"/>
          <w:lang w:bidi="en-US"/>
        </w:rPr>
        <w:t>analogs</w:t>
      </w:r>
      <w:r w:rsidRPr="00BD1358">
        <w:rPr>
          <w:rFonts w:asciiTheme="minorHAnsi" w:hAnsiTheme="minorHAnsi"/>
          <w:color w:val="auto"/>
          <w:lang w:bidi="en-US"/>
        </w:rPr>
        <w:t xml:space="preserve">,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which are </w:t>
      </w:r>
      <w:proofErr w:type="spellStart"/>
      <w:r w:rsidR="005B341B" w:rsidRPr="00BD1358">
        <w:rPr>
          <w:rFonts w:asciiTheme="minorHAnsi" w:hAnsiTheme="minorHAnsi"/>
          <w:color w:val="auto"/>
          <w:lang w:bidi="en-US"/>
        </w:rPr>
        <w:t>ratiometric</w:t>
      </w:r>
      <w:proofErr w:type="spellEnd"/>
      <w:r w:rsidR="005B341B" w:rsidRPr="00BD1358">
        <w:rPr>
          <w:rFonts w:asciiTheme="minorHAnsi" w:hAnsiTheme="minorHAnsi"/>
          <w:color w:val="auto"/>
          <w:lang w:bidi="en-US"/>
        </w:rPr>
        <w:t xml:space="preserve"> fluoroprobes</w:t>
      </w:r>
      <w:r w:rsidRPr="00BD1358">
        <w:rPr>
          <w:rFonts w:asciiTheme="minorHAnsi" w:hAnsiTheme="minorHAnsi"/>
          <w:color w:val="auto"/>
          <w:lang w:bidi="en-US"/>
        </w:rPr>
        <w:t xml:space="preserve">, are frequently </w:t>
      </w:r>
      <w:r w:rsidR="005B341B" w:rsidRPr="00BD1358">
        <w:rPr>
          <w:rFonts w:asciiTheme="minorHAnsi" w:hAnsiTheme="minorHAnsi"/>
          <w:color w:val="auto"/>
          <w:lang w:bidi="en-US"/>
        </w:rPr>
        <w:t>used</w:t>
      </w:r>
      <w:r w:rsidRPr="00BD1358">
        <w:rPr>
          <w:rFonts w:asciiTheme="minorHAnsi" w:hAnsiTheme="minorHAnsi"/>
          <w:color w:val="auto"/>
          <w:lang w:bidi="en-US"/>
        </w:rPr>
        <w:t xml:space="preserve">. </w:t>
      </w:r>
      <w:r w:rsidR="005B341B" w:rsidRPr="00BD1358">
        <w:rPr>
          <w:rFonts w:asciiTheme="minorHAnsi" w:hAnsiTheme="minorHAnsi"/>
          <w:color w:val="auto"/>
          <w:lang w:bidi="en-US"/>
        </w:rPr>
        <w:t>However, dye usage is intrinsically limited</w:t>
      </w:r>
      <w:r w:rsidRPr="00BD1358">
        <w:rPr>
          <w:rFonts w:asciiTheme="minorHAnsi" w:hAnsiTheme="minorHAnsi"/>
          <w:color w:val="auto"/>
          <w:lang w:bidi="en-US"/>
        </w:rPr>
        <w:t xml:space="preserve">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in live cells </w:t>
      </w:r>
      <w:r w:rsidRPr="00BD1358">
        <w:rPr>
          <w:rFonts w:asciiTheme="minorHAnsi" w:hAnsiTheme="minorHAnsi"/>
          <w:color w:val="auto"/>
          <w:lang w:bidi="en-US"/>
        </w:rPr>
        <w:t xml:space="preserve">because of autofluorescence interference, </w:t>
      </w:r>
      <w:r w:rsidR="005B341B" w:rsidRPr="00BD1358">
        <w:rPr>
          <w:rFonts w:asciiTheme="minorHAnsi" w:hAnsiTheme="minorHAnsi"/>
          <w:color w:val="auto"/>
          <w:lang w:bidi="en-US"/>
        </w:rPr>
        <w:t xml:space="preserve">mainly from </w:t>
      </w:r>
      <w:r w:rsidR="005B341B" w:rsidRPr="00BD1358">
        <w:rPr>
          <w:rFonts w:asciiTheme="minorHAnsi" w:eastAsia="Gulim" w:hAnsiTheme="minorHAnsi"/>
          <w:color w:val="auto"/>
          <w:lang w:bidi="en-US"/>
        </w:rPr>
        <w:t>nicotinamide adenine dinucleotide</w:t>
      </w:r>
      <w:r w:rsidR="005B341B" w:rsidRPr="00BD1358">
        <w:rPr>
          <w:rFonts w:asciiTheme="minorHAnsi" w:hAnsiTheme="minorHAnsi"/>
          <w:color w:val="auto"/>
          <w:lang w:bidi="en-US"/>
        </w:rPr>
        <w:t xml:space="preserve">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5B341B" w:rsidRPr="00BD1358">
        <w:rPr>
          <w:rFonts w:asciiTheme="minorHAnsi" w:hAnsiTheme="minorHAnsi"/>
          <w:color w:val="auto"/>
          <w:lang w:bidi="en-US"/>
        </w:rPr>
        <w:t>NADH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5B341B" w:rsidRPr="00BD1358">
        <w:rPr>
          <w:rFonts w:asciiTheme="minorHAnsi" w:hAnsiTheme="minorHAnsi"/>
          <w:color w:val="auto"/>
          <w:lang w:bidi="en-US"/>
        </w:rPr>
        <w:t xml:space="preserve">. </w:t>
      </w:r>
      <w:r w:rsidR="006923FB">
        <w:rPr>
          <w:rFonts w:asciiTheme="minorHAnsi" w:hAnsiTheme="minorHAnsi"/>
          <w:color w:val="auto"/>
          <w:lang w:bidi="en-US"/>
        </w:rPr>
        <w:t>More s</w:t>
      </w:r>
      <w:r w:rsidR="005B341B" w:rsidRPr="00BD1358">
        <w:rPr>
          <w:rFonts w:asciiTheme="minorHAnsi" w:hAnsiTheme="minorHAnsi"/>
          <w:color w:val="auto"/>
          <w:lang w:bidi="en-US"/>
        </w:rPr>
        <w:t xml:space="preserve">pecifically, </w:t>
      </w:r>
      <w:r w:rsidRPr="00BD1358">
        <w:rPr>
          <w:rFonts w:asciiTheme="minorHAnsi" w:hAnsiTheme="minorHAnsi"/>
          <w:color w:val="auto"/>
          <w:lang w:bidi="en-US"/>
        </w:rPr>
        <w:t xml:space="preserve">this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is a </w:t>
      </w:r>
      <w:r w:rsidR="006923FB">
        <w:rPr>
          <w:rFonts w:asciiTheme="minorHAnsi" w:hAnsiTheme="minorHAnsi"/>
          <w:color w:val="auto"/>
          <w:lang w:bidi="en-US"/>
        </w:rPr>
        <w:t>major</w:t>
      </w:r>
      <w:r w:rsidRPr="00BD1358">
        <w:rPr>
          <w:rFonts w:asciiTheme="minorHAnsi" w:hAnsiTheme="minorHAnsi"/>
          <w:color w:val="auto"/>
          <w:lang w:bidi="en-US"/>
        </w:rPr>
        <w:t xml:space="preserve">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obstacle when </w:t>
      </w:r>
      <w:r w:rsidRPr="00BD1358">
        <w:rPr>
          <w:rFonts w:asciiTheme="minorHAnsi" w:hAnsiTheme="minorHAnsi"/>
          <w:color w:val="auto"/>
          <w:lang w:bidi="en-US"/>
        </w:rPr>
        <w:t>measuring the mitochondrial [Ca</w:t>
      </w:r>
      <w:r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Pr="00BD1358">
        <w:rPr>
          <w:rFonts w:asciiTheme="minorHAnsi" w:hAnsiTheme="minorHAnsi"/>
          <w:color w:val="auto"/>
          <w:lang w:bidi="en-US"/>
        </w:rPr>
        <w:t xml:space="preserve">] quantitatively using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Pr="00BD1358">
        <w:rPr>
          <w:rFonts w:asciiTheme="minorHAnsi" w:hAnsiTheme="minorHAnsi"/>
          <w:color w:val="auto"/>
          <w:lang w:bidi="en-US"/>
        </w:rPr>
        <w:t xml:space="preserve">analogs because the majority of NADH </w:t>
      </w:r>
      <w:r w:rsidR="004F4158" w:rsidRPr="00BD1358">
        <w:rPr>
          <w:rFonts w:asciiTheme="minorHAnsi" w:hAnsiTheme="minorHAnsi"/>
          <w:color w:val="auto"/>
          <w:lang w:bidi="en-US"/>
        </w:rPr>
        <w:t>is in</w:t>
      </w:r>
      <w:r w:rsidRPr="00BD1358">
        <w:rPr>
          <w:rFonts w:asciiTheme="minorHAnsi" w:hAnsiTheme="minorHAnsi"/>
          <w:color w:val="auto"/>
          <w:lang w:bidi="en-US"/>
        </w:rPr>
        <w:t xml:space="preserve"> the mitochondria.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</w:t>
      </w:r>
      <w:bookmarkStart w:id="3" w:name="_Hlk1733855"/>
      <w:r w:rsidR="004F4158" w:rsidRPr="00BD1358">
        <w:rPr>
          <w:rFonts w:asciiTheme="minorHAnsi" w:hAnsiTheme="minorHAnsi"/>
          <w:color w:val="auto"/>
          <w:lang w:bidi="en-US"/>
        </w:rPr>
        <w:t xml:space="preserve">If the fluorescent dye concentration is the same, </w:t>
      </w:r>
      <w:r w:rsidR="005B13F0" w:rsidRPr="00BD1358">
        <w:rPr>
          <w:rFonts w:asciiTheme="minorHAnsi" w:hAnsiTheme="minorHAnsi"/>
          <w:color w:val="auto"/>
          <w:lang w:bidi="en-US"/>
        </w:rPr>
        <w:t xml:space="preserve">a 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certain excitation intensity should produce the same emission intensity. </w:t>
      </w:r>
      <w:bookmarkEnd w:id="3"/>
      <w:r w:rsidR="004F4158" w:rsidRPr="00BD1358">
        <w:rPr>
          <w:rFonts w:asciiTheme="minorHAnsi" w:hAnsiTheme="minorHAnsi"/>
          <w:color w:val="auto"/>
          <w:lang w:bidi="en-US"/>
        </w:rPr>
        <w:t>Therefore, the emission intensity ratio of two different excitation wavelengths should be constant. Based on this principle, a novel online correction method of NADH signal interference to measure [Ca</w:t>
      </w:r>
      <w:r w:rsidR="004F4158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4F4158" w:rsidRPr="00BD1358">
        <w:rPr>
          <w:rFonts w:asciiTheme="minorHAnsi" w:hAnsiTheme="minorHAnsi"/>
          <w:color w:val="auto"/>
          <w:lang w:bidi="en-US"/>
        </w:rPr>
        <w:t>] was developed</w:t>
      </w:r>
      <w:r w:rsidR="006470E0" w:rsidRPr="00BD1358">
        <w:rPr>
          <w:rFonts w:asciiTheme="minorHAnsi" w:hAnsiTheme="minorHAnsi"/>
          <w:color w:val="auto"/>
          <w:lang w:bidi="en-US"/>
        </w:rPr>
        <w:t>,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and </w:t>
      </w:r>
      <w:r w:rsidR="00427856" w:rsidRPr="00BD1358">
        <w:rPr>
          <w:rFonts w:asciiTheme="minorHAnsi" w:hAnsiTheme="minorHAnsi"/>
          <w:color w:val="auto"/>
          <w:lang w:bidi="en-US"/>
        </w:rPr>
        <w:t xml:space="preserve">the real signal intensity of NADH and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427856" w:rsidRPr="00BD1358">
        <w:rPr>
          <w:rFonts w:asciiTheme="minorHAnsi" w:hAnsiTheme="minorHAnsi"/>
          <w:color w:val="auto"/>
          <w:lang w:bidi="en-US"/>
        </w:rPr>
        <w:t>c</w:t>
      </w:r>
      <w:r w:rsidR="00727BDB">
        <w:rPr>
          <w:rFonts w:asciiTheme="minorHAnsi" w:hAnsiTheme="minorHAnsi"/>
          <w:color w:val="auto"/>
          <w:lang w:bidi="en-US"/>
        </w:rPr>
        <w:t>an</w:t>
      </w:r>
      <w:r w:rsidR="00427856" w:rsidRPr="00BD1358">
        <w:rPr>
          <w:rFonts w:asciiTheme="minorHAnsi" w:hAnsiTheme="minorHAnsi"/>
          <w:color w:val="auto"/>
          <w:lang w:bidi="en-US"/>
        </w:rPr>
        <w:t xml:space="preserve"> be obtained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. </w:t>
      </w:r>
      <w:r w:rsidR="006470E0" w:rsidRPr="00BD1358">
        <w:rPr>
          <w:rFonts w:asciiTheme="minorHAnsi" w:hAnsiTheme="minorHAnsi"/>
          <w:color w:val="auto"/>
          <w:lang w:bidi="en-US"/>
        </w:rPr>
        <w:t>Further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,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a 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novel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equation to calculate </w:t>
      </w:r>
      <w:r w:rsidR="002463BC" w:rsidRPr="00BD1358">
        <w:rPr>
          <w:rFonts w:asciiTheme="minorHAnsi" w:hAnsiTheme="minorHAnsi"/>
          <w:color w:val="auto"/>
          <w:lang w:bidi="en-US"/>
        </w:rPr>
        <w:t>[Ca</w:t>
      </w:r>
      <w:r w:rsidR="002463BC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]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was 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developed with isosbestic excitation or excitation at 400 nm. </w:t>
      </w:r>
      <w:r w:rsidR="004F4158" w:rsidRPr="00BD1358">
        <w:rPr>
          <w:rFonts w:asciiTheme="minorHAnsi" w:hAnsiTheme="minorHAnsi"/>
          <w:color w:val="auto"/>
          <w:lang w:bidi="en-US"/>
        </w:rPr>
        <w:t>With this method, change</w:t>
      </w:r>
      <w:r w:rsidR="006470E0" w:rsidRPr="00BD1358">
        <w:rPr>
          <w:rFonts w:asciiTheme="minorHAnsi" w:hAnsiTheme="minorHAnsi"/>
          <w:color w:val="auto"/>
          <w:lang w:bidi="en-US"/>
        </w:rPr>
        <w:t>s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in </w:t>
      </w:r>
      <w:r w:rsidR="004F4158" w:rsidRPr="00BD1358">
        <w:rPr>
          <w:rFonts w:asciiTheme="minorHAnsi" w:hAnsiTheme="minorHAnsi"/>
          <w:color w:val="auto"/>
          <w:lang w:bidi="en-US"/>
        </w:rPr>
        <w:t>mitochondrial [Ca</w:t>
      </w:r>
      <w:r w:rsidR="004F4158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] could be successfully measured. In addition, with </w:t>
      </w:r>
      <w:r w:rsidR="00A739A2" w:rsidRPr="00BD1358">
        <w:rPr>
          <w:rFonts w:asciiTheme="minorHAnsi" w:hAnsiTheme="minorHAnsi"/>
          <w:color w:val="auto"/>
          <w:lang w:bidi="en-US"/>
        </w:rPr>
        <w:t xml:space="preserve">a </w:t>
      </w:r>
      <w:r w:rsidR="004F4158" w:rsidRPr="00BD1358">
        <w:rPr>
          <w:rFonts w:asciiTheme="minorHAnsi" w:hAnsiTheme="minorHAnsi"/>
          <w:color w:val="auto"/>
          <w:lang w:bidi="en-US"/>
        </w:rPr>
        <w:t>differen</w:t>
      </w:r>
      <w:r w:rsidR="00727BDB">
        <w:rPr>
          <w:rFonts w:asciiTheme="minorHAnsi" w:hAnsiTheme="minorHAnsi"/>
          <w:color w:val="auto"/>
          <w:lang w:bidi="en-US"/>
        </w:rPr>
        <w:t>t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set of the excitation and emission</w:t>
      </w:r>
      <w:r w:rsidR="00A739A2" w:rsidRPr="00BD1358">
        <w:rPr>
          <w:rFonts w:asciiTheme="minorHAnsi" w:hAnsiTheme="minorHAnsi"/>
          <w:color w:val="auto"/>
          <w:lang w:bidi="en-US"/>
        </w:rPr>
        <w:t xml:space="preserve"> wavelengths</w:t>
      </w:r>
      <w:r w:rsidR="004F4158" w:rsidRPr="00BD1358">
        <w:rPr>
          <w:rFonts w:asciiTheme="minorHAnsi" w:hAnsiTheme="minorHAnsi"/>
          <w:color w:val="auto"/>
          <w:lang w:bidi="en-US"/>
        </w:rPr>
        <w:t>, multiple parameters, including NADH, [Ca</w:t>
      </w:r>
      <w:r w:rsidR="004F4158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], and pH or mitochondrial membrane </w:t>
      </w:r>
      <w:r w:rsidR="004F4158" w:rsidRPr="00BD1358">
        <w:rPr>
          <w:rFonts w:asciiTheme="minorHAnsi" w:hAnsiTheme="minorHAnsi"/>
          <w:color w:val="auto"/>
          <w:lang w:bidi="en-US"/>
        </w:rPr>
        <w:lastRenderedPageBreak/>
        <w:t xml:space="preserve">potential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proofErr w:type="spellStart"/>
      <w:r w:rsidR="004F4158" w:rsidRPr="00BD1358">
        <w:rPr>
          <w:rFonts w:asciiTheme="minorHAnsi" w:hAnsiTheme="minorHAnsi"/>
          <w:color w:val="auto"/>
          <w:lang w:bidi="en-US"/>
        </w:rPr>
        <w:t>Ψ</w:t>
      </w:r>
      <w:r w:rsidR="004F4158" w:rsidRPr="00BD1358">
        <w:rPr>
          <w:rFonts w:asciiTheme="minorHAnsi" w:hAnsiTheme="minorHAnsi"/>
          <w:color w:val="auto"/>
          <w:vertAlign w:val="subscript"/>
          <w:lang w:bidi="en-US"/>
        </w:rPr>
        <w:t>m</w:t>
      </w:r>
      <w:proofErr w:type="spellEnd"/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6470E0" w:rsidRPr="00BD1358">
        <w:rPr>
          <w:rFonts w:asciiTheme="minorHAnsi" w:hAnsiTheme="minorHAnsi"/>
          <w:color w:val="auto"/>
          <w:lang w:bidi="en-US"/>
        </w:rPr>
        <w:t>,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could be simultaneously measured</w:t>
      </w:r>
      <w:r w:rsidR="00DC1441">
        <w:rPr>
          <w:rFonts w:asciiTheme="minorHAnsi" w:hAnsiTheme="minorHAnsi"/>
          <w:color w:val="auto"/>
          <w:lang w:bidi="en-US"/>
        </w:rPr>
        <w:t>.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</w:t>
      </w:r>
      <w:r w:rsidR="00DC1441">
        <w:rPr>
          <w:rFonts w:asciiTheme="minorHAnsi" w:hAnsiTheme="minorHAnsi"/>
          <w:color w:val="auto"/>
          <w:lang w:bidi="en-US"/>
        </w:rPr>
        <w:t>M</w:t>
      </w:r>
      <w:r w:rsidR="004F4158" w:rsidRPr="00BD1358">
        <w:rPr>
          <w:rFonts w:asciiTheme="minorHAnsi" w:hAnsiTheme="minorHAnsi"/>
          <w:color w:val="auto"/>
          <w:lang w:bidi="en-US"/>
        </w:rPr>
        <w:t>itochondrial [Ca</w:t>
      </w:r>
      <w:r w:rsidR="004F4158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] and </w:t>
      </w:r>
      <w:proofErr w:type="spellStart"/>
      <w:r w:rsidR="004F4158" w:rsidRPr="00BD1358">
        <w:rPr>
          <w:rFonts w:asciiTheme="minorHAnsi" w:hAnsiTheme="minorHAnsi"/>
          <w:color w:val="auto"/>
          <w:lang w:bidi="en-US"/>
        </w:rPr>
        <w:t>Ψ</w:t>
      </w:r>
      <w:r w:rsidR="004F4158" w:rsidRPr="00BD1358">
        <w:rPr>
          <w:rFonts w:asciiTheme="minorHAnsi" w:hAnsiTheme="minorHAnsi"/>
          <w:color w:val="auto"/>
          <w:vertAlign w:val="subscript"/>
          <w:lang w:bidi="en-US"/>
        </w:rPr>
        <w:t>m</w:t>
      </w:r>
      <w:proofErr w:type="spellEnd"/>
      <w:r w:rsidR="004F4158" w:rsidRPr="00BD1358">
        <w:rPr>
          <w:rFonts w:asciiTheme="minorHAnsi" w:hAnsiTheme="minorHAnsi"/>
          <w:color w:val="auto"/>
          <w:lang w:bidi="en-US"/>
        </w:rPr>
        <w:t xml:space="preserve"> or pH w</w:t>
      </w:r>
      <w:r w:rsidR="00A739A2" w:rsidRPr="00BD1358">
        <w:rPr>
          <w:rFonts w:asciiTheme="minorHAnsi" w:hAnsiTheme="minorHAnsi"/>
          <w:color w:val="auto"/>
          <w:lang w:bidi="en-US"/>
        </w:rPr>
        <w:t>ere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measured using </w:t>
      </w:r>
      <w:r w:rsidR="008953F7" w:rsidRPr="00BD1358">
        <w:rPr>
          <w:rFonts w:asciiTheme="minorHAnsi" w:hAnsiTheme="minorHAnsi"/>
          <w:color w:val="auto"/>
          <w:lang w:bidi="en-US"/>
        </w:rPr>
        <w:t>fura-2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-FF and </w:t>
      </w:r>
      <w:proofErr w:type="spellStart"/>
      <w:r w:rsidR="004F4158" w:rsidRPr="00BD1358">
        <w:rPr>
          <w:rFonts w:asciiTheme="minorHAnsi" w:hAnsiTheme="minorHAnsi"/>
          <w:color w:val="auto"/>
          <w:lang w:bidi="en-US"/>
        </w:rPr>
        <w:t>tetramethylrhodamine</w:t>
      </w:r>
      <w:proofErr w:type="spellEnd"/>
      <w:r w:rsidR="004F4158" w:rsidRPr="00BD1358">
        <w:rPr>
          <w:rFonts w:asciiTheme="minorHAnsi" w:hAnsiTheme="minorHAnsi"/>
          <w:color w:val="auto"/>
          <w:lang w:bidi="en-US"/>
        </w:rPr>
        <w:t xml:space="preserve"> ethyl ester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4F4158" w:rsidRPr="00BD1358">
        <w:rPr>
          <w:rFonts w:asciiTheme="minorHAnsi" w:hAnsiTheme="minorHAnsi"/>
          <w:color w:val="auto"/>
          <w:lang w:bidi="en-US"/>
        </w:rPr>
        <w:t>TMRE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4F4158" w:rsidRPr="00BD1358">
        <w:rPr>
          <w:rFonts w:asciiTheme="minorHAnsi" w:hAnsiTheme="minorHAnsi"/>
          <w:color w:val="auto"/>
        </w:rPr>
        <w:t xml:space="preserve"> </w:t>
      </w:r>
      <w:r w:rsidR="004F4158" w:rsidRPr="00BD1358">
        <w:rPr>
          <w:rFonts w:asciiTheme="minorHAnsi" w:hAnsiTheme="minorHAnsi"/>
          <w:color w:val="auto"/>
          <w:lang w:bidi="en-US"/>
        </w:rPr>
        <w:t>or carboxy-seminaphtorhodafluor</w:t>
      </w:r>
      <w:r w:rsidR="004F4912" w:rsidRPr="00BD1358">
        <w:rPr>
          <w:rFonts w:asciiTheme="minorHAnsi" w:hAnsiTheme="minorHAnsi"/>
          <w:color w:val="auto"/>
          <w:lang w:bidi="en-US"/>
        </w:rPr>
        <w:t>-1</w:t>
      </w:r>
      <w:r w:rsidR="004F4158" w:rsidRPr="00BD1358">
        <w:rPr>
          <w:rFonts w:asciiTheme="minorHAnsi" w:hAnsiTheme="minorHAnsi"/>
          <w:color w:val="auto"/>
          <w:lang w:bidi="en-US"/>
        </w:rPr>
        <w:t xml:space="preserve">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4F4158" w:rsidRPr="00BD1358">
        <w:rPr>
          <w:rFonts w:asciiTheme="minorHAnsi" w:hAnsiTheme="minorHAnsi"/>
          <w:color w:val="auto"/>
          <w:lang w:bidi="en-US"/>
        </w:rPr>
        <w:t>carboxy-SNARF</w:t>
      </w:r>
      <w:r w:rsidR="004F4912" w:rsidRPr="00BD1358">
        <w:rPr>
          <w:rFonts w:asciiTheme="minorHAnsi" w:hAnsiTheme="minorHAnsi"/>
          <w:color w:val="auto"/>
          <w:lang w:bidi="en-US"/>
        </w:rPr>
        <w:t>-1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4F4158" w:rsidRPr="00BD1358">
        <w:rPr>
          <w:rFonts w:asciiTheme="minorHAnsi" w:hAnsiTheme="minorHAnsi"/>
          <w:color w:val="auto"/>
          <w:lang w:bidi="en-US"/>
        </w:rPr>
        <w:t>.</w:t>
      </w:r>
    </w:p>
    <w:p w14:paraId="64AF3436" w14:textId="77777777" w:rsidR="004F4158" w:rsidRPr="00BD1358" w:rsidRDefault="004F4158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</w:p>
    <w:p w14:paraId="00D25F73" w14:textId="622DD304" w:rsidR="006305D7" w:rsidRPr="00BD1358" w:rsidRDefault="006305D7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INTRODUCTION</w:t>
      </w:r>
      <w:r w:rsidRPr="00BD1358">
        <w:rPr>
          <w:rFonts w:asciiTheme="minorHAnsi" w:hAnsiTheme="minorHAnsi" w:cstheme="minorHAnsi"/>
          <w:b/>
          <w:bCs/>
          <w:color w:val="auto"/>
        </w:rPr>
        <w:t>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287EE932" w14:textId="5C4FA23E" w:rsidR="001D337D" w:rsidRPr="00BD1358" w:rsidRDefault="008E7A98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The </w:t>
      </w:r>
      <w:r w:rsidR="006470E0" w:rsidRPr="00BD1358">
        <w:rPr>
          <w:rFonts w:asciiTheme="minorHAnsi" w:hAnsiTheme="minorHAnsi"/>
          <w:color w:val="auto"/>
          <w:lang w:eastAsia="ko-KR"/>
        </w:rPr>
        <w:t xml:space="preserve">significant </w:t>
      </w:r>
      <w:r w:rsidRPr="00BD1358">
        <w:rPr>
          <w:rFonts w:asciiTheme="minorHAnsi" w:hAnsiTheme="minorHAnsi"/>
          <w:color w:val="auto"/>
          <w:lang w:eastAsia="ko-KR"/>
        </w:rPr>
        <w:t>role of intracellular Ca</w:t>
      </w:r>
      <w:r w:rsidRPr="00BD1358">
        <w:rPr>
          <w:rFonts w:asciiTheme="minorHAnsi" w:hAnsiTheme="minorHAnsi"/>
          <w:color w:val="auto"/>
          <w:vertAlign w:val="superscript"/>
        </w:rPr>
        <w:t>2+</w:t>
      </w:r>
      <w:r w:rsidRPr="00BD1358">
        <w:rPr>
          <w:rFonts w:asciiTheme="minorHAnsi" w:hAnsiTheme="minorHAnsi"/>
          <w:color w:val="auto"/>
        </w:rPr>
        <w:t xml:space="preserve"> </w:t>
      </w:r>
      <w:r w:rsidR="006470E0" w:rsidRPr="00BD1358">
        <w:rPr>
          <w:rFonts w:asciiTheme="minorHAnsi" w:hAnsiTheme="minorHAnsi"/>
          <w:color w:val="auto"/>
        </w:rPr>
        <w:t>is widely known</w:t>
      </w:r>
      <w:r w:rsidR="001077A1">
        <w:rPr>
          <w:rFonts w:asciiTheme="minorHAnsi" w:hAnsiTheme="minorHAnsi"/>
          <w:color w:val="auto"/>
        </w:rPr>
        <w:fldChar w:fldCharType="begin"/>
      </w:r>
      <w:r w:rsidR="001077A1">
        <w:rPr>
          <w:rFonts w:asciiTheme="minorHAnsi" w:hAnsiTheme="minorHAnsi"/>
          <w:color w:val="auto"/>
        </w:rPr>
        <w:instrText xml:space="preserve"> ADDIN EN.CITE &lt;EndNote&gt;&lt;Cite&gt;&lt;Author&gt;Berridge&lt;/Author&gt;&lt;Year&gt;2003&lt;/Year&gt;&lt;RecNum&gt;27427&lt;/RecNum&gt;&lt;DisplayText&gt;&lt;style face="superscript"&gt;1&lt;/style&gt;&lt;/DisplayText&gt;&lt;record&gt;&lt;rec-number&gt;27427&lt;/rec-number&gt;&lt;foreign-keys&gt;&lt;key app="EN" db-id="vvxr0xva3z2wepe5a2gp2fsaet5zarrexstd" timestamp="1559600621"&gt;27427&lt;/key&gt;&lt;/foreign-keys&gt;&lt;ref-type name="Journal Article"&gt;17&lt;/ref-type&gt;&lt;contributors&gt;&lt;authors&gt;&lt;author&gt;Berridge, M. J.&lt;/author&gt;&lt;author&gt;Bootman, M. D.&lt;/author&gt;&lt;author&gt;Roderick, H. L.&lt;/author&gt;&lt;/authors&gt;&lt;/contributors&gt;&lt;auth-address&gt;Laboratory of Molecular Signalling, The Babraham Institute, Babraham, Cambridge CB2 4AT, UK. michael.berridge@bbsrc.ac.uk&lt;/auth-address&gt;&lt;titles&gt;&lt;title&gt;Calcium signalling: dynamics, homeostasis and remodelling&lt;/title&gt;&lt;secondary-title&gt;Nat Rev Mol Cell Biol&lt;/secondary-title&gt;&lt;/titles&gt;&lt;periodical&gt;&lt;full-title&gt;Nat Rev Mol Cell Biol&lt;/full-title&gt;&lt;/periodical&gt;&lt;pages&gt;517-29&lt;/pages&gt;&lt;volume&gt;4&lt;/volume&gt;&lt;number&gt;7&lt;/number&gt;&lt;edition&gt;2003/07/03&lt;/edition&gt;&lt;keywords&gt;&lt;keyword&gt;Animals&lt;/keyword&gt;&lt;keyword&gt;Calcium/*physiology&lt;/keyword&gt;&lt;keyword&gt;Calcium Channels/metabolism&lt;/keyword&gt;&lt;keyword&gt;Calcium Signaling/*physiology&lt;/keyword&gt;&lt;keyword&gt;Homeostasis/*physiology&lt;/keyword&gt;&lt;keyword&gt;Humans&lt;/keyword&gt;&lt;keyword&gt;Models, Biological&lt;/keyword&gt;&lt;keyword&gt;Second Messenger Systems/*physiology&lt;/keyword&gt;&lt;/keywords&gt;&lt;dates&gt;&lt;year&gt;2003&lt;/year&gt;&lt;pub-dates&gt;&lt;date&gt;Jul&lt;/date&gt;&lt;/pub-dates&gt;&lt;/dates&gt;&lt;isbn&gt;1471-0072 (Print)&amp;#xD;1471-0072 (Linking)&lt;/isbn&gt;&lt;accession-num&gt;12838335&lt;/accession-num&gt;&lt;urls&gt;&lt;related-urls&gt;&lt;url&gt;https://www.ncbi.nlm.nih.gov/pubmed/12838335&lt;/url&gt;&lt;/related-urls&gt;&lt;/urls&gt;&lt;electronic-resource-num&gt;10.1038/nrm1155&lt;/electronic-resource-num&gt;&lt;/record&gt;&lt;/Cite&gt;&lt;/EndNote&gt;</w:instrText>
      </w:r>
      <w:r w:rsidR="001077A1">
        <w:rPr>
          <w:rFonts w:asciiTheme="minorHAnsi" w:hAnsiTheme="minorHAnsi"/>
          <w:color w:val="auto"/>
        </w:rPr>
        <w:fldChar w:fldCharType="separate"/>
      </w:r>
      <w:r w:rsidR="001077A1" w:rsidRPr="001077A1">
        <w:rPr>
          <w:rFonts w:asciiTheme="minorHAnsi" w:hAnsiTheme="minorHAnsi"/>
          <w:noProof/>
          <w:color w:val="auto"/>
          <w:vertAlign w:val="superscript"/>
        </w:rPr>
        <w:t>1</w:t>
      </w:r>
      <w:r w:rsidR="001077A1">
        <w:rPr>
          <w:rFonts w:asciiTheme="minorHAnsi" w:hAnsiTheme="minorHAnsi"/>
          <w:color w:val="auto"/>
        </w:rPr>
        <w:fldChar w:fldCharType="end"/>
      </w:r>
      <w:r w:rsidRPr="00BD1358">
        <w:rPr>
          <w:rFonts w:asciiTheme="minorHAnsi" w:hAnsiTheme="minorHAnsi"/>
          <w:color w:val="auto"/>
        </w:rPr>
        <w:t xml:space="preserve">. The </w:t>
      </w:r>
      <w:r w:rsidR="006470E0" w:rsidRPr="00BD1358">
        <w:rPr>
          <w:rFonts w:asciiTheme="minorHAnsi" w:hAnsiTheme="minorHAnsi"/>
          <w:color w:val="auto"/>
        </w:rPr>
        <w:t xml:space="preserve">quantification </w:t>
      </w:r>
      <w:r w:rsidRPr="00BD1358">
        <w:rPr>
          <w:rFonts w:asciiTheme="minorHAnsi" w:hAnsiTheme="minorHAnsi"/>
          <w:color w:val="auto"/>
        </w:rPr>
        <w:t xml:space="preserve">of </w:t>
      </w:r>
      <w:r w:rsidRPr="00BD1358">
        <w:rPr>
          <w:rFonts w:asciiTheme="minorHAnsi" w:hAnsiTheme="minorHAnsi"/>
          <w:color w:val="auto"/>
          <w:lang w:bidi="en-US"/>
        </w:rPr>
        <w:t>[Ca</w:t>
      </w:r>
      <w:r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Pr="00BD1358">
        <w:rPr>
          <w:rFonts w:asciiTheme="minorHAnsi" w:hAnsiTheme="minorHAnsi"/>
          <w:color w:val="auto"/>
          <w:lang w:bidi="en-US"/>
        </w:rPr>
        <w:t xml:space="preserve">] is essential to understand the processes of the cellular physiological functions. </w:t>
      </w:r>
      <w:r w:rsidR="00205A2A" w:rsidRPr="00BD1358">
        <w:rPr>
          <w:rFonts w:asciiTheme="minorHAnsi" w:hAnsiTheme="minorHAnsi"/>
          <w:color w:val="auto"/>
          <w:lang w:bidi="en-US"/>
        </w:rPr>
        <w:t>F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ura-2 </w:t>
      </w:r>
      <w:r w:rsidRPr="00BD1358">
        <w:rPr>
          <w:rFonts w:asciiTheme="minorHAnsi" w:hAnsiTheme="minorHAnsi"/>
          <w:color w:val="auto"/>
          <w:lang w:bidi="en-US"/>
        </w:rPr>
        <w:t xml:space="preserve">analogs are quite useful because they are excited in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the </w:t>
      </w:r>
      <w:r w:rsidRPr="00BD1358">
        <w:rPr>
          <w:rFonts w:asciiTheme="minorHAnsi" w:hAnsiTheme="minorHAnsi"/>
          <w:color w:val="auto"/>
          <w:lang w:bidi="en-US"/>
        </w:rPr>
        <w:t xml:space="preserve">UV range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6470E0" w:rsidRPr="00BD1358">
        <w:rPr>
          <w:rFonts w:asciiTheme="minorHAnsi" w:hAnsiTheme="minorHAnsi"/>
          <w:color w:val="auto"/>
          <w:lang w:bidi="en-US"/>
        </w:rPr>
        <w:t>&lt;</w:t>
      </w:r>
      <w:r w:rsidRPr="00BD1358">
        <w:rPr>
          <w:rFonts w:asciiTheme="minorHAnsi" w:hAnsiTheme="minorHAnsi"/>
          <w:color w:val="auto"/>
          <w:lang w:bidi="en-US"/>
        </w:rPr>
        <w:t>400 nm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6470E0" w:rsidRPr="00BD1358">
        <w:rPr>
          <w:rFonts w:asciiTheme="minorHAnsi" w:hAnsiTheme="minorHAnsi"/>
          <w:color w:val="auto"/>
          <w:lang w:bidi="en-US"/>
        </w:rPr>
        <w:t>,</w:t>
      </w:r>
      <w:r w:rsidRPr="00BD1358">
        <w:rPr>
          <w:rFonts w:asciiTheme="minorHAnsi" w:hAnsiTheme="minorHAnsi"/>
          <w:color w:val="auto"/>
          <w:lang w:bidi="en-US"/>
        </w:rPr>
        <w:t xml:space="preserve"> and the </w:t>
      </w:r>
      <w:proofErr w:type="spellStart"/>
      <w:r w:rsidRPr="00BD1358">
        <w:rPr>
          <w:rFonts w:asciiTheme="minorHAnsi" w:hAnsiTheme="minorHAnsi"/>
          <w:color w:val="auto"/>
          <w:lang w:bidi="en-US"/>
        </w:rPr>
        <w:t>ratiometric</w:t>
      </w:r>
      <w:proofErr w:type="spellEnd"/>
      <w:r w:rsidRPr="00BD1358">
        <w:rPr>
          <w:rFonts w:asciiTheme="minorHAnsi" w:hAnsiTheme="minorHAnsi"/>
          <w:color w:val="auto"/>
          <w:lang w:bidi="en-US"/>
        </w:rPr>
        <w:t xml:space="preserve"> method can be applied for the quantitative measurement. Therefore, other physiological parameters </w:t>
      </w:r>
      <w:r w:rsidR="00A739A2" w:rsidRPr="00BD1358">
        <w:rPr>
          <w:rFonts w:asciiTheme="minorHAnsi" w:hAnsiTheme="minorHAnsi"/>
          <w:color w:val="auto"/>
          <w:lang w:bidi="en-US"/>
        </w:rPr>
        <w:t>such as pH, membrane potential, etc</w:t>
      </w:r>
      <w:r w:rsidR="00205A2A" w:rsidRPr="00BD1358">
        <w:rPr>
          <w:rFonts w:asciiTheme="minorHAnsi" w:hAnsiTheme="minorHAnsi"/>
          <w:color w:val="auto"/>
          <w:lang w:bidi="en-US"/>
        </w:rPr>
        <w:t>.</w:t>
      </w:r>
      <w:r w:rsidR="00A739A2" w:rsidRPr="00BD1358">
        <w:rPr>
          <w:rFonts w:asciiTheme="minorHAnsi" w:hAnsiTheme="minorHAnsi"/>
          <w:color w:val="auto"/>
          <w:lang w:bidi="en-US"/>
        </w:rPr>
        <w:t xml:space="preserve">, </w:t>
      </w:r>
      <w:r w:rsidR="006470E0" w:rsidRPr="00BD1358">
        <w:rPr>
          <w:rFonts w:asciiTheme="minorHAnsi" w:hAnsiTheme="minorHAnsi"/>
          <w:color w:val="auto"/>
          <w:lang w:bidi="en-US"/>
        </w:rPr>
        <w:t xml:space="preserve">can be measured </w:t>
      </w:r>
      <w:r w:rsidRPr="00BD1358">
        <w:rPr>
          <w:rFonts w:asciiTheme="minorHAnsi" w:hAnsiTheme="minorHAnsi"/>
          <w:color w:val="auto"/>
          <w:lang w:bidi="en-US"/>
        </w:rPr>
        <w:t>with other fluorescent dye</w:t>
      </w:r>
      <w:r w:rsidR="006470E0" w:rsidRPr="00BD1358">
        <w:rPr>
          <w:rFonts w:asciiTheme="minorHAnsi" w:hAnsiTheme="minorHAnsi"/>
          <w:color w:val="auto"/>
          <w:lang w:bidi="en-US"/>
        </w:rPr>
        <w:t>s</w:t>
      </w:r>
      <w:r w:rsidRPr="00BD1358">
        <w:rPr>
          <w:rFonts w:asciiTheme="minorHAnsi" w:hAnsiTheme="minorHAnsi"/>
          <w:color w:val="auto"/>
          <w:lang w:bidi="en-US"/>
        </w:rPr>
        <w:t>.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 </w:t>
      </w:r>
      <w:r w:rsidR="00FF7804" w:rsidRPr="00BD1358">
        <w:rPr>
          <w:rFonts w:asciiTheme="minorHAnsi" w:hAnsiTheme="minorHAnsi"/>
          <w:color w:val="auto"/>
          <w:lang w:bidi="en-US"/>
        </w:rPr>
        <w:t>The</w:t>
      </w:r>
      <w:r w:rsidR="00B91396">
        <w:rPr>
          <w:rFonts w:asciiTheme="minorHAnsi" w:hAnsiTheme="minorHAnsi"/>
          <w:color w:val="auto"/>
          <w:lang w:bidi="en-US"/>
        </w:rPr>
        <w:t xml:space="preserve"> mitochondrial Ca</w:t>
      </w:r>
      <w:r w:rsidR="00B91396" w:rsidRPr="00BE56CC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B91396">
        <w:rPr>
          <w:rFonts w:asciiTheme="minorHAnsi" w:hAnsiTheme="minorHAnsi"/>
          <w:color w:val="auto"/>
          <w:lang w:bidi="en-US"/>
        </w:rPr>
        <w:t xml:space="preserve"> concentration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FF7804" w:rsidRPr="00BD1358">
        <w:rPr>
          <w:rFonts w:asciiTheme="minorHAnsi" w:hAnsiTheme="minorHAnsi"/>
          <w:color w:val="auto"/>
          <w:lang w:bidi="en-US"/>
        </w:rPr>
        <w:t>[Ca</w:t>
      </w:r>
      <w:r w:rsidR="00FF7804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FF7804" w:rsidRPr="00BD1358">
        <w:rPr>
          <w:rFonts w:asciiTheme="minorHAnsi" w:hAnsiTheme="minorHAnsi"/>
          <w:color w:val="auto"/>
          <w:lang w:bidi="en-US"/>
        </w:rPr>
        <w:t>]</w:t>
      </w:r>
      <w:r w:rsidR="00FF7804" w:rsidRPr="00BD1358">
        <w:rPr>
          <w:rFonts w:asciiTheme="minorHAnsi" w:hAnsiTheme="minorHAnsi"/>
          <w:color w:val="auto"/>
          <w:vertAlign w:val="subscript"/>
          <w:lang w:bidi="en-US"/>
        </w:rPr>
        <w:t>m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B91396">
        <w:rPr>
          <w:rFonts w:asciiTheme="minorHAnsi" w:hAnsiTheme="minorHAnsi"/>
          <w:color w:val="auto"/>
          <w:lang w:bidi="en-US"/>
        </w:rPr>
        <w:t xml:space="preserve"> </w:t>
      </w:r>
      <w:r w:rsidR="00FF7804" w:rsidRPr="00BD1358">
        <w:rPr>
          <w:rFonts w:asciiTheme="minorHAnsi" w:hAnsiTheme="minorHAnsi"/>
          <w:color w:val="auto"/>
          <w:lang w:bidi="en-US"/>
        </w:rPr>
        <w:t>range was reportedly 0.08</w:t>
      </w:r>
      <w:r w:rsidR="00205A2A" w:rsidRPr="00BD1358">
        <w:rPr>
          <w:rFonts w:asciiTheme="minorHAnsi" w:hAnsiTheme="minorHAnsi"/>
          <w:color w:val="auto"/>
          <w:lang w:bidi="en-US"/>
        </w:rPr>
        <w:t>−</w:t>
      </w:r>
      <w:r w:rsidR="00FF7804" w:rsidRPr="00BD1358">
        <w:rPr>
          <w:rFonts w:asciiTheme="minorHAnsi" w:hAnsiTheme="minorHAnsi"/>
          <w:color w:val="auto"/>
          <w:lang w:bidi="en-US"/>
        </w:rPr>
        <w:t>20 μM</w:t>
      </w:r>
      <w:r w:rsidR="00586B86" w:rsidRPr="00BD1358">
        <w:rPr>
          <w:rFonts w:asciiTheme="minorHAnsi" w:hAnsiTheme="minorHAnsi"/>
          <w:color w:val="auto"/>
          <w:lang w:bidi="en-US"/>
        </w:rPr>
        <w:fldChar w:fldCharType="begin">
          <w:fldData xml:space="preserve">PEVuZE5vdGU+PENpdGU+PEF1dGhvcj5NaXlhdGE8L0F1dGhvcj48WWVhcj4xOTkxPC9ZZWFyPjxS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</w:fldData>
        </w:fldChar>
      </w:r>
      <w:r w:rsidR="001077A1">
        <w:rPr>
          <w:rFonts w:asciiTheme="minorHAnsi" w:hAnsiTheme="minorHAnsi"/>
          <w:color w:val="auto"/>
          <w:lang w:bidi="en-US"/>
        </w:rPr>
        <w:instrText xml:space="preserve"> ADDIN EN.CITE </w:instrText>
      </w:r>
      <w:r w:rsidR="001077A1">
        <w:rPr>
          <w:rFonts w:asciiTheme="minorHAnsi" w:hAnsiTheme="minorHAnsi"/>
          <w:color w:val="auto"/>
          <w:lang w:bidi="en-US"/>
        </w:rPr>
        <w:fldChar w:fldCharType="begin">
          <w:fldData xml:space="preserve">PEVuZE5vdGU+PENpdGU+PEF1dGhvcj5NaXlhdGE8L0F1dGhvcj48WWVhcj4xOTkxPC9ZZWFyPjxS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</w:fldData>
        </w:fldChar>
      </w:r>
      <w:r w:rsidR="001077A1">
        <w:rPr>
          <w:rFonts w:asciiTheme="minorHAnsi" w:hAnsiTheme="minorHAnsi"/>
          <w:color w:val="auto"/>
          <w:lang w:bidi="en-US"/>
        </w:rPr>
        <w:instrText xml:space="preserve"> ADDIN EN.CITE.DATA </w:instrText>
      </w:r>
      <w:r w:rsidR="001077A1">
        <w:rPr>
          <w:rFonts w:asciiTheme="minorHAnsi" w:hAnsiTheme="minorHAnsi"/>
          <w:color w:val="auto"/>
          <w:lang w:bidi="en-US"/>
        </w:rPr>
      </w:r>
      <w:r w:rsidR="001077A1">
        <w:rPr>
          <w:rFonts w:asciiTheme="minorHAnsi" w:hAnsiTheme="minorHAnsi"/>
          <w:color w:val="auto"/>
          <w:lang w:bidi="en-US"/>
        </w:rPr>
        <w:fldChar w:fldCharType="end"/>
      </w:r>
      <w:r w:rsidR="00586B86" w:rsidRPr="00BD1358">
        <w:rPr>
          <w:rFonts w:asciiTheme="minorHAnsi" w:hAnsiTheme="minorHAnsi"/>
          <w:color w:val="auto"/>
          <w:lang w:bidi="en-US"/>
        </w:rPr>
      </w:r>
      <w:r w:rsidR="00586B86" w:rsidRPr="00BD1358">
        <w:rPr>
          <w:rFonts w:asciiTheme="minorHAnsi" w:hAnsiTheme="minorHAnsi"/>
          <w:color w:val="auto"/>
          <w:lang w:bidi="en-US"/>
        </w:rPr>
        <w:fldChar w:fldCharType="separate"/>
      </w:r>
      <w:r w:rsidR="001077A1" w:rsidRPr="001077A1">
        <w:rPr>
          <w:rFonts w:asciiTheme="minorHAnsi" w:hAnsiTheme="minorHAnsi"/>
          <w:noProof/>
          <w:color w:val="auto"/>
          <w:vertAlign w:val="superscript"/>
          <w:lang w:bidi="en-US"/>
        </w:rPr>
        <w:t>2-5</w:t>
      </w:r>
      <w:r w:rsidR="00586B86" w:rsidRPr="00BD1358">
        <w:rPr>
          <w:rFonts w:asciiTheme="minorHAnsi" w:hAnsiTheme="minorHAnsi"/>
          <w:color w:val="auto"/>
          <w:lang w:bidi="en-US"/>
        </w:rPr>
        <w:fldChar w:fldCharType="end"/>
      </w:r>
      <w:r w:rsidR="00FF7804" w:rsidRPr="00BD1358">
        <w:rPr>
          <w:rFonts w:asciiTheme="minorHAnsi" w:hAnsiTheme="minorHAnsi"/>
          <w:color w:val="auto"/>
          <w:lang w:bidi="en-US"/>
        </w:rPr>
        <w:t xml:space="preserve">. Among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FF7804" w:rsidRPr="00BD1358">
        <w:rPr>
          <w:rFonts w:asciiTheme="minorHAnsi" w:hAnsiTheme="minorHAnsi"/>
          <w:color w:val="auto"/>
          <w:lang w:bidi="en-US"/>
        </w:rPr>
        <w:t>analog</w:t>
      </w:r>
      <w:r w:rsidR="00656D4B" w:rsidRPr="00BD1358">
        <w:rPr>
          <w:rFonts w:asciiTheme="minorHAnsi" w:hAnsiTheme="minorHAnsi"/>
          <w:color w:val="auto"/>
          <w:lang w:bidi="en-US"/>
        </w:rPr>
        <w:t>s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, </w:t>
      </w:r>
      <w:r w:rsidR="008953F7" w:rsidRPr="00BD1358">
        <w:rPr>
          <w:rFonts w:asciiTheme="minorHAnsi" w:hAnsiTheme="minorHAnsi"/>
          <w:color w:val="auto"/>
          <w:lang w:bidi="en-US"/>
        </w:rPr>
        <w:t>fura-2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-FF is appropriate </w:t>
      </w:r>
      <w:r w:rsidR="00656D4B" w:rsidRPr="00BD1358">
        <w:rPr>
          <w:rFonts w:asciiTheme="minorHAnsi" w:hAnsiTheme="minorHAnsi"/>
          <w:color w:val="auto"/>
          <w:lang w:bidi="en-US"/>
        </w:rPr>
        <w:t>for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 measur</w:t>
      </w:r>
      <w:r w:rsidR="00656D4B" w:rsidRPr="00BD1358">
        <w:rPr>
          <w:rFonts w:asciiTheme="minorHAnsi" w:hAnsiTheme="minorHAnsi"/>
          <w:color w:val="auto"/>
          <w:lang w:bidi="en-US"/>
        </w:rPr>
        <w:t>ing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 this range of </w:t>
      </w:r>
      <w:r w:rsidR="000D02A7">
        <w:rPr>
          <w:rFonts w:asciiTheme="minorHAnsi" w:hAnsiTheme="minorHAnsi"/>
          <w:color w:val="auto"/>
          <w:lang w:bidi="en-US"/>
        </w:rPr>
        <w:t>[</w:t>
      </w:r>
      <w:r w:rsidR="00FF7804" w:rsidRPr="00BD1358">
        <w:rPr>
          <w:rFonts w:asciiTheme="minorHAnsi" w:hAnsiTheme="minorHAnsi"/>
          <w:color w:val="auto"/>
          <w:lang w:bidi="en-US"/>
        </w:rPr>
        <w:t>Ca</w:t>
      </w:r>
      <w:r w:rsidR="00FF7804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0D02A7">
        <w:rPr>
          <w:rFonts w:asciiTheme="minorHAnsi" w:hAnsiTheme="minorHAnsi"/>
          <w:color w:val="auto"/>
          <w:lang w:bidi="en-US"/>
        </w:rPr>
        <w:t>]</w:t>
      </w:r>
      <w:r w:rsidR="00FF7804" w:rsidRPr="00BD1358">
        <w:rPr>
          <w:rFonts w:asciiTheme="minorHAnsi" w:hAnsiTheme="minorHAnsi"/>
          <w:color w:val="auto"/>
          <w:lang w:bidi="en-US"/>
        </w:rPr>
        <w:t xml:space="preserve">. 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However, the live cells </w:t>
      </w:r>
      <w:r w:rsidR="000D02A7" w:rsidRPr="00BD1358">
        <w:rPr>
          <w:rFonts w:asciiTheme="minorHAnsi" w:hAnsiTheme="minorHAnsi"/>
          <w:color w:val="auto"/>
          <w:lang w:bidi="en-US"/>
        </w:rPr>
        <w:t xml:space="preserve">unfortunately </w:t>
      </w:r>
      <w:r w:rsidR="002463BC" w:rsidRPr="00BD1358">
        <w:rPr>
          <w:rFonts w:asciiTheme="minorHAnsi" w:hAnsiTheme="minorHAnsi"/>
          <w:color w:val="auto"/>
          <w:lang w:bidi="en-US"/>
        </w:rPr>
        <w:t>contain NADH/NADPH for their metabolic processes</w:t>
      </w:r>
      <w:r w:rsidR="00656D4B" w:rsidRPr="00BD1358">
        <w:rPr>
          <w:rFonts w:asciiTheme="minorHAnsi" w:hAnsiTheme="minorHAnsi"/>
          <w:color w:val="auto"/>
          <w:lang w:bidi="en-US"/>
        </w:rPr>
        <w:t>,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 and NADH generates signal interference because of the overlap</w:t>
      </w:r>
      <w:r w:rsidR="00656D4B" w:rsidRPr="00BD1358">
        <w:rPr>
          <w:rFonts w:asciiTheme="minorHAnsi" w:hAnsiTheme="minorHAnsi"/>
          <w:color w:val="auto"/>
          <w:lang w:bidi="en-US"/>
        </w:rPr>
        <w:t>ping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 excitation and emission spectr</w:t>
      </w:r>
      <w:r w:rsidR="00656D4B" w:rsidRPr="00BD1358">
        <w:rPr>
          <w:rFonts w:asciiTheme="minorHAnsi" w:hAnsiTheme="minorHAnsi"/>
          <w:color w:val="auto"/>
          <w:lang w:bidi="en-US"/>
        </w:rPr>
        <w:t>a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with the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2463BC" w:rsidRPr="00BD1358">
        <w:rPr>
          <w:rFonts w:asciiTheme="minorHAnsi" w:hAnsiTheme="minorHAnsi"/>
          <w:color w:val="auto"/>
          <w:lang w:bidi="en-US"/>
        </w:rPr>
        <w:t>analog. This interference greatly limit</w:t>
      </w:r>
      <w:r w:rsidR="00656D4B" w:rsidRPr="00BD1358">
        <w:rPr>
          <w:rFonts w:asciiTheme="minorHAnsi" w:hAnsiTheme="minorHAnsi"/>
          <w:color w:val="auto"/>
          <w:lang w:bidi="en-US"/>
        </w:rPr>
        <w:t>s</w:t>
      </w:r>
      <w:r w:rsidR="002463BC" w:rsidRPr="00BD1358">
        <w:rPr>
          <w:rFonts w:asciiTheme="minorHAnsi" w:hAnsiTheme="minorHAnsi"/>
          <w:color w:val="auto"/>
          <w:lang w:bidi="en-US"/>
        </w:rPr>
        <w:t xml:space="preserve"> the use of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2463BC" w:rsidRPr="00BD1358">
        <w:rPr>
          <w:rFonts w:asciiTheme="minorHAnsi" w:hAnsiTheme="minorHAnsi"/>
          <w:color w:val="auto"/>
          <w:lang w:bidi="en-US"/>
        </w:rPr>
        <w:t>analog</w:t>
      </w:r>
      <w:r w:rsidR="00656D4B" w:rsidRPr="00BD1358">
        <w:rPr>
          <w:rFonts w:asciiTheme="minorHAnsi" w:hAnsiTheme="minorHAnsi"/>
          <w:color w:val="auto"/>
          <w:lang w:bidi="en-US"/>
        </w:rPr>
        <w:t>s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. Specifically, if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the </w:t>
      </w:r>
      <w:r w:rsidR="00315E21" w:rsidRPr="00BD1358">
        <w:rPr>
          <w:rFonts w:asciiTheme="minorHAnsi" w:hAnsiTheme="minorHAnsi"/>
          <w:color w:val="auto"/>
          <w:lang w:bidi="en-US"/>
        </w:rPr>
        <w:t>analog is applied to measure mitochondrial [Ca</w:t>
      </w:r>
      <w:r w:rsidR="00315E21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], this interference is the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biggest obstacle 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because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the highest amount of 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NADH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is 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in the mitochondria. </w:t>
      </w:r>
      <w:r w:rsidR="00656D4B" w:rsidRPr="00BD1358">
        <w:rPr>
          <w:rFonts w:asciiTheme="minorHAnsi" w:hAnsiTheme="minorHAnsi"/>
          <w:color w:val="auto"/>
          <w:lang w:bidi="en-US"/>
        </w:rPr>
        <w:t>This is further complicated by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 NADH change</w:t>
      </w:r>
      <w:r w:rsidR="000D02A7">
        <w:rPr>
          <w:rFonts w:asciiTheme="minorHAnsi" w:hAnsiTheme="minorHAnsi"/>
          <w:color w:val="auto"/>
          <w:lang w:bidi="en-US"/>
        </w:rPr>
        <w:t>s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 </w:t>
      </w:r>
      <w:r w:rsidR="00656D4B" w:rsidRPr="00BD1358">
        <w:rPr>
          <w:rFonts w:asciiTheme="minorHAnsi" w:hAnsiTheme="minorHAnsi"/>
          <w:color w:val="auto"/>
          <w:lang w:bidi="en-US"/>
        </w:rPr>
        <w:t xml:space="preserve">being </w:t>
      </w:r>
      <w:r w:rsidR="00315E21" w:rsidRPr="00BD1358">
        <w:rPr>
          <w:rFonts w:asciiTheme="minorHAnsi" w:hAnsiTheme="minorHAnsi"/>
          <w:color w:val="auto"/>
          <w:lang w:bidi="en-US"/>
        </w:rPr>
        <w:t xml:space="preserve">related to the </w:t>
      </w:r>
      <w:r w:rsidR="005B341B" w:rsidRPr="00BD1358">
        <w:rPr>
          <w:rFonts w:asciiTheme="minorHAnsi" w:hAnsiTheme="minorHAnsi"/>
          <w:color w:val="auto"/>
        </w:rPr>
        <w:t xml:space="preserve">mitochondrial membrane potential </w:t>
      </w:r>
      <w:r w:rsidR="00A86FF7" w:rsidRPr="00A86FF7">
        <w:rPr>
          <w:rFonts w:asciiTheme="minorHAnsi" w:hAnsiTheme="minorHAnsi"/>
          <w:color w:val="auto"/>
        </w:rPr>
        <w:t>(</w:t>
      </w:r>
      <w:proofErr w:type="spellStart"/>
      <w:r w:rsidR="005B341B" w:rsidRPr="00BD1358">
        <w:rPr>
          <w:rFonts w:asciiTheme="minorHAnsi" w:hAnsiTheme="minorHAnsi"/>
          <w:color w:val="auto"/>
        </w:rPr>
        <w:t>Ψ</w:t>
      </w:r>
      <w:r w:rsidR="005B341B" w:rsidRPr="00BD1358">
        <w:rPr>
          <w:rFonts w:asciiTheme="minorHAnsi" w:hAnsiTheme="minorHAnsi"/>
          <w:color w:val="auto"/>
          <w:vertAlign w:val="subscript"/>
        </w:rPr>
        <w:t>m</w:t>
      </w:r>
      <w:proofErr w:type="spellEnd"/>
      <w:r w:rsidR="00A86FF7" w:rsidRPr="00A86FF7">
        <w:rPr>
          <w:rFonts w:asciiTheme="minorHAnsi" w:hAnsiTheme="minorHAnsi"/>
          <w:color w:val="auto"/>
        </w:rPr>
        <w:t>)</w:t>
      </w:r>
      <w:r w:rsidR="005B341B" w:rsidRPr="00BD1358">
        <w:rPr>
          <w:rFonts w:asciiTheme="minorHAnsi" w:hAnsiTheme="minorHAnsi"/>
          <w:color w:val="auto"/>
        </w:rPr>
        <w:t xml:space="preserve"> </w:t>
      </w:r>
      <w:r w:rsidR="00315E21" w:rsidRPr="00BD1358">
        <w:rPr>
          <w:rFonts w:asciiTheme="minorHAnsi" w:hAnsiTheme="minorHAnsi"/>
          <w:color w:val="auto"/>
        </w:rPr>
        <w:t xml:space="preserve">and the change of </w:t>
      </w:r>
      <w:proofErr w:type="spellStart"/>
      <w:r w:rsidR="00315E21" w:rsidRPr="00BD1358">
        <w:rPr>
          <w:rFonts w:asciiTheme="minorHAnsi" w:hAnsiTheme="minorHAnsi"/>
          <w:color w:val="auto"/>
        </w:rPr>
        <w:t>Ψ</w:t>
      </w:r>
      <w:r w:rsidR="00315E21" w:rsidRPr="00BD1358">
        <w:rPr>
          <w:rFonts w:asciiTheme="minorHAnsi" w:hAnsiTheme="minorHAnsi"/>
          <w:color w:val="auto"/>
          <w:vertAlign w:val="subscript"/>
        </w:rPr>
        <w:t>m</w:t>
      </w:r>
      <w:proofErr w:type="spellEnd"/>
      <w:r w:rsidR="00315E21" w:rsidRPr="00BD1358">
        <w:rPr>
          <w:rFonts w:asciiTheme="minorHAnsi" w:hAnsiTheme="minorHAnsi"/>
          <w:color w:val="auto"/>
        </w:rPr>
        <w:t xml:space="preserve"> affect</w:t>
      </w:r>
      <w:r w:rsidR="000D02A7">
        <w:rPr>
          <w:rFonts w:asciiTheme="minorHAnsi" w:hAnsiTheme="minorHAnsi"/>
          <w:color w:val="auto"/>
        </w:rPr>
        <w:t>s</w:t>
      </w:r>
      <w:r w:rsidR="00315E21" w:rsidRPr="00BD1358">
        <w:rPr>
          <w:rFonts w:asciiTheme="minorHAnsi" w:hAnsiTheme="minorHAnsi"/>
          <w:color w:val="auto"/>
        </w:rPr>
        <w:t xml:space="preserve"> </w:t>
      </w:r>
      <w:r w:rsidR="005B341B" w:rsidRPr="00BD1358">
        <w:rPr>
          <w:rFonts w:asciiTheme="minorHAnsi" w:hAnsiTheme="minorHAnsi"/>
          <w:color w:val="auto"/>
        </w:rPr>
        <w:t>[Ca</w:t>
      </w:r>
      <w:r w:rsidR="00456EA0" w:rsidRPr="00BD1358">
        <w:rPr>
          <w:rFonts w:asciiTheme="minorHAnsi" w:hAnsiTheme="minorHAnsi"/>
          <w:color w:val="auto"/>
          <w:vertAlign w:val="superscript"/>
        </w:rPr>
        <w:t>2+</w:t>
      </w:r>
      <w:r w:rsidR="005B341B" w:rsidRPr="00BD1358">
        <w:rPr>
          <w:rFonts w:asciiTheme="minorHAnsi" w:hAnsiTheme="minorHAnsi"/>
          <w:color w:val="auto"/>
        </w:rPr>
        <w:t>]</w:t>
      </w:r>
      <w:r w:rsidR="005B341B" w:rsidRPr="00BD1358">
        <w:rPr>
          <w:rFonts w:asciiTheme="minorHAnsi" w:hAnsiTheme="minorHAnsi"/>
          <w:color w:val="auto"/>
          <w:vertAlign w:val="subscript"/>
        </w:rPr>
        <w:t>m</w:t>
      </w:r>
      <w:r w:rsidR="005B341B" w:rsidRPr="00BD1358">
        <w:rPr>
          <w:rFonts w:asciiTheme="minorHAnsi" w:hAnsiTheme="minorHAnsi"/>
          <w:color w:val="auto"/>
        </w:rPr>
        <w:fldChar w:fldCharType="begin">
          <w:fldData xml:space="preserve">PEVuZE5vdGU+PENpdGU+PEF1dGhvcj5DaGFuY2U8L0F1dGhvcj48WWVhcj4xOTc5PC9ZZWFyPjxS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</w:fldData>
        </w:fldChar>
      </w:r>
      <w:r w:rsidR="001077A1">
        <w:rPr>
          <w:rFonts w:asciiTheme="minorHAnsi" w:hAnsiTheme="minorHAnsi"/>
          <w:color w:val="auto"/>
        </w:rPr>
        <w:instrText xml:space="preserve"> ADDIN EN.CITE </w:instrText>
      </w:r>
      <w:r w:rsidR="001077A1">
        <w:rPr>
          <w:rFonts w:asciiTheme="minorHAnsi" w:hAnsiTheme="minorHAnsi"/>
          <w:color w:val="auto"/>
        </w:rPr>
        <w:fldChar w:fldCharType="begin">
          <w:fldData xml:space="preserve">PEVuZE5vdGU+PENpdGU+PEF1dGhvcj5DaGFuY2U8L0F1dGhvcj48WWVhcj4xOTc5PC9ZZWFyPjxS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</w:fldData>
        </w:fldChar>
      </w:r>
      <w:r w:rsidR="001077A1">
        <w:rPr>
          <w:rFonts w:asciiTheme="minorHAnsi" w:hAnsiTheme="minorHAnsi"/>
          <w:color w:val="auto"/>
        </w:rPr>
        <w:instrText xml:space="preserve"> ADDIN EN.CITE.DATA </w:instrText>
      </w:r>
      <w:r w:rsidR="001077A1">
        <w:rPr>
          <w:rFonts w:asciiTheme="minorHAnsi" w:hAnsiTheme="minorHAnsi"/>
          <w:color w:val="auto"/>
        </w:rPr>
      </w:r>
      <w:r w:rsidR="001077A1">
        <w:rPr>
          <w:rFonts w:asciiTheme="minorHAnsi" w:hAnsiTheme="minorHAnsi"/>
          <w:color w:val="auto"/>
        </w:rPr>
        <w:fldChar w:fldCharType="end"/>
      </w:r>
      <w:r w:rsidR="005B341B" w:rsidRPr="00BD1358">
        <w:rPr>
          <w:rFonts w:asciiTheme="minorHAnsi" w:hAnsiTheme="minorHAnsi"/>
          <w:color w:val="auto"/>
        </w:rPr>
      </w:r>
      <w:r w:rsidR="005B341B" w:rsidRPr="00BD1358">
        <w:rPr>
          <w:rFonts w:asciiTheme="minorHAnsi" w:hAnsiTheme="minorHAnsi"/>
          <w:color w:val="auto"/>
        </w:rPr>
        <w:fldChar w:fldCharType="separate"/>
      </w:r>
      <w:r w:rsidR="001077A1" w:rsidRPr="001077A1">
        <w:rPr>
          <w:rFonts w:asciiTheme="minorHAnsi" w:hAnsiTheme="minorHAnsi"/>
          <w:noProof/>
          <w:color w:val="auto"/>
          <w:vertAlign w:val="superscript"/>
        </w:rPr>
        <w:t>6-9</w:t>
      </w:r>
      <w:r w:rsidR="005B341B" w:rsidRPr="00BD1358">
        <w:rPr>
          <w:rFonts w:asciiTheme="minorHAnsi" w:hAnsiTheme="minorHAnsi"/>
          <w:color w:val="auto"/>
        </w:rPr>
        <w:fldChar w:fldCharType="end"/>
      </w:r>
      <w:r w:rsidR="005B341B" w:rsidRPr="00BD1358">
        <w:rPr>
          <w:rFonts w:asciiTheme="minorHAnsi" w:hAnsiTheme="minorHAnsi"/>
          <w:color w:val="auto"/>
        </w:rPr>
        <w:t xml:space="preserve">. </w:t>
      </w:r>
      <w:r w:rsidR="00156D37" w:rsidRPr="00BD1358">
        <w:rPr>
          <w:rFonts w:asciiTheme="minorHAnsi" w:hAnsiTheme="minorHAnsi"/>
          <w:color w:val="auto"/>
        </w:rPr>
        <w:t>Further</w:t>
      </w:r>
      <w:r w:rsidR="00315E21" w:rsidRPr="00BD1358">
        <w:rPr>
          <w:rFonts w:asciiTheme="minorHAnsi" w:hAnsiTheme="minorHAnsi"/>
          <w:color w:val="auto"/>
        </w:rPr>
        <w:t>more, for studying [Ca</w:t>
      </w:r>
      <w:r w:rsidR="00315E21" w:rsidRPr="00BD1358">
        <w:rPr>
          <w:rFonts w:asciiTheme="minorHAnsi" w:hAnsiTheme="minorHAnsi"/>
          <w:color w:val="auto"/>
          <w:vertAlign w:val="superscript"/>
        </w:rPr>
        <w:t>2+</w:t>
      </w:r>
      <w:r w:rsidR="00315E21" w:rsidRPr="00BD1358">
        <w:rPr>
          <w:rFonts w:asciiTheme="minorHAnsi" w:hAnsiTheme="minorHAnsi"/>
          <w:color w:val="auto"/>
        </w:rPr>
        <w:t>]</w:t>
      </w:r>
      <w:r w:rsidR="00315E21" w:rsidRPr="00BD1358">
        <w:rPr>
          <w:rFonts w:asciiTheme="minorHAnsi" w:hAnsiTheme="minorHAnsi"/>
          <w:color w:val="auto"/>
          <w:vertAlign w:val="subscript"/>
        </w:rPr>
        <w:t>m</w:t>
      </w:r>
      <w:r w:rsidR="00315E21" w:rsidRPr="00BD1358">
        <w:rPr>
          <w:rFonts w:asciiTheme="minorHAnsi" w:hAnsiTheme="minorHAnsi"/>
          <w:color w:val="auto"/>
        </w:rPr>
        <w:t xml:space="preserve"> dynamics, it is essential to know the status of other mitochondrial parameters</w:t>
      </w:r>
      <w:r w:rsidR="00156D37" w:rsidRPr="00BD1358">
        <w:rPr>
          <w:rFonts w:asciiTheme="minorHAnsi" w:hAnsiTheme="minorHAnsi"/>
          <w:color w:val="auto"/>
        </w:rPr>
        <w:t>,</w:t>
      </w:r>
      <w:r w:rsidR="00315E21" w:rsidRPr="00BD1358">
        <w:rPr>
          <w:rFonts w:asciiTheme="minorHAnsi" w:hAnsiTheme="minorHAnsi"/>
          <w:color w:val="auto"/>
        </w:rPr>
        <w:t xml:space="preserve"> such as NADH, </w:t>
      </w:r>
      <w:proofErr w:type="spellStart"/>
      <w:r w:rsidR="00315E21" w:rsidRPr="00BD1358">
        <w:rPr>
          <w:rFonts w:asciiTheme="minorHAnsi" w:hAnsiTheme="minorHAnsi"/>
          <w:color w:val="auto"/>
        </w:rPr>
        <w:t>Ψ</w:t>
      </w:r>
      <w:r w:rsidR="00315E21" w:rsidRPr="00BD1358">
        <w:rPr>
          <w:rFonts w:asciiTheme="minorHAnsi" w:hAnsiTheme="minorHAnsi"/>
          <w:color w:val="auto"/>
          <w:vertAlign w:val="subscript"/>
        </w:rPr>
        <w:t>m</w:t>
      </w:r>
      <w:proofErr w:type="spellEnd"/>
      <w:r w:rsidR="00315E21" w:rsidRPr="00BD1358">
        <w:rPr>
          <w:rFonts w:asciiTheme="minorHAnsi" w:hAnsiTheme="minorHAnsi"/>
          <w:color w:val="auto"/>
        </w:rPr>
        <w:t xml:space="preserve">, </w:t>
      </w:r>
      <w:r w:rsidR="00156D37" w:rsidRPr="00BD1358">
        <w:rPr>
          <w:rFonts w:asciiTheme="minorHAnsi" w:hAnsiTheme="minorHAnsi"/>
          <w:color w:val="auto"/>
        </w:rPr>
        <w:t xml:space="preserve">and </w:t>
      </w:r>
      <w:proofErr w:type="spellStart"/>
      <w:r w:rsidR="00315E21" w:rsidRPr="00BD1358">
        <w:rPr>
          <w:rFonts w:asciiTheme="minorHAnsi" w:hAnsiTheme="minorHAnsi"/>
          <w:color w:val="auto"/>
        </w:rPr>
        <w:t>pH.</w:t>
      </w:r>
      <w:proofErr w:type="spellEnd"/>
      <w:r w:rsidR="00315E21" w:rsidRPr="00BD1358">
        <w:rPr>
          <w:rFonts w:asciiTheme="minorHAnsi" w:hAnsiTheme="minorHAnsi"/>
          <w:color w:val="auto"/>
        </w:rPr>
        <w:t xml:space="preserve"> </w:t>
      </w:r>
    </w:p>
    <w:p w14:paraId="152C837B" w14:textId="77777777" w:rsidR="00205A2A" w:rsidRPr="00BD1358" w:rsidRDefault="00205A2A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01D49D09" w14:textId="2A390519" w:rsidR="00773C18" w:rsidRPr="00BD1358" w:rsidRDefault="00CC0864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T</w:t>
      </w:r>
      <w:r w:rsidR="00773C18" w:rsidRPr="00BD1358">
        <w:rPr>
          <w:rFonts w:asciiTheme="minorHAnsi" w:hAnsiTheme="minorHAnsi"/>
          <w:color w:val="auto"/>
          <w:lang w:eastAsia="ko-KR" w:bidi="en-US"/>
        </w:rPr>
        <w:t>he emission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s</w:t>
      </w:r>
      <w:r w:rsidR="00773C18" w:rsidRPr="00BD1358">
        <w:rPr>
          <w:rFonts w:asciiTheme="minorHAnsi" w:hAnsiTheme="minorHAnsi"/>
          <w:color w:val="auto"/>
          <w:lang w:eastAsia="ko-KR" w:bidi="en-US"/>
        </w:rPr>
        <w:t xml:space="preserve"> at 450</w:t>
      </w:r>
      <w:r w:rsidR="00156D37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773C18" w:rsidRPr="00BD1358">
        <w:rPr>
          <w:rFonts w:asciiTheme="minorHAnsi" w:hAnsiTheme="minorHAnsi"/>
          <w:color w:val="auto"/>
          <w:lang w:eastAsia="ko-KR" w:bidi="en-US"/>
        </w:rPr>
        <w:t>nm and 500</w:t>
      </w:r>
      <w:r w:rsidR="00156D37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773C18" w:rsidRPr="00BD1358">
        <w:rPr>
          <w:rFonts w:asciiTheme="minorHAnsi" w:hAnsiTheme="minorHAnsi"/>
          <w:color w:val="auto"/>
          <w:lang w:eastAsia="ko-KR" w:bidi="en-US"/>
        </w:rPr>
        <w:t>nm with excitation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s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at </w:t>
      </w:r>
      <w:r w:rsidRPr="00BD1358">
        <w:rPr>
          <w:rFonts w:asciiTheme="minorHAnsi" w:hAnsiTheme="minorHAnsi"/>
          <w:color w:val="auto"/>
          <w:lang w:eastAsia="ko-KR" w:bidi="en-US"/>
        </w:rPr>
        <w:t>353</w:t>
      </w:r>
      <w:r w:rsidR="00205A2A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nm, 361</w:t>
      </w:r>
      <w:r w:rsidR="00205A2A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nm, and 400</w:t>
      </w:r>
      <w:r w:rsidR="00205A2A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</w:t>
      </w:r>
      <w:r w:rsidR="00773C18" w:rsidRPr="00BD1358">
        <w:rPr>
          <w:rFonts w:asciiTheme="minorHAnsi" w:hAnsiTheme="minorHAnsi"/>
          <w:color w:val="auto"/>
          <w:lang w:eastAsia="ko-KR" w:bidi="en-US"/>
        </w:rPr>
        <w:t xml:space="preserve"> contain the signals from NADH and </w:t>
      </w:r>
      <w:r w:rsidR="008953F7" w:rsidRPr="00BD1358">
        <w:rPr>
          <w:rFonts w:asciiTheme="minorHAnsi" w:hAnsiTheme="minorHAnsi"/>
          <w:color w:val="auto"/>
          <w:lang w:eastAsia="ko-KR" w:bidi="en-US"/>
        </w:rPr>
        <w:t>fura-2</w:t>
      </w:r>
      <w:r w:rsidR="00773C18" w:rsidRPr="00BD1358">
        <w:rPr>
          <w:rFonts w:asciiTheme="minorHAnsi" w:hAnsiTheme="minorHAnsi"/>
          <w:color w:val="auto"/>
          <w:lang w:eastAsia="ko-KR" w:bidi="en-US"/>
        </w:rPr>
        <w:t>-FF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,</w:t>
      </w:r>
      <w:r w:rsidR="00773C18" w:rsidRPr="00BD1358">
        <w:rPr>
          <w:rFonts w:asciiTheme="minorHAnsi" w:hAnsiTheme="minorHAnsi"/>
          <w:color w:val="auto"/>
          <w:lang w:eastAsia="ko-KR" w:bidi="en-US"/>
        </w:rPr>
        <w:t xml:space="preserve"> and the equations are as follows.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Herein, </w:t>
      </w:r>
      <w:r w:rsidRPr="00BD1358">
        <w:rPr>
          <w:rFonts w:asciiTheme="minorHAnsi" w:hAnsiTheme="minorHAnsi"/>
          <w:color w:val="auto"/>
          <w:lang w:eastAsia="ko-KR" w:bidi="en-US"/>
        </w:rPr>
        <w:t>353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 and 361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 are the isosbestic point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s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of </w:t>
      </w:r>
      <w:r w:rsidR="00205A2A" w:rsidRPr="00BD1358">
        <w:rPr>
          <w:rFonts w:asciiTheme="minorHAnsi" w:hAnsiTheme="minorHAnsi"/>
          <w:color w:val="auto"/>
          <w:lang w:eastAsia="ko-KR" w:bidi="en-US"/>
        </w:rPr>
        <w:t>fura-2-FF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for </w:t>
      </w:r>
      <w:r w:rsidRPr="00BD1358">
        <w:rPr>
          <w:rFonts w:asciiTheme="minorHAnsi" w:hAnsiTheme="minorHAnsi"/>
          <w:color w:val="auto"/>
          <w:lang w:eastAsia="ko-KR" w:bidi="en-US"/>
        </w:rPr>
        <w:t>emission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s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at 450 nm and at 500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nm, respectively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.</w:t>
      </w:r>
    </w:p>
    <w:p w14:paraId="70669F5C" w14:textId="77777777" w:rsidR="00205A2A" w:rsidRPr="00BD1358" w:rsidRDefault="00205A2A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0C0EC1F7" w14:textId="59121698" w:rsidR="00773C18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proofErr w:type="gramStart"/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361,450,NADH</w:t>
      </w:r>
      <w:proofErr w:type="gramEnd"/>
      <w:r w:rsidRPr="00BD1358">
        <w:rPr>
          <w:rFonts w:asciiTheme="minorHAnsi" w:hAnsiTheme="minorHAnsi"/>
          <w:color w:val="auto"/>
          <w:lang w:eastAsia="ko-KR" w:bidi="en-US"/>
        </w:rPr>
        <w:t xml:space="preserve"> +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157AA0" w:rsidRPr="00BD1358">
        <w:rPr>
          <w:rFonts w:asciiTheme="minorHAnsi" w:hAnsiTheme="minorHAnsi"/>
          <w:color w:val="auto"/>
          <w:lang w:eastAsia="ko-KR" w:bidi="en-US"/>
        </w:rPr>
        <w:tab/>
      </w:r>
      <w:r w:rsidR="000E5E70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1</w:t>
      </w:r>
    </w:p>
    <w:p w14:paraId="2FD8E98A" w14:textId="16133A2B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0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,NADH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+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0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157AA0" w:rsidRPr="00BD1358">
        <w:rPr>
          <w:rFonts w:asciiTheme="minorHAnsi" w:hAnsiTheme="minorHAnsi"/>
          <w:color w:val="auto"/>
          <w:lang w:eastAsia="ko-KR" w:bidi="en-US"/>
        </w:rPr>
        <w:tab/>
      </w:r>
      <w:r w:rsidR="000E5E70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2</w:t>
      </w:r>
    </w:p>
    <w:p w14:paraId="2F84234F" w14:textId="5C0E82AC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400,500,NADH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+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157AA0"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0E5E70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3</w:t>
      </w:r>
    </w:p>
    <w:p w14:paraId="1D6189B1" w14:textId="77777777" w:rsidR="00205A2A" w:rsidRPr="00BD1358" w:rsidRDefault="00205A2A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2309B2A2" w14:textId="5F5E9ECA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 xml:space="preserve">where </w:t>
      </w:r>
      <w:proofErr w:type="spellStart"/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x,y</w:t>
      </w:r>
      <w:proofErr w:type="spellEnd"/>
      <w:r w:rsidRPr="00BD1358">
        <w:rPr>
          <w:rFonts w:asciiTheme="minorHAnsi" w:hAnsiTheme="minorHAnsi"/>
          <w:color w:val="auto"/>
          <w:lang w:eastAsia="ko-KR" w:bidi="en-US"/>
        </w:rPr>
        <w:t xml:space="preserve"> is the measured emission intensity at </w:t>
      </w:r>
      <w:r w:rsidR="00861FEE" w:rsidRPr="00BD1358">
        <w:rPr>
          <w:rFonts w:asciiTheme="minorHAnsi" w:hAnsiTheme="minorHAnsi"/>
          <w:color w:val="auto"/>
          <w:lang w:eastAsia="ko-KR" w:bidi="en-US"/>
        </w:rPr>
        <w:t>y-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nm by </w:t>
      </w:r>
      <w:r w:rsidR="00861FEE" w:rsidRPr="00BD1358">
        <w:rPr>
          <w:rFonts w:asciiTheme="minorHAnsi" w:hAnsiTheme="minorHAnsi"/>
          <w:color w:val="auto"/>
          <w:lang w:eastAsia="ko-KR" w:bidi="en-US"/>
        </w:rPr>
        <w:t>x-</w:t>
      </w:r>
      <w:r w:rsidRPr="00BD1358">
        <w:rPr>
          <w:rFonts w:asciiTheme="minorHAnsi" w:hAnsiTheme="minorHAnsi"/>
          <w:color w:val="auto"/>
          <w:lang w:eastAsia="ko-KR" w:bidi="en-US"/>
        </w:rPr>
        <w:t>nm excitation</w:t>
      </w:r>
      <w:r w:rsidR="00205A2A" w:rsidRPr="00BD1358">
        <w:rPr>
          <w:rFonts w:asciiTheme="minorHAnsi" w:hAnsiTheme="minorHAnsi"/>
          <w:color w:val="auto"/>
          <w:lang w:eastAsia="ko-KR" w:bidi="en-US"/>
        </w:rPr>
        <w:t>,</w:t>
      </w:r>
      <w:r w:rsidR="00D43A49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proofErr w:type="spellStart"/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x,y,NADH</w:t>
      </w:r>
      <w:proofErr w:type="spellEnd"/>
      <w:r w:rsidRPr="00BD1358">
        <w:rPr>
          <w:rFonts w:asciiTheme="minorHAnsi" w:hAnsiTheme="minorHAnsi"/>
          <w:color w:val="auto"/>
          <w:lang w:eastAsia="ko-KR" w:bidi="en-US"/>
        </w:rPr>
        <w:t xml:space="preserve"> represents the pure NADH-dependent emission intensity, and </w:t>
      </w:r>
      <w:proofErr w:type="spellStart"/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x,y,</w:t>
      </w:r>
      <w:r w:rsidR="004F4912" w:rsidRPr="00BD1358">
        <w:rPr>
          <w:rFonts w:asciiTheme="minorHAnsi" w:hAnsiTheme="minorHAnsi"/>
          <w:color w:val="auto"/>
          <w:vertAlign w:val="subscript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ura</w:t>
      </w:r>
      <w:proofErr w:type="spellEnd"/>
      <w:r w:rsidRPr="00BD1358">
        <w:rPr>
          <w:rFonts w:asciiTheme="minorHAnsi" w:hAnsiTheme="minorHAnsi"/>
          <w:color w:val="auto"/>
          <w:lang w:eastAsia="ko-KR" w:bidi="en-US"/>
        </w:rPr>
        <w:t xml:space="preserve"> represents the pure </w:t>
      </w:r>
      <w:r w:rsidR="00205A2A" w:rsidRPr="00BD1358">
        <w:rPr>
          <w:rFonts w:asciiTheme="minorHAnsi" w:hAnsiTheme="minorHAnsi"/>
          <w:color w:val="auto"/>
          <w:lang w:eastAsia="ko-KR" w:bidi="en-US"/>
        </w:rPr>
        <w:t>fura-2-FF</w:t>
      </w:r>
      <w:r w:rsidR="00D43A49" w:rsidRPr="00BD1358">
        <w:rPr>
          <w:rFonts w:asciiTheme="minorHAnsi" w:hAnsiTheme="minorHAnsi"/>
          <w:color w:val="auto"/>
          <w:lang w:eastAsia="ko-KR" w:bidi="en-US"/>
        </w:rPr>
        <w:t>-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dependent emission intensity. </w:t>
      </w:r>
      <w:r w:rsidR="007943FE" w:rsidRPr="00BD1358">
        <w:rPr>
          <w:rFonts w:asciiTheme="minorHAnsi" w:hAnsiTheme="minorHAnsi"/>
          <w:color w:val="auto"/>
          <w:lang w:eastAsia="ko-KR" w:bidi="en-US"/>
        </w:rPr>
        <w:t xml:space="preserve">Under the same concentration of </w:t>
      </w:r>
      <w:r w:rsidR="00773C18" w:rsidRPr="00BD1358">
        <w:rPr>
          <w:rFonts w:asciiTheme="minorHAnsi" w:hAnsiTheme="minorHAnsi"/>
          <w:color w:val="auto"/>
          <w:lang w:bidi="en-US"/>
        </w:rPr>
        <w:t xml:space="preserve">the fluorescent dye, </w:t>
      </w:r>
      <w:r w:rsidR="00D43A49" w:rsidRPr="00BD1358">
        <w:rPr>
          <w:rFonts w:asciiTheme="minorHAnsi" w:hAnsiTheme="minorHAnsi"/>
          <w:color w:val="auto"/>
          <w:lang w:bidi="en-US"/>
        </w:rPr>
        <w:t>a</w:t>
      </w:r>
      <w:r w:rsidR="00773C18" w:rsidRPr="00BD1358">
        <w:rPr>
          <w:rFonts w:asciiTheme="minorHAnsi" w:hAnsiTheme="minorHAnsi"/>
          <w:color w:val="auto"/>
          <w:lang w:bidi="en-US"/>
        </w:rPr>
        <w:t xml:space="preserve"> certain excitation intensity should produce the same emission intensity. </w:t>
      </w:r>
      <w:bookmarkStart w:id="4" w:name="_Hlk2084432"/>
      <w:r w:rsidR="00773C18" w:rsidRPr="00BD1358">
        <w:rPr>
          <w:rFonts w:asciiTheme="minorHAnsi" w:hAnsiTheme="minorHAnsi"/>
          <w:color w:val="auto"/>
          <w:lang w:bidi="en-US"/>
        </w:rPr>
        <w:t xml:space="preserve">Therefore, the emission intensity ratio of two different excitation wavelengths should be constant. </w:t>
      </w:r>
      <w:r w:rsidR="00A97E4E" w:rsidRPr="00BD1358">
        <w:rPr>
          <w:rFonts w:asciiTheme="minorHAnsi" w:hAnsiTheme="minorHAnsi"/>
          <w:color w:val="auto"/>
          <w:lang w:bidi="en-US"/>
        </w:rPr>
        <w:t>Ca</w:t>
      </w:r>
      <w:r w:rsidR="00A97E4E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A97E4E" w:rsidRPr="00BD1358">
        <w:rPr>
          <w:rFonts w:asciiTheme="minorHAnsi" w:hAnsiTheme="minorHAnsi"/>
          <w:color w:val="auto"/>
          <w:lang w:bidi="en-US"/>
        </w:rPr>
        <w:t xml:space="preserve"> and </w:t>
      </w:r>
      <w:r w:rsidR="008953F7" w:rsidRPr="00BD1358">
        <w:rPr>
          <w:rFonts w:asciiTheme="minorHAnsi" w:hAnsiTheme="minorHAnsi"/>
          <w:color w:val="auto"/>
          <w:lang w:bidi="en-US"/>
        </w:rPr>
        <w:t xml:space="preserve">fura-2 </w:t>
      </w:r>
      <w:r w:rsidR="00A97E4E" w:rsidRPr="00BD1358">
        <w:rPr>
          <w:rFonts w:asciiTheme="minorHAnsi" w:hAnsiTheme="minorHAnsi"/>
          <w:color w:val="auto"/>
          <w:lang w:bidi="en-US"/>
        </w:rPr>
        <w:t>did not affect NADH fluorescen</w:t>
      </w:r>
      <w:r w:rsidR="00D43A49" w:rsidRPr="00BD1358">
        <w:rPr>
          <w:rFonts w:asciiTheme="minorHAnsi" w:hAnsiTheme="minorHAnsi"/>
          <w:color w:val="auto"/>
          <w:lang w:bidi="en-US"/>
        </w:rPr>
        <w:t>ce</w:t>
      </w:r>
      <w:r w:rsidR="00A97E4E" w:rsidRPr="00BD1358">
        <w:rPr>
          <w:rFonts w:asciiTheme="minorHAnsi" w:hAnsiTheme="minorHAnsi"/>
          <w:color w:val="auto"/>
          <w:lang w:bidi="en-US"/>
        </w:rPr>
        <w:t xml:space="preserve"> characteristics</w:t>
      </w:r>
      <w:r w:rsidR="00D43A49" w:rsidRPr="00BD1358">
        <w:rPr>
          <w:rFonts w:asciiTheme="minorHAnsi" w:hAnsiTheme="minorHAnsi"/>
          <w:color w:val="auto"/>
          <w:lang w:bidi="en-US"/>
        </w:rPr>
        <w:t xml:space="preserve">; </w:t>
      </w:r>
      <w:r w:rsidR="00A97E4E" w:rsidRPr="00BD1358">
        <w:rPr>
          <w:rFonts w:asciiTheme="minorHAnsi" w:hAnsiTheme="minorHAnsi"/>
          <w:color w:val="auto"/>
          <w:lang w:bidi="en-US"/>
        </w:rPr>
        <w:t>therefore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, the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ratio of the emission at </w:t>
      </w:r>
      <w:r w:rsidR="00CC0864" w:rsidRPr="00BD1358">
        <w:rPr>
          <w:rFonts w:asciiTheme="minorHAnsi" w:hAnsiTheme="minorHAnsi"/>
          <w:color w:val="auto"/>
          <w:lang w:bidi="en-US"/>
        </w:rPr>
        <w:t>450</w:t>
      </w:r>
      <w:r w:rsidR="00D43A49" w:rsidRPr="00BD1358">
        <w:rPr>
          <w:rFonts w:asciiTheme="minorHAnsi" w:hAnsiTheme="minorHAnsi"/>
          <w:color w:val="auto"/>
          <w:lang w:bidi="en-US"/>
        </w:rPr>
        <w:t xml:space="preserve"> </w:t>
      </w:r>
      <w:r w:rsidR="00A42F1B" w:rsidRPr="00BD1358">
        <w:rPr>
          <w:rFonts w:asciiTheme="minorHAnsi" w:hAnsiTheme="minorHAnsi"/>
          <w:color w:val="auto"/>
          <w:lang w:bidi="en-US"/>
        </w:rPr>
        <w:t>nm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 and </w:t>
      </w:r>
      <w:r w:rsidR="00D43A49" w:rsidRPr="00BD1358">
        <w:rPr>
          <w:rFonts w:asciiTheme="minorHAnsi" w:hAnsiTheme="minorHAnsi"/>
          <w:color w:val="auto"/>
          <w:lang w:bidi="en-US"/>
        </w:rPr>
        <w:t xml:space="preserve">at 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500 nm of NADH was constant at any excitation wavelength. The same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rule 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can be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used for </w:t>
      </w:r>
      <w:r w:rsidR="00205A2A" w:rsidRPr="00BD1358">
        <w:rPr>
          <w:rFonts w:asciiTheme="minorHAnsi" w:hAnsiTheme="minorHAnsi"/>
          <w:color w:val="auto"/>
          <w:lang w:bidi="en-US"/>
        </w:rPr>
        <w:t>fura-2-FF</w:t>
      </w:r>
      <w:r w:rsidR="007943FE" w:rsidRPr="00BD1358">
        <w:rPr>
          <w:rFonts w:asciiTheme="minorHAnsi" w:hAnsiTheme="minorHAnsi"/>
          <w:color w:val="auto"/>
          <w:lang w:bidi="en-US"/>
        </w:rPr>
        <w:t xml:space="preserve">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based on the assumption that </w:t>
      </w:r>
      <w:r w:rsidR="00CC0864" w:rsidRPr="00BD1358">
        <w:rPr>
          <w:rFonts w:asciiTheme="minorHAnsi" w:hAnsiTheme="minorHAnsi"/>
          <w:color w:val="auto"/>
          <w:lang w:bidi="en-US"/>
        </w:rPr>
        <w:t>NADH or [Ca</w:t>
      </w:r>
      <w:r w:rsidR="00CC0864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CC0864" w:rsidRPr="00BD1358">
        <w:rPr>
          <w:rFonts w:asciiTheme="minorHAnsi" w:hAnsiTheme="minorHAnsi"/>
          <w:color w:val="auto"/>
          <w:lang w:bidi="en-US"/>
        </w:rPr>
        <w:t>] does not affect the emission and excitation spectr</w:t>
      </w:r>
      <w:r w:rsidR="00E06C31" w:rsidRPr="00BD1358">
        <w:rPr>
          <w:rFonts w:asciiTheme="minorHAnsi" w:hAnsiTheme="minorHAnsi"/>
          <w:color w:val="auto"/>
          <w:lang w:bidi="en-US"/>
        </w:rPr>
        <w:t>a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 of </w:t>
      </w:r>
      <w:r w:rsidR="00205A2A" w:rsidRPr="00BD1358">
        <w:rPr>
          <w:rFonts w:asciiTheme="minorHAnsi" w:hAnsiTheme="minorHAnsi"/>
          <w:color w:val="auto"/>
          <w:lang w:bidi="en-US"/>
        </w:rPr>
        <w:t>fura-2-FF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. However, </w:t>
      </w:r>
      <w:r w:rsidR="00A42F1B" w:rsidRPr="00BD1358">
        <w:rPr>
          <w:rFonts w:asciiTheme="minorHAnsi" w:hAnsiTheme="minorHAnsi"/>
          <w:color w:val="auto"/>
          <w:lang w:bidi="en-US"/>
        </w:rPr>
        <w:t>Ca</w:t>
      </w:r>
      <w:r w:rsidR="00A42F1B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 caused 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a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spectral shift of 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the </w:t>
      </w:r>
      <w:r w:rsidR="00205A2A" w:rsidRPr="00BD1358">
        <w:rPr>
          <w:rFonts w:asciiTheme="minorHAnsi" w:hAnsiTheme="minorHAnsi"/>
          <w:color w:val="auto"/>
          <w:lang w:bidi="en-US"/>
        </w:rPr>
        <w:t>fura-2-FF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 emission. Therefore, </w:t>
      </w:r>
      <w:r w:rsidR="00A42F1B" w:rsidRPr="00BD1358">
        <w:rPr>
          <w:rFonts w:asciiTheme="minorHAnsi" w:hAnsiTheme="minorHAnsi"/>
          <w:color w:val="auto"/>
          <w:lang w:bidi="en-US"/>
        </w:rPr>
        <w:t>to remove the effect of Ca</w:t>
      </w:r>
      <w:r w:rsidR="00A42F1B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, </w:t>
      </w:r>
      <w:r w:rsidR="00CC0864" w:rsidRPr="00BD1358">
        <w:rPr>
          <w:rFonts w:asciiTheme="minorHAnsi" w:hAnsiTheme="minorHAnsi"/>
          <w:color w:val="auto"/>
          <w:lang w:bidi="en-US"/>
        </w:rPr>
        <w:t>isosbestic excitation</w:t>
      </w:r>
      <w:r w:rsidR="002572A1" w:rsidRPr="00BD1358">
        <w:rPr>
          <w:rFonts w:asciiTheme="minorHAnsi" w:hAnsiTheme="minorHAnsi"/>
          <w:color w:val="auto"/>
          <w:lang w:bidi="en-US"/>
        </w:rPr>
        <w:t>,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 </w:t>
      </w:r>
      <w:r w:rsidR="00A42F1B" w:rsidRPr="00BD1358">
        <w:rPr>
          <w:rFonts w:asciiTheme="minorHAnsi" w:hAnsiTheme="minorHAnsi"/>
          <w:color w:val="auto"/>
          <w:lang w:bidi="en-US"/>
        </w:rPr>
        <w:t>which is independent of Ca</w:t>
      </w:r>
      <w:r w:rsidR="00A42F1B" w:rsidRPr="00BD1358">
        <w:rPr>
          <w:rFonts w:asciiTheme="minorHAnsi" w:hAnsiTheme="minorHAnsi"/>
          <w:color w:val="auto"/>
          <w:vertAlign w:val="superscript"/>
          <w:lang w:bidi="en-US"/>
        </w:rPr>
        <w:t>2+</w:t>
      </w:r>
      <w:r w:rsidR="00A42F1B" w:rsidRPr="00BD1358">
        <w:rPr>
          <w:rFonts w:asciiTheme="minorHAnsi" w:hAnsiTheme="minorHAnsi"/>
          <w:color w:val="auto"/>
          <w:lang w:bidi="en-US"/>
        </w:rPr>
        <w:t>, need</w:t>
      </w:r>
      <w:r w:rsidR="002572A1" w:rsidRPr="00BD1358">
        <w:rPr>
          <w:rFonts w:asciiTheme="minorHAnsi" w:hAnsiTheme="minorHAnsi"/>
          <w:color w:val="auto"/>
          <w:lang w:bidi="en-US"/>
        </w:rPr>
        <w:t>s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 to be used.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 </w:t>
      </w:r>
      <w:r w:rsidR="00A42F1B" w:rsidRPr="00BD1358">
        <w:rPr>
          <w:rFonts w:asciiTheme="minorHAnsi" w:hAnsiTheme="minorHAnsi"/>
          <w:color w:val="auto"/>
          <w:lang w:bidi="en-US"/>
        </w:rPr>
        <w:t>E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ach emission wavelength </w:t>
      </w:r>
      <w:r w:rsidR="00A86FF7" w:rsidRPr="00A86FF7">
        <w:rPr>
          <w:rFonts w:asciiTheme="minorHAnsi" w:hAnsiTheme="minorHAnsi"/>
          <w:color w:val="auto"/>
          <w:lang w:bidi="en-US"/>
        </w:rPr>
        <w:t>(</w:t>
      </w:r>
      <w:r w:rsidR="00CC0864" w:rsidRPr="00BD1358">
        <w:rPr>
          <w:rFonts w:asciiTheme="minorHAnsi" w:hAnsiTheme="minorHAnsi"/>
          <w:color w:val="auto"/>
          <w:lang w:bidi="en-US"/>
        </w:rPr>
        <w:t xml:space="preserve">i.e., 450 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nm </w:t>
      </w:r>
      <w:r w:rsidR="00CC0864" w:rsidRPr="00BD1358">
        <w:rPr>
          <w:rFonts w:asciiTheme="minorHAnsi" w:hAnsiTheme="minorHAnsi"/>
          <w:color w:val="auto"/>
          <w:lang w:bidi="en-US"/>
        </w:rPr>
        <w:t>and 500 nm</w:t>
      </w:r>
      <w:r w:rsidR="00A86FF7" w:rsidRPr="00A86FF7">
        <w:rPr>
          <w:rFonts w:asciiTheme="minorHAnsi" w:hAnsiTheme="minorHAnsi"/>
          <w:color w:val="auto"/>
          <w:lang w:bidi="en-US"/>
        </w:rPr>
        <w:t>)</w:t>
      </w:r>
      <w:r w:rsidR="00A97E4E" w:rsidRPr="00BD1358">
        <w:rPr>
          <w:rFonts w:asciiTheme="minorHAnsi" w:hAnsiTheme="minorHAnsi"/>
          <w:color w:val="auto"/>
          <w:lang w:bidi="en-US"/>
        </w:rPr>
        <w:t xml:space="preserve"> 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has 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a </w:t>
      </w:r>
      <w:r w:rsidR="00A42F1B" w:rsidRPr="00BD1358">
        <w:rPr>
          <w:rFonts w:asciiTheme="minorHAnsi" w:hAnsiTheme="minorHAnsi"/>
          <w:color w:val="auto"/>
          <w:lang w:bidi="en-US"/>
        </w:rPr>
        <w:t>different isosbestic point</w:t>
      </w:r>
      <w:r w:rsidR="002572A1" w:rsidRPr="00BD1358">
        <w:rPr>
          <w:rFonts w:asciiTheme="minorHAnsi" w:hAnsiTheme="minorHAnsi"/>
          <w:color w:val="auto"/>
          <w:lang w:bidi="en-US"/>
        </w:rPr>
        <w:t>,</w:t>
      </w:r>
      <w:r w:rsidR="00A42F1B" w:rsidRPr="00BD1358">
        <w:rPr>
          <w:rFonts w:asciiTheme="minorHAnsi" w:hAnsiTheme="minorHAnsi"/>
          <w:color w:val="auto"/>
          <w:lang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bidi="en-US"/>
        </w:rPr>
        <w:t>and from our experimental setup, 353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bidi="en-US"/>
        </w:rPr>
        <w:t>nm at 500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bidi="en-US"/>
        </w:rPr>
        <w:t>nm and 361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bidi="en-US"/>
        </w:rPr>
        <w:t>nm at 450</w:t>
      </w:r>
      <w:r w:rsidR="002572A1" w:rsidRPr="00BD1358">
        <w:rPr>
          <w:rFonts w:asciiTheme="minorHAnsi" w:hAnsiTheme="minorHAnsi"/>
          <w:color w:val="auto"/>
          <w:lang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bidi="en-US"/>
        </w:rPr>
        <w:t xml:space="preserve">nm were chosen. From these, </w:t>
      </w:r>
      <w:r w:rsidR="00CC0864" w:rsidRPr="00BD1358">
        <w:rPr>
          <w:rFonts w:asciiTheme="minorHAnsi" w:hAnsiTheme="minorHAnsi"/>
          <w:color w:val="auto"/>
          <w:lang w:eastAsia="ko-KR" w:bidi="en-US"/>
        </w:rPr>
        <w:t>t</w:t>
      </w:r>
      <w:r w:rsidRPr="00BD1358">
        <w:rPr>
          <w:rFonts w:asciiTheme="minorHAnsi" w:hAnsiTheme="minorHAnsi"/>
          <w:color w:val="auto"/>
          <w:lang w:bidi="en-US"/>
        </w:rPr>
        <w:t>h</w:t>
      </w:r>
      <w:r w:rsidR="00CC0864" w:rsidRPr="00BD1358">
        <w:rPr>
          <w:rFonts w:asciiTheme="minorHAnsi" w:hAnsiTheme="minorHAnsi"/>
          <w:color w:val="auto"/>
          <w:lang w:bidi="en-US"/>
        </w:rPr>
        <w:t>e following equations are valid</w:t>
      </w:r>
      <w:r w:rsidR="006F7C66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6F7C66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6F7C66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CC0864" w:rsidRPr="00BD1358">
        <w:rPr>
          <w:rFonts w:asciiTheme="minorHAnsi" w:hAnsiTheme="minorHAnsi"/>
          <w:color w:val="auto"/>
          <w:lang w:bidi="en-US"/>
        </w:rPr>
        <w:t>.</w:t>
      </w:r>
      <w:bookmarkEnd w:id="4"/>
    </w:p>
    <w:p w14:paraId="425D60B5" w14:textId="77777777" w:rsidR="00E06C31" w:rsidRPr="00BD1358" w:rsidRDefault="00E06C31" w:rsidP="00515A9A">
      <w:pPr>
        <w:pStyle w:val="Exampletext"/>
        <w:spacing w:after="0"/>
        <w:rPr>
          <w:rFonts w:asciiTheme="minorHAnsi" w:hAnsiTheme="minorHAnsi"/>
          <w:color w:val="auto"/>
          <w:lang w:bidi="en-US"/>
        </w:rPr>
      </w:pPr>
    </w:p>
    <w:p w14:paraId="6E56A3A5" w14:textId="39F82CEC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f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361,450,Fura</w:t>
      </w:r>
      <w:r w:rsidRPr="00BD1358">
        <w:rPr>
          <w:rFonts w:asciiTheme="minorHAnsi" w:hAnsiTheme="minorHAnsi"/>
          <w:color w:val="auto"/>
          <w:lang w:eastAsia="ko-KR" w:bidi="en-US"/>
        </w:rPr>
        <w:t>/F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353,500,Fura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4</w:t>
      </w:r>
    </w:p>
    <w:p w14:paraId="0C15BBA7" w14:textId="26459299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lastRenderedPageBreak/>
        <w:t>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N1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400,500,NADH</w:t>
      </w:r>
      <w:r w:rsidRPr="00BD1358">
        <w:rPr>
          <w:rFonts w:asciiTheme="minorHAnsi" w:hAnsiTheme="minorHAnsi"/>
          <w:color w:val="auto"/>
          <w:lang w:eastAsia="ko-KR" w:bidi="en-US"/>
        </w:rPr>
        <w:t>/F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361,450,NADH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5</w:t>
      </w:r>
    </w:p>
    <w:p w14:paraId="1BA22620" w14:textId="1B087267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N2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353,500,NADH</w:t>
      </w:r>
      <w:r w:rsidRPr="00BD1358">
        <w:rPr>
          <w:rFonts w:asciiTheme="minorHAnsi" w:hAnsiTheme="minorHAnsi"/>
          <w:color w:val="auto"/>
          <w:lang w:eastAsia="ko-KR" w:bidi="en-US"/>
        </w:rPr>
        <w:t>/F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361,450,NADH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6</w:t>
      </w:r>
    </w:p>
    <w:p w14:paraId="19619EE2" w14:textId="77777777" w:rsidR="00E06C31" w:rsidRPr="00BD1358" w:rsidRDefault="00E06C31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7156F1E5" w14:textId="5AA89B3F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 xml:space="preserve">With these constants, the following equations from </w:t>
      </w:r>
      <w:r w:rsidR="00A86FF7" w:rsidRPr="00A86FF7">
        <w:rPr>
          <w:rFonts w:asciiTheme="minorHAnsi" w:hAnsiTheme="minorHAnsi"/>
          <w:color w:val="auto"/>
          <w:lang w:eastAsia="ko-KR" w:bidi="en-US"/>
        </w:rPr>
        <w:t>(</w:t>
      </w:r>
      <w:r w:rsidR="006C7AC4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1</w:t>
      </w:r>
      <w:r w:rsidR="00A86FF7" w:rsidRPr="00A86FF7">
        <w:rPr>
          <w:rFonts w:asciiTheme="minorHAnsi" w:hAnsiTheme="minorHAnsi"/>
          <w:color w:val="auto"/>
          <w:lang w:eastAsia="ko-KR" w:bidi="en-US"/>
        </w:rPr>
        <w:t>) (</w:t>
      </w:r>
      <w:r w:rsidR="006C7AC4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2</w:t>
      </w:r>
      <w:r w:rsidR="00A86FF7" w:rsidRPr="00A86FF7">
        <w:rPr>
          <w:rFonts w:asciiTheme="minorHAnsi" w:hAnsiTheme="minorHAnsi"/>
          <w:color w:val="auto"/>
          <w:lang w:eastAsia="ko-KR" w:bidi="en-US"/>
        </w:rPr>
        <w:t>)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, and </w:t>
      </w:r>
      <w:r w:rsidR="00A86FF7" w:rsidRPr="00A86FF7">
        <w:rPr>
          <w:rFonts w:asciiTheme="minorHAnsi" w:hAnsiTheme="minorHAnsi"/>
          <w:color w:val="auto"/>
          <w:lang w:eastAsia="ko-KR" w:bidi="en-US"/>
        </w:rPr>
        <w:t>(</w:t>
      </w:r>
      <w:r w:rsidR="006C7AC4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3</w:t>
      </w:r>
      <w:r w:rsidR="00A86FF7" w:rsidRPr="00A86FF7">
        <w:rPr>
          <w:rFonts w:asciiTheme="minorHAnsi" w:hAnsiTheme="minorHAnsi"/>
          <w:color w:val="auto"/>
          <w:lang w:eastAsia="ko-KR" w:bidi="en-US"/>
        </w:rPr>
        <w:t>)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are valid.</w:t>
      </w:r>
    </w:p>
    <w:p w14:paraId="1CA99C2D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65028FB7" w14:textId="1536F017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361,450,NADH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+ 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f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 xml:space="preserve">× </w:t>
      </w:r>
      <w:r w:rsidR="00CE198F" w:rsidRPr="00BD1358">
        <w:rPr>
          <w:rFonts w:asciiTheme="minorHAnsi" w:hAnsiTheme="minorHAnsi"/>
          <w:color w:val="auto"/>
          <w:lang w:eastAsia="ko-KR" w:bidi="en-US"/>
        </w:rPr>
        <w:t>F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353,500,Fura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9411A6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7</w:t>
      </w:r>
    </w:p>
    <w:p w14:paraId="2E5053FF" w14:textId="07B74BE9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353,450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N2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9411A6" w:rsidRPr="00BD1358">
        <w:rPr>
          <w:rFonts w:asciiTheme="minorHAnsi" w:eastAsia="Arial Unicode MS" w:hAnsiTheme="minorHAnsi" w:cs="Arial Unicode MS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361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,450,NADH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+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353,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500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8</w:t>
      </w:r>
    </w:p>
    <w:p w14:paraId="5AB3226B" w14:textId="534FC589" w:rsidR="006037BF" w:rsidRPr="00BD1358" w:rsidRDefault="006037BF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= </w:t>
      </w:r>
      <w:r w:rsidR="00CC0864" w:rsidRPr="00BD1358">
        <w:rPr>
          <w:rFonts w:asciiTheme="minorHAnsi" w:hAnsiTheme="minorHAnsi"/>
          <w:color w:val="auto"/>
          <w:lang w:eastAsia="ko-KR" w:bidi="en-US"/>
        </w:rPr>
        <w:t>R</w:t>
      </w:r>
      <w:r w:rsidR="00CC0864" w:rsidRPr="00BD1358">
        <w:rPr>
          <w:rFonts w:asciiTheme="minorHAnsi" w:hAnsiTheme="minorHAnsi"/>
          <w:color w:val="auto"/>
          <w:vertAlign w:val="subscript"/>
          <w:lang w:eastAsia="ko-KR" w:bidi="en-US"/>
        </w:rPr>
        <w:t>N1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61FEE" w:rsidRPr="00BD1358">
        <w:rPr>
          <w:rFonts w:asciiTheme="minorHAnsi" w:eastAsia="Arial Unicode MS" w:hAnsiTheme="minorHAnsi" w:cs="Arial Unicode MS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  <w:lang w:eastAsia="ko-KR" w:bidi="en-US"/>
        </w:rPr>
        <w:t>F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361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450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,NADH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+ F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400,500,Fura</w:t>
      </w:r>
      <w:r w:rsidRPr="00BD1358">
        <w:rPr>
          <w:rFonts w:asciiTheme="minorHAnsi" w:hAnsiTheme="minorHAnsi"/>
          <w:color w:val="auto"/>
          <w:lang w:eastAsia="ko-KR" w:bidi="en-US"/>
        </w:rPr>
        <w:tab/>
      </w:r>
      <w:r w:rsidR="004F4912" w:rsidRPr="00BD1358">
        <w:rPr>
          <w:rFonts w:asciiTheme="minorHAnsi" w:hAnsiTheme="minorHAnsi"/>
          <w:color w:val="auto"/>
          <w:lang w:eastAsia="ko-KR" w:bidi="en-US"/>
        </w:rPr>
        <w:tab/>
      </w:r>
      <w:r w:rsidR="00D33421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  <w:lang w:eastAsia="ko-KR" w:bidi="en-US"/>
        </w:rPr>
        <w:t>9</w:t>
      </w:r>
    </w:p>
    <w:p w14:paraId="2DB761A9" w14:textId="77777777" w:rsidR="00F51279" w:rsidRPr="00BD1358" w:rsidRDefault="00F51279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0DEFC361" w14:textId="053F95AC" w:rsidR="006037BF" w:rsidRPr="00BD1358" w:rsidRDefault="00CC0864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  <w:r w:rsidRPr="00BD1358">
        <w:rPr>
          <w:rFonts w:asciiTheme="minorHAnsi" w:hAnsiTheme="minorHAnsi"/>
          <w:color w:val="auto"/>
          <w:lang w:eastAsia="ko-KR" w:bidi="en-US"/>
        </w:rPr>
        <w:t>From these equations, if 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f</w:t>
      </w:r>
      <w:r w:rsidRPr="00BD1358">
        <w:rPr>
          <w:rFonts w:asciiTheme="minorHAnsi" w:hAnsiTheme="minorHAnsi"/>
          <w:color w:val="auto"/>
          <w:lang w:eastAsia="ko-KR" w:bidi="en-US"/>
        </w:rPr>
        <w:t>, 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N1</w:t>
      </w:r>
      <w:r w:rsidRPr="00BD1358">
        <w:rPr>
          <w:rFonts w:asciiTheme="minorHAnsi" w:hAnsiTheme="minorHAnsi"/>
          <w:color w:val="auto"/>
          <w:lang w:eastAsia="ko-KR" w:bidi="en-US"/>
        </w:rPr>
        <w:t>, and R</w:t>
      </w:r>
      <w:r w:rsidRPr="00BD1358">
        <w:rPr>
          <w:rFonts w:asciiTheme="minorHAnsi" w:hAnsiTheme="minorHAnsi"/>
          <w:color w:val="auto"/>
          <w:vertAlign w:val="subscript"/>
          <w:lang w:eastAsia="ko-KR" w:bidi="en-US"/>
        </w:rPr>
        <w:t>N2</w:t>
      </w:r>
      <w:r w:rsidRPr="00BD1358">
        <w:rPr>
          <w:rFonts w:asciiTheme="minorHAnsi" w:hAnsiTheme="minorHAnsi"/>
          <w:color w:val="auto"/>
          <w:lang w:eastAsia="ko-KR" w:bidi="en-US"/>
        </w:rPr>
        <w:t xml:space="preserve"> are known, pure signals of NADH and </w:t>
      </w:r>
      <w:r w:rsidR="008953F7" w:rsidRPr="00BD1358">
        <w:rPr>
          <w:rFonts w:asciiTheme="minorHAnsi" w:hAnsiTheme="minorHAnsi"/>
          <w:color w:val="auto"/>
          <w:lang w:eastAsia="ko-KR" w:bidi="en-US"/>
        </w:rPr>
        <w:t xml:space="preserve">fura-2 </w:t>
      </w:r>
      <w:r w:rsidRPr="00BD1358">
        <w:rPr>
          <w:rFonts w:asciiTheme="minorHAnsi" w:hAnsiTheme="minorHAnsi"/>
          <w:color w:val="auto"/>
          <w:lang w:eastAsia="ko-KR" w:bidi="en-US"/>
        </w:rPr>
        <w:t>can be obtained</w:t>
      </w:r>
      <w:r w:rsidR="00A97E4E" w:rsidRPr="00BD1358">
        <w:rPr>
          <w:rFonts w:asciiTheme="minorHAnsi" w:hAnsiTheme="minorHAnsi"/>
          <w:color w:val="auto"/>
          <w:lang w:eastAsia="ko-KR" w:bidi="en-US"/>
        </w:rPr>
        <w:t xml:space="preserve"> as follows</w:t>
      </w:r>
      <w:r w:rsidRPr="00BD1358">
        <w:rPr>
          <w:rFonts w:asciiTheme="minorHAnsi" w:hAnsiTheme="minorHAnsi"/>
          <w:color w:val="auto"/>
          <w:lang w:eastAsia="ko-KR" w:bidi="en-US"/>
        </w:rPr>
        <w:t>.</w:t>
      </w:r>
    </w:p>
    <w:p w14:paraId="735D926A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  <w:lang w:eastAsia="ko-KR" w:bidi="en-US"/>
        </w:rPr>
      </w:pPr>
    </w:p>
    <w:p w14:paraId="770B294B" w14:textId="4B7A7274" w:rsidR="001D337D" w:rsidRPr="00BD1358" w:rsidRDefault="001D337D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F</w:t>
      </w:r>
      <w:proofErr w:type="gramStart"/>
      <w:r w:rsidRPr="00BD1358">
        <w:rPr>
          <w:rFonts w:asciiTheme="minorHAnsi" w:hAnsiTheme="minorHAnsi"/>
          <w:color w:val="auto"/>
          <w:vertAlign w:val="subscript"/>
        </w:rPr>
        <w:t>361,450,NADH</w:t>
      </w:r>
      <w:proofErr w:type="gramEnd"/>
      <w:r w:rsidRPr="00BD1358">
        <w:rPr>
          <w:rFonts w:asciiTheme="minorHAnsi" w:hAnsiTheme="minorHAnsi"/>
          <w:color w:val="auto"/>
        </w:rPr>
        <w:t xml:space="preserve"> = </w:t>
      </w:r>
      <w:r w:rsidR="00A86FF7" w:rsidRPr="00A86FF7">
        <w:rPr>
          <w:rFonts w:asciiTheme="minorHAnsi" w:hAnsiTheme="minorHAnsi"/>
          <w:color w:val="auto"/>
        </w:rPr>
        <w:t>(</w:t>
      </w:r>
      <w:r w:rsidR="00A97E4E" w:rsidRPr="00BD1358">
        <w:rPr>
          <w:rFonts w:asciiTheme="minorHAnsi" w:hAnsiTheme="minorHAnsi"/>
          <w:color w:val="auto"/>
          <w:lang w:eastAsia="ko-KR" w:bidi="en-US"/>
        </w:rPr>
        <w:t>F</w:t>
      </w:r>
      <w:r w:rsidR="00A97E4E"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</w:t>
      </w:r>
      <w:r w:rsidR="00CE198F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</w:rPr>
        <w:t>-</w:t>
      </w:r>
      <w:r w:rsidR="00CE198F"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color w:val="auto"/>
        </w:rPr>
        <w:t>R</w:t>
      </w:r>
      <w:r w:rsidRPr="00BD1358">
        <w:rPr>
          <w:rFonts w:asciiTheme="minorHAnsi" w:hAnsiTheme="minorHAnsi"/>
          <w:color w:val="auto"/>
          <w:vertAlign w:val="subscript"/>
        </w:rPr>
        <w:t>f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61FEE" w:rsidRPr="00BD1358">
        <w:rPr>
          <w:rFonts w:asciiTheme="minorHAnsi" w:eastAsia="Arial Unicode MS" w:hAnsiTheme="minorHAnsi" w:cs="Arial Unicode MS"/>
          <w:color w:val="auto"/>
          <w:lang w:eastAsia="ko-KR"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eastAsia="ko-KR" w:bidi="en-US"/>
        </w:rPr>
        <w:t>F</w:t>
      </w:r>
      <w:r w:rsidR="00A97E4E"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0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/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</w:t>
      </w:r>
      <w:r w:rsidR="00861FEE" w:rsidRPr="00BD1358">
        <w:rPr>
          <w:rFonts w:asciiTheme="minorHAnsi" w:hAnsiTheme="minorHAnsi"/>
          <w:color w:val="auto"/>
        </w:rPr>
        <w:t xml:space="preserve"> − </w:t>
      </w:r>
      <w:r w:rsidRPr="00BD1358">
        <w:rPr>
          <w:rFonts w:asciiTheme="minorHAnsi" w:hAnsiTheme="minorHAnsi"/>
          <w:color w:val="auto"/>
        </w:rPr>
        <w:t>R</w:t>
      </w:r>
      <w:r w:rsidRPr="00BD1358">
        <w:rPr>
          <w:rFonts w:asciiTheme="minorHAnsi" w:hAnsiTheme="minorHAnsi"/>
          <w:color w:val="auto"/>
          <w:vertAlign w:val="subscript"/>
        </w:rPr>
        <w:t>f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61FEE" w:rsidRPr="00BD1358">
        <w:rPr>
          <w:rFonts w:asciiTheme="minorHAnsi" w:eastAsia="Arial Unicode MS" w:hAnsiTheme="minorHAnsi" w:cs="Arial Unicode MS"/>
          <w:color w:val="auto"/>
          <w:lang w:eastAsia="ko-KR" w:bidi="en-US"/>
        </w:rPr>
        <w:t xml:space="preserve"> </w:t>
      </w:r>
      <w:r w:rsidRPr="00BD1358">
        <w:rPr>
          <w:rFonts w:asciiTheme="minorHAnsi" w:hAnsiTheme="minorHAnsi"/>
          <w:color w:val="auto"/>
        </w:rPr>
        <w:t>R</w:t>
      </w:r>
      <w:r w:rsidRPr="00BD1358">
        <w:rPr>
          <w:rFonts w:asciiTheme="minorHAnsi" w:hAnsiTheme="minorHAnsi"/>
          <w:color w:val="auto"/>
          <w:vertAlign w:val="subscript"/>
        </w:rPr>
        <w:t>N2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 </w:t>
      </w:r>
      <w:r w:rsidR="00A97E4E" w:rsidRPr="00BD1358">
        <w:rPr>
          <w:rFonts w:asciiTheme="minorHAnsi" w:hAnsiTheme="minorHAnsi"/>
          <w:color w:val="auto"/>
        </w:rPr>
        <w:tab/>
      </w:r>
      <w:r w:rsidR="00C807EF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</w:rPr>
        <w:t>10</w:t>
      </w:r>
    </w:p>
    <w:p w14:paraId="4B6C0096" w14:textId="6EF982F0" w:rsidR="00A97E4E" w:rsidRPr="00BD1358" w:rsidRDefault="001D337D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F</w:t>
      </w:r>
      <w:proofErr w:type="gramStart"/>
      <w:r w:rsidRPr="00BD1358">
        <w:rPr>
          <w:rFonts w:asciiTheme="minorHAnsi" w:hAnsiTheme="minorHAnsi"/>
          <w:color w:val="auto"/>
          <w:vertAlign w:val="subscript"/>
        </w:rPr>
        <w:t>353,500,</w:t>
      </w:r>
      <w:r w:rsidR="00A97E4E" w:rsidRPr="00BD1358">
        <w:rPr>
          <w:rFonts w:asciiTheme="minorHAnsi" w:hAnsiTheme="minorHAnsi"/>
          <w:color w:val="auto"/>
          <w:vertAlign w:val="subscript"/>
        </w:rPr>
        <w:t>F</w:t>
      </w:r>
      <w:r w:rsidRPr="00BD1358">
        <w:rPr>
          <w:rFonts w:asciiTheme="minorHAnsi" w:hAnsiTheme="minorHAnsi"/>
          <w:color w:val="auto"/>
          <w:vertAlign w:val="subscript"/>
        </w:rPr>
        <w:t>ura</w:t>
      </w:r>
      <w:proofErr w:type="gramEnd"/>
      <w:r w:rsidRPr="00BD1358">
        <w:rPr>
          <w:rFonts w:asciiTheme="minorHAnsi" w:hAnsiTheme="minorHAnsi"/>
          <w:color w:val="auto"/>
        </w:rPr>
        <w:t xml:space="preserve"> </w:t>
      </w:r>
      <w:r w:rsidR="00A97E4E" w:rsidRPr="00BD1358">
        <w:rPr>
          <w:rFonts w:asciiTheme="minorHAnsi" w:hAnsiTheme="minorHAnsi"/>
          <w:color w:val="auto"/>
        </w:rPr>
        <w:t xml:space="preserve">= </w:t>
      </w:r>
      <w:r w:rsidR="00A86FF7" w:rsidRPr="00A86FF7">
        <w:rPr>
          <w:rFonts w:asciiTheme="minorHAnsi" w:hAnsiTheme="minorHAnsi"/>
          <w:color w:val="auto"/>
        </w:rPr>
        <w:t>(</w:t>
      </w:r>
      <w:r w:rsidR="00CE198F" w:rsidRPr="00BD1358">
        <w:rPr>
          <w:rFonts w:asciiTheme="minorHAnsi" w:hAnsiTheme="minorHAnsi"/>
          <w:color w:val="auto"/>
        </w:rPr>
        <w:t>R</w:t>
      </w:r>
      <w:r w:rsidR="00CE198F" w:rsidRPr="00BD1358">
        <w:rPr>
          <w:rFonts w:asciiTheme="minorHAnsi" w:hAnsiTheme="minorHAnsi"/>
          <w:color w:val="auto"/>
          <w:vertAlign w:val="subscript"/>
        </w:rPr>
        <w:t>N2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61FEE" w:rsidRPr="00BD1358">
        <w:rPr>
          <w:rFonts w:asciiTheme="minorHAnsi" w:eastAsia="Arial Unicode MS" w:hAnsiTheme="minorHAnsi" w:cs="Arial Unicode MS"/>
          <w:color w:val="auto"/>
          <w:lang w:eastAsia="ko-KR" w:bidi="en-US"/>
        </w:rPr>
        <w:t xml:space="preserve"> </w:t>
      </w:r>
      <w:r w:rsidR="00A97E4E" w:rsidRPr="00BD1358">
        <w:rPr>
          <w:rFonts w:asciiTheme="minorHAnsi" w:hAnsiTheme="minorHAnsi"/>
          <w:color w:val="auto"/>
          <w:lang w:eastAsia="ko-KR" w:bidi="en-US"/>
        </w:rPr>
        <w:t>F</w:t>
      </w:r>
      <w:r w:rsidR="00A97E4E" w:rsidRPr="00BD1358">
        <w:rPr>
          <w:rFonts w:asciiTheme="minorHAnsi" w:hAnsiTheme="minorHAnsi"/>
          <w:color w:val="auto"/>
          <w:vertAlign w:val="subscript"/>
          <w:lang w:eastAsia="ko-KR" w:bidi="en-US"/>
        </w:rPr>
        <w:t>361,450</w:t>
      </w:r>
      <w:r w:rsidR="00CE198F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861FEE" w:rsidRPr="00BD1358">
        <w:rPr>
          <w:rFonts w:asciiTheme="minorHAnsi" w:hAnsiTheme="minorHAnsi"/>
          <w:color w:val="auto"/>
        </w:rPr>
        <w:t>−</w:t>
      </w:r>
      <w:r w:rsidR="00CE198F" w:rsidRPr="00BD1358">
        <w:rPr>
          <w:rFonts w:asciiTheme="minorHAnsi" w:hAnsiTheme="minorHAnsi"/>
          <w:color w:val="auto"/>
        </w:rPr>
        <w:t xml:space="preserve"> </w:t>
      </w:r>
      <w:r w:rsidR="00A97E4E" w:rsidRPr="00BD1358">
        <w:rPr>
          <w:rFonts w:asciiTheme="minorHAnsi" w:hAnsiTheme="minorHAnsi"/>
          <w:color w:val="auto"/>
          <w:lang w:eastAsia="ko-KR" w:bidi="en-US"/>
        </w:rPr>
        <w:t>F</w:t>
      </w:r>
      <w:r w:rsidR="00A97E4E" w:rsidRPr="00BD1358">
        <w:rPr>
          <w:rFonts w:asciiTheme="minorHAnsi" w:hAnsiTheme="minorHAnsi"/>
          <w:color w:val="auto"/>
          <w:vertAlign w:val="subscript"/>
          <w:lang w:eastAsia="ko-KR" w:bidi="en-US"/>
        </w:rPr>
        <w:t>353,50</w:t>
      </w:r>
      <w:r w:rsidR="00CE198F" w:rsidRPr="00BD1358">
        <w:rPr>
          <w:rFonts w:asciiTheme="minorHAnsi" w:hAnsiTheme="minorHAnsi"/>
          <w:color w:val="auto"/>
          <w:vertAlign w:val="subscript"/>
          <w:lang w:eastAsia="ko-KR" w:bidi="en-US"/>
        </w:rPr>
        <w:t>0</w:t>
      </w:r>
      <w:r w:rsidR="00A86FF7" w:rsidRPr="00A86FF7">
        <w:rPr>
          <w:rFonts w:asciiTheme="minorHAnsi" w:hAnsiTheme="minorHAnsi"/>
          <w:color w:val="auto"/>
        </w:rPr>
        <w:t>)</w:t>
      </w:r>
      <w:r w:rsidR="00A97E4E" w:rsidRPr="00BD1358">
        <w:rPr>
          <w:rFonts w:asciiTheme="minorHAnsi" w:hAnsiTheme="minorHAnsi"/>
          <w:color w:val="auto"/>
        </w:rPr>
        <w:t>/</w:t>
      </w:r>
      <w:r w:rsidR="00A86FF7" w:rsidRPr="00A86FF7">
        <w:rPr>
          <w:rFonts w:asciiTheme="minorHAnsi" w:hAnsiTheme="minorHAnsi"/>
          <w:color w:val="auto"/>
        </w:rPr>
        <w:t>(</w:t>
      </w:r>
      <w:r w:rsidR="00A97E4E" w:rsidRPr="00BD1358">
        <w:rPr>
          <w:rFonts w:asciiTheme="minorHAnsi" w:hAnsiTheme="minorHAnsi"/>
          <w:color w:val="auto"/>
        </w:rPr>
        <w:t>R</w:t>
      </w:r>
      <w:r w:rsidR="00A97E4E" w:rsidRPr="00BD1358">
        <w:rPr>
          <w:rFonts w:asciiTheme="minorHAnsi" w:hAnsiTheme="minorHAnsi"/>
          <w:color w:val="auto"/>
          <w:vertAlign w:val="subscript"/>
        </w:rPr>
        <w:t>f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A6CF4" w:rsidRPr="00BD1358">
        <w:rPr>
          <w:rFonts w:asciiTheme="minorHAnsi" w:hAnsiTheme="minorHAnsi"/>
          <w:color w:val="auto"/>
        </w:rPr>
        <w:t xml:space="preserve"> </w:t>
      </w:r>
      <w:r w:rsidR="00A97E4E" w:rsidRPr="00BD1358">
        <w:rPr>
          <w:rFonts w:asciiTheme="minorHAnsi" w:hAnsiTheme="minorHAnsi"/>
          <w:color w:val="auto"/>
        </w:rPr>
        <w:t>R</w:t>
      </w:r>
      <w:r w:rsidR="00A97E4E" w:rsidRPr="00BD1358">
        <w:rPr>
          <w:rFonts w:asciiTheme="minorHAnsi" w:hAnsiTheme="minorHAnsi"/>
          <w:color w:val="auto"/>
          <w:vertAlign w:val="subscript"/>
        </w:rPr>
        <w:t>N2</w:t>
      </w:r>
      <w:r w:rsidR="00861FEE" w:rsidRPr="00BD1358">
        <w:rPr>
          <w:rFonts w:asciiTheme="minorHAnsi" w:hAnsiTheme="minorHAnsi"/>
          <w:color w:val="auto"/>
        </w:rPr>
        <w:t xml:space="preserve"> − </w:t>
      </w:r>
      <w:r w:rsidR="00CE198F" w:rsidRPr="00BD1358">
        <w:rPr>
          <w:rFonts w:asciiTheme="minorHAnsi" w:hAnsiTheme="minorHAnsi"/>
          <w:color w:val="auto"/>
        </w:rPr>
        <w:t>1</w:t>
      </w:r>
      <w:r w:rsidR="00A86FF7" w:rsidRPr="00A86FF7">
        <w:rPr>
          <w:rFonts w:asciiTheme="minorHAnsi" w:hAnsiTheme="minorHAnsi"/>
          <w:color w:val="auto"/>
        </w:rPr>
        <w:t>)</w:t>
      </w:r>
      <w:r w:rsidR="00A97E4E" w:rsidRPr="00BD1358">
        <w:rPr>
          <w:rFonts w:asciiTheme="minorHAnsi" w:hAnsiTheme="minorHAnsi"/>
          <w:color w:val="auto"/>
        </w:rPr>
        <w:t xml:space="preserve"> </w:t>
      </w:r>
      <w:r w:rsidR="00A97E4E" w:rsidRPr="00BD1358">
        <w:rPr>
          <w:rFonts w:asciiTheme="minorHAnsi" w:hAnsiTheme="minorHAnsi"/>
          <w:color w:val="auto"/>
        </w:rPr>
        <w:tab/>
      </w:r>
      <w:r w:rsidR="00C807EF">
        <w:rPr>
          <w:rFonts w:asciiTheme="minorHAnsi" w:hAnsiTheme="minorHAnsi"/>
          <w:color w:val="auto"/>
          <w:lang w:eastAsia="ko-KR" w:bidi="en-US"/>
        </w:rPr>
        <w:t xml:space="preserve">Equation </w:t>
      </w:r>
      <w:r w:rsidR="00A97E4E" w:rsidRPr="00BD1358">
        <w:rPr>
          <w:rFonts w:asciiTheme="minorHAnsi" w:hAnsiTheme="minorHAnsi"/>
          <w:color w:val="auto"/>
        </w:rPr>
        <w:t>11</w:t>
      </w:r>
    </w:p>
    <w:p w14:paraId="4A68BAE0" w14:textId="23CD9069" w:rsidR="00CE198F" w:rsidRPr="00BD1358" w:rsidRDefault="00CE198F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F</w:t>
      </w:r>
      <w:r w:rsidRPr="00BD1358">
        <w:rPr>
          <w:rFonts w:asciiTheme="minorHAnsi" w:hAnsiTheme="minorHAnsi"/>
          <w:color w:val="auto"/>
          <w:vertAlign w:val="subscript"/>
        </w:rPr>
        <w:t>400,500,Fura</w:t>
      </w:r>
      <w:r w:rsidRPr="00BD1358">
        <w:rPr>
          <w:rFonts w:asciiTheme="minorHAnsi" w:hAnsiTheme="minorHAnsi"/>
          <w:color w:val="auto"/>
        </w:rPr>
        <w:t xml:space="preserve"> = F</w:t>
      </w:r>
      <w:r w:rsidRPr="00BD1358">
        <w:rPr>
          <w:rFonts w:asciiTheme="minorHAnsi" w:hAnsiTheme="minorHAnsi"/>
          <w:color w:val="auto"/>
          <w:vertAlign w:val="subscript"/>
        </w:rPr>
        <w:t>400,</w:t>
      </w:r>
      <w:r w:rsidR="008A6CF4" w:rsidRPr="00BD1358">
        <w:rPr>
          <w:rFonts w:asciiTheme="minorHAnsi" w:hAnsiTheme="minorHAnsi"/>
          <w:color w:val="auto"/>
          <w:vertAlign w:val="subscript"/>
        </w:rPr>
        <w:t>500</w:t>
      </w:r>
      <w:r w:rsidR="008A6CF4" w:rsidRPr="00BD1358">
        <w:rPr>
          <w:rFonts w:asciiTheme="minorHAnsi" w:hAnsiTheme="minorHAnsi"/>
          <w:color w:val="auto"/>
        </w:rPr>
        <w:t xml:space="preserve"> </w:t>
      </w:r>
      <w:r w:rsidR="00861FEE" w:rsidRPr="00BD1358">
        <w:rPr>
          <w:rFonts w:asciiTheme="minorHAnsi" w:hAnsiTheme="minorHAnsi"/>
          <w:color w:val="auto"/>
        </w:rPr>
        <w:t>−</w:t>
      </w:r>
      <w:r w:rsidR="008A6CF4"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color w:val="auto"/>
        </w:rPr>
        <w:t>R</w:t>
      </w:r>
      <w:r w:rsidRPr="00BD1358">
        <w:rPr>
          <w:rFonts w:asciiTheme="minorHAnsi" w:hAnsiTheme="minorHAnsi"/>
          <w:color w:val="auto"/>
          <w:vertAlign w:val="subscript"/>
        </w:rPr>
        <w:t>N1</w:t>
      </w:r>
      <w:r w:rsidR="00861FEE" w:rsidRPr="00BD1358">
        <w:rPr>
          <w:rFonts w:asciiTheme="minorHAnsi" w:hAnsiTheme="minorHAnsi"/>
          <w:color w:val="auto"/>
          <w:lang w:eastAsia="ko-KR" w:bidi="en-US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A6CF4"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color w:val="auto"/>
        </w:rPr>
        <w:t>F</w:t>
      </w:r>
      <w:r w:rsidRPr="00BD1358">
        <w:rPr>
          <w:rFonts w:asciiTheme="minorHAnsi" w:hAnsiTheme="minorHAnsi"/>
          <w:color w:val="auto"/>
          <w:vertAlign w:val="subscript"/>
        </w:rPr>
        <w:t>361,450,NADH</w:t>
      </w:r>
      <w:r w:rsidRPr="00BD1358">
        <w:rPr>
          <w:rFonts w:asciiTheme="minorHAnsi" w:hAnsiTheme="minorHAnsi"/>
          <w:color w:val="auto"/>
          <w:vertAlign w:val="subscript"/>
        </w:rPr>
        <w:tab/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color w:val="auto"/>
        </w:rPr>
        <w:tab/>
      </w:r>
      <w:r w:rsidR="00C807EF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</w:rPr>
        <w:t>12</w:t>
      </w:r>
    </w:p>
    <w:p w14:paraId="558A03FA" w14:textId="2B49B194" w:rsidR="001D337D" w:rsidRPr="00BD1358" w:rsidRDefault="001D337D" w:rsidP="00515A9A">
      <w:pPr>
        <w:pStyle w:val="Exampletext"/>
        <w:spacing w:after="0"/>
        <w:rPr>
          <w:rFonts w:asciiTheme="minorHAnsi" w:hAnsiTheme="minorHAnsi"/>
          <w:color w:val="auto"/>
        </w:rPr>
      </w:pPr>
      <w:proofErr w:type="spellStart"/>
      <w:r w:rsidRPr="00BD1358">
        <w:rPr>
          <w:rFonts w:asciiTheme="minorHAnsi" w:hAnsiTheme="minorHAnsi"/>
          <w:color w:val="auto"/>
        </w:rPr>
        <w:t>R</w:t>
      </w:r>
      <w:r w:rsidR="00A97E4E" w:rsidRPr="00BD1358">
        <w:rPr>
          <w:rFonts w:asciiTheme="minorHAnsi" w:hAnsiTheme="minorHAnsi"/>
          <w:color w:val="auto"/>
          <w:vertAlign w:val="subscript"/>
        </w:rPr>
        <w:t>F</w:t>
      </w:r>
      <w:r w:rsidRPr="00BD1358">
        <w:rPr>
          <w:rFonts w:asciiTheme="minorHAnsi" w:hAnsiTheme="minorHAnsi"/>
          <w:color w:val="auto"/>
          <w:vertAlign w:val="subscript"/>
        </w:rPr>
        <w:t>ura</w:t>
      </w:r>
      <w:proofErr w:type="spellEnd"/>
      <w:r w:rsidR="00CE198F" w:rsidRPr="00BD1358">
        <w:rPr>
          <w:rFonts w:asciiTheme="minorHAnsi" w:hAnsiTheme="minorHAnsi"/>
          <w:color w:val="auto"/>
        </w:rPr>
        <w:t xml:space="preserve"> </w:t>
      </w:r>
      <w:r w:rsidR="008A6CF4" w:rsidRPr="00BD1358">
        <w:rPr>
          <w:rFonts w:asciiTheme="minorHAnsi" w:hAnsiTheme="minorHAnsi"/>
          <w:color w:val="auto"/>
        </w:rPr>
        <w:t xml:space="preserve">= </w:t>
      </w:r>
      <w:r w:rsidR="00CE198F" w:rsidRPr="00BD1358">
        <w:rPr>
          <w:rFonts w:asciiTheme="minorHAnsi" w:hAnsiTheme="minorHAnsi"/>
          <w:color w:val="auto"/>
        </w:rPr>
        <w:t>F</w:t>
      </w:r>
      <w:r w:rsidR="00CE198F" w:rsidRPr="00BD1358">
        <w:rPr>
          <w:rFonts w:asciiTheme="minorHAnsi" w:hAnsiTheme="minorHAnsi"/>
          <w:color w:val="auto"/>
          <w:vertAlign w:val="subscript"/>
        </w:rPr>
        <w:t>353,500,Fura</w:t>
      </w:r>
      <w:r w:rsidR="00CE198F" w:rsidRPr="00BD1358">
        <w:rPr>
          <w:rFonts w:asciiTheme="minorHAnsi" w:hAnsiTheme="minorHAnsi"/>
          <w:color w:val="auto"/>
        </w:rPr>
        <w:t>/F</w:t>
      </w:r>
      <w:r w:rsidR="00CE198F" w:rsidRPr="00BD1358">
        <w:rPr>
          <w:rFonts w:asciiTheme="minorHAnsi" w:hAnsiTheme="minorHAnsi"/>
          <w:color w:val="auto"/>
          <w:vertAlign w:val="subscript"/>
        </w:rPr>
        <w:t xml:space="preserve">400,500,Fura </w:t>
      </w:r>
      <w:r w:rsidR="00CE198F" w:rsidRPr="00BD1358">
        <w:rPr>
          <w:rFonts w:asciiTheme="minorHAnsi" w:hAnsiTheme="minorHAnsi"/>
          <w:color w:val="auto"/>
          <w:vertAlign w:val="subscript"/>
        </w:rPr>
        <w:tab/>
      </w:r>
      <w:r w:rsidR="00CE198F" w:rsidRPr="00BD1358">
        <w:rPr>
          <w:rFonts w:asciiTheme="minorHAnsi" w:hAnsiTheme="minorHAnsi"/>
          <w:color w:val="auto"/>
          <w:vertAlign w:val="subscript"/>
        </w:rPr>
        <w:tab/>
      </w:r>
      <w:r w:rsidR="00CE198F" w:rsidRPr="00BD1358">
        <w:rPr>
          <w:rFonts w:asciiTheme="minorHAnsi" w:hAnsiTheme="minorHAnsi"/>
          <w:color w:val="auto"/>
          <w:vertAlign w:val="subscript"/>
        </w:rPr>
        <w:tab/>
      </w:r>
      <w:r w:rsidR="00CE198F" w:rsidRPr="00BD1358">
        <w:rPr>
          <w:rFonts w:asciiTheme="minorHAnsi" w:hAnsiTheme="minorHAnsi"/>
          <w:color w:val="auto"/>
          <w:vertAlign w:val="subscript"/>
        </w:rPr>
        <w:tab/>
      </w:r>
      <w:r w:rsidR="00C807EF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/>
          <w:color w:val="auto"/>
        </w:rPr>
        <w:t>1</w:t>
      </w:r>
      <w:r w:rsidR="00CE198F" w:rsidRPr="00BD1358">
        <w:rPr>
          <w:rFonts w:asciiTheme="minorHAnsi" w:hAnsiTheme="minorHAnsi"/>
          <w:color w:val="auto"/>
        </w:rPr>
        <w:t>3</w:t>
      </w:r>
    </w:p>
    <w:p w14:paraId="5D525EF8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7F5B13BE" w14:textId="49C97E8E" w:rsidR="00C173FD" w:rsidRPr="00BD1358" w:rsidRDefault="002572A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The </w:t>
      </w:r>
      <w:r w:rsidR="00CE198F" w:rsidRPr="00BD1358">
        <w:rPr>
          <w:rFonts w:asciiTheme="minorHAnsi" w:hAnsiTheme="minorHAnsi"/>
          <w:color w:val="auto"/>
          <w:lang w:eastAsia="ko-KR"/>
        </w:rPr>
        <w:t>Ca</w:t>
      </w:r>
      <w:r w:rsidR="00CE198F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CE198F" w:rsidRPr="00BD1358">
        <w:rPr>
          <w:rFonts w:asciiTheme="minorHAnsi" w:hAnsiTheme="minorHAnsi"/>
          <w:color w:val="auto"/>
          <w:lang w:eastAsia="ko-KR"/>
        </w:rPr>
        <w:t xml:space="preserve">-bound </w:t>
      </w:r>
      <w:r w:rsidR="00C173FD" w:rsidRPr="00BD1358">
        <w:rPr>
          <w:rFonts w:asciiTheme="minorHAnsi" w:hAnsiTheme="minorHAnsi"/>
          <w:color w:val="auto"/>
          <w:lang w:eastAsia="ko-KR"/>
        </w:rPr>
        <w:t xml:space="preserve">form of </w:t>
      </w:r>
      <w:r w:rsidR="00205A2A" w:rsidRPr="00BD1358">
        <w:rPr>
          <w:rFonts w:asciiTheme="minorHAnsi" w:hAnsiTheme="minorHAnsi"/>
          <w:color w:val="auto"/>
          <w:lang w:eastAsia="ko-KR"/>
        </w:rPr>
        <w:t>fura-2-FF</w:t>
      </w:r>
      <w:r w:rsidR="00C173FD" w:rsidRPr="00BD1358">
        <w:rPr>
          <w:rFonts w:asciiTheme="minorHAnsi" w:hAnsiTheme="minorHAnsi"/>
          <w:color w:val="auto"/>
          <w:lang w:eastAsia="ko-KR"/>
        </w:rPr>
        <w:t xml:space="preserve"> was practically non-fluorescent at </w:t>
      </w:r>
      <w:r w:rsidR="00515A9A">
        <w:rPr>
          <w:rFonts w:asciiTheme="minorHAnsi" w:hAnsiTheme="minorHAnsi"/>
          <w:color w:val="auto"/>
          <w:lang w:eastAsia="ko-KR"/>
        </w:rPr>
        <w:t xml:space="preserve">the </w:t>
      </w:r>
      <w:r w:rsidR="00C173FD" w:rsidRPr="00BD1358">
        <w:rPr>
          <w:rFonts w:asciiTheme="minorHAnsi" w:hAnsiTheme="minorHAnsi"/>
          <w:color w:val="auto"/>
          <w:lang w:eastAsia="ko-KR"/>
        </w:rPr>
        <w:t>400</w:t>
      </w:r>
      <w:r w:rsidR="00515A9A">
        <w:rPr>
          <w:rFonts w:asciiTheme="minorHAnsi" w:hAnsiTheme="minorHAnsi"/>
          <w:color w:val="auto"/>
          <w:lang w:eastAsia="ko-KR"/>
        </w:rPr>
        <w:t xml:space="preserve"> </w:t>
      </w:r>
      <w:r w:rsidR="00C173FD" w:rsidRPr="00BD1358">
        <w:rPr>
          <w:rFonts w:asciiTheme="minorHAnsi" w:hAnsiTheme="minorHAnsi"/>
          <w:color w:val="auto"/>
          <w:lang w:eastAsia="ko-KR"/>
        </w:rPr>
        <w:t>nm excitation</w:t>
      </w:r>
      <w:r w:rsidR="00515A9A">
        <w:rPr>
          <w:rFonts w:asciiTheme="minorHAnsi" w:hAnsiTheme="minorHAnsi"/>
          <w:color w:val="auto"/>
          <w:lang w:eastAsia="ko-KR"/>
        </w:rPr>
        <w:t xml:space="preserve"> wavelength</w:t>
      </w:r>
      <w:r w:rsidR="00C173FD" w:rsidRPr="00BD1358">
        <w:rPr>
          <w:rFonts w:asciiTheme="minorHAnsi" w:hAnsiTheme="minorHAnsi"/>
          <w:color w:val="auto"/>
          <w:lang w:eastAsia="ko-KR"/>
        </w:rPr>
        <w:t xml:space="preserve">. </w:t>
      </w:r>
      <w:r w:rsidRPr="00BD1358">
        <w:rPr>
          <w:rFonts w:asciiTheme="minorHAnsi" w:hAnsiTheme="minorHAnsi"/>
          <w:color w:val="auto"/>
          <w:lang w:eastAsia="ko-KR"/>
        </w:rPr>
        <w:t xml:space="preserve">Based on </w:t>
      </w:r>
      <w:r w:rsidR="00C173FD" w:rsidRPr="00BD1358">
        <w:rPr>
          <w:rFonts w:asciiTheme="minorHAnsi" w:hAnsiTheme="minorHAnsi"/>
          <w:color w:val="auto"/>
          <w:lang w:eastAsia="ko-KR"/>
        </w:rPr>
        <w:t>this property, the following new calibration equation can be derived.</w:t>
      </w:r>
    </w:p>
    <w:p w14:paraId="493DDC09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43C84382" w14:textId="282CA125" w:rsidR="001D337D" w:rsidRPr="00BD1358" w:rsidRDefault="00C173FD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>[Ca</w:t>
      </w:r>
      <w:r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] =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K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d</w:t>
      </w:r>
      <w:proofErr w:type="spellEnd"/>
      <w:r w:rsidR="00861FEE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 xml:space="preserve"> </w:t>
      </w:r>
      <w:r w:rsidRPr="00BD1358">
        <w:rPr>
          <w:rFonts w:asciiTheme="minorHAnsi" w:hAnsiTheme="minorHAnsi" w:cstheme="minorHAnsi"/>
          <w:color w:val="auto"/>
          <w:lang w:eastAsia="ko-KR"/>
        </w:rPr>
        <w:t>∙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>F</w:t>
      </w:r>
      <w:proofErr w:type="gramStart"/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400,500,max</w:t>
      </w:r>
      <w:proofErr w:type="gramEnd"/>
      <w:r w:rsidRPr="00BD1358">
        <w:rPr>
          <w:rFonts w:asciiTheme="minorHAnsi" w:hAnsiTheme="minorHAnsi" w:cstheme="minorHAnsi"/>
          <w:color w:val="auto"/>
          <w:lang w:eastAsia="ko-KR"/>
        </w:rPr>
        <w:t>/F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353,500,max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06C31" w:rsidRPr="00BD1358">
        <w:rPr>
          <w:rFonts w:asciiTheme="minorHAnsi" w:hAnsiTheme="minorHAnsi"/>
          <w:color w:val="auto"/>
          <w:lang w:eastAsia="ko-KR" w:bidi="en-US"/>
        </w:rPr>
        <w:t>×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Fura</w:t>
      </w:r>
      <w:proofErr w:type="spellEnd"/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 xml:space="preserve"> 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>−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min</w:t>
      </w:r>
      <w:proofErr w:type="spellEnd"/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ab/>
      </w:r>
      <w:r w:rsidR="00447150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 w:cstheme="minorHAnsi"/>
          <w:color w:val="auto"/>
          <w:lang w:eastAsia="ko-KR"/>
        </w:rPr>
        <w:t>14</w:t>
      </w:r>
    </w:p>
    <w:p w14:paraId="09E2CCE6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</w:p>
    <w:p w14:paraId="08F90A8B" w14:textId="5BD56473" w:rsidR="00C173FD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 xml:space="preserve">where </w:t>
      </w:r>
      <w:proofErr w:type="spellStart"/>
      <w:r w:rsidR="00C173FD" w:rsidRPr="00BD1358">
        <w:rPr>
          <w:rFonts w:asciiTheme="minorHAnsi" w:hAnsiTheme="minorHAnsi"/>
          <w:color w:val="auto"/>
        </w:rPr>
        <w:t>K</w:t>
      </w:r>
      <w:r w:rsidR="00C173FD" w:rsidRPr="00BD1358">
        <w:rPr>
          <w:rFonts w:asciiTheme="minorHAnsi" w:hAnsiTheme="minorHAnsi"/>
          <w:color w:val="auto"/>
          <w:vertAlign w:val="subscript"/>
        </w:rPr>
        <w:t>d</w:t>
      </w:r>
      <w:proofErr w:type="spellEnd"/>
      <w:r w:rsidR="00C173FD" w:rsidRPr="00BD1358">
        <w:rPr>
          <w:rFonts w:asciiTheme="minorHAnsi" w:hAnsiTheme="minorHAnsi"/>
          <w:color w:val="auto"/>
        </w:rPr>
        <w:t xml:space="preserve"> is a dissociation constant</w:t>
      </w:r>
      <w:r w:rsidR="002572A1" w:rsidRPr="00BD1358">
        <w:rPr>
          <w:rFonts w:asciiTheme="minorHAnsi" w:hAnsiTheme="minorHAnsi"/>
          <w:color w:val="auto"/>
        </w:rPr>
        <w:t>,</w:t>
      </w:r>
      <w:r w:rsidR="00C173FD" w:rsidRPr="00BD1358">
        <w:rPr>
          <w:rFonts w:asciiTheme="minorHAnsi" w:hAnsiTheme="minorHAnsi"/>
          <w:color w:val="auto"/>
        </w:rPr>
        <w:t xml:space="preserve"> F</w:t>
      </w:r>
      <w:r w:rsidR="00C173FD" w:rsidRPr="00BD1358">
        <w:rPr>
          <w:rFonts w:asciiTheme="minorHAnsi" w:hAnsiTheme="minorHAnsi"/>
          <w:color w:val="auto"/>
          <w:vertAlign w:val="subscript"/>
        </w:rPr>
        <w:t>400,500,max</w:t>
      </w:r>
      <w:r w:rsidR="00C173FD" w:rsidRPr="00BD1358">
        <w:rPr>
          <w:rFonts w:asciiTheme="minorHAnsi" w:hAnsiTheme="minorHAnsi"/>
          <w:color w:val="auto"/>
        </w:rPr>
        <w:t xml:space="preserve"> and F</w:t>
      </w:r>
      <w:r w:rsidR="00C173FD" w:rsidRPr="00BD1358">
        <w:rPr>
          <w:rFonts w:asciiTheme="minorHAnsi" w:hAnsiTheme="minorHAnsi"/>
          <w:color w:val="auto"/>
          <w:vertAlign w:val="subscript"/>
        </w:rPr>
        <w:t>353,500,max</w:t>
      </w:r>
      <w:r w:rsidR="00C173FD" w:rsidRPr="00BD1358">
        <w:rPr>
          <w:rFonts w:asciiTheme="minorHAnsi" w:hAnsiTheme="minorHAnsi"/>
          <w:color w:val="auto"/>
        </w:rPr>
        <w:t xml:space="preserve"> are </w:t>
      </w:r>
      <w:r w:rsidR="002572A1" w:rsidRPr="00BD1358">
        <w:rPr>
          <w:rFonts w:asciiTheme="minorHAnsi" w:hAnsiTheme="minorHAnsi"/>
          <w:color w:val="auto"/>
        </w:rPr>
        <w:t xml:space="preserve">the </w:t>
      </w:r>
      <w:r w:rsidR="00C173FD" w:rsidRPr="00BD1358">
        <w:rPr>
          <w:rFonts w:asciiTheme="minorHAnsi" w:hAnsiTheme="minorHAnsi"/>
          <w:color w:val="auto"/>
        </w:rPr>
        <w:t>maximum values of the emitted signals at 500 nm with excitation</w:t>
      </w:r>
      <w:r w:rsidR="002572A1" w:rsidRPr="00BD1358">
        <w:rPr>
          <w:rFonts w:asciiTheme="minorHAnsi" w:hAnsiTheme="minorHAnsi"/>
          <w:color w:val="auto"/>
        </w:rPr>
        <w:t>s</w:t>
      </w:r>
      <w:r w:rsidR="00C173FD" w:rsidRPr="00BD1358">
        <w:rPr>
          <w:rFonts w:asciiTheme="minorHAnsi" w:hAnsiTheme="minorHAnsi"/>
          <w:color w:val="auto"/>
        </w:rPr>
        <w:t xml:space="preserve"> at 400</w:t>
      </w:r>
      <w:r w:rsidR="002572A1" w:rsidRPr="00BD1358">
        <w:rPr>
          <w:rFonts w:asciiTheme="minorHAnsi" w:hAnsiTheme="minorHAnsi"/>
          <w:color w:val="auto"/>
        </w:rPr>
        <w:t xml:space="preserve"> </w:t>
      </w:r>
      <w:r w:rsidR="00C173FD" w:rsidRPr="00BD1358">
        <w:rPr>
          <w:rFonts w:asciiTheme="minorHAnsi" w:hAnsiTheme="minorHAnsi"/>
          <w:color w:val="auto"/>
        </w:rPr>
        <w:t>nm and 353 nm</w:t>
      </w:r>
      <w:r w:rsidRPr="00BD1358">
        <w:rPr>
          <w:rFonts w:asciiTheme="minorHAnsi" w:hAnsiTheme="minorHAnsi"/>
          <w:color w:val="auto"/>
        </w:rPr>
        <w:t xml:space="preserve">, respectively, and </w:t>
      </w:r>
      <w:proofErr w:type="spellStart"/>
      <w:r w:rsidR="00C173FD" w:rsidRPr="00BD1358">
        <w:rPr>
          <w:rFonts w:asciiTheme="minorHAnsi" w:hAnsiTheme="minorHAnsi"/>
          <w:color w:val="auto"/>
        </w:rPr>
        <w:t>R</w:t>
      </w:r>
      <w:r w:rsidR="00C173FD" w:rsidRPr="00BD1358">
        <w:rPr>
          <w:rFonts w:asciiTheme="minorHAnsi" w:hAnsiTheme="minorHAnsi"/>
          <w:color w:val="auto"/>
          <w:vertAlign w:val="subscript"/>
        </w:rPr>
        <w:t>min</w:t>
      </w:r>
      <w:proofErr w:type="spellEnd"/>
      <w:r w:rsidR="00C173FD" w:rsidRPr="00BD1358">
        <w:rPr>
          <w:rFonts w:asciiTheme="minorHAnsi" w:hAnsiTheme="minorHAnsi"/>
          <w:color w:val="auto"/>
        </w:rPr>
        <w:t xml:space="preserve"> is the minimum </w:t>
      </w:r>
      <w:proofErr w:type="spellStart"/>
      <w:r w:rsidR="00C173FD" w:rsidRPr="00BD1358">
        <w:rPr>
          <w:rFonts w:asciiTheme="minorHAnsi" w:hAnsiTheme="minorHAnsi"/>
          <w:color w:val="auto"/>
        </w:rPr>
        <w:t>R</w:t>
      </w:r>
      <w:r w:rsidR="00C173FD" w:rsidRPr="00BD1358">
        <w:rPr>
          <w:rFonts w:asciiTheme="minorHAnsi" w:hAnsiTheme="minorHAnsi"/>
          <w:color w:val="auto"/>
          <w:vertAlign w:val="subscript"/>
        </w:rPr>
        <w:t>Fura</w:t>
      </w:r>
      <w:proofErr w:type="spellEnd"/>
      <w:r w:rsidR="00C173FD" w:rsidRPr="00BD1358">
        <w:rPr>
          <w:rFonts w:asciiTheme="minorHAnsi" w:hAnsiTheme="minorHAnsi"/>
          <w:color w:val="auto"/>
        </w:rPr>
        <w:t xml:space="preserve"> in Ca</w:t>
      </w:r>
      <w:r w:rsidR="00C173FD" w:rsidRPr="00BD1358">
        <w:rPr>
          <w:rFonts w:asciiTheme="minorHAnsi" w:hAnsiTheme="minorHAnsi"/>
          <w:color w:val="auto"/>
          <w:vertAlign w:val="superscript"/>
        </w:rPr>
        <w:t>2+</w:t>
      </w:r>
      <w:r w:rsidR="00C173FD" w:rsidRPr="00BD1358">
        <w:rPr>
          <w:rFonts w:asciiTheme="minorHAnsi" w:hAnsiTheme="minorHAnsi"/>
          <w:color w:val="auto"/>
        </w:rPr>
        <w:t>-free condition. Since the isosbestic excitations were used, the equation can be simplified further as follows.</w:t>
      </w:r>
    </w:p>
    <w:p w14:paraId="247B850B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1089D4B1" w14:textId="632D95F9" w:rsidR="00C173FD" w:rsidRPr="00BD1358" w:rsidRDefault="00C173FD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>[Ca</w:t>
      </w:r>
      <w:r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] =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K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d</w:t>
      </w:r>
      <w:proofErr w:type="spellEnd"/>
      <w:r w:rsidR="00861FEE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 xml:space="preserve"> </w:t>
      </w:r>
      <w:r w:rsidRPr="00BD1358">
        <w:rPr>
          <w:rFonts w:asciiTheme="minorHAnsi" w:hAnsiTheme="minorHAnsi" w:cstheme="minorHAnsi"/>
          <w:color w:val="auto"/>
          <w:lang w:eastAsia="ko-KR"/>
        </w:rPr>
        <w:t>∙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1 /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min</w:t>
      </w:r>
      <w:proofErr w:type="spellEnd"/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∙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Fura</w:t>
      </w:r>
      <w:proofErr w:type="spellEnd"/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 xml:space="preserve"> </w:t>
      </w:r>
      <w:r w:rsidR="00861FEE" w:rsidRPr="00BD1358">
        <w:rPr>
          <w:rFonts w:asciiTheme="minorHAnsi" w:hAnsiTheme="minorHAnsi" w:cstheme="minorHAnsi"/>
          <w:color w:val="auto"/>
          <w:lang w:eastAsia="ko-KR"/>
        </w:rPr>
        <w:t>−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min</w:t>
      </w:r>
      <w:proofErr w:type="spellEnd"/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ab/>
      </w:r>
      <w:r w:rsidRPr="00BD1358">
        <w:rPr>
          <w:rFonts w:asciiTheme="minorHAnsi" w:hAnsiTheme="minorHAnsi" w:cstheme="minorHAnsi"/>
          <w:color w:val="auto"/>
          <w:lang w:eastAsia="ko-KR"/>
        </w:rPr>
        <w:tab/>
      </w:r>
      <w:r w:rsidRPr="00BD1358">
        <w:rPr>
          <w:rFonts w:asciiTheme="minorHAnsi" w:hAnsiTheme="minorHAnsi" w:cstheme="minorHAnsi"/>
          <w:color w:val="auto"/>
          <w:lang w:eastAsia="ko-KR"/>
        </w:rPr>
        <w:tab/>
      </w:r>
      <w:r w:rsidR="00447150">
        <w:rPr>
          <w:rFonts w:asciiTheme="minorHAnsi" w:hAnsiTheme="minorHAnsi"/>
          <w:color w:val="auto"/>
          <w:lang w:eastAsia="ko-KR" w:bidi="en-US"/>
        </w:rPr>
        <w:t xml:space="preserve">Equation </w:t>
      </w:r>
      <w:r w:rsidRPr="00BD1358">
        <w:rPr>
          <w:rFonts w:asciiTheme="minorHAnsi" w:hAnsiTheme="minorHAnsi" w:cstheme="minorHAnsi"/>
          <w:color w:val="auto"/>
          <w:lang w:eastAsia="ko-KR"/>
        </w:rPr>
        <w:t>15</w:t>
      </w:r>
    </w:p>
    <w:p w14:paraId="63161CE4" w14:textId="77777777" w:rsidR="00C97CA7" w:rsidRPr="00BD1358" w:rsidRDefault="00C97CA7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</w:p>
    <w:p w14:paraId="6D101B53" w14:textId="118742FC" w:rsidR="00C173FD" w:rsidRDefault="00C173FD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 xml:space="preserve">Therefore, only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K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d</w:t>
      </w:r>
      <w:proofErr w:type="spellEnd"/>
      <w:r w:rsidRPr="00BD1358">
        <w:rPr>
          <w:rFonts w:asciiTheme="minorHAnsi" w:hAnsiTheme="minorHAnsi" w:cstheme="minorHAnsi"/>
          <w:color w:val="auto"/>
          <w:lang w:eastAsia="ko-KR"/>
        </w:rPr>
        <w:t xml:space="preserve"> and </w:t>
      </w:r>
      <w:proofErr w:type="spellStart"/>
      <w:r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min</w:t>
      </w:r>
      <w:proofErr w:type="spellEnd"/>
      <w:r w:rsidRPr="00BD1358">
        <w:rPr>
          <w:rFonts w:asciiTheme="minorHAnsi" w:hAnsiTheme="minorHAnsi" w:cstheme="minorHAnsi"/>
          <w:color w:val="auto"/>
          <w:lang w:eastAsia="ko-KR"/>
        </w:rPr>
        <w:t xml:space="preserve"> values are required to calculate [Ca</w:t>
      </w:r>
      <w:r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 w:cstheme="minorHAnsi"/>
          <w:color w:val="auto"/>
          <w:lang w:eastAsia="ko-KR"/>
        </w:rPr>
        <w:t>].</w:t>
      </w:r>
    </w:p>
    <w:p w14:paraId="74E31CDF" w14:textId="77777777" w:rsidR="0023781D" w:rsidRPr="00BD1358" w:rsidRDefault="0023781D" w:rsidP="00515A9A">
      <w:pPr>
        <w:pStyle w:val="Exampletext"/>
        <w:spacing w:after="0"/>
        <w:rPr>
          <w:rFonts w:asciiTheme="minorHAnsi" w:hAnsiTheme="minorHAnsi" w:cstheme="minorHAnsi"/>
          <w:color w:val="auto"/>
          <w:lang w:eastAsia="ko-KR"/>
        </w:rPr>
      </w:pPr>
    </w:p>
    <w:p w14:paraId="3D4CD2F3" w14:textId="1C1B0B13" w:rsidR="006305D7" w:rsidRDefault="006305D7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PROTOCOL: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54849A5D" w14:textId="77777777" w:rsidR="0052768C" w:rsidRPr="00BD1358" w:rsidRDefault="0052768C" w:rsidP="00515A9A">
      <w:pPr>
        <w:rPr>
          <w:rFonts w:asciiTheme="minorHAnsi" w:hAnsiTheme="minorHAnsi" w:cstheme="minorHAnsi"/>
          <w:color w:val="auto"/>
        </w:rPr>
      </w:pPr>
    </w:p>
    <w:p w14:paraId="56CF9BCA" w14:textId="223AB616" w:rsidR="008A6055" w:rsidRPr="00BD1358" w:rsidRDefault="00397356" w:rsidP="00515A9A">
      <w:pPr>
        <w:pStyle w:val="Exampletext"/>
        <w:spacing w:after="0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 xml:space="preserve">All experimental protocols were approved by </w:t>
      </w:r>
      <w:r w:rsidR="00F250F2">
        <w:rPr>
          <w:rFonts w:asciiTheme="minorHAnsi" w:hAnsiTheme="minorHAnsi"/>
          <w:color w:val="auto"/>
        </w:rPr>
        <w:t xml:space="preserve">the local </w:t>
      </w:r>
      <w:r w:rsidRPr="00BD1358">
        <w:rPr>
          <w:rFonts w:asciiTheme="minorHAnsi" w:hAnsiTheme="minorHAnsi"/>
          <w:color w:val="auto"/>
        </w:rPr>
        <w:t>institutional animal care and use committee.</w:t>
      </w:r>
    </w:p>
    <w:p w14:paraId="30A7AE7D" w14:textId="77777777" w:rsidR="00397356" w:rsidRPr="00BD1358" w:rsidRDefault="00397356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6E4ACA92" w14:textId="67C3D85C" w:rsidR="00467659" w:rsidRDefault="003B1711" w:rsidP="00515A9A">
      <w:pPr>
        <w:pStyle w:val="Exampletext"/>
        <w:numPr>
          <w:ilvl w:val="0"/>
          <w:numId w:val="33"/>
        </w:numPr>
        <w:spacing w:after="0"/>
        <w:ind w:left="0" w:firstLine="0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Solution p</w:t>
      </w:r>
      <w:r w:rsidR="00315E21" w:rsidRPr="00BD1358">
        <w:rPr>
          <w:rFonts w:asciiTheme="minorHAnsi" w:hAnsiTheme="minorHAnsi"/>
          <w:b/>
          <w:color w:val="auto"/>
        </w:rPr>
        <w:t>reparation</w:t>
      </w:r>
    </w:p>
    <w:p w14:paraId="4F265BCC" w14:textId="77777777" w:rsidR="0052768C" w:rsidRPr="00BD1358" w:rsidRDefault="0052768C" w:rsidP="00515A9A">
      <w:pPr>
        <w:pStyle w:val="Exampletext"/>
        <w:spacing w:after="0"/>
        <w:rPr>
          <w:rFonts w:asciiTheme="minorHAnsi" w:hAnsiTheme="minorHAnsi"/>
          <w:b/>
          <w:color w:val="auto"/>
        </w:rPr>
      </w:pPr>
    </w:p>
    <w:p w14:paraId="6AEC9C96" w14:textId="7E94A708" w:rsidR="001077A1" w:rsidRDefault="000F340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 w:hint="eastAsia"/>
          <w:color w:val="auto"/>
          <w:lang w:eastAsia="ko-KR"/>
        </w:rPr>
        <w:t>1</w:t>
      </w:r>
      <w:r>
        <w:rPr>
          <w:rFonts w:asciiTheme="minorHAnsi" w:hAnsiTheme="minorHAnsi"/>
          <w:color w:val="auto"/>
          <w:lang w:eastAsia="ko-KR"/>
        </w:rPr>
        <w:t>.1. Prepare single freshly isolated cardiac myocytes</w:t>
      </w:r>
      <w:r w:rsidR="001077A1">
        <w:rPr>
          <w:rFonts w:asciiTheme="minorHAnsi" w:hAnsi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/>
          <w:color w:val="auto"/>
          <w:lang w:eastAsia="ko-KR"/>
        </w:rPr>
        <w:instrText xml:space="preserve"> ADDIN EN.CITE &lt;EndNote&gt;&lt;Cite&gt;&lt;Author&gt;Powell&lt;/Author&gt;&lt;Year&gt;1980&lt;/Year&gt;&lt;RecNum&gt;27428&lt;/RecNum&gt;&lt;DisplayText&gt;&lt;style face="superscript"&gt;11&lt;/style&gt;&lt;/DisplayText&gt;&lt;record&gt;&lt;rec-number&gt;27428&lt;/rec-number&gt;&lt;foreign-keys&gt;&lt;key app="EN" db-id="vvxr0xva3z2wepe5a2gp2fsaet5zarrexstd" timestamp="1559603693"&gt;27428&lt;/key&gt;&lt;/foreign-keys&gt;&lt;ref-type name="Journal Article"&gt;17&lt;/ref-type&gt;&lt;contributors&gt;&lt;authors&gt;&lt;author&gt;Powell, T.&lt;/author&gt;&lt;author&gt;Terrar, D. A.&lt;/author&gt;&lt;author&gt;Twist, V. W.&lt;/author&gt;&lt;/authors&gt;&lt;/contributors&gt;&lt;titles&gt;&lt;title&gt;Electrical properties of individual cells isolated from adult rat ventricular myocardium&lt;/title&gt;&lt;secondary-title&gt;J Physiol&lt;/secondary-title&gt;&lt;/titles&gt;&lt;periodical&gt;&lt;full-title&gt;J Physiol&lt;/full-title&gt;&lt;/periodical&gt;&lt;pages&gt;131-53&lt;/pages&gt;&lt;volume&gt;302&lt;/volume&gt;&lt;edition&gt;1980/05/01&lt;/edition&gt;&lt;keywords&gt;&lt;keyword&gt;Animals&lt;/keyword&gt;&lt;keyword&gt;Electric Conductivity&lt;/keyword&gt;&lt;keyword&gt;In Vitro Techniques&lt;/keyword&gt;&lt;keyword&gt;Membrane Potentials&lt;/keyword&gt;&lt;keyword&gt;Microbial Collagenase&lt;/keyword&gt;&lt;keyword&gt;Myocardium/*cytology&lt;/keyword&gt;&lt;keyword&gt;Perfusion/methods&lt;/keyword&gt;&lt;keyword&gt;Rats&lt;/keyword&gt;&lt;keyword&gt;Ventricular Function&lt;/keyword&gt;&lt;/keywords&gt;&lt;dates&gt;&lt;year&gt;1980&lt;/year&gt;&lt;pub-dates&gt;&lt;date&gt;May&lt;/date&gt;&lt;/pub-dates&gt;&lt;/dates&gt;&lt;isbn&gt;0022-3751 (Print)&amp;#xD;0022-3751 (Linking)&lt;/isbn&gt;&lt;accession-num&gt;6251204&lt;/accession-num&gt;&lt;urls&gt;&lt;related-urls&gt;&lt;url&gt;https://www.ncbi.nlm.nih.gov/pubmed/6251204&lt;/url&gt;&lt;/related-urls&gt;&lt;/urls&gt;&lt;custom2&gt;PMC1282839&lt;/custom2&gt;&lt;electronic-resource-num&gt;10.1113/jphysiol.1980.sp013234&lt;/electronic-resource-num&gt;&lt;/record&gt;&lt;/Cite&gt;&lt;/EndNote&gt;</w:instrText>
      </w:r>
      <w:r w:rsidR="001077A1">
        <w:rPr>
          <w:rFonts w:asciiTheme="minorHAnsi" w:hAnsi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/>
          <w:noProof/>
          <w:color w:val="auto"/>
          <w:vertAlign w:val="superscript"/>
          <w:lang w:eastAsia="ko-KR"/>
        </w:rPr>
        <w:t>11</w:t>
      </w:r>
      <w:r w:rsidR="001077A1">
        <w:rPr>
          <w:rFonts w:asciiTheme="minorHAnsi" w:hAnsiTheme="minorHAnsi"/>
          <w:color w:val="auto"/>
          <w:lang w:eastAsia="ko-KR"/>
        </w:rPr>
        <w:fldChar w:fldCharType="end"/>
      </w:r>
      <w:r>
        <w:rPr>
          <w:rFonts w:asciiTheme="minorHAnsi" w:hAnsiTheme="minorHAnsi"/>
          <w:color w:val="auto"/>
          <w:lang w:eastAsia="ko-KR"/>
        </w:rPr>
        <w:t>.</w:t>
      </w:r>
      <w:r w:rsidR="00702A66">
        <w:rPr>
          <w:rFonts w:asciiTheme="minorHAnsi" w:hAnsiTheme="minorHAnsi"/>
          <w:color w:val="auto"/>
          <w:lang w:eastAsia="ko-KR"/>
        </w:rPr>
        <w:t xml:space="preserve"> </w:t>
      </w:r>
    </w:p>
    <w:p w14:paraId="176BC25B" w14:textId="77777777" w:rsidR="001077A1" w:rsidRDefault="001077A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4CF51C6C" w14:textId="041D1550" w:rsidR="008A6055" w:rsidRDefault="00702A66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 xml:space="preserve">NOTE: </w:t>
      </w:r>
      <w:r w:rsidR="001077A1">
        <w:rPr>
          <w:rFonts w:asciiTheme="minorHAnsi" w:hAnsiTheme="minorHAnsi"/>
          <w:color w:val="auto"/>
          <w:lang w:eastAsia="ko-KR"/>
        </w:rPr>
        <w:t xml:space="preserve">Each laboratory might have </w:t>
      </w:r>
      <w:r w:rsidR="0052768C">
        <w:rPr>
          <w:rFonts w:asciiTheme="minorHAnsi" w:hAnsiTheme="minorHAnsi"/>
          <w:color w:val="auto"/>
          <w:lang w:eastAsia="ko-KR"/>
        </w:rPr>
        <w:t xml:space="preserve">a </w:t>
      </w:r>
      <w:r w:rsidR="001077A1">
        <w:rPr>
          <w:rFonts w:asciiTheme="minorHAnsi" w:hAnsiTheme="minorHAnsi"/>
          <w:color w:val="auto"/>
          <w:lang w:eastAsia="ko-KR"/>
        </w:rPr>
        <w:t xml:space="preserve">different cell storage solution. </w:t>
      </w:r>
      <w:r w:rsidR="00144276">
        <w:rPr>
          <w:rFonts w:asciiTheme="minorHAnsi" w:hAnsiTheme="minorHAnsi"/>
          <w:color w:val="auto"/>
          <w:lang w:eastAsia="ko-KR"/>
        </w:rPr>
        <w:t>Here, the</w:t>
      </w:r>
      <w:r>
        <w:rPr>
          <w:rFonts w:asciiTheme="minorHAnsi" w:hAnsiTheme="minorHAnsi"/>
          <w:color w:val="auto"/>
          <w:lang w:eastAsia="ko-KR"/>
        </w:rPr>
        <w:t xml:space="preserve"> myocytes are stored in culture medium</w:t>
      </w:r>
      <w:r w:rsidR="00452FED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452FED">
        <w:rPr>
          <w:rFonts w:asciiTheme="minorHAnsi" w:hAnsiTheme="minorHAnsi"/>
          <w:color w:val="auto"/>
          <w:lang w:eastAsia="ko-KR"/>
        </w:rPr>
        <w:t>DMEM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>
        <w:rPr>
          <w:rFonts w:asciiTheme="minorHAnsi" w:hAnsiTheme="minorHAnsi"/>
          <w:color w:val="auto"/>
          <w:lang w:eastAsia="ko-KR"/>
        </w:rPr>
        <w:t>.</w:t>
      </w:r>
    </w:p>
    <w:p w14:paraId="7D54ABA4" w14:textId="77777777" w:rsidR="00702A66" w:rsidRDefault="00702A66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51F89755" w14:textId="2F7837C6" w:rsidR="000F3407" w:rsidRDefault="000F340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 w:hint="eastAsia"/>
          <w:color w:val="auto"/>
          <w:lang w:eastAsia="ko-KR"/>
        </w:rPr>
        <w:lastRenderedPageBreak/>
        <w:t>1</w:t>
      </w:r>
      <w:r>
        <w:rPr>
          <w:rFonts w:asciiTheme="minorHAnsi" w:hAnsiTheme="minorHAnsi"/>
          <w:color w:val="auto"/>
          <w:lang w:eastAsia="ko-KR"/>
        </w:rPr>
        <w:t xml:space="preserve">.2. Prepare 100 mL </w:t>
      </w:r>
      <w:r w:rsidR="0052768C">
        <w:rPr>
          <w:rFonts w:asciiTheme="minorHAnsi" w:hAnsiTheme="minorHAnsi"/>
          <w:color w:val="auto"/>
          <w:lang w:eastAsia="ko-KR"/>
        </w:rPr>
        <w:t xml:space="preserve">of </w:t>
      </w:r>
      <w:r>
        <w:rPr>
          <w:rFonts w:asciiTheme="minorHAnsi" w:hAnsiTheme="minorHAnsi"/>
          <w:color w:val="auto"/>
          <w:lang w:eastAsia="ko-KR"/>
        </w:rPr>
        <w:t>Ca</w:t>
      </w:r>
      <w:r w:rsidRPr="000F3407">
        <w:rPr>
          <w:rFonts w:asciiTheme="minorHAnsi" w:hAnsiTheme="minorHAnsi"/>
          <w:color w:val="auto"/>
          <w:vertAlign w:val="superscript"/>
          <w:lang w:eastAsia="ko-KR"/>
        </w:rPr>
        <w:t>2+</w:t>
      </w:r>
      <w:r>
        <w:rPr>
          <w:rFonts w:asciiTheme="minorHAnsi" w:hAnsiTheme="minorHAnsi"/>
          <w:color w:val="auto"/>
          <w:lang w:eastAsia="ko-KR"/>
        </w:rPr>
        <w:t>-free solution</w:t>
      </w:r>
      <w:r w:rsidR="0052768C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2768C" w:rsidRPr="0052768C">
        <w:rPr>
          <w:rFonts w:asciiTheme="minorHAnsi" w:hAnsiTheme="minorHAnsi"/>
          <w:b/>
          <w:bCs/>
          <w:color w:val="auto"/>
          <w:lang w:eastAsia="ko-KR"/>
        </w:rPr>
        <w:t>Table 1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52768C">
        <w:rPr>
          <w:rFonts w:asciiTheme="minorHAnsi" w:hAnsiTheme="minorHAnsi"/>
          <w:color w:val="auto"/>
          <w:lang w:eastAsia="ko-KR"/>
        </w:rPr>
        <w:t>.</w:t>
      </w:r>
    </w:p>
    <w:p w14:paraId="18D4A89C" w14:textId="288F4700" w:rsidR="00702A66" w:rsidRDefault="00702A66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3AEEAC06" w14:textId="2A79079C" w:rsidR="00363731" w:rsidRDefault="0036373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 w:hint="eastAsia"/>
          <w:color w:val="auto"/>
          <w:lang w:eastAsia="ko-KR"/>
        </w:rPr>
        <w:t>1</w:t>
      </w:r>
      <w:r>
        <w:rPr>
          <w:rFonts w:asciiTheme="minorHAnsi" w:hAnsiTheme="minorHAnsi"/>
          <w:color w:val="auto"/>
          <w:lang w:eastAsia="ko-KR"/>
        </w:rPr>
        <w:t xml:space="preserve">.3. Prepare 50 mL </w:t>
      </w:r>
      <w:r w:rsidR="0052768C">
        <w:rPr>
          <w:rFonts w:asciiTheme="minorHAnsi" w:hAnsiTheme="minorHAnsi"/>
          <w:color w:val="auto"/>
          <w:lang w:eastAsia="ko-KR"/>
        </w:rPr>
        <w:t xml:space="preserve">of </w:t>
      </w:r>
      <w:r>
        <w:rPr>
          <w:rFonts w:asciiTheme="minorHAnsi" w:hAnsiTheme="minorHAnsi"/>
          <w:color w:val="auto"/>
          <w:lang w:eastAsia="ko-KR"/>
        </w:rPr>
        <w:t xml:space="preserve">culture medium </w:t>
      </w:r>
      <w:r w:rsidR="009E661E">
        <w:rPr>
          <w:rFonts w:asciiTheme="minorHAnsi" w:hAnsiTheme="minorHAnsi"/>
          <w:color w:val="auto"/>
          <w:lang w:eastAsia="ko-KR"/>
        </w:rPr>
        <w:t>in a 50 mL beaker</w:t>
      </w:r>
      <w:r w:rsidR="0052768C">
        <w:rPr>
          <w:rFonts w:asciiTheme="minorHAnsi" w:hAnsiTheme="minorHAnsi"/>
          <w:color w:val="auto"/>
          <w:lang w:eastAsia="ko-KR"/>
        </w:rPr>
        <w:t>. A</w:t>
      </w:r>
      <w:r>
        <w:rPr>
          <w:rFonts w:asciiTheme="minorHAnsi" w:hAnsiTheme="minorHAnsi"/>
          <w:color w:val="auto"/>
          <w:lang w:eastAsia="ko-KR"/>
        </w:rPr>
        <w:t xml:space="preserve">liquot </w:t>
      </w:r>
      <w:r w:rsidR="009E661E">
        <w:rPr>
          <w:rFonts w:asciiTheme="minorHAnsi" w:hAnsiTheme="minorHAnsi"/>
          <w:color w:val="auto"/>
          <w:lang w:eastAsia="ko-KR"/>
        </w:rPr>
        <w:t>5</w:t>
      </w:r>
      <w:r>
        <w:rPr>
          <w:rFonts w:asciiTheme="minorHAnsi" w:hAnsiTheme="minorHAnsi"/>
          <w:color w:val="auto"/>
          <w:lang w:eastAsia="ko-KR"/>
        </w:rPr>
        <w:t xml:space="preserve"> mL and put it in a water bath at 37 </w:t>
      </w:r>
      <w:r>
        <w:rPr>
          <w:rFonts w:asciiTheme="minorHAnsi" w:hAnsiTheme="minorHAnsi" w:cstheme="minorHAnsi"/>
          <w:color w:val="auto"/>
          <w:lang w:eastAsia="ko-KR"/>
        </w:rPr>
        <w:t>°</w:t>
      </w:r>
      <w:r>
        <w:rPr>
          <w:rFonts w:asciiTheme="minorHAnsi" w:hAnsiTheme="minorHAnsi"/>
          <w:color w:val="auto"/>
          <w:lang w:eastAsia="ko-KR"/>
        </w:rPr>
        <w:t>C. Keep the remain</w:t>
      </w:r>
      <w:r w:rsidR="0052768C">
        <w:rPr>
          <w:rFonts w:asciiTheme="minorHAnsi" w:hAnsiTheme="minorHAnsi"/>
          <w:color w:val="auto"/>
          <w:lang w:eastAsia="ko-KR"/>
        </w:rPr>
        <w:t>ing solution at</w:t>
      </w:r>
      <w:r>
        <w:rPr>
          <w:rFonts w:asciiTheme="minorHAnsi" w:hAnsiTheme="minorHAnsi"/>
          <w:color w:val="auto"/>
          <w:lang w:eastAsia="ko-KR"/>
        </w:rPr>
        <w:t xml:space="preserve"> room temperature.</w:t>
      </w:r>
    </w:p>
    <w:p w14:paraId="5799E021" w14:textId="77777777" w:rsidR="00363731" w:rsidRDefault="0036373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44A40ABA" w14:textId="29F86CF9" w:rsidR="000F3407" w:rsidRDefault="000F340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 w:hint="eastAsia"/>
          <w:color w:val="auto"/>
          <w:lang w:eastAsia="ko-KR"/>
        </w:rPr>
        <w:t>1</w:t>
      </w:r>
      <w:r>
        <w:rPr>
          <w:rFonts w:asciiTheme="minorHAnsi" w:hAnsiTheme="minorHAnsi"/>
          <w:color w:val="auto"/>
          <w:lang w:eastAsia="ko-KR"/>
        </w:rPr>
        <w:t>.</w:t>
      </w:r>
      <w:r w:rsidR="00C52913">
        <w:rPr>
          <w:rFonts w:asciiTheme="minorHAnsi" w:hAnsiTheme="minorHAnsi"/>
          <w:color w:val="auto"/>
          <w:lang w:eastAsia="ko-KR"/>
        </w:rPr>
        <w:t>4</w:t>
      </w:r>
      <w:r>
        <w:rPr>
          <w:rFonts w:asciiTheme="minorHAnsi" w:hAnsiTheme="minorHAnsi"/>
          <w:color w:val="auto"/>
          <w:lang w:eastAsia="ko-KR"/>
        </w:rPr>
        <w:t xml:space="preserve">. Prepare 50 mL of the saponin solution by adding 5 mg </w:t>
      </w:r>
      <w:r w:rsidR="0052768C">
        <w:rPr>
          <w:rFonts w:asciiTheme="minorHAnsi" w:hAnsiTheme="minorHAnsi"/>
          <w:color w:val="auto"/>
          <w:lang w:eastAsia="ko-KR"/>
        </w:rPr>
        <w:t xml:space="preserve">of </w:t>
      </w:r>
      <w:r>
        <w:rPr>
          <w:rFonts w:asciiTheme="minorHAnsi" w:hAnsiTheme="minorHAnsi"/>
          <w:color w:val="auto"/>
          <w:lang w:eastAsia="ko-KR"/>
        </w:rPr>
        <w:t xml:space="preserve">saponin </w:t>
      </w:r>
      <w:r w:rsidR="0052768C">
        <w:rPr>
          <w:rFonts w:asciiTheme="minorHAnsi" w:hAnsiTheme="minorHAnsi"/>
          <w:color w:val="auto"/>
          <w:lang w:eastAsia="ko-KR"/>
        </w:rPr>
        <w:t>to</w:t>
      </w:r>
      <w:r>
        <w:rPr>
          <w:rFonts w:asciiTheme="minorHAnsi" w:hAnsiTheme="minorHAnsi"/>
          <w:color w:val="auto"/>
          <w:lang w:eastAsia="ko-KR"/>
        </w:rPr>
        <w:t xml:space="preserve"> 50 mL </w:t>
      </w:r>
      <w:r w:rsidR="0052768C">
        <w:rPr>
          <w:rFonts w:asciiTheme="minorHAnsi" w:hAnsiTheme="minorHAnsi"/>
          <w:color w:val="auto"/>
          <w:lang w:eastAsia="ko-KR"/>
        </w:rPr>
        <w:t xml:space="preserve">of </w:t>
      </w:r>
      <w:r>
        <w:rPr>
          <w:rFonts w:asciiTheme="minorHAnsi" w:hAnsiTheme="minorHAnsi"/>
          <w:color w:val="auto"/>
          <w:lang w:eastAsia="ko-KR"/>
        </w:rPr>
        <w:t>Ca</w:t>
      </w:r>
      <w:r w:rsidRPr="000F3407">
        <w:rPr>
          <w:rFonts w:asciiTheme="minorHAnsi" w:hAnsiTheme="minorHAnsi"/>
          <w:color w:val="auto"/>
          <w:vertAlign w:val="superscript"/>
          <w:lang w:eastAsia="ko-KR"/>
        </w:rPr>
        <w:t>2+</w:t>
      </w:r>
      <w:r>
        <w:rPr>
          <w:rFonts w:asciiTheme="minorHAnsi" w:hAnsiTheme="minorHAnsi"/>
          <w:color w:val="auto"/>
          <w:lang w:eastAsia="ko-KR"/>
        </w:rPr>
        <w:t>-free solution.</w:t>
      </w:r>
    </w:p>
    <w:p w14:paraId="281CEE3D" w14:textId="77777777" w:rsidR="00C52913" w:rsidRDefault="00C52913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6C8ADEAE" w14:textId="3BAA7094" w:rsidR="00893A33" w:rsidRDefault="00A90186" w:rsidP="00515A9A">
      <w:pPr>
        <w:pStyle w:val="Exampletext"/>
        <w:spacing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  <w:lang w:eastAsia="ko-KR"/>
        </w:rPr>
        <w:t>NOTE:</w:t>
      </w:r>
      <w:r w:rsidR="00893A33">
        <w:rPr>
          <w:rFonts w:asciiTheme="minorHAnsi" w:hAnsiTheme="minorHAnsi"/>
          <w:color w:val="auto"/>
          <w:lang w:eastAsia="ko-KR"/>
        </w:rPr>
        <w:t xml:space="preserve"> Saponi</w:t>
      </w:r>
      <w:r w:rsidR="00F20301">
        <w:rPr>
          <w:rFonts w:asciiTheme="minorHAnsi" w:hAnsiTheme="minorHAnsi"/>
          <w:color w:val="auto"/>
          <w:lang w:eastAsia="ko-KR"/>
        </w:rPr>
        <w:t>n</w:t>
      </w:r>
      <w:r w:rsidR="00893A33">
        <w:rPr>
          <w:rFonts w:asciiTheme="minorHAnsi" w:hAnsiTheme="minorHAnsi"/>
          <w:color w:val="auto"/>
          <w:lang w:eastAsia="ko-KR"/>
        </w:rPr>
        <w:t xml:space="preserve"> is used to permeabilize </w:t>
      </w:r>
      <w:r w:rsidR="00893A33" w:rsidRPr="00E656C0">
        <w:rPr>
          <w:rFonts w:asciiTheme="minorHAnsi" w:hAnsiTheme="minorHAnsi"/>
          <w:color w:val="auto"/>
        </w:rPr>
        <w:t xml:space="preserve">cardiac myocytes, </w:t>
      </w:r>
      <w:r w:rsidR="00893A33">
        <w:rPr>
          <w:rFonts w:asciiTheme="minorHAnsi" w:hAnsiTheme="minorHAnsi"/>
          <w:color w:val="auto"/>
        </w:rPr>
        <w:t xml:space="preserve">to </w:t>
      </w:r>
      <w:r w:rsidR="00893A33" w:rsidRPr="00E656C0">
        <w:rPr>
          <w:rFonts w:asciiTheme="minorHAnsi" w:hAnsiTheme="minorHAnsi"/>
          <w:color w:val="auto"/>
        </w:rPr>
        <w:t>remove cytosolic compartments, and to visualize the mitochondrial fluorescence only.</w:t>
      </w:r>
    </w:p>
    <w:p w14:paraId="14ADBB8B" w14:textId="77777777" w:rsidR="00702A66" w:rsidRPr="00E656C0" w:rsidRDefault="00702A66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418A8AC8" w14:textId="555679E6" w:rsidR="006522EB" w:rsidRDefault="000F340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1.</w:t>
      </w:r>
      <w:r w:rsidR="00C52913">
        <w:rPr>
          <w:rFonts w:asciiTheme="minorHAnsi" w:hAnsiTheme="minorHAnsi"/>
          <w:color w:val="auto"/>
          <w:lang w:eastAsia="ko-KR"/>
        </w:rPr>
        <w:t>5</w:t>
      </w:r>
      <w:r>
        <w:rPr>
          <w:rFonts w:asciiTheme="minorHAnsi" w:hAnsiTheme="minorHAnsi"/>
          <w:color w:val="auto"/>
          <w:lang w:eastAsia="ko-KR"/>
        </w:rPr>
        <w:t xml:space="preserve">. </w:t>
      </w:r>
      <w:r w:rsidR="00217F3D">
        <w:rPr>
          <w:rFonts w:asciiTheme="minorHAnsi" w:hAnsiTheme="minorHAnsi"/>
          <w:color w:val="auto"/>
          <w:lang w:eastAsia="ko-KR"/>
        </w:rPr>
        <w:t>Prepare</w:t>
      </w:r>
      <w:r w:rsidR="00D33492">
        <w:rPr>
          <w:rFonts w:asciiTheme="minorHAnsi" w:hAnsiTheme="minorHAnsi"/>
          <w:color w:val="auto"/>
          <w:lang w:eastAsia="ko-KR"/>
        </w:rPr>
        <w:t xml:space="preserve"> </w:t>
      </w:r>
      <w:r w:rsidR="002D20A0">
        <w:rPr>
          <w:rFonts w:asciiTheme="minorHAnsi" w:hAnsiTheme="minorHAnsi"/>
          <w:color w:val="auto"/>
          <w:lang w:eastAsia="ko-KR"/>
        </w:rPr>
        <w:t>16</w:t>
      </w:r>
      <w:r w:rsidR="00D33492">
        <w:rPr>
          <w:rFonts w:asciiTheme="minorHAnsi" w:hAnsiTheme="minorHAnsi"/>
          <w:color w:val="auto"/>
          <w:lang w:eastAsia="ko-KR"/>
        </w:rPr>
        <w:t xml:space="preserve"> </w:t>
      </w:r>
      <w:r w:rsidR="00D33492" w:rsidRPr="003F23A0">
        <w:rPr>
          <w:rFonts w:asciiTheme="minorHAnsi" w:hAnsiTheme="minorHAnsi" w:cstheme="minorHAnsi"/>
          <w:color w:val="auto"/>
          <w:lang w:eastAsia="ko-KR"/>
        </w:rPr>
        <w:t>μL</w:t>
      </w:r>
      <w:r w:rsidR="00D33492">
        <w:rPr>
          <w:rFonts w:asciiTheme="minorHAnsi" w:hAnsiTheme="minorHAnsi"/>
          <w:color w:val="auto"/>
          <w:lang w:eastAsia="ko-KR"/>
        </w:rPr>
        <w:t xml:space="preserve"> of 1 mM </w:t>
      </w:r>
      <w:r w:rsidR="008B0A5C">
        <w:rPr>
          <w:rFonts w:asciiTheme="minorHAnsi" w:hAnsiTheme="minorHAnsi"/>
          <w:color w:val="auto"/>
          <w:lang w:eastAsia="ko-KR"/>
        </w:rPr>
        <w:t>f</w:t>
      </w:r>
      <w:r w:rsidR="00D33492">
        <w:rPr>
          <w:rFonts w:asciiTheme="minorHAnsi" w:hAnsiTheme="minorHAnsi"/>
          <w:color w:val="auto"/>
          <w:lang w:eastAsia="ko-KR"/>
        </w:rPr>
        <w:t xml:space="preserve">ura-2-FF-AM </w:t>
      </w:r>
      <w:r>
        <w:rPr>
          <w:rFonts w:asciiTheme="minorHAnsi" w:hAnsiTheme="minorHAnsi"/>
          <w:color w:val="auto"/>
          <w:lang w:eastAsia="ko-KR"/>
        </w:rPr>
        <w:t xml:space="preserve">dissolved </w:t>
      </w:r>
      <w:r w:rsidR="00D33492">
        <w:rPr>
          <w:rFonts w:asciiTheme="minorHAnsi" w:hAnsiTheme="minorHAnsi"/>
          <w:color w:val="auto"/>
          <w:lang w:eastAsia="ko-KR"/>
        </w:rPr>
        <w:t xml:space="preserve">in </w:t>
      </w:r>
      <w:r w:rsidR="00F24598">
        <w:rPr>
          <w:rFonts w:asciiTheme="minorHAnsi" w:hAnsiTheme="minorHAnsi"/>
          <w:color w:val="auto"/>
          <w:lang w:eastAsia="ko-KR"/>
        </w:rPr>
        <w:t>d</w:t>
      </w:r>
      <w:r w:rsidR="00F24598" w:rsidRPr="00F24598">
        <w:rPr>
          <w:rFonts w:asciiTheme="minorHAnsi" w:hAnsiTheme="minorHAnsi"/>
          <w:color w:val="auto"/>
          <w:lang w:eastAsia="ko-KR"/>
        </w:rPr>
        <w:t xml:space="preserve">imethyl sulfoxide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D33492">
        <w:rPr>
          <w:rFonts w:asciiTheme="minorHAnsi" w:hAnsiTheme="minorHAnsi"/>
          <w:color w:val="auto"/>
          <w:lang w:eastAsia="ko-KR"/>
        </w:rPr>
        <w:t>DMSO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>
        <w:rPr>
          <w:rFonts w:asciiTheme="minorHAnsi" w:hAnsiTheme="minorHAnsi"/>
          <w:color w:val="auto"/>
          <w:lang w:eastAsia="ko-KR"/>
        </w:rPr>
        <w:t xml:space="preserve">. </w:t>
      </w:r>
    </w:p>
    <w:p w14:paraId="071EAF1F" w14:textId="77777777" w:rsidR="006522EB" w:rsidRDefault="006522EB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548CEF7B" w14:textId="657BFC56" w:rsidR="00D33492" w:rsidRDefault="000F340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 xml:space="preserve">NOTE: Make 1 mM stock solution of </w:t>
      </w:r>
      <w:r w:rsidR="0052768C">
        <w:rPr>
          <w:rFonts w:asciiTheme="minorHAnsi" w:hAnsiTheme="minorHAnsi"/>
          <w:color w:val="auto"/>
          <w:lang w:eastAsia="ko-KR"/>
        </w:rPr>
        <w:t>f</w:t>
      </w:r>
      <w:r>
        <w:rPr>
          <w:rFonts w:asciiTheme="minorHAnsi" w:hAnsiTheme="minorHAnsi"/>
          <w:color w:val="auto"/>
          <w:lang w:eastAsia="ko-KR"/>
        </w:rPr>
        <w:t xml:space="preserve">ura-2-FF-AM dissolved in DMSO and aliquot 16 </w:t>
      </w:r>
      <w:r w:rsidRPr="003F23A0">
        <w:rPr>
          <w:rFonts w:asciiTheme="minorHAnsi" w:hAnsiTheme="minorHAnsi" w:cstheme="minorHAnsi"/>
          <w:color w:val="auto"/>
          <w:lang w:eastAsia="ko-KR"/>
        </w:rPr>
        <w:t>μL</w:t>
      </w:r>
      <w:r>
        <w:rPr>
          <w:rFonts w:asciiTheme="minorHAnsi" w:hAnsiTheme="minorHAnsi"/>
          <w:color w:val="auto"/>
          <w:lang w:eastAsia="ko-KR"/>
        </w:rPr>
        <w:t xml:space="preserve"> in a </w:t>
      </w:r>
      <w:r w:rsidR="00381316">
        <w:rPr>
          <w:rFonts w:asciiTheme="minorHAnsi" w:hAnsiTheme="minorHAnsi"/>
          <w:color w:val="auto"/>
          <w:lang w:eastAsia="ko-KR"/>
        </w:rPr>
        <w:t>2 mL</w:t>
      </w:r>
      <w:r w:rsidR="0052768C">
        <w:rPr>
          <w:rFonts w:asciiTheme="minorHAnsi" w:hAnsiTheme="minorHAnsi"/>
          <w:color w:val="auto"/>
          <w:lang w:eastAsia="ko-KR"/>
        </w:rPr>
        <w:t xml:space="preserve"> </w:t>
      </w:r>
      <w:r>
        <w:rPr>
          <w:rFonts w:asciiTheme="minorHAnsi" w:hAnsiTheme="minorHAnsi"/>
          <w:color w:val="auto"/>
          <w:lang w:eastAsia="ko-KR"/>
        </w:rPr>
        <w:t>tube.</w:t>
      </w:r>
      <w:r w:rsidR="00A86FF7">
        <w:rPr>
          <w:rFonts w:asciiTheme="minorHAnsi" w:hAnsiTheme="minorHAnsi"/>
          <w:color w:val="auto"/>
          <w:lang w:eastAsia="ko-KR"/>
        </w:rPr>
        <w:t xml:space="preserve"> </w:t>
      </w:r>
      <w:r>
        <w:rPr>
          <w:rFonts w:asciiTheme="minorHAnsi" w:hAnsiTheme="minorHAnsi"/>
          <w:color w:val="auto"/>
          <w:lang w:eastAsia="ko-KR"/>
        </w:rPr>
        <w:t>Store them at</w:t>
      </w:r>
      <w:r w:rsidR="00D33492">
        <w:rPr>
          <w:rFonts w:asciiTheme="minorHAnsi" w:hAnsiTheme="minorHAnsi"/>
          <w:color w:val="auto"/>
          <w:lang w:eastAsia="ko-KR"/>
        </w:rPr>
        <w:t xml:space="preserve"> -20</w:t>
      </w:r>
      <w:r w:rsidR="00167AF0">
        <w:rPr>
          <w:rFonts w:asciiTheme="minorHAnsi" w:hAnsiTheme="minorHAnsi"/>
          <w:color w:val="auto"/>
          <w:lang w:eastAsia="ko-KR"/>
        </w:rPr>
        <w:t xml:space="preserve"> °C</w:t>
      </w:r>
      <w:r>
        <w:rPr>
          <w:rFonts w:asciiTheme="minorHAnsi" w:hAnsiTheme="minorHAnsi"/>
          <w:color w:val="auto"/>
          <w:lang w:eastAsia="ko-KR"/>
        </w:rPr>
        <w:t xml:space="preserve"> until use</w:t>
      </w:r>
      <w:r w:rsidR="00D33492">
        <w:rPr>
          <w:rFonts w:asciiTheme="minorHAnsi" w:hAnsiTheme="minorHAnsi"/>
          <w:color w:val="auto"/>
          <w:lang w:eastAsia="ko-KR"/>
        </w:rPr>
        <w:t>.</w:t>
      </w:r>
    </w:p>
    <w:p w14:paraId="67B87F57" w14:textId="77777777" w:rsidR="00702A66" w:rsidRDefault="00702A66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7CCFBA7D" w14:textId="463BCC75" w:rsidR="00C52913" w:rsidRDefault="00F45D41" w:rsidP="00515A9A">
      <w:pPr>
        <w:pStyle w:val="Exampletext"/>
        <w:spacing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  <w:lang w:eastAsia="ko-KR"/>
        </w:rPr>
        <w:t>1.</w:t>
      </w:r>
      <w:r w:rsidR="00C52913">
        <w:rPr>
          <w:rFonts w:asciiTheme="minorHAnsi" w:hAnsiTheme="minorHAnsi"/>
          <w:color w:val="auto"/>
          <w:lang w:eastAsia="ko-KR"/>
        </w:rPr>
        <w:t>6</w:t>
      </w:r>
      <w:r w:rsidR="00EA600F" w:rsidRPr="00BD1358">
        <w:rPr>
          <w:rFonts w:asciiTheme="minorHAnsi" w:hAnsiTheme="minorHAnsi"/>
          <w:color w:val="auto"/>
          <w:lang w:eastAsia="ko-KR"/>
        </w:rPr>
        <w:t xml:space="preserve">. </w:t>
      </w:r>
      <w:r w:rsidR="009A62AE" w:rsidRPr="00BD1358">
        <w:rPr>
          <w:rFonts w:asciiTheme="minorHAnsi" w:hAnsiTheme="minorHAnsi"/>
          <w:color w:val="auto"/>
          <w:lang w:eastAsia="ko-KR"/>
        </w:rPr>
        <w:t xml:space="preserve">Prepare </w:t>
      </w:r>
      <w:r w:rsidR="00EA56FB">
        <w:rPr>
          <w:rFonts w:asciiTheme="minorHAnsi" w:hAnsiTheme="minorHAnsi"/>
          <w:color w:val="auto"/>
          <w:lang w:eastAsia="ko-KR"/>
        </w:rPr>
        <w:t xml:space="preserve">50 mL of </w:t>
      </w:r>
      <w:r w:rsidR="00221AC6">
        <w:rPr>
          <w:rFonts w:asciiTheme="minorHAnsi" w:hAnsiTheme="minorHAnsi"/>
          <w:color w:val="auto"/>
          <w:lang w:eastAsia="ko-KR"/>
        </w:rPr>
        <w:t xml:space="preserve">NADH-free </w:t>
      </w:r>
      <w:r w:rsidR="00A64DB0" w:rsidRPr="00BD1358">
        <w:rPr>
          <w:rFonts w:asciiTheme="minorHAnsi" w:hAnsiTheme="minorHAnsi"/>
          <w:color w:val="auto"/>
        </w:rPr>
        <w:t>Ca</w:t>
      </w:r>
      <w:r w:rsidR="00456EA0" w:rsidRPr="00BD1358">
        <w:rPr>
          <w:rFonts w:asciiTheme="minorHAnsi" w:hAnsiTheme="minorHAnsi"/>
          <w:color w:val="auto"/>
          <w:vertAlign w:val="superscript"/>
        </w:rPr>
        <w:t>2+</w:t>
      </w:r>
      <w:r w:rsidR="00A64DB0" w:rsidRPr="00BD1358">
        <w:rPr>
          <w:rFonts w:asciiTheme="minorHAnsi" w:hAnsiTheme="minorHAnsi"/>
          <w:color w:val="auto"/>
        </w:rPr>
        <w:t>-free solution</w:t>
      </w:r>
      <w:r w:rsidR="00A64DB0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2768C" w:rsidRPr="0052768C">
        <w:rPr>
          <w:rFonts w:asciiTheme="minorHAnsi" w:hAnsiTheme="minorHAnsi"/>
          <w:b/>
          <w:bCs/>
          <w:color w:val="auto"/>
          <w:lang w:eastAsia="ko-KR"/>
        </w:rPr>
        <w:t>Table 1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52768C">
        <w:rPr>
          <w:rFonts w:asciiTheme="minorHAnsi" w:hAnsiTheme="minorHAnsi"/>
          <w:color w:val="auto"/>
          <w:lang w:eastAsia="ko-KR"/>
        </w:rPr>
        <w:t xml:space="preserve"> </w:t>
      </w:r>
      <w:r w:rsidR="00A64DB0" w:rsidRPr="00BD1358">
        <w:rPr>
          <w:rFonts w:asciiTheme="minorHAnsi" w:hAnsiTheme="minorHAnsi"/>
          <w:color w:val="auto"/>
          <w:lang w:eastAsia="ko-KR"/>
        </w:rPr>
        <w:t xml:space="preserve">and </w:t>
      </w:r>
      <w:r w:rsidR="00EA56FB">
        <w:rPr>
          <w:rFonts w:asciiTheme="minorHAnsi" w:hAnsiTheme="minorHAnsi"/>
          <w:color w:val="auto"/>
          <w:lang w:eastAsia="ko-KR"/>
        </w:rPr>
        <w:t xml:space="preserve">50 mL of </w:t>
      </w:r>
      <w:r w:rsidR="00221AC6">
        <w:rPr>
          <w:rFonts w:asciiTheme="minorHAnsi" w:hAnsiTheme="minorHAnsi"/>
          <w:color w:val="auto"/>
          <w:lang w:eastAsia="ko-KR"/>
        </w:rPr>
        <w:t xml:space="preserve">NADH-free </w:t>
      </w:r>
      <w:r w:rsidR="00A64DB0" w:rsidRPr="00BD1358">
        <w:rPr>
          <w:rFonts w:asciiTheme="minorHAnsi" w:hAnsiTheme="minorHAnsi"/>
          <w:color w:val="auto"/>
        </w:rPr>
        <w:t>Ca</w:t>
      </w:r>
      <w:r w:rsidR="00456EA0" w:rsidRPr="00BD1358">
        <w:rPr>
          <w:rFonts w:asciiTheme="minorHAnsi" w:hAnsiTheme="minorHAnsi"/>
          <w:color w:val="auto"/>
          <w:vertAlign w:val="superscript"/>
        </w:rPr>
        <w:t>2+</w:t>
      </w:r>
      <w:r w:rsidR="00A64DB0" w:rsidRPr="00BD1358">
        <w:rPr>
          <w:rFonts w:asciiTheme="minorHAnsi" w:hAnsiTheme="minorHAnsi"/>
          <w:color w:val="auto"/>
        </w:rPr>
        <w:t>-</w:t>
      </w:r>
      <w:r w:rsidR="009A62AE" w:rsidRPr="00BD1358">
        <w:rPr>
          <w:rFonts w:asciiTheme="minorHAnsi" w:hAnsiTheme="minorHAnsi"/>
          <w:color w:val="auto"/>
        </w:rPr>
        <w:t xml:space="preserve">saturated </w:t>
      </w:r>
      <w:r w:rsidR="00A64DB0" w:rsidRPr="00BD1358">
        <w:rPr>
          <w:rFonts w:asciiTheme="minorHAnsi" w:hAnsiTheme="minorHAnsi"/>
          <w:color w:val="auto"/>
        </w:rPr>
        <w:t>solution</w:t>
      </w:r>
      <w:r w:rsidR="00DC05BE" w:rsidRPr="00BD1358">
        <w:rPr>
          <w:rFonts w:asciiTheme="minorHAnsi" w:hAnsiTheme="minorHAnsi"/>
          <w:color w:val="auto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2768C" w:rsidRPr="0052768C">
        <w:rPr>
          <w:rFonts w:asciiTheme="minorHAnsi" w:hAnsiTheme="minorHAnsi"/>
          <w:b/>
          <w:bCs/>
          <w:color w:val="auto"/>
          <w:lang w:eastAsia="ko-KR"/>
        </w:rPr>
        <w:t>Table 1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52768C">
        <w:rPr>
          <w:rFonts w:asciiTheme="minorHAnsi" w:hAnsiTheme="minorHAnsi"/>
          <w:color w:val="auto"/>
          <w:lang w:eastAsia="ko-KR"/>
        </w:rPr>
        <w:t xml:space="preserve"> </w:t>
      </w:r>
      <w:r w:rsidR="00EA56FB">
        <w:rPr>
          <w:rFonts w:asciiTheme="minorHAnsi" w:hAnsiTheme="minorHAnsi"/>
          <w:color w:val="auto"/>
        </w:rPr>
        <w:t xml:space="preserve">when </w:t>
      </w:r>
      <w:r w:rsidR="00DC05BE" w:rsidRPr="00BD1358">
        <w:rPr>
          <w:rFonts w:asciiTheme="minorHAnsi" w:hAnsiTheme="minorHAnsi"/>
          <w:color w:val="auto"/>
        </w:rPr>
        <w:t>isosbestic point</w:t>
      </w:r>
      <w:r w:rsidR="00EA56FB">
        <w:rPr>
          <w:rFonts w:asciiTheme="minorHAnsi" w:hAnsiTheme="minorHAnsi"/>
          <w:color w:val="auto"/>
        </w:rPr>
        <w:t xml:space="preserve">s are </w:t>
      </w:r>
      <w:r w:rsidR="00702A66">
        <w:rPr>
          <w:rFonts w:asciiTheme="minorHAnsi" w:hAnsiTheme="minorHAnsi"/>
          <w:color w:val="auto"/>
        </w:rPr>
        <w:t xml:space="preserve">to be </w:t>
      </w:r>
      <w:r w:rsidR="00EA56FB">
        <w:rPr>
          <w:rFonts w:asciiTheme="minorHAnsi" w:hAnsiTheme="minorHAnsi"/>
          <w:color w:val="auto"/>
        </w:rPr>
        <w:t>measured</w:t>
      </w:r>
      <w:r w:rsidR="009A62AE" w:rsidRPr="00BD1358">
        <w:rPr>
          <w:rFonts w:asciiTheme="minorHAnsi" w:hAnsiTheme="minorHAnsi"/>
          <w:color w:val="auto"/>
        </w:rPr>
        <w:t>.</w:t>
      </w:r>
      <w:r w:rsidR="008953F7" w:rsidRPr="00BD1358">
        <w:rPr>
          <w:rFonts w:asciiTheme="minorHAnsi" w:hAnsiTheme="minorHAnsi"/>
          <w:color w:val="auto"/>
        </w:rPr>
        <w:t xml:space="preserve"> </w:t>
      </w:r>
      <w:r w:rsidR="00E23611" w:rsidRPr="00BD1358">
        <w:rPr>
          <w:rFonts w:asciiTheme="minorHAnsi" w:hAnsiTheme="minorHAnsi"/>
          <w:color w:val="auto"/>
        </w:rPr>
        <w:t>Adjust pH to 7.0 with KOH.</w:t>
      </w:r>
      <w:r w:rsidR="00702A66">
        <w:rPr>
          <w:rFonts w:asciiTheme="minorHAnsi" w:hAnsiTheme="minorHAnsi"/>
          <w:color w:val="auto"/>
        </w:rPr>
        <w:t xml:space="preserve"> </w:t>
      </w:r>
    </w:p>
    <w:p w14:paraId="0AB27261" w14:textId="77777777" w:rsidR="00C52913" w:rsidRDefault="00C52913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419F8FAB" w14:textId="76CE812C" w:rsidR="00F17B23" w:rsidRDefault="00A90186" w:rsidP="00515A9A">
      <w:pPr>
        <w:pStyle w:val="Exampletext"/>
        <w:spacing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  <w:lang w:eastAsia="ko-KR"/>
        </w:rPr>
        <w:t>NOTE:</w:t>
      </w:r>
      <w:r w:rsidR="00F17B23">
        <w:rPr>
          <w:rFonts w:asciiTheme="minorHAnsi" w:hAnsiTheme="minorHAnsi"/>
          <w:color w:val="auto"/>
          <w:lang w:eastAsia="ko-KR"/>
        </w:rPr>
        <w:t xml:space="preserve"> </w:t>
      </w:r>
      <w:r w:rsidR="00912F8D">
        <w:rPr>
          <w:rFonts w:asciiTheme="minorHAnsi" w:hAnsiTheme="minorHAnsi"/>
          <w:color w:val="auto"/>
          <w:lang w:eastAsia="ko-KR"/>
        </w:rPr>
        <w:t xml:space="preserve">NADH-free </w:t>
      </w:r>
      <w:r w:rsidR="00912F8D" w:rsidRPr="00BD1358">
        <w:rPr>
          <w:rFonts w:asciiTheme="minorHAnsi" w:hAnsiTheme="minorHAnsi"/>
          <w:color w:val="auto"/>
        </w:rPr>
        <w:t>Ca</w:t>
      </w:r>
      <w:r w:rsidR="00912F8D" w:rsidRPr="00BD1358">
        <w:rPr>
          <w:rFonts w:asciiTheme="minorHAnsi" w:hAnsiTheme="minorHAnsi"/>
          <w:color w:val="auto"/>
          <w:vertAlign w:val="superscript"/>
        </w:rPr>
        <w:t>2+</w:t>
      </w:r>
      <w:r w:rsidR="00912F8D" w:rsidRPr="00BD1358">
        <w:rPr>
          <w:rFonts w:asciiTheme="minorHAnsi" w:hAnsiTheme="minorHAnsi"/>
          <w:color w:val="auto"/>
        </w:rPr>
        <w:t>-free solution</w:t>
      </w:r>
      <w:r w:rsidR="00912F8D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2768C" w:rsidRPr="0052768C">
        <w:rPr>
          <w:rFonts w:asciiTheme="minorHAnsi" w:hAnsiTheme="minorHAnsi"/>
          <w:b/>
          <w:bCs/>
          <w:color w:val="auto"/>
          <w:lang w:eastAsia="ko-KR"/>
        </w:rPr>
        <w:t>Table 1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52768C">
        <w:rPr>
          <w:rFonts w:asciiTheme="minorHAnsi" w:hAnsiTheme="minorHAnsi"/>
          <w:color w:val="auto"/>
          <w:lang w:eastAsia="ko-KR"/>
        </w:rPr>
        <w:t xml:space="preserve"> </w:t>
      </w:r>
      <w:r w:rsidR="00F17B23">
        <w:rPr>
          <w:rFonts w:asciiTheme="minorHAnsi" w:hAnsiTheme="minorHAnsi"/>
          <w:color w:val="auto"/>
          <w:lang w:eastAsia="ko-KR"/>
        </w:rPr>
        <w:t xml:space="preserve">contains </w:t>
      </w:r>
      <w:r w:rsidR="00EA56FB" w:rsidRPr="00F17B23">
        <w:rPr>
          <w:rFonts w:asciiTheme="minorHAnsi" w:hAnsiTheme="minorHAnsi"/>
          <w:color w:val="auto"/>
        </w:rPr>
        <w:t xml:space="preserve">10 µM </w:t>
      </w:r>
      <w:r w:rsidR="00F17B23" w:rsidRPr="00F17B23">
        <w:rPr>
          <w:rFonts w:asciiTheme="minorHAnsi" w:hAnsiTheme="minorHAnsi"/>
          <w:color w:val="auto"/>
        </w:rPr>
        <w:t>FCCP</w:t>
      </w:r>
      <w:r w:rsidR="00EA56FB">
        <w:rPr>
          <w:rFonts w:asciiTheme="minorHAnsi" w:hAnsiTheme="minorHAnsi"/>
          <w:color w:val="auto"/>
        </w:rPr>
        <w:t xml:space="preserve"> </w:t>
      </w:r>
      <w:r w:rsidR="00F17B23" w:rsidRPr="00F17B23">
        <w:rPr>
          <w:rFonts w:asciiTheme="minorHAnsi" w:hAnsiTheme="minorHAnsi"/>
          <w:color w:val="auto"/>
        </w:rPr>
        <w:t>and</w:t>
      </w:r>
      <w:r w:rsidR="00EA56FB">
        <w:rPr>
          <w:rFonts w:asciiTheme="minorHAnsi" w:hAnsiTheme="minorHAnsi"/>
          <w:color w:val="auto"/>
        </w:rPr>
        <w:t xml:space="preserve"> </w:t>
      </w:r>
      <w:r w:rsidR="00B82C9B" w:rsidRPr="00F17B23">
        <w:rPr>
          <w:rFonts w:asciiTheme="minorHAnsi" w:hAnsiTheme="minorHAnsi"/>
          <w:color w:val="auto"/>
        </w:rPr>
        <w:t>1</w:t>
      </w:r>
      <w:r w:rsidR="00B82C9B">
        <w:rPr>
          <w:rFonts w:asciiTheme="minorHAnsi" w:hAnsiTheme="minorHAnsi"/>
          <w:color w:val="auto"/>
        </w:rPr>
        <w:t>0</w:t>
      </w:r>
      <w:r w:rsidR="00B82C9B" w:rsidRPr="00F17B23">
        <w:rPr>
          <w:rFonts w:asciiTheme="minorHAnsi" w:hAnsiTheme="minorHAnsi"/>
          <w:color w:val="auto"/>
        </w:rPr>
        <w:t xml:space="preserve">0 µM </w:t>
      </w:r>
      <w:r w:rsidR="00F17B23" w:rsidRPr="00F17B23">
        <w:rPr>
          <w:rFonts w:asciiTheme="minorHAnsi" w:hAnsiTheme="minorHAnsi"/>
          <w:color w:val="auto"/>
        </w:rPr>
        <w:t xml:space="preserve">ADP </w:t>
      </w:r>
      <w:r w:rsidR="00F17B23">
        <w:rPr>
          <w:rFonts w:asciiTheme="minorHAnsi" w:hAnsiTheme="minorHAnsi"/>
          <w:color w:val="auto"/>
        </w:rPr>
        <w:t xml:space="preserve">without any </w:t>
      </w:r>
      <w:r w:rsidR="00F17B23" w:rsidRPr="00F17B23">
        <w:rPr>
          <w:rFonts w:asciiTheme="minorHAnsi" w:hAnsiTheme="minorHAnsi"/>
          <w:color w:val="auto"/>
        </w:rPr>
        <w:t>mitochondrial substrates</w:t>
      </w:r>
      <w:r w:rsidR="00F17B23">
        <w:rPr>
          <w:rFonts w:asciiTheme="minorHAnsi" w:hAnsiTheme="minorHAnsi"/>
          <w:color w:val="auto"/>
        </w:rPr>
        <w:t xml:space="preserve"> to minimize NADH in mitochondria</w:t>
      </w:r>
      <w:r w:rsidR="00F17B23" w:rsidRPr="00F17B23">
        <w:rPr>
          <w:rFonts w:asciiTheme="minorHAnsi" w:hAnsiTheme="minorHAnsi"/>
          <w:color w:val="auto"/>
        </w:rPr>
        <w:t>.</w:t>
      </w:r>
    </w:p>
    <w:p w14:paraId="4CC29777" w14:textId="77777777" w:rsidR="00702A66" w:rsidRDefault="00702A66" w:rsidP="00515A9A">
      <w:pPr>
        <w:pStyle w:val="Exampletext"/>
        <w:spacing w:after="0"/>
        <w:rPr>
          <w:rFonts w:asciiTheme="minorHAnsi" w:hAnsiTheme="minorHAnsi"/>
          <w:color w:val="auto"/>
        </w:rPr>
      </w:pPr>
    </w:p>
    <w:p w14:paraId="1BD40DF3" w14:textId="53EF1D88" w:rsidR="00A90186" w:rsidRDefault="00F45D4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1.</w:t>
      </w:r>
      <w:r w:rsidR="00C52913">
        <w:rPr>
          <w:rFonts w:asciiTheme="minorHAnsi" w:hAnsiTheme="minorHAnsi"/>
          <w:color w:val="auto"/>
          <w:lang w:eastAsia="ko-KR"/>
        </w:rPr>
        <w:t>7</w:t>
      </w:r>
      <w:r w:rsidR="00702A66">
        <w:rPr>
          <w:rFonts w:asciiTheme="minorHAnsi" w:hAnsiTheme="minorHAnsi"/>
          <w:color w:val="auto"/>
          <w:lang w:eastAsia="ko-KR"/>
        </w:rPr>
        <w:t>.</w:t>
      </w:r>
      <w:r w:rsidR="00A90186">
        <w:rPr>
          <w:rFonts w:asciiTheme="minorHAnsi" w:hAnsiTheme="minorHAnsi"/>
          <w:color w:val="auto"/>
          <w:lang w:eastAsia="ko-KR"/>
        </w:rPr>
        <w:t xml:space="preserve"> Prepare 50 mL of </w:t>
      </w:r>
      <w:r w:rsidR="00A90186" w:rsidRPr="00BD1358">
        <w:rPr>
          <w:rFonts w:asciiTheme="minorHAnsi" w:hAnsiTheme="minorHAnsi"/>
          <w:color w:val="auto"/>
        </w:rPr>
        <w:t>Ca</w:t>
      </w:r>
      <w:r w:rsidR="00A90186" w:rsidRPr="00BD1358">
        <w:rPr>
          <w:rFonts w:asciiTheme="minorHAnsi" w:hAnsiTheme="minorHAnsi"/>
          <w:color w:val="auto"/>
          <w:vertAlign w:val="superscript"/>
        </w:rPr>
        <w:t>2+</w:t>
      </w:r>
      <w:r w:rsidR="00A90186" w:rsidRPr="00BD1358">
        <w:rPr>
          <w:rFonts w:asciiTheme="minorHAnsi" w:hAnsiTheme="minorHAnsi"/>
          <w:color w:val="auto"/>
        </w:rPr>
        <w:t>-free solution</w:t>
      </w:r>
      <w:r w:rsidR="00A90186">
        <w:rPr>
          <w:rFonts w:asciiTheme="minorHAnsi" w:hAnsiTheme="minorHAnsi"/>
          <w:color w:val="auto"/>
        </w:rPr>
        <w:t xml:space="preserve">, 50 mL of malate solution, 50 mL of pyruvate </w:t>
      </w:r>
      <w:r w:rsidR="00A90186" w:rsidRPr="00BD1358">
        <w:rPr>
          <w:rFonts w:asciiTheme="minorHAnsi" w:hAnsiTheme="minorHAnsi"/>
          <w:color w:val="auto"/>
        </w:rPr>
        <w:t>solution</w:t>
      </w:r>
      <w:r w:rsidR="00A90186">
        <w:rPr>
          <w:rFonts w:asciiTheme="minorHAnsi" w:hAnsiTheme="minorHAnsi"/>
          <w:color w:val="auto"/>
        </w:rPr>
        <w:t>, 50 mL of malate-pyruvate solution, and 50 mL of rotenone solution</w:t>
      </w:r>
      <w:r w:rsidR="001077A1">
        <w:rPr>
          <w:rFonts w:asciiTheme="minorHAnsi" w:hAnsiTheme="minorHAnsi"/>
          <w:color w:val="auto"/>
        </w:rPr>
        <w:t xml:space="preserve"> to be used for </w:t>
      </w:r>
      <w:r w:rsidR="001077A1">
        <w:rPr>
          <w:rFonts w:asciiTheme="minorHAnsi" w:hAnsiTheme="minorHAnsi"/>
          <w:color w:val="auto"/>
          <w:lang w:eastAsia="ko-KR"/>
        </w:rPr>
        <w:t xml:space="preserve">NADH correction factor </w:t>
      </w:r>
      <w:r w:rsidR="001077A1">
        <w:rPr>
          <w:rFonts w:asciiTheme="minorHAnsi" w:hAnsiTheme="minorHAnsi"/>
          <w:color w:val="auto"/>
        </w:rPr>
        <w:t>measurements</w:t>
      </w:r>
      <w:r w:rsidR="0052768C">
        <w:rPr>
          <w:rFonts w:asciiTheme="minorHAnsi" w:hAnsiTheme="minorHAnsi"/>
          <w:color w:val="auto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2768C" w:rsidRPr="0052768C">
        <w:rPr>
          <w:rFonts w:asciiTheme="minorHAnsi" w:hAnsiTheme="minorHAnsi"/>
          <w:b/>
          <w:bCs/>
          <w:color w:val="auto"/>
          <w:lang w:eastAsia="ko-KR"/>
        </w:rPr>
        <w:t>Table 1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A90186">
        <w:rPr>
          <w:rFonts w:asciiTheme="minorHAnsi" w:hAnsiTheme="minorHAnsi"/>
          <w:color w:val="auto"/>
          <w:lang w:eastAsia="ko-KR"/>
        </w:rPr>
        <w:t>.</w:t>
      </w:r>
    </w:p>
    <w:p w14:paraId="66376D31" w14:textId="77777777" w:rsidR="00A90186" w:rsidRPr="00BD1358" w:rsidRDefault="00A90186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216D195A" w14:textId="510EA73C" w:rsidR="00467659" w:rsidRPr="001213E0" w:rsidRDefault="009E661E" w:rsidP="00515A9A">
      <w:pPr>
        <w:pStyle w:val="Exampletext"/>
        <w:spacing w:after="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2</w:t>
      </w:r>
      <w:r w:rsidR="00467659" w:rsidRPr="001213E0">
        <w:rPr>
          <w:rFonts w:asciiTheme="minorHAnsi" w:hAnsiTheme="minorHAnsi"/>
          <w:b/>
          <w:color w:val="000000" w:themeColor="text1"/>
        </w:rPr>
        <w:t xml:space="preserve">. </w:t>
      </w:r>
      <w:r w:rsidR="0044706B" w:rsidRPr="001213E0">
        <w:rPr>
          <w:rFonts w:asciiTheme="minorHAnsi" w:hAnsiTheme="minorHAnsi"/>
          <w:b/>
          <w:color w:val="000000" w:themeColor="text1"/>
        </w:rPr>
        <w:t xml:space="preserve">Fluoroprobe </w:t>
      </w:r>
      <w:r w:rsidR="00C14D05" w:rsidRPr="001213E0">
        <w:rPr>
          <w:rFonts w:asciiTheme="minorHAnsi" w:hAnsiTheme="minorHAnsi"/>
          <w:b/>
          <w:color w:val="000000" w:themeColor="text1"/>
        </w:rPr>
        <w:t>l</w:t>
      </w:r>
      <w:r w:rsidR="0044706B" w:rsidRPr="001213E0">
        <w:rPr>
          <w:rFonts w:asciiTheme="minorHAnsi" w:hAnsiTheme="minorHAnsi"/>
          <w:b/>
          <w:color w:val="000000" w:themeColor="text1"/>
        </w:rPr>
        <w:t xml:space="preserve">oading </w:t>
      </w:r>
      <w:r w:rsidR="00C14D05" w:rsidRPr="001213E0">
        <w:rPr>
          <w:rFonts w:asciiTheme="minorHAnsi" w:hAnsiTheme="minorHAnsi"/>
          <w:b/>
          <w:color w:val="000000" w:themeColor="text1"/>
        </w:rPr>
        <w:t>p</w:t>
      </w:r>
      <w:r w:rsidR="0044706B" w:rsidRPr="001213E0">
        <w:rPr>
          <w:rFonts w:asciiTheme="minorHAnsi" w:hAnsiTheme="minorHAnsi"/>
          <w:b/>
          <w:color w:val="000000" w:themeColor="text1"/>
        </w:rPr>
        <w:t>rocedure</w:t>
      </w:r>
      <w:r w:rsidR="006024FD" w:rsidRPr="001213E0">
        <w:rPr>
          <w:rFonts w:asciiTheme="minorHAnsi" w:hAnsiTheme="minorHAnsi"/>
          <w:b/>
          <w:color w:val="000000" w:themeColor="text1"/>
        </w:rPr>
        <w:t xml:space="preserve"> into </w:t>
      </w:r>
      <w:r w:rsidR="00E73167" w:rsidRPr="001213E0">
        <w:rPr>
          <w:rFonts w:asciiTheme="minorHAnsi" w:hAnsiTheme="minorHAnsi"/>
          <w:b/>
          <w:color w:val="000000" w:themeColor="text1"/>
        </w:rPr>
        <w:t xml:space="preserve">the </w:t>
      </w:r>
      <w:r w:rsidR="006024FD" w:rsidRPr="001213E0">
        <w:rPr>
          <w:rFonts w:asciiTheme="minorHAnsi" w:hAnsiTheme="minorHAnsi"/>
          <w:b/>
          <w:color w:val="000000" w:themeColor="text1"/>
        </w:rPr>
        <w:t>mitochondria</w:t>
      </w:r>
    </w:p>
    <w:p w14:paraId="2BC02E4B" w14:textId="77777777" w:rsidR="00B02EEF" w:rsidRPr="001213E0" w:rsidRDefault="00B02EEF" w:rsidP="00515A9A">
      <w:pPr>
        <w:pStyle w:val="Exampletext"/>
        <w:spacing w:after="0"/>
        <w:rPr>
          <w:rFonts w:asciiTheme="minorHAnsi" w:hAnsiTheme="minorHAnsi"/>
          <w:b/>
          <w:color w:val="000000" w:themeColor="text1"/>
        </w:rPr>
      </w:pPr>
    </w:p>
    <w:p w14:paraId="4A458C6C" w14:textId="4BE06C1E" w:rsidR="00343126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  <w:bookmarkStart w:id="5" w:name="_Hlk9404718"/>
      <w:r>
        <w:rPr>
          <w:rFonts w:asciiTheme="minorHAnsi" w:hAnsiTheme="minorHAnsi"/>
          <w:color w:val="000000" w:themeColor="text1"/>
        </w:rPr>
        <w:t>2</w:t>
      </w:r>
      <w:r w:rsidR="00321A9A" w:rsidRPr="001213E0">
        <w:rPr>
          <w:rFonts w:asciiTheme="minorHAnsi" w:hAnsiTheme="minorHAnsi"/>
          <w:color w:val="000000" w:themeColor="text1"/>
        </w:rPr>
        <w:t xml:space="preserve">.1. </w:t>
      </w:r>
      <w:bookmarkStart w:id="6" w:name="_Hlk9404497"/>
      <w:bookmarkStart w:id="7" w:name="_Hlk9404632"/>
      <w:r w:rsidR="002D20A0">
        <w:rPr>
          <w:rFonts w:asciiTheme="minorHAnsi" w:hAnsiTheme="minorHAnsi"/>
          <w:color w:val="000000" w:themeColor="text1"/>
        </w:rPr>
        <w:t xml:space="preserve">Prepare the dye-loading solution by adding </w:t>
      </w:r>
      <w:r w:rsidR="00D33492">
        <w:rPr>
          <w:rFonts w:asciiTheme="minorHAnsi" w:hAnsiTheme="minorHAnsi"/>
          <w:color w:val="000000" w:themeColor="text1"/>
        </w:rPr>
        <w:t xml:space="preserve">2 mL of the culture medium </w:t>
      </w:r>
      <w:r w:rsidR="0052768C">
        <w:rPr>
          <w:rFonts w:asciiTheme="minorHAnsi" w:hAnsiTheme="minorHAnsi"/>
          <w:color w:val="000000" w:themeColor="text1"/>
        </w:rPr>
        <w:t>to</w:t>
      </w:r>
      <w:r w:rsidR="00702A66">
        <w:rPr>
          <w:rFonts w:asciiTheme="minorHAnsi" w:hAnsiTheme="minorHAnsi"/>
          <w:color w:val="000000" w:themeColor="text1"/>
        </w:rPr>
        <w:t xml:space="preserve"> 16 </w:t>
      </w:r>
      <w:r w:rsidR="0052768C">
        <w:rPr>
          <w:rFonts w:asciiTheme="minorHAnsi" w:hAnsiTheme="minorHAnsi" w:cstheme="minorHAnsi"/>
          <w:color w:val="000000" w:themeColor="text1"/>
        </w:rPr>
        <w:t>µ</w:t>
      </w:r>
      <w:r w:rsidR="00702A66">
        <w:rPr>
          <w:rFonts w:asciiTheme="minorHAnsi" w:hAnsiTheme="minorHAnsi"/>
          <w:color w:val="000000" w:themeColor="text1"/>
        </w:rPr>
        <w:t xml:space="preserve">L </w:t>
      </w:r>
      <w:r w:rsidR="00D33492">
        <w:rPr>
          <w:rFonts w:asciiTheme="minorHAnsi" w:hAnsiTheme="minorHAnsi"/>
          <w:color w:val="000000" w:themeColor="text1"/>
        </w:rPr>
        <w:t xml:space="preserve">of </w:t>
      </w:r>
      <w:r w:rsidR="00702A66">
        <w:rPr>
          <w:rFonts w:asciiTheme="minorHAnsi" w:hAnsiTheme="minorHAnsi"/>
          <w:color w:val="000000" w:themeColor="text1"/>
        </w:rPr>
        <w:t xml:space="preserve">1 mM </w:t>
      </w:r>
      <w:r w:rsidR="0052768C">
        <w:rPr>
          <w:rFonts w:asciiTheme="minorHAnsi" w:hAnsiTheme="minorHAnsi"/>
          <w:color w:val="000000" w:themeColor="text1"/>
        </w:rPr>
        <w:t>f</w:t>
      </w:r>
      <w:r w:rsidR="00D33492">
        <w:rPr>
          <w:rFonts w:asciiTheme="minorHAnsi" w:hAnsiTheme="minorHAnsi"/>
          <w:color w:val="000000" w:themeColor="text1"/>
        </w:rPr>
        <w:t>ura-2-FF-AM</w:t>
      </w:r>
      <w:r w:rsidR="00893A33">
        <w:rPr>
          <w:rFonts w:asciiTheme="minorHAnsi" w:hAnsiTheme="minorHAnsi"/>
          <w:color w:val="000000" w:themeColor="text1"/>
        </w:rPr>
        <w:t>.</w:t>
      </w:r>
    </w:p>
    <w:p w14:paraId="3DDAAAD7" w14:textId="77777777" w:rsidR="000E3B16" w:rsidRDefault="000E3B16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</w:p>
    <w:p w14:paraId="25851304" w14:textId="0AF4E38F" w:rsidR="00D33492" w:rsidRDefault="00912F8D" w:rsidP="00515A9A">
      <w:pPr>
        <w:pStyle w:val="Exampletext"/>
        <w:spacing w:after="0"/>
        <w:rPr>
          <w:rFonts w:asciiTheme="minorHAnsi" w:hAnsiTheme="minorHAnsi"/>
          <w:color w:val="000000" w:themeColor="text1"/>
          <w:lang w:eastAsia="ko-KR"/>
        </w:rPr>
      </w:pPr>
      <w:r>
        <w:rPr>
          <w:rFonts w:asciiTheme="minorHAnsi" w:hAnsiTheme="minorHAnsi" w:hint="eastAsia"/>
          <w:color w:val="000000" w:themeColor="text1"/>
          <w:lang w:eastAsia="ko-KR"/>
        </w:rPr>
        <w:t>N</w:t>
      </w:r>
      <w:r>
        <w:rPr>
          <w:rFonts w:asciiTheme="minorHAnsi" w:hAnsiTheme="minorHAnsi"/>
          <w:color w:val="000000" w:themeColor="text1"/>
          <w:lang w:eastAsia="ko-KR"/>
        </w:rPr>
        <w:t>OTE: Fluorescent dye is fragile under the light. Prepare the solution just before use.</w:t>
      </w:r>
      <w:r w:rsidR="000E3B16">
        <w:rPr>
          <w:rFonts w:asciiTheme="minorHAnsi" w:hAnsiTheme="minorHAnsi"/>
          <w:color w:val="000000" w:themeColor="text1"/>
          <w:lang w:eastAsia="ko-KR"/>
        </w:rPr>
        <w:t xml:space="preserve"> Keep the solution containing the fluorescent dye in a dark place.</w:t>
      </w:r>
      <w:r w:rsidR="0052768C">
        <w:rPr>
          <w:rFonts w:asciiTheme="minorHAnsi" w:hAnsiTheme="minorHAnsi"/>
          <w:color w:val="000000" w:themeColor="text1"/>
          <w:lang w:eastAsia="ko-KR"/>
        </w:rPr>
        <w:t xml:space="preserve"> </w:t>
      </w:r>
      <w:r w:rsidR="00893A33">
        <w:rPr>
          <w:rFonts w:asciiTheme="minorHAnsi" w:hAnsiTheme="minorHAnsi"/>
          <w:color w:val="000000" w:themeColor="text1"/>
        </w:rPr>
        <w:t xml:space="preserve">The final concentration of </w:t>
      </w:r>
      <w:r w:rsidR="008B0A5C">
        <w:rPr>
          <w:rFonts w:asciiTheme="minorHAnsi" w:hAnsiTheme="minorHAnsi"/>
          <w:color w:val="000000" w:themeColor="text1"/>
        </w:rPr>
        <w:t>f</w:t>
      </w:r>
      <w:r w:rsidR="00893A33">
        <w:rPr>
          <w:rFonts w:asciiTheme="minorHAnsi" w:hAnsiTheme="minorHAnsi"/>
          <w:color w:val="000000" w:themeColor="text1"/>
        </w:rPr>
        <w:t xml:space="preserve">ura-2-FF-AM is 8 </w:t>
      </w:r>
      <w:r w:rsidR="00893A33" w:rsidRPr="00F17B23">
        <w:rPr>
          <w:rFonts w:asciiTheme="minorHAnsi" w:hAnsiTheme="minorHAnsi"/>
          <w:color w:val="auto"/>
        </w:rPr>
        <w:t>µ</w:t>
      </w:r>
      <w:r w:rsidR="00893A33">
        <w:rPr>
          <w:rFonts w:asciiTheme="minorHAnsi" w:hAnsiTheme="minorHAnsi"/>
          <w:color w:val="000000" w:themeColor="text1"/>
        </w:rPr>
        <w:t>M.</w:t>
      </w:r>
      <w:r w:rsidR="00B73B9D">
        <w:rPr>
          <w:rFonts w:asciiTheme="minorHAnsi" w:hAnsiTheme="minorHAnsi"/>
          <w:color w:val="000000" w:themeColor="text1"/>
        </w:rPr>
        <w:t xml:space="preserve"> </w:t>
      </w:r>
      <w:bookmarkStart w:id="8" w:name="_Hlk2085066"/>
      <w:r w:rsidR="00B73B9D" w:rsidRPr="001213E0">
        <w:rPr>
          <w:rFonts w:asciiTheme="minorHAnsi" w:hAnsiTheme="minorHAnsi"/>
          <w:color w:val="000000" w:themeColor="text1"/>
        </w:rPr>
        <w:t xml:space="preserve">If carboxy-SNARF-1 </w:t>
      </w:r>
      <w:r w:rsidR="00B73B9D">
        <w:rPr>
          <w:rFonts w:asciiTheme="minorHAnsi" w:hAnsiTheme="minorHAnsi"/>
          <w:color w:val="000000" w:themeColor="text1"/>
        </w:rPr>
        <w:t>was</w:t>
      </w:r>
      <w:r w:rsidR="00B73B9D" w:rsidRPr="001213E0">
        <w:rPr>
          <w:rFonts w:asciiTheme="minorHAnsi" w:hAnsiTheme="minorHAnsi"/>
          <w:color w:val="000000" w:themeColor="text1"/>
        </w:rPr>
        <w:t xml:space="preserve"> used, </w:t>
      </w:r>
      <w:r w:rsidR="00B73B9D">
        <w:rPr>
          <w:rFonts w:asciiTheme="minorHAnsi" w:hAnsiTheme="minorHAnsi"/>
          <w:color w:val="000000" w:themeColor="text1"/>
        </w:rPr>
        <w:t xml:space="preserve">prepare the dye loading solution with </w:t>
      </w:r>
      <w:r w:rsidR="00B73B9D" w:rsidRPr="007057A9">
        <w:rPr>
          <w:rFonts w:asciiTheme="minorHAnsi" w:hAnsiTheme="minorHAnsi"/>
          <w:color w:val="000000" w:themeColor="text1"/>
        </w:rPr>
        <w:t>2 µM carboxy-SNARF-1</w:t>
      </w:r>
      <w:r w:rsidR="00B73B9D">
        <w:rPr>
          <w:rFonts w:asciiTheme="minorHAnsi" w:hAnsiTheme="minorHAnsi"/>
          <w:color w:val="000000" w:themeColor="text1"/>
        </w:rPr>
        <w:t>-AM.</w:t>
      </w:r>
      <w:bookmarkEnd w:id="8"/>
    </w:p>
    <w:p w14:paraId="2B56E614" w14:textId="6420BF1D" w:rsidR="002D20A0" w:rsidRDefault="002D20A0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</w:p>
    <w:p w14:paraId="5B3D3456" w14:textId="41728BD4" w:rsidR="00B82C9B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lang w:eastAsia="ko-KR"/>
        </w:rPr>
        <w:t>2</w:t>
      </w:r>
      <w:r w:rsidR="002D20A0">
        <w:rPr>
          <w:rFonts w:asciiTheme="minorHAnsi" w:hAnsiTheme="minorHAnsi"/>
          <w:color w:val="000000" w:themeColor="text1"/>
          <w:lang w:eastAsia="ko-KR"/>
        </w:rPr>
        <w:t xml:space="preserve">.2. </w:t>
      </w:r>
      <w:r w:rsidR="00D575C6" w:rsidRPr="001213E0">
        <w:rPr>
          <w:rFonts w:asciiTheme="minorHAnsi" w:hAnsiTheme="minorHAnsi"/>
          <w:color w:val="000000" w:themeColor="text1"/>
        </w:rPr>
        <w:t>Take 2 m</w:t>
      </w:r>
      <w:r w:rsidR="00763F55">
        <w:rPr>
          <w:rFonts w:asciiTheme="minorHAnsi" w:hAnsiTheme="minorHAnsi"/>
          <w:color w:val="000000" w:themeColor="text1"/>
        </w:rPr>
        <w:t>L</w:t>
      </w:r>
      <w:r w:rsidR="00D575C6" w:rsidRPr="001213E0">
        <w:rPr>
          <w:rFonts w:asciiTheme="minorHAnsi" w:hAnsiTheme="minorHAnsi"/>
          <w:color w:val="000000" w:themeColor="text1"/>
        </w:rPr>
        <w:t xml:space="preserve"> </w:t>
      </w:r>
      <w:r w:rsidR="00702A66">
        <w:rPr>
          <w:rFonts w:asciiTheme="minorHAnsi" w:hAnsiTheme="minorHAnsi"/>
          <w:color w:val="000000" w:themeColor="text1"/>
        </w:rPr>
        <w:t>of</w:t>
      </w:r>
      <w:r w:rsidR="0052768C">
        <w:rPr>
          <w:rFonts w:asciiTheme="minorHAnsi" w:hAnsiTheme="minorHAnsi"/>
          <w:color w:val="000000" w:themeColor="text1"/>
        </w:rPr>
        <w:t xml:space="preserve"> the</w:t>
      </w:r>
      <w:r w:rsidR="00702A66">
        <w:rPr>
          <w:rFonts w:asciiTheme="minorHAnsi" w:hAnsiTheme="minorHAnsi"/>
          <w:color w:val="000000" w:themeColor="text1"/>
        </w:rPr>
        <w:t xml:space="preserve"> isolated </w:t>
      </w:r>
      <w:r w:rsidR="00D33492">
        <w:rPr>
          <w:rFonts w:asciiTheme="minorHAnsi" w:hAnsiTheme="minorHAnsi"/>
          <w:color w:val="000000" w:themeColor="text1"/>
        </w:rPr>
        <w:t xml:space="preserve">cells and </w:t>
      </w:r>
      <w:r w:rsidR="0052768C">
        <w:rPr>
          <w:rFonts w:asciiTheme="minorHAnsi" w:hAnsiTheme="minorHAnsi"/>
          <w:color w:val="000000" w:themeColor="text1"/>
        </w:rPr>
        <w:t>place</w:t>
      </w:r>
      <w:r w:rsidR="00D33492">
        <w:rPr>
          <w:rFonts w:asciiTheme="minorHAnsi" w:hAnsiTheme="minorHAnsi"/>
          <w:color w:val="000000" w:themeColor="text1"/>
        </w:rPr>
        <w:t xml:space="preserve"> in</w:t>
      </w:r>
      <w:r w:rsidR="000E0AFA">
        <w:rPr>
          <w:rFonts w:asciiTheme="minorHAnsi" w:hAnsiTheme="minorHAnsi"/>
          <w:color w:val="000000" w:themeColor="text1"/>
        </w:rPr>
        <w:t xml:space="preserve"> a</w:t>
      </w:r>
      <w:r w:rsidR="00D33492">
        <w:rPr>
          <w:rFonts w:asciiTheme="minorHAnsi" w:hAnsiTheme="minorHAnsi"/>
          <w:color w:val="000000" w:themeColor="text1"/>
        </w:rPr>
        <w:t xml:space="preserve"> </w:t>
      </w:r>
      <w:r w:rsidR="009E661E">
        <w:rPr>
          <w:rFonts w:asciiTheme="minorHAnsi" w:hAnsiTheme="minorHAnsi"/>
          <w:color w:val="000000" w:themeColor="text1"/>
        </w:rPr>
        <w:t>5</w:t>
      </w:r>
      <w:r w:rsidR="00D33492">
        <w:rPr>
          <w:rFonts w:asciiTheme="minorHAnsi" w:hAnsiTheme="minorHAnsi"/>
          <w:color w:val="000000" w:themeColor="text1"/>
        </w:rPr>
        <w:t xml:space="preserve"> mL test tube</w:t>
      </w:r>
      <w:r w:rsidR="00702A66">
        <w:rPr>
          <w:rFonts w:asciiTheme="minorHAnsi" w:hAnsiTheme="minorHAnsi"/>
          <w:color w:val="000000" w:themeColor="text1"/>
        </w:rPr>
        <w:t xml:space="preserve"> in an upright position</w:t>
      </w:r>
      <w:r w:rsidR="00B82C9B">
        <w:rPr>
          <w:rFonts w:asciiTheme="minorHAnsi" w:hAnsiTheme="minorHAnsi"/>
          <w:color w:val="000000" w:themeColor="text1"/>
        </w:rPr>
        <w:t>.</w:t>
      </w:r>
    </w:p>
    <w:p w14:paraId="49D212C5" w14:textId="77777777" w:rsidR="00B82C9B" w:rsidRDefault="00B82C9B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</w:p>
    <w:p w14:paraId="4E68F31C" w14:textId="0D6EE723" w:rsidR="00381316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="00B82C9B">
        <w:rPr>
          <w:rFonts w:asciiTheme="minorHAnsi" w:hAnsiTheme="minorHAnsi"/>
          <w:color w:val="000000" w:themeColor="text1"/>
        </w:rPr>
        <w:t>.</w:t>
      </w:r>
      <w:r w:rsidR="002D20A0">
        <w:rPr>
          <w:rFonts w:asciiTheme="minorHAnsi" w:hAnsiTheme="minorHAnsi"/>
          <w:color w:val="000000" w:themeColor="text1"/>
        </w:rPr>
        <w:t>3</w:t>
      </w:r>
      <w:r w:rsidR="00B82C9B">
        <w:rPr>
          <w:rFonts w:asciiTheme="minorHAnsi" w:hAnsiTheme="minorHAnsi"/>
          <w:color w:val="000000" w:themeColor="text1"/>
        </w:rPr>
        <w:t xml:space="preserve">. </w:t>
      </w:r>
      <w:r w:rsidR="00D33492">
        <w:rPr>
          <w:rFonts w:asciiTheme="minorHAnsi" w:hAnsiTheme="minorHAnsi"/>
          <w:color w:val="000000" w:themeColor="text1"/>
        </w:rPr>
        <w:t>Wait 15 min</w:t>
      </w:r>
      <w:r w:rsidR="00702A66">
        <w:rPr>
          <w:rFonts w:asciiTheme="minorHAnsi" w:hAnsiTheme="minorHAnsi"/>
          <w:color w:val="000000" w:themeColor="text1"/>
        </w:rPr>
        <w:t xml:space="preserve"> </w:t>
      </w:r>
      <w:r w:rsidR="0052768C">
        <w:rPr>
          <w:rFonts w:asciiTheme="minorHAnsi" w:hAnsiTheme="minorHAnsi"/>
          <w:color w:val="000000" w:themeColor="text1"/>
        </w:rPr>
        <w:t xml:space="preserve">for myocytes </w:t>
      </w:r>
      <w:r w:rsidR="00702A66">
        <w:rPr>
          <w:rFonts w:asciiTheme="minorHAnsi" w:hAnsiTheme="minorHAnsi"/>
          <w:color w:val="000000" w:themeColor="text1"/>
        </w:rPr>
        <w:t>to sink to the bottom and</w:t>
      </w:r>
      <w:r w:rsidR="00D33492">
        <w:rPr>
          <w:rFonts w:asciiTheme="minorHAnsi" w:hAnsiTheme="minorHAnsi"/>
          <w:color w:val="000000" w:themeColor="text1"/>
        </w:rPr>
        <w:t xml:space="preserve"> remove the supernatant.</w:t>
      </w:r>
      <w:r w:rsidR="00363731">
        <w:rPr>
          <w:rFonts w:asciiTheme="minorHAnsi" w:hAnsiTheme="minorHAnsi"/>
          <w:color w:val="000000" w:themeColor="text1"/>
        </w:rPr>
        <w:t xml:space="preserve"> </w:t>
      </w:r>
    </w:p>
    <w:p w14:paraId="786E197E" w14:textId="77777777" w:rsidR="00381316" w:rsidRDefault="00381316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</w:p>
    <w:p w14:paraId="75C62FFD" w14:textId="2C0590E6" w:rsidR="00D33492" w:rsidRDefault="00363731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NOTE: The supernatant may contain cell debris. </w:t>
      </w:r>
      <w:r w:rsidR="0052768C">
        <w:rPr>
          <w:rFonts w:asciiTheme="minorHAnsi" w:hAnsiTheme="minorHAnsi"/>
          <w:color w:val="000000" w:themeColor="text1"/>
        </w:rPr>
        <w:t>Do not</w:t>
      </w:r>
      <w:r>
        <w:rPr>
          <w:rFonts w:asciiTheme="minorHAnsi" w:hAnsiTheme="minorHAnsi"/>
          <w:color w:val="000000" w:themeColor="text1"/>
        </w:rPr>
        <w:t xml:space="preserve"> centrifuge the tube </w:t>
      </w:r>
      <w:r w:rsidR="00912F8D">
        <w:rPr>
          <w:rFonts w:asciiTheme="minorHAnsi" w:hAnsiTheme="minorHAnsi"/>
          <w:color w:val="000000" w:themeColor="text1"/>
        </w:rPr>
        <w:t xml:space="preserve">to </w:t>
      </w:r>
      <w:r w:rsidR="00912F8D">
        <w:rPr>
          <w:rFonts w:asciiTheme="minorHAnsi" w:hAnsiTheme="minorHAnsi" w:hint="eastAsia"/>
          <w:color w:val="000000" w:themeColor="text1"/>
          <w:lang w:eastAsia="ko-KR"/>
        </w:rPr>
        <w:t xml:space="preserve">avoid </w:t>
      </w:r>
      <w:r>
        <w:rPr>
          <w:rFonts w:asciiTheme="minorHAnsi" w:hAnsiTheme="minorHAnsi"/>
          <w:color w:val="000000" w:themeColor="text1"/>
        </w:rPr>
        <w:t>cell</w:t>
      </w:r>
      <w:r w:rsidR="00912F8D">
        <w:rPr>
          <w:rFonts w:asciiTheme="minorHAnsi" w:hAnsiTheme="minorHAnsi"/>
          <w:color w:val="000000" w:themeColor="text1"/>
        </w:rPr>
        <w:t xml:space="preserve"> damage</w:t>
      </w:r>
      <w:r>
        <w:rPr>
          <w:rFonts w:asciiTheme="minorHAnsi" w:hAnsiTheme="minorHAnsi"/>
          <w:color w:val="000000" w:themeColor="text1"/>
        </w:rPr>
        <w:t>.</w:t>
      </w:r>
    </w:p>
    <w:p w14:paraId="75750F95" w14:textId="77777777" w:rsidR="00D33492" w:rsidRDefault="00D33492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</w:p>
    <w:p w14:paraId="33214629" w14:textId="16F30A74" w:rsidR="00A76BE6" w:rsidRPr="00BE56CC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  <w:r w:rsidRPr="00BE56CC">
        <w:rPr>
          <w:rFonts w:asciiTheme="minorHAnsi" w:hAnsiTheme="minorHAnsi"/>
          <w:color w:val="000000" w:themeColor="text1"/>
          <w:highlight w:val="yellow"/>
        </w:rPr>
        <w:t>2</w:t>
      </w:r>
      <w:r w:rsidR="00D33492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4</w:t>
      </w:r>
      <w:r w:rsidR="00D33492" w:rsidRPr="00BE56CC">
        <w:rPr>
          <w:rFonts w:asciiTheme="minorHAnsi" w:hAnsiTheme="minorHAnsi"/>
          <w:color w:val="000000" w:themeColor="text1"/>
          <w:highlight w:val="yellow"/>
        </w:rPr>
        <w:t>. Add 2 mL of the dye-loading solution</w:t>
      </w:r>
      <w:r w:rsidR="00D47602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D33492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bookmarkEnd w:id="6"/>
    </w:p>
    <w:bookmarkEnd w:id="7"/>
    <w:p w14:paraId="755B0009" w14:textId="77777777" w:rsidR="00900B14" w:rsidRPr="00BE56CC" w:rsidRDefault="00900B14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</w:p>
    <w:p w14:paraId="1A283E18" w14:textId="5B9E5C93" w:rsidR="00321A9A" w:rsidRPr="00BE56CC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  <w:r w:rsidRPr="00BE56CC">
        <w:rPr>
          <w:rFonts w:asciiTheme="minorHAnsi" w:hAnsiTheme="minorHAnsi"/>
          <w:color w:val="000000" w:themeColor="text1"/>
          <w:highlight w:val="yellow"/>
        </w:rPr>
        <w:t>2</w:t>
      </w:r>
      <w:r w:rsidR="00A76BE6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5</w:t>
      </w:r>
      <w:r w:rsidR="00A76BE6" w:rsidRPr="00BE56CC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="003D5AA4" w:rsidRPr="00BE56CC">
        <w:rPr>
          <w:rFonts w:asciiTheme="minorHAnsi" w:hAnsiTheme="minorHAnsi"/>
          <w:color w:val="000000" w:themeColor="text1"/>
          <w:highlight w:val="yellow"/>
        </w:rPr>
        <w:t xml:space="preserve">Incubate 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 xml:space="preserve">the dye-loading solution with cells </w:t>
      </w:r>
      <w:r w:rsidR="00321A9A" w:rsidRPr="00BE56CC">
        <w:rPr>
          <w:rFonts w:asciiTheme="minorHAnsi" w:hAnsiTheme="minorHAnsi"/>
          <w:color w:val="000000" w:themeColor="text1"/>
          <w:highlight w:val="yellow"/>
        </w:rPr>
        <w:t>for 60 min at 4</w:t>
      </w:r>
      <w:r w:rsidR="00BD1358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21A9A" w:rsidRPr="00BE56CC">
        <w:rPr>
          <w:rFonts w:asciiTheme="minorHAnsi" w:hAnsiTheme="minorHAnsi"/>
          <w:color w:val="000000" w:themeColor="text1"/>
          <w:highlight w:val="yellow"/>
        </w:rPr>
        <w:t>°C.</w:t>
      </w:r>
    </w:p>
    <w:bookmarkEnd w:id="5"/>
    <w:p w14:paraId="083B1F86" w14:textId="77777777" w:rsidR="00BD1358" w:rsidRPr="00BE56CC" w:rsidRDefault="00BD1358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</w:p>
    <w:p w14:paraId="03448D83" w14:textId="2DECED65" w:rsidR="00321A9A" w:rsidRPr="00BE56CC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  <w:r w:rsidRPr="00BE56CC">
        <w:rPr>
          <w:rFonts w:asciiTheme="minorHAnsi" w:hAnsiTheme="minorHAnsi"/>
          <w:color w:val="000000" w:themeColor="text1"/>
          <w:highlight w:val="yellow"/>
        </w:rPr>
        <w:t>2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6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="0052768C">
        <w:rPr>
          <w:rFonts w:asciiTheme="minorHAnsi" w:hAnsiTheme="minorHAnsi"/>
          <w:color w:val="000000" w:themeColor="text1"/>
          <w:highlight w:val="yellow"/>
        </w:rPr>
        <w:t>Then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 xml:space="preserve">, put the test tube 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in </w:t>
      </w:r>
      <w:r w:rsidR="000E6216" w:rsidRPr="00BE56CC">
        <w:rPr>
          <w:rFonts w:asciiTheme="minorHAnsi" w:hAnsiTheme="minorHAnsi"/>
          <w:color w:val="000000" w:themeColor="text1"/>
          <w:highlight w:val="yellow"/>
        </w:rPr>
        <w:t>a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2768C" w:rsidRPr="00BE56CC">
        <w:rPr>
          <w:rFonts w:asciiTheme="minorHAnsi" w:hAnsiTheme="minorHAnsi"/>
          <w:color w:val="000000" w:themeColor="text1"/>
          <w:highlight w:val="yellow"/>
        </w:rPr>
        <w:t xml:space="preserve">37 °C 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water bath 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for 30 min</w:t>
      </w:r>
      <w:r w:rsidR="00363731" w:rsidRPr="00BE56CC">
        <w:rPr>
          <w:rFonts w:asciiTheme="minorHAnsi" w:hAnsiTheme="minorHAnsi"/>
          <w:color w:val="000000" w:themeColor="text1"/>
          <w:highlight w:val="yellow"/>
        </w:rPr>
        <w:t xml:space="preserve"> in an upright position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363731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</w:p>
    <w:p w14:paraId="2C6C715D" w14:textId="77777777" w:rsidR="00A45B80" w:rsidRPr="00BE56CC" w:rsidRDefault="00A45B80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</w:p>
    <w:p w14:paraId="600320FE" w14:textId="40E725EA" w:rsidR="00FB2ED7" w:rsidRPr="00BE56CC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  <w:r w:rsidRPr="00BE56CC">
        <w:rPr>
          <w:rFonts w:asciiTheme="minorHAnsi" w:hAnsiTheme="minorHAnsi"/>
          <w:color w:val="000000" w:themeColor="text1"/>
          <w:highlight w:val="yellow"/>
        </w:rPr>
        <w:t>2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7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. </w:t>
      </w:r>
      <w:r w:rsidR="0052768C">
        <w:rPr>
          <w:rFonts w:asciiTheme="minorHAnsi" w:hAnsiTheme="minorHAnsi"/>
          <w:color w:val="000000" w:themeColor="text1"/>
          <w:highlight w:val="yellow"/>
        </w:rPr>
        <w:t>R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emove the </w:t>
      </w:r>
      <w:proofErr w:type="gramStart"/>
      <w:r w:rsidR="0018394D" w:rsidRPr="00BE56CC">
        <w:rPr>
          <w:rFonts w:asciiTheme="minorHAnsi" w:hAnsiTheme="minorHAnsi"/>
          <w:color w:val="000000" w:themeColor="text1"/>
          <w:highlight w:val="yellow"/>
        </w:rPr>
        <w:t>supernatant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,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2768C">
        <w:rPr>
          <w:rFonts w:asciiTheme="minorHAnsi" w:hAnsiTheme="minorHAnsi"/>
          <w:color w:val="000000" w:themeColor="text1"/>
          <w:highlight w:val="yellow"/>
        </w:rPr>
        <w:t>and</w:t>
      </w:r>
      <w:proofErr w:type="gramEnd"/>
      <w:r w:rsidR="0052768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add 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>4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 m</w:t>
      </w:r>
      <w:r w:rsidR="002D20A0" w:rsidRPr="00BE56CC">
        <w:rPr>
          <w:rFonts w:asciiTheme="minorHAnsi" w:hAnsiTheme="minorHAnsi"/>
          <w:color w:val="000000" w:themeColor="text1"/>
          <w:highlight w:val="yellow"/>
        </w:rPr>
        <w:t>L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 of the </w:t>
      </w:r>
      <w:r w:rsidR="00363731" w:rsidRPr="00BE56CC">
        <w:rPr>
          <w:rFonts w:asciiTheme="minorHAnsi" w:hAnsiTheme="minorHAnsi"/>
          <w:color w:val="000000" w:themeColor="text1"/>
          <w:highlight w:val="yellow"/>
        </w:rPr>
        <w:t xml:space="preserve">prewarmed 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>culture medium of 37 °C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>. I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ncubate the cells for 60 min in </w:t>
      </w:r>
      <w:r w:rsidR="0052768C">
        <w:rPr>
          <w:rFonts w:asciiTheme="minorHAnsi" w:hAnsiTheme="minorHAnsi"/>
          <w:color w:val="000000" w:themeColor="text1"/>
          <w:highlight w:val="yellow"/>
        </w:rPr>
        <w:t>a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2768C" w:rsidRPr="00BE56CC">
        <w:rPr>
          <w:rFonts w:asciiTheme="minorHAnsi" w:hAnsiTheme="minorHAnsi"/>
          <w:color w:val="000000" w:themeColor="text1"/>
          <w:highlight w:val="yellow"/>
        </w:rPr>
        <w:t xml:space="preserve">37 °C </w:t>
      </w:r>
      <w:r w:rsidR="0018394D" w:rsidRPr="00BE56CC">
        <w:rPr>
          <w:rFonts w:asciiTheme="minorHAnsi" w:hAnsiTheme="minorHAnsi"/>
          <w:color w:val="000000" w:themeColor="text1"/>
          <w:highlight w:val="yellow"/>
        </w:rPr>
        <w:t>water bath.</w:t>
      </w:r>
    </w:p>
    <w:p w14:paraId="6C13E467" w14:textId="77777777" w:rsidR="00D830EC" w:rsidRPr="00BE56CC" w:rsidRDefault="00D830EC" w:rsidP="00515A9A">
      <w:pPr>
        <w:pStyle w:val="Exampletext"/>
        <w:spacing w:after="0"/>
        <w:rPr>
          <w:rFonts w:asciiTheme="minorHAnsi" w:hAnsiTheme="minorHAnsi"/>
          <w:color w:val="000000" w:themeColor="text1"/>
          <w:highlight w:val="yellow"/>
        </w:rPr>
      </w:pPr>
    </w:p>
    <w:p w14:paraId="630C7114" w14:textId="6AACB41D" w:rsidR="00FB2ED7" w:rsidRPr="001213E0" w:rsidRDefault="008E5EE1" w:rsidP="00515A9A">
      <w:pPr>
        <w:pStyle w:val="Exampletext"/>
        <w:spacing w:after="0"/>
        <w:rPr>
          <w:rFonts w:asciiTheme="minorHAnsi" w:hAnsiTheme="minorHAnsi"/>
          <w:color w:val="000000" w:themeColor="text1"/>
        </w:rPr>
      </w:pPr>
      <w:r w:rsidRPr="00BE56CC">
        <w:rPr>
          <w:rFonts w:asciiTheme="minorHAnsi" w:hAnsiTheme="minorHAnsi"/>
          <w:color w:val="000000" w:themeColor="text1"/>
          <w:highlight w:val="yellow"/>
        </w:rPr>
        <w:t>2</w:t>
      </w:r>
      <w:r w:rsidR="00FB2ED7" w:rsidRPr="00BE56CC">
        <w:rPr>
          <w:rFonts w:asciiTheme="minorHAnsi" w:hAnsiTheme="minorHAnsi"/>
          <w:color w:val="000000" w:themeColor="text1"/>
          <w:highlight w:val="yellow"/>
        </w:rPr>
        <w:t>.</w:t>
      </w:r>
      <w:r w:rsidRPr="00BE56CC">
        <w:rPr>
          <w:rFonts w:asciiTheme="minorHAnsi" w:hAnsiTheme="minorHAnsi"/>
          <w:color w:val="000000" w:themeColor="text1"/>
          <w:highlight w:val="yellow"/>
        </w:rPr>
        <w:t>8</w:t>
      </w:r>
      <w:r w:rsidR="00FB2ED7" w:rsidRPr="00BE56CC">
        <w:rPr>
          <w:rFonts w:asciiTheme="minorHAnsi" w:hAnsiTheme="minorHAnsi"/>
          <w:color w:val="000000" w:themeColor="text1"/>
          <w:highlight w:val="yellow"/>
        </w:rPr>
        <w:t xml:space="preserve">. Finally, </w:t>
      </w:r>
      <w:r w:rsidR="00730FF0" w:rsidRPr="00BE56CC">
        <w:rPr>
          <w:rFonts w:asciiTheme="minorHAnsi" w:hAnsiTheme="minorHAnsi"/>
          <w:color w:val="000000" w:themeColor="text1"/>
          <w:highlight w:val="yellow"/>
        </w:rPr>
        <w:t xml:space="preserve">remove the supernatant, add 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 xml:space="preserve">4 mL </w:t>
      </w:r>
      <w:r w:rsidR="00144276">
        <w:rPr>
          <w:rFonts w:asciiTheme="minorHAnsi" w:hAnsiTheme="minorHAnsi"/>
          <w:color w:val="000000" w:themeColor="text1"/>
          <w:highlight w:val="yellow"/>
        </w:rPr>
        <w:t xml:space="preserve">of </w:t>
      </w:r>
      <w:r w:rsidR="00730FF0" w:rsidRPr="00BE56CC">
        <w:rPr>
          <w:rFonts w:asciiTheme="minorHAnsi" w:hAnsiTheme="minorHAnsi"/>
          <w:color w:val="000000" w:themeColor="text1"/>
          <w:highlight w:val="yellow"/>
        </w:rPr>
        <w:t>culture medium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144276">
        <w:rPr>
          <w:rFonts w:asciiTheme="minorHAnsi" w:hAnsiTheme="minorHAnsi"/>
          <w:color w:val="000000" w:themeColor="text1"/>
          <w:highlight w:val="yellow"/>
        </w:rPr>
        <w:t>at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 xml:space="preserve"> room temperature</w:t>
      </w:r>
      <w:r w:rsidR="00381316" w:rsidRPr="00BE56CC">
        <w:rPr>
          <w:rFonts w:asciiTheme="minorHAnsi" w:hAnsiTheme="minorHAnsi"/>
          <w:color w:val="000000" w:themeColor="text1"/>
          <w:highlight w:val="yellow"/>
        </w:rPr>
        <w:t xml:space="preserve"> and keep the tube </w:t>
      </w:r>
      <w:r w:rsidR="00144276">
        <w:rPr>
          <w:rFonts w:asciiTheme="minorHAnsi" w:hAnsiTheme="minorHAnsi"/>
          <w:color w:val="000000" w:themeColor="text1"/>
          <w:highlight w:val="yellow"/>
        </w:rPr>
        <w:t>at</w:t>
      </w:r>
      <w:r w:rsidR="00381316" w:rsidRPr="00BE56CC">
        <w:rPr>
          <w:rFonts w:asciiTheme="minorHAnsi" w:hAnsiTheme="minorHAnsi"/>
          <w:color w:val="000000" w:themeColor="text1"/>
          <w:highlight w:val="yellow"/>
        </w:rPr>
        <w:t xml:space="preserve"> room temperature</w:t>
      </w:r>
      <w:r w:rsidR="009E661E" w:rsidRPr="00BE56CC">
        <w:rPr>
          <w:rFonts w:asciiTheme="minorHAnsi" w:hAnsiTheme="minorHAnsi"/>
          <w:color w:val="000000" w:themeColor="text1"/>
          <w:highlight w:val="yellow"/>
        </w:rPr>
        <w:t>.</w:t>
      </w:r>
    </w:p>
    <w:p w14:paraId="64D3A234" w14:textId="31748707" w:rsidR="00FB2ED7" w:rsidRPr="001213E0" w:rsidRDefault="00FB2ED7" w:rsidP="00515A9A">
      <w:pPr>
        <w:pStyle w:val="Exampletext"/>
        <w:spacing w:after="0"/>
        <w:rPr>
          <w:rFonts w:asciiTheme="minorHAnsi" w:hAnsiTheme="minorHAnsi"/>
          <w:color w:val="FF0000"/>
          <w:lang w:eastAsia="ko-KR"/>
        </w:rPr>
      </w:pPr>
    </w:p>
    <w:p w14:paraId="5E6CF820" w14:textId="53FAEE04" w:rsidR="00C14D05" w:rsidRPr="00A935E7" w:rsidRDefault="003B07DE" w:rsidP="00515A9A">
      <w:pPr>
        <w:pStyle w:val="Exampletext"/>
        <w:spacing w:after="0"/>
        <w:rPr>
          <w:rFonts w:asciiTheme="minorHAnsi" w:hAnsiTheme="minorHAnsi"/>
          <w:b/>
          <w:color w:val="auto"/>
          <w:lang w:eastAsia="ko-KR"/>
        </w:rPr>
      </w:pPr>
      <w:r>
        <w:rPr>
          <w:rFonts w:asciiTheme="minorHAnsi" w:hAnsiTheme="minorHAnsi"/>
          <w:b/>
          <w:color w:val="auto"/>
          <w:lang w:eastAsia="ko-KR"/>
        </w:rPr>
        <w:t>3</w:t>
      </w:r>
      <w:r w:rsidR="00C14D05" w:rsidRPr="00A935E7">
        <w:rPr>
          <w:rFonts w:asciiTheme="minorHAnsi" w:hAnsiTheme="minorHAnsi"/>
          <w:b/>
          <w:color w:val="auto"/>
          <w:lang w:eastAsia="ko-KR"/>
        </w:rPr>
        <w:t xml:space="preserve">. Introduction of the multiparametric </w:t>
      </w:r>
      <w:r w:rsidR="00707B01" w:rsidRPr="00A935E7">
        <w:rPr>
          <w:rFonts w:asciiTheme="minorHAnsi" w:hAnsiTheme="minorHAnsi"/>
          <w:b/>
          <w:color w:val="auto"/>
          <w:lang w:eastAsia="ko-KR"/>
        </w:rPr>
        <w:t xml:space="preserve">measurement </w:t>
      </w:r>
      <w:r w:rsidR="00C14D05" w:rsidRPr="00A935E7">
        <w:rPr>
          <w:rFonts w:asciiTheme="minorHAnsi" w:hAnsiTheme="minorHAnsi"/>
          <w:b/>
          <w:color w:val="auto"/>
          <w:lang w:eastAsia="ko-KR"/>
        </w:rPr>
        <w:t>system</w:t>
      </w:r>
    </w:p>
    <w:p w14:paraId="7EF3C82D" w14:textId="5809B4A3" w:rsidR="00A935E7" w:rsidRPr="003B07DE" w:rsidRDefault="00A935E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572D9AA6" w14:textId="1A3236E8" w:rsidR="00B73E72" w:rsidRPr="007C2ED7" w:rsidRDefault="00B73E72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 xml:space="preserve">NOTE: </w:t>
      </w:r>
      <w:r w:rsidRPr="00B73E72">
        <w:rPr>
          <w:rFonts w:asciiTheme="minorHAnsi" w:hAnsiTheme="minorHAnsi"/>
          <w:b/>
          <w:color w:val="auto"/>
          <w:lang w:eastAsia="ko-KR"/>
        </w:rPr>
        <w:t>Figure 1</w:t>
      </w:r>
      <w:r w:rsidRPr="007C2ED7">
        <w:rPr>
          <w:rFonts w:asciiTheme="minorHAnsi" w:hAnsiTheme="minorHAnsi"/>
          <w:color w:val="auto"/>
          <w:lang w:eastAsia="ko-KR"/>
        </w:rPr>
        <w:t xml:space="preserve"> shows a diagram of the whole system.</w:t>
      </w:r>
    </w:p>
    <w:p w14:paraId="0763C356" w14:textId="26BEA055" w:rsidR="00B73E72" w:rsidRDefault="00B73E72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350589FB" w14:textId="785EE78E" w:rsidR="00707B01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3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.1. </w:t>
      </w:r>
      <w:bookmarkStart w:id="9" w:name="_Hlk2085173"/>
      <w:r w:rsidR="006F7C66" w:rsidRPr="00BD1358">
        <w:rPr>
          <w:rFonts w:asciiTheme="minorHAnsi" w:hAnsiTheme="minorHAnsi"/>
          <w:color w:val="auto"/>
          <w:lang w:eastAsia="ko-KR"/>
        </w:rPr>
        <w:t xml:space="preserve">For an excitation light source, 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use </w:t>
      </w:r>
      <w:r w:rsidR="006F7C66" w:rsidRPr="00BD1358">
        <w:rPr>
          <w:rFonts w:asciiTheme="minorHAnsi" w:hAnsiTheme="minorHAnsi"/>
          <w:color w:val="auto"/>
          <w:lang w:eastAsia="ko-KR"/>
        </w:rPr>
        <w:t>a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 fast monochromator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A935E7">
        <w:rPr>
          <w:rFonts w:asciiTheme="minorHAnsi" w:hAnsiTheme="minorHAnsi"/>
          <w:color w:val="auto"/>
          <w:lang w:eastAsia="ko-KR"/>
        </w:rPr>
        <w:t>p</w:t>
      </w:r>
      <w:r w:rsidR="00C14D05" w:rsidRPr="00BD1358">
        <w:rPr>
          <w:rFonts w:asciiTheme="minorHAnsi" w:hAnsiTheme="minorHAnsi"/>
          <w:color w:val="auto"/>
          <w:lang w:eastAsia="ko-KR"/>
        </w:rPr>
        <w:t>olychrome II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 </w:t>
      </w:r>
      <w:bookmarkEnd w:id="9"/>
      <w:r w:rsidR="004E3390">
        <w:rPr>
          <w:rFonts w:asciiTheme="minorHAnsi" w:hAnsiTheme="minorHAnsi"/>
          <w:color w:val="auto"/>
          <w:lang w:eastAsia="ko-KR"/>
        </w:rPr>
        <w:t>that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 can change the light within 3 ms.</w:t>
      </w:r>
    </w:p>
    <w:p w14:paraId="15081EB7" w14:textId="77777777" w:rsidR="00A935E7" w:rsidRPr="003B07DE" w:rsidRDefault="00A935E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7801CD48" w14:textId="767FA06C" w:rsidR="00A935E7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3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.2. </w:t>
      </w:r>
      <w:r w:rsidR="00637449" w:rsidRPr="00BD1358">
        <w:rPr>
          <w:rFonts w:asciiTheme="minorHAnsi" w:hAnsiTheme="minorHAnsi"/>
          <w:color w:val="auto"/>
          <w:lang w:eastAsia="ko-KR"/>
        </w:rPr>
        <w:t>Use a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n oil immersion lens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707B01" w:rsidRPr="00BD1358">
        <w:rPr>
          <w:rFonts w:asciiTheme="minorHAnsi" w:hAnsiTheme="minorHAnsi"/>
          <w:color w:val="auto"/>
          <w:lang w:eastAsia="ko-KR"/>
        </w:rPr>
        <w:t>40</w:t>
      </w:r>
      <w:r w:rsidR="00E06C31" w:rsidRPr="00BD1358">
        <w:rPr>
          <w:rFonts w:asciiTheme="minorHAnsi" w:hAnsiTheme="minorHAnsi" w:cstheme="minorHAnsi"/>
          <w:color w:val="auto"/>
          <w:lang w:eastAsia="ko-KR"/>
        </w:rPr>
        <w:t>x</w:t>
      </w:r>
      <w:r w:rsidR="00707B01" w:rsidRPr="00BD1358">
        <w:rPr>
          <w:rFonts w:asciiTheme="minorHAnsi" w:hAnsiTheme="minorHAnsi"/>
          <w:color w:val="auto"/>
          <w:lang w:eastAsia="ko-KR"/>
        </w:rPr>
        <w:t>, NA 1.3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 with </w:t>
      </w:r>
      <w:r w:rsidR="00C14D05" w:rsidRPr="00BD1358">
        <w:rPr>
          <w:rFonts w:asciiTheme="minorHAnsi" w:hAnsiTheme="minorHAnsi"/>
          <w:color w:val="auto"/>
          <w:lang w:eastAsia="ko-KR"/>
        </w:rPr>
        <w:t>an inverted microscope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 to increase the signal intensity</w:t>
      </w:r>
      <w:r w:rsidR="00C14D05" w:rsidRPr="00BD1358">
        <w:rPr>
          <w:rFonts w:asciiTheme="minorHAnsi" w:hAnsiTheme="minorHAnsi"/>
          <w:color w:val="auto"/>
          <w:lang w:eastAsia="ko-KR"/>
        </w:rPr>
        <w:t>.</w:t>
      </w:r>
    </w:p>
    <w:p w14:paraId="2E4891AD" w14:textId="0B0C756F" w:rsidR="00707B01" w:rsidRPr="00BD1358" w:rsidRDefault="00C14D05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 </w:t>
      </w:r>
    </w:p>
    <w:p w14:paraId="41F70A2A" w14:textId="6DFD824F" w:rsidR="00A935E7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bookmarkStart w:id="10" w:name="_Hlk2085235"/>
      <w:r>
        <w:rPr>
          <w:rFonts w:asciiTheme="minorHAnsi" w:hAnsiTheme="minorHAnsi"/>
          <w:color w:val="auto"/>
          <w:lang w:eastAsia="ko-KR"/>
        </w:rPr>
        <w:t>3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.3. </w:t>
      </w:r>
      <w:r w:rsidR="00637449" w:rsidRPr="00BD1358">
        <w:rPr>
          <w:rFonts w:asciiTheme="minorHAnsi" w:hAnsiTheme="minorHAnsi"/>
          <w:color w:val="auto"/>
          <w:lang w:eastAsia="ko-KR"/>
        </w:rPr>
        <w:t>Use a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8A30DE" w:rsidRPr="00BD1358">
        <w:rPr>
          <w:rFonts w:asciiTheme="minorHAnsi" w:hAnsiTheme="minorHAnsi"/>
          <w:color w:val="auto"/>
          <w:lang w:eastAsia="ko-KR"/>
        </w:rPr>
        <w:t>near-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infrared filter 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and a charge-coupled device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1A19FE" w:rsidRPr="00BD1358">
        <w:rPr>
          <w:rFonts w:asciiTheme="minorHAnsi" w:hAnsiTheme="minorHAnsi"/>
          <w:color w:val="auto"/>
          <w:lang w:eastAsia="ko-KR"/>
        </w:rPr>
        <w:t>CCD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 camera </w:t>
      </w:r>
      <w:r w:rsidR="00C14D05" w:rsidRPr="00BD1358">
        <w:rPr>
          <w:rFonts w:asciiTheme="minorHAnsi" w:hAnsiTheme="minorHAnsi"/>
          <w:color w:val="auto"/>
          <w:lang w:eastAsia="ko-KR"/>
        </w:rPr>
        <w:t>to monitor the object field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 without fluorescent signal interference</w:t>
      </w:r>
      <w:r w:rsidR="00C14D05" w:rsidRPr="00BD1358">
        <w:rPr>
          <w:rFonts w:asciiTheme="minorHAnsi" w:hAnsiTheme="minorHAnsi"/>
          <w:color w:val="auto"/>
          <w:lang w:eastAsia="ko-KR"/>
        </w:rPr>
        <w:t>.</w:t>
      </w:r>
    </w:p>
    <w:p w14:paraId="0CF1923A" w14:textId="37D0025A" w:rsidR="00707B01" w:rsidRPr="00BD1358" w:rsidRDefault="00C14D05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 </w:t>
      </w:r>
    </w:p>
    <w:p w14:paraId="6B194928" w14:textId="0C03E9C3" w:rsidR="00707B01" w:rsidRPr="00BD1358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3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.4. </w:t>
      </w:r>
      <w:r w:rsidR="00637449" w:rsidRPr="00BD1358">
        <w:rPr>
          <w:rFonts w:asciiTheme="minorHAnsi" w:hAnsiTheme="minorHAnsi"/>
          <w:color w:val="auto"/>
          <w:lang w:eastAsia="ko-KR"/>
        </w:rPr>
        <w:t>Capture the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 object field 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image 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to </w:t>
      </w:r>
      <w:r w:rsidR="000E3B16">
        <w:rPr>
          <w:rFonts w:asciiTheme="minorHAnsi" w:hAnsiTheme="minorHAnsi"/>
          <w:color w:val="auto"/>
          <w:lang w:eastAsia="ko-KR"/>
        </w:rPr>
        <w:t xml:space="preserve">get </w:t>
      </w:r>
      <w:r w:rsidR="00C14D05" w:rsidRPr="00BD1358">
        <w:rPr>
          <w:rFonts w:asciiTheme="minorHAnsi" w:hAnsiTheme="minorHAnsi"/>
          <w:color w:val="auto"/>
          <w:lang w:eastAsia="ko-KR"/>
        </w:rPr>
        <w:t>the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 area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. </w:t>
      </w:r>
    </w:p>
    <w:p w14:paraId="4F36CE56" w14:textId="77777777" w:rsidR="00A935E7" w:rsidRPr="003B07DE" w:rsidRDefault="00A935E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4F1A097F" w14:textId="245A6AC0" w:rsidR="00E3327D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bookmarkStart w:id="11" w:name="_Hlk9405707"/>
      <w:r>
        <w:rPr>
          <w:rFonts w:asciiTheme="minorHAnsi" w:hAnsiTheme="minorHAnsi"/>
          <w:color w:val="auto"/>
          <w:lang w:eastAsia="ko-KR"/>
        </w:rPr>
        <w:t>3</w:t>
      </w:r>
      <w:r w:rsidR="00707B01" w:rsidRPr="00BD1358">
        <w:rPr>
          <w:rFonts w:asciiTheme="minorHAnsi" w:hAnsiTheme="minorHAnsi"/>
          <w:color w:val="auto"/>
          <w:lang w:eastAsia="ko-KR"/>
        </w:rPr>
        <w:t xml:space="preserve">.5. </w:t>
      </w:r>
      <w:r w:rsidR="007D62B3">
        <w:rPr>
          <w:rFonts w:asciiTheme="minorHAnsi" w:hAnsiTheme="minorHAnsi"/>
          <w:color w:val="auto"/>
          <w:lang w:eastAsia="ko-KR"/>
        </w:rPr>
        <w:t xml:space="preserve">Adjust the object field in monitor screen with </w:t>
      </w:r>
      <w:r w:rsidR="007D62B3" w:rsidRPr="00BD1358">
        <w:rPr>
          <w:rFonts w:asciiTheme="minorHAnsi" w:hAnsiTheme="minorHAnsi"/>
          <w:color w:val="auto"/>
          <w:lang w:eastAsia="ko-KR"/>
        </w:rPr>
        <w:t xml:space="preserve">a field diaphragm </w:t>
      </w:r>
      <w:r w:rsidR="007D62B3">
        <w:rPr>
          <w:rFonts w:asciiTheme="minorHAnsi" w:hAnsiTheme="minorHAnsi"/>
          <w:color w:val="auto"/>
          <w:lang w:eastAsia="ko-KR"/>
        </w:rPr>
        <w:t xml:space="preserve">just to show the cell for </w:t>
      </w:r>
      <w:r w:rsidR="007D62B3" w:rsidRPr="00BD1358">
        <w:rPr>
          <w:rFonts w:asciiTheme="minorHAnsi" w:hAnsiTheme="minorHAnsi"/>
          <w:color w:val="auto"/>
          <w:lang w:eastAsia="ko-KR"/>
        </w:rPr>
        <w:t>reduc</w:t>
      </w:r>
      <w:r w:rsidR="007D62B3">
        <w:rPr>
          <w:rFonts w:asciiTheme="minorHAnsi" w:hAnsiTheme="minorHAnsi"/>
          <w:color w:val="auto"/>
          <w:lang w:eastAsia="ko-KR"/>
        </w:rPr>
        <w:t>ing</w:t>
      </w:r>
      <w:r w:rsidR="007D62B3" w:rsidRPr="00BD1358">
        <w:rPr>
          <w:rFonts w:asciiTheme="minorHAnsi" w:hAnsiTheme="minorHAnsi"/>
          <w:color w:val="auto"/>
          <w:lang w:eastAsia="ko-KR"/>
        </w:rPr>
        <w:t xml:space="preserve"> the background</w:t>
      </w:r>
      <w:r w:rsidR="007D62B3">
        <w:rPr>
          <w:rFonts w:asciiTheme="minorHAnsi" w:hAnsiTheme="minorHAnsi"/>
          <w:color w:val="auto"/>
          <w:lang w:eastAsia="ko-KR"/>
        </w:rPr>
        <w:t>.</w:t>
      </w:r>
      <w:r w:rsidR="00945BF0">
        <w:rPr>
          <w:rFonts w:asciiTheme="minorHAnsi" w:hAnsiTheme="minorHAnsi"/>
          <w:color w:val="auto"/>
          <w:lang w:eastAsia="ko-KR"/>
        </w:rPr>
        <w:t xml:space="preserve"> </w:t>
      </w:r>
    </w:p>
    <w:bookmarkEnd w:id="11"/>
    <w:p w14:paraId="6BB5FEC0" w14:textId="41074620" w:rsidR="00707B01" w:rsidRPr="009F392C" w:rsidRDefault="00C14D05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 </w:t>
      </w:r>
    </w:p>
    <w:p w14:paraId="0EE3D783" w14:textId="2599A41E" w:rsidR="009F392C" w:rsidRPr="009F392C" w:rsidRDefault="003B07DE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3</w:t>
      </w:r>
      <w:r w:rsidR="00707B01" w:rsidRPr="009F392C">
        <w:rPr>
          <w:rFonts w:asciiTheme="minorHAnsi" w:hAnsiTheme="minorHAnsi"/>
          <w:color w:val="auto"/>
          <w:lang w:eastAsia="ko-KR"/>
        </w:rPr>
        <w:t xml:space="preserve">.6. </w:t>
      </w:r>
      <w:r w:rsidR="009F392C" w:rsidRPr="009F392C">
        <w:rPr>
          <w:rFonts w:asciiTheme="minorHAnsi" w:hAnsiTheme="minorHAnsi"/>
          <w:color w:val="auto"/>
          <w:lang w:eastAsia="ko-KR"/>
        </w:rPr>
        <w:t>Use f</w:t>
      </w:r>
      <w:r w:rsidR="00C14D05" w:rsidRPr="009F392C">
        <w:rPr>
          <w:rFonts w:asciiTheme="minorHAnsi" w:hAnsiTheme="minorHAnsi"/>
          <w:color w:val="auto"/>
          <w:lang w:eastAsia="ko-KR"/>
        </w:rPr>
        <w:t>our photomultiplier tubes</w:t>
      </w:r>
      <w:r w:rsidR="008A6CF4" w:rsidRPr="009F392C">
        <w:rPr>
          <w:rFonts w:asciiTheme="minorHAnsi" w:hAnsiTheme="minorHAnsi"/>
          <w:color w:val="auto"/>
          <w:lang w:eastAsia="ko-KR"/>
        </w:rPr>
        <w:t xml:space="preserve"> </w:t>
      </w:r>
      <w:r w:rsidR="001A19FE" w:rsidRPr="009F392C">
        <w:rPr>
          <w:rFonts w:asciiTheme="minorHAnsi" w:hAnsiTheme="minorHAnsi"/>
          <w:color w:val="auto"/>
          <w:lang w:eastAsia="ko-KR"/>
        </w:rPr>
        <w:t xml:space="preserve">with each band-pass </w:t>
      </w:r>
      <w:r w:rsidR="009F392C" w:rsidRPr="009F392C">
        <w:rPr>
          <w:rFonts w:asciiTheme="minorHAnsi" w:hAnsiTheme="minorHAnsi"/>
          <w:color w:val="auto"/>
          <w:lang w:eastAsia="ko-KR"/>
        </w:rPr>
        <w:t>filter</w:t>
      </w:r>
      <w:r w:rsidR="001A19FE" w:rsidRPr="009F392C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1A19FE" w:rsidRPr="009F392C">
        <w:rPr>
          <w:rFonts w:asciiTheme="minorHAnsi" w:hAnsiTheme="minorHAnsi"/>
          <w:color w:val="auto"/>
          <w:lang w:eastAsia="ko-KR"/>
        </w:rPr>
        <w:t>450, 500, 590, and 640 nm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1A19FE" w:rsidRPr="009F392C">
        <w:rPr>
          <w:rFonts w:asciiTheme="minorHAnsi" w:hAnsiTheme="minorHAnsi"/>
          <w:color w:val="auto"/>
          <w:lang w:eastAsia="ko-KR"/>
        </w:rPr>
        <w:t xml:space="preserve"> </w:t>
      </w:r>
      <w:r w:rsidR="00C14D05" w:rsidRPr="009F392C">
        <w:rPr>
          <w:rFonts w:asciiTheme="minorHAnsi" w:hAnsiTheme="minorHAnsi"/>
          <w:color w:val="auto"/>
          <w:lang w:eastAsia="ko-KR"/>
        </w:rPr>
        <w:t>to detect emission wavelengths</w:t>
      </w:r>
      <w:r w:rsidR="001A19FE" w:rsidRPr="009F392C">
        <w:rPr>
          <w:rFonts w:asciiTheme="minorHAnsi" w:hAnsiTheme="minorHAnsi"/>
          <w:color w:val="auto"/>
          <w:lang w:eastAsia="ko-KR"/>
        </w:rPr>
        <w:t xml:space="preserve"> with photon counting method</w:t>
      </w:r>
      <w:r w:rsidR="00C14D05" w:rsidRPr="009F392C">
        <w:rPr>
          <w:rFonts w:asciiTheme="minorHAnsi" w:hAnsiTheme="minorHAnsi"/>
          <w:color w:val="auto"/>
          <w:lang w:eastAsia="ko-KR"/>
        </w:rPr>
        <w:t xml:space="preserve">. </w:t>
      </w:r>
      <w:bookmarkEnd w:id="10"/>
      <w:r w:rsidR="00182D61">
        <w:rPr>
          <w:rFonts w:asciiTheme="minorHAnsi" w:hAnsiTheme="minorHAnsi"/>
          <w:color w:val="auto"/>
          <w:lang w:eastAsia="ko-KR"/>
        </w:rPr>
        <w:t>Use the appropriate dichroic mirrors t</w:t>
      </w:r>
      <w:r w:rsidR="008E5EE1">
        <w:rPr>
          <w:rFonts w:asciiTheme="minorHAnsi" w:hAnsiTheme="minorHAnsi"/>
          <w:color w:val="auto"/>
          <w:lang w:eastAsia="ko-KR"/>
        </w:rPr>
        <w:t xml:space="preserve">o split </w:t>
      </w:r>
      <w:r w:rsidR="00182D61">
        <w:rPr>
          <w:rFonts w:asciiTheme="minorHAnsi" w:hAnsiTheme="minorHAnsi"/>
          <w:color w:val="auto"/>
          <w:lang w:eastAsia="ko-KR"/>
        </w:rPr>
        <w:t xml:space="preserve">and to redirect </w:t>
      </w:r>
      <w:r w:rsidR="008E5EE1">
        <w:rPr>
          <w:rFonts w:asciiTheme="minorHAnsi" w:hAnsiTheme="minorHAnsi"/>
          <w:color w:val="auto"/>
          <w:lang w:eastAsia="ko-KR"/>
        </w:rPr>
        <w:t>the emission light</w:t>
      </w:r>
      <w:r w:rsidR="00182D61">
        <w:rPr>
          <w:rFonts w:asciiTheme="minorHAnsi" w:hAnsiTheme="minorHAnsi"/>
          <w:color w:val="auto"/>
          <w:lang w:eastAsia="ko-KR"/>
        </w:rPr>
        <w:t>.</w:t>
      </w:r>
      <w:r w:rsidR="008E5EE1">
        <w:rPr>
          <w:rFonts w:asciiTheme="minorHAnsi" w:hAnsiTheme="minorHAnsi"/>
          <w:color w:val="auto"/>
          <w:lang w:eastAsia="ko-KR"/>
        </w:rPr>
        <w:t xml:space="preserve"> </w:t>
      </w:r>
    </w:p>
    <w:p w14:paraId="7867013E" w14:textId="77777777" w:rsidR="003E3ACD" w:rsidRDefault="003E3ACD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0038574C" w14:textId="60522F62" w:rsidR="00707B01" w:rsidRPr="007C2ED7" w:rsidRDefault="00EB13E2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>NOTE: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 The excitation light is very strong compared to the emission</w:t>
      </w:r>
      <w:r w:rsidR="00E47172" w:rsidRPr="00BD1358">
        <w:rPr>
          <w:rFonts w:asciiTheme="minorHAnsi" w:hAnsiTheme="minorHAnsi"/>
          <w:color w:val="auto"/>
          <w:lang w:eastAsia="ko-KR"/>
        </w:rPr>
        <w:t xml:space="preserve"> light</w:t>
      </w:r>
      <w:r w:rsidR="00637449" w:rsidRPr="00BD1358">
        <w:rPr>
          <w:rFonts w:asciiTheme="minorHAnsi" w:hAnsiTheme="minorHAnsi"/>
          <w:color w:val="auto"/>
          <w:lang w:eastAsia="ko-KR"/>
        </w:rPr>
        <w:t xml:space="preserve">. </w:t>
      </w:r>
      <w:r w:rsidR="00E47172" w:rsidRPr="00BD1358">
        <w:rPr>
          <w:rFonts w:asciiTheme="minorHAnsi" w:hAnsiTheme="minorHAnsi"/>
          <w:color w:val="auto"/>
          <w:lang w:eastAsia="ko-KR"/>
        </w:rPr>
        <w:t>Thus</w:t>
      </w:r>
      <w:r w:rsidR="00637449" w:rsidRPr="00BD1358">
        <w:rPr>
          <w:rFonts w:asciiTheme="minorHAnsi" w:hAnsiTheme="minorHAnsi"/>
          <w:color w:val="auto"/>
          <w:lang w:eastAsia="ko-KR"/>
        </w:rPr>
        <w:t>, choose the band</w:t>
      </w:r>
      <w:r w:rsidR="00E663B7" w:rsidRPr="00BD1358">
        <w:rPr>
          <w:rFonts w:asciiTheme="minorHAnsi" w:hAnsiTheme="minorHAnsi"/>
          <w:color w:val="auto"/>
          <w:lang w:eastAsia="ko-KR"/>
        </w:rPr>
        <w:t>-</w:t>
      </w:r>
      <w:r w:rsidR="00637449" w:rsidRPr="00BD1358">
        <w:rPr>
          <w:rFonts w:asciiTheme="minorHAnsi" w:hAnsiTheme="minorHAnsi"/>
          <w:color w:val="auto"/>
          <w:lang w:eastAsia="ko-KR"/>
        </w:rPr>
        <w:t>pass filter with the highest blocking characteristics to reduce the background.</w:t>
      </w:r>
      <w:bookmarkStart w:id="12" w:name="_Hlk2085283"/>
      <w:r w:rsidR="00144276">
        <w:rPr>
          <w:rFonts w:asciiTheme="minorHAnsi" w:hAnsiTheme="minorHAnsi"/>
          <w:color w:val="auto"/>
          <w:lang w:eastAsia="ko-KR"/>
        </w:rPr>
        <w:t xml:space="preserve"> 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A photon counting </w:t>
      </w:r>
      <w:r w:rsidR="00F37AAA" w:rsidRPr="00BD1358">
        <w:rPr>
          <w:rFonts w:asciiTheme="minorHAnsi" w:hAnsiTheme="minorHAnsi"/>
          <w:color w:val="auto"/>
          <w:lang w:eastAsia="ko-KR"/>
        </w:rPr>
        <w:t>system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E47172" w:rsidRPr="00BD1358">
        <w:rPr>
          <w:rFonts w:asciiTheme="minorHAnsi" w:hAnsiTheme="minorHAnsi"/>
          <w:color w:val="auto"/>
          <w:lang w:eastAsia="ko-KR"/>
        </w:rPr>
        <w:t>comprises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E47172" w:rsidRPr="00BD1358">
        <w:rPr>
          <w:rFonts w:asciiTheme="minorHAnsi" w:hAnsiTheme="minorHAnsi"/>
          <w:color w:val="auto"/>
          <w:lang w:eastAsia="ko-KR"/>
        </w:rPr>
        <w:t xml:space="preserve">a 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combination of </w:t>
      </w:r>
      <w:r w:rsidR="001A19FE" w:rsidRPr="00BD1358">
        <w:rPr>
          <w:rFonts w:asciiTheme="minorHAnsi" w:hAnsiTheme="minorHAnsi"/>
          <w:color w:val="auto"/>
          <w:lang w:eastAsia="ko-KR"/>
        </w:rPr>
        <w:t xml:space="preserve">PMTs, </w:t>
      </w:r>
      <w:r w:rsidR="00C14D05" w:rsidRPr="00BD1358">
        <w:rPr>
          <w:rFonts w:asciiTheme="minorHAnsi" w:hAnsiTheme="minorHAnsi"/>
          <w:color w:val="auto"/>
          <w:lang w:eastAsia="ko-KR"/>
        </w:rPr>
        <w:t>photon counter unit</w:t>
      </w:r>
      <w:r w:rsidR="00B01763">
        <w:rPr>
          <w:rFonts w:asciiTheme="minorHAnsi" w:hAnsiTheme="minorHAnsi"/>
          <w:color w:val="auto"/>
          <w:lang w:eastAsia="ko-KR"/>
        </w:rPr>
        <w:t>s</w:t>
      </w:r>
      <w:r w:rsidR="00C14D05" w:rsidRPr="00BD1358">
        <w:rPr>
          <w:rFonts w:asciiTheme="minorHAnsi" w:hAnsiTheme="minorHAnsi"/>
          <w:color w:val="auto"/>
          <w:lang w:eastAsia="ko-KR"/>
        </w:rPr>
        <w:t>, and</w:t>
      </w:r>
      <w:r w:rsidR="00B01763">
        <w:rPr>
          <w:rFonts w:asciiTheme="minorHAnsi" w:hAnsiTheme="minorHAnsi"/>
          <w:color w:val="auto"/>
          <w:lang w:eastAsia="ko-KR"/>
        </w:rPr>
        <w:t xml:space="preserve"> a</w:t>
      </w:r>
      <w:r w:rsidR="00C14D05" w:rsidRPr="00BD1358">
        <w:rPr>
          <w:rFonts w:asciiTheme="minorHAnsi" w:hAnsiTheme="minorHAnsi"/>
          <w:color w:val="auto"/>
          <w:lang w:eastAsia="ko-KR"/>
        </w:rPr>
        <w:t xml:space="preserve"> high-speed counter. </w:t>
      </w:r>
      <w:bookmarkStart w:id="13" w:name="_Hlk2085412"/>
      <w:bookmarkStart w:id="14" w:name="_Hlk9410595"/>
      <w:r w:rsidR="001A19FE" w:rsidRPr="007C2ED7">
        <w:rPr>
          <w:rFonts w:asciiTheme="minorHAnsi" w:hAnsiTheme="minorHAnsi"/>
          <w:color w:val="auto"/>
          <w:lang w:eastAsia="ko-KR"/>
        </w:rPr>
        <w:t xml:space="preserve">To control </w:t>
      </w:r>
      <w:r w:rsidR="00F37AAA" w:rsidRPr="007C2ED7">
        <w:rPr>
          <w:rFonts w:asciiTheme="minorHAnsi" w:hAnsiTheme="minorHAnsi"/>
          <w:color w:val="auto"/>
          <w:lang w:eastAsia="ko-KR"/>
        </w:rPr>
        <w:t xml:space="preserve">the system </w:t>
      </w:r>
      <w:r w:rsidR="001A19FE" w:rsidRPr="007C2ED7">
        <w:rPr>
          <w:rFonts w:asciiTheme="minorHAnsi" w:hAnsiTheme="minorHAnsi"/>
          <w:color w:val="auto"/>
          <w:lang w:eastAsia="ko-KR"/>
        </w:rPr>
        <w:t xml:space="preserve">and </w:t>
      </w:r>
      <w:r w:rsidR="00F37AAA" w:rsidRPr="007C2ED7">
        <w:rPr>
          <w:rFonts w:asciiTheme="minorHAnsi" w:hAnsiTheme="minorHAnsi"/>
          <w:color w:val="auto"/>
          <w:lang w:eastAsia="ko-KR"/>
        </w:rPr>
        <w:t xml:space="preserve">to </w:t>
      </w:r>
      <w:r w:rsidR="001A19FE" w:rsidRPr="007C2ED7">
        <w:rPr>
          <w:rFonts w:asciiTheme="minorHAnsi" w:hAnsiTheme="minorHAnsi"/>
          <w:color w:val="auto"/>
          <w:lang w:eastAsia="ko-KR"/>
        </w:rPr>
        <w:t xml:space="preserve">sample </w:t>
      </w:r>
      <w:r w:rsidR="00E47172" w:rsidRPr="007C2ED7">
        <w:rPr>
          <w:rFonts w:asciiTheme="minorHAnsi" w:hAnsiTheme="minorHAnsi"/>
          <w:color w:val="auto"/>
          <w:lang w:eastAsia="ko-KR"/>
        </w:rPr>
        <w:t xml:space="preserve">the </w:t>
      </w:r>
      <w:r w:rsidR="001A19FE" w:rsidRPr="007C2ED7">
        <w:rPr>
          <w:rFonts w:asciiTheme="minorHAnsi" w:hAnsiTheme="minorHAnsi"/>
          <w:color w:val="auto"/>
          <w:lang w:eastAsia="ko-KR"/>
        </w:rPr>
        <w:t xml:space="preserve">data, </w:t>
      </w:r>
      <w:r w:rsidR="00B01763">
        <w:rPr>
          <w:rFonts w:asciiTheme="minorHAnsi" w:hAnsiTheme="minorHAnsi"/>
          <w:color w:val="auto"/>
          <w:lang w:eastAsia="ko-KR"/>
        </w:rPr>
        <w:t xml:space="preserve">a </w:t>
      </w:r>
      <w:r w:rsidR="001A19FE" w:rsidRPr="007C2ED7">
        <w:rPr>
          <w:rFonts w:asciiTheme="minorHAnsi" w:hAnsiTheme="minorHAnsi"/>
          <w:color w:val="auto"/>
          <w:lang w:eastAsia="ko-KR"/>
        </w:rPr>
        <w:t>c</w:t>
      </w:r>
      <w:r w:rsidR="00C14D05" w:rsidRPr="007C2ED7">
        <w:rPr>
          <w:rFonts w:asciiTheme="minorHAnsi" w:hAnsiTheme="minorHAnsi"/>
          <w:color w:val="auto"/>
          <w:lang w:eastAsia="ko-KR"/>
        </w:rPr>
        <w:t xml:space="preserve">ustom-made driving software </w:t>
      </w:r>
      <w:r w:rsidR="00E47172" w:rsidRPr="007C2ED7">
        <w:rPr>
          <w:rFonts w:asciiTheme="minorHAnsi" w:hAnsiTheme="minorHAnsi"/>
          <w:color w:val="auto"/>
          <w:lang w:eastAsia="ko-KR"/>
        </w:rPr>
        <w:t>wa</w:t>
      </w:r>
      <w:r w:rsidR="00730FF0" w:rsidRPr="007C2ED7">
        <w:rPr>
          <w:rFonts w:asciiTheme="minorHAnsi" w:hAnsiTheme="minorHAnsi"/>
          <w:color w:val="auto"/>
          <w:lang w:eastAsia="ko-KR"/>
        </w:rPr>
        <w:t>s</w:t>
      </w:r>
      <w:r w:rsidR="00C14D05" w:rsidRPr="007C2ED7">
        <w:rPr>
          <w:rFonts w:asciiTheme="minorHAnsi" w:hAnsiTheme="minorHAnsi"/>
          <w:color w:val="auto"/>
          <w:lang w:eastAsia="ko-KR"/>
        </w:rPr>
        <w:t xml:space="preserve"> used.</w:t>
      </w:r>
      <w:bookmarkEnd w:id="13"/>
      <w:r w:rsidR="00C14D05" w:rsidRPr="007C2ED7">
        <w:rPr>
          <w:rFonts w:asciiTheme="minorHAnsi" w:hAnsiTheme="minorHAnsi"/>
          <w:color w:val="auto"/>
          <w:lang w:eastAsia="ko-KR"/>
        </w:rPr>
        <w:t xml:space="preserve"> </w:t>
      </w:r>
      <w:r w:rsidR="0052768C">
        <w:rPr>
          <w:rFonts w:asciiTheme="minorHAnsi" w:hAnsiTheme="minorHAnsi"/>
          <w:color w:val="auto"/>
          <w:lang w:eastAsia="ko-KR"/>
        </w:rPr>
        <w:t>Finding</w:t>
      </w:r>
      <w:r w:rsidR="007D62B3">
        <w:rPr>
          <w:rFonts w:asciiTheme="minorHAnsi" w:hAnsiTheme="minorHAnsi"/>
          <w:color w:val="auto"/>
          <w:lang w:eastAsia="ko-KR"/>
        </w:rPr>
        <w:t xml:space="preserve"> a way to apply </w:t>
      </w:r>
      <w:r w:rsidR="0052768C">
        <w:rPr>
          <w:rFonts w:asciiTheme="minorHAnsi" w:hAnsiTheme="minorHAnsi"/>
          <w:color w:val="auto"/>
          <w:lang w:eastAsia="ko-KR"/>
        </w:rPr>
        <w:t>this</w:t>
      </w:r>
      <w:r w:rsidR="007D62B3">
        <w:rPr>
          <w:rFonts w:asciiTheme="minorHAnsi" w:hAnsiTheme="minorHAnsi"/>
          <w:color w:val="auto"/>
          <w:lang w:eastAsia="ko-KR"/>
        </w:rPr>
        <w:t xml:space="preserve"> method with other system</w:t>
      </w:r>
      <w:r w:rsidR="0052768C">
        <w:rPr>
          <w:rFonts w:asciiTheme="minorHAnsi" w:hAnsiTheme="minorHAnsi"/>
          <w:color w:val="auto"/>
          <w:lang w:eastAsia="ko-KR"/>
        </w:rPr>
        <w:t>s</w:t>
      </w:r>
      <w:r w:rsidR="007D62B3">
        <w:rPr>
          <w:rFonts w:asciiTheme="minorHAnsi" w:hAnsiTheme="minorHAnsi"/>
          <w:color w:val="auto"/>
          <w:lang w:eastAsia="ko-KR"/>
        </w:rPr>
        <w:t xml:space="preserve"> is necessary.</w:t>
      </w:r>
    </w:p>
    <w:bookmarkEnd w:id="14"/>
    <w:p w14:paraId="19C67AEC" w14:textId="77777777" w:rsidR="007C2ED7" w:rsidRPr="007C2ED7" w:rsidRDefault="007C2ED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bookmarkEnd w:id="12"/>
    <w:p w14:paraId="69E4C26D" w14:textId="7782A792" w:rsidR="00707B01" w:rsidRPr="00BE56CC" w:rsidRDefault="003B07DE" w:rsidP="00515A9A">
      <w:pPr>
        <w:pStyle w:val="Exampletext"/>
        <w:spacing w:after="0"/>
        <w:rPr>
          <w:rFonts w:asciiTheme="minorHAnsi" w:hAnsiTheme="minorHAnsi"/>
          <w:b/>
          <w:color w:val="auto"/>
          <w:highlight w:val="yellow"/>
        </w:rPr>
      </w:pPr>
      <w:r w:rsidRPr="00BE56CC">
        <w:rPr>
          <w:rFonts w:asciiTheme="minorHAnsi" w:hAnsiTheme="minorHAnsi"/>
          <w:b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b/>
          <w:color w:val="auto"/>
          <w:highlight w:val="yellow"/>
          <w:lang w:eastAsia="ko-KR"/>
        </w:rPr>
        <w:t xml:space="preserve">. </w:t>
      </w:r>
      <w:r w:rsidR="00707B01" w:rsidRPr="00BE56CC">
        <w:rPr>
          <w:rFonts w:asciiTheme="minorHAnsi" w:hAnsiTheme="minorHAnsi"/>
          <w:b/>
          <w:color w:val="auto"/>
          <w:highlight w:val="yellow"/>
        </w:rPr>
        <w:t xml:space="preserve">NADH correction methods with a multiparametric measurement system </w:t>
      </w:r>
    </w:p>
    <w:p w14:paraId="6798C04E" w14:textId="77777777" w:rsidR="006336D8" w:rsidRPr="00BE56CC" w:rsidRDefault="006336D8" w:rsidP="00515A9A">
      <w:pPr>
        <w:pStyle w:val="Exampletext"/>
        <w:spacing w:after="0"/>
        <w:rPr>
          <w:rFonts w:asciiTheme="minorHAnsi" w:hAnsiTheme="minorHAnsi"/>
          <w:b/>
          <w:color w:val="auto"/>
          <w:highlight w:val="yellow"/>
          <w:lang w:eastAsia="ko-KR"/>
        </w:rPr>
      </w:pPr>
    </w:p>
    <w:p w14:paraId="487C04E9" w14:textId="0698E9F0" w:rsidR="00C14D05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.1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The background signal detection and 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>correction methods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 xml:space="preserve"> with the cell area</w:t>
      </w:r>
    </w:p>
    <w:p w14:paraId="1B715B32" w14:textId="16021130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685A1FD9" w14:textId="51C91104" w:rsidR="00A26DDE" w:rsidRPr="00BE56CC" w:rsidRDefault="00F200AF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>There are two kinds of background</w:t>
      </w:r>
      <w:r w:rsidR="0052768C">
        <w:rPr>
          <w:rFonts w:asciiTheme="minorHAnsi" w:hAnsiTheme="minorHAnsi"/>
          <w:color w:val="auto"/>
          <w:highlight w:val="yellow"/>
          <w:lang w:eastAsia="ko-KR"/>
        </w:rPr>
        <w:t>s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One comes from the cells and the other comes from 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lastRenderedPageBreak/>
        <w:t xml:space="preserve">the reflection on the cover slip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>the cell-free background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>. Both background</w:t>
      </w:r>
      <w:r w:rsidR="00305DD1" w:rsidRPr="00BE56CC">
        <w:rPr>
          <w:rFonts w:asciiTheme="minorHAnsi" w:hAnsiTheme="minorHAnsi"/>
          <w:color w:val="auto"/>
          <w:highlight w:val="yellow"/>
          <w:lang w:eastAsia="ko-KR"/>
        </w:rPr>
        <w:t>s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 xml:space="preserve"> need to be corrected in each experiment.</w:t>
      </w:r>
    </w:p>
    <w:p w14:paraId="3DBE42D5" w14:textId="77777777" w:rsidR="00A26DDE" w:rsidRPr="00BE56CC" w:rsidRDefault="00A26D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58563BB" w14:textId="71C1728A" w:rsidR="00DB089B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1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  <w:r w:rsidR="00945BF0" w:rsidRPr="00BE56CC">
        <w:rPr>
          <w:rFonts w:asciiTheme="minorHAnsi" w:hAnsiTheme="minorHAnsi"/>
          <w:color w:val="auto"/>
          <w:highlight w:val="yellow"/>
          <w:lang w:eastAsia="ko-KR"/>
        </w:rPr>
        <w:t>Mount the dye-free cells in the bath on the microscope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1077A1" w:rsidRPr="00BE56CC">
        <w:rPr>
          <w:rFonts w:asciiTheme="minorHAnsi" w:hAnsiTheme="minorHAnsi"/>
          <w:color w:val="auto"/>
          <w:highlight w:val="yellow"/>
          <w:lang w:eastAsia="ko-KR"/>
        </w:rPr>
        <w:t xml:space="preserve">and wait 3 min </w:t>
      </w:r>
      <w:r w:rsidR="0052768C">
        <w:rPr>
          <w:rFonts w:asciiTheme="minorHAnsi" w:hAnsiTheme="minorHAnsi"/>
          <w:color w:val="auto"/>
          <w:highlight w:val="yellow"/>
          <w:lang w:eastAsia="ko-KR"/>
        </w:rPr>
        <w:t>for cells to</w:t>
      </w:r>
      <w:r w:rsidR="001077A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sink to the bottom. P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 xml:space="preserve">erfuse NADH-free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Ca</w:t>
      </w:r>
      <w:r w:rsidRPr="00BE56CC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2+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-free 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solution</w:t>
      </w:r>
      <w:r w:rsidR="001077A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for around 5 min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04B59979" w14:textId="77777777" w:rsidR="001077A1" w:rsidRPr="00BE56CC" w:rsidRDefault="001077A1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79BB26D7" w14:textId="3FBB3315" w:rsidR="00945BF0" w:rsidRPr="00BE56CC" w:rsidRDefault="00DB089B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52768C">
        <w:rPr>
          <w:rFonts w:asciiTheme="minorHAnsi" w:hAnsiTheme="minorHAnsi"/>
          <w:color w:val="auto"/>
          <w:highlight w:val="yellow"/>
          <w:lang w:eastAsia="ko-KR"/>
        </w:rPr>
        <w:t>The perfusion rate of a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ll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solution</w:t>
      </w:r>
      <w:r w:rsidR="0052768C">
        <w:rPr>
          <w:rFonts w:asciiTheme="minorHAnsi" w:hAnsiTheme="minorHAnsi"/>
          <w:color w:val="auto"/>
          <w:highlight w:val="yellow"/>
          <w:lang w:eastAsia="ko-KR"/>
        </w:rPr>
        <w:t xml:space="preserve">s 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 xml:space="preserve">is 2-3 mL/min at 37 </w:t>
      </w:r>
      <w:r w:rsidR="00182D61" w:rsidRPr="00BE56CC">
        <w:rPr>
          <w:rFonts w:asciiTheme="minorHAnsi" w:hAnsiTheme="minorHAnsi"/>
          <w:color w:val="000000" w:themeColor="text1"/>
          <w:highlight w:val="yellow"/>
        </w:rPr>
        <w:t>°C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>. Adjust cell numbers to see</w:t>
      </w:r>
      <w:r w:rsidR="003D68F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around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one cell per one objective field with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>40x objective lens.</w:t>
      </w:r>
    </w:p>
    <w:p w14:paraId="620A7AEC" w14:textId="77777777" w:rsidR="00893A33" w:rsidRPr="00BE56CC" w:rsidRDefault="00893A3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6F74A00D" w14:textId="76647761" w:rsidR="007D62B3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2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Set the object field to cover the </w:t>
      </w:r>
      <w:r w:rsidR="00893A33" w:rsidRPr="00BE56CC">
        <w:rPr>
          <w:rFonts w:asciiTheme="minorHAnsi" w:hAnsiTheme="minorHAnsi"/>
          <w:color w:val="auto"/>
          <w:highlight w:val="yellow"/>
          <w:lang w:eastAsia="ko-KR"/>
        </w:rPr>
        <w:t xml:space="preserve">targeted 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cell.</w:t>
      </w:r>
    </w:p>
    <w:p w14:paraId="76C11342" w14:textId="77777777" w:rsidR="00893A33" w:rsidRPr="00BE56CC" w:rsidRDefault="00893A3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416B5D2" w14:textId="77777777" w:rsidR="006522EB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. After moving the cell out of the field, m</w:t>
      </w:r>
      <w:r w:rsidR="00637449" w:rsidRPr="00BE56CC">
        <w:rPr>
          <w:rFonts w:asciiTheme="minorHAnsi" w:hAnsiTheme="minorHAnsi"/>
          <w:color w:val="auto"/>
          <w:highlight w:val="yellow"/>
          <w:lang w:eastAsia="ko-KR"/>
        </w:rPr>
        <w:t>easure t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he background signals of the cell-free window and 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 xml:space="preserve">set them 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>as offset</w:t>
      </w:r>
      <w:r w:rsidR="007D62B3" w:rsidRPr="00BE56CC">
        <w:rPr>
          <w:rFonts w:asciiTheme="minorHAnsi" w:hAnsiTheme="minorHAnsi"/>
          <w:color w:val="auto"/>
          <w:highlight w:val="yellow"/>
          <w:lang w:eastAsia="ko-KR"/>
        </w:rPr>
        <w:t>s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182D6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</w:p>
    <w:p w14:paraId="5A5CD2F5" w14:textId="77777777" w:rsidR="006522EB" w:rsidRPr="00BE56CC" w:rsidRDefault="006522EB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58D52EBE" w14:textId="5D9BFF6E" w:rsidR="00C14D05" w:rsidRPr="00BE56CC" w:rsidRDefault="00182D61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NOTE: The signal means the light signal to be detected in the photon counting system.</w:t>
      </w:r>
    </w:p>
    <w:p w14:paraId="4D991D90" w14:textId="77777777" w:rsidR="00893A33" w:rsidRPr="00BE56CC" w:rsidRDefault="00893A3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10778FD2" w14:textId="33518531" w:rsidR="00E237AC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Return the cell to the initial position and </w:t>
      </w:r>
      <w:r w:rsidR="00637449" w:rsidRPr="00BE56CC">
        <w:rPr>
          <w:rFonts w:asciiTheme="minorHAnsi" w:hAnsiTheme="minorHAnsi"/>
          <w:color w:val="auto"/>
          <w:highlight w:val="yellow"/>
          <w:lang w:eastAsia="ko-KR"/>
        </w:rPr>
        <w:t xml:space="preserve">measure 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>the cell background signals and the cell area.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</w:p>
    <w:p w14:paraId="596F7740" w14:textId="77777777" w:rsidR="00DB089B" w:rsidRPr="00BE56CC" w:rsidRDefault="00DB089B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56F0F89" w14:textId="69712723" w:rsidR="00C14D05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E237AC" w:rsidRPr="00BE56CC">
        <w:rPr>
          <w:rFonts w:asciiTheme="minorHAnsi" w:hAnsiTheme="minorHAnsi"/>
          <w:color w:val="auto"/>
          <w:highlight w:val="yellow"/>
          <w:lang w:eastAsia="ko-KR"/>
        </w:rPr>
        <w:t xml:space="preserve">Even though the excitation light is filtered with the bandpass filter, it still contains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a</w:t>
      </w:r>
      <w:r w:rsidR="00E237AC" w:rsidRPr="00BE56CC">
        <w:rPr>
          <w:rFonts w:asciiTheme="minorHAnsi" w:hAnsiTheme="minorHAnsi"/>
          <w:color w:val="auto"/>
          <w:highlight w:val="yellow"/>
          <w:lang w:eastAsia="ko-KR"/>
        </w:rPr>
        <w:t xml:space="preserve"> large amount of the filtered light. 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>T</w:t>
      </w:r>
      <w:r w:rsidR="00E237AC" w:rsidRPr="00BE56CC">
        <w:rPr>
          <w:rFonts w:asciiTheme="minorHAnsi" w:hAnsiTheme="minorHAnsi"/>
          <w:color w:val="auto"/>
          <w:highlight w:val="yellow"/>
          <w:lang w:eastAsia="ko-KR"/>
        </w:rPr>
        <w:t>his light is dispersed when hitting the cells and causes considerable background signal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s</w:t>
      </w:r>
      <w:r w:rsidR="00E237AC" w:rsidRPr="00BE56CC">
        <w:rPr>
          <w:rFonts w:asciiTheme="minorHAnsi" w:hAnsiTheme="minorHAnsi"/>
          <w:color w:val="auto"/>
          <w:highlight w:val="yellow"/>
          <w:lang w:eastAsia="ko-KR"/>
        </w:rPr>
        <w:t xml:space="preserve"> because the photon counting system is highly sensitive. It needs to be corrected.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cell area may be calculated with a captured cell image and available imaging software. 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 xml:space="preserve">unit of the 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>cell area can be any unit including pixel</w:t>
      </w:r>
      <w:r w:rsidR="00D575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 count.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Only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 standardization is necessary.</w:t>
      </w:r>
    </w:p>
    <w:p w14:paraId="73481662" w14:textId="77777777" w:rsidR="00893A33" w:rsidRPr="00BE56CC" w:rsidRDefault="00893A3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7D1EB97" w14:textId="34E1C182" w:rsidR="00BA790E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5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Repeat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steps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="0002566E" w:rsidRPr="00BE56CC">
        <w:rPr>
          <w:rFonts w:asciiTheme="minorHAnsi" w:hAnsiTheme="minorHAnsi"/>
          <w:color w:val="auto"/>
          <w:highlight w:val="yellow"/>
          <w:lang w:eastAsia="ko-KR"/>
        </w:rPr>
        <w:t>1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to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>.1.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10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 times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to </w:t>
      </w:r>
      <w:r w:rsidR="00BA790E" w:rsidRPr="00BE56CC">
        <w:rPr>
          <w:rFonts w:asciiTheme="minorHAnsi" w:hAnsiTheme="minorHAnsi"/>
          <w:color w:val="auto"/>
          <w:highlight w:val="yellow"/>
          <w:lang w:eastAsia="ko-KR"/>
        </w:rPr>
        <w:t>obtain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the relationship between the cell area and the cell background signals. </w:t>
      </w:r>
    </w:p>
    <w:p w14:paraId="7DF71A10" w14:textId="77777777" w:rsidR="00BA790E" w:rsidRPr="00BE56CC" w:rsidRDefault="00BA790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8ACAB6E" w14:textId="5B402A23" w:rsidR="00F17B23" w:rsidRPr="00BE56CC" w:rsidRDefault="00F200AF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F17B23" w:rsidRPr="00BE56CC">
        <w:rPr>
          <w:rFonts w:asciiTheme="minorHAnsi" w:hAnsiTheme="minorHAnsi"/>
          <w:color w:val="auto"/>
          <w:highlight w:val="yellow"/>
          <w:lang w:eastAsia="ko-KR"/>
        </w:rPr>
        <w:t xml:space="preserve">Later, the cell background signals </w:t>
      </w:r>
      <w:r w:rsidR="00D575C6" w:rsidRPr="00BE56CC">
        <w:rPr>
          <w:rFonts w:asciiTheme="minorHAnsi" w:hAnsiTheme="minorHAnsi"/>
          <w:color w:val="auto"/>
          <w:highlight w:val="yellow"/>
          <w:lang w:eastAsia="ko-KR"/>
        </w:rPr>
        <w:t>can be calculated from the cel</w:t>
      </w:r>
      <w:r w:rsidR="00893A33" w:rsidRPr="00BE56CC">
        <w:rPr>
          <w:rFonts w:asciiTheme="minorHAnsi" w:hAnsiTheme="minorHAnsi"/>
          <w:color w:val="auto"/>
          <w:highlight w:val="yellow"/>
          <w:lang w:eastAsia="ko-KR"/>
        </w:rPr>
        <w:t>l</w:t>
      </w:r>
      <w:r w:rsidR="00D575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area from the relationship.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Since the excitation light bulb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ages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, this procedure needs to be repeated, at least, every month.</w:t>
      </w:r>
    </w:p>
    <w:p w14:paraId="6B8AC5D7" w14:textId="03DA3824" w:rsidR="00A26DDE" w:rsidRPr="00BE56CC" w:rsidRDefault="00A26D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7970169A" w14:textId="36C32917" w:rsidR="00A90186" w:rsidRPr="00BE56CC" w:rsidRDefault="003B07D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 xml:space="preserve">.2. Identification of the isosbestic points of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f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>ura-2-FF in situ</w:t>
      </w:r>
    </w:p>
    <w:p w14:paraId="7A1175BB" w14:textId="77777777" w:rsidR="00BA790E" w:rsidRPr="00BE56CC" w:rsidRDefault="00BA790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2259FD1" w14:textId="3027987B" w:rsidR="00A90186" w:rsidRPr="00BE56CC" w:rsidRDefault="00A90186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Many reports have stated that fluorescent characteristics are changed in cells. Therefore, perform all procedures to obtain the parameters to correct the interference </w:t>
      </w:r>
      <w:r w:rsidRPr="00A86FF7">
        <w:rPr>
          <w:rFonts w:asciiTheme="minorHAnsi" w:hAnsiTheme="minorHAnsi"/>
          <w:color w:val="auto"/>
          <w:highlight w:val="yellow"/>
          <w:lang w:eastAsia="ko-KR"/>
        </w:rPr>
        <w:t>in situ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</w:p>
    <w:p w14:paraId="5AD4FF70" w14:textId="77777777" w:rsidR="00A90186" w:rsidRPr="00BE56CC" w:rsidRDefault="00A90186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4424A546" w14:textId="62014D1C" w:rsidR="001077A1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>.2.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>1.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 xml:space="preserve"> Mount the dye-loaded cell on the microscope</w:t>
      </w:r>
      <w:r w:rsidR="001077A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and wait 3 min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for cells to</w:t>
      </w:r>
      <w:r w:rsidR="001077A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sink to the bottom</w:t>
      </w:r>
      <w:r w:rsidR="00A26DDE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</w:p>
    <w:p w14:paraId="57D5C6F5" w14:textId="77777777" w:rsidR="001077A1" w:rsidRPr="00BE56CC" w:rsidRDefault="001077A1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18BDF33E" w14:textId="544B7506" w:rsidR="00E237AC" w:rsidRPr="00BE56CC" w:rsidRDefault="00E237AC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Adjust cell numbers to see </w:t>
      </w:r>
      <w:r w:rsidR="003D68F3" w:rsidRPr="00BE56CC">
        <w:rPr>
          <w:rFonts w:asciiTheme="minorHAnsi" w:hAnsiTheme="minorHAnsi"/>
          <w:color w:val="auto"/>
          <w:highlight w:val="yellow"/>
          <w:lang w:eastAsia="ko-KR"/>
        </w:rPr>
        <w:t xml:space="preserve">around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one cell per one objective field with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a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40x objective lens.</w:t>
      </w:r>
    </w:p>
    <w:p w14:paraId="2C13CE8A" w14:textId="77777777" w:rsidR="00DD26C2" w:rsidRPr="00BE56CC" w:rsidRDefault="00DD26C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63B8DEFC" w14:textId="3F48D6CA" w:rsidR="00DB089B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 xml:space="preserve">.2.2. Perfuse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 xml:space="preserve">NADH-free </w:t>
      </w:r>
      <w:r w:rsidR="00DB089B" w:rsidRPr="00BE56CC">
        <w:rPr>
          <w:rFonts w:asciiTheme="minorHAnsi" w:hAnsiTheme="minorHAnsi"/>
          <w:color w:val="auto"/>
          <w:highlight w:val="yellow"/>
        </w:rPr>
        <w:t>Ca</w:t>
      </w:r>
      <w:r w:rsidR="00DB089B" w:rsidRPr="00BE56CC">
        <w:rPr>
          <w:rFonts w:asciiTheme="minorHAnsi" w:hAnsiTheme="minorHAnsi"/>
          <w:color w:val="auto"/>
          <w:highlight w:val="yellow"/>
          <w:vertAlign w:val="superscript"/>
        </w:rPr>
        <w:t>2+</w:t>
      </w:r>
      <w:r w:rsidR="00DB089B" w:rsidRPr="00BE56CC">
        <w:rPr>
          <w:rFonts w:asciiTheme="minorHAnsi" w:hAnsiTheme="minorHAnsi"/>
          <w:color w:val="auto"/>
          <w:highlight w:val="yellow"/>
        </w:rPr>
        <w:t>-free solution at 37 °C.</w:t>
      </w:r>
    </w:p>
    <w:p w14:paraId="259955BD" w14:textId="77777777" w:rsidR="00DB089B" w:rsidRPr="00BE56CC" w:rsidRDefault="00DB089B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113DA543" w14:textId="5ED45E9A" w:rsidR="00BA790E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lastRenderedPageBreak/>
        <w:t>4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>2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After targeting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cell, 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measure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cell-free background 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>and the cell area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as shown in section 4.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1.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 Calculate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cell background 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from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the cell area.</w:t>
      </w:r>
    </w:p>
    <w:p w14:paraId="1F634B84" w14:textId="77777777" w:rsidR="00BA790E" w:rsidRPr="00BE56CC" w:rsidRDefault="00BA790E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65A87665" w14:textId="6C2F6B9C" w:rsidR="00A26DDE" w:rsidRPr="00BE56CC" w:rsidRDefault="00F200AF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Both background signals need to be corrected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 in each experiment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</w:p>
    <w:p w14:paraId="3B64CAEF" w14:textId="36CF6746" w:rsidR="00DD26C2" w:rsidRPr="00BE56CC" w:rsidRDefault="00DD26C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4B4880A3" w14:textId="019B98F8" w:rsidR="00FB2ED7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</w:rPr>
      </w:pPr>
      <w:r w:rsidRPr="00BE56CC">
        <w:rPr>
          <w:rFonts w:asciiTheme="minorHAnsi" w:hAnsiTheme="minorHAnsi"/>
          <w:color w:val="auto"/>
          <w:highlight w:val="yellow"/>
        </w:rPr>
        <w:t>4</w:t>
      </w:r>
      <w:r w:rsidR="00164093" w:rsidRPr="00BE56CC">
        <w:rPr>
          <w:rFonts w:asciiTheme="minorHAnsi" w:hAnsiTheme="minorHAnsi"/>
          <w:color w:val="auto"/>
          <w:highlight w:val="yellow"/>
        </w:rPr>
        <w:t>.</w:t>
      </w:r>
      <w:r w:rsidR="00A90186" w:rsidRPr="00BE56CC">
        <w:rPr>
          <w:rFonts w:asciiTheme="minorHAnsi" w:hAnsiTheme="minorHAnsi"/>
          <w:color w:val="auto"/>
          <w:highlight w:val="yellow"/>
        </w:rPr>
        <w:t>2.</w:t>
      </w:r>
      <w:r w:rsidR="00DD26C2" w:rsidRPr="00BE56CC">
        <w:rPr>
          <w:rFonts w:asciiTheme="minorHAnsi" w:hAnsiTheme="minorHAnsi"/>
          <w:color w:val="auto"/>
          <w:highlight w:val="yellow"/>
        </w:rPr>
        <w:t>4</w:t>
      </w:r>
      <w:r w:rsidR="00164093" w:rsidRPr="00BE56CC">
        <w:rPr>
          <w:rFonts w:asciiTheme="minorHAnsi" w:hAnsiTheme="minorHAnsi"/>
          <w:color w:val="auto"/>
          <w:highlight w:val="yellow"/>
        </w:rPr>
        <w:t xml:space="preserve">. </w:t>
      </w:r>
      <w:r w:rsidR="00893A33" w:rsidRPr="00BE56CC">
        <w:rPr>
          <w:rFonts w:asciiTheme="minorHAnsi" w:hAnsiTheme="minorHAnsi"/>
          <w:color w:val="auto"/>
          <w:highlight w:val="yellow"/>
        </w:rPr>
        <w:t xml:space="preserve">Perfuse </w:t>
      </w:r>
      <w:r w:rsidR="00A26DDE" w:rsidRPr="00BE56CC">
        <w:rPr>
          <w:rFonts w:asciiTheme="minorHAnsi" w:hAnsiTheme="minorHAnsi"/>
          <w:color w:val="auto"/>
          <w:highlight w:val="yellow"/>
        </w:rPr>
        <w:t xml:space="preserve">the </w:t>
      </w:r>
      <w:r w:rsidR="00637449" w:rsidRPr="00BE56CC">
        <w:rPr>
          <w:rFonts w:asciiTheme="minorHAnsi" w:hAnsiTheme="minorHAnsi"/>
          <w:color w:val="auto"/>
          <w:highlight w:val="yellow"/>
        </w:rPr>
        <w:t xml:space="preserve">saponin </w:t>
      </w:r>
      <w:r w:rsidR="00A26DDE" w:rsidRPr="00BE56CC">
        <w:rPr>
          <w:rFonts w:asciiTheme="minorHAnsi" w:hAnsiTheme="minorHAnsi"/>
          <w:color w:val="auto"/>
          <w:highlight w:val="yellow"/>
        </w:rPr>
        <w:t xml:space="preserve">solution for </w:t>
      </w:r>
      <w:r w:rsidR="00422862" w:rsidRPr="00BE56CC">
        <w:rPr>
          <w:rFonts w:asciiTheme="minorHAnsi" w:hAnsiTheme="minorHAnsi"/>
          <w:color w:val="auto"/>
          <w:highlight w:val="yellow"/>
        </w:rPr>
        <w:t>6</w:t>
      </w:r>
      <w:r w:rsidR="00A26DDE" w:rsidRPr="00BE56CC">
        <w:rPr>
          <w:rFonts w:asciiTheme="minorHAnsi" w:hAnsiTheme="minorHAnsi"/>
          <w:color w:val="auto"/>
          <w:highlight w:val="yellow"/>
        </w:rPr>
        <w:t>0 s</w:t>
      </w:r>
      <w:r w:rsidR="00422862" w:rsidRPr="00BE56CC">
        <w:rPr>
          <w:rFonts w:asciiTheme="minorHAnsi" w:hAnsiTheme="minorHAnsi"/>
          <w:color w:val="auto"/>
          <w:highlight w:val="yellow"/>
        </w:rPr>
        <w:t xml:space="preserve"> and return to the 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NADH-free </w:t>
      </w:r>
      <w:r w:rsidR="00422862" w:rsidRPr="00BE56CC">
        <w:rPr>
          <w:rFonts w:asciiTheme="minorHAnsi" w:hAnsiTheme="minorHAnsi"/>
          <w:color w:val="auto"/>
          <w:highlight w:val="yellow"/>
        </w:rPr>
        <w:t>Ca</w:t>
      </w:r>
      <w:r w:rsidR="00422862" w:rsidRPr="00BE56CC">
        <w:rPr>
          <w:rFonts w:asciiTheme="minorHAnsi" w:hAnsiTheme="minorHAnsi"/>
          <w:color w:val="auto"/>
          <w:highlight w:val="yellow"/>
          <w:vertAlign w:val="superscript"/>
        </w:rPr>
        <w:t>2+</w:t>
      </w:r>
      <w:r w:rsidR="00422862" w:rsidRPr="00BE56CC">
        <w:rPr>
          <w:rFonts w:asciiTheme="minorHAnsi" w:hAnsiTheme="minorHAnsi"/>
          <w:color w:val="auto"/>
          <w:highlight w:val="yellow"/>
        </w:rPr>
        <w:t>-free solution</w:t>
      </w:r>
      <w:r w:rsidR="00164093" w:rsidRPr="00BE56CC">
        <w:rPr>
          <w:rFonts w:asciiTheme="minorHAnsi" w:hAnsiTheme="minorHAnsi"/>
          <w:color w:val="auto"/>
          <w:highlight w:val="yellow"/>
        </w:rPr>
        <w:t>.</w:t>
      </w:r>
    </w:p>
    <w:p w14:paraId="302C9E96" w14:textId="77777777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spacing w:val="13"/>
          <w:highlight w:val="yellow"/>
          <w:lang w:eastAsia="ko-KR"/>
        </w:rPr>
      </w:pPr>
    </w:p>
    <w:p w14:paraId="294D5D68" w14:textId="49D1D217" w:rsidR="003D7D55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</w:rPr>
      </w:pPr>
      <w:r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2.5.</w:t>
      </w:r>
      <w:r w:rsidR="003D7D55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 </w:t>
      </w:r>
      <w:r w:rsidR="00DD26C2" w:rsidRPr="00BE56CC">
        <w:rPr>
          <w:rFonts w:asciiTheme="minorHAnsi" w:hAnsiTheme="minorHAnsi"/>
          <w:color w:val="auto"/>
          <w:highlight w:val="yellow"/>
        </w:rPr>
        <w:t>M</w:t>
      </w:r>
      <w:r w:rsidR="008E06AD" w:rsidRPr="00BE56CC">
        <w:rPr>
          <w:rFonts w:asciiTheme="minorHAnsi" w:hAnsiTheme="minorHAnsi"/>
          <w:color w:val="auto"/>
          <w:highlight w:val="yellow"/>
        </w:rPr>
        <w:t xml:space="preserve">easure </w:t>
      </w:r>
      <w:r w:rsidR="00A86FF7">
        <w:rPr>
          <w:rFonts w:asciiTheme="minorHAnsi" w:hAnsiTheme="minorHAnsi"/>
          <w:color w:val="auto"/>
          <w:highlight w:val="yellow"/>
        </w:rPr>
        <w:t>f</w:t>
      </w:r>
      <w:r w:rsidR="00205A2A" w:rsidRPr="00BE56CC">
        <w:rPr>
          <w:rFonts w:asciiTheme="minorHAnsi" w:hAnsiTheme="minorHAnsi"/>
          <w:color w:val="auto"/>
          <w:highlight w:val="yellow"/>
        </w:rPr>
        <w:t>ura-2-FF</w:t>
      </w:r>
      <w:r w:rsidR="00FA08D6" w:rsidRPr="00BE56CC">
        <w:rPr>
          <w:rFonts w:asciiTheme="minorHAnsi" w:hAnsiTheme="minorHAnsi"/>
          <w:color w:val="auto"/>
          <w:highlight w:val="yellow"/>
        </w:rPr>
        <w:t>-</w:t>
      </w:r>
      <w:r w:rsidR="00AA4DD0" w:rsidRPr="00BE56CC">
        <w:rPr>
          <w:rFonts w:asciiTheme="minorHAnsi" w:hAnsiTheme="minorHAnsi"/>
          <w:color w:val="auto"/>
          <w:highlight w:val="yellow"/>
        </w:rPr>
        <w:t xml:space="preserve">emitted </w:t>
      </w:r>
      <w:r w:rsidR="003D7D55" w:rsidRPr="00BE56CC">
        <w:rPr>
          <w:rFonts w:asciiTheme="minorHAnsi" w:hAnsiTheme="minorHAnsi"/>
          <w:color w:val="auto"/>
          <w:highlight w:val="yellow"/>
        </w:rPr>
        <w:t xml:space="preserve">signals </w:t>
      </w:r>
      <w:r w:rsidR="00AA4DD0" w:rsidRPr="00BE56CC">
        <w:rPr>
          <w:rFonts w:asciiTheme="minorHAnsi" w:hAnsiTheme="minorHAnsi"/>
          <w:color w:val="auto"/>
          <w:highlight w:val="yellow"/>
        </w:rPr>
        <w:t>at 450</w:t>
      </w:r>
      <w:r w:rsidR="007F61EF" w:rsidRPr="00BE56CC">
        <w:rPr>
          <w:rFonts w:asciiTheme="minorHAnsi" w:hAnsiTheme="minorHAnsi"/>
          <w:color w:val="auto"/>
          <w:highlight w:val="yellow"/>
        </w:rPr>
        <w:t xml:space="preserve"> </w:t>
      </w:r>
      <w:r w:rsidR="00AA4DD0" w:rsidRPr="00BE56CC">
        <w:rPr>
          <w:rFonts w:asciiTheme="minorHAnsi" w:hAnsiTheme="minorHAnsi"/>
          <w:color w:val="auto"/>
          <w:highlight w:val="yellow"/>
        </w:rPr>
        <w:t>nm and 500</w:t>
      </w:r>
      <w:r w:rsidR="007F61EF" w:rsidRPr="00BE56CC">
        <w:rPr>
          <w:rFonts w:asciiTheme="minorHAnsi" w:hAnsiTheme="minorHAnsi"/>
          <w:color w:val="auto"/>
          <w:highlight w:val="yellow"/>
        </w:rPr>
        <w:t xml:space="preserve"> </w:t>
      </w:r>
      <w:r w:rsidR="00AA4DD0" w:rsidRPr="00BE56CC">
        <w:rPr>
          <w:rFonts w:asciiTheme="minorHAnsi" w:hAnsiTheme="minorHAnsi"/>
          <w:color w:val="auto"/>
          <w:highlight w:val="yellow"/>
        </w:rPr>
        <w:t xml:space="preserve">nm </w:t>
      </w:r>
      <w:r w:rsidR="003D7D55" w:rsidRPr="00BE56CC">
        <w:rPr>
          <w:rFonts w:asciiTheme="minorHAnsi" w:hAnsiTheme="minorHAnsi"/>
          <w:color w:val="auto"/>
          <w:highlight w:val="yellow"/>
        </w:rPr>
        <w:t xml:space="preserve">simultaneously </w:t>
      </w:r>
      <w:r w:rsidR="00AA4DD0" w:rsidRPr="00BE56CC">
        <w:rPr>
          <w:rFonts w:asciiTheme="minorHAnsi" w:hAnsiTheme="minorHAnsi"/>
          <w:color w:val="auto"/>
          <w:highlight w:val="yellow"/>
        </w:rPr>
        <w:t>by the excitation scan from 350</w:t>
      </w:r>
      <w:r w:rsidR="00FA08D6" w:rsidRPr="00BE56CC">
        <w:rPr>
          <w:rFonts w:asciiTheme="minorHAnsi" w:hAnsiTheme="minorHAnsi"/>
          <w:color w:val="auto"/>
          <w:highlight w:val="yellow"/>
        </w:rPr>
        <w:t xml:space="preserve"> </w:t>
      </w:r>
      <w:r w:rsidR="00AA4DD0" w:rsidRPr="00BE56CC">
        <w:rPr>
          <w:rFonts w:asciiTheme="minorHAnsi" w:hAnsiTheme="minorHAnsi"/>
          <w:color w:val="auto"/>
          <w:highlight w:val="yellow"/>
        </w:rPr>
        <w:t>nm to 365</w:t>
      </w:r>
      <w:r w:rsidR="00FA08D6" w:rsidRPr="00BE56CC">
        <w:rPr>
          <w:rFonts w:asciiTheme="minorHAnsi" w:hAnsiTheme="minorHAnsi"/>
          <w:color w:val="auto"/>
          <w:highlight w:val="yellow"/>
        </w:rPr>
        <w:t xml:space="preserve"> </w:t>
      </w:r>
      <w:r w:rsidR="00AA4DD0" w:rsidRPr="00BE56CC">
        <w:rPr>
          <w:rFonts w:asciiTheme="minorHAnsi" w:hAnsiTheme="minorHAnsi"/>
          <w:color w:val="auto"/>
          <w:highlight w:val="yellow"/>
        </w:rPr>
        <w:t>nm</w:t>
      </w:r>
      <w:r w:rsidR="00DD26C2" w:rsidRPr="00BE56CC">
        <w:rPr>
          <w:rFonts w:asciiTheme="minorHAnsi" w:hAnsiTheme="minorHAnsi"/>
          <w:color w:val="auto"/>
          <w:highlight w:val="yellow"/>
        </w:rPr>
        <w:t xml:space="preserve"> with </w:t>
      </w:r>
      <w:r w:rsidR="00A86FF7">
        <w:rPr>
          <w:rFonts w:asciiTheme="minorHAnsi" w:hAnsiTheme="minorHAnsi"/>
          <w:color w:val="auto"/>
          <w:highlight w:val="yellow"/>
        </w:rPr>
        <w:t>a</w:t>
      </w:r>
      <w:r w:rsidR="00DD26C2" w:rsidRPr="00BE56CC">
        <w:rPr>
          <w:rFonts w:asciiTheme="minorHAnsi" w:hAnsiTheme="minorHAnsi"/>
          <w:color w:val="auto"/>
          <w:highlight w:val="yellow"/>
        </w:rPr>
        <w:t xml:space="preserve"> 0.1 nm step</w:t>
      </w:r>
      <w:r w:rsidR="00AA4DD0" w:rsidRPr="00BE56CC">
        <w:rPr>
          <w:rFonts w:asciiTheme="minorHAnsi" w:hAnsiTheme="minorHAnsi"/>
          <w:color w:val="auto"/>
          <w:highlight w:val="yellow"/>
        </w:rPr>
        <w:t>.</w:t>
      </w:r>
    </w:p>
    <w:p w14:paraId="3FF531DD" w14:textId="77777777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spacing w:val="13"/>
          <w:highlight w:val="yellow"/>
          <w:lang w:eastAsia="ko-KR"/>
        </w:rPr>
      </w:pPr>
    </w:p>
    <w:p w14:paraId="34020646" w14:textId="079FA820" w:rsidR="003D7D55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2.6.</w:t>
      </w:r>
      <w:r w:rsidR="003D7D55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Perfuse the NADH-free 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>Ca</w:t>
      </w:r>
      <w:r w:rsidR="00221AC6" w:rsidRPr="00BE56CC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2+</w:t>
      </w:r>
      <w:r w:rsidR="00221AC6" w:rsidRPr="00BE56CC">
        <w:rPr>
          <w:rFonts w:asciiTheme="minorHAnsi" w:hAnsiTheme="minorHAnsi"/>
          <w:color w:val="auto"/>
          <w:highlight w:val="yellow"/>
          <w:lang w:eastAsia="ko-KR"/>
        </w:rPr>
        <w:t xml:space="preserve">-saturated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solution and r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epeat </w:t>
      </w:r>
      <w:r w:rsidR="00BA790E" w:rsidRPr="00BE56CC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="00C22A04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>2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DB089B" w:rsidRPr="00BE56CC">
        <w:rPr>
          <w:rFonts w:asciiTheme="minorHAnsi" w:hAnsiTheme="minorHAnsi"/>
          <w:color w:val="auto"/>
          <w:highlight w:val="yellow"/>
          <w:lang w:eastAsia="ko-KR"/>
        </w:rPr>
        <w:t>5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46D8EC1" w14:textId="77777777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70C1869A" w14:textId="13018202" w:rsidR="00EE19DB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2.7.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FA08D6" w:rsidRPr="00BE56CC">
        <w:rPr>
          <w:rFonts w:asciiTheme="minorHAnsi" w:hAnsiTheme="minorHAnsi"/>
          <w:color w:val="auto"/>
          <w:highlight w:val="yellow"/>
          <w:lang w:eastAsia="ko-KR"/>
        </w:rPr>
        <w:t>Subtract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 t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 xml:space="preserve">he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signals 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in 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>the Ca</w:t>
      </w:r>
      <w:r w:rsidR="00456EA0" w:rsidRPr="00BE56CC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2+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>-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saturated 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solution 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 xml:space="preserve">from the </w:t>
      </w:r>
      <w:r w:rsidR="00DD26C2" w:rsidRPr="00BE56CC">
        <w:rPr>
          <w:rFonts w:asciiTheme="minorHAnsi" w:hAnsiTheme="minorHAnsi"/>
          <w:color w:val="auto"/>
          <w:highlight w:val="yellow"/>
          <w:lang w:eastAsia="ko-KR"/>
        </w:rPr>
        <w:t xml:space="preserve">signals </w:t>
      </w:r>
      <w:r w:rsidR="00AA4D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in </w:t>
      </w:r>
      <w:r w:rsidR="00FA08D6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>Ca</w:t>
      </w:r>
      <w:r w:rsidR="00456EA0" w:rsidRPr="00BE56CC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2+</w:t>
      </w:r>
      <w:r w:rsidR="00EE19DB" w:rsidRPr="00BE56CC">
        <w:rPr>
          <w:rFonts w:asciiTheme="minorHAnsi" w:hAnsiTheme="minorHAnsi"/>
          <w:color w:val="auto"/>
          <w:highlight w:val="yellow"/>
          <w:lang w:eastAsia="ko-KR"/>
        </w:rPr>
        <w:t>-free conditions.</w:t>
      </w:r>
    </w:p>
    <w:p w14:paraId="3E860580" w14:textId="77777777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spacing w:val="13"/>
          <w:highlight w:val="yellow"/>
          <w:lang w:eastAsia="ko-KR"/>
        </w:rPr>
      </w:pPr>
    </w:p>
    <w:p w14:paraId="12928388" w14:textId="78D90645" w:rsidR="00A90186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2.8.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 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Repeat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steps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D0C17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2.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2 to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D0C17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2</w:t>
      </w:r>
      <w:r w:rsidR="00AD0C17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7</w:t>
      </w:r>
      <w:r w:rsidR="00C14D05" w:rsidRPr="00BE56CC">
        <w:rPr>
          <w:rFonts w:asciiTheme="minorHAnsi" w:hAnsiTheme="minorHAnsi"/>
          <w:color w:val="auto"/>
          <w:highlight w:val="yellow"/>
          <w:lang w:eastAsia="ko-KR"/>
        </w:rPr>
        <w:t xml:space="preserve"> with other single cardiac myocytes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52B83746" w14:textId="77777777" w:rsidR="00A45A25" w:rsidRDefault="00A45A25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3049816" w14:textId="4F45CEA4" w:rsidR="00593B31" w:rsidRPr="00BE56CC" w:rsidRDefault="00593B31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If the signal intensity become weaker, repeat from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4.2.1. Repeat the procedure for, at least, 5 different cells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7C38828" w14:textId="77777777" w:rsidR="00560213" w:rsidRPr="00BE56CC" w:rsidRDefault="00560213" w:rsidP="00515A9A">
      <w:pPr>
        <w:pStyle w:val="Exampletext"/>
        <w:spacing w:after="0"/>
        <w:rPr>
          <w:rFonts w:asciiTheme="minorHAnsi" w:hAnsiTheme="minorHAnsi"/>
          <w:color w:val="auto"/>
          <w:spacing w:val="13"/>
          <w:highlight w:val="yellow"/>
          <w:lang w:eastAsia="ko-KR"/>
        </w:rPr>
      </w:pPr>
    </w:p>
    <w:p w14:paraId="308D46B1" w14:textId="151935E3" w:rsidR="00EE19DB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4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2.9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. From all obtained signals, </w:t>
      </w:r>
      <w:r w:rsidR="008E06AD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calculate 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the standard deviations of the emission at each excitation and </w:t>
      </w:r>
      <w:r w:rsidR="008E06AD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choose 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 xml:space="preserve">excitation 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>wavelength</w:t>
      </w:r>
      <w:r w:rsidR="00144276">
        <w:rPr>
          <w:rFonts w:asciiTheme="minorHAnsi" w:hAnsiTheme="minorHAnsi"/>
          <w:color w:val="auto"/>
          <w:highlight w:val="yellow"/>
          <w:lang w:eastAsia="ko-KR"/>
        </w:rPr>
        <w:t>,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showing the minimum standard deviation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>SD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 xml:space="preserve"> value </w:t>
      </w:r>
      <w:r w:rsidR="00707B01" w:rsidRPr="00BE56CC">
        <w:rPr>
          <w:rFonts w:asciiTheme="minorHAnsi" w:hAnsiTheme="minorHAnsi"/>
          <w:color w:val="auto"/>
          <w:highlight w:val="yellow"/>
          <w:lang w:eastAsia="ko-KR"/>
        </w:rPr>
        <w:t>as an isosbestic point</w:t>
      </w:r>
      <w:r w:rsidR="009E5FF1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FD9517A" w14:textId="77777777" w:rsidR="00C41F05" w:rsidRPr="00BE56CC" w:rsidRDefault="00C41F05" w:rsidP="00515A9A">
      <w:pPr>
        <w:pStyle w:val="Exampletext"/>
        <w:spacing w:after="0"/>
        <w:rPr>
          <w:rFonts w:asciiTheme="minorHAnsi" w:hAnsiTheme="minorHAnsi"/>
          <w:color w:val="auto"/>
          <w:spacing w:val="13"/>
          <w:highlight w:val="yellow"/>
          <w:lang w:eastAsia="ko-KR"/>
        </w:rPr>
      </w:pPr>
    </w:p>
    <w:p w14:paraId="611526A5" w14:textId="3F8DD962" w:rsidR="00707B01" w:rsidRPr="00BE56CC" w:rsidRDefault="00FB2D55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NOTE:</w:t>
      </w:r>
      <w:r w:rsidR="00707B01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 xml:space="preserve"> The representative figures are shown in </w:t>
      </w:r>
      <w:r w:rsidR="00707B01" w:rsidRPr="00BE56CC">
        <w:rPr>
          <w:rFonts w:asciiTheme="minorHAnsi" w:hAnsiTheme="minorHAnsi"/>
          <w:b/>
          <w:color w:val="auto"/>
          <w:spacing w:val="13"/>
          <w:highlight w:val="yellow"/>
          <w:lang w:eastAsia="ko-KR"/>
        </w:rPr>
        <w:t>Fig</w:t>
      </w:r>
      <w:r w:rsidR="00D32C0E" w:rsidRPr="00BE56CC">
        <w:rPr>
          <w:rFonts w:asciiTheme="minorHAnsi" w:hAnsiTheme="minorHAnsi"/>
          <w:b/>
          <w:color w:val="auto"/>
          <w:spacing w:val="13"/>
          <w:highlight w:val="yellow"/>
          <w:lang w:eastAsia="ko-KR"/>
        </w:rPr>
        <w:t>ure</w:t>
      </w:r>
      <w:r w:rsidR="00FA08D6" w:rsidRPr="00BE56CC">
        <w:rPr>
          <w:rFonts w:asciiTheme="minorHAnsi" w:hAnsiTheme="minorHAnsi"/>
          <w:b/>
          <w:color w:val="auto"/>
          <w:spacing w:val="13"/>
          <w:highlight w:val="yellow"/>
          <w:lang w:eastAsia="ko-KR"/>
        </w:rPr>
        <w:t xml:space="preserve"> </w:t>
      </w:r>
      <w:r w:rsidR="00707B01" w:rsidRPr="00BE56CC">
        <w:rPr>
          <w:rFonts w:asciiTheme="minorHAnsi" w:hAnsiTheme="minorHAnsi"/>
          <w:b/>
          <w:color w:val="auto"/>
          <w:spacing w:val="13"/>
          <w:highlight w:val="yellow"/>
          <w:lang w:eastAsia="ko-KR"/>
        </w:rPr>
        <w:t>2</w:t>
      </w:r>
      <w:r w:rsidR="00FA08D6" w:rsidRPr="00BE56CC">
        <w:rPr>
          <w:rFonts w:asciiTheme="minorHAnsi" w:hAnsiTheme="minorHAnsi"/>
          <w:color w:val="auto"/>
          <w:spacing w:val="13"/>
          <w:highlight w:val="yellow"/>
          <w:lang w:eastAsia="ko-KR"/>
        </w:rPr>
        <w:t>.</w:t>
      </w:r>
    </w:p>
    <w:p w14:paraId="03656C21" w14:textId="77777777" w:rsidR="003D3B74" w:rsidRPr="00BE56CC" w:rsidRDefault="003D3B74" w:rsidP="00515A9A">
      <w:pPr>
        <w:pStyle w:val="Exampletext"/>
        <w:spacing w:after="0"/>
        <w:rPr>
          <w:rFonts w:asciiTheme="minorHAnsi" w:hAnsiTheme="minorHAnsi"/>
          <w:b/>
          <w:color w:val="auto"/>
          <w:highlight w:val="yellow"/>
          <w:lang w:eastAsia="ko-KR"/>
        </w:rPr>
      </w:pPr>
    </w:p>
    <w:p w14:paraId="0E79C53C" w14:textId="515BA186" w:rsidR="00E6503A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Measurement </w:t>
      </w:r>
      <w:r w:rsidR="001D337D" w:rsidRPr="00BE56CC">
        <w:rPr>
          <w:rFonts w:asciiTheme="minorHAnsi" w:hAnsiTheme="minorHAnsi"/>
          <w:color w:val="auto"/>
          <w:highlight w:val="yellow"/>
          <w:lang w:eastAsia="ko-KR"/>
        </w:rPr>
        <w:t xml:space="preserve">of 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>R factors</w:t>
      </w:r>
    </w:p>
    <w:p w14:paraId="0E3BF9B0" w14:textId="77777777" w:rsidR="003D3B74" w:rsidRPr="00BE56CC" w:rsidRDefault="003D3B74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0656937" w14:textId="42E76EA4" w:rsidR="00E6503A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1.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Calculate 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>R</w:t>
      </w:r>
      <w:r w:rsidR="00E6503A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f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 xml:space="preserve">with equation 4 from the signals 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>ob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 xml:space="preserve">tained 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in </w:t>
      </w:r>
      <w:r w:rsidR="00D32C0E" w:rsidRPr="00BE56CC">
        <w:rPr>
          <w:rFonts w:asciiTheme="minorHAnsi" w:hAnsiTheme="minorHAnsi"/>
          <w:color w:val="auto"/>
          <w:highlight w:val="yellow"/>
          <w:lang w:eastAsia="ko-KR"/>
        </w:rPr>
        <w:t>section</w:t>
      </w:r>
      <w:r w:rsidR="00FA08D6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C22A04">
        <w:rPr>
          <w:rFonts w:asciiTheme="minorHAnsi" w:hAnsiTheme="minorHAnsi"/>
          <w:color w:val="auto"/>
          <w:highlight w:val="yellow"/>
          <w:lang w:eastAsia="ko-KR"/>
        </w:rPr>
        <w:t>4</w:t>
      </w:r>
      <w:r w:rsidR="00FA08D6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2</w:t>
      </w:r>
      <w:r w:rsidR="00FA08D6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D683C93" w14:textId="77777777" w:rsidR="003D3B74" w:rsidRPr="00BE56CC" w:rsidRDefault="003D3B74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896973A" w14:textId="64820E88" w:rsidR="00A90186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2. </w:t>
      </w:r>
      <w:r w:rsidR="00A90186" w:rsidRPr="00BE56CC">
        <w:rPr>
          <w:rFonts w:asciiTheme="minorHAnsi" w:hAnsiTheme="minorHAnsi"/>
          <w:color w:val="auto"/>
          <w:highlight w:val="yellow"/>
          <w:lang w:eastAsia="ko-KR"/>
        </w:rPr>
        <w:t xml:space="preserve">Mount the dye-free cells on the microscope and perfuse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 xml:space="preserve">the 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Ca</w:t>
      </w:r>
      <w:r w:rsidR="00422862" w:rsidRPr="00BE56CC">
        <w:rPr>
          <w:rFonts w:asciiTheme="minorHAnsi" w:hAnsiTheme="minorHAnsi"/>
          <w:color w:val="auto"/>
          <w:highlight w:val="yellow"/>
          <w:vertAlign w:val="superscript"/>
          <w:lang w:eastAsia="ko-KR"/>
        </w:rPr>
        <w:t>2+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-free solution.</w:t>
      </w:r>
    </w:p>
    <w:p w14:paraId="07541593" w14:textId="72F8EF17" w:rsidR="00422862" w:rsidRPr="00BE56CC" w:rsidRDefault="0042286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7A388793" w14:textId="6C746E9D" w:rsidR="00E6503A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.3.3. Measure the signals such as F</w:t>
      </w:r>
      <w:r w:rsidR="00422862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361, 450, NADH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, F</w:t>
      </w:r>
      <w:r w:rsidR="00422862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400, 500, NADH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, F</w:t>
      </w:r>
      <w:r w:rsidR="00422862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361, 450, NADH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, and F</w:t>
      </w:r>
      <w:r w:rsidR="00422862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353, 500, NADH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</w:p>
    <w:p w14:paraId="71EED096" w14:textId="497F3AEF" w:rsidR="003D3B74" w:rsidRPr="00BE56CC" w:rsidRDefault="003D3B74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104AD61" w14:textId="53873F2B" w:rsidR="00422862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.3.4. Perfuse the malate solution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. Repeat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.3.3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and measure the signals.</w:t>
      </w:r>
    </w:p>
    <w:p w14:paraId="2C2BB974" w14:textId="77777777" w:rsidR="00422862" w:rsidRPr="00BE56CC" w:rsidRDefault="0042286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D841D8C" w14:textId="411272B7" w:rsidR="00422862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.3.5. Perfuse the pyruvate 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>solution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. Repeat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.3.3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and measure the signals.</w:t>
      </w:r>
    </w:p>
    <w:p w14:paraId="79BB31B4" w14:textId="77777777" w:rsidR="00422862" w:rsidRPr="00BE56CC" w:rsidRDefault="0042286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0131C021" w14:textId="381A1C12" w:rsidR="00422862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</w:t>
      </w:r>
      <w:r w:rsidR="00AD0DAF" w:rsidRPr="00BE56CC">
        <w:rPr>
          <w:rFonts w:asciiTheme="minorHAnsi" w:hAnsiTheme="minorHAnsi"/>
          <w:color w:val="auto"/>
          <w:highlight w:val="yellow"/>
          <w:lang w:eastAsia="ko-KR"/>
        </w:rPr>
        <w:t>6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Perfuse the malate-pyruvate 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>solution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. Repeat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.3.3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and measure the signals.</w:t>
      </w:r>
    </w:p>
    <w:p w14:paraId="44B451D9" w14:textId="77777777" w:rsidR="00422862" w:rsidRPr="00BE56CC" w:rsidRDefault="00422862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35ECC339" w14:textId="76E5E533" w:rsidR="00422862" w:rsidRPr="00BE56CC" w:rsidRDefault="00C5291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</w:t>
      </w:r>
      <w:r w:rsidR="00AD0DAF" w:rsidRPr="00BE56CC">
        <w:rPr>
          <w:rFonts w:asciiTheme="minorHAnsi" w:hAnsiTheme="minorHAnsi"/>
          <w:color w:val="auto"/>
          <w:highlight w:val="yellow"/>
          <w:lang w:eastAsia="ko-KR"/>
        </w:rPr>
        <w:t>7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Perfuse the rotenone 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>solution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>. Repeat</w:t>
      </w:r>
      <w:r w:rsidR="00A86FF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step 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422862" w:rsidRPr="00BE56CC">
        <w:rPr>
          <w:rFonts w:asciiTheme="minorHAnsi" w:hAnsiTheme="minorHAnsi"/>
          <w:color w:val="auto"/>
          <w:highlight w:val="yellow"/>
          <w:lang w:eastAsia="ko-KR"/>
        </w:rPr>
        <w:t>.3.3</w:t>
      </w:r>
      <w:r w:rsidR="00A86FF7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593B31" w:rsidRPr="00BE56CC">
        <w:rPr>
          <w:rFonts w:asciiTheme="minorHAnsi" w:hAnsiTheme="minorHAnsi"/>
          <w:color w:val="auto"/>
          <w:highlight w:val="yellow"/>
          <w:lang w:eastAsia="ko-KR"/>
        </w:rPr>
        <w:t>and measure the signals.</w:t>
      </w:r>
    </w:p>
    <w:p w14:paraId="76FCEDCF" w14:textId="77777777" w:rsidR="00D515A3" w:rsidRPr="00BE56CC" w:rsidRDefault="00D515A3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4F0F1945" w14:textId="181AED4E" w:rsidR="00E6503A" w:rsidRPr="00BE56CC" w:rsidRDefault="005204DA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 xml:space="preserve">NOTE: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>The example of t</w:t>
      </w:r>
      <w:r w:rsidR="00E6503A" w:rsidRPr="00BE56CC">
        <w:rPr>
          <w:rFonts w:asciiTheme="minorHAnsi" w:hAnsiTheme="minorHAnsi"/>
          <w:color w:val="auto"/>
          <w:highlight w:val="yellow"/>
          <w:lang w:eastAsia="ko-KR"/>
        </w:rPr>
        <w:t xml:space="preserve">he NADH signal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recorded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on 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5</w:t>
      </w:r>
      <w:r w:rsidR="00D515A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mM pyruvate, 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>5</w:t>
      </w:r>
      <w:r w:rsidR="00D515A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mM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malate plus 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>5</w:t>
      </w:r>
      <w:r w:rsidR="00D515A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mM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pyruvate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,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and 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>10</w:t>
      </w:r>
      <w:r w:rsidR="00D515A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BD1358" w:rsidRPr="00BE56CC">
        <w:rPr>
          <w:rFonts w:asciiTheme="minorHAnsi" w:hAnsiTheme="minorHAnsi"/>
          <w:color w:val="auto"/>
          <w:highlight w:val="yellow"/>
          <w:lang w:eastAsia="ko-KR"/>
        </w:rPr>
        <w:t>µM</w:t>
      </w:r>
      <w:r w:rsidR="002077D0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rotenone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addition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is 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shown in </w:t>
      </w:r>
      <w:r w:rsidR="00AD0C17" w:rsidRPr="00BE56CC">
        <w:rPr>
          <w:rFonts w:asciiTheme="minorHAnsi" w:hAnsiTheme="minorHAnsi"/>
          <w:b/>
          <w:color w:val="auto"/>
          <w:highlight w:val="yellow"/>
          <w:lang w:eastAsia="ko-KR"/>
        </w:rPr>
        <w:t>Fig</w:t>
      </w:r>
      <w:r w:rsidR="00033F61" w:rsidRPr="00BE56CC">
        <w:rPr>
          <w:rFonts w:asciiTheme="minorHAnsi" w:hAnsiTheme="minorHAnsi"/>
          <w:b/>
          <w:color w:val="auto"/>
          <w:highlight w:val="yellow"/>
          <w:lang w:eastAsia="ko-KR"/>
        </w:rPr>
        <w:t>ure</w:t>
      </w:r>
      <w:r w:rsidR="00803BD9" w:rsidRPr="00BE56CC">
        <w:rPr>
          <w:rFonts w:asciiTheme="minorHAnsi" w:hAnsiTheme="minorHAnsi"/>
          <w:b/>
          <w:color w:val="auto"/>
          <w:highlight w:val="yellow"/>
          <w:lang w:eastAsia="ko-KR"/>
        </w:rPr>
        <w:t xml:space="preserve"> </w:t>
      </w:r>
      <w:r w:rsidR="00AD0C17" w:rsidRPr="00BE56CC">
        <w:rPr>
          <w:rFonts w:asciiTheme="minorHAnsi" w:hAnsiTheme="minorHAnsi"/>
          <w:b/>
          <w:color w:val="auto"/>
          <w:highlight w:val="yellow"/>
          <w:lang w:eastAsia="ko-KR"/>
        </w:rPr>
        <w:t>3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739E0039" w14:textId="77777777" w:rsidR="003D3B74" w:rsidRPr="00BE56CC" w:rsidRDefault="003D3B74" w:rsidP="00515A9A">
      <w:pPr>
        <w:pStyle w:val="Exampletext"/>
        <w:spacing w:after="0"/>
        <w:rPr>
          <w:rFonts w:asciiTheme="minorHAnsi" w:hAnsiTheme="minorHAnsi"/>
          <w:color w:val="auto"/>
          <w:highlight w:val="yellow"/>
          <w:lang w:eastAsia="ko-KR"/>
        </w:rPr>
      </w:pPr>
    </w:p>
    <w:p w14:paraId="525082FB" w14:textId="2629440A" w:rsidR="00E6503A" w:rsidRPr="00033F61" w:rsidRDefault="00C52913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E56CC">
        <w:rPr>
          <w:rFonts w:asciiTheme="minorHAnsi" w:hAnsiTheme="minorHAnsi"/>
          <w:color w:val="auto"/>
          <w:highlight w:val="yellow"/>
          <w:lang w:eastAsia="ko-KR"/>
        </w:rPr>
        <w:t>4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7234DE" w:rsidRPr="00BE56CC">
        <w:rPr>
          <w:rFonts w:asciiTheme="minorHAnsi" w:hAnsiTheme="minorHAnsi"/>
          <w:color w:val="auto"/>
          <w:highlight w:val="yellow"/>
          <w:lang w:eastAsia="ko-KR"/>
        </w:rPr>
        <w:t>3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Pr="00BE56CC">
        <w:rPr>
          <w:rFonts w:asciiTheme="minorHAnsi" w:hAnsiTheme="minorHAnsi"/>
          <w:color w:val="auto"/>
          <w:highlight w:val="yellow"/>
          <w:lang w:eastAsia="ko-KR"/>
        </w:rPr>
        <w:t>8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 xml:space="preserve">Calculate </w:t>
      </w:r>
      <w:r w:rsidR="00277B90" w:rsidRPr="00BE56CC">
        <w:rPr>
          <w:rFonts w:asciiTheme="minorHAnsi" w:hAnsiTheme="minorHAnsi"/>
          <w:color w:val="auto"/>
          <w:highlight w:val="yellow"/>
          <w:lang w:eastAsia="ko-KR"/>
        </w:rPr>
        <w:t xml:space="preserve">each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slop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>e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of 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F</w:t>
      </w:r>
      <w:r w:rsidR="00AD0C17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361, 450, NADH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vs. F</w:t>
      </w:r>
      <w:r w:rsidR="002A7063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400, 500, NADH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and 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F</w:t>
      </w:r>
      <w:r w:rsidR="00AD0C17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361, 450, NADH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vs.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F</w:t>
      </w:r>
      <w:r w:rsidR="002A7063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353, 500, NADH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</w:t>
      </w:r>
      <w:r w:rsidR="00277B90" w:rsidRPr="00BE56CC">
        <w:rPr>
          <w:rFonts w:asciiTheme="minorHAnsi" w:hAnsiTheme="minorHAnsi"/>
          <w:color w:val="auto"/>
          <w:highlight w:val="yellow"/>
          <w:lang w:eastAsia="ko-KR"/>
        </w:rPr>
        <w:t xml:space="preserve">As shown in </w:t>
      </w:r>
      <w:r w:rsidR="00277B90" w:rsidRPr="00BE56CC">
        <w:rPr>
          <w:rFonts w:asciiTheme="minorHAnsi" w:hAnsiTheme="minorHAnsi"/>
          <w:b/>
          <w:color w:val="auto"/>
          <w:highlight w:val="yellow"/>
          <w:lang w:eastAsia="ko-KR"/>
        </w:rPr>
        <w:t>Figure 3</w:t>
      </w:r>
      <w:r w:rsidR="00277B90" w:rsidRPr="00BE56CC">
        <w:rPr>
          <w:rFonts w:asciiTheme="minorHAnsi" w:hAnsiTheme="minorHAnsi"/>
          <w:color w:val="auto"/>
          <w:highlight w:val="yellow"/>
          <w:lang w:eastAsia="ko-KR"/>
        </w:rPr>
        <w:t xml:space="preserve">. 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>E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>ach slo</w:t>
      </w:r>
      <w:r w:rsidR="008E06AD" w:rsidRPr="00BE56CC">
        <w:rPr>
          <w:rFonts w:asciiTheme="minorHAnsi" w:hAnsiTheme="minorHAnsi"/>
          <w:color w:val="auto"/>
          <w:highlight w:val="yellow"/>
          <w:lang w:eastAsia="ko-KR"/>
        </w:rPr>
        <w:t>pe</w:t>
      </w:r>
      <w:r w:rsidR="00AD0C17" w:rsidRPr="00BE56CC">
        <w:rPr>
          <w:rFonts w:asciiTheme="minorHAnsi" w:hAnsiTheme="minorHAnsi"/>
          <w:color w:val="auto"/>
          <w:highlight w:val="yellow"/>
          <w:lang w:eastAsia="ko-KR"/>
        </w:rPr>
        <w:t xml:space="preserve"> indicates 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R</w:t>
      </w:r>
      <w:r w:rsidR="002A7063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N1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 xml:space="preserve"> and R</w:t>
      </w:r>
      <w:r w:rsidR="002A7063" w:rsidRPr="00BE56CC">
        <w:rPr>
          <w:rFonts w:asciiTheme="minorHAnsi" w:hAnsiTheme="minorHAnsi"/>
          <w:color w:val="auto"/>
          <w:highlight w:val="yellow"/>
          <w:vertAlign w:val="subscript"/>
          <w:lang w:eastAsia="ko-KR"/>
        </w:rPr>
        <w:t>N2</w:t>
      </w:r>
      <w:r w:rsidR="002A7063" w:rsidRPr="00BE56CC">
        <w:rPr>
          <w:rFonts w:asciiTheme="minorHAnsi" w:hAnsiTheme="minorHAnsi"/>
          <w:color w:val="auto"/>
          <w:highlight w:val="yellow"/>
          <w:lang w:eastAsia="ko-KR"/>
        </w:rPr>
        <w:t>.</w:t>
      </w:r>
    </w:p>
    <w:p w14:paraId="38836651" w14:textId="4CD2C324" w:rsidR="009E5FF1" w:rsidRPr="00BD1358" w:rsidRDefault="009E5FF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38263563" w14:textId="7DE7A6C7" w:rsidR="001D2CAD" w:rsidRPr="00BD1358" w:rsidRDefault="00C52913" w:rsidP="00515A9A">
      <w:pPr>
        <w:pStyle w:val="Exampletext"/>
        <w:spacing w:after="0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5</w:t>
      </w:r>
      <w:r w:rsidR="00A64DB0" w:rsidRPr="00BD1358">
        <w:rPr>
          <w:rFonts w:asciiTheme="minorHAnsi" w:hAnsiTheme="minorHAnsi"/>
          <w:b/>
          <w:color w:val="auto"/>
        </w:rPr>
        <w:t xml:space="preserve">. </w:t>
      </w:r>
      <w:r w:rsidR="00B01763">
        <w:rPr>
          <w:rFonts w:asciiTheme="minorHAnsi" w:hAnsiTheme="minorHAnsi"/>
          <w:b/>
          <w:color w:val="auto"/>
        </w:rPr>
        <w:t>Selection of the excitation and the emission light for TMRE or carboxy-SNARF-1</w:t>
      </w:r>
    </w:p>
    <w:p w14:paraId="7D47BEA6" w14:textId="77777777" w:rsidR="00033F61" w:rsidRPr="000F0DBA" w:rsidRDefault="00033F61" w:rsidP="00515A9A">
      <w:pPr>
        <w:pStyle w:val="Exampletext"/>
        <w:spacing w:after="0"/>
        <w:rPr>
          <w:rFonts w:asciiTheme="minorHAnsi" w:hAnsiTheme="minorHAnsi"/>
          <w:b/>
          <w:color w:val="auto"/>
          <w:lang w:eastAsia="ko-KR"/>
        </w:rPr>
      </w:pPr>
    </w:p>
    <w:p w14:paraId="1192ACCD" w14:textId="77777777" w:rsidR="00A86FF7" w:rsidRDefault="00A86FF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 xml:space="preserve">5.1. </w:t>
      </w:r>
      <w:r w:rsidR="00B01763">
        <w:rPr>
          <w:rFonts w:asciiTheme="minorHAnsi" w:hAnsiTheme="minorHAnsi"/>
          <w:color w:val="auto"/>
          <w:lang w:eastAsia="ko-KR"/>
        </w:rPr>
        <w:t xml:space="preserve">If TMRE for measuring the mitochondrial potential was used in addition, use </w:t>
      </w:r>
      <w:r w:rsidR="00B01763" w:rsidRPr="00033F61">
        <w:rPr>
          <w:rFonts w:asciiTheme="minorHAnsi" w:hAnsiTheme="minorHAnsi"/>
          <w:color w:val="auto"/>
          <w:lang w:eastAsia="ko-KR"/>
        </w:rPr>
        <w:t>the 530</w:t>
      </w:r>
      <w:r>
        <w:rPr>
          <w:rFonts w:asciiTheme="minorHAnsi" w:hAnsiTheme="minorHAnsi"/>
          <w:color w:val="auto"/>
          <w:lang w:eastAsia="ko-KR"/>
        </w:rPr>
        <w:t xml:space="preserve"> </w:t>
      </w:r>
      <w:r w:rsidR="00B01763" w:rsidRPr="00033F61">
        <w:rPr>
          <w:rFonts w:asciiTheme="minorHAnsi" w:hAnsiTheme="minorHAnsi"/>
          <w:color w:val="auto"/>
          <w:lang w:eastAsia="ko-KR"/>
        </w:rPr>
        <w:t>nm excitation wavelength and the 590</w:t>
      </w:r>
      <w:r>
        <w:rPr>
          <w:rFonts w:asciiTheme="minorHAnsi" w:hAnsiTheme="minorHAnsi"/>
          <w:color w:val="auto"/>
          <w:lang w:eastAsia="ko-KR"/>
        </w:rPr>
        <w:t xml:space="preserve"> </w:t>
      </w:r>
      <w:r w:rsidR="00B01763" w:rsidRPr="00033F61">
        <w:rPr>
          <w:rFonts w:asciiTheme="minorHAnsi" w:hAnsiTheme="minorHAnsi"/>
          <w:color w:val="auto"/>
          <w:lang w:eastAsia="ko-KR"/>
        </w:rPr>
        <w:t>nm emission wavelength.</w:t>
      </w:r>
      <w:r w:rsidR="00B01763">
        <w:rPr>
          <w:rFonts w:asciiTheme="minorHAnsi" w:hAnsiTheme="minorHAnsi"/>
          <w:color w:val="auto"/>
          <w:lang w:eastAsia="ko-KR"/>
        </w:rPr>
        <w:t xml:space="preserve"> </w:t>
      </w:r>
    </w:p>
    <w:p w14:paraId="645E5370" w14:textId="77777777" w:rsidR="00A86FF7" w:rsidRDefault="00A86FF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62EFCD91" w14:textId="7EF19674" w:rsidR="00B01763" w:rsidRPr="000F0DBA" w:rsidRDefault="00A86FF7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 xml:space="preserve">5.2. </w:t>
      </w:r>
      <w:r w:rsidR="00B01763">
        <w:rPr>
          <w:rFonts w:asciiTheme="minorHAnsi" w:hAnsiTheme="minorHAnsi"/>
          <w:color w:val="auto"/>
          <w:lang w:eastAsia="ko-KR"/>
        </w:rPr>
        <w:t xml:space="preserve">If carboxy-SNARF-1 for measuring the mitochondrial potential was used in addition, </w:t>
      </w:r>
      <w:r w:rsidR="00B01763" w:rsidRPr="00033F61">
        <w:rPr>
          <w:rFonts w:asciiTheme="minorHAnsi" w:hAnsiTheme="minorHAnsi"/>
          <w:color w:val="auto"/>
          <w:lang w:eastAsia="ko-KR"/>
        </w:rPr>
        <w:t>use the excitation wavelength of 540 nm and emission wavelengths of 590 nm and 640 nm</w:t>
      </w:r>
      <w:r w:rsidR="00B01763" w:rsidRPr="00033F61">
        <w:rPr>
          <w:rFonts w:asciiTheme="minorHAnsi" w:hAnsiTheme="minorHAnsi"/>
          <w:color w:val="auto"/>
          <w:lang w:eastAsia="ko-KR"/>
        </w:rPr>
        <w:fldChar w:fldCharType="begin"/>
      </w:r>
      <w:r w:rsidR="00B01763">
        <w:rPr>
          <w:rFonts w:asciiTheme="minorHAnsi" w:hAnsiTheme="minorHAnsi"/>
          <w:color w:val="auto"/>
          <w:lang w:eastAsia="ko-KR"/>
        </w:rPr>
        <w:instrText xml:space="preserve"> ADDIN EN.CITE &lt;EndNote&gt;&lt;Cite&gt;&lt;Author&gt;Sun&lt;/Author&gt;&lt;Year&gt;1996&lt;/Year&gt;&lt;RecNum&gt;27134&lt;/RecNum&gt;&lt;DisplayText&gt;&lt;style face="superscript"&gt;12&lt;/style&gt;&lt;/DisplayText&gt;&lt;record&gt;&lt;rec-number&gt;27134&lt;/rec-number&gt;&lt;foreign-keys&gt;&lt;key app="EN" db-id="vvxr0xva3z2wepe5a2gp2fsaet5zarrexstd" timestamp="1435886582"&gt;27134&lt;/key&gt;&lt;/foreign-keys&gt;&lt;ref-type name="Journal Article"&gt;17&lt;/ref-type&gt;&lt;contributors&gt;&lt;authors&gt;&lt;author&gt;Sun, B.&lt;/author&gt;&lt;author&gt;Leem, C. H.&lt;/author&gt;&lt;author&gt;Vaughan-Jones, R. D.&lt;/author&gt;&lt;/authors&gt;&lt;/contributors&gt;&lt;auth-address&gt;University Laboratory of Physiology, Oxford, UK.&lt;/auth-address&gt;&lt;titles&gt;&lt;title&gt;Novel chloride-dependent acid loader in the guinea-pig ventricular myocyte: part of a dual acid-loading mechanism&lt;/title&gt;&lt;secondary-title&gt;J Physiol&lt;/secondary-title&gt;&lt;/titles&gt;&lt;periodical&gt;&lt;full-title&gt;J Physiol&lt;/full-title&gt;&lt;/periodical&gt;&lt;pages&gt;65-82&lt;/pages&gt;&lt;volume&gt;495 ( Pt 1)&lt;/volume&gt;&lt;keywords&gt;&lt;keyword&gt;4,4&amp;apos;-Diisothiocyanostilbene-2,2&amp;apos;-Disulfonic Acid/pharmacology&lt;/keyword&gt;&lt;keyword&gt;Amiloride/pharmacology&lt;/keyword&gt;&lt;keyword&gt;Animals&lt;/keyword&gt;&lt;keyword&gt;Chlorides/*pharmacology&lt;/keyword&gt;&lt;keyword&gt;Guinea Pigs&lt;/keyword&gt;&lt;keyword&gt;Heart Ventricles/*drug effects&lt;/keyword&gt;&lt;keyword&gt;Histocytochemistry&lt;/keyword&gt;&lt;keyword&gt;Hydrogen-Ion Concentration&lt;/keyword&gt;&lt;keyword&gt;Models, Biological&lt;/keyword&gt;&lt;/keywords&gt;&lt;dates&gt;&lt;year&gt;1996&lt;/year&gt;&lt;pub-dates&gt;&lt;date&gt;Aug 15&lt;/date&gt;&lt;/pub-dates&gt;&lt;/dates&gt;&lt;isbn&gt;0022-3751 (Print)&amp;#xD;0022-3751 (Linking)&lt;/isbn&gt;&lt;accession-num&gt;8866352&lt;/accession-num&gt;&lt;urls&gt;&lt;related-urls&gt;&lt;url&gt;http://www.ncbi.nlm.nih.gov/pubmed/8866352&lt;/url&gt;&lt;url&gt;https://physoc.onlinelibrary.wiley.com/doi/pdf/10.1113/jphysiol.1996.sp021574&lt;/url&gt;&lt;/related-urls&gt;&lt;/urls&gt;&lt;custom2&gt;1160725&lt;/custom2&gt;&lt;/record&gt;&lt;/Cite&gt;&lt;/EndNote&gt;</w:instrText>
      </w:r>
      <w:r w:rsidR="00B01763" w:rsidRPr="00033F61">
        <w:rPr>
          <w:rFonts w:asciiTheme="minorHAnsi" w:hAnsiTheme="minorHAnsi"/>
          <w:color w:val="auto"/>
          <w:lang w:eastAsia="ko-KR"/>
        </w:rPr>
        <w:fldChar w:fldCharType="separate"/>
      </w:r>
      <w:r w:rsidR="00B01763" w:rsidRPr="001077A1">
        <w:rPr>
          <w:rFonts w:asciiTheme="minorHAnsi" w:hAnsiTheme="minorHAnsi"/>
          <w:noProof/>
          <w:color w:val="auto"/>
          <w:vertAlign w:val="superscript"/>
          <w:lang w:eastAsia="ko-KR"/>
        </w:rPr>
        <w:t>12</w:t>
      </w:r>
      <w:r w:rsidR="00B01763" w:rsidRPr="00033F61">
        <w:rPr>
          <w:rFonts w:asciiTheme="minorHAnsi" w:hAnsiTheme="minorHAnsi"/>
          <w:color w:val="auto"/>
          <w:lang w:eastAsia="ko-KR"/>
        </w:rPr>
        <w:fldChar w:fldCharType="end"/>
      </w:r>
      <w:r w:rsidR="00B01763" w:rsidRPr="00033F61">
        <w:rPr>
          <w:rFonts w:asciiTheme="minorHAnsi" w:hAnsiTheme="minorHAnsi"/>
          <w:color w:val="auto"/>
          <w:lang w:eastAsia="ko-KR"/>
        </w:rPr>
        <w:t>.</w:t>
      </w:r>
    </w:p>
    <w:p w14:paraId="0D7BF858" w14:textId="77777777" w:rsidR="00033F61" w:rsidRDefault="00033F61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6B48D1C4" w14:textId="2D0C5ADD" w:rsidR="00033F61" w:rsidRPr="00BE56CC" w:rsidRDefault="00C52913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ko-KR"/>
        </w:rPr>
      </w:pPr>
      <w:r>
        <w:rPr>
          <w:rFonts w:asciiTheme="minorHAnsi" w:hAnsiTheme="minorHAnsi" w:cstheme="minorHAnsi"/>
          <w:b/>
          <w:bCs/>
          <w:color w:val="auto"/>
          <w:lang w:eastAsia="ko-KR"/>
        </w:rPr>
        <w:t>6</w:t>
      </w:r>
      <w:r w:rsidR="00876355" w:rsidRPr="00BE56CC">
        <w:rPr>
          <w:rFonts w:asciiTheme="minorHAnsi" w:hAnsiTheme="minorHAnsi" w:cstheme="minorHAnsi"/>
          <w:b/>
          <w:bCs/>
          <w:color w:val="auto"/>
          <w:lang w:eastAsia="ko-KR"/>
        </w:rPr>
        <w:t xml:space="preserve">. Selection of </w:t>
      </w:r>
      <w:proofErr w:type="spellStart"/>
      <w:r w:rsidR="00876355" w:rsidRPr="00BE56CC">
        <w:rPr>
          <w:rFonts w:asciiTheme="minorHAnsi" w:hAnsiTheme="minorHAnsi" w:cstheme="minorHAnsi"/>
          <w:b/>
          <w:bCs/>
          <w:color w:val="auto"/>
          <w:lang w:eastAsia="ko-KR"/>
        </w:rPr>
        <w:t>K</w:t>
      </w:r>
      <w:r w:rsidR="00876355" w:rsidRPr="00BE56CC">
        <w:rPr>
          <w:rFonts w:asciiTheme="minorHAnsi" w:hAnsiTheme="minorHAnsi" w:cstheme="minorHAnsi"/>
          <w:b/>
          <w:bCs/>
          <w:color w:val="auto"/>
          <w:vertAlign w:val="subscript"/>
          <w:lang w:eastAsia="ko-KR"/>
        </w:rPr>
        <w:t>d</w:t>
      </w:r>
      <w:proofErr w:type="spellEnd"/>
      <w:r w:rsidR="00876355" w:rsidRPr="00BE56CC">
        <w:rPr>
          <w:rFonts w:asciiTheme="minorHAnsi" w:hAnsiTheme="minorHAnsi" w:cstheme="minorHAnsi"/>
          <w:b/>
          <w:bCs/>
          <w:color w:val="auto"/>
          <w:lang w:eastAsia="ko-KR"/>
        </w:rPr>
        <w:t xml:space="preserve"> value of </w:t>
      </w:r>
      <w:r w:rsidR="00205A2A" w:rsidRPr="00BE56CC">
        <w:rPr>
          <w:rFonts w:asciiTheme="minorHAnsi" w:hAnsiTheme="minorHAnsi" w:cstheme="minorHAnsi"/>
          <w:b/>
          <w:bCs/>
          <w:color w:val="auto"/>
          <w:lang w:eastAsia="ko-KR"/>
        </w:rPr>
        <w:t>fura-2-FF</w:t>
      </w:r>
    </w:p>
    <w:p w14:paraId="23B5F423" w14:textId="77777777" w:rsidR="00B01763" w:rsidRDefault="00B01763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1AC50107" w14:textId="050C34CB" w:rsidR="00876355" w:rsidRPr="00BD1358" w:rsidRDefault="00A86FF7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/>
          <w:color w:val="auto"/>
          <w:lang w:eastAsia="ko-KR"/>
        </w:rPr>
        <w:t>6.1.</w:t>
      </w:r>
      <w:r w:rsidR="00F200AF">
        <w:rPr>
          <w:rFonts w:asciiTheme="minorHAnsi" w:hAnsiTheme="minorHAnsi"/>
          <w:color w:val="auto"/>
          <w:lang w:eastAsia="ko-KR"/>
        </w:rPr>
        <w:t xml:space="preserve"> </w:t>
      </w:r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The change of pH can affect </w:t>
      </w:r>
      <w:proofErr w:type="spellStart"/>
      <w:r w:rsidR="00876355" w:rsidRPr="00BD1358">
        <w:rPr>
          <w:rFonts w:asciiTheme="minorHAnsi" w:hAnsiTheme="minorHAnsi" w:cstheme="minorHAnsi"/>
          <w:color w:val="auto"/>
          <w:lang w:eastAsia="ko-KR"/>
        </w:rPr>
        <w:t>K</w:t>
      </w:r>
      <w:r w:rsidR="0087635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d</w:t>
      </w:r>
      <w:proofErr w:type="spellEnd"/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 values for Ca</w:t>
      </w:r>
      <w:r w:rsidR="00876355"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 binding on </w:t>
      </w:r>
      <w:r w:rsidR="00205A2A" w:rsidRPr="00BD1358">
        <w:rPr>
          <w:rFonts w:asciiTheme="minorHAnsi" w:hAnsiTheme="minorHAnsi" w:cstheme="minorHAnsi"/>
          <w:color w:val="auto"/>
          <w:lang w:eastAsia="ko-KR"/>
        </w:rPr>
        <w:t>fura-2-FF</w:t>
      </w:r>
      <w:r w:rsidR="004C61FD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4C61FD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4C61FD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E06AD" w:rsidRPr="00BD1358">
        <w:rPr>
          <w:rFonts w:asciiTheme="minorHAnsi" w:hAnsiTheme="minorHAnsi" w:cstheme="minorHAnsi"/>
          <w:color w:val="auto"/>
          <w:lang w:eastAsia="ko-KR"/>
        </w:rPr>
        <w:t>Use t</w:t>
      </w:r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he </w:t>
      </w:r>
      <w:proofErr w:type="spellStart"/>
      <w:r w:rsidR="00876355" w:rsidRPr="00BD1358">
        <w:rPr>
          <w:rFonts w:asciiTheme="minorHAnsi" w:hAnsiTheme="minorHAnsi" w:cstheme="minorHAnsi"/>
          <w:color w:val="auto"/>
          <w:lang w:eastAsia="ko-KR"/>
        </w:rPr>
        <w:t>K</w:t>
      </w:r>
      <w:r w:rsidR="0087635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d</w:t>
      </w:r>
      <w:proofErr w:type="spellEnd"/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 value </w:t>
      </w:r>
      <w:r w:rsidR="00803BD9" w:rsidRPr="00BD1358">
        <w:rPr>
          <w:rFonts w:asciiTheme="minorHAnsi" w:hAnsiTheme="minorHAnsi" w:cstheme="minorHAnsi"/>
          <w:color w:val="auto"/>
          <w:lang w:eastAsia="ko-KR"/>
        </w:rPr>
        <w:t>of</w:t>
      </w:r>
      <w:r w:rsidR="00876355" w:rsidRPr="00BD1358">
        <w:rPr>
          <w:rFonts w:asciiTheme="minorHAnsi" w:hAnsiTheme="minorHAnsi" w:cstheme="minorHAnsi"/>
          <w:color w:val="auto"/>
          <w:lang w:eastAsia="ko-KR"/>
        </w:rPr>
        <w:t xml:space="preserve"> 5.28</w:t>
      </w:r>
      <w:r w:rsidR="008E06AD" w:rsidRPr="00BD1358">
        <w:rPr>
          <w:rFonts w:asciiTheme="minorHAnsi" w:hAnsiTheme="minorHAnsi" w:cstheme="minorHAnsi"/>
          <w:color w:val="auto"/>
          <w:lang w:eastAsia="ko-KR"/>
        </w:rPr>
        <w:t xml:space="preserve"> at pH 7.5 for </w:t>
      </w:r>
      <w:r w:rsidR="00803BD9" w:rsidRPr="00BD1358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8E06AD" w:rsidRPr="00BD1358">
        <w:rPr>
          <w:rFonts w:asciiTheme="minorHAnsi" w:hAnsiTheme="minorHAnsi" w:cstheme="minorHAnsi"/>
          <w:color w:val="auto"/>
          <w:lang w:eastAsia="ko-KR"/>
        </w:rPr>
        <w:t>mitochondria</w:t>
      </w:r>
      <w:r w:rsidR="003626C1" w:rsidRPr="00BD1358">
        <w:rPr>
          <w:rFonts w:asciiTheme="minorHAnsi" w:hAnsiTheme="minorHAnsi" w:cstheme="minorHAnsi"/>
          <w:color w:val="auto"/>
          <w:lang w:eastAsia="ko-KR"/>
        </w:rPr>
        <w:t>.</w:t>
      </w:r>
    </w:p>
    <w:p w14:paraId="6718707A" w14:textId="77777777" w:rsidR="00876355" w:rsidRPr="00BD1358" w:rsidRDefault="00876355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2D3F820A" w14:textId="1BDAB7F7" w:rsidR="007A4DD6" w:rsidRPr="00BD1358" w:rsidRDefault="006305D7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BD1358">
        <w:rPr>
          <w:rFonts w:asciiTheme="minorHAnsi" w:hAnsiTheme="minorHAnsi" w:cstheme="minorHAnsi"/>
          <w:b/>
          <w:color w:val="auto"/>
        </w:rPr>
        <w:t xml:space="preserve">: </w:t>
      </w:r>
    </w:p>
    <w:p w14:paraId="5D01AC46" w14:textId="37380D30" w:rsidR="003626C1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>Mitochondrial Ca</w:t>
      </w:r>
      <w:r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/>
          <w:color w:val="auto"/>
          <w:lang w:eastAsia="ko-KR"/>
        </w:rPr>
        <w:t xml:space="preserve"> changes due to correction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</w:p>
    <w:p w14:paraId="7F2767A4" w14:textId="6D6407BD" w:rsidR="003626C1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A86FF7">
        <w:rPr>
          <w:rFonts w:asciiTheme="minorHAnsi" w:hAnsiTheme="minorHAnsi"/>
          <w:b/>
          <w:bCs/>
          <w:color w:val="auto"/>
          <w:lang w:eastAsia="ko-KR"/>
        </w:rPr>
        <w:t>Fig</w:t>
      </w:r>
      <w:r w:rsidR="00A86FF7" w:rsidRPr="00A86FF7">
        <w:rPr>
          <w:rFonts w:asciiTheme="minorHAnsi" w:hAnsiTheme="minorHAnsi"/>
          <w:b/>
          <w:bCs/>
          <w:color w:val="auto"/>
          <w:lang w:eastAsia="ko-KR"/>
        </w:rPr>
        <w:t>ure</w:t>
      </w:r>
      <w:r w:rsidRPr="00A86FF7">
        <w:rPr>
          <w:rFonts w:asciiTheme="minorHAnsi" w:hAnsiTheme="minorHAnsi"/>
          <w:b/>
          <w:bCs/>
          <w:color w:val="auto"/>
          <w:lang w:eastAsia="ko-KR"/>
        </w:rPr>
        <w:t xml:space="preserve"> </w:t>
      </w:r>
      <w:r w:rsidR="00352330" w:rsidRPr="00A86FF7">
        <w:rPr>
          <w:rFonts w:asciiTheme="minorHAnsi" w:hAnsiTheme="minorHAnsi"/>
          <w:b/>
          <w:bCs/>
          <w:color w:val="auto"/>
          <w:lang w:eastAsia="ko-KR"/>
        </w:rPr>
        <w:t>4</w:t>
      </w:r>
      <w:r w:rsidRPr="00BD1358">
        <w:rPr>
          <w:rFonts w:asciiTheme="minorHAnsi" w:hAnsiTheme="minorHAnsi"/>
          <w:color w:val="auto"/>
          <w:lang w:eastAsia="ko-KR"/>
        </w:rPr>
        <w:t xml:space="preserve"> shows the </w:t>
      </w:r>
      <w:r w:rsidR="002F771B" w:rsidRPr="00BD1358">
        <w:rPr>
          <w:rFonts w:asciiTheme="minorHAnsi" w:hAnsiTheme="minorHAnsi"/>
          <w:color w:val="auto"/>
          <w:lang w:eastAsia="ko-KR"/>
        </w:rPr>
        <w:t xml:space="preserve">changes </w:t>
      </w:r>
      <w:r w:rsidRPr="00BD1358">
        <w:rPr>
          <w:rFonts w:asciiTheme="minorHAnsi" w:hAnsiTheme="minorHAnsi"/>
          <w:color w:val="auto"/>
          <w:lang w:eastAsia="ko-KR"/>
        </w:rPr>
        <w:t xml:space="preserve">in </w:t>
      </w:r>
      <w:r w:rsidR="002F771B" w:rsidRPr="00BD1358">
        <w:rPr>
          <w:rFonts w:asciiTheme="minorHAnsi" w:hAnsiTheme="minorHAnsi"/>
          <w:color w:val="auto"/>
          <w:lang w:eastAsia="ko-KR"/>
        </w:rPr>
        <w:t>[Ca</w:t>
      </w:r>
      <w:r w:rsidR="002F771B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2F771B" w:rsidRPr="00BD1358">
        <w:rPr>
          <w:rFonts w:asciiTheme="minorHAnsi" w:hAnsiTheme="minorHAnsi"/>
          <w:color w:val="auto"/>
          <w:lang w:eastAsia="ko-KR"/>
        </w:rPr>
        <w:t>]</w:t>
      </w:r>
      <w:r w:rsidR="002F771B"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r w:rsidR="002F771B" w:rsidRPr="00BD1358">
        <w:rPr>
          <w:rFonts w:asciiTheme="minorHAnsi" w:hAnsiTheme="minorHAnsi"/>
          <w:color w:val="auto"/>
          <w:lang w:eastAsia="ko-KR"/>
        </w:rPr>
        <w:t xml:space="preserve"> </w:t>
      </w:r>
      <w:r w:rsidRPr="00BD1358">
        <w:rPr>
          <w:rFonts w:asciiTheme="minorHAnsi" w:hAnsiTheme="minorHAnsi"/>
          <w:color w:val="auto"/>
          <w:lang w:eastAsia="ko-KR"/>
        </w:rPr>
        <w:t xml:space="preserve">before and after the correction. The results </w:t>
      </w:r>
      <w:r w:rsidR="00803BD9" w:rsidRPr="00BD1358">
        <w:rPr>
          <w:rFonts w:asciiTheme="minorHAnsi" w:hAnsiTheme="minorHAnsi"/>
          <w:color w:val="auto"/>
          <w:lang w:eastAsia="ko-KR"/>
        </w:rPr>
        <w:t xml:space="preserve">clearly </w:t>
      </w:r>
      <w:r w:rsidRPr="00BD1358">
        <w:rPr>
          <w:rFonts w:asciiTheme="minorHAnsi" w:hAnsiTheme="minorHAnsi"/>
          <w:color w:val="auto"/>
          <w:lang w:eastAsia="ko-KR"/>
        </w:rPr>
        <w:t xml:space="preserve">showed </w:t>
      </w:r>
      <w:r w:rsidR="002F771B" w:rsidRPr="00BD1358">
        <w:rPr>
          <w:rFonts w:asciiTheme="minorHAnsi" w:hAnsiTheme="minorHAnsi"/>
          <w:color w:val="auto"/>
          <w:lang w:eastAsia="ko-KR"/>
        </w:rPr>
        <w:t>the substantial changes</w:t>
      </w:r>
      <w:r w:rsidR="007943FE" w:rsidRPr="00BD1358">
        <w:rPr>
          <w:rFonts w:asciiTheme="minorHAnsi" w:hAnsiTheme="minorHAnsi"/>
          <w:color w:val="auto"/>
          <w:lang w:eastAsia="ko-KR"/>
        </w:rPr>
        <w:t xml:space="preserve"> in [Ca</w:t>
      </w:r>
      <w:r w:rsidR="007943FE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7943FE" w:rsidRPr="00BD1358">
        <w:rPr>
          <w:rFonts w:asciiTheme="minorHAnsi" w:hAnsiTheme="minorHAnsi"/>
          <w:color w:val="auto"/>
          <w:lang w:eastAsia="ko-KR"/>
        </w:rPr>
        <w:t>]</w:t>
      </w:r>
      <w:r w:rsidR="007943FE"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r w:rsidRPr="00BD1358">
        <w:rPr>
          <w:rFonts w:asciiTheme="minorHAnsi" w:hAnsiTheme="minorHAnsi"/>
          <w:color w:val="auto"/>
          <w:lang w:eastAsia="ko-KR"/>
        </w:rPr>
        <w:t xml:space="preserve">. The mitochondrial resting calcium concentration </w:t>
      </w:r>
      <w:r w:rsidR="002F771B" w:rsidRPr="00BD1358">
        <w:rPr>
          <w:rFonts w:asciiTheme="minorHAnsi" w:hAnsiTheme="minorHAnsi"/>
          <w:color w:val="auto"/>
          <w:lang w:eastAsia="ko-KR"/>
        </w:rPr>
        <w:t>with</w:t>
      </w:r>
      <w:r w:rsidR="00583623" w:rsidRPr="00BD1358">
        <w:rPr>
          <w:rFonts w:asciiTheme="minorHAnsi" w:hAnsiTheme="minorHAnsi"/>
          <w:color w:val="auto"/>
          <w:lang w:eastAsia="ko-KR"/>
        </w:rPr>
        <w:t>out cytosolic Ca</w:t>
      </w:r>
      <w:r w:rsidR="00583623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583623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583623" w:rsidRPr="00BD1358">
        <w:rPr>
          <w:rFonts w:asciiTheme="minorHAnsi" w:hAnsiTheme="minorHAnsi"/>
          <w:color w:val="auto"/>
          <w:lang w:eastAsia="ko-KR"/>
        </w:rPr>
        <w:t>[Ca</w:t>
      </w:r>
      <w:r w:rsidR="00583623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583623" w:rsidRPr="00BD1358">
        <w:rPr>
          <w:rFonts w:asciiTheme="minorHAnsi" w:hAnsiTheme="minorHAnsi"/>
          <w:color w:val="auto"/>
          <w:lang w:eastAsia="ko-KR"/>
        </w:rPr>
        <w:t>]</w:t>
      </w:r>
      <w:r w:rsidR="00583623" w:rsidRPr="001213E0">
        <w:rPr>
          <w:rFonts w:asciiTheme="minorHAnsi" w:hAnsiTheme="minorHAnsi"/>
          <w:color w:val="auto"/>
          <w:vertAlign w:val="subscript"/>
          <w:lang w:eastAsia="ko-KR"/>
        </w:rPr>
        <w:t>c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583623" w:rsidRPr="00BD1358">
        <w:rPr>
          <w:rFonts w:asciiTheme="minorHAnsi" w:hAnsiTheme="minorHAnsi"/>
          <w:color w:val="auto"/>
          <w:lang w:eastAsia="ko-KR"/>
        </w:rPr>
        <w:t xml:space="preserve"> </w:t>
      </w:r>
      <w:r w:rsidRPr="00BD1358">
        <w:rPr>
          <w:rFonts w:asciiTheme="minorHAnsi" w:hAnsiTheme="minorHAnsi"/>
          <w:color w:val="auto"/>
          <w:lang w:eastAsia="ko-KR"/>
        </w:rPr>
        <w:t xml:space="preserve">was 1.03 ± 0.13 </w:t>
      </w:r>
      <w:r w:rsidR="00BD1358">
        <w:rPr>
          <w:rFonts w:asciiTheme="minorHAnsi" w:hAnsiTheme="minorHAnsi"/>
          <w:color w:val="auto"/>
          <w:lang w:eastAsia="ko-KR"/>
        </w:rPr>
        <w:t>µM</w:t>
      </w:r>
      <w:r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Pr="00BD1358">
        <w:rPr>
          <w:rFonts w:asciiTheme="minorHAnsi" w:hAnsiTheme="minorHAnsi"/>
          <w:color w:val="auto"/>
          <w:lang w:eastAsia="ko-KR"/>
        </w:rPr>
        <w:t>mean ± S.E., n = 32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803BD9" w:rsidRPr="00BD1358">
        <w:rPr>
          <w:rFonts w:asciiTheme="minorHAnsi" w:hAnsiTheme="minorHAnsi"/>
          <w:color w:val="auto"/>
          <w:lang w:eastAsia="ko-KR"/>
        </w:rPr>
        <w:t>,</w:t>
      </w:r>
      <w:r w:rsidRPr="00BD1358">
        <w:rPr>
          <w:rFonts w:asciiTheme="minorHAnsi" w:hAnsiTheme="minorHAnsi"/>
          <w:color w:val="auto"/>
          <w:lang w:eastAsia="ko-KR"/>
        </w:rPr>
        <w:t xml:space="preserve"> and the maximum [Ca</w:t>
      </w:r>
      <w:r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/>
          <w:color w:val="auto"/>
          <w:lang w:eastAsia="ko-KR"/>
        </w:rPr>
        <w:t>]</w:t>
      </w:r>
      <w:r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r w:rsidRPr="00BD1358">
        <w:rPr>
          <w:rFonts w:asciiTheme="minorHAnsi" w:hAnsiTheme="minorHAnsi"/>
          <w:color w:val="auto"/>
          <w:lang w:eastAsia="ko-KR"/>
        </w:rPr>
        <w:t xml:space="preserve"> at </w:t>
      </w:r>
      <w:r w:rsidR="00803BD9" w:rsidRPr="00BD1358">
        <w:rPr>
          <w:rFonts w:asciiTheme="minorHAnsi" w:hAnsiTheme="minorHAnsi"/>
          <w:color w:val="auto"/>
          <w:lang w:eastAsia="ko-KR"/>
        </w:rPr>
        <w:t>1-</w:t>
      </w:r>
      <w:r w:rsidR="00BD1358">
        <w:rPr>
          <w:rFonts w:asciiTheme="minorHAnsi" w:hAnsiTheme="minorHAnsi"/>
          <w:color w:val="auto"/>
          <w:lang w:eastAsia="ko-KR"/>
        </w:rPr>
        <w:t>µM</w:t>
      </w:r>
      <w:r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583623" w:rsidRPr="00BD1358">
        <w:rPr>
          <w:rFonts w:asciiTheme="minorHAnsi" w:hAnsiTheme="minorHAnsi"/>
          <w:color w:val="auto"/>
          <w:lang w:eastAsia="ko-KR"/>
        </w:rPr>
        <w:t>[Ca</w:t>
      </w:r>
      <w:r w:rsidR="00583623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583623" w:rsidRPr="00BD1358">
        <w:rPr>
          <w:rFonts w:asciiTheme="minorHAnsi" w:hAnsiTheme="minorHAnsi"/>
          <w:color w:val="auto"/>
          <w:lang w:eastAsia="ko-KR"/>
        </w:rPr>
        <w:t>]</w:t>
      </w:r>
      <w:r w:rsidR="00583623" w:rsidRPr="00BD1358">
        <w:rPr>
          <w:rFonts w:asciiTheme="minorHAnsi" w:hAnsiTheme="minorHAnsi"/>
          <w:color w:val="auto"/>
          <w:vertAlign w:val="subscript"/>
          <w:lang w:eastAsia="ko-KR"/>
        </w:rPr>
        <w:t>c</w:t>
      </w:r>
      <w:r w:rsidRPr="00BD1358">
        <w:rPr>
          <w:rFonts w:asciiTheme="minorHAnsi" w:hAnsiTheme="minorHAnsi"/>
          <w:color w:val="auto"/>
          <w:lang w:eastAsia="ko-KR"/>
        </w:rPr>
        <w:t xml:space="preserve"> was 29.6 ± 1.61 </w:t>
      </w:r>
      <w:r w:rsidR="00BD1358">
        <w:rPr>
          <w:rFonts w:asciiTheme="minorHAnsi" w:hAnsiTheme="minorHAnsi"/>
          <w:color w:val="auto"/>
          <w:lang w:eastAsia="ko-KR"/>
        </w:rPr>
        <w:t>µM</w:t>
      </w:r>
      <w:r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Pr="00BD1358">
        <w:rPr>
          <w:rFonts w:asciiTheme="minorHAnsi" w:hAnsiTheme="minorHAnsi"/>
          <w:color w:val="auto"/>
          <w:lang w:eastAsia="ko-KR"/>
        </w:rPr>
        <w:t>mean ± S.E., n = 33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A86FF7" w:rsidRPr="00A86FF7">
        <w:rPr>
          <w:rFonts w:asciiTheme="minorHAnsi" w:hAnsiTheme="minorHAnsi"/>
          <w:b/>
          <w:bCs/>
          <w:color w:val="auto"/>
          <w:lang w:eastAsia="ko-KR"/>
        </w:rPr>
        <w:t xml:space="preserve">Figure </w:t>
      </w:r>
      <w:r w:rsidR="00A86FF7">
        <w:rPr>
          <w:rFonts w:asciiTheme="minorHAnsi" w:hAnsiTheme="minorHAnsi"/>
          <w:b/>
          <w:bCs/>
          <w:color w:val="auto"/>
          <w:lang w:eastAsia="ko-KR"/>
        </w:rPr>
        <w:t>5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Pr="00BD1358">
        <w:rPr>
          <w:rFonts w:asciiTheme="minorHAnsi" w:hAnsiTheme="minorHAnsi"/>
          <w:color w:val="auto"/>
          <w:lang w:eastAsia="ko-KR"/>
        </w:rPr>
        <w:t>.</w:t>
      </w:r>
    </w:p>
    <w:p w14:paraId="11F9193D" w14:textId="14EBCA59" w:rsidR="003626C1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53B86183" w14:textId="2FFC08FA" w:rsidR="003D7722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bookmarkStart w:id="15" w:name="_Hlk2085946"/>
      <w:r w:rsidRPr="00BD1358">
        <w:rPr>
          <w:rFonts w:asciiTheme="minorHAnsi" w:hAnsiTheme="minorHAnsi"/>
          <w:color w:val="auto"/>
          <w:lang w:eastAsia="ko-KR"/>
        </w:rPr>
        <w:t>Simultaneous measurement of NADH, [Ca</w:t>
      </w:r>
      <w:r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/>
          <w:color w:val="auto"/>
          <w:lang w:eastAsia="ko-KR"/>
        </w:rPr>
        <w:t>]</w:t>
      </w:r>
      <w:r w:rsidR="00803BD9" w:rsidRPr="00BD1358">
        <w:rPr>
          <w:rFonts w:asciiTheme="minorHAnsi" w:hAnsiTheme="minorHAnsi"/>
          <w:color w:val="auto"/>
          <w:lang w:eastAsia="ko-KR"/>
        </w:rPr>
        <w:t>,</w:t>
      </w:r>
      <w:r w:rsidRPr="00BD1358">
        <w:rPr>
          <w:rFonts w:asciiTheme="minorHAnsi" w:hAnsiTheme="minorHAnsi"/>
          <w:color w:val="auto"/>
          <w:lang w:eastAsia="ko-KR"/>
        </w:rPr>
        <w:t xml:space="preserve"> and Ψ</w:t>
      </w:r>
      <w:r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</w:p>
    <w:p w14:paraId="6B8EF9DF" w14:textId="0D0F0748" w:rsidR="003626C1" w:rsidRPr="00BD1358" w:rsidRDefault="00583623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A positively charged 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TMRE </w:t>
      </w:r>
      <w:r w:rsidRPr="00BD1358">
        <w:rPr>
          <w:rFonts w:asciiTheme="minorHAnsi" w:hAnsiTheme="minorHAnsi"/>
          <w:color w:val="auto"/>
          <w:lang w:eastAsia="ko-KR"/>
        </w:rPr>
        <w:t xml:space="preserve">can be 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distributed in a membrane potential-dependent manner. </w:t>
      </w:r>
      <w:r w:rsidR="00B84690" w:rsidRPr="00BD1358">
        <w:rPr>
          <w:rFonts w:asciiTheme="minorHAnsi" w:hAnsiTheme="minorHAnsi"/>
          <w:color w:val="auto"/>
          <w:lang w:eastAsia="ko-KR"/>
        </w:rPr>
        <w:t>M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embrane potential can be calculated using </w:t>
      </w:r>
      <w:r w:rsidR="006668B4" w:rsidRPr="00BD1358">
        <w:rPr>
          <w:rFonts w:asciiTheme="minorHAnsi" w:hAnsiTheme="minorHAnsi"/>
          <w:color w:val="auto"/>
          <w:lang w:eastAsia="ko-KR"/>
        </w:rPr>
        <w:t xml:space="preserve">the </w:t>
      </w:r>
      <w:r w:rsidR="003626C1" w:rsidRPr="00BD1358">
        <w:rPr>
          <w:rFonts w:asciiTheme="minorHAnsi" w:hAnsiTheme="minorHAnsi"/>
          <w:color w:val="auto"/>
          <w:lang w:eastAsia="ko-KR"/>
        </w:rPr>
        <w:t>Nernst’s equation</w:t>
      </w:r>
      <w:r w:rsidRPr="00BD1358">
        <w:rPr>
          <w:rFonts w:asciiTheme="minorHAnsi" w:hAnsiTheme="minorHAnsi"/>
          <w:color w:val="auto"/>
          <w:lang w:eastAsia="ko-KR"/>
        </w:rPr>
        <w:t xml:space="preserve"> with the concentration in each compartment.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</w:t>
      </w:r>
      <w:r w:rsidRPr="00BD1358">
        <w:rPr>
          <w:rFonts w:asciiTheme="minorHAnsi" w:hAnsiTheme="minorHAnsi"/>
          <w:color w:val="auto"/>
          <w:lang w:eastAsia="ko-KR"/>
        </w:rPr>
        <w:t xml:space="preserve">The mitochondrial TMRA was monitored with the perfusion of </w:t>
      </w:r>
      <w:r w:rsidR="003626C1" w:rsidRPr="00BD1358">
        <w:rPr>
          <w:rFonts w:asciiTheme="minorHAnsi" w:hAnsiTheme="minorHAnsi"/>
          <w:color w:val="auto"/>
          <w:lang w:eastAsia="ko-KR"/>
        </w:rPr>
        <w:t>2</w:t>
      </w:r>
      <w:r w:rsidR="006668B4" w:rsidRPr="00BD1358">
        <w:rPr>
          <w:rFonts w:asciiTheme="minorHAnsi" w:hAnsiTheme="minorHAnsi"/>
          <w:color w:val="auto"/>
          <w:lang w:eastAsia="ko-KR"/>
        </w:rPr>
        <w:t>-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nM </w:t>
      </w:r>
      <w:r w:rsidRPr="00BD1358">
        <w:rPr>
          <w:rFonts w:asciiTheme="minorHAnsi" w:hAnsiTheme="minorHAnsi"/>
          <w:color w:val="auto"/>
          <w:lang w:eastAsia="ko-KR"/>
        </w:rPr>
        <w:t>TMRE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. The </w:t>
      </w:r>
      <w:r w:rsidRPr="00BD1358">
        <w:rPr>
          <w:rFonts w:asciiTheme="minorHAnsi" w:hAnsiTheme="minorHAnsi"/>
          <w:color w:val="auto"/>
          <w:lang w:eastAsia="ko-KR"/>
        </w:rPr>
        <w:t xml:space="preserve">initial </w:t>
      </w:r>
      <w:proofErr w:type="spellStart"/>
      <w:r w:rsidR="003626C1" w:rsidRPr="00BD1358">
        <w:rPr>
          <w:rFonts w:asciiTheme="minorHAnsi" w:hAnsiTheme="minorHAnsi"/>
          <w:color w:val="auto"/>
          <w:lang w:eastAsia="ko-KR"/>
        </w:rPr>
        <w:t>Ψ</w:t>
      </w:r>
      <w:r w:rsidR="003626C1"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proofErr w:type="spellEnd"/>
      <w:r w:rsidR="003626C1" w:rsidRPr="00BD1358">
        <w:rPr>
          <w:rFonts w:asciiTheme="minorHAnsi" w:hAnsiTheme="minorHAnsi"/>
          <w:color w:val="auto"/>
          <w:lang w:eastAsia="ko-KR"/>
        </w:rPr>
        <w:t xml:space="preserve"> was assumed to be </w:t>
      </w:r>
      <w:r w:rsidR="00B84690" w:rsidRPr="00BD1358">
        <w:rPr>
          <w:rFonts w:asciiTheme="minorHAnsi" w:hAnsiTheme="minorHAnsi"/>
          <w:color w:val="auto"/>
          <w:lang w:eastAsia="ko-KR"/>
        </w:rPr>
        <w:t>−</w:t>
      </w:r>
      <w:r w:rsidR="003626C1" w:rsidRPr="00BD1358">
        <w:rPr>
          <w:rFonts w:asciiTheme="minorHAnsi" w:hAnsiTheme="minorHAnsi"/>
          <w:color w:val="auto"/>
          <w:lang w:eastAsia="ko-KR"/>
        </w:rPr>
        <w:t>150 mV</w:t>
      </w:r>
      <w:r w:rsidR="00B84690" w:rsidRPr="00BD1358">
        <w:rPr>
          <w:rFonts w:asciiTheme="minorHAnsi" w:hAnsiTheme="minorHAnsi"/>
          <w:color w:val="auto"/>
          <w:lang w:eastAsia="ko-KR"/>
        </w:rPr>
        <w:t>,</w:t>
      </w:r>
      <w:r w:rsidRPr="00BD1358">
        <w:rPr>
          <w:rFonts w:asciiTheme="minorHAnsi" w:hAnsiTheme="minorHAnsi"/>
          <w:color w:val="auto"/>
          <w:lang w:eastAsia="ko-KR"/>
        </w:rPr>
        <w:t xml:space="preserve"> and the change of </w:t>
      </w:r>
      <w:proofErr w:type="spellStart"/>
      <w:r w:rsidRPr="00BD1358">
        <w:rPr>
          <w:rFonts w:asciiTheme="minorHAnsi" w:hAnsiTheme="minorHAnsi"/>
          <w:color w:val="auto"/>
          <w:lang w:eastAsia="ko-KR"/>
        </w:rPr>
        <w:t>Ψ</w:t>
      </w:r>
      <w:r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proofErr w:type="spellEnd"/>
      <w:r w:rsidRPr="00BD1358">
        <w:rPr>
          <w:rFonts w:asciiTheme="minorHAnsi" w:hAnsiTheme="minorHAnsi"/>
          <w:color w:val="auto"/>
          <w:lang w:eastAsia="ko-KR"/>
        </w:rPr>
        <w:t xml:space="preserve"> was calculated b</w:t>
      </w:r>
      <w:r w:rsidR="003626C1" w:rsidRPr="00BD1358">
        <w:rPr>
          <w:rFonts w:asciiTheme="minorHAnsi" w:hAnsiTheme="minorHAnsi"/>
          <w:color w:val="auto"/>
          <w:lang w:eastAsia="ko-KR"/>
        </w:rPr>
        <w:t>ased on th</w:t>
      </w:r>
      <w:r w:rsidRPr="00BD1358">
        <w:rPr>
          <w:rFonts w:asciiTheme="minorHAnsi" w:hAnsiTheme="minorHAnsi"/>
          <w:color w:val="auto"/>
          <w:lang w:eastAsia="ko-KR"/>
        </w:rPr>
        <w:t>at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. </w:t>
      </w:r>
      <w:r w:rsidRPr="00BD1358">
        <w:rPr>
          <w:rFonts w:asciiTheme="minorHAnsi" w:hAnsiTheme="minorHAnsi"/>
          <w:color w:val="auto"/>
          <w:lang w:eastAsia="ko-KR"/>
        </w:rPr>
        <w:t>The application of Ca</w:t>
      </w:r>
      <w:r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decreased </w:t>
      </w:r>
      <w:r w:rsidRPr="00BD1358">
        <w:rPr>
          <w:rFonts w:asciiTheme="minorHAnsi" w:hAnsiTheme="minorHAnsi"/>
          <w:color w:val="auto"/>
          <w:lang w:eastAsia="ko-KR"/>
        </w:rPr>
        <w:t xml:space="preserve">NADH 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but </w:t>
      </w:r>
      <w:r w:rsidRPr="00BD1358">
        <w:rPr>
          <w:rFonts w:asciiTheme="minorHAnsi" w:hAnsiTheme="minorHAnsi"/>
          <w:color w:val="auto"/>
          <w:lang w:eastAsia="ko-KR"/>
        </w:rPr>
        <w:t xml:space="preserve">affected </w:t>
      </w:r>
      <w:proofErr w:type="spellStart"/>
      <w:r w:rsidRPr="00BD1358">
        <w:rPr>
          <w:rFonts w:asciiTheme="minorHAnsi" w:hAnsiTheme="minorHAnsi"/>
          <w:color w:val="auto"/>
          <w:lang w:eastAsia="ko-KR"/>
        </w:rPr>
        <w:t>Ψ</w:t>
      </w:r>
      <w:r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proofErr w:type="spellEnd"/>
      <w:r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B84690" w:rsidRPr="00BD1358">
        <w:rPr>
          <w:rFonts w:asciiTheme="minorHAnsi" w:hAnsiTheme="minorHAnsi"/>
          <w:color w:val="auto"/>
          <w:lang w:eastAsia="ko-KR"/>
        </w:rPr>
        <w:t xml:space="preserve">only </w:t>
      </w:r>
      <w:r w:rsidRPr="00BD1358">
        <w:rPr>
          <w:rFonts w:asciiTheme="minorHAnsi" w:hAnsiTheme="minorHAnsi"/>
          <w:color w:val="auto"/>
          <w:lang w:eastAsia="ko-KR"/>
        </w:rPr>
        <w:t>negligibly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A86FF7" w:rsidRPr="00A86FF7">
        <w:rPr>
          <w:rFonts w:asciiTheme="minorHAnsi" w:hAnsiTheme="minorHAnsi"/>
          <w:b/>
          <w:bCs/>
          <w:color w:val="auto"/>
          <w:lang w:eastAsia="ko-KR"/>
        </w:rPr>
        <w:t xml:space="preserve">Figure </w:t>
      </w:r>
      <w:r w:rsidR="00A86FF7">
        <w:rPr>
          <w:rFonts w:asciiTheme="minorHAnsi" w:hAnsiTheme="minorHAnsi"/>
          <w:b/>
          <w:bCs/>
          <w:color w:val="auto"/>
          <w:lang w:eastAsia="ko-KR"/>
        </w:rPr>
        <w:t>6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3626C1" w:rsidRPr="00BD1358">
        <w:rPr>
          <w:rFonts w:asciiTheme="minorHAnsi" w:hAnsiTheme="minorHAnsi"/>
          <w:color w:val="auto"/>
          <w:lang w:eastAsia="ko-KR"/>
        </w:rPr>
        <w:t>.</w:t>
      </w:r>
    </w:p>
    <w:p w14:paraId="7107FED9" w14:textId="517E269E" w:rsidR="003626C1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</w:p>
    <w:p w14:paraId="5CD7C750" w14:textId="0E12F6F1" w:rsidR="003626C1" w:rsidRPr="00BD1358" w:rsidRDefault="003626C1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>Mitochondrial pH changes by the change in [Ca</w:t>
      </w:r>
      <w:r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Pr="00BD1358">
        <w:rPr>
          <w:rFonts w:asciiTheme="minorHAnsi" w:hAnsiTheme="minorHAnsi"/>
          <w:color w:val="auto"/>
          <w:lang w:eastAsia="ko-KR"/>
        </w:rPr>
        <w:t>]m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4D63D2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</w:p>
    <w:p w14:paraId="50AEAC30" w14:textId="78C907BD" w:rsidR="003626C1" w:rsidRPr="00BD1358" w:rsidRDefault="00583623" w:rsidP="00515A9A">
      <w:pPr>
        <w:pStyle w:val="Exampletext"/>
        <w:spacing w:after="0"/>
        <w:rPr>
          <w:rFonts w:asciiTheme="minorHAnsi" w:hAnsiTheme="minorHAnsi"/>
          <w:color w:val="auto"/>
          <w:lang w:eastAsia="ko-KR"/>
        </w:rPr>
      </w:pPr>
      <w:r w:rsidRPr="00BD1358">
        <w:rPr>
          <w:rFonts w:asciiTheme="minorHAnsi" w:hAnsiTheme="minorHAnsi"/>
          <w:color w:val="auto"/>
          <w:lang w:eastAsia="ko-KR"/>
        </w:rPr>
        <w:t xml:space="preserve">The mitochondrial pH with the additional loading of </w:t>
      </w:r>
      <w:r w:rsidR="003626C1" w:rsidRPr="00BD1358">
        <w:rPr>
          <w:rFonts w:asciiTheme="minorHAnsi" w:hAnsiTheme="minorHAnsi"/>
          <w:color w:val="auto"/>
          <w:lang w:eastAsia="ko-KR"/>
        </w:rPr>
        <w:t>carboxy-SNARF</w:t>
      </w:r>
      <w:r w:rsidRPr="00BD1358">
        <w:rPr>
          <w:rFonts w:asciiTheme="minorHAnsi" w:hAnsiTheme="minorHAnsi"/>
          <w:color w:val="auto"/>
          <w:lang w:eastAsia="ko-KR"/>
        </w:rPr>
        <w:t>-1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</w:t>
      </w:r>
      <w:r w:rsidR="00784FE2" w:rsidRPr="00BD1358">
        <w:rPr>
          <w:rFonts w:asciiTheme="minorHAnsi" w:hAnsiTheme="minorHAnsi"/>
          <w:color w:val="auto"/>
          <w:lang w:eastAsia="ko-KR"/>
        </w:rPr>
        <w:t xml:space="preserve">was </w:t>
      </w:r>
      <w:r w:rsidRPr="00BD1358">
        <w:rPr>
          <w:rFonts w:asciiTheme="minorHAnsi" w:hAnsiTheme="minorHAnsi"/>
          <w:color w:val="auto"/>
          <w:lang w:eastAsia="ko-KR"/>
        </w:rPr>
        <w:t xml:space="preserve">monitored </w:t>
      </w:r>
      <w:r w:rsidR="003626C1" w:rsidRPr="00BD1358">
        <w:rPr>
          <w:rFonts w:asciiTheme="minorHAnsi" w:hAnsiTheme="minorHAnsi"/>
          <w:color w:val="auto"/>
          <w:lang w:eastAsia="ko-KR"/>
        </w:rPr>
        <w:t>following Ca</w:t>
      </w:r>
      <w:r w:rsidR="003626C1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changes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A86FF7" w:rsidRPr="00A86FF7">
        <w:rPr>
          <w:rFonts w:asciiTheme="minorHAnsi" w:hAnsiTheme="minorHAnsi"/>
          <w:b/>
          <w:bCs/>
          <w:color w:val="auto"/>
          <w:lang w:eastAsia="ko-KR"/>
        </w:rPr>
        <w:t xml:space="preserve">Figure </w:t>
      </w:r>
      <w:r w:rsidR="00A86FF7">
        <w:rPr>
          <w:rFonts w:asciiTheme="minorHAnsi" w:hAnsiTheme="minorHAnsi"/>
          <w:b/>
          <w:bCs/>
          <w:color w:val="auto"/>
          <w:lang w:eastAsia="ko-KR"/>
        </w:rPr>
        <w:t>7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. The </w:t>
      </w:r>
      <w:r w:rsidRPr="00BD1358">
        <w:rPr>
          <w:rFonts w:asciiTheme="minorHAnsi" w:hAnsiTheme="minorHAnsi"/>
          <w:color w:val="auto"/>
          <w:lang w:eastAsia="ko-KR"/>
        </w:rPr>
        <w:t xml:space="preserve">mitochondrial pH was not affected by the </w:t>
      </w:r>
      <w:r w:rsidR="003626C1" w:rsidRPr="00BD1358">
        <w:rPr>
          <w:rFonts w:asciiTheme="minorHAnsi" w:hAnsiTheme="minorHAnsi"/>
          <w:color w:val="auto"/>
          <w:lang w:eastAsia="ko-KR"/>
        </w:rPr>
        <w:t>increase in [Ca</w:t>
      </w:r>
      <w:r w:rsidR="003626C1" w:rsidRPr="00BD1358">
        <w:rPr>
          <w:rFonts w:asciiTheme="minorHAnsi" w:hAnsiTheme="minorHAnsi"/>
          <w:color w:val="auto"/>
          <w:vertAlign w:val="superscript"/>
          <w:lang w:eastAsia="ko-KR"/>
        </w:rPr>
        <w:t>2+</w:t>
      </w:r>
      <w:r w:rsidR="003626C1" w:rsidRPr="00BD1358">
        <w:rPr>
          <w:rFonts w:asciiTheme="minorHAnsi" w:hAnsiTheme="minorHAnsi"/>
          <w:color w:val="auto"/>
          <w:lang w:eastAsia="ko-KR"/>
        </w:rPr>
        <w:t>]</w:t>
      </w:r>
      <w:r w:rsidR="003626C1" w:rsidRPr="00BD1358">
        <w:rPr>
          <w:rFonts w:asciiTheme="minorHAnsi" w:hAnsiTheme="minorHAnsi"/>
          <w:color w:val="auto"/>
          <w:vertAlign w:val="subscript"/>
          <w:lang w:eastAsia="ko-KR"/>
        </w:rPr>
        <w:t>m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. The </w:t>
      </w:r>
      <w:r w:rsidRPr="00BD1358">
        <w:rPr>
          <w:rFonts w:asciiTheme="minorHAnsi" w:hAnsiTheme="minorHAnsi"/>
          <w:color w:val="auto"/>
          <w:lang w:eastAsia="ko-KR"/>
        </w:rPr>
        <w:t xml:space="preserve">resting 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mitochondrial pH was 7.504 ± 0.047 </w:t>
      </w:r>
      <w:r w:rsidR="00A86FF7" w:rsidRPr="00A86FF7">
        <w:rPr>
          <w:rFonts w:asciiTheme="minorHAnsi" w:hAnsiTheme="minorHAnsi"/>
          <w:color w:val="auto"/>
          <w:lang w:eastAsia="ko-KR"/>
        </w:rPr>
        <w:t>(</w:t>
      </w:r>
      <w:r w:rsidR="003626C1" w:rsidRPr="00BD1358">
        <w:rPr>
          <w:rFonts w:asciiTheme="minorHAnsi" w:hAnsiTheme="minorHAnsi"/>
          <w:color w:val="auto"/>
          <w:lang w:eastAsia="ko-KR"/>
        </w:rPr>
        <w:t>mean ± S.E., n = 13</w:t>
      </w:r>
      <w:r w:rsidR="00A86FF7" w:rsidRPr="00A86FF7">
        <w:rPr>
          <w:rFonts w:asciiTheme="minorHAnsi" w:hAnsiTheme="minorHAnsi"/>
          <w:color w:val="auto"/>
          <w:lang w:eastAsia="ko-KR"/>
        </w:rPr>
        <w:t>)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. From these results, </w:t>
      </w:r>
      <w:r w:rsidR="00784FE2" w:rsidRPr="00BD1358">
        <w:rPr>
          <w:rFonts w:asciiTheme="minorHAnsi" w:hAnsiTheme="minorHAnsi"/>
          <w:color w:val="auto"/>
          <w:lang w:eastAsia="ko-KR"/>
        </w:rPr>
        <w:t xml:space="preserve">5.28 </w:t>
      </w:r>
      <w:r w:rsidR="00BD1358">
        <w:rPr>
          <w:rFonts w:asciiTheme="minorHAnsi" w:hAnsiTheme="minorHAnsi"/>
          <w:color w:val="auto"/>
          <w:lang w:eastAsia="ko-KR"/>
        </w:rPr>
        <w:t>µM</w:t>
      </w:r>
      <w:r w:rsidR="00784FE2" w:rsidRPr="00BD1358">
        <w:rPr>
          <w:rFonts w:asciiTheme="minorHAnsi" w:hAnsiTheme="minorHAnsi"/>
          <w:color w:val="auto"/>
          <w:lang w:eastAsia="ko-KR"/>
        </w:rPr>
        <w:t xml:space="preserve"> was the chosen </w:t>
      </w:r>
      <w:proofErr w:type="spellStart"/>
      <w:r w:rsidR="003626C1" w:rsidRPr="00BD1358">
        <w:rPr>
          <w:rFonts w:asciiTheme="minorHAnsi" w:hAnsiTheme="minorHAnsi"/>
          <w:color w:val="auto"/>
          <w:lang w:eastAsia="ko-KR"/>
        </w:rPr>
        <w:t>K</w:t>
      </w:r>
      <w:r w:rsidR="003626C1" w:rsidRPr="00BD1358">
        <w:rPr>
          <w:rFonts w:asciiTheme="minorHAnsi" w:hAnsiTheme="minorHAnsi"/>
          <w:color w:val="auto"/>
          <w:vertAlign w:val="subscript"/>
          <w:lang w:eastAsia="ko-KR"/>
        </w:rPr>
        <w:t>d</w:t>
      </w:r>
      <w:proofErr w:type="spellEnd"/>
      <w:r w:rsidR="003626C1" w:rsidRPr="00BD1358">
        <w:rPr>
          <w:rFonts w:asciiTheme="minorHAnsi" w:hAnsiTheme="minorHAnsi"/>
          <w:color w:val="auto"/>
          <w:lang w:eastAsia="ko-KR"/>
        </w:rPr>
        <w:t xml:space="preserve"> value of </w:t>
      </w:r>
      <w:r w:rsidR="00205A2A" w:rsidRPr="00BD1358">
        <w:rPr>
          <w:rFonts w:asciiTheme="minorHAnsi" w:hAnsiTheme="minorHAnsi"/>
          <w:color w:val="auto"/>
          <w:lang w:eastAsia="ko-KR"/>
        </w:rPr>
        <w:t>fura-2-FF</w:t>
      </w:r>
      <w:r w:rsidR="003626C1" w:rsidRPr="00BD1358">
        <w:rPr>
          <w:rFonts w:asciiTheme="minorHAnsi" w:hAnsiTheme="minorHAnsi"/>
          <w:color w:val="auto"/>
          <w:lang w:eastAsia="ko-KR"/>
        </w:rPr>
        <w:t xml:space="preserve"> at pH 7.5.</w:t>
      </w:r>
      <w:bookmarkEnd w:id="15"/>
    </w:p>
    <w:p w14:paraId="5129479E" w14:textId="77777777" w:rsidR="00BC2A44" w:rsidRDefault="00BC2A44" w:rsidP="00515A9A">
      <w:pPr>
        <w:rPr>
          <w:rFonts w:asciiTheme="minorHAnsi" w:hAnsiTheme="minorHAnsi" w:cstheme="minorHAnsi"/>
          <w:b/>
          <w:color w:val="auto"/>
        </w:rPr>
      </w:pPr>
      <w:bookmarkStart w:id="16" w:name="Figure_Legends"/>
    </w:p>
    <w:p w14:paraId="78C4C1EF" w14:textId="66C5E684" w:rsidR="00463AF8" w:rsidRPr="00BD1358" w:rsidRDefault="00463AF8" w:rsidP="00515A9A">
      <w:pPr>
        <w:rPr>
          <w:rFonts w:asciiTheme="minorHAnsi" w:hAnsiTheme="minorHAnsi" w:cstheme="minorHAnsi"/>
          <w:bCs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FIGURE &amp; TABLE LEGENDS</w:t>
      </w:r>
      <w:bookmarkEnd w:id="16"/>
      <w:r w:rsidRPr="00BD1358">
        <w:rPr>
          <w:rFonts w:asciiTheme="minorHAnsi" w:hAnsiTheme="minorHAnsi" w:cstheme="minorHAnsi"/>
          <w:b/>
          <w:color w:val="auto"/>
        </w:rPr>
        <w:t>:</w:t>
      </w:r>
      <w:r w:rsidRPr="00BD1358">
        <w:rPr>
          <w:rFonts w:asciiTheme="minorHAnsi" w:hAnsiTheme="minorHAnsi" w:cstheme="minorHAnsi"/>
          <w:i/>
          <w:color w:val="auto"/>
        </w:rPr>
        <w:t xml:space="preserve"> </w:t>
      </w:r>
    </w:p>
    <w:p w14:paraId="2F50DA06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4BC8D6BF" w14:textId="5940A908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Figure 1: A microfluorometry system for multiparame</w:t>
      </w:r>
      <w:r w:rsidR="00ED394B">
        <w:rPr>
          <w:rFonts w:asciiTheme="minorHAnsi" w:hAnsiTheme="minorHAnsi" w:cstheme="minorHAnsi"/>
          <w:b/>
          <w:color w:val="auto"/>
        </w:rPr>
        <w:t>t</w:t>
      </w:r>
      <w:r w:rsidRPr="00BD1358">
        <w:rPr>
          <w:rFonts w:asciiTheme="minorHAnsi" w:hAnsiTheme="minorHAnsi" w:cstheme="minorHAnsi"/>
          <w:b/>
          <w:color w:val="auto"/>
        </w:rPr>
        <w:t>ric measurement</w:t>
      </w:r>
    </w:p>
    <w:p w14:paraId="72E32A8F" w14:textId="2CD51A5E" w:rsidR="00463AF8" w:rsidRPr="00BD1358" w:rsidRDefault="00B01763" w:rsidP="00515A9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he schematic diagram of the microfluorometry system was shown. The mounted cells were visualized via </w:t>
      </w:r>
      <w:r w:rsidR="00A86FF7">
        <w:rPr>
          <w:rFonts w:asciiTheme="minorHAnsi" w:hAnsiTheme="minorHAnsi" w:cstheme="minorHAnsi"/>
          <w:color w:val="auto"/>
          <w:lang w:eastAsia="ko-KR"/>
        </w:rPr>
        <w:t xml:space="preserve">a </w:t>
      </w:r>
      <w:r>
        <w:rPr>
          <w:rFonts w:asciiTheme="minorHAnsi" w:hAnsiTheme="minorHAnsi" w:cstheme="minorHAnsi"/>
          <w:color w:val="auto"/>
          <w:lang w:eastAsia="ko-KR"/>
        </w:rPr>
        <w:t xml:space="preserve">CCD camera. Four different emission lights were detected with four PMTs via </w:t>
      </w:r>
      <w:r w:rsidR="00144276">
        <w:rPr>
          <w:rFonts w:asciiTheme="minorHAnsi" w:hAnsiTheme="minorHAnsi" w:cstheme="minorHAnsi"/>
          <w:color w:val="auto"/>
          <w:lang w:eastAsia="ko-KR"/>
        </w:rPr>
        <w:t xml:space="preserve">a </w:t>
      </w:r>
      <w:r>
        <w:rPr>
          <w:rFonts w:asciiTheme="minorHAnsi" w:hAnsiTheme="minorHAnsi" w:cstheme="minorHAnsi"/>
          <w:color w:val="auto"/>
          <w:lang w:eastAsia="ko-KR"/>
        </w:rPr>
        <w:t>photon counting system.</w:t>
      </w:r>
      <w:r w:rsidR="00A86FF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63AF8"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63AF8" w:rsidRPr="00BD1358">
        <w:rPr>
          <w:rFonts w:asciiTheme="minorHAnsi" w:hAnsiTheme="minorHAnsi" w:cstheme="minorHAnsi"/>
          <w:color w:val="auto"/>
        </w:rPr>
        <w:t>.</w:t>
      </w:r>
    </w:p>
    <w:p w14:paraId="0FE4B39A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2FF28A2D" w14:textId="1F600A22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Figure 2: Identification of isosbestic points</w:t>
      </w:r>
    </w:p>
    <w:p w14:paraId="06ABB612" w14:textId="5F7694D8" w:rsidR="00463AF8" w:rsidRPr="00BD1358" w:rsidRDefault="00A86FF7" w:rsidP="00515A9A">
      <w:pPr>
        <w:rPr>
          <w:rFonts w:asciiTheme="minorHAnsi" w:hAnsiTheme="minorHAnsi" w:cstheme="minorHAnsi"/>
          <w:color w:val="auto"/>
        </w:rPr>
      </w:pP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A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>The red arrow point</w:t>
      </w:r>
      <w:r w:rsidR="00784FE2" w:rsidRPr="00BD1358">
        <w:rPr>
          <w:rFonts w:asciiTheme="minorHAnsi" w:hAnsiTheme="minorHAnsi" w:cstheme="minorHAnsi"/>
          <w:color w:val="auto"/>
        </w:rPr>
        <w:t>s</w:t>
      </w:r>
      <w:r w:rsidR="00B4684A" w:rsidRPr="00BD1358">
        <w:rPr>
          <w:rFonts w:asciiTheme="minorHAnsi" w:hAnsiTheme="minorHAnsi" w:cstheme="minorHAnsi"/>
          <w:color w:val="auto"/>
        </w:rPr>
        <w:t xml:space="preserve"> </w:t>
      </w:r>
      <w:r w:rsidR="00144276">
        <w:rPr>
          <w:rFonts w:asciiTheme="minorHAnsi" w:hAnsiTheme="minorHAnsi" w:cstheme="minorHAnsi"/>
          <w:color w:val="auto"/>
        </w:rPr>
        <w:t>to</w:t>
      </w:r>
      <w:r w:rsidR="00784FE2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>t</w:t>
      </w:r>
      <w:r w:rsidR="00463AF8" w:rsidRPr="00BD1358">
        <w:rPr>
          <w:rFonts w:asciiTheme="minorHAnsi" w:hAnsiTheme="minorHAnsi" w:cstheme="minorHAnsi"/>
          <w:color w:val="auto"/>
        </w:rPr>
        <w:t xml:space="preserve">he isosbestic point at </w:t>
      </w:r>
      <w:r>
        <w:rPr>
          <w:rFonts w:asciiTheme="minorHAnsi" w:hAnsiTheme="minorHAnsi" w:cstheme="minorHAnsi"/>
          <w:color w:val="auto"/>
        </w:rPr>
        <w:t xml:space="preserve">the </w:t>
      </w:r>
      <w:r w:rsidR="00463AF8" w:rsidRPr="00BD1358">
        <w:rPr>
          <w:rFonts w:asciiTheme="minorHAnsi" w:hAnsiTheme="minorHAnsi" w:cstheme="minorHAnsi"/>
          <w:color w:val="auto"/>
        </w:rPr>
        <w:t>450</w:t>
      </w:r>
      <w:r>
        <w:rPr>
          <w:rFonts w:asciiTheme="minorHAnsi" w:hAnsiTheme="minorHAnsi" w:cstheme="minorHAnsi"/>
          <w:color w:val="auto"/>
        </w:rPr>
        <w:t xml:space="preserve"> </w:t>
      </w:r>
      <w:r w:rsidR="00463AF8" w:rsidRPr="00BD1358">
        <w:rPr>
          <w:rFonts w:asciiTheme="minorHAnsi" w:hAnsiTheme="minorHAnsi" w:cstheme="minorHAnsi"/>
          <w:color w:val="auto"/>
        </w:rPr>
        <w:t>nm emission</w:t>
      </w:r>
      <w:r>
        <w:rPr>
          <w:rFonts w:asciiTheme="minorHAnsi" w:hAnsiTheme="minorHAnsi" w:cstheme="minorHAnsi"/>
          <w:color w:val="auto"/>
        </w:rPr>
        <w:t xml:space="preserve"> wavelength</w:t>
      </w:r>
      <w:r w:rsidR="00463AF8" w:rsidRPr="00BD135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F</w:t>
      </w:r>
      <w:r w:rsidR="008953F7" w:rsidRPr="00BD1358">
        <w:rPr>
          <w:rFonts w:asciiTheme="minorHAnsi" w:hAnsiTheme="minorHAnsi" w:cstheme="minorHAnsi"/>
          <w:color w:val="auto"/>
        </w:rPr>
        <w:t xml:space="preserve">ura-2 </w:t>
      </w:r>
      <w:r w:rsidR="00B4684A" w:rsidRPr="00BD1358">
        <w:rPr>
          <w:rFonts w:asciiTheme="minorHAnsi" w:hAnsiTheme="minorHAnsi" w:cstheme="minorHAnsi"/>
          <w:color w:val="auto"/>
        </w:rPr>
        <w:t>FF</w:t>
      </w:r>
      <w:r w:rsidR="00463AF8" w:rsidRPr="00BD1358">
        <w:rPr>
          <w:rFonts w:asciiTheme="minorHAnsi" w:hAnsiTheme="minorHAnsi" w:cstheme="minorHAnsi"/>
          <w:color w:val="auto"/>
        </w:rPr>
        <w:t xml:space="preserve"> in the non-bound state </w:t>
      </w:r>
      <w:r w:rsidR="00784FE2" w:rsidRPr="00BD1358">
        <w:rPr>
          <w:rFonts w:asciiTheme="minorHAnsi" w:hAnsiTheme="minorHAnsi" w:cstheme="minorHAnsi"/>
          <w:color w:val="auto"/>
        </w:rPr>
        <w:t xml:space="preserve">is </w:t>
      </w:r>
      <w:r w:rsidR="00B4684A" w:rsidRPr="00BD1358">
        <w:rPr>
          <w:rFonts w:asciiTheme="minorHAnsi" w:hAnsiTheme="minorHAnsi" w:cstheme="minorHAnsi"/>
          <w:color w:val="auto"/>
        </w:rPr>
        <w:t xml:space="preserve">shown with </w:t>
      </w:r>
      <w:r w:rsidR="00784FE2" w:rsidRPr="00BD1358">
        <w:rPr>
          <w:rFonts w:asciiTheme="minorHAnsi" w:hAnsiTheme="minorHAnsi" w:cstheme="minorHAnsi"/>
          <w:color w:val="auto"/>
        </w:rPr>
        <w:t xml:space="preserve">a </w:t>
      </w:r>
      <w:r w:rsidR="00B4684A" w:rsidRPr="00BD1358">
        <w:rPr>
          <w:rFonts w:asciiTheme="minorHAnsi" w:hAnsiTheme="minorHAnsi" w:cstheme="minorHAnsi"/>
          <w:color w:val="auto"/>
        </w:rPr>
        <w:t>dotted line</w:t>
      </w:r>
      <w:r w:rsidR="00463AF8" w:rsidRPr="00BD1358">
        <w:rPr>
          <w:rFonts w:asciiTheme="minorHAnsi" w:hAnsiTheme="minorHAnsi" w:cstheme="minorHAnsi"/>
          <w:color w:val="auto"/>
        </w:rPr>
        <w:t xml:space="preserve"> and in the </w:t>
      </w:r>
      <w:r w:rsidR="00B4684A" w:rsidRPr="00BD1358">
        <w:rPr>
          <w:rFonts w:asciiTheme="minorHAnsi" w:hAnsiTheme="minorHAnsi" w:cstheme="minorHAnsi"/>
          <w:color w:val="auto"/>
        </w:rPr>
        <w:t>Ca</w:t>
      </w:r>
      <w:r w:rsidR="00B4684A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B4684A" w:rsidRPr="00BD1358">
        <w:rPr>
          <w:rFonts w:asciiTheme="minorHAnsi" w:hAnsiTheme="minorHAnsi" w:cstheme="minorHAnsi"/>
          <w:color w:val="auto"/>
        </w:rPr>
        <w:t xml:space="preserve"> </w:t>
      </w:r>
      <w:r w:rsidR="00463AF8" w:rsidRPr="00BD1358">
        <w:rPr>
          <w:rFonts w:asciiTheme="minorHAnsi" w:hAnsiTheme="minorHAnsi" w:cstheme="minorHAnsi"/>
          <w:color w:val="auto"/>
        </w:rPr>
        <w:t xml:space="preserve">bound state </w:t>
      </w:r>
      <w:r w:rsidR="00B4684A" w:rsidRPr="00BD1358">
        <w:rPr>
          <w:rFonts w:asciiTheme="minorHAnsi" w:hAnsiTheme="minorHAnsi" w:cstheme="minorHAnsi"/>
          <w:color w:val="auto"/>
        </w:rPr>
        <w:t xml:space="preserve">with </w:t>
      </w:r>
      <w:r w:rsidR="00784FE2" w:rsidRPr="00BD1358">
        <w:rPr>
          <w:rFonts w:asciiTheme="minorHAnsi" w:hAnsiTheme="minorHAnsi" w:cstheme="minorHAnsi"/>
          <w:color w:val="auto"/>
        </w:rPr>
        <w:t xml:space="preserve">a </w:t>
      </w:r>
      <w:r w:rsidR="00B4684A" w:rsidRPr="00BD1358">
        <w:rPr>
          <w:rFonts w:asciiTheme="minorHAnsi" w:hAnsiTheme="minorHAnsi" w:cstheme="minorHAnsi"/>
          <w:color w:val="auto"/>
        </w:rPr>
        <w:t>solid line</w:t>
      </w:r>
      <w:r>
        <w:rPr>
          <w:rFonts w:asciiTheme="minorHAnsi" w:hAnsiTheme="minorHAnsi" w:cstheme="minorHAnsi"/>
          <w:color w:val="auto"/>
        </w:rPr>
        <w:t>.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B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 xml:space="preserve">The red arrow </w:t>
      </w:r>
      <w:r w:rsidR="0046461E" w:rsidRPr="00BD1358">
        <w:rPr>
          <w:rFonts w:asciiTheme="minorHAnsi" w:hAnsiTheme="minorHAnsi" w:cstheme="minorHAnsi"/>
          <w:color w:val="auto"/>
        </w:rPr>
        <w:t xml:space="preserve">is </w:t>
      </w:r>
      <w:r w:rsidR="00B4684A" w:rsidRPr="00BD1358">
        <w:rPr>
          <w:rFonts w:asciiTheme="minorHAnsi" w:hAnsiTheme="minorHAnsi" w:cstheme="minorHAnsi"/>
          <w:color w:val="auto"/>
        </w:rPr>
        <w:t xml:space="preserve">pointed </w:t>
      </w:r>
      <w:r w:rsidR="00144276">
        <w:rPr>
          <w:rFonts w:asciiTheme="minorHAnsi" w:hAnsiTheme="minorHAnsi" w:cstheme="minorHAnsi"/>
          <w:color w:val="auto"/>
        </w:rPr>
        <w:t>to</w:t>
      </w:r>
      <w:r w:rsidR="0046461E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 xml:space="preserve">the isosbestic point </w:t>
      </w:r>
      <w:r w:rsidRPr="00BD1358">
        <w:rPr>
          <w:rFonts w:asciiTheme="minorHAnsi" w:hAnsiTheme="minorHAnsi" w:cstheme="minorHAnsi"/>
          <w:color w:val="auto"/>
        </w:rPr>
        <w:t xml:space="preserve">at </w:t>
      </w:r>
      <w:r>
        <w:rPr>
          <w:rFonts w:asciiTheme="minorHAnsi" w:hAnsiTheme="minorHAnsi" w:cstheme="minorHAnsi"/>
          <w:color w:val="auto"/>
        </w:rPr>
        <w:t xml:space="preserve">the 500 </w:t>
      </w:r>
      <w:r w:rsidRPr="00BD1358">
        <w:rPr>
          <w:rFonts w:asciiTheme="minorHAnsi" w:hAnsiTheme="minorHAnsi" w:cstheme="minorHAnsi"/>
          <w:color w:val="auto"/>
        </w:rPr>
        <w:t>nm emission</w:t>
      </w:r>
      <w:r>
        <w:rPr>
          <w:rFonts w:asciiTheme="minorHAnsi" w:hAnsiTheme="minorHAnsi" w:cstheme="minorHAnsi"/>
          <w:color w:val="auto"/>
        </w:rPr>
        <w:t xml:space="preserve"> wavelength</w:t>
      </w:r>
      <w:r w:rsidR="00B4684A" w:rsidRPr="00BD1358">
        <w:rPr>
          <w:rFonts w:asciiTheme="minorHAnsi" w:hAnsiTheme="minorHAnsi" w:cstheme="minorHAnsi"/>
          <w:color w:val="auto"/>
        </w:rPr>
        <w:t>.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C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 xml:space="preserve">The </w:t>
      </w:r>
      <w:r w:rsidR="00463AF8" w:rsidRPr="00BD1358">
        <w:rPr>
          <w:rFonts w:asciiTheme="minorHAnsi" w:hAnsiTheme="minorHAnsi" w:cstheme="minorHAnsi"/>
          <w:color w:val="auto"/>
        </w:rPr>
        <w:t>subtracted data</w:t>
      </w:r>
      <w:r w:rsidR="00B4684A" w:rsidRPr="00BD1358">
        <w:rPr>
          <w:rFonts w:asciiTheme="minorHAnsi" w:hAnsiTheme="minorHAnsi" w:cstheme="minorHAnsi"/>
          <w:color w:val="auto"/>
        </w:rPr>
        <w:t xml:space="preserve"> of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 xml:space="preserve">the signal at 450 nm </w:t>
      </w:r>
      <w:r w:rsidR="00463AF8" w:rsidRPr="00BD1358">
        <w:rPr>
          <w:rFonts w:asciiTheme="minorHAnsi" w:hAnsiTheme="minorHAnsi" w:cstheme="minorHAnsi"/>
          <w:color w:val="auto"/>
        </w:rPr>
        <w:t xml:space="preserve">in </w:t>
      </w:r>
      <w:r w:rsidR="00B4684A" w:rsidRPr="00BD1358">
        <w:rPr>
          <w:rFonts w:asciiTheme="minorHAnsi" w:hAnsiTheme="minorHAnsi" w:cstheme="minorHAnsi"/>
          <w:color w:val="auto"/>
        </w:rPr>
        <w:t>Ca</w:t>
      </w:r>
      <w:r w:rsidR="00B4684A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B4684A" w:rsidRPr="00BD1358">
        <w:rPr>
          <w:rFonts w:asciiTheme="minorHAnsi" w:hAnsiTheme="minorHAnsi" w:cstheme="minorHAnsi"/>
          <w:color w:val="auto"/>
        </w:rPr>
        <w:t>-free conditions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>from Ca</w:t>
      </w:r>
      <w:r w:rsidR="00B4684A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B4684A" w:rsidRPr="00BD1358">
        <w:rPr>
          <w:rFonts w:asciiTheme="minorHAnsi" w:hAnsiTheme="minorHAnsi" w:cstheme="minorHAnsi"/>
          <w:color w:val="auto"/>
        </w:rPr>
        <w:t xml:space="preserve">-free saturated conditions </w:t>
      </w:r>
      <w:r w:rsidR="0046461E" w:rsidRPr="00BD1358">
        <w:rPr>
          <w:rFonts w:asciiTheme="minorHAnsi" w:hAnsiTheme="minorHAnsi" w:cstheme="minorHAnsi"/>
          <w:color w:val="auto"/>
        </w:rPr>
        <w:t>a</w:t>
      </w:r>
      <w:r w:rsidR="00B4684A" w:rsidRPr="00BD1358">
        <w:rPr>
          <w:rFonts w:asciiTheme="minorHAnsi" w:hAnsiTheme="minorHAnsi" w:cstheme="minorHAnsi"/>
          <w:color w:val="auto"/>
        </w:rPr>
        <w:t>re shown</w:t>
      </w:r>
      <w:r w:rsidR="00463AF8" w:rsidRPr="00BD1358">
        <w:rPr>
          <w:rFonts w:asciiTheme="minorHAnsi" w:hAnsiTheme="minorHAnsi" w:cstheme="minorHAnsi"/>
          <w:color w:val="auto"/>
        </w:rPr>
        <w:t xml:space="preserve">.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D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B4684A" w:rsidRPr="00BD1358">
        <w:rPr>
          <w:rFonts w:asciiTheme="minorHAnsi" w:hAnsiTheme="minorHAnsi" w:cstheme="minorHAnsi"/>
          <w:color w:val="auto"/>
        </w:rPr>
        <w:t>The subtracted data of the signal at 500 nm in Ca</w:t>
      </w:r>
      <w:r w:rsidR="00B4684A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B4684A" w:rsidRPr="00BD1358">
        <w:rPr>
          <w:rFonts w:asciiTheme="minorHAnsi" w:hAnsiTheme="minorHAnsi" w:cstheme="minorHAnsi"/>
          <w:color w:val="auto"/>
        </w:rPr>
        <w:t>-free conditions from Ca</w:t>
      </w:r>
      <w:r w:rsidR="00B4684A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B4684A" w:rsidRPr="00BD1358">
        <w:rPr>
          <w:rFonts w:asciiTheme="minorHAnsi" w:hAnsiTheme="minorHAnsi" w:cstheme="minorHAnsi"/>
          <w:color w:val="auto"/>
        </w:rPr>
        <w:t xml:space="preserve">-free saturated conditions </w:t>
      </w:r>
      <w:r w:rsidR="0046461E" w:rsidRPr="00BD1358">
        <w:rPr>
          <w:rFonts w:asciiTheme="minorHAnsi" w:hAnsiTheme="minorHAnsi" w:cstheme="minorHAnsi"/>
          <w:color w:val="auto"/>
        </w:rPr>
        <w:t>a</w:t>
      </w:r>
      <w:r w:rsidR="00B4684A" w:rsidRPr="00BD1358">
        <w:rPr>
          <w:rFonts w:asciiTheme="minorHAnsi" w:hAnsiTheme="minorHAnsi" w:cstheme="minorHAnsi"/>
          <w:color w:val="auto"/>
        </w:rPr>
        <w:t xml:space="preserve">re shown.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E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Standard deviation data from graph C</w:t>
      </w:r>
      <w:r w:rsidR="00583623" w:rsidRPr="00BD1358">
        <w:rPr>
          <w:rFonts w:asciiTheme="minorHAnsi" w:hAnsiTheme="minorHAnsi" w:cstheme="minorHAnsi"/>
          <w:color w:val="auto"/>
        </w:rPr>
        <w:t xml:space="preserve"> </w:t>
      </w:r>
      <w:r w:rsidR="0046461E" w:rsidRPr="00BD1358">
        <w:rPr>
          <w:rFonts w:asciiTheme="minorHAnsi" w:hAnsiTheme="minorHAnsi" w:cstheme="minorHAnsi"/>
          <w:color w:val="auto"/>
        </w:rPr>
        <w:t>a</w:t>
      </w:r>
      <w:r w:rsidR="00583623" w:rsidRPr="00BD1358">
        <w:rPr>
          <w:rFonts w:asciiTheme="minorHAnsi" w:hAnsiTheme="minorHAnsi" w:cstheme="minorHAnsi"/>
          <w:color w:val="auto"/>
        </w:rPr>
        <w:t>re shown</w:t>
      </w:r>
      <w:r w:rsidR="00463AF8" w:rsidRPr="00BD1358">
        <w:rPr>
          <w:rFonts w:asciiTheme="minorHAnsi" w:hAnsiTheme="minorHAnsi" w:cstheme="minorHAnsi"/>
          <w:color w:val="auto"/>
        </w:rPr>
        <w:t xml:space="preserve">.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F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Standard deviation data </w:t>
      </w:r>
      <w:r w:rsidR="00583623" w:rsidRPr="00BD1358">
        <w:rPr>
          <w:rFonts w:asciiTheme="minorHAnsi" w:hAnsiTheme="minorHAnsi" w:cstheme="minorHAnsi"/>
          <w:color w:val="auto"/>
        </w:rPr>
        <w:t xml:space="preserve">from graph D </w:t>
      </w:r>
      <w:r w:rsidR="0046461E" w:rsidRPr="00BD1358">
        <w:rPr>
          <w:rFonts w:asciiTheme="minorHAnsi" w:hAnsiTheme="minorHAnsi" w:cstheme="minorHAnsi"/>
          <w:color w:val="auto"/>
        </w:rPr>
        <w:t>a</w:t>
      </w:r>
      <w:r w:rsidR="00583623" w:rsidRPr="00BD1358">
        <w:rPr>
          <w:rFonts w:asciiTheme="minorHAnsi" w:hAnsiTheme="minorHAnsi" w:cstheme="minorHAnsi"/>
          <w:color w:val="auto"/>
        </w:rPr>
        <w:t>re shown</w:t>
      </w:r>
      <w:r w:rsidR="00463AF8" w:rsidRPr="00BD1358">
        <w:rPr>
          <w:rFonts w:asciiTheme="minorHAnsi" w:hAnsiTheme="minorHAnsi" w:cstheme="minorHAnsi"/>
          <w:color w:val="auto"/>
        </w:rPr>
        <w:t xml:space="preserve">. 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13D3" w:rsidRPr="00BD1358">
        <w:rPr>
          <w:rFonts w:asciiTheme="minorHAnsi" w:hAnsiTheme="minorHAnsi" w:cstheme="minorHAnsi"/>
          <w:color w:val="auto"/>
        </w:rPr>
        <w:t>.</w:t>
      </w:r>
    </w:p>
    <w:p w14:paraId="04747C3A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6359EE70" w14:textId="77777777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Figure 3: Measurement of R</w:t>
      </w:r>
      <w:r w:rsidRPr="00BD1358">
        <w:rPr>
          <w:rFonts w:asciiTheme="minorHAnsi" w:hAnsiTheme="minorHAnsi" w:cstheme="minorHAnsi"/>
          <w:b/>
          <w:color w:val="auto"/>
          <w:vertAlign w:val="subscript"/>
        </w:rPr>
        <w:t>N</w:t>
      </w:r>
      <w:r w:rsidRPr="00BD1358">
        <w:rPr>
          <w:rFonts w:asciiTheme="minorHAnsi" w:hAnsiTheme="minorHAnsi" w:cstheme="minorHAnsi"/>
          <w:b/>
          <w:color w:val="auto"/>
        </w:rPr>
        <w:t xml:space="preserve"> factors.</w:t>
      </w:r>
    </w:p>
    <w:p w14:paraId="0C1D1C93" w14:textId="2EE5D5EE" w:rsidR="00463AF8" w:rsidRPr="00BD1358" w:rsidRDefault="00A86FF7" w:rsidP="00515A9A">
      <w:pPr>
        <w:rPr>
          <w:rFonts w:asciiTheme="minorHAnsi" w:hAnsiTheme="minorHAnsi" w:cstheme="minorHAnsi"/>
          <w:color w:val="auto"/>
        </w:rPr>
      </w:pP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A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46461E" w:rsidRPr="00BD1358">
        <w:rPr>
          <w:rFonts w:asciiTheme="minorHAnsi" w:hAnsiTheme="minorHAnsi" w:cstheme="minorHAnsi"/>
          <w:color w:val="auto"/>
        </w:rPr>
        <w:t>C</w:t>
      </w:r>
      <w:r w:rsidR="00B4684A" w:rsidRPr="00BD1358">
        <w:rPr>
          <w:rFonts w:asciiTheme="minorHAnsi" w:hAnsiTheme="minorHAnsi" w:cstheme="minorHAnsi"/>
          <w:color w:val="auto"/>
        </w:rPr>
        <w:t xml:space="preserve">hanges </w:t>
      </w:r>
      <w:r w:rsidR="0046461E" w:rsidRPr="00BD1358">
        <w:rPr>
          <w:rFonts w:asciiTheme="minorHAnsi" w:hAnsiTheme="minorHAnsi" w:cstheme="minorHAnsi"/>
          <w:color w:val="auto"/>
        </w:rPr>
        <w:t xml:space="preserve">in the </w:t>
      </w:r>
      <w:r w:rsidR="00463AF8" w:rsidRPr="00BD1358">
        <w:rPr>
          <w:rFonts w:asciiTheme="minorHAnsi" w:hAnsiTheme="minorHAnsi" w:cstheme="minorHAnsi"/>
          <w:color w:val="auto"/>
        </w:rPr>
        <w:t xml:space="preserve">NADH signal </w:t>
      </w:r>
      <w:r w:rsidR="00B4684A" w:rsidRPr="00BD1358">
        <w:rPr>
          <w:rFonts w:asciiTheme="minorHAnsi" w:hAnsiTheme="minorHAnsi" w:cstheme="minorHAnsi"/>
          <w:color w:val="auto"/>
        </w:rPr>
        <w:t xml:space="preserve">without fluorescent dye by applying various mitochondrial substrates were measured </w:t>
      </w:r>
      <w:r w:rsidR="00463AF8" w:rsidRPr="00BD1358">
        <w:rPr>
          <w:rFonts w:asciiTheme="minorHAnsi" w:hAnsiTheme="minorHAnsi" w:cstheme="minorHAnsi"/>
          <w:color w:val="auto"/>
        </w:rPr>
        <w:t>at 361</w:t>
      </w:r>
      <w:r w:rsidR="00144276">
        <w:rPr>
          <w:rFonts w:asciiTheme="minorHAnsi" w:hAnsiTheme="minorHAnsi" w:cstheme="minorHAnsi"/>
          <w:color w:val="auto"/>
        </w:rPr>
        <w:t xml:space="preserve"> </w:t>
      </w:r>
      <w:r w:rsidR="00463AF8" w:rsidRPr="00BD1358">
        <w:rPr>
          <w:rFonts w:asciiTheme="minorHAnsi" w:hAnsiTheme="minorHAnsi" w:cstheme="minorHAnsi"/>
          <w:color w:val="auto"/>
        </w:rPr>
        <w:t>nm excitation and 450</w:t>
      </w:r>
      <w:r w:rsidR="00144276">
        <w:rPr>
          <w:rFonts w:asciiTheme="minorHAnsi" w:hAnsiTheme="minorHAnsi" w:cstheme="minorHAnsi"/>
          <w:color w:val="auto"/>
        </w:rPr>
        <w:t xml:space="preserve"> </w:t>
      </w:r>
      <w:r w:rsidR="00463AF8" w:rsidRPr="00BD1358">
        <w:rPr>
          <w:rFonts w:asciiTheme="minorHAnsi" w:hAnsiTheme="minorHAnsi" w:cstheme="minorHAnsi"/>
          <w:color w:val="auto"/>
        </w:rPr>
        <w:t>nm emission</w:t>
      </w:r>
      <w:r w:rsidR="00144276">
        <w:rPr>
          <w:rFonts w:asciiTheme="minorHAnsi" w:hAnsiTheme="minorHAnsi" w:cstheme="minorHAnsi"/>
          <w:color w:val="auto"/>
        </w:rPr>
        <w:t xml:space="preserve"> wavelengths</w:t>
      </w:r>
      <w:r w:rsidR="0095048B" w:rsidRPr="00BD1358">
        <w:rPr>
          <w:rFonts w:asciiTheme="minorHAnsi" w:hAnsiTheme="minorHAnsi" w:cstheme="minorHAnsi"/>
          <w:color w:val="auto"/>
        </w:rPr>
        <w:t>.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B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="0095048B" w:rsidRPr="00BD1358">
        <w:rPr>
          <w:rFonts w:asciiTheme="minorHAnsi" w:hAnsiTheme="minorHAnsi" w:cstheme="minorHAnsi"/>
          <w:color w:val="auto"/>
        </w:rPr>
        <w:t>T</w:t>
      </w:r>
      <w:r w:rsidR="002F771B" w:rsidRPr="00BD1358">
        <w:rPr>
          <w:rFonts w:asciiTheme="minorHAnsi" w:hAnsiTheme="minorHAnsi" w:cstheme="minorHAnsi"/>
          <w:color w:val="auto"/>
        </w:rPr>
        <w:t xml:space="preserve">he NADH </w:t>
      </w:r>
      <w:r w:rsidR="00A739A2" w:rsidRPr="00BD1358">
        <w:rPr>
          <w:rFonts w:asciiTheme="minorHAnsi" w:hAnsiTheme="minorHAnsi" w:cstheme="minorHAnsi"/>
          <w:color w:val="auto"/>
        </w:rPr>
        <w:t>interference in</w:t>
      </w:r>
      <w:r w:rsidR="002F771B" w:rsidRPr="00BD1358">
        <w:rPr>
          <w:rFonts w:asciiTheme="minorHAnsi" w:hAnsiTheme="minorHAnsi" w:cstheme="minorHAnsi"/>
          <w:color w:val="auto"/>
        </w:rPr>
        <w:t xml:space="preserve"> the </w:t>
      </w:r>
      <w:r w:rsidR="00205A2A" w:rsidRPr="00BD1358">
        <w:rPr>
          <w:rFonts w:asciiTheme="minorHAnsi" w:hAnsiTheme="minorHAnsi" w:cstheme="minorHAnsi"/>
          <w:color w:val="auto"/>
        </w:rPr>
        <w:t>fura-2-FF</w:t>
      </w:r>
      <w:r w:rsidR="002F771B" w:rsidRPr="00BD1358">
        <w:rPr>
          <w:rFonts w:asciiTheme="minorHAnsi" w:hAnsiTheme="minorHAnsi" w:cstheme="minorHAnsi"/>
          <w:color w:val="auto"/>
        </w:rPr>
        <w:t xml:space="preserve"> signals, F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400,500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232A97" w:rsidRPr="00BD1358">
        <w:rPr>
          <w:rFonts w:asciiTheme="minorHAnsi" w:hAnsiTheme="minorHAnsi" w:cs="Arial"/>
          <w:color w:val="auto"/>
        </w:rPr>
        <w:t>∙∙∙</w:t>
      </w:r>
      <w:r w:rsidRPr="00A86FF7">
        <w:rPr>
          <w:rFonts w:asciiTheme="minorHAnsi" w:hAnsiTheme="minorHAnsi" w:cstheme="minorHAnsi"/>
          <w:color w:val="auto"/>
        </w:rPr>
        <w:t>)</w:t>
      </w:r>
      <w:r w:rsidR="002F771B" w:rsidRPr="00BD1358">
        <w:rPr>
          <w:rFonts w:asciiTheme="minorHAnsi" w:hAnsiTheme="minorHAnsi" w:cstheme="minorHAnsi"/>
          <w:color w:val="auto"/>
        </w:rPr>
        <w:t xml:space="preserve"> and F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353,500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2F771B" w:rsidRPr="00BD1358">
        <w:rPr>
          <w:rFonts w:asciiTheme="minorHAnsi" w:hAnsiTheme="minorHAnsi" w:cstheme="minorHAnsi"/>
          <w:color w:val="auto"/>
        </w:rPr>
        <w:t>—</w:t>
      </w:r>
      <w:r w:rsidRPr="00A86FF7">
        <w:rPr>
          <w:rFonts w:asciiTheme="minorHAnsi" w:hAnsiTheme="minorHAnsi" w:cstheme="minorHAnsi"/>
          <w:color w:val="auto"/>
        </w:rPr>
        <w:t>)</w:t>
      </w:r>
      <w:r w:rsidR="00A739A2" w:rsidRPr="00BD1358">
        <w:rPr>
          <w:rFonts w:asciiTheme="minorHAnsi" w:hAnsiTheme="minorHAnsi" w:cstheme="minorHAnsi"/>
          <w:color w:val="auto"/>
        </w:rPr>
        <w:t>,</w:t>
      </w:r>
      <w:r w:rsidR="007751E1" w:rsidRPr="00BD1358">
        <w:rPr>
          <w:rFonts w:asciiTheme="minorHAnsi" w:hAnsiTheme="minorHAnsi" w:cstheme="minorHAnsi"/>
          <w:color w:val="auto"/>
        </w:rPr>
        <w:t xml:space="preserve"> were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="0095048B" w:rsidRPr="00BD1358">
        <w:rPr>
          <w:rFonts w:asciiTheme="minorHAnsi" w:hAnsiTheme="minorHAnsi" w:cstheme="minorHAnsi"/>
          <w:color w:val="auto"/>
        </w:rPr>
        <w:t xml:space="preserve">simultaneously </w:t>
      </w:r>
      <w:r w:rsidR="002F771B" w:rsidRPr="00BD1358">
        <w:rPr>
          <w:rFonts w:asciiTheme="minorHAnsi" w:hAnsiTheme="minorHAnsi" w:cstheme="minorHAnsi"/>
          <w:color w:val="auto"/>
        </w:rPr>
        <w:t>monitored.</w:t>
      </w:r>
      <w:r w:rsidR="00463AF8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463AF8" w:rsidRPr="00BD1358">
        <w:rPr>
          <w:rFonts w:asciiTheme="minorHAnsi" w:hAnsiTheme="minorHAnsi" w:cstheme="minorHAnsi"/>
          <w:b/>
          <w:color w:val="auto"/>
        </w:rPr>
        <w:t>C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 The relationships between </w:t>
      </w:r>
      <w:r w:rsidR="002F771B" w:rsidRPr="00BD1358">
        <w:rPr>
          <w:rFonts w:asciiTheme="minorHAnsi" w:hAnsiTheme="minorHAnsi" w:cstheme="minorHAnsi"/>
          <w:color w:val="auto"/>
        </w:rPr>
        <w:t>F</w:t>
      </w:r>
      <w:proofErr w:type="gramStart"/>
      <w:r w:rsidR="002F771B" w:rsidRPr="00BD1358">
        <w:rPr>
          <w:rFonts w:asciiTheme="minorHAnsi" w:hAnsiTheme="minorHAnsi" w:cstheme="minorHAnsi"/>
          <w:color w:val="auto"/>
          <w:vertAlign w:val="subscript"/>
        </w:rPr>
        <w:t>361,450,NADH</w:t>
      </w:r>
      <w:proofErr w:type="gramEnd"/>
      <w:r w:rsidR="002F771B" w:rsidRPr="00BD1358">
        <w:rPr>
          <w:rFonts w:asciiTheme="minorHAnsi" w:hAnsiTheme="minorHAnsi" w:cstheme="minorHAnsi"/>
          <w:color w:val="auto"/>
        </w:rPr>
        <w:t xml:space="preserve"> and F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400,500,NADH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2F771B" w:rsidRPr="00BD1358">
        <w:rPr>
          <w:rFonts w:asciiTheme="minorHAnsi" w:hAnsiTheme="minorHAnsi" w:cstheme="minorHAnsi"/>
          <w:color w:val="auto"/>
        </w:rPr>
        <w:t>○</w:t>
      </w:r>
      <w:r w:rsidRPr="00A86FF7">
        <w:rPr>
          <w:rFonts w:asciiTheme="minorHAnsi" w:hAnsiTheme="minorHAnsi" w:cstheme="minorHAnsi"/>
          <w:color w:val="auto"/>
        </w:rPr>
        <w:t>)</w:t>
      </w:r>
      <w:r w:rsidR="00463AF8" w:rsidRPr="00BD1358">
        <w:rPr>
          <w:rFonts w:asciiTheme="minorHAnsi" w:hAnsiTheme="minorHAnsi" w:cstheme="minorHAnsi"/>
          <w:color w:val="auto"/>
        </w:rPr>
        <w:t xml:space="preserve">and between </w:t>
      </w:r>
      <w:r w:rsidR="002F771B" w:rsidRPr="00BD1358">
        <w:rPr>
          <w:rFonts w:asciiTheme="minorHAnsi" w:hAnsiTheme="minorHAnsi" w:cstheme="minorHAnsi"/>
          <w:color w:val="auto"/>
        </w:rPr>
        <w:t>F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361,450,NADH</w:t>
      </w:r>
      <w:r w:rsidR="002F771B" w:rsidRPr="00BD1358">
        <w:rPr>
          <w:rFonts w:asciiTheme="minorHAnsi" w:hAnsiTheme="minorHAnsi" w:cstheme="minorHAnsi"/>
          <w:color w:val="auto"/>
        </w:rPr>
        <w:t xml:space="preserve"> and F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353,500,NADH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Pr="00A86FF7">
        <w:rPr>
          <w:rFonts w:asciiTheme="minorHAnsi" w:hAnsiTheme="minorHAnsi" w:cstheme="minorHAnsi"/>
          <w:color w:val="auto"/>
        </w:rPr>
        <w:t>(</w:t>
      </w:r>
      <w:r w:rsidR="002F771B" w:rsidRPr="00BD1358">
        <w:rPr>
          <w:rFonts w:asciiTheme="minorHAnsi" w:hAnsiTheme="minorHAnsi" w:cstheme="minorHAnsi"/>
          <w:color w:val="auto"/>
        </w:rPr>
        <w:t>●</w:t>
      </w:r>
      <w:r w:rsidRPr="00A86FF7">
        <w:rPr>
          <w:rFonts w:asciiTheme="minorHAnsi" w:hAnsiTheme="minorHAnsi" w:cstheme="minorHAnsi"/>
          <w:color w:val="auto"/>
        </w:rPr>
        <w:t>)</w:t>
      </w:r>
      <w:r w:rsidR="002F771B" w:rsidRPr="00BD1358">
        <w:rPr>
          <w:rFonts w:asciiTheme="minorHAnsi" w:hAnsiTheme="minorHAnsi" w:cstheme="minorHAnsi"/>
          <w:color w:val="auto"/>
        </w:rPr>
        <w:t xml:space="preserve"> </w:t>
      </w:r>
      <w:r w:rsidR="0095048B" w:rsidRPr="00BD1358">
        <w:rPr>
          <w:rFonts w:asciiTheme="minorHAnsi" w:hAnsiTheme="minorHAnsi" w:cstheme="minorHAnsi"/>
          <w:color w:val="auto"/>
        </w:rPr>
        <w:t>a</w:t>
      </w:r>
      <w:r w:rsidR="002F771B" w:rsidRPr="00BD1358">
        <w:rPr>
          <w:rFonts w:asciiTheme="minorHAnsi" w:hAnsiTheme="minorHAnsi" w:cstheme="minorHAnsi"/>
          <w:color w:val="auto"/>
        </w:rPr>
        <w:t>re shown</w:t>
      </w:r>
      <w:r w:rsidR="00463AF8" w:rsidRPr="00BD1358">
        <w:rPr>
          <w:rFonts w:asciiTheme="minorHAnsi" w:hAnsiTheme="minorHAnsi" w:cstheme="minorHAnsi"/>
          <w:color w:val="auto"/>
        </w:rPr>
        <w:t xml:space="preserve">. </w:t>
      </w:r>
      <w:r w:rsidR="002F771B" w:rsidRPr="00BD1358">
        <w:rPr>
          <w:rFonts w:asciiTheme="minorHAnsi" w:hAnsiTheme="minorHAnsi" w:cstheme="minorHAnsi"/>
          <w:color w:val="auto"/>
        </w:rPr>
        <w:t xml:space="preserve">The obtained slopes are </w:t>
      </w:r>
      <w:r w:rsidR="0095048B" w:rsidRPr="00BD1358">
        <w:rPr>
          <w:rFonts w:asciiTheme="minorHAnsi" w:hAnsiTheme="minorHAnsi" w:cstheme="minorHAnsi"/>
          <w:color w:val="auto"/>
        </w:rPr>
        <w:t xml:space="preserve">represented </w:t>
      </w:r>
      <w:r w:rsidR="002F771B" w:rsidRPr="00BD1358">
        <w:rPr>
          <w:rFonts w:asciiTheme="minorHAnsi" w:hAnsiTheme="minorHAnsi" w:cstheme="minorHAnsi"/>
          <w:color w:val="auto"/>
        </w:rPr>
        <w:t>as R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N1</w:t>
      </w:r>
      <w:r w:rsidR="002F771B" w:rsidRPr="00BD1358">
        <w:rPr>
          <w:rFonts w:asciiTheme="minorHAnsi" w:hAnsiTheme="minorHAnsi" w:cstheme="minorHAnsi"/>
          <w:color w:val="auto"/>
        </w:rPr>
        <w:t xml:space="preserve"> and R</w:t>
      </w:r>
      <w:r w:rsidR="002F771B" w:rsidRPr="00BD1358">
        <w:rPr>
          <w:rFonts w:asciiTheme="minorHAnsi" w:hAnsiTheme="minorHAnsi" w:cstheme="minorHAnsi"/>
          <w:color w:val="auto"/>
          <w:vertAlign w:val="subscript"/>
        </w:rPr>
        <w:t>N2</w:t>
      </w:r>
      <w:r w:rsidR="002F771B" w:rsidRPr="00BD1358">
        <w:rPr>
          <w:rFonts w:asciiTheme="minorHAnsi" w:hAnsiTheme="minorHAnsi" w:cstheme="minorHAnsi"/>
          <w:color w:val="auto"/>
        </w:rPr>
        <w:t xml:space="preserve">, respectively. </w:t>
      </w:r>
      <w:r w:rsidR="00463AF8"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13D3" w:rsidRPr="00BD1358">
        <w:rPr>
          <w:rFonts w:asciiTheme="minorHAnsi" w:hAnsiTheme="minorHAnsi" w:cstheme="minorHAnsi"/>
          <w:color w:val="auto"/>
        </w:rPr>
        <w:t>.</w:t>
      </w:r>
    </w:p>
    <w:p w14:paraId="53DDFDBB" w14:textId="5D2F87D5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47086EC7" w14:textId="53045F06" w:rsidR="00945A19" w:rsidRPr="00BD1358" w:rsidRDefault="00945A19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 xml:space="preserve">Figure 4: Results of NADH and </w:t>
      </w:r>
      <w:r w:rsidR="00205A2A" w:rsidRPr="00BD1358">
        <w:rPr>
          <w:rFonts w:asciiTheme="minorHAnsi" w:hAnsiTheme="minorHAnsi" w:cstheme="minorHAnsi"/>
          <w:b/>
          <w:color w:val="auto"/>
        </w:rPr>
        <w:t>fura-2-FF</w:t>
      </w:r>
      <w:r w:rsidRPr="00BD1358">
        <w:rPr>
          <w:rFonts w:asciiTheme="minorHAnsi" w:hAnsiTheme="minorHAnsi" w:cstheme="minorHAnsi"/>
          <w:b/>
          <w:color w:val="auto"/>
        </w:rPr>
        <w:t xml:space="preserve"> interference correction</w:t>
      </w:r>
    </w:p>
    <w:p w14:paraId="037AE2BB" w14:textId="07603BFB" w:rsidR="00945A19" w:rsidRPr="00BD1358" w:rsidRDefault="00945A19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 xml:space="preserve">The </w:t>
      </w:r>
      <w:r w:rsidR="002F771B" w:rsidRPr="00BD1358">
        <w:rPr>
          <w:rFonts w:asciiTheme="minorHAnsi" w:hAnsiTheme="minorHAnsi" w:cstheme="minorHAnsi"/>
          <w:color w:val="auto"/>
        </w:rPr>
        <w:t xml:space="preserve">change of the signals </w:t>
      </w:r>
      <w:r w:rsidR="0095048B" w:rsidRPr="00BD1358">
        <w:rPr>
          <w:rFonts w:asciiTheme="minorHAnsi" w:hAnsiTheme="minorHAnsi" w:cstheme="minorHAnsi"/>
          <w:color w:val="auto"/>
        </w:rPr>
        <w:t xml:space="preserve">from </w:t>
      </w:r>
      <w:r w:rsidR="002F771B" w:rsidRPr="00BD1358">
        <w:rPr>
          <w:rFonts w:asciiTheme="minorHAnsi" w:hAnsiTheme="minorHAnsi" w:cstheme="minorHAnsi"/>
          <w:color w:val="auto"/>
        </w:rPr>
        <w:t xml:space="preserve">before the correction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="002F771B" w:rsidRPr="00BD1358">
        <w:rPr>
          <w:rFonts w:asciiTheme="minorHAnsi" w:hAnsiTheme="minorHAnsi" w:cstheme="minorHAnsi"/>
          <w:color w:val="auto"/>
        </w:rPr>
        <w:t xml:space="preserve">shown in the </w:t>
      </w:r>
      <w:r w:rsidRPr="00BD1358">
        <w:rPr>
          <w:rFonts w:asciiTheme="minorHAnsi" w:hAnsiTheme="minorHAnsi" w:cstheme="minorHAnsi"/>
          <w:color w:val="auto"/>
        </w:rPr>
        <w:t>left panels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95048B" w:rsidRPr="00BD1358">
        <w:rPr>
          <w:rFonts w:asciiTheme="minorHAnsi" w:hAnsiTheme="minorHAnsi" w:cstheme="minorHAnsi"/>
          <w:color w:val="auto"/>
        </w:rPr>
        <w:t xml:space="preserve">to </w:t>
      </w:r>
      <w:r w:rsidR="002F771B" w:rsidRPr="00BD1358">
        <w:rPr>
          <w:rFonts w:asciiTheme="minorHAnsi" w:hAnsiTheme="minorHAnsi" w:cstheme="minorHAnsi"/>
          <w:color w:val="auto"/>
        </w:rPr>
        <w:t xml:space="preserve">after the correction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="002F771B" w:rsidRPr="00BD1358">
        <w:rPr>
          <w:rFonts w:asciiTheme="minorHAnsi" w:hAnsiTheme="minorHAnsi" w:cstheme="minorHAnsi"/>
          <w:color w:val="auto"/>
        </w:rPr>
        <w:t xml:space="preserve">shown in the right </w:t>
      </w:r>
      <w:r w:rsidRPr="00BD1358">
        <w:rPr>
          <w:rFonts w:asciiTheme="minorHAnsi" w:hAnsiTheme="minorHAnsi" w:cstheme="minorHAnsi"/>
          <w:color w:val="auto"/>
        </w:rPr>
        <w:t>panels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.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b/>
          <w:color w:val="auto"/>
        </w:rPr>
        <w:t>A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 NADH signals at </w:t>
      </w:r>
      <w:r w:rsidR="00144276">
        <w:rPr>
          <w:rFonts w:asciiTheme="minorHAnsi" w:hAnsiTheme="minorHAnsi" w:cstheme="minorHAnsi"/>
          <w:color w:val="auto"/>
        </w:rPr>
        <w:t xml:space="preserve">the </w:t>
      </w:r>
      <w:r w:rsidRPr="00BD1358">
        <w:rPr>
          <w:rFonts w:asciiTheme="minorHAnsi" w:hAnsiTheme="minorHAnsi" w:cstheme="minorHAnsi"/>
          <w:color w:val="auto"/>
        </w:rPr>
        <w:t>450</w:t>
      </w:r>
      <w:r w:rsidR="00144276">
        <w:rPr>
          <w:rFonts w:asciiTheme="minorHAnsi" w:hAnsiTheme="minorHAnsi" w:cstheme="minorHAnsi"/>
          <w:color w:val="auto"/>
        </w:rPr>
        <w:t xml:space="preserve"> </w:t>
      </w:r>
      <w:r w:rsidRPr="00BD1358">
        <w:rPr>
          <w:rFonts w:asciiTheme="minorHAnsi" w:hAnsiTheme="minorHAnsi" w:cstheme="minorHAnsi"/>
          <w:color w:val="auto"/>
        </w:rPr>
        <w:t>nm emission</w:t>
      </w:r>
      <w:r w:rsidR="00144276">
        <w:rPr>
          <w:rFonts w:asciiTheme="minorHAnsi" w:hAnsiTheme="minorHAnsi" w:cstheme="minorHAnsi"/>
          <w:color w:val="auto"/>
        </w:rPr>
        <w:t xml:space="preserve"> wavelength</w:t>
      </w:r>
      <w:r w:rsidRPr="00BD1358">
        <w:rPr>
          <w:rFonts w:asciiTheme="minorHAnsi" w:hAnsiTheme="minorHAnsi" w:cstheme="minorHAnsi"/>
          <w:color w:val="auto"/>
        </w:rPr>
        <w:t xml:space="preserve">.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b/>
          <w:color w:val="auto"/>
        </w:rPr>
        <w:t>B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="0095048B" w:rsidRPr="00BD1358">
        <w:rPr>
          <w:rFonts w:asciiTheme="minorHAnsi" w:hAnsiTheme="minorHAnsi" w:cstheme="minorHAnsi"/>
          <w:b/>
          <w:color w:val="auto"/>
        </w:rPr>
        <w:t xml:space="preserve"> </w:t>
      </w:r>
      <w:r w:rsidR="00144276">
        <w:rPr>
          <w:rFonts w:asciiTheme="minorHAnsi" w:hAnsiTheme="minorHAnsi" w:cstheme="minorHAnsi"/>
          <w:color w:val="auto"/>
        </w:rPr>
        <w:t>F</w:t>
      </w:r>
      <w:r w:rsidR="00205A2A" w:rsidRPr="00BD1358">
        <w:rPr>
          <w:rFonts w:asciiTheme="minorHAnsi" w:hAnsiTheme="minorHAnsi" w:cstheme="minorHAnsi"/>
          <w:color w:val="auto"/>
        </w:rPr>
        <w:t>ura-2-FF</w:t>
      </w:r>
      <w:r w:rsidRPr="00BD1358">
        <w:rPr>
          <w:rFonts w:asciiTheme="minorHAnsi" w:hAnsiTheme="minorHAnsi" w:cstheme="minorHAnsi"/>
          <w:color w:val="auto"/>
        </w:rPr>
        <w:t xml:space="preserve"> signals </w:t>
      </w:r>
      <w:r w:rsidR="00A86FF7" w:rsidRPr="00BD1358">
        <w:rPr>
          <w:rFonts w:asciiTheme="minorHAnsi" w:hAnsiTheme="minorHAnsi" w:cstheme="minorHAnsi"/>
          <w:color w:val="auto"/>
        </w:rPr>
        <w:t xml:space="preserve">at </w:t>
      </w:r>
      <w:r w:rsidR="00A86FF7">
        <w:rPr>
          <w:rFonts w:asciiTheme="minorHAnsi" w:hAnsiTheme="minorHAnsi" w:cstheme="minorHAnsi"/>
          <w:color w:val="auto"/>
        </w:rPr>
        <w:t xml:space="preserve">the 500 </w:t>
      </w:r>
      <w:r w:rsidR="00A86FF7" w:rsidRPr="00BD1358">
        <w:rPr>
          <w:rFonts w:asciiTheme="minorHAnsi" w:hAnsiTheme="minorHAnsi" w:cstheme="minorHAnsi"/>
          <w:color w:val="auto"/>
        </w:rPr>
        <w:t>nm emission</w:t>
      </w:r>
      <w:r w:rsidR="00A86FF7">
        <w:rPr>
          <w:rFonts w:asciiTheme="minorHAnsi" w:hAnsiTheme="minorHAnsi" w:cstheme="minorHAnsi"/>
          <w:color w:val="auto"/>
        </w:rPr>
        <w:t xml:space="preserve"> wavelength</w:t>
      </w:r>
      <w:r w:rsidRPr="00BD1358">
        <w:rPr>
          <w:rFonts w:asciiTheme="minorHAnsi" w:hAnsiTheme="minorHAnsi" w:cstheme="minorHAnsi"/>
          <w:color w:val="auto"/>
        </w:rPr>
        <w:t xml:space="preserve">. The figure shows </w:t>
      </w:r>
      <w:r w:rsidRPr="00A86FF7">
        <w:rPr>
          <w:rFonts w:asciiTheme="minorHAnsi" w:hAnsiTheme="minorHAnsi" w:cstheme="minorHAnsi"/>
          <w:color w:val="auto"/>
          <w:vertAlign w:val="subscript"/>
        </w:rPr>
        <w:t>F400,500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="00205A2A" w:rsidRPr="00BD1358">
        <w:rPr>
          <w:rFonts w:asciiTheme="minorHAnsi" w:hAnsiTheme="minorHAnsi" w:cstheme="minorHAnsi"/>
          <w:color w:val="auto"/>
        </w:rPr>
        <w:t>−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205A2A" w:rsidRPr="00BD1358">
        <w:rPr>
          <w:rFonts w:asciiTheme="minorHAnsi" w:hAnsiTheme="minorHAnsi" w:cstheme="minorHAnsi"/>
          <w:color w:val="auto"/>
        </w:rPr>
        <w:t>−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>, F</w:t>
      </w:r>
      <w:r w:rsidRPr="00A86FF7">
        <w:rPr>
          <w:rFonts w:asciiTheme="minorHAnsi" w:hAnsiTheme="minorHAnsi" w:cstheme="minorHAnsi"/>
          <w:color w:val="auto"/>
          <w:vertAlign w:val="subscript"/>
        </w:rPr>
        <w:t xml:space="preserve">353,500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color w:val="auto"/>
        </w:rPr>
        <w:t>----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, and the ratio of </w:t>
      </w:r>
      <w:r w:rsidR="00205A2A" w:rsidRPr="00BD1358">
        <w:rPr>
          <w:rFonts w:asciiTheme="minorHAnsi" w:hAnsiTheme="minorHAnsi" w:cstheme="minorHAnsi"/>
          <w:color w:val="auto"/>
        </w:rPr>
        <w:t>fura-2-FF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color w:val="auto"/>
        </w:rPr>
        <w:t>—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.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b/>
          <w:color w:val="auto"/>
        </w:rPr>
        <w:t>C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 The mitochondrial calcium concentration. </w:t>
      </w:r>
      <w:r w:rsidR="00232A97" w:rsidRPr="00BD1358">
        <w:rPr>
          <w:rFonts w:asciiTheme="minorHAnsi" w:hAnsiTheme="minorHAnsi" w:cstheme="minorHAnsi"/>
          <w:color w:val="auto"/>
        </w:rPr>
        <w:t>The red dotted line indicate</w:t>
      </w:r>
      <w:r w:rsidR="0095048B" w:rsidRPr="00BD1358">
        <w:rPr>
          <w:rFonts w:asciiTheme="minorHAnsi" w:hAnsiTheme="minorHAnsi" w:cstheme="minorHAnsi"/>
          <w:color w:val="auto"/>
        </w:rPr>
        <w:t>s</w:t>
      </w:r>
      <w:r w:rsidR="00232A97" w:rsidRPr="00BD1358">
        <w:rPr>
          <w:rFonts w:asciiTheme="minorHAnsi" w:hAnsiTheme="minorHAnsi" w:cstheme="minorHAnsi"/>
          <w:color w:val="auto"/>
        </w:rPr>
        <w:t xml:space="preserve"> the zero. </w:t>
      </w:r>
      <w:r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BD1358">
        <w:rPr>
          <w:rFonts w:asciiTheme="minorHAnsi" w:hAnsiTheme="minorHAnsi" w:cstheme="minorHAnsi"/>
          <w:color w:val="auto"/>
        </w:rPr>
        <w:t>.</w:t>
      </w:r>
    </w:p>
    <w:p w14:paraId="14B38BD7" w14:textId="77777777" w:rsidR="00945A19" w:rsidRPr="00BD1358" w:rsidRDefault="00945A19" w:rsidP="00515A9A">
      <w:pPr>
        <w:rPr>
          <w:rFonts w:asciiTheme="minorHAnsi" w:hAnsiTheme="minorHAnsi" w:cstheme="minorHAnsi"/>
          <w:color w:val="auto"/>
        </w:rPr>
      </w:pPr>
    </w:p>
    <w:p w14:paraId="471BA5C5" w14:textId="57D34379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 xml:space="preserve">Figure </w:t>
      </w:r>
      <w:r w:rsidR="00945A19" w:rsidRPr="00BD1358">
        <w:rPr>
          <w:rFonts w:asciiTheme="minorHAnsi" w:hAnsiTheme="minorHAnsi" w:cstheme="minorHAnsi"/>
          <w:b/>
          <w:color w:val="auto"/>
        </w:rPr>
        <w:t>5</w:t>
      </w:r>
      <w:r w:rsidRPr="00BD1358">
        <w:rPr>
          <w:rFonts w:asciiTheme="minorHAnsi" w:hAnsiTheme="minorHAnsi" w:cstheme="minorHAnsi"/>
          <w:b/>
          <w:color w:val="auto"/>
        </w:rPr>
        <w:t xml:space="preserve">: Resting </w:t>
      </w:r>
      <w:r w:rsidR="00B91396" w:rsidRPr="00BD1358">
        <w:rPr>
          <w:rFonts w:asciiTheme="minorHAnsi" w:hAnsiTheme="minorHAnsi" w:cstheme="minorHAnsi"/>
          <w:b/>
          <w:color w:val="auto"/>
        </w:rPr>
        <w:t>[Ca</w:t>
      </w:r>
      <w:r w:rsidR="00B91396" w:rsidRPr="00BD1358">
        <w:rPr>
          <w:rFonts w:asciiTheme="minorHAnsi" w:hAnsiTheme="minorHAnsi" w:cstheme="minorHAnsi"/>
          <w:b/>
          <w:color w:val="auto"/>
          <w:vertAlign w:val="superscript"/>
        </w:rPr>
        <w:t>2+</w:t>
      </w:r>
      <w:r w:rsidR="00B91396" w:rsidRPr="00BD1358">
        <w:rPr>
          <w:rFonts w:asciiTheme="minorHAnsi" w:hAnsiTheme="minorHAnsi" w:cstheme="minorHAnsi"/>
          <w:b/>
          <w:color w:val="auto"/>
        </w:rPr>
        <w:t>]</w:t>
      </w:r>
      <w:r w:rsidR="00B91396" w:rsidRPr="00BD1358">
        <w:rPr>
          <w:rFonts w:asciiTheme="minorHAnsi" w:hAnsiTheme="minorHAnsi" w:cstheme="minorHAnsi"/>
          <w:b/>
          <w:color w:val="auto"/>
          <w:vertAlign w:val="subscript"/>
        </w:rPr>
        <w:t>m</w:t>
      </w:r>
      <w:r w:rsidR="00B91396" w:rsidRPr="00BD1358">
        <w:rPr>
          <w:rFonts w:asciiTheme="minorHAnsi" w:hAnsiTheme="minorHAnsi" w:cstheme="minorHAnsi"/>
          <w:b/>
          <w:color w:val="auto"/>
        </w:rPr>
        <w:t xml:space="preserve"> </w:t>
      </w:r>
      <w:r w:rsidR="00B91396">
        <w:rPr>
          <w:rFonts w:asciiTheme="minorHAnsi" w:hAnsiTheme="minorHAnsi" w:cstheme="minorHAnsi"/>
          <w:b/>
          <w:color w:val="auto"/>
        </w:rPr>
        <w:t>without cytosolic Ca</w:t>
      </w:r>
      <w:r w:rsidR="00B91396" w:rsidRPr="00BE56CC">
        <w:rPr>
          <w:rFonts w:asciiTheme="minorHAnsi" w:hAnsiTheme="minorHAnsi" w:cstheme="minorHAnsi"/>
          <w:b/>
          <w:color w:val="auto"/>
          <w:vertAlign w:val="superscript"/>
        </w:rPr>
        <w:t>2+</w:t>
      </w:r>
      <w:r w:rsidR="00B91396">
        <w:rPr>
          <w:rFonts w:asciiTheme="minorHAnsi" w:hAnsiTheme="minorHAnsi" w:cstheme="minorHAnsi"/>
          <w:b/>
          <w:color w:val="auto"/>
        </w:rPr>
        <w:t xml:space="preserve"> </w:t>
      </w:r>
      <w:r w:rsidRPr="00BD1358">
        <w:rPr>
          <w:rFonts w:asciiTheme="minorHAnsi" w:hAnsiTheme="minorHAnsi" w:cstheme="minorHAnsi"/>
          <w:b/>
          <w:color w:val="auto"/>
        </w:rPr>
        <w:t xml:space="preserve">and maximal </w:t>
      </w:r>
      <w:r w:rsidR="00B91396">
        <w:rPr>
          <w:rFonts w:asciiTheme="minorHAnsi" w:hAnsiTheme="minorHAnsi" w:cstheme="minorHAnsi"/>
          <w:b/>
          <w:color w:val="auto"/>
        </w:rPr>
        <w:t xml:space="preserve">steady state </w:t>
      </w:r>
      <w:r w:rsidRPr="00BD1358">
        <w:rPr>
          <w:rFonts w:asciiTheme="minorHAnsi" w:hAnsiTheme="minorHAnsi" w:cstheme="minorHAnsi"/>
          <w:b/>
          <w:color w:val="auto"/>
        </w:rPr>
        <w:t>[Ca</w:t>
      </w:r>
      <w:r w:rsidRPr="00BD1358">
        <w:rPr>
          <w:rFonts w:asciiTheme="minorHAnsi" w:hAnsiTheme="minorHAnsi" w:cstheme="minorHAnsi"/>
          <w:b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b/>
          <w:color w:val="auto"/>
        </w:rPr>
        <w:t>]</w:t>
      </w:r>
      <w:r w:rsidRPr="00BD1358">
        <w:rPr>
          <w:rFonts w:asciiTheme="minorHAnsi" w:hAnsiTheme="minorHAnsi" w:cstheme="minorHAnsi"/>
          <w:b/>
          <w:color w:val="auto"/>
          <w:vertAlign w:val="subscript"/>
        </w:rPr>
        <w:t>m</w:t>
      </w:r>
      <w:r w:rsidRPr="00BD1358">
        <w:rPr>
          <w:rFonts w:asciiTheme="minorHAnsi" w:hAnsiTheme="minorHAnsi" w:cstheme="minorHAnsi"/>
          <w:b/>
          <w:color w:val="auto"/>
        </w:rPr>
        <w:t xml:space="preserve"> at </w:t>
      </w:r>
      <w:r w:rsidR="0095048B" w:rsidRPr="00BD1358">
        <w:rPr>
          <w:rFonts w:asciiTheme="minorHAnsi" w:hAnsiTheme="minorHAnsi" w:cstheme="minorHAnsi"/>
          <w:b/>
          <w:color w:val="auto"/>
        </w:rPr>
        <w:t>1</w:t>
      </w:r>
      <w:r w:rsidR="00B91396">
        <w:rPr>
          <w:rFonts w:asciiTheme="minorHAnsi" w:hAnsiTheme="minorHAnsi" w:cstheme="minorHAnsi"/>
          <w:b/>
          <w:color w:val="auto"/>
        </w:rPr>
        <w:t xml:space="preserve"> </w:t>
      </w:r>
      <w:r w:rsidR="00BD1358">
        <w:rPr>
          <w:rFonts w:asciiTheme="minorHAnsi" w:hAnsiTheme="minorHAnsi" w:cstheme="minorHAnsi"/>
          <w:b/>
          <w:color w:val="auto"/>
        </w:rPr>
        <w:t>µM</w:t>
      </w:r>
      <w:r w:rsidRPr="00BD1358">
        <w:rPr>
          <w:rFonts w:asciiTheme="minorHAnsi" w:hAnsiTheme="minorHAnsi" w:cstheme="minorHAnsi"/>
          <w:b/>
          <w:color w:val="auto"/>
        </w:rPr>
        <w:t xml:space="preserve"> cytosolic Ca</w:t>
      </w:r>
      <w:r w:rsidRPr="00BD1358">
        <w:rPr>
          <w:rFonts w:asciiTheme="minorHAnsi" w:hAnsiTheme="minorHAnsi" w:cstheme="minorHAnsi"/>
          <w:b/>
          <w:color w:val="auto"/>
          <w:vertAlign w:val="superscript"/>
        </w:rPr>
        <w:t>2+</w:t>
      </w:r>
    </w:p>
    <w:p w14:paraId="0AB35355" w14:textId="684F47E3" w:rsidR="00463AF8" w:rsidRPr="00BD1358" w:rsidRDefault="00B91396" w:rsidP="00515A9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Mitochondria were energized with the perfusion of malate-pyruvate solution. </w:t>
      </w: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>he steady state</w:t>
      </w:r>
      <w:r w:rsidRPr="00BE56CC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BE56CC">
        <w:rPr>
          <w:rFonts w:asciiTheme="minorHAnsi" w:hAnsiTheme="minorHAnsi" w:cstheme="minorHAnsi"/>
          <w:bCs/>
          <w:color w:val="auto"/>
        </w:rPr>
        <w:t>[Ca</w:t>
      </w:r>
      <w:r w:rsidRPr="00BE56CC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BE56CC">
        <w:rPr>
          <w:rFonts w:asciiTheme="minorHAnsi" w:hAnsiTheme="minorHAnsi" w:cstheme="minorHAnsi"/>
          <w:bCs/>
          <w:color w:val="auto"/>
        </w:rPr>
        <w:t>]</w:t>
      </w:r>
      <w:r w:rsidRPr="00BE56CC">
        <w:rPr>
          <w:rFonts w:asciiTheme="minorHAnsi" w:hAnsiTheme="minorHAnsi" w:cstheme="minorHAnsi"/>
          <w:bCs/>
          <w:color w:val="auto"/>
          <w:vertAlign w:val="subscript"/>
        </w:rPr>
        <w:t>m</w:t>
      </w:r>
      <w:r w:rsidRPr="00BE56CC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in a Ca</w:t>
      </w:r>
      <w:r w:rsidRPr="00BE56CC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>
        <w:rPr>
          <w:rFonts w:asciiTheme="minorHAnsi" w:hAnsiTheme="minorHAnsi" w:cstheme="minorHAnsi"/>
          <w:color w:val="auto"/>
          <w:lang w:eastAsia="ko-KR"/>
        </w:rPr>
        <w:t>-free conditions and in 1</w:t>
      </w:r>
      <w:r w:rsidRPr="00BE56CC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BE56CC">
        <w:rPr>
          <w:rFonts w:asciiTheme="minorHAnsi" w:hAnsiTheme="minorHAnsi" w:cstheme="minorHAnsi"/>
          <w:bCs/>
          <w:color w:val="auto"/>
        </w:rPr>
        <w:t>µM</w:t>
      </w:r>
      <w:r>
        <w:rPr>
          <w:rFonts w:asciiTheme="minorHAnsi" w:hAnsiTheme="minorHAnsi" w:cstheme="minorHAnsi"/>
          <w:bCs/>
          <w:color w:val="auto"/>
        </w:rPr>
        <w:t xml:space="preserve"> Ca</w:t>
      </w:r>
      <w:r w:rsidRPr="00BE56CC">
        <w:rPr>
          <w:rFonts w:asciiTheme="minorHAnsi" w:hAnsiTheme="minorHAnsi" w:cstheme="minorHAnsi"/>
          <w:bCs/>
          <w:color w:val="auto"/>
          <w:vertAlign w:val="superscript"/>
        </w:rPr>
        <w:t>2+</w:t>
      </w:r>
      <w:r>
        <w:rPr>
          <w:rFonts w:asciiTheme="minorHAnsi" w:hAnsiTheme="minorHAnsi" w:cstheme="minorHAnsi"/>
          <w:bCs/>
          <w:color w:val="auto"/>
        </w:rPr>
        <w:t xml:space="preserve"> conditions were shown. The addition of 5 mM Na</w:t>
      </w:r>
      <w:r w:rsidRPr="00BE56CC">
        <w:rPr>
          <w:rFonts w:asciiTheme="minorHAnsi" w:hAnsiTheme="minorHAnsi" w:cstheme="minorHAnsi"/>
          <w:bCs/>
          <w:color w:val="auto"/>
          <w:vertAlign w:val="superscript"/>
        </w:rPr>
        <w:t>+</w:t>
      </w:r>
      <w:r>
        <w:rPr>
          <w:rFonts w:asciiTheme="minorHAnsi" w:hAnsiTheme="minorHAnsi" w:cstheme="minorHAnsi"/>
          <w:bCs/>
          <w:color w:val="auto"/>
        </w:rPr>
        <w:t xml:space="preserve"> recovered NADH and reduced </w:t>
      </w:r>
      <w:r w:rsidRPr="00A575C2">
        <w:rPr>
          <w:rFonts w:asciiTheme="minorHAnsi" w:hAnsiTheme="minorHAnsi" w:cstheme="minorHAnsi"/>
          <w:bCs/>
          <w:color w:val="auto"/>
        </w:rPr>
        <w:t>[Ca</w:t>
      </w:r>
      <w:r w:rsidRPr="00A575C2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A575C2">
        <w:rPr>
          <w:rFonts w:asciiTheme="minorHAnsi" w:hAnsiTheme="minorHAnsi" w:cstheme="minorHAnsi"/>
          <w:bCs/>
          <w:color w:val="auto"/>
        </w:rPr>
        <w:t>]</w:t>
      </w:r>
      <w:r w:rsidRPr="00A575C2">
        <w:rPr>
          <w:rFonts w:asciiTheme="minorHAnsi" w:hAnsiTheme="minorHAnsi" w:cstheme="minorHAnsi"/>
          <w:bCs/>
          <w:color w:val="auto"/>
          <w:vertAlign w:val="subscript"/>
        </w:rPr>
        <w:t>m</w:t>
      </w:r>
      <w:r w:rsidRPr="00BE56CC">
        <w:rPr>
          <w:rFonts w:asciiTheme="minorHAnsi" w:hAnsiTheme="minorHAnsi" w:cstheme="minorHAnsi"/>
          <w:bCs/>
          <w:color w:val="auto"/>
        </w:rPr>
        <w:t xml:space="preserve"> to</w:t>
      </w:r>
      <w:r>
        <w:rPr>
          <w:rFonts w:asciiTheme="minorHAnsi" w:hAnsiTheme="minorHAnsi" w:cstheme="minorHAnsi"/>
          <w:bCs/>
          <w:color w:val="auto"/>
        </w:rPr>
        <w:t xml:space="preserve"> the baseline</w:t>
      </w:r>
      <w:r w:rsidR="000F0DBA">
        <w:rPr>
          <w:rFonts w:asciiTheme="minorHAnsi" w:hAnsiTheme="minorHAnsi" w:cstheme="minorHAnsi"/>
          <w:bCs/>
          <w:color w:val="auto"/>
        </w:rPr>
        <w:t xml:space="preserve">. </w:t>
      </w:r>
      <w:r w:rsidR="00463AF8"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13D3" w:rsidRPr="00BD1358">
        <w:rPr>
          <w:rFonts w:asciiTheme="minorHAnsi" w:hAnsiTheme="minorHAnsi" w:cstheme="minorHAnsi"/>
          <w:color w:val="auto"/>
        </w:rPr>
        <w:t>.</w:t>
      </w:r>
    </w:p>
    <w:p w14:paraId="1C909269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3D221251" w14:textId="57F0781F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 xml:space="preserve">Figure </w:t>
      </w:r>
      <w:r w:rsidR="00945A19" w:rsidRPr="00BD1358">
        <w:rPr>
          <w:rFonts w:asciiTheme="minorHAnsi" w:hAnsiTheme="minorHAnsi" w:cstheme="minorHAnsi"/>
          <w:b/>
          <w:color w:val="auto"/>
        </w:rPr>
        <w:t>6</w:t>
      </w:r>
      <w:r w:rsidRPr="00BD1358">
        <w:rPr>
          <w:rFonts w:asciiTheme="minorHAnsi" w:hAnsiTheme="minorHAnsi" w:cstheme="minorHAnsi"/>
          <w:b/>
          <w:color w:val="auto"/>
        </w:rPr>
        <w:t>: Simultaneous measurement of NADH, [Ca</w:t>
      </w:r>
      <w:r w:rsidRPr="00BD1358">
        <w:rPr>
          <w:rFonts w:asciiTheme="minorHAnsi" w:hAnsiTheme="minorHAnsi" w:cstheme="minorHAnsi"/>
          <w:b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b/>
          <w:color w:val="auto"/>
        </w:rPr>
        <w:t>]</w:t>
      </w:r>
      <w:r w:rsidRPr="00BD1358">
        <w:rPr>
          <w:rFonts w:asciiTheme="minorHAnsi" w:hAnsiTheme="minorHAnsi" w:cstheme="minorHAnsi"/>
          <w:b/>
          <w:color w:val="auto"/>
          <w:vertAlign w:val="subscript"/>
        </w:rPr>
        <w:t>m</w:t>
      </w:r>
      <w:r w:rsidRPr="00BD1358">
        <w:rPr>
          <w:rFonts w:asciiTheme="minorHAnsi" w:hAnsiTheme="minorHAnsi" w:cstheme="minorHAnsi"/>
          <w:b/>
          <w:color w:val="auto"/>
        </w:rPr>
        <w:t xml:space="preserve">, and </w:t>
      </w:r>
      <w:proofErr w:type="spellStart"/>
      <w:r w:rsidRPr="00BD1358">
        <w:rPr>
          <w:rFonts w:asciiTheme="minorHAnsi" w:hAnsiTheme="minorHAnsi" w:cstheme="minorHAnsi"/>
          <w:b/>
          <w:color w:val="auto"/>
        </w:rPr>
        <w:t>Ψ</w:t>
      </w:r>
      <w:r w:rsidRPr="00BD1358">
        <w:rPr>
          <w:rFonts w:asciiTheme="minorHAnsi" w:hAnsiTheme="minorHAnsi" w:cstheme="minorHAnsi"/>
          <w:b/>
          <w:color w:val="auto"/>
          <w:vertAlign w:val="subscript"/>
        </w:rPr>
        <w:t>m</w:t>
      </w:r>
      <w:proofErr w:type="spellEnd"/>
    </w:p>
    <w:p w14:paraId="5F258624" w14:textId="784D360E" w:rsidR="00463AF8" w:rsidRPr="00BD1358" w:rsidRDefault="00B91396" w:rsidP="00515A9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Mitochondria were energized with the perfusion of malate-pyruvate solution. </w:t>
      </w: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he changes of NAHD, </w:t>
      </w:r>
      <w:r w:rsidRPr="00A575C2">
        <w:rPr>
          <w:rFonts w:asciiTheme="minorHAnsi" w:hAnsiTheme="minorHAnsi" w:cstheme="minorHAnsi"/>
          <w:bCs/>
          <w:color w:val="auto"/>
        </w:rPr>
        <w:t>[Ca</w:t>
      </w:r>
      <w:r w:rsidRPr="00A575C2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A575C2">
        <w:rPr>
          <w:rFonts w:asciiTheme="minorHAnsi" w:hAnsiTheme="minorHAnsi" w:cstheme="minorHAnsi"/>
          <w:bCs/>
          <w:color w:val="auto"/>
        </w:rPr>
        <w:t>]</w:t>
      </w:r>
      <w:r w:rsidRPr="00A575C2">
        <w:rPr>
          <w:rFonts w:asciiTheme="minorHAnsi" w:hAnsiTheme="minorHAnsi" w:cstheme="minorHAnsi"/>
          <w:bCs/>
          <w:color w:val="auto"/>
          <w:vertAlign w:val="subscript"/>
        </w:rPr>
        <w:t>m</w:t>
      </w:r>
      <w:r w:rsidRPr="00A575C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and </w:t>
      </w:r>
      <w:proofErr w:type="spellStart"/>
      <w:r w:rsidRPr="00BD1358">
        <w:rPr>
          <w:rFonts w:asciiTheme="minorHAnsi" w:hAnsiTheme="minorHAnsi"/>
          <w:color w:val="auto"/>
          <w:lang w:bidi="en-US"/>
        </w:rPr>
        <w:t>Ψ</w:t>
      </w:r>
      <w:r w:rsidRPr="00BD1358">
        <w:rPr>
          <w:rFonts w:asciiTheme="minorHAnsi" w:hAnsiTheme="minorHAnsi"/>
          <w:color w:val="auto"/>
          <w:vertAlign w:val="subscript"/>
          <w:lang w:bidi="en-US"/>
        </w:rPr>
        <w:t>m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were shown. The addition of 1</w:t>
      </w:r>
      <w:r w:rsidRPr="00A575C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A575C2">
        <w:rPr>
          <w:rFonts w:asciiTheme="minorHAnsi" w:hAnsiTheme="minorHAnsi" w:cstheme="minorHAnsi"/>
          <w:bCs/>
          <w:color w:val="auto"/>
        </w:rPr>
        <w:t>µM</w:t>
      </w:r>
      <w:r>
        <w:rPr>
          <w:rFonts w:asciiTheme="minorHAnsi" w:hAnsiTheme="minorHAnsi" w:cstheme="minorHAnsi"/>
          <w:bCs/>
          <w:color w:val="auto"/>
        </w:rPr>
        <w:t xml:space="preserve"> Ca</w:t>
      </w:r>
      <w:r w:rsidRPr="00BE56CC">
        <w:rPr>
          <w:rFonts w:asciiTheme="minorHAnsi" w:hAnsiTheme="minorHAnsi" w:cstheme="minorHAnsi"/>
          <w:bCs/>
          <w:color w:val="auto"/>
          <w:vertAlign w:val="superscript"/>
        </w:rPr>
        <w:t>2+</w:t>
      </w:r>
      <w:r>
        <w:rPr>
          <w:rFonts w:asciiTheme="minorHAnsi" w:hAnsiTheme="minorHAnsi" w:cstheme="minorHAnsi"/>
          <w:bCs/>
          <w:color w:val="auto"/>
        </w:rPr>
        <w:t xml:space="preserve"> decreased NAHD and </w:t>
      </w:r>
      <w:r w:rsidR="00E31360">
        <w:rPr>
          <w:rFonts w:asciiTheme="minorHAnsi" w:hAnsiTheme="minorHAnsi" w:cstheme="minorHAnsi"/>
          <w:bCs/>
          <w:color w:val="auto"/>
        </w:rPr>
        <w:t>increased [</w:t>
      </w:r>
      <w:r w:rsidRPr="00A575C2">
        <w:rPr>
          <w:rFonts w:asciiTheme="minorHAnsi" w:hAnsiTheme="minorHAnsi" w:cstheme="minorHAnsi"/>
          <w:bCs/>
          <w:color w:val="auto"/>
        </w:rPr>
        <w:t>Ca</w:t>
      </w:r>
      <w:r w:rsidRPr="00A575C2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A575C2">
        <w:rPr>
          <w:rFonts w:asciiTheme="minorHAnsi" w:hAnsiTheme="minorHAnsi" w:cstheme="minorHAnsi"/>
          <w:bCs/>
          <w:color w:val="auto"/>
        </w:rPr>
        <w:t>]</w:t>
      </w:r>
      <w:r w:rsidRPr="00A575C2">
        <w:rPr>
          <w:rFonts w:asciiTheme="minorHAnsi" w:hAnsiTheme="minorHAnsi" w:cstheme="minorHAnsi"/>
          <w:bCs/>
          <w:color w:val="auto"/>
          <w:vertAlign w:val="subscript"/>
        </w:rPr>
        <w:t>m</w:t>
      </w:r>
      <w:r>
        <w:rPr>
          <w:rFonts w:asciiTheme="minorHAnsi" w:hAnsiTheme="minorHAnsi" w:cstheme="minorHAnsi"/>
          <w:bCs/>
          <w:color w:val="auto"/>
        </w:rPr>
        <w:t xml:space="preserve"> but </w:t>
      </w:r>
      <w:proofErr w:type="spellStart"/>
      <w:r w:rsidRPr="00BD1358">
        <w:rPr>
          <w:rFonts w:asciiTheme="minorHAnsi" w:hAnsiTheme="minorHAnsi"/>
          <w:color w:val="auto"/>
          <w:lang w:bidi="en-US"/>
        </w:rPr>
        <w:t>Ψ</w:t>
      </w:r>
      <w:r w:rsidRPr="00BD1358">
        <w:rPr>
          <w:rFonts w:asciiTheme="minorHAnsi" w:hAnsiTheme="minorHAnsi"/>
          <w:color w:val="auto"/>
          <w:vertAlign w:val="subscript"/>
          <w:lang w:bidi="en-US"/>
        </w:rPr>
        <w:t>m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was not changed significantly. </w:t>
      </w:r>
      <w:r w:rsidR="00463AF8"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13D3" w:rsidRPr="00BD1358">
        <w:rPr>
          <w:rFonts w:asciiTheme="minorHAnsi" w:hAnsiTheme="minorHAnsi" w:cstheme="minorHAnsi"/>
          <w:color w:val="auto"/>
        </w:rPr>
        <w:t>.</w:t>
      </w:r>
    </w:p>
    <w:p w14:paraId="3D97EF51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34813BA5" w14:textId="572540CC" w:rsidR="00463AF8" w:rsidRPr="00BD1358" w:rsidRDefault="00463AF8" w:rsidP="00515A9A">
      <w:pPr>
        <w:rPr>
          <w:rFonts w:asciiTheme="minorHAnsi" w:hAnsiTheme="minorHAnsi" w:cstheme="minorHAnsi"/>
          <w:b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 xml:space="preserve">Figure </w:t>
      </w:r>
      <w:r w:rsidR="00945A19" w:rsidRPr="00BD1358">
        <w:rPr>
          <w:rFonts w:asciiTheme="minorHAnsi" w:hAnsiTheme="minorHAnsi" w:cstheme="minorHAnsi"/>
          <w:b/>
          <w:color w:val="auto"/>
        </w:rPr>
        <w:t>7</w:t>
      </w:r>
      <w:r w:rsidRPr="00BD1358">
        <w:rPr>
          <w:rFonts w:asciiTheme="minorHAnsi" w:hAnsiTheme="minorHAnsi" w:cstheme="minorHAnsi"/>
          <w:b/>
          <w:color w:val="auto"/>
        </w:rPr>
        <w:t>: Simultaneous measurement of NADH, [Ca</w:t>
      </w:r>
      <w:r w:rsidRPr="00BD1358">
        <w:rPr>
          <w:rFonts w:asciiTheme="minorHAnsi" w:hAnsiTheme="minorHAnsi" w:cstheme="minorHAnsi"/>
          <w:b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b/>
          <w:color w:val="auto"/>
        </w:rPr>
        <w:t>]</w:t>
      </w:r>
      <w:r w:rsidRPr="00BD1358">
        <w:rPr>
          <w:rFonts w:asciiTheme="minorHAnsi" w:hAnsiTheme="minorHAnsi" w:cstheme="minorHAnsi"/>
          <w:b/>
          <w:color w:val="auto"/>
          <w:vertAlign w:val="subscript"/>
        </w:rPr>
        <w:t>m</w:t>
      </w:r>
      <w:r w:rsidRPr="00BD1358">
        <w:rPr>
          <w:rFonts w:asciiTheme="minorHAnsi" w:hAnsiTheme="minorHAnsi" w:cstheme="minorHAnsi"/>
          <w:b/>
          <w:color w:val="auto"/>
        </w:rPr>
        <w:t>, and pH</w:t>
      </w:r>
    </w:p>
    <w:p w14:paraId="5CDA0015" w14:textId="7B030804" w:rsidR="00463AF8" w:rsidRDefault="000F0DBA" w:rsidP="00515A9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>he repeated application of Ca</w:t>
      </w:r>
      <w:r w:rsidRPr="00BE56CC">
        <w:rPr>
          <w:rFonts w:asciiTheme="minorHAnsi" w:hAnsiTheme="minorHAnsi" w:cstheme="minorHAnsi"/>
          <w:color w:val="auto"/>
          <w:vertAlign w:val="superscript"/>
          <w:lang w:eastAsia="ko-KR"/>
        </w:rPr>
        <w:t>2+</w:t>
      </w:r>
      <w:r>
        <w:rPr>
          <w:rFonts w:asciiTheme="minorHAnsi" w:hAnsiTheme="minorHAnsi" w:cstheme="minorHAnsi"/>
          <w:color w:val="auto"/>
          <w:lang w:eastAsia="ko-KR"/>
        </w:rPr>
        <w:t xml:space="preserve"> could induce the decrease of NADH and the increase of </w:t>
      </w:r>
      <w:r w:rsidRPr="00A575C2">
        <w:rPr>
          <w:rFonts w:asciiTheme="minorHAnsi" w:hAnsiTheme="minorHAnsi" w:cstheme="minorHAnsi"/>
          <w:bCs/>
          <w:color w:val="auto"/>
        </w:rPr>
        <w:t>[Ca</w:t>
      </w:r>
      <w:r w:rsidRPr="00A575C2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A575C2">
        <w:rPr>
          <w:rFonts w:asciiTheme="minorHAnsi" w:hAnsiTheme="minorHAnsi" w:cstheme="minorHAnsi"/>
          <w:bCs/>
          <w:color w:val="auto"/>
        </w:rPr>
        <w:t>]</w:t>
      </w:r>
      <w:r w:rsidRPr="00A575C2">
        <w:rPr>
          <w:rFonts w:asciiTheme="minorHAnsi" w:hAnsiTheme="minorHAnsi" w:cstheme="minorHAnsi"/>
          <w:bCs/>
          <w:color w:val="auto"/>
          <w:vertAlign w:val="subscript"/>
        </w:rPr>
        <w:t>m</w:t>
      </w:r>
      <w:r w:rsidR="00144276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but the mitochondrial pH was not affected by the application of Ca</w:t>
      </w:r>
      <w:r w:rsidRPr="00BE56CC">
        <w:rPr>
          <w:rFonts w:asciiTheme="minorHAnsi" w:hAnsiTheme="minorHAnsi" w:cstheme="minorHAnsi"/>
          <w:bCs/>
          <w:color w:val="auto"/>
          <w:vertAlign w:val="superscript"/>
        </w:rPr>
        <w:t>2+</w:t>
      </w:r>
      <w:r>
        <w:rPr>
          <w:rFonts w:asciiTheme="minorHAnsi" w:hAnsiTheme="minorHAnsi" w:cstheme="minorHAnsi"/>
          <w:bCs/>
          <w:color w:val="auto"/>
        </w:rPr>
        <w:t xml:space="preserve">. The addition of Na+ could </w:t>
      </w:r>
      <w:r>
        <w:rPr>
          <w:rFonts w:asciiTheme="minorHAnsi" w:hAnsiTheme="minorHAnsi" w:cstheme="minorHAnsi"/>
          <w:bCs/>
          <w:color w:val="auto"/>
        </w:rPr>
        <w:lastRenderedPageBreak/>
        <w:t xml:space="preserve">return the NADH and </w:t>
      </w:r>
      <w:r w:rsidRPr="00A575C2">
        <w:rPr>
          <w:rFonts w:asciiTheme="minorHAnsi" w:hAnsiTheme="minorHAnsi" w:cstheme="minorHAnsi"/>
          <w:bCs/>
          <w:color w:val="auto"/>
        </w:rPr>
        <w:t>[Ca</w:t>
      </w:r>
      <w:r w:rsidRPr="00A575C2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Pr="00A575C2">
        <w:rPr>
          <w:rFonts w:asciiTheme="minorHAnsi" w:hAnsiTheme="minorHAnsi" w:cstheme="minorHAnsi"/>
          <w:bCs/>
          <w:color w:val="auto"/>
        </w:rPr>
        <w:t>]</w:t>
      </w:r>
      <w:r w:rsidRPr="00A575C2">
        <w:rPr>
          <w:rFonts w:asciiTheme="minorHAnsi" w:hAnsiTheme="minorHAnsi" w:cstheme="minorHAnsi"/>
          <w:bCs/>
          <w:color w:val="auto"/>
          <w:vertAlign w:val="subscript"/>
        </w:rPr>
        <w:t>m</w:t>
      </w:r>
      <w:r w:rsidRPr="00A575C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ko-KR"/>
        </w:rPr>
        <w:t xml:space="preserve">to the baseline. </w:t>
      </w:r>
      <w:r w:rsidR="00463AF8" w:rsidRPr="00BD1358">
        <w:rPr>
          <w:rFonts w:asciiTheme="minorHAnsi" w:hAnsiTheme="minorHAnsi" w:cstheme="minorHAnsi"/>
          <w:color w:val="auto"/>
        </w:rPr>
        <w:t xml:space="preserve">This figure has been reproduced with permission from </w:t>
      </w:r>
      <w:r w:rsidR="00861FEE" w:rsidRPr="00BD1358">
        <w:rPr>
          <w:rFonts w:asciiTheme="minorHAnsi" w:hAnsiTheme="minorHAnsi" w:cstheme="minorHAnsi"/>
          <w:color w:val="auto"/>
        </w:rPr>
        <w:t>The Korean Journal of Physiology &amp; Pharmacology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1077A1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&lt;EndNote&gt;&lt;Cite&gt;&lt;Author&gt;Lee&lt;/Author&gt;&lt;Year&gt;2015&lt;/Year&gt;&lt;RecNum&gt;67&lt;/RecNum&gt;&lt;DisplayText&gt;&lt;style face="superscript"&gt;10&lt;/style&gt;&lt;/DisplayText&gt;&lt;record&gt;&lt;rec-number&gt;67&lt;/rec-number&gt;&lt;foreign-keys&gt;&lt;key app="EN" db-id="z0v2vzxdxfesv3easdv59pfgze20avt0fwe5" timestamp="1550821956"&gt;67&lt;/key&gt;&lt;/foreign-keys&gt;&lt;ref-type name="Journal Article"&gt;17&lt;/ref-type&gt;&lt;contributors&gt;&lt;authors&gt;&lt;author&gt;Lee, J. H.&lt;/author&gt;&lt;author&gt;Ha, J. M.&lt;/author&gt;&lt;author&gt;Leem, C. H.&lt;/author&gt;&lt;/authors&gt;&lt;translated-authors&gt;&lt;author&gt;Korean, J. Physiol Pharmacol&lt;/author&gt;&lt;/translated-authors&gt;&lt;/contributors&gt;&lt;auth-address&gt;Department of Physiology, University of Ulsan College of Medicine/Asan Medical Center, Seoul 138-736, Korea.&lt;/auth-address&gt;&lt;titles&gt;&lt;title&gt;A Novel Nicotinamide Adenine Dinucleotide Correction Method for Mitochondrial Ca(2+) Measurement with FURA-2-FF in Single Permeabilized Ventricular Myocytes of Rat&lt;/title&gt;&lt;secondary-title&gt;Korean J Physiol Pharmacol&lt;/secondary-title&gt;&lt;/titles&gt;&lt;periodical&gt;&lt;full-title&gt;Korean J Physiol Pharmacol&lt;/full-title&gt;&lt;/periodical&gt;&lt;pages&gt;373-82&lt;/pages&gt;&lt;volume&gt;19&lt;/volume&gt;&lt;number&gt;4&lt;/number&gt;&lt;edition&gt;2015/07/15&lt;/edition&gt;&lt;keywords&gt;&lt;keyword&gt;Calcium&lt;/keyword&gt;&lt;keyword&gt;Fura-2-FF&lt;/keyword&gt;&lt;keyword&gt;Mitochondrial membrane potential&lt;/keyword&gt;&lt;keyword&gt;Nadh&lt;/keyword&gt;&lt;keyword&gt;pH&lt;/keyword&gt;&lt;/keywords&gt;&lt;dates&gt;&lt;year&gt;2015&lt;/year&gt;&lt;pub-dates&gt;&lt;date&gt;Jul&lt;/date&gt;&lt;/pub-dates&gt;&lt;/dates&gt;&lt;isbn&gt;1226-4512 (Print)&amp;#xD;1226-4512 (Linking)&lt;/isbn&gt;&lt;accession-num&gt;26170742&lt;/accession-num&gt;&lt;urls&gt;&lt;related-urls&gt;&lt;url&gt;&lt;style face="underline" font="default" size="100%"&gt;https://www.ncbi.nlm.nih.gov/pubmed/26170742&lt;/style&gt;&lt;/url&gt;&lt;/related-urls&gt;&lt;/urls&gt;&lt;custom2&gt;PMC4499650&lt;/custom2&gt;&lt;electronic-resource-num&gt;10.4196/kjpp.2015.19.4.373&lt;/electronic-resource-num&gt;&lt;remote-database-provider&gt;2015 Jul&lt;/remote-database-provider&gt;&lt;language&gt;eng&lt;/language&gt;&lt;/record&gt;&lt;/Cite&gt;&lt;/EndNote&gt;</w:instrTex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9713D3" w:rsidRPr="00BD1358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13D3" w:rsidRPr="00BD1358">
        <w:rPr>
          <w:rFonts w:asciiTheme="minorHAnsi" w:hAnsiTheme="minorHAnsi" w:cstheme="minorHAnsi"/>
          <w:color w:val="auto"/>
        </w:rPr>
        <w:t>.</w:t>
      </w:r>
    </w:p>
    <w:p w14:paraId="23C99BAC" w14:textId="04FB64A9" w:rsidR="00D33F78" w:rsidRDefault="00D33F78" w:rsidP="00515A9A">
      <w:pPr>
        <w:rPr>
          <w:rFonts w:asciiTheme="minorHAnsi" w:hAnsiTheme="minorHAnsi" w:cstheme="minorHAnsi"/>
          <w:color w:val="auto"/>
        </w:rPr>
      </w:pPr>
    </w:p>
    <w:p w14:paraId="3B51612A" w14:textId="3A149011" w:rsidR="00D33F78" w:rsidRPr="00D33F78" w:rsidRDefault="00D33F78" w:rsidP="00515A9A">
      <w:pPr>
        <w:rPr>
          <w:rFonts w:asciiTheme="minorHAnsi" w:hAnsiTheme="minorHAnsi" w:cstheme="minorHAnsi"/>
          <w:b/>
          <w:bCs/>
          <w:color w:val="auto"/>
        </w:rPr>
      </w:pPr>
      <w:r w:rsidRPr="00D33F78">
        <w:rPr>
          <w:rFonts w:asciiTheme="minorHAnsi" w:hAnsiTheme="minorHAnsi" w:cstheme="minorHAnsi"/>
          <w:b/>
          <w:bCs/>
          <w:color w:val="auto"/>
        </w:rPr>
        <w:t>Table 1: Solutions</w:t>
      </w:r>
    </w:p>
    <w:p w14:paraId="324208FC" w14:textId="77777777" w:rsidR="00463AF8" w:rsidRPr="00BD1358" w:rsidRDefault="00463AF8" w:rsidP="00515A9A">
      <w:pPr>
        <w:rPr>
          <w:rFonts w:asciiTheme="minorHAnsi" w:hAnsiTheme="minorHAnsi" w:cstheme="minorHAnsi"/>
          <w:color w:val="auto"/>
        </w:rPr>
      </w:pPr>
    </w:p>
    <w:p w14:paraId="4163F622" w14:textId="2B62ACED" w:rsidR="004342BC" w:rsidRPr="00BD1358" w:rsidRDefault="004342BC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 xml:space="preserve">DISCUSSION: </w:t>
      </w:r>
    </w:p>
    <w:p w14:paraId="2101DCB1" w14:textId="451FB20B" w:rsidR="006F354A" w:rsidRPr="00BD1358" w:rsidRDefault="009713D3" w:rsidP="00515A9A">
      <w:pPr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 xml:space="preserve">The interference correction method was 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successfully developed for measuring the signals of NADH and </w:t>
      </w:r>
      <w:r w:rsidR="008953F7" w:rsidRPr="00BD1358">
        <w:rPr>
          <w:rFonts w:asciiTheme="minorHAnsi" w:hAnsiTheme="minorHAnsi" w:cstheme="minorHAnsi"/>
          <w:color w:val="auto"/>
          <w:lang w:eastAsia="ko-KR"/>
        </w:rPr>
        <w:t xml:space="preserve">fura-2 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analogs. </w:t>
      </w:r>
      <w:r w:rsidR="004231A6" w:rsidRPr="00BD1358">
        <w:rPr>
          <w:rFonts w:asciiTheme="minorHAnsi" w:hAnsiTheme="minorHAnsi" w:cstheme="minorHAnsi"/>
          <w:color w:val="auto"/>
          <w:lang w:eastAsia="ko-KR"/>
        </w:rPr>
        <w:t>E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>xact measurement of the signals is essential</w:t>
      </w:r>
      <w:r w:rsidR="004231A6" w:rsidRPr="00BD1358">
        <w:rPr>
          <w:rFonts w:asciiTheme="minorHAnsi" w:hAnsiTheme="minorHAnsi" w:cstheme="minorHAnsi"/>
          <w:color w:val="auto"/>
          <w:lang w:eastAsia="ko-KR"/>
        </w:rPr>
        <w:t xml:space="preserve"> for exact correction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. However, 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inherent nature of 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fluorescent device </w:t>
      </w:r>
      <w:r w:rsidR="00162065" w:rsidRPr="00BD1358">
        <w:rPr>
          <w:rFonts w:asciiTheme="minorHAnsi" w:hAnsiTheme="minorHAnsi" w:cstheme="minorHAnsi"/>
          <w:color w:val="auto"/>
          <w:lang w:eastAsia="ko-KR"/>
        </w:rPr>
        <w:t>produces a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 background signal unrelated to </w:t>
      </w:r>
      <w:r w:rsidR="00162065" w:rsidRPr="00BD1358">
        <w:rPr>
          <w:rFonts w:asciiTheme="minorHAnsi" w:hAnsiTheme="minorHAnsi" w:cstheme="minorHAnsi"/>
          <w:color w:val="auto"/>
          <w:lang w:eastAsia="ko-KR"/>
        </w:rPr>
        <w:t xml:space="preserve">that of 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>NAD</w:t>
      </w:r>
      <w:r w:rsidR="00162065" w:rsidRPr="00BD1358">
        <w:rPr>
          <w:rFonts w:asciiTheme="minorHAnsi" w:hAnsiTheme="minorHAnsi" w:cstheme="minorHAnsi"/>
          <w:color w:val="auto"/>
          <w:lang w:eastAsia="ko-KR"/>
        </w:rPr>
        <w:t>H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 xml:space="preserve"> of </w:t>
      </w:r>
      <w:r w:rsidR="008953F7" w:rsidRPr="00BD1358">
        <w:rPr>
          <w:rFonts w:asciiTheme="minorHAnsi" w:hAnsiTheme="minorHAnsi" w:cstheme="minorHAnsi"/>
          <w:color w:val="auto"/>
          <w:lang w:eastAsia="ko-KR"/>
        </w:rPr>
        <w:t>fura-2</w:t>
      </w:r>
      <w:r w:rsidR="000C78DC" w:rsidRPr="00BD1358">
        <w:rPr>
          <w:rFonts w:asciiTheme="minorHAnsi" w:hAnsiTheme="minorHAnsi" w:cstheme="minorHAnsi"/>
          <w:color w:val="auto"/>
          <w:lang w:eastAsia="ko-KR"/>
        </w:rPr>
        <w:t>.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 The highest quality band</w:t>
      </w:r>
      <w:r w:rsidR="00E663B7" w:rsidRPr="00BD1358">
        <w:rPr>
          <w:rFonts w:asciiTheme="minorHAnsi" w:hAnsiTheme="minorHAnsi" w:cstheme="minorHAnsi"/>
          <w:color w:val="auto"/>
          <w:lang w:eastAsia="ko-KR"/>
        </w:rPr>
        <w:t>-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>pass filter can only pass up to 10</w:t>
      </w:r>
      <w:r w:rsidR="00162065"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−</w:t>
      </w:r>
      <w:r w:rsidR="006F354A" w:rsidRPr="00BD1358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 of the unwanted wavelengths of the light. However, the fluorescent signal from </w:t>
      </w:r>
      <w:r w:rsidR="00162065" w:rsidRPr="00BD1358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>single cell is very small</w:t>
      </w:r>
      <w:r w:rsidR="00162065" w:rsidRPr="00BD1358">
        <w:rPr>
          <w:rFonts w:asciiTheme="minorHAnsi" w:hAnsiTheme="minorHAnsi" w:cstheme="minorHAnsi"/>
          <w:color w:val="auto"/>
          <w:lang w:eastAsia="ko-KR"/>
        </w:rPr>
        <w:t>,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 and the reflection of the excitation light after the band</w:t>
      </w:r>
      <w:r w:rsidR="00E663B7" w:rsidRPr="00BD1358">
        <w:rPr>
          <w:rFonts w:asciiTheme="minorHAnsi" w:hAnsiTheme="minorHAnsi" w:cstheme="minorHAnsi"/>
          <w:color w:val="auto"/>
          <w:lang w:eastAsia="ko-KR"/>
        </w:rPr>
        <w:t>-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 xml:space="preserve">pass filter is still strong enough to contaminate the actual fluorescent signals. Therefore, careful </w:t>
      </w:r>
      <w:r w:rsidR="009C3379" w:rsidRPr="00BD1358">
        <w:rPr>
          <w:rFonts w:asciiTheme="minorHAnsi" w:hAnsiTheme="minorHAnsi" w:cstheme="minorHAnsi"/>
          <w:color w:val="auto"/>
          <w:lang w:eastAsia="ko-KR"/>
        </w:rPr>
        <w:t xml:space="preserve">correction of the </w:t>
      </w:r>
      <w:r w:rsidR="006F354A" w:rsidRPr="00BD1358">
        <w:rPr>
          <w:rFonts w:asciiTheme="minorHAnsi" w:hAnsiTheme="minorHAnsi" w:cstheme="minorHAnsi"/>
          <w:color w:val="auto"/>
          <w:lang w:eastAsia="ko-KR"/>
        </w:rPr>
        <w:t>background signal is necessary.</w:t>
      </w:r>
    </w:p>
    <w:p w14:paraId="19C7C23B" w14:textId="77777777" w:rsidR="00BC2A44" w:rsidRDefault="00BC2A44" w:rsidP="00515A9A">
      <w:pPr>
        <w:rPr>
          <w:rFonts w:asciiTheme="minorHAnsi" w:hAnsiTheme="minorHAnsi" w:cstheme="minorHAnsi"/>
          <w:color w:val="auto"/>
        </w:rPr>
      </w:pPr>
      <w:bookmarkStart w:id="17" w:name="_Hlk2086697"/>
    </w:p>
    <w:p w14:paraId="07AE744B" w14:textId="464656B6" w:rsidR="002374AB" w:rsidRPr="00BD1358" w:rsidRDefault="00BC2A44" w:rsidP="00515A9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</w:t>
      </w:r>
      <w:r w:rsidR="008953F7" w:rsidRPr="00BD1358">
        <w:rPr>
          <w:rFonts w:asciiTheme="minorHAnsi" w:hAnsiTheme="minorHAnsi" w:cstheme="minorHAnsi"/>
          <w:color w:val="auto"/>
        </w:rPr>
        <w:t xml:space="preserve">ura-2 </w:t>
      </w:r>
      <w:r w:rsidR="002C2225" w:rsidRPr="00BD1358">
        <w:rPr>
          <w:rFonts w:asciiTheme="minorHAnsi" w:hAnsiTheme="minorHAnsi" w:cstheme="minorHAnsi"/>
          <w:color w:val="auto"/>
        </w:rPr>
        <w:t xml:space="preserve">has </w:t>
      </w:r>
      <w:r w:rsidR="002C2225" w:rsidRPr="00BD1358">
        <w:rPr>
          <w:rFonts w:asciiTheme="minorHAnsi" w:hAnsiTheme="minorHAnsi"/>
          <w:color w:val="auto"/>
        </w:rPr>
        <w:t>a loading problem</w:t>
      </w:r>
      <w:r w:rsidR="002C2225" w:rsidRPr="00BD1358">
        <w:rPr>
          <w:rFonts w:asciiTheme="minorHAnsi" w:hAnsiTheme="minorHAnsi" w:cstheme="minorHAnsi"/>
          <w:color w:val="auto"/>
        </w:rPr>
        <w:t xml:space="preserve"> t</w:t>
      </w:r>
      <w:r w:rsidR="00BF5619" w:rsidRPr="00BD1358">
        <w:rPr>
          <w:rFonts w:asciiTheme="minorHAnsi" w:hAnsiTheme="minorHAnsi" w:cstheme="minorHAnsi"/>
          <w:color w:val="auto"/>
        </w:rPr>
        <w:t>o measure mitochondrial Ca</w:t>
      </w:r>
      <w:r w:rsidR="00BF5619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4342BC" w:rsidRPr="00BD1358">
        <w:rPr>
          <w:rFonts w:asciiTheme="minorHAnsi" w:hAnsiTheme="minorHAnsi" w:cstheme="minorHAnsi"/>
          <w:color w:val="auto"/>
        </w:rPr>
        <w:t xml:space="preserve">. First, </w:t>
      </w:r>
      <w:r w:rsidR="00BF5619" w:rsidRPr="00BD1358">
        <w:rPr>
          <w:rFonts w:asciiTheme="minorHAnsi" w:hAnsiTheme="minorHAnsi" w:cstheme="minorHAnsi"/>
          <w:color w:val="auto"/>
        </w:rPr>
        <w:t xml:space="preserve">it is not easy to load the dye </w:t>
      </w:r>
      <w:r w:rsidR="00FD423D" w:rsidRPr="00BD1358">
        <w:rPr>
          <w:rFonts w:asciiTheme="minorHAnsi" w:hAnsiTheme="minorHAnsi"/>
          <w:color w:val="auto"/>
        </w:rPr>
        <w:t xml:space="preserve">specifically </w:t>
      </w:r>
      <w:r w:rsidR="00BF5619" w:rsidRPr="00BD1358">
        <w:rPr>
          <w:rFonts w:asciiTheme="minorHAnsi" w:hAnsiTheme="minorHAnsi" w:cstheme="minorHAnsi"/>
          <w:color w:val="auto"/>
        </w:rPr>
        <w:t xml:space="preserve">into </w:t>
      </w:r>
      <w:r w:rsidR="004342BC" w:rsidRPr="00BD1358">
        <w:rPr>
          <w:rFonts w:asciiTheme="minorHAnsi" w:hAnsiTheme="minorHAnsi" w:cstheme="minorHAnsi"/>
          <w:color w:val="auto"/>
        </w:rPr>
        <w:t>the mitochondria</w:t>
      </w:r>
      <w:r w:rsidR="009C3379" w:rsidRPr="00BD1358">
        <w:rPr>
          <w:rFonts w:asciiTheme="minorHAnsi" w:hAnsiTheme="minorHAnsi" w:cstheme="minorHAnsi"/>
          <w:color w:val="auto"/>
        </w:rPr>
        <w:t>,</w:t>
      </w:r>
      <w:r w:rsidR="00BF5619" w:rsidRPr="00BD1358">
        <w:rPr>
          <w:rFonts w:asciiTheme="minorHAnsi" w:hAnsiTheme="minorHAnsi" w:cstheme="minorHAnsi"/>
          <w:color w:val="auto"/>
        </w:rPr>
        <w:t xml:space="preserve"> and nonspecific loading into </w:t>
      </w:r>
      <w:r w:rsidR="009C3379" w:rsidRPr="00BD1358">
        <w:rPr>
          <w:rFonts w:asciiTheme="minorHAnsi" w:hAnsiTheme="minorHAnsi" w:cstheme="minorHAnsi"/>
          <w:color w:val="auto"/>
        </w:rPr>
        <w:t>an</w:t>
      </w:r>
      <w:r w:rsidR="00BF5619" w:rsidRPr="00BD1358">
        <w:rPr>
          <w:rFonts w:asciiTheme="minorHAnsi" w:hAnsiTheme="minorHAnsi" w:cstheme="minorHAnsi"/>
          <w:color w:val="auto"/>
        </w:rPr>
        <w:t xml:space="preserve">other organelle could </w:t>
      </w:r>
      <w:r w:rsidR="009C3379" w:rsidRPr="00BD1358">
        <w:rPr>
          <w:rFonts w:asciiTheme="minorHAnsi" w:hAnsiTheme="minorHAnsi" w:cstheme="minorHAnsi"/>
          <w:color w:val="auto"/>
        </w:rPr>
        <w:t xml:space="preserve">be </w:t>
      </w:r>
      <w:r w:rsidR="006F354A" w:rsidRPr="00BD1358">
        <w:rPr>
          <w:rFonts w:asciiTheme="minorHAnsi" w:hAnsiTheme="minorHAnsi" w:cstheme="minorHAnsi"/>
          <w:color w:val="auto"/>
        </w:rPr>
        <w:t>erro</w:t>
      </w:r>
      <w:r w:rsidR="009C3379" w:rsidRPr="00BD1358">
        <w:rPr>
          <w:rFonts w:asciiTheme="minorHAnsi" w:hAnsiTheme="minorHAnsi" w:cstheme="minorHAnsi"/>
          <w:color w:val="auto"/>
        </w:rPr>
        <w:t>neous</w:t>
      </w:r>
      <w:r w:rsidR="006F354A" w:rsidRPr="00BD1358">
        <w:rPr>
          <w:rFonts w:asciiTheme="minorHAnsi" w:hAnsiTheme="minorHAnsi" w:cstheme="minorHAnsi"/>
          <w:color w:val="auto"/>
        </w:rPr>
        <w:t xml:space="preserve">. </w:t>
      </w:r>
      <w:bookmarkEnd w:id="17"/>
      <w:r w:rsidR="00FD423D" w:rsidRPr="00BD1358">
        <w:rPr>
          <w:rFonts w:asciiTheme="minorHAnsi" w:hAnsiTheme="minorHAnsi" w:cstheme="minorHAnsi"/>
          <w:color w:val="auto"/>
        </w:rPr>
        <w:t>Mitochondrial Ca</w:t>
      </w:r>
      <w:r w:rsidR="00FD423D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FD423D" w:rsidRPr="00BD1358">
        <w:rPr>
          <w:rFonts w:asciiTheme="minorHAnsi" w:hAnsiTheme="minorHAnsi" w:cstheme="minorHAnsi"/>
          <w:color w:val="auto"/>
        </w:rPr>
        <w:t xml:space="preserve"> </w:t>
      </w:r>
      <w:r w:rsidR="002C2225" w:rsidRPr="00BD1358">
        <w:rPr>
          <w:rFonts w:asciiTheme="minorHAnsi" w:hAnsiTheme="minorHAnsi" w:cstheme="minorHAnsi"/>
          <w:color w:val="auto"/>
        </w:rPr>
        <w:t xml:space="preserve">concentration </w:t>
      </w:r>
      <w:r w:rsidR="00FD423D" w:rsidRPr="00BD1358">
        <w:rPr>
          <w:rFonts w:asciiTheme="minorHAnsi" w:hAnsiTheme="minorHAnsi" w:cstheme="minorHAnsi"/>
          <w:color w:val="auto"/>
        </w:rPr>
        <w:t xml:space="preserve">is generally higher than </w:t>
      </w:r>
      <w:r w:rsidR="000C12C4" w:rsidRPr="00BD1358">
        <w:rPr>
          <w:rFonts w:asciiTheme="minorHAnsi" w:hAnsiTheme="minorHAnsi" w:cstheme="minorHAnsi"/>
          <w:color w:val="auto"/>
        </w:rPr>
        <w:t xml:space="preserve">that of </w:t>
      </w:r>
      <w:r w:rsidR="00FD423D" w:rsidRPr="00BD1358">
        <w:rPr>
          <w:rFonts w:asciiTheme="minorHAnsi" w:hAnsiTheme="minorHAnsi" w:cstheme="minorHAnsi"/>
          <w:color w:val="auto"/>
        </w:rPr>
        <w:t xml:space="preserve">the </w:t>
      </w:r>
      <w:r w:rsidR="005956FF" w:rsidRPr="00BD1358">
        <w:rPr>
          <w:rFonts w:asciiTheme="minorHAnsi" w:hAnsiTheme="minorHAnsi" w:cstheme="minorHAnsi"/>
          <w:color w:val="auto"/>
        </w:rPr>
        <w:t>cytosol,</w:t>
      </w:r>
      <w:r w:rsidR="00FD423D" w:rsidRPr="00BD1358">
        <w:rPr>
          <w:rFonts w:asciiTheme="minorHAnsi" w:hAnsiTheme="minorHAnsi" w:cstheme="minorHAnsi"/>
          <w:color w:val="auto"/>
        </w:rPr>
        <w:t xml:space="preserve"> and the use of </w:t>
      </w:r>
      <w:r w:rsidR="00205A2A" w:rsidRPr="00BD1358">
        <w:rPr>
          <w:rFonts w:asciiTheme="minorHAnsi" w:hAnsiTheme="minorHAnsi" w:cstheme="minorHAnsi"/>
          <w:color w:val="auto"/>
        </w:rPr>
        <w:t>fura-2-FF</w:t>
      </w:r>
      <w:r w:rsidR="00FD423D" w:rsidRPr="00BD1358">
        <w:rPr>
          <w:rFonts w:asciiTheme="minorHAnsi" w:hAnsiTheme="minorHAnsi" w:cstheme="minorHAnsi"/>
          <w:color w:val="auto"/>
        </w:rPr>
        <w:t xml:space="preserve"> with </w:t>
      </w:r>
      <w:r w:rsidR="00A86FF7">
        <w:rPr>
          <w:rFonts w:asciiTheme="minorHAnsi" w:hAnsiTheme="minorHAnsi" w:cstheme="minorHAnsi"/>
          <w:color w:val="auto"/>
        </w:rPr>
        <w:t xml:space="preserve">a </w:t>
      </w:r>
      <w:r w:rsidR="00FD423D" w:rsidRPr="00BD1358">
        <w:rPr>
          <w:rFonts w:asciiTheme="minorHAnsi" w:hAnsiTheme="minorHAnsi" w:cstheme="minorHAnsi"/>
          <w:color w:val="auto"/>
        </w:rPr>
        <w:t xml:space="preserve">high </w:t>
      </w:r>
      <w:proofErr w:type="spellStart"/>
      <w:r w:rsidR="00FD423D" w:rsidRPr="00BD1358">
        <w:rPr>
          <w:rFonts w:asciiTheme="minorHAnsi" w:hAnsiTheme="minorHAnsi" w:cstheme="minorHAnsi"/>
          <w:color w:val="auto"/>
        </w:rPr>
        <w:t>K</w:t>
      </w:r>
      <w:r w:rsidR="00FD423D" w:rsidRPr="00BD1358">
        <w:rPr>
          <w:rFonts w:asciiTheme="minorHAnsi" w:hAnsiTheme="minorHAnsi" w:cstheme="minorHAnsi"/>
          <w:color w:val="auto"/>
          <w:vertAlign w:val="subscript"/>
        </w:rPr>
        <w:t>d</w:t>
      </w:r>
      <w:proofErr w:type="spellEnd"/>
      <w:r w:rsidR="00FD423D" w:rsidRPr="00BD1358">
        <w:rPr>
          <w:rFonts w:asciiTheme="minorHAnsi" w:hAnsiTheme="minorHAnsi" w:cstheme="minorHAnsi"/>
          <w:color w:val="auto"/>
        </w:rPr>
        <w:t xml:space="preserve"> value could avoid the contamination of cytosolic Ca</w:t>
      </w:r>
      <w:r w:rsidR="00FD423D"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="00FD423D" w:rsidRPr="00BD1358">
        <w:rPr>
          <w:rFonts w:asciiTheme="minorHAnsi" w:hAnsiTheme="minorHAnsi" w:cstheme="minorHAnsi"/>
          <w:color w:val="auto"/>
        </w:rPr>
        <w:t xml:space="preserve"> changes. The other problematic organelle is </w:t>
      </w:r>
      <w:r w:rsidR="00377961">
        <w:rPr>
          <w:rFonts w:asciiTheme="minorHAnsi" w:hAnsiTheme="minorHAnsi" w:cstheme="minorHAnsi"/>
          <w:color w:val="auto"/>
        </w:rPr>
        <w:t xml:space="preserve">the </w:t>
      </w:r>
      <w:r w:rsidR="00FD423D" w:rsidRPr="00BD1358">
        <w:rPr>
          <w:rFonts w:asciiTheme="minorHAnsi" w:hAnsiTheme="minorHAnsi" w:cstheme="minorHAnsi"/>
          <w:color w:val="auto"/>
        </w:rPr>
        <w:t xml:space="preserve">sarcoplasmic reticulum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="00FD423D" w:rsidRPr="00BD1358">
        <w:rPr>
          <w:rFonts w:asciiTheme="minorHAnsi" w:hAnsiTheme="minorHAnsi" w:cstheme="minorHAnsi"/>
          <w:color w:val="auto"/>
        </w:rPr>
        <w:t>SR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="00FD423D" w:rsidRPr="00BD1358">
        <w:rPr>
          <w:rFonts w:asciiTheme="minorHAnsi" w:hAnsiTheme="minorHAnsi" w:cstheme="minorHAnsi"/>
          <w:color w:val="auto"/>
        </w:rPr>
        <w:t xml:space="preserve">. However, the distribution volume differences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="00FD423D" w:rsidRPr="00BD1358">
        <w:rPr>
          <w:rFonts w:asciiTheme="minorHAnsi" w:hAnsiTheme="minorHAnsi" w:cstheme="minorHAnsi"/>
          <w:color w:val="auto"/>
        </w:rPr>
        <w:t>SR 3.5% vs. mitochondria 34</w:t>
      </w:r>
      <w:r w:rsidR="005956FF" w:rsidRPr="00BD1358">
        <w:rPr>
          <w:rFonts w:asciiTheme="minorHAnsi" w:hAnsiTheme="minorHAnsi" w:cstheme="minorHAnsi"/>
          <w:color w:val="auto"/>
        </w:rPr>
        <w:t>%</w:t>
      </w:r>
      <w:r w:rsidR="00205A2A" w:rsidRPr="00BD1358">
        <w:rPr>
          <w:rFonts w:asciiTheme="minorHAnsi" w:hAnsiTheme="minorHAnsi" w:cstheme="minorHAnsi"/>
          <w:color w:val="auto"/>
        </w:rPr>
        <w:t>−</w:t>
      </w:r>
      <w:r w:rsidR="00FD423D" w:rsidRPr="00BD1358">
        <w:rPr>
          <w:rFonts w:asciiTheme="minorHAnsi" w:hAnsiTheme="minorHAnsi" w:cstheme="minorHAnsi"/>
          <w:color w:val="auto"/>
        </w:rPr>
        <w:t>36% in rat ventricular myocytes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="00FD423D" w:rsidRPr="00BD135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PEVuZE5vdGU+PENpdGU+PEF1dGhvcj5QYWdlPC9BdXRob3I+PFllYXI+MTk3ODwvWWVhcj48UmVj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</w:fldData>
        </w:fldChar>
      </w:r>
      <w:r w:rsidR="001077A1">
        <w:rPr>
          <w:rFonts w:asciiTheme="minorHAnsi" w:hAnsiTheme="minorHAnsi" w:cstheme="minorHAnsi"/>
          <w:color w:val="auto"/>
        </w:rPr>
        <w:instrText xml:space="preserve"> ADDIN EN.CITE </w:instrText>
      </w:r>
      <w:r w:rsidR="001077A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PEVuZE5vdGU+PENpdGU+PEF1dGhvcj5QYWdlPC9BdXRob3I+PFllYXI+MTk3ODwvWWVhcj48UmVj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</w:fldData>
        </w:fldChar>
      </w:r>
      <w:r w:rsidR="001077A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077A1">
        <w:rPr>
          <w:rFonts w:asciiTheme="minorHAnsi" w:hAnsiTheme="minorHAnsi" w:cstheme="minorHAnsi"/>
          <w:color w:val="auto"/>
        </w:rPr>
      </w:r>
      <w:r w:rsidR="001077A1">
        <w:rPr>
          <w:rFonts w:asciiTheme="minorHAnsi" w:hAnsiTheme="minorHAnsi" w:cstheme="minorHAnsi"/>
          <w:color w:val="auto"/>
        </w:rPr>
        <w:fldChar w:fldCharType="end"/>
      </w:r>
      <w:r w:rsidR="00FD423D" w:rsidRPr="00BD1358">
        <w:rPr>
          <w:rFonts w:asciiTheme="minorHAnsi" w:hAnsiTheme="minorHAnsi" w:cstheme="minorHAnsi"/>
          <w:color w:val="auto"/>
        </w:rPr>
      </w:r>
      <w:r w:rsidR="00FD423D" w:rsidRPr="00BD1358">
        <w:rPr>
          <w:rFonts w:asciiTheme="minorHAnsi" w:hAnsiTheme="minorHAnsi" w:cstheme="minorHAnsi"/>
          <w:color w:val="auto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FD423D" w:rsidRPr="00BD1358">
        <w:rPr>
          <w:rFonts w:asciiTheme="minorHAnsi" w:hAnsiTheme="minorHAnsi" w:cstheme="minorHAnsi"/>
          <w:color w:val="auto"/>
        </w:rPr>
        <w:fldChar w:fldCharType="end"/>
      </w:r>
      <w:r w:rsidR="00FD423D" w:rsidRPr="00BD1358">
        <w:rPr>
          <w:rFonts w:asciiTheme="minorHAnsi" w:hAnsiTheme="minorHAnsi" w:cstheme="minorHAnsi"/>
          <w:color w:val="auto"/>
        </w:rPr>
        <w:t xml:space="preserve"> and the removal of ATP in experiments could </w:t>
      </w:r>
      <w:r w:rsidR="005956FF" w:rsidRPr="00BD1358">
        <w:rPr>
          <w:rFonts w:asciiTheme="minorHAnsi" w:hAnsiTheme="minorHAnsi" w:cstheme="minorHAnsi"/>
          <w:color w:val="auto"/>
        </w:rPr>
        <w:t xml:space="preserve">compensate for </w:t>
      </w:r>
      <w:r w:rsidR="00FD423D" w:rsidRPr="00BD1358">
        <w:rPr>
          <w:rFonts w:asciiTheme="minorHAnsi" w:hAnsiTheme="minorHAnsi" w:cstheme="minorHAnsi"/>
          <w:color w:val="auto"/>
        </w:rPr>
        <w:t>the contamination from SR.</w:t>
      </w:r>
    </w:p>
    <w:p w14:paraId="66AE4150" w14:textId="77777777" w:rsidR="00377961" w:rsidRDefault="00377961" w:rsidP="00515A9A">
      <w:pPr>
        <w:rPr>
          <w:rFonts w:asciiTheme="minorHAnsi" w:hAnsiTheme="minorHAnsi" w:cstheme="minorHAnsi"/>
          <w:color w:val="auto"/>
        </w:rPr>
      </w:pPr>
    </w:p>
    <w:p w14:paraId="176D13FA" w14:textId="510E63B6" w:rsidR="00675320" w:rsidRPr="00BD1358" w:rsidRDefault="00675320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 xml:space="preserve">Our calibration equation </w:t>
      </w:r>
      <w:r w:rsidR="00A86FF7" w:rsidRPr="00A86FF7">
        <w:rPr>
          <w:rFonts w:asciiTheme="minorHAnsi" w:hAnsiTheme="minorHAnsi" w:cstheme="minorHAnsi"/>
          <w:color w:val="auto"/>
        </w:rPr>
        <w:t>(</w:t>
      </w:r>
      <w:r w:rsidRPr="00BD1358">
        <w:rPr>
          <w:rFonts w:asciiTheme="minorHAnsi" w:hAnsiTheme="minorHAnsi" w:cstheme="minorHAnsi"/>
          <w:color w:val="auto"/>
        </w:rPr>
        <w:t>Equation 14</w:t>
      </w:r>
      <w:r w:rsidR="00455444" w:rsidRPr="00BD1358">
        <w:rPr>
          <w:rFonts w:asciiTheme="minorHAnsi" w:hAnsiTheme="minorHAnsi" w:cstheme="minorHAnsi"/>
          <w:color w:val="auto"/>
        </w:rPr>
        <w:t xml:space="preserve"> and</w:t>
      </w:r>
      <w:r w:rsidRPr="00BD1358">
        <w:rPr>
          <w:rFonts w:asciiTheme="minorHAnsi" w:hAnsiTheme="minorHAnsi" w:cstheme="minorHAnsi"/>
          <w:color w:val="auto"/>
        </w:rPr>
        <w:t xml:space="preserve"> 15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 xml:space="preserve"> has many advantageous characteristics over </w:t>
      </w:r>
      <w:proofErr w:type="spellStart"/>
      <w:r w:rsidRPr="00BD1358">
        <w:rPr>
          <w:rFonts w:asciiTheme="minorHAnsi" w:hAnsiTheme="minorHAnsi" w:cstheme="minorHAnsi"/>
          <w:color w:val="auto"/>
        </w:rPr>
        <w:t>Grynkiewicz’s</w:t>
      </w:r>
      <w:proofErr w:type="spellEnd"/>
      <w:r w:rsidRPr="00BD1358">
        <w:rPr>
          <w:rFonts w:asciiTheme="minorHAnsi" w:hAnsiTheme="minorHAnsi" w:cstheme="minorHAnsi"/>
          <w:color w:val="auto"/>
        </w:rPr>
        <w:t xml:space="preserve"> equation</w:t>
      </w:r>
      <w:r w:rsidR="002C2225" w:rsidRPr="00BD1358">
        <w:rPr>
          <w:rFonts w:asciiTheme="minorHAnsi" w:hAnsiTheme="minorHAnsi" w:cstheme="minorHAnsi"/>
          <w:color w:val="auto"/>
        </w:rPr>
        <w:fldChar w:fldCharType="begin"/>
      </w:r>
      <w:r w:rsidR="001077A1">
        <w:rPr>
          <w:rFonts w:asciiTheme="minorHAnsi" w:hAnsiTheme="minorHAnsi" w:cstheme="minorHAnsi"/>
          <w:color w:val="auto"/>
        </w:rPr>
        <w:instrText xml:space="preserve"> ADDIN EN.CITE &lt;EndNote&gt;&lt;Cite&gt;&lt;Author&gt;Grynkiewicz&lt;/Author&gt;&lt;Year&gt;1985&lt;/Year&gt;&lt;RecNum&gt;585&lt;/RecNum&gt;&lt;DisplayText&gt;&lt;style face="superscript"&gt;15&lt;/style&gt;&lt;/DisplayText&gt;&lt;record&gt;&lt;rec-number&gt;585&lt;/rec-number&gt;&lt;foreign-keys&gt;&lt;key app="EN" db-id="vvxr0xva3z2wepe5a2gp2fsaet5zarrexstd" timestamp="0"&gt;585&lt;/key&gt;&lt;/foreign-keys&gt;&lt;ref-type name="Journal Article"&gt;17&lt;/ref-type&gt;&lt;contributors&gt;&lt;authors&gt;&lt;author&gt;Grynkiewicz, G.&lt;/author&gt;&lt;author&gt;Poenie, M.&lt;/author&gt;&lt;author&gt;Tsien, R. Y.&lt;/author&gt;&lt;/authors&gt;&lt;/contributors&gt;&lt;titles&gt;&lt;title&gt;A new generation of Ca2+ indicators with greatly improved fluorescence properties&lt;/title&gt;&lt;secondary-title&gt;J Biol Chem&lt;/secondary-title&gt;&lt;/titles&gt;&lt;periodical&gt;&lt;full-title&gt;J Biol Chem&lt;/full-title&gt;&lt;/periodical&gt;&lt;pages&gt;3440-50&lt;/pages&gt;&lt;volume&gt;260&lt;/volume&gt;&lt;number&gt;6&lt;/number&gt;&lt;keywords&gt;&lt;keyword&gt;Aminoquinolines&lt;/keyword&gt;&lt;keyword&gt;Benzofurans/chemical synthesis&lt;/keyword&gt;&lt;keyword&gt;Calcium/*analysis&lt;/keyword&gt;&lt;keyword&gt;Erythrocyte Membrane/analysis&lt;/keyword&gt;&lt;keyword&gt;Flow Cytometry&lt;/keyword&gt;&lt;keyword&gt;Fluorescent Dyes/*chemical synthesis&lt;/keyword&gt;&lt;keyword&gt;Fura-2&lt;/keyword&gt;&lt;keyword&gt;Human&lt;/keyword&gt;&lt;keyword&gt;Hydrogen-Ion Concentration&lt;/keyword&gt;&lt;keyword&gt;Indoles/chemical synthesis&lt;/keyword&gt;&lt;keyword&gt;Magnesium/pharmacology&lt;/keyword&gt;&lt;keyword&gt;Mathematics&lt;/keyword&gt;&lt;keyword&gt;Spectrometry, Fluorescence&lt;/keyword&gt;&lt;keyword&gt;Stilbenes/chemical synthesis&lt;/keyword&gt;&lt;keyword&gt;Support, Non-U.S. Gov&amp;apos;t&lt;/keyword&gt;&lt;keyword&gt;Support, U.S. Gov&amp;apos;t, P.H.S.&lt;/keyword&gt;&lt;/keywords&gt;&lt;dates&gt;&lt;year&gt;1985&lt;/year&gt;&lt;pub-dates&gt;&lt;date&gt;Mar 25&lt;/date&gt;&lt;/pub-dates&gt;&lt;/dates&gt;&lt;accession-num&gt;3838314&lt;/accession-num&gt;&lt;urls&gt;&lt;related-urls&gt;&lt;url&gt;http://www.ncbi.nlm.nih.gov/entrez/query.fcgi?cmd=Retrieve&amp;amp;db=PubMed&amp;amp;dopt=Citation&amp;amp;list_uids=3838314&lt;/url&gt;&lt;url&gt;http://www.jbc.org/content/260/6/3440.full.pdf&lt;/url&gt;&lt;/related-urls&gt;&lt;/urls&gt;&lt;/record&gt;&lt;/Cite&gt;&lt;/EndNote&gt;</w:instrText>
      </w:r>
      <w:r w:rsidR="002C2225" w:rsidRPr="00BD1358">
        <w:rPr>
          <w:rFonts w:asciiTheme="minorHAnsi" w:hAnsiTheme="minorHAnsi" w:cstheme="minorHAnsi"/>
          <w:color w:val="auto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2C2225" w:rsidRPr="00BD1358">
        <w:rPr>
          <w:rFonts w:asciiTheme="minorHAnsi" w:hAnsiTheme="minorHAnsi" w:cstheme="minorHAnsi"/>
          <w:color w:val="auto"/>
        </w:rPr>
        <w:fldChar w:fldCharType="end"/>
      </w:r>
      <w:r w:rsidRPr="00BD1358">
        <w:rPr>
          <w:rFonts w:asciiTheme="minorHAnsi" w:hAnsiTheme="minorHAnsi" w:cstheme="minorHAnsi"/>
          <w:color w:val="auto"/>
        </w:rPr>
        <w:t xml:space="preserve"> as follows</w:t>
      </w:r>
      <w:r w:rsidR="00144276">
        <w:rPr>
          <w:rFonts w:asciiTheme="minorHAnsi" w:hAnsiTheme="minorHAnsi" w:cstheme="minorHAnsi"/>
          <w:color w:val="auto"/>
        </w:rPr>
        <w:t>:</w:t>
      </w:r>
    </w:p>
    <w:p w14:paraId="4EA4253A" w14:textId="38C629A7" w:rsidR="00675320" w:rsidRPr="00BD1358" w:rsidRDefault="00675320" w:rsidP="00515A9A">
      <w:pPr>
        <w:ind w:firstLineChars="177" w:firstLine="425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>1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ab/>
      </w:r>
      <w:r w:rsidR="005956FF" w:rsidRPr="00BD1358">
        <w:rPr>
          <w:rFonts w:asciiTheme="minorHAnsi" w:hAnsiTheme="minorHAnsi" w:cstheme="minorHAnsi"/>
          <w:color w:val="auto"/>
        </w:rPr>
        <w:t>It r</w:t>
      </w:r>
      <w:r w:rsidRPr="00BD1358">
        <w:rPr>
          <w:rFonts w:asciiTheme="minorHAnsi" w:hAnsiTheme="minorHAnsi" w:cstheme="minorHAnsi"/>
          <w:color w:val="auto"/>
        </w:rPr>
        <w:t>equir</w:t>
      </w:r>
      <w:r w:rsidR="005956FF" w:rsidRPr="00BD1358">
        <w:rPr>
          <w:rFonts w:asciiTheme="minorHAnsi" w:hAnsiTheme="minorHAnsi" w:cstheme="minorHAnsi"/>
          <w:color w:val="auto"/>
        </w:rPr>
        <w:t>es</w:t>
      </w:r>
      <w:r w:rsidRPr="00BD1358">
        <w:rPr>
          <w:rFonts w:asciiTheme="minorHAnsi" w:hAnsiTheme="minorHAnsi" w:cstheme="minorHAnsi"/>
          <w:color w:val="auto"/>
        </w:rPr>
        <w:t xml:space="preserve"> only three parameters</w:t>
      </w:r>
      <w:r w:rsidR="005956FF" w:rsidRPr="00BD1358">
        <w:rPr>
          <w:rFonts w:asciiTheme="minorHAnsi" w:hAnsiTheme="minorHAnsi" w:cstheme="minorHAnsi"/>
          <w:color w:val="auto"/>
        </w:rPr>
        <w:t>: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D1358">
        <w:rPr>
          <w:rFonts w:asciiTheme="minorHAnsi" w:hAnsiTheme="minorHAnsi" w:cstheme="minorHAnsi"/>
          <w:color w:val="auto"/>
        </w:rPr>
        <w:t>Kd</w:t>
      </w:r>
      <w:proofErr w:type="spellEnd"/>
      <w:r w:rsidRPr="00BD1358">
        <w:rPr>
          <w:rFonts w:asciiTheme="minorHAnsi" w:hAnsiTheme="minorHAnsi" w:cstheme="minorHAnsi"/>
          <w:color w:val="auto"/>
        </w:rPr>
        <w:t xml:space="preserve">, </w:t>
      </w:r>
      <w:r w:rsidR="002C2225" w:rsidRPr="00BD1358">
        <w:rPr>
          <w:rFonts w:asciiTheme="minorHAnsi" w:hAnsiTheme="minorHAnsi" w:cstheme="minorHAnsi"/>
          <w:color w:val="auto"/>
          <w:lang w:eastAsia="ko-KR"/>
        </w:rPr>
        <w:t>F</w:t>
      </w:r>
      <w:proofErr w:type="gramStart"/>
      <w:r w:rsidR="002C222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400,500,max</w:t>
      </w:r>
      <w:proofErr w:type="gramEnd"/>
      <w:r w:rsidR="002C2225" w:rsidRPr="00BD1358">
        <w:rPr>
          <w:rFonts w:asciiTheme="minorHAnsi" w:hAnsiTheme="minorHAnsi" w:cstheme="minorHAnsi"/>
          <w:color w:val="auto"/>
          <w:lang w:eastAsia="ko-KR"/>
        </w:rPr>
        <w:t>/F</w:t>
      </w:r>
      <w:r w:rsidR="002C222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353,500,max</w:t>
      </w:r>
      <w:r w:rsidRPr="00BD1358">
        <w:rPr>
          <w:rFonts w:asciiTheme="minorHAnsi" w:hAnsiTheme="minorHAnsi" w:cstheme="minorHAnsi"/>
          <w:color w:val="auto"/>
        </w:rPr>
        <w:t xml:space="preserve">, and </w:t>
      </w:r>
      <w:proofErr w:type="spellStart"/>
      <w:r w:rsidRPr="00BD1358">
        <w:rPr>
          <w:rFonts w:asciiTheme="minorHAnsi" w:hAnsiTheme="minorHAnsi" w:cstheme="minorHAnsi"/>
          <w:color w:val="auto"/>
        </w:rPr>
        <w:t>R</w:t>
      </w:r>
      <w:r w:rsidRPr="00A86FF7">
        <w:rPr>
          <w:rFonts w:asciiTheme="minorHAnsi" w:hAnsiTheme="minorHAnsi" w:cstheme="minorHAnsi"/>
          <w:color w:val="auto"/>
          <w:vertAlign w:val="subscript"/>
        </w:rPr>
        <w:t>min</w:t>
      </w:r>
      <w:proofErr w:type="spellEnd"/>
      <w:r w:rsidR="005956FF" w:rsidRPr="00BD1358">
        <w:rPr>
          <w:rFonts w:asciiTheme="minorHAnsi" w:hAnsiTheme="minorHAnsi" w:cstheme="minorHAnsi"/>
          <w:color w:val="auto"/>
        </w:rPr>
        <w:t>.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0A34FFE2" w14:textId="0D0988E5" w:rsidR="00675320" w:rsidRPr="00BD1358" w:rsidRDefault="00675320" w:rsidP="00515A9A">
      <w:pPr>
        <w:ind w:firstLineChars="177" w:firstLine="425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>2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ab/>
        <w:t>The</w:t>
      </w:r>
      <w:r w:rsidR="005956FF" w:rsidRPr="00BD1358">
        <w:rPr>
          <w:rFonts w:asciiTheme="minorHAnsi" w:hAnsiTheme="minorHAnsi" w:cstheme="minorHAnsi"/>
          <w:color w:val="auto"/>
        </w:rPr>
        <w:t>re is</w:t>
      </w:r>
      <w:r w:rsidRPr="00BD1358">
        <w:rPr>
          <w:rFonts w:asciiTheme="minorHAnsi" w:hAnsiTheme="minorHAnsi" w:cstheme="minorHAnsi"/>
          <w:color w:val="auto"/>
        </w:rPr>
        <w:t xml:space="preserve"> linearity of the ratio value to the Ca2+ concentration at a constant </w:t>
      </w:r>
      <w:proofErr w:type="spellStart"/>
      <w:r w:rsidRPr="00BD1358">
        <w:rPr>
          <w:rFonts w:asciiTheme="minorHAnsi" w:hAnsiTheme="minorHAnsi" w:cstheme="minorHAnsi"/>
          <w:color w:val="auto"/>
        </w:rPr>
        <w:t>pH.</w:t>
      </w:r>
      <w:proofErr w:type="spellEnd"/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2E494477" w14:textId="56BEF28D" w:rsidR="00675320" w:rsidRPr="00BD1358" w:rsidRDefault="00675320" w:rsidP="00515A9A">
      <w:pPr>
        <w:ind w:firstLineChars="177" w:firstLine="425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>3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ab/>
      </w:r>
      <w:r w:rsidR="00144276" w:rsidRPr="00BD1358">
        <w:rPr>
          <w:rFonts w:asciiTheme="minorHAnsi" w:hAnsiTheme="minorHAnsi" w:cstheme="minorHAnsi"/>
          <w:color w:val="auto"/>
        </w:rPr>
        <w:t xml:space="preserve">There is </w:t>
      </w:r>
      <w:r w:rsidR="00144276">
        <w:rPr>
          <w:rFonts w:asciiTheme="minorHAnsi" w:hAnsiTheme="minorHAnsi" w:cstheme="minorHAnsi"/>
          <w:color w:val="auto"/>
        </w:rPr>
        <w:t>a r</w:t>
      </w:r>
      <w:r w:rsidR="005956FF" w:rsidRPr="00BD1358">
        <w:rPr>
          <w:rFonts w:asciiTheme="minorHAnsi" w:hAnsiTheme="minorHAnsi" w:cstheme="minorHAnsi"/>
          <w:color w:val="auto"/>
        </w:rPr>
        <w:t>elative</w:t>
      </w:r>
      <w:r w:rsidRPr="00BD1358">
        <w:rPr>
          <w:rFonts w:asciiTheme="minorHAnsi" w:hAnsiTheme="minorHAnsi" w:cstheme="minorHAnsi"/>
          <w:color w:val="auto"/>
        </w:rPr>
        <w:t xml:space="preserve"> error-free parameter in </w:t>
      </w:r>
      <w:r w:rsidR="002C2225" w:rsidRPr="00BD1358">
        <w:rPr>
          <w:rFonts w:asciiTheme="minorHAnsi" w:hAnsiTheme="minorHAnsi" w:cstheme="minorHAnsi"/>
          <w:color w:val="auto"/>
          <w:lang w:eastAsia="ko-KR"/>
        </w:rPr>
        <w:t>F</w:t>
      </w:r>
      <w:r w:rsidR="002C222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400,500,max</w:t>
      </w:r>
      <w:r w:rsidR="002C2225" w:rsidRPr="00BD1358">
        <w:rPr>
          <w:rFonts w:asciiTheme="minorHAnsi" w:hAnsiTheme="minorHAnsi" w:cstheme="minorHAnsi"/>
          <w:color w:val="auto"/>
          <w:lang w:eastAsia="ko-KR"/>
        </w:rPr>
        <w:t>/F</w:t>
      </w:r>
      <w:r w:rsidR="002C2225" w:rsidRPr="00BD1358">
        <w:rPr>
          <w:rFonts w:asciiTheme="minorHAnsi" w:hAnsiTheme="minorHAnsi" w:cstheme="minorHAnsi"/>
          <w:color w:val="auto"/>
          <w:vertAlign w:val="subscript"/>
          <w:lang w:eastAsia="ko-KR"/>
        </w:rPr>
        <w:t>353,500,max</w:t>
      </w:r>
      <w:r w:rsidR="002C2225" w:rsidRPr="00BD1358">
        <w:rPr>
          <w:rFonts w:asciiTheme="minorHAnsi" w:hAnsiTheme="minorHAnsi" w:cstheme="minorHAnsi"/>
          <w:color w:val="auto"/>
        </w:rPr>
        <w:t xml:space="preserve"> compared with </w:t>
      </w:r>
      <w:r w:rsidR="00DC05BE" w:rsidRPr="00BD1358">
        <w:rPr>
          <w:rFonts w:asciiTheme="minorHAnsi" w:hAnsiTheme="minorHAnsi" w:cstheme="minorHAnsi"/>
          <w:color w:val="auto"/>
        </w:rPr>
        <w:t>S</w:t>
      </w:r>
      <w:r w:rsidR="00DC05BE" w:rsidRPr="00BD1358">
        <w:rPr>
          <w:rFonts w:asciiTheme="minorHAnsi" w:hAnsiTheme="minorHAnsi" w:cstheme="minorHAnsi"/>
          <w:color w:val="auto"/>
          <w:vertAlign w:val="subscript"/>
        </w:rPr>
        <w:t>f2</w:t>
      </w:r>
      <w:r w:rsidR="00DC05BE" w:rsidRPr="00BD1358">
        <w:rPr>
          <w:rFonts w:asciiTheme="minorHAnsi" w:hAnsiTheme="minorHAnsi" w:cstheme="minorHAnsi"/>
          <w:color w:val="auto"/>
        </w:rPr>
        <w:t>/S</w:t>
      </w:r>
      <w:r w:rsidR="00DC05BE" w:rsidRPr="00BD1358">
        <w:rPr>
          <w:rFonts w:asciiTheme="minorHAnsi" w:hAnsiTheme="minorHAnsi" w:cstheme="minorHAnsi"/>
          <w:color w:val="auto"/>
          <w:vertAlign w:val="subscript"/>
        </w:rPr>
        <w:t>b2</w:t>
      </w:r>
      <w:r w:rsidR="00DC05BE" w:rsidRPr="00BD1358">
        <w:rPr>
          <w:rFonts w:asciiTheme="minorHAnsi" w:hAnsiTheme="minorHAnsi" w:cstheme="minorHAnsi"/>
          <w:color w:val="auto"/>
        </w:rPr>
        <w:fldChar w:fldCharType="begin"/>
      </w:r>
      <w:r w:rsidR="001077A1">
        <w:rPr>
          <w:rFonts w:asciiTheme="minorHAnsi" w:hAnsiTheme="minorHAnsi" w:cstheme="minorHAnsi"/>
          <w:color w:val="auto"/>
        </w:rPr>
        <w:instrText xml:space="preserve"> ADDIN EN.CITE &lt;EndNote&gt;&lt;Cite&gt;&lt;Author&gt;Grynkiewicz&lt;/Author&gt;&lt;Year&gt;1985&lt;/Year&gt;&lt;RecNum&gt;585&lt;/RecNum&gt;&lt;DisplayText&gt;&lt;style face="superscript"&gt;15&lt;/style&gt;&lt;/DisplayText&gt;&lt;record&gt;&lt;rec-number&gt;585&lt;/rec-number&gt;&lt;foreign-keys&gt;&lt;key app="EN" db-id="vvxr0xva3z2wepe5a2gp2fsaet5zarrexstd" timestamp="0"&gt;585&lt;/key&gt;&lt;/foreign-keys&gt;&lt;ref-type name="Journal Article"&gt;17&lt;/ref-type&gt;&lt;contributors&gt;&lt;authors&gt;&lt;author&gt;Grynkiewicz, G.&lt;/author&gt;&lt;author&gt;Poenie, M.&lt;/author&gt;&lt;author&gt;Tsien, R. Y.&lt;/author&gt;&lt;/authors&gt;&lt;/contributors&gt;&lt;titles&gt;&lt;title&gt;A new generation of Ca2+ indicators with greatly improved fluorescence properties&lt;/title&gt;&lt;secondary-title&gt;J Biol Chem&lt;/secondary-title&gt;&lt;/titles&gt;&lt;periodical&gt;&lt;full-title&gt;J Biol Chem&lt;/full-title&gt;&lt;/periodical&gt;&lt;pages&gt;3440-50&lt;/pages&gt;&lt;volume&gt;260&lt;/volume&gt;&lt;number&gt;6&lt;/number&gt;&lt;keywords&gt;&lt;keyword&gt;Aminoquinolines&lt;/keyword&gt;&lt;keyword&gt;Benzofurans/chemical synthesis&lt;/keyword&gt;&lt;keyword&gt;Calcium/*analysis&lt;/keyword&gt;&lt;keyword&gt;Erythrocyte Membrane/analysis&lt;/keyword&gt;&lt;keyword&gt;Flow Cytometry&lt;/keyword&gt;&lt;keyword&gt;Fluorescent Dyes/*chemical synthesis&lt;/keyword&gt;&lt;keyword&gt;Fura-2&lt;/keyword&gt;&lt;keyword&gt;Human&lt;/keyword&gt;&lt;keyword&gt;Hydrogen-Ion Concentration&lt;/keyword&gt;&lt;keyword&gt;Indoles/chemical synthesis&lt;/keyword&gt;&lt;keyword&gt;Magnesium/pharmacology&lt;/keyword&gt;&lt;keyword&gt;Mathematics&lt;/keyword&gt;&lt;keyword&gt;Spectrometry, Fluorescence&lt;/keyword&gt;&lt;keyword&gt;Stilbenes/chemical synthesis&lt;/keyword&gt;&lt;keyword&gt;Support, Non-U.S. Gov&amp;apos;t&lt;/keyword&gt;&lt;keyword&gt;Support, U.S. Gov&amp;apos;t, P.H.S.&lt;/keyword&gt;&lt;/keywords&gt;&lt;dates&gt;&lt;year&gt;1985&lt;/year&gt;&lt;pub-dates&gt;&lt;date&gt;Mar 25&lt;/date&gt;&lt;/pub-dates&gt;&lt;/dates&gt;&lt;accession-num&gt;3838314&lt;/accession-num&gt;&lt;urls&gt;&lt;related-urls&gt;&lt;url&gt;http://www.ncbi.nlm.nih.gov/entrez/query.fcgi?cmd=Retrieve&amp;amp;db=PubMed&amp;amp;dopt=Citation&amp;amp;list_uids=3838314&lt;/url&gt;&lt;url&gt;http://www.jbc.org/content/260/6/3440.full.pdf&lt;/url&gt;&lt;/related-urls&gt;&lt;/urls&gt;&lt;/record&gt;&lt;/Cite&gt;&lt;/EndNote&gt;</w:instrText>
      </w:r>
      <w:r w:rsidR="00DC05BE" w:rsidRPr="00BD1358">
        <w:rPr>
          <w:rFonts w:asciiTheme="minorHAnsi" w:hAnsiTheme="minorHAnsi" w:cstheme="minorHAnsi"/>
          <w:color w:val="auto"/>
        </w:rPr>
        <w:fldChar w:fldCharType="separate"/>
      </w:r>
      <w:r w:rsidR="001077A1" w:rsidRPr="001077A1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DC05BE" w:rsidRPr="00BD1358">
        <w:rPr>
          <w:rFonts w:asciiTheme="minorHAnsi" w:hAnsiTheme="minorHAnsi" w:cstheme="minorHAnsi"/>
          <w:color w:val="auto"/>
        </w:rPr>
        <w:fldChar w:fldCharType="end"/>
      </w:r>
      <w:r w:rsidR="00144276">
        <w:rPr>
          <w:rFonts w:asciiTheme="minorHAnsi" w:hAnsiTheme="minorHAnsi" w:cstheme="minorHAnsi"/>
          <w:color w:val="auto"/>
        </w:rPr>
        <w:t>.</w:t>
      </w:r>
    </w:p>
    <w:p w14:paraId="4BD44805" w14:textId="3A5E0F4F" w:rsidR="00675320" w:rsidRPr="00BD1358" w:rsidRDefault="00675320" w:rsidP="00515A9A">
      <w:pPr>
        <w:ind w:firstLineChars="177" w:firstLine="425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>4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ab/>
        <w:t xml:space="preserve">In </w:t>
      </w:r>
      <w:r w:rsidR="00455444" w:rsidRPr="00BD1358">
        <w:rPr>
          <w:rFonts w:asciiTheme="minorHAnsi" w:hAnsiTheme="minorHAnsi" w:cstheme="minorHAnsi"/>
          <w:color w:val="auto"/>
        </w:rPr>
        <w:t>E</w:t>
      </w:r>
      <w:r w:rsidRPr="00BD1358">
        <w:rPr>
          <w:rFonts w:asciiTheme="minorHAnsi" w:hAnsiTheme="minorHAnsi" w:cstheme="minorHAnsi"/>
          <w:color w:val="auto"/>
        </w:rPr>
        <w:t>quatio</w:t>
      </w:r>
      <w:bookmarkStart w:id="18" w:name="_GoBack"/>
      <w:bookmarkEnd w:id="18"/>
      <w:r w:rsidRPr="00BD1358">
        <w:rPr>
          <w:rFonts w:asciiTheme="minorHAnsi" w:hAnsiTheme="minorHAnsi" w:cstheme="minorHAnsi"/>
          <w:color w:val="auto"/>
        </w:rPr>
        <w:t xml:space="preserve">n 15, only </w:t>
      </w:r>
      <w:proofErr w:type="spellStart"/>
      <w:r w:rsidRPr="00BD1358">
        <w:rPr>
          <w:rFonts w:asciiTheme="minorHAnsi" w:hAnsiTheme="minorHAnsi" w:cstheme="minorHAnsi"/>
          <w:color w:val="auto"/>
        </w:rPr>
        <w:t>K</w:t>
      </w:r>
      <w:r w:rsidRPr="00A86FF7">
        <w:rPr>
          <w:rFonts w:asciiTheme="minorHAnsi" w:hAnsiTheme="minorHAnsi" w:cstheme="minorHAnsi"/>
          <w:color w:val="auto"/>
          <w:vertAlign w:val="subscript"/>
        </w:rPr>
        <w:t>d</w:t>
      </w:r>
      <w:proofErr w:type="spellEnd"/>
      <w:r w:rsidRPr="00BD1358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Pr="00BD1358">
        <w:rPr>
          <w:rFonts w:asciiTheme="minorHAnsi" w:hAnsiTheme="minorHAnsi" w:cstheme="minorHAnsi"/>
          <w:color w:val="auto"/>
        </w:rPr>
        <w:t>R</w:t>
      </w:r>
      <w:r w:rsidRPr="00A86FF7">
        <w:rPr>
          <w:rFonts w:asciiTheme="minorHAnsi" w:hAnsiTheme="minorHAnsi" w:cstheme="minorHAnsi"/>
          <w:color w:val="auto"/>
          <w:vertAlign w:val="subscript"/>
        </w:rPr>
        <w:t>min</w:t>
      </w:r>
      <w:proofErr w:type="spellEnd"/>
      <w:r w:rsidRPr="00BD1358">
        <w:rPr>
          <w:rFonts w:asciiTheme="minorHAnsi" w:hAnsiTheme="minorHAnsi" w:cstheme="minorHAnsi"/>
          <w:color w:val="auto"/>
        </w:rPr>
        <w:t xml:space="preserve"> are required if isosbestic excitation is used.</w:t>
      </w:r>
    </w:p>
    <w:p w14:paraId="29DBC9E6" w14:textId="1357149C" w:rsidR="00675320" w:rsidRPr="00BD1358" w:rsidRDefault="00675320" w:rsidP="00515A9A">
      <w:pPr>
        <w:ind w:firstLineChars="177" w:firstLine="425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>5</w:t>
      </w:r>
      <w:r w:rsidR="00A86FF7" w:rsidRPr="00A86FF7">
        <w:rPr>
          <w:rFonts w:asciiTheme="minorHAnsi" w:hAnsiTheme="minorHAnsi" w:cstheme="minorHAnsi"/>
          <w:color w:val="auto"/>
        </w:rPr>
        <w:t>)</w:t>
      </w:r>
      <w:r w:rsidRPr="00BD1358">
        <w:rPr>
          <w:rFonts w:asciiTheme="minorHAnsi" w:hAnsiTheme="minorHAnsi" w:cstheme="minorHAnsi"/>
          <w:color w:val="auto"/>
        </w:rPr>
        <w:tab/>
        <w:t xml:space="preserve">The calibration procedure to obtain the parameter is much simpler with </w:t>
      </w:r>
      <w:r w:rsidR="00455444" w:rsidRPr="00BD1358">
        <w:rPr>
          <w:rFonts w:asciiTheme="minorHAnsi" w:hAnsiTheme="minorHAnsi" w:cstheme="minorHAnsi"/>
          <w:color w:val="auto"/>
        </w:rPr>
        <w:t>E</w:t>
      </w:r>
      <w:r w:rsidRPr="00BD1358">
        <w:rPr>
          <w:rFonts w:asciiTheme="minorHAnsi" w:hAnsiTheme="minorHAnsi" w:cstheme="minorHAnsi"/>
          <w:color w:val="auto"/>
        </w:rPr>
        <w:t>quation 15.</w:t>
      </w:r>
    </w:p>
    <w:p w14:paraId="53C0801B" w14:textId="77777777" w:rsidR="00377961" w:rsidRDefault="00377961" w:rsidP="00515A9A">
      <w:pPr>
        <w:rPr>
          <w:rFonts w:asciiTheme="minorHAnsi" w:hAnsiTheme="minorHAnsi" w:cstheme="minorHAnsi"/>
          <w:color w:val="auto"/>
        </w:rPr>
      </w:pPr>
    </w:p>
    <w:p w14:paraId="725F1399" w14:textId="09FB5126" w:rsidR="00675320" w:rsidRPr="00BD1358" w:rsidRDefault="00675320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 xml:space="preserve">However, there is </w:t>
      </w:r>
      <w:r w:rsidR="00A86FF7">
        <w:rPr>
          <w:rFonts w:asciiTheme="minorHAnsi" w:hAnsiTheme="minorHAnsi" w:cstheme="minorHAnsi"/>
          <w:color w:val="auto"/>
        </w:rPr>
        <w:t xml:space="preserve">a </w:t>
      </w:r>
      <w:r w:rsidRPr="00BD1358">
        <w:rPr>
          <w:rFonts w:asciiTheme="minorHAnsi" w:hAnsiTheme="minorHAnsi" w:cstheme="minorHAnsi"/>
          <w:color w:val="auto"/>
        </w:rPr>
        <w:t>limitation because Ca</w:t>
      </w:r>
      <w:r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color w:val="auto"/>
        </w:rPr>
        <w:t xml:space="preserve">-saturated </w:t>
      </w:r>
      <w:r w:rsidR="00205A2A" w:rsidRPr="00BD1358">
        <w:rPr>
          <w:rFonts w:asciiTheme="minorHAnsi" w:hAnsiTheme="minorHAnsi" w:cstheme="minorHAnsi"/>
          <w:color w:val="auto"/>
        </w:rPr>
        <w:t>fura-2-FF</w:t>
      </w:r>
      <w:r w:rsidRPr="00BD1358">
        <w:rPr>
          <w:rFonts w:asciiTheme="minorHAnsi" w:hAnsiTheme="minorHAnsi" w:cstheme="minorHAnsi"/>
          <w:color w:val="auto"/>
        </w:rPr>
        <w:t xml:space="preserve"> generates </w:t>
      </w:r>
      <w:r w:rsidR="00A86FF7">
        <w:rPr>
          <w:rFonts w:asciiTheme="minorHAnsi" w:hAnsiTheme="minorHAnsi" w:cstheme="minorHAnsi"/>
          <w:color w:val="auto"/>
        </w:rPr>
        <w:t xml:space="preserve">a </w:t>
      </w:r>
      <w:r w:rsidRPr="00BD1358">
        <w:rPr>
          <w:rFonts w:asciiTheme="minorHAnsi" w:hAnsiTheme="minorHAnsi" w:cstheme="minorHAnsi"/>
          <w:color w:val="auto"/>
        </w:rPr>
        <w:t>very small emission. It causes an error. The new equation can be applied to [Ca</w:t>
      </w:r>
      <w:r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color w:val="auto"/>
        </w:rPr>
        <w:t>] concentrations up to 50</w:t>
      </w:r>
      <w:r w:rsidR="00A86FF7">
        <w:rPr>
          <w:rFonts w:asciiTheme="minorHAnsi" w:hAnsiTheme="minorHAnsi" w:cstheme="minorHAnsi"/>
          <w:color w:val="auto"/>
        </w:rPr>
        <w:t>x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592C7F" w:rsidRPr="00BD1358">
        <w:rPr>
          <w:rFonts w:asciiTheme="minorHAnsi" w:hAnsiTheme="minorHAnsi" w:cstheme="minorHAnsi"/>
          <w:color w:val="auto"/>
        </w:rPr>
        <w:t xml:space="preserve">that </w:t>
      </w:r>
      <w:r w:rsidRPr="00BD1358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Pr="00BD1358">
        <w:rPr>
          <w:rFonts w:asciiTheme="minorHAnsi" w:hAnsiTheme="minorHAnsi" w:cstheme="minorHAnsi"/>
          <w:color w:val="auto"/>
        </w:rPr>
        <w:t>K</w:t>
      </w:r>
      <w:r w:rsidRPr="00A86FF7">
        <w:rPr>
          <w:rFonts w:asciiTheme="minorHAnsi" w:hAnsiTheme="minorHAnsi" w:cstheme="minorHAnsi"/>
          <w:color w:val="auto"/>
          <w:vertAlign w:val="subscript"/>
        </w:rPr>
        <w:t>d</w:t>
      </w:r>
      <w:proofErr w:type="spellEnd"/>
      <w:r w:rsidRPr="00BD1358">
        <w:rPr>
          <w:rFonts w:asciiTheme="minorHAnsi" w:hAnsiTheme="minorHAnsi" w:cstheme="minorHAnsi"/>
          <w:color w:val="auto"/>
        </w:rPr>
        <w:t>.</w:t>
      </w:r>
    </w:p>
    <w:p w14:paraId="46A44DCC" w14:textId="77777777" w:rsidR="00377961" w:rsidRDefault="00377961" w:rsidP="00515A9A">
      <w:pPr>
        <w:rPr>
          <w:rFonts w:asciiTheme="minorHAnsi" w:hAnsiTheme="minorHAnsi" w:cstheme="minorHAnsi"/>
          <w:color w:val="auto"/>
        </w:rPr>
      </w:pPr>
    </w:p>
    <w:p w14:paraId="6CA3383E" w14:textId="74B7B4E9" w:rsidR="004342BC" w:rsidRPr="00BD1358" w:rsidRDefault="004342BC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</w:rPr>
        <w:t xml:space="preserve">In conclusion, </w:t>
      </w:r>
      <w:r w:rsidR="00FF4B09" w:rsidRPr="00BD1358">
        <w:rPr>
          <w:rFonts w:asciiTheme="minorHAnsi" w:hAnsiTheme="minorHAnsi" w:cstheme="minorHAnsi"/>
          <w:color w:val="auto"/>
        </w:rPr>
        <w:t xml:space="preserve">a protocol was </w:t>
      </w:r>
      <w:r w:rsidRPr="00BD1358">
        <w:rPr>
          <w:rFonts w:asciiTheme="minorHAnsi" w:hAnsiTheme="minorHAnsi" w:cstheme="minorHAnsi"/>
          <w:color w:val="auto"/>
        </w:rPr>
        <w:t xml:space="preserve">developed to </w:t>
      </w:r>
      <w:r w:rsidR="006C54FD" w:rsidRPr="00BD1358">
        <w:rPr>
          <w:rFonts w:asciiTheme="minorHAnsi" w:hAnsiTheme="minorHAnsi" w:cstheme="minorHAnsi"/>
          <w:color w:val="auto"/>
        </w:rPr>
        <w:t xml:space="preserve">successfully </w:t>
      </w:r>
      <w:r w:rsidRPr="00BD1358">
        <w:rPr>
          <w:rFonts w:asciiTheme="minorHAnsi" w:hAnsiTheme="minorHAnsi" w:cstheme="minorHAnsi"/>
          <w:color w:val="auto"/>
        </w:rPr>
        <w:t xml:space="preserve">solve </w:t>
      </w:r>
      <w:r w:rsidR="003E7730" w:rsidRPr="00BD1358">
        <w:rPr>
          <w:rFonts w:asciiTheme="minorHAnsi" w:hAnsiTheme="minorHAnsi" w:cstheme="minorHAnsi"/>
          <w:color w:val="auto"/>
        </w:rPr>
        <w:t xml:space="preserve">the </w:t>
      </w:r>
      <w:r w:rsidR="006C54FD" w:rsidRPr="00BD1358">
        <w:rPr>
          <w:rFonts w:asciiTheme="minorHAnsi" w:hAnsiTheme="minorHAnsi" w:cstheme="minorHAnsi"/>
          <w:color w:val="auto"/>
        </w:rPr>
        <w:t xml:space="preserve">existing </w:t>
      </w:r>
      <w:r w:rsidR="003E7730" w:rsidRPr="00BD1358">
        <w:rPr>
          <w:rFonts w:asciiTheme="minorHAnsi" w:hAnsiTheme="minorHAnsi" w:cstheme="minorHAnsi"/>
          <w:color w:val="auto"/>
        </w:rPr>
        <w:t xml:space="preserve">problem of </w:t>
      </w:r>
      <w:r w:rsidRPr="00BD1358">
        <w:rPr>
          <w:rFonts w:asciiTheme="minorHAnsi" w:hAnsiTheme="minorHAnsi" w:cstheme="minorHAnsi"/>
          <w:color w:val="auto"/>
        </w:rPr>
        <w:t xml:space="preserve">NADH and </w:t>
      </w:r>
      <w:r w:rsidR="00205A2A" w:rsidRPr="00BD1358">
        <w:rPr>
          <w:rFonts w:asciiTheme="minorHAnsi" w:hAnsiTheme="minorHAnsi" w:cstheme="minorHAnsi"/>
          <w:color w:val="auto"/>
        </w:rPr>
        <w:t>fura-2-FF</w:t>
      </w:r>
      <w:r w:rsidRPr="00BD1358">
        <w:rPr>
          <w:rFonts w:asciiTheme="minorHAnsi" w:hAnsiTheme="minorHAnsi" w:cstheme="minorHAnsi"/>
          <w:color w:val="auto"/>
        </w:rPr>
        <w:t xml:space="preserve"> interference. This method </w:t>
      </w:r>
      <w:r w:rsidR="00FF4B09" w:rsidRPr="00BD1358">
        <w:rPr>
          <w:rFonts w:asciiTheme="minorHAnsi" w:hAnsiTheme="minorHAnsi" w:cstheme="minorHAnsi"/>
          <w:color w:val="auto"/>
        </w:rPr>
        <w:t xml:space="preserve">can </w:t>
      </w:r>
      <w:r w:rsidR="003E7730" w:rsidRPr="00BD1358">
        <w:rPr>
          <w:rFonts w:asciiTheme="minorHAnsi" w:hAnsiTheme="minorHAnsi" w:cstheme="minorHAnsi"/>
          <w:color w:val="auto"/>
        </w:rPr>
        <w:t xml:space="preserve">measure </w:t>
      </w:r>
      <w:r w:rsidRPr="00BD1358">
        <w:rPr>
          <w:rFonts w:asciiTheme="minorHAnsi" w:hAnsiTheme="minorHAnsi" w:cstheme="minorHAnsi"/>
          <w:color w:val="auto"/>
        </w:rPr>
        <w:t>Ca</w:t>
      </w:r>
      <w:r w:rsidRPr="00BD1358">
        <w:rPr>
          <w:rFonts w:asciiTheme="minorHAnsi" w:hAnsiTheme="minorHAnsi" w:cstheme="minorHAnsi"/>
          <w:color w:val="auto"/>
          <w:vertAlign w:val="superscript"/>
        </w:rPr>
        <w:t>2+</w:t>
      </w:r>
      <w:r w:rsidRPr="00BD1358">
        <w:rPr>
          <w:rFonts w:asciiTheme="minorHAnsi" w:hAnsiTheme="minorHAnsi" w:cstheme="minorHAnsi"/>
          <w:color w:val="auto"/>
        </w:rPr>
        <w:t xml:space="preserve"> </w:t>
      </w:r>
      <w:r w:rsidR="003E7730" w:rsidRPr="00BD1358">
        <w:rPr>
          <w:rFonts w:asciiTheme="minorHAnsi" w:hAnsiTheme="minorHAnsi" w:cstheme="minorHAnsi"/>
          <w:color w:val="auto"/>
        </w:rPr>
        <w:t>dynamics</w:t>
      </w:r>
      <w:r w:rsidR="00FF4B09" w:rsidRPr="00BD1358">
        <w:rPr>
          <w:rFonts w:asciiTheme="minorHAnsi" w:hAnsiTheme="minorHAnsi" w:cstheme="minorHAnsi"/>
          <w:color w:val="auto"/>
        </w:rPr>
        <w:t xml:space="preserve"> more accurately</w:t>
      </w:r>
      <w:r w:rsidRPr="00BD1358">
        <w:rPr>
          <w:rFonts w:asciiTheme="minorHAnsi" w:hAnsiTheme="minorHAnsi" w:cstheme="minorHAnsi"/>
          <w:color w:val="auto"/>
        </w:rPr>
        <w:t>.</w:t>
      </w:r>
      <w:r w:rsidR="003E7730" w:rsidRPr="00BD1358">
        <w:rPr>
          <w:rFonts w:asciiTheme="minorHAnsi" w:hAnsiTheme="minorHAnsi" w:cstheme="minorHAnsi"/>
          <w:color w:val="auto"/>
        </w:rPr>
        <w:t xml:space="preserve"> Multiparametric measurement system, </w:t>
      </w:r>
      <w:r w:rsidR="006C54FD" w:rsidRPr="00BD1358">
        <w:rPr>
          <w:rFonts w:asciiTheme="minorHAnsi" w:hAnsiTheme="minorHAnsi" w:cstheme="minorHAnsi"/>
          <w:color w:val="auto"/>
        </w:rPr>
        <w:t xml:space="preserve">particularly </w:t>
      </w:r>
      <w:r w:rsidR="003E7730" w:rsidRPr="00BD1358">
        <w:rPr>
          <w:rFonts w:asciiTheme="minorHAnsi" w:hAnsiTheme="minorHAnsi" w:cstheme="minorHAnsi"/>
          <w:color w:val="auto"/>
        </w:rPr>
        <w:t xml:space="preserve">in </w:t>
      </w:r>
      <w:r w:rsidR="006C54FD" w:rsidRPr="00BD1358">
        <w:rPr>
          <w:rFonts w:asciiTheme="minorHAnsi" w:hAnsiTheme="minorHAnsi" w:cstheme="minorHAnsi"/>
          <w:color w:val="auto"/>
        </w:rPr>
        <w:t xml:space="preserve">the </w:t>
      </w:r>
      <w:r w:rsidR="003E7730" w:rsidRPr="00BD1358">
        <w:rPr>
          <w:rFonts w:asciiTheme="minorHAnsi" w:hAnsiTheme="minorHAnsi" w:cstheme="minorHAnsi"/>
          <w:color w:val="auto"/>
        </w:rPr>
        <w:t>mitochondria, will help understand the mitochondrial physiology in a quantitative way.</w:t>
      </w:r>
    </w:p>
    <w:bookmarkEnd w:id="0"/>
    <w:p w14:paraId="06898767" w14:textId="77777777" w:rsidR="004342BC" w:rsidRPr="00BD1358" w:rsidRDefault="004342BC" w:rsidP="00515A9A">
      <w:pPr>
        <w:rPr>
          <w:rFonts w:asciiTheme="minorHAnsi" w:hAnsiTheme="minorHAnsi" w:cstheme="minorHAnsi"/>
          <w:color w:val="auto"/>
        </w:rPr>
      </w:pPr>
    </w:p>
    <w:p w14:paraId="1734505F" w14:textId="38C315B5" w:rsidR="00AA03DF" w:rsidRPr="00BD1358" w:rsidRDefault="00AA03DF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664B000B" w:rsidR="007A4DD6" w:rsidRPr="00BD1358" w:rsidRDefault="00546E0D" w:rsidP="00515A9A">
      <w:pPr>
        <w:rPr>
          <w:rFonts w:asciiTheme="minorHAnsi" w:hAnsiTheme="minorHAnsi" w:cstheme="minorHAnsi"/>
          <w:color w:val="auto"/>
          <w:lang w:eastAsia="ko-KR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 xml:space="preserve">This work was partially supported by Basic Science Research Program through the National Research Foundation of Korea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>NRF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funded by the Ministry of Education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>2018R1A6A3A01011832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, by the Ministry of Science, ICT &amp; Future Planning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>2014M3A9D7034366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 xml:space="preserve"> and by the Ministry of Trade, Industry &amp; Energy 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(</w:t>
      </w:r>
      <w:r w:rsidRPr="00BD1358">
        <w:rPr>
          <w:rFonts w:asciiTheme="minorHAnsi" w:hAnsiTheme="minorHAnsi" w:cstheme="minorHAnsi"/>
          <w:color w:val="auto"/>
          <w:lang w:eastAsia="ko-KR"/>
        </w:rPr>
        <w:t>10068076</w:t>
      </w:r>
      <w:r w:rsidR="00A86FF7" w:rsidRPr="00A86FF7">
        <w:rPr>
          <w:rFonts w:asciiTheme="minorHAnsi" w:hAnsiTheme="minorHAnsi" w:cstheme="minorHAnsi"/>
          <w:color w:val="auto"/>
          <w:lang w:eastAsia="ko-KR"/>
        </w:rPr>
        <w:t>)</w:t>
      </w:r>
      <w:r w:rsidRPr="00BD1358">
        <w:rPr>
          <w:rFonts w:asciiTheme="minorHAnsi" w:hAnsiTheme="minorHAnsi" w:cstheme="minorHAnsi"/>
          <w:color w:val="auto"/>
          <w:lang w:eastAsia="ko-KR"/>
        </w:rPr>
        <w:t>.</w:t>
      </w:r>
    </w:p>
    <w:p w14:paraId="2D96E92E" w14:textId="72F287DC" w:rsidR="00AA03DF" w:rsidRPr="00BD1358" w:rsidRDefault="00AA03DF" w:rsidP="00515A9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5D52ED8B" w14:textId="2F2487B6" w:rsidR="00AA03DF" w:rsidRPr="00BD1358" w:rsidRDefault="00AA03DF" w:rsidP="00515A9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color w:val="auto"/>
        </w:rPr>
        <w:t>DISCLOSURES</w:t>
      </w:r>
      <w:r w:rsidRPr="00BD135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4B49F843" w:rsidR="007A4DD6" w:rsidRPr="00BD1358" w:rsidRDefault="009F6615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color w:val="auto"/>
          <w:lang w:eastAsia="ko-KR"/>
        </w:rPr>
        <w:t>The autho</w:t>
      </w:r>
      <w:r w:rsidR="004342BC" w:rsidRPr="00BD1358">
        <w:rPr>
          <w:rFonts w:asciiTheme="minorHAnsi" w:hAnsiTheme="minorHAnsi" w:cstheme="minorHAnsi"/>
          <w:color w:val="auto"/>
          <w:lang w:eastAsia="ko-KR"/>
        </w:rPr>
        <w:t>r</w:t>
      </w:r>
      <w:r w:rsidRPr="00BD1358">
        <w:rPr>
          <w:rFonts w:asciiTheme="minorHAnsi" w:hAnsiTheme="minorHAnsi" w:cstheme="minorHAnsi"/>
          <w:color w:val="auto"/>
          <w:lang w:eastAsia="ko-KR"/>
        </w:rPr>
        <w:t>s have</w:t>
      </w:r>
      <w:r w:rsidR="002C2225" w:rsidRPr="00BD1358">
        <w:rPr>
          <w:rFonts w:asciiTheme="minorHAnsi" w:hAnsiTheme="minorHAnsi" w:cstheme="minorHAnsi"/>
          <w:color w:val="auto"/>
          <w:lang w:eastAsia="ko-KR"/>
        </w:rPr>
        <w:t xml:space="preserve"> no conflicts of interest </w:t>
      </w:r>
      <w:r w:rsidRPr="00BD1358">
        <w:rPr>
          <w:rFonts w:asciiTheme="minorHAnsi" w:hAnsiTheme="minorHAnsi" w:cstheme="minorHAnsi"/>
          <w:color w:val="auto"/>
          <w:lang w:eastAsia="ko-KR"/>
        </w:rPr>
        <w:t>to disclose</w:t>
      </w:r>
      <w:r w:rsidR="008244D1" w:rsidRPr="00BD1358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BD1358" w:rsidRDefault="00AA03DF" w:rsidP="00515A9A">
      <w:pPr>
        <w:rPr>
          <w:rFonts w:asciiTheme="minorHAnsi" w:hAnsiTheme="minorHAnsi" w:cstheme="minorHAnsi"/>
          <w:color w:val="auto"/>
        </w:rPr>
      </w:pPr>
    </w:p>
    <w:p w14:paraId="020A8F28" w14:textId="42E58403" w:rsidR="009726EE" w:rsidRDefault="009726EE" w:rsidP="00515A9A">
      <w:pPr>
        <w:rPr>
          <w:rFonts w:asciiTheme="minorHAnsi" w:hAnsiTheme="minorHAnsi" w:cstheme="minorHAnsi"/>
          <w:color w:val="auto"/>
        </w:rPr>
      </w:pPr>
      <w:r w:rsidRPr="00BD1358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BD1358">
        <w:rPr>
          <w:rFonts w:asciiTheme="minorHAnsi" w:hAnsiTheme="minorHAnsi" w:cstheme="minorHAnsi"/>
          <w:b/>
          <w:bCs/>
          <w:color w:val="auto"/>
        </w:rPr>
        <w:t>:</w:t>
      </w:r>
      <w:r w:rsidRPr="00BD1358">
        <w:rPr>
          <w:rFonts w:asciiTheme="minorHAnsi" w:hAnsiTheme="minorHAnsi" w:cstheme="minorHAnsi"/>
          <w:color w:val="auto"/>
        </w:rPr>
        <w:t xml:space="preserve"> </w:t>
      </w:r>
    </w:p>
    <w:p w14:paraId="08065252" w14:textId="3FAE70A1" w:rsidR="00AA5124" w:rsidRDefault="00AA5124" w:rsidP="00515A9A">
      <w:pPr>
        <w:pStyle w:val="EndNoteBibliography"/>
        <w:rPr>
          <w:rFonts w:asciiTheme="minorHAnsi" w:hAnsiTheme="minorHAnsi" w:cstheme="minorHAnsi"/>
          <w:color w:val="auto"/>
        </w:rPr>
      </w:pPr>
      <w:r>
        <w:t xml:space="preserve">1. </w:t>
      </w:r>
      <w:r>
        <w:tab/>
      </w:r>
      <w:r w:rsidRPr="00B01763">
        <w:t>Berridge, M. J., Bootman, M. D.</w:t>
      </w:r>
      <w:r w:rsidR="00A86FF7" w:rsidRPr="00A86FF7">
        <w:t xml:space="preserve">, </w:t>
      </w:r>
      <w:r w:rsidRPr="00B01763">
        <w:t xml:space="preserve">Roderick, H. L. Calcium signalling: dynamics, homeostasis and remodelling. </w:t>
      </w:r>
      <w:r w:rsidRPr="00B01763">
        <w:rPr>
          <w:i/>
        </w:rPr>
        <w:t>Nat</w:t>
      </w:r>
      <w:r>
        <w:rPr>
          <w:i/>
        </w:rPr>
        <w:t>ure</w:t>
      </w:r>
      <w:r w:rsidRPr="00B01763">
        <w:rPr>
          <w:i/>
        </w:rPr>
        <w:t xml:space="preserve"> Re</w:t>
      </w:r>
      <w:r>
        <w:rPr>
          <w:i/>
        </w:rPr>
        <w:t>views</w:t>
      </w:r>
      <w:r w:rsidRPr="00B01763">
        <w:rPr>
          <w:i/>
        </w:rPr>
        <w:t xml:space="preserve"> Mol</w:t>
      </w:r>
      <w:r>
        <w:rPr>
          <w:i/>
        </w:rPr>
        <w:t>ecular</w:t>
      </w:r>
      <w:r w:rsidRPr="00B01763">
        <w:rPr>
          <w:i/>
        </w:rPr>
        <w:t xml:space="preserve"> Cell Biol</w:t>
      </w:r>
      <w:r>
        <w:rPr>
          <w:i/>
        </w:rPr>
        <w:t>ogy</w:t>
      </w:r>
      <w:r w:rsidRPr="00B01763">
        <w:rPr>
          <w:i/>
        </w:rPr>
        <w:t>.</w:t>
      </w:r>
      <w:r w:rsidRPr="00B01763">
        <w:t xml:space="preserve"> </w:t>
      </w:r>
      <w:r w:rsidRPr="00B01763">
        <w:rPr>
          <w:b/>
        </w:rPr>
        <w:t>4</w:t>
      </w:r>
      <w:r w:rsidR="00A86FF7" w:rsidRPr="00A86FF7">
        <w:t xml:space="preserve"> (</w:t>
      </w:r>
      <w:r w:rsidRPr="00B01763">
        <w:t>7</w:t>
      </w:r>
      <w:r w:rsidR="00A86FF7" w:rsidRPr="00A86FF7">
        <w:t>)</w:t>
      </w:r>
      <w:r w:rsidRPr="00B01763">
        <w:t>, 517-529</w:t>
      </w:r>
      <w:r w:rsidR="00A86FF7" w:rsidRPr="00A86FF7">
        <w:t xml:space="preserve"> (</w:t>
      </w:r>
      <w:r w:rsidRPr="00B01763">
        <w:t>2003</w:t>
      </w:r>
      <w:r w:rsidR="00A86FF7" w:rsidRPr="00A86FF7">
        <w:t>)</w:t>
      </w:r>
      <w:r w:rsidRPr="00B01763">
        <w:t>.</w:t>
      </w:r>
    </w:p>
    <w:p w14:paraId="0D57BE5D" w14:textId="1011EE6F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</w:t>
      </w:r>
      <w:r w:rsidRPr="00BD1358">
        <w:rPr>
          <w:rFonts w:asciiTheme="minorHAnsi" w:hAnsiTheme="minorHAnsi"/>
          <w:color w:val="auto"/>
        </w:rPr>
        <w:tab/>
        <w:t>Miyata, H.</w:t>
      </w:r>
      <w:r w:rsidRPr="00BD1358">
        <w:rPr>
          <w:rFonts w:asciiTheme="minorHAnsi" w:hAnsiTheme="minorHAnsi"/>
          <w:i/>
          <w:color w:val="auto"/>
        </w:rPr>
        <w:t xml:space="preserve"> et al.</w:t>
      </w:r>
      <w:r w:rsidRPr="00BD1358">
        <w:rPr>
          <w:rFonts w:asciiTheme="minorHAnsi" w:hAnsiTheme="minorHAnsi"/>
          <w:color w:val="auto"/>
        </w:rPr>
        <w:t xml:space="preserve"> Measurement of mitochondrial free Ca</w:t>
      </w:r>
      <w:r w:rsidRPr="00BD1358">
        <w:rPr>
          <w:rFonts w:asciiTheme="minorHAnsi" w:hAnsiTheme="minorHAnsi"/>
          <w:color w:val="auto"/>
          <w:vertAlign w:val="superscript"/>
        </w:rPr>
        <w:t>2+</w:t>
      </w:r>
      <w:r w:rsidRPr="00BD1358">
        <w:rPr>
          <w:rFonts w:asciiTheme="minorHAnsi" w:hAnsiTheme="minorHAnsi"/>
          <w:color w:val="auto"/>
        </w:rPr>
        <w:t xml:space="preserve"> concentration in living single rat cardiac myocytes. </w:t>
      </w:r>
      <w:r w:rsidRPr="00BD1358">
        <w:rPr>
          <w:rFonts w:asciiTheme="minorHAnsi" w:hAnsiTheme="minorHAnsi"/>
          <w:i/>
          <w:color w:val="auto"/>
        </w:rPr>
        <w:t>American Journal of Physiology.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261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4 Pt 2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, H1123-1134</w:t>
      </w:r>
      <w:r w:rsidR="00A86FF7" w:rsidRPr="00A86FF7">
        <w:rPr>
          <w:rFonts w:asciiTheme="minorHAnsi" w:hAnsiTheme="minorHAnsi"/>
          <w:color w:val="auto"/>
        </w:rPr>
        <w:t xml:space="preserve"> (</w:t>
      </w:r>
      <w:r w:rsidRPr="00BD1358">
        <w:rPr>
          <w:rFonts w:asciiTheme="minorHAnsi" w:hAnsiTheme="minorHAnsi"/>
          <w:color w:val="auto"/>
        </w:rPr>
        <w:t>1991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7A2EB70B" w14:textId="10342955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3</w:t>
      </w:r>
      <w:r w:rsidRPr="00BD1358">
        <w:rPr>
          <w:rFonts w:asciiTheme="minorHAnsi" w:hAnsiTheme="minorHAnsi"/>
          <w:color w:val="auto"/>
        </w:rPr>
        <w:tab/>
        <w:t>Allen, S. P., Stone, D.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>McCormack, J. G. The loading of fura-2 into mitochondria in the intact perfused rat heart and its use to estimate matrix Ca</w:t>
      </w:r>
      <w:r w:rsidRPr="00BD1358">
        <w:rPr>
          <w:rFonts w:asciiTheme="minorHAnsi" w:hAnsiTheme="minorHAnsi"/>
          <w:color w:val="auto"/>
          <w:vertAlign w:val="superscript"/>
        </w:rPr>
        <w:t>2+</w:t>
      </w:r>
      <w:r w:rsidRPr="00BD1358">
        <w:rPr>
          <w:rFonts w:asciiTheme="minorHAnsi" w:hAnsiTheme="minorHAnsi"/>
          <w:color w:val="auto"/>
        </w:rPr>
        <w:t xml:space="preserve"> under various conditions. </w:t>
      </w:r>
      <w:r w:rsidRPr="00BD1358">
        <w:rPr>
          <w:rFonts w:asciiTheme="minorHAnsi" w:hAnsiTheme="minorHAnsi"/>
          <w:i/>
          <w:color w:val="auto"/>
        </w:rPr>
        <w:t>Journal of Molecular Cellular Cardiology.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24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7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765-773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1992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6D312937" w14:textId="100BDF31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4</w:t>
      </w:r>
      <w:r w:rsidRPr="00BD1358">
        <w:rPr>
          <w:rFonts w:asciiTheme="minorHAnsi" w:hAnsiTheme="minorHAnsi"/>
          <w:color w:val="auto"/>
        </w:rPr>
        <w:tab/>
        <w:t>Griffiths, E. J.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Halestrap, A. P. Pyrophosphate metabolism in the perfused heart and isolated heart mitochondria and its role in regulation of mitochondrial function by calcium. </w:t>
      </w:r>
      <w:r w:rsidRPr="00BD1358">
        <w:rPr>
          <w:rFonts w:asciiTheme="minorHAnsi" w:hAnsiTheme="minorHAnsi"/>
          <w:i/>
          <w:color w:val="auto"/>
        </w:rPr>
        <w:t>Biochemical Journal.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290</w:t>
      </w:r>
      <w:r w:rsidR="00A86FF7" w:rsidRPr="00A86FF7">
        <w:t xml:space="preserve"> (</w:t>
      </w:r>
      <w:r w:rsidRPr="00BE56CC">
        <w:rPr>
          <w:rFonts w:asciiTheme="minorHAnsi" w:hAnsiTheme="minorHAnsi"/>
          <w:bCs/>
          <w:color w:val="auto"/>
        </w:rPr>
        <w:t xml:space="preserve"> Pt 2</w:t>
      </w:r>
      <w:r w:rsidR="00A86FF7" w:rsidRPr="00A86FF7">
        <w:rPr>
          <w:rFonts w:asciiTheme="minorHAnsi" w:hAnsiTheme="minorHAnsi"/>
          <w:color w:val="auto"/>
        </w:rPr>
        <w:t>)</w:t>
      </w:r>
      <w:r w:rsidR="00912F8D">
        <w:rPr>
          <w:rFonts w:asciiTheme="minorHAnsi" w:hAnsiTheme="minorHAnsi"/>
          <w:bCs/>
          <w:color w:val="auto"/>
        </w:rPr>
        <w:t>,</w:t>
      </w:r>
      <w:r w:rsidRPr="00BD1358">
        <w:rPr>
          <w:rFonts w:asciiTheme="minorHAnsi" w:hAnsiTheme="minorHAnsi"/>
          <w:color w:val="auto"/>
        </w:rPr>
        <w:t xml:space="preserve"> 489-495</w:t>
      </w:r>
      <w:r w:rsidR="00A86FF7" w:rsidRPr="00A86FF7">
        <w:rPr>
          <w:rFonts w:asciiTheme="minorHAnsi" w:hAnsiTheme="minorHAnsi"/>
          <w:color w:val="auto"/>
        </w:rPr>
        <w:t xml:space="preserve"> (</w:t>
      </w:r>
      <w:r w:rsidRPr="00BD1358">
        <w:rPr>
          <w:rFonts w:asciiTheme="minorHAnsi" w:hAnsiTheme="minorHAnsi"/>
          <w:color w:val="auto"/>
        </w:rPr>
        <w:t>1993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12070584" w14:textId="47182771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5</w:t>
      </w:r>
      <w:r w:rsidRPr="00BD1358">
        <w:rPr>
          <w:rFonts w:asciiTheme="minorHAnsi" w:hAnsiTheme="minorHAnsi"/>
          <w:color w:val="auto"/>
        </w:rPr>
        <w:tab/>
        <w:t>Crompton, M., Moser, R., Ludi, H.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Carafoli, E. The interrelations between the transport of sodium and calcium in mitochondria of various mammalian tissues. </w:t>
      </w:r>
      <w:r w:rsidRPr="00BD1358">
        <w:rPr>
          <w:rFonts w:asciiTheme="minorHAnsi" w:hAnsiTheme="minorHAnsi"/>
          <w:i/>
          <w:color w:val="auto"/>
        </w:rPr>
        <w:t>European Journal of Biochemistry.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82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1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25-31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1978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326B4709" w14:textId="40C6CD9D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6</w:t>
      </w:r>
      <w:r w:rsidRPr="00BD1358">
        <w:rPr>
          <w:rFonts w:asciiTheme="minorHAnsi" w:hAnsiTheme="minorHAnsi"/>
          <w:color w:val="auto"/>
        </w:rPr>
        <w:tab/>
        <w:t>Chance, B., Schoener, B., Oshino, R., Itshak, F.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Nakase, Y. Oxidation-reduction ratio studies of mitochondria in freeze-trapped samples. NADH and flavoprotein fluorescence signals. </w:t>
      </w:r>
      <w:r w:rsidRPr="00BD1358">
        <w:rPr>
          <w:rFonts w:asciiTheme="minorHAnsi" w:hAnsiTheme="minorHAnsi"/>
          <w:i/>
          <w:color w:val="auto"/>
        </w:rPr>
        <w:t>The Journal of Biological Chemistry.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254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11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4764-4771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1979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5890F2F1" w14:textId="37A47638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7</w:t>
      </w:r>
      <w:r w:rsidRPr="00BD1358">
        <w:rPr>
          <w:rFonts w:asciiTheme="minorHAnsi" w:hAnsiTheme="minorHAnsi"/>
          <w:color w:val="auto"/>
        </w:rPr>
        <w:tab/>
        <w:t>Eng, J., Lynch, R. M.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Balaban, R. S. Nicotinamide adenine dinucleotide fluorescence spectroscopy and imaging of isolated cardiac myocytes. </w:t>
      </w:r>
      <w:r w:rsidRPr="00BD1358">
        <w:rPr>
          <w:rFonts w:asciiTheme="minorHAnsi" w:hAnsiTheme="minorHAnsi"/>
          <w:i/>
          <w:color w:val="auto"/>
        </w:rPr>
        <w:t>Biophysical Journal.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55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4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, 621-630</w:t>
      </w:r>
      <w:r w:rsidR="00A86FF7" w:rsidRPr="00A86FF7">
        <w:rPr>
          <w:rFonts w:asciiTheme="minorHAnsi" w:hAnsiTheme="minorHAnsi"/>
          <w:color w:val="auto"/>
        </w:rPr>
        <w:t xml:space="preserve"> (</w:t>
      </w:r>
      <w:r w:rsidRPr="00BD1358">
        <w:rPr>
          <w:rFonts w:asciiTheme="minorHAnsi" w:hAnsiTheme="minorHAnsi"/>
          <w:color w:val="auto"/>
        </w:rPr>
        <w:t>1989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4BC4FD1D" w14:textId="47EEA2C6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8</w:t>
      </w:r>
      <w:r w:rsidRPr="00BD1358">
        <w:rPr>
          <w:rFonts w:asciiTheme="minorHAnsi" w:hAnsiTheme="minorHAnsi"/>
          <w:color w:val="auto"/>
        </w:rPr>
        <w:tab/>
        <w:t>Brandes, R.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>Bers, D. M. Simultaneous measurements of mitochondrial NADH and Ca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2+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 during increased work in intact rat heart trabeculae. </w:t>
      </w:r>
      <w:r w:rsidRPr="00BD1358">
        <w:rPr>
          <w:rFonts w:asciiTheme="minorHAnsi" w:hAnsiTheme="minorHAnsi"/>
          <w:i/>
          <w:color w:val="auto"/>
        </w:rPr>
        <w:t>Biophysical Journal.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83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2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, 587-604</w:t>
      </w:r>
      <w:r w:rsidR="00A86FF7" w:rsidRPr="00A86FF7">
        <w:rPr>
          <w:rFonts w:asciiTheme="minorHAnsi" w:hAnsiTheme="minorHAnsi"/>
          <w:color w:val="auto"/>
        </w:rPr>
        <w:t xml:space="preserve"> (</w:t>
      </w:r>
      <w:r w:rsidRPr="00BD1358">
        <w:rPr>
          <w:rFonts w:asciiTheme="minorHAnsi" w:hAnsiTheme="minorHAnsi"/>
          <w:color w:val="auto"/>
        </w:rPr>
        <w:t>2002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5F2F1B26" w14:textId="635DB493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9</w:t>
      </w:r>
      <w:r w:rsidRPr="00BD1358">
        <w:rPr>
          <w:rFonts w:asciiTheme="minorHAnsi" w:hAnsiTheme="minorHAnsi"/>
          <w:color w:val="auto"/>
        </w:rPr>
        <w:tab/>
        <w:t>Jo, H., Noma, A.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Matsuoka, S. Calcium-mediated coupling between mitochondrial substrate dehydrogenation and cardiac workload in single guinea-pig ventricular myocytes. </w:t>
      </w:r>
      <w:r w:rsidRPr="00BD1358">
        <w:rPr>
          <w:rFonts w:asciiTheme="minorHAnsi" w:hAnsiTheme="minorHAnsi"/>
          <w:i/>
          <w:color w:val="auto"/>
        </w:rPr>
        <w:t>Journal of Molecular Cellular Cardiology.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40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3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394-404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2006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2D3163F0" w14:textId="05BF4F2B" w:rsidR="00AA5124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10</w:t>
      </w:r>
      <w:r w:rsidRPr="00BD1358">
        <w:rPr>
          <w:rFonts w:asciiTheme="minorHAnsi" w:hAnsiTheme="minorHAnsi"/>
          <w:color w:val="auto"/>
        </w:rPr>
        <w:tab/>
        <w:t>Lee, J. H., Ha, J. M.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>Leem, C. H. A Novel Nicotinamide Adenine Dinucleotide Correction Method for Mitochondrial Ca</w:t>
      </w:r>
      <w:r w:rsidR="00912F8D" w:rsidRPr="00BE56CC">
        <w:rPr>
          <w:rFonts w:asciiTheme="minorHAnsi" w:hAnsiTheme="minorHAnsi"/>
          <w:color w:val="auto"/>
          <w:vertAlign w:val="superscript"/>
        </w:rPr>
        <w:t>2+</w:t>
      </w:r>
      <w:r w:rsidRPr="00BD1358">
        <w:rPr>
          <w:rFonts w:asciiTheme="minorHAnsi" w:hAnsiTheme="minorHAnsi"/>
          <w:color w:val="auto"/>
        </w:rPr>
        <w:t xml:space="preserve"> Measurement with FURA-2-FF in Single Permeabilized Ventricular Myocytes of Rat. </w:t>
      </w:r>
      <w:r w:rsidRPr="00BD1358">
        <w:rPr>
          <w:rFonts w:asciiTheme="minorHAnsi" w:hAnsiTheme="minorHAnsi"/>
          <w:i/>
          <w:color w:val="auto"/>
        </w:rPr>
        <w:t>Korean Journal of Physiology and Pharmacology.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19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4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, 373-382</w:t>
      </w:r>
      <w:r w:rsidR="00A86FF7" w:rsidRPr="00A86FF7">
        <w:rPr>
          <w:rFonts w:asciiTheme="minorHAnsi" w:hAnsiTheme="minorHAnsi"/>
          <w:color w:val="auto"/>
        </w:rPr>
        <w:t xml:space="preserve"> (</w:t>
      </w:r>
      <w:r w:rsidRPr="00BD1358">
        <w:rPr>
          <w:rFonts w:asciiTheme="minorHAnsi" w:hAnsiTheme="minorHAnsi"/>
          <w:color w:val="auto"/>
        </w:rPr>
        <w:t>2015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1BA0BD7E" w14:textId="0CD50679" w:rsidR="00AA5124" w:rsidRPr="00BE56CC" w:rsidRDefault="00AA5124" w:rsidP="00515A9A">
      <w:pPr>
        <w:pStyle w:val="EndNoteBibliography"/>
      </w:pPr>
      <w:r w:rsidRPr="00B01763">
        <w:t>11</w:t>
      </w:r>
      <w:r w:rsidRPr="00B01763">
        <w:tab/>
        <w:t>Powell, T., Terrar, D. A.</w:t>
      </w:r>
      <w:r w:rsidR="00A86FF7" w:rsidRPr="00A86FF7">
        <w:t xml:space="preserve">, </w:t>
      </w:r>
      <w:r w:rsidRPr="00B01763">
        <w:t xml:space="preserve">Twist, V. W. Electrical properties of individual cells isolated from adult rat ventricular myocardium. </w:t>
      </w:r>
      <w:r w:rsidRPr="00BD1358">
        <w:rPr>
          <w:rFonts w:asciiTheme="minorHAnsi" w:hAnsiTheme="minorHAnsi"/>
          <w:i/>
          <w:color w:val="auto"/>
        </w:rPr>
        <w:t>Journal of Physiology</w:t>
      </w:r>
      <w:r w:rsidRPr="00B01763">
        <w:rPr>
          <w:i/>
        </w:rPr>
        <w:t>.</w:t>
      </w:r>
      <w:r w:rsidRPr="00B01763">
        <w:t xml:space="preserve"> </w:t>
      </w:r>
      <w:r w:rsidRPr="00B01763">
        <w:rPr>
          <w:b/>
        </w:rPr>
        <w:t>302</w:t>
      </w:r>
      <w:r>
        <w:rPr>
          <w:b/>
        </w:rPr>
        <w:t>,</w:t>
      </w:r>
      <w:r>
        <w:t xml:space="preserve"> </w:t>
      </w:r>
      <w:r w:rsidRPr="00B01763">
        <w:t>131-153</w:t>
      </w:r>
      <w:r w:rsidR="00A86FF7" w:rsidRPr="00A86FF7">
        <w:t xml:space="preserve"> (</w:t>
      </w:r>
      <w:r w:rsidRPr="00B01763">
        <w:t>1980</w:t>
      </w:r>
      <w:r w:rsidR="00A86FF7" w:rsidRPr="00A86FF7">
        <w:t>)</w:t>
      </w:r>
      <w:r w:rsidRPr="00B01763">
        <w:t>.</w:t>
      </w:r>
    </w:p>
    <w:p w14:paraId="5AD3AD93" w14:textId="59EC5B22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12</w:t>
      </w:r>
      <w:r w:rsidRPr="00BD1358">
        <w:rPr>
          <w:rFonts w:asciiTheme="minorHAnsi" w:hAnsiTheme="minorHAnsi"/>
          <w:color w:val="auto"/>
        </w:rPr>
        <w:tab/>
        <w:t>Sun, B., Leem, C. H.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Vaughan-Jones, R. D. Novel chloride-dependent acid loader in the guinea-pig ventricular myocyte: part of a dual acid-loading mechanism. </w:t>
      </w:r>
      <w:r w:rsidRPr="00BD1358">
        <w:rPr>
          <w:rFonts w:asciiTheme="minorHAnsi" w:hAnsiTheme="minorHAnsi"/>
          <w:i/>
          <w:color w:val="auto"/>
        </w:rPr>
        <w:t>Journal of Physiology.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495</w:t>
      </w:r>
      <w:r w:rsidR="00A86FF7" w:rsidRPr="00A86FF7">
        <w:t xml:space="preserve"> (</w:t>
      </w:r>
      <w:r w:rsidRPr="00BE56CC">
        <w:rPr>
          <w:rFonts w:asciiTheme="minorHAnsi" w:hAnsiTheme="minorHAnsi"/>
          <w:bCs/>
          <w:color w:val="auto"/>
        </w:rPr>
        <w:t xml:space="preserve"> Pt 1</w:t>
      </w:r>
      <w:r w:rsidR="00A86FF7" w:rsidRPr="00A86FF7">
        <w:rPr>
          <w:rFonts w:asciiTheme="minorHAnsi" w:hAnsiTheme="minorHAnsi"/>
          <w:color w:val="auto"/>
        </w:rPr>
        <w:t>)</w:t>
      </w:r>
      <w:r w:rsidR="00912F8D">
        <w:rPr>
          <w:rFonts w:asciiTheme="minorHAnsi" w:hAnsiTheme="minorHAnsi"/>
          <w:bCs/>
          <w:color w:val="auto"/>
        </w:rPr>
        <w:t>,</w:t>
      </w:r>
      <w:r w:rsidRPr="00BD1358">
        <w:rPr>
          <w:rFonts w:asciiTheme="minorHAnsi" w:hAnsiTheme="minorHAnsi"/>
          <w:color w:val="auto"/>
        </w:rPr>
        <w:t xml:space="preserve"> 65-82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1996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05B6D3DF" w14:textId="160C4A3D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1</w:t>
      </w:r>
      <w:r>
        <w:rPr>
          <w:rFonts w:asciiTheme="minorHAnsi" w:hAnsiTheme="minorHAnsi"/>
          <w:color w:val="auto"/>
        </w:rPr>
        <w:t>3</w:t>
      </w:r>
      <w:r w:rsidRPr="00BD1358">
        <w:rPr>
          <w:rFonts w:asciiTheme="minorHAnsi" w:hAnsiTheme="minorHAnsi"/>
          <w:color w:val="auto"/>
        </w:rPr>
        <w:tab/>
        <w:t xml:space="preserve">Page, E. Quantitative ultrastructural analysis in cardiac membrane physiology. </w:t>
      </w:r>
      <w:r w:rsidRPr="00BD1358">
        <w:rPr>
          <w:rFonts w:asciiTheme="minorHAnsi" w:hAnsiTheme="minorHAnsi"/>
          <w:i/>
          <w:color w:val="auto"/>
        </w:rPr>
        <w:t>American Journal of Physiology.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235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5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C147-158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1978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51EAC1F7" w14:textId="6613B22B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1</w:t>
      </w:r>
      <w:r>
        <w:rPr>
          <w:rFonts w:asciiTheme="minorHAnsi" w:hAnsiTheme="minorHAnsi"/>
          <w:color w:val="auto"/>
        </w:rPr>
        <w:t>4</w:t>
      </w:r>
      <w:r w:rsidRPr="00BD1358">
        <w:rPr>
          <w:rFonts w:asciiTheme="minorHAnsi" w:hAnsiTheme="minorHAnsi"/>
          <w:color w:val="auto"/>
        </w:rPr>
        <w:tab/>
        <w:t>Page, E., McCallister, L. P.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 xml:space="preserve">Power, B. Sterological measurements of cardiac ultrastructures implicated in excitation-contraction coupling. </w:t>
      </w:r>
      <w:r w:rsidRPr="00BD1358">
        <w:rPr>
          <w:rFonts w:asciiTheme="minorHAnsi" w:hAnsiTheme="minorHAnsi"/>
          <w:i/>
          <w:color w:val="auto"/>
        </w:rPr>
        <w:t>Proceedings of the National Academy of Sciences of the United States of America.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68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7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1465-1466 </w:t>
      </w:r>
      <w:r w:rsidR="00A86FF7" w:rsidRPr="00A86FF7">
        <w:rPr>
          <w:rFonts w:asciiTheme="minorHAnsi" w:hAnsiTheme="minorHAnsi"/>
          <w:color w:val="auto"/>
        </w:rPr>
        <w:t>(</w:t>
      </w:r>
      <w:r w:rsidRPr="00BD1358">
        <w:rPr>
          <w:rFonts w:asciiTheme="minorHAnsi" w:hAnsiTheme="minorHAnsi"/>
          <w:color w:val="auto"/>
        </w:rPr>
        <w:t>1971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3D2F99D4" w14:textId="4E4864F2" w:rsidR="00AA5124" w:rsidRPr="00BD1358" w:rsidRDefault="00AA5124" w:rsidP="00515A9A">
      <w:pPr>
        <w:pStyle w:val="EndNoteBibliography"/>
        <w:rPr>
          <w:rFonts w:asciiTheme="minorHAnsi" w:hAnsiTheme="minorHAnsi"/>
          <w:color w:val="auto"/>
        </w:rPr>
      </w:pPr>
      <w:r w:rsidRPr="00BD1358">
        <w:rPr>
          <w:rFonts w:asciiTheme="minorHAnsi" w:hAnsiTheme="minorHAnsi"/>
          <w:color w:val="auto"/>
        </w:rPr>
        <w:t>1</w:t>
      </w:r>
      <w:r>
        <w:rPr>
          <w:rFonts w:asciiTheme="minorHAnsi" w:hAnsiTheme="minorHAnsi"/>
          <w:color w:val="auto"/>
        </w:rPr>
        <w:t>5</w:t>
      </w:r>
      <w:r w:rsidRPr="00BD1358">
        <w:rPr>
          <w:rFonts w:asciiTheme="minorHAnsi" w:hAnsiTheme="minorHAnsi"/>
          <w:color w:val="auto"/>
        </w:rPr>
        <w:tab/>
        <w:t>Grynkiewicz, G., Poenie, M.</w:t>
      </w:r>
      <w:r w:rsidR="00A86FF7" w:rsidRPr="00A86FF7">
        <w:rPr>
          <w:rFonts w:asciiTheme="minorHAnsi" w:hAnsiTheme="minorHAnsi"/>
          <w:color w:val="auto"/>
        </w:rPr>
        <w:t xml:space="preserve">, </w:t>
      </w:r>
      <w:r w:rsidRPr="00BD1358">
        <w:rPr>
          <w:rFonts w:asciiTheme="minorHAnsi" w:hAnsiTheme="minorHAnsi"/>
          <w:color w:val="auto"/>
        </w:rPr>
        <w:t>Tsien, R. Y. A new generation of Ca</w:t>
      </w:r>
      <w:r w:rsidRPr="00BE56CC">
        <w:rPr>
          <w:rFonts w:asciiTheme="minorHAnsi" w:hAnsiTheme="minorHAnsi"/>
          <w:color w:val="auto"/>
          <w:vertAlign w:val="superscript"/>
        </w:rPr>
        <w:t>2+</w:t>
      </w:r>
      <w:r w:rsidRPr="00BD1358">
        <w:rPr>
          <w:rFonts w:asciiTheme="minorHAnsi" w:hAnsiTheme="minorHAnsi"/>
          <w:color w:val="auto"/>
        </w:rPr>
        <w:t xml:space="preserve"> indicators with greatly improved fluorescence properties. </w:t>
      </w:r>
      <w:r w:rsidRPr="00BD1358">
        <w:rPr>
          <w:rFonts w:asciiTheme="minorHAnsi" w:hAnsiTheme="minorHAnsi"/>
          <w:i/>
          <w:color w:val="auto"/>
        </w:rPr>
        <w:t>The Journal of Biological Chemistry.</w:t>
      </w:r>
      <w:r w:rsidRPr="00BD1358">
        <w:rPr>
          <w:rFonts w:asciiTheme="minorHAnsi" w:hAnsiTheme="minorHAnsi"/>
          <w:color w:val="auto"/>
        </w:rPr>
        <w:t xml:space="preserve"> </w:t>
      </w:r>
      <w:r w:rsidRPr="00BD1358">
        <w:rPr>
          <w:rFonts w:asciiTheme="minorHAnsi" w:hAnsiTheme="minorHAnsi"/>
          <w:b/>
          <w:color w:val="auto"/>
        </w:rPr>
        <w:t>260</w:t>
      </w:r>
      <w:r w:rsidR="00A86FF7" w:rsidRPr="00A86FF7">
        <w:t xml:space="preserve"> (</w:t>
      </w:r>
      <w:r w:rsidRPr="00BD1358">
        <w:rPr>
          <w:rFonts w:asciiTheme="minorHAnsi" w:hAnsiTheme="minorHAnsi"/>
          <w:color w:val="auto"/>
        </w:rPr>
        <w:t>6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 xml:space="preserve">, 3440-3450 </w:t>
      </w:r>
      <w:r w:rsidR="00A86FF7" w:rsidRPr="00A86FF7">
        <w:rPr>
          <w:rFonts w:asciiTheme="minorHAnsi" w:hAnsiTheme="minorHAnsi"/>
          <w:color w:val="auto"/>
        </w:rPr>
        <w:lastRenderedPageBreak/>
        <w:t>(</w:t>
      </w:r>
      <w:r w:rsidRPr="00BD1358">
        <w:rPr>
          <w:rFonts w:asciiTheme="minorHAnsi" w:hAnsiTheme="minorHAnsi"/>
          <w:color w:val="auto"/>
        </w:rPr>
        <w:t>1985</w:t>
      </w:r>
      <w:r w:rsidR="00A86FF7" w:rsidRPr="00A86FF7">
        <w:rPr>
          <w:rFonts w:asciiTheme="minorHAnsi" w:hAnsiTheme="minorHAnsi"/>
          <w:color w:val="auto"/>
        </w:rPr>
        <w:t>)</w:t>
      </w:r>
      <w:r w:rsidRPr="00BD1358">
        <w:rPr>
          <w:rFonts w:asciiTheme="minorHAnsi" w:hAnsiTheme="minorHAnsi"/>
          <w:color w:val="auto"/>
        </w:rPr>
        <w:t>.</w:t>
      </w:r>
    </w:p>
    <w:p w14:paraId="1C49C1DD" w14:textId="22ED39F4" w:rsidR="00AA5124" w:rsidRPr="00BD1358" w:rsidRDefault="00AA5124" w:rsidP="00515A9A">
      <w:pPr>
        <w:pStyle w:val="EndNoteBibliography"/>
      </w:pPr>
    </w:p>
    <w:sectPr w:rsidR="00AA5124" w:rsidRPr="00BD1358" w:rsidSect="00556DBA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3F94" w14:textId="77777777" w:rsidR="00565360" w:rsidRDefault="00565360" w:rsidP="00621C4E">
      <w:r>
        <w:separator/>
      </w:r>
    </w:p>
  </w:endnote>
  <w:endnote w:type="continuationSeparator" w:id="0">
    <w:p w14:paraId="25CBDD21" w14:textId="77777777" w:rsidR="00565360" w:rsidRDefault="0056536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86FF7" w:rsidRDefault="00A86F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E7A64" w14:textId="77777777" w:rsidR="00565360" w:rsidRDefault="00565360" w:rsidP="00621C4E">
      <w:r>
        <w:separator/>
      </w:r>
    </w:p>
  </w:footnote>
  <w:footnote w:type="continuationSeparator" w:id="0">
    <w:p w14:paraId="64D4DF01" w14:textId="77777777" w:rsidR="00565360" w:rsidRDefault="0056536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A86FF7" w:rsidRPr="006F06E4" w:rsidRDefault="00A86FF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9A8"/>
    <w:multiLevelType w:val="hybridMultilevel"/>
    <w:tmpl w:val="E6BC5CB6"/>
    <w:lvl w:ilvl="0" w:tplc="4454DC8E">
      <w:start w:val="1"/>
      <w:numFmt w:val="decimal"/>
      <w:lvlText w:val="%1."/>
      <w:lvlJc w:val="left"/>
      <w:pPr>
        <w:ind w:left="760" w:hanging="360"/>
      </w:pPr>
      <w:rPr>
        <w:rFonts w:asciiTheme="minorHAnsi" w:hAnsiTheme="minorHAnsi" w:cstheme="minorHAnsi" w:hint="default"/>
        <w:color w:val="80808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E2B"/>
    <w:multiLevelType w:val="hybridMultilevel"/>
    <w:tmpl w:val="7E4C9FC8"/>
    <w:lvl w:ilvl="0" w:tplc="04D477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10FC"/>
    <w:multiLevelType w:val="multilevel"/>
    <w:tmpl w:val="A8101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1170"/>
    <w:multiLevelType w:val="multilevel"/>
    <w:tmpl w:val="327E54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5E5376"/>
    <w:multiLevelType w:val="hybridMultilevel"/>
    <w:tmpl w:val="E74CEC92"/>
    <w:lvl w:ilvl="0" w:tplc="57D26E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0324"/>
    <w:multiLevelType w:val="hybridMultilevel"/>
    <w:tmpl w:val="18FA9CFC"/>
    <w:lvl w:ilvl="0" w:tplc="FB2A33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532A4AB2"/>
    <w:multiLevelType w:val="hybridMultilevel"/>
    <w:tmpl w:val="F7727AE6"/>
    <w:lvl w:ilvl="0" w:tplc="A97CA2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A7BE3"/>
    <w:multiLevelType w:val="hybridMultilevel"/>
    <w:tmpl w:val="05B8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F22F8"/>
    <w:multiLevelType w:val="hybridMultilevel"/>
    <w:tmpl w:val="6158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93F3D"/>
    <w:multiLevelType w:val="hybridMultilevel"/>
    <w:tmpl w:val="B462A79E"/>
    <w:lvl w:ilvl="0" w:tplc="457AC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97320"/>
    <w:multiLevelType w:val="hybridMultilevel"/>
    <w:tmpl w:val="6FB4D7B8"/>
    <w:lvl w:ilvl="0" w:tplc="2B5839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8"/>
  </w:num>
  <w:num w:numId="12">
    <w:abstractNumId w:val="2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6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1"/>
  </w:num>
  <w:num w:numId="23">
    <w:abstractNumId w:val="9"/>
  </w:num>
  <w:num w:numId="24">
    <w:abstractNumId w:val="4"/>
  </w:num>
  <w:num w:numId="25">
    <w:abstractNumId w:val="13"/>
  </w:num>
  <w:num w:numId="26">
    <w:abstractNumId w:val="32"/>
  </w:num>
  <w:num w:numId="27">
    <w:abstractNumId w:val="27"/>
  </w:num>
  <w:num w:numId="28">
    <w:abstractNumId w:val="10"/>
  </w:num>
  <w:num w:numId="29">
    <w:abstractNumId w:val="22"/>
  </w:num>
  <w:num w:numId="30">
    <w:abstractNumId w:val="8"/>
  </w:num>
  <w:num w:numId="31">
    <w:abstractNumId w:val="6"/>
  </w:num>
  <w:num w:numId="32">
    <w:abstractNumId w:val="18"/>
  </w:num>
  <w:num w:numId="3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xr0xva3z2wepe5a2gp2fsaet5zarrexstd&quot;&gt;LCHMain-Converted-Saved&lt;record-ids&gt;&lt;item&gt;585&lt;/item&gt;&lt;item&gt;4091&lt;/item&gt;&lt;item&gt;5444&lt;/item&gt;&lt;item&gt;23274&lt;/item&gt;&lt;item&gt;27134&lt;/item&gt;&lt;item&gt;27422&lt;/item&gt;&lt;item&gt;27423&lt;/item&gt;&lt;item&gt;27424&lt;/item&gt;&lt;item&gt;27425&lt;/item&gt;&lt;item&gt;27427&lt;/item&gt;&lt;item&gt;27428&lt;/item&gt;&lt;/record-ids&gt;&lt;/item&gt;&lt;/Libraries&gt;"/>
  </w:docVars>
  <w:rsids>
    <w:rsidRoot w:val="00EE705F"/>
    <w:rsid w:val="00001169"/>
    <w:rsid w:val="00001806"/>
    <w:rsid w:val="0000443B"/>
    <w:rsid w:val="00005815"/>
    <w:rsid w:val="00006DBC"/>
    <w:rsid w:val="00007DBC"/>
    <w:rsid w:val="00007EA1"/>
    <w:rsid w:val="000100F0"/>
    <w:rsid w:val="00012D8B"/>
    <w:rsid w:val="00012FF9"/>
    <w:rsid w:val="00014314"/>
    <w:rsid w:val="00021434"/>
    <w:rsid w:val="00021774"/>
    <w:rsid w:val="00021DF3"/>
    <w:rsid w:val="00023307"/>
    <w:rsid w:val="00023869"/>
    <w:rsid w:val="00024598"/>
    <w:rsid w:val="0002566E"/>
    <w:rsid w:val="0002631B"/>
    <w:rsid w:val="00032769"/>
    <w:rsid w:val="00033F61"/>
    <w:rsid w:val="00037B58"/>
    <w:rsid w:val="00046E71"/>
    <w:rsid w:val="00051B73"/>
    <w:rsid w:val="00053CBF"/>
    <w:rsid w:val="00057145"/>
    <w:rsid w:val="00060ABE"/>
    <w:rsid w:val="00061A50"/>
    <w:rsid w:val="000632AD"/>
    <w:rsid w:val="00063988"/>
    <w:rsid w:val="00064104"/>
    <w:rsid w:val="00066025"/>
    <w:rsid w:val="00067B1C"/>
    <w:rsid w:val="000701D1"/>
    <w:rsid w:val="00070670"/>
    <w:rsid w:val="00080A20"/>
    <w:rsid w:val="00082796"/>
    <w:rsid w:val="00084CA4"/>
    <w:rsid w:val="000876DD"/>
    <w:rsid w:val="00087C0A"/>
    <w:rsid w:val="00093BC4"/>
    <w:rsid w:val="0009572A"/>
    <w:rsid w:val="00095FCF"/>
    <w:rsid w:val="00097929"/>
    <w:rsid w:val="000A1E80"/>
    <w:rsid w:val="000A3B70"/>
    <w:rsid w:val="000A5153"/>
    <w:rsid w:val="000B10AE"/>
    <w:rsid w:val="000B30BF"/>
    <w:rsid w:val="000B4336"/>
    <w:rsid w:val="000B566B"/>
    <w:rsid w:val="000B662E"/>
    <w:rsid w:val="000B6772"/>
    <w:rsid w:val="000B686D"/>
    <w:rsid w:val="000B6CB7"/>
    <w:rsid w:val="000B7294"/>
    <w:rsid w:val="000B75D0"/>
    <w:rsid w:val="000C12C4"/>
    <w:rsid w:val="000C1CF8"/>
    <w:rsid w:val="000C41F4"/>
    <w:rsid w:val="000C49CF"/>
    <w:rsid w:val="000C52E9"/>
    <w:rsid w:val="000C5CDC"/>
    <w:rsid w:val="000C65DC"/>
    <w:rsid w:val="000C66F3"/>
    <w:rsid w:val="000C6900"/>
    <w:rsid w:val="000C78DC"/>
    <w:rsid w:val="000C7A04"/>
    <w:rsid w:val="000D02A7"/>
    <w:rsid w:val="000D31E8"/>
    <w:rsid w:val="000D76E4"/>
    <w:rsid w:val="000E0AFA"/>
    <w:rsid w:val="000E0E66"/>
    <w:rsid w:val="000E3816"/>
    <w:rsid w:val="000E3B16"/>
    <w:rsid w:val="000E4F77"/>
    <w:rsid w:val="000E5E70"/>
    <w:rsid w:val="000E6216"/>
    <w:rsid w:val="000F0DBA"/>
    <w:rsid w:val="000F265C"/>
    <w:rsid w:val="000F3407"/>
    <w:rsid w:val="000F3AFA"/>
    <w:rsid w:val="000F5712"/>
    <w:rsid w:val="000F6611"/>
    <w:rsid w:val="000F7E22"/>
    <w:rsid w:val="0010408B"/>
    <w:rsid w:val="001077A1"/>
    <w:rsid w:val="001104F3"/>
    <w:rsid w:val="001119D9"/>
    <w:rsid w:val="00112EEB"/>
    <w:rsid w:val="0011669A"/>
    <w:rsid w:val="001213E0"/>
    <w:rsid w:val="0012563A"/>
    <w:rsid w:val="001313A7"/>
    <w:rsid w:val="0013276F"/>
    <w:rsid w:val="0013313A"/>
    <w:rsid w:val="0013621E"/>
    <w:rsid w:val="0013642E"/>
    <w:rsid w:val="001400F4"/>
    <w:rsid w:val="001433A0"/>
    <w:rsid w:val="00144276"/>
    <w:rsid w:val="00145B81"/>
    <w:rsid w:val="00150837"/>
    <w:rsid w:val="001513B7"/>
    <w:rsid w:val="00152A23"/>
    <w:rsid w:val="001534D4"/>
    <w:rsid w:val="001539CC"/>
    <w:rsid w:val="00156D37"/>
    <w:rsid w:val="00157AA0"/>
    <w:rsid w:val="00162065"/>
    <w:rsid w:val="001623B1"/>
    <w:rsid w:val="00162CB7"/>
    <w:rsid w:val="00164093"/>
    <w:rsid w:val="001648A5"/>
    <w:rsid w:val="00167AF0"/>
    <w:rsid w:val="00171E5B"/>
    <w:rsid w:val="00171F94"/>
    <w:rsid w:val="00175D4E"/>
    <w:rsid w:val="0017668A"/>
    <w:rsid w:val="001766FE"/>
    <w:rsid w:val="001771E7"/>
    <w:rsid w:val="0017762F"/>
    <w:rsid w:val="00182D61"/>
    <w:rsid w:val="0018394D"/>
    <w:rsid w:val="001911FF"/>
    <w:rsid w:val="00192006"/>
    <w:rsid w:val="00193180"/>
    <w:rsid w:val="001952CC"/>
    <w:rsid w:val="001A0C6C"/>
    <w:rsid w:val="001A19FE"/>
    <w:rsid w:val="001B1519"/>
    <w:rsid w:val="001B2E2D"/>
    <w:rsid w:val="001B5CD2"/>
    <w:rsid w:val="001C0BEE"/>
    <w:rsid w:val="001C1E49"/>
    <w:rsid w:val="001C2A98"/>
    <w:rsid w:val="001D2CAD"/>
    <w:rsid w:val="001D337D"/>
    <w:rsid w:val="001D3D7D"/>
    <w:rsid w:val="001D3FFF"/>
    <w:rsid w:val="001D625F"/>
    <w:rsid w:val="001D7576"/>
    <w:rsid w:val="001E14A0"/>
    <w:rsid w:val="001E4AE1"/>
    <w:rsid w:val="001E67B7"/>
    <w:rsid w:val="001E7376"/>
    <w:rsid w:val="001E7770"/>
    <w:rsid w:val="001F225C"/>
    <w:rsid w:val="00201CFA"/>
    <w:rsid w:val="0020220D"/>
    <w:rsid w:val="00202448"/>
    <w:rsid w:val="002024BE"/>
    <w:rsid w:val="00202D15"/>
    <w:rsid w:val="00205A2A"/>
    <w:rsid w:val="002077D0"/>
    <w:rsid w:val="00212EAE"/>
    <w:rsid w:val="00214BEE"/>
    <w:rsid w:val="002159E9"/>
    <w:rsid w:val="00216393"/>
    <w:rsid w:val="00217F3D"/>
    <w:rsid w:val="002205B8"/>
    <w:rsid w:val="00220E6E"/>
    <w:rsid w:val="00221AC6"/>
    <w:rsid w:val="00225720"/>
    <w:rsid w:val="002259E5"/>
    <w:rsid w:val="00226140"/>
    <w:rsid w:val="002274F3"/>
    <w:rsid w:val="0023094C"/>
    <w:rsid w:val="00232A97"/>
    <w:rsid w:val="002342E3"/>
    <w:rsid w:val="00234BE3"/>
    <w:rsid w:val="00235A90"/>
    <w:rsid w:val="00236D55"/>
    <w:rsid w:val="002374AB"/>
    <w:rsid w:val="0023781D"/>
    <w:rsid w:val="00241E48"/>
    <w:rsid w:val="0024214E"/>
    <w:rsid w:val="00242623"/>
    <w:rsid w:val="002451EB"/>
    <w:rsid w:val="00245252"/>
    <w:rsid w:val="002463BC"/>
    <w:rsid w:val="00250558"/>
    <w:rsid w:val="00250C1D"/>
    <w:rsid w:val="0025172F"/>
    <w:rsid w:val="00252E10"/>
    <w:rsid w:val="002572A1"/>
    <w:rsid w:val="00260652"/>
    <w:rsid w:val="00261F25"/>
    <w:rsid w:val="002628B8"/>
    <w:rsid w:val="002648A9"/>
    <w:rsid w:val="0026536F"/>
    <w:rsid w:val="0026553C"/>
    <w:rsid w:val="00267DD5"/>
    <w:rsid w:val="00274A0A"/>
    <w:rsid w:val="00277593"/>
    <w:rsid w:val="00277B90"/>
    <w:rsid w:val="00280918"/>
    <w:rsid w:val="00281186"/>
    <w:rsid w:val="002823B9"/>
    <w:rsid w:val="00282AF6"/>
    <w:rsid w:val="00287085"/>
    <w:rsid w:val="00290AF9"/>
    <w:rsid w:val="00291464"/>
    <w:rsid w:val="002935CE"/>
    <w:rsid w:val="002967CF"/>
    <w:rsid w:val="00297788"/>
    <w:rsid w:val="002A484B"/>
    <w:rsid w:val="002A64A6"/>
    <w:rsid w:val="002A7063"/>
    <w:rsid w:val="002B2AD5"/>
    <w:rsid w:val="002C2225"/>
    <w:rsid w:val="002C47D4"/>
    <w:rsid w:val="002C56C2"/>
    <w:rsid w:val="002D0F38"/>
    <w:rsid w:val="002D20A0"/>
    <w:rsid w:val="002D533A"/>
    <w:rsid w:val="002D5EFF"/>
    <w:rsid w:val="002D77E3"/>
    <w:rsid w:val="002E1525"/>
    <w:rsid w:val="002E1C5D"/>
    <w:rsid w:val="002F2859"/>
    <w:rsid w:val="002F2D22"/>
    <w:rsid w:val="002F3BF7"/>
    <w:rsid w:val="002F6E3C"/>
    <w:rsid w:val="002F771B"/>
    <w:rsid w:val="0030117D"/>
    <w:rsid w:val="00301F30"/>
    <w:rsid w:val="00303C87"/>
    <w:rsid w:val="00305DD1"/>
    <w:rsid w:val="003108E5"/>
    <w:rsid w:val="003119F3"/>
    <w:rsid w:val="003120CB"/>
    <w:rsid w:val="00312489"/>
    <w:rsid w:val="00315E21"/>
    <w:rsid w:val="00320153"/>
    <w:rsid w:val="00320367"/>
    <w:rsid w:val="00320493"/>
    <w:rsid w:val="0032113B"/>
    <w:rsid w:val="0032115C"/>
    <w:rsid w:val="00321A9A"/>
    <w:rsid w:val="00322871"/>
    <w:rsid w:val="00325EC0"/>
    <w:rsid w:val="00326FB3"/>
    <w:rsid w:val="003316D4"/>
    <w:rsid w:val="003329A0"/>
    <w:rsid w:val="00333822"/>
    <w:rsid w:val="00336715"/>
    <w:rsid w:val="00340DFD"/>
    <w:rsid w:val="00343126"/>
    <w:rsid w:val="00344954"/>
    <w:rsid w:val="003466EA"/>
    <w:rsid w:val="00350CD7"/>
    <w:rsid w:val="00352330"/>
    <w:rsid w:val="00356AE9"/>
    <w:rsid w:val="00360C17"/>
    <w:rsid w:val="003621C6"/>
    <w:rsid w:val="003622B8"/>
    <w:rsid w:val="003626C1"/>
    <w:rsid w:val="00363731"/>
    <w:rsid w:val="0036696C"/>
    <w:rsid w:val="00366B76"/>
    <w:rsid w:val="00367859"/>
    <w:rsid w:val="00373051"/>
    <w:rsid w:val="00373B8F"/>
    <w:rsid w:val="00376D95"/>
    <w:rsid w:val="00377961"/>
    <w:rsid w:val="00377FBB"/>
    <w:rsid w:val="00381316"/>
    <w:rsid w:val="003816EA"/>
    <w:rsid w:val="00385140"/>
    <w:rsid w:val="00395E4B"/>
    <w:rsid w:val="00397356"/>
    <w:rsid w:val="003A16FC"/>
    <w:rsid w:val="003A4FCD"/>
    <w:rsid w:val="003B07DE"/>
    <w:rsid w:val="003B0944"/>
    <w:rsid w:val="003B1593"/>
    <w:rsid w:val="003B1711"/>
    <w:rsid w:val="003B2C54"/>
    <w:rsid w:val="003B4381"/>
    <w:rsid w:val="003B5C17"/>
    <w:rsid w:val="003C1043"/>
    <w:rsid w:val="003C1A30"/>
    <w:rsid w:val="003C3051"/>
    <w:rsid w:val="003C5F3E"/>
    <w:rsid w:val="003C62CA"/>
    <w:rsid w:val="003C6779"/>
    <w:rsid w:val="003D2998"/>
    <w:rsid w:val="003D2A31"/>
    <w:rsid w:val="003D2F0A"/>
    <w:rsid w:val="003D3891"/>
    <w:rsid w:val="003D3B74"/>
    <w:rsid w:val="003D59D0"/>
    <w:rsid w:val="003D5AA4"/>
    <w:rsid w:val="003D5D84"/>
    <w:rsid w:val="003D64E9"/>
    <w:rsid w:val="003D68F3"/>
    <w:rsid w:val="003D7722"/>
    <w:rsid w:val="003D7CAE"/>
    <w:rsid w:val="003D7D55"/>
    <w:rsid w:val="003E0F4F"/>
    <w:rsid w:val="003E18AC"/>
    <w:rsid w:val="003E210B"/>
    <w:rsid w:val="003E2A12"/>
    <w:rsid w:val="003E3384"/>
    <w:rsid w:val="003E3ACD"/>
    <w:rsid w:val="003E548E"/>
    <w:rsid w:val="003E7730"/>
    <w:rsid w:val="003F23A0"/>
    <w:rsid w:val="00401136"/>
    <w:rsid w:val="00404BD6"/>
    <w:rsid w:val="00413D7C"/>
    <w:rsid w:val="004148E1"/>
    <w:rsid w:val="00414CFA"/>
    <w:rsid w:val="00415AC3"/>
    <w:rsid w:val="00417868"/>
    <w:rsid w:val="00420BE9"/>
    <w:rsid w:val="00422862"/>
    <w:rsid w:val="004231A6"/>
    <w:rsid w:val="00423AD8"/>
    <w:rsid w:val="00424C85"/>
    <w:rsid w:val="004260BD"/>
    <w:rsid w:val="00427856"/>
    <w:rsid w:val="0043012F"/>
    <w:rsid w:val="00430F1F"/>
    <w:rsid w:val="004326EA"/>
    <w:rsid w:val="004342BC"/>
    <w:rsid w:val="0044434C"/>
    <w:rsid w:val="0044456B"/>
    <w:rsid w:val="0044706B"/>
    <w:rsid w:val="00447150"/>
    <w:rsid w:val="00447A65"/>
    <w:rsid w:val="00447BD1"/>
    <w:rsid w:val="004507F3"/>
    <w:rsid w:val="00450AF4"/>
    <w:rsid w:val="00452FED"/>
    <w:rsid w:val="00455444"/>
    <w:rsid w:val="00456EA0"/>
    <w:rsid w:val="00463AF8"/>
    <w:rsid w:val="0046461E"/>
    <w:rsid w:val="004671C7"/>
    <w:rsid w:val="00467659"/>
    <w:rsid w:val="00472F4D"/>
    <w:rsid w:val="004730BF"/>
    <w:rsid w:val="00474DCB"/>
    <w:rsid w:val="0047535C"/>
    <w:rsid w:val="00485870"/>
    <w:rsid w:val="00485FE8"/>
    <w:rsid w:val="00492EB5"/>
    <w:rsid w:val="00494F77"/>
    <w:rsid w:val="00495989"/>
    <w:rsid w:val="00497721"/>
    <w:rsid w:val="004A0229"/>
    <w:rsid w:val="004A3558"/>
    <w:rsid w:val="004A35D2"/>
    <w:rsid w:val="004A71E4"/>
    <w:rsid w:val="004B2F00"/>
    <w:rsid w:val="004B4B45"/>
    <w:rsid w:val="004B6E31"/>
    <w:rsid w:val="004C0ADF"/>
    <w:rsid w:val="004C0AF8"/>
    <w:rsid w:val="004C1D66"/>
    <w:rsid w:val="004C2653"/>
    <w:rsid w:val="004C31D7"/>
    <w:rsid w:val="004C4AD2"/>
    <w:rsid w:val="004C61FD"/>
    <w:rsid w:val="004D1F21"/>
    <w:rsid w:val="004D59D8"/>
    <w:rsid w:val="004D5DA1"/>
    <w:rsid w:val="004D63D2"/>
    <w:rsid w:val="004E150F"/>
    <w:rsid w:val="004E1DCA"/>
    <w:rsid w:val="004E23A1"/>
    <w:rsid w:val="004E3390"/>
    <w:rsid w:val="004E3489"/>
    <w:rsid w:val="004E358A"/>
    <w:rsid w:val="004E3AFA"/>
    <w:rsid w:val="004E6588"/>
    <w:rsid w:val="004E738C"/>
    <w:rsid w:val="004E73A4"/>
    <w:rsid w:val="004F2426"/>
    <w:rsid w:val="004F4158"/>
    <w:rsid w:val="004F4912"/>
    <w:rsid w:val="004F7821"/>
    <w:rsid w:val="00501ECA"/>
    <w:rsid w:val="005026DD"/>
    <w:rsid w:val="00502A0A"/>
    <w:rsid w:val="0050315B"/>
    <w:rsid w:val="00507C50"/>
    <w:rsid w:val="00515A9A"/>
    <w:rsid w:val="005176CB"/>
    <w:rsid w:val="00517C3A"/>
    <w:rsid w:val="005204DA"/>
    <w:rsid w:val="0052768C"/>
    <w:rsid w:val="00527BF4"/>
    <w:rsid w:val="005324BE"/>
    <w:rsid w:val="00534F6C"/>
    <w:rsid w:val="00535994"/>
    <w:rsid w:val="0053646D"/>
    <w:rsid w:val="00540AAD"/>
    <w:rsid w:val="00541F45"/>
    <w:rsid w:val="00542219"/>
    <w:rsid w:val="00543EC1"/>
    <w:rsid w:val="00546458"/>
    <w:rsid w:val="00546650"/>
    <w:rsid w:val="00546E0D"/>
    <w:rsid w:val="0055087C"/>
    <w:rsid w:val="00553413"/>
    <w:rsid w:val="00556DBA"/>
    <w:rsid w:val="00560213"/>
    <w:rsid w:val="00560E31"/>
    <w:rsid w:val="00565360"/>
    <w:rsid w:val="0057089D"/>
    <w:rsid w:val="00581B23"/>
    <w:rsid w:val="0058219C"/>
    <w:rsid w:val="00582782"/>
    <w:rsid w:val="00583623"/>
    <w:rsid w:val="00586B86"/>
    <w:rsid w:val="0058707F"/>
    <w:rsid w:val="00592C7F"/>
    <w:rsid w:val="005931FE"/>
    <w:rsid w:val="00593B31"/>
    <w:rsid w:val="005956FF"/>
    <w:rsid w:val="005B0072"/>
    <w:rsid w:val="005B0732"/>
    <w:rsid w:val="005B13F0"/>
    <w:rsid w:val="005B341B"/>
    <w:rsid w:val="005B38A0"/>
    <w:rsid w:val="005B491C"/>
    <w:rsid w:val="005B4DBF"/>
    <w:rsid w:val="005B5023"/>
    <w:rsid w:val="005B5DE2"/>
    <w:rsid w:val="005B674C"/>
    <w:rsid w:val="005B6CA7"/>
    <w:rsid w:val="005C7561"/>
    <w:rsid w:val="005D1E57"/>
    <w:rsid w:val="005D2F57"/>
    <w:rsid w:val="005D34F6"/>
    <w:rsid w:val="005D4005"/>
    <w:rsid w:val="005D4F1A"/>
    <w:rsid w:val="005E1884"/>
    <w:rsid w:val="005E2146"/>
    <w:rsid w:val="005F124A"/>
    <w:rsid w:val="005F373A"/>
    <w:rsid w:val="005F4F87"/>
    <w:rsid w:val="005F6B0E"/>
    <w:rsid w:val="005F760E"/>
    <w:rsid w:val="005F7B1D"/>
    <w:rsid w:val="0060222A"/>
    <w:rsid w:val="006024FD"/>
    <w:rsid w:val="006037BF"/>
    <w:rsid w:val="00610C21"/>
    <w:rsid w:val="00611155"/>
    <w:rsid w:val="00611907"/>
    <w:rsid w:val="00613116"/>
    <w:rsid w:val="00616BAE"/>
    <w:rsid w:val="006202A6"/>
    <w:rsid w:val="0062054B"/>
    <w:rsid w:val="00621C4E"/>
    <w:rsid w:val="00624EAE"/>
    <w:rsid w:val="006305D7"/>
    <w:rsid w:val="00632933"/>
    <w:rsid w:val="00633473"/>
    <w:rsid w:val="006336D8"/>
    <w:rsid w:val="00633A01"/>
    <w:rsid w:val="00633B97"/>
    <w:rsid w:val="006341F7"/>
    <w:rsid w:val="0063489C"/>
    <w:rsid w:val="00635014"/>
    <w:rsid w:val="006369CE"/>
    <w:rsid w:val="00637449"/>
    <w:rsid w:val="00640B19"/>
    <w:rsid w:val="006411CA"/>
    <w:rsid w:val="006470E0"/>
    <w:rsid w:val="006522EB"/>
    <w:rsid w:val="00652DAF"/>
    <w:rsid w:val="00654280"/>
    <w:rsid w:val="00656D4B"/>
    <w:rsid w:val="00657660"/>
    <w:rsid w:val="006619C8"/>
    <w:rsid w:val="006668B4"/>
    <w:rsid w:val="00670133"/>
    <w:rsid w:val="00671710"/>
    <w:rsid w:val="00673414"/>
    <w:rsid w:val="006744A1"/>
    <w:rsid w:val="0067464E"/>
    <w:rsid w:val="00675320"/>
    <w:rsid w:val="00676024"/>
    <w:rsid w:val="00676079"/>
    <w:rsid w:val="00676ECD"/>
    <w:rsid w:val="00677D0A"/>
    <w:rsid w:val="0068185F"/>
    <w:rsid w:val="006852BB"/>
    <w:rsid w:val="006923FB"/>
    <w:rsid w:val="006A01CF"/>
    <w:rsid w:val="006A22E8"/>
    <w:rsid w:val="006A60DD"/>
    <w:rsid w:val="006B074C"/>
    <w:rsid w:val="006B0F16"/>
    <w:rsid w:val="006B2445"/>
    <w:rsid w:val="006B3B84"/>
    <w:rsid w:val="006B4E7C"/>
    <w:rsid w:val="006B5D8C"/>
    <w:rsid w:val="006B72D4"/>
    <w:rsid w:val="006C07EE"/>
    <w:rsid w:val="006C11CC"/>
    <w:rsid w:val="006C16BB"/>
    <w:rsid w:val="006C1AEB"/>
    <w:rsid w:val="006C4B11"/>
    <w:rsid w:val="006C54FD"/>
    <w:rsid w:val="006C57FE"/>
    <w:rsid w:val="006C707C"/>
    <w:rsid w:val="006C7AC4"/>
    <w:rsid w:val="006D0A89"/>
    <w:rsid w:val="006D1D1C"/>
    <w:rsid w:val="006D5F91"/>
    <w:rsid w:val="006E4AF8"/>
    <w:rsid w:val="006E4B63"/>
    <w:rsid w:val="006E67AD"/>
    <w:rsid w:val="006E79AD"/>
    <w:rsid w:val="006F06E4"/>
    <w:rsid w:val="006F2162"/>
    <w:rsid w:val="006F354A"/>
    <w:rsid w:val="006F406F"/>
    <w:rsid w:val="006F7B41"/>
    <w:rsid w:val="006F7C66"/>
    <w:rsid w:val="00702A66"/>
    <w:rsid w:val="00702B5D"/>
    <w:rsid w:val="00703ED2"/>
    <w:rsid w:val="00707B01"/>
    <w:rsid w:val="00707B8D"/>
    <w:rsid w:val="00711BAA"/>
    <w:rsid w:val="00713636"/>
    <w:rsid w:val="00714B8C"/>
    <w:rsid w:val="00715043"/>
    <w:rsid w:val="0071675D"/>
    <w:rsid w:val="00721497"/>
    <w:rsid w:val="007234DE"/>
    <w:rsid w:val="00727BDB"/>
    <w:rsid w:val="00730FF0"/>
    <w:rsid w:val="00732035"/>
    <w:rsid w:val="00735CF5"/>
    <w:rsid w:val="0074063A"/>
    <w:rsid w:val="00742264"/>
    <w:rsid w:val="00742AA4"/>
    <w:rsid w:val="00743BA1"/>
    <w:rsid w:val="00745F1E"/>
    <w:rsid w:val="00747C26"/>
    <w:rsid w:val="007515FE"/>
    <w:rsid w:val="0075434E"/>
    <w:rsid w:val="007601D0"/>
    <w:rsid w:val="0076109D"/>
    <w:rsid w:val="00763F55"/>
    <w:rsid w:val="00767107"/>
    <w:rsid w:val="00773BFD"/>
    <w:rsid w:val="00773C18"/>
    <w:rsid w:val="007743B3"/>
    <w:rsid w:val="00774490"/>
    <w:rsid w:val="007751E1"/>
    <w:rsid w:val="0077636D"/>
    <w:rsid w:val="007819FF"/>
    <w:rsid w:val="00784A4C"/>
    <w:rsid w:val="00784BC6"/>
    <w:rsid w:val="00784FE2"/>
    <w:rsid w:val="0078523D"/>
    <w:rsid w:val="00790697"/>
    <w:rsid w:val="007931DF"/>
    <w:rsid w:val="007940A8"/>
    <w:rsid w:val="007943FE"/>
    <w:rsid w:val="007A0172"/>
    <w:rsid w:val="007A2511"/>
    <w:rsid w:val="007A260E"/>
    <w:rsid w:val="007A4D4C"/>
    <w:rsid w:val="007A4DD6"/>
    <w:rsid w:val="007A5CB9"/>
    <w:rsid w:val="007B006D"/>
    <w:rsid w:val="007B1638"/>
    <w:rsid w:val="007B2254"/>
    <w:rsid w:val="007B435A"/>
    <w:rsid w:val="007B63E5"/>
    <w:rsid w:val="007B65DB"/>
    <w:rsid w:val="007B6B07"/>
    <w:rsid w:val="007B6D43"/>
    <w:rsid w:val="007B749A"/>
    <w:rsid w:val="007B7C6E"/>
    <w:rsid w:val="007C2ED7"/>
    <w:rsid w:val="007C4DC1"/>
    <w:rsid w:val="007C69EA"/>
    <w:rsid w:val="007D055D"/>
    <w:rsid w:val="007D44D7"/>
    <w:rsid w:val="007D621A"/>
    <w:rsid w:val="007D62B3"/>
    <w:rsid w:val="007E058A"/>
    <w:rsid w:val="007E2887"/>
    <w:rsid w:val="007E5278"/>
    <w:rsid w:val="007E749C"/>
    <w:rsid w:val="007E770D"/>
    <w:rsid w:val="007F1B5C"/>
    <w:rsid w:val="007F61EF"/>
    <w:rsid w:val="00801257"/>
    <w:rsid w:val="00803B0A"/>
    <w:rsid w:val="00803BD9"/>
    <w:rsid w:val="00804DED"/>
    <w:rsid w:val="00805B96"/>
    <w:rsid w:val="008105BE"/>
    <w:rsid w:val="00811327"/>
    <w:rsid w:val="008115A5"/>
    <w:rsid w:val="00811D46"/>
    <w:rsid w:val="0081415D"/>
    <w:rsid w:val="00817868"/>
    <w:rsid w:val="00820229"/>
    <w:rsid w:val="00822448"/>
    <w:rsid w:val="00822ABE"/>
    <w:rsid w:val="0082360A"/>
    <w:rsid w:val="008244D1"/>
    <w:rsid w:val="00825A45"/>
    <w:rsid w:val="00827F51"/>
    <w:rsid w:val="0083104E"/>
    <w:rsid w:val="008343BE"/>
    <w:rsid w:val="00835541"/>
    <w:rsid w:val="008368B9"/>
    <w:rsid w:val="00840FB4"/>
    <w:rsid w:val="008410B2"/>
    <w:rsid w:val="00845A73"/>
    <w:rsid w:val="008500A0"/>
    <w:rsid w:val="008524E5"/>
    <w:rsid w:val="0085351C"/>
    <w:rsid w:val="00853BBD"/>
    <w:rsid w:val="008549CA"/>
    <w:rsid w:val="008556C3"/>
    <w:rsid w:val="0085687C"/>
    <w:rsid w:val="00857573"/>
    <w:rsid w:val="00857A1E"/>
    <w:rsid w:val="00861FEE"/>
    <w:rsid w:val="008620CC"/>
    <w:rsid w:val="00863AA8"/>
    <w:rsid w:val="008672A5"/>
    <w:rsid w:val="008673CB"/>
    <w:rsid w:val="008706C5"/>
    <w:rsid w:val="00870FE0"/>
    <w:rsid w:val="008734B6"/>
    <w:rsid w:val="00873707"/>
    <w:rsid w:val="00874B20"/>
    <w:rsid w:val="00875372"/>
    <w:rsid w:val="00876355"/>
    <w:rsid w:val="008763E1"/>
    <w:rsid w:val="0087775C"/>
    <w:rsid w:val="00877EC8"/>
    <w:rsid w:val="00880F36"/>
    <w:rsid w:val="00884A79"/>
    <w:rsid w:val="00885530"/>
    <w:rsid w:val="008910D1"/>
    <w:rsid w:val="00891F7E"/>
    <w:rsid w:val="0089296C"/>
    <w:rsid w:val="00893A33"/>
    <w:rsid w:val="008953F7"/>
    <w:rsid w:val="00896ABD"/>
    <w:rsid w:val="008A0BAF"/>
    <w:rsid w:val="008A0FFA"/>
    <w:rsid w:val="008A30DE"/>
    <w:rsid w:val="008A3380"/>
    <w:rsid w:val="008A6055"/>
    <w:rsid w:val="008A6CF4"/>
    <w:rsid w:val="008A7A9C"/>
    <w:rsid w:val="008B0A5C"/>
    <w:rsid w:val="008B5218"/>
    <w:rsid w:val="008B6144"/>
    <w:rsid w:val="008B7102"/>
    <w:rsid w:val="008C0CD1"/>
    <w:rsid w:val="008C0D89"/>
    <w:rsid w:val="008C3B7D"/>
    <w:rsid w:val="008C7EB1"/>
    <w:rsid w:val="008D0F90"/>
    <w:rsid w:val="008D3715"/>
    <w:rsid w:val="008D3E4D"/>
    <w:rsid w:val="008D5465"/>
    <w:rsid w:val="008D7EB7"/>
    <w:rsid w:val="008E06AD"/>
    <w:rsid w:val="008E3684"/>
    <w:rsid w:val="008E48D0"/>
    <w:rsid w:val="008E57F5"/>
    <w:rsid w:val="008E5EE1"/>
    <w:rsid w:val="008E7606"/>
    <w:rsid w:val="008E7A98"/>
    <w:rsid w:val="008F1674"/>
    <w:rsid w:val="008F1DAA"/>
    <w:rsid w:val="008F3EBD"/>
    <w:rsid w:val="008F459F"/>
    <w:rsid w:val="008F6019"/>
    <w:rsid w:val="008F60B2"/>
    <w:rsid w:val="008F657D"/>
    <w:rsid w:val="008F6687"/>
    <w:rsid w:val="008F7C41"/>
    <w:rsid w:val="00900B14"/>
    <w:rsid w:val="009031E2"/>
    <w:rsid w:val="0091276C"/>
    <w:rsid w:val="00912F8D"/>
    <w:rsid w:val="009165AC"/>
    <w:rsid w:val="0092053F"/>
    <w:rsid w:val="00922465"/>
    <w:rsid w:val="0092340A"/>
    <w:rsid w:val="009302B9"/>
    <w:rsid w:val="009313D9"/>
    <w:rsid w:val="00935B7F"/>
    <w:rsid w:val="009411A6"/>
    <w:rsid w:val="00941293"/>
    <w:rsid w:val="00942365"/>
    <w:rsid w:val="00942EF0"/>
    <w:rsid w:val="00944BEF"/>
    <w:rsid w:val="00945A19"/>
    <w:rsid w:val="00945BF0"/>
    <w:rsid w:val="00946372"/>
    <w:rsid w:val="0095048B"/>
    <w:rsid w:val="00950C17"/>
    <w:rsid w:val="00951FAF"/>
    <w:rsid w:val="00954740"/>
    <w:rsid w:val="00956895"/>
    <w:rsid w:val="00957860"/>
    <w:rsid w:val="009604FA"/>
    <w:rsid w:val="009606FE"/>
    <w:rsid w:val="00962468"/>
    <w:rsid w:val="00963ABC"/>
    <w:rsid w:val="00965D21"/>
    <w:rsid w:val="00967764"/>
    <w:rsid w:val="00967E50"/>
    <w:rsid w:val="00970B0E"/>
    <w:rsid w:val="00970BB9"/>
    <w:rsid w:val="00970F8D"/>
    <w:rsid w:val="009713D3"/>
    <w:rsid w:val="009726EE"/>
    <w:rsid w:val="0097296D"/>
    <w:rsid w:val="00975573"/>
    <w:rsid w:val="009766DA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1A"/>
    <w:rsid w:val="009A04F5"/>
    <w:rsid w:val="009A15EF"/>
    <w:rsid w:val="009A38A5"/>
    <w:rsid w:val="009A62AE"/>
    <w:rsid w:val="009A6694"/>
    <w:rsid w:val="009B118B"/>
    <w:rsid w:val="009B1737"/>
    <w:rsid w:val="009B3D4B"/>
    <w:rsid w:val="009B5B99"/>
    <w:rsid w:val="009B6EFC"/>
    <w:rsid w:val="009C2DF8"/>
    <w:rsid w:val="009C31BF"/>
    <w:rsid w:val="009C3379"/>
    <w:rsid w:val="009C68B7"/>
    <w:rsid w:val="009D0834"/>
    <w:rsid w:val="009D0A1E"/>
    <w:rsid w:val="009D2AE3"/>
    <w:rsid w:val="009D52BC"/>
    <w:rsid w:val="009D7D0A"/>
    <w:rsid w:val="009E09D9"/>
    <w:rsid w:val="009E1282"/>
    <w:rsid w:val="009E5FF1"/>
    <w:rsid w:val="009E661E"/>
    <w:rsid w:val="009F01B1"/>
    <w:rsid w:val="009F0DBB"/>
    <w:rsid w:val="009F3887"/>
    <w:rsid w:val="009F392C"/>
    <w:rsid w:val="009F6615"/>
    <w:rsid w:val="009F732B"/>
    <w:rsid w:val="00A01FE0"/>
    <w:rsid w:val="00A10656"/>
    <w:rsid w:val="00A113C0"/>
    <w:rsid w:val="00A12FA6"/>
    <w:rsid w:val="00A1339B"/>
    <w:rsid w:val="00A14ABA"/>
    <w:rsid w:val="00A24CB6"/>
    <w:rsid w:val="00A26CD2"/>
    <w:rsid w:val="00A26DDE"/>
    <w:rsid w:val="00A27667"/>
    <w:rsid w:val="00A32979"/>
    <w:rsid w:val="00A32D65"/>
    <w:rsid w:val="00A33F21"/>
    <w:rsid w:val="00A34A67"/>
    <w:rsid w:val="00A37462"/>
    <w:rsid w:val="00A42F1B"/>
    <w:rsid w:val="00A459E1"/>
    <w:rsid w:val="00A45A25"/>
    <w:rsid w:val="00A45B80"/>
    <w:rsid w:val="00A47F26"/>
    <w:rsid w:val="00A52296"/>
    <w:rsid w:val="00A52E80"/>
    <w:rsid w:val="00A55661"/>
    <w:rsid w:val="00A5717B"/>
    <w:rsid w:val="00A61B70"/>
    <w:rsid w:val="00A61FA8"/>
    <w:rsid w:val="00A637F4"/>
    <w:rsid w:val="00A64DB0"/>
    <w:rsid w:val="00A6508D"/>
    <w:rsid w:val="00A65485"/>
    <w:rsid w:val="00A66E05"/>
    <w:rsid w:val="00A70753"/>
    <w:rsid w:val="00A712D2"/>
    <w:rsid w:val="00A71A9D"/>
    <w:rsid w:val="00A739A2"/>
    <w:rsid w:val="00A76BE6"/>
    <w:rsid w:val="00A82C8A"/>
    <w:rsid w:val="00A8346B"/>
    <w:rsid w:val="00A852FF"/>
    <w:rsid w:val="00A86FF7"/>
    <w:rsid w:val="00A87337"/>
    <w:rsid w:val="00A90186"/>
    <w:rsid w:val="00A90C97"/>
    <w:rsid w:val="00A92FA0"/>
    <w:rsid w:val="00A935E7"/>
    <w:rsid w:val="00A960C8"/>
    <w:rsid w:val="00A96604"/>
    <w:rsid w:val="00A97E4E"/>
    <w:rsid w:val="00AA03DF"/>
    <w:rsid w:val="00AA1B4F"/>
    <w:rsid w:val="00AA21D8"/>
    <w:rsid w:val="00AA3BB0"/>
    <w:rsid w:val="00AA4DD0"/>
    <w:rsid w:val="00AA5124"/>
    <w:rsid w:val="00AA54F3"/>
    <w:rsid w:val="00AA6B43"/>
    <w:rsid w:val="00AB1A0A"/>
    <w:rsid w:val="00AB2883"/>
    <w:rsid w:val="00AB33ED"/>
    <w:rsid w:val="00AB367A"/>
    <w:rsid w:val="00AC01D1"/>
    <w:rsid w:val="00AC4F82"/>
    <w:rsid w:val="00AC52A5"/>
    <w:rsid w:val="00AC6EFD"/>
    <w:rsid w:val="00AC7151"/>
    <w:rsid w:val="00AD0C17"/>
    <w:rsid w:val="00AD0DAF"/>
    <w:rsid w:val="00AD460A"/>
    <w:rsid w:val="00AD63CC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6E9"/>
    <w:rsid w:val="00AF7174"/>
    <w:rsid w:val="00B01763"/>
    <w:rsid w:val="00B01A16"/>
    <w:rsid w:val="00B02EEF"/>
    <w:rsid w:val="00B05372"/>
    <w:rsid w:val="00B07F45"/>
    <w:rsid w:val="00B1021A"/>
    <w:rsid w:val="00B1481A"/>
    <w:rsid w:val="00B15A1F"/>
    <w:rsid w:val="00B15FE9"/>
    <w:rsid w:val="00B17079"/>
    <w:rsid w:val="00B2148A"/>
    <w:rsid w:val="00B220C2"/>
    <w:rsid w:val="00B24532"/>
    <w:rsid w:val="00B25B32"/>
    <w:rsid w:val="00B25C5F"/>
    <w:rsid w:val="00B32616"/>
    <w:rsid w:val="00B36C42"/>
    <w:rsid w:val="00B42EA7"/>
    <w:rsid w:val="00B4684A"/>
    <w:rsid w:val="00B52150"/>
    <w:rsid w:val="00B5337C"/>
    <w:rsid w:val="00B53EC0"/>
    <w:rsid w:val="00B53FDE"/>
    <w:rsid w:val="00B54980"/>
    <w:rsid w:val="00B56397"/>
    <w:rsid w:val="00B6027B"/>
    <w:rsid w:val="00B65EDB"/>
    <w:rsid w:val="00B669ED"/>
    <w:rsid w:val="00B67AFF"/>
    <w:rsid w:val="00B70B59"/>
    <w:rsid w:val="00B73657"/>
    <w:rsid w:val="00B73B9D"/>
    <w:rsid w:val="00B73E72"/>
    <w:rsid w:val="00B740A4"/>
    <w:rsid w:val="00B77CCC"/>
    <w:rsid w:val="00B80AE2"/>
    <w:rsid w:val="00B82A73"/>
    <w:rsid w:val="00B82C9B"/>
    <w:rsid w:val="00B84690"/>
    <w:rsid w:val="00B91396"/>
    <w:rsid w:val="00B971C0"/>
    <w:rsid w:val="00BA0344"/>
    <w:rsid w:val="00BA1735"/>
    <w:rsid w:val="00BA19FA"/>
    <w:rsid w:val="00BA4288"/>
    <w:rsid w:val="00BA790E"/>
    <w:rsid w:val="00BA7BEE"/>
    <w:rsid w:val="00BB0D35"/>
    <w:rsid w:val="00BB16DA"/>
    <w:rsid w:val="00BB1B8D"/>
    <w:rsid w:val="00BB48E5"/>
    <w:rsid w:val="00BB5607"/>
    <w:rsid w:val="00BB5ACA"/>
    <w:rsid w:val="00BB627F"/>
    <w:rsid w:val="00BC2A44"/>
    <w:rsid w:val="00BC3823"/>
    <w:rsid w:val="00BC5841"/>
    <w:rsid w:val="00BD1358"/>
    <w:rsid w:val="00BD60B4"/>
    <w:rsid w:val="00BD6A73"/>
    <w:rsid w:val="00BD796B"/>
    <w:rsid w:val="00BE179D"/>
    <w:rsid w:val="00BE40C0"/>
    <w:rsid w:val="00BE56CC"/>
    <w:rsid w:val="00BE5F4A"/>
    <w:rsid w:val="00BE7AEF"/>
    <w:rsid w:val="00BF09B0"/>
    <w:rsid w:val="00BF1544"/>
    <w:rsid w:val="00BF1B53"/>
    <w:rsid w:val="00BF246D"/>
    <w:rsid w:val="00BF29CB"/>
    <w:rsid w:val="00BF2DD4"/>
    <w:rsid w:val="00BF3327"/>
    <w:rsid w:val="00BF5619"/>
    <w:rsid w:val="00C006D3"/>
    <w:rsid w:val="00C06F06"/>
    <w:rsid w:val="00C07CC7"/>
    <w:rsid w:val="00C14C47"/>
    <w:rsid w:val="00C14D05"/>
    <w:rsid w:val="00C168A7"/>
    <w:rsid w:val="00C173FD"/>
    <w:rsid w:val="00C208DA"/>
    <w:rsid w:val="00C20FAD"/>
    <w:rsid w:val="00C22A04"/>
    <w:rsid w:val="00C2375F"/>
    <w:rsid w:val="00C23B39"/>
    <w:rsid w:val="00C247CB"/>
    <w:rsid w:val="00C32E66"/>
    <w:rsid w:val="00C3355F"/>
    <w:rsid w:val="00C3569A"/>
    <w:rsid w:val="00C41F05"/>
    <w:rsid w:val="00C43F48"/>
    <w:rsid w:val="00C448FF"/>
    <w:rsid w:val="00C45E57"/>
    <w:rsid w:val="00C517E3"/>
    <w:rsid w:val="00C52913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D97"/>
    <w:rsid w:val="00C74798"/>
    <w:rsid w:val="00C7618F"/>
    <w:rsid w:val="00C765A9"/>
    <w:rsid w:val="00C7779B"/>
    <w:rsid w:val="00C807EF"/>
    <w:rsid w:val="00C8162D"/>
    <w:rsid w:val="00C83A0B"/>
    <w:rsid w:val="00C842D0"/>
    <w:rsid w:val="00C84ED1"/>
    <w:rsid w:val="00C9038F"/>
    <w:rsid w:val="00C92AAB"/>
    <w:rsid w:val="00C94FCE"/>
    <w:rsid w:val="00C97CA7"/>
    <w:rsid w:val="00CA21E4"/>
    <w:rsid w:val="00CA2435"/>
    <w:rsid w:val="00CA4068"/>
    <w:rsid w:val="00CB37F8"/>
    <w:rsid w:val="00CB7DC3"/>
    <w:rsid w:val="00CC0864"/>
    <w:rsid w:val="00CD0031"/>
    <w:rsid w:val="00CD0E2F"/>
    <w:rsid w:val="00CD1D49"/>
    <w:rsid w:val="00CD2ED2"/>
    <w:rsid w:val="00CD2F20"/>
    <w:rsid w:val="00CD6B20"/>
    <w:rsid w:val="00CE1339"/>
    <w:rsid w:val="00CE198F"/>
    <w:rsid w:val="00CE5188"/>
    <w:rsid w:val="00CE61CC"/>
    <w:rsid w:val="00CE6B1B"/>
    <w:rsid w:val="00CE6E42"/>
    <w:rsid w:val="00CF20B7"/>
    <w:rsid w:val="00CF6692"/>
    <w:rsid w:val="00CF7441"/>
    <w:rsid w:val="00D00D16"/>
    <w:rsid w:val="00D0351C"/>
    <w:rsid w:val="00D03C6C"/>
    <w:rsid w:val="00D04760"/>
    <w:rsid w:val="00D04A95"/>
    <w:rsid w:val="00D06288"/>
    <w:rsid w:val="00D068C7"/>
    <w:rsid w:val="00D07298"/>
    <w:rsid w:val="00D128A4"/>
    <w:rsid w:val="00D15131"/>
    <w:rsid w:val="00D16FA2"/>
    <w:rsid w:val="00D20954"/>
    <w:rsid w:val="00D21C39"/>
    <w:rsid w:val="00D21FC6"/>
    <w:rsid w:val="00D2243A"/>
    <w:rsid w:val="00D22BD7"/>
    <w:rsid w:val="00D269B0"/>
    <w:rsid w:val="00D32C0E"/>
    <w:rsid w:val="00D32E57"/>
    <w:rsid w:val="00D33393"/>
    <w:rsid w:val="00D33421"/>
    <w:rsid w:val="00D33492"/>
    <w:rsid w:val="00D33D36"/>
    <w:rsid w:val="00D33F78"/>
    <w:rsid w:val="00D34D94"/>
    <w:rsid w:val="00D35E4C"/>
    <w:rsid w:val="00D35F8F"/>
    <w:rsid w:val="00D409E2"/>
    <w:rsid w:val="00D427D7"/>
    <w:rsid w:val="00D43A49"/>
    <w:rsid w:val="00D44E62"/>
    <w:rsid w:val="00D47602"/>
    <w:rsid w:val="00D51570"/>
    <w:rsid w:val="00D515A3"/>
    <w:rsid w:val="00D51C5D"/>
    <w:rsid w:val="00D53010"/>
    <w:rsid w:val="00D556AD"/>
    <w:rsid w:val="00D575C6"/>
    <w:rsid w:val="00D60381"/>
    <w:rsid w:val="00D616DE"/>
    <w:rsid w:val="00D62201"/>
    <w:rsid w:val="00D651D1"/>
    <w:rsid w:val="00D717BB"/>
    <w:rsid w:val="00D7226B"/>
    <w:rsid w:val="00D72707"/>
    <w:rsid w:val="00D75A9C"/>
    <w:rsid w:val="00D830EC"/>
    <w:rsid w:val="00D90871"/>
    <w:rsid w:val="00D9155F"/>
    <w:rsid w:val="00D93F11"/>
    <w:rsid w:val="00D9403F"/>
    <w:rsid w:val="00D959B4"/>
    <w:rsid w:val="00D95C93"/>
    <w:rsid w:val="00DA1A24"/>
    <w:rsid w:val="00DA44DE"/>
    <w:rsid w:val="00DA5276"/>
    <w:rsid w:val="00DB089B"/>
    <w:rsid w:val="00DB11B8"/>
    <w:rsid w:val="00DB26B2"/>
    <w:rsid w:val="00DB5E4F"/>
    <w:rsid w:val="00DB620A"/>
    <w:rsid w:val="00DC05BE"/>
    <w:rsid w:val="00DC0738"/>
    <w:rsid w:val="00DC1441"/>
    <w:rsid w:val="00DC1BA2"/>
    <w:rsid w:val="00DC3832"/>
    <w:rsid w:val="00DC5853"/>
    <w:rsid w:val="00DC6FE5"/>
    <w:rsid w:val="00DC7A51"/>
    <w:rsid w:val="00DD26C2"/>
    <w:rsid w:val="00DD3B1E"/>
    <w:rsid w:val="00DE5B5F"/>
    <w:rsid w:val="00DF37C0"/>
    <w:rsid w:val="00E00696"/>
    <w:rsid w:val="00E03651"/>
    <w:rsid w:val="00E03808"/>
    <w:rsid w:val="00E060C2"/>
    <w:rsid w:val="00E06324"/>
    <w:rsid w:val="00E0647B"/>
    <w:rsid w:val="00E06C31"/>
    <w:rsid w:val="00E12FB0"/>
    <w:rsid w:val="00E14814"/>
    <w:rsid w:val="00E1591B"/>
    <w:rsid w:val="00E16A50"/>
    <w:rsid w:val="00E23611"/>
    <w:rsid w:val="00E237AC"/>
    <w:rsid w:val="00E249D5"/>
    <w:rsid w:val="00E26F73"/>
    <w:rsid w:val="00E31360"/>
    <w:rsid w:val="00E32791"/>
    <w:rsid w:val="00E3327D"/>
    <w:rsid w:val="00E33C68"/>
    <w:rsid w:val="00E34EEB"/>
    <w:rsid w:val="00E3687C"/>
    <w:rsid w:val="00E44EB9"/>
    <w:rsid w:val="00E45099"/>
    <w:rsid w:val="00E46358"/>
    <w:rsid w:val="00E47172"/>
    <w:rsid w:val="00E471DC"/>
    <w:rsid w:val="00E50EB4"/>
    <w:rsid w:val="00E5114E"/>
    <w:rsid w:val="00E532FC"/>
    <w:rsid w:val="00E53E33"/>
    <w:rsid w:val="00E559B4"/>
    <w:rsid w:val="00E55BB0"/>
    <w:rsid w:val="00E609E5"/>
    <w:rsid w:val="00E60F27"/>
    <w:rsid w:val="00E64D93"/>
    <w:rsid w:val="00E6503A"/>
    <w:rsid w:val="00E65675"/>
    <w:rsid w:val="00E656C0"/>
    <w:rsid w:val="00E65EDB"/>
    <w:rsid w:val="00E663B7"/>
    <w:rsid w:val="00E66927"/>
    <w:rsid w:val="00E677B8"/>
    <w:rsid w:val="00E67FA1"/>
    <w:rsid w:val="00E73167"/>
    <w:rsid w:val="00E7387D"/>
    <w:rsid w:val="00E73D53"/>
    <w:rsid w:val="00E74EDA"/>
    <w:rsid w:val="00E75111"/>
    <w:rsid w:val="00E77296"/>
    <w:rsid w:val="00E84A69"/>
    <w:rsid w:val="00E93763"/>
    <w:rsid w:val="00E93A7D"/>
    <w:rsid w:val="00E96C4C"/>
    <w:rsid w:val="00EA038D"/>
    <w:rsid w:val="00EA2AAE"/>
    <w:rsid w:val="00EA2EC0"/>
    <w:rsid w:val="00EA427A"/>
    <w:rsid w:val="00EA45CB"/>
    <w:rsid w:val="00EA56FB"/>
    <w:rsid w:val="00EA600F"/>
    <w:rsid w:val="00EA723B"/>
    <w:rsid w:val="00EA7CF9"/>
    <w:rsid w:val="00EB13E2"/>
    <w:rsid w:val="00EB378A"/>
    <w:rsid w:val="00EB6350"/>
    <w:rsid w:val="00EB687A"/>
    <w:rsid w:val="00EC2F62"/>
    <w:rsid w:val="00EC3BE4"/>
    <w:rsid w:val="00EC4E87"/>
    <w:rsid w:val="00EC62EB"/>
    <w:rsid w:val="00EC6E9F"/>
    <w:rsid w:val="00ED394B"/>
    <w:rsid w:val="00ED44F0"/>
    <w:rsid w:val="00ED4B33"/>
    <w:rsid w:val="00ED7DD6"/>
    <w:rsid w:val="00EE060B"/>
    <w:rsid w:val="00EE15A1"/>
    <w:rsid w:val="00EE19DB"/>
    <w:rsid w:val="00EE2A7C"/>
    <w:rsid w:val="00EE2C42"/>
    <w:rsid w:val="00EE341B"/>
    <w:rsid w:val="00EE4453"/>
    <w:rsid w:val="00EE5FCE"/>
    <w:rsid w:val="00EE638F"/>
    <w:rsid w:val="00EE6BBD"/>
    <w:rsid w:val="00EE6E1E"/>
    <w:rsid w:val="00EE705F"/>
    <w:rsid w:val="00EF1462"/>
    <w:rsid w:val="00EF54FD"/>
    <w:rsid w:val="00EF76F7"/>
    <w:rsid w:val="00F00B43"/>
    <w:rsid w:val="00F025CD"/>
    <w:rsid w:val="00F13112"/>
    <w:rsid w:val="00F16FE6"/>
    <w:rsid w:val="00F17B23"/>
    <w:rsid w:val="00F200AF"/>
    <w:rsid w:val="00F20301"/>
    <w:rsid w:val="00F238BD"/>
    <w:rsid w:val="00F24598"/>
    <w:rsid w:val="00F24992"/>
    <w:rsid w:val="00F250F2"/>
    <w:rsid w:val="00F256CE"/>
    <w:rsid w:val="00F32F2F"/>
    <w:rsid w:val="00F33F3F"/>
    <w:rsid w:val="00F35BDD"/>
    <w:rsid w:val="00F37AAA"/>
    <w:rsid w:val="00F403FD"/>
    <w:rsid w:val="00F41E72"/>
    <w:rsid w:val="00F45BDF"/>
    <w:rsid w:val="00F45D41"/>
    <w:rsid w:val="00F50300"/>
    <w:rsid w:val="00F511B8"/>
    <w:rsid w:val="00F51279"/>
    <w:rsid w:val="00F56E39"/>
    <w:rsid w:val="00F570B1"/>
    <w:rsid w:val="00F623E9"/>
    <w:rsid w:val="00F63951"/>
    <w:rsid w:val="00F63C86"/>
    <w:rsid w:val="00F63EB1"/>
    <w:rsid w:val="00F721BA"/>
    <w:rsid w:val="00F74037"/>
    <w:rsid w:val="00F75140"/>
    <w:rsid w:val="00F75606"/>
    <w:rsid w:val="00F766BE"/>
    <w:rsid w:val="00F77EB9"/>
    <w:rsid w:val="00F80635"/>
    <w:rsid w:val="00F815D1"/>
    <w:rsid w:val="00F81E7E"/>
    <w:rsid w:val="00F81F0F"/>
    <w:rsid w:val="00F825F4"/>
    <w:rsid w:val="00F82E4D"/>
    <w:rsid w:val="00F876AF"/>
    <w:rsid w:val="00F9005D"/>
    <w:rsid w:val="00F90878"/>
    <w:rsid w:val="00F91BFA"/>
    <w:rsid w:val="00F92AA1"/>
    <w:rsid w:val="00F932DE"/>
    <w:rsid w:val="00F949B5"/>
    <w:rsid w:val="00F963DD"/>
    <w:rsid w:val="00F9641A"/>
    <w:rsid w:val="00F97004"/>
    <w:rsid w:val="00FA08D6"/>
    <w:rsid w:val="00FA0F17"/>
    <w:rsid w:val="00FA2045"/>
    <w:rsid w:val="00FA2D44"/>
    <w:rsid w:val="00FA713C"/>
    <w:rsid w:val="00FA7A66"/>
    <w:rsid w:val="00FB1AA9"/>
    <w:rsid w:val="00FB2D55"/>
    <w:rsid w:val="00FB2ED7"/>
    <w:rsid w:val="00FB4B5A"/>
    <w:rsid w:val="00FB4D8E"/>
    <w:rsid w:val="00FB4E46"/>
    <w:rsid w:val="00FB5963"/>
    <w:rsid w:val="00FB5DAA"/>
    <w:rsid w:val="00FC0302"/>
    <w:rsid w:val="00FC04B9"/>
    <w:rsid w:val="00FC161A"/>
    <w:rsid w:val="00FC23D5"/>
    <w:rsid w:val="00FC4C1A"/>
    <w:rsid w:val="00FC6468"/>
    <w:rsid w:val="00FC6D49"/>
    <w:rsid w:val="00FD1D39"/>
    <w:rsid w:val="00FD423D"/>
    <w:rsid w:val="00FD4922"/>
    <w:rsid w:val="00FD6461"/>
    <w:rsid w:val="00FD7206"/>
    <w:rsid w:val="00FE0281"/>
    <w:rsid w:val="00FE7083"/>
    <w:rsid w:val="00FF011C"/>
    <w:rsid w:val="00FF019F"/>
    <w:rsid w:val="00FF1B2A"/>
    <w:rsid w:val="00FF30DE"/>
    <w:rsid w:val="00FF4B09"/>
    <w:rsid w:val="00FF644B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5B341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B502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ExampletextChar"/>
    <w:link w:val="EndNoteBibliographyTitle"/>
    <w:rsid w:val="005B502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B5023"/>
    <w:rPr>
      <w:noProof/>
    </w:rPr>
  </w:style>
  <w:style w:type="character" w:customStyle="1" w:styleId="EndNoteBibliographyChar">
    <w:name w:val="EndNote Bibliography Char"/>
    <w:basedOn w:val="ExampletextChar"/>
    <w:link w:val="EndNoteBibliography"/>
    <w:rsid w:val="005B5023"/>
    <w:rPr>
      <w:rFonts w:ascii="Calibri" w:hAnsi="Calibri" w:cs="Calibri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37BF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556DBA"/>
  </w:style>
  <w:style w:type="table" w:styleId="GridTable1Light">
    <w:name w:val="Grid Table 1 Light"/>
    <w:basedOn w:val="TableNormal"/>
    <w:uiPriority w:val="99"/>
    <w:rsid w:val="00DC05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7DE3-4E8F-492A-8B64-5495B634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8603</Words>
  <Characters>49043</Characters>
  <Application>Microsoft Office Word</Application>
  <DocSecurity>0</DocSecurity>
  <Lines>408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57531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2019-06-04T04:51:00Z</dcterms:created>
  <dcterms:modified xsi:type="dcterms:W3CDTF">2019-06-04T14:12:00Z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