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2C7" w:rsidRDefault="006512C7" w:rsidP="00353D34">
      <w:pPr>
        <w:spacing w:after="240"/>
        <w:rPr>
          <w:rStyle w:val="a4"/>
        </w:rPr>
      </w:pPr>
      <w:r>
        <w:t xml:space="preserve">Reply to </w:t>
      </w:r>
      <w:r w:rsidR="00353D34">
        <w:rPr>
          <w:rStyle w:val="a4"/>
          <w:rFonts w:hint="eastAsia"/>
        </w:rPr>
        <w:t>Editorial comments:</w:t>
      </w:r>
    </w:p>
    <w:p w:rsidR="00D5356C" w:rsidRPr="00D5356C" w:rsidRDefault="00353D34" w:rsidP="00353D34">
      <w:pPr>
        <w:spacing w:after="240"/>
      </w:pPr>
      <w:r>
        <w:rPr>
          <w:rFonts w:hint="eastAsia"/>
        </w:rPr>
        <w:br/>
        <w:t>Changes to be made by the Author(s):</w:t>
      </w:r>
      <w:r>
        <w:rPr>
          <w:rFonts w:hint="eastAsia"/>
        </w:rPr>
        <w:br/>
        <w:t>1. Plea</w:t>
      </w:r>
      <w:r w:rsidRPr="00D5356C">
        <w:rPr>
          <w:rFonts w:hint="eastAsia"/>
        </w:rPr>
        <w:t>se take this opportunity to thoroughly proofread the manuscript to ensure that there are no spelling or grammar issues. The JoVE editor will not copy-edit your manuscript and any errors in the submitted revision may be present in the published version.</w:t>
      </w:r>
    </w:p>
    <w:p w:rsidR="00D5356C" w:rsidRPr="00D5356C" w:rsidRDefault="00D5356C" w:rsidP="00353D34">
      <w:pPr>
        <w:spacing w:after="240"/>
        <w:rPr>
          <w:color w:val="0000FF"/>
        </w:rPr>
      </w:pPr>
      <w:r w:rsidRPr="00D5356C">
        <w:rPr>
          <w:rFonts w:hint="eastAsia"/>
          <w:color w:val="0000FF"/>
        </w:rPr>
        <w:t>I asked English gra</w:t>
      </w:r>
      <w:r w:rsidRPr="00D5356C">
        <w:rPr>
          <w:color w:val="0000FF"/>
        </w:rPr>
        <w:t>m</w:t>
      </w:r>
      <w:r w:rsidRPr="00D5356C">
        <w:rPr>
          <w:rFonts w:hint="eastAsia"/>
          <w:color w:val="0000FF"/>
        </w:rPr>
        <w:t>m</w:t>
      </w:r>
      <w:r w:rsidRPr="00D5356C">
        <w:rPr>
          <w:color w:val="0000FF"/>
        </w:rPr>
        <w:t>ar</w:t>
      </w:r>
      <w:r w:rsidRPr="00D5356C">
        <w:rPr>
          <w:rFonts w:hint="eastAsia"/>
          <w:color w:val="0000FF"/>
        </w:rPr>
        <w:t xml:space="preserve"> </w:t>
      </w:r>
      <w:r w:rsidRPr="00D5356C">
        <w:rPr>
          <w:color w:val="0000FF"/>
        </w:rPr>
        <w:t>correction to a native speaker. Also, I carefully proofread.</w:t>
      </w:r>
    </w:p>
    <w:p w:rsidR="00421295" w:rsidRPr="009F4A41" w:rsidRDefault="00353D34" w:rsidP="00353D34">
      <w:pPr>
        <w:spacing w:after="240"/>
      </w:pPr>
      <w:r>
        <w:rPr>
          <w:rFonts w:hint="eastAsia"/>
        </w:rPr>
        <w:br/>
        <w:t>2. Unfortunately, there are a few sections o</w:t>
      </w:r>
      <w:r w:rsidRPr="00421295">
        <w:rPr>
          <w:rFonts w:hint="eastAsia"/>
        </w:rPr>
        <w:t>f the manuscript that show overlap with previously published work. Though there may be a limited number of ways to describe a technique, please use original language throughout the manuscript. Pleas</w:t>
      </w:r>
      <w:r>
        <w:rPr>
          <w:rFonts w:hint="eastAsia"/>
        </w:rPr>
        <w:t>e revise the following lines:</w:t>
      </w:r>
      <w:r w:rsidRPr="003D5F13">
        <w:rPr>
          <w:rFonts w:hint="eastAsia"/>
          <w:color w:val="FF0000"/>
        </w:rPr>
        <w:t xml:space="preserve"> </w:t>
      </w:r>
      <w:r w:rsidRPr="009F4A41">
        <w:rPr>
          <w:rFonts w:hint="eastAsia"/>
        </w:rPr>
        <w:t>52-54, 66-69</w:t>
      </w:r>
    </w:p>
    <w:p w:rsidR="00F13FD3" w:rsidRDefault="00421295" w:rsidP="00353D34">
      <w:pPr>
        <w:spacing w:after="240"/>
      </w:pPr>
      <w:r w:rsidRPr="00F13FD3">
        <w:rPr>
          <w:color w:val="0000FF"/>
        </w:rPr>
        <w:t>Line 52-54 (</w:t>
      </w:r>
      <w:r w:rsidR="009F4A41">
        <w:rPr>
          <w:color w:val="0000FF"/>
        </w:rPr>
        <w:t xml:space="preserve">new </w:t>
      </w:r>
      <w:r w:rsidRPr="00F13FD3">
        <w:rPr>
          <w:color w:val="0000FF"/>
        </w:rPr>
        <w:t>52-54): This part is appeared in Dr. Ito’s</w:t>
      </w:r>
      <w:r w:rsidR="00F13FD3" w:rsidRPr="00F13FD3">
        <w:rPr>
          <w:color w:val="0000FF"/>
        </w:rPr>
        <w:t xml:space="preserve"> textbook, so I want to remain. But to avoid misunderstanding, I added “model” after a learning machine (line 53-54).</w:t>
      </w:r>
    </w:p>
    <w:p w:rsidR="00F13FD3" w:rsidRPr="009F4A41" w:rsidRDefault="00F13FD3" w:rsidP="00353D34">
      <w:pPr>
        <w:spacing w:after="240"/>
        <w:rPr>
          <w:color w:val="0000FF"/>
        </w:rPr>
      </w:pPr>
      <w:r w:rsidRPr="009F4A41">
        <w:rPr>
          <w:rFonts w:hint="eastAsia"/>
          <w:color w:val="0000FF"/>
        </w:rPr>
        <w:t>Line 66-69 (</w:t>
      </w:r>
      <w:r w:rsidR="009F4A41" w:rsidRPr="009F4A41">
        <w:rPr>
          <w:color w:val="0000FF"/>
        </w:rPr>
        <w:t>new 73-77</w:t>
      </w:r>
      <w:r w:rsidRPr="009F4A41">
        <w:rPr>
          <w:rFonts w:hint="eastAsia"/>
          <w:color w:val="0000FF"/>
        </w:rPr>
        <w:t>)</w:t>
      </w:r>
      <w:r w:rsidR="009F4A41" w:rsidRPr="009F4A41">
        <w:rPr>
          <w:color w:val="0000FF"/>
        </w:rPr>
        <w:t>: Changed expression to followings: “The correlation between failure of LTD-induction and impairment of behavioral motor learning has been taken as evidence that LTD plays an essential role in the mechanisms of motor learning</w:t>
      </w:r>
      <w:r w:rsidR="009F4A41" w:rsidRPr="009F4A41">
        <w:rPr>
          <w:color w:val="0000FF"/>
          <w:vertAlign w:val="superscript"/>
        </w:rPr>
        <w:t>22</w:t>
      </w:r>
      <w:r w:rsidR="009F4A41" w:rsidRPr="009F4A41">
        <w:rPr>
          <w:color w:val="0000FF"/>
        </w:rPr>
        <w:t>.”</w:t>
      </w:r>
    </w:p>
    <w:p w:rsidR="003D5F13" w:rsidRDefault="00353D34" w:rsidP="00353D34">
      <w:pPr>
        <w:spacing w:after="240"/>
      </w:pPr>
      <w:r>
        <w:rPr>
          <w:rFonts w:hint="eastAsia"/>
        </w:rPr>
        <w:br/>
        <w:t>3. Please revise the title fo</w:t>
      </w:r>
      <w:r w:rsidRPr="006512C7">
        <w:rPr>
          <w:rFonts w:hint="eastAsia"/>
        </w:rPr>
        <w:t>r conciseness.</w:t>
      </w:r>
      <w:r>
        <w:rPr>
          <w:rFonts w:hint="eastAsia"/>
        </w:rPr>
        <w:t xml:space="preserve"> “Improved protocols to” can be removed.</w:t>
      </w:r>
      <w:r w:rsidR="003D5F13">
        <w:rPr>
          <w:rFonts w:hint="eastAsia"/>
        </w:rPr>
        <w:t xml:space="preserve">　</w:t>
      </w:r>
    </w:p>
    <w:p w:rsidR="003D5F13" w:rsidRPr="003D5F13" w:rsidRDefault="003D5F13" w:rsidP="003D5F13">
      <w:pPr>
        <w:spacing w:after="240"/>
        <w:ind w:firstLineChars="100" w:firstLine="240"/>
        <w:rPr>
          <w:color w:val="0000FF"/>
        </w:rPr>
      </w:pPr>
      <w:r w:rsidRPr="003D5F13">
        <w:rPr>
          <w:color w:val="0000FF"/>
        </w:rPr>
        <w:t>I agreed with a proposal of the editor and changed the title as</w:t>
      </w:r>
      <w:r>
        <w:rPr>
          <w:color w:val="0000FF"/>
        </w:rPr>
        <w:t xml:space="preserve"> followings:</w:t>
      </w:r>
      <w:r w:rsidRPr="003D5F13">
        <w:rPr>
          <w:color w:val="0000FF"/>
        </w:rPr>
        <w:t xml:space="preserve"> </w:t>
      </w:r>
    </w:p>
    <w:p w:rsidR="006512C7" w:rsidRDefault="003D5F13" w:rsidP="003D5F13">
      <w:pPr>
        <w:spacing w:after="240"/>
        <w:ind w:firstLineChars="100" w:firstLine="240"/>
      </w:pPr>
      <w:r w:rsidRPr="003D5F13">
        <w:rPr>
          <w:color w:val="0000FF"/>
        </w:rPr>
        <w:t>Asses</w:t>
      </w:r>
      <w:r w:rsidRPr="003D5F13">
        <w:rPr>
          <w:rFonts w:hint="eastAsia"/>
          <w:color w:val="0000FF"/>
        </w:rPr>
        <w:t>s</w:t>
      </w:r>
      <w:r w:rsidRPr="003D5F13">
        <w:rPr>
          <w:color w:val="0000FF"/>
        </w:rPr>
        <w:t>ment of long-term depression inducing ability in adult cerebellar slice</w:t>
      </w:r>
      <w:r w:rsidR="00353D34">
        <w:rPr>
          <w:rFonts w:hint="eastAsia"/>
        </w:rPr>
        <w:br/>
        <w:t>4. Is there only one author?</w:t>
      </w:r>
      <w:r>
        <w:rPr>
          <w:rFonts w:hint="eastAsia"/>
        </w:rPr>
        <w:t xml:space="preserve">　　</w:t>
      </w:r>
      <w:r w:rsidRPr="003D5F13">
        <w:rPr>
          <w:rFonts w:hint="eastAsia"/>
          <w:color w:val="0000FF"/>
        </w:rPr>
        <w:t>Yes</w:t>
      </w:r>
      <w:r w:rsidR="00353D34">
        <w:rPr>
          <w:rFonts w:hint="eastAsia"/>
        </w:rPr>
        <w:br/>
        <w:t>5. For in-text formatting, corresponding reference numbers should appear as numbered superscripts after the appropriate statement(s).</w:t>
      </w:r>
      <w:r w:rsidR="006512C7">
        <w:t xml:space="preserve"> </w:t>
      </w:r>
    </w:p>
    <w:p w:rsidR="006512C7" w:rsidRPr="006512C7" w:rsidRDefault="006512C7" w:rsidP="003D5F13">
      <w:pPr>
        <w:spacing w:after="240"/>
        <w:ind w:firstLineChars="100" w:firstLine="240"/>
        <w:rPr>
          <w:color w:val="0000FF"/>
        </w:rPr>
      </w:pPr>
      <w:r w:rsidRPr="006512C7">
        <w:rPr>
          <w:color w:val="0000FF"/>
        </w:rPr>
        <w:t xml:space="preserve"> I changed reference numbers as superscripts.</w:t>
      </w:r>
    </w:p>
    <w:p w:rsidR="006512C7" w:rsidRDefault="00353D34" w:rsidP="003D5F13">
      <w:pPr>
        <w:spacing w:after="240"/>
        <w:ind w:firstLineChars="100" w:firstLine="240"/>
      </w:pPr>
      <w:r>
        <w:rPr>
          <w:rFonts w:hint="eastAsia"/>
        </w:rPr>
        <w:br/>
        <w:t xml:space="preserve">6. Please </w:t>
      </w:r>
      <w:r w:rsidRPr="006512C7">
        <w:rPr>
          <w:rFonts w:hint="eastAsia"/>
        </w:rPr>
        <w:t>include a space between numbers and their corresponding units.</w:t>
      </w:r>
    </w:p>
    <w:p w:rsidR="006512C7" w:rsidRPr="006512C7" w:rsidRDefault="006512C7" w:rsidP="003D5F13">
      <w:pPr>
        <w:spacing w:after="240"/>
        <w:ind w:firstLineChars="100" w:firstLine="240"/>
        <w:rPr>
          <w:color w:val="0000FF"/>
        </w:rPr>
      </w:pPr>
      <w:r w:rsidRPr="006512C7">
        <w:rPr>
          <w:rFonts w:hint="eastAsia"/>
          <w:color w:val="0000FF"/>
        </w:rPr>
        <w:t>I put a space between numbers and units.</w:t>
      </w:r>
    </w:p>
    <w:p w:rsidR="007214E1" w:rsidRDefault="00353D34" w:rsidP="003D5F13">
      <w:pPr>
        <w:spacing w:after="240"/>
        <w:ind w:firstLineChars="100" w:firstLine="240"/>
      </w:pPr>
      <w:r>
        <w:rPr>
          <w:rFonts w:hint="eastAsia"/>
        </w:rPr>
        <w:br/>
        <w:t>7. Please use SI abbreviat</w:t>
      </w:r>
      <w:r w:rsidRPr="006512C7">
        <w:rPr>
          <w:rFonts w:hint="eastAsia"/>
        </w:rPr>
        <w:t>ions: mL instead of ml, s instead</w:t>
      </w:r>
      <w:r>
        <w:rPr>
          <w:rFonts w:hint="eastAsia"/>
        </w:rPr>
        <w:t xml:space="preserve"> of sec, etc.</w:t>
      </w:r>
    </w:p>
    <w:p w:rsidR="000B5E1D" w:rsidRDefault="000B5E1D" w:rsidP="003D5F13">
      <w:pPr>
        <w:spacing w:after="240"/>
        <w:ind w:firstLineChars="100" w:firstLine="240"/>
        <w:rPr>
          <w:color w:val="0000FF"/>
        </w:rPr>
      </w:pPr>
      <w:r w:rsidRPr="000B5E1D">
        <w:rPr>
          <w:color w:val="0000FF"/>
        </w:rPr>
        <w:t>Following to editor’s comments, we used SI abbreviations (ml</w:t>
      </w:r>
      <w:r w:rsidRPr="000B5E1D">
        <w:rPr>
          <w:rFonts w:ascii="Cambria" w:hAnsi="Cambria"/>
          <w:color w:val="0000FF"/>
        </w:rPr>
        <w:t>→</w:t>
      </w:r>
      <w:r w:rsidRPr="000B5E1D">
        <w:rPr>
          <w:color w:val="0000FF"/>
        </w:rPr>
        <w:t>m</w:t>
      </w:r>
      <w:r w:rsidR="006512C7">
        <w:rPr>
          <w:color w:val="0000FF"/>
        </w:rPr>
        <w:t>L</w:t>
      </w:r>
      <w:r w:rsidRPr="000B5E1D">
        <w:rPr>
          <w:color w:val="0000FF"/>
        </w:rPr>
        <w:t>, sec</w:t>
      </w:r>
      <w:r w:rsidRPr="000B5E1D">
        <w:rPr>
          <w:rFonts w:ascii="Cambria" w:hAnsi="Cambria"/>
          <w:color w:val="0000FF"/>
        </w:rPr>
        <w:t>→</w:t>
      </w:r>
      <w:r w:rsidRPr="000B5E1D">
        <w:rPr>
          <w:color w:val="0000FF"/>
        </w:rPr>
        <w:t>s etc.).</w:t>
      </w:r>
    </w:p>
    <w:p w:rsidR="006512C7" w:rsidRDefault="006512C7" w:rsidP="003D5F13">
      <w:pPr>
        <w:spacing w:after="240"/>
        <w:ind w:firstLineChars="100" w:firstLine="240"/>
      </w:pPr>
    </w:p>
    <w:p w:rsidR="006F02F4" w:rsidRDefault="006F02F4" w:rsidP="003D5F13">
      <w:pPr>
        <w:spacing w:after="240"/>
        <w:ind w:firstLineChars="100" w:firstLine="240"/>
      </w:pPr>
    </w:p>
    <w:p w:rsidR="00032754" w:rsidRDefault="00353D34" w:rsidP="000B5E1D">
      <w:pPr>
        <w:spacing w:after="240"/>
      </w:pPr>
      <w:r>
        <w:rPr>
          <w:rFonts w:hint="eastAsia"/>
        </w:rPr>
        <w:lastRenderedPageBreak/>
        <w:t>8. Please mention how proper anesthetization is confirmed.</w:t>
      </w:r>
    </w:p>
    <w:p w:rsidR="00946269" w:rsidRDefault="00032754" w:rsidP="00032754">
      <w:pPr>
        <w:spacing w:after="240"/>
        <w:ind w:firstLineChars="100" w:firstLine="240"/>
        <w:rPr>
          <w:color w:val="0000FF"/>
        </w:rPr>
      </w:pPr>
      <w:r w:rsidRPr="006512C7">
        <w:rPr>
          <w:color w:val="0000FF"/>
        </w:rPr>
        <w:t>I added following phrase:</w:t>
      </w:r>
      <w:r w:rsidR="006512C7" w:rsidRPr="006512C7">
        <w:rPr>
          <w:color w:val="0000FF"/>
        </w:rPr>
        <w:t xml:space="preserve"> new line</w:t>
      </w:r>
      <w:r w:rsidRPr="006512C7">
        <w:rPr>
          <w:color w:val="0000FF"/>
        </w:rPr>
        <w:t xml:space="preserve"> </w:t>
      </w:r>
      <w:r w:rsidR="006512C7" w:rsidRPr="006512C7">
        <w:rPr>
          <w:color w:val="0000FF"/>
        </w:rPr>
        <w:t xml:space="preserve">139-140: </w:t>
      </w:r>
      <w:r w:rsidR="006512C7">
        <w:rPr>
          <w:color w:val="0000FF"/>
        </w:rPr>
        <w:t>“</w:t>
      </w:r>
      <w:r w:rsidRPr="004D2F71">
        <w:rPr>
          <w:color w:val="0000FF"/>
        </w:rPr>
        <w:t>by confirming inability to respond any stimulation.</w:t>
      </w:r>
      <w:r w:rsidR="006512C7">
        <w:rPr>
          <w:color w:val="0000FF"/>
        </w:rPr>
        <w:t>”</w:t>
      </w:r>
    </w:p>
    <w:p w:rsidR="006512C7" w:rsidRDefault="00353D34" w:rsidP="00032754">
      <w:pPr>
        <w:spacing w:after="240"/>
        <w:ind w:firstLineChars="100" w:firstLine="240"/>
      </w:pPr>
      <w:r>
        <w:rPr>
          <w:rFonts w:hint="eastAsia"/>
        </w:rPr>
        <w:br/>
        <w:t xml:space="preserve">9. Please add more details to </w:t>
      </w:r>
      <w:r w:rsidRPr="006512C7">
        <w:rPr>
          <w:rFonts w:hint="eastAsia"/>
        </w:rPr>
        <w:t>your protocol steps. Please</w:t>
      </w:r>
      <w:r>
        <w:rPr>
          <w:rFonts w:hint="eastAsia"/>
        </w:rPr>
        <w:t xml:space="preserve"> ensure you answer the “how” question, i.e., how is the step performed? Alternatively, add references to published material specifying how to perform the protocol action.</w:t>
      </w:r>
      <w:r w:rsidR="006512C7">
        <w:t xml:space="preserve"> </w:t>
      </w:r>
    </w:p>
    <w:p w:rsidR="006512C7" w:rsidRPr="00D55915" w:rsidRDefault="00D55915" w:rsidP="00032754">
      <w:pPr>
        <w:spacing w:after="240"/>
        <w:ind w:firstLineChars="100" w:firstLine="240"/>
        <w:rPr>
          <w:color w:val="0000FF"/>
        </w:rPr>
      </w:pPr>
      <w:r w:rsidRPr="00D55915">
        <w:rPr>
          <w:rFonts w:hint="eastAsia"/>
          <w:color w:val="0000FF"/>
        </w:rPr>
        <w:t xml:space="preserve">I added </w:t>
      </w:r>
      <w:r w:rsidRPr="00D55915">
        <w:rPr>
          <w:color w:val="0000FF"/>
        </w:rPr>
        <w:t xml:space="preserve">more details to my </w:t>
      </w:r>
      <w:r w:rsidRPr="00D55915">
        <w:rPr>
          <w:rFonts w:hint="eastAsia"/>
          <w:color w:val="0000FF"/>
        </w:rPr>
        <w:t>protocol</w:t>
      </w:r>
      <w:r w:rsidRPr="00D55915">
        <w:rPr>
          <w:color w:val="0000FF"/>
        </w:rPr>
        <w:t xml:space="preserve"> steps (added </w:t>
      </w:r>
      <w:r>
        <w:rPr>
          <w:color w:val="0000FF"/>
        </w:rPr>
        <w:t xml:space="preserve">total </w:t>
      </w:r>
      <w:r w:rsidRPr="00D55915">
        <w:rPr>
          <w:color w:val="0000FF"/>
        </w:rPr>
        <w:t xml:space="preserve">19 lines). </w:t>
      </w:r>
      <w:r w:rsidRPr="00D55915">
        <w:rPr>
          <w:rFonts w:hint="eastAsia"/>
          <w:color w:val="0000FF"/>
        </w:rPr>
        <w:t xml:space="preserve"> </w:t>
      </w:r>
    </w:p>
    <w:p w:rsidR="0036602C" w:rsidRDefault="00353D34" w:rsidP="00032754">
      <w:pPr>
        <w:spacing w:after="240"/>
        <w:ind w:firstLineChars="100" w:firstLine="240"/>
      </w:pPr>
      <w:r>
        <w:rPr>
          <w:rFonts w:hint="eastAsia"/>
        </w:rPr>
        <w:br/>
        <w:t>10. 2.5: Cut horizontally where? How large of a cut?</w:t>
      </w:r>
    </w:p>
    <w:p w:rsidR="00D55915" w:rsidRPr="00D55915" w:rsidRDefault="00D55915" w:rsidP="00D55915">
      <w:pPr>
        <w:snapToGrid w:val="0"/>
        <w:ind w:leftChars="100" w:left="240"/>
        <w:rPr>
          <w:color w:val="0000FF"/>
        </w:rPr>
      </w:pPr>
      <w:r w:rsidRPr="00D55915">
        <w:rPr>
          <w:color w:val="0000FF"/>
        </w:rPr>
        <w:t>New line 144-146: Cut the skull horizontally in a line from the major spinocerebellar hole just above the ear and eye using an ophthalmological scissor and cut the skull at a line above both eyes and remove isolated the skull.</w:t>
      </w:r>
    </w:p>
    <w:p w:rsidR="00D55915" w:rsidRDefault="00D55915" w:rsidP="00D55915">
      <w:pPr>
        <w:spacing w:after="240"/>
      </w:pPr>
    </w:p>
    <w:p w:rsidR="00876C40" w:rsidRDefault="00353D34" w:rsidP="00D55915">
      <w:pPr>
        <w:spacing w:after="240"/>
      </w:pPr>
      <w:r w:rsidRPr="00876C40">
        <w:rPr>
          <w:rFonts w:hint="eastAsia"/>
        </w:rPr>
        <w:t>11.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876C40" w:rsidRPr="00876C40" w:rsidRDefault="00876C40" w:rsidP="00D55915">
      <w:pPr>
        <w:spacing w:after="240"/>
        <w:rPr>
          <w:color w:val="0000FF"/>
        </w:rPr>
      </w:pPr>
      <w:r w:rsidRPr="00876C40">
        <w:rPr>
          <w:color w:val="0000FF"/>
        </w:rPr>
        <w:t>I highlighted 2.7 pages of the Protocol.</w:t>
      </w:r>
    </w:p>
    <w:p w:rsidR="00876C40" w:rsidRDefault="00876C40" w:rsidP="00D55915">
      <w:pPr>
        <w:spacing w:after="240"/>
      </w:pPr>
      <w:r>
        <w:t xml:space="preserve"> </w:t>
      </w:r>
      <w:r w:rsidR="00353D34" w:rsidRPr="00876C40">
        <w:rPr>
          <w:rFonts w:hint="eastAsia"/>
        </w:rPr>
        <w:br/>
        <w:t>12.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r w:rsidR="0036602C" w:rsidRPr="00876C40">
        <w:t>?</w:t>
      </w:r>
    </w:p>
    <w:p w:rsidR="00876C40" w:rsidRPr="00876C40" w:rsidRDefault="00876C40" w:rsidP="00D55915">
      <w:pPr>
        <w:spacing w:after="240"/>
        <w:rPr>
          <w:color w:val="0000FF"/>
        </w:rPr>
      </w:pPr>
      <w:r w:rsidRPr="00876C40">
        <w:rPr>
          <w:color w:val="0000FF"/>
        </w:rPr>
        <w:t>I ensured.</w:t>
      </w:r>
    </w:p>
    <w:p w:rsidR="00753EBB" w:rsidRDefault="00353D34" w:rsidP="00D55915">
      <w:pPr>
        <w:spacing w:after="240"/>
      </w:pPr>
      <w:r>
        <w:rPr>
          <w:rFonts w:hint="eastAsia"/>
        </w:rPr>
        <w:br/>
      </w:r>
      <w:r w:rsidRPr="00753EBB">
        <w:rPr>
          <w:rFonts w:hint="eastAsia"/>
        </w:rPr>
        <w:t>13. Please discuss some limitations of the protocol in the discussion.</w:t>
      </w:r>
    </w:p>
    <w:p w:rsidR="00753EBB" w:rsidRPr="00753EBB" w:rsidRDefault="00374157" w:rsidP="00D55915">
      <w:pPr>
        <w:spacing w:after="240"/>
        <w:rPr>
          <w:color w:val="0000FF"/>
        </w:rPr>
      </w:pPr>
      <w:r>
        <w:rPr>
          <w:color w:val="0000FF"/>
        </w:rPr>
        <w:t xml:space="preserve">New </w:t>
      </w:r>
      <w:r w:rsidR="00753EBB" w:rsidRPr="00753EBB">
        <w:rPr>
          <w:color w:val="0000FF"/>
        </w:rPr>
        <w:t>Line 410-412</w:t>
      </w:r>
      <w:r>
        <w:rPr>
          <w:color w:val="0000FF"/>
        </w:rPr>
        <w:t xml:space="preserve"> and 417-420</w:t>
      </w:r>
      <w:bookmarkStart w:id="0" w:name="_GoBack"/>
      <w:bookmarkEnd w:id="0"/>
      <w:r w:rsidR="00753EBB" w:rsidRPr="00753EBB">
        <w:rPr>
          <w:color w:val="0000FF"/>
        </w:rPr>
        <w:t>: I mentioned limitation of our protocols.</w:t>
      </w:r>
    </w:p>
    <w:p w:rsidR="00753EBB" w:rsidRPr="00753EBB" w:rsidRDefault="00353D34" w:rsidP="00D55915">
      <w:pPr>
        <w:spacing w:after="240"/>
      </w:pPr>
      <w:r w:rsidRPr="00753EBB">
        <w:rPr>
          <w:rFonts w:hint="eastAsia"/>
        </w:rPr>
        <w:t>14. Please do not abbreviate journal titles.</w:t>
      </w:r>
    </w:p>
    <w:p w:rsidR="00753EBB" w:rsidRDefault="00753EBB" w:rsidP="00D55915">
      <w:pPr>
        <w:spacing w:after="240"/>
      </w:pPr>
      <w:r w:rsidRPr="00753EBB">
        <w:rPr>
          <w:color w:val="0000FF"/>
        </w:rPr>
        <w:t>I obeyed the way of other papers of J. of Visualized Experiments.</w:t>
      </w:r>
    </w:p>
    <w:p w:rsidR="00753EBB" w:rsidRDefault="00353D34" w:rsidP="00D55915">
      <w:pPr>
        <w:spacing w:after="240"/>
      </w:pPr>
      <w:r w:rsidRPr="00753EBB">
        <w:rPr>
          <w:rFonts w:hint="eastAsia"/>
        </w:rPr>
        <w:br/>
      </w:r>
      <w:r>
        <w:rPr>
          <w:rFonts w:hint="eastAsia"/>
        </w:rPr>
        <w:t>15. Figures</w:t>
      </w:r>
      <w:r w:rsidRPr="00753EBB">
        <w:rPr>
          <w:rFonts w:hint="eastAsia"/>
        </w:rPr>
        <w:t>: Please include a space between the number and the unit. 50 ms instead of 50ms</w:t>
      </w:r>
    </w:p>
    <w:p w:rsidR="00753EBB" w:rsidRPr="00753EBB" w:rsidRDefault="00753EBB" w:rsidP="00D55915">
      <w:pPr>
        <w:spacing w:after="240"/>
        <w:rPr>
          <w:color w:val="0000FF"/>
        </w:rPr>
      </w:pPr>
      <w:r w:rsidRPr="00753EBB">
        <w:rPr>
          <w:color w:val="0000FF"/>
        </w:rPr>
        <w:t>I put a space between number and unit.</w:t>
      </w:r>
    </w:p>
    <w:p w:rsidR="00753EBB" w:rsidRDefault="00353D34" w:rsidP="00D55915">
      <w:pPr>
        <w:spacing w:after="240"/>
        <w:rPr>
          <w:color w:val="FF0000"/>
        </w:rPr>
      </w:pPr>
      <w:r w:rsidRPr="00753EBB">
        <w:rPr>
          <w:rFonts w:hint="eastAsia"/>
        </w:rPr>
        <w:lastRenderedPageBreak/>
        <w:t>16. Figure 4C/5C: What does 1m and 3m mean?</w:t>
      </w:r>
    </w:p>
    <w:p w:rsidR="00753EBB" w:rsidRPr="00753EBB" w:rsidRDefault="00753EBB" w:rsidP="00D55915">
      <w:pPr>
        <w:spacing w:after="240"/>
        <w:rPr>
          <w:color w:val="0000FF"/>
        </w:rPr>
      </w:pPr>
      <w:r w:rsidRPr="00753EBB">
        <w:rPr>
          <w:color w:val="0000FF"/>
        </w:rPr>
        <w:t>I changed expression in Figures 4C/5C.</w:t>
      </w:r>
      <w:r>
        <w:rPr>
          <w:color w:val="0000FF"/>
        </w:rPr>
        <w:t xml:space="preserve"> For example, (2PF+Depol)x180@1Hz.</w:t>
      </w:r>
    </w:p>
    <w:p w:rsidR="00634FDC" w:rsidRPr="00634FDC" w:rsidRDefault="00353D34" w:rsidP="00D55915">
      <w:pPr>
        <w:spacing w:after="240"/>
      </w:pPr>
      <w:r>
        <w:rPr>
          <w:rFonts w:hint="eastAsia"/>
        </w:rPr>
        <w:br/>
        <w:t>17. Ple</w:t>
      </w:r>
      <w:r w:rsidRPr="00634FDC">
        <w:rPr>
          <w:rFonts w:hint="eastAsia"/>
        </w:rPr>
        <w:t>ase ensure that all markings in the Figures are explained.</w:t>
      </w:r>
    </w:p>
    <w:p w:rsidR="00634FDC" w:rsidRPr="00634FDC" w:rsidRDefault="00634FDC" w:rsidP="00D55915">
      <w:pPr>
        <w:spacing w:after="240"/>
        <w:rPr>
          <w:color w:val="0000FF"/>
        </w:rPr>
      </w:pPr>
      <w:r w:rsidRPr="00634FDC">
        <w:rPr>
          <w:color w:val="0000FF"/>
        </w:rPr>
        <w:t>I ensured.</w:t>
      </w:r>
    </w:p>
    <w:p w:rsidR="00634FDC" w:rsidRDefault="00353D34" w:rsidP="00D55915">
      <w:pPr>
        <w:spacing w:after="240"/>
      </w:pPr>
      <w:r>
        <w:rPr>
          <w:rFonts w:hint="eastAsia"/>
        </w:rPr>
        <w:br/>
        <w:t>18. Please revise t</w:t>
      </w:r>
      <w:r w:rsidRPr="006F02F4">
        <w:rPr>
          <w:rFonts w:hint="eastAsia"/>
        </w:rPr>
        <w:t>he table of the essential supplies, reagents, and equipment. The table should include the name, company, and catalog number of all relevant materials in separate columns in an xls/xlsx file. Please sort the Materials Table alphabetically by the name of the material.</w:t>
      </w:r>
      <w:r>
        <w:rPr>
          <w:rFonts w:hint="eastAsia"/>
        </w:rPr>
        <w:br/>
      </w:r>
      <w:r w:rsidR="006F02F4" w:rsidRPr="006F02F4">
        <w:rPr>
          <w:color w:val="0000FF"/>
        </w:rPr>
        <w:t>I revised the table of the essential supplies.</w:t>
      </w:r>
      <w:r>
        <w:rPr>
          <w:rFonts w:hint="eastAsia"/>
        </w:rPr>
        <w:br/>
      </w:r>
      <w:r>
        <w:rPr>
          <w:rFonts w:hint="eastAsia"/>
        </w:rPr>
        <w:br/>
      </w:r>
    </w:p>
    <w:p w:rsidR="00634FDC" w:rsidRDefault="00634FDC" w:rsidP="00D55915">
      <w:pPr>
        <w:spacing w:after="240"/>
      </w:pPr>
    </w:p>
    <w:p w:rsidR="00634FDC" w:rsidRDefault="00634FDC" w:rsidP="00D55915">
      <w:pPr>
        <w:spacing w:after="240"/>
      </w:pPr>
    </w:p>
    <w:p w:rsidR="00634FDC" w:rsidRDefault="00634FDC" w:rsidP="00D55915">
      <w:pPr>
        <w:spacing w:after="240"/>
      </w:pPr>
    </w:p>
    <w:p w:rsidR="00634FDC" w:rsidRDefault="00634FDC" w:rsidP="00D55915">
      <w:pPr>
        <w:spacing w:after="240"/>
      </w:pPr>
    </w:p>
    <w:p w:rsidR="00634FDC" w:rsidRDefault="00634FDC" w:rsidP="00D55915">
      <w:pPr>
        <w:spacing w:after="240"/>
      </w:pPr>
    </w:p>
    <w:p w:rsidR="00634FDC" w:rsidRDefault="00634FDC" w:rsidP="00D55915">
      <w:pPr>
        <w:spacing w:after="240"/>
      </w:pPr>
    </w:p>
    <w:p w:rsidR="00634FDC" w:rsidRDefault="00634FDC" w:rsidP="00D55915">
      <w:pPr>
        <w:spacing w:after="240"/>
      </w:pPr>
    </w:p>
    <w:p w:rsidR="00634FDC" w:rsidRDefault="00634FDC" w:rsidP="00D55915">
      <w:pPr>
        <w:spacing w:after="240"/>
      </w:pPr>
    </w:p>
    <w:p w:rsidR="00634FDC" w:rsidRDefault="00634FDC" w:rsidP="00D55915">
      <w:pPr>
        <w:spacing w:after="240"/>
      </w:pPr>
    </w:p>
    <w:p w:rsidR="00634FDC" w:rsidRDefault="00634FDC" w:rsidP="00D55915">
      <w:pPr>
        <w:spacing w:after="240"/>
      </w:pPr>
    </w:p>
    <w:p w:rsidR="00634FDC" w:rsidRDefault="00634FDC" w:rsidP="00D55915">
      <w:pPr>
        <w:spacing w:after="240"/>
      </w:pPr>
    </w:p>
    <w:p w:rsidR="00634FDC" w:rsidRDefault="00634FDC" w:rsidP="00D55915">
      <w:pPr>
        <w:spacing w:after="240"/>
      </w:pPr>
    </w:p>
    <w:p w:rsidR="00634FDC" w:rsidRDefault="00634FDC" w:rsidP="00D55915">
      <w:pPr>
        <w:spacing w:after="240"/>
      </w:pPr>
    </w:p>
    <w:p w:rsidR="00634FDC" w:rsidRDefault="00634FDC" w:rsidP="00D55915">
      <w:pPr>
        <w:spacing w:after="240"/>
      </w:pPr>
    </w:p>
    <w:p w:rsidR="00634FDC" w:rsidRDefault="00634FDC" w:rsidP="00D55915">
      <w:pPr>
        <w:spacing w:after="240"/>
      </w:pPr>
    </w:p>
    <w:p w:rsidR="00634FDC" w:rsidRDefault="00634FDC" w:rsidP="00D55915">
      <w:pPr>
        <w:spacing w:after="240"/>
      </w:pPr>
    </w:p>
    <w:sectPr w:rsidR="00634FDC" w:rsidSect="009E275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3FE" w:rsidRDefault="00D243FE" w:rsidP="00E31BE6">
      <w:r>
        <w:separator/>
      </w:r>
    </w:p>
  </w:endnote>
  <w:endnote w:type="continuationSeparator" w:id="0">
    <w:p w:rsidR="00D243FE" w:rsidRDefault="00D243FE" w:rsidP="00E31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3FE" w:rsidRDefault="00D243FE" w:rsidP="00E31BE6">
      <w:r>
        <w:separator/>
      </w:r>
    </w:p>
  </w:footnote>
  <w:footnote w:type="continuationSeparator" w:id="0">
    <w:p w:rsidR="00D243FE" w:rsidRDefault="00D243FE" w:rsidP="00E31B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9D2557"/>
    <w:multiLevelType w:val="hybridMultilevel"/>
    <w:tmpl w:val="D7CAE8B4"/>
    <w:lvl w:ilvl="0" w:tplc="AB821BB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D34"/>
    <w:rsid w:val="000156ED"/>
    <w:rsid w:val="000259D7"/>
    <w:rsid w:val="00032754"/>
    <w:rsid w:val="00085ED7"/>
    <w:rsid w:val="000B5E1D"/>
    <w:rsid w:val="00124A1E"/>
    <w:rsid w:val="0013567E"/>
    <w:rsid w:val="00182C46"/>
    <w:rsid w:val="00192F21"/>
    <w:rsid w:val="001A1C95"/>
    <w:rsid w:val="001A71C3"/>
    <w:rsid w:val="001B7192"/>
    <w:rsid w:val="001D5305"/>
    <w:rsid w:val="002408C6"/>
    <w:rsid w:val="002516BA"/>
    <w:rsid w:val="002633D8"/>
    <w:rsid w:val="00291DBA"/>
    <w:rsid w:val="002D126D"/>
    <w:rsid w:val="002F4FFA"/>
    <w:rsid w:val="002F5E29"/>
    <w:rsid w:val="0030058C"/>
    <w:rsid w:val="00316D90"/>
    <w:rsid w:val="00325CC1"/>
    <w:rsid w:val="0034257A"/>
    <w:rsid w:val="00353D34"/>
    <w:rsid w:val="0036602C"/>
    <w:rsid w:val="00374157"/>
    <w:rsid w:val="00391640"/>
    <w:rsid w:val="00395E28"/>
    <w:rsid w:val="003A1AF1"/>
    <w:rsid w:val="003B4028"/>
    <w:rsid w:val="003D5F13"/>
    <w:rsid w:val="003E4150"/>
    <w:rsid w:val="00421295"/>
    <w:rsid w:val="00430837"/>
    <w:rsid w:val="00466348"/>
    <w:rsid w:val="00477BCE"/>
    <w:rsid w:val="004E636B"/>
    <w:rsid w:val="004F33F6"/>
    <w:rsid w:val="00547624"/>
    <w:rsid w:val="0057577C"/>
    <w:rsid w:val="0058276F"/>
    <w:rsid w:val="00583CDE"/>
    <w:rsid w:val="005A0729"/>
    <w:rsid w:val="005A4D12"/>
    <w:rsid w:val="005C2E3D"/>
    <w:rsid w:val="005D6AAB"/>
    <w:rsid w:val="005E2B3B"/>
    <w:rsid w:val="0060035C"/>
    <w:rsid w:val="00605911"/>
    <w:rsid w:val="0061740E"/>
    <w:rsid w:val="00634FDC"/>
    <w:rsid w:val="006512C7"/>
    <w:rsid w:val="00671403"/>
    <w:rsid w:val="006968E5"/>
    <w:rsid w:val="006B2289"/>
    <w:rsid w:val="006B2E5E"/>
    <w:rsid w:val="006F02F4"/>
    <w:rsid w:val="00715660"/>
    <w:rsid w:val="007214E1"/>
    <w:rsid w:val="007342FB"/>
    <w:rsid w:val="00737BF1"/>
    <w:rsid w:val="00750E2F"/>
    <w:rsid w:val="00753EBB"/>
    <w:rsid w:val="00754BF1"/>
    <w:rsid w:val="0077037B"/>
    <w:rsid w:val="007E307D"/>
    <w:rsid w:val="007F246B"/>
    <w:rsid w:val="008172D5"/>
    <w:rsid w:val="00837894"/>
    <w:rsid w:val="00861C44"/>
    <w:rsid w:val="00863EBD"/>
    <w:rsid w:val="00876C40"/>
    <w:rsid w:val="00946269"/>
    <w:rsid w:val="00960FCE"/>
    <w:rsid w:val="009730D7"/>
    <w:rsid w:val="0097345D"/>
    <w:rsid w:val="009E2754"/>
    <w:rsid w:val="009F4A41"/>
    <w:rsid w:val="00A20364"/>
    <w:rsid w:val="00A32BBE"/>
    <w:rsid w:val="00A66FA7"/>
    <w:rsid w:val="00A93A4A"/>
    <w:rsid w:val="00AD3379"/>
    <w:rsid w:val="00AE3165"/>
    <w:rsid w:val="00B25C3B"/>
    <w:rsid w:val="00B51ABA"/>
    <w:rsid w:val="00BB10CA"/>
    <w:rsid w:val="00BB3351"/>
    <w:rsid w:val="00BF38AF"/>
    <w:rsid w:val="00C0425F"/>
    <w:rsid w:val="00C12A9C"/>
    <w:rsid w:val="00C2045F"/>
    <w:rsid w:val="00C220D3"/>
    <w:rsid w:val="00C86462"/>
    <w:rsid w:val="00C9746C"/>
    <w:rsid w:val="00CB7267"/>
    <w:rsid w:val="00CE45B2"/>
    <w:rsid w:val="00CF11C7"/>
    <w:rsid w:val="00D243FE"/>
    <w:rsid w:val="00D36377"/>
    <w:rsid w:val="00D36EF0"/>
    <w:rsid w:val="00D41322"/>
    <w:rsid w:val="00D5356C"/>
    <w:rsid w:val="00D55915"/>
    <w:rsid w:val="00D64F04"/>
    <w:rsid w:val="00D7262E"/>
    <w:rsid w:val="00D85F14"/>
    <w:rsid w:val="00D9484D"/>
    <w:rsid w:val="00DA7855"/>
    <w:rsid w:val="00DB75A2"/>
    <w:rsid w:val="00DC416C"/>
    <w:rsid w:val="00DF1637"/>
    <w:rsid w:val="00E0026D"/>
    <w:rsid w:val="00E257F8"/>
    <w:rsid w:val="00E31BE6"/>
    <w:rsid w:val="00E442E1"/>
    <w:rsid w:val="00E661D0"/>
    <w:rsid w:val="00EF2FF4"/>
    <w:rsid w:val="00F13FD3"/>
    <w:rsid w:val="00F32BE0"/>
    <w:rsid w:val="00F43005"/>
    <w:rsid w:val="00F63381"/>
    <w:rsid w:val="00FA45D6"/>
    <w:rsid w:val="00FF1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0F71ECF-C4FD-4040-891E-2EB67136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D34"/>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D34"/>
    <w:rPr>
      <w:color w:val="0000FF"/>
      <w:u w:val="single"/>
    </w:rPr>
  </w:style>
  <w:style w:type="character" w:styleId="a4">
    <w:name w:val="Strong"/>
    <w:basedOn w:val="a0"/>
    <w:uiPriority w:val="22"/>
    <w:qFormat/>
    <w:rsid w:val="00353D34"/>
    <w:rPr>
      <w:b/>
      <w:bCs/>
    </w:rPr>
  </w:style>
  <w:style w:type="paragraph" w:styleId="a5">
    <w:name w:val="List Paragraph"/>
    <w:basedOn w:val="a"/>
    <w:uiPriority w:val="34"/>
    <w:qFormat/>
    <w:rsid w:val="006B2E5E"/>
    <w:pPr>
      <w:widowControl w:val="0"/>
      <w:autoSpaceDE w:val="0"/>
      <w:autoSpaceDN w:val="0"/>
      <w:adjustRightInd w:val="0"/>
      <w:ind w:left="720"/>
      <w:contextualSpacing/>
      <w:jc w:val="both"/>
    </w:pPr>
    <w:rPr>
      <w:rFonts w:ascii="Calibri" w:eastAsiaTheme="minorEastAsia" w:hAnsi="Calibri" w:cs="Calibri"/>
      <w:color w:val="000000"/>
      <w:lang w:eastAsia="en-US"/>
    </w:rPr>
  </w:style>
  <w:style w:type="paragraph" w:styleId="a6">
    <w:name w:val="header"/>
    <w:basedOn w:val="a"/>
    <w:link w:val="a7"/>
    <w:uiPriority w:val="99"/>
    <w:unhideWhenUsed/>
    <w:rsid w:val="00E31BE6"/>
    <w:pPr>
      <w:tabs>
        <w:tab w:val="center" w:pos="4252"/>
        <w:tab w:val="right" w:pos="8504"/>
      </w:tabs>
      <w:snapToGrid w:val="0"/>
    </w:pPr>
  </w:style>
  <w:style w:type="character" w:customStyle="1" w:styleId="a7">
    <w:name w:val="ヘッダー (文字)"/>
    <w:basedOn w:val="a0"/>
    <w:link w:val="a6"/>
    <w:uiPriority w:val="99"/>
    <w:rsid w:val="00E31BE6"/>
    <w:rPr>
      <w:rFonts w:ascii="ＭＳ Ｐゴシック" w:eastAsia="ＭＳ Ｐゴシック" w:hAnsi="ＭＳ Ｐゴシック" w:cs="ＭＳ Ｐゴシック"/>
      <w:kern w:val="0"/>
      <w:sz w:val="24"/>
      <w:szCs w:val="24"/>
    </w:rPr>
  </w:style>
  <w:style w:type="paragraph" w:styleId="a8">
    <w:name w:val="footer"/>
    <w:basedOn w:val="a"/>
    <w:link w:val="a9"/>
    <w:uiPriority w:val="99"/>
    <w:unhideWhenUsed/>
    <w:rsid w:val="00E31BE6"/>
    <w:pPr>
      <w:tabs>
        <w:tab w:val="center" w:pos="4252"/>
        <w:tab w:val="right" w:pos="8504"/>
      </w:tabs>
      <w:snapToGrid w:val="0"/>
    </w:pPr>
  </w:style>
  <w:style w:type="character" w:customStyle="1" w:styleId="a9">
    <w:name w:val="フッター (文字)"/>
    <w:basedOn w:val="a0"/>
    <w:link w:val="a8"/>
    <w:uiPriority w:val="99"/>
    <w:rsid w:val="00E31BE6"/>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66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30876-8615-4DAE-B6E2-752C54516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635</Words>
  <Characters>3626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yamag</dc:creator>
  <cp:keywords/>
  <dc:description/>
  <cp:lastModifiedBy>山口 和彦</cp:lastModifiedBy>
  <cp:revision>4</cp:revision>
  <dcterms:created xsi:type="dcterms:W3CDTF">2019-05-15T02:24:00Z</dcterms:created>
  <dcterms:modified xsi:type="dcterms:W3CDTF">2019-05-15T07:11:00Z</dcterms:modified>
</cp:coreProperties>
</file>