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AC" w:rsidRDefault="00070BAC" w:rsidP="00070BAC">
      <w:pPr>
        <w:spacing w:after="240"/>
      </w:pPr>
      <w:r>
        <w:rPr>
          <w:rStyle w:val="a4"/>
        </w:rPr>
        <w:t xml:space="preserve">Reply to </w:t>
      </w:r>
      <w:r>
        <w:rPr>
          <w:rStyle w:val="a4"/>
          <w:rFonts w:hint="eastAsia"/>
        </w:rPr>
        <w:t>Reviewers' comments:</w:t>
      </w:r>
      <w:r w:rsidRPr="00070BAC">
        <w:rPr>
          <w:rFonts w:hint="eastAsia"/>
          <w:b/>
          <w:bCs/>
        </w:rPr>
        <w:t xml:space="preserve"> </w:t>
      </w:r>
      <w:r>
        <w:rPr>
          <w:rFonts w:hint="eastAsia"/>
          <w:b/>
          <w:bCs/>
        </w:rPr>
        <w:t>Reviewer #1</w:t>
      </w:r>
      <w:r>
        <w:rPr>
          <w:rFonts w:hint="eastAsia"/>
        </w:rPr>
        <w:br/>
      </w:r>
      <w:r>
        <w:rPr>
          <w:rFonts w:hint="eastAsia"/>
        </w:rPr>
        <w:br/>
        <w:t>Major Concerns:</w:t>
      </w:r>
      <w:r>
        <w:rPr>
          <w:rFonts w:hint="eastAsia"/>
        </w:rPr>
        <w:br/>
        <w:t>1. Line 31-32: "… normal adaptation of VOR and OKR, despite these mice were not showing any cerebellar LTD." Includes a grammatical error.</w:t>
      </w:r>
      <w:r>
        <w:rPr>
          <w:rFonts w:hint="eastAsia"/>
        </w:rPr>
        <w:br/>
        <w:t xml:space="preserve">They would be ", despite not-showing PF-LTD." or ", </w:t>
      </w:r>
      <w:bookmarkStart w:id="0" w:name="_Hlk5292663"/>
      <w:r>
        <w:rPr>
          <w:rFonts w:hint="eastAsia"/>
        </w:rPr>
        <w:t>despite lacking for PF-LTD</w:t>
      </w:r>
      <w:bookmarkEnd w:id="0"/>
      <w:r>
        <w:rPr>
          <w:rFonts w:hint="eastAsia"/>
        </w:rPr>
        <w:t>."</w:t>
      </w:r>
    </w:p>
    <w:p w:rsidR="003A4529" w:rsidRPr="003A4529" w:rsidRDefault="003A4529" w:rsidP="003A4529">
      <w:pPr>
        <w:spacing w:after="240"/>
        <w:rPr>
          <w:color w:val="0000FF"/>
        </w:rPr>
      </w:pPr>
      <w:r w:rsidRPr="003A4529">
        <w:rPr>
          <w:rFonts w:hint="eastAsia"/>
          <w:color w:val="0000FF"/>
        </w:rPr>
        <w:t xml:space="preserve">New line 31-32: </w:t>
      </w:r>
      <w:r w:rsidRPr="003A4529">
        <w:rPr>
          <w:color w:val="0000FF"/>
        </w:rPr>
        <w:t xml:space="preserve">I changed to “normal adaptation of the VOR and the OKR, </w:t>
      </w:r>
      <w:r w:rsidRPr="003A4529">
        <w:rPr>
          <w:rFonts w:hint="eastAsia"/>
          <w:color w:val="0000FF"/>
        </w:rPr>
        <w:t>despite lacking PF-LTD</w:t>
      </w:r>
      <w:r w:rsidRPr="003A4529">
        <w:rPr>
          <w:color w:val="0000FF"/>
        </w:rPr>
        <w:t>.</w:t>
      </w:r>
    </w:p>
    <w:p w:rsidR="00C469B3" w:rsidRDefault="00070BAC" w:rsidP="003A4529">
      <w:pPr>
        <w:spacing w:after="240"/>
      </w:pPr>
      <w:r>
        <w:rPr>
          <w:rFonts w:hint="eastAsia"/>
        </w:rPr>
        <w:br/>
        <w:t>In addition, when t</w:t>
      </w:r>
      <w:r w:rsidRPr="00C469B3">
        <w:rPr>
          <w:rFonts w:hint="eastAsia"/>
        </w:rPr>
        <w:t>he word 'any' cannot be used, beca</w:t>
      </w:r>
      <w:r>
        <w:rPr>
          <w:rFonts w:hint="eastAsia"/>
        </w:rPr>
        <w:t>use CF-LTD (Hansel &amp; Linden, 2000, Neuron) and LTD of the intrinsic excitability (Shim et al., 2017 J.Neurosci) have been revealed in PCs, recently.</w:t>
      </w:r>
    </w:p>
    <w:p w:rsidR="00C469B3" w:rsidRDefault="003F744A" w:rsidP="003A4529">
      <w:pPr>
        <w:spacing w:after="240"/>
      </w:pPr>
      <w:r w:rsidRPr="003F744A">
        <w:rPr>
          <w:rFonts w:hint="eastAsia"/>
          <w:color w:val="0000FF"/>
        </w:rPr>
        <w:t xml:space="preserve">I removed </w:t>
      </w:r>
      <w:r w:rsidRPr="003F744A">
        <w:rPr>
          <w:color w:val="0000FF"/>
        </w:rPr>
        <w:t>“any” in old line</w:t>
      </w:r>
      <w:r w:rsidR="004127B4">
        <w:rPr>
          <w:color w:val="0000FF"/>
        </w:rPr>
        <w:t>s 32 and</w:t>
      </w:r>
      <w:r w:rsidRPr="003F744A">
        <w:rPr>
          <w:color w:val="0000FF"/>
        </w:rPr>
        <w:t xml:space="preserve"> 340, and changed new line 365-367 as “the CF stimulation alone did not cause long-term plasticity in the PF-CF synapse,</w:t>
      </w:r>
      <w:bookmarkStart w:id="1" w:name="_Hlk5293457"/>
      <w:r w:rsidRPr="003F744A">
        <w:rPr>
          <w:color w:val="0000FF"/>
        </w:rPr>
        <w:t xml:space="preserve"> as used in protocols -1 and -2</w:t>
      </w:r>
      <w:bookmarkEnd w:id="1"/>
      <w:r w:rsidRPr="003F744A">
        <w:rPr>
          <w:color w:val="0000FF"/>
        </w:rPr>
        <w:t xml:space="preserve"> (Fig. 4,5), though CF-stimulation alone at higher frequency induced LTD</w:t>
      </w:r>
      <w:r w:rsidRPr="003F744A">
        <w:rPr>
          <w:color w:val="0000FF"/>
          <w:vertAlign w:val="superscript"/>
        </w:rPr>
        <w:t>24</w:t>
      </w:r>
      <w:r w:rsidRPr="003F744A">
        <w:rPr>
          <w:color w:val="0000FF"/>
        </w:rPr>
        <w:t>.”.</w:t>
      </w:r>
      <w:r>
        <w:t xml:space="preserve"> </w:t>
      </w:r>
    </w:p>
    <w:p w:rsidR="003F744A" w:rsidRDefault="003F744A" w:rsidP="003A4529">
      <w:pPr>
        <w:spacing w:after="240"/>
      </w:pPr>
    </w:p>
    <w:p w:rsidR="003F744A" w:rsidRDefault="003F744A" w:rsidP="003A4529">
      <w:pPr>
        <w:spacing w:after="240"/>
      </w:pPr>
      <w:r w:rsidRPr="004127B4">
        <w:rPr>
          <w:rFonts w:hint="eastAsia"/>
          <w:color w:val="0000FF"/>
        </w:rPr>
        <w:t>In Shim et al</w:t>
      </w:r>
      <w:r w:rsidRPr="004127B4">
        <w:rPr>
          <w:color w:val="0000FF"/>
        </w:rPr>
        <w:t>, (2017), I could not find a protocol to induce intrinsic</w:t>
      </w:r>
      <w:r w:rsidR="004127B4" w:rsidRPr="004127B4">
        <w:rPr>
          <w:color w:val="0000FF"/>
        </w:rPr>
        <w:t xml:space="preserve"> LTD/LTP by stimulating CF alone.</w:t>
      </w:r>
      <w:r w:rsidRPr="004127B4">
        <w:rPr>
          <w:color w:val="0000FF"/>
        </w:rPr>
        <w:t xml:space="preserve"> </w:t>
      </w:r>
      <w:r>
        <w:rPr>
          <w:rFonts w:hint="eastAsia"/>
        </w:rPr>
        <w:t xml:space="preserve"> </w:t>
      </w:r>
    </w:p>
    <w:p w:rsidR="004127B4" w:rsidRDefault="00070BAC" w:rsidP="004127B4">
      <w:pPr>
        <w:spacing w:after="240"/>
      </w:pPr>
      <w:r>
        <w:rPr>
          <w:rFonts w:hint="eastAsia"/>
        </w:rPr>
        <w:br/>
        <w:t>2. Line 33-36: "Thus, various conditions to induce cerebellar LTD were explored in the same knock-in mutants using various protocols at 29oC. Using these improved stimulation protocols, LTD could be induced in these gene manipulated mice."</w:t>
      </w:r>
      <w:r>
        <w:rPr>
          <w:rFonts w:hint="eastAsia"/>
        </w:rPr>
        <w:br/>
        <w:t>These conjunctions do not make sense, please edit these sentences logically.</w:t>
      </w:r>
      <w:r w:rsidR="004127B4" w:rsidRPr="004127B4">
        <w:rPr>
          <w:rFonts w:hint="eastAsia"/>
        </w:rPr>
        <w:t xml:space="preserve"> </w:t>
      </w:r>
      <w:r w:rsidR="004127B4">
        <w:rPr>
          <w:rFonts w:hint="eastAsia"/>
        </w:rPr>
        <w:t>Please consider replacing them as followings:</w:t>
      </w:r>
      <w:r w:rsidR="004127B4">
        <w:rPr>
          <w:rFonts w:hint="eastAsia"/>
        </w:rPr>
        <w:br/>
        <w:t>"We reexamined the induction of PF-LTD in slice preparations with various conditions in the same knock-in mutant mice, at near physiological temperature. And we confirmed that the LTD was reliably induced with using our improved stimulation protocols even in those gene-manipulated mice."</w:t>
      </w:r>
      <w:r w:rsidR="004127B4">
        <w:rPr>
          <w:rFonts w:hint="eastAsia"/>
        </w:rPr>
        <w:br/>
        <w:t>, if you accept.</w:t>
      </w:r>
    </w:p>
    <w:p w:rsidR="00070BAC" w:rsidRDefault="00070BAC" w:rsidP="003A4529">
      <w:pPr>
        <w:spacing w:after="240"/>
      </w:pPr>
    </w:p>
    <w:p w:rsidR="004127B4" w:rsidRPr="004127B4" w:rsidRDefault="004127B4" w:rsidP="003A4529">
      <w:pPr>
        <w:spacing w:after="240"/>
        <w:rPr>
          <w:color w:val="0000FF"/>
        </w:rPr>
      </w:pPr>
      <w:r w:rsidRPr="004127B4">
        <w:rPr>
          <w:color w:val="0000FF"/>
        </w:rPr>
        <w:lastRenderedPageBreak/>
        <w:t>New line 33-36 was changed to:</w:t>
      </w:r>
    </w:p>
    <w:p w:rsidR="004127B4" w:rsidRDefault="004127B4" w:rsidP="003A4529">
      <w:pPr>
        <w:spacing w:after="240"/>
      </w:pPr>
      <w:r w:rsidRPr="004127B4">
        <w:rPr>
          <w:color w:val="0000FF"/>
        </w:rPr>
        <w:t>Thus, conditions to induce cerebellar LTD were explored in the same knock-in mutants using various protocols at near physiological temperature. Finally, we found stimulation protocols, by which LTD could be induced in these gene-manipulated mice</w:t>
      </w:r>
      <w:r w:rsidRPr="002B4002">
        <w:t>.</w:t>
      </w:r>
    </w:p>
    <w:p w:rsidR="00070BAC" w:rsidRPr="004127B4" w:rsidRDefault="00070BAC" w:rsidP="004127B4">
      <w:pPr>
        <w:spacing w:after="240"/>
      </w:pPr>
      <w:r>
        <w:rPr>
          <w:rFonts w:hint="eastAsia"/>
        </w:rPr>
        <w:t>3.</w:t>
      </w:r>
      <w:r w:rsidRPr="004127B4">
        <w:rPr>
          <w:rFonts w:hint="eastAsia"/>
        </w:rPr>
        <w:t xml:space="preserve"> Line 35: '29oC' sounds low. Mouse body temperature is 36-38℃ in activity and 30-34℃ under anesthesia. Other laboratories set the recording temperature around 30 -34 ℃ as the near physiological temperature (Suvrathan A, et al., 2016 Neuron). Could you rethink your suggestive temperature to replace for that generally accepted? Otherwise, additional justification (Line 337-380) is strongly needed.</w:t>
      </w:r>
      <w:r w:rsidRPr="004127B4">
        <w:rPr>
          <w:rFonts w:hint="eastAsia"/>
        </w:rPr>
        <w:br/>
        <w:t>Alternatively, it is a way to expel the numerical value, '29oC' and to express them as the term, "near physiological temperature", including your temperature range.</w:t>
      </w:r>
    </w:p>
    <w:p w:rsidR="004127B4" w:rsidRDefault="00070BAC" w:rsidP="00E26A4A">
      <w:pPr>
        <w:spacing w:after="240"/>
        <w:rPr>
          <w:color w:val="FF0000"/>
        </w:rPr>
      </w:pPr>
      <w:r w:rsidRPr="00E26A4A">
        <w:rPr>
          <w:rFonts w:hint="eastAsia"/>
          <w:color w:val="0000FF"/>
        </w:rPr>
        <w:t>A</w:t>
      </w:r>
      <w:r w:rsidRPr="00E26A4A">
        <w:rPr>
          <w:color w:val="0000FF"/>
        </w:rPr>
        <w:t>ccepting reviewer’s proposal, I expelled “29</w:t>
      </w:r>
      <w:r w:rsidR="00E26A4A" w:rsidRPr="00E26A4A">
        <w:rPr>
          <w:color w:val="0000FF"/>
        </w:rPr>
        <w:t xml:space="preserve"> </w:t>
      </w:r>
      <w:r w:rsidRPr="00E26A4A">
        <w:rPr>
          <w:color w:val="0000FF"/>
          <w:vertAlign w:val="superscript"/>
        </w:rPr>
        <w:t>o</w:t>
      </w:r>
      <w:r w:rsidRPr="00E26A4A">
        <w:rPr>
          <w:color w:val="0000FF"/>
        </w:rPr>
        <w:t>C” and replaced it by “</w:t>
      </w:r>
      <w:r w:rsidRPr="00E26A4A">
        <w:rPr>
          <w:rFonts w:hint="eastAsia"/>
          <w:color w:val="0000FF"/>
        </w:rPr>
        <w:t>near physiological temperature</w:t>
      </w:r>
      <w:r w:rsidRPr="00E26A4A">
        <w:rPr>
          <w:color w:val="0000FF"/>
        </w:rPr>
        <w:t>” (Abstract, Introduction)</w:t>
      </w:r>
      <w:r w:rsidR="004127B4" w:rsidRPr="00E26A4A">
        <w:rPr>
          <w:color w:val="0000FF"/>
        </w:rPr>
        <w:t xml:space="preserve"> or “around 30 </w:t>
      </w:r>
      <w:r w:rsidR="004127B4" w:rsidRPr="00E26A4A">
        <w:rPr>
          <w:color w:val="0000FF"/>
          <w:vertAlign w:val="superscript"/>
        </w:rPr>
        <w:t>o</w:t>
      </w:r>
      <w:r w:rsidR="004127B4" w:rsidRPr="00E26A4A">
        <w:rPr>
          <w:color w:val="0000FF"/>
        </w:rPr>
        <w:t>C”</w:t>
      </w:r>
      <w:r w:rsidRPr="00E26A4A">
        <w:rPr>
          <w:color w:val="0000FF"/>
        </w:rPr>
        <w:t>.</w:t>
      </w:r>
      <w:r w:rsidRPr="002516BA">
        <w:rPr>
          <w:color w:val="FF0000"/>
        </w:rPr>
        <w:t xml:space="preserve"> </w:t>
      </w:r>
    </w:p>
    <w:p w:rsidR="00070BAC" w:rsidRDefault="00464F93" w:rsidP="00E26A4A">
      <w:pPr>
        <w:spacing w:after="240"/>
      </w:pPr>
      <w:r w:rsidRPr="00464F93">
        <w:rPr>
          <w:color w:val="0000FF"/>
        </w:rPr>
        <w:t>I rewrote new l</w:t>
      </w:r>
      <w:r w:rsidR="00070BAC" w:rsidRPr="00464F93">
        <w:rPr>
          <w:color w:val="0000FF"/>
        </w:rPr>
        <w:t xml:space="preserve">ine </w:t>
      </w:r>
      <w:r w:rsidRPr="00464F93">
        <w:rPr>
          <w:rFonts w:hint="eastAsia"/>
          <w:color w:val="0000FF"/>
        </w:rPr>
        <w:t>418-420</w:t>
      </w:r>
      <w:r w:rsidR="00070BAC" w:rsidRPr="00464F93">
        <w:rPr>
          <w:color w:val="0000FF"/>
        </w:rPr>
        <w:t>: “</w:t>
      </w:r>
      <w:r w:rsidRPr="00464F93">
        <w:rPr>
          <w:color w:val="0000FF"/>
        </w:rPr>
        <w:t xml:space="preserve">Hence, all electrophysiological recordings in this study were conducted at around 30 </w:t>
      </w:r>
      <w:r w:rsidRPr="00464F93">
        <w:rPr>
          <w:color w:val="0000FF"/>
          <w:vertAlign w:val="superscript"/>
        </w:rPr>
        <w:t>o</w:t>
      </w:r>
      <w:r w:rsidRPr="00464F93">
        <w:rPr>
          <w:color w:val="0000FF"/>
        </w:rPr>
        <w:t>C. Though this temperature is lower than physiological temperature, it still would provide more favorable conditions to compare synaptic properties analyzed</w:t>
      </w:r>
      <w:r w:rsidRPr="00464F93">
        <w:rPr>
          <w:i/>
          <w:color w:val="0000FF"/>
        </w:rPr>
        <w:t xml:space="preserve"> in vitro</w:t>
      </w:r>
      <w:r w:rsidRPr="00464F93">
        <w:rPr>
          <w:color w:val="0000FF"/>
        </w:rPr>
        <w:t xml:space="preserve"> with behavioral learning ability.</w:t>
      </w:r>
      <w:r w:rsidR="00070BAC" w:rsidRPr="00464F93">
        <w:rPr>
          <w:color w:val="0000FF"/>
        </w:rPr>
        <w:t>”</w:t>
      </w:r>
      <w:r w:rsidR="00070BAC">
        <w:rPr>
          <w:rFonts w:hint="eastAsia"/>
        </w:rPr>
        <w:br/>
      </w:r>
      <w:r w:rsidR="00070BAC">
        <w:rPr>
          <w:rFonts w:hint="eastAsia"/>
        </w:rPr>
        <w:br/>
        <w:t xml:space="preserve">4. Could the author add a description regarding </w:t>
      </w:r>
      <w:r w:rsidR="00070BAC" w:rsidRPr="00464F93">
        <w:rPr>
          <w:rFonts w:hint="eastAsia"/>
        </w:rPr>
        <w:t>the historical background for th</w:t>
      </w:r>
      <w:r w:rsidR="00070BAC">
        <w:rPr>
          <w:rFonts w:hint="eastAsia"/>
        </w:rPr>
        <w:t>e discovery of synaptic LTD in the cerebellar slices, after Marr-Albus-Ito hypothesis in INTRODUCTION for educating the audience.</w:t>
      </w:r>
    </w:p>
    <w:p w:rsidR="00070BAC" w:rsidRPr="00D82FC8" w:rsidRDefault="00070BAC" w:rsidP="00070BAC">
      <w:pPr>
        <w:spacing w:after="240"/>
        <w:ind w:firstLineChars="100" w:firstLine="240"/>
        <w:rPr>
          <w:color w:val="0000FF"/>
        </w:rPr>
      </w:pPr>
      <w:r w:rsidRPr="00D82FC8">
        <w:rPr>
          <w:rFonts w:hint="eastAsia"/>
          <w:color w:val="0000FF"/>
        </w:rPr>
        <w:t>A</w:t>
      </w:r>
      <w:r w:rsidRPr="00D82FC8">
        <w:rPr>
          <w:color w:val="0000FF"/>
        </w:rPr>
        <w:t>ccepting reviewer’s recommendation, we added one paragraph describing historical background of finding of synaptic LTD in Introduction</w:t>
      </w:r>
      <w:r w:rsidR="00464F93" w:rsidRPr="00D82FC8">
        <w:rPr>
          <w:color w:val="0000FF"/>
        </w:rPr>
        <w:t xml:space="preserve"> (new line </w:t>
      </w:r>
      <w:r w:rsidR="00D82FC8" w:rsidRPr="00D82FC8">
        <w:rPr>
          <w:color w:val="0000FF"/>
        </w:rPr>
        <w:t>55-63</w:t>
      </w:r>
      <w:r w:rsidR="00464F93" w:rsidRPr="00D82FC8">
        <w:rPr>
          <w:color w:val="0000FF"/>
        </w:rPr>
        <w:t>)</w:t>
      </w:r>
      <w:r w:rsidRPr="00D82FC8">
        <w:rPr>
          <w:color w:val="0000FF"/>
        </w:rPr>
        <w:t>.</w:t>
      </w:r>
    </w:p>
    <w:p w:rsidR="00070BAC" w:rsidRDefault="00070BAC" w:rsidP="00070BAC">
      <w:pPr>
        <w:spacing w:after="240"/>
        <w:ind w:firstLineChars="100" w:firstLine="240"/>
      </w:pPr>
      <w:r>
        <w:rPr>
          <w:rFonts w:hint="eastAsia"/>
        </w:rPr>
        <w:br/>
        <w:t xml:space="preserve">5. The author may want to append claim clearly that </w:t>
      </w:r>
      <w:bookmarkStart w:id="2" w:name="_Hlk5631228"/>
      <w:r>
        <w:rPr>
          <w:rFonts w:hint="eastAsia"/>
        </w:rPr>
        <w:t xml:space="preserve">previous conclusions obtained from experiments conducted just at room temperature </w:t>
      </w:r>
      <w:bookmarkEnd w:id="2"/>
      <w:r>
        <w:rPr>
          <w:rFonts w:hint="eastAsia"/>
        </w:rPr>
        <w:t>and at different postnatal age are not reliable with regards to as the investigation of learning-associated plasticity, in Discussion.</w:t>
      </w:r>
    </w:p>
    <w:p w:rsidR="00070BAC" w:rsidRPr="002477C3" w:rsidRDefault="00070BAC" w:rsidP="00070BAC">
      <w:pPr>
        <w:spacing w:after="240"/>
        <w:ind w:firstLineChars="100" w:firstLine="240"/>
        <w:rPr>
          <w:color w:val="0000FF"/>
        </w:rPr>
      </w:pPr>
      <w:r w:rsidRPr="002477C3">
        <w:rPr>
          <w:rFonts w:hint="eastAsia"/>
          <w:color w:val="0000FF"/>
        </w:rPr>
        <w:t>A</w:t>
      </w:r>
      <w:r w:rsidRPr="002477C3">
        <w:rPr>
          <w:color w:val="0000FF"/>
        </w:rPr>
        <w:t xml:space="preserve">ccepting reviewer’s suggestion, we added </w:t>
      </w:r>
      <w:r w:rsidR="002477C3" w:rsidRPr="002477C3">
        <w:rPr>
          <w:color w:val="0000FF"/>
        </w:rPr>
        <w:t>a section</w:t>
      </w:r>
      <w:r w:rsidRPr="002477C3">
        <w:rPr>
          <w:color w:val="0000FF"/>
        </w:rPr>
        <w:t xml:space="preserve"> in Discussion</w:t>
      </w:r>
      <w:r w:rsidR="002477C3" w:rsidRPr="002477C3">
        <w:rPr>
          <w:color w:val="0000FF"/>
        </w:rPr>
        <w:t xml:space="preserve"> (new line 411-422)</w:t>
      </w:r>
      <w:r w:rsidRPr="002477C3">
        <w:rPr>
          <w:color w:val="0000FF"/>
        </w:rPr>
        <w:t>.</w:t>
      </w:r>
    </w:p>
    <w:p w:rsidR="00070BAC" w:rsidRDefault="00070BAC" w:rsidP="002477C3">
      <w:pPr>
        <w:spacing w:after="240"/>
      </w:pPr>
      <w:r>
        <w:rPr>
          <w:rFonts w:hint="eastAsia"/>
        </w:rPr>
        <w:lastRenderedPageBreak/>
        <w:t>6. Line 77: "LTD-inducing ability was, moreover, reexamined in the same mutant mice using multiple stimulating protocols and higher temperature of perfusing solution at 29± 1 oC"</w:t>
      </w:r>
      <w:r>
        <w:rPr>
          <w:rFonts w:hint="eastAsia"/>
        </w:rPr>
        <w:br/>
        <w:t>While authors claimed that they reexamined the same mutant mice (probably, GluA2 K882A and GluA2 Δ7 knockin mutants), in the PROTOCOL, they stated that "Both male and female wildtype mice (C57BL/6, 3-6 months) were used (Line 88)". This is utterly controversial, and I am unable to follow it.</w:t>
      </w:r>
      <w:r>
        <w:rPr>
          <w:rFonts w:hint="eastAsia"/>
        </w:rPr>
        <w:br/>
        <w:t>When they used only C57BL/6, the Line 77 is inadequate and they should just state, "We conducted experiments at near physiological temperature".</w:t>
      </w:r>
      <w:r>
        <w:rPr>
          <w:rFonts w:hint="eastAsia"/>
        </w:rPr>
        <w:br/>
        <w:t>And also, the following sentence, "Consequently, LTD was successfully induced in these mutants." and else, do not make sense. I wish the author to describe the correct things and rewrite them.</w:t>
      </w:r>
      <w:r>
        <w:rPr>
          <w:rFonts w:hint="eastAsia"/>
        </w:rPr>
        <w:br/>
      </w:r>
    </w:p>
    <w:p w:rsidR="0053718C" w:rsidRPr="00236B7C" w:rsidRDefault="0053718C" w:rsidP="002477C3">
      <w:pPr>
        <w:spacing w:after="240"/>
        <w:rPr>
          <w:color w:val="0000FF"/>
        </w:rPr>
      </w:pPr>
      <w:r w:rsidRPr="00236B7C">
        <w:rPr>
          <w:rFonts w:hint="eastAsia"/>
          <w:color w:val="0000FF"/>
        </w:rPr>
        <w:t>T</w:t>
      </w:r>
      <w:r w:rsidRPr="00236B7C">
        <w:rPr>
          <w:color w:val="0000FF"/>
        </w:rPr>
        <w:t xml:space="preserve">o avoid </w:t>
      </w:r>
      <w:r w:rsidR="00236B7C">
        <w:rPr>
          <w:color w:val="0000FF"/>
        </w:rPr>
        <w:t xml:space="preserve">description about </w:t>
      </w:r>
      <w:r w:rsidRPr="00236B7C">
        <w:rPr>
          <w:color w:val="0000FF"/>
        </w:rPr>
        <w:t>previous study and the present study, we rewrote the last part of the introduction (new line 83-90).</w:t>
      </w:r>
    </w:p>
    <w:p w:rsidR="00236B7C" w:rsidRDefault="00070BAC" w:rsidP="00236B7C">
      <w:pPr>
        <w:spacing w:after="240"/>
        <w:ind w:firstLineChars="100" w:firstLine="240"/>
      </w:pPr>
      <w:r>
        <w:rPr>
          <w:rFonts w:hint="eastAsia"/>
        </w:rPr>
        <w:t>7. Line 260-263:</w:t>
      </w:r>
      <w:r>
        <w:rPr>
          <w:rFonts w:hint="eastAsia"/>
        </w:rPr>
        <w:br/>
        <w:t>This reviewer, I, want the author to append a suggestion or conclusion of this paragraph for better interpret. I would like</w:t>
      </w:r>
      <w:r w:rsidRPr="00236B7C">
        <w:rPr>
          <w:rFonts w:hint="eastAsia"/>
        </w:rPr>
        <w:t xml:space="preserve"> the author to explain why it is possible to compare the membrane current without applying the membrane capacitance as in Swensen &amp; Bean (2003). </w:t>
      </w:r>
      <w:r w:rsidR="00236B7C">
        <w:rPr>
          <w:rFonts w:hint="eastAsia"/>
        </w:rPr>
        <w:t>And, it is helpful when you add the scatter-plot of -ΔEPSC vs. Integrated Vm of CF discharge.</w:t>
      </w:r>
    </w:p>
    <w:p w:rsidR="00070BAC" w:rsidRPr="00236B7C" w:rsidRDefault="00236B7C" w:rsidP="00236B7C">
      <w:pPr>
        <w:spacing w:after="240"/>
        <w:rPr>
          <w:color w:val="0000FF"/>
        </w:rPr>
      </w:pPr>
      <w:r w:rsidRPr="00236B7C">
        <w:rPr>
          <w:color w:val="0000FF"/>
        </w:rPr>
        <w:t xml:space="preserve">According to the reviewer’s suggestion, I calculated Cm x MRR in each neuron and redrawn Fig.3. Cm was routinely measured (new lime 222). Also, </w:t>
      </w:r>
      <w:r w:rsidRPr="00236B7C">
        <w:rPr>
          <w:rFonts w:hint="eastAsia"/>
          <w:color w:val="0000FF"/>
        </w:rPr>
        <w:t>scatter-plot of -ΔEPSC vs. Integrated Vm of CF discharge</w:t>
      </w:r>
      <w:r w:rsidRPr="00236B7C">
        <w:rPr>
          <w:color w:val="0000FF"/>
        </w:rPr>
        <w:t xml:space="preserve"> was added in Fig. 3.</w:t>
      </w:r>
    </w:p>
    <w:p w:rsidR="009B06B8" w:rsidRDefault="00070BAC" w:rsidP="00236B7C">
      <w:pPr>
        <w:spacing w:after="240"/>
      </w:pPr>
      <w:r>
        <w:rPr>
          <w:rFonts w:hint="eastAsia"/>
        </w:rPr>
        <w:br/>
        <w:t>8. In Figure 5A+B representative EPSC traces, the trace of 5A looks half of 5B-start. Could you replace 5A for</w:t>
      </w:r>
      <w:r w:rsidRPr="009B06B8">
        <w:rPr>
          <w:rFonts w:hint="eastAsia"/>
        </w:rPr>
        <w:t xml:space="preserve"> larger EPSC traces?</w:t>
      </w:r>
      <w:r>
        <w:t xml:space="preserve">  </w:t>
      </w:r>
    </w:p>
    <w:p w:rsidR="009B06B8" w:rsidRDefault="009B06B8" w:rsidP="00236B7C">
      <w:pPr>
        <w:spacing w:after="240"/>
      </w:pPr>
      <w:r w:rsidRPr="009B06B8">
        <w:rPr>
          <w:color w:val="0000FF"/>
        </w:rPr>
        <w:t>I replaced EPSC trace in Fig. 5A for similar size to 5B</w:t>
      </w:r>
      <w:r>
        <w:t>.</w:t>
      </w:r>
    </w:p>
    <w:p w:rsidR="00F94E78" w:rsidRDefault="009B06B8" w:rsidP="00236B7C">
      <w:pPr>
        <w:spacing w:after="240"/>
      </w:pPr>
      <w:r>
        <w:t xml:space="preserve">  </w:t>
      </w:r>
      <w:r w:rsidR="00070BAC">
        <w:rPr>
          <w:rFonts w:hint="eastAsia"/>
        </w:rPr>
        <w:br/>
        <w:t>9. Authors argued the limit of the investigation with using gene-manipulated mouse models. And, I feel it's fair. However, the eventual amount of LTD is also depending on th</w:t>
      </w:r>
      <w:r w:rsidR="00070BAC" w:rsidRPr="009B06B8">
        <w:rPr>
          <w:rFonts w:hint="eastAsia"/>
        </w:rPr>
        <w:t>e initial EPSC amplitude, ri</w:t>
      </w:r>
      <w:r w:rsidR="00070BAC">
        <w:rPr>
          <w:rFonts w:hint="eastAsia"/>
        </w:rPr>
        <w:t xml:space="preserve">ght? Therefore, the manuscript may need the note </w:t>
      </w:r>
      <w:r w:rsidR="00070BAC">
        <w:rPr>
          <w:rFonts w:hint="eastAsia"/>
        </w:rPr>
        <w:lastRenderedPageBreak/>
        <w:t>on it.</w:t>
      </w:r>
      <w:r w:rsidR="00070BAC">
        <w:rPr>
          <w:rFonts w:hint="eastAsia"/>
        </w:rPr>
        <w:br/>
      </w:r>
    </w:p>
    <w:p w:rsidR="00F94E78" w:rsidRPr="00F94E78" w:rsidRDefault="00F94E78" w:rsidP="00236B7C">
      <w:pPr>
        <w:spacing w:after="240"/>
        <w:rPr>
          <w:color w:val="0000FF"/>
        </w:rPr>
      </w:pPr>
      <w:r w:rsidRPr="00F94E78">
        <w:rPr>
          <w:color w:val="0000FF"/>
        </w:rPr>
        <w:t>We usually adjusted initial PF-EPSC amplitude around 200pA (New line 231-232), and added caution about contamination of current through the voltage-dependent channel</w:t>
      </w:r>
    </w:p>
    <w:p w:rsidR="00070BAC" w:rsidRDefault="00F94E78" w:rsidP="00236B7C">
      <w:pPr>
        <w:spacing w:after="240"/>
        <w:rPr>
          <w:color w:val="FF0000"/>
        </w:rPr>
      </w:pPr>
      <w:r>
        <w:t xml:space="preserve">.  </w:t>
      </w:r>
      <w:r w:rsidR="00070BAC">
        <w:rPr>
          <w:rFonts w:hint="eastAsia"/>
        </w:rPr>
        <w:br/>
        <w:t>10. The amount of LTD and its induc</w:t>
      </w:r>
      <w:r w:rsidR="00070BAC" w:rsidRPr="00F94E78">
        <w:rPr>
          <w:rFonts w:hint="eastAsia"/>
        </w:rPr>
        <w:t>tion is also depending on the extent of Ca2+-chelation. Therefore, I expect the author to mention shortly on it.</w:t>
      </w:r>
    </w:p>
    <w:p w:rsidR="00F94E78" w:rsidRPr="00F94E78" w:rsidRDefault="00070BAC" w:rsidP="00F94E78">
      <w:pPr>
        <w:spacing w:after="240"/>
        <w:ind w:firstLineChars="100" w:firstLine="240"/>
        <w:rPr>
          <w:color w:val="0000FF"/>
        </w:rPr>
      </w:pPr>
      <w:r w:rsidRPr="00F94E78">
        <w:rPr>
          <w:rFonts w:hint="eastAsia"/>
          <w:color w:val="0000FF"/>
        </w:rPr>
        <w:t>A</w:t>
      </w:r>
      <w:r w:rsidRPr="00F94E78">
        <w:rPr>
          <w:color w:val="0000FF"/>
        </w:rPr>
        <w:t xml:space="preserve">ccepting the reviewer’s comment, I added following sentence </w:t>
      </w:r>
      <w:r w:rsidR="00F94E78" w:rsidRPr="00F94E78">
        <w:rPr>
          <w:color w:val="0000FF"/>
        </w:rPr>
        <w:t>(new line</w:t>
      </w:r>
      <w:r w:rsidRPr="00F94E78">
        <w:rPr>
          <w:color w:val="0000FF"/>
        </w:rPr>
        <w:t xml:space="preserve"> </w:t>
      </w:r>
      <w:r w:rsidR="00F94E78" w:rsidRPr="00F94E78">
        <w:rPr>
          <w:color w:val="0000FF"/>
        </w:rPr>
        <w:t>120-123)</w:t>
      </w:r>
      <w:r w:rsidRPr="00F94E78">
        <w:rPr>
          <w:color w:val="0000FF"/>
        </w:rPr>
        <w:t>.</w:t>
      </w:r>
    </w:p>
    <w:p w:rsidR="00A93F87" w:rsidRDefault="00F94E78" w:rsidP="00A93F87">
      <w:pPr>
        <w:spacing w:after="240"/>
        <w:ind w:firstLineChars="100" w:firstLine="240"/>
      </w:pPr>
      <w:r w:rsidRPr="00F94E78">
        <w:rPr>
          <w:rFonts w:eastAsia="Arial Unicode MS"/>
          <w:color w:val="0000FF"/>
        </w:rPr>
        <w:t>Note that low concentrations (0.3 mM) of EGTA, a slow Ca</w:t>
      </w:r>
      <w:r w:rsidRPr="00F94E78">
        <w:rPr>
          <w:rFonts w:eastAsia="Arial Unicode MS"/>
          <w:color w:val="0000FF"/>
          <w:vertAlign w:val="superscript"/>
        </w:rPr>
        <w:t>2+</w:t>
      </w:r>
      <w:r w:rsidRPr="00F94E78">
        <w:rPr>
          <w:rFonts w:eastAsia="Arial Unicode MS"/>
          <w:color w:val="0000FF"/>
        </w:rPr>
        <w:t>-chelator, is added to chelate possibly contaminated Ca</w:t>
      </w:r>
      <w:r w:rsidRPr="00F94E78">
        <w:rPr>
          <w:rFonts w:eastAsia="Arial Unicode MS"/>
          <w:color w:val="0000FF"/>
          <w:vertAlign w:val="superscript"/>
        </w:rPr>
        <w:t>2+</w:t>
      </w:r>
      <w:r w:rsidRPr="00F94E78">
        <w:rPr>
          <w:rFonts w:eastAsia="Arial Unicode MS"/>
          <w:color w:val="0000FF"/>
        </w:rPr>
        <w:t xml:space="preserve"> in pure water, but this low concentration of EGTA in the internal solution never blocks the induction of LTD (Fig. 3-5) during whole-cell recording.</w:t>
      </w:r>
      <w:r w:rsidR="00070BAC" w:rsidRPr="00F94E78">
        <w:rPr>
          <w:rFonts w:hint="eastAsia"/>
          <w:color w:val="0000FF"/>
        </w:rPr>
        <w:br/>
      </w:r>
      <w:r w:rsidR="00070BAC">
        <w:rPr>
          <w:rFonts w:hint="eastAsia"/>
        </w:rPr>
        <w:br/>
        <w:t>11. It is true that usage of Cs+ promotes the voltage clamp of PCs, but the invasion to the dendrite should make cells excitable due t</w:t>
      </w:r>
      <w:r w:rsidR="00070BAC" w:rsidRPr="00F94E78">
        <w:rPr>
          <w:rFonts w:hint="eastAsia"/>
        </w:rPr>
        <w:t xml:space="preserve">o the blockade of K+-channels. </w:t>
      </w:r>
      <w:r w:rsidR="00070BAC">
        <w:rPr>
          <w:rFonts w:hint="eastAsia"/>
        </w:rPr>
        <w:t xml:space="preserve">Then, the time after filling Cs+ through the patch pipettes also influences the amount of LTD. </w:t>
      </w:r>
      <w:r w:rsidR="00A93F87">
        <w:rPr>
          <w:rFonts w:hint="eastAsia"/>
        </w:rPr>
        <w:t>So, the usage of Cs+-internal is nothing but artificial. The author needs this related statement or caution.</w:t>
      </w:r>
    </w:p>
    <w:p w:rsidR="00070BAC" w:rsidRPr="00F94E78" w:rsidRDefault="00070BAC" w:rsidP="00F94E78">
      <w:pPr>
        <w:spacing w:after="240"/>
        <w:rPr>
          <w:color w:val="FF0000"/>
        </w:rPr>
      </w:pPr>
    </w:p>
    <w:p w:rsidR="00094614" w:rsidRPr="00A93F87" w:rsidRDefault="00094614" w:rsidP="00094614">
      <w:pPr>
        <w:spacing w:after="240"/>
        <w:ind w:firstLineChars="150" w:firstLine="360"/>
        <w:rPr>
          <w:color w:val="0000FF"/>
        </w:rPr>
      </w:pPr>
      <w:r w:rsidRPr="00A93F87">
        <w:rPr>
          <w:color w:val="0000FF"/>
        </w:rPr>
        <w:t>Because</w:t>
      </w:r>
      <w:r w:rsidR="00070BAC" w:rsidRPr="00A93F87">
        <w:rPr>
          <w:color w:val="0000FF"/>
        </w:rPr>
        <w:t xml:space="preserve"> relative amplitude </w:t>
      </w:r>
      <w:r w:rsidRPr="00A93F87">
        <w:rPr>
          <w:color w:val="0000FF"/>
        </w:rPr>
        <w:t xml:space="preserve">of PF-EPSC (after Cj./before Cj.) under voltage-clamp condition </w:t>
      </w:r>
      <w:r w:rsidR="00070BAC" w:rsidRPr="00A93F87">
        <w:rPr>
          <w:color w:val="0000FF"/>
        </w:rPr>
        <w:t xml:space="preserve">was </w:t>
      </w:r>
      <w:r w:rsidRPr="00A93F87">
        <w:rPr>
          <w:color w:val="0000FF"/>
        </w:rPr>
        <w:t xml:space="preserve">calculated in measurement of LTD, absolute value of </w:t>
      </w:r>
      <w:r w:rsidR="00070BAC" w:rsidRPr="00A93F87">
        <w:rPr>
          <w:color w:val="0000FF"/>
        </w:rPr>
        <w:t xml:space="preserve">input resistance would not </w:t>
      </w:r>
      <w:r w:rsidRPr="00A93F87">
        <w:rPr>
          <w:color w:val="0000FF"/>
        </w:rPr>
        <w:t>affect</w:t>
      </w:r>
      <w:r w:rsidR="00070BAC" w:rsidRPr="00A93F87">
        <w:rPr>
          <w:color w:val="0000FF"/>
        </w:rPr>
        <w:t xml:space="preserve"> relative value of EPSC</w:t>
      </w:r>
      <w:r w:rsidRPr="00A93F87">
        <w:rPr>
          <w:color w:val="0000FF"/>
        </w:rPr>
        <w:t>, as far as length constant was constant</w:t>
      </w:r>
      <w:r w:rsidR="00070BAC" w:rsidRPr="00A93F87">
        <w:rPr>
          <w:color w:val="0000FF"/>
        </w:rPr>
        <w:t xml:space="preserve">. </w:t>
      </w:r>
    </w:p>
    <w:p w:rsidR="00070BAC" w:rsidRPr="00A93F87" w:rsidRDefault="00070BAC" w:rsidP="00A93F87">
      <w:pPr>
        <w:spacing w:after="240"/>
        <w:ind w:firstLineChars="150" w:firstLine="360"/>
        <w:rPr>
          <w:color w:val="0000FF"/>
        </w:rPr>
      </w:pPr>
      <w:r w:rsidRPr="00A93F87">
        <w:rPr>
          <w:color w:val="0000FF"/>
        </w:rPr>
        <w:t>I agree that recording with Cs</w:t>
      </w:r>
      <w:r w:rsidRPr="00A93F87">
        <w:rPr>
          <w:color w:val="0000FF"/>
          <w:vertAlign w:val="superscript"/>
        </w:rPr>
        <w:t>+</w:t>
      </w:r>
      <w:r w:rsidRPr="00A93F87">
        <w:rPr>
          <w:color w:val="0000FF"/>
        </w:rPr>
        <w:t>-based internal solution is not physiological condition, but effect of Cs</w:t>
      </w:r>
      <w:r w:rsidRPr="00A93F87">
        <w:rPr>
          <w:color w:val="0000FF"/>
          <w:vertAlign w:val="superscript"/>
        </w:rPr>
        <w:t>+</w:t>
      </w:r>
      <w:r w:rsidRPr="00A93F87">
        <w:rPr>
          <w:color w:val="0000FF"/>
        </w:rPr>
        <w:t xml:space="preserve"> on LTD-inducing signaling system other than activation of voltage-dependent Ca-channel, was not reported</w:t>
      </w:r>
      <w:r w:rsidR="00094614" w:rsidRPr="00A93F87">
        <w:rPr>
          <w:color w:val="0000FF"/>
        </w:rPr>
        <w:t>. A</w:t>
      </w:r>
      <w:r w:rsidRPr="00A93F87">
        <w:rPr>
          <w:color w:val="0000FF"/>
        </w:rPr>
        <w:t>ctualy there are many reports, in which LTD recorded with Cs</w:t>
      </w:r>
      <w:r w:rsidRPr="00A93F87">
        <w:rPr>
          <w:color w:val="0000FF"/>
          <w:vertAlign w:val="superscript"/>
        </w:rPr>
        <w:t>+</w:t>
      </w:r>
      <w:r w:rsidRPr="00A93F87">
        <w:rPr>
          <w:color w:val="0000FF"/>
        </w:rPr>
        <w:t>-based internal solution (</w:t>
      </w:r>
      <w:r w:rsidR="00A93F87" w:rsidRPr="00A93F87">
        <w:rPr>
          <w:color w:val="0000FF"/>
        </w:rPr>
        <w:t>Ref.14,30</w:t>
      </w:r>
      <w:r w:rsidRPr="00A93F87">
        <w:rPr>
          <w:color w:val="0000FF"/>
        </w:rPr>
        <w:t xml:space="preserve">). </w:t>
      </w:r>
    </w:p>
    <w:p w:rsidR="00A93F87" w:rsidRPr="00A93F87" w:rsidRDefault="00A93F87" w:rsidP="00A93F87">
      <w:pPr>
        <w:spacing w:after="240"/>
        <w:ind w:firstLineChars="150" w:firstLine="360"/>
        <w:rPr>
          <w:color w:val="0000FF"/>
        </w:rPr>
      </w:pPr>
    </w:p>
    <w:p w:rsidR="00070BAC" w:rsidRPr="00A93F87" w:rsidRDefault="00070BAC" w:rsidP="00070BAC">
      <w:pPr>
        <w:spacing w:after="240"/>
        <w:ind w:firstLineChars="100" w:firstLine="240"/>
        <w:rPr>
          <w:color w:val="0000FF"/>
        </w:rPr>
      </w:pPr>
      <w:r w:rsidRPr="00A93F87">
        <w:rPr>
          <w:rFonts w:hint="eastAsia"/>
          <w:color w:val="0000FF"/>
        </w:rPr>
        <w:lastRenderedPageBreak/>
        <w:t>W</w:t>
      </w:r>
      <w:r w:rsidRPr="00A93F87">
        <w:rPr>
          <w:color w:val="0000FF"/>
        </w:rPr>
        <w:t xml:space="preserve">e added following sentences at </w:t>
      </w:r>
      <w:r w:rsidR="00A93F87" w:rsidRPr="00A93F87">
        <w:rPr>
          <w:color w:val="0000FF"/>
        </w:rPr>
        <w:t xml:space="preserve">new </w:t>
      </w:r>
      <w:r w:rsidRPr="00A93F87">
        <w:rPr>
          <w:color w:val="0000FF"/>
        </w:rPr>
        <w:t xml:space="preserve">line </w:t>
      </w:r>
      <w:r w:rsidR="00A93F87" w:rsidRPr="00A93F87">
        <w:rPr>
          <w:color w:val="0000FF"/>
        </w:rPr>
        <w:t>403-409</w:t>
      </w:r>
      <w:r w:rsidRPr="00A93F87">
        <w:rPr>
          <w:color w:val="0000FF"/>
        </w:rPr>
        <w:t>.</w:t>
      </w:r>
    </w:p>
    <w:p w:rsidR="00A93F87" w:rsidRPr="00A93F87" w:rsidRDefault="00A93F87" w:rsidP="00070BAC">
      <w:pPr>
        <w:spacing w:after="240"/>
        <w:ind w:firstLineChars="100" w:firstLine="240"/>
        <w:rPr>
          <w:rFonts w:eastAsia="Arial Unicode MS"/>
          <w:color w:val="0000FF"/>
        </w:rPr>
      </w:pPr>
      <w:r w:rsidRPr="00A93F87">
        <w:rPr>
          <w:rFonts w:eastAsia="Arial Unicode MS"/>
          <w:color w:val="0000FF"/>
        </w:rPr>
        <w:t>“Though normal induction of LTD with Cs</w:t>
      </w:r>
      <w:r w:rsidRPr="00A93F87">
        <w:rPr>
          <w:rFonts w:eastAsia="Arial Unicode MS"/>
          <w:color w:val="0000FF"/>
          <w:vertAlign w:val="superscript"/>
        </w:rPr>
        <w:t>+</w:t>
      </w:r>
      <w:r w:rsidRPr="00A93F87">
        <w:rPr>
          <w:rFonts w:eastAsia="Arial Unicode MS"/>
          <w:color w:val="0000FF"/>
        </w:rPr>
        <w:t>-based internal solution is reported in cultured PCs</w:t>
      </w:r>
      <w:r w:rsidRPr="00A93F87">
        <w:rPr>
          <w:rFonts w:eastAsia="Arial Unicode MS"/>
          <w:color w:val="0000FF"/>
          <w:vertAlign w:val="superscript"/>
        </w:rPr>
        <w:t>15</w:t>
      </w:r>
      <w:r w:rsidRPr="00A93F87">
        <w:rPr>
          <w:rFonts w:eastAsia="Arial Unicode MS"/>
          <w:color w:val="0000FF"/>
        </w:rPr>
        <w:t xml:space="preserve"> or PCs in slices</w:t>
      </w:r>
      <w:r w:rsidRPr="00A93F87">
        <w:rPr>
          <w:rFonts w:eastAsia="Arial Unicode MS"/>
          <w:color w:val="0000FF"/>
          <w:vertAlign w:val="superscript"/>
        </w:rPr>
        <w:t>30</w:t>
      </w:r>
      <w:r w:rsidRPr="00A93F87">
        <w:rPr>
          <w:rFonts w:eastAsia="Arial Unicode MS"/>
          <w:color w:val="0000FF"/>
        </w:rPr>
        <w:t>, a Cs</w:t>
      </w:r>
      <w:r w:rsidRPr="00A93F87">
        <w:rPr>
          <w:rFonts w:eastAsia="Arial Unicode MS"/>
          <w:color w:val="0000FF"/>
          <w:vertAlign w:val="superscript"/>
        </w:rPr>
        <w:t>+</w:t>
      </w:r>
      <w:r w:rsidRPr="00A93F87">
        <w:rPr>
          <w:rFonts w:eastAsia="Arial Unicode MS"/>
          <w:color w:val="0000FF"/>
        </w:rPr>
        <w:t>-based internal solution is unphysiological. However, activation of a voltage-dependent Ca</w:t>
      </w:r>
      <w:r w:rsidRPr="00A93F87">
        <w:rPr>
          <w:rFonts w:eastAsia="Arial Unicode MS"/>
          <w:color w:val="0000FF"/>
          <w:vertAlign w:val="superscript"/>
        </w:rPr>
        <w:t>2+</w:t>
      </w:r>
      <w:r w:rsidRPr="00A93F87">
        <w:rPr>
          <w:rFonts w:eastAsia="Arial Unicode MS"/>
          <w:color w:val="0000FF"/>
        </w:rPr>
        <w:t>-channel at a remote dendrite is difficult using somatic depolarization in the slice, because of the possible mechanical damage during preparation and recording which may cause a decrease in the length-constant. Thus, to ensure activation of Ca</w:t>
      </w:r>
      <w:r w:rsidRPr="00A93F87">
        <w:rPr>
          <w:rFonts w:eastAsia="Arial Unicode MS"/>
          <w:color w:val="0000FF"/>
          <w:vertAlign w:val="superscript"/>
        </w:rPr>
        <w:t>2+</w:t>
      </w:r>
      <w:r w:rsidRPr="00A93F87">
        <w:rPr>
          <w:rFonts w:eastAsia="Arial Unicode MS"/>
          <w:color w:val="0000FF"/>
        </w:rPr>
        <w:t>-channels in the PF-stimulating dendritic region, it is necessary to use a protocol that increases the length-constant by using a Cs</w:t>
      </w:r>
      <w:r w:rsidRPr="00A93F87">
        <w:rPr>
          <w:rFonts w:eastAsia="Arial Unicode MS"/>
          <w:color w:val="0000FF"/>
          <w:vertAlign w:val="superscript"/>
        </w:rPr>
        <w:t>+</w:t>
      </w:r>
      <w:r w:rsidRPr="00A93F87">
        <w:rPr>
          <w:rFonts w:eastAsia="Arial Unicode MS"/>
          <w:color w:val="0000FF"/>
        </w:rPr>
        <w:t>-internal solution.”</w:t>
      </w:r>
    </w:p>
    <w:p w:rsidR="00A93F87" w:rsidRDefault="00A93F87" w:rsidP="00070BAC">
      <w:pPr>
        <w:spacing w:after="240"/>
        <w:ind w:firstLineChars="100" w:firstLine="240"/>
        <w:rPr>
          <w:rFonts w:eastAsia="Arial Unicode MS"/>
          <w:color w:val="FF0000"/>
        </w:rPr>
      </w:pPr>
    </w:p>
    <w:p w:rsidR="009729DD" w:rsidRDefault="00070BAC" w:rsidP="00A93F87">
      <w:pPr>
        <w:spacing w:after="240"/>
      </w:pPr>
      <w:r>
        <w:rPr>
          <w:rFonts w:hint="eastAsia"/>
        </w:rPr>
        <w:t>12. It would be suggestive to refer two additional papers:</w:t>
      </w:r>
      <w:r>
        <w:rPr>
          <w:rFonts w:hint="eastAsia"/>
        </w:rPr>
        <w:br/>
        <w:t>Wang W, Nakadate K, Masugi-Tokita M, Shutoh F, Aziz W, Tarusawa E, Lorincz A, Molnar E, Kesaf S, Li YQ, Fukazawa Y, Nagao S, Shigemoto R. 2014. Distinct cerebellar engrams in short-term and long-term motor learning. PNAS 111: E188-E193. doi: 10.1073/pnas.1315541111</w:t>
      </w:r>
      <w:r>
        <w:rPr>
          <w:rFonts w:hint="eastAsia"/>
        </w:rPr>
        <w:br/>
      </w:r>
      <w:r>
        <w:rPr>
          <w:rFonts w:hint="eastAsia"/>
        </w:rPr>
        <w:br/>
        <w:t>Inoshita T, Hirano T. 2018. Occurrence of long-term depression in the cerebellar flocculus during adaptation of optokinetic response. Elife. 27;7. pii: e36209. doi: 10.7554/eLife.36209</w:t>
      </w:r>
      <w:r>
        <w:rPr>
          <w:rFonts w:hint="eastAsia"/>
        </w:rPr>
        <w:br/>
      </w:r>
      <w:r>
        <w:rPr>
          <w:rFonts w:hint="eastAsia"/>
        </w:rPr>
        <w:br/>
        <w:t>They appear to be supporting evidence for your hypothesis with rationale.</w:t>
      </w:r>
      <w:r w:rsidR="009E5C23">
        <w:t xml:space="preserve"> </w:t>
      </w:r>
      <w:r>
        <w:rPr>
          <w:rFonts w:hint="eastAsia"/>
        </w:rPr>
        <w:t xml:space="preserve">Personally, as you mentioned, the experiments in PC-specific depletion studies are partially not reliable. And in some cases, </w:t>
      </w:r>
      <w:r w:rsidRPr="009E5C23">
        <w:rPr>
          <w:rFonts w:hint="eastAsia"/>
        </w:rPr>
        <w:t>the temperature, the developmental stage and the location of experiments (i.e., in the vermal regions or in flocculus) were not with consistence. However, normally those groups have carefully carried out experiments under physiological condition as possible. But, this argument can be also applied to studies with dissociate culture. It's in premature stage. And, other claims will come after.</w:t>
      </w:r>
      <w:r w:rsidR="00B15B11">
        <w:t xml:space="preserve"> </w:t>
      </w:r>
      <w:r>
        <w:rPr>
          <w:rFonts w:hint="eastAsia"/>
        </w:rPr>
        <w:t>Not only the maturation and Ca2+ issues, the firing property of CFs (Mathy A. et al., 2009, Neuron) and the intrinsic excitabili</w:t>
      </w:r>
      <w:r w:rsidRPr="00B15B11">
        <w:rPr>
          <w:rFonts w:hint="eastAsia"/>
        </w:rPr>
        <w:t>ty (Belmeuenai A. et al., 2010 JNeurosci; Ohtsuki G. et al., 2012 Neuron) may also influence LTD induction and its amount.</w:t>
      </w:r>
      <w:r w:rsidR="00B15B11">
        <w:t xml:space="preserve"> </w:t>
      </w:r>
      <w:r w:rsidRPr="00B15B11">
        <w:rPr>
          <w:rFonts w:hint="eastAsia"/>
        </w:rPr>
        <w:t>Thus, I also recommend the author notify, at least, to assess the excitability of PC (Rinput) and rheobase as you did in Yamaguchi et al. (2016, PNAS).</w:t>
      </w:r>
      <w:r>
        <w:rPr>
          <w:rFonts w:hint="eastAsia"/>
        </w:rPr>
        <w:br/>
      </w:r>
    </w:p>
    <w:p w:rsidR="00B15B11" w:rsidRPr="00B15B11" w:rsidRDefault="009729DD" w:rsidP="00B15B11">
      <w:pPr>
        <w:spacing w:after="240"/>
        <w:rPr>
          <w:color w:val="0000FF"/>
        </w:rPr>
      </w:pPr>
      <w:r w:rsidRPr="00B15B11">
        <w:rPr>
          <w:color w:val="0000FF"/>
        </w:rPr>
        <w:lastRenderedPageBreak/>
        <w:t xml:space="preserve">New line </w:t>
      </w:r>
      <w:r w:rsidR="00B15B11" w:rsidRPr="00B15B11">
        <w:rPr>
          <w:color w:val="0000FF"/>
        </w:rPr>
        <w:t xml:space="preserve">422-424, I changed to </w:t>
      </w:r>
    </w:p>
    <w:p w:rsidR="00B15B11" w:rsidRPr="00B15B11" w:rsidRDefault="00B15B11" w:rsidP="00B15B11">
      <w:pPr>
        <w:spacing w:after="240"/>
        <w:rPr>
          <w:color w:val="0000FF"/>
        </w:rPr>
      </w:pPr>
      <w:r w:rsidRPr="00B15B11">
        <w:rPr>
          <w:color w:val="0000FF"/>
        </w:rPr>
        <w:t>In addition, assessment of constancy of passive membrane properties</w:t>
      </w:r>
      <w:r w:rsidRPr="00B15B11">
        <w:rPr>
          <w:color w:val="0000FF"/>
          <w:vertAlign w:val="superscript"/>
        </w:rPr>
        <w:t>32</w:t>
      </w:r>
      <w:r w:rsidRPr="00B15B11">
        <w:rPr>
          <w:color w:val="0000FF"/>
        </w:rPr>
        <w:t xml:space="preserve"> and intrinsic excitability</w:t>
      </w:r>
      <w:r w:rsidRPr="00B15B11">
        <w:rPr>
          <w:color w:val="0000FF"/>
          <w:vertAlign w:val="superscript"/>
        </w:rPr>
        <w:t>43,44</w:t>
      </w:r>
      <w:r w:rsidRPr="00B15B11">
        <w:rPr>
          <w:color w:val="0000FF"/>
        </w:rPr>
        <w:t xml:space="preserve"> is also important in study of the synaptic plasticity. </w:t>
      </w:r>
    </w:p>
    <w:p w:rsidR="00070BAC" w:rsidRDefault="00070BAC" w:rsidP="00A93F87">
      <w:pPr>
        <w:spacing w:after="240"/>
      </w:pPr>
      <w:r>
        <w:rPr>
          <w:rFonts w:hint="eastAsia"/>
        </w:rPr>
        <w:br/>
        <w:t>Minor Concerns:</w:t>
      </w:r>
      <w:r>
        <w:rPr>
          <w:rFonts w:hint="eastAsia"/>
        </w:rPr>
        <w:br/>
      </w:r>
      <w:r w:rsidRPr="00D46907">
        <w:rPr>
          <w:rFonts w:hint="eastAsia"/>
        </w:rPr>
        <w:t>1. In figure 1, these figures are crowded. Ground connection in PF and CF stimulation may not give necessary information, and</w:t>
      </w:r>
      <w:r w:rsidRPr="00B15B11">
        <w:rPr>
          <w:rFonts w:hint="eastAsia"/>
        </w:rPr>
        <w:t xml:space="preserve"> it looks somewhat confusing when compared to the depolarization pulse from the patch pipette. Please omit the drawing of ground connection for electrical stimulation. And, please add te</w:t>
      </w:r>
      <w:r>
        <w:rPr>
          <w:rFonts w:hint="eastAsia"/>
        </w:rPr>
        <w:t>xt "Stimulation" on the first stimulation electrode.</w:t>
      </w:r>
    </w:p>
    <w:p w:rsidR="00070BAC" w:rsidRPr="00B15B11" w:rsidRDefault="00070BAC" w:rsidP="00070BAC">
      <w:pPr>
        <w:spacing w:after="240"/>
        <w:ind w:firstLineChars="100" w:firstLine="240"/>
        <w:rPr>
          <w:color w:val="0000FF"/>
        </w:rPr>
      </w:pPr>
      <w:r w:rsidRPr="00B15B11">
        <w:rPr>
          <w:rFonts w:hint="eastAsia"/>
          <w:color w:val="0000FF"/>
        </w:rPr>
        <w:t xml:space="preserve">Accepting </w:t>
      </w:r>
      <w:r w:rsidRPr="00B15B11">
        <w:rPr>
          <w:color w:val="0000FF"/>
        </w:rPr>
        <w:t xml:space="preserve">reviewer’s recommendation, I removed ground connection. To simplify the figure, I also remove “depolarization” from Fig.1 C,D.  “Stimulation” was added. </w:t>
      </w:r>
    </w:p>
    <w:p w:rsidR="00070BAC" w:rsidRDefault="00070BAC" w:rsidP="00070BAC">
      <w:pPr>
        <w:spacing w:after="240"/>
        <w:ind w:firstLineChars="100" w:firstLine="240"/>
      </w:pPr>
      <w:r>
        <w:rPr>
          <w:rFonts w:hint="eastAsia"/>
        </w:rPr>
        <w:br/>
        <w:t>2. In Figure 2A and 2B, the time scale appeared not-matched, and please redraw figures with the identical time-scale.</w:t>
      </w:r>
      <w:r w:rsidR="00B15B11">
        <w:t xml:space="preserve"> </w:t>
      </w:r>
      <w:r>
        <w:rPr>
          <w:rFonts w:hint="eastAsia"/>
        </w:rPr>
        <w:t>Fig.2B has an inadequate dot on the time lime of blue CF stimuli of protocol-2. Please omit the dot.</w:t>
      </w:r>
      <w:r w:rsidR="00D46907">
        <w:t xml:space="preserve"> </w:t>
      </w:r>
      <w:r>
        <w:rPr>
          <w:rFonts w:hint="eastAsia"/>
        </w:rPr>
        <w:t>And the text "CF" looks merged to the blue line in Fig.2A. Please make space between them.</w:t>
      </w:r>
      <w:r>
        <w:rPr>
          <w:rFonts w:hint="eastAsia"/>
        </w:rPr>
        <w:br/>
      </w:r>
    </w:p>
    <w:p w:rsidR="00070BAC" w:rsidRPr="00B15B11" w:rsidRDefault="00070BAC" w:rsidP="00070BAC">
      <w:pPr>
        <w:spacing w:after="240"/>
        <w:ind w:firstLineChars="100" w:firstLine="240"/>
        <w:rPr>
          <w:color w:val="0000FF"/>
        </w:rPr>
      </w:pPr>
      <w:r w:rsidRPr="00B15B11">
        <w:rPr>
          <w:rFonts w:hint="eastAsia"/>
          <w:color w:val="0000FF"/>
        </w:rPr>
        <w:t xml:space="preserve">Fig 2 </w:t>
      </w:r>
      <w:r w:rsidRPr="00B15B11">
        <w:rPr>
          <w:color w:val="0000FF"/>
        </w:rPr>
        <w:t>was redrawn using identical time-scale, and inadequate dot in 2B was eliminated.</w:t>
      </w:r>
      <w:r w:rsidR="00B15B11" w:rsidRPr="00B15B11">
        <w:rPr>
          <w:color w:val="0000FF"/>
        </w:rPr>
        <w:t xml:space="preserve"> </w:t>
      </w:r>
      <w:r w:rsidRPr="00B15B11">
        <w:rPr>
          <w:color w:val="0000FF"/>
        </w:rPr>
        <w:t>Space was added between “CF-stim” and blue line in 2A.</w:t>
      </w:r>
    </w:p>
    <w:p w:rsidR="00070BAC" w:rsidRDefault="00070BAC" w:rsidP="00070BAC">
      <w:pPr>
        <w:spacing w:after="240"/>
        <w:ind w:firstLineChars="100" w:firstLine="240"/>
      </w:pPr>
      <w:r w:rsidRPr="00B15B11">
        <w:rPr>
          <w:rFonts w:hint="eastAsia"/>
          <w:color w:val="0000FF"/>
        </w:rPr>
        <w:br/>
      </w:r>
      <w:r>
        <w:rPr>
          <w:rFonts w:hint="eastAsia"/>
        </w:rPr>
        <w:t>3. In Figure 3B+C, it will become easier to interpret the data if you add the cross bar of Mean +/- S.E.M. of group data, following to Yamaguchi et al., 2016PNAS. Please add it on each graph.</w:t>
      </w:r>
    </w:p>
    <w:p w:rsidR="00070BAC" w:rsidRPr="00B15B11" w:rsidRDefault="00070BAC" w:rsidP="00070BAC">
      <w:pPr>
        <w:spacing w:after="240"/>
        <w:ind w:leftChars="100" w:left="240"/>
      </w:pPr>
      <w:r w:rsidRPr="00B15B11">
        <w:rPr>
          <w:color w:val="0000FF"/>
        </w:rPr>
        <w:t>Accepting reviewer’s recommendation, I added Mean</w:t>
      </w:r>
      <w:r w:rsidR="00B15B11" w:rsidRPr="00B15B11">
        <w:rPr>
          <w:rFonts w:hint="eastAsia"/>
          <w:color w:val="0000FF"/>
        </w:rPr>
        <w:t>±</w:t>
      </w:r>
      <w:r w:rsidRPr="00B15B11">
        <w:rPr>
          <w:color w:val="0000FF"/>
        </w:rPr>
        <w:t>S.E.M of group data in scatter plot Fig.3 C-D.</w:t>
      </w:r>
      <w:r w:rsidRPr="00B15B11">
        <w:rPr>
          <w:rFonts w:hint="eastAsia"/>
          <w:color w:val="0000FF"/>
        </w:rPr>
        <w:br/>
      </w:r>
      <w:r>
        <w:rPr>
          <w:rFonts w:hint="eastAsia"/>
        </w:rPr>
        <w:br/>
        <w:t>4. In</w:t>
      </w:r>
      <w:r w:rsidRPr="00B15B11">
        <w:rPr>
          <w:rFonts w:hint="eastAsia"/>
          <w:b/>
        </w:rPr>
        <w:t xml:space="preserve"> Figure 4B</w:t>
      </w:r>
      <w:r w:rsidRPr="00B15B11">
        <w:rPr>
          <w:rFonts w:hint="eastAsia"/>
        </w:rPr>
        <w:t xml:space="preserve"> representative EPSC traces, left scale bar is unnecessary. Please omit gray horizontal lines underlaid the traces.</w:t>
      </w:r>
      <w:r w:rsidR="00B15B11" w:rsidRPr="00B15B11">
        <w:rPr>
          <w:rFonts w:hint="eastAsia"/>
        </w:rPr>
        <w:t xml:space="preserve"> </w:t>
      </w:r>
      <w:r w:rsidR="00B15B11">
        <w:rPr>
          <w:rFonts w:hint="eastAsia"/>
        </w:rPr>
        <w:t>Figure 4C is al</w:t>
      </w:r>
      <w:r w:rsidR="00B15B11" w:rsidRPr="00B15B11">
        <w:rPr>
          <w:rFonts w:hint="eastAsia"/>
        </w:rPr>
        <w:t xml:space="preserve">so lack in the explanation of "1m" and "3m" at the horizontal axis. Probably, they are 1 minute and 3 minutes. Rather than describe them in the legend, it will become readable if </w:t>
      </w:r>
      <w:r w:rsidR="00B15B11" w:rsidRPr="00B15B11">
        <w:rPr>
          <w:rFonts w:hint="eastAsia"/>
        </w:rPr>
        <w:lastRenderedPageBreak/>
        <w:t>appended "60 times at 1 Hz" or "180 times at 1 Hz" in the next lines.</w:t>
      </w:r>
      <w:r w:rsidR="00B15B11">
        <w:t xml:space="preserve"> </w:t>
      </w:r>
      <w:r w:rsidR="00B15B11" w:rsidRPr="00B15B11">
        <w:rPr>
          <w:rFonts w:hint="eastAsia"/>
        </w:rPr>
        <w:t>Or, do they mean by months? Then, please rewrite and use 'mo' with a description in the legend.</w:t>
      </w:r>
      <w:r w:rsidR="00B15B11" w:rsidRPr="00B15B11">
        <w:rPr>
          <w:rFonts w:hint="eastAsia"/>
        </w:rPr>
        <w:br/>
      </w:r>
    </w:p>
    <w:p w:rsidR="00070BAC" w:rsidRPr="00B15B11" w:rsidRDefault="00070BAC" w:rsidP="00070BAC">
      <w:pPr>
        <w:spacing w:after="240"/>
        <w:ind w:leftChars="100" w:left="240"/>
        <w:rPr>
          <w:color w:val="0000FF"/>
        </w:rPr>
      </w:pPr>
      <w:r w:rsidRPr="00B15B11">
        <w:rPr>
          <w:rFonts w:hint="eastAsia"/>
          <w:color w:val="0000FF"/>
        </w:rPr>
        <w:t>In Figure 4C, please add an error bar on each bar graph, and the dots on y-axis is displaced.</w:t>
      </w:r>
      <w:r w:rsidRPr="00B15B11">
        <w:rPr>
          <w:rFonts w:hint="eastAsia"/>
        </w:rPr>
        <w:br/>
      </w:r>
      <w:r w:rsidRPr="00B15B11">
        <w:rPr>
          <w:color w:val="0000FF"/>
        </w:rPr>
        <w:t>Accepting reviewer’s comment, I removed left scale bar, gray horizontal line  and added error bar and x60@1Hz and x180@1Hz.</w:t>
      </w:r>
    </w:p>
    <w:p w:rsidR="00070BAC" w:rsidRDefault="00070BAC" w:rsidP="00070BAC">
      <w:pPr>
        <w:spacing w:after="240"/>
        <w:ind w:leftChars="100" w:left="240"/>
      </w:pPr>
      <w:r w:rsidRPr="00B15B11">
        <w:rPr>
          <w:rFonts w:hint="eastAsia"/>
          <w:color w:val="0000FF"/>
        </w:rPr>
        <w:br/>
      </w:r>
      <w:r>
        <w:rPr>
          <w:rFonts w:hint="eastAsia"/>
        </w:rPr>
        <w:t>5. In Figur</w:t>
      </w:r>
      <w:r w:rsidRPr="00B15B11">
        <w:rPr>
          <w:rFonts w:hint="eastAsia"/>
        </w:rPr>
        <w:t>e 5A+B representative EPSC traces, left bars are unnecessary. Please</w:t>
      </w:r>
      <w:r>
        <w:rPr>
          <w:rFonts w:hint="eastAsia"/>
        </w:rPr>
        <w:t xml:space="preserve"> omit gray horizontal lines underlaid the traces</w:t>
      </w:r>
    </w:p>
    <w:p w:rsidR="00070BAC" w:rsidRPr="00B15B11" w:rsidRDefault="00070BAC" w:rsidP="00070BAC">
      <w:pPr>
        <w:spacing w:after="240"/>
        <w:ind w:leftChars="100" w:left="240"/>
        <w:rPr>
          <w:color w:val="0000FF"/>
        </w:rPr>
      </w:pPr>
      <w:r w:rsidRPr="00B15B11">
        <w:rPr>
          <w:color w:val="0000FF"/>
        </w:rPr>
        <w:t>In Fig 5A+B</w:t>
      </w:r>
      <w:r w:rsidRPr="00B15B11">
        <w:rPr>
          <w:rFonts w:hint="eastAsia"/>
          <w:color w:val="0000FF"/>
        </w:rPr>
        <w:t>，left bar was removed.</w:t>
      </w:r>
    </w:p>
    <w:p w:rsidR="00070BAC" w:rsidRDefault="00070BAC" w:rsidP="00070BAC">
      <w:pPr>
        <w:spacing w:after="240"/>
        <w:ind w:leftChars="100" w:left="240"/>
      </w:pPr>
      <w:r>
        <w:rPr>
          <w:rFonts w:hint="eastAsia"/>
        </w:rPr>
        <w:br/>
        <w:t>In F</w:t>
      </w:r>
      <w:r w:rsidRPr="00B15B11">
        <w:rPr>
          <w:rFonts w:hint="eastAsia"/>
        </w:rPr>
        <w:t>igure 5C, again, please add an error bar on each bar graph,</w:t>
      </w:r>
      <w:r>
        <w:rPr>
          <w:rFonts w:hint="eastAsia"/>
        </w:rPr>
        <w:t xml:space="preserve"> and the dots on y-axis is displaced.</w:t>
      </w:r>
    </w:p>
    <w:p w:rsidR="00070BAC" w:rsidRPr="00B15B11" w:rsidRDefault="00070BAC" w:rsidP="00070BAC">
      <w:pPr>
        <w:spacing w:after="240"/>
        <w:ind w:leftChars="100" w:left="240"/>
        <w:rPr>
          <w:color w:val="0000FF"/>
        </w:rPr>
      </w:pPr>
      <w:r w:rsidRPr="00B15B11">
        <w:rPr>
          <w:rFonts w:hint="eastAsia"/>
          <w:color w:val="0000FF"/>
        </w:rPr>
        <w:t xml:space="preserve">In Fig.5C, </w:t>
      </w:r>
      <w:r w:rsidRPr="00B15B11">
        <w:rPr>
          <w:color w:val="0000FF"/>
        </w:rPr>
        <w:t>error bars were added and dots on Y-axis were removed.</w:t>
      </w:r>
    </w:p>
    <w:p w:rsidR="00070BAC" w:rsidRDefault="00070BAC" w:rsidP="00070BAC">
      <w:pPr>
        <w:spacing w:after="240"/>
        <w:ind w:leftChars="100" w:left="240"/>
      </w:pPr>
      <w:r>
        <w:rPr>
          <w:rFonts w:hint="eastAsia"/>
        </w:rPr>
        <w:br/>
        <w:t>Figu</w:t>
      </w:r>
      <w:r w:rsidRPr="00B15B11">
        <w:rPr>
          <w:rFonts w:hint="eastAsia"/>
        </w:rPr>
        <w:t>re 5C is also lack in the explanation of "1m" and "3m" at the horizontal axis. Rather than describe them in the legend, it will become readable if appended "30 times at 0.5 Hz" or "180 times at 0.5 Hz" in the next lines, correctly.</w:t>
      </w:r>
      <w:r w:rsidRPr="00B15B11">
        <w:rPr>
          <w:rFonts w:hint="eastAsia"/>
        </w:rPr>
        <w:br/>
        <w:t>In addition, authors certainly made misspells of "5PF+Dep" to "2PF+CF".</w:t>
      </w:r>
      <w:r>
        <w:rPr>
          <w:rFonts w:hint="eastAsia"/>
        </w:rPr>
        <w:br/>
      </w:r>
    </w:p>
    <w:p w:rsidR="00070BAC" w:rsidRPr="00B15B11" w:rsidRDefault="00070BAC" w:rsidP="00070BAC">
      <w:pPr>
        <w:spacing w:after="240"/>
        <w:ind w:leftChars="100" w:left="240"/>
        <w:rPr>
          <w:color w:val="0000FF"/>
        </w:rPr>
      </w:pPr>
      <w:r w:rsidRPr="00B15B11">
        <w:rPr>
          <w:rFonts w:hint="eastAsia"/>
          <w:color w:val="0000FF"/>
        </w:rPr>
        <w:t xml:space="preserve">In Fig.5C, </w:t>
      </w:r>
      <w:r w:rsidRPr="00B15B11">
        <w:rPr>
          <w:color w:val="0000FF"/>
        </w:rPr>
        <w:t>(5PF +Depol)</w:t>
      </w:r>
      <w:hyperlink r:id="rId6" w:history="1">
        <w:r w:rsidRPr="00B15B11">
          <w:rPr>
            <w:rStyle w:val="a3"/>
          </w:rPr>
          <w:t>x30@0.5Hz</w:t>
        </w:r>
      </w:hyperlink>
      <w:r w:rsidRPr="00B15B11">
        <w:rPr>
          <w:color w:val="0000FF"/>
        </w:rPr>
        <w:t xml:space="preserve"> or </w:t>
      </w:r>
      <w:r w:rsidRPr="00B15B11">
        <w:rPr>
          <w:rFonts w:hint="eastAsia"/>
          <w:color w:val="0000FF"/>
        </w:rPr>
        <w:t xml:space="preserve"> </w:t>
      </w:r>
      <w:r w:rsidRPr="00B15B11">
        <w:rPr>
          <w:color w:val="0000FF"/>
        </w:rPr>
        <w:t>(5PF +Depol)</w:t>
      </w:r>
      <w:hyperlink r:id="rId7" w:history="1">
        <w:r w:rsidRPr="00B15B11">
          <w:rPr>
            <w:rStyle w:val="a3"/>
          </w:rPr>
          <w:t>x90@0.5Hz</w:t>
        </w:r>
      </w:hyperlink>
      <w:r w:rsidRPr="00B15B11">
        <w:rPr>
          <w:color w:val="0000FF"/>
        </w:rPr>
        <w:t xml:space="preserve"> was added, instead of “1m” or “3m”.</w:t>
      </w:r>
    </w:p>
    <w:p w:rsidR="00070BAC" w:rsidRDefault="00070BAC" w:rsidP="00070BAC">
      <w:pPr>
        <w:spacing w:after="240"/>
        <w:ind w:leftChars="100" w:left="240"/>
      </w:pPr>
      <w:r>
        <w:rPr>
          <w:rFonts w:hint="eastAsia"/>
        </w:rPr>
        <w:br/>
        <w:t>6. Line 27: "is considered the basis for motor learning." -&gt; "is considered as …</w:t>
      </w:r>
      <w:r>
        <w:rPr>
          <w:rFonts w:hint="eastAsia"/>
        </w:rPr>
        <w:br/>
      </w:r>
    </w:p>
    <w:p w:rsidR="00070BAC" w:rsidRPr="00B15B11" w:rsidRDefault="00C8034B" w:rsidP="00070BAC">
      <w:pPr>
        <w:spacing w:after="240"/>
        <w:ind w:leftChars="100" w:left="240"/>
        <w:rPr>
          <w:color w:val="0000FF"/>
        </w:rPr>
      </w:pPr>
      <w:r>
        <w:rPr>
          <w:color w:val="0000FF"/>
        </w:rPr>
        <w:t>New l</w:t>
      </w:r>
      <w:r w:rsidR="00070BAC" w:rsidRPr="00B15B11">
        <w:rPr>
          <w:color w:val="0000FF"/>
        </w:rPr>
        <w:t xml:space="preserve">ine 27: </w:t>
      </w:r>
      <w:r w:rsidR="00070BAC" w:rsidRPr="00B15B11">
        <w:rPr>
          <w:rFonts w:hint="eastAsia"/>
          <w:color w:val="0000FF"/>
        </w:rPr>
        <w:t xml:space="preserve">Changed to </w:t>
      </w:r>
      <w:r w:rsidR="00070BAC" w:rsidRPr="00B15B11">
        <w:rPr>
          <w:color w:val="0000FF"/>
        </w:rPr>
        <w:t>“</w:t>
      </w:r>
      <w:r w:rsidR="00B15B11" w:rsidRPr="00B15B11">
        <w:rPr>
          <w:color w:val="0000FF"/>
        </w:rPr>
        <w:t>is considered the basis for motor learning,</w:t>
      </w:r>
      <w:r w:rsidR="00070BAC" w:rsidRPr="00B15B11">
        <w:rPr>
          <w:color w:val="0000FF"/>
        </w:rPr>
        <w:t>”.</w:t>
      </w:r>
    </w:p>
    <w:p w:rsidR="00070BAC" w:rsidRDefault="00070BAC" w:rsidP="00070BAC">
      <w:pPr>
        <w:spacing w:after="240"/>
        <w:ind w:leftChars="100" w:left="240"/>
      </w:pPr>
      <w:r>
        <w:rPr>
          <w:rFonts w:hint="eastAsia"/>
        </w:rPr>
        <w:lastRenderedPageBreak/>
        <w:br/>
        <w:t>7. Line 31: Abbreviation, "(CT)", was not used in later, so it's unnecessary.</w:t>
      </w:r>
      <w:r>
        <w:rPr>
          <w:rFonts w:hint="eastAsia"/>
        </w:rPr>
        <w:br/>
      </w:r>
    </w:p>
    <w:p w:rsidR="00070BAC" w:rsidRPr="00B15B11" w:rsidRDefault="00B15B11" w:rsidP="00070BAC">
      <w:pPr>
        <w:spacing w:after="240"/>
        <w:ind w:leftChars="100" w:left="240"/>
        <w:rPr>
          <w:color w:val="0000FF"/>
        </w:rPr>
      </w:pPr>
      <w:r>
        <w:rPr>
          <w:color w:val="0000FF"/>
        </w:rPr>
        <w:t>Old l</w:t>
      </w:r>
      <w:r w:rsidR="00070BAC" w:rsidRPr="00B15B11">
        <w:rPr>
          <w:rFonts w:hint="eastAsia"/>
          <w:color w:val="0000FF"/>
        </w:rPr>
        <w:t>ine 31: CT was removed.</w:t>
      </w:r>
    </w:p>
    <w:p w:rsidR="00070BAC" w:rsidRDefault="00070BAC" w:rsidP="00070BAC">
      <w:pPr>
        <w:spacing w:after="240"/>
        <w:ind w:leftChars="100" w:left="240"/>
      </w:pPr>
      <w:r>
        <w:rPr>
          <w:rFonts w:hint="eastAsia"/>
        </w:rPr>
        <w:br/>
        <w:t>8. Line 32: 'However' comes twice, so this 'however' is unnecessary.</w:t>
      </w:r>
      <w:r>
        <w:rPr>
          <w:rFonts w:hint="eastAsia"/>
        </w:rPr>
        <w:br/>
      </w:r>
    </w:p>
    <w:p w:rsidR="00070BAC" w:rsidRPr="00B15B11" w:rsidRDefault="00B15B11" w:rsidP="00070BAC">
      <w:pPr>
        <w:spacing w:after="240"/>
        <w:ind w:leftChars="100" w:left="240"/>
        <w:rPr>
          <w:color w:val="0000FF"/>
        </w:rPr>
      </w:pPr>
      <w:r>
        <w:rPr>
          <w:color w:val="0000FF"/>
        </w:rPr>
        <w:t>Old l</w:t>
      </w:r>
      <w:r w:rsidR="00070BAC" w:rsidRPr="00B15B11">
        <w:rPr>
          <w:rFonts w:hint="eastAsia"/>
          <w:color w:val="0000FF"/>
        </w:rPr>
        <w:t xml:space="preserve">ine 32: </w:t>
      </w:r>
      <w:r w:rsidR="00070BAC" w:rsidRPr="00B15B11">
        <w:rPr>
          <w:color w:val="0000FF"/>
        </w:rPr>
        <w:t>“</w:t>
      </w:r>
      <w:r w:rsidR="00070BAC" w:rsidRPr="00B15B11">
        <w:rPr>
          <w:rFonts w:hint="eastAsia"/>
          <w:color w:val="0000FF"/>
        </w:rPr>
        <w:t>However</w:t>
      </w:r>
      <w:r w:rsidR="00070BAC" w:rsidRPr="00B15B11">
        <w:rPr>
          <w:color w:val="0000FF"/>
        </w:rPr>
        <w:t>” was removed.</w:t>
      </w:r>
    </w:p>
    <w:p w:rsidR="00070BAC" w:rsidRDefault="00070BAC" w:rsidP="00070BAC">
      <w:pPr>
        <w:spacing w:after="240"/>
        <w:ind w:leftChars="100" w:left="240"/>
      </w:pPr>
      <w:r>
        <w:rPr>
          <w:rFonts w:hint="eastAsia"/>
        </w:rPr>
        <w:br/>
        <w:t>9. Line 35: '29oC' needs space after the numerical value. Please make consistent throughout the manuscript in spacing.</w:t>
      </w:r>
    </w:p>
    <w:p w:rsidR="00C8034B" w:rsidRDefault="00C8034B" w:rsidP="00070BAC">
      <w:pPr>
        <w:spacing w:after="240"/>
        <w:ind w:leftChars="100" w:left="240"/>
        <w:rPr>
          <w:color w:val="FF0000"/>
        </w:rPr>
      </w:pPr>
    </w:p>
    <w:p w:rsidR="00070BAC" w:rsidRPr="00C8034B" w:rsidRDefault="00070BAC" w:rsidP="00070BAC">
      <w:pPr>
        <w:spacing w:after="240"/>
        <w:ind w:leftChars="100" w:left="240"/>
        <w:rPr>
          <w:color w:val="0000FF"/>
        </w:rPr>
      </w:pPr>
      <w:r w:rsidRPr="00C8034B">
        <w:rPr>
          <w:rFonts w:hint="eastAsia"/>
          <w:color w:val="0000FF"/>
        </w:rPr>
        <w:t>According to Major Comments 3, I</w:t>
      </w:r>
      <w:r w:rsidRPr="00C8034B">
        <w:rPr>
          <w:color w:val="0000FF"/>
        </w:rPr>
        <w:t xml:space="preserve"> removed 29 </w:t>
      </w:r>
      <w:r w:rsidRPr="00C8034B">
        <w:rPr>
          <w:color w:val="0000FF"/>
          <w:vertAlign w:val="superscript"/>
        </w:rPr>
        <w:t>o</w:t>
      </w:r>
      <w:r w:rsidRPr="00C8034B">
        <w:rPr>
          <w:color w:val="0000FF"/>
        </w:rPr>
        <w:t>C.</w:t>
      </w:r>
    </w:p>
    <w:p w:rsidR="00070BAC" w:rsidRDefault="00070BAC" w:rsidP="00070BAC">
      <w:pPr>
        <w:spacing w:after="240"/>
        <w:ind w:leftChars="100" w:left="240"/>
      </w:pPr>
      <w:r>
        <w:rPr>
          <w:rFonts w:hint="eastAsia"/>
        </w:rPr>
        <w:br/>
        <w:t>They are found in and should be corrected as:</w:t>
      </w:r>
      <w:r>
        <w:rPr>
          <w:rFonts w:hint="eastAsia"/>
        </w:rPr>
        <w:br/>
        <w:t>Line 65, "OKR (14,16)";</w:t>
      </w:r>
      <w:r>
        <w:rPr>
          <w:rFonts w:hint="eastAsia"/>
        </w:rPr>
        <w:br/>
        <w:t xml:space="preserve">Line 119, "50 </w:t>
      </w:r>
      <w:r>
        <w:sym w:font="Symbol" w:char="F06D"/>
      </w:r>
      <w:r>
        <w:rPr>
          <w:rFonts w:hint="eastAsia"/>
        </w:rPr>
        <w:t>l of TTX (1 mM)";</w:t>
      </w:r>
      <w:r>
        <w:rPr>
          <w:rFonts w:hint="eastAsia"/>
        </w:rPr>
        <w:br/>
        <w:t>Line 176, "0.1 mM";</w:t>
      </w:r>
      <w:r>
        <w:rPr>
          <w:rFonts w:hint="eastAsia"/>
        </w:rPr>
        <w:br/>
        <w:t>Line 195, "2 - 4 M</w:t>
      </w:r>
      <w:r>
        <w:sym w:font="Symbol" w:char="F057"/>
      </w:r>
      <w:r>
        <w:rPr>
          <w:rFonts w:hint="eastAsia"/>
        </w:rPr>
        <w:t>";</w:t>
      </w:r>
      <w:r>
        <w:rPr>
          <w:rFonts w:hint="eastAsia"/>
        </w:rPr>
        <w:br/>
        <w:t>Line 281, "5 min";</w:t>
      </w:r>
      <w:r>
        <w:rPr>
          <w:rFonts w:hint="eastAsia"/>
        </w:rPr>
        <w:br/>
        <w:t>Line 378, "to maintain";</w:t>
      </w:r>
      <w:r>
        <w:rPr>
          <w:rFonts w:hint="eastAsia"/>
        </w:rPr>
        <w:br/>
      </w:r>
      <w:r>
        <w:rPr>
          <w:rFonts w:hint="eastAsia"/>
        </w:rPr>
        <w:br/>
        <w:t>Please think fixation of them consistently. Or editors would be responsible for them.</w:t>
      </w:r>
      <w:r>
        <w:rPr>
          <w:rFonts w:hint="eastAsia"/>
        </w:rPr>
        <w:br/>
      </w:r>
    </w:p>
    <w:p w:rsidR="00070BAC" w:rsidRPr="00C8034B" w:rsidRDefault="00070BAC" w:rsidP="00070BAC">
      <w:pPr>
        <w:spacing w:after="240"/>
        <w:ind w:leftChars="100" w:left="240"/>
        <w:rPr>
          <w:color w:val="0000FF"/>
        </w:rPr>
      </w:pPr>
      <w:r w:rsidRPr="00C8034B">
        <w:rPr>
          <w:rFonts w:hint="eastAsia"/>
          <w:color w:val="0000FF"/>
        </w:rPr>
        <w:t>Space was added between fig</w:t>
      </w:r>
      <w:r w:rsidRPr="00C8034B">
        <w:rPr>
          <w:color w:val="0000FF"/>
        </w:rPr>
        <w:t>ure and unit in every case consistently.</w:t>
      </w:r>
    </w:p>
    <w:p w:rsidR="00070BAC" w:rsidRDefault="00070BAC" w:rsidP="00070BAC">
      <w:pPr>
        <w:spacing w:after="240"/>
        <w:ind w:leftChars="100" w:left="240"/>
      </w:pPr>
      <w:r>
        <w:rPr>
          <w:rFonts w:hint="eastAsia"/>
        </w:rPr>
        <w:br/>
        <w:t xml:space="preserve">10. "It is concluded" sounds too generalized. Please consider rewriting as "We concluded …". </w:t>
      </w:r>
    </w:p>
    <w:p w:rsidR="00070BAC" w:rsidRPr="00C8034B" w:rsidRDefault="00070BAC" w:rsidP="00070BAC">
      <w:pPr>
        <w:spacing w:after="240"/>
        <w:ind w:leftChars="100" w:left="240"/>
        <w:rPr>
          <w:color w:val="0000FF"/>
        </w:rPr>
      </w:pPr>
      <w:r>
        <w:rPr>
          <w:rFonts w:hint="eastAsia"/>
        </w:rPr>
        <w:lastRenderedPageBreak/>
        <w:t>This is straighter expression and convincing.</w:t>
      </w:r>
      <w:r>
        <w:rPr>
          <w:rFonts w:hint="eastAsia"/>
        </w:rPr>
        <w:br/>
      </w:r>
    </w:p>
    <w:p w:rsidR="00070BAC" w:rsidRPr="00C8034B" w:rsidRDefault="00C8034B" w:rsidP="00070BAC">
      <w:pPr>
        <w:spacing w:after="240"/>
        <w:ind w:leftChars="100" w:left="240"/>
        <w:rPr>
          <w:color w:val="0000FF"/>
        </w:rPr>
      </w:pPr>
      <w:r w:rsidRPr="00C8034B">
        <w:rPr>
          <w:color w:val="0000FF"/>
        </w:rPr>
        <w:t>Old l</w:t>
      </w:r>
      <w:r w:rsidR="00070BAC" w:rsidRPr="00C8034B">
        <w:rPr>
          <w:rFonts w:hint="eastAsia"/>
          <w:color w:val="0000FF"/>
        </w:rPr>
        <w:t xml:space="preserve">ine </w:t>
      </w:r>
      <w:r w:rsidR="00070BAC" w:rsidRPr="00C8034B">
        <w:rPr>
          <w:color w:val="0000FF"/>
        </w:rPr>
        <w:t>37: “It is concluded” was changed to</w:t>
      </w:r>
      <w:r w:rsidRPr="00C8034B">
        <w:rPr>
          <w:color w:val="0000FF"/>
        </w:rPr>
        <w:t xml:space="preserve"> (new line 38)</w:t>
      </w:r>
      <w:r w:rsidR="00070BAC" w:rsidRPr="00C8034B">
        <w:rPr>
          <w:color w:val="0000FF"/>
        </w:rPr>
        <w:t xml:space="preserve"> “</w:t>
      </w:r>
      <w:r w:rsidRPr="00C8034B">
        <w:rPr>
          <w:color w:val="0000FF"/>
        </w:rPr>
        <w:t>In conclusion,</w:t>
      </w:r>
      <w:r w:rsidR="00070BAC" w:rsidRPr="00C8034B">
        <w:rPr>
          <w:color w:val="0000FF"/>
        </w:rPr>
        <w:t>”</w:t>
      </w:r>
    </w:p>
    <w:p w:rsidR="00070BAC" w:rsidRPr="00C8034B" w:rsidRDefault="00070BAC" w:rsidP="00070BAC">
      <w:pPr>
        <w:spacing w:after="240"/>
        <w:ind w:leftChars="100" w:left="240"/>
        <w:rPr>
          <w:color w:val="0000FF"/>
        </w:rPr>
      </w:pPr>
    </w:p>
    <w:p w:rsidR="00070BAC" w:rsidRDefault="00070BAC" w:rsidP="00070BAC">
      <w:pPr>
        <w:spacing w:after="240"/>
        <w:ind w:leftChars="100" w:left="240"/>
      </w:pPr>
      <w:r>
        <w:rPr>
          <w:rFonts w:hint="eastAsia"/>
        </w:rPr>
        <w:t>11. In KEYWORDS, the EPSC itself is not the focus of this study.</w:t>
      </w:r>
      <w:r>
        <w:rPr>
          <w:rFonts w:hint="eastAsia"/>
        </w:rPr>
        <w:br/>
      </w:r>
    </w:p>
    <w:p w:rsidR="00070BAC" w:rsidRPr="00C8034B" w:rsidRDefault="00070BAC" w:rsidP="00070BAC">
      <w:pPr>
        <w:spacing w:after="240"/>
        <w:ind w:leftChars="100" w:left="240"/>
        <w:rPr>
          <w:color w:val="0000FF"/>
        </w:rPr>
      </w:pPr>
      <w:r w:rsidRPr="00C8034B">
        <w:rPr>
          <w:rFonts w:hint="eastAsia"/>
          <w:color w:val="0000FF"/>
        </w:rPr>
        <w:t>I removed</w:t>
      </w:r>
      <w:r w:rsidRPr="00C8034B">
        <w:rPr>
          <w:color w:val="0000FF"/>
        </w:rPr>
        <w:t xml:space="preserve"> “EPSC” from KEYWORDS.</w:t>
      </w:r>
    </w:p>
    <w:p w:rsidR="00070BAC" w:rsidRDefault="00070BAC" w:rsidP="00070BAC">
      <w:pPr>
        <w:spacing w:after="240"/>
        <w:ind w:leftChars="100" w:left="240"/>
      </w:pPr>
      <w:r>
        <w:rPr>
          <w:rFonts w:hint="eastAsia"/>
        </w:rPr>
        <w:br/>
        <w:t>12. Line 63: "…vestibular-ocular reflex (VOR) and optokinetic reflex (OKR)…" have already been abbreviated and are unnecessary.</w:t>
      </w:r>
    </w:p>
    <w:p w:rsidR="00070BAC" w:rsidRDefault="00070BAC" w:rsidP="00070BAC">
      <w:pPr>
        <w:spacing w:after="240"/>
        <w:ind w:leftChars="100" w:left="240"/>
      </w:pPr>
    </w:p>
    <w:p w:rsidR="00070BAC" w:rsidRDefault="00C8034B" w:rsidP="00070BAC">
      <w:pPr>
        <w:spacing w:after="240"/>
        <w:ind w:leftChars="100" w:left="240"/>
      </w:pPr>
      <w:r>
        <w:rPr>
          <w:color w:val="0000FF"/>
        </w:rPr>
        <w:t>Old l</w:t>
      </w:r>
      <w:r w:rsidR="00070BAC" w:rsidRPr="00C8034B">
        <w:rPr>
          <w:color w:val="0000FF"/>
        </w:rPr>
        <w:t>ine 63: I removed full-spelling of VOR and OKR.</w:t>
      </w:r>
      <w:r>
        <w:rPr>
          <w:color w:val="0000FF"/>
        </w:rPr>
        <w:t xml:space="preserve"> (New line 71)</w:t>
      </w:r>
      <w:r w:rsidR="00070BAC" w:rsidRPr="00C8034B">
        <w:rPr>
          <w:rFonts w:hint="eastAsia"/>
          <w:color w:val="0000FF"/>
        </w:rPr>
        <w:br/>
      </w:r>
      <w:r w:rsidR="00070BAC">
        <w:rPr>
          <w:rFonts w:hint="eastAsia"/>
        </w:rPr>
        <w:br/>
        <w:t>13. Line 51-52: "…resulted in long term depression (LTD) at PF-PC synapses…" have already been abbreviated and are unnecessary.</w:t>
      </w:r>
      <w:r w:rsidR="00070BAC">
        <w:rPr>
          <w:rFonts w:hint="eastAsia"/>
        </w:rPr>
        <w:br/>
      </w:r>
    </w:p>
    <w:p w:rsidR="00070BAC" w:rsidRPr="00C8034B" w:rsidRDefault="00C8034B" w:rsidP="00070BAC">
      <w:pPr>
        <w:spacing w:after="240"/>
        <w:ind w:leftChars="100" w:left="240"/>
        <w:rPr>
          <w:color w:val="0000FF"/>
        </w:rPr>
      </w:pPr>
      <w:r w:rsidRPr="00C8034B">
        <w:rPr>
          <w:color w:val="0000FF"/>
        </w:rPr>
        <w:t>New l</w:t>
      </w:r>
      <w:r w:rsidR="00070BAC" w:rsidRPr="00C8034B">
        <w:rPr>
          <w:rFonts w:hint="eastAsia"/>
          <w:color w:val="0000FF"/>
        </w:rPr>
        <w:t>ine 5</w:t>
      </w:r>
      <w:r>
        <w:rPr>
          <w:color w:val="0000FF"/>
        </w:rPr>
        <w:t>1</w:t>
      </w:r>
      <w:r w:rsidR="00070BAC" w:rsidRPr="00C8034B">
        <w:rPr>
          <w:rFonts w:hint="eastAsia"/>
          <w:color w:val="0000FF"/>
        </w:rPr>
        <w:t xml:space="preserve">: </w:t>
      </w:r>
      <w:r w:rsidR="00070BAC" w:rsidRPr="00C8034B">
        <w:rPr>
          <w:color w:val="0000FF"/>
        </w:rPr>
        <w:t>I removed full-spelling of LTD.</w:t>
      </w:r>
    </w:p>
    <w:p w:rsidR="00070BAC" w:rsidRDefault="00070BAC" w:rsidP="00070BAC">
      <w:pPr>
        <w:spacing w:after="240"/>
        <w:ind w:leftChars="100" w:left="240"/>
      </w:pPr>
    </w:p>
    <w:p w:rsidR="00070BAC" w:rsidRDefault="00070BAC" w:rsidP="00070BAC">
      <w:pPr>
        <w:spacing w:after="240"/>
        <w:ind w:leftChars="100" w:left="240"/>
      </w:pPr>
      <w:r>
        <w:rPr>
          <w:rFonts w:hint="eastAsia"/>
        </w:rPr>
        <w:t>14. Line 57: "…to induce long-term depression (LTD)", too.</w:t>
      </w:r>
      <w:r>
        <w:rPr>
          <w:rFonts w:hint="eastAsia"/>
        </w:rPr>
        <w:br/>
      </w:r>
    </w:p>
    <w:p w:rsidR="00070BAC" w:rsidRPr="00C8034B" w:rsidRDefault="00C8034B" w:rsidP="00070BAC">
      <w:pPr>
        <w:spacing w:after="240"/>
        <w:ind w:leftChars="100" w:left="240"/>
        <w:rPr>
          <w:color w:val="0000FF"/>
        </w:rPr>
      </w:pPr>
      <w:r w:rsidRPr="00C8034B">
        <w:rPr>
          <w:color w:val="0000FF"/>
        </w:rPr>
        <w:t>New l</w:t>
      </w:r>
      <w:r w:rsidR="00070BAC" w:rsidRPr="00C8034B">
        <w:rPr>
          <w:rFonts w:hint="eastAsia"/>
          <w:color w:val="0000FF"/>
        </w:rPr>
        <w:t xml:space="preserve">ine </w:t>
      </w:r>
      <w:r w:rsidRPr="00C8034B">
        <w:rPr>
          <w:color w:val="0000FF"/>
        </w:rPr>
        <w:t>66</w:t>
      </w:r>
      <w:r w:rsidR="00070BAC" w:rsidRPr="00C8034B">
        <w:rPr>
          <w:color w:val="0000FF"/>
        </w:rPr>
        <w:t>:</w:t>
      </w:r>
      <w:r w:rsidR="00070BAC" w:rsidRPr="00C8034B">
        <w:rPr>
          <w:rFonts w:hint="eastAsia"/>
          <w:color w:val="0000FF"/>
        </w:rPr>
        <w:t xml:space="preserve"> </w:t>
      </w:r>
      <w:r w:rsidR="00070BAC" w:rsidRPr="00C8034B">
        <w:rPr>
          <w:color w:val="0000FF"/>
        </w:rPr>
        <w:t>I removed full-spelling of LTD</w:t>
      </w:r>
    </w:p>
    <w:p w:rsidR="00070BAC" w:rsidRPr="00D46907" w:rsidRDefault="00070BAC" w:rsidP="00070BAC">
      <w:pPr>
        <w:spacing w:after="240"/>
        <w:ind w:leftChars="100" w:left="240"/>
        <w:rPr>
          <w:color w:val="0000FF"/>
        </w:rPr>
      </w:pPr>
      <w:r>
        <w:rPr>
          <w:rFonts w:hint="eastAsia"/>
        </w:rPr>
        <w:br/>
        <w:t>15. Line 64-65:</w:t>
      </w:r>
      <w:r>
        <w:rPr>
          <w:rFonts w:hint="eastAsia"/>
        </w:rPr>
        <w:br/>
        <w:t>"…on cerebellar motor learning, because the</w:t>
      </w:r>
      <w:r w:rsidR="00D46907">
        <w:t xml:space="preserve"> </w:t>
      </w:r>
      <w:r>
        <w:rPr>
          <w:rFonts w:hint="eastAsia"/>
        </w:rPr>
        <w:t>cerebellar cortex was involved in adaptive learning of VOR (13-15) and OKR (14, 16)."This does not make sense. Please rewrite it.</w:t>
      </w:r>
      <w:r w:rsidR="00C8034B">
        <w:t xml:space="preserve"> </w:t>
      </w:r>
      <w:r>
        <w:rPr>
          <w:rFonts w:hint="eastAsia"/>
        </w:rPr>
        <w:t>Is it,</w:t>
      </w:r>
      <w:r w:rsidR="00C8034B">
        <w:t xml:space="preserve"> </w:t>
      </w:r>
      <w:r>
        <w:rPr>
          <w:rFonts w:hint="eastAsia"/>
        </w:rPr>
        <w:t>"…on cerebellar motor learning, because the</w:t>
      </w:r>
      <w:r w:rsidR="00D46907">
        <w:t xml:space="preserve"> </w:t>
      </w:r>
      <w:r>
        <w:rPr>
          <w:rFonts w:hint="eastAsia"/>
        </w:rPr>
        <w:t xml:space="preserve">vestibulo-cerebellar cortex was proved as the essential organ in adaptive learning of VOR </w:t>
      </w:r>
      <w:r>
        <w:rPr>
          <w:rFonts w:hint="eastAsia"/>
        </w:rPr>
        <w:lastRenderedPageBreak/>
        <w:t>(13-15) and OKR (14, 16)."?</w:t>
      </w:r>
      <w:r>
        <w:rPr>
          <w:rFonts w:hint="eastAsia"/>
        </w:rPr>
        <w:br/>
      </w:r>
    </w:p>
    <w:p w:rsidR="00070BAC" w:rsidRPr="00D46907" w:rsidRDefault="00070BAC" w:rsidP="00070BAC">
      <w:pPr>
        <w:spacing w:after="240"/>
        <w:ind w:leftChars="100" w:left="240"/>
        <w:rPr>
          <w:color w:val="0000FF"/>
        </w:rPr>
      </w:pPr>
      <w:r w:rsidRPr="00D46907">
        <w:rPr>
          <w:color w:val="0000FF"/>
        </w:rPr>
        <w:t xml:space="preserve">Line </w:t>
      </w:r>
      <w:r w:rsidR="00D46907" w:rsidRPr="00D46907">
        <w:rPr>
          <w:color w:val="0000FF"/>
        </w:rPr>
        <w:t>71-73</w:t>
      </w:r>
      <w:r w:rsidRPr="00D46907">
        <w:rPr>
          <w:color w:val="0000FF"/>
        </w:rPr>
        <w:t xml:space="preserve"> was changed to:</w:t>
      </w:r>
    </w:p>
    <w:p w:rsidR="00070BAC" w:rsidRPr="00D46907" w:rsidRDefault="00D46907" w:rsidP="00070BAC">
      <w:pPr>
        <w:spacing w:after="240"/>
        <w:ind w:leftChars="100" w:left="240"/>
        <w:rPr>
          <w:color w:val="0000FF"/>
        </w:rPr>
      </w:pPr>
      <w:r w:rsidRPr="00D46907">
        <w:rPr>
          <w:color w:val="0000FF"/>
        </w:rPr>
        <w:t>Adaptation of the VOR and the OKR was often used for quantitative evaluation of gene-manipulation effects on cerebellar motor learning, because the vestibule-cerebellar cortex was proven to be the essential origin in the adaptive learning of the VOR</w:t>
      </w:r>
      <w:r w:rsidRPr="00D46907">
        <w:rPr>
          <w:color w:val="0000FF"/>
          <w:vertAlign w:val="superscript"/>
        </w:rPr>
        <w:t>18-20</w:t>
      </w:r>
      <w:r w:rsidRPr="00D46907">
        <w:rPr>
          <w:color w:val="0000FF"/>
        </w:rPr>
        <w:t xml:space="preserve"> and the OKR</w:t>
      </w:r>
      <w:r w:rsidRPr="00D46907">
        <w:rPr>
          <w:color w:val="0000FF"/>
          <w:vertAlign w:val="superscript"/>
        </w:rPr>
        <w:t>19,21</w:t>
      </w:r>
    </w:p>
    <w:p w:rsidR="00070BAC" w:rsidRPr="00D46907" w:rsidRDefault="00070BAC" w:rsidP="00070BAC">
      <w:pPr>
        <w:spacing w:after="240"/>
        <w:ind w:leftChars="100" w:left="240"/>
        <w:rPr>
          <w:color w:val="0000FF"/>
        </w:rPr>
      </w:pPr>
      <w:r>
        <w:rPr>
          <w:rFonts w:hint="eastAsia"/>
        </w:rPr>
        <w:br/>
        <w:t>16. Lack in hyphenation.</w:t>
      </w:r>
      <w:r>
        <w:rPr>
          <w:rFonts w:hint="eastAsia"/>
        </w:rPr>
        <w:br/>
        <w:t>Line 76: "…, several types of LTD inducing protocols" -&gt; "LTD-inducing protocols".</w:t>
      </w:r>
      <w:r>
        <w:rPr>
          <w:rFonts w:hint="eastAsia"/>
        </w:rPr>
        <w:br/>
      </w:r>
    </w:p>
    <w:p w:rsidR="00070BAC" w:rsidRPr="00D46907" w:rsidRDefault="00D46907" w:rsidP="00070BAC">
      <w:pPr>
        <w:spacing w:after="240"/>
        <w:ind w:leftChars="100" w:left="240"/>
        <w:rPr>
          <w:color w:val="0000FF"/>
        </w:rPr>
      </w:pPr>
      <w:r w:rsidRPr="00D46907">
        <w:rPr>
          <w:color w:val="0000FF"/>
        </w:rPr>
        <w:t xml:space="preserve">New line 83: </w:t>
      </w:r>
      <w:r w:rsidR="00070BAC" w:rsidRPr="00D46907">
        <w:rPr>
          <w:color w:val="0000FF"/>
        </w:rPr>
        <w:t>I changed a</w:t>
      </w:r>
      <w:r w:rsidR="00070BAC" w:rsidRPr="00D46907">
        <w:rPr>
          <w:rFonts w:hint="eastAsia"/>
          <w:color w:val="0000FF"/>
        </w:rPr>
        <w:t xml:space="preserve">ll </w:t>
      </w:r>
      <w:r w:rsidR="00070BAC" w:rsidRPr="00D46907">
        <w:rPr>
          <w:color w:val="0000FF"/>
        </w:rPr>
        <w:t>“LTD inducing” to “LTD-inducing”</w:t>
      </w:r>
    </w:p>
    <w:p w:rsidR="00070BAC" w:rsidRPr="00D46907" w:rsidRDefault="00070BAC" w:rsidP="00070BAC">
      <w:pPr>
        <w:spacing w:after="240"/>
        <w:ind w:leftChars="100" w:left="240"/>
        <w:rPr>
          <w:color w:val="0000FF"/>
        </w:rPr>
      </w:pPr>
      <w:r w:rsidRPr="00D46907">
        <w:rPr>
          <w:rFonts w:hint="eastAsia"/>
          <w:color w:val="0000FF"/>
        </w:rPr>
        <w:br/>
      </w:r>
      <w:r>
        <w:rPr>
          <w:rFonts w:hint="eastAsia"/>
        </w:rPr>
        <w:t>17. Line 76- : "</w:t>
      </w:r>
      <w:r w:rsidRPr="005C2E3D">
        <w:rPr>
          <w:rFonts w:hint="eastAsia"/>
          <w:b/>
        </w:rPr>
        <w:t>Here, several types of LTD inducing protocols were shown with a standard method to assess LTD-inducing ability in PC</w:t>
      </w:r>
      <w:r>
        <w:rPr>
          <w:rFonts w:hint="eastAsia"/>
        </w:rPr>
        <w:t>."</w:t>
      </w:r>
      <w:r>
        <w:rPr>
          <w:rFonts w:hint="eastAsia"/>
        </w:rPr>
        <w:br/>
        <w:t>Can you admit to rewrite as:</w:t>
      </w:r>
      <w:r>
        <w:rPr>
          <w:rFonts w:hint="eastAsia"/>
        </w:rPr>
        <w:br/>
        <w:t>"</w:t>
      </w:r>
      <w:r w:rsidRPr="005C2E3D">
        <w:rPr>
          <w:rFonts w:hint="eastAsia"/>
          <w:b/>
        </w:rPr>
        <w:t>In this study, we introduce several types of LTD-inducing protocols as a standard method to assess LTD induction in PCs</w:t>
      </w:r>
      <w:r>
        <w:rPr>
          <w:rFonts w:hint="eastAsia"/>
        </w:rPr>
        <w:t>."</w:t>
      </w:r>
      <w:r>
        <w:rPr>
          <w:rFonts w:hint="eastAsia"/>
        </w:rPr>
        <w:br/>
      </w:r>
    </w:p>
    <w:p w:rsidR="00070BAC" w:rsidRPr="00D46907" w:rsidRDefault="00070BAC" w:rsidP="00070BAC">
      <w:pPr>
        <w:spacing w:after="240"/>
        <w:ind w:leftChars="100" w:left="240"/>
        <w:rPr>
          <w:color w:val="0000FF"/>
        </w:rPr>
      </w:pPr>
      <w:r w:rsidRPr="00D46907">
        <w:rPr>
          <w:color w:val="0000FF"/>
        </w:rPr>
        <w:t xml:space="preserve">Line </w:t>
      </w:r>
      <w:r w:rsidR="00D46907" w:rsidRPr="00D46907">
        <w:rPr>
          <w:color w:val="0000FF"/>
        </w:rPr>
        <w:t>83-84</w:t>
      </w:r>
      <w:r w:rsidRPr="00D46907">
        <w:rPr>
          <w:color w:val="0000FF"/>
        </w:rPr>
        <w:t xml:space="preserve">: </w:t>
      </w:r>
      <w:r w:rsidRPr="00D46907">
        <w:rPr>
          <w:rFonts w:hint="eastAsia"/>
          <w:color w:val="0000FF"/>
        </w:rPr>
        <w:t xml:space="preserve">We changed the text </w:t>
      </w:r>
      <w:r w:rsidRPr="00D46907">
        <w:rPr>
          <w:color w:val="0000FF"/>
        </w:rPr>
        <w:t>following to reviewer’s recommendation.</w:t>
      </w:r>
    </w:p>
    <w:p w:rsidR="00070BAC" w:rsidRPr="00D46907" w:rsidRDefault="00D46907" w:rsidP="00070BAC">
      <w:pPr>
        <w:ind w:firstLineChars="200" w:firstLine="480"/>
        <w:rPr>
          <w:color w:val="0000FF"/>
        </w:rPr>
      </w:pPr>
      <w:r w:rsidRPr="00D46907">
        <w:rPr>
          <w:color w:val="0000FF"/>
        </w:rPr>
        <w:t>So</w:t>
      </w:r>
      <w:r w:rsidRPr="00D46907">
        <w:rPr>
          <w:rFonts w:hint="eastAsia"/>
          <w:color w:val="0000FF"/>
        </w:rPr>
        <w:t xml:space="preserve">, we </w:t>
      </w:r>
      <w:r w:rsidRPr="00D46907">
        <w:rPr>
          <w:color w:val="0000FF"/>
        </w:rPr>
        <w:t>used</w:t>
      </w:r>
      <w:r w:rsidRPr="00D46907">
        <w:rPr>
          <w:rFonts w:hint="eastAsia"/>
          <w:color w:val="0000FF"/>
        </w:rPr>
        <w:t xml:space="preserve"> several types of LTD-inducing protocols </w:t>
      </w:r>
      <w:r w:rsidRPr="00D46907">
        <w:rPr>
          <w:color w:val="0000FF"/>
        </w:rPr>
        <w:t xml:space="preserve">under recording conditions at around 30 </w:t>
      </w:r>
      <w:r w:rsidRPr="00D46907">
        <w:rPr>
          <w:color w:val="0000FF"/>
          <w:vertAlign w:val="superscript"/>
        </w:rPr>
        <w:t>o</w:t>
      </w:r>
      <w:r w:rsidRPr="00D46907">
        <w:rPr>
          <w:color w:val="0000FF"/>
        </w:rPr>
        <w:t>C,</w:t>
      </w:r>
    </w:p>
    <w:p w:rsidR="00070BAC" w:rsidRDefault="00070BAC" w:rsidP="00070BAC">
      <w:pPr>
        <w:spacing w:after="240"/>
        <w:ind w:leftChars="100" w:left="240"/>
      </w:pPr>
      <w:r w:rsidRPr="00D46907">
        <w:rPr>
          <w:rFonts w:hint="eastAsia"/>
          <w:color w:val="0000FF"/>
        </w:rPr>
        <w:br/>
      </w:r>
      <w:r>
        <w:rPr>
          <w:rFonts w:hint="eastAsia"/>
        </w:rPr>
        <w:t>In addition, please note that the word, "LTD-inducing ability" does not make sense.</w:t>
      </w:r>
      <w:r>
        <w:rPr>
          <w:rFonts w:hint="eastAsia"/>
        </w:rPr>
        <w:br/>
      </w:r>
    </w:p>
    <w:p w:rsidR="00070BAC" w:rsidRPr="00D46907" w:rsidRDefault="00070BAC" w:rsidP="00070BAC">
      <w:pPr>
        <w:spacing w:after="240"/>
        <w:ind w:leftChars="100" w:left="240"/>
        <w:rPr>
          <w:color w:val="0000FF"/>
        </w:rPr>
      </w:pPr>
      <w:r w:rsidRPr="00D46907">
        <w:rPr>
          <w:color w:val="0000FF"/>
        </w:rPr>
        <w:t xml:space="preserve">Line 90-91: </w:t>
      </w:r>
      <w:r w:rsidRPr="00D46907">
        <w:rPr>
          <w:rFonts w:hint="eastAsia"/>
          <w:color w:val="0000FF"/>
        </w:rPr>
        <w:t>This words were eliminated as a</w:t>
      </w:r>
      <w:r w:rsidRPr="00D46907">
        <w:rPr>
          <w:color w:val="0000FF"/>
        </w:rPr>
        <w:t>b</w:t>
      </w:r>
      <w:r w:rsidRPr="00D46907">
        <w:rPr>
          <w:rFonts w:hint="eastAsia"/>
          <w:color w:val="0000FF"/>
        </w:rPr>
        <w:t>o</w:t>
      </w:r>
      <w:r w:rsidRPr="00D46907">
        <w:rPr>
          <w:color w:val="0000FF"/>
        </w:rPr>
        <w:t>v</w:t>
      </w:r>
      <w:r w:rsidRPr="00D46907">
        <w:rPr>
          <w:rFonts w:hint="eastAsia"/>
          <w:color w:val="0000FF"/>
        </w:rPr>
        <w:t xml:space="preserve">e. </w:t>
      </w:r>
    </w:p>
    <w:p w:rsidR="00070BAC" w:rsidRDefault="00070BAC" w:rsidP="00070BAC">
      <w:pPr>
        <w:spacing w:after="240"/>
        <w:ind w:leftChars="100" w:left="240"/>
      </w:pPr>
      <w:r>
        <w:rPr>
          <w:rFonts w:hint="eastAsia"/>
        </w:rPr>
        <w:br/>
        <w:t>18. Line 87:</w:t>
      </w:r>
      <w:r>
        <w:rPr>
          <w:rFonts w:hint="eastAsia"/>
        </w:rPr>
        <w:br/>
      </w:r>
      <w:r>
        <w:rPr>
          <w:rFonts w:hint="eastAsia"/>
        </w:rPr>
        <w:lastRenderedPageBreak/>
        <w:t>Could you change the "under well-controlled living conditions." as "</w:t>
      </w:r>
      <w:bookmarkStart w:id="3" w:name="_Hlk8131688"/>
      <w:r>
        <w:rPr>
          <w:rFonts w:hint="eastAsia"/>
        </w:rPr>
        <w:t>under well-controlled temperature and humidity (20-24°C ?, 35-55% ?)</w:t>
      </w:r>
      <w:bookmarkEnd w:id="3"/>
      <w:r>
        <w:rPr>
          <w:rFonts w:hint="eastAsia"/>
        </w:rPr>
        <w:t>"? (Please fill-in the exact values)</w:t>
      </w:r>
      <w:r>
        <w:rPr>
          <w:rFonts w:hint="eastAsia"/>
        </w:rPr>
        <w:br/>
        <w:t>The "living conditions" is vague.</w:t>
      </w:r>
    </w:p>
    <w:p w:rsidR="00070BAC" w:rsidRDefault="00070BAC" w:rsidP="00070BAC">
      <w:pPr>
        <w:spacing w:after="240"/>
        <w:ind w:leftChars="100" w:left="240"/>
      </w:pPr>
    </w:p>
    <w:p w:rsidR="00070BAC" w:rsidRDefault="007F0405" w:rsidP="00070BAC">
      <w:pPr>
        <w:spacing w:after="240"/>
        <w:ind w:leftChars="100" w:left="240"/>
      </w:pPr>
      <w:r w:rsidRPr="007F0405">
        <w:rPr>
          <w:color w:val="0000FF"/>
        </w:rPr>
        <w:t>New l</w:t>
      </w:r>
      <w:r w:rsidR="00070BAC" w:rsidRPr="007F0405">
        <w:rPr>
          <w:color w:val="0000FF"/>
        </w:rPr>
        <w:t xml:space="preserve">ine </w:t>
      </w:r>
      <w:r w:rsidRPr="007F0405">
        <w:rPr>
          <w:color w:val="0000FF"/>
        </w:rPr>
        <w:t>95</w:t>
      </w:r>
      <w:r w:rsidR="00070BAC" w:rsidRPr="007F0405">
        <w:rPr>
          <w:color w:val="0000FF"/>
        </w:rPr>
        <w:t>: changed to “</w:t>
      </w:r>
      <w:bookmarkStart w:id="4" w:name="_Hlk8131810"/>
      <w:r w:rsidRPr="007F0405">
        <w:rPr>
          <w:rFonts w:hint="eastAsia"/>
          <w:color w:val="0000FF"/>
        </w:rPr>
        <w:t xml:space="preserve">under well-controlled temperature </w:t>
      </w:r>
      <w:r w:rsidRPr="007F0405">
        <w:rPr>
          <w:color w:val="0000FF"/>
        </w:rPr>
        <w:t xml:space="preserve">(23-25 </w:t>
      </w:r>
      <w:r w:rsidRPr="007F0405">
        <w:rPr>
          <w:color w:val="0000FF"/>
          <w:vertAlign w:val="superscript"/>
        </w:rPr>
        <w:t>o</w:t>
      </w:r>
      <w:r w:rsidRPr="007F0405">
        <w:rPr>
          <w:rFonts w:hint="eastAsia"/>
          <w:color w:val="0000FF"/>
        </w:rPr>
        <w:t>C</w:t>
      </w:r>
      <w:r w:rsidRPr="007F0405">
        <w:rPr>
          <w:color w:val="0000FF"/>
        </w:rPr>
        <w:t xml:space="preserve">) </w:t>
      </w:r>
      <w:r w:rsidRPr="007F0405">
        <w:rPr>
          <w:rFonts w:hint="eastAsia"/>
          <w:color w:val="0000FF"/>
        </w:rPr>
        <w:t>and humidity (</w:t>
      </w:r>
      <w:r w:rsidRPr="007F0405">
        <w:rPr>
          <w:color w:val="0000FF"/>
        </w:rPr>
        <w:t>45-6</w:t>
      </w:r>
      <w:r w:rsidRPr="007F0405">
        <w:rPr>
          <w:rFonts w:hint="eastAsia"/>
          <w:color w:val="0000FF"/>
        </w:rPr>
        <w:t>5</w:t>
      </w:r>
      <w:r w:rsidRPr="007F0405">
        <w:rPr>
          <w:color w:val="0000FF"/>
        </w:rPr>
        <w:t xml:space="preserve"> </w:t>
      </w:r>
      <w:r w:rsidRPr="007F0405">
        <w:rPr>
          <w:rFonts w:hint="eastAsia"/>
          <w:color w:val="0000FF"/>
        </w:rPr>
        <w:t>%)</w:t>
      </w:r>
      <w:r w:rsidRPr="007F0405">
        <w:rPr>
          <w:color w:val="0000FF"/>
        </w:rPr>
        <w:t xml:space="preserve"> </w:t>
      </w:r>
      <w:r w:rsidRPr="007F0405">
        <w:rPr>
          <w:rFonts w:eastAsia="Arial Unicode MS"/>
          <w:color w:val="0000FF"/>
        </w:rPr>
        <w:t>conditions.</w:t>
      </w:r>
      <w:bookmarkEnd w:id="4"/>
      <w:r w:rsidR="00070BAC" w:rsidRPr="007F0405">
        <w:rPr>
          <w:color w:val="0000FF"/>
        </w:rPr>
        <w:t>”</w:t>
      </w:r>
      <w:r w:rsidR="00070BAC">
        <w:rPr>
          <w:rFonts w:hint="eastAsia"/>
        </w:rPr>
        <w:br/>
      </w:r>
      <w:r w:rsidR="00070BAC">
        <w:rPr>
          <w:rFonts w:hint="eastAsia"/>
        </w:rPr>
        <w:br/>
        <w:t>19. Line 109: 4. Prepare internal solution</w:t>
      </w:r>
      <w:r w:rsidR="00070BAC">
        <w:rPr>
          <w:rFonts w:hint="eastAsia"/>
        </w:rPr>
        <w:br/>
        <w:t>These internals are not necessarily used as the standard. Could you append a note, especially on the Ca2+ chelator and osmolarity? Total amount of K+ and Cs+ is also variable. They are the sample recipe of your own laboratory.</w:t>
      </w:r>
      <w:r w:rsidR="00070BAC">
        <w:rPr>
          <w:rFonts w:hint="eastAsia"/>
        </w:rPr>
        <w:br/>
      </w:r>
    </w:p>
    <w:p w:rsidR="00070BAC" w:rsidRPr="007F0405" w:rsidRDefault="00070BAC" w:rsidP="00070BAC">
      <w:pPr>
        <w:spacing w:after="240"/>
        <w:ind w:leftChars="100" w:left="240"/>
        <w:rPr>
          <w:color w:val="0000FF"/>
        </w:rPr>
      </w:pPr>
      <w:r w:rsidRPr="007F0405">
        <w:rPr>
          <w:color w:val="0000FF"/>
        </w:rPr>
        <w:t>I appended note on K-solution (</w:t>
      </w:r>
      <w:r w:rsidR="007F0405" w:rsidRPr="007F0405">
        <w:rPr>
          <w:color w:val="0000FF"/>
        </w:rPr>
        <w:t xml:space="preserve">new </w:t>
      </w:r>
      <w:r w:rsidRPr="007F0405">
        <w:rPr>
          <w:color w:val="0000FF"/>
        </w:rPr>
        <w:t>line 12</w:t>
      </w:r>
      <w:r w:rsidR="007F0405" w:rsidRPr="007F0405">
        <w:rPr>
          <w:color w:val="0000FF"/>
        </w:rPr>
        <w:t>0-123</w:t>
      </w:r>
      <w:r w:rsidRPr="007F0405">
        <w:rPr>
          <w:color w:val="0000FF"/>
        </w:rPr>
        <w:t xml:space="preserve">) and Cs-solution (line </w:t>
      </w:r>
      <w:r w:rsidR="007F0405" w:rsidRPr="007F0405">
        <w:rPr>
          <w:color w:val="0000FF"/>
        </w:rPr>
        <w:t>125-128</w:t>
      </w:r>
      <w:r w:rsidRPr="007F0405">
        <w:rPr>
          <w:color w:val="0000FF"/>
        </w:rPr>
        <w:t xml:space="preserve">). The reason of addition of 0.3 mM EGTA was written. Purpose of using Cs was mentioned. I found concentration of D-Gluconate and TEA-Cl were miss-typed, so they were corrected to 46 and 27 mM, respectively. Values of measured osmotic pressure (285 mOsm/kg) was described. </w:t>
      </w:r>
    </w:p>
    <w:p w:rsidR="00070BAC" w:rsidRDefault="00070BAC" w:rsidP="00070BAC">
      <w:pPr>
        <w:spacing w:after="240"/>
        <w:ind w:leftChars="100" w:left="240"/>
      </w:pPr>
      <w:r w:rsidRPr="007F0405">
        <w:rPr>
          <w:rFonts w:hint="eastAsia"/>
          <w:color w:val="0000FF"/>
        </w:rPr>
        <w:br/>
      </w:r>
      <w:r>
        <w:rPr>
          <w:rFonts w:hint="eastAsia"/>
        </w:rPr>
        <w:t>20. Line 166:</w:t>
      </w:r>
      <w:r>
        <w:rPr>
          <w:rFonts w:hint="eastAsia"/>
        </w:rPr>
        <w:br/>
        <w:t>"mechanical shock" is unnecessary.</w:t>
      </w:r>
      <w:r>
        <w:rPr>
          <w:rFonts w:hint="eastAsia"/>
        </w:rPr>
        <w:br/>
      </w:r>
    </w:p>
    <w:p w:rsidR="00070BAC" w:rsidRPr="007F0405" w:rsidRDefault="007F0405" w:rsidP="00070BAC">
      <w:pPr>
        <w:spacing w:after="240"/>
        <w:ind w:leftChars="100" w:left="240"/>
        <w:rPr>
          <w:color w:val="0000FF"/>
        </w:rPr>
      </w:pPr>
      <w:r w:rsidRPr="007F0405">
        <w:rPr>
          <w:color w:val="0000FF"/>
        </w:rPr>
        <w:t>New l</w:t>
      </w:r>
      <w:r w:rsidR="00070BAC" w:rsidRPr="007F0405">
        <w:rPr>
          <w:color w:val="0000FF"/>
        </w:rPr>
        <w:t>ine 1</w:t>
      </w:r>
      <w:r w:rsidRPr="007F0405">
        <w:rPr>
          <w:color w:val="0000FF"/>
        </w:rPr>
        <w:t>87</w:t>
      </w:r>
      <w:r w:rsidR="00070BAC" w:rsidRPr="007F0405">
        <w:rPr>
          <w:color w:val="0000FF"/>
        </w:rPr>
        <w:t>: “ the mechanical shock and” was removed.</w:t>
      </w:r>
    </w:p>
    <w:p w:rsidR="00070BAC" w:rsidRDefault="00070BAC" w:rsidP="00070BAC">
      <w:pPr>
        <w:spacing w:after="240"/>
        <w:ind w:leftChars="100" w:left="240"/>
      </w:pPr>
      <w:r>
        <w:rPr>
          <w:rFonts w:hint="eastAsia"/>
        </w:rPr>
        <w:br/>
        <w:t>21. Line 216-224:</w:t>
      </w:r>
      <w:r>
        <w:rPr>
          <w:rFonts w:hint="eastAsia"/>
        </w:rPr>
        <w:br/>
        <w:t>Regarding the LTD inducing protocol-1 to 4, please specify the usage of K+- of Cs+- internal, in advance. It was hard to follow.</w:t>
      </w:r>
      <w:r>
        <w:rPr>
          <w:rFonts w:hint="eastAsia"/>
        </w:rPr>
        <w:br/>
      </w:r>
    </w:p>
    <w:p w:rsidR="00070BAC" w:rsidRPr="007F0405" w:rsidRDefault="00070BAC" w:rsidP="00070BAC">
      <w:pPr>
        <w:spacing w:after="240"/>
        <w:ind w:leftChars="100" w:left="240"/>
        <w:rPr>
          <w:color w:val="0000FF"/>
        </w:rPr>
      </w:pPr>
      <w:r w:rsidRPr="007F0405">
        <w:rPr>
          <w:rFonts w:hint="eastAsia"/>
          <w:color w:val="0000FF"/>
        </w:rPr>
        <w:t>I</w:t>
      </w:r>
      <w:r w:rsidRPr="007F0405">
        <w:rPr>
          <w:color w:val="0000FF"/>
        </w:rPr>
        <w:t xml:space="preserve"> added “Using an electrode containing K</w:t>
      </w:r>
      <w:r w:rsidRPr="007F0405">
        <w:rPr>
          <w:color w:val="0000FF"/>
          <w:vertAlign w:val="superscript"/>
        </w:rPr>
        <w:t>+</w:t>
      </w:r>
      <w:r w:rsidRPr="007F0405">
        <w:rPr>
          <w:color w:val="0000FF"/>
        </w:rPr>
        <w:t xml:space="preserve"> (or Cs</w:t>
      </w:r>
      <w:r w:rsidRPr="007F0405">
        <w:rPr>
          <w:color w:val="0000FF"/>
          <w:vertAlign w:val="superscript"/>
        </w:rPr>
        <w:t>+</w:t>
      </w:r>
      <w:r w:rsidRPr="007F0405">
        <w:rPr>
          <w:color w:val="0000FF"/>
        </w:rPr>
        <w:t>)-based internal solution under current (or voltage)-clamp condition”.</w:t>
      </w:r>
      <w:r w:rsidR="007F0405" w:rsidRPr="007F0405">
        <w:rPr>
          <w:color w:val="0000FF"/>
        </w:rPr>
        <w:t xml:space="preserve"> (New line 237-249)</w:t>
      </w:r>
      <w:r w:rsidRPr="007F0405">
        <w:rPr>
          <w:color w:val="0000FF"/>
        </w:rPr>
        <w:t xml:space="preserve"> </w:t>
      </w:r>
    </w:p>
    <w:p w:rsidR="00070BAC" w:rsidRDefault="00070BAC" w:rsidP="00070BAC">
      <w:pPr>
        <w:spacing w:after="240"/>
        <w:ind w:leftChars="100" w:left="240"/>
      </w:pPr>
      <w:r>
        <w:rPr>
          <w:rFonts w:hint="eastAsia"/>
        </w:rPr>
        <w:lastRenderedPageBreak/>
        <w:br/>
        <w:t>22. Line 251: Lack in the tab at the head.</w:t>
      </w:r>
    </w:p>
    <w:p w:rsidR="00070BAC" w:rsidRDefault="007F0405" w:rsidP="00070BAC">
      <w:pPr>
        <w:spacing w:after="240"/>
        <w:ind w:leftChars="100" w:left="240"/>
      </w:pPr>
      <w:r w:rsidRPr="007F0405">
        <w:rPr>
          <w:color w:val="0000FF"/>
        </w:rPr>
        <w:t>New l</w:t>
      </w:r>
      <w:r w:rsidR="00070BAC" w:rsidRPr="007F0405">
        <w:rPr>
          <w:color w:val="0000FF"/>
        </w:rPr>
        <w:t>ine 2</w:t>
      </w:r>
      <w:r w:rsidRPr="007F0405">
        <w:rPr>
          <w:color w:val="0000FF"/>
        </w:rPr>
        <w:t>78</w:t>
      </w:r>
      <w:r w:rsidR="00070BAC" w:rsidRPr="007F0405">
        <w:rPr>
          <w:color w:val="0000FF"/>
        </w:rPr>
        <w:t>: I set tab correctly.</w:t>
      </w:r>
      <w:r w:rsidR="00070BAC">
        <w:rPr>
          <w:rFonts w:hint="eastAsia"/>
        </w:rPr>
        <w:br/>
      </w:r>
      <w:r w:rsidR="00070BAC">
        <w:rPr>
          <w:rFonts w:hint="eastAsia"/>
        </w:rPr>
        <w:br/>
        <w:t>23. Line 270:</w:t>
      </w:r>
      <w:r w:rsidR="00070BAC">
        <w:rPr>
          <w:rFonts w:hint="eastAsia"/>
        </w:rPr>
        <w:br/>
        <w:t>by Steinberg et al. (2006) for young mouse (P14-21).</w:t>
      </w:r>
      <w:r w:rsidR="00070BAC">
        <w:rPr>
          <w:rFonts w:hint="eastAsia"/>
        </w:rPr>
        <w:br/>
        <w:t>needs citation number; -&gt;by Steinberg et al. (2006) for young mouse (P14-21) (25).</w:t>
      </w:r>
      <w:r w:rsidR="00070BAC">
        <w:rPr>
          <w:rFonts w:hint="eastAsia"/>
        </w:rPr>
        <w:br/>
      </w:r>
    </w:p>
    <w:p w:rsidR="00070BAC" w:rsidRPr="00C926D3" w:rsidRDefault="00070BAC" w:rsidP="00070BAC">
      <w:pPr>
        <w:spacing w:after="240"/>
        <w:ind w:leftChars="100" w:left="240"/>
        <w:rPr>
          <w:color w:val="0000FF"/>
        </w:rPr>
      </w:pPr>
      <w:r w:rsidRPr="00C926D3">
        <w:rPr>
          <w:color w:val="0000FF"/>
        </w:rPr>
        <w:t>Line 30</w:t>
      </w:r>
      <w:r w:rsidR="00C926D3" w:rsidRPr="00C926D3">
        <w:rPr>
          <w:color w:val="0000FF"/>
        </w:rPr>
        <w:t>2</w:t>
      </w:r>
      <w:r w:rsidRPr="00C926D3">
        <w:rPr>
          <w:color w:val="0000FF"/>
        </w:rPr>
        <w:t xml:space="preserve">: I added citation number </w:t>
      </w:r>
      <w:r w:rsidR="00C926D3" w:rsidRPr="00C926D3">
        <w:rPr>
          <w:color w:val="0000FF"/>
        </w:rPr>
        <w:t>:</w:t>
      </w:r>
      <w:r w:rsidR="00C926D3" w:rsidRPr="00C926D3">
        <w:rPr>
          <w:color w:val="0000FF"/>
        </w:rPr>
        <w:t xml:space="preserve"> Steinberg </w:t>
      </w:r>
      <w:r w:rsidR="00C926D3" w:rsidRPr="00C926D3">
        <w:rPr>
          <w:i/>
          <w:color w:val="0000FF"/>
        </w:rPr>
        <w:t>et al.</w:t>
      </w:r>
      <w:r w:rsidR="00C926D3" w:rsidRPr="00C926D3">
        <w:rPr>
          <w:color w:val="0000FF"/>
        </w:rPr>
        <w:t xml:space="preserve"> (2006)</w:t>
      </w:r>
      <w:r w:rsidR="00C926D3" w:rsidRPr="00C926D3">
        <w:rPr>
          <w:color w:val="0000FF"/>
          <w:vertAlign w:val="superscript"/>
        </w:rPr>
        <w:t>30</w:t>
      </w:r>
      <w:r w:rsidR="00C926D3" w:rsidRPr="00C926D3">
        <w:rPr>
          <w:color w:val="0000FF"/>
        </w:rPr>
        <w:t xml:space="preserve"> </w:t>
      </w:r>
    </w:p>
    <w:p w:rsidR="00070BAC" w:rsidRDefault="00070BAC" w:rsidP="00070BAC">
      <w:pPr>
        <w:spacing w:after="240"/>
        <w:ind w:leftChars="100" w:left="240"/>
      </w:pPr>
      <w:r>
        <w:rPr>
          <w:rFonts w:hint="eastAsia"/>
        </w:rPr>
        <w:br/>
        <w:t>24. Line 293: "Voltage or current traces"</w:t>
      </w:r>
      <w:r>
        <w:rPr>
          <w:rFonts w:hint="eastAsia"/>
        </w:rPr>
        <w:br/>
      </w:r>
    </w:p>
    <w:p w:rsidR="00070BAC" w:rsidRPr="00A76CE6" w:rsidRDefault="00A76CE6" w:rsidP="00070BAC">
      <w:pPr>
        <w:spacing w:after="240"/>
        <w:ind w:leftChars="100" w:left="240"/>
        <w:rPr>
          <w:color w:val="0000FF"/>
        </w:rPr>
      </w:pPr>
      <w:r w:rsidRPr="00A76CE6">
        <w:rPr>
          <w:color w:val="0000FF"/>
        </w:rPr>
        <w:t>New l</w:t>
      </w:r>
      <w:r w:rsidR="00070BAC" w:rsidRPr="00A76CE6">
        <w:rPr>
          <w:color w:val="0000FF"/>
        </w:rPr>
        <w:t>ine 3</w:t>
      </w:r>
      <w:r w:rsidRPr="00A76CE6">
        <w:rPr>
          <w:color w:val="0000FF"/>
        </w:rPr>
        <w:t>21</w:t>
      </w:r>
      <w:r w:rsidR="00070BAC" w:rsidRPr="00A76CE6">
        <w:rPr>
          <w:color w:val="0000FF"/>
        </w:rPr>
        <w:t xml:space="preserve">: I changed “Voltage-“ to “Voltage” </w:t>
      </w:r>
    </w:p>
    <w:p w:rsidR="00070BAC" w:rsidRDefault="00070BAC" w:rsidP="00070BAC">
      <w:pPr>
        <w:spacing w:after="240"/>
        <w:ind w:leftChars="100" w:left="240"/>
      </w:pPr>
      <w:r>
        <w:rPr>
          <w:rFonts w:hint="eastAsia"/>
        </w:rPr>
        <w:br/>
        <w:t>25. Line 350,351,359: "Ca2+-channel"</w:t>
      </w:r>
    </w:p>
    <w:p w:rsidR="00070BAC" w:rsidRDefault="00070BAC" w:rsidP="00070BAC">
      <w:pPr>
        <w:spacing w:after="240"/>
        <w:ind w:leftChars="100" w:left="240"/>
      </w:pPr>
    </w:p>
    <w:p w:rsidR="00070BAC" w:rsidRPr="00A76CE6" w:rsidRDefault="00A76CE6" w:rsidP="00070BAC">
      <w:pPr>
        <w:spacing w:after="240"/>
        <w:ind w:leftChars="100" w:left="240"/>
        <w:rPr>
          <w:color w:val="0000FF"/>
        </w:rPr>
      </w:pPr>
      <w:r w:rsidRPr="00A76CE6">
        <w:rPr>
          <w:color w:val="0000FF"/>
        </w:rPr>
        <w:t>New l</w:t>
      </w:r>
      <w:r w:rsidR="00070BAC" w:rsidRPr="00A76CE6">
        <w:rPr>
          <w:color w:val="0000FF"/>
        </w:rPr>
        <w:t xml:space="preserve">ine </w:t>
      </w:r>
      <w:r w:rsidRPr="00A76CE6">
        <w:rPr>
          <w:color w:val="0000FF"/>
        </w:rPr>
        <w:t>380-389</w:t>
      </w:r>
      <w:r w:rsidR="00070BAC" w:rsidRPr="00A76CE6">
        <w:rPr>
          <w:color w:val="0000FF"/>
        </w:rPr>
        <w:t>: “Ca-channel” was changed to “Ca</w:t>
      </w:r>
      <w:r w:rsidR="00070BAC" w:rsidRPr="00A76CE6">
        <w:rPr>
          <w:color w:val="0000FF"/>
          <w:vertAlign w:val="superscript"/>
        </w:rPr>
        <w:t>2+</w:t>
      </w:r>
      <w:r w:rsidR="00070BAC" w:rsidRPr="00A76CE6">
        <w:rPr>
          <w:color w:val="0000FF"/>
        </w:rPr>
        <w:t>-channel”</w:t>
      </w:r>
    </w:p>
    <w:p w:rsidR="00070BAC" w:rsidRDefault="00070BAC" w:rsidP="00070BAC">
      <w:pPr>
        <w:spacing w:after="240"/>
        <w:ind w:leftChars="100" w:left="240"/>
      </w:pPr>
      <w:r>
        <w:rPr>
          <w:rFonts w:hint="eastAsia"/>
        </w:rPr>
        <w:br/>
        <w:t>26. Throughout the manuscript, the Cs-internal and K-internal are ought to be "Cs+-internal" and "K+-internal".</w:t>
      </w:r>
      <w:r>
        <w:rPr>
          <w:rFonts w:hint="eastAsia"/>
        </w:rPr>
        <w:br/>
      </w:r>
    </w:p>
    <w:p w:rsidR="00070BAC" w:rsidRPr="00A76CE6" w:rsidRDefault="00070BAC" w:rsidP="00070BAC">
      <w:pPr>
        <w:spacing w:after="240"/>
        <w:ind w:leftChars="100" w:left="240"/>
        <w:rPr>
          <w:color w:val="0000FF"/>
        </w:rPr>
      </w:pPr>
      <w:r w:rsidRPr="00A76CE6">
        <w:rPr>
          <w:rFonts w:hint="eastAsia"/>
          <w:color w:val="0000FF"/>
        </w:rPr>
        <w:t>A</w:t>
      </w:r>
      <w:r w:rsidRPr="00A76CE6">
        <w:rPr>
          <w:color w:val="0000FF"/>
        </w:rPr>
        <w:t>ll K- or Cs- were changed to K</w:t>
      </w:r>
      <w:r w:rsidRPr="00A76CE6">
        <w:rPr>
          <w:color w:val="0000FF"/>
          <w:vertAlign w:val="superscript"/>
        </w:rPr>
        <w:t>+</w:t>
      </w:r>
      <w:r w:rsidRPr="00A76CE6">
        <w:rPr>
          <w:color w:val="0000FF"/>
        </w:rPr>
        <w:t>- or Cs</w:t>
      </w:r>
      <w:r w:rsidRPr="00A76CE6">
        <w:rPr>
          <w:color w:val="0000FF"/>
          <w:vertAlign w:val="superscript"/>
        </w:rPr>
        <w:t>+</w:t>
      </w:r>
      <w:r w:rsidRPr="00A76CE6">
        <w:rPr>
          <w:color w:val="0000FF"/>
        </w:rPr>
        <w:t>- throughout the manuscript.</w:t>
      </w:r>
    </w:p>
    <w:p w:rsidR="00070BAC" w:rsidRDefault="00070BAC" w:rsidP="00070BAC">
      <w:pPr>
        <w:spacing w:after="240"/>
        <w:ind w:leftChars="100" w:left="240"/>
      </w:pPr>
      <w:r>
        <w:rPr>
          <w:rFonts w:hint="eastAsia"/>
        </w:rPr>
        <w:br/>
        <w:t>27. Please follow the citation format as following:</w:t>
      </w:r>
    </w:p>
    <w:p w:rsidR="00070BAC" w:rsidRDefault="00070BAC" w:rsidP="00070BAC">
      <w:pPr>
        <w:spacing w:after="240"/>
        <w:ind w:leftChars="100" w:left="240"/>
      </w:pPr>
      <w:r>
        <w:rPr>
          <w:rFonts w:hint="eastAsia"/>
        </w:rPr>
        <w:br/>
        <w:t>REFERENCES [JoVE]</w:t>
      </w:r>
      <w:r>
        <w:rPr>
          <w:rFonts w:hint="eastAsia"/>
        </w:rPr>
        <w:br/>
        <w:t>B) Citation formatting</w:t>
      </w:r>
      <w:r>
        <w:rPr>
          <w:rFonts w:hint="eastAsia"/>
        </w:rPr>
        <w:br/>
        <w:t xml:space="preserve">Last name, first and middle initials (if available). List ALL authors. If there are six </w:t>
      </w:r>
      <w:r>
        <w:rPr>
          <w:rFonts w:hint="eastAsia"/>
        </w:rPr>
        <w:lastRenderedPageBreak/>
        <w:t>or more authors, list the first author and then "et al.".</w:t>
      </w:r>
      <w:r>
        <w:rPr>
          <w:rFonts w:hint="eastAsia"/>
        </w:rPr>
        <w:br/>
      </w:r>
      <w:r>
        <w:rPr>
          <w:rFonts w:hint="eastAsia"/>
        </w:rPr>
        <w:br/>
        <w:t>C) Examples</w:t>
      </w:r>
      <w:r>
        <w:rPr>
          <w:rFonts w:hint="eastAsia"/>
        </w:rPr>
        <w:br/>
        <w:t>Journal article: Bedford, C. D., Harris, R. N., Howd, R. A., Goff, D. A., Koolpe, G. A. Quaternary salts of 2-[(hydroxyimino)methyl]imidazole. Journal of Medicinal Chemistry. 32 (2), 493-503 (1998).</w:t>
      </w:r>
      <w:r>
        <w:rPr>
          <w:rFonts w:hint="eastAsia"/>
        </w:rPr>
        <w:br/>
      </w:r>
    </w:p>
    <w:p w:rsidR="00A76CE6" w:rsidRPr="00A76CE6" w:rsidRDefault="00A76CE6" w:rsidP="00070BAC">
      <w:pPr>
        <w:spacing w:after="240"/>
        <w:ind w:leftChars="100" w:left="240"/>
        <w:rPr>
          <w:color w:val="0000FF"/>
        </w:rPr>
      </w:pPr>
      <w:r w:rsidRPr="00A76CE6">
        <w:rPr>
          <w:color w:val="0000FF"/>
        </w:rPr>
        <w:t>I corrected reference according to JoVE’s instruction.</w:t>
      </w:r>
    </w:p>
    <w:p w:rsidR="00AA3203" w:rsidRDefault="00AA3203" w:rsidP="00070BAC">
      <w:bookmarkStart w:id="5" w:name="_GoBack"/>
      <w:bookmarkEnd w:id="5"/>
    </w:p>
    <w:p w:rsidR="00D46907" w:rsidRDefault="00D46907" w:rsidP="00070BAC"/>
    <w:sectPr w:rsidR="00D469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A76" w:rsidRDefault="00E81A76" w:rsidP="009729DD">
      <w:r>
        <w:separator/>
      </w:r>
    </w:p>
  </w:endnote>
  <w:endnote w:type="continuationSeparator" w:id="0">
    <w:p w:rsidR="00E81A76" w:rsidRDefault="00E81A76" w:rsidP="0097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A76" w:rsidRDefault="00E81A76" w:rsidP="009729DD">
      <w:r>
        <w:separator/>
      </w:r>
    </w:p>
  </w:footnote>
  <w:footnote w:type="continuationSeparator" w:id="0">
    <w:p w:rsidR="00E81A76" w:rsidRDefault="00E81A76" w:rsidP="00972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AC"/>
    <w:rsid w:val="00070BAC"/>
    <w:rsid w:val="00094614"/>
    <w:rsid w:val="00236B7C"/>
    <w:rsid w:val="002477C3"/>
    <w:rsid w:val="003A4529"/>
    <w:rsid w:val="003F744A"/>
    <w:rsid w:val="004127B4"/>
    <w:rsid w:val="00464F93"/>
    <w:rsid w:val="0053718C"/>
    <w:rsid w:val="007345F0"/>
    <w:rsid w:val="007F0405"/>
    <w:rsid w:val="009729DD"/>
    <w:rsid w:val="009B06B8"/>
    <w:rsid w:val="009E5C23"/>
    <w:rsid w:val="00A76CE6"/>
    <w:rsid w:val="00A93F87"/>
    <w:rsid w:val="00AA3203"/>
    <w:rsid w:val="00AB0ECF"/>
    <w:rsid w:val="00B15B11"/>
    <w:rsid w:val="00C469B3"/>
    <w:rsid w:val="00C8034B"/>
    <w:rsid w:val="00C926D3"/>
    <w:rsid w:val="00D46907"/>
    <w:rsid w:val="00D82FC8"/>
    <w:rsid w:val="00DF1221"/>
    <w:rsid w:val="00E26A4A"/>
    <w:rsid w:val="00E81A76"/>
    <w:rsid w:val="00F94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85B545-C14E-4AD6-8443-333858B3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BAC"/>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0BAC"/>
    <w:rPr>
      <w:color w:val="0000FF"/>
      <w:u w:val="single"/>
    </w:rPr>
  </w:style>
  <w:style w:type="character" w:styleId="a4">
    <w:name w:val="Strong"/>
    <w:basedOn w:val="a0"/>
    <w:uiPriority w:val="22"/>
    <w:qFormat/>
    <w:rsid w:val="00070BAC"/>
    <w:rPr>
      <w:b/>
      <w:bCs/>
    </w:rPr>
  </w:style>
  <w:style w:type="paragraph" w:styleId="a5">
    <w:name w:val="List Paragraph"/>
    <w:basedOn w:val="a"/>
    <w:uiPriority w:val="34"/>
    <w:qFormat/>
    <w:rsid w:val="00070BAC"/>
    <w:pPr>
      <w:widowControl w:val="0"/>
      <w:autoSpaceDE w:val="0"/>
      <w:autoSpaceDN w:val="0"/>
      <w:adjustRightInd w:val="0"/>
      <w:ind w:left="720"/>
      <w:contextualSpacing/>
      <w:jc w:val="both"/>
    </w:pPr>
    <w:rPr>
      <w:rFonts w:ascii="Calibri" w:eastAsiaTheme="minorEastAsia" w:hAnsi="Calibri" w:cs="Calibri"/>
      <w:color w:val="000000"/>
      <w:lang w:eastAsia="en-US"/>
    </w:rPr>
  </w:style>
  <w:style w:type="paragraph" w:styleId="a6">
    <w:name w:val="header"/>
    <w:basedOn w:val="a"/>
    <w:link w:val="a7"/>
    <w:uiPriority w:val="99"/>
    <w:unhideWhenUsed/>
    <w:rsid w:val="009729DD"/>
    <w:pPr>
      <w:tabs>
        <w:tab w:val="center" w:pos="4252"/>
        <w:tab w:val="right" w:pos="8504"/>
      </w:tabs>
      <w:snapToGrid w:val="0"/>
    </w:pPr>
  </w:style>
  <w:style w:type="character" w:customStyle="1" w:styleId="a7">
    <w:name w:val="ヘッダー (文字)"/>
    <w:basedOn w:val="a0"/>
    <w:link w:val="a6"/>
    <w:uiPriority w:val="99"/>
    <w:rsid w:val="009729DD"/>
    <w:rPr>
      <w:rFonts w:ascii="ＭＳ Ｐゴシック" w:eastAsia="ＭＳ Ｐゴシック" w:hAnsi="ＭＳ Ｐゴシック" w:cs="ＭＳ Ｐゴシック"/>
      <w:kern w:val="0"/>
      <w:sz w:val="24"/>
      <w:szCs w:val="24"/>
    </w:rPr>
  </w:style>
  <w:style w:type="paragraph" w:styleId="a8">
    <w:name w:val="footer"/>
    <w:basedOn w:val="a"/>
    <w:link w:val="a9"/>
    <w:uiPriority w:val="99"/>
    <w:unhideWhenUsed/>
    <w:rsid w:val="009729DD"/>
    <w:pPr>
      <w:tabs>
        <w:tab w:val="center" w:pos="4252"/>
        <w:tab w:val="right" w:pos="8504"/>
      </w:tabs>
      <w:snapToGrid w:val="0"/>
    </w:pPr>
  </w:style>
  <w:style w:type="character" w:customStyle="1" w:styleId="a9">
    <w:name w:val="フッター (文字)"/>
    <w:basedOn w:val="a0"/>
    <w:link w:val="a8"/>
    <w:uiPriority w:val="99"/>
    <w:rsid w:val="009729DD"/>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90@0.5H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30@0.5H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13</Pages>
  <Words>2691</Words>
  <Characters>15341</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和彦</dc:creator>
  <cp:keywords/>
  <dc:description/>
  <cp:lastModifiedBy>山口 和彦</cp:lastModifiedBy>
  <cp:revision>6</cp:revision>
  <dcterms:created xsi:type="dcterms:W3CDTF">2019-05-15T04:54:00Z</dcterms:created>
  <dcterms:modified xsi:type="dcterms:W3CDTF">2019-05-17T16:42:00Z</dcterms:modified>
</cp:coreProperties>
</file>