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B4A40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EC7423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C655A">
        <w:rPr>
          <w:rFonts w:ascii="Helvetica" w:hAnsi="Helvetica" w:cs="Arial"/>
          <w:b/>
          <w:i w:val="0"/>
          <w:sz w:val="22"/>
          <w:szCs w:val="22"/>
        </w:rPr>
        <w:t>59856</w:t>
      </w:r>
    </w:p>
    <w:p w14:paraId="143011FF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C655A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132F2EB8" w14:textId="0E451A0D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C655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FC655A" w:rsidRPr="00646FB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https://www.jove.com/account/file-uploader?src=18256128</w:t>
        </w:r>
      </w:hyperlink>
    </w:p>
    <w:p w14:paraId="141FFC79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A256734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C655A" w:rsidRPr="00FC655A">
        <w:rPr>
          <w:rFonts w:ascii="Helvetica" w:hAnsi="Helvetica" w:cs="Arial"/>
          <w:b/>
          <w:sz w:val="28"/>
          <w:szCs w:val="28"/>
        </w:rPr>
        <w:t>Antibody-Free Assay for RNA Methyltransferase Activity Analysis</w:t>
      </w:r>
    </w:p>
    <w:p w14:paraId="77F50709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E1BD99C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D77FA88" w14:textId="77777777" w:rsidR="00FC655A" w:rsidRDefault="00FC655A" w:rsidP="00FC655A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</w:pPr>
      <w:r w:rsidRPr="00FC655A">
        <w:rPr>
          <w:rFonts w:ascii="Helvetica" w:eastAsia="Times New Roman" w:hAnsi="Helvetica" w:cs="Arial"/>
          <w:bCs/>
          <w:color w:val="000000"/>
          <w:sz w:val="28"/>
          <w:szCs w:val="28"/>
        </w:rPr>
        <w:t>Samantha B. Shelton</w:t>
      </w:r>
      <w:r w:rsidRPr="00FC655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FC655A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, </w:t>
      </w:r>
      <w:proofErr w:type="spellStart"/>
      <w:r w:rsidRPr="00FC655A">
        <w:rPr>
          <w:rFonts w:ascii="Helvetica" w:eastAsia="Times New Roman" w:hAnsi="Helvetica" w:cs="Arial"/>
          <w:bCs/>
          <w:color w:val="000000"/>
          <w:sz w:val="28"/>
          <w:szCs w:val="28"/>
        </w:rPr>
        <w:t>Blerta</w:t>
      </w:r>
      <w:proofErr w:type="spellEnd"/>
      <w:r w:rsidRPr="00FC655A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Xhemalçe</w:t>
      </w:r>
      <w:r w:rsidRPr="00FC655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</w:p>
    <w:p w14:paraId="5ED30A79" w14:textId="77777777" w:rsidR="00FC655A" w:rsidRPr="00FC655A" w:rsidRDefault="00FC655A" w:rsidP="00FC655A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</w:pPr>
    </w:p>
    <w:p w14:paraId="6145A058" w14:textId="77777777" w:rsidR="00FC655A" w:rsidRPr="00FC655A" w:rsidRDefault="00FC655A" w:rsidP="00FC655A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FC655A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FC655A">
        <w:rPr>
          <w:rFonts w:ascii="Helvetica" w:eastAsia="Times New Roman" w:hAnsi="Helvetica" w:cs="Arial"/>
          <w:bCs/>
          <w:color w:val="000000"/>
          <w:sz w:val="28"/>
          <w:szCs w:val="28"/>
        </w:rPr>
        <w:t>Department of Molecular Biosciences, University of Texas at Austin, Austin, TX, USA</w:t>
      </w:r>
    </w:p>
    <w:p w14:paraId="47252862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78B1E53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F17577B" w14:textId="77777777" w:rsidR="00FA1A9D" w:rsidRDefault="00FC655A" w:rsidP="00FA1A9D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C655A">
        <w:rPr>
          <w:rFonts w:ascii="Helvetica" w:hAnsi="Helvetica" w:cs="Arial"/>
          <w:sz w:val="22"/>
          <w:szCs w:val="22"/>
        </w:rPr>
        <w:t>Blerta</w:t>
      </w:r>
      <w:proofErr w:type="spellEnd"/>
      <w:r w:rsidRPr="00FC655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FC655A">
        <w:rPr>
          <w:rFonts w:ascii="Helvetica" w:hAnsi="Helvetica" w:cs="Arial"/>
          <w:sz w:val="22"/>
          <w:szCs w:val="22"/>
        </w:rPr>
        <w:t>Xhemalçe</w:t>
      </w:r>
      <w:proofErr w:type="spellEnd"/>
      <w:r w:rsidRPr="00FC655A">
        <w:rPr>
          <w:rFonts w:ascii="Helvetica" w:hAnsi="Helvetica" w:cs="Arial"/>
          <w:sz w:val="22"/>
          <w:szCs w:val="22"/>
        </w:rPr>
        <w:tab/>
      </w:r>
      <w:r w:rsidRPr="00FC655A">
        <w:rPr>
          <w:rFonts w:ascii="Helvetica" w:hAnsi="Helvetica" w:cs="Arial"/>
          <w:sz w:val="22"/>
          <w:szCs w:val="22"/>
        </w:rPr>
        <w:tab/>
        <w:t>b.xhemalce@austin.utexas.edu</w:t>
      </w:r>
    </w:p>
    <w:p w14:paraId="2D83D0F1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4F37D6D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FC655A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 for Co-author: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C1F8A32" w14:textId="77777777" w:rsidR="003B5E26" w:rsidRPr="00FC655A" w:rsidRDefault="00FC655A" w:rsidP="009A0E7C">
      <w:pPr>
        <w:outlineLvl w:val="0"/>
        <w:rPr>
          <w:rFonts w:ascii="Helvetica" w:hAnsi="Helvetica" w:cs="Arial"/>
          <w:sz w:val="22"/>
          <w:szCs w:val="22"/>
        </w:rPr>
      </w:pPr>
      <w:r w:rsidRPr="00FC655A">
        <w:rPr>
          <w:rFonts w:ascii="Helvetica" w:hAnsi="Helvetica" w:cs="Arial"/>
          <w:sz w:val="22"/>
          <w:szCs w:val="22"/>
        </w:rPr>
        <w:t>samanthashelton@utexas.edu</w:t>
      </w:r>
    </w:p>
    <w:p w14:paraId="6105AAEE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17B5596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38F2F43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0859547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0435143" w14:textId="18D3412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</w:t>
      </w:r>
      <w:r w:rsidR="00605A51">
        <w:rPr>
          <w:rFonts w:ascii="Helvetica" w:hAnsi="Helvetica"/>
          <w:b/>
          <w:sz w:val="22"/>
        </w:rPr>
        <w:t xml:space="preserve"> </w:t>
      </w:r>
      <w:r w:rsidR="00B07597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</w:t>
      </w:r>
    </w:p>
    <w:p w14:paraId="416F903A" w14:textId="2C77B2D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605A51">
        <w:rPr>
          <w:rFonts w:ascii="Helvetica" w:hAnsi="Helvetica"/>
          <w:b/>
          <w:sz w:val="22"/>
        </w:rPr>
        <w:t xml:space="preserve"> Y</w:t>
      </w:r>
    </w:p>
    <w:p w14:paraId="6FFCC913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4C5B00D6" w14:textId="3606D061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49EE8C19" w14:textId="471F8CBF" w:rsidR="00FA1A9D" w:rsidRPr="00851B3E" w:rsidRDefault="00605A5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2.1, 2.2, 2.8, 2.9, 2.13, 2.15</w:t>
      </w:r>
    </w:p>
    <w:p w14:paraId="5F8186FA" w14:textId="55C92C2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3CD86C52" w14:textId="7319BA74" w:rsidR="00605A51" w:rsidRPr="00320CF0" w:rsidRDefault="00605A51" w:rsidP="00605A51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2.9</w:t>
      </w:r>
    </w:p>
    <w:p w14:paraId="60686513" w14:textId="7182E44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605A51">
        <w:rPr>
          <w:rFonts w:ascii="Helvetica" w:hAnsi="Helvetica"/>
          <w:b/>
          <w:sz w:val="22"/>
          <w:szCs w:val="22"/>
        </w:rPr>
        <w:t xml:space="preserve"> N</w:t>
      </w:r>
    </w:p>
    <w:p w14:paraId="1FFA774D" w14:textId="3D12E475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6BF7FF0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5B9C1884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E65633D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629CC21F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32D00A7C" w14:textId="77777777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22F0E1C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48C2C519" w14:textId="58808580" w:rsidR="00CE10F2" w:rsidRDefault="00605A51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Blerta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Xhemalce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783B1D">
        <w:rPr>
          <w:rFonts w:ascii="Helvetica" w:hAnsi="Helvetica" w:cs="Arial"/>
          <w:sz w:val="22"/>
          <w:szCs w:val="22"/>
        </w:rPr>
        <w:t xml:space="preserve">There are more than 100 distinct modifications of RNA, two thirds of which </w:t>
      </w:r>
      <w:r>
        <w:rPr>
          <w:rFonts w:ascii="Helvetica" w:hAnsi="Helvetica" w:cs="Arial"/>
          <w:sz w:val="22"/>
          <w:szCs w:val="22"/>
        </w:rPr>
        <w:t xml:space="preserve">are </w:t>
      </w:r>
      <w:r w:rsidRPr="00783B1D">
        <w:rPr>
          <w:rFonts w:ascii="Helvetica" w:hAnsi="Helvetica" w:cs="Arial"/>
          <w:sz w:val="22"/>
          <w:szCs w:val="22"/>
        </w:rPr>
        <w:t xml:space="preserve">methylations. </w:t>
      </w:r>
      <w:r>
        <w:rPr>
          <w:rFonts w:ascii="Helvetica" w:hAnsi="Helvetica" w:cs="Arial"/>
          <w:sz w:val="22"/>
          <w:szCs w:val="22"/>
        </w:rPr>
        <w:t xml:space="preserve">This protocol provides a method for </w:t>
      </w:r>
      <w:r w:rsidRPr="00783B1D">
        <w:rPr>
          <w:rFonts w:ascii="Helvetica" w:hAnsi="Helvetica" w:cs="Arial"/>
          <w:sz w:val="22"/>
          <w:szCs w:val="22"/>
        </w:rPr>
        <w:t xml:space="preserve">sensitive </w:t>
      </w:r>
      <w:r>
        <w:rPr>
          <w:rFonts w:ascii="Helvetica" w:hAnsi="Helvetica" w:cs="Arial"/>
          <w:sz w:val="22"/>
          <w:szCs w:val="22"/>
        </w:rPr>
        <w:t xml:space="preserve">and </w:t>
      </w:r>
      <w:r w:rsidRPr="00783B1D">
        <w:rPr>
          <w:rFonts w:ascii="Helvetica" w:hAnsi="Helvetica" w:cs="Arial"/>
          <w:sz w:val="22"/>
          <w:szCs w:val="22"/>
        </w:rPr>
        <w:t>accurate analysis of RNA methylation writer activity</w:t>
      </w:r>
      <w:r w:rsidR="00F9575B">
        <w:rPr>
          <w:rFonts w:ascii="Helvetica" w:hAnsi="Helvetica" w:cs="Arial"/>
          <w:sz w:val="22"/>
          <w:szCs w:val="22"/>
        </w:rPr>
        <w:t xml:space="preserve"> </w:t>
      </w:r>
      <w:r w:rsidR="00F9575B">
        <w:rPr>
          <w:rFonts w:ascii="Helvetica" w:hAnsi="Helvetica" w:cs="Arial"/>
          <w:b/>
          <w:bCs/>
          <w:sz w:val="22"/>
          <w:szCs w:val="22"/>
        </w:rPr>
        <w:t>[1]</w:t>
      </w:r>
      <w:r w:rsidR="00F9575B">
        <w:rPr>
          <w:rFonts w:ascii="Helvetica" w:hAnsi="Helvetica" w:cs="Arial"/>
          <w:sz w:val="22"/>
          <w:szCs w:val="22"/>
        </w:rPr>
        <w:t>.</w:t>
      </w:r>
    </w:p>
    <w:p w14:paraId="558E54B1" w14:textId="1E7CE82B" w:rsidR="00F9575B" w:rsidRPr="00F9575B" w:rsidRDefault="00F9575B" w:rsidP="00F9575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1FA85BB" w14:textId="60AA3555" w:rsidR="00F9575B" w:rsidRDefault="00F9575B" w:rsidP="00F9575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4F5E664F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A699A2" w14:textId="6A77C606" w:rsidR="00CE10F2" w:rsidRDefault="00605A51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Blerta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Xhemalce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</w:t>
      </w:r>
      <w:r w:rsidR="00AA2C4D">
        <w:rPr>
          <w:rFonts w:ascii="Helvetica" w:hAnsi="Helvetica" w:cs="Arial"/>
          <w:sz w:val="22"/>
          <w:szCs w:val="22"/>
        </w:rPr>
        <w:t xml:space="preserve">easy to use </w:t>
      </w:r>
      <w:r>
        <w:rPr>
          <w:rFonts w:ascii="Helvetica" w:hAnsi="Helvetica" w:cs="Arial"/>
          <w:sz w:val="22"/>
          <w:szCs w:val="22"/>
        </w:rPr>
        <w:t xml:space="preserve">technique allows to quantify </w:t>
      </w:r>
      <w:r w:rsidRPr="00783B1D">
        <w:rPr>
          <w:rFonts w:ascii="Helvetica" w:hAnsi="Helvetica" w:cs="Arial"/>
          <w:sz w:val="22"/>
          <w:szCs w:val="22"/>
        </w:rPr>
        <w:t xml:space="preserve">and to </w:t>
      </w:r>
      <w:r>
        <w:rPr>
          <w:rFonts w:ascii="Helvetica" w:hAnsi="Helvetica" w:cs="Arial"/>
          <w:sz w:val="22"/>
          <w:szCs w:val="22"/>
        </w:rPr>
        <w:t>visualize</w:t>
      </w:r>
      <w:r w:rsidRPr="00783B1D">
        <w:rPr>
          <w:rFonts w:ascii="Helvetica" w:hAnsi="Helvetica" w:cs="Arial"/>
          <w:sz w:val="22"/>
          <w:szCs w:val="22"/>
        </w:rPr>
        <w:t xml:space="preserve"> methylated RNA without the use of antibodies, which are commonly prone to artifacts</w:t>
      </w:r>
      <w:r w:rsidR="00F9575B">
        <w:rPr>
          <w:rFonts w:ascii="Helvetica" w:hAnsi="Helvetica" w:cs="Arial"/>
          <w:sz w:val="22"/>
          <w:szCs w:val="22"/>
        </w:rPr>
        <w:t xml:space="preserve"> </w:t>
      </w:r>
      <w:r w:rsidR="00F9575B">
        <w:rPr>
          <w:rFonts w:ascii="Helvetica" w:hAnsi="Helvetica" w:cs="Arial"/>
          <w:b/>
          <w:bCs/>
          <w:sz w:val="22"/>
          <w:szCs w:val="22"/>
        </w:rPr>
        <w:t>[1]</w:t>
      </w:r>
      <w:r w:rsidRPr="00783B1D">
        <w:rPr>
          <w:rFonts w:ascii="Helvetica" w:hAnsi="Helvetica" w:cs="Arial"/>
          <w:sz w:val="22"/>
          <w:szCs w:val="22"/>
        </w:rPr>
        <w:t>.</w:t>
      </w:r>
    </w:p>
    <w:p w14:paraId="0106D950" w14:textId="77777777" w:rsidR="00F9575B" w:rsidRDefault="00F9575B" w:rsidP="00F9575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3E384E2" w14:textId="31681553" w:rsidR="00F9575B" w:rsidRPr="00F9575B" w:rsidRDefault="00F9575B" w:rsidP="00F9575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0360A13D" w14:textId="77777777" w:rsidR="00336C61" w:rsidRPr="001B3024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B757AEC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24F985AE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98CAEF5" w14:textId="7DC4570D" w:rsidR="00CE10F2" w:rsidRDefault="00F9575B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Blerta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Xhemalce</w:t>
      </w:r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r w:rsidR="00FD1497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B07597">
        <w:rPr>
          <w:rFonts w:ascii="Helvetica" w:hAnsi="Helvetica" w:cs="Arial"/>
          <w:sz w:val="22"/>
          <w:szCs w:val="22"/>
        </w:rPr>
        <w:t>Samantha Shelton</w:t>
      </w:r>
      <w:r w:rsidR="007B3E0E" w:rsidRPr="005712B1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B07597">
        <w:rPr>
          <w:rFonts w:ascii="Helvetica" w:hAnsi="Helvetica" w:cs="Arial"/>
          <w:sz w:val="22"/>
          <w:szCs w:val="22"/>
        </w:rPr>
        <w:t>grad student</w:t>
      </w:r>
      <w:r w:rsidR="00B07597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>.</w:t>
      </w:r>
    </w:p>
    <w:p w14:paraId="3E3F8861" w14:textId="77777777" w:rsidR="00F9575B" w:rsidRPr="006A6324" w:rsidRDefault="00F9575B" w:rsidP="00F9575B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0DF92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792DB389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694D8441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DD7AA9F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5B97D0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39C3257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0A440B33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</w:t>
      </w:r>
      <w:bookmarkStart w:id="0" w:name="_GoBack"/>
      <w:bookmarkEnd w:id="0"/>
      <w:r w:rsidRPr="00450B27">
        <w:rPr>
          <w:rFonts w:ascii="Helvetica" w:hAnsi="Helvetica"/>
        </w:rPr>
        <w:t xml:space="preserve">- </w:t>
      </w:r>
      <w:r w:rsidR="00CE10F2" w:rsidRPr="00450B27">
        <w:rPr>
          <w:rFonts w:ascii="Helvetica" w:hAnsi="Helvetica"/>
        </w:rPr>
        <w:t>Protocol</w:t>
      </w:r>
    </w:p>
    <w:p w14:paraId="6AC259A2" w14:textId="500E028C" w:rsidR="00CE10F2" w:rsidRPr="006A6324" w:rsidRDefault="0076788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In Vitro RNA Methyltransferase Assay</w:t>
      </w:r>
    </w:p>
    <w:p w14:paraId="3CF59576" w14:textId="3DFE5F47" w:rsidR="00125924" w:rsidRDefault="0076788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set up the 100 microliter RNA methyltransferase assay in a 1.5 milliliter tube on ice as outlined in the text protocol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</w:t>
      </w:r>
      <w:r w:rsidR="00092BB9">
        <w:rPr>
          <w:rFonts w:ascii="Helvetica" w:hAnsi="Helvetica" w:cs="Arial"/>
          <w:sz w:val="22"/>
          <w:szCs w:val="22"/>
        </w:rPr>
        <w:t xml:space="preserve"> Vortex the tube to mix thoroughly </w:t>
      </w:r>
      <w:r w:rsidR="00092BB9">
        <w:rPr>
          <w:rFonts w:ascii="Helvetica" w:hAnsi="Helvetica" w:cs="Arial"/>
          <w:b/>
          <w:sz w:val="22"/>
          <w:szCs w:val="22"/>
        </w:rPr>
        <w:t>[2]</w:t>
      </w:r>
      <w:r w:rsidR="00263BE8">
        <w:rPr>
          <w:rFonts w:ascii="Helvetica" w:hAnsi="Helvetica" w:cs="Arial"/>
          <w:sz w:val="22"/>
          <w:szCs w:val="22"/>
        </w:rPr>
        <w:t xml:space="preserve">, and centrifuge at 200 x g for 5 seconds to collect the solution at the bottom of the tube </w:t>
      </w:r>
      <w:r w:rsidR="00263BE8">
        <w:rPr>
          <w:rFonts w:ascii="Helvetica" w:hAnsi="Helvetica" w:cs="Arial"/>
          <w:b/>
          <w:sz w:val="22"/>
          <w:szCs w:val="22"/>
        </w:rPr>
        <w:t>[3]</w:t>
      </w:r>
      <w:r w:rsidR="00263BE8">
        <w:rPr>
          <w:rFonts w:ascii="Helvetica" w:hAnsi="Helvetica" w:cs="Arial"/>
          <w:sz w:val="22"/>
          <w:szCs w:val="22"/>
        </w:rPr>
        <w:t>.</w:t>
      </w:r>
    </w:p>
    <w:p w14:paraId="629A08F2" w14:textId="648163B8" w:rsidR="007740D0" w:rsidRPr="007740D0" w:rsidRDefault="007740D0" w:rsidP="007740D0">
      <w:pPr>
        <w:spacing w:before="240"/>
        <w:ind w:left="1080"/>
        <w:outlineLvl w:val="0"/>
        <w:rPr>
          <w:rFonts w:ascii="Helvetica" w:hAnsi="Helvetica" w:cs="Arial"/>
          <w:i/>
          <w:iCs/>
          <w:color w:val="0000FF"/>
          <w:sz w:val="22"/>
          <w:szCs w:val="22"/>
        </w:rPr>
      </w:pPr>
      <w:r w:rsidRPr="007740D0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indicated that this step is one of most important for viewers to see.</w:t>
      </w:r>
    </w:p>
    <w:p w14:paraId="673C555F" w14:textId="3B87EDA3" w:rsidR="00767886" w:rsidRDefault="00C54AA8" w:rsidP="007678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approaches the work </w:t>
      </w:r>
      <w:proofErr w:type="gramStart"/>
      <w:r>
        <w:rPr>
          <w:rFonts w:ascii="Helvetica" w:hAnsi="Helvetica" w:cs="Arial"/>
          <w:sz w:val="22"/>
          <w:szCs w:val="22"/>
        </w:rPr>
        <w:t>area, and</w:t>
      </w:r>
      <w:proofErr w:type="gramEnd"/>
      <w:r>
        <w:rPr>
          <w:rFonts w:ascii="Helvetica" w:hAnsi="Helvetica" w:cs="Arial"/>
          <w:sz w:val="22"/>
          <w:szCs w:val="22"/>
        </w:rPr>
        <w:t xml:space="preserve"> begins setting up the assay in a tube on ice. Any action in this set up process can be filmed for this shot</w:t>
      </w:r>
      <w:r w:rsidR="00767886">
        <w:rPr>
          <w:rFonts w:ascii="Helvetica" w:hAnsi="Helvetica" w:cs="Arial"/>
          <w:sz w:val="22"/>
          <w:szCs w:val="22"/>
        </w:rPr>
        <w:t xml:space="preserve">. </w:t>
      </w:r>
      <w:r w:rsidR="00767886" w:rsidRPr="00767886">
        <w:rPr>
          <w:rFonts w:ascii="Helvetica" w:hAnsi="Helvetica" w:cs="Arial"/>
          <w:b/>
          <w:sz w:val="22"/>
          <w:szCs w:val="22"/>
        </w:rPr>
        <w:t>TEXT: Caution: Radioactive tritiated materials</w:t>
      </w:r>
      <w:r w:rsidR="00767886">
        <w:rPr>
          <w:rFonts w:ascii="Helvetica" w:hAnsi="Helvetica" w:cs="Arial"/>
          <w:sz w:val="22"/>
          <w:szCs w:val="22"/>
        </w:rPr>
        <w:t>.</w:t>
      </w:r>
    </w:p>
    <w:p w14:paraId="6CE8937C" w14:textId="06B4732A" w:rsidR="00263BE8" w:rsidRDefault="00C54AA8" w:rsidP="007678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vortexes the tube.</w:t>
      </w:r>
    </w:p>
    <w:p w14:paraId="0FE9A167" w14:textId="19DF45F7" w:rsidR="00263BE8" w:rsidRPr="006A6324" w:rsidRDefault="00C54AA8" w:rsidP="007678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 centrifuge, closes the centrifuge lid, and turns the centrifuge on.</w:t>
      </w:r>
    </w:p>
    <w:p w14:paraId="0F9E8281" w14:textId="4854E22C" w:rsidR="00263BE8" w:rsidRDefault="00263BE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tube at 37 degrees Celsius for 2 hours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clean the reaction using column purification as outlined in the text protocol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B759928" w14:textId="6981984D" w:rsidR="007740D0" w:rsidRDefault="007740D0" w:rsidP="007740D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7740D0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indicated that this step is one of most important for viewers to see.</w:t>
      </w:r>
    </w:p>
    <w:p w14:paraId="3473A224" w14:textId="06157D3E" w:rsidR="00CE10F2" w:rsidRPr="006A6324" w:rsidRDefault="00C54AA8" w:rsidP="00263B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an incubator.</w:t>
      </w:r>
    </w:p>
    <w:p w14:paraId="5320037D" w14:textId="2A505359" w:rsidR="00C7374B" w:rsidRDefault="00C54AA8" w:rsidP="00263B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cleans the reaction using column purification. Any action in this process can be filmed for this shot.</w:t>
      </w:r>
    </w:p>
    <w:p w14:paraId="67B4B632" w14:textId="34BA0F33" w:rsidR="00CE10F2" w:rsidRPr="006A6324" w:rsidRDefault="00263BE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perform the </w:t>
      </w:r>
      <w:r w:rsidRPr="00263BE8">
        <w:rPr>
          <w:rFonts w:ascii="Helvetica" w:hAnsi="Helvetica" w:cs="Arial"/>
          <w:sz w:val="22"/>
          <w:szCs w:val="22"/>
        </w:rPr>
        <w:t>liquid scintillation count</w:t>
      </w:r>
      <w:r>
        <w:rPr>
          <w:rFonts w:ascii="Helvetica" w:hAnsi="Helvetica" w:cs="Arial"/>
          <w:sz w:val="22"/>
          <w:szCs w:val="22"/>
        </w:rPr>
        <w:t>, set up the s</w:t>
      </w:r>
      <w:r w:rsidRPr="00263BE8">
        <w:rPr>
          <w:rFonts w:ascii="Helvetica" w:hAnsi="Helvetica" w:cs="Arial"/>
          <w:sz w:val="22"/>
          <w:szCs w:val="22"/>
        </w:rPr>
        <w:t>cintillation count rack with one vial per sample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263BE8">
        <w:rPr>
          <w:rFonts w:ascii="Helvetica" w:hAnsi="Helvetica" w:cs="Arial"/>
          <w:sz w:val="22"/>
          <w:szCs w:val="22"/>
        </w:rPr>
        <w:t>, one vial for background measurement and one vial for the swipe test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263BE8">
        <w:rPr>
          <w:rFonts w:ascii="Helvetica" w:hAnsi="Helvetica" w:cs="Arial"/>
          <w:sz w:val="22"/>
          <w:szCs w:val="22"/>
        </w:rPr>
        <w:t xml:space="preserve">. Fill the vials with 5 </w:t>
      </w:r>
      <w:r>
        <w:rPr>
          <w:rFonts w:ascii="Helvetica" w:hAnsi="Helvetica" w:cs="Arial"/>
          <w:sz w:val="22"/>
          <w:szCs w:val="22"/>
        </w:rPr>
        <w:t>milliliters</w:t>
      </w:r>
      <w:r w:rsidRPr="00263BE8">
        <w:rPr>
          <w:rFonts w:ascii="Helvetica" w:hAnsi="Helvetica" w:cs="Arial"/>
          <w:sz w:val="22"/>
          <w:szCs w:val="22"/>
        </w:rPr>
        <w:t xml:space="preserve"> of scintillation counting solution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Pr="00263BE8">
        <w:rPr>
          <w:rFonts w:ascii="Helvetica" w:hAnsi="Helvetica" w:cs="Arial"/>
          <w:sz w:val="22"/>
          <w:szCs w:val="22"/>
        </w:rPr>
        <w:t>.</w:t>
      </w:r>
    </w:p>
    <w:p w14:paraId="323788C6" w14:textId="117EE126" w:rsidR="00263BE8" w:rsidRDefault="00C54AA8" w:rsidP="00263B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up the s</w:t>
      </w:r>
      <w:r w:rsidRPr="00263BE8">
        <w:rPr>
          <w:rFonts w:ascii="Helvetica" w:hAnsi="Helvetica" w:cs="Arial"/>
          <w:sz w:val="22"/>
          <w:szCs w:val="22"/>
        </w:rPr>
        <w:t>cintillation count rack with one vial per sample</w:t>
      </w:r>
      <w:r>
        <w:rPr>
          <w:rFonts w:ascii="Helvetica" w:hAnsi="Helvetica" w:cs="Arial"/>
          <w:sz w:val="22"/>
          <w:szCs w:val="22"/>
        </w:rPr>
        <w:t>.</w:t>
      </w:r>
    </w:p>
    <w:p w14:paraId="2AA7DAEB" w14:textId="6FB54F69" w:rsidR="00263BE8" w:rsidRDefault="00C54AA8" w:rsidP="00263B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pan over the vials.</w:t>
      </w:r>
    </w:p>
    <w:p w14:paraId="1ABE9806" w14:textId="43D10B29" w:rsidR="00CE10F2" w:rsidRPr="006A6324" w:rsidRDefault="00C54AA8" w:rsidP="00263B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fills the vials with </w:t>
      </w:r>
      <w:r w:rsidRPr="00263BE8">
        <w:rPr>
          <w:rFonts w:ascii="Helvetica" w:hAnsi="Helvetica" w:cs="Arial"/>
          <w:sz w:val="22"/>
          <w:szCs w:val="22"/>
        </w:rPr>
        <w:t>scintillation counting solution</w:t>
      </w:r>
      <w:r>
        <w:rPr>
          <w:rFonts w:ascii="Helvetica" w:hAnsi="Helvetica" w:cs="Arial"/>
          <w:sz w:val="22"/>
          <w:szCs w:val="22"/>
        </w:rPr>
        <w:t>.</w:t>
      </w:r>
    </w:p>
    <w:p w14:paraId="1CDADB53" w14:textId="3EE4093E" w:rsidR="00CE10F2" w:rsidRDefault="00263BE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10 microliters of each eluted radioactive RNA sample into 1 vial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Tighten the lid and mix gently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5C0B411" w14:textId="51F11E52" w:rsidR="00263BE8" w:rsidRDefault="00B67E4A" w:rsidP="00263B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some of each eluted radioactive RNA sample into 1 vial.</w:t>
      </w:r>
    </w:p>
    <w:p w14:paraId="4DC73D8A" w14:textId="370ECCAD" w:rsidR="00263BE8" w:rsidRDefault="00B67E4A" w:rsidP="00263B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tightens the vial lid and gently mixes.</w:t>
      </w:r>
    </w:p>
    <w:p w14:paraId="31C8AB28" w14:textId="51790D88" w:rsidR="009E2EA5" w:rsidRPr="009E2EA5" w:rsidRDefault="00263BE8" w:rsidP="009E2E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To prepare the swipe test vials, </w:t>
      </w:r>
      <w:r w:rsidR="009E2EA5">
        <w:rPr>
          <w:rFonts w:ascii="Helvetica" w:hAnsi="Helvetica" w:cs="Arial"/>
          <w:sz w:val="22"/>
          <w:szCs w:val="22"/>
        </w:rPr>
        <w:t xml:space="preserve">thoroughly rub cotton swabs on all surfaces and equipment used during the procedure </w:t>
      </w:r>
      <w:r w:rsidR="009E2EA5">
        <w:rPr>
          <w:rFonts w:ascii="Helvetica" w:hAnsi="Helvetica" w:cs="Arial"/>
          <w:b/>
          <w:sz w:val="22"/>
          <w:szCs w:val="22"/>
        </w:rPr>
        <w:t>[1]</w:t>
      </w:r>
      <w:r w:rsidR="009E2EA5">
        <w:rPr>
          <w:rFonts w:ascii="Helvetica" w:hAnsi="Helvetica" w:cs="Arial"/>
          <w:sz w:val="22"/>
          <w:szCs w:val="22"/>
        </w:rPr>
        <w:t xml:space="preserve">. Add these swabs to the vials filled with scintillation </w:t>
      </w:r>
      <w:proofErr w:type="gramStart"/>
      <w:r w:rsidR="009E2EA5">
        <w:rPr>
          <w:rFonts w:ascii="Helvetica" w:hAnsi="Helvetica" w:cs="Arial"/>
          <w:sz w:val="22"/>
          <w:szCs w:val="22"/>
        </w:rPr>
        <w:t>solution, and</w:t>
      </w:r>
      <w:proofErr w:type="gramEnd"/>
      <w:r w:rsidR="009E2EA5">
        <w:rPr>
          <w:rFonts w:ascii="Helvetica" w:hAnsi="Helvetica" w:cs="Arial"/>
          <w:sz w:val="22"/>
          <w:szCs w:val="22"/>
        </w:rPr>
        <w:t xml:space="preserve"> tighten the lid </w:t>
      </w:r>
      <w:r w:rsidR="009E2EA5">
        <w:rPr>
          <w:rFonts w:ascii="Helvetica" w:hAnsi="Helvetica" w:cs="Arial"/>
          <w:b/>
          <w:sz w:val="22"/>
          <w:szCs w:val="22"/>
        </w:rPr>
        <w:t>[2]</w:t>
      </w:r>
      <w:r w:rsidR="009E2EA5">
        <w:rPr>
          <w:rFonts w:ascii="Helvetica" w:hAnsi="Helvetica" w:cs="Arial"/>
          <w:sz w:val="22"/>
          <w:szCs w:val="22"/>
        </w:rPr>
        <w:t>.</w:t>
      </w:r>
    </w:p>
    <w:p w14:paraId="06A8B66E" w14:textId="6BB1E546" w:rsidR="009E2EA5" w:rsidRDefault="00B67E4A" w:rsidP="009E2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thoroughly rub cotton swabs on all surfaces and equipment.</w:t>
      </w:r>
    </w:p>
    <w:p w14:paraId="06579666" w14:textId="44A40426" w:rsidR="009E2EA5" w:rsidRPr="006A6324" w:rsidRDefault="00B67E4A" w:rsidP="009E2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these swabs to a vial filled with scintillation </w:t>
      </w:r>
      <w:proofErr w:type="gramStart"/>
      <w:r>
        <w:rPr>
          <w:rFonts w:ascii="Helvetica" w:hAnsi="Helvetica" w:cs="Arial"/>
          <w:sz w:val="22"/>
          <w:szCs w:val="22"/>
        </w:rPr>
        <w:t>solution, and</w:t>
      </w:r>
      <w:proofErr w:type="gramEnd"/>
      <w:r>
        <w:rPr>
          <w:rFonts w:ascii="Helvetica" w:hAnsi="Helvetica" w:cs="Arial"/>
          <w:sz w:val="22"/>
          <w:szCs w:val="22"/>
        </w:rPr>
        <w:t xml:space="preserve"> tightens the lid.</w:t>
      </w:r>
    </w:p>
    <w:p w14:paraId="50AFAE69" w14:textId="5DDB72FE" w:rsidR="009E2EA5" w:rsidRDefault="009E2EA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run the samples on the scintillation counter, open the counter hood, insert the rack into the machine, and close the hood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Select </w:t>
      </w:r>
      <w:r w:rsidRPr="009E2EA5">
        <w:rPr>
          <w:rFonts w:ascii="Helvetica" w:hAnsi="Helvetica" w:cs="Arial"/>
          <w:b/>
          <w:sz w:val="22"/>
          <w:szCs w:val="22"/>
        </w:rPr>
        <w:t>Count</w:t>
      </w:r>
      <w:r w:rsidRPr="009E2EA5">
        <w:rPr>
          <w:rFonts w:ascii="Helvetica" w:hAnsi="Helvetica" w:cs="Arial"/>
          <w:sz w:val="22"/>
          <w:szCs w:val="22"/>
        </w:rPr>
        <w:t xml:space="preserve"> </w:t>
      </w:r>
      <w:r w:rsidRPr="009E2EA5">
        <w:rPr>
          <w:rFonts w:ascii="Helvetica" w:hAnsi="Helvetica" w:cs="Arial"/>
          <w:b/>
          <w:sz w:val="22"/>
          <w:szCs w:val="22"/>
        </w:rPr>
        <w:t>Single</w:t>
      </w:r>
      <w:r w:rsidRPr="009E2EA5">
        <w:rPr>
          <w:rFonts w:ascii="Helvetica" w:hAnsi="Helvetica" w:cs="Arial"/>
          <w:sz w:val="22"/>
          <w:szCs w:val="22"/>
        </w:rPr>
        <w:t xml:space="preserve"> </w:t>
      </w:r>
      <w:r w:rsidRPr="009E2EA5">
        <w:rPr>
          <w:rFonts w:ascii="Helvetica" w:hAnsi="Helvetica" w:cs="Arial"/>
          <w:b/>
          <w:sz w:val="22"/>
          <w:szCs w:val="22"/>
        </w:rPr>
        <w:t>Rack</w:t>
      </w:r>
      <w:r w:rsidRPr="009E2EA5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Choose</w:t>
      </w:r>
      <w:r w:rsidRPr="009E2EA5">
        <w:rPr>
          <w:rFonts w:ascii="Helvetica" w:hAnsi="Helvetica" w:cs="Arial"/>
          <w:sz w:val="22"/>
          <w:szCs w:val="22"/>
        </w:rPr>
        <w:t xml:space="preserve"> </w:t>
      </w:r>
      <w:r w:rsidRPr="009E2EA5">
        <w:rPr>
          <w:rFonts w:ascii="Helvetica" w:hAnsi="Helvetica" w:cs="Arial"/>
          <w:b/>
          <w:sz w:val="22"/>
          <w:szCs w:val="22"/>
        </w:rPr>
        <w:t>Select</w:t>
      </w:r>
      <w:r w:rsidRPr="009E2EA5">
        <w:rPr>
          <w:rFonts w:ascii="Helvetica" w:hAnsi="Helvetica" w:cs="Arial"/>
          <w:sz w:val="22"/>
          <w:szCs w:val="22"/>
        </w:rPr>
        <w:t xml:space="preserve"> </w:t>
      </w:r>
      <w:r w:rsidRPr="009E2EA5">
        <w:rPr>
          <w:rFonts w:ascii="Helvetica" w:hAnsi="Helvetica" w:cs="Arial"/>
          <w:b/>
          <w:sz w:val="22"/>
          <w:szCs w:val="22"/>
        </w:rPr>
        <w:t>User</w:t>
      </w:r>
      <w:r w:rsidRPr="009E2EA5">
        <w:rPr>
          <w:rFonts w:ascii="Helvetica" w:hAnsi="Helvetica" w:cs="Arial"/>
          <w:sz w:val="22"/>
          <w:szCs w:val="22"/>
        </w:rPr>
        <w:t xml:space="preserve"> </w:t>
      </w:r>
      <w:r w:rsidRPr="009E2EA5">
        <w:rPr>
          <w:rFonts w:ascii="Helvetica" w:hAnsi="Helvetica" w:cs="Arial"/>
          <w:b/>
          <w:sz w:val="22"/>
          <w:szCs w:val="22"/>
        </w:rPr>
        <w:t>Program</w:t>
      </w:r>
      <w:r w:rsidRPr="009E2EA5">
        <w:rPr>
          <w:rFonts w:ascii="Helvetica" w:hAnsi="Helvetica" w:cs="Arial"/>
          <w:sz w:val="22"/>
          <w:szCs w:val="22"/>
        </w:rPr>
        <w:t>. Select or create a program that measures tritium</w:t>
      </w:r>
      <w:r>
        <w:rPr>
          <w:rFonts w:ascii="Helvetica" w:hAnsi="Helvetica" w:cs="Arial"/>
          <w:sz w:val="22"/>
          <w:szCs w:val="22"/>
        </w:rPr>
        <w:t xml:space="preserve"> for 60 </w:t>
      </w:r>
      <w:proofErr w:type="gramStart"/>
      <w:r>
        <w:rPr>
          <w:rFonts w:ascii="Helvetica" w:hAnsi="Helvetica" w:cs="Arial"/>
          <w:sz w:val="22"/>
          <w:szCs w:val="22"/>
        </w:rPr>
        <w:t>seconds, and</w:t>
      </w:r>
      <w:proofErr w:type="gramEnd"/>
      <w:r>
        <w:rPr>
          <w:rFonts w:ascii="Helvetica" w:hAnsi="Helvetica" w:cs="Arial"/>
          <w:sz w:val="22"/>
          <w:szCs w:val="22"/>
        </w:rPr>
        <w:t xml:space="preserve"> hit </w:t>
      </w:r>
      <w:r>
        <w:rPr>
          <w:rFonts w:ascii="Helvetica" w:hAnsi="Helvetica" w:cs="Arial"/>
          <w:b/>
          <w:sz w:val="22"/>
          <w:szCs w:val="22"/>
        </w:rPr>
        <w:t>Count Rack [2]</w:t>
      </w:r>
      <w:r>
        <w:rPr>
          <w:rFonts w:ascii="Helvetica" w:hAnsi="Helvetica" w:cs="Arial"/>
          <w:sz w:val="22"/>
          <w:szCs w:val="22"/>
        </w:rPr>
        <w:t xml:space="preserve">. Repeat the scintillation count three times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6D75FE0" w14:textId="40050524" w:rsidR="009E2EA5" w:rsidRDefault="00B67E4A" w:rsidP="009E2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counter hood, inserts the rack, and closes a hood.</w:t>
      </w:r>
    </w:p>
    <w:p w14:paraId="27CCB801" w14:textId="7B3245A9" w:rsidR="009E2EA5" w:rsidRDefault="009E2EA5" w:rsidP="009E2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B67E4A">
        <w:rPr>
          <w:rFonts w:ascii="Helvetica" w:hAnsi="Helvetica" w:cs="Arial"/>
          <w:sz w:val="22"/>
          <w:szCs w:val="22"/>
        </w:rPr>
        <w:t>*</w:t>
      </w:r>
      <w:r w:rsidR="00B67E4A" w:rsidRPr="00090668">
        <w:rPr>
          <w:rFonts w:ascii="Helvetica" w:hAnsi="Helvetica" w:cs="Arial"/>
          <w:sz w:val="22"/>
          <w:szCs w:val="22"/>
          <w:highlight w:val="yellow"/>
        </w:rPr>
        <w:t>To be provided by author</w:t>
      </w:r>
      <w:r w:rsidR="00B67E4A">
        <w:rPr>
          <w:rFonts w:ascii="Helvetica" w:hAnsi="Helvetica" w:cs="Arial"/>
          <w:sz w:val="22"/>
          <w:szCs w:val="22"/>
        </w:rPr>
        <w:t xml:space="preserve">: </w:t>
      </w:r>
      <w:r w:rsidR="00090668">
        <w:rPr>
          <w:rFonts w:ascii="Helvetica" w:hAnsi="Helvetica" w:cs="Arial"/>
          <w:sz w:val="22"/>
          <w:szCs w:val="22"/>
        </w:rPr>
        <w:t xml:space="preserve">Select </w:t>
      </w:r>
      <w:r w:rsidR="00090668" w:rsidRPr="009E2EA5">
        <w:rPr>
          <w:rFonts w:ascii="Helvetica" w:hAnsi="Helvetica" w:cs="Arial"/>
          <w:b/>
          <w:sz w:val="22"/>
          <w:szCs w:val="22"/>
        </w:rPr>
        <w:t>Count</w:t>
      </w:r>
      <w:r w:rsidR="00090668" w:rsidRPr="009E2EA5">
        <w:rPr>
          <w:rFonts w:ascii="Helvetica" w:hAnsi="Helvetica" w:cs="Arial"/>
          <w:sz w:val="22"/>
          <w:szCs w:val="22"/>
        </w:rPr>
        <w:t xml:space="preserve"> </w:t>
      </w:r>
      <w:r w:rsidR="00090668" w:rsidRPr="009E2EA5">
        <w:rPr>
          <w:rFonts w:ascii="Helvetica" w:hAnsi="Helvetica" w:cs="Arial"/>
          <w:b/>
          <w:sz w:val="22"/>
          <w:szCs w:val="22"/>
        </w:rPr>
        <w:t>Single</w:t>
      </w:r>
      <w:r w:rsidR="00090668" w:rsidRPr="009E2EA5">
        <w:rPr>
          <w:rFonts w:ascii="Helvetica" w:hAnsi="Helvetica" w:cs="Arial"/>
          <w:sz w:val="22"/>
          <w:szCs w:val="22"/>
        </w:rPr>
        <w:t xml:space="preserve"> </w:t>
      </w:r>
      <w:r w:rsidR="00090668" w:rsidRPr="009E2EA5">
        <w:rPr>
          <w:rFonts w:ascii="Helvetica" w:hAnsi="Helvetica" w:cs="Arial"/>
          <w:b/>
          <w:sz w:val="22"/>
          <w:szCs w:val="22"/>
        </w:rPr>
        <w:t>Rack</w:t>
      </w:r>
      <w:r w:rsidR="00090668" w:rsidRPr="009E2EA5">
        <w:rPr>
          <w:rFonts w:ascii="Helvetica" w:hAnsi="Helvetica" w:cs="Arial"/>
          <w:sz w:val="22"/>
          <w:szCs w:val="22"/>
        </w:rPr>
        <w:t xml:space="preserve">. </w:t>
      </w:r>
      <w:r w:rsidR="00090668">
        <w:rPr>
          <w:rFonts w:ascii="Helvetica" w:hAnsi="Helvetica" w:cs="Arial"/>
          <w:sz w:val="22"/>
          <w:szCs w:val="22"/>
        </w:rPr>
        <w:t>Choose</w:t>
      </w:r>
      <w:r w:rsidR="00090668" w:rsidRPr="009E2EA5">
        <w:rPr>
          <w:rFonts w:ascii="Helvetica" w:hAnsi="Helvetica" w:cs="Arial"/>
          <w:sz w:val="22"/>
          <w:szCs w:val="22"/>
        </w:rPr>
        <w:t xml:space="preserve"> </w:t>
      </w:r>
      <w:r w:rsidR="00090668" w:rsidRPr="009E2EA5">
        <w:rPr>
          <w:rFonts w:ascii="Helvetica" w:hAnsi="Helvetica" w:cs="Arial"/>
          <w:b/>
          <w:sz w:val="22"/>
          <w:szCs w:val="22"/>
        </w:rPr>
        <w:t>Select</w:t>
      </w:r>
      <w:r w:rsidR="00090668" w:rsidRPr="009E2EA5">
        <w:rPr>
          <w:rFonts w:ascii="Helvetica" w:hAnsi="Helvetica" w:cs="Arial"/>
          <w:sz w:val="22"/>
          <w:szCs w:val="22"/>
        </w:rPr>
        <w:t xml:space="preserve"> </w:t>
      </w:r>
      <w:r w:rsidR="00090668" w:rsidRPr="009E2EA5">
        <w:rPr>
          <w:rFonts w:ascii="Helvetica" w:hAnsi="Helvetica" w:cs="Arial"/>
          <w:b/>
          <w:sz w:val="22"/>
          <w:szCs w:val="22"/>
        </w:rPr>
        <w:t>User</w:t>
      </w:r>
      <w:r w:rsidR="00090668" w:rsidRPr="009E2EA5">
        <w:rPr>
          <w:rFonts w:ascii="Helvetica" w:hAnsi="Helvetica" w:cs="Arial"/>
          <w:sz w:val="22"/>
          <w:szCs w:val="22"/>
        </w:rPr>
        <w:t xml:space="preserve"> </w:t>
      </w:r>
      <w:r w:rsidR="00090668" w:rsidRPr="009E2EA5">
        <w:rPr>
          <w:rFonts w:ascii="Helvetica" w:hAnsi="Helvetica" w:cs="Arial"/>
          <w:b/>
          <w:sz w:val="22"/>
          <w:szCs w:val="22"/>
        </w:rPr>
        <w:t>Program</w:t>
      </w:r>
      <w:r w:rsidR="00090668" w:rsidRPr="009E2EA5">
        <w:rPr>
          <w:rFonts w:ascii="Helvetica" w:hAnsi="Helvetica" w:cs="Arial"/>
          <w:sz w:val="22"/>
          <w:szCs w:val="22"/>
        </w:rPr>
        <w:t>. Select or create a program that measures tritium</w:t>
      </w:r>
      <w:r w:rsidR="00090668">
        <w:rPr>
          <w:rFonts w:ascii="Helvetica" w:hAnsi="Helvetica" w:cs="Arial"/>
          <w:sz w:val="22"/>
          <w:szCs w:val="22"/>
        </w:rPr>
        <w:t xml:space="preserve"> for 60 </w:t>
      </w:r>
      <w:proofErr w:type="gramStart"/>
      <w:r w:rsidR="00090668">
        <w:rPr>
          <w:rFonts w:ascii="Helvetica" w:hAnsi="Helvetica" w:cs="Arial"/>
          <w:sz w:val="22"/>
          <w:szCs w:val="22"/>
        </w:rPr>
        <w:t>seconds, and</w:t>
      </w:r>
      <w:proofErr w:type="gramEnd"/>
      <w:r w:rsidR="00090668">
        <w:rPr>
          <w:rFonts w:ascii="Helvetica" w:hAnsi="Helvetica" w:cs="Arial"/>
          <w:sz w:val="22"/>
          <w:szCs w:val="22"/>
        </w:rPr>
        <w:t xml:space="preserve"> hit </w:t>
      </w:r>
      <w:r w:rsidR="00090668">
        <w:rPr>
          <w:rFonts w:ascii="Helvetica" w:hAnsi="Helvetica" w:cs="Arial"/>
          <w:b/>
          <w:sz w:val="22"/>
          <w:szCs w:val="22"/>
        </w:rPr>
        <w:t>Count Rack</w:t>
      </w:r>
      <w:r w:rsidR="00090668">
        <w:rPr>
          <w:rFonts w:ascii="Helvetica" w:hAnsi="Helvetica" w:cs="Arial"/>
          <w:sz w:val="22"/>
          <w:szCs w:val="22"/>
        </w:rPr>
        <w:t xml:space="preserve">. </w:t>
      </w:r>
      <w:r w:rsidR="00090668" w:rsidRPr="00090668">
        <w:rPr>
          <w:rFonts w:ascii="Helvetica" w:hAnsi="Helvetica" w:cs="Arial"/>
          <w:i/>
          <w:sz w:val="22"/>
          <w:szCs w:val="22"/>
          <w:highlight w:val="yellow"/>
        </w:rPr>
        <w:t>Authors: Please upload all screen captures to your project page.</w:t>
      </w:r>
    </w:p>
    <w:p w14:paraId="4AC37AD0" w14:textId="4D438C4C" w:rsidR="009E2EA5" w:rsidRDefault="00090668" w:rsidP="009E2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repeats the scintillation count. Any action in this process can be filmed for this shot, as long as it communicates that this is a repetition.</w:t>
      </w:r>
    </w:p>
    <w:p w14:paraId="15E6C861" w14:textId="0D9260E8" w:rsidR="009E2EA5" w:rsidRDefault="009E2EA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prepare and re-run a </w:t>
      </w:r>
      <w:r w:rsidRPr="009E2EA5">
        <w:rPr>
          <w:rFonts w:ascii="Helvetica" w:hAnsi="Helvetica" w:cs="Arial"/>
          <w:sz w:val="22"/>
          <w:szCs w:val="22"/>
        </w:rPr>
        <w:t>urea denaturing polyacrylamide gel</w:t>
      </w:r>
      <w:r>
        <w:rPr>
          <w:rFonts w:ascii="Helvetica" w:hAnsi="Helvetica" w:cs="Arial"/>
          <w:sz w:val="22"/>
          <w:szCs w:val="22"/>
        </w:rPr>
        <w:t xml:space="preserve">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Transfer 20 microliters of radioactive RNA material into a new 1.5 milliliter tube containing 20 microliters of 2x Gel Loading Buffer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preparing the ladder, incubate the samples at 70 degrees Celsius for 15 minutes </w:t>
      </w:r>
      <w:r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439C4B35" w14:textId="5D5F795D" w:rsidR="009E2EA5" w:rsidRDefault="002E67F5" w:rsidP="009E2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prepares a </w:t>
      </w:r>
      <w:r w:rsidRPr="009E2EA5">
        <w:rPr>
          <w:rFonts w:ascii="Helvetica" w:hAnsi="Helvetica" w:cs="Arial"/>
          <w:sz w:val="22"/>
          <w:szCs w:val="22"/>
        </w:rPr>
        <w:t>urea denaturing polyacrylamide</w:t>
      </w:r>
      <w:r>
        <w:rPr>
          <w:rFonts w:ascii="Helvetica" w:hAnsi="Helvetica" w:cs="Arial"/>
          <w:sz w:val="22"/>
          <w:szCs w:val="22"/>
        </w:rPr>
        <w:t xml:space="preserve"> gel. Any action in this preparation can be filmed for this shot.</w:t>
      </w:r>
    </w:p>
    <w:p w14:paraId="5143785C" w14:textId="4EEF977D" w:rsidR="009E2EA5" w:rsidRDefault="002E67F5" w:rsidP="009E2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some radioactive RNA material into a tube containing 2x Gel Loading Buffer.</w:t>
      </w:r>
    </w:p>
    <w:p w14:paraId="313E81BE" w14:textId="730A1EA3" w:rsidR="009E2EA5" w:rsidRDefault="002E67F5" w:rsidP="009E2E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samples to an </w:t>
      </w:r>
      <w:proofErr w:type="gramStart"/>
      <w:r>
        <w:rPr>
          <w:rFonts w:ascii="Helvetica" w:hAnsi="Helvetica" w:cs="Arial"/>
          <w:sz w:val="22"/>
          <w:szCs w:val="22"/>
        </w:rPr>
        <w:t>incubator.</w:t>
      </w:r>
      <w:r w:rsidR="009E2EA5">
        <w:rPr>
          <w:rFonts w:ascii="Helvetica" w:hAnsi="Helvetica" w:cs="Arial"/>
          <w:sz w:val="22"/>
          <w:szCs w:val="22"/>
        </w:rPr>
        <w:t>.</w:t>
      </w:r>
      <w:proofErr w:type="gramEnd"/>
      <w:r w:rsidR="009E2EA5">
        <w:rPr>
          <w:rFonts w:ascii="Helvetica" w:hAnsi="Helvetica" w:cs="Arial"/>
          <w:sz w:val="22"/>
          <w:szCs w:val="22"/>
        </w:rPr>
        <w:t xml:space="preserve"> </w:t>
      </w:r>
      <w:r w:rsidR="009E2EA5" w:rsidRPr="009E2EA5">
        <w:rPr>
          <w:rFonts w:ascii="Helvetica" w:hAnsi="Helvetica" w:cs="Arial"/>
          <w:b/>
          <w:sz w:val="22"/>
          <w:szCs w:val="22"/>
        </w:rPr>
        <w:t>TEXT: See text for details on preparing the ladder</w:t>
      </w:r>
      <w:r w:rsidR="009E2EA5">
        <w:rPr>
          <w:rFonts w:ascii="Helvetica" w:hAnsi="Helvetica" w:cs="Arial"/>
          <w:sz w:val="22"/>
          <w:szCs w:val="22"/>
        </w:rPr>
        <w:t>.</w:t>
      </w:r>
    </w:p>
    <w:p w14:paraId="4E1D2C21" w14:textId="18F5D26D" w:rsidR="009E2EA5" w:rsidRDefault="002A09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Wash the wells of the gel once more immediately before sample loading</w:t>
      </w:r>
      <w:r w:rsidR="00F9575B">
        <w:rPr>
          <w:rFonts w:ascii="Helvetica" w:hAnsi="Helvetica" w:cs="Arial"/>
          <w:sz w:val="22"/>
          <w:szCs w:val="22"/>
        </w:rPr>
        <w:t xml:space="preserve"> by pipetting buffer from the gel tanks down into the wells of the gel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load 20 microliters of the prepared ladder, 20 microliters of the samples, and 20 microliters of 1x Gel Loading buffer into the lanes of the gel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Run the gel at 100 volts for 60 – 180 minutes, depending on the polyacrylamide percentage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9965745" w14:textId="079ECA56" w:rsidR="007740D0" w:rsidRDefault="007740D0" w:rsidP="007740D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7740D0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indicated that this step is one of most important for viewers to see.</w:t>
      </w:r>
    </w:p>
    <w:p w14:paraId="27419216" w14:textId="6303653A" w:rsidR="002A0911" w:rsidRDefault="0001309C" w:rsidP="002A09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wells of the gel.</w:t>
      </w:r>
    </w:p>
    <w:p w14:paraId="54C9324A" w14:textId="7400B98A" w:rsidR="002A0911" w:rsidRDefault="0001309C" w:rsidP="002A09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ladder, samples, and buffer into the lanes of the gel.</w:t>
      </w:r>
    </w:p>
    <w:p w14:paraId="5297D0FB" w14:textId="0F68BDAF" w:rsidR="002A0911" w:rsidRDefault="0001309C" w:rsidP="007740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runs the gel. Any action in this process can be filmed for this shot.</w:t>
      </w:r>
    </w:p>
    <w:p w14:paraId="497EC6CA" w14:textId="3689E2E0" w:rsidR="009E2EA5" w:rsidRDefault="00E81BA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gel finished running, remove the gel from the cassette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it in a box containing 50 milliliters of 1x TBE buffer with 5 microliters of ultrasensitive nucleic acid gel stain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on a rocker for 5 minutes to stain the RNA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2D1745A" w14:textId="7D9AD448" w:rsidR="007740D0" w:rsidRDefault="007740D0" w:rsidP="007740D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7740D0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indicated that this step is one of most important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more difficult steps in the procedure</w:t>
      </w:r>
      <w:r w:rsidRPr="007740D0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41F5749F" w14:textId="33E8B298" w:rsidR="002A0911" w:rsidRDefault="00AC349D" w:rsidP="00B57B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gel from the cassette.</w:t>
      </w:r>
    </w:p>
    <w:p w14:paraId="1EA84E07" w14:textId="7FD04772" w:rsidR="00B57BD3" w:rsidRDefault="00AC349D" w:rsidP="00B57B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</w:t>
      </w:r>
      <w:r w:rsidR="00F9575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gel into a box containing 1x TBE buffer with ultrasensitive nucleic acid gel stain.</w:t>
      </w:r>
    </w:p>
    <w:p w14:paraId="66B09914" w14:textId="2CAF97A9" w:rsidR="00B57BD3" w:rsidRDefault="00AC349D" w:rsidP="00B57B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</w:t>
      </w:r>
      <w:r w:rsidR="00F9575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box onto a rocker.</w:t>
      </w:r>
    </w:p>
    <w:p w14:paraId="752D765D" w14:textId="37A8AB2F" w:rsidR="002A0911" w:rsidRDefault="00B57BD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carefully take the gel out of the box and place it on the UV </w:t>
      </w:r>
      <w:r w:rsidRPr="00B57BD3">
        <w:rPr>
          <w:rFonts w:ascii="Helvetica" w:hAnsi="Helvetica" w:cs="Arial"/>
          <w:sz w:val="22"/>
          <w:szCs w:val="22"/>
        </w:rPr>
        <w:t>transilluminator of the gel imaging system with the wells up and the ladder on the left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Focus the camera on the gel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turn on the UV light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, and take a</w:t>
      </w:r>
      <w:r w:rsidR="00AC349D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 xml:space="preserve"> image of the gel </w:t>
      </w:r>
      <w:r>
        <w:rPr>
          <w:rFonts w:ascii="Helvetica" w:hAnsi="Helvetica" w:cs="Arial"/>
          <w:b/>
          <w:sz w:val="22"/>
          <w:szCs w:val="22"/>
        </w:rPr>
        <w:t>[4-TXT]</w:t>
      </w:r>
      <w:r>
        <w:rPr>
          <w:rFonts w:ascii="Helvetica" w:hAnsi="Helvetica" w:cs="Arial"/>
          <w:sz w:val="22"/>
          <w:szCs w:val="22"/>
        </w:rPr>
        <w:t>.</w:t>
      </w:r>
    </w:p>
    <w:p w14:paraId="0139BB94" w14:textId="038CC1F2" w:rsidR="00B57BD3" w:rsidRDefault="00AC349D" w:rsidP="00B57B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takes the gel out of the box and places it on the UV </w:t>
      </w:r>
      <w:r w:rsidRPr="00B57BD3">
        <w:rPr>
          <w:rFonts w:ascii="Helvetica" w:hAnsi="Helvetica" w:cs="Arial"/>
          <w:sz w:val="22"/>
          <w:szCs w:val="22"/>
        </w:rPr>
        <w:t>transilluminator</w:t>
      </w:r>
      <w:r>
        <w:rPr>
          <w:rFonts w:ascii="Helvetica" w:hAnsi="Helvetica" w:cs="Arial"/>
          <w:sz w:val="22"/>
          <w:szCs w:val="22"/>
        </w:rPr>
        <w:t>.</w:t>
      </w:r>
    </w:p>
    <w:p w14:paraId="1E81D06A" w14:textId="5A0EE2B4" w:rsidR="00B57BD3" w:rsidRDefault="00AC349D" w:rsidP="00B57B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focuses the camera on the gel.</w:t>
      </w:r>
    </w:p>
    <w:p w14:paraId="3C98842E" w14:textId="7FFA032A" w:rsidR="00B57BD3" w:rsidRDefault="008E7288" w:rsidP="00B57B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7288">
        <w:rPr>
          <w:rFonts w:ascii="Helvetica" w:hAnsi="Helvetica" w:cs="Arial"/>
          <w:strike/>
          <w:sz w:val="22"/>
          <w:szCs w:val="22"/>
        </w:rPr>
        <w:t>MED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B2D92" w:rsidRPr="008E7288">
        <w:rPr>
          <w:rFonts w:ascii="Helvetica" w:hAnsi="Helvetica" w:cs="Arial"/>
          <w:color w:val="FF0000"/>
          <w:sz w:val="22"/>
          <w:szCs w:val="22"/>
        </w:rPr>
        <w:t>SCREEN</w:t>
      </w:r>
      <w:r w:rsidR="00AC349D">
        <w:rPr>
          <w:rFonts w:ascii="Helvetica" w:hAnsi="Helvetica" w:cs="Arial"/>
          <w:sz w:val="22"/>
          <w:szCs w:val="22"/>
        </w:rPr>
        <w:t>: Talent turns on the UV light.</w:t>
      </w:r>
    </w:p>
    <w:p w14:paraId="056AC40A" w14:textId="084A6B5E" w:rsidR="00B57BD3" w:rsidRDefault="008E7288" w:rsidP="00B57B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7288">
        <w:rPr>
          <w:rFonts w:ascii="Helvetica" w:hAnsi="Helvetica" w:cs="Arial"/>
          <w:strike/>
          <w:sz w:val="22"/>
          <w:szCs w:val="22"/>
        </w:rPr>
        <w:t>MED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8E7288">
        <w:rPr>
          <w:rFonts w:ascii="Helvetica" w:hAnsi="Helvetica" w:cs="Arial"/>
          <w:color w:val="FF0000"/>
          <w:sz w:val="22"/>
          <w:szCs w:val="22"/>
        </w:rPr>
        <w:t>SCREEN</w:t>
      </w:r>
      <w:r w:rsidR="00AC349D">
        <w:rPr>
          <w:rFonts w:ascii="Helvetica" w:hAnsi="Helvetica" w:cs="Arial"/>
          <w:sz w:val="22"/>
          <w:szCs w:val="22"/>
        </w:rPr>
        <w:t>: Talent takes an image of the gel</w:t>
      </w:r>
      <w:r w:rsidR="00B57BD3">
        <w:rPr>
          <w:rFonts w:ascii="Helvetica" w:hAnsi="Helvetica" w:cs="Arial"/>
          <w:sz w:val="22"/>
          <w:szCs w:val="22"/>
        </w:rPr>
        <w:t xml:space="preserve">. </w:t>
      </w:r>
      <w:r w:rsidR="00B57BD3" w:rsidRPr="00B57BD3">
        <w:rPr>
          <w:rFonts w:ascii="Helvetica" w:hAnsi="Helvetica" w:cs="Arial"/>
          <w:b/>
          <w:sz w:val="22"/>
          <w:szCs w:val="22"/>
        </w:rPr>
        <w:t xml:space="preserve">TEXT: Expose 50 </w:t>
      </w:r>
      <w:proofErr w:type="spellStart"/>
      <w:r w:rsidR="00B57BD3" w:rsidRPr="00B57BD3">
        <w:rPr>
          <w:rFonts w:ascii="Helvetica" w:hAnsi="Helvetica" w:cs="Arial"/>
          <w:b/>
          <w:sz w:val="22"/>
          <w:szCs w:val="22"/>
        </w:rPr>
        <w:t>ms</w:t>
      </w:r>
      <w:proofErr w:type="spellEnd"/>
      <w:r w:rsidR="00B57BD3" w:rsidRPr="00B57BD3">
        <w:rPr>
          <w:rFonts w:ascii="Helvetica" w:hAnsi="Helvetica" w:cs="Arial"/>
          <w:b/>
          <w:sz w:val="22"/>
          <w:szCs w:val="22"/>
        </w:rPr>
        <w:t xml:space="preserve"> – 1 s, depending on signal intensity</w:t>
      </w:r>
      <w:r w:rsidR="00B57BD3">
        <w:rPr>
          <w:rFonts w:ascii="Helvetica" w:hAnsi="Helvetica" w:cs="Arial"/>
          <w:sz w:val="22"/>
          <w:szCs w:val="22"/>
        </w:rPr>
        <w:t>.</w:t>
      </w:r>
    </w:p>
    <w:p w14:paraId="0EDD9945" w14:textId="593C84D6" w:rsidR="002A0911" w:rsidRDefault="00B57BD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turn off the UV exposure and save the image as a Tiff file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C5931">
        <w:rPr>
          <w:rFonts w:ascii="Helvetica" w:hAnsi="Helvetica" w:cs="Arial"/>
          <w:sz w:val="22"/>
          <w:szCs w:val="22"/>
        </w:rPr>
        <w:t xml:space="preserve">Place the gel back into the box </w:t>
      </w:r>
      <w:r w:rsidR="003C5931">
        <w:rPr>
          <w:rFonts w:ascii="Helvetica" w:hAnsi="Helvetica" w:cs="Arial"/>
          <w:b/>
          <w:sz w:val="22"/>
          <w:szCs w:val="22"/>
        </w:rPr>
        <w:t>[2]</w:t>
      </w:r>
      <w:r w:rsidR="003C5931">
        <w:rPr>
          <w:rFonts w:ascii="Helvetica" w:hAnsi="Helvetica" w:cs="Arial"/>
          <w:sz w:val="22"/>
          <w:szCs w:val="22"/>
        </w:rPr>
        <w:t>. Remove the TBE and fix the gel with 50 mill</w:t>
      </w:r>
      <w:r w:rsidR="0091677F">
        <w:rPr>
          <w:rFonts w:ascii="Helvetica" w:hAnsi="Helvetica" w:cs="Arial"/>
          <w:sz w:val="22"/>
          <w:szCs w:val="22"/>
        </w:rPr>
        <w:t>iliters of fixing solution</w:t>
      </w:r>
      <w:r w:rsidR="00AC349D">
        <w:rPr>
          <w:rFonts w:ascii="Helvetica" w:hAnsi="Helvetica" w:cs="Arial"/>
          <w:sz w:val="22"/>
          <w:szCs w:val="22"/>
        </w:rPr>
        <w:t xml:space="preserve"> </w:t>
      </w:r>
      <w:r w:rsidR="00AC349D">
        <w:rPr>
          <w:rFonts w:ascii="Helvetica" w:hAnsi="Helvetica" w:cs="Arial"/>
          <w:b/>
          <w:sz w:val="22"/>
          <w:szCs w:val="22"/>
        </w:rPr>
        <w:t>[3-TXT]</w:t>
      </w:r>
      <w:r w:rsidR="0091677F">
        <w:rPr>
          <w:rFonts w:ascii="Helvetica" w:hAnsi="Helvetica" w:cs="Arial"/>
          <w:sz w:val="22"/>
          <w:szCs w:val="22"/>
        </w:rPr>
        <w:t xml:space="preserve"> on a rocker at room temperature for 30 minutes </w:t>
      </w:r>
      <w:r w:rsidR="0091677F">
        <w:rPr>
          <w:rFonts w:ascii="Helvetica" w:hAnsi="Helvetica" w:cs="Arial"/>
          <w:b/>
          <w:sz w:val="22"/>
          <w:szCs w:val="22"/>
        </w:rPr>
        <w:t>[</w:t>
      </w:r>
      <w:r w:rsidR="00AC349D">
        <w:rPr>
          <w:rFonts w:ascii="Helvetica" w:hAnsi="Helvetica" w:cs="Arial"/>
          <w:b/>
          <w:sz w:val="22"/>
          <w:szCs w:val="22"/>
        </w:rPr>
        <w:t>4</w:t>
      </w:r>
      <w:r w:rsidR="0091677F">
        <w:rPr>
          <w:rFonts w:ascii="Helvetica" w:hAnsi="Helvetica" w:cs="Arial"/>
          <w:b/>
          <w:sz w:val="22"/>
          <w:szCs w:val="22"/>
        </w:rPr>
        <w:t>]</w:t>
      </w:r>
      <w:r w:rsidR="0091677F">
        <w:rPr>
          <w:rFonts w:ascii="Helvetica" w:hAnsi="Helvetica" w:cs="Arial"/>
          <w:sz w:val="22"/>
          <w:szCs w:val="22"/>
        </w:rPr>
        <w:t>.</w:t>
      </w:r>
    </w:p>
    <w:p w14:paraId="1AAC9645" w14:textId="15EF162C" w:rsidR="0091677F" w:rsidRDefault="00AC34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off the UV exposure and save the image.</w:t>
      </w:r>
    </w:p>
    <w:p w14:paraId="42B7F84A" w14:textId="167CAE7C" w:rsidR="0091677F" w:rsidRDefault="00AC34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 the gel back into the box.</w:t>
      </w:r>
    </w:p>
    <w:p w14:paraId="76D9021D" w14:textId="549BA897" w:rsidR="0091677F" w:rsidRPr="00AC349D" w:rsidRDefault="00AC34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fixing solution to the box. The TBE can be removed prior to this shot</w:t>
      </w:r>
      <w:r w:rsidR="0091677F">
        <w:rPr>
          <w:rFonts w:ascii="Helvetica" w:hAnsi="Helvetica" w:cs="Arial"/>
          <w:sz w:val="22"/>
          <w:szCs w:val="22"/>
        </w:rPr>
        <w:t xml:space="preserve">. </w:t>
      </w:r>
      <w:r w:rsidR="0091677F" w:rsidRPr="0091677F">
        <w:rPr>
          <w:rFonts w:ascii="Helvetica" w:hAnsi="Helvetica" w:cs="Arial"/>
          <w:b/>
          <w:sz w:val="22"/>
          <w:szCs w:val="22"/>
        </w:rPr>
        <w:t>TEXT: See text for fixing solution composition</w:t>
      </w:r>
      <w:r w:rsidR="0091677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C349D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2.11.3 and 2.11.4.</w:t>
      </w:r>
    </w:p>
    <w:p w14:paraId="729F99EB" w14:textId="5C82435C" w:rsidR="00AC349D" w:rsidRDefault="00AC34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box onto a rocker.</w:t>
      </w:r>
    </w:p>
    <w:p w14:paraId="59609774" w14:textId="68A21475" w:rsidR="00565757" w:rsidRDefault="0091677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gently move the gel to a fresh black box containing 25 milliliters of the </w:t>
      </w:r>
      <w:r w:rsidRPr="0091677F">
        <w:rPr>
          <w:rFonts w:ascii="Helvetica" w:hAnsi="Helvetica" w:cs="Arial"/>
          <w:sz w:val="22"/>
          <w:szCs w:val="22"/>
        </w:rPr>
        <w:t>autoradiography enhancing solution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on the rocker at room temperature for 30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CF7CAC2" w14:textId="02AEBDA4" w:rsidR="0091677F" w:rsidRDefault="00AC34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gel to a fresh black box containing </w:t>
      </w:r>
      <w:r w:rsidRPr="0091677F">
        <w:rPr>
          <w:rFonts w:ascii="Helvetica" w:hAnsi="Helvetica" w:cs="Arial"/>
          <w:sz w:val="22"/>
          <w:szCs w:val="22"/>
        </w:rPr>
        <w:t>autoradiography enhancing solutio</w:t>
      </w:r>
      <w:r>
        <w:rPr>
          <w:rFonts w:ascii="Helvetica" w:hAnsi="Helvetica" w:cs="Arial"/>
          <w:sz w:val="22"/>
          <w:szCs w:val="22"/>
        </w:rPr>
        <w:t>n.</w:t>
      </w:r>
    </w:p>
    <w:p w14:paraId="2E607DDD" w14:textId="550DF99B" w:rsidR="0091677F" w:rsidRPr="006A6324" w:rsidRDefault="00AC34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places the box on a rocker.</w:t>
      </w:r>
    </w:p>
    <w:p w14:paraId="6718E3A9" w14:textId="30FDE794" w:rsidR="0091677F" w:rsidRDefault="0091677F" w:rsidP="002A09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Gently lift the gel and place it face-down on a sheet of plastic wrap with the wells up and the ladder on the right-hand side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Place two sheets of chromatograph</w:t>
      </w:r>
      <w:r w:rsidR="003D1F9D">
        <w:rPr>
          <w:rFonts w:ascii="Helvetica" w:hAnsi="Helvetica" w:cs="Arial"/>
          <w:sz w:val="22"/>
          <w:szCs w:val="22"/>
        </w:rPr>
        <w:t>y</w:t>
      </w:r>
      <w:r>
        <w:rPr>
          <w:rFonts w:ascii="Helvetica" w:hAnsi="Helvetica" w:cs="Arial"/>
          <w:sz w:val="22"/>
          <w:szCs w:val="22"/>
        </w:rPr>
        <w:t xml:space="preserve"> paper on the back of the gel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flip the entire stack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7A9DF20" w14:textId="6AE1979A" w:rsidR="007740D0" w:rsidRDefault="007740D0" w:rsidP="007740D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7740D0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indicated that this step is one of most important for viewers to see.</w:t>
      </w:r>
    </w:p>
    <w:p w14:paraId="2AA65829" w14:textId="71C6B1B9" w:rsidR="0091677F" w:rsidRDefault="003D1F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lifts the gel and places it on a sheet of plastic wrap.</w:t>
      </w:r>
    </w:p>
    <w:p w14:paraId="243F4930" w14:textId="4059E63D" w:rsidR="0091677F" w:rsidRDefault="003D1F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two sheets of chromatography paper on the back of the gel.</w:t>
      </w:r>
    </w:p>
    <w:p w14:paraId="12566323" w14:textId="4D8A96DA" w:rsidR="0091677F" w:rsidRDefault="003D1F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flips the stack.</w:t>
      </w:r>
    </w:p>
    <w:p w14:paraId="5563D9B2" w14:textId="3309AA01" w:rsidR="0091677F" w:rsidRDefault="0091677F" w:rsidP="002A09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Pre-heat the gel dryer to 80 degrees Celsius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Move the plastic cover on the gel dryer back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Insert the entire stack under the plastic cover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move the plastic cover back down to create a seal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01A68245" w14:textId="30C1AA17" w:rsidR="0091677F" w:rsidRDefault="003D1F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the gel dryer on</w:t>
      </w:r>
      <w:r w:rsidR="008E7288">
        <w:rPr>
          <w:rFonts w:ascii="Helvetica" w:hAnsi="Helvetica" w:cs="Arial"/>
          <w:sz w:val="22"/>
          <w:szCs w:val="22"/>
        </w:rPr>
        <w:t xml:space="preserve">. </w:t>
      </w:r>
      <w:r w:rsidR="008E7288" w:rsidRPr="008E7288">
        <w:rPr>
          <w:rFonts w:ascii="Helvetica" w:hAnsi="Helvetica" w:cs="Arial"/>
          <w:sz w:val="22"/>
          <w:szCs w:val="22"/>
          <w:highlight w:val="green"/>
        </w:rPr>
        <w:t>[Shots 2.14.1 – 2.14.4 combined]</w:t>
      </w:r>
    </w:p>
    <w:p w14:paraId="2EA0B93E" w14:textId="28F9779E" w:rsidR="0091677F" w:rsidRDefault="003D1F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moves the plastic cover on the gel dryer back.</w:t>
      </w:r>
    </w:p>
    <w:p w14:paraId="4187FDAA" w14:textId="5611E974" w:rsidR="0091677F" w:rsidRDefault="003D1F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inserts the entire stack under the plastic cover.</w:t>
      </w:r>
    </w:p>
    <w:p w14:paraId="32A5BED4" w14:textId="1BF6674D" w:rsidR="0091677F" w:rsidRDefault="003D1F9D" w:rsidP="00916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moves the plastic cover back down to create a seal.</w:t>
      </w:r>
    </w:p>
    <w:p w14:paraId="2C21EA71" w14:textId="4037E03F" w:rsidR="0091677F" w:rsidRDefault="0091677F" w:rsidP="002A09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Dry the gel at 80 degrees Celsius for 1 hour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turn off the gel dryer and gently remove the stack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Remove the wrap and second </w:t>
      </w:r>
      <w:r w:rsidR="00125F07">
        <w:rPr>
          <w:rFonts w:ascii="Helvetica" w:hAnsi="Helvetica" w:cs="Arial"/>
          <w:sz w:val="22"/>
          <w:szCs w:val="22"/>
        </w:rPr>
        <w:t xml:space="preserve">chromatography paper </w:t>
      </w:r>
      <w:r w:rsidR="00125F07">
        <w:rPr>
          <w:rFonts w:ascii="Helvetica" w:hAnsi="Helvetica" w:cs="Arial"/>
          <w:b/>
          <w:sz w:val="22"/>
          <w:szCs w:val="22"/>
        </w:rPr>
        <w:t>[3]</w:t>
      </w:r>
      <w:r w:rsidR="00125F07">
        <w:rPr>
          <w:rFonts w:ascii="Helvetica" w:hAnsi="Helvetica" w:cs="Arial"/>
          <w:sz w:val="22"/>
          <w:szCs w:val="22"/>
        </w:rPr>
        <w:t xml:space="preserve">. Tape the remaining </w:t>
      </w:r>
      <w:r w:rsidR="00FF7AF1">
        <w:rPr>
          <w:rFonts w:ascii="Helvetica" w:hAnsi="Helvetica" w:cs="Arial"/>
          <w:sz w:val="22"/>
          <w:szCs w:val="22"/>
        </w:rPr>
        <w:t xml:space="preserve">chromatography paper with the dried gel in an </w:t>
      </w:r>
      <w:r w:rsidR="00FF7AF1" w:rsidRPr="00FF7AF1">
        <w:rPr>
          <w:rFonts w:ascii="Helvetica" w:hAnsi="Helvetica" w:cs="Arial"/>
          <w:sz w:val="22"/>
          <w:szCs w:val="22"/>
        </w:rPr>
        <w:t>autoradiogram cassette</w:t>
      </w:r>
      <w:r w:rsidR="00FF7AF1">
        <w:rPr>
          <w:rFonts w:ascii="Helvetica" w:hAnsi="Helvetica" w:cs="Arial"/>
          <w:sz w:val="22"/>
          <w:szCs w:val="22"/>
        </w:rPr>
        <w:t xml:space="preserve"> </w:t>
      </w:r>
      <w:r w:rsidR="00FF7AF1">
        <w:rPr>
          <w:rFonts w:ascii="Helvetica" w:hAnsi="Helvetica" w:cs="Arial"/>
          <w:b/>
          <w:sz w:val="22"/>
          <w:szCs w:val="22"/>
        </w:rPr>
        <w:t>[4]</w:t>
      </w:r>
      <w:r w:rsidR="00FF7AF1">
        <w:rPr>
          <w:rFonts w:ascii="Helvetica" w:hAnsi="Helvetica" w:cs="Arial"/>
          <w:sz w:val="22"/>
          <w:szCs w:val="22"/>
        </w:rPr>
        <w:t>.</w:t>
      </w:r>
    </w:p>
    <w:p w14:paraId="3AA2B8AA" w14:textId="0F931B31" w:rsidR="007740D0" w:rsidRDefault="007740D0" w:rsidP="007740D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7740D0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indicated that this step is one of most important for viewers to see.</w:t>
      </w:r>
    </w:p>
    <w:p w14:paraId="21E1CCCE" w14:textId="5125AC5F" w:rsidR="00FF7AF1" w:rsidRDefault="00FC4AE7" w:rsidP="00FF7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a timer for 1 hour.</w:t>
      </w:r>
    </w:p>
    <w:p w14:paraId="2A1B4D5C" w14:textId="28207464" w:rsidR="00FF7AF1" w:rsidRDefault="00FC4AE7" w:rsidP="00FF7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stack from the gel dryer.</w:t>
      </w:r>
    </w:p>
    <w:p w14:paraId="3A096548" w14:textId="15CDB160" w:rsidR="00FF7AF1" w:rsidRDefault="00FC4AE7" w:rsidP="00FF7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wrap and chromatography paper from the stack.</w:t>
      </w:r>
    </w:p>
    <w:p w14:paraId="4FE58439" w14:textId="6A23DA8B" w:rsidR="00FF7AF1" w:rsidRDefault="00FC4AE7" w:rsidP="00FF7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tapes the remaining chromatography paper with the dried gel in an </w:t>
      </w:r>
      <w:r w:rsidRPr="00FF7AF1">
        <w:rPr>
          <w:rFonts w:ascii="Helvetica" w:hAnsi="Helvetica" w:cs="Arial"/>
          <w:sz w:val="22"/>
          <w:szCs w:val="22"/>
        </w:rPr>
        <w:t>autoradiogram cassette</w:t>
      </w:r>
      <w:r>
        <w:rPr>
          <w:rFonts w:ascii="Helvetica" w:hAnsi="Helvetica" w:cs="Arial"/>
          <w:sz w:val="22"/>
          <w:szCs w:val="22"/>
        </w:rPr>
        <w:t>.</w:t>
      </w:r>
    </w:p>
    <w:p w14:paraId="25F9AB2D" w14:textId="49109F9C" w:rsidR="0091677F" w:rsidRDefault="00FF7AF1" w:rsidP="002A09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dark room, add 1 sheet of </w:t>
      </w:r>
      <w:r w:rsidRPr="00FF7AF1">
        <w:rPr>
          <w:rFonts w:ascii="Helvetica" w:hAnsi="Helvetica" w:cs="Arial"/>
          <w:sz w:val="22"/>
          <w:szCs w:val="22"/>
        </w:rPr>
        <w:t>autoradiography film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Store the cassette at -80 degrees Celsius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develop the film at the appropriate time depending on the signal intensity </w:t>
      </w:r>
      <w:r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1DC7FF76" w14:textId="5B6E24CC" w:rsidR="00FF7AF1" w:rsidRDefault="00085160" w:rsidP="00FF7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Talent, in a darker room, adds 1 sheet of </w:t>
      </w:r>
      <w:r w:rsidRPr="00FF7AF1">
        <w:rPr>
          <w:rFonts w:ascii="Helvetica" w:hAnsi="Helvetica" w:cs="Arial"/>
          <w:sz w:val="22"/>
          <w:szCs w:val="22"/>
        </w:rPr>
        <w:t>autoradiography film</w:t>
      </w:r>
      <w:r>
        <w:rPr>
          <w:rFonts w:ascii="Helvetica" w:hAnsi="Helvetica" w:cs="Arial"/>
          <w:sz w:val="22"/>
          <w:szCs w:val="22"/>
        </w:rPr>
        <w:t>.</w:t>
      </w:r>
    </w:p>
    <w:p w14:paraId="15DCAC6F" w14:textId="5A1F0A62" w:rsidR="00FF7AF1" w:rsidRDefault="00085160" w:rsidP="00FF7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stores the cassette in a freezer.</w:t>
      </w:r>
    </w:p>
    <w:p w14:paraId="5FB2128E" w14:textId="52BDC2C1" w:rsidR="00FF7AF1" w:rsidRDefault="00085160" w:rsidP="00FF7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develops the film. Any action in this process can be filmed for this shot</w:t>
      </w:r>
      <w:r w:rsidR="00FF7AF1">
        <w:rPr>
          <w:rFonts w:ascii="Helvetica" w:hAnsi="Helvetica" w:cs="Arial"/>
          <w:sz w:val="22"/>
          <w:szCs w:val="22"/>
        </w:rPr>
        <w:t xml:space="preserve">. </w:t>
      </w:r>
      <w:r w:rsidR="00FF7AF1" w:rsidRPr="00D22273">
        <w:rPr>
          <w:rFonts w:ascii="Helvetica" w:hAnsi="Helvetica" w:cs="Arial"/>
          <w:b/>
          <w:sz w:val="22"/>
          <w:szCs w:val="22"/>
        </w:rPr>
        <w:t xml:space="preserve">TEXT: </w:t>
      </w:r>
      <w:r w:rsidR="00D22273" w:rsidRPr="00D22273">
        <w:rPr>
          <w:rFonts w:ascii="Helvetica" w:hAnsi="Helvetica" w:cs="Arial"/>
          <w:b/>
          <w:sz w:val="22"/>
          <w:szCs w:val="22"/>
        </w:rPr>
        <w:t>See text for details on development times</w:t>
      </w:r>
      <w:r w:rsidR="00D22273">
        <w:rPr>
          <w:rFonts w:ascii="Helvetica" w:hAnsi="Helvetica" w:cs="Arial"/>
          <w:sz w:val="22"/>
          <w:szCs w:val="22"/>
        </w:rPr>
        <w:t>.</w:t>
      </w:r>
    </w:p>
    <w:p w14:paraId="103F9E2F" w14:textId="5F0E78F4" w:rsidR="0091677F" w:rsidRDefault="00D22273" w:rsidP="002A09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film is developed place it on top of the cassette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a lab marker to carefully mark the 4 edges of the gel, each well, and the position of the XC and BB dyes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Scan the film at a resolution of either 300 or 600 pixels per </w:t>
      </w:r>
      <w:proofErr w:type="gramStart"/>
      <w:r>
        <w:rPr>
          <w:rFonts w:ascii="Helvetica" w:hAnsi="Helvetica" w:cs="Arial"/>
          <w:sz w:val="22"/>
          <w:szCs w:val="22"/>
        </w:rPr>
        <w:t>inch, and</w:t>
      </w:r>
      <w:proofErr w:type="gramEnd"/>
      <w:r>
        <w:rPr>
          <w:rFonts w:ascii="Helvetica" w:hAnsi="Helvetica" w:cs="Arial"/>
          <w:sz w:val="22"/>
          <w:szCs w:val="22"/>
        </w:rPr>
        <w:t xml:space="preserve"> save the image as a Tiff file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D71FB73" w14:textId="35642548" w:rsidR="00D22273" w:rsidRDefault="00B74EDE" w:rsidP="00D222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film on top of the cassette.</w:t>
      </w:r>
    </w:p>
    <w:p w14:paraId="020C4078" w14:textId="6366088F" w:rsidR="00D22273" w:rsidRDefault="00B74EDE" w:rsidP="00D222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uses a marker to mark the film as described.</w:t>
      </w:r>
    </w:p>
    <w:p w14:paraId="177513D5" w14:textId="3AAFC6D1" w:rsidR="006801B1" w:rsidRPr="002A0911" w:rsidRDefault="00B74EDE" w:rsidP="00D222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scans the film.</w:t>
      </w:r>
      <w:r w:rsidR="006801B1" w:rsidRPr="002A0911">
        <w:rPr>
          <w:rFonts w:ascii="Helvetica" w:hAnsi="Helvetica"/>
        </w:rPr>
        <w:br w:type="page"/>
      </w:r>
    </w:p>
    <w:p w14:paraId="01869C0A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E1EB865" w14:textId="2F9D161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D7A68" w:rsidRPr="00FF1F66">
        <w:rPr>
          <w:rFonts w:ascii="Helvetica" w:hAnsi="Helvetica" w:cs="Arial"/>
          <w:b/>
          <w:sz w:val="22"/>
          <w:szCs w:val="22"/>
        </w:rPr>
        <w:t xml:space="preserve">Analysis </w:t>
      </w:r>
      <w:r w:rsidR="005D7A68">
        <w:rPr>
          <w:rFonts w:ascii="Helvetica" w:hAnsi="Helvetica" w:cs="Arial"/>
          <w:b/>
          <w:sz w:val="22"/>
          <w:szCs w:val="22"/>
        </w:rPr>
        <w:t xml:space="preserve">of </w:t>
      </w:r>
      <w:r w:rsidR="005D7A68" w:rsidRPr="00FF1F66">
        <w:rPr>
          <w:rFonts w:ascii="Helvetica" w:hAnsi="Helvetica" w:cs="Arial"/>
          <w:b/>
          <w:sz w:val="22"/>
          <w:szCs w:val="22"/>
        </w:rPr>
        <w:t xml:space="preserve">RNA Methyltransferase Activity </w:t>
      </w:r>
    </w:p>
    <w:p w14:paraId="5B94F4DD" w14:textId="5524C73C" w:rsidR="00395684" w:rsidRDefault="00FF1F6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and antibody-free assay is demonstrated to analyze RNA methyltransferase activity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typical run from </w:t>
      </w:r>
      <w:proofErr w:type="gramStart"/>
      <w:r>
        <w:rPr>
          <w:rFonts w:ascii="Helvetica" w:hAnsi="Helvetica" w:cs="Arial"/>
          <w:sz w:val="22"/>
          <w:szCs w:val="22"/>
        </w:rPr>
        <w:t>an</w:t>
      </w:r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 w:rsidRPr="00FF1F66">
        <w:rPr>
          <w:rFonts w:ascii="Helvetica" w:hAnsi="Helvetica" w:cs="Arial"/>
          <w:sz w:val="22"/>
          <w:szCs w:val="22"/>
        </w:rPr>
        <w:t>from an in vitro transcription reaction with the T7 RNA polymerase of the 7SK</w:t>
      </w:r>
      <w:r w:rsidR="00F9575B">
        <w:rPr>
          <w:rFonts w:ascii="Helvetica" w:hAnsi="Helvetica" w:cs="Arial"/>
          <w:sz w:val="22"/>
          <w:szCs w:val="22"/>
        </w:rPr>
        <w:t xml:space="preserve"> </w:t>
      </w:r>
      <w:r w:rsidR="00F9575B" w:rsidRPr="00F9575B">
        <w:rPr>
          <w:rFonts w:ascii="Helvetica" w:hAnsi="Helvetica" w:cs="Arial"/>
          <w:i/>
          <w:iCs/>
          <w:color w:val="FF0000"/>
          <w:sz w:val="22"/>
          <w:szCs w:val="22"/>
        </w:rPr>
        <w:t>(“seven-S-K”)</w:t>
      </w:r>
      <w:r w:rsidRPr="00FF1F66">
        <w:rPr>
          <w:rFonts w:ascii="Helvetica" w:hAnsi="Helvetica" w:cs="Arial"/>
          <w:sz w:val="22"/>
          <w:szCs w:val="22"/>
        </w:rPr>
        <w:t xml:space="preserve"> s</w:t>
      </w:r>
      <w:r w:rsidR="00F9575B">
        <w:rPr>
          <w:rFonts w:ascii="Helvetica" w:hAnsi="Helvetica" w:cs="Arial"/>
          <w:sz w:val="22"/>
          <w:szCs w:val="22"/>
        </w:rPr>
        <w:t xml:space="preserve">mall nuclear </w:t>
      </w:r>
      <w:r w:rsidRPr="00FF1F66">
        <w:rPr>
          <w:rFonts w:ascii="Helvetica" w:hAnsi="Helvetica" w:cs="Arial"/>
          <w:sz w:val="22"/>
          <w:szCs w:val="22"/>
        </w:rPr>
        <w:t>RNA</w:t>
      </w:r>
      <w:r>
        <w:rPr>
          <w:rFonts w:ascii="Helvetica" w:hAnsi="Helvetica" w:cs="Arial"/>
          <w:sz w:val="22"/>
          <w:szCs w:val="22"/>
        </w:rPr>
        <w:t xml:space="preserve"> shows relatively short and highly structured RNA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BBF974E" w14:textId="0473F3F7" w:rsidR="00FF1F66" w:rsidRDefault="00FF1F66" w:rsidP="00FF1F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231E8543" w14:textId="6B2A5811" w:rsidR="00FF1F66" w:rsidRPr="00FF1F66" w:rsidRDefault="00FF1F66" w:rsidP="00FF1F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FF1F66">
        <w:rPr>
          <w:rFonts w:ascii="Helvetica" w:hAnsi="Helvetica" w:cs="Arial"/>
          <w:i/>
          <w:color w:val="0000FF"/>
          <w:sz w:val="22"/>
          <w:szCs w:val="22"/>
        </w:rPr>
        <w:t>Video Editor: Emphasize Figure 2A.</w:t>
      </w:r>
    </w:p>
    <w:p w14:paraId="5B771E55" w14:textId="0FF280B8" w:rsidR="00FF1F66" w:rsidRDefault="00FF1F6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F9575B">
        <w:rPr>
          <w:rFonts w:ascii="Helvetica" w:hAnsi="Helvetica" w:cs="Arial"/>
          <w:sz w:val="22"/>
          <w:szCs w:val="22"/>
        </w:rPr>
        <w:t>re</w:t>
      </w:r>
      <w:r>
        <w:rPr>
          <w:rFonts w:ascii="Helvetica" w:hAnsi="Helvetica" w:cs="Arial"/>
          <w:sz w:val="22"/>
          <w:szCs w:val="22"/>
        </w:rPr>
        <w:t xml:space="preserve"> are multiple undesired </w:t>
      </w:r>
      <w:r w:rsidRPr="00FF1F66">
        <w:rPr>
          <w:rFonts w:ascii="Helvetica" w:hAnsi="Helvetica" w:cs="Arial"/>
          <w:sz w:val="22"/>
          <w:szCs w:val="22"/>
        </w:rPr>
        <w:t>bands, both shorter and longer than 7SK, probably resulting from random transcriptional initiation or termination events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Because of this, gel purification following the </w:t>
      </w:r>
      <w:r w:rsidRPr="00FF1F66">
        <w:rPr>
          <w:rFonts w:ascii="Helvetica" w:hAnsi="Helvetica" w:cs="Arial"/>
          <w:sz w:val="22"/>
          <w:szCs w:val="22"/>
        </w:rPr>
        <w:t>in vitro transcription reaction is important to obtain a clean RNA sample</w:t>
      </w:r>
      <w:r>
        <w:rPr>
          <w:rFonts w:ascii="Helvetica" w:hAnsi="Helvetica" w:cs="Arial"/>
          <w:b/>
          <w:sz w:val="22"/>
          <w:szCs w:val="22"/>
        </w:rPr>
        <w:t xml:space="preserve"> 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F1F66">
        <w:rPr>
          <w:rFonts w:ascii="Helvetica" w:hAnsi="Helvetica" w:cs="Arial"/>
          <w:sz w:val="22"/>
          <w:szCs w:val="22"/>
        </w:rPr>
        <w:t>At this point, the RNA of interest can be identified by its location relative to the ladder and purified by gel purification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A4461BF" w14:textId="78FA81DB" w:rsidR="00FF1F66" w:rsidRPr="00FF1F66" w:rsidRDefault="00FF1F66" w:rsidP="00FF1F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FF1F66">
        <w:rPr>
          <w:rFonts w:ascii="Helvetica" w:hAnsi="Helvetica" w:cs="Arial"/>
          <w:i/>
          <w:color w:val="0000FF"/>
          <w:sz w:val="22"/>
          <w:szCs w:val="22"/>
        </w:rPr>
        <w:t xml:space="preserve"> 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Hold the emphasis from 3.1.2.</w:t>
      </w:r>
    </w:p>
    <w:p w14:paraId="3D54B38F" w14:textId="1D6158B2" w:rsidR="00FF1F66" w:rsidRPr="00FF1F66" w:rsidRDefault="00FF1F66" w:rsidP="00FF1F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FF1F66">
        <w:rPr>
          <w:rFonts w:ascii="Helvetica" w:hAnsi="Helvetica" w:cs="Arial"/>
          <w:i/>
          <w:color w:val="0000FF"/>
          <w:sz w:val="22"/>
          <w:szCs w:val="22"/>
        </w:rPr>
        <w:t>Video Editor: Emphasize Figure 2</w:t>
      </w:r>
      <w:r>
        <w:rPr>
          <w:rFonts w:ascii="Helvetica" w:hAnsi="Helvetica" w:cs="Arial"/>
          <w:i/>
          <w:color w:val="0000FF"/>
          <w:sz w:val="22"/>
          <w:szCs w:val="22"/>
        </w:rPr>
        <w:t>B.</w:t>
      </w:r>
    </w:p>
    <w:p w14:paraId="3A947690" w14:textId="33586E4A" w:rsidR="00FF1F66" w:rsidRDefault="00FF1F66" w:rsidP="00FF1F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FF1F66">
        <w:rPr>
          <w:rFonts w:ascii="Helvetica" w:hAnsi="Helvetica" w:cs="Arial"/>
          <w:i/>
          <w:color w:val="0000FF"/>
          <w:sz w:val="22"/>
          <w:szCs w:val="22"/>
        </w:rPr>
        <w:t xml:space="preserve"> 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Hold the emphasis from 3.2.1.</w:t>
      </w:r>
    </w:p>
    <w:p w14:paraId="353F07AA" w14:textId="635FBE0E" w:rsidR="00FF1F66" w:rsidRDefault="00FF1F6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representative </w:t>
      </w:r>
      <w:r w:rsidRPr="00FF1F66">
        <w:rPr>
          <w:rFonts w:ascii="Helvetica" w:hAnsi="Helvetica" w:cs="Arial"/>
          <w:sz w:val="22"/>
          <w:szCs w:val="22"/>
        </w:rPr>
        <w:t>RNA methyltransferase assay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FF1F66">
        <w:rPr>
          <w:rFonts w:ascii="Helvetica" w:hAnsi="Helvetica" w:cs="Arial"/>
          <w:sz w:val="22"/>
          <w:szCs w:val="22"/>
        </w:rPr>
        <w:t xml:space="preserve">using the lower limit of </w:t>
      </w:r>
      <w:r>
        <w:rPr>
          <w:rFonts w:ascii="Helvetica" w:hAnsi="Helvetica" w:cs="Arial"/>
          <w:sz w:val="22"/>
          <w:szCs w:val="22"/>
        </w:rPr>
        <w:t>the</w:t>
      </w:r>
      <w:r w:rsidRPr="00FF1F66">
        <w:rPr>
          <w:rFonts w:ascii="Helvetica" w:hAnsi="Helvetica" w:cs="Arial"/>
          <w:sz w:val="22"/>
          <w:szCs w:val="22"/>
        </w:rPr>
        <w:t xml:space="preserve"> recommended RNA and protein concentrations</w:t>
      </w:r>
      <w:r>
        <w:rPr>
          <w:rFonts w:ascii="Helvetica" w:hAnsi="Helvetica" w:cs="Arial"/>
          <w:sz w:val="22"/>
          <w:szCs w:val="22"/>
        </w:rPr>
        <w:t xml:space="preserve">, is shown here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F1F66">
        <w:rPr>
          <w:rFonts w:ascii="Helvetica" w:hAnsi="Helvetica" w:cs="Arial"/>
          <w:sz w:val="22"/>
          <w:szCs w:val="22"/>
        </w:rPr>
        <w:t>This assay allows for both quantitative results from the scintillation counts, as well as qualitative results from the autoradiogram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FF1F66">
        <w:rPr>
          <w:rFonts w:ascii="Helvetica" w:hAnsi="Helvetica" w:cs="Arial"/>
          <w:sz w:val="22"/>
          <w:szCs w:val="22"/>
        </w:rPr>
        <w:t>.</w:t>
      </w:r>
    </w:p>
    <w:p w14:paraId="56586A50" w14:textId="6B0B1027" w:rsidR="00FF1F66" w:rsidRDefault="00FF1F66" w:rsidP="00FF1F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227785AE" w14:textId="56ACC07A" w:rsidR="00FF1F66" w:rsidRDefault="00FF1F66" w:rsidP="00FF1F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33FE93D0" w14:textId="2A37F84F" w:rsidR="00FF1F66" w:rsidRDefault="00FF1F6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Here, </w:t>
      </w:r>
      <w:r w:rsidRPr="00FF1F66">
        <w:rPr>
          <w:rFonts w:ascii="Helvetica" w:hAnsi="Helvetica" w:cs="Arial"/>
          <w:sz w:val="22"/>
          <w:szCs w:val="22"/>
        </w:rPr>
        <w:t xml:space="preserve">an RNA methyltransferase known to methylate 7SK, </w:t>
      </w:r>
      <w:r>
        <w:rPr>
          <w:rFonts w:ascii="Helvetica" w:hAnsi="Helvetica" w:cs="Arial"/>
          <w:sz w:val="22"/>
          <w:szCs w:val="22"/>
        </w:rPr>
        <w:t>is</w:t>
      </w:r>
      <w:r w:rsidRPr="00FF1F66">
        <w:rPr>
          <w:rFonts w:ascii="Helvetica" w:hAnsi="Helvetica" w:cs="Arial"/>
          <w:sz w:val="22"/>
          <w:szCs w:val="22"/>
        </w:rPr>
        <w:t xml:space="preserve"> shown to be able to also methylate U6</w:t>
      </w:r>
      <w:r w:rsidR="00F9575B">
        <w:rPr>
          <w:rFonts w:ascii="Helvetica" w:hAnsi="Helvetica" w:cs="Arial"/>
          <w:sz w:val="22"/>
          <w:szCs w:val="22"/>
        </w:rPr>
        <w:t xml:space="preserve"> </w:t>
      </w:r>
      <w:r w:rsidR="00F9575B" w:rsidRPr="00F9575B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F9575B">
        <w:rPr>
          <w:rFonts w:ascii="Helvetica" w:hAnsi="Helvetica" w:cs="Arial"/>
          <w:i/>
          <w:iCs/>
          <w:color w:val="FF0000"/>
          <w:sz w:val="22"/>
          <w:szCs w:val="22"/>
        </w:rPr>
        <w:t>U-six</w:t>
      </w:r>
      <w:r w:rsidR="00F9575B" w:rsidRPr="00F9575B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</w:t>
      </w:r>
      <w:r w:rsidRPr="00FF1F66">
        <w:rPr>
          <w:rFonts w:ascii="Helvetica" w:hAnsi="Helvetica" w:cs="Arial"/>
          <w:sz w:val="22"/>
          <w:szCs w:val="22"/>
        </w:rPr>
        <w:t>. Moreover, as recently shown for 7SK, binding of histone H4</w:t>
      </w:r>
      <w:r w:rsidR="00F9575B">
        <w:rPr>
          <w:rFonts w:ascii="Helvetica" w:hAnsi="Helvetica" w:cs="Arial"/>
          <w:sz w:val="22"/>
          <w:szCs w:val="22"/>
        </w:rPr>
        <w:t xml:space="preserve"> </w:t>
      </w:r>
      <w:r w:rsidR="00F9575B" w:rsidRPr="00F9575B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F9575B">
        <w:rPr>
          <w:rFonts w:ascii="Helvetica" w:hAnsi="Helvetica" w:cs="Arial"/>
          <w:i/>
          <w:iCs/>
          <w:color w:val="FF0000"/>
          <w:sz w:val="22"/>
          <w:szCs w:val="22"/>
        </w:rPr>
        <w:t>H-four</w:t>
      </w:r>
      <w:r w:rsidR="00F9575B" w:rsidRPr="00F9575B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Pr="00FF1F66">
        <w:rPr>
          <w:rFonts w:ascii="Helvetica" w:hAnsi="Helvetica" w:cs="Arial"/>
          <w:sz w:val="22"/>
          <w:szCs w:val="22"/>
        </w:rPr>
        <w:t xml:space="preserve"> to </w:t>
      </w:r>
      <w:proofErr w:type="spellStart"/>
      <w:r w:rsidRPr="00FF1F66">
        <w:rPr>
          <w:rFonts w:ascii="Helvetica" w:hAnsi="Helvetica" w:cs="Arial"/>
          <w:sz w:val="22"/>
          <w:szCs w:val="22"/>
        </w:rPr>
        <w:t>MePCE</w:t>
      </w:r>
      <w:proofErr w:type="spellEnd"/>
      <w:r w:rsidR="00F9575B">
        <w:rPr>
          <w:rFonts w:ascii="Helvetica" w:hAnsi="Helvetica" w:cs="Arial"/>
          <w:sz w:val="22"/>
          <w:szCs w:val="22"/>
        </w:rPr>
        <w:t xml:space="preserve"> </w:t>
      </w:r>
      <w:r w:rsidR="00F9575B" w:rsidRPr="00F9575B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F9575B">
        <w:rPr>
          <w:rFonts w:ascii="Helvetica" w:hAnsi="Helvetica" w:cs="Arial"/>
          <w:i/>
          <w:iCs/>
          <w:color w:val="FF0000"/>
          <w:sz w:val="22"/>
          <w:szCs w:val="22"/>
        </w:rPr>
        <w:t>M-E-P-C-E</w:t>
      </w:r>
      <w:r w:rsidR="00F9575B" w:rsidRPr="00F9575B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Pr="00FF1F66">
        <w:rPr>
          <w:rFonts w:ascii="Helvetica" w:hAnsi="Helvetica" w:cs="Arial"/>
          <w:sz w:val="22"/>
          <w:szCs w:val="22"/>
        </w:rPr>
        <w:t xml:space="preserve"> also inhibits U6 methylation</w:t>
      </w:r>
      <w:r w:rsidR="00A85B9C">
        <w:rPr>
          <w:rFonts w:ascii="Helvetica" w:hAnsi="Helvetica" w:cs="Arial"/>
          <w:sz w:val="22"/>
          <w:szCs w:val="22"/>
        </w:rPr>
        <w:t xml:space="preserve"> </w:t>
      </w:r>
      <w:r w:rsidR="00A85B9C">
        <w:rPr>
          <w:rFonts w:ascii="Helvetica" w:hAnsi="Helvetica" w:cs="Arial"/>
          <w:b/>
          <w:sz w:val="22"/>
          <w:szCs w:val="22"/>
        </w:rPr>
        <w:t>[2-TXT]</w:t>
      </w:r>
      <w:r w:rsidRPr="00FF1F66">
        <w:rPr>
          <w:rFonts w:ascii="Helvetica" w:hAnsi="Helvetica" w:cs="Arial"/>
          <w:sz w:val="22"/>
          <w:szCs w:val="22"/>
        </w:rPr>
        <w:t>.</w:t>
      </w:r>
    </w:p>
    <w:p w14:paraId="60D39623" w14:textId="289543C1" w:rsidR="00FF1F66" w:rsidRPr="00FF1F66" w:rsidRDefault="00FF1F66" w:rsidP="00FF1F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FF1F66">
        <w:rPr>
          <w:rFonts w:ascii="Helvetica" w:hAnsi="Helvetica" w:cs="Arial"/>
          <w:b/>
          <w:sz w:val="22"/>
          <w:szCs w:val="22"/>
        </w:rPr>
        <w:t>TEXT: Jeronimo, C.</w:t>
      </w:r>
      <w:r w:rsidRPr="00FF1F66">
        <w:rPr>
          <w:rFonts w:ascii="Helvetica" w:hAnsi="Helvetica" w:cs="Arial"/>
          <w:b/>
          <w:i/>
          <w:sz w:val="22"/>
          <w:szCs w:val="22"/>
        </w:rPr>
        <w:t xml:space="preserve"> et al.</w:t>
      </w:r>
      <w:r w:rsidRPr="00FF1F66">
        <w:rPr>
          <w:rFonts w:ascii="Helvetica" w:hAnsi="Helvetica" w:cs="Arial"/>
          <w:b/>
          <w:sz w:val="22"/>
          <w:szCs w:val="22"/>
        </w:rPr>
        <w:t xml:space="preserve"> </w:t>
      </w:r>
      <w:r w:rsidRPr="00FF1F66">
        <w:rPr>
          <w:rFonts w:ascii="Helvetica" w:hAnsi="Helvetica" w:cs="Arial"/>
          <w:b/>
          <w:i/>
          <w:sz w:val="22"/>
          <w:szCs w:val="22"/>
        </w:rPr>
        <w:t>Molecular Cell.</w:t>
      </w:r>
      <w:r w:rsidRPr="00FF1F66">
        <w:rPr>
          <w:rFonts w:ascii="Helvetica" w:hAnsi="Helvetica" w:cs="Arial"/>
          <w:b/>
          <w:sz w:val="22"/>
          <w:szCs w:val="22"/>
        </w:rPr>
        <w:t xml:space="preserve"> (2007)</w:t>
      </w:r>
      <w:r w:rsidRPr="00FF1F6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85B9C">
        <w:rPr>
          <w:rFonts w:ascii="Helvetica" w:hAnsi="Helvetica" w:cs="Arial"/>
          <w:i/>
          <w:color w:val="0000FF"/>
          <w:sz w:val="22"/>
          <w:szCs w:val="22"/>
        </w:rPr>
        <w:t xml:space="preserve">Video Editor: Emphasize </w:t>
      </w:r>
      <w:r w:rsidR="00A85B9C" w:rsidRPr="00A85B9C">
        <w:rPr>
          <w:rFonts w:ascii="Helvetica" w:hAnsi="Helvetica" w:cs="Arial"/>
          <w:i/>
          <w:color w:val="0000FF"/>
          <w:sz w:val="22"/>
          <w:szCs w:val="22"/>
        </w:rPr>
        <w:t>the bands for U6 in Figure 3A and 3B, and the red data column in Figure 3C.</w:t>
      </w:r>
    </w:p>
    <w:p w14:paraId="734C5397" w14:textId="766412BA" w:rsidR="00FF1F66" w:rsidRPr="00A85B9C" w:rsidRDefault="00A85B9C" w:rsidP="00FF1F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A85B9C">
        <w:rPr>
          <w:rFonts w:ascii="Helvetica" w:hAnsi="Helvetica" w:cs="Arial"/>
          <w:b/>
          <w:sz w:val="22"/>
          <w:szCs w:val="22"/>
        </w:rPr>
        <w:t>TEXT: Shelton, S. B.</w:t>
      </w:r>
      <w:r w:rsidRPr="00A85B9C">
        <w:rPr>
          <w:rFonts w:ascii="Helvetica" w:hAnsi="Helvetica" w:cs="Arial"/>
          <w:b/>
          <w:i/>
          <w:sz w:val="22"/>
          <w:szCs w:val="22"/>
        </w:rPr>
        <w:t xml:space="preserve"> et al.</w:t>
      </w:r>
      <w:r w:rsidRPr="00A85B9C">
        <w:rPr>
          <w:rFonts w:ascii="Helvetica" w:hAnsi="Helvetica" w:cs="Arial"/>
          <w:b/>
          <w:sz w:val="22"/>
          <w:szCs w:val="22"/>
        </w:rPr>
        <w:t xml:space="preserve"> </w:t>
      </w:r>
      <w:r w:rsidRPr="00A85B9C">
        <w:rPr>
          <w:rFonts w:ascii="Helvetica" w:hAnsi="Helvetica" w:cs="Arial"/>
          <w:b/>
          <w:i/>
          <w:sz w:val="22"/>
          <w:szCs w:val="22"/>
        </w:rPr>
        <w:t>Cell Reports.</w:t>
      </w:r>
      <w:r w:rsidRPr="00A85B9C">
        <w:rPr>
          <w:rFonts w:ascii="Helvetica" w:hAnsi="Helvetica" w:cs="Arial"/>
          <w:b/>
          <w:sz w:val="22"/>
          <w:szCs w:val="22"/>
        </w:rPr>
        <w:t xml:space="preserve"> (2018)</w:t>
      </w:r>
      <w:r w:rsidRPr="00A85B9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85B9C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Hold the emphasis from 3.4.1.</w:t>
      </w:r>
    </w:p>
    <w:p w14:paraId="39CBE7E0" w14:textId="22ABD3D3" w:rsidR="00395684" w:rsidRDefault="00A85B9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can be observed in both the </w:t>
      </w:r>
      <w:r w:rsidRPr="00A85B9C">
        <w:rPr>
          <w:rFonts w:ascii="Helvetica" w:hAnsi="Helvetica" w:cs="Arial"/>
          <w:sz w:val="22"/>
          <w:szCs w:val="22"/>
        </w:rPr>
        <w:t>scintillation count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 </w:t>
      </w:r>
      <w:r w:rsidRPr="00A85B9C">
        <w:rPr>
          <w:rFonts w:ascii="Helvetica" w:hAnsi="Helvetica" w:cs="Arial"/>
          <w:sz w:val="22"/>
          <w:szCs w:val="22"/>
        </w:rPr>
        <w:t>autoradiogram</w:t>
      </w:r>
      <w:r>
        <w:rPr>
          <w:rFonts w:ascii="Helvetica" w:hAnsi="Helvetica" w:cs="Arial"/>
          <w:sz w:val="22"/>
          <w:szCs w:val="22"/>
        </w:rPr>
        <w:t xml:space="preserve">, showing the robustness of this protocol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4EA07D1" w14:textId="7F515E50" w:rsidR="00A85B9C" w:rsidRDefault="00A85B9C" w:rsidP="00A85B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Figure 3.</w:t>
      </w:r>
      <w:r w:rsidRPr="00A85B9C">
        <w:rPr>
          <w:rFonts w:ascii="Helvetica" w:hAnsi="Helvetica" w:cs="Arial"/>
          <w:i/>
          <w:color w:val="0000FF"/>
          <w:sz w:val="22"/>
          <w:szCs w:val="22"/>
        </w:rPr>
        <w:t xml:space="preserve"> 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Hold the emphasis from 3.4.1/3.4.2. Pop/Emphasize Figure 3C.</w:t>
      </w:r>
    </w:p>
    <w:p w14:paraId="671F4ABD" w14:textId="3D953B5E" w:rsidR="00A85B9C" w:rsidRPr="006A6324" w:rsidRDefault="00A85B9C" w:rsidP="00A85B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A85B9C">
        <w:rPr>
          <w:rFonts w:ascii="Helvetica" w:hAnsi="Helvetica" w:cs="Arial"/>
          <w:i/>
          <w:color w:val="0000FF"/>
          <w:sz w:val="22"/>
          <w:szCs w:val="22"/>
        </w:rPr>
        <w:t xml:space="preserve"> 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Hold the emphasis from 3.4.1/3.4.2. Pop/Emphasize Figure 3B.</w:t>
      </w:r>
    </w:p>
    <w:p w14:paraId="5E8B4EDF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215D9A54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1EF64FC6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A5F2ECD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69FC9CB" w14:textId="75B6AD39" w:rsidR="00CE10F2" w:rsidRDefault="00605A5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Samantha Shelton: </w:t>
      </w:r>
      <w:r>
        <w:rPr>
          <w:rFonts w:ascii="Helvetica" w:hAnsi="Helvetica" w:cs="Arial"/>
          <w:sz w:val="22"/>
          <w:szCs w:val="22"/>
        </w:rPr>
        <w:t>RNA is susceptible to degradation, so please ensure to use RNase-free reagents and to thoroughly clean all surfaces and equipment</w:t>
      </w:r>
      <w:r w:rsidR="00F9575B">
        <w:rPr>
          <w:rFonts w:ascii="Helvetica" w:hAnsi="Helvetica" w:cs="Arial"/>
          <w:sz w:val="22"/>
          <w:szCs w:val="22"/>
        </w:rPr>
        <w:t xml:space="preserve"> </w:t>
      </w:r>
      <w:r w:rsidR="00F9575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DCEB414" w14:textId="77777777" w:rsidR="00F9575B" w:rsidRDefault="00F9575B" w:rsidP="00F9575B">
      <w:pPr>
        <w:pStyle w:val="ColorfulList-Accent11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F33E2FC" w14:textId="696A4B11" w:rsidR="00F9575B" w:rsidRPr="00F9575B" w:rsidRDefault="00F9575B" w:rsidP="00F9575B">
      <w:pPr>
        <w:pStyle w:val="ColorfulList-Accent11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685AA982" w14:textId="0CEB9E1D" w:rsidR="00CE10F2" w:rsidRDefault="00605A5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Samantha Shelton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radioactively labeled RNA obtained from this methyl-transferase assay can be directly used to assess RNA demethylase activity, or RNA binding activity by Electrophoretic Mobility Shift Assay, for example</w:t>
      </w:r>
      <w:r w:rsidR="00F9575B">
        <w:rPr>
          <w:rFonts w:ascii="Helvetica" w:hAnsi="Helvetica" w:cs="Arial"/>
          <w:sz w:val="22"/>
          <w:szCs w:val="22"/>
        </w:rPr>
        <w:t xml:space="preserve"> </w:t>
      </w:r>
      <w:r w:rsidR="00F9575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FEA1D9A" w14:textId="77777777" w:rsidR="00F9575B" w:rsidRDefault="00F9575B" w:rsidP="00F9575B">
      <w:pPr>
        <w:pStyle w:val="ColorfulList-Accent11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42D350A" w14:textId="11A48760" w:rsidR="00F9575B" w:rsidRPr="00F9575B" w:rsidRDefault="00F9575B" w:rsidP="00F9575B">
      <w:pPr>
        <w:pStyle w:val="ColorfulList-Accent11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381227D5" w14:textId="75D77CB7" w:rsidR="00CE10F2" w:rsidRDefault="00605A5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Samantha Shelton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method allows researchers to test the effect of different factors on RNA methyltransferase activity, including point mutations and small molecule inhibitor treatments</w:t>
      </w:r>
      <w:r w:rsidR="00F9575B">
        <w:rPr>
          <w:rFonts w:ascii="Helvetica" w:hAnsi="Helvetica" w:cs="Arial"/>
          <w:sz w:val="22"/>
          <w:szCs w:val="22"/>
        </w:rPr>
        <w:t xml:space="preserve"> </w:t>
      </w:r>
      <w:r w:rsidR="00F9575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BCA235" w14:textId="77777777" w:rsidR="00F9575B" w:rsidRDefault="00F9575B" w:rsidP="00F9575B">
      <w:pPr>
        <w:pStyle w:val="ColorfulList-Accent11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9AD8002" w14:textId="331521C0" w:rsidR="00F9575B" w:rsidRPr="00F9575B" w:rsidRDefault="00F9575B" w:rsidP="00F9575B">
      <w:pPr>
        <w:pStyle w:val="ColorfulList-Accent11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21C59281" w14:textId="730FE7D6" w:rsidR="00177B33" w:rsidRDefault="00605A51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Samantha Shelton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method uses radioactive material, so be sure to wear the appropriate PPE and be careful during handling and disposing of radioactive materials</w:t>
      </w:r>
      <w:r w:rsidR="00F9575B">
        <w:rPr>
          <w:rFonts w:ascii="Helvetica" w:hAnsi="Helvetica" w:cs="Arial"/>
          <w:sz w:val="22"/>
          <w:szCs w:val="22"/>
        </w:rPr>
        <w:t xml:space="preserve"> </w:t>
      </w:r>
      <w:r w:rsidR="00F9575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240DB3B" w14:textId="77777777" w:rsidR="00F9575B" w:rsidRDefault="00F9575B" w:rsidP="00F9575B">
      <w:pPr>
        <w:pStyle w:val="ColorfulList-Accent11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BD1003B" w14:textId="6476F278" w:rsidR="00F9575B" w:rsidRPr="00F9575B" w:rsidRDefault="00F9575B" w:rsidP="00F9575B">
      <w:pPr>
        <w:pStyle w:val="ColorfulList-Accent11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sectPr w:rsidR="00F9575B" w:rsidRPr="00F9575B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C7317" w14:textId="77777777" w:rsidR="003E5587" w:rsidRDefault="003E5587">
      <w:r>
        <w:separator/>
      </w:r>
    </w:p>
  </w:endnote>
  <w:endnote w:type="continuationSeparator" w:id="0">
    <w:p w14:paraId="10E09FC4" w14:textId="77777777" w:rsidR="003E5587" w:rsidRDefault="003E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DE9CB" w14:textId="77777777" w:rsidR="00336C61" w:rsidRDefault="00336C6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E6EF527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CD3B" w14:textId="77777777" w:rsidR="00336C61" w:rsidRPr="00D61BFB" w:rsidRDefault="00336C6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D61BFB" w:rsidRPr="00D61BFB">
      <w:rPr>
        <w:rFonts w:ascii="Arial" w:hAnsi="Arial" w:cs="Arial"/>
        <w:noProof/>
        <w:color w:val="000000"/>
        <w:sz w:val="22"/>
        <w:szCs w:val="22"/>
      </w:rPr>
      <w:t>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D61BFB" w:rsidRPr="00D61BFB">
      <w:rPr>
        <w:rFonts w:ascii="Arial" w:hAnsi="Arial" w:cs="Arial"/>
        <w:noProof/>
        <w:color w:val="000000"/>
        <w:sz w:val="22"/>
        <w:szCs w:val="22"/>
      </w:rPr>
      <w:t>5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49230" w14:textId="77777777" w:rsidR="003E5587" w:rsidRDefault="003E5587">
      <w:r>
        <w:separator/>
      </w:r>
    </w:p>
  </w:footnote>
  <w:footnote w:type="continuationSeparator" w:id="0">
    <w:p w14:paraId="10B01ECD" w14:textId="77777777" w:rsidR="003E5587" w:rsidRDefault="003E5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4432" w14:textId="11E58BA1" w:rsidR="00336C61" w:rsidRDefault="00AF4EF5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2329A6">
      <w:rPr>
        <w:noProof/>
        <w:color w:val="00B050"/>
      </w:rPr>
      <w:drawing>
        <wp:anchor distT="0" distB="0" distL="114300" distR="114300" simplePos="0" relativeHeight="251657728" behindDoc="0" locked="0" layoutInCell="1" allowOverlap="1" wp14:anchorId="169823AF" wp14:editId="659DA6AC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9A6" w:rsidRPr="002329A6">
      <w:rPr>
        <w:rFonts w:ascii="Helvetica" w:hAnsi="Helvetica" w:cs="Arial"/>
        <w:b/>
        <w:color w:val="00B050"/>
        <w:sz w:val="28"/>
        <w:szCs w:val="28"/>
        <w:u w:val="single"/>
      </w:rPr>
      <w:t>FINAL SCRIPT: APPROVED</w:t>
    </w:r>
    <w:r w:rsidR="00336C61" w:rsidRPr="002329A6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1FDF1FC9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5A"/>
    <w:rsid w:val="00003C8B"/>
    <w:rsid w:val="000051DE"/>
    <w:rsid w:val="0001266D"/>
    <w:rsid w:val="0001309C"/>
    <w:rsid w:val="00013862"/>
    <w:rsid w:val="00023E22"/>
    <w:rsid w:val="00025DE9"/>
    <w:rsid w:val="00043807"/>
    <w:rsid w:val="00074929"/>
    <w:rsid w:val="00083792"/>
    <w:rsid w:val="00085160"/>
    <w:rsid w:val="00090668"/>
    <w:rsid w:val="00090BAC"/>
    <w:rsid w:val="00092BB9"/>
    <w:rsid w:val="000B0B1A"/>
    <w:rsid w:val="000B321F"/>
    <w:rsid w:val="000B4E9A"/>
    <w:rsid w:val="000D065F"/>
    <w:rsid w:val="000D17E8"/>
    <w:rsid w:val="000D2C59"/>
    <w:rsid w:val="000D35D9"/>
    <w:rsid w:val="00106F46"/>
    <w:rsid w:val="001115D1"/>
    <w:rsid w:val="00125924"/>
    <w:rsid w:val="00125F07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2329A6"/>
    <w:rsid w:val="00247BFF"/>
    <w:rsid w:val="0025310D"/>
    <w:rsid w:val="002544F1"/>
    <w:rsid w:val="002617AD"/>
    <w:rsid w:val="00263BE8"/>
    <w:rsid w:val="00265C44"/>
    <w:rsid w:val="00277C90"/>
    <w:rsid w:val="00283E3E"/>
    <w:rsid w:val="00296FF5"/>
    <w:rsid w:val="002A0911"/>
    <w:rsid w:val="002B0D88"/>
    <w:rsid w:val="002B26D4"/>
    <w:rsid w:val="002B2D92"/>
    <w:rsid w:val="002B55D9"/>
    <w:rsid w:val="002C54DB"/>
    <w:rsid w:val="002D52A1"/>
    <w:rsid w:val="002E67F5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B5E26"/>
    <w:rsid w:val="003C5931"/>
    <w:rsid w:val="003D0847"/>
    <w:rsid w:val="003D1F9D"/>
    <w:rsid w:val="003E2BC9"/>
    <w:rsid w:val="003E5587"/>
    <w:rsid w:val="003F51C7"/>
    <w:rsid w:val="00414B4F"/>
    <w:rsid w:val="00432AE4"/>
    <w:rsid w:val="00440FFA"/>
    <w:rsid w:val="00450B27"/>
    <w:rsid w:val="00453116"/>
    <w:rsid w:val="00455510"/>
    <w:rsid w:val="00456A5D"/>
    <w:rsid w:val="00472752"/>
    <w:rsid w:val="0047306D"/>
    <w:rsid w:val="00482D4C"/>
    <w:rsid w:val="00490B89"/>
    <w:rsid w:val="004C1095"/>
    <w:rsid w:val="004C2DAD"/>
    <w:rsid w:val="004E2BE1"/>
    <w:rsid w:val="004E35F1"/>
    <w:rsid w:val="004E3F8E"/>
    <w:rsid w:val="004F664D"/>
    <w:rsid w:val="00511F52"/>
    <w:rsid w:val="00513853"/>
    <w:rsid w:val="00525963"/>
    <w:rsid w:val="00530DD9"/>
    <w:rsid w:val="005320E4"/>
    <w:rsid w:val="00536D89"/>
    <w:rsid w:val="00557116"/>
    <w:rsid w:val="0055763A"/>
    <w:rsid w:val="00565757"/>
    <w:rsid w:val="005712B1"/>
    <w:rsid w:val="005A09D8"/>
    <w:rsid w:val="005A1F5E"/>
    <w:rsid w:val="005A3F8F"/>
    <w:rsid w:val="005A410D"/>
    <w:rsid w:val="005B6859"/>
    <w:rsid w:val="005D783F"/>
    <w:rsid w:val="005D7A68"/>
    <w:rsid w:val="005E2B7E"/>
    <w:rsid w:val="005F18A3"/>
    <w:rsid w:val="00605A51"/>
    <w:rsid w:val="006346FE"/>
    <w:rsid w:val="006402D4"/>
    <w:rsid w:val="00645B93"/>
    <w:rsid w:val="00646FB5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71294C"/>
    <w:rsid w:val="00724E3B"/>
    <w:rsid w:val="00745D4B"/>
    <w:rsid w:val="00746865"/>
    <w:rsid w:val="007548F3"/>
    <w:rsid w:val="007574EC"/>
    <w:rsid w:val="00767886"/>
    <w:rsid w:val="0077071A"/>
    <w:rsid w:val="007740D0"/>
    <w:rsid w:val="00777388"/>
    <w:rsid w:val="00781EDA"/>
    <w:rsid w:val="007B3E0E"/>
    <w:rsid w:val="007D4222"/>
    <w:rsid w:val="00804C75"/>
    <w:rsid w:val="00806B1B"/>
    <w:rsid w:val="00832FA5"/>
    <w:rsid w:val="008373A7"/>
    <w:rsid w:val="00851B3E"/>
    <w:rsid w:val="00854994"/>
    <w:rsid w:val="0088113B"/>
    <w:rsid w:val="008A0177"/>
    <w:rsid w:val="008A53BE"/>
    <w:rsid w:val="008D2A6A"/>
    <w:rsid w:val="008D58EC"/>
    <w:rsid w:val="008E7288"/>
    <w:rsid w:val="008E74F7"/>
    <w:rsid w:val="008F7754"/>
    <w:rsid w:val="0090001D"/>
    <w:rsid w:val="0091677F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E2EA5"/>
    <w:rsid w:val="009F356C"/>
    <w:rsid w:val="00A20DA8"/>
    <w:rsid w:val="00A218EC"/>
    <w:rsid w:val="00A310D7"/>
    <w:rsid w:val="00A3138F"/>
    <w:rsid w:val="00A60320"/>
    <w:rsid w:val="00A75E6F"/>
    <w:rsid w:val="00A77CF6"/>
    <w:rsid w:val="00A835D3"/>
    <w:rsid w:val="00A85B9C"/>
    <w:rsid w:val="00A91283"/>
    <w:rsid w:val="00AA132F"/>
    <w:rsid w:val="00AA2C4D"/>
    <w:rsid w:val="00AC349D"/>
    <w:rsid w:val="00AC63FC"/>
    <w:rsid w:val="00AE11E8"/>
    <w:rsid w:val="00AF4EF5"/>
    <w:rsid w:val="00B07597"/>
    <w:rsid w:val="00B13941"/>
    <w:rsid w:val="00B340A8"/>
    <w:rsid w:val="00B40E12"/>
    <w:rsid w:val="00B435B8"/>
    <w:rsid w:val="00B4499C"/>
    <w:rsid w:val="00B57BD3"/>
    <w:rsid w:val="00B653B7"/>
    <w:rsid w:val="00B66A14"/>
    <w:rsid w:val="00B67E4A"/>
    <w:rsid w:val="00B7250F"/>
    <w:rsid w:val="00B73D61"/>
    <w:rsid w:val="00B74EDE"/>
    <w:rsid w:val="00BC6DA7"/>
    <w:rsid w:val="00BE051D"/>
    <w:rsid w:val="00C54AA8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2273"/>
    <w:rsid w:val="00D300CE"/>
    <w:rsid w:val="00D61BFB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11789"/>
    <w:rsid w:val="00E24673"/>
    <w:rsid w:val="00E24898"/>
    <w:rsid w:val="00E355EE"/>
    <w:rsid w:val="00E76208"/>
    <w:rsid w:val="00E8076C"/>
    <w:rsid w:val="00E81BA3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75B"/>
    <w:rsid w:val="00F95E8D"/>
    <w:rsid w:val="00FA1A9D"/>
    <w:rsid w:val="00FA7A79"/>
    <w:rsid w:val="00FA7D51"/>
    <w:rsid w:val="00FC4AE7"/>
    <w:rsid w:val="00FC655A"/>
    <w:rsid w:val="00FD1497"/>
    <w:rsid w:val="00FE059A"/>
    <w:rsid w:val="00FF1F66"/>
    <w:rsid w:val="00FF6C56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0B6E41"/>
  <w14:defaultImageDpi w14:val="300"/>
  <w15:chartTrackingRefBased/>
  <w15:docId w15:val="{44747517-5B28-0240-9C1F-65A231CC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6FB5"/>
    <w:rPr>
      <w:color w:val="605E5C"/>
      <w:shd w:val="clear" w:color="auto" w:fill="E1DFDD"/>
    </w:rPr>
  </w:style>
  <w:style w:type="paragraph" w:styleId="Revision">
    <w:name w:val="Revision"/>
    <w:hidden/>
    <w:rsid w:val="00605A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561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thony/Library/Group%20Containers/UBF8T346G9.Office/User%20Content.localized/Templates.localized/Scri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 Template.dotx</Template>
  <TotalTime>16</TotalTime>
  <Pages>11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15182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5</cp:revision>
  <dcterms:created xsi:type="dcterms:W3CDTF">2019-05-31T02:22:00Z</dcterms:created>
  <dcterms:modified xsi:type="dcterms:W3CDTF">2019-05-31T12:44:00Z</dcterms:modified>
</cp:coreProperties>
</file>