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D03DE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39A32CB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E3E5B">
        <w:rPr>
          <w:rFonts w:ascii="Helvetica" w:hAnsi="Helvetica" w:cs="Arial"/>
          <w:b/>
          <w:i w:val="0"/>
          <w:sz w:val="22"/>
          <w:szCs w:val="22"/>
        </w:rPr>
        <w:t>59855</w:t>
      </w:r>
    </w:p>
    <w:p w14:paraId="1D9B52BD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6E3E5B">
        <w:rPr>
          <w:rFonts w:ascii="Helvetica" w:hAnsi="Helvetica" w:cs="Arial"/>
          <w:b/>
          <w:i w:val="0"/>
          <w:sz w:val="22"/>
          <w:szCs w:val="22"/>
        </w:rPr>
        <w:t xml:space="preserve"> Anastasia Gomez </w:t>
      </w:r>
    </w:p>
    <w:p w14:paraId="6AC1F0F4" w14:textId="77777777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6E3E5B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6E3E5B" w:rsidRPr="00B06FE3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https://www.jove.com/account/file-uploader?src=18255823</w:t>
        </w:r>
      </w:hyperlink>
      <w:r w:rsidR="006E3E5B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D45A7BE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440FB76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6E3E5B" w:rsidRPr="006E3E5B">
        <w:rPr>
          <w:rFonts w:ascii="Helvetica" w:hAnsi="Helvetica" w:cs="Arial"/>
          <w:b/>
          <w:sz w:val="28"/>
          <w:szCs w:val="28"/>
        </w:rPr>
        <w:t>Formation of Human Periodontal Ligament Cell Spheroids on Chitosan Films</w:t>
      </w:r>
    </w:p>
    <w:p w14:paraId="2BFBDD19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85DCBE4" w14:textId="77777777" w:rsidR="00FA1A9D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4163D26E" w14:textId="77777777" w:rsidR="006E3E5B" w:rsidRPr="00597D50" w:rsidRDefault="006E3E5B" w:rsidP="006E3E5B">
      <w:pPr>
        <w:rPr>
          <w:rFonts w:ascii="Helvetica" w:hAnsi="Helvetica" w:cs="Calibri"/>
          <w:sz w:val="28"/>
          <w:szCs w:val="28"/>
          <w:lang w:val="en-GB"/>
        </w:rPr>
      </w:pPr>
      <w:r w:rsidRPr="00597D50">
        <w:rPr>
          <w:rFonts w:ascii="Helvetica" w:hAnsi="Helvetica" w:cs="Calibri"/>
          <w:sz w:val="28"/>
          <w:szCs w:val="28"/>
          <w:lang w:val="en-GB"/>
        </w:rPr>
        <w:t>Xiangzhen Yan</w:t>
      </w:r>
      <w:r w:rsidRPr="00597D50">
        <w:rPr>
          <w:rFonts w:ascii="Helvetica" w:hAnsi="Helvetica" w:cs="Calibri"/>
          <w:sz w:val="28"/>
          <w:szCs w:val="28"/>
          <w:vertAlign w:val="superscript"/>
          <w:lang w:val="en-GB"/>
        </w:rPr>
        <w:t>1,</w:t>
      </w:r>
      <w:r w:rsidRPr="00597D50">
        <w:rPr>
          <w:rFonts w:ascii="Helvetica" w:eastAsia="DengXian" w:hAnsi="Helvetica" w:cs="Calibri"/>
          <w:b/>
          <w:sz w:val="28"/>
          <w:szCs w:val="28"/>
          <w:vertAlign w:val="superscript"/>
        </w:rPr>
        <w:t>#</w:t>
      </w:r>
      <w:r w:rsidR="00597D50" w:rsidRPr="00597D50">
        <w:rPr>
          <w:rFonts w:ascii="Helvetica" w:hAnsi="Helvetica" w:cs="Calibri"/>
          <w:sz w:val="28"/>
          <w:szCs w:val="28"/>
          <w:lang w:val="en-GB"/>
        </w:rPr>
        <w:t xml:space="preserve">, </w:t>
      </w:r>
      <w:r w:rsidRPr="00597D50">
        <w:rPr>
          <w:rFonts w:ascii="Helvetica" w:hAnsi="Helvetica" w:cs="Calibri"/>
          <w:sz w:val="28"/>
          <w:szCs w:val="28"/>
          <w:lang w:val="en-GB"/>
        </w:rPr>
        <w:t>Xing Ran</w:t>
      </w:r>
      <w:r w:rsidRPr="00597D50">
        <w:rPr>
          <w:rFonts w:ascii="Helvetica" w:hAnsi="Helvetica" w:cs="Calibri"/>
          <w:sz w:val="28"/>
          <w:szCs w:val="28"/>
          <w:vertAlign w:val="superscript"/>
          <w:lang w:val="en-GB"/>
        </w:rPr>
        <w:t>2,</w:t>
      </w:r>
      <w:r w:rsidRPr="00597D50">
        <w:rPr>
          <w:rFonts w:ascii="Helvetica" w:eastAsia="DengXian" w:hAnsi="Helvetica" w:cs="Calibri"/>
          <w:b/>
          <w:sz w:val="28"/>
          <w:szCs w:val="28"/>
          <w:vertAlign w:val="superscript"/>
        </w:rPr>
        <w:t>#</w:t>
      </w:r>
      <w:r w:rsidR="00597D50" w:rsidRPr="00597D50">
        <w:rPr>
          <w:rFonts w:ascii="Helvetica" w:hAnsi="Helvetica" w:cs="Calibri"/>
          <w:sz w:val="28"/>
          <w:szCs w:val="28"/>
          <w:lang w:val="en-GB"/>
        </w:rPr>
        <w:t xml:space="preserve">, </w:t>
      </w:r>
      <w:proofErr w:type="spellStart"/>
      <w:r w:rsidRPr="00597D50">
        <w:rPr>
          <w:rFonts w:ascii="Helvetica" w:hAnsi="Helvetica" w:cs="Calibri"/>
          <w:sz w:val="28"/>
          <w:szCs w:val="28"/>
          <w:lang w:val="en-GB"/>
        </w:rPr>
        <w:t>Siying</w:t>
      </w:r>
      <w:proofErr w:type="spellEnd"/>
      <w:r w:rsidRPr="00597D50">
        <w:rPr>
          <w:rFonts w:ascii="Helvetica" w:hAnsi="Helvetica" w:cs="Calibri"/>
          <w:sz w:val="28"/>
          <w:szCs w:val="28"/>
          <w:lang w:val="en-GB"/>
        </w:rPr>
        <w:t xml:space="preserve"> Xia</w:t>
      </w:r>
      <w:r w:rsidRPr="00597D50">
        <w:rPr>
          <w:rFonts w:ascii="Helvetica" w:hAnsi="Helvetica" w:cs="Calibri"/>
          <w:sz w:val="28"/>
          <w:szCs w:val="28"/>
          <w:vertAlign w:val="superscript"/>
          <w:lang w:val="en-GB"/>
        </w:rPr>
        <w:t>1</w:t>
      </w:r>
      <w:r w:rsidR="00597D50" w:rsidRPr="00597D50">
        <w:rPr>
          <w:rFonts w:ascii="Helvetica" w:hAnsi="Helvetica" w:cs="Calibri"/>
          <w:sz w:val="28"/>
          <w:szCs w:val="28"/>
          <w:lang w:val="en-GB"/>
        </w:rPr>
        <w:t xml:space="preserve">, </w:t>
      </w:r>
      <w:proofErr w:type="spellStart"/>
      <w:r w:rsidRPr="00597D50">
        <w:rPr>
          <w:rFonts w:ascii="Helvetica" w:hAnsi="Helvetica" w:cs="Calibri"/>
          <w:sz w:val="28"/>
          <w:szCs w:val="28"/>
          <w:lang w:val="en-GB"/>
        </w:rPr>
        <w:t>Yanan</w:t>
      </w:r>
      <w:proofErr w:type="spellEnd"/>
      <w:r w:rsidRPr="00597D50">
        <w:rPr>
          <w:rFonts w:ascii="Helvetica" w:hAnsi="Helvetica" w:cs="Calibri"/>
          <w:sz w:val="28"/>
          <w:szCs w:val="28"/>
          <w:lang w:val="en-GB"/>
        </w:rPr>
        <w:t xml:space="preserve"> Yang</w:t>
      </w:r>
      <w:r w:rsidRPr="00597D50">
        <w:rPr>
          <w:rFonts w:ascii="Helvetica" w:hAnsi="Helvetica" w:cs="Calibri"/>
          <w:sz w:val="28"/>
          <w:szCs w:val="28"/>
          <w:vertAlign w:val="superscript"/>
          <w:lang w:val="en-GB"/>
        </w:rPr>
        <w:t>1</w:t>
      </w:r>
      <w:r w:rsidR="00597D50" w:rsidRPr="00597D50">
        <w:rPr>
          <w:rFonts w:ascii="Helvetica" w:hAnsi="Helvetica" w:cs="Calibri"/>
          <w:sz w:val="28"/>
          <w:szCs w:val="28"/>
          <w:lang w:val="en-GB"/>
        </w:rPr>
        <w:t xml:space="preserve">, </w:t>
      </w:r>
      <w:r w:rsidRPr="00597D50">
        <w:rPr>
          <w:rFonts w:ascii="Helvetica" w:hAnsi="Helvetica" w:cs="Calibri"/>
          <w:sz w:val="28"/>
          <w:szCs w:val="28"/>
          <w:lang w:val="en-GB"/>
        </w:rPr>
        <w:t>Min Zhou</w:t>
      </w:r>
      <w:r w:rsidRPr="00597D50">
        <w:rPr>
          <w:rFonts w:ascii="Helvetica" w:hAnsi="Helvetica" w:cs="Calibri"/>
          <w:sz w:val="28"/>
          <w:szCs w:val="28"/>
          <w:vertAlign w:val="superscript"/>
          <w:lang w:val="en-GB"/>
        </w:rPr>
        <w:t>1</w:t>
      </w:r>
      <w:r w:rsidR="00597D50" w:rsidRPr="00597D50">
        <w:rPr>
          <w:rFonts w:ascii="Helvetica" w:hAnsi="Helvetica" w:cs="Calibri"/>
          <w:sz w:val="28"/>
          <w:szCs w:val="28"/>
          <w:lang w:val="en-GB"/>
        </w:rPr>
        <w:t xml:space="preserve">, </w:t>
      </w:r>
      <w:proofErr w:type="spellStart"/>
      <w:r w:rsidRPr="00597D50">
        <w:rPr>
          <w:rFonts w:ascii="Helvetica" w:hAnsi="Helvetica" w:cs="Calibri"/>
          <w:sz w:val="28"/>
          <w:szCs w:val="28"/>
          <w:lang w:val="en-GB"/>
        </w:rPr>
        <w:t>Chunxue</w:t>
      </w:r>
      <w:proofErr w:type="spellEnd"/>
      <w:r w:rsidRPr="00597D50">
        <w:rPr>
          <w:rFonts w:ascii="Helvetica" w:hAnsi="Helvetica" w:cs="Calibri"/>
          <w:sz w:val="28"/>
          <w:szCs w:val="28"/>
          <w:lang w:val="en-GB"/>
        </w:rPr>
        <w:t xml:space="preserve"> Yuan</w:t>
      </w:r>
      <w:r w:rsidRPr="00597D50">
        <w:rPr>
          <w:rFonts w:ascii="Helvetica" w:hAnsi="Helvetica" w:cs="Calibri"/>
          <w:sz w:val="28"/>
          <w:szCs w:val="28"/>
          <w:vertAlign w:val="superscript"/>
          <w:lang w:val="en-GB"/>
        </w:rPr>
        <w:t>3,*</w:t>
      </w:r>
      <w:r w:rsidR="00597D50" w:rsidRPr="00597D50">
        <w:rPr>
          <w:rFonts w:ascii="Helvetica" w:hAnsi="Helvetica" w:cs="Calibri"/>
          <w:sz w:val="28"/>
          <w:szCs w:val="28"/>
          <w:lang w:val="en-GB"/>
        </w:rPr>
        <w:t xml:space="preserve">, </w:t>
      </w:r>
      <w:proofErr w:type="spellStart"/>
      <w:r w:rsidRPr="00597D50">
        <w:rPr>
          <w:rFonts w:ascii="Helvetica" w:hAnsi="Helvetica" w:cs="Calibri"/>
          <w:sz w:val="28"/>
          <w:szCs w:val="28"/>
          <w:lang w:val="en-GB"/>
        </w:rPr>
        <w:t>Lijun</w:t>
      </w:r>
      <w:proofErr w:type="spellEnd"/>
      <w:r w:rsidRPr="00597D50">
        <w:rPr>
          <w:rFonts w:ascii="Helvetica" w:hAnsi="Helvetica" w:cs="Calibri"/>
          <w:sz w:val="28"/>
          <w:szCs w:val="28"/>
          <w:lang w:val="en-GB"/>
        </w:rPr>
        <w:t xml:space="preserve"> Luo</w:t>
      </w:r>
      <w:r w:rsidRPr="00597D50">
        <w:rPr>
          <w:rFonts w:ascii="Helvetica" w:hAnsi="Helvetica" w:cs="Calibri"/>
          <w:sz w:val="28"/>
          <w:szCs w:val="28"/>
          <w:vertAlign w:val="superscript"/>
          <w:lang w:val="en-GB"/>
        </w:rPr>
        <w:t>1,*</w:t>
      </w:r>
    </w:p>
    <w:p w14:paraId="2D8C8F51" w14:textId="77777777" w:rsidR="006E3E5B" w:rsidRPr="006E3E5B" w:rsidRDefault="006E3E5B" w:rsidP="006E3E5B">
      <w:pPr>
        <w:pStyle w:val="Default"/>
      </w:pPr>
    </w:p>
    <w:p w14:paraId="0462E99A" w14:textId="77777777" w:rsidR="00597D50" w:rsidRPr="00597D50" w:rsidRDefault="008F2872" w:rsidP="00820323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r w:rsidRPr="00820323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</w:t>
      </w:r>
      <w:r w:rsidR="00597D50" w:rsidRPr="00597D50">
        <w:rPr>
          <w:rFonts w:ascii="Helvetica" w:hAnsi="Helvetica" w:cs="Arial"/>
          <w:bCs/>
          <w:sz w:val="28"/>
          <w:szCs w:val="28"/>
          <w:lang w:val="en-GB"/>
        </w:rPr>
        <w:t xml:space="preserve">Department of Periodontology, School &amp; Hospital of Stomatology, Tongji University, Shanghai Engineering Research </w:t>
      </w:r>
      <w:proofErr w:type="spellStart"/>
      <w:r w:rsidR="00597D50" w:rsidRPr="00597D50">
        <w:rPr>
          <w:rFonts w:ascii="Helvetica" w:hAnsi="Helvetica" w:cs="Arial"/>
          <w:bCs/>
          <w:sz w:val="28"/>
          <w:szCs w:val="28"/>
          <w:lang w:val="en-GB"/>
        </w:rPr>
        <w:t>Center</w:t>
      </w:r>
      <w:proofErr w:type="spellEnd"/>
      <w:r w:rsidR="00597D50" w:rsidRPr="00597D50">
        <w:rPr>
          <w:rFonts w:ascii="Helvetica" w:hAnsi="Helvetica" w:cs="Arial"/>
          <w:bCs/>
          <w:sz w:val="28"/>
          <w:szCs w:val="28"/>
          <w:lang w:val="en-GB"/>
        </w:rPr>
        <w:t xml:space="preserve"> of Tooth Restoration and Regeneration, Shanghai, P. R. China </w:t>
      </w:r>
    </w:p>
    <w:p w14:paraId="61A85DE2" w14:textId="77777777" w:rsidR="00597D50" w:rsidRPr="00597D50" w:rsidRDefault="008F2872" w:rsidP="00820323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r w:rsidRPr="00820323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2</w:t>
      </w:r>
      <w:r w:rsidR="00597D50" w:rsidRPr="00597D50">
        <w:rPr>
          <w:rFonts w:ascii="Helvetica" w:hAnsi="Helvetica" w:cs="Arial"/>
          <w:bCs/>
          <w:sz w:val="28"/>
          <w:szCs w:val="28"/>
          <w:lang w:val="en-GB"/>
        </w:rPr>
        <w:t xml:space="preserve">Department of Periodontology, Dental Diseases Prevention &amp; Treatment </w:t>
      </w:r>
      <w:proofErr w:type="spellStart"/>
      <w:r w:rsidR="00597D50" w:rsidRPr="00597D50">
        <w:rPr>
          <w:rFonts w:ascii="Helvetica" w:hAnsi="Helvetica" w:cs="Arial"/>
          <w:bCs/>
          <w:sz w:val="28"/>
          <w:szCs w:val="28"/>
          <w:lang w:val="en-GB"/>
        </w:rPr>
        <w:t>Center</w:t>
      </w:r>
      <w:proofErr w:type="spellEnd"/>
      <w:r w:rsidR="00597D50" w:rsidRPr="00597D50">
        <w:rPr>
          <w:rFonts w:ascii="Helvetica" w:hAnsi="Helvetica" w:cs="Arial"/>
          <w:bCs/>
          <w:sz w:val="28"/>
          <w:szCs w:val="28"/>
          <w:lang w:val="en-GB"/>
        </w:rPr>
        <w:t xml:space="preserve"> of Jiading District, Shanghai, P. R. China</w:t>
      </w:r>
    </w:p>
    <w:p w14:paraId="13269600" w14:textId="77777777" w:rsidR="00597D50" w:rsidRPr="00597D50" w:rsidRDefault="008F2872" w:rsidP="00820323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r w:rsidRPr="00820323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3</w:t>
      </w:r>
      <w:r w:rsidR="00597D50" w:rsidRPr="00597D50">
        <w:rPr>
          <w:rFonts w:ascii="Helvetica" w:hAnsi="Helvetica" w:cs="Arial"/>
          <w:bCs/>
          <w:sz w:val="28"/>
          <w:szCs w:val="28"/>
          <w:lang w:val="en-GB"/>
        </w:rPr>
        <w:t xml:space="preserve">College of Materials Science and Engineering, Tongji University, </w:t>
      </w:r>
      <w:proofErr w:type="spellStart"/>
      <w:r w:rsidR="00597D50" w:rsidRPr="00597D50">
        <w:rPr>
          <w:rFonts w:ascii="Helvetica" w:hAnsi="Helvetica" w:cs="Arial"/>
          <w:bCs/>
          <w:sz w:val="28"/>
          <w:szCs w:val="28"/>
          <w:lang w:val="en-GB"/>
        </w:rPr>
        <w:t>Caoan</w:t>
      </w:r>
      <w:proofErr w:type="spellEnd"/>
      <w:r w:rsidR="00597D50" w:rsidRPr="00597D50">
        <w:rPr>
          <w:rFonts w:ascii="Helvetica" w:hAnsi="Helvetica" w:cs="Arial"/>
          <w:bCs/>
          <w:sz w:val="28"/>
          <w:szCs w:val="28"/>
          <w:lang w:val="en-GB"/>
        </w:rPr>
        <w:t xml:space="preserve"> Road 4800, Shanghai 201804, P. R. China.</w:t>
      </w:r>
    </w:p>
    <w:p w14:paraId="4A552AE2" w14:textId="77777777" w:rsidR="00597D50" w:rsidRPr="00597D50" w:rsidRDefault="00597D50" w:rsidP="00597D50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</w:p>
    <w:p w14:paraId="405AF260" w14:textId="77777777" w:rsidR="00597D50" w:rsidRPr="00597D50" w:rsidRDefault="00597D50" w:rsidP="00597D50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r w:rsidRPr="00597D50">
        <w:rPr>
          <w:rFonts w:ascii="Helvetica" w:hAnsi="Helvetica" w:cs="Arial"/>
          <w:b/>
          <w:bCs/>
          <w:sz w:val="28"/>
          <w:szCs w:val="28"/>
          <w:vertAlign w:val="superscript"/>
        </w:rPr>
        <w:t>#</w:t>
      </w:r>
      <w:r w:rsidRPr="00597D50">
        <w:rPr>
          <w:rFonts w:ascii="Helvetica" w:hAnsi="Helvetica" w:cs="Arial"/>
          <w:bCs/>
          <w:sz w:val="28"/>
          <w:szCs w:val="28"/>
        </w:rPr>
        <w:t xml:space="preserve"> Contributed equally to this work</w:t>
      </w:r>
    </w:p>
    <w:p w14:paraId="7C111148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35D0F124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2BBFC0D4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76555B2E" w14:textId="77777777" w:rsidR="006E3E5B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D30422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4397EF91" w14:textId="77777777" w:rsidR="00D53268" w:rsidRPr="005633C2" w:rsidRDefault="00D53268" w:rsidP="00D53268">
      <w:pPr>
        <w:rPr>
          <w:rFonts w:ascii="Helvetica" w:hAnsi="Helvetica" w:cs="Calibri"/>
          <w:color w:val="000000" w:themeColor="text1"/>
          <w:szCs w:val="24"/>
          <w:lang w:val="en-GB" w:eastAsia="zh-CN"/>
        </w:rPr>
      </w:pPr>
      <w:proofErr w:type="spellStart"/>
      <w:r w:rsidRPr="005633C2">
        <w:rPr>
          <w:rFonts w:ascii="Helvetica" w:hAnsi="Helvetica" w:cs="Calibri"/>
          <w:color w:val="000000" w:themeColor="text1"/>
          <w:szCs w:val="24"/>
          <w:lang w:val="en-GB"/>
        </w:rPr>
        <w:t>Lijun</w:t>
      </w:r>
      <w:proofErr w:type="spellEnd"/>
      <w:r w:rsidRPr="005633C2">
        <w:rPr>
          <w:rFonts w:ascii="Helvetica" w:hAnsi="Helvetica" w:cs="Calibri"/>
          <w:color w:val="000000" w:themeColor="text1"/>
          <w:szCs w:val="24"/>
          <w:lang w:val="en-GB"/>
        </w:rPr>
        <w:t xml:space="preserve"> Luo</w:t>
      </w:r>
    </w:p>
    <w:p w14:paraId="36CE7142" w14:textId="77777777" w:rsidR="00D53268" w:rsidRPr="005633C2" w:rsidRDefault="00D53268" w:rsidP="00D53268">
      <w:pPr>
        <w:rPr>
          <w:rFonts w:ascii="Helvetica" w:hAnsi="Helvetica" w:cs="Calibri"/>
          <w:szCs w:val="24"/>
          <w:lang w:val="en-GB"/>
        </w:rPr>
      </w:pPr>
      <w:r w:rsidRPr="005633C2">
        <w:rPr>
          <w:rFonts w:ascii="Helvetica" w:hAnsi="Helvetica" w:cs="Calibri"/>
          <w:szCs w:val="24"/>
          <w:lang w:val="en-GB"/>
        </w:rPr>
        <w:t>E-mail:</w:t>
      </w:r>
      <w:r w:rsidRPr="005633C2">
        <w:rPr>
          <w:rFonts w:ascii="Helvetica" w:hAnsi="Helvetica"/>
        </w:rPr>
        <w:t xml:space="preserve"> </w:t>
      </w:r>
      <w:hyperlink r:id="rId8" w:history="1">
        <w:r w:rsidR="005633C2" w:rsidRPr="005633C2">
          <w:rPr>
            <w:rStyle w:val="Hyperlink"/>
            <w:rFonts w:ascii="Helvetica" w:hAnsi="Helvetica" w:cs="Calibri"/>
            <w:szCs w:val="24"/>
            <w:lang w:val="en-GB"/>
          </w:rPr>
          <w:t>juneluo@yeah.net</w:t>
        </w:r>
      </w:hyperlink>
      <w:r w:rsidR="005633C2" w:rsidRPr="005633C2">
        <w:rPr>
          <w:rFonts w:ascii="Helvetica" w:hAnsi="Helvetica" w:cs="Calibri"/>
          <w:szCs w:val="24"/>
          <w:lang w:val="en-GB"/>
        </w:rPr>
        <w:t xml:space="preserve"> </w:t>
      </w:r>
    </w:p>
    <w:p w14:paraId="28DBB3D0" w14:textId="77777777" w:rsidR="00D53268" w:rsidRPr="005633C2" w:rsidRDefault="00D53268" w:rsidP="00D53268">
      <w:pPr>
        <w:rPr>
          <w:rFonts w:ascii="Helvetica" w:hAnsi="Helvetica" w:cs="Calibri"/>
          <w:szCs w:val="24"/>
          <w:lang w:val="en-GB" w:eastAsia="zh-CN"/>
        </w:rPr>
      </w:pPr>
      <w:r w:rsidRPr="005633C2">
        <w:rPr>
          <w:rFonts w:ascii="Helvetica" w:hAnsi="Helvetica" w:cs="Calibri"/>
          <w:szCs w:val="24"/>
          <w:lang w:val="en-GB" w:eastAsia="zh-CN"/>
        </w:rPr>
        <w:t>&amp;</w:t>
      </w:r>
    </w:p>
    <w:p w14:paraId="0F8E0D4E" w14:textId="77777777" w:rsidR="00D53268" w:rsidRPr="005633C2" w:rsidRDefault="00D53268" w:rsidP="00D53268">
      <w:pPr>
        <w:rPr>
          <w:rFonts w:ascii="Helvetica" w:hAnsi="Helvetica" w:cs="Calibri"/>
          <w:szCs w:val="24"/>
          <w:lang w:val="en-GB"/>
        </w:rPr>
      </w:pPr>
      <w:proofErr w:type="spellStart"/>
      <w:r w:rsidRPr="005633C2">
        <w:rPr>
          <w:rFonts w:ascii="Helvetica" w:hAnsi="Helvetica" w:cs="Calibri"/>
          <w:szCs w:val="24"/>
          <w:lang w:val="en-GB"/>
        </w:rPr>
        <w:t>Chunxue</w:t>
      </w:r>
      <w:proofErr w:type="spellEnd"/>
      <w:r w:rsidRPr="005633C2">
        <w:rPr>
          <w:rFonts w:ascii="Helvetica" w:hAnsi="Helvetica" w:cs="Calibri"/>
          <w:szCs w:val="24"/>
          <w:lang w:val="en-GB"/>
        </w:rPr>
        <w:t xml:space="preserve"> Yuan</w:t>
      </w:r>
    </w:p>
    <w:p w14:paraId="57A11B89" w14:textId="77777777" w:rsidR="00D53268" w:rsidRPr="005633C2" w:rsidRDefault="00D53268" w:rsidP="00D53268">
      <w:pPr>
        <w:rPr>
          <w:rFonts w:ascii="Helvetica" w:hAnsi="Helvetica" w:cs="Calibri"/>
          <w:szCs w:val="24"/>
          <w:lang w:val="en-GB"/>
        </w:rPr>
      </w:pPr>
      <w:r w:rsidRPr="005633C2">
        <w:rPr>
          <w:rFonts w:ascii="Helvetica" w:hAnsi="Helvetica" w:cs="Calibri"/>
          <w:szCs w:val="24"/>
          <w:lang w:val="en-GB"/>
        </w:rPr>
        <w:t xml:space="preserve">E-mail: </w:t>
      </w:r>
      <w:hyperlink r:id="rId9" w:history="1">
        <w:r w:rsidR="005633C2" w:rsidRPr="005633C2">
          <w:rPr>
            <w:rStyle w:val="Hyperlink"/>
            <w:rFonts w:ascii="Helvetica" w:hAnsi="Helvetica" w:cs="Calibri"/>
            <w:szCs w:val="24"/>
            <w:lang w:val="en-GB"/>
          </w:rPr>
          <w:t>cxyuan@tongji.edu.cn</w:t>
        </w:r>
      </w:hyperlink>
      <w:r w:rsidR="005633C2" w:rsidRPr="005633C2">
        <w:rPr>
          <w:rFonts w:ascii="Helvetica" w:hAnsi="Helvetica" w:cs="Calibri"/>
          <w:szCs w:val="24"/>
          <w:lang w:val="en-GB"/>
        </w:rPr>
        <w:t xml:space="preserve"> </w:t>
      </w:r>
    </w:p>
    <w:p w14:paraId="5AAA4B6E" w14:textId="77777777" w:rsidR="00597D50" w:rsidRDefault="00597D50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521CB40B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233F837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0EC6373E" w14:textId="77777777" w:rsidR="003B5E26" w:rsidRPr="005633C2" w:rsidRDefault="00293BE1" w:rsidP="009A0E7C">
      <w:pPr>
        <w:outlineLvl w:val="0"/>
        <w:rPr>
          <w:rFonts w:ascii="Helvetica" w:hAnsi="Helvetica" w:cs="Arial"/>
          <w:sz w:val="22"/>
          <w:szCs w:val="22"/>
          <w:lang w:eastAsia="zh-CN"/>
        </w:rPr>
      </w:pPr>
      <w:hyperlink r:id="rId10" w:history="1">
        <w:r w:rsidR="005633C2" w:rsidRPr="005633C2">
          <w:rPr>
            <w:rStyle w:val="Hyperlink"/>
            <w:rFonts w:ascii="Helvetica" w:hAnsi="Helvetica" w:cs="Arial"/>
            <w:sz w:val="22"/>
            <w:szCs w:val="22"/>
            <w:lang w:eastAsia="zh-CN"/>
          </w:rPr>
          <w:t>xiangzhenyan03@163.com</w:t>
        </w:r>
      </w:hyperlink>
      <w:r w:rsidR="005633C2" w:rsidRPr="005633C2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6541F028" w14:textId="77777777" w:rsidR="006E3E5B" w:rsidRPr="005633C2" w:rsidRDefault="00293BE1" w:rsidP="006E3E5B">
      <w:pPr>
        <w:rPr>
          <w:rFonts w:ascii="Helvetica" w:hAnsi="Helvetica" w:cs="Calibri"/>
          <w:sz w:val="22"/>
          <w:szCs w:val="22"/>
          <w:lang w:val="en-GB"/>
        </w:rPr>
      </w:pPr>
      <w:hyperlink r:id="rId11" w:history="1">
        <w:r w:rsidR="00597D50" w:rsidRPr="005633C2">
          <w:rPr>
            <w:rStyle w:val="Hyperlink"/>
            <w:rFonts w:ascii="Helvetica" w:hAnsi="Helvetica" w:cs="Calibri"/>
            <w:sz w:val="22"/>
            <w:szCs w:val="22"/>
            <w:lang w:val="en-GB"/>
          </w:rPr>
          <w:t>395350498@qq.com</w:t>
        </w:r>
      </w:hyperlink>
    </w:p>
    <w:p w14:paraId="2DA715EF" w14:textId="77777777" w:rsidR="006E3E5B" w:rsidRPr="005633C2" w:rsidRDefault="00293BE1" w:rsidP="006E3E5B">
      <w:pPr>
        <w:rPr>
          <w:rFonts w:ascii="Helvetica" w:hAnsi="Helvetica" w:cs="Calibri"/>
          <w:sz w:val="22"/>
          <w:szCs w:val="22"/>
          <w:lang w:val="en-GB"/>
        </w:rPr>
      </w:pPr>
      <w:hyperlink r:id="rId12" w:history="1">
        <w:r w:rsidR="00597D50" w:rsidRPr="005633C2">
          <w:rPr>
            <w:rStyle w:val="Hyperlink"/>
            <w:rFonts w:ascii="Helvetica" w:hAnsi="Helvetica" w:cs="Calibri"/>
            <w:sz w:val="22"/>
            <w:szCs w:val="22"/>
            <w:lang w:val="en-GB"/>
          </w:rPr>
          <w:t>xiasiying1995@163.com</w:t>
        </w:r>
      </w:hyperlink>
    </w:p>
    <w:p w14:paraId="7E013EC6" w14:textId="77777777" w:rsidR="006E3E5B" w:rsidRPr="005633C2" w:rsidRDefault="00293BE1" w:rsidP="006E3E5B">
      <w:pPr>
        <w:rPr>
          <w:rFonts w:ascii="Helvetica" w:hAnsi="Helvetica" w:cs="Calibri"/>
          <w:sz w:val="22"/>
          <w:szCs w:val="22"/>
          <w:lang w:val="en-GB"/>
        </w:rPr>
      </w:pPr>
      <w:hyperlink r:id="rId13" w:history="1">
        <w:r w:rsidR="00597D50" w:rsidRPr="005633C2">
          <w:rPr>
            <w:rStyle w:val="Hyperlink"/>
            <w:rFonts w:ascii="Helvetica" w:hAnsi="Helvetica" w:cs="Calibri"/>
            <w:sz w:val="22"/>
            <w:szCs w:val="22"/>
            <w:lang w:val="en-GB"/>
          </w:rPr>
          <w:t>1625410594@q.com</w:t>
        </w:r>
      </w:hyperlink>
    </w:p>
    <w:p w14:paraId="10D220AD" w14:textId="77777777" w:rsidR="006E3E5B" w:rsidRPr="005633C2" w:rsidRDefault="00293BE1" w:rsidP="006E3E5B">
      <w:pPr>
        <w:rPr>
          <w:rFonts w:ascii="Helvetica" w:hAnsi="Helvetica" w:cs="Calibri"/>
          <w:sz w:val="22"/>
          <w:szCs w:val="22"/>
          <w:lang w:val="en-GB"/>
        </w:rPr>
      </w:pPr>
      <w:hyperlink r:id="rId14" w:history="1">
        <w:r w:rsidR="00597D50" w:rsidRPr="005633C2">
          <w:rPr>
            <w:rStyle w:val="Hyperlink"/>
            <w:rFonts w:ascii="Helvetica" w:hAnsi="Helvetica" w:cs="Calibri"/>
            <w:sz w:val="22"/>
            <w:szCs w:val="22"/>
            <w:lang w:val="en-GB"/>
          </w:rPr>
          <w:t>kqzhoumin@tongji.edu.cn</w:t>
        </w:r>
      </w:hyperlink>
    </w:p>
    <w:p w14:paraId="683C524E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2E62C9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7909ACE" w14:textId="77777777" w:rsidR="00277C90" w:rsidRPr="00D30422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18F85F5" w14:textId="77777777" w:rsidR="00FE059A" w:rsidRDefault="00FE059A" w:rsidP="00277C90">
      <w:pPr>
        <w:rPr>
          <w:rFonts w:ascii="Helvetica" w:hAnsi="Helvetica"/>
          <w:sz w:val="22"/>
        </w:rPr>
      </w:pPr>
    </w:p>
    <w:p w14:paraId="2A12FFE4" w14:textId="77777777" w:rsidR="00277C90" w:rsidRPr="00D30422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5EF9948" w14:textId="77777777" w:rsidR="00FA1A9D" w:rsidRPr="00AA132F" w:rsidRDefault="00FA1A9D" w:rsidP="00FA1A9D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D30422">
        <w:rPr>
          <w:rFonts w:ascii="Helvetica" w:hAnsi="Helvetica"/>
          <w:b/>
          <w:sz w:val="22"/>
        </w:rPr>
        <w:t>N</w:t>
      </w:r>
    </w:p>
    <w:p w14:paraId="43D835A0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88E0621" w14:textId="77777777" w:rsidR="00FA1A9D" w:rsidRDefault="00FA1A9D" w:rsidP="00FA1A9D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D30422">
        <w:rPr>
          <w:rFonts w:ascii="Helvetica" w:hAnsi="Helvetica"/>
          <w:b/>
          <w:sz w:val="22"/>
        </w:rPr>
        <w:t>N</w:t>
      </w:r>
    </w:p>
    <w:p w14:paraId="5B8DF302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FB07774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5FE39446" w14:textId="77777777" w:rsidR="00FA1A9D" w:rsidRPr="00851B3E" w:rsidRDefault="004221F2" w:rsidP="00FA1A9D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2.1, 2.2, 2.3, 3.3</w:t>
      </w:r>
    </w:p>
    <w:p w14:paraId="38BC3A71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281AC1F1" w14:textId="77777777" w:rsidR="00FA1A9D" w:rsidRDefault="00715CF8" w:rsidP="00FA1A9D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3.3</w:t>
      </w:r>
    </w:p>
    <w:p w14:paraId="258EF991" w14:textId="77777777" w:rsidR="00715CF8" w:rsidRDefault="00715CF8" w:rsidP="00FA1A9D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The most difficult </w:t>
      </w:r>
      <w:r w:rsidR="00C873E5">
        <w:rPr>
          <w:rFonts w:ascii="Helvetica" w:hAnsi="Helvetica" w:cs="Arial" w:hint="eastAsia"/>
          <w:sz w:val="22"/>
          <w:szCs w:val="22"/>
          <w:lang w:eastAsia="zh-CN"/>
        </w:rPr>
        <w:t>part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of this p</w:t>
      </w:r>
      <w:r w:rsidR="00C873E5">
        <w:rPr>
          <w:rFonts w:ascii="Helvetica" w:hAnsi="Helvetica" w:cs="Arial" w:hint="eastAsia"/>
          <w:sz w:val="22"/>
          <w:szCs w:val="22"/>
          <w:lang w:eastAsia="zh-CN"/>
        </w:rPr>
        <w:t>rotocol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is the cell seeding procedure. We </w:t>
      </w:r>
      <w:r>
        <w:rPr>
          <w:rFonts w:ascii="Helvetica" w:hAnsi="Helvetica" w:cs="Arial"/>
          <w:sz w:val="22"/>
          <w:szCs w:val="22"/>
        </w:rPr>
        <w:t xml:space="preserve">seed </w:t>
      </w:r>
      <w:r>
        <w:rPr>
          <w:rFonts w:ascii="Helvetica" w:hAnsi="Helvetica" w:cs="Arial" w:hint="eastAsia"/>
          <w:sz w:val="22"/>
          <w:szCs w:val="22"/>
          <w:lang w:eastAsia="zh-CN"/>
        </w:rPr>
        <w:t>cells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with high cell seeding densities to ensure the success of spheroid formation.</w:t>
      </w:r>
    </w:p>
    <w:p w14:paraId="7909004C" w14:textId="7777777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D30422">
        <w:rPr>
          <w:rFonts w:ascii="Helvetica" w:hAnsi="Helvetica"/>
          <w:b/>
          <w:sz w:val="22"/>
          <w:szCs w:val="22"/>
        </w:rPr>
        <w:t>N</w:t>
      </w:r>
    </w:p>
    <w:p w14:paraId="695D4E88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3B9A990A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34EDE21C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25081EF8" w14:textId="77777777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4398DEEB" w14:textId="77777777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5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6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5AACBA81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2F7BDE9A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3E177776" w14:textId="77777777" w:rsidR="00336C61" w:rsidRPr="00AF6FEA" w:rsidRDefault="00DC058D" w:rsidP="00AF6FEA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54EC894" w14:textId="77777777" w:rsidR="00330F1B" w:rsidRPr="00B404CC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A71A005" w14:textId="09D0ED2D" w:rsidR="00ED1C62" w:rsidRDefault="00AF6FEA" w:rsidP="00AE15B7">
      <w:pPr>
        <w:pStyle w:val="ListParagraph"/>
        <w:numPr>
          <w:ilvl w:val="1"/>
          <w:numId w:val="9"/>
        </w:numPr>
        <w:outlineLvl w:val="0"/>
        <w:rPr>
          <w:rFonts w:ascii="Helvetica" w:hAnsi="Helvetica" w:cs="Calibri"/>
          <w:color w:val="000000" w:themeColor="text1"/>
          <w:sz w:val="22"/>
          <w:szCs w:val="22"/>
          <w:lang w:eastAsia="zh-CN"/>
        </w:rPr>
      </w:pPr>
      <w:r w:rsidRPr="00B404CC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Xiangzhen Yan</w:t>
      </w:r>
      <w:r w:rsidR="000D35D9" w:rsidRPr="00B404CC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B404CC">
        <w:rPr>
          <w:rFonts w:ascii="Helvetica" w:hAnsi="Helvetica" w:cs="Calibri"/>
          <w:color w:val="000000" w:themeColor="text1"/>
          <w:sz w:val="22"/>
          <w:szCs w:val="22"/>
          <w:lang w:eastAsia="zh-CN"/>
        </w:rPr>
        <w:t>This is a</w:t>
      </w:r>
      <w:r w:rsidR="00E4724A" w:rsidRPr="00B404CC">
        <w:rPr>
          <w:rFonts w:ascii="Helvetica" w:hAnsi="Helvetica" w:cs="Calibri"/>
          <w:color w:val="000000" w:themeColor="text1"/>
          <w:sz w:val="22"/>
          <w:szCs w:val="22"/>
        </w:rPr>
        <w:t xml:space="preserve"> detailed protocol</w:t>
      </w:r>
      <w:r w:rsidR="00ED1C62" w:rsidRPr="00B404CC">
        <w:rPr>
          <w:rFonts w:ascii="Helvetica" w:hAnsi="Helvetica" w:cs="Calibri"/>
          <w:color w:val="000000" w:themeColor="text1"/>
          <w:sz w:val="22"/>
          <w:szCs w:val="22"/>
        </w:rPr>
        <w:t xml:space="preserve"> of culturing periodontal ligament cell spheroids by chitosan films.</w:t>
      </w:r>
    </w:p>
    <w:p w14:paraId="2F2789A0" w14:textId="77777777" w:rsidR="00B404CC" w:rsidRPr="00B404CC" w:rsidRDefault="00B404CC" w:rsidP="00B404CC">
      <w:pPr>
        <w:pStyle w:val="ListParagraph"/>
        <w:ind w:left="1350"/>
        <w:outlineLvl w:val="0"/>
        <w:rPr>
          <w:rFonts w:ascii="Helvetica" w:hAnsi="Helvetica" w:cs="Calibri"/>
          <w:color w:val="000000" w:themeColor="text1"/>
          <w:sz w:val="22"/>
          <w:szCs w:val="22"/>
          <w:lang w:eastAsia="zh-CN"/>
        </w:rPr>
      </w:pPr>
    </w:p>
    <w:p w14:paraId="5414B9E1" w14:textId="77777777" w:rsidR="00AF6FEA" w:rsidRPr="00B404CC" w:rsidRDefault="00AF6FEA" w:rsidP="00AF6FEA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B404C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3A2BD351" w14:textId="77777777" w:rsidR="00330F1B" w:rsidRPr="00B404CC" w:rsidRDefault="00330F1B" w:rsidP="00AF6FEA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E569774" w14:textId="77777777" w:rsidR="00330F1B" w:rsidRPr="00B404CC" w:rsidRDefault="00330F1B" w:rsidP="00AF6FEA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1AFD0C7E" w14:textId="1AD79465" w:rsidR="00ED1C62" w:rsidRPr="00B404CC" w:rsidRDefault="00B839A4" w:rsidP="00ED1C6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404CC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Xiangzhen Yan</w:t>
      </w:r>
      <w:r w:rsidR="000D35D9" w:rsidRPr="00B404CC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ED1C62" w:rsidRPr="00B404CC">
        <w:rPr>
          <w:rFonts w:ascii="Helvetica" w:hAnsi="Helvetica" w:cs="Calibri"/>
          <w:color w:val="000000" w:themeColor="text1"/>
          <w:sz w:val="22"/>
          <w:szCs w:val="22"/>
          <w:lang w:eastAsia="zh-CN"/>
        </w:rPr>
        <w:t xml:space="preserve">Compared with </w:t>
      </w:r>
      <w:r w:rsidR="00806024" w:rsidRPr="00B404CC">
        <w:rPr>
          <w:rFonts w:ascii="Helvetica" w:hAnsi="Helvetica" w:cs="Calibri"/>
          <w:color w:val="000000" w:themeColor="text1"/>
          <w:sz w:val="22"/>
          <w:szCs w:val="22"/>
          <w:lang w:eastAsia="zh-CN"/>
        </w:rPr>
        <w:t xml:space="preserve">a </w:t>
      </w:r>
      <w:r w:rsidR="00ED1C62" w:rsidRPr="00B404CC">
        <w:rPr>
          <w:rFonts w:ascii="Helvetica" w:hAnsi="Helvetica" w:cs="Calibri"/>
          <w:color w:val="000000" w:themeColor="text1"/>
          <w:sz w:val="22"/>
          <w:szCs w:val="22"/>
        </w:rPr>
        <w:t>conventional tissue culture system</w:t>
      </w:r>
      <w:r w:rsidR="00ED1C62" w:rsidRPr="00B404CC">
        <w:rPr>
          <w:rFonts w:ascii="Helvetica" w:hAnsi="Helvetica" w:cs="Calibri"/>
          <w:color w:val="000000" w:themeColor="text1"/>
          <w:sz w:val="22"/>
          <w:szCs w:val="22"/>
          <w:lang w:eastAsia="zh-CN"/>
        </w:rPr>
        <w:t>, t</w:t>
      </w:r>
      <w:r w:rsidR="00ED1C62" w:rsidRPr="00B404CC">
        <w:rPr>
          <w:rFonts w:ascii="Helvetica" w:hAnsi="Helvetica" w:cs="Calibri"/>
          <w:color w:val="000000" w:themeColor="text1"/>
          <w:sz w:val="22"/>
          <w:szCs w:val="22"/>
        </w:rPr>
        <w:t xml:space="preserve">he </w:t>
      </w:r>
      <w:r w:rsidR="00ED1C62" w:rsidRPr="00B404CC">
        <w:rPr>
          <w:rFonts w:ascii="Helvetica" w:hAnsi="Helvetica" w:cs="Calibri"/>
          <w:color w:val="000000" w:themeColor="text1"/>
          <w:sz w:val="22"/>
          <w:szCs w:val="22"/>
          <w:lang w:eastAsia="zh-CN"/>
        </w:rPr>
        <w:t xml:space="preserve">spheroid </w:t>
      </w:r>
      <w:r w:rsidR="00ED1C62" w:rsidRPr="00B404CC">
        <w:rPr>
          <w:rFonts w:ascii="Helvetica" w:hAnsi="Helvetica" w:cs="Calibri"/>
          <w:color w:val="000000" w:themeColor="text1"/>
          <w:sz w:val="22"/>
          <w:szCs w:val="22"/>
        </w:rPr>
        <w:t xml:space="preserve">culture </w:t>
      </w:r>
      <w:r w:rsidR="00F243EE" w:rsidRPr="00B404CC">
        <w:rPr>
          <w:rFonts w:ascii="Helvetica" w:hAnsi="Helvetica" w:cs="Calibri"/>
          <w:color w:val="000000" w:themeColor="text1"/>
          <w:sz w:val="22"/>
          <w:szCs w:val="22"/>
          <w:lang w:eastAsia="zh-CN"/>
        </w:rPr>
        <w:t>system produce</w:t>
      </w:r>
      <w:r w:rsidR="00AF6FEA" w:rsidRPr="00B404CC">
        <w:rPr>
          <w:rFonts w:ascii="Helvetica" w:hAnsi="Helvetica" w:cs="Calibri"/>
          <w:color w:val="000000" w:themeColor="text1"/>
          <w:sz w:val="22"/>
          <w:szCs w:val="22"/>
          <w:lang w:eastAsia="zh-CN"/>
        </w:rPr>
        <w:t>s</w:t>
      </w:r>
      <w:r w:rsidR="00F243EE" w:rsidRPr="00B404CC">
        <w:rPr>
          <w:rFonts w:ascii="Helvetica" w:hAnsi="Helvetica" w:cs="Calibri"/>
          <w:color w:val="000000" w:themeColor="text1"/>
          <w:sz w:val="22"/>
          <w:szCs w:val="22"/>
          <w:lang w:eastAsia="zh-CN"/>
        </w:rPr>
        <w:t xml:space="preserve"> periodontal ligament</w:t>
      </w:r>
      <w:r w:rsidR="00ED1C62" w:rsidRPr="00B404CC">
        <w:rPr>
          <w:rFonts w:ascii="Helvetica" w:hAnsi="Helvetica" w:cs="Calibri"/>
          <w:color w:val="000000" w:themeColor="text1"/>
          <w:sz w:val="22"/>
          <w:szCs w:val="22"/>
        </w:rPr>
        <w:t xml:space="preserve"> cells with </w:t>
      </w:r>
      <w:r w:rsidR="00F243EE" w:rsidRPr="00B404CC">
        <w:rPr>
          <w:rFonts w:ascii="Helvetica" w:hAnsi="Helvetica" w:cs="Calibri"/>
          <w:color w:val="000000" w:themeColor="text1"/>
          <w:sz w:val="22"/>
          <w:szCs w:val="22"/>
          <w:lang w:eastAsia="zh-CN"/>
        </w:rPr>
        <w:t xml:space="preserve">increased self-renewal and osteogenic </w:t>
      </w:r>
      <w:r w:rsidR="00B21826" w:rsidRPr="00B404CC">
        <w:rPr>
          <w:rFonts w:ascii="Helvetica" w:hAnsi="Helvetica" w:cs="Calibri"/>
          <w:color w:val="000000" w:themeColor="text1"/>
          <w:sz w:val="22"/>
          <w:szCs w:val="22"/>
          <w:lang w:eastAsia="zh-CN"/>
        </w:rPr>
        <w:t xml:space="preserve">differentiation </w:t>
      </w:r>
      <w:r w:rsidR="00F243EE" w:rsidRPr="00B404CC">
        <w:rPr>
          <w:rFonts w:ascii="Helvetica" w:hAnsi="Helvetica" w:cs="Calibri"/>
          <w:color w:val="000000" w:themeColor="text1"/>
          <w:sz w:val="22"/>
          <w:szCs w:val="22"/>
          <w:lang w:eastAsia="zh-CN"/>
        </w:rPr>
        <w:t>abilities.</w:t>
      </w:r>
    </w:p>
    <w:p w14:paraId="5B64B54A" w14:textId="77777777" w:rsidR="00B404CC" w:rsidRPr="00B404CC" w:rsidRDefault="00B404CC" w:rsidP="00B404CC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8D4FEF5" w14:textId="77777777" w:rsidR="00AF6FEA" w:rsidRPr="00B404CC" w:rsidRDefault="00AF6FEA" w:rsidP="00AF6FE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404C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1E45FE4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E37EA3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22026D4" w14:textId="77777777" w:rsidR="00086770" w:rsidRPr="006A6324" w:rsidRDefault="00086770" w:rsidP="00086770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667E625D" w14:textId="77777777" w:rsidR="00086770" w:rsidRPr="006A6324" w:rsidRDefault="00086770" w:rsidP="00086770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or </w:t>
      </w:r>
      <w:r w:rsidRPr="00086770">
        <w:rPr>
          <w:rFonts w:ascii="Helvetica" w:hAnsi="Helvetica" w:cs="Arial"/>
          <w:sz w:val="22"/>
          <w:szCs w:val="22"/>
        </w:rPr>
        <w:t>Ethics Committee of School and Hospital of Stomatology, Tongji University</w:t>
      </w:r>
      <w:r>
        <w:rPr>
          <w:rFonts w:ascii="Helvetica" w:hAnsi="Helvetica" w:cs="Arial"/>
          <w:sz w:val="22"/>
          <w:szCs w:val="22"/>
        </w:rPr>
        <w:t>.</w:t>
      </w:r>
    </w:p>
    <w:p w14:paraId="19907157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558CB21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A75977D" w14:textId="77777777" w:rsidR="00AF6FEA" w:rsidRDefault="00AF6FE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4182D5" w14:textId="77777777" w:rsidR="00AF6FEA" w:rsidRDefault="00AF6FE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844F8DA" w14:textId="77777777" w:rsidR="00AF6FEA" w:rsidRDefault="00AF6FE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90B8403" w14:textId="77777777" w:rsidR="00AF6FEA" w:rsidRDefault="00AF6FE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9D41F23" w14:textId="77777777" w:rsidR="00AF6FEA" w:rsidRDefault="00AF6FE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9BB5676" w14:textId="77777777" w:rsidR="00AF6FEA" w:rsidRDefault="00AF6FE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2F0B10D" w14:textId="77777777" w:rsidR="00AF6FEA" w:rsidRDefault="00AF6FE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6C524CE" w14:textId="77777777" w:rsidR="00AF6FEA" w:rsidRDefault="00AF6FE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421A795" w14:textId="77777777" w:rsidR="00AF6FEA" w:rsidRDefault="00AF6FE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A26FA89" w14:textId="77777777" w:rsidR="00AF6FEA" w:rsidRDefault="00AF6FE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46639E7" w14:textId="77777777" w:rsidR="00AF6FEA" w:rsidRDefault="00AF6FE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0C82E7A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AABFD2C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31C6EC1" w14:textId="77777777" w:rsidR="00CE10F2" w:rsidRPr="006A6324" w:rsidRDefault="00C64BFA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Preparation of Chitosan Films</w:t>
      </w:r>
    </w:p>
    <w:p w14:paraId="34D1BFED" w14:textId="761E773A" w:rsidR="00BC74D2" w:rsidRDefault="008F2872" w:rsidP="00BC74D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prepare </w:t>
      </w:r>
      <w:r w:rsidR="000004F0">
        <w:rPr>
          <w:rFonts w:ascii="Helvetica" w:hAnsi="Helvetica" w:cs="Arial"/>
          <w:sz w:val="22"/>
          <w:szCs w:val="22"/>
        </w:rPr>
        <w:t xml:space="preserve">1% weight to volume chitosan solution as directed in the manuscript </w:t>
      </w:r>
      <w:r w:rsidR="000004F0" w:rsidRPr="009E056E">
        <w:rPr>
          <w:rFonts w:ascii="Helvetica" w:hAnsi="Helvetica" w:cs="Arial"/>
          <w:b/>
          <w:sz w:val="22"/>
          <w:szCs w:val="22"/>
        </w:rPr>
        <w:t>[1]</w:t>
      </w:r>
      <w:r w:rsidR="000004F0">
        <w:rPr>
          <w:rFonts w:ascii="Helvetica" w:hAnsi="Helvetica" w:cs="Arial"/>
          <w:sz w:val="22"/>
          <w:szCs w:val="22"/>
        </w:rPr>
        <w:t xml:space="preserve">. </w:t>
      </w:r>
      <w:r w:rsidR="005A3B13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0004F0">
        <w:rPr>
          <w:rFonts w:ascii="Helvetica" w:hAnsi="Helvetica" w:cs="Arial"/>
          <w:sz w:val="22"/>
          <w:szCs w:val="22"/>
        </w:rPr>
        <w:t xml:space="preserve">dd </w:t>
      </w:r>
      <w:r w:rsidR="005F3ED6">
        <w:rPr>
          <w:rFonts w:ascii="Helvetica" w:hAnsi="Helvetica" w:cs="Arial"/>
          <w:sz w:val="22"/>
          <w:szCs w:val="22"/>
        </w:rPr>
        <w:t xml:space="preserve">0.5 milliliters of </w:t>
      </w:r>
      <w:r w:rsidR="000004F0">
        <w:rPr>
          <w:rFonts w:ascii="Helvetica" w:hAnsi="Helvetica" w:cs="Arial"/>
          <w:sz w:val="22"/>
          <w:szCs w:val="22"/>
        </w:rPr>
        <w:t>chitosan solution into</w:t>
      </w:r>
      <w:r w:rsidR="006472F8">
        <w:rPr>
          <w:rFonts w:ascii="Helvetica" w:hAnsi="Helvetica" w:cs="Arial"/>
          <w:sz w:val="22"/>
          <w:szCs w:val="22"/>
        </w:rPr>
        <w:t xml:space="preserve"> </w:t>
      </w:r>
      <w:r w:rsidR="005F3ED6">
        <w:rPr>
          <w:rFonts w:ascii="Helvetica" w:hAnsi="Helvetica" w:cs="Arial"/>
          <w:sz w:val="22"/>
          <w:szCs w:val="22"/>
        </w:rPr>
        <w:t>each</w:t>
      </w:r>
      <w:r w:rsidR="006472F8">
        <w:rPr>
          <w:rFonts w:ascii="Helvetica" w:hAnsi="Helvetica" w:cs="Arial"/>
          <w:sz w:val="22"/>
          <w:szCs w:val="22"/>
        </w:rPr>
        <w:t xml:space="preserve"> well of a 24-well</w:t>
      </w:r>
      <w:r w:rsidR="000004F0">
        <w:rPr>
          <w:rFonts w:ascii="Helvetica" w:hAnsi="Helvetica" w:cs="Arial"/>
          <w:sz w:val="22"/>
          <w:szCs w:val="22"/>
        </w:rPr>
        <w:t xml:space="preserve"> tissue culture polystyrene </w:t>
      </w:r>
      <w:r w:rsidR="006472F8">
        <w:rPr>
          <w:rFonts w:ascii="Helvetica" w:hAnsi="Helvetica" w:cs="Arial"/>
          <w:sz w:val="22"/>
          <w:szCs w:val="22"/>
        </w:rPr>
        <w:t>plate</w:t>
      </w:r>
      <w:r w:rsidR="000004F0">
        <w:rPr>
          <w:rFonts w:ascii="Helvetica" w:hAnsi="Helvetica" w:cs="Arial"/>
          <w:sz w:val="22"/>
          <w:szCs w:val="22"/>
        </w:rPr>
        <w:t xml:space="preserve"> </w:t>
      </w:r>
      <w:r w:rsidR="000004F0" w:rsidRPr="009E056E">
        <w:rPr>
          <w:rFonts w:ascii="Helvetica" w:hAnsi="Helvetica" w:cs="Arial"/>
          <w:b/>
          <w:sz w:val="22"/>
          <w:szCs w:val="22"/>
        </w:rPr>
        <w:t>[2-TXT]</w:t>
      </w:r>
      <w:r w:rsidR="000004F0">
        <w:rPr>
          <w:rFonts w:ascii="Helvetica" w:hAnsi="Helvetica" w:cs="Arial"/>
          <w:sz w:val="22"/>
          <w:szCs w:val="22"/>
        </w:rPr>
        <w:t xml:space="preserve">. Dry the </w:t>
      </w:r>
      <w:r w:rsidR="006472F8">
        <w:rPr>
          <w:rFonts w:ascii="Helvetica" w:hAnsi="Helvetica" w:cs="Arial"/>
          <w:sz w:val="22"/>
          <w:szCs w:val="22"/>
        </w:rPr>
        <w:t>plate</w:t>
      </w:r>
      <w:r w:rsidR="000004F0">
        <w:rPr>
          <w:rFonts w:ascii="Helvetica" w:hAnsi="Helvetica" w:cs="Arial"/>
          <w:sz w:val="22"/>
          <w:szCs w:val="22"/>
        </w:rPr>
        <w:t xml:space="preserve"> in an oven at </w:t>
      </w:r>
      <w:r w:rsidR="008A33D0">
        <w:rPr>
          <w:rFonts w:ascii="Helvetica" w:hAnsi="Helvetica" w:cs="Arial"/>
          <w:sz w:val="22"/>
          <w:szCs w:val="22"/>
        </w:rPr>
        <w:t xml:space="preserve">60 </w:t>
      </w:r>
      <w:r w:rsidR="008A33D0">
        <w:rPr>
          <w:rFonts w:ascii="Helvetica" w:hAnsi="Helvetica" w:cs="Arial"/>
          <w:sz w:val="22"/>
          <w:szCs w:val="22"/>
        </w:rPr>
        <w:sym w:font="Symbol" w:char="F0B0"/>
      </w:r>
      <w:r w:rsidR="008A33D0">
        <w:rPr>
          <w:rFonts w:ascii="Helvetica" w:hAnsi="Helvetica" w:cs="Arial"/>
          <w:sz w:val="22"/>
          <w:szCs w:val="22"/>
        </w:rPr>
        <w:t xml:space="preserve">C for 24 hours to form chitosan films </w:t>
      </w:r>
      <w:r w:rsidR="008A33D0" w:rsidRPr="009E056E">
        <w:rPr>
          <w:rFonts w:ascii="Helvetica" w:hAnsi="Helvetica" w:cs="Arial"/>
          <w:b/>
          <w:sz w:val="22"/>
          <w:szCs w:val="22"/>
        </w:rPr>
        <w:t>[3]</w:t>
      </w:r>
      <w:r w:rsidR="008A33D0">
        <w:rPr>
          <w:rFonts w:ascii="Helvetica" w:hAnsi="Helvetica" w:cs="Arial"/>
          <w:sz w:val="22"/>
          <w:szCs w:val="22"/>
        </w:rPr>
        <w:t xml:space="preserve">. </w:t>
      </w:r>
    </w:p>
    <w:p w14:paraId="6DBCAA75" w14:textId="77777777" w:rsidR="00BC74D2" w:rsidRDefault="00BC74D2" w:rsidP="00BC74D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Establishing shot of</w:t>
      </w:r>
      <w:r w:rsidRPr="002E1657">
        <w:rPr>
          <w:rFonts w:ascii="Helvetica" w:hAnsi="Helvetica" w:cs="Arial"/>
          <w:color w:val="00B050"/>
          <w:sz w:val="22"/>
          <w:szCs w:val="22"/>
        </w:rPr>
        <w:t xml:space="preserve"> talent preparing the solution at the lab bench.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9E42FA7" w14:textId="77777777" w:rsidR="00BC74D2" w:rsidRPr="00BC74D2" w:rsidRDefault="00BC74D2" w:rsidP="00BC74D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2E1657">
        <w:rPr>
          <w:rFonts w:ascii="Helvetica" w:hAnsi="Helvetica" w:cs="Arial"/>
          <w:color w:val="00B050"/>
          <w:sz w:val="22"/>
          <w:szCs w:val="22"/>
        </w:rPr>
        <w:t>adding chitosan solution to a well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BC74D2">
        <w:rPr>
          <w:rFonts w:ascii="Helvetica" w:hAnsi="Helvetica" w:cs="Arial"/>
          <w:b/>
          <w:sz w:val="22"/>
          <w:szCs w:val="22"/>
        </w:rPr>
        <w:t>TEXT: Add chitosan solution at 0.25mL / cm</w:t>
      </w:r>
      <w:r w:rsidRPr="00BC74D2">
        <w:rPr>
          <w:rFonts w:ascii="Helvetica" w:hAnsi="Helvetica" w:cs="Arial"/>
          <w:b/>
          <w:sz w:val="22"/>
          <w:szCs w:val="22"/>
          <w:vertAlign w:val="superscript"/>
        </w:rPr>
        <w:t>2</w:t>
      </w:r>
    </w:p>
    <w:p w14:paraId="42052243" w14:textId="77777777" w:rsidR="00BC74D2" w:rsidRPr="00BC74D2" w:rsidRDefault="00BC74D2" w:rsidP="00BC74D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Pr="002E1657">
        <w:rPr>
          <w:rFonts w:ascii="Helvetica" w:hAnsi="Helvetica" w:cs="Arial"/>
          <w:color w:val="00B050"/>
          <w:sz w:val="22"/>
          <w:szCs w:val="22"/>
        </w:rPr>
        <w:t xml:space="preserve">Talent placing plate into </w:t>
      </w:r>
      <w:r w:rsidR="00DD268B" w:rsidRPr="002E1657">
        <w:rPr>
          <w:rFonts w:ascii="Helvetica" w:hAnsi="Helvetica" w:cs="Arial"/>
          <w:color w:val="00B050"/>
          <w:sz w:val="22"/>
          <w:szCs w:val="22"/>
        </w:rPr>
        <w:t>oven</w:t>
      </w:r>
      <w:r w:rsidR="00DD268B">
        <w:rPr>
          <w:rFonts w:ascii="Helvetica" w:hAnsi="Helvetica" w:cs="Arial"/>
          <w:sz w:val="22"/>
          <w:szCs w:val="22"/>
        </w:rPr>
        <w:t>.</w:t>
      </w:r>
    </w:p>
    <w:p w14:paraId="5A004346" w14:textId="77777777" w:rsidR="00CE10F2" w:rsidRDefault="006472F8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neutralize the</w:t>
      </w:r>
      <w:r w:rsidR="008A33D0">
        <w:rPr>
          <w:rFonts w:ascii="Helvetica" w:hAnsi="Helvetica" w:cs="Arial"/>
          <w:sz w:val="22"/>
          <w:szCs w:val="22"/>
        </w:rPr>
        <w:t xml:space="preserve"> chitosan films</w:t>
      </w:r>
      <w:r>
        <w:rPr>
          <w:rFonts w:ascii="Helvetica" w:hAnsi="Helvetica" w:cs="Arial"/>
          <w:sz w:val="22"/>
          <w:szCs w:val="22"/>
        </w:rPr>
        <w:t>, add 0.5 milliliters</w:t>
      </w:r>
      <w:r w:rsidR="008A33D0">
        <w:rPr>
          <w:rFonts w:ascii="Helvetica" w:hAnsi="Helvetica" w:cs="Arial"/>
          <w:sz w:val="22"/>
          <w:szCs w:val="22"/>
        </w:rPr>
        <w:t xml:space="preserve"> </w:t>
      </w:r>
      <w:r w:rsidR="005F3ED6">
        <w:rPr>
          <w:rFonts w:ascii="Helvetica" w:hAnsi="Helvetica" w:cs="Arial"/>
          <w:sz w:val="22"/>
          <w:szCs w:val="22"/>
        </w:rPr>
        <w:t xml:space="preserve">of </w:t>
      </w:r>
      <w:r w:rsidR="008A33D0">
        <w:rPr>
          <w:rFonts w:ascii="Helvetica" w:hAnsi="Helvetica" w:cs="Arial"/>
          <w:sz w:val="22"/>
          <w:szCs w:val="22"/>
        </w:rPr>
        <w:t>0.5</w:t>
      </w:r>
      <w:r w:rsidR="008F2872">
        <w:rPr>
          <w:rFonts w:ascii="Helvetica" w:hAnsi="Helvetica" w:cs="Arial"/>
          <w:sz w:val="22"/>
          <w:szCs w:val="22"/>
        </w:rPr>
        <w:t>-</w:t>
      </w:r>
      <w:r w:rsidR="008A33D0">
        <w:rPr>
          <w:rFonts w:ascii="Helvetica" w:hAnsi="Helvetica" w:cs="Arial"/>
          <w:sz w:val="22"/>
          <w:szCs w:val="22"/>
        </w:rPr>
        <w:t>N</w:t>
      </w:r>
      <w:r w:rsidR="008F2872">
        <w:rPr>
          <w:rFonts w:ascii="Helvetica" w:hAnsi="Helvetica" w:cs="Arial"/>
          <w:sz w:val="22"/>
          <w:szCs w:val="22"/>
        </w:rPr>
        <w:t>ormal</w:t>
      </w:r>
      <w:r w:rsidR="008A33D0">
        <w:rPr>
          <w:rFonts w:ascii="Helvetica" w:hAnsi="Helvetica" w:cs="Arial"/>
          <w:sz w:val="22"/>
          <w:szCs w:val="22"/>
        </w:rPr>
        <w:t xml:space="preserve"> </w:t>
      </w:r>
      <w:r w:rsidR="002456B7">
        <w:rPr>
          <w:rFonts w:ascii="Helvetica" w:hAnsi="Helvetica" w:cs="Arial"/>
          <w:sz w:val="22"/>
          <w:szCs w:val="22"/>
        </w:rPr>
        <w:t xml:space="preserve">sodium hydroxide </w:t>
      </w:r>
      <w:r>
        <w:rPr>
          <w:rFonts w:ascii="Helvetica" w:hAnsi="Helvetica" w:cs="Arial"/>
          <w:sz w:val="22"/>
          <w:szCs w:val="22"/>
        </w:rPr>
        <w:t xml:space="preserve">to </w:t>
      </w:r>
      <w:r w:rsidR="005F3ED6">
        <w:rPr>
          <w:rFonts w:ascii="Helvetica" w:hAnsi="Helvetica" w:cs="Arial"/>
          <w:sz w:val="22"/>
          <w:szCs w:val="22"/>
        </w:rPr>
        <w:t>each</w:t>
      </w:r>
      <w:r>
        <w:rPr>
          <w:rFonts w:ascii="Helvetica" w:hAnsi="Helvetica" w:cs="Arial"/>
          <w:sz w:val="22"/>
          <w:szCs w:val="22"/>
        </w:rPr>
        <w:t xml:space="preserve"> well of </w:t>
      </w:r>
      <w:r w:rsidR="005F3ED6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24-well plate and incubate at room</w:t>
      </w:r>
      <w:r w:rsidR="0058132C">
        <w:rPr>
          <w:rFonts w:ascii="Helvetica" w:hAnsi="Helvetica" w:cs="Arial"/>
          <w:sz w:val="22"/>
          <w:szCs w:val="22"/>
        </w:rPr>
        <w:t xml:space="preserve"> temperature for 2 hours</w:t>
      </w:r>
      <w:r w:rsidR="005F3ED6">
        <w:rPr>
          <w:rFonts w:ascii="Helvetica" w:hAnsi="Helvetica" w:cs="Arial"/>
          <w:sz w:val="22"/>
          <w:szCs w:val="22"/>
        </w:rPr>
        <w:t xml:space="preserve"> </w:t>
      </w:r>
      <w:r w:rsidR="005F3ED6" w:rsidRPr="009E056E">
        <w:rPr>
          <w:rFonts w:ascii="Helvetica" w:hAnsi="Helvetica" w:cs="Arial"/>
          <w:b/>
          <w:sz w:val="22"/>
          <w:szCs w:val="22"/>
        </w:rPr>
        <w:t>[1-TXT]</w:t>
      </w:r>
      <w:r w:rsidR="0058132C">
        <w:rPr>
          <w:rFonts w:ascii="Helvetica" w:hAnsi="Helvetica" w:cs="Arial"/>
          <w:sz w:val="22"/>
          <w:szCs w:val="22"/>
        </w:rPr>
        <w:t>.</w:t>
      </w:r>
      <w:r w:rsidR="005F3ED6">
        <w:rPr>
          <w:rFonts w:ascii="Helvetica" w:hAnsi="Helvetica" w:cs="Arial"/>
          <w:sz w:val="22"/>
          <w:szCs w:val="22"/>
        </w:rPr>
        <w:t xml:space="preserve"> Then, wash the chitosan films three times with double-distilled water </w:t>
      </w:r>
      <w:r w:rsidR="005F3ED6" w:rsidRPr="009E056E">
        <w:rPr>
          <w:rFonts w:ascii="Helvetica" w:hAnsi="Helvetica" w:cs="Arial"/>
          <w:b/>
          <w:sz w:val="22"/>
          <w:szCs w:val="22"/>
        </w:rPr>
        <w:t>[2]</w:t>
      </w:r>
      <w:r w:rsidR="005F3ED6">
        <w:rPr>
          <w:rFonts w:ascii="Helvetica" w:hAnsi="Helvetica" w:cs="Arial"/>
          <w:sz w:val="22"/>
          <w:szCs w:val="22"/>
        </w:rPr>
        <w:t>.</w:t>
      </w:r>
    </w:p>
    <w:p w14:paraId="5721B396" w14:textId="77777777" w:rsidR="009650A9" w:rsidRPr="00DD268B" w:rsidRDefault="009650A9" w:rsidP="009650A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2E1657">
        <w:rPr>
          <w:rFonts w:ascii="Helvetica" w:hAnsi="Helvetica" w:cs="Arial"/>
          <w:color w:val="00B050"/>
          <w:sz w:val="22"/>
          <w:szCs w:val="22"/>
        </w:rPr>
        <w:t>adding sodium hydroxide solution to a few wells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D268B">
        <w:rPr>
          <w:rFonts w:ascii="Helvetica" w:hAnsi="Helvetica" w:cs="Arial"/>
          <w:b/>
          <w:sz w:val="22"/>
          <w:szCs w:val="22"/>
        </w:rPr>
        <w:t xml:space="preserve">TEXT: See manuscript for 0.5 N </w:t>
      </w:r>
      <w:proofErr w:type="spellStart"/>
      <w:r w:rsidRPr="00DD268B">
        <w:rPr>
          <w:rFonts w:ascii="Helvetica" w:hAnsi="Helvetica" w:cs="Arial"/>
          <w:b/>
          <w:sz w:val="22"/>
          <w:szCs w:val="22"/>
        </w:rPr>
        <w:t>NaOH</w:t>
      </w:r>
      <w:proofErr w:type="spellEnd"/>
      <w:r w:rsidRPr="00DD268B">
        <w:rPr>
          <w:rFonts w:ascii="Helvetica" w:hAnsi="Helvetica" w:cs="Arial"/>
          <w:b/>
          <w:sz w:val="22"/>
          <w:szCs w:val="22"/>
        </w:rPr>
        <w:t xml:space="preserve"> preparation</w:t>
      </w:r>
    </w:p>
    <w:p w14:paraId="10F1B04A" w14:textId="3D9A9E4E" w:rsidR="009650A9" w:rsidRPr="00B404CC" w:rsidRDefault="009650A9" w:rsidP="00B404C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Pr="002E1657">
        <w:rPr>
          <w:rFonts w:ascii="Helvetica" w:hAnsi="Helvetica" w:cs="Arial"/>
          <w:color w:val="00B050"/>
          <w:sz w:val="22"/>
          <w:szCs w:val="22"/>
        </w:rPr>
        <w:t>washing the chitosan films</w:t>
      </w:r>
      <w:r>
        <w:rPr>
          <w:rFonts w:ascii="Helvetica" w:hAnsi="Helvetica" w:cs="Arial"/>
          <w:sz w:val="22"/>
          <w:szCs w:val="22"/>
        </w:rPr>
        <w:t>.</w:t>
      </w:r>
    </w:p>
    <w:p w14:paraId="09AD133B" w14:textId="4BB0CBDA" w:rsidR="009650A9" w:rsidRDefault="009650A9" w:rsidP="00B404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Sterilize the chitosan-coated 24-well plate in 70% alcohol overnight at room temperature </w:t>
      </w:r>
      <w:r w:rsidRPr="009E056E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9650A9">
        <w:rPr>
          <w:rFonts w:ascii="Helvetica" w:hAnsi="Helvetica" w:cs="Arial"/>
          <w:sz w:val="22"/>
          <w:szCs w:val="22"/>
        </w:rPr>
        <w:t>Rinse</w:t>
      </w:r>
      <w:r>
        <w:rPr>
          <w:rFonts w:ascii="Helvetica" w:hAnsi="Helvetica" w:cs="Arial"/>
          <w:sz w:val="22"/>
          <w:szCs w:val="22"/>
        </w:rPr>
        <w:t xml:space="preserve"> the plate 3 times with PBS </w:t>
      </w:r>
      <w:r w:rsidRPr="009E056E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leave it under ultraviolet light overnight </w:t>
      </w:r>
      <w:r w:rsidRPr="009E056E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="00D155C5">
        <w:rPr>
          <w:rFonts w:ascii="Helvetica" w:hAnsi="Helvetica" w:cs="Arial"/>
          <w:sz w:val="22"/>
          <w:szCs w:val="22"/>
        </w:rPr>
        <w:t xml:space="preserve"> </w:t>
      </w:r>
    </w:p>
    <w:p w14:paraId="58894DEC" w14:textId="77777777" w:rsidR="00B404CC" w:rsidRPr="00B404CC" w:rsidRDefault="00B404CC" w:rsidP="00B404CC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FC7853D" w14:textId="77777777" w:rsidR="00450B27" w:rsidRDefault="00F3565A" w:rsidP="00F3565A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2E1657">
        <w:rPr>
          <w:rFonts w:ascii="Helvetica" w:hAnsi="Helvetica" w:cs="Arial"/>
          <w:color w:val="00B050"/>
          <w:sz w:val="22"/>
          <w:szCs w:val="22"/>
        </w:rPr>
        <w:t xml:space="preserve">adding alcohol to </w:t>
      </w:r>
      <w:r w:rsidR="00B839A4" w:rsidRPr="002E1657">
        <w:rPr>
          <w:rFonts w:ascii="Helvetica" w:hAnsi="Helvetica" w:cs="Arial"/>
          <w:color w:val="00B050"/>
          <w:sz w:val="22"/>
          <w:szCs w:val="22"/>
        </w:rPr>
        <w:t>wells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44F67F4" w14:textId="77777777" w:rsidR="00F3565A" w:rsidRDefault="00F3565A" w:rsidP="00F3565A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Pr="002E1657">
        <w:rPr>
          <w:rFonts w:ascii="Helvetica" w:hAnsi="Helvetica" w:cs="Arial"/>
          <w:color w:val="00B050"/>
          <w:sz w:val="22"/>
          <w:szCs w:val="22"/>
        </w:rPr>
        <w:t>rinsing plate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553B99B" w14:textId="77777777" w:rsidR="00F3565A" w:rsidRPr="00F3565A" w:rsidRDefault="00F3565A" w:rsidP="00F3565A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AB5A02">
        <w:rPr>
          <w:rFonts w:ascii="Helvetica" w:hAnsi="Helvetica" w:cs="Arial"/>
          <w:color w:val="00B050"/>
          <w:sz w:val="22"/>
          <w:szCs w:val="22"/>
        </w:rPr>
        <w:t>placing plate under ultraviolet light.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8045177" w14:textId="77777777" w:rsidR="00CE10F2" w:rsidRPr="006A6324" w:rsidRDefault="00F3565A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Cell Seeding </w:t>
      </w:r>
    </w:p>
    <w:p w14:paraId="38B61A1F" w14:textId="77777777" w:rsidR="007D20A3" w:rsidRDefault="007D20A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Prior to cell seeding, </w:t>
      </w:r>
      <w:r w:rsidR="00635AFE">
        <w:rPr>
          <w:rFonts w:ascii="Helvetica" w:hAnsi="Helvetica" w:cs="Arial"/>
          <w:sz w:val="22"/>
          <w:szCs w:val="22"/>
        </w:rPr>
        <w:t>prewarm proliferation medium, PBS solution, and trypsin</w:t>
      </w:r>
      <w:r>
        <w:rPr>
          <w:rFonts w:ascii="Helvetica" w:hAnsi="Helvetica" w:cs="Arial"/>
          <w:sz w:val="22"/>
          <w:szCs w:val="22"/>
        </w:rPr>
        <w:t>-</w:t>
      </w:r>
      <w:r w:rsidR="00635AFE">
        <w:rPr>
          <w:rFonts w:ascii="Helvetica" w:hAnsi="Helvetica" w:cs="Arial"/>
          <w:sz w:val="22"/>
          <w:szCs w:val="22"/>
        </w:rPr>
        <w:t xml:space="preserve">EDTA solution to 37 </w:t>
      </w:r>
      <w:r w:rsidR="00635AFE">
        <w:rPr>
          <w:rFonts w:ascii="Helvetica" w:hAnsi="Helvetica" w:cs="Arial"/>
          <w:sz w:val="22"/>
          <w:szCs w:val="22"/>
        </w:rPr>
        <w:sym w:font="Symbol" w:char="F0B0"/>
      </w:r>
      <w:r w:rsidR="00635AFE">
        <w:rPr>
          <w:rFonts w:ascii="Helvetica" w:hAnsi="Helvetica" w:cs="Arial"/>
          <w:sz w:val="22"/>
          <w:szCs w:val="22"/>
        </w:rPr>
        <w:t>C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E056E">
        <w:rPr>
          <w:rFonts w:ascii="Helvetica" w:hAnsi="Helvetica" w:cs="Arial"/>
          <w:b/>
          <w:sz w:val="22"/>
          <w:szCs w:val="22"/>
        </w:rPr>
        <w:t>[1]</w:t>
      </w:r>
      <w:r w:rsidR="00086770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Discard the supernatant from the cell culture flask and wash the confluent periodontal ligament</w:t>
      </w:r>
      <w:r w:rsidR="009B4CF0">
        <w:rPr>
          <w:rFonts w:ascii="Helvetica" w:hAnsi="Helvetica" w:cs="Arial"/>
          <w:sz w:val="22"/>
          <w:szCs w:val="22"/>
        </w:rPr>
        <w:t>, or PDL,</w:t>
      </w:r>
      <w:r>
        <w:rPr>
          <w:rFonts w:ascii="Helvetica" w:hAnsi="Helvetica" w:cs="Arial"/>
          <w:sz w:val="22"/>
          <w:szCs w:val="22"/>
        </w:rPr>
        <w:t xml:space="preserve"> cells with 10 milliliters of PBS </w:t>
      </w:r>
      <w:r w:rsidRPr="009E056E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Discard the PBS and add 1 milliliter of trypsin-EDTA solution to the flask </w:t>
      </w:r>
      <w:r w:rsidRPr="009E056E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D14F393" w14:textId="77777777" w:rsidR="007D20A3" w:rsidRDefault="007D20A3" w:rsidP="007D20A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Pr="00AB5A02">
        <w:rPr>
          <w:rFonts w:ascii="Helvetica" w:hAnsi="Helvetica" w:cs="Arial"/>
          <w:color w:val="00B050"/>
          <w:sz w:val="22"/>
          <w:szCs w:val="22"/>
        </w:rPr>
        <w:t>Solutions warming up in the incubator</w:t>
      </w:r>
      <w:r>
        <w:rPr>
          <w:rFonts w:ascii="Helvetica" w:hAnsi="Helvetica" w:cs="Arial"/>
          <w:sz w:val="22"/>
          <w:szCs w:val="22"/>
        </w:rPr>
        <w:t>.</w:t>
      </w:r>
    </w:p>
    <w:p w14:paraId="67D11FD9" w14:textId="77777777" w:rsidR="00EF44A0" w:rsidRDefault="007D20A3" w:rsidP="007D20A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</w:t>
      </w:r>
      <w:r w:rsidRPr="007D20A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Talen</w:t>
      </w:r>
      <w:r w:rsidR="00EF44A0">
        <w:rPr>
          <w:rFonts w:ascii="Helvetica" w:hAnsi="Helvetica" w:cs="Arial"/>
          <w:sz w:val="22"/>
          <w:szCs w:val="22"/>
        </w:rPr>
        <w:t xml:space="preserve">t </w:t>
      </w:r>
      <w:r w:rsidR="00EF44A0" w:rsidRPr="00AB5A02">
        <w:rPr>
          <w:rFonts w:ascii="Helvetica" w:hAnsi="Helvetica" w:cs="Arial"/>
          <w:color w:val="00B050"/>
          <w:sz w:val="22"/>
          <w:szCs w:val="22"/>
        </w:rPr>
        <w:t>pouring supernatant out of the flask and adding PBS</w:t>
      </w:r>
      <w:r w:rsidR="00EF44A0">
        <w:rPr>
          <w:rFonts w:ascii="Helvetica" w:hAnsi="Helvetica" w:cs="Arial"/>
          <w:sz w:val="22"/>
          <w:szCs w:val="22"/>
        </w:rPr>
        <w:t xml:space="preserve">. </w:t>
      </w:r>
    </w:p>
    <w:p w14:paraId="5CBFB2AE" w14:textId="77777777" w:rsidR="00CE10F2" w:rsidRPr="007D20A3" w:rsidRDefault="00EF44A0" w:rsidP="007D20A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AB5A02">
        <w:rPr>
          <w:rFonts w:ascii="Helvetica" w:hAnsi="Helvetica" w:cs="Arial"/>
          <w:color w:val="00B050"/>
          <w:sz w:val="22"/>
          <w:szCs w:val="22"/>
        </w:rPr>
        <w:t>discarding the PBS and adding Trypsin-EDTA</w:t>
      </w:r>
      <w:r>
        <w:rPr>
          <w:rFonts w:ascii="Helvetica" w:hAnsi="Helvetica" w:cs="Arial"/>
          <w:sz w:val="22"/>
          <w:szCs w:val="22"/>
        </w:rPr>
        <w:t>.</w:t>
      </w:r>
      <w:r w:rsidR="007D20A3">
        <w:rPr>
          <w:rFonts w:ascii="Helvetica" w:hAnsi="Helvetica" w:cs="Arial"/>
          <w:sz w:val="22"/>
          <w:szCs w:val="22"/>
        </w:rPr>
        <w:t xml:space="preserve"> </w:t>
      </w:r>
    </w:p>
    <w:p w14:paraId="413697CD" w14:textId="77777777" w:rsidR="00CE10F2" w:rsidRDefault="00EF44A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Incubate the flask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three minutes and then add 3 milliliters of proliferation medium to terminate trypsin digestion </w:t>
      </w:r>
      <w:r w:rsidRPr="009E056E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Transfer the cell suspension to a 15-milliliter conical tube</w:t>
      </w:r>
      <w:r w:rsidR="00CC39FD">
        <w:rPr>
          <w:rFonts w:ascii="Helvetica" w:hAnsi="Helvetica" w:cs="Arial"/>
          <w:sz w:val="22"/>
          <w:szCs w:val="22"/>
        </w:rPr>
        <w:t xml:space="preserve"> </w:t>
      </w:r>
      <w:r w:rsidR="00CC39FD" w:rsidRPr="009E056E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centrifuge it for 5 minutes at 300 x g </w:t>
      </w:r>
      <w:r w:rsidRPr="009E056E">
        <w:rPr>
          <w:rFonts w:ascii="Helvetica" w:hAnsi="Helvetica" w:cs="Arial"/>
          <w:b/>
          <w:sz w:val="22"/>
          <w:szCs w:val="22"/>
        </w:rPr>
        <w:t>[</w:t>
      </w:r>
      <w:r w:rsidR="00CC39FD" w:rsidRPr="009E056E">
        <w:rPr>
          <w:rFonts w:ascii="Helvetica" w:hAnsi="Helvetica" w:cs="Arial"/>
          <w:b/>
          <w:sz w:val="22"/>
          <w:szCs w:val="22"/>
        </w:rPr>
        <w:t>3</w:t>
      </w:r>
      <w:r w:rsidRPr="009E056E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66A5E19" w14:textId="77777777" w:rsidR="009B4CF0" w:rsidRDefault="00CC39FD" w:rsidP="009B4C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adding </w:t>
      </w:r>
      <w:r w:rsidRPr="00AB5A02">
        <w:rPr>
          <w:rFonts w:ascii="Helvetica" w:hAnsi="Helvetica" w:cs="Arial"/>
          <w:color w:val="00B050"/>
          <w:sz w:val="22"/>
          <w:szCs w:val="22"/>
        </w:rPr>
        <w:t>proliferation medium to the flask</w:t>
      </w:r>
      <w:r>
        <w:rPr>
          <w:rFonts w:ascii="Helvetica" w:hAnsi="Helvetica" w:cs="Arial"/>
          <w:sz w:val="22"/>
          <w:szCs w:val="22"/>
        </w:rPr>
        <w:t>.</w:t>
      </w:r>
    </w:p>
    <w:p w14:paraId="19A8E1FD" w14:textId="77777777" w:rsidR="00CC39FD" w:rsidRDefault="00CC39FD" w:rsidP="009B4C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</w:t>
      </w:r>
      <w:r w:rsidRPr="00AB5A02">
        <w:rPr>
          <w:rFonts w:ascii="Helvetica" w:hAnsi="Helvetica" w:cs="Arial"/>
          <w:color w:val="00B050"/>
          <w:sz w:val="22"/>
          <w:szCs w:val="22"/>
        </w:rPr>
        <w:t xml:space="preserve"> transferring the suspension to tube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EF278E1" w14:textId="77777777" w:rsidR="00CC39FD" w:rsidRPr="009B4CF0" w:rsidRDefault="00CC39FD" w:rsidP="009B4C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Talent </w:t>
      </w:r>
      <w:r w:rsidRPr="00AB5A02">
        <w:rPr>
          <w:rFonts w:ascii="Helvetica" w:hAnsi="Helvetica" w:cs="Arial"/>
          <w:color w:val="00B050"/>
          <w:sz w:val="22"/>
          <w:szCs w:val="22"/>
        </w:rPr>
        <w:t>placing tube in centrifuge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7144500" w14:textId="77777777" w:rsidR="00EF44A0" w:rsidRDefault="00EF44A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Discard the supernatant</w:t>
      </w:r>
      <w:r w:rsidR="00CC39FD">
        <w:rPr>
          <w:rFonts w:ascii="Helvetica" w:hAnsi="Helvetica" w:cs="Arial"/>
          <w:sz w:val="22"/>
          <w:szCs w:val="22"/>
        </w:rPr>
        <w:t xml:space="preserve"> </w:t>
      </w:r>
      <w:r w:rsidR="00CC39FD" w:rsidRPr="009E056E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resuspend the cells in 500 microliters of proliferation medium </w:t>
      </w:r>
      <w:r w:rsidRPr="009E056E">
        <w:rPr>
          <w:rFonts w:ascii="Helvetica" w:hAnsi="Helvetica" w:cs="Arial"/>
          <w:b/>
          <w:sz w:val="22"/>
          <w:szCs w:val="22"/>
        </w:rPr>
        <w:t>[</w:t>
      </w:r>
      <w:r w:rsidR="00CC39FD" w:rsidRPr="009E056E">
        <w:rPr>
          <w:rFonts w:ascii="Helvetica" w:hAnsi="Helvetica" w:cs="Arial"/>
          <w:b/>
          <w:sz w:val="22"/>
          <w:szCs w:val="22"/>
        </w:rPr>
        <w:t>2</w:t>
      </w:r>
      <w:r w:rsidRPr="009E056E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Count </w:t>
      </w:r>
      <w:r w:rsidR="001F2A46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cells with a hemocytometer</w:t>
      </w:r>
      <w:r w:rsidR="00CC39FD">
        <w:rPr>
          <w:rFonts w:ascii="Helvetica" w:hAnsi="Helvetica" w:cs="Arial"/>
          <w:sz w:val="22"/>
          <w:szCs w:val="22"/>
        </w:rPr>
        <w:t xml:space="preserve"> </w:t>
      </w:r>
      <w:r w:rsidR="00CC39FD" w:rsidRPr="009E056E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seed them</w:t>
      </w:r>
      <w:r w:rsidR="00CC39FD">
        <w:rPr>
          <w:rFonts w:ascii="Helvetica" w:hAnsi="Helvetica" w:cs="Arial"/>
          <w:sz w:val="22"/>
          <w:szCs w:val="22"/>
        </w:rPr>
        <w:t xml:space="preserve"> onto the plate</w:t>
      </w:r>
      <w:r>
        <w:rPr>
          <w:rFonts w:ascii="Helvetica" w:hAnsi="Helvetica" w:cs="Arial"/>
          <w:sz w:val="22"/>
          <w:szCs w:val="22"/>
        </w:rPr>
        <w:t xml:space="preserve"> at </w:t>
      </w:r>
      <w:r w:rsidR="009B4CF0">
        <w:rPr>
          <w:rFonts w:ascii="Helvetica" w:hAnsi="Helvetica" w:cs="Arial"/>
          <w:sz w:val="22"/>
          <w:szCs w:val="22"/>
        </w:rPr>
        <w:t xml:space="preserve">5, 10, 30, and 60 thousand cells per square centimeter </w:t>
      </w:r>
      <w:r w:rsidR="009B4CF0" w:rsidRPr="009E056E">
        <w:rPr>
          <w:rFonts w:ascii="Helvetica" w:hAnsi="Helvetica" w:cs="Arial"/>
          <w:b/>
          <w:sz w:val="22"/>
          <w:szCs w:val="22"/>
        </w:rPr>
        <w:t>[</w:t>
      </w:r>
      <w:r w:rsidR="00CC39FD" w:rsidRPr="009E056E">
        <w:rPr>
          <w:rFonts w:ascii="Helvetica" w:hAnsi="Helvetica" w:cs="Arial"/>
          <w:b/>
          <w:sz w:val="22"/>
          <w:szCs w:val="22"/>
        </w:rPr>
        <w:t>4</w:t>
      </w:r>
      <w:r w:rsidR="009B4CF0" w:rsidRPr="009E056E">
        <w:rPr>
          <w:rFonts w:ascii="Helvetica" w:hAnsi="Helvetica" w:cs="Arial"/>
          <w:b/>
          <w:sz w:val="22"/>
          <w:szCs w:val="22"/>
        </w:rPr>
        <w:t>]</w:t>
      </w:r>
      <w:r w:rsidR="009B4CF0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FA7F52E" w14:textId="77777777" w:rsidR="00CC39FD" w:rsidRDefault="00CC39FD" w:rsidP="00CC39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AB5A02">
        <w:rPr>
          <w:rFonts w:ascii="Helvetica" w:hAnsi="Helvetica" w:cs="Arial"/>
          <w:color w:val="00B050"/>
          <w:sz w:val="22"/>
          <w:szCs w:val="22"/>
        </w:rPr>
        <w:t>discarding supernatant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975B9EF" w14:textId="77777777" w:rsidR="00CC39FD" w:rsidRDefault="00CC39FD" w:rsidP="00CC39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Pr="00AB5A02">
        <w:rPr>
          <w:rFonts w:ascii="Helvetica" w:hAnsi="Helvetica" w:cs="Arial"/>
          <w:color w:val="00B050"/>
          <w:sz w:val="22"/>
          <w:szCs w:val="22"/>
        </w:rPr>
        <w:t>resuspending cells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46ABF99" w14:textId="77777777" w:rsidR="00CC39FD" w:rsidRDefault="00CC39FD" w:rsidP="00CC39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AB5A02">
        <w:rPr>
          <w:rFonts w:ascii="Helvetica" w:hAnsi="Helvetica" w:cs="Arial"/>
          <w:color w:val="00B050"/>
          <w:sz w:val="22"/>
          <w:szCs w:val="22"/>
        </w:rPr>
        <w:t>counting cells</w:t>
      </w:r>
      <w:r>
        <w:rPr>
          <w:rFonts w:ascii="Helvetica" w:hAnsi="Helvetica" w:cs="Arial"/>
          <w:sz w:val="22"/>
          <w:szCs w:val="22"/>
        </w:rPr>
        <w:t>.</w:t>
      </w:r>
    </w:p>
    <w:p w14:paraId="0E4505C9" w14:textId="77777777" w:rsidR="00CC39FD" w:rsidRPr="00CC39FD" w:rsidRDefault="00CC39FD" w:rsidP="00CC39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Pr="00AB5A02">
        <w:rPr>
          <w:rFonts w:ascii="Helvetica" w:hAnsi="Helvetica" w:cs="Arial"/>
          <w:color w:val="00B050"/>
          <w:sz w:val="22"/>
          <w:szCs w:val="22"/>
        </w:rPr>
        <w:t>adding cells to a few wells</w:t>
      </w:r>
      <w:r>
        <w:rPr>
          <w:rFonts w:ascii="Helvetica" w:hAnsi="Helvetica" w:cs="Arial"/>
          <w:sz w:val="22"/>
          <w:szCs w:val="22"/>
        </w:rPr>
        <w:t>.</w:t>
      </w:r>
    </w:p>
    <w:p w14:paraId="08FBA226" w14:textId="77777777" w:rsidR="009B4CF0" w:rsidRDefault="009B4CF0" w:rsidP="009B4CF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Culture the PDL cells in an incubator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in 5% carbon dioxide and humidified air, changing the culture medium twice per week </w:t>
      </w:r>
      <w:r w:rsidRPr="009E056E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Observe cell morphology daily for 5 days via an inverse phase contrast microscope </w:t>
      </w:r>
      <w:r w:rsidRPr="009E056E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8885323" w14:textId="77777777" w:rsidR="00CC39FD" w:rsidRDefault="00CC39FD" w:rsidP="00CC39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Cells </w:t>
      </w:r>
      <w:r w:rsidRPr="00AB5A02">
        <w:rPr>
          <w:rFonts w:ascii="Helvetica" w:hAnsi="Helvetica" w:cs="Arial"/>
          <w:color w:val="00B050"/>
          <w:sz w:val="22"/>
          <w:szCs w:val="22"/>
        </w:rPr>
        <w:t>in the incubator</w:t>
      </w:r>
      <w:r>
        <w:rPr>
          <w:rFonts w:ascii="Helvetica" w:hAnsi="Helvetica" w:cs="Arial"/>
          <w:sz w:val="22"/>
          <w:szCs w:val="22"/>
        </w:rPr>
        <w:t>.</w:t>
      </w:r>
    </w:p>
    <w:p w14:paraId="60EA3C8E" w14:textId="77777777" w:rsidR="00CC39FD" w:rsidRPr="00CC39FD" w:rsidRDefault="00CC39FD" w:rsidP="00CC39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Talent </w:t>
      </w:r>
      <w:r w:rsidRPr="00AB5A02">
        <w:rPr>
          <w:rFonts w:ascii="Helvetica" w:hAnsi="Helvetica" w:cs="Arial"/>
          <w:color w:val="00B050"/>
          <w:sz w:val="22"/>
          <w:szCs w:val="22"/>
        </w:rPr>
        <w:t>sitting at the microscope</w:t>
      </w:r>
      <w:r>
        <w:rPr>
          <w:rFonts w:ascii="Helvetica" w:hAnsi="Helvetica" w:cs="Arial"/>
          <w:sz w:val="22"/>
          <w:szCs w:val="22"/>
        </w:rPr>
        <w:t>.</w:t>
      </w:r>
    </w:p>
    <w:p w14:paraId="1522016F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49DBDBD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284E143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EC2ACDD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D6E9F36" w14:textId="77777777" w:rsidR="005E2B7E" w:rsidRPr="00AF6FEA" w:rsidRDefault="00177B33" w:rsidP="00AF6FEA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67DE9715" w14:textId="7777777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CC6D16">
        <w:rPr>
          <w:rFonts w:ascii="Helvetica" w:hAnsi="Helvetica" w:cs="Arial"/>
          <w:b/>
          <w:sz w:val="22"/>
          <w:szCs w:val="22"/>
        </w:rPr>
        <w:t xml:space="preserve">The Morphology and Viability of </w:t>
      </w:r>
      <w:r w:rsidR="006C4FCB">
        <w:rPr>
          <w:rFonts w:ascii="Helvetica" w:hAnsi="Helvetica" w:cs="Arial"/>
          <w:b/>
          <w:sz w:val="22"/>
          <w:szCs w:val="22"/>
        </w:rPr>
        <w:t>PDL Cellular Spheroids on Chitosan Films</w:t>
      </w:r>
    </w:p>
    <w:p w14:paraId="6156F0DF" w14:textId="77777777" w:rsidR="00395684" w:rsidRDefault="006C4FC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Viable PDL cell spheroids are successfully formed using this protocol </w:t>
      </w:r>
      <w:r w:rsidRPr="009E056E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Spheroids are rarely observed for the lower seeding density on days 1 and 3 </w:t>
      </w:r>
      <w:r w:rsidRPr="009E056E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but at the two higher densities various sizes of spheroids are present from day 1 </w:t>
      </w:r>
      <w:r w:rsidRPr="009E056E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F637898" w14:textId="77777777" w:rsidR="006C4FCB" w:rsidRDefault="006C4FCB" w:rsidP="006C4FC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1. </w:t>
      </w:r>
    </w:p>
    <w:p w14:paraId="06165A68" w14:textId="77777777" w:rsidR="006C4FCB" w:rsidRDefault="006C4FCB" w:rsidP="006C4FC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1. </w:t>
      </w:r>
      <w:r w:rsidRPr="00C179D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820323">
        <w:rPr>
          <w:rFonts w:ascii="Helvetica" w:hAnsi="Helvetica" w:cs="Arial"/>
          <w:i/>
          <w:color w:val="2F5496" w:themeColor="accent1" w:themeShade="BF"/>
          <w:sz w:val="22"/>
          <w:szCs w:val="22"/>
        </w:rPr>
        <w:t>Emphasize</w:t>
      </w:r>
      <w:r w:rsidR="008F2872" w:rsidRPr="00C179D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Pr="00C179D5">
        <w:rPr>
          <w:rFonts w:ascii="Helvetica" w:hAnsi="Helvetica" w:cs="Arial"/>
          <w:i/>
          <w:color w:val="2F5496" w:themeColor="accent1" w:themeShade="BF"/>
          <w:sz w:val="22"/>
          <w:szCs w:val="22"/>
        </w:rPr>
        <w:t>the 0.5 X 10</w:t>
      </w:r>
      <w:r w:rsidRPr="00C179D5">
        <w:rPr>
          <w:rFonts w:ascii="Helvetica" w:hAnsi="Helvetica" w:cs="Arial"/>
          <w:i/>
          <w:color w:val="2F5496" w:themeColor="accent1" w:themeShade="BF"/>
          <w:sz w:val="22"/>
          <w:szCs w:val="22"/>
          <w:vertAlign w:val="superscript"/>
        </w:rPr>
        <w:t>4</w:t>
      </w:r>
      <w:r w:rsidRPr="00C179D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cell </w:t>
      </w:r>
      <w:r w:rsidR="00C179D5" w:rsidRPr="00C179D5">
        <w:rPr>
          <w:rFonts w:ascii="Helvetica" w:hAnsi="Helvetica" w:cs="Arial"/>
          <w:i/>
          <w:color w:val="2F5496" w:themeColor="accent1" w:themeShade="BF"/>
          <w:sz w:val="22"/>
          <w:szCs w:val="22"/>
        </w:rPr>
        <w:t>density images on days 1 and 3.</w:t>
      </w:r>
    </w:p>
    <w:p w14:paraId="2296EC93" w14:textId="77777777" w:rsidR="00C179D5" w:rsidRPr="006C4FCB" w:rsidRDefault="00C179D5" w:rsidP="006C4FC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1. </w:t>
      </w:r>
      <w:r w:rsidRPr="00C179D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980918">
        <w:rPr>
          <w:rFonts w:ascii="Helvetica" w:hAnsi="Helvetica" w:cs="Arial"/>
          <w:i/>
          <w:color w:val="2F5496" w:themeColor="accent1" w:themeShade="BF"/>
          <w:sz w:val="22"/>
          <w:szCs w:val="22"/>
        </w:rPr>
        <w:t>Emphasize</w:t>
      </w:r>
      <w:r w:rsidRPr="00C179D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the 3 and 6 X 10</w:t>
      </w:r>
      <w:r w:rsidRPr="00C179D5">
        <w:rPr>
          <w:rFonts w:ascii="Helvetica" w:hAnsi="Helvetica" w:cs="Arial"/>
          <w:i/>
          <w:color w:val="2F5496" w:themeColor="accent1" w:themeShade="BF"/>
          <w:sz w:val="22"/>
          <w:szCs w:val="22"/>
          <w:vertAlign w:val="superscript"/>
        </w:rPr>
        <w:t>4</w:t>
      </w:r>
      <w:r w:rsidRPr="00C179D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cell density columns.</w:t>
      </w:r>
    </w:p>
    <w:p w14:paraId="12FE7E00" w14:textId="77777777" w:rsidR="00395684" w:rsidRDefault="006C4FC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optimal seeding density is thirty thousand cells per centimeter squared because it results in homogeneous spheroids </w:t>
      </w:r>
      <w:r w:rsidRPr="009E056E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5 days of culture, larger spheroids are observed for all seeding densities </w:t>
      </w:r>
      <w:r w:rsidRPr="009E056E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 </w:t>
      </w:r>
    </w:p>
    <w:p w14:paraId="48347B20" w14:textId="77777777" w:rsidR="00C179D5" w:rsidRPr="006C4FCB" w:rsidRDefault="00C179D5" w:rsidP="00C179D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1. </w:t>
      </w:r>
      <w:r w:rsidRPr="00C179D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980918">
        <w:rPr>
          <w:rFonts w:ascii="Helvetica" w:hAnsi="Helvetica" w:cs="Arial"/>
          <w:i/>
          <w:color w:val="2F5496" w:themeColor="accent1" w:themeShade="BF"/>
          <w:sz w:val="22"/>
          <w:szCs w:val="22"/>
        </w:rPr>
        <w:t>Emphasize</w:t>
      </w:r>
      <w:r w:rsidRPr="00C179D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the 3 X 10</w:t>
      </w:r>
      <w:r w:rsidRPr="00C179D5">
        <w:rPr>
          <w:rFonts w:ascii="Helvetica" w:hAnsi="Helvetica" w:cs="Arial"/>
          <w:i/>
          <w:color w:val="2F5496" w:themeColor="accent1" w:themeShade="BF"/>
          <w:sz w:val="22"/>
          <w:szCs w:val="22"/>
          <w:vertAlign w:val="superscript"/>
        </w:rPr>
        <w:t>4</w:t>
      </w:r>
      <w:r w:rsidRPr="00C179D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cell density, day 3 image.</w:t>
      </w:r>
    </w:p>
    <w:p w14:paraId="20644C26" w14:textId="77777777" w:rsidR="00C179D5" w:rsidRPr="00C179D5" w:rsidRDefault="00C179D5" w:rsidP="00C179D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1. </w:t>
      </w:r>
      <w:r w:rsidRPr="00C179D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980918">
        <w:rPr>
          <w:rFonts w:ascii="Helvetica" w:hAnsi="Helvetica" w:cs="Arial"/>
          <w:i/>
          <w:color w:val="2F5496" w:themeColor="accent1" w:themeShade="BF"/>
          <w:sz w:val="22"/>
          <w:szCs w:val="22"/>
        </w:rPr>
        <w:t>Emphasize</w:t>
      </w:r>
      <w:r w:rsidRPr="00C179D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the Day 5 row.</w:t>
      </w:r>
      <w:r w:rsidRPr="00C179D5">
        <w:rPr>
          <w:rFonts w:ascii="Helvetica" w:hAnsi="Helvetica" w:cs="Arial"/>
          <w:color w:val="2F5496" w:themeColor="accent1" w:themeShade="BF"/>
          <w:sz w:val="22"/>
          <w:szCs w:val="22"/>
        </w:rPr>
        <w:t xml:space="preserve"> </w:t>
      </w:r>
    </w:p>
    <w:p w14:paraId="42CA1942" w14:textId="77777777" w:rsidR="00395684" w:rsidRDefault="00711683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  <w:r w:rsidR="00C179D5">
        <w:rPr>
          <w:rFonts w:ascii="Helvetica" w:hAnsi="Helvetica" w:cs="Arial"/>
          <w:sz w:val="22"/>
          <w:szCs w:val="22"/>
        </w:rPr>
        <w:t xml:space="preserve"> viability assay demonstrates that the majority of PDL cells are alive on days 1, 3, and 6 </w:t>
      </w:r>
      <w:r w:rsidR="00C179D5" w:rsidRPr="009E056E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</w:t>
      </w:r>
      <w:r w:rsidR="00C179D5">
        <w:rPr>
          <w:rFonts w:ascii="Helvetica" w:hAnsi="Helvetica" w:cs="Arial"/>
          <w:sz w:val="22"/>
          <w:szCs w:val="22"/>
        </w:rPr>
        <w:t xml:space="preserve"> but the number of dead cells increase</w:t>
      </w:r>
      <w:r w:rsidR="00AD6116">
        <w:rPr>
          <w:rFonts w:ascii="Helvetica" w:hAnsi="Helvetica" w:cs="Arial"/>
          <w:sz w:val="22"/>
          <w:szCs w:val="22"/>
        </w:rPr>
        <w:t>s</w:t>
      </w:r>
      <w:r w:rsidR="00C179D5">
        <w:rPr>
          <w:rFonts w:ascii="Helvetica" w:hAnsi="Helvetica" w:cs="Arial"/>
          <w:sz w:val="22"/>
          <w:szCs w:val="22"/>
        </w:rPr>
        <w:t xml:space="preserve"> on day 6</w:t>
      </w:r>
      <w:r w:rsidR="008F2872">
        <w:rPr>
          <w:rFonts w:ascii="Helvetica" w:hAnsi="Helvetica" w:cs="Arial"/>
          <w:sz w:val="22"/>
          <w:szCs w:val="22"/>
        </w:rPr>
        <w:t xml:space="preserve"> </w:t>
      </w:r>
      <w:r w:rsidR="008F2872" w:rsidRPr="009E056E">
        <w:rPr>
          <w:rFonts w:ascii="Helvetica" w:hAnsi="Helvetica" w:cs="Arial"/>
          <w:b/>
          <w:sz w:val="22"/>
          <w:szCs w:val="22"/>
        </w:rPr>
        <w:t>[2]</w:t>
      </w:r>
      <w:r w:rsidR="00C179D5">
        <w:rPr>
          <w:rFonts w:ascii="Helvetica" w:hAnsi="Helvetica" w:cs="Arial"/>
          <w:sz w:val="22"/>
          <w:szCs w:val="22"/>
        </w:rPr>
        <w:t>.</w:t>
      </w:r>
    </w:p>
    <w:p w14:paraId="5E37CF71" w14:textId="77777777" w:rsidR="008F2872" w:rsidRDefault="008F2872" w:rsidP="00C179D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</w:t>
      </w:r>
    </w:p>
    <w:p w14:paraId="1E1E136B" w14:textId="77777777" w:rsidR="00C179D5" w:rsidRPr="00C179D5" w:rsidRDefault="00C179D5" w:rsidP="00C179D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C179D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980918">
        <w:rPr>
          <w:rFonts w:ascii="Helvetica" w:hAnsi="Helvetica" w:cs="Arial"/>
          <w:i/>
          <w:color w:val="2F5496" w:themeColor="accent1" w:themeShade="BF"/>
          <w:sz w:val="22"/>
          <w:szCs w:val="22"/>
        </w:rPr>
        <w:t>Emphasize</w:t>
      </w:r>
      <w:r w:rsidR="00980918" w:rsidRPr="00C179D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Pr="00C179D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the Day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6 image</w:t>
      </w:r>
      <w:r w:rsidRPr="00C179D5"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02DBC2E5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43D0888F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  <w:bookmarkStart w:id="0" w:name="_GoBack"/>
      <w:bookmarkEnd w:id="0"/>
    </w:p>
    <w:p w14:paraId="3213A6BA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36EFF0B5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B56815A" w14:textId="2CB630C1" w:rsidR="009E056E" w:rsidRPr="009E056E" w:rsidRDefault="005633C2" w:rsidP="009E056E">
      <w:pPr>
        <w:numPr>
          <w:ilvl w:val="1"/>
          <w:numId w:val="12"/>
        </w:numPr>
        <w:spacing w:before="240"/>
        <w:outlineLvl w:val="0"/>
        <w:rPr>
          <w:rFonts w:ascii="Helvetica" w:hAnsi="Helvetica" w:cs="Calibri"/>
          <w:color w:val="000000" w:themeColor="text1"/>
          <w:sz w:val="22"/>
          <w:szCs w:val="22"/>
          <w:lang w:eastAsia="zh-CN"/>
        </w:rPr>
      </w:pPr>
      <w:r w:rsidRPr="009E056E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Xiangzhen Yan</w:t>
      </w:r>
      <w:r w:rsidRPr="009E056E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B71FD8" w:rsidRPr="009E056E">
        <w:rPr>
          <w:rFonts w:ascii="Helvetica" w:hAnsi="Helvetica" w:cs="Calibri"/>
          <w:color w:val="000000" w:themeColor="text1"/>
          <w:sz w:val="22"/>
          <w:szCs w:val="22"/>
          <w:lang w:eastAsia="zh-CN"/>
        </w:rPr>
        <w:t>O</w:t>
      </w:r>
      <w:r w:rsidR="00B71FD8" w:rsidRPr="009E056E">
        <w:rPr>
          <w:rFonts w:ascii="Helvetica" w:hAnsi="Helvetica" w:cs="Calibri"/>
          <w:color w:val="000000" w:themeColor="text1"/>
          <w:sz w:val="22"/>
          <w:szCs w:val="22"/>
        </w:rPr>
        <w:t xml:space="preserve">ne limitation </w:t>
      </w:r>
      <w:r w:rsidR="00B71FD8" w:rsidRPr="009E056E">
        <w:rPr>
          <w:rFonts w:ascii="Helvetica" w:hAnsi="Helvetica" w:cs="Calibri"/>
          <w:color w:val="000000" w:themeColor="text1"/>
          <w:sz w:val="22"/>
          <w:szCs w:val="22"/>
          <w:lang w:eastAsia="zh-CN"/>
        </w:rPr>
        <w:t>of this protocol</w:t>
      </w:r>
      <w:r w:rsidR="00B71FD8" w:rsidRPr="009E056E">
        <w:rPr>
          <w:rFonts w:ascii="Helvetica" w:hAnsi="Helvetica" w:cs="Calibri"/>
          <w:color w:val="000000" w:themeColor="text1"/>
          <w:sz w:val="22"/>
          <w:szCs w:val="22"/>
        </w:rPr>
        <w:t xml:space="preserve"> is th</w:t>
      </w:r>
      <w:r w:rsidR="00B71FD8" w:rsidRPr="009E056E">
        <w:rPr>
          <w:rFonts w:ascii="Helvetica" w:hAnsi="Helvetica" w:cs="Calibri"/>
          <w:color w:val="000000" w:themeColor="text1"/>
          <w:sz w:val="22"/>
          <w:szCs w:val="22"/>
          <w:lang w:eastAsia="zh-CN"/>
        </w:rPr>
        <w:t>e</w:t>
      </w:r>
      <w:r w:rsidR="00B71FD8" w:rsidRPr="009E056E">
        <w:rPr>
          <w:rFonts w:ascii="Helvetica" w:hAnsi="Helvetica" w:cs="Calibri"/>
          <w:color w:val="000000" w:themeColor="text1"/>
          <w:sz w:val="22"/>
          <w:szCs w:val="22"/>
        </w:rPr>
        <w:t xml:space="preserve"> decreased proliferation of cells after spheroid formation</w:t>
      </w:r>
      <w:r w:rsidR="00B71FD8" w:rsidRPr="009E056E">
        <w:rPr>
          <w:rFonts w:ascii="Helvetica" w:hAnsi="Helvetica" w:cs="Calibri"/>
          <w:color w:val="000000" w:themeColor="text1"/>
          <w:sz w:val="22"/>
          <w:szCs w:val="22"/>
          <w:lang w:eastAsia="zh-CN"/>
        </w:rPr>
        <w:t xml:space="preserve">, </w:t>
      </w:r>
      <w:r w:rsidR="00C873E5" w:rsidRPr="009E056E">
        <w:rPr>
          <w:rFonts w:ascii="Helvetica" w:hAnsi="Helvetica" w:cs="Calibri"/>
          <w:color w:val="000000" w:themeColor="text1"/>
          <w:sz w:val="22"/>
          <w:szCs w:val="22"/>
          <w:lang w:eastAsia="zh-CN"/>
        </w:rPr>
        <w:t>so</w:t>
      </w:r>
      <w:r w:rsidR="00B71FD8" w:rsidRPr="009E056E">
        <w:rPr>
          <w:rFonts w:ascii="Helvetica" w:hAnsi="Helvetica" w:cs="Calibri"/>
          <w:color w:val="000000" w:themeColor="text1"/>
          <w:sz w:val="22"/>
          <w:szCs w:val="22"/>
          <w:lang w:eastAsia="zh-CN"/>
        </w:rPr>
        <w:t xml:space="preserve"> further studies to promote </w:t>
      </w:r>
      <w:r w:rsidR="00D12256" w:rsidRPr="009E056E">
        <w:rPr>
          <w:rFonts w:ascii="Helvetica" w:hAnsi="Helvetica" w:cs="Calibri"/>
          <w:color w:val="000000" w:themeColor="text1"/>
          <w:sz w:val="22"/>
          <w:szCs w:val="22"/>
          <w:lang w:eastAsia="zh-CN"/>
        </w:rPr>
        <w:t>the</w:t>
      </w:r>
      <w:r w:rsidR="00B71FD8" w:rsidRPr="009E056E">
        <w:rPr>
          <w:rFonts w:ascii="Helvetica" w:hAnsi="Helvetica" w:cs="Calibri"/>
          <w:color w:val="000000" w:themeColor="text1"/>
          <w:sz w:val="22"/>
          <w:szCs w:val="22"/>
          <w:lang w:eastAsia="zh-CN"/>
        </w:rPr>
        <w:t xml:space="preserve"> proliferation </w:t>
      </w:r>
      <w:r w:rsidR="00D12256" w:rsidRPr="009E056E">
        <w:rPr>
          <w:rFonts w:ascii="Helvetica" w:hAnsi="Helvetica" w:cs="Calibri"/>
          <w:color w:val="000000" w:themeColor="text1"/>
          <w:sz w:val="22"/>
          <w:szCs w:val="22"/>
          <w:lang w:eastAsia="zh-CN"/>
        </w:rPr>
        <w:t>of cellular</w:t>
      </w:r>
      <w:r w:rsidR="00B71FD8" w:rsidRPr="009E056E">
        <w:rPr>
          <w:rFonts w:ascii="Helvetica" w:hAnsi="Helvetica" w:cs="Calibri"/>
          <w:color w:val="000000" w:themeColor="text1"/>
          <w:sz w:val="22"/>
          <w:szCs w:val="22"/>
          <w:lang w:eastAsia="zh-CN"/>
        </w:rPr>
        <w:t xml:space="preserve"> spheroids are required.</w:t>
      </w:r>
      <w:r w:rsidR="00806024" w:rsidRPr="009E056E">
        <w:rPr>
          <w:rFonts w:ascii="Helvetica" w:hAnsi="Helvetica" w:cs="Calibri"/>
          <w:color w:val="000000" w:themeColor="text1"/>
          <w:sz w:val="22"/>
          <w:szCs w:val="22"/>
          <w:lang w:eastAsia="zh-CN"/>
        </w:rPr>
        <w:t xml:space="preserve"> </w:t>
      </w:r>
    </w:p>
    <w:p w14:paraId="3CC28E72" w14:textId="77777777" w:rsidR="00CA6725" w:rsidRPr="009E056E" w:rsidRDefault="00CA6725" w:rsidP="00CA6725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9E056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EDF7B37" w14:textId="77777777" w:rsidR="00CA6725" w:rsidRPr="00CA6725" w:rsidRDefault="00CA6725" w:rsidP="00CA6725">
      <w:pPr>
        <w:spacing w:before="240"/>
        <w:outlineLvl w:val="0"/>
        <w:rPr>
          <w:rFonts w:ascii="Calibri" w:hAnsi="Calibri" w:cs="Calibri"/>
          <w:szCs w:val="24"/>
          <w:lang w:eastAsia="zh-CN"/>
        </w:rPr>
      </w:pPr>
    </w:p>
    <w:p w14:paraId="2E86B19E" w14:textId="77777777" w:rsidR="00806024" w:rsidRPr="00B71FD8" w:rsidRDefault="00806024" w:rsidP="00806024">
      <w:pPr>
        <w:spacing w:before="240"/>
        <w:outlineLvl w:val="0"/>
        <w:rPr>
          <w:rFonts w:ascii="Calibri" w:hAnsi="Calibri" w:cs="Calibri"/>
          <w:szCs w:val="24"/>
          <w:lang w:eastAsia="zh-CN"/>
        </w:rPr>
      </w:pPr>
    </w:p>
    <w:p w14:paraId="0058BC90" w14:textId="77777777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49722" w14:textId="77777777" w:rsidR="00293BE1" w:rsidRDefault="00293BE1">
      <w:r>
        <w:separator/>
      </w:r>
    </w:p>
  </w:endnote>
  <w:endnote w:type="continuationSeparator" w:id="0">
    <w:p w14:paraId="2EE2ECF7" w14:textId="77777777" w:rsidR="00293BE1" w:rsidRDefault="0029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E20BD7" w14:textId="77777777" w:rsidR="00336C61" w:rsidRDefault="0085450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36C61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ED1631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8793B" w14:textId="77777777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="00854509"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="00854509"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A3B13">
      <w:rPr>
        <w:rFonts w:ascii="Arial" w:hAnsi="Arial" w:cs="Arial"/>
        <w:noProof/>
        <w:color w:val="000000" w:themeColor="text1"/>
        <w:sz w:val="22"/>
        <w:szCs w:val="22"/>
      </w:rPr>
      <w:t>1</w:t>
    </w:r>
    <w:r w:rsidR="00854509"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fldSimple w:instr=" NUMPAGES  \* Arabic  \* MERGEFORMAT ">
      <w:r w:rsidR="005A3B13" w:rsidRPr="005A3B13">
        <w:rPr>
          <w:rFonts w:ascii="Arial" w:hAnsi="Arial" w:cs="Arial"/>
          <w:noProof/>
          <w:color w:val="000000" w:themeColor="text1"/>
          <w:sz w:val="22"/>
          <w:szCs w:val="22"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FF3BD" w14:textId="77777777" w:rsidR="00293BE1" w:rsidRDefault="00293BE1">
      <w:r>
        <w:separator/>
      </w:r>
    </w:p>
  </w:footnote>
  <w:footnote w:type="continuationSeparator" w:id="0">
    <w:p w14:paraId="45E60DC0" w14:textId="77777777" w:rsidR="00293BE1" w:rsidRDefault="00293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9898C" w14:textId="77777777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68B8A891" wp14:editId="0F27BA90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33C2" w:rsidRPr="005633C2">
      <w:rPr>
        <w:rFonts w:ascii="Helvetica" w:hAnsi="Helvetica" w:cs="Arial"/>
        <w:b/>
        <w:color w:val="008000"/>
        <w:sz w:val="28"/>
        <w:szCs w:val="28"/>
        <w:u w:val="single"/>
      </w:rPr>
      <w:t xml:space="preserve"> </w:t>
    </w:r>
    <w:r w:rsidR="005633C2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0A9E7E35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59040A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D046ED"/>
    <w:multiLevelType w:val="hybridMultilevel"/>
    <w:tmpl w:val="56187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8"/>
  </w:num>
  <w:num w:numId="7">
    <w:abstractNumId w:val="4"/>
  </w:num>
  <w:num w:numId="8">
    <w:abstractNumId w:val="19"/>
  </w:num>
  <w:num w:numId="9">
    <w:abstractNumId w:val="30"/>
  </w:num>
  <w:num w:numId="10">
    <w:abstractNumId w:val="35"/>
  </w:num>
  <w:num w:numId="11">
    <w:abstractNumId w:val="24"/>
  </w:num>
  <w:num w:numId="12">
    <w:abstractNumId w:val="32"/>
  </w:num>
  <w:num w:numId="13">
    <w:abstractNumId w:val="25"/>
  </w:num>
  <w:num w:numId="14">
    <w:abstractNumId w:val="20"/>
  </w:num>
  <w:num w:numId="15">
    <w:abstractNumId w:val="26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36"/>
  </w:num>
  <w:num w:numId="22">
    <w:abstractNumId w:val="17"/>
  </w:num>
  <w:num w:numId="23">
    <w:abstractNumId w:val="13"/>
  </w:num>
  <w:num w:numId="24">
    <w:abstractNumId w:val="10"/>
  </w:num>
  <w:num w:numId="25">
    <w:abstractNumId w:val="0"/>
  </w:num>
  <w:num w:numId="26">
    <w:abstractNumId w:val="37"/>
  </w:num>
  <w:num w:numId="27">
    <w:abstractNumId w:val="29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14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embedSystemFonts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8EC"/>
    <w:rsid w:val="000004F0"/>
    <w:rsid w:val="00003C8B"/>
    <w:rsid w:val="000051DE"/>
    <w:rsid w:val="0001266D"/>
    <w:rsid w:val="00013862"/>
    <w:rsid w:val="00023E22"/>
    <w:rsid w:val="00025DE9"/>
    <w:rsid w:val="00043807"/>
    <w:rsid w:val="00067232"/>
    <w:rsid w:val="00074929"/>
    <w:rsid w:val="00083792"/>
    <w:rsid w:val="00086770"/>
    <w:rsid w:val="00090BAC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62D51"/>
    <w:rsid w:val="00174E43"/>
    <w:rsid w:val="00177B33"/>
    <w:rsid w:val="001819E3"/>
    <w:rsid w:val="00184EF9"/>
    <w:rsid w:val="00191A77"/>
    <w:rsid w:val="001B3024"/>
    <w:rsid w:val="001B5C46"/>
    <w:rsid w:val="001C3C85"/>
    <w:rsid w:val="001C7BBC"/>
    <w:rsid w:val="001D1276"/>
    <w:rsid w:val="001E230F"/>
    <w:rsid w:val="001E52A3"/>
    <w:rsid w:val="001F0890"/>
    <w:rsid w:val="001F2A46"/>
    <w:rsid w:val="001F3AC6"/>
    <w:rsid w:val="002456B7"/>
    <w:rsid w:val="00247BFF"/>
    <w:rsid w:val="0025310D"/>
    <w:rsid w:val="002544F1"/>
    <w:rsid w:val="002617AD"/>
    <w:rsid w:val="00265C44"/>
    <w:rsid w:val="00277C90"/>
    <w:rsid w:val="00283E3E"/>
    <w:rsid w:val="002921C9"/>
    <w:rsid w:val="00293BE1"/>
    <w:rsid w:val="002B0D88"/>
    <w:rsid w:val="002B26D4"/>
    <w:rsid w:val="002B55D9"/>
    <w:rsid w:val="002C54DB"/>
    <w:rsid w:val="002D52A1"/>
    <w:rsid w:val="002E1657"/>
    <w:rsid w:val="002E5DED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900E1"/>
    <w:rsid w:val="00395684"/>
    <w:rsid w:val="0039630B"/>
    <w:rsid w:val="003A1109"/>
    <w:rsid w:val="003A49C2"/>
    <w:rsid w:val="003B5E26"/>
    <w:rsid w:val="003D0847"/>
    <w:rsid w:val="003E2BC9"/>
    <w:rsid w:val="00414B4F"/>
    <w:rsid w:val="004221F2"/>
    <w:rsid w:val="00440FFA"/>
    <w:rsid w:val="00450B27"/>
    <w:rsid w:val="00453116"/>
    <w:rsid w:val="00455510"/>
    <w:rsid w:val="00456A5D"/>
    <w:rsid w:val="00472752"/>
    <w:rsid w:val="0047306D"/>
    <w:rsid w:val="00482D4C"/>
    <w:rsid w:val="004C1095"/>
    <w:rsid w:val="004C2DAD"/>
    <w:rsid w:val="004E2BE1"/>
    <w:rsid w:val="004E35F1"/>
    <w:rsid w:val="004E3F8E"/>
    <w:rsid w:val="004F664D"/>
    <w:rsid w:val="00511F52"/>
    <w:rsid w:val="00513853"/>
    <w:rsid w:val="00521FB7"/>
    <w:rsid w:val="00530DD9"/>
    <w:rsid w:val="005320E4"/>
    <w:rsid w:val="005367F9"/>
    <w:rsid w:val="00536D89"/>
    <w:rsid w:val="00557116"/>
    <w:rsid w:val="0055763A"/>
    <w:rsid w:val="005633C2"/>
    <w:rsid w:val="00565757"/>
    <w:rsid w:val="0058132C"/>
    <w:rsid w:val="00596C5E"/>
    <w:rsid w:val="00597D50"/>
    <w:rsid w:val="005A09D8"/>
    <w:rsid w:val="005A1F5E"/>
    <w:rsid w:val="005A3B13"/>
    <w:rsid w:val="005A3F8F"/>
    <w:rsid w:val="005B6859"/>
    <w:rsid w:val="005D783F"/>
    <w:rsid w:val="005E2B7E"/>
    <w:rsid w:val="005F18A3"/>
    <w:rsid w:val="005F3ED6"/>
    <w:rsid w:val="006346FE"/>
    <w:rsid w:val="00635AFE"/>
    <w:rsid w:val="006402D4"/>
    <w:rsid w:val="00645B93"/>
    <w:rsid w:val="006472F8"/>
    <w:rsid w:val="00654735"/>
    <w:rsid w:val="006556DE"/>
    <w:rsid w:val="006565A0"/>
    <w:rsid w:val="006617AB"/>
    <w:rsid w:val="00664850"/>
    <w:rsid w:val="006801B1"/>
    <w:rsid w:val="006911F9"/>
    <w:rsid w:val="0069665E"/>
    <w:rsid w:val="006A6324"/>
    <w:rsid w:val="006C08AE"/>
    <w:rsid w:val="006C0E87"/>
    <w:rsid w:val="006C4FCB"/>
    <w:rsid w:val="006E3E5B"/>
    <w:rsid w:val="00711683"/>
    <w:rsid w:val="0071294C"/>
    <w:rsid w:val="00715CF8"/>
    <w:rsid w:val="00724E3B"/>
    <w:rsid w:val="00745D4B"/>
    <w:rsid w:val="00746865"/>
    <w:rsid w:val="00753BBF"/>
    <w:rsid w:val="007548F3"/>
    <w:rsid w:val="007574EC"/>
    <w:rsid w:val="0077071A"/>
    <w:rsid w:val="00777388"/>
    <w:rsid w:val="007B3E0E"/>
    <w:rsid w:val="007D20A3"/>
    <w:rsid w:val="007D31F4"/>
    <w:rsid w:val="007D4222"/>
    <w:rsid w:val="00804C75"/>
    <w:rsid w:val="00806024"/>
    <w:rsid w:val="00806B1B"/>
    <w:rsid w:val="00820323"/>
    <w:rsid w:val="00832FA5"/>
    <w:rsid w:val="008373A7"/>
    <w:rsid w:val="00840149"/>
    <w:rsid w:val="00851B3E"/>
    <w:rsid w:val="00854509"/>
    <w:rsid w:val="00854994"/>
    <w:rsid w:val="0088113B"/>
    <w:rsid w:val="008A0177"/>
    <w:rsid w:val="008A33D0"/>
    <w:rsid w:val="008D2A6A"/>
    <w:rsid w:val="008D58EC"/>
    <w:rsid w:val="008E74F7"/>
    <w:rsid w:val="008F2872"/>
    <w:rsid w:val="008F4768"/>
    <w:rsid w:val="008F7754"/>
    <w:rsid w:val="009212DD"/>
    <w:rsid w:val="009301B8"/>
    <w:rsid w:val="00931D78"/>
    <w:rsid w:val="00941F06"/>
    <w:rsid w:val="00951A8E"/>
    <w:rsid w:val="00954870"/>
    <w:rsid w:val="009625B1"/>
    <w:rsid w:val="009650A9"/>
    <w:rsid w:val="00980918"/>
    <w:rsid w:val="00985F44"/>
    <w:rsid w:val="00994079"/>
    <w:rsid w:val="009A0E7C"/>
    <w:rsid w:val="009A3CBD"/>
    <w:rsid w:val="009B2183"/>
    <w:rsid w:val="009B4CF0"/>
    <w:rsid w:val="009B4EE3"/>
    <w:rsid w:val="009C0D93"/>
    <w:rsid w:val="009C2062"/>
    <w:rsid w:val="009C7B9A"/>
    <w:rsid w:val="009E056E"/>
    <w:rsid w:val="009F356C"/>
    <w:rsid w:val="00A20DA8"/>
    <w:rsid w:val="00A218EC"/>
    <w:rsid w:val="00A310D7"/>
    <w:rsid w:val="00A3138F"/>
    <w:rsid w:val="00A45964"/>
    <w:rsid w:val="00A515B5"/>
    <w:rsid w:val="00A60320"/>
    <w:rsid w:val="00A74BD0"/>
    <w:rsid w:val="00A77CF6"/>
    <w:rsid w:val="00A91283"/>
    <w:rsid w:val="00AA132F"/>
    <w:rsid w:val="00AB5A02"/>
    <w:rsid w:val="00AC63FC"/>
    <w:rsid w:val="00AD6116"/>
    <w:rsid w:val="00AE11E8"/>
    <w:rsid w:val="00AF6FEA"/>
    <w:rsid w:val="00B13941"/>
    <w:rsid w:val="00B21826"/>
    <w:rsid w:val="00B340A8"/>
    <w:rsid w:val="00B404CC"/>
    <w:rsid w:val="00B40E12"/>
    <w:rsid w:val="00B435B8"/>
    <w:rsid w:val="00B4499C"/>
    <w:rsid w:val="00B653B7"/>
    <w:rsid w:val="00B66A14"/>
    <w:rsid w:val="00B71FD8"/>
    <w:rsid w:val="00B7250F"/>
    <w:rsid w:val="00B73748"/>
    <w:rsid w:val="00B839A4"/>
    <w:rsid w:val="00BC6DA7"/>
    <w:rsid w:val="00BC74D2"/>
    <w:rsid w:val="00BE051D"/>
    <w:rsid w:val="00C033FE"/>
    <w:rsid w:val="00C179D5"/>
    <w:rsid w:val="00C20419"/>
    <w:rsid w:val="00C602B2"/>
    <w:rsid w:val="00C6268E"/>
    <w:rsid w:val="00C64BFA"/>
    <w:rsid w:val="00C70C90"/>
    <w:rsid w:val="00C7374B"/>
    <w:rsid w:val="00C8109F"/>
    <w:rsid w:val="00C836F3"/>
    <w:rsid w:val="00C873E5"/>
    <w:rsid w:val="00C97B11"/>
    <w:rsid w:val="00CA6725"/>
    <w:rsid w:val="00CB039A"/>
    <w:rsid w:val="00CC0C58"/>
    <w:rsid w:val="00CC29BF"/>
    <w:rsid w:val="00CC39FD"/>
    <w:rsid w:val="00CC6D16"/>
    <w:rsid w:val="00CD515D"/>
    <w:rsid w:val="00CD7F92"/>
    <w:rsid w:val="00CE10F2"/>
    <w:rsid w:val="00CE4B9A"/>
    <w:rsid w:val="00CF22F6"/>
    <w:rsid w:val="00CF6830"/>
    <w:rsid w:val="00D00EF4"/>
    <w:rsid w:val="00D10BFA"/>
    <w:rsid w:val="00D10F00"/>
    <w:rsid w:val="00D12256"/>
    <w:rsid w:val="00D150D8"/>
    <w:rsid w:val="00D155C5"/>
    <w:rsid w:val="00D300CE"/>
    <w:rsid w:val="00D30422"/>
    <w:rsid w:val="00D45AF7"/>
    <w:rsid w:val="00D466AF"/>
    <w:rsid w:val="00D53268"/>
    <w:rsid w:val="00DA117F"/>
    <w:rsid w:val="00DA17FB"/>
    <w:rsid w:val="00DB7EBA"/>
    <w:rsid w:val="00DC058D"/>
    <w:rsid w:val="00DC1E10"/>
    <w:rsid w:val="00DC7C84"/>
    <w:rsid w:val="00DC7D3A"/>
    <w:rsid w:val="00DD268B"/>
    <w:rsid w:val="00DD2CF9"/>
    <w:rsid w:val="00DE2882"/>
    <w:rsid w:val="00DE46DB"/>
    <w:rsid w:val="00DE66F3"/>
    <w:rsid w:val="00E24673"/>
    <w:rsid w:val="00E24898"/>
    <w:rsid w:val="00E355EE"/>
    <w:rsid w:val="00E4724A"/>
    <w:rsid w:val="00E54D76"/>
    <w:rsid w:val="00E65523"/>
    <w:rsid w:val="00E8076C"/>
    <w:rsid w:val="00EA20E5"/>
    <w:rsid w:val="00EA2756"/>
    <w:rsid w:val="00EA4B94"/>
    <w:rsid w:val="00EA60D4"/>
    <w:rsid w:val="00EC7ECB"/>
    <w:rsid w:val="00ED1C62"/>
    <w:rsid w:val="00ED2F2B"/>
    <w:rsid w:val="00EE1E2F"/>
    <w:rsid w:val="00EE39ED"/>
    <w:rsid w:val="00EE4460"/>
    <w:rsid w:val="00EF44A0"/>
    <w:rsid w:val="00EF4E2B"/>
    <w:rsid w:val="00F0293A"/>
    <w:rsid w:val="00F04E9E"/>
    <w:rsid w:val="00F10FAD"/>
    <w:rsid w:val="00F146E3"/>
    <w:rsid w:val="00F22F5E"/>
    <w:rsid w:val="00F243EE"/>
    <w:rsid w:val="00F35094"/>
    <w:rsid w:val="00F3565A"/>
    <w:rsid w:val="00F56A75"/>
    <w:rsid w:val="00F60B45"/>
    <w:rsid w:val="00F64FB6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43C2AC"/>
  <w15:docId w15:val="{2B9474D6-28BC-C44D-BA2B-77A0BE1D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39630B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39630B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9630B"/>
    <w:rPr>
      <w:i/>
    </w:rPr>
  </w:style>
  <w:style w:type="paragraph" w:styleId="BodyTextIndent">
    <w:name w:val="Body Text Indent"/>
    <w:basedOn w:val="Normal"/>
    <w:rsid w:val="0039630B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39630B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39630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39630B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63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eluo@yeah.net" TargetMode="External"/><Relationship Id="rId13" Type="http://schemas.openxmlformats.org/officeDocument/2006/relationships/hyperlink" Target="mailto:1625410594@q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jove.com/account/file-uploader?src=18255823" TargetMode="External"/><Relationship Id="rId12" Type="http://schemas.openxmlformats.org/officeDocument/2006/relationships/hyperlink" Target="mailto:xiasiying1995@163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jove.com/author/Petra_Schwill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95350498@qq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ove.com/wp-content/uploads/2018/10/Author_Pages_Intro_With_Thumb_101018_1080p.mp4?_=1" TargetMode="External"/><Relationship Id="rId10" Type="http://schemas.openxmlformats.org/officeDocument/2006/relationships/hyperlink" Target="mailto:xiangzhenyan03@163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cxyuan@tongji.edu.cn" TargetMode="External"/><Relationship Id="rId14" Type="http://schemas.openxmlformats.org/officeDocument/2006/relationships/hyperlink" Target="mailto:kqzhoumin@tongji.edu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8090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7</cp:revision>
  <dcterms:created xsi:type="dcterms:W3CDTF">2019-04-02T15:45:00Z</dcterms:created>
  <dcterms:modified xsi:type="dcterms:W3CDTF">2019-05-07T19:00:00Z</dcterms:modified>
</cp:coreProperties>
</file>