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3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6"/>
      </w:tblGrid>
      <w:tr w:rsidR="001411FC" w:rsidRPr="00AC3764" w14:paraId="6D85E03A" w14:textId="77777777" w:rsidTr="001411FC">
        <w:trPr>
          <w:trHeight w:val="1"/>
        </w:trPr>
        <w:tc>
          <w:tcPr>
            <w:tcW w:w="5386" w:type="dxa"/>
          </w:tcPr>
          <w:p w14:paraId="7C063FB8" w14:textId="77777777" w:rsidR="00170503" w:rsidRDefault="00170503" w:rsidP="00170503">
            <w:pPr>
              <w:pStyle w:val="Absender"/>
            </w:pPr>
            <w:r>
              <w:t>Technische Universität München | Arcisstraße 21 | 80333 München</w:t>
            </w:r>
          </w:p>
          <w:p w14:paraId="16C77C7E" w14:textId="46A63E5E" w:rsidR="00CA7E41" w:rsidRDefault="00B72A1B" w:rsidP="00170503">
            <w:pPr>
              <w:pStyle w:val="Absender"/>
            </w:pPr>
            <w:r>
              <w:t>Am Coulombwall 4a, D-85748 Garching</w:t>
            </w:r>
          </w:p>
          <w:sdt>
            <w:sdtPr>
              <w:rPr>
                <w:noProof/>
              </w:rPr>
              <w:alias w:val="Empfänger"/>
              <w:tag w:val="Empfänger"/>
              <w:id w:val="31549968"/>
              <w:placeholder>
                <w:docPart w:val="3E1C3AE4E7141B44B955770F6762D7ED"/>
              </w:placeholder>
            </w:sdtPr>
            <w:sdtEndPr/>
            <w:sdtContent>
              <w:p w14:paraId="6410D5DD" w14:textId="77777777" w:rsidR="00051716" w:rsidRDefault="00051716" w:rsidP="00EA6AC4"/>
              <w:p w14:paraId="4567CC58" w14:textId="630E313D" w:rsidR="00EF31EC" w:rsidRPr="00EF31EC" w:rsidRDefault="001E317A" w:rsidP="00EF31EC">
                <w:pPr>
                  <w:rPr>
                    <w:rFonts w:ascii="Arial" w:eastAsia="Calibri" w:hAnsi="Arial" w:cs="Arial"/>
                    <w:lang w:val="en-US"/>
                  </w:rPr>
                </w:pPr>
                <w:proofErr w:type="spellStart"/>
                <w:r>
                  <w:rPr>
                    <w:rFonts w:ascii="Arial" w:eastAsia="Calibri" w:hAnsi="Arial" w:cs="Arial"/>
                    <w:lang w:val="en-US"/>
                  </w:rPr>
                  <w:t>Vineeta</w:t>
                </w:r>
                <w:proofErr w:type="spellEnd"/>
                <w:r>
                  <w:rPr>
                    <w:rFonts w:ascii="Arial" w:eastAsia="Calibri" w:hAnsi="Arial" w:cs="Arial"/>
                    <w:lang w:val="en-US"/>
                  </w:rPr>
                  <w:t xml:space="preserve"> Bajaj</w:t>
                </w:r>
                <w:r w:rsidR="00EF31EC" w:rsidRPr="00EF31EC">
                  <w:rPr>
                    <w:rFonts w:ascii="Arial" w:eastAsia="Calibri" w:hAnsi="Arial" w:cs="Arial"/>
                    <w:lang w:val="en-US"/>
                  </w:rPr>
                  <w:t>, PhD.</w:t>
                </w:r>
              </w:p>
              <w:p w14:paraId="3A171699" w14:textId="6C5A2E22" w:rsidR="00EF31EC" w:rsidRPr="00EF31EC" w:rsidRDefault="001E317A" w:rsidP="00EF31EC">
                <w:pPr>
                  <w:rPr>
                    <w:rFonts w:ascii="Arial" w:eastAsia="Calibri" w:hAnsi="Arial" w:cs="Arial"/>
                    <w:lang w:val="en-US"/>
                  </w:rPr>
                </w:pPr>
                <w:r>
                  <w:rPr>
                    <w:rFonts w:ascii="Arial" w:eastAsia="Calibri" w:hAnsi="Arial" w:cs="Arial"/>
                    <w:lang w:val="en-US"/>
                  </w:rPr>
                  <w:t>Review</w:t>
                </w:r>
                <w:r w:rsidR="00EF31EC" w:rsidRPr="00EF31EC">
                  <w:rPr>
                    <w:rFonts w:ascii="Arial" w:eastAsia="Calibri" w:hAnsi="Arial" w:cs="Arial"/>
                    <w:lang w:val="en-US"/>
                  </w:rPr>
                  <w:t xml:space="preserve"> Editor</w:t>
                </w:r>
              </w:p>
              <w:p w14:paraId="22CAC220" w14:textId="77777777" w:rsidR="00EF31EC" w:rsidRPr="00EF31EC" w:rsidRDefault="00EF31EC" w:rsidP="00EF31EC">
                <w:pPr>
                  <w:rPr>
                    <w:rFonts w:ascii="Arial" w:eastAsia="Calibri" w:hAnsi="Arial" w:cs="Arial"/>
                    <w:lang w:val="en-US"/>
                  </w:rPr>
                </w:pPr>
                <w:proofErr w:type="spellStart"/>
                <w:r w:rsidRPr="00EF31EC">
                  <w:rPr>
                    <w:rFonts w:ascii="Arial" w:eastAsia="Calibri" w:hAnsi="Arial" w:cs="Arial"/>
                    <w:lang w:val="en-US"/>
                  </w:rPr>
                  <w:t>JoVE</w:t>
                </w:r>
                <w:proofErr w:type="spellEnd"/>
              </w:p>
              <w:p w14:paraId="7AD2369B" w14:textId="57861798" w:rsidR="00995885" w:rsidRPr="005360F4" w:rsidRDefault="00EF31EC" w:rsidP="00EF31EC">
                <w:pPr>
                  <w:pStyle w:val="Empfnger"/>
                  <w:rPr>
                    <w:lang w:val="en-US"/>
                  </w:rPr>
                </w:pPr>
                <w:r w:rsidRPr="00EF31EC">
                  <w:rPr>
                    <w:rFonts w:ascii="Arial" w:eastAsia="Calibri" w:hAnsi="Arial" w:cs="Arial"/>
                    <w:lang w:val="en-US"/>
                  </w:rPr>
                  <w:t>1 Alewife Center, Suite 200, Cambridge, MA 02140</w:t>
                </w:r>
              </w:p>
            </w:sdtContent>
          </w:sdt>
        </w:tc>
      </w:tr>
    </w:tbl>
    <w:p w14:paraId="5E1B78E5" w14:textId="77777777" w:rsidR="00CA7D58" w:rsidRDefault="00CA7D58" w:rsidP="00CA7D58">
      <w:pPr>
        <w:outlineLvl w:val="0"/>
        <w:rPr>
          <w:rFonts w:ascii="Arial" w:hAnsi="Arial" w:cs="Helvetica"/>
          <w:lang w:val="en-US"/>
        </w:rPr>
      </w:pPr>
    </w:p>
    <w:p w14:paraId="7E13F142" w14:textId="435CB266" w:rsidR="00CA7D58" w:rsidRPr="00EF31EC" w:rsidRDefault="00D3056F" w:rsidP="00EF31EC">
      <w:pPr>
        <w:outlineLvl w:val="0"/>
        <w:rPr>
          <w:rFonts w:ascii="Arial" w:hAnsi="Arial" w:cs="Helvetica"/>
          <w:lang w:val="en-US"/>
        </w:rPr>
      </w:pPr>
      <w:r w:rsidRPr="00A46676">
        <w:rPr>
          <w:rFonts w:ascii="Arial" w:hAnsi="Arial" w:cs="Helvetica"/>
          <w:lang w:val="en-US"/>
        </w:rPr>
        <w:t>Munich</w:t>
      </w:r>
      <w:r w:rsidR="00313572" w:rsidRPr="00A46676">
        <w:rPr>
          <w:rFonts w:ascii="Arial" w:hAnsi="Arial" w:cs="Helvetica"/>
          <w:lang w:val="en-US"/>
        </w:rPr>
        <w:t xml:space="preserve">, </w:t>
      </w:r>
      <w:r w:rsidR="001E317A">
        <w:rPr>
          <w:rFonts w:ascii="Arial" w:hAnsi="Arial" w:cs="Helvetica"/>
          <w:lang w:val="en-US"/>
        </w:rPr>
        <w:t>March</w:t>
      </w:r>
      <w:r w:rsidR="00AE7BEB" w:rsidRPr="00A46676">
        <w:rPr>
          <w:rFonts w:ascii="Arial" w:hAnsi="Arial" w:cs="Helvetica"/>
          <w:lang w:val="en-US"/>
        </w:rPr>
        <w:t xml:space="preserve"> </w:t>
      </w:r>
      <w:r w:rsidR="001E317A" w:rsidRPr="00AC3764">
        <w:rPr>
          <w:rFonts w:ascii="Arial" w:hAnsi="Arial" w:cs="Helvetica"/>
          <w:lang w:val="en-US"/>
        </w:rPr>
        <w:t>2</w:t>
      </w:r>
      <w:r w:rsidR="00AC3764" w:rsidRPr="00AC3764">
        <w:rPr>
          <w:rFonts w:ascii="Arial" w:hAnsi="Arial" w:cs="Helvetica"/>
          <w:lang w:val="en-US"/>
        </w:rPr>
        <w:t>8</w:t>
      </w:r>
      <w:r w:rsidR="00E56CEB" w:rsidRPr="00E56CEB">
        <w:rPr>
          <w:rFonts w:ascii="Arial" w:hAnsi="Arial" w:cs="Helvetica"/>
          <w:vertAlign w:val="superscript"/>
          <w:lang w:val="en-US"/>
        </w:rPr>
        <w:t>th</w:t>
      </w:r>
      <w:r w:rsidR="005360F4">
        <w:rPr>
          <w:rFonts w:ascii="Arial" w:hAnsi="Arial" w:cs="Helvetica"/>
          <w:lang w:val="en-US"/>
        </w:rPr>
        <w:t>, 201</w:t>
      </w:r>
      <w:r w:rsidR="00E8554F">
        <w:rPr>
          <w:rFonts w:ascii="Arial" w:hAnsi="Arial" w:cs="Helvetica"/>
          <w:lang w:val="en-US"/>
        </w:rPr>
        <w:t>9</w:t>
      </w:r>
    </w:p>
    <w:p w14:paraId="785A65F3" w14:textId="77777777" w:rsidR="001E317A" w:rsidRDefault="001E317A" w:rsidP="00EA6A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jc w:val="both"/>
        <w:rPr>
          <w:rFonts w:ascii="Helvetica" w:hAnsi="Helvetica" w:cs="Helvetica"/>
          <w:lang w:val="en-US"/>
        </w:rPr>
      </w:pPr>
      <w:r>
        <w:rPr>
          <w:rFonts w:ascii="Helvetica" w:hAnsi="Helvetica" w:cs="Helvetica"/>
          <w:lang w:val="en-US"/>
        </w:rPr>
        <w:t xml:space="preserve">Dear </w:t>
      </w:r>
      <w:proofErr w:type="spellStart"/>
      <w:r>
        <w:rPr>
          <w:rFonts w:ascii="Helvetica" w:hAnsi="Helvetica" w:cs="Helvetica"/>
          <w:lang w:val="en-US"/>
        </w:rPr>
        <w:t>Vineeta</w:t>
      </w:r>
      <w:proofErr w:type="spellEnd"/>
      <w:r>
        <w:rPr>
          <w:rFonts w:ascii="Helvetica" w:hAnsi="Helvetica" w:cs="Helvetica"/>
          <w:lang w:val="en-US"/>
        </w:rPr>
        <w:t xml:space="preserve"> </w:t>
      </w:r>
      <w:proofErr w:type="spellStart"/>
      <w:r>
        <w:rPr>
          <w:rFonts w:ascii="Helvetica" w:hAnsi="Helvetica" w:cs="Helvetica"/>
          <w:lang w:val="en-US"/>
        </w:rPr>
        <w:t>Bajaja</w:t>
      </w:r>
      <w:proofErr w:type="spellEnd"/>
      <w:r>
        <w:rPr>
          <w:rFonts w:ascii="Helvetica" w:hAnsi="Helvetica" w:cs="Helvetica"/>
          <w:lang w:val="en-US"/>
        </w:rPr>
        <w:t>,</w:t>
      </w:r>
    </w:p>
    <w:p w14:paraId="024B1942" w14:textId="77777777" w:rsidR="001E317A" w:rsidRDefault="001E317A" w:rsidP="001E317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jc w:val="both"/>
        <w:rPr>
          <w:rFonts w:ascii="Helvetica" w:hAnsi="Helvetica" w:cs="Helvetica"/>
          <w:lang w:val="en-US"/>
        </w:rPr>
      </w:pPr>
      <w:r>
        <w:rPr>
          <w:rFonts w:ascii="Helvetica" w:hAnsi="Helvetica" w:cs="Helvetica"/>
          <w:lang w:val="en-US"/>
        </w:rPr>
        <w:t>we hereby submit a thoroughly revised version of our manuscript</w:t>
      </w:r>
      <w:r w:rsidR="00EA6AC4" w:rsidRPr="009B17A4">
        <w:rPr>
          <w:rFonts w:ascii="Helvetica" w:hAnsi="Helvetica" w:cs="Helvetica"/>
          <w:lang w:val="en-US"/>
        </w:rPr>
        <w:t xml:space="preserve"> “</w:t>
      </w:r>
      <w:r w:rsidR="00E8554F">
        <w:rPr>
          <w:lang w:val="en-US"/>
        </w:rPr>
        <w:t xml:space="preserve">In </w:t>
      </w:r>
      <w:proofErr w:type="spellStart"/>
      <w:r w:rsidR="00E8554F">
        <w:rPr>
          <w:lang w:val="en-US"/>
        </w:rPr>
        <w:t>vesiculo</w:t>
      </w:r>
      <w:proofErr w:type="spellEnd"/>
      <w:r w:rsidR="00E8554F">
        <w:rPr>
          <w:lang w:val="en-US"/>
        </w:rPr>
        <w:t xml:space="preserve"> Synthesis of Peptide Membrane Precursors for Autonomous Vesicle Growth</w:t>
      </w:r>
      <w:r w:rsidR="00EA6AC4" w:rsidRPr="009B17A4">
        <w:rPr>
          <w:rFonts w:ascii="Helvetica" w:hAnsi="Helvetica" w:cs="Helvetica"/>
          <w:lang w:val="en-US"/>
        </w:rPr>
        <w:t>”</w:t>
      </w:r>
      <w:r>
        <w:rPr>
          <w:rFonts w:ascii="Helvetica" w:hAnsi="Helvetica" w:cs="Helvetica"/>
          <w:lang w:val="en-US"/>
        </w:rPr>
        <w:t>,</w:t>
      </w:r>
      <w:r w:rsidR="009B17A4">
        <w:rPr>
          <w:rFonts w:ascii="Helvetica" w:hAnsi="Helvetica" w:cs="Helvetica"/>
          <w:lang w:val="en-US"/>
        </w:rPr>
        <w:t xml:space="preserve"> </w:t>
      </w:r>
      <w:r>
        <w:rPr>
          <w:rFonts w:ascii="Helvetica" w:hAnsi="Helvetica" w:cs="Helvetica"/>
          <w:lang w:val="en-US"/>
        </w:rPr>
        <w:t xml:space="preserve">authored </w:t>
      </w:r>
      <w:r w:rsidR="002E4341" w:rsidRPr="009B17A4">
        <w:rPr>
          <w:rFonts w:ascii="Helvetica" w:hAnsi="Helvetica" w:cs="Helvetica"/>
          <w:lang w:val="en-US"/>
        </w:rPr>
        <w:t xml:space="preserve">by </w:t>
      </w:r>
      <w:r w:rsidR="00E8554F">
        <w:rPr>
          <w:rFonts w:ascii="Helvetica" w:hAnsi="Helvetica" w:cs="Helvetica"/>
          <w:lang w:val="en-US"/>
        </w:rPr>
        <w:t xml:space="preserve">Kilian </w:t>
      </w:r>
      <w:proofErr w:type="spellStart"/>
      <w:r w:rsidR="00E8554F">
        <w:rPr>
          <w:rFonts w:ascii="Helvetica" w:hAnsi="Helvetica" w:cs="Helvetica"/>
          <w:lang w:val="en-US"/>
        </w:rPr>
        <w:t>Vogele</w:t>
      </w:r>
      <w:proofErr w:type="spellEnd"/>
      <w:r w:rsidR="00E8554F">
        <w:rPr>
          <w:rFonts w:ascii="Helvetica" w:hAnsi="Helvetica" w:cs="Helvetica"/>
          <w:lang w:val="en-US"/>
        </w:rPr>
        <w:t xml:space="preserve">, Thomas Frank, Lukas Gasser, Marisa </w:t>
      </w:r>
      <w:proofErr w:type="spellStart"/>
      <w:r w:rsidR="00E8554F">
        <w:rPr>
          <w:rFonts w:ascii="Helvetica" w:hAnsi="Helvetica" w:cs="Helvetica"/>
          <w:lang w:val="en-US"/>
        </w:rPr>
        <w:t>Goetzfried</w:t>
      </w:r>
      <w:proofErr w:type="spellEnd"/>
      <w:r w:rsidR="00E8554F">
        <w:rPr>
          <w:rFonts w:ascii="Helvetica" w:hAnsi="Helvetica" w:cs="Helvetica"/>
          <w:lang w:val="en-US"/>
        </w:rPr>
        <w:t xml:space="preserve">, Mathias Hackl, Stephan </w:t>
      </w:r>
      <w:proofErr w:type="spellStart"/>
      <w:r w:rsidR="00E8554F">
        <w:rPr>
          <w:rFonts w:ascii="Helvetica" w:hAnsi="Helvetica" w:cs="Helvetica"/>
          <w:lang w:val="en-US"/>
        </w:rPr>
        <w:t>Sieber</w:t>
      </w:r>
      <w:proofErr w:type="spellEnd"/>
      <w:r w:rsidR="00E8554F">
        <w:rPr>
          <w:rFonts w:ascii="Helvetica" w:hAnsi="Helvetica" w:cs="Helvetica"/>
          <w:lang w:val="en-US"/>
        </w:rPr>
        <w:t>, Friedrich Simmel and myself</w:t>
      </w:r>
      <w:r>
        <w:rPr>
          <w:rFonts w:ascii="Helvetica" w:hAnsi="Helvetica" w:cs="Helvetica"/>
          <w:lang w:val="en-US"/>
        </w:rPr>
        <w:t>.</w:t>
      </w:r>
    </w:p>
    <w:p w14:paraId="30B300A1" w14:textId="7A1E9D85" w:rsidR="001E317A" w:rsidRDefault="001E317A" w:rsidP="001E317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jc w:val="both"/>
        <w:rPr>
          <w:rFonts w:ascii="Helvetica" w:hAnsi="Helvetica" w:cs="Helvetica"/>
          <w:lang w:val="en-US"/>
        </w:rPr>
      </w:pPr>
      <w:r>
        <w:rPr>
          <w:rFonts w:ascii="Helvetica" w:hAnsi="Helvetica" w:cs="Helvetica"/>
          <w:lang w:val="en-US"/>
        </w:rPr>
        <w:t>The reviewers’ comments were very constructive, and helped us to improve our work at various points. In the following you can find our point-to-point replies to editorial and peer review comments.</w:t>
      </w:r>
      <w:r w:rsidR="00AC3764">
        <w:rPr>
          <w:rFonts w:ascii="Helvetica" w:hAnsi="Helvetica" w:cs="Helvetica"/>
          <w:lang w:val="en-US"/>
        </w:rPr>
        <w:t xml:space="preserve"> We also provide a pdf of our manuscript where you can find our changes in the text.</w:t>
      </w:r>
    </w:p>
    <w:p w14:paraId="56258353" w14:textId="24688AA2" w:rsidR="001E317A" w:rsidRDefault="001E317A" w:rsidP="001E317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jc w:val="both"/>
        <w:rPr>
          <w:rFonts w:ascii="Helvetica" w:hAnsi="Helvetica" w:cs="Helvetica"/>
          <w:lang w:val="en-US"/>
        </w:rPr>
      </w:pPr>
      <w:r>
        <w:rPr>
          <w:rFonts w:ascii="Helvetica" w:hAnsi="Helvetica" w:cs="Helvetica"/>
          <w:lang w:val="en-US"/>
        </w:rPr>
        <w:t xml:space="preserve">We hope that after these improvements, our manuscript can be accepted for publication in </w:t>
      </w:r>
      <w:proofErr w:type="spellStart"/>
      <w:r>
        <w:rPr>
          <w:rFonts w:ascii="Helvetica" w:hAnsi="Helvetica" w:cs="Helvetica"/>
          <w:lang w:val="en-US"/>
        </w:rPr>
        <w:t>JoVE</w:t>
      </w:r>
      <w:proofErr w:type="spellEnd"/>
      <w:r>
        <w:rPr>
          <w:rFonts w:ascii="Helvetica" w:hAnsi="Helvetica" w:cs="Helvetica"/>
          <w:lang w:val="en-US"/>
        </w:rPr>
        <w:t>.</w:t>
      </w:r>
    </w:p>
    <w:p w14:paraId="6C059141" w14:textId="50CC0932" w:rsidR="00EF31EC" w:rsidRPr="00EA6AC4" w:rsidRDefault="00EF31EC" w:rsidP="00EA6A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jc w:val="both"/>
        <w:rPr>
          <w:rFonts w:ascii="Helvetica" w:hAnsi="Helvetica" w:cs="Helvetica"/>
          <w:lang w:val="en-US"/>
        </w:rPr>
      </w:pPr>
    </w:p>
    <w:p w14:paraId="32867550" w14:textId="06284E94" w:rsidR="00707A59" w:rsidRPr="00E8554F" w:rsidRDefault="001E317A" w:rsidP="00E855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line="240" w:lineRule="auto"/>
        <w:jc w:val="both"/>
        <w:rPr>
          <w:rFonts w:ascii="Helvetica" w:hAnsi="Helvetica" w:cs="Helvetica"/>
          <w:lang w:val="en-US"/>
        </w:rPr>
      </w:pPr>
      <w:r>
        <w:rPr>
          <w:rFonts w:ascii="Helvetica Neue" w:hAnsi="Helvetica Neue"/>
          <w:noProof/>
          <w:lang w:val="en-GB" w:eastAsia="zh-TW"/>
        </w:rPr>
        <w:drawing>
          <wp:anchor distT="0" distB="0" distL="114300" distR="114300" simplePos="0" relativeHeight="251659264" behindDoc="0" locked="0" layoutInCell="1" allowOverlap="1" wp14:anchorId="6EDBA134" wp14:editId="553AF617">
            <wp:simplePos x="0" y="0"/>
            <wp:positionH relativeFrom="margin">
              <wp:posOffset>8255</wp:posOffset>
            </wp:positionH>
            <wp:positionV relativeFrom="margin">
              <wp:posOffset>4511040</wp:posOffset>
            </wp:positionV>
            <wp:extent cx="2835910" cy="539115"/>
            <wp:effectExtent l="0" t="0" r="0" b="0"/>
            <wp:wrapTopAndBottom/>
            <wp:docPr id="17" name="Picture 17" descr="Macintosh HD:Users:ne59nud:Dropbox:_DFG-einzel_ELP:Pt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e59nud:Dropbox:_DFG-einzel_ELP:Pt signa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591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14E">
        <w:rPr>
          <w:rFonts w:ascii="Helvetica" w:hAnsi="Helvetica" w:cs="Helvetica"/>
          <w:lang w:val="en-US"/>
        </w:rPr>
        <w:t>W</w:t>
      </w:r>
      <w:bookmarkStart w:id="0" w:name="_GoBack"/>
      <w:bookmarkEnd w:id="0"/>
      <w:r w:rsidR="002E4341">
        <w:rPr>
          <w:rFonts w:ascii="Helvetica" w:hAnsi="Helvetica" w:cs="Helvetica"/>
          <w:lang w:val="en-US"/>
        </w:rPr>
        <w:t>ith best wishes</w:t>
      </w:r>
      <w:r w:rsidR="00EA6AC4" w:rsidRPr="00EA6AC4">
        <w:rPr>
          <w:rFonts w:ascii="Helvetica" w:hAnsi="Helvetica" w:cs="Helvetica"/>
          <w:lang w:val="en-US"/>
        </w:rPr>
        <w:t>,</w:t>
      </w:r>
      <w:r w:rsidR="00EA6AC4" w:rsidRPr="00EA6AC4">
        <w:rPr>
          <w:rFonts w:ascii="Helvetica" w:hAnsi="Helvetica"/>
          <w:lang w:val="en-US"/>
        </w:rPr>
        <w:t xml:space="preserve">     </w:t>
      </w:r>
    </w:p>
    <w:p w14:paraId="0106CDDD" w14:textId="50DE2865" w:rsidR="00EA6AC4" w:rsidRDefault="00E8554F" w:rsidP="00EA6AC4">
      <w:pPr>
        <w:pStyle w:val="Date"/>
        <w:spacing w:line="360" w:lineRule="auto"/>
        <w:jc w:val="both"/>
        <w:rPr>
          <w:rFonts w:ascii="Helvetica" w:hAnsi="Helvetica" w:cs="Helvetica"/>
          <w:lang w:val="en-US"/>
        </w:rPr>
      </w:pPr>
      <w:r>
        <w:rPr>
          <w:rFonts w:ascii="Helvetica" w:hAnsi="Helvetica" w:cs="Helvetica"/>
          <w:lang w:val="en-US"/>
        </w:rPr>
        <w:t xml:space="preserve">Tobias </w:t>
      </w:r>
      <w:proofErr w:type="spellStart"/>
      <w:r>
        <w:rPr>
          <w:rFonts w:ascii="Helvetica" w:hAnsi="Helvetica" w:cs="Helvetica"/>
          <w:lang w:val="en-US"/>
        </w:rPr>
        <w:t>Pirzer</w:t>
      </w:r>
      <w:proofErr w:type="spellEnd"/>
      <w:r w:rsidR="00EA6AC4" w:rsidRPr="00EA6AC4">
        <w:rPr>
          <w:rFonts w:ascii="Helvetica" w:hAnsi="Helvetica" w:cs="Helvetica"/>
          <w:lang w:val="en-US"/>
        </w:rPr>
        <w:tab/>
      </w:r>
      <w:r w:rsidR="00EA6AC4" w:rsidRPr="00EA6AC4">
        <w:rPr>
          <w:rFonts w:ascii="Helvetica" w:hAnsi="Helvetica" w:cs="Helvetica"/>
          <w:lang w:val="en-US"/>
        </w:rPr>
        <w:tab/>
      </w:r>
      <w:r w:rsidR="00EA6AC4" w:rsidRPr="00EA6AC4">
        <w:rPr>
          <w:rFonts w:ascii="Helvetica" w:hAnsi="Helvetica" w:cs="Helvetica"/>
          <w:lang w:val="en-US"/>
        </w:rPr>
        <w:tab/>
      </w:r>
    </w:p>
    <w:p w14:paraId="11B6EE49" w14:textId="75BFB945" w:rsidR="00BA12D7" w:rsidRDefault="001E317A" w:rsidP="00A22103">
      <w:pPr>
        <w:pStyle w:val="Betreff"/>
        <w:rPr>
          <w:b w:val="0"/>
          <w:lang w:val="en-US"/>
        </w:rPr>
      </w:pPr>
      <w:r>
        <w:rPr>
          <w:b w:val="0"/>
          <w:lang w:val="en-US"/>
        </w:rPr>
        <w:t>Replies to c</w:t>
      </w:r>
      <w:r w:rsidR="00AC3764">
        <w:rPr>
          <w:b w:val="0"/>
          <w:lang w:val="en-US"/>
        </w:rPr>
        <w:t>o</w:t>
      </w:r>
      <w:r>
        <w:rPr>
          <w:b w:val="0"/>
          <w:lang w:val="en-US"/>
        </w:rPr>
        <w:t>mments:</w:t>
      </w:r>
    </w:p>
    <w:p w14:paraId="49DE3997" w14:textId="77777777" w:rsidR="001E317A"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b/>
          <w:bCs/>
          <w:color w:val="000000"/>
          <w:lang w:val="en-US"/>
        </w:rPr>
        <w:t>Editorial comments:</w:t>
      </w:r>
      <w:r w:rsidRPr="001E317A">
        <w:rPr>
          <w:rFonts w:ascii="Arial" w:eastAsia="Times New Roman" w:hAnsi="Arial" w:cs="Arial"/>
          <w:color w:val="000000"/>
          <w:lang w:val="en-US"/>
        </w:rPr>
        <w:br/>
        <w:t>Changes to be made by the Author(s):</w:t>
      </w:r>
      <w:r w:rsidRPr="001E317A">
        <w:rPr>
          <w:rFonts w:ascii="Arial" w:eastAsia="Times New Roman" w:hAnsi="Arial" w:cs="Arial"/>
          <w:color w:val="000000"/>
          <w:lang w:val="en-US"/>
        </w:rPr>
        <w:br/>
        <w:t xml:space="preserve">1. Please take this opportunity to thoroughly proofread the manuscript to ensure that there are no spelling or grammar issues. The </w:t>
      </w:r>
      <w:proofErr w:type="spellStart"/>
      <w:r w:rsidRPr="001E317A">
        <w:rPr>
          <w:rFonts w:ascii="Arial" w:eastAsia="Times New Roman" w:hAnsi="Arial" w:cs="Arial"/>
          <w:color w:val="000000"/>
          <w:lang w:val="en-US"/>
        </w:rPr>
        <w:t>JoVE</w:t>
      </w:r>
      <w:proofErr w:type="spellEnd"/>
      <w:r w:rsidRPr="001E317A">
        <w:rPr>
          <w:rFonts w:ascii="Arial" w:eastAsia="Times New Roman" w:hAnsi="Arial" w:cs="Arial"/>
          <w:color w:val="000000"/>
          <w:lang w:val="en-US"/>
        </w:rPr>
        <w:t xml:space="preserve"> editor will not copy-edit your manuscript and any errors in the submitted revision may be present in the published version.</w:t>
      </w:r>
    </w:p>
    <w:p w14:paraId="0211434C" w14:textId="77777777" w:rsidR="001E317A"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color w:val="00B050"/>
          <w:lang w:val="en-US"/>
        </w:rPr>
        <w:t>R: We thoroughly proofread the manuscript.</w:t>
      </w:r>
      <w:r w:rsidRPr="001E317A">
        <w:rPr>
          <w:rFonts w:ascii="Arial" w:eastAsia="Times New Roman" w:hAnsi="Arial" w:cs="Arial"/>
          <w:color w:val="000000"/>
          <w:lang w:val="en-US"/>
        </w:rPr>
        <w:br/>
        <w:t>2. Please provide a figure or table to support any and all claims made. Previous publications can also be used as support as well but they must be cited appropriately.</w:t>
      </w:r>
    </w:p>
    <w:p w14:paraId="6DAA6C7F" w14:textId="77777777" w:rsidR="000A0240"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color w:val="00B050"/>
          <w:lang w:val="en-US"/>
        </w:rPr>
        <w:t xml:space="preserve">R: </w:t>
      </w:r>
      <w:r>
        <w:rPr>
          <w:rFonts w:ascii="Arial" w:eastAsia="Times New Roman" w:hAnsi="Arial" w:cs="Arial"/>
          <w:color w:val="00B050"/>
          <w:lang w:val="en-US"/>
        </w:rPr>
        <w:t xml:space="preserve">We cited our previous </w:t>
      </w:r>
      <w:r w:rsidRPr="001E317A">
        <w:rPr>
          <w:rFonts w:ascii="Arial" w:eastAsia="Times New Roman" w:hAnsi="Arial" w:cs="Arial"/>
          <w:color w:val="00B050"/>
          <w:lang w:val="en-US"/>
        </w:rPr>
        <w:t xml:space="preserve">work Nat. </w:t>
      </w:r>
      <w:proofErr w:type="spellStart"/>
      <w:r w:rsidRPr="001E317A">
        <w:rPr>
          <w:rFonts w:ascii="Arial" w:eastAsia="Times New Roman" w:hAnsi="Arial" w:cs="Arial"/>
          <w:color w:val="00B050"/>
          <w:lang w:val="en-US"/>
        </w:rPr>
        <w:t>Commun</w:t>
      </w:r>
      <w:proofErr w:type="spellEnd"/>
      <w:r w:rsidRPr="001E317A">
        <w:rPr>
          <w:rFonts w:ascii="Arial" w:eastAsia="Times New Roman" w:hAnsi="Arial" w:cs="Arial"/>
          <w:color w:val="00B050"/>
          <w:lang w:val="en-US"/>
        </w:rPr>
        <w:t>. 9 (1), 3862, (2018)</w:t>
      </w:r>
      <w:r>
        <w:rPr>
          <w:rFonts w:ascii="Arial" w:eastAsia="Times New Roman" w:hAnsi="Arial" w:cs="Arial"/>
          <w:color w:val="00B050"/>
          <w:lang w:val="en-US"/>
        </w:rPr>
        <w:t xml:space="preserve"> as a support</w:t>
      </w:r>
      <w:r w:rsidR="000A0240">
        <w:rPr>
          <w:rFonts w:ascii="Arial" w:eastAsia="Times New Roman" w:hAnsi="Arial" w:cs="Arial"/>
          <w:color w:val="00B050"/>
          <w:lang w:val="en-US"/>
        </w:rPr>
        <w:t>.</w:t>
      </w:r>
      <w:r w:rsidRPr="001E317A">
        <w:rPr>
          <w:rFonts w:ascii="Arial" w:eastAsia="Times New Roman" w:hAnsi="Arial" w:cs="Arial"/>
          <w:color w:val="000000"/>
          <w:lang w:val="en-US"/>
        </w:rPr>
        <w:br/>
        <w:t xml:space="preserve">3. </w:t>
      </w:r>
      <w:proofErr w:type="spellStart"/>
      <w:r w:rsidRPr="001E317A">
        <w:rPr>
          <w:rFonts w:ascii="Arial" w:eastAsia="Times New Roman" w:hAnsi="Arial" w:cs="Arial"/>
          <w:color w:val="000000"/>
          <w:lang w:val="en-US"/>
        </w:rPr>
        <w:t>JoVE</w:t>
      </w:r>
      <w:proofErr w:type="spellEnd"/>
      <w:r w:rsidRPr="001E317A">
        <w:rPr>
          <w:rFonts w:ascii="Arial" w:eastAsia="Times New Roman" w:hAnsi="Arial" w:cs="Arial"/>
          <w:color w:val="000000"/>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w:t>
      </w:r>
      <w:r w:rsidRPr="001E317A">
        <w:rPr>
          <w:rFonts w:ascii="Arial" w:eastAsia="Times New Roman" w:hAnsi="Arial" w:cs="Arial"/>
          <w:color w:val="000000"/>
          <w:lang w:val="en-US"/>
        </w:rPr>
        <w:lastRenderedPageBreak/>
        <w:t>Reagents.</w:t>
      </w:r>
      <w:r w:rsidRPr="001E317A">
        <w:rPr>
          <w:rFonts w:ascii="Arial" w:eastAsia="Times New Roman" w:hAnsi="Arial" w:cs="Arial"/>
          <w:color w:val="000000"/>
          <w:lang w:val="en-US"/>
        </w:rPr>
        <w:br/>
        <w:t xml:space="preserve">For example: </w:t>
      </w:r>
      <w:proofErr w:type="spellStart"/>
      <w:r w:rsidRPr="001E317A">
        <w:rPr>
          <w:rFonts w:ascii="Arial" w:eastAsia="Times New Roman" w:hAnsi="Arial" w:cs="Arial"/>
          <w:color w:val="000000"/>
          <w:lang w:val="en-US"/>
        </w:rPr>
        <w:t>RNaseZap</w:t>
      </w:r>
      <w:proofErr w:type="spellEnd"/>
      <w:r w:rsidRPr="001E317A">
        <w:rPr>
          <w:rFonts w:ascii="Arial" w:eastAsia="Times New Roman" w:hAnsi="Arial" w:cs="Arial"/>
          <w:color w:val="000000"/>
          <w:lang w:val="en-US"/>
        </w:rPr>
        <w:t>, etc.</w:t>
      </w:r>
    </w:p>
    <w:p w14:paraId="3D243CB0" w14:textId="4E41B3AB" w:rsidR="001E317A" w:rsidRDefault="000A0240" w:rsidP="001E317A">
      <w:pPr>
        <w:spacing w:after="0" w:line="240" w:lineRule="auto"/>
        <w:rPr>
          <w:rFonts w:ascii="Arial" w:eastAsia="Times New Roman" w:hAnsi="Arial" w:cs="Arial"/>
          <w:color w:val="000000"/>
          <w:lang w:val="en-US"/>
        </w:rPr>
      </w:pPr>
      <w:r w:rsidRPr="001E317A">
        <w:rPr>
          <w:rFonts w:ascii="Arial" w:eastAsia="Times New Roman" w:hAnsi="Arial" w:cs="Arial"/>
          <w:color w:val="00B050"/>
          <w:lang w:val="en-US"/>
        </w:rPr>
        <w:t>R:</w:t>
      </w:r>
      <w:r>
        <w:rPr>
          <w:rFonts w:ascii="Arial" w:eastAsia="Times New Roman" w:hAnsi="Arial" w:cs="Arial"/>
          <w:color w:val="00B050"/>
          <w:lang w:val="en-US"/>
        </w:rPr>
        <w:t xml:space="preserve"> Thank you for this </w:t>
      </w:r>
      <w:r w:rsidR="00173380">
        <w:rPr>
          <w:rFonts w:ascii="Arial" w:eastAsia="Times New Roman" w:hAnsi="Arial" w:cs="Arial"/>
          <w:color w:val="00B050"/>
          <w:lang w:val="en-US"/>
        </w:rPr>
        <w:t>information</w:t>
      </w:r>
      <w:r>
        <w:rPr>
          <w:rFonts w:ascii="Arial" w:eastAsia="Times New Roman" w:hAnsi="Arial" w:cs="Arial"/>
          <w:color w:val="00B050"/>
          <w:lang w:val="en-US"/>
        </w:rPr>
        <w:t>. We removed all registered symbols and company names.</w:t>
      </w:r>
      <w:r w:rsidR="001E317A" w:rsidRPr="001E317A">
        <w:rPr>
          <w:rFonts w:ascii="Arial" w:eastAsia="Times New Roman" w:hAnsi="Arial" w:cs="Arial"/>
          <w:color w:val="000000"/>
          <w:lang w:val="en-US"/>
        </w:rPr>
        <w:br/>
        <w:t>4. Please do not abbreviate journal titles.</w:t>
      </w:r>
    </w:p>
    <w:p w14:paraId="5C23EE69" w14:textId="4B062744" w:rsidR="000A0240" w:rsidRPr="001E317A" w:rsidRDefault="000A0240" w:rsidP="001E317A">
      <w:pPr>
        <w:spacing w:after="0" w:line="240" w:lineRule="auto"/>
        <w:rPr>
          <w:rFonts w:ascii="Arial" w:eastAsia="Times New Roman" w:hAnsi="Arial" w:cs="Arial"/>
          <w:color w:val="000000"/>
          <w:lang w:val="en-US"/>
        </w:rPr>
      </w:pPr>
      <w:r w:rsidRPr="001E317A">
        <w:rPr>
          <w:rFonts w:ascii="Arial" w:eastAsia="Times New Roman" w:hAnsi="Arial" w:cs="Arial"/>
          <w:color w:val="00B050"/>
          <w:lang w:val="en-US"/>
        </w:rPr>
        <w:t>R:</w:t>
      </w:r>
      <w:r>
        <w:rPr>
          <w:rFonts w:ascii="Arial" w:eastAsia="Times New Roman" w:hAnsi="Arial" w:cs="Arial"/>
          <w:color w:val="00B050"/>
          <w:lang w:val="en-US"/>
        </w:rPr>
        <w:t xml:space="preserve"> We </w:t>
      </w:r>
      <w:r w:rsidR="00AC3764">
        <w:rPr>
          <w:rFonts w:ascii="Arial" w:eastAsia="Times New Roman" w:hAnsi="Arial" w:cs="Arial"/>
          <w:color w:val="00B050"/>
          <w:lang w:val="en-US"/>
        </w:rPr>
        <w:t>changed</w:t>
      </w:r>
      <w:r>
        <w:rPr>
          <w:rFonts w:ascii="Arial" w:eastAsia="Times New Roman" w:hAnsi="Arial" w:cs="Arial"/>
          <w:color w:val="00B050"/>
          <w:lang w:val="en-US"/>
        </w:rPr>
        <w:t xml:space="preserve"> </w:t>
      </w:r>
      <w:r w:rsidR="00AC3764">
        <w:rPr>
          <w:rFonts w:ascii="Arial" w:eastAsia="Times New Roman" w:hAnsi="Arial" w:cs="Arial"/>
          <w:color w:val="00B050"/>
          <w:lang w:val="en-US"/>
        </w:rPr>
        <w:t>journal titles</w:t>
      </w:r>
      <w:r>
        <w:rPr>
          <w:rFonts w:ascii="Arial" w:eastAsia="Times New Roman" w:hAnsi="Arial" w:cs="Arial"/>
          <w:color w:val="00B050"/>
          <w:lang w:val="en-US"/>
        </w:rPr>
        <w:t>.</w:t>
      </w:r>
    </w:p>
    <w:p w14:paraId="327F6369" w14:textId="77777777" w:rsidR="000A0240" w:rsidRDefault="000A0240" w:rsidP="001E317A">
      <w:pPr>
        <w:spacing w:after="0" w:line="240" w:lineRule="auto"/>
        <w:rPr>
          <w:rFonts w:ascii="Arial" w:eastAsia="Times New Roman" w:hAnsi="Arial" w:cs="Arial"/>
          <w:color w:val="000000"/>
          <w:lang w:val="en-US"/>
        </w:rPr>
      </w:pPr>
    </w:p>
    <w:p w14:paraId="5C158F91" w14:textId="77777777" w:rsidR="000A0240"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t>Reviewer #1:</w:t>
      </w:r>
      <w:r w:rsidRPr="001E317A">
        <w:rPr>
          <w:rFonts w:ascii="Arial" w:eastAsia="Times New Roman" w:hAnsi="Arial" w:cs="Arial"/>
          <w:color w:val="000000"/>
          <w:lang w:val="en-US"/>
        </w:rPr>
        <w:br/>
      </w:r>
      <w:r w:rsidRPr="001E317A">
        <w:rPr>
          <w:rFonts w:ascii="Arial" w:eastAsia="Times New Roman" w:hAnsi="Arial" w:cs="Arial"/>
          <w:color w:val="000000"/>
          <w:lang w:val="en-US"/>
        </w:rPr>
        <w:br/>
        <w:t>Manuscript Summary:</w:t>
      </w:r>
      <w:r w:rsidRPr="001E317A">
        <w:rPr>
          <w:rFonts w:ascii="Arial" w:eastAsia="Times New Roman" w:hAnsi="Arial" w:cs="Arial"/>
          <w:color w:val="000000"/>
          <w:lang w:val="en-US"/>
        </w:rPr>
        <w:br/>
        <w:t xml:space="preserve">The authors described detailed protocols for preparation of ELP-based vesicles that grow up in </w:t>
      </w:r>
      <w:proofErr w:type="spellStart"/>
      <w:r w:rsidRPr="001E317A">
        <w:rPr>
          <w:rFonts w:ascii="Arial" w:eastAsia="Times New Roman" w:hAnsi="Arial" w:cs="Arial"/>
          <w:color w:val="000000"/>
          <w:lang w:val="en-US"/>
        </w:rPr>
        <w:t>vesiculo</w:t>
      </w:r>
      <w:proofErr w:type="spellEnd"/>
      <w:r w:rsidRPr="001E317A">
        <w:rPr>
          <w:rFonts w:ascii="Arial" w:eastAsia="Times New Roman" w:hAnsi="Arial" w:cs="Arial"/>
          <w:color w:val="000000"/>
          <w:lang w:val="en-US"/>
        </w:rPr>
        <w:t xml:space="preserve"> expression of ELP. The protocols described in the article are: (1) expression and ICT purification of ELP, (2) vesicle preparation using the glass bead method, (3) transcription and (4) transcription-translation reactions in ELP vesicles (including the FRET assay for the vesicle growth by ELP expression). Overall, most of protocols are clear and provide detailed descriptions. However, there are some major and minor concerns that need to be addressed.</w:t>
      </w:r>
      <w:r w:rsidRPr="001E317A">
        <w:rPr>
          <w:rFonts w:ascii="Arial" w:eastAsia="Times New Roman" w:hAnsi="Arial" w:cs="Arial"/>
          <w:color w:val="000000"/>
          <w:lang w:val="en-US"/>
        </w:rPr>
        <w:br/>
      </w:r>
      <w:r w:rsidRPr="001E317A">
        <w:rPr>
          <w:rFonts w:ascii="Arial" w:eastAsia="Times New Roman" w:hAnsi="Arial" w:cs="Arial"/>
          <w:color w:val="000000"/>
          <w:lang w:val="en-US"/>
        </w:rPr>
        <w:br/>
        <w:t>Major Concerns:</w:t>
      </w:r>
      <w:r w:rsidRPr="001E317A">
        <w:rPr>
          <w:rFonts w:ascii="Arial" w:eastAsia="Times New Roman" w:hAnsi="Arial" w:cs="Arial"/>
          <w:color w:val="000000"/>
          <w:lang w:val="en-US"/>
        </w:rPr>
        <w:br/>
      </w:r>
      <w:r w:rsidRPr="001E317A">
        <w:rPr>
          <w:rFonts w:ascii="Arial" w:eastAsia="Times New Roman" w:hAnsi="Arial" w:cs="Arial"/>
          <w:color w:val="000000"/>
          <w:lang w:val="en-US"/>
        </w:rPr>
        <w:br/>
        <w:t xml:space="preserve">1. The protocols described in the manuscript are based on the author's previous work (Ref. 23; Nat. </w:t>
      </w:r>
      <w:proofErr w:type="spellStart"/>
      <w:r w:rsidRPr="001E317A">
        <w:rPr>
          <w:rFonts w:ascii="Arial" w:eastAsia="Times New Roman" w:hAnsi="Arial" w:cs="Arial"/>
          <w:color w:val="000000"/>
          <w:lang w:val="en-US"/>
        </w:rPr>
        <w:t>Commun</w:t>
      </w:r>
      <w:proofErr w:type="spellEnd"/>
      <w:r w:rsidRPr="001E317A">
        <w:rPr>
          <w:rFonts w:ascii="Arial" w:eastAsia="Times New Roman" w:hAnsi="Arial" w:cs="Arial"/>
          <w:color w:val="000000"/>
          <w:lang w:val="en-US"/>
        </w:rPr>
        <w:t>. 9 (1), 3862, (2018)), but this was not clear due to missing citation at appropriate texts. For example, the authors' descriptions about the ELP design, vesicles formation, and growth by in-vesicle protein expression, which are provided in the introduction section, seem to require citation of the author's previous article. This would provide clear information about what have been done previously by the authors.</w:t>
      </w:r>
    </w:p>
    <w:p w14:paraId="04579001" w14:textId="1D8B983D" w:rsidR="000A0240" w:rsidRPr="001E317A" w:rsidRDefault="000A0240" w:rsidP="000A0240">
      <w:pPr>
        <w:spacing w:after="0" w:line="240" w:lineRule="auto"/>
        <w:rPr>
          <w:rFonts w:ascii="Arial" w:eastAsia="Times New Roman" w:hAnsi="Arial" w:cs="Arial"/>
          <w:color w:val="000000"/>
          <w:lang w:val="en-US"/>
        </w:rPr>
      </w:pPr>
      <w:r w:rsidRPr="001E317A">
        <w:rPr>
          <w:rFonts w:ascii="Arial" w:eastAsia="Times New Roman" w:hAnsi="Arial" w:cs="Arial"/>
          <w:color w:val="00B050"/>
          <w:lang w:val="en-US"/>
        </w:rPr>
        <w:t>R:</w:t>
      </w:r>
      <w:r>
        <w:rPr>
          <w:rFonts w:ascii="Arial" w:eastAsia="Times New Roman" w:hAnsi="Arial" w:cs="Arial"/>
          <w:color w:val="00B050"/>
          <w:lang w:val="en-US"/>
        </w:rPr>
        <w:t xml:space="preserve"> </w:t>
      </w:r>
      <w:r w:rsidR="00EB675E">
        <w:rPr>
          <w:rFonts w:ascii="Arial" w:eastAsia="Times New Roman" w:hAnsi="Arial" w:cs="Arial"/>
          <w:color w:val="00B050"/>
          <w:lang w:val="en-US"/>
        </w:rPr>
        <w:t>We agree with the reviewer on that crucial point</w:t>
      </w:r>
      <w:r w:rsidR="00FC4E51">
        <w:rPr>
          <w:rFonts w:ascii="Arial" w:eastAsia="Times New Roman" w:hAnsi="Arial" w:cs="Arial"/>
          <w:color w:val="00B050"/>
          <w:lang w:val="en-US"/>
        </w:rPr>
        <w:t xml:space="preserve">. We included the citation of our previous work </w:t>
      </w:r>
      <w:r w:rsidR="00FC4E51" w:rsidRPr="001E317A">
        <w:rPr>
          <w:rFonts w:ascii="Arial" w:eastAsia="Times New Roman" w:hAnsi="Arial" w:cs="Arial"/>
          <w:color w:val="00B050"/>
          <w:lang w:val="en-US"/>
        </w:rPr>
        <w:t xml:space="preserve">Nat. </w:t>
      </w:r>
      <w:proofErr w:type="spellStart"/>
      <w:r w:rsidR="00FC4E51" w:rsidRPr="001E317A">
        <w:rPr>
          <w:rFonts w:ascii="Arial" w:eastAsia="Times New Roman" w:hAnsi="Arial" w:cs="Arial"/>
          <w:color w:val="00B050"/>
          <w:lang w:val="en-US"/>
        </w:rPr>
        <w:t>Commun</w:t>
      </w:r>
      <w:proofErr w:type="spellEnd"/>
      <w:r w:rsidR="00FC4E51" w:rsidRPr="001E317A">
        <w:rPr>
          <w:rFonts w:ascii="Arial" w:eastAsia="Times New Roman" w:hAnsi="Arial" w:cs="Arial"/>
          <w:color w:val="00B050"/>
          <w:lang w:val="en-US"/>
        </w:rPr>
        <w:t>. 9 (1), 3862, (2018)</w:t>
      </w:r>
      <w:r w:rsidR="00FC4E51">
        <w:rPr>
          <w:rFonts w:ascii="Arial" w:eastAsia="Times New Roman" w:hAnsi="Arial" w:cs="Arial"/>
          <w:color w:val="00B050"/>
          <w:lang w:val="en-US"/>
        </w:rPr>
        <w:t xml:space="preserve"> at several locations in the manuscript.</w:t>
      </w:r>
    </w:p>
    <w:p w14:paraId="7607B873" w14:textId="77777777" w:rsidR="00EB675E"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br/>
        <w:t xml:space="preserve">2. A part of protocols provided in the manuscript is the transcription of the RNA aptamer </w:t>
      </w:r>
      <w:proofErr w:type="spellStart"/>
      <w:r w:rsidRPr="001E317A">
        <w:rPr>
          <w:rFonts w:ascii="Arial" w:eastAsia="Times New Roman" w:hAnsi="Arial" w:cs="Arial"/>
          <w:color w:val="000000"/>
          <w:lang w:val="en-US"/>
        </w:rPr>
        <w:t>dBroccoli</w:t>
      </w:r>
      <w:proofErr w:type="spellEnd"/>
      <w:r w:rsidRPr="001E317A">
        <w:rPr>
          <w:rFonts w:ascii="Arial" w:eastAsia="Times New Roman" w:hAnsi="Arial" w:cs="Arial"/>
          <w:color w:val="000000"/>
          <w:lang w:val="en-US"/>
        </w:rPr>
        <w:t xml:space="preserve">. However, no results for this are discussed in the main text, whereas the results for the transcription-translation (of </w:t>
      </w:r>
      <w:proofErr w:type="spellStart"/>
      <w:r w:rsidRPr="001E317A">
        <w:rPr>
          <w:rFonts w:ascii="Arial" w:eastAsia="Times New Roman" w:hAnsi="Arial" w:cs="Arial"/>
          <w:color w:val="000000"/>
          <w:lang w:val="en-US"/>
        </w:rPr>
        <w:t>mVenus</w:t>
      </w:r>
      <w:proofErr w:type="spellEnd"/>
      <w:r w:rsidRPr="001E317A">
        <w:rPr>
          <w:rFonts w:ascii="Arial" w:eastAsia="Times New Roman" w:hAnsi="Arial" w:cs="Arial"/>
          <w:color w:val="000000"/>
          <w:lang w:val="en-US"/>
        </w:rPr>
        <w:t xml:space="preserve"> and </w:t>
      </w:r>
      <w:proofErr w:type="spellStart"/>
      <w:r w:rsidRPr="001E317A">
        <w:rPr>
          <w:rFonts w:ascii="Arial" w:eastAsia="Times New Roman" w:hAnsi="Arial" w:cs="Arial"/>
          <w:color w:val="000000"/>
          <w:lang w:val="en-US"/>
        </w:rPr>
        <w:t>yPet</w:t>
      </w:r>
      <w:proofErr w:type="spellEnd"/>
      <w:r w:rsidRPr="001E317A">
        <w:rPr>
          <w:rFonts w:ascii="Arial" w:eastAsia="Times New Roman" w:hAnsi="Arial" w:cs="Arial"/>
          <w:color w:val="000000"/>
          <w:lang w:val="en-US"/>
        </w:rPr>
        <w:t>) are provided. If there is any reason for not presenting the results, it should be provided.</w:t>
      </w:r>
    </w:p>
    <w:p w14:paraId="77D475B3" w14:textId="730311DF" w:rsidR="0087728C" w:rsidRDefault="00EB675E" w:rsidP="001E317A">
      <w:pPr>
        <w:spacing w:after="0" w:line="240" w:lineRule="auto"/>
        <w:rPr>
          <w:rFonts w:ascii="Arial" w:eastAsia="Times New Roman" w:hAnsi="Arial" w:cs="Arial"/>
          <w:color w:val="000000"/>
          <w:lang w:val="en-US"/>
        </w:rPr>
      </w:pPr>
      <w:r w:rsidRPr="001E0BE3">
        <w:rPr>
          <w:rFonts w:ascii="Arial" w:eastAsia="Times New Roman" w:hAnsi="Arial" w:cs="Arial"/>
          <w:color w:val="00B050"/>
          <w:lang w:val="en-US"/>
        </w:rPr>
        <w:t xml:space="preserve">R: We are very thankful for this remark. We added representative data regarding the aptamer transcription </w:t>
      </w:r>
      <w:r w:rsidR="001E0BE3" w:rsidRPr="001E0BE3">
        <w:rPr>
          <w:rFonts w:ascii="Arial" w:eastAsia="Times New Roman" w:hAnsi="Arial" w:cs="Arial"/>
          <w:color w:val="00B050"/>
          <w:lang w:val="en-US"/>
        </w:rPr>
        <w:t>to</w:t>
      </w:r>
      <w:r w:rsidRPr="001E0BE3">
        <w:rPr>
          <w:rFonts w:ascii="Arial" w:eastAsia="Times New Roman" w:hAnsi="Arial" w:cs="Arial"/>
          <w:color w:val="00B050"/>
          <w:lang w:val="en-US"/>
        </w:rPr>
        <w:t xml:space="preserve"> the main text.</w:t>
      </w:r>
      <w:r>
        <w:rPr>
          <w:rFonts w:ascii="Arial" w:eastAsia="Times New Roman" w:hAnsi="Arial" w:cs="Arial"/>
          <w:color w:val="00B050"/>
          <w:lang w:val="en-US"/>
        </w:rPr>
        <w:t xml:space="preserve"> </w:t>
      </w:r>
      <w:r w:rsidR="001E317A" w:rsidRPr="001E317A">
        <w:rPr>
          <w:rFonts w:ascii="Arial" w:eastAsia="Times New Roman" w:hAnsi="Arial" w:cs="Arial"/>
          <w:color w:val="000000"/>
          <w:lang w:val="en-US"/>
        </w:rPr>
        <w:br/>
      </w:r>
      <w:r w:rsidR="001E317A" w:rsidRPr="001E317A">
        <w:rPr>
          <w:rFonts w:ascii="Arial" w:eastAsia="Times New Roman" w:hAnsi="Arial" w:cs="Arial"/>
          <w:color w:val="000000"/>
          <w:lang w:val="en-US"/>
        </w:rPr>
        <w:br/>
        <w:t>3. It would be critical to accurately quantify the amounts of vesicles produced from the glass beads method, if the vesicle yield is not close to 100%. The authors should comment on the vesicle yield or appropriate quantification methods.</w:t>
      </w:r>
    </w:p>
    <w:p w14:paraId="41888160" w14:textId="54CA0C6B" w:rsidR="00E5532A" w:rsidRDefault="0087728C" w:rsidP="001E317A">
      <w:pPr>
        <w:spacing w:after="0" w:line="240" w:lineRule="auto"/>
        <w:rPr>
          <w:rFonts w:ascii="Arial" w:eastAsia="Times New Roman" w:hAnsi="Arial" w:cs="Arial"/>
          <w:color w:val="000000"/>
          <w:lang w:val="en-US"/>
        </w:rPr>
      </w:pPr>
      <w:r w:rsidRPr="001E317A">
        <w:rPr>
          <w:rFonts w:ascii="Arial" w:eastAsia="Times New Roman" w:hAnsi="Arial" w:cs="Arial"/>
          <w:color w:val="00B050"/>
          <w:lang w:val="en-US"/>
        </w:rPr>
        <w:t>R:</w:t>
      </w:r>
      <w:r>
        <w:rPr>
          <w:rFonts w:ascii="Arial" w:eastAsia="Times New Roman" w:hAnsi="Arial" w:cs="Arial"/>
          <w:color w:val="00B050"/>
          <w:lang w:val="en-US"/>
        </w:rPr>
        <w:t xml:space="preserve"> The quantity of produced vesicles is indeed a valuable point. To our knowledge </w:t>
      </w:r>
      <w:r w:rsidR="007C4D68">
        <w:rPr>
          <w:rFonts w:ascii="Arial" w:eastAsia="Times New Roman" w:hAnsi="Arial" w:cs="Arial"/>
          <w:color w:val="00B050"/>
          <w:lang w:val="en-US"/>
        </w:rPr>
        <w:t xml:space="preserve">the glass beads method and other methods such as solvent evaporation (see Chem. Soc. Rev. 47 (23), 8571, (2018) produce solutions with vesicles, and micelles and monomers as well. Therefore, we </w:t>
      </w:r>
      <w:r w:rsidR="00AC3764">
        <w:rPr>
          <w:rFonts w:ascii="Arial" w:eastAsia="Times New Roman" w:hAnsi="Arial" w:cs="Arial"/>
          <w:color w:val="00B050"/>
          <w:lang w:val="en-US"/>
        </w:rPr>
        <w:t>couldn’t</w:t>
      </w:r>
      <w:r w:rsidR="007C4D68">
        <w:rPr>
          <w:rFonts w:ascii="Arial" w:eastAsia="Times New Roman" w:hAnsi="Arial" w:cs="Arial"/>
          <w:color w:val="00B050"/>
          <w:lang w:val="en-US"/>
        </w:rPr>
        <w:t xml:space="preserve"> quantify the total number of vesicles. Peptide release experiments from glass beads would also not be sufficient, because they would only provide the amount of ELPs in solution, but not the form. </w:t>
      </w:r>
      <w:r w:rsidR="001E317A" w:rsidRPr="001E317A">
        <w:rPr>
          <w:rFonts w:ascii="Arial" w:eastAsia="Times New Roman" w:hAnsi="Arial" w:cs="Arial"/>
          <w:color w:val="000000"/>
          <w:lang w:val="en-US"/>
        </w:rPr>
        <w:br/>
      </w:r>
      <w:r w:rsidR="001E317A" w:rsidRPr="001E317A">
        <w:rPr>
          <w:rFonts w:ascii="Arial" w:eastAsia="Times New Roman" w:hAnsi="Arial" w:cs="Arial"/>
          <w:color w:val="000000"/>
          <w:lang w:val="en-US"/>
        </w:rPr>
        <w:br/>
        <w:t>Minor Concerns:</w:t>
      </w:r>
      <w:r w:rsidR="001E317A" w:rsidRPr="001E317A">
        <w:rPr>
          <w:rFonts w:ascii="Arial" w:eastAsia="Times New Roman" w:hAnsi="Arial" w:cs="Arial"/>
          <w:color w:val="000000"/>
          <w:lang w:val="en-US"/>
        </w:rPr>
        <w:br/>
        <w:t>The protocol for preparation of the TX-TL reaction (4.2) is confusing in some texts. It is likely that the protocols described in 4.2.2 seems to be repeated in 4.2.3, 4.2.4, and 4.2.5. The authors my need to clarify this or correct mistakes if there are any.</w:t>
      </w:r>
    </w:p>
    <w:p w14:paraId="673CAD14" w14:textId="7A0E8C8A" w:rsidR="00E5532A" w:rsidRDefault="00E5532A" w:rsidP="001E317A">
      <w:pPr>
        <w:spacing w:after="0" w:line="240" w:lineRule="auto"/>
        <w:rPr>
          <w:rFonts w:ascii="Arial" w:eastAsia="Times New Roman" w:hAnsi="Arial" w:cs="Arial"/>
          <w:color w:val="000000"/>
          <w:lang w:val="en-US"/>
        </w:rPr>
      </w:pPr>
      <w:r w:rsidRPr="001E0BE3">
        <w:rPr>
          <w:rFonts w:ascii="Arial" w:eastAsia="Times New Roman" w:hAnsi="Arial" w:cs="Arial"/>
          <w:color w:val="00B050"/>
          <w:lang w:val="en-US"/>
        </w:rPr>
        <w:t>R:</w:t>
      </w:r>
      <w:r w:rsidR="001E0BE3">
        <w:rPr>
          <w:rFonts w:ascii="Arial" w:eastAsia="Times New Roman" w:hAnsi="Arial" w:cs="Arial"/>
          <w:color w:val="00B050"/>
          <w:lang w:val="en-US"/>
        </w:rPr>
        <w:t xml:space="preserve"> We changed these points to make the protocol clearer.</w:t>
      </w:r>
      <w:r w:rsidR="001E317A" w:rsidRPr="001E317A">
        <w:rPr>
          <w:rFonts w:ascii="Arial" w:eastAsia="Times New Roman" w:hAnsi="Arial" w:cs="Arial"/>
          <w:color w:val="000000"/>
          <w:lang w:val="en-US"/>
        </w:rPr>
        <w:br/>
      </w:r>
      <w:r w:rsidR="001E317A" w:rsidRPr="001E317A">
        <w:rPr>
          <w:rFonts w:ascii="Arial" w:eastAsia="Times New Roman" w:hAnsi="Arial" w:cs="Arial"/>
          <w:color w:val="000000"/>
          <w:lang w:val="en-US"/>
        </w:rPr>
        <w:br/>
      </w:r>
      <w:r w:rsidR="001E317A" w:rsidRPr="001E317A">
        <w:rPr>
          <w:rFonts w:ascii="Arial" w:eastAsia="Times New Roman" w:hAnsi="Arial" w:cs="Arial"/>
          <w:color w:val="000000"/>
          <w:lang w:val="en-US"/>
        </w:rPr>
        <w:lastRenderedPageBreak/>
        <w:t>Reviewer #2:</w:t>
      </w:r>
      <w:r w:rsidR="001E317A" w:rsidRPr="001E317A">
        <w:rPr>
          <w:rFonts w:ascii="Arial" w:eastAsia="Times New Roman" w:hAnsi="Arial" w:cs="Arial"/>
          <w:color w:val="000000"/>
          <w:lang w:val="en-US"/>
        </w:rPr>
        <w:br/>
      </w:r>
      <w:r w:rsidR="001E317A" w:rsidRPr="001E317A">
        <w:rPr>
          <w:rFonts w:ascii="Arial" w:eastAsia="Times New Roman" w:hAnsi="Arial" w:cs="Arial"/>
          <w:color w:val="000000"/>
          <w:lang w:val="en-US"/>
        </w:rPr>
        <w:br/>
        <w:t>Manuscript Summary:</w:t>
      </w:r>
      <w:r w:rsidR="001E317A" w:rsidRPr="001E317A">
        <w:rPr>
          <w:rFonts w:ascii="Arial" w:eastAsia="Times New Roman" w:hAnsi="Arial" w:cs="Arial"/>
          <w:color w:val="000000"/>
          <w:lang w:val="en-US"/>
        </w:rPr>
        <w:br/>
        <w:t>This paper describes the expression, purification and dye labeling of ELP protein, and fabrication of vesicles from ELPs using solvent dehydration on glass beads and aqueous rehydration. It also describes preparation of reaction mixtures to express protein, fluorescent or ELP, and the procedure for loading these mixtures into the vesicles. Overall, the method description itself thorough, with only some minor details that are unclear. The major issues are the lack of documentation that vesicles were made from this procedure and that the loading procedure cannot place cargo only in the vesicles and not outside.</w:t>
      </w:r>
      <w:r w:rsidR="001E317A" w:rsidRPr="001E317A">
        <w:rPr>
          <w:rFonts w:ascii="Arial" w:eastAsia="Times New Roman" w:hAnsi="Arial" w:cs="Arial"/>
          <w:color w:val="000000"/>
          <w:lang w:val="en-US"/>
        </w:rPr>
        <w:br/>
      </w:r>
      <w:r w:rsidR="001E317A" w:rsidRPr="001E317A">
        <w:rPr>
          <w:rFonts w:ascii="Arial" w:eastAsia="Times New Roman" w:hAnsi="Arial" w:cs="Arial"/>
          <w:color w:val="000000"/>
          <w:lang w:val="en-US"/>
        </w:rPr>
        <w:br/>
        <w:t>Major Concerns:</w:t>
      </w:r>
      <w:r w:rsidR="001E317A" w:rsidRPr="001E317A">
        <w:rPr>
          <w:rFonts w:ascii="Arial" w:eastAsia="Times New Roman" w:hAnsi="Arial" w:cs="Arial"/>
          <w:color w:val="000000"/>
          <w:lang w:val="en-US"/>
        </w:rPr>
        <w:br/>
        <w:t>1. There are no TEM images or light scattering to actually prove that vesicles have been made from this method, as opposed to coacervates or micelles or some other sort of structure. What is their size and polydispersity? This should also be performed after the ELP synthesis vesical "growth" step, since the method claims to be able to grow vesicles and this is not demonstrated. The distance to change FRET is so small, that the overall vesicle size may not actually change significantly. I think a method paper should include verification that the steps were performed correctly and the reader made what was expected.</w:t>
      </w:r>
    </w:p>
    <w:p w14:paraId="5F3479A3" w14:textId="6DE5B49E" w:rsidR="00006175" w:rsidRPr="000C71F7" w:rsidRDefault="00E5532A" w:rsidP="001E317A">
      <w:pPr>
        <w:spacing w:after="0" w:line="240" w:lineRule="auto"/>
        <w:rPr>
          <w:rFonts w:ascii="Arial" w:eastAsia="Times New Roman" w:hAnsi="Arial" w:cs="Arial"/>
          <w:color w:val="00B050"/>
          <w:lang w:val="en-US"/>
        </w:rPr>
      </w:pPr>
      <w:r w:rsidRPr="000C71F7">
        <w:rPr>
          <w:rFonts w:ascii="Arial" w:eastAsia="Times New Roman" w:hAnsi="Arial" w:cs="Arial"/>
          <w:color w:val="00B050"/>
          <w:lang w:val="en-US"/>
        </w:rPr>
        <w:t>R: This is a very crucial point and we would like to thank this review</w:t>
      </w:r>
      <w:r w:rsidR="001E0BE3" w:rsidRPr="000C71F7">
        <w:rPr>
          <w:rFonts w:ascii="Arial" w:eastAsia="Times New Roman" w:hAnsi="Arial" w:cs="Arial"/>
          <w:color w:val="00B050"/>
          <w:lang w:val="en-US"/>
        </w:rPr>
        <w:t>er</w:t>
      </w:r>
      <w:r w:rsidRPr="000C71F7">
        <w:rPr>
          <w:rFonts w:ascii="Arial" w:eastAsia="Times New Roman" w:hAnsi="Arial" w:cs="Arial"/>
          <w:color w:val="00B050"/>
          <w:lang w:val="en-US"/>
        </w:rPr>
        <w:t xml:space="preserve"> for mentioning this. We added TEM images to the manuscript, which show vesicles </w:t>
      </w:r>
      <w:r w:rsidR="001E0BE3" w:rsidRPr="000C71F7">
        <w:rPr>
          <w:rFonts w:ascii="Arial" w:eastAsia="Times New Roman" w:hAnsi="Arial" w:cs="Arial"/>
          <w:color w:val="00B050"/>
          <w:lang w:val="en-US"/>
        </w:rPr>
        <w:t xml:space="preserve">produced with the glass beads method using PBS as swelling solution </w:t>
      </w:r>
      <w:r w:rsidRPr="000C71F7">
        <w:rPr>
          <w:rFonts w:ascii="Arial" w:eastAsia="Times New Roman" w:hAnsi="Arial" w:cs="Arial"/>
          <w:color w:val="00B050"/>
          <w:lang w:val="en-US"/>
        </w:rPr>
        <w:t xml:space="preserve">and with TX-TL </w:t>
      </w:r>
      <w:r w:rsidR="001E0BE3" w:rsidRPr="000C71F7">
        <w:rPr>
          <w:rFonts w:ascii="Arial" w:eastAsia="Times New Roman" w:hAnsi="Arial" w:cs="Arial"/>
          <w:color w:val="00B050"/>
          <w:lang w:val="en-US"/>
        </w:rPr>
        <w:t xml:space="preserve">as swelling solution </w:t>
      </w:r>
      <w:r w:rsidRPr="000C71F7">
        <w:rPr>
          <w:rFonts w:ascii="Arial" w:eastAsia="Times New Roman" w:hAnsi="Arial" w:cs="Arial"/>
          <w:color w:val="00B050"/>
          <w:lang w:val="en-US"/>
        </w:rPr>
        <w:t xml:space="preserve">to see the differences. Additionally, we added DLS data </w:t>
      </w:r>
      <w:r w:rsidR="001E0BE3" w:rsidRPr="000C71F7">
        <w:rPr>
          <w:rFonts w:ascii="Arial" w:eastAsia="Times New Roman" w:hAnsi="Arial" w:cs="Arial"/>
          <w:color w:val="00B050"/>
          <w:lang w:val="en-US"/>
        </w:rPr>
        <w:t>for a sample</w:t>
      </w:r>
      <w:r w:rsidR="003566C7" w:rsidRPr="000C71F7">
        <w:rPr>
          <w:rFonts w:ascii="Arial" w:eastAsia="Times New Roman" w:hAnsi="Arial" w:cs="Arial"/>
          <w:color w:val="00B050"/>
          <w:lang w:val="en-US"/>
        </w:rPr>
        <w:t xml:space="preserve"> in PBS</w:t>
      </w:r>
      <w:r w:rsidR="001E0BE3" w:rsidRPr="000C71F7">
        <w:rPr>
          <w:rFonts w:ascii="Arial" w:eastAsia="Times New Roman" w:hAnsi="Arial" w:cs="Arial"/>
          <w:color w:val="00B050"/>
          <w:lang w:val="en-US"/>
        </w:rPr>
        <w:t xml:space="preserve"> </w:t>
      </w:r>
      <w:r w:rsidR="003566C7" w:rsidRPr="000C71F7">
        <w:rPr>
          <w:rFonts w:ascii="Arial" w:eastAsia="Times New Roman" w:hAnsi="Arial" w:cs="Arial"/>
          <w:color w:val="00B050"/>
          <w:lang w:val="en-US"/>
        </w:rPr>
        <w:t xml:space="preserve">produced without the glass beads method and a vesicle sample produced with the glass beads method with PBS as the swelling solution. </w:t>
      </w:r>
      <w:r w:rsidRPr="000C71F7">
        <w:rPr>
          <w:rFonts w:ascii="Arial" w:eastAsia="Times New Roman" w:hAnsi="Arial" w:cs="Arial"/>
          <w:color w:val="00B050"/>
          <w:lang w:val="en-US"/>
        </w:rPr>
        <w:t>If cell extract would be present it would influence the DLS measurement</w:t>
      </w:r>
      <w:r w:rsidR="003566C7" w:rsidRPr="000C71F7">
        <w:rPr>
          <w:rFonts w:ascii="Arial" w:eastAsia="Times New Roman" w:hAnsi="Arial" w:cs="Arial"/>
          <w:color w:val="00B050"/>
          <w:lang w:val="en-US"/>
        </w:rPr>
        <w:t xml:space="preserve"> and a size determination would be error prone</w:t>
      </w:r>
      <w:r w:rsidRPr="000C71F7">
        <w:rPr>
          <w:rFonts w:ascii="Arial" w:eastAsia="Times New Roman" w:hAnsi="Arial" w:cs="Arial"/>
          <w:color w:val="00B050"/>
          <w:lang w:val="en-US"/>
        </w:rPr>
        <w:t xml:space="preserve">. But the size and the </w:t>
      </w:r>
      <w:r w:rsidR="00006175" w:rsidRPr="000C71F7">
        <w:rPr>
          <w:rFonts w:ascii="Arial" w:eastAsia="Times New Roman" w:hAnsi="Arial" w:cs="Arial"/>
          <w:color w:val="00B050"/>
          <w:lang w:val="en-US"/>
        </w:rPr>
        <w:t>polydispersity can be determined from TEM measurements of the same sample at ELP expression start and after 240 min.</w:t>
      </w:r>
    </w:p>
    <w:p w14:paraId="496378DE" w14:textId="7CFD5678" w:rsidR="00006175" w:rsidRPr="00006175" w:rsidRDefault="00006175" w:rsidP="001E317A">
      <w:pPr>
        <w:spacing w:after="0" w:line="240" w:lineRule="auto"/>
        <w:rPr>
          <w:rFonts w:ascii="Arial" w:eastAsia="Times New Roman" w:hAnsi="Arial" w:cs="Arial"/>
          <w:color w:val="00B050"/>
          <w:lang w:val="en-US"/>
        </w:rPr>
      </w:pPr>
      <w:r w:rsidRPr="000C71F7">
        <w:rPr>
          <w:rFonts w:ascii="Arial" w:eastAsia="Times New Roman" w:hAnsi="Arial" w:cs="Arial"/>
          <w:color w:val="00B050"/>
          <w:lang w:val="en-US"/>
        </w:rPr>
        <w:t xml:space="preserve">The reviewer is right, FRET cannot indicate the size or the size change of the vesicles. The FRET assay is only used to show the incorporation of ELPs into the membrane. </w:t>
      </w:r>
      <w:r w:rsidR="000C71F7" w:rsidRPr="000C71F7">
        <w:rPr>
          <w:rFonts w:ascii="Arial" w:eastAsia="Times New Roman" w:hAnsi="Arial" w:cs="Arial"/>
          <w:color w:val="00B050"/>
          <w:lang w:val="en-US"/>
        </w:rPr>
        <w:t xml:space="preserve">For clarification </w:t>
      </w:r>
      <w:r w:rsidR="002F214E">
        <w:rPr>
          <w:rFonts w:ascii="Arial" w:eastAsia="Times New Roman" w:hAnsi="Arial" w:cs="Arial"/>
          <w:color w:val="00B050"/>
          <w:lang w:val="en-US"/>
        </w:rPr>
        <w:t>w</w:t>
      </w:r>
      <w:r w:rsidRPr="000C71F7">
        <w:rPr>
          <w:rFonts w:ascii="Arial" w:eastAsia="Times New Roman" w:hAnsi="Arial" w:cs="Arial"/>
          <w:color w:val="00B050"/>
          <w:lang w:val="en-US"/>
        </w:rPr>
        <w:t xml:space="preserve">e </w:t>
      </w:r>
      <w:r w:rsidR="000C71F7" w:rsidRPr="000C71F7">
        <w:rPr>
          <w:rFonts w:ascii="Arial" w:eastAsia="Times New Roman" w:hAnsi="Arial" w:cs="Arial"/>
          <w:color w:val="00B050"/>
          <w:lang w:val="en-US"/>
        </w:rPr>
        <w:t>added this information to</w:t>
      </w:r>
      <w:r w:rsidRPr="000C71F7">
        <w:rPr>
          <w:rFonts w:ascii="Arial" w:eastAsia="Times New Roman" w:hAnsi="Arial" w:cs="Arial"/>
          <w:color w:val="00B050"/>
          <w:lang w:val="en-US"/>
        </w:rPr>
        <w:t xml:space="preserve"> the main text</w:t>
      </w:r>
      <w:r w:rsidR="000C71F7" w:rsidRPr="000C71F7">
        <w:rPr>
          <w:rFonts w:ascii="Arial" w:eastAsia="Times New Roman" w:hAnsi="Arial" w:cs="Arial"/>
          <w:color w:val="00B050"/>
          <w:lang w:val="en-US"/>
        </w:rPr>
        <w:t>.</w:t>
      </w:r>
    </w:p>
    <w:p w14:paraId="482BA7BA" w14:textId="77777777" w:rsidR="00006175"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br/>
        <w:t>2. It seems like a critical limitation of the method that the contents inside and outside the vesicle are the same, especially since some of the cargo components are quite expensive. The vesicles should be washed so the desired cargo is only inside, and if they cannot be washed, then it sounds like they are not actually stable. If this is the case, it should be made clear to the reader.</w:t>
      </w:r>
    </w:p>
    <w:p w14:paraId="670CCEF8" w14:textId="708ADC6A" w:rsidR="000144FF" w:rsidRDefault="000144FF" w:rsidP="001E317A">
      <w:pPr>
        <w:spacing w:after="0" w:line="240" w:lineRule="auto"/>
        <w:rPr>
          <w:rFonts w:ascii="Arial" w:eastAsia="Times New Roman" w:hAnsi="Arial" w:cs="Arial"/>
          <w:color w:val="00B050"/>
          <w:lang w:val="en-US"/>
        </w:rPr>
      </w:pPr>
      <w:r w:rsidRPr="00756822">
        <w:rPr>
          <w:rFonts w:ascii="Arial" w:eastAsia="Times New Roman" w:hAnsi="Arial" w:cs="Arial"/>
          <w:color w:val="00B050"/>
          <w:lang w:val="en-US"/>
        </w:rPr>
        <w:t xml:space="preserve">R: We agree to the reviewer that it is critical to have the contents inside and outside. But from our perspective this is not a limitation. Reactions at the outside can be suppressed and the wanted reactions at the inside observed. The suppression step does not interfere with the vesicles’ integrity. We left out the washing step, because for all kinds of vesicles it is very important, that the osmotic pressure difference between inside and outside is not too much; otherwise they would </w:t>
      </w:r>
      <w:r w:rsidR="00905DA8">
        <w:rPr>
          <w:rFonts w:ascii="Arial" w:eastAsia="Times New Roman" w:hAnsi="Arial" w:cs="Arial"/>
          <w:color w:val="00B050"/>
          <w:lang w:val="en-US"/>
        </w:rPr>
        <w:t xml:space="preserve">change their size or even </w:t>
      </w:r>
      <w:r w:rsidRPr="00756822">
        <w:rPr>
          <w:rFonts w:ascii="Arial" w:eastAsia="Times New Roman" w:hAnsi="Arial" w:cs="Arial"/>
          <w:color w:val="00B050"/>
          <w:lang w:val="en-US"/>
        </w:rPr>
        <w:t xml:space="preserve">burst. </w:t>
      </w:r>
      <w:r w:rsidR="006E66BA" w:rsidRPr="00756822">
        <w:rPr>
          <w:rFonts w:ascii="Arial" w:eastAsia="Times New Roman" w:hAnsi="Arial" w:cs="Arial"/>
          <w:color w:val="00B050"/>
          <w:lang w:val="en-US"/>
        </w:rPr>
        <w:t>And we cannot</w:t>
      </w:r>
      <w:r w:rsidRPr="00756822">
        <w:rPr>
          <w:rFonts w:ascii="Arial" w:eastAsia="Times New Roman" w:hAnsi="Arial" w:cs="Arial"/>
          <w:color w:val="00B050"/>
          <w:lang w:val="en-US"/>
        </w:rPr>
        <w:t xml:space="preserve"> guarantee that the osmotic pressure </w:t>
      </w:r>
      <w:r w:rsidR="006E66BA" w:rsidRPr="00756822">
        <w:rPr>
          <w:rFonts w:ascii="Arial" w:eastAsia="Times New Roman" w:hAnsi="Arial" w:cs="Arial"/>
          <w:color w:val="00B050"/>
          <w:lang w:val="en-US"/>
        </w:rPr>
        <w:t>stays constant</w:t>
      </w:r>
      <w:r w:rsidR="000C71F7" w:rsidRPr="00756822">
        <w:rPr>
          <w:rFonts w:ascii="Arial" w:eastAsia="Times New Roman" w:hAnsi="Arial" w:cs="Arial"/>
          <w:color w:val="00B050"/>
          <w:lang w:val="en-US"/>
        </w:rPr>
        <w:t xml:space="preserve"> through a washing step</w:t>
      </w:r>
      <w:r w:rsidR="006E66BA" w:rsidRPr="00756822">
        <w:rPr>
          <w:rFonts w:ascii="Arial" w:eastAsia="Times New Roman" w:hAnsi="Arial" w:cs="Arial"/>
          <w:color w:val="00B050"/>
          <w:lang w:val="en-US"/>
        </w:rPr>
        <w:t>. We are now mentioning this in the main text, so that the reader is aware of this.</w:t>
      </w:r>
      <w:r>
        <w:rPr>
          <w:rFonts w:ascii="Arial" w:eastAsia="Times New Roman" w:hAnsi="Arial" w:cs="Arial"/>
          <w:color w:val="00B050"/>
          <w:lang w:val="en-US"/>
        </w:rPr>
        <w:t xml:space="preserve"> </w:t>
      </w:r>
    </w:p>
    <w:p w14:paraId="72B670FD" w14:textId="77777777" w:rsidR="006E66BA"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br/>
        <w:t>3. How was fluorescence of vesicles measured?</w:t>
      </w:r>
    </w:p>
    <w:p w14:paraId="0B6D28AA" w14:textId="60AF83CC" w:rsidR="006E66BA" w:rsidRDefault="006E66BA" w:rsidP="001E317A">
      <w:pPr>
        <w:spacing w:after="0" w:line="240" w:lineRule="auto"/>
        <w:rPr>
          <w:rFonts w:ascii="Arial" w:eastAsia="Times New Roman" w:hAnsi="Arial" w:cs="Arial"/>
          <w:color w:val="00B050"/>
          <w:lang w:val="en-US"/>
        </w:rPr>
      </w:pPr>
      <w:r w:rsidRPr="00756822">
        <w:rPr>
          <w:rFonts w:ascii="Arial" w:eastAsia="Times New Roman" w:hAnsi="Arial" w:cs="Arial"/>
          <w:color w:val="00B050"/>
          <w:lang w:val="en-US"/>
        </w:rPr>
        <w:t xml:space="preserve">R: Thank you for commenting on that. The fluorescence was </w:t>
      </w:r>
      <w:r w:rsidR="00E4241C" w:rsidRPr="00756822">
        <w:rPr>
          <w:rFonts w:ascii="Arial" w:eastAsia="Times New Roman" w:hAnsi="Arial" w:cs="Arial"/>
          <w:color w:val="00B050"/>
          <w:lang w:val="en-US"/>
        </w:rPr>
        <w:t xml:space="preserve">always </w:t>
      </w:r>
      <w:r w:rsidRPr="00756822">
        <w:rPr>
          <w:rFonts w:ascii="Arial" w:eastAsia="Times New Roman" w:hAnsi="Arial" w:cs="Arial"/>
          <w:color w:val="00B050"/>
          <w:lang w:val="en-US"/>
        </w:rPr>
        <w:t>measured using a fluorescence plate reader. We added this to the main text.</w:t>
      </w:r>
    </w:p>
    <w:p w14:paraId="3DCC1B8B" w14:textId="77777777" w:rsidR="006E66BA"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br/>
        <w:t>4. FRET assay is not described fully. What is the donor and what is the acceptor? Are they conjugated dyes or fluorescent proteins, or one of each?</w:t>
      </w:r>
    </w:p>
    <w:p w14:paraId="5D1FC504" w14:textId="1A69D1C1" w:rsidR="006E66BA" w:rsidRDefault="006E66BA" w:rsidP="001E317A">
      <w:pPr>
        <w:spacing w:after="0" w:line="240" w:lineRule="auto"/>
        <w:rPr>
          <w:rFonts w:ascii="Arial" w:eastAsia="Times New Roman" w:hAnsi="Arial" w:cs="Arial"/>
          <w:color w:val="000000"/>
          <w:lang w:val="en-US"/>
        </w:rPr>
      </w:pPr>
      <w:r w:rsidRPr="00DD22FC">
        <w:rPr>
          <w:rFonts w:ascii="Arial" w:eastAsia="Times New Roman" w:hAnsi="Arial" w:cs="Arial"/>
          <w:color w:val="00B050"/>
          <w:lang w:val="en-US"/>
        </w:rPr>
        <w:lastRenderedPageBreak/>
        <w:t xml:space="preserve">R: We </w:t>
      </w:r>
      <w:proofErr w:type="spellStart"/>
      <w:r w:rsidRPr="00DD22FC">
        <w:rPr>
          <w:rFonts w:ascii="Arial" w:eastAsia="Times New Roman" w:hAnsi="Arial" w:cs="Arial"/>
          <w:color w:val="00B050"/>
          <w:lang w:val="en-US"/>
        </w:rPr>
        <w:t>clearified</w:t>
      </w:r>
      <w:proofErr w:type="spellEnd"/>
      <w:r w:rsidRPr="00DD22FC">
        <w:rPr>
          <w:rFonts w:ascii="Arial" w:eastAsia="Times New Roman" w:hAnsi="Arial" w:cs="Arial"/>
          <w:color w:val="00B050"/>
          <w:lang w:val="en-US"/>
        </w:rPr>
        <w:t xml:space="preserve"> these points in the main text.</w:t>
      </w:r>
      <w:r w:rsidR="001E317A" w:rsidRPr="001E317A">
        <w:rPr>
          <w:rFonts w:ascii="Arial" w:eastAsia="Times New Roman" w:hAnsi="Arial" w:cs="Arial"/>
          <w:color w:val="000000"/>
          <w:lang w:val="en-US"/>
        </w:rPr>
        <w:br/>
      </w:r>
      <w:r w:rsidR="001E317A" w:rsidRPr="001E317A">
        <w:rPr>
          <w:rFonts w:ascii="Arial" w:eastAsia="Times New Roman" w:hAnsi="Arial" w:cs="Arial"/>
          <w:color w:val="000000"/>
          <w:lang w:val="en-US"/>
        </w:rPr>
        <w:br/>
        <w:t>Minor Concerns:</w:t>
      </w:r>
      <w:r w:rsidR="001E317A" w:rsidRPr="001E317A">
        <w:rPr>
          <w:rFonts w:ascii="Arial" w:eastAsia="Times New Roman" w:hAnsi="Arial" w:cs="Arial"/>
          <w:color w:val="000000"/>
          <w:lang w:val="en-US"/>
        </w:rPr>
        <w:br/>
        <w:t>1.1.1 Provide actual components of your lysogeny broth, as there is significant confusion in the literature between it and Luria broth, also abbreviated LB.</w:t>
      </w:r>
    </w:p>
    <w:p w14:paraId="06AA4B2C" w14:textId="77777777" w:rsidR="00AD0E94" w:rsidRDefault="006E66BA" w:rsidP="001E317A">
      <w:pPr>
        <w:spacing w:after="0" w:line="240" w:lineRule="auto"/>
        <w:rPr>
          <w:rFonts w:ascii="Arial" w:eastAsia="Times New Roman" w:hAnsi="Arial" w:cs="Arial"/>
          <w:color w:val="000000"/>
          <w:lang w:val="en-US"/>
        </w:rPr>
      </w:pPr>
      <w:r w:rsidRPr="001D63AA">
        <w:rPr>
          <w:rFonts w:ascii="Arial" w:eastAsia="Times New Roman" w:hAnsi="Arial" w:cs="Arial"/>
          <w:color w:val="00B050"/>
          <w:lang w:val="en-US"/>
        </w:rPr>
        <w:t>R: We agree to this point. We now provide the components of the used LB.</w:t>
      </w:r>
      <w:r w:rsidR="001E317A" w:rsidRPr="001E317A">
        <w:rPr>
          <w:rFonts w:ascii="Arial" w:eastAsia="Times New Roman" w:hAnsi="Arial" w:cs="Arial"/>
          <w:color w:val="000000"/>
          <w:lang w:val="en-US"/>
        </w:rPr>
        <w:br/>
      </w:r>
    </w:p>
    <w:p w14:paraId="60C0E0B2" w14:textId="4E127ACD" w:rsidR="006E66BA"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t>1.3.5,6 How should the cells be resuspended? Pipet? Vortex? Please specify.</w:t>
      </w:r>
      <w:r w:rsidRPr="001E317A">
        <w:rPr>
          <w:rFonts w:ascii="Arial" w:eastAsia="Times New Roman" w:hAnsi="Arial" w:cs="Arial"/>
          <w:color w:val="000000"/>
          <w:lang w:val="en-US"/>
        </w:rPr>
        <w:br/>
        <w:t>Why is PEI added during purification?</w:t>
      </w:r>
    </w:p>
    <w:p w14:paraId="6A3A48F8" w14:textId="4DD54654" w:rsidR="00AD0E94" w:rsidRDefault="006E66BA" w:rsidP="001E317A">
      <w:pPr>
        <w:spacing w:after="0" w:line="240" w:lineRule="auto"/>
        <w:rPr>
          <w:rFonts w:ascii="Arial" w:eastAsia="Times New Roman" w:hAnsi="Arial" w:cs="Arial"/>
          <w:color w:val="00B050"/>
          <w:lang w:val="en-US"/>
        </w:rPr>
      </w:pPr>
      <w:r w:rsidRPr="001D63AA">
        <w:rPr>
          <w:rFonts w:ascii="Arial" w:eastAsia="Times New Roman" w:hAnsi="Arial" w:cs="Arial"/>
          <w:color w:val="00B050"/>
          <w:lang w:val="en-US"/>
        </w:rPr>
        <w:t xml:space="preserve">R: The cells can be resuspended </w:t>
      </w:r>
      <w:r w:rsidR="002F214E">
        <w:rPr>
          <w:rFonts w:ascii="Arial" w:eastAsia="Times New Roman" w:hAnsi="Arial" w:cs="Arial"/>
          <w:color w:val="00B050"/>
          <w:lang w:val="en-US"/>
        </w:rPr>
        <w:t xml:space="preserve">by </w:t>
      </w:r>
      <w:r w:rsidRPr="001D63AA">
        <w:rPr>
          <w:rFonts w:ascii="Arial" w:eastAsia="Times New Roman" w:hAnsi="Arial" w:cs="Arial"/>
          <w:color w:val="00B050"/>
          <w:lang w:val="en-US"/>
        </w:rPr>
        <w:t>either way. We added this to the text.</w:t>
      </w:r>
      <w:r w:rsidR="00AD0E94" w:rsidRPr="001D63AA">
        <w:rPr>
          <w:rFonts w:ascii="Arial" w:eastAsia="Times New Roman" w:hAnsi="Arial" w:cs="Arial"/>
          <w:color w:val="00B050"/>
          <w:lang w:val="en-US"/>
        </w:rPr>
        <w:t xml:space="preserve"> We also mentioned that PEI was added to precipitate DNA from cell lysates.</w:t>
      </w:r>
    </w:p>
    <w:p w14:paraId="1397F4E2" w14:textId="77777777" w:rsidR="00AD0E94" w:rsidRDefault="001E317A" w:rsidP="001E317A">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br/>
        <w:t>2.1 what kind of concentrator?</w:t>
      </w:r>
    </w:p>
    <w:p w14:paraId="54B5941F" w14:textId="5939001E" w:rsidR="00AD0E94" w:rsidRDefault="00AD0E94" w:rsidP="001E317A">
      <w:pPr>
        <w:spacing w:after="0" w:line="240" w:lineRule="auto"/>
        <w:rPr>
          <w:rFonts w:ascii="Arial" w:eastAsia="Times New Roman" w:hAnsi="Arial" w:cs="Arial"/>
          <w:color w:val="00B050"/>
          <w:lang w:val="en-US"/>
        </w:rPr>
      </w:pPr>
      <w:r w:rsidRPr="001D63AA">
        <w:rPr>
          <w:rFonts w:ascii="Arial" w:eastAsia="Times New Roman" w:hAnsi="Arial" w:cs="Arial"/>
          <w:color w:val="00B050"/>
          <w:lang w:val="en-US"/>
        </w:rPr>
        <w:t xml:space="preserve">R: </w:t>
      </w:r>
      <w:r w:rsidR="001D63AA" w:rsidRPr="001D63AA">
        <w:rPr>
          <w:rFonts w:ascii="Arial" w:eastAsia="Times New Roman" w:hAnsi="Arial" w:cs="Arial"/>
          <w:color w:val="00B050"/>
          <w:lang w:val="en-US"/>
        </w:rPr>
        <w:t>We added this to the main text.</w:t>
      </w:r>
    </w:p>
    <w:p w14:paraId="17600787" w14:textId="77777777" w:rsidR="00AD0E94" w:rsidRDefault="001E317A" w:rsidP="00AD0E94">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br/>
        <w:t>3.4 What is DFHBI?</w:t>
      </w:r>
    </w:p>
    <w:p w14:paraId="5318482F" w14:textId="709B3036" w:rsidR="00AD0E94" w:rsidRPr="00AD0E94" w:rsidRDefault="00AD0E94" w:rsidP="00AD0E94">
      <w:pPr>
        <w:spacing w:after="0" w:line="240" w:lineRule="auto"/>
        <w:rPr>
          <w:rFonts w:ascii="Arial" w:hAnsi="Arial" w:cs="Arial"/>
          <w:color w:val="00B050"/>
          <w:lang w:val="en-US"/>
        </w:rPr>
      </w:pPr>
      <w:r w:rsidRPr="001D63AA">
        <w:rPr>
          <w:rFonts w:ascii="Arial" w:eastAsia="Times New Roman" w:hAnsi="Arial" w:cs="Arial"/>
          <w:color w:val="00B050"/>
          <w:lang w:val="en-US"/>
        </w:rPr>
        <w:t xml:space="preserve">R: We </w:t>
      </w:r>
      <w:r w:rsidR="001D63AA" w:rsidRPr="001D63AA">
        <w:rPr>
          <w:rFonts w:ascii="Arial" w:eastAsia="Times New Roman" w:hAnsi="Arial" w:cs="Arial"/>
          <w:color w:val="00B050"/>
          <w:lang w:val="en-US"/>
        </w:rPr>
        <w:t>mentioned this in the</w:t>
      </w:r>
      <w:r w:rsidRPr="001D63AA">
        <w:rPr>
          <w:rFonts w:ascii="Arial" w:hAnsi="Arial" w:cs="Arial"/>
          <w:color w:val="00B050"/>
          <w:lang w:val="en-US"/>
        </w:rPr>
        <w:t xml:space="preserve"> main text</w:t>
      </w:r>
    </w:p>
    <w:p w14:paraId="7E0500DE" w14:textId="77777777" w:rsidR="00AD0E94" w:rsidRDefault="00AD0E94" w:rsidP="00AD0E94">
      <w:pPr>
        <w:spacing w:after="0" w:line="240" w:lineRule="auto"/>
        <w:rPr>
          <w:rFonts w:ascii="Arial" w:eastAsia="Times New Roman" w:hAnsi="Arial" w:cs="Arial"/>
          <w:color w:val="000000"/>
          <w:lang w:val="en-US"/>
        </w:rPr>
      </w:pPr>
    </w:p>
    <w:p w14:paraId="20FF4587" w14:textId="77777777" w:rsidR="00AD0E94" w:rsidRDefault="001E317A" w:rsidP="00AD0E94">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t>4.1.15 How should DNA concentration be measured?</w:t>
      </w:r>
    </w:p>
    <w:p w14:paraId="3536470E" w14:textId="16E9DDE8" w:rsidR="00AD0E94" w:rsidRPr="00AD0E94" w:rsidRDefault="00AD0E94" w:rsidP="00AD0E94">
      <w:pPr>
        <w:spacing w:after="0" w:line="240" w:lineRule="auto"/>
        <w:rPr>
          <w:rFonts w:ascii="Arial" w:eastAsia="Times New Roman" w:hAnsi="Arial" w:cs="Arial"/>
          <w:color w:val="00B050"/>
          <w:lang w:val="en-US"/>
        </w:rPr>
      </w:pPr>
      <w:r w:rsidRPr="001D63AA">
        <w:rPr>
          <w:rFonts w:ascii="Arial" w:eastAsia="Times New Roman" w:hAnsi="Arial" w:cs="Arial"/>
          <w:color w:val="00B050"/>
          <w:lang w:val="en-US"/>
        </w:rPr>
        <w:t xml:space="preserve">R: </w:t>
      </w:r>
      <w:r w:rsidR="001D63AA" w:rsidRPr="001D63AA">
        <w:rPr>
          <w:rFonts w:ascii="Arial" w:eastAsia="Times New Roman" w:hAnsi="Arial" w:cs="Arial"/>
          <w:color w:val="00B050"/>
          <w:lang w:val="en-US"/>
        </w:rPr>
        <w:t>We mentioned this in the main text.</w:t>
      </w:r>
    </w:p>
    <w:p w14:paraId="795C8CBC" w14:textId="77777777" w:rsidR="00AD0E94" w:rsidRDefault="001E317A" w:rsidP="00AD0E94">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br/>
        <w:t>4.2.2 is confusing given the final concentrations of everything after mixing written at the beginning of step 4. Separate out what the cell lysate buffer should be and what the reaction buffer recipe is, since those are supposed to be made separately.</w:t>
      </w:r>
    </w:p>
    <w:p w14:paraId="651EE309" w14:textId="77777777" w:rsidR="00AD0E94" w:rsidRPr="00AD0E94" w:rsidRDefault="00AD0E94" w:rsidP="00AD0E94">
      <w:pPr>
        <w:spacing w:after="0" w:line="240" w:lineRule="auto"/>
        <w:rPr>
          <w:rFonts w:ascii="Arial" w:eastAsia="Times New Roman" w:hAnsi="Arial" w:cs="Arial"/>
          <w:color w:val="00B050"/>
          <w:lang w:val="en-US"/>
        </w:rPr>
      </w:pPr>
      <w:r w:rsidRPr="001D63AA">
        <w:rPr>
          <w:rFonts w:ascii="Arial" w:eastAsia="Times New Roman" w:hAnsi="Arial" w:cs="Arial"/>
          <w:color w:val="00B050"/>
          <w:lang w:val="en-US"/>
        </w:rPr>
        <w:t>R: Thank you for this comment. We adjusted that point in the protocol.</w:t>
      </w:r>
    </w:p>
    <w:p w14:paraId="1ABD63DE" w14:textId="6CF8B3EC" w:rsidR="001E317A" w:rsidRPr="00173380" w:rsidRDefault="001E317A" w:rsidP="00AD0E94">
      <w:pPr>
        <w:spacing w:after="0" w:line="240" w:lineRule="auto"/>
        <w:rPr>
          <w:rFonts w:ascii="Arial" w:eastAsia="Times New Roman" w:hAnsi="Arial" w:cs="Arial"/>
          <w:color w:val="000000"/>
          <w:lang w:val="en-US"/>
        </w:rPr>
      </w:pPr>
      <w:r w:rsidRPr="001E317A">
        <w:rPr>
          <w:rFonts w:ascii="Arial" w:eastAsia="Times New Roman" w:hAnsi="Arial" w:cs="Arial"/>
          <w:color w:val="000000"/>
          <w:lang w:val="en-US"/>
        </w:rPr>
        <w:br/>
        <w:t xml:space="preserve">5.7 Is the 1:1 mixture meant to be Cy3:Cy5, or dyed: undyed? </w:t>
      </w:r>
      <w:r w:rsidRPr="00173380">
        <w:rPr>
          <w:rFonts w:ascii="Arial" w:eastAsia="Times New Roman" w:hAnsi="Arial" w:cs="Arial"/>
          <w:color w:val="000000"/>
          <w:lang w:val="en-US"/>
        </w:rPr>
        <w:t>It is not clear.</w:t>
      </w:r>
    </w:p>
    <w:p w14:paraId="1C1B54E8" w14:textId="5F94F89C" w:rsidR="00AD0E94" w:rsidRPr="001E317A" w:rsidRDefault="00AD0E94" w:rsidP="00AD0E94">
      <w:pPr>
        <w:spacing w:after="0" w:line="240" w:lineRule="auto"/>
        <w:rPr>
          <w:rFonts w:ascii="Arial" w:eastAsia="Times New Roman" w:hAnsi="Arial" w:cs="Arial"/>
          <w:color w:val="00B050"/>
          <w:lang w:val="en-US"/>
        </w:rPr>
      </w:pPr>
      <w:r w:rsidRPr="001D63AA">
        <w:rPr>
          <w:rFonts w:ascii="Arial" w:eastAsia="Times New Roman" w:hAnsi="Arial" w:cs="Arial"/>
          <w:color w:val="00B050"/>
          <w:lang w:val="en-US"/>
        </w:rPr>
        <w:t xml:space="preserve">R: We </w:t>
      </w:r>
      <w:proofErr w:type="spellStart"/>
      <w:r w:rsidRPr="001D63AA">
        <w:rPr>
          <w:rFonts w:ascii="Arial" w:eastAsia="Times New Roman" w:hAnsi="Arial" w:cs="Arial"/>
          <w:color w:val="00B050"/>
          <w:lang w:val="en-US"/>
        </w:rPr>
        <w:t>clearified</w:t>
      </w:r>
      <w:proofErr w:type="spellEnd"/>
      <w:r w:rsidRPr="001D63AA">
        <w:rPr>
          <w:rFonts w:ascii="Arial" w:eastAsia="Times New Roman" w:hAnsi="Arial" w:cs="Arial"/>
          <w:color w:val="00B050"/>
          <w:lang w:val="en-US"/>
        </w:rPr>
        <w:t xml:space="preserve"> this point in the text.</w:t>
      </w:r>
    </w:p>
    <w:p w14:paraId="323912F7" w14:textId="77777777" w:rsidR="001E317A" w:rsidRPr="001E317A" w:rsidRDefault="001E317A" w:rsidP="00A22103">
      <w:pPr>
        <w:pStyle w:val="Betreff"/>
        <w:rPr>
          <w:rFonts w:ascii="Arial" w:hAnsi="Arial" w:cs="Arial"/>
          <w:b w:val="0"/>
          <w:lang w:val="en-US"/>
        </w:rPr>
      </w:pPr>
    </w:p>
    <w:p w14:paraId="47852350" w14:textId="2F73AA18" w:rsidR="00945B07" w:rsidRPr="001E317A" w:rsidRDefault="00945B07" w:rsidP="00BD2265">
      <w:pPr>
        <w:pStyle w:val="Date"/>
        <w:spacing w:line="360" w:lineRule="auto"/>
        <w:jc w:val="both"/>
        <w:rPr>
          <w:rFonts w:ascii="Arial" w:hAnsi="Arial" w:cs="Arial"/>
          <w:lang w:val="en-US"/>
        </w:rPr>
      </w:pPr>
    </w:p>
    <w:p w14:paraId="768238BC" w14:textId="77777777" w:rsidR="00B0000F" w:rsidRPr="001E317A" w:rsidRDefault="00B0000F" w:rsidP="00B0000F">
      <w:pPr>
        <w:pStyle w:val="Betreff"/>
        <w:rPr>
          <w:rFonts w:ascii="Arial" w:hAnsi="Arial" w:cs="Arial"/>
          <w:lang w:val="en-US"/>
        </w:rPr>
      </w:pPr>
    </w:p>
    <w:p w14:paraId="0B55D75B" w14:textId="77777777" w:rsidR="00B0000F" w:rsidRPr="001E317A" w:rsidRDefault="00B0000F" w:rsidP="00B0000F">
      <w:pPr>
        <w:pStyle w:val="Betreff"/>
        <w:rPr>
          <w:rFonts w:ascii="Arial" w:hAnsi="Arial" w:cs="Arial"/>
          <w:lang w:val="en-US"/>
        </w:rPr>
      </w:pPr>
    </w:p>
    <w:p w14:paraId="3ACDF1DD" w14:textId="58AEBEDA" w:rsidR="00064228" w:rsidRPr="001E317A" w:rsidRDefault="00064228" w:rsidP="006F7CDF">
      <w:pPr>
        <w:pStyle w:val="Betreff"/>
        <w:rPr>
          <w:rFonts w:ascii="Arial" w:hAnsi="Arial" w:cs="Arial"/>
          <w:b w:val="0"/>
          <w:lang w:val="en-US"/>
        </w:rPr>
      </w:pPr>
    </w:p>
    <w:sectPr w:rsidR="00064228" w:rsidRPr="001E317A" w:rsidSect="00150625">
      <w:headerReference w:type="even" r:id="rId8"/>
      <w:headerReference w:type="default" r:id="rId9"/>
      <w:footerReference w:type="even" r:id="rId10"/>
      <w:footerReference w:type="default" r:id="rId11"/>
      <w:headerReference w:type="first" r:id="rId12"/>
      <w:footerReference w:type="first" r:id="rId13"/>
      <w:pgSz w:w="11906" w:h="16838"/>
      <w:pgMar w:top="1959" w:right="1134" w:bottom="1644" w:left="1418" w:header="113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920D2" w14:textId="77777777" w:rsidR="0099676D" w:rsidRDefault="0099676D" w:rsidP="00AD3E32">
      <w:pPr>
        <w:spacing w:after="0" w:line="240" w:lineRule="auto"/>
      </w:pPr>
      <w:r>
        <w:separator/>
      </w:r>
    </w:p>
    <w:p w14:paraId="0E9D0085" w14:textId="77777777" w:rsidR="0099676D" w:rsidRDefault="0099676D"/>
  </w:endnote>
  <w:endnote w:type="continuationSeparator" w:id="0">
    <w:p w14:paraId="2E3F70CB" w14:textId="77777777" w:rsidR="0099676D" w:rsidRDefault="0099676D" w:rsidP="00AD3E32">
      <w:pPr>
        <w:spacing w:after="0" w:line="240" w:lineRule="auto"/>
      </w:pPr>
      <w:r>
        <w:continuationSeparator/>
      </w:r>
    </w:p>
    <w:p w14:paraId="52D6E52D" w14:textId="77777777" w:rsidR="0099676D" w:rsidRDefault="00996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045F" w14:textId="77777777" w:rsidR="000A1C7B" w:rsidRDefault="000A1C7B">
    <w:pPr>
      <w:spacing w:after="0" w:line="240" w:lineRule="auto"/>
    </w:pPr>
  </w:p>
  <w:p w14:paraId="3EB76FD4" w14:textId="77777777" w:rsidR="000A1C7B" w:rsidRDefault="000A1C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61" w:type="dxa"/>
      <w:tblCellSpacing w:w="0" w:type="dxa"/>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1"/>
      </w:tblBorders>
      <w:tblCellMar>
        <w:left w:w="0" w:type="dxa"/>
        <w:right w:w="57" w:type="dxa"/>
      </w:tblCellMar>
      <w:tblLook w:val="04A0" w:firstRow="1" w:lastRow="0" w:firstColumn="1" w:lastColumn="0" w:noHBand="0" w:noVBand="1"/>
    </w:tblPr>
    <w:tblGrid>
      <w:gridCol w:w="2494"/>
      <w:gridCol w:w="112"/>
      <w:gridCol w:w="2494"/>
      <w:gridCol w:w="114"/>
      <w:gridCol w:w="2013"/>
      <w:gridCol w:w="114"/>
      <w:gridCol w:w="2013"/>
      <w:gridCol w:w="607"/>
    </w:tblGrid>
    <w:tr w:rsidR="000A1C7B" w14:paraId="17FF7386" w14:textId="77777777" w:rsidTr="001E3624">
      <w:trPr>
        <w:trHeight w:val="964"/>
        <w:tblCellSpacing w:w="0" w:type="dxa"/>
      </w:trPr>
      <w:tc>
        <w:tcPr>
          <w:tcW w:w="2494" w:type="dxa"/>
        </w:tcPr>
        <w:p w14:paraId="12DC323F" w14:textId="77777777" w:rsidR="000A1C7B" w:rsidRDefault="000A1C7B" w:rsidP="00170503">
          <w:pPr>
            <w:pStyle w:val="Footer"/>
          </w:pPr>
        </w:p>
      </w:tc>
      <w:tc>
        <w:tcPr>
          <w:tcW w:w="112" w:type="dxa"/>
        </w:tcPr>
        <w:p w14:paraId="24805795" w14:textId="77777777" w:rsidR="000A1C7B" w:rsidRPr="001A6518" w:rsidRDefault="000A1C7B" w:rsidP="00170503">
          <w:pPr>
            <w:pStyle w:val="Footer"/>
            <w:rPr>
              <w:rStyle w:val="Strong"/>
            </w:rPr>
          </w:pPr>
        </w:p>
      </w:tc>
      <w:tc>
        <w:tcPr>
          <w:tcW w:w="2494" w:type="dxa"/>
        </w:tcPr>
        <w:p w14:paraId="6AACA78C" w14:textId="77777777" w:rsidR="000A1C7B" w:rsidRDefault="000A1C7B" w:rsidP="00170503">
          <w:pPr>
            <w:pStyle w:val="Footer"/>
          </w:pPr>
        </w:p>
      </w:tc>
      <w:tc>
        <w:tcPr>
          <w:tcW w:w="114" w:type="dxa"/>
        </w:tcPr>
        <w:p w14:paraId="7CA49D71" w14:textId="77777777" w:rsidR="000A1C7B" w:rsidRDefault="000A1C7B" w:rsidP="00170503">
          <w:pPr>
            <w:pStyle w:val="Footer"/>
          </w:pPr>
        </w:p>
      </w:tc>
      <w:tc>
        <w:tcPr>
          <w:tcW w:w="2013" w:type="dxa"/>
        </w:tcPr>
        <w:p w14:paraId="5238F45B" w14:textId="77777777" w:rsidR="000A1C7B" w:rsidRDefault="000A1C7B" w:rsidP="00170503">
          <w:pPr>
            <w:pStyle w:val="Footer"/>
          </w:pPr>
        </w:p>
      </w:tc>
      <w:tc>
        <w:tcPr>
          <w:tcW w:w="114" w:type="dxa"/>
        </w:tcPr>
        <w:p w14:paraId="6E032E15" w14:textId="77777777" w:rsidR="000A1C7B" w:rsidRPr="00AD3E32" w:rsidRDefault="000A1C7B" w:rsidP="00170503">
          <w:pPr>
            <w:pStyle w:val="Footer"/>
          </w:pPr>
        </w:p>
      </w:tc>
      <w:tc>
        <w:tcPr>
          <w:tcW w:w="2013" w:type="dxa"/>
        </w:tcPr>
        <w:p w14:paraId="0B0BD278" w14:textId="77777777" w:rsidR="000A1C7B" w:rsidRDefault="000A1C7B" w:rsidP="00170503">
          <w:pPr>
            <w:pStyle w:val="Footer"/>
          </w:pPr>
        </w:p>
      </w:tc>
      <w:tc>
        <w:tcPr>
          <w:tcW w:w="607" w:type="dxa"/>
          <w:vAlign w:val="bottom"/>
        </w:tcPr>
        <w:p w14:paraId="5F95FC5D" w14:textId="77777777" w:rsidR="000A1C7B" w:rsidRPr="00AD3E32" w:rsidRDefault="000A1C7B" w:rsidP="00170503">
          <w:pPr>
            <w:pStyle w:val="Footer"/>
            <w:jc w:val="right"/>
          </w:pPr>
          <w:r>
            <w:fldChar w:fldCharType="begin"/>
          </w:r>
          <w:r>
            <w:instrText xml:space="preserve"> PAGE   \* MERGEFORMAT </w:instrText>
          </w:r>
          <w:r>
            <w:fldChar w:fldCharType="separate"/>
          </w:r>
          <w:r w:rsidR="00905DA8">
            <w:t>2</w:t>
          </w:r>
          <w:r>
            <w:fldChar w:fldCharType="end"/>
          </w:r>
          <w:r>
            <w:t>/</w:t>
          </w:r>
          <w:fldSimple w:instr=" NUMPAGES   \* MERGEFORMAT ">
            <w:r w:rsidR="00905DA8">
              <w:t>4</w:t>
            </w:r>
          </w:fldSimple>
        </w:p>
      </w:tc>
    </w:tr>
  </w:tbl>
  <w:p w14:paraId="3DFF9932" w14:textId="77777777" w:rsidR="000A1C7B" w:rsidRPr="00BF5B9D" w:rsidRDefault="000A1C7B" w:rsidP="00BF5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01F3" w14:textId="77777777" w:rsidR="000A1C7B" w:rsidRDefault="000A1C7B" w:rsidP="00AD1673">
    <w:pPr>
      <w:pStyle w:val="Footer"/>
    </w:pPr>
  </w:p>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1"/>
      </w:tblBorders>
      <w:tblLayout w:type="fixed"/>
      <w:tblCellMar>
        <w:left w:w="28" w:type="dxa"/>
        <w:right w:w="28" w:type="dxa"/>
      </w:tblCellMar>
      <w:tblLook w:val="04A0" w:firstRow="1" w:lastRow="0" w:firstColumn="1" w:lastColumn="0" w:noHBand="0" w:noVBand="1"/>
    </w:tblPr>
    <w:tblGrid>
      <w:gridCol w:w="2494"/>
      <w:gridCol w:w="113"/>
      <w:gridCol w:w="2494"/>
      <w:gridCol w:w="113"/>
      <w:gridCol w:w="2013"/>
      <w:gridCol w:w="113"/>
      <w:gridCol w:w="2013"/>
      <w:gridCol w:w="607"/>
    </w:tblGrid>
    <w:tr w:rsidR="000A1C7B" w14:paraId="3434FB93" w14:textId="77777777" w:rsidTr="00FC520C">
      <w:trPr>
        <w:trHeight w:val="964"/>
      </w:trPr>
      <w:tc>
        <w:tcPr>
          <w:tcW w:w="2494" w:type="dxa"/>
          <w:shd w:val="clear" w:color="auto" w:fill="auto"/>
        </w:tcPr>
        <w:p w14:paraId="4AD1A23D" w14:textId="77777777" w:rsidR="000A1C7B" w:rsidRPr="007945C9" w:rsidRDefault="000A1C7B" w:rsidP="004642B4">
          <w:pPr>
            <w:pStyle w:val="Footer"/>
            <w:rPr>
              <w:rStyle w:val="Strong"/>
            </w:rPr>
          </w:pPr>
          <w:r w:rsidRPr="007945C9">
            <w:rPr>
              <w:rStyle w:val="Strong"/>
            </w:rPr>
            <w:t>Technische Universität München</w:t>
          </w:r>
        </w:p>
        <w:p w14:paraId="6749EBA1" w14:textId="379C5120" w:rsidR="000A1C7B" w:rsidRDefault="000A1C7B" w:rsidP="004642B4">
          <w:pPr>
            <w:pStyle w:val="Footer"/>
          </w:pPr>
          <w:r>
            <w:t>Physik Department &amp; ZNN</w:t>
          </w:r>
        </w:p>
        <w:p w14:paraId="19E167CB" w14:textId="3DA50673" w:rsidR="000A1C7B" w:rsidRDefault="000A1C7B" w:rsidP="00A06694">
          <w:pPr>
            <w:pStyle w:val="Footer"/>
          </w:pPr>
          <w:r>
            <w:t>Lehrstuhl für Physik Synthetischer Biosysteme</w:t>
          </w:r>
        </w:p>
      </w:tc>
      <w:tc>
        <w:tcPr>
          <w:tcW w:w="113" w:type="dxa"/>
          <w:shd w:val="clear" w:color="auto" w:fill="auto"/>
        </w:tcPr>
        <w:p w14:paraId="77578439" w14:textId="77777777" w:rsidR="000A1C7B" w:rsidRPr="001A6518" w:rsidRDefault="000A1C7B" w:rsidP="004642B4">
          <w:pPr>
            <w:pStyle w:val="Footer"/>
            <w:rPr>
              <w:rStyle w:val="Strong"/>
            </w:rPr>
          </w:pPr>
        </w:p>
      </w:tc>
      <w:tc>
        <w:tcPr>
          <w:tcW w:w="2494" w:type="dxa"/>
          <w:shd w:val="clear" w:color="auto" w:fill="auto"/>
        </w:tcPr>
        <w:p w14:paraId="737888B9" w14:textId="6552A0CA" w:rsidR="000A1C7B" w:rsidRPr="00E8554F" w:rsidRDefault="00E8554F" w:rsidP="004642B4">
          <w:pPr>
            <w:pStyle w:val="Footer"/>
            <w:rPr>
              <w:rStyle w:val="Strong"/>
              <w:lang w:val="en-US"/>
            </w:rPr>
          </w:pPr>
          <w:r w:rsidRPr="00E8554F">
            <w:rPr>
              <w:rStyle w:val="Strong"/>
              <w:lang w:val="en-US"/>
            </w:rPr>
            <w:t>Dr. Tobias Pir</w:t>
          </w:r>
          <w:r>
            <w:rPr>
              <w:rStyle w:val="Strong"/>
              <w:lang w:val="en-US"/>
            </w:rPr>
            <w:t>zer</w:t>
          </w:r>
        </w:p>
        <w:p w14:paraId="72221186" w14:textId="1870AD37" w:rsidR="000A1C7B" w:rsidRPr="00E8554F" w:rsidRDefault="000A1C7B" w:rsidP="004642B4">
          <w:pPr>
            <w:pStyle w:val="Footer"/>
            <w:rPr>
              <w:lang w:val="en-US"/>
            </w:rPr>
          </w:pPr>
          <w:r w:rsidRPr="00E8554F">
            <w:rPr>
              <w:lang w:val="en-US"/>
            </w:rPr>
            <w:t>Am Coulombwall 4a</w:t>
          </w:r>
        </w:p>
        <w:p w14:paraId="20072650" w14:textId="01A23151" w:rsidR="000A1C7B" w:rsidRPr="00E8554F" w:rsidRDefault="000A1C7B" w:rsidP="00994523">
          <w:pPr>
            <w:pStyle w:val="Footer"/>
            <w:rPr>
              <w:lang w:val="en-US"/>
            </w:rPr>
          </w:pPr>
          <w:r w:rsidRPr="00E8554F">
            <w:rPr>
              <w:lang w:val="en-US"/>
            </w:rPr>
            <w:t>85748 Garching</w:t>
          </w:r>
        </w:p>
      </w:tc>
      <w:tc>
        <w:tcPr>
          <w:tcW w:w="113" w:type="dxa"/>
          <w:shd w:val="clear" w:color="auto" w:fill="auto"/>
        </w:tcPr>
        <w:p w14:paraId="4D557C71" w14:textId="77777777" w:rsidR="000A1C7B" w:rsidRPr="00E8554F" w:rsidRDefault="000A1C7B" w:rsidP="004642B4">
          <w:pPr>
            <w:pStyle w:val="Footer"/>
            <w:rPr>
              <w:lang w:val="en-US"/>
            </w:rPr>
          </w:pPr>
        </w:p>
      </w:tc>
      <w:tc>
        <w:tcPr>
          <w:tcW w:w="2013" w:type="dxa"/>
          <w:shd w:val="clear" w:color="auto" w:fill="auto"/>
        </w:tcPr>
        <w:p w14:paraId="6393C96D" w14:textId="737E0CE8" w:rsidR="000A1C7B" w:rsidRPr="00637717" w:rsidRDefault="000A1C7B" w:rsidP="004642B4">
          <w:pPr>
            <w:pStyle w:val="Footer"/>
            <w:rPr>
              <w:lang w:val="en-US"/>
            </w:rPr>
          </w:pPr>
          <w:r w:rsidRPr="00637717">
            <w:rPr>
              <w:lang w:val="en-US"/>
            </w:rPr>
            <w:t>Tel. 089 289 116</w:t>
          </w:r>
          <w:r w:rsidR="00E8554F">
            <w:rPr>
              <w:lang w:val="en-US"/>
            </w:rPr>
            <w:t>09</w:t>
          </w:r>
        </w:p>
        <w:p w14:paraId="37A3344A" w14:textId="376E0FAD" w:rsidR="000A1C7B" w:rsidRPr="00637717" w:rsidRDefault="000A1C7B" w:rsidP="004642B4">
          <w:pPr>
            <w:pStyle w:val="Footer"/>
            <w:rPr>
              <w:lang w:val="en-US"/>
            </w:rPr>
          </w:pPr>
          <w:r w:rsidRPr="00637717">
            <w:rPr>
              <w:lang w:val="en-US"/>
            </w:rPr>
            <w:t>Fax 089 289 11612</w:t>
          </w:r>
        </w:p>
        <w:p w14:paraId="0B19BE9F" w14:textId="77777777" w:rsidR="000A1C7B" w:rsidRPr="00637717" w:rsidRDefault="000A1C7B" w:rsidP="004642B4">
          <w:pPr>
            <w:pStyle w:val="Footer"/>
            <w:rPr>
              <w:lang w:val="en-US"/>
            </w:rPr>
          </w:pPr>
        </w:p>
        <w:p w14:paraId="75B29507" w14:textId="6D725079" w:rsidR="000A1C7B" w:rsidRPr="00637717" w:rsidRDefault="00E8554F" w:rsidP="00C31AC5">
          <w:pPr>
            <w:pStyle w:val="Footer"/>
            <w:rPr>
              <w:lang w:val="en-US"/>
            </w:rPr>
          </w:pPr>
          <w:r>
            <w:rPr>
              <w:lang w:val="en-US"/>
            </w:rPr>
            <w:t>Pirzer</w:t>
          </w:r>
          <w:r w:rsidR="000A1C7B" w:rsidRPr="00637717">
            <w:rPr>
              <w:lang w:val="en-US"/>
            </w:rPr>
            <w:t>@tum.de</w:t>
          </w:r>
        </w:p>
        <w:p w14:paraId="5F0C2161" w14:textId="6A746FF8" w:rsidR="000A1C7B" w:rsidRPr="001E3624" w:rsidRDefault="000A1C7B" w:rsidP="00C31AC5">
          <w:pPr>
            <w:pStyle w:val="Footer"/>
            <w:rPr>
              <w:lang w:val="en-US"/>
            </w:rPr>
          </w:pPr>
          <w:r>
            <w:rPr>
              <w:lang w:val="en-US"/>
            </w:rPr>
            <w:t>www.e14.ph.tum.de</w:t>
          </w:r>
        </w:p>
        <w:p w14:paraId="6F697F8B" w14:textId="77777777" w:rsidR="000A1C7B" w:rsidRPr="001E3624" w:rsidRDefault="000A1C7B" w:rsidP="00C31AC5">
          <w:pPr>
            <w:pStyle w:val="Footer"/>
            <w:rPr>
              <w:lang w:val="en-US"/>
            </w:rPr>
          </w:pPr>
          <w:r w:rsidRPr="001E3624">
            <w:rPr>
              <w:lang w:val="en-US"/>
            </w:rPr>
            <w:t>www.tum.de</w:t>
          </w:r>
        </w:p>
      </w:tc>
      <w:tc>
        <w:tcPr>
          <w:tcW w:w="113" w:type="dxa"/>
          <w:shd w:val="clear" w:color="auto" w:fill="auto"/>
        </w:tcPr>
        <w:p w14:paraId="3D4EFA9F" w14:textId="77777777" w:rsidR="000A1C7B" w:rsidRPr="001E3624" w:rsidRDefault="000A1C7B" w:rsidP="004642B4">
          <w:pPr>
            <w:pStyle w:val="Footer"/>
            <w:rPr>
              <w:lang w:val="en-US"/>
            </w:rPr>
          </w:pPr>
        </w:p>
      </w:tc>
      <w:tc>
        <w:tcPr>
          <w:tcW w:w="2013" w:type="dxa"/>
          <w:shd w:val="clear" w:color="auto" w:fill="auto"/>
        </w:tcPr>
        <w:p w14:paraId="19F17ACF" w14:textId="77777777" w:rsidR="000A1C7B" w:rsidRDefault="000A1C7B" w:rsidP="004642B4">
          <w:pPr>
            <w:pStyle w:val="Footer"/>
          </w:pPr>
          <w:r>
            <w:t>Bayerische Landesbank</w:t>
          </w:r>
        </w:p>
        <w:p w14:paraId="600110E4" w14:textId="77777777" w:rsidR="000A1C7B" w:rsidRDefault="000A1C7B" w:rsidP="004642B4">
          <w:pPr>
            <w:pStyle w:val="Footer"/>
          </w:pPr>
          <w:r>
            <w:t>IBAN-Nr.:</w:t>
          </w:r>
        </w:p>
        <w:p w14:paraId="23F1F5CA" w14:textId="77777777" w:rsidR="000A1C7B" w:rsidRDefault="000A1C7B" w:rsidP="004642B4">
          <w:pPr>
            <w:pStyle w:val="Footer"/>
          </w:pPr>
          <w:r>
            <w:t>DE107005000000</w:t>
          </w:r>
          <w:r w:rsidRPr="00C31AC5">
            <w:t>0002</w:t>
          </w:r>
          <w:r>
            <w:t>4866</w:t>
          </w:r>
        </w:p>
        <w:p w14:paraId="146EFCA2" w14:textId="77777777" w:rsidR="000A1C7B" w:rsidRDefault="000A1C7B" w:rsidP="004642B4">
          <w:pPr>
            <w:pStyle w:val="Footer"/>
          </w:pPr>
          <w:r>
            <w:t>BIC: BYLADEMM</w:t>
          </w:r>
        </w:p>
        <w:p w14:paraId="00DE99D0" w14:textId="77777777" w:rsidR="000A1C7B" w:rsidRDefault="000A1C7B" w:rsidP="004642B4">
          <w:pPr>
            <w:pStyle w:val="Footer"/>
          </w:pPr>
          <w:r>
            <w:t>Steuer-Nr.: 143/241/80037</w:t>
          </w:r>
        </w:p>
        <w:p w14:paraId="76BF748F" w14:textId="77777777" w:rsidR="000A1C7B" w:rsidRDefault="000A1C7B" w:rsidP="004642B4">
          <w:pPr>
            <w:pStyle w:val="Footer"/>
          </w:pPr>
          <w:r>
            <w:t>USt-IdNr.: DE811193231</w:t>
          </w:r>
        </w:p>
      </w:tc>
      <w:tc>
        <w:tcPr>
          <w:tcW w:w="607" w:type="dxa"/>
          <w:shd w:val="clear" w:color="auto" w:fill="auto"/>
          <w:vAlign w:val="bottom"/>
        </w:tcPr>
        <w:p w14:paraId="29E79467" w14:textId="77777777" w:rsidR="000A1C7B" w:rsidRPr="00AD3E32" w:rsidRDefault="000A1C7B" w:rsidP="004642B4">
          <w:pPr>
            <w:pStyle w:val="Footer"/>
            <w:jc w:val="right"/>
          </w:pPr>
          <w:r>
            <w:fldChar w:fldCharType="begin"/>
          </w:r>
          <w:r>
            <w:instrText xml:space="preserve"> PAGE   \* MERGEFORMAT </w:instrText>
          </w:r>
          <w:r>
            <w:fldChar w:fldCharType="separate"/>
          </w:r>
          <w:r w:rsidR="00905DA8">
            <w:t>1</w:t>
          </w:r>
          <w:r>
            <w:fldChar w:fldCharType="end"/>
          </w:r>
          <w:r>
            <w:t>/</w:t>
          </w:r>
          <w:fldSimple w:instr=" NUMPAGES   \* MERGEFORMAT ">
            <w:r w:rsidR="00905DA8">
              <w:t>4</w:t>
            </w:r>
          </w:fldSimple>
        </w:p>
      </w:tc>
    </w:tr>
  </w:tbl>
  <w:p w14:paraId="6FA40D2B" w14:textId="77777777" w:rsidR="000A1C7B" w:rsidRDefault="000A1C7B" w:rsidP="00AD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F5E9E" w14:textId="77777777" w:rsidR="0099676D" w:rsidRDefault="0099676D" w:rsidP="00AD3E32">
      <w:pPr>
        <w:spacing w:after="0" w:line="240" w:lineRule="auto"/>
      </w:pPr>
      <w:r>
        <w:separator/>
      </w:r>
    </w:p>
    <w:p w14:paraId="703D9542" w14:textId="77777777" w:rsidR="0099676D" w:rsidRDefault="0099676D"/>
  </w:footnote>
  <w:footnote w:type="continuationSeparator" w:id="0">
    <w:p w14:paraId="18A63DE9" w14:textId="77777777" w:rsidR="0099676D" w:rsidRDefault="0099676D" w:rsidP="00AD3E32">
      <w:pPr>
        <w:spacing w:after="0" w:line="240" w:lineRule="auto"/>
      </w:pPr>
      <w:r>
        <w:continuationSeparator/>
      </w:r>
    </w:p>
    <w:p w14:paraId="3CA1C4A6" w14:textId="77777777" w:rsidR="0099676D" w:rsidRDefault="00996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5E4E" w14:textId="77777777" w:rsidR="000A1C7B" w:rsidRDefault="000A1C7B">
    <w:pPr>
      <w:spacing w:after="0" w:line="240" w:lineRule="auto"/>
    </w:pPr>
  </w:p>
  <w:p w14:paraId="223699A0" w14:textId="77777777" w:rsidR="000A1C7B" w:rsidRDefault="000A1C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981E" w14:textId="77777777" w:rsidR="000A1C7B" w:rsidRDefault="000A1C7B" w:rsidP="00AD1673">
    <w:pPr>
      <w:pStyle w:val="KopfzeileSeite2"/>
    </w:pPr>
    <w:r>
      <w:tab/>
    </w:r>
    <w:r>
      <w:tab/>
    </w:r>
    <w:r w:rsidRPr="00EF6975">
      <w:rPr>
        <w:noProof/>
        <w:lang w:val="en-GB" w:eastAsia="zh-TW"/>
      </w:rPr>
      <w:drawing>
        <wp:inline distT="0" distB="0" distL="0" distR="0" wp14:anchorId="74F6045E" wp14:editId="1D126F14">
          <wp:extent cx="682955" cy="360000"/>
          <wp:effectExtent l="19050" t="0" r="2845" b="0"/>
          <wp:docPr id="1"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stretch>
                    <a:fillRect/>
                  </a:stretch>
                </pic:blipFill>
                <pic:spPr>
                  <a:xfrm>
                    <a:off x="0" y="0"/>
                    <a:ext cx="682955"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E8A0" w14:textId="3770E117" w:rsidR="000A1C7B" w:rsidRPr="008E153F" w:rsidRDefault="000A1C7B" w:rsidP="008E153F">
    <w:pPr>
      <w:pStyle w:val="Header"/>
    </w:pPr>
    <w:r>
      <w:rPr>
        <w:noProof/>
        <w:lang w:val="en-GB" w:eastAsia="zh-TW"/>
      </w:rPr>
      <mc:AlternateContent>
        <mc:Choice Requires="wps">
          <w:drawing>
            <wp:anchor distT="0" distB="0" distL="114300" distR="114300" simplePos="0" relativeHeight="251662336" behindDoc="0" locked="0" layoutInCell="1" allowOverlap="1" wp14:anchorId="673C1F84" wp14:editId="3D1A5D0F">
              <wp:simplePos x="0" y="0"/>
              <wp:positionH relativeFrom="page">
                <wp:posOffset>257175</wp:posOffset>
              </wp:positionH>
              <wp:positionV relativeFrom="page">
                <wp:posOffset>6912610</wp:posOffset>
              </wp:positionV>
              <wp:extent cx="71755" cy="0"/>
              <wp:effectExtent l="15875" t="16510" r="26670" b="2159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straightConnector1">
                        <a:avLst/>
                      </a:prstGeom>
                      <a:noFill/>
                      <a:ln w="381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C031A"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" strokeweight=".3pt">
              <w10:wrap anchorx="page" anchory="page"/>
            </v:shape>
          </w:pict>
        </mc:Fallback>
      </mc:AlternateContent>
    </w:r>
    <w:r>
      <w:rPr>
        <w:noProof/>
        <w:lang w:val="en-GB" w:eastAsia="zh-TW"/>
      </w:rPr>
      <mc:AlternateContent>
        <mc:Choice Requires="wps">
          <w:drawing>
            <wp:anchor distT="0" distB="0" distL="114300" distR="114300" simplePos="0" relativeHeight="251661312" behindDoc="0" locked="0" layoutInCell="1" allowOverlap="1" wp14:anchorId="0891EF36" wp14:editId="40ACB072">
              <wp:simplePos x="0" y="0"/>
              <wp:positionH relativeFrom="page">
                <wp:posOffset>257175</wp:posOffset>
              </wp:positionH>
              <wp:positionV relativeFrom="page">
                <wp:posOffset>5346700</wp:posOffset>
              </wp:positionV>
              <wp:extent cx="71755" cy="0"/>
              <wp:effectExtent l="15875" t="12700" r="26670" b="254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straightConnector1">
                        <a:avLst/>
                      </a:prstGeom>
                      <a:noFill/>
                      <a:ln w="381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FC223" id="AutoShape 5" o:spid="_x0000_s1026" type="#_x0000_t32" style="position:absolute;margin-left:20.25pt;margin-top:421pt;width:5.6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" strokeweight=".3pt">
              <w10:wrap anchorx="page" anchory="page"/>
            </v:shape>
          </w:pict>
        </mc:Fallback>
      </mc:AlternateContent>
    </w:r>
    <w:r>
      <w:rPr>
        <w:noProof/>
        <w:lang w:val="en-GB" w:eastAsia="zh-TW"/>
      </w:rPr>
      <mc:AlternateContent>
        <mc:Choice Requires="wps">
          <w:drawing>
            <wp:anchor distT="0" distB="0" distL="114300" distR="114300" simplePos="0" relativeHeight="251660288" behindDoc="0" locked="0" layoutInCell="1" allowOverlap="1" wp14:anchorId="61929F71" wp14:editId="18D10116">
              <wp:simplePos x="0" y="0"/>
              <wp:positionH relativeFrom="page">
                <wp:posOffset>257175</wp:posOffset>
              </wp:positionH>
              <wp:positionV relativeFrom="page">
                <wp:posOffset>3132455</wp:posOffset>
              </wp:positionV>
              <wp:extent cx="71755" cy="0"/>
              <wp:effectExtent l="15875" t="8255" r="26670" b="2984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straightConnector1">
                        <a:avLst/>
                      </a:prstGeom>
                      <a:noFill/>
                      <a:ln w="3810">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AB4C6" id="AutoShape 4" o:spid="_x0000_s1026" type="#_x0000_t32" style="position:absolute;margin-left:20.25pt;margin-top:246.65pt;width:5.6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" strokeweight=".3pt">
              <w10:wrap anchorx="page" anchory="page"/>
            </v:shape>
          </w:pict>
        </mc:Fallback>
      </mc:AlternateContent>
    </w:r>
    <w:r w:rsidRPr="008E153F">
      <w:tab/>
    </w:r>
    <w:r w:rsidRPr="008E153F">
      <w:tab/>
    </w:r>
    <w:r w:rsidRPr="008E153F">
      <w:rPr>
        <w:noProof/>
        <w:lang w:val="en-GB" w:eastAsia="zh-TW"/>
      </w:rPr>
      <w:drawing>
        <wp:inline distT="0" distB="0" distL="0" distR="0" wp14:anchorId="50FB8E10" wp14:editId="5D85D7BF">
          <wp:extent cx="682955" cy="360000"/>
          <wp:effectExtent l="19050" t="0" r="2845" b="0"/>
          <wp:docPr id="2"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stretch>
                    <a:fillRect/>
                  </a:stretch>
                </pic:blipFill>
                <pic:spPr>
                  <a:xfrm>
                    <a:off x="0" y="0"/>
                    <a:ext cx="682955"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C1707"/>
    <w:multiLevelType w:val="hybridMultilevel"/>
    <w:tmpl w:val="B992903A"/>
    <w:lvl w:ilvl="0" w:tplc="64824B0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445D5AD0"/>
    <w:multiLevelType w:val="hybridMultilevel"/>
    <w:tmpl w:val="078827F0"/>
    <w:lvl w:ilvl="0" w:tplc="BCEAEA52">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stylePaneSortMethod w:val="0000"/>
  <w:defaultTabStop w:val="708"/>
  <w:hyphenationZone w:val="425"/>
  <w:drawingGridHorizontalSpacing w:val="110"/>
  <w:displayHorizontalDrawingGridEvery w:val="2"/>
  <w:characterSpacingControl w:val="doNotCompress"/>
  <w:hdrShapeDefaults>
    <o:shapedefaults v:ext="edit" spidmax="2049"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A1B"/>
    <w:rsid w:val="00001D0C"/>
    <w:rsid w:val="000027C3"/>
    <w:rsid w:val="00006175"/>
    <w:rsid w:val="00012A14"/>
    <w:rsid w:val="000144FF"/>
    <w:rsid w:val="00022B3C"/>
    <w:rsid w:val="00025111"/>
    <w:rsid w:val="00032782"/>
    <w:rsid w:val="000368B0"/>
    <w:rsid w:val="000405AB"/>
    <w:rsid w:val="000416A4"/>
    <w:rsid w:val="00051716"/>
    <w:rsid w:val="000553B6"/>
    <w:rsid w:val="0005569D"/>
    <w:rsid w:val="00064228"/>
    <w:rsid w:val="00070393"/>
    <w:rsid w:val="00072004"/>
    <w:rsid w:val="000774E9"/>
    <w:rsid w:val="000811B7"/>
    <w:rsid w:val="00091DF7"/>
    <w:rsid w:val="000A0240"/>
    <w:rsid w:val="000A1C7B"/>
    <w:rsid w:val="000A6C59"/>
    <w:rsid w:val="000B242A"/>
    <w:rsid w:val="000B6A3D"/>
    <w:rsid w:val="000B71BE"/>
    <w:rsid w:val="000B7CAA"/>
    <w:rsid w:val="000C71F7"/>
    <w:rsid w:val="000D180B"/>
    <w:rsid w:val="000D3725"/>
    <w:rsid w:val="000D6725"/>
    <w:rsid w:val="000D78C8"/>
    <w:rsid w:val="000E0887"/>
    <w:rsid w:val="000E41B0"/>
    <w:rsid w:val="000E42DD"/>
    <w:rsid w:val="000F27BC"/>
    <w:rsid w:val="00101A49"/>
    <w:rsid w:val="00111A29"/>
    <w:rsid w:val="00115D1F"/>
    <w:rsid w:val="001234F3"/>
    <w:rsid w:val="00133CF5"/>
    <w:rsid w:val="001411FC"/>
    <w:rsid w:val="0014798D"/>
    <w:rsid w:val="00150625"/>
    <w:rsid w:val="00152A62"/>
    <w:rsid w:val="001630D3"/>
    <w:rsid w:val="00170503"/>
    <w:rsid w:val="0017324C"/>
    <w:rsid w:val="00173380"/>
    <w:rsid w:val="001777AB"/>
    <w:rsid w:val="00177CDA"/>
    <w:rsid w:val="001818D4"/>
    <w:rsid w:val="001829FE"/>
    <w:rsid w:val="00185295"/>
    <w:rsid w:val="00185755"/>
    <w:rsid w:val="001865F2"/>
    <w:rsid w:val="0018789F"/>
    <w:rsid w:val="00192DE2"/>
    <w:rsid w:val="001945AC"/>
    <w:rsid w:val="00197670"/>
    <w:rsid w:val="001A1885"/>
    <w:rsid w:val="001A486B"/>
    <w:rsid w:val="001A4F18"/>
    <w:rsid w:val="001A6518"/>
    <w:rsid w:val="001B140C"/>
    <w:rsid w:val="001C1787"/>
    <w:rsid w:val="001C3FD2"/>
    <w:rsid w:val="001D006E"/>
    <w:rsid w:val="001D06E5"/>
    <w:rsid w:val="001D4A25"/>
    <w:rsid w:val="001D63AA"/>
    <w:rsid w:val="001D77AA"/>
    <w:rsid w:val="001E0BE3"/>
    <w:rsid w:val="001E1F3D"/>
    <w:rsid w:val="001E317A"/>
    <w:rsid w:val="001E3624"/>
    <w:rsid w:val="00203217"/>
    <w:rsid w:val="002155F5"/>
    <w:rsid w:val="00250AC8"/>
    <w:rsid w:val="0025216C"/>
    <w:rsid w:val="00277E8A"/>
    <w:rsid w:val="002835F8"/>
    <w:rsid w:val="002943E2"/>
    <w:rsid w:val="002A707D"/>
    <w:rsid w:val="002B584E"/>
    <w:rsid w:val="002C4AC4"/>
    <w:rsid w:val="002C6D16"/>
    <w:rsid w:val="002C750C"/>
    <w:rsid w:val="002D2702"/>
    <w:rsid w:val="002D56E9"/>
    <w:rsid w:val="002E036E"/>
    <w:rsid w:val="002E0B03"/>
    <w:rsid w:val="002E3A0E"/>
    <w:rsid w:val="002E4341"/>
    <w:rsid w:val="002F214E"/>
    <w:rsid w:val="002F77EF"/>
    <w:rsid w:val="00303DD5"/>
    <w:rsid w:val="00313516"/>
    <w:rsid w:val="00313572"/>
    <w:rsid w:val="00322E1A"/>
    <w:rsid w:val="003251EE"/>
    <w:rsid w:val="0033068F"/>
    <w:rsid w:val="00332737"/>
    <w:rsid w:val="00344119"/>
    <w:rsid w:val="00350C3B"/>
    <w:rsid w:val="003566C7"/>
    <w:rsid w:val="00363786"/>
    <w:rsid w:val="00363D14"/>
    <w:rsid w:val="00380166"/>
    <w:rsid w:val="00381B51"/>
    <w:rsid w:val="0038379A"/>
    <w:rsid w:val="00386008"/>
    <w:rsid w:val="003C0E07"/>
    <w:rsid w:val="003C45BA"/>
    <w:rsid w:val="003C551A"/>
    <w:rsid w:val="003C64D4"/>
    <w:rsid w:val="003C77A4"/>
    <w:rsid w:val="003D0122"/>
    <w:rsid w:val="003D43A0"/>
    <w:rsid w:val="003E111C"/>
    <w:rsid w:val="003E1773"/>
    <w:rsid w:val="003E789F"/>
    <w:rsid w:val="003F7BC2"/>
    <w:rsid w:val="00414AFA"/>
    <w:rsid w:val="00423157"/>
    <w:rsid w:val="0042528F"/>
    <w:rsid w:val="00425A63"/>
    <w:rsid w:val="00425AA6"/>
    <w:rsid w:val="00425CC4"/>
    <w:rsid w:val="00427E39"/>
    <w:rsid w:val="004313D1"/>
    <w:rsid w:val="004349E6"/>
    <w:rsid w:val="00445C72"/>
    <w:rsid w:val="004466CB"/>
    <w:rsid w:val="00451E5D"/>
    <w:rsid w:val="00452A2A"/>
    <w:rsid w:val="004602A3"/>
    <w:rsid w:val="0046341B"/>
    <w:rsid w:val="004642B4"/>
    <w:rsid w:val="00476CDA"/>
    <w:rsid w:val="00480094"/>
    <w:rsid w:val="00480EB7"/>
    <w:rsid w:val="00481501"/>
    <w:rsid w:val="00486FC1"/>
    <w:rsid w:val="00495045"/>
    <w:rsid w:val="00496377"/>
    <w:rsid w:val="004A601F"/>
    <w:rsid w:val="004A6C73"/>
    <w:rsid w:val="004B189D"/>
    <w:rsid w:val="004C516D"/>
    <w:rsid w:val="004C57B7"/>
    <w:rsid w:val="004D0FB5"/>
    <w:rsid w:val="004D2558"/>
    <w:rsid w:val="004D4B2D"/>
    <w:rsid w:val="004F47AE"/>
    <w:rsid w:val="00503680"/>
    <w:rsid w:val="005125C4"/>
    <w:rsid w:val="00513E36"/>
    <w:rsid w:val="00516268"/>
    <w:rsid w:val="0052100E"/>
    <w:rsid w:val="005228CF"/>
    <w:rsid w:val="005276AC"/>
    <w:rsid w:val="00531C3A"/>
    <w:rsid w:val="005360F4"/>
    <w:rsid w:val="00536C96"/>
    <w:rsid w:val="00544508"/>
    <w:rsid w:val="00547510"/>
    <w:rsid w:val="00547F3F"/>
    <w:rsid w:val="00552B67"/>
    <w:rsid w:val="00564E8B"/>
    <w:rsid w:val="005665D0"/>
    <w:rsid w:val="005767EC"/>
    <w:rsid w:val="00583E14"/>
    <w:rsid w:val="005A3F20"/>
    <w:rsid w:val="005B4F74"/>
    <w:rsid w:val="005C78F5"/>
    <w:rsid w:val="005D1B05"/>
    <w:rsid w:val="005D50D8"/>
    <w:rsid w:val="005F08DB"/>
    <w:rsid w:val="005F14A2"/>
    <w:rsid w:val="005F6F96"/>
    <w:rsid w:val="00602E60"/>
    <w:rsid w:val="006143C3"/>
    <w:rsid w:val="00615093"/>
    <w:rsid w:val="00623AED"/>
    <w:rsid w:val="0063002F"/>
    <w:rsid w:val="00631C94"/>
    <w:rsid w:val="006331F0"/>
    <w:rsid w:val="0063452D"/>
    <w:rsid w:val="00637717"/>
    <w:rsid w:val="00637FE1"/>
    <w:rsid w:val="00643CC2"/>
    <w:rsid w:val="00645E6D"/>
    <w:rsid w:val="00646272"/>
    <w:rsid w:val="0065532D"/>
    <w:rsid w:val="006722B9"/>
    <w:rsid w:val="00672782"/>
    <w:rsid w:val="00675B7D"/>
    <w:rsid w:val="0069001C"/>
    <w:rsid w:val="00693E2F"/>
    <w:rsid w:val="006D0B9A"/>
    <w:rsid w:val="006D6D2B"/>
    <w:rsid w:val="006E3408"/>
    <w:rsid w:val="006E3D11"/>
    <w:rsid w:val="006E66BA"/>
    <w:rsid w:val="006F7CDF"/>
    <w:rsid w:val="007000E1"/>
    <w:rsid w:val="00705422"/>
    <w:rsid w:val="00707A59"/>
    <w:rsid w:val="007135AF"/>
    <w:rsid w:val="007146CB"/>
    <w:rsid w:val="007229A7"/>
    <w:rsid w:val="00724926"/>
    <w:rsid w:val="0073024E"/>
    <w:rsid w:val="00736D98"/>
    <w:rsid w:val="00737CAF"/>
    <w:rsid w:val="007425F0"/>
    <w:rsid w:val="00751086"/>
    <w:rsid w:val="00756822"/>
    <w:rsid w:val="0075723C"/>
    <w:rsid w:val="007622E8"/>
    <w:rsid w:val="00762820"/>
    <w:rsid w:val="007674B6"/>
    <w:rsid w:val="007710C4"/>
    <w:rsid w:val="007743E0"/>
    <w:rsid w:val="0078575F"/>
    <w:rsid w:val="00787D8B"/>
    <w:rsid w:val="00790060"/>
    <w:rsid w:val="007945C9"/>
    <w:rsid w:val="00796B2F"/>
    <w:rsid w:val="007A5F08"/>
    <w:rsid w:val="007B55E0"/>
    <w:rsid w:val="007C4D68"/>
    <w:rsid w:val="007C4DA5"/>
    <w:rsid w:val="007E4327"/>
    <w:rsid w:val="007E4E90"/>
    <w:rsid w:val="007F2B31"/>
    <w:rsid w:val="007F2C71"/>
    <w:rsid w:val="007F3F63"/>
    <w:rsid w:val="007F4D14"/>
    <w:rsid w:val="00805AB2"/>
    <w:rsid w:val="00810E39"/>
    <w:rsid w:val="00812895"/>
    <w:rsid w:val="0081309B"/>
    <w:rsid w:val="00816143"/>
    <w:rsid w:val="00821942"/>
    <w:rsid w:val="0083007E"/>
    <w:rsid w:val="008346C1"/>
    <w:rsid w:val="00841342"/>
    <w:rsid w:val="00857B4A"/>
    <w:rsid w:val="008612A7"/>
    <w:rsid w:val="00861D85"/>
    <w:rsid w:val="00871276"/>
    <w:rsid w:val="00873A19"/>
    <w:rsid w:val="0087728C"/>
    <w:rsid w:val="00887378"/>
    <w:rsid w:val="008913FB"/>
    <w:rsid w:val="008951B2"/>
    <w:rsid w:val="00897D16"/>
    <w:rsid w:val="008A3CD6"/>
    <w:rsid w:val="008A4914"/>
    <w:rsid w:val="008B016F"/>
    <w:rsid w:val="008B0EDE"/>
    <w:rsid w:val="008B68B6"/>
    <w:rsid w:val="008C68FD"/>
    <w:rsid w:val="008D3200"/>
    <w:rsid w:val="008E153F"/>
    <w:rsid w:val="008E57EE"/>
    <w:rsid w:val="00901A66"/>
    <w:rsid w:val="00902702"/>
    <w:rsid w:val="00905DA8"/>
    <w:rsid w:val="00910F5D"/>
    <w:rsid w:val="009125B8"/>
    <w:rsid w:val="00925E5B"/>
    <w:rsid w:val="0093134A"/>
    <w:rsid w:val="00934133"/>
    <w:rsid w:val="00934552"/>
    <w:rsid w:val="0093486C"/>
    <w:rsid w:val="00940A45"/>
    <w:rsid w:val="00940EEC"/>
    <w:rsid w:val="0094593B"/>
    <w:rsid w:val="00945B07"/>
    <w:rsid w:val="00945F4A"/>
    <w:rsid w:val="0095523B"/>
    <w:rsid w:val="00967A03"/>
    <w:rsid w:val="00967A59"/>
    <w:rsid w:val="009731F6"/>
    <w:rsid w:val="009876AA"/>
    <w:rsid w:val="0098791F"/>
    <w:rsid w:val="00992629"/>
    <w:rsid w:val="00994523"/>
    <w:rsid w:val="00995885"/>
    <w:rsid w:val="0099676D"/>
    <w:rsid w:val="00997E15"/>
    <w:rsid w:val="009A2AE7"/>
    <w:rsid w:val="009B0755"/>
    <w:rsid w:val="009B17A4"/>
    <w:rsid w:val="009B1B82"/>
    <w:rsid w:val="009C2DB8"/>
    <w:rsid w:val="009D42A5"/>
    <w:rsid w:val="009D4DD1"/>
    <w:rsid w:val="009D7676"/>
    <w:rsid w:val="009E31B6"/>
    <w:rsid w:val="009F0A25"/>
    <w:rsid w:val="00A06694"/>
    <w:rsid w:val="00A1116B"/>
    <w:rsid w:val="00A15E03"/>
    <w:rsid w:val="00A22103"/>
    <w:rsid w:val="00A24481"/>
    <w:rsid w:val="00A318FC"/>
    <w:rsid w:val="00A352E0"/>
    <w:rsid w:val="00A4163B"/>
    <w:rsid w:val="00A44986"/>
    <w:rsid w:val="00A45FA2"/>
    <w:rsid w:val="00A46676"/>
    <w:rsid w:val="00A60DC2"/>
    <w:rsid w:val="00A64560"/>
    <w:rsid w:val="00A6631E"/>
    <w:rsid w:val="00A766DD"/>
    <w:rsid w:val="00A85AD2"/>
    <w:rsid w:val="00A87314"/>
    <w:rsid w:val="00A903B5"/>
    <w:rsid w:val="00A95B17"/>
    <w:rsid w:val="00AA0622"/>
    <w:rsid w:val="00AA1BFF"/>
    <w:rsid w:val="00AA587B"/>
    <w:rsid w:val="00AB0C88"/>
    <w:rsid w:val="00AB2D8E"/>
    <w:rsid w:val="00AC3764"/>
    <w:rsid w:val="00AC61B2"/>
    <w:rsid w:val="00AD0E94"/>
    <w:rsid w:val="00AD1673"/>
    <w:rsid w:val="00AD39FF"/>
    <w:rsid w:val="00AD3E32"/>
    <w:rsid w:val="00AE7BEB"/>
    <w:rsid w:val="00AF1812"/>
    <w:rsid w:val="00B0000F"/>
    <w:rsid w:val="00B01EFA"/>
    <w:rsid w:val="00B16BC4"/>
    <w:rsid w:val="00B27939"/>
    <w:rsid w:val="00B30198"/>
    <w:rsid w:val="00B34BD8"/>
    <w:rsid w:val="00B35D5E"/>
    <w:rsid w:val="00B4040A"/>
    <w:rsid w:val="00B41F7E"/>
    <w:rsid w:val="00B50834"/>
    <w:rsid w:val="00B56B1A"/>
    <w:rsid w:val="00B63447"/>
    <w:rsid w:val="00B71985"/>
    <w:rsid w:val="00B72A1B"/>
    <w:rsid w:val="00B805A8"/>
    <w:rsid w:val="00B84A6F"/>
    <w:rsid w:val="00B931F0"/>
    <w:rsid w:val="00B9524C"/>
    <w:rsid w:val="00BA12D7"/>
    <w:rsid w:val="00BA320D"/>
    <w:rsid w:val="00BA55A4"/>
    <w:rsid w:val="00BB1DDA"/>
    <w:rsid w:val="00BB2053"/>
    <w:rsid w:val="00BB498F"/>
    <w:rsid w:val="00BB6B8A"/>
    <w:rsid w:val="00BC5FF6"/>
    <w:rsid w:val="00BD2265"/>
    <w:rsid w:val="00BE793B"/>
    <w:rsid w:val="00BE7A06"/>
    <w:rsid w:val="00BF5B9D"/>
    <w:rsid w:val="00BF7EF1"/>
    <w:rsid w:val="00C0609C"/>
    <w:rsid w:val="00C13043"/>
    <w:rsid w:val="00C25400"/>
    <w:rsid w:val="00C25E8C"/>
    <w:rsid w:val="00C3049D"/>
    <w:rsid w:val="00C31AC5"/>
    <w:rsid w:val="00C60A9E"/>
    <w:rsid w:val="00C67873"/>
    <w:rsid w:val="00C721B7"/>
    <w:rsid w:val="00C7768D"/>
    <w:rsid w:val="00C90D6F"/>
    <w:rsid w:val="00C93E76"/>
    <w:rsid w:val="00CA152A"/>
    <w:rsid w:val="00CA242B"/>
    <w:rsid w:val="00CA6A18"/>
    <w:rsid w:val="00CA7D58"/>
    <w:rsid w:val="00CA7E41"/>
    <w:rsid w:val="00CC1906"/>
    <w:rsid w:val="00CC22FF"/>
    <w:rsid w:val="00CC30C4"/>
    <w:rsid w:val="00CE1C2B"/>
    <w:rsid w:val="00CE75AB"/>
    <w:rsid w:val="00CF5D87"/>
    <w:rsid w:val="00CF6556"/>
    <w:rsid w:val="00D006F3"/>
    <w:rsid w:val="00D21310"/>
    <w:rsid w:val="00D264C2"/>
    <w:rsid w:val="00D3056F"/>
    <w:rsid w:val="00D34968"/>
    <w:rsid w:val="00D4653D"/>
    <w:rsid w:val="00D66746"/>
    <w:rsid w:val="00D765AE"/>
    <w:rsid w:val="00D803F3"/>
    <w:rsid w:val="00D87A11"/>
    <w:rsid w:val="00D9719F"/>
    <w:rsid w:val="00DB57DD"/>
    <w:rsid w:val="00DB76CF"/>
    <w:rsid w:val="00DB7FEA"/>
    <w:rsid w:val="00DC05F9"/>
    <w:rsid w:val="00DC0600"/>
    <w:rsid w:val="00DC0D8B"/>
    <w:rsid w:val="00DC2113"/>
    <w:rsid w:val="00DC4B47"/>
    <w:rsid w:val="00DC78E3"/>
    <w:rsid w:val="00DD1F5B"/>
    <w:rsid w:val="00DD22FC"/>
    <w:rsid w:val="00DD30A0"/>
    <w:rsid w:val="00DE113C"/>
    <w:rsid w:val="00DF2582"/>
    <w:rsid w:val="00DF3982"/>
    <w:rsid w:val="00E04398"/>
    <w:rsid w:val="00E11ABC"/>
    <w:rsid w:val="00E22013"/>
    <w:rsid w:val="00E271D3"/>
    <w:rsid w:val="00E34804"/>
    <w:rsid w:val="00E422E9"/>
    <w:rsid w:val="00E4241C"/>
    <w:rsid w:val="00E448F9"/>
    <w:rsid w:val="00E473FA"/>
    <w:rsid w:val="00E519FB"/>
    <w:rsid w:val="00E5532A"/>
    <w:rsid w:val="00E56CEB"/>
    <w:rsid w:val="00E60828"/>
    <w:rsid w:val="00E623D5"/>
    <w:rsid w:val="00E6722F"/>
    <w:rsid w:val="00E77E1C"/>
    <w:rsid w:val="00E8554F"/>
    <w:rsid w:val="00E85B03"/>
    <w:rsid w:val="00E94992"/>
    <w:rsid w:val="00EA0260"/>
    <w:rsid w:val="00EA5C44"/>
    <w:rsid w:val="00EA6AC4"/>
    <w:rsid w:val="00EB11DE"/>
    <w:rsid w:val="00EB675E"/>
    <w:rsid w:val="00EC4CED"/>
    <w:rsid w:val="00ED2D33"/>
    <w:rsid w:val="00ED390B"/>
    <w:rsid w:val="00EE15ED"/>
    <w:rsid w:val="00EF31EC"/>
    <w:rsid w:val="00EF4227"/>
    <w:rsid w:val="00EF422E"/>
    <w:rsid w:val="00EF6975"/>
    <w:rsid w:val="00F07629"/>
    <w:rsid w:val="00F120F0"/>
    <w:rsid w:val="00F1453A"/>
    <w:rsid w:val="00F21864"/>
    <w:rsid w:val="00F22B8F"/>
    <w:rsid w:val="00F32B64"/>
    <w:rsid w:val="00F33BDA"/>
    <w:rsid w:val="00F3527B"/>
    <w:rsid w:val="00F3678A"/>
    <w:rsid w:val="00F40558"/>
    <w:rsid w:val="00F44901"/>
    <w:rsid w:val="00F4571F"/>
    <w:rsid w:val="00F65BE0"/>
    <w:rsid w:val="00F66585"/>
    <w:rsid w:val="00F73EEF"/>
    <w:rsid w:val="00F811A4"/>
    <w:rsid w:val="00F8702E"/>
    <w:rsid w:val="00F8743E"/>
    <w:rsid w:val="00F90150"/>
    <w:rsid w:val="00F960EA"/>
    <w:rsid w:val="00F97DE9"/>
    <w:rsid w:val="00FB0FE6"/>
    <w:rsid w:val="00FB2E00"/>
    <w:rsid w:val="00FC396A"/>
    <w:rsid w:val="00FC4E51"/>
    <w:rsid w:val="00FC520C"/>
    <w:rsid w:val="00FC7DEF"/>
    <w:rsid w:val="00FD3E33"/>
    <w:rsid w:val="00FD6BD6"/>
    <w:rsid w:val="00FE20DF"/>
    <w:rsid w:val="00FF0CFD"/>
    <w:rsid w:val="00FF24F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
    <o:shapelayout v:ext="edit">
      <o:idmap v:ext="edit" data="1"/>
    </o:shapelayout>
  </w:shapeDefaults>
  <w:decimalSymbol w:val=","/>
  <w:listSeparator w:val=","/>
  <w14:docId w14:val="4CF22C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qFormat="1"/>
    <w:lsdException w:name="Date" w:locked="0"/>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3"/>
    <w:semiHidden/>
    <w:qFormat/>
    <w:rsid w:val="00934133"/>
    <w:pPr>
      <w:spacing w:line="300" w:lineRule="exac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53F"/>
    <w:pPr>
      <w:tabs>
        <w:tab w:val="center" w:pos="4536"/>
        <w:tab w:val="right" w:pos="9356"/>
      </w:tabs>
      <w:spacing w:after="0" w:line="240" w:lineRule="auto"/>
    </w:pPr>
  </w:style>
  <w:style w:type="character" w:customStyle="1" w:styleId="HeaderChar">
    <w:name w:val="Header Char"/>
    <w:basedOn w:val="DefaultParagraphFont"/>
    <w:link w:val="Header"/>
    <w:uiPriority w:val="99"/>
    <w:rsid w:val="008E153F"/>
  </w:style>
  <w:style w:type="paragraph" w:styleId="Footer">
    <w:name w:val="footer"/>
    <w:basedOn w:val="Normal"/>
    <w:link w:val="FooterChar"/>
    <w:uiPriority w:val="99"/>
    <w:qFormat/>
    <w:rsid w:val="004642B4"/>
    <w:pPr>
      <w:tabs>
        <w:tab w:val="center" w:pos="4536"/>
        <w:tab w:val="right" w:pos="9072"/>
      </w:tabs>
      <w:spacing w:after="0" w:line="160" w:lineRule="exact"/>
    </w:pPr>
    <w:rPr>
      <w:noProof/>
      <w:sz w:val="15"/>
    </w:rPr>
  </w:style>
  <w:style w:type="character" w:customStyle="1" w:styleId="FooterChar">
    <w:name w:val="Footer Char"/>
    <w:basedOn w:val="DefaultParagraphFont"/>
    <w:link w:val="Footer"/>
    <w:uiPriority w:val="99"/>
    <w:rsid w:val="004642B4"/>
    <w:rPr>
      <w:noProof/>
      <w:sz w:val="15"/>
    </w:rPr>
  </w:style>
  <w:style w:type="paragraph" w:styleId="BalloonText">
    <w:name w:val="Balloon Text"/>
    <w:basedOn w:val="Normal"/>
    <w:link w:val="BalloonTextChar"/>
    <w:uiPriority w:val="99"/>
    <w:semiHidden/>
    <w:unhideWhenUsed/>
    <w:locked/>
    <w:rsid w:val="00AD3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32"/>
    <w:rPr>
      <w:rFonts w:ascii="Tahoma" w:hAnsi="Tahoma" w:cs="Tahoma"/>
      <w:sz w:val="16"/>
      <w:szCs w:val="16"/>
    </w:rPr>
  </w:style>
  <w:style w:type="table" w:styleId="TableGrid">
    <w:name w:val="Table Grid"/>
    <w:basedOn w:val="TableNormal"/>
    <w:uiPriority w:val="59"/>
    <w:locked/>
    <w:rsid w:val="00AD3E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locked/>
    <w:rsid w:val="00AD3E32"/>
    <w:rPr>
      <w:color w:val="0000FF" w:themeColor="hyperlink"/>
      <w:u w:val="single"/>
    </w:rPr>
  </w:style>
  <w:style w:type="character" w:styleId="Strong">
    <w:name w:val="Strong"/>
    <w:basedOn w:val="DefaultParagraphFont"/>
    <w:uiPriority w:val="22"/>
    <w:qFormat/>
    <w:rsid w:val="007945C9"/>
    <w:rPr>
      <w:b/>
      <w:bCs/>
    </w:rPr>
  </w:style>
  <w:style w:type="paragraph" w:customStyle="1" w:styleId="Absender">
    <w:name w:val="Absender"/>
    <w:basedOn w:val="Normal"/>
    <w:qFormat/>
    <w:rsid w:val="00D006F3"/>
    <w:pPr>
      <w:spacing w:after="0" w:line="200" w:lineRule="exact"/>
    </w:pPr>
    <w:rPr>
      <w:noProof/>
      <w:sz w:val="15"/>
    </w:rPr>
  </w:style>
  <w:style w:type="paragraph" w:customStyle="1" w:styleId="Empfnger">
    <w:name w:val="Empfänger"/>
    <w:basedOn w:val="Normal"/>
    <w:qFormat/>
    <w:rsid w:val="00C25400"/>
    <w:pPr>
      <w:spacing w:before="80" w:after="240" w:line="280" w:lineRule="exact"/>
      <w:contextualSpacing/>
    </w:pPr>
    <w:rPr>
      <w:noProof/>
    </w:rPr>
  </w:style>
  <w:style w:type="character" w:styleId="PlaceholderText">
    <w:name w:val="Placeholder Text"/>
    <w:basedOn w:val="DefaultParagraphFont"/>
    <w:uiPriority w:val="99"/>
    <w:semiHidden/>
    <w:locked/>
    <w:rsid w:val="00DF2582"/>
    <w:rPr>
      <w:color w:val="808080"/>
    </w:rPr>
  </w:style>
  <w:style w:type="paragraph" w:styleId="Date">
    <w:name w:val="Date"/>
    <w:basedOn w:val="Normal"/>
    <w:next w:val="Betreff"/>
    <w:link w:val="DateChar"/>
    <w:rsid w:val="00C25400"/>
    <w:pPr>
      <w:spacing w:after="300"/>
    </w:pPr>
  </w:style>
  <w:style w:type="character" w:customStyle="1" w:styleId="DateChar">
    <w:name w:val="Date Char"/>
    <w:basedOn w:val="DefaultParagraphFont"/>
    <w:link w:val="Date"/>
    <w:rsid w:val="00C25400"/>
  </w:style>
  <w:style w:type="paragraph" w:customStyle="1" w:styleId="Betreff">
    <w:name w:val="Betreff"/>
    <w:basedOn w:val="Normal"/>
    <w:qFormat/>
    <w:rsid w:val="00344119"/>
    <w:pPr>
      <w:spacing w:after="600"/>
      <w:contextualSpacing/>
    </w:pPr>
    <w:rPr>
      <w:b/>
    </w:rPr>
  </w:style>
  <w:style w:type="paragraph" w:styleId="BodyText">
    <w:name w:val="Body Text"/>
    <w:basedOn w:val="Normal"/>
    <w:link w:val="BodyTextChar"/>
    <w:qFormat/>
    <w:rsid w:val="007000E1"/>
    <w:pPr>
      <w:spacing w:after="300"/>
    </w:pPr>
    <w:rPr>
      <w:rFonts w:ascii="ArialMT" w:hAnsi="ArialMT" w:cs="ArialMT"/>
    </w:rPr>
  </w:style>
  <w:style w:type="character" w:customStyle="1" w:styleId="BodyTextChar">
    <w:name w:val="Body Text Char"/>
    <w:basedOn w:val="DefaultParagraphFont"/>
    <w:link w:val="BodyText"/>
    <w:uiPriority w:val="1"/>
    <w:rsid w:val="007000E1"/>
    <w:rPr>
      <w:rFonts w:ascii="ArialMT" w:hAnsi="ArialMT" w:cs="ArialMT"/>
    </w:rPr>
  </w:style>
  <w:style w:type="paragraph" w:customStyle="1" w:styleId="KopfzeileSeite2">
    <w:name w:val="Kopfzeile Seite 2"/>
    <w:basedOn w:val="Header"/>
    <w:uiPriority w:val="3"/>
    <w:semiHidden/>
    <w:rsid w:val="000E42DD"/>
    <w:pPr>
      <w:spacing w:after="760"/>
    </w:pPr>
  </w:style>
  <w:style w:type="paragraph" w:customStyle="1" w:styleId="TextkrperBlocksatz">
    <w:name w:val="Textkörper Blocksatz"/>
    <w:basedOn w:val="BodyText"/>
    <w:uiPriority w:val="3"/>
    <w:qFormat/>
    <w:rsid w:val="00DC78E3"/>
    <w:pPr>
      <w:jc w:val="both"/>
    </w:pPr>
  </w:style>
  <w:style w:type="character" w:customStyle="1" w:styleId="UnresolvedMention1">
    <w:name w:val="Unresolved Mention1"/>
    <w:basedOn w:val="DefaultParagraphFont"/>
    <w:uiPriority w:val="99"/>
    <w:locked/>
    <w:rsid w:val="0075723C"/>
    <w:rPr>
      <w:color w:val="808080"/>
      <w:shd w:val="clear" w:color="auto" w:fill="E6E6E6"/>
    </w:rPr>
  </w:style>
  <w:style w:type="paragraph" w:styleId="NormalWeb">
    <w:name w:val="Normal (Web)"/>
    <w:basedOn w:val="Normal"/>
    <w:uiPriority w:val="99"/>
    <w:unhideWhenUsed/>
    <w:locked/>
    <w:rsid w:val="00AD0E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2497">
      <w:bodyDiv w:val="1"/>
      <w:marLeft w:val="0"/>
      <w:marRight w:val="0"/>
      <w:marTop w:val="0"/>
      <w:marBottom w:val="0"/>
      <w:divBdr>
        <w:top w:val="none" w:sz="0" w:space="0" w:color="auto"/>
        <w:left w:val="none" w:sz="0" w:space="0" w:color="auto"/>
        <w:bottom w:val="none" w:sz="0" w:space="0" w:color="auto"/>
        <w:right w:val="none" w:sz="0" w:space="0" w:color="auto"/>
      </w:divBdr>
    </w:div>
    <w:div w:id="115029023">
      <w:bodyDiv w:val="1"/>
      <w:marLeft w:val="0"/>
      <w:marRight w:val="0"/>
      <w:marTop w:val="0"/>
      <w:marBottom w:val="0"/>
      <w:divBdr>
        <w:top w:val="none" w:sz="0" w:space="0" w:color="auto"/>
        <w:left w:val="none" w:sz="0" w:space="0" w:color="auto"/>
        <w:bottom w:val="none" w:sz="0" w:space="0" w:color="auto"/>
        <w:right w:val="none" w:sz="0" w:space="0" w:color="auto"/>
      </w:divBdr>
    </w:div>
    <w:div w:id="293219360">
      <w:bodyDiv w:val="1"/>
      <w:marLeft w:val="0"/>
      <w:marRight w:val="0"/>
      <w:marTop w:val="0"/>
      <w:marBottom w:val="0"/>
      <w:divBdr>
        <w:top w:val="none" w:sz="0" w:space="0" w:color="auto"/>
        <w:left w:val="none" w:sz="0" w:space="0" w:color="auto"/>
        <w:bottom w:val="none" w:sz="0" w:space="0" w:color="auto"/>
        <w:right w:val="none" w:sz="0" w:space="0" w:color="auto"/>
      </w:divBdr>
    </w:div>
    <w:div w:id="373771725">
      <w:bodyDiv w:val="1"/>
      <w:marLeft w:val="0"/>
      <w:marRight w:val="0"/>
      <w:marTop w:val="0"/>
      <w:marBottom w:val="0"/>
      <w:divBdr>
        <w:top w:val="none" w:sz="0" w:space="0" w:color="auto"/>
        <w:left w:val="none" w:sz="0" w:space="0" w:color="auto"/>
        <w:bottom w:val="none" w:sz="0" w:space="0" w:color="auto"/>
        <w:right w:val="none" w:sz="0" w:space="0" w:color="auto"/>
      </w:divBdr>
    </w:div>
    <w:div w:id="574048292">
      <w:bodyDiv w:val="1"/>
      <w:marLeft w:val="0"/>
      <w:marRight w:val="0"/>
      <w:marTop w:val="0"/>
      <w:marBottom w:val="0"/>
      <w:divBdr>
        <w:top w:val="none" w:sz="0" w:space="0" w:color="auto"/>
        <w:left w:val="none" w:sz="0" w:space="0" w:color="auto"/>
        <w:bottom w:val="none" w:sz="0" w:space="0" w:color="auto"/>
        <w:right w:val="none" w:sz="0" w:space="0" w:color="auto"/>
      </w:divBdr>
      <w:divsChild>
        <w:div w:id="559754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15972">
              <w:marLeft w:val="0"/>
              <w:marRight w:val="0"/>
              <w:marTop w:val="0"/>
              <w:marBottom w:val="0"/>
              <w:divBdr>
                <w:top w:val="none" w:sz="0" w:space="0" w:color="auto"/>
                <w:left w:val="none" w:sz="0" w:space="0" w:color="auto"/>
                <w:bottom w:val="none" w:sz="0" w:space="0" w:color="auto"/>
                <w:right w:val="none" w:sz="0" w:space="0" w:color="auto"/>
              </w:divBdr>
              <w:divsChild>
                <w:div w:id="632638526">
                  <w:marLeft w:val="0"/>
                  <w:marRight w:val="0"/>
                  <w:marTop w:val="0"/>
                  <w:marBottom w:val="0"/>
                  <w:divBdr>
                    <w:top w:val="none" w:sz="0" w:space="0" w:color="auto"/>
                    <w:left w:val="none" w:sz="0" w:space="0" w:color="auto"/>
                    <w:bottom w:val="none" w:sz="0" w:space="0" w:color="auto"/>
                    <w:right w:val="none" w:sz="0" w:space="0" w:color="auto"/>
                  </w:divBdr>
                  <w:divsChild>
                    <w:div w:id="332222931">
                      <w:marLeft w:val="0"/>
                      <w:marRight w:val="0"/>
                      <w:marTop w:val="0"/>
                      <w:marBottom w:val="0"/>
                      <w:divBdr>
                        <w:top w:val="none" w:sz="0" w:space="0" w:color="auto"/>
                        <w:left w:val="none" w:sz="0" w:space="0" w:color="auto"/>
                        <w:bottom w:val="none" w:sz="0" w:space="0" w:color="auto"/>
                        <w:right w:val="none" w:sz="0" w:space="0" w:color="auto"/>
                      </w:divBdr>
                      <w:divsChild>
                        <w:div w:id="2193616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0421334">
                              <w:marLeft w:val="0"/>
                              <w:marRight w:val="0"/>
                              <w:marTop w:val="0"/>
                              <w:marBottom w:val="0"/>
                              <w:divBdr>
                                <w:top w:val="none" w:sz="0" w:space="0" w:color="auto"/>
                                <w:left w:val="none" w:sz="0" w:space="0" w:color="auto"/>
                                <w:bottom w:val="none" w:sz="0" w:space="0" w:color="auto"/>
                                <w:right w:val="none" w:sz="0" w:space="0" w:color="auto"/>
                              </w:divBdr>
                              <w:divsChild>
                                <w:div w:id="1738239517">
                                  <w:marLeft w:val="0"/>
                                  <w:marRight w:val="0"/>
                                  <w:marTop w:val="0"/>
                                  <w:marBottom w:val="0"/>
                                  <w:divBdr>
                                    <w:top w:val="none" w:sz="0" w:space="0" w:color="auto"/>
                                    <w:left w:val="none" w:sz="0" w:space="0" w:color="auto"/>
                                    <w:bottom w:val="none" w:sz="0" w:space="0" w:color="auto"/>
                                    <w:right w:val="none" w:sz="0" w:space="0" w:color="auto"/>
                                  </w:divBdr>
                                  <w:divsChild>
                                    <w:div w:id="378943855">
                                      <w:marLeft w:val="0"/>
                                      <w:marRight w:val="0"/>
                                      <w:marTop w:val="0"/>
                                      <w:marBottom w:val="0"/>
                                      <w:divBdr>
                                        <w:top w:val="none" w:sz="0" w:space="0" w:color="auto"/>
                                        <w:left w:val="none" w:sz="0" w:space="0" w:color="auto"/>
                                        <w:bottom w:val="none" w:sz="0" w:space="0" w:color="auto"/>
                                        <w:right w:val="none" w:sz="0" w:space="0" w:color="auto"/>
                                      </w:divBdr>
                                      <w:divsChild>
                                        <w:div w:id="1469401757">
                                          <w:marLeft w:val="0"/>
                                          <w:marRight w:val="0"/>
                                          <w:marTop w:val="0"/>
                                          <w:marBottom w:val="0"/>
                                          <w:divBdr>
                                            <w:top w:val="none" w:sz="0" w:space="0" w:color="auto"/>
                                            <w:left w:val="none" w:sz="0" w:space="0" w:color="auto"/>
                                            <w:bottom w:val="none" w:sz="0" w:space="0" w:color="auto"/>
                                            <w:right w:val="none" w:sz="0" w:space="0" w:color="auto"/>
                                          </w:divBdr>
                                          <w:divsChild>
                                            <w:div w:id="718745489">
                                              <w:marLeft w:val="0"/>
                                              <w:marRight w:val="0"/>
                                              <w:marTop w:val="0"/>
                                              <w:marBottom w:val="0"/>
                                              <w:divBdr>
                                                <w:top w:val="none" w:sz="0" w:space="0" w:color="auto"/>
                                                <w:left w:val="none" w:sz="0" w:space="0" w:color="auto"/>
                                                <w:bottom w:val="none" w:sz="0" w:space="0" w:color="auto"/>
                                                <w:right w:val="none" w:sz="0" w:space="0" w:color="auto"/>
                                              </w:divBdr>
                                              <w:divsChild>
                                                <w:div w:id="491875036">
                                                  <w:marLeft w:val="0"/>
                                                  <w:marRight w:val="0"/>
                                                  <w:marTop w:val="0"/>
                                                  <w:marBottom w:val="0"/>
                                                  <w:divBdr>
                                                    <w:top w:val="none" w:sz="0" w:space="0" w:color="auto"/>
                                                    <w:left w:val="none" w:sz="0" w:space="0" w:color="auto"/>
                                                    <w:bottom w:val="none" w:sz="0" w:space="0" w:color="auto"/>
                                                    <w:right w:val="none" w:sz="0" w:space="0" w:color="auto"/>
                                                  </w:divBdr>
                                                  <w:divsChild>
                                                    <w:div w:id="846291432">
                                                      <w:marLeft w:val="0"/>
                                                      <w:marRight w:val="0"/>
                                                      <w:marTop w:val="0"/>
                                                      <w:marBottom w:val="0"/>
                                                      <w:divBdr>
                                                        <w:top w:val="none" w:sz="0" w:space="0" w:color="auto"/>
                                                        <w:left w:val="none" w:sz="0" w:space="0" w:color="auto"/>
                                                        <w:bottom w:val="none" w:sz="0" w:space="0" w:color="auto"/>
                                                        <w:right w:val="none" w:sz="0" w:space="0" w:color="auto"/>
                                                      </w:divBdr>
                                                      <w:divsChild>
                                                        <w:div w:id="1864124739">
                                                          <w:marLeft w:val="0"/>
                                                          <w:marRight w:val="0"/>
                                                          <w:marTop w:val="0"/>
                                                          <w:marBottom w:val="0"/>
                                                          <w:divBdr>
                                                            <w:top w:val="none" w:sz="0" w:space="0" w:color="auto"/>
                                                            <w:left w:val="none" w:sz="0" w:space="0" w:color="auto"/>
                                                            <w:bottom w:val="none" w:sz="0" w:space="0" w:color="auto"/>
                                                            <w:right w:val="none" w:sz="0" w:space="0" w:color="auto"/>
                                                          </w:divBdr>
                                                          <w:divsChild>
                                                            <w:div w:id="525220594">
                                                              <w:marLeft w:val="0"/>
                                                              <w:marRight w:val="0"/>
                                                              <w:marTop w:val="0"/>
                                                              <w:marBottom w:val="0"/>
                                                              <w:divBdr>
                                                                <w:top w:val="none" w:sz="0" w:space="0" w:color="auto"/>
                                                                <w:left w:val="none" w:sz="0" w:space="0" w:color="auto"/>
                                                                <w:bottom w:val="none" w:sz="0" w:space="0" w:color="auto"/>
                                                                <w:right w:val="none" w:sz="0" w:space="0" w:color="auto"/>
                                                              </w:divBdr>
                                                            </w:div>
                                                            <w:div w:id="1288271673">
                                                              <w:marLeft w:val="0"/>
                                                              <w:marRight w:val="0"/>
                                                              <w:marTop w:val="0"/>
                                                              <w:marBottom w:val="0"/>
                                                              <w:divBdr>
                                                                <w:top w:val="none" w:sz="0" w:space="0" w:color="auto"/>
                                                                <w:left w:val="none" w:sz="0" w:space="0" w:color="auto"/>
                                                                <w:bottom w:val="none" w:sz="0" w:space="0" w:color="auto"/>
                                                                <w:right w:val="none" w:sz="0" w:space="0" w:color="auto"/>
                                                              </w:divBdr>
                                                              <w:divsChild>
                                                                <w:div w:id="21190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1111337">
      <w:bodyDiv w:val="1"/>
      <w:marLeft w:val="0"/>
      <w:marRight w:val="0"/>
      <w:marTop w:val="0"/>
      <w:marBottom w:val="0"/>
      <w:divBdr>
        <w:top w:val="none" w:sz="0" w:space="0" w:color="auto"/>
        <w:left w:val="none" w:sz="0" w:space="0" w:color="auto"/>
        <w:bottom w:val="none" w:sz="0" w:space="0" w:color="auto"/>
        <w:right w:val="none" w:sz="0" w:space="0" w:color="auto"/>
      </w:divBdr>
    </w:div>
    <w:div w:id="1007093155">
      <w:bodyDiv w:val="1"/>
      <w:marLeft w:val="0"/>
      <w:marRight w:val="0"/>
      <w:marTop w:val="0"/>
      <w:marBottom w:val="0"/>
      <w:divBdr>
        <w:top w:val="none" w:sz="0" w:space="0" w:color="auto"/>
        <w:left w:val="none" w:sz="0" w:space="0" w:color="auto"/>
        <w:bottom w:val="none" w:sz="0" w:space="0" w:color="auto"/>
        <w:right w:val="none" w:sz="0" w:space="0" w:color="auto"/>
      </w:divBdr>
    </w:div>
    <w:div w:id="1235971737">
      <w:bodyDiv w:val="1"/>
      <w:marLeft w:val="0"/>
      <w:marRight w:val="0"/>
      <w:marTop w:val="0"/>
      <w:marBottom w:val="0"/>
      <w:divBdr>
        <w:top w:val="none" w:sz="0" w:space="0" w:color="auto"/>
        <w:left w:val="none" w:sz="0" w:space="0" w:color="auto"/>
        <w:bottom w:val="none" w:sz="0" w:space="0" w:color="auto"/>
        <w:right w:val="none" w:sz="0" w:space="0" w:color="auto"/>
      </w:divBdr>
    </w:div>
    <w:div w:id="1264074705">
      <w:bodyDiv w:val="1"/>
      <w:marLeft w:val="0"/>
      <w:marRight w:val="0"/>
      <w:marTop w:val="0"/>
      <w:marBottom w:val="0"/>
      <w:divBdr>
        <w:top w:val="none" w:sz="0" w:space="0" w:color="auto"/>
        <w:left w:val="none" w:sz="0" w:space="0" w:color="auto"/>
        <w:bottom w:val="none" w:sz="0" w:space="0" w:color="auto"/>
        <w:right w:val="none" w:sz="0" w:space="0" w:color="auto"/>
      </w:divBdr>
    </w:div>
    <w:div w:id="1343245032">
      <w:bodyDiv w:val="1"/>
      <w:marLeft w:val="0"/>
      <w:marRight w:val="0"/>
      <w:marTop w:val="0"/>
      <w:marBottom w:val="0"/>
      <w:divBdr>
        <w:top w:val="none" w:sz="0" w:space="0" w:color="auto"/>
        <w:left w:val="none" w:sz="0" w:space="0" w:color="auto"/>
        <w:bottom w:val="none" w:sz="0" w:space="0" w:color="auto"/>
        <w:right w:val="none" w:sz="0" w:space="0" w:color="auto"/>
      </w:divBdr>
    </w:div>
    <w:div w:id="1572426868">
      <w:bodyDiv w:val="1"/>
      <w:marLeft w:val="0"/>
      <w:marRight w:val="0"/>
      <w:marTop w:val="0"/>
      <w:marBottom w:val="0"/>
      <w:divBdr>
        <w:top w:val="none" w:sz="0" w:space="0" w:color="auto"/>
        <w:left w:val="none" w:sz="0" w:space="0" w:color="auto"/>
        <w:bottom w:val="none" w:sz="0" w:space="0" w:color="auto"/>
        <w:right w:val="none" w:sz="0" w:space="0" w:color="auto"/>
      </w:divBdr>
      <w:divsChild>
        <w:div w:id="1603561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869141">
              <w:marLeft w:val="0"/>
              <w:marRight w:val="0"/>
              <w:marTop w:val="0"/>
              <w:marBottom w:val="0"/>
              <w:divBdr>
                <w:top w:val="none" w:sz="0" w:space="0" w:color="auto"/>
                <w:left w:val="none" w:sz="0" w:space="0" w:color="auto"/>
                <w:bottom w:val="none" w:sz="0" w:space="0" w:color="auto"/>
                <w:right w:val="none" w:sz="0" w:space="0" w:color="auto"/>
              </w:divBdr>
              <w:divsChild>
                <w:div w:id="1950818650">
                  <w:marLeft w:val="0"/>
                  <w:marRight w:val="0"/>
                  <w:marTop w:val="0"/>
                  <w:marBottom w:val="0"/>
                  <w:divBdr>
                    <w:top w:val="none" w:sz="0" w:space="0" w:color="auto"/>
                    <w:left w:val="none" w:sz="0" w:space="0" w:color="auto"/>
                    <w:bottom w:val="none" w:sz="0" w:space="0" w:color="auto"/>
                    <w:right w:val="none" w:sz="0" w:space="0" w:color="auto"/>
                  </w:divBdr>
                  <w:divsChild>
                    <w:div w:id="1617638180">
                      <w:marLeft w:val="0"/>
                      <w:marRight w:val="0"/>
                      <w:marTop w:val="0"/>
                      <w:marBottom w:val="0"/>
                      <w:divBdr>
                        <w:top w:val="none" w:sz="0" w:space="0" w:color="auto"/>
                        <w:left w:val="none" w:sz="0" w:space="0" w:color="auto"/>
                        <w:bottom w:val="none" w:sz="0" w:space="0" w:color="auto"/>
                        <w:right w:val="none" w:sz="0" w:space="0" w:color="auto"/>
                      </w:divBdr>
                      <w:divsChild>
                        <w:div w:id="6309828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4789">
                              <w:marLeft w:val="0"/>
                              <w:marRight w:val="0"/>
                              <w:marTop w:val="0"/>
                              <w:marBottom w:val="0"/>
                              <w:divBdr>
                                <w:top w:val="none" w:sz="0" w:space="0" w:color="auto"/>
                                <w:left w:val="none" w:sz="0" w:space="0" w:color="auto"/>
                                <w:bottom w:val="none" w:sz="0" w:space="0" w:color="auto"/>
                                <w:right w:val="none" w:sz="0" w:space="0" w:color="auto"/>
                              </w:divBdr>
                              <w:divsChild>
                                <w:div w:id="305621850">
                                  <w:marLeft w:val="0"/>
                                  <w:marRight w:val="0"/>
                                  <w:marTop w:val="0"/>
                                  <w:marBottom w:val="0"/>
                                  <w:divBdr>
                                    <w:top w:val="none" w:sz="0" w:space="0" w:color="auto"/>
                                    <w:left w:val="none" w:sz="0" w:space="0" w:color="auto"/>
                                    <w:bottom w:val="none" w:sz="0" w:space="0" w:color="auto"/>
                                    <w:right w:val="none" w:sz="0" w:space="0" w:color="auto"/>
                                  </w:divBdr>
                                  <w:divsChild>
                                    <w:div w:id="1354503383">
                                      <w:marLeft w:val="0"/>
                                      <w:marRight w:val="0"/>
                                      <w:marTop w:val="0"/>
                                      <w:marBottom w:val="0"/>
                                      <w:divBdr>
                                        <w:top w:val="none" w:sz="0" w:space="0" w:color="auto"/>
                                        <w:left w:val="none" w:sz="0" w:space="0" w:color="auto"/>
                                        <w:bottom w:val="none" w:sz="0" w:space="0" w:color="auto"/>
                                        <w:right w:val="none" w:sz="0" w:space="0" w:color="auto"/>
                                      </w:divBdr>
                                      <w:divsChild>
                                        <w:div w:id="1169372843">
                                          <w:marLeft w:val="0"/>
                                          <w:marRight w:val="0"/>
                                          <w:marTop w:val="0"/>
                                          <w:marBottom w:val="0"/>
                                          <w:divBdr>
                                            <w:top w:val="none" w:sz="0" w:space="0" w:color="auto"/>
                                            <w:left w:val="none" w:sz="0" w:space="0" w:color="auto"/>
                                            <w:bottom w:val="none" w:sz="0" w:space="0" w:color="auto"/>
                                            <w:right w:val="none" w:sz="0" w:space="0" w:color="auto"/>
                                          </w:divBdr>
                                          <w:divsChild>
                                            <w:div w:id="1159731730">
                                              <w:marLeft w:val="0"/>
                                              <w:marRight w:val="0"/>
                                              <w:marTop w:val="0"/>
                                              <w:marBottom w:val="0"/>
                                              <w:divBdr>
                                                <w:top w:val="none" w:sz="0" w:space="0" w:color="auto"/>
                                                <w:left w:val="none" w:sz="0" w:space="0" w:color="auto"/>
                                                <w:bottom w:val="none" w:sz="0" w:space="0" w:color="auto"/>
                                                <w:right w:val="none" w:sz="0" w:space="0" w:color="auto"/>
                                              </w:divBdr>
                                              <w:divsChild>
                                                <w:div w:id="472454721">
                                                  <w:marLeft w:val="0"/>
                                                  <w:marRight w:val="0"/>
                                                  <w:marTop w:val="0"/>
                                                  <w:marBottom w:val="0"/>
                                                  <w:divBdr>
                                                    <w:top w:val="none" w:sz="0" w:space="0" w:color="auto"/>
                                                    <w:left w:val="none" w:sz="0" w:space="0" w:color="auto"/>
                                                    <w:bottom w:val="none" w:sz="0" w:space="0" w:color="auto"/>
                                                    <w:right w:val="none" w:sz="0" w:space="0" w:color="auto"/>
                                                  </w:divBdr>
                                                  <w:divsChild>
                                                    <w:div w:id="1433818716">
                                                      <w:marLeft w:val="0"/>
                                                      <w:marRight w:val="0"/>
                                                      <w:marTop w:val="0"/>
                                                      <w:marBottom w:val="0"/>
                                                      <w:divBdr>
                                                        <w:top w:val="none" w:sz="0" w:space="0" w:color="auto"/>
                                                        <w:left w:val="none" w:sz="0" w:space="0" w:color="auto"/>
                                                        <w:bottom w:val="none" w:sz="0" w:space="0" w:color="auto"/>
                                                        <w:right w:val="none" w:sz="0" w:space="0" w:color="auto"/>
                                                      </w:divBdr>
                                                      <w:divsChild>
                                                        <w:div w:id="348877701">
                                                          <w:marLeft w:val="0"/>
                                                          <w:marRight w:val="0"/>
                                                          <w:marTop w:val="0"/>
                                                          <w:marBottom w:val="0"/>
                                                          <w:divBdr>
                                                            <w:top w:val="none" w:sz="0" w:space="0" w:color="auto"/>
                                                            <w:left w:val="none" w:sz="0" w:space="0" w:color="auto"/>
                                                            <w:bottom w:val="none" w:sz="0" w:space="0" w:color="auto"/>
                                                            <w:right w:val="none" w:sz="0" w:space="0" w:color="auto"/>
                                                          </w:divBdr>
                                                          <w:divsChild>
                                                            <w:div w:id="901521702">
                                                              <w:marLeft w:val="0"/>
                                                              <w:marRight w:val="0"/>
                                                              <w:marTop w:val="0"/>
                                                              <w:marBottom w:val="0"/>
                                                              <w:divBdr>
                                                                <w:top w:val="none" w:sz="0" w:space="0" w:color="auto"/>
                                                                <w:left w:val="none" w:sz="0" w:space="0" w:color="auto"/>
                                                                <w:bottom w:val="none" w:sz="0" w:space="0" w:color="auto"/>
                                                                <w:right w:val="none" w:sz="0" w:space="0" w:color="auto"/>
                                                              </w:divBdr>
                                                            </w:div>
                                                            <w:div w:id="1053116141">
                                                              <w:marLeft w:val="0"/>
                                                              <w:marRight w:val="0"/>
                                                              <w:marTop w:val="0"/>
                                                              <w:marBottom w:val="0"/>
                                                              <w:divBdr>
                                                                <w:top w:val="none" w:sz="0" w:space="0" w:color="auto"/>
                                                                <w:left w:val="none" w:sz="0" w:space="0" w:color="auto"/>
                                                                <w:bottom w:val="none" w:sz="0" w:space="0" w:color="auto"/>
                                                                <w:right w:val="none" w:sz="0" w:space="0" w:color="auto"/>
                                                              </w:divBdr>
                                                              <w:divsChild>
                                                                <w:div w:id="9298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9026720">
      <w:bodyDiv w:val="1"/>
      <w:marLeft w:val="0"/>
      <w:marRight w:val="0"/>
      <w:marTop w:val="0"/>
      <w:marBottom w:val="0"/>
      <w:divBdr>
        <w:top w:val="none" w:sz="0" w:space="0" w:color="auto"/>
        <w:left w:val="none" w:sz="0" w:space="0" w:color="auto"/>
        <w:bottom w:val="none" w:sz="0" w:space="0" w:color="auto"/>
        <w:right w:val="none" w:sz="0" w:space="0" w:color="auto"/>
      </w:divBdr>
      <w:divsChild>
        <w:div w:id="651258623">
          <w:marLeft w:val="0"/>
          <w:marRight w:val="0"/>
          <w:marTop w:val="0"/>
          <w:marBottom w:val="0"/>
          <w:divBdr>
            <w:top w:val="none" w:sz="0" w:space="0" w:color="auto"/>
            <w:left w:val="none" w:sz="0" w:space="0" w:color="auto"/>
            <w:bottom w:val="none" w:sz="0" w:space="0" w:color="auto"/>
            <w:right w:val="none" w:sz="0" w:space="0" w:color="auto"/>
          </w:divBdr>
          <w:divsChild>
            <w:div w:id="1464157773">
              <w:marLeft w:val="0"/>
              <w:marRight w:val="0"/>
              <w:marTop w:val="0"/>
              <w:marBottom w:val="0"/>
              <w:divBdr>
                <w:top w:val="none" w:sz="0" w:space="0" w:color="auto"/>
                <w:left w:val="none" w:sz="0" w:space="0" w:color="auto"/>
                <w:bottom w:val="none" w:sz="0" w:space="0" w:color="auto"/>
                <w:right w:val="none" w:sz="0" w:space="0" w:color="auto"/>
              </w:divBdr>
              <w:divsChild>
                <w:div w:id="6913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5962">
      <w:bodyDiv w:val="1"/>
      <w:marLeft w:val="0"/>
      <w:marRight w:val="0"/>
      <w:marTop w:val="0"/>
      <w:marBottom w:val="0"/>
      <w:divBdr>
        <w:top w:val="none" w:sz="0" w:space="0" w:color="auto"/>
        <w:left w:val="none" w:sz="0" w:space="0" w:color="auto"/>
        <w:bottom w:val="none" w:sz="0" w:space="0" w:color="auto"/>
        <w:right w:val="none" w:sz="0" w:space="0" w:color="auto"/>
      </w:divBdr>
    </w:div>
    <w:div w:id="18510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1C3AE4E7141B44B955770F6762D7ED"/>
        <w:category>
          <w:name w:val="Allgemein"/>
          <w:gallery w:val="placeholder"/>
        </w:category>
        <w:types>
          <w:type w:val="bbPlcHdr"/>
        </w:types>
        <w:behaviors>
          <w:behavior w:val="content"/>
        </w:behaviors>
        <w:guid w:val="{FC35725D-8527-DF4D-ABE1-6613B6F324D3}"/>
      </w:docPartPr>
      <w:docPartBody>
        <w:p w:rsidR="00B55783" w:rsidRDefault="009D5B88" w:rsidP="00B55783">
          <w:pPr>
            <w:pStyle w:val="Empfnger"/>
          </w:pPr>
          <w:r>
            <w:t>Fa. Muster Mechanik</w:t>
          </w:r>
        </w:p>
        <w:p w:rsidR="00B55783" w:rsidRDefault="009D5B88" w:rsidP="00B55783">
          <w:pPr>
            <w:pStyle w:val="Empfnger"/>
          </w:pPr>
          <w:r>
            <w:t>Herrn Max Mustermann</w:t>
          </w:r>
        </w:p>
        <w:p w:rsidR="00B55783" w:rsidRDefault="009D5B88" w:rsidP="00B55783">
          <w:pPr>
            <w:pStyle w:val="Empfnger"/>
          </w:pPr>
          <w:r>
            <w:t>Musterstraße 12</w:t>
          </w:r>
        </w:p>
        <w:p w:rsidR="00B55783" w:rsidRDefault="009D5B88" w:rsidP="00B55783">
          <w:pPr>
            <w:pStyle w:val="Empfnger"/>
          </w:pPr>
          <w:r>
            <w:t>12345 München</w:t>
          </w:r>
        </w:p>
        <w:p w:rsidR="00B55783" w:rsidRDefault="00B55783" w:rsidP="00B55783">
          <w:pPr>
            <w:pStyle w:val="Empfnger"/>
          </w:pPr>
        </w:p>
        <w:p w:rsidR="006548F7" w:rsidRDefault="009D5B88">
          <w:pPr>
            <w:pStyle w:val="3E1C3AE4E7141B44B955770F6762D7ED"/>
          </w:pPr>
          <w:r>
            <w:t>Adressfeld mit bis zu 6 Zeilen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B88"/>
    <w:rsid w:val="00012331"/>
    <w:rsid w:val="00012D18"/>
    <w:rsid w:val="001506AF"/>
    <w:rsid w:val="00163CD7"/>
    <w:rsid w:val="001918BF"/>
    <w:rsid w:val="00226697"/>
    <w:rsid w:val="00241679"/>
    <w:rsid w:val="00282B92"/>
    <w:rsid w:val="002C3893"/>
    <w:rsid w:val="00374432"/>
    <w:rsid w:val="00376E7E"/>
    <w:rsid w:val="004220BC"/>
    <w:rsid w:val="00427893"/>
    <w:rsid w:val="004A18C6"/>
    <w:rsid w:val="004C0499"/>
    <w:rsid w:val="0053665B"/>
    <w:rsid w:val="005B4120"/>
    <w:rsid w:val="005F790C"/>
    <w:rsid w:val="006548F7"/>
    <w:rsid w:val="006A00A2"/>
    <w:rsid w:val="00717C7D"/>
    <w:rsid w:val="007B61DA"/>
    <w:rsid w:val="007F6D46"/>
    <w:rsid w:val="008405F2"/>
    <w:rsid w:val="00904C3F"/>
    <w:rsid w:val="00911A5B"/>
    <w:rsid w:val="009353AE"/>
    <w:rsid w:val="009B4ADB"/>
    <w:rsid w:val="009D5B88"/>
    <w:rsid w:val="00B11641"/>
    <w:rsid w:val="00B55783"/>
    <w:rsid w:val="00BF67E7"/>
    <w:rsid w:val="00C10D2B"/>
    <w:rsid w:val="00C53845"/>
    <w:rsid w:val="00D04367"/>
    <w:rsid w:val="00D563F3"/>
    <w:rsid w:val="00DA4008"/>
    <w:rsid w:val="00E76C3F"/>
    <w:rsid w:val="00EE6F79"/>
    <w:rsid w:val="00F95C79"/>
    <w:rsid w:val="00FE3F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fnger">
    <w:name w:val="Empfänger"/>
    <w:basedOn w:val="Normal"/>
    <w:qFormat/>
    <w:pPr>
      <w:spacing w:before="80" w:after="240" w:line="280" w:lineRule="exact"/>
      <w:contextualSpacing/>
    </w:pPr>
    <w:rPr>
      <w:rFonts w:eastAsiaTheme="minorHAnsi"/>
      <w:noProof/>
      <w:sz w:val="22"/>
      <w:szCs w:val="22"/>
      <w:lang w:eastAsia="en-US"/>
    </w:rPr>
  </w:style>
  <w:style w:type="paragraph" w:customStyle="1" w:styleId="3E1C3AE4E7141B44B955770F6762D7ED">
    <w:name w:val="3E1C3AE4E7141B44B955770F6762D7ED"/>
  </w:style>
  <w:style w:type="paragraph" w:customStyle="1" w:styleId="EE280FCA4A955449BEC3580A167C1CEC">
    <w:name w:val="EE280FCA4A955449BEC3580A167C1CEC"/>
  </w:style>
  <w:style w:type="paragraph" w:customStyle="1" w:styleId="9F9E9A864DAD314890154E044A10114B">
    <w:name w:val="9F9E9A864DAD314890154E044A10114B"/>
  </w:style>
  <w:style w:type="paragraph" w:customStyle="1" w:styleId="6A3273C04319714A88C8238807B4FCC4">
    <w:name w:val="6A3273C04319714A88C8238807B4F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1467</Words>
  <Characters>8363</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@Fakultät@-Briefvorlage</vt:lpstr>
      <vt:lpstr>@Fakultät@-Briefvorlage</vt:lpstr>
    </vt:vector>
  </TitlesOfParts>
  <Company>-</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@Fakultät@-Briefvorlage</dc:title>
  <dc:creator>Microsoft Office-Anwender</dc:creator>
  <dc:description>Rechteinhaber: Technische Universität München, https://www.tum.de
Gestaltung: ediundsepp Gestaltungsgesellschaft, München, http://www.ediundsepp.de
Technische Umsetzung: eWorks GmbH, Frankfurt am Main, http://www.eworks.de</dc:description>
  <cp:lastModifiedBy>Microsoft Office User</cp:lastModifiedBy>
  <cp:revision>126</cp:revision>
  <cp:lastPrinted>2017-11-08T16:20:00Z</cp:lastPrinted>
  <dcterms:created xsi:type="dcterms:W3CDTF">2017-06-14T08:04:00Z</dcterms:created>
  <dcterms:modified xsi:type="dcterms:W3CDTF">2019-03-28T12:55:00Z</dcterms:modified>
</cp:coreProperties>
</file>