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C53E1E" w14:textId="77777777" w:rsidR="00CF62A2" w:rsidRPr="006A6324" w:rsidRDefault="00CF62A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>Submission ID #: 59807</w:t>
      </w:r>
    </w:p>
    <w:p w14:paraId="31ECC856" w14:textId="77777777" w:rsidR="00CF62A2" w:rsidRPr="006A6324" w:rsidDel="00A12F8F" w:rsidRDefault="00CF62A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 Name:</w:t>
      </w:r>
      <w:r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63CE5100" w14:textId="77777777" w:rsidR="00CF62A2" w:rsidRDefault="00CF62A2" w:rsidP="00C42FF0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Link</w:t>
      </w:r>
      <w:r w:rsidRPr="006A6324">
        <w:rPr>
          <w:rFonts w:ascii="Helvetica" w:hAnsi="Helvetica" w:cs="Arial"/>
          <w:b/>
          <w:sz w:val="22"/>
          <w:szCs w:val="22"/>
        </w:rPr>
        <w:t>:</w:t>
      </w:r>
      <w:r w:rsidRPr="0029128C">
        <w:rPr>
          <w:rStyle w:val="Hyperlink"/>
          <w:color w:val="auto"/>
          <w:u w:val="none"/>
        </w:rPr>
        <w:t xml:space="preserve"> </w:t>
      </w:r>
      <w:hyperlink r:id="rId7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http://www.jove.com/files_upload.php?src=18241183</w:t>
        </w:r>
      </w:hyperlink>
    </w:p>
    <w:p w14:paraId="7D064AF5" w14:textId="77777777" w:rsidR="00CF62A2" w:rsidRPr="00F95819" w:rsidRDefault="00CF62A2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757690A9" w14:textId="77777777" w:rsidR="00CF62A2" w:rsidRPr="00C42FF0" w:rsidRDefault="00CF62A2" w:rsidP="00C42FF0">
      <w:pPr>
        <w:contextualSpacing/>
        <w:rPr>
          <w:rFonts w:ascii="Helvetica" w:hAnsi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Pr="00C42FF0">
        <w:rPr>
          <w:rFonts w:ascii="Helvetica" w:hAnsi="Helvetica"/>
          <w:b/>
          <w:sz w:val="28"/>
          <w:szCs w:val="28"/>
        </w:rPr>
        <w:t xml:space="preserve">Transfer of Manipulated Tumor-Associated Neutrophils into Tumor-Bearing Mice to Study their </w:t>
      </w:r>
      <w:proofErr w:type="spellStart"/>
      <w:r w:rsidRPr="00C42FF0">
        <w:rPr>
          <w:rFonts w:ascii="Helvetica" w:hAnsi="Helvetica"/>
          <w:b/>
          <w:sz w:val="28"/>
          <w:szCs w:val="28"/>
        </w:rPr>
        <w:t>Angiogenic</w:t>
      </w:r>
      <w:proofErr w:type="spellEnd"/>
      <w:r w:rsidRPr="00C42FF0">
        <w:rPr>
          <w:rFonts w:ascii="Helvetica" w:hAnsi="Helvetica"/>
          <w:b/>
          <w:sz w:val="28"/>
          <w:szCs w:val="28"/>
        </w:rPr>
        <w:t xml:space="preserve"> Potential </w:t>
      </w:r>
      <w:r w:rsidRPr="00C42FF0">
        <w:rPr>
          <w:rFonts w:ascii="Helvetica" w:hAnsi="Helvetica"/>
          <w:b/>
          <w:i/>
          <w:sz w:val="28"/>
          <w:szCs w:val="28"/>
        </w:rPr>
        <w:t>In Vivo</w:t>
      </w:r>
    </w:p>
    <w:p w14:paraId="6098A6BE" w14:textId="77777777" w:rsidR="00CF62A2" w:rsidRPr="00C42FF0" w:rsidRDefault="00CF62A2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5B41B0E5" w14:textId="77777777" w:rsidR="00CF62A2" w:rsidRPr="00C42FF0" w:rsidRDefault="00CF62A2" w:rsidP="00C42FF0">
      <w:pPr>
        <w:ind w:right="-108"/>
        <w:contextualSpacing/>
        <w:rPr>
          <w:rFonts w:ascii="Helvetica" w:hAnsi="Helvetica"/>
          <w:sz w:val="28"/>
          <w:szCs w:val="28"/>
          <w:vertAlign w:val="superscript"/>
        </w:rPr>
      </w:pPr>
      <w:r w:rsidRPr="00C42FF0">
        <w:rPr>
          <w:rFonts w:ascii="Helvetica" w:hAnsi="Helvetica" w:cs="Arial"/>
          <w:b/>
          <w:sz w:val="28"/>
          <w:szCs w:val="28"/>
        </w:rPr>
        <w:t xml:space="preserve">Authors and Affiliations: </w:t>
      </w:r>
      <w:r w:rsidRPr="00C42FF0">
        <w:rPr>
          <w:rFonts w:ascii="Helvetica" w:hAnsi="Helvetica"/>
          <w:b/>
          <w:sz w:val="28"/>
          <w:szCs w:val="28"/>
        </w:rPr>
        <w:t xml:space="preserve">Ekaterina </w:t>
      </w:r>
      <w:proofErr w:type="spellStart"/>
      <w:r w:rsidRPr="00C42FF0">
        <w:rPr>
          <w:rFonts w:ascii="Helvetica" w:hAnsi="Helvetica"/>
          <w:b/>
          <w:sz w:val="28"/>
          <w:szCs w:val="28"/>
        </w:rPr>
        <w:t>Pylaeva</w:t>
      </w:r>
      <w:proofErr w:type="spellEnd"/>
      <w:r w:rsidRPr="00C42FF0">
        <w:rPr>
          <w:rFonts w:ascii="Helvetica" w:hAnsi="Helvetica"/>
          <w:b/>
          <w:sz w:val="28"/>
          <w:szCs w:val="28"/>
        </w:rPr>
        <w:t xml:space="preserve">, Ilona </w:t>
      </w:r>
      <w:proofErr w:type="spellStart"/>
      <w:r w:rsidRPr="00C42FF0">
        <w:rPr>
          <w:rFonts w:ascii="Helvetica" w:hAnsi="Helvetica"/>
          <w:b/>
          <w:sz w:val="28"/>
          <w:szCs w:val="28"/>
        </w:rPr>
        <w:t>Spyra</w:t>
      </w:r>
      <w:proofErr w:type="spellEnd"/>
      <w:r w:rsidRPr="00C42FF0">
        <w:rPr>
          <w:rFonts w:ascii="Helvetica" w:hAnsi="Helvetica"/>
          <w:b/>
          <w:sz w:val="28"/>
          <w:szCs w:val="28"/>
        </w:rPr>
        <w:t xml:space="preserve">, </w:t>
      </w:r>
      <w:proofErr w:type="spellStart"/>
      <w:r w:rsidRPr="00C42FF0">
        <w:rPr>
          <w:rFonts w:ascii="Helvetica" w:hAnsi="Helvetica"/>
          <w:b/>
          <w:sz w:val="28"/>
          <w:szCs w:val="28"/>
        </w:rPr>
        <w:t>Sharareh</w:t>
      </w:r>
      <w:proofErr w:type="spellEnd"/>
      <w:r w:rsidRPr="00C42FF0">
        <w:rPr>
          <w:rFonts w:ascii="Helvetica" w:hAnsi="Helvetica"/>
          <w:b/>
          <w:sz w:val="28"/>
          <w:szCs w:val="28"/>
        </w:rPr>
        <w:t xml:space="preserve"> </w:t>
      </w:r>
      <w:proofErr w:type="spellStart"/>
      <w:r w:rsidR="00220203">
        <w:rPr>
          <w:rFonts w:ascii="Helvetica" w:hAnsi="Helvetica"/>
          <w:b/>
          <w:sz w:val="28"/>
          <w:szCs w:val="28"/>
        </w:rPr>
        <w:t>Bordbari</w:t>
      </w:r>
      <w:proofErr w:type="spellEnd"/>
      <w:r w:rsidR="00220203">
        <w:rPr>
          <w:rFonts w:ascii="Helvetica" w:hAnsi="Helvetica"/>
          <w:b/>
          <w:sz w:val="28"/>
          <w:szCs w:val="28"/>
        </w:rPr>
        <w:t>, Stephan Lang</w:t>
      </w:r>
      <w:r w:rsidRPr="00C42FF0">
        <w:rPr>
          <w:rFonts w:ascii="Helvetica" w:hAnsi="Helvetica"/>
          <w:b/>
          <w:sz w:val="28"/>
          <w:szCs w:val="28"/>
        </w:rPr>
        <w:t xml:space="preserve"> and Jadwiga </w:t>
      </w:r>
      <w:proofErr w:type="spellStart"/>
      <w:r w:rsidRPr="00C42FF0">
        <w:rPr>
          <w:rFonts w:ascii="Helvetica" w:hAnsi="Helvetica"/>
          <w:b/>
          <w:sz w:val="28"/>
          <w:szCs w:val="28"/>
        </w:rPr>
        <w:t>Jablonska</w:t>
      </w:r>
      <w:proofErr w:type="spellEnd"/>
    </w:p>
    <w:p w14:paraId="022C3449" w14:textId="77777777" w:rsidR="00CF62A2" w:rsidRPr="00C42FF0" w:rsidRDefault="00CF62A2" w:rsidP="00C42FF0">
      <w:pPr>
        <w:ind w:right="-108"/>
        <w:contextualSpacing/>
        <w:rPr>
          <w:rFonts w:ascii="Helvetica" w:hAnsi="Helvetica"/>
          <w:sz w:val="28"/>
          <w:szCs w:val="28"/>
          <w:vertAlign w:val="superscript"/>
        </w:rPr>
      </w:pPr>
    </w:p>
    <w:p w14:paraId="74DE87FE" w14:textId="77777777" w:rsidR="00CF62A2" w:rsidRPr="00C42FF0" w:rsidRDefault="00CF62A2" w:rsidP="00C42FF0">
      <w:pPr>
        <w:rPr>
          <w:rFonts w:ascii="Helvetica" w:hAnsi="Helvetica" w:cs="Calibri"/>
          <w:b/>
          <w:bCs/>
          <w:color w:val="000000"/>
          <w:sz w:val="28"/>
          <w:szCs w:val="28"/>
          <w:vertAlign w:val="superscript"/>
          <w:lang w:val="en-CA"/>
        </w:rPr>
      </w:pPr>
      <w:r w:rsidRPr="00C42FF0">
        <w:rPr>
          <w:rFonts w:ascii="Helvetica" w:hAnsi="Helvetica"/>
          <w:sz w:val="28"/>
          <w:szCs w:val="28"/>
        </w:rPr>
        <w:t>Department of Otorhinolaryngology, University Hospital, University of Duisburg-Essen</w:t>
      </w:r>
    </w:p>
    <w:p w14:paraId="18141350" w14:textId="77777777" w:rsidR="00CF62A2" w:rsidRPr="00F95819" w:rsidRDefault="00CF62A2" w:rsidP="00231215">
      <w:pPr>
        <w:rPr>
          <w:rFonts w:ascii="Helvetica" w:hAnsi="Helvetica" w:cs="Arial"/>
          <w:sz w:val="22"/>
          <w:szCs w:val="22"/>
        </w:rPr>
      </w:pPr>
    </w:p>
    <w:p w14:paraId="5535AE2A" w14:textId="77777777" w:rsidR="00CF62A2" w:rsidRDefault="00CF62A2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076773C1" w14:textId="77777777" w:rsidR="00CF62A2" w:rsidRPr="00C42FF0" w:rsidRDefault="00CF62A2" w:rsidP="00FA1A9D">
      <w:pPr>
        <w:outlineLvl w:val="0"/>
        <w:rPr>
          <w:rFonts w:ascii="Helvetica" w:hAnsi="Helvetica"/>
          <w:bCs/>
          <w:sz w:val="22"/>
          <w:szCs w:val="22"/>
        </w:rPr>
      </w:pPr>
      <w:r w:rsidRPr="00C42FF0">
        <w:rPr>
          <w:rFonts w:ascii="Helvetica" w:hAnsi="Helvetica"/>
          <w:sz w:val="22"/>
          <w:szCs w:val="22"/>
        </w:rPr>
        <w:t xml:space="preserve">Jadwiga </w:t>
      </w:r>
      <w:proofErr w:type="spellStart"/>
      <w:r w:rsidRPr="00C42FF0">
        <w:rPr>
          <w:rFonts w:ascii="Helvetica" w:hAnsi="Helvetica"/>
          <w:sz w:val="22"/>
          <w:szCs w:val="22"/>
        </w:rPr>
        <w:t>Jablonska</w:t>
      </w:r>
      <w:proofErr w:type="spellEnd"/>
      <w:r w:rsidRPr="00C42FF0">
        <w:rPr>
          <w:rFonts w:ascii="Helvetica" w:hAnsi="Helvetica"/>
          <w:bCs/>
          <w:sz w:val="22"/>
          <w:szCs w:val="22"/>
        </w:rPr>
        <w:tab/>
        <w:t xml:space="preserve"> </w:t>
      </w:r>
    </w:p>
    <w:p w14:paraId="26D05535" w14:textId="77777777" w:rsidR="00CF62A2" w:rsidRPr="00C42FF0" w:rsidRDefault="001D0C96" w:rsidP="00FA1A9D">
      <w:pPr>
        <w:outlineLvl w:val="0"/>
        <w:rPr>
          <w:rFonts w:ascii="Helvetica" w:hAnsi="Helvetica" w:cs="Arial"/>
          <w:b/>
          <w:sz w:val="22"/>
          <w:szCs w:val="22"/>
        </w:rPr>
      </w:pPr>
      <w:hyperlink r:id="rId8" w:history="1">
        <w:r w:rsidR="00CF62A2" w:rsidRPr="00C42FF0">
          <w:rPr>
            <w:rStyle w:val="Hyperlink"/>
            <w:rFonts w:ascii="Helvetica" w:hAnsi="Helvetica" w:cs="Calibri"/>
            <w:sz w:val="22"/>
            <w:szCs w:val="22"/>
          </w:rPr>
          <w:t>jadwiga.jablonska@uk-essen.de</w:t>
        </w:r>
      </w:hyperlink>
    </w:p>
    <w:p w14:paraId="21619E88" w14:textId="77777777" w:rsidR="00CF62A2" w:rsidRPr="00C42FF0" w:rsidRDefault="00CF62A2" w:rsidP="00FA1A9D">
      <w:pPr>
        <w:outlineLvl w:val="0"/>
        <w:rPr>
          <w:rFonts w:ascii="Helvetica" w:hAnsi="Helvetica" w:cs="Arial"/>
          <w:b/>
          <w:color w:val="000000"/>
          <w:sz w:val="22"/>
          <w:szCs w:val="22"/>
        </w:rPr>
      </w:pPr>
    </w:p>
    <w:p w14:paraId="390B9DCD" w14:textId="77777777" w:rsidR="00CF62A2" w:rsidRPr="00C42FF0" w:rsidRDefault="00CF62A2" w:rsidP="00773BC7">
      <w:pPr>
        <w:pStyle w:val="NormalWeb"/>
        <w:spacing w:before="0" w:after="0"/>
        <w:rPr>
          <w:rFonts w:ascii="Helvetica" w:hAnsi="Helvetica" w:cs="Arial"/>
          <w:sz w:val="22"/>
          <w:szCs w:val="22"/>
        </w:rPr>
      </w:pPr>
      <w:r w:rsidRPr="00C42FF0">
        <w:rPr>
          <w:rFonts w:ascii="Helvetica" w:hAnsi="Helvetica" w:cs="Arial"/>
          <w:b/>
          <w:sz w:val="22"/>
          <w:szCs w:val="22"/>
        </w:rPr>
        <w:t>Email addresses for Co-authors:</w:t>
      </w:r>
      <w:r w:rsidRPr="00C42FF0">
        <w:rPr>
          <w:rFonts w:ascii="Helvetica" w:hAnsi="Helvetica" w:cs="Arial"/>
          <w:sz w:val="22"/>
          <w:szCs w:val="22"/>
        </w:rPr>
        <w:t xml:space="preserve"> </w:t>
      </w:r>
    </w:p>
    <w:p w14:paraId="0DB18583" w14:textId="77777777" w:rsidR="00CF62A2" w:rsidRPr="00C42FF0" w:rsidRDefault="001D0C96" w:rsidP="00C42FF0">
      <w:pPr>
        <w:pStyle w:val="NormalWeb"/>
        <w:spacing w:before="0" w:after="0"/>
        <w:contextualSpacing/>
        <w:rPr>
          <w:rFonts w:ascii="Helvetica" w:hAnsi="Helvetica" w:cs="Arial"/>
          <w:bCs/>
          <w:color w:val="auto"/>
          <w:sz w:val="22"/>
          <w:szCs w:val="22"/>
        </w:rPr>
      </w:pPr>
      <w:hyperlink r:id="rId9" w:history="1">
        <w:r w:rsidR="00CF62A2" w:rsidRPr="00C42FF0">
          <w:rPr>
            <w:rStyle w:val="Hyperlink"/>
            <w:rFonts w:ascii="Helvetica" w:hAnsi="Helvetica" w:cs="Calibri"/>
            <w:color w:val="auto"/>
            <w:sz w:val="22"/>
            <w:szCs w:val="22"/>
          </w:rPr>
          <w:t>ekaterina.pylaeva@uk-essen.de</w:t>
        </w:r>
      </w:hyperlink>
      <w:r w:rsidR="00CF62A2" w:rsidRPr="00C42FF0">
        <w:rPr>
          <w:rFonts w:ascii="Helvetica" w:hAnsi="Helvetica" w:cs="Arial"/>
          <w:bCs/>
          <w:color w:val="auto"/>
          <w:sz w:val="22"/>
          <w:szCs w:val="22"/>
        </w:rPr>
        <w:t xml:space="preserve"> </w:t>
      </w:r>
    </w:p>
    <w:p w14:paraId="6E5BA35E" w14:textId="77777777" w:rsidR="00CF62A2" w:rsidRPr="00F23165" w:rsidRDefault="001D0C96" w:rsidP="00C42FF0">
      <w:pPr>
        <w:contextualSpacing/>
        <w:rPr>
          <w:rFonts w:ascii="Helvetica" w:hAnsi="Helvetica"/>
          <w:sz w:val="22"/>
          <w:szCs w:val="22"/>
        </w:rPr>
      </w:pPr>
      <w:hyperlink r:id="rId10" w:history="1">
        <w:r w:rsidR="00CF62A2" w:rsidRPr="00F23165">
          <w:rPr>
            <w:rStyle w:val="Hyperlink"/>
            <w:rFonts w:ascii="Helvetica" w:hAnsi="Helvetica" w:cs="Calibri"/>
            <w:sz w:val="22"/>
            <w:szCs w:val="22"/>
          </w:rPr>
          <w:t>ilona.spyra@uk-essen.de</w:t>
        </w:r>
      </w:hyperlink>
    </w:p>
    <w:p w14:paraId="4C973081" w14:textId="77777777" w:rsidR="00CF62A2" w:rsidRPr="00C42FF0" w:rsidRDefault="001D0C96" w:rsidP="00C42FF0">
      <w:pPr>
        <w:contextualSpacing/>
        <w:rPr>
          <w:rFonts w:ascii="Helvetica" w:hAnsi="Helvetica"/>
          <w:sz w:val="22"/>
          <w:szCs w:val="22"/>
          <w:vertAlign w:val="superscript"/>
        </w:rPr>
      </w:pPr>
      <w:hyperlink r:id="rId11" w:history="1">
        <w:r w:rsidR="00CF62A2" w:rsidRPr="00C42FF0">
          <w:rPr>
            <w:rStyle w:val="Hyperlink"/>
            <w:rFonts w:ascii="Helvetica" w:hAnsi="Helvetica" w:cs="Calibri"/>
            <w:sz w:val="22"/>
            <w:szCs w:val="22"/>
          </w:rPr>
          <w:t>sharareh.bordbari@uk-essen.de</w:t>
        </w:r>
      </w:hyperlink>
    </w:p>
    <w:p w14:paraId="5F2C994E" w14:textId="77777777" w:rsidR="00CF62A2" w:rsidRPr="006A6324" w:rsidRDefault="001D0C96" w:rsidP="00C42FF0">
      <w:pPr>
        <w:rPr>
          <w:rFonts w:ascii="Helvetica" w:hAnsi="Helvetica" w:cs="Arial"/>
          <w:b/>
          <w:sz w:val="22"/>
          <w:szCs w:val="22"/>
        </w:rPr>
      </w:pPr>
      <w:hyperlink r:id="rId12" w:history="1">
        <w:r w:rsidR="00CF62A2" w:rsidRPr="00C42FF0">
          <w:rPr>
            <w:rStyle w:val="Hyperlink"/>
            <w:rFonts w:ascii="Helvetica" w:hAnsi="Helvetica" w:cs="Calibri"/>
            <w:sz w:val="22"/>
            <w:szCs w:val="22"/>
          </w:rPr>
          <w:t>stephan.lang@uk-essen.de</w:t>
        </w:r>
      </w:hyperlink>
      <w:r w:rsidR="00CF62A2"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73CC4061" w14:textId="77777777" w:rsidR="00CF62A2" w:rsidRPr="00FE059A" w:rsidRDefault="00CF62A2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6A0585E9" w14:textId="77777777" w:rsidR="00CF62A2" w:rsidRPr="00040C8D" w:rsidRDefault="00CF62A2" w:rsidP="00040C8D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</w:t>
      </w:r>
      <w:r>
        <w:rPr>
          <w:rFonts w:ascii="Helvetica" w:hAnsi="Helvetica"/>
          <w:sz w:val="22"/>
        </w:rPr>
        <w:t>? N</w:t>
      </w:r>
    </w:p>
    <w:p w14:paraId="70EF1A93" w14:textId="77777777" w:rsidR="00CF62A2" w:rsidRDefault="00CF62A2" w:rsidP="00040C8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>
        <w:rPr>
          <w:rFonts w:ascii="Helvetica" w:hAnsi="Helvetica"/>
          <w:sz w:val="22"/>
        </w:rPr>
        <w:t>N</w:t>
      </w:r>
    </w:p>
    <w:p w14:paraId="42A117F3" w14:textId="3737A342" w:rsidR="00CF62A2" w:rsidRPr="00FA09EC" w:rsidRDefault="00CF62A2" w:rsidP="00FA09EC">
      <w:pPr>
        <w:spacing w:before="120"/>
        <w:rPr>
          <w:rFonts w:ascii="Helvetica" w:hAnsi="Helvetica"/>
          <w:i/>
          <w:sz w:val="22"/>
        </w:rPr>
      </w:pPr>
      <w:r w:rsidRPr="00FA09EC">
        <w:rPr>
          <w:rFonts w:ascii="Helvetica" w:hAnsi="Helvetica"/>
          <w:b/>
          <w:sz w:val="22"/>
        </w:rPr>
        <w:t>3.</w:t>
      </w:r>
      <w:r w:rsidRPr="00FA09EC">
        <w:rPr>
          <w:rFonts w:ascii="Helvetica" w:hAnsi="Helvetica"/>
          <w:sz w:val="22"/>
        </w:rPr>
        <w:t xml:space="preserve"> Which steps from the protocol section below are the most important for viewers to see? </w:t>
      </w:r>
    </w:p>
    <w:p w14:paraId="3920948D" w14:textId="4F82E2FE" w:rsidR="00CF62A2" w:rsidRPr="00841485" w:rsidRDefault="00CF62A2" w:rsidP="00FA1A9D">
      <w:pPr>
        <w:spacing w:before="120" w:line="360" w:lineRule="auto"/>
        <w:rPr>
          <w:rFonts w:ascii="Helvetica" w:hAnsi="Helvetica"/>
          <w:sz w:val="22"/>
        </w:rPr>
      </w:pPr>
      <w:r w:rsidRPr="00841485">
        <w:rPr>
          <w:rFonts w:ascii="Helvetica" w:hAnsi="Helvetica"/>
          <w:sz w:val="22"/>
        </w:rPr>
        <w:t>2.2</w:t>
      </w:r>
      <w:r w:rsidR="00FA09EC" w:rsidRPr="00841485">
        <w:rPr>
          <w:rFonts w:ascii="Helvetica" w:hAnsi="Helvetica"/>
          <w:sz w:val="22"/>
        </w:rPr>
        <w:t>.</w:t>
      </w:r>
      <w:r w:rsidRPr="00841485">
        <w:rPr>
          <w:rFonts w:ascii="Helvetica" w:hAnsi="Helvetica"/>
          <w:sz w:val="22"/>
        </w:rPr>
        <w:t>, 2.5</w:t>
      </w:r>
      <w:r w:rsidR="00FA09EC" w:rsidRPr="00841485">
        <w:rPr>
          <w:rFonts w:ascii="Helvetica" w:hAnsi="Helvetica"/>
          <w:sz w:val="22"/>
        </w:rPr>
        <w:t>.</w:t>
      </w:r>
      <w:r w:rsidRPr="00841485">
        <w:rPr>
          <w:rFonts w:ascii="Helvetica" w:hAnsi="Helvetica"/>
          <w:sz w:val="22"/>
        </w:rPr>
        <w:t>, 3.</w:t>
      </w:r>
      <w:r w:rsidR="00A5085B" w:rsidRPr="00841485">
        <w:rPr>
          <w:rFonts w:ascii="Helvetica" w:hAnsi="Helvetica"/>
          <w:sz w:val="22"/>
        </w:rPr>
        <w:t>4</w:t>
      </w:r>
      <w:r w:rsidR="00FA09EC" w:rsidRPr="00841485">
        <w:rPr>
          <w:rFonts w:ascii="Helvetica" w:hAnsi="Helvetica"/>
          <w:sz w:val="22"/>
        </w:rPr>
        <w:t>.</w:t>
      </w:r>
      <w:r w:rsidRPr="00841485">
        <w:rPr>
          <w:rFonts w:ascii="Helvetica" w:hAnsi="Helvetica"/>
          <w:sz w:val="22"/>
        </w:rPr>
        <w:t xml:space="preserve">, </w:t>
      </w:r>
      <w:r w:rsidR="00A5085B" w:rsidRPr="00841485">
        <w:rPr>
          <w:rFonts w:ascii="Helvetica" w:hAnsi="Helvetica"/>
          <w:sz w:val="22"/>
        </w:rPr>
        <w:t>4.1</w:t>
      </w:r>
      <w:r w:rsidR="00FA09EC" w:rsidRPr="00841485">
        <w:rPr>
          <w:rFonts w:ascii="Helvetica" w:hAnsi="Helvetica"/>
          <w:sz w:val="22"/>
        </w:rPr>
        <w:t>.</w:t>
      </w:r>
      <w:r w:rsidR="00A5085B" w:rsidRPr="00841485">
        <w:rPr>
          <w:rFonts w:ascii="Helvetica" w:hAnsi="Helvetica"/>
          <w:sz w:val="22"/>
        </w:rPr>
        <w:t xml:space="preserve">, </w:t>
      </w:r>
      <w:r w:rsidRPr="00841485">
        <w:rPr>
          <w:rFonts w:ascii="Helvetica" w:hAnsi="Helvetica"/>
          <w:sz w:val="22"/>
        </w:rPr>
        <w:t>4.7</w:t>
      </w:r>
      <w:r w:rsidR="00FA09EC" w:rsidRPr="00841485">
        <w:rPr>
          <w:rFonts w:ascii="Helvetica" w:hAnsi="Helvetica"/>
          <w:sz w:val="22"/>
        </w:rPr>
        <w:t>.</w:t>
      </w:r>
      <w:r w:rsidRPr="00841485">
        <w:rPr>
          <w:rFonts w:ascii="Helvetica" w:hAnsi="Helvetica"/>
          <w:sz w:val="22"/>
        </w:rPr>
        <w:t>, 5.1</w:t>
      </w:r>
      <w:r w:rsidR="00FA09EC" w:rsidRPr="00841485">
        <w:rPr>
          <w:rFonts w:ascii="Helvetica" w:hAnsi="Helvetica"/>
          <w:sz w:val="22"/>
        </w:rPr>
        <w:t>.</w:t>
      </w:r>
    </w:p>
    <w:p w14:paraId="56844ED8" w14:textId="6B4B0E4D" w:rsidR="00CF62A2" w:rsidRPr="00FA09EC" w:rsidRDefault="00CF62A2" w:rsidP="00FA09EC">
      <w:pPr>
        <w:spacing w:before="120"/>
        <w:rPr>
          <w:rFonts w:ascii="Helvetica" w:hAnsi="Helvetica"/>
          <w:i/>
          <w:sz w:val="22"/>
        </w:rPr>
      </w:pPr>
      <w:r w:rsidRPr="00FA09EC">
        <w:rPr>
          <w:rFonts w:ascii="Helvetica" w:hAnsi="Helvetica"/>
          <w:b/>
          <w:sz w:val="22"/>
        </w:rPr>
        <w:t>4.</w:t>
      </w:r>
      <w:r w:rsidRPr="00FA09EC">
        <w:rPr>
          <w:rFonts w:ascii="Helvetica" w:hAnsi="Helvetica"/>
          <w:sz w:val="22"/>
        </w:rPr>
        <w:t xml:space="preserve"> What is the single most difficult aspect of this procedure and what do you do to ensure success? </w:t>
      </w:r>
    </w:p>
    <w:p w14:paraId="2CD19A99" w14:textId="0C4C475A" w:rsidR="00CF62A2" w:rsidRPr="00FA09EC" w:rsidRDefault="00FA09EC" w:rsidP="00FA1A9D">
      <w:pPr>
        <w:spacing w:before="120" w:line="360" w:lineRule="auto"/>
        <w:rPr>
          <w:rFonts w:ascii="Helvetica" w:hAnsi="Helvetica"/>
          <w:sz w:val="22"/>
        </w:rPr>
      </w:pPr>
      <w:r w:rsidRPr="00FA09EC">
        <w:rPr>
          <w:rFonts w:ascii="Helvetica" w:hAnsi="Helvetica"/>
          <w:sz w:val="22"/>
        </w:rPr>
        <w:t xml:space="preserve">2.4., </w:t>
      </w:r>
      <w:r w:rsidR="00CF62A2" w:rsidRPr="00FA09EC">
        <w:rPr>
          <w:rFonts w:ascii="Helvetica" w:hAnsi="Helvetica"/>
          <w:sz w:val="22"/>
        </w:rPr>
        <w:t>4.9</w:t>
      </w:r>
      <w:r w:rsidRPr="00FA09EC">
        <w:rPr>
          <w:rFonts w:ascii="Helvetica" w:hAnsi="Helvetica"/>
          <w:sz w:val="22"/>
        </w:rPr>
        <w:t>.</w:t>
      </w:r>
    </w:p>
    <w:p w14:paraId="20CB7702" w14:textId="6559F360" w:rsidR="000B28BB" w:rsidRDefault="00CF62A2" w:rsidP="00FA1A9D">
      <w:pPr>
        <w:spacing w:before="120"/>
        <w:rPr>
          <w:rFonts w:ascii="Helvetica" w:hAnsi="Helvetica"/>
          <w:sz w:val="22"/>
          <w:szCs w:val="22"/>
        </w:rPr>
      </w:pPr>
      <w:r w:rsidRPr="00FA09EC">
        <w:rPr>
          <w:rFonts w:ascii="Helvetica" w:hAnsi="Helvetica"/>
          <w:b/>
          <w:sz w:val="22"/>
        </w:rPr>
        <w:t>5.</w:t>
      </w:r>
      <w:r w:rsidRPr="00FA09EC">
        <w:rPr>
          <w:rFonts w:ascii="Helvetica" w:hAnsi="Helvetica"/>
          <w:sz w:val="22"/>
        </w:rPr>
        <w:t xml:space="preserve"> Will the filming </w:t>
      </w:r>
      <w:r w:rsidRPr="00FA09EC">
        <w:rPr>
          <w:rFonts w:ascii="Helvetica" w:hAnsi="Helvetica"/>
          <w:sz w:val="22"/>
          <w:szCs w:val="22"/>
        </w:rPr>
        <w:t xml:space="preserve">need to take place in multiple locations (greater than walking distance)? </w:t>
      </w:r>
      <w:r w:rsidR="00FA09EC" w:rsidRPr="00FA09EC">
        <w:rPr>
          <w:rFonts w:ascii="Helvetica" w:hAnsi="Helvetica"/>
          <w:sz w:val="22"/>
          <w:szCs w:val="22"/>
        </w:rPr>
        <w:t>N</w:t>
      </w:r>
    </w:p>
    <w:p w14:paraId="4D2339CB" w14:textId="77777777" w:rsidR="00FA09EC" w:rsidRDefault="00FA09EC">
      <w:pPr>
        <w:rPr>
          <w:rFonts w:ascii="Helvetica" w:eastAsia="Yu Gothic Light" w:hAnsi="Helvetica"/>
          <w:color w:val="323E4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20154D14" w14:textId="46DAA61B" w:rsidR="00CF62A2" w:rsidRPr="00450B27" w:rsidRDefault="00CF62A2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>Section - Introduction</w:t>
      </w:r>
    </w:p>
    <w:p w14:paraId="6C3AC3FF" w14:textId="77777777" w:rsidR="00CF62A2" w:rsidRPr="005E585A" w:rsidRDefault="00CF62A2" w:rsidP="00FA1A9D">
      <w:pPr>
        <w:rPr>
          <w:rFonts w:ascii="Helvetica" w:hAnsi="Helvetica" w:cs="Arial"/>
          <w:b/>
          <w:i/>
          <w:color w:val="2F5496"/>
          <w:szCs w:val="24"/>
        </w:rPr>
      </w:pPr>
      <w:r w:rsidRPr="005E585A">
        <w:rPr>
          <w:rFonts w:ascii="Helvetica" w:hAnsi="Helvetica" w:cs="Arial"/>
          <w:b/>
          <w:bCs/>
          <w:i/>
          <w:color w:val="2F5496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/>
          <w:szCs w:val="24"/>
        </w:rPr>
        <w:t>. Take a headshot for each interviewee.</w:t>
      </w:r>
    </w:p>
    <w:p w14:paraId="257E07D9" w14:textId="77777777" w:rsidR="00CF62A2" w:rsidRDefault="00CF62A2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EFFCD32" w14:textId="77777777" w:rsidR="00CF62A2" w:rsidRDefault="00CF62A2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Interview Statements</w:t>
      </w:r>
      <w:r>
        <w:rPr>
          <w:rFonts w:ascii="Helvetica" w:hAnsi="Helvetica" w:cs="Arial"/>
          <w:b/>
          <w:sz w:val="22"/>
          <w:szCs w:val="22"/>
        </w:rPr>
        <w:t xml:space="preserve"> (Said by you on camera): All interview statements may be edited for length and clarity.</w:t>
      </w:r>
    </w:p>
    <w:p w14:paraId="57DDE8BD" w14:textId="77777777" w:rsidR="00CF62A2" w:rsidRPr="00A5085B" w:rsidRDefault="00CF62A2" w:rsidP="00FA09EC">
      <w:pPr>
        <w:contextualSpacing/>
        <w:outlineLvl w:val="0"/>
        <w:rPr>
          <w:rFonts w:ascii="Arial" w:hAnsi="Arial" w:cs="Arial"/>
          <w:sz w:val="22"/>
          <w:szCs w:val="22"/>
          <w:u w:val="single"/>
        </w:rPr>
      </w:pPr>
    </w:p>
    <w:p w14:paraId="773673D2" w14:textId="550C27BF" w:rsidR="00CF62A2" w:rsidRPr="00FA09EC" w:rsidRDefault="00CF62A2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FA09EC">
        <w:rPr>
          <w:rFonts w:ascii="Arial" w:hAnsi="Arial" w:cs="Arial"/>
          <w:b/>
          <w:sz w:val="22"/>
          <w:szCs w:val="22"/>
          <w:u w:val="single"/>
        </w:rPr>
        <w:t>Sharareh</w:t>
      </w:r>
      <w:proofErr w:type="spellEnd"/>
      <w:r w:rsidRPr="00FA09EC">
        <w:rPr>
          <w:rFonts w:ascii="Arial" w:hAnsi="Arial" w:cs="Arial"/>
          <w:b/>
          <w:sz w:val="22"/>
          <w:szCs w:val="22"/>
          <w:u w:val="single"/>
        </w:rPr>
        <w:t xml:space="preserve"> </w:t>
      </w:r>
      <w:proofErr w:type="spellStart"/>
      <w:r w:rsidRPr="00FA09EC">
        <w:rPr>
          <w:rFonts w:ascii="Arial" w:hAnsi="Arial" w:cs="Arial"/>
          <w:b/>
          <w:sz w:val="22"/>
          <w:szCs w:val="22"/>
          <w:u w:val="single"/>
        </w:rPr>
        <w:t>Bordbari</w:t>
      </w:r>
      <w:proofErr w:type="spellEnd"/>
      <w:r w:rsidRPr="00FA09EC">
        <w:rPr>
          <w:rFonts w:ascii="Arial" w:hAnsi="Arial" w:cs="Arial"/>
          <w:sz w:val="22"/>
          <w:szCs w:val="22"/>
        </w:rPr>
        <w:t xml:space="preserve">: Our protocol provides a novel tool </w:t>
      </w:r>
      <w:r w:rsidR="00391832">
        <w:rPr>
          <w:rFonts w:ascii="Arial" w:hAnsi="Arial" w:cs="Arial"/>
          <w:sz w:val="22"/>
          <w:szCs w:val="22"/>
        </w:rPr>
        <w:t>for</w:t>
      </w:r>
      <w:r w:rsidRPr="00FA09EC">
        <w:rPr>
          <w:rFonts w:ascii="Arial" w:hAnsi="Arial" w:cs="Arial"/>
          <w:sz w:val="22"/>
          <w:szCs w:val="22"/>
        </w:rPr>
        <w:t xml:space="preserve"> evaluat</w:t>
      </w:r>
      <w:r w:rsidR="00391832">
        <w:rPr>
          <w:rFonts w:ascii="Arial" w:hAnsi="Arial" w:cs="Arial"/>
          <w:sz w:val="22"/>
          <w:szCs w:val="22"/>
        </w:rPr>
        <w:t>ing the</w:t>
      </w:r>
      <w:r w:rsidRPr="00FA09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A09EC">
        <w:rPr>
          <w:rFonts w:ascii="Arial" w:hAnsi="Arial" w:cs="Arial"/>
          <w:sz w:val="22"/>
          <w:szCs w:val="22"/>
        </w:rPr>
        <w:t>angiogenic</w:t>
      </w:r>
      <w:proofErr w:type="spellEnd"/>
      <w:r w:rsidRPr="00FA09EC">
        <w:rPr>
          <w:rFonts w:ascii="Arial" w:hAnsi="Arial" w:cs="Arial"/>
          <w:sz w:val="22"/>
          <w:szCs w:val="22"/>
        </w:rPr>
        <w:t xml:space="preserve"> </w:t>
      </w:r>
      <w:r w:rsidR="00A5085B" w:rsidRPr="00FA09EC">
        <w:rPr>
          <w:rFonts w:ascii="Arial" w:hAnsi="Arial" w:cs="Arial"/>
          <w:sz w:val="22"/>
          <w:szCs w:val="22"/>
        </w:rPr>
        <w:t>potential</w:t>
      </w:r>
      <w:r w:rsidRPr="00FA09EC">
        <w:rPr>
          <w:rFonts w:ascii="Arial" w:hAnsi="Arial" w:cs="Arial"/>
          <w:sz w:val="22"/>
          <w:szCs w:val="22"/>
        </w:rPr>
        <w:t xml:space="preserve"> of </w:t>
      </w:r>
      <w:r w:rsidR="00A5085B" w:rsidRPr="00FA09EC">
        <w:rPr>
          <w:rFonts w:ascii="Arial" w:hAnsi="Arial" w:cs="Arial"/>
          <w:sz w:val="22"/>
          <w:szCs w:val="22"/>
        </w:rPr>
        <w:t xml:space="preserve">tumor-associated primary neutrophils </w:t>
      </w:r>
      <w:r w:rsidR="00A5085B" w:rsidRPr="00FA09EC">
        <w:rPr>
          <w:rFonts w:ascii="Arial" w:hAnsi="Arial" w:cs="Arial"/>
          <w:i/>
          <w:sz w:val="22"/>
          <w:szCs w:val="22"/>
        </w:rPr>
        <w:t>in vivo</w:t>
      </w:r>
      <w:r w:rsidR="00391832">
        <w:rPr>
          <w:rFonts w:ascii="Arial" w:hAnsi="Arial" w:cs="Arial"/>
          <w:sz w:val="22"/>
          <w:szCs w:val="22"/>
        </w:rPr>
        <w:t xml:space="preserve"> </w:t>
      </w:r>
      <w:r w:rsidRPr="00FA09EC">
        <w:rPr>
          <w:rFonts w:ascii="Arial" w:hAnsi="Arial" w:cs="Arial"/>
          <w:sz w:val="22"/>
          <w:szCs w:val="22"/>
        </w:rPr>
        <w:t xml:space="preserve">without </w:t>
      </w:r>
      <w:r w:rsidR="00391832">
        <w:rPr>
          <w:rFonts w:ascii="Arial" w:hAnsi="Arial" w:cs="Arial"/>
          <w:sz w:val="22"/>
          <w:szCs w:val="22"/>
        </w:rPr>
        <w:t>the</w:t>
      </w:r>
      <w:r w:rsidRPr="00FA09EC">
        <w:rPr>
          <w:rFonts w:ascii="Arial" w:hAnsi="Arial" w:cs="Arial"/>
          <w:sz w:val="22"/>
          <w:szCs w:val="22"/>
        </w:rPr>
        <w:t xml:space="preserve"> need to use artificial neutrophil cel</w:t>
      </w:r>
      <w:r w:rsidR="00A5085B" w:rsidRPr="00FA09EC">
        <w:rPr>
          <w:rFonts w:ascii="Arial" w:hAnsi="Arial" w:cs="Arial"/>
          <w:sz w:val="22"/>
          <w:szCs w:val="22"/>
        </w:rPr>
        <w:t>l</w:t>
      </w:r>
      <w:r w:rsidR="00391832">
        <w:rPr>
          <w:rFonts w:ascii="Arial" w:hAnsi="Arial" w:cs="Arial"/>
          <w:sz w:val="22"/>
          <w:szCs w:val="22"/>
        </w:rPr>
        <w:t xml:space="preserve"> l</w:t>
      </w:r>
      <w:r w:rsidRPr="00FA09EC">
        <w:rPr>
          <w:rFonts w:ascii="Arial" w:hAnsi="Arial" w:cs="Arial"/>
          <w:sz w:val="22"/>
          <w:szCs w:val="22"/>
        </w:rPr>
        <w:t>ine models</w:t>
      </w:r>
      <w:r w:rsidR="00FA09EC" w:rsidRPr="00FA09EC">
        <w:rPr>
          <w:rFonts w:ascii="Helvetica" w:hAnsi="Helvetica" w:cs="Arial"/>
          <w:sz w:val="22"/>
          <w:szCs w:val="22"/>
        </w:rPr>
        <w:t xml:space="preserve"> </w:t>
      </w:r>
      <w:r w:rsidR="00FA09EC" w:rsidRPr="00FA09EC">
        <w:rPr>
          <w:rFonts w:ascii="Helvetica" w:hAnsi="Helvetica" w:cs="Arial"/>
          <w:b/>
          <w:sz w:val="22"/>
          <w:szCs w:val="22"/>
        </w:rPr>
        <w:t>[1]</w:t>
      </w:r>
      <w:r w:rsidR="00FA09EC" w:rsidRPr="00FA09EC">
        <w:rPr>
          <w:rFonts w:ascii="Helvetica" w:hAnsi="Helvetica" w:cs="Arial"/>
          <w:sz w:val="22"/>
          <w:szCs w:val="22"/>
        </w:rPr>
        <w:t>.</w:t>
      </w:r>
    </w:p>
    <w:p w14:paraId="7F064555" w14:textId="77777777" w:rsidR="00CF62A2" w:rsidRPr="00FA09EC" w:rsidRDefault="00CF62A2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2E9ECC6F" w14:textId="77777777" w:rsidR="00CF62A2" w:rsidRPr="00FA09EC" w:rsidRDefault="00CF62A2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 w:rsidRPr="00FA09EC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4B7ECEED" w14:textId="77777777" w:rsidR="00CF62A2" w:rsidRPr="00FA09EC" w:rsidRDefault="00CF62A2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08BAD3B4" w14:textId="532D06D4" w:rsidR="00FA09EC" w:rsidRPr="00FA09EC" w:rsidRDefault="00CF62A2" w:rsidP="00FA09EC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FA09EC">
        <w:rPr>
          <w:rFonts w:ascii="Helvetica" w:hAnsi="Helvetica" w:cs="Arial"/>
          <w:b/>
          <w:sz w:val="22"/>
          <w:szCs w:val="22"/>
          <w:u w:val="single"/>
        </w:rPr>
        <w:t xml:space="preserve">Ilona </w:t>
      </w:r>
      <w:proofErr w:type="spellStart"/>
      <w:r w:rsidRPr="00FA09EC">
        <w:rPr>
          <w:rFonts w:ascii="Helvetica" w:hAnsi="Helvetica" w:cs="Arial"/>
          <w:b/>
          <w:sz w:val="22"/>
          <w:szCs w:val="22"/>
          <w:u w:val="single"/>
        </w:rPr>
        <w:t>Spyra</w:t>
      </w:r>
      <w:proofErr w:type="spellEnd"/>
      <w:r w:rsidRPr="00FA09EC">
        <w:rPr>
          <w:rFonts w:ascii="Helvetica" w:hAnsi="Helvetica" w:cs="Arial"/>
          <w:sz w:val="22"/>
          <w:szCs w:val="22"/>
        </w:rPr>
        <w:t>:</w:t>
      </w:r>
      <w:r w:rsidRPr="00370E08">
        <w:rPr>
          <w:rFonts w:ascii="Helvetica" w:hAnsi="Helvetica" w:cs="Arial"/>
          <w:sz w:val="22"/>
          <w:szCs w:val="22"/>
        </w:rPr>
        <w:t xml:space="preserve"> Direct inhibition of </w:t>
      </w:r>
      <w:r w:rsidR="00370E08" w:rsidRPr="00370E08">
        <w:rPr>
          <w:rFonts w:ascii="Helvetica" w:hAnsi="Helvetica"/>
          <w:sz w:val="22"/>
          <w:szCs w:val="22"/>
        </w:rPr>
        <w:t xml:space="preserve">nicotinamide </w:t>
      </w:r>
      <w:proofErr w:type="spellStart"/>
      <w:r w:rsidR="00370E08" w:rsidRPr="00370E08">
        <w:rPr>
          <w:rFonts w:ascii="Helvetica" w:hAnsi="Helvetica"/>
          <w:sz w:val="22"/>
          <w:szCs w:val="22"/>
        </w:rPr>
        <w:t>phosphoribosyltransferase</w:t>
      </w:r>
      <w:proofErr w:type="spellEnd"/>
      <w:r w:rsidR="00370E08" w:rsidRPr="00370E08">
        <w:rPr>
          <w:rFonts w:ascii="Helvetica" w:hAnsi="Helvetica"/>
          <w:sz w:val="22"/>
          <w:szCs w:val="22"/>
        </w:rPr>
        <w:t xml:space="preserve">, </w:t>
      </w:r>
      <w:r w:rsidR="00E2723D" w:rsidRPr="00024D8D">
        <w:rPr>
          <w:rFonts w:ascii="Helvetica" w:hAnsi="Helvetica"/>
          <w:color w:val="FF0000"/>
          <w:sz w:val="22"/>
          <w:szCs w:val="22"/>
        </w:rPr>
        <w:t xml:space="preserve">shortly </w:t>
      </w:r>
      <w:r w:rsidRPr="00370E08">
        <w:rPr>
          <w:rFonts w:ascii="Helvetica" w:hAnsi="Helvetica" w:cs="Arial"/>
          <w:sz w:val="22"/>
          <w:szCs w:val="22"/>
        </w:rPr>
        <w:t>NAMPT</w:t>
      </w:r>
      <w:r w:rsidR="00370E08" w:rsidRPr="00370E08">
        <w:rPr>
          <w:rFonts w:ascii="Helvetica" w:hAnsi="Helvetica" w:cs="Arial"/>
          <w:sz w:val="22"/>
          <w:szCs w:val="22"/>
        </w:rPr>
        <w:t>,</w:t>
      </w:r>
      <w:r w:rsidRPr="00370E08">
        <w:rPr>
          <w:rFonts w:ascii="Helvetica" w:hAnsi="Helvetica" w:cs="Arial"/>
          <w:sz w:val="22"/>
          <w:szCs w:val="22"/>
        </w:rPr>
        <w:t xml:space="preserve"> in tumor-associated neutrophils with </w:t>
      </w:r>
      <w:r w:rsidR="00A5085B" w:rsidRPr="00370E08">
        <w:rPr>
          <w:rFonts w:ascii="Helvetica" w:hAnsi="Helvetica" w:cs="Arial"/>
          <w:sz w:val="22"/>
          <w:szCs w:val="22"/>
        </w:rPr>
        <w:t xml:space="preserve">their </w:t>
      </w:r>
      <w:r w:rsidRPr="00370E08">
        <w:rPr>
          <w:rFonts w:ascii="Helvetica" w:hAnsi="Helvetica" w:cs="Arial"/>
          <w:sz w:val="22"/>
          <w:szCs w:val="22"/>
        </w:rPr>
        <w:t xml:space="preserve">subsequent adoptive transfer </w:t>
      </w:r>
      <w:r w:rsidR="00A5085B" w:rsidRPr="00370E08">
        <w:rPr>
          <w:rFonts w:ascii="Helvetica" w:hAnsi="Helvetica" w:cs="Arial"/>
          <w:sz w:val="22"/>
          <w:szCs w:val="22"/>
        </w:rPr>
        <w:t xml:space="preserve">into tumor-bearing animals </w:t>
      </w:r>
      <w:r w:rsidRPr="00370E08">
        <w:rPr>
          <w:rFonts w:ascii="Helvetica" w:hAnsi="Helvetica" w:cs="Arial"/>
          <w:sz w:val="22"/>
          <w:szCs w:val="22"/>
        </w:rPr>
        <w:t xml:space="preserve">allows </w:t>
      </w:r>
      <w:r w:rsidR="00A37FBC" w:rsidRPr="00370E08">
        <w:rPr>
          <w:rFonts w:ascii="Helvetica" w:hAnsi="Helvetica" w:cs="Arial"/>
          <w:sz w:val="22"/>
          <w:szCs w:val="22"/>
        </w:rPr>
        <w:t>the manipulation of neutrophils without</w:t>
      </w:r>
      <w:r w:rsidRPr="00370E08">
        <w:rPr>
          <w:rFonts w:ascii="Helvetica" w:hAnsi="Helvetica" w:cs="Arial"/>
          <w:sz w:val="22"/>
          <w:szCs w:val="22"/>
        </w:rPr>
        <w:t xml:space="preserve"> systemic toxic side-effects </w:t>
      </w:r>
      <w:r w:rsidR="00FA09EC" w:rsidRPr="00FA09EC">
        <w:rPr>
          <w:rFonts w:ascii="Helvetica" w:hAnsi="Helvetica" w:cs="Arial"/>
          <w:b/>
          <w:sz w:val="22"/>
          <w:szCs w:val="22"/>
        </w:rPr>
        <w:t>[1]</w:t>
      </w:r>
      <w:r w:rsidR="00FA09EC" w:rsidRPr="00FA09EC">
        <w:rPr>
          <w:rFonts w:ascii="Helvetica" w:hAnsi="Helvetica" w:cs="Arial"/>
          <w:sz w:val="22"/>
          <w:szCs w:val="22"/>
        </w:rPr>
        <w:t>.</w:t>
      </w:r>
    </w:p>
    <w:p w14:paraId="424CF7CE" w14:textId="25BE1866" w:rsidR="00CF62A2" w:rsidRPr="00FA09EC" w:rsidRDefault="00FA09EC" w:rsidP="00FA09EC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  <w:r w:rsidRPr="00FA09EC">
        <w:rPr>
          <w:rFonts w:ascii="Helvetica" w:hAnsi="Helvetica" w:cs="Arial"/>
          <w:sz w:val="22"/>
          <w:szCs w:val="22"/>
        </w:rPr>
        <w:t xml:space="preserve"> </w:t>
      </w:r>
    </w:p>
    <w:p w14:paraId="1DCB73FA" w14:textId="77777777" w:rsidR="00CF62A2" w:rsidRPr="00FA09EC" w:rsidRDefault="00CF62A2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 w:rsidRPr="00FA09EC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5725C044" w14:textId="77777777" w:rsidR="00CF62A2" w:rsidRPr="00FA09EC" w:rsidRDefault="00CF62A2" w:rsidP="00FA09EC">
      <w:pPr>
        <w:outlineLvl w:val="0"/>
        <w:rPr>
          <w:rFonts w:ascii="Helvetica" w:hAnsi="Helvetica" w:cs="Arial"/>
          <w:sz w:val="22"/>
          <w:szCs w:val="22"/>
        </w:rPr>
      </w:pPr>
    </w:p>
    <w:p w14:paraId="09D823CB" w14:textId="77777777" w:rsidR="00CF62A2" w:rsidRPr="006A6324" w:rsidRDefault="00CF62A2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OPTIONAL Interview Statements</w:t>
      </w:r>
      <w:r>
        <w:rPr>
          <w:rFonts w:ascii="Helvetica" w:hAnsi="Helvetica" w:cs="Arial"/>
          <w:b/>
          <w:sz w:val="22"/>
          <w:szCs w:val="22"/>
        </w:rPr>
        <w:t>: (Said by you on camera)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5212BC02" w14:textId="77777777" w:rsidR="00CF62A2" w:rsidRPr="001B3024" w:rsidRDefault="00CF62A2" w:rsidP="00FA09EC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9EABC29" w14:textId="210DC6DD" w:rsidR="00FA09EC" w:rsidRPr="00FA09EC" w:rsidRDefault="00CF62A2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FA09EC">
        <w:rPr>
          <w:rFonts w:ascii="Helvetica" w:hAnsi="Helvetica" w:cs="Arial"/>
          <w:b/>
          <w:sz w:val="22"/>
          <w:szCs w:val="22"/>
          <w:u w:val="single"/>
        </w:rPr>
        <w:t xml:space="preserve">Ekaterina </w:t>
      </w:r>
      <w:proofErr w:type="spellStart"/>
      <w:r w:rsidRPr="00FA09EC">
        <w:rPr>
          <w:rFonts w:ascii="Helvetica" w:hAnsi="Helvetica" w:cs="Arial"/>
          <w:b/>
          <w:sz w:val="22"/>
          <w:szCs w:val="22"/>
          <w:u w:val="single"/>
        </w:rPr>
        <w:t>Pylaeva</w:t>
      </w:r>
      <w:proofErr w:type="spellEnd"/>
      <w:r w:rsidRPr="00FA09EC">
        <w:rPr>
          <w:rFonts w:ascii="Helvetica" w:hAnsi="Helvetica" w:cs="Arial"/>
          <w:sz w:val="22"/>
          <w:szCs w:val="22"/>
        </w:rPr>
        <w:t xml:space="preserve">: </w:t>
      </w:r>
      <w:r w:rsidRPr="00FA09EC">
        <w:rPr>
          <w:rFonts w:ascii="Arial" w:hAnsi="Arial" w:cs="Arial"/>
          <w:sz w:val="22"/>
          <w:szCs w:val="22"/>
        </w:rPr>
        <w:t xml:space="preserve">We </w:t>
      </w:r>
      <w:r w:rsidR="00370E08">
        <w:rPr>
          <w:rFonts w:ascii="Arial" w:hAnsi="Arial" w:cs="Arial"/>
          <w:sz w:val="22"/>
          <w:szCs w:val="22"/>
        </w:rPr>
        <w:t>will demonstrate the</w:t>
      </w:r>
      <w:r w:rsidRPr="00FA09EC">
        <w:rPr>
          <w:rFonts w:ascii="Arial" w:hAnsi="Arial" w:cs="Arial"/>
          <w:sz w:val="22"/>
          <w:szCs w:val="22"/>
        </w:rPr>
        <w:t xml:space="preserve"> therapeutic potential of manipulated anti-angiogenic tumor-associated neutrophils after transfer into tumor-bearing host</w:t>
      </w:r>
      <w:r w:rsidR="00370E08">
        <w:rPr>
          <w:rFonts w:ascii="Arial" w:hAnsi="Arial" w:cs="Arial"/>
          <w:sz w:val="22"/>
          <w:szCs w:val="22"/>
        </w:rPr>
        <w:t>s for the</w:t>
      </w:r>
      <w:r w:rsidRPr="00FA09EC">
        <w:rPr>
          <w:rFonts w:ascii="Arial" w:hAnsi="Arial" w:cs="Arial"/>
          <w:sz w:val="22"/>
          <w:szCs w:val="22"/>
        </w:rPr>
        <w:t xml:space="preserve"> study</w:t>
      </w:r>
      <w:r w:rsidR="00370E08">
        <w:rPr>
          <w:rFonts w:ascii="Arial" w:hAnsi="Arial" w:cs="Arial"/>
          <w:sz w:val="22"/>
          <w:szCs w:val="22"/>
        </w:rPr>
        <w:t xml:space="preserve"> of</w:t>
      </w:r>
      <w:r w:rsidRPr="00FA09EC">
        <w:rPr>
          <w:rFonts w:ascii="Arial" w:hAnsi="Arial" w:cs="Arial"/>
          <w:sz w:val="22"/>
          <w:szCs w:val="22"/>
        </w:rPr>
        <w:t xml:space="preserve"> potential neutrophil-based immunotherapies in different cancer models</w:t>
      </w:r>
      <w:r w:rsidR="00FA09EC" w:rsidRPr="00FA09EC">
        <w:rPr>
          <w:rFonts w:ascii="Helvetica" w:hAnsi="Helvetica" w:cs="Arial"/>
          <w:sz w:val="22"/>
          <w:szCs w:val="22"/>
        </w:rPr>
        <w:t xml:space="preserve"> </w:t>
      </w:r>
      <w:r w:rsidR="00FA09EC" w:rsidRPr="00FA09EC">
        <w:rPr>
          <w:rFonts w:ascii="Helvetica" w:hAnsi="Helvetica" w:cs="Arial"/>
          <w:b/>
          <w:sz w:val="22"/>
          <w:szCs w:val="22"/>
        </w:rPr>
        <w:t>[1]</w:t>
      </w:r>
      <w:r w:rsidR="00FA09EC" w:rsidRPr="00FA09EC">
        <w:rPr>
          <w:rFonts w:ascii="Helvetica" w:hAnsi="Helvetica" w:cs="Arial"/>
          <w:sz w:val="22"/>
          <w:szCs w:val="22"/>
        </w:rPr>
        <w:t>.</w:t>
      </w:r>
    </w:p>
    <w:p w14:paraId="6F1153B0" w14:textId="77777777" w:rsidR="00CF62A2" w:rsidRPr="00FA09EC" w:rsidRDefault="00CF62A2" w:rsidP="00FA09EC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939B071" w14:textId="0969BB72" w:rsidR="00CF62A2" w:rsidRPr="00FA09EC" w:rsidRDefault="00CF62A2" w:rsidP="00FA09EC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7CC6E1E8" w14:textId="77777777" w:rsidR="00CF62A2" w:rsidRPr="006A6324" w:rsidRDefault="00CF62A2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74D585C0" w14:textId="77777777" w:rsidR="00CF62A2" w:rsidRPr="00FA09EC" w:rsidRDefault="00CF62A2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FA09EC">
        <w:rPr>
          <w:rFonts w:ascii="Helvetica" w:hAnsi="Helvetica" w:cs="Arial"/>
          <w:b/>
          <w:sz w:val="22"/>
          <w:szCs w:val="22"/>
        </w:rPr>
        <w:t>Ethics title card: (for human subjects or animal work, does not count toward word length total)</w:t>
      </w:r>
    </w:p>
    <w:p w14:paraId="3E791C59" w14:textId="77777777" w:rsidR="00CF62A2" w:rsidRPr="00FA09EC" w:rsidRDefault="00CF62A2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30B65E74" w14:textId="42C389CF" w:rsidR="00AA0B0B" w:rsidRPr="00FA09EC" w:rsidRDefault="00CF62A2" w:rsidP="00AA0B0B">
      <w:pPr>
        <w:numPr>
          <w:ilvl w:val="1"/>
          <w:numId w:val="9"/>
        </w:numPr>
        <w:contextualSpacing/>
        <w:rPr>
          <w:rFonts w:ascii="Helvetica" w:hAnsi="Helvetica" w:cs="Arial"/>
          <w:iCs/>
          <w:sz w:val="22"/>
          <w:szCs w:val="22"/>
        </w:rPr>
      </w:pPr>
      <w:r w:rsidRPr="00FA09EC">
        <w:rPr>
          <w:rFonts w:ascii="Helvetica" w:hAnsi="Helvetica" w:cs="Arial"/>
          <w:sz w:val="22"/>
          <w:szCs w:val="22"/>
        </w:rPr>
        <w:t>Procedures involving animal subjects have been approved by the</w:t>
      </w:r>
      <w:r w:rsidR="00AA0B0B" w:rsidRPr="00FA09EC">
        <w:rPr>
          <w:rFonts w:ascii="Helvetica" w:hAnsi="Helvetica" w:cs="Arial"/>
          <w:sz w:val="22"/>
          <w:szCs w:val="22"/>
        </w:rPr>
        <w:t xml:space="preserve"> regulatory authorities: LANUV (</w:t>
      </w:r>
      <w:proofErr w:type="spellStart"/>
      <w:r w:rsidR="00AA0B0B" w:rsidRPr="00FA09EC">
        <w:rPr>
          <w:rFonts w:ascii="Helvetica" w:hAnsi="Helvetica" w:cs="Arial"/>
          <w:sz w:val="22"/>
          <w:szCs w:val="22"/>
        </w:rPr>
        <w:t>Landesamt</w:t>
      </w:r>
      <w:proofErr w:type="spellEnd"/>
      <w:r w:rsidR="00AA0B0B" w:rsidRPr="00FA09EC">
        <w:rPr>
          <w:rFonts w:ascii="Helvetica" w:hAnsi="Helvetica" w:cs="Arial"/>
          <w:sz w:val="22"/>
          <w:szCs w:val="22"/>
        </w:rPr>
        <w:t xml:space="preserve"> </w:t>
      </w:r>
      <w:proofErr w:type="spellStart"/>
      <w:r w:rsidR="00AA0B0B" w:rsidRPr="00FA09EC">
        <w:rPr>
          <w:rFonts w:ascii="Helvetica" w:hAnsi="Helvetica" w:cs="Arial"/>
          <w:sz w:val="22"/>
          <w:szCs w:val="22"/>
        </w:rPr>
        <w:t>für</w:t>
      </w:r>
      <w:proofErr w:type="spellEnd"/>
      <w:r w:rsidR="00AA0B0B" w:rsidRPr="00FA09EC">
        <w:rPr>
          <w:rFonts w:ascii="Helvetica" w:hAnsi="Helvetica" w:cs="Arial"/>
          <w:sz w:val="22"/>
          <w:szCs w:val="22"/>
        </w:rPr>
        <w:t xml:space="preserve"> </w:t>
      </w:r>
      <w:proofErr w:type="spellStart"/>
      <w:r w:rsidR="00AA0B0B" w:rsidRPr="00FA09EC">
        <w:rPr>
          <w:rFonts w:ascii="Helvetica" w:hAnsi="Helvetica" w:cs="Arial"/>
          <w:sz w:val="22"/>
          <w:szCs w:val="22"/>
        </w:rPr>
        <w:t>Natur</w:t>
      </w:r>
      <w:proofErr w:type="spellEnd"/>
      <w:r w:rsidR="00AA0B0B" w:rsidRPr="00FA09EC">
        <w:rPr>
          <w:rFonts w:ascii="Helvetica" w:hAnsi="Helvetica" w:cs="Arial"/>
          <w:sz w:val="22"/>
          <w:szCs w:val="22"/>
        </w:rPr>
        <w:t xml:space="preserve">, Umwelt und </w:t>
      </w:r>
      <w:proofErr w:type="spellStart"/>
      <w:r w:rsidR="00AA0B0B" w:rsidRPr="00FA09EC">
        <w:rPr>
          <w:rFonts w:ascii="Helvetica" w:hAnsi="Helvetica" w:cs="Arial"/>
          <w:sz w:val="22"/>
          <w:szCs w:val="22"/>
        </w:rPr>
        <w:t>Verbraucherschutz</w:t>
      </w:r>
      <w:proofErr w:type="spellEnd"/>
      <w:r w:rsidR="00AA0B0B" w:rsidRPr="00FA09EC">
        <w:rPr>
          <w:rFonts w:ascii="Helvetica" w:hAnsi="Helvetica" w:cs="Arial"/>
          <w:sz w:val="22"/>
          <w:szCs w:val="22"/>
        </w:rPr>
        <w:t xml:space="preserve"> NRW) and </w:t>
      </w:r>
      <w:proofErr w:type="spellStart"/>
      <w:r w:rsidR="00AA0B0B" w:rsidRPr="00FA09EC">
        <w:rPr>
          <w:rFonts w:ascii="Helvetica" w:hAnsi="Helvetica" w:cs="Arial"/>
          <w:sz w:val="22"/>
          <w:szCs w:val="22"/>
        </w:rPr>
        <w:t>Regierungspräsidium</w:t>
      </w:r>
      <w:proofErr w:type="spellEnd"/>
      <w:r w:rsidR="00AA0B0B" w:rsidRPr="00FA09EC">
        <w:rPr>
          <w:rFonts w:ascii="Helvetica" w:hAnsi="Helvetica" w:cs="Arial"/>
          <w:sz w:val="22"/>
          <w:szCs w:val="22"/>
        </w:rPr>
        <w:t xml:space="preserve"> </w:t>
      </w:r>
      <w:proofErr w:type="spellStart"/>
      <w:r w:rsidR="00AA0B0B" w:rsidRPr="00FA09EC">
        <w:rPr>
          <w:rFonts w:ascii="Helvetica" w:hAnsi="Helvetica" w:cs="Arial"/>
          <w:sz w:val="22"/>
          <w:szCs w:val="22"/>
        </w:rPr>
        <w:t>Tübingen</w:t>
      </w:r>
      <w:proofErr w:type="spellEnd"/>
      <w:r w:rsidR="00AA0B0B" w:rsidRPr="00FA09EC">
        <w:rPr>
          <w:rFonts w:ascii="Helvetica" w:hAnsi="Helvetica" w:cs="Arial"/>
          <w:sz w:val="22"/>
          <w:szCs w:val="22"/>
        </w:rPr>
        <w:t>, Germany</w:t>
      </w:r>
      <w:r w:rsidR="00FA09EC" w:rsidRPr="00FA09EC">
        <w:rPr>
          <w:rFonts w:ascii="Helvetica" w:hAnsi="Helvetica" w:cs="Arial"/>
          <w:sz w:val="22"/>
          <w:szCs w:val="22"/>
        </w:rPr>
        <w:t>.</w:t>
      </w:r>
    </w:p>
    <w:p w14:paraId="5F5246DB" w14:textId="4C5952D1" w:rsidR="00CF62A2" w:rsidRPr="006A6324" w:rsidRDefault="00CF62A2" w:rsidP="00FA1A9D">
      <w:pPr>
        <w:tabs>
          <w:tab w:val="num" w:pos="1350"/>
        </w:tabs>
        <w:ind w:left="1350"/>
        <w:contextualSpacing/>
        <w:rPr>
          <w:rFonts w:ascii="Helvetica" w:hAnsi="Helvetica" w:cs="Arial"/>
          <w:iCs/>
          <w:sz w:val="22"/>
          <w:szCs w:val="22"/>
        </w:rPr>
      </w:pPr>
    </w:p>
    <w:p w14:paraId="3BFB0F3A" w14:textId="77777777" w:rsidR="00024D8D" w:rsidRPr="00024D8D" w:rsidRDefault="00024D8D" w:rsidP="00024D8D">
      <w:pPr>
        <w:rPr>
          <w:rFonts w:ascii="Times New Roman" w:eastAsia="Times New Roman" w:hAnsi="Times New Roman"/>
          <w:szCs w:val="24"/>
          <w:lang w:eastAsia="zh-CN"/>
        </w:rPr>
      </w:pPr>
    </w:p>
    <w:p w14:paraId="72751AAB" w14:textId="77777777" w:rsidR="00CF62A2" w:rsidRDefault="00CF62A2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118D0D88" w14:textId="77777777" w:rsidR="00CF62A2" w:rsidRPr="00450B27" w:rsidRDefault="00CF62A2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>Section - Protocol</w:t>
      </w:r>
    </w:p>
    <w:p w14:paraId="39A439DF" w14:textId="77777777" w:rsidR="00CF62A2" w:rsidRPr="005F0D02" w:rsidRDefault="00CF62A2" w:rsidP="009B26A0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Calibri"/>
          <w:b/>
          <w:i w:val="0"/>
          <w:color w:val="000000"/>
          <w:sz w:val="22"/>
          <w:szCs w:val="22"/>
        </w:rPr>
        <w:t>Allogenic Tumor Mouse Model and Neutrophil Adoptive Transfer</w:t>
      </w:r>
    </w:p>
    <w:p w14:paraId="6C4CF128" w14:textId="3848BC63" w:rsidR="00CF62A2" w:rsidRDefault="00CF62A2" w:rsidP="005F0D0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 xml:space="preserve">To set up an allogenic tumor mouse model, shave the skin of ten 8-12-week-old, female, interferon alpha and beta receptor subunit-1 knockout mice with an electric shaver </w:t>
      </w:r>
      <w:r>
        <w:rPr>
          <w:rFonts w:ascii="Helvetica" w:hAnsi="Helvetica" w:cs="Arial"/>
          <w:b/>
          <w:i w:val="0"/>
          <w:sz w:val="22"/>
          <w:szCs w:val="22"/>
        </w:rPr>
        <w:t>[1]</w:t>
      </w:r>
      <w:r>
        <w:rPr>
          <w:rFonts w:ascii="Helvetica" w:hAnsi="Helvetica" w:cs="Arial"/>
          <w:i w:val="0"/>
          <w:sz w:val="22"/>
          <w:szCs w:val="22"/>
        </w:rPr>
        <w:t xml:space="preserve"> and disinfect the skin with 70% ethanol </w:t>
      </w:r>
      <w:r>
        <w:rPr>
          <w:rFonts w:ascii="Helvetica" w:hAnsi="Helvetica" w:cs="Arial"/>
          <w:b/>
          <w:i w:val="0"/>
          <w:sz w:val="22"/>
          <w:szCs w:val="22"/>
        </w:rPr>
        <w:t>[2]</w:t>
      </w:r>
      <w:r>
        <w:rPr>
          <w:rFonts w:ascii="Helvetica" w:hAnsi="Helvetica" w:cs="Arial"/>
          <w:i w:val="0"/>
          <w:sz w:val="22"/>
          <w:szCs w:val="22"/>
        </w:rPr>
        <w:t xml:space="preserve">. </w:t>
      </w:r>
    </w:p>
    <w:p w14:paraId="5ECC80DE" w14:textId="77777777" w:rsidR="00CF62A2" w:rsidRDefault="00CF62A2" w:rsidP="00F06C1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WIDE: Talent shaving mouse</w:t>
      </w:r>
    </w:p>
    <w:p w14:paraId="6678AFDE" w14:textId="77777777" w:rsidR="00CF62A2" w:rsidRDefault="00CF62A2" w:rsidP="00F06C1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CU: Skin being disinfected</w:t>
      </w:r>
    </w:p>
    <w:p w14:paraId="3EFFD514" w14:textId="29AC22B5" w:rsidR="00CF62A2" w:rsidRPr="007B48E2" w:rsidRDefault="00CF62A2" w:rsidP="007B48E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Then </w:t>
      </w:r>
      <w:r w:rsidRPr="007B48E2">
        <w:rPr>
          <w:rFonts w:ascii="Helvetica" w:hAnsi="Helvetica" w:cs="Arial"/>
          <w:i w:val="0"/>
          <w:sz w:val="22"/>
          <w:szCs w:val="22"/>
        </w:rPr>
        <w:t xml:space="preserve">load </w:t>
      </w:r>
      <w:r w:rsidRPr="007B48E2">
        <w:rPr>
          <w:rFonts w:ascii="Helvetica" w:hAnsi="Helvetica"/>
          <w:i w:val="0"/>
          <w:sz w:val="22"/>
          <w:szCs w:val="22"/>
        </w:rPr>
        <w:t>3 x 10</w:t>
      </w:r>
      <w:r w:rsidRPr="007B48E2">
        <w:rPr>
          <w:rFonts w:ascii="Helvetica" w:hAnsi="Helvetica"/>
          <w:i w:val="0"/>
          <w:sz w:val="22"/>
          <w:szCs w:val="22"/>
          <w:vertAlign w:val="superscript"/>
        </w:rPr>
        <w:t>6</w:t>
      </w:r>
      <w:r w:rsidRPr="007B48E2">
        <w:rPr>
          <w:rFonts w:ascii="Helvetica" w:hAnsi="Helvetica"/>
          <w:i w:val="0"/>
          <w:sz w:val="22"/>
          <w:szCs w:val="22"/>
        </w:rPr>
        <w:t xml:space="preserve"> B16F10 </w:t>
      </w:r>
      <w:r w:rsidRPr="007B48E2">
        <w:rPr>
          <w:rFonts w:ascii="Helvetica" w:hAnsi="Helvetica"/>
          <w:i w:val="0"/>
          <w:color w:val="FF0000"/>
          <w:sz w:val="22"/>
          <w:szCs w:val="22"/>
        </w:rPr>
        <w:t>(B-sixteen-F-ten)</w:t>
      </w:r>
      <w:r w:rsidRPr="007B48E2">
        <w:rPr>
          <w:rFonts w:ascii="Helvetica" w:hAnsi="Helvetica"/>
          <w:i w:val="0"/>
          <w:sz w:val="22"/>
          <w:szCs w:val="22"/>
        </w:rPr>
        <w:t xml:space="preserve"> melanoma cells/milliliter of PBS in a 1</w:t>
      </w:r>
      <w:r>
        <w:rPr>
          <w:rFonts w:ascii="Helvetica" w:hAnsi="Helvetica"/>
          <w:i w:val="0"/>
          <w:sz w:val="22"/>
          <w:szCs w:val="22"/>
        </w:rPr>
        <w:t xml:space="preserve">-milliliter </w:t>
      </w:r>
      <w:r w:rsidRPr="007B48E2">
        <w:rPr>
          <w:rFonts w:ascii="Helvetica" w:hAnsi="Helvetica"/>
          <w:i w:val="0"/>
          <w:sz w:val="22"/>
          <w:szCs w:val="22"/>
        </w:rPr>
        <w:t xml:space="preserve">syringe equipped with a 0.4 x 19-millimeter needle </w:t>
      </w:r>
      <w:r w:rsidRPr="007B48E2">
        <w:rPr>
          <w:rFonts w:ascii="Helvetica" w:hAnsi="Helvetica"/>
          <w:b/>
          <w:i w:val="0"/>
          <w:sz w:val="22"/>
          <w:szCs w:val="22"/>
        </w:rPr>
        <w:t>[1-TXT]</w:t>
      </w:r>
      <w:r w:rsidRPr="007B48E2">
        <w:rPr>
          <w:rFonts w:ascii="Helvetica" w:hAnsi="Helvetica"/>
          <w:i w:val="0"/>
          <w:sz w:val="22"/>
          <w:szCs w:val="22"/>
        </w:rPr>
        <w:t xml:space="preserve"> and inject 100 microliters of the suspension subcutaneously </w:t>
      </w:r>
      <w:r w:rsidRPr="00FA09EC">
        <w:rPr>
          <w:rFonts w:ascii="Helvetica" w:hAnsi="Helvetica"/>
          <w:i w:val="0"/>
          <w:sz w:val="22"/>
          <w:szCs w:val="22"/>
        </w:rPr>
        <w:t xml:space="preserve">on a </w:t>
      </w:r>
      <w:r w:rsidR="009F086E" w:rsidRPr="00FA09EC">
        <w:rPr>
          <w:rFonts w:ascii="Helvetica" w:hAnsi="Helvetica"/>
          <w:i w:val="0"/>
          <w:sz w:val="22"/>
          <w:szCs w:val="22"/>
        </w:rPr>
        <w:t xml:space="preserve">rear </w:t>
      </w:r>
      <w:r w:rsidRPr="00FA09EC">
        <w:rPr>
          <w:rFonts w:ascii="Helvetica" w:hAnsi="Helvetica"/>
          <w:i w:val="0"/>
          <w:sz w:val="22"/>
          <w:szCs w:val="22"/>
        </w:rPr>
        <w:t>flank into</w:t>
      </w:r>
      <w:r w:rsidRPr="007B48E2">
        <w:rPr>
          <w:rFonts w:ascii="Helvetica" w:hAnsi="Helvetica"/>
          <w:i w:val="0"/>
          <w:sz w:val="22"/>
          <w:szCs w:val="22"/>
        </w:rPr>
        <w:t xml:space="preserve"> </w:t>
      </w:r>
      <w:r>
        <w:rPr>
          <w:rFonts w:ascii="Helvetica" w:hAnsi="Helvetica"/>
          <w:i w:val="0"/>
          <w:sz w:val="22"/>
          <w:szCs w:val="22"/>
        </w:rPr>
        <w:t>each</w:t>
      </w:r>
      <w:r w:rsidRPr="007B48E2">
        <w:rPr>
          <w:rFonts w:ascii="Helvetica" w:hAnsi="Helvetica"/>
          <w:i w:val="0"/>
          <w:sz w:val="22"/>
          <w:szCs w:val="22"/>
        </w:rPr>
        <w:t xml:space="preserve"> shaved animal </w:t>
      </w:r>
      <w:r w:rsidRPr="007B48E2">
        <w:rPr>
          <w:rFonts w:ascii="Helvetica" w:hAnsi="Helvetica"/>
          <w:b/>
          <w:i w:val="0"/>
          <w:sz w:val="22"/>
          <w:szCs w:val="22"/>
        </w:rPr>
        <w:t>[2]</w:t>
      </w:r>
      <w:r w:rsidRPr="007B48E2">
        <w:rPr>
          <w:rFonts w:ascii="Helvetica" w:hAnsi="Helvetica"/>
          <w:i w:val="0"/>
          <w:sz w:val="22"/>
          <w:szCs w:val="22"/>
        </w:rPr>
        <w:t>.</w:t>
      </w:r>
    </w:p>
    <w:p w14:paraId="779E3CA6" w14:textId="77777777" w:rsidR="00CF62A2" w:rsidRPr="00F06C1C" w:rsidRDefault="00CF62A2" w:rsidP="00F06C1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MED: Talent loading cells into syringe </w:t>
      </w:r>
      <w:r>
        <w:rPr>
          <w:rFonts w:ascii="Helvetica" w:hAnsi="Helvetica"/>
          <w:b/>
          <w:i w:val="0"/>
          <w:sz w:val="22"/>
          <w:szCs w:val="22"/>
        </w:rPr>
        <w:t>TEXT: See text for B16F10 melanoma cell line preparation details</w:t>
      </w:r>
    </w:p>
    <w:p w14:paraId="0C89AB16" w14:textId="77777777" w:rsidR="00CF62A2" w:rsidRDefault="00CF62A2" w:rsidP="00F06C1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CU: Mouse being injected</w:t>
      </w:r>
    </w:p>
    <w:p w14:paraId="18752B5C" w14:textId="7D581614" w:rsidR="00CF62A2" w:rsidRDefault="00CF62A2" w:rsidP="00B87AF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For neutrophil adoptive transfer, dilute the B16F10 melanoma cells to a</w:t>
      </w:r>
      <w:r w:rsidRPr="007B48E2">
        <w:rPr>
          <w:rFonts w:ascii="Helvetica" w:hAnsi="Helvetica"/>
          <w:i w:val="0"/>
          <w:sz w:val="22"/>
          <w:szCs w:val="22"/>
        </w:rPr>
        <w:t xml:space="preserve"> 6 x 10</w:t>
      </w:r>
      <w:r w:rsidRPr="007B48E2">
        <w:rPr>
          <w:rFonts w:ascii="Helvetica" w:hAnsi="Helvetica"/>
          <w:i w:val="0"/>
          <w:sz w:val="22"/>
          <w:szCs w:val="22"/>
          <w:vertAlign w:val="superscript"/>
        </w:rPr>
        <w:t>6</w:t>
      </w:r>
      <w:r w:rsidRPr="007B48E2">
        <w:rPr>
          <w:rFonts w:ascii="Helvetica" w:hAnsi="Helvetica"/>
          <w:i w:val="0"/>
          <w:sz w:val="22"/>
          <w:szCs w:val="22"/>
        </w:rPr>
        <w:t xml:space="preserve"> cells/</w:t>
      </w:r>
      <w:r>
        <w:rPr>
          <w:rFonts w:ascii="Helvetica" w:hAnsi="Helvetica"/>
          <w:i w:val="0"/>
          <w:sz w:val="22"/>
          <w:szCs w:val="22"/>
        </w:rPr>
        <w:t xml:space="preserve">milliliter concentration in PBS </w:t>
      </w:r>
      <w:r>
        <w:rPr>
          <w:rFonts w:ascii="Helvetica" w:hAnsi="Helvetica"/>
          <w:b/>
          <w:i w:val="0"/>
          <w:sz w:val="22"/>
          <w:szCs w:val="22"/>
        </w:rPr>
        <w:t xml:space="preserve">[1] </w:t>
      </w:r>
      <w:r>
        <w:rPr>
          <w:rFonts w:ascii="Helvetica" w:hAnsi="Helvetica"/>
          <w:i w:val="0"/>
          <w:sz w:val="22"/>
          <w:szCs w:val="22"/>
        </w:rPr>
        <w:t xml:space="preserve">and dilute neutrophils treated with the </w:t>
      </w:r>
      <w:r w:rsidR="00370E08">
        <w:rPr>
          <w:rFonts w:ascii="Helvetica" w:hAnsi="Helvetica"/>
          <w:i w:val="0"/>
          <w:sz w:val="22"/>
          <w:szCs w:val="22"/>
        </w:rPr>
        <w:t>NAMPT</w:t>
      </w:r>
      <w:r w:rsidRPr="007B48E2">
        <w:rPr>
          <w:rFonts w:ascii="Helvetica" w:hAnsi="Helvetica"/>
          <w:i w:val="0"/>
          <w:sz w:val="22"/>
          <w:szCs w:val="22"/>
        </w:rPr>
        <w:t xml:space="preserve"> inhibitor FK866</w:t>
      </w:r>
      <w:r>
        <w:rPr>
          <w:rFonts w:ascii="Helvetica" w:hAnsi="Helvetica"/>
          <w:i w:val="0"/>
          <w:sz w:val="22"/>
          <w:szCs w:val="22"/>
        </w:rPr>
        <w:t xml:space="preserve"> </w:t>
      </w:r>
      <w:r>
        <w:rPr>
          <w:rFonts w:ascii="Helvetica" w:hAnsi="Helvetica"/>
          <w:i w:val="0"/>
          <w:color w:val="FF0000"/>
          <w:sz w:val="22"/>
          <w:szCs w:val="22"/>
        </w:rPr>
        <w:t>(F-K-eight-six-six)</w:t>
      </w:r>
      <w:r>
        <w:rPr>
          <w:rFonts w:ascii="Helvetica" w:hAnsi="Helvetica"/>
          <w:i w:val="0"/>
          <w:sz w:val="22"/>
          <w:szCs w:val="22"/>
        </w:rPr>
        <w:t xml:space="preserve"> to a </w:t>
      </w:r>
      <w:r w:rsidRPr="007B48E2">
        <w:rPr>
          <w:rFonts w:ascii="Helvetica" w:hAnsi="Helvetica"/>
          <w:i w:val="0"/>
          <w:sz w:val="22"/>
          <w:szCs w:val="22"/>
        </w:rPr>
        <w:t>6 x 10</w:t>
      </w:r>
      <w:r w:rsidRPr="007B48E2">
        <w:rPr>
          <w:rFonts w:ascii="Helvetica" w:hAnsi="Helvetica"/>
          <w:i w:val="0"/>
          <w:sz w:val="22"/>
          <w:szCs w:val="22"/>
          <w:vertAlign w:val="superscript"/>
        </w:rPr>
        <w:t xml:space="preserve">5 </w:t>
      </w:r>
      <w:r w:rsidRPr="007B48E2">
        <w:rPr>
          <w:rFonts w:ascii="Helvetica" w:hAnsi="Helvetica"/>
          <w:i w:val="0"/>
          <w:sz w:val="22"/>
          <w:szCs w:val="22"/>
        </w:rPr>
        <w:t>cells</w:t>
      </w:r>
      <w:r>
        <w:rPr>
          <w:rFonts w:ascii="Helvetica" w:hAnsi="Helvetica"/>
          <w:i w:val="0"/>
          <w:sz w:val="22"/>
          <w:szCs w:val="22"/>
        </w:rPr>
        <w:t xml:space="preserve">/milliliter of PBS concentration </w:t>
      </w:r>
      <w:r>
        <w:rPr>
          <w:rFonts w:ascii="Helvetica" w:hAnsi="Helvetica"/>
          <w:b/>
          <w:i w:val="0"/>
          <w:sz w:val="22"/>
          <w:szCs w:val="22"/>
        </w:rPr>
        <w:t>[2]</w:t>
      </w:r>
      <w:r>
        <w:rPr>
          <w:rFonts w:ascii="Helvetica" w:hAnsi="Helvetica"/>
          <w:i w:val="0"/>
          <w:sz w:val="22"/>
          <w:szCs w:val="22"/>
        </w:rPr>
        <w:t>.</w:t>
      </w:r>
    </w:p>
    <w:p w14:paraId="620D1D05" w14:textId="77777777" w:rsidR="00CF62A2" w:rsidRDefault="00CF62A2" w:rsidP="00B87AF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MED: Talent adding cells to tube, with tumor cell culture flask and PBS container visible in frame</w:t>
      </w:r>
    </w:p>
    <w:p w14:paraId="2C1F364A" w14:textId="77777777" w:rsidR="00CF62A2" w:rsidRDefault="00CF62A2" w:rsidP="00B87AF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MED: Talent adding cells to tube, with neutrophil culture container, PBS container, and FK866 container visible in frame</w:t>
      </w:r>
    </w:p>
    <w:p w14:paraId="447276D2" w14:textId="77777777" w:rsidR="00CF62A2" w:rsidRPr="007B48E2" w:rsidRDefault="00CF62A2" w:rsidP="00B87AF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Then mix untreated or inhibitor-treated neutrophils with the melanoma cells at a neutrophil to tumor ratio of 1:10 </w:t>
      </w:r>
      <w:r>
        <w:rPr>
          <w:rFonts w:ascii="Helvetica" w:hAnsi="Helvetica"/>
          <w:b/>
          <w:i w:val="0"/>
          <w:sz w:val="22"/>
          <w:szCs w:val="22"/>
        </w:rPr>
        <w:t xml:space="preserve">[1] </w:t>
      </w:r>
      <w:r>
        <w:rPr>
          <w:rFonts w:ascii="Helvetica" w:hAnsi="Helvetica"/>
          <w:i w:val="0"/>
          <w:sz w:val="22"/>
          <w:szCs w:val="22"/>
        </w:rPr>
        <w:t xml:space="preserve">and </w:t>
      </w:r>
      <w:r w:rsidRPr="007B48E2">
        <w:rPr>
          <w:rFonts w:ascii="Helvetica" w:hAnsi="Helvetica"/>
          <w:i w:val="0"/>
          <w:sz w:val="22"/>
          <w:szCs w:val="22"/>
        </w:rPr>
        <w:t xml:space="preserve">subcutaneously </w:t>
      </w:r>
      <w:r>
        <w:rPr>
          <w:rFonts w:ascii="Helvetica" w:hAnsi="Helvetica"/>
          <w:i w:val="0"/>
          <w:sz w:val="22"/>
          <w:szCs w:val="22"/>
        </w:rPr>
        <w:t xml:space="preserve">inject 100 microliters of cells into up to 5 mice per group </w:t>
      </w:r>
      <w:r>
        <w:rPr>
          <w:rFonts w:ascii="Helvetica" w:hAnsi="Helvetica"/>
          <w:b/>
          <w:i w:val="0"/>
          <w:sz w:val="22"/>
          <w:szCs w:val="22"/>
        </w:rPr>
        <w:t>[2]</w:t>
      </w:r>
      <w:r>
        <w:rPr>
          <w:rFonts w:ascii="Helvetica" w:hAnsi="Helvetica"/>
          <w:i w:val="0"/>
          <w:sz w:val="22"/>
          <w:szCs w:val="22"/>
        </w:rPr>
        <w:t>.</w:t>
      </w:r>
    </w:p>
    <w:p w14:paraId="76452A21" w14:textId="77777777" w:rsidR="00CF62A2" w:rsidRDefault="00CF62A2" w:rsidP="00B87AF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CU: Neutrophils being added to tumor cells, with neutrophil and tumor cell container labels visible in frame</w:t>
      </w:r>
    </w:p>
    <w:p w14:paraId="566E3E01" w14:textId="77777777" w:rsidR="00CF62A2" w:rsidRDefault="00CF62A2" w:rsidP="00B87AF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CU: Mouse being injected </w:t>
      </w:r>
    </w:p>
    <w:p w14:paraId="5E4D9CAE" w14:textId="12E73455" w:rsidR="00CF62A2" w:rsidRDefault="00CF62A2" w:rsidP="00F06C1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lastRenderedPageBreak/>
        <w:t xml:space="preserve">After the injections, place up to 5 injected female mice in a single cage </w:t>
      </w:r>
      <w:r>
        <w:rPr>
          <w:rFonts w:ascii="Helvetica" w:hAnsi="Helvetica"/>
          <w:b/>
          <w:i w:val="0"/>
          <w:sz w:val="22"/>
          <w:szCs w:val="22"/>
        </w:rPr>
        <w:t>[1]</w:t>
      </w:r>
      <w:r>
        <w:rPr>
          <w:rFonts w:ascii="Helvetica" w:hAnsi="Helvetica"/>
          <w:i w:val="0"/>
          <w:sz w:val="22"/>
          <w:szCs w:val="22"/>
        </w:rPr>
        <w:t xml:space="preserve"> and use calipers to measure the tumor length, width, and depth </w:t>
      </w:r>
      <w:r w:rsidR="00370E08">
        <w:rPr>
          <w:rFonts w:ascii="Helvetica" w:hAnsi="Helvetica"/>
          <w:i w:val="0"/>
          <w:sz w:val="22"/>
          <w:szCs w:val="22"/>
        </w:rPr>
        <w:t>every day</w:t>
      </w:r>
      <w:r>
        <w:rPr>
          <w:rFonts w:ascii="Helvetica" w:hAnsi="Helvetica"/>
          <w:i w:val="0"/>
          <w:sz w:val="22"/>
          <w:szCs w:val="22"/>
        </w:rPr>
        <w:t xml:space="preserve"> for 14 days </w:t>
      </w:r>
      <w:r>
        <w:rPr>
          <w:rFonts w:ascii="Helvetica" w:hAnsi="Helvetica"/>
          <w:b/>
          <w:i w:val="0"/>
          <w:sz w:val="22"/>
          <w:szCs w:val="22"/>
        </w:rPr>
        <w:t>[2]</w:t>
      </w:r>
      <w:r>
        <w:rPr>
          <w:rFonts w:ascii="Helvetica" w:hAnsi="Helvetica"/>
          <w:i w:val="0"/>
          <w:sz w:val="22"/>
          <w:szCs w:val="22"/>
        </w:rPr>
        <w:t>.</w:t>
      </w:r>
    </w:p>
    <w:p w14:paraId="6280A3C3" w14:textId="77777777" w:rsidR="00CF62A2" w:rsidRDefault="00CF62A2" w:rsidP="00F06C1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MED: Talent placing mouse into cage</w:t>
      </w:r>
    </w:p>
    <w:p w14:paraId="7C1766E6" w14:textId="77777777" w:rsidR="00CF62A2" w:rsidRDefault="00CF62A2" w:rsidP="00F06C1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CU: Tumor being measured</w:t>
      </w:r>
    </w:p>
    <w:p w14:paraId="28D37773" w14:textId="77777777" w:rsidR="00CF62A2" w:rsidRPr="00B87AFE" w:rsidRDefault="00CF62A2" w:rsidP="00B87AFE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 w:rsidRPr="00B87AFE">
        <w:rPr>
          <w:rFonts w:ascii="Helvetica" w:hAnsi="Helvetica"/>
          <w:b/>
          <w:i w:val="0"/>
          <w:sz w:val="22"/>
          <w:szCs w:val="22"/>
        </w:rPr>
        <w:t>Tumor Growth Evaluation</w:t>
      </w:r>
    </w:p>
    <w:p w14:paraId="539A2DD9" w14:textId="77777777" w:rsidR="00CF62A2" w:rsidRDefault="00CF62A2" w:rsidP="00B87AF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At day 14 after injection, disinfect the skin of each injected animal with 70% ethanol </w:t>
      </w:r>
      <w:r>
        <w:rPr>
          <w:rFonts w:ascii="Helvetica" w:hAnsi="Helvetica"/>
          <w:b/>
          <w:i w:val="0"/>
          <w:sz w:val="22"/>
          <w:szCs w:val="22"/>
        </w:rPr>
        <w:t>[1-TXT]</w:t>
      </w:r>
      <w:r>
        <w:rPr>
          <w:rFonts w:ascii="Helvetica" w:hAnsi="Helvetica"/>
          <w:i w:val="0"/>
          <w:sz w:val="22"/>
          <w:szCs w:val="22"/>
        </w:rPr>
        <w:t xml:space="preserve"> and use scissors and forceps to harvest the tumors </w:t>
      </w:r>
      <w:r>
        <w:rPr>
          <w:rFonts w:ascii="Helvetica" w:hAnsi="Helvetica"/>
          <w:b/>
          <w:i w:val="0"/>
          <w:sz w:val="22"/>
          <w:szCs w:val="22"/>
        </w:rPr>
        <w:t>[2]</w:t>
      </w:r>
      <w:r>
        <w:rPr>
          <w:rFonts w:ascii="Helvetica" w:hAnsi="Helvetica"/>
          <w:i w:val="0"/>
          <w:sz w:val="22"/>
          <w:szCs w:val="22"/>
        </w:rPr>
        <w:t xml:space="preserve"> into a 50-milliliter conical tubing containing complete medium on ice </w:t>
      </w:r>
      <w:r>
        <w:rPr>
          <w:rFonts w:ascii="Helvetica" w:hAnsi="Helvetica"/>
          <w:b/>
          <w:i w:val="0"/>
          <w:sz w:val="22"/>
          <w:szCs w:val="22"/>
        </w:rPr>
        <w:t>[3-TXT]</w:t>
      </w:r>
      <w:r>
        <w:rPr>
          <w:rFonts w:ascii="Helvetica" w:hAnsi="Helvetica"/>
          <w:i w:val="0"/>
          <w:sz w:val="22"/>
          <w:szCs w:val="22"/>
        </w:rPr>
        <w:t>.</w:t>
      </w:r>
    </w:p>
    <w:p w14:paraId="5CDDCB13" w14:textId="77777777" w:rsidR="00CF62A2" w:rsidRDefault="00CF62A2" w:rsidP="00B87AF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WIDE: Talent disinfecting animal </w:t>
      </w:r>
      <w:r w:rsidRPr="00B87AFE">
        <w:rPr>
          <w:rFonts w:ascii="Helvetica" w:hAnsi="Helvetica"/>
          <w:color w:val="4472C4"/>
          <w:sz w:val="22"/>
          <w:szCs w:val="22"/>
        </w:rPr>
        <w:t>Videographer: More Talent than mouse in shot</w:t>
      </w:r>
      <w:r w:rsidRPr="00B87AFE">
        <w:rPr>
          <w:rFonts w:ascii="Helvetica" w:hAnsi="Helvetica"/>
          <w:b/>
          <w:i w:val="0"/>
          <w:color w:val="4472C4"/>
          <w:sz w:val="22"/>
          <w:szCs w:val="22"/>
        </w:rPr>
        <w:t xml:space="preserve"> </w:t>
      </w:r>
      <w:r>
        <w:rPr>
          <w:rFonts w:ascii="Helvetica" w:hAnsi="Helvetica"/>
          <w:b/>
          <w:i w:val="0"/>
          <w:sz w:val="22"/>
          <w:szCs w:val="22"/>
        </w:rPr>
        <w:t>TEXT: Euthanasia: CO</w:t>
      </w:r>
      <w:r w:rsidRPr="00F06C1C">
        <w:rPr>
          <w:rFonts w:ascii="Helvetica" w:hAnsi="Helvetica"/>
          <w:b/>
          <w:i w:val="0"/>
          <w:sz w:val="22"/>
          <w:szCs w:val="22"/>
          <w:vertAlign w:val="subscript"/>
        </w:rPr>
        <w:t>2</w:t>
      </w:r>
      <w:r>
        <w:rPr>
          <w:rFonts w:ascii="Helvetica" w:hAnsi="Helvetica"/>
          <w:b/>
          <w:i w:val="0"/>
          <w:sz w:val="22"/>
          <w:szCs w:val="22"/>
        </w:rPr>
        <w:t xml:space="preserve"> asphyxiation</w:t>
      </w:r>
    </w:p>
    <w:p w14:paraId="43C491A9" w14:textId="77777777" w:rsidR="00CF62A2" w:rsidRPr="00F06C1C" w:rsidRDefault="00CF62A2" w:rsidP="00B87AF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CU: Tumor being harvested </w:t>
      </w:r>
    </w:p>
    <w:p w14:paraId="6714E09A" w14:textId="77777777" w:rsidR="00CF62A2" w:rsidRPr="00B87AFE" w:rsidRDefault="00CF62A2" w:rsidP="00B87AF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MED: Talent adding tumor to tube on ice, with medium container visible in frame </w:t>
      </w:r>
      <w:r>
        <w:rPr>
          <w:rFonts w:ascii="Helvetica" w:hAnsi="Helvetica"/>
          <w:b/>
          <w:i w:val="0"/>
          <w:sz w:val="22"/>
          <w:szCs w:val="22"/>
        </w:rPr>
        <w:t>TEXT: See text for all medium/reagent preparation details</w:t>
      </w:r>
    </w:p>
    <w:p w14:paraId="26F9567A" w14:textId="72EB68ED" w:rsidR="00CF62A2" w:rsidRDefault="00CF62A2" w:rsidP="00B87AF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To section the tumors for histological analysis, submerge the tumors in </w:t>
      </w:r>
      <w:r w:rsidRPr="00B87AFE">
        <w:rPr>
          <w:rFonts w:ascii="Helvetica" w:hAnsi="Helvetica"/>
          <w:i w:val="0"/>
          <w:sz w:val="22"/>
          <w:szCs w:val="22"/>
        </w:rPr>
        <w:t xml:space="preserve">optimum cutting temperature compound </w:t>
      </w:r>
      <w:r>
        <w:rPr>
          <w:rFonts w:ascii="Helvetica" w:hAnsi="Helvetica"/>
          <w:b/>
          <w:i w:val="0"/>
          <w:sz w:val="22"/>
          <w:szCs w:val="22"/>
        </w:rPr>
        <w:t>[1]</w:t>
      </w:r>
      <w:r>
        <w:rPr>
          <w:rFonts w:ascii="Helvetica" w:hAnsi="Helvetica"/>
          <w:i w:val="0"/>
          <w:sz w:val="22"/>
          <w:szCs w:val="22"/>
        </w:rPr>
        <w:t xml:space="preserve"> </w:t>
      </w:r>
      <w:r w:rsidRPr="00B87AFE">
        <w:rPr>
          <w:rFonts w:ascii="Helvetica" w:hAnsi="Helvetica"/>
          <w:i w:val="0"/>
          <w:sz w:val="22"/>
          <w:szCs w:val="22"/>
        </w:rPr>
        <w:t xml:space="preserve">and </w:t>
      </w:r>
      <w:r w:rsidR="00FA09EC">
        <w:rPr>
          <w:rFonts w:ascii="Helvetica" w:hAnsi="Helvetica"/>
          <w:i w:val="0"/>
          <w:sz w:val="22"/>
          <w:szCs w:val="22"/>
        </w:rPr>
        <w:t>freeze the samples in liquid nitrogen for</w:t>
      </w:r>
      <w:r w:rsidRPr="00B87AFE">
        <w:rPr>
          <w:rFonts w:ascii="Helvetica" w:hAnsi="Helvetica"/>
          <w:i w:val="0"/>
          <w:sz w:val="22"/>
          <w:szCs w:val="22"/>
        </w:rPr>
        <w:t xml:space="preserve"> </w:t>
      </w:r>
      <w:r w:rsidR="00FA09EC">
        <w:rPr>
          <w:rFonts w:ascii="Helvetica" w:hAnsi="Helvetica"/>
          <w:i w:val="0"/>
          <w:sz w:val="22"/>
          <w:szCs w:val="22"/>
        </w:rPr>
        <w:t>storage</w:t>
      </w:r>
      <w:r>
        <w:rPr>
          <w:rFonts w:ascii="Helvetica" w:hAnsi="Helvetica"/>
          <w:i w:val="0"/>
          <w:sz w:val="22"/>
          <w:szCs w:val="22"/>
        </w:rPr>
        <w:t xml:space="preserve"> at minus 80 degrees Celsius </w:t>
      </w:r>
      <w:r>
        <w:rPr>
          <w:rFonts w:ascii="Helvetica" w:hAnsi="Helvetica"/>
          <w:b/>
          <w:i w:val="0"/>
          <w:sz w:val="22"/>
          <w:szCs w:val="22"/>
        </w:rPr>
        <w:t>[2]</w:t>
      </w:r>
      <w:r>
        <w:rPr>
          <w:rFonts w:ascii="Helvetica" w:hAnsi="Helvetica"/>
          <w:i w:val="0"/>
          <w:sz w:val="22"/>
          <w:szCs w:val="22"/>
        </w:rPr>
        <w:t>.</w:t>
      </w:r>
    </w:p>
    <w:p w14:paraId="46775AB1" w14:textId="77777777" w:rsidR="00CF62A2" w:rsidRPr="00024D8D" w:rsidRDefault="00CF62A2" w:rsidP="00B87AF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color w:val="FF0000"/>
          <w:sz w:val="22"/>
          <w:szCs w:val="22"/>
        </w:rPr>
      </w:pPr>
      <w:r w:rsidRPr="00024D8D">
        <w:rPr>
          <w:rFonts w:ascii="Helvetica" w:hAnsi="Helvetica"/>
          <w:i w:val="0"/>
          <w:color w:val="FF0000"/>
          <w:sz w:val="22"/>
          <w:szCs w:val="22"/>
        </w:rPr>
        <w:t>CU: Tumor being placed into OCT, with OCT container label visible in frame</w:t>
      </w:r>
    </w:p>
    <w:p w14:paraId="6BDF0001" w14:textId="47578953" w:rsidR="00CF62A2" w:rsidRPr="00024D8D" w:rsidRDefault="00CF62A2" w:rsidP="00B87AF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color w:val="FF0000"/>
          <w:sz w:val="22"/>
          <w:szCs w:val="22"/>
        </w:rPr>
      </w:pPr>
      <w:r w:rsidRPr="00024D8D">
        <w:rPr>
          <w:rFonts w:ascii="Helvetica" w:hAnsi="Helvetica"/>
          <w:i w:val="0"/>
          <w:color w:val="FF0000"/>
          <w:sz w:val="22"/>
          <w:szCs w:val="22"/>
        </w:rPr>
        <w:t xml:space="preserve">MED: Talent freezing samples in fluid </w:t>
      </w:r>
      <w:proofErr w:type="gramStart"/>
      <w:r w:rsidRPr="00024D8D">
        <w:rPr>
          <w:rFonts w:ascii="Helvetica" w:hAnsi="Helvetica"/>
          <w:i w:val="0"/>
          <w:color w:val="FF0000"/>
          <w:sz w:val="22"/>
          <w:szCs w:val="22"/>
        </w:rPr>
        <w:t xml:space="preserve">nitrogen </w:t>
      </w:r>
      <w:r w:rsidR="00E2723D" w:rsidRPr="00024D8D">
        <w:rPr>
          <w:rFonts w:ascii="Helvetica" w:hAnsi="Helvetica"/>
          <w:i w:val="0"/>
          <w:color w:val="FF0000"/>
          <w:sz w:val="22"/>
          <w:szCs w:val="22"/>
        </w:rPr>
        <w:t xml:space="preserve"> -</w:t>
      </w:r>
      <w:proofErr w:type="gramEnd"/>
      <w:r w:rsidR="00E2723D" w:rsidRPr="00024D8D">
        <w:rPr>
          <w:rFonts w:ascii="Helvetica" w:hAnsi="Helvetica"/>
          <w:i w:val="0"/>
          <w:color w:val="FF0000"/>
          <w:sz w:val="22"/>
          <w:szCs w:val="22"/>
        </w:rPr>
        <w:t xml:space="preserve"> </w:t>
      </w:r>
      <w:r w:rsidR="00024D8D" w:rsidRPr="00024D8D">
        <w:rPr>
          <w:rFonts w:ascii="Helvetica" w:hAnsi="Helvetica"/>
          <w:i w:val="0"/>
          <w:color w:val="000000" w:themeColor="text1"/>
          <w:sz w:val="22"/>
          <w:szCs w:val="22"/>
          <w:highlight w:val="green"/>
        </w:rPr>
        <w:t xml:space="preserve">Author comment: </w:t>
      </w:r>
      <w:r w:rsidR="00E2723D" w:rsidRPr="00024D8D">
        <w:rPr>
          <w:rFonts w:ascii="Helvetica" w:hAnsi="Helvetica"/>
          <w:i w:val="0"/>
          <w:color w:val="000000" w:themeColor="text1"/>
          <w:sz w:val="22"/>
          <w:szCs w:val="22"/>
          <w:highlight w:val="green"/>
        </w:rPr>
        <w:t>combined with 3.2.1</w:t>
      </w:r>
    </w:p>
    <w:p w14:paraId="6510200B" w14:textId="77777777" w:rsidR="00CF62A2" w:rsidRDefault="00CF62A2" w:rsidP="00B87AF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On the day of the sectioning, thaw the samples to minus 20 degrees Celsius </w:t>
      </w:r>
      <w:r>
        <w:rPr>
          <w:rFonts w:ascii="Helvetica" w:hAnsi="Helvetica"/>
          <w:b/>
          <w:i w:val="0"/>
          <w:sz w:val="22"/>
          <w:szCs w:val="22"/>
        </w:rPr>
        <w:t>[1]</w:t>
      </w:r>
      <w:r>
        <w:rPr>
          <w:rFonts w:ascii="Helvetica" w:hAnsi="Helvetica"/>
          <w:i w:val="0"/>
          <w:sz w:val="22"/>
          <w:szCs w:val="22"/>
        </w:rPr>
        <w:t xml:space="preserve"> before using a </w:t>
      </w:r>
      <w:proofErr w:type="spellStart"/>
      <w:r>
        <w:rPr>
          <w:rFonts w:ascii="Helvetica" w:hAnsi="Helvetica"/>
          <w:i w:val="0"/>
          <w:sz w:val="22"/>
          <w:szCs w:val="22"/>
        </w:rPr>
        <w:t>cryotome</w:t>
      </w:r>
      <w:proofErr w:type="spellEnd"/>
      <w:r>
        <w:rPr>
          <w:rFonts w:ascii="Helvetica" w:hAnsi="Helvetica"/>
          <w:i w:val="0"/>
          <w:sz w:val="22"/>
          <w:szCs w:val="22"/>
        </w:rPr>
        <w:t xml:space="preserve"> to obtain 5-micrometer sections </w:t>
      </w:r>
      <w:r>
        <w:rPr>
          <w:rFonts w:ascii="Helvetica" w:hAnsi="Helvetica"/>
          <w:b/>
          <w:i w:val="0"/>
          <w:sz w:val="22"/>
          <w:szCs w:val="22"/>
        </w:rPr>
        <w:t>[2]</w:t>
      </w:r>
      <w:r>
        <w:rPr>
          <w:rFonts w:ascii="Helvetica" w:hAnsi="Helvetica"/>
          <w:i w:val="0"/>
          <w:sz w:val="22"/>
          <w:szCs w:val="22"/>
        </w:rPr>
        <w:t>.</w:t>
      </w:r>
    </w:p>
    <w:p w14:paraId="36AA459A" w14:textId="77777777" w:rsidR="00CF62A2" w:rsidRDefault="00CF62A2" w:rsidP="00B87AF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MED: Talent placing samples into </w:t>
      </w:r>
      <w:proofErr w:type="spellStart"/>
      <w:r>
        <w:rPr>
          <w:rFonts w:ascii="Helvetica" w:hAnsi="Helvetica"/>
          <w:i w:val="0"/>
          <w:sz w:val="22"/>
          <w:szCs w:val="22"/>
        </w:rPr>
        <w:t>cryotome</w:t>
      </w:r>
      <w:proofErr w:type="spellEnd"/>
      <w:r>
        <w:rPr>
          <w:rFonts w:ascii="Helvetica" w:hAnsi="Helvetica"/>
          <w:i w:val="0"/>
          <w:sz w:val="22"/>
          <w:szCs w:val="22"/>
        </w:rPr>
        <w:t>/at -20 °C</w:t>
      </w:r>
    </w:p>
    <w:p w14:paraId="3D3CE53C" w14:textId="77777777" w:rsidR="00CF62A2" w:rsidRDefault="00CF62A2" w:rsidP="00B87AF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CU: Shot of section being obtained OR Shot of section on slide</w:t>
      </w:r>
    </w:p>
    <w:p w14:paraId="643302CA" w14:textId="77777777" w:rsidR="00CF62A2" w:rsidRDefault="00CF62A2" w:rsidP="00B87AF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After fixation and non-specific binding, stain the tumor tissue sections with the primary</w:t>
      </w:r>
      <w:r w:rsidRPr="00B87AFE">
        <w:rPr>
          <w:rFonts w:ascii="Helvetica" w:hAnsi="Helvetica"/>
          <w:i w:val="0"/>
          <w:sz w:val="22"/>
          <w:szCs w:val="22"/>
        </w:rPr>
        <w:t xml:space="preserve"> antibod</w:t>
      </w:r>
      <w:r>
        <w:rPr>
          <w:rFonts w:ascii="Helvetica" w:hAnsi="Helvetica"/>
          <w:i w:val="0"/>
          <w:sz w:val="22"/>
          <w:szCs w:val="22"/>
        </w:rPr>
        <w:t xml:space="preserve">ies of interest for 1 hour at room 20 degrees Celsius </w:t>
      </w:r>
      <w:r>
        <w:rPr>
          <w:rFonts w:ascii="Helvetica" w:hAnsi="Helvetica"/>
          <w:b/>
          <w:i w:val="0"/>
          <w:sz w:val="22"/>
          <w:szCs w:val="22"/>
        </w:rPr>
        <w:t>[1-TXT]</w:t>
      </w:r>
      <w:r>
        <w:rPr>
          <w:rFonts w:ascii="Helvetica" w:hAnsi="Helvetica"/>
          <w:i w:val="0"/>
          <w:sz w:val="22"/>
          <w:szCs w:val="22"/>
        </w:rPr>
        <w:t xml:space="preserve"> followed by three washes in PBS </w:t>
      </w:r>
      <w:r>
        <w:rPr>
          <w:rFonts w:ascii="Helvetica" w:hAnsi="Helvetica"/>
          <w:b/>
          <w:i w:val="0"/>
          <w:sz w:val="22"/>
          <w:szCs w:val="22"/>
        </w:rPr>
        <w:t>[2]</w:t>
      </w:r>
      <w:r>
        <w:rPr>
          <w:rFonts w:ascii="Helvetica" w:hAnsi="Helvetica"/>
          <w:i w:val="0"/>
          <w:sz w:val="22"/>
          <w:szCs w:val="22"/>
        </w:rPr>
        <w:t>.</w:t>
      </w:r>
    </w:p>
    <w:p w14:paraId="13FEF0FA" w14:textId="77777777" w:rsidR="00CF62A2" w:rsidRPr="00B87AFE" w:rsidRDefault="00CF62A2" w:rsidP="00B87AF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MED: Talent adding antibody to tissue </w:t>
      </w:r>
      <w:r>
        <w:rPr>
          <w:rFonts w:ascii="Helvetica" w:hAnsi="Helvetica"/>
          <w:b/>
          <w:i w:val="0"/>
          <w:sz w:val="22"/>
          <w:szCs w:val="22"/>
        </w:rPr>
        <w:t>TEXT: See text for full section preparation/all Ab staining details</w:t>
      </w:r>
    </w:p>
    <w:p w14:paraId="366F6862" w14:textId="77777777" w:rsidR="00CF62A2" w:rsidRDefault="00CF62A2" w:rsidP="00B87AF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lastRenderedPageBreak/>
        <w:t>MED: Talent adding slide(s) to PBS</w:t>
      </w:r>
    </w:p>
    <w:p w14:paraId="6B044EF7" w14:textId="292CC2E9" w:rsidR="00CF62A2" w:rsidRDefault="00CF62A2" w:rsidP="00B87AF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After the last wash, stain the cells with an appropriate fluorescence-conjugated secondary antibody and a nuclear staining dye, like DAPI </w:t>
      </w:r>
      <w:r>
        <w:rPr>
          <w:rFonts w:ascii="Helvetica" w:hAnsi="Helvetica"/>
          <w:i w:val="0"/>
          <w:color w:val="FF0000"/>
          <w:sz w:val="22"/>
          <w:szCs w:val="22"/>
        </w:rPr>
        <w:t>(DAP-</w:t>
      </w:r>
      <w:proofErr w:type="spellStart"/>
      <w:r>
        <w:rPr>
          <w:rFonts w:ascii="Helvetica" w:hAnsi="Helvetica"/>
          <w:i w:val="0"/>
          <w:color w:val="FF0000"/>
          <w:sz w:val="22"/>
          <w:szCs w:val="22"/>
        </w:rPr>
        <w:t>ee</w:t>
      </w:r>
      <w:proofErr w:type="spellEnd"/>
      <w:r>
        <w:rPr>
          <w:rFonts w:ascii="Helvetica" w:hAnsi="Helvetica"/>
          <w:i w:val="0"/>
          <w:color w:val="FF0000"/>
          <w:sz w:val="22"/>
          <w:szCs w:val="22"/>
        </w:rPr>
        <w:t>)</w:t>
      </w:r>
      <w:r w:rsidR="00370E08">
        <w:rPr>
          <w:rFonts w:ascii="Helvetica" w:hAnsi="Helvetica"/>
          <w:i w:val="0"/>
          <w:sz w:val="22"/>
          <w:szCs w:val="22"/>
        </w:rPr>
        <w:t xml:space="preserve">, </w:t>
      </w:r>
      <w:r>
        <w:rPr>
          <w:rFonts w:ascii="Helvetica" w:hAnsi="Helvetica"/>
          <w:i w:val="0"/>
          <w:sz w:val="22"/>
          <w:szCs w:val="22"/>
        </w:rPr>
        <w:t xml:space="preserve">for 1 hour at 20 degrees Celsius protected from light </w:t>
      </w:r>
      <w:r>
        <w:rPr>
          <w:rFonts w:ascii="Helvetica" w:hAnsi="Helvetica"/>
          <w:b/>
          <w:i w:val="0"/>
          <w:sz w:val="22"/>
          <w:szCs w:val="22"/>
        </w:rPr>
        <w:t>[1]</w:t>
      </w:r>
      <w:r>
        <w:rPr>
          <w:rFonts w:ascii="Helvetica" w:hAnsi="Helvetica"/>
          <w:i w:val="0"/>
          <w:sz w:val="22"/>
          <w:szCs w:val="22"/>
        </w:rPr>
        <w:t>.</w:t>
      </w:r>
    </w:p>
    <w:p w14:paraId="1F5651FE" w14:textId="77777777" w:rsidR="00CF62A2" w:rsidRDefault="00CF62A2" w:rsidP="00B87AF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CU: Antibody being added to slide(s), with antibody and DAPI container labels visible in frame </w:t>
      </w:r>
    </w:p>
    <w:p w14:paraId="4D944547" w14:textId="77777777" w:rsidR="00CF62A2" w:rsidRDefault="00CF62A2" w:rsidP="00B87AF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At the end of the incubation, dry the slides for 20 minutes at 20 degrees Celsius protected from light </w:t>
      </w:r>
      <w:r>
        <w:rPr>
          <w:rFonts w:ascii="Helvetica" w:hAnsi="Helvetica"/>
          <w:b/>
          <w:i w:val="0"/>
          <w:sz w:val="22"/>
          <w:szCs w:val="22"/>
        </w:rPr>
        <w:t>[1]</w:t>
      </w:r>
      <w:r>
        <w:rPr>
          <w:rFonts w:ascii="Helvetica" w:hAnsi="Helvetica"/>
          <w:i w:val="0"/>
          <w:sz w:val="22"/>
          <w:szCs w:val="22"/>
        </w:rPr>
        <w:t xml:space="preserve"> before mounting the samples with an </w:t>
      </w:r>
      <w:r w:rsidRPr="00DE0F22">
        <w:rPr>
          <w:rFonts w:ascii="Helvetica" w:hAnsi="Helvetica"/>
          <w:i w:val="0"/>
          <w:sz w:val="22"/>
          <w:szCs w:val="22"/>
        </w:rPr>
        <w:t>anhydrous mounting medium</w:t>
      </w:r>
      <w:r>
        <w:rPr>
          <w:rFonts w:ascii="Helvetica" w:hAnsi="Helvetica"/>
          <w:i w:val="0"/>
          <w:sz w:val="22"/>
          <w:szCs w:val="22"/>
        </w:rPr>
        <w:t xml:space="preserve"> </w:t>
      </w:r>
      <w:r>
        <w:rPr>
          <w:rFonts w:ascii="Helvetica" w:hAnsi="Helvetica"/>
          <w:b/>
          <w:i w:val="0"/>
          <w:sz w:val="22"/>
          <w:szCs w:val="22"/>
        </w:rPr>
        <w:t>[2]</w:t>
      </w:r>
      <w:r>
        <w:rPr>
          <w:rFonts w:ascii="Helvetica" w:hAnsi="Helvetica"/>
          <w:i w:val="0"/>
          <w:sz w:val="22"/>
          <w:szCs w:val="22"/>
        </w:rPr>
        <w:t>.</w:t>
      </w:r>
    </w:p>
    <w:p w14:paraId="4C32A3FC" w14:textId="77777777" w:rsidR="00CF62A2" w:rsidRDefault="00CF62A2" w:rsidP="00DE0F2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MED: Talent placing slide(s) to dry</w:t>
      </w:r>
    </w:p>
    <w:p w14:paraId="4DC9E9AA" w14:textId="77777777" w:rsidR="00CF62A2" w:rsidRPr="00513826" w:rsidRDefault="00CF62A2" w:rsidP="00DE0F2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color w:val="FF0000"/>
          <w:sz w:val="22"/>
          <w:szCs w:val="22"/>
        </w:rPr>
      </w:pPr>
      <w:r w:rsidRPr="00513826">
        <w:rPr>
          <w:rFonts w:ascii="Helvetica" w:hAnsi="Helvetica"/>
          <w:i w:val="0"/>
          <w:color w:val="FF0000"/>
          <w:sz w:val="22"/>
          <w:szCs w:val="22"/>
        </w:rPr>
        <w:t>CU: Medium being added to slide, with medium container label visible in frame</w:t>
      </w:r>
    </w:p>
    <w:p w14:paraId="561606E8" w14:textId="77777777" w:rsidR="00CF62A2" w:rsidRPr="00513826" w:rsidRDefault="00CF62A2" w:rsidP="00DE0F2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color w:val="000000" w:themeColor="text1"/>
          <w:sz w:val="22"/>
          <w:szCs w:val="22"/>
        </w:rPr>
      </w:pPr>
      <w:r w:rsidRPr="00513826">
        <w:rPr>
          <w:rFonts w:ascii="Helvetica" w:hAnsi="Helvetica"/>
          <w:i w:val="0"/>
          <w:color w:val="000000" w:themeColor="text1"/>
          <w:sz w:val="22"/>
          <w:szCs w:val="22"/>
        </w:rPr>
        <w:t xml:space="preserve">Then cover each slide with a coverslip </w:t>
      </w:r>
      <w:r w:rsidRPr="00513826">
        <w:rPr>
          <w:rFonts w:ascii="Helvetica" w:hAnsi="Helvetica"/>
          <w:b/>
          <w:i w:val="0"/>
          <w:color w:val="000000" w:themeColor="text1"/>
          <w:sz w:val="22"/>
          <w:szCs w:val="22"/>
        </w:rPr>
        <w:t>[1]</w:t>
      </w:r>
      <w:r w:rsidRPr="00513826">
        <w:rPr>
          <w:rFonts w:ascii="Helvetica" w:hAnsi="Helvetica"/>
          <w:i w:val="0"/>
          <w:color w:val="000000" w:themeColor="text1"/>
          <w:sz w:val="22"/>
          <w:szCs w:val="22"/>
        </w:rPr>
        <w:t xml:space="preserve"> and allow the mounting medium to dry for 1 hour at 37 degrees Celsius before imaging the tissues by fluorescence microscopy </w:t>
      </w:r>
      <w:r w:rsidRPr="00513826">
        <w:rPr>
          <w:rFonts w:ascii="Helvetica" w:hAnsi="Helvetica"/>
          <w:b/>
          <w:i w:val="0"/>
          <w:color w:val="000000" w:themeColor="text1"/>
          <w:sz w:val="22"/>
          <w:szCs w:val="22"/>
        </w:rPr>
        <w:t>[2]</w:t>
      </w:r>
      <w:r w:rsidRPr="00513826">
        <w:rPr>
          <w:rFonts w:ascii="Helvetica" w:hAnsi="Helvetica"/>
          <w:i w:val="0"/>
          <w:color w:val="000000" w:themeColor="text1"/>
          <w:sz w:val="22"/>
          <w:szCs w:val="22"/>
        </w:rPr>
        <w:t>.</w:t>
      </w:r>
    </w:p>
    <w:p w14:paraId="2613DE8E" w14:textId="59384C81" w:rsidR="00CF62A2" w:rsidRPr="00513826" w:rsidRDefault="00CF62A2" w:rsidP="00DE0F2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color w:val="000000" w:themeColor="text1"/>
          <w:sz w:val="22"/>
          <w:szCs w:val="22"/>
        </w:rPr>
      </w:pPr>
      <w:r w:rsidRPr="00513826">
        <w:rPr>
          <w:rFonts w:ascii="Helvetica" w:hAnsi="Helvetica"/>
          <w:i w:val="0"/>
          <w:color w:val="000000" w:themeColor="text1"/>
          <w:sz w:val="22"/>
          <w:szCs w:val="22"/>
        </w:rPr>
        <w:t>CU: Coverslip being placed</w:t>
      </w:r>
      <w:r w:rsidR="00E2723D" w:rsidRPr="00513826">
        <w:rPr>
          <w:rFonts w:ascii="Helvetica" w:hAnsi="Helvetica"/>
          <w:i w:val="0"/>
          <w:color w:val="000000" w:themeColor="text1"/>
          <w:sz w:val="22"/>
          <w:szCs w:val="22"/>
        </w:rPr>
        <w:t xml:space="preserve"> – </w:t>
      </w:r>
      <w:r w:rsidR="00513826" w:rsidRPr="00513826">
        <w:rPr>
          <w:rFonts w:ascii="Helvetica" w:hAnsi="Helvetica"/>
          <w:i w:val="0"/>
          <w:color w:val="000000" w:themeColor="text1"/>
          <w:sz w:val="22"/>
          <w:szCs w:val="22"/>
          <w:highlight w:val="green"/>
        </w:rPr>
        <w:t xml:space="preserve">Author comment: </w:t>
      </w:r>
      <w:r w:rsidR="00E2723D" w:rsidRPr="00513826">
        <w:rPr>
          <w:rFonts w:ascii="Helvetica" w:hAnsi="Helvetica"/>
          <w:i w:val="0"/>
          <w:color w:val="000000" w:themeColor="text1"/>
          <w:sz w:val="22"/>
          <w:szCs w:val="22"/>
          <w:highlight w:val="green"/>
        </w:rPr>
        <w:t>combined with 3.6.2</w:t>
      </w:r>
    </w:p>
    <w:p w14:paraId="634DB31E" w14:textId="77777777" w:rsidR="00CF62A2" w:rsidRPr="00F23165" w:rsidRDefault="00CF62A2" w:rsidP="00DE0F2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  <w:lang w:val="da-DK"/>
        </w:rPr>
      </w:pPr>
      <w:r w:rsidRPr="00F23165">
        <w:rPr>
          <w:rFonts w:ascii="Helvetica" w:hAnsi="Helvetica"/>
          <w:i w:val="0"/>
          <w:sz w:val="22"/>
          <w:szCs w:val="22"/>
          <w:lang w:val="da-DK"/>
        </w:rPr>
        <w:t xml:space="preserve">MED: Talent </w:t>
      </w:r>
      <w:proofErr w:type="spellStart"/>
      <w:r w:rsidRPr="00F23165">
        <w:rPr>
          <w:rFonts w:ascii="Helvetica" w:hAnsi="Helvetica"/>
          <w:i w:val="0"/>
          <w:sz w:val="22"/>
          <w:szCs w:val="22"/>
          <w:lang w:val="da-DK"/>
        </w:rPr>
        <w:t>placing</w:t>
      </w:r>
      <w:proofErr w:type="spellEnd"/>
      <w:r w:rsidRPr="00F23165">
        <w:rPr>
          <w:rFonts w:ascii="Helvetica" w:hAnsi="Helvetica"/>
          <w:i w:val="0"/>
          <w:sz w:val="22"/>
          <w:szCs w:val="22"/>
          <w:lang w:val="da-DK"/>
        </w:rPr>
        <w:t xml:space="preserve"> slide(s) at 37 °C</w:t>
      </w:r>
    </w:p>
    <w:p w14:paraId="36DD7551" w14:textId="77777777" w:rsidR="00CF62A2" w:rsidRDefault="00CF62A2" w:rsidP="00DE0F22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/>
          <w:b/>
          <w:i w:val="0"/>
          <w:sz w:val="22"/>
          <w:szCs w:val="22"/>
        </w:rPr>
      </w:pPr>
      <w:r w:rsidRPr="00DE0F22">
        <w:rPr>
          <w:rFonts w:ascii="Helvetica" w:hAnsi="Helvetica"/>
          <w:b/>
          <w:i w:val="0"/>
          <w:sz w:val="22"/>
          <w:szCs w:val="22"/>
        </w:rPr>
        <w:t>Tumor-Associate</w:t>
      </w:r>
      <w:r>
        <w:rPr>
          <w:rFonts w:ascii="Helvetica" w:hAnsi="Helvetica"/>
          <w:b/>
          <w:i w:val="0"/>
          <w:sz w:val="22"/>
          <w:szCs w:val="22"/>
        </w:rPr>
        <w:t>d</w:t>
      </w:r>
      <w:r w:rsidRPr="00DE0F22">
        <w:rPr>
          <w:rFonts w:ascii="Helvetica" w:hAnsi="Helvetica"/>
          <w:b/>
          <w:i w:val="0"/>
          <w:sz w:val="22"/>
          <w:szCs w:val="22"/>
        </w:rPr>
        <w:t xml:space="preserve"> Neutrophil (TAN) Isolation</w:t>
      </w:r>
    </w:p>
    <w:p w14:paraId="68EA8215" w14:textId="77777777" w:rsidR="00CF62A2" w:rsidRDefault="00CF62A2" w:rsidP="00DE0F2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For tumor-associated neutrophil isolation, place five tumors per well into individual wells of a sterile 6-well plate as they are harvested </w:t>
      </w:r>
      <w:r>
        <w:rPr>
          <w:rFonts w:ascii="Helvetica" w:hAnsi="Helvetica"/>
          <w:b/>
          <w:i w:val="0"/>
          <w:sz w:val="22"/>
          <w:szCs w:val="22"/>
        </w:rPr>
        <w:t>[1]</w:t>
      </w:r>
      <w:r>
        <w:rPr>
          <w:rFonts w:ascii="Helvetica" w:hAnsi="Helvetica"/>
          <w:i w:val="0"/>
          <w:sz w:val="22"/>
          <w:szCs w:val="22"/>
        </w:rPr>
        <w:t xml:space="preserve"> and use sterile scissors to mince the tumors into 2-3-millilimeter pieces </w:t>
      </w:r>
      <w:r>
        <w:rPr>
          <w:rFonts w:ascii="Helvetica" w:hAnsi="Helvetica"/>
          <w:b/>
          <w:i w:val="0"/>
          <w:sz w:val="22"/>
          <w:szCs w:val="22"/>
        </w:rPr>
        <w:t>[2]</w:t>
      </w:r>
      <w:r>
        <w:rPr>
          <w:rFonts w:ascii="Helvetica" w:hAnsi="Helvetica"/>
          <w:i w:val="0"/>
          <w:sz w:val="22"/>
          <w:szCs w:val="22"/>
        </w:rPr>
        <w:t>.</w:t>
      </w:r>
    </w:p>
    <w:p w14:paraId="078D61C8" w14:textId="77777777" w:rsidR="00CF62A2" w:rsidRDefault="00CF62A2" w:rsidP="006F24B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WIDE: Talent placing tumor(s) into well</w:t>
      </w:r>
    </w:p>
    <w:p w14:paraId="55ECFCB0" w14:textId="77777777" w:rsidR="00CF62A2" w:rsidRDefault="00CF62A2" w:rsidP="006F24B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CU: Tumor(s) being minced</w:t>
      </w:r>
    </w:p>
    <w:p w14:paraId="7FA6CD44" w14:textId="77777777" w:rsidR="00CF62A2" w:rsidRDefault="00CF62A2" w:rsidP="002D4DF1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Next, digest the tumor fragments with 1 milliliter of </w:t>
      </w:r>
      <w:proofErr w:type="spellStart"/>
      <w:r w:rsidRPr="002D4DF1">
        <w:rPr>
          <w:rFonts w:ascii="Helvetica" w:hAnsi="Helvetica"/>
          <w:i w:val="0"/>
          <w:sz w:val="22"/>
          <w:szCs w:val="22"/>
        </w:rPr>
        <w:t>dispase</w:t>
      </w:r>
      <w:proofErr w:type="spellEnd"/>
      <w:r w:rsidRPr="002D4DF1">
        <w:rPr>
          <w:rFonts w:ascii="Helvetica" w:hAnsi="Helvetica"/>
          <w:i w:val="0"/>
          <w:sz w:val="22"/>
          <w:szCs w:val="22"/>
        </w:rPr>
        <w:t xml:space="preserve">-collagenase D-DNase I </w:t>
      </w:r>
      <w:r>
        <w:rPr>
          <w:rFonts w:ascii="Helvetica" w:hAnsi="Helvetica"/>
          <w:i w:val="0"/>
          <w:sz w:val="22"/>
          <w:szCs w:val="22"/>
        </w:rPr>
        <w:t xml:space="preserve">solution for 45 minutes at 37 degrees Celsius and 5% carbon dioxide with humidity </w:t>
      </w:r>
      <w:r>
        <w:rPr>
          <w:rFonts w:ascii="Helvetica" w:hAnsi="Helvetica"/>
          <w:b/>
          <w:i w:val="0"/>
          <w:sz w:val="22"/>
          <w:szCs w:val="22"/>
        </w:rPr>
        <w:t>[1]</w:t>
      </w:r>
      <w:r>
        <w:rPr>
          <w:rFonts w:ascii="Helvetica" w:hAnsi="Helvetica"/>
          <w:i w:val="0"/>
          <w:sz w:val="22"/>
          <w:szCs w:val="22"/>
        </w:rPr>
        <w:t xml:space="preserve">, mixing the samples with a 10-milliliter syringe every 15 minutes </w:t>
      </w:r>
      <w:r>
        <w:rPr>
          <w:rFonts w:ascii="Helvetica" w:hAnsi="Helvetica"/>
          <w:b/>
          <w:i w:val="0"/>
          <w:sz w:val="22"/>
          <w:szCs w:val="22"/>
        </w:rPr>
        <w:t>[2]</w:t>
      </w:r>
      <w:r>
        <w:rPr>
          <w:rFonts w:ascii="Helvetica" w:hAnsi="Helvetica"/>
          <w:i w:val="0"/>
          <w:sz w:val="22"/>
          <w:szCs w:val="22"/>
        </w:rPr>
        <w:t>.</w:t>
      </w:r>
    </w:p>
    <w:p w14:paraId="3D1DA808" w14:textId="77777777" w:rsidR="00CF62A2" w:rsidRDefault="00CF62A2" w:rsidP="002D4DF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MED: Talent adding digestion solution to well(</w:t>
      </w:r>
      <w:proofErr w:type="spellStart"/>
      <w:r>
        <w:rPr>
          <w:rFonts w:ascii="Helvetica" w:hAnsi="Helvetica"/>
          <w:i w:val="0"/>
          <w:sz w:val="22"/>
          <w:szCs w:val="22"/>
        </w:rPr>
        <w:t>s</w:t>
      </w:r>
      <w:proofErr w:type="spellEnd"/>
      <w:r>
        <w:rPr>
          <w:rFonts w:ascii="Helvetica" w:hAnsi="Helvetica"/>
          <w:i w:val="0"/>
          <w:sz w:val="22"/>
          <w:szCs w:val="22"/>
        </w:rPr>
        <w:t xml:space="preserve">), with </w:t>
      </w:r>
      <w:proofErr w:type="spellStart"/>
      <w:r w:rsidRPr="002D4DF1">
        <w:rPr>
          <w:rFonts w:ascii="Helvetica" w:hAnsi="Helvetica"/>
          <w:i w:val="0"/>
          <w:sz w:val="22"/>
          <w:szCs w:val="22"/>
        </w:rPr>
        <w:t>dispase</w:t>
      </w:r>
      <w:proofErr w:type="spellEnd"/>
      <w:r>
        <w:rPr>
          <w:rFonts w:ascii="Helvetica" w:hAnsi="Helvetica"/>
          <w:i w:val="0"/>
          <w:sz w:val="22"/>
          <w:szCs w:val="22"/>
        </w:rPr>
        <w:t xml:space="preserve">, </w:t>
      </w:r>
      <w:r w:rsidRPr="002D4DF1">
        <w:rPr>
          <w:rFonts w:ascii="Helvetica" w:hAnsi="Helvetica"/>
          <w:i w:val="0"/>
          <w:sz w:val="22"/>
          <w:szCs w:val="22"/>
        </w:rPr>
        <w:t>collagenase D</w:t>
      </w:r>
      <w:r>
        <w:rPr>
          <w:rFonts w:ascii="Helvetica" w:hAnsi="Helvetica"/>
          <w:i w:val="0"/>
          <w:sz w:val="22"/>
          <w:szCs w:val="22"/>
        </w:rPr>
        <w:t xml:space="preserve">, and </w:t>
      </w:r>
      <w:r w:rsidRPr="002D4DF1">
        <w:rPr>
          <w:rFonts w:ascii="Helvetica" w:hAnsi="Helvetica"/>
          <w:i w:val="0"/>
          <w:sz w:val="22"/>
          <w:szCs w:val="22"/>
        </w:rPr>
        <w:t>DNase I</w:t>
      </w:r>
      <w:r>
        <w:rPr>
          <w:rFonts w:ascii="Helvetica" w:hAnsi="Helvetica"/>
          <w:i w:val="0"/>
          <w:sz w:val="22"/>
          <w:szCs w:val="22"/>
        </w:rPr>
        <w:t xml:space="preserve"> container(s) visible in frame</w:t>
      </w:r>
    </w:p>
    <w:p w14:paraId="35C41E56" w14:textId="77777777" w:rsidR="00CF62A2" w:rsidRDefault="00CF62A2" w:rsidP="002D4DF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CU: </w:t>
      </w:r>
      <w:proofErr w:type="spellStart"/>
      <w:r>
        <w:rPr>
          <w:rFonts w:ascii="Helvetica" w:hAnsi="Helvetica"/>
          <w:i w:val="0"/>
          <w:sz w:val="22"/>
          <w:szCs w:val="22"/>
        </w:rPr>
        <w:t>Well being</w:t>
      </w:r>
      <w:proofErr w:type="spellEnd"/>
      <w:r>
        <w:rPr>
          <w:rFonts w:ascii="Helvetica" w:hAnsi="Helvetica"/>
          <w:i w:val="0"/>
          <w:sz w:val="22"/>
          <w:szCs w:val="22"/>
        </w:rPr>
        <w:t xml:space="preserve"> mixed</w:t>
      </w:r>
    </w:p>
    <w:p w14:paraId="3FCCA481" w14:textId="77777777" w:rsidR="00CF62A2" w:rsidRDefault="00CF62A2" w:rsidP="002D4DF1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lastRenderedPageBreak/>
        <w:t>At the end of the incubation,</w:t>
      </w:r>
      <w:r w:rsidRPr="002D4DF1">
        <w:rPr>
          <w:rFonts w:ascii="Helvetica" w:hAnsi="Helvetica"/>
          <w:i w:val="0"/>
          <w:sz w:val="22"/>
          <w:szCs w:val="22"/>
        </w:rPr>
        <w:t xml:space="preserve"> </w:t>
      </w:r>
      <w:r>
        <w:rPr>
          <w:rFonts w:ascii="Helvetica" w:hAnsi="Helvetica"/>
          <w:i w:val="0"/>
          <w:sz w:val="22"/>
          <w:szCs w:val="22"/>
        </w:rPr>
        <w:t>filter the</w:t>
      </w:r>
      <w:r w:rsidRPr="002D4DF1">
        <w:rPr>
          <w:rFonts w:ascii="Helvetica" w:hAnsi="Helvetica"/>
          <w:i w:val="0"/>
          <w:sz w:val="22"/>
          <w:szCs w:val="22"/>
        </w:rPr>
        <w:t xml:space="preserve"> cells through 100</w:t>
      </w:r>
      <w:r>
        <w:rPr>
          <w:rFonts w:ascii="Helvetica" w:hAnsi="Helvetica"/>
          <w:i w:val="0"/>
          <w:sz w:val="22"/>
          <w:szCs w:val="22"/>
        </w:rPr>
        <w:t>-micrometer</w:t>
      </w:r>
      <w:r w:rsidRPr="002D4DF1">
        <w:rPr>
          <w:rFonts w:ascii="Helvetica" w:hAnsi="Helvetica"/>
          <w:i w:val="0"/>
          <w:sz w:val="22"/>
          <w:szCs w:val="22"/>
        </w:rPr>
        <w:t xml:space="preserve"> </w:t>
      </w:r>
      <w:r>
        <w:rPr>
          <w:rFonts w:ascii="Helvetica" w:hAnsi="Helvetica"/>
          <w:i w:val="0"/>
          <w:sz w:val="22"/>
          <w:szCs w:val="22"/>
        </w:rPr>
        <w:t>strainers</w:t>
      </w:r>
      <w:r w:rsidRPr="002D4DF1">
        <w:rPr>
          <w:rFonts w:ascii="Helvetica" w:hAnsi="Helvetica"/>
          <w:i w:val="0"/>
          <w:sz w:val="22"/>
          <w:szCs w:val="22"/>
        </w:rPr>
        <w:t xml:space="preserve"> into </w:t>
      </w:r>
      <w:r>
        <w:rPr>
          <w:rFonts w:ascii="Helvetica" w:hAnsi="Helvetica"/>
          <w:i w:val="0"/>
          <w:sz w:val="22"/>
          <w:szCs w:val="22"/>
        </w:rPr>
        <w:t xml:space="preserve">one 15-milliliter </w:t>
      </w:r>
      <w:r w:rsidRPr="002D4DF1">
        <w:rPr>
          <w:rFonts w:ascii="Helvetica" w:hAnsi="Helvetica"/>
          <w:i w:val="0"/>
          <w:sz w:val="22"/>
          <w:szCs w:val="22"/>
        </w:rPr>
        <w:t>tube</w:t>
      </w:r>
      <w:r>
        <w:rPr>
          <w:rFonts w:ascii="Helvetica" w:hAnsi="Helvetica"/>
          <w:i w:val="0"/>
          <w:sz w:val="22"/>
          <w:szCs w:val="22"/>
        </w:rPr>
        <w:t xml:space="preserve"> per well to remove the</w:t>
      </w:r>
      <w:r w:rsidRPr="002D4DF1">
        <w:rPr>
          <w:rFonts w:ascii="Helvetica" w:hAnsi="Helvetica"/>
          <w:i w:val="0"/>
          <w:sz w:val="22"/>
          <w:szCs w:val="22"/>
        </w:rPr>
        <w:t xml:space="preserve"> undigested fibers </w:t>
      </w:r>
      <w:r>
        <w:rPr>
          <w:rFonts w:ascii="Helvetica" w:hAnsi="Helvetica"/>
          <w:b/>
          <w:i w:val="0"/>
          <w:sz w:val="22"/>
          <w:szCs w:val="22"/>
        </w:rPr>
        <w:t>[1]</w:t>
      </w:r>
      <w:r>
        <w:rPr>
          <w:rFonts w:ascii="Helvetica" w:hAnsi="Helvetica"/>
          <w:i w:val="0"/>
          <w:sz w:val="22"/>
          <w:szCs w:val="22"/>
        </w:rPr>
        <w:t xml:space="preserve"> and</w:t>
      </w:r>
      <w:r w:rsidRPr="002D4DF1">
        <w:rPr>
          <w:rFonts w:ascii="Helvetica" w:hAnsi="Helvetica"/>
          <w:i w:val="0"/>
          <w:sz w:val="22"/>
          <w:szCs w:val="22"/>
        </w:rPr>
        <w:t xml:space="preserve"> </w:t>
      </w:r>
      <w:r>
        <w:rPr>
          <w:rFonts w:ascii="Helvetica" w:hAnsi="Helvetica"/>
          <w:i w:val="0"/>
          <w:sz w:val="22"/>
          <w:szCs w:val="22"/>
        </w:rPr>
        <w:t>a</w:t>
      </w:r>
      <w:r w:rsidRPr="002D4DF1">
        <w:rPr>
          <w:rFonts w:ascii="Helvetica" w:hAnsi="Helvetica"/>
          <w:i w:val="0"/>
          <w:sz w:val="22"/>
          <w:szCs w:val="22"/>
        </w:rPr>
        <w:t xml:space="preserve">dd PBS to </w:t>
      </w:r>
      <w:r>
        <w:rPr>
          <w:rFonts w:ascii="Helvetica" w:hAnsi="Helvetica"/>
          <w:i w:val="0"/>
          <w:sz w:val="22"/>
          <w:szCs w:val="22"/>
        </w:rPr>
        <w:t xml:space="preserve">a final volume of 15 milliliters </w:t>
      </w:r>
      <w:r>
        <w:rPr>
          <w:rFonts w:ascii="Helvetica" w:hAnsi="Helvetica"/>
          <w:b/>
          <w:i w:val="0"/>
          <w:sz w:val="22"/>
          <w:szCs w:val="22"/>
        </w:rPr>
        <w:t>[2]</w:t>
      </w:r>
      <w:r>
        <w:rPr>
          <w:rFonts w:ascii="Helvetica" w:hAnsi="Helvetica"/>
          <w:i w:val="0"/>
          <w:sz w:val="22"/>
          <w:szCs w:val="22"/>
        </w:rPr>
        <w:t>.</w:t>
      </w:r>
    </w:p>
    <w:p w14:paraId="28CFCBD8" w14:textId="77777777" w:rsidR="00CF62A2" w:rsidRDefault="00CF62A2" w:rsidP="002D4DF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CU: Tumors being filtered</w:t>
      </w:r>
    </w:p>
    <w:p w14:paraId="46CBF549" w14:textId="77777777" w:rsidR="00CF62A2" w:rsidRDefault="00CF62A2" w:rsidP="002D4DF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MED: Talent adding PBS to tube(s), with PBS container visible in frame</w:t>
      </w:r>
    </w:p>
    <w:p w14:paraId="198DC6DE" w14:textId="77777777" w:rsidR="00CF62A2" w:rsidRDefault="00CF62A2" w:rsidP="002D4DF1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Collect the dissociated cells by centrifugation </w:t>
      </w:r>
      <w:r>
        <w:rPr>
          <w:rFonts w:ascii="Helvetica" w:hAnsi="Helvetica"/>
          <w:b/>
          <w:i w:val="0"/>
          <w:sz w:val="22"/>
          <w:szCs w:val="22"/>
        </w:rPr>
        <w:t>[1-TXT]</w:t>
      </w:r>
      <w:r>
        <w:rPr>
          <w:rFonts w:ascii="Helvetica" w:hAnsi="Helvetica"/>
          <w:i w:val="0"/>
          <w:sz w:val="22"/>
          <w:szCs w:val="22"/>
        </w:rPr>
        <w:t xml:space="preserve"> and lyse the red blood cells with 1 milliliter of lysis buffer per tube </w:t>
      </w:r>
      <w:r>
        <w:rPr>
          <w:rFonts w:ascii="Helvetica" w:hAnsi="Helvetica"/>
          <w:b/>
          <w:i w:val="0"/>
          <w:sz w:val="22"/>
          <w:szCs w:val="22"/>
        </w:rPr>
        <w:t>[2]</w:t>
      </w:r>
      <w:r>
        <w:rPr>
          <w:rFonts w:ascii="Helvetica" w:hAnsi="Helvetica"/>
          <w:i w:val="0"/>
          <w:sz w:val="22"/>
          <w:szCs w:val="22"/>
        </w:rPr>
        <w:t>.</w:t>
      </w:r>
    </w:p>
    <w:p w14:paraId="6F12E1DA" w14:textId="77777777" w:rsidR="00CF62A2" w:rsidRPr="002D4DF1" w:rsidRDefault="00CF62A2" w:rsidP="002D4DF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MED: Talent adding tube(s) to centrifuge </w:t>
      </w:r>
      <w:r>
        <w:rPr>
          <w:rFonts w:ascii="Helvetica" w:hAnsi="Helvetica"/>
          <w:b/>
          <w:i w:val="0"/>
          <w:sz w:val="22"/>
          <w:szCs w:val="22"/>
        </w:rPr>
        <w:t>TEXT: 5 min, 460 x g, 4 °C</w:t>
      </w:r>
    </w:p>
    <w:p w14:paraId="426F52AB" w14:textId="77777777" w:rsidR="00CF62A2" w:rsidRDefault="00CF62A2" w:rsidP="002D4DF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CU: Shot of pellet(s) if visible, then lysis buffer being added to tube, with lysis buffer container label visible in frame</w:t>
      </w:r>
    </w:p>
    <w:p w14:paraId="43C3484E" w14:textId="77777777" w:rsidR="00CF62A2" w:rsidRDefault="00CF62A2" w:rsidP="0088207B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After mixing, combine the contents from each tube into a single 15-milliliter tube </w:t>
      </w:r>
      <w:r>
        <w:rPr>
          <w:rFonts w:ascii="Helvetica" w:hAnsi="Helvetica"/>
          <w:b/>
          <w:i w:val="0"/>
          <w:sz w:val="22"/>
          <w:szCs w:val="22"/>
        </w:rPr>
        <w:t>[1]</w:t>
      </w:r>
      <w:r>
        <w:rPr>
          <w:rFonts w:ascii="Helvetica" w:hAnsi="Helvetica"/>
          <w:i w:val="0"/>
          <w:sz w:val="22"/>
          <w:szCs w:val="22"/>
        </w:rPr>
        <w:t xml:space="preserve">, stopping the reaction after 2 minutes with 11 milliliters of complete 4-degree Celsius medium </w:t>
      </w:r>
      <w:r>
        <w:rPr>
          <w:rFonts w:ascii="Helvetica" w:hAnsi="Helvetica"/>
          <w:b/>
          <w:i w:val="0"/>
          <w:sz w:val="22"/>
          <w:szCs w:val="22"/>
        </w:rPr>
        <w:t>[2]</w:t>
      </w:r>
      <w:r>
        <w:rPr>
          <w:rFonts w:ascii="Helvetica" w:hAnsi="Helvetica"/>
          <w:i w:val="0"/>
          <w:sz w:val="22"/>
          <w:szCs w:val="22"/>
        </w:rPr>
        <w:t>.</w:t>
      </w:r>
    </w:p>
    <w:p w14:paraId="35B9BE8A" w14:textId="61B51C23" w:rsidR="00CF62A2" w:rsidRPr="00513826" w:rsidRDefault="001E7B63" w:rsidP="00370AB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 w:rsidRPr="001E7B63">
        <w:rPr>
          <w:rFonts w:ascii="Helvetica" w:hAnsi="Helvetica"/>
          <w:i w:val="0"/>
          <w:sz w:val="22"/>
          <w:szCs w:val="22"/>
          <w:highlight w:val="green"/>
        </w:rPr>
        <w:t xml:space="preserve">Author comment: </w:t>
      </w:r>
      <w:r w:rsidRPr="00024D8D">
        <w:rPr>
          <w:rFonts w:ascii="Helvetica" w:hAnsi="Helvetica"/>
          <w:i w:val="0"/>
          <w:sz w:val="22"/>
          <w:szCs w:val="22"/>
          <w:highlight w:val="green"/>
        </w:rPr>
        <w:t>We skip this step (combining pellets from several tumors), as we demonstrated the experiment for one tumor/tube</w:t>
      </w:r>
      <w:bookmarkStart w:id="0" w:name="_GoBack"/>
      <w:bookmarkEnd w:id="0"/>
    </w:p>
    <w:p w14:paraId="31CF84AF" w14:textId="77777777" w:rsidR="00CF62A2" w:rsidRDefault="00CF62A2" w:rsidP="00370AB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CU: Medium being added to tube, with medium container label visible in frame</w:t>
      </w:r>
    </w:p>
    <w:p w14:paraId="0121EB2B" w14:textId="77777777" w:rsidR="00CF62A2" w:rsidRDefault="00CF62A2" w:rsidP="00370ABB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After centrifugation, </w:t>
      </w:r>
      <w:proofErr w:type="spellStart"/>
      <w:r>
        <w:rPr>
          <w:rFonts w:ascii="Helvetica" w:hAnsi="Helvetica"/>
          <w:i w:val="0"/>
          <w:sz w:val="22"/>
          <w:szCs w:val="22"/>
        </w:rPr>
        <w:t>resuspend</w:t>
      </w:r>
      <w:proofErr w:type="spellEnd"/>
      <w:r>
        <w:rPr>
          <w:rFonts w:ascii="Helvetica" w:hAnsi="Helvetica"/>
          <w:i w:val="0"/>
          <w:sz w:val="22"/>
          <w:szCs w:val="22"/>
        </w:rPr>
        <w:t xml:space="preserve"> the pellet in 1 milliliter of PBS </w:t>
      </w:r>
      <w:r>
        <w:rPr>
          <w:rFonts w:ascii="Helvetica" w:hAnsi="Helvetica"/>
          <w:b/>
          <w:i w:val="0"/>
          <w:sz w:val="22"/>
          <w:szCs w:val="22"/>
        </w:rPr>
        <w:t>[1]</w:t>
      </w:r>
      <w:r>
        <w:rPr>
          <w:rFonts w:ascii="Helvetica" w:hAnsi="Helvetica"/>
          <w:i w:val="0"/>
          <w:sz w:val="22"/>
          <w:szCs w:val="22"/>
        </w:rPr>
        <w:t xml:space="preserve"> and block any non-specific binding with 3 microliters of Fc-block antibody for 15 minutes on ice </w:t>
      </w:r>
      <w:r>
        <w:rPr>
          <w:rFonts w:ascii="Helvetica" w:hAnsi="Helvetica"/>
          <w:b/>
          <w:i w:val="0"/>
          <w:sz w:val="22"/>
          <w:szCs w:val="22"/>
        </w:rPr>
        <w:t>[2]</w:t>
      </w:r>
      <w:r>
        <w:rPr>
          <w:rFonts w:ascii="Helvetica" w:hAnsi="Helvetica"/>
          <w:i w:val="0"/>
          <w:sz w:val="22"/>
          <w:szCs w:val="22"/>
        </w:rPr>
        <w:t>.</w:t>
      </w:r>
    </w:p>
    <w:p w14:paraId="0D478FF0" w14:textId="30D60FA1" w:rsidR="00CF62A2" w:rsidRDefault="00CF62A2" w:rsidP="00370AB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CU: Shot of </w:t>
      </w:r>
      <w:r w:rsidR="00FA09EC">
        <w:rPr>
          <w:rFonts w:ascii="Helvetica" w:hAnsi="Helvetica"/>
          <w:i w:val="0"/>
          <w:sz w:val="22"/>
          <w:szCs w:val="22"/>
        </w:rPr>
        <w:t>dark grey/black</w:t>
      </w:r>
      <w:r>
        <w:rPr>
          <w:rFonts w:ascii="Helvetica" w:hAnsi="Helvetica"/>
          <w:i w:val="0"/>
          <w:sz w:val="22"/>
          <w:szCs w:val="22"/>
        </w:rPr>
        <w:t xml:space="preserve"> pellet, then PBS being added to tube, with PBS container label visible in frame</w:t>
      </w:r>
    </w:p>
    <w:p w14:paraId="0D69B053" w14:textId="77777777" w:rsidR="00CF62A2" w:rsidRDefault="00CF62A2" w:rsidP="00370AB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CU: Fc-block being added to cells, with Fc-block container label visible in frame</w:t>
      </w:r>
    </w:p>
    <w:p w14:paraId="2A9E1FBB" w14:textId="77777777" w:rsidR="00CF62A2" w:rsidRDefault="00CF62A2" w:rsidP="00370ABB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At the end of the incubation, label the cells with anti-CD11b </w:t>
      </w:r>
      <w:r>
        <w:rPr>
          <w:rFonts w:ascii="Helvetica" w:hAnsi="Helvetica"/>
          <w:i w:val="0"/>
          <w:color w:val="FF0000"/>
          <w:sz w:val="22"/>
          <w:szCs w:val="22"/>
        </w:rPr>
        <w:t xml:space="preserve">(C-D-eleven-B) </w:t>
      </w:r>
      <w:r>
        <w:rPr>
          <w:rFonts w:ascii="Helvetica" w:hAnsi="Helvetica"/>
          <w:i w:val="0"/>
          <w:sz w:val="22"/>
          <w:szCs w:val="22"/>
        </w:rPr>
        <w:t xml:space="preserve">and -Ly6G </w:t>
      </w:r>
      <w:r>
        <w:rPr>
          <w:rFonts w:ascii="Helvetica" w:hAnsi="Helvetica"/>
          <w:i w:val="0"/>
          <w:color w:val="FF0000"/>
          <w:sz w:val="22"/>
          <w:szCs w:val="22"/>
        </w:rPr>
        <w:t>(lie-six-G)</w:t>
      </w:r>
      <w:r>
        <w:rPr>
          <w:rFonts w:ascii="Helvetica" w:hAnsi="Helvetica"/>
          <w:i w:val="0"/>
          <w:sz w:val="22"/>
          <w:szCs w:val="22"/>
        </w:rPr>
        <w:t xml:space="preserve"> antibodies and any other antibodies of interest plus DAPI for a 30-minute incubation on ice protected from light </w:t>
      </w:r>
      <w:r>
        <w:rPr>
          <w:rFonts w:ascii="Helvetica" w:hAnsi="Helvetica"/>
          <w:b/>
          <w:i w:val="0"/>
          <w:sz w:val="22"/>
          <w:szCs w:val="22"/>
        </w:rPr>
        <w:t>[1]</w:t>
      </w:r>
      <w:r>
        <w:rPr>
          <w:rFonts w:ascii="Helvetica" w:hAnsi="Helvetica"/>
          <w:i w:val="0"/>
          <w:sz w:val="22"/>
          <w:szCs w:val="22"/>
        </w:rPr>
        <w:t>.</w:t>
      </w:r>
    </w:p>
    <w:p w14:paraId="0F341447" w14:textId="77777777" w:rsidR="00CF62A2" w:rsidRDefault="00CF62A2" w:rsidP="00370AB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CU: </w:t>
      </w:r>
      <w:proofErr w:type="spellStart"/>
      <w:r>
        <w:rPr>
          <w:rFonts w:ascii="Helvetica" w:hAnsi="Helvetica"/>
          <w:i w:val="0"/>
          <w:sz w:val="22"/>
          <w:szCs w:val="22"/>
        </w:rPr>
        <w:t>Antibod</w:t>
      </w:r>
      <w:proofErr w:type="spellEnd"/>
      <w:r>
        <w:rPr>
          <w:rFonts w:ascii="Helvetica" w:hAnsi="Helvetica"/>
          <w:i w:val="0"/>
          <w:sz w:val="22"/>
          <w:szCs w:val="22"/>
        </w:rPr>
        <w:t>(</w:t>
      </w:r>
      <w:proofErr w:type="spellStart"/>
      <w:r>
        <w:rPr>
          <w:rFonts w:ascii="Helvetica" w:hAnsi="Helvetica"/>
          <w:i w:val="0"/>
          <w:sz w:val="22"/>
          <w:szCs w:val="22"/>
        </w:rPr>
        <w:t>ies</w:t>
      </w:r>
      <w:proofErr w:type="spellEnd"/>
      <w:r>
        <w:rPr>
          <w:rFonts w:ascii="Helvetica" w:hAnsi="Helvetica"/>
          <w:i w:val="0"/>
          <w:sz w:val="22"/>
          <w:szCs w:val="22"/>
        </w:rPr>
        <w:t>) being added to tube, with antibody and DAPI container labels visible in frame</w:t>
      </w:r>
    </w:p>
    <w:p w14:paraId="5BFAA0A0" w14:textId="77777777" w:rsidR="00CF62A2" w:rsidRDefault="00CF62A2" w:rsidP="00370ABB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At the end of the incubation, wash the cells in 14 milliliters of PBS </w:t>
      </w:r>
      <w:r>
        <w:rPr>
          <w:rFonts w:ascii="Helvetica" w:hAnsi="Helvetica"/>
          <w:b/>
          <w:i w:val="0"/>
          <w:sz w:val="22"/>
          <w:szCs w:val="22"/>
        </w:rPr>
        <w:t>[1]</w:t>
      </w:r>
      <w:r>
        <w:rPr>
          <w:rFonts w:ascii="Helvetica" w:hAnsi="Helvetica"/>
          <w:i w:val="0"/>
          <w:sz w:val="22"/>
          <w:szCs w:val="22"/>
        </w:rPr>
        <w:t xml:space="preserve"> and </w:t>
      </w:r>
      <w:proofErr w:type="spellStart"/>
      <w:r>
        <w:rPr>
          <w:rFonts w:ascii="Helvetica" w:hAnsi="Helvetica"/>
          <w:i w:val="0"/>
          <w:sz w:val="22"/>
          <w:szCs w:val="22"/>
        </w:rPr>
        <w:t>resuspend</w:t>
      </w:r>
      <w:proofErr w:type="spellEnd"/>
      <w:r>
        <w:rPr>
          <w:rFonts w:ascii="Helvetica" w:hAnsi="Helvetica"/>
          <w:i w:val="0"/>
          <w:sz w:val="22"/>
          <w:szCs w:val="22"/>
        </w:rPr>
        <w:t xml:space="preserve"> the pellets at a </w:t>
      </w:r>
      <w:r w:rsidRPr="00370ABB">
        <w:rPr>
          <w:rFonts w:ascii="Helvetica" w:hAnsi="Helvetica"/>
          <w:i w:val="0"/>
          <w:sz w:val="22"/>
          <w:szCs w:val="22"/>
        </w:rPr>
        <w:t>1 x 10</w:t>
      </w:r>
      <w:r>
        <w:rPr>
          <w:rFonts w:ascii="Helvetica" w:hAnsi="Helvetica"/>
          <w:i w:val="0"/>
          <w:sz w:val="22"/>
          <w:szCs w:val="22"/>
          <w:vertAlign w:val="superscript"/>
        </w:rPr>
        <w:t xml:space="preserve">7 </w:t>
      </w:r>
      <w:r>
        <w:rPr>
          <w:rFonts w:ascii="Helvetica" w:hAnsi="Helvetica"/>
          <w:i w:val="0"/>
          <w:sz w:val="22"/>
          <w:szCs w:val="22"/>
        </w:rPr>
        <w:t>cells</w:t>
      </w:r>
      <w:r w:rsidRPr="00370ABB">
        <w:rPr>
          <w:rFonts w:ascii="Helvetica" w:hAnsi="Helvetica"/>
          <w:i w:val="0"/>
          <w:sz w:val="22"/>
          <w:szCs w:val="22"/>
        </w:rPr>
        <w:t>/m</w:t>
      </w:r>
      <w:r>
        <w:rPr>
          <w:rFonts w:ascii="Helvetica" w:hAnsi="Helvetica"/>
          <w:i w:val="0"/>
          <w:sz w:val="22"/>
          <w:szCs w:val="22"/>
        </w:rPr>
        <w:t>illiliter of</w:t>
      </w:r>
      <w:r w:rsidRPr="00370ABB">
        <w:rPr>
          <w:rFonts w:ascii="Helvetica" w:hAnsi="Helvetica"/>
          <w:i w:val="0"/>
          <w:sz w:val="22"/>
          <w:szCs w:val="22"/>
        </w:rPr>
        <w:t xml:space="preserve"> </w:t>
      </w:r>
      <w:r>
        <w:rPr>
          <w:rFonts w:ascii="Helvetica" w:hAnsi="Helvetica"/>
          <w:i w:val="0"/>
          <w:sz w:val="22"/>
          <w:szCs w:val="22"/>
        </w:rPr>
        <w:t xml:space="preserve">fresh complete medium concentration on ice </w:t>
      </w:r>
      <w:r>
        <w:rPr>
          <w:rFonts w:ascii="Helvetica" w:hAnsi="Helvetica"/>
          <w:b/>
          <w:i w:val="0"/>
          <w:sz w:val="22"/>
          <w:szCs w:val="22"/>
        </w:rPr>
        <w:t>[2]</w:t>
      </w:r>
      <w:r>
        <w:rPr>
          <w:rFonts w:ascii="Helvetica" w:hAnsi="Helvetica"/>
          <w:i w:val="0"/>
          <w:sz w:val="22"/>
          <w:szCs w:val="22"/>
        </w:rPr>
        <w:t>.</w:t>
      </w:r>
    </w:p>
    <w:p w14:paraId="38F0FE7E" w14:textId="77777777" w:rsidR="00CF62A2" w:rsidRDefault="00CF62A2" w:rsidP="00370AB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lastRenderedPageBreak/>
        <w:t>MED: Talent adding tube(s) to centrifuge</w:t>
      </w:r>
    </w:p>
    <w:p w14:paraId="105FFA33" w14:textId="77777777" w:rsidR="00CF62A2" w:rsidRDefault="00CF62A2" w:rsidP="00370AB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CU: Shot of pellet if visible, then medium being added to cells, with medium container label visible in frame</w:t>
      </w:r>
    </w:p>
    <w:p w14:paraId="4D0E2283" w14:textId="77777777" w:rsidR="00CF62A2" w:rsidRDefault="00CF62A2" w:rsidP="00370ABB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 w:rsidRPr="00370ABB">
        <w:rPr>
          <w:rFonts w:ascii="Helvetica" w:hAnsi="Helvetica"/>
          <w:i w:val="0"/>
          <w:sz w:val="22"/>
          <w:szCs w:val="22"/>
        </w:rPr>
        <w:t>Then sort the CD11b-positive</w:t>
      </w:r>
      <w:r w:rsidRPr="00370ABB">
        <w:rPr>
          <w:rFonts w:ascii="Helvetica" w:hAnsi="Helvetica"/>
          <w:i w:val="0"/>
          <w:sz w:val="22"/>
          <w:szCs w:val="22"/>
          <w:vertAlign w:val="superscript"/>
        </w:rPr>
        <w:t xml:space="preserve"> </w:t>
      </w:r>
      <w:r w:rsidRPr="00370ABB">
        <w:rPr>
          <w:rFonts w:ascii="Helvetica" w:hAnsi="Helvetica"/>
          <w:i w:val="0"/>
          <w:sz w:val="22"/>
          <w:szCs w:val="22"/>
        </w:rPr>
        <w:t xml:space="preserve">Ly6G-high DAPI-negative neutrophils </w:t>
      </w:r>
      <w:r>
        <w:rPr>
          <w:rFonts w:ascii="Helvetica" w:hAnsi="Helvetica"/>
          <w:i w:val="0"/>
          <w:sz w:val="22"/>
          <w:szCs w:val="22"/>
        </w:rPr>
        <w:t>on</w:t>
      </w:r>
      <w:r w:rsidRPr="00370ABB">
        <w:rPr>
          <w:rFonts w:ascii="Helvetica" w:hAnsi="Helvetica"/>
          <w:i w:val="0"/>
          <w:sz w:val="22"/>
          <w:szCs w:val="22"/>
        </w:rPr>
        <w:t xml:space="preserve"> a fluorescence-activated cell sorter </w:t>
      </w:r>
      <w:r>
        <w:rPr>
          <w:rFonts w:ascii="Helvetica" w:hAnsi="Helvetica"/>
          <w:i w:val="0"/>
          <w:sz w:val="22"/>
          <w:szCs w:val="22"/>
        </w:rPr>
        <w:t xml:space="preserve">according to standard sorting protocols </w:t>
      </w:r>
      <w:r>
        <w:rPr>
          <w:rFonts w:ascii="Helvetica" w:hAnsi="Helvetica"/>
          <w:b/>
          <w:i w:val="0"/>
          <w:sz w:val="22"/>
          <w:szCs w:val="22"/>
        </w:rPr>
        <w:t>[1]</w:t>
      </w:r>
      <w:r>
        <w:rPr>
          <w:rFonts w:ascii="Helvetica" w:hAnsi="Helvetica"/>
          <w:i w:val="0"/>
          <w:sz w:val="22"/>
          <w:szCs w:val="22"/>
        </w:rPr>
        <w:t>, checking the purity of the isolated</w:t>
      </w:r>
      <w:r w:rsidRPr="00370ABB">
        <w:rPr>
          <w:rFonts w:ascii="Helvetica" w:hAnsi="Helvetica"/>
          <w:i w:val="0"/>
          <w:sz w:val="22"/>
          <w:szCs w:val="22"/>
        </w:rPr>
        <w:t xml:space="preserve"> neutrophils </w:t>
      </w:r>
      <w:r>
        <w:rPr>
          <w:rFonts w:ascii="Helvetica" w:hAnsi="Helvetica"/>
          <w:i w:val="0"/>
          <w:sz w:val="22"/>
          <w:szCs w:val="22"/>
        </w:rPr>
        <w:t>on the flow</w:t>
      </w:r>
      <w:r w:rsidRPr="00370ABB">
        <w:rPr>
          <w:rFonts w:ascii="Helvetica" w:hAnsi="Helvetica"/>
          <w:i w:val="0"/>
          <w:sz w:val="22"/>
          <w:szCs w:val="22"/>
        </w:rPr>
        <w:t xml:space="preserve"> cytometer</w:t>
      </w:r>
      <w:r>
        <w:rPr>
          <w:rFonts w:ascii="Helvetica" w:hAnsi="Helvetica"/>
          <w:i w:val="0"/>
          <w:sz w:val="22"/>
          <w:szCs w:val="22"/>
        </w:rPr>
        <w:t xml:space="preserve"> at the end of the sort </w:t>
      </w:r>
      <w:r>
        <w:rPr>
          <w:rFonts w:ascii="Helvetica" w:hAnsi="Helvetica"/>
          <w:b/>
          <w:i w:val="0"/>
          <w:sz w:val="22"/>
          <w:szCs w:val="22"/>
        </w:rPr>
        <w:t>[2]</w:t>
      </w:r>
      <w:r>
        <w:rPr>
          <w:rFonts w:ascii="Helvetica" w:hAnsi="Helvetica"/>
          <w:i w:val="0"/>
          <w:sz w:val="22"/>
          <w:szCs w:val="22"/>
        </w:rPr>
        <w:t>.</w:t>
      </w:r>
    </w:p>
    <w:p w14:paraId="324EC6F8" w14:textId="77777777" w:rsidR="00CF62A2" w:rsidRDefault="00CF62A2" w:rsidP="00370AB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LAB MEDIA: Figure 2</w:t>
      </w:r>
    </w:p>
    <w:p w14:paraId="1333E799" w14:textId="77777777" w:rsidR="00CF62A2" w:rsidRDefault="00CF62A2" w:rsidP="00370AB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LAB MEDIA: Figure 2: </w:t>
      </w:r>
      <w:proofErr w:type="spellStart"/>
      <w:r>
        <w:rPr>
          <w:rFonts w:ascii="Helvetica" w:hAnsi="Helvetica"/>
          <w:i w:val="0"/>
          <w:sz w:val="22"/>
          <w:szCs w:val="22"/>
        </w:rPr>
        <w:t>JoVE</w:t>
      </w:r>
      <w:proofErr w:type="spellEnd"/>
      <w:r>
        <w:rPr>
          <w:rFonts w:ascii="Helvetica" w:hAnsi="Helvetica"/>
          <w:i w:val="0"/>
          <w:sz w:val="22"/>
          <w:szCs w:val="22"/>
        </w:rPr>
        <w:t xml:space="preserve"> Video Editor please emphasize gate/gated cells in CD11b vs Ly6G plot and/or add 96.1% text</w:t>
      </w:r>
    </w:p>
    <w:p w14:paraId="49488158" w14:textId="2E3540A3" w:rsidR="00CF62A2" w:rsidRDefault="00CF62A2" w:rsidP="00120EA7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/>
          <w:b/>
          <w:i w:val="0"/>
          <w:sz w:val="22"/>
          <w:szCs w:val="22"/>
        </w:rPr>
      </w:pPr>
      <w:r w:rsidRPr="003176C2">
        <w:rPr>
          <w:rFonts w:ascii="Helvetica" w:hAnsi="Helvetica"/>
          <w:b/>
          <w:sz w:val="22"/>
          <w:szCs w:val="22"/>
        </w:rPr>
        <w:t xml:space="preserve">In Vitro </w:t>
      </w:r>
      <w:r w:rsidRPr="003176C2">
        <w:rPr>
          <w:rFonts w:ascii="Helvetica" w:hAnsi="Helvetica"/>
          <w:b/>
          <w:i w:val="0"/>
          <w:sz w:val="22"/>
          <w:szCs w:val="22"/>
        </w:rPr>
        <w:t>FK866-TAN Inhibition</w:t>
      </w:r>
    </w:p>
    <w:p w14:paraId="7D96DF9C" w14:textId="77777777" w:rsidR="00CF62A2" w:rsidRDefault="00CF62A2" w:rsidP="003176C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For </w:t>
      </w:r>
      <w:r>
        <w:rPr>
          <w:rFonts w:ascii="Helvetica" w:hAnsi="Helvetica"/>
          <w:sz w:val="22"/>
          <w:szCs w:val="22"/>
        </w:rPr>
        <w:t>in vitro</w:t>
      </w:r>
      <w:r>
        <w:rPr>
          <w:rFonts w:ascii="Helvetica" w:hAnsi="Helvetica"/>
          <w:i w:val="0"/>
          <w:sz w:val="22"/>
          <w:szCs w:val="22"/>
        </w:rPr>
        <w:t xml:space="preserve"> tumor-associated neutrophil inhibition, seed </w:t>
      </w:r>
      <w:r w:rsidRPr="003176C2">
        <w:rPr>
          <w:rFonts w:ascii="Helvetica" w:hAnsi="Helvetica"/>
          <w:i w:val="0"/>
          <w:sz w:val="22"/>
          <w:szCs w:val="22"/>
        </w:rPr>
        <w:t>1.5 x 10</w:t>
      </w:r>
      <w:r w:rsidRPr="003176C2">
        <w:rPr>
          <w:rFonts w:ascii="Helvetica" w:hAnsi="Helvetica"/>
          <w:i w:val="0"/>
          <w:sz w:val="22"/>
          <w:szCs w:val="22"/>
          <w:vertAlign w:val="superscript"/>
        </w:rPr>
        <w:t>5</w:t>
      </w:r>
      <w:r w:rsidRPr="00D44554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i w:val="0"/>
          <w:sz w:val="22"/>
          <w:szCs w:val="22"/>
        </w:rPr>
        <w:t xml:space="preserve">sorted neutrophils into each of two wells of a 96-well, U-bottom plate </w:t>
      </w:r>
      <w:r>
        <w:rPr>
          <w:rFonts w:ascii="Helvetica" w:hAnsi="Helvetica"/>
          <w:b/>
          <w:i w:val="0"/>
          <w:sz w:val="22"/>
          <w:szCs w:val="22"/>
        </w:rPr>
        <w:t>[1]</w:t>
      </w:r>
      <w:r>
        <w:rPr>
          <w:rFonts w:ascii="Helvetica" w:hAnsi="Helvetica"/>
          <w:i w:val="0"/>
          <w:sz w:val="22"/>
          <w:szCs w:val="22"/>
        </w:rPr>
        <w:t xml:space="preserve"> and add FK866 to a final concentration of 100 </w:t>
      </w:r>
      <w:proofErr w:type="spellStart"/>
      <w:r>
        <w:rPr>
          <w:rFonts w:ascii="Helvetica" w:hAnsi="Helvetica"/>
          <w:i w:val="0"/>
          <w:sz w:val="22"/>
          <w:szCs w:val="22"/>
        </w:rPr>
        <w:t>nanomolar</w:t>
      </w:r>
      <w:proofErr w:type="spellEnd"/>
      <w:r>
        <w:rPr>
          <w:rFonts w:ascii="Helvetica" w:hAnsi="Helvetica"/>
          <w:i w:val="0"/>
          <w:sz w:val="22"/>
          <w:szCs w:val="22"/>
        </w:rPr>
        <w:t xml:space="preserve"> in complete medium into one well </w:t>
      </w:r>
      <w:r>
        <w:rPr>
          <w:rFonts w:ascii="Helvetica" w:hAnsi="Helvetica"/>
          <w:b/>
          <w:i w:val="0"/>
          <w:sz w:val="22"/>
          <w:szCs w:val="22"/>
        </w:rPr>
        <w:t>[2]</w:t>
      </w:r>
      <w:r>
        <w:rPr>
          <w:rFonts w:ascii="Helvetica" w:hAnsi="Helvetica"/>
          <w:i w:val="0"/>
          <w:sz w:val="22"/>
          <w:szCs w:val="22"/>
        </w:rPr>
        <w:t xml:space="preserve"> and an equal volume of complete medium alone to the other well </w:t>
      </w:r>
      <w:r>
        <w:rPr>
          <w:rFonts w:ascii="Helvetica" w:hAnsi="Helvetica"/>
          <w:b/>
          <w:i w:val="0"/>
          <w:sz w:val="22"/>
          <w:szCs w:val="22"/>
        </w:rPr>
        <w:t>[3]</w:t>
      </w:r>
      <w:r>
        <w:rPr>
          <w:rFonts w:ascii="Helvetica" w:hAnsi="Helvetica"/>
          <w:i w:val="0"/>
          <w:sz w:val="22"/>
          <w:szCs w:val="22"/>
        </w:rPr>
        <w:t>.</w:t>
      </w:r>
    </w:p>
    <w:p w14:paraId="200D714A" w14:textId="77777777" w:rsidR="00CF62A2" w:rsidRDefault="00CF62A2" w:rsidP="003176C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WIDE: Talent adding cell to well(s)</w:t>
      </w:r>
    </w:p>
    <w:p w14:paraId="3EBFE30C" w14:textId="77777777" w:rsidR="00CF62A2" w:rsidRDefault="00CF62A2" w:rsidP="003176C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MED: Talent adding FK866 to well, with FK866 container visible in frame</w:t>
      </w:r>
    </w:p>
    <w:p w14:paraId="627621EB" w14:textId="77777777" w:rsidR="00CF62A2" w:rsidRDefault="00CF62A2" w:rsidP="003176C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MED: Talent adding medium to well, with medium container visible in frame</w:t>
      </w:r>
    </w:p>
    <w:p w14:paraId="6900170D" w14:textId="242053CC" w:rsidR="00CF62A2" w:rsidRDefault="00CF62A2" w:rsidP="003176C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After 2 hours in the cell culture incubator, wash the wells two times with PBS </w:t>
      </w:r>
      <w:r>
        <w:rPr>
          <w:rFonts w:ascii="Helvetica" w:hAnsi="Helvetica"/>
          <w:b/>
          <w:i w:val="0"/>
          <w:sz w:val="22"/>
          <w:szCs w:val="22"/>
        </w:rPr>
        <w:t>[1]</w:t>
      </w:r>
      <w:r>
        <w:rPr>
          <w:rFonts w:ascii="Helvetica" w:hAnsi="Helvetica"/>
          <w:i w:val="0"/>
          <w:sz w:val="22"/>
          <w:szCs w:val="22"/>
        </w:rPr>
        <w:t xml:space="preserve"> and </w:t>
      </w:r>
      <w:proofErr w:type="spellStart"/>
      <w:r>
        <w:rPr>
          <w:rFonts w:ascii="Helvetica" w:hAnsi="Helvetica"/>
          <w:i w:val="0"/>
          <w:sz w:val="22"/>
          <w:szCs w:val="22"/>
        </w:rPr>
        <w:t>resuspend</w:t>
      </w:r>
      <w:proofErr w:type="spellEnd"/>
      <w:r>
        <w:rPr>
          <w:rFonts w:ascii="Helvetica" w:hAnsi="Helvetica"/>
          <w:i w:val="0"/>
          <w:sz w:val="22"/>
          <w:szCs w:val="22"/>
        </w:rPr>
        <w:t xml:space="preserve"> the pellets in </w:t>
      </w:r>
      <w:r w:rsidR="00E2723D" w:rsidRPr="00513826">
        <w:rPr>
          <w:rFonts w:ascii="Helvetica" w:hAnsi="Helvetica"/>
          <w:i w:val="0"/>
          <w:color w:val="FF0000"/>
          <w:sz w:val="22"/>
          <w:szCs w:val="22"/>
        </w:rPr>
        <w:t xml:space="preserve">PBS </w:t>
      </w:r>
      <w:r>
        <w:rPr>
          <w:rFonts w:ascii="Helvetica" w:hAnsi="Helvetica"/>
          <w:i w:val="0"/>
          <w:sz w:val="22"/>
          <w:szCs w:val="22"/>
        </w:rPr>
        <w:t>at</w:t>
      </w:r>
      <w:r w:rsidRPr="003176C2">
        <w:rPr>
          <w:rFonts w:ascii="Helvetica" w:hAnsi="Helvetica"/>
          <w:i w:val="0"/>
          <w:sz w:val="22"/>
          <w:szCs w:val="22"/>
        </w:rPr>
        <w:t xml:space="preserve"> </w:t>
      </w:r>
      <w:r>
        <w:rPr>
          <w:rFonts w:ascii="Helvetica" w:hAnsi="Helvetica"/>
          <w:i w:val="0"/>
          <w:sz w:val="22"/>
          <w:szCs w:val="22"/>
        </w:rPr>
        <w:t>the appropriate concentration for the subsequent</w:t>
      </w:r>
      <w:r w:rsidR="00E2723D">
        <w:rPr>
          <w:rFonts w:ascii="Helvetica" w:hAnsi="Helvetica"/>
          <w:i w:val="0"/>
          <w:sz w:val="22"/>
          <w:szCs w:val="22"/>
        </w:rPr>
        <w:t xml:space="preserve"> </w:t>
      </w:r>
      <w:r w:rsidR="00E2723D" w:rsidRPr="00513826">
        <w:rPr>
          <w:rFonts w:ascii="Helvetica" w:hAnsi="Helvetica"/>
          <w:i w:val="0"/>
          <w:color w:val="FF0000"/>
          <w:sz w:val="22"/>
          <w:szCs w:val="22"/>
        </w:rPr>
        <w:t>injection</w:t>
      </w:r>
      <w:r w:rsidRPr="00513826">
        <w:rPr>
          <w:rFonts w:ascii="Helvetica" w:hAnsi="Helvetica"/>
          <w:i w:val="0"/>
          <w:color w:val="FF0000"/>
          <w:sz w:val="22"/>
          <w:szCs w:val="22"/>
        </w:rPr>
        <w:t xml:space="preserve"> </w:t>
      </w:r>
      <w:r>
        <w:rPr>
          <w:rFonts w:ascii="Helvetica" w:hAnsi="Helvetica"/>
          <w:b/>
          <w:i w:val="0"/>
          <w:sz w:val="22"/>
          <w:szCs w:val="22"/>
        </w:rPr>
        <w:t>[2]</w:t>
      </w:r>
      <w:r>
        <w:rPr>
          <w:rFonts w:ascii="Helvetica" w:hAnsi="Helvetica"/>
          <w:i w:val="0"/>
          <w:sz w:val="22"/>
          <w:szCs w:val="22"/>
        </w:rPr>
        <w:t>.</w:t>
      </w:r>
    </w:p>
    <w:p w14:paraId="43813007" w14:textId="77777777" w:rsidR="00CF62A2" w:rsidRDefault="00CF62A2" w:rsidP="003176C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MED: Talent adding plate to centrifuge</w:t>
      </w:r>
    </w:p>
    <w:p w14:paraId="4E1C625F" w14:textId="29303382" w:rsidR="00CF62A2" w:rsidRPr="003176C2" w:rsidRDefault="00CF62A2" w:rsidP="003176C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CU: </w:t>
      </w:r>
      <w:r w:rsidR="00E2723D" w:rsidRPr="00513826">
        <w:rPr>
          <w:rFonts w:ascii="Helvetica" w:hAnsi="Helvetica"/>
          <w:i w:val="0"/>
          <w:color w:val="FF0000"/>
          <w:sz w:val="22"/>
          <w:szCs w:val="22"/>
        </w:rPr>
        <w:t xml:space="preserve">PBS </w:t>
      </w:r>
      <w:r>
        <w:rPr>
          <w:rFonts w:ascii="Helvetica" w:hAnsi="Helvetica"/>
          <w:i w:val="0"/>
          <w:sz w:val="22"/>
          <w:szCs w:val="22"/>
        </w:rPr>
        <w:t>being added to well(</w:t>
      </w:r>
      <w:proofErr w:type="spellStart"/>
      <w:r>
        <w:rPr>
          <w:rFonts w:ascii="Helvetica" w:hAnsi="Helvetica"/>
          <w:i w:val="0"/>
          <w:sz w:val="22"/>
          <w:szCs w:val="22"/>
        </w:rPr>
        <w:t>s</w:t>
      </w:r>
      <w:proofErr w:type="spellEnd"/>
      <w:r>
        <w:rPr>
          <w:rFonts w:ascii="Helvetica" w:hAnsi="Helvetica"/>
          <w:i w:val="0"/>
          <w:sz w:val="22"/>
          <w:szCs w:val="22"/>
        </w:rPr>
        <w:t>), with medium container label visible in frame</w:t>
      </w:r>
    </w:p>
    <w:p w14:paraId="31F6AA95" w14:textId="758A78FF" w:rsidR="00CF62A2" w:rsidRPr="00513826" w:rsidRDefault="00513826" w:rsidP="00513826">
      <w:pPr>
        <w:pStyle w:val="BodyText"/>
        <w:spacing w:before="360"/>
        <w:ind w:left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  <w:highlight w:val="green"/>
        </w:rPr>
        <w:t xml:space="preserve">Author comment: </w:t>
      </w:r>
      <w:r w:rsidRPr="00024D8D">
        <w:rPr>
          <w:rFonts w:ascii="Helvetica" w:hAnsi="Helvetica"/>
          <w:i w:val="0"/>
          <w:sz w:val="22"/>
          <w:szCs w:val="22"/>
          <w:highlight w:val="green"/>
        </w:rPr>
        <w:t xml:space="preserve">We </w:t>
      </w:r>
      <w:proofErr w:type="spellStart"/>
      <w:r w:rsidRPr="00024D8D">
        <w:rPr>
          <w:rFonts w:ascii="Helvetica" w:hAnsi="Helvetica"/>
          <w:i w:val="0"/>
          <w:sz w:val="22"/>
          <w:szCs w:val="22"/>
          <w:highlight w:val="green"/>
        </w:rPr>
        <w:t>resuspend</w:t>
      </w:r>
      <w:proofErr w:type="spellEnd"/>
      <w:r w:rsidRPr="00024D8D">
        <w:rPr>
          <w:rFonts w:ascii="Helvetica" w:hAnsi="Helvetica"/>
          <w:i w:val="0"/>
          <w:sz w:val="22"/>
          <w:szCs w:val="22"/>
          <w:highlight w:val="green"/>
        </w:rPr>
        <w:t xml:space="preserve"> the pellets in PBS, not in commercial endothelial cell growth medium – as we </w:t>
      </w:r>
      <w:proofErr w:type="spellStart"/>
      <w:r w:rsidRPr="00024D8D">
        <w:rPr>
          <w:rFonts w:ascii="Helvetica" w:hAnsi="Helvetica"/>
          <w:i w:val="0"/>
          <w:sz w:val="22"/>
          <w:szCs w:val="22"/>
          <w:highlight w:val="green"/>
        </w:rPr>
        <w:t>dont</w:t>
      </w:r>
      <w:proofErr w:type="spellEnd"/>
      <w:r w:rsidRPr="00024D8D">
        <w:rPr>
          <w:rFonts w:ascii="Helvetica" w:hAnsi="Helvetica"/>
          <w:i w:val="0"/>
          <w:sz w:val="22"/>
          <w:szCs w:val="22"/>
          <w:highlight w:val="green"/>
        </w:rPr>
        <w:t xml:space="preserve"> show here the part about aortic ring assay, where this medium is necessary, bus show the injection of these cells in mice.</w:t>
      </w:r>
    </w:p>
    <w:p w14:paraId="24896004" w14:textId="77777777" w:rsidR="00CF62A2" w:rsidRDefault="00CF62A2">
      <w:pPr>
        <w:rPr>
          <w:rFonts w:ascii="Helvetica" w:eastAsia="Yu Gothic Light" w:hAnsi="Helvetica"/>
          <w:color w:val="323E4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45354847" w14:textId="77777777" w:rsidR="00CF62A2" w:rsidRPr="004E3F8E" w:rsidRDefault="00CF62A2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F496643" w14:textId="77777777" w:rsidR="00CF62A2" w:rsidRPr="006A6324" w:rsidRDefault="00CF62A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>
        <w:rPr>
          <w:rFonts w:ascii="Helvetica" w:hAnsi="Helvetica" w:cs="Arial"/>
          <w:b/>
          <w:sz w:val="22"/>
          <w:szCs w:val="22"/>
        </w:rPr>
        <w:t xml:space="preserve">Representative Analyses of FK866 Treatment on Neutrophil </w:t>
      </w:r>
      <w:proofErr w:type="spellStart"/>
      <w:r>
        <w:rPr>
          <w:rFonts w:ascii="Helvetica" w:hAnsi="Helvetica" w:cs="Arial"/>
          <w:b/>
          <w:sz w:val="22"/>
          <w:szCs w:val="22"/>
        </w:rPr>
        <w:t>Angiogenic</w:t>
      </w:r>
      <w:proofErr w:type="spellEnd"/>
      <w:r>
        <w:rPr>
          <w:rFonts w:ascii="Helvetica" w:hAnsi="Helvetica" w:cs="Arial"/>
          <w:b/>
          <w:sz w:val="22"/>
          <w:szCs w:val="22"/>
        </w:rPr>
        <w:t xml:space="preserve"> Properties and Tumor Growth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5DE4D0AF" w14:textId="77777777" w:rsidR="00CF62A2" w:rsidRPr="001C270A" w:rsidRDefault="00CF62A2" w:rsidP="001C270A">
      <w:pPr>
        <w:rPr>
          <w:rFonts w:ascii="Helvetica" w:hAnsi="Helvetica"/>
          <w:sz w:val="22"/>
          <w:szCs w:val="22"/>
        </w:rPr>
      </w:pPr>
    </w:p>
    <w:p w14:paraId="2E26BA31" w14:textId="5FE58B6B" w:rsidR="00CF62A2" w:rsidRDefault="00370E08" w:rsidP="00A61D19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>NAMPT</w:t>
      </w:r>
      <w:r w:rsidR="00CF62A2">
        <w:rPr>
          <w:rFonts w:ascii="Helvetica" w:hAnsi="Helvetica" w:cs="Arial"/>
          <w:color w:val="222222"/>
          <w:sz w:val="22"/>
          <w:szCs w:val="22"/>
          <w:shd w:val="clear" w:color="auto" w:fill="FFFFFF"/>
        </w:rPr>
        <w:t xml:space="preserve"> inhibitor-treated</w:t>
      </w:r>
      <w:r w:rsidR="00CF62A2">
        <w:rPr>
          <w:rFonts w:ascii="Helvetica" w:hAnsi="Helvetica"/>
          <w:sz w:val="22"/>
          <w:szCs w:val="22"/>
        </w:rPr>
        <w:t xml:space="preserve"> </w:t>
      </w:r>
      <w:r w:rsidR="00CF62A2" w:rsidRPr="00950E35">
        <w:rPr>
          <w:rFonts w:ascii="Helvetica" w:hAnsi="Helvetica"/>
          <w:sz w:val="22"/>
          <w:szCs w:val="22"/>
        </w:rPr>
        <w:t xml:space="preserve">neutrophils </w:t>
      </w:r>
      <w:r w:rsidR="00CF62A2">
        <w:rPr>
          <w:rFonts w:ascii="Helvetica" w:hAnsi="Helvetica"/>
          <w:b/>
          <w:sz w:val="22"/>
          <w:szCs w:val="22"/>
        </w:rPr>
        <w:t xml:space="preserve">[1] </w:t>
      </w:r>
      <w:r w:rsidR="00CF62A2" w:rsidRPr="00950E35">
        <w:rPr>
          <w:rFonts w:ascii="Helvetica" w:hAnsi="Helvetica"/>
          <w:sz w:val="22"/>
          <w:szCs w:val="22"/>
        </w:rPr>
        <w:t>have a significantly decreased capacity to stimulate aortic branch formation</w:t>
      </w:r>
      <w:r w:rsidR="00CF62A2">
        <w:rPr>
          <w:rFonts w:ascii="Helvetica" w:hAnsi="Helvetica"/>
          <w:sz w:val="22"/>
          <w:szCs w:val="22"/>
        </w:rPr>
        <w:t xml:space="preserve"> </w:t>
      </w:r>
      <w:r w:rsidR="00CF62A2">
        <w:rPr>
          <w:rFonts w:ascii="Helvetica" w:hAnsi="Helvetica"/>
          <w:b/>
          <w:sz w:val="22"/>
          <w:szCs w:val="22"/>
        </w:rPr>
        <w:t>[2]</w:t>
      </w:r>
      <w:r w:rsidR="00CF62A2" w:rsidRPr="00950E35">
        <w:rPr>
          <w:rFonts w:ascii="Helvetica" w:hAnsi="Helvetica"/>
          <w:sz w:val="22"/>
          <w:szCs w:val="22"/>
        </w:rPr>
        <w:t xml:space="preserve"> compared to untreated cells </w:t>
      </w:r>
      <w:r w:rsidR="00CF62A2">
        <w:rPr>
          <w:rFonts w:ascii="Helvetica" w:hAnsi="Helvetica"/>
          <w:b/>
          <w:sz w:val="22"/>
          <w:szCs w:val="22"/>
        </w:rPr>
        <w:t>[3]</w:t>
      </w:r>
      <w:r w:rsidR="00CF62A2">
        <w:rPr>
          <w:rFonts w:ascii="Helvetica" w:hAnsi="Helvetica"/>
          <w:sz w:val="22"/>
          <w:szCs w:val="22"/>
        </w:rPr>
        <w:t>.</w:t>
      </w:r>
    </w:p>
    <w:p w14:paraId="1EC1C3DE" w14:textId="77777777" w:rsidR="00CF62A2" w:rsidRPr="00A61D19" w:rsidRDefault="00CF62A2" w:rsidP="00A61D19">
      <w:pPr>
        <w:rPr>
          <w:rFonts w:ascii="Helvetica" w:hAnsi="Helvetica"/>
          <w:sz w:val="22"/>
          <w:szCs w:val="22"/>
        </w:rPr>
      </w:pPr>
    </w:p>
    <w:p w14:paraId="0A83DBDE" w14:textId="77777777" w:rsidR="00CF62A2" w:rsidRDefault="00CF62A2" w:rsidP="00A61D19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 3</w:t>
      </w:r>
    </w:p>
    <w:p w14:paraId="7F967A4F" w14:textId="77777777" w:rsidR="00CF62A2" w:rsidRDefault="00CF62A2" w:rsidP="00A61D19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Figure 3: </w:t>
      </w:r>
      <w:proofErr w:type="spellStart"/>
      <w:r>
        <w:rPr>
          <w:rFonts w:ascii="Helvetica" w:hAnsi="Helvetica"/>
          <w:sz w:val="22"/>
          <w:szCs w:val="22"/>
        </w:rPr>
        <w:t>JoVE</w:t>
      </w:r>
      <w:proofErr w:type="spellEnd"/>
      <w:r>
        <w:rPr>
          <w:rFonts w:ascii="Helvetica" w:hAnsi="Helvetica"/>
          <w:sz w:val="22"/>
          <w:szCs w:val="22"/>
        </w:rPr>
        <w:t xml:space="preserve"> Video Editor please emphasize green data bar</w:t>
      </w:r>
    </w:p>
    <w:p w14:paraId="4ADF1E69" w14:textId="77777777" w:rsidR="00CF62A2" w:rsidRDefault="00CF62A2" w:rsidP="00A61D19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Figure 3: </w:t>
      </w:r>
      <w:proofErr w:type="spellStart"/>
      <w:r>
        <w:rPr>
          <w:rFonts w:ascii="Helvetica" w:hAnsi="Helvetica"/>
          <w:sz w:val="22"/>
          <w:szCs w:val="22"/>
        </w:rPr>
        <w:t>JoVE</w:t>
      </w:r>
      <w:proofErr w:type="spellEnd"/>
      <w:r>
        <w:rPr>
          <w:rFonts w:ascii="Helvetica" w:hAnsi="Helvetica"/>
          <w:sz w:val="22"/>
          <w:szCs w:val="22"/>
        </w:rPr>
        <w:t xml:space="preserve"> Video Editor please emphasize red data bar</w:t>
      </w:r>
    </w:p>
    <w:p w14:paraId="6C9E89C5" w14:textId="77777777" w:rsidR="00CF62A2" w:rsidRDefault="00CF62A2" w:rsidP="00A61D19">
      <w:pPr>
        <w:pStyle w:val="ListParagraph"/>
        <w:ind w:left="1368"/>
        <w:rPr>
          <w:rFonts w:ascii="Helvetica" w:hAnsi="Helvetica"/>
          <w:sz w:val="22"/>
          <w:szCs w:val="22"/>
        </w:rPr>
      </w:pPr>
    </w:p>
    <w:p w14:paraId="19182C6D" w14:textId="77777777" w:rsidR="00CF62A2" w:rsidRDefault="00CF62A2" w:rsidP="00A61D19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In addition, the subcutaneous injection of inhibitor-treated, anti-angiogenic neutrophils induces a</w:t>
      </w:r>
      <w:r w:rsidRPr="00950E35">
        <w:rPr>
          <w:rFonts w:ascii="Helvetica" w:hAnsi="Helvetica"/>
          <w:sz w:val="22"/>
          <w:szCs w:val="22"/>
        </w:rPr>
        <w:t xml:space="preserve"> significant</w:t>
      </w:r>
      <w:r>
        <w:rPr>
          <w:rFonts w:ascii="Helvetica" w:hAnsi="Helvetica"/>
          <w:sz w:val="22"/>
          <w:szCs w:val="22"/>
        </w:rPr>
        <w:t xml:space="preserve"> </w:t>
      </w:r>
      <w:r w:rsidRPr="00950E35">
        <w:rPr>
          <w:rFonts w:ascii="Helvetica" w:hAnsi="Helvetica"/>
          <w:sz w:val="22"/>
          <w:szCs w:val="22"/>
        </w:rPr>
        <w:t>impair</w:t>
      </w:r>
      <w:r>
        <w:rPr>
          <w:rFonts w:ascii="Helvetica" w:hAnsi="Helvetica"/>
          <w:sz w:val="22"/>
          <w:szCs w:val="22"/>
        </w:rPr>
        <w:t>ment in</w:t>
      </w:r>
      <w:r w:rsidRPr="00950E35">
        <w:rPr>
          <w:rFonts w:ascii="Helvetica" w:hAnsi="Helvetica"/>
          <w:sz w:val="22"/>
          <w:szCs w:val="22"/>
        </w:rPr>
        <w:t xml:space="preserve"> tumor growth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sz w:val="22"/>
          <w:szCs w:val="22"/>
        </w:rPr>
        <w:t>[1]</w:t>
      </w:r>
      <w:r w:rsidRPr="00950E35">
        <w:rPr>
          <w:rFonts w:ascii="Helvetica" w:hAnsi="Helvetica"/>
          <w:sz w:val="22"/>
          <w:szCs w:val="22"/>
        </w:rPr>
        <w:t xml:space="preserve"> compared to mice injected with untreated</w:t>
      </w:r>
      <w:r>
        <w:rPr>
          <w:rFonts w:ascii="Helvetica" w:hAnsi="Helvetica"/>
          <w:sz w:val="22"/>
          <w:szCs w:val="22"/>
        </w:rPr>
        <w:t xml:space="preserve"> interferon alpha and beta receptor subunit 1-knockout </w:t>
      </w:r>
      <w:r w:rsidRPr="00950E35">
        <w:rPr>
          <w:rFonts w:ascii="Helvetica" w:hAnsi="Helvetica"/>
          <w:sz w:val="22"/>
          <w:szCs w:val="22"/>
        </w:rPr>
        <w:t>neutrophils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>.</w:t>
      </w:r>
    </w:p>
    <w:p w14:paraId="4F6D0DC4" w14:textId="77777777" w:rsidR="00CF62A2" w:rsidRDefault="00CF62A2" w:rsidP="00A61D19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25B5EC93" w14:textId="5FBE05F8" w:rsidR="00CF62A2" w:rsidRDefault="00CF62A2" w:rsidP="00A61D19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Figures 4A and 4B: </w:t>
      </w:r>
      <w:proofErr w:type="spellStart"/>
      <w:r>
        <w:rPr>
          <w:rFonts w:ascii="Helvetica" w:hAnsi="Helvetica"/>
          <w:sz w:val="22"/>
          <w:szCs w:val="22"/>
        </w:rPr>
        <w:t>JoVE</w:t>
      </w:r>
      <w:proofErr w:type="spellEnd"/>
      <w:r>
        <w:rPr>
          <w:rFonts w:ascii="Helvetica" w:hAnsi="Helvetica"/>
          <w:sz w:val="22"/>
          <w:szCs w:val="22"/>
        </w:rPr>
        <w:t xml:space="preserve"> Video Editor please emphasize green data line and </w:t>
      </w:r>
      <w:r w:rsidR="00370E08">
        <w:rPr>
          <w:rFonts w:ascii="Helvetica" w:hAnsi="Helvetica"/>
          <w:sz w:val="22"/>
          <w:szCs w:val="22"/>
        </w:rPr>
        <w:t xml:space="preserve">green </w:t>
      </w:r>
      <w:r>
        <w:rPr>
          <w:rFonts w:ascii="Helvetica" w:hAnsi="Helvetica"/>
          <w:sz w:val="22"/>
          <w:szCs w:val="22"/>
        </w:rPr>
        <w:t>data bar</w:t>
      </w:r>
    </w:p>
    <w:p w14:paraId="4F418B1C" w14:textId="0562B982" w:rsidR="00CF62A2" w:rsidRDefault="00CF62A2" w:rsidP="00A61D19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Figures 4A and 4B: </w:t>
      </w:r>
      <w:proofErr w:type="spellStart"/>
      <w:r>
        <w:rPr>
          <w:rFonts w:ascii="Helvetica" w:hAnsi="Helvetica"/>
          <w:sz w:val="22"/>
          <w:szCs w:val="22"/>
        </w:rPr>
        <w:t>JoVE</w:t>
      </w:r>
      <w:proofErr w:type="spellEnd"/>
      <w:r>
        <w:rPr>
          <w:rFonts w:ascii="Helvetica" w:hAnsi="Helvetica"/>
          <w:sz w:val="22"/>
          <w:szCs w:val="22"/>
        </w:rPr>
        <w:t xml:space="preserve"> Video Editor please emphasize red data line and </w:t>
      </w:r>
      <w:r w:rsidR="00370E08">
        <w:rPr>
          <w:rFonts w:ascii="Helvetica" w:hAnsi="Helvetica"/>
          <w:sz w:val="22"/>
          <w:szCs w:val="22"/>
        </w:rPr>
        <w:t xml:space="preserve">red </w:t>
      </w:r>
      <w:r>
        <w:rPr>
          <w:rFonts w:ascii="Helvetica" w:hAnsi="Helvetica"/>
          <w:sz w:val="22"/>
          <w:szCs w:val="22"/>
        </w:rPr>
        <w:t>data bar</w:t>
      </w:r>
    </w:p>
    <w:p w14:paraId="2082847F" w14:textId="77777777" w:rsidR="00CF62A2" w:rsidRDefault="00CF62A2" w:rsidP="00A61D19">
      <w:pPr>
        <w:pStyle w:val="ListParagraph"/>
        <w:ind w:left="1368"/>
        <w:rPr>
          <w:rFonts w:ascii="Helvetica" w:hAnsi="Helvetica"/>
          <w:sz w:val="22"/>
          <w:szCs w:val="22"/>
        </w:rPr>
      </w:pPr>
    </w:p>
    <w:p w14:paraId="4A21AF03" w14:textId="77777777" w:rsidR="00CF62A2" w:rsidRDefault="00CF62A2" w:rsidP="00A61D19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noProof/>
          <w:sz w:val="22"/>
          <w:szCs w:val="22"/>
          <w:lang w:eastAsia="ru-RU"/>
        </w:rPr>
        <w:t>H</w:t>
      </w:r>
      <w:r w:rsidRPr="00950E35">
        <w:rPr>
          <w:rFonts w:ascii="Helvetica" w:hAnsi="Helvetica"/>
          <w:noProof/>
          <w:sz w:val="22"/>
          <w:szCs w:val="22"/>
          <w:lang w:eastAsia="ru-RU"/>
        </w:rPr>
        <w:t xml:space="preserve">istological examination of the extracted tumors </w:t>
      </w:r>
      <w:r>
        <w:rPr>
          <w:rFonts w:ascii="Helvetica" w:hAnsi="Helvetica"/>
          <w:noProof/>
          <w:sz w:val="22"/>
          <w:szCs w:val="22"/>
          <w:lang w:eastAsia="ru-RU"/>
        </w:rPr>
        <w:t>further confirms</w:t>
      </w:r>
      <w:r w:rsidRPr="00950E35">
        <w:rPr>
          <w:rFonts w:ascii="Helvetica" w:hAnsi="Helvetica"/>
          <w:noProof/>
          <w:sz w:val="22"/>
          <w:szCs w:val="22"/>
          <w:lang w:eastAsia="ru-RU"/>
        </w:rPr>
        <w:t xml:space="preserve"> the significant suppression of angiogenesis </w:t>
      </w:r>
      <w:r>
        <w:rPr>
          <w:rFonts w:ascii="Helvetica" w:hAnsi="Helvetica"/>
          <w:b/>
          <w:noProof/>
          <w:sz w:val="22"/>
          <w:szCs w:val="22"/>
          <w:lang w:eastAsia="ru-RU"/>
        </w:rPr>
        <w:t xml:space="preserve">[1] </w:t>
      </w:r>
      <w:r w:rsidRPr="00950E35">
        <w:rPr>
          <w:rFonts w:ascii="Helvetica" w:hAnsi="Helvetica"/>
          <w:noProof/>
          <w:sz w:val="22"/>
          <w:szCs w:val="22"/>
          <w:lang w:eastAsia="ru-RU"/>
        </w:rPr>
        <w:t xml:space="preserve">in tumors isolated from mice treated with </w:t>
      </w:r>
      <w:r>
        <w:rPr>
          <w:rFonts w:ascii="Helvetica" w:hAnsi="Helvetica"/>
          <w:noProof/>
          <w:sz w:val="22"/>
          <w:szCs w:val="22"/>
          <w:lang w:eastAsia="ru-RU"/>
        </w:rPr>
        <w:t>inhibitor</w:t>
      </w:r>
      <w:r w:rsidRPr="00950E35">
        <w:rPr>
          <w:rFonts w:ascii="Helvetica" w:hAnsi="Helvetica"/>
          <w:noProof/>
          <w:sz w:val="22"/>
          <w:szCs w:val="22"/>
          <w:lang w:eastAsia="ru-RU"/>
        </w:rPr>
        <w:t xml:space="preserve">-treated </w:t>
      </w:r>
      <w:r>
        <w:rPr>
          <w:rFonts w:ascii="Helvetica" w:hAnsi="Helvetica"/>
          <w:noProof/>
          <w:sz w:val="22"/>
          <w:szCs w:val="22"/>
          <w:lang w:eastAsia="ru-RU"/>
        </w:rPr>
        <w:t xml:space="preserve">tumor-associated neutrophils </w:t>
      </w:r>
      <w:r>
        <w:rPr>
          <w:rFonts w:ascii="Helvetica" w:hAnsi="Helvetica"/>
          <w:b/>
          <w:noProof/>
          <w:sz w:val="22"/>
          <w:szCs w:val="22"/>
          <w:lang w:eastAsia="ru-RU"/>
        </w:rPr>
        <w:t>[2]</w:t>
      </w:r>
      <w:r>
        <w:rPr>
          <w:rFonts w:ascii="Helvetica" w:hAnsi="Helvetica"/>
          <w:noProof/>
          <w:sz w:val="22"/>
          <w:szCs w:val="22"/>
          <w:lang w:eastAsia="ru-RU"/>
        </w:rPr>
        <w:t xml:space="preserve"> </w:t>
      </w:r>
      <w:r w:rsidRPr="00950E35">
        <w:rPr>
          <w:rFonts w:ascii="Helvetica" w:hAnsi="Helvetica"/>
          <w:noProof/>
          <w:sz w:val="22"/>
          <w:szCs w:val="22"/>
          <w:lang w:eastAsia="ru-RU"/>
        </w:rPr>
        <w:t xml:space="preserve">compared to those injected with </w:t>
      </w:r>
      <w:r w:rsidRPr="00950E35">
        <w:rPr>
          <w:rFonts w:ascii="Helvetica" w:hAnsi="Helvetica"/>
          <w:sz w:val="22"/>
          <w:szCs w:val="22"/>
        </w:rPr>
        <w:t xml:space="preserve">untreated </w:t>
      </w:r>
      <w:r w:rsidRPr="00A61D19">
        <w:rPr>
          <w:rFonts w:ascii="Helvetica" w:hAnsi="Helvetica"/>
          <w:sz w:val="22"/>
          <w:szCs w:val="22"/>
        </w:rPr>
        <w:t>knockout</w:t>
      </w:r>
      <w:r>
        <w:rPr>
          <w:rFonts w:ascii="Helvetica" w:hAnsi="Helvetica"/>
          <w:i/>
          <w:sz w:val="22"/>
          <w:szCs w:val="22"/>
        </w:rPr>
        <w:t xml:space="preserve"> </w:t>
      </w:r>
      <w:r w:rsidRPr="00950E35">
        <w:rPr>
          <w:rFonts w:ascii="Helvetica" w:hAnsi="Helvetica"/>
          <w:sz w:val="22"/>
          <w:szCs w:val="22"/>
        </w:rPr>
        <w:t xml:space="preserve">neutrophils </w:t>
      </w:r>
      <w:r>
        <w:rPr>
          <w:rFonts w:ascii="Helvetica" w:hAnsi="Helvetica"/>
          <w:b/>
          <w:noProof/>
          <w:sz w:val="22"/>
          <w:szCs w:val="22"/>
          <w:lang w:eastAsia="ru-RU"/>
        </w:rPr>
        <w:t>[3]</w:t>
      </w:r>
      <w:r w:rsidRPr="00950E35">
        <w:rPr>
          <w:rFonts w:ascii="Helvetica" w:hAnsi="Helvetica"/>
          <w:noProof/>
          <w:sz w:val="22"/>
          <w:szCs w:val="22"/>
          <w:lang w:eastAsia="ru-RU"/>
        </w:rPr>
        <w:t>.</w:t>
      </w:r>
    </w:p>
    <w:p w14:paraId="0943ECBF" w14:textId="77777777" w:rsidR="00CF62A2" w:rsidRDefault="00CF62A2" w:rsidP="00A61D19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0DDE0905" w14:textId="77777777" w:rsidR="00CF62A2" w:rsidRDefault="00CF62A2" w:rsidP="00A61D19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 5</w:t>
      </w:r>
    </w:p>
    <w:p w14:paraId="1A0CD00C" w14:textId="77777777" w:rsidR="00CF62A2" w:rsidRDefault="00CF62A2" w:rsidP="00A61D19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Figure 5: </w:t>
      </w:r>
      <w:proofErr w:type="spellStart"/>
      <w:r>
        <w:rPr>
          <w:rFonts w:ascii="Helvetica" w:hAnsi="Helvetica"/>
          <w:sz w:val="22"/>
          <w:szCs w:val="22"/>
        </w:rPr>
        <w:t>JoVE</w:t>
      </w:r>
      <w:proofErr w:type="spellEnd"/>
      <w:r>
        <w:rPr>
          <w:rFonts w:ascii="Helvetica" w:hAnsi="Helvetica"/>
          <w:sz w:val="22"/>
          <w:szCs w:val="22"/>
        </w:rPr>
        <w:t xml:space="preserve"> Video Editor please emphasize FK866 image and green data bar</w:t>
      </w:r>
    </w:p>
    <w:p w14:paraId="78961DEB" w14:textId="77777777" w:rsidR="00CF62A2" w:rsidRPr="00950E35" w:rsidRDefault="00CF62A2" w:rsidP="00A61D19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Figure 5: </w:t>
      </w:r>
      <w:proofErr w:type="spellStart"/>
      <w:r>
        <w:rPr>
          <w:rFonts w:ascii="Helvetica" w:hAnsi="Helvetica"/>
          <w:sz w:val="22"/>
          <w:szCs w:val="22"/>
        </w:rPr>
        <w:t>JoVE</w:t>
      </w:r>
      <w:proofErr w:type="spellEnd"/>
      <w:r>
        <w:rPr>
          <w:rFonts w:ascii="Helvetica" w:hAnsi="Helvetica"/>
          <w:sz w:val="22"/>
          <w:szCs w:val="22"/>
        </w:rPr>
        <w:t xml:space="preserve"> Video Editor please emphasize Ifnar1-/- image and red data bar</w:t>
      </w:r>
    </w:p>
    <w:p w14:paraId="3206BE1A" w14:textId="77777777" w:rsidR="00CF62A2" w:rsidRPr="00A61D19" w:rsidRDefault="00CF62A2" w:rsidP="00A61D19">
      <w:pPr>
        <w:rPr>
          <w:rFonts w:ascii="Helvetica" w:hAnsi="Helvetica"/>
          <w:sz w:val="22"/>
          <w:szCs w:val="22"/>
        </w:rPr>
      </w:pPr>
    </w:p>
    <w:p w14:paraId="47B7BD7E" w14:textId="77777777" w:rsidR="00CF62A2" w:rsidRDefault="00CF62A2" w:rsidP="009B26A0">
      <w:pPr>
        <w:pStyle w:val="ListParagraph"/>
        <w:ind w:left="1080"/>
        <w:rPr>
          <w:rFonts w:ascii="Helvetica" w:hAnsi="Helvetica" w:cs="Calibri"/>
          <w:color w:val="000000"/>
          <w:sz w:val="22"/>
          <w:szCs w:val="22"/>
        </w:rPr>
      </w:pPr>
    </w:p>
    <w:p w14:paraId="6EED60A4" w14:textId="77777777" w:rsidR="00CF62A2" w:rsidRPr="000504CC" w:rsidRDefault="00CF62A2" w:rsidP="00530DC1">
      <w:pPr>
        <w:pStyle w:val="ListParagraph"/>
        <w:ind w:left="1080"/>
        <w:rPr>
          <w:rFonts w:ascii="Helvetica" w:hAnsi="Helvetica" w:cs="Arial"/>
          <w:sz w:val="22"/>
          <w:szCs w:val="22"/>
          <w:lang w:eastAsia="zh-TW"/>
        </w:rPr>
      </w:pPr>
      <w:r w:rsidRPr="000504CC"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23A15390" w14:textId="77777777" w:rsidR="00CF62A2" w:rsidRPr="004E3F8E" w:rsidRDefault="00CF62A2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12081FCB" w14:textId="7D93D8AF" w:rsidR="00CF62A2" w:rsidRPr="00FA09EC" w:rsidRDefault="00CF62A2" w:rsidP="00FA09E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Conclusion Interview Statements</w:t>
      </w:r>
      <w:r>
        <w:rPr>
          <w:rFonts w:ascii="Helvetica" w:hAnsi="Helvetica" w:cs="Arial"/>
          <w:b/>
          <w:sz w:val="22"/>
          <w:szCs w:val="22"/>
        </w:rPr>
        <w:t>:</w:t>
      </w:r>
      <w:r w:rsidRPr="006A6324">
        <w:rPr>
          <w:rFonts w:ascii="Helvetica" w:hAnsi="Helvetica" w:cs="Arial"/>
          <w:b/>
          <w:sz w:val="22"/>
          <w:szCs w:val="22"/>
        </w:rPr>
        <w:t xml:space="preserve"> (</w:t>
      </w:r>
      <w:r>
        <w:rPr>
          <w:rFonts w:ascii="Helvetica" w:hAnsi="Helvetica" w:cs="Arial"/>
          <w:b/>
          <w:sz w:val="22"/>
          <w:szCs w:val="22"/>
        </w:rPr>
        <w:t>S</w:t>
      </w:r>
      <w:r w:rsidRPr="006A6324">
        <w:rPr>
          <w:rFonts w:ascii="Helvetica" w:hAnsi="Helvetica" w:cs="Arial"/>
          <w:b/>
          <w:sz w:val="22"/>
          <w:szCs w:val="22"/>
        </w:rPr>
        <w:t xml:space="preserve">aid by </w:t>
      </w:r>
      <w:r>
        <w:rPr>
          <w:rFonts w:ascii="Helvetica" w:hAnsi="Helvetica" w:cs="Arial"/>
          <w:b/>
          <w:sz w:val="22"/>
          <w:szCs w:val="22"/>
        </w:rPr>
        <w:t>you</w:t>
      </w:r>
      <w:r w:rsidRPr="006A6324">
        <w:rPr>
          <w:rFonts w:ascii="Helvetica" w:hAnsi="Helvetica" w:cs="Arial"/>
          <w:b/>
          <w:sz w:val="22"/>
          <w:szCs w:val="22"/>
        </w:rPr>
        <w:t xml:space="preserve"> on camera)</w:t>
      </w:r>
      <w:r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25760EDB" w14:textId="2969B721" w:rsidR="00CF62A2" w:rsidRPr="00FA09EC" w:rsidRDefault="00B552CE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A09EC">
        <w:rPr>
          <w:rFonts w:ascii="Helvetica" w:hAnsi="Helvetica" w:cs="Arial"/>
          <w:b/>
          <w:sz w:val="22"/>
          <w:szCs w:val="22"/>
          <w:u w:val="single"/>
        </w:rPr>
        <w:t xml:space="preserve">Ilona </w:t>
      </w:r>
      <w:proofErr w:type="spellStart"/>
      <w:r w:rsidRPr="00FA09EC">
        <w:rPr>
          <w:rFonts w:ascii="Helvetica" w:hAnsi="Helvetica" w:cs="Arial"/>
          <w:b/>
          <w:sz w:val="22"/>
          <w:szCs w:val="22"/>
          <w:u w:val="single"/>
        </w:rPr>
        <w:t>Spyra</w:t>
      </w:r>
      <w:proofErr w:type="spellEnd"/>
      <w:r w:rsidR="00CF62A2" w:rsidRPr="00FA09EC">
        <w:rPr>
          <w:rFonts w:ascii="Helvetica" w:hAnsi="Helvetica" w:cs="Arial"/>
          <w:sz w:val="22"/>
          <w:szCs w:val="22"/>
        </w:rPr>
        <w:t xml:space="preserve">: </w:t>
      </w:r>
      <w:r w:rsidR="00F92C7F" w:rsidRPr="00FA09EC">
        <w:rPr>
          <w:rFonts w:ascii="Helvetica" w:hAnsi="Helvetica" w:cs="Arial"/>
          <w:sz w:val="22"/>
          <w:szCs w:val="22"/>
        </w:rPr>
        <w:t xml:space="preserve">Since </w:t>
      </w:r>
      <w:r w:rsidR="00370E08">
        <w:rPr>
          <w:rFonts w:ascii="Helvetica" w:hAnsi="Helvetica" w:cs="Arial"/>
          <w:sz w:val="22"/>
          <w:szCs w:val="22"/>
        </w:rPr>
        <w:t>the neutrophils</w:t>
      </w:r>
      <w:r w:rsidR="00F92C7F" w:rsidRPr="00FA09EC">
        <w:rPr>
          <w:rFonts w:ascii="Helvetica" w:hAnsi="Helvetica" w:cs="Arial"/>
          <w:sz w:val="22"/>
          <w:szCs w:val="22"/>
        </w:rPr>
        <w:t xml:space="preserve"> are short-liv</w:t>
      </w:r>
      <w:r w:rsidR="00370E08">
        <w:rPr>
          <w:rFonts w:ascii="Helvetica" w:hAnsi="Helvetica" w:cs="Arial"/>
          <w:sz w:val="22"/>
          <w:szCs w:val="22"/>
        </w:rPr>
        <w:t>ed</w:t>
      </w:r>
      <w:r w:rsidR="009F086E" w:rsidRPr="00FA09EC">
        <w:rPr>
          <w:rFonts w:ascii="Helvetica" w:hAnsi="Helvetica" w:cs="Arial"/>
          <w:sz w:val="22"/>
          <w:szCs w:val="22"/>
        </w:rPr>
        <w:t>, i</w:t>
      </w:r>
      <w:r w:rsidR="00CF62A2" w:rsidRPr="00FA09EC">
        <w:rPr>
          <w:rFonts w:ascii="Helvetica" w:hAnsi="Helvetica" w:cs="Arial"/>
          <w:sz w:val="22"/>
          <w:szCs w:val="22"/>
        </w:rPr>
        <w:t xml:space="preserve">t is necessary to </w:t>
      </w:r>
      <w:r w:rsidR="009F086E" w:rsidRPr="00FA09EC">
        <w:rPr>
          <w:rFonts w:ascii="Helvetica" w:hAnsi="Helvetica" w:cs="Arial"/>
          <w:sz w:val="22"/>
          <w:szCs w:val="22"/>
        </w:rPr>
        <w:t xml:space="preserve">perform </w:t>
      </w:r>
      <w:r w:rsidR="00F92C7F" w:rsidRPr="00FA09EC">
        <w:rPr>
          <w:rFonts w:ascii="Helvetica" w:hAnsi="Helvetica" w:cs="Arial"/>
          <w:sz w:val="22"/>
          <w:szCs w:val="22"/>
        </w:rPr>
        <w:t xml:space="preserve">all </w:t>
      </w:r>
      <w:r w:rsidR="00370E08">
        <w:rPr>
          <w:rFonts w:ascii="Helvetica" w:hAnsi="Helvetica" w:cs="Arial"/>
          <w:sz w:val="22"/>
          <w:szCs w:val="22"/>
        </w:rPr>
        <w:t xml:space="preserve">of the </w:t>
      </w:r>
      <w:r w:rsidR="00F92C7F" w:rsidRPr="00FA09EC">
        <w:rPr>
          <w:rFonts w:ascii="Helvetica" w:hAnsi="Helvetica" w:cs="Arial"/>
          <w:sz w:val="22"/>
          <w:szCs w:val="22"/>
        </w:rPr>
        <w:t xml:space="preserve">steps </w:t>
      </w:r>
      <w:r w:rsidR="00370E08">
        <w:rPr>
          <w:rFonts w:ascii="Helvetica" w:hAnsi="Helvetica" w:cs="Arial"/>
          <w:sz w:val="22"/>
          <w:szCs w:val="22"/>
        </w:rPr>
        <w:t>as quickly</w:t>
      </w:r>
      <w:r w:rsidR="00F92C7F" w:rsidRPr="00FA09EC">
        <w:rPr>
          <w:rFonts w:ascii="Helvetica" w:hAnsi="Helvetica" w:cs="Arial"/>
          <w:sz w:val="22"/>
          <w:szCs w:val="22"/>
        </w:rPr>
        <w:t xml:space="preserve"> as possible an</w:t>
      </w:r>
      <w:r w:rsidR="009F086E" w:rsidRPr="00FA09EC">
        <w:rPr>
          <w:rFonts w:ascii="Helvetica" w:hAnsi="Helvetica" w:cs="Arial"/>
          <w:sz w:val="22"/>
          <w:szCs w:val="22"/>
        </w:rPr>
        <w:t xml:space="preserve">d </w:t>
      </w:r>
      <w:r w:rsidR="00F92C7F" w:rsidRPr="00FA09EC">
        <w:rPr>
          <w:rFonts w:ascii="Helvetica" w:hAnsi="Helvetica" w:cs="Arial"/>
          <w:sz w:val="22"/>
          <w:szCs w:val="22"/>
        </w:rPr>
        <w:t>to</w:t>
      </w:r>
      <w:r w:rsidR="009F086E" w:rsidRPr="00FA09EC">
        <w:rPr>
          <w:rFonts w:ascii="Helvetica" w:hAnsi="Helvetica" w:cs="Arial"/>
          <w:sz w:val="22"/>
          <w:szCs w:val="22"/>
        </w:rPr>
        <w:t xml:space="preserve"> keep</w:t>
      </w:r>
      <w:r w:rsidR="00370E08">
        <w:rPr>
          <w:rFonts w:ascii="Helvetica" w:hAnsi="Helvetica" w:cs="Arial"/>
          <w:sz w:val="22"/>
          <w:szCs w:val="22"/>
        </w:rPr>
        <w:t xml:space="preserve"> the neutrophils </w:t>
      </w:r>
      <w:r w:rsidR="00F92C7F" w:rsidRPr="00FA09EC">
        <w:rPr>
          <w:rFonts w:ascii="Helvetica" w:hAnsi="Helvetica" w:cs="Arial"/>
          <w:sz w:val="22"/>
          <w:szCs w:val="22"/>
        </w:rPr>
        <w:t>cold</w:t>
      </w:r>
      <w:r w:rsidR="009F086E" w:rsidRPr="00FA09EC">
        <w:rPr>
          <w:rFonts w:ascii="Helvetica" w:hAnsi="Helvetica" w:cs="Arial"/>
          <w:sz w:val="22"/>
          <w:szCs w:val="22"/>
        </w:rPr>
        <w:t xml:space="preserve"> d</w:t>
      </w:r>
      <w:r w:rsidR="00F92C7F" w:rsidRPr="00FA09EC">
        <w:rPr>
          <w:rFonts w:ascii="Helvetica" w:hAnsi="Helvetica" w:cs="Arial"/>
          <w:sz w:val="22"/>
          <w:szCs w:val="22"/>
        </w:rPr>
        <w:t xml:space="preserve">uring </w:t>
      </w:r>
      <w:r w:rsidR="00370E08">
        <w:rPr>
          <w:rFonts w:ascii="Helvetica" w:hAnsi="Helvetica" w:cs="Arial"/>
          <w:sz w:val="22"/>
          <w:szCs w:val="22"/>
        </w:rPr>
        <w:t>the entire</w:t>
      </w:r>
      <w:r w:rsidR="00F92C7F" w:rsidRPr="00FA09EC">
        <w:rPr>
          <w:rFonts w:ascii="Helvetica" w:hAnsi="Helvetica" w:cs="Arial"/>
          <w:sz w:val="22"/>
          <w:szCs w:val="22"/>
        </w:rPr>
        <w:t xml:space="preserve"> procedure</w:t>
      </w:r>
      <w:r w:rsidR="00FA09EC" w:rsidRPr="00FA09EC">
        <w:rPr>
          <w:rFonts w:ascii="Helvetica" w:hAnsi="Helvetica" w:cs="Arial"/>
          <w:sz w:val="22"/>
          <w:szCs w:val="22"/>
        </w:rPr>
        <w:t xml:space="preserve"> </w:t>
      </w:r>
      <w:r w:rsidR="00FA09EC" w:rsidRPr="00FA09EC">
        <w:rPr>
          <w:rFonts w:ascii="Helvetica" w:hAnsi="Helvetica" w:cs="Arial"/>
          <w:b/>
          <w:sz w:val="22"/>
          <w:szCs w:val="22"/>
        </w:rPr>
        <w:t>[1]</w:t>
      </w:r>
      <w:r w:rsidR="00FA09EC" w:rsidRPr="00FA09EC">
        <w:rPr>
          <w:rFonts w:ascii="Helvetica" w:hAnsi="Helvetica" w:cs="Arial"/>
          <w:sz w:val="22"/>
          <w:szCs w:val="22"/>
        </w:rPr>
        <w:t>.</w:t>
      </w:r>
    </w:p>
    <w:p w14:paraId="3D24AB72" w14:textId="77777777" w:rsidR="00CF62A2" w:rsidRPr="00FA09EC" w:rsidRDefault="00CF62A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A09EC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0CFB8200" w14:textId="7C63529A" w:rsidR="00CF62A2" w:rsidRPr="00FA09EC" w:rsidRDefault="00F92C7F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A09EC">
        <w:rPr>
          <w:rFonts w:ascii="Helvetica" w:hAnsi="Helvetica" w:cs="Arial"/>
          <w:b/>
          <w:sz w:val="22"/>
          <w:szCs w:val="22"/>
          <w:u w:val="single"/>
        </w:rPr>
        <w:t xml:space="preserve">Ekaterina </w:t>
      </w:r>
      <w:proofErr w:type="spellStart"/>
      <w:r w:rsidRPr="00FA09EC">
        <w:rPr>
          <w:rFonts w:ascii="Helvetica" w:hAnsi="Helvetica" w:cs="Arial"/>
          <w:b/>
          <w:sz w:val="22"/>
          <w:szCs w:val="22"/>
          <w:u w:val="single"/>
        </w:rPr>
        <w:t>Pylaeva</w:t>
      </w:r>
      <w:proofErr w:type="spellEnd"/>
      <w:r w:rsidR="00CF62A2" w:rsidRPr="00FA09EC">
        <w:rPr>
          <w:rFonts w:ascii="Helvetica" w:hAnsi="Helvetica" w:cs="Arial"/>
          <w:sz w:val="22"/>
          <w:szCs w:val="22"/>
        </w:rPr>
        <w:t>: To assess the properties of FK866-treated tumor-associated neutrophils, q</w:t>
      </w:r>
      <w:r w:rsidR="00370E08">
        <w:rPr>
          <w:rFonts w:ascii="Helvetica" w:hAnsi="Helvetica" w:cs="Arial"/>
          <w:sz w:val="22"/>
          <w:szCs w:val="22"/>
        </w:rPr>
        <w:t xml:space="preserve">uantitative </w:t>
      </w:r>
      <w:r w:rsidR="00CF62A2" w:rsidRPr="00FA09EC">
        <w:rPr>
          <w:rFonts w:ascii="Helvetica" w:hAnsi="Helvetica" w:cs="Arial"/>
          <w:sz w:val="22"/>
          <w:szCs w:val="22"/>
        </w:rPr>
        <w:t xml:space="preserve">PCR and Western Blot can be performed to study the </w:t>
      </w:r>
      <w:r w:rsidRPr="00FA09EC">
        <w:rPr>
          <w:rFonts w:ascii="Helvetica" w:hAnsi="Helvetica" w:cs="Arial"/>
          <w:sz w:val="22"/>
          <w:szCs w:val="22"/>
        </w:rPr>
        <w:t xml:space="preserve">activation of </w:t>
      </w:r>
      <w:r w:rsidR="00370E08">
        <w:rPr>
          <w:rFonts w:ascii="Helvetica" w:hAnsi="Helvetica" w:cs="Arial"/>
          <w:sz w:val="22"/>
          <w:szCs w:val="22"/>
        </w:rPr>
        <w:t xml:space="preserve">the </w:t>
      </w:r>
      <w:r w:rsidR="00CF62A2" w:rsidRPr="00FA09EC">
        <w:rPr>
          <w:rFonts w:ascii="Helvetica" w:hAnsi="Helvetica" w:cs="Arial"/>
          <w:sz w:val="22"/>
          <w:szCs w:val="22"/>
        </w:rPr>
        <w:t xml:space="preserve">intracellular pathways </w:t>
      </w:r>
      <w:r w:rsidRPr="00FA09EC">
        <w:rPr>
          <w:rFonts w:ascii="Helvetica" w:hAnsi="Helvetica" w:cs="Arial"/>
          <w:sz w:val="22"/>
          <w:szCs w:val="22"/>
        </w:rPr>
        <w:t>involved</w:t>
      </w:r>
      <w:r w:rsidR="00CF62A2" w:rsidRPr="00FA09EC">
        <w:rPr>
          <w:rFonts w:ascii="Helvetica" w:hAnsi="Helvetica" w:cs="Arial"/>
          <w:sz w:val="22"/>
          <w:szCs w:val="22"/>
        </w:rPr>
        <w:t xml:space="preserve"> in neutrophil polarization</w:t>
      </w:r>
      <w:r w:rsidR="00FA09EC" w:rsidRPr="00FA09EC">
        <w:rPr>
          <w:rFonts w:ascii="Helvetica" w:hAnsi="Helvetica" w:cs="Arial"/>
          <w:sz w:val="22"/>
          <w:szCs w:val="22"/>
        </w:rPr>
        <w:t xml:space="preserve"> </w:t>
      </w:r>
      <w:r w:rsidR="00FA09EC" w:rsidRPr="00FA09EC">
        <w:rPr>
          <w:rFonts w:ascii="Helvetica" w:hAnsi="Helvetica" w:cs="Arial"/>
          <w:b/>
          <w:sz w:val="22"/>
          <w:szCs w:val="22"/>
        </w:rPr>
        <w:t>[1]</w:t>
      </w:r>
      <w:r w:rsidR="00FA09EC" w:rsidRPr="00FA09EC">
        <w:rPr>
          <w:rFonts w:ascii="Helvetica" w:hAnsi="Helvetica" w:cs="Arial"/>
          <w:sz w:val="22"/>
          <w:szCs w:val="22"/>
        </w:rPr>
        <w:t>.</w:t>
      </w:r>
    </w:p>
    <w:p w14:paraId="27B6E72F" w14:textId="77777777" w:rsidR="00CF62A2" w:rsidRPr="00FA09EC" w:rsidRDefault="00CF62A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A09EC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72B354D8" w14:textId="7D32FA1B" w:rsidR="00CF62A2" w:rsidRPr="00FA09EC" w:rsidRDefault="00CF62A2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FA09EC">
        <w:rPr>
          <w:rFonts w:ascii="Helvetica" w:hAnsi="Helvetica" w:cs="Arial"/>
          <w:b/>
          <w:sz w:val="22"/>
          <w:szCs w:val="22"/>
          <w:u w:val="single"/>
        </w:rPr>
        <w:t>Sharareh</w:t>
      </w:r>
      <w:proofErr w:type="spellEnd"/>
      <w:r w:rsidRPr="00FA09EC"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proofErr w:type="spellStart"/>
      <w:r w:rsidRPr="00FA09EC">
        <w:rPr>
          <w:rFonts w:ascii="Helvetica" w:hAnsi="Helvetica" w:cs="Arial"/>
          <w:b/>
          <w:sz w:val="22"/>
          <w:szCs w:val="22"/>
          <w:u w:val="single"/>
        </w:rPr>
        <w:t>Bordbari</w:t>
      </w:r>
      <w:proofErr w:type="spellEnd"/>
      <w:r w:rsidRPr="00FA09EC">
        <w:rPr>
          <w:rFonts w:ascii="Helvetica" w:hAnsi="Helvetica" w:cs="Arial"/>
          <w:sz w:val="22"/>
          <w:szCs w:val="22"/>
        </w:rPr>
        <w:t xml:space="preserve">: </w:t>
      </w:r>
      <w:r w:rsidR="00FA09EC" w:rsidRPr="00FA09EC">
        <w:rPr>
          <w:rFonts w:ascii="Helvetica" w:hAnsi="Helvetica" w:cs="Arial"/>
          <w:sz w:val="22"/>
          <w:szCs w:val="22"/>
        </w:rPr>
        <w:t>T</w:t>
      </w:r>
      <w:r w:rsidRPr="00FA09EC">
        <w:rPr>
          <w:rFonts w:ascii="Helvetica" w:hAnsi="Helvetica" w:cs="Arial"/>
          <w:sz w:val="22"/>
          <w:szCs w:val="22"/>
        </w:rPr>
        <w:t xml:space="preserve">his technique </w:t>
      </w:r>
      <w:r w:rsidR="00B552CE" w:rsidRPr="00FA09EC">
        <w:rPr>
          <w:rFonts w:ascii="Helvetica" w:hAnsi="Helvetica" w:cs="Arial"/>
          <w:sz w:val="22"/>
          <w:szCs w:val="22"/>
        </w:rPr>
        <w:t>paves</w:t>
      </w:r>
      <w:r w:rsidRPr="00FA09EC">
        <w:rPr>
          <w:rFonts w:ascii="Helvetica" w:hAnsi="Helvetica" w:cs="Arial"/>
          <w:sz w:val="22"/>
          <w:szCs w:val="22"/>
        </w:rPr>
        <w:t xml:space="preserve"> the way </w:t>
      </w:r>
      <w:r w:rsidR="00370E08">
        <w:rPr>
          <w:rFonts w:ascii="Helvetica" w:hAnsi="Helvetica" w:cs="Arial"/>
          <w:sz w:val="22"/>
          <w:szCs w:val="22"/>
        </w:rPr>
        <w:t>for</w:t>
      </w:r>
      <w:r w:rsidR="0081571C">
        <w:rPr>
          <w:rFonts w:ascii="Helvetica" w:hAnsi="Helvetica" w:cs="Arial"/>
          <w:sz w:val="22"/>
          <w:szCs w:val="22"/>
        </w:rPr>
        <w:t xml:space="preserve"> the</w:t>
      </w:r>
      <w:r w:rsidRPr="00FA09EC">
        <w:rPr>
          <w:rFonts w:ascii="Helvetica" w:hAnsi="Helvetica" w:cs="Arial"/>
          <w:sz w:val="22"/>
          <w:szCs w:val="22"/>
        </w:rPr>
        <w:t xml:space="preserve"> </w:t>
      </w:r>
      <w:r w:rsidR="0081571C">
        <w:rPr>
          <w:rFonts w:ascii="Helvetica" w:hAnsi="Helvetica" w:cs="Arial"/>
          <w:sz w:val="22"/>
          <w:szCs w:val="22"/>
        </w:rPr>
        <w:t>study of</w:t>
      </w:r>
      <w:r w:rsidRPr="00FA09EC">
        <w:rPr>
          <w:rFonts w:ascii="Helvetica" w:hAnsi="Helvetica" w:cs="Arial"/>
          <w:sz w:val="22"/>
          <w:szCs w:val="22"/>
        </w:rPr>
        <w:t xml:space="preserve"> the intracellular mechanisms</w:t>
      </w:r>
      <w:r w:rsidR="00B552CE" w:rsidRPr="00FA09EC">
        <w:rPr>
          <w:rFonts w:ascii="Helvetica" w:hAnsi="Helvetica" w:cs="Arial"/>
          <w:sz w:val="22"/>
          <w:szCs w:val="22"/>
        </w:rPr>
        <w:t xml:space="preserve"> and factors</w:t>
      </w:r>
      <w:r w:rsidRPr="00FA09EC">
        <w:rPr>
          <w:rFonts w:ascii="Helvetica" w:hAnsi="Helvetica" w:cs="Arial"/>
          <w:sz w:val="22"/>
          <w:szCs w:val="22"/>
        </w:rPr>
        <w:t xml:space="preserve"> involved in the regulation of </w:t>
      </w:r>
      <w:proofErr w:type="spellStart"/>
      <w:r w:rsidRPr="00FA09EC">
        <w:rPr>
          <w:rFonts w:ascii="Helvetica" w:hAnsi="Helvetica" w:cs="Arial"/>
          <w:sz w:val="22"/>
          <w:szCs w:val="22"/>
        </w:rPr>
        <w:t>angiogenic</w:t>
      </w:r>
      <w:proofErr w:type="spellEnd"/>
      <w:r w:rsidRPr="00FA09EC">
        <w:rPr>
          <w:rFonts w:ascii="Helvetica" w:hAnsi="Helvetica" w:cs="Arial"/>
          <w:sz w:val="22"/>
          <w:szCs w:val="22"/>
        </w:rPr>
        <w:t xml:space="preserve"> </w:t>
      </w:r>
      <w:r w:rsidR="00B552CE" w:rsidRPr="00FA09EC">
        <w:rPr>
          <w:rFonts w:ascii="Helvetica" w:hAnsi="Helvetica" w:cs="Arial"/>
          <w:sz w:val="22"/>
          <w:szCs w:val="22"/>
        </w:rPr>
        <w:t xml:space="preserve">and tumorigenic </w:t>
      </w:r>
      <w:r w:rsidRPr="00FA09EC">
        <w:rPr>
          <w:rFonts w:ascii="Helvetica" w:hAnsi="Helvetica" w:cs="Arial"/>
          <w:sz w:val="22"/>
          <w:szCs w:val="22"/>
        </w:rPr>
        <w:t>properties of tumor-associated neutrophils</w:t>
      </w:r>
      <w:r w:rsidR="00B552CE" w:rsidRPr="00FA09EC">
        <w:rPr>
          <w:rFonts w:ascii="Helvetica" w:hAnsi="Helvetica" w:cs="Arial"/>
          <w:sz w:val="22"/>
          <w:szCs w:val="22"/>
        </w:rPr>
        <w:t xml:space="preserve"> </w:t>
      </w:r>
      <w:r w:rsidR="00B552CE" w:rsidRPr="00FA09EC">
        <w:rPr>
          <w:rFonts w:ascii="Helvetica" w:hAnsi="Helvetica" w:cs="Arial"/>
          <w:i/>
          <w:sz w:val="22"/>
          <w:szCs w:val="22"/>
        </w:rPr>
        <w:t>in vivo</w:t>
      </w:r>
      <w:r w:rsidR="00FA09EC" w:rsidRPr="00FA09EC">
        <w:rPr>
          <w:rFonts w:ascii="Helvetica" w:hAnsi="Helvetica" w:cs="Arial"/>
          <w:sz w:val="22"/>
          <w:szCs w:val="22"/>
        </w:rPr>
        <w:t xml:space="preserve"> </w:t>
      </w:r>
      <w:r w:rsidR="00FA09EC" w:rsidRPr="00FA09EC">
        <w:rPr>
          <w:rFonts w:ascii="Helvetica" w:hAnsi="Helvetica" w:cs="Arial"/>
          <w:b/>
          <w:sz w:val="22"/>
          <w:szCs w:val="22"/>
        </w:rPr>
        <w:t>[1]</w:t>
      </w:r>
      <w:r w:rsidR="00FA09EC" w:rsidRPr="00FA09EC">
        <w:rPr>
          <w:rFonts w:ascii="Helvetica" w:hAnsi="Helvetica" w:cs="Arial"/>
          <w:sz w:val="22"/>
          <w:szCs w:val="22"/>
        </w:rPr>
        <w:t>.</w:t>
      </w:r>
    </w:p>
    <w:p w14:paraId="64CADDF3" w14:textId="77777777" w:rsidR="00CF62A2" w:rsidRPr="00FA09EC" w:rsidRDefault="00CF62A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A09EC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sectPr w:rsidR="00CF62A2" w:rsidRPr="00FA09EC" w:rsidSect="001E230F">
      <w:headerReference w:type="default" r:id="rId13"/>
      <w:footerReference w:type="even" r:id="rId14"/>
      <w:footerReference w:type="default" r:id="rId15"/>
      <w:pgSz w:w="12240" w:h="15840"/>
      <w:pgMar w:top="1440" w:right="1440" w:bottom="1440" w:left="1440" w:header="720" w:footer="720" w:gutter="0"/>
      <w:cols w:space="720"/>
      <w:rtlGutter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C254781" w16cid:durableId="2051F0C0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9019A3" w14:textId="77777777" w:rsidR="001D0C96" w:rsidRDefault="001D0C96">
      <w:r>
        <w:separator/>
      </w:r>
    </w:p>
  </w:endnote>
  <w:endnote w:type="continuationSeparator" w:id="0">
    <w:p w14:paraId="156BDA62" w14:textId="77777777" w:rsidR="001D0C96" w:rsidRDefault="001D0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Yu Gothic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00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F1">
    <w:altName w:val="Calibri"/>
    <w:charset w:val="00"/>
    <w:family w:val="auto"/>
    <w:pitch w:val="variable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29201C" w14:textId="77777777" w:rsidR="00CF62A2" w:rsidRDefault="00CF62A2" w:rsidP="00184EF9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49C1BD18" w14:textId="77777777" w:rsidR="00CF62A2" w:rsidRDefault="00CF62A2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D6214D" w14:textId="27DDC4C2" w:rsidR="00CF62A2" w:rsidRPr="00F23165" w:rsidRDefault="00CF62A2" w:rsidP="001E230F">
    <w:pPr>
      <w:pStyle w:val="Footer"/>
      <w:ind w:right="360"/>
      <w:jc w:val="center"/>
      <w:rPr>
        <w:color w:val="000000"/>
        <w:lang w:val="en-US"/>
      </w:rPr>
    </w:pPr>
    <w:r w:rsidRPr="001E230F">
      <w:rPr>
        <w:rFonts w:ascii="Arial" w:hAnsi="Arial" w:cs="Arial"/>
        <w:szCs w:val="24"/>
      </w:rPr>
      <w:sym w:font="Symbol" w:char="F0D3"/>
    </w:r>
    <w:r w:rsidRPr="00F23165">
      <w:rPr>
        <w:rFonts w:ascii="Arial" w:hAnsi="Arial" w:cs="Arial"/>
        <w:lang w:val="en-US"/>
      </w:rPr>
      <w:t xml:space="preserve"> 2018, Journal of Visualized Experiments</w:t>
    </w:r>
    <w:r w:rsidRPr="00F23165">
      <w:rPr>
        <w:rFonts w:ascii="Arial" w:hAnsi="Arial" w:cs="Arial"/>
        <w:lang w:val="en-US"/>
      </w:rPr>
      <w:tab/>
    </w:r>
    <w:r w:rsidRPr="00F23165">
      <w:rPr>
        <w:rFonts w:ascii="Arial" w:hAnsi="Arial" w:cs="Arial"/>
        <w:color w:val="000000"/>
        <w:sz w:val="22"/>
        <w:szCs w:val="22"/>
        <w:lang w:val="en-US"/>
      </w:rPr>
      <w:t xml:space="preserve">Page </w:t>
    </w:r>
    <w:r w:rsidRPr="00F23165">
      <w:rPr>
        <w:rFonts w:ascii="Arial" w:hAnsi="Arial" w:cs="Arial"/>
        <w:color w:val="000000"/>
        <w:sz w:val="22"/>
        <w:szCs w:val="22"/>
        <w:lang w:val="en-US"/>
      </w:rPr>
      <w:fldChar w:fldCharType="begin"/>
    </w:r>
    <w:r w:rsidRPr="00F23165">
      <w:rPr>
        <w:rFonts w:ascii="Arial" w:hAnsi="Arial" w:cs="Arial"/>
        <w:color w:val="000000"/>
        <w:sz w:val="22"/>
        <w:szCs w:val="22"/>
        <w:lang w:val="en-US"/>
      </w:rPr>
      <w:instrText xml:space="preserve"> PAGE  \* Arabic  \* MERGEFORMAT </w:instrText>
    </w:r>
    <w:r w:rsidRPr="00F23165">
      <w:rPr>
        <w:rFonts w:ascii="Arial" w:hAnsi="Arial" w:cs="Arial"/>
        <w:color w:val="000000"/>
        <w:sz w:val="22"/>
        <w:szCs w:val="22"/>
        <w:lang w:val="en-US"/>
      </w:rPr>
      <w:fldChar w:fldCharType="separate"/>
    </w:r>
    <w:r w:rsidR="001E7B63">
      <w:rPr>
        <w:rFonts w:ascii="Arial" w:hAnsi="Arial" w:cs="Arial"/>
        <w:noProof/>
        <w:color w:val="000000"/>
        <w:sz w:val="22"/>
        <w:szCs w:val="22"/>
        <w:lang w:val="en-US"/>
      </w:rPr>
      <w:t>7</w:t>
    </w:r>
    <w:r w:rsidRPr="00F23165">
      <w:rPr>
        <w:rFonts w:ascii="Arial" w:hAnsi="Arial" w:cs="Arial"/>
        <w:color w:val="000000"/>
        <w:sz w:val="22"/>
        <w:szCs w:val="22"/>
        <w:lang w:val="en-US"/>
      </w:rPr>
      <w:fldChar w:fldCharType="end"/>
    </w:r>
    <w:r w:rsidRPr="00F23165">
      <w:rPr>
        <w:rFonts w:ascii="Arial" w:hAnsi="Arial" w:cs="Arial"/>
        <w:color w:val="000000"/>
        <w:sz w:val="22"/>
        <w:szCs w:val="22"/>
        <w:lang w:val="en-US"/>
      </w:rPr>
      <w:t xml:space="preserve"> of </w:t>
    </w:r>
    <w:r w:rsidR="00FA1C6C">
      <w:rPr>
        <w:rFonts w:ascii="Arial" w:hAnsi="Arial" w:cs="Arial"/>
        <w:noProof/>
        <w:color w:val="000000"/>
        <w:sz w:val="22"/>
        <w:szCs w:val="22"/>
        <w:lang w:val="en-US"/>
      </w:rPr>
      <w:fldChar w:fldCharType="begin"/>
    </w:r>
    <w:r w:rsidR="00FA1C6C">
      <w:rPr>
        <w:rFonts w:ascii="Arial" w:hAnsi="Arial" w:cs="Arial"/>
        <w:noProof/>
        <w:color w:val="000000"/>
        <w:sz w:val="22"/>
        <w:szCs w:val="22"/>
        <w:lang w:val="en-US"/>
      </w:rPr>
      <w:instrText xml:space="preserve"> NUMPAGES  \* Arabic  \* MERGEFORMAT </w:instrText>
    </w:r>
    <w:r w:rsidR="00FA1C6C">
      <w:rPr>
        <w:rFonts w:ascii="Arial" w:hAnsi="Arial" w:cs="Arial"/>
        <w:noProof/>
        <w:color w:val="000000"/>
        <w:sz w:val="22"/>
        <w:szCs w:val="22"/>
        <w:lang w:val="en-US"/>
      </w:rPr>
      <w:fldChar w:fldCharType="separate"/>
    </w:r>
    <w:r w:rsidR="001E7B63">
      <w:rPr>
        <w:rFonts w:ascii="Arial" w:hAnsi="Arial" w:cs="Arial"/>
        <w:noProof/>
        <w:color w:val="000000"/>
        <w:sz w:val="22"/>
        <w:szCs w:val="22"/>
        <w:lang w:val="en-US"/>
      </w:rPr>
      <w:t>10</w:t>
    </w:r>
    <w:r w:rsidR="00FA1C6C">
      <w:rPr>
        <w:rFonts w:ascii="Arial" w:hAnsi="Arial" w:cs="Arial"/>
        <w:noProof/>
        <w:color w:val="000000"/>
        <w:sz w:val="22"/>
        <w:szCs w:val="22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474C56" w14:textId="77777777" w:rsidR="001D0C96" w:rsidRDefault="001D0C96">
      <w:r>
        <w:separator/>
      </w:r>
    </w:p>
  </w:footnote>
  <w:footnote w:type="continuationSeparator" w:id="0">
    <w:p w14:paraId="3D9A79D3" w14:textId="77777777" w:rsidR="001D0C96" w:rsidRDefault="001D0C9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A0F400" w14:textId="11AC2E9B" w:rsidR="00CF62A2" w:rsidRPr="006B5EB1" w:rsidRDefault="00220203" w:rsidP="001E230F">
    <w:pPr>
      <w:pStyle w:val="Header"/>
      <w:jc w:val="center"/>
      <w:rPr>
        <w:rFonts w:ascii="Helvetica" w:hAnsi="Helvetica" w:cs="Arial"/>
        <w:b/>
        <w:color w:val="557F56"/>
        <w:sz w:val="28"/>
        <w:szCs w:val="28"/>
        <w:u w:val="single"/>
      </w:rPr>
    </w:pPr>
    <w:r w:rsidRPr="006B5EB1">
      <w:rPr>
        <w:rFonts w:ascii="Helvetica" w:hAnsi="Helvetica"/>
        <w:b/>
        <w:noProof/>
        <w:color w:val="557F56"/>
        <w:sz w:val="28"/>
        <w:szCs w:val="28"/>
        <w:u w:val="single"/>
        <w:lang w:eastAsia="zh-CN"/>
      </w:rPr>
      <w:drawing>
        <wp:anchor distT="0" distB="0" distL="114300" distR="114300" simplePos="0" relativeHeight="251660288" behindDoc="0" locked="0" layoutInCell="1" allowOverlap="1" wp14:anchorId="0817FE87" wp14:editId="7D677BAD">
          <wp:simplePos x="0" y="0"/>
          <wp:positionH relativeFrom="column">
            <wp:posOffset>-57150</wp:posOffset>
          </wp:positionH>
          <wp:positionV relativeFrom="paragraph">
            <wp:posOffset>-247650</wp:posOffset>
          </wp:positionV>
          <wp:extent cx="1109980" cy="545465"/>
          <wp:effectExtent l="0" t="0" r="0" b="0"/>
          <wp:wrapSquare wrapText="bothSides"/>
          <wp:docPr id="1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9980" cy="545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B5EB1" w:rsidRPr="006B5EB1">
      <w:rPr>
        <w:rFonts w:ascii="Helvetica" w:hAnsi="Helvetica"/>
        <w:b/>
        <w:noProof/>
        <w:color w:val="557F56"/>
        <w:sz w:val="28"/>
        <w:szCs w:val="28"/>
        <w:u w:val="single"/>
        <w:lang w:val="de-DE" w:eastAsia="de-DE"/>
      </w:rPr>
      <w:t>FINAL SCRIPT: APPROVED FOR FILMING</w:t>
    </w:r>
  </w:p>
  <w:p w14:paraId="0FBD8B41" w14:textId="77777777" w:rsidR="00CF62A2" w:rsidRPr="006A6324" w:rsidRDefault="00CF62A2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2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3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5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7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8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9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4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cs="Times New Roman"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5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6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7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cs="Times New Roman"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8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24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28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3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32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1462928"/>
    <w:multiLevelType w:val="multilevel"/>
    <w:tmpl w:val="B666D8F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828" w:hanging="468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5">
    <w:nsid w:val="544E6D16"/>
    <w:multiLevelType w:val="multilevel"/>
    <w:tmpl w:val="6A1AF2BC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cs="Times New Roman" w:hint="default"/>
      </w:rPr>
    </w:lvl>
  </w:abstractNum>
  <w:abstractNum w:abstractNumId="36">
    <w:nsid w:val="59EF6DB8"/>
    <w:multiLevelType w:val="multilevel"/>
    <w:tmpl w:val="A120F1D4"/>
    <w:lvl w:ilvl="0">
      <w:start w:val="1"/>
      <w:numFmt w:val="decimal"/>
      <w:lvlText w:val="%1."/>
      <w:lvlJc w:val="left"/>
      <w:rPr>
        <w:rFonts w:cs="Times New Roman" w:hint="default"/>
        <w:color w:val="000000"/>
      </w:rPr>
    </w:lvl>
    <w:lvl w:ilvl="1">
      <w:start w:val="1"/>
      <w:numFmt w:val="decimal"/>
      <w:isLgl/>
      <w:lvlText w:val="%1.%2"/>
      <w:lvlJc w:val="left"/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cs="Times New Roman" w:hint="default"/>
      </w:rPr>
    </w:lvl>
  </w:abstractNum>
  <w:abstractNum w:abstractNumId="37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38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9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7"/>
  </w:num>
  <w:num w:numId="7">
    <w:abstractNumId w:val="4"/>
  </w:num>
  <w:num w:numId="8">
    <w:abstractNumId w:val="17"/>
  </w:num>
  <w:num w:numId="9">
    <w:abstractNumId w:val="29"/>
  </w:num>
  <w:num w:numId="10">
    <w:abstractNumId w:val="37"/>
  </w:num>
  <w:num w:numId="11">
    <w:abstractNumId w:val="23"/>
  </w:num>
  <w:num w:numId="12">
    <w:abstractNumId w:val="31"/>
  </w:num>
  <w:num w:numId="13">
    <w:abstractNumId w:val="24"/>
  </w:num>
  <w:num w:numId="14">
    <w:abstractNumId w:val="18"/>
  </w:num>
  <w:num w:numId="15">
    <w:abstractNumId w:val="25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8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9"/>
  </w:num>
  <w:num w:numId="27">
    <w:abstractNumId w:val="28"/>
  </w:num>
  <w:num w:numId="28">
    <w:abstractNumId w:val="20"/>
  </w:num>
  <w:num w:numId="29">
    <w:abstractNumId w:val="11"/>
  </w:num>
  <w:num w:numId="30">
    <w:abstractNumId w:val="5"/>
  </w:num>
  <w:num w:numId="31">
    <w:abstractNumId w:val="26"/>
  </w:num>
  <w:num w:numId="32">
    <w:abstractNumId w:val="30"/>
  </w:num>
  <w:num w:numId="33">
    <w:abstractNumId w:val="21"/>
  </w:num>
  <w:num w:numId="34">
    <w:abstractNumId w:val="33"/>
  </w:num>
  <w:num w:numId="35">
    <w:abstractNumId w:val="32"/>
  </w:num>
  <w:num w:numId="36">
    <w:abstractNumId w:val="22"/>
  </w:num>
  <w:num w:numId="37">
    <w:abstractNumId w:val="19"/>
  </w:num>
  <w:num w:numId="38">
    <w:abstractNumId w:val="36"/>
  </w:num>
  <w:num w:numId="39">
    <w:abstractNumId w:val="34"/>
  </w:num>
  <w:num w:numId="4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8EC"/>
    <w:rsid w:val="00003C8B"/>
    <w:rsid w:val="000051DE"/>
    <w:rsid w:val="00010349"/>
    <w:rsid w:val="0001266D"/>
    <w:rsid w:val="00013862"/>
    <w:rsid w:val="000160E2"/>
    <w:rsid w:val="0002381E"/>
    <w:rsid w:val="00023E22"/>
    <w:rsid w:val="00024D8D"/>
    <w:rsid w:val="00025DE9"/>
    <w:rsid w:val="00033CE5"/>
    <w:rsid w:val="00040C8D"/>
    <w:rsid w:val="00043807"/>
    <w:rsid w:val="000504CC"/>
    <w:rsid w:val="00052935"/>
    <w:rsid w:val="00074929"/>
    <w:rsid w:val="00083792"/>
    <w:rsid w:val="00090BAC"/>
    <w:rsid w:val="00097F7C"/>
    <w:rsid w:val="000B0B1A"/>
    <w:rsid w:val="000B28BB"/>
    <w:rsid w:val="000B4E9A"/>
    <w:rsid w:val="000D065F"/>
    <w:rsid w:val="000D17E8"/>
    <w:rsid w:val="000D2C59"/>
    <w:rsid w:val="000D35D9"/>
    <w:rsid w:val="00106F46"/>
    <w:rsid w:val="001115D1"/>
    <w:rsid w:val="00120EA7"/>
    <w:rsid w:val="00125924"/>
    <w:rsid w:val="00126973"/>
    <w:rsid w:val="001461AF"/>
    <w:rsid w:val="00151824"/>
    <w:rsid w:val="001546F4"/>
    <w:rsid w:val="00161099"/>
    <w:rsid w:val="00162D51"/>
    <w:rsid w:val="00176B96"/>
    <w:rsid w:val="00177B33"/>
    <w:rsid w:val="001819E3"/>
    <w:rsid w:val="00184EF9"/>
    <w:rsid w:val="00191A77"/>
    <w:rsid w:val="00193F76"/>
    <w:rsid w:val="001B3024"/>
    <w:rsid w:val="001B5C46"/>
    <w:rsid w:val="001C270A"/>
    <w:rsid w:val="001C5859"/>
    <w:rsid w:val="001C7BBC"/>
    <w:rsid w:val="001D0C96"/>
    <w:rsid w:val="001D6CDB"/>
    <w:rsid w:val="001E230F"/>
    <w:rsid w:val="001E52A3"/>
    <w:rsid w:val="001E7B63"/>
    <w:rsid w:val="001F0427"/>
    <w:rsid w:val="001F0890"/>
    <w:rsid w:val="00220203"/>
    <w:rsid w:val="00231215"/>
    <w:rsid w:val="00247BFF"/>
    <w:rsid w:val="00252DF9"/>
    <w:rsid w:val="0025310D"/>
    <w:rsid w:val="002544F1"/>
    <w:rsid w:val="002617AD"/>
    <w:rsid w:val="00265C44"/>
    <w:rsid w:val="00277C90"/>
    <w:rsid w:val="00283E3E"/>
    <w:rsid w:val="0029128C"/>
    <w:rsid w:val="002B0D88"/>
    <w:rsid w:val="002B18ED"/>
    <w:rsid w:val="002B2198"/>
    <w:rsid w:val="002B26D4"/>
    <w:rsid w:val="002B3A76"/>
    <w:rsid w:val="002B55D9"/>
    <w:rsid w:val="002C54DB"/>
    <w:rsid w:val="002D4DF1"/>
    <w:rsid w:val="002D52A1"/>
    <w:rsid w:val="002D6CF1"/>
    <w:rsid w:val="002E4909"/>
    <w:rsid w:val="002E7521"/>
    <w:rsid w:val="002F3829"/>
    <w:rsid w:val="003036C1"/>
    <w:rsid w:val="00305187"/>
    <w:rsid w:val="0030618C"/>
    <w:rsid w:val="00307FCE"/>
    <w:rsid w:val="003138D4"/>
    <w:rsid w:val="003176C2"/>
    <w:rsid w:val="003176C4"/>
    <w:rsid w:val="00320CF0"/>
    <w:rsid w:val="00322C71"/>
    <w:rsid w:val="00330F1B"/>
    <w:rsid w:val="00336C61"/>
    <w:rsid w:val="00342D7B"/>
    <w:rsid w:val="0034684D"/>
    <w:rsid w:val="00370ABB"/>
    <w:rsid w:val="00370E08"/>
    <w:rsid w:val="00391832"/>
    <w:rsid w:val="00395684"/>
    <w:rsid w:val="003A1109"/>
    <w:rsid w:val="003A2FF8"/>
    <w:rsid w:val="003A36F5"/>
    <w:rsid w:val="003A49C2"/>
    <w:rsid w:val="003B3C2C"/>
    <w:rsid w:val="003B5E26"/>
    <w:rsid w:val="003C06C8"/>
    <w:rsid w:val="003D0847"/>
    <w:rsid w:val="003E2BC9"/>
    <w:rsid w:val="004104FE"/>
    <w:rsid w:val="00414B4F"/>
    <w:rsid w:val="00416893"/>
    <w:rsid w:val="00440FFA"/>
    <w:rsid w:val="00450B27"/>
    <w:rsid w:val="00451A0A"/>
    <w:rsid w:val="00453116"/>
    <w:rsid w:val="00454D68"/>
    <w:rsid w:val="00455510"/>
    <w:rsid w:val="00456A5D"/>
    <w:rsid w:val="00472752"/>
    <w:rsid w:val="0047306D"/>
    <w:rsid w:val="00482D4C"/>
    <w:rsid w:val="004924D1"/>
    <w:rsid w:val="004C1095"/>
    <w:rsid w:val="004C2DAD"/>
    <w:rsid w:val="004D4E66"/>
    <w:rsid w:val="004E2BE1"/>
    <w:rsid w:val="004E35F1"/>
    <w:rsid w:val="004E3F8E"/>
    <w:rsid w:val="004F664D"/>
    <w:rsid w:val="005038C2"/>
    <w:rsid w:val="0050704D"/>
    <w:rsid w:val="00511F52"/>
    <w:rsid w:val="00513826"/>
    <w:rsid w:val="00513853"/>
    <w:rsid w:val="00530DC1"/>
    <w:rsid w:val="00530DD9"/>
    <w:rsid w:val="005318B2"/>
    <w:rsid w:val="005320E4"/>
    <w:rsid w:val="00536D89"/>
    <w:rsid w:val="00554730"/>
    <w:rsid w:val="00557116"/>
    <w:rsid w:val="0055763A"/>
    <w:rsid w:val="00560C77"/>
    <w:rsid w:val="00565757"/>
    <w:rsid w:val="005A09D8"/>
    <w:rsid w:val="005A1F5E"/>
    <w:rsid w:val="005A3F8F"/>
    <w:rsid w:val="005B6859"/>
    <w:rsid w:val="005D783F"/>
    <w:rsid w:val="005E2B7E"/>
    <w:rsid w:val="005E585A"/>
    <w:rsid w:val="005F0D02"/>
    <w:rsid w:val="005F18A3"/>
    <w:rsid w:val="006346FE"/>
    <w:rsid w:val="006402D4"/>
    <w:rsid w:val="00645B93"/>
    <w:rsid w:val="00654735"/>
    <w:rsid w:val="006556DE"/>
    <w:rsid w:val="006617AB"/>
    <w:rsid w:val="00664850"/>
    <w:rsid w:val="006801B1"/>
    <w:rsid w:val="0069665E"/>
    <w:rsid w:val="006A6324"/>
    <w:rsid w:val="006B5EB1"/>
    <w:rsid w:val="006C08AE"/>
    <w:rsid w:val="006C0E87"/>
    <w:rsid w:val="006F2005"/>
    <w:rsid w:val="006F24BD"/>
    <w:rsid w:val="00704CBE"/>
    <w:rsid w:val="0071294C"/>
    <w:rsid w:val="00724E3B"/>
    <w:rsid w:val="0074091B"/>
    <w:rsid w:val="00745D4B"/>
    <w:rsid w:val="00746865"/>
    <w:rsid w:val="007548F3"/>
    <w:rsid w:val="007574EC"/>
    <w:rsid w:val="0077071A"/>
    <w:rsid w:val="00773BC7"/>
    <w:rsid w:val="00777388"/>
    <w:rsid w:val="00786040"/>
    <w:rsid w:val="007A11C2"/>
    <w:rsid w:val="007A395B"/>
    <w:rsid w:val="007B3E0E"/>
    <w:rsid w:val="007B48E2"/>
    <w:rsid w:val="007D3314"/>
    <w:rsid w:val="007D4222"/>
    <w:rsid w:val="007F49F4"/>
    <w:rsid w:val="00804C75"/>
    <w:rsid w:val="00806B1B"/>
    <w:rsid w:val="0081378E"/>
    <w:rsid w:val="0081571C"/>
    <w:rsid w:val="00817569"/>
    <w:rsid w:val="00832FA5"/>
    <w:rsid w:val="0083567A"/>
    <w:rsid w:val="0083637D"/>
    <w:rsid w:val="008373A7"/>
    <w:rsid w:val="00841485"/>
    <w:rsid w:val="00850A38"/>
    <w:rsid w:val="00851B3E"/>
    <w:rsid w:val="00854994"/>
    <w:rsid w:val="0088113B"/>
    <w:rsid w:val="0088207B"/>
    <w:rsid w:val="0089455F"/>
    <w:rsid w:val="008A0177"/>
    <w:rsid w:val="008B76D4"/>
    <w:rsid w:val="008D2A6A"/>
    <w:rsid w:val="008D58EC"/>
    <w:rsid w:val="008D76B2"/>
    <w:rsid w:val="008D7A48"/>
    <w:rsid w:val="008E6E0B"/>
    <w:rsid w:val="008E74F7"/>
    <w:rsid w:val="008F7754"/>
    <w:rsid w:val="0090354C"/>
    <w:rsid w:val="009212DD"/>
    <w:rsid w:val="009301B8"/>
    <w:rsid w:val="00931D78"/>
    <w:rsid w:val="00941F06"/>
    <w:rsid w:val="00950E35"/>
    <w:rsid w:val="00950F4D"/>
    <w:rsid w:val="00951A8E"/>
    <w:rsid w:val="00954870"/>
    <w:rsid w:val="00954C5F"/>
    <w:rsid w:val="009625B1"/>
    <w:rsid w:val="00982237"/>
    <w:rsid w:val="00985F44"/>
    <w:rsid w:val="009A0E7C"/>
    <w:rsid w:val="009A3CBD"/>
    <w:rsid w:val="009B2183"/>
    <w:rsid w:val="009B26A0"/>
    <w:rsid w:val="009B3D40"/>
    <w:rsid w:val="009B4EE3"/>
    <w:rsid w:val="009C2062"/>
    <w:rsid w:val="009C7B9A"/>
    <w:rsid w:val="009D25A0"/>
    <w:rsid w:val="009F086E"/>
    <w:rsid w:val="009F356C"/>
    <w:rsid w:val="00A12F8F"/>
    <w:rsid w:val="00A20DA8"/>
    <w:rsid w:val="00A218EC"/>
    <w:rsid w:val="00A22EB3"/>
    <w:rsid w:val="00A310D7"/>
    <w:rsid w:val="00A3138F"/>
    <w:rsid w:val="00A37FBC"/>
    <w:rsid w:val="00A5085B"/>
    <w:rsid w:val="00A544E6"/>
    <w:rsid w:val="00A60320"/>
    <w:rsid w:val="00A61D19"/>
    <w:rsid w:val="00A77CF6"/>
    <w:rsid w:val="00A91283"/>
    <w:rsid w:val="00AA0B0B"/>
    <w:rsid w:val="00AA132F"/>
    <w:rsid w:val="00AC6151"/>
    <w:rsid w:val="00AC63FC"/>
    <w:rsid w:val="00AE11E8"/>
    <w:rsid w:val="00AE7DAA"/>
    <w:rsid w:val="00B13941"/>
    <w:rsid w:val="00B340A8"/>
    <w:rsid w:val="00B40E12"/>
    <w:rsid w:val="00B435B8"/>
    <w:rsid w:val="00B4499C"/>
    <w:rsid w:val="00B54F70"/>
    <w:rsid w:val="00B552CE"/>
    <w:rsid w:val="00B653B7"/>
    <w:rsid w:val="00B66A14"/>
    <w:rsid w:val="00B67855"/>
    <w:rsid w:val="00B7250F"/>
    <w:rsid w:val="00B73E34"/>
    <w:rsid w:val="00B87AFE"/>
    <w:rsid w:val="00BA272D"/>
    <w:rsid w:val="00BC3219"/>
    <w:rsid w:val="00BC613E"/>
    <w:rsid w:val="00BC6DA7"/>
    <w:rsid w:val="00BE051D"/>
    <w:rsid w:val="00BE478E"/>
    <w:rsid w:val="00BF42E2"/>
    <w:rsid w:val="00C401E1"/>
    <w:rsid w:val="00C42FF0"/>
    <w:rsid w:val="00C602B2"/>
    <w:rsid w:val="00C679AC"/>
    <w:rsid w:val="00C70C90"/>
    <w:rsid w:val="00C711E7"/>
    <w:rsid w:val="00C7374B"/>
    <w:rsid w:val="00C8109F"/>
    <w:rsid w:val="00C836F3"/>
    <w:rsid w:val="00C9071D"/>
    <w:rsid w:val="00C97B11"/>
    <w:rsid w:val="00CB039A"/>
    <w:rsid w:val="00CC0C58"/>
    <w:rsid w:val="00CC29BF"/>
    <w:rsid w:val="00CD515D"/>
    <w:rsid w:val="00CD7F92"/>
    <w:rsid w:val="00CE10F2"/>
    <w:rsid w:val="00CE5B85"/>
    <w:rsid w:val="00CF22F6"/>
    <w:rsid w:val="00CF62A2"/>
    <w:rsid w:val="00CF6830"/>
    <w:rsid w:val="00D00EF4"/>
    <w:rsid w:val="00D10BFA"/>
    <w:rsid w:val="00D10F00"/>
    <w:rsid w:val="00D150D8"/>
    <w:rsid w:val="00D300CE"/>
    <w:rsid w:val="00D3037E"/>
    <w:rsid w:val="00D30ABD"/>
    <w:rsid w:val="00D3616A"/>
    <w:rsid w:val="00D44554"/>
    <w:rsid w:val="00D46DEB"/>
    <w:rsid w:val="00D925CB"/>
    <w:rsid w:val="00D927F5"/>
    <w:rsid w:val="00DA117F"/>
    <w:rsid w:val="00DA17FB"/>
    <w:rsid w:val="00DB7EBA"/>
    <w:rsid w:val="00DC058D"/>
    <w:rsid w:val="00DC1E10"/>
    <w:rsid w:val="00DC7C84"/>
    <w:rsid w:val="00DC7D3A"/>
    <w:rsid w:val="00DD2CF9"/>
    <w:rsid w:val="00DD7153"/>
    <w:rsid w:val="00DE0F22"/>
    <w:rsid w:val="00DE2882"/>
    <w:rsid w:val="00DE46DB"/>
    <w:rsid w:val="00DE66F3"/>
    <w:rsid w:val="00E03542"/>
    <w:rsid w:val="00E16E61"/>
    <w:rsid w:val="00E24673"/>
    <w:rsid w:val="00E24898"/>
    <w:rsid w:val="00E2723D"/>
    <w:rsid w:val="00E355EE"/>
    <w:rsid w:val="00E60C72"/>
    <w:rsid w:val="00E62BDB"/>
    <w:rsid w:val="00E71FD9"/>
    <w:rsid w:val="00E720CD"/>
    <w:rsid w:val="00E74FE7"/>
    <w:rsid w:val="00E8076C"/>
    <w:rsid w:val="00E813DB"/>
    <w:rsid w:val="00E943F6"/>
    <w:rsid w:val="00EA20E5"/>
    <w:rsid w:val="00EA2756"/>
    <w:rsid w:val="00EA4B94"/>
    <w:rsid w:val="00EA60D4"/>
    <w:rsid w:val="00EE1E2F"/>
    <w:rsid w:val="00EE4460"/>
    <w:rsid w:val="00EF4E2B"/>
    <w:rsid w:val="00F0293A"/>
    <w:rsid w:val="00F04E9E"/>
    <w:rsid w:val="00F06C1C"/>
    <w:rsid w:val="00F10FAD"/>
    <w:rsid w:val="00F146E3"/>
    <w:rsid w:val="00F15B0F"/>
    <w:rsid w:val="00F21CCD"/>
    <w:rsid w:val="00F22F5E"/>
    <w:rsid w:val="00F23165"/>
    <w:rsid w:val="00F35094"/>
    <w:rsid w:val="00F56A75"/>
    <w:rsid w:val="00F60B45"/>
    <w:rsid w:val="00F64FB6"/>
    <w:rsid w:val="00F92C7F"/>
    <w:rsid w:val="00F95819"/>
    <w:rsid w:val="00F95E8D"/>
    <w:rsid w:val="00FA09EC"/>
    <w:rsid w:val="00FA1A9D"/>
    <w:rsid w:val="00FA1C6C"/>
    <w:rsid w:val="00FA7A79"/>
    <w:rsid w:val="00FA7D51"/>
    <w:rsid w:val="00FD1497"/>
    <w:rsid w:val="00FD64B9"/>
    <w:rsid w:val="00FE059A"/>
    <w:rsid w:val="00FE6DA1"/>
    <w:rsid w:val="00FF32F3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0A99213"/>
  <w15:docId w15:val="{D5C17E9E-64EE-4376-80A7-016EF34DC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82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locked="1" w:semiHidden="1" w:uiPriority="0" w:unhideWhenUsed="1"/>
    <w:lsdException w:name="index 2" w:locked="1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locked="1" w:semiHidden="1" w:uiPriority="0" w:unhideWhenUsed="1"/>
    <w:lsdException w:name="header" w:semiHidden="1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locked="1" w:semiHidden="1" w:uiPriority="0" w:unhideWhenUsed="1"/>
    <w:lsdException w:name="List Bullet 3" w:semiHidden="1" w:unhideWhenUsed="1"/>
    <w:lsdException w:name="List Bullet 4" w:semiHidden="1" w:unhideWhenUsed="1"/>
    <w:lsdException w:name="List Bullet 5" w:locked="1" w:semiHidden="1" w:uiPriority="0" w:unhideWhenUsed="1"/>
    <w:lsdException w:name="List Number 2" w:locked="1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locked="1" w:semiHidden="1" w:uiPriority="0" w:unhideWhenUsed="1"/>
    <w:lsdException w:name="Body Text 2" w:locked="1" w:semiHidden="1" w:uiPriority="0" w:unhideWhenUsed="1"/>
    <w:lsdException w:name="Body Text 3" w:locked="1" w:semiHidden="1" w:uiPriority="0" w:unhideWhenUsed="1"/>
    <w:lsdException w:name="Body Text Indent 2" w:locked="1" w:semiHidden="1" w:uiPriority="0" w:unhideWhenUsed="1"/>
    <w:lsdException w:name="Body Text Indent 3" w:semiHidden="1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401E1"/>
    <w:rPr>
      <w:sz w:val="24"/>
      <w:szCs w:val="20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D76B2"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D76B2"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8D76B2"/>
    <w:rPr>
      <w:i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0"/>
      <w:szCs w:val="2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8D76B2"/>
    <w:pPr>
      <w:ind w:left="360"/>
      <w:jc w:val="both"/>
    </w:pPr>
    <w:rPr>
      <w:rFonts w:ascii="Times New Roman" w:hAnsi="Times New Roma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0"/>
      <w:szCs w:val="20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rsid w:val="008D76B2"/>
    <w:pPr>
      <w:ind w:left="720"/>
      <w:jc w:val="both"/>
    </w:pPr>
    <w:rPr>
      <w:rFonts w:ascii="Times New Roman" w:hAnsi="Times New Roma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Pr>
      <w:rFonts w:cs="Times New Roman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8D76B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401E1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8D76B2"/>
    <w:rPr>
      <w:sz w:val="32"/>
      <w:lang w:eastAsia="zh-TW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cs="Times New Roman"/>
      <w:sz w:val="20"/>
      <w:szCs w:val="20"/>
      <w:lang w:val="en-US" w:eastAsia="en-US"/>
    </w:rPr>
  </w:style>
  <w:style w:type="paragraph" w:styleId="BodyText3">
    <w:name w:val="Body Text 3"/>
    <w:basedOn w:val="Normal"/>
    <w:link w:val="BodyText3Char"/>
    <w:uiPriority w:val="99"/>
    <w:semiHidden/>
    <w:rsid w:val="008D58EC"/>
    <w:pPr>
      <w:spacing w:after="120"/>
    </w:pPr>
    <w:rPr>
      <w:sz w:val="16"/>
      <w:szCs w:val="16"/>
      <w:lang w:val="ru-RU" w:eastAsia="ja-JP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8D58EC"/>
    <w:rPr>
      <w:rFonts w:cs="Times New Roman"/>
      <w:sz w:val="16"/>
    </w:rPr>
  </w:style>
  <w:style w:type="paragraph" w:styleId="Footer">
    <w:name w:val="footer"/>
    <w:basedOn w:val="Normal"/>
    <w:link w:val="FooterChar"/>
    <w:uiPriority w:val="99"/>
    <w:rsid w:val="00C401E1"/>
    <w:pPr>
      <w:tabs>
        <w:tab w:val="center" w:pos="4320"/>
        <w:tab w:val="right" w:pos="8640"/>
      </w:tabs>
    </w:pPr>
    <w:rPr>
      <w:lang w:val="ru-RU" w:eastAsia="ja-JP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401E1"/>
    <w:rPr>
      <w:rFonts w:cs="Times New Roman"/>
      <w:sz w:val="24"/>
    </w:rPr>
  </w:style>
  <w:style w:type="character" w:styleId="Hyperlink">
    <w:name w:val="Hyperlink"/>
    <w:basedOn w:val="DefaultParagraphFont"/>
    <w:uiPriority w:val="99"/>
    <w:rsid w:val="00C401E1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C401E1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C401E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  <w:lang w:val="en-US" w:eastAsia="en-US"/>
    </w:rPr>
  </w:style>
  <w:style w:type="paragraph" w:customStyle="1" w:styleId="Default">
    <w:name w:val="Default"/>
    <w:uiPriority w:val="99"/>
    <w:rsid w:val="00C401E1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  <w:lang w:val="en-US" w:eastAsia="en-US"/>
    </w:rPr>
  </w:style>
  <w:style w:type="paragraph" w:customStyle="1" w:styleId="CM10">
    <w:name w:val="CM10"/>
    <w:basedOn w:val="Default"/>
    <w:next w:val="Default"/>
    <w:uiPriority w:val="99"/>
    <w:rsid w:val="00C401E1"/>
    <w:rPr>
      <w:rFonts w:cs="Times New Roman"/>
      <w:color w:val="auto"/>
    </w:rPr>
  </w:style>
  <w:style w:type="character" w:customStyle="1" w:styleId="v10pt1">
    <w:name w:val="v10pt1"/>
    <w:uiPriority w:val="99"/>
    <w:rsid w:val="00C401E1"/>
    <w:rPr>
      <w:rFonts w:ascii="Verdana" w:hAnsi="Verdana"/>
      <w:sz w:val="20"/>
    </w:rPr>
  </w:style>
  <w:style w:type="paragraph" w:customStyle="1" w:styleId="MediumGrid1-Accent21">
    <w:name w:val="Medium Grid 1 - Accent 21"/>
    <w:basedOn w:val="Normal"/>
    <w:uiPriority w:val="99"/>
    <w:rsid w:val="00C401E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M3">
    <w:name w:val="CM3"/>
    <w:basedOn w:val="Default"/>
    <w:next w:val="Default"/>
    <w:uiPriority w:val="99"/>
    <w:rsid w:val="00C401E1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uiPriority w:val="99"/>
    <w:rsid w:val="00C401E1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uiPriority w:val="99"/>
    <w:rsid w:val="00C401E1"/>
  </w:style>
  <w:style w:type="character" w:customStyle="1" w:styleId="apple-style-span">
    <w:name w:val="apple-style-span"/>
    <w:uiPriority w:val="99"/>
    <w:rsid w:val="00C401E1"/>
  </w:style>
  <w:style w:type="character" w:customStyle="1" w:styleId="apple-converted-space">
    <w:name w:val="apple-converted-space"/>
    <w:uiPriority w:val="99"/>
    <w:rsid w:val="00C401E1"/>
  </w:style>
  <w:style w:type="character" w:customStyle="1" w:styleId="ti2">
    <w:name w:val="ti2"/>
    <w:uiPriority w:val="99"/>
    <w:rsid w:val="00C401E1"/>
    <w:rPr>
      <w:sz w:val="22"/>
    </w:rPr>
  </w:style>
  <w:style w:type="paragraph" w:customStyle="1" w:styleId="CM4">
    <w:name w:val="CM4"/>
    <w:basedOn w:val="Default"/>
    <w:next w:val="Default"/>
    <w:uiPriority w:val="99"/>
    <w:rsid w:val="00C401E1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basedOn w:val="DefaultParagraphFont"/>
    <w:uiPriority w:val="99"/>
    <w:qFormat/>
    <w:rsid w:val="00C401E1"/>
    <w:rPr>
      <w:rFonts w:cs="Times New Roman"/>
      <w:i/>
    </w:rPr>
  </w:style>
  <w:style w:type="paragraph" w:customStyle="1" w:styleId="TEXTOVERVIDEO">
    <w:name w:val="TEXT OVER VIDEO"/>
    <w:basedOn w:val="Normal"/>
    <w:uiPriority w:val="99"/>
    <w:rsid w:val="00C401E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basedOn w:val="DefaultParagraphFont"/>
    <w:uiPriority w:val="99"/>
    <w:semiHidden/>
    <w:rsid w:val="00C401E1"/>
    <w:rPr>
      <w:rFonts w:cs="Times New Roman"/>
      <w:sz w:val="18"/>
    </w:rPr>
  </w:style>
  <w:style w:type="paragraph" w:styleId="CommentText">
    <w:name w:val="annotation text"/>
    <w:basedOn w:val="Normal"/>
    <w:link w:val="CommentTextChar"/>
    <w:uiPriority w:val="99"/>
    <w:semiHidden/>
    <w:rsid w:val="00C401E1"/>
    <w:rPr>
      <w:szCs w:val="24"/>
      <w:lang w:val="ru-RU"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401E1"/>
    <w:rPr>
      <w:rFonts w:cs="Times New Roman"/>
      <w:sz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401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401E1"/>
    <w:rPr>
      <w:rFonts w:cs="Times New Roman"/>
      <w:b/>
      <w:sz w:val="24"/>
    </w:rPr>
  </w:style>
  <w:style w:type="character" w:styleId="PageNumber">
    <w:name w:val="page number"/>
    <w:basedOn w:val="DefaultParagraphFont"/>
    <w:uiPriority w:val="99"/>
    <w:rsid w:val="00985F44"/>
    <w:rPr>
      <w:rFonts w:cs="Times New Roman"/>
    </w:rPr>
  </w:style>
  <w:style w:type="paragraph" w:styleId="ListParagraph">
    <w:name w:val="List Paragraph"/>
    <w:basedOn w:val="Normal"/>
    <w:link w:val="ListParagraphChar"/>
    <w:uiPriority w:val="99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99"/>
    <w:qFormat/>
    <w:rsid w:val="00450B27"/>
    <w:pPr>
      <w:pBdr>
        <w:bottom w:val="single" w:sz="8" w:space="4" w:color="4472C4"/>
      </w:pBdr>
      <w:spacing w:after="300"/>
      <w:contextualSpacing/>
    </w:pPr>
    <w:rPr>
      <w:rFonts w:ascii="Calibri Light" w:eastAsia="Yu Gothic Light" w:hAnsi="Calibri Light"/>
      <w:color w:val="323E4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450B27"/>
    <w:rPr>
      <w:rFonts w:ascii="Calibri Light" w:eastAsia="Yu Gothic Light" w:hAnsi="Calibri Light" w:cs="Times New Roman"/>
      <w:color w:val="323E4F"/>
      <w:spacing w:val="5"/>
      <w:kern w:val="28"/>
      <w:sz w:val="52"/>
      <w:szCs w:val="52"/>
    </w:rPr>
  </w:style>
  <w:style w:type="paragraph" w:styleId="Revision">
    <w:name w:val="Revision"/>
    <w:hidden/>
    <w:uiPriority w:val="99"/>
    <w:semiHidden/>
    <w:rsid w:val="002D52A1"/>
    <w:rPr>
      <w:sz w:val="24"/>
      <w:szCs w:val="20"/>
      <w:lang w:val="en-US" w:eastAsia="en-US"/>
    </w:rPr>
  </w:style>
  <w:style w:type="paragraph" w:customStyle="1" w:styleId="Standard1">
    <w:name w:val="Standard1"/>
    <w:uiPriority w:val="99"/>
    <w:rsid w:val="00E03542"/>
    <w:pPr>
      <w:widowControl w:val="0"/>
      <w:suppressAutoHyphens/>
      <w:autoSpaceDN w:val="0"/>
      <w:jc w:val="both"/>
      <w:textAlignment w:val="baseline"/>
    </w:pPr>
    <w:rPr>
      <w:rFonts w:ascii="Calibri" w:hAnsi="Calibri" w:cs="Calibri"/>
      <w:color w:val="000000"/>
      <w:kern w:val="3"/>
      <w:sz w:val="24"/>
      <w:szCs w:val="24"/>
      <w:lang w:val="en-US" w:eastAsia="en-US"/>
    </w:rPr>
  </w:style>
  <w:style w:type="paragraph" w:styleId="NoSpacing">
    <w:name w:val="No Spacing"/>
    <w:uiPriority w:val="99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lang w:val="en-US" w:eastAsia="en-US"/>
    </w:rPr>
  </w:style>
  <w:style w:type="paragraph" w:customStyle="1" w:styleId="EndNoteBibliography">
    <w:name w:val="EndNote Bibliography"/>
    <w:basedOn w:val="Normal"/>
    <w:link w:val="EndNoteBibliographyChar"/>
    <w:uiPriority w:val="99"/>
    <w:rsid w:val="0029128C"/>
    <w:pPr>
      <w:spacing w:after="200"/>
      <w:jc w:val="both"/>
    </w:pPr>
    <w:rPr>
      <w:rFonts w:ascii="Calibr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uiPriority w:val="99"/>
    <w:locked/>
    <w:rsid w:val="0029128C"/>
    <w:rPr>
      <w:rFonts w:ascii="Calibri" w:hAnsi="Calibri" w:cs="Calibri"/>
      <w:noProof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rsid w:val="00773BC7"/>
    <w:rPr>
      <w:rFonts w:cs="Times New Roman"/>
      <w:color w:val="605E5C"/>
      <w:shd w:val="clear" w:color="auto" w:fill="E1DFDD"/>
    </w:rPr>
  </w:style>
  <w:style w:type="paragraph" w:styleId="NormalWeb">
    <w:name w:val="Normal (Web)"/>
    <w:basedOn w:val="Normal"/>
    <w:uiPriority w:val="99"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8D7A48"/>
    <w:rPr>
      <w:rFonts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389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9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9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9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9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9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9963"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87389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9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9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9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9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9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9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sharareh.bordbari@uk-essen.de" TargetMode="External"/><Relationship Id="rId12" Type="http://schemas.openxmlformats.org/officeDocument/2006/relationships/hyperlink" Target="mailto:stephan.lang@uk-essen.de" TargetMode="External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footer" Target="footer2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20" Type="http://schemas.microsoft.com/office/2016/09/relationships/commentsIds" Target="commentsId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jove.com/files_upload.php?src=18241183" TargetMode="External"/><Relationship Id="rId8" Type="http://schemas.openxmlformats.org/officeDocument/2006/relationships/hyperlink" Target="mailto:jadwiga.jablonska@uk-essen.de" TargetMode="External"/><Relationship Id="rId9" Type="http://schemas.openxmlformats.org/officeDocument/2006/relationships/hyperlink" Target="mailto:ekaterina.pylaeva@uk-essen.de" TargetMode="External"/><Relationship Id="rId10" Type="http://schemas.openxmlformats.org/officeDocument/2006/relationships/hyperlink" Target="mailto:ilona.spyra@uk-essen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2083</Words>
  <Characters>11876</Characters>
  <Application>Microsoft Macintosh Word</Application>
  <DocSecurity>0</DocSecurity>
  <Lines>98</Lines>
  <Paragraphs>27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13932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Qingyun Ping</cp:lastModifiedBy>
  <cp:revision>6</cp:revision>
  <dcterms:created xsi:type="dcterms:W3CDTF">2019-05-12T06:27:00Z</dcterms:created>
  <dcterms:modified xsi:type="dcterms:W3CDTF">2019-05-13T15:30:00Z</dcterms:modified>
</cp:coreProperties>
</file>