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7F2ECB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E19CF">
        <w:rPr>
          <w:rFonts w:ascii="Helvetica" w:hAnsi="Helvetica" w:cs="Arial"/>
          <w:b/>
          <w:i w:val="0"/>
          <w:sz w:val="22"/>
          <w:szCs w:val="22"/>
        </w:rPr>
        <w:t>59803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1B93850" w14:textId="59B22070" w:rsidR="006E19CF" w:rsidRDefault="00DC058D" w:rsidP="006E19C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6E19CF" w:rsidRPr="006E19CF">
        <w:t xml:space="preserve"> </w:t>
      </w:r>
      <w:hyperlink r:id="rId7" w:tgtFrame="_blank" w:history="1">
        <w:r w:rsidR="006E19C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http://www.jove.com/files_upload.php?src=18239963</w:t>
        </w:r>
      </w:hyperlink>
    </w:p>
    <w:p w14:paraId="53BD667A" w14:textId="4B2926FA" w:rsidR="00B54F70" w:rsidRPr="006E19CF" w:rsidRDefault="00451A0A" w:rsidP="006E19CF">
      <w:r w:rsidRPr="0029128C">
        <w:rPr>
          <w:rStyle w:val="Hyperlink"/>
          <w:color w:val="auto"/>
          <w:u w:val="none"/>
        </w:rPr>
        <w:t xml:space="preserve"> </w:t>
      </w:r>
    </w:p>
    <w:p w14:paraId="5D4338C7" w14:textId="77777777" w:rsidR="006E19CF" w:rsidRPr="006E19CF" w:rsidRDefault="00FA1A9D" w:rsidP="006E19CF">
      <w:pPr>
        <w:contextualSpacing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E19CF" w:rsidRPr="006E19CF">
        <w:rPr>
          <w:rFonts w:ascii="Helvetica" w:hAnsi="Helvetica" w:cs="Calibri"/>
          <w:b/>
          <w:sz w:val="28"/>
          <w:szCs w:val="28"/>
        </w:rPr>
        <w:t>Purification of Platelets from Mouse Blood</w:t>
      </w:r>
    </w:p>
    <w:p w14:paraId="681B53AA" w14:textId="77777777" w:rsidR="00FA1A9D" w:rsidRPr="006E19C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3BDF804" w14:textId="49A069A4" w:rsidR="006E19CF" w:rsidRPr="006E19CF" w:rsidRDefault="00FA1A9D" w:rsidP="006E19CF">
      <w:pPr>
        <w:contextualSpacing/>
        <w:jc w:val="both"/>
        <w:rPr>
          <w:rFonts w:ascii="Helvetica" w:hAnsi="Helvetica" w:cs="Calibri"/>
          <w:b/>
          <w:sz w:val="28"/>
          <w:szCs w:val="28"/>
        </w:rPr>
      </w:pPr>
      <w:r w:rsidRPr="006E19C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E19CF" w:rsidRPr="006E19CF">
        <w:rPr>
          <w:rFonts w:ascii="Helvetica" w:hAnsi="Helvetica" w:cs="Calibri"/>
          <w:b/>
          <w:sz w:val="28"/>
          <w:szCs w:val="28"/>
        </w:rPr>
        <w:t>Marilou G. Narciso</w:t>
      </w:r>
      <w:r w:rsidR="006E19CF" w:rsidRPr="006E19CF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6E19CF" w:rsidRPr="006E19CF">
        <w:rPr>
          <w:rFonts w:ascii="Helvetica" w:hAnsi="Helvetica" w:cs="Calibri"/>
          <w:b/>
          <w:sz w:val="28"/>
          <w:szCs w:val="28"/>
        </w:rPr>
        <w:t xml:space="preserve"> and Md Nasimuzzaman</w:t>
      </w:r>
      <w:r w:rsidR="006E19CF" w:rsidRPr="006E19CF">
        <w:rPr>
          <w:rFonts w:ascii="Helvetica" w:hAnsi="Helvetica" w:cs="Calibri"/>
          <w:b/>
          <w:sz w:val="28"/>
          <w:szCs w:val="28"/>
          <w:vertAlign w:val="superscript"/>
        </w:rPr>
        <w:t>1,2</w:t>
      </w:r>
    </w:p>
    <w:p w14:paraId="59E09A6D" w14:textId="77777777" w:rsidR="006E19CF" w:rsidRPr="006E19CF" w:rsidRDefault="006E19CF" w:rsidP="006E19CF">
      <w:pPr>
        <w:contextualSpacing/>
        <w:rPr>
          <w:rFonts w:ascii="Helvetica" w:hAnsi="Helvetica" w:cs="Calibri"/>
          <w:sz w:val="28"/>
          <w:szCs w:val="28"/>
        </w:rPr>
      </w:pPr>
    </w:p>
    <w:p w14:paraId="189133DF" w14:textId="77C427FB" w:rsidR="006E19CF" w:rsidRPr="006E19CF" w:rsidRDefault="006E19CF" w:rsidP="006E19CF">
      <w:pPr>
        <w:contextualSpacing/>
        <w:jc w:val="both"/>
        <w:rPr>
          <w:rFonts w:ascii="Helvetica" w:hAnsi="Helvetica" w:cs="Calibri"/>
          <w:sz w:val="28"/>
          <w:szCs w:val="28"/>
        </w:rPr>
      </w:pPr>
      <w:r w:rsidRPr="006E19CF">
        <w:rPr>
          <w:rFonts w:ascii="Helvetica" w:hAnsi="Helvetica" w:cs="Calibri"/>
          <w:sz w:val="28"/>
          <w:szCs w:val="28"/>
          <w:vertAlign w:val="superscript"/>
        </w:rPr>
        <w:t>1</w:t>
      </w:r>
      <w:r w:rsidRPr="006E19CF">
        <w:rPr>
          <w:rFonts w:ascii="Helvetica" w:hAnsi="Helvetica" w:cs="Calibri"/>
          <w:sz w:val="28"/>
          <w:szCs w:val="28"/>
        </w:rPr>
        <w:t>Division of Experimental Hematology and Cancer Biology, Cincinnati Children’s Hospital Medical Center</w:t>
      </w:r>
    </w:p>
    <w:p w14:paraId="6C5B79BF" w14:textId="157FB78C" w:rsidR="0050704D" w:rsidRPr="004554E6" w:rsidRDefault="006E19CF" w:rsidP="006E19CF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554E6">
        <w:rPr>
          <w:rFonts w:ascii="Helvetica" w:hAnsi="Helvetica" w:cs="Calibri"/>
          <w:color w:val="000000" w:themeColor="text1"/>
          <w:sz w:val="28"/>
          <w:szCs w:val="28"/>
          <w:vertAlign w:val="superscript"/>
        </w:rPr>
        <w:t>2</w:t>
      </w:r>
      <w:r w:rsidRPr="004554E6">
        <w:rPr>
          <w:rFonts w:ascii="Helvetica" w:hAnsi="Helvetica" w:cs="Calibri"/>
          <w:color w:val="000000" w:themeColor="text1"/>
          <w:sz w:val="28"/>
          <w:szCs w:val="28"/>
        </w:rPr>
        <w:t>University of Cincinnati College of Medicine</w:t>
      </w:r>
    </w:p>
    <w:p w14:paraId="5965DEE6" w14:textId="77777777" w:rsidR="00231215" w:rsidRPr="004554E6" w:rsidRDefault="00231215" w:rsidP="00231215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6DEA4F31" w14:textId="15D675BE" w:rsidR="0029128C" w:rsidRPr="004554E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Corresponding Author:</w:t>
      </w:r>
    </w:p>
    <w:p w14:paraId="1C1FA2A9" w14:textId="3B79C5A7" w:rsidR="00C96A9C" w:rsidRPr="004554E6" w:rsidRDefault="00C96A9C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Md </w:t>
      </w:r>
      <w:proofErr w:type="spellStart"/>
      <w:r w:rsidRPr="004554E6">
        <w:rPr>
          <w:rFonts w:ascii="Helvetica" w:hAnsi="Helvetica" w:cs="Arial"/>
          <w:color w:val="000000" w:themeColor="text1"/>
          <w:sz w:val="22"/>
          <w:szCs w:val="22"/>
        </w:rPr>
        <w:t>Nasimuzzaman</w:t>
      </w:r>
      <w:proofErr w:type="spellEnd"/>
    </w:p>
    <w:p w14:paraId="4C6BE0C0" w14:textId="0DCC14CE" w:rsidR="00C96A9C" w:rsidRPr="004554E6" w:rsidRDefault="00D8383E" w:rsidP="00C96A9C">
      <w:pPr>
        <w:contextualSpacing/>
        <w:jc w:val="both"/>
        <w:rPr>
          <w:rStyle w:val="Hyperlink"/>
          <w:rFonts w:ascii="Helvetica" w:hAnsi="Helvetica" w:cs="Calibri"/>
          <w:bCs/>
          <w:color w:val="000000" w:themeColor="text1"/>
          <w:sz w:val="22"/>
          <w:szCs w:val="22"/>
        </w:rPr>
      </w:pPr>
      <w:hyperlink r:id="rId8" w:history="1">
        <w:r w:rsidR="00C96A9C" w:rsidRPr="004554E6">
          <w:rPr>
            <w:rStyle w:val="Hyperlink"/>
            <w:rFonts w:ascii="Helvetica" w:hAnsi="Helvetica" w:cs="Calibri"/>
            <w:bCs/>
            <w:color w:val="000000" w:themeColor="text1"/>
            <w:sz w:val="22"/>
            <w:szCs w:val="22"/>
          </w:rPr>
          <w:t>md.nasimuzzaman@cchmc.org</w:t>
        </w:r>
      </w:hyperlink>
    </w:p>
    <w:p w14:paraId="619A04E8" w14:textId="77777777" w:rsidR="00C96A9C" w:rsidRPr="004554E6" w:rsidRDefault="00C96A9C" w:rsidP="00C96A9C">
      <w:pPr>
        <w:contextualSpacing/>
        <w:jc w:val="both"/>
        <w:rPr>
          <w:rFonts w:ascii="Helvetica" w:hAnsi="Helvetica" w:cs="Calibri"/>
          <w:color w:val="000000" w:themeColor="text1"/>
          <w:sz w:val="22"/>
          <w:szCs w:val="22"/>
        </w:rPr>
      </w:pPr>
      <w:r w:rsidRPr="004554E6">
        <w:rPr>
          <w:rStyle w:val="Hyperlink"/>
          <w:rFonts w:ascii="Helvetica" w:hAnsi="Helvetica" w:cs="Calibri"/>
          <w:bCs/>
          <w:color w:val="000000" w:themeColor="text1"/>
          <w:sz w:val="22"/>
          <w:szCs w:val="22"/>
        </w:rPr>
        <w:t>mdnasimuzzaman@yahoo.com</w:t>
      </w:r>
    </w:p>
    <w:p w14:paraId="38DC32E4" w14:textId="1A37BBBF" w:rsidR="00FA1A9D" w:rsidRPr="004554E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554E6" w:rsidRDefault="00FA1A9D" w:rsidP="00773BC7">
      <w:pPr>
        <w:pStyle w:val="NormalWeb"/>
        <w:spacing w:before="0" w:after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Email addresses for Co-authors:</w:t>
      </w:r>
      <w:r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57C6FF2" w14:textId="77777777" w:rsidR="00C96A9C" w:rsidRPr="004554E6" w:rsidRDefault="00C96A9C" w:rsidP="00C96A9C">
      <w:pPr>
        <w:outlineLvl w:val="0"/>
        <w:rPr>
          <w:rFonts w:ascii="Helvetica" w:hAnsi="Helvetica" w:cs="Calibri"/>
          <w:color w:val="000000" w:themeColor="text1"/>
          <w:sz w:val="22"/>
          <w:szCs w:val="22"/>
        </w:rPr>
      </w:pPr>
      <w:r w:rsidRPr="004554E6">
        <w:rPr>
          <w:rFonts w:ascii="Helvetica" w:hAnsi="Helvetica" w:cs="Calibri"/>
          <w:color w:val="000000" w:themeColor="text1"/>
          <w:sz w:val="22"/>
          <w:szCs w:val="22"/>
        </w:rPr>
        <w:t>Marilou G. Narciso</w:t>
      </w:r>
    </w:p>
    <w:p w14:paraId="01DF752E" w14:textId="77777777" w:rsidR="00C96A9C" w:rsidRPr="004554E6" w:rsidRDefault="00D8383E" w:rsidP="00C96A9C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hyperlink r:id="rId9" w:history="1">
        <w:r w:rsidR="00C96A9C" w:rsidRPr="004554E6">
          <w:rPr>
            <w:rStyle w:val="Hyperlink"/>
            <w:rFonts w:ascii="Helvetica" w:hAnsi="Helvetica" w:cs="Calibri"/>
            <w:color w:val="000000" w:themeColor="text1"/>
            <w:sz w:val="22"/>
            <w:szCs w:val="22"/>
          </w:rPr>
          <w:t>Marilou.Narciso@cchmc.org</w:t>
        </w:r>
      </w:hyperlink>
    </w:p>
    <w:p w14:paraId="61F37CFA" w14:textId="4F32138F" w:rsidR="00C70C90" w:rsidRPr="004554E6" w:rsidRDefault="00C70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D3F81EE" w:rsidR="00FA1A9D" w:rsidRPr="004554E6" w:rsidRDefault="00FA1A9D" w:rsidP="00E62560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62560">
        <w:rPr>
          <w:rFonts w:ascii="Helvetica" w:hAnsi="Helvetica"/>
          <w:sz w:val="22"/>
        </w:rPr>
        <w:t xml:space="preserve">? </w:t>
      </w:r>
      <w:r w:rsidR="004554E6" w:rsidRPr="004554E6">
        <w:rPr>
          <w:rFonts w:ascii="Helvetica" w:hAnsi="Helvetica"/>
          <w:color w:val="000000" w:themeColor="text1"/>
          <w:sz w:val="22"/>
        </w:rPr>
        <w:t>N</w:t>
      </w:r>
    </w:p>
    <w:p w14:paraId="5E21DE61" w14:textId="310BC1F9" w:rsidR="00FA1A9D" w:rsidRPr="004554E6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4554E6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4554E6">
        <w:rPr>
          <w:rFonts w:ascii="Helvetica" w:hAnsi="Helvetica"/>
          <w:color w:val="000000" w:themeColor="text1"/>
          <w:sz w:val="22"/>
        </w:rPr>
        <w:t xml:space="preserve">Does your protocol include software usage? </w:t>
      </w:r>
      <w:r w:rsidR="004554E6" w:rsidRPr="004554E6">
        <w:rPr>
          <w:rFonts w:ascii="Helvetica" w:hAnsi="Helvetica"/>
          <w:color w:val="000000" w:themeColor="text1"/>
          <w:sz w:val="22"/>
        </w:rPr>
        <w:t>Y</w:t>
      </w:r>
    </w:p>
    <w:p w14:paraId="142BA829" w14:textId="3FE12AC0" w:rsidR="00FA1A9D" w:rsidRPr="004554E6" w:rsidRDefault="00FA1A9D" w:rsidP="004554E6">
      <w:pPr>
        <w:spacing w:before="120"/>
        <w:rPr>
          <w:rFonts w:ascii="Helvetica" w:hAnsi="Helvetica"/>
          <w:color w:val="000000" w:themeColor="text1"/>
          <w:sz w:val="22"/>
        </w:rPr>
      </w:pPr>
      <w:r w:rsidRPr="004554E6">
        <w:rPr>
          <w:rFonts w:ascii="Helvetica" w:hAnsi="Helvetica"/>
          <w:color w:val="000000" w:themeColor="text1"/>
          <w:sz w:val="22"/>
        </w:rPr>
        <w:t xml:space="preserve">If yes, we will need you to record using </w:t>
      </w:r>
      <w:hyperlink r:id="rId10" w:history="1">
        <w:r w:rsidRPr="004554E6">
          <w:rPr>
            <w:rStyle w:val="Hyperlink"/>
            <w:rFonts w:ascii="Helvetica" w:hAnsi="Helvetica"/>
            <w:color w:val="000000" w:themeColor="text1"/>
            <w:sz w:val="22"/>
          </w:rPr>
          <w:t>screen recording software</w:t>
        </w:r>
      </w:hyperlink>
      <w:r w:rsidRPr="004554E6">
        <w:rPr>
          <w:rFonts w:ascii="Helvetica" w:hAnsi="Helvetica"/>
          <w:color w:val="000000" w:themeColor="text1"/>
          <w:sz w:val="22"/>
        </w:rPr>
        <w:t xml:space="preserve"> to capture the steps. If you use a Mac, </w:t>
      </w:r>
      <w:hyperlink r:id="rId11" w:history="1">
        <w:r w:rsidRPr="004554E6">
          <w:rPr>
            <w:rStyle w:val="Hyperlink"/>
            <w:rFonts w:ascii="Helvetica" w:hAnsi="Helvetica"/>
            <w:color w:val="000000" w:themeColor="text1"/>
            <w:sz w:val="22"/>
          </w:rPr>
          <w:t>QuickTime X</w:t>
        </w:r>
      </w:hyperlink>
      <w:r w:rsidRPr="004554E6">
        <w:rPr>
          <w:rFonts w:ascii="Helvetica" w:hAnsi="Helvetica"/>
          <w:color w:val="000000" w:themeColor="text1"/>
          <w:sz w:val="22"/>
        </w:rPr>
        <w:t xml:space="preserve"> also has the ability to record the steps.</w:t>
      </w:r>
      <w:r w:rsidR="003B3C2C" w:rsidRPr="004554E6">
        <w:rPr>
          <w:rFonts w:ascii="Helvetica" w:hAnsi="Helvetica"/>
          <w:color w:val="000000" w:themeColor="text1"/>
          <w:sz w:val="22"/>
        </w:rPr>
        <w:t xml:space="preserve"> </w:t>
      </w:r>
      <w:r w:rsidR="003B3C2C" w:rsidRPr="004554E6">
        <w:rPr>
          <w:rFonts w:ascii="Helvetica" w:hAnsi="Helvetica"/>
          <w:color w:val="000000" w:themeColor="text1"/>
          <w:sz w:val="22"/>
          <w:highlight w:val="yellow"/>
        </w:rPr>
        <w:t xml:space="preserve">Please upload all screen captured files to your </w:t>
      </w:r>
      <w:hyperlink r:id="rId12" w:history="1">
        <w:r w:rsidR="003B3C2C" w:rsidRPr="004554E6">
          <w:rPr>
            <w:rStyle w:val="Hyperlink"/>
            <w:rFonts w:ascii="Helvetica" w:hAnsi="Helvetica"/>
            <w:color w:val="000000" w:themeColor="text1"/>
            <w:sz w:val="22"/>
            <w:highlight w:val="yellow"/>
          </w:rPr>
          <w:t>project page</w:t>
        </w:r>
      </w:hyperlink>
      <w:r w:rsidR="003B3C2C" w:rsidRPr="004554E6">
        <w:rPr>
          <w:rFonts w:ascii="Helvetica" w:hAnsi="Helvetica"/>
          <w:color w:val="000000" w:themeColor="text1"/>
          <w:sz w:val="22"/>
        </w:rPr>
        <w:t>.</w:t>
      </w:r>
    </w:p>
    <w:p w14:paraId="2618F0C6" w14:textId="12F0EC16" w:rsidR="00FA1A9D" w:rsidRPr="004554E6" w:rsidRDefault="00FA1A9D" w:rsidP="004554E6">
      <w:pPr>
        <w:spacing w:before="120"/>
        <w:rPr>
          <w:rFonts w:ascii="Helvetica" w:hAnsi="Helvetica"/>
          <w:color w:val="000000" w:themeColor="text1"/>
          <w:sz w:val="22"/>
        </w:rPr>
      </w:pPr>
      <w:r w:rsidRPr="004554E6">
        <w:rPr>
          <w:rFonts w:ascii="Helvetica" w:hAnsi="Helvetica"/>
          <w:b/>
          <w:color w:val="000000" w:themeColor="text1"/>
          <w:sz w:val="22"/>
        </w:rPr>
        <w:t>3.</w:t>
      </w:r>
      <w:r w:rsidRPr="004554E6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3F9DB82C" w14:textId="4A51D18F" w:rsidR="004554E6" w:rsidRPr="00457E01" w:rsidRDefault="004554E6" w:rsidP="004554E6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57E01">
        <w:rPr>
          <w:rFonts w:ascii="Helvetica" w:hAnsi="Helvetica"/>
          <w:color w:val="000000" w:themeColor="text1"/>
          <w:sz w:val="22"/>
        </w:rPr>
        <w:t>2.1.-2.5.</w:t>
      </w:r>
    </w:p>
    <w:p w14:paraId="5A5EE1E0" w14:textId="3C31CC63" w:rsidR="00FA1A9D" w:rsidRPr="004554E6" w:rsidRDefault="00FA1A9D" w:rsidP="004554E6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554E6">
        <w:rPr>
          <w:rFonts w:ascii="Helvetica" w:hAnsi="Helvetica"/>
          <w:b/>
          <w:color w:val="000000" w:themeColor="text1"/>
          <w:sz w:val="22"/>
        </w:rPr>
        <w:t>4.</w:t>
      </w:r>
      <w:r w:rsidRPr="004554E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41F9030F" w14:textId="77777777" w:rsidR="004668C2" w:rsidRPr="004554E6" w:rsidRDefault="00FD5F27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4554E6">
        <w:rPr>
          <w:rFonts w:ascii="Helvetica" w:hAnsi="Helvetica"/>
          <w:color w:val="000000" w:themeColor="text1"/>
          <w:sz w:val="22"/>
        </w:rPr>
        <w:t xml:space="preserve">Layering the blood sample onto </w:t>
      </w:r>
      <w:proofErr w:type="spellStart"/>
      <w:r w:rsidRPr="004554E6">
        <w:rPr>
          <w:rFonts w:ascii="Helvetica" w:hAnsi="Helvetica"/>
          <w:color w:val="000000" w:themeColor="text1"/>
          <w:sz w:val="22"/>
        </w:rPr>
        <w:t>iohexol</w:t>
      </w:r>
      <w:proofErr w:type="spellEnd"/>
      <w:r w:rsidRPr="004554E6">
        <w:rPr>
          <w:rFonts w:ascii="Helvetica" w:hAnsi="Helvetica"/>
          <w:color w:val="000000" w:themeColor="text1"/>
          <w:sz w:val="22"/>
        </w:rPr>
        <w:t xml:space="preserve"> medium without mixing</w:t>
      </w:r>
      <w:r w:rsidR="004668C2" w:rsidRPr="004554E6">
        <w:rPr>
          <w:rFonts w:ascii="Helvetica" w:hAnsi="Helvetica"/>
          <w:color w:val="000000" w:themeColor="text1"/>
          <w:sz w:val="22"/>
        </w:rPr>
        <w:t>.</w:t>
      </w:r>
    </w:p>
    <w:p w14:paraId="050C36D4" w14:textId="7A0494E5" w:rsidR="00FA1A9D" w:rsidRPr="004554E6" w:rsidRDefault="004668C2" w:rsidP="004554E6">
      <w:pPr>
        <w:spacing w:before="120"/>
        <w:rPr>
          <w:rFonts w:ascii="Helvetica" w:hAnsi="Helvetica"/>
          <w:color w:val="000000" w:themeColor="text1"/>
          <w:sz w:val="22"/>
        </w:rPr>
      </w:pPr>
      <w:r w:rsidRPr="004554E6">
        <w:rPr>
          <w:rFonts w:ascii="Helvetica" w:hAnsi="Helvetica"/>
          <w:color w:val="000000" w:themeColor="text1"/>
          <w:sz w:val="22"/>
        </w:rPr>
        <w:t>C</w:t>
      </w:r>
      <w:r w:rsidRPr="004554E6">
        <w:rPr>
          <w:rFonts w:ascii="Helvetica" w:hAnsi="Helvetica" w:cs="Calibri"/>
          <w:color w:val="000000" w:themeColor="text1"/>
          <w:sz w:val="22"/>
          <w:szCs w:val="22"/>
        </w:rPr>
        <w:t>ollection of</w:t>
      </w:r>
      <w:r w:rsidR="00FD5F27"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platelet-layer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without aspirat</w:t>
      </w:r>
      <w:r w:rsidR="000419B5">
        <w:rPr>
          <w:rFonts w:ascii="Helvetica" w:eastAsia="Times New Roman" w:hAnsi="Helvetica" w:cs="Calibri"/>
          <w:color w:val="000000" w:themeColor="text1"/>
          <w:sz w:val="22"/>
          <w:szCs w:val="22"/>
        </w:rPr>
        <w:t>ing the RBC and WBC layer</w:t>
      </w:r>
      <w:r w:rsidR="00FD5F27"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.</w:t>
      </w:r>
      <w:r w:rsidR="00D04185"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For success of these steps need experience and attention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of the personnel</w:t>
      </w:r>
      <w:r w:rsidR="00D04185"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.</w:t>
      </w:r>
    </w:p>
    <w:p w14:paraId="6D077097" w14:textId="475D1860" w:rsidR="00C70C90" w:rsidRPr="004554E6" w:rsidRDefault="00FA1A9D" w:rsidP="004554E6">
      <w:pPr>
        <w:spacing w:before="120"/>
        <w:rPr>
          <w:rFonts w:ascii="Helvetica" w:hAnsi="Helvetica" w:cs="Arial"/>
          <w:sz w:val="22"/>
          <w:szCs w:val="22"/>
        </w:rPr>
      </w:pPr>
      <w:r w:rsidRPr="004554E6">
        <w:rPr>
          <w:rFonts w:ascii="Helvetica" w:hAnsi="Helvetica"/>
          <w:b/>
          <w:sz w:val="22"/>
        </w:rPr>
        <w:t>5.</w:t>
      </w:r>
      <w:r w:rsidRPr="004554E6">
        <w:rPr>
          <w:rFonts w:ascii="Helvetica" w:hAnsi="Helvetica"/>
          <w:sz w:val="22"/>
        </w:rPr>
        <w:t xml:space="preserve"> Will the filming </w:t>
      </w:r>
      <w:r w:rsidRPr="004554E6">
        <w:rPr>
          <w:rFonts w:ascii="Helvetica" w:hAnsi="Helvetica"/>
          <w:sz w:val="22"/>
          <w:szCs w:val="22"/>
        </w:rPr>
        <w:t xml:space="preserve">need to take place in multiple locations? </w:t>
      </w:r>
      <w:r w:rsidR="004554E6" w:rsidRPr="004554E6">
        <w:rPr>
          <w:rFonts w:ascii="Helvetica" w:hAnsi="Helvetica"/>
          <w:sz w:val="22"/>
          <w:szCs w:val="22"/>
        </w:rPr>
        <w:t>N</w:t>
      </w:r>
    </w:p>
    <w:p w14:paraId="5BCABB46" w14:textId="77777777" w:rsidR="004554E6" w:rsidRDefault="004554E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2963268D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4554E6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4554E6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4554E6" w:rsidRDefault="00330F1B" w:rsidP="004554E6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F161F48" w14:textId="1DD8024D" w:rsidR="004554E6" w:rsidRPr="004554E6" w:rsidRDefault="004668C2" w:rsidP="004554E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Md </w:t>
      </w:r>
      <w:proofErr w:type="spellStart"/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Nasimuzzaman</w:t>
      </w:r>
      <w:proofErr w:type="spellEnd"/>
      <w:r w:rsidR="004554E6" w:rsidRPr="004554E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4554E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Platelets should be free from blood cells and proteins </w:t>
      </w:r>
      <w:r w:rsidR="00CD6461">
        <w:rPr>
          <w:rFonts w:ascii="Helvetica" w:hAnsi="Helvetica" w:cstheme="minorHAnsi"/>
          <w:color w:val="000000" w:themeColor="text1"/>
          <w:sz w:val="22"/>
          <w:szCs w:val="22"/>
        </w:rPr>
        <w:t>when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study</w:t>
      </w:r>
      <w:r w:rsidR="00CD6461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their biochemical and physiological properties. 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Therefore, we have developed a protocol to purify </w:t>
      </w:r>
      <w:r w:rsidR="000419B5" w:rsidRPr="003B1E87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platelets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from mouse blood </w:t>
      </w:r>
      <w:r w:rsidR="004554E6" w:rsidRPr="004554E6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[1]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460F642" w14:textId="77777777" w:rsidR="00FD64B9" w:rsidRPr="004554E6" w:rsidRDefault="00FD64B9" w:rsidP="004554E6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97516F9" w14:textId="77777777" w:rsidR="004554E6" w:rsidRPr="004554E6" w:rsidRDefault="00FD64B9" w:rsidP="004554E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74976D1" w14:textId="77777777" w:rsidR="004554E6" w:rsidRPr="004554E6" w:rsidRDefault="004554E6" w:rsidP="004554E6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2211496E" w14:textId="02DD01DE" w:rsidR="00CE10F2" w:rsidRPr="004554E6" w:rsidRDefault="004668C2" w:rsidP="004554E6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Marilou Narciso</w:t>
      </w:r>
      <w:r w:rsidR="004554E6" w:rsidRPr="004554E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This technique can purify platelets in a single step using </w:t>
      </w:r>
      <w:proofErr w:type="spellStart"/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>iohexol</w:t>
      </w:r>
      <w:proofErr w:type="spellEnd"/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gradient medium and low speed centrifugation</w:t>
      </w:r>
      <w:r w:rsidR="00CD6461">
        <w:rPr>
          <w:rFonts w:ascii="Helvetica" w:hAnsi="Helvetica" w:cstheme="minorHAnsi"/>
          <w:color w:val="000000" w:themeColor="text1"/>
          <w:sz w:val="22"/>
          <w:szCs w:val="22"/>
        </w:rPr>
        <w:t>, resulting in a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clear separat</w:t>
      </w:r>
      <w:r w:rsidR="00CD6461">
        <w:rPr>
          <w:rFonts w:ascii="Helvetica" w:hAnsi="Helvetica" w:cstheme="minorHAnsi"/>
          <w:color w:val="000000" w:themeColor="text1"/>
          <w:sz w:val="22"/>
          <w:szCs w:val="22"/>
        </w:rPr>
        <w:t>ion of</w:t>
      </w:r>
      <w:r w:rsid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>platelets from other blood components</w:t>
      </w:r>
      <w:r w:rsid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554E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09BD03C" w14:textId="77777777" w:rsidR="00FD64B9" w:rsidRPr="004554E6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A5BE465" w14:textId="77777777" w:rsidR="004554E6" w:rsidRPr="004554E6" w:rsidRDefault="00FD64B9" w:rsidP="004554E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A706D97" w14:textId="77777777" w:rsidR="004554E6" w:rsidRDefault="004554E6" w:rsidP="004554E6">
      <w:pPr>
        <w:rPr>
          <w:rFonts w:ascii="Helvetica" w:hAnsi="Helvetica" w:cs="Arial"/>
          <w:b/>
          <w:sz w:val="22"/>
          <w:szCs w:val="22"/>
        </w:rPr>
      </w:pPr>
    </w:p>
    <w:p w14:paraId="4F98B1A5" w14:textId="52EC9DD9" w:rsidR="004554E6" w:rsidRPr="004554E6" w:rsidRDefault="004554E6" w:rsidP="004554E6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sz w:val="22"/>
          <w:szCs w:val="22"/>
        </w:rPr>
        <w:t xml:space="preserve">Ethics title card: (for human subjects or animal work, does not count toward word length </w:t>
      </w: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total)</w:t>
      </w:r>
    </w:p>
    <w:p w14:paraId="24D9B8F1" w14:textId="77777777" w:rsidR="004554E6" w:rsidRPr="004554E6" w:rsidRDefault="004554E6" w:rsidP="004554E6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57EA4BB6" w14:textId="3255E908" w:rsidR="00EA60D4" w:rsidRPr="004554E6" w:rsidRDefault="00EA60D4" w:rsidP="004554E6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4554E6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B5A91"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4668C2"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B5A91" w:rsidRPr="004554E6">
        <w:rPr>
          <w:rFonts w:ascii="Helvetica" w:hAnsi="Helvetica" w:cs="Arial"/>
          <w:color w:val="000000" w:themeColor="text1"/>
          <w:sz w:val="22"/>
          <w:szCs w:val="22"/>
        </w:rPr>
        <w:t>Cincinnati Children’s Hospital Medical Center.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0CDEEF68" w:rsidR="0050704D" w:rsidRPr="00E10D90" w:rsidRDefault="00E10D90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Platelet Purification</w:t>
      </w:r>
    </w:p>
    <w:p w14:paraId="341E548D" w14:textId="7EC846C2" w:rsidR="008D3F14" w:rsidRPr="004554E6" w:rsidRDefault="008D3F14" w:rsidP="008D3F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To purify the platelets, use a wide-bore pipette tip to layer 200 microliters of freshly-harvested whole blood slowly down the side of a 1.5-milliliter tube </w:t>
      </w:r>
      <w:r w:rsidRPr="004554E6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</w:t>
      </w:r>
      <w:r w:rsidR="00F51806" w:rsidRPr="00F51806">
        <w:rPr>
          <w:rFonts w:ascii="Helvetica" w:hAnsi="Helvetica" w:cs="Arial"/>
          <w:b/>
          <w:i w:val="0"/>
          <w:color w:val="FF0000"/>
          <w:sz w:val="22"/>
          <w:szCs w:val="22"/>
        </w:rPr>
        <w:t>-2</w:t>
      </w:r>
      <w:r w:rsidRPr="004554E6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] </w:t>
      </w:r>
      <w:r w:rsidRPr="004554E6">
        <w:rPr>
          <w:rFonts w:ascii="Helvetica" w:hAnsi="Helvetica" w:cs="Arial"/>
          <w:i w:val="0"/>
          <w:color w:val="000000" w:themeColor="text1"/>
          <w:sz w:val="22"/>
          <w:szCs w:val="22"/>
        </w:rPr>
        <w:t>onto 600 microliters of</w:t>
      </w: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A7777B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>iohexol</w:t>
      </w:r>
      <w:proofErr w:type="spellEnd"/>
      <w:r w:rsidR="00A7777B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gradient medium</w:t>
      </w: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without mixing</w:t>
      </w:r>
      <w:r w:rsidR="00A7777B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Pr="004554E6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[</w:t>
      </w:r>
      <w:r w:rsidR="00E97E22" w:rsidRPr="00E97E22">
        <w:rPr>
          <w:rFonts w:ascii="Helvetica" w:hAnsi="Helvetica" w:cs="Calibri"/>
          <w:b/>
          <w:i w:val="0"/>
          <w:color w:val="FF0000"/>
          <w:sz w:val="22"/>
          <w:szCs w:val="22"/>
        </w:rPr>
        <w:t>3</w:t>
      </w:r>
      <w:r w:rsidRPr="004554E6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-TXT]</w:t>
      </w:r>
      <w:r w:rsidR="00A7777B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>.</w:t>
      </w:r>
    </w:p>
    <w:p w14:paraId="1C0B60A5" w14:textId="5CE3A12D" w:rsidR="008D3F14" w:rsidRDefault="008D3F14" w:rsidP="008D3F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WIDE: Talent </w:t>
      </w:r>
      <w:r w:rsidR="000E3985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transferring gradient medium into tube </w:t>
      </w:r>
    </w:p>
    <w:p w14:paraId="767D039A" w14:textId="45DC219F" w:rsidR="00F460C1" w:rsidRPr="00E97E22" w:rsidRDefault="00E97E22" w:rsidP="00F460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FF0000"/>
          <w:sz w:val="22"/>
          <w:szCs w:val="22"/>
        </w:rPr>
      </w:pPr>
      <w:r>
        <w:rPr>
          <w:rFonts w:ascii="Helvetica" w:hAnsi="Helvetica" w:cs="Calibri"/>
          <w:i w:val="0"/>
          <w:color w:val="FF0000"/>
          <w:sz w:val="22"/>
          <w:szCs w:val="22"/>
        </w:rPr>
        <w:t xml:space="preserve">Added shot: </w:t>
      </w:r>
      <w:r w:rsidR="00F460C1" w:rsidRPr="00E97E22">
        <w:rPr>
          <w:rFonts w:ascii="Helvetica" w:hAnsi="Helvetica" w:cs="Calibri"/>
          <w:i w:val="0"/>
          <w:color w:val="FF0000"/>
          <w:sz w:val="22"/>
          <w:szCs w:val="22"/>
        </w:rPr>
        <w:t>Talent layering blood onto medium.</w:t>
      </w:r>
      <w:r>
        <w:rPr>
          <w:rFonts w:ascii="Helvetica" w:hAnsi="Helvetica" w:cs="Calibri"/>
          <w:i w:val="0"/>
          <w:color w:val="FF0000"/>
          <w:sz w:val="22"/>
          <w:szCs w:val="22"/>
        </w:rPr>
        <w:t xml:space="preserve"> </w:t>
      </w:r>
    </w:p>
    <w:p w14:paraId="55C33DFE" w14:textId="44A70591" w:rsidR="00A7777B" w:rsidRPr="004554E6" w:rsidRDefault="008D3F14" w:rsidP="008D3F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>CU: Blood being layered onto medium/shot of blood and m</w:t>
      </w:r>
      <w:bookmarkStart w:id="0" w:name="_GoBack"/>
      <w:bookmarkEnd w:id="0"/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edium layers, with medium container label visible in frame </w:t>
      </w:r>
      <w:r w:rsidRPr="004554E6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TEXT: Keep all reagents/instruments at 18-22 °C throughout purification procedure</w:t>
      </w:r>
      <w:r w:rsidR="00A7777B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</w:p>
    <w:p w14:paraId="568D5734" w14:textId="6679EDB0" w:rsidR="008D3F14" w:rsidRPr="004554E6" w:rsidRDefault="008D3F14" w:rsidP="008D3F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After </w:t>
      </w:r>
      <w:r w:rsidR="000E3985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centrifugation </w:t>
      </w: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in a swinging bucket rotor </w:t>
      </w:r>
      <w:r w:rsidR="00CD6461">
        <w:rPr>
          <w:rFonts w:ascii="Helvetica" w:hAnsi="Helvetica" w:cs="Calibri"/>
          <w:i w:val="0"/>
          <w:color w:val="000000" w:themeColor="text1"/>
          <w:sz w:val="22"/>
          <w:szCs w:val="22"/>
        </w:rPr>
        <w:t>to</w:t>
      </w:r>
      <w:r w:rsidR="000E3985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CD6461">
        <w:rPr>
          <w:rFonts w:ascii="Helvetica" w:hAnsi="Helvetica" w:cs="Calibri"/>
          <w:i w:val="0"/>
          <w:color w:val="000000" w:themeColor="text1"/>
          <w:sz w:val="22"/>
          <w:szCs w:val="22"/>
        </w:rPr>
        <w:t>isolate the</w:t>
      </w:r>
      <w:r w:rsidR="000E3985"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platelets </w:t>
      </w:r>
      <w:r w:rsidRPr="004554E6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[1-TXT]</w:t>
      </w:r>
      <w:r w:rsidRPr="004554E6">
        <w:rPr>
          <w:rFonts w:ascii="Helvetica" w:hAnsi="Helvetica" w:cs="Calibri"/>
          <w:i w:val="0"/>
          <w:color w:val="000000" w:themeColor="text1"/>
          <w:sz w:val="22"/>
          <w:szCs w:val="22"/>
        </w:rPr>
        <w:t>, use a new wide-bore pipette tip to collect most of the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</w:t>
      </w: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platelet-rich layer and a small fraction of </w:t>
      </w:r>
      <w:r w:rsidR="00E45B75"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the </w:t>
      </w: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platelet-poor layer without </w:t>
      </w:r>
      <w:r w:rsidR="00CE4DA5" w:rsidRPr="003B1E87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>aspirat</w:t>
      </w:r>
      <w:r w:rsidRPr="003B1E87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ing </w:t>
      </w: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>the white</w:t>
      </w:r>
      <w:r w:rsidR="00AB5A91"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blood cell</w:t>
      </w: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and red blood cell layer </w:t>
      </w:r>
      <w:r w:rsidRPr="004554E6">
        <w:rPr>
          <w:rFonts w:ascii="Helvetica" w:eastAsia="Times New Roman" w:hAnsi="Helvetica" w:cs="Calibri"/>
          <w:b/>
          <w:i w:val="0"/>
          <w:color w:val="000000" w:themeColor="text1"/>
          <w:sz w:val="22"/>
          <w:szCs w:val="22"/>
        </w:rPr>
        <w:t>[2]</w:t>
      </w: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>.</w:t>
      </w:r>
    </w:p>
    <w:p w14:paraId="3CD358CF" w14:textId="29B11F2C" w:rsidR="008D3F14" w:rsidRPr="004554E6" w:rsidRDefault="008D3F14" w:rsidP="008D3F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MED: Talent placing tube(s) into centrifuge </w:t>
      </w:r>
      <w:r w:rsidRPr="004554E6">
        <w:rPr>
          <w:rFonts w:ascii="Helvetica" w:eastAsia="Times New Roman" w:hAnsi="Helvetica" w:cs="Calibri"/>
          <w:b/>
          <w:i w:val="0"/>
          <w:color w:val="000000" w:themeColor="text1"/>
          <w:sz w:val="22"/>
          <w:szCs w:val="22"/>
        </w:rPr>
        <w:t>TEXT: 20 min, 400 x g, 20 °C, slow acceleration/deceleration</w:t>
      </w:r>
    </w:p>
    <w:p w14:paraId="0B05A8FD" w14:textId="754ECFA9" w:rsidR="008D3F14" w:rsidRPr="004554E6" w:rsidRDefault="008D3F14" w:rsidP="008D3F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4554E6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>CU: Shot of layers, then platelets being collected</w:t>
      </w:r>
    </w:p>
    <w:p w14:paraId="097FF669" w14:textId="77777777" w:rsidR="008D3F14" w:rsidRDefault="008D3F14" w:rsidP="008D3F1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F15CCA8" w14:textId="4EE499F7" w:rsidR="00A7777B" w:rsidRDefault="00E45B75" w:rsidP="008D3F14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Add</w:t>
      </w:r>
      <w:r w:rsidR="00A7777B" w:rsidRPr="00A7777B">
        <w:rPr>
          <w:rFonts w:ascii="Helvetica" w:hAnsi="Helvetica" w:cs="Calibri"/>
          <w:sz w:val="22"/>
          <w:szCs w:val="22"/>
        </w:rPr>
        <w:t xml:space="preserve"> the platelet sample to a new tube</w:t>
      </w:r>
      <w:r w:rsidR="008D3F14">
        <w:rPr>
          <w:rFonts w:ascii="Helvetica" w:hAnsi="Helvetica" w:cs="Calibri"/>
          <w:sz w:val="22"/>
          <w:szCs w:val="22"/>
        </w:rPr>
        <w:t xml:space="preserve"> </w:t>
      </w:r>
      <w:r w:rsidR="008D3F14">
        <w:rPr>
          <w:rFonts w:ascii="Helvetica" w:hAnsi="Helvetica" w:cs="Calibri"/>
          <w:b/>
          <w:sz w:val="22"/>
          <w:szCs w:val="22"/>
        </w:rPr>
        <w:t>[1]</w:t>
      </w:r>
      <w:r w:rsidR="008D3F14">
        <w:rPr>
          <w:rFonts w:ascii="Helvetica" w:hAnsi="Helvetica" w:cs="Calibri"/>
          <w:sz w:val="22"/>
          <w:szCs w:val="22"/>
        </w:rPr>
        <w:t xml:space="preserve"> and add 1 milliliter of PBS to the platelets </w:t>
      </w:r>
      <w:r w:rsidR="008D3F14">
        <w:rPr>
          <w:rFonts w:ascii="Helvetica" w:hAnsi="Helvetica" w:cs="Calibri"/>
          <w:b/>
          <w:sz w:val="22"/>
          <w:szCs w:val="22"/>
        </w:rPr>
        <w:t>[2]</w:t>
      </w:r>
      <w:r w:rsidR="008D3F14">
        <w:rPr>
          <w:rFonts w:ascii="Helvetica" w:hAnsi="Helvetica" w:cs="Calibri"/>
          <w:sz w:val="22"/>
          <w:szCs w:val="22"/>
        </w:rPr>
        <w:t>.</w:t>
      </w:r>
    </w:p>
    <w:p w14:paraId="41374029" w14:textId="77777777" w:rsidR="008D3F14" w:rsidRDefault="008D3F14" w:rsidP="008D3F1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6318216" w14:textId="10819298" w:rsidR="008D3F14" w:rsidRDefault="008D3F14" w:rsidP="008D3F1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adding platelets to tube</w:t>
      </w:r>
    </w:p>
    <w:p w14:paraId="55E1904F" w14:textId="1C63A632" w:rsidR="008D3F14" w:rsidRDefault="008D3F14" w:rsidP="008D3F1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adding PBS to tube, with PBS container visible in frame</w:t>
      </w:r>
    </w:p>
    <w:p w14:paraId="35EB7A8C" w14:textId="77777777" w:rsidR="008D3F14" w:rsidRDefault="008D3F14" w:rsidP="008D3F14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7E22E978" w14:textId="1B46454A" w:rsidR="008D3F14" w:rsidRDefault="008D3F14" w:rsidP="008D3F14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Mix the platelets by inversion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before </w:t>
      </w:r>
      <w:r w:rsidR="00CD6461">
        <w:rPr>
          <w:rFonts w:ascii="Helvetica" w:hAnsi="Helvetica" w:cs="Calibri"/>
          <w:sz w:val="22"/>
          <w:szCs w:val="22"/>
        </w:rPr>
        <w:t xml:space="preserve">performing </w:t>
      </w:r>
      <w:r>
        <w:rPr>
          <w:rFonts w:ascii="Helvetica" w:hAnsi="Helvetica" w:cs="Calibri"/>
          <w:sz w:val="22"/>
          <w:szCs w:val="22"/>
        </w:rPr>
        <w:t xml:space="preserve">another centrifugation </w:t>
      </w:r>
      <w:r>
        <w:rPr>
          <w:rFonts w:ascii="Helvetica" w:hAnsi="Helvetica" w:cs="Calibri"/>
          <w:b/>
          <w:sz w:val="22"/>
          <w:szCs w:val="22"/>
        </w:rPr>
        <w:t>[2-TXT]</w:t>
      </w:r>
      <w:r>
        <w:rPr>
          <w:rFonts w:ascii="Helvetica" w:hAnsi="Helvetica" w:cs="Calibri"/>
          <w:sz w:val="22"/>
          <w:szCs w:val="22"/>
        </w:rPr>
        <w:t>.</w:t>
      </w:r>
    </w:p>
    <w:p w14:paraId="62CA2607" w14:textId="77777777" w:rsidR="008D3F14" w:rsidRDefault="008D3F14" w:rsidP="008D3F1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072943A" w14:textId="487A64EF" w:rsidR="008D3F14" w:rsidRDefault="008D3F14" w:rsidP="008D3F1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Tube being inverted</w:t>
      </w:r>
    </w:p>
    <w:p w14:paraId="1A7EF7C6" w14:textId="6F782F97" w:rsidR="008D3F14" w:rsidRPr="008D3F14" w:rsidRDefault="008D3F14" w:rsidP="008D3F1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MED: Talent placing tube(s) into centrifuge </w:t>
      </w:r>
      <w:r w:rsidRPr="008D3F14">
        <w:rPr>
          <w:rFonts w:ascii="Helvetica" w:hAnsi="Helvetica" w:cs="Calibri"/>
          <w:b/>
          <w:sz w:val="22"/>
          <w:szCs w:val="22"/>
        </w:rPr>
        <w:t>TEXT: 10 min, 800 x g 20 °C</w:t>
      </w:r>
    </w:p>
    <w:p w14:paraId="70C6AD63" w14:textId="77777777" w:rsidR="008D3F14" w:rsidRPr="008D3F14" w:rsidRDefault="008D3F14" w:rsidP="008D3F14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4A88161" w14:textId="72AE61FA" w:rsidR="008D3F14" w:rsidRDefault="008D3F14" w:rsidP="008D3F14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Then resuspend the pellet in 200 microliters of PBS with mild pipetting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C5BC4A5" w14:textId="77777777" w:rsidR="008D3F14" w:rsidRDefault="008D3F14" w:rsidP="008D3F1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154EA6E" w14:textId="5478471F" w:rsidR="008D3F14" w:rsidRDefault="008D3F14" w:rsidP="008D3F1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Shot of pellet if visible, then PBS being added to cells, with PBS container label visible in frame</w:t>
      </w:r>
      <w:r w:rsidR="00E97E22">
        <w:rPr>
          <w:rFonts w:ascii="Helvetica" w:hAnsi="Helvetica" w:cs="Calibri"/>
          <w:sz w:val="22"/>
          <w:szCs w:val="22"/>
        </w:rPr>
        <w:t xml:space="preserve"> 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 xml:space="preserve">NOTE: </w:t>
      </w:r>
      <w:r w:rsidR="00E97E22">
        <w:rPr>
          <w:rFonts w:ascii="Helvetica" w:hAnsi="Helvetica" w:cs="Calibri"/>
          <w:sz w:val="22"/>
          <w:szCs w:val="22"/>
          <w:highlight w:val="green"/>
        </w:rPr>
        <w:t>P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>ellet is not visible</w:t>
      </w:r>
    </w:p>
    <w:p w14:paraId="1AF24BE1" w14:textId="77777777" w:rsidR="00A7777B" w:rsidRPr="00A7777B" w:rsidRDefault="00A7777B" w:rsidP="008D3F14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5C55AB1D" w14:textId="428302CB" w:rsidR="00A7777B" w:rsidRPr="00A7777B" w:rsidRDefault="00A7777B" w:rsidP="00A7777B">
      <w:pPr>
        <w:pStyle w:val="ListParagraph"/>
        <w:numPr>
          <w:ilvl w:val="0"/>
          <w:numId w:val="12"/>
        </w:numPr>
        <w:rPr>
          <w:rFonts w:ascii="Helvetica" w:hAnsi="Helvetica" w:cs="Calibri"/>
          <w:b/>
          <w:sz w:val="22"/>
          <w:szCs w:val="22"/>
        </w:rPr>
      </w:pPr>
      <w:r w:rsidRPr="00A7777B">
        <w:rPr>
          <w:rFonts w:ascii="Helvetica" w:hAnsi="Helvetica" w:cs="Calibri"/>
          <w:b/>
          <w:sz w:val="22"/>
          <w:szCs w:val="22"/>
        </w:rPr>
        <w:t xml:space="preserve">Platelet </w:t>
      </w:r>
      <w:r w:rsidR="008D3F14">
        <w:rPr>
          <w:rFonts w:ascii="Helvetica" w:hAnsi="Helvetica" w:cs="Calibri"/>
          <w:b/>
          <w:sz w:val="22"/>
          <w:szCs w:val="22"/>
        </w:rPr>
        <w:t>A</w:t>
      </w:r>
      <w:r w:rsidRPr="00A7777B">
        <w:rPr>
          <w:rFonts w:ascii="Helvetica" w:hAnsi="Helvetica" w:cs="Calibri"/>
          <w:b/>
          <w:sz w:val="22"/>
          <w:szCs w:val="22"/>
        </w:rPr>
        <w:t>ctivation</w:t>
      </w:r>
    </w:p>
    <w:p w14:paraId="5D925019" w14:textId="77777777" w:rsidR="00A7777B" w:rsidRPr="00A7777B" w:rsidRDefault="00A7777B" w:rsidP="008D3F14">
      <w:pPr>
        <w:pStyle w:val="ListParagraph"/>
        <w:ind w:left="360"/>
        <w:rPr>
          <w:rFonts w:ascii="Helvetica" w:hAnsi="Helvetica" w:cs="Calibri"/>
          <w:b/>
          <w:sz w:val="22"/>
          <w:szCs w:val="22"/>
        </w:rPr>
      </w:pPr>
    </w:p>
    <w:p w14:paraId="191ABEFB" w14:textId="79D58041" w:rsidR="008D3F14" w:rsidRDefault="008D3F14" w:rsidP="008D3F14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lastRenderedPageBreak/>
        <w:t>For platelet activation, transfer 1-2 x 10</w:t>
      </w:r>
      <w:r w:rsidRPr="008D3F14">
        <w:rPr>
          <w:rFonts w:ascii="Helvetica" w:hAnsi="Helvetica" w:cs="Calibri"/>
          <w:color w:val="auto"/>
          <w:sz w:val="22"/>
          <w:szCs w:val="22"/>
          <w:vertAlign w:val="superscript"/>
        </w:rPr>
        <w:t>6</w:t>
      </w:r>
      <w:r>
        <w:rPr>
          <w:rFonts w:ascii="Helvetica" w:hAnsi="Helvetica" w:cs="Calibri"/>
          <w:color w:val="auto"/>
          <w:sz w:val="22"/>
          <w:szCs w:val="22"/>
        </w:rPr>
        <w:t xml:space="preserve"> platelets to a new tube containing 100 microliters of staining buffer </w:t>
      </w:r>
      <w:r>
        <w:rPr>
          <w:rFonts w:ascii="Helvetica" w:hAnsi="Helvetica" w:cs="Calibri"/>
          <w:b/>
          <w:color w:val="auto"/>
          <w:sz w:val="22"/>
          <w:szCs w:val="22"/>
        </w:rPr>
        <w:t>[1-TXT]</w:t>
      </w:r>
      <w:r>
        <w:rPr>
          <w:rFonts w:ascii="Helvetica" w:hAnsi="Helvetica" w:cs="Calibri"/>
          <w:color w:val="auto"/>
          <w:sz w:val="22"/>
          <w:szCs w:val="22"/>
        </w:rPr>
        <w:t xml:space="preserve"> and add 1-2 x 10</w:t>
      </w:r>
      <w:r w:rsidRPr="008D3F14">
        <w:rPr>
          <w:rFonts w:ascii="Helvetica" w:hAnsi="Helvetica" w:cs="Calibri"/>
          <w:color w:val="auto"/>
          <w:sz w:val="22"/>
          <w:szCs w:val="22"/>
          <w:vertAlign w:val="superscript"/>
        </w:rPr>
        <w:t>6</w:t>
      </w:r>
      <w:r>
        <w:rPr>
          <w:rFonts w:ascii="Helvetica" w:hAnsi="Helvetica" w:cs="Calibri"/>
          <w:color w:val="auto"/>
          <w:sz w:val="22"/>
          <w:szCs w:val="22"/>
        </w:rPr>
        <w:t xml:space="preserve"> platelets to a </w:t>
      </w:r>
      <w:r w:rsidR="00E45B75">
        <w:rPr>
          <w:rFonts w:ascii="Helvetica" w:hAnsi="Helvetica" w:cs="Calibri"/>
          <w:color w:val="auto"/>
          <w:sz w:val="22"/>
          <w:szCs w:val="22"/>
        </w:rPr>
        <w:t>different</w:t>
      </w:r>
      <w:r>
        <w:rPr>
          <w:rFonts w:ascii="Helvetica" w:hAnsi="Helvetica" w:cs="Calibri"/>
          <w:color w:val="auto"/>
          <w:sz w:val="22"/>
          <w:szCs w:val="22"/>
        </w:rPr>
        <w:t xml:space="preserve"> tube containing 100 microliters of staining buffer supplemented with 0.4 millimolar GPRP </w:t>
      </w:r>
      <w:r w:rsidR="00CD6461">
        <w:rPr>
          <w:rFonts w:ascii="Helvetica" w:hAnsi="Helvetica" w:cs="Calibri"/>
          <w:color w:val="FF0000"/>
          <w:sz w:val="22"/>
          <w:szCs w:val="22"/>
        </w:rPr>
        <w:t xml:space="preserve">(G-P-R-P) </w:t>
      </w:r>
      <w:r>
        <w:rPr>
          <w:rFonts w:ascii="Helvetica" w:hAnsi="Helvetica" w:cs="Calibri"/>
          <w:color w:val="auto"/>
          <w:sz w:val="22"/>
          <w:szCs w:val="22"/>
        </w:rPr>
        <w:t xml:space="preserve">peptide </w:t>
      </w:r>
      <w:r>
        <w:rPr>
          <w:rFonts w:ascii="Helvetica" w:hAnsi="Helvetica" w:cs="Calibri"/>
          <w:b/>
          <w:color w:val="auto"/>
          <w:sz w:val="22"/>
          <w:szCs w:val="22"/>
        </w:rPr>
        <w:t>[2]</w:t>
      </w:r>
      <w:r>
        <w:rPr>
          <w:rFonts w:ascii="Helvetica" w:hAnsi="Helvetica" w:cs="Calibri"/>
          <w:color w:val="auto"/>
          <w:sz w:val="22"/>
          <w:szCs w:val="22"/>
        </w:rPr>
        <w:t>.</w:t>
      </w:r>
    </w:p>
    <w:p w14:paraId="6137FED5" w14:textId="77777777" w:rsidR="008D3F14" w:rsidRDefault="008D3F14" w:rsidP="008D3F14">
      <w:pPr>
        <w:pStyle w:val="Default"/>
        <w:ind w:left="1080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0BA8854E" w14:textId="10895E2F" w:rsidR="008D3F14" w:rsidRDefault="008D3F14" w:rsidP="008D3F14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WIDE: Talent adding platelets to tube, with staining buffer container visible in frame</w:t>
      </w:r>
    </w:p>
    <w:p w14:paraId="00EEE647" w14:textId="3D18DECD" w:rsidR="008D3F14" w:rsidRDefault="008D3F14" w:rsidP="008D3F14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MED: Talent adding platelets to tube, with staining buffer and GPRP containers visible in frame</w:t>
      </w:r>
    </w:p>
    <w:p w14:paraId="7E282DAB" w14:textId="77777777" w:rsidR="001B3861" w:rsidRDefault="001B3861" w:rsidP="001B3861">
      <w:pPr>
        <w:pStyle w:val="Default"/>
        <w:ind w:left="1368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0B970EA1" w14:textId="561554D2" w:rsidR="001B3861" w:rsidRDefault="001B3861" w:rsidP="001B3861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Add thrombin to the tube with</w:t>
      </w:r>
      <w:r w:rsidR="00CD6461">
        <w:rPr>
          <w:rFonts w:ascii="Helvetica" w:hAnsi="Helvetica" w:cs="Calibri"/>
          <w:color w:val="auto"/>
          <w:sz w:val="22"/>
          <w:szCs w:val="22"/>
        </w:rPr>
        <w:t xml:space="preserve"> the</w:t>
      </w:r>
      <w:r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BA5403">
        <w:rPr>
          <w:rFonts w:ascii="Helvetica" w:hAnsi="Helvetica" w:cs="Calibri"/>
          <w:color w:val="auto"/>
          <w:sz w:val="22"/>
          <w:szCs w:val="22"/>
        </w:rPr>
        <w:t xml:space="preserve">GPRP </w:t>
      </w:r>
      <w:r>
        <w:rPr>
          <w:rFonts w:ascii="Helvetica" w:hAnsi="Helvetica" w:cs="Calibri"/>
          <w:color w:val="auto"/>
          <w:sz w:val="22"/>
          <w:szCs w:val="22"/>
        </w:rPr>
        <w:t xml:space="preserve">peptide to activate the platelets </w:t>
      </w:r>
      <w:r>
        <w:rPr>
          <w:rFonts w:ascii="Helvetica" w:hAnsi="Helvetica" w:cs="Calibri"/>
          <w:b/>
          <w:color w:val="auto"/>
          <w:sz w:val="22"/>
          <w:szCs w:val="22"/>
        </w:rPr>
        <w:t>[1]</w:t>
      </w:r>
      <w:r>
        <w:rPr>
          <w:rFonts w:ascii="Helvetica" w:hAnsi="Helvetica" w:cs="Calibri"/>
          <w:color w:val="auto"/>
          <w:sz w:val="22"/>
          <w:szCs w:val="22"/>
        </w:rPr>
        <w:t xml:space="preserve"> and add the antibody cocktail of interest to both tubes </w:t>
      </w:r>
      <w:r>
        <w:rPr>
          <w:rFonts w:ascii="Helvetica" w:hAnsi="Helvetica" w:cs="Calibri"/>
          <w:b/>
          <w:color w:val="auto"/>
          <w:sz w:val="22"/>
          <w:szCs w:val="22"/>
        </w:rPr>
        <w:t>[2-TXT]</w:t>
      </w:r>
      <w:r>
        <w:rPr>
          <w:rFonts w:ascii="Helvetica" w:hAnsi="Helvetica" w:cs="Calibri"/>
          <w:color w:val="auto"/>
          <w:sz w:val="22"/>
          <w:szCs w:val="22"/>
        </w:rPr>
        <w:t>.</w:t>
      </w:r>
    </w:p>
    <w:p w14:paraId="36710949" w14:textId="77777777" w:rsidR="001B3861" w:rsidRDefault="001B3861" w:rsidP="001B3861">
      <w:pPr>
        <w:pStyle w:val="Default"/>
        <w:ind w:left="1080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138367E6" w14:textId="2F84BABA" w:rsid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CU: Thrombin being added, with thrombin container label visible in frame</w:t>
      </w:r>
    </w:p>
    <w:p w14:paraId="11FC48DD" w14:textId="20EFFFBE" w:rsidR="001B3861" w:rsidRP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 xml:space="preserve">CU: Antibody being added to tube(s), with antibody container labels visible in frame </w:t>
      </w:r>
      <w:r>
        <w:rPr>
          <w:rFonts w:ascii="Helvetica" w:hAnsi="Helvetica" w:cs="Calibri"/>
          <w:b/>
          <w:color w:val="auto"/>
          <w:sz w:val="22"/>
          <w:szCs w:val="22"/>
        </w:rPr>
        <w:t>TEXT: See text for Ab suggestion details</w:t>
      </w:r>
    </w:p>
    <w:p w14:paraId="3232E4EE" w14:textId="77777777" w:rsidR="001B3861" w:rsidRDefault="001B3861" w:rsidP="001B3861">
      <w:pPr>
        <w:pStyle w:val="Default"/>
        <w:ind w:left="1368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42C805FF" w14:textId="124B0872" w:rsidR="001B3861" w:rsidRDefault="00A7777B" w:rsidP="001B3861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 w:rsidRPr="00F41DDE">
        <w:rPr>
          <w:rFonts w:ascii="Helvetica" w:hAnsi="Helvetica" w:cs="Calibri"/>
          <w:color w:val="auto"/>
          <w:sz w:val="22"/>
          <w:szCs w:val="22"/>
        </w:rPr>
        <w:t xml:space="preserve">As a positive control, add 1 </w:t>
      </w:r>
      <w:r w:rsidR="001B3861">
        <w:rPr>
          <w:rFonts w:ascii="Helvetica" w:hAnsi="Helvetica" w:cs="Calibri"/>
          <w:color w:val="auto"/>
          <w:sz w:val="22"/>
          <w:szCs w:val="22"/>
        </w:rPr>
        <w:t>microliter</w:t>
      </w:r>
      <w:r w:rsidRPr="00F41DDE">
        <w:rPr>
          <w:rFonts w:ascii="Helvetica" w:hAnsi="Helvetica" w:cs="Calibri"/>
          <w:color w:val="auto"/>
          <w:sz w:val="22"/>
          <w:szCs w:val="22"/>
        </w:rPr>
        <w:t xml:space="preserve"> of whole blood in up to 100 </w:t>
      </w:r>
      <w:r w:rsidR="001B3861">
        <w:rPr>
          <w:rFonts w:ascii="Helvetica" w:hAnsi="Helvetica" w:cs="Calibri"/>
          <w:color w:val="auto"/>
          <w:sz w:val="22"/>
          <w:szCs w:val="22"/>
        </w:rPr>
        <w:t>microliters</w:t>
      </w:r>
      <w:r w:rsidRPr="00F41DDE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E45B75">
        <w:rPr>
          <w:rFonts w:ascii="Helvetica" w:hAnsi="Helvetica" w:cs="Calibri"/>
          <w:color w:val="auto"/>
          <w:sz w:val="22"/>
          <w:szCs w:val="22"/>
        </w:rPr>
        <w:t xml:space="preserve">of </w:t>
      </w:r>
      <w:r w:rsidRPr="00F41DDE">
        <w:rPr>
          <w:rFonts w:ascii="Helvetica" w:hAnsi="Helvetica" w:cs="Calibri"/>
          <w:color w:val="auto"/>
          <w:sz w:val="22"/>
          <w:szCs w:val="22"/>
        </w:rPr>
        <w:t>staining buffer in a tube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containing 0.4-millimolar </w:t>
      </w:r>
      <w:r w:rsidRPr="00F41DDE">
        <w:rPr>
          <w:rFonts w:ascii="Helvetica" w:hAnsi="Helvetica" w:cs="Calibri"/>
          <w:color w:val="auto"/>
          <w:sz w:val="22"/>
          <w:szCs w:val="22"/>
        </w:rPr>
        <w:t>GPRP peptide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1B3861">
        <w:rPr>
          <w:rFonts w:ascii="Helvetica" w:hAnsi="Helvetica" w:cs="Calibri"/>
          <w:b/>
          <w:color w:val="auto"/>
          <w:sz w:val="22"/>
          <w:szCs w:val="22"/>
        </w:rPr>
        <w:t>[1]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and a</w:t>
      </w:r>
      <w:r w:rsidRPr="00F41DDE">
        <w:rPr>
          <w:rFonts w:ascii="Helvetica" w:hAnsi="Helvetica" w:cs="Calibri"/>
          <w:color w:val="auto"/>
          <w:sz w:val="22"/>
          <w:szCs w:val="22"/>
        </w:rPr>
        <w:t>dd thrombin to activate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the</w:t>
      </w:r>
      <w:r w:rsidR="00CD6461">
        <w:rPr>
          <w:rFonts w:ascii="Helvetica" w:hAnsi="Helvetica" w:cs="Calibri"/>
          <w:color w:val="auto"/>
          <w:sz w:val="22"/>
          <w:szCs w:val="22"/>
        </w:rPr>
        <w:t>se</w:t>
      </w:r>
      <w:r w:rsidRPr="00F41DDE">
        <w:rPr>
          <w:rFonts w:ascii="Helvetica" w:hAnsi="Helvetica" w:cs="Calibri"/>
          <w:color w:val="auto"/>
          <w:sz w:val="22"/>
          <w:szCs w:val="22"/>
        </w:rPr>
        <w:t xml:space="preserve"> platelets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1B3861">
        <w:rPr>
          <w:rFonts w:ascii="Helvetica" w:hAnsi="Helvetica" w:cs="Calibri"/>
          <w:b/>
          <w:color w:val="auto"/>
          <w:sz w:val="22"/>
          <w:szCs w:val="22"/>
        </w:rPr>
        <w:t>[2]</w:t>
      </w:r>
      <w:r w:rsidRPr="00F41DDE">
        <w:rPr>
          <w:rFonts w:ascii="Helvetica" w:hAnsi="Helvetica" w:cs="Calibri"/>
          <w:color w:val="auto"/>
          <w:sz w:val="22"/>
          <w:szCs w:val="22"/>
        </w:rPr>
        <w:t>.</w:t>
      </w:r>
    </w:p>
    <w:p w14:paraId="26447231" w14:textId="77777777" w:rsidR="001B3861" w:rsidRDefault="001B3861" w:rsidP="001B3861">
      <w:pPr>
        <w:pStyle w:val="Default"/>
        <w:ind w:left="1080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67A06D4A" w14:textId="43707645" w:rsid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MED: Talent adding blood to tube, with GPRP peptide container visible in frame</w:t>
      </w:r>
    </w:p>
    <w:p w14:paraId="4C760743" w14:textId="1A991283" w:rsid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MED: Talent adding thrombin to tube, with thrombin container visible in frame</w:t>
      </w:r>
    </w:p>
    <w:p w14:paraId="7D67E3DC" w14:textId="77777777" w:rsidR="001B3861" w:rsidRDefault="001B3861" w:rsidP="001B3861">
      <w:pPr>
        <w:pStyle w:val="Default"/>
        <w:ind w:left="1368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44687C78" w14:textId="22CBF8C0" w:rsidR="00A7777B" w:rsidRDefault="00A7777B" w:rsidP="001B3861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 w:rsidRPr="00F41DDE">
        <w:rPr>
          <w:rFonts w:ascii="Helvetica" w:hAnsi="Helvetica" w:cs="Calibri"/>
          <w:color w:val="auto"/>
          <w:sz w:val="22"/>
          <w:szCs w:val="22"/>
        </w:rPr>
        <w:t xml:space="preserve">As a negative control, add 1 </w:t>
      </w:r>
      <w:r w:rsidR="001B3861">
        <w:rPr>
          <w:rFonts w:ascii="Helvetica" w:hAnsi="Helvetica" w:cs="Calibri"/>
          <w:color w:val="auto"/>
          <w:sz w:val="22"/>
          <w:szCs w:val="22"/>
        </w:rPr>
        <w:t>microliter</w:t>
      </w:r>
      <w:r w:rsidRPr="00F41DDE">
        <w:rPr>
          <w:rFonts w:ascii="Helvetica" w:hAnsi="Helvetica" w:cs="Calibri"/>
          <w:color w:val="auto"/>
          <w:sz w:val="22"/>
          <w:szCs w:val="22"/>
        </w:rPr>
        <w:t xml:space="preserve"> of whole blood in up to 100 </w:t>
      </w:r>
      <w:r w:rsidR="001B3861">
        <w:rPr>
          <w:rFonts w:ascii="Helvetica" w:hAnsi="Helvetica" w:cs="Calibri"/>
          <w:color w:val="auto"/>
          <w:sz w:val="22"/>
          <w:szCs w:val="22"/>
        </w:rPr>
        <w:t>microliters</w:t>
      </w:r>
      <w:r w:rsidRPr="00F41DDE">
        <w:rPr>
          <w:rFonts w:ascii="Helvetica" w:hAnsi="Helvetica" w:cs="Calibri"/>
          <w:color w:val="auto"/>
          <w:sz w:val="22"/>
          <w:szCs w:val="22"/>
        </w:rPr>
        <w:t xml:space="preserve"> of staining buffer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1B3861">
        <w:rPr>
          <w:rFonts w:ascii="Helvetica" w:hAnsi="Helvetica" w:cs="Calibri"/>
          <w:b/>
          <w:color w:val="auto"/>
          <w:sz w:val="22"/>
          <w:szCs w:val="22"/>
        </w:rPr>
        <w:t>[1]</w:t>
      </w:r>
      <w:r w:rsidR="001B3861">
        <w:rPr>
          <w:rFonts w:ascii="Helvetica" w:hAnsi="Helvetica" w:cs="Calibri"/>
          <w:color w:val="auto"/>
          <w:sz w:val="22"/>
          <w:szCs w:val="22"/>
        </w:rPr>
        <w:t xml:space="preserve">. Then stain both control tubes with the antibody cocktail </w:t>
      </w:r>
      <w:r w:rsidR="001B3861">
        <w:rPr>
          <w:rFonts w:ascii="Helvetica" w:hAnsi="Helvetica" w:cs="Calibri"/>
          <w:b/>
          <w:color w:val="auto"/>
          <w:sz w:val="22"/>
          <w:szCs w:val="22"/>
        </w:rPr>
        <w:t>[2-TXT]</w:t>
      </w:r>
      <w:r w:rsidR="001B3861">
        <w:rPr>
          <w:rFonts w:ascii="Helvetica" w:hAnsi="Helvetica" w:cs="Calibri"/>
          <w:color w:val="auto"/>
          <w:sz w:val="22"/>
          <w:szCs w:val="22"/>
        </w:rPr>
        <w:t>.</w:t>
      </w:r>
    </w:p>
    <w:p w14:paraId="7EDA5E60" w14:textId="77777777" w:rsidR="001B3861" w:rsidRDefault="001B3861" w:rsidP="001B3861">
      <w:pPr>
        <w:pStyle w:val="Default"/>
        <w:ind w:left="1080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4E7D21E0" w14:textId="38432749" w:rsid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MED: Talent adding blood to tube, with staining buffer container visible in frame</w:t>
      </w:r>
    </w:p>
    <w:p w14:paraId="0346FFA1" w14:textId="60D087D9" w:rsidR="001B3861" w:rsidRP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 xml:space="preserve">MED: Talent adding antibody to tube(s), with antibody containers visible in frame </w:t>
      </w:r>
      <w:r>
        <w:rPr>
          <w:rFonts w:ascii="Helvetica" w:hAnsi="Helvetica" w:cs="Calibri"/>
          <w:b/>
          <w:color w:val="auto"/>
          <w:sz w:val="22"/>
          <w:szCs w:val="22"/>
        </w:rPr>
        <w:t>TEXT: Also prepare standard flow cytometry control tubes</w:t>
      </w:r>
    </w:p>
    <w:p w14:paraId="3AF867CC" w14:textId="77777777" w:rsidR="001B3861" w:rsidRPr="001B3861" w:rsidRDefault="001B3861" w:rsidP="001B3861">
      <w:pPr>
        <w:pStyle w:val="Default"/>
        <w:ind w:left="1368"/>
        <w:contextualSpacing/>
        <w:rPr>
          <w:rFonts w:ascii="Helvetica" w:hAnsi="Helvetica" w:cs="Calibri"/>
          <w:color w:val="auto"/>
          <w:sz w:val="22"/>
          <w:szCs w:val="22"/>
        </w:rPr>
      </w:pPr>
    </w:p>
    <w:p w14:paraId="13E60C77" w14:textId="4B5C6450" w:rsidR="00A7777B" w:rsidRPr="004554E6" w:rsidRDefault="001B3861" w:rsidP="001B3861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After 30 minutes at room temperature in the dark, wash the samples with 1 milliliter of fresh staining buffer per tube</w:t>
      </w:r>
      <w:r w:rsidR="00A03DA4">
        <w:rPr>
          <w:rFonts w:ascii="Helvetica" w:hAnsi="Helvetica" w:cs="Calibri"/>
          <w:color w:val="auto"/>
          <w:sz w:val="22"/>
          <w:szCs w:val="22"/>
        </w:rPr>
        <w:t xml:space="preserve"> </w:t>
      </w:r>
      <w:r>
        <w:rPr>
          <w:rFonts w:ascii="Helvetica" w:hAnsi="Helvetica" w:cs="Calibri"/>
          <w:b/>
          <w:color w:val="auto"/>
          <w:sz w:val="22"/>
          <w:szCs w:val="22"/>
        </w:rPr>
        <w:t>[1]</w:t>
      </w:r>
      <w:r>
        <w:rPr>
          <w:rFonts w:ascii="Helvetica" w:hAnsi="Helvetica" w:cs="Calibri"/>
          <w:color w:val="auto"/>
          <w:sz w:val="22"/>
          <w:szCs w:val="22"/>
        </w:rPr>
        <w:t xml:space="preserve"> and resuspend the pellets in 300 microliters of fresh staining buffer</w:t>
      </w:r>
      <w:r w:rsidR="00BA5403">
        <w:rPr>
          <w:rFonts w:ascii="Helvetica" w:hAnsi="Helvetica" w:cs="Calibri"/>
          <w:color w:val="auto"/>
          <w:sz w:val="22"/>
          <w:szCs w:val="22"/>
        </w:rPr>
        <w:t xml:space="preserve"> </w:t>
      </w:r>
      <w:r>
        <w:rPr>
          <w:rFonts w:ascii="Helvetica" w:hAnsi="Helvetica" w:cs="Calibri"/>
          <w:b/>
          <w:color w:val="auto"/>
          <w:sz w:val="22"/>
          <w:szCs w:val="22"/>
        </w:rPr>
        <w:t>[2]</w:t>
      </w:r>
      <w:r>
        <w:rPr>
          <w:rFonts w:ascii="Helvetica" w:hAnsi="Helvetica" w:cs="Calibri"/>
          <w:color w:val="auto"/>
          <w:sz w:val="22"/>
          <w:szCs w:val="22"/>
        </w:rPr>
        <w:t>.</w:t>
      </w:r>
    </w:p>
    <w:p w14:paraId="392112BE" w14:textId="77777777" w:rsidR="00A03DA4" w:rsidRPr="001B3861" w:rsidRDefault="00A03DA4" w:rsidP="004554E6">
      <w:pPr>
        <w:pStyle w:val="Default"/>
        <w:ind w:left="1080"/>
        <w:contextualSpacing/>
        <w:rPr>
          <w:rFonts w:ascii="Helvetica" w:hAnsi="Helvetica" w:cs="Calibri"/>
          <w:sz w:val="22"/>
          <w:szCs w:val="22"/>
        </w:rPr>
      </w:pPr>
    </w:p>
    <w:p w14:paraId="6BDCC886" w14:textId="249E68DD" w:rsidR="001B3861" w:rsidRP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 xml:space="preserve">MED: Talent adding </w:t>
      </w:r>
      <w:r w:rsidR="00CD6461">
        <w:rPr>
          <w:rFonts w:ascii="Helvetica" w:hAnsi="Helvetica" w:cs="Calibri"/>
          <w:color w:val="auto"/>
          <w:sz w:val="22"/>
          <w:szCs w:val="22"/>
        </w:rPr>
        <w:t>tube(s) to centrifuge</w:t>
      </w:r>
    </w:p>
    <w:p w14:paraId="2418857D" w14:textId="2B18F8A5" w:rsidR="00F460C1" w:rsidRPr="00E97E22" w:rsidRDefault="001B3861" w:rsidP="00F460C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Shot of pellet(s), if visible, one pellet being resuspended in staining buffer, with staining buffer container label visible in frame</w:t>
      </w:r>
      <w:r w:rsidR="00F460C1">
        <w:rPr>
          <w:rFonts w:ascii="Helvetica" w:hAnsi="Helvetica" w:cs="Calibri"/>
          <w:sz w:val="22"/>
          <w:szCs w:val="22"/>
        </w:rPr>
        <w:t xml:space="preserve"> 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 xml:space="preserve">NOTE: </w:t>
      </w:r>
      <w:r w:rsidR="00F460C1" w:rsidRPr="00E97E22">
        <w:rPr>
          <w:rFonts w:ascii="Helvetica" w:hAnsi="Helvetica" w:cs="Calibri"/>
          <w:sz w:val="22"/>
          <w:szCs w:val="22"/>
          <w:highlight w:val="green"/>
        </w:rPr>
        <w:t>Pellet of whole blood can be seen due to its red color. However, the pellet of platelets cannot</w:t>
      </w:r>
      <w:r w:rsidR="00D60220" w:rsidRPr="00E97E22">
        <w:rPr>
          <w:rFonts w:ascii="Helvetica" w:hAnsi="Helvetica" w:cs="Calibri"/>
          <w:sz w:val="22"/>
          <w:szCs w:val="22"/>
          <w:highlight w:val="green"/>
        </w:rPr>
        <w:t xml:space="preserve"> be seen due to </w:t>
      </w:r>
      <w:r w:rsidR="00F460C1" w:rsidRPr="00E97E22">
        <w:rPr>
          <w:rFonts w:ascii="Helvetica" w:hAnsi="Helvetica" w:cs="Calibri"/>
          <w:sz w:val="22"/>
          <w:szCs w:val="22"/>
          <w:highlight w:val="green"/>
        </w:rPr>
        <w:t>very small size.</w:t>
      </w:r>
    </w:p>
    <w:p w14:paraId="64287D0B" w14:textId="36743B6D" w:rsidR="001B3861" w:rsidRPr="001B3861" w:rsidRDefault="001B3861" w:rsidP="00E97E22">
      <w:pPr>
        <w:pStyle w:val="Default"/>
        <w:ind w:left="1368"/>
        <w:contextualSpacing/>
        <w:rPr>
          <w:rFonts w:ascii="Helvetica" w:hAnsi="Helvetica" w:cs="Calibri"/>
          <w:sz w:val="22"/>
          <w:szCs w:val="22"/>
        </w:rPr>
      </w:pPr>
    </w:p>
    <w:p w14:paraId="4EA329E6" w14:textId="77777777" w:rsidR="001B3861" w:rsidRPr="001B3861" w:rsidRDefault="001B3861" w:rsidP="001B3861">
      <w:pPr>
        <w:pStyle w:val="Default"/>
        <w:ind w:left="1368"/>
        <w:contextualSpacing/>
        <w:rPr>
          <w:rFonts w:ascii="Helvetica" w:hAnsi="Helvetica" w:cs="Calibri"/>
          <w:sz w:val="22"/>
          <w:szCs w:val="22"/>
        </w:rPr>
      </w:pPr>
    </w:p>
    <w:p w14:paraId="7321CBB9" w14:textId="7B6F9A85" w:rsidR="001B3861" w:rsidRDefault="001B3861" w:rsidP="001B3861">
      <w:pPr>
        <w:pStyle w:val="Default"/>
        <w:numPr>
          <w:ilvl w:val="1"/>
          <w:numId w:val="12"/>
        </w:numPr>
        <w:contextualSpacing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Then transfer the cell samples </w:t>
      </w:r>
      <w:r w:rsidR="00CD6461">
        <w:rPr>
          <w:rFonts w:ascii="Helvetica" w:hAnsi="Helvetica" w:cs="Calibri"/>
          <w:sz w:val="22"/>
          <w:szCs w:val="22"/>
        </w:rPr>
        <w:t>into</w:t>
      </w:r>
      <w:r>
        <w:rPr>
          <w:rFonts w:ascii="Helvetica" w:hAnsi="Helvetica" w:cs="Calibri"/>
          <w:sz w:val="22"/>
          <w:szCs w:val="22"/>
        </w:rPr>
        <w:t xml:space="preserve"> individual flow cytometry analysis tubes protected from light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0D61212" w14:textId="77777777" w:rsidR="001B3861" w:rsidRDefault="001B3861" w:rsidP="001B3861">
      <w:pPr>
        <w:pStyle w:val="Default"/>
        <w:ind w:left="1080"/>
        <w:contextualSpacing/>
        <w:rPr>
          <w:rFonts w:ascii="Helvetica" w:hAnsi="Helvetica" w:cs="Calibri"/>
          <w:sz w:val="22"/>
          <w:szCs w:val="22"/>
        </w:rPr>
      </w:pPr>
    </w:p>
    <w:p w14:paraId="454E38F1" w14:textId="05F43F6B" w:rsidR="001B3861" w:rsidRDefault="001B3861" w:rsidP="001B3861">
      <w:pPr>
        <w:pStyle w:val="Default"/>
        <w:numPr>
          <w:ilvl w:val="2"/>
          <w:numId w:val="12"/>
        </w:numPr>
        <w:contextualSpacing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adding cells to tube(s)</w:t>
      </w:r>
    </w:p>
    <w:p w14:paraId="0631A3D9" w14:textId="77777777" w:rsidR="001B3861" w:rsidRPr="001B3861" w:rsidRDefault="001B3861" w:rsidP="001B3861">
      <w:pPr>
        <w:pStyle w:val="Default"/>
        <w:ind w:left="1368"/>
        <w:contextualSpacing/>
        <w:rPr>
          <w:rFonts w:ascii="Helvetica" w:hAnsi="Helvetica" w:cs="Calibri"/>
          <w:sz w:val="22"/>
          <w:szCs w:val="22"/>
        </w:rPr>
      </w:pPr>
    </w:p>
    <w:p w14:paraId="600243FD" w14:textId="51F73187" w:rsidR="001B3861" w:rsidRDefault="001B3861" w:rsidP="00E62560">
      <w:pPr>
        <w:pStyle w:val="ListParagraph"/>
        <w:numPr>
          <w:ilvl w:val="0"/>
          <w:numId w:val="12"/>
        </w:numPr>
        <w:rPr>
          <w:rFonts w:ascii="Helvetica" w:hAnsi="Helvetica" w:cs="Calibri"/>
          <w:b/>
          <w:sz w:val="22"/>
          <w:szCs w:val="22"/>
        </w:rPr>
      </w:pPr>
      <w:r w:rsidRPr="001B3861">
        <w:rPr>
          <w:rFonts w:ascii="Helvetica" w:hAnsi="Helvetica" w:cs="Calibri"/>
          <w:b/>
          <w:sz w:val="22"/>
          <w:szCs w:val="22"/>
        </w:rPr>
        <w:t>Flow Cytometric Platelet Analysis</w:t>
      </w:r>
    </w:p>
    <w:p w14:paraId="1333E21C" w14:textId="77777777" w:rsidR="001B3861" w:rsidRDefault="001B3861" w:rsidP="001B3861">
      <w:pPr>
        <w:pStyle w:val="ListParagraph"/>
        <w:ind w:left="360"/>
        <w:rPr>
          <w:rFonts w:ascii="Helvetica" w:hAnsi="Helvetica" w:cs="Calibri"/>
          <w:b/>
          <w:sz w:val="22"/>
          <w:szCs w:val="22"/>
        </w:rPr>
      </w:pPr>
    </w:p>
    <w:p w14:paraId="6B047463" w14:textId="619EAB16" w:rsidR="00E62560" w:rsidRDefault="001B3861" w:rsidP="00E62560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>To analyze the platelets by flow cytometry,</w:t>
      </w:r>
      <w:r w:rsidR="00E62560">
        <w:rPr>
          <w:rFonts w:ascii="Helvetica" w:hAnsi="Helvetica" w:cs="Calibri"/>
          <w:sz w:val="22"/>
          <w:szCs w:val="22"/>
        </w:rPr>
        <w:t xml:space="preserve"> create a new experiment </w:t>
      </w:r>
      <w:r w:rsidR="00E62560">
        <w:rPr>
          <w:rFonts w:ascii="Helvetica" w:hAnsi="Helvetica" w:cs="Calibri"/>
          <w:b/>
          <w:sz w:val="22"/>
          <w:szCs w:val="22"/>
        </w:rPr>
        <w:t>[</w:t>
      </w:r>
      <w:r w:rsidR="00E62560" w:rsidRPr="00E97E22">
        <w:rPr>
          <w:rFonts w:ascii="Helvetica" w:hAnsi="Helvetica" w:cs="Calibri"/>
          <w:b/>
          <w:strike/>
          <w:sz w:val="22"/>
          <w:szCs w:val="22"/>
        </w:rPr>
        <w:t>1</w:t>
      </w:r>
      <w:r w:rsidR="00E62560">
        <w:rPr>
          <w:rFonts w:ascii="Helvetica" w:hAnsi="Helvetica" w:cs="Calibri"/>
          <w:b/>
          <w:sz w:val="22"/>
          <w:szCs w:val="22"/>
        </w:rPr>
        <w:t>]</w:t>
      </w:r>
      <w:r w:rsidR="00E62560">
        <w:rPr>
          <w:rFonts w:ascii="Helvetica" w:hAnsi="Helvetica" w:cs="Calibri"/>
          <w:sz w:val="22"/>
          <w:szCs w:val="22"/>
        </w:rPr>
        <w:t xml:space="preserve"> and generate logarithmic </w:t>
      </w:r>
      <w:r w:rsidR="00A7777B" w:rsidRPr="00A7777B">
        <w:rPr>
          <w:rFonts w:ascii="Helvetica" w:hAnsi="Helvetica" w:cs="Calibri"/>
          <w:sz w:val="22"/>
          <w:szCs w:val="22"/>
        </w:rPr>
        <w:t xml:space="preserve">forward scatter </w:t>
      </w:r>
      <w:r w:rsidR="00E62560">
        <w:rPr>
          <w:rFonts w:ascii="Helvetica" w:hAnsi="Helvetica" w:cs="Calibri"/>
          <w:i/>
          <w:sz w:val="22"/>
          <w:szCs w:val="22"/>
        </w:rPr>
        <w:t>versus</w:t>
      </w:r>
      <w:r w:rsidR="00A7777B" w:rsidRPr="00A7777B">
        <w:rPr>
          <w:rFonts w:ascii="Helvetica" w:hAnsi="Helvetica" w:cs="Calibri"/>
          <w:sz w:val="22"/>
          <w:szCs w:val="22"/>
        </w:rPr>
        <w:t xml:space="preserve"> log</w:t>
      </w:r>
      <w:r w:rsidR="00E62560">
        <w:rPr>
          <w:rFonts w:ascii="Helvetica" w:hAnsi="Helvetica" w:cs="Calibri"/>
          <w:sz w:val="22"/>
          <w:szCs w:val="22"/>
        </w:rPr>
        <w:t>arithmic</w:t>
      </w:r>
      <w:r w:rsidR="00A7777B" w:rsidRPr="00A7777B">
        <w:rPr>
          <w:rFonts w:ascii="Helvetica" w:hAnsi="Helvetica" w:cs="Calibri"/>
          <w:sz w:val="22"/>
          <w:szCs w:val="22"/>
        </w:rPr>
        <w:t xml:space="preserve"> side scatter dot plot</w:t>
      </w:r>
      <w:r w:rsidR="00A03DA4">
        <w:rPr>
          <w:rFonts w:ascii="Helvetica" w:hAnsi="Helvetica" w:cs="Calibri"/>
          <w:sz w:val="22"/>
          <w:szCs w:val="22"/>
        </w:rPr>
        <w:t>s</w:t>
      </w:r>
      <w:r w:rsidR="00A7777B" w:rsidRPr="00A7777B">
        <w:rPr>
          <w:rFonts w:ascii="Helvetica" w:hAnsi="Helvetica" w:cs="Calibri"/>
          <w:sz w:val="22"/>
          <w:szCs w:val="22"/>
        </w:rPr>
        <w:t xml:space="preserve"> </w:t>
      </w:r>
      <w:r w:rsidR="00E62560">
        <w:rPr>
          <w:rFonts w:ascii="Helvetica" w:hAnsi="Helvetica" w:cs="Calibri"/>
          <w:b/>
          <w:sz w:val="22"/>
          <w:szCs w:val="22"/>
        </w:rPr>
        <w:t>[</w:t>
      </w:r>
      <w:r w:rsidR="00E97E22" w:rsidRPr="00E97E22">
        <w:rPr>
          <w:rFonts w:ascii="Helvetica" w:hAnsi="Helvetica" w:cs="Calibri"/>
          <w:b/>
          <w:color w:val="FF0000"/>
          <w:sz w:val="22"/>
          <w:szCs w:val="22"/>
        </w:rPr>
        <w:t>1</w:t>
      </w:r>
      <w:r w:rsidR="00E62560">
        <w:rPr>
          <w:rFonts w:ascii="Helvetica" w:hAnsi="Helvetica" w:cs="Calibri"/>
          <w:b/>
          <w:sz w:val="22"/>
          <w:szCs w:val="22"/>
        </w:rPr>
        <w:t>]</w:t>
      </w:r>
      <w:r w:rsidR="00E62560">
        <w:rPr>
          <w:rFonts w:ascii="Helvetica" w:hAnsi="Helvetica" w:cs="Calibri"/>
          <w:sz w:val="22"/>
          <w:szCs w:val="22"/>
        </w:rPr>
        <w:t>.</w:t>
      </w:r>
    </w:p>
    <w:p w14:paraId="11763411" w14:textId="77777777" w:rsidR="00E62560" w:rsidRDefault="00E62560" w:rsidP="00E62560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D8529ED" w14:textId="3CB7719B" w:rsidR="00E62560" w:rsidRDefault="00E62560" w:rsidP="00E62560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WIDE: Talent at cytometer, creating experiment, with monitor visible in frame</w:t>
      </w:r>
    </w:p>
    <w:p w14:paraId="648E0AEE" w14:textId="65BF00C5" w:rsidR="00E62560" w:rsidRPr="00E97E22" w:rsidRDefault="00E62560" w:rsidP="00E62560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FSC vs SSC plot being created</w:t>
      </w:r>
      <w:r w:rsidR="00E97E22" w:rsidRPr="00E97E22">
        <w:rPr>
          <w:rFonts w:ascii="Helvetica" w:hAnsi="Helvetica" w:cs="Calibri"/>
          <w:sz w:val="22"/>
          <w:szCs w:val="22"/>
        </w:rPr>
        <w:t xml:space="preserve"> 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 xml:space="preserve">NOTE: Authors </w:t>
      </w:r>
      <w:r w:rsidR="00E97E22">
        <w:rPr>
          <w:rFonts w:ascii="Helvetica" w:hAnsi="Helvetica" w:cs="Calibri"/>
          <w:sz w:val="22"/>
          <w:szCs w:val="22"/>
          <w:highlight w:val="green"/>
        </w:rPr>
        <w:t>believe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 xml:space="preserve"> that screen shots of this section are not important and should not be used. They indicated that they have taken several other shots to be used instead of </w:t>
      </w:r>
      <w:r w:rsidR="00E97E22">
        <w:rPr>
          <w:rFonts w:ascii="Helvetica" w:hAnsi="Helvetica" w:cs="Calibri"/>
          <w:sz w:val="22"/>
          <w:szCs w:val="22"/>
          <w:highlight w:val="green"/>
        </w:rPr>
        <w:t xml:space="preserve">the 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 xml:space="preserve">screen </w:t>
      </w:r>
      <w:r w:rsidR="00E97E22">
        <w:rPr>
          <w:rFonts w:ascii="Helvetica" w:hAnsi="Helvetica" w:cs="Calibri"/>
          <w:sz w:val="22"/>
          <w:szCs w:val="22"/>
          <w:highlight w:val="green"/>
        </w:rPr>
        <w:t>shots</w:t>
      </w:r>
      <w:r w:rsidR="00E97E22" w:rsidRPr="00E97E22">
        <w:rPr>
          <w:rFonts w:ascii="Helvetica" w:hAnsi="Helvetica" w:cs="Calibri"/>
          <w:sz w:val="22"/>
          <w:szCs w:val="22"/>
          <w:highlight w:val="green"/>
        </w:rPr>
        <w:t>.</w:t>
      </w:r>
      <w:r w:rsidR="00E97E22" w:rsidRPr="00E97E22">
        <w:rPr>
          <w:rFonts w:ascii="Helvetica" w:hAnsi="Helvetica" w:cs="Calibri"/>
          <w:sz w:val="22"/>
          <w:szCs w:val="22"/>
        </w:rPr>
        <w:t xml:space="preserve"> </w:t>
      </w:r>
    </w:p>
    <w:p w14:paraId="63AFAD8B" w14:textId="77777777" w:rsidR="00E62560" w:rsidRDefault="00E62560" w:rsidP="00E62560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6B536FD4" w14:textId="3EB05810" w:rsidR="006508A3" w:rsidRDefault="00E62560" w:rsidP="00E62560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Assign gates for the </w:t>
      </w:r>
      <w:r w:rsidR="004554E6">
        <w:rPr>
          <w:rFonts w:ascii="Helvetica" w:hAnsi="Helvetica" w:cs="Calibri"/>
          <w:sz w:val="22"/>
          <w:szCs w:val="22"/>
        </w:rPr>
        <w:t>fluorophores</w:t>
      </w:r>
      <w:r w:rsidR="00A03DA4">
        <w:rPr>
          <w:rFonts w:ascii="Helvetica" w:hAnsi="Helvetica" w:cs="Calibri"/>
          <w:sz w:val="22"/>
          <w:szCs w:val="22"/>
        </w:rPr>
        <w:t xml:space="preserve"> of</w:t>
      </w:r>
      <w:r w:rsidR="004554E6">
        <w:rPr>
          <w:rFonts w:ascii="Helvetica" w:hAnsi="Helvetica" w:cs="Calibri"/>
          <w:sz w:val="22"/>
          <w:szCs w:val="22"/>
        </w:rPr>
        <w:t xml:space="preserve"> the</w:t>
      </w:r>
      <w:r w:rsidR="00A03DA4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antibodies of interest and select </w:t>
      </w:r>
      <w:r w:rsidRPr="00A7777B">
        <w:rPr>
          <w:rFonts w:ascii="Helvetica" w:hAnsi="Helvetica" w:cs="Calibri"/>
          <w:b/>
          <w:sz w:val="22"/>
          <w:szCs w:val="22"/>
        </w:rPr>
        <w:t>Show Population Hierarchy</w:t>
      </w:r>
      <w:r w:rsidR="006508A3">
        <w:rPr>
          <w:rFonts w:ascii="Helvetica" w:hAnsi="Helvetica" w:cs="Calibri"/>
          <w:b/>
          <w:sz w:val="22"/>
          <w:szCs w:val="22"/>
        </w:rPr>
        <w:t xml:space="preserve"> [1]</w:t>
      </w:r>
      <w:r w:rsidR="006508A3">
        <w:rPr>
          <w:rFonts w:ascii="Helvetica" w:hAnsi="Helvetica" w:cs="Calibri"/>
          <w:sz w:val="22"/>
          <w:szCs w:val="22"/>
        </w:rPr>
        <w:t>.</w:t>
      </w:r>
    </w:p>
    <w:p w14:paraId="05FCEA24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E650A28" w14:textId="60D32553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Gate(s) being assigned, then Show Population Hierarchy being selected</w:t>
      </w:r>
    </w:p>
    <w:p w14:paraId="1F4BD944" w14:textId="77777777" w:rsidR="006508A3" w:rsidRDefault="006508A3" w:rsidP="006508A3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2C7C54C" w14:textId="07E1D0DB" w:rsidR="00A7777B" w:rsidRDefault="006508A3" w:rsidP="00E62560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 Check the gating strategy and rename the gates as necessary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21598C1F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B676C14" w14:textId="5B7D9155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Strategy being checked/gate(s) being renamed</w:t>
      </w:r>
    </w:p>
    <w:p w14:paraId="64E8C827" w14:textId="77777777" w:rsidR="00A7777B" w:rsidRPr="00A7777B" w:rsidRDefault="00A7777B" w:rsidP="006508A3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604CD471" w14:textId="00BFED4E" w:rsidR="006508A3" w:rsidRDefault="006508A3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Select</w:t>
      </w:r>
      <w:r w:rsidR="00A7777B" w:rsidRPr="00A7777B">
        <w:rPr>
          <w:rFonts w:ascii="Helvetica" w:hAnsi="Helvetica" w:cs="Calibri"/>
          <w:sz w:val="22"/>
          <w:szCs w:val="22"/>
        </w:rPr>
        <w:t xml:space="preserve"> </w:t>
      </w:r>
      <w:r w:rsidR="00A7777B" w:rsidRPr="00A7777B">
        <w:rPr>
          <w:rFonts w:ascii="Helvetica" w:hAnsi="Helvetica" w:cs="Calibri"/>
          <w:b/>
          <w:sz w:val="22"/>
          <w:szCs w:val="22"/>
        </w:rPr>
        <w:t>Create Statistics View</w:t>
      </w:r>
      <w:r>
        <w:rPr>
          <w:rFonts w:ascii="Helvetica" w:hAnsi="Helvetica" w:cs="Calibri"/>
          <w:sz w:val="22"/>
          <w:szCs w:val="22"/>
        </w:rPr>
        <w:t xml:space="preserve"> to e</w:t>
      </w:r>
      <w:r w:rsidR="00A7777B" w:rsidRPr="00A7777B">
        <w:rPr>
          <w:rFonts w:ascii="Helvetica" w:hAnsi="Helvetica" w:cs="Calibri"/>
          <w:sz w:val="22"/>
          <w:szCs w:val="22"/>
        </w:rPr>
        <w:t xml:space="preserve">dit </w:t>
      </w:r>
      <w:r>
        <w:rPr>
          <w:rFonts w:ascii="Helvetica" w:hAnsi="Helvetica" w:cs="Calibri"/>
          <w:sz w:val="22"/>
          <w:szCs w:val="22"/>
        </w:rPr>
        <w:t xml:space="preserve">the </w:t>
      </w:r>
      <w:r w:rsidR="00A7777B" w:rsidRPr="00A7777B">
        <w:rPr>
          <w:rFonts w:ascii="Helvetica" w:hAnsi="Helvetica" w:cs="Calibri"/>
          <w:sz w:val="22"/>
          <w:szCs w:val="22"/>
        </w:rPr>
        <w:t xml:space="preserve">statistics view </w:t>
      </w:r>
      <w:r>
        <w:rPr>
          <w:rFonts w:ascii="Helvetica" w:hAnsi="Helvetica" w:cs="Calibri"/>
          <w:sz w:val="22"/>
          <w:szCs w:val="22"/>
        </w:rPr>
        <w:t>according to the experiment and select a color for each gate that</w:t>
      </w:r>
      <w:r w:rsidR="00A7777B" w:rsidRPr="00A7777B">
        <w:rPr>
          <w:rFonts w:ascii="Helvetica" w:hAnsi="Helvetica" w:cs="Calibri"/>
          <w:sz w:val="22"/>
          <w:szCs w:val="22"/>
        </w:rPr>
        <w:t xml:space="preserve"> enhances the visual aspect of the layout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5DFF723F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3A6600E" w14:textId="5183B7CB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Create Statistics View being selected/view being edited, then color being selected</w:t>
      </w:r>
    </w:p>
    <w:p w14:paraId="565BBB8B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C19DC4C" w14:textId="66603997" w:rsidR="00A7777B" w:rsidRDefault="00A7777B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A7777B">
        <w:rPr>
          <w:rFonts w:ascii="Helvetica" w:hAnsi="Helvetica" w:cs="Calibri"/>
          <w:sz w:val="22"/>
          <w:szCs w:val="22"/>
        </w:rPr>
        <w:t xml:space="preserve">In the </w:t>
      </w:r>
      <w:r w:rsidRPr="00A7777B">
        <w:rPr>
          <w:rFonts w:ascii="Helvetica" w:hAnsi="Helvetica" w:cs="Calibri"/>
          <w:b/>
          <w:sz w:val="22"/>
          <w:szCs w:val="22"/>
        </w:rPr>
        <w:t>Cytometer</w:t>
      </w:r>
      <w:r w:rsidRPr="00A7777B">
        <w:rPr>
          <w:rFonts w:ascii="Helvetica" w:hAnsi="Helvetica" w:cs="Calibri"/>
          <w:sz w:val="22"/>
          <w:szCs w:val="22"/>
        </w:rPr>
        <w:t xml:space="preserve"> window, </w:t>
      </w:r>
      <w:r w:rsidR="006508A3">
        <w:rPr>
          <w:rFonts w:ascii="Helvetica" w:hAnsi="Helvetica" w:cs="Calibri"/>
          <w:sz w:val="22"/>
          <w:szCs w:val="22"/>
        </w:rPr>
        <w:t>open the</w:t>
      </w:r>
      <w:r w:rsidRPr="00A7777B">
        <w:rPr>
          <w:rFonts w:ascii="Helvetica" w:hAnsi="Helvetica" w:cs="Calibri"/>
          <w:sz w:val="22"/>
          <w:szCs w:val="22"/>
        </w:rPr>
        <w:t xml:space="preserve"> </w:t>
      </w:r>
      <w:r w:rsidRPr="00A7777B">
        <w:rPr>
          <w:rFonts w:ascii="Helvetica" w:hAnsi="Helvetica" w:cs="Calibri"/>
          <w:b/>
          <w:sz w:val="22"/>
          <w:szCs w:val="22"/>
        </w:rPr>
        <w:t>Parameters</w:t>
      </w:r>
      <w:r w:rsidRPr="00A7777B">
        <w:rPr>
          <w:rFonts w:ascii="Helvetica" w:hAnsi="Helvetica" w:cs="Calibri"/>
          <w:sz w:val="22"/>
          <w:szCs w:val="22"/>
        </w:rPr>
        <w:t xml:space="preserve"> tab and adjust the voltages for </w:t>
      </w:r>
      <w:r w:rsidR="006508A3">
        <w:rPr>
          <w:rFonts w:ascii="Helvetica" w:hAnsi="Helvetica" w:cs="Calibri"/>
          <w:sz w:val="22"/>
          <w:szCs w:val="22"/>
        </w:rPr>
        <w:t xml:space="preserve">the </w:t>
      </w:r>
      <w:r w:rsidRPr="00A7777B">
        <w:rPr>
          <w:rFonts w:ascii="Helvetica" w:hAnsi="Helvetica" w:cs="Calibri"/>
          <w:sz w:val="22"/>
          <w:szCs w:val="22"/>
        </w:rPr>
        <w:t>parameters to visualize the population of interest on the plots</w:t>
      </w:r>
      <w:r w:rsidR="006508A3">
        <w:rPr>
          <w:rFonts w:ascii="Helvetica" w:hAnsi="Helvetica" w:cs="Calibri"/>
          <w:sz w:val="22"/>
          <w:szCs w:val="22"/>
        </w:rPr>
        <w:t xml:space="preserve"> </w:t>
      </w:r>
      <w:r w:rsidR="006508A3">
        <w:rPr>
          <w:rFonts w:ascii="Helvetica" w:hAnsi="Helvetica" w:cs="Calibri"/>
          <w:b/>
          <w:sz w:val="22"/>
          <w:szCs w:val="22"/>
        </w:rPr>
        <w:t>[1]</w:t>
      </w:r>
      <w:r w:rsidRPr="00A7777B">
        <w:rPr>
          <w:rFonts w:ascii="Helvetica" w:hAnsi="Helvetica" w:cs="Calibri"/>
          <w:sz w:val="22"/>
          <w:szCs w:val="22"/>
        </w:rPr>
        <w:t>.</w:t>
      </w:r>
    </w:p>
    <w:p w14:paraId="148E3F0F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9A4E7E0" w14:textId="5D9B6187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Parameters being opened and voltages being adjusted</w:t>
      </w:r>
    </w:p>
    <w:p w14:paraId="07253BBC" w14:textId="77777777" w:rsidR="00A7777B" w:rsidRPr="00A7777B" w:rsidRDefault="00A7777B" w:rsidP="006508A3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66433790" w14:textId="7D7DD479" w:rsidR="006508A3" w:rsidRDefault="00A7777B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A7777B">
        <w:rPr>
          <w:rFonts w:ascii="Helvetica" w:hAnsi="Helvetica" w:cs="Calibri"/>
          <w:sz w:val="22"/>
          <w:szCs w:val="22"/>
        </w:rPr>
        <w:t xml:space="preserve">Before recording the samples for the compensation control, check that the single-stained positive controls are on </w:t>
      </w:r>
      <w:r w:rsidR="00CD6461">
        <w:rPr>
          <w:rFonts w:ascii="Helvetica" w:hAnsi="Helvetica" w:cs="Calibri"/>
          <w:sz w:val="22"/>
          <w:szCs w:val="22"/>
        </w:rPr>
        <w:t xml:space="preserve">the </w:t>
      </w:r>
      <w:r w:rsidRPr="00A7777B">
        <w:rPr>
          <w:rFonts w:ascii="Helvetica" w:hAnsi="Helvetica" w:cs="Calibri"/>
          <w:sz w:val="22"/>
          <w:szCs w:val="22"/>
        </w:rPr>
        <w:t xml:space="preserve">scale </w:t>
      </w:r>
      <w:r w:rsidR="006508A3">
        <w:rPr>
          <w:rFonts w:ascii="Helvetica" w:hAnsi="Helvetica" w:cs="Calibri"/>
          <w:b/>
          <w:sz w:val="22"/>
          <w:szCs w:val="22"/>
        </w:rPr>
        <w:t>[1]</w:t>
      </w:r>
      <w:r w:rsidRPr="00A7777B">
        <w:rPr>
          <w:rFonts w:ascii="Helvetica" w:hAnsi="Helvetica" w:cs="Calibri"/>
          <w:sz w:val="22"/>
          <w:szCs w:val="22"/>
        </w:rPr>
        <w:t>.</w:t>
      </w:r>
    </w:p>
    <w:p w14:paraId="06903BA3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A7152F8" w14:textId="55C2A2CA" w:rsidR="00A7777B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Shot of single-stained positive control on scale</w:t>
      </w:r>
      <w:r w:rsidR="00A7777B" w:rsidRPr="00E97E22">
        <w:rPr>
          <w:rFonts w:ascii="Helvetica" w:hAnsi="Helvetica" w:cs="Calibri"/>
          <w:strike/>
          <w:sz w:val="22"/>
          <w:szCs w:val="22"/>
        </w:rPr>
        <w:t xml:space="preserve"> </w:t>
      </w:r>
    </w:p>
    <w:p w14:paraId="59814CC7" w14:textId="77777777" w:rsidR="006508A3" w:rsidRDefault="006508A3" w:rsidP="006508A3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2C766503" w14:textId="3FD125EB" w:rsidR="00A7777B" w:rsidRDefault="006508A3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After adjusting the voltages as necessary, r</w:t>
      </w:r>
      <w:r w:rsidR="00A7777B" w:rsidRPr="00A7777B">
        <w:rPr>
          <w:rFonts w:ascii="Helvetica" w:hAnsi="Helvetica" w:cs="Calibri"/>
          <w:sz w:val="22"/>
          <w:szCs w:val="22"/>
        </w:rPr>
        <w:t xml:space="preserve">ecord the single-color stained cells for </w:t>
      </w:r>
      <w:r>
        <w:rPr>
          <w:rFonts w:ascii="Helvetica" w:hAnsi="Helvetica" w:cs="Calibri"/>
          <w:sz w:val="22"/>
          <w:szCs w:val="22"/>
        </w:rPr>
        <w:t xml:space="preserve">the </w:t>
      </w:r>
      <w:r w:rsidR="00A7777B" w:rsidRPr="00A7777B">
        <w:rPr>
          <w:rFonts w:ascii="Helvetica" w:hAnsi="Helvetica" w:cs="Calibri"/>
          <w:sz w:val="22"/>
          <w:szCs w:val="22"/>
        </w:rPr>
        <w:t xml:space="preserve">compensation controls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55A88ECC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9515EA8" w14:textId="77777777" w:rsidR="006508A3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loading tube onto cytometer</w:t>
      </w:r>
    </w:p>
    <w:p w14:paraId="64C8FA8C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E38F3D3" w14:textId="715F326A" w:rsidR="00A7777B" w:rsidRDefault="006508A3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6508A3">
        <w:rPr>
          <w:rFonts w:ascii="Helvetica" w:hAnsi="Helvetica" w:cs="Calibri"/>
          <w:sz w:val="22"/>
          <w:szCs w:val="22"/>
        </w:rPr>
        <w:t xml:space="preserve">When all of the parameters have been set, select </w:t>
      </w:r>
      <w:r w:rsidR="00A7777B" w:rsidRPr="006508A3">
        <w:rPr>
          <w:rFonts w:ascii="Helvetica" w:hAnsi="Helvetica" w:cs="Calibri"/>
          <w:b/>
          <w:sz w:val="22"/>
          <w:szCs w:val="22"/>
        </w:rPr>
        <w:t>Experiment</w:t>
      </w:r>
      <w:r w:rsidRPr="006508A3">
        <w:rPr>
          <w:rFonts w:ascii="Helvetica" w:hAnsi="Helvetica" w:cs="Calibri"/>
          <w:sz w:val="22"/>
          <w:szCs w:val="22"/>
        </w:rPr>
        <w:t>,</w:t>
      </w:r>
      <w:r w:rsidR="00A7777B" w:rsidRPr="006508A3">
        <w:rPr>
          <w:rFonts w:ascii="Helvetica" w:hAnsi="Helvetica" w:cs="Calibri"/>
          <w:sz w:val="22"/>
          <w:szCs w:val="22"/>
        </w:rPr>
        <w:t xml:space="preserve"> </w:t>
      </w:r>
      <w:r w:rsidR="00A7777B" w:rsidRPr="006508A3">
        <w:rPr>
          <w:rFonts w:ascii="Helvetica" w:hAnsi="Helvetica" w:cs="Calibri"/>
          <w:b/>
          <w:sz w:val="22"/>
          <w:szCs w:val="22"/>
        </w:rPr>
        <w:t>Compensation Setup</w:t>
      </w:r>
      <w:r w:rsidRPr="006508A3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and</w:t>
      </w:r>
      <w:r w:rsidRPr="006508A3">
        <w:rPr>
          <w:rFonts w:ascii="Helvetica" w:hAnsi="Helvetica" w:cs="Calibri"/>
          <w:sz w:val="22"/>
          <w:szCs w:val="22"/>
        </w:rPr>
        <w:t xml:space="preserve"> </w:t>
      </w:r>
      <w:r w:rsidR="00A7777B" w:rsidRPr="006508A3">
        <w:rPr>
          <w:rFonts w:ascii="Helvetica" w:hAnsi="Helvetica" w:cs="Calibri"/>
          <w:b/>
          <w:sz w:val="22"/>
          <w:szCs w:val="22"/>
        </w:rPr>
        <w:t>Calculate Compensation</w:t>
      </w:r>
      <w:r>
        <w:rPr>
          <w:rFonts w:ascii="Helvetica" w:hAnsi="Helvetica" w:cs="Calibri"/>
          <w:sz w:val="22"/>
          <w:szCs w:val="22"/>
        </w:rPr>
        <w:t>, and select</w:t>
      </w:r>
      <w:r w:rsidR="00A7777B" w:rsidRPr="006508A3">
        <w:rPr>
          <w:rFonts w:ascii="Helvetica" w:hAnsi="Helvetica" w:cs="Calibri"/>
          <w:sz w:val="22"/>
          <w:szCs w:val="22"/>
        </w:rPr>
        <w:t xml:space="preserve"> </w:t>
      </w:r>
      <w:r w:rsidR="00A7777B" w:rsidRPr="006508A3">
        <w:rPr>
          <w:rFonts w:ascii="Helvetica" w:hAnsi="Helvetica" w:cs="Calibri"/>
          <w:b/>
          <w:sz w:val="22"/>
          <w:szCs w:val="22"/>
        </w:rPr>
        <w:t>Apply Only</w:t>
      </w:r>
      <w:r w:rsidR="00A7777B" w:rsidRPr="006508A3">
        <w:rPr>
          <w:rFonts w:ascii="Helvetica" w:hAnsi="Helvetica" w:cs="Calibri"/>
          <w:sz w:val="22"/>
          <w:szCs w:val="22"/>
        </w:rPr>
        <w:t xml:space="preserve"> in the resulting window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="00A7777B" w:rsidRPr="006508A3">
        <w:rPr>
          <w:rFonts w:ascii="Helvetica" w:hAnsi="Helvetica" w:cs="Calibri"/>
          <w:sz w:val="22"/>
          <w:szCs w:val="22"/>
        </w:rPr>
        <w:t>.</w:t>
      </w:r>
    </w:p>
    <w:p w14:paraId="6C1E030B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A13B6F8" w14:textId="2957BB17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Experiment, Compensation Setup, Calculate Compensation, and Apply Only being selected</w:t>
      </w:r>
    </w:p>
    <w:p w14:paraId="25B13234" w14:textId="77777777" w:rsidR="006508A3" w:rsidRDefault="006508A3" w:rsidP="006508A3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5D7ACD0A" w14:textId="18644504" w:rsidR="006508A3" w:rsidRDefault="006508A3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Now s</w:t>
      </w:r>
      <w:r w:rsidRPr="006508A3">
        <w:rPr>
          <w:rFonts w:ascii="Helvetica" w:hAnsi="Helvetica" w:cs="Calibri"/>
          <w:sz w:val="22"/>
          <w:szCs w:val="22"/>
        </w:rPr>
        <w:t xml:space="preserve">witch to the </w:t>
      </w:r>
      <w:r w:rsidR="00A7777B" w:rsidRPr="006508A3">
        <w:rPr>
          <w:rFonts w:ascii="Helvetica" w:hAnsi="Helvetica" w:cs="Calibri"/>
          <w:sz w:val="22"/>
          <w:szCs w:val="22"/>
        </w:rPr>
        <w:t xml:space="preserve">global worksheet </w:t>
      </w:r>
      <w:r w:rsidRPr="006508A3">
        <w:rPr>
          <w:rFonts w:ascii="Helvetica" w:hAnsi="Helvetica" w:cs="Calibri"/>
          <w:b/>
          <w:sz w:val="22"/>
          <w:szCs w:val="22"/>
        </w:rPr>
        <w:t>[1]</w:t>
      </w:r>
      <w:r w:rsidRPr="006508A3">
        <w:rPr>
          <w:rFonts w:ascii="Helvetica" w:hAnsi="Helvetica" w:cs="Calibri"/>
          <w:sz w:val="22"/>
          <w:szCs w:val="22"/>
        </w:rPr>
        <w:t xml:space="preserve"> and</w:t>
      </w:r>
      <w:r>
        <w:rPr>
          <w:rFonts w:ascii="Helvetica" w:hAnsi="Helvetica" w:cs="Calibri"/>
          <w:sz w:val="22"/>
          <w:szCs w:val="22"/>
        </w:rPr>
        <w:t xml:space="preserve"> run the </w:t>
      </w:r>
      <w:r w:rsidR="00A7777B" w:rsidRPr="00A7777B">
        <w:rPr>
          <w:rFonts w:ascii="Helvetica" w:hAnsi="Helvetica" w:cs="Calibri"/>
          <w:sz w:val="22"/>
          <w:szCs w:val="22"/>
        </w:rPr>
        <w:t xml:space="preserve">positive control sample </w:t>
      </w:r>
      <w:r>
        <w:rPr>
          <w:rFonts w:ascii="Helvetica" w:hAnsi="Helvetica" w:cs="Calibri"/>
          <w:sz w:val="22"/>
          <w:szCs w:val="22"/>
        </w:rPr>
        <w:t>to</w:t>
      </w:r>
      <w:r w:rsidR="00A7777B" w:rsidRPr="00A7777B">
        <w:rPr>
          <w:rFonts w:ascii="Helvetica" w:hAnsi="Helvetica" w:cs="Calibri"/>
          <w:sz w:val="22"/>
          <w:szCs w:val="22"/>
        </w:rPr>
        <w:t xml:space="preserve"> acquire enough cells to adjust the compensation and the gates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[2]</w:t>
      </w:r>
      <w:r w:rsidR="00A7777B" w:rsidRPr="00A7777B">
        <w:rPr>
          <w:rFonts w:ascii="Helvetica" w:hAnsi="Helvetica" w:cs="Calibri"/>
          <w:sz w:val="22"/>
          <w:szCs w:val="22"/>
        </w:rPr>
        <w:t>.</w:t>
      </w:r>
    </w:p>
    <w:p w14:paraId="14E45FE3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9C5083E" w14:textId="77777777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Global worksheet being opened</w:t>
      </w:r>
    </w:p>
    <w:p w14:paraId="7B018F0B" w14:textId="2E864063" w:rsidR="00A7777B" w:rsidRPr="00A7777B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Tube being loaded</w:t>
      </w:r>
      <w:r w:rsidR="00A7777B" w:rsidRPr="00A7777B">
        <w:rPr>
          <w:rFonts w:ascii="Helvetica" w:hAnsi="Helvetica" w:cs="Calibri"/>
          <w:sz w:val="22"/>
          <w:szCs w:val="22"/>
        </w:rPr>
        <w:t xml:space="preserve"> </w:t>
      </w:r>
    </w:p>
    <w:p w14:paraId="05D98499" w14:textId="77777777" w:rsidR="00A7777B" w:rsidRPr="00A7777B" w:rsidRDefault="00A7777B" w:rsidP="006508A3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34DAD32C" w14:textId="2B9E7D29" w:rsidR="006508A3" w:rsidRDefault="00A7777B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A7777B">
        <w:rPr>
          <w:rFonts w:ascii="Helvetica" w:hAnsi="Helvetica" w:cs="Calibri"/>
          <w:sz w:val="22"/>
          <w:szCs w:val="22"/>
        </w:rPr>
        <w:t>Load the sample again and check that each plot shows the expected cell population based on the fluorochrome</w:t>
      </w:r>
      <w:r w:rsidR="00CD6461">
        <w:rPr>
          <w:rFonts w:ascii="Helvetica" w:hAnsi="Helvetica" w:cs="Calibri"/>
          <w:sz w:val="22"/>
          <w:szCs w:val="22"/>
        </w:rPr>
        <w:t>-</w:t>
      </w:r>
      <w:r w:rsidRPr="00A7777B">
        <w:rPr>
          <w:rFonts w:ascii="Helvetica" w:hAnsi="Helvetica" w:cs="Calibri"/>
          <w:sz w:val="22"/>
          <w:szCs w:val="22"/>
        </w:rPr>
        <w:t>stained antibody</w:t>
      </w:r>
      <w:r w:rsidR="006508A3">
        <w:rPr>
          <w:rFonts w:ascii="Helvetica" w:hAnsi="Helvetica" w:cs="Calibri"/>
          <w:sz w:val="22"/>
          <w:szCs w:val="22"/>
        </w:rPr>
        <w:t xml:space="preserve"> </w:t>
      </w:r>
      <w:r w:rsidR="006508A3">
        <w:rPr>
          <w:rFonts w:ascii="Helvetica" w:hAnsi="Helvetica" w:cs="Calibri"/>
          <w:b/>
          <w:sz w:val="22"/>
          <w:szCs w:val="22"/>
        </w:rPr>
        <w:t>[1]</w:t>
      </w:r>
      <w:r w:rsidR="006508A3">
        <w:rPr>
          <w:rFonts w:ascii="Helvetica" w:hAnsi="Helvetica" w:cs="Calibri"/>
          <w:sz w:val="22"/>
          <w:szCs w:val="22"/>
        </w:rPr>
        <w:t>.</w:t>
      </w:r>
    </w:p>
    <w:p w14:paraId="3CC42726" w14:textId="77777777" w:rsidR="006508A3" w:rsidRDefault="006508A3" w:rsidP="006508A3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B772C68" w14:textId="1A0DE564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Shot of plots showing expected cell populations</w:t>
      </w:r>
    </w:p>
    <w:p w14:paraId="2225F7A9" w14:textId="77777777" w:rsidR="006508A3" w:rsidRDefault="006508A3" w:rsidP="006508A3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7EBFD018" w14:textId="143AB939" w:rsidR="005E4903" w:rsidRPr="00E97E22" w:rsidRDefault="006508A3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caps/>
          <w:sz w:val="22"/>
          <w:szCs w:val="22"/>
        </w:rPr>
      </w:pPr>
      <w:r w:rsidRPr="006508A3">
        <w:rPr>
          <w:rFonts w:ascii="Helvetica" w:hAnsi="Helvetica" w:cs="Calibri"/>
          <w:sz w:val="22"/>
          <w:szCs w:val="22"/>
        </w:rPr>
        <w:t>Then</w:t>
      </w:r>
      <w:r w:rsidR="00A7777B" w:rsidRPr="006508A3">
        <w:rPr>
          <w:rFonts w:ascii="Helvetica" w:hAnsi="Helvetica" w:cs="Calibri"/>
          <w:sz w:val="22"/>
          <w:szCs w:val="22"/>
        </w:rPr>
        <w:t xml:space="preserve"> </w:t>
      </w:r>
      <w:r w:rsidRPr="006508A3">
        <w:rPr>
          <w:rFonts w:ascii="Helvetica" w:hAnsi="Helvetica" w:cs="Calibri"/>
          <w:sz w:val="22"/>
          <w:szCs w:val="22"/>
        </w:rPr>
        <w:t>a</w:t>
      </w:r>
      <w:r w:rsidR="00A7777B" w:rsidRPr="006508A3">
        <w:rPr>
          <w:rFonts w:ascii="Helvetica" w:hAnsi="Helvetica" w:cs="Calibri"/>
          <w:sz w:val="22"/>
          <w:szCs w:val="22"/>
        </w:rPr>
        <w:t xml:space="preserve">cquire and record 100,000 events for </w:t>
      </w:r>
      <w:r w:rsidRPr="006508A3">
        <w:rPr>
          <w:rFonts w:ascii="Helvetica" w:hAnsi="Helvetica" w:cs="Calibri"/>
          <w:sz w:val="22"/>
          <w:szCs w:val="22"/>
        </w:rPr>
        <w:t xml:space="preserve">each </w:t>
      </w:r>
      <w:r w:rsidR="00A7777B" w:rsidRPr="006508A3">
        <w:rPr>
          <w:rFonts w:ascii="Helvetica" w:hAnsi="Helvetica" w:cs="Calibri"/>
          <w:sz w:val="22"/>
          <w:szCs w:val="22"/>
        </w:rPr>
        <w:t>whole blood sample</w:t>
      </w:r>
      <w:r w:rsidR="00E97E22">
        <w:rPr>
          <w:rFonts w:ascii="Helvetica" w:hAnsi="Helvetica" w:cs="Calibri"/>
          <w:sz w:val="22"/>
          <w:szCs w:val="22"/>
        </w:rPr>
        <w:t xml:space="preserve"> </w:t>
      </w:r>
      <w:r w:rsidR="00E97E22" w:rsidRPr="00E97E22">
        <w:rPr>
          <w:rFonts w:ascii="Helvetica" w:hAnsi="Helvetica" w:cs="Calibri"/>
          <w:b/>
          <w:color w:val="FF0000"/>
          <w:sz w:val="22"/>
          <w:szCs w:val="22"/>
        </w:rPr>
        <w:t>[1]</w:t>
      </w:r>
      <w:r w:rsidR="005E4903">
        <w:rPr>
          <w:rFonts w:ascii="Helvetica" w:hAnsi="Helvetica" w:cs="Calibri"/>
          <w:sz w:val="22"/>
          <w:szCs w:val="22"/>
        </w:rPr>
        <w:t>.</w:t>
      </w:r>
    </w:p>
    <w:p w14:paraId="4B99F531" w14:textId="104A5B32" w:rsidR="005E4903" w:rsidRPr="00E97E22" w:rsidRDefault="00E97E22" w:rsidP="00E97E22">
      <w:pPr>
        <w:pStyle w:val="ListParagraph"/>
        <w:numPr>
          <w:ilvl w:val="2"/>
          <w:numId w:val="12"/>
        </w:numPr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FF0000"/>
          <w:sz w:val="22"/>
          <w:szCs w:val="22"/>
        </w:rPr>
        <w:t xml:space="preserve">Added shot: </w:t>
      </w:r>
      <w:r w:rsidR="005E4903" w:rsidRPr="00E97E22">
        <w:rPr>
          <w:rFonts w:ascii="Helvetica" w:hAnsi="Helvetica" w:cs="Calibri"/>
          <w:color w:val="FF0000"/>
          <w:sz w:val="22"/>
          <w:szCs w:val="22"/>
        </w:rPr>
        <w:t xml:space="preserve">MED: Talent acquiring events for control whole blood without activated platelets </w:t>
      </w:r>
      <w:r w:rsidRPr="00E97E22">
        <w:rPr>
          <w:rFonts w:ascii="Helvetica" w:hAnsi="Helvetica" w:cs="Calibri"/>
          <w:color w:val="FF0000"/>
          <w:sz w:val="22"/>
          <w:szCs w:val="22"/>
        </w:rPr>
        <w:t xml:space="preserve">and </w:t>
      </w:r>
      <w:r w:rsidR="005E4903" w:rsidRPr="00E97E22">
        <w:rPr>
          <w:rFonts w:ascii="Helvetica" w:hAnsi="Helvetica" w:cs="Calibri"/>
          <w:color w:val="FF0000"/>
          <w:sz w:val="22"/>
          <w:szCs w:val="22"/>
        </w:rPr>
        <w:t>events for thrombin-treated whole blood with activated platelets</w:t>
      </w:r>
    </w:p>
    <w:p w14:paraId="2C159164" w14:textId="77777777" w:rsidR="005E4903" w:rsidRPr="00E97E22" w:rsidRDefault="005E4903" w:rsidP="00E97E22">
      <w:pPr>
        <w:rPr>
          <w:rFonts w:ascii="Helvetica" w:hAnsi="Helvetica" w:cs="Calibri"/>
          <w:caps/>
          <w:sz w:val="22"/>
          <w:szCs w:val="22"/>
        </w:rPr>
      </w:pPr>
    </w:p>
    <w:p w14:paraId="112BE9D7" w14:textId="0F99425E" w:rsidR="00A7777B" w:rsidRPr="00E97E22" w:rsidRDefault="00E97E22" w:rsidP="006508A3">
      <w:pPr>
        <w:pStyle w:val="ListParagraph"/>
        <w:numPr>
          <w:ilvl w:val="1"/>
          <w:numId w:val="12"/>
        </w:numPr>
        <w:rPr>
          <w:rFonts w:ascii="Helvetica" w:hAnsi="Helvetica" w:cs="Calibri"/>
          <w:caps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After that,</w:t>
      </w:r>
      <w:r w:rsidR="00723D9F" w:rsidRPr="006508A3">
        <w:rPr>
          <w:rFonts w:ascii="Helvetica" w:hAnsi="Helvetica" w:cs="Calibri"/>
          <w:sz w:val="22"/>
          <w:szCs w:val="22"/>
        </w:rPr>
        <w:t xml:space="preserve"> acquire and record </w:t>
      </w:r>
      <w:r w:rsidR="00A7777B" w:rsidRPr="006508A3">
        <w:rPr>
          <w:rFonts w:ascii="Helvetica" w:hAnsi="Helvetica" w:cs="Calibri"/>
          <w:sz w:val="22"/>
          <w:szCs w:val="22"/>
        </w:rPr>
        <w:t xml:space="preserve">10,000 events for </w:t>
      </w:r>
      <w:r w:rsidR="006508A3" w:rsidRPr="006508A3">
        <w:rPr>
          <w:rFonts w:ascii="Helvetica" w:hAnsi="Helvetica" w:cs="Calibri"/>
          <w:sz w:val="22"/>
          <w:szCs w:val="22"/>
        </w:rPr>
        <w:t xml:space="preserve">each </w:t>
      </w:r>
      <w:r w:rsidR="00A7777B" w:rsidRPr="006508A3">
        <w:rPr>
          <w:rFonts w:ascii="Helvetica" w:hAnsi="Helvetica" w:cs="Calibri"/>
          <w:sz w:val="22"/>
          <w:szCs w:val="22"/>
        </w:rPr>
        <w:t>purified platelet</w:t>
      </w:r>
      <w:r w:rsidR="006508A3" w:rsidRPr="006508A3">
        <w:rPr>
          <w:rFonts w:ascii="Helvetica" w:hAnsi="Helvetica" w:cs="Calibri"/>
          <w:sz w:val="22"/>
          <w:szCs w:val="22"/>
        </w:rPr>
        <w:t xml:space="preserve"> sample </w:t>
      </w:r>
      <w:r w:rsidR="006508A3" w:rsidRPr="006508A3">
        <w:rPr>
          <w:rFonts w:ascii="Helvetica" w:hAnsi="Helvetica" w:cs="Calibri"/>
          <w:b/>
          <w:sz w:val="22"/>
          <w:szCs w:val="22"/>
        </w:rPr>
        <w:t>[1</w:t>
      </w:r>
      <w:r w:rsidRPr="00E97E22">
        <w:rPr>
          <w:rFonts w:ascii="Helvetica" w:hAnsi="Helvetica" w:cs="Calibri"/>
          <w:b/>
          <w:color w:val="FF0000"/>
          <w:sz w:val="22"/>
          <w:szCs w:val="22"/>
        </w:rPr>
        <w:t>-2</w:t>
      </w:r>
      <w:r w:rsidR="006508A3" w:rsidRPr="006508A3">
        <w:rPr>
          <w:rFonts w:ascii="Helvetica" w:hAnsi="Helvetica" w:cs="Calibri"/>
          <w:b/>
          <w:sz w:val="22"/>
          <w:szCs w:val="22"/>
        </w:rPr>
        <w:t>]</w:t>
      </w:r>
      <w:r w:rsidR="006508A3" w:rsidRPr="006508A3">
        <w:rPr>
          <w:rFonts w:ascii="Helvetica" w:hAnsi="Helvetica" w:cs="Calibri"/>
          <w:sz w:val="22"/>
          <w:szCs w:val="22"/>
        </w:rPr>
        <w:t xml:space="preserve"> and a</w:t>
      </w:r>
      <w:r w:rsidR="00A7777B" w:rsidRPr="006508A3">
        <w:rPr>
          <w:rFonts w:ascii="Helvetica" w:hAnsi="Helvetica" w:cs="Calibri"/>
          <w:sz w:val="22"/>
          <w:szCs w:val="22"/>
        </w:rPr>
        <w:t xml:space="preserve">nalyze the flow cytometry data </w:t>
      </w:r>
      <w:r w:rsidR="006508A3">
        <w:rPr>
          <w:rFonts w:ascii="Helvetica" w:hAnsi="Helvetica" w:cs="Calibri"/>
          <w:sz w:val="22"/>
          <w:szCs w:val="22"/>
        </w:rPr>
        <w:t>using the</w:t>
      </w:r>
      <w:r w:rsidR="00A7777B" w:rsidRPr="006508A3">
        <w:rPr>
          <w:rFonts w:ascii="Helvetica" w:hAnsi="Helvetica" w:cs="Calibri"/>
          <w:sz w:val="22"/>
          <w:szCs w:val="22"/>
        </w:rPr>
        <w:t xml:space="preserve"> appropriate plots and gates </w:t>
      </w:r>
      <w:r w:rsidR="006508A3">
        <w:rPr>
          <w:rFonts w:ascii="Helvetica" w:hAnsi="Helvetica" w:cs="Calibri"/>
          <w:b/>
          <w:sz w:val="22"/>
          <w:szCs w:val="22"/>
        </w:rPr>
        <w:t>[</w:t>
      </w:r>
      <w:r w:rsidRPr="00E97E22">
        <w:rPr>
          <w:rFonts w:ascii="Helvetica" w:hAnsi="Helvetica" w:cs="Calibri"/>
          <w:b/>
          <w:color w:val="FF0000"/>
          <w:sz w:val="22"/>
          <w:szCs w:val="22"/>
        </w:rPr>
        <w:t>4</w:t>
      </w:r>
      <w:r w:rsidR="006508A3">
        <w:rPr>
          <w:rFonts w:ascii="Helvetica" w:hAnsi="Helvetica" w:cs="Calibri"/>
          <w:b/>
          <w:sz w:val="22"/>
          <w:szCs w:val="22"/>
        </w:rPr>
        <w:t>]</w:t>
      </w:r>
      <w:r w:rsidR="006508A3">
        <w:rPr>
          <w:rFonts w:ascii="Helvetica" w:hAnsi="Helvetica" w:cs="Calibri"/>
          <w:sz w:val="22"/>
          <w:szCs w:val="22"/>
        </w:rPr>
        <w:t>.</w:t>
      </w:r>
    </w:p>
    <w:p w14:paraId="0CA049C4" w14:textId="20F96068" w:rsidR="005E4903" w:rsidRPr="00E97E22" w:rsidRDefault="00E97E22" w:rsidP="005E4903">
      <w:pPr>
        <w:pStyle w:val="ListParagraph"/>
        <w:numPr>
          <w:ilvl w:val="2"/>
          <w:numId w:val="12"/>
        </w:numPr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FF0000"/>
          <w:sz w:val="22"/>
          <w:szCs w:val="22"/>
        </w:rPr>
        <w:t xml:space="preserve">Added shot: </w:t>
      </w:r>
      <w:r w:rsidR="005E4903" w:rsidRPr="00E97E22">
        <w:rPr>
          <w:rFonts w:ascii="Helvetica" w:hAnsi="Helvetica" w:cs="Calibri"/>
          <w:color w:val="FF0000"/>
          <w:sz w:val="22"/>
          <w:szCs w:val="22"/>
        </w:rPr>
        <w:t>MED: Talent acquiring events for platelets without activation.</w:t>
      </w:r>
    </w:p>
    <w:p w14:paraId="455CC763" w14:textId="1861A321" w:rsidR="005E4903" w:rsidRPr="006508A3" w:rsidRDefault="00E97E22" w:rsidP="00E97E22">
      <w:pPr>
        <w:pStyle w:val="ListParagraph"/>
        <w:numPr>
          <w:ilvl w:val="2"/>
          <w:numId w:val="12"/>
        </w:numPr>
        <w:rPr>
          <w:rFonts w:ascii="Helvetica" w:hAnsi="Helvetica" w:cs="Calibri"/>
          <w:caps/>
          <w:sz w:val="22"/>
          <w:szCs w:val="22"/>
        </w:rPr>
      </w:pPr>
      <w:r>
        <w:rPr>
          <w:rFonts w:ascii="Helvetica" w:hAnsi="Helvetica" w:cs="Calibri"/>
          <w:color w:val="FF0000"/>
          <w:sz w:val="22"/>
          <w:szCs w:val="22"/>
        </w:rPr>
        <w:t xml:space="preserve">Added shot: </w:t>
      </w:r>
      <w:r w:rsidR="005E4903" w:rsidRPr="00E97E22">
        <w:rPr>
          <w:rFonts w:ascii="Helvetica" w:hAnsi="Helvetica" w:cs="Calibri"/>
          <w:color w:val="FF0000"/>
          <w:sz w:val="22"/>
          <w:szCs w:val="22"/>
        </w:rPr>
        <w:t xml:space="preserve">Talent acquiring events for thrombin-treated activated platelets </w:t>
      </w:r>
    </w:p>
    <w:p w14:paraId="34C3483D" w14:textId="77777777" w:rsidR="006508A3" w:rsidRPr="006508A3" w:rsidRDefault="006508A3" w:rsidP="00D205F8">
      <w:pPr>
        <w:pStyle w:val="ListParagraph"/>
        <w:ind w:left="1080"/>
        <w:rPr>
          <w:rFonts w:ascii="Helvetica" w:hAnsi="Helvetica" w:cs="Calibri"/>
          <w:caps/>
          <w:sz w:val="22"/>
          <w:szCs w:val="22"/>
        </w:rPr>
      </w:pPr>
    </w:p>
    <w:p w14:paraId="6D2D3D4D" w14:textId="3D78EF5D" w:rsidR="006508A3" w:rsidRPr="00E97E22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caps/>
          <w:strike/>
          <w:sz w:val="22"/>
          <w:szCs w:val="22"/>
        </w:rPr>
      </w:pPr>
      <w:r w:rsidRPr="00E97E22">
        <w:rPr>
          <w:rFonts w:ascii="Helvetica" w:hAnsi="Helvetica" w:cs="Calibri"/>
          <w:strike/>
          <w:sz w:val="22"/>
          <w:szCs w:val="22"/>
        </w:rPr>
        <w:t xml:space="preserve">SCREEN: </w:t>
      </w:r>
      <w:r w:rsidRPr="00E97E22">
        <w:rPr>
          <w:rFonts w:ascii="Helvetica" w:hAnsi="Helvetica" w:cs="Calibri"/>
          <w:strike/>
          <w:sz w:val="22"/>
          <w:szCs w:val="22"/>
          <w:highlight w:val="yellow"/>
        </w:rPr>
        <w:t>To be provided by Authors</w:t>
      </w:r>
      <w:r w:rsidRPr="00E97E22">
        <w:rPr>
          <w:rFonts w:ascii="Helvetica" w:hAnsi="Helvetica" w:cs="Calibri"/>
          <w:strike/>
          <w:sz w:val="22"/>
          <w:szCs w:val="22"/>
        </w:rPr>
        <w:t>: Events being acquired</w:t>
      </w:r>
    </w:p>
    <w:p w14:paraId="63839F2B" w14:textId="2E961FAC" w:rsidR="006508A3" w:rsidRPr="006508A3" w:rsidRDefault="006508A3" w:rsidP="006508A3">
      <w:pPr>
        <w:pStyle w:val="ListParagraph"/>
        <w:numPr>
          <w:ilvl w:val="2"/>
          <w:numId w:val="12"/>
        </w:numPr>
        <w:rPr>
          <w:rFonts w:ascii="Helvetica" w:hAnsi="Helvetica" w:cs="Calibri"/>
          <w:caps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ECC22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54E6">
        <w:rPr>
          <w:rFonts w:ascii="Helvetica" w:hAnsi="Helvetica" w:cs="Arial"/>
          <w:b/>
          <w:sz w:val="22"/>
          <w:szCs w:val="22"/>
        </w:rPr>
        <w:t>Representative Platelet Purification Evaluation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1DEBAC9" w14:textId="77777777" w:rsidR="00A7777B" w:rsidRPr="00A7777B" w:rsidRDefault="00A7777B" w:rsidP="00A7777B">
      <w:pPr>
        <w:rPr>
          <w:rFonts w:ascii="Helvetica" w:hAnsi="Helvetica" w:cs="Calibri"/>
          <w:sz w:val="22"/>
          <w:szCs w:val="22"/>
        </w:rPr>
      </w:pPr>
    </w:p>
    <w:p w14:paraId="13AC73D9" w14:textId="496B24C3" w:rsidR="00A7777B" w:rsidRDefault="00E45B75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</w:t>
      </w:r>
      <w:r w:rsidRPr="00A7777B">
        <w:rPr>
          <w:rFonts w:ascii="Helvetica" w:hAnsi="Helvetica" w:cs="Calibri"/>
          <w:sz w:val="22"/>
          <w:szCs w:val="22"/>
        </w:rPr>
        <w:t xml:space="preserve">f the blood </w:t>
      </w:r>
      <w:r>
        <w:rPr>
          <w:rFonts w:ascii="Helvetica" w:hAnsi="Helvetica" w:cs="Calibri"/>
          <w:sz w:val="22"/>
          <w:szCs w:val="22"/>
        </w:rPr>
        <w:t>is</w:t>
      </w:r>
      <w:r w:rsidRPr="00A7777B">
        <w:rPr>
          <w:rFonts w:ascii="Helvetica" w:hAnsi="Helvetica" w:cs="Calibri"/>
          <w:sz w:val="22"/>
          <w:szCs w:val="22"/>
        </w:rPr>
        <w:t xml:space="preserve"> added onto the medium</w:t>
      </w:r>
      <w:r w:rsidRPr="00E45B75">
        <w:rPr>
          <w:rFonts w:ascii="Helvetica" w:hAnsi="Helvetica" w:cs="Calibri"/>
          <w:sz w:val="22"/>
          <w:szCs w:val="22"/>
        </w:rPr>
        <w:t xml:space="preserve"> </w:t>
      </w:r>
      <w:r w:rsidRPr="00A7777B">
        <w:rPr>
          <w:rFonts w:ascii="Helvetica" w:hAnsi="Helvetica" w:cs="Calibri"/>
          <w:sz w:val="22"/>
          <w:szCs w:val="22"/>
        </w:rPr>
        <w:t>slowly</w:t>
      </w:r>
      <w:r>
        <w:rPr>
          <w:rFonts w:ascii="Helvetica" w:hAnsi="Helvetica" w:cs="Calibri"/>
          <w:sz w:val="22"/>
          <w:szCs w:val="22"/>
        </w:rPr>
        <w:t>,</w:t>
      </w:r>
      <w:r w:rsidRPr="00A7777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t</w:t>
      </w:r>
      <w:r w:rsidR="00A7777B" w:rsidRPr="00A7777B">
        <w:rPr>
          <w:rFonts w:ascii="Helvetica" w:hAnsi="Helvetica" w:cs="Calibri"/>
          <w:sz w:val="22"/>
          <w:szCs w:val="22"/>
        </w:rPr>
        <w:t xml:space="preserve">he </w:t>
      </w:r>
      <w:proofErr w:type="spellStart"/>
      <w:r w:rsidR="00A7777B" w:rsidRPr="00A7777B">
        <w:rPr>
          <w:rFonts w:ascii="Helvetica" w:hAnsi="Helvetica" w:cs="Calibri"/>
          <w:sz w:val="22"/>
          <w:szCs w:val="22"/>
        </w:rPr>
        <w:t>iohexol</w:t>
      </w:r>
      <w:proofErr w:type="spellEnd"/>
      <w:r w:rsidR="00A7777B" w:rsidRPr="00A7777B">
        <w:rPr>
          <w:rFonts w:ascii="Helvetica" w:hAnsi="Helvetica" w:cs="Calibri"/>
          <w:sz w:val="22"/>
          <w:szCs w:val="22"/>
        </w:rPr>
        <w:t xml:space="preserve"> gradient medium </w:t>
      </w:r>
      <w:r w:rsidR="00A7777B">
        <w:rPr>
          <w:rFonts w:ascii="Helvetica" w:hAnsi="Helvetica" w:cs="Calibri"/>
          <w:b/>
          <w:sz w:val="22"/>
          <w:szCs w:val="22"/>
        </w:rPr>
        <w:t xml:space="preserve">[1] </w:t>
      </w:r>
      <w:r w:rsidR="00A7777B" w:rsidRPr="00A7777B">
        <w:rPr>
          <w:rFonts w:ascii="Helvetica" w:hAnsi="Helvetica" w:cs="Calibri"/>
          <w:sz w:val="22"/>
          <w:szCs w:val="22"/>
        </w:rPr>
        <w:t xml:space="preserve">and the blood sample </w:t>
      </w:r>
      <w:r w:rsidR="00CD6461">
        <w:rPr>
          <w:rFonts w:ascii="Helvetica" w:hAnsi="Helvetica" w:cs="Calibri"/>
          <w:sz w:val="22"/>
          <w:szCs w:val="22"/>
        </w:rPr>
        <w:t xml:space="preserve">will </w:t>
      </w:r>
      <w:r w:rsidR="00A7777B" w:rsidRPr="00A7777B">
        <w:rPr>
          <w:rFonts w:ascii="Helvetica" w:hAnsi="Helvetica" w:cs="Calibri"/>
          <w:sz w:val="22"/>
          <w:szCs w:val="22"/>
        </w:rPr>
        <w:t xml:space="preserve">form two separate layers in the tube </w:t>
      </w:r>
      <w:r w:rsidR="00A7777B">
        <w:rPr>
          <w:rFonts w:ascii="Helvetica" w:hAnsi="Helvetica" w:cs="Calibri"/>
          <w:b/>
          <w:sz w:val="22"/>
          <w:szCs w:val="22"/>
        </w:rPr>
        <w:t>[2]</w:t>
      </w:r>
      <w:r w:rsidR="00A7777B">
        <w:rPr>
          <w:rFonts w:ascii="Helvetica" w:hAnsi="Helvetica" w:cs="Calibri"/>
          <w:sz w:val="22"/>
          <w:szCs w:val="22"/>
        </w:rPr>
        <w:t>.</w:t>
      </w:r>
    </w:p>
    <w:p w14:paraId="4414B9E5" w14:textId="77777777" w:rsid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2905AF2" w14:textId="1BCE60EC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="Calibri"/>
          <w:sz w:val="22"/>
          <w:szCs w:val="22"/>
        </w:rPr>
        <w:t>iohexol</w:t>
      </w:r>
      <w:proofErr w:type="spellEnd"/>
      <w:r>
        <w:rPr>
          <w:rFonts w:ascii="Helvetica" w:hAnsi="Helvetica" w:cs="Calibri"/>
          <w:sz w:val="22"/>
          <w:szCs w:val="22"/>
        </w:rPr>
        <w:t xml:space="preserve"> medium in image</w:t>
      </w:r>
    </w:p>
    <w:p w14:paraId="40A4F057" w14:textId="70689777" w:rsidR="00A7777B" w:rsidRDefault="00A7777B" w:rsidP="00E62560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 w:rsidRPr="00A7777B">
        <w:rPr>
          <w:rFonts w:ascii="Helvetica" w:hAnsi="Helvetica" w:cs="Calibri"/>
          <w:sz w:val="22"/>
          <w:szCs w:val="22"/>
        </w:rPr>
        <w:t xml:space="preserve">LAB MEDIA: Figure 2A: </w:t>
      </w:r>
      <w:proofErr w:type="spellStart"/>
      <w:r w:rsidRPr="00A7777B">
        <w:rPr>
          <w:rFonts w:ascii="Helvetica" w:hAnsi="Helvetica" w:cs="Calibri"/>
          <w:sz w:val="22"/>
          <w:szCs w:val="22"/>
        </w:rPr>
        <w:t>JoVE</w:t>
      </w:r>
      <w:proofErr w:type="spellEnd"/>
      <w:r w:rsidRPr="00A7777B">
        <w:rPr>
          <w:rFonts w:ascii="Helvetica" w:hAnsi="Helvetica" w:cs="Calibri"/>
          <w:sz w:val="22"/>
          <w:szCs w:val="22"/>
        </w:rPr>
        <w:t xml:space="preserve"> Video Editor please emphasize </w:t>
      </w:r>
      <w:r>
        <w:rPr>
          <w:rFonts w:ascii="Helvetica" w:hAnsi="Helvetica" w:cs="Calibri"/>
          <w:sz w:val="22"/>
          <w:szCs w:val="22"/>
        </w:rPr>
        <w:t>blood sample in image</w:t>
      </w:r>
    </w:p>
    <w:p w14:paraId="0BBC6418" w14:textId="77777777" w:rsidR="00A7777B" w:rsidRPr="00A7777B" w:rsidRDefault="00A7777B" w:rsidP="00A7777B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C3C7688" w14:textId="73E36309" w:rsid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After centrifugation,</w:t>
      </w:r>
      <w:r w:rsidRPr="00A7777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t</w:t>
      </w:r>
      <w:r w:rsidRPr="00A7777B">
        <w:rPr>
          <w:rFonts w:ascii="Helvetica" w:hAnsi="Helvetica" w:cs="Calibri"/>
          <w:sz w:val="22"/>
          <w:szCs w:val="22"/>
        </w:rPr>
        <w:t>he top</w:t>
      </w:r>
      <w:r>
        <w:rPr>
          <w:rFonts w:ascii="Helvetica" w:hAnsi="Helvetica" w:cs="Calibri"/>
          <w:sz w:val="22"/>
          <w:szCs w:val="22"/>
        </w:rPr>
        <w:t>,</w:t>
      </w:r>
      <w:r w:rsidRPr="00A7777B">
        <w:rPr>
          <w:rFonts w:ascii="Helvetica" w:hAnsi="Helvetica" w:cs="Calibri"/>
          <w:sz w:val="22"/>
          <w:szCs w:val="22"/>
        </w:rPr>
        <w:t xml:space="preserve"> straw</w:t>
      </w:r>
      <w:r>
        <w:rPr>
          <w:rFonts w:ascii="Helvetica" w:hAnsi="Helvetica" w:cs="Calibri"/>
          <w:sz w:val="22"/>
          <w:szCs w:val="22"/>
        </w:rPr>
        <w:t>-</w:t>
      </w:r>
      <w:r w:rsidRPr="00A7777B">
        <w:rPr>
          <w:rFonts w:ascii="Helvetica" w:hAnsi="Helvetica" w:cs="Calibri"/>
          <w:sz w:val="22"/>
          <w:szCs w:val="22"/>
        </w:rPr>
        <w:t>color layer contain</w:t>
      </w:r>
      <w:r>
        <w:rPr>
          <w:rFonts w:ascii="Helvetica" w:hAnsi="Helvetica" w:cs="Calibri"/>
          <w:sz w:val="22"/>
          <w:szCs w:val="22"/>
        </w:rPr>
        <w:t xml:space="preserve">s </w:t>
      </w:r>
      <w:r w:rsidRPr="00A7777B">
        <w:rPr>
          <w:rFonts w:ascii="Helvetica" w:hAnsi="Helvetica" w:cs="Calibri"/>
          <w:sz w:val="22"/>
          <w:szCs w:val="22"/>
        </w:rPr>
        <w:t xml:space="preserve">the plasma </w:t>
      </w:r>
      <w:r>
        <w:rPr>
          <w:rFonts w:ascii="Helvetica" w:hAnsi="Helvetica" w:cs="Calibri"/>
          <w:sz w:val="22"/>
          <w:szCs w:val="22"/>
        </w:rPr>
        <w:t>but</w:t>
      </w:r>
      <w:r w:rsidRPr="00A7777B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no</w:t>
      </w:r>
      <w:r w:rsidRPr="00A7777B">
        <w:rPr>
          <w:rFonts w:ascii="Helvetica" w:hAnsi="Helvetica" w:cs="Calibri"/>
          <w:sz w:val="22"/>
          <w:szCs w:val="22"/>
        </w:rPr>
        <w:t xml:space="preserve"> intact blood cells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755B4228" w14:textId="77777777" w:rsid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9A1A42D" w14:textId="339E9809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plasma layer in image</w:t>
      </w:r>
    </w:p>
    <w:p w14:paraId="05AE0FD7" w14:textId="77777777" w:rsid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B28908C" w14:textId="17263CC0" w:rsid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</w:t>
      </w:r>
      <w:r w:rsidRPr="00A7777B">
        <w:rPr>
          <w:rFonts w:ascii="Helvetica" w:hAnsi="Helvetica" w:cs="Calibri"/>
          <w:sz w:val="22"/>
          <w:szCs w:val="22"/>
        </w:rPr>
        <w:t>he second</w:t>
      </w:r>
      <w:r>
        <w:rPr>
          <w:rFonts w:ascii="Helvetica" w:hAnsi="Helvetica" w:cs="Calibri"/>
          <w:sz w:val="22"/>
          <w:szCs w:val="22"/>
        </w:rPr>
        <w:t>, whitish, platelet-rich</w:t>
      </w:r>
      <w:r w:rsidRPr="00A7777B">
        <w:rPr>
          <w:rFonts w:ascii="Helvetica" w:hAnsi="Helvetica" w:cs="Calibri"/>
          <w:sz w:val="22"/>
          <w:szCs w:val="22"/>
        </w:rPr>
        <w:t xml:space="preserve"> layer </w:t>
      </w:r>
      <w:r>
        <w:rPr>
          <w:rFonts w:ascii="Helvetica" w:hAnsi="Helvetica" w:cs="Calibri"/>
          <w:sz w:val="22"/>
          <w:szCs w:val="22"/>
        </w:rPr>
        <w:t>contains the</w:t>
      </w:r>
      <w:r w:rsidRPr="00A7777B">
        <w:rPr>
          <w:rFonts w:ascii="Helvetica" w:hAnsi="Helvetica" w:cs="Calibri"/>
          <w:sz w:val="22"/>
          <w:szCs w:val="22"/>
        </w:rPr>
        <w:t xml:space="preserve"> majority of the </w:t>
      </w:r>
      <w:r>
        <w:rPr>
          <w:rFonts w:ascii="Helvetica" w:hAnsi="Helvetica" w:cs="Calibri"/>
          <w:sz w:val="22"/>
          <w:szCs w:val="22"/>
        </w:rPr>
        <w:t xml:space="preserve">platelets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30EDAD12" w14:textId="77777777" w:rsid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1D40EF5" w14:textId="76F7033A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platelet layer in image</w:t>
      </w:r>
    </w:p>
    <w:p w14:paraId="4E86360E" w14:textId="77777777" w:rsidR="00A7777B" w:rsidRDefault="00A7777B" w:rsidP="00A7777B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49613FB7" w14:textId="33FFF118" w:rsid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3B1E87">
        <w:rPr>
          <w:rFonts w:ascii="Helvetica" w:hAnsi="Helvetica" w:cs="Calibri"/>
          <w:color w:val="000000" w:themeColor="text1"/>
          <w:sz w:val="22"/>
          <w:szCs w:val="22"/>
        </w:rPr>
        <w:t>The third, transparent layer is the platelet</w:t>
      </w:r>
      <w:r w:rsidR="00690454" w:rsidRPr="003B1E87">
        <w:rPr>
          <w:rFonts w:ascii="Helvetica" w:hAnsi="Helvetica" w:cs="Calibri"/>
          <w:color w:val="000000" w:themeColor="text1"/>
          <w:sz w:val="22"/>
          <w:szCs w:val="22"/>
        </w:rPr>
        <w:t>-</w:t>
      </w:r>
      <w:r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poor layer </w:t>
      </w:r>
      <w:r w:rsidRPr="003B1E87">
        <w:rPr>
          <w:rFonts w:ascii="Helvetica" w:hAnsi="Helvetica" w:cs="Calibri"/>
          <w:b/>
          <w:color w:val="000000" w:themeColor="text1"/>
          <w:sz w:val="22"/>
          <w:szCs w:val="22"/>
        </w:rPr>
        <w:t>[1]</w:t>
      </w:r>
      <w:r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690454"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and </w:t>
      </w:r>
      <w:r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is directly above the red </w:t>
      </w:r>
      <w:r w:rsidR="00CE4DA5"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blood cell </w:t>
      </w:r>
      <w:r w:rsidRPr="003B1E87">
        <w:rPr>
          <w:rFonts w:ascii="Helvetica" w:hAnsi="Helvetica" w:cs="Calibri"/>
          <w:color w:val="000000" w:themeColor="text1"/>
          <w:sz w:val="22"/>
          <w:szCs w:val="22"/>
        </w:rPr>
        <w:t xml:space="preserve">and white blood cell pellet </w:t>
      </w:r>
      <w:r>
        <w:rPr>
          <w:rFonts w:ascii="Helvetica" w:hAnsi="Helvetica" w:cs="Calibri"/>
          <w:b/>
          <w:sz w:val="22"/>
          <w:szCs w:val="22"/>
        </w:rPr>
        <w:t>[2]</w:t>
      </w:r>
      <w:r w:rsidRPr="00A7777B">
        <w:rPr>
          <w:rFonts w:ascii="Helvetica" w:hAnsi="Helvetica" w:cs="Calibri"/>
          <w:sz w:val="22"/>
          <w:szCs w:val="22"/>
        </w:rPr>
        <w:t>.</w:t>
      </w:r>
    </w:p>
    <w:p w14:paraId="545F4D4A" w14:textId="77777777" w:rsid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7250598" w14:textId="7152BC94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platelet-poor layer in image</w:t>
      </w:r>
    </w:p>
    <w:p w14:paraId="2042AB46" w14:textId="413F3084" w:rsidR="00A7777B" w:rsidRP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RBC and WBC layer in image</w:t>
      </w:r>
    </w:p>
    <w:p w14:paraId="1F4931B2" w14:textId="77777777" w:rsidR="00A7777B" w:rsidRP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5DA2525" w14:textId="378C6193" w:rsidR="00A7777B" w:rsidRP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W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hole blood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exhibits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distinct populations of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red</w:t>
      </w:r>
      <w:r w:rsidR="00415EB0">
        <w:rPr>
          <w:rFonts w:ascii="Helvetica" w:hAnsi="Helvetica" w:cs="Calibri"/>
          <w:sz w:val="22"/>
          <w:szCs w:val="22"/>
          <w:shd w:val="clear" w:color="auto" w:fill="FFFFFF"/>
        </w:rPr>
        <w:t xml:space="preserve"> blood cell</w:t>
      </w:r>
      <w:r w:rsidR="00266213">
        <w:rPr>
          <w:rFonts w:ascii="Helvetica" w:hAnsi="Helvetica" w:cs="Calibri"/>
          <w:sz w:val="22"/>
          <w:szCs w:val="22"/>
          <w:shd w:val="clear" w:color="auto" w:fill="FFFFFF"/>
        </w:rPr>
        <w:t>s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and white blood cells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[2]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and platelets on a logarithmic forward scatter </w:t>
      </w:r>
      <w:r w:rsidR="00690454">
        <w:rPr>
          <w:rFonts w:ascii="Helvetica" w:hAnsi="Helvetica" w:cs="Calibri"/>
          <w:i/>
          <w:sz w:val="22"/>
          <w:szCs w:val="22"/>
          <w:shd w:val="clear" w:color="auto" w:fill="FFFFFF"/>
        </w:rPr>
        <w:t>versus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side scatter dot plot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[3]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0013D6C6" w14:textId="77777777" w:rsidR="00A7777B" w:rsidRP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976BB31" w14:textId="601F0163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RBC cluster</w:t>
      </w:r>
    </w:p>
    <w:p w14:paraId="446FFA6C" w14:textId="2085284E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WBC cluster</w:t>
      </w:r>
    </w:p>
    <w:p w14:paraId="3FF63655" w14:textId="2F67FD0C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Platelets cluster</w:t>
      </w:r>
    </w:p>
    <w:p w14:paraId="4FBFD270" w14:textId="77777777" w:rsidR="00A7777B" w:rsidRPr="00A7777B" w:rsidRDefault="00A7777B" w:rsidP="00A7777B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B515BC8" w14:textId="4FF7D92D" w:rsidR="00A7777B" w:rsidRP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P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>urified platelets</w:t>
      </w:r>
      <w:r>
        <w:rPr>
          <w:rFonts w:ascii="Helvetica" w:hAnsi="Helvetica" w:cs="Calibri"/>
          <w:sz w:val="22"/>
          <w:szCs w:val="22"/>
          <w:shd w:val="clear" w:color="auto" w:fill="FFFFFF"/>
        </w:rPr>
        <w:t>, however,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demonstrate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a distinct population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 xml:space="preserve">[1] 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with negligible numbers of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red or white blood cells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72538649" w14:textId="77777777" w:rsidR="00A7777B" w:rsidRP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95390CA" w14:textId="453D3125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Platelets cluster</w:t>
      </w:r>
    </w:p>
    <w:p w14:paraId="4780A8DC" w14:textId="1BA6BB84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add/emphasize RBC/WBC text</w:t>
      </w:r>
    </w:p>
    <w:p w14:paraId="4CA779C8" w14:textId="77777777" w:rsidR="00A7777B" w:rsidRPr="00A7777B" w:rsidRDefault="00A7777B" w:rsidP="00A7777B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1B835A0A" w14:textId="13799B4F" w:rsidR="00A7777B" w:rsidRPr="00A7777B" w:rsidRDefault="00A7777B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Whole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blood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samples contain Ter119 </w:t>
      </w:r>
      <w:r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(t</w:t>
      </w:r>
      <w:r w:rsidR="00690454"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e</w:t>
      </w:r>
      <w:r w:rsid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a</w:t>
      </w:r>
      <w:r w:rsidR="00690454"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r [rhymes w/ chair]</w:t>
      </w:r>
      <w:r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-one-</w:t>
      </w:r>
      <w:r w:rsidR="00266213"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one-</w:t>
      </w:r>
      <w:r w:rsidRPr="004554E6"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nine)</w:t>
      </w:r>
      <w:r w:rsidRPr="004554E6">
        <w:rPr>
          <w:rFonts w:ascii="Helvetica" w:hAnsi="Helvetica" w:cs="Calibri"/>
          <w:color w:val="000000" w:themeColor="text1"/>
          <w:sz w:val="22"/>
          <w:szCs w:val="22"/>
          <w:shd w:val="clear" w:color="auto" w:fill="FFFFFF"/>
        </w:rPr>
        <w:t>-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positive red blood cell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and CD45 </w:t>
      </w:r>
      <w:r>
        <w:rPr>
          <w:rFonts w:ascii="Helvetica" w:hAnsi="Helvetica" w:cs="Calibri"/>
          <w:color w:val="FF0000"/>
          <w:sz w:val="22"/>
          <w:szCs w:val="22"/>
          <w:shd w:val="clear" w:color="auto" w:fill="FFFFFF"/>
        </w:rPr>
        <w:t>(C-D-forty-five)</w:t>
      </w:r>
      <w:r>
        <w:rPr>
          <w:rFonts w:ascii="Helvetica" w:hAnsi="Helvetica" w:cs="Calibri"/>
          <w:sz w:val="22"/>
          <w:szCs w:val="22"/>
          <w:shd w:val="clear" w:color="auto" w:fill="FFFFFF"/>
        </w:rPr>
        <w:t>-positive white blood cell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populations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[2]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that are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nearly absent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in purified platelet samples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[3]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1A150F10" w14:textId="77777777" w:rsidR="00A7777B" w:rsidRPr="00A7777B" w:rsidRDefault="00A7777B" w:rsidP="00A7777B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CFF3195" w14:textId="2C3C2601" w:rsid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RBC cluster</w:t>
      </w:r>
    </w:p>
    <w:p w14:paraId="59ADF738" w14:textId="3A1C9B51" w:rsidR="00A7777B" w:rsidRPr="00A7777B" w:rsidRDefault="00A7777B" w:rsidP="00A7777B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WBC cluster</w:t>
      </w:r>
    </w:p>
    <w:p w14:paraId="2A33A22F" w14:textId="6D4DA614" w:rsidR="006376F7" w:rsidRPr="00A7777B" w:rsidRDefault="006376F7" w:rsidP="006376F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RBC and WBC clusters/quadrants</w:t>
      </w:r>
    </w:p>
    <w:p w14:paraId="3A8DC2ED" w14:textId="10359A8C" w:rsidR="006376F7" w:rsidRPr="006376F7" w:rsidRDefault="006376F7" w:rsidP="006376F7">
      <w:pPr>
        <w:rPr>
          <w:rFonts w:ascii="Helvetica" w:hAnsi="Helvetica" w:cs="Calibri"/>
          <w:sz w:val="22"/>
          <w:szCs w:val="22"/>
        </w:rPr>
      </w:pPr>
    </w:p>
    <w:p w14:paraId="3D0F5635" w14:textId="6A698827" w:rsidR="006376F7" w:rsidRPr="006376F7" w:rsidRDefault="006376F7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Untreated p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urified platelets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express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almost no activation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markers, confirming 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their resting state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,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whereas purified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, </w:t>
      </w:r>
      <w:r w:rsidRPr="00A7777B">
        <w:rPr>
          <w:rFonts w:ascii="Helvetica" w:hAnsi="Helvetica" w:cs="Calibri"/>
          <w:sz w:val="22"/>
          <w:szCs w:val="22"/>
          <w:shd w:val="clear" w:color="auto" w:fill="FFFFFF"/>
        </w:rPr>
        <w:t>thrombin</w:t>
      </w:r>
      <w:r>
        <w:rPr>
          <w:rFonts w:ascii="Helvetica" w:hAnsi="Helvetica" w:cs="Calibri"/>
          <w:sz w:val="22"/>
          <w:szCs w:val="22"/>
          <w:shd w:val="clear" w:color="auto" w:fill="FFFFFF"/>
        </w:rPr>
        <w:t>-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treated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platelets </w:t>
      </w:r>
      <w:r w:rsidR="00CD6461">
        <w:rPr>
          <w:rFonts w:ascii="Helvetica" w:hAnsi="Helvetica" w:cs="Calibri"/>
          <w:sz w:val="22"/>
          <w:szCs w:val="22"/>
          <w:shd w:val="clear" w:color="auto" w:fill="FFFFFF"/>
        </w:rPr>
        <w:t xml:space="preserve">typically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demonstrate</w:t>
      </w:r>
      <w:r w:rsidR="003B1E87">
        <w:rPr>
          <w:rFonts w:ascii="Helvetica" w:hAnsi="Helvetica" w:cs="Calibri"/>
          <w:sz w:val="22"/>
          <w:szCs w:val="22"/>
          <w:shd w:val="clear" w:color="auto" w:fill="FFFFFF"/>
        </w:rPr>
        <w:t xml:space="preserve"> a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 71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%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P-selectin expression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375A8E53" w14:textId="77777777" w:rsidR="006376F7" w:rsidRPr="006376F7" w:rsidRDefault="006376F7" w:rsidP="006376F7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4B0563E" w14:textId="10F7B49A" w:rsidR="006376F7" w:rsidRDefault="006376F7" w:rsidP="006376F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3E and 3F: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activated platelets quadrant in Figure 3E</w:t>
      </w:r>
    </w:p>
    <w:p w14:paraId="473726B0" w14:textId="24B3C9D1" w:rsidR="006376F7" w:rsidRDefault="006376F7" w:rsidP="006376F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3E and 3F: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cell cluster in activated platelets quadrant in Figure 3F</w:t>
      </w:r>
    </w:p>
    <w:p w14:paraId="4B438105" w14:textId="77777777" w:rsidR="006376F7" w:rsidRPr="006376F7" w:rsidRDefault="006376F7" w:rsidP="006376F7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0C9E1769" w14:textId="53B4A2C0" w:rsidR="006376F7" w:rsidRPr="006376F7" w:rsidRDefault="006376F7" w:rsidP="00A7777B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M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icroscopic evaluation of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untreated 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purified platelet samples 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reveals 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no platelet aggregation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53D4752B" w14:textId="77777777" w:rsidR="006376F7" w:rsidRPr="006376F7" w:rsidRDefault="006376F7" w:rsidP="006376F7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655B8B0" w14:textId="525E300C" w:rsidR="006376F7" w:rsidRDefault="006376F7" w:rsidP="006376F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4A</w:t>
      </w:r>
    </w:p>
    <w:p w14:paraId="02662916" w14:textId="77777777" w:rsidR="006376F7" w:rsidRPr="006376F7" w:rsidRDefault="006376F7" w:rsidP="006376F7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77F14F23" w14:textId="0580433D" w:rsidR="009B26A0" w:rsidRDefault="006376F7" w:rsidP="006376F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Calibri"/>
          <w:sz w:val="22"/>
          <w:szCs w:val="22"/>
          <w:shd w:val="clear" w:color="auto" w:fill="FFFFFF"/>
        </w:rPr>
        <w:t>After activation with thrombin, however, the platelets demonstrate a robust aggregation,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further </w:t>
      </w:r>
      <w:r>
        <w:rPr>
          <w:rFonts w:ascii="Helvetica" w:hAnsi="Helvetica" w:cs="Calibri"/>
          <w:sz w:val="22"/>
          <w:szCs w:val="22"/>
          <w:shd w:val="clear" w:color="auto" w:fill="FFFFFF"/>
        </w:rPr>
        <w:t>confirming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 xml:space="preserve"> their viability</w:t>
      </w:r>
      <w:r>
        <w:rPr>
          <w:rFonts w:ascii="Helvetica" w:hAnsi="Helvetica" w:cs="Calibri"/>
          <w:sz w:val="22"/>
          <w:szCs w:val="22"/>
          <w:shd w:val="clear" w:color="auto" w:fill="FFFFFF"/>
        </w:rPr>
        <w:t xml:space="preserve"> after purification as demonstrated </w:t>
      </w:r>
      <w:r>
        <w:rPr>
          <w:rFonts w:ascii="Helvetica" w:hAnsi="Helvetica" w:cs="Calibri"/>
          <w:b/>
          <w:sz w:val="22"/>
          <w:szCs w:val="22"/>
          <w:shd w:val="clear" w:color="auto" w:fill="FFFFFF"/>
        </w:rPr>
        <w:t>[1]</w:t>
      </w:r>
      <w:r w:rsidR="00A7777B" w:rsidRPr="00A7777B">
        <w:rPr>
          <w:rFonts w:ascii="Helvetica" w:hAnsi="Helvetica" w:cs="Calibri"/>
          <w:sz w:val="22"/>
          <w:szCs w:val="22"/>
          <w:shd w:val="clear" w:color="auto" w:fill="FFFFFF"/>
        </w:rPr>
        <w:t>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80BE646" w14:textId="77777777" w:rsidR="006376F7" w:rsidRDefault="006376F7" w:rsidP="006376F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DFC40C" w14:textId="2D559AC8" w:rsidR="006376F7" w:rsidRDefault="006376F7" w:rsidP="006376F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4B</w:t>
      </w: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CD6461" w:rsidRDefault="004E2BE1" w:rsidP="004E3F8E">
      <w:pPr>
        <w:pStyle w:val="Title"/>
        <w:jc w:val="center"/>
        <w:rPr>
          <w:rFonts w:ascii="Helvetica" w:hAnsi="Helvetica"/>
          <w:color w:val="000000" w:themeColor="text1"/>
        </w:rPr>
      </w:pPr>
      <w:r w:rsidRPr="00CD6461">
        <w:rPr>
          <w:rFonts w:ascii="Helvetica" w:hAnsi="Helvetica"/>
          <w:color w:val="000000" w:themeColor="text1"/>
        </w:rPr>
        <w:lastRenderedPageBreak/>
        <w:t>Section - Conclusion</w:t>
      </w:r>
    </w:p>
    <w:p w14:paraId="6CF30D93" w14:textId="0B644920" w:rsidR="00CE10F2" w:rsidRPr="004554E6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4554E6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4554E6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4554E6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4554E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68729262" w14:textId="6D992698" w:rsidR="004554E6" w:rsidRPr="004554E6" w:rsidRDefault="004554E6" w:rsidP="004554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Marilou Narciso</w:t>
      </w:r>
      <w:r w:rsidR="00472752" w:rsidRPr="004554E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4554E6">
        <w:rPr>
          <w:rFonts w:ascii="Helvetica" w:hAnsi="Helvetica"/>
          <w:color w:val="000000" w:themeColor="text1"/>
          <w:sz w:val="22"/>
          <w:szCs w:val="22"/>
        </w:rPr>
        <w:t>Laye</w:t>
      </w:r>
      <w:r w:rsidR="00880FEE">
        <w:rPr>
          <w:rFonts w:ascii="Helvetica" w:hAnsi="Helvetica"/>
          <w:color w:val="000000" w:themeColor="text1"/>
          <w:sz w:val="22"/>
          <w:szCs w:val="22"/>
        </w:rPr>
        <w:t>r the</w:t>
      </w:r>
      <w:r w:rsidRPr="004554E6">
        <w:rPr>
          <w:rFonts w:ascii="Helvetica" w:hAnsi="Helvetica"/>
          <w:color w:val="000000" w:themeColor="text1"/>
          <w:sz w:val="22"/>
          <w:szCs w:val="22"/>
        </w:rPr>
        <w:t xml:space="preserve"> blood sample onto</w:t>
      </w:r>
      <w:r w:rsidR="00880FEE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4554E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4554E6">
        <w:rPr>
          <w:rFonts w:ascii="Helvetica" w:hAnsi="Helvetica"/>
          <w:color w:val="000000" w:themeColor="text1"/>
          <w:sz w:val="22"/>
          <w:szCs w:val="22"/>
        </w:rPr>
        <w:t>iohexol</w:t>
      </w:r>
      <w:proofErr w:type="spellEnd"/>
      <w:r w:rsidRPr="004554E6">
        <w:rPr>
          <w:rFonts w:ascii="Helvetica" w:hAnsi="Helvetica"/>
          <w:color w:val="000000" w:themeColor="text1"/>
          <w:sz w:val="22"/>
          <w:szCs w:val="22"/>
        </w:rPr>
        <w:t xml:space="preserve"> medium </w:t>
      </w:r>
      <w:r w:rsidR="00880FEE">
        <w:rPr>
          <w:rFonts w:ascii="Helvetica" w:hAnsi="Helvetica"/>
          <w:color w:val="000000" w:themeColor="text1"/>
          <w:sz w:val="22"/>
          <w:szCs w:val="22"/>
        </w:rPr>
        <w:t>carefully</w:t>
      </w:r>
      <w:r w:rsidRPr="004554E6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4554E6">
        <w:rPr>
          <w:rFonts w:ascii="Helvetica" w:hAnsi="Helvetica" w:cs="Calibri"/>
          <w:color w:val="000000" w:themeColor="text1"/>
          <w:sz w:val="22"/>
          <w:szCs w:val="22"/>
        </w:rPr>
        <w:t>collect</w:t>
      </w:r>
      <w:r w:rsidR="00880FEE">
        <w:rPr>
          <w:rFonts w:ascii="Helvetica" w:hAnsi="Helvetica" w:cs="Calibri"/>
          <w:color w:val="000000" w:themeColor="text1"/>
          <w:sz w:val="22"/>
          <w:szCs w:val="22"/>
        </w:rPr>
        <w:t xml:space="preserve"> the 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platelet</w:t>
      </w:r>
      <w:r w:rsidR="00880FEE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layer without aspirating </w:t>
      </w:r>
      <w:r w:rsidR="00880FEE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the red </w:t>
      </w:r>
      <w:r w:rsidR="00CE4DA5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blood cell </w:t>
      </w:r>
      <w:r w:rsidR="00880FEE">
        <w:rPr>
          <w:rFonts w:ascii="Helvetica" w:eastAsia="Times New Roman" w:hAnsi="Helvetica" w:cs="Calibri"/>
          <w:color w:val="000000" w:themeColor="text1"/>
          <w:sz w:val="22"/>
          <w:szCs w:val="22"/>
        </w:rPr>
        <w:t>and white blood cell layer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</w:t>
      </w:r>
      <w:r w:rsidR="00880FEE">
        <w:rPr>
          <w:rFonts w:ascii="Helvetica" w:eastAsia="Times New Roman" w:hAnsi="Helvetica" w:cs="Calibri"/>
          <w:color w:val="000000" w:themeColor="text1"/>
          <w:sz w:val="22"/>
          <w:szCs w:val="22"/>
        </w:rPr>
        <w:t>for a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 successful </w:t>
      </w:r>
      <w:r w:rsidR="00457E01"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platele</w:t>
      </w:r>
      <w:r w:rsidR="00457E01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t 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purif</w:t>
      </w:r>
      <w:r w:rsidR="00880FEE">
        <w:rPr>
          <w:rFonts w:ascii="Helvetica" w:eastAsia="Times New Roman" w:hAnsi="Helvetica" w:cs="Calibri"/>
          <w:color w:val="000000" w:themeColor="text1"/>
          <w:sz w:val="22"/>
          <w:szCs w:val="22"/>
        </w:rPr>
        <w:t xml:space="preserve">ication </w:t>
      </w:r>
      <w:r>
        <w:rPr>
          <w:rFonts w:ascii="Helvetica" w:eastAsia="Times New Roman" w:hAnsi="Helvetica" w:cs="Calibri"/>
          <w:b/>
          <w:color w:val="000000" w:themeColor="text1"/>
          <w:sz w:val="22"/>
          <w:szCs w:val="22"/>
        </w:rPr>
        <w:t>[1]</w:t>
      </w:r>
      <w:r w:rsidRPr="004554E6">
        <w:rPr>
          <w:rFonts w:ascii="Helvetica" w:eastAsia="Times New Roman" w:hAnsi="Helvetica" w:cs="Calibri"/>
          <w:color w:val="000000" w:themeColor="text1"/>
          <w:sz w:val="22"/>
          <w:szCs w:val="22"/>
        </w:rPr>
        <w:t>.</w:t>
      </w:r>
    </w:p>
    <w:p w14:paraId="7CACC68D" w14:textId="77777777" w:rsidR="004554E6" w:rsidRDefault="00BF42E2" w:rsidP="004554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75510C01" w:rsidR="00BF42E2" w:rsidRPr="004554E6" w:rsidRDefault="00266213" w:rsidP="004554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Md </w:t>
      </w:r>
      <w:proofErr w:type="spellStart"/>
      <w:r w:rsidRPr="004554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Nasimuzzaman</w:t>
      </w:r>
      <w:proofErr w:type="spellEnd"/>
      <w:r w:rsidR="004554E6" w:rsidRPr="004554E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This method can be used for platelet purification from other species </w:t>
      </w:r>
      <w:r w:rsidR="00CE4DA5">
        <w:rPr>
          <w:rFonts w:ascii="Helvetica" w:hAnsi="Helvetica" w:cstheme="minorHAnsi"/>
          <w:color w:val="000000" w:themeColor="text1"/>
          <w:sz w:val="22"/>
          <w:szCs w:val="22"/>
        </w:rPr>
        <w:t xml:space="preserve">as well </w:t>
      </w:r>
      <w:r w:rsidR="00880FEE">
        <w:rPr>
          <w:rFonts w:ascii="Helvetica" w:hAnsi="Helvetica" w:cstheme="minorHAnsi"/>
          <w:color w:val="000000" w:themeColor="text1"/>
          <w:sz w:val="22"/>
          <w:szCs w:val="22"/>
        </w:rPr>
        <w:t>and the platelets can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be used for gene expression, activation, aggregation, granule release, and adhesion studies</w:t>
      </w:r>
      <w:r w:rsidR="004554E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554E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554E6" w:rsidRPr="004554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13444952" w:rsidR="00BF42E2" w:rsidRPr="004554E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554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E657F4" w14:textId="77777777" w:rsidR="00E15932" w:rsidRPr="004554E6" w:rsidRDefault="00E15932" w:rsidP="004554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36E5C9" w14:textId="77777777" w:rsidR="004554E6" w:rsidRPr="006A6324" w:rsidRDefault="004554E6" w:rsidP="004554E6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sectPr w:rsidR="004554E6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2770" w14:textId="77777777" w:rsidR="00D8383E" w:rsidRDefault="00D8383E">
      <w:r>
        <w:separator/>
      </w:r>
    </w:p>
  </w:endnote>
  <w:endnote w:type="continuationSeparator" w:id="0">
    <w:p w14:paraId="002F9F96" w14:textId="77777777" w:rsidR="00D8383E" w:rsidRDefault="00D8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62560" w:rsidRDefault="00E6256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62560" w:rsidRDefault="00E6256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62560" w:rsidRPr="00C70C90" w:rsidRDefault="00E6256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23D9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23D9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AACFA" w14:textId="77777777" w:rsidR="00D8383E" w:rsidRDefault="00D8383E">
      <w:r>
        <w:separator/>
      </w:r>
    </w:p>
  </w:footnote>
  <w:footnote w:type="continuationSeparator" w:id="0">
    <w:p w14:paraId="5AC5D55A" w14:textId="77777777" w:rsidR="00D8383E" w:rsidRDefault="00D8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4138859" w:rsidR="00E62560" w:rsidRPr="004554E6" w:rsidRDefault="00E62560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554E6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4E6" w:rsidRPr="004554E6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62560" w:rsidRPr="006A6324" w:rsidRDefault="00E6256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F0B1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598"/>
    <w:rsid w:val="0001266D"/>
    <w:rsid w:val="00013862"/>
    <w:rsid w:val="00023E22"/>
    <w:rsid w:val="00025DE9"/>
    <w:rsid w:val="00033CE5"/>
    <w:rsid w:val="000419B5"/>
    <w:rsid w:val="00043807"/>
    <w:rsid w:val="000504CC"/>
    <w:rsid w:val="000748A5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3985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3861"/>
    <w:rsid w:val="001B5C46"/>
    <w:rsid w:val="001C7BBC"/>
    <w:rsid w:val="001E230F"/>
    <w:rsid w:val="001E52A3"/>
    <w:rsid w:val="001E7BBF"/>
    <w:rsid w:val="001F0427"/>
    <w:rsid w:val="001F0890"/>
    <w:rsid w:val="00220C73"/>
    <w:rsid w:val="00231215"/>
    <w:rsid w:val="00233A51"/>
    <w:rsid w:val="00247BFF"/>
    <w:rsid w:val="00252DF9"/>
    <w:rsid w:val="0025310D"/>
    <w:rsid w:val="002544F1"/>
    <w:rsid w:val="002617AD"/>
    <w:rsid w:val="00265C44"/>
    <w:rsid w:val="00266213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5E64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1E87"/>
    <w:rsid w:val="003B3C2C"/>
    <w:rsid w:val="003B5E26"/>
    <w:rsid w:val="003D0847"/>
    <w:rsid w:val="003E2BC9"/>
    <w:rsid w:val="003F5D4A"/>
    <w:rsid w:val="00414B4F"/>
    <w:rsid w:val="00415EB0"/>
    <w:rsid w:val="00416893"/>
    <w:rsid w:val="004232D1"/>
    <w:rsid w:val="00440FFA"/>
    <w:rsid w:val="00450B27"/>
    <w:rsid w:val="00451A0A"/>
    <w:rsid w:val="00453116"/>
    <w:rsid w:val="00454D68"/>
    <w:rsid w:val="004554E6"/>
    <w:rsid w:val="00455510"/>
    <w:rsid w:val="00456A5D"/>
    <w:rsid w:val="00457E01"/>
    <w:rsid w:val="004668C2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E516A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81C40"/>
    <w:rsid w:val="005A09D8"/>
    <w:rsid w:val="005A1F5E"/>
    <w:rsid w:val="005A3F8F"/>
    <w:rsid w:val="005B6859"/>
    <w:rsid w:val="005D783F"/>
    <w:rsid w:val="005E2B7E"/>
    <w:rsid w:val="005E4903"/>
    <w:rsid w:val="005F18A3"/>
    <w:rsid w:val="005F3003"/>
    <w:rsid w:val="006346FE"/>
    <w:rsid w:val="006376F7"/>
    <w:rsid w:val="006402D4"/>
    <w:rsid w:val="00645B93"/>
    <w:rsid w:val="006508A3"/>
    <w:rsid w:val="00654735"/>
    <w:rsid w:val="006556DE"/>
    <w:rsid w:val="006617AB"/>
    <w:rsid w:val="00664850"/>
    <w:rsid w:val="006801B1"/>
    <w:rsid w:val="00690454"/>
    <w:rsid w:val="0069665E"/>
    <w:rsid w:val="006A6324"/>
    <w:rsid w:val="006C08AE"/>
    <w:rsid w:val="006C0E87"/>
    <w:rsid w:val="006E0C18"/>
    <w:rsid w:val="006E19CF"/>
    <w:rsid w:val="006F2005"/>
    <w:rsid w:val="00704CBE"/>
    <w:rsid w:val="0071294C"/>
    <w:rsid w:val="00723D9F"/>
    <w:rsid w:val="00724E3B"/>
    <w:rsid w:val="00745D4B"/>
    <w:rsid w:val="00746865"/>
    <w:rsid w:val="007548F3"/>
    <w:rsid w:val="007571DA"/>
    <w:rsid w:val="007574EC"/>
    <w:rsid w:val="0077071A"/>
    <w:rsid w:val="00773BC7"/>
    <w:rsid w:val="00777388"/>
    <w:rsid w:val="00786040"/>
    <w:rsid w:val="007A395B"/>
    <w:rsid w:val="007B3E0E"/>
    <w:rsid w:val="007B5C44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0FEE"/>
    <w:rsid w:val="0088113B"/>
    <w:rsid w:val="0089455F"/>
    <w:rsid w:val="008A0177"/>
    <w:rsid w:val="008B76D4"/>
    <w:rsid w:val="008D2A6A"/>
    <w:rsid w:val="008D3F14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03DA4"/>
    <w:rsid w:val="00A20DA8"/>
    <w:rsid w:val="00A218EC"/>
    <w:rsid w:val="00A22EB3"/>
    <w:rsid w:val="00A310D7"/>
    <w:rsid w:val="00A3138F"/>
    <w:rsid w:val="00A544E6"/>
    <w:rsid w:val="00A60320"/>
    <w:rsid w:val="00A7777B"/>
    <w:rsid w:val="00A77CF6"/>
    <w:rsid w:val="00A91283"/>
    <w:rsid w:val="00AA132F"/>
    <w:rsid w:val="00AB5A91"/>
    <w:rsid w:val="00AC6151"/>
    <w:rsid w:val="00AC63FC"/>
    <w:rsid w:val="00AD0C9B"/>
    <w:rsid w:val="00AE11E8"/>
    <w:rsid w:val="00AE7DAA"/>
    <w:rsid w:val="00B13941"/>
    <w:rsid w:val="00B2151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5403"/>
    <w:rsid w:val="00BB58B1"/>
    <w:rsid w:val="00BC3219"/>
    <w:rsid w:val="00BC613E"/>
    <w:rsid w:val="00BC6DA7"/>
    <w:rsid w:val="00BD43F3"/>
    <w:rsid w:val="00BE051D"/>
    <w:rsid w:val="00BF42E2"/>
    <w:rsid w:val="00C602B2"/>
    <w:rsid w:val="00C70C90"/>
    <w:rsid w:val="00C711E7"/>
    <w:rsid w:val="00C7374B"/>
    <w:rsid w:val="00C8109F"/>
    <w:rsid w:val="00C836F3"/>
    <w:rsid w:val="00C96A9C"/>
    <w:rsid w:val="00C97B11"/>
    <w:rsid w:val="00CB039A"/>
    <w:rsid w:val="00CC0C58"/>
    <w:rsid w:val="00CC29BF"/>
    <w:rsid w:val="00CC7495"/>
    <w:rsid w:val="00CD515D"/>
    <w:rsid w:val="00CD6461"/>
    <w:rsid w:val="00CD7F92"/>
    <w:rsid w:val="00CE10F2"/>
    <w:rsid w:val="00CE46FE"/>
    <w:rsid w:val="00CE4DA5"/>
    <w:rsid w:val="00CF22F6"/>
    <w:rsid w:val="00CF6830"/>
    <w:rsid w:val="00D00EF4"/>
    <w:rsid w:val="00D03A55"/>
    <w:rsid w:val="00D04185"/>
    <w:rsid w:val="00D10BFA"/>
    <w:rsid w:val="00D10F00"/>
    <w:rsid w:val="00D150D8"/>
    <w:rsid w:val="00D300CE"/>
    <w:rsid w:val="00D3037E"/>
    <w:rsid w:val="00D30ABD"/>
    <w:rsid w:val="00D3616A"/>
    <w:rsid w:val="00D46DEB"/>
    <w:rsid w:val="00D60220"/>
    <w:rsid w:val="00D8383E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0D90"/>
    <w:rsid w:val="00E15932"/>
    <w:rsid w:val="00E24673"/>
    <w:rsid w:val="00E24898"/>
    <w:rsid w:val="00E355EE"/>
    <w:rsid w:val="00E45B75"/>
    <w:rsid w:val="00E62560"/>
    <w:rsid w:val="00E62BDB"/>
    <w:rsid w:val="00E71FD9"/>
    <w:rsid w:val="00E720CD"/>
    <w:rsid w:val="00E8076C"/>
    <w:rsid w:val="00E813DB"/>
    <w:rsid w:val="00E943F6"/>
    <w:rsid w:val="00E97E2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60C1"/>
    <w:rsid w:val="00F51806"/>
    <w:rsid w:val="00F56A75"/>
    <w:rsid w:val="00F60B45"/>
    <w:rsid w:val="00F64FB6"/>
    <w:rsid w:val="00F93418"/>
    <w:rsid w:val="00F95E8D"/>
    <w:rsid w:val="00FA1A9D"/>
    <w:rsid w:val="00FA7A79"/>
    <w:rsid w:val="00FA7D51"/>
    <w:rsid w:val="00FD1497"/>
    <w:rsid w:val="00FD52C1"/>
    <w:rsid w:val="00FD5F2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current-selection">
    <w:name w:val="current-selection"/>
    <w:basedOn w:val="DefaultParagraphFont"/>
    <w:rsid w:val="00A7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nasimuzzaman@cchm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39963" TargetMode="External"/><Relationship Id="rId12" Type="http://schemas.openxmlformats.org/officeDocument/2006/relationships/hyperlink" Target="http://www.jove.com/files_upload.php?src=182399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lou.Narciso@cchmc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cp:lastPrinted>2019-04-08T19:23:00Z</cp:lastPrinted>
  <dcterms:created xsi:type="dcterms:W3CDTF">2019-04-15T15:59:00Z</dcterms:created>
  <dcterms:modified xsi:type="dcterms:W3CDTF">2019-04-15T16:37:00Z</dcterms:modified>
</cp:coreProperties>
</file>