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D0306" w14:textId="5924E99F" w:rsidR="006305D7" w:rsidRPr="000476E4" w:rsidRDefault="006305D7" w:rsidP="000532E6">
      <w:pPr>
        <w:pStyle w:val="a3"/>
        <w:spacing w:before="0" w:beforeAutospacing="0" w:after="0" w:afterAutospacing="0"/>
        <w:rPr>
          <w:color w:val="auto"/>
        </w:rPr>
      </w:pPr>
      <w:r w:rsidRPr="000476E4">
        <w:rPr>
          <w:b/>
          <w:bCs/>
          <w:color w:val="auto"/>
        </w:rPr>
        <w:t>TITLE:</w:t>
      </w:r>
      <w:r w:rsidRPr="000476E4">
        <w:rPr>
          <w:color w:val="auto"/>
        </w:rPr>
        <w:t xml:space="preserve"> </w:t>
      </w:r>
    </w:p>
    <w:p w14:paraId="4479D884" w14:textId="7CE83009" w:rsidR="007A4DD6" w:rsidRPr="000476E4" w:rsidRDefault="00082DB2" w:rsidP="000532E6">
      <w:pPr>
        <w:rPr>
          <w:color w:val="auto"/>
        </w:rPr>
      </w:pPr>
      <w:r w:rsidRPr="000476E4">
        <w:rPr>
          <w:color w:val="auto"/>
        </w:rPr>
        <w:t>Characteriz</w:t>
      </w:r>
      <w:r w:rsidR="000532E6" w:rsidRPr="000476E4">
        <w:rPr>
          <w:color w:val="auto"/>
        </w:rPr>
        <w:t>ing</w:t>
      </w:r>
      <w:r w:rsidRPr="000476E4">
        <w:rPr>
          <w:color w:val="auto"/>
        </w:rPr>
        <w:t xml:space="preserve"> </w:t>
      </w:r>
      <w:r w:rsidR="000532E6" w:rsidRPr="000476E4">
        <w:rPr>
          <w:color w:val="auto"/>
        </w:rPr>
        <w:t xml:space="preserve">Disease-Related Mutants </w:t>
      </w:r>
      <w:r w:rsidR="006C3D17" w:rsidRPr="000476E4">
        <w:rPr>
          <w:color w:val="auto"/>
        </w:rPr>
        <w:t xml:space="preserve">of </w:t>
      </w:r>
      <w:r w:rsidR="009F1F24" w:rsidRPr="000476E4">
        <w:rPr>
          <w:color w:val="auto"/>
        </w:rPr>
        <w:t>RAF</w:t>
      </w:r>
      <w:r w:rsidR="006C3D17" w:rsidRPr="000476E4">
        <w:rPr>
          <w:color w:val="auto"/>
        </w:rPr>
        <w:t xml:space="preserve"> </w:t>
      </w:r>
      <w:r w:rsidR="000532E6" w:rsidRPr="000476E4">
        <w:rPr>
          <w:color w:val="auto"/>
        </w:rPr>
        <w:t xml:space="preserve">Family Kinases </w:t>
      </w:r>
      <w:r w:rsidRPr="000476E4">
        <w:rPr>
          <w:color w:val="auto"/>
        </w:rPr>
        <w:t xml:space="preserve">by </w:t>
      </w:r>
      <w:r w:rsidR="006943D4" w:rsidRPr="000476E4">
        <w:rPr>
          <w:color w:val="auto"/>
        </w:rPr>
        <w:t>U</w:t>
      </w:r>
      <w:r w:rsidRPr="000476E4">
        <w:rPr>
          <w:color w:val="auto"/>
        </w:rPr>
        <w:t xml:space="preserve">sing a </w:t>
      </w:r>
      <w:r w:rsidR="000532E6" w:rsidRPr="000476E4">
        <w:rPr>
          <w:color w:val="auto"/>
        </w:rPr>
        <w:t>S</w:t>
      </w:r>
      <w:r w:rsidRPr="000476E4">
        <w:rPr>
          <w:color w:val="auto"/>
        </w:rPr>
        <w:t xml:space="preserve">et of </w:t>
      </w:r>
      <w:r w:rsidR="000532E6" w:rsidRPr="000476E4">
        <w:rPr>
          <w:color w:val="auto"/>
        </w:rPr>
        <w:t>P</w:t>
      </w:r>
      <w:r w:rsidRPr="000476E4">
        <w:rPr>
          <w:color w:val="auto"/>
        </w:rPr>
        <w:t xml:space="preserve">ractical and </w:t>
      </w:r>
      <w:r w:rsidR="000532E6" w:rsidRPr="000476E4">
        <w:rPr>
          <w:color w:val="auto"/>
        </w:rPr>
        <w:t>Feasible Methods</w:t>
      </w:r>
    </w:p>
    <w:p w14:paraId="117429E8" w14:textId="77777777" w:rsidR="007A4DD6" w:rsidRPr="000476E4" w:rsidRDefault="007A4DD6" w:rsidP="000532E6">
      <w:pPr>
        <w:rPr>
          <w:b/>
          <w:bCs/>
          <w:color w:val="auto"/>
        </w:rPr>
      </w:pPr>
    </w:p>
    <w:p w14:paraId="3078569D" w14:textId="37D7350E" w:rsidR="006305D7" w:rsidRPr="000476E4" w:rsidRDefault="006305D7" w:rsidP="000532E6">
      <w:pPr>
        <w:rPr>
          <w:color w:val="auto"/>
        </w:rPr>
      </w:pPr>
      <w:r w:rsidRPr="000476E4">
        <w:rPr>
          <w:b/>
          <w:bCs/>
          <w:color w:val="auto"/>
        </w:rPr>
        <w:t>AUTHORS</w:t>
      </w:r>
      <w:r w:rsidR="000B662E" w:rsidRPr="000476E4">
        <w:rPr>
          <w:b/>
          <w:bCs/>
          <w:color w:val="auto"/>
        </w:rPr>
        <w:t xml:space="preserve"> </w:t>
      </w:r>
      <w:r w:rsidR="00086FF5" w:rsidRPr="000476E4">
        <w:rPr>
          <w:b/>
          <w:bCs/>
          <w:color w:val="auto"/>
        </w:rPr>
        <w:t xml:space="preserve">AND </w:t>
      </w:r>
      <w:r w:rsidR="000B662E" w:rsidRPr="000476E4">
        <w:rPr>
          <w:b/>
          <w:bCs/>
          <w:color w:val="auto"/>
        </w:rPr>
        <w:t>AFFILIATIONS</w:t>
      </w:r>
      <w:r w:rsidRPr="000476E4">
        <w:rPr>
          <w:b/>
          <w:bCs/>
          <w:color w:val="auto"/>
        </w:rPr>
        <w:t xml:space="preserve">: </w:t>
      </w:r>
    </w:p>
    <w:p w14:paraId="139F9AC2" w14:textId="4FB2CF9C" w:rsidR="007A4DD6" w:rsidRPr="000476E4" w:rsidRDefault="009F1F24" w:rsidP="000532E6">
      <w:pPr>
        <w:rPr>
          <w:color w:val="auto"/>
          <w:vertAlign w:val="superscript"/>
        </w:rPr>
      </w:pPr>
      <w:r w:rsidRPr="000476E4">
        <w:rPr>
          <w:color w:val="auto"/>
        </w:rPr>
        <w:t>Yap Jiajun</w:t>
      </w:r>
      <w:r w:rsidRPr="000476E4">
        <w:rPr>
          <w:color w:val="auto"/>
          <w:vertAlign w:val="superscript"/>
        </w:rPr>
        <w:t>1</w:t>
      </w:r>
      <w:r w:rsidRPr="000476E4">
        <w:rPr>
          <w:color w:val="auto"/>
        </w:rPr>
        <w:t xml:space="preserve">, </w:t>
      </w:r>
      <w:r w:rsidR="00826A9E" w:rsidRPr="000476E4">
        <w:rPr>
          <w:color w:val="auto"/>
        </w:rPr>
        <w:t>Yuan Jimin</w:t>
      </w:r>
      <w:r w:rsidR="00826A9E" w:rsidRPr="000476E4">
        <w:rPr>
          <w:color w:val="auto"/>
          <w:vertAlign w:val="superscript"/>
        </w:rPr>
        <w:t>1</w:t>
      </w:r>
      <w:r w:rsidR="00826A9E" w:rsidRPr="000476E4">
        <w:rPr>
          <w:color w:val="auto"/>
        </w:rPr>
        <w:t xml:space="preserve">, </w:t>
      </w:r>
      <w:r w:rsidR="00EC21C7" w:rsidRPr="000476E4">
        <w:rPr>
          <w:color w:val="auto"/>
        </w:rPr>
        <w:t>Tee Zi</w:t>
      </w:r>
      <w:r w:rsidR="00811B68" w:rsidRPr="000476E4">
        <w:rPr>
          <w:color w:val="auto"/>
        </w:rPr>
        <w:t xml:space="preserve"> H</w:t>
      </w:r>
      <w:r w:rsidR="00EC21C7" w:rsidRPr="000476E4">
        <w:rPr>
          <w:color w:val="auto"/>
        </w:rPr>
        <w:t>eng</w:t>
      </w:r>
      <w:r w:rsidR="00EC21C7" w:rsidRPr="000476E4">
        <w:rPr>
          <w:color w:val="auto"/>
          <w:vertAlign w:val="superscript"/>
        </w:rPr>
        <w:t>1</w:t>
      </w:r>
      <w:r w:rsidR="00EC21C7" w:rsidRPr="000476E4">
        <w:rPr>
          <w:color w:val="auto"/>
        </w:rPr>
        <w:t xml:space="preserve">, Huang </w:t>
      </w:r>
      <w:r w:rsidRPr="000476E4">
        <w:rPr>
          <w:color w:val="auto"/>
        </w:rPr>
        <w:t>Xuchao</w:t>
      </w:r>
      <w:r w:rsidRPr="000476E4">
        <w:rPr>
          <w:color w:val="auto"/>
          <w:vertAlign w:val="superscript"/>
        </w:rPr>
        <w:t>1</w:t>
      </w:r>
      <w:r w:rsidRPr="000476E4">
        <w:rPr>
          <w:color w:val="auto"/>
        </w:rPr>
        <w:t>, Ng Wan Hwa</w:t>
      </w:r>
      <w:r w:rsidRPr="000476E4">
        <w:rPr>
          <w:color w:val="auto"/>
          <w:vertAlign w:val="superscript"/>
        </w:rPr>
        <w:t>1</w:t>
      </w:r>
      <w:r w:rsidRPr="000476E4">
        <w:rPr>
          <w:color w:val="auto"/>
        </w:rPr>
        <w:t>,</w:t>
      </w:r>
      <w:r w:rsidR="00141322" w:rsidRPr="000476E4">
        <w:rPr>
          <w:color w:val="auto"/>
        </w:rPr>
        <w:t xml:space="preserve"> </w:t>
      </w:r>
      <w:r w:rsidRPr="000476E4">
        <w:rPr>
          <w:color w:val="auto"/>
        </w:rPr>
        <w:t>Hu Jiancheng</w:t>
      </w:r>
      <w:r w:rsidRPr="000476E4">
        <w:rPr>
          <w:color w:val="auto"/>
          <w:vertAlign w:val="superscript"/>
        </w:rPr>
        <w:t>1,2</w:t>
      </w:r>
    </w:p>
    <w:p w14:paraId="6D00B028" w14:textId="390DCE93" w:rsidR="009F1F24" w:rsidRPr="000476E4" w:rsidRDefault="009F1F24" w:rsidP="000532E6">
      <w:pPr>
        <w:rPr>
          <w:color w:val="auto"/>
        </w:rPr>
      </w:pPr>
      <w:r w:rsidRPr="000476E4">
        <w:rPr>
          <w:color w:val="auto"/>
          <w:vertAlign w:val="superscript"/>
        </w:rPr>
        <w:t>1</w:t>
      </w:r>
      <w:r w:rsidRPr="000476E4">
        <w:rPr>
          <w:color w:val="auto"/>
        </w:rPr>
        <w:t>The Laboratory of Cancer Signaling, Division of Cellular</w:t>
      </w:r>
      <w:r w:rsidR="00C15AA7" w:rsidRPr="000476E4">
        <w:rPr>
          <w:color w:val="auto"/>
        </w:rPr>
        <w:t xml:space="preserve"> and Molecular</w:t>
      </w:r>
      <w:r w:rsidRPr="000476E4">
        <w:rPr>
          <w:color w:val="auto"/>
        </w:rPr>
        <w:t xml:space="preserve"> Research, National Cancer Centre Singapore</w:t>
      </w:r>
      <w:r w:rsidR="00CB7891" w:rsidRPr="000476E4">
        <w:rPr>
          <w:color w:val="auto"/>
        </w:rPr>
        <w:t>, Singapore</w:t>
      </w:r>
      <w:r w:rsidR="00D9594F" w:rsidRPr="000476E4">
        <w:rPr>
          <w:color w:val="auto"/>
        </w:rPr>
        <w:t xml:space="preserve"> </w:t>
      </w:r>
    </w:p>
    <w:p w14:paraId="4E72EAC3" w14:textId="2802C231" w:rsidR="009F1F24" w:rsidRPr="000476E4" w:rsidRDefault="009F1F24" w:rsidP="000532E6">
      <w:pPr>
        <w:rPr>
          <w:color w:val="auto"/>
        </w:rPr>
      </w:pPr>
      <w:r w:rsidRPr="000476E4">
        <w:rPr>
          <w:color w:val="auto"/>
          <w:vertAlign w:val="superscript"/>
        </w:rPr>
        <w:t>2</w:t>
      </w:r>
      <w:r w:rsidRPr="000476E4">
        <w:rPr>
          <w:color w:val="auto"/>
        </w:rPr>
        <w:t>The Cancer and Stem Cell Program, Duke-NUS Medical School</w:t>
      </w:r>
      <w:r w:rsidR="00D9594F" w:rsidRPr="000476E4">
        <w:rPr>
          <w:color w:val="auto"/>
        </w:rPr>
        <w:t xml:space="preserve">, Singapore </w:t>
      </w:r>
    </w:p>
    <w:p w14:paraId="02B6AF6A" w14:textId="77777777" w:rsidR="0063011E" w:rsidRPr="000476E4" w:rsidRDefault="0063011E" w:rsidP="000532E6">
      <w:pPr>
        <w:rPr>
          <w:color w:val="auto"/>
        </w:rPr>
      </w:pPr>
    </w:p>
    <w:p w14:paraId="78E98653" w14:textId="77777777" w:rsidR="001F474A" w:rsidRPr="000476E4" w:rsidRDefault="001F474A" w:rsidP="000532E6">
      <w:pPr>
        <w:rPr>
          <w:b/>
          <w:bCs/>
          <w:color w:val="auto"/>
        </w:rPr>
      </w:pPr>
      <w:r w:rsidRPr="000476E4">
        <w:rPr>
          <w:b/>
          <w:bCs/>
          <w:color w:val="auto"/>
        </w:rPr>
        <w:t xml:space="preserve">Corresponding Author: </w:t>
      </w:r>
    </w:p>
    <w:p w14:paraId="31D32314" w14:textId="43EAAD15" w:rsidR="001F474A" w:rsidRPr="000476E4" w:rsidRDefault="001F474A" w:rsidP="000532E6">
      <w:pPr>
        <w:rPr>
          <w:bCs/>
          <w:color w:val="auto"/>
        </w:rPr>
      </w:pPr>
      <w:r w:rsidRPr="000476E4">
        <w:rPr>
          <w:bCs/>
          <w:color w:val="auto"/>
        </w:rPr>
        <w:t>Jiancheng Hu</w:t>
      </w:r>
    </w:p>
    <w:p w14:paraId="34597BEF" w14:textId="595A38B3" w:rsidR="001F474A" w:rsidRPr="000476E4" w:rsidRDefault="001F474A" w:rsidP="000532E6">
      <w:pPr>
        <w:rPr>
          <w:bCs/>
          <w:color w:val="auto"/>
        </w:rPr>
      </w:pPr>
      <w:r w:rsidRPr="000476E4">
        <w:rPr>
          <w:bCs/>
          <w:color w:val="auto"/>
        </w:rPr>
        <w:t>E-mail: hu.jiancheng@nccs.com.sg; Jiancheng.hu@duke-nus.edu.sg</w:t>
      </w:r>
    </w:p>
    <w:p w14:paraId="29A51AF9" w14:textId="77777777" w:rsidR="00D04A95" w:rsidRPr="000476E4" w:rsidRDefault="00D04A95" w:rsidP="000532E6">
      <w:pPr>
        <w:rPr>
          <w:bCs/>
          <w:color w:val="auto"/>
        </w:rPr>
      </w:pPr>
    </w:p>
    <w:p w14:paraId="3E089E05" w14:textId="42A3EBDE" w:rsidR="006305D7" w:rsidRPr="000476E4" w:rsidRDefault="006305D7" w:rsidP="000532E6">
      <w:pPr>
        <w:pStyle w:val="a3"/>
        <w:spacing w:before="0" w:beforeAutospacing="0" w:after="0" w:afterAutospacing="0"/>
        <w:rPr>
          <w:color w:val="auto"/>
        </w:rPr>
      </w:pPr>
      <w:r w:rsidRPr="000476E4">
        <w:rPr>
          <w:b/>
          <w:bCs/>
          <w:color w:val="auto"/>
        </w:rPr>
        <w:t>KEYWORDS:</w:t>
      </w:r>
      <w:r w:rsidRPr="000476E4">
        <w:rPr>
          <w:color w:val="auto"/>
        </w:rPr>
        <w:t xml:space="preserve"> </w:t>
      </w:r>
    </w:p>
    <w:p w14:paraId="6BA2FE4E" w14:textId="2EE797BA" w:rsidR="007A4DD6" w:rsidRPr="000476E4" w:rsidRDefault="001872AB" w:rsidP="000532E6">
      <w:pPr>
        <w:rPr>
          <w:color w:val="auto"/>
        </w:rPr>
      </w:pPr>
      <w:r w:rsidRPr="000476E4">
        <w:rPr>
          <w:color w:val="auto"/>
        </w:rPr>
        <w:t xml:space="preserve">RAF </w:t>
      </w:r>
      <w:r w:rsidR="00B601AD" w:rsidRPr="000476E4">
        <w:rPr>
          <w:color w:val="auto"/>
        </w:rPr>
        <w:t>family k</w:t>
      </w:r>
      <w:r w:rsidRPr="000476E4">
        <w:rPr>
          <w:color w:val="auto"/>
        </w:rPr>
        <w:t>inase</w:t>
      </w:r>
      <w:r w:rsidR="00B601AD" w:rsidRPr="000476E4">
        <w:rPr>
          <w:color w:val="auto"/>
        </w:rPr>
        <w:t>s</w:t>
      </w:r>
      <w:r w:rsidRPr="000476E4">
        <w:rPr>
          <w:color w:val="auto"/>
        </w:rPr>
        <w:t xml:space="preserve">, </w:t>
      </w:r>
      <w:r w:rsidR="00284727" w:rsidRPr="000476E4">
        <w:rPr>
          <w:color w:val="auto"/>
        </w:rPr>
        <w:t xml:space="preserve">RAF mutation, Ras/RAF/MEK/ERK signaling, </w:t>
      </w:r>
      <w:r w:rsidR="000532E6" w:rsidRPr="000476E4">
        <w:rPr>
          <w:color w:val="auto"/>
        </w:rPr>
        <w:t xml:space="preserve">dimerization, dimer affinity/stability, catalytic activity, allosteric activity, in vitro kinase assay, </w:t>
      </w:r>
      <w:r w:rsidR="00F94C4B" w:rsidRPr="000476E4">
        <w:rPr>
          <w:color w:val="auto"/>
        </w:rPr>
        <w:t xml:space="preserve">RAF co-activation assay, </w:t>
      </w:r>
      <w:r w:rsidR="000532E6" w:rsidRPr="000476E4">
        <w:rPr>
          <w:color w:val="auto"/>
        </w:rPr>
        <w:t>complementary split luciferase assay, cancer</w:t>
      </w:r>
    </w:p>
    <w:p w14:paraId="6702E407" w14:textId="77777777" w:rsidR="006305D7" w:rsidRPr="000476E4" w:rsidRDefault="006305D7" w:rsidP="000532E6">
      <w:pPr>
        <w:pStyle w:val="a3"/>
        <w:spacing w:before="0" w:beforeAutospacing="0" w:after="0" w:afterAutospacing="0"/>
        <w:rPr>
          <w:color w:val="auto"/>
        </w:rPr>
      </w:pPr>
    </w:p>
    <w:p w14:paraId="74F2DDBF" w14:textId="3BC17BBE" w:rsidR="006305D7" w:rsidRPr="000476E4" w:rsidRDefault="00086FF5" w:rsidP="000532E6">
      <w:pPr>
        <w:rPr>
          <w:color w:val="auto"/>
        </w:rPr>
      </w:pPr>
      <w:r w:rsidRPr="000476E4">
        <w:rPr>
          <w:b/>
          <w:bCs/>
          <w:color w:val="auto"/>
        </w:rPr>
        <w:t>SUMMARY</w:t>
      </w:r>
      <w:r w:rsidR="006305D7" w:rsidRPr="000476E4">
        <w:rPr>
          <w:b/>
          <w:bCs/>
          <w:color w:val="auto"/>
        </w:rPr>
        <w:t>:</w:t>
      </w:r>
      <w:r w:rsidR="006305D7" w:rsidRPr="000476E4">
        <w:rPr>
          <w:color w:val="auto"/>
        </w:rPr>
        <w:t xml:space="preserve"> </w:t>
      </w:r>
    </w:p>
    <w:p w14:paraId="2431D63C" w14:textId="23040DBC" w:rsidR="007A4DD6" w:rsidRPr="000476E4" w:rsidRDefault="00832C50" w:rsidP="000532E6">
      <w:pPr>
        <w:rPr>
          <w:color w:val="auto"/>
        </w:rPr>
      </w:pPr>
      <w:r w:rsidRPr="000476E4">
        <w:rPr>
          <w:color w:val="auto"/>
        </w:rPr>
        <w:t xml:space="preserve">In this article, we presented </w:t>
      </w:r>
      <w:r w:rsidR="006A7666" w:rsidRPr="000476E4">
        <w:rPr>
          <w:color w:val="auto"/>
        </w:rPr>
        <w:t>a set of</w:t>
      </w:r>
      <w:r w:rsidRPr="000476E4">
        <w:rPr>
          <w:color w:val="auto"/>
        </w:rPr>
        <w:t xml:space="preserve"> </w:t>
      </w:r>
      <w:r w:rsidR="006A7666" w:rsidRPr="000476E4">
        <w:rPr>
          <w:color w:val="auto"/>
        </w:rPr>
        <w:t xml:space="preserve">practical and feasible </w:t>
      </w:r>
      <w:r w:rsidRPr="000476E4">
        <w:rPr>
          <w:color w:val="auto"/>
        </w:rPr>
        <w:t xml:space="preserve">methods for characterizing </w:t>
      </w:r>
      <w:r w:rsidR="006A7666" w:rsidRPr="000476E4">
        <w:rPr>
          <w:color w:val="auto"/>
        </w:rPr>
        <w:t xml:space="preserve">disease-related mutants of </w:t>
      </w:r>
      <w:r w:rsidR="00873F08" w:rsidRPr="000476E4">
        <w:rPr>
          <w:color w:val="auto"/>
        </w:rPr>
        <w:t xml:space="preserve">RAF </w:t>
      </w:r>
      <w:r w:rsidR="006A7666" w:rsidRPr="000476E4">
        <w:rPr>
          <w:color w:val="auto"/>
        </w:rPr>
        <w:t xml:space="preserve">family </w:t>
      </w:r>
      <w:r w:rsidR="00873F08" w:rsidRPr="000476E4">
        <w:rPr>
          <w:color w:val="auto"/>
        </w:rPr>
        <w:t>kinase</w:t>
      </w:r>
      <w:r w:rsidR="006A7666" w:rsidRPr="000476E4">
        <w:rPr>
          <w:color w:val="auto"/>
        </w:rPr>
        <w:t>s</w:t>
      </w:r>
      <w:r w:rsidR="00873F08" w:rsidRPr="000476E4">
        <w:rPr>
          <w:color w:val="auto"/>
        </w:rPr>
        <w:t xml:space="preserve">, which include </w:t>
      </w:r>
      <w:r w:rsidR="006A217B" w:rsidRPr="000476E4">
        <w:rPr>
          <w:color w:val="auto"/>
        </w:rPr>
        <w:t xml:space="preserve">in vitro kinase assay, </w:t>
      </w:r>
      <w:r w:rsidR="00873F08" w:rsidRPr="000476E4">
        <w:rPr>
          <w:color w:val="auto"/>
        </w:rPr>
        <w:t>RAF co-activation assay, and complementary split luciferase assay.</w:t>
      </w:r>
    </w:p>
    <w:p w14:paraId="26F47A5D" w14:textId="77777777" w:rsidR="006305D7" w:rsidRPr="000476E4" w:rsidRDefault="006305D7" w:rsidP="000532E6">
      <w:pPr>
        <w:rPr>
          <w:color w:val="auto"/>
        </w:rPr>
      </w:pPr>
    </w:p>
    <w:p w14:paraId="0C070EF7" w14:textId="4A35B30F" w:rsidR="006305D7" w:rsidRPr="000476E4" w:rsidRDefault="006305D7" w:rsidP="000532E6">
      <w:pPr>
        <w:rPr>
          <w:color w:val="auto"/>
        </w:rPr>
      </w:pPr>
      <w:r w:rsidRPr="000476E4">
        <w:rPr>
          <w:b/>
          <w:bCs/>
          <w:color w:val="auto"/>
        </w:rPr>
        <w:t>ABSTRACT:</w:t>
      </w:r>
      <w:r w:rsidRPr="000476E4">
        <w:rPr>
          <w:color w:val="auto"/>
        </w:rPr>
        <w:t xml:space="preserve"> </w:t>
      </w:r>
    </w:p>
    <w:p w14:paraId="76B275F9" w14:textId="78D5A715" w:rsidR="006305D7" w:rsidRPr="000476E4" w:rsidRDefault="00832C50" w:rsidP="000532E6">
      <w:pPr>
        <w:rPr>
          <w:color w:val="auto"/>
        </w:rPr>
      </w:pPr>
      <w:r w:rsidRPr="000476E4">
        <w:rPr>
          <w:color w:val="auto"/>
        </w:rPr>
        <w:t xml:space="preserve">The </w:t>
      </w:r>
      <w:r w:rsidR="00BC74A7" w:rsidRPr="000476E4">
        <w:rPr>
          <w:color w:val="auto"/>
        </w:rPr>
        <w:t xml:space="preserve">rapidly accelerated fibrosarcoma </w:t>
      </w:r>
      <w:r w:rsidR="00BC74A7">
        <w:rPr>
          <w:color w:val="auto"/>
        </w:rPr>
        <w:t>(</w:t>
      </w:r>
      <w:r w:rsidRPr="000476E4">
        <w:rPr>
          <w:color w:val="auto"/>
        </w:rPr>
        <w:t>RAF</w:t>
      </w:r>
      <w:r w:rsidR="00BC74A7">
        <w:rPr>
          <w:color w:val="auto"/>
        </w:rPr>
        <w:t>)</w:t>
      </w:r>
      <w:r w:rsidRPr="000476E4">
        <w:rPr>
          <w:color w:val="auto"/>
        </w:rPr>
        <w:t xml:space="preserve"> family kinases play a central role in cell biology and their dysfunction leads to cancers and developmental disorders. A characterization of disease-related RAF mutants will help us select appropriate therapeutic strategi</w:t>
      </w:r>
      <w:r w:rsidR="00591188" w:rsidRPr="000476E4">
        <w:rPr>
          <w:color w:val="auto"/>
        </w:rPr>
        <w:t xml:space="preserve">es for </w:t>
      </w:r>
      <w:r w:rsidR="00F50012" w:rsidRPr="000476E4">
        <w:rPr>
          <w:color w:val="auto"/>
        </w:rPr>
        <w:t>treating</w:t>
      </w:r>
      <w:r w:rsidR="00591188" w:rsidRPr="000476E4">
        <w:rPr>
          <w:color w:val="auto"/>
        </w:rPr>
        <w:t xml:space="preserve"> </w:t>
      </w:r>
      <w:r w:rsidR="00F50012" w:rsidRPr="000476E4">
        <w:rPr>
          <w:color w:val="auto"/>
        </w:rPr>
        <w:t xml:space="preserve">these </w:t>
      </w:r>
      <w:r w:rsidRPr="000476E4">
        <w:rPr>
          <w:color w:val="auto"/>
        </w:rPr>
        <w:t xml:space="preserve">diseases. Recent studies have shown that </w:t>
      </w:r>
      <w:r w:rsidR="00C0174C" w:rsidRPr="000476E4">
        <w:rPr>
          <w:color w:val="auto"/>
        </w:rPr>
        <w:t>RAF family</w:t>
      </w:r>
      <w:r w:rsidR="00591188" w:rsidRPr="000476E4">
        <w:rPr>
          <w:color w:val="auto"/>
        </w:rPr>
        <w:t xml:space="preserve"> kinases have both catalytic and allosteric</w:t>
      </w:r>
      <w:r w:rsidRPr="000476E4">
        <w:rPr>
          <w:color w:val="auto"/>
        </w:rPr>
        <w:t xml:space="preserve"> activities, </w:t>
      </w:r>
      <w:r w:rsidR="0078088F" w:rsidRPr="000476E4">
        <w:rPr>
          <w:color w:val="auto"/>
        </w:rPr>
        <w:t xml:space="preserve">which are tightly regulated by </w:t>
      </w:r>
      <w:r w:rsidRPr="000476E4">
        <w:rPr>
          <w:color w:val="auto"/>
        </w:rPr>
        <w:t xml:space="preserve">dimerization. Here, we </w:t>
      </w:r>
      <w:r w:rsidR="00651962" w:rsidRPr="000476E4">
        <w:rPr>
          <w:color w:val="auto"/>
        </w:rPr>
        <w:t>construct</w:t>
      </w:r>
      <w:r w:rsidR="000C221F" w:rsidRPr="000476E4">
        <w:rPr>
          <w:color w:val="auto"/>
        </w:rPr>
        <w:t xml:space="preserve">ed </w:t>
      </w:r>
      <w:r w:rsidR="0078088F" w:rsidRPr="000476E4">
        <w:rPr>
          <w:color w:val="auto"/>
        </w:rPr>
        <w:t xml:space="preserve">a set of practical and feasible </w:t>
      </w:r>
      <w:r w:rsidRPr="000476E4">
        <w:rPr>
          <w:color w:val="auto"/>
        </w:rPr>
        <w:t xml:space="preserve">methods to determine the </w:t>
      </w:r>
      <w:r w:rsidR="00591188" w:rsidRPr="000476E4">
        <w:rPr>
          <w:color w:val="auto"/>
        </w:rPr>
        <w:t xml:space="preserve">catalytic </w:t>
      </w:r>
      <w:r w:rsidRPr="000476E4">
        <w:rPr>
          <w:color w:val="auto"/>
        </w:rPr>
        <w:t xml:space="preserve">and </w:t>
      </w:r>
      <w:r w:rsidR="00591188" w:rsidRPr="000476E4">
        <w:rPr>
          <w:color w:val="auto"/>
        </w:rPr>
        <w:t xml:space="preserve">allosteric </w:t>
      </w:r>
      <w:r w:rsidRPr="000476E4">
        <w:rPr>
          <w:color w:val="auto"/>
        </w:rPr>
        <w:t xml:space="preserve">activities and the </w:t>
      </w:r>
      <w:r w:rsidR="003E6F71" w:rsidRPr="000476E4">
        <w:rPr>
          <w:color w:val="auto"/>
        </w:rPr>
        <w:t xml:space="preserve">relative </w:t>
      </w:r>
      <w:r w:rsidRPr="000476E4">
        <w:rPr>
          <w:color w:val="auto"/>
        </w:rPr>
        <w:t>dimer affinity</w:t>
      </w:r>
      <w:r w:rsidR="00DE42C7" w:rsidRPr="000476E4">
        <w:rPr>
          <w:color w:val="auto"/>
        </w:rPr>
        <w:t>/stability</w:t>
      </w:r>
      <w:r w:rsidRPr="000476E4">
        <w:rPr>
          <w:color w:val="auto"/>
        </w:rPr>
        <w:t xml:space="preserve"> of </w:t>
      </w:r>
      <w:r w:rsidR="00DE42C7" w:rsidRPr="000476E4">
        <w:rPr>
          <w:color w:val="auto"/>
        </w:rPr>
        <w:t>RAF family</w:t>
      </w:r>
      <w:r w:rsidRPr="000476E4">
        <w:rPr>
          <w:color w:val="auto"/>
        </w:rPr>
        <w:t xml:space="preserve"> kinases and th</w:t>
      </w:r>
      <w:r w:rsidR="00CB19FF" w:rsidRPr="000476E4">
        <w:rPr>
          <w:color w:val="auto"/>
        </w:rPr>
        <w:t>eir mutants</w:t>
      </w:r>
      <w:r w:rsidRPr="000476E4">
        <w:rPr>
          <w:color w:val="auto"/>
        </w:rPr>
        <w:t xml:space="preserve">. </w:t>
      </w:r>
      <w:r w:rsidR="000C221F" w:rsidRPr="000476E4">
        <w:rPr>
          <w:color w:val="auto"/>
        </w:rPr>
        <w:t>Firstly</w:t>
      </w:r>
      <w:r w:rsidRPr="000476E4">
        <w:rPr>
          <w:color w:val="auto"/>
        </w:rPr>
        <w:t>, we</w:t>
      </w:r>
      <w:r w:rsidR="000C221F" w:rsidRPr="000476E4">
        <w:rPr>
          <w:color w:val="auto"/>
        </w:rPr>
        <w:t xml:space="preserve"> amended the classical </w:t>
      </w:r>
      <w:r w:rsidR="00591188" w:rsidRPr="000476E4">
        <w:rPr>
          <w:color w:val="auto"/>
        </w:rPr>
        <w:t>in vitro kinase assay</w:t>
      </w:r>
      <w:r w:rsidR="000C221F" w:rsidRPr="000476E4">
        <w:rPr>
          <w:color w:val="auto"/>
        </w:rPr>
        <w:t xml:space="preserve"> by reducing the detergent concentration in buffers, utilizing a gentle quick wash procedure, and employing a </w:t>
      </w:r>
      <w:r w:rsidR="00BC74A7" w:rsidRPr="00BC74A7">
        <w:rPr>
          <w:color w:val="auto"/>
        </w:rPr>
        <w:t>glutathione S-transferase</w:t>
      </w:r>
      <w:r w:rsidR="00BC74A7" w:rsidRPr="00BC74A7">
        <w:rPr>
          <w:color w:val="auto"/>
        </w:rPr>
        <w:t xml:space="preserve"> </w:t>
      </w:r>
      <w:r w:rsidR="00BC74A7">
        <w:rPr>
          <w:color w:val="auto"/>
        </w:rPr>
        <w:t>(</w:t>
      </w:r>
      <w:r w:rsidR="000C221F" w:rsidRPr="000476E4">
        <w:rPr>
          <w:color w:val="auto"/>
        </w:rPr>
        <w:t>GST</w:t>
      </w:r>
      <w:r w:rsidR="00BC74A7">
        <w:rPr>
          <w:color w:val="auto"/>
        </w:rPr>
        <w:t>)</w:t>
      </w:r>
      <w:r w:rsidR="000C221F" w:rsidRPr="000476E4">
        <w:rPr>
          <w:color w:val="auto"/>
        </w:rPr>
        <w:t xml:space="preserve"> fusion to prevent RAF dimers from dissociating during purification</w:t>
      </w:r>
      <w:r w:rsidR="00FC7AF8" w:rsidRPr="000476E4">
        <w:rPr>
          <w:color w:val="auto"/>
        </w:rPr>
        <w:t>.</w:t>
      </w:r>
      <w:r w:rsidR="00591188" w:rsidRPr="000476E4">
        <w:rPr>
          <w:color w:val="auto"/>
        </w:rPr>
        <w:t xml:space="preserve"> </w:t>
      </w:r>
      <w:r w:rsidR="00FC7AF8" w:rsidRPr="000476E4">
        <w:rPr>
          <w:color w:val="auto"/>
        </w:rPr>
        <w:t>This</w:t>
      </w:r>
      <w:r w:rsidR="000C221F" w:rsidRPr="000476E4">
        <w:rPr>
          <w:color w:val="auto"/>
        </w:rPr>
        <w:t xml:space="preserve"> enable</w:t>
      </w:r>
      <w:r w:rsidR="00FD779F" w:rsidRPr="000476E4">
        <w:rPr>
          <w:color w:val="auto"/>
        </w:rPr>
        <w:t>s</w:t>
      </w:r>
      <w:r w:rsidR="000C221F" w:rsidRPr="000476E4">
        <w:rPr>
          <w:color w:val="auto"/>
        </w:rPr>
        <w:t xml:space="preserve"> us </w:t>
      </w:r>
      <w:r w:rsidR="00591188" w:rsidRPr="000476E4">
        <w:rPr>
          <w:color w:val="auto"/>
        </w:rPr>
        <w:t xml:space="preserve">to </w:t>
      </w:r>
      <w:r w:rsidR="00FC7AF8" w:rsidRPr="000476E4">
        <w:rPr>
          <w:color w:val="auto"/>
        </w:rPr>
        <w:t xml:space="preserve">measure </w:t>
      </w:r>
      <w:r w:rsidR="00591188" w:rsidRPr="000476E4">
        <w:rPr>
          <w:color w:val="auto"/>
        </w:rPr>
        <w:t>the catalytic activity of constitutively active RAF mutants</w:t>
      </w:r>
      <w:r w:rsidR="00FC7AF8" w:rsidRPr="000476E4">
        <w:rPr>
          <w:color w:val="auto"/>
        </w:rPr>
        <w:t xml:space="preserve"> appropriately</w:t>
      </w:r>
      <w:r w:rsidR="00FD779F" w:rsidRPr="000476E4">
        <w:rPr>
          <w:color w:val="auto"/>
        </w:rPr>
        <w:t>.</w:t>
      </w:r>
      <w:r w:rsidR="00591188" w:rsidRPr="000476E4">
        <w:rPr>
          <w:color w:val="auto"/>
        </w:rPr>
        <w:t xml:space="preserve"> </w:t>
      </w:r>
      <w:r w:rsidR="00FD779F" w:rsidRPr="000476E4">
        <w:rPr>
          <w:color w:val="auto"/>
        </w:rPr>
        <w:t xml:space="preserve">Secondly, we </w:t>
      </w:r>
      <w:r w:rsidR="00651962" w:rsidRPr="000476E4">
        <w:rPr>
          <w:color w:val="auto"/>
        </w:rPr>
        <w:t>develop</w:t>
      </w:r>
      <w:r w:rsidR="00FD779F" w:rsidRPr="000476E4">
        <w:rPr>
          <w:color w:val="auto"/>
        </w:rPr>
        <w:t xml:space="preserve">ed a novel </w:t>
      </w:r>
      <w:r w:rsidRPr="000476E4">
        <w:rPr>
          <w:color w:val="auto"/>
        </w:rPr>
        <w:t>RAF co-activation assay to evaluate the allosteric activity of kinase-dead RAF mutants</w:t>
      </w:r>
      <w:r w:rsidR="00FD779F" w:rsidRPr="000476E4">
        <w:rPr>
          <w:color w:val="auto"/>
        </w:rPr>
        <w:t xml:space="preserve"> by using N-terminal truncated RAF proteins</w:t>
      </w:r>
      <w:r w:rsidRPr="000476E4">
        <w:rPr>
          <w:color w:val="auto"/>
        </w:rPr>
        <w:t>,</w:t>
      </w:r>
      <w:r w:rsidR="00FD779F" w:rsidRPr="000476E4">
        <w:rPr>
          <w:color w:val="auto"/>
        </w:rPr>
        <w:t xml:space="preserve"> eliminat</w:t>
      </w:r>
      <w:r w:rsidR="00FC7AF8" w:rsidRPr="000476E4">
        <w:rPr>
          <w:color w:val="auto"/>
        </w:rPr>
        <w:t>ing</w:t>
      </w:r>
      <w:r w:rsidR="00FD779F" w:rsidRPr="000476E4">
        <w:rPr>
          <w:color w:val="auto"/>
        </w:rPr>
        <w:t xml:space="preserve"> the requirement of active Ras in current protocols and thereby achiev</w:t>
      </w:r>
      <w:r w:rsidR="00FC7AF8" w:rsidRPr="000476E4">
        <w:rPr>
          <w:color w:val="auto"/>
        </w:rPr>
        <w:t>ing</w:t>
      </w:r>
      <w:r w:rsidR="00FD779F" w:rsidRPr="000476E4">
        <w:rPr>
          <w:color w:val="auto"/>
        </w:rPr>
        <w:t xml:space="preserve"> a high</w:t>
      </w:r>
      <w:r w:rsidR="00651962" w:rsidRPr="000476E4">
        <w:rPr>
          <w:color w:val="auto"/>
        </w:rPr>
        <w:t>er</w:t>
      </w:r>
      <w:r w:rsidR="00FD779F" w:rsidRPr="000476E4">
        <w:rPr>
          <w:color w:val="auto"/>
        </w:rPr>
        <w:t xml:space="preserve"> </w:t>
      </w:r>
      <w:r w:rsidR="00DE5F6D" w:rsidRPr="000476E4">
        <w:rPr>
          <w:color w:val="auto"/>
        </w:rPr>
        <w:t>sensitivity.</w:t>
      </w:r>
      <w:r w:rsidRPr="000476E4">
        <w:rPr>
          <w:color w:val="auto"/>
        </w:rPr>
        <w:t xml:space="preserve"> </w:t>
      </w:r>
      <w:r w:rsidR="00651962" w:rsidRPr="000476E4">
        <w:rPr>
          <w:color w:val="auto"/>
        </w:rPr>
        <w:t>Lastly, we generat</w:t>
      </w:r>
      <w:r w:rsidR="00DE5F6D" w:rsidRPr="000476E4">
        <w:rPr>
          <w:color w:val="auto"/>
        </w:rPr>
        <w:t xml:space="preserve">ed a unique </w:t>
      </w:r>
      <w:r w:rsidRPr="000476E4">
        <w:rPr>
          <w:color w:val="auto"/>
        </w:rPr>
        <w:t xml:space="preserve">complementary split luciferase assay to </w:t>
      </w:r>
      <w:r w:rsidR="00DE5F6D" w:rsidRPr="000476E4">
        <w:rPr>
          <w:color w:val="auto"/>
        </w:rPr>
        <w:t>quanti</w:t>
      </w:r>
      <w:r w:rsidR="00FC7AF8" w:rsidRPr="000476E4">
        <w:rPr>
          <w:color w:val="auto"/>
        </w:rPr>
        <w:t>ta</w:t>
      </w:r>
      <w:r w:rsidR="00DE5F6D" w:rsidRPr="000476E4">
        <w:rPr>
          <w:color w:val="auto"/>
        </w:rPr>
        <w:t xml:space="preserve">tively </w:t>
      </w:r>
      <w:r w:rsidRPr="000476E4">
        <w:rPr>
          <w:color w:val="auto"/>
        </w:rPr>
        <w:t xml:space="preserve">measure the </w:t>
      </w:r>
      <w:r w:rsidR="003E6F71" w:rsidRPr="000476E4">
        <w:rPr>
          <w:color w:val="auto"/>
        </w:rPr>
        <w:t xml:space="preserve">relative </w:t>
      </w:r>
      <w:r w:rsidRPr="000476E4">
        <w:rPr>
          <w:color w:val="auto"/>
        </w:rPr>
        <w:t>dimer affinity</w:t>
      </w:r>
      <w:r w:rsidR="00DE42C7" w:rsidRPr="000476E4">
        <w:rPr>
          <w:color w:val="auto"/>
        </w:rPr>
        <w:t>/stability</w:t>
      </w:r>
      <w:r w:rsidRPr="000476E4">
        <w:rPr>
          <w:color w:val="auto"/>
        </w:rPr>
        <w:t xml:space="preserve"> of vari</w:t>
      </w:r>
      <w:r w:rsidR="00DE5F6D" w:rsidRPr="000476E4">
        <w:rPr>
          <w:color w:val="auto"/>
        </w:rPr>
        <w:t>ous</w:t>
      </w:r>
      <w:r w:rsidRPr="000476E4">
        <w:rPr>
          <w:color w:val="auto"/>
        </w:rPr>
        <w:t xml:space="preserve"> RAF mutants</w:t>
      </w:r>
      <w:r w:rsidR="00DE5F6D" w:rsidRPr="000476E4">
        <w:rPr>
          <w:color w:val="auto"/>
        </w:rPr>
        <w:t xml:space="preserve">, which </w:t>
      </w:r>
      <w:r w:rsidR="006E05E1" w:rsidRPr="000476E4">
        <w:rPr>
          <w:color w:val="auto"/>
        </w:rPr>
        <w:t>is more reliable and sensitive</w:t>
      </w:r>
      <w:r w:rsidR="00DE5F6D" w:rsidRPr="000476E4">
        <w:rPr>
          <w:color w:val="auto"/>
        </w:rPr>
        <w:t xml:space="preserve"> compared to the </w:t>
      </w:r>
      <w:r w:rsidR="00651962" w:rsidRPr="000476E4">
        <w:rPr>
          <w:color w:val="auto"/>
        </w:rPr>
        <w:t>traditional</w:t>
      </w:r>
      <w:r w:rsidR="00DE5F6D" w:rsidRPr="000476E4">
        <w:rPr>
          <w:color w:val="auto"/>
        </w:rPr>
        <w:t xml:space="preserve"> co-immunoprecipitation assay</w:t>
      </w:r>
      <w:r w:rsidRPr="000476E4">
        <w:rPr>
          <w:color w:val="auto"/>
        </w:rPr>
        <w:t xml:space="preserve">. </w:t>
      </w:r>
      <w:r w:rsidR="00DE5F6D" w:rsidRPr="000476E4">
        <w:rPr>
          <w:color w:val="auto"/>
        </w:rPr>
        <w:t>In summary, t</w:t>
      </w:r>
      <w:r w:rsidRPr="000476E4">
        <w:rPr>
          <w:color w:val="auto"/>
        </w:rPr>
        <w:t>hese methods have the following advantages: (1)</w:t>
      </w:r>
      <w:r w:rsidR="00E668BF" w:rsidRPr="000476E4">
        <w:rPr>
          <w:color w:val="auto"/>
        </w:rPr>
        <w:t xml:space="preserve"> </w:t>
      </w:r>
      <w:r w:rsidR="00E668BF" w:rsidRPr="000476E4">
        <w:rPr>
          <w:color w:val="auto"/>
          <w:lang w:eastAsia="zh-CN"/>
        </w:rPr>
        <w:t>user-friendly</w:t>
      </w:r>
      <w:r w:rsidRPr="000476E4">
        <w:rPr>
          <w:color w:val="auto"/>
        </w:rPr>
        <w:t xml:space="preserve">; (2) </w:t>
      </w:r>
      <w:r w:rsidR="002F2A26" w:rsidRPr="000476E4">
        <w:rPr>
          <w:color w:val="auto"/>
        </w:rPr>
        <w:t xml:space="preserve">able to </w:t>
      </w:r>
      <w:r w:rsidRPr="000476E4">
        <w:rPr>
          <w:color w:val="auto"/>
        </w:rPr>
        <w:t>carr</w:t>
      </w:r>
      <w:r w:rsidR="002F2A26" w:rsidRPr="000476E4">
        <w:rPr>
          <w:color w:val="auto"/>
        </w:rPr>
        <w:t>y</w:t>
      </w:r>
      <w:r w:rsidRPr="000476E4">
        <w:rPr>
          <w:color w:val="auto"/>
        </w:rPr>
        <w:t xml:space="preserve"> out effectively</w:t>
      </w:r>
      <w:r w:rsidR="00DE42C7" w:rsidRPr="000476E4">
        <w:rPr>
          <w:color w:val="auto"/>
        </w:rPr>
        <w:t xml:space="preserve"> </w:t>
      </w:r>
      <w:r w:rsidRPr="000476E4">
        <w:rPr>
          <w:color w:val="auto"/>
        </w:rPr>
        <w:t>without advance</w:t>
      </w:r>
      <w:r w:rsidR="00FC7AF8" w:rsidRPr="000476E4">
        <w:rPr>
          <w:color w:val="auto"/>
        </w:rPr>
        <w:t>d</w:t>
      </w:r>
      <w:r w:rsidRPr="000476E4">
        <w:rPr>
          <w:color w:val="auto"/>
        </w:rPr>
        <w:t xml:space="preserve"> equipment</w:t>
      </w:r>
      <w:r w:rsidR="00FC7AF8" w:rsidRPr="000476E4">
        <w:rPr>
          <w:color w:val="auto"/>
        </w:rPr>
        <w:t>;</w:t>
      </w:r>
      <w:r w:rsidRPr="000476E4">
        <w:rPr>
          <w:color w:val="auto"/>
        </w:rPr>
        <w:t xml:space="preserve"> </w:t>
      </w:r>
      <w:r w:rsidR="00FC7AF8" w:rsidRPr="000476E4">
        <w:rPr>
          <w:color w:val="auto"/>
        </w:rPr>
        <w:t xml:space="preserve">(3) </w:t>
      </w:r>
      <w:r w:rsidRPr="000476E4">
        <w:rPr>
          <w:color w:val="auto"/>
        </w:rPr>
        <w:t>cost-effective; (</w:t>
      </w:r>
      <w:r w:rsidR="00FC7AF8" w:rsidRPr="000476E4">
        <w:rPr>
          <w:color w:val="auto"/>
        </w:rPr>
        <w:t>4</w:t>
      </w:r>
      <w:r w:rsidR="00591188" w:rsidRPr="000476E4">
        <w:rPr>
          <w:color w:val="auto"/>
        </w:rPr>
        <w:t xml:space="preserve">) </w:t>
      </w:r>
      <w:r w:rsidR="006E05E1" w:rsidRPr="000476E4">
        <w:rPr>
          <w:color w:val="auto"/>
        </w:rPr>
        <w:t xml:space="preserve">highly </w:t>
      </w:r>
      <w:r w:rsidR="00591188" w:rsidRPr="000476E4">
        <w:rPr>
          <w:color w:val="auto"/>
        </w:rPr>
        <w:t>sensitive and reproducible</w:t>
      </w:r>
      <w:r w:rsidRPr="000476E4">
        <w:rPr>
          <w:color w:val="auto"/>
        </w:rPr>
        <w:t>.</w:t>
      </w:r>
    </w:p>
    <w:p w14:paraId="558DBC83" w14:textId="77777777" w:rsidR="00873F08" w:rsidRPr="000476E4" w:rsidRDefault="00873F08" w:rsidP="000532E6">
      <w:pPr>
        <w:rPr>
          <w:color w:val="auto"/>
        </w:rPr>
      </w:pPr>
    </w:p>
    <w:p w14:paraId="3764D375" w14:textId="1F23A6AE" w:rsidR="006305D7" w:rsidRPr="000476E4" w:rsidRDefault="006305D7" w:rsidP="000532E6">
      <w:pPr>
        <w:rPr>
          <w:color w:val="auto"/>
        </w:rPr>
      </w:pPr>
      <w:r w:rsidRPr="000476E4">
        <w:rPr>
          <w:b/>
          <w:color w:val="auto"/>
        </w:rPr>
        <w:t>INTRODUCTION</w:t>
      </w:r>
      <w:r w:rsidRPr="000476E4">
        <w:rPr>
          <w:b/>
          <w:bCs/>
          <w:color w:val="auto"/>
        </w:rPr>
        <w:t>:</w:t>
      </w:r>
      <w:r w:rsidR="00A36D63">
        <w:rPr>
          <w:color w:val="auto"/>
        </w:rPr>
        <w:t xml:space="preserve"> </w:t>
      </w:r>
    </w:p>
    <w:p w14:paraId="0BB05319" w14:textId="15490580" w:rsidR="00A03709" w:rsidRPr="000476E4" w:rsidRDefault="00D3674F" w:rsidP="000532E6">
      <w:pPr>
        <w:rPr>
          <w:color w:val="auto"/>
        </w:rPr>
      </w:pPr>
      <w:r w:rsidRPr="000476E4">
        <w:rPr>
          <w:color w:val="auto"/>
        </w:rPr>
        <w:t>The RAF family ki</w:t>
      </w:r>
      <w:r w:rsidR="00BB44CF" w:rsidRPr="000476E4">
        <w:rPr>
          <w:color w:val="auto"/>
        </w:rPr>
        <w:t>nases are a key component of RAS</w:t>
      </w:r>
      <w:r w:rsidRPr="000476E4">
        <w:rPr>
          <w:color w:val="auto"/>
        </w:rPr>
        <w:t xml:space="preserve">/RAF/MEK/ERK signaling cascade, </w:t>
      </w:r>
      <w:r w:rsidR="00BB44CF" w:rsidRPr="000476E4">
        <w:rPr>
          <w:color w:val="auto"/>
        </w:rPr>
        <w:t>which transmit a signal from RAS</w:t>
      </w:r>
      <w:r w:rsidRPr="000476E4">
        <w:rPr>
          <w:color w:val="auto"/>
        </w:rPr>
        <w:t xml:space="preserve"> to activate </w:t>
      </w:r>
      <w:r w:rsidR="00BC74A7">
        <w:rPr>
          <w:color w:val="auto"/>
        </w:rPr>
        <w:t>m</w:t>
      </w:r>
      <w:r w:rsidR="00BC74A7" w:rsidRPr="00BC74A7">
        <w:rPr>
          <w:color w:val="auto"/>
        </w:rPr>
        <w:t>itogen-activated protein kinase</w:t>
      </w:r>
      <w:r w:rsidR="00BC74A7" w:rsidRPr="00BC74A7">
        <w:rPr>
          <w:color w:val="auto"/>
        </w:rPr>
        <w:t xml:space="preserve"> </w:t>
      </w:r>
      <w:r w:rsidR="00BC74A7">
        <w:rPr>
          <w:color w:val="auto"/>
        </w:rPr>
        <w:t>(</w:t>
      </w:r>
      <w:r w:rsidRPr="000476E4">
        <w:rPr>
          <w:color w:val="auto"/>
        </w:rPr>
        <w:t>MEK</w:t>
      </w:r>
      <w:r w:rsidR="00BC74A7">
        <w:rPr>
          <w:color w:val="auto"/>
        </w:rPr>
        <w:t>)</w:t>
      </w:r>
      <w:r w:rsidR="00707E99" w:rsidRPr="000476E4">
        <w:rPr>
          <w:color w:val="auto"/>
          <w:vertAlign w:val="superscript"/>
        </w:rPr>
        <w:t>1</w:t>
      </w:r>
      <w:r w:rsidR="000532E6" w:rsidRPr="000476E4">
        <w:rPr>
          <w:color w:val="auto"/>
          <w:vertAlign w:val="superscript"/>
        </w:rPr>
        <w:t>-</w:t>
      </w:r>
      <w:r w:rsidR="00707E99" w:rsidRPr="000476E4">
        <w:rPr>
          <w:color w:val="auto"/>
          <w:vertAlign w:val="superscript"/>
        </w:rPr>
        <w:t>4</w:t>
      </w:r>
      <w:r w:rsidR="00A71452" w:rsidRPr="000476E4">
        <w:rPr>
          <w:color w:val="auto"/>
        </w:rPr>
        <w:t xml:space="preserve">. </w:t>
      </w:r>
      <w:r w:rsidR="00A03709" w:rsidRPr="000476E4">
        <w:rPr>
          <w:color w:val="auto"/>
        </w:rPr>
        <w:t>This family of kinases play</w:t>
      </w:r>
      <w:r w:rsidR="002A063F" w:rsidRPr="000476E4">
        <w:rPr>
          <w:color w:val="auto"/>
        </w:rPr>
        <w:t>s</w:t>
      </w:r>
      <w:r w:rsidR="00A03709" w:rsidRPr="000476E4">
        <w:rPr>
          <w:color w:val="auto"/>
        </w:rPr>
        <w:t xml:space="preserve"> a crucial role in cell growth, survival and differentiation, and their alterations induce many diseases, </w:t>
      </w:r>
      <w:r w:rsidR="002A063F" w:rsidRPr="000476E4">
        <w:rPr>
          <w:color w:val="auto"/>
        </w:rPr>
        <w:t xml:space="preserve">notably </w:t>
      </w:r>
      <w:r w:rsidR="00A03709" w:rsidRPr="000476E4">
        <w:rPr>
          <w:color w:val="auto"/>
        </w:rPr>
        <w:t>cancer</w:t>
      </w:r>
      <w:r w:rsidR="00707E99" w:rsidRPr="000476E4">
        <w:rPr>
          <w:color w:val="auto"/>
          <w:vertAlign w:val="superscript"/>
        </w:rPr>
        <w:t>5</w:t>
      </w:r>
      <w:r w:rsidR="000532E6" w:rsidRPr="000476E4">
        <w:rPr>
          <w:color w:val="auto"/>
          <w:vertAlign w:val="superscript"/>
        </w:rPr>
        <w:t>-</w:t>
      </w:r>
      <w:r w:rsidR="00117AF5" w:rsidRPr="000476E4">
        <w:rPr>
          <w:color w:val="auto"/>
          <w:vertAlign w:val="superscript"/>
        </w:rPr>
        <w:t>8</w:t>
      </w:r>
      <w:r w:rsidR="00A03709" w:rsidRPr="000476E4">
        <w:rPr>
          <w:color w:val="auto"/>
        </w:rPr>
        <w:t xml:space="preserve">. </w:t>
      </w:r>
      <w:r w:rsidR="00B253F7" w:rsidRPr="000476E4">
        <w:rPr>
          <w:color w:val="auto"/>
        </w:rPr>
        <w:t>Recently, g</w:t>
      </w:r>
      <w:r w:rsidR="00A03709" w:rsidRPr="000476E4">
        <w:rPr>
          <w:color w:val="auto"/>
        </w:rPr>
        <w:t xml:space="preserve">enomic sequencings have identified </w:t>
      </w:r>
      <w:r w:rsidR="002A063F" w:rsidRPr="000476E4">
        <w:rPr>
          <w:color w:val="auto"/>
        </w:rPr>
        <w:t xml:space="preserve">many </w:t>
      </w:r>
      <w:r w:rsidR="00A03709" w:rsidRPr="000476E4">
        <w:rPr>
          <w:color w:val="auto"/>
        </w:rPr>
        <w:t>disease-related RAF mutants</w:t>
      </w:r>
      <w:r w:rsidR="000E630D" w:rsidRPr="000476E4">
        <w:rPr>
          <w:color w:val="auto"/>
        </w:rPr>
        <w:t xml:space="preserve"> </w:t>
      </w:r>
      <w:r w:rsidR="001C61A1" w:rsidRPr="000476E4">
        <w:rPr>
          <w:color w:val="auto"/>
        </w:rPr>
        <w:t>that</w:t>
      </w:r>
      <w:r w:rsidR="002D5D4F" w:rsidRPr="000476E4">
        <w:rPr>
          <w:color w:val="auto"/>
        </w:rPr>
        <w:t xml:space="preserve"> exhibit different properties </w:t>
      </w:r>
      <w:r w:rsidR="002A063F" w:rsidRPr="000476E4">
        <w:rPr>
          <w:color w:val="auto"/>
        </w:rPr>
        <w:t xml:space="preserve">in </w:t>
      </w:r>
      <w:r w:rsidR="002D5D4F" w:rsidRPr="000476E4">
        <w:rPr>
          <w:color w:val="auto"/>
        </w:rPr>
        <w:t>t</w:t>
      </w:r>
      <w:r w:rsidR="00BB44CF" w:rsidRPr="000476E4">
        <w:rPr>
          <w:color w:val="auto"/>
        </w:rPr>
        <w:t>he signal transmission of RAS</w:t>
      </w:r>
      <w:r w:rsidR="002D5D4F" w:rsidRPr="000476E4">
        <w:rPr>
          <w:color w:val="auto"/>
        </w:rPr>
        <w:t>/RAF/MEK/ERK cascade</w:t>
      </w:r>
      <w:r w:rsidR="00D75941" w:rsidRPr="000476E4">
        <w:rPr>
          <w:color w:val="auto"/>
          <w:vertAlign w:val="superscript"/>
        </w:rPr>
        <w:t>9</w:t>
      </w:r>
      <w:r w:rsidR="000532E6" w:rsidRPr="000476E4">
        <w:rPr>
          <w:color w:val="auto"/>
          <w:vertAlign w:val="superscript"/>
        </w:rPr>
        <w:t>-</w:t>
      </w:r>
      <w:r w:rsidR="00D75941" w:rsidRPr="000476E4">
        <w:rPr>
          <w:color w:val="auto"/>
          <w:vertAlign w:val="superscript"/>
        </w:rPr>
        <w:t>11</w:t>
      </w:r>
      <w:r w:rsidR="002D5D4F" w:rsidRPr="000476E4">
        <w:rPr>
          <w:color w:val="auto"/>
        </w:rPr>
        <w:t>. A careful characterization of RAF mutants</w:t>
      </w:r>
      <w:r w:rsidR="00BB5234" w:rsidRPr="000476E4">
        <w:rPr>
          <w:color w:val="auto"/>
        </w:rPr>
        <w:t xml:space="preserve"> will help us understand </w:t>
      </w:r>
      <w:r w:rsidR="002A063F" w:rsidRPr="000476E4">
        <w:rPr>
          <w:color w:val="auto"/>
        </w:rPr>
        <w:t xml:space="preserve">the </w:t>
      </w:r>
      <w:r w:rsidR="00BB5234" w:rsidRPr="000476E4">
        <w:rPr>
          <w:color w:val="auto"/>
        </w:rPr>
        <w:t xml:space="preserve">molecular mechanisms </w:t>
      </w:r>
      <w:r w:rsidR="002A063F" w:rsidRPr="000476E4">
        <w:rPr>
          <w:color w:val="auto"/>
        </w:rPr>
        <w:t>of how</w:t>
      </w:r>
      <w:r w:rsidR="00BB5234" w:rsidRPr="000476E4">
        <w:rPr>
          <w:color w:val="auto"/>
        </w:rPr>
        <w:t xml:space="preserve"> RAF mutant</w:t>
      </w:r>
      <w:r w:rsidR="00BB44CF" w:rsidRPr="000476E4">
        <w:rPr>
          <w:color w:val="auto"/>
        </w:rPr>
        <w:t>s alter the signal output of RAS</w:t>
      </w:r>
      <w:r w:rsidR="00BB5234" w:rsidRPr="000476E4">
        <w:rPr>
          <w:color w:val="auto"/>
        </w:rPr>
        <w:t>/RAF/MEK/ERK cascade</w:t>
      </w:r>
      <w:r w:rsidR="002A063F" w:rsidRPr="000476E4">
        <w:rPr>
          <w:color w:val="auto"/>
        </w:rPr>
        <w:t>, eventually</w:t>
      </w:r>
      <w:r w:rsidR="00BB5234" w:rsidRPr="000476E4">
        <w:rPr>
          <w:color w:val="auto"/>
        </w:rPr>
        <w:t xml:space="preserve"> </w:t>
      </w:r>
      <w:r w:rsidR="002A063F" w:rsidRPr="000476E4">
        <w:rPr>
          <w:color w:val="auto"/>
        </w:rPr>
        <w:t>select</w:t>
      </w:r>
      <w:r w:rsidR="00BB5234" w:rsidRPr="000476E4">
        <w:rPr>
          <w:color w:val="auto"/>
        </w:rPr>
        <w:t xml:space="preserve"> appropriate approache</w:t>
      </w:r>
      <w:r w:rsidR="00FF7D1A" w:rsidRPr="000476E4">
        <w:rPr>
          <w:color w:val="auto"/>
        </w:rPr>
        <w:t xml:space="preserve">s for </w:t>
      </w:r>
      <w:r w:rsidR="001C61A1" w:rsidRPr="000476E4">
        <w:rPr>
          <w:color w:val="auto"/>
        </w:rPr>
        <w:t>treating</w:t>
      </w:r>
      <w:r w:rsidR="00FF7D1A" w:rsidRPr="000476E4">
        <w:rPr>
          <w:color w:val="auto"/>
        </w:rPr>
        <w:t xml:space="preserve"> various</w:t>
      </w:r>
      <w:r w:rsidR="00BB5234" w:rsidRPr="000476E4">
        <w:rPr>
          <w:color w:val="auto"/>
        </w:rPr>
        <w:t xml:space="preserve"> RAF mutant-driven diseases.</w:t>
      </w:r>
    </w:p>
    <w:p w14:paraId="3C88394F" w14:textId="77777777" w:rsidR="00A03709" w:rsidRPr="000476E4" w:rsidRDefault="00A03709" w:rsidP="000532E6">
      <w:pPr>
        <w:rPr>
          <w:color w:val="auto"/>
        </w:rPr>
      </w:pPr>
    </w:p>
    <w:p w14:paraId="32110F0A" w14:textId="59DBA236" w:rsidR="007A4DD6" w:rsidRPr="000476E4" w:rsidRDefault="009B629B" w:rsidP="000532E6">
      <w:pPr>
        <w:rPr>
          <w:color w:val="auto"/>
        </w:rPr>
      </w:pPr>
      <w:r w:rsidRPr="000476E4">
        <w:rPr>
          <w:color w:val="auto"/>
        </w:rPr>
        <w:t>The</w:t>
      </w:r>
      <w:r w:rsidR="00A71452" w:rsidRPr="000476E4">
        <w:rPr>
          <w:color w:val="auto"/>
        </w:rPr>
        <w:t xml:space="preserve"> RAF family kinases</w:t>
      </w:r>
      <w:r w:rsidRPr="000476E4">
        <w:rPr>
          <w:color w:val="auto"/>
        </w:rPr>
        <w:t xml:space="preserve"> include three members, CRAF, BRAF, and ARAF, which have similar molecular structures but</w:t>
      </w:r>
      <w:r w:rsidR="000A23BC" w:rsidRPr="000476E4">
        <w:rPr>
          <w:color w:val="auto"/>
        </w:rPr>
        <w:t xml:space="preserve"> different abilit</w:t>
      </w:r>
      <w:r w:rsidR="00236621" w:rsidRPr="000476E4">
        <w:rPr>
          <w:color w:val="auto"/>
        </w:rPr>
        <w:t>ies</w:t>
      </w:r>
      <w:r w:rsidR="000A23BC" w:rsidRPr="000476E4">
        <w:rPr>
          <w:color w:val="auto"/>
        </w:rPr>
        <w:t xml:space="preserve"> to activate downstream signaling</w:t>
      </w:r>
      <w:r w:rsidR="00D75941" w:rsidRPr="000476E4">
        <w:rPr>
          <w:color w:val="auto"/>
          <w:vertAlign w:val="superscript"/>
        </w:rPr>
        <w:t>1</w:t>
      </w:r>
      <w:r w:rsidR="000532E6" w:rsidRPr="000476E4">
        <w:rPr>
          <w:color w:val="auto"/>
          <w:vertAlign w:val="superscript"/>
        </w:rPr>
        <w:t>-</w:t>
      </w:r>
      <w:r w:rsidR="00D75941" w:rsidRPr="000476E4">
        <w:rPr>
          <w:color w:val="auto"/>
          <w:vertAlign w:val="superscript"/>
        </w:rPr>
        <w:t>4</w:t>
      </w:r>
      <w:r w:rsidR="000A23BC" w:rsidRPr="000476E4">
        <w:rPr>
          <w:color w:val="auto"/>
        </w:rPr>
        <w:t xml:space="preserve">. Among </w:t>
      </w:r>
      <w:r w:rsidR="0019647F" w:rsidRPr="000476E4">
        <w:rPr>
          <w:color w:val="auto"/>
        </w:rPr>
        <w:t>these paralogs</w:t>
      </w:r>
      <w:r w:rsidR="007D4C24" w:rsidRPr="000476E4">
        <w:rPr>
          <w:color w:val="auto"/>
        </w:rPr>
        <w:t>, BRAF has the highest</w:t>
      </w:r>
      <w:r w:rsidR="000A23BC" w:rsidRPr="000476E4">
        <w:rPr>
          <w:color w:val="auto"/>
        </w:rPr>
        <w:t xml:space="preserve"> activity</w:t>
      </w:r>
      <w:r w:rsidR="007D4C24" w:rsidRPr="000476E4">
        <w:rPr>
          <w:color w:val="auto"/>
        </w:rPr>
        <w:t xml:space="preserve"> by virtue of its constitutively phosphorylated </w:t>
      </w:r>
      <w:proofErr w:type="spellStart"/>
      <w:r w:rsidR="007D4C24" w:rsidRPr="000476E4">
        <w:rPr>
          <w:color w:val="auto"/>
        </w:rPr>
        <w:t>NtA</w:t>
      </w:r>
      <w:proofErr w:type="spellEnd"/>
      <w:r w:rsidR="0019647F" w:rsidRPr="000476E4">
        <w:rPr>
          <w:color w:val="auto"/>
        </w:rPr>
        <w:t xml:space="preserve"> (</w:t>
      </w:r>
      <w:r w:rsidR="0019647F" w:rsidRPr="000476E4">
        <w:rPr>
          <w:color w:val="auto"/>
          <w:u w:val="single"/>
        </w:rPr>
        <w:t>N</w:t>
      </w:r>
      <w:r w:rsidR="0019647F" w:rsidRPr="000476E4">
        <w:rPr>
          <w:color w:val="auto"/>
        </w:rPr>
        <w:t>-</w:t>
      </w:r>
      <w:r w:rsidR="0019647F" w:rsidRPr="000476E4">
        <w:rPr>
          <w:color w:val="auto"/>
          <w:u w:val="single"/>
        </w:rPr>
        <w:t>t</w:t>
      </w:r>
      <w:r w:rsidR="0019647F" w:rsidRPr="000476E4">
        <w:rPr>
          <w:color w:val="auto"/>
        </w:rPr>
        <w:t xml:space="preserve">erminal </w:t>
      </w:r>
      <w:r w:rsidR="0019647F" w:rsidRPr="000476E4">
        <w:rPr>
          <w:color w:val="auto"/>
          <w:u w:val="single"/>
        </w:rPr>
        <w:t>a</w:t>
      </w:r>
      <w:r w:rsidR="0019647F" w:rsidRPr="000476E4">
        <w:rPr>
          <w:color w:val="auto"/>
        </w:rPr>
        <w:t>cidic)</w:t>
      </w:r>
      <w:r w:rsidR="007D4C24" w:rsidRPr="000476E4">
        <w:rPr>
          <w:color w:val="auto"/>
        </w:rPr>
        <w:t xml:space="preserve"> motif</w:t>
      </w:r>
      <w:r w:rsidR="00202DD0" w:rsidRPr="000476E4">
        <w:rPr>
          <w:color w:val="auto"/>
          <w:vertAlign w:val="superscript"/>
        </w:rPr>
        <w:t>12</w:t>
      </w:r>
      <w:r w:rsidR="000532E6" w:rsidRPr="000476E4">
        <w:rPr>
          <w:color w:val="auto"/>
          <w:vertAlign w:val="superscript"/>
        </w:rPr>
        <w:t>-</w:t>
      </w:r>
      <w:r w:rsidR="00202DD0" w:rsidRPr="000476E4">
        <w:rPr>
          <w:color w:val="auto"/>
          <w:vertAlign w:val="superscript"/>
        </w:rPr>
        <w:t>14</w:t>
      </w:r>
      <w:r w:rsidR="007D4C24" w:rsidRPr="000476E4">
        <w:rPr>
          <w:color w:val="auto"/>
        </w:rPr>
        <w:t xml:space="preserve">, while ARAF has the lowest activity </w:t>
      </w:r>
      <w:r w:rsidR="0019647F" w:rsidRPr="000476E4">
        <w:rPr>
          <w:color w:val="auto"/>
        </w:rPr>
        <w:t xml:space="preserve">arising </w:t>
      </w:r>
      <w:r w:rsidR="007D4C24" w:rsidRPr="000476E4">
        <w:rPr>
          <w:color w:val="auto"/>
        </w:rPr>
        <w:t>from its non-canonical APE motif</w:t>
      </w:r>
      <w:r w:rsidR="00202DD0" w:rsidRPr="000476E4">
        <w:rPr>
          <w:color w:val="auto"/>
          <w:vertAlign w:val="superscript"/>
        </w:rPr>
        <w:t>15</w:t>
      </w:r>
      <w:r w:rsidR="007D4C24" w:rsidRPr="000476E4">
        <w:rPr>
          <w:color w:val="auto"/>
        </w:rPr>
        <w:t xml:space="preserve">. This may explain the </w:t>
      </w:r>
      <w:r w:rsidR="0019647F" w:rsidRPr="000476E4">
        <w:rPr>
          <w:color w:val="auto"/>
        </w:rPr>
        <w:t xml:space="preserve">different </w:t>
      </w:r>
      <w:r w:rsidR="007D4C24" w:rsidRPr="000476E4">
        <w:rPr>
          <w:color w:val="auto"/>
        </w:rPr>
        <w:t>mutation frequenc</w:t>
      </w:r>
      <w:r w:rsidR="0019647F" w:rsidRPr="000476E4">
        <w:rPr>
          <w:color w:val="auto"/>
        </w:rPr>
        <w:t>ies</w:t>
      </w:r>
      <w:r w:rsidR="007D4C24" w:rsidRPr="000476E4">
        <w:rPr>
          <w:color w:val="auto"/>
        </w:rPr>
        <w:t xml:space="preserve"> of RAF </w:t>
      </w:r>
      <w:r w:rsidR="0019647F" w:rsidRPr="000476E4">
        <w:rPr>
          <w:color w:val="auto"/>
        </w:rPr>
        <w:t>paralog</w:t>
      </w:r>
      <w:r w:rsidR="007D4C24" w:rsidRPr="000476E4">
        <w:rPr>
          <w:color w:val="auto"/>
        </w:rPr>
        <w:t>s in diseases: BRAF&gt;CRAF&gt;ARAF.</w:t>
      </w:r>
      <w:r w:rsidR="00AA590F" w:rsidRPr="000476E4">
        <w:rPr>
          <w:color w:val="auto"/>
        </w:rPr>
        <w:t xml:space="preserve"> Moreover, </w:t>
      </w:r>
      <w:r w:rsidR="00AC6BF2" w:rsidRPr="000476E4">
        <w:rPr>
          <w:color w:val="auto"/>
        </w:rPr>
        <w:t>with</w:t>
      </w:r>
      <w:r w:rsidR="004C014D" w:rsidRPr="000476E4">
        <w:rPr>
          <w:color w:val="auto"/>
        </w:rPr>
        <w:t xml:space="preserve">in </w:t>
      </w:r>
      <w:r w:rsidR="00AC6BF2" w:rsidRPr="000476E4">
        <w:rPr>
          <w:color w:val="auto"/>
        </w:rPr>
        <w:t xml:space="preserve">the </w:t>
      </w:r>
      <w:r w:rsidR="004C014D" w:rsidRPr="000476E4">
        <w:rPr>
          <w:color w:val="auto"/>
        </w:rPr>
        <w:t>same RAF paralog</w:t>
      </w:r>
      <w:r w:rsidR="00AC6BF2" w:rsidRPr="000476E4">
        <w:rPr>
          <w:color w:val="auto"/>
        </w:rPr>
        <w:t>, mutations in different sites</w:t>
      </w:r>
      <w:r w:rsidR="004C014D" w:rsidRPr="000476E4">
        <w:rPr>
          <w:color w:val="auto"/>
        </w:rPr>
        <w:t xml:space="preserve"> may trigger downstream </w:t>
      </w:r>
      <w:r w:rsidR="0001156A" w:rsidRPr="000476E4">
        <w:rPr>
          <w:color w:val="auto"/>
        </w:rPr>
        <w:t>signaling</w:t>
      </w:r>
      <w:r w:rsidR="004C014D" w:rsidRPr="000476E4">
        <w:rPr>
          <w:color w:val="auto"/>
        </w:rPr>
        <w:t xml:space="preserve"> </w:t>
      </w:r>
      <w:r w:rsidR="00AC6BF2" w:rsidRPr="000476E4">
        <w:rPr>
          <w:color w:val="auto"/>
        </w:rPr>
        <w:t xml:space="preserve">in </w:t>
      </w:r>
      <w:r w:rsidR="004C014D" w:rsidRPr="000476E4">
        <w:rPr>
          <w:color w:val="auto"/>
        </w:rPr>
        <w:t>d</w:t>
      </w:r>
      <w:r w:rsidR="0001156A" w:rsidRPr="000476E4">
        <w:rPr>
          <w:color w:val="auto"/>
        </w:rPr>
        <w:t>istinct manners, which adds an</w:t>
      </w:r>
      <w:r w:rsidR="004C014D" w:rsidRPr="000476E4">
        <w:rPr>
          <w:color w:val="auto"/>
        </w:rPr>
        <w:t>other layer of complexity to the regulation of RAF family kinases.</w:t>
      </w:r>
      <w:r w:rsidR="00A36D63">
        <w:rPr>
          <w:color w:val="auto"/>
        </w:rPr>
        <w:t xml:space="preserve"> </w:t>
      </w:r>
      <w:r w:rsidR="00196990" w:rsidRPr="000476E4">
        <w:rPr>
          <w:color w:val="auto"/>
        </w:rPr>
        <w:t>Recent studies have demonstrated that all RAF kinases have both catalytic and allosteric activities</w:t>
      </w:r>
      <w:r w:rsidR="001C6FDF" w:rsidRPr="000476E4">
        <w:rPr>
          <w:color w:val="auto"/>
          <w:vertAlign w:val="superscript"/>
        </w:rPr>
        <w:t>13,14,16</w:t>
      </w:r>
      <w:r w:rsidR="000532E6" w:rsidRPr="000476E4">
        <w:rPr>
          <w:color w:val="auto"/>
          <w:vertAlign w:val="superscript"/>
        </w:rPr>
        <w:t>-</w:t>
      </w:r>
      <w:r w:rsidR="006E7F3F" w:rsidRPr="000476E4">
        <w:rPr>
          <w:color w:val="auto"/>
          <w:vertAlign w:val="superscript"/>
        </w:rPr>
        <w:t>18</w:t>
      </w:r>
      <w:r w:rsidR="00196990" w:rsidRPr="000476E4">
        <w:rPr>
          <w:color w:val="auto"/>
        </w:rPr>
        <w:t>. Constitutively active RAF mutants turn on the downstream signaling directly by phosphorylating MEK, whereas kinase-dead RAF mutants can transactivate their wild-type counterparts through side-to-side dimerization and activate MEK-ERK signaling</w:t>
      </w:r>
      <w:r w:rsidR="006E7F3F" w:rsidRPr="000476E4">
        <w:rPr>
          <w:color w:val="auto"/>
          <w:vertAlign w:val="superscript"/>
        </w:rPr>
        <w:t>16,19,20</w:t>
      </w:r>
      <w:r w:rsidR="00196990" w:rsidRPr="000476E4">
        <w:rPr>
          <w:color w:val="auto"/>
        </w:rPr>
        <w:t xml:space="preserve">. </w:t>
      </w:r>
      <w:r w:rsidR="005F4B55" w:rsidRPr="000476E4">
        <w:rPr>
          <w:color w:val="auto"/>
        </w:rPr>
        <w:t>The dimer affinity</w:t>
      </w:r>
      <w:r w:rsidR="00E166B7" w:rsidRPr="000476E4">
        <w:rPr>
          <w:color w:val="auto"/>
        </w:rPr>
        <w:t>/stability</w:t>
      </w:r>
      <w:r w:rsidR="005F4B55" w:rsidRPr="000476E4">
        <w:rPr>
          <w:color w:val="auto"/>
        </w:rPr>
        <w:t xml:space="preserve"> is a key parameter that </w:t>
      </w:r>
      <w:r w:rsidR="00627934" w:rsidRPr="000476E4">
        <w:rPr>
          <w:color w:val="auto"/>
        </w:rPr>
        <w:t xml:space="preserve">not only </w:t>
      </w:r>
      <w:r w:rsidR="005F4B55" w:rsidRPr="000476E4">
        <w:rPr>
          <w:color w:val="auto"/>
        </w:rPr>
        <w:t>determines the allosteric activity of kinase-dead RAF mutants</w:t>
      </w:r>
      <w:r w:rsidR="00627934" w:rsidRPr="000476E4">
        <w:rPr>
          <w:color w:val="auto"/>
        </w:rPr>
        <w:t xml:space="preserve"> but also affects the catalytic activity of constitutively active RAF mutants</w:t>
      </w:r>
      <w:r w:rsidR="006E7F3F" w:rsidRPr="000476E4">
        <w:rPr>
          <w:color w:val="auto"/>
          <w:vertAlign w:val="superscript"/>
        </w:rPr>
        <w:t>15,21,22</w:t>
      </w:r>
      <w:r w:rsidR="00627934" w:rsidRPr="000476E4">
        <w:rPr>
          <w:color w:val="auto"/>
        </w:rPr>
        <w:t>. The kinase-dead RAF mutants with high dimer affinity</w:t>
      </w:r>
      <w:r w:rsidR="00E166B7" w:rsidRPr="000476E4">
        <w:rPr>
          <w:color w:val="auto"/>
        </w:rPr>
        <w:t>/stability</w:t>
      </w:r>
      <w:r w:rsidR="00627934" w:rsidRPr="000476E4">
        <w:rPr>
          <w:color w:val="auto"/>
        </w:rPr>
        <w:t xml:space="preserve"> can transactivate the endogenous wild-type RAF</w:t>
      </w:r>
      <w:r w:rsidR="009E329C" w:rsidRPr="000476E4">
        <w:rPr>
          <w:color w:val="auto"/>
        </w:rPr>
        <w:t>s</w:t>
      </w:r>
      <w:r w:rsidR="00627934" w:rsidRPr="000476E4">
        <w:rPr>
          <w:color w:val="auto"/>
        </w:rPr>
        <w:t xml:space="preserve"> directly</w:t>
      </w:r>
      <w:r w:rsidR="00934866" w:rsidRPr="000476E4">
        <w:rPr>
          <w:color w:val="auto"/>
          <w:vertAlign w:val="superscript"/>
        </w:rPr>
        <w:t>15</w:t>
      </w:r>
      <w:r w:rsidR="00627934" w:rsidRPr="000476E4">
        <w:rPr>
          <w:color w:val="auto"/>
        </w:rPr>
        <w:t>, while those with i</w:t>
      </w:r>
      <w:r w:rsidR="00522CFE" w:rsidRPr="000476E4">
        <w:rPr>
          <w:color w:val="auto"/>
        </w:rPr>
        <w:t>ntermediate dimer affinity</w:t>
      </w:r>
      <w:r w:rsidR="00E166B7" w:rsidRPr="000476E4">
        <w:rPr>
          <w:color w:val="auto"/>
        </w:rPr>
        <w:t>/stability</w:t>
      </w:r>
      <w:r w:rsidR="00522CFE" w:rsidRPr="000476E4">
        <w:rPr>
          <w:color w:val="auto"/>
        </w:rPr>
        <w:t xml:space="preserve"> </w:t>
      </w:r>
      <w:r w:rsidR="00AC6BF2" w:rsidRPr="000476E4">
        <w:rPr>
          <w:color w:val="auto"/>
        </w:rPr>
        <w:t>requires</w:t>
      </w:r>
      <w:r w:rsidR="00627934" w:rsidRPr="000476E4">
        <w:rPr>
          <w:color w:val="auto"/>
        </w:rPr>
        <w:t xml:space="preserve"> </w:t>
      </w:r>
      <w:r w:rsidR="00AC6BF2" w:rsidRPr="000476E4">
        <w:rPr>
          <w:color w:val="auto"/>
        </w:rPr>
        <w:t>a</w:t>
      </w:r>
      <w:r w:rsidR="00627934" w:rsidRPr="000476E4">
        <w:rPr>
          <w:color w:val="auto"/>
        </w:rPr>
        <w:t xml:space="preserve"> coordination of active Ras</w:t>
      </w:r>
      <w:r w:rsidR="009E329C" w:rsidRPr="000476E4">
        <w:rPr>
          <w:color w:val="auto"/>
        </w:rPr>
        <w:t xml:space="preserve"> or </w:t>
      </w:r>
      <w:r w:rsidR="00AC6BF2" w:rsidRPr="000476E4">
        <w:rPr>
          <w:color w:val="auto"/>
        </w:rPr>
        <w:t>an</w:t>
      </w:r>
      <w:r w:rsidR="009E329C" w:rsidRPr="000476E4">
        <w:rPr>
          <w:color w:val="auto"/>
        </w:rPr>
        <w:t xml:space="preserve"> </w:t>
      </w:r>
      <w:r w:rsidR="00664F03" w:rsidRPr="000476E4">
        <w:rPr>
          <w:color w:val="auto"/>
        </w:rPr>
        <w:t>el</w:t>
      </w:r>
      <w:r w:rsidR="00522CFE" w:rsidRPr="000476E4">
        <w:rPr>
          <w:color w:val="auto"/>
        </w:rPr>
        <w:t xml:space="preserve">evated level of </w:t>
      </w:r>
      <w:r w:rsidR="00D23C03" w:rsidRPr="000476E4">
        <w:rPr>
          <w:color w:val="auto"/>
        </w:rPr>
        <w:t xml:space="preserve">wild-type </w:t>
      </w:r>
      <w:r w:rsidR="00522CFE" w:rsidRPr="000476E4">
        <w:rPr>
          <w:color w:val="auto"/>
        </w:rPr>
        <w:t>RAF molecules</w:t>
      </w:r>
      <w:r w:rsidR="00AC6BF2" w:rsidRPr="000476E4">
        <w:rPr>
          <w:color w:val="auto"/>
        </w:rPr>
        <w:t xml:space="preserve"> to function</w:t>
      </w:r>
      <w:r w:rsidR="00842701" w:rsidRPr="000476E4">
        <w:rPr>
          <w:color w:val="auto"/>
          <w:vertAlign w:val="superscript"/>
        </w:rPr>
        <w:t>13</w:t>
      </w:r>
      <w:r w:rsidR="00934866" w:rsidRPr="000476E4">
        <w:rPr>
          <w:color w:val="auto"/>
          <w:vertAlign w:val="superscript"/>
        </w:rPr>
        <w:t>,</w:t>
      </w:r>
      <w:r w:rsidR="00842701" w:rsidRPr="000476E4">
        <w:rPr>
          <w:color w:val="auto"/>
          <w:vertAlign w:val="superscript"/>
        </w:rPr>
        <w:t>15,</w:t>
      </w:r>
      <w:r w:rsidR="00934866" w:rsidRPr="000476E4">
        <w:rPr>
          <w:color w:val="auto"/>
          <w:vertAlign w:val="superscript"/>
        </w:rPr>
        <w:t>20,</w:t>
      </w:r>
      <w:r w:rsidR="00842701" w:rsidRPr="000476E4">
        <w:rPr>
          <w:color w:val="auto"/>
          <w:vertAlign w:val="superscript"/>
        </w:rPr>
        <w:t>21,</w:t>
      </w:r>
      <w:r w:rsidR="00934866" w:rsidRPr="000476E4">
        <w:rPr>
          <w:color w:val="auto"/>
          <w:vertAlign w:val="superscript"/>
        </w:rPr>
        <w:t>23</w:t>
      </w:r>
      <w:r w:rsidR="009E329C" w:rsidRPr="000476E4">
        <w:rPr>
          <w:color w:val="auto"/>
        </w:rPr>
        <w:t xml:space="preserve">. </w:t>
      </w:r>
      <w:r w:rsidR="00AC5767" w:rsidRPr="000476E4">
        <w:rPr>
          <w:color w:val="auto"/>
        </w:rPr>
        <w:t>Similarly, constitutively active RAF</w:t>
      </w:r>
      <w:r w:rsidR="00522CFE" w:rsidRPr="000476E4">
        <w:rPr>
          <w:color w:val="auto"/>
        </w:rPr>
        <w:t xml:space="preserve"> mutants phosphorylate MEK in a dimer-dependent manner</w:t>
      </w:r>
      <w:r w:rsidR="00664F03" w:rsidRPr="000476E4">
        <w:rPr>
          <w:color w:val="auto"/>
        </w:rPr>
        <w:t>, and those with low dimer affinity</w:t>
      </w:r>
      <w:r w:rsidR="00E166B7" w:rsidRPr="000476E4">
        <w:rPr>
          <w:color w:val="auto"/>
        </w:rPr>
        <w:t>/stability</w:t>
      </w:r>
      <w:r w:rsidR="00664F03" w:rsidRPr="000476E4">
        <w:rPr>
          <w:color w:val="auto"/>
        </w:rPr>
        <w:t xml:space="preserve"> lose</w:t>
      </w:r>
      <w:r w:rsidR="00522CFE" w:rsidRPr="000476E4">
        <w:rPr>
          <w:color w:val="auto"/>
        </w:rPr>
        <w:t xml:space="preserve"> their catalytic activity in vitro upon immunoprecipitation that breaks the weak</w:t>
      </w:r>
      <w:r w:rsidR="00D32853" w:rsidRPr="000476E4">
        <w:rPr>
          <w:color w:val="auto"/>
        </w:rPr>
        <w:t xml:space="preserve"> RAF</w:t>
      </w:r>
      <w:r w:rsidR="00522CFE" w:rsidRPr="000476E4">
        <w:rPr>
          <w:color w:val="auto"/>
        </w:rPr>
        <w:t xml:space="preserve"> dimers</w:t>
      </w:r>
      <w:r w:rsidR="00EA42FE" w:rsidRPr="000476E4">
        <w:rPr>
          <w:color w:val="auto"/>
          <w:vertAlign w:val="superscript"/>
        </w:rPr>
        <w:t>15,21,22</w:t>
      </w:r>
      <w:r w:rsidR="00522CFE" w:rsidRPr="000476E4">
        <w:rPr>
          <w:color w:val="auto"/>
        </w:rPr>
        <w:t xml:space="preserve">. </w:t>
      </w:r>
      <w:r w:rsidR="00947A01" w:rsidRPr="000476E4">
        <w:rPr>
          <w:color w:val="auto"/>
        </w:rPr>
        <w:t>The dimer affinity</w:t>
      </w:r>
      <w:r w:rsidR="00E166B7" w:rsidRPr="000476E4">
        <w:rPr>
          <w:color w:val="auto"/>
        </w:rPr>
        <w:t>/stability</w:t>
      </w:r>
      <w:r w:rsidR="00947A01" w:rsidRPr="000476E4">
        <w:rPr>
          <w:color w:val="auto"/>
        </w:rPr>
        <w:t xml:space="preserve"> also determines the sensitivity of RAF mutants to their inhibitors, and positively correlate</w:t>
      </w:r>
      <w:r w:rsidR="00AC6BF2" w:rsidRPr="000476E4">
        <w:rPr>
          <w:color w:val="auto"/>
        </w:rPr>
        <w:t>s</w:t>
      </w:r>
      <w:r w:rsidR="00947A01" w:rsidRPr="000476E4">
        <w:rPr>
          <w:color w:val="auto"/>
        </w:rPr>
        <w:t xml:space="preserve"> </w:t>
      </w:r>
      <w:r w:rsidR="00AC6BF2" w:rsidRPr="000476E4">
        <w:rPr>
          <w:color w:val="auto"/>
        </w:rPr>
        <w:t xml:space="preserve">to </w:t>
      </w:r>
      <w:r w:rsidR="00947A01" w:rsidRPr="000476E4">
        <w:rPr>
          <w:color w:val="auto"/>
        </w:rPr>
        <w:t>the resistance of RAF inhibitors</w:t>
      </w:r>
      <w:r w:rsidR="00EA42FE" w:rsidRPr="000476E4">
        <w:rPr>
          <w:color w:val="auto"/>
          <w:vertAlign w:val="superscript"/>
        </w:rPr>
        <w:t>24</w:t>
      </w:r>
      <w:r w:rsidR="00947A01" w:rsidRPr="000476E4">
        <w:rPr>
          <w:color w:val="auto"/>
        </w:rPr>
        <w:t xml:space="preserve">. </w:t>
      </w:r>
      <w:r w:rsidR="00B66592" w:rsidRPr="000476E4">
        <w:rPr>
          <w:color w:val="auto"/>
        </w:rPr>
        <w:t>Therefore, to characterize</w:t>
      </w:r>
      <w:r w:rsidR="00DD3A8E" w:rsidRPr="000476E4">
        <w:rPr>
          <w:color w:val="auto"/>
        </w:rPr>
        <w:t xml:space="preserve"> disease-related RAF mutant</w:t>
      </w:r>
      <w:r w:rsidR="00B66592" w:rsidRPr="000476E4">
        <w:rPr>
          <w:color w:val="auto"/>
        </w:rPr>
        <w:t xml:space="preserve">s, </w:t>
      </w:r>
      <w:r w:rsidR="00AC6BF2" w:rsidRPr="000476E4">
        <w:rPr>
          <w:color w:val="auto"/>
        </w:rPr>
        <w:t>it is necessary to</w:t>
      </w:r>
      <w:r w:rsidR="0011247B" w:rsidRPr="000476E4">
        <w:rPr>
          <w:color w:val="auto"/>
        </w:rPr>
        <w:t xml:space="preserve"> </w:t>
      </w:r>
      <w:r w:rsidR="00B66592" w:rsidRPr="000476E4">
        <w:rPr>
          <w:color w:val="auto"/>
        </w:rPr>
        <w:t>measur</w:t>
      </w:r>
      <w:r w:rsidR="00AC6BF2" w:rsidRPr="000476E4">
        <w:rPr>
          <w:color w:val="auto"/>
        </w:rPr>
        <w:t>e</w:t>
      </w:r>
      <w:r w:rsidR="00B66592" w:rsidRPr="000476E4">
        <w:rPr>
          <w:color w:val="auto"/>
        </w:rPr>
        <w:t xml:space="preserve"> their</w:t>
      </w:r>
      <w:r w:rsidR="004B1456" w:rsidRPr="000476E4">
        <w:rPr>
          <w:color w:val="auto"/>
        </w:rPr>
        <w:t xml:space="preserve"> catalytic and allosteric</w:t>
      </w:r>
      <w:r w:rsidR="00DD3A8E" w:rsidRPr="000476E4">
        <w:rPr>
          <w:color w:val="auto"/>
        </w:rPr>
        <w:t xml:space="preserve"> activities</w:t>
      </w:r>
      <w:r w:rsidR="00AC6BF2" w:rsidRPr="000476E4">
        <w:rPr>
          <w:color w:val="auto"/>
        </w:rPr>
        <w:t>,</w:t>
      </w:r>
      <w:r w:rsidR="00DD3A8E" w:rsidRPr="000476E4">
        <w:rPr>
          <w:color w:val="auto"/>
        </w:rPr>
        <w:t xml:space="preserve"> and dimer affinity</w:t>
      </w:r>
      <w:r w:rsidR="0036329C" w:rsidRPr="000476E4">
        <w:rPr>
          <w:color w:val="auto"/>
        </w:rPr>
        <w:t>/stability</w:t>
      </w:r>
      <w:r w:rsidR="00DD3A8E" w:rsidRPr="000476E4">
        <w:rPr>
          <w:color w:val="auto"/>
        </w:rPr>
        <w:t>.</w:t>
      </w:r>
    </w:p>
    <w:p w14:paraId="3B75E160" w14:textId="77777777" w:rsidR="00DD3A8E" w:rsidRPr="000476E4" w:rsidRDefault="00DD3A8E" w:rsidP="000532E6">
      <w:pPr>
        <w:rPr>
          <w:color w:val="auto"/>
        </w:rPr>
      </w:pPr>
    </w:p>
    <w:p w14:paraId="572F4174" w14:textId="1ED42174" w:rsidR="00DD3A8E" w:rsidRPr="000476E4" w:rsidRDefault="000806B6" w:rsidP="000532E6">
      <w:pPr>
        <w:rPr>
          <w:color w:val="auto"/>
        </w:rPr>
      </w:pPr>
      <w:r w:rsidRPr="000476E4">
        <w:rPr>
          <w:color w:val="auto"/>
        </w:rPr>
        <w:t>In recent</w:t>
      </w:r>
      <w:r w:rsidR="00DD3A8E" w:rsidRPr="000476E4">
        <w:rPr>
          <w:color w:val="auto"/>
        </w:rPr>
        <w:t xml:space="preserve"> years, </w:t>
      </w:r>
      <w:r w:rsidR="00AC6BF2" w:rsidRPr="000476E4">
        <w:rPr>
          <w:color w:val="auto"/>
        </w:rPr>
        <w:t>our</w:t>
      </w:r>
      <w:r w:rsidR="004A3C07" w:rsidRPr="000476E4">
        <w:rPr>
          <w:color w:val="auto"/>
        </w:rPr>
        <w:t xml:space="preserve"> laboratory</w:t>
      </w:r>
      <w:r w:rsidR="00AC6BF2" w:rsidRPr="000476E4">
        <w:rPr>
          <w:color w:val="auto"/>
        </w:rPr>
        <w:t xml:space="preserve"> </w:t>
      </w:r>
      <w:r w:rsidR="00DD3A8E" w:rsidRPr="000476E4">
        <w:rPr>
          <w:color w:val="auto"/>
        </w:rPr>
        <w:t>and other</w:t>
      </w:r>
      <w:r w:rsidR="00AC6BF2" w:rsidRPr="000476E4">
        <w:rPr>
          <w:color w:val="auto"/>
        </w:rPr>
        <w:t>s</w:t>
      </w:r>
      <w:r w:rsidR="0043647A" w:rsidRPr="000476E4">
        <w:rPr>
          <w:color w:val="auto"/>
        </w:rPr>
        <w:t xml:space="preserve"> have developed various</w:t>
      </w:r>
      <w:r w:rsidR="00DD3A8E" w:rsidRPr="000476E4">
        <w:rPr>
          <w:color w:val="auto"/>
        </w:rPr>
        <w:t xml:space="preserve"> methods </w:t>
      </w:r>
      <w:r w:rsidR="004A3C07" w:rsidRPr="000476E4">
        <w:rPr>
          <w:color w:val="auto"/>
        </w:rPr>
        <w:t xml:space="preserve">to </w:t>
      </w:r>
      <w:r w:rsidR="0043647A" w:rsidRPr="000476E4">
        <w:rPr>
          <w:color w:val="auto"/>
        </w:rPr>
        <w:t>characteriz</w:t>
      </w:r>
      <w:r w:rsidR="004A3C07" w:rsidRPr="000476E4">
        <w:rPr>
          <w:color w:val="auto"/>
        </w:rPr>
        <w:t>e</w:t>
      </w:r>
      <w:r w:rsidR="0043647A" w:rsidRPr="000476E4">
        <w:rPr>
          <w:color w:val="auto"/>
        </w:rPr>
        <w:t xml:space="preserve"> RAF family kinases and their mutants. According to our</w:t>
      </w:r>
      <w:r w:rsidR="004A3C07" w:rsidRPr="000476E4">
        <w:rPr>
          <w:color w:val="auto"/>
        </w:rPr>
        <w:t xml:space="preserve"> laboratory</w:t>
      </w:r>
      <w:r w:rsidR="0043647A" w:rsidRPr="000476E4">
        <w:rPr>
          <w:color w:val="auto"/>
        </w:rPr>
        <w:t xml:space="preserve"> and others’ </w:t>
      </w:r>
      <w:r w:rsidR="009A4740" w:rsidRPr="000476E4">
        <w:rPr>
          <w:color w:val="auto"/>
        </w:rPr>
        <w:t xml:space="preserve">experience, </w:t>
      </w:r>
      <w:r w:rsidR="00817850" w:rsidRPr="000476E4">
        <w:rPr>
          <w:color w:val="auto"/>
        </w:rPr>
        <w:t xml:space="preserve">we think </w:t>
      </w:r>
      <w:r w:rsidR="0036329C" w:rsidRPr="000476E4">
        <w:rPr>
          <w:color w:val="auto"/>
        </w:rPr>
        <w:t xml:space="preserve">that </w:t>
      </w:r>
      <w:r w:rsidR="00817850" w:rsidRPr="000476E4">
        <w:rPr>
          <w:color w:val="auto"/>
        </w:rPr>
        <w:t xml:space="preserve">the following three assays have advantages in </w:t>
      </w:r>
      <w:r w:rsidR="001F6413" w:rsidRPr="000476E4">
        <w:rPr>
          <w:color w:val="auto"/>
        </w:rPr>
        <w:t>defin</w:t>
      </w:r>
      <w:r w:rsidR="00817850" w:rsidRPr="000476E4">
        <w:rPr>
          <w:color w:val="auto"/>
        </w:rPr>
        <w:t>ing disease-related RAF mutants</w:t>
      </w:r>
      <w:r w:rsidR="0036329C" w:rsidRPr="000476E4">
        <w:rPr>
          <w:color w:val="auto"/>
        </w:rPr>
        <w:t>: (1) t</w:t>
      </w:r>
      <w:r w:rsidR="00EC0A83" w:rsidRPr="000476E4">
        <w:rPr>
          <w:color w:val="auto"/>
        </w:rPr>
        <w:t>he in vitro kina</w:t>
      </w:r>
      <w:r w:rsidR="003E34D0" w:rsidRPr="000476E4">
        <w:rPr>
          <w:color w:val="auto"/>
        </w:rPr>
        <w:t>se assay</w:t>
      </w:r>
      <w:r w:rsidR="00EC0A83" w:rsidRPr="000476E4">
        <w:rPr>
          <w:color w:val="auto"/>
        </w:rPr>
        <w:t xml:space="preserve"> </w:t>
      </w:r>
      <w:r w:rsidR="00E77163" w:rsidRPr="000476E4">
        <w:rPr>
          <w:color w:val="auto"/>
        </w:rPr>
        <w:t xml:space="preserve">that </w:t>
      </w:r>
      <w:r w:rsidR="00EC0A83" w:rsidRPr="000476E4">
        <w:rPr>
          <w:color w:val="auto"/>
        </w:rPr>
        <w:t>can be carried out</w:t>
      </w:r>
      <w:r w:rsidR="004A3C07" w:rsidRPr="000476E4">
        <w:rPr>
          <w:color w:val="auto"/>
        </w:rPr>
        <w:t xml:space="preserve"> with ease</w:t>
      </w:r>
      <w:r w:rsidR="00EC0A83" w:rsidRPr="000476E4">
        <w:rPr>
          <w:color w:val="auto"/>
        </w:rPr>
        <w:t xml:space="preserve"> </w:t>
      </w:r>
      <w:r w:rsidR="004A3C07" w:rsidRPr="000476E4">
        <w:rPr>
          <w:color w:val="auto"/>
        </w:rPr>
        <w:t xml:space="preserve">to </w:t>
      </w:r>
      <w:r w:rsidR="00EC0A83" w:rsidRPr="000476E4">
        <w:rPr>
          <w:color w:val="auto"/>
        </w:rPr>
        <w:t>detect the catalytic activity of constitutively active RAF mutants</w:t>
      </w:r>
      <w:r w:rsidR="00D05E78" w:rsidRPr="000476E4">
        <w:rPr>
          <w:color w:val="auto"/>
          <w:vertAlign w:val="superscript"/>
        </w:rPr>
        <w:t>15</w:t>
      </w:r>
      <w:r w:rsidR="0036329C" w:rsidRPr="000476E4">
        <w:rPr>
          <w:color w:val="auto"/>
        </w:rPr>
        <w:t>;</w:t>
      </w:r>
      <w:r w:rsidR="00EC0A83" w:rsidRPr="000476E4">
        <w:rPr>
          <w:color w:val="auto"/>
        </w:rPr>
        <w:t xml:space="preserve"> </w:t>
      </w:r>
      <w:r w:rsidR="0036329C" w:rsidRPr="000476E4">
        <w:rPr>
          <w:color w:val="auto"/>
        </w:rPr>
        <w:t>(2) t</w:t>
      </w:r>
      <w:r w:rsidR="009A4740" w:rsidRPr="000476E4">
        <w:rPr>
          <w:color w:val="auto"/>
        </w:rPr>
        <w:t>he RAF co-activation assay</w:t>
      </w:r>
      <w:r w:rsidR="00E77163" w:rsidRPr="000476E4">
        <w:rPr>
          <w:color w:val="auto"/>
        </w:rPr>
        <w:t xml:space="preserve"> </w:t>
      </w:r>
      <w:r w:rsidR="004A3C07" w:rsidRPr="000476E4">
        <w:rPr>
          <w:color w:val="auto"/>
        </w:rPr>
        <w:t xml:space="preserve">that </w:t>
      </w:r>
      <w:r w:rsidR="009A4740" w:rsidRPr="000476E4">
        <w:rPr>
          <w:color w:val="auto"/>
        </w:rPr>
        <w:t>is a reliable and convenient method to measure the allosteric acti</w:t>
      </w:r>
      <w:r w:rsidR="00EC0A83" w:rsidRPr="000476E4">
        <w:rPr>
          <w:color w:val="auto"/>
        </w:rPr>
        <w:t>vity</w:t>
      </w:r>
      <w:r w:rsidR="003E34D0" w:rsidRPr="000476E4">
        <w:rPr>
          <w:color w:val="auto"/>
        </w:rPr>
        <w:t xml:space="preserve"> of kinase-dead RAF mutants</w:t>
      </w:r>
      <w:r w:rsidR="00842701" w:rsidRPr="000476E4">
        <w:rPr>
          <w:color w:val="auto"/>
          <w:vertAlign w:val="superscript"/>
        </w:rPr>
        <w:t>13</w:t>
      </w:r>
      <w:r w:rsidR="00D05E78" w:rsidRPr="000476E4">
        <w:rPr>
          <w:color w:val="auto"/>
          <w:vertAlign w:val="superscript"/>
        </w:rPr>
        <w:t>,15,</w:t>
      </w:r>
      <w:r w:rsidR="00842701" w:rsidRPr="000476E4">
        <w:rPr>
          <w:color w:val="auto"/>
          <w:vertAlign w:val="superscript"/>
        </w:rPr>
        <w:t>21</w:t>
      </w:r>
      <w:r w:rsidR="00D25AAB" w:rsidRPr="000476E4">
        <w:rPr>
          <w:color w:val="auto"/>
          <w:vertAlign w:val="superscript"/>
        </w:rPr>
        <w:t>-</w:t>
      </w:r>
      <w:r w:rsidR="00D05E78" w:rsidRPr="000476E4">
        <w:rPr>
          <w:color w:val="auto"/>
          <w:vertAlign w:val="superscript"/>
        </w:rPr>
        <w:t>23,25</w:t>
      </w:r>
      <w:r w:rsidR="0036329C" w:rsidRPr="000476E4">
        <w:rPr>
          <w:color w:val="auto"/>
        </w:rPr>
        <w:t>;</w:t>
      </w:r>
      <w:r w:rsidR="003E34D0" w:rsidRPr="000476E4">
        <w:rPr>
          <w:color w:val="auto"/>
        </w:rPr>
        <w:t xml:space="preserve"> </w:t>
      </w:r>
      <w:r w:rsidR="0036329C" w:rsidRPr="000476E4">
        <w:rPr>
          <w:color w:val="auto"/>
        </w:rPr>
        <w:t>(3) t</w:t>
      </w:r>
      <w:r w:rsidR="00267D63" w:rsidRPr="000476E4">
        <w:rPr>
          <w:color w:val="auto"/>
        </w:rPr>
        <w:t xml:space="preserve">he complimentary split luciferase assay </w:t>
      </w:r>
      <w:r w:rsidR="00E77163" w:rsidRPr="000476E4">
        <w:rPr>
          <w:color w:val="auto"/>
        </w:rPr>
        <w:t xml:space="preserve">that </w:t>
      </w:r>
      <w:r w:rsidR="00267D63" w:rsidRPr="000476E4">
        <w:rPr>
          <w:color w:val="auto"/>
        </w:rPr>
        <w:t>has much higher sensitivity in measuring the</w:t>
      </w:r>
      <w:r w:rsidR="003E6F71" w:rsidRPr="000476E4">
        <w:rPr>
          <w:color w:val="auto"/>
        </w:rPr>
        <w:t xml:space="preserve"> relative</w:t>
      </w:r>
      <w:r w:rsidR="00267D63" w:rsidRPr="000476E4">
        <w:rPr>
          <w:color w:val="auto"/>
        </w:rPr>
        <w:t xml:space="preserve"> dimer affinity</w:t>
      </w:r>
      <w:r w:rsidR="00E166B7" w:rsidRPr="000476E4">
        <w:rPr>
          <w:color w:val="auto"/>
        </w:rPr>
        <w:t>/stability</w:t>
      </w:r>
      <w:r w:rsidR="00267D63" w:rsidRPr="000476E4">
        <w:rPr>
          <w:color w:val="auto"/>
        </w:rPr>
        <w:t xml:space="preserve"> of RAF mutants in contrast to the traditional co-immunoprecipitation assay, and is </w:t>
      </w:r>
      <w:r w:rsidR="0036329C" w:rsidRPr="000476E4">
        <w:rPr>
          <w:color w:val="auto"/>
        </w:rPr>
        <w:t>able</w:t>
      </w:r>
      <w:r w:rsidR="00267D63" w:rsidRPr="000476E4">
        <w:rPr>
          <w:color w:val="auto"/>
        </w:rPr>
        <w:t xml:space="preserve"> to carry out </w:t>
      </w:r>
      <w:r w:rsidR="0036329C" w:rsidRPr="000476E4">
        <w:rPr>
          <w:color w:val="auto"/>
        </w:rPr>
        <w:t>without advance</w:t>
      </w:r>
      <w:r w:rsidR="0011247B" w:rsidRPr="000476E4">
        <w:rPr>
          <w:color w:val="auto"/>
        </w:rPr>
        <w:t>d</w:t>
      </w:r>
      <w:r w:rsidR="0036329C" w:rsidRPr="000476E4">
        <w:rPr>
          <w:color w:val="auto"/>
        </w:rPr>
        <w:t xml:space="preserve"> equipment </w:t>
      </w:r>
      <w:r w:rsidR="00267D63" w:rsidRPr="000476E4">
        <w:rPr>
          <w:color w:val="auto"/>
        </w:rPr>
        <w:t xml:space="preserve">in contrast to </w:t>
      </w:r>
      <w:r w:rsidR="00643C41" w:rsidRPr="000476E4">
        <w:rPr>
          <w:color w:val="auto"/>
        </w:rPr>
        <w:t>the quanti</w:t>
      </w:r>
      <w:r w:rsidR="0011247B" w:rsidRPr="000476E4">
        <w:rPr>
          <w:color w:val="auto"/>
        </w:rPr>
        <w:t>ta</w:t>
      </w:r>
      <w:r w:rsidR="00643C41" w:rsidRPr="000476E4">
        <w:rPr>
          <w:color w:val="auto"/>
        </w:rPr>
        <w:t>tive analytic methods such as SPR (</w:t>
      </w:r>
      <w:r w:rsidR="00643C41" w:rsidRPr="000476E4">
        <w:rPr>
          <w:color w:val="auto"/>
          <w:u w:val="single"/>
        </w:rPr>
        <w:t>S</w:t>
      </w:r>
      <w:r w:rsidR="00643C41" w:rsidRPr="000476E4">
        <w:rPr>
          <w:color w:val="auto"/>
        </w:rPr>
        <w:t xml:space="preserve">urface </w:t>
      </w:r>
      <w:r w:rsidR="00643C41" w:rsidRPr="000476E4">
        <w:rPr>
          <w:color w:val="auto"/>
          <w:u w:val="single"/>
        </w:rPr>
        <w:t>P</w:t>
      </w:r>
      <w:r w:rsidR="00643C41" w:rsidRPr="000476E4">
        <w:rPr>
          <w:color w:val="auto"/>
        </w:rPr>
        <w:t xml:space="preserve">lasmon </w:t>
      </w:r>
      <w:r w:rsidR="00643C41" w:rsidRPr="000476E4">
        <w:rPr>
          <w:color w:val="auto"/>
          <w:u w:val="single"/>
        </w:rPr>
        <w:t>R</w:t>
      </w:r>
      <w:r w:rsidR="00643C41" w:rsidRPr="000476E4">
        <w:rPr>
          <w:color w:val="auto"/>
        </w:rPr>
        <w:t>esonance) analysis</w:t>
      </w:r>
      <w:r w:rsidR="00842701" w:rsidRPr="000476E4">
        <w:rPr>
          <w:color w:val="auto"/>
          <w:vertAlign w:val="superscript"/>
        </w:rPr>
        <w:t>15,22</w:t>
      </w:r>
      <w:r w:rsidR="00643C41" w:rsidRPr="000476E4">
        <w:rPr>
          <w:color w:val="auto"/>
        </w:rPr>
        <w:t>.</w:t>
      </w:r>
      <w:r w:rsidR="00A36D63">
        <w:rPr>
          <w:color w:val="auto"/>
        </w:rPr>
        <w:t xml:space="preserve"> </w:t>
      </w:r>
      <w:r w:rsidR="0022058A" w:rsidRPr="000476E4">
        <w:rPr>
          <w:color w:val="auto"/>
        </w:rPr>
        <w:t xml:space="preserve">Combining these three assays, we can understand </w:t>
      </w:r>
      <w:r w:rsidR="004A3C07" w:rsidRPr="000476E4">
        <w:rPr>
          <w:color w:val="auto"/>
        </w:rPr>
        <w:t xml:space="preserve">easily </w:t>
      </w:r>
      <w:r w:rsidR="0022058A" w:rsidRPr="000476E4">
        <w:rPr>
          <w:color w:val="auto"/>
        </w:rPr>
        <w:t xml:space="preserve">how a disease-related RAF mutant </w:t>
      </w:r>
      <w:r w:rsidR="00566D70" w:rsidRPr="000476E4">
        <w:rPr>
          <w:color w:val="auto"/>
        </w:rPr>
        <w:t>alters</w:t>
      </w:r>
      <w:r w:rsidR="0036329C" w:rsidRPr="000476E4">
        <w:rPr>
          <w:color w:val="auto"/>
        </w:rPr>
        <w:t xml:space="preserve"> </w:t>
      </w:r>
      <w:r w:rsidR="0022058A" w:rsidRPr="000476E4">
        <w:rPr>
          <w:color w:val="auto"/>
        </w:rPr>
        <w:t>the downstrea</w:t>
      </w:r>
      <w:r w:rsidR="008467C3" w:rsidRPr="000476E4">
        <w:rPr>
          <w:color w:val="auto"/>
        </w:rPr>
        <w:t xml:space="preserve">m signaling and thereby </w:t>
      </w:r>
      <w:r w:rsidR="008467C3" w:rsidRPr="000476E4">
        <w:rPr>
          <w:color w:val="auto"/>
          <w:lang w:eastAsia="zh-CN"/>
        </w:rPr>
        <w:t>utilize</w:t>
      </w:r>
      <w:r w:rsidR="0022058A" w:rsidRPr="000476E4">
        <w:rPr>
          <w:color w:val="auto"/>
        </w:rPr>
        <w:t xml:space="preserve"> an appro</w:t>
      </w:r>
      <w:r w:rsidR="008467C3" w:rsidRPr="000476E4">
        <w:rPr>
          <w:color w:val="auto"/>
        </w:rPr>
        <w:t>priate therapeutic strategy to treat the disease caused by this RAF muta</w:t>
      </w:r>
      <w:r w:rsidR="00AE6FD2" w:rsidRPr="000476E4">
        <w:rPr>
          <w:color w:val="auto"/>
        </w:rPr>
        <w:t>tion</w:t>
      </w:r>
      <w:r w:rsidR="008467C3" w:rsidRPr="000476E4">
        <w:rPr>
          <w:color w:val="auto"/>
        </w:rPr>
        <w:t>.</w:t>
      </w:r>
    </w:p>
    <w:p w14:paraId="537ABCD0" w14:textId="77777777" w:rsidR="00D15131" w:rsidRPr="000476E4" w:rsidRDefault="00D15131" w:rsidP="000532E6">
      <w:pPr>
        <w:rPr>
          <w:b/>
          <w:color w:val="auto"/>
        </w:rPr>
      </w:pPr>
    </w:p>
    <w:p w14:paraId="26AA4AA9" w14:textId="596ECA97" w:rsidR="006305D7" w:rsidRPr="000476E4" w:rsidRDefault="006305D7" w:rsidP="000532E6">
      <w:pPr>
        <w:rPr>
          <w:color w:val="auto"/>
        </w:rPr>
      </w:pPr>
      <w:r w:rsidRPr="000476E4">
        <w:rPr>
          <w:b/>
          <w:color w:val="auto"/>
        </w:rPr>
        <w:t>PROTOCOL:</w:t>
      </w:r>
      <w:r w:rsidRPr="000476E4">
        <w:rPr>
          <w:color w:val="auto"/>
        </w:rPr>
        <w:t xml:space="preserve"> </w:t>
      </w:r>
    </w:p>
    <w:p w14:paraId="0A5EDFB2" w14:textId="77777777" w:rsidR="0063011E" w:rsidRPr="000476E4" w:rsidRDefault="0063011E" w:rsidP="000532E6">
      <w:pPr>
        <w:rPr>
          <w:color w:val="auto"/>
        </w:rPr>
      </w:pPr>
    </w:p>
    <w:p w14:paraId="1AB9FB21" w14:textId="4AADDB49" w:rsidR="004B1456" w:rsidRPr="000476E4" w:rsidRDefault="004B1456" w:rsidP="009E6343">
      <w:pPr>
        <w:pStyle w:val="af3"/>
        <w:numPr>
          <w:ilvl w:val="0"/>
          <w:numId w:val="26"/>
        </w:numPr>
        <w:rPr>
          <w:b/>
          <w:color w:val="auto"/>
        </w:rPr>
      </w:pPr>
      <w:r w:rsidRPr="000476E4">
        <w:rPr>
          <w:b/>
          <w:color w:val="auto"/>
        </w:rPr>
        <w:t>In vitro kinase assay for measuring the catalytic activity of RAF mutants</w:t>
      </w:r>
    </w:p>
    <w:p w14:paraId="6BE3F295" w14:textId="77777777" w:rsidR="004B1456" w:rsidRPr="000476E4" w:rsidRDefault="004B1456" w:rsidP="000532E6">
      <w:pPr>
        <w:rPr>
          <w:color w:val="auto"/>
        </w:rPr>
      </w:pPr>
    </w:p>
    <w:p w14:paraId="6BB90773" w14:textId="5E8DB70D" w:rsidR="008C527D" w:rsidRPr="000476E4" w:rsidRDefault="004B1456" w:rsidP="009E6343">
      <w:pPr>
        <w:pStyle w:val="af3"/>
        <w:numPr>
          <w:ilvl w:val="1"/>
          <w:numId w:val="26"/>
        </w:numPr>
        <w:rPr>
          <w:color w:val="auto"/>
          <w:lang w:eastAsia="zh-CN"/>
        </w:rPr>
      </w:pPr>
      <w:r w:rsidRPr="000476E4">
        <w:rPr>
          <w:color w:val="auto"/>
        </w:rPr>
        <w:t>Construct vectors encoding RAF mutants</w:t>
      </w:r>
      <w:r w:rsidR="00F0223A" w:rsidRPr="000476E4">
        <w:rPr>
          <w:color w:val="auto"/>
        </w:rPr>
        <w:t xml:space="preserve"> (</w:t>
      </w:r>
      <w:r w:rsidR="00F0223A" w:rsidRPr="000476E4">
        <w:rPr>
          <w:b/>
          <w:color w:val="auto"/>
        </w:rPr>
        <w:t>Figure 1A</w:t>
      </w:r>
      <w:r w:rsidR="00F0223A" w:rsidRPr="000476E4">
        <w:rPr>
          <w:color w:val="auto"/>
        </w:rPr>
        <w:t>)</w:t>
      </w:r>
      <w:r w:rsidR="00EA5E41" w:rsidRPr="000476E4">
        <w:rPr>
          <w:color w:val="auto"/>
        </w:rPr>
        <w:t xml:space="preserve"> with </w:t>
      </w:r>
      <w:r w:rsidR="009A2D29" w:rsidRPr="000476E4">
        <w:rPr>
          <w:color w:val="auto"/>
        </w:rPr>
        <w:t>FLAG</w:t>
      </w:r>
      <w:r w:rsidR="00EA5E41" w:rsidRPr="000476E4">
        <w:rPr>
          <w:color w:val="auto"/>
        </w:rPr>
        <w:t>(DYKDDDDK) tag at C-terminus</w:t>
      </w:r>
      <w:r w:rsidRPr="000476E4">
        <w:rPr>
          <w:color w:val="auto"/>
        </w:rPr>
        <w:t xml:space="preserve"> </w:t>
      </w:r>
      <w:r w:rsidRPr="000476E4">
        <w:rPr>
          <w:color w:val="auto"/>
          <w:lang w:eastAsia="zh-CN"/>
        </w:rPr>
        <w:t xml:space="preserve">by using Gibson Assembly or traditional molecular cloning methods. </w:t>
      </w:r>
    </w:p>
    <w:p w14:paraId="2BC09FA1" w14:textId="77777777" w:rsidR="002C5AF4" w:rsidRPr="000476E4" w:rsidRDefault="002C5AF4" w:rsidP="000532E6">
      <w:pPr>
        <w:pStyle w:val="af3"/>
        <w:ind w:left="480"/>
        <w:rPr>
          <w:color w:val="auto"/>
          <w:lang w:eastAsia="zh-CN"/>
        </w:rPr>
      </w:pPr>
    </w:p>
    <w:p w14:paraId="39A6E0A0" w14:textId="0D60076D" w:rsidR="00EF6455" w:rsidRPr="000476E4" w:rsidRDefault="00344CDC" w:rsidP="00EF6455">
      <w:pPr>
        <w:pStyle w:val="af3"/>
        <w:numPr>
          <w:ilvl w:val="2"/>
          <w:numId w:val="26"/>
        </w:numPr>
        <w:rPr>
          <w:color w:val="auto"/>
          <w:lang w:eastAsia="zh-CN"/>
        </w:rPr>
      </w:pPr>
      <w:r w:rsidRPr="000476E4">
        <w:rPr>
          <w:color w:val="auto"/>
          <w:lang w:eastAsia="zh-CN"/>
        </w:rPr>
        <w:t>Introduce the FLAG tag and mutations</w:t>
      </w:r>
      <w:r w:rsidR="0047376B" w:rsidRPr="000476E4">
        <w:rPr>
          <w:color w:val="auto"/>
          <w:lang w:eastAsia="zh-CN"/>
        </w:rPr>
        <w:t xml:space="preserve"> into </w:t>
      </w:r>
      <w:r w:rsidRPr="000476E4">
        <w:rPr>
          <w:color w:val="auto"/>
          <w:lang w:eastAsia="zh-CN"/>
        </w:rPr>
        <w:t xml:space="preserve">the </w:t>
      </w:r>
      <w:r w:rsidR="0047376B" w:rsidRPr="000476E4">
        <w:rPr>
          <w:color w:val="auto"/>
          <w:lang w:eastAsia="zh-CN"/>
        </w:rPr>
        <w:t>RAF coding sequences</w:t>
      </w:r>
      <w:r w:rsidR="00504BA3" w:rsidRPr="000476E4">
        <w:rPr>
          <w:color w:val="auto"/>
          <w:lang w:eastAsia="zh-CN"/>
        </w:rPr>
        <w:t xml:space="preserve"> by PCRs, </w:t>
      </w:r>
      <w:r w:rsidRPr="000476E4">
        <w:rPr>
          <w:color w:val="auto"/>
          <w:lang w:eastAsia="zh-CN"/>
        </w:rPr>
        <w:t>and then insert whole sequences</w:t>
      </w:r>
      <w:r w:rsidR="00504BA3" w:rsidRPr="000476E4">
        <w:rPr>
          <w:color w:val="auto"/>
          <w:lang w:eastAsia="zh-CN"/>
        </w:rPr>
        <w:t xml:space="preserve"> into pCDNA3.1(+) vector by using Gibson assembly</w:t>
      </w:r>
      <w:r w:rsidR="0047376B" w:rsidRPr="000476E4">
        <w:rPr>
          <w:color w:val="auto"/>
          <w:lang w:eastAsia="zh-CN"/>
        </w:rPr>
        <w:t xml:space="preserve"> or T4 DNA ligation</w:t>
      </w:r>
      <w:r w:rsidR="00587AB9" w:rsidRPr="000476E4">
        <w:rPr>
          <w:color w:val="auto"/>
          <w:lang w:eastAsia="zh-CN"/>
        </w:rPr>
        <w:t xml:space="preserve"> and following the manufacture’s protocols</w:t>
      </w:r>
      <w:r w:rsidR="0047376B" w:rsidRPr="000476E4">
        <w:rPr>
          <w:color w:val="auto"/>
          <w:lang w:eastAsia="zh-CN"/>
        </w:rPr>
        <w:t>.</w:t>
      </w:r>
      <w:r w:rsidR="00D25AAB" w:rsidRPr="000476E4">
        <w:t xml:space="preserve"> </w:t>
      </w:r>
      <w:r w:rsidR="00D25AAB" w:rsidRPr="000476E4">
        <w:rPr>
          <w:color w:val="auto"/>
          <w:lang w:eastAsia="zh-CN"/>
        </w:rPr>
        <w:t>Use the following conditions for PCR reactions</w:t>
      </w:r>
      <w:r w:rsidR="00D25AAB" w:rsidRPr="000476E4">
        <w:rPr>
          <w:color w:val="auto"/>
          <w:lang w:eastAsia="zh-CN"/>
        </w:rPr>
        <w:t>: (1) 95 °C, 2 min; (2) 95 °C, 30 s; (3) 59 °C, 30 s; (4) 68 °C, 3 min; (5) 20 cycles of (2); (6) 4 °C hold.</w:t>
      </w:r>
    </w:p>
    <w:p w14:paraId="489AE0FB" w14:textId="77777777" w:rsidR="00D25AAB" w:rsidRPr="000476E4" w:rsidRDefault="00D25AAB" w:rsidP="00EF6455">
      <w:pPr>
        <w:pStyle w:val="af3"/>
        <w:ind w:left="0"/>
        <w:rPr>
          <w:color w:val="auto"/>
          <w:lang w:eastAsia="zh-CN"/>
        </w:rPr>
      </w:pPr>
    </w:p>
    <w:p w14:paraId="7F94360C" w14:textId="41970836" w:rsidR="00344CDC" w:rsidRPr="000476E4" w:rsidRDefault="00D25AAB" w:rsidP="00EF6455">
      <w:pPr>
        <w:pStyle w:val="af3"/>
        <w:ind w:left="0"/>
        <w:rPr>
          <w:color w:val="auto"/>
          <w:lang w:eastAsia="zh-CN"/>
        </w:rPr>
      </w:pPr>
      <w:r w:rsidRPr="000476E4">
        <w:rPr>
          <w:color w:val="auto"/>
          <w:lang w:eastAsia="zh-CN"/>
        </w:rPr>
        <w:t>NOTE:</w:t>
      </w:r>
      <w:r w:rsidR="00344CDC" w:rsidRPr="000476E4">
        <w:rPr>
          <w:color w:val="auto"/>
          <w:lang w:eastAsia="zh-CN"/>
        </w:rPr>
        <w:t xml:space="preserve"> </w:t>
      </w:r>
      <w:r w:rsidR="00EF6455" w:rsidRPr="000476E4">
        <w:rPr>
          <w:color w:val="auto"/>
          <w:lang w:eastAsia="zh-CN"/>
        </w:rPr>
        <w:t>The PCR primers for cloning: 5- AAATTAATACGACTCACTATAGGGAGACCC-3 and 5-CAGCGGGTTTAAACGGGCCCTCTA-3</w:t>
      </w:r>
      <w:r w:rsidRPr="000476E4">
        <w:rPr>
          <w:color w:val="auto"/>
          <w:lang w:eastAsia="zh-CN"/>
        </w:rPr>
        <w:t>.</w:t>
      </w:r>
    </w:p>
    <w:p w14:paraId="0CCA1E46" w14:textId="77777777" w:rsidR="00D25AAB" w:rsidRPr="000476E4" w:rsidRDefault="00D25AAB" w:rsidP="000532E6">
      <w:pPr>
        <w:rPr>
          <w:color w:val="auto"/>
          <w:lang w:eastAsia="zh-CN"/>
        </w:rPr>
      </w:pPr>
    </w:p>
    <w:p w14:paraId="51C88E4B" w14:textId="4AC73C13" w:rsidR="008C527D" w:rsidRPr="000476E4" w:rsidRDefault="00344CDC" w:rsidP="009E6343">
      <w:pPr>
        <w:pStyle w:val="af3"/>
        <w:numPr>
          <w:ilvl w:val="2"/>
          <w:numId w:val="26"/>
        </w:numPr>
        <w:rPr>
          <w:color w:val="auto"/>
          <w:lang w:eastAsia="zh-CN"/>
        </w:rPr>
      </w:pPr>
      <w:r w:rsidRPr="000476E4">
        <w:rPr>
          <w:color w:val="auto"/>
          <w:lang w:eastAsia="zh-CN"/>
        </w:rPr>
        <w:t xml:space="preserve">Insert the GST coding sequence upstream of RAF mutant coding sequences to generate vectors encoding GST-fused RAF mutants by using same methods as described in </w:t>
      </w:r>
      <w:r w:rsidR="009E6343" w:rsidRPr="000476E4">
        <w:rPr>
          <w:color w:val="auto"/>
          <w:lang w:eastAsia="zh-CN"/>
        </w:rPr>
        <w:t xml:space="preserve">step </w:t>
      </w:r>
      <w:r w:rsidRPr="000476E4">
        <w:rPr>
          <w:color w:val="auto"/>
          <w:lang w:eastAsia="zh-CN"/>
        </w:rPr>
        <w:t>1.1.1.</w:t>
      </w:r>
    </w:p>
    <w:p w14:paraId="19201402" w14:textId="77777777" w:rsidR="002C5AF4" w:rsidRPr="000476E4" w:rsidRDefault="002C5AF4" w:rsidP="000532E6">
      <w:pPr>
        <w:rPr>
          <w:color w:val="auto"/>
          <w:lang w:eastAsia="zh-CN"/>
        </w:rPr>
      </w:pPr>
    </w:p>
    <w:p w14:paraId="22DE36EA" w14:textId="6E538F94" w:rsidR="004B1456" w:rsidRPr="000476E4" w:rsidRDefault="00344CDC" w:rsidP="009E6343">
      <w:pPr>
        <w:pStyle w:val="af3"/>
        <w:numPr>
          <w:ilvl w:val="2"/>
          <w:numId w:val="26"/>
        </w:numPr>
        <w:rPr>
          <w:color w:val="auto"/>
        </w:rPr>
      </w:pPr>
      <w:r w:rsidRPr="000476E4">
        <w:rPr>
          <w:color w:val="auto"/>
          <w:lang w:eastAsia="zh-CN"/>
        </w:rPr>
        <w:t>Validate all vectors by</w:t>
      </w:r>
      <w:r w:rsidR="0047376B" w:rsidRPr="000476E4">
        <w:rPr>
          <w:color w:val="auto"/>
          <w:lang w:eastAsia="zh-CN"/>
        </w:rPr>
        <w:t xml:space="preserve"> DNA sequencings before transfection.</w:t>
      </w:r>
      <w:r w:rsidR="0030060A" w:rsidRPr="000476E4">
        <w:rPr>
          <w:color w:val="auto"/>
          <w:lang w:eastAsia="zh-CN"/>
        </w:rPr>
        <w:t xml:space="preserve"> </w:t>
      </w:r>
    </w:p>
    <w:p w14:paraId="41ED815B" w14:textId="77777777" w:rsidR="004B1456" w:rsidRPr="000476E4" w:rsidRDefault="004B1456" w:rsidP="000532E6">
      <w:pPr>
        <w:rPr>
          <w:color w:val="auto"/>
        </w:rPr>
      </w:pPr>
    </w:p>
    <w:p w14:paraId="0D5A91AA" w14:textId="5C3E2E97" w:rsidR="00F46AAF" w:rsidRPr="000476E4" w:rsidRDefault="00F46AAF" w:rsidP="009E6343">
      <w:pPr>
        <w:pStyle w:val="af3"/>
        <w:numPr>
          <w:ilvl w:val="1"/>
          <w:numId w:val="26"/>
        </w:numPr>
        <w:rPr>
          <w:color w:val="auto"/>
          <w:lang w:eastAsia="zh-CN"/>
        </w:rPr>
      </w:pPr>
      <w:r w:rsidRPr="000476E4">
        <w:rPr>
          <w:color w:val="auto"/>
          <w:lang w:eastAsia="zh-CN"/>
        </w:rPr>
        <w:t>Plate 293T cells in 6-well plates</w:t>
      </w:r>
      <w:r w:rsidR="009C3D94" w:rsidRPr="000476E4">
        <w:rPr>
          <w:color w:val="auto"/>
          <w:lang w:eastAsia="zh-CN"/>
        </w:rPr>
        <w:t xml:space="preserve"> </w:t>
      </w:r>
      <w:r w:rsidR="009E6343" w:rsidRPr="000476E4">
        <w:rPr>
          <w:color w:val="auto"/>
          <w:lang w:eastAsia="zh-CN"/>
        </w:rPr>
        <w:t xml:space="preserve">at a density of </w:t>
      </w:r>
      <w:r w:rsidR="009C3D94" w:rsidRPr="000476E4">
        <w:rPr>
          <w:color w:val="auto"/>
          <w:lang w:eastAsia="zh-CN"/>
        </w:rPr>
        <w:t>5x10</w:t>
      </w:r>
      <w:r w:rsidR="009C3D94" w:rsidRPr="000476E4">
        <w:rPr>
          <w:color w:val="auto"/>
          <w:vertAlign w:val="superscript"/>
          <w:lang w:eastAsia="zh-CN"/>
        </w:rPr>
        <w:t>5</w:t>
      </w:r>
      <w:r w:rsidR="009C3D94" w:rsidRPr="000476E4">
        <w:rPr>
          <w:color w:val="auto"/>
          <w:lang w:eastAsia="zh-CN"/>
        </w:rPr>
        <w:t xml:space="preserve"> </w:t>
      </w:r>
      <w:r w:rsidR="009E6343" w:rsidRPr="000476E4">
        <w:rPr>
          <w:color w:val="auto"/>
          <w:lang w:eastAsia="zh-CN"/>
        </w:rPr>
        <w:t>cells/</w:t>
      </w:r>
      <w:r w:rsidR="009C3D94" w:rsidRPr="000476E4">
        <w:rPr>
          <w:color w:val="auto"/>
          <w:lang w:eastAsia="zh-CN"/>
        </w:rPr>
        <w:t xml:space="preserve">well one day before transfection. When </w:t>
      </w:r>
      <w:r w:rsidRPr="000476E4">
        <w:rPr>
          <w:color w:val="auto"/>
          <w:lang w:eastAsia="zh-CN"/>
        </w:rPr>
        <w:t>the cell density reaches 80~90% confluence</w:t>
      </w:r>
      <w:r w:rsidR="000C2391" w:rsidRPr="000476E4">
        <w:rPr>
          <w:color w:val="auto"/>
          <w:lang w:eastAsia="zh-CN"/>
        </w:rPr>
        <w:t xml:space="preserve"> on the second day</w:t>
      </w:r>
      <w:r w:rsidRPr="000476E4">
        <w:rPr>
          <w:color w:val="auto"/>
          <w:lang w:eastAsia="zh-CN"/>
        </w:rPr>
        <w:t xml:space="preserve">, transfect with vectors encoding FLAG-tagged RAF kinases or their mutants from </w:t>
      </w:r>
      <w:r w:rsidR="009E6343" w:rsidRPr="000476E4">
        <w:rPr>
          <w:color w:val="auto"/>
          <w:lang w:eastAsia="zh-CN"/>
        </w:rPr>
        <w:t xml:space="preserve">step </w:t>
      </w:r>
      <w:r w:rsidRPr="000476E4">
        <w:rPr>
          <w:color w:val="auto"/>
          <w:lang w:eastAsia="zh-CN"/>
        </w:rPr>
        <w:t>1.1</w:t>
      </w:r>
      <w:r w:rsidR="003638F9" w:rsidRPr="000476E4">
        <w:rPr>
          <w:color w:val="auto"/>
          <w:lang w:eastAsia="zh-CN"/>
        </w:rPr>
        <w:t xml:space="preserve"> into cells</w:t>
      </w:r>
      <w:r w:rsidRPr="000476E4">
        <w:rPr>
          <w:color w:val="auto"/>
          <w:lang w:eastAsia="zh-CN"/>
        </w:rPr>
        <w:t xml:space="preserve"> by following the manufacture’s protocol of transfection reagent</w:t>
      </w:r>
      <w:r w:rsidR="003638F9" w:rsidRPr="000476E4">
        <w:rPr>
          <w:color w:val="auto"/>
          <w:lang w:eastAsia="zh-CN"/>
        </w:rPr>
        <w:t>s</w:t>
      </w:r>
      <w:r w:rsidR="009E6343" w:rsidRPr="000476E4">
        <w:rPr>
          <w:color w:val="auto"/>
          <w:lang w:eastAsia="zh-CN"/>
        </w:rPr>
        <w:t xml:space="preserve"> (</w:t>
      </w:r>
      <w:r w:rsidR="009E6343" w:rsidRPr="000476E4">
        <w:rPr>
          <w:b/>
          <w:color w:val="auto"/>
          <w:lang w:eastAsia="zh-CN"/>
        </w:rPr>
        <w:t>Table of Materials</w:t>
      </w:r>
      <w:r w:rsidR="009E6343" w:rsidRPr="000476E4">
        <w:rPr>
          <w:color w:val="auto"/>
          <w:lang w:eastAsia="zh-CN"/>
        </w:rPr>
        <w:t>)</w:t>
      </w:r>
      <w:r w:rsidR="00DD32E8" w:rsidRPr="000476E4">
        <w:rPr>
          <w:color w:val="auto"/>
          <w:lang w:eastAsia="zh-CN"/>
        </w:rPr>
        <w:t>.</w:t>
      </w:r>
    </w:p>
    <w:p w14:paraId="3AC2D730" w14:textId="7F76D872" w:rsidR="004B1456" w:rsidRPr="000476E4" w:rsidRDefault="004B1456" w:rsidP="000532E6">
      <w:pPr>
        <w:rPr>
          <w:color w:val="auto"/>
        </w:rPr>
      </w:pPr>
    </w:p>
    <w:p w14:paraId="740AC3A2" w14:textId="5B1D0878" w:rsidR="00F46AAF" w:rsidRPr="000476E4" w:rsidRDefault="004B1456" w:rsidP="009E6343">
      <w:pPr>
        <w:pStyle w:val="af3"/>
        <w:numPr>
          <w:ilvl w:val="1"/>
          <w:numId w:val="26"/>
        </w:numPr>
        <w:rPr>
          <w:color w:val="auto"/>
        </w:rPr>
      </w:pPr>
      <w:r w:rsidRPr="000476E4">
        <w:rPr>
          <w:color w:val="auto"/>
        </w:rPr>
        <w:t>Replace the culture medium 24 h after transfection</w:t>
      </w:r>
      <w:r w:rsidR="00F46AAF" w:rsidRPr="000476E4">
        <w:rPr>
          <w:color w:val="auto"/>
        </w:rPr>
        <w:t>.</w:t>
      </w:r>
    </w:p>
    <w:p w14:paraId="18086C18" w14:textId="77777777" w:rsidR="00F46AAF" w:rsidRPr="000476E4" w:rsidRDefault="00F46AAF" w:rsidP="000532E6">
      <w:pPr>
        <w:rPr>
          <w:color w:val="auto"/>
        </w:rPr>
      </w:pPr>
    </w:p>
    <w:p w14:paraId="069FB05F" w14:textId="782792C5" w:rsidR="00936DB3" w:rsidRPr="000476E4" w:rsidRDefault="00F46AAF" w:rsidP="009E6343">
      <w:pPr>
        <w:pStyle w:val="af3"/>
        <w:numPr>
          <w:ilvl w:val="1"/>
          <w:numId w:val="26"/>
        </w:numPr>
        <w:rPr>
          <w:color w:val="auto"/>
        </w:rPr>
      </w:pPr>
      <w:r w:rsidRPr="000476E4">
        <w:rPr>
          <w:color w:val="auto"/>
          <w:lang w:eastAsia="zh-CN"/>
        </w:rPr>
        <w:t>Aspir</w:t>
      </w:r>
      <w:r w:rsidR="00DD32E8" w:rsidRPr="000476E4">
        <w:rPr>
          <w:color w:val="auto"/>
          <w:lang w:eastAsia="zh-CN"/>
        </w:rPr>
        <w:t>at</w:t>
      </w:r>
      <w:r w:rsidRPr="000476E4">
        <w:rPr>
          <w:color w:val="auto"/>
          <w:lang w:eastAsia="zh-CN"/>
        </w:rPr>
        <w:t xml:space="preserve">e the culture medium 48 h after transfection and add 400 </w:t>
      </w:r>
      <w:r w:rsidR="00AF2D44" w:rsidRPr="000476E4">
        <w:rPr>
          <w:color w:val="auto"/>
          <w:lang w:eastAsia="zh-CN"/>
        </w:rPr>
        <w:t>µ</w:t>
      </w:r>
      <w:r w:rsidR="009E6343" w:rsidRPr="000476E4">
        <w:rPr>
          <w:color w:val="auto"/>
          <w:lang w:eastAsia="zh-CN"/>
        </w:rPr>
        <w:t>L</w:t>
      </w:r>
      <w:r w:rsidRPr="000476E4">
        <w:rPr>
          <w:color w:val="auto"/>
          <w:lang w:eastAsia="zh-CN"/>
        </w:rPr>
        <w:t xml:space="preserve">/well </w:t>
      </w:r>
      <w:r w:rsidR="009E6343" w:rsidRPr="000476E4">
        <w:rPr>
          <w:color w:val="auto"/>
          <w:lang w:eastAsia="zh-CN"/>
        </w:rPr>
        <w:t xml:space="preserve">of </w:t>
      </w:r>
      <w:r w:rsidRPr="000476E4">
        <w:rPr>
          <w:color w:val="auto"/>
          <w:lang w:eastAsia="zh-CN"/>
        </w:rPr>
        <w:t>lysis buffer (25</w:t>
      </w:r>
      <w:r w:rsidR="009E6343" w:rsidRPr="000476E4">
        <w:rPr>
          <w:color w:val="auto"/>
          <w:lang w:eastAsia="zh-CN"/>
        </w:rPr>
        <w:t xml:space="preserve"> </w:t>
      </w:r>
      <w:r w:rsidRPr="000476E4">
        <w:rPr>
          <w:color w:val="auto"/>
          <w:lang w:eastAsia="zh-CN"/>
        </w:rPr>
        <w:t xml:space="preserve">mM </w:t>
      </w:r>
      <w:proofErr w:type="spellStart"/>
      <w:r w:rsidRPr="000476E4">
        <w:rPr>
          <w:color w:val="auto"/>
          <w:lang w:eastAsia="zh-CN"/>
        </w:rPr>
        <w:t>Tris</w:t>
      </w:r>
      <w:r w:rsidR="009E6343" w:rsidRPr="000476E4">
        <w:rPr>
          <w:color w:val="auto"/>
          <w:lang w:eastAsia="zh-CN"/>
        </w:rPr>
        <w:t>·</w:t>
      </w:r>
      <w:r w:rsidRPr="000476E4">
        <w:rPr>
          <w:color w:val="auto"/>
          <w:lang w:eastAsia="zh-CN"/>
        </w:rPr>
        <w:t>HCl</w:t>
      </w:r>
      <w:proofErr w:type="spellEnd"/>
      <w:r w:rsidRPr="000476E4">
        <w:rPr>
          <w:color w:val="auto"/>
          <w:lang w:eastAsia="zh-CN"/>
        </w:rPr>
        <w:t>, 150</w:t>
      </w:r>
      <w:r w:rsidR="009E6343" w:rsidRPr="000476E4">
        <w:rPr>
          <w:color w:val="auto"/>
          <w:lang w:eastAsia="zh-CN"/>
        </w:rPr>
        <w:t xml:space="preserve"> </w:t>
      </w:r>
      <w:r w:rsidRPr="000476E4">
        <w:rPr>
          <w:color w:val="auto"/>
          <w:lang w:eastAsia="zh-CN"/>
        </w:rPr>
        <w:t>mM NaCl, 1</w:t>
      </w:r>
      <w:r w:rsidR="009E6343" w:rsidRPr="000476E4">
        <w:rPr>
          <w:color w:val="auto"/>
          <w:lang w:eastAsia="zh-CN"/>
        </w:rPr>
        <w:t xml:space="preserve"> </w:t>
      </w:r>
      <w:r w:rsidRPr="000476E4">
        <w:rPr>
          <w:color w:val="auto"/>
          <w:lang w:eastAsia="zh-CN"/>
        </w:rPr>
        <w:t xml:space="preserve">mM </w:t>
      </w:r>
      <w:r w:rsidR="00D25AAB" w:rsidRPr="000476E4">
        <w:rPr>
          <w:color w:val="auto"/>
          <w:lang w:eastAsia="zh-CN"/>
        </w:rPr>
        <w:t>e</w:t>
      </w:r>
      <w:r w:rsidR="00D25AAB" w:rsidRPr="000476E4">
        <w:rPr>
          <w:color w:val="auto"/>
          <w:lang w:eastAsia="zh-CN"/>
        </w:rPr>
        <w:t>thylenediaminetetraacetic acid</w:t>
      </w:r>
      <w:r w:rsidR="00D25AAB" w:rsidRPr="000476E4">
        <w:rPr>
          <w:color w:val="auto"/>
          <w:lang w:eastAsia="zh-CN"/>
        </w:rPr>
        <w:t xml:space="preserve"> (</w:t>
      </w:r>
      <w:r w:rsidRPr="000476E4">
        <w:rPr>
          <w:color w:val="auto"/>
          <w:lang w:eastAsia="zh-CN"/>
        </w:rPr>
        <w:t>EDTA</w:t>
      </w:r>
      <w:r w:rsidR="00D25AAB" w:rsidRPr="000476E4">
        <w:rPr>
          <w:color w:val="auto"/>
          <w:lang w:eastAsia="zh-CN"/>
        </w:rPr>
        <w:t>)</w:t>
      </w:r>
      <w:r w:rsidRPr="000476E4">
        <w:rPr>
          <w:color w:val="auto"/>
          <w:lang w:eastAsia="zh-CN"/>
        </w:rPr>
        <w:t xml:space="preserve">, 0.25% NP-40, </w:t>
      </w:r>
      <w:r w:rsidR="000D56EA" w:rsidRPr="000476E4">
        <w:rPr>
          <w:color w:val="auto"/>
          <w:lang w:eastAsia="zh-CN"/>
        </w:rPr>
        <w:t>pH</w:t>
      </w:r>
      <w:r w:rsidR="009E6343" w:rsidRPr="000476E4">
        <w:rPr>
          <w:color w:val="auto"/>
          <w:lang w:eastAsia="zh-CN"/>
        </w:rPr>
        <w:t xml:space="preserve"> </w:t>
      </w:r>
      <w:r w:rsidR="000D56EA" w:rsidRPr="000476E4">
        <w:rPr>
          <w:color w:val="auto"/>
          <w:lang w:eastAsia="zh-CN"/>
        </w:rPr>
        <w:t>7</w:t>
      </w:r>
      <w:r w:rsidRPr="000476E4">
        <w:rPr>
          <w:color w:val="auto"/>
          <w:lang w:eastAsia="zh-CN"/>
        </w:rPr>
        <w:t xml:space="preserve">.2) supplemented with protease and phosphatase inhibitors to </w:t>
      </w:r>
      <w:r w:rsidR="000D56EA" w:rsidRPr="000476E4">
        <w:rPr>
          <w:color w:val="auto"/>
          <w:lang w:eastAsia="zh-CN"/>
        </w:rPr>
        <w:t xml:space="preserve">lyse </w:t>
      </w:r>
      <w:r w:rsidRPr="000476E4">
        <w:rPr>
          <w:color w:val="auto"/>
          <w:lang w:eastAsia="zh-CN"/>
        </w:rPr>
        <w:t>cells on ice.</w:t>
      </w:r>
      <w:r w:rsidRPr="000476E4">
        <w:rPr>
          <w:color w:val="auto"/>
        </w:rPr>
        <w:t xml:space="preserve"> </w:t>
      </w:r>
    </w:p>
    <w:p w14:paraId="6893E4BA" w14:textId="77777777" w:rsidR="00936DB3" w:rsidRPr="000476E4" w:rsidRDefault="00936DB3" w:rsidP="000532E6">
      <w:pPr>
        <w:rPr>
          <w:color w:val="auto"/>
        </w:rPr>
      </w:pPr>
    </w:p>
    <w:p w14:paraId="10342755" w14:textId="09198C2E" w:rsidR="00F46AAF" w:rsidRPr="000476E4" w:rsidRDefault="009E6343" w:rsidP="000532E6">
      <w:pPr>
        <w:rPr>
          <w:color w:val="auto"/>
          <w:lang w:eastAsia="zh-CN"/>
        </w:rPr>
      </w:pPr>
      <w:r w:rsidRPr="000476E4">
        <w:rPr>
          <w:color w:val="auto"/>
        </w:rPr>
        <w:t>NOTE:</w:t>
      </w:r>
      <w:r w:rsidR="00F46AAF" w:rsidRPr="000476E4">
        <w:rPr>
          <w:color w:val="auto"/>
        </w:rPr>
        <w:t xml:space="preserve"> </w:t>
      </w:r>
      <w:r w:rsidRPr="000476E4">
        <w:rPr>
          <w:color w:val="auto"/>
        </w:rPr>
        <w:t>T</w:t>
      </w:r>
      <w:r w:rsidR="00F46AAF" w:rsidRPr="000476E4">
        <w:rPr>
          <w:color w:val="auto"/>
        </w:rPr>
        <w:t xml:space="preserve">he concentration of NP-40 in lysis buffer is critical for detecting the </w:t>
      </w:r>
      <w:r w:rsidR="00AF2D44" w:rsidRPr="000476E4">
        <w:rPr>
          <w:color w:val="auto"/>
        </w:rPr>
        <w:t xml:space="preserve">catalytic </w:t>
      </w:r>
      <w:r w:rsidR="00F46AAF" w:rsidRPr="000476E4">
        <w:rPr>
          <w:color w:val="auto"/>
        </w:rPr>
        <w:t>activity of RAF mutants with moderate dimer affinity</w:t>
      </w:r>
      <w:r w:rsidR="00E166B7" w:rsidRPr="000476E4">
        <w:rPr>
          <w:color w:val="auto"/>
        </w:rPr>
        <w:t>/stability</w:t>
      </w:r>
      <w:r w:rsidR="00AF2D44" w:rsidRPr="000476E4">
        <w:rPr>
          <w:color w:val="auto"/>
        </w:rPr>
        <w:t xml:space="preserve"> in vitro</w:t>
      </w:r>
      <w:r w:rsidR="00902ADF" w:rsidRPr="000476E4">
        <w:rPr>
          <w:color w:val="auto"/>
        </w:rPr>
        <w:t>. A high concentration of detergent or a strong detergent in lysis buffer may br</w:t>
      </w:r>
      <w:r w:rsidR="006729FA" w:rsidRPr="000476E4">
        <w:rPr>
          <w:color w:val="auto"/>
        </w:rPr>
        <w:t>eak RAF dimers and thereby kill</w:t>
      </w:r>
      <w:r w:rsidR="00902ADF" w:rsidRPr="000476E4">
        <w:rPr>
          <w:color w:val="auto"/>
        </w:rPr>
        <w:t xml:space="preserve"> the catalytic activity of RAF kinases or their mutants.</w:t>
      </w:r>
    </w:p>
    <w:p w14:paraId="38C05D12" w14:textId="77777777" w:rsidR="00F46AAF" w:rsidRPr="000476E4" w:rsidRDefault="00F46AAF" w:rsidP="000532E6">
      <w:pPr>
        <w:rPr>
          <w:color w:val="auto"/>
          <w:lang w:eastAsia="zh-CN"/>
        </w:rPr>
      </w:pPr>
    </w:p>
    <w:p w14:paraId="19C50673" w14:textId="262CF05D" w:rsidR="00F46AAF" w:rsidRPr="000476E4" w:rsidRDefault="00F46AAF" w:rsidP="00686549">
      <w:pPr>
        <w:pStyle w:val="af3"/>
        <w:numPr>
          <w:ilvl w:val="1"/>
          <w:numId w:val="26"/>
        </w:numPr>
        <w:rPr>
          <w:color w:val="auto"/>
          <w:lang w:eastAsia="zh-CN"/>
        </w:rPr>
      </w:pPr>
      <w:r w:rsidRPr="000476E4">
        <w:rPr>
          <w:color w:val="auto"/>
          <w:lang w:eastAsia="zh-CN"/>
        </w:rPr>
        <w:t>Transfer the cell lysates to</w:t>
      </w:r>
      <w:r w:rsidR="00686549" w:rsidRPr="000476E4">
        <w:rPr>
          <w:color w:val="auto"/>
          <w:lang w:eastAsia="zh-CN"/>
        </w:rPr>
        <w:t xml:space="preserve"> a </w:t>
      </w:r>
      <w:r w:rsidRPr="000476E4">
        <w:rPr>
          <w:color w:val="auto"/>
          <w:lang w:eastAsia="zh-CN"/>
        </w:rPr>
        <w:t>1.5</w:t>
      </w:r>
      <w:r w:rsidR="00686549" w:rsidRPr="000476E4">
        <w:rPr>
          <w:color w:val="auto"/>
          <w:lang w:eastAsia="zh-CN"/>
        </w:rPr>
        <w:t xml:space="preserve"> mL </w:t>
      </w:r>
      <w:r w:rsidRPr="000476E4">
        <w:rPr>
          <w:color w:val="auto"/>
          <w:lang w:eastAsia="zh-CN"/>
        </w:rPr>
        <w:t>tube, and spin down by 12,000</w:t>
      </w:r>
      <w:r w:rsidR="00686549" w:rsidRPr="000476E4">
        <w:rPr>
          <w:color w:val="auto"/>
          <w:lang w:eastAsia="zh-CN"/>
        </w:rPr>
        <w:t xml:space="preserve"> </w:t>
      </w:r>
      <w:r w:rsidRPr="000476E4">
        <w:rPr>
          <w:color w:val="auto"/>
          <w:lang w:eastAsia="zh-CN"/>
        </w:rPr>
        <w:t>x</w:t>
      </w:r>
      <w:r w:rsidR="00686549" w:rsidRPr="000476E4">
        <w:rPr>
          <w:color w:val="auto"/>
          <w:lang w:eastAsia="zh-CN"/>
        </w:rPr>
        <w:t xml:space="preserve"> </w:t>
      </w:r>
      <w:r w:rsidRPr="000476E4">
        <w:rPr>
          <w:i/>
          <w:color w:val="auto"/>
          <w:lang w:eastAsia="zh-CN"/>
        </w:rPr>
        <w:t>g</w:t>
      </w:r>
      <w:r w:rsidRPr="000476E4">
        <w:rPr>
          <w:color w:val="auto"/>
          <w:lang w:eastAsia="zh-CN"/>
        </w:rPr>
        <w:t xml:space="preserve"> for 10 min</w:t>
      </w:r>
      <w:r w:rsidR="00AF2D44" w:rsidRPr="000476E4">
        <w:rPr>
          <w:color w:val="auto"/>
          <w:lang w:eastAsia="zh-CN"/>
        </w:rPr>
        <w:t xml:space="preserve"> at 4</w:t>
      </w:r>
      <w:r w:rsidR="00686549" w:rsidRPr="000476E4">
        <w:rPr>
          <w:color w:val="auto"/>
          <w:lang w:eastAsia="zh-CN"/>
        </w:rPr>
        <w:t xml:space="preserve"> °</w:t>
      </w:r>
      <w:r w:rsidR="00AF2D44" w:rsidRPr="000476E4">
        <w:rPr>
          <w:color w:val="auto"/>
          <w:lang w:eastAsia="zh-CN"/>
        </w:rPr>
        <w:t>C</w:t>
      </w:r>
      <w:r w:rsidRPr="000476E4">
        <w:rPr>
          <w:color w:val="auto"/>
          <w:lang w:eastAsia="zh-CN"/>
        </w:rPr>
        <w:t xml:space="preserve"> to deplete cell debris.</w:t>
      </w:r>
    </w:p>
    <w:p w14:paraId="4E22C532" w14:textId="77777777" w:rsidR="00F46AAF" w:rsidRPr="000476E4" w:rsidRDefault="00F46AAF" w:rsidP="000532E6">
      <w:pPr>
        <w:rPr>
          <w:color w:val="auto"/>
          <w:lang w:eastAsia="zh-CN"/>
        </w:rPr>
      </w:pPr>
    </w:p>
    <w:p w14:paraId="2B4EDF42" w14:textId="2316ABE4" w:rsidR="004B1456" w:rsidRPr="000476E4" w:rsidRDefault="00F46AAF" w:rsidP="00686549">
      <w:pPr>
        <w:pStyle w:val="af3"/>
        <w:numPr>
          <w:ilvl w:val="1"/>
          <w:numId w:val="26"/>
        </w:numPr>
        <w:rPr>
          <w:color w:val="auto"/>
        </w:rPr>
      </w:pPr>
      <w:r w:rsidRPr="000476E4">
        <w:rPr>
          <w:color w:val="auto"/>
        </w:rPr>
        <w:t>Transfer 300</w:t>
      </w:r>
      <w:r w:rsidR="00AF2D44" w:rsidRPr="000476E4">
        <w:rPr>
          <w:color w:val="auto"/>
        </w:rPr>
        <w:t xml:space="preserve"> </w:t>
      </w:r>
      <w:r w:rsidR="00AF2D44" w:rsidRPr="000476E4">
        <w:rPr>
          <w:color w:val="auto"/>
          <w:lang w:eastAsia="zh-CN"/>
        </w:rPr>
        <w:t>µ</w:t>
      </w:r>
      <w:r w:rsidR="00686549" w:rsidRPr="000476E4">
        <w:rPr>
          <w:color w:val="auto"/>
        </w:rPr>
        <w:t>L</w:t>
      </w:r>
      <w:r w:rsidRPr="000476E4">
        <w:rPr>
          <w:color w:val="auto"/>
        </w:rPr>
        <w:t xml:space="preserve"> per sample </w:t>
      </w:r>
      <w:r w:rsidR="00686549" w:rsidRPr="000476E4">
        <w:rPr>
          <w:color w:val="auto"/>
        </w:rPr>
        <w:t xml:space="preserve">of </w:t>
      </w:r>
      <w:r w:rsidRPr="000476E4">
        <w:rPr>
          <w:color w:val="auto"/>
        </w:rPr>
        <w:t>clean whole cell lysates to 1.5</w:t>
      </w:r>
      <w:r w:rsidR="00686549" w:rsidRPr="000476E4">
        <w:rPr>
          <w:color w:val="auto"/>
        </w:rPr>
        <w:t xml:space="preserve"> mL </w:t>
      </w:r>
      <w:r w:rsidRPr="000476E4">
        <w:rPr>
          <w:color w:val="auto"/>
        </w:rPr>
        <w:t xml:space="preserve">tubes, add 20 </w:t>
      </w:r>
      <w:r w:rsidR="00AF2D44" w:rsidRPr="000476E4">
        <w:rPr>
          <w:color w:val="auto"/>
          <w:lang w:eastAsia="zh-CN"/>
        </w:rPr>
        <w:t>µ</w:t>
      </w:r>
      <w:r w:rsidR="00686549" w:rsidRPr="000476E4">
        <w:rPr>
          <w:color w:val="auto"/>
        </w:rPr>
        <w:t>L</w:t>
      </w:r>
      <w:r w:rsidRPr="000476E4">
        <w:rPr>
          <w:color w:val="auto"/>
        </w:rPr>
        <w:t xml:space="preserve"> per sample </w:t>
      </w:r>
      <w:r w:rsidR="00686549" w:rsidRPr="000476E4">
        <w:rPr>
          <w:color w:val="auto"/>
        </w:rPr>
        <w:t xml:space="preserve">of </w:t>
      </w:r>
      <w:r w:rsidRPr="000476E4">
        <w:rPr>
          <w:color w:val="auto"/>
        </w:rPr>
        <w:t xml:space="preserve">anti-FLAG affinity beads, and rotate in </w:t>
      </w:r>
      <w:r w:rsidR="000476E4" w:rsidRPr="000476E4">
        <w:rPr>
          <w:color w:val="auto"/>
        </w:rPr>
        <w:t xml:space="preserve">a </w:t>
      </w:r>
      <w:r w:rsidRPr="000476E4">
        <w:rPr>
          <w:color w:val="auto"/>
        </w:rPr>
        <w:t>cold room</w:t>
      </w:r>
      <w:r w:rsidR="00AF2D44" w:rsidRPr="000476E4">
        <w:rPr>
          <w:color w:val="auto"/>
        </w:rPr>
        <w:t xml:space="preserve"> </w:t>
      </w:r>
      <w:r w:rsidR="0063548A" w:rsidRPr="000476E4">
        <w:rPr>
          <w:color w:val="auto"/>
        </w:rPr>
        <w:t>(</w:t>
      </w:r>
      <w:r w:rsidR="00AF2D44" w:rsidRPr="000476E4">
        <w:rPr>
          <w:color w:val="auto"/>
          <w:lang w:eastAsia="zh-CN"/>
        </w:rPr>
        <w:t>4</w:t>
      </w:r>
      <w:r w:rsidR="00686549" w:rsidRPr="000476E4">
        <w:rPr>
          <w:color w:val="auto"/>
          <w:lang w:eastAsia="zh-CN"/>
        </w:rPr>
        <w:t xml:space="preserve"> °</w:t>
      </w:r>
      <w:r w:rsidR="00AF2D44" w:rsidRPr="000476E4">
        <w:rPr>
          <w:color w:val="auto"/>
          <w:lang w:eastAsia="zh-CN"/>
        </w:rPr>
        <w:t>C</w:t>
      </w:r>
      <w:r w:rsidR="0063548A" w:rsidRPr="000476E4">
        <w:rPr>
          <w:color w:val="auto"/>
          <w:lang w:eastAsia="zh-CN"/>
        </w:rPr>
        <w:t>)</w:t>
      </w:r>
      <w:r w:rsidR="00AF2D44" w:rsidRPr="000476E4">
        <w:rPr>
          <w:color w:val="auto"/>
        </w:rPr>
        <w:t xml:space="preserve"> </w:t>
      </w:r>
      <w:r w:rsidRPr="000476E4">
        <w:rPr>
          <w:color w:val="auto"/>
        </w:rPr>
        <w:t xml:space="preserve">for </w:t>
      </w:r>
      <w:r w:rsidR="006F2124" w:rsidRPr="000476E4">
        <w:rPr>
          <w:color w:val="auto"/>
        </w:rPr>
        <w:t>1 h</w:t>
      </w:r>
      <w:r w:rsidRPr="000476E4">
        <w:rPr>
          <w:color w:val="auto"/>
        </w:rPr>
        <w:t>.</w:t>
      </w:r>
      <w:r w:rsidR="00902ADF" w:rsidRPr="000476E4">
        <w:rPr>
          <w:color w:val="auto"/>
        </w:rPr>
        <w:t xml:space="preserve"> Also take 40 </w:t>
      </w:r>
      <w:r w:rsidR="00AF2D44" w:rsidRPr="000476E4">
        <w:rPr>
          <w:color w:val="auto"/>
          <w:lang w:eastAsia="zh-CN"/>
        </w:rPr>
        <w:t>µ</w:t>
      </w:r>
      <w:r w:rsidR="00686549" w:rsidRPr="000476E4">
        <w:rPr>
          <w:color w:val="auto"/>
        </w:rPr>
        <w:t>L</w:t>
      </w:r>
      <w:r w:rsidR="00902ADF" w:rsidRPr="000476E4">
        <w:rPr>
          <w:color w:val="auto"/>
        </w:rPr>
        <w:t xml:space="preserve"> per sample </w:t>
      </w:r>
      <w:r w:rsidR="00686549" w:rsidRPr="000476E4">
        <w:rPr>
          <w:color w:val="auto"/>
        </w:rPr>
        <w:t xml:space="preserve">of </w:t>
      </w:r>
      <w:r w:rsidR="00902ADF" w:rsidRPr="000476E4">
        <w:rPr>
          <w:color w:val="auto"/>
        </w:rPr>
        <w:t>clean whole cell lysate aside for detecting the expression and activity (phospho-ERK1/2) of RAF mutants by immunoblots as described below.</w:t>
      </w:r>
    </w:p>
    <w:p w14:paraId="0BD7A5FF" w14:textId="77777777" w:rsidR="004B1456" w:rsidRPr="000476E4" w:rsidRDefault="004B1456" w:rsidP="000532E6">
      <w:pPr>
        <w:rPr>
          <w:color w:val="auto"/>
        </w:rPr>
      </w:pPr>
    </w:p>
    <w:p w14:paraId="2E67EEC0" w14:textId="2F81A01F" w:rsidR="001F5108" w:rsidRPr="000476E4" w:rsidRDefault="004B1456" w:rsidP="00686549">
      <w:pPr>
        <w:pStyle w:val="af3"/>
        <w:numPr>
          <w:ilvl w:val="1"/>
          <w:numId w:val="26"/>
        </w:numPr>
        <w:rPr>
          <w:color w:val="auto"/>
        </w:rPr>
      </w:pPr>
      <w:r w:rsidRPr="000476E4">
        <w:rPr>
          <w:color w:val="auto"/>
        </w:rPr>
        <w:t xml:space="preserve">Wash </w:t>
      </w:r>
      <w:r w:rsidR="00686549" w:rsidRPr="000476E4">
        <w:rPr>
          <w:color w:val="auto"/>
        </w:rPr>
        <w:t xml:space="preserve">the </w:t>
      </w:r>
      <w:r w:rsidRPr="000476E4">
        <w:rPr>
          <w:color w:val="auto"/>
        </w:rPr>
        <w:t>anti-FLAG beads once with lysis buffer</w:t>
      </w:r>
      <w:r w:rsidR="000806B6" w:rsidRPr="000476E4">
        <w:rPr>
          <w:color w:val="auto"/>
        </w:rPr>
        <w:t>, then</w:t>
      </w:r>
      <w:r w:rsidRPr="000476E4">
        <w:rPr>
          <w:color w:val="auto"/>
        </w:rPr>
        <w:t xml:space="preserve"> once with kinase reaction buffer (20</w:t>
      </w:r>
      <w:r w:rsidR="00686549" w:rsidRPr="000476E4">
        <w:rPr>
          <w:color w:val="auto"/>
        </w:rPr>
        <w:t xml:space="preserve"> </w:t>
      </w:r>
      <w:r w:rsidRPr="000476E4">
        <w:rPr>
          <w:color w:val="auto"/>
        </w:rPr>
        <w:t>mM HEPES, 10</w:t>
      </w:r>
      <w:r w:rsidR="00686549" w:rsidRPr="000476E4">
        <w:rPr>
          <w:color w:val="auto"/>
        </w:rPr>
        <w:t xml:space="preserve"> </w:t>
      </w:r>
      <w:r w:rsidRPr="000476E4">
        <w:rPr>
          <w:color w:val="auto"/>
        </w:rPr>
        <w:t>mM MgCl</w:t>
      </w:r>
      <w:r w:rsidRPr="000476E4">
        <w:rPr>
          <w:color w:val="auto"/>
          <w:vertAlign w:val="subscript"/>
        </w:rPr>
        <w:t>2</w:t>
      </w:r>
      <w:r w:rsidRPr="000476E4">
        <w:rPr>
          <w:color w:val="auto"/>
        </w:rPr>
        <w:t>, 0.5</w:t>
      </w:r>
      <w:r w:rsidR="00686549" w:rsidRPr="000476E4">
        <w:rPr>
          <w:color w:val="auto"/>
        </w:rPr>
        <w:t xml:space="preserve"> </w:t>
      </w:r>
      <w:r w:rsidRPr="000476E4">
        <w:rPr>
          <w:color w:val="auto"/>
        </w:rPr>
        <w:t>mM Na</w:t>
      </w:r>
      <w:r w:rsidRPr="000476E4">
        <w:rPr>
          <w:color w:val="auto"/>
          <w:vertAlign w:val="subscript"/>
        </w:rPr>
        <w:t>3</w:t>
      </w:r>
      <w:r w:rsidRPr="000476E4">
        <w:rPr>
          <w:color w:val="auto"/>
        </w:rPr>
        <w:t>VO</w:t>
      </w:r>
      <w:r w:rsidRPr="000476E4">
        <w:rPr>
          <w:color w:val="auto"/>
          <w:vertAlign w:val="subscript"/>
        </w:rPr>
        <w:t>4</w:t>
      </w:r>
      <w:r w:rsidRPr="000476E4">
        <w:rPr>
          <w:color w:val="auto"/>
        </w:rPr>
        <w:t xml:space="preserve">, 0.5 mM DTT, </w:t>
      </w:r>
      <w:r w:rsidR="00DD32E8" w:rsidRPr="000476E4">
        <w:rPr>
          <w:color w:val="auto"/>
        </w:rPr>
        <w:t>pH</w:t>
      </w:r>
      <w:r w:rsidR="00686549" w:rsidRPr="000476E4">
        <w:rPr>
          <w:color w:val="auto"/>
        </w:rPr>
        <w:t xml:space="preserve"> </w:t>
      </w:r>
      <w:r w:rsidR="00DD32E8" w:rsidRPr="000476E4">
        <w:rPr>
          <w:color w:val="auto"/>
        </w:rPr>
        <w:t>7</w:t>
      </w:r>
      <w:r w:rsidRPr="000476E4">
        <w:rPr>
          <w:color w:val="auto"/>
        </w:rPr>
        <w:t>.2), and add 20</w:t>
      </w:r>
      <w:r w:rsidR="00AF2D44" w:rsidRPr="000476E4">
        <w:rPr>
          <w:color w:val="auto"/>
        </w:rPr>
        <w:t xml:space="preserve"> </w:t>
      </w:r>
      <w:r w:rsidR="00AF2D44" w:rsidRPr="000476E4">
        <w:rPr>
          <w:color w:val="auto"/>
          <w:lang w:eastAsia="zh-CN"/>
        </w:rPr>
        <w:t>µ</w:t>
      </w:r>
      <w:r w:rsidR="00686549" w:rsidRPr="000476E4">
        <w:rPr>
          <w:color w:val="auto"/>
        </w:rPr>
        <w:t>L of</w:t>
      </w:r>
      <w:r w:rsidRPr="000476E4">
        <w:rPr>
          <w:color w:val="auto"/>
        </w:rPr>
        <w:t xml:space="preserve"> kinase reaction mixture (2</w:t>
      </w:r>
      <w:r w:rsidR="00AF2D44" w:rsidRPr="000476E4">
        <w:rPr>
          <w:color w:val="auto"/>
        </w:rPr>
        <w:t xml:space="preserve"> </w:t>
      </w:r>
      <w:proofErr w:type="spellStart"/>
      <w:r w:rsidR="000476E4" w:rsidRPr="000476E4">
        <w:rPr>
          <w:color w:val="auto"/>
          <w:lang w:eastAsia="zh-CN"/>
        </w:rPr>
        <w:t>μ</w:t>
      </w:r>
      <w:r w:rsidRPr="000476E4">
        <w:rPr>
          <w:color w:val="auto"/>
        </w:rPr>
        <w:t>g</w:t>
      </w:r>
      <w:proofErr w:type="spellEnd"/>
      <w:r w:rsidRPr="000476E4">
        <w:rPr>
          <w:color w:val="auto"/>
        </w:rPr>
        <w:t xml:space="preserve"> </w:t>
      </w:r>
      <w:r w:rsidR="000476E4" w:rsidRPr="000476E4">
        <w:rPr>
          <w:color w:val="auto"/>
        </w:rPr>
        <w:t xml:space="preserve">of </w:t>
      </w:r>
      <w:r w:rsidRPr="000476E4">
        <w:rPr>
          <w:color w:val="auto"/>
        </w:rPr>
        <w:t>MEK1(K97A) and 100</w:t>
      </w:r>
      <w:r w:rsidR="00AF2D44" w:rsidRPr="000476E4">
        <w:rPr>
          <w:color w:val="auto"/>
        </w:rPr>
        <w:t xml:space="preserve"> </w:t>
      </w:r>
      <w:r w:rsidR="00AF2D44" w:rsidRPr="000476E4">
        <w:rPr>
          <w:color w:val="auto"/>
          <w:lang w:eastAsia="zh-CN"/>
        </w:rPr>
        <w:t>µ</w:t>
      </w:r>
      <w:r w:rsidRPr="000476E4">
        <w:rPr>
          <w:color w:val="auto"/>
        </w:rPr>
        <w:t>M ATP in 20</w:t>
      </w:r>
      <w:r w:rsidR="00AF2D44" w:rsidRPr="000476E4">
        <w:rPr>
          <w:color w:val="auto"/>
        </w:rPr>
        <w:t xml:space="preserve"> </w:t>
      </w:r>
      <w:r w:rsidR="00AF2D44" w:rsidRPr="000476E4">
        <w:rPr>
          <w:color w:val="auto"/>
          <w:lang w:eastAsia="zh-CN"/>
        </w:rPr>
        <w:t>µ</w:t>
      </w:r>
      <w:r w:rsidR="00686549" w:rsidRPr="000476E4">
        <w:rPr>
          <w:color w:val="auto"/>
        </w:rPr>
        <w:t>L of</w:t>
      </w:r>
      <w:r w:rsidRPr="000476E4">
        <w:rPr>
          <w:color w:val="auto"/>
        </w:rPr>
        <w:t xml:space="preserve"> kinase reaction buffer) per sample. </w:t>
      </w:r>
    </w:p>
    <w:p w14:paraId="162750B9" w14:textId="77777777" w:rsidR="001F5108" w:rsidRPr="000476E4" w:rsidRDefault="001F5108" w:rsidP="000532E6">
      <w:pPr>
        <w:rPr>
          <w:color w:val="auto"/>
        </w:rPr>
      </w:pPr>
    </w:p>
    <w:p w14:paraId="6B07D1E5" w14:textId="10AEB5EC" w:rsidR="004B1456" w:rsidRPr="000476E4" w:rsidRDefault="009E6343" w:rsidP="000532E6">
      <w:pPr>
        <w:rPr>
          <w:color w:val="auto"/>
        </w:rPr>
      </w:pPr>
      <w:r w:rsidRPr="000476E4">
        <w:rPr>
          <w:color w:val="auto"/>
        </w:rPr>
        <w:t>NOTE:</w:t>
      </w:r>
      <w:r w:rsidR="004B1456" w:rsidRPr="000476E4">
        <w:rPr>
          <w:color w:val="auto"/>
        </w:rPr>
        <w:t xml:space="preserve"> </w:t>
      </w:r>
      <w:r w:rsidR="00686549" w:rsidRPr="000476E4">
        <w:rPr>
          <w:color w:val="auto"/>
        </w:rPr>
        <w:t>T</w:t>
      </w:r>
      <w:r w:rsidR="00902ADF" w:rsidRPr="000476E4">
        <w:rPr>
          <w:color w:val="auto"/>
        </w:rPr>
        <w:t xml:space="preserve">he bead washing should be completed gently and quickly, </w:t>
      </w:r>
      <w:r w:rsidR="004B1456" w:rsidRPr="000476E4">
        <w:rPr>
          <w:color w:val="auto"/>
        </w:rPr>
        <w:t>the residual buffer should be aspir</w:t>
      </w:r>
      <w:r w:rsidR="00DD32E8" w:rsidRPr="000476E4">
        <w:rPr>
          <w:color w:val="auto"/>
        </w:rPr>
        <w:t>at</w:t>
      </w:r>
      <w:r w:rsidR="004B1456" w:rsidRPr="000476E4">
        <w:rPr>
          <w:color w:val="auto"/>
        </w:rPr>
        <w:t xml:space="preserve">ed completely before adding kinase reaction mixture, and all operations at this step should be carried out </w:t>
      </w:r>
      <w:r w:rsidR="00DA6380" w:rsidRPr="000476E4">
        <w:rPr>
          <w:color w:val="auto"/>
        </w:rPr>
        <w:t>at 4</w:t>
      </w:r>
      <w:r w:rsidR="00686549" w:rsidRPr="000476E4">
        <w:rPr>
          <w:color w:val="auto"/>
        </w:rPr>
        <w:t xml:space="preserve"> °</w:t>
      </w:r>
      <w:r w:rsidR="00DA6380" w:rsidRPr="000476E4">
        <w:rPr>
          <w:color w:val="auto"/>
        </w:rPr>
        <w:t xml:space="preserve">C </w:t>
      </w:r>
      <w:r w:rsidR="004B1456" w:rsidRPr="000476E4">
        <w:rPr>
          <w:color w:val="auto"/>
        </w:rPr>
        <w:t xml:space="preserve">in </w:t>
      </w:r>
      <w:r w:rsidR="000476E4">
        <w:rPr>
          <w:color w:val="auto"/>
        </w:rPr>
        <w:t xml:space="preserve">a </w:t>
      </w:r>
      <w:r w:rsidR="004B1456" w:rsidRPr="000476E4">
        <w:rPr>
          <w:color w:val="auto"/>
        </w:rPr>
        <w:t>cold room.</w:t>
      </w:r>
    </w:p>
    <w:p w14:paraId="260C291E" w14:textId="77777777" w:rsidR="004B1456" w:rsidRPr="000476E4" w:rsidRDefault="004B1456" w:rsidP="000532E6">
      <w:pPr>
        <w:rPr>
          <w:color w:val="auto"/>
        </w:rPr>
      </w:pPr>
    </w:p>
    <w:p w14:paraId="3B921F2B" w14:textId="51947B13" w:rsidR="004B1456" w:rsidRPr="000476E4" w:rsidRDefault="004B1456" w:rsidP="00686549">
      <w:pPr>
        <w:pStyle w:val="af3"/>
        <w:numPr>
          <w:ilvl w:val="1"/>
          <w:numId w:val="26"/>
        </w:numPr>
        <w:rPr>
          <w:color w:val="auto"/>
        </w:rPr>
      </w:pPr>
      <w:r w:rsidRPr="000476E4">
        <w:rPr>
          <w:color w:val="auto"/>
        </w:rPr>
        <w:t>Incubate</w:t>
      </w:r>
      <w:r w:rsidR="00686549" w:rsidRPr="000476E4">
        <w:rPr>
          <w:color w:val="auto"/>
        </w:rPr>
        <w:t xml:space="preserve"> the</w:t>
      </w:r>
      <w:r w:rsidRPr="000476E4">
        <w:rPr>
          <w:color w:val="auto"/>
        </w:rPr>
        <w:t xml:space="preserve"> kinase reaction</w:t>
      </w:r>
      <w:r w:rsidR="0010725A" w:rsidRPr="000476E4">
        <w:rPr>
          <w:color w:val="auto"/>
        </w:rPr>
        <w:t>s</w:t>
      </w:r>
      <w:r w:rsidRPr="000476E4">
        <w:rPr>
          <w:color w:val="auto"/>
        </w:rPr>
        <w:t xml:space="preserve"> at room temperature </w:t>
      </w:r>
      <w:r w:rsidR="0063548A" w:rsidRPr="000476E4">
        <w:rPr>
          <w:color w:val="auto"/>
        </w:rPr>
        <w:t>(</w:t>
      </w:r>
      <w:r w:rsidR="00DA6380" w:rsidRPr="000476E4">
        <w:rPr>
          <w:color w:val="auto"/>
        </w:rPr>
        <w:t>25</w:t>
      </w:r>
      <w:r w:rsidR="00686549" w:rsidRPr="000476E4">
        <w:rPr>
          <w:color w:val="auto"/>
        </w:rPr>
        <w:t xml:space="preserve"> °</w:t>
      </w:r>
      <w:r w:rsidR="00DA6380" w:rsidRPr="000476E4">
        <w:rPr>
          <w:color w:val="auto"/>
        </w:rPr>
        <w:t>C</w:t>
      </w:r>
      <w:r w:rsidR="0063548A" w:rsidRPr="000476E4">
        <w:rPr>
          <w:color w:val="auto"/>
        </w:rPr>
        <w:t>)</w:t>
      </w:r>
      <w:r w:rsidR="00DA6380" w:rsidRPr="000476E4">
        <w:rPr>
          <w:color w:val="auto"/>
        </w:rPr>
        <w:t xml:space="preserve"> </w:t>
      </w:r>
      <w:r w:rsidRPr="000476E4">
        <w:rPr>
          <w:color w:val="auto"/>
        </w:rPr>
        <w:t xml:space="preserve">for 10 min, and flip </w:t>
      </w:r>
      <w:r w:rsidR="00686549" w:rsidRPr="000476E4">
        <w:rPr>
          <w:color w:val="auto"/>
        </w:rPr>
        <w:t xml:space="preserve">the </w:t>
      </w:r>
      <w:r w:rsidRPr="000476E4">
        <w:rPr>
          <w:color w:val="auto"/>
        </w:rPr>
        <w:t>tubes containing kinase reactions with fingers every other minute during incubation.</w:t>
      </w:r>
    </w:p>
    <w:p w14:paraId="6FC28218" w14:textId="77777777" w:rsidR="004B1456" w:rsidRPr="000476E4" w:rsidRDefault="004B1456" w:rsidP="000532E6">
      <w:pPr>
        <w:rPr>
          <w:color w:val="auto"/>
        </w:rPr>
      </w:pPr>
    </w:p>
    <w:p w14:paraId="1405CBE1" w14:textId="3BDEA98D" w:rsidR="004B1456" w:rsidRPr="000476E4" w:rsidRDefault="000806B6" w:rsidP="00686549">
      <w:pPr>
        <w:pStyle w:val="af3"/>
        <w:numPr>
          <w:ilvl w:val="1"/>
          <w:numId w:val="26"/>
        </w:numPr>
        <w:rPr>
          <w:color w:val="auto"/>
        </w:rPr>
      </w:pPr>
      <w:r w:rsidRPr="000476E4">
        <w:rPr>
          <w:color w:val="auto"/>
        </w:rPr>
        <w:t>Add 5</w:t>
      </w:r>
      <w:r w:rsidR="00236DF9" w:rsidRPr="000476E4">
        <w:rPr>
          <w:color w:val="auto"/>
        </w:rPr>
        <w:t xml:space="preserve"> </w:t>
      </w:r>
      <w:r w:rsidR="00236DF9" w:rsidRPr="000476E4">
        <w:rPr>
          <w:color w:val="auto"/>
          <w:lang w:eastAsia="zh-CN"/>
        </w:rPr>
        <w:t>µ</w:t>
      </w:r>
      <w:r w:rsidR="00686549" w:rsidRPr="000476E4">
        <w:rPr>
          <w:color w:val="auto"/>
        </w:rPr>
        <w:t>L of</w:t>
      </w:r>
      <w:r w:rsidRPr="000476E4">
        <w:rPr>
          <w:color w:val="auto"/>
        </w:rPr>
        <w:t xml:space="preserve"> 5</w:t>
      </w:r>
      <w:r w:rsidR="00686549" w:rsidRPr="000476E4">
        <w:rPr>
          <w:color w:val="auto"/>
        </w:rPr>
        <w:t xml:space="preserve">x </w:t>
      </w:r>
      <w:r w:rsidR="004B1456" w:rsidRPr="000476E4">
        <w:rPr>
          <w:color w:val="auto"/>
        </w:rPr>
        <w:t>SDS sample buffer</w:t>
      </w:r>
      <w:r w:rsidR="00465868" w:rsidRPr="000476E4">
        <w:rPr>
          <w:color w:val="auto"/>
        </w:rPr>
        <w:t xml:space="preserve"> </w:t>
      </w:r>
      <w:r w:rsidR="00465868" w:rsidRPr="000476E4">
        <w:rPr>
          <w:color w:val="auto"/>
          <w:lang w:eastAsia="zh-CN"/>
        </w:rPr>
        <w:t xml:space="preserve">(375 mM </w:t>
      </w:r>
      <w:proofErr w:type="spellStart"/>
      <w:r w:rsidR="00465868" w:rsidRPr="000476E4">
        <w:rPr>
          <w:color w:val="auto"/>
          <w:lang w:eastAsia="zh-CN"/>
        </w:rPr>
        <w:t>Tris</w:t>
      </w:r>
      <w:r w:rsidR="00686549" w:rsidRPr="000476E4">
        <w:rPr>
          <w:color w:val="auto"/>
          <w:lang w:eastAsia="zh-CN"/>
        </w:rPr>
        <w:t>·</w:t>
      </w:r>
      <w:r w:rsidR="00465868" w:rsidRPr="000476E4">
        <w:rPr>
          <w:color w:val="auto"/>
          <w:lang w:eastAsia="zh-CN"/>
        </w:rPr>
        <w:t>HCl</w:t>
      </w:r>
      <w:proofErr w:type="spellEnd"/>
      <w:r w:rsidR="00465868" w:rsidRPr="000476E4">
        <w:rPr>
          <w:color w:val="auto"/>
          <w:lang w:eastAsia="zh-CN"/>
        </w:rPr>
        <w:t>, 9%</w:t>
      </w:r>
      <w:r w:rsidR="000476E4">
        <w:rPr>
          <w:color w:val="auto"/>
          <w:lang w:eastAsia="zh-CN"/>
        </w:rPr>
        <w:t xml:space="preserve"> s</w:t>
      </w:r>
      <w:r w:rsidR="000476E4" w:rsidRPr="000476E4">
        <w:rPr>
          <w:color w:val="auto"/>
          <w:lang w:eastAsia="zh-CN"/>
        </w:rPr>
        <w:t>odium dodecyl sulfate</w:t>
      </w:r>
      <w:r w:rsidR="000476E4" w:rsidRPr="000476E4">
        <w:rPr>
          <w:color w:val="auto"/>
          <w:lang w:eastAsia="zh-CN"/>
        </w:rPr>
        <w:t xml:space="preserve"> </w:t>
      </w:r>
      <w:r w:rsidR="000476E4">
        <w:rPr>
          <w:color w:val="auto"/>
          <w:lang w:eastAsia="zh-CN"/>
        </w:rPr>
        <w:t>(</w:t>
      </w:r>
      <w:r w:rsidR="00465868" w:rsidRPr="000476E4">
        <w:rPr>
          <w:color w:val="auto"/>
          <w:lang w:eastAsia="zh-CN"/>
        </w:rPr>
        <w:t>SDS</w:t>
      </w:r>
      <w:r w:rsidR="000476E4">
        <w:rPr>
          <w:color w:val="auto"/>
          <w:lang w:eastAsia="zh-CN"/>
        </w:rPr>
        <w:t>)</w:t>
      </w:r>
      <w:r w:rsidR="00465868" w:rsidRPr="000476E4">
        <w:rPr>
          <w:color w:val="auto"/>
          <w:lang w:eastAsia="zh-CN"/>
        </w:rPr>
        <w:t>, 50% Glycerol, 0.03% Bromophenol Blue)</w:t>
      </w:r>
      <w:r w:rsidR="004B1456" w:rsidRPr="000476E4">
        <w:rPr>
          <w:color w:val="auto"/>
        </w:rPr>
        <w:t xml:space="preserve"> per sample to stop kinase reaction</w:t>
      </w:r>
      <w:r w:rsidR="00465868" w:rsidRPr="000476E4">
        <w:rPr>
          <w:color w:val="auto"/>
        </w:rPr>
        <w:t>s</w:t>
      </w:r>
      <w:r w:rsidR="000D56EA" w:rsidRPr="000476E4">
        <w:rPr>
          <w:color w:val="auto"/>
        </w:rPr>
        <w:t>,</w:t>
      </w:r>
      <w:r w:rsidR="004B1456" w:rsidRPr="000476E4">
        <w:rPr>
          <w:color w:val="auto"/>
        </w:rPr>
        <w:t xml:space="preserve"> and </w:t>
      </w:r>
      <w:r w:rsidR="000D56EA" w:rsidRPr="000476E4">
        <w:rPr>
          <w:color w:val="auto"/>
        </w:rPr>
        <w:t xml:space="preserve">then </w:t>
      </w:r>
      <w:r w:rsidR="004B1456" w:rsidRPr="000476E4">
        <w:rPr>
          <w:color w:val="auto"/>
        </w:rPr>
        <w:t xml:space="preserve">heat </w:t>
      </w:r>
      <w:r w:rsidR="00686549" w:rsidRPr="000476E4">
        <w:rPr>
          <w:color w:val="auto"/>
        </w:rPr>
        <w:t xml:space="preserve">the </w:t>
      </w:r>
      <w:r w:rsidR="004B1456" w:rsidRPr="000476E4">
        <w:rPr>
          <w:color w:val="auto"/>
        </w:rPr>
        <w:t>samples at 90</w:t>
      </w:r>
      <w:r w:rsidR="00686549" w:rsidRPr="000476E4">
        <w:rPr>
          <w:color w:val="auto"/>
        </w:rPr>
        <w:t xml:space="preserve"> °</w:t>
      </w:r>
      <w:r w:rsidR="004B1456" w:rsidRPr="000476E4">
        <w:rPr>
          <w:color w:val="auto"/>
        </w:rPr>
        <w:t>C for 5 min.</w:t>
      </w:r>
    </w:p>
    <w:p w14:paraId="3D6B45A3" w14:textId="77777777" w:rsidR="004B1456" w:rsidRPr="000476E4" w:rsidRDefault="004B1456" w:rsidP="000532E6">
      <w:pPr>
        <w:rPr>
          <w:color w:val="auto"/>
        </w:rPr>
      </w:pPr>
    </w:p>
    <w:p w14:paraId="3F21533C" w14:textId="58AF0A4E" w:rsidR="001F5108" w:rsidRPr="000476E4" w:rsidRDefault="004B1456" w:rsidP="00686549">
      <w:pPr>
        <w:pStyle w:val="af3"/>
        <w:numPr>
          <w:ilvl w:val="1"/>
          <w:numId w:val="26"/>
        </w:numPr>
        <w:rPr>
          <w:color w:val="auto"/>
        </w:rPr>
      </w:pPr>
      <w:r w:rsidRPr="000476E4">
        <w:rPr>
          <w:color w:val="auto"/>
        </w:rPr>
        <w:t xml:space="preserve">Run </w:t>
      </w:r>
      <w:r w:rsidR="00686549" w:rsidRPr="000476E4">
        <w:rPr>
          <w:color w:val="auto"/>
        </w:rPr>
        <w:t xml:space="preserve">the </w:t>
      </w:r>
      <w:r w:rsidRPr="000476E4">
        <w:rPr>
          <w:color w:val="auto"/>
        </w:rPr>
        <w:t xml:space="preserve">samples in </w:t>
      </w:r>
      <w:r w:rsidR="008B549D" w:rsidRPr="000476E4">
        <w:rPr>
          <w:color w:val="auto"/>
        </w:rPr>
        <w:t>9</w:t>
      </w:r>
      <w:r w:rsidR="000D56EA" w:rsidRPr="000476E4">
        <w:rPr>
          <w:color w:val="auto"/>
        </w:rPr>
        <w:t>~12</w:t>
      </w:r>
      <w:r w:rsidR="008B549D" w:rsidRPr="000476E4">
        <w:rPr>
          <w:color w:val="auto"/>
        </w:rPr>
        <w:t xml:space="preserve">% </w:t>
      </w:r>
      <w:r w:rsidR="00BC74A7">
        <w:rPr>
          <w:color w:val="auto"/>
        </w:rPr>
        <w:t>p</w:t>
      </w:r>
      <w:bookmarkStart w:id="0" w:name="_GoBack"/>
      <w:bookmarkEnd w:id="0"/>
      <w:r w:rsidR="000476E4" w:rsidRPr="000476E4">
        <w:rPr>
          <w:color w:val="auto"/>
        </w:rPr>
        <w:t>olyacrylamide gel electrophoresis</w:t>
      </w:r>
      <w:r w:rsidR="000476E4" w:rsidRPr="000476E4">
        <w:rPr>
          <w:color w:val="auto"/>
        </w:rPr>
        <w:t xml:space="preserve"> </w:t>
      </w:r>
      <w:r w:rsidR="000476E4">
        <w:rPr>
          <w:color w:val="auto"/>
        </w:rPr>
        <w:t>(</w:t>
      </w:r>
      <w:r w:rsidRPr="000476E4">
        <w:rPr>
          <w:color w:val="auto"/>
        </w:rPr>
        <w:t>PAGE</w:t>
      </w:r>
      <w:r w:rsidR="000476E4">
        <w:rPr>
          <w:color w:val="auto"/>
        </w:rPr>
        <w:t>)</w:t>
      </w:r>
      <w:r w:rsidR="00DC3448" w:rsidRPr="000476E4">
        <w:rPr>
          <w:color w:val="auto"/>
        </w:rPr>
        <w:t xml:space="preserve"> with 0.1% SDS, transfer </w:t>
      </w:r>
      <w:r w:rsidR="00686549" w:rsidRPr="000476E4">
        <w:rPr>
          <w:color w:val="auto"/>
        </w:rPr>
        <w:t xml:space="preserve">the </w:t>
      </w:r>
      <w:r w:rsidR="00DC3448" w:rsidRPr="000476E4">
        <w:rPr>
          <w:color w:val="auto"/>
        </w:rPr>
        <w:t>proteins to nitrocellulose membrane,</w:t>
      </w:r>
      <w:r w:rsidRPr="000476E4">
        <w:rPr>
          <w:color w:val="auto"/>
        </w:rPr>
        <w:t xml:space="preserve"> and detect the levels of phospho-MEK and RAF mutants in samples by immunoblots.</w:t>
      </w:r>
      <w:r w:rsidR="007A1889" w:rsidRPr="000476E4">
        <w:rPr>
          <w:color w:val="auto"/>
        </w:rPr>
        <w:t xml:space="preserve"> </w:t>
      </w:r>
    </w:p>
    <w:p w14:paraId="061D4F9B" w14:textId="77777777" w:rsidR="001F5108" w:rsidRPr="000476E4" w:rsidRDefault="001F5108" w:rsidP="000532E6">
      <w:pPr>
        <w:rPr>
          <w:color w:val="auto"/>
        </w:rPr>
      </w:pPr>
    </w:p>
    <w:p w14:paraId="575B6251" w14:textId="07C64702" w:rsidR="004B1456" w:rsidRPr="000476E4" w:rsidRDefault="009E6343" w:rsidP="000532E6">
      <w:pPr>
        <w:rPr>
          <w:color w:val="auto"/>
        </w:rPr>
      </w:pPr>
      <w:r w:rsidRPr="000476E4">
        <w:rPr>
          <w:color w:val="auto"/>
        </w:rPr>
        <w:t>NOTE:</w:t>
      </w:r>
      <w:r w:rsidR="007A1889" w:rsidRPr="000476E4">
        <w:rPr>
          <w:color w:val="auto"/>
        </w:rPr>
        <w:t xml:space="preserve"> </w:t>
      </w:r>
      <w:r w:rsidR="00686549" w:rsidRPr="000476E4">
        <w:rPr>
          <w:color w:val="auto"/>
        </w:rPr>
        <w:t>T</w:t>
      </w:r>
      <w:r w:rsidR="007A1889" w:rsidRPr="000476E4">
        <w:rPr>
          <w:color w:val="auto"/>
        </w:rPr>
        <w:t>he phospho-MEK can also be quantified by using γ</w:t>
      </w:r>
      <w:r w:rsidR="007A1889" w:rsidRPr="000476E4">
        <w:rPr>
          <w:color w:val="auto"/>
          <w:vertAlign w:val="superscript"/>
        </w:rPr>
        <w:t>32</w:t>
      </w:r>
      <w:r w:rsidR="00DC3448" w:rsidRPr="000476E4">
        <w:rPr>
          <w:color w:val="auto"/>
        </w:rPr>
        <w:t>P</w:t>
      </w:r>
      <w:r w:rsidR="007A1889" w:rsidRPr="000476E4">
        <w:rPr>
          <w:color w:val="auto"/>
        </w:rPr>
        <w:t>-ATP incorporation. Briefly, 10</w:t>
      </w:r>
      <w:r w:rsidR="00236DF9" w:rsidRPr="000476E4">
        <w:rPr>
          <w:color w:val="auto"/>
        </w:rPr>
        <w:t xml:space="preserve"> </w:t>
      </w:r>
      <w:r w:rsidR="00236DF9" w:rsidRPr="000476E4">
        <w:rPr>
          <w:color w:val="auto"/>
          <w:lang w:eastAsia="zh-CN"/>
        </w:rPr>
        <w:t>µ</w:t>
      </w:r>
      <w:r w:rsidR="007A1889" w:rsidRPr="000476E4">
        <w:rPr>
          <w:color w:val="auto"/>
        </w:rPr>
        <w:t>M γ</w:t>
      </w:r>
      <w:r w:rsidR="007A1889" w:rsidRPr="000476E4">
        <w:rPr>
          <w:color w:val="auto"/>
          <w:vertAlign w:val="superscript"/>
        </w:rPr>
        <w:t>32</w:t>
      </w:r>
      <w:r w:rsidR="00DC3448" w:rsidRPr="000476E4">
        <w:rPr>
          <w:color w:val="auto"/>
        </w:rPr>
        <w:t>P</w:t>
      </w:r>
      <w:r w:rsidR="007A1889" w:rsidRPr="000476E4">
        <w:rPr>
          <w:color w:val="auto"/>
        </w:rPr>
        <w:t>-ATP</w:t>
      </w:r>
      <w:r w:rsidR="006116E7" w:rsidRPr="000476E4">
        <w:rPr>
          <w:color w:val="auto"/>
        </w:rPr>
        <w:t xml:space="preserve"> </w:t>
      </w:r>
      <w:r w:rsidR="00236DF9" w:rsidRPr="000476E4">
        <w:rPr>
          <w:color w:val="auto"/>
        </w:rPr>
        <w:t xml:space="preserve">is </w:t>
      </w:r>
      <w:r w:rsidR="006116E7" w:rsidRPr="000476E4">
        <w:rPr>
          <w:color w:val="auto"/>
        </w:rPr>
        <w:t>added</w:t>
      </w:r>
      <w:r w:rsidR="007A1889" w:rsidRPr="000476E4">
        <w:rPr>
          <w:color w:val="auto"/>
        </w:rPr>
        <w:t xml:space="preserve"> to the kinase reaction buffer, and </w:t>
      </w:r>
      <w:r w:rsidR="006116E7" w:rsidRPr="000476E4">
        <w:rPr>
          <w:color w:val="auto"/>
        </w:rPr>
        <w:t xml:space="preserve">the </w:t>
      </w:r>
      <w:r w:rsidR="002345CB" w:rsidRPr="000476E4">
        <w:rPr>
          <w:color w:val="auto"/>
        </w:rPr>
        <w:t xml:space="preserve">amount of </w:t>
      </w:r>
      <w:r w:rsidR="006116E7" w:rsidRPr="000476E4">
        <w:rPr>
          <w:color w:val="auto"/>
        </w:rPr>
        <w:t xml:space="preserve">phosphorylated MEK </w:t>
      </w:r>
      <w:r w:rsidR="00236DF9" w:rsidRPr="000476E4">
        <w:rPr>
          <w:color w:val="auto"/>
        </w:rPr>
        <w:t xml:space="preserve">is </w:t>
      </w:r>
      <w:r w:rsidR="006116E7" w:rsidRPr="000476E4">
        <w:rPr>
          <w:color w:val="auto"/>
        </w:rPr>
        <w:t xml:space="preserve">then quantified </w:t>
      </w:r>
      <w:r w:rsidR="002345CB" w:rsidRPr="000476E4">
        <w:rPr>
          <w:color w:val="auto"/>
        </w:rPr>
        <w:t xml:space="preserve">after PAGE separation by </w:t>
      </w:r>
      <w:r w:rsidR="006116E7" w:rsidRPr="000476E4">
        <w:rPr>
          <w:color w:val="auto"/>
        </w:rPr>
        <w:t xml:space="preserve">using standard autoradiography, </w:t>
      </w:r>
      <w:proofErr w:type="spellStart"/>
      <w:r w:rsidR="006116E7" w:rsidRPr="000476E4">
        <w:rPr>
          <w:color w:val="auto"/>
        </w:rPr>
        <w:t>phosphorimaging</w:t>
      </w:r>
      <w:proofErr w:type="spellEnd"/>
      <w:r w:rsidR="006116E7" w:rsidRPr="000476E4">
        <w:rPr>
          <w:color w:val="auto"/>
        </w:rPr>
        <w:t>, or liquid scintillation counting techniques as appropriate</w:t>
      </w:r>
      <w:r w:rsidR="00E726B9" w:rsidRPr="000476E4">
        <w:rPr>
          <w:color w:val="auto"/>
        </w:rPr>
        <w:t>.</w:t>
      </w:r>
    </w:p>
    <w:p w14:paraId="77375F65" w14:textId="77777777" w:rsidR="004B1456" w:rsidRPr="000476E4" w:rsidRDefault="004B1456" w:rsidP="000532E6">
      <w:pPr>
        <w:rPr>
          <w:color w:val="auto"/>
        </w:rPr>
      </w:pPr>
    </w:p>
    <w:p w14:paraId="7BDE9003" w14:textId="4DC96EF5" w:rsidR="00643C41" w:rsidRPr="000476E4" w:rsidRDefault="00643C41" w:rsidP="00686549">
      <w:pPr>
        <w:pStyle w:val="af3"/>
        <w:numPr>
          <w:ilvl w:val="0"/>
          <w:numId w:val="26"/>
        </w:numPr>
        <w:rPr>
          <w:b/>
          <w:color w:val="auto"/>
        </w:rPr>
      </w:pPr>
      <w:r w:rsidRPr="000476E4">
        <w:rPr>
          <w:b/>
          <w:color w:val="auto"/>
        </w:rPr>
        <w:t>RAF co-activation assay</w:t>
      </w:r>
      <w:r w:rsidR="00464745" w:rsidRPr="000476E4">
        <w:rPr>
          <w:b/>
          <w:color w:val="auto"/>
        </w:rPr>
        <w:t xml:space="preserve"> for evaluating the allosteric activity of kinase-dead RAF mutants</w:t>
      </w:r>
    </w:p>
    <w:p w14:paraId="7CDD37D0" w14:textId="77777777" w:rsidR="00CE093C" w:rsidRPr="000476E4" w:rsidRDefault="00CE093C" w:rsidP="000532E6">
      <w:pPr>
        <w:rPr>
          <w:rFonts w:eastAsia="Times New Roman"/>
          <w:color w:val="auto"/>
          <w:lang w:eastAsia="zh-CN"/>
        </w:rPr>
      </w:pPr>
    </w:p>
    <w:p w14:paraId="411B8BAA" w14:textId="1F8FF456" w:rsidR="00CB58D9" w:rsidRPr="000476E4" w:rsidRDefault="00BF3BB0" w:rsidP="00686549">
      <w:pPr>
        <w:pStyle w:val="af3"/>
        <w:numPr>
          <w:ilvl w:val="1"/>
          <w:numId w:val="26"/>
        </w:numPr>
        <w:rPr>
          <w:color w:val="auto"/>
          <w:lang w:eastAsia="zh-CN"/>
        </w:rPr>
      </w:pPr>
      <w:r w:rsidRPr="000476E4">
        <w:rPr>
          <w:color w:val="auto"/>
          <w:lang w:eastAsia="zh-CN"/>
        </w:rPr>
        <w:t>Construct vectors</w:t>
      </w:r>
      <w:r w:rsidR="00CB58D9" w:rsidRPr="000476E4">
        <w:rPr>
          <w:color w:val="auto"/>
          <w:lang w:eastAsia="zh-CN"/>
        </w:rPr>
        <w:t xml:space="preserve"> encoding the RAF receiver (CRAF kinase domain with </w:t>
      </w:r>
      <w:proofErr w:type="spellStart"/>
      <w:r w:rsidR="00CB58D9" w:rsidRPr="000476E4">
        <w:rPr>
          <w:color w:val="auto"/>
          <w:lang w:eastAsia="zh-CN"/>
        </w:rPr>
        <w:t>unphosphorylatable</w:t>
      </w:r>
      <w:proofErr w:type="spellEnd"/>
      <w:r w:rsidR="00CB58D9" w:rsidRPr="000476E4">
        <w:rPr>
          <w:color w:val="auto"/>
          <w:lang w:eastAsia="zh-CN"/>
        </w:rPr>
        <w:t xml:space="preserve"> </w:t>
      </w:r>
      <w:proofErr w:type="spellStart"/>
      <w:r w:rsidR="00CB58D9" w:rsidRPr="000476E4">
        <w:rPr>
          <w:color w:val="auto"/>
          <w:lang w:eastAsia="zh-CN"/>
        </w:rPr>
        <w:t>NtA</w:t>
      </w:r>
      <w:proofErr w:type="spellEnd"/>
      <w:r w:rsidR="00CB58D9" w:rsidRPr="000476E4">
        <w:rPr>
          <w:color w:val="auto"/>
          <w:lang w:eastAsia="zh-CN"/>
        </w:rPr>
        <w:t xml:space="preserve"> motif, AAFF) or the </w:t>
      </w:r>
      <w:r w:rsidRPr="000476E4">
        <w:rPr>
          <w:color w:val="auto"/>
          <w:lang w:eastAsia="zh-CN"/>
        </w:rPr>
        <w:t xml:space="preserve">kinase-dead </w:t>
      </w:r>
      <w:r w:rsidR="00CB58D9" w:rsidRPr="000476E4">
        <w:rPr>
          <w:color w:val="auto"/>
          <w:lang w:eastAsia="zh-CN"/>
        </w:rPr>
        <w:t xml:space="preserve">RAF activators (RAF kinase domain with phosphorylation-mimicked </w:t>
      </w:r>
      <w:proofErr w:type="spellStart"/>
      <w:r w:rsidR="00CB58D9" w:rsidRPr="000476E4">
        <w:rPr>
          <w:color w:val="auto"/>
          <w:lang w:eastAsia="zh-CN"/>
        </w:rPr>
        <w:t>NtA</w:t>
      </w:r>
      <w:proofErr w:type="spellEnd"/>
      <w:r w:rsidR="00CB58D9" w:rsidRPr="000476E4">
        <w:rPr>
          <w:color w:val="auto"/>
          <w:lang w:eastAsia="zh-CN"/>
        </w:rPr>
        <w:t xml:space="preserve"> motif, SSDD, DDEE or DGEE</w:t>
      </w:r>
      <w:r w:rsidRPr="000476E4">
        <w:rPr>
          <w:color w:val="auto"/>
          <w:lang w:eastAsia="zh-CN"/>
        </w:rPr>
        <w:t>)</w:t>
      </w:r>
      <w:r w:rsidR="00686549" w:rsidRPr="000476E4">
        <w:rPr>
          <w:color w:val="auto"/>
          <w:lang w:eastAsia="zh-CN"/>
        </w:rPr>
        <w:t xml:space="preserve"> </w:t>
      </w:r>
      <w:r w:rsidR="00F0223A" w:rsidRPr="000476E4">
        <w:rPr>
          <w:color w:val="auto"/>
          <w:lang w:eastAsia="zh-CN"/>
        </w:rPr>
        <w:t>(</w:t>
      </w:r>
      <w:r w:rsidR="00F0223A" w:rsidRPr="000476E4">
        <w:rPr>
          <w:b/>
          <w:color w:val="auto"/>
          <w:lang w:eastAsia="zh-CN"/>
        </w:rPr>
        <w:t>Figure</w:t>
      </w:r>
      <w:r w:rsidR="00F0223A" w:rsidRPr="000476E4">
        <w:rPr>
          <w:color w:val="auto"/>
          <w:lang w:eastAsia="zh-CN"/>
        </w:rPr>
        <w:t xml:space="preserve"> </w:t>
      </w:r>
      <w:r w:rsidR="00F0223A" w:rsidRPr="000476E4">
        <w:rPr>
          <w:b/>
          <w:color w:val="auto"/>
          <w:lang w:eastAsia="zh-CN"/>
        </w:rPr>
        <w:t>1A</w:t>
      </w:r>
      <w:r w:rsidR="00F0223A" w:rsidRPr="000476E4">
        <w:rPr>
          <w:color w:val="auto"/>
          <w:lang w:eastAsia="zh-CN"/>
        </w:rPr>
        <w:t>)</w:t>
      </w:r>
      <w:r w:rsidRPr="000476E4">
        <w:rPr>
          <w:color w:val="auto"/>
          <w:lang w:eastAsia="zh-CN"/>
        </w:rPr>
        <w:t xml:space="preserve"> </w:t>
      </w:r>
      <w:r w:rsidR="00601982" w:rsidRPr="000476E4">
        <w:rPr>
          <w:color w:val="auto"/>
          <w:lang w:eastAsia="zh-CN"/>
        </w:rPr>
        <w:t xml:space="preserve">as described in </w:t>
      </w:r>
      <w:r w:rsidR="000476E4">
        <w:rPr>
          <w:color w:val="auto"/>
          <w:lang w:eastAsia="zh-CN"/>
        </w:rPr>
        <w:t xml:space="preserve">step </w:t>
      </w:r>
      <w:r w:rsidR="00601982" w:rsidRPr="000476E4">
        <w:rPr>
          <w:color w:val="auto"/>
          <w:lang w:eastAsia="zh-CN"/>
        </w:rPr>
        <w:t>1.1.</w:t>
      </w:r>
    </w:p>
    <w:p w14:paraId="5B8C55E6" w14:textId="77777777" w:rsidR="00CE093C" w:rsidRPr="000476E4" w:rsidRDefault="00CE093C" w:rsidP="000532E6">
      <w:pPr>
        <w:rPr>
          <w:color w:val="auto"/>
          <w:lang w:eastAsia="zh-CN"/>
        </w:rPr>
      </w:pPr>
    </w:p>
    <w:p w14:paraId="2C2FF4D1" w14:textId="17A4DD8E" w:rsidR="00596C8A" w:rsidRPr="000476E4" w:rsidRDefault="00601982" w:rsidP="00686549">
      <w:pPr>
        <w:pStyle w:val="af3"/>
        <w:numPr>
          <w:ilvl w:val="1"/>
          <w:numId w:val="26"/>
        </w:numPr>
        <w:rPr>
          <w:color w:val="auto"/>
          <w:lang w:eastAsia="zh-CN"/>
        </w:rPr>
      </w:pPr>
      <w:r w:rsidRPr="000476E4">
        <w:rPr>
          <w:color w:val="auto"/>
          <w:lang w:eastAsia="zh-CN"/>
        </w:rPr>
        <w:t>Transfect 293T cells</w:t>
      </w:r>
      <w:r w:rsidR="00596C8A" w:rsidRPr="000476E4">
        <w:rPr>
          <w:color w:val="auto"/>
          <w:lang w:eastAsia="zh-CN"/>
        </w:rPr>
        <w:t xml:space="preserve"> with two vectors encoding both the RAF receiver and the kinase-dead RAF activator or a single vector encoding one</w:t>
      </w:r>
      <w:r w:rsidR="003C104F" w:rsidRPr="000476E4">
        <w:rPr>
          <w:color w:val="auto"/>
          <w:lang w:eastAsia="zh-CN"/>
        </w:rPr>
        <w:t xml:space="preserve"> of</w:t>
      </w:r>
      <w:r w:rsidR="00596C8A" w:rsidRPr="000476E4">
        <w:rPr>
          <w:color w:val="auto"/>
          <w:lang w:eastAsia="zh-CN"/>
        </w:rPr>
        <w:t xml:space="preserve"> protein</w:t>
      </w:r>
      <w:r w:rsidR="003C104F" w:rsidRPr="000476E4">
        <w:rPr>
          <w:color w:val="auto"/>
          <w:lang w:eastAsia="zh-CN"/>
        </w:rPr>
        <w:t>s</w:t>
      </w:r>
      <w:r w:rsidR="00596C8A" w:rsidRPr="000476E4">
        <w:rPr>
          <w:color w:val="auto"/>
          <w:lang w:eastAsia="zh-CN"/>
        </w:rPr>
        <w:t xml:space="preserve"> </w:t>
      </w:r>
      <w:r w:rsidRPr="000476E4">
        <w:rPr>
          <w:color w:val="auto"/>
          <w:lang w:eastAsia="zh-CN"/>
        </w:rPr>
        <w:t>as described</w:t>
      </w:r>
      <w:r w:rsidR="00465868" w:rsidRPr="000476E4">
        <w:rPr>
          <w:color w:val="auto"/>
          <w:lang w:eastAsia="zh-CN"/>
        </w:rPr>
        <w:t xml:space="preserve"> in </w:t>
      </w:r>
      <w:r w:rsidR="00686549" w:rsidRPr="000476E4">
        <w:rPr>
          <w:color w:val="auto"/>
          <w:lang w:eastAsia="zh-CN"/>
        </w:rPr>
        <w:t xml:space="preserve">steps </w:t>
      </w:r>
      <w:r w:rsidR="00465868" w:rsidRPr="000476E4">
        <w:rPr>
          <w:color w:val="auto"/>
          <w:lang w:eastAsia="zh-CN"/>
        </w:rPr>
        <w:t>1.2</w:t>
      </w:r>
      <w:r w:rsidRPr="000476E4">
        <w:rPr>
          <w:color w:val="auto"/>
          <w:lang w:eastAsia="zh-CN"/>
        </w:rPr>
        <w:t xml:space="preserve"> and 1.3.</w:t>
      </w:r>
    </w:p>
    <w:p w14:paraId="79130F00" w14:textId="77777777" w:rsidR="00CE093C" w:rsidRPr="000476E4" w:rsidRDefault="00CE093C" w:rsidP="000532E6">
      <w:pPr>
        <w:rPr>
          <w:color w:val="auto"/>
          <w:lang w:eastAsia="zh-CN"/>
        </w:rPr>
      </w:pPr>
    </w:p>
    <w:p w14:paraId="5DF03529" w14:textId="5138A6F3" w:rsidR="00BF3BB0" w:rsidRPr="000476E4" w:rsidRDefault="007E00BD" w:rsidP="00686549">
      <w:pPr>
        <w:pStyle w:val="af3"/>
        <w:numPr>
          <w:ilvl w:val="1"/>
          <w:numId w:val="26"/>
        </w:numPr>
        <w:rPr>
          <w:color w:val="auto"/>
          <w:lang w:eastAsia="zh-CN"/>
        </w:rPr>
      </w:pPr>
      <w:r w:rsidRPr="000476E4">
        <w:rPr>
          <w:color w:val="auto"/>
          <w:lang w:eastAsia="zh-CN"/>
        </w:rPr>
        <w:t xml:space="preserve">Replace the culture medium at 24 h after transfection, and harvest </w:t>
      </w:r>
      <w:r w:rsidR="00465868" w:rsidRPr="000476E4">
        <w:rPr>
          <w:color w:val="auto"/>
          <w:lang w:eastAsia="zh-CN"/>
        </w:rPr>
        <w:t xml:space="preserve">293T </w:t>
      </w:r>
      <w:proofErr w:type="spellStart"/>
      <w:r w:rsidRPr="000476E4">
        <w:rPr>
          <w:color w:val="auto"/>
          <w:lang w:eastAsia="zh-CN"/>
        </w:rPr>
        <w:t>transfectants</w:t>
      </w:r>
      <w:proofErr w:type="spellEnd"/>
      <w:r w:rsidRPr="000476E4">
        <w:rPr>
          <w:color w:val="auto"/>
          <w:lang w:eastAsia="zh-CN"/>
        </w:rPr>
        <w:t xml:space="preserve"> </w:t>
      </w:r>
      <w:r w:rsidR="003C104F" w:rsidRPr="000476E4">
        <w:rPr>
          <w:color w:val="auto"/>
          <w:lang w:eastAsia="zh-CN"/>
        </w:rPr>
        <w:t xml:space="preserve">at 48 h </w:t>
      </w:r>
      <w:r w:rsidRPr="000476E4">
        <w:rPr>
          <w:color w:val="auto"/>
          <w:lang w:eastAsia="zh-CN"/>
        </w:rPr>
        <w:t>to</w:t>
      </w:r>
      <w:r w:rsidR="003C104F" w:rsidRPr="000476E4">
        <w:rPr>
          <w:color w:val="auto"/>
          <w:lang w:eastAsia="zh-CN"/>
        </w:rPr>
        <w:t xml:space="preserve"> </w:t>
      </w:r>
      <w:r w:rsidR="00465868" w:rsidRPr="000476E4">
        <w:rPr>
          <w:color w:val="auto"/>
          <w:lang w:eastAsia="zh-CN"/>
        </w:rPr>
        <w:t xml:space="preserve">prepare the whole cell lysates as described in </w:t>
      </w:r>
      <w:r w:rsidR="00686549" w:rsidRPr="000476E4">
        <w:rPr>
          <w:color w:val="auto"/>
          <w:lang w:eastAsia="zh-CN"/>
        </w:rPr>
        <w:t xml:space="preserve">steps </w:t>
      </w:r>
      <w:r w:rsidR="00465868" w:rsidRPr="000476E4">
        <w:rPr>
          <w:color w:val="auto"/>
          <w:lang w:eastAsia="zh-CN"/>
        </w:rPr>
        <w:t>1.4 and 1.5.</w:t>
      </w:r>
    </w:p>
    <w:p w14:paraId="0981103F" w14:textId="77777777" w:rsidR="00CE093C" w:rsidRPr="000476E4" w:rsidRDefault="00CE093C" w:rsidP="000532E6">
      <w:pPr>
        <w:rPr>
          <w:color w:val="auto"/>
          <w:lang w:eastAsia="zh-CN"/>
        </w:rPr>
      </w:pPr>
    </w:p>
    <w:p w14:paraId="4E33A006" w14:textId="37372CB0" w:rsidR="00EF1DA2" w:rsidRPr="000476E4" w:rsidRDefault="00811436" w:rsidP="00686549">
      <w:pPr>
        <w:pStyle w:val="af3"/>
        <w:numPr>
          <w:ilvl w:val="1"/>
          <w:numId w:val="26"/>
        </w:numPr>
        <w:rPr>
          <w:color w:val="auto"/>
          <w:lang w:eastAsia="zh-CN"/>
        </w:rPr>
      </w:pPr>
      <w:r w:rsidRPr="000476E4">
        <w:rPr>
          <w:color w:val="auto"/>
          <w:lang w:eastAsia="zh-CN"/>
        </w:rPr>
        <w:t>Mix the clean</w:t>
      </w:r>
      <w:r w:rsidR="00EF1DA2" w:rsidRPr="000476E4">
        <w:rPr>
          <w:color w:val="auto"/>
          <w:lang w:eastAsia="zh-CN"/>
        </w:rPr>
        <w:t xml:space="preserve"> whole cell </w:t>
      </w:r>
      <w:r w:rsidR="00283EB4" w:rsidRPr="000476E4">
        <w:rPr>
          <w:color w:val="auto"/>
          <w:lang w:eastAsia="zh-CN"/>
        </w:rPr>
        <w:t>lysate with 5</w:t>
      </w:r>
      <w:r w:rsidR="00686549" w:rsidRPr="000476E4">
        <w:rPr>
          <w:color w:val="auto"/>
          <w:lang w:eastAsia="zh-CN"/>
        </w:rPr>
        <w:t xml:space="preserve">x </w:t>
      </w:r>
      <w:r w:rsidR="00465868" w:rsidRPr="000476E4">
        <w:rPr>
          <w:color w:val="auto"/>
          <w:lang w:eastAsia="zh-CN"/>
        </w:rPr>
        <w:t>SDS sample buffer</w:t>
      </w:r>
      <w:r w:rsidR="00BE2DE9" w:rsidRPr="000476E4">
        <w:rPr>
          <w:color w:val="auto"/>
          <w:lang w:eastAsia="zh-CN"/>
        </w:rPr>
        <w:t xml:space="preserve"> quickly at room temperature (25</w:t>
      </w:r>
      <w:r w:rsidR="00686549" w:rsidRPr="000476E4">
        <w:rPr>
          <w:color w:val="auto"/>
          <w:lang w:eastAsia="zh-CN"/>
        </w:rPr>
        <w:t xml:space="preserve"> °</w:t>
      </w:r>
      <w:r w:rsidR="00BE2DE9" w:rsidRPr="000476E4">
        <w:rPr>
          <w:color w:val="auto"/>
          <w:lang w:eastAsia="zh-CN"/>
        </w:rPr>
        <w:t>C)</w:t>
      </w:r>
      <w:r w:rsidR="006C096B" w:rsidRPr="000476E4">
        <w:rPr>
          <w:color w:val="auto"/>
          <w:lang w:eastAsia="zh-CN"/>
        </w:rPr>
        <w:t xml:space="preserve"> and</w:t>
      </w:r>
      <w:r w:rsidR="00D43AB2" w:rsidRPr="000476E4">
        <w:rPr>
          <w:color w:val="auto"/>
          <w:lang w:eastAsia="zh-CN"/>
        </w:rPr>
        <w:t xml:space="preserve"> then</w:t>
      </w:r>
      <w:r w:rsidR="006C096B" w:rsidRPr="000476E4">
        <w:rPr>
          <w:color w:val="auto"/>
          <w:lang w:eastAsia="zh-CN"/>
        </w:rPr>
        <w:t xml:space="preserve"> boil at 90</w:t>
      </w:r>
      <w:r w:rsidR="00686549" w:rsidRPr="000476E4">
        <w:rPr>
          <w:color w:val="auto"/>
          <w:lang w:eastAsia="zh-CN"/>
        </w:rPr>
        <w:t xml:space="preserve"> °</w:t>
      </w:r>
      <w:r w:rsidR="006C096B" w:rsidRPr="000476E4">
        <w:rPr>
          <w:color w:val="auto"/>
          <w:lang w:eastAsia="zh-CN"/>
        </w:rPr>
        <w:t>C for 5 min.</w:t>
      </w:r>
    </w:p>
    <w:p w14:paraId="4EB6E126" w14:textId="77777777" w:rsidR="00CE093C" w:rsidRPr="000476E4" w:rsidRDefault="00CE093C" w:rsidP="000532E6">
      <w:pPr>
        <w:rPr>
          <w:color w:val="auto"/>
          <w:lang w:eastAsia="zh-CN"/>
        </w:rPr>
      </w:pPr>
    </w:p>
    <w:p w14:paraId="35C01213" w14:textId="61118FE8" w:rsidR="006C096B" w:rsidRPr="000476E4" w:rsidRDefault="006C096B" w:rsidP="00686549">
      <w:pPr>
        <w:pStyle w:val="af3"/>
        <w:numPr>
          <w:ilvl w:val="1"/>
          <w:numId w:val="26"/>
        </w:numPr>
        <w:rPr>
          <w:color w:val="auto"/>
          <w:lang w:eastAsia="zh-CN"/>
        </w:rPr>
      </w:pPr>
      <w:r w:rsidRPr="000476E4">
        <w:rPr>
          <w:color w:val="auto"/>
          <w:lang w:eastAsia="zh-CN"/>
        </w:rPr>
        <w:t xml:space="preserve">Run the boiled whole cell lysate samples in </w:t>
      </w:r>
      <w:r w:rsidR="007C7CD9" w:rsidRPr="000476E4">
        <w:rPr>
          <w:color w:val="auto"/>
          <w:lang w:eastAsia="zh-CN"/>
        </w:rPr>
        <w:t>9</w:t>
      </w:r>
      <w:r w:rsidR="009C7529" w:rsidRPr="000476E4">
        <w:rPr>
          <w:color w:val="auto"/>
        </w:rPr>
        <w:t>~12</w:t>
      </w:r>
      <w:r w:rsidR="007C7CD9" w:rsidRPr="000476E4">
        <w:rPr>
          <w:color w:val="auto"/>
          <w:lang w:eastAsia="zh-CN"/>
        </w:rPr>
        <w:t xml:space="preserve">% </w:t>
      </w:r>
      <w:r w:rsidRPr="000476E4">
        <w:rPr>
          <w:color w:val="auto"/>
          <w:lang w:eastAsia="zh-CN"/>
        </w:rPr>
        <w:t>PAGE</w:t>
      </w:r>
      <w:r w:rsidR="007C7CD9" w:rsidRPr="000476E4">
        <w:rPr>
          <w:color w:val="auto"/>
          <w:lang w:eastAsia="zh-CN"/>
        </w:rPr>
        <w:t xml:space="preserve"> with 0.1% SDS</w:t>
      </w:r>
      <w:r w:rsidRPr="000476E4">
        <w:rPr>
          <w:color w:val="auto"/>
          <w:lang w:eastAsia="zh-CN"/>
        </w:rPr>
        <w:t xml:space="preserve">, </w:t>
      </w:r>
      <w:r w:rsidR="00C427E8" w:rsidRPr="000476E4">
        <w:rPr>
          <w:color w:val="auto"/>
          <w:lang w:eastAsia="zh-CN"/>
        </w:rPr>
        <w:t>tr</w:t>
      </w:r>
      <w:r w:rsidR="00283EB4" w:rsidRPr="000476E4">
        <w:rPr>
          <w:color w:val="auto"/>
          <w:lang w:eastAsia="zh-CN"/>
        </w:rPr>
        <w:t xml:space="preserve">ansfer </w:t>
      </w:r>
      <w:r w:rsidR="00686549" w:rsidRPr="000476E4">
        <w:rPr>
          <w:color w:val="auto"/>
          <w:lang w:eastAsia="zh-CN"/>
        </w:rPr>
        <w:t xml:space="preserve">the </w:t>
      </w:r>
      <w:r w:rsidR="00283EB4" w:rsidRPr="000476E4">
        <w:rPr>
          <w:color w:val="auto"/>
          <w:lang w:eastAsia="zh-CN"/>
        </w:rPr>
        <w:t>proteins to nitrocellulose</w:t>
      </w:r>
      <w:r w:rsidR="00C427E8" w:rsidRPr="000476E4">
        <w:rPr>
          <w:color w:val="auto"/>
          <w:lang w:eastAsia="zh-CN"/>
        </w:rPr>
        <w:t xml:space="preserve"> membrane, </w:t>
      </w:r>
      <w:r w:rsidRPr="000476E4">
        <w:rPr>
          <w:color w:val="auto"/>
          <w:lang w:eastAsia="zh-CN"/>
        </w:rPr>
        <w:t>and detect the</w:t>
      </w:r>
      <w:r w:rsidR="00D87F6A" w:rsidRPr="000476E4">
        <w:rPr>
          <w:color w:val="auto"/>
          <w:lang w:eastAsia="zh-CN"/>
        </w:rPr>
        <w:t xml:space="preserve"> levels of</w:t>
      </w:r>
      <w:r w:rsidRPr="000476E4">
        <w:rPr>
          <w:color w:val="auto"/>
          <w:lang w:eastAsia="zh-CN"/>
        </w:rPr>
        <w:t xml:space="preserve"> phospho-ERK1/2</w:t>
      </w:r>
      <w:r w:rsidR="00D87F6A" w:rsidRPr="000476E4">
        <w:rPr>
          <w:color w:val="auto"/>
          <w:lang w:eastAsia="zh-CN"/>
        </w:rPr>
        <w:t xml:space="preserve"> and control proteins</w:t>
      </w:r>
      <w:r w:rsidRPr="000476E4">
        <w:rPr>
          <w:color w:val="auto"/>
          <w:lang w:eastAsia="zh-CN"/>
        </w:rPr>
        <w:t xml:space="preserve"> by immunoblot</w:t>
      </w:r>
      <w:r w:rsidR="007E00BD" w:rsidRPr="000476E4">
        <w:rPr>
          <w:color w:val="auto"/>
          <w:lang w:eastAsia="zh-CN"/>
        </w:rPr>
        <w:t>s</w:t>
      </w:r>
      <w:r w:rsidRPr="000476E4">
        <w:rPr>
          <w:color w:val="auto"/>
          <w:lang w:eastAsia="zh-CN"/>
        </w:rPr>
        <w:t>.</w:t>
      </w:r>
      <w:r w:rsidR="00A36D63">
        <w:rPr>
          <w:color w:val="auto"/>
          <w:lang w:eastAsia="zh-CN"/>
        </w:rPr>
        <w:t xml:space="preserve"> </w:t>
      </w:r>
    </w:p>
    <w:p w14:paraId="24E3AA79" w14:textId="533E0430" w:rsidR="00017692" w:rsidRPr="000476E4" w:rsidRDefault="00017692" w:rsidP="000532E6">
      <w:pPr>
        <w:rPr>
          <w:color w:val="auto"/>
        </w:rPr>
      </w:pPr>
    </w:p>
    <w:p w14:paraId="7DAFBD07" w14:textId="1CAB5864" w:rsidR="00643C41" w:rsidRPr="000476E4" w:rsidRDefault="00643C41" w:rsidP="00686549">
      <w:pPr>
        <w:pStyle w:val="af3"/>
        <w:numPr>
          <w:ilvl w:val="0"/>
          <w:numId w:val="26"/>
        </w:numPr>
        <w:rPr>
          <w:b/>
          <w:color w:val="auto"/>
        </w:rPr>
      </w:pPr>
      <w:r w:rsidRPr="000476E4">
        <w:rPr>
          <w:b/>
          <w:color w:val="auto"/>
        </w:rPr>
        <w:t>Complimentary split luciferase assay</w:t>
      </w:r>
      <w:r w:rsidR="00464745" w:rsidRPr="000476E4">
        <w:rPr>
          <w:b/>
          <w:color w:val="auto"/>
        </w:rPr>
        <w:t xml:space="preserve"> for measuring the </w:t>
      </w:r>
      <w:r w:rsidR="003E6F71" w:rsidRPr="000476E4">
        <w:rPr>
          <w:b/>
          <w:color w:val="auto"/>
        </w:rPr>
        <w:t xml:space="preserve">relative </w:t>
      </w:r>
      <w:r w:rsidR="00464745" w:rsidRPr="000476E4">
        <w:rPr>
          <w:b/>
          <w:color w:val="auto"/>
        </w:rPr>
        <w:t>dimer affinity</w:t>
      </w:r>
      <w:r w:rsidR="007E00BD" w:rsidRPr="000476E4">
        <w:rPr>
          <w:b/>
          <w:color w:val="auto"/>
        </w:rPr>
        <w:t>/stability</w:t>
      </w:r>
      <w:r w:rsidR="00464745" w:rsidRPr="000476E4">
        <w:rPr>
          <w:b/>
          <w:color w:val="auto"/>
        </w:rPr>
        <w:t xml:space="preserve"> of RAF mutants.</w:t>
      </w:r>
    </w:p>
    <w:p w14:paraId="648784B9" w14:textId="77777777" w:rsidR="00395D6E" w:rsidRPr="000476E4" w:rsidRDefault="00395D6E" w:rsidP="000532E6">
      <w:pPr>
        <w:rPr>
          <w:color w:val="auto"/>
        </w:rPr>
      </w:pPr>
    </w:p>
    <w:p w14:paraId="26F6BA29" w14:textId="1574F24B" w:rsidR="00395D6E" w:rsidRPr="000476E4" w:rsidRDefault="00395D6E" w:rsidP="00686549">
      <w:pPr>
        <w:pStyle w:val="af3"/>
        <w:numPr>
          <w:ilvl w:val="1"/>
          <w:numId w:val="26"/>
        </w:numPr>
        <w:rPr>
          <w:color w:val="auto"/>
        </w:rPr>
      </w:pPr>
      <w:r w:rsidRPr="000476E4">
        <w:rPr>
          <w:color w:val="auto"/>
        </w:rPr>
        <w:t xml:space="preserve">Construct vectors encoding </w:t>
      </w:r>
      <w:r w:rsidR="009E346E" w:rsidRPr="000476E4">
        <w:rPr>
          <w:color w:val="auto"/>
        </w:rPr>
        <w:t xml:space="preserve">FLAG-tagged </w:t>
      </w:r>
      <w:r w:rsidRPr="000476E4">
        <w:rPr>
          <w:color w:val="auto"/>
        </w:rPr>
        <w:t xml:space="preserve">RAF mutants fused </w:t>
      </w:r>
      <w:r w:rsidR="0030060A" w:rsidRPr="000476E4">
        <w:rPr>
          <w:color w:val="auto"/>
        </w:rPr>
        <w:t xml:space="preserve">to the </w:t>
      </w:r>
      <w:r w:rsidR="00EC7FD6" w:rsidRPr="000476E4">
        <w:rPr>
          <w:color w:val="auto"/>
        </w:rPr>
        <w:t>N-</w:t>
      </w:r>
      <w:r w:rsidR="0030060A" w:rsidRPr="000476E4">
        <w:rPr>
          <w:color w:val="auto"/>
        </w:rPr>
        <w:t xml:space="preserve">terminus of </w:t>
      </w:r>
      <w:proofErr w:type="spellStart"/>
      <w:r w:rsidRPr="000476E4">
        <w:rPr>
          <w:color w:val="auto"/>
        </w:rPr>
        <w:t>Nluc</w:t>
      </w:r>
      <w:proofErr w:type="spellEnd"/>
      <w:r w:rsidRPr="000476E4">
        <w:rPr>
          <w:color w:val="auto"/>
        </w:rPr>
        <w:t xml:space="preserve"> (N-terminus of firefly luciferase</w:t>
      </w:r>
      <w:r w:rsidR="009C7529" w:rsidRPr="000476E4">
        <w:rPr>
          <w:color w:val="auto"/>
        </w:rPr>
        <w:t>, aa2-416</w:t>
      </w:r>
      <w:r w:rsidRPr="000476E4">
        <w:rPr>
          <w:color w:val="auto"/>
        </w:rPr>
        <w:t xml:space="preserve">) or </w:t>
      </w:r>
      <w:r w:rsidR="00EC7FD6" w:rsidRPr="000476E4">
        <w:rPr>
          <w:color w:val="auto"/>
        </w:rPr>
        <w:t xml:space="preserve">the C-terminus of </w:t>
      </w:r>
      <w:proofErr w:type="spellStart"/>
      <w:r w:rsidRPr="000476E4">
        <w:rPr>
          <w:color w:val="auto"/>
        </w:rPr>
        <w:t>Cluc</w:t>
      </w:r>
      <w:proofErr w:type="spellEnd"/>
      <w:r w:rsidRPr="000476E4">
        <w:rPr>
          <w:color w:val="auto"/>
        </w:rPr>
        <w:t xml:space="preserve"> (C-terminus of firefly luciferase</w:t>
      </w:r>
      <w:r w:rsidR="009C7529" w:rsidRPr="000476E4">
        <w:rPr>
          <w:color w:val="auto"/>
        </w:rPr>
        <w:t>, aa398-550</w:t>
      </w:r>
      <w:r w:rsidRPr="000476E4">
        <w:rPr>
          <w:color w:val="auto"/>
        </w:rPr>
        <w:t xml:space="preserve">) as described in </w:t>
      </w:r>
      <w:r w:rsidR="00686549" w:rsidRPr="000476E4">
        <w:rPr>
          <w:color w:val="auto"/>
        </w:rPr>
        <w:t xml:space="preserve">step </w:t>
      </w:r>
      <w:r w:rsidRPr="000476E4">
        <w:rPr>
          <w:color w:val="auto"/>
        </w:rPr>
        <w:t>1.1.</w:t>
      </w:r>
    </w:p>
    <w:p w14:paraId="59F20625" w14:textId="77777777" w:rsidR="00395D6E" w:rsidRPr="000476E4" w:rsidRDefault="00395D6E" w:rsidP="000532E6">
      <w:pPr>
        <w:rPr>
          <w:color w:val="auto"/>
        </w:rPr>
      </w:pPr>
    </w:p>
    <w:p w14:paraId="63303FA2" w14:textId="4D26EF26" w:rsidR="00395D6E" w:rsidRPr="000476E4" w:rsidRDefault="00395D6E" w:rsidP="00686549">
      <w:pPr>
        <w:pStyle w:val="af3"/>
        <w:numPr>
          <w:ilvl w:val="1"/>
          <w:numId w:val="26"/>
        </w:numPr>
        <w:rPr>
          <w:color w:val="auto"/>
        </w:rPr>
      </w:pPr>
      <w:r w:rsidRPr="000476E4">
        <w:rPr>
          <w:color w:val="auto"/>
        </w:rPr>
        <w:t xml:space="preserve">Transfect 293T cells with a pair of vectors encoding </w:t>
      </w:r>
      <w:r w:rsidR="005F2FE1" w:rsidRPr="000476E4">
        <w:rPr>
          <w:color w:val="auto"/>
        </w:rPr>
        <w:t xml:space="preserve">different </w:t>
      </w:r>
      <w:proofErr w:type="spellStart"/>
      <w:r w:rsidRPr="000476E4">
        <w:rPr>
          <w:color w:val="auto"/>
        </w:rPr>
        <w:t>Nluc</w:t>
      </w:r>
      <w:proofErr w:type="spellEnd"/>
      <w:r w:rsidRPr="000476E4">
        <w:rPr>
          <w:color w:val="auto"/>
        </w:rPr>
        <w:t>-RAF mutant</w:t>
      </w:r>
      <w:r w:rsidR="005F2FE1" w:rsidRPr="000476E4">
        <w:rPr>
          <w:color w:val="auto"/>
        </w:rPr>
        <w:t>s</w:t>
      </w:r>
      <w:r w:rsidRPr="000476E4">
        <w:rPr>
          <w:color w:val="auto"/>
        </w:rPr>
        <w:t xml:space="preserve"> and </w:t>
      </w:r>
      <w:proofErr w:type="spellStart"/>
      <w:r w:rsidRPr="000476E4">
        <w:rPr>
          <w:color w:val="auto"/>
        </w:rPr>
        <w:t>Cluc</w:t>
      </w:r>
      <w:proofErr w:type="spellEnd"/>
      <w:r w:rsidRPr="000476E4">
        <w:rPr>
          <w:color w:val="auto"/>
        </w:rPr>
        <w:t>-RAF mutant</w:t>
      </w:r>
      <w:r w:rsidR="005F2FE1" w:rsidRPr="000476E4">
        <w:rPr>
          <w:color w:val="auto"/>
        </w:rPr>
        <w:t>s</w:t>
      </w:r>
      <w:r w:rsidRPr="000476E4">
        <w:rPr>
          <w:color w:val="auto"/>
        </w:rPr>
        <w:t xml:space="preserve"> as described in </w:t>
      </w:r>
      <w:r w:rsidR="00686549" w:rsidRPr="000476E4">
        <w:rPr>
          <w:color w:val="auto"/>
        </w:rPr>
        <w:t xml:space="preserve">step </w:t>
      </w:r>
      <w:r w:rsidRPr="000476E4">
        <w:rPr>
          <w:color w:val="auto"/>
        </w:rPr>
        <w:t>1.2.</w:t>
      </w:r>
    </w:p>
    <w:p w14:paraId="407636A4" w14:textId="77777777" w:rsidR="00395D6E" w:rsidRPr="000476E4" w:rsidRDefault="00395D6E" w:rsidP="000532E6">
      <w:pPr>
        <w:rPr>
          <w:color w:val="auto"/>
        </w:rPr>
      </w:pPr>
    </w:p>
    <w:p w14:paraId="6BAE2B51" w14:textId="63CD30B2" w:rsidR="00395D6E" w:rsidRPr="000476E4" w:rsidRDefault="00357A9B" w:rsidP="00686549">
      <w:pPr>
        <w:pStyle w:val="af3"/>
        <w:numPr>
          <w:ilvl w:val="1"/>
          <w:numId w:val="26"/>
        </w:numPr>
        <w:rPr>
          <w:color w:val="auto"/>
        </w:rPr>
      </w:pPr>
      <w:r w:rsidRPr="000476E4">
        <w:rPr>
          <w:color w:val="auto"/>
        </w:rPr>
        <w:t xml:space="preserve">At 24 h after transfection, </w:t>
      </w:r>
      <w:proofErr w:type="spellStart"/>
      <w:r w:rsidRPr="000476E4">
        <w:rPr>
          <w:color w:val="auto"/>
        </w:rPr>
        <w:t>r</w:t>
      </w:r>
      <w:r w:rsidR="00395D6E" w:rsidRPr="000476E4">
        <w:rPr>
          <w:color w:val="auto"/>
        </w:rPr>
        <w:t>eplate</w:t>
      </w:r>
      <w:proofErr w:type="spellEnd"/>
      <w:r w:rsidR="00395D6E" w:rsidRPr="000476E4">
        <w:rPr>
          <w:color w:val="auto"/>
        </w:rPr>
        <w:t xml:space="preserve"> 293T cell </w:t>
      </w:r>
      <w:proofErr w:type="spellStart"/>
      <w:r w:rsidR="00395D6E" w:rsidRPr="000476E4">
        <w:rPr>
          <w:color w:val="auto"/>
        </w:rPr>
        <w:t>transfectants</w:t>
      </w:r>
      <w:proofErr w:type="spellEnd"/>
      <w:r w:rsidR="00395D6E" w:rsidRPr="000476E4">
        <w:rPr>
          <w:color w:val="auto"/>
        </w:rPr>
        <w:t xml:space="preserve"> in</w:t>
      </w:r>
      <w:r w:rsidR="008E4262" w:rsidRPr="000476E4">
        <w:rPr>
          <w:color w:val="auto"/>
        </w:rPr>
        <w:t>to</w:t>
      </w:r>
      <w:r w:rsidRPr="000476E4">
        <w:rPr>
          <w:color w:val="auto"/>
        </w:rPr>
        <w:t xml:space="preserve"> Krystal black image plates at the cell density of 2x10</w:t>
      </w:r>
      <w:r w:rsidRPr="000476E4">
        <w:rPr>
          <w:color w:val="auto"/>
          <w:vertAlign w:val="superscript"/>
        </w:rPr>
        <w:t xml:space="preserve">5 </w:t>
      </w:r>
      <w:r w:rsidRPr="000476E4">
        <w:rPr>
          <w:color w:val="auto"/>
        </w:rPr>
        <w:t>per well with color-free medium</w:t>
      </w:r>
      <w:r w:rsidR="00076BBA" w:rsidRPr="000476E4">
        <w:rPr>
          <w:color w:val="auto"/>
        </w:rPr>
        <w:t xml:space="preserve"> (i.e</w:t>
      </w:r>
      <w:r w:rsidR="00686549" w:rsidRPr="000476E4">
        <w:rPr>
          <w:color w:val="auto"/>
        </w:rPr>
        <w:t>.,</w:t>
      </w:r>
      <w:r w:rsidR="00076BBA" w:rsidRPr="000476E4">
        <w:rPr>
          <w:color w:val="auto"/>
        </w:rPr>
        <w:t xml:space="preserve"> DMEM without phenol red)</w:t>
      </w:r>
      <w:r w:rsidRPr="000476E4">
        <w:rPr>
          <w:color w:val="auto"/>
        </w:rPr>
        <w:t>.</w:t>
      </w:r>
    </w:p>
    <w:p w14:paraId="000B9799" w14:textId="77777777" w:rsidR="00357A9B" w:rsidRPr="000476E4" w:rsidRDefault="00357A9B" w:rsidP="000532E6">
      <w:pPr>
        <w:rPr>
          <w:color w:val="auto"/>
        </w:rPr>
      </w:pPr>
    </w:p>
    <w:p w14:paraId="1B1B93E1" w14:textId="53439F59" w:rsidR="00357A9B" w:rsidRPr="000476E4" w:rsidRDefault="00357A9B" w:rsidP="00686549">
      <w:pPr>
        <w:pStyle w:val="af3"/>
        <w:numPr>
          <w:ilvl w:val="1"/>
          <w:numId w:val="26"/>
        </w:numPr>
        <w:rPr>
          <w:color w:val="auto"/>
        </w:rPr>
      </w:pPr>
      <w:r w:rsidRPr="000476E4">
        <w:rPr>
          <w:color w:val="auto"/>
        </w:rPr>
        <w:t>24 h later, add D-luciferin (0.2 mg/m</w:t>
      </w:r>
      <w:r w:rsidR="00686549" w:rsidRPr="000476E4">
        <w:rPr>
          <w:color w:val="auto"/>
        </w:rPr>
        <w:t>L</w:t>
      </w:r>
      <w:r w:rsidRPr="000476E4">
        <w:rPr>
          <w:color w:val="auto"/>
        </w:rPr>
        <w:t xml:space="preserve">) to 293T cell </w:t>
      </w:r>
      <w:proofErr w:type="spellStart"/>
      <w:r w:rsidRPr="000476E4">
        <w:rPr>
          <w:color w:val="auto"/>
        </w:rPr>
        <w:t>transfectants</w:t>
      </w:r>
      <w:proofErr w:type="spellEnd"/>
      <w:r w:rsidRPr="000476E4">
        <w:rPr>
          <w:color w:val="auto"/>
        </w:rPr>
        <w:t xml:space="preserve">, incubate for 30 min, and measure the luciferase signals by using </w:t>
      </w:r>
      <w:r w:rsidR="000476E4">
        <w:rPr>
          <w:color w:val="auto"/>
        </w:rPr>
        <w:t xml:space="preserve">a </w:t>
      </w:r>
      <w:r w:rsidR="00A913FE">
        <w:rPr>
          <w:color w:val="auto"/>
        </w:rPr>
        <w:t>m</w:t>
      </w:r>
      <w:r w:rsidRPr="000476E4">
        <w:rPr>
          <w:color w:val="auto"/>
        </w:rPr>
        <w:t xml:space="preserve">ulti </w:t>
      </w:r>
      <w:r w:rsidR="000476E4">
        <w:rPr>
          <w:color w:val="auto"/>
        </w:rPr>
        <w:t>d</w:t>
      </w:r>
      <w:r w:rsidRPr="000476E4">
        <w:rPr>
          <w:color w:val="auto"/>
        </w:rPr>
        <w:t xml:space="preserve">etection </w:t>
      </w:r>
      <w:r w:rsidR="000476E4">
        <w:rPr>
          <w:color w:val="auto"/>
        </w:rPr>
        <w:t>s</w:t>
      </w:r>
      <w:r w:rsidRPr="000476E4">
        <w:rPr>
          <w:color w:val="auto"/>
        </w:rPr>
        <w:t>ystem</w:t>
      </w:r>
      <w:r w:rsidR="00A913FE">
        <w:rPr>
          <w:color w:val="auto"/>
        </w:rPr>
        <w:t xml:space="preserve"> (</w:t>
      </w:r>
      <w:r w:rsidR="00A913FE" w:rsidRPr="00A913FE">
        <w:rPr>
          <w:b/>
          <w:color w:val="auto"/>
        </w:rPr>
        <w:t>Table of Materials</w:t>
      </w:r>
      <w:r w:rsidR="00A913FE">
        <w:rPr>
          <w:color w:val="auto"/>
        </w:rPr>
        <w:t>)</w:t>
      </w:r>
      <w:r w:rsidRPr="000476E4">
        <w:rPr>
          <w:color w:val="auto"/>
        </w:rPr>
        <w:t>.</w:t>
      </w:r>
    </w:p>
    <w:p w14:paraId="5BFCB5DB" w14:textId="77777777" w:rsidR="00357A9B" w:rsidRPr="000476E4" w:rsidRDefault="00357A9B" w:rsidP="000532E6">
      <w:pPr>
        <w:rPr>
          <w:color w:val="auto"/>
        </w:rPr>
      </w:pPr>
    </w:p>
    <w:p w14:paraId="4ACBB63A" w14:textId="7076D094" w:rsidR="00357A9B" w:rsidRPr="000476E4" w:rsidRDefault="00357A9B" w:rsidP="00686549">
      <w:pPr>
        <w:pStyle w:val="af3"/>
        <w:numPr>
          <w:ilvl w:val="1"/>
          <w:numId w:val="26"/>
        </w:numPr>
        <w:rPr>
          <w:color w:val="auto"/>
        </w:rPr>
      </w:pPr>
      <w:r w:rsidRPr="000476E4">
        <w:rPr>
          <w:color w:val="auto"/>
        </w:rPr>
        <w:t xml:space="preserve">After measuring the luciferase signals, </w:t>
      </w:r>
      <w:r w:rsidR="00E349B8" w:rsidRPr="000476E4">
        <w:rPr>
          <w:color w:val="auto"/>
        </w:rPr>
        <w:t>aspir</w:t>
      </w:r>
      <w:r w:rsidR="00DD32E8" w:rsidRPr="000476E4">
        <w:rPr>
          <w:color w:val="auto"/>
        </w:rPr>
        <w:t>at</w:t>
      </w:r>
      <w:r w:rsidR="00E349B8" w:rsidRPr="000476E4">
        <w:rPr>
          <w:color w:val="auto"/>
        </w:rPr>
        <w:t>e the medium and ly</w:t>
      </w:r>
      <w:r w:rsidR="009E346E" w:rsidRPr="000476E4">
        <w:rPr>
          <w:color w:val="auto"/>
        </w:rPr>
        <w:t>s</w:t>
      </w:r>
      <w:r w:rsidR="00E349B8" w:rsidRPr="000476E4">
        <w:rPr>
          <w:color w:val="auto"/>
        </w:rPr>
        <w:t xml:space="preserve">e 293T </w:t>
      </w:r>
      <w:proofErr w:type="spellStart"/>
      <w:r w:rsidR="00E349B8" w:rsidRPr="000476E4">
        <w:rPr>
          <w:color w:val="auto"/>
        </w:rPr>
        <w:t>transfectants</w:t>
      </w:r>
      <w:proofErr w:type="spellEnd"/>
      <w:r w:rsidR="00E349B8" w:rsidRPr="000476E4">
        <w:rPr>
          <w:color w:val="auto"/>
        </w:rPr>
        <w:t xml:space="preserve"> with lysis buffer to prepare the whole cell lysates as described in </w:t>
      </w:r>
      <w:r w:rsidR="00686549" w:rsidRPr="000476E4">
        <w:rPr>
          <w:color w:val="auto"/>
        </w:rPr>
        <w:t xml:space="preserve">steps </w:t>
      </w:r>
      <w:r w:rsidR="00E349B8" w:rsidRPr="000476E4">
        <w:rPr>
          <w:color w:val="auto"/>
        </w:rPr>
        <w:t>1.4 and 1.5.</w:t>
      </w:r>
    </w:p>
    <w:p w14:paraId="0F0F66D0" w14:textId="77777777" w:rsidR="00E349B8" w:rsidRPr="000476E4" w:rsidRDefault="00E349B8" w:rsidP="000532E6">
      <w:pPr>
        <w:rPr>
          <w:color w:val="auto"/>
        </w:rPr>
      </w:pPr>
    </w:p>
    <w:p w14:paraId="3F72D999" w14:textId="2363C99F" w:rsidR="00E349B8" w:rsidRPr="000476E4" w:rsidRDefault="00E349B8" w:rsidP="00686549">
      <w:pPr>
        <w:pStyle w:val="af3"/>
        <w:numPr>
          <w:ilvl w:val="1"/>
          <w:numId w:val="26"/>
        </w:numPr>
        <w:rPr>
          <w:color w:val="auto"/>
        </w:rPr>
      </w:pPr>
      <w:r w:rsidRPr="000476E4">
        <w:rPr>
          <w:color w:val="auto"/>
        </w:rPr>
        <w:t xml:space="preserve">Run the whole cell lysate samples in </w:t>
      </w:r>
      <w:r w:rsidR="005F2FE1" w:rsidRPr="000476E4">
        <w:rPr>
          <w:color w:val="auto"/>
        </w:rPr>
        <w:t>9~12</w:t>
      </w:r>
      <w:r w:rsidR="007C7CD9" w:rsidRPr="000476E4">
        <w:rPr>
          <w:color w:val="auto"/>
        </w:rPr>
        <w:t xml:space="preserve">% </w:t>
      </w:r>
      <w:r w:rsidRPr="000476E4">
        <w:rPr>
          <w:color w:val="auto"/>
        </w:rPr>
        <w:t>PAGE</w:t>
      </w:r>
      <w:r w:rsidR="007C7CD9" w:rsidRPr="000476E4">
        <w:rPr>
          <w:color w:val="auto"/>
        </w:rPr>
        <w:t xml:space="preserve"> with 0.1% SDS</w:t>
      </w:r>
      <w:r w:rsidRPr="000476E4">
        <w:rPr>
          <w:color w:val="auto"/>
        </w:rPr>
        <w:t xml:space="preserve"> and detect the expression level</w:t>
      </w:r>
      <w:r w:rsidR="007C7CD9" w:rsidRPr="000476E4">
        <w:rPr>
          <w:color w:val="auto"/>
        </w:rPr>
        <w:t>s</w:t>
      </w:r>
      <w:r w:rsidRPr="000476E4">
        <w:rPr>
          <w:color w:val="auto"/>
        </w:rPr>
        <w:t xml:space="preserve"> of </w:t>
      </w:r>
      <w:proofErr w:type="spellStart"/>
      <w:r w:rsidRPr="000476E4">
        <w:rPr>
          <w:color w:val="auto"/>
        </w:rPr>
        <w:t>Nluc</w:t>
      </w:r>
      <w:proofErr w:type="spellEnd"/>
      <w:r w:rsidRPr="000476E4">
        <w:rPr>
          <w:color w:val="auto"/>
        </w:rPr>
        <w:t>-RAF mutant</w:t>
      </w:r>
      <w:r w:rsidR="005F2FE1" w:rsidRPr="000476E4">
        <w:rPr>
          <w:color w:val="auto"/>
        </w:rPr>
        <w:t>s</w:t>
      </w:r>
      <w:r w:rsidRPr="000476E4">
        <w:rPr>
          <w:color w:val="auto"/>
        </w:rPr>
        <w:t xml:space="preserve"> and </w:t>
      </w:r>
      <w:proofErr w:type="spellStart"/>
      <w:r w:rsidRPr="000476E4">
        <w:rPr>
          <w:color w:val="auto"/>
        </w:rPr>
        <w:t>Cluc</w:t>
      </w:r>
      <w:proofErr w:type="spellEnd"/>
      <w:r w:rsidRPr="000476E4">
        <w:rPr>
          <w:color w:val="auto"/>
        </w:rPr>
        <w:t>-RAF mutant</w:t>
      </w:r>
      <w:r w:rsidR="005F2FE1" w:rsidRPr="000476E4">
        <w:rPr>
          <w:color w:val="auto"/>
        </w:rPr>
        <w:t>s</w:t>
      </w:r>
      <w:r w:rsidR="00465868" w:rsidRPr="000476E4">
        <w:rPr>
          <w:color w:val="auto"/>
        </w:rPr>
        <w:t xml:space="preserve"> by</w:t>
      </w:r>
      <w:r w:rsidR="009E346E" w:rsidRPr="000476E4">
        <w:rPr>
          <w:color w:val="auto"/>
        </w:rPr>
        <w:t xml:space="preserve"> anti-FLAG</w:t>
      </w:r>
      <w:r w:rsidR="00465868" w:rsidRPr="000476E4">
        <w:rPr>
          <w:color w:val="auto"/>
        </w:rPr>
        <w:t xml:space="preserve"> immunoblot as described in </w:t>
      </w:r>
      <w:r w:rsidR="00686549" w:rsidRPr="000476E4">
        <w:rPr>
          <w:color w:val="auto"/>
        </w:rPr>
        <w:t xml:space="preserve">step </w:t>
      </w:r>
      <w:r w:rsidR="00465868" w:rsidRPr="000476E4">
        <w:rPr>
          <w:color w:val="auto"/>
        </w:rPr>
        <w:t>2.5</w:t>
      </w:r>
      <w:r w:rsidRPr="000476E4">
        <w:rPr>
          <w:color w:val="auto"/>
        </w:rPr>
        <w:t>.</w:t>
      </w:r>
      <w:r w:rsidR="007C7CD9" w:rsidRPr="000476E4">
        <w:rPr>
          <w:color w:val="auto"/>
        </w:rPr>
        <w:t xml:space="preserve"> The relative expression levels of both </w:t>
      </w:r>
      <w:proofErr w:type="spellStart"/>
      <w:r w:rsidR="007C7CD9" w:rsidRPr="000476E4">
        <w:rPr>
          <w:color w:val="auto"/>
        </w:rPr>
        <w:t>Nluc</w:t>
      </w:r>
      <w:proofErr w:type="spellEnd"/>
      <w:r w:rsidR="007C7CD9" w:rsidRPr="000476E4">
        <w:rPr>
          <w:color w:val="auto"/>
        </w:rPr>
        <w:t xml:space="preserve">-RAF mutant and </w:t>
      </w:r>
      <w:proofErr w:type="spellStart"/>
      <w:r w:rsidR="007C7CD9" w:rsidRPr="000476E4">
        <w:rPr>
          <w:color w:val="auto"/>
        </w:rPr>
        <w:t>Cluc</w:t>
      </w:r>
      <w:proofErr w:type="spellEnd"/>
      <w:r w:rsidR="007C7CD9" w:rsidRPr="000476E4">
        <w:rPr>
          <w:color w:val="auto"/>
        </w:rPr>
        <w:t xml:space="preserve">-RAF mutant in 293T </w:t>
      </w:r>
      <w:proofErr w:type="spellStart"/>
      <w:r w:rsidR="007C7CD9" w:rsidRPr="000476E4">
        <w:rPr>
          <w:color w:val="auto"/>
        </w:rPr>
        <w:t>transfectants</w:t>
      </w:r>
      <w:proofErr w:type="spellEnd"/>
      <w:r w:rsidR="007C7CD9" w:rsidRPr="000476E4">
        <w:rPr>
          <w:color w:val="auto"/>
        </w:rPr>
        <w:t xml:space="preserve"> </w:t>
      </w:r>
      <w:r w:rsidR="005F2FE1" w:rsidRPr="000476E4">
        <w:rPr>
          <w:color w:val="auto"/>
        </w:rPr>
        <w:t xml:space="preserve">are </w:t>
      </w:r>
      <w:r w:rsidR="007C7CD9" w:rsidRPr="000476E4">
        <w:rPr>
          <w:color w:val="auto"/>
        </w:rPr>
        <w:t>quantified by using image J from their immunoblots</w:t>
      </w:r>
      <w:r w:rsidR="005F2FE1" w:rsidRPr="000476E4">
        <w:rPr>
          <w:color w:val="auto"/>
        </w:rPr>
        <w:t>.</w:t>
      </w:r>
    </w:p>
    <w:p w14:paraId="2D8882B2" w14:textId="77777777" w:rsidR="00E349B8" w:rsidRPr="000476E4" w:rsidRDefault="00E349B8" w:rsidP="000532E6">
      <w:pPr>
        <w:rPr>
          <w:color w:val="auto"/>
        </w:rPr>
      </w:pPr>
    </w:p>
    <w:p w14:paraId="333010F3" w14:textId="07C2628C" w:rsidR="00643C41" w:rsidRPr="000476E4" w:rsidRDefault="00E349B8" w:rsidP="00686549">
      <w:pPr>
        <w:pStyle w:val="af3"/>
        <w:numPr>
          <w:ilvl w:val="1"/>
          <w:numId w:val="26"/>
        </w:numPr>
        <w:rPr>
          <w:color w:val="auto"/>
        </w:rPr>
      </w:pPr>
      <w:r w:rsidRPr="000476E4">
        <w:rPr>
          <w:color w:val="auto"/>
        </w:rPr>
        <w:t xml:space="preserve">Normalize the luciferase signals of 293T cell </w:t>
      </w:r>
      <w:proofErr w:type="spellStart"/>
      <w:r w:rsidRPr="000476E4">
        <w:rPr>
          <w:color w:val="auto"/>
        </w:rPr>
        <w:t>transfe</w:t>
      </w:r>
      <w:r w:rsidR="00235FF6" w:rsidRPr="000476E4">
        <w:rPr>
          <w:color w:val="auto"/>
        </w:rPr>
        <w:t>c</w:t>
      </w:r>
      <w:r w:rsidRPr="000476E4">
        <w:rPr>
          <w:color w:val="auto"/>
        </w:rPr>
        <w:t>tants</w:t>
      </w:r>
      <w:proofErr w:type="spellEnd"/>
      <w:r w:rsidRPr="000476E4">
        <w:rPr>
          <w:color w:val="auto"/>
        </w:rPr>
        <w:t xml:space="preserve"> according to the expression levels of </w:t>
      </w:r>
      <w:proofErr w:type="spellStart"/>
      <w:r w:rsidRPr="000476E4">
        <w:rPr>
          <w:color w:val="auto"/>
        </w:rPr>
        <w:t>Nluc</w:t>
      </w:r>
      <w:proofErr w:type="spellEnd"/>
      <w:r w:rsidRPr="000476E4">
        <w:rPr>
          <w:color w:val="auto"/>
        </w:rPr>
        <w:t>-RAF mutant</w:t>
      </w:r>
      <w:r w:rsidR="005F2FE1" w:rsidRPr="000476E4">
        <w:rPr>
          <w:color w:val="auto"/>
        </w:rPr>
        <w:t>s</w:t>
      </w:r>
      <w:r w:rsidRPr="000476E4">
        <w:rPr>
          <w:color w:val="auto"/>
        </w:rPr>
        <w:t xml:space="preserve"> and </w:t>
      </w:r>
      <w:proofErr w:type="spellStart"/>
      <w:r w:rsidRPr="000476E4">
        <w:rPr>
          <w:color w:val="auto"/>
        </w:rPr>
        <w:t>Cluc</w:t>
      </w:r>
      <w:proofErr w:type="spellEnd"/>
      <w:r w:rsidRPr="000476E4">
        <w:rPr>
          <w:color w:val="auto"/>
        </w:rPr>
        <w:t>-RAF mutant</w:t>
      </w:r>
      <w:r w:rsidR="005F2FE1" w:rsidRPr="000476E4">
        <w:rPr>
          <w:color w:val="auto"/>
        </w:rPr>
        <w:t>s</w:t>
      </w:r>
      <w:r w:rsidRPr="000476E4">
        <w:rPr>
          <w:color w:val="auto"/>
        </w:rPr>
        <w:t>.</w:t>
      </w:r>
      <w:r w:rsidR="007401BE" w:rsidRPr="000476E4">
        <w:rPr>
          <w:color w:val="auto"/>
        </w:rPr>
        <w:t xml:space="preserve"> Briefly, </w:t>
      </w:r>
      <w:r w:rsidR="007C7CD9" w:rsidRPr="000476E4">
        <w:rPr>
          <w:color w:val="auto"/>
        </w:rPr>
        <w:t xml:space="preserve">this </w:t>
      </w:r>
      <w:r w:rsidR="005F2FE1" w:rsidRPr="000476E4">
        <w:rPr>
          <w:color w:val="auto"/>
        </w:rPr>
        <w:t>is</w:t>
      </w:r>
      <w:r w:rsidR="007C7CD9" w:rsidRPr="000476E4">
        <w:rPr>
          <w:color w:val="auto"/>
        </w:rPr>
        <w:t xml:space="preserve"> </w:t>
      </w:r>
      <w:r w:rsidR="00FD5338" w:rsidRPr="000476E4">
        <w:rPr>
          <w:color w:val="auto"/>
        </w:rPr>
        <w:t>achiev</w:t>
      </w:r>
      <w:r w:rsidR="007C7CD9" w:rsidRPr="000476E4">
        <w:rPr>
          <w:color w:val="auto"/>
        </w:rPr>
        <w:t>ed by dividing</w:t>
      </w:r>
      <w:r w:rsidR="007401BE" w:rsidRPr="000476E4">
        <w:rPr>
          <w:color w:val="auto"/>
        </w:rPr>
        <w:t xml:space="preserve"> the raw luciferase signal</w:t>
      </w:r>
      <w:r w:rsidR="007C7CD9" w:rsidRPr="000476E4">
        <w:rPr>
          <w:color w:val="auto"/>
        </w:rPr>
        <w:t xml:space="preserve"> by</w:t>
      </w:r>
      <w:r w:rsidR="00FD5338" w:rsidRPr="000476E4">
        <w:rPr>
          <w:color w:val="auto"/>
        </w:rPr>
        <w:t xml:space="preserve"> the relative expression levels of </w:t>
      </w:r>
      <w:proofErr w:type="spellStart"/>
      <w:r w:rsidR="00FD5338" w:rsidRPr="000476E4">
        <w:rPr>
          <w:color w:val="auto"/>
        </w:rPr>
        <w:t>Nluc</w:t>
      </w:r>
      <w:proofErr w:type="spellEnd"/>
      <w:r w:rsidR="00FD5338" w:rsidRPr="000476E4">
        <w:rPr>
          <w:color w:val="auto"/>
        </w:rPr>
        <w:t>-RAF mutant</w:t>
      </w:r>
      <w:r w:rsidR="0019064A" w:rsidRPr="000476E4">
        <w:rPr>
          <w:color w:val="auto"/>
        </w:rPr>
        <w:t>s</w:t>
      </w:r>
      <w:r w:rsidR="00FD5338" w:rsidRPr="000476E4">
        <w:rPr>
          <w:color w:val="auto"/>
        </w:rPr>
        <w:t xml:space="preserve"> and </w:t>
      </w:r>
      <w:proofErr w:type="spellStart"/>
      <w:r w:rsidR="00FD5338" w:rsidRPr="000476E4">
        <w:rPr>
          <w:color w:val="auto"/>
        </w:rPr>
        <w:t>Cluc</w:t>
      </w:r>
      <w:proofErr w:type="spellEnd"/>
      <w:r w:rsidR="00FD5338" w:rsidRPr="000476E4">
        <w:rPr>
          <w:color w:val="auto"/>
        </w:rPr>
        <w:t>-RAF mutant</w:t>
      </w:r>
      <w:r w:rsidR="0019064A" w:rsidRPr="000476E4">
        <w:rPr>
          <w:color w:val="auto"/>
        </w:rPr>
        <w:t>s</w:t>
      </w:r>
      <w:r w:rsidR="00FD5338" w:rsidRPr="000476E4">
        <w:rPr>
          <w:color w:val="auto"/>
        </w:rPr>
        <w:t xml:space="preserve"> from </w:t>
      </w:r>
      <w:r w:rsidR="00686549" w:rsidRPr="000476E4">
        <w:rPr>
          <w:color w:val="auto"/>
        </w:rPr>
        <w:t xml:space="preserve">step </w:t>
      </w:r>
      <w:r w:rsidR="00FD5338" w:rsidRPr="000476E4">
        <w:rPr>
          <w:color w:val="auto"/>
        </w:rPr>
        <w:t>3.6</w:t>
      </w:r>
      <w:r w:rsidR="007C7CD9" w:rsidRPr="000476E4">
        <w:rPr>
          <w:color w:val="auto"/>
        </w:rPr>
        <w:t>.</w:t>
      </w:r>
    </w:p>
    <w:p w14:paraId="69BF4795" w14:textId="77777777" w:rsidR="001C1E49" w:rsidRPr="000476E4" w:rsidRDefault="001C1E49" w:rsidP="000532E6">
      <w:pPr>
        <w:pStyle w:val="a3"/>
        <w:spacing w:before="0" w:beforeAutospacing="0" w:after="0" w:afterAutospacing="0"/>
        <w:rPr>
          <w:b/>
          <w:color w:val="auto"/>
        </w:rPr>
      </w:pPr>
    </w:p>
    <w:p w14:paraId="6A2A1870" w14:textId="6E19824E" w:rsidR="006305D7" w:rsidRPr="000476E4" w:rsidRDefault="006305D7" w:rsidP="000532E6">
      <w:pPr>
        <w:pStyle w:val="a3"/>
        <w:spacing w:before="0" w:beforeAutospacing="0" w:after="0" w:afterAutospacing="0"/>
        <w:rPr>
          <w:color w:val="auto"/>
        </w:rPr>
      </w:pPr>
      <w:r w:rsidRPr="000476E4">
        <w:rPr>
          <w:b/>
          <w:color w:val="auto"/>
        </w:rPr>
        <w:t>REPRESENTATIVE RESULTS</w:t>
      </w:r>
      <w:r w:rsidR="00EF1462" w:rsidRPr="000476E4">
        <w:rPr>
          <w:b/>
          <w:color w:val="auto"/>
        </w:rPr>
        <w:t>:</w:t>
      </w:r>
      <w:r w:rsidR="00A36D63">
        <w:rPr>
          <w:b/>
          <w:color w:val="auto"/>
        </w:rPr>
        <w:t xml:space="preserve"> </w:t>
      </w:r>
    </w:p>
    <w:p w14:paraId="52CD9655" w14:textId="30D4D0EC" w:rsidR="00235FF6" w:rsidRPr="000476E4" w:rsidRDefault="00235FF6" w:rsidP="000532E6">
      <w:pPr>
        <w:rPr>
          <w:color w:val="auto"/>
          <w:lang w:eastAsia="zh-CN"/>
        </w:rPr>
      </w:pPr>
      <w:r w:rsidRPr="000476E4">
        <w:rPr>
          <w:color w:val="auto"/>
        </w:rPr>
        <w:t>The RAF fam</w:t>
      </w:r>
      <w:r w:rsidR="00516898" w:rsidRPr="000476E4">
        <w:rPr>
          <w:color w:val="auto"/>
        </w:rPr>
        <w:t>ily kina</w:t>
      </w:r>
      <w:r w:rsidR="00494E05" w:rsidRPr="000476E4">
        <w:rPr>
          <w:color w:val="auto"/>
        </w:rPr>
        <w:t>ses have both catalytic</w:t>
      </w:r>
      <w:r w:rsidR="00516898" w:rsidRPr="000476E4">
        <w:rPr>
          <w:color w:val="auto"/>
        </w:rPr>
        <w:t xml:space="preserve"> and allosteric</w:t>
      </w:r>
      <w:r w:rsidR="0071651D" w:rsidRPr="000476E4">
        <w:rPr>
          <w:color w:val="auto"/>
        </w:rPr>
        <w:t xml:space="preserve"> activities</w:t>
      </w:r>
      <w:r w:rsidRPr="000476E4">
        <w:rPr>
          <w:color w:val="auto"/>
        </w:rPr>
        <w:t xml:space="preserve">, which enable their disease-related mutants to turn on the downstream signaling through different </w:t>
      </w:r>
      <w:r w:rsidR="004E69B1" w:rsidRPr="000476E4">
        <w:rPr>
          <w:color w:val="auto"/>
        </w:rPr>
        <w:t>mechanisms</w:t>
      </w:r>
      <w:r w:rsidR="004E69B1" w:rsidRPr="000476E4">
        <w:rPr>
          <w:color w:val="auto"/>
          <w:vertAlign w:val="superscript"/>
        </w:rPr>
        <w:t>13</w:t>
      </w:r>
      <w:r w:rsidR="0010725A" w:rsidRPr="000476E4">
        <w:rPr>
          <w:color w:val="auto"/>
          <w:vertAlign w:val="superscript"/>
        </w:rPr>
        <w:t>,14,16</w:t>
      </w:r>
      <w:r w:rsidR="00686549" w:rsidRPr="000476E4">
        <w:rPr>
          <w:color w:val="auto"/>
          <w:vertAlign w:val="superscript"/>
        </w:rPr>
        <w:t>-</w:t>
      </w:r>
      <w:r w:rsidR="0010725A" w:rsidRPr="000476E4">
        <w:rPr>
          <w:color w:val="auto"/>
          <w:vertAlign w:val="superscript"/>
        </w:rPr>
        <w:t>18</w:t>
      </w:r>
      <w:r w:rsidRPr="000476E4">
        <w:rPr>
          <w:color w:val="auto"/>
        </w:rPr>
        <w:t xml:space="preserve">. The </w:t>
      </w:r>
      <w:r w:rsidR="00516898" w:rsidRPr="000476E4">
        <w:rPr>
          <w:color w:val="auto"/>
        </w:rPr>
        <w:t xml:space="preserve">constitutively active RAF mutants directly phosphorylate their substrates, while the </w:t>
      </w:r>
      <w:r w:rsidRPr="000476E4">
        <w:rPr>
          <w:color w:val="auto"/>
        </w:rPr>
        <w:t xml:space="preserve">kinase-dead RAF mutants fulfill their function through </w:t>
      </w:r>
      <w:r w:rsidR="004E69B1" w:rsidRPr="000476E4">
        <w:rPr>
          <w:color w:val="auto"/>
        </w:rPr>
        <w:t xml:space="preserve">transactivating </w:t>
      </w:r>
      <w:r w:rsidRPr="000476E4">
        <w:rPr>
          <w:color w:val="auto"/>
        </w:rPr>
        <w:t>w</w:t>
      </w:r>
      <w:r w:rsidR="00516898" w:rsidRPr="000476E4">
        <w:rPr>
          <w:color w:val="auto"/>
        </w:rPr>
        <w:t>ild-type counterparts</w:t>
      </w:r>
      <w:r w:rsidR="003D1617" w:rsidRPr="000476E4">
        <w:rPr>
          <w:color w:val="auto"/>
        </w:rPr>
        <w:t xml:space="preserve">. As shown in </w:t>
      </w:r>
      <w:r w:rsidR="003D1617" w:rsidRPr="000476E4">
        <w:rPr>
          <w:b/>
          <w:color w:val="auto"/>
        </w:rPr>
        <w:t>Figure</w:t>
      </w:r>
      <w:r w:rsidR="003D1617" w:rsidRPr="000476E4">
        <w:rPr>
          <w:color w:val="auto"/>
        </w:rPr>
        <w:t xml:space="preserve"> </w:t>
      </w:r>
      <w:r w:rsidR="003D1617" w:rsidRPr="000476E4">
        <w:rPr>
          <w:b/>
          <w:color w:val="auto"/>
        </w:rPr>
        <w:t>1</w:t>
      </w:r>
      <w:r w:rsidR="00D35C12" w:rsidRPr="000476E4">
        <w:rPr>
          <w:b/>
          <w:color w:val="auto"/>
        </w:rPr>
        <w:t>B</w:t>
      </w:r>
      <w:r w:rsidR="003D1617" w:rsidRPr="000476E4">
        <w:rPr>
          <w:color w:val="auto"/>
        </w:rPr>
        <w:t>,</w:t>
      </w:r>
      <w:r w:rsidR="00516898" w:rsidRPr="000476E4">
        <w:rPr>
          <w:color w:val="auto"/>
        </w:rPr>
        <w:t xml:space="preserve"> </w:t>
      </w:r>
      <w:r w:rsidRPr="000476E4">
        <w:rPr>
          <w:color w:val="auto"/>
        </w:rPr>
        <w:t xml:space="preserve">both constitutively </w:t>
      </w:r>
      <w:r w:rsidR="00516898" w:rsidRPr="000476E4">
        <w:rPr>
          <w:color w:val="auto"/>
        </w:rPr>
        <w:t>active</w:t>
      </w:r>
      <w:r w:rsidR="003D1617" w:rsidRPr="000476E4">
        <w:rPr>
          <w:color w:val="auto"/>
        </w:rPr>
        <w:t xml:space="preserve"> RAF mutants (such as Regulatory spine (R-spine) mutants</w:t>
      </w:r>
      <w:r w:rsidR="004E69B1" w:rsidRPr="000476E4">
        <w:rPr>
          <w:color w:val="auto"/>
        </w:rPr>
        <w:t xml:space="preserve"> (BRAF(L505M), CRAF(DDEE/L397M), and ARAF(DGEE/L358M))</w:t>
      </w:r>
      <w:r w:rsidR="0010725A" w:rsidRPr="000476E4">
        <w:rPr>
          <w:color w:val="auto"/>
          <w:vertAlign w:val="superscript"/>
        </w:rPr>
        <w:t>13,23,25</w:t>
      </w:r>
      <w:r w:rsidR="00F12564" w:rsidRPr="000476E4">
        <w:rPr>
          <w:color w:val="auto"/>
          <w:vertAlign w:val="superscript"/>
        </w:rPr>
        <w:t>,26</w:t>
      </w:r>
      <w:r w:rsidR="003D1617" w:rsidRPr="000476E4">
        <w:rPr>
          <w:color w:val="auto"/>
        </w:rPr>
        <w:t>, BRAF(V600E), and BRAF(</w:t>
      </w:r>
      <w:r w:rsidR="003D1617" w:rsidRPr="000476E4">
        <w:rPr>
          <w:color w:val="auto"/>
          <w:lang w:eastAsia="zh-CN"/>
        </w:rPr>
        <w:t>∆NVTAP))</w:t>
      </w:r>
      <w:r w:rsidR="003D1617" w:rsidRPr="000476E4">
        <w:rPr>
          <w:color w:val="auto"/>
        </w:rPr>
        <w:t xml:space="preserve"> </w:t>
      </w:r>
      <w:r w:rsidR="00516898" w:rsidRPr="000476E4">
        <w:rPr>
          <w:color w:val="auto"/>
        </w:rPr>
        <w:t>and kinase-dead RAF mutants</w:t>
      </w:r>
      <w:r w:rsidR="003D1617" w:rsidRPr="000476E4">
        <w:rPr>
          <w:color w:val="auto"/>
        </w:rPr>
        <w:t xml:space="preserve"> (such as Catalytic spine</w:t>
      </w:r>
      <w:r w:rsidR="007E7710" w:rsidRPr="000476E4">
        <w:rPr>
          <w:color w:val="auto"/>
        </w:rPr>
        <w:t xml:space="preserve"> (C-spine)</w:t>
      </w:r>
      <w:r w:rsidR="003D1617" w:rsidRPr="000476E4">
        <w:rPr>
          <w:color w:val="auto"/>
        </w:rPr>
        <w:t>-fused BRAF(</w:t>
      </w:r>
      <w:r w:rsidR="003D1617" w:rsidRPr="000476E4">
        <w:rPr>
          <w:color w:val="auto"/>
          <w:lang w:eastAsia="zh-CN"/>
        </w:rPr>
        <w:t>∆NVTAP</w:t>
      </w:r>
      <w:r w:rsidR="004E69B1" w:rsidRPr="000476E4">
        <w:rPr>
          <w:color w:val="auto"/>
          <w:lang w:eastAsia="zh-CN"/>
        </w:rPr>
        <w:t>/V471F</w:t>
      </w:r>
      <w:r w:rsidR="003D1617" w:rsidRPr="000476E4">
        <w:rPr>
          <w:color w:val="auto"/>
          <w:lang w:eastAsia="zh-CN"/>
        </w:rPr>
        <w:t>)</w:t>
      </w:r>
      <w:r w:rsidR="0010725A" w:rsidRPr="000476E4">
        <w:rPr>
          <w:color w:val="auto"/>
          <w:vertAlign w:val="superscript"/>
          <w:lang w:eastAsia="zh-CN"/>
        </w:rPr>
        <w:t>15</w:t>
      </w:r>
      <w:r w:rsidR="003D1617" w:rsidRPr="000476E4">
        <w:rPr>
          <w:color w:val="auto"/>
          <w:lang w:eastAsia="zh-CN"/>
        </w:rPr>
        <w:t xml:space="preserve">) </w:t>
      </w:r>
      <w:r w:rsidR="003D1617" w:rsidRPr="000476E4">
        <w:rPr>
          <w:color w:val="auto"/>
        </w:rPr>
        <w:t>activates ERK when expressed in</w:t>
      </w:r>
      <w:r w:rsidR="00516898" w:rsidRPr="000476E4">
        <w:rPr>
          <w:color w:val="auto"/>
        </w:rPr>
        <w:t xml:space="preserve"> 293T cells. </w:t>
      </w:r>
      <w:r w:rsidR="003D1617" w:rsidRPr="000476E4">
        <w:rPr>
          <w:color w:val="auto"/>
        </w:rPr>
        <w:t>Therefore, t</w:t>
      </w:r>
      <w:r w:rsidR="00516898" w:rsidRPr="000476E4">
        <w:rPr>
          <w:color w:val="auto"/>
        </w:rPr>
        <w:t>he ability of RAF mutants to acti</w:t>
      </w:r>
      <w:r w:rsidR="00004BDF" w:rsidRPr="000476E4">
        <w:rPr>
          <w:color w:val="auto"/>
        </w:rPr>
        <w:t>vate ERK signaling in cells can</w:t>
      </w:r>
      <w:r w:rsidR="00516898" w:rsidRPr="000476E4">
        <w:rPr>
          <w:color w:val="auto"/>
        </w:rPr>
        <w:t xml:space="preserve">not serve as a standard to </w:t>
      </w:r>
      <w:r w:rsidR="00E93F5D" w:rsidRPr="000476E4">
        <w:rPr>
          <w:color w:val="auto"/>
          <w:lang w:eastAsia="zh-CN"/>
        </w:rPr>
        <w:t>distinguish a constitutively active mutant from a kinase-dead mutant, although some kinase-dead mutants with moderate dimer affinity</w:t>
      </w:r>
      <w:r w:rsidR="00495ED7" w:rsidRPr="000476E4">
        <w:rPr>
          <w:color w:val="auto"/>
          <w:lang w:eastAsia="zh-CN"/>
        </w:rPr>
        <w:t>/stability</w:t>
      </w:r>
      <w:r w:rsidR="0063011E" w:rsidRPr="000476E4">
        <w:rPr>
          <w:color w:val="auto"/>
          <w:lang w:eastAsia="zh-CN"/>
        </w:rPr>
        <w:t xml:space="preserve"> </w:t>
      </w:r>
      <w:r w:rsidR="003E7800" w:rsidRPr="000476E4">
        <w:rPr>
          <w:color w:val="auto"/>
          <w:lang w:eastAsia="zh-CN"/>
        </w:rPr>
        <w:t>turns on downstream signaling only with the cooperation of active Ras</w:t>
      </w:r>
      <w:r w:rsidR="003D1617" w:rsidRPr="000476E4">
        <w:rPr>
          <w:color w:val="auto"/>
          <w:lang w:eastAsia="zh-CN"/>
        </w:rPr>
        <w:t>. T</w:t>
      </w:r>
      <w:r w:rsidR="00004BDF" w:rsidRPr="000476E4">
        <w:rPr>
          <w:color w:val="auto"/>
          <w:lang w:eastAsia="zh-CN"/>
        </w:rPr>
        <w:t xml:space="preserve">hree </w:t>
      </w:r>
      <w:r w:rsidR="009A2D29" w:rsidRPr="000476E4">
        <w:rPr>
          <w:color w:val="auto"/>
          <w:lang w:eastAsia="zh-CN"/>
        </w:rPr>
        <w:t xml:space="preserve">methods </w:t>
      </w:r>
      <w:r w:rsidR="00004BDF" w:rsidRPr="000476E4">
        <w:rPr>
          <w:color w:val="auto"/>
          <w:lang w:eastAsia="zh-CN"/>
        </w:rPr>
        <w:t>that we present</w:t>
      </w:r>
      <w:r w:rsidR="00187054" w:rsidRPr="000476E4">
        <w:rPr>
          <w:color w:val="auto"/>
          <w:lang w:eastAsia="zh-CN"/>
        </w:rPr>
        <w:t>ed</w:t>
      </w:r>
      <w:r w:rsidR="00004BDF" w:rsidRPr="000476E4">
        <w:rPr>
          <w:color w:val="auto"/>
          <w:lang w:eastAsia="zh-CN"/>
        </w:rPr>
        <w:t xml:space="preserve"> here can help us effectively characteriz</w:t>
      </w:r>
      <w:r w:rsidR="00300360" w:rsidRPr="000476E4">
        <w:rPr>
          <w:color w:val="auto"/>
          <w:lang w:eastAsia="zh-CN"/>
        </w:rPr>
        <w:t>e</w:t>
      </w:r>
      <w:r w:rsidR="00004BDF" w:rsidRPr="000476E4">
        <w:rPr>
          <w:color w:val="auto"/>
          <w:lang w:eastAsia="zh-CN"/>
        </w:rPr>
        <w:t xml:space="preserve"> all </w:t>
      </w:r>
      <w:r w:rsidR="003D1617" w:rsidRPr="000476E4">
        <w:rPr>
          <w:color w:val="auto"/>
          <w:lang w:eastAsia="zh-CN"/>
        </w:rPr>
        <w:t xml:space="preserve">disease-related </w:t>
      </w:r>
      <w:r w:rsidR="00004BDF" w:rsidRPr="000476E4">
        <w:rPr>
          <w:color w:val="auto"/>
          <w:lang w:eastAsia="zh-CN"/>
        </w:rPr>
        <w:t xml:space="preserve">RAF mutants. </w:t>
      </w:r>
      <w:r w:rsidR="00BE02AD" w:rsidRPr="000476E4">
        <w:rPr>
          <w:color w:val="auto"/>
          <w:lang w:eastAsia="zh-CN"/>
        </w:rPr>
        <w:t>The biological propert</w:t>
      </w:r>
      <w:r w:rsidR="003E7800" w:rsidRPr="000476E4">
        <w:rPr>
          <w:color w:val="auto"/>
          <w:lang w:eastAsia="zh-CN"/>
        </w:rPr>
        <w:t>ies</w:t>
      </w:r>
      <w:r w:rsidR="00BE02AD" w:rsidRPr="000476E4">
        <w:rPr>
          <w:color w:val="auto"/>
          <w:lang w:eastAsia="zh-CN"/>
        </w:rPr>
        <w:t xml:space="preserve"> of all RAF mutants revealed by using these assays </w:t>
      </w:r>
      <w:r w:rsidR="003E7800" w:rsidRPr="000476E4">
        <w:rPr>
          <w:color w:val="auto"/>
          <w:lang w:eastAsia="zh-CN"/>
        </w:rPr>
        <w:t xml:space="preserve">in our previous studies have been </w:t>
      </w:r>
      <w:r w:rsidR="00BE02AD" w:rsidRPr="000476E4">
        <w:rPr>
          <w:color w:val="auto"/>
          <w:lang w:eastAsia="zh-CN"/>
        </w:rPr>
        <w:t xml:space="preserve">summarized in </w:t>
      </w:r>
      <w:r w:rsidR="00BE02AD" w:rsidRPr="000476E4">
        <w:rPr>
          <w:b/>
          <w:color w:val="auto"/>
          <w:lang w:eastAsia="zh-CN"/>
        </w:rPr>
        <w:t>Table 1</w:t>
      </w:r>
      <w:r w:rsidR="00BE02AD" w:rsidRPr="000476E4">
        <w:rPr>
          <w:color w:val="auto"/>
          <w:lang w:eastAsia="zh-CN"/>
        </w:rPr>
        <w:t>.</w:t>
      </w:r>
    </w:p>
    <w:p w14:paraId="16FD7D40" w14:textId="77777777" w:rsidR="00826A9E" w:rsidRPr="000476E4" w:rsidRDefault="00826A9E" w:rsidP="000532E6">
      <w:pPr>
        <w:rPr>
          <w:color w:val="auto"/>
          <w:lang w:eastAsia="zh-CN"/>
        </w:rPr>
      </w:pPr>
    </w:p>
    <w:p w14:paraId="7FB98067" w14:textId="5C5B215A" w:rsidR="0003430D" w:rsidRPr="000476E4" w:rsidRDefault="00187054" w:rsidP="000532E6">
      <w:pPr>
        <w:rPr>
          <w:color w:val="auto"/>
          <w:lang w:eastAsia="zh-CN"/>
        </w:rPr>
      </w:pPr>
      <w:r w:rsidRPr="000476E4">
        <w:rPr>
          <w:color w:val="auto"/>
          <w:lang w:eastAsia="zh-CN"/>
        </w:rPr>
        <w:t xml:space="preserve">The first </w:t>
      </w:r>
      <w:r w:rsidR="009A2D29" w:rsidRPr="000476E4">
        <w:rPr>
          <w:color w:val="auto"/>
          <w:lang w:eastAsia="zh-CN"/>
        </w:rPr>
        <w:t xml:space="preserve">method </w:t>
      </w:r>
      <w:r w:rsidRPr="000476E4">
        <w:rPr>
          <w:color w:val="auto"/>
          <w:lang w:eastAsia="zh-CN"/>
        </w:rPr>
        <w:t xml:space="preserve">that we </w:t>
      </w:r>
      <w:r w:rsidR="007E7710" w:rsidRPr="000476E4">
        <w:rPr>
          <w:color w:val="auto"/>
          <w:lang w:eastAsia="zh-CN"/>
        </w:rPr>
        <w:t>can use</w:t>
      </w:r>
      <w:r w:rsidRPr="000476E4">
        <w:rPr>
          <w:color w:val="auto"/>
          <w:lang w:eastAsia="zh-CN"/>
        </w:rPr>
        <w:t xml:space="preserve"> to distinguish the constitutively active RAF mutants from the kinase-dead RAF mutan</w:t>
      </w:r>
      <w:r w:rsidR="00727C40" w:rsidRPr="000476E4">
        <w:rPr>
          <w:color w:val="auto"/>
          <w:lang w:eastAsia="zh-CN"/>
        </w:rPr>
        <w:t>ts is the in vitro kinase assay. In this assay,</w:t>
      </w:r>
      <w:r w:rsidRPr="000476E4">
        <w:rPr>
          <w:color w:val="auto"/>
          <w:lang w:eastAsia="zh-CN"/>
        </w:rPr>
        <w:t xml:space="preserve"> the RAF mutants were purified </w:t>
      </w:r>
      <w:r w:rsidR="00727C40" w:rsidRPr="000476E4">
        <w:rPr>
          <w:color w:val="auto"/>
          <w:lang w:eastAsia="zh-CN"/>
        </w:rPr>
        <w:t>by immunoprecipitation and the catalytic reactions were carried out in vitro with kinase-dead MEK1</w:t>
      </w:r>
      <w:r w:rsidR="009A2D29" w:rsidRPr="000476E4">
        <w:rPr>
          <w:color w:val="auto"/>
          <w:lang w:eastAsia="zh-CN"/>
        </w:rPr>
        <w:t>(K97A)</w:t>
      </w:r>
      <w:r w:rsidR="00727C40" w:rsidRPr="000476E4">
        <w:rPr>
          <w:color w:val="auto"/>
          <w:lang w:eastAsia="zh-CN"/>
        </w:rPr>
        <w:t xml:space="preserve"> and ATP as substrates.</w:t>
      </w:r>
      <w:r w:rsidR="00A36D63">
        <w:rPr>
          <w:color w:val="auto"/>
          <w:lang w:eastAsia="zh-CN"/>
        </w:rPr>
        <w:t xml:space="preserve"> </w:t>
      </w:r>
      <w:r w:rsidR="00727C40" w:rsidRPr="000476E4">
        <w:rPr>
          <w:color w:val="auto"/>
          <w:lang w:eastAsia="zh-CN"/>
        </w:rPr>
        <w:t>The catalytic activity of RAF</w:t>
      </w:r>
      <w:r w:rsidR="00C05638" w:rsidRPr="000476E4">
        <w:rPr>
          <w:color w:val="auto"/>
          <w:lang w:eastAsia="zh-CN"/>
        </w:rPr>
        <w:t xml:space="preserve"> mutants was</w:t>
      </w:r>
      <w:r w:rsidR="00727C40" w:rsidRPr="000476E4">
        <w:rPr>
          <w:color w:val="auto"/>
          <w:lang w:eastAsia="zh-CN"/>
        </w:rPr>
        <w:t xml:space="preserve"> measured as the </w:t>
      </w:r>
      <w:proofErr w:type="gramStart"/>
      <w:r w:rsidR="00727C40" w:rsidRPr="000476E4">
        <w:rPr>
          <w:color w:val="auto"/>
          <w:lang w:eastAsia="zh-CN"/>
        </w:rPr>
        <w:t>AL(</w:t>
      </w:r>
      <w:proofErr w:type="gramEnd"/>
      <w:r w:rsidR="00727C40" w:rsidRPr="000476E4">
        <w:rPr>
          <w:color w:val="auto"/>
          <w:u w:val="single"/>
          <w:lang w:eastAsia="zh-CN"/>
        </w:rPr>
        <w:t>A</w:t>
      </w:r>
      <w:r w:rsidR="00727C40" w:rsidRPr="000476E4">
        <w:rPr>
          <w:color w:val="auto"/>
          <w:lang w:eastAsia="zh-CN"/>
        </w:rPr>
        <w:t xml:space="preserve">ctivation </w:t>
      </w:r>
      <w:r w:rsidR="00727C40" w:rsidRPr="000476E4">
        <w:rPr>
          <w:color w:val="auto"/>
          <w:u w:val="single"/>
          <w:lang w:eastAsia="zh-CN"/>
        </w:rPr>
        <w:t>L</w:t>
      </w:r>
      <w:r w:rsidR="00727C40" w:rsidRPr="000476E4">
        <w:rPr>
          <w:color w:val="auto"/>
          <w:lang w:eastAsia="zh-CN"/>
        </w:rPr>
        <w:t>oop)-phosphorylation of MEK1</w:t>
      </w:r>
      <w:r w:rsidR="009A2D29" w:rsidRPr="000476E4">
        <w:rPr>
          <w:color w:val="auto"/>
          <w:lang w:eastAsia="zh-CN"/>
        </w:rPr>
        <w:t>(K97A)</w:t>
      </w:r>
      <w:r w:rsidR="00A82154" w:rsidRPr="000476E4">
        <w:rPr>
          <w:color w:val="auto"/>
          <w:lang w:eastAsia="zh-CN"/>
        </w:rPr>
        <w:t xml:space="preserve"> in the kinase reaction mixture</w:t>
      </w:r>
      <w:r w:rsidR="000E1E0E" w:rsidRPr="000476E4">
        <w:rPr>
          <w:color w:val="auto"/>
          <w:lang w:eastAsia="zh-CN"/>
        </w:rPr>
        <w:t>s</w:t>
      </w:r>
      <w:r w:rsidR="00727C40" w:rsidRPr="000476E4">
        <w:rPr>
          <w:color w:val="auto"/>
          <w:lang w:eastAsia="zh-CN"/>
        </w:rPr>
        <w:t xml:space="preserve"> by immunoblot</w:t>
      </w:r>
      <w:r w:rsidR="00C05638" w:rsidRPr="000476E4">
        <w:rPr>
          <w:color w:val="auto"/>
          <w:lang w:eastAsia="zh-CN"/>
        </w:rPr>
        <w:t xml:space="preserve">. As shown in </w:t>
      </w:r>
      <w:r w:rsidR="00C05638" w:rsidRPr="00A36D63">
        <w:rPr>
          <w:b/>
          <w:color w:val="auto"/>
          <w:lang w:eastAsia="zh-CN"/>
        </w:rPr>
        <w:t>Figure 1</w:t>
      </w:r>
      <w:r w:rsidR="00F0223A" w:rsidRPr="00A36D63">
        <w:rPr>
          <w:b/>
          <w:color w:val="auto"/>
          <w:lang w:eastAsia="zh-CN"/>
        </w:rPr>
        <w:t>C</w:t>
      </w:r>
      <w:r w:rsidR="00C05638" w:rsidRPr="000476E4">
        <w:rPr>
          <w:color w:val="auto"/>
          <w:lang w:eastAsia="zh-CN"/>
        </w:rPr>
        <w:t>,</w:t>
      </w:r>
      <w:r w:rsidR="007E7710" w:rsidRPr="000476E4">
        <w:rPr>
          <w:color w:val="auto"/>
          <w:lang w:eastAsia="zh-CN"/>
        </w:rPr>
        <w:t xml:space="preserve"> this assay can effective</w:t>
      </w:r>
      <w:r w:rsidR="00005B81" w:rsidRPr="000476E4">
        <w:rPr>
          <w:color w:val="auto"/>
          <w:lang w:eastAsia="zh-CN"/>
        </w:rPr>
        <w:t>ly</w:t>
      </w:r>
      <w:r w:rsidR="007E7710" w:rsidRPr="000476E4">
        <w:rPr>
          <w:color w:val="auto"/>
          <w:lang w:eastAsia="zh-CN"/>
        </w:rPr>
        <w:t xml:space="preserve"> probe</w:t>
      </w:r>
      <w:r w:rsidR="00C05638" w:rsidRPr="000476E4">
        <w:rPr>
          <w:color w:val="auto"/>
          <w:lang w:eastAsia="zh-CN"/>
        </w:rPr>
        <w:t xml:space="preserve"> the catalytic activity of R</w:t>
      </w:r>
      <w:r w:rsidR="00EF0931" w:rsidRPr="000476E4">
        <w:rPr>
          <w:color w:val="auto"/>
          <w:lang w:eastAsia="zh-CN"/>
        </w:rPr>
        <w:t>-spine mutants of</w:t>
      </w:r>
      <w:r w:rsidR="00C05638" w:rsidRPr="000476E4">
        <w:rPr>
          <w:color w:val="auto"/>
          <w:lang w:eastAsia="zh-CN"/>
        </w:rPr>
        <w:t xml:space="preserve"> BRAF</w:t>
      </w:r>
      <w:r w:rsidR="009A2D29" w:rsidRPr="000476E4">
        <w:rPr>
          <w:color w:val="auto"/>
          <w:lang w:eastAsia="zh-CN"/>
        </w:rPr>
        <w:t>, CRAF</w:t>
      </w:r>
      <w:r w:rsidR="00C05638" w:rsidRPr="000476E4">
        <w:rPr>
          <w:color w:val="auto"/>
          <w:lang w:eastAsia="zh-CN"/>
        </w:rPr>
        <w:t xml:space="preserve"> and </w:t>
      </w:r>
      <w:r w:rsidR="009A2D29" w:rsidRPr="000476E4">
        <w:rPr>
          <w:color w:val="auto"/>
          <w:lang w:eastAsia="zh-CN"/>
        </w:rPr>
        <w:t>ARAF</w:t>
      </w:r>
      <w:r w:rsidR="009A2D29" w:rsidRPr="000476E4">
        <w:rPr>
          <w:color w:val="auto"/>
          <w:vertAlign w:val="superscript"/>
          <w:lang w:eastAsia="zh-CN"/>
        </w:rPr>
        <w:t>13</w:t>
      </w:r>
      <w:r w:rsidR="00997883" w:rsidRPr="000476E4">
        <w:rPr>
          <w:color w:val="auto"/>
          <w:vertAlign w:val="superscript"/>
          <w:lang w:eastAsia="zh-CN"/>
        </w:rPr>
        <w:t>,15,23</w:t>
      </w:r>
      <w:r w:rsidR="00C05638" w:rsidRPr="000476E4">
        <w:rPr>
          <w:color w:val="auto"/>
          <w:lang w:eastAsia="zh-CN"/>
        </w:rPr>
        <w:t>, BRAF(V600E)</w:t>
      </w:r>
      <w:r w:rsidR="00997883" w:rsidRPr="000476E4">
        <w:rPr>
          <w:color w:val="auto"/>
          <w:vertAlign w:val="superscript"/>
          <w:lang w:eastAsia="zh-CN"/>
        </w:rPr>
        <w:t>9</w:t>
      </w:r>
      <w:r w:rsidR="00C05638" w:rsidRPr="000476E4">
        <w:rPr>
          <w:color w:val="auto"/>
          <w:lang w:eastAsia="zh-CN"/>
        </w:rPr>
        <w:t>, and BRAF(∆NVTAP)</w:t>
      </w:r>
      <w:r w:rsidR="00997883" w:rsidRPr="000476E4">
        <w:rPr>
          <w:color w:val="auto"/>
          <w:vertAlign w:val="superscript"/>
          <w:lang w:eastAsia="zh-CN"/>
        </w:rPr>
        <w:t>15</w:t>
      </w:r>
      <w:r w:rsidR="00C05638" w:rsidRPr="000476E4">
        <w:rPr>
          <w:color w:val="auto"/>
          <w:lang w:eastAsia="zh-CN"/>
        </w:rPr>
        <w:t xml:space="preserve">, but not that of </w:t>
      </w:r>
      <w:r w:rsidR="00EF0931" w:rsidRPr="000476E4">
        <w:rPr>
          <w:color w:val="auto"/>
          <w:lang w:eastAsia="zh-CN"/>
        </w:rPr>
        <w:t>kinase-dead BRAF(V471F/∆NVTAP)</w:t>
      </w:r>
      <w:r w:rsidR="00997883" w:rsidRPr="000476E4">
        <w:rPr>
          <w:color w:val="auto"/>
          <w:vertAlign w:val="superscript"/>
          <w:lang w:eastAsia="zh-CN"/>
        </w:rPr>
        <w:t>15</w:t>
      </w:r>
      <w:r w:rsidR="00EF0931" w:rsidRPr="000476E4">
        <w:rPr>
          <w:color w:val="auto"/>
          <w:lang w:eastAsia="zh-CN"/>
        </w:rPr>
        <w:t xml:space="preserve"> that has a fused C-spine. However, the catalytic activity of constitutively active RAF mutants with weak dimer affinity</w:t>
      </w:r>
      <w:r w:rsidR="007E00BD" w:rsidRPr="000476E4">
        <w:rPr>
          <w:color w:val="auto"/>
          <w:lang w:eastAsia="zh-CN"/>
        </w:rPr>
        <w:t>/stability</w:t>
      </w:r>
      <w:r w:rsidR="00EF0931" w:rsidRPr="000476E4">
        <w:rPr>
          <w:color w:val="auto"/>
          <w:lang w:eastAsia="zh-CN"/>
        </w:rPr>
        <w:t xml:space="preserve"> such as ARAF R-spine mutant</w:t>
      </w:r>
      <w:r w:rsidR="00371F04" w:rsidRPr="000476E4">
        <w:rPr>
          <w:color w:val="auto"/>
          <w:lang w:eastAsia="zh-CN"/>
        </w:rPr>
        <w:t xml:space="preserve"> (ARAF(DGEE/L358M))</w:t>
      </w:r>
      <w:r w:rsidR="00EF0931" w:rsidRPr="000476E4">
        <w:rPr>
          <w:color w:val="auto"/>
          <w:lang w:eastAsia="zh-CN"/>
        </w:rPr>
        <w:t xml:space="preserve"> (</w:t>
      </w:r>
      <w:r w:rsidR="00EF0931" w:rsidRPr="00A36D63">
        <w:rPr>
          <w:b/>
          <w:color w:val="auto"/>
          <w:lang w:eastAsia="zh-CN"/>
        </w:rPr>
        <w:t>Figure 1</w:t>
      </w:r>
      <w:r w:rsidR="00D35C12" w:rsidRPr="00A36D63">
        <w:rPr>
          <w:b/>
          <w:color w:val="auto"/>
          <w:lang w:eastAsia="zh-CN"/>
        </w:rPr>
        <w:t>C</w:t>
      </w:r>
      <w:r w:rsidR="007E7710" w:rsidRPr="000476E4">
        <w:rPr>
          <w:color w:val="auto"/>
          <w:lang w:eastAsia="zh-CN"/>
        </w:rPr>
        <w:t>, lane 4</w:t>
      </w:r>
      <w:r w:rsidR="00EF0931" w:rsidRPr="000476E4">
        <w:rPr>
          <w:color w:val="auto"/>
          <w:lang w:eastAsia="zh-CN"/>
        </w:rPr>
        <w:t>), CRAF and ARAF mutants with a</w:t>
      </w:r>
      <w:r w:rsidR="007E7710" w:rsidRPr="000476E4">
        <w:rPr>
          <w:color w:val="auto"/>
          <w:lang w:eastAsia="zh-CN"/>
        </w:rPr>
        <w:t>ltered dimer interface</w:t>
      </w:r>
      <w:r w:rsidR="00371F04" w:rsidRPr="000476E4">
        <w:rPr>
          <w:color w:val="auto"/>
          <w:lang w:eastAsia="zh-CN"/>
        </w:rPr>
        <w:t xml:space="preserve"> (CRAF(DDEE/L397M/R401H), ARAF(DGEE/L358M/APE/R362H))</w:t>
      </w:r>
      <w:r w:rsidR="00997883" w:rsidRPr="000476E4">
        <w:rPr>
          <w:color w:val="auto"/>
          <w:vertAlign w:val="superscript"/>
          <w:lang w:eastAsia="zh-CN"/>
        </w:rPr>
        <w:t>15,22</w:t>
      </w:r>
      <w:r w:rsidR="007E7710" w:rsidRPr="000476E4">
        <w:rPr>
          <w:color w:val="auto"/>
          <w:lang w:eastAsia="zh-CN"/>
        </w:rPr>
        <w:t xml:space="preserve"> (</w:t>
      </w:r>
      <w:r w:rsidR="007E7710" w:rsidRPr="00A36D63">
        <w:rPr>
          <w:b/>
          <w:color w:val="auto"/>
          <w:lang w:eastAsia="zh-CN"/>
        </w:rPr>
        <w:t>Figure 1</w:t>
      </w:r>
      <w:r w:rsidR="00D35C12" w:rsidRPr="00A36D63">
        <w:rPr>
          <w:b/>
          <w:color w:val="auto"/>
          <w:lang w:eastAsia="zh-CN"/>
        </w:rPr>
        <w:t>D</w:t>
      </w:r>
      <w:r w:rsidR="00A36D63" w:rsidRPr="00A36D63">
        <w:rPr>
          <w:b/>
          <w:color w:val="auto"/>
          <w:lang w:eastAsia="zh-CN"/>
        </w:rPr>
        <w:t>,</w:t>
      </w:r>
      <w:r w:rsidR="00D35C12" w:rsidRPr="00A36D63">
        <w:rPr>
          <w:b/>
          <w:color w:val="auto"/>
          <w:lang w:eastAsia="zh-CN"/>
        </w:rPr>
        <w:t>E</w:t>
      </w:r>
      <w:r w:rsidR="00EF0931" w:rsidRPr="000476E4">
        <w:rPr>
          <w:color w:val="auto"/>
          <w:lang w:eastAsia="zh-CN"/>
        </w:rPr>
        <w:t>)</w:t>
      </w:r>
      <w:r w:rsidR="000E1E0E" w:rsidRPr="000476E4">
        <w:rPr>
          <w:color w:val="auto"/>
          <w:lang w:eastAsia="zh-CN"/>
        </w:rPr>
        <w:t xml:space="preserve"> might not be prob</w:t>
      </w:r>
      <w:r w:rsidR="002D3E40" w:rsidRPr="000476E4">
        <w:rPr>
          <w:color w:val="auto"/>
          <w:lang w:eastAsia="zh-CN"/>
        </w:rPr>
        <w:t>ed by using this assay, since their dimers were broken during the purification, especially when the purification was carried out with buffers containing strong</w:t>
      </w:r>
      <w:r w:rsidR="007E7710" w:rsidRPr="000476E4">
        <w:rPr>
          <w:color w:val="auto"/>
          <w:lang w:eastAsia="zh-CN"/>
        </w:rPr>
        <w:t xml:space="preserve"> or high-concentration</w:t>
      </w:r>
      <w:r w:rsidR="007326C4" w:rsidRPr="000476E4">
        <w:rPr>
          <w:color w:val="auto"/>
          <w:lang w:eastAsia="zh-CN"/>
        </w:rPr>
        <w:t xml:space="preserve"> detergents. To avoid the loss</w:t>
      </w:r>
      <w:r w:rsidR="002D3E40" w:rsidRPr="000476E4">
        <w:rPr>
          <w:color w:val="auto"/>
          <w:lang w:eastAsia="zh-CN"/>
        </w:rPr>
        <w:t xml:space="preserve"> of catalytic activity of RAF mutants with weak dimer affinity</w:t>
      </w:r>
      <w:r w:rsidR="007E00BD" w:rsidRPr="000476E4">
        <w:rPr>
          <w:color w:val="auto"/>
          <w:lang w:eastAsia="zh-CN"/>
        </w:rPr>
        <w:t>/stability</w:t>
      </w:r>
      <w:r w:rsidR="002D3E40" w:rsidRPr="000476E4">
        <w:rPr>
          <w:color w:val="auto"/>
          <w:lang w:eastAsia="zh-CN"/>
        </w:rPr>
        <w:t>, we usually fused these mutants with GST</w:t>
      </w:r>
      <w:r w:rsidR="009A2DED" w:rsidRPr="000476E4">
        <w:rPr>
          <w:color w:val="auto"/>
          <w:lang w:eastAsia="zh-CN"/>
        </w:rPr>
        <w:t xml:space="preserve"> (</w:t>
      </w:r>
      <w:r w:rsidR="009A2DED" w:rsidRPr="000476E4">
        <w:rPr>
          <w:color w:val="auto"/>
          <w:u w:val="single"/>
          <w:lang w:eastAsia="zh-CN"/>
        </w:rPr>
        <w:t>g</w:t>
      </w:r>
      <w:r w:rsidR="009A2DED" w:rsidRPr="000476E4">
        <w:rPr>
          <w:color w:val="auto"/>
          <w:lang w:eastAsia="zh-CN"/>
        </w:rPr>
        <w:t xml:space="preserve">lutathione </w:t>
      </w:r>
      <w:r w:rsidR="009A2DED" w:rsidRPr="000476E4">
        <w:rPr>
          <w:color w:val="auto"/>
          <w:u w:val="single"/>
          <w:lang w:eastAsia="zh-CN"/>
        </w:rPr>
        <w:t>S</w:t>
      </w:r>
      <w:r w:rsidR="009A2DED" w:rsidRPr="000476E4">
        <w:rPr>
          <w:color w:val="auto"/>
          <w:lang w:eastAsia="zh-CN"/>
        </w:rPr>
        <w:t>-</w:t>
      </w:r>
      <w:r w:rsidR="009A2DED" w:rsidRPr="000476E4">
        <w:rPr>
          <w:color w:val="auto"/>
          <w:u w:val="single"/>
          <w:lang w:eastAsia="zh-CN"/>
        </w:rPr>
        <w:t>t</w:t>
      </w:r>
      <w:r w:rsidR="009A2DED" w:rsidRPr="000476E4">
        <w:rPr>
          <w:color w:val="auto"/>
          <w:lang w:eastAsia="zh-CN"/>
        </w:rPr>
        <w:t>ransferase)</w:t>
      </w:r>
      <w:r w:rsidR="002D3E40" w:rsidRPr="000476E4">
        <w:rPr>
          <w:color w:val="auto"/>
          <w:lang w:eastAsia="zh-CN"/>
        </w:rPr>
        <w:t>, a dimeric protein with strong affinity</w:t>
      </w:r>
      <w:r w:rsidR="007E00BD" w:rsidRPr="000476E4">
        <w:rPr>
          <w:color w:val="auto"/>
          <w:lang w:eastAsia="zh-CN"/>
        </w:rPr>
        <w:t>/stability</w:t>
      </w:r>
      <w:r w:rsidR="002D3E40" w:rsidRPr="000476E4">
        <w:rPr>
          <w:color w:val="auto"/>
          <w:lang w:eastAsia="zh-CN"/>
        </w:rPr>
        <w:t xml:space="preserve"> before carrying out in vitro kinase assay, which can rescue the catalytic activity of these RAF mutants</w:t>
      </w:r>
      <w:r w:rsidR="00997883" w:rsidRPr="000476E4">
        <w:rPr>
          <w:color w:val="auto"/>
          <w:vertAlign w:val="superscript"/>
          <w:lang w:eastAsia="zh-CN"/>
        </w:rPr>
        <w:t>15,22</w:t>
      </w:r>
      <w:r w:rsidR="007E7710" w:rsidRPr="000476E4">
        <w:rPr>
          <w:color w:val="auto"/>
          <w:lang w:eastAsia="zh-CN"/>
        </w:rPr>
        <w:t xml:space="preserve"> (</w:t>
      </w:r>
      <w:r w:rsidR="007E7710" w:rsidRPr="00A36D63">
        <w:rPr>
          <w:b/>
          <w:color w:val="auto"/>
          <w:lang w:eastAsia="zh-CN"/>
        </w:rPr>
        <w:t>Figure 1</w:t>
      </w:r>
      <w:r w:rsidR="00D35C12" w:rsidRPr="00A36D63">
        <w:rPr>
          <w:b/>
          <w:color w:val="auto"/>
          <w:lang w:eastAsia="zh-CN"/>
        </w:rPr>
        <w:t>E</w:t>
      </w:r>
      <w:r w:rsidR="0003430D" w:rsidRPr="000476E4">
        <w:rPr>
          <w:color w:val="auto"/>
          <w:lang w:eastAsia="zh-CN"/>
        </w:rPr>
        <w:t>).</w:t>
      </w:r>
      <w:r w:rsidR="005019A1" w:rsidRPr="000476E4">
        <w:rPr>
          <w:color w:val="auto"/>
          <w:lang w:eastAsia="zh-CN"/>
        </w:rPr>
        <w:t xml:space="preserve"> In general, most RAF </w:t>
      </w:r>
      <w:r w:rsidR="000A7491" w:rsidRPr="000476E4">
        <w:rPr>
          <w:color w:val="auto"/>
          <w:lang w:eastAsia="zh-CN"/>
        </w:rPr>
        <w:t>mutants could</w:t>
      </w:r>
      <w:r w:rsidR="00A91CE9" w:rsidRPr="000476E4">
        <w:rPr>
          <w:color w:val="auto"/>
          <w:lang w:eastAsia="zh-CN"/>
        </w:rPr>
        <w:t xml:space="preserve"> be</w:t>
      </w:r>
      <w:r w:rsidR="00A02EAD" w:rsidRPr="000476E4">
        <w:rPr>
          <w:color w:val="auto"/>
          <w:lang w:eastAsia="zh-CN"/>
        </w:rPr>
        <w:t xml:space="preserve"> </w:t>
      </w:r>
      <w:r w:rsidR="005019A1" w:rsidRPr="000476E4">
        <w:rPr>
          <w:color w:val="auto"/>
          <w:lang w:eastAsia="zh-CN"/>
        </w:rPr>
        <w:t>classified as constitutively active or kinase-dead mutants</w:t>
      </w:r>
      <w:r w:rsidR="00A02EAD" w:rsidRPr="000476E4">
        <w:rPr>
          <w:color w:val="auto"/>
          <w:lang w:eastAsia="zh-CN"/>
        </w:rPr>
        <w:t xml:space="preserve"> by using this assay.</w:t>
      </w:r>
    </w:p>
    <w:p w14:paraId="69C31E14" w14:textId="77777777" w:rsidR="0003430D" w:rsidRPr="000476E4" w:rsidRDefault="0003430D" w:rsidP="000532E6">
      <w:pPr>
        <w:rPr>
          <w:color w:val="auto"/>
          <w:lang w:eastAsia="zh-CN"/>
        </w:rPr>
      </w:pPr>
    </w:p>
    <w:p w14:paraId="0CFD7DD0" w14:textId="38039FA5" w:rsidR="0003430D" w:rsidRPr="000476E4" w:rsidRDefault="0003430D" w:rsidP="000532E6">
      <w:pPr>
        <w:rPr>
          <w:color w:val="auto"/>
          <w:lang w:eastAsia="zh-CN"/>
        </w:rPr>
      </w:pPr>
      <w:r w:rsidRPr="000476E4">
        <w:rPr>
          <w:color w:val="auto"/>
          <w:lang w:eastAsia="zh-CN"/>
        </w:rPr>
        <w:t xml:space="preserve">The second </w:t>
      </w:r>
      <w:r w:rsidR="00371F04" w:rsidRPr="000476E4">
        <w:rPr>
          <w:color w:val="auto"/>
          <w:lang w:eastAsia="zh-CN"/>
        </w:rPr>
        <w:t xml:space="preserve">method </w:t>
      </w:r>
      <w:r w:rsidRPr="000476E4">
        <w:rPr>
          <w:color w:val="auto"/>
          <w:lang w:eastAsia="zh-CN"/>
        </w:rPr>
        <w:t>that we described here is the RAF co-activation assay that can be used to evaluate the allosteric activity of kinase-dead RAF mutants</w:t>
      </w:r>
      <w:r w:rsidR="00EB4DD3" w:rsidRPr="000476E4">
        <w:rPr>
          <w:color w:val="auto"/>
          <w:vertAlign w:val="superscript"/>
          <w:lang w:eastAsia="zh-CN"/>
        </w:rPr>
        <w:t>13,15</w:t>
      </w:r>
      <w:r w:rsidR="00685063" w:rsidRPr="000476E4">
        <w:rPr>
          <w:color w:val="auto"/>
          <w:vertAlign w:val="superscript"/>
          <w:lang w:eastAsia="zh-CN"/>
        </w:rPr>
        <w:t>,21</w:t>
      </w:r>
      <w:r w:rsidR="00A36D63">
        <w:rPr>
          <w:color w:val="auto"/>
          <w:vertAlign w:val="superscript"/>
          <w:lang w:eastAsia="zh-CN"/>
        </w:rPr>
        <w:t>-</w:t>
      </w:r>
      <w:r w:rsidR="00685063" w:rsidRPr="000476E4">
        <w:rPr>
          <w:color w:val="auto"/>
          <w:vertAlign w:val="superscript"/>
          <w:lang w:eastAsia="zh-CN"/>
        </w:rPr>
        <w:t>23,25</w:t>
      </w:r>
      <w:r w:rsidRPr="000476E4">
        <w:rPr>
          <w:color w:val="auto"/>
          <w:lang w:eastAsia="zh-CN"/>
        </w:rPr>
        <w:t>.</w:t>
      </w:r>
      <w:r w:rsidR="0092145C" w:rsidRPr="000476E4">
        <w:rPr>
          <w:color w:val="auto"/>
          <w:lang w:eastAsia="zh-CN"/>
        </w:rPr>
        <w:t xml:space="preserve"> Although a few kinase-dead RAF mutants with very high dimer affinity</w:t>
      </w:r>
      <w:r w:rsidR="007E00BD" w:rsidRPr="000476E4">
        <w:rPr>
          <w:color w:val="auto"/>
          <w:lang w:eastAsia="zh-CN"/>
        </w:rPr>
        <w:t>/stability</w:t>
      </w:r>
      <w:r w:rsidR="003D6BC6" w:rsidRPr="000476E4">
        <w:rPr>
          <w:color w:val="auto"/>
          <w:lang w:eastAsia="zh-CN"/>
        </w:rPr>
        <w:t xml:space="preserve"> such as BRAF(V471F/∆NVTAP)</w:t>
      </w:r>
      <w:r w:rsidR="00685063" w:rsidRPr="000476E4">
        <w:rPr>
          <w:color w:val="auto"/>
          <w:vertAlign w:val="superscript"/>
          <w:lang w:eastAsia="zh-CN"/>
        </w:rPr>
        <w:t>15</w:t>
      </w:r>
      <w:r w:rsidR="003D6BC6" w:rsidRPr="000476E4">
        <w:rPr>
          <w:color w:val="auto"/>
          <w:lang w:eastAsia="zh-CN"/>
        </w:rPr>
        <w:t>,</w:t>
      </w:r>
      <w:r w:rsidR="00A36D63">
        <w:rPr>
          <w:color w:val="auto"/>
          <w:lang w:eastAsia="zh-CN"/>
        </w:rPr>
        <w:t xml:space="preserve"> </w:t>
      </w:r>
      <w:r w:rsidR="0092145C" w:rsidRPr="000476E4">
        <w:rPr>
          <w:color w:val="auto"/>
          <w:lang w:eastAsia="zh-CN"/>
        </w:rPr>
        <w:t>can directly activate endogenous RAF</w:t>
      </w:r>
      <w:r w:rsidR="000B5FB1" w:rsidRPr="000476E4">
        <w:rPr>
          <w:color w:val="auto"/>
          <w:lang w:eastAsia="zh-CN"/>
        </w:rPr>
        <w:t xml:space="preserve"> molecules</w:t>
      </w:r>
      <w:r w:rsidR="0092145C" w:rsidRPr="000476E4">
        <w:rPr>
          <w:color w:val="auto"/>
          <w:lang w:eastAsia="zh-CN"/>
        </w:rPr>
        <w:t xml:space="preserve"> when expressed in cells</w:t>
      </w:r>
      <w:r w:rsidR="003D6BC6" w:rsidRPr="000476E4">
        <w:rPr>
          <w:color w:val="auto"/>
          <w:lang w:eastAsia="zh-CN"/>
        </w:rPr>
        <w:t xml:space="preserve"> (</w:t>
      </w:r>
      <w:r w:rsidR="003D6BC6" w:rsidRPr="00A36D63">
        <w:rPr>
          <w:b/>
          <w:color w:val="auto"/>
          <w:lang w:eastAsia="zh-CN"/>
        </w:rPr>
        <w:t>Figure 1</w:t>
      </w:r>
      <w:r w:rsidR="00D35C12" w:rsidRPr="00A36D63">
        <w:rPr>
          <w:b/>
          <w:color w:val="auto"/>
          <w:lang w:eastAsia="zh-CN"/>
        </w:rPr>
        <w:t>B</w:t>
      </w:r>
      <w:r w:rsidR="00A36D63">
        <w:rPr>
          <w:color w:val="auto"/>
          <w:lang w:eastAsia="zh-CN"/>
        </w:rPr>
        <w:t>,</w:t>
      </w:r>
      <w:r w:rsidR="003D6BC6" w:rsidRPr="000476E4">
        <w:rPr>
          <w:color w:val="auto"/>
          <w:lang w:eastAsia="zh-CN"/>
        </w:rPr>
        <w:t xml:space="preserve"> lane 7)</w:t>
      </w:r>
      <w:r w:rsidR="0092145C" w:rsidRPr="000476E4">
        <w:rPr>
          <w:color w:val="auto"/>
          <w:lang w:eastAsia="zh-CN"/>
        </w:rPr>
        <w:t>, most kinase-dead RAF mut</w:t>
      </w:r>
      <w:r w:rsidR="0067569F" w:rsidRPr="000476E4">
        <w:rPr>
          <w:color w:val="auto"/>
          <w:lang w:eastAsia="zh-CN"/>
        </w:rPr>
        <w:t>ants require the cooperation</w:t>
      </w:r>
      <w:r w:rsidR="0092145C" w:rsidRPr="000476E4">
        <w:rPr>
          <w:color w:val="auto"/>
          <w:lang w:eastAsia="zh-CN"/>
        </w:rPr>
        <w:t xml:space="preserve"> of active Ras to transactivate wild-type RAFs. </w:t>
      </w:r>
      <w:r w:rsidR="00973181" w:rsidRPr="000476E4">
        <w:rPr>
          <w:color w:val="auto"/>
          <w:lang w:eastAsia="zh-CN"/>
        </w:rPr>
        <w:t>However, active Ras is a direct activator of ERK signaling</w:t>
      </w:r>
      <w:r w:rsidR="003D6BC6" w:rsidRPr="000476E4">
        <w:rPr>
          <w:color w:val="auto"/>
          <w:lang w:eastAsia="zh-CN"/>
        </w:rPr>
        <w:t>, whose introduction will increase the basal level of active ERK</w:t>
      </w:r>
      <w:r w:rsidR="00973181" w:rsidRPr="000476E4">
        <w:rPr>
          <w:color w:val="auto"/>
          <w:lang w:eastAsia="zh-CN"/>
        </w:rPr>
        <w:t>. To avoid the interfere</w:t>
      </w:r>
      <w:r w:rsidR="008154F9" w:rsidRPr="000476E4">
        <w:rPr>
          <w:color w:val="auto"/>
          <w:lang w:eastAsia="zh-CN"/>
        </w:rPr>
        <w:t>nce of active Ras, we used</w:t>
      </w:r>
      <w:r w:rsidR="0067569F" w:rsidRPr="000476E4">
        <w:rPr>
          <w:color w:val="auto"/>
          <w:lang w:eastAsia="zh-CN"/>
        </w:rPr>
        <w:t xml:space="preserve"> </w:t>
      </w:r>
      <w:r w:rsidR="00D454B5" w:rsidRPr="000476E4">
        <w:rPr>
          <w:color w:val="auto"/>
          <w:lang w:eastAsia="zh-CN"/>
        </w:rPr>
        <w:t>N-terminus-truncated</w:t>
      </w:r>
      <w:r w:rsidR="0067569F" w:rsidRPr="000476E4">
        <w:rPr>
          <w:color w:val="auto"/>
          <w:lang w:eastAsia="zh-CN"/>
        </w:rPr>
        <w:t xml:space="preserve"> RAF mutant</w:t>
      </w:r>
      <w:r w:rsidR="008154F9" w:rsidRPr="000476E4">
        <w:rPr>
          <w:color w:val="auto"/>
          <w:lang w:eastAsia="zh-CN"/>
        </w:rPr>
        <w:t xml:space="preserve">s in </w:t>
      </w:r>
      <w:r w:rsidR="003D6BC6" w:rsidRPr="000476E4">
        <w:rPr>
          <w:color w:val="auto"/>
          <w:lang w:eastAsia="zh-CN"/>
        </w:rPr>
        <w:t>this assay (</w:t>
      </w:r>
      <w:r w:rsidR="003D6BC6" w:rsidRPr="00A36D63">
        <w:rPr>
          <w:b/>
          <w:color w:val="auto"/>
          <w:lang w:eastAsia="zh-CN"/>
        </w:rPr>
        <w:t>Figure 2A</w:t>
      </w:r>
      <w:r w:rsidR="003D6BC6" w:rsidRPr="000476E4">
        <w:rPr>
          <w:color w:val="auto"/>
          <w:lang w:eastAsia="zh-CN"/>
        </w:rPr>
        <w:t xml:space="preserve">). As shown in </w:t>
      </w:r>
      <w:r w:rsidR="003D6BC6" w:rsidRPr="00A36D63">
        <w:rPr>
          <w:b/>
          <w:color w:val="auto"/>
          <w:lang w:eastAsia="zh-CN"/>
        </w:rPr>
        <w:t>Figure 2B</w:t>
      </w:r>
      <w:r w:rsidR="008154F9" w:rsidRPr="000476E4">
        <w:rPr>
          <w:color w:val="auto"/>
          <w:lang w:eastAsia="zh-CN"/>
        </w:rPr>
        <w:t xml:space="preserve">, kinase-dead mutants of BRAF, CRAF, and RAF with acidic </w:t>
      </w:r>
      <w:proofErr w:type="spellStart"/>
      <w:r w:rsidR="008154F9" w:rsidRPr="000476E4">
        <w:rPr>
          <w:color w:val="auto"/>
          <w:lang w:eastAsia="zh-CN"/>
        </w:rPr>
        <w:t>NtA</w:t>
      </w:r>
      <w:proofErr w:type="spellEnd"/>
      <w:r w:rsidR="008154F9" w:rsidRPr="000476E4">
        <w:rPr>
          <w:color w:val="auto"/>
          <w:lang w:eastAsia="zh-CN"/>
        </w:rPr>
        <w:t xml:space="preserve"> motif </w:t>
      </w:r>
      <w:r w:rsidR="00685063" w:rsidRPr="000476E4">
        <w:rPr>
          <w:color w:val="auto"/>
          <w:lang w:eastAsia="zh-CN"/>
        </w:rPr>
        <w:t>and C-spine fusion</w:t>
      </w:r>
      <w:r w:rsidR="000B5FB1" w:rsidRPr="000476E4">
        <w:rPr>
          <w:color w:val="auto"/>
          <w:lang w:eastAsia="zh-CN"/>
        </w:rPr>
        <w:t xml:space="preserve"> (BRAF(V471F, aa431-766), CRAF(DDEE/V363F, aa</w:t>
      </w:r>
      <w:r w:rsidR="00C22BDA" w:rsidRPr="000476E4">
        <w:rPr>
          <w:color w:val="auto"/>
          <w:lang w:eastAsia="zh-CN"/>
        </w:rPr>
        <w:t>323-648), and ARAF(DGEE/V324F, aa284-606))</w:t>
      </w:r>
      <w:r w:rsidR="00685063" w:rsidRPr="000476E4">
        <w:rPr>
          <w:color w:val="auto"/>
          <w:lang w:eastAsia="zh-CN"/>
        </w:rPr>
        <w:t xml:space="preserve"> </w:t>
      </w:r>
      <w:r w:rsidR="008154F9" w:rsidRPr="000476E4">
        <w:rPr>
          <w:color w:val="auto"/>
          <w:lang w:eastAsia="zh-CN"/>
        </w:rPr>
        <w:t>function</w:t>
      </w:r>
      <w:r w:rsidR="00A91CE9" w:rsidRPr="000476E4">
        <w:rPr>
          <w:color w:val="auto"/>
          <w:lang w:eastAsia="zh-CN"/>
        </w:rPr>
        <w:t>ed</w:t>
      </w:r>
      <w:r w:rsidR="0067569F" w:rsidRPr="000476E4">
        <w:rPr>
          <w:color w:val="auto"/>
          <w:lang w:eastAsia="zh-CN"/>
        </w:rPr>
        <w:t xml:space="preserve"> </w:t>
      </w:r>
      <w:r w:rsidR="008154F9" w:rsidRPr="000476E4">
        <w:rPr>
          <w:color w:val="auto"/>
          <w:lang w:eastAsia="zh-CN"/>
        </w:rPr>
        <w:t>as allosteric act</w:t>
      </w:r>
      <w:r w:rsidR="00D454B5" w:rsidRPr="000476E4">
        <w:rPr>
          <w:color w:val="auto"/>
          <w:lang w:eastAsia="zh-CN"/>
        </w:rPr>
        <w:t xml:space="preserve">ivators to trigger the catalytic activity of CRAF with </w:t>
      </w:r>
      <w:r w:rsidR="0067569F" w:rsidRPr="000476E4">
        <w:rPr>
          <w:color w:val="auto"/>
          <w:lang w:eastAsia="zh-CN"/>
        </w:rPr>
        <w:t>non-</w:t>
      </w:r>
      <w:proofErr w:type="spellStart"/>
      <w:r w:rsidR="0067569F" w:rsidRPr="000476E4">
        <w:rPr>
          <w:color w:val="auto"/>
          <w:lang w:eastAsia="zh-CN"/>
        </w:rPr>
        <w:t>phosphorylatable</w:t>
      </w:r>
      <w:proofErr w:type="spellEnd"/>
      <w:r w:rsidR="0067569F" w:rsidRPr="000476E4">
        <w:rPr>
          <w:color w:val="auto"/>
          <w:lang w:eastAsia="zh-CN"/>
        </w:rPr>
        <w:t xml:space="preserve"> </w:t>
      </w:r>
      <w:proofErr w:type="spellStart"/>
      <w:r w:rsidR="0067569F" w:rsidRPr="000476E4">
        <w:rPr>
          <w:color w:val="auto"/>
          <w:lang w:eastAsia="zh-CN"/>
        </w:rPr>
        <w:t>NtA</w:t>
      </w:r>
      <w:proofErr w:type="spellEnd"/>
      <w:r w:rsidR="0067569F" w:rsidRPr="000476E4">
        <w:rPr>
          <w:color w:val="auto"/>
          <w:lang w:eastAsia="zh-CN"/>
        </w:rPr>
        <w:t xml:space="preserve"> motif</w:t>
      </w:r>
      <w:r w:rsidR="000C474B" w:rsidRPr="000476E4">
        <w:rPr>
          <w:color w:val="auto"/>
          <w:lang w:eastAsia="zh-CN"/>
        </w:rPr>
        <w:t xml:space="preserve"> (CRAF receiver</w:t>
      </w:r>
      <w:r w:rsidR="00C22BDA" w:rsidRPr="000476E4">
        <w:rPr>
          <w:color w:val="auto"/>
          <w:lang w:eastAsia="zh-CN"/>
        </w:rPr>
        <w:t>, CRAF(AAFF, aa323-648)</w:t>
      </w:r>
      <w:r w:rsidR="000C474B" w:rsidRPr="000476E4">
        <w:rPr>
          <w:color w:val="auto"/>
          <w:lang w:eastAsia="zh-CN"/>
        </w:rPr>
        <w:t>)</w:t>
      </w:r>
      <w:r w:rsidR="00D454B5" w:rsidRPr="000476E4">
        <w:rPr>
          <w:color w:val="auto"/>
          <w:lang w:eastAsia="zh-CN"/>
        </w:rPr>
        <w:t xml:space="preserve"> when co-expressed in 293T cells</w:t>
      </w:r>
      <w:r w:rsidR="000C474B" w:rsidRPr="000476E4">
        <w:rPr>
          <w:color w:val="auto"/>
          <w:lang w:eastAsia="zh-CN"/>
        </w:rPr>
        <w:t>. In contrast, the kinase-dead BRAF mutant (V471F/∆NVTAP</w:t>
      </w:r>
      <w:r w:rsidR="00C22BDA" w:rsidRPr="000476E4">
        <w:rPr>
          <w:color w:val="auto"/>
          <w:lang w:eastAsia="zh-CN"/>
        </w:rPr>
        <w:t>, aa431-766</w:t>
      </w:r>
      <w:r w:rsidR="000C474B" w:rsidRPr="000476E4">
        <w:rPr>
          <w:color w:val="auto"/>
          <w:lang w:eastAsia="zh-CN"/>
        </w:rPr>
        <w:t>)</w:t>
      </w:r>
      <w:r w:rsidR="00126DC8" w:rsidRPr="000476E4">
        <w:rPr>
          <w:color w:val="auto"/>
          <w:lang w:eastAsia="zh-CN"/>
        </w:rPr>
        <w:t xml:space="preserve"> that have very high dimer affinity</w:t>
      </w:r>
      <w:r w:rsidR="007E00BD" w:rsidRPr="000476E4">
        <w:rPr>
          <w:color w:val="auto"/>
          <w:lang w:eastAsia="zh-CN"/>
        </w:rPr>
        <w:t>/stability</w:t>
      </w:r>
      <w:r w:rsidR="00126DC8" w:rsidRPr="000476E4">
        <w:rPr>
          <w:color w:val="auto"/>
          <w:lang w:eastAsia="zh-CN"/>
        </w:rPr>
        <w:t xml:space="preserve"> (see below)</w:t>
      </w:r>
      <w:r w:rsidR="000C474B" w:rsidRPr="000476E4">
        <w:rPr>
          <w:color w:val="auto"/>
          <w:lang w:eastAsia="zh-CN"/>
        </w:rPr>
        <w:t xml:space="preserve"> turn</w:t>
      </w:r>
      <w:r w:rsidR="00A91CE9" w:rsidRPr="000476E4">
        <w:rPr>
          <w:color w:val="auto"/>
          <w:lang w:eastAsia="zh-CN"/>
        </w:rPr>
        <w:t>ed</w:t>
      </w:r>
      <w:r w:rsidR="000C474B" w:rsidRPr="000476E4">
        <w:rPr>
          <w:color w:val="auto"/>
          <w:lang w:eastAsia="zh-CN"/>
        </w:rPr>
        <w:t xml:space="preserve"> on ERK signaling by triggering endogenous RAFs, even without the co-expression of CRAF receiver.</w:t>
      </w:r>
      <w:r w:rsidR="000D1AC8" w:rsidRPr="000476E4">
        <w:rPr>
          <w:color w:val="auto"/>
          <w:lang w:eastAsia="zh-CN"/>
        </w:rPr>
        <w:t xml:space="preserve"> Overall, this assay </w:t>
      </w:r>
      <w:r w:rsidR="00A76AE7" w:rsidRPr="000476E4">
        <w:rPr>
          <w:color w:val="auto"/>
          <w:lang w:eastAsia="zh-CN"/>
        </w:rPr>
        <w:t>can be used to evaluate the transactivation ability of all kinase-dead RAF mutants.</w:t>
      </w:r>
    </w:p>
    <w:p w14:paraId="3D38670E" w14:textId="77777777" w:rsidR="000C474B" w:rsidRPr="000476E4" w:rsidRDefault="000C474B" w:rsidP="000532E6">
      <w:pPr>
        <w:rPr>
          <w:color w:val="auto"/>
          <w:lang w:eastAsia="zh-CN"/>
        </w:rPr>
      </w:pPr>
    </w:p>
    <w:p w14:paraId="6BF85D72" w14:textId="79FBCE54" w:rsidR="007A4DD6" w:rsidRPr="000476E4" w:rsidRDefault="00F47E32" w:rsidP="000532E6">
      <w:pPr>
        <w:rPr>
          <w:color w:val="auto"/>
          <w:lang w:eastAsia="zh-CN"/>
        </w:rPr>
      </w:pPr>
      <w:r w:rsidRPr="000476E4">
        <w:rPr>
          <w:color w:val="auto"/>
          <w:lang w:eastAsia="zh-CN"/>
        </w:rPr>
        <w:t xml:space="preserve">The dimerization of RAF </w:t>
      </w:r>
      <w:r w:rsidR="00EB6E79" w:rsidRPr="000476E4">
        <w:rPr>
          <w:color w:val="auto"/>
          <w:lang w:eastAsia="zh-CN"/>
        </w:rPr>
        <w:t xml:space="preserve">family </w:t>
      </w:r>
      <w:r w:rsidRPr="000476E4">
        <w:rPr>
          <w:color w:val="auto"/>
          <w:lang w:eastAsia="zh-CN"/>
        </w:rPr>
        <w:t xml:space="preserve">kinases </w:t>
      </w:r>
      <w:r w:rsidR="00B51A90" w:rsidRPr="000476E4">
        <w:rPr>
          <w:color w:val="auto"/>
          <w:lang w:eastAsia="zh-CN"/>
        </w:rPr>
        <w:t>not only regulates</w:t>
      </w:r>
      <w:r w:rsidRPr="000476E4">
        <w:rPr>
          <w:color w:val="auto"/>
          <w:lang w:eastAsia="zh-CN"/>
        </w:rPr>
        <w:t xml:space="preserve"> their </w:t>
      </w:r>
      <w:r w:rsidR="00B51A90" w:rsidRPr="000476E4">
        <w:rPr>
          <w:color w:val="auto"/>
          <w:lang w:eastAsia="zh-CN"/>
        </w:rPr>
        <w:t>ability to activate downstream MEK-ERK signaling</w:t>
      </w:r>
      <w:r w:rsidR="000C474B" w:rsidRPr="000476E4">
        <w:rPr>
          <w:color w:val="auto"/>
          <w:lang w:eastAsia="zh-CN"/>
        </w:rPr>
        <w:t xml:space="preserve"> </w:t>
      </w:r>
      <w:r w:rsidRPr="000476E4">
        <w:rPr>
          <w:color w:val="auto"/>
          <w:lang w:eastAsia="zh-CN"/>
        </w:rPr>
        <w:t>but also determines their sensitivity to RAF inhibitors</w:t>
      </w:r>
      <w:r w:rsidR="00F92153" w:rsidRPr="000476E4">
        <w:rPr>
          <w:color w:val="auto"/>
          <w:vertAlign w:val="superscript"/>
          <w:lang w:eastAsia="zh-CN"/>
        </w:rPr>
        <w:t>15,</w:t>
      </w:r>
      <w:r w:rsidR="00E6643E" w:rsidRPr="000476E4">
        <w:rPr>
          <w:color w:val="auto"/>
          <w:vertAlign w:val="superscript"/>
          <w:lang w:eastAsia="zh-CN"/>
        </w:rPr>
        <w:t>16,20,</w:t>
      </w:r>
      <w:r w:rsidR="00F92153" w:rsidRPr="000476E4">
        <w:rPr>
          <w:color w:val="auto"/>
          <w:vertAlign w:val="superscript"/>
          <w:lang w:eastAsia="zh-CN"/>
        </w:rPr>
        <w:t>22,24,</w:t>
      </w:r>
      <w:r w:rsidR="00E6643E" w:rsidRPr="000476E4">
        <w:rPr>
          <w:color w:val="auto"/>
          <w:vertAlign w:val="superscript"/>
          <w:lang w:eastAsia="zh-CN"/>
        </w:rPr>
        <w:t>27</w:t>
      </w:r>
      <w:r w:rsidR="00686549" w:rsidRPr="000476E4">
        <w:rPr>
          <w:color w:val="auto"/>
          <w:vertAlign w:val="superscript"/>
          <w:lang w:eastAsia="zh-CN"/>
        </w:rPr>
        <w:t>-</w:t>
      </w:r>
      <w:r w:rsidR="00E6643E" w:rsidRPr="000476E4">
        <w:rPr>
          <w:color w:val="auto"/>
          <w:vertAlign w:val="superscript"/>
          <w:lang w:eastAsia="zh-CN"/>
        </w:rPr>
        <w:t>32</w:t>
      </w:r>
      <w:r w:rsidRPr="000476E4">
        <w:rPr>
          <w:color w:val="auto"/>
          <w:lang w:eastAsia="zh-CN"/>
        </w:rPr>
        <w:t xml:space="preserve">. </w:t>
      </w:r>
      <w:r w:rsidR="004512F3" w:rsidRPr="000476E4">
        <w:rPr>
          <w:color w:val="auto"/>
          <w:lang w:eastAsia="zh-CN"/>
        </w:rPr>
        <w:t>In contrast to other protein-protein interactions among this pathway</w:t>
      </w:r>
      <w:r w:rsidR="0061442A" w:rsidRPr="000476E4">
        <w:rPr>
          <w:color w:val="auto"/>
          <w:vertAlign w:val="superscript"/>
          <w:lang w:eastAsia="zh-CN"/>
        </w:rPr>
        <w:t>33</w:t>
      </w:r>
      <w:r w:rsidR="00686549" w:rsidRPr="000476E4">
        <w:rPr>
          <w:color w:val="auto"/>
          <w:vertAlign w:val="superscript"/>
          <w:lang w:eastAsia="zh-CN"/>
        </w:rPr>
        <w:t>-</w:t>
      </w:r>
      <w:r w:rsidR="00AF248C" w:rsidRPr="000476E4">
        <w:rPr>
          <w:color w:val="auto"/>
          <w:vertAlign w:val="superscript"/>
          <w:lang w:eastAsia="zh-CN"/>
        </w:rPr>
        <w:t>35</w:t>
      </w:r>
      <w:r w:rsidR="004512F3" w:rsidRPr="000476E4">
        <w:rPr>
          <w:color w:val="auto"/>
          <w:lang w:eastAsia="zh-CN"/>
        </w:rPr>
        <w:t xml:space="preserve">, the dimerization of RAF </w:t>
      </w:r>
      <w:r w:rsidR="00B51A90" w:rsidRPr="000476E4">
        <w:rPr>
          <w:color w:val="auto"/>
          <w:lang w:eastAsia="zh-CN"/>
        </w:rPr>
        <w:t xml:space="preserve">family </w:t>
      </w:r>
      <w:r w:rsidR="004512F3" w:rsidRPr="000476E4">
        <w:rPr>
          <w:color w:val="auto"/>
          <w:lang w:eastAsia="zh-CN"/>
        </w:rPr>
        <w:t>kinases and their mutants is relative</w:t>
      </w:r>
      <w:r w:rsidR="000E1E0E" w:rsidRPr="000476E4">
        <w:rPr>
          <w:color w:val="auto"/>
          <w:lang w:eastAsia="zh-CN"/>
        </w:rPr>
        <w:t xml:space="preserve">ly weak and </w:t>
      </w:r>
      <w:r w:rsidR="0017146F" w:rsidRPr="000476E4">
        <w:rPr>
          <w:color w:val="auto"/>
          <w:lang w:eastAsia="zh-CN"/>
        </w:rPr>
        <w:t>difficult</w:t>
      </w:r>
      <w:r w:rsidR="000E1E0E" w:rsidRPr="000476E4">
        <w:rPr>
          <w:color w:val="auto"/>
          <w:lang w:eastAsia="zh-CN"/>
        </w:rPr>
        <w:t xml:space="preserve"> to </w:t>
      </w:r>
      <w:r w:rsidR="009034C0" w:rsidRPr="000476E4">
        <w:rPr>
          <w:color w:val="auto"/>
          <w:lang w:eastAsia="zh-CN"/>
        </w:rPr>
        <w:t xml:space="preserve">be </w:t>
      </w:r>
      <w:r w:rsidR="000E1E0E" w:rsidRPr="000476E4">
        <w:rPr>
          <w:color w:val="auto"/>
          <w:lang w:eastAsia="zh-CN"/>
        </w:rPr>
        <w:t>evaluate</w:t>
      </w:r>
      <w:r w:rsidR="009034C0" w:rsidRPr="000476E4">
        <w:rPr>
          <w:color w:val="auto"/>
          <w:lang w:eastAsia="zh-CN"/>
        </w:rPr>
        <w:t>d</w:t>
      </w:r>
      <w:r w:rsidR="004512F3" w:rsidRPr="000476E4">
        <w:rPr>
          <w:color w:val="auto"/>
          <w:lang w:eastAsia="zh-CN"/>
        </w:rPr>
        <w:t xml:space="preserve"> by using traditional bioc</w:t>
      </w:r>
      <w:r w:rsidR="009034C0" w:rsidRPr="000476E4">
        <w:rPr>
          <w:color w:val="auto"/>
          <w:lang w:eastAsia="zh-CN"/>
        </w:rPr>
        <w:t xml:space="preserve">hemistry assays </w:t>
      </w:r>
      <w:r w:rsidR="00B51A90" w:rsidRPr="000476E4">
        <w:rPr>
          <w:color w:val="auto"/>
          <w:lang w:eastAsia="zh-CN"/>
        </w:rPr>
        <w:t>such as co-immunoprecipitation</w:t>
      </w:r>
      <w:r w:rsidR="004512F3" w:rsidRPr="000476E4">
        <w:rPr>
          <w:color w:val="auto"/>
          <w:lang w:eastAsia="zh-CN"/>
        </w:rPr>
        <w:t xml:space="preserve">. To </w:t>
      </w:r>
      <w:r w:rsidR="00B51A90" w:rsidRPr="000476E4">
        <w:rPr>
          <w:color w:val="auto"/>
          <w:lang w:eastAsia="zh-CN"/>
        </w:rPr>
        <w:t>resolve this problem</w:t>
      </w:r>
      <w:r w:rsidR="004512F3" w:rsidRPr="000476E4">
        <w:rPr>
          <w:color w:val="auto"/>
          <w:lang w:eastAsia="zh-CN"/>
        </w:rPr>
        <w:t xml:space="preserve">, we recently developed a complimentary split luciferase assay for measuring the </w:t>
      </w:r>
      <w:r w:rsidR="003E6F71" w:rsidRPr="000476E4">
        <w:rPr>
          <w:color w:val="auto"/>
          <w:lang w:eastAsia="zh-CN"/>
        </w:rPr>
        <w:t xml:space="preserve">relative </w:t>
      </w:r>
      <w:r w:rsidR="004512F3" w:rsidRPr="000476E4">
        <w:rPr>
          <w:color w:val="auto"/>
          <w:lang w:eastAsia="zh-CN"/>
        </w:rPr>
        <w:t>dimer affinity</w:t>
      </w:r>
      <w:r w:rsidR="007E00BD" w:rsidRPr="000476E4">
        <w:rPr>
          <w:color w:val="auto"/>
          <w:lang w:eastAsia="zh-CN"/>
        </w:rPr>
        <w:t>/stability</w:t>
      </w:r>
      <w:r w:rsidR="004512F3" w:rsidRPr="000476E4">
        <w:rPr>
          <w:color w:val="auto"/>
          <w:lang w:eastAsia="zh-CN"/>
        </w:rPr>
        <w:t xml:space="preserve"> of </w:t>
      </w:r>
      <w:r w:rsidR="00B51A90" w:rsidRPr="000476E4">
        <w:rPr>
          <w:color w:val="auto"/>
          <w:lang w:eastAsia="zh-CN"/>
        </w:rPr>
        <w:t>RAF family</w:t>
      </w:r>
      <w:r w:rsidR="004512F3" w:rsidRPr="000476E4">
        <w:rPr>
          <w:color w:val="auto"/>
          <w:lang w:eastAsia="zh-CN"/>
        </w:rPr>
        <w:t xml:space="preserve"> kinases and their mutants</w:t>
      </w:r>
      <w:r w:rsidR="00AF248C" w:rsidRPr="000476E4">
        <w:rPr>
          <w:color w:val="auto"/>
          <w:vertAlign w:val="superscript"/>
          <w:lang w:eastAsia="zh-CN"/>
        </w:rPr>
        <w:t>15,22,36</w:t>
      </w:r>
      <w:r w:rsidR="001323DA" w:rsidRPr="000476E4">
        <w:rPr>
          <w:color w:val="auto"/>
          <w:lang w:eastAsia="zh-CN"/>
        </w:rPr>
        <w:t xml:space="preserve">. As shown in </w:t>
      </w:r>
      <w:r w:rsidR="001323DA" w:rsidRPr="000476E4">
        <w:rPr>
          <w:b/>
          <w:color w:val="auto"/>
          <w:lang w:eastAsia="zh-CN"/>
        </w:rPr>
        <w:t>Figure 3</w:t>
      </w:r>
      <w:r w:rsidR="00114274" w:rsidRPr="000476E4">
        <w:rPr>
          <w:b/>
          <w:color w:val="auto"/>
          <w:lang w:eastAsia="zh-CN"/>
        </w:rPr>
        <w:t>A</w:t>
      </w:r>
      <w:r w:rsidR="00114274" w:rsidRPr="000476E4">
        <w:rPr>
          <w:color w:val="auto"/>
          <w:lang w:eastAsia="zh-CN"/>
        </w:rPr>
        <w:t>, the RAF kinase domain</w:t>
      </w:r>
      <w:r w:rsidR="00FB5615" w:rsidRPr="000476E4">
        <w:rPr>
          <w:color w:val="auto"/>
          <w:lang w:eastAsia="zh-CN"/>
        </w:rPr>
        <w:t>s</w:t>
      </w:r>
      <w:r w:rsidR="00B51A90" w:rsidRPr="000476E4">
        <w:rPr>
          <w:color w:val="auto"/>
          <w:lang w:eastAsia="zh-CN"/>
        </w:rPr>
        <w:t xml:space="preserve"> (aa431-766 for BRAF, aa323-648 for CRAF, and </w:t>
      </w:r>
      <w:r w:rsidR="00FB5615" w:rsidRPr="000476E4">
        <w:rPr>
          <w:color w:val="auto"/>
          <w:lang w:eastAsia="zh-CN"/>
        </w:rPr>
        <w:t>aa284-606 for ARAF)</w:t>
      </w:r>
      <w:r w:rsidR="00114274" w:rsidRPr="000476E4">
        <w:rPr>
          <w:color w:val="auto"/>
          <w:lang w:eastAsia="zh-CN"/>
        </w:rPr>
        <w:t xml:space="preserve"> w</w:t>
      </w:r>
      <w:r w:rsidR="00FB5615" w:rsidRPr="000476E4">
        <w:rPr>
          <w:color w:val="auto"/>
          <w:lang w:eastAsia="zh-CN"/>
        </w:rPr>
        <w:t>ere</w:t>
      </w:r>
      <w:r w:rsidR="00114274" w:rsidRPr="000476E4">
        <w:rPr>
          <w:color w:val="auto"/>
          <w:lang w:eastAsia="zh-CN"/>
        </w:rPr>
        <w:t xml:space="preserve"> fused respectively with N-terminus</w:t>
      </w:r>
      <w:r w:rsidR="00FB5615" w:rsidRPr="000476E4">
        <w:rPr>
          <w:color w:val="auto"/>
          <w:lang w:eastAsia="zh-CN"/>
        </w:rPr>
        <w:t>(</w:t>
      </w:r>
      <w:r w:rsidR="00FB5615" w:rsidRPr="000476E4">
        <w:rPr>
          <w:color w:val="auto"/>
        </w:rPr>
        <w:t>aa2-416)</w:t>
      </w:r>
      <w:r w:rsidR="00114274" w:rsidRPr="000476E4">
        <w:rPr>
          <w:color w:val="auto"/>
          <w:lang w:eastAsia="zh-CN"/>
        </w:rPr>
        <w:t xml:space="preserve"> or C-terminus</w:t>
      </w:r>
      <w:r w:rsidR="00FB5615" w:rsidRPr="000476E4">
        <w:rPr>
          <w:color w:val="auto"/>
          <w:lang w:eastAsia="zh-CN"/>
        </w:rPr>
        <w:t>(</w:t>
      </w:r>
      <w:r w:rsidR="00FB5615" w:rsidRPr="000476E4">
        <w:rPr>
          <w:color w:val="auto"/>
        </w:rPr>
        <w:t>aa398-550)</w:t>
      </w:r>
      <w:r w:rsidR="00114274" w:rsidRPr="000476E4">
        <w:rPr>
          <w:color w:val="auto"/>
          <w:lang w:eastAsia="zh-CN"/>
        </w:rPr>
        <w:t xml:space="preserve"> of firefly luciferase</w:t>
      </w:r>
      <w:r w:rsidR="00727A5D" w:rsidRPr="000476E4">
        <w:rPr>
          <w:color w:val="auto"/>
          <w:lang w:eastAsia="zh-CN"/>
        </w:rPr>
        <w:t xml:space="preserve"> (</w:t>
      </w:r>
      <w:proofErr w:type="spellStart"/>
      <w:r w:rsidR="00727A5D" w:rsidRPr="000476E4">
        <w:rPr>
          <w:color w:val="auto"/>
          <w:lang w:eastAsia="zh-CN"/>
        </w:rPr>
        <w:t>Nluc</w:t>
      </w:r>
      <w:proofErr w:type="spellEnd"/>
      <w:r w:rsidR="00727A5D" w:rsidRPr="000476E4">
        <w:rPr>
          <w:color w:val="auto"/>
          <w:lang w:eastAsia="zh-CN"/>
        </w:rPr>
        <w:t xml:space="preserve"> and </w:t>
      </w:r>
      <w:proofErr w:type="spellStart"/>
      <w:r w:rsidR="00727A5D" w:rsidRPr="000476E4">
        <w:rPr>
          <w:color w:val="auto"/>
          <w:lang w:eastAsia="zh-CN"/>
        </w:rPr>
        <w:t>Cluc</w:t>
      </w:r>
      <w:proofErr w:type="spellEnd"/>
      <w:r w:rsidR="00727A5D" w:rsidRPr="000476E4">
        <w:rPr>
          <w:color w:val="auto"/>
          <w:lang w:eastAsia="zh-CN"/>
        </w:rPr>
        <w:t>)</w:t>
      </w:r>
      <w:r w:rsidR="00114274" w:rsidRPr="000476E4">
        <w:rPr>
          <w:color w:val="auto"/>
          <w:lang w:eastAsia="zh-CN"/>
        </w:rPr>
        <w:t xml:space="preserve">, which will be brought together </w:t>
      </w:r>
      <w:r w:rsidR="00DC5A5A" w:rsidRPr="000476E4">
        <w:rPr>
          <w:color w:val="auto"/>
          <w:lang w:eastAsia="zh-CN"/>
        </w:rPr>
        <w:t>to assemble intact luciferase upon</w:t>
      </w:r>
      <w:r w:rsidR="00114274" w:rsidRPr="000476E4">
        <w:rPr>
          <w:color w:val="auto"/>
          <w:lang w:eastAsia="zh-CN"/>
        </w:rPr>
        <w:t xml:space="preserve"> RAF dimerization. The activity of luciferase in this assay directly correlates with the quantity of RAF dimers.</w:t>
      </w:r>
      <w:r w:rsidR="00562B8A" w:rsidRPr="000476E4">
        <w:rPr>
          <w:color w:val="auto"/>
          <w:lang w:eastAsia="zh-CN"/>
        </w:rPr>
        <w:t xml:space="preserve"> This assay is very sensitive and can detect even a very weak dimerization of RAF mutants.</w:t>
      </w:r>
      <w:r w:rsidR="00A36D63">
        <w:rPr>
          <w:color w:val="auto"/>
          <w:lang w:eastAsia="zh-CN"/>
        </w:rPr>
        <w:t xml:space="preserve"> </w:t>
      </w:r>
      <w:r w:rsidR="00562B8A" w:rsidRPr="000476E4">
        <w:rPr>
          <w:color w:val="auto"/>
          <w:lang w:eastAsia="zh-CN"/>
        </w:rPr>
        <w:t>As we reported before</w:t>
      </w:r>
      <w:r w:rsidR="008D178E" w:rsidRPr="000476E4">
        <w:rPr>
          <w:color w:val="auto"/>
          <w:vertAlign w:val="superscript"/>
          <w:lang w:eastAsia="zh-CN"/>
        </w:rPr>
        <w:t>15</w:t>
      </w:r>
      <w:r w:rsidR="00562B8A" w:rsidRPr="000476E4">
        <w:rPr>
          <w:color w:val="auto"/>
          <w:lang w:eastAsia="zh-CN"/>
        </w:rPr>
        <w:t>,</w:t>
      </w:r>
      <w:r w:rsidR="00132F7B" w:rsidRPr="000476E4">
        <w:rPr>
          <w:color w:val="auto"/>
          <w:lang w:eastAsia="zh-CN"/>
        </w:rPr>
        <w:t xml:space="preserve"> the oncogenic BRAF(V600E) functions as a dimer, and only a compound mutation with the</w:t>
      </w:r>
      <w:r w:rsidR="00562B8A" w:rsidRPr="000476E4">
        <w:rPr>
          <w:color w:val="auto"/>
          <w:lang w:eastAsia="zh-CN"/>
        </w:rPr>
        <w:t xml:space="preserve"> </w:t>
      </w:r>
      <w:proofErr w:type="spellStart"/>
      <w:r w:rsidR="00562B8A" w:rsidRPr="000476E4">
        <w:rPr>
          <w:color w:val="auto"/>
          <w:lang w:eastAsia="zh-CN"/>
        </w:rPr>
        <w:t>Arg</w:t>
      </w:r>
      <w:proofErr w:type="spellEnd"/>
      <w:r w:rsidR="00562B8A" w:rsidRPr="000476E4">
        <w:rPr>
          <w:color w:val="auto"/>
          <w:lang w:eastAsia="zh-CN"/>
        </w:rPr>
        <w:t>-to-His mutation</w:t>
      </w:r>
      <w:r w:rsidR="00FB5615" w:rsidRPr="000476E4">
        <w:rPr>
          <w:color w:val="auto"/>
          <w:lang w:eastAsia="zh-CN"/>
        </w:rPr>
        <w:t>(R509H)</w:t>
      </w:r>
      <w:r w:rsidR="00FE2E02" w:rsidRPr="000476E4">
        <w:rPr>
          <w:color w:val="auto"/>
          <w:lang w:eastAsia="zh-CN"/>
        </w:rPr>
        <w:t xml:space="preserve"> in dimer interface</w:t>
      </w:r>
      <w:r w:rsidR="00132F7B" w:rsidRPr="000476E4">
        <w:rPr>
          <w:color w:val="auto"/>
          <w:lang w:eastAsia="zh-CN"/>
        </w:rPr>
        <w:t xml:space="preserve"> and</w:t>
      </w:r>
      <w:r w:rsidR="00562B8A" w:rsidRPr="000476E4">
        <w:rPr>
          <w:color w:val="auto"/>
          <w:lang w:eastAsia="zh-CN"/>
        </w:rPr>
        <w:t xml:space="preserve"> the no</w:t>
      </w:r>
      <w:r w:rsidR="00132F7B" w:rsidRPr="000476E4">
        <w:rPr>
          <w:color w:val="auto"/>
          <w:lang w:eastAsia="zh-CN"/>
        </w:rPr>
        <w:t>n-canonic APE alteration</w:t>
      </w:r>
      <w:r w:rsidR="00FB5615" w:rsidRPr="000476E4">
        <w:rPr>
          <w:color w:val="auto"/>
          <w:lang w:eastAsia="zh-CN"/>
        </w:rPr>
        <w:t>(P622A</w:t>
      </w:r>
      <w:r w:rsidR="00613C17" w:rsidRPr="000476E4">
        <w:rPr>
          <w:color w:val="auto"/>
          <w:lang w:eastAsia="zh-CN"/>
        </w:rPr>
        <w:t xml:space="preserve"> in APE motif</w:t>
      </w:r>
      <w:r w:rsidR="00FB5615" w:rsidRPr="000476E4">
        <w:rPr>
          <w:color w:val="auto"/>
          <w:lang w:eastAsia="zh-CN"/>
        </w:rPr>
        <w:t>)</w:t>
      </w:r>
      <w:r w:rsidR="00132F7B" w:rsidRPr="000476E4">
        <w:rPr>
          <w:color w:val="auto"/>
          <w:lang w:eastAsia="zh-CN"/>
        </w:rPr>
        <w:t xml:space="preserve"> can</w:t>
      </w:r>
      <w:r w:rsidR="00562B8A" w:rsidRPr="000476E4">
        <w:rPr>
          <w:color w:val="auto"/>
          <w:lang w:eastAsia="zh-CN"/>
        </w:rPr>
        <w:t xml:space="preserve"> completely abolish its dimerization</w:t>
      </w:r>
      <w:r w:rsidR="00132F7B" w:rsidRPr="000476E4">
        <w:rPr>
          <w:color w:val="auto"/>
          <w:lang w:eastAsia="zh-CN"/>
        </w:rPr>
        <w:t xml:space="preserve"> and thereby block its catalytic a</w:t>
      </w:r>
      <w:r w:rsidR="001323DA" w:rsidRPr="000476E4">
        <w:rPr>
          <w:color w:val="auto"/>
          <w:lang w:eastAsia="zh-CN"/>
        </w:rPr>
        <w:t>ctivity (Figure 3</w:t>
      </w:r>
      <w:r w:rsidR="00132F7B" w:rsidRPr="000476E4">
        <w:rPr>
          <w:color w:val="auto"/>
          <w:lang w:eastAsia="zh-CN"/>
        </w:rPr>
        <w:t>B)</w:t>
      </w:r>
      <w:r w:rsidR="00562B8A" w:rsidRPr="000476E4">
        <w:rPr>
          <w:color w:val="auto"/>
          <w:lang w:eastAsia="zh-CN"/>
        </w:rPr>
        <w:t xml:space="preserve">. </w:t>
      </w:r>
      <w:r w:rsidR="00132F7B" w:rsidRPr="000476E4">
        <w:rPr>
          <w:color w:val="auto"/>
          <w:lang w:eastAsia="zh-CN"/>
        </w:rPr>
        <w:t xml:space="preserve">By </w:t>
      </w:r>
      <w:r w:rsidR="00C30AB6" w:rsidRPr="000476E4">
        <w:rPr>
          <w:color w:val="auto"/>
          <w:lang w:eastAsia="zh-CN"/>
        </w:rPr>
        <w:t xml:space="preserve">using </w:t>
      </w:r>
      <w:r w:rsidR="00132F7B" w:rsidRPr="000476E4">
        <w:rPr>
          <w:color w:val="auto"/>
          <w:lang w:eastAsia="zh-CN"/>
        </w:rPr>
        <w:t>in vitro kinase assay, we fur</w:t>
      </w:r>
      <w:r w:rsidR="00946D07" w:rsidRPr="000476E4">
        <w:rPr>
          <w:color w:val="auto"/>
          <w:lang w:eastAsia="zh-CN"/>
        </w:rPr>
        <w:t>ther found that BRAF(V600E) variant with the altered APE motif</w:t>
      </w:r>
      <w:r w:rsidR="00D9647F" w:rsidRPr="000476E4">
        <w:rPr>
          <w:color w:val="auto"/>
          <w:lang w:eastAsia="zh-CN"/>
        </w:rPr>
        <w:t>, BRAF(V600E/AAE),</w:t>
      </w:r>
      <w:r w:rsidR="00946D07" w:rsidRPr="000476E4">
        <w:rPr>
          <w:color w:val="auto"/>
          <w:lang w:eastAsia="zh-CN"/>
        </w:rPr>
        <w:t xml:space="preserve"> but not that with the </w:t>
      </w:r>
      <w:proofErr w:type="spellStart"/>
      <w:r w:rsidR="00946D07" w:rsidRPr="000476E4">
        <w:rPr>
          <w:color w:val="auto"/>
          <w:lang w:eastAsia="zh-CN"/>
        </w:rPr>
        <w:t>Arg</w:t>
      </w:r>
      <w:proofErr w:type="spellEnd"/>
      <w:r w:rsidR="00946D07" w:rsidRPr="000476E4">
        <w:rPr>
          <w:color w:val="auto"/>
          <w:lang w:eastAsia="zh-CN"/>
        </w:rPr>
        <w:t>-to-His mutation in dimer interface</w:t>
      </w:r>
      <w:r w:rsidR="00D9647F" w:rsidRPr="000476E4">
        <w:rPr>
          <w:color w:val="auto"/>
          <w:lang w:eastAsia="zh-CN"/>
        </w:rPr>
        <w:t>, BRAF(V600E/R509H),</w:t>
      </w:r>
      <w:r w:rsidR="00946D07" w:rsidRPr="000476E4">
        <w:rPr>
          <w:color w:val="auto"/>
          <w:lang w:eastAsia="zh-CN"/>
        </w:rPr>
        <w:t xml:space="preserve"> lost its catalytic acti</w:t>
      </w:r>
      <w:r w:rsidR="001323DA" w:rsidRPr="000476E4">
        <w:rPr>
          <w:color w:val="auto"/>
          <w:lang w:eastAsia="zh-CN"/>
        </w:rPr>
        <w:t>vity upon purification (</w:t>
      </w:r>
      <w:r w:rsidR="001323DA" w:rsidRPr="00A36D63">
        <w:rPr>
          <w:b/>
          <w:color w:val="auto"/>
          <w:lang w:eastAsia="zh-CN"/>
        </w:rPr>
        <w:t>Figure 3</w:t>
      </w:r>
      <w:r w:rsidR="00946D07" w:rsidRPr="00A36D63">
        <w:rPr>
          <w:b/>
          <w:color w:val="auto"/>
          <w:lang w:eastAsia="zh-CN"/>
        </w:rPr>
        <w:t>C</w:t>
      </w:r>
      <w:r w:rsidR="00946D07" w:rsidRPr="000476E4">
        <w:rPr>
          <w:color w:val="auto"/>
          <w:lang w:eastAsia="zh-CN"/>
        </w:rPr>
        <w:t xml:space="preserve">), suggesting that the former variant has </w:t>
      </w:r>
      <w:r w:rsidR="00114364" w:rsidRPr="000476E4">
        <w:rPr>
          <w:color w:val="auto"/>
          <w:lang w:eastAsia="zh-CN"/>
        </w:rPr>
        <w:t xml:space="preserve">much </w:t>
      </w:r>
      <w:r w:rsidR="00946D07" w:rsidRPr="000476E4">
        <w:rPr>
          <w:color w:val="auto"/>
          <w:lang w:eastAsia="zh-CN"/>
        </w:rPr>
        <w:t>less dimer affinity</w:t>
      </w:r>
      <w:r w:rsidR="00451D6C" w:rsidRPr="000476E4">
        <w:rPr>
          <w:color w:val="auto"/>
          <w:lang w:eastAsia="zh-CN"/>
        </w:rPr>
        <w:t>/stability</w:t>
      </w:r>
      <w:r w:rsidR="00946D07" w:rsidRPr="000476E4">
        <w:rPr>
          <w:color w:val="auto"/>
          <w:lang w:eastAsia="zh-CN"/>
        </w:rPr>
        <w:t xml:space="preserve"> than the lat</w:t>
      </w:r>
      <w:r w:rsidR="004F0A42" w:rsidRPr="000476E4">
        <w:rPr>
          <w:color w:val="auto"/>
          <w:lang w:eastAsia="zh-CN"/>
        </w:rPr>
        <w:t>ter. To direct</w:t>
      </w:r>
      <w:r w:rsidR="00451D6C" w:rsidRPr="000476E4">
        <w:rPr>
          <w:color w:val="auto"/>
          <w:lang w:eastAsia="zh-CN"/>
        </w:rPr>
        <w:t>ly</w:t>
      </w:r>
      <w:r w:rsidR="004F0A42" w:rsidRPr="000476E4">
        <w:rPr>
          <w:color w:val="auto"/>
          <w:lang w:eastAsia="zh-CN"/>
        </w:rPr>
        <w:t xml:space="preserve"> measure the propensity of these BRAF(V600E) variants to form dimers</w:t>
      </w:r>
      <w:r w:rsidR="00562B8A" w:rsidRPr="000476E4">
        <w:rPr>
          <w:color w:val="auto"/>
          <w:lang w:eastAsia="zh-CN"/>
        </w:rPr>
        <w:t xml:space="preserve">, we </w:t>
      </w:r>
      <w:r w:rsidR="00946D07" w:rsidRPr="000476E4">
        <w:rPr>
          <w:color w:val="auto"/>
          <w:lang w:eastAsia="zh-CN"/>
        </w:rPr>
        <w:t>carried out</w:t>
      </w:r>
      <w:r w:rsidR="00562B8A" w:rsidRPr="000476E4">
        <w:rPr>
          <w:color w:val="auto"/>
          <w:lang w:eastAsia="zh-CN"/>
        </w:rPr>
        <w:t xml:space="preserve"> </w:t>
      </w:r>
      <w:r w:rsidR="00946D07" w:rsidRPr="000476E4">
        <w:rPr>
          <w:color w:val="auto"/>
          <w:lang w:eastAsia="zh-CN"/>
        </w:rPr>
        <w:t>a</w:t>
      </w:r>
      <w:r w:rsidR="00F17D07" w:rsidRPr="000476E4">
        <w:rPr>
          <w:color w:val="auto"/>
          <w:lang w:eastAsia="zh-CN"/>
        </w:rPr>
        <w:t xml:space="preserve"> complimentary split luciferase a</w:t>
      </w:r>
      <w:r w:rsidR="00946D07" w:rsidRPr="000476E4">
        <w:rPr>
          <w:color w:val="auto"/>
          <w:lang w:eastAsia="zh-CN"/>
        </w:rPr>
        <w:t>ssay, and confirme</w:t>
      </w:r>
      <w:r w:rsidR="004F0A42" w:rsidRPr="000476E4">
        <w:rPr>
          <w:color w:val="auto"/>
          <w:lang w:eastAsia="zh-CN"/>
        </w:rPr>
        <w:t>d that these variants</w:t>
      </w:r>
      <w:r w:rsidR="00F17D07" w:rsidRPr="000476E4">
        <w:rPr>
          <w:color w:val="auto"/>
          <w:lang w:eastAsia="zh-CN"/>
        </w:rPr>
        <w:t xml:space="preserve"> had quite different dimer affinity</w:t>
      </w:r>
      <w:r w:rsidR="00451D6C" w:rsidRPr="000476E4">
        <w:rPr>
          <w:color w:val="auto"/>
          <w:lang w:eastAsia="zh-CN"/>
        </w:rPr>
        <w:t>/stability</w:t>
      </w:r>
      <w:r w:rsidR="00F17D07" w:rsidRPr="000476E4">
        <w:rPr>
          <w:color w:val="auto"/>
          <w:lang w:eastAsia="zh-CN"/>
        </w:rPr>
        <w:t xml:space="preserve"> with BRAF(V600E)</w:t>
      </w:r>
      <w:r w:rsidR="003B4F86" w:rsidRPr="000476E4">
        <w:rPr>
          <w:color w:val="auto"/>
          <w:lang w:eastAsia="zh-CN"/>
        </w:rPr>
        <w:t xml:space="preserve"> </w:t>
      </w:r>
      <w:r w:rsidR="002B41F8" w:rsidRPr="000476E4">
        <w:rPr>
          <w:color w:val="auto"/>
          <w:lang w:eastAsia="zh-CN"/>
        </w:rPr>
        <w:t>high</w:t>
      </w:r>
      <w:r w:rsidR="003B4F86" w:rsidRPr="000476E4">
        <w:rPr>
          <w:color w:val="auto"/>
          <w:lang w:eastAsia="zh-CN"/>
        </w:rPr>
        <w:t>er than</w:t>
      </w:r>
      <w:r w:rsidR="009638C5" w:rsidRPr="000476E4">
        <w:rPr>
          <w:color w:val="auto"/>
          <w:lang w:eastAsia="zh-CN"/>
        </w:rPr>
        <w:t xml:space="preserve"> </w:t>
      </w:r>
      <w:r w:rsidR="00F17D07" w:rsidRPr="000476E4">
        <w:rPr>
          <w:color w:val="auto"/>
          <w:lang w:eastAsia="zh-CN"/>
        </w:rPr>
        <w:t>BRAF(V600E/R509H)</w:t>
      </w:r>
      <w:r w:rsidR="003B4F86" w:rsidRPr="000476E4">
        <w:rPr>
          <w:color w:val="auto"/>
          <w:lang w:eastAsia="zh-CN"/>
        </w:rPr>
        <w:t xml:space="preserve"> than</w:t>
      </w:r>
      <w:r w:rsidR="008D178E" w:rsidRPr="000476E4">
        <w:rPr>
          <w:color w:val="auto"/>
          <w:lang w:eastAsia="zh-CN"/>
        </w:rPr>
        <w:t xml:space="preserve"> </w:t>
      </w:r>
      <w:r w:rsidR="00F17D07" w:rsidRPr="000476E4">
        <w:rPr>
          <w:color w:val="auto"/>
          <w:lang w:eastAsia="zh-CN"/>
        </w:rPr>
        <w:t>BRAF(V600E/AAE)</w:t>
      </w:r>
      <w:r w:rsidR="003B4F86" w:rsidRPr="000476E4">
        <w:rPr>
          <w:color w:val="auto"/>
          <w:lang w:eastAsia="zh-CN"/>
        </w:rPr>
        <w:t xml:space="preserve"> than </w:t>
      </w:r>
      <w:r w:rsidR="00FE2E02" w:rsidRPr="000476E4">
        <w:rPr>
          <w:color w:val="auto"/>
          <w:lang w:eastAsia="zh-CN"/>
        </w:rPr>
        <w:t>BRAF(V600E/R509H/AAE)</w:t>
      </w:r>
      <w:r w:rsidR="001323DA" w:rsidRPr="000476E4">
        <w:rPr>
          <w:color w:val="auto"/>
          <w:lang w:eastAsia="zh-CN"/>
        </w:rPr>
        <w:t xml:space="preserve"> (</w:t>
      </w:r>
      <w:r w:rsidR="001323DA" w:rsidRPr="000476E4">
        <w:rPr>
          <w:b/>
          <w:color w:val="auto"/>
          <w:lang w:eastAsia="zh-CN"/>
        </w:rPr>
        <w:t>Figure 3</w:t>
      </w:r>
      <w:r w:rsidR="004F0A42" w:rsidRPr="000476E4">
        <w:rPr>
          <w:b/>
          <w:color w:val="auto"/>
          <w:lang w:eastAsia="zh-CN"/>
        </w:rPr>
        <w:t>D</w:t>
      </w:r>
      <w:r w:rsidR="004F0A42" w:rsidRPr="000476E4">
        <w:rPr>
          <w:color w:val="auto"/>
          <w:lang w:eastAsia="zh-CN"/>
        </w:rPr>
        <w:t>)</w:t>
      </w:r>
      <w:r w:rsidR="00FE2E02" w:rsidRPr="000476E4">
        <w:rPr>
          <w:color w:val="auto"/>
          <w:lang w:eastAsia="zh-CN"/>
        </w:rPr>
        <w:t xml:space="preserve">. </w:t>
      </w:r>
      <w:r w:rsidR="00727A5D" w:rsidRPr="000476E4">
        <w:rPr>
          <w:color w:val="auto"/>
          <w:lang w:eastAsia="zh-CN"/>
        </w:rPr>
        <w:t>The luciferase signal produced by monomeric BRAF(V600E/R509H/AAE) was comparable with that of non-transfected 293T control</w:t>
      </w:r>
      <w:r w:rsidR="001323DA" w:rsidRPr="000476E4">
        <w:rPr>
          <w:color w:val="auto"/>
          <w:lang w:eastAsia="zh-CN"/>
        </w:rPr>
        <w:t xml:space="preserve"> (</w:t>
      </w:r>
      <w:r w:rsidR="001323DA" w:rsidRPr="00A36D63">
        <w:rPr>
          <w:b/>
          <w:color w:val="auto"/>
          <w:lang w:eastAsia="zh-CN"/>
        </w:rPr>
        <w:t>Figure 3D</w:t>
      </w:r>
      <w:r w:rsidR="00A36D63">
        <w:rPr>
          <w:color w:val="auto"/>
          <w:lang w:eastAsia="zh-CN"/>
        </w:rPr>
        <w:t>,</w:t>
      </w:r>
      <w:r w:rsidR="001323DA" w:rsidRPr="000476E4">
        <w:rPr>
          <w:color w:val="auto"/>
          <w:lang w:eastAsia="zh-CN"/>
        </w:rPr>
        <w:t xml:space="preserve"> left panel lane 5), indicating that this assay has a very low background.</w:t>
      </w:r>
      <w:r w:rsidR="00727A5D" w:rsidRPr="000476E4">
        <w:rPr>
          <w:color w:val="auto"/>
          <w:lang w:eastAsia="zh-CN"/>
        </w:rPr>
        <w:t xml:space="preserve"> </w:t>
      </w:r>
      <w:r w:rsidR="001323DA" w:rsidRPr="000476E4">
        <w:rPr>
          <w:color w:val="auto"/>
          <w:lang w:eastAsia="zh-CN"/>
        </w:rPr>
        <w:t>To further determine</w:t>
      </w:r>
      <w:r w:rsidR="00E1684D" w:rsidRPr="000476E4">
        <w:rPr>
          <w:color w:val="auto"/>
          <w:lang w:eastAsia="zh-CN"/>
        </w:rPr>
        <w:t xml:space="preserve"> the eff</w:t>
      </w:r>
      <w:r w:rsidR="00D9647F" w:rsidRPr="000476E4">
        <w:rPr>
          <w:color w:val="auto"/>
          <w:lang w:eastAsia="zh-CN"/>
        </w:rPr>
        <w:t>e</w:t>
      </w:r>
      <w:r w:rsidR="00E1684D" w:rsidRPr="000476E4">
        <w:rPr>
          <w:color w:val="auto"/>
          <w:lang w:eastAsia="zh-CN"/>
        </w:rPr>
        <w:t>ctiveness</w:t>
      </w:r>
      <w:r w:rsidR="00C30AB6" w:rsidRPr="000476E4">
        <w:rPr>
          <w:color w:val="auto"/>
          <w:lang w:eastAsia="zh-CN"/>
        </w:rPr>
        <w:t xml:space="preserve"> of complimentary split luciferase assay, we next </w:t>
      </w:r>
      <w:r w:rsidR="001E4C8A" w:rsidRPr="000476E4">
        <w:rPr>
          <w:color w:val="auto"/>
          <w:lang w:eastAsia="zh-CN"/>
        </w:rPr>
        <w:t xml:space="preserve">measured by using this assay the </w:t>
      </w:r>
      <w:r w:rsidR="002B41F8" w:rsidRPr="000476E4">
        <w:rPr>
          <w:color w:val="auto"/>
          <w:lang w:eastAsia="zh-CN"/>
        </w:rPr>
        <w:t xml:space="preserve">relative </w:t>
      </w:r>
      <w:r w:rsidR="001E4C8A" w:rsidRPr="000476E4">
        <w:rPr>
          <w:color w:val="auto"/>
          <w:lang w:eastAsia="zh-CN"/>
        </w:rPr>
        <w:t>dimer affinity</w:t>
      </w:r>
      <w:r w:rsidR="007E00BD" w:rsidRPr="000476E4">
        <w:rPr>
          <w:color w:val="auto"/>
          <w:lang w:eastAsia="zh-CN"/>
        </w:rPr>
        <w:t>/stability</w:t>
      </w:r>
      <w:r w:rsidR="001E4C8A" w:rsidRPr="000476E4">
        <w:rPr>
          <w:color w:val="auto"/>
          <w:lang w:eastAsia="zh-CN"/>
        </w:rPr>
        <w:t xml:space="preserve"> of a group of oncogenic BRAF mutants with in-frame deletions of β3- αC loop </w:t>
      </w:r>
      <w:r w:rsidR="001323DA" w:rsidRPr="000476E4">
        <w:rPr>
          <w:color w:val="auto"/>
          <w:lang w:eastAsia="zh-CN"/>
        </w:rPr>
        <w:t xml:space="preserve">that </w:t>
      </w:r>
      <w:r w:rsidR="00A36D63">
        <w:rPr>
          <w:color w:val="auto"/>
          <w:lang w:eastAsia="zh-CN"/>
        </w:rPr>
        <w:t xml:space="preserve">was </w:t>
      </w:r>
      <w:r w:rsidR="001E4C8A" w:rsidRPr="000476E4">
        <w:rPr>
          <w:color w:val="auto"/>
          <w:lang w:eastAsia="zh-CN"/>
        </w:rPr>
        <w:t>identified by us and other groups</w:t>
      </w:r>
      <w:r w:rsidR="008D178E" w:rsidRPr="000476E4">
        <w:rPr>
          <w:color w:val="auto"/>
          <w:vertAlign w:val="superscript"/>
          <w:lang w:eastAsia="zh-CN"/>
        </w:rPr>
        <w:t>15,37,38</w:t>
      </w:r>
      <w:r w:rsidR="001E4C8A" w:rsidRPr="000476E4">
        <w:rPr>
          <w:color w:val="auto"/>
          <w:lang w:eastAsia="zh-CN"/>
        </w:rPr>
        <w:t>. As we have known, although all of these mutants activated ERK signaling when e</w:t>
      </w:r>
      <w:r w:rsidR="001323DA" w:rsidRPr="000476E4">
        <w:rPr>
          <w:color w:val="auto"/>
          <w:lang w:eastAsia="zh-CN"/>
        </w:rPr>
        <w:t>xpressed in 293T cells (</w:t>
      </w:r>
      <w:r w:rsidR="001323DA" w:rsidRPr="000476E4">
        <w:rPr>
          <w:b/>
          <w:color w:val="auto"/>
          <w:lang w:eastAsia="zh-CN"/>
        </w:rPr>
        <w:t>Figure 3</w:t>
      </w:r>
      <w:r w:rsidR="001E4C8A" w:rsidRPr="000476E4">
        <w:rPr>
          <w:b/>
          <w:color w:val="auto"/>
          <w:lang w:eastAsia="zh-CN"/>
        </w:rPr>
        <w:t>E</w:t>
      </w:r>
      <w:r w:rsidR="001E4C8A" w:rsidRPr="000476E4">
        <w:rPr>
          <w:color w:val="auto"/>
          <w:lang w:eastAsia="zh-CN"/>
        </w:rPr>
        <w:t>), they exhibited quite differential catalytic activity in vitro</w:t>
      </w:r>
      <w:r w:rsidR="001323DA" w:rsidRPr="000476E4">
        <w:rPr>
          <w:color w:val="auto"/>
          <w:lang w:eastAsia="zh-CN"/>
        </w:rPr>
        <w:t xml:space="preserve"> (</w:t>
      </w:r>
      <w:r w:rsidR="001323DA" w:rsidRPr="000476E4">
        <w:rPr>
          <w:b/>
          <w:color w:val="auto"/>
          <w:lang w:eastAsia="zh-CN"/>
        </w:rPr>
        <w:t>Figure 3</w:t>
      </w:r>
      <w:r w:rsidR="000B4488" w:rsidRPr="000476E4">
        <w:rPr>
          <w:b/>
          <w:color w:val="auto"/>
          <w:lang w:eastAsia="zh-CN"/>
        </w:rPr>
        <w:t>F</w:t>
      </w:r>
      <w:r w:rsidR="000B4488" w:rsidRPr="000476E4">
        <w:rPr>
          <w:color w:val="auto"/>
          <w:lang w:eastAsia="zh-CN"/>
        </w:rPr>
        <w:t>). The BRAF(∆MLN</w:t>
      </w:r>
      <w:r w:rsidR="00613C17" w:rsidRPr="000476E4">
        <w:rPr>
          <w:color w:val="auto"/>
          <w:lang w:eastAsia="zh-CN"/>
        </w:rPr>
        <w:t>(aa484-486 del)</w:t>
      </w:r>
      <w:r w:rsidR="000B4488" w:rsidRPr="000476E4">
        <w:rPr>
          <w:color w:val="auto"/>
          <w:lang w:eastAsia="zh-CN"/>
        </w:rPr>
        <w:t>) and BRAF(∆NVTAP</w:t>
      </w:r>
      <w:r w:rsidR="00613C17" w:rsidRPr="000476E4">
        <w:rPr>
          <w:color w:val="auto"/>
          <w:lang w:eastAsia="zh-CN"/>
        </w:rPr>
        <w:t>(aa486-490 del)</w:t>
      </w:r>
      <w:r w:rsidR="000B4488" w:rsidRPr="000476E4">
        <w:rPr>
          <w:color w:val="auto"/>
          <w:lang w:eastAsia="zh-CN"/>
        </w:rPr>
        <w:t xml:space="preserve">) were very active upon purification by </w:t>
      </w:r>
      <w:proofErr w:type="spellStart"/>
      <w:r w:rsidR="000B4488" w:rsidRPr="000476E4">
        <w:rPr>
          <w:color w:val="auto"/>
          <w:lang w:eastAsia="zh-CN"/>
        </w:rPr>
        <w:t>immunoprecipitaion</w:t>
      </w:r>
      <w:proofErr w:type="spellEnd"/>
      <w:r w:rsidR="000B4488" w:rsidRPr="000476E4">
        <w:rPr>
          <w:color w:val="auto"/>
          <w:lang w:eastAsia="zh-CN"/>
        </w:rPr>
        <w:t>, whereas</w:t>
      </w:r>
      <w:r w:rsidR="001E4C8A" w:rsidRPr="000476E4">
        <w:rPr>
          <w:color w:val="auto"/>
          <w:lang w:eastAsia="zh-CN"/>
        </w:rPr>
        <w:t xml:space="preserve"> </w:t>
      </w:r>
      <w:r w:rsidR="000B4488" w:rsidRPr="000476E4">
        <w:rPr>
          <w:color w:val="auto"/>
          <w:lang w:eastAsia="zh-CN"/>
        </w:rPr>
        <w:t>the BRAF(∆NVTAPT</w:t>
      </w:r>
      <w:r w:rsidR="00613C17" w:rsidRPr="000476E4">
        <w:rPr>
          <w:color w:val="auto"/>
          <w:lang w:eastAsia="zh-CN"/>
        </w:rPr>
        <w:t>(aa486-491 del)</w:t>
      </w:r>
      <w:r w:rsidR="000B4488" w:rsidRPr="000476E4">
        <w:rPr>
          <w:color w:val="auto"/>
          <w:lang w:eastAsia="zh-CN"/>
        </w:rPr>
        <w:t>) and BRAF(∆QA</w:t>
      </w:r>
      <w:r w:rsidR="00613C17" w:rsidRPr="000476E4">
        <w:rPr>
          <w:color w:val="auto"/>
          <w:lang w:eastAsia="zh-CN"/>
        </w:rPr>
        <w:t>(aa496-497 del)</w:t>
      </w:r>
      <w:r w:rsidR="000B4488" w:rsidRPr="000476E4">
        <w:rPr>
          <w:color w:val="auto"/>
          <w:lang w:eastAsia="zh-CN"/>
        </w:rPr>
        <w:t xml:space="preserve">) lost their catalytic activity under </w:t>
      </w:r>
      <w:r w:rsidR="001323DA" w:rsidRPr="000476E4">
        <w:rPr>
          <w:color w:val="auto"/>
          <w:lang w:eastAsia="zh-CN"/>
        </w:rPr>
        <w:t xml:space="preserve">same </w:t>
      </w:r>
      <w:r w:rsidR="000B4488" w:rsidRPr="000476E4">
        <w:rPr>
          <w:color w:val="auto"/>
          <w:lang w:eastAsia="zh-CN"/>
        </w:rPr>
        <w:t>condition though it could be rescued by GST fusion. In addition, the kinase-dead version of BRAF(∆</w:t>
      </w:r>
      <w:r w:rsidR="00EF771D" w:rsidRPr="000476E4">
        <w:rPr>
          <w:color w:val="auto"/>
          <w:lang w:eastAsia="zh-CN"/>
        </w:rPr>
        <w:t>NVTAP</w:t>
      </w:r>
      <w:r w:rsidR="000B4488" w:rsidRPr="000476E4">
        <w:rPr>
          <w:color w:val="auto"/>
          <w:lang w:eastAsia="zh-CN"/>
        </w:rPr>
        <w:t>)</w:t>
      </w:r>
      <w:r w:rsidR="00766FC3" w:rsidRPr="000476E4">
        <w:rPr>
          <w:color w:val="auto"/>
          <w:lang w:eastAsia="zh-CN"/>
        </w:rPr>
        <w:t>, BRAF(</w:t>
      </w:r>
      <w:r w:rsidR="00613C17" w:rsidRPr="000476E4">
        <w:rPr>
          <w:color w:val="auto"/>
          <w:lang w:eastAsia="zh-CN"/>
        </w:rPr>
        <w:t>V471F/</w:t>
      </w:r>
      <w:r w:rsidR="00766FC3" w:rsidRPr="000476E4">
        <w:rPr>
          <w:color w:val="auto"/>
          <w:lang w:eastAsia="zh-CN"/>
        </w:rPr>
        <w:t>∆NVTAP)</w:t>
      </w:r>
      <w:r w:rsidR="000B4488" w:rsidRPr="000476E4">
        <w:rPr>
          <w:color w:val="auto"/>
          <w:lang w:eastAsia="zh-CN"/>
        </w:rPr>
        <w:t xml:space="preserve"> exhibited a strong potency to activate endogenous RAFs when expressed in cells</w:t>
      </w:r>
      <w:r w:rsidR="001323DA" w:rsidRPr="000476E4">
        <w:rPr>
          <w:color w:val="auto"/>
          <w:lang w:eastAsia="zh-CN"/>
        </w:rPr>
        <w:t xml:space="preserve"> (</w:t>
      </w:r>
      <w:r w:rsidR="001323DA" w:rsidRPr="000476E4">
        <w:rPr>
          <w:b/>
          <w:color w:val="auto"/>
          <w:lang w:eastAsia="zh-CN"/>
        </w:rPr>
        <w:t>Figure 1</w:t>
      </w:r>
      <w:r w:rsidR="00D35C12" w:rsidRPr="000476E4">
        <w:rPr>
          <w:b/>
          <w:color w:val="auto"/>
          <w:lang w:eastAsia="zh-CN"/>
        </w:rPr>
        <w:t>B</w:t>
      </w:r>
      <w:r w:rsidR="00A36D63">
        <w:rPr>
          <w:b/>
          <w:color w:val="auto"/>
          <w:lang w:eastAsia="zh-CN"/>
        </w:rPr>
        <w:t>,</w:t>
      </w:r>
      <w:r w:rsidR="001323DA" w:rsidRPr="000476E4">
        <w:rPr>
          <w:color w:val="auto"/>
          <w:lang w:eastAsia="zh-CN"/>
        </w:rPr>
        <w:t xml:space="preserve"> </w:t>
      </w:r>
      <w:r w:rsidR="008B3DEA" w:rsidRPr="000476E4">
        <w:rPr>
          <w:color w:val="auto"/>
          <w:lang w:eastAsia="zh-CN"/>
        </w:rPr>
        <w:t>lane 7). These data suggest that</w:t>
      </w:r>
      <w:r w:rsidR="00DB23A5" w:rsidRPr="000476E4">
        <w:rPr>
          <w:color w:val="auto"/>
          <w:lang w:eastAsia="zh-CN"/>
        </w:rPr>
        <w:t xml:space="preserve"> </w:t>
      </w:r>
      <w:r w:rsidR="008B3DEA" w:rsidRPr="000476E4">
        <w:rPr>
          <w:color w:val="auto"/>
          <w:lang w:eastAsia="zh-CN"/>
        </w:rPr>
        <w:t xml:space="preserve">this group of </w:t>
      </w:r>
      <w:r w:rsidR="00DB23A5" w:rsidRPr="000476E4">
        <w:rPr>
          <w:color w:val="auto"/>
          <w:lang w:eastAsia="zh-CN"/>
        </w:rPr>
        <w:t>BRAF mutants have quite different dimer affinity</w:t>
      </w:r>
      <w:r w:rsidR="007E00BD" w:rsidRPr="000476E4">
        <w:rPr>
          <w:color w:val="auto"/>
          <w:lang w:eastAsia="zh-CN"/>
        </w:rPr>
        <w:t>/stability</w:t>
      </w:r>
      <w:r w:rsidR="00DB23A5" w:rsidRPr="000476E4">
        <w:rPr>
          <w:color w:val="auto"/>
          <w:lang w:eastAsia="zh-CN"/>
        </w:rPr>
        <w:t xml:space="preserve"> with BRAF(∆NVTAP)</w:t>
      </w:r>
      <w:r w:rsidR="003B4F86" w:rsidRPr="000476E4">
        <w:rPr>
          <w:color w:val="auto"/>
          <w:lang w:eastAsia="zh-CN"/>
        </w:rPr>
        <w:t xml:space="preserve"> </w:t>
      </w:r>
      <w:r w:rsidR="002B41F8" w:rsidRPr="000476E4">
        <w:rPr>
          <w:color w:val="auto"/>
          <w:lang w:eastAsia="zh-CN"/>
        </w:rPr>
        <w:t>high</w:t>
      </w:r>
      <w:r w:rsidR="003B4F86" w:rsidRPr="000476E4">
        <w:rPr>
          <w:color w:val="auto"/>
          <w:lang w:eastAsia="zh-CN"/>
        </w:rPr>
        <w:t>er than</w:t>
      </w:r>
      <w:r w:rsidR="00DB23A5" w:rsidRPr="000476E4">
        <w:rPr>
          <w:color w:val="auto"/>
          <w:lang w:eastAsia="zh-CN"/>
        </w:rPr>
        <w:t xml:space="preserve"> BRAF(∆MLN)</w:t>
      </w:r>
      <w:r w:rsidR="003B4F86" w:rsidRPr="000476E4">
        <w:rPr>
          <w:color w:val="auto"/>
          <w:lang w:eastAsia="zh-CN"/>
        </w:rPr>
        <w:t xml:space="preserve"> than</w:t>
      </w:r>
      <w:r w:rsidR="00DB23A5" w:rsidRPr="000476E4">
        <w:rPr>
          <w:color w:val="auto"/>
          <w:lang w:eastAsia="zh-CN"/>
        </w:rPr>
        <w:t xml:space="preserve"> BRAF(∆NVTAPT) and BRAF(∆QA). Indeed, the result from the complimentary split luciferase</w:t>
      </w:r>
      <w:r w:rsidR="00A732A5" w:rsidRPr="000476E4">
        <w:rPr>
          <w:color w:val="auto"/>
          <w:lang w:eastAsia="zh-CN"/>
        </w:rPr>
        <w:t xml:space="preserve"> assay completely supported our</w:t>
      </w:r>
      <w:r w:rsidR="00DB23A5" w:rsidRPr="000476E4">
        <w:rPr>
          <w:color w:val="auto"/>
          <w:lang w:eastAsia="zh-CN"/>
        </w:rPr>
        <w:t xml:space="preserve"> </w:t>
      </w:r>
      <w:r w:rsidR="00126DC8" w:rsidRPr="000476E4">
        <w:rPr>
          <w:color w:val="auto"/>
          <w:lang w:eastAsia="zh-CN"/>
        </w:rPr>
        <w:t>inference</w:t>
      </w:r>
      <w:r w:rsidR="008B3DEA" w:rsidRPr="000476E4">
        <w:rPr>
          <w:color w:val="auto"/>
          <w:lang w:eastAsia="zh-CN"/>
        </w:rPr>
        <w:t xml:space="preserve"> (</w:t>
      </w:r>
      <w:r w:rsidR="008B3DEA" w:rsidRPr="000476E4">
        <w:rPr>
          <w:b/>
          <w:color w:val="auto"/>
          <w:lang w:eastAsia="zh-CN"/>
        </w:rPr>
        <w:t>Figure 3</w:t>
      </w:r>
      <w:r w:rsidR="00DB23A5" w:rsidRPr="000476E4">
        <w:rPr>
          <w:b/>
          <w:color w:val="auto"/>
          <w:lang w:eastAsia="zh-CN"/>
        </w:rPr>
        <w:t>G</w:t>
      </w:r>
      <w:r w:rsidR="00DB23A5" w:rsidRPr="000476E4">
        <w:rPr>
          <w:color w:val="auto"/>
          <w:lang w:eastAsia="zh-CN"/>
        </w:rPr>
        <w:t>)</w:t>
      </w:r>
      <w:r w:rsidR="008B3DEA" w:rsidRPr="000476E4">
        <w:rPr>
          <w:color w:val="auto"/>
          <w:lang w:eastAsia="zh-CN"/>
        </w:rPr>
        <w:t>. Taken together, our</w:t>
      </w:r>
      <w:r w:rsidR="00126DC8" w:rsidRPr="000476E4">
        <w:rPr>
          <w:color w:val="auto"/>
          <w:lang w:eastAsia="zh-CN"/>
        </w:rPr>
        <w:t xml:space="preserve"> data indicate that the complimentary split luciferase assay is a reliable method to measure the</w:t>
      </w:r>
      <w:r w:rsidR="002B41F8" w:rsidRPr="000476E4">
        <w:rPr>
          <w:color w:val="auto"/>
          <w:lang w:eastAsia="zh-CN"/>
        </w:rPr>
        <w:t xml:space="preserve"> relative</w:t>
      </w:r>
      <w:r w:rsidR="00126DC8" w:rsidRPr="000476E4">
        <w:rPr>
          <w:color w:val="auto"/>
          <w:lang w:eastAsia="zh-CN"/>
        </w:rPr>
        <w:t xml:space="preserve"> dimer affinity</w:t>
      </w:r>
      <w:r w:rsidR="007E00BD" w:rsidRPr="000476E4">
        <w:rPr>
          <w:color w:val="auto"/>
          <w:lang w:eastAsia="zh-CN"/>
        </w:rPr>
        <w:t>/stability</w:t>
      </w:r>
      <w:r w:rsidR="00126DC8" w:rsidRPr="000476E4">
        <w:rPr>
          <w:color w:val="auto"/>
          <w:lang w:eastAsia="zh-CN"/>
        </w:rPr>
        <w:t xml:space="preserve"> of RAF mutants.</w:t>
      </w:r>
    </w:p>
    <w:p w14:paraId="3225D9AC" w14:textId="77777777" w:rsidR="004A71E4" w:rsidRPr="000476E4" w:rsidRDefault="004A71E4" w:rsidP="000532E6">
      <w:pPr>
        <w:rPr>
          <w:color w:val="auto"/>
        </w:rPr>
      </w:pPr>
    </w:p>
    <w:p w14:paraId="711C6DAE" w14:textId="06780EB6" w:rsidR="00B32616" w:rsidRPr="000476E4" w:rsidRDefault="00B32616" w:rsidP="000532E6">
      <w:pPr>
        <w:rPr>
          <w:bCs/>
          <w:color w:val="auto"/>
        </w:rPr>
      </w:pPr>
      <w:r w:rsidRPr="000476E4">
        <w:rPr>
          <w:b/>
          <w:color w:val="auto"/>
        </w:rPr>
        <w:t xml:space="preserve">FIGURE </w:t>
      </w:r>
      <w:r w:rsidR="0013621E" w:rsidRPr="000476E4">
        <w:rPr>
          <w:b/>
          <w:color w:val="auto"/>
        </w:rPr>
        <w:t xml:space="preserve">AND TABLE </w:t>
      </w:r>
      <w:r w:rsidRPr="000476E4">
        <w:rPr>
          <w:b/>
          <w:color w:val="auto"/>
        </w:rPr>
        <w:t>LEGENDS:</w:t>
      </w:r>
      <w:r w:rsidRPr="000476E4">
        <w:rPr>
          <w:color w:val="auto"/>
        </w:rPr>
        <w:t xml:space="preserve"> </w:t>
      </w:r>
    </w:p>
    <w:p w14:paraId="448B6FF6" w14:textId="398F77C7" w:rsidR="009F3EAA" w:rsidRPr="000476E4" w:rsidRDefault="009F3EAA" w:rsidP="000532E6">
      <w:pPr>
        <w:rPr>
          <w:color w:val="auto"/>
        </w:rPr>
      </w:pPr>
      <w:r w:rsidRPr="000476E4">
        <w:rPr>
          <w:b/>
          <w:color w:val="auto"/>
        </w:rPr>
        <w:t>Figure 1. Probe the catalytic activity of RAF mutants by using in vitro kinase assay.</w:t>
      </w:r>
      <w:r w:rsidR="005914EA" w:rsidRPr="000476E4">
        <w:rPr>
          <w:color w:val="auto"/>
        </w:rPr>
        <w:t xml:space="preserve"> </w:t>
      </w:r>
      <w:r w:rsidR="00A36D63">
        <w:rPr>
          <w:color w:val="auto"/>
        </w:rPr>
        <w:t>(</w:t>
      </w:r>
      <w:r w:rsidR="000B75E7" w:rsidRPr="00A36D63">
        <w:rPr>
          <w:b/>
          <w:color w:val="auto"/>
        </w:rPr>
        <w:t>A</w:t>
      </w:r>
      <w:r w:rsidR="00A36D63">
        <w:rPr>
          <w:color w:val="auto"/>
        </w:rPr>
        <w:t>)</w:t>
      </w:r>
      <w:r w:rsidR="000B75E7" w:rsidRPr="000476E4">
        <w:rPr>
          <w:color w:val="auto"/>
        </w:rPr>
        <w:t xml:space="preserve"> </w:t>
      </w:r>
      <w:r w:rsidR="00A36D63">
        <w:rPr>
          <w:color w:val="auto"/>
        </w:rPr>
        <w:t>A</w:t>
      </w:r>
      <w:r w:rsidR="000B75E7" w:rsidRPr="000476E4">
        <w:rPr>
          <w:color w:val="auto"/>
        </w:rPr>
        <w:t xml:space="preserve"> schematic diagram for RAF mutations </w:t>
      </w:r>
      <w:r w:rsidR="004D6B65" w:rsidRPr="000476E4">
        <w:rPr>
          <w:color w:val="auto"/>
        </w:rPr>
        <w:t xml:space="preserve">used </w:t>
      </w:r>
      <w:r w:rsidR="000B75E7" w:rsidRPr="000476E4">
        <w:rPr>
          <w:color w:val="auto"/>
        </w:rPr>
        <w:t xml:space="preserve">in this study. </w:t>
      </w:r>
      <w:r w:rsidR="00A36D63">
        <w:rPr>
          <w:color w:val="auto"/>
        </w:rPr>
        <w:t>(</w:t>
      </w:r>
      <w:r w:rsidR="000B75E7" w:rsidRPr="00A36D63">
        <w:rPr>
          <w:b/>
          <w:color w:val="auto"/>
        </w:rPr>
        <w:t>B</w:t>
      </w:r>
      <w:r w:rsidR="00A36D63">
        <w:rPr>
          <w:color w:val="auto"/>
        </w:rPr>
        <w:t>)</w:t>
      </w:r>
      <w:r w:rsidR="005914EA" w:rsidRPr="000476E4">
        <w:rPr>
          <w:color w:val="auto"/>
        </w:rPr>
        <w:t xml:space="preserve"> </w:t>
      </w:r>
      <w:r w:rsidR="00A36D63">
        <w:rPr>
          <w:color w:val="auto"/>
        </w:rPr>
        <w:t>B</w:t>
      </w:r>
      <w:r w:rsidR="005914EA" w:rsidRPr="000476E4">
        <w:rPr>
          <w:color w:val="auto"/>
        </w:rPr>
        <w:t>oth constitutively active and kinase-dead RAF mutants can activate ERK signaling when expressed in cells. 293T cells were transfected with vectors that encode different RAF mutants, and the activity of ERK was detected by anti-phospho-ERK1/2 immunoblot.</w:t>
      </w:r>
      <w:r w:rsidR="00CD5A73" w:rsidRPr="000476E4">
        <w:rPr>
          <w:color w:val="auto"/>
        </w:rPr>
        <w:t xml:space="preserve"> </w:t>
      </w:r>
      <w:r w:rsidR="00A36D63">
        <w:rPr>
          <w:color w:val="auto"/>
        </w:rPr>
        <w:t>(</w:t>
      </w:r>
      <w:r w:rsidR="000B75E7" w:rsidRPr="00A36D63">
        <w:rPr>
          <w:b/>
          <w:color w:val="auto"/>
        </w:rPr>
        <w:t>C</w:t>
      </w:r>
      <w:r w:rsidR="00A36D63">
        <w:rPr>
          <w:color w:val="auto"/>
        </w:rPr>
        <w:t>)</w:t>
      </w:r>
      <w:r w:rsidR="00CD5A73" w:rsidRPr="000476E4">
        <w:rPr>
          <w:color w:val="auto"/>
        </w:rPr>
        <w:t xml:space="preserve"> </w:t>
      </w:r>
      <w:r w:rsidR="00A36D63">
        <w:rPr>
          <w:color w:val="auto"/>
        </w:rPr>
        <w:t>C</w:t>
      </w:r>
      <w:r w:rsidR="00CD5A73" w:rsidRPr="000476E4">
        <w:rPr>
          <w:color w:val="auto"/>
        </w:rPr>
        <w:t>onstitutively active RAF mutant</w:t>
      </w:r>
      <w:r w:rsidR="00DB4421" w:rsidRPr="000476E4">
        <w:rPr>
          <w:color w:val="auto"/>
        </w:rPr>
        <w:t>s</w:t>
      </w:r>
      <w:r w:rsidR="00CD5A73" w:rsidRPr="000476E4">
        <w:rPr>
          <w:color w:val="auto"/>
        </w:rPr>
        <w:t xml:space="preserve"> with low dimer affinity</w:t>
      </w:r>
      <w:r w:rsidR="007E00BD" w:rsidRPr="000476E4">
        <w:rPr>
          <w:color w:val="auto"/>
        </w:rPr>
        <w:t>/stability</w:t>
      </w:r>
      <w:r w:rsidR="00CD5A73" w:rsidRPr="000476E4">
        <w:rPr>
          <w:color w:val="auto"/>
        </w:rPr>
        <w:t xml:space="preserve"> as wel</w:t>
      </w:r>
      <w:r w:rsidR="00815296" w:rsidRPr="000476E4">
        <w:rPr>
          <w:color w:val="auto"/>
        </w:rPr>
        <w:t>l as kinase-dead RAF mutant</w:t>
      </w:r>
      <w:r w:rsidR="00DB4421" w:rsidRPr="000476E4">
        <w:rPr>
          <w:color w:val="auto"/>
        </w:rPr>
        <w:t>s</w:t>
      </w:r>
      <w:r w:rsidR="00815296" w:rsidRPr="000476E4">
        <w:rPr>
          <w:color w:val="auto"/>
        </w:rPr>
        <w:t xml:space="preserve"> can</w:t>
      </w:r>
      <w:r w:rsidR="00CD5A73" w:rsidRPr="000476E4">
        <w:rPr>
          <w:color w:val="auto"/>
        </w:rPr>
        <w:t xml:space="preserve">not phosphorylate MEK in vitro upon purification by immunoprecipitation. RAF mutants in A were purified by using anti-FLAG beads, and their catalytic activity was probed by using in vitro kinase assay as described in the protocol. </w:t>
      </w:r>
      <w:r w:rsidR="00A36D63">
        <w:rPr>
          <w:color w:val="auto"/>
        </w:rPr>
        <w:t>(</w:t>
      </w:r>
      <w:r w:rsidR="000B75E7" w:rsidRPr="00A36D63">
        <w:rPr>
          <w:b/>
          <w:color w:val="auto"/>
        </w:rPr>
        <w:t>D</w:t>
      </w:r>
      <w:r w:rsidR="00CD5A73" w:rsidRPr="00A36D63">
        <w:rPr>
          <w:b/>
          <w:color w:val="auto"/>
        </w:rPr>
        <w:t>-</w:t>
      </w:r>
      <w:r w:rsidR="000B75E7" w:rsidRPr="00A36D63">
        <w:rPr>
          <w:b/>
          <w:color w:val="auto"/>
        </w:rPr>
        <w:t>E</w:t>
      </w:r>
      <w:r w:rsidR="00A36D63">
        <w:rPr>
          <w:color w:val="auto"/>
        </w:rPr>
        <w:t>)</w:t>
      </w:r>
      <w:r w:rsidR="00CD5A73" w:rsidRPr="000476E4">
        <w:rPr>
          <w:color w:val="auto"/>
        </w:rPr>
        <w:t xml:space="preserve"> </w:t>
      </w:r>
      <w:r w:rsidR="00D1097E" w:rsidRPr="000476E4">
        <w:rPr>
          <w:color w:val="auto"/>
        </w:rPr>
        <w:t>The in vitro catalytic activity of constitutively active RAF mutants with low dimer affinity</w:t>
      </w:r>
      <w:r w:rsidR="007E00BD" w:rsidRPr="000476E4">
        <w:rPr>
          <w:color w:val="auto"/>
        </w:rPr>
        <w:t>/stability</w:t>
      </w:r>
      <w:r w:rsidR="00D1097E" w:rsidRPr="000476E4">
        <w:rPr>
          <w:color w:val="auto"/>
        </w:rPr>
        <w:t xml:space="preserve"> can be rescued by GST fusion. </w:t>
      </w:r>
      <w:r w:rsidR="00A36D63">
        <w:rPr>
          <w:color w:val="auto"/>
        </w:rPr>
        <w:t>(</w:t>
      </w:r>
      <w:r w:rsidR="000B75E7" w:rsidRPr="00A36D63">
        <w:rPr>
          <w:b/>
          <w:color w:val="auto"/>
        </w:rPr>
        <w:t>D</w:t>
      </w:r>
      <w:r w:rsidR="00A36D63">
        <w:rPr>
          <w:color w:val="auto"/>
        </w:rPr>
        <w:t>)</w:t>
      </w:r>
      <w:r w:rsidR="00D1097E" w:rsidRPr="000476E4">
        <w:rPr>
          <w:color w:val="auto"/>
        </w:rPr>
        <w:t xml:space="preserve"> </w:t>
      </w:r>
      <w:r w:rsidR="00A36D63">
        <w:rPr>
          <w:color w:val="auto"/>
        </w:rPr>
        <w:t>C</w:t>
      </w:r>
      <w:r w:rsidR="00D1097E" w:rsidRPr="000476E4">
        <w:rPr>
          <w:color w:val="auto"/>
        </w:rPr>
        <w:t xml:space="preserve">onstitutively active RAF mutants and their GST-fused counterparts were expressed in 293T cells and their activity was measured by anti-phospho-ERK1/2 immunoblot. </w:t>
      </w:r>
      <w:r w:rsidR="00A36D63">
        <w:rPr>
          <w:color w:val="auto"/>
        </w:rPr>
        <w:t>(</w:t>
      </w:r>
      <w:r w:rsidR="000B75E7" w:rsidRPr="00A36D63">
        <w:rPr>
          <w:b/>
          <w:color w:val="auto"/>
        </w:rPr>
        <w:t>E</w:t>
      </w:r>
      <w:r w:rsidR="00A36D63">
        <w:rPr>
          <w:color w:val="auto"/>
        </w:rPr>
        <w:t>)</w:t>
      </w:r>
      <w:r w:rsidR="00D1097E" w:rsidRPr="000476E4">
        <w:rPr>
          <w:color w:val="auto"/>
        </w:rPr>
        <w:t xml:space="preserve"> RAF mutants in </w:t>
      </w:r>
      <w:r w:rsidR="00D1097E" w:rsidRPr="00A36D63">
        <w:rPr>
          <w:b/>
          <w:color w:val="auto"/>
        </w:rPr>
        <w:t>C</w:t>
      </w:r>
      <w:r w:rsidR="00D1097E" w:rsidRPr="000476E4">
        <w:rPr>
          <w:color w:val="auto"/>
        </w:rPr>
        <w:t xml:space="preserve"> were purified by immunoprecipitation, and their in vitro catalytic activity was probed by using in vitro kinase</w:t>
      </w:r>
      <w:r w:rsidR="00AA457B" w:rsidRPr="000476E4">
        <w:rPr>
          <w:color w:val="auto"/>
        </w:rPr>
        <w:t xml:space="preserve"> assay as described in the protocol.</w:t>
      </w:r>
      <w:r w:rsidR="00D1097E" w:rsidRPr="000476E4">
        <w:rPr>
          <w:color w:val="auto"/>
        </w:rPr>
        <w:t xml:space="preserve"> </w:t>
      </w:r>
      <w:r w:rsidR="00DB4421" w:rsidRPr="000476E4">
        <w:rPr>
          <w:color w:val="auto"/>
        </w:rPr>
        <w:t xml:space="preserve">RAF R-spine mutants: </w:t>
      </w:r>
      <w:r w:rsidR="001E6A14" w:rsidRPr="000476E4">
        <w:rPr>
          <w:color w:val="auto"/>
        </w:rPr>
        <w:t xml:space="preserve">BRAF(L505M), CRAF(DDEE/L397M), and ARAF(DGEE/L358M). </w:t>
      </w:r>
      <w:r w:rsidR="00707169" w:rsidRPr="000476E4">
        <w:rPr>
          <w:color w:val="auto"/>
        </w:rPr>
        <w:t>“</w:t>
      </w:r>
      <w:r w:rsidR="00707169" w:rsidRPr="000476E4">
        <w:rPr>
          <w:color w:val="auto"/>
          <w:lang w:eastAsia="zh-CN"/>
        </w:rPr>
        <w:t xml:space="preserve">∆NVTAP” represents for the deletion </w:t>
      </w:r>
      <w:r w:rsidR="009638C5" w:rsidRPr="000476E4">
        <w:rPr>
          <w:color w:val="auto"/>
          <w:lang w:eastAsia="zh-CN"/>
        </w:rPr>
        <w:t>of aa486</w:t>
      </w:r>
      <w:r w:rsidR="00707169" w:rsidRPr="000476E4">
        <w:rPr>
          <w:color w:val="auto"/>
          <w:lang w:eastAsia="zh-CN"/>
        </w:rPr>
        <w:t xml:space="preserve">-490 in BRAF. </w:t>
      </w:r>
      <w:r w:rsidR="001E6A14" w:rsidRPr="000476E4">
        <w:rPr>
          <w:color w:val="auto"/>
        </w:rPr>
        <w:t xml:space="preserve">The APE mutation of ARAF means A475P that generates a canonical APE motif in ARAF. </w:t>
      </w:r>
      <w:r w:rsidR="00CC5A6B" w:rsidRPr="000476E4">
        <w:rPr>
          <w:color w:val="auto"/>
        </w:rPr>
        <w:t>“KD” represents for “kinase domain” in the full text.</w:t>
      </w:r>
      <w:r w:rsidR="00890B28" w:rsidRPr="000476E4">
        <w:rPr>
          <w:color w:val="auto"/>
        </w:rPr>
        <w:t xml:space="preserve"> BRAF(KD) means the aa431-766 fragment of BRAF, while CRAF(KD) and ARAF(KD) represent respectively for the aa323-648 fragment of CRAF and the aa284-606 fragment of ARAF. </w:t>
      </w:r>
      <w:r w:rsidR="00613C17" w:rsidRPr="000476E4">
        <w:rPr>
          <w:color w:val="auto"/>
        </w:rPr>
        <w:t xml:space="preserve">The </w:t>
      </w:r>
      <w:r w:rsidR="00DB4421" w:rsidRPr="000476E4">
        <w:rPr>
          <w:color w:val="auto"/>
        </w:rPr>
        <w:t>results in this figure have</w:t>
      </w:r>
      <w:r w:rsidR="00613C17" w:rsidRPr="000476E4">
        <w:rPr>
          <w:color w:val="auto"/>
        </w:rPr>
        <w:t xml:space="preserve"> been reported </w:t>
      </w:r>
      <w:r w:rsidR="00DB4421" w:rsidRPr="000476E4">
        <w:rPr>
          <w:color w:val="auto"/>
        </w:rPr>
        <w:t>previously</w:t>
      </w:r>
      <w:r w:rsidR="00DB4421" w:rsidRPr="000476E4">
        <w:rPr>
          <w:color w:val="auto"/>
          <w:vertAlign w:val="superscript"/>
        </w:rPr>
        <w:t>15,22</w:t>
      </w:r>
      <w:r w:rsidR="00460E92" w:rsidRPr="000476E4">
        <w:rPr>
          <w:color w:val="auto"/>
        </w:rPr>
        <w:t>.</w:t>
      </w:r>
    </w:p>
    <w:p w14:paraId="1A3894EB" w14:textId="77777777" w:rsidR="009F3EAA" w:rsidRPr="000476E4" w:rsidRDefault="009F3EAA" w:rsidP="000532E6">
      <w:pPr>
        <w:rPr>
          <w:color w:val="auto"/>
        </w:rPr>
      </w:pPr>
    </w:p>
    <w:p w14:paraId="141AD85C" w14:textId="626172B5" w:rsidR="009F3EAA" w:rsidRPr="000476E4" w:rsidRDefault="009F3EAA" w:rsidP="000532E6">
      <w:pPr>
        <w:rPr>
          <w:color w:val="auto"/>
        </w:rPr>
      </w:pPr>
      <w:r w:rsidRPr="000476E4">
        <w:rPr>
          <w:b/>
          <w:color w:val="auto"/>
        </w:rPr>
        <w:t>Figure 2.</w:t>
      </w:r>
      <w:r w:rsidRPr="000476E4">
        <w:rPr>
          <w:color w:val="auto"/>
        </w:rPr>
        <w:t xml:space="preserve"> </w:t>
      </w:r>
      <w:r w:rsidR="00E2674A" w:rsidRPr="000476E4">
        <w:rPr>
          <w:b/>
          <w:color w:val="auto"/>
        </w:rPr>
        <w:t>Evaluate the ability of RAF mutants to transactivate wild-type RAFs by using the RAF co-activation assay.</w:t>
      </w:r>
      <w:r w:rsidR="00AA457B" w:rsidRPr="000476E4">
        <w:rPr>
          <w:color w:val="auto"/>
        </w:rPr>
        <w:t xml:space="preserve"> </w:t>
      </w:r>
      <w:r w:rsidR="00A36D63">
        <w:rPr>
          <w:color w:val="auto"/>
        </w:rPr>
        <w:t>(</w:t>
      </w:r>
      <w:r w:rsidR="00AA457B" w:rsidRPr="00A36D63">
        <w:rPr>
          <w:b/>
          <w:color w:val="auto"/>
        </w:rPr>
        <w:t>A</w:t>
      </w:r>
      <w:r w:rsidR="00A36D63">
        <w:rPr>
          <w:color w:val="auto"/>
        </w:rPr>
        <w:t>)</w:t>
      </w:r>
      <w:r w:rsidR="00AA457B" w:rsidRPr="000476E4">
        <w:rPr>
          <w:color w:val="auto"/>
        </w:rPr>
        <w:t xml:space="preserve"> </w:t>
      </w:r>
      <w:r w:rsidR="00A36D63">
        <w:rPr>
          <w:color w:val="auto"/>
        </w:rPr>
        <w:t>A</w:t>
      </w:r>
      <w:r w:rsidR="00AA457B" w:rsidRPr="000476E4">
        <w:rPr>
          <w:color w:val="auto"/>
        </w:rPr>
        <w:t xml:space="preserve"> diagram illustrating the RAF co-activation assay. </w:t>
      </w:r>
      <w:r w:rsidR="00A36D63">
        <w:rPr>
          <w:color w:val="auto"/>
        </w:rPr>
        <w:t>(</w:t>
      </w:r>
      <w:r w:rsidR="00AA457B" w:rsidRPr="000476E4">
        <w:rPr>
          <w:color w:val="auto"/>
        </w:rPr>
        <w:t>B</w:t>
      </w:r>
      <w:r w:rsidR="00A36D63">
        <w:rPr>
          <w:color w:val="auto"/>
        </w:rPr>
        <w:t>) K</w:t>
      </w:r>
      <w:r w:rsidR="00AA457B" w:rsidRPr="000476E4">
        <w:rPr>
          <w:color w:val="auto"/>
        </w:rPr>
        <w:t xml:space="preserve">inase-dead RAF mutants with acidic </w:t>
      </w:r>
      <w:proofErr w:type="spellStart"/>
      <w:r w:rsidR="00AA457B" w:rsidRPr="000476E4">
        <w:rPr>
          <w:color w:val="auto"/>
        </w:rPr>
        <w:t>NtA</w:t>
      </w:r>
      <w:proofErr w:type="spellEnd"/>
      <w:r w:rsidR="00AA457B" w:rsidRPr="000476E4">
        <w:rPr>
          <w:color w:val="auto"/>
        </w:rPr>
        <w:t xml:space="preserve"> motif were co-expressed with catalysis-competent CRAF receiver</w:t>
      </w:r>
      <w:r w:rsidR="009C6C1D" w:rsidRPr="000476E4">
        <w:rPr>
          <w:color w:val="auto"/>
        </w:rPr>
        <w:t xml:space="preserve"> in 293T cells</w:t>
      </w:r>
      <w:r w:rsidR="00AA457B" w:rsidRPr="000476E4">
        <w:rPr>
          <w:color w:val="auto"/>
        </w:rPr>
        <w:t>, and the activity of ERK1/2</w:t>
      </w:r>
      <w:r w:rsidR="00AE32E5" w:rsidRPr="000476E4">
        <w:rPr>
          <w:color w:val="auto"/>
        </w:rPr>
        <w:t xml:space="preserve"> in 293T </w:t>
      </w:r>
      <w:proofErr w:type="spellStart"/>
      <w:r w:rsidR="00AE32E5" w:rsidRPr="000476E4">
        <w:rPr>
          <w:color w:val="auto"/>
        </w:rPr>
        <w:t>transfe</w:t>
      </w:r>
      <w:r w:rsidR="009C6C1D" w:rsidRPr="000476E4">
        <w:rPr>
          <w:color w:val="auto"/>
        </w:rPr>
        <w:t>ctants</w:t>
      </w:r>
      <w:proofErr w:type="spellEnd"/>
      <w:r w:rsidR="00AA457B" w:rsidRPr="000476E4">
        <w:rPr>
          <w:color w:val="auto"/>
        </w:rPr>
        <w:t xml:space="preserve"> was measured by anti-phosho-ERK1/2 immunoblot. </w:t>
      </w:r>
      <w:r w:rsidR="002471FF" w:rsidRPr="000476E4">
        <w:rPr>
          <w:color w:val="auto"/>
        </w:rPr>
        <w:t>Most kinase-dead RAF mutants except BRAF(V471F/</w:t>
      </w:r>
      <w:r w:rsidR="002471FF" w:rsidRPr="000476E4">
        <w:rPr>
          <w:color w:val="auto"/>
          <w:lang w:eastAsia="zh-CN"/>
        </w:rPr>
        <w:t>∆NVTAP) that has a very high dimer affinity</w:t>
      </w:r>
      <w:r w:rsidR="007E00BD" w:rsidRPr="000476E4">
        <w:rPr>
          <w:color w:val="auto"/>
          <w:lang w:eastAsia="zh-CN"/>
        </w:rPr>
        <w:t>/stability</w:t>
      </w:r>
      <w:r w:rsidR="002471FF" w:rsidRPr="000476E4">
        <w:rPr>
          <w:color w:val="auto"/>
          <w:lang w:eastAsia="zh-CN"/>
        </w:rPr>
        <w:t xml:space="preserve"> required the co-expression of exogenous RAF receiver to turn on ERK signaling.</w:t>
      </w:r>
      <w:r w:rsidR="00460E92" w:rsidRPr="000476E4">
        <w:rPr>
          <w:color w:val="auto"/>
          <w:lang w:eastAsia="zh-CN"/>
        </w:rPr>
        <w:t xml:space="preserve"> The results in this figure </w:t>
      </w:r>
      <w:r w:rsidR="009957B1" w:rsidRPr="000476E4">
        <w:rPr>
          <w:color w:val="auto"/>
          <w:lang w:eastAsia="zh-CN"/>
        </w:rPr>
        <w:t>have been</w:t>
      </w:r>
      <w:r w:rsidR="00460E92" w:rsidRPr="000476E4">
        <w:rPr>
          <w:color w:val="auto"/>
          <w:lang w:eastAsia="zh-CN"/>
        </w:rPr>
        <w:t xml:space="preserve"> reported previously</w:t>
      </w:r>
      <w:r w:rsidR="00460E92" w:rsidRPr="000476E4">
        <w:rPr>
          <w:color w:val="auto"/>
          <w:vertAlign w:val="superscript"/>
          <w:lang w:eastAsia="zh-CN"/>
        </w:rPr>
        <w:t>15,22</w:t>
      </w:r>
      <w:r w:rsidR="00460E92" w:rsidRPr="000476E4">
        <w:rPr>
          <w:color w:val="auto"/>
          <w:lang w:eastAsia="zh-CN"/>
        </w:rPr>
        <w:t>.</w:t>
      </w:r>
    </w:p>
    <w:p w14:paraId="1EAC89E5" w14:textId="77777777" w:rsidR="00E2674A" w:rsidRPr="000476E4" w:rsidRDefault="00E2674A" w:rsidP="000532E6">
      <w:pPr>
        <w:rPr>
          <w:color w:val="auto"/>
        </w:rPr>
      </w:pPr>
    </w:p>
    <w:p w14:paraId="5EE62F24" w14:textId="716F70AA" w:rsidR="00196CF9" w:rsidRPr="000476E4" w:rsidRDefault="00E2674A" w:rsidP="000532E6">
      <w:pPr>
        <w:rPr>
          <w:color w:val="auto"/>
          <w:lang w:eastAsia="zh-CN"/>
        </w:rPr>
      </w:pPr>
      <w:r w:rsidRPr="000476E4">
        <w:rPr>
          <w:b/>
          <w:color w:val="auto"/>
        </w:rPr>
        <w:t>Figure 3</w:t>
      </w:r>
      <w:r w:rsidRPr="000476E4">
        <w:rPr>
          <w:color w:val="auto"/>
        </w:rPr>
        <w:t xml:space="preserve">. </w:t>
      </w:r>
      <w:r w:rsidRPr="000476E4">
        <w:rPr>
          <w:b/>
          <w:color w:val="auto"/>
        </w:rPr>
        <w:t xml:space="preserve">Measure the </w:t>
      </w:r>
      <w:r w:rsidR="002B41F8" w:rsidRPr="000476E4">
        <w:rPr>
          <w:b/>
          <w:color w:val="auto"/>
        </w:rPr>
        <w:t xml:space="preserve">relative </w:t>
      </w:r>
      <w:r w:rsidRPr="000476E4">
        <w:rPr>
          <w:b/>
          <w:color w:val="auto"/>
        </w:rPr>
        <w:t>dimer affinity</w:t>
      </w:r>
      <w:r w:rsidR="007E00BD" w:rsidRPr="000476E4">
        <w:rPr>
          <w:b/>
          <w:color w:val="auto"/>
        </w:rPr>
        <w:t>/stability</w:t>
      </w:r>
      <w:r w:rsidRPr="000476E4">
        <w:rPr>
          <w:b/>
          <w:color w:val="auto"/>
        </w:rPr>
        <w:t xml:space="preserve"> of RAF mutants by using the complimentary split luciferase assay</w:t>
      </w:r>
      <w:r w:rsidRPr="000476E4">
        <w:rPr>
          <w:color w:val="auto"/>
        </w:rPr>
        <w:t>.</w:t>
      </w:r>
      <w:r w:rsidR="00D4426D" w:rsidRPr="000476E4">
        <w:rPr>
          <w:color w:val="auto"/>
        </w:rPr>
        <w:t xml:space="preserve"> </w:t>
      </w:r>
      <w:r w:rsidR="00A36D63">
        <w:rPr>
          <w:color w:val="auto"/>
        </w:rPr>
        <w:t>(</w:t>
      </w:r>
      <w:r w:rsidR="00D4426D" w:rsidRPr="00A36D63">
        <w:rPr>
          <w:b/>
          <w:color w:val="auto"/>
        </w:rPr>
        <w:t>A</w:t>
      </w:r>
      <w:r w:rsidR="00A36D63">
        <w:rPr>
          <w:color w:val="auto"/>
        </w:rPr>
        <w:t>)</w:t>
      </w:r>
      <w:r w:rsidR="00D4426D" w:rsidRPr="000476E4">
        <w:rPr>
          <w:color w:val="auto"/>
        </w:rPr>
        <w:t xml:space="preserve"> </w:t>
      </w:r>
      <w:r w:rsidR="00A36D63">
        <w:rPr>
          <w:color w:val="auto"/>
        </w:rPr>
        <w:t>A</w:t>
      </w:r>
      <w:r w:rsidR="00D4426D" w:rsidRPr="000476E4">
        <w:rPr>
          <w:color w:val="auto"/>
        </w:rPr>
        <w:t xml:space="preserve"> diagram illustrating the complimentary split luciferase assay. </w:t>
      </w:r>
      <w:r w:rsidR="00A36D63">
        <w:rPr>
          <w:color w:val="auto"/>
        </w:rPr>
        <w:t>(</w:t>
      </w:r>
      <w:r w:rsidR="00D4426D" w:rsidRPr="000476E4">
        <w:rPr>
          <w:color w:val="auto"/>
        </w:rPr>
        <w:t>B-D</w:t>
      </w:r>
      <w:r w:rsidR="00A36D63">
        <w:rPr>
          <w:color w:val="auto"/>
        </w:rPr>
        <w:t>)</w:t>
      </w:r>
      <w:r w:rsidR="00D4426D" w:rsidRPr="000476E4">
        <w:rPr>
          <w:color w:val="auto"/>
        </w:rPr>
        <w:t xml:space="preserve"> </w:t>
      </w:r>
      <w:r w:rsidR="00A36D63">
        <w:rPr>
          <w:color w:val="auto"/>
        </w:rPr>
        <w:t>T</w:t>
      </w:r>
      <w:r w:rsidR="00D4426D" w:rsidRPr="000476E4">
        <w:rPr>
          <w:color w:val="auto"/>
        </w:rPr>
        <w:t xml:space="preserve">he dimerization of BRAF(V600E) variants is required for their catalytic activity in vivo and in vitro. </w:t>
      </w:r>
      <w:r w:rsidR="00A36D63">
        <w:rPr>
          <w:color w:val="auto"/>
        </w:rPr>
        <w:t>(</w:t>
      </w:r>
      <w:r w:rsidR="00D4426D" w:rsidRPr="00A36D63">
        <w:rPr>
          <w:b/>
          <w:color w:val="auto"/>
        </w:rPr>
        <w:t>B</w:t>
      </w:r>
      <w:r w:rsidR="00A36D63">
        <w:rPr>
          <w:color w:val="auto"/>
        </w:rPr>
        <w:t>) T</w:t>
      </w:r>
      <w:r w:rsidR="009505D7" w:rsidRPr="000476E4">
        <w:rPr>
          <w:color w:val="auto"/>
        </w:rPr>
        <w:t>he m</w:t>
      </w:r>
      <w:r w:rsidR="00D4426D" w:rsidRPr="000476E4">
        <w:rPr>
          <w:color w:val="auto"/>
        </w:rPr>
        <w:t>onomeric BRAF(V600E) variant</w:t>
      </w:r>
      <w:r w:rsidR="00EB56B3" w:rsidRPr="000476E4">
        <w:rPr>
          <w:color w:val="auto"/>
        </w:rPr>
        <w:t>,</w:t>
      </w:r>
      <w:r w:rsidR="00D4426D" w:rsidRPr="000476E4">
        <w:rPr>
          <w:color w:val="auto"/>
        </w:rPr>
        <w:t xml:space="preserve"> </w:t>
      </w:r>
      <w:r w:rsidR="00EB56B3" w:rsidRPr="000476E4">
        <w:rPr>
          <w:color w:val="auto"/>
        </w:rPr>
        <w:t>BRAF</w:t>
      </w:r>
      <w:r w:rsidR="00D4426D" w:rsidRPr="000476E4">
        <w:rPr>
          <w:color w:val="auto"/>
        </w:rPr>
        <w:t>(V600E/R509H/AAE)</w:t>
      </w:r>
      <w:r w:rsidR="009C6C1D" w:rsidRPr="000476E4">
        <w:rPr>
          <w:color w:val="auto"/>
        </w:rPr>
        <w:t xml:space="preserve"> has no catalytic activity in vivo, which can be recovered by GST fusion. BRAF(V600E) variants and their GST-fused counterparts were expressed in 293T cells, and their activity was measured by anti-phospho-ERK1/2</w:t>
      </w:r>
      <w:r w:rsidR="009505D7" w:rsidRPr="000476E4">
        <w:rPr>
          <w:color w:val="auto"/>
        </w:rPr>
        <w:t xml:space="preserve">. </w:t>
      </w:r>
      <w:r w:rsidR="00E61C9A">
        <w:rPr>
          <w:color w:val="auto"/>
        </w:rPr>
        <w:t>(</w:t>
      </w:r>
      <w:r w:rsidR="009505D7" w:rsidRPr="00E61C9A">
        <w:rPr>
          <w:b/>
          <w:color w:val="auto"/>
        </w:rPr>
        <w:t>C</w:t>
      </w:r>
      <w:r w:rsidR="00E61C9A">
        <w:rPr>
          <w:color w:val="auto"/>
        </w:rPr>
        <w:t>)</w:t>
      </w:r>
      <w:r w:rsidR="009505D7" w:rsidRPr="000476E4">
        <w:rPr>
          <w:color w:val="auto"/>
        </w:rPr>
        <w:t xml:space="preserve"> </w:t>
      </w:r>
      <w:r w:rsidR="00E61C9A">
        <w:rPr>
          <w:color w:val="auto"/>
        </w:rPr>
        <w:t>T</w:t>
      </w:r>
      <w:r w:rsidR="009505D7" w:rsidRPr="000476E4">
        <w:rPr>
          <w:color w:val="auto"/>
        </w:rPr>
        <w:t>he BRAF(V600E) variant</w:t>
      </w:r>
      <w:r w:rsidR="00196CF9" w:rsidRPr="000476E4">
        <w:rPr>
          <w:color w:val="auto"/>
        </w:rPr>
        <w:t xml:space="preserve"> with low dimer affinity</w:t>
      </w:r>
      <w:r w:rsidR="007E00BD" w:rsidRPr="000476E4">
        <w:rPr>
          <w:color w:val="auto"/>
        </w:rPr>
        <w:t>/stability</w:t>
      </w:r>
      <w:r w:rsidR="00EB56B3" w:rsidRPr="000476E4">
        <w:rPr>
          <w:color w:val="auto"/>
        </w:rPr>
        <w:t>, BRAF(V600E/AAE)</w:t>
      </w:r>
      <w:r w:rsidR="00196CF9" w:rsidRPr="000476E4">
        <w:rPr>
          <w:color w:val="auto"/>
        </w:rPr>
        <w:t xml:space="preserve"> lost its catalytic activity in vitro upon purification, which can be rescued by GST fusion. BRAF(V600E) variants from </w:t>
      </w:r>
      <w:r w:rsidR="00196CF9" w:rsidRPr="007B7E67">
        <w:rPr>
          <w:b/>
          <w:color w:val="auto"/>
        </w:rPr>
        <w:t>B</w:t>
      </w:r>
      <w:r w:rsidR="00196CF9" w:rsidRPr="000476E4">
        <w:rPr>
          <w:color w:val="auto"/>
        </w:rPr>
        <w:t xml:space="preserve"> were purified by immunoprecipitation and their catalytic activity was probed by in vitro kinase assay as described in the protocol. </w:t>
      </w:r>
      <w:r w:rsidR="007B7E67">
        <w:rPr>
          <w:color w:val="auto"/>
        </w:rPr>
        <w:t>(</w:t>
      </w:r>
      <w:r w:rsidR="00196CF9" w:rsidRPr="007B7E67">
        <w:rPr>
          <w:b/>
          <w:color w:val="auto"/>
        </w:rPr>
        <w:t>D</w:t>
      </w:r>
      <w:r w:rsidR="007B7E67">
        <w:rPr>
          <w:color w:val="auto"/>
        </w:rPr>
        <w:t>)</w:t>
      </w:r>
      <w:r w:rsidR="00196CF9" w:rsidRPr="000476E4">
        <w:rPr>
          <w:color w:val="auto"/>
        </w:rPr>
        <w:t xml:space="preserve"> </w:t>
      </w:r>
      <w:r w:rsidR="007B7E67">
        <w:rPr>
          <w:color w:val="auto"/>
        </w:rPr>
        <w:t>T</w:t>
      </w:r>
      <w:r w:rsidR="00196CF9" w:rsidRPr="000476E4">
        <w:rPr>
          <w:color w:val="auto"/>
        </w:rPr>
        <w:t xml:space="preserve">he </w:t>
      </w:r>
      <w:r w:rsidR="002B41F8" w:rsidRPr="000476E4">
        <w:rPr>
          <w:color w:val="auto"/>
        </w:rPr>
        <w:t xml:space="preserve">relative </w:t>
      </w:r>
      <w:r w:rsidR="00196CF9" w:rsidRPr="000476E4">
        <w:rPr>
          <w:color w:val="auto"/>
        </w:rPr>
        <w:t>dimer affinity</w:t>
      </w:r>
      <w:r w:rsidR="007E00BD" w:rsidRPr="000476E4">
        <w:rPr>
          <w:color w:val="auto"/>
        </w:rPr>
        <w:t>/stability</w:t>
      </w:r>
      <w:r w:rsidR="00196CF9" w:rsidRPr="000476E4">
        <w:rPr>
          <w:color w:val="auto"/>
        </w:rPr>
        <w:t xml:space="preserve"> of BRAF(V600E) variants was measured by using the complimentary split luciferase assay as described in the protocol. </w:t>
      </w:r>
      <w:r w:rsidR="007B7E67">
        <w:rPr>
          <w:color w:val="auto"/>
        </w:rPr>
        <w:t>(</w:t>
      </w:r>
      <w:r w:rsidR="00196CF9" w:rsidRPr="007B7E67">
        <w:rPr>
          <w:b/>
          <w:color w:val="auto"/>
        </w:rPr>
        <w:t>E-G</w:t>
      </w:r>
      <w:r w:rsidR="007B7E67">
        <w:rPr>
          <w:color w:val="auto"/>
        </w:rPr>
        <w:t>)</w:t>
      </w:r>
      <w:r w:rsidR="00196CF9" w:rsidRPr="000476E4">
        <w:rPr>
          <w:color w:val="auto"/>
        </w:rPr>
        <w:t xml:space="preserve"> BRAF mutants with in-frame deletion of </w:t>
      </w:r>
      <w:r w:rsidR="00196CF9" w:rsidRPr="000476E4">
        <w:rPr>
          <w:color w:val="auto"/>
          <w:lang w:eastAsia="zh-CN"/>
        </w:rPr>
        <w:t xml:space="preserve">β3- αC loop function as dimers to activate ERK signaling. </w:t>
      </w:r>
      <w:r w:rsidR="007B7E67">
        <w:rPr>
          <w:color w:val="auto"/>
          <w:lang w:eastAsia="zh-CN"/>
        </w:rPr>
        <w:t>(</w:t>
      </w:r>
      <w:r w:rsidR="00196CF9" w:rsidRPr="007B7E67">
        <w:rPr>
          <w:b/>
          <w:color w:val="auto"/>
          <w:lang w:eastAsia="zh-CN"/>
        </w:rPr>
        <w:t>E</w:t>
      </w:r>
      <w:r w:rsidR="007B7E67">
        <w:rPr>
          <w:color w:val="auto"/>
          <w:lang w:eastAsia="zh-CN"/>
        </w:rPr>
        <w:t>)</w:t>
      </w:r>
      <w:r w:rsidR="00196CF9" w:rsidRPr="000476E4">
        <w:rPr>
          <w:color w:val="auto"/>
          <w:lang w:eastAsia="zh-CN"/>
        </w:rPr>
        <w:t xml:space="preserve"> </w:t>
      </w:r>
      <w:r w:rsidR="00AA30B7" w:rsidRPr="000476E4">
        <w:rPr>
          <w:color w:val="auto"/>
        </w:rPr>
        <w:t xml:space="preserve">BRAF mutants with in-frame deletion of </w:t>
      </w:r>
      <w:r w:rsidR="00AA30B7" w:rsidRPr="000476E4">
        <w:rPr>
          <w:color w:val="auto"/>
          <w:lang w:eastAsia="zh-CN"/>
        </w:rPr>
        <w:t xml:space="preserve">β3- αC loop </w:t>
      </w:r>
      <w:r w:rsidR="00196CF9" w:rsidRPr="000476E4">
        <w:rPr>
          <w:color w:val="auto"/>
          <w:lang w:eastAsia="zh-CN"/>
        </w:rPr>
        <w:t xml:space="preserve">activate ERK signaling when expressed in cells. BRAF mutants were expressed in 293T cells and their activity was measured </w:t>
      </w:r>
      <w:r w:rsidR="00AA30B7" w:rsidRPr="000476E4">
        <w:rPr>
          <w:color w:val="auto"/>
          <w:lang w:eastAsia="zh-CN"/>
        </w:rPr>
        <w:t xml:space="preserve">as </w:t>
      </w:r>
      <w:r w:rsidR="00D1333D" w:rsidRPr="000476E4">
        <w:rPr>
          <w:color w:val="auto"/>
          <w:lang w:eastAsia="zh-CN"/>
        </w:rPr>
        <w:t>described</w:t>
      </w:r>
      <w:r w:rsidR="00B175CE" w:rsidRPr="000476E4">
        <w:rPr>
          <w:color w:val="auto"/>
          <w:lang w:eastAsia="zh-CN"/>
        </w:rPr>
        <w:t xml:space="preserve"> </w:t>
      </w:r>
      <w:r w:rsidR="00AA30B7" w:rsidRPr="000476E4">
        <w:rPr>
          <w:color w:val="auto"/>
          <w:lang w:eastAsia="zh-CN"/>
        </w:rPr>
        <w:t xml:space="preserve">in </w:t>
      </w:r>
      <w:r w:rsidR="00AA30B7" w:rsidRPr="007B7E67">
        <w:rPr>
          <w:b/>
          <w:color w:val="auto"/>
          <w:lang w:eastAsia="zh-CN"/>
        </w:rPr>
        <w:t>B</w:t>
      </w:r>
      <w:r w:rsidR="00AA30B7" w:rsidRPr="000476E4">
        <w:rPr>
          <w:color w:val="auto"/>
          <w:lang w:eastAsia="zh-CN"/>
        </w:rPr>
        <w:t xml:space="preserve">. </w:t>
      </w:r>
      <w:r w:rsidR="007B7E67">
        <w:rPr>
          <w:color w:val="auto"/>
          <w:lang w:eastAsia="zh-CN"/>
        </w:rPr>
        <w:t>(</w:t>
      </w:r>
      <w:r w:rsidR="00AA30B7" w:rsidRPr="007B7E67">
        <w:rPr>
          <w:b/>
          <w:color w:val="auto"/>
          <w:lang w:eastAsia="zh-CN"/>
        </w:rPr>
        <w:t>F</w:t>
      </w:r>
      <w:r w:rsidR="007B7E67">
        <w:rPr>
          <w:color w:val="auto"/>
          <w:lang w:eastAsia="zh-CN"/>
        </w:rPr>
        <w:t>)</w:t>
      </w:r>
      <w:r w:rsidR="00AA30B7" w:rsidRPr="000476E4">
        <w:rPr>
          <w:color w:val="auto"/>
          <w:lang w:eastAsia="zh-CN"/>
        </w:rPr>
        <w:t xml:space="preserve"> BRAF mutants with low dimer affinity</w:t>
      </w:r>
      <w:r w:rsidR="007E00BD" w:rsidRPr="000476E4">
        <w:rPr>
          <w:color w:val="auto"/>
          <w:lang w:eastAsia="zh-CN"/>
        </w:rPr>
        <w:t>/stability</w:t>
      </w:r>
      <w:r w:rsidR="00AA30B7" w:rsidRPr="000476E4">
        <w:rPr>
          <w:color w:val="auto"/>
          <w:lang w:eastAsia="zh-CN"/>
        </w:rPr>
        <w:t xml:space="preserve"> from E lost their catalytic activity in vitro, which </w:t>
      </w:r>
      <w:r w:rsidR="003A1A3B" w:rsidRPr="000476E4">
        <w:rPr>
          <w:color w:val="auto"/>
          <w:lang w:eastAsia="zh-CN"/>
        </w:rPr>
        <w:t xml:space="preserve">can be </w:t>
      </w:r>
      <w:r w:rsidR="00AA30B7" w:rsidRPr="000476E4">
        <w:rPr>
          <w:color w:val="auto"/>
          <w:lang w:eastAsia="zh-CN"/>
        </w:rPr>
        <w:t xml:space="preserve">rescued by GST fusion. The in vitro catalytic activity of BRAF mutants and their GST-fused counterparts from </w:t>
      </w:r>
      <w:r w:rsidR="00AA30B7" w:rsidRPr="007B7E67">
        <w:rPr>
          <w:b/>
          <w:color w:val="auto"/>
          <w:lang w:eastAsia="zh-CN"/>
        </w:rPr>
        <w:t>E</w:t>
      </w:r>
      <w:r w:rsidR="00AA30B7" w:rsidRPr="000476E4">
        <w:rPr>
          <w:color w:val="auto"/>
          <w:lang w:eastAsia="zh-CN"/>
        </w:rPr>
        <w:t xml:space="preserve"> was measured as in </w:t>
      </w:r>
      <w:r w:rsidR="00AA30B7" w:rsidRPr="007B7E67">
        <w:rPr>
          <w:b/>
          <w:color w:val="auto"/>
          <w:lang w:eastAsia="zh-CN"/>
        </w:rPr>
        <w:t>C</w:t>
      </w:r>
      <w:r w:rsidR="00AA30B7" w:rsidRPr="000476E4">
        <w:rPr>
          <w:color w:val="auto"/>
          <w:lang w:eastAsia="zh-CN"/>
        </w:rPr>
        <w:t xml:space="preserve">. </w:t>
      </w:r>
      <w:r w:rsidR="007B7E67">
        <w:rPr>
          <w:color w:val="auto"/>
          <w:lang w:eastAsia="zh-CN"/>
        </w:rPr>
        <w:t>(</w:t>
      </w:r>
      <w:r w:rsidR="00AA30B7" w:rsidRPr="007B7E67">
        <w:rPr>
          <w:b/>
          <w:color w:val="auto"/>
          <w:lang w:eastAsia="zh-CN"/>
        </w:rPr>
        <w:t>G</w:t>
      </w:r>
      <w:r w:rsidR="007B7E67">
        <w:rPr>
          <w:color w:val="auto"/>
          <w:lang w:eastAsia="zh-CN"/>
        </w:rPr>
        <w:t>)</w:t>
      </w:r>
      <w:r w:rsidR="00AA30B7" w:rsidRPr="000476E4">
        <w:rPr>
          <w:color w:val="auto"/>
          <w:lang w:eastAsia="zh-CN"/>
        </w:rPr>
        <w:t xml:space="preserve"> </w:t>
      </w:r>
      <w:r w:rsidR="00AA30B7" w:rsidRPr="000476E4">
        <w:rPr>
          <w:color w:val="auto"/>
        </w:rPr>
        <w:t xml:space="preserve">BRAF mutants with in-frame deletion of </w:t>
      </w:r>
      <w:r w:rsidR="00AA30B7" w:rsidRPr="000476E4">
        <w:rPr>
          <w:color w:val="auto"/>
          <w:lang w:eastAsia="zh-CN"/>
        </w:rPr>
        <w:t>β3- αC loop have quite different dimer affinity</w:t>
      </w:r>
      <w:r w:rsidR="007E00BD" w:rsidRPr="000476E4">
        <w:rPr>
          <w:color w:val="auto"/>
          <w:lang w:eastAsia="zh-CN"/>
        </w:rPr>
        <w:t>/stability</w:t>
      </w:r>
      <w:r w:rsidR="00AA30B7" w:rsidRPr="000476E4">
        <w:rPr>
          <w:color w:val="auto"/>
          <w:lang w:eastAsia="zh-CN"/>
        </w:rPr>
        <w:t xml:space="preserve">. The </w:t>
      </w:r>
      <w:r w:rsidR="002B41F8" w:rsidRPr="000476E4">
        <w:rPr>
          <w:color w:val="auto"/>
          <w:lang w:eastAsia="zh-CN"/>
        </w:rPr>
        <w:t xml:space="preserve">relative </w:t>
      </w:r>
      <w:r w:rsidR="00AA30B7" w:rsidRPr="000476E4">
        <w:rPr>
          <w:color w:val="auto"/>
          <w:lang w:eastAsia="zh-CN"/>
        </w:rPr>
        <w:t>dimer affinity</w:t>
      </w:r>
      <w:r w:rsidR="007E00BD" w:rsidRPr="000476E4">
        <w:rPr>
          <w:color w:val="auto"/>
          <w:lang w:eastAsia="zh-CN"/>
        </w:rPr>
        <w:t>/stability</w:t>
      </w:r>
      <w:r w:rsidR="00AA30B7" w:rsidRPr="000476E4">
        <w:rPr>
          <w:color w:val="auto"/>
          <w:lang w:eastAsia="zh-CN"/>
        </w:rPr>
        <w:t xml:space="preserve"> of </w:t>
      </w:r>
      <w:r w:rsidR="00AA30B7" w:rsidRPr="000476E4">
        <w:rPr>
          <w:color w:val="auto"/>
        </w:rPr>
        <w:t xml:space="preserve">BRAF mutants with in-frame deletion of </w:t>
      </w:r>
      <w:r w:rsidR="00AA30B7" w:rsidRPr="000476E4">
        <w:rPr>
          <w:color w:val="auto"/>
          <w:lang w:eastAsia="zh-CN"/>
        </w:rPr>
        <w:t xml:space="preserve">β3- αC loop was measured as in </w:t>
      </w:r>
      <w:r w:rsidR="00AA30B7" w:rsidRPr="007B7E67">
        <w:rPr>
          <w:b/>
          <w:color w:val="auto"/>
          <w:lang w:eastAsia="zh-CN"/>
        </w:rPr>
        <w:t>D</w:t>
      </w:r>
      <w:r w:rsidR="00AA30B7" w:rsidRPr="000476E4">
        <w:rPr>
          <w:color w:val="auto"/>
          <w:lang w:eastAsia="zh-CN"/>
        </w:rPr>
        <w:t>.</w:t>
      </w:r>
      <w:r w:rsidR="00CC5A6B" w:rsidRPr="000476E4">
        <w:rPr>
          <w:color w:val="auto"/>
          <w:lang w:eastAsia="zh-CN"/>
        </w:rPr>
        <w:t xml:space="preserve"> Error bars in D&amp;G</w:t>
      </w:r>
      <w:r w:rsidR="00650945" w:rsidRPr="000476E4">
        <w:rPr>
          <w:color w:val="auto"/>
          <w:lang w:eastAsia="zh-CN"/>
        </w:rPr>
        <w:t xml:space="preserve"> represent </w:t>
      </w:r>
      <w:proofErr w:type="spellStart"/>
      <w:r w:rsidR="00650945" w:rsidRPr="000476E4">
        <w:rPr>
          <w:color w:val="auto"/>
          <w:lang w:eastAsia="zh-CN"/>
        </w:rPr>
        <w:t>s.d.</w:t>
      </w:r>
      <w:proofErr w:type="spellEnd"/>
      <w:r w:rsidR="00650945" w:rsidRPr="000476E4">
        <w:rPr>
          <w:color w:val="auto"/>
          <w:lang w:eastAsia="zh-CN"/>
        </w:rPr>
        <w:t xml:space="preserve"> to show </w:t>
      </w:r>
      <w:r w:rsidR="00CC5A6B" w:rsidRPr="000476E4">
        <w:rPr>
          <w:color w:val="auto"/>
          <w:lang w:eastAsia="zh-CN"/>
        </w:rPr>
        <w:t>variance between independent experiments (n</w:t>
      </w:r>
      <w:r w:rsidR="007B7E67">
        <w:rPr>
          <w:color w:val="auto"/>
          <w:lang w:eastAsia="zh-CN"/>
        </w:rPr>
        <w:t xml:space="preserve"> </w:t>
      </w:r>
      <w:r w:rsidR="00CC5A6B" w:rsidRPr="000476E4">
        <w:rPr>
          <w:color w:val="auto"/>
          <w:lang w:eastAsia="zh-CN"/>
        </w:rPr>
        <w:t>=</w:t>
      </w:r>
      <w:r w:rsidR="007B7E67">
        <w:rPr>
          <w:color w:val="auto"/>
          <w:lang w:eastAsia="zh-CN"/>
        </w:rPr>
        <w:t xml:space="preserve"> </w:t>
      </w:r>
      <w:r w:rsidR="00CC5A6B" w:rsidRPr="000476E4">
        <w:rPr>
          <w:color w:val="auto"/>
          <w:lang w:eastAsia="zh-CN"/>
        </w:rPr>
        <w:t>4).</w:t>
      </w:r>
      <w:r w:rsidR="003A1A3B" w:rsidRPr="000476E4">
        <w:rPr>
          <w:color w:val="auto"/>
          <w:lang w:eastAsia="zh-CN"/>
        </w:rPr>
        <w:t xml:space="preserve"> The AAE mutation of BRAF means P622A in APE motif that generates a non-canonical APE motif. </w:t>
      </w:r>
      <w:r w:rsidR="00707169" w:rsidRPr="000476E4">
        <w:rPr>
          <w:color w:val="auto"/>
          <w:lang w:eastAsia="zh-CN"/>
        </w:rPr>
        <w:t xml:space="preserve">“∆MLN”, “∆NVTAPT”, and “∆QA” represent respectively for the deletions of aa484-486, aa486-491, aa496-497 in </w:t>
      </w:r>
      <w:r w:rsidR="00287E5D" w:rsidRPr="000476E4">
        <w:rPr>
          <w:color w:val="auto"/>
          <w:lang w:eastAsia="zh-CN"/>
        </w:rPr>
        <w:t xml:space="preserve">the β3- αC loop of </w:t>
      </w:r>
      <w:r w:rsidR="00707169" w:rsidRPr="000476E4">
        <w:rPr>
          <w:color w:val="auto"/>
          <w:lang w:eastAsia="zh-CN"/>
        </w:rPr>
        <w:t>BRAF.</w:t>
      </w:r>
      <w:r w:rsidR="00460E92" w:rsidRPr="000476E4">
        <w:rPr>
          <w:color w:val="auto"/>
          <w:lang w:eastAsia="zh-CN"/>
        </w:rPr>
        <w:t xml:space="preserve"> Some results in this figure have been reported previously</w:t>
      </w:r>
      <w:r w:rsidR="00460E92" w:rsidRPr="000476E4">
        <w:rPr>
          <w:color w:val="auto"/>
          <w:vertAlign w:val="superscript"/>
          <w:lang w:eastAsia="zh-CN"/>
        </w:rPr>
        <w:t>15</w:t>
      </w:r>
      <w:r w:rsidR="00460E92" w:rsidRPr="000476E4">
        <w:rPr>
          <w:color w:val="auto"/>
          <w:lang w:eastAsia="zh-CN"/>
        </w:rPr>
        <w:t>.</w:t>
      </w:r>
    </w:p>
    <w:p w14:paraId="4C4501C0" w14:textId="762221BF" w:rsidR="00E2674A" w:rsidRPr="000476E4" w:rsidRDefault="00E2674A" w:rsidP="000532E6">
      <w:pPr>
        <w:rPr>
          <w:b/>
          <w:color w:val="auto"/>
        </w:rPr>
      </w:pPr>
    </w:p>
    <w:p w14:paraId="6AA89003" w14:textId="75761606" w:rsidR="007A4DD6" w:rsidRPr="000476E4" w:rsidRDefault="00AA30B7" w:rsidP="000532E6">
      <w:pPr>
        <w:rPr>
          <w:color w:val="auto"/>
        </w:rPr>
      </w:pPr>
      <w:r w:rsidRPr="000476E4">
        <w:rPr>
          <w:b/>
          <w:color w:val="auto"/>
        </w:rPr>
        <w:t>Table 1</w:t>
      </w:r>
      <w:r w:rsidRPr="000476E4">
        <w:rPr>
          <w:color w:val="auto"/>
        </w:rPr>
        <w:t xml:space="preserve">. </w:t>
      </w:r>
      <w:r w:rsidRPr="000476E4">
        <w:rPr>
          <w:b/>
          <w:color w:val="auto"/>
        </w:rPr>
        <w:t>The biological property of various RAF mutants.</w:t>
      </w:r>
      <w:r w:rsidRPr="000476E4">
        <w:rPr>
          <w:color w:val="auto"/>
        </w:rPr>
        <w:t xml:space="preserve"> The catalytic activity, allosteric activity and </w:t>
      </w:r>
      <w:r w:rsidR="002B41F8" w:rsidRPr="000476E4">
        <w:rPr>
          <w:color w:val="auto"/>
        </w:rPr>
        <w:t xml:space="preserve">relative </w:t>
      </w:r>
      <w:r w:rsidRPr="000476E4">
        <w:rPr>
          <w:color w:val="auto"/>
        </w:rPr>
        <w:t xml:space="preserve">dimer </w:t>
      </w:r>
      <w:r w:rsidR="002058DD" w:rsidRPr="000476E4">
        <w:rPr>
          <w:color w:val="auto"/>
        </w:rPr>
        <w:t>affinity</w:t>
      </w:r>
      <w:r w:rsidR="007E00BD" w:rsidRPr="000476E4">
        <w:rPr>
          <w:color w:val="auto"/>
        </w:rPr>
        <w:t>/stability</w:t>
      </w:r>
      <w:r w:rsidR="002058DD" w:rsidRPr="000476E4">
        <w:rPr>
          <w:color w:val="auto"/>
        </w:rPr>
        <w:t xml:space="preserve"> of a</w:t>
      </w:r>
      <w:r w:rsidRPr="000476E4">
        <w:rPr>
          <w:color w:val="auto"/>
        </w:rPr>
        <w:t>ll RAF mutants used</w:t>
      </w:r>
      <w:r w:rsidR="002058DD" w:rsidRPr="000476E4">
        <w:rPr>
          <w:color w:val="auto"/>
        </w:rPr>
        <w:t xml:space="preserve"> in this study have been summarized in this table.</w:t>
      </w:r>
      <w:r w:rsidR="00D51FB5" w:rsidRPr="000476E4">
        <w:rPr>
          <w:color w:val="auto"/>
        </w:rPr>
        <w:t xml:space="preserve"> “Y” means “Yes”, while “N” stands for “No”. “N</w:t>
      </w:r>
      <w:r w:rsidR="00D51FB5" w:rsidRPr="000476E4">
        <w:rPr>
          <w:color w:val="auto"/>
          <w:vertAlign w:val="superscript"/>
        </w:rPr>
        <w:t>*</w:t>
      </w:r>
      <w:r w:rsidR="00D51FB5" w:rsidRPr="000476E4">
        <w:rPr>
          <w:color w:val="auto"/>
        </w:rPr>
        <w:t>” indicates that those mutants have catalytic activity if fused with GST.</w:t>
      </w:r>
      <w:r w:rsidR="002058DD" w:rsidRPr="000476E4">
        <w:rPr>
          <w:color w:val="auto"/>
        </w:rPr>
        <w:t xml:space="preserve"> </w:t>
      </w:r>
      <w:r w:rsidR="00D51FB5" w:rsidRPr="000476E4">
        <w:rPr>
          <w:color w:val="auto"/>
        </w:rPr>
        <w:t xml:space="preserve">“++++”, </w:t>
      </w:r>
      <w:r w:rsidR="002058DD" w:rsidRPr="000476E4">
        <w:rPr>
          <w:color w:val="auto"/>
        </w:rPr>
        <w:t>“+++”, “++”, “+”, and “</w:t>
      </w:r>
      <w:proofErr w:type="gramStart"/>
      <w:r w:rsidR="002058DD" w:rsidRPr="000476E4">
        <w:rPr>
          <w:color w:val="auto"/>
        </w:rPr>
        <w:t>-“ represent</w:t>
      </w:r>
      <w:proofErr w:type="gramEnd"/>
      <w:r w:rsidR="002058DD" w:rsidRPr="000476E4">
        <w:rPr>
          <w:color w:val="auto"/>
        </w:rPr>
        <w:t xml:space="preserve"> respectively for </w:t>
      </w:r>
      <w:r w:rsidR="00D51FB5" w:rsidRPr="000476E4">
        <w:rPr>
          <w:color w:val="auto"/>
        </w:rPr>
        <w:t xml:space="preserve">“very strong”, </w:t>
      </w:r>
      <w:r w:rsidR="002058DD" w:rsidRPr="000476E4">
        <w:rPr>
          <w:color w:val="auto"/>
        </w:rPr>
        <w:t>“strong”, “intermediate”, “weak”, and “none”.</w:t>
      </w:r>
    </w:p>
    <w:p w14:paraId="5FA9C131" w14:textId="77777777" w:rsidR="00B32616" w:rsidRPr="000476E4" w:rsidRDefault="00B32616" w:rsidP="000532E6">
      <w:pPr>
        <w:rPr>
          <w:color w:val="auto"/>
        </w:rPr>
      </w:pPr>
    </w:p>
    <w:p w14:paraId="0E65698B" w14:textId="324F5B46" w:rsidR="006305D7" w:rsidRPr="000476E4" w:rsidRDefault="006305D7" w:rsidP="000532E6">
      <w:pPr>
        <w:rPr>
          <w:b/>
          <w:color w:val="auto"/>
        </w:rPr>
      </w:pPr>
      <w:r w:rsidRPr="000476E4">
        <w:rPr>
          <w:b/>
          <w:color w:val="auto"/>
        </w:rPr>
        <w:t>DISCUSSION</w:t>
      </w:r>
      <w:r w:rsidRPr="000476E4">
        <w:rPr>
          <w:b/>
          <w:bCs/>
          <w:color w:val="auto"/>
        </w:rPr>
        <w:t xml:space="preserve">: </w:t>
      </w:r>
    </w:p>
    <w:p w14:paraId="21C77335" w14:textId="28E7023C" w:rsidR="00784E81" w:rsidRPr="000476E4" w:rsidRDefault="006A7E23" w:rsidP="000532E6">
      <w:pPr>
        <w:rPr>
          <w:color w:val="auto"/>
        </w:rPr>
      </w:pPr>
      <w:r w:rsidRPr="000476E4">
        <w:rPr>
          <w:color w:val="auto"/>
        </w:rPr>
        <w:t xml:space="preserve">In this article, we presented </w:t>
      </w:r>
      <w:r w:rsidR="00784E81" w:rsidRPr="000476E4">
        <w:rPr>
          <w:color w:val="auto"/>
        </w:rPr>
        <w:t xml:space="preserve">three </w:t>
      </w:r>
      <w:r w:rsidR="00E767A4" w:rsidRPr="000476E4">
        <w:rPr>
          <w:color w:val="auto"/>
        </w:rPr>
        <w:t>method</w:t>
      </w:r>
      <w:r w:rsidR="00784E81" w:rsidRPr="000476E4">
        <w:rPr>
          <w:color w:val="auto"/>
        </w:rPr>
        <w:t>s for characterizing disease-related RAF mutants, which include in vitro kinase assay, RAF co</w:t>
      </w:r>
      <w:r w:rsidR="00127914" w:rsidRPr="000476E4">
        <w:rPr>
          <w:color w:val="auto"/>
        </w:rPr>
        <w:t>-</w:t>
      </w:r>
      <w:r w:rsidR="00784E81" w:rsidRPr="000476E4">
        <w:rPr>
          <w:color w:val="auto"/>
        </w:rPr>
        <w:t>activation assay, and complimentary split luciferase assay. Since RAF kinases have both catalytic activity and allosteric activity, various RAF</w:t>
      </w:r>
      <w:r w:rsidR="00973741" w:rsidRPr="000476E4">
        <w:rPr>
          <w:color w:val="auto"/>
        </w:rPr>
        <w:t xml:space="preserve"> mutants can activate</w:t>
      </w:r>
      <w:r w:rsidR="00784E81" w:rsidRPr="000476E4">
        <w:rPr>
          <w:color w:val="auto"/>
        </w:rPr>
        <w:t xml:space="preserve"> the downstream signaling through two distinct mechanisms</w:t>
      </w:r>
      <w:r w:rsidR="00782B61" w:rsidRPr="000476E4">
        <w:rPr>
          <w:color w:val="auto"/>
          <w:vertAlign w:val="superscript"/>
        </w:rPr>
        <w:t>13,14,16</w:t>
      </w:r>
      <w:r w:rsidR="00B33EF1" w:rsidRPr="000476E4">
        <w:rPr>
          <w:color w:val="auto"/>
          <w:vertAlign w:val="superscript"/>
        </w:rPr>
        <w:t>-</w:t>
      </w:r>
      <w:r w:rsidR="00782B61" w:rsidRPr="000476E4">
        <w:rPr>
          <w:color w:val="auto"/>
          <w:vertAlign w:val="superscript"/>
        </w:rPr>
        <w:t>18</w:t>
      </w:r>
      <w:r w:rsidR="00784E81" w:rsidRPr="000476E4">
        <w:rPr>
          <w:color w:val="auto"/>
        </w:rPr>
        <w:t>. The constitutively active RAF mutants directly phosphorylate th</w:t>
      </w:r>
      <w:r w:rsidR="00A75274" w:rsidRPr="000476E4">
        <w:rPr>
          <w:color w:val="auto"/>
        </w:rPr>
        <w:t>e</w:t>
      </w:r>
      <w:r w:rsidR="00127914" w:rsidRPr="000476E4">
        <w:rPr>
          <w:color w:val="auto"/>
        </w:rPr>
        <w:t xml:space="preserve"> downstream effector MEK</w:t>
      </w:r>
      <w:r w:rsidR="00B50F5D" w:rsidRPr="000476E4">
        <w:rPr>
          <w:color w:val="auto"/>
        </w:rPr>
        <w:t>, whereas</w:t>
      </w:r>
      <w:r w:rsidR="00784E81" w:rsidRPr="000476E4">
        <w:rPr>
          <w:color w:val="auto"/>
        </w:rPr>
        <w:t xml:space="preserve"> the kinase-dead RAF mutants trigger the downstream si</w:t>
      </w:r>
      <w:r w:rsidR="000B3278" w:rsidRPr="000476E4">
        <w:rPr>
          <w:color w:val="auto"/>
        </w:rPr>
        <w:t xml:space="preserve">gnaling through transactivating </w:t>
      </w:r>
      <w:r w:rsidR="00E767A4" w:rsidRPr="000476E4">
        <w:rPr>
          <w:color w:val="auto"/>
        </w:rPr>
        <w:t xml:space="preserve">their </w:t>
      </w:r>
      <w:r w:rsidR="00784E81" w:rsidRPr="000476E4">
        <w:rPr>
          <w:color w:val="auto"/>
        </w:rPr>
        <w:t>wi</w:t>
      </w:r>
      <w:r w:rsidR="000B3278" w:rsidRPr="000476E4">
        <w:rPr>
          <w:color w:val="auto"/>
        </w:rPr>
        <w:t>ld-type counterparts. However, both constitutively active and kinase-dead RAF mutants require the dimerization to fulfill their function</w:t>
      </w:r>
      <w:r w:rsidR="00782B61" w:rsidRPr="000476E4">
        <w:rPr>
          <w:color w:val="auto"/>
          <w:vertAlign w:val="superscript"/>
        </w:rPr>
        <w:t>15</w:t>
      </w:r>
      <w:r w:rsidR="00B33EF1" w:rsidRPr="000476E4">
        <w:rPr>
          <w:color w:val="auto"/>
          <w:vertAlign w:val="superscript"/>
        </w:rPr>
        <w:t>-</w:t>
      </w:r>
      <w:r w:rsidR="00782B61" w:rsidRPr="000476E4">
        <w:rPr>
          <w:color w:val="auto"/>
          <w:vertAlign w:val="superscript"/>
        </w:rPr>
        <w:t>17,19,20</w:t>
      </w:r>
      <w:r w:rsidR="000B3278" w:rsidRPr="000476E4">
        <w:rPr>
          <w:color w:val="auto"/>
        </w:rPr>
        <w:t>, and the dimer propensity of RAF mutants determines not only the catalytic or allosteric activity of RAF mutants but also their sensitivity to RAF inhibitors</w:t>
      </w:r>
      <w:r w:rsidR="00782B61" w:rsidRPr="000476E4">
        <w:rPr>
          <w:color w:val="auto"/>
          <w:vertAlign w:val="superscript"/>
        </w:rPr>
        <w:t>15,24</w:t>
      </w:r>
      <w:r w:rsidR="00884199" w:rsidRPr="000476E4">
        <w:rPr>
          <w:color w:val="auto"/>
        </w:rPr>
        <w:t>. The in vitro kinase assay, RAF co</w:t>
      </w:r>
      <w:r w:rsidR="00287E5D" w:rsidRPr="000476E4">
        <w:rPr>
          <w:color w:val="auto"/>
        </w:rPr>
        <w:t>-</w:t>
      </w:r>
      <w:r w:rsidR="00884199" w:rsidRPr="000476E4">
        <w:rPr>
          <w:color w:val="auto"/>
        </w:rPr>
        <w:t>activation assay, and complimentary split luciferase assay provid</w:t>
      </w:r>
      <w:r w:rsidR="00127914" w:rsidRPr="000476E4">
        <w:rPr>
          <w:color w:val="auto"/>
        </w:rPr>
        <w:t>e</w:t>
      </w:r>
      <w:r w:rsidR="00884199" w:rsidRPr="000476E4">
        <w:rPr>
          <w:color w:val="auto"/>
        </w:rPr>
        <w:t xml:space="preserve"> us a set of simple, effective, and reliable </w:t>
      </w:r>
      <w:r w:rsidR="00E81DC3" w:rsidRPr="000476E4">
        <w:rPr>
          <w:color w:val="auto"/>
          <w:lang w:eastAsia="zh-CN"/>
        </w:rPr>
        <w:t>methods</w:t>
      </w:r>
      <w:r w:rsidR="00B50F5D" w:rsidRPr="000476E4">
        <w:rPr>
          <w:color w:val="auto"/>
        </w:rPr>
        <w:t xml:space="preserve"> for distinguishing the constitutively active mutants from the kinase-dead mutant</w:t>
      </w:r>
      <w:r w:rsidR="00AA3A52" w:rsidRPr="000476E4">
        <w:rPr>
          <w:color w:val="auto"/>
        </w:rPr>
        <w:t>s as well as</w:t>
      </w:r>
      <w:r w:rsidR="005F08D0" w:rsidRPr="000476E4">
        <w:rPr>
          <w:color w:val="auto"/>
        </w:rPr>
        <w:t xml:space="preserve"> evaluating their ability to activate downstream signaling.</w:t>
      </w:r>
    </w:p>
    <w:p w14:paraId="2B60B5D6" w14:textId="77777777" w:rsidR="00306059" w:rsidRPr="000476E4" w:rsidRDefault="00306059" w:rsidP="000532E6">
      <w:pPr>
        <w:rPr>
          <w:color w:val="auto"/>
        </w:rPr>
      </w:pPr>
    </w:p>
    <w:p w14:paraId="69804C51" w14:textId="246E2BF8" w:rsidR="00784E81" w:rsidRPr="000476E4" w:rsidRDefault="00743D5A" w:rsidP="000532E6">
      <w:pPr>
        <w:rPr>
          <w:color w:val="auto"/>
        </w:rPr>
      </w:pPr>
      <w:r w:rsidRPr="000476E4">
        <w:rPr>
          <w:color w:val="auto"/>
        </w:rPr>
        <w:t xml:space="preserve">The </w:t>
      </w:r>
      <w:r w:rsidR="009F0A94" w:rsidRPr="000476E4">
        <w:rPr>
          <w:color w:val="auto"/>
        </w:rPr>
        <w:t xml:space="preserve">in vitro kinase assay is a classical method to detect the catalytic activity of protein kinases. To adopt this method for measuring the </w:t>
      </w:r>
      <w:r w:rsidR="00306059" w:rsidRPr="000476E4">
        <w:rPr>
          <w:color w:val="auto"/>
        </w:rPr>
        <w:t xml:space="preserve">catalytic </w:t>
      </w:r>
      <w:r w:rsidR="009F0A94" w:rsidRPr="000476E4">
        <w:rPr>
          <w:color w:val="auto"/>
        </w:rPr>
        <w:t>activity of RAF</w:t>
      </w:r>
      <w:r w:rsidR="009210B3" w:rsidRPr="000476E4">
        <w:rPr>
          <w:color w:val="auto"/>
        </w:rPr>
        <w:t xml:space="preserve"> mutants, we have</w:t>
      </w:r>
      <w:r w:rsidR="009F0A94" w:rsidRPr="000476E4">
        <w:rPr>
          <w:color w:val="auto"/>
        </w:rPr>
        <w:t xml:space="preserve"> </w:t>
      </w:r>
      <w:r w:rsidR="00C66730" w:rsidRPr="000476E4">
        <w:rPr>
          <w:color w:val="auto"/>
        </w:rPr>
        <w:t xml:space="preserve">made </w:t>
      </w:r>
      <w:r w:rsidR="009F0A94" w:rsidRPr="000476E4">
        <w:rPr>
          <w:color w:val="auto"/>
        </w:rPr>
        <w:t xml:space="preserve">some </w:t>
      </w:r>
      <w:r w:rsidR="00C66730" w:rsidRPr="000476E4">
        <w:rPr>
          <w:color w:val="auto"/>
        </w:rPr>
        <w:t xml:space="preserve">significant revisions in </w:t>
      </w:r>
      <w:r w:rsidR="009F0A94" w:rsidRPr="000476E4">
        <w:rPr>
          <w:color w:val="auto"/>
        </w:rPr>
        <w:t>reagents and procedures</w:t>
      </w:r>
      <w:r w:rsidR="00A31A08" w:rsidRPr="000476E4">
        <w:rPr>
          <w:color w:val="auto"/>
          <w:vertAlign w:val="superscript"/>
        </w:rPr>
        <w:t>15,21,22</w:t>
      </w:r>
      <w:r w:rsidR="00C06395" w:rsidRPr="000476E4">
        <w:rPr>
          <w:color w:val="auto"/>
        </w:rPr>
        <w:t xml:space="preserve">. </w:t>
      </w:r>
      <w:r w:rsidR="0003492C" w:rsidRPr="000476E4">
        <w:rPr>
          <w:color w:val="auto"/>
        </w:rPr>
        <w:t xml:space="preserve">Since RAF </w:t>
      </w:r>
      <w:r w:rsidR="00C66730" w:rsidRPr="000476E4">
        <w:rPr>
          <w:color w:val="auto"/>
        </w:rPr>
        <w:t xml:space="preserve">family </w:t>
      </w:r>
      <w:r w:rsidR="0003492C" w:rsidRPr="000476E4">
        <w:rPr>
          <w:color w:val="auto"/>
        </w:rPr>
        <w:t>kinases function as dimers to phosphorylate their substrate</w:t>
      </w:r>
      <w:r w:rsidR="00406172" w:rsidRPr="000476E4">
        <w:rPr>
          <w:color w:val="auto"/>
        </w:rPr>
        <w:t>,</w:t>
      </w:r>
      <w:r w:rsidR="0003492C" w:rsidRPr="000476E4">
        <w:rPr>
          <w:color w:val="auto"/>
        </w:rPr>
        <w:t xml:space="preserve"> MEK</w:t>
      </w:r>
      <w:r w:rsidR="00406172" w:rsidRPr="000476E4">
        <w:rPr>
          <w:color w:val="auto"/>
        </w:rPr>
        <w:t>,</w:t>
      </w:r>
      <w:r w:rsidR="0003492C" w:rsidRPr="000476E4">
        <w:rPr>
          <w:color w:val="auto"/>
        </w:rPr>
        <w:t xml:space="preserve"> and their d</w:t>
      </w:r>
      <w:r w:rsidR="00550383" w:rsidRPr="000476E4">
        <w:rPr>
          <w:color w:val="auto"/>
        </w:rPr>
        <w:t>imer affinity</w:t>
      </w:r>
      <w:r w:rsidR="00E03F3E" w:rsidRPr="000476E4">
        <w:rPr>
          <w:color w:val="auto"/>
        </w:rPr>
        <w:t>/stability</w:t>
      </w:r>
      <w:r w:rsidR="00550383" w:rsidRPr="000476E4">
        <w:rPr>
          <w:color w:val="auto"/>
        </w:rPr>
        <w:t xml:space="preserve"> is relatively low</w:t>
      </w:r>
      <w:r w:rsidR="0003492C" w:rsidRPr="000476E4">
        <w:rPr>
          <w:color w:val="auto"/>
        </w:rPr>
        <w:t xml:space="preserve">, </w:t>
      </w:r>
      <w:r w:rsidR="00DC0873" w:rsidRPr="000476E4">
        <w:rPr>
          <w:color w:val="auto"/>
        </w:rPr>
        <w:t>we have reduced the concentration of detergent</w:t>
      </w:r>
      <w:r w:rsidR="00C66730" w:rsidRPr="000476E4">
        <w:rPr>
          <w:color w:val="auto"/>
        </w:rPr>
        <w:t xml:space="preserve"> NP-40 from 1% to 0.25%</w:t>
      </w:r>
      <w:r w:rsidR="00DC0873" w:rsidRPr="000476E4">
        <w:rPr>
          <w:color w:val="auto"/>
        </w:rPr>
        <w:t xml:space="preserve"> in buffers for purifying RAF proteins </w:t>
      </w:r>
      <w:r w:rsidR="00C66730" w:rsidRPr="000476E4">
        <w:rPr>
          <w:color w:val="auto"/>
        </w:rPr>
        <w:t xml:space="preserve">in order </w:t>
      </w:r>
      <w:r w:rsidR="00DC0873" w:rsidRPr="000476E4">
        <w:rPr>
          <w:color w:val="auto"/>
        </w:rPr>
        <w:t xml:space="preserve">to prevent RAF dimers from dissociation. </w:t>
      </w:r>
      <w:r w:rsidR="00550383" w:rsidRPr="000476E4">
        <w:rPr>
          <w:color w:val="auto"/>
        </w:rPr>
        <w:t>By the same token, we have also used a gentle quick wash procedure for RAF protein purification</w:t>
      </w:r>
      <w:r w:rsidR="008B05EE" w:rsidRPr="000476E4">
        <w:rPr>
          <w:color w:val="auto"/>
        </w:rPr>
        <w:t xml:space="preserve">. These changes are critical for detecting the catalytic activity of </w:t>
      </w:r>
      <w:r w:rsidR="00731C1A" w:rsidRPr="000476E4">
        <w:rPr>
          <w:color w:val="auto"/>
        </w:rPr>
        <w:t xml:space="preserve">constitutively active </w:t>
      </w:r>
      <w:r w:rsidR="008B05EE" w:rsidRPr="000476E4">
        <w:rPr>
          <w:color w:val="auto"/>
        </w:rPr>
        <w:t>RAF mutants with very weak dimer affinity</w:t>
      </w:r>
      <w:r w:rsidR="00E03F3E" w:rsidRPr="000476E4">
        <w:rPr>
          <w:color w:val="auto"/>
        </w:rPr>
        <w:t>/stability</w:t>
      </w:r>
      <w:r w:rsidR="00731C1A" w:rsidRPr="000476E4">
        <w:rPr>
          <w:color w:val="auto"/>
        </w:rPr>
        <w:t>, which might be identified as “kinase-dead” RAF mutants by the classical in vitro kinase assay</w:t>
      </w:r>
      <w:r w:rsidR="008B05EE" w:rsidRPr="000476E4">
        <w:rPr>
          <w:color w:val="auto"/>
        </w:rPr>
        <w:t xml:space="preserve">. </w:t>
      </w:r>
      <w:r w:rsidR="00731C1A" w:rsidRPr="000476E4">
        <w:rPr>
          <w:color w:val="auto"/>
        </w:rPr>
        <w:t>In addition</w:t>
      </w:r>
      <w:r w:rsidR="00306059" w:rsidRPr="000476E4">
        <w:rPr>
          <w:color w:val="auto"/>
        </w:rPr>
        <w:t>, we have demonstrated that</w:t>
      </w:r>
      <w:r w:rsidR="007877AC" w:rsidRPr="000476E4">
        <w:rPr>
          <w:color w:val="auto"/>
        </w:rPr>
        <w:t xml:space="preserve"> the GST fusion is a good alternative way to prevent RAF dimers from dissociation during purification</w:t>
      </w:r>
      <w:r w:rsidR="00731C1A" w:rsidRPr="000476E4">
        <w:rPr>
          <w:color w:val="auto"/>
        </w:rPr>
        <w:t xml:space="preserve"> in this assay</w:t>
      </w:r>
      <w:r w:rsidR="00D668DB" w:rsidRPr="000476E4">
        <w:rPr>
          <w:color w:val="auto"/>
          <w:vertAlign w:val="superscript"/>
        </w:rPr>
        <w:t>15,21,22</w:t>
      </w:r>
      <w:r w:rsidR="007877AC" w:rsidRPr="000476E4">
        <w:rPr>
          <w:color w:val="auto"/>
        </w:rPr>
        <w:t xml:space="preserve">. As to the kinase-dead RAF mutants, even if they are fused with GST, they </w:t>
      </w:r>
      <w:r w:rsidR="00731C1A" w:rsidRPr="000476E4">
        <w:rPr>
          <w:color w:val="auto"/>
        </w:rPr>
        <w:t xml:space="preserve">do </w:t>
      </w:r>
      <w:r w:rsidR="007877AC" w:rsidRPr="000476E4">
        <w:rPr>
          <w:color w:val="auto"/>
        </w:rPr>
        <w:t xml:space="preserve">not exhibit any </w:t>
      </w:r>
      <w:r w:rsidR="00397819" w:rsidRPr="000476E4">
        <w:rPr>
          <w:color w:val="auto"/>
        </w:rPr>
        <w:t xml:space="preserve">catalytic </w:t>
      </w:r>
      <w:r w:rsidR="007877AC" w:rsidRPr="000476E4">
        <w:rPr>
          <w:color w:val="auto"/>
        </w:rPr>
        <w:t>activity in this assay.</w:t>
      </w:r>
    </w:p>
    <w:p w14:paraId="0AFF91B3" w14:textId="77777777" w:rsidR="00306059" w:rsidRPr="000476E4" w:rsidRDefault="00306059" w:rsidP="000532E6">
      <w:pPr>
        <w:rPr>
          <w:color w:val="auto"/>
        </w:rPr>
      </w:pPr>
    </w:p>
    <w:p w14:paraId="14163A7E" w14:textId="10C40667" w:rsidR="007877AC" w:rsidRPr="000476E4" w:rsidRDefault="009210B3" w:rsidP="000532E6">
      <w:pPr>
        <w:rPr>
          <w:color w:val="auto"/>
        </w:rPr>
      </w:pPr>
      <w:r w:rsidRPr="000476E4">
        <w:rPr>
          <w:color w:val="auto"/>
        </w:rPr>
        <w:t>The RAF co-activation assay has been developed by us to evaluate the ability of kinase-dead RAF mutants</w:t>
      </w:r>
      <w:r w:rsidR="00D0388A" w:rsidRPr="000476E4">
        <w:rPr>
          <w:color w:val="auto"/>
        </w:rPr>
        <w:t xml:space="preserve"> to transactivate </w:t>
      </w:r>
      <w:r w:rsidR="00704AB3" w:rsidRPr="000476E4">
        <w:rPr>
          <w:color w:val="auto"/>
        </w:rPr>
        <w:t xml:space="preserve">their </w:t>
      </w:r>
      <w:r w:rsidR="00D0388A" w:rsidRPr="000476E4">
        <w:rPr>
          <w:color w:val="auto"/>
        </w:rPr>
        <w:t>wild-type counterparts</w:t>
      </w:r>
      <w:r w:rsidR="006F5A37" w:rsidRPr="000476E4">
        <w:rPr>
          <w:color w:val="auto"/>
          <w:vertAlign w:val="superscript"/>
        </w:rPr>
        <w:t>13,15,21</w:t>
      </w:r>
      <w:r w:rsidR="00B33EF1" w:rsidRPr="000476E4">
        <w:rPr>
          <w:color w:val="auto"/>
          <w:vertAlign w:val="superscript"/>
        </w:rPr>
        <w:t>-</w:t>
      </w:r>
      <w:r w:rsidR="006F5A37" w:rsidRPr="000476E4">
        <w:rPr>
          <w:color w:val="auto"/>
          <w:vertAlign w:val="superscript"/>
        </w:rPr>
        <w:t>23,25</w:t>
      </w:r>
      <w:r w:rsidR="00D0388A" w:rsidRPr="000476E4">
        <w:rPr>
          <w:color w:val="auto"/>
        </w:rPr>
        <w:t xml:space="preserve">. </w:t>
      </w:r>
      <w:r w:rsidR="0011465F" w:rsidRPr="000476E4">
        <w:rPr>
          <w:color w:val="auto"/>
        </w:rPr>
        <w:t>In t</w:t>
      </w:r>
      <w:r w:rsidR="00D0388A" w:rsidRPr="000476E4">
        <w:rPr>
          <w:color w:val="auto"/>
        </w:rPr>
        <w:t>his</w:t>
      </w:r>
      <w:r w:rsidR="00704AB3" w:rsidRPr="000476E4">
        <w:rPr>
          <w:color w:val="auto"/>
        </w:rPr>
        <w:t xml:space="preserve"> novel</w:t>
      </w:r>
      <w:r w:rsidR="00D0388A" w:rsidRPr="000476E4">
        <w:rPr>
          <w:color w:val="auto"/>
        </w:rPr>
        <w:t xml:space="preserve"> assay</w:t>
      </w:r>
      <w:r w:rsidR="0011465F" w:rsidRPr="000476E4">
        <w:rPr>
          <w:color w:val="auto"/>
        </w:rPr>
        <w:t>,</w:t>
      </w:r>
      <w:r w:rsidR="00D0388A" w:rsidRPr="000476E4">
        <w:rPr>
          <w:color w:val="auto"/>
        </w:rPr>
        <w:t xml:space="preserve"> we use the N-terminus truncated RAF proteins and </w:t>
      </w:r>
      <w:r w:rsidR="0011465F" w:rsidRPr="000476E4">
        <w:rPr>
          <w:color w:val="auto"/>
        </w:rPr>
        <w:t xml:space="preserve">thereby </w:t>
      </w:r>
      <w:r w:rsidR="00D0388A" w:rsidRPr="000476E4">
        <w:rPr>
          <w:color w:val="auto"/>
        </w:rPr>
        <w:t>do not need the co-expression of active RAS mutants or activating RAS</w:t>
      </w:r>
      <w:r w:rsidR="0011465F" w:rsidRPr="000476E4">
        <w:rPr>
          <w:color w:val="auto"/>
        </w:rPr>
        <w:t xml:space="preserve">, which </w:t>
      </w:r>
      <w:r w:rsidR="00B74F7B" w:rsidRPr="000476E4">
        <w:rPr>
          <w:color w:val="auto"/>
        </w:rPr>
        <w:t>makes this assay very sensitive</w:t>
      </w:r>
      <w:r w:rsidR="00CF0BCC" w:rsidRPr="000476E4">
        <w:rPr>
          <w:color w:val="auto"/>
        </w:rPr>
        <w:t>.</w:t>
      </w:r>
      <w:r w:rsidR="00A36D63">
        <w:rPr>
          <w:color w:val="auto"/>
        </w:rPr>
        <w:t xml:space="preserve"> </w:t>
      </w:r>
      <w:r w:rsidR="00CF0BCC" w:rsidRPr="000476E4">
        <w:rPr>
          <w:color w:val="auto"/>
        </w:rPr>
        <w:t xml:space="preserve">In addition, the </w:t>
      </w:r>
      <w:r w:rsidR="00B74F7B" w:rsidRPr="000476E4">
        <w:rPr>
          <w:color w:val="auto"/>
        </w:rPr>
        <w:t>allosteric activator</w:t>
      </w:r>
      <w:r w:rsidR="00CF0BCC" w:rsidRPr="000476E4">
        <w:rPr>
          <w:color w:val="auto"/>
        </w:rPr>
        <w:t xml:space="preserve"> (kinase-dead RAF mutant)</w:t>
      </w:r>
      <w:r w:rsidR="00B74F7B" w:rsidRPr="000476E4">
        <w:rPr>
          <w:color w:val="auto"/>
        </w:rPr>
        <w:t xml:space="preserve"> and </w:t>
      </w:r>
      <w:r w:rsidR="00CF0BCC" w:rsidRPr="000476E4">
        <w:rPr>
          <w:color w:val="auto"/>
        </w:rPr>
        <w:t xml:space="preserve">the </w:t>
      </w:r>
      <w:r w:rsidR="00B74F7B" w:rsidRPr="000476E4">
        <w:rPr>
          <w:color w:val="auto"/>
        </w:rPr>
        <w:t>receiver</w:t>
      </w:r>
      <w:r w:rsidR="00CF0BCC" w:rsidRPr="000476E4">
        <w:rPr>
          <w:color w:val="auto"/>
        </w:rPr>
        <w:t xml:space="preserve"> (catalysis-competent RAF mutant)</w:t>
      </w:r>
      <w:r w:rsidR="00B74F7B" w:rsidRPr="000476E4">
        <w:rPr>
          <w:color w:val="auto"/>
        </w:rPr>
        <w:t xml:space="preserve"> in this</w:t>
      </w:r>
      <w:r w:rsidR="00CF0BCC" w:rsidRPr="000476E4">
        <w:rPr>
          <w:color w:val="auto"/>
        </w:rPr>
        <w:t xml:space="preserve"> assay can be easily isolated and purified for investigating molecular events in the process of dimerization-driven transactivation</w:t>
      </w:r>
      <w:r w:rsidR="006F5A37" w:rsidRPr="000476E4">
        <w:rPr>
          <w:color w:val="auto"/>
          <w:vertAlign w:val="superscript"/>
        </w:rPr>
        <w:t>13</w:t>
      </w:r>
      <w:r w:rsidR="00CF0BCC" w:rsidRPr="000476E4">
        <w:rPr>
          <w:color w:val="auto"/>
        </w:rPr>
        <w:t xml:space="preserve">. </w:t>
      </w:r>
    </w:p>
    <w:p w14:paraId="71634D7A" w14:textId="77777777" w:rsidR="00306059" w:rsidRPr="000476E4" w:rsidRDefault="00306059" w:rsidP="000532E6">
      <w:pPr>
        <w:rPr>
          <w:color w:val="auto"/>
        </w:rPr>
      </w:pPr>
    </w:p>
    <w:p w14:paraId="325241D4" w14:textId="7EEC85CC" w:rsidR="00306059" w:rsidRPr="000476E4" w:rsidRDefault="00306059" w:rsidP="000532E6">
      <w:pPr>
        <w:rPr>
          <w:color w:val="auto"/>
        </w:rPr>
      </w:pPr>
      <w:r w:rsidRPr="000476E4">
        <w:rPr>
          <w:color w:val="auto"/>
        </w:rPr>
        <w:t>As we mentio</w:t>
      </w:r>
      <w:r w:rsidR="00013AC4" w:rsidRPr="000476E4">
        <w:rPr>
          <w:color w:val="auto"/>
        </w:rPr>
        <w:t>ned above, the dimer affinity</w:t>
      </w:r>
      <w:r w:rsidR="00E03F3E" w:rsidRPr="000476E4">
        <w:rPr>
          <w:color w:val="auto"/>
        </w:rPr>
        <w:t>/stability</w:t>
      </w:r>
      <w:r w:rsidR="00013AC4" w:rsidRPr="000476E4">
        <w:rPr>
          <w:color w:val="auto"/>
        </w:rPr>
        <w:t xml:space="preserve"> is a key factor that regulates the function of RAF </w:t>
      </w:r>
      <w:r w:rsidR="00704AB3" w:rsidRPr="000476E4">
        <w:rPr>
          <w:color w:val="auto"/>
        </w:rPr>
        <w:t xml:space="preserve">family </w:t>
      </w:r>
      <w:r w:rsidR="00013AC4" w:rsidRPr="000476E4">
        <w:rPr>
          <w:color w:val="auto"/>
        </w:rPr>
        <w:t>kinases and their mutants, and also determines their sensitivity to RAF inhibitors</w:t>
      </w:r>
      <w:r w:rsidR="006F5A37" w:rsidRPr="000476E4">
        <w:rPr>
          <w:color w:val="auto"/>
          <w:vertAlign w:val="superscript"/>
        </w:rPr>
        <w:t>13</w:t>
      </w:r>
      <w:r w:rsidR="00B33EF1" w:rsidRPr="000476E4">
        <w:rPr>
          <w:color w:val="auto"/>
          <w:vertAlign w:val="superscript"/>
        </w:rPr>
        <w:t>-</w:t>
      </w:r>
      <w:r w:rsidR="006F5A37" w:rsidRPr="000476E4">
        <w:rPr>
          <w:color w:val="auto"/>
          <w:vertAlign w:val="superscript"/>
        </w:rPr>
        <w:t>18,24</w:t>
      </w:r>
      <w:r w:rsidR="00013AC4" w:rsidRPr="000476E4">
        <w:rPr>
          <w:color w:val="auto"/>
        </w:rPr>
        <w:t>. However, the dimer affinity</w:t>
      </w:r>
      <w:r w:rsidR="00E03F3E" w:rsidRPr="000476E4">
        <w:rPr>
          <w:color w:val="auto"/>
        </w:rPr>
        <w:t>/stability</w:t>
      </w:r>
      <w:r w:rsidR="00013AC4" w:rsidRPr="000476E4">
        <w:rPr>
          <w:color w:val="auto"/>
        </w:rPr>
        <w:t xml:space="preserve"> of RAF </w:t>
      </w:r>
      <w:r w:rsidR="00704AB3" w:rsidRPr="000476E4">
        <w:rPr>
          <w:color w:val="auto"/>
        </w:rPr>
        <w:t xml:space="preserve">family </w:t>
      </w:r>
      <w:r w:rsidR="00013AC4" w:rsidRPr="000476E4">
        <w:rPr>
          <w:color w:val="auto"/>
        </w:rPr>
        <w:t>kinases and their most dise</w:t>
      </w:r>
      <w:r w:rsidR="00857509" w:rsidRPr="000476E4">
        <w:rPr>
          <w:color w:val="auto"/>
        </w:rPr>
        <w:t xml:space="preserve">ase-related mutants is very low. To </w:t>
      </w:r>
      <w:r w:rsidR="00A80DA7" w:rsidRPr="000476E4">
        <w:rPr>
          <w:color w:val="auto"/>
        </w:rPr>
        <w:t>measure this parameter,</w:t>
      </w:r>
      <w:r w:rsidR="00013AC4" w:rsidRPr="000476E4">
        <w:rPr>
          <w:color w:val="auto"/>
        </w:rPr>
        <w:t xml:space="preserve"> the traditional biochemistry assay</w:t>
      </w:r>
      <w:r w:rsidR="00451FA0" w:rsidRPr="000476E4">
        <w:rPr>
          <w:color w:val="auto"/>
        </w:rPr>
        <w:t>s require complicate</w:t>
      </w:r>
      <w:r w:rsidR="00857509" w:rsidRPr="000476E4">
        <w:rPr>
          <w:color w:val="auto"/>
        </w:rPr>
        <w:t xml:space="preserve"> experimental procedures </w:t>
      </w:r>
      <w:r w:rsidR="00A80DA7" w:rsidRPr="000476E4">
        <w:rPr>
          <w:color w:val="auto"/>
        </w:rPr>
        <w:t>and</w:t>
      </w:r>
      <w:r w:rsidR="00857509" w:rsidRPr="000476E4">
        <w:rPr>
          <w:color w:val="auto"/>
        </w:rPr>
        <w:t xml:space="preserve"> advance</w:t>
      </w:r>
      <w:r w:rsidR="009C2962" w:rsidRPr="000476E4">
        <w:rPr>
          <w:color w:val="auto"/>
        </w:rPr>
        <w:t>d</w:t>
      </w:r>
      <w:r w:rsidR="00857509" w:rsidRPr="000476E4">
        <w:rPr>
          <w:color w:val="auto"/>
        </w:rPr>
        <w:t xml:space="preserve"> equipme</w:t>
      </w:r>
      <w:r w:rsidR="00A80DA7" w:rsidRPr="000476E4">
        <w:rPr>
          <w:color w:val="auto"/>
        </w:rPr>
        <w:t>nt (such as SPR assay)</w:t>
      </w:r>
      <w:r w:rsidR="00857509" w:rsidRPr="000476E4">
        <w:rPr>
          <w:color w:val="auto"/>
        </w:rPr>
        <w:t>, or</w:t>
      </w:r>
      <w:r w:rsidR="00013AC4" w:rsidRPr="000476E4">
        <w:rPr>
          <w:color w:val="auto"/>
        </w:rPr>
        <w:t xml:space="preserve"> </w:t>
      </w:r>
      <w:r w:rsidR="00857509" w:rsidRPr="000476E4">
        <w:rPr>
          <w:color w:val="auto"/>
        </w:rPr>
        <w:t xml:space="preserve">hardly produce reliable and </w:t>
      </w:r>
      <w:r w:rsidR="00704AB3" w:rsidRPr="000476E4">
        <w:rPr>
          <w:color w:val="auto"/>
        </w:rPr>
        <w:t xml:space="preserve">reproducible </w:t>
      </w:r>
      <w:r w:rsidR="00857509" w:rsidRPr="000476E4">
        <w:rPr>
          <w:color w:val="auto"/>
        </w:rPr>
        <w:t>data</w:t>
      </w:r>
      <w:r w:rsidR="00A80DA7" w:rsidRPr="000476E4">
        <w:rPr>
          <w:color w:val="auto"/>
        </w:rPr>
        <w:t xml:space="preserve"> (such as immunoprecipitation assay)</w:t>
      </w:r>
      <w:r w:rsidR="00857509" w:rsidRPr="000476E4">
        <w:rPr>
          <w:color w:val="auto"/>
        </w:rPr>
        <w:t xml:space="preserve">. </w:t>
      </w:r>
      <w:r w:rsidR="00A80DA7" w:rsidRPr="000476E4">
        <w:rPr>
          <w:color w:val="auto"/>
        </w:rPr>
        <w:t>In contrast, the complimentary split lu</w:t>
      </w:r>
      <w:r w:rsidR="009A5237" w:rsidRPr="000476E4">
        <w:rPr>
          <w:color w:val="auto"/>
        </w:rPr>
        <w:t>ciferase assa</w:t>
      </w:r>
      <w:r w:rsidR="00A32F45" w:rsidRPr="000476E4">
        <w:rPr>
          <w:color w:val="auto"/>
        </w:rPr>
        <w:t>y</w:t>
      </w:r>
      <w:r w:rsidR="00A80DA7" w:rsidRPr="000476E4">
        <w:rPr>
          <w:color w:val="auto"/>
        </w:rPr>
        <w:t xml:space="preserve"> is a simple, sensitive,</w:t>
      </w:r>
      <w:r w:rsidR="00704AB3" w:rsidRPr="000476E4">
        <w:rPr>
          <w:color w:val="auto"/>
        </w:rPr>
        <w:t xml:space="preserve"> consistent,</w:t>
      </w:r>
      <w:r w:rsidR="00A80DA7" w:rsidRPr="000476E4">
        <w:rPr>
          <w:color w:val="auto"/>
        </w:rPr>
        <w:t xml:space="preserve"> an</w:t>
      </w:r>
      <w:r w:rsidR="00A32F45" w:rsidRPr="000476E4">
        <w:rPr>
          <w:color w:val="auto"/>
        </w:rPr>
        <w:t>d cost-effective method for measuring</w:t>
      </w:r>
      <w:r w:rsidR="009A5237" w:rsidRPr="000476E4">
        <w:rPr>
          <w:color w:val="auto"/>
        </w:rPr>
        <w:t xml:space="preserve"> the </w:t>
      </w:r>
      <w:r w:rsidR="002B41F8" w:rsidRPr="000476E4">
        <w:rPr>
          <w:color w:val="auto"/>
        </w:rPr>
        <w:t xml:space="preserve">relative </w:t>
      </w:r>
      <w:r w:rsidR="009A5237" w:rsidRPr="000476E4">
        <w:rPr>
          <w:color w:val="auto"/>
        </w:rPr>
        <w:t>dimer affinity</w:t>
      </w:r>
      <w:r w:rsidR="00E03F3E" w:rsidRPr="000476E4">
        <w:rPr>
          <w:color w:val="auto"/>
        </w:rPr>
        <w:t>/stability</w:t>
      </w:r>
      <w:r w:rsidR="009A5237" w:rsidRPr="000476E4">
        <w:rPr>
          <w:color w:val="auto"/>
        </w:rPr>
        <w:t xml:space="preserve"> of </w:t>
      </w:r>
      <w:r w:rsidR="00704AB3" w:rsidRPr="000476E4">
        <w:rPr>
          <w:color w:val="auto"/>
        </w:rPr>
        <w:t>RAF family</w:t>
      </w:r>
      <w:r w:rsidR="009A5237" w:rsidRPr="000476E4">
        <w:rPr>
          <w:color w:val="auto"/>
        </w:rPr>
        <w:t xml:space="preserve"> kinases and their mutants</w:t>
      </w:r>
      <w:r w:rsidR="006F5A37" w:rsidRPr="000476E4">
        <w:rPr>
          <w:color w:val="auto"/>
          <w:vertAlign w:val="superscript"/>
        </w:rPr>
        <w:t>15,21,22,36</w:t>
      </w:r>
      <w:r w:rsidR="00A80DA7" w:rsidRPr="000476E4">
        <w:rPr>
          <w:color w:val="auto"/>
        </w:rPr>
        <w:t>.</w:t>
      </w:r>
      <w:r w:rsidR="00BD678C" w:rsidRPr="000476E4">
        <w:rPr>
          <w:color w:val="auto"/>
        </w:rPr>
        <w:t xml:space="preserve"> This assay can</w:t>
      </w:r>
      <w:r w:rsidR="002C3C69" w:rsidRPr="000476E4">
        <w:rPr>
          <w:color w:val="auto"/>
        </w:rPr>
        <w:t xml:space="preserve"> probe the </w:t>
      </w:r>
      <w:r w:rsidR="00BD678C" w:rsidRPr="000476E4">
        <w:rPr>
          <w:color w:val="auto"/>
        </w:rPr>
        <w:t>subtle difference of dimer affinity</w:t>
      </w:r>
      <w:r w:rsidR="00E03F3E" w:rsidRPr="000476E4">
        <w:rPr>
          <w:color w:val="auto"/>
        </w:rPr>
        <w:t>/stability</w:t>
      </w:r>
      <w:r w:rsidR="00BD678C" w:rsidRPr="000476E4">
        <w:rPr>
          <w:color w:val="auto"/>
        </w:rPr>
        <w:t xml:space="preserve"> among various RAF mutants.</w:t>
      </w:r>
      <w:r w:rsidR="00A36D63">
        <w:rPr>
          <w:color w:val="auto"/>
        </w:rPr>
        <w:t xml:space="preserve"> </w:t>
      </w:r>
      <w:r w:rsidR="00BD678C" w:rsidRPr="000476E4">
        <w:rPr>
          <w:color w:val="auto"/>
        </w:rPr>
        <w:t xml:space="preserve">As </w:t>
      </w:r>
      <w:r w:rsidR="00DB43D0" w:rsidRPr="000476E4">
        <w:rPr>
          <w:color w:val="auto"/>
        </w:rPr>
        <w:t>we reported before</w:t>
      </w:r>
      <w:r w:rsidR="006F5A37" w:rsidRPr="000476E4">
        <w:rPr>
          <w:color w:val="auto"/>
          <w:vertAlign w:val="superscript"/>
        </w:rPr>
        <w:t>15</w:t>
      </w:r>
      <w:r w:rsidR="00BD678C" w:rsidRPr="000476E4">
        <w:rPr>
          <w:color w:val="auto"/>
        </w:rPr>
        <w:t xml:space="preserve">, </w:t>
      </w:r>
      <w:r w:rsidR="00DB43D0" w:rsidRPr="000476E4">
        <w:rPr>
          <w:color w:val="auto"/>
        </w:rPr>
        <w:t xml:space="preserve">BRAF(V600E/AAE) has a very </w:t>
      </w:r>
      <w:r w:rsidR="00D15143" w:rsidRPr="000476E4">
        <w:rPr>
          <w:color w:val="auto"/>
        </w:rPr>
        <w:t>weak dimer affinity</w:t>
      </w:r>
      <w:r w:rsidR="00E03F3E" w:rsidRPr="000476E4">
        <w:rPr>
          <w:color w:val="auto"/>
        </w:rPr>
        <w:t>/stability</w:t>
      </w:r>
      <w:r w:rsidR="00D15143" w:rsidRPr="000476E4">
        <w:rPr>
          <w:color w:val="auto"/>
        </w:rPr>
        <w:t xml:space="preserve"> and</w:t>
      </w:r>
      <w:r w:rsidR="00DB43D0" w:rsidRPr="000476E4">
        <w:rPr>
          <w:color w:val="auto"/>
        </w:rPr>
        <w:t xml:space="preserve"> its dimers </w:t>
      </w:r>
      <w:r w:rsidR="00D15143" w:rsidRPr="000476E4">
        <w:rPr>
          <w:color w:val="auto"/>
        </w:rPr>
        <w:t xml:space="preserve">will be completely broken </w:t>
      </w:r>
      <w:r w:rsidR="00DB43D0" w:rsidRPr="000476E4">
        <w:rPr>
          <w:color w:val="auto"/>
        </w:rPr>
        <w:t>upon purification</w:t>
      </w:r>
      <w:r w:rsidR="00D15143" w:rsidRPr="000476E4">
        <w:rPr>
          <w:color w:val="auto"/>
        </w:rPr>
        <w:t xml:space="preserve"> even </w:t>
      </w:r>
      <w:r w:rsidR="00704AB3" w:rsidRPr="000476E4">
        <w:rPr>
          <w:color w:val="auto"/>
        </w:rPr>
        <w:t xml:space="preserve">if using </w:t>
      </w:r>
      <w:r w:rsidR="00D15143" w:rsidRPr="000476E4">
        <w:rPr>
          <w:color w:val="auto"/>
        </w:rPr>
        <w:t>a very gentle procedure. Using this assay</w:t>
      </w:r>
      <w:r w:rsidR="00DB43D0" w:rsidRPr="000476E4">
        <w:rPr>
          <w:color w:val="auto"/>
        </w:rPr>
        <w:t>,</w:t>
      </w:r>
      <w:r w:rsidR="00C827A2" w:rsidRPr="000476E4">
        <w:rPr>
          <w:color w:val="auto"/>
        </w:rPr>
        <w:t xml:space="preserve"> we can distinguish</w:t>
      </w:r>
      <w:r w:rsidR="00D15143" w:rsidRPr="000476E4">
        <w:rPr>
          <w:color w:val="auto"/>
        </w:rPr>
        <w:t xml:space="preserve"> </w:t>
      </w:r>
      <w:r w:rsidR="009617DF" w:rsidRPr="000476E4">
        <w:rPr>
          <w:color w:val="auto"/>
        </w:rPr>
        <w:t xml:space="preserve">the </w:t>
      </w:r>
      <w:r w:rsidR="00D15143" w:rsidRPr="000476E4">
        <w:rPr>
          <w:color w:val="auto"/>
        </w:rPr>
        <w:t>weak dimer</w:t>
      </w:r>
      <w:r w:rsidR="00C827A2" w:rsidRPr="000476E4">
        <w:rPr>
          <w:color w:val="auto"/>
        </w:rPr>
        <w:t xml:space="preserve"> </w:t>
      </w:r>
      <w:r w:rsidR="009617DF" w:rsidRPr="000476E4">
        <w:rPr>
          <w:color w:val="auto"/>
        </w:rPr>
        <w:t xml:space="preserve">affinity/stability </w:t>
      </w:r>
      <w:r w:rsidR="00C827A2" w:rsidRPr="000476E4">
        <w:rPr>
          <w:color w:val="auto"/>
        </w:rPr>
        <w:t>of BRAF(V600E/AAE)</w:t>
      </w:r>
      <w:r w:rsidR="00D15143" w:rsidRPr="000476E4">
        <w:rPr>
          <w:color w:val="auto"/>
        </w:rPr>
        <w:t xml:space="preserve"> from </w:t>
      </w:r>
      <w:r w:rsidR="009617DF" w:rsidRPr="000476E4">
        <w:rPr>
          <w:color w:val="auto"/>
        </w:rPr>
        <w:t xml:space="preserve">that </w:t>
      </w:r>
      <w:r w:rsidR="00D15143" w:rsidRPr="000476E4">
        <w:rPr>
          <w:color w:val="auto"/>
        </w:rPr>
        <w:t>of</w:t>
      </w:r>
      <w:r w:rsidR="00DB43D0" w:rsidRPr="000476E4">
        <w:rPr>
          <w:color w:val="auto"/>
        </w:rPr>
        <w:t xml:space="preserve"> </w:t>
      </w:r>
      <w:r w:rsidR="009617DF" w:rsidRPr="000476E4">
        <w:rPr>
          <w:color w:val="auto"/>
        </w:rPr>
        <w:t xml:space="preserve">monomeric </w:t>
      </w:r>
      <w:r w:rsidR="00DB43D0" w:rsidRPr="000476E4">
        <w:rPr>
          <w:color w:val="auto"/>
        </w:rPr>
        <w:t>BRAF(V60</w:t>
      </w:r>
      <w:r w:rsidR="00D15143" w:rsidRPr="000476E4">
        <w:rPr>
          <w:color w:val="auto"/>
        </w:rPr>
        <w:t>0E</w:t>
      </w:r>
      <w:r w:rsidR="00A32F45" w:rsidRPr="000476E4">
        <w:rPr>
          <w:color w:val="auto"/>
        </w:rPr>
        <w:t>/AAE/R509H) (</w:t>
      </w:r>
      <w:r w:rsidR="00A32F45" w:rsidRPr="000476E4">
        <w:rPr>
          <w:b/>
          <w:color w:val="auto"/>
        </w:rPr>
        <w:t>Figure 3</w:t>
      </w:r>
      <w:r w:rsidR="00D15143" w:rsidRPr="000476E4">
        <w:rPr>
          <w:color w:val="auto"/>
        </w:rPr>
        <w:t>).</w:t>
      </w:r>
    </w:p>
    <w:p w14:paraId="27376C09" w14:textId="77777777" w:rsidR="00F37B41" w:rsidRPr="000476E4" w:rsidRDefault="00F37B41" w:rsidP="000532E6">
      <w:pPr>
        <w:rPr>
          <w:color w:val="auto"/>
        </w:rPr>
      </w:pPr>
    </w:p>
    <w:p w14:paraId="586E6A11" w14:textId="5FFB3536" w:rsidR="00F37B41" w:rsidRPr="000476E4" w:rsidRDefault="00F37B41" w:rsidP="000532E6">
      <w:pPr>
        <w:rPr>
          <w:color w:val="auto"/>
        </w:rPr>
      </w:pPr>
      <w:r w:rsidRPr="000476E4">
        <w:rPr>
          <w:color w:val="auto"/>
        </w:rPr>
        <w:t>In summary, this set of practical and feasible methods can fulfill the requirements of defining all disease-related RAF mutants, and thereby help us select appropriate strategies for treating various RAF mutant-driven diseases.</w:t>
      </w:r>
    </w:p>
    <w:p w14:paraId="7388DE62" w14:textId="77777777" w:rsidR="00014314" w:rsidRPr="000476E4" w:rsidRDefault="00014314" w:rsidP="000532E6">
      <w:pPr>
        <w:rPr>
          <w:color w:val="auto"/>
        </w:rPr>
      </w:pPr>
    </w:p>
    <w:p w14:paraId="64C85D98" w14:textId="0205CBD7" w:rsidR="00AA03DF" w:rsidRPr="000476E4" w:rsidRDefault="00AA03DF" w:rsidP="000532E6">
      <w:pPr>
        <w:pStyle w:val="a3"/>
        <w:spacing w:before="0" w:beforeAutospacing="0" w:after="0" w:afterAutospacing="0"/>
        <w:rPr>
          <w:color w:val="auto"/>
        </w:rPr>
      </w:pPr>
      <w:r w:rsidRPr="000476E4">
        <w:rPr>
          <w:b/>
          <w:bCs/>
          <w:color w:val="auto"/>
        </w:rPr>
        <w:t xml:space="preserve">ACKNOWLEDGMENTS: </w:t>
      </w:r>
    </w:p>
    <w:p w14:paraId="75BB8421" w14:textId="58284DCF" w:rsidR="007A4DD6" w:rsidRPr="000476E4" w:rsidRDefault="0052053D" w:rsidP="000532E6">
      <w:pPr>
        <w:rPr>
          <w:color w:val="auto"/>
        </w:rPr>
      </w:pPr>
      <w:r w:rsidRPr="000476E4">
        <w:rPr>
          <w:color w:val="auto"/>
        </w:rPr>
        <w:t xml:space="preserve">The authors would like to acknowledge the Hairy Cell Leukemia Fellowship for support of Yuan Jimin. This work was supported by </w:t>
      </w:r>
      <w:r w:rsidR="005A0717" w:rsidRPr="000476E4">
        <w:rPr>
          <w:color w:val="auto"/>
        </w:rPr>
        <w:t>Asia Fund Cancer Research (AFCR2017/2019-JH), Duke-NUS Khoo Bridge Fu</w:t>
      </w:r>
      <w:r w:rsidR="00F50B85" w:rsidRPr="000476E4">
        <w:rPr>
          <w:color w:val="auto"/>
        </w:rPr>
        <w:t>nding Award (Duke-NUS-</w:t>
      </w:r>
      <w:proofErr w:type="spellStart"/>
      <w:r w:rsidR="00F50B85" w:rsidRPr="000476E4">
        <w:rPr>
          <w:color w:val="auto"/>
        </w:rPr>
        <w:t>KBrFA</w:t>
      </w:r>
      <w:proofErr w:type="spellEnd"/>
      <w:r w:rsidR="00F50B85" w:rsidRPr="000476E4">
        <w:rPr>
          <w:color w:val="auto"/>
        </w:rPr>
        <w:t>/2018/0014</w:t>
      </w:r>
      <w:r w:rsidR="005A0717" w:rsidRPr="000476E4">
        <w:rPr>
          <w:color w:val="auto"/>
        </w:rPr>
        <w:t>),</w:t>
      </w:r>
      <w:r w:rsidR="009B6B9C" w:rsidRPr="000476E4">
        <w:rPr>
          <w:color w:val="auto"/>
        </w:rPr>
        <w:t xml:space="preserve"> </w:t>
      </w:r>
      <w:r w:rsidR="005A0717" w:rsidRPr="000476E4">
        <w:rPr>
          <w:color w:val="auto"/>
        </w:rPr>
        <w:t>NC</w:t>
      </w:r>
      <w:r w:rsidR="009B6B9C" w:rsidRPr="000476E4">
        <w:rPr>
          <w:color w:val="auto"/>
        </w:rPr>
        <w:t>CRF bridging grant (NCCRF-YR2018-JUL-BG4</w:t>
      </w:r>
      <w:r w:rsidR="005A0717" w:rsidRPr="000476E4">
        <w:rPr>
          <w:color w:val="auto"/>
        </w:rPr>
        <w:t>)</w:t>
      </w:r>
      <w:r w:rsidR="009B6B9C" w:rsidRPr="000476E4">
        <w:rPr>
          <w:color w:val="auto"/>
        </w:rPr>
        <w:t>, NCCRF pilot grant</w:t>
      </w:r>
      <w:r w:rsidR="00F50B85" w:rsidRPr="000476E4">
        <w:rPr>
          <w:color w:val="auto"/>
        </w:rPr>
        <w:t xml:space="preserve"> (NCCRF-YR2017-JUL-PG3)</w:t>
      </w:r>
      <w:r w:rsidR="000A1414" w:rsidRPr="000476E4">
        <w:rPr>
          <w:color w:val="auto"/>
        </w:rPr>
        <w:t>, and SHF Academic Medicine Research Grant (AM/TP011/2018)</w:t>
      </w:r>
      <w:r w:rsidR="005A0717" w:rsidRPr="000476E4">
        <w:rPr>
          <w:color w:val="auto"/>
        </w:rPr>
        <w:t>.</w:t>
      </w:r>
    </w:p>
    <w:p w14:paraId="35C8E61E" w14:textId="77777777" w:rsidR="00AA03DF" w:rsidRPr="000476E4" w:rsidRDefault="00AA03DF" w:rsidP="000532E6">
      <w:pPr>
        <w:rPr>
          <w:b/>
          <w:bCs/>
          <w:color w:val="auto"/>
        </w:rPr>
      </w:pPr>
    </w:p>
    <w:p w14:paraId="7730D7C0" w14:textId="734A5CB3" w:rsidR="00AA03DF" w:rsidRPr="000476E4" w:rsidRDefault="00AA03DF" w:rsidP="000532E6">
      <w:pPr>
        <w:pStyle w:val="a3"/>
        <w:spacing w:before="0" w:beforeAutospacing="0" w:after="0" w:afterAutospacing="0"/>
        <w:rPr>
          <w:color w:val="auto"/>
        </w:rPr>
      </w:pPr>
      <w:r w:rsidRPr="000476E4">
        <w:rPr>
          <w:b/>
          <w:color w:val="auto"/>
        </w:rPr>
        <w:t>DISCLOSURES</w:t>
      </w:r>
      <w:r w:rsidRPr="000476E4">
        <w:rPr>
          <w:b/>
          <w:bCs/>
          <w:color w:val="auto"/>
        </w:rPr>
        <w:t>:</w:t>
      </w:r>
      <w:r w:rsidR="00A36D63">
        <w:rPr>
          <w:b/>
          <w:bCs/>
          <w:color w:val="auto"/>
        </w:rPr>
        <w:t xml:space="preserve"> </w:t>
      </w:r>
    </w:p>
    <w:p w14:paraId="36938649" w14:textId="6CDFC79B" w:rsidR="00AA03DF" w:rsidRPr="000476E4" w:rsidRDefault="00F50B85" w:rsidP="000532E6">
      <w:pPr>
        <w:rPr>
          <w:color w:val="auto"/>
        </w:rPr>
      </w:pPr>
      <w:r w:rsidRPr="000476E4">
        <w:rPr>
          <w:color w:val="auto"/>
        </w:rPr>
        <w:t>The authors declare that they have no competing financial interests.</w:t>
      </w:r>
    </w:p>
    <w:p w14:paraId="63473219" w14:textId="77777777" w:rsidR="00F50B85" w:rsidRPr="000476E4" w:rsidRDefault="00F50B85" w:rsidP="000532E6">
      <w:pPr>
        <w:rPr>
          <w:color w:val="auto"/>
        </w:rPr>
      </w:pPr>
    </w:p>
    <w:p w14:paraId="54937C7B" w14:textId="08678BC6" w:rsidR="00B32616" w:rsidRPr="000476E4" w:rsidRDefault="009726EE" w:rsidP="000532E6">
      <w:pPr>
        <w:rPr>
          <w:b/>
          <w:color w:val="auto"/>
        </w:rPr>
      </w:pPr>
      <w:r w:rsidRPr="000476E4">
        <w:rPr>
          <w:b/>
          <w:bCs/>
          <w:color w:val="auto"/>
        </w:rPr>
        <w:t>REFERENCES</w:t>
      </w:r>
      <w:r w:rsidR="00D04760" w:rsidRPr="000476E4">
        <w:rPr>
          <w:b/>
          <w:bCs/>
          <w:color w:val="auto"/>
        </w:rPr>
        <w:t>:</w:t>
      </w:r>
      <w:r w:rsidRPr="000476E4">
        <w:rPr>
          <w:color w:val="auto"/>
        </w:rPr>
        <w:t xml:space="preserve"> </w:t>
      </w:r>
    </w:p>
    <w:p w14:paraId="68FA96CD" w14:textId="11DAD684" w:rsidR="00E44C3C" w:rsidRPr="000476E4" w:rsidRDefault="00E44C3C" w:rsidP="000532E6">
      <w:pPr>
        <w:rPr>
          <w:color w:val="auto"/>
        </w:rPr>
      </w:pPr>
      <w:r w:rsidRPr="000476E4">
        <w:rPr>
          <w:color w:val="auto"/>
        </w:rPr>
        <w:t xml:space="preserve">1. Chong, H., </w:t>
      </w:r>
      <w:proofErr w:type="spellStart"/>
      <w:r w:rsidRPr="000476E4">
        <w:rPr>
          <w:color w:val="auto"/>
        </w:rPr>
        <w:t>Vikis</w:t>
      </w:r>
      <w:proofErr w:type="spellEnd"/>
      <w:r w:rsidRPr="000476E4">
        <w:rPr>
          <w:color w:val="auto"/>
        </w:rPr>
        <w:t xml:space="preserve">, H.G., &amp; Guan, K.L. Mechanisms of regulating the Raf kinase family. </w:t>
      </w:r>
      <w:r w:rsidRPr="000476E4">
        <w:rPr>
          <w:i/>
          <w:color w:val="auto"/>
        </w:rPr>
        <w:t xml:space="preserve">Cellular </w:t>
      </w:r>
      <w:proofErr w:type="spellStart"/>
      <w:r w:rsidRPr="000476E4">
        <w:rPr>
          <w:i/>
          <w:color w:val="auto"/>
        </w:rPr>
        <w:t>Signalling</w:t>
      </w:r>
      <w:proofErr w:type="spellEnd"/>
      <w:r w:rsidRPr="000476E4">
        <w:rPr>
          <w:color w:val="auto"/>
        </w:rPr>
        <w:t xml:space="preserve">. </w:t>
      </w:r>
      <w:r w:rsidRPr="000476E4">
        <w:rPr>
          <w:b/>
          <w:color w:val="auto"/>
        </w:rPr>
        <w:t>15</w:t>
      </w:r>
      <w:r w:rsidR="00440FF5" w:rsidRPr="000476E4">
        <w:rPr>
          <w:b/>
          <w:color w:val="auto"/>
        </w:rPr>
        <w:t xml:space="preserve"> </w:t>
      </w:r>
      <w:r w:rsidRPr="000476E4">
        <w:rPr>
          <w:color w:val="auto"/>
        </w:rPr>
        <w:t>(5), 463-469, (2003).</w:t>
      </w:r>
    </w:p>
    <w:p w14:paraId="2348C89E" w14:textId="780B17DD" w:rsidR="00707E99" w:rsidRPr="000476E4" w:rsidRDefault="00E44C3C" w:rsidP="000532E6">
      <w:pPr>
        <w:rPr>
          <w:color w:val="auto"/>
        </w:rPr>
      </w:pPr>
      <w:r w:rsidRPr="000476E4">
        <w:rPr>
          <w:color w:val="auto"/>
        </w:rPr>
        <w:t xml:space="preserve">2. </w:t>
      </w:r>
      <w:proofErr w:type="spellStart"/>
      <w:r w:rsidR="00707E99" w:rsidRPr="000476E4">
        <w:rPr>
          <w:color w:val="auto"/>
        </w:rPr>
        <w:t>Wellbrock</w:t>
      </w:r>
      <w:proofErr w:type="spellEnd"/>
      <w:r w:rsidR="00707E99" w:rsidRPr="000476E4">
        <w:rPr>
          <w:color w:val="auto"/>
        </w:rPr>
        <w:t xml:space="preserve">, C., </w:t>
      </w:r>
      <w:proofErr w:type="spellStart"/>
      <w:r w:rsidR="00707E99" w:rsidRPr="000476E4">
        <w:rPr>
          <w:color w:val="auto"/>
        </w:rPr>
        <w:t>Karasarides</w:t>
      </w:r>
      <w:proofErr w:type="spellEnd"/>
      <w:r w:rsidR="00707E99" w:rsidRPr="000476E4">
        <w:rPr>
          <w:color w:val="auto"/>
        </w:rPr>
        <w:t>, M., &amp; Marais</w:t>
      </w:r>
      <w:r w:rsidR="006F2124" w:rsidRPr="000476E4">
        <w:rPr>
          <w:color w:val="auto"/>
        </w:rPr>
        <w:t>,</w:t>
      </w:r>
      <w:r w:rsidR="00707E99" w:rsidRPr="000476E4">
        <w:rPr>
          <w:color w:val="auto"/>
        </w:rPr>
        <w:t xml:space="preserve"> R. The RAF proteins take cent</w:t>
      </w:r>
      <w:r w:rsidR="007B7E67">
        <w:rPr>
          <w:color w:val="auto"/>
        </w:rPr>
        <w:t>er</w:t>
      </w:r>
      <w:r w:rsidR="00707E99" w:rsidRPr="000476E4">
        <w:rPr>
          <w:color w:val="auto"/>
        </w:rPr>
        <w:t xml:space="preserve"> stage. </w:t>
      </w:r>
      <w:r w:rsidR="00707E99" w:rsidRPr="000476E4">
        <w:rPr>
          <w:i/>
          <w:color w:val="auto"/>
        </w:rPr>
        <w:t>Nat</w:t>
      </w:r>
      <w:r w:rsidR="005309C1" w:rsidRPr="000476E4">
        <w:rPr>
          <w:i/>
          <w:color w:val="auto"/>
        </w:rPr>
        <w:t>ure</w:t>
      </w:r>
      <w:r w:rsidR="00707E99" w:rsidRPr="000476E4">
        <w:rPr>
          <w:i/>
          <w:color w:val="auto"/>
        </w:rPr>
        <w:t xml:space="preserve"> Rev</w:t>
      </w:r>
      <w:r w:rsidR="005309C1" w:rsidRPr="000476E4">
        <w:rPr>
          <w:i/>
          <w:color w:val="auto"/>
        </w:rPr>
        <w:t>iews</w:t>
      </w:r>
      <w:r w:rsidR="00707E99" w:rsidRPr="000476E4">
        <w:rPr>
          <w:i/>
          <w:color w:val="auto"/>
        </w:rPr>
        <w:t xml:space="preserve"> Mol</w:t>
      </w:r>
      <w:r w:rsidR="005309C1" w:rsidRPr="000476E4">
        <w:rPr>
          <w:i/>
          <w:color w:val="auto"/>
        </w:rPr>
        <w:t>ecular</w:t>
      </w:r>
      <w:r w:rsidR="00707E99" w:rsidRPr="000476E4">
        <w:rPr>
          <w:i/>
          <w:color w:val="auto"/>
        </w:rPr>
        <w:t xml:space="preserve"> Cell Biol</w:t>
      </w:r>
      <w:r w:rsidR="005309C1" w:rsidRPr="000476E4">
        <w:rPr>
          <w:i/>
          <w:color w:val="auto"/>
        </w:rPr>
        <w:t>ogy</w:t>
      </w:r>
      <w:r w:rsidR="005309C1" w:rsidRPr="000476E4">
        <w:rPr>
          <w:color w:val="auto"/>
        </w:rPr>
        <w:t xml:space="preserve">. </w:t>
      </w:r>
      <w:r w:rsidR="005309C1" w:rsidRPr="000476E4">
        <w:rPr>
          <w:b/>
          <w:color w:val="auto"/>
        </w:rPr>
        <w:t>5</w:t>
      </w:r>
      <w:r w:rsidR="00AE6A0F" w:rsidRPr="000476E4">
        <w:rPr>
          <w:b/>
          <w:color w:val="auto"/>
        </w:rPr>
        <w:t xml:space="preserve"> </w:t>
      </w:r>
      <w:r w:rsidR="00625838" w:rsidRPr="000476E4">
        <w:rPr>
          <w:color w:val="auto"/>
        </w:rPr>
        <w:t>(11)</w:t>
      </w:r>
      <w:r w:rsidR="005309C1" w:rsidRPr="000476E4">
        <w:rPr>
          <w:color w:val="auto"/>
        </w:rPr>
        <w:t>, 875-8</w:t>
      </w:r>
      <w:r w:rsidR="00707E99" w:rsidRPr="000476E4">
        <w:rPr>
          <w:color w:val="auto"/>
        </w:rPr>
        <w:t>85</w:t>
      </w:r>
      <w:r w:rsidR="005309C1" w:rsidRPr="000476E4">
        <w:rPr>
          <w:color w:val="auto"/>
        </w:rPr>
        <w:t>, (2004)</w:t>
      </w:r>
      <w:r w:rsidR="00707E99" w:rsidRPr="000476E4">
        <w:rPr>
          <w:color w:val="auto"/>
        </w:rPr>
        <w:t>.</w:t>
      </w:r>
    </w:p>
    <w:p w14:paraId="2987FFC6" w14:textId="41072E69" w:rsidR="005309C1" w:rsidRPr="000476E4" w:rsidRDefault="00E44C3C" w:rsidP="000532E6">
      <w:pPr>
        <w:rPr>
          <w:color w:val="auto"/>
        </w:rPr>
      </w:pPr>
      <w:r w:rsidRPr="000476E4">
        <w:rPr>
          <w:color w:val="auto"/>
        </w:rPr>
        <w:t xml:space="preserve">3. </w:t>
      </w:r>
      <w:proofErr w:type="spellStart"/>
      <w:r w:rsidRPr="000476E4">
        <w:rPr>
          <w:color w:val="auto"/>
        </w:rPr>
        <w:t>Baccarini</w:t>
      </w:r>
      <w:proofErr w:type="spellEnd"/>
      <w:r w:rsidRPr="000476E4">
        <w:rPr>
          <w:color w:val="auto"/>
        </w:rPr>
        <w:t xml:space="preserve">, M. Second nature: biological functions of the Raf-1 “kinase”. </w:t>
      </w:r>
      <w:r w:rsidRPr="000476E4">
        <w:rPr>
          <w:i/>
          <w:color w:val="auto"/>
        </w:rPr>
        <w:t>FEBS Letter</w:t>
      </w:r>
      <w:r w:rsidRPr="000476E4">
        <w:rPr>
          <w:color w:val="auto"/>
        </w:rPr>
        <w:t xml:space="preserve">. </w:t>
      </w:r>
      <w:r w:rsidRPr="000476E4">
        <w:rPr>
          <w:b/>
          <w:color w:val="auto"/>
        </w:rPr>
        <w:t>579</w:t>
      </w:r>
      <w:r w:rsidR="00AE6A0F" w:rsidRPr="000476E4">
        <w:rPr>
          <w:b/>
          <w:color w:val="auto"/>
        </w:rPr>
        <w:t xml:space="preserve"> </w:t>
      </w:r>
      <w:r w:rsidRPr="000476E4">
        <w:rPr>
          <w:color w:val="auto"/>
        </w:rPr>
        <w:t>(15), 3271-3277, (2005).</w:t>
      </w:r>
    </w:p>
    <w:p w14:paraId="4B6DE769" w14:textId="3A885032" w:rsidR="00E44C3C" w:rsidRPr="000476E4" w:rsidRDefault="00E44C3C" w:rsidP="000532E6">
      <w:pPr>
        <w:rPr>
          <w:color w:val="auto"/>
        </w:rPr>
      </w:pPr>
      <w:r w:rsidRPr="000476E4">
        <w:rPr>
          <w:color w:val="auto"/>
        </w:rPr>
        <w:t xml:space="preserve">4. </w:t>
      </w:r>
      <w:proofErr w:type="spellStart"/>
      <w:r w:rsidRPr="000476E4">
        <w:rPr>
          <w:color w:val="auto"/>
        </w:rPr>
        <w:t>Lavioe</w:t>
      </w:r>
      <w:proofErr w:type="spellEnd"/>
      <w:r w:rsidRPr="000476E4">
        <w:rPr>
          <w:color w:val="auto"/>
        </w:rPr>
        <w:t xml:space="preserve">, H., &amp; Therrien, M. Regulation of RAF protein kinases in ERK signaling. </w:t>
      </w:r>
      <w:r w:rsidRPr="000476E4">
        <w:rPr>
          <w:i/>
          <w:color w:val="auto"/>
        </w:rPr>
        <w:t>Nature Reviews Molecular Cell Biology</w:t>
      </w:r>
      <w:r w:rsidRPr="000476E4">
        <w:rPr>
          <w:color w:val="auto"/>
        </w:rPr>
        <w:t xml:space="preserve">. </w:t>
      </w:r>
      <w:r w:rsidRPr="000476E4">
        <w:rPr>
          <w:b/>
          <w:color w:val="auto"/>
        </w:rPr>
        <w:t>16</w:t>
      </w:r>
      <w:r w:rsidR="00AE6A0F" w:rsidRPr="000476E4">
        <w:rPr>
          <w:b/>
          <w:color w:val="auto"/>
        </w:rPr>
        <w:t xml:space="preserve"> </w:t>
      </w:r>
      <w:r w:rsidRPr="000476E4">
        <w:rPr>
          <w:color w:val="auto"/>
        </w:rPr>
        <w:t>(5), 281-298, (2015).</w:t>
      </w:r>
    </w:p>
    <w:p w14:paraId="38478FD1" w14:textId="12F52149" w:rsidR="00117AF5" w:rsidRPr="000476E4" w:rsidRDefault="00117AF5" w:rsidP="000532E6">
      <w:pPr>
        <w:rPr>
          <w:color w:val="auto"/>
        </w:rPr>
      </w:pPr>
      <w:r w:rsidRPr="000476E4">
        <w:rPr>
          <w:color w:val="auto"/>
        </w:rPr>
        <w:t xml:space="preserve">5. Schreck, R., &amp; Rapp, U.R. Raf kinases: oncogenesis and drug discovery. </w:t>
      </w:r>
      <w:r w:rsidRPr="000476E4">
        <w:rPr>
          <w:i/>
          <w:color w:val="auto"/>
        </w:rPr>
        <w:t>International Journal of Cancer</w:t>
      </w:r>
      <w:r w:rsidRPr="000476E4">
        <w:rPr>
          <w:color w:val="auto"/>
        </w:rPr>
        <w:t xml:space="preserve">. </w:t>
      </w:r>
      <w:r w:rsidRPr="000476E4">
        <w:rPr>
          <w:b/>
          <w:color w:val="auto"/>
        </w:rPr>
        <w:t>119</w:t>
      </w:r>
      <w:r w:rsidR="00AE6A0F" w:rsidRPr="000476E4">
        <w:rPr>
          <w:b/>
          <w:color w:val="auto"/>
        </w:rPr>
        <w:t xml:space="preserve"> </w:t>
      </w:r>
      <w:r w:rsidRPr="000476E4">
        <w:rPr>
          <w:color w:val="auto"/>
        </w:rPr>
        <w:t>(10), 2261-2271, (2006).</w:t>
      </w:r>
    </w:p>
    <w:p w14:paraId="09AA5113" w14:textId="3E29A454" w:rsidR="00F76624" w:rsidRPr="000476E4" w:rsidRDefault="00117AF5" w:rsidP="000532E6">
      <w:pPr>
        <w:rPr>
          <w:color w:val="auto"/>
        </w:rPr>
      </w:pPr>
      <w:r w:rsidRPr="000476E4">
        <w:rPr>
          <w:color w:val="auto"/>
        </w:rPr>
        <w:t>6</w:t>
      </w:r>
      <w:r w:rsidR="00F76624" w:rsidRPr="000476E4">
        <w:rPr>
          <w:color w:val="auto"/>
        </w:rPr>
        <w:t>. Roberts, P.J., &amp; Der</w:t>
      </w:r>
      <w:r w:rsidR="00194DFD" w:rsidRPr="000476E4">
        <w:rPr>
          <w:color w:val="auto"/>
        </w:rPr>
        <w:t>,</w:t>
      </w:r>
      <w:r w:rsidR="00F76624" w:rsidRPr="000476E4">
        <w:rPr>
          <w:color w:val="auto"/>
        </w:rPr>
        <w:t xml:space="preserve"> C.J. Targeting the Raf-MEK-ERK mitogen-activated protein kinase cascade for the treatment of cancer. </w:t>
      </w:r>
      <w:r w:rsidR="00194DFD" w:rsidRPr="000476E4">
        <w:rPr>
          <w:i/>
          <w:color w:val="auto"/>
        </w:rPr>
        <w:t>Oncogene</w:t>
      </w:r>
      <w:r w:rsidR="00194DFD" w:rsidRPr="000476E4">
        <w:rPr>
          <w:color w:val="auto"/>
        </w:rPr>
        <w:t xml:space="preserve">. </w:t>
      </w:r>
      <w:r w:rsidR="00194DFD" w:rsidRPr="000476E4">
        <w:rPr>
          <w:b/>
          <w:color w:val="auto"/>
        </w:rPr>
        <w:t>26</w:t>
      </w:r>
      <w:r w:rsidR="00AE6A0F" w:rsidRPr="000476E4">
        <w:rPr>
          <w:b/>
          <w:color w:val="auto"/>
        </w:rPr>
        <w:t xml:space="preserve"> </w:t>
      </w:r>
      <w:r w:rsidR="00194DFD" w:rsidRPr="000476E4">
        <w:rPr>
          <w:color w:val="auto"/>
        </w:rPr>
        <w:t>(22), 3291-310, (2007).</w:t>
      </w:r>
    </w:p>
    <w:p w14:paraId="4A1C5899" w14:textId="7FBCCAD5" w:rsidR="00E44C3C" w:rsidRPr="000476E4" w:rsidRDefault="00117AF5" w:rsidP="000532E6">
      <w:pPr>
        <w:rPr>
          <w:color w:val="auto"/>
        </w:rPr>
      </w:pPr>
      <w:r w:rsidRPr="000476E4">
        <w:rPr>
          <w:color w:val="auto"/>
        </w:rPr>
        <w:t>7</w:t>
      </w:r>
      <w:r w:rsidR="00E44C3C" w:rsidRPr="000476E4">
        <w:rPr>
          <w:color w:val="auto"/>
        </w:rPr>
        <w:t xml:space="preserve">. </w:t>
      </w:r>
      <w:proofErr w:type="spellStart"/>
      <w:r w:rsidR="00E44C3C" w:rsidRPr="000476E4">
        <w:rPr>
          <w:color w:val="auto"/>
        </w:rPr>
        <w:t>McCubrey</w:t>
      </w:r>
      <w:proofErr w:type="spellEnd"/>
      <w:r w:rsidR="00E44C3C" w:rsidRPr="000476E4">
        <w:rPr>
          <w:color w:val="auto"/>
        </w:rPr>
        <w:t xml:space="preserve">, J.A. et al. Roles of the Raf/MEK/ERK pathway in cell growth, malignant transformation and drug resistance. </w:t>
      </w:r>
      <w:r w:rsidR="00E44C3C" w:rsidRPr="000476E4">
        <w:rPr>
          <w:i/>
          <w:color w:val="auto"/>
        </w:rPr>
        <w:t>Bioch</w:t>
      </w:r>
      <w:r w:rsidR="007B7E67">
        <w:rPr>
          <w:i/>
          <w:color w:val="auto"/>
        </w:rPr>
        <w:t>emi</w:t>
      </w:r>
      <w:r w:rsidR="00E44C3C" w:rsidRPr="000476E4">
        <w:rPr>
          <w:i/>
          <w:color w:val="auto"/>
        </w:rPr>
        <w:t>stry Biophysics Acta</w:t>
      </w:r>
      <w:r w:rsidR="00E44C3C" w:rsidRPr="000476E4">
        <w:rPr>
          <w:color w:val="auto"/>
        </w:rPr>
        <w:t xml:space="preserve">. </w:t>
      </w:r>
      <w:r w:rsidR="00E44C3C" w:rsidRPr="000476E4">
        <w:rPr>
          <w:b/>
          <w:color w:val="auto"/>
        </w:rPr>
        <w:t>1773</w:t>
      </w:r>
      <w:r w:rsidR="00AE6A0F" w:rsidRPr="000476E4">
        <w:rPr>
          <w:b/>
          <w:color w:val="auto"/>
        </w:rPr>
        <w:t xml:space="preserve"> </w:t>
      </w:r>
      <w:r w:rsidR="00E44C3C" w:rsidRPr="000476E4">
        <w:rPr>
          <w:color w:val="auto"/>
        </w:rPr>
        <w:t>(8), 1263-1284 (2007).</w:t>
      </w:r>
    </w:p>
    <w:p w14:paraId="74977DE3" w14:textId="281FAE45" w:rsidR="00E44C3C" w:rsidRPr="000476E4" w:rsidRDefault="00117AF5" w:rsidP="000532E6">
      <w:pPr>
        <w:rPr>
          <w:color w:val="auto"/>
        </w:rPr>
      </w:pPr>
      <w:r w:rsidRPr="000476E4">
        <w:rPr>
          <w:color w:val="auto"/>
        </w:rPr>
        <w:t>8</w:t>
      </w:r>
      <w:r w:rsidR="00E44C3C" w:rsidRPr="000476E4">
        <w:rPr>
          <w:color w:val="auto"/>
        </w:rPr>
        <w:t xml:space="preserve">. </w:t>
      </w:r>
      <w:proofErr w:type="spellStart"/>
      <w:r w:rsidR="00E44C3C" w:rsidRPr="000476E4">
        <w:rPr>
          <w:color w:val="auto"/>
        </w:rPr>
        <w:t>Schubbert</w:t>
      </w:r>
      <w:proofErr w:type="spellEnd"/>
      <w:r w:rsidR="00E44C3C" w:rsidRPr="000476E4">
        <w:rPr>
          <w:color w:val="auto"/>
        </w:rPr>
        <w:t xml:space="preserve">, S., Shannon, K., &amp; </w:t>
      </w:r>
      <w:proofErr w:type="spellStart"/>
      <w:r w:rsidR="00E44C3C" w:rsidRPr="000476E4">
        <w:rPr>
          <w:color w:val="auto"/>
        </w:rPr>
        <w:t>Bollag</w:t>
      </w:r>
      <w:proofErr w:type="spellEnd"/>
      <w:r w:rsidR="00E44C3C" w:rsidRPr="000476E4">
        <w:rPr>
          <w:color w:val="auto"/>
        </w:rPr>
        <w:t xml:space="preserve">, G. Hyperactive Ras in developmental disorders and cancer. </w:t>
      </w:r>
      <w:r w:rsidR="00E44C3C" w:rsidRPr="000476E4">
        <w:rPr>
          <w:i/>
          <w:color w:val="auto"/>
        </w:rPr>
        <w:t>Nature Reviews Cancer</w:t>
      </w:r>
      <w:r w:rsidR="00E44C3C" w:rsidRPr="000476E4">
        <w:rPr>
          <w:color w:val="auto"/>
        </w:rPr>
        <w:t xml:space="preserve">. </w:t>
      </w:r>
      <w:r w:rsidR="00E44C3C" w:rsidRPr="000476E4">
        <w:rPr>
          <w:b/>
          <w:color w:val="auto"/>
        </w:rPr>
        <w:t>7</w:t>
      </w:r>
      <w:r w:rsidR="00E44C3C" w:rsidRPr="000476E4">
        <w:rPr>
          <w:color w:val="auto"/>
        </w:rPr>
        <w:t>(4), 295-308, (2007).</w:t>
      </w:r>
    </w:p>
    <w:p w14:paraId="249A044E" w14:textId="256EDC08" w:rsidR="00E44C3C" w:rsidRPr="000476E4" w:rsidRDefault="00B25B88" w:rsidP="000532E6">
      <w:pPr>
        <w:rPr>
          <w:color w:val="auto"/>
        </w:rPr>
      </w:pPr>
      <w:r w:rsidRPr="000476E4">
        <w:rPr>
          <w:color w:val="auto"/>
        </w:rPr>
        <w:t xml:space="preserve">9. Davies, H. et al. Mutations of the BRAF gene in human cancer. </w:t>
      </w:r>
      <w:r w:rsidRPr="000476E4">
        <w:rPr>
          <w:i/>
          <w:color w:val="auto"/>
        </w:rPr>
        <w:t>Nature</w:t>
      </w:r>
      <w:r w:rsidRPr="000476E4">
        <w:rPr>
          <w:color w:val="auto"/>
        </w:rPr>
        <w:t xml:space="preserve">. </w:t>
      </w:r>
      <w:r w:rsidRPr="000476E4">
        <w:rPr>
          <w:b/>
          <w:color w:val="auto"/>
        </w:rPr>
        <w:t>417</w:t>
      </w:r>
      <w:r w:rsidR="00AE6A0F" w:rsidRPr="000476E4">
        <w:rPr>
          <w:b/>
          <w:color w:val="auto"/>
        </w:rPr>
        <w:t xml:space="preserve"> </w:t>
      </w:r>
      <w:r w:rsidRPr="000476E4">
        <w:rPr>
          <w:color w:val="auto"/>
        </w:rPr>
        <w:t>(6892), 949-954, (2002).</w:t>
      </w:r>
    </w:p>
    <w:p w14:paraId="6DB1295D" w14:textId="287DF27D" w:rsidR="00E27AB1" w:rsidRPr="000476E4" w:rsidRDefault="00E27AB1" w:rsidP="000532E6">
      <w:pPr>
        <w:rPr>
          <w:color w:val="auto"/>
        </w:rPr>
      </w:pPr>
      <w:r w:rsidRPr="000476E4">
        <w:rPr>
          <w:color w:val="auto"/>
        </w:rPr>
        <w:t xml:space="preserve">10. Garnett, M.J., &amp; Marais, R. Guilty as charged: B-RAF is a human oncogene. </w:t>
      </w:r>
      <w:r w:rsidRPr="000476E4">
        <w:rPr>
          <w:i/>
          <w:color w:val="auto"/>
        </w:rPr>
        <w:t>Cancer Cell</w:t>
      </w:r>
      <w:r w:rsidRPr="000476E4">
        <w:rPr>
          <w:color w:val="auto"/>
        </w:rPr>
        <w:t xml:space="preserve">. </w:t>
      </w:r>
      <w:r w:rsidRPr="000476E4">
        <w:rPr>
          <w:b/>
          <w:color w:val="auto"/>
        </w:rPr>
        <w:t>6</w:t>
      </w:r>
      <w:r w:rsidR="00AE6A0F" w:rsidRPr="000476E4">
        <w:rPr>
          <w:b/>
          <w:color w:val="auto"/>
        </w:rPr>
        <w:t xml:space="preserve"> </w:t>
      </w:r>
      <w:r w:rsidRPr="000476E4">
        <w:rPr>
          <w:color w:val="auto"/>
        </w:rPr>
        <w:t>(4), 313-319, (2004).</w:t>
      </w:r>
    </w:p>
    <w:p w14:paraId="69FCAADE" w14:textId="62A08EF4" w:rsidR="00E27AB1" w:rsidRPr="000476E4" w:rsidRDefault="00E27AB1" w:rsidP="000532E6">
      <w:pPr>
        <w:rPr>
          <w:color w:val="auto"/>
        </w:rPr>
      </w:pPr>
      <w:r w:rsidRPr="000476E4">
        <w:rPr>
          <w:color w:val="auto"/>
        </w:rPr>
        <w:t>11.</w:t>
      </w:r>
      <w:r w:rsidR="00D75941" w:rsidRPr="000476E4">
        <w:rPr>
          <w:color w:val="auto"/>
        </w:rPr>
        <w:t xml:space="preserve"> Pandit, B. et al. Gain-of-function RAF1 mutations cause Noonan and LEOPARD syndromes with hypertrophic cardiomyopathy. </w:t>
      </w:r>
      <w:r w:rsidR="00D75941" w:rsidRPr="000476E4">
        <w:rPr>
          <w:i/>
          <w:color w:val="auto"/>
        </w:rPr>
        <w:t>Nature Genetics</w:t>
      </w:r>
      <w:r w:rsidR="00D75941" w:rsidRPr="000476E4">
        <w:rPr>
          <w:color w:val="auto"/>
        </w:rPr>
        <w:t xml:space="preserve">. </w:t>
      </w:r>
      <w:r w:rsidR="00D75941" w:rsidRPr="000476E4">
        <w:rPr>
          <w:b/>
          <w:color w:val="auto"/>
        </w:rPr>
        <w:t>39</w:t>
      </w:r>
      <w:r w:rsidR="008B54D1" w:rsidRPr="000476E4">
        <w:rPr>
          <w:b/>
          <w:color w:val="auto"/>
        </w:rPr>
        <w:t xml:space="preserve"> </w:t>
      </w:r>
      <w:r w:rsidR="00D75941" w:rsidRPr="000476E4">
        <w:rPr>
          <w:color w:val="auto"/>
        </w:rPr>
        <w:t xml:space="preserve">(8), 1007-1012, (2007). </w:t>
      </w:r>
    </w:p>
    <w:p w14:paraId="7C199033" w14:textId="07E98024" w:rsidR="00202DD0" w:rsidRPr="000476E4" w:rsidRDefault="00202DD0" w:rsidP="000532E6">
      <w:pPr>
        <w:rPr>
          <w:color w:val="auto"/>
        </w:rPr>
      </w:pPr>
      <w:r w:rsidRPr="000476E4">
        <w:rPr>
          <w:color w:val="auto"/>
        </w:rPr>
        <w:t>12.</w:t>
      </w:r>
      <w:r w:rsidR="00483431" w:rsidRPr="000476E4">
        <w:rPr>
          <w:color w:val="auto"/>
        </w:rPr>
        <w:t xml:space="preserve"> Mason, C.S.</w:t>
      </w:r>
      <w:r w:rsidR="00AA2B7D" w:rsidRPr="000476E4">
        <w:rPr>
          <w:color w:val="auto"/>
        </w:rPr>
        <w:t>, Springer</w:t>
      </w:r>
      <w:r w:rsidR="0025142A" w:rsidRPr="000476E4">
        <w:rPr>
          <w:color w:val="auto"/>
        </w:rPr>
        <w:t>, C.J., Cooper</w:t>
      </w:r>
      <w:r w:rsidR="00AA2B7D" w:rsidRPr="000476E4">
        <w:rPr>
          <w:color w:val="auto"/>
        </w:rPr>
        <w:t>,</w:t>
      </w:r>
      <w:r w:rsidR="0025142A" w:rsidRPr="000476E4">
        <w:rPr>
          <w:color w:val="auto"/>
        </w:rPr>
        <w:t xml:space="preserve"> R</w:t>
      </w:r>
      <w:r w:rsidR="00AA2B7D" w:rsidRPr="000476E4">
        <w:rPr>
          <w:color w:val="auto"/>
        </w:rPr>
        <w:t>.</w:t>
      </w:r>
      <w:r w:rsidR="0025142A" w:rsidRPr="000476E4">
        <w:rPr>
          <w:color w:val="auto"/>
        </w:rPr>
        <w:t>G</w:t>
      </w:r>
      <w:r w:rsidR="00AA2B7D" w:rsidRPr="000476E4">
        <w:rPr>
          <w:color w:val="auto"/>
        </w:rPr>
        <w:t>.</w:t>
      </w:r>
      <w:r w:rsidR="0025142A" w:rsidRPr="000476E4">
        <w:rPr>
          <w:color w:val="auto"/>
        </w:rPr>
        <w:t xml:space="preserve">, </w:t>
      </w:r>
      <w:proofErr w:type="spellStart"/>
      <w:r w:rsidR="0025142A" w:rsidRPr="000476E4">
        <w:rPr>
          <w:color w:val="auto"/>
        </w:rPr>
        <w:t>Superti-Furga</w:t>
      </w:r>
      <w:proofErr w:type="spellEnd"/>
      <w:r w:rsidR="00AA2B7D" w:rsidRPr="000476E4">
        <w:rPr>
          <w:color w:val="auto"/>
        </w:rPr>
        <w:t>,</w:t>
      </w:r>
      <w:r w:rsidR="0025142A" w:rsidRPr="000476E4">
        <w:rPr>
          <w:color w:val="auto"/>
        </w:rPr>
        <w:t xml:space="preserve"> G</w:t>
      </w:r>
      <w:r w:rsidR="00AA2B7D" w:rsidRPr="000476E4">
        <w:rPr>
          <w:color w:val="auto"/>
        </w:rPr>
        <w:t>.</w:t>
      </w:r>
      <w:r w:rsidR="0025142A" w:rsidRPr="000476E4">
        <w:rPr>
          <w:color w:val="auto"/>
        </w:rPr>
        <w:t>, Marshall</w:t>
      </w:r>
      <w:r w:rsidR="00AA2B7D" w:rsidRPr="000476E4">
        <w:rPr>
          <w:color w:val="auto"/>
        </w:rPr>
        <w:t>,</w:t>
      </w:r>
      <w:r w:rsidR="0025142A" w:rsidRPr="000476E4">
        <w:rPr>
          <w:color w:val="auto"/>
        </w:rPr>
        <w:t xml:space="preserve"> C</w:t>
      </w:r>
      <w:r w:rsidR="00AA2B7D" w:rsidRPr="000476E4">
        <w:rPr>
          <w:color w:val="auto"/>
        </w:rPr>
        <w:t>.</w:t>
      </w:r>
      <w:r w:rsidR="0025142A" w:rsidRPr="000476E4">
        <w:rPr>
          <w:color w:val="auto"/>
        </w:rPr>
        <w:t>J</w:t>
      </w:r>
      <w:r w:rsidR="00AA2B7D" w:rsidRPr="000476E4">
        <w:rPr>
          <w:color w:val="auto"/>
        </w:rPr>
        <w:t>.</w:t>
      </w:r>
      <w:r w:rsidR="0025142A" w:rsidRPr="000476E4">
        <w:rPr>
          <w:color w:val="auto"/>
        </w:rPr>
        <w:t xml:space="preserve">, </w:t>
      </w:r>
      <w:r w:rsidR="00AA2B7D" w:rsidRPr="000476E4">
        <w:rPr>
          <w:color w:val="auto"/>
        </w:rPr>
        <w:t xml:space="preserve">&amp; </w:t>
      </w:r>
      <w:r w:rsidR="0025142A" w:rsidRPr="000476E4">
        <w:rPr>
          <w:color w:val="auto"/>
        </w:rPr>
        <w:t>Marais</w:t>
      </w:r>
      <w:r w:rsidR="00AA2B7D" w:rsidRPr="000476E4">
        <w:rPr>
          <w:color w:val="auto"/>
        </w:rPr>
        <w:t>,</w:t>
      </w:r>
      <w:r w:rsidR="0025142A" w:rsidRPr="000476E4">
        <w:rPr>
          <w:color w:val="auto"/>
        </w:rPr>
        <w:t xml:space="preserve"> R</w:t>
      </w:r>
      <w:r w:rsidR="00483431" w:rsidRPr="000476E4">
        <w:rPr>
          <w:color w:val="auto"/>
        </w:rPr>
        <w:t xml:space="preserve">. Serine and tyrosine </w:t>
      </w:r>
      <w:proofErr w:type="spellStart"/>
      <w:r w:rsidR="00483431" w:rsidRPr="000476E4">
        <w:rPr>
          <w:color w:val="auto"/>
        </w:rPr>
        <w:t>phosphorylations</w:t>
      </w:r>
      <w:proofErr w:type="spellEnd"/>
      <w:r w:rsidR="00483431" w:rsidRPr="000476E4">
        <w:rPr>
          <w:color w:val="auto"/>
        </w:rPr>
        <w:t xml:space="preserve"> cooperate in Raf-1, but not B-Raf activation. </w:t>
      </w:r>
      <w:r w:rsidR="00483431" w:rsidRPr="000476E4">
        <w:rPr>
          <w:i/>
          <w:color w:val="auto"/>
        </w:rPr>
        <w:t>EMBO Journal</w:t>
      </w:r>
      <w:r w:rsidR="00483431" w:rsidRPr="000476E4">
        <w:rPr>
          <w:color w:val="auto"/>
        </w:rPr>
        <w:t xml:space="preserve">. </w:t>
      </w:r>
      <w:r w:rsidR="00483431" w:rsidRPr="000476E4">
        <w:rPr>
          <w:b/>
          <w:color w:val="auto"/>
        </w:rPr>
        <w:t>18</w:t>
      </w:r>
      <w:r w:rsidR="008B54D1" w:rsidRPr="000476E4">
        <w:rPr>
          <w:b/>
          <w:color w:val="auto"/>
        </w:rPr>
        <w:t xml:space="preserve"> </w:t>
      </w:r>
      <w:r w:rsidR="00483431" w:rsidRPr="000476E4">
        <w:rPr>
          <w:color w:val="auto"/>
        </w:rPr>
        <w:t>(8), 2137-2148, (1999).</w:t>
      </w:r>
    </w:p>
    <w:p w14:paraId="4FDA9593" w14:textId="34F07687" w:rsidR="00202DD0" w:rsidRPr="000476E4" w:rsidRDefault="00202DD0" w:rsidP="000532E6">
      <w:pPr>
        <w:rPr>
          <w:color w:val="auto"/>
        </w:rPr>
      </w:pPr>
      <w:r w:rsidRPr="000476E4">
        <w:rPr>
          <w:color w:val="auto"/>
        </w:rPr>
        <w:t xml:space="preserve">13. Hu, J. et al. Allosteric activation of functionally asymmetric RAF kinase dimers. </w:t>
      </w:r>
      <w:r w:rsidRPr="000476E4">
        <w:rPr>
          <w:i/>
          <w:color w:val="auto"/>
        </w:rPr>
        <w:t>Cell.</w:t>
      </w:r>
      <w:r w:rsidRPr="000476E4">
        <w:rPr>
          <w:color w:val="auto"/>
        </w:rPr>
        <w:t xml:space="preserve"> </w:t>
      </w:r>
      <w:r w:rsidRPr="000476E4">
        <w:rPr>
          <w:b/>
          <w:color w:val="auto"/>
        </w:rPr>
        <w:t>154</w:t>
      </w:r>
      <w:r w:rsidR="008B54D1" w:rsidRPr="000476E4">
        <w:rPr>
          <w:b/>
          <w:color w:val="auto"/>
        </w:rPr>
        <w:t xml:space="preserve"> </w:t>
      </w:r>
      <w:r w:rsidRPr="000476E4">
        <w:rPr>
          <w:color w:val="auto"/>
        </w:rPr>
        <w:t>(5), 1036-1046, (2013).</w:t>
      </w:r>
      <w:r w:rsidR="00483431" w:rsidRPr="000476E4">
        <w:rPr>
          <w:color w:val="auto"/>
        </w:rPr>
        <w:t xml:space="preserve"> </w:t>
      </w:r>
    </w:p>
    <w:p w14:paraId="3CDA4D19" w14:textId="368936DC" w:rsidR="00202DD0" w:rsidRPr="000476E4" w:rsidRDefault="00202DD0" w:rsidP="000532E6">
      <w:pPr>
        <w:rPr>
          <w:color w:val="auto"/>
        </w:rPr>
      </w:pPr>
      <w:r w:rsidRPr="000476E4">
        <w:rPr>
          <w:color w:val="auto"/>
        </w:rPr>
        <w:t xml:space="preserve">14. </w:t>
      </w:r>
      <w:proofErr w:type="spellStart"/>
      <w:r w:rsidRPr="000476E4">
        <w:rPr>
          <w:color w:val="auto"/>
        </w:rPr>
        <w:t>Desideri</w:t>
      </w:r>
      <w:proofErr w:type="spellEnd"/>
      <w:r w:rsidRPr="000476E4">
        <w:rPr>
          <w:color w:val="auto"/>
        </w:rPr>
        <w:t xml:space="preserve">, E., Cavallo, A.L., &amp; </w:t>
      </w:r>
      <w:proofErr w:type="spellStart"/>
      <w:r w:rsidRPr="000476E4">
        <w:rPr>
          <w:color w:val="auto"/>
        </w:rPr>
        <w:t>Baccarini</w:t>
      </w:r>
      <w:proofErr w:type="spellEnd"/>
      <w:r w:rsidRPr="000476E4">
        <w:rPr>
          <w:color w:val="auto"/>
        </w:rPr>
        <w:t xml:space="preserve">, M. Alike but different: RAF paralogs and their signaling outputs. </w:t>
      </w:r>
      <w:r w:rsidRPr="000476E4">
        <w:rPr>
          <w:i/>
          <w:color w:val="auto"/>
        </w:rPr>
        <w:t>Cell.</w:t>
      </w:r>
      <w:r w:rsidRPr="000476E4">
        <w:rPr>
          <w:color w:val="auto"/>
        </w:rPr>
        <w:t xml:space="preserve"> </w:t>
      </w:r>
      <w:r w:rsidRPr="000476E4">
        <w:rPr>
          <w:b/>
          <w:color w:val="auto"/>
        </w:rPr>
        <w:t>161</w:t>
      </w:r>
      <w:r w:rsidR="008B54D1" w:rsidRPr="000476E4">
        <w:rPr>
          <w:b/>
          <w:color w:val="auto"/>
        </w:rPr>
        <w:t xml:space="preserve"> </w:t>
      </w:r>
      <w:r w:rsidRPr="000476E4">
        <w:rPr>
          <w:color w:val="auto"/>
        </w:rPr>
        <w:t>(5), 967-970, (2015).</w:t>
      </w:r>
    </w:p>
    <w:p w14:paraId="2285EA85" w14:textId="72DC822C" w:rsidR="00F81187" w:rsidRPr="000476E4" w:rsidRDefault="00F81187" w:rsidP="000532E6">
      <w:pPr>
        <w:rPr>
          <w:color w:val="auto"/>
        </w:rPr>
      </w:pPr>
      <w:r w:rsidRPr="000476E4">
        <w:rPr>
          <w:color w:val="auto"/>
        </w:rPr>
        <w:t>15. Yuan, J. et al. The dimer-dependent catalytic activity of RAF family kinases is revealed through characterizing their oncogenic mutants</w:t>
      </w:r>
      <w:r w:rsidR="008B54D1" w:rsidRPr="000476E4">
        <w:rPr>
          <w:color w:val="auto"/>
        </w:rPr>
        <w:t>.</w:t>
      </w:r>
      <w:r w:rsidRPr="000476E4">
        <w:rPr>
          <w:color w:val="auto"/>
        </w:rPr>
        <w:t xml:space="preserve"> </w:t>
      </w:r>
      <w:r w:rsidRPr="000476E4">
        <w:rPr>
          <w:i/>
          <w:color w:val="auto"/>
        </w:rPr>
        <w:t>Oncogene</w:t>
      </w:r>
      <w:r w:rsidRPr="000476E4">
        <w:rPr>
          <w:color w:val="auto"/>
        </w:rPr>
        <w:t xml:space="preserve">. </w:t>
      </w:r>
      <w:r w:rsidRPr="000476E4">
        <w:rPr>
          <w:b/>
          <w:color w:val="auto"/>
        </w:rPr>
        <w:t>37</w:t>
      </w:r>
      <w:r w:rsidR="008B54D1" w:rsidRPr="000476E4">
        <w:rPr>
          <w:b/>
          <w:color w:val="auto"/>
        </w:rPr>
        <w:t xml:space="preserve"> </w:t>
      </w:r>
      <w:r w:rsidRPr="000476E4">
        <w:rPr>
          <w:color w:val="auto"/>
        </w:rPr>
        <w:t>(43), 5719-5734, (2018).</w:t>
      </w:r>
    </w:p>
    <w:p w14:paraId="13ABBD6E" w14:textId="63D6186C" w:rsidR="00F81187" w:rsidRPr="000476E4" w:rsidRDefault="00F81187" w:rsidP="000532E6">
      <w:pPr>
        <w:rPr>
          <w:color w:val="auto"/>
        </w:rPr>
      </w:pPr>
      <w:r w:rsidRPr="000476E4">
        <w:rPr>
          <w:color w:val="auto"/>
        </w:rPr>
        <w:t>16.</w:t>
      </w:r>
      <w:r w:rsidR="001C6FDF" w:rsidRPr="000476E4">
        <w:rPr>
          <w:color w:val="auto"/>
        </w:rPr>
        <w:t xml:space="preserve"> Wan, P.T. et al. Mechanism of acti</w:t>
      </w:r>
      <w:r w:rsidR="0056780E" w:rsidRPr="000476E4">
        <w:rPr>
          <w:color w:val="auto"/>
        </w:rPr>
        <w:t xml:space="preserve">vation of the RAF-ERK signaling </w:t>
      </w:r>
      <w:r w:rsidR="001C6FDF" w:rsidRPr="000476E4">
        <w:rPr>
          <w:color w:val="auto"/>
        </w:rPr>
        <w:t>pathway by onco</w:t>
      </w:r>
      <w:r w:rsidR="0056780E" w:rsidRPr="000476E4">
        <w:rPr>
          <w:color w:val="auto"/>
        </w:rPr>
        <w:t xml:space="preserve">genic mutations of B-RAF. </w:t>
      </w:r>
      <w:r w:rsidR="0056780E" w:rsidRPr="000476E4">
        <w:rPr>
          <w:i/>
          <w:color w:val="auto"/>
        </w:rPr>
        <w:t>Cell</w:t>
      </w:r>
      <w:r w:rsidR="0056780E" w:rsidRPr="000476E4">
        <w:rPr>
          <w:color w:val="auto"/>
        </w:rPr>
        <w:t xml:space="preserve">. </w:t>
      </w:r>
      <w:r w:rsidR="0056780E" w:rsidRPr="000476E4">
        <w:rPr>
          <w:b/>
          <w:color w:val="auto"/>
        </w:rPr>
        <w:t>116</w:t>
      </w:r>
      <w:r w:rsidR="008B54D1" w:rsidRPr="000476E4">
        <w:rPr>
          <w:b/>
          <w:color w:val="auto"/>
        </w:rPr>
        <w:t xml:space="preserve"> </w:t>
      </w:r>
      <w:r w:rsidR="0056780E" w:rsidRPr="000476E4">
        <w:rPr>
          <w:color w:val="auto"/>
        </w:rPr>
        <w:t>(6), 855-8</w:t>
      </w:r>
      <w:r w:rsidR="001C6FDF" w:rsidRPr="000476E4">
        <w:rPr>
          <w:color w:val="auto"/>
        </w:rPr>
        <w:t>67</w:t>
      </w:r>
      <w:r w:rsidR="0056780E" w:rsidRPr="000476E4">
        <w:rPr>
          <w:color w:val="auto"/>
        </w:rPr>
        <w:t>, (2004)</w:t>
      </w:r>
      <w:r w:rsidR="001C6FDF" w:rsidRPr="000476E4">
        <w:rPr>
          <w:color w:val="auto"/>
        </w:rPr>
        <w:t>.</w:t>
      </w:r>
    </w:p>
    <w:p w14:paraId="175529B8" w14:textId="74ABBBEF" w:rsidR="00266717" w:rsidRPr="000476E4" w:rsidRDefault="00266717" w:rsidP="000532E6">
      <w:pPr>
        <w:rPr>
          <w:color w:val="auto"/>
        </w:rPr>
      </w:pPr>
      <w:r w:rsidRPr="000476E4">
        <w:rPr>
          <w:color w:val="auto"/>
        </w:rPr>
        <w:t>17. Shaw, A.S.</w:t>
      </w:r>
      <w:r w:rsidR="00AA2B7D" w:rsidRPr="000476E4">
        <w:rPr>
          <w:color w:val="auto"/>
        </w:rPr>
        <w:t xml:space="preserve">, </w:t>
      </w:r>
      <w:proofErr w:type="spellStart"/>
      <w:r w:rsidR="00AA2B7D" w:rsidRPr="000476E4">
        <w:rPr>
          <w:color w:val="auto"/>
        </w:rPr>
        <w:t>Kornev</w:t>
      </w:r>
      <w:proofErr w:type="spellEnd"/>
      <w:r w:rsidR="00AA2B7D" w:rsidRPr="000476E4">
        <w:rPr>
          <w:color w:val="auto"/>
        </w:rPr>
        <w:t>, A.P., Hu, J., Ahuja, L.G., &amp; Taylor, S.S</w:t>
      </w:r>
      <w:r w:rsidRPr="000476E4">
        <w:rPr>
          <w:color w:val="auto"/>
        </w:rPr>
        <w:t xml:space="preserve">. Kinases and </w:t>
      </w:r>
      <w:proofErr w:type="spellStart"/>
      <w:r w:rsidRPr="000476E4">
        <w:rPr>
          <w:color w:val="auto"/>
        </w:rPr>
        <w:t>pseudokinases</w:t>
      </w:r>
      <w:proofErr w:type="spellEnd"/>
      <w:r w:rsidRPr="000476E4">
        <w:rPr>
          <w:color w:val="auto"/>
        </w:rPr>
        <w:t xml:space="preserve">: lessons from RAF. </w:t>
      </w:r>
      <w:r w:rsidRPr="000476E4">
        <w:rPr>
          <w:i/>
          <w:color w:val="auto"/>
        </w:rPr>
        <w:t>Molecular and Cellular Biology</w:t>
      </w:r>
      <w:r w:rsidRPr="000476E4">
        <w:rPr>
          <w:color w:val="auto"/>
        </w:rPr>
        <w:t xml:space="preserve">. </w:t>
      </w:r>
      <w:r w:rsidRPr="000476E4">
        <w:rPr>
          <w:b/>
          <w:color w:val="auto"/>
        </w:rPr>
        <w:t>34</w:t>
      </w:r>
      <w:r w:rsidR="008B54D1" w:rsidRPr="000476E4">
        <w:rPr>
          <w:b/>
          <w:color w:val="auto"/>
        </w:rPr>
        <w:t xml:space="preserve"> </w:t>
      </w:r>
      <w:r w:rsidRPr="000476E4">
        <w:rPr>
          <w:color w:val="auto"/>
        </w:rPr>
        <w:t>(9), 1538-1546, (2014).</w:t>
      </w:r>
    </w:p>
    <w:p w14:paraId="798DC768" w14:textId="027F7479" w:rsidR="00266717" w:rsidRPr="000476E4" w:rsidRDefault="00266717" w:rsidP="000532E6">
      <w:pPr>
        <w:rPr>
          <w:color w:val="auto"/>
        </w:rPr>
      </w:pPr>
      <w:r w:rsidRPr="000476E4">
        <w:rPr>
          <w:color w:val="auto"/>
        </w:rPr>
        <w:t>18. Taylor, S.S.</w:t>
      </w:r>
      <w:r w:rsidR="00AA2B7D" w:rsidRPr="000476E4">
        <w:rPr>
          <w:color w:val="auto"/>
        </w:rPr>
        <w:t xml:space="preserve">, Shaw, A.S., Hu, J., </w:t>
      </w:r>
      <w:proofErr w:type="spellStart"/>
      <w:r w:rsidR="00AA2B7D" w:rsidRPr="000476E4">
        <w:rPr>
          <w:color w:val="auto"/>
        </w:rPr>
        <w:t>Meharena</w:t>
      </w:r>
      <w:proofErr w:type="spellEnd"/>
      <w:r w:rsidR="00AA2B7D" w:rsidRPr="000476E4">
        <w:rPr>
          <w:color w:val="auto"/>
        </w:rPr>
        <w:t xml:space="preserve">, H.S., &amp; </w:t>
      </w:r>
      <w:proofErr w:type="spellStart"/>
      <w:r w:rsidR="00AA2B7D" w:rsidRPr="000476E4">
        <w:rPr>
          <w:color w:val="auto"/>
        </w:rPr>
        <w:t>Kornev</w:t>
      </w:r>
      <w:proofErr w:type="spellEnd"/>
      <w:r w:rsidR="00AA2B7D" w:rsidRPr="000476E4">
        <w:rPr>
          <w:color w:val="auto"/>
        </w:rPr>
        <w:t>, A.P</w:t>
      </w:r>
      <w:r w:rsidRPr="000476E4">
        <w:rPr>
          <w:color w:val="auto"/>
        </w:rPr>
        <w:t xml:space="preserve">. </w:t>
      </w:r>
      <w:proofErr w:type="spellStart"/>
      <w:r w:rsidRPr="000476E4">
        <w:rPr>
          <w:color w:val="auto"/>
        </w:rPr>
        <w:t>Pseudokinases</w:t>
      </w:r>
      <w:proofErr w:type="spellEnd"/>
      <w:r w:rsidRPr="000476E4">
        <w:rPr>
          <w:color w:val="auto"/>
        </w:rPr>
        <w:t xml:space="preserve"> from a structural perspective. </w:t>
      </w:r>
      <w:r w:rsidRPr="000476E4">
        <w:rPr>
          <w:i/>
          <w:color w:val="auto"/>
        </w:rPr>
        <w:t>Biochemistry Society Transactions</w:t>
      </w:r>
      <w:r w:rsidRPr="000476E4">
        <w:rPr>
          <w:color w:val="auto"/>
        </w:rPr>
        <w:t xml:space="preserve">. </w:t>
      </w:r>
      <w:r w:rsidRPr="000476E4">
        <w:rPr>
          <w:b/>
          <w:color w:val="auto"/>
        </w:rPr>
        <w:t>41</w:t>
      </w:r>
      <w:r w:rsidR="008B54D1" w:rsidRPr="000476E4">
        <w:rPr>
          <w:b/>
          <w:color w:val="auto"/>
        </w:rPr>
        <w:t xml:space="preserve"> </w:t>
      </w:r>
      <w:r w:rsidRPr="000476E4">
        <w:rPr>
          <w:color w:val="auto"/>
        </w:rPr>
        <w:t>(4), 981-986, (2013).</w:t>
      </w:r>
    </w:p>
    <w:p w14:paraId="661F2CB7" w14:textId="131C3978" w:rsidR="006E7F3F" w:rsidRPr="000476E4" w:rsidRDefault="006E7F3F" w:rsidP="000532E6">
      <w:pPr>
        <w:rPr>
          <w:color w:val="auto"/>
        </w:rPr>
      </w:pPr>
      <w:r w:rsidRPr="000476E4">
        <w:rPr>
          <w:color w:val="auto"/>
        </w:rPr>
        <w:t xml:space="preserve">19. </w:t>
      </w:r>
      <w:proofErr w:type="spellStart"/>
      <w:r w:rsidRPr="000476E4">
        <w:rPr>
          <w:color w:val="auto"/>
        </w:rPr>
        <w:t>Rajakulendran</w:t>
      </w:r>
      <w:proofErr w:type="spellEnd"/>
      <w:r w:rsidRPr="000476E4">
        <w:rPr>
          <w:color w:val="auto"/>
        </w:rPr>
        <w:t>, T.</w:t>
      </w:r>
      <w:r w:rsidR="000F5475" w:rsidRPr="000476E4">
        <w:rPr>
          <w:color w:val="auto"/>
        </w:rPr>
        <w:t xml:space="preserve">, </w:t>
      </w:r>
      <w:proofErr w:type="spellStart"/>
      <w:r w:rsidR="000F5475" w:rsidRPr="000476E4">
        <w:rPr>
          <w:color w:val="auto"/>
        </w:rPr>
        <w:t>Sahmi</w:t>
      </w:r>
      <w:proofErr w:type="spellEnd"/>
      <w:r w:rsidR="000F5475" w:rsidRPr="000476E4">
        <w:rPr>
          <w:color w:val="auto"/>
        </w:rPr>
        <w:t xml:space="preserve">, M., </w:t>
      </w:r>
      <w:proofErr w:type="spellStart"/>
      <w:r w:rsidR="000F5475" w:rsidRPr="000476E4">
        <w:rPr>
          <w:color w:val="auto"/>
        </w:rPr>
        <w:t>Lefrançois</w:t>
      </w:r>
      <w:proofErr w:type="spellEnd"/>
      <w:r w:rsidR="000F5475" w:rsidRPr="000476E4">
        <w:rPr>
          <w:color w:val="auto"/>
        </w:rPr>
        <w:t xml:space="preserve">, M., </w:t>
      </w:r>
      <w:proofErr w:type="spellStart"/>
      <w:r w:rsidR="000F5475" w:rsidRPr="000476E4">
        <w:rPr>
          <w:color w:val="auto"/>
        </w:rPr>
        <w:t>Sicheri</w:t>
      </w:r>
      <w:proofErr w:type="spellEnd"/>
      <w:r w:rsidR="000F5475" w:rsidRPr="000476E4">
        <w:rPr>
          <w:color w:val="auto"/>
        </w:rPr>
        <w:t>, F., &amp; Therrien, M</w:t>
      </w:r>
      <w:r w:rsidRPr="000476E4">
        <w:rPr>
          <w:color w:val="auto"/>
        </w:rPr>
        <w:t xml:space="preserve">. A dimerization-dependent mechanism drives RAF catalytic activation. </w:t>
      </w:r>
      <w:r w:rsidRPr="000476E4">
        <w:rPr>
          <w:i/>
          <w:color w:val="auto"/>
        </w:rPr>
        <w:t>Nature</w:t>
      </w:r>
      <w:r w:rsidRPr="000476E4">
        <w:rPr>
          <w:color w:val="auto"/>
        </w:rPr>
        <w:t xml:space="preserve">. </w:t>
      </w:r>
      <w:r w:rsidRPr="000476E4">
        <w:rPr>
          <w:b/>
          <w:color w:val="auto"/>
        </w:rPr>
        <w:t>461</w:t>
      </w:r>
      <w:r w:rsidR="008B54D1" w:rsidRPr="000476E4">
        <w:rPr>
          <w:b/>
          <w:color w:val="auto"/>
        </w:rPr>
        <w:t xml:space="preserve"> </w:t>
      </w:r>
      <w:r w:rsidRPr="000476E4">
        <w:rPr>
          <w:color w:val="auto"/>
        </w:rPr>
        <w:t>(7263), 542-545, (2009).</w:t>
      </w:r>
    </w:p>
    <w:p w14:paraId="1FDADE87" w14:textId="31762B8D" w:rsidR="005576B0" w:rsidRPr="000476E4" w:rsidRDefault="005576B0" w:rsidP="000532E6">
      <w:pPr>
        <w:rPr>
          <w:color w:val="auto"/>
        </w:rPr>
      </w:pPr>
      <w:r w:rsidRPr="000476E4">
        <w:rPr>
          <w:color w:val="auto"/>
        </w:rPr>
        <w:t xml:space="preserve">20. </w:t>
      </w:r>
      <w:proofErr w:type="spellStart"/>
      <w:r w:rsidRPr="000476E4">
        <w:rPr>
          <w:color w:val="auto"/>
        </w:rPr>
        <w:t>Heidorn</w:t>
      </w:r>
      <w:proofErr w:type="spellEnd"/>
      <w:r w:rsidRPr="000476E4">
        <w:rPr>
          <w:color w:val="auto"/>
        </w:rPr>
        <w:t xml:space="preserve">, S.J. et al. Kinase-dead BRAF and oncogenic RAS cooperate to drive tumor progression through CRAF. </w:t>
      </w:r>
      <w:r w:rsidR="00934866" w:rsidRPr="000476E4">
        <w:rPr>
          <w:i/>
          <w:color w:val="auto"/>
        </w:rPr>
        <w:t>Cell</w:t>
      </w:r>
      <w:r w:rsidR="00934866" w:rsidRPr="000476E4">
        <w:rPr>
          <w:color w:val="auto"/>
        </w:rPr>
        <w:t xml:space="preserve">. </w:t>
      </w:r>
      <w:r w:rsidR="00934866" w:rsidRPr="000476E4">
        <w:rPr>
          <w:b/>
          <w:color w:val="auto"/>
        </w:rPr>
        <w:t>140</w:t>
      </w:r>
      <w:r w:rsidR="008B54D1" w:rsidRPr="000476E4">
        <w:rPr>
          <w:b/>
          <w:color w:val="auto"/>
        </w:rPr>
        <w:t xml:space="preserve"> </w:t>
      </w:r>
      <w:r w:rsidR="00934866" w:rsidRPr="000476E4">
        <w:rPr>
          <w:color w:val="auto"/>
        </w:rPr>
        <w:t>(2), 209-221, (2010).</w:t>
      </w:r>
    </w:p>
    <w:p w14:paraId="14DE759A" w14:textId="0A9A64B0" w:rsidR="00934866" w:rsidRPr="000476E4" w:rsidRDefault="00934866" w:rsidP="000532E6">
      <w:pPr>
        <w:rPr>
          <w:color w:val="auto"/>
        </w:rPr>
      </w:pPr>
      <w:r w:rsidRPr="000476E4">
        <w:rPr>
          <w:color w:val="auto"/>
        </w:rPr>
        <w:t xml:space="preserve">21. Yuan, J. et al. Activating mutations in MEK1 enhance homodimerization and promote tumorigenesis. </w:t>
      </w:r>
      <w:r w:rsidRPr="000476E4">
        <w:rPr>
          <w:i/>
          <w:color w:val="auto"/>
        </w:rPr>
        <w:t>Science Signaling</w:t>
      </w:r>
      <w:r w:rsidRPr="000476E4">
        <w:rPr>
          <w:color w:val="auto"/>
        </w:rPr>
        <w:t xml:space="preserve">. </w:t>
      </w:r>
      <w:r w:rsidRPr="000476E4">
        <w:rPr>
          <w:b/>
          <w:color w:val="auto"/>
        </w:rPr>
        <w:t>11</w:t>
      </w:r>
      <w:r w:rsidR="008B54D1" w:rsidRPr="000476E4">
        <w:rPr>
          <w:b/>
          <w:color w:val="auto"/>
        </w:rPr>
        <w:t xml:space="preserve"> </w:t>
      </w:r>
      <w:r w:rsidRPr="000476E4">
        <w:rPr>
          <w:color w:val="auto"/>
        </w:rPr>
        <w:t>(554), aar6795, (2018).</w:t>
      </w:r>
    </w:p>
    <w:p w14:paraId="43AF1311" w14:textId="08C964A5" w:rsidR="00934866" w:rsidRPr="000476E4" w:rsidRDefault="00934866" w:rsidP="000532E6">
      <w:pPr>
        <w:rPr>
          <w:color w:val="auto"/>
        </w:rPr>
      </w:pPr>
      <w:r w:rsidRPr="000476E4">
        <w:rPr>
          <w:color w:val="auto"/>
        </w:rPr>
        <w:t xml:space="preserve">22. Yuan, J. et al. The AMPK inhibitor overcomes the paradoxical effect of RAF inhibitors through blocking phospho-Ser-621 in the C terminus of CRAF. </w:t>
      </w:r>
      <w:r w:rsidRPr="000476E4">
        <w:rPr>
          <w:i/>
          <w:color w:val="auto"/>
        </w:rPr>
        <w:t>Journal of Biological Chemistry</w:t>
      </w:r>
      <w:r w:rsidRPr="000476E4">
        <w:rPr>
          <w:color w:val="auto"/>
        </w:rPr>
        <w:t xml:space="preserve">. </w:t>
      </w:r>
      <w:r w:rsidRPr="000476E4">
        <w:rPr>
          <w:b/>
          <w:color w:val="auto"/>
        </w:rPr>
        <w:t>293</w:t>
      </w:r>
      <w:r w:rsidR="008B54D1" w:rsidRPr="000476E4">
        <w:rPr>
          <w:b/>
          <w:color w:val="auto"/>
        </w:rPr>
        <w:t xml:space="preserve"> </w:t>
      </w:r>
      <w:r w:rsidRPr="000476E4">
        <w:rPr>
          <w:color w:val="auto"/>
        </w:rPr>
        <w:t>(37), 14276-14284, (2018).</w:t>
      </w:r>
    </w:p>
    <w:p w14:paraId="6360C766" w14:textId="60C2329B" w:rsidR="00EA42FE" w:rsidRPr="000476E4" w:rsidRDefault="00EA42FE" w:rsidP="000532E6">
      <w:pPr>
        <w:rPr>
          <w:color w:val="auto"/>
        </w:rPr>
      </w:pPr>
      <w:r w:rsidRPr="000476E4">
        <w:rPr>
          <w:color w:val="auto"/>
        </w:rPr>
        <w:t xml:space="preserve">23. Hu, J. et al. Kinase regulation by hydrophobic spine assembly in cancer. </w:t>
      </w:r>
      <w:r w:rsidRPr="000476E4">
        <w:rPr>
          <w:i/>
          <w:color w:val="auto"/>
        </w:rPr>
        <w:t>Molecular and Cellular Biology</w:t>
      </w:r>
      <w:r w:rsidRPr="000476E4">
        <w:rPr>
          <w:color w:val="auto"/>
        </w:rPr>
        <w:t xml:space="preserve">. </w:t>
      </w:r>
      <w:r w:rsidRPr="000476E4">
        <w:rPr>
          <w:b/>
          <w:color w:val="auto"/>
        </w:rPr>
        <w:t>35</w:t>
      </w:r>
      <w:r w:rsidR="008B54D1" w:rsidRPr="000476E4">
        <w:rPr>
          <w:b/>
          <w:color w:val="auto"/>
        </w:rPr>
        <w:t xml:space="preserve"> </w:t>
      </w:r>
      <w:r w:rsidRPr="000476E4">
        <w:rPr>
          <w:color w:val="auto"/>
        </w:rPr>
        <w:t>(1), 264-276, (2015).</w:t>
      </w:r>
    </w:p>
    <w:p w14:paraId="714F8FC9" w14:textId="2599625B" w:rsidR="00A55E2F" w:rsidRPr="000476E4" w:rsidRDefault="00A55E2F" w:rsidP="000532E6">
      <w:pPr>
        <w:rPr>
          <w:color w:val="auto"/>
        </w:rPr>
      </w:pPr>
      <w:r w:rsidRPr="000476E4">
        <w:rPr>
          <w:color w:val="auto"/>
        </w:rPr>
        <w:t xml:space="preserve">24. </w:t>
      </w:r>
      <w:proofErr w:type="spellStart"/>
      <w:r w:rsidRPr="000476E4">
        <w:rPr>
          <w:color w:val="auto"/>
        </w:rPr>
        <w:t>Poulikakos</w:t>
      </w:r>
      <w:proofErr w:type="spellEnd"/>
      <w:r w:rsidRPr="000476E4">
        <w:rPr>
          <w:color w:val="auto"/>
        </w:rPr>
        <w:t xml:space="preserve">, P. et al. RAF inhibitor resistance is mediated by dimerization of aberrantly spliced BRAF(V600E). </w:t>
      </w:r>
      <w:r w:rsidRPr="000476E4">
        <w:rPr>
          <w:i/>
          <w:color w:val="auto"/>
        </w:rPr>
        <w:t>Nature</w:t>
      </w:r>
      <w:r w:rsidRPr="000476E4">
        <w:rPr>
          <w:color w:val="auto"/>
        </w:rPr>
        <w:t xml:space="preserve">. </w:t>
      </w:r>
      <w:r w:rsidRPr="000476E4">
        <w:rPr>
          <w:b/>
          <w:color w:val="auto"/>
        </w:rPr>
        <w:t>480</w:t>
      </w:r>
      <w:r w:rsidR="008B54D1" w:rsidRPr="000476E4">
        <w:rPr>
          <w:b/>
          <w:color w:val="auto"/>
        </w:rPr>
        <w:t xml:space="preserve"> </w:t>
      </w:r>
      <w:r w:rsidR="00AE1234" w:rsidRPr="000476E4">
        <w:rPr>
          <w:color w:val="auto"/>
        </w:rPr>
        <w:t>(7377)</w:t>
      </w:r>
      <w:r w:rsidRPr="000476E4">
        <w:rPr>
          <w:color w:val="auto"/>
        </w:rPr>
        <w:t>, 387-390, (2011).</w:t>
      </w:r>
    </w:p>
    <w:p w14:paraId="02613C8F" w14:textId="6E2C41DA" w:rsidR="00A55E2F" w:rsidRPr="000476E4" w:rsidRDefault="00A55E2F" w:rsidP="000532E6">
      <w:pPr>
        <w:rPr>
          <w:color w:val="auto"/>
        </w:rPr>
      </w:pPr>
      <w:r w:rsidRPr="000476E4">
        <w:rPr>
          <w:color w:val="auto"/>
        </w:rPr>
        <w:t>25.</w:t>
      </w:r>
      <w:r w:rsidR="008711E5" w:rsidRPr="000476E4">
        <w:rPr>
          <w:color w:val="auto"/>
        </w:rPr>
        <w:t xml:space="preserve"> </w:t>
      </w:r>
      <w:r w:rsidR="00842701" w:rsidRPr="000476E4">
        <w:rPr>
          <w:color w:val="auto"/>
        </w:rPr>
        <w:t xml:space="preserve">Hu, J. et al. Mutation that blocks ATP binding creates a </w:t>
      </w:r>
      <w:proofErr w:type="spellStart"/>
      <w:r w:rsidR="00842701" w:rsidRPr="000476E4">
        <w:rPr>
          <w:color w:val="auto"/>
        </w:rPr>
        <w:t>pseudokinase</w:t>
      </w:r>
      <w:proofErr w:type="spellEnd"/>
      <w:r w:rsidR="00842701" w:rsidRPr="000476E4">
        <w:rPr>
          <w:color w:val="auto"/>
        </w:rPr>
        <w:t xml:space="preserve"> stabilizing the scaffolding function of kinase suppressor of Ras, CRAF and BRAF. </w:t>
      </w:r>
      <w:r w:rsidR="00720F89" w:rsidRPr="000476E4">
        <w:rPr>
          <w:i/>
          <w:color w:val="auto"/>
        </w:rPr>
        <w:t>Proceedings of the National Academy of Sciences of the United States of America</w:t>
      </w:r>
      <w:r w:rsidR="00842701" w:rsidRPr="000476E4">
        <w:rPr>
          <w:color w:val="auto"/>
        </w:rPr>
        <w:t xml:space="preserve">. </w:t>
      </w:r>
      <w:r w:rsidR="00842701" w:rsidRPr="000476E4">
        <w:rPr>
          <w:b/>
          <w:color w:val="auto"/>
        </w:rPr>
        <w:t>108</w:t>
      </w:r>
      <w:r w:rsidR="008B54D1" w:rsidRPr="000476E4">
        <w:rPr>
          <w:b/>
          <w:color w:val="auto"/>
        </w:rPr>
        <w:t xml:space="preserve"> </w:t>
      </w:r>
      <w:r w:rsidR="004870D9" w:rsidRPr="000476E4">
        <w:rPr>
          <w:color w:val="auto"/>
        </w:rPr>
        <w:t>(15)</w:t>
      </w:r>
      <w:r w:rsidR="00842701" w:rsidRPr="000476E4">
        <w:rPr>
          <w:color w:val="auto"/>
        </w:rPr>
        <w:t>, 6067-6072, (2011).</w:t>
      </w:r>
    </w:p>
    <w:p w14:paraId="19F3141A" w14:textId="0C4203EA" w:rsidR="00A55E2F" w:rsidRPr="000476E4" w:rsidRDefault="00A55E2F" w:rsidP="000532E6">
      <w:pPr>
        <w:rPr>
          <w:color w:val="auto"/>
        </w:rPr>
      </w:pPr>
      <w:r w:rsidRPr="000476E4">
        <w:rPr>
          <w:color w:val="auto"/>
        </w:rPr>
        <w:t>26.</w:t>
      </w:r>
      <w:r w:rsidR="00720F89" w:rsidRPr="000476E4">
        <w:rPr>
          <w:color w:val="auto"/>
        </w:rPr>
        <w:t xml:space="preserve"> </w:t>
      </w:r>
      <w:r w:rsidR="00F12564" w:rsidRPr="000476E4">
        <w:rPr>
          <w:color w:val="auto"/>
        </w:rPr>
        <w:t xml:space="preserve">Taylor, S.S., &amp; </w:t>
      </w:r>
      <w:proofErr w:type="spellStart"/>
      <w:r w:rsidR="00F12564" w:rsidRPr="000476E4">
        <w:rPr>
          <w:color w:val="auto"/>
        </w:rPr>
        <w:t>Kornev</w:t>
      </w:r>
      <w:proofErr w:type="spellEnd"/>
      <w:r w:rsidR="00F12564" w:rsidRPr="000476E4">
        <w:rPr>
          <w:color w:val="auto"/>
        </w:rPr>
        <w:t xml:space="preserve">, A.P. Protein kinases: evolution of dynamic regulatory proteins. </w:t>
      </w:r>
      <w:r w:rsidR="00F12564" w:rsidRPr="000476E4">
        <w:rPr>
          <w:i/>
          <w:color w:val="auto"/>
        </w:rPr>
        <w:t>Trends Biochemistry Sciences</w:t>
      </w:r>
      <w:r w:rsidR="00F12564" w:rsidRPr="000476E4">
        <w:rPr>
          <w:color w:val="auto"/>
        </w:rPr>
        <w:t xml:space="preserve">. </w:t>
      </w:r>
      <w:r w:rsidR="00F12564" w:rsidRPr="000476E4">
        <w:rPr>
          <w:b/>
          <w:color w:val="auto"/>
        </w:rPr>
        <w:t>36</w:t>
      </w:r>
      <w:r w:rsidR="008B54D1" w:rsidRPr="000476E4">
        <w:rPr>
          <w:b/>
          <w:color w:val="auto"/>
        </w:rPr>
        <w:t xml:space="preserve"> </w:t>
      </w:r>
      <w:r w:rsidR="00F12564" w:rsidRPr="000476E4">
        <w:rPr>
          <w:color w:val="auto"/>
        </w:rPr>
        <w:t>(2), 65-77, (2011).</w:t>
      </w:r>
    </w:p>
    <w:p w14:paraId="75E500FD" w14:textId="462706B6" w:rsidR="00F92153" w:rsidRPr="000476E4" w:rsidRDefault="00997883" w:rsidP="000532E6">
      <w:pPr>
        <w:rPr>
          <w:color w:val="auto"/>
        </w:rPr>
      </w:pPr>
      <w:r w:rsidRPr="000476E4">
        <w:rPr>
          <w:color w:val="auto"/>
        </w:rPr>
        <w:t>27.</w:t>
      </w:r>
      <w:r w:rsidR="00F92153" w:rsidRPr="000476E4">
        <w:rPr>
          <w:color w:val="auto"/>
        </w:rPr>
        <w:t xml:space="preserve"> Farrar, M.A., </w:t>
      </w:r>
      <w:proofErr w:type="spellStart"/>
      <w:r w:rsidR="00F92153" w:rsidRPr="000476E4">
        <w:rPr>
          <w:color w:val="auto"/>
        </w:rPr>
        <w:t>Alberol</w:t>
      </w:r>
      <w:proofErr w:type="spellEnd"/>
      <w:r w:rsidR="00F92153" w:rsidRPr="000476E4">
        <w:rPr>
          <w:color w:val="auto"/>
        </w:rPr>
        <w:t xml:space="preserve">-Ila, J., &amp; Perlmutter, R.M. Activation of the Raf-1 kinase cascade by coumermycin-induced dimerization. </w:t>
      </w:r>
      <w:r w:rsidR="00F92153" w:rsidRPr="000476E4">
        <w:rPr>
          <w:i/>
          <w:color w:val="auto"/>
        </w:rPr>
        <w:t>Nature</w:t>
      </w:r>
      <w:r w:rsidR="00F92153" w:rsidRPr="000476E4">
        <w:rPr>
          <w:color w:val="auto"/>
        </w:rPr>
        <w:t xml:space="preserve">. </w:t>
      </w:r>
      <w:r w:rsidR="00F92153" w:rsidRPr="000476E4">
        <w:rPr>
          <w:b/>
          <w:color w:val="auto"/>
        </w:rPr>
        <w:t>383</w:t>
      </w:r>
      <w:r w:rsidR="008B54D1" w:rsidRPr="000476E4">
        <w:rPr>
          <w:b/>
          <w:color w:val="auto"/>
        </w:rPr>
        <w:t xml:space="preserve"> </w:t>
      </w:r>
      <w:r w:rsidR="00F66031" w:rsidRPr="000476E4">
        <w:rPr>
          <w:color w:val="auto"/>
        </w:rPr>
        <w:t>(6596)</w:t>
      </w:r>
      <w:r w:rsidR="00F92153" w:rsidRPr="000476E4">
        <w:rPr>
          <w:color w:val="auto"/>
        </w:rPr>
        <w:t>, 178-181, (1996).</w:t>
      </w:r>
    </w:p>
    <w:p w14:paraId="0CD4D201" w14:textId="51F0A2E0" w:rsidR="00D55D91" w:rsidRPr="000476E4" w:rsidRDefault="00D55D91" w:rsidP="000532E6">
      <w:pPr>
        <w:rPr>
          <w:color w:val="auto"/>
        </w:rPr>
      </w:pPr>
      <w:r w:rsidRPr="000476E4">
        <w:rPr>
          <w:color w:val="auto"/>
        </w:rPr>
        <w:t>2</w:t>
      </w:r>
      <w:r w:rsidR="003B2E96" w:rsidRPr="000476E4">
        <w:rPr>
          <w:color w:val="auto"/>
        </w:rPr>
        <w:t>8</w:t>
      </w:r>
      <w:r w:rsidRPr="000476E4">
        <w:rPr>
          <w:color w:val="auto"/>
        </w:rPr>
        <w:t>. Luo, Z.</w:t>
      </w:r>
      <w:r w:rsidR="00A33ED4" w:rsidRPr="000476E4">
        <w:rPr>
          <w:color w:val="auto"/>
        </w:rPr>
        <w:t xml:space="preserve">, </w:t>
      </w:r>
      <w:proofErr w:type="spellStart"/>
      <w:r w:rsidR="00A33ED4" w:rsidRPr="000476E4">
        <w:rPr>
          <w:color w:val="auto"/>
        </w:rPr>
        <w:t>Tzivion</w:t>
      </w:r>
      <w:proofErr w:type="spellEnd"/>
      <w:r w:rsidR="00A33ED4" w:rsidRPr="000476E4">
        <w:rPr>
          <w:color w:val="auto"/>
        </w:rPr>
        <w:t xml:space="preserve">, G., </w:t>
      </w:r>
      <w:proofErr w:type="spellStart"/>
      <w:r w:rsidR="00A33ED4" w:rsidRPr="000476E4">
        <w:rPr>
          <w:color w:val="auto"/>
        </w:rPr>
        <w:t>Belshaw</w:t>
      </w:r>
      <w:proofErr w:type="spellEnd"/>
      <w:r w:rsidR="00A33ED4" w:rsidRPr="000476E4">
        <w:rPr>
          <w:color w:val="auto"/>
        </w:rPr>
        <w:t xml:space="preserve">, P.J., </w:t>
      </w:r>
      <w:proofErr w:type="spellStart"/>
      <w:r w:rsidR="00A33ED4" w:rsidRPr="000476E4">
        <w:rPr>
          <w:color w:val="auto"/>
        </w:rPr>
        <w:t>Vavvas</w:t>
      </w:r>
      <w:proofErr w:type="spellEnd"/>
      <w:r w:rsidR="00A33ED4" w:rsidRPr="000476E4">
        <w:rPr>
          <w:color w:val="auto"/>
        </w:rPr>
        <w:t xml:space="preserve">, D., Marshall, M., &amp; </w:t>
      </w:r>
      <w:proofErr w:type="spellStart"/>
      <w:r w:rsidR="00A33ED4" w:rsidRPr="000476E4">
        <w:rPr>
          <w:color w:val="auto"/>
        </w:rPr>
        <w:t>Avruch</w:t>
      </w:r>
      <w:proofErr w:type="spellEnd"/>
      <w:r w:rsidR="00A33ED4" w:rsidRPr="000476E4">
        <w:rPr>
          <w:color w:val="auto"/>
        </w:rPr>
        <w:t>, J</w:t>
      </w:r>
      <w:r w:rsidRPr="000476E4">
        <w:rPr>
          <w:color w:val="auto"/>
        </w:rPr>
        <w:t xml:space="preserve">. Oligomerization activates c-Raf-1 through a Ras-dependent mechanism. </w:t>
      </w:r>
      <w:r w:rsidRPr="000476E4">
        <w:rPr>
          <w:i/>
          <w:color w:val="auto"/>
        </w:rPr>
        <w:t>Nature</w:t>
      </w:r>
      <w:r w:rsidRPr="000476E4">
        <w:rPr>
          <w:color w:val="auto"/>
        </w:rPr>
        <w:t xml:space="preserve">. </w:t>
      </w:r>
      <w:r w:rsidRPr="000476E4">
        <w:rPr>
          <w:b/>
          <w:color w:val="auto"/>
        </w:rPr>
        <w:t>383</w:t>
      </w:r>
      <w:r w:rsidR="008B54D1" w:rsidRPr="000476E4">
        <w:rPr>
          <w:b/>
          <w:color w:val="auto"/>
        </w:rPr>
        <w:t xml:space="preserve"> </w:t>
      </w:r>
      <w:r w:rsidR="00F66031" w:rsidRPr="000476E4">
        <w:rPr>
          <w:color w:val="auto"/>
        </w:rPr>
        <w:t>(6596)</w:t>
      </w:r>
      <w:r w:rsidRPr="000476E4">
        <w:rPr>
          <w:color w:val="auto"/>
        </w:rPr>
        <w:t>, 181-185, (1996).</w:t>
      </w:r>
    </w:p>
    <w:p w14:paraId="6DC0A5D9" w14:textId="0FC04ABC" w:rsidR="003B2E96" w:rsidRPr="000476E4" w:rsidRDefault="003B2E96" w:rsidP="000532E6">
      <w:pPr>
        <w:rPr>
          <w:color w:val="auto"/>
        </w:rPr>
      </w:pPr>
      <w:r w:rsidRPr="000476E4">
        <w:rPr>
          <w:color w:val="auto"/>
        </w:rPr>
        <w:t>29. Weber</w:t>
      </w:r>
      <w:r w:rsidR="00DA0FDB" w:rsidRPr="000476E4">
        <w:rPr>
          <w:color w:val="auto"/>
        </w:rPr>
        <w:t>,</w:t>
      </w:r>
      <w:r w:rsidRPr="000476E4">
        <w:rPr>
          <w:color w:val="auto"/>
        </w:rPr>
        <w:t xml:space="preserve"> C</w:t>
      </w:r>
      <w:r w:rsidR="00DA0FDB" w:rsidRPr="000476E4">
        <w:rPr>
          <w:color w:val="auto"/>
        </w:rPr>
        <w:t>.</w:t>
      </w:r>
      <w:r w:rsidRPr="000476E4">
        <w:rPr>
          <w:color w:val="auto"/>
        </w:rPr>
        <w:t>K</w:t>
      </w:r>
      <w:r w:rsidR="00DA0FDB" w:rsidRPr="000476E4">
        <w:rPr>
          <w:color w:val="auto"/>
        </w:rPr>
        <w:t>.</w:t>
      </w:r>
      <w:r w:rsidRPr="000476E4">
        <w:rPr>
          <w:color w:val="auto"/>
        </w:rPr>
        <w:t xml:space="preserve">, </w:t>
      </w:r>
      <w:proofErr w:type="spellStart"/>
      <w:r w:rsidRPr="000476E4">
        <w:rPr>
          <w:color w:val="auto"/>
        </w:rPr>
        <w:t>Slupsky</w:t>
      </w:r>
      <w:proofErr w:type="spellEnd"/>
      <w:r w:rsidR="00DA0FDB" w:rsidRPr="000476E4">
        <w:rPr>
          <w:color w:val="auto"/>
        </w:rPr>
        <w:t>,</w:t>
      </w:r>
      <w:r w:rsidRPr="000476E4">
        <w:rPr>
          <w:color w:val="auto"/>
        </w:rPr>
        <w:t xml:space="preserve"> J</w:t>
      </w:r>
      <w:r w:rsidR="00DA0FDB" w:rsidRPr="000476E4">
        <w:rPr>
          <w:color w:val="auto"/>
        </w:rPr>
        <w:t>.</w:t>
      </w:r>
      <w:r w:rsidRPr="000476E4">
        <w:rPr>
          <w:color w:val="auto"/>
        </w:rPr>
        <w:t>R</w:t>
      </w:r>
      <w:r w:rsidR="00DA0FDB" w:rsidRPr="000476E4">
        <w:rPr>
          <w:color w:val="auto"/>
        </w:rPr>
        <w:t>.</w:t>
      </w:r>
      <w:r w:rsidRPr="000476E4">
        <w:rPr>
          <w:color w:val="auto"/>
        </w:rPr>
        <w:t xml:space="preserve">, </w:t>
      </w:r>
      <w:proofErr w:type="spellStart"/>
      <w:r w:rsidRPr="000476E4">
        <w:rPr>
          <w:color w:val="auto"/>
        </w:rPr>
        <w:t>Kalmes</w:t>
      </w:r>
      <w:proofErr w:type="spellEnd"/>
      <w:r w:rsidR="00DA0FDB" w:rsidRPr="000476E4">
        <w:rPr>
          <w:color w:val="auto"/>
        </w:rPr>
        <w:t>,</w:t>
      </w:r>
      <w:r w:rsidRPr="000476E4">
        <w:rPr>
          <w:color w:val="auto"/>
        </w:rPr>
        <w:t xml:space="preserve"> H</w:t>
      </w:r>
      <w:r w:rsidR="00DA0FDB" w:rsidRPr="000476E4">
        <w:rPr>
          <w:color w:val="auto"/>
        </w:rPr>
        <w:t>.</w:t>
      </w:r>
      <w:r w:rsidRPr="000476E4">
        <w:rPr>
          <w:color w:val="auto"/>
        </w:rPr>
        <w:t>A</w:t>
      </w:r>
      <w:r w:rsidR="00DA0FDB" w:rsidRPr="000476E4">
        <w:rPr>
          <w:color w:val="auto"/>
        </w:rPr>
        <w:t>.</w:t>
      </w:r>
      <w:r w:rsidRPr="000476E4">
        <w:rPr>
          <w:color w:val="auto"/>
        </w:rPr>
        <w:t>,</w:t>
      </w:r>
      <w:r w:rsidR="00A33ED4" w:rsidRPr="000476E4">
        <w:rPr>
          <w:color w:val="auto"/>
        </w:rPr>
        <w:t xml:space="preserve"> &amp;</w:t>
      </w:r>
      <w:r w:rsidRPr="000476E4">
        <w:rPr>
          <w:color w:val="auto"/>
        </w:rPr>
        <w:t xml:space="preserve"> Rapp</w:t>
      </w:r>
      <w:r w:rsidR="00DA0FDB" w:rsidRPr="000476E4">
        <w:rPr>
          <w:color w:val="auto"/>
        </w:rPr>
        <w:t>,</w:t>
      </w:r>
      <w:r w:rsidRPr="000476E4">
        <w:rPr>
          <w:color w:val="auto"/>
        </w:rPr>
        <w:t xml:space="preserve"> U</w:t>
      </w:r>
      <w:r w:rsidR="00D9514E" w:rsidRPr="000476E4">
        <w:rPr>
          <w:color w:val="auto"/>
        </w:rPr>
        <w:t>.</w:t>
      </w:r>
      <w:r w:rsidRPr="000476E4">
        <w:rPr>
          <w:color w:val="auto"/>
        </w:rPr>
        <w:t xml:space="preserve">R. Active Ras induces heterodimerization of </w:t>
      </w:r>
      <w:proofErr w:type="spellStart"/>
      <w:r w:rsidRPr="000476E4">
        <w:rPr>
          <w:color w:val="auto"/>
        </w:rPr>
        <w:t>cRaf</w:t>
      </w:r>
      <w:proofErr w:type="spellEnd"/>
      <w:r w:rsidRPr="000476E4">
        <w:rPr>
          <w:color w:val="auto"/>
        </w:rPr>
        <w:t xml:space="preserve"> and </w:t>
      </w:r>
      <w:proofErr w:type="spellStart"/>
      <w:r w:rsidRPr="000476E4">
        <w:rPr>
          <w:color w:val="auto"/>
        </w:rPr>
        <w:t>BRaf</w:t>
      </w:r>
      <w:proofErr w:type="spellEnd"/>
      <w:r w:rsidRPr="000476E4">
        <w:rPr>
          <w:color w:val="auto"/>
        </w:rPr>
        <w:t xml:space="preserve">. </w:t>
      </w:r>
      <w:r w:rsidRPr="000476E4">
        <w:rPr>
          <w:i/>
          <w:color w:val="auto"/>
        </w:rPr>
        <w:t xml:space="preserve">Cancer </w:t>
      </w:r>
      <w:proofErr w:type="spellStart"/>
      <w:r w:rsidRPr="000476E4">
        <w:rPr>
          <w:i/>
          <w:color w:val="auto"/>
        </w:rPr>
        <w:t>Reserach</w:t>
      </w:r>
      <w:proofErr w:type="spellEnd"/>
      <w:r w:rsidRPr="000476E4">
        <w:rPr>
          <w:color w:val="auto"/>
        </w:rPr>
        <w:t xml:space="preserve">. </w:t>
      </w:r>
      <w:r w:rsidRPr="000476E4">
        <w:rPr>
          <w:b/>
          <w:color w:val="auto"/>
        </w:rPr>
        <w:t>61</w:t>
      </w:r>
      <w:r w:rsidR="008B54D1" w:rsidRPr="000476E4">
        <w:rPr>
          <w:b/>
          <w:color w:val="auto"/>
        </w:rPr>
        <w:t xml:space="preserve"> </w:t>
      </w:r>
      <w:r w:rsidR="00F66031" w:rsidRPr="000476E4">
        <w:rPr>
          <w:color w:val="auto"/>
        </w:rPr>
        <w:t>(9)</w:t>
      </w:r>
      <w:r w:rsidRPr="000476E4">
        <w:rPr>
          <w:color w:val="auto"/>
        </w:rPr>
        <w:t>, 3595-3598, (2001).</w:t>
      </w:r>
    </w:p>
    <w:p w14:paraId="550F3CE7" w14:textId="07E6F059" w:rsidR="003B2E96" w:rsidRPr="000476E4" w:rsidRDefault="003B2E96" w:rsidP="000532E6">
      <w:pPr>
        <w:rPr>
          <w:color w:val="auto"/>
        </w:rPr>
      </w:pPr>
      <w:r w:rsidRPr="000476E4">
        <w:rPr>
          <w:color w:val="auto"/>
        </w:rPr>
        <w:t>30. Garnett, M.J.</w:t>
      </w:r>
      <w:r w:rsidR="00A33ED4" w:rsidRPr="000476E4">
        <w:rPr>
          <w:color w:val="auto"/>
        </w:rPr>
        <w:t>,</w:t>
      </w:r>
      <w:r w:rsidRPr="000476E4">
        <w:rPr>
          <w:color w:val="auto"/>
        </w:rPr>
        <w:t xml:space="preserve"> </w:t>
      </w:r>
      <w:r w:rsidR="00A33ED4" w:rsidRPr="000476E4">
        <w:rPr>
          <w:color w:val="auto"/>
        </w:rPr>
        <w:t>Rana, S., Paterson, H., Barford, D., &amp; Marais R</w:t>
      </w:r>
      <w:r w:rsidRPr="000476E4">
        <w:rPr>
          <w:color w:val="auto"/>
        </w:rPr>
        <w:t xml:space="preserve">. Wild-type and mutant B-RAF activate C-RAF through distinct mechanisms involving heterodimerization. </w:t>
      </w:r>
      <w:r w:rsidRPr="000476E4">
        <w:rPr>
          <w:i/>
          <w:color w:val="auto"/>
        </w:rPr>
        <w:t>Molecular Cell</w:t>
      </w:r>
      <w:r w:rsidRPr="000476E4">
        <w:rPr>
          <w:color w:val="auto"/>
        </w:rPr>
        <w:t xml:space="preserve">. </w:t>
      </w:r>
      <w:r w:rsidRPr="000476E4">
        <w:rPr>
          <w:b/>
          <w:color w:val="auto"/>
        </w:rPr>
        <w:t>20</w:t>
      </w:r>
      <w:r w:rsidR="008B54D1" w:rsidRPr="000476E4">
        <w:rPr>
          <w:b/>
          <w:color w:val="auto"/>
        </w:rPr>
        <w:t xml:space="preserve"> </w:t>
      </w:r>
      <w:r w:rsidR="00F66031" w:rsidRPr="000476E4">
        <w:rPr>
          <w:color w:val="auto"/>
        </w:rPr>
        <w:t>(6)</w:t>
      </w:r>
      <w:r w:rsidRPr="000476E4">
        <w:rPr>
          <w:color w:val="auto"/>
        </w:rPr>
        <w:t>, 963-969, (2005).</w:t>
      </w:r>
    </w:p>
    <w:p w14:paraId="10A0AB30" w14:textId="202C53C1" w:rsidR="00D75941" w:rsidRPr="000476E4" w:rsidRDefault="00E6643E" w:rsidP="000532E6">
      <w:pPr>
        <w:rPr>
          <w:color w:val="auto"/>
        </w:rPr>
      </w:pPr>
      <w:r w:rsidRPr="000476E4">
        <w:rPr>
          <w:color w:val="auto"/>
        </w:rPr>
        <w:t>31.</w:t>
      </w:r>
      <w:r w:rsidR="0061442A" w:rsidRPr="000476E4">
        <w:rPr>
          <w:color w:val="auto"/>
        </w:rPr>
        <w:t xml:space="preserve"> </w:t>
      </w:r>
      <w:proofErr w:type="spellStart"/>
      <w:r w:rsidR="0061442A" w:rsidRPr="000476E4">
        <w:rPr>
          <w:color w:val="auto"/>
        </w:rPr>
        <w:t>Hatzivassiliou</w:t>
      </w:r>
      <w:proofErr w:type="spellEnd"/>
      <w:r w:rsidR="00CF1882" w:rsidRPr="000476E4">
        <w:rPr>
          <w:color w:val="auto"/>
        </w:rPr>
        <w:t>,</w:t>
      </w:r>
      <w:r w:rsidR="0061442A" w:rsidRPr="000476E4">
        <w:rPr>
          <w:color w:val="auto"/>
        </w:rPr>
        <w:t xml:space="preserve"> G</w:t>
      </w:r>
      <w:r w:rsidR="00CF1882" w:rsidRPr="000476E4">
        <w:rPr>
          <w:color w:val="auto"/>
        </w:rPr>
        <w:t xml:space="preserve">. et al. </w:t>
      </w:r>
      <w:r w:rsidR="0061442A" w:rsidRPr="000476E4">
        <w:rPr>
          <w:color w:val="auto"/>
        </w:rPr>
        <w:t>RAF inhibitors prime wild-type RAF to activate</w:t>
      </w:r>
      <w:r w:rsidR="00CF1882" w:rsidRPr="000476E4">
        <w:rPr>
          <w:color w:val="auto"/>
        </w:rPr>
        <w:t xml:space="preserve"> </w:t>
      </w:r>
      <w:r w:rsidR="0061442A" w:rsidRPr="000476E4">
        <w:rPr>
          <w:color w:val="auto"/>
        </w:rPr>
        <w:t>the MAPK pathway and enhan</w:t>
      </w:r>
      <w:r w:rsidR="00CF1882" w:rsidRPr="000476E4">
        <w:rPr>
          <w:color w:val="auto"/>
        </w:rPr>
        <w:t xml:space="preserve">ce growth. </w:t>
      </w:r>
      <w:r w:rsidR="00CF1882" w:rsidRPr="000476E4">
        <w:rPr>
          <w:i/>
          <w:color w:val="auto"/>
        </w:rPr>
        <w:t>Nature</w:t>
      </w:r>
      <w:r w:rsidR="00CF1882" w:rsidRPr="000476E4">
        <w:rPr>
          <w:color w:val="auto"/>
        </w:rPr>
        <w:t xml:space="preserve">. </w:t>
      </w:r>
      <w:r w:rsidR="00CF1882" w:rsidRPr="000476E4">
        <w:rPr>
          <w:b/>
          <w:color w:val="auto"/>
        </w:rPr>
        <w:t>464</w:t>
      </w:r>
      <w:r w:rsidR="008B54D1" w:rsidRPr="000476E4">
        <w:rPr>
          <w:b/>
          <w:color w:val="auto"/>
        </w:rPr>
        <w:t xml:space="preserve"> </w:t>
      </w:r>
      <w:r w:rsidR="00F66031" w:rsidRPr="000476E4">
        <w:rPr>
          <w:color w:val="auto"/>
        </w:rPr>
        <w:t>(7287)</w:t>
      </w:r>
      <w:r w:rsidR="00CF1882" w:rsidRPr="000476E4">
        <w:rPr>
          <w:color w:val="auto"/>
        </w:rPr>
        <w:t>, 431-43</w:t>
      </w:r>
      <w:r w:rsidR="0061442A" w:rsidRPr="000476E4">
        <w:rPr>
          <w:color w:val="auto"/>
        </w:rPr>
        <w:t>5</w:t>
      </w:r>
      <w:r w:rsidR="00CF1882" w:rsidRPr="000476E4">
        <w:rPr>
          <w:color w:val="auto"/>
        </w:rPr>
        <w:t>, (2010)</w:t>
      </w:r>
      <w:r w:rsidR="0061442A" w:rsidRPr="000476E4">
        <w:rPr>
          <w:color w:val="auto"/>
        </w:rPr>
        <w:t>.</w:t>
      </w:r>
    </w:p>
    <w:p w14:paraId="6C99315F" w14:textId="4DF3D3BA" w:rsidR="00CF1882" w:rsidRPr="000476E4" w:rsidRDefault="00CF1882" w:rsidP="000532E6">
      <w:pPr>
        <w:rPr>
          <w:color w:val="auto"/>
        </w:rPr>
      </w:pPr>
      <w:r w:rsidRPr="000476E4">
        <w:rPr>
          <w:color w:val="auto"/>
        </w:rPr>
        <w:t xml:space="preserve">32. </w:t>
      </w:r>
      <w:proofErr w:type="spellStart"/>
      <w:r w:rsidRPr="000476E4">
        <w:rPr>
          <w:color w:val="auto"/>
        </w:rPr>
        <w:t>Poulikakos</w:t>
      </w:r>
      <w:proofErr w:type="spellEnd"/>
      <w:r w:rsidRPr="000476E4">
        <w:rPr>
          <w:color w:val="auto"/>
        </w:rPr>
        <w:t>, P.I.</w:t>
      </w:r>
      <w:r w:rsidR="00B7413D" w:rsidRPr="000476E4">
        <w:rPr>
          <w:color w:val="auto"/>
        </w:rPr>
        <w:t>,</w:t>
      </w:r>
      <w:r w:rsidRPr="000476E4">
        <w:rPr>
          <w:color w:val="auto"/>
        </w:rPr>
        <w:t xml:space="preserve"> </w:t>
      </w:r>
      <w:r w:rsidR="00B7413D" w:rsidRPr="000476E4">
        <w:rPr>
          <w:color w:val="auto"/>
        </w:rPr>
        <w:t xml:space="preserve">Zhang, C., </w:t>
      </w:r>
      <w:proofErr w:type="spellStart"/>
      <w:r w:rsidR="00B7413D" w:rsidRPr="000476E4">
        <w:rPr>
          <w:color w:val="auto"/>
        </w:rPr>
        <w:t>Bollag</w:t>
      </w:r>
      <w:proofErr w:type="spellEnd"/>
      <w:r w:rsidR="00B7413D" w:rsidRPr="000476E4">
        <w:rPr>
          <w:color w:val="auto"/>
        </w:rPr>
        <w:t xml:space="preserve">, G., </w:t>
      </w:r>
      <w:proofErr w:type="spellStart"/>
      <w:r w:rsidR="00B7413D" w:rsidRPr="000476E4">
        <w:rPr>
          <w:color w:val="auto"/>
        </w:rPr>
        <w:t>Shokat</w:t>
      </w:r>
      <w:proofErr w:type="spellEnd"/>
      <w:r w:rsidR="00B7413D" w:rsidRPr="000476E4">
        <w:rPr>
          <w:color w:val="auto"/>
        </w:rPr>
        <w:t>, K.M., &amp; Rosen N</w:t>
      </w:r>
      <w:r w:rsidRPr="000476E4">
        <w:rPr>
          <w:color w:val="auto"/>
        </w:rPr>
        <w:t xml:space="preserve">. RAF inhibitors transactivate RAF dimers and ERK </w:t>
      </w:r>
      <w:proofErr w:type="spellStart"/>
      <w:r w:rsidRPr="000476E4">
        <w:rPr>
          <w:color w:val="auto"/>
        </w:rPr>
        <w:t>signalling</w:t>
      </w:r>
      <w:proofErr w:type="spellEnd"/>
      <w:r w:rsidRPr="000476E4">
        <w:rPr>
          <w:color w:val="auto"/>
        </w:rPr>
        <w:t xml:space="preserve"> in cells with wild-type BRAF. </w:t>
      </w:r>
      <w:r w:rsidRPr="000476E4">
        <w:rPr>
          <w:i/>
          <w:color w:val="auto"/>
        </w:rPr>
        <w:t>Nature</w:t>
      </w:r>
      <w:r w:rsidRPr="000476E4">
        <w:rPr>
          <w:color w:val="auto"/>
        </w:rPr>
        <w:t xml:space="preserve">. </w:t>
      </w:r>
      <w:r w:rsidRPr="000476E4">
        <w:rPr>
          <w:b/>
          <w:color w:val="auto"/>
        </w:rPr>
        <w:t>464</w:t>
      </w:r>
      <w:r w:rsidR="008B54D1" w:rsidRPr="000476E4">
        <w:rPr>
          <w:b/>
          <w:color w:val="auto"/>
        </w:rPr>
        <w:t xml:space="preserve"> </w:t>
      </w:r>
      <w:r w:rsidR="00F66031" w:rsidRPr="000476E4">
        <w:rPr>
          <w:color w:val="auto"/>
        </w:rPr>
        <w:t>(7287)</w:t>
      </w:r>
      <w:r w:rsidRPr="000476E4">
        <w:rPr>
          <w:color w:val="auto"/>
        </w:rPr>
        <w:t>, 427-430 (2010).</w:t>
      </w:r>
    </w:p>
    <w:p w14:paraId="3ABB75CB" w14:textId="34C4D0DE" w:rsidR="00E44C3C" w:rsidRPr="000476E4" w:rsidRDefault="00974330" w:rsidP="000532E6">
      <w:pPr>
        <w:rPr>
          <w:color w:val="auto"/>
        </w:rPr>
      </w:pPr>
      <w:r w:rsidRPr="000476E4">
        <w:rPr>
          <w:color w:val="auto"/>
        </w:rPr>
        <w:t xml:space="preserve">33. </w:t>
      </w:r>
      <w:proofErr w:type="spellStart"/>
      <w:r w:rsidR="00E44C3C" w:rsidRPr="000476E4">
        <w:rPr>
          <w:color w:val="auto"/>
        </w:rPr>
        <w:t>Kolch</w:t>
      </w:r>
      <w:proofErr w:type="spellEnd"/>
      <w:r w:rsidR="00E44C3C" w:rsidRPr="000476E4">
        <w:rPr>
          <w:color w:val="auto"/>
        </w:rPr>
        <w:t xml:space="preserve">, W. Meaningful relationships: the regulation of the Ras/RAF/MEK/ERK pathway by protein interactions. </w:t>
      </w:r>
      <w:r w:rsidR="00E44C3C" w:rsidRPr="000476E4">
        <w:rPr>
          <w:i/>
          <w:color w:val="auto"/>
        </w:rPr>
        <w:t>Biochemistry Journal</w:t>
      </w:r>
      <w:r w:rsidR="00E44C3C" w:rsidRPr="000476E4">
        <w:rPr>
          <w:color w:val="auto"/>
        </w:rPr>
        <w:t xml:space="preserve">. </w:t>
      </w:r>
      <w:r w:rsidR="00E44C3C" w:rsidRPr="000476E4">
        <w:rPr>
          <w:b/>
          <w:color w:val="auto"/>
        </w:rPr>
        <w:t>351</w:t>
      </w:r>
      <w:r w:rsidR="008B54D1" w:rsidRPr="000476E4">
        <w:rPr>
          <w:b/>
          <w:color w:val="auto"/>
        </w:rPr>
        <w:t xml:space="preserve"> </w:t>
      </w:r>
      <w:r w:rsidR="00E44C3C" w:rsidRPr="000476E4">
        <w:rPr>
          <w:color w:val="auto"/>
        </w:rPr>
        <w:t>(Pt 2), 289-305, (2000).</w:t>
      </w:r>
    </w:p>
    <w:p w14:paraId="01A1CC77" w14:textId="1FCA6E75" w:rsidR="00E44C3C" w:rsidRPr="000476E4" w:rsidRDefault="00974330" w:rsidP="000532E6">
      <w:pPr>
        <w:rPr>
          <w:color w:val="auto"/>
        </w:rPr>
      </w:pPr>
      <w:r w:rsidRPr="000476E4">
        <w:rPr>
          <w:color w:val="auto"/>
        </w:rPr>
        <w:t xml:space="preserve">34. </w:t>
      </w:r>
      <w:proofErr w:type="spellStart"/>
      <w:r w:rsidRPr="000476E4">
        <w:rPr>
          <w:color w:val="auto"/>
        </w:rPr>
        <w:t>Cseh</w:t>
      </w:r>
      <w:proofErr w:type="spellEnd"/>
      <w:r w:rsidRPr="000476E4">
        <w:rPr>
          <w:color w:val="auto"/>
        </w:rPr>
        <w:t xml:space="preserve">, B., </w:t>
      </w:r>
      <w:proofErr w:type="spellStart"/>
      <w:r w:rsidRPr="000476E4">
        <w:rPr>
          <w:color w:val="auto"/>
        </w:rPr>
        <w:t>Doma</w:t>
      </w:r>
      <w:proofErr w:type="spellEnd"/>
      <w:r w:rsidRPr="000476E4">
        <w:rPr>
          <w:color w:val="auto"/>
        </w:rPr>
        <w:t xml:space="preserve">, E., &amp; </w:t>
      </w:r>
      <w:proofErr w:type="spellStart"/>
      <w:r w:rsidRPr="000476E4">
        <w:rPr>
          <w:color w:val="auto"/>
        </w:rPr>
        <w:t>Baccarini</w:t>
      </w:r>
      <w:proofErr w:type="spellEnd"/>
      <w:r w:rsidRPr="000476E4">
        <w:rPr>
          <w:color w:val="auto"/>
        </w:rPr>
        <w:t>, M. "RAF" neighborhood: protein-protein interaction in the Raf/</w:t>
      </w:r>
      <w:proofErr w:type="spellStart"/>
      <w:r w:rsidRPr="000476E4">
        <w:rPr>
          <w:color w:val="auto"/>
        </w:rPr>
        <w:t>Mek</w:t>
      </w:r>
      <w:proofErr w:type="spellEnd"/>
      <w:r w:rsidRPr="000476E4">
        <w:rPr>
          <w:color w:val="auto"/>
        </w:rPr>
        <w:t>/</w:t>
      </w:r>
      <w:proofErr w:type="spellStart"/>
      <w:r w:rsidRPr="000476E4">
        <w:rPr>
          <w:color w:val="auto"/>
        </w:rPr>
        <w:t>Erk</w:t>
      </w:r>
      <w:proofErr w:type="spellEnd"/>
      <w:r w:rsidRPr="000476E4">
        <w:rPr>
          <w:color w:val="auto"/>
        </w:rPr>
        <w:t xml:space="preserve"> pathway. </w:t>
      </w:r>
      <w:r w:rsidRPr="000476E4">
        <w:rPr>
          <w:i/>
          <w:color w:val="auto"/>
        </w:rPr>
        <w:t>FEBS Letters</w:t>
      </w:r>
      <w:r w:rsidRPr="000476E4">
        <w:rPr>
          <w:color w:val="auto"/>
        </w:rPr>
        <w:t xml:space="preserve">. </w:t>
      </w:r>
      <w:r w:rsidRPr="000476E4">
        <w:rPr>
          <w:b/>
          <w:color w:val="auto"/>
        </w:rPr>
        <w:t>588</w:t>
      </w:r>
      <w:r w:rsidR="008B54D1" w:rsidRPr="000476E4">
        <w:rPr>
          <w:b/>
          <w:color w:val="auto"/>
        </w:rPr>
        <w:t xml:space="preserve"> </w:t>
      </w:r>
      <w:r w:rsidRPr="000476E4">
        <w:rPr>
          <w:color w:val="auto"/>
        </w:rPr>
        <w:t>(15), 2398-2406, (2014).</w:t>
      </w:r>
    </w:p>
    <w:p w14:paraId="540E521A" w14:textId="7B50F8B6" w:rsidR="00493EBF" w:rsidRPr="000476E4" w:rsidRDefault="00493EBF" w:rsidP="000532E6">
      <w:pPr>
        <w:rPr>
          <w:color w:val="auto"/>
        </w:rPr>
      </w:pPr>
      <w:r w:rsidRPr="000476E4">
        <w:rPr>
          <w:color w:val="auto"/>
        </w:rPr>
        <w:t xml:space="preserve">35. García-Gómez, R., </w:t>
      </w:r>
      <w:proofErr w:type="spellStart"/>
      <w:r w:rsidRPr="000476E4">
        <w:rPr>
          <w:color w:val="auto"/>
        </w:rPr>
        <w:t>Bustelo</w:t>
      </w:r>
      <w:proofErr w:type="spellEnd"/>
      <w:r w:rsidRPr="000476E4">
        <w:rPr>
          <w:color w:val="auto"/>
        </w:rPr>
        <w:t xml:space="preserve">, X.R., &amp; Crespo, P. Protein-Protein Interactions: Emerging </w:t>
      </w:r>
      <w:proofErr w:type="spellStart"/>
      <w:r w:rsidRPr="000476E4">
        <w:rPr>
          <w:color w:val="auto"/>
        </w:rPr>
        <w:t>Oncotargets</w:t>
      </w:r>
      <w:proofErr w:type="spellEnd"/>
      <w:r w:rsidRPr="000476E4">
        <w:rPr>
          <w:color w:val="auto"/>
        </w:rPr>
        <w:t xml:space="preserve"> in the RAS-ERK Pathway. </w:t>
      </w:r>
      <w:r w:rsidR="00A90F73" w:rsidRPr="000476E4">
        <w:rPr>
          <w:i/>
          <w:color w:val="auto"/>
        </w:rPr>
        <w:t>Trends Cancer</w:t>
      </w:r>
      <w:r w:rsidR="00A90F73" w:rsidRPr="000476E4">
        <w:rPr>
          <w:color w:val="auto"/>
        </w:rPr>
        <w:t xml:space="preserve">. </w:t>
      </w:r>
      <w:r w:rsidR="00A90F73" w:rsidRPr="000476E4">
        <w:rPr>
          <w:b/>
          <w:color w:val="auto"/>
        </w:rPr>
        <w:t>4</w:t>
      </w:r>
      <w:r w:rsidR="008B54D1" w:rsidRPr="000476E4">
        <w:rPr>
          <w:b/>
          <w:color w:val="auto"/>
        </w:rPr>
        <w:t xml:space="preserve"> </w:t>
      </w:r>
      <w:r w:rsidR="00A90F73" w:rsidRPr="000476E4">
        <w:rPr>
          <w:color w:val="auto"/>
        </w:rPr>
        <w:t>(9), 616-633, (2018).</w:t>
      </w:r>
    </w:p>
    <w:p w14:paraId="23C1F531" w14:textId="6F03D607" w:rsidR="00AF248C" w:rsidRPr="000476E4" w:rsidRDefault="00AF248C" w:rsidP="000532E6">
      <w:pPr>
        <w:rPr>
          <w:color w:val="auto"/>
        </w:rPr>
      </w:pPr>
      <w:r w:rsidRPr="000476E4">
        <w:rPr>
          <w:color w:val="auto"/>
        </w:rPr>
        <w:t xml:space="preserve">36. </w:t>
      </w:r>
      <w:proofErr w:type="spellStart"/>
      <w:r w:rsidRPr="000476E4">
        <w:rPr>
          <w:color w:val="auto"/>
        </w:rPr>
        <w:t>Luker</w:t>
      </w:r>
      <w:proofErr w:type="spellEnd"/>
      <w:r w:rsidRPr="000476E4">
        <w:rPr>
          <w:color w:val="auto"/>
        </w:rPr>
        <w:t>, K.E.</w:t>
      </w:r>
      <w:r w:rsidR="00B7413D" w:rsidRPr="000476E4">
        <w:rPr>
          <w:color w:val="auto"/>
        </w:rPr>
        <w:t>,</w:t>
      </w:r>
      <w:r w:rsidRPr="000476E4">
        <w:rPr>
          <w:color w:val="auto"/>
        </w:rPr>
        <w:t xml:space="preserve"> </w:t>
      </w:r>
      <w:r w:rsidR="00B7413D" w:rsidRPr="000476E4">
        <w:rPr>
          <w:color w:val="auto"/>
        </w:rPr>
        <w:t xml:space="preserve">Smith, M.C., </w:t>
      </w:r>
      <w:proofErr w:type="spellStart"/>
      <w:r w:rsidR="00B7413D" w:rsidRPr="000476E4">
        <w:rPr>
          <w:color w:val="auto"/>
        </w:rPr>
        <w:t>Luker</w:t>
      </w:r>
      <w:proofErr w:type="spellEnd"/>
      <w:r w:rsidR="00B7413D" w:rsidRPr="000476E4">
        <w:rPr>
          <w:color w:val="auto"/>
        </w:rPr>
        <w:t xml:space="preserve">, G.D., Gammon, S.T., </w:t>
      </w:r>
      <w:proofErr w:type="spellStart"/>
      <w:r w:rsidR="00B7413D" w:rsidRPr="000476E4">
        <w:rPr>
          <w:color w:val="auto"/>
        </w:rPr>
        <w:t>Piwnica</w:t>
      </w:r>
      <w:proofErr w:type="spellEnd"/>
      <w:r w:rsidR="00B7413D" w:rsidRPr="000476E4">
        <w:rPr>
          <w:color w:val="auto"/>
        </w:rPr>
        <w:t xml:space="preserve">-Worms, H., &amp; </w:t>
      </w:r>
      <w:proofErr w:type="spellStart"/>
      <w:r w:rsidR="00B7413D" w:rsidRPr="000476E4">
        <w:rPr>
          <w:color w:val="auto"/>
        </w:rPr>
        <w:t>Piwnica</w:t>
      </w:r>
      <w:proofErr w:type="spellEnd"/>
      <w:r w:rsidR="00B7413D" w:rsidRPr="000476E4">
        <w:rPr>
          <w:color w:val="auto"/>
        </w:rPr>
        <w:t>-Worms, D</w:t>
      </w:r>
      <w:r w:rsidRPr="000476E4">
        <w:rPr>
          <w:color w:val="auto"/>
        </w:rPr>
        <w:t xml:space="preserve">. Kinetics of regulated protein–protein interactions revealed with firefly luciferase complementation imaging in cells and living animals. </w:t>
      </w:r>
      <w:r w:rsidRPr="000476E4">
        <w:rPr>
          <w:i/>
          <w:color w:val="auto"/>
        </w:rPr>
        <w:t>Proceedings of the National Academy of Sciences of the United States of America</w:t>
      </w:r>
      <w:r w:rsidRPr="000476E4">
        <w:rPr>
          <w:color w:val="auto"/>
        </w:rPr>
        <w:t xml:space="preserve">. </w:t>
      </w:r>
      <w:r w:rsidRPr="000476E4">
        <w:rPr>
          <w:b/>
          <w:color w:val="auto"/>
        </w:rPr>
        <w:t>101</w:t>
      </w:r>
      <w:r w:rsidR="008B54D1" w:rsidRPr="000476E4">
        <w:rPr>
          <w:b/>
          <w:color w:val="auto"/>
        </w:rPr>
        <w:t xml:space="preserve"> </w:t>
      </w:r>
      <w:r w:rsidR="00AD64C6" w:rsidRPr="000476E4">
        <w:rPr>
          <w:color w:val="auto"/>
        </w:rPr>
        <w:t>(33)</w:t>
      </w:r>
      <w:r w:rsidRPr="000476E4">
        <w:rPr>
          <w:color w:val="auto"/>
        </w:rPr>
        <w:t>, 12288-12293, (2004).</w:t>
      </w:r>
    </w:p>
    <w:p w14:paraId="762881E2" w14:textId="45E04596" w:rsidR="00AF248C" w:rsidRPr="000476E4" w:rsidRDefault="00AF248C" w:rsidP="000532E6">
      <w:pPr>
        <w:rPr>
          <w:color w:val="auto"/>
        </w:rPr>
      </w:pPr>
      <w:r w:rsidRPr="000476E4">
        <w:rPr>
          <w:color w:val="auto"/>
        </w:rPr>
        <w:t>37.</w:t>
      </w:r>
      <w:r w:rsidR="008D178E" w:rsidRPr="000476E4">
        <w:rPr>
          <w:color w:val="auto"/>
        </w:rPr>
        <w:t xml:space="preserve"> Chen, S.H. et al. Oncogenic BRAF deletions that function as homodimers and are sensitive to inhibition by RAF dimer inhibitor LY3009120. </w:t>
      </w:r>
      <w:r w:rsidR="008D178E" w:rsidRPr="000476E4">
        <w:rPr>
          <w:i/>
          <w:color w:val="auto"/>
        </w:rPr>
        <w:t>Cancer Discovery</w:t>
      </w:r>
      <w:r w:rsidR="008D178E" w:rsidRPr="000476E4">
        <w:rPr>
          <w:color w:val="auto"/>
        </w:rPr>
        <w:t xml:space="preserve">. </w:t>
      </w:r>
      <w:r w:rsidR="008D178E" w:rsidRPr="000476E4">
        <w:rPr>
          <w:b/>
          <w:color w:val="auto"/>
        </w:rPr>
        <w:t>6</w:t>
      </w:r>
      <w:r w:rsidR="008B54D1" w:rsidRPr="000476E4">
        <w:rPr>
          <w:b/>
          <w:color w:val="auto"/>
        </w:rPr>
        <w:t xml:space="preserve"> </w:t>
      </w:r>
      <w:r w:rsidR="00AD64C6" w:rsidRPr="000476E4">
        <w:rPr>
          <w:color w:val="auto"/>
        </w:rPr>
        <w:t>(3)</w:t>
      </w:r>
      <w:r w:rsidR="008D178E" w:rsidRPr="000476E4">
        <w:rPr>
          <w:color w:val="auto"/>
        </w:rPr>
        <w:t>, 300-315, (2016).</w:t>
      </w:r>
    </w:p>
    <w:p w14:paraId="3F21720A" w14:textId="0EF671B9" w:rsidR="000540B7" w:rsidRPr="000476E4" w:rsidRDefault="008D178E" w:rsidP="000532E6">
      <w:pPr>
        <w:rPr>
          <w:color w:val="auto"/>
        </w:rPr>
      </w:pPr>
      <w:r w:rsidRPr="000476E4">
        <w:rPr>
          <w:color w:val="auto"/>
        </w:rPr>
        <w:t>38.</w:t>
      </w:r>
      <w:r w:rsidR="000E5815" w:rsidRPr="000476E4">
        <w:rPr>
          <w:color w:val="auto"/>
        </w:rPr>
        <w:t xml:space="preserve"> Foster, S.A. et al. Activation mechanism of oncogenic deletion mutations in BRAF, EGFR, and HER2. </w:t>
      </w:r>
      <w:r w:rsidR="000E5815" w:rsidRPr="000476E4">
        <w:rPr>
          <w:i/>
          <w:color w:val="auto"/>
        </w:rPr>
        <w:t>Cancer Cell</w:t>
      </w:r>
      <w:r w:rsidR="000E5815" w:rsidRPr="000476E4">
        <w:rPr>
          <w:color w:val="auto"/>
        </w:rPr>
        <w:t xml:space="preserve">. </w:t>
      </w:r>
      <w:r w:rsidR="000E5815" w:rsidRPr="000476E4">
        <w:rPr>
          <w:b/>
          <w:color w:val="auto"/>
        </w:rPr>
        <w:t>29</w:t>
      </w:r>
      <w:r w:rsidR="008B54D1" w:rsidRPr="000476E4">
        <w:rPr>
          <w:b/>
          <w:color w:val="auto"/>
        </w:rPr>
        <w:t xml:space="preserve"> </w:t>
      </w:r>
      <w:r w:rsidR="00AD64C6" w:rsidRPr="000476E4">
        <w:rPr>
          <w:color w:val="auto"/>
        </w:rPr>
        <w:t>(4)</w:t>
      </w:r>
      <w:r w:rsidR="000E5815" w:rsidRPr="000476E4">
        <w:rPr>
          <w:color w:val="auto"/>
        </w:rPr>
        <w:t>, 477-493, (2016).</w:t>
      </w:r>
    </w:p>
    <w:p w14:paraId="0BF7CC7C" w14:textId="52B7D264" w:rsidR="009F659A" w:rsidRPr="000476E4" w:rsidRDefault="009F659A" w:rsidP="000532E6">
      <w:pPr>
        <w:rPr>
          <w:color w:val="auto"/>
        </w:rPr>
      </w:pPr>
    </w:p>
    <w:sectPr w:rsidR="009F659A" w:rsidRPr="000476E4"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46C82" w14:textId="77777777" w:rsidR="003D3C95" w:rsidRDefault="003D3C95" w:rsidP="00621C4E">
      <w:r>
        <w:separator/>
      </w:r>
    </w:p>
  </w:endnote>
  <w:endnote w:type="continuationSeparator" w:id="0">
    <w:p w14:paraId="39541C61" w14:textId="77777777" w:rsidR="003D3C95" w:rsidRDefault="003D3C9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B6483" w14:textId="77777777" w:rsidR="00EF6455" w:rsidRDefault="00EF645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ECA56" w14:textId="77777777" w:rsidR="003D3C95" w:rsidRDefault="003D3C95" w:rsidP="00621C4E">
      <w:r>
        <w:separator/>
      </w:r>
    </w:p>
  </w:footnote>
  <w:footnote w:type="continuationSeparator" w:id="0">
    <w:p w14:paraId="7B6A1D54" w14:textId="77777777" w:rsidR="003D3C95" w:rsidRDefault="003D3C9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F7DA4" w14:textId="77777777" w:rsidR="00EF6455" w:rsidRPr="006F06E4" w:rsidRDefault="00EF6455"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510B" w14:textId="2DF6A004" w:rsidR="00EF6455" w:rsidRPr="006F06E4" w:rsidRDefault="00EF6455"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313770"/>
    <w:multiLevelType w:val="multilevel"/>
    <w:tmpl w:val="3490E5D2"/>
    <w:lvl w:ilvl="0">
      <w:start w:val="1"/>
      <w:numFmt w:val="decimal"/>
      <w:lvlText w:val="%1."/>
      <w:lvlJc w:val="left"/>
      <w:pPr>
        <w:ind w:left="480" w:hanging="48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7"/>
  </w:num>
  <w:num w:numId="6">
    <w:abstractNumId w:val="14"/>
  </w:num>
  <w:num w:numId="7">
    <w:abstractNumId w:val="0"/>
  </w:num>
  <w:num w:numId="8">
    <w:abstractNumId w:val="8"/>
  </w:num>
  <w:num w:numId="9">
    <w:abstractNumId w:val="9"/>
  </w:num>
  <w:num w:numId="10">
    <w:abstractNumId w:val="16"/>
  </w:num>
  <w:num w:numId="11">
    <w:abstractNumId w:val="20"/>
  </w:num>
  <w:num w:numId="12">
    <w:abstractNumId w:val="1"/>
  </w:num>
  <w:num w:numId="13">
    <w:abstractNumId w:val="18"/>
  </w:num>
  <w:num w:numId="14">
    <w:abstractNumId w:val="24"/>
  </w:num>
  <w:num w:numId="15">
    <w:abstractNumId w:val="11"/>
  </w:num>
  <w:num w:numId="16">
    <w:abstractNumId w:val="6"/>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5"/>
  </w:num>
  <w:num w:numId="25">
    <w:abstractNumId w:val="5"/>
  </w:num>
  <w:num w:numId="26">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4BDF"/>
    <w:rsid w:val="00005815"/>
    <w:rsid w:val="00005B81"/>
    <w:rsid w:val="00007DBC"/>
    <w:rsid w:val="00007EA1"/>
    <w:rsid w:val="000100F0"/>
    <w:rsid w:val="0001156A"/>
    <w:rsid w:val="000129B2"/>
    <w:rsid w:val="00012FF9"/>
    <w:rsid w:val="0001389C"/>
    <w:rsid w:val="00013AC4"/>
    <w:rsid w:val="00014314"/>
    <w:rsid w:val="00017692"/>
    <w:rsid w:val="00021434"/>
    <w:rsid w:val="00021774"/>
    <w:rsid w:val="00021DF3"/>
    <w:rsid w:val="00023869"/>
    <w:rsid w:val="00024598"/>
    <w:rsid w:val="000279B0"/>
    <w:rsid w:val="00032769"/>
    <w:rsid w:val="0003311E"/>
    <w:rsid w:val="0003430D"/>
    <w:rsid w:val="0003492C"/>
    <w:rsid w:val="00037B58"/>
    <w:rsid w:val="000476E4"/>
    <w:rsid w:val="00051B73"/>
    <w:rsid w:val="000532E6"/>
    <w:rsid w:val="000540B7"/>
    <w:rsid w:val="00060ABE"/>
    <w:rsid w:val="00061A50"/>
    <w:rsid w:val="0006361B"/>
    <w:rsid w:val="00064104"/>
    <w:rsid w:val="000652E3"/>
    <w:rsid w:val="00066025"/>
    <w:rsid w:val="00067A8F"/>
    <w:rsid w:val="000701D1"/>
    <w:rsid w:val="00073EAA"/>
    <w:rsid w:val="00076BBA"/>
    <w:rsid w:val="000806B6"/>
    <w:rsid w:val="00080A20"/>
    <w:rsid w:val="00082796"/>
    <w:rsid w:val="00082DB2"/>
    <w:rsid w:val="00082DF4"/>
    <w:rsid w:val="00086FF5"/>
    <w:rsid w:val="00087C0A"/>
    <w:rsid w:val="00093BC4"/>
    <w:rsid w:val="000943E6"/>
    <w:rsid w:val="00095706"/>
    <w:rsid w:val="00097929"/>
    <w:rsid w:val="00097959"/>
    <w:rsid w:val="000A1414"/>
    <w:rsid w:val="000A1E80"/>
    <w:rsid w:val="000A23BC"/>
    <w:rsid w:val="000A3B70"/>
    <w:rsid w:val="000A5153"/>
    <w:rsid w:val="000A7491"/>
    <w:rsid w:val="000B10AE"/>
    <w:rsid w:val="000B30BF"/>
    <w:rsid w:val="000B3278"/>
    <w:rsid w:val="000B4488"/>
    <w:rsid w:val="000B566B"/>
    <w:rsid w:val="000B5FB1"/>
    <w:rsid w:val="000B662E"/>
    <w:rsid w:val="000B7294"/>
    <w:rsid w:val="000B75D0"/>
    <w:rsid w:val="000B75E7"/>
    <w:rsid w:val="000C0556"/>
    <w:rsid w:val="000C1CF8"/>
    <w:rsid w:val="000C221F"/>
    <w:rsid w:val="000C2391"/>
    <w:rsid w:val="000C474B"/>
    <w:rsid w:val="000C49CF"/>
    <w:rsid w:val="000C52E9"/>
    <w:rsid w:val="000C5CDC"/>
    <w:rsid w:val="000C65DC"/>
    <w:rsid w:val="000C66F3"/>
    <w:rsid w:val="000C6900"/>
    <w:rsid w:val="000D0887"/>
    <w:rsid w:val="000D1AC8"/>
    <w:rsid w:val="000D31E8"/>
    <w:rsid w:val="000D56EA"/>
    <w:rsid w:val="000D76E4"/>
    <w:rsid w:val="000E1E0E"/>
    <w:rsid w:val="000E3816"/>
    <w:rsid w:val="000E4F77"/>
    <w:rsid w:val="000E5815"/>
    <w:rsid w:val="000E630D"/>
    <w:rsid w:val="000F17C0"/>
    <w:rsid w:val="000F265C"/>
    <w:rsid w:val="000F3AFA"/>
    <w:rsid w:val="000F5475"/>
    <w:rsid w:val="000F5712"/>
    <w:rsid w:val="000F6611"/>
    <w:rsid w:val="000F7E22"/>
    <w:rsid w:val="00106DA9"/>
    <w:rsid w:val="0010725A"/>
    <w:rsid w:val="001104F3"/>
    <w:rsid w:val="0011247B"/>
    <w:rsid w:val="00112EEB"/>
    <w:rsid w:val="00114274"/>
    <w:rsid w:val="00114364"/>
    <w:rsid w:val="0011465F"/>
    <w:rsid w:val="001173FF"/>
    <w:rsid w:val="00117AF5"/>
    <w:rsid w:val="00121972"/>
    <w:rsid w:val="0012563A"/>
    <w:rsid w:val="001264DE"/>
    <w:rsid w:val="00126DC8"/>
    <w:rsid w:val="00127914"/>
    <w:rsid w:val="001313A7"/>
    <w:rsid w:val="001323DA"/>
    <w:rsid w:val="0013276F"/>
    <w:rsid w:val="00132F7B"/>
    <w:rsid w:val="0013621E"/>
    <w:rsid w:val="0013642E"/>
    <w:rsid w:val="00141322"/>
    <w:rsid w:val="00142EFE"/>
    <w:rsid w:val="00152A23"/>
    <w:rsid w:val="00162CB7"/>
    <w:rsid w:val="001665C9"/>
    <w:rsid w:val="0016699F"/>
    <w:rsid w:val="00166F32"/>
    <w:rsid w:val="0017146F"/>
    <w:rsid w:val="00171E5B"/>
    <w:rsid w:val="00171F94"/>
    <w:rsid w:val="00174FFC"/>
    <w:rsid w:val="001750E0"/>
    <w:rsid w:val="00175D4E"/>
    <w:rsid w:val="0017668A"/>
    <w:rsid w:val="001766FE"/>
    <w:rsid w:val="001771E7"/>
    <w:rsid w:val="00187054"/>
    <w:rsid w:val="001872AB"/>
    <w:rsid w:val="0019064A"/>
    <w:rsid w:val="001911FF"/>
    <w:rsid w:val="00192006"/>
    <w:rsid w:val="00193180"/>
    <w:rsid w:val="00194DFD"/>
    <w:rsid w:val="0019647F"/>
    <w:rsid w:val="00196792"/>
    <w:rsid w:val="00196990"/>
    <w:rsid w:val="00196CF9"/>
    <w:rsid w:val="001B1519"/>
    <w:rsid w:val="001B2E2D"/>
    <w:rsid w:val="001B5CD2"/>
    <w:rsid w:val="001C0BEE"/>
    <w:rsid w:val="001C1E49"/>
    <w:rsid w:val="001C27C1"/>
    <w:rsid w:val="001C2A98"/>
    <w:rsid w:val="001C4D95"/>
    <w:rsid w:val="001C4ECA"/>
    <w:rsid w:val="001C61A1"/>
    <w:rsid w:val="001C6FDF"/>
    <w:rsid w:val="001D3D7D"/>
    <w:rsid w:val="001D3FFF"/>
    <w:rsid w:val="001D625F"/>
    <w:rsid w:val="001D68A4"/>
    <w:rsid w:val="001D7576"/>
    <w:rsid w:val="001E0E3F"/>
    <w:rsid w:val="001E14A0"/>
    <w:rsid w:val="001E4C8A"/>
    <w:rsid w:val="001E6A14"/>
    <w:rsid w:val="001E7376"/>
    <w:rsid w:val="001F225C"/>
    <w:rsid w:val="001F474A"/>
    <w:rsid w:val="001F5108"/>
    <w:rsid w:val="001F6413"/>
    <w:rsid w:val="00201CFA"/>
    <w:rsid w:val="0020220D"/>
    <w:rsid w:val="00202448"/>
    <w:rsid w:val="00202D15"/>
    <w:rsid w:val="00202DD0"/>
    <w:rsid w:val="002058DD"/>
    <w:rsid w:val="00205B3F"/>
    <w:rsid w:val="00207700"/>
    <w:rsid w:val="00212A82"/>
    <w:rsid w:val="00212EAE"/>
    <w:rsid w:val="00214BEE"/>
    <w:rsid w:val="0022058A"/>
    <w:rsid w:val="002205B8"/>
    <w:rsid w:val="00223CA3"/>
    <w:rsid w:val="00225720"/>
    <w:rsid w:val="002259E5"/>
    <w:rsid w:val="00226140"/>
    <w:rsid w:val="002274F3"/>
    <w:rsid w:val="0023094C"/>
    <w:rsid w:val="002345CB"/>
    <w:rsid w:val="00234BE3"/>
    <w:rsid w:val="00235A90"/>
    <w:rsid w:val="00235FF6"/>
    <w:rsid w:val="00236621"/>
    <w:rsid w:val="00236DF9"/>
    <w:rsid w:val="00241E48"/>
    <w:rsid w:val="0024214E"/>
    <w:rsid w:val="00242623"/>
    <w:rsid w:val="002471FF"/>
    <w:rsid w:val="00250558"/>
    <w:rsid w:val="0025142A"/>
    <w:rsid w:val="002605D1"/>
    <w:rsid w:val="00260652"/>
    <w:rsid w:val="00261F25"/>
    <w:rsid w:val="002648A9"/>
    <w:rsid w:val="0026536F"/>
    <w:rsid w:val="0026553C"/>
    <w:rsid w:val="00266717"/>
    <w:rsid w:val="00267D63"/>
    <w:rsid w:val="00267DD5"/>
    <w:rsid w:val="00274A0A"/>
    <w:rsid w:val="002764D2"/>
    <w:rsid w:val="00277297"/>
    <w:rsid w:val="00277593"/>
    <w:rsid w:val="00280909"/>
    <w:rsid w:val="00280918"/>
    <w:rsid w:val="00281812"/>
    <w:rsid w:val="00282AF6"/>
    <w:rsid w:val="00283EB4"/>
    <w:rsid w:val="00284727"/>
    <w:rsid w:val="0028596A"/>
    <w:rsid w:val="00287085"/>
    <w:rsid w:val="00287E5D"/>
    <w:rsid w:val="00290AF9"/>
    <w:rsid w:val="002967CF"/>
    <w:rsid w:val="00297788"/>
    <w:rsid w:val="002A063F"/>
    <w:rsid w:val="002A3285"/>
    <w:rsid w:val="002A484B"/>
    <w:rsid w:val="002A63A4"/>
    <w:rsid w:val="002A64A6"/>
    <w:rsid w:val="002B0301"/>
    <w:rsid w:val="002B3301"/>
    <w:rsid w:val="002B41F8"/>
    <w:rsid w:val="002C3C69"/>
    <w:rsid w:val="002C47D4"/>
    <w:rsid w:val="002C5AF4"/>
    <w:rsid w:val="002D0F38"/>
    <w:rsid w:val="002D2136"/>
    <w:rsid w:val="002D3E40"/>
    <w:rsid w:val="002D5D4F"/>
    <w:rsid w:val="002D77E3"/>
    <w:rsid w:val="002E6BA1"/>
    <w:rsid w:val="002F2859"/>
    <w:rsid w:val="002F2A26"/>
    <w:rsid w:val="002F6E3C"/>
    <w:rsid w:val="00300360"/>
    <w:rsid w:val="0030060A"/>
    <w:rsid w:val="0030117D"/>
    <w:rsid w:val="00301F30"/>
    <w:rsid w:val="003038FD"/>
    <w:rsid w:val="00303C87"/>
    <w:rsid w:val="00306059"/>
    <w:rsid w:val="00306EF8"/>
    <w:rsid w:val="003108E5"/>
    <w:rsid w:val="003120CB"/>
    <w:rsid w:val="00314FC8"/>
    <w:rsid w:val="0031514E"/>
    <w:rsid w:val="00320153"/>
    <w:rsid w:val="00320367"/>
    <w:rsid w:val="00322871"/>
    <w:rsid w:val="00326FB3"/>
    <w:rsid w:val="003316D4"/>
    <w:rsid w:val="00333822"/>
    <w:rsid w:val="00336715"/>
    <w:rsid w:val="003401EC"/>
    <w:rsid w:val="00340DFD"/>
    <w:rsid w:val="00344954"/>
    <w:rsid w:val="00344CDC"/>
    <w:rsid w:val="00350CD7"/>
    <w:rsid w:val="00357A9B"/>
    <w:rsid w:val="00360C17"/>
    <w:rsid w:val="003621C6"/>
    <w:rsid w:val="003622B8"/>
    <w:rsid w:val="0036329C"/>
    <w:rsid w:val="003638F9"/>
    <w:rsid w:val="00366B76"/>
    <w:rsid w:val="00371F04"/>
    <w:rsid w:val="00373051"/>
    <w:rsid w:val="00373B8F"/>
    <w:rsid w:val="00376D95"/>
    <w:rsid w:val="00377FBB"/>
    <w:rsid w:val="00385140"/>
    <w:rsid w:val="003857D2"/>
    <w:rsid w:val="00393CC7"/>
    <w:rsid w:val="00395D6E"/>
    <w:rsid w:val="00396D54"/>
    <w:rsid w:val="003971F7"/>
    <w:rsid w:val="00397819"/>
    <w:rsid w:val="003A16FC"/>
    <w:rsid w:val="003A1A3B"/>
    <w:rsid w:val="003A4FCD"/>
    <w:rsid w:val="003B0944"/>
    <w:rsid w:val="003B1593"/>
    <w:rsid w:val="003B2C95"/>
    <w:rsid w:val="003B2E96"/>
    <w:rsid w:val="003B4381"/>
    <w:rsid w:val="003B4F86"/>
    <w:rsid w:val="003C1043"/>
    <w:rsid w:val="003C104F"/>
    <w:rsid w:val="003C1A30"/>
    <w:rsid w:val="003C64A6"/>
    <w:rsid w:val="003C6779"/>
    <w:rsid w:val="003D1617"/>
    <w:rsid w:val="003D2998"/>
    <w:rsid w:val="003D2F0A"/>
    <w:rsid w:val="003D3891"/>
    <w:rsid w:val="003D3C95"/>
    <w:rsid w:val="003D5D84"/>
    <w:rsid w:val="003D6BC6"/>
    <w:rsid w:val="003E0F4F"/>
    <w:rsid w:val="003E18AC"/>
    <w:rsid w:val="003E210B"/>
    <w:rsid w:val="003E2A12"/>
    <w:rsid w:val="003E3384"/>
    <w:rsid w:val="003E34D0"/>
    <w:rsid w:val="003E3CA4"/>
    <w:rsid w:val="003E548E"/>
    <w:rsid w:val="003E6F71"/>
    <w:rsid w:val="003E7800"/>
    <w:rsid w:val="00406172"/>
    <w:rsid w:val="00407EC8"/>
    <w:rsid w:val="0041110A"/>
    <w:rsid w:val="00411624"/>
    <w:rsid w:val="00413591"/>
    <w:rsid w:val="004148E1"/>
    <w:rsid w:val="00414CFA"/>
    <w:rsid w:val="00415EC0"/>
    <w:rsid w:val="00420BE9"/>
    <w:rsid w:val="00423AD8"/>
    <w:rsid w:val="00423FDD"/>
    <w:rsid w:val="00424C85"/>
    <w:rsid w:val="004260BD"/>
    <w:rsid w:val="0043012F"/>
    <w:rsid w:val="00430F1F"/>
    <w:rsid w:val="004326EA"/>
    <w:rsid w:val="0043647A"/>
    <w:rsid w:val="00440FF5"/>
    <w:rsid w:val="0044434C"/>
    <w:rsid w:val="0044456B"/>
    <w:rsid w:val="00447BD1"/>
    <w:rsid w:val="004507F3"/>
    <w:rsid w:val="00450AF4"/>
    <w:rsid w:val="004512F3"/>
    <w:rsid w:val="00451D6C"/>
    <w:rsid w:val="00451FA0"/>
    <w:rsid w:val="00456A57"/>
    <w:rsid w:val="004607DE"/>
    <w:rsid w:val="00460E92"/>
    <w:rsid w:val="00464745"/>
    <w:rsid w:val="00465868"/>
    <w:rsid w:val="004671C7"/>
    <w:rsid w:val="00472F4D"/>
    <w:rsid w:val="004730BF"/>
    <w:rsid w:val="0047376B"/>
    <w:rsid w:val="00474DCB"/>
    <w:rsid w:val="0047535C"/>
    <w:rsid w:val="004762F6"/>
    <w:rsid w:val="00483431"/>
    <w:rsid w:val="00483A5C"/>
    <w:rsid w:val="00485870"/>
    <w:rsid w:val="00485FE8"/>
    <w:rsid w:val="004870D9"/>
    <w:rsid w:val="00492473"/>
    <w:rsid w:val="00492EB5"/>
    <w:rsid w:val="00493EBF"/>
    <w:rsid w:val="00494E05"/>
    <w:rsid w:val="00494F77"/>
    <w:rsid w:val="00495ED7"/>
    <w:rsid w:val="00497721"/>
    <w:rsid w:val="004A0229"/>
    <w:rsid w:val="004A35D2"/>
    <w:rsid w:val="004A3C07"/>
    <w:rsid w:val="004A71E4"/>
    <w:rsid w:val="004B1456"/>
    <w:rsid w:val="004B2F00"/>
    <w:rsid w:val="004B6E31"/>
    <w:rsid w:val="004C014D"/>
    <w:rsid w:val="004C1D66"/>
    <w:rsid w:val="004C31D7"/>
    <w:rsid w:val="004C3286"/>
    <w:rsid w:val="004C4AD2"/>
    <w:rsid w:val="004C6981"/>
    <w:rsid w:val="004D1F21"/>
    <w:rsid w:val="004D268C"/>
    <w:rsid w:val="004D59D8"/>
    <w:rsid w:val="004D5DA1"/>
    <w:rsid w:val="004D6B65"/>
    <w:rsid w:val="004D7C47"/>
    <w:rsid w:val="004E150F"/>
    <w:rsid w:val="004E1DCA"/>
    <w:rsid w:val="004E23A1"/>
    <w:rsid w:val="004E3489"/>
    <w:rsid w:val="004E358A"/>
    <w:rsid w:val="004E3AFA"/>
    <w:rsid w:val="004E6588"/>
    <w:rsid w:val="004E69B1"/>
    <w:rsid w:val="004F0A42"/>
    <w:rsid w:val="004F2742"/>
    <w:rsid w:val="005019A1"/>
    <w:rsid w:val="00502A0A"/>
    <w:rsid w:val="00504BA3"/>
    <w:rsid w:val="00507C50"/>
    <w:rsid w:val="00512B58"/>
    <w:rsid w:val="00514D40"/>
    <w:rsid w:val="00516898"/>
    <w:rsid w:val="00517C3A"/>
    <w:rsid w:val="0052053D"/>
    <w:rsid w:val="00522CFE"/>
    <w:rsid w:val="00527BF4"/>
    <w:rsid w:val="005309C1"/>
    <w:rsid w:val="005324BE"/>
    <w:rsid w:val="00534F6C"/>
    <w:rsid w:val="00535994"/>
    <w:rsid w:val="0053646D"/>
    <w:rsid w:val="00540AAD"/>
    <w:rsid w:val="00541F8F"/>
    <w:rsid w:val="00543696"/>
    <w:rsid w:val="00543EC1"/>
    <w:rsid w:val="00546458"/>
    <w:rsid w:val="00550383"/>
    <w:rsid w:val="0055087C"/>
    <w:rsid w:val="00553413"/>
    <w:rsid w:val="00555983"/>
    <w:rsid w:val="005576B0"/>
    <w:rsid w:val="00560E31"/>
    <w:rsid w:val="00561BDA"/>
    <w:rsid w:val="00562B8A"/>
    <w:rsid w:val="00566D70"/>
    <w:rsid w:val="0056780E"/>
    <w:rsid w:val="00581B23"/>
    <w:rsid w:val="0058219C"/>
    <w:rsid w:val="0058707F"/>
    <w:rsid w:val="00587AB9"/>
    <w:rsid w:val="00591188"/>
    <w:rsid w:val="005914EA"/>
    <w:rsid w:val="00591DBD"/>
    <w:rsid w:val="005931FE"/>
    <w:rsid w:val="00596C8A"/>
    <w:rsid w:val="005A0028"/>
    <w:rsid w:val="005A0717"/>
    <w:rsid w:val="005A0ACC"/>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F08D0"/>
    <w:rsid w:val="005F2FE1"/>
    <w:rsid w:val="005F373A"/>
    <w:rsid w:val="005F4B55"/>
    <w:rsid w:val="005F4F87"/>
    <w:rsid w:val="005F6B0E"/>
    <w:rsid w:val="005F760E"/>
    <w:rsid w:val="005F7B1D"/>
    <w:rsid w:val="00601982"/>
    <w:rsid w:val="0060222A"/>
    <w:rsid w:val="006070C4"/>
    <w:rsid w:val="00610C21"/>
    <w:rsid w:val="006116E7"/>
    <w:rsid w:val="00611772"/>
    <w:rsid w:val="00611907"/>
    <w:rsid w:val="00613116"/>
    <w:rsid w:val="00613C17"/>
    <w:rsid w:val="0061442A"/>
    <w:rsid w:val="006157A8"/>
    <w:rsid w:val="006202A6"/>
    <w:rsid w:val="0062054B"/>
    <w:rsid w:val="00621C4E"/>
    <w:rsid w:val="00624EAE"/>
    <w:rsid w:val="00625838"/>
    <w:rsid w:val="00627934"/>
    <w:rsid w:val="0063011E"/>
    <w:rsid w:val="006305D7"/>
    <w:rsid w:val="00632F63"/>
    <w:rsid w:val="00633A01"/>
    <w:rsid w:val="00633B97"/>
    <w:rsid w:val="006341F7"/>
    <w:rsid w:val="00634585"/>
    <w:rsid w:val="00635014"/>
    <w:rsid w:val="0063548A"/>
    <w:rsid w:val="006369CE"/>
    <w:rsid w:val="006411CA"/>
    <w:rsid w:val="00643C41"/>
    <w:rsid w:val="0064605E"/>
    <w:rsid w:val="00650945"/>
    <w:rsid w:val="00651962"/>
    <w:rsid w:val="00654F7E"/>
    <w:rsid w:val="006619C8"/>
    <w:rsid w:val="00661BFF"/>
    <w:rsid w:val="00662BE4"/>
    <w:rsid w:val="00664F03"/>
    <w:rsid w:val="00671710"/>
    <w:rsid w:val="006729FA"/>
    <w:rsid w:val="00673414"/>
    <w:rsid w:val="0067569F"/>
    <w:rsid w:val="00675F90"/>
    <w:rsid w:val="00676079"/>
    <w:rsid w:val="00676ECD"/>
    <w:rsid w:val="00677D0A"/>
    <w:rsid w:val="0068185F"/>
    <w:rsid w:val="006846C8"/>
    <w:rsid w:val="00685063"/>
    <w:rsid w:val="00686549"/>
    <w:rsid w:val="006943D4"/>
    <w:rsid w:val="006A01CF"/>
    <w:rsid w:val="006A0E93"/>
    <w:rsid w:val="006A217B"/>
    <w:rsid w:val="006A60DD"/>
    <w:rsid w:val="006A7666"/>
    <w:rsid w:val="006A7E23"/>
    <w:rsid w:val="006B0679"/>
    <w:rsid w:val="006B074C"/>
    <w:rsid w:val="006B3B84"/>
    <w:rsid w:val="006B4E7C"/>
    <w:rsid w:val="006B5D8C"/>
    <w:rsid w:val="006B72D4"/>
    <w:rsid w:val="006C096B"/>
    <w:rsid w:val="006C11CC"/>
    <w:rsid w:val="006C1AEB"/>
    <w:rsid w:val="006C3D17"/>
    <w:rsid w:val="006C42A1"/>
    <w:rsid w:val="006C57FE"/>
    <w:rsid w:val="006C668E"/>
    <w:rsid w:val="006E05E1"/>
    <w:rsid w:val="006E4B63"/>
    <w:rsid w:val="006E7F3F"/>
    <w:rsid w:val="006F06E4"/>
    <w:rsid w:val="006F2124"/>
    <w:rsid w:val="006F5A37"/>
    <w:rsid w:val="006F7B41"/>
    <w:rsid w:val="00702B5D"/>
    <w:rsid w:val="00703ED2"/>
    <w:rsid w:val="00704AB3"/>
    <w:rsid w:val="00707169"/>
    <w:rsid w:val="00707B8D"/>
    <w:rsid w:val="00707E99"/>
    <w:rsid w:val="00713636"/>
    <w:rsid w:val="00714B8C"/>
    <w:rsid w:val="0071651D"/>
    <w:rsid w:val="0071675D"/>
    <w:rsid w:val="00717736"/>
    <w:rsid w:val="0072029E"/>
    <w:rsid w:val="00720F89"/>
    <w:rsid w:val="00727A5D"/>
    <w:rsid w:val="00727C40"/>
    <w:rsid w:val="00731C1A"/>
    <w:rsid w:val="007326C4"/>
    <w:rsid w:val="00732B47"/>
    <w:rsid w:val="00735CF5"/>
    <w:rsid w:val="007401BE"/>
    <w:rsid w:val="0074063A"/>
    <w:rsid w:val="00742AA4"/>
    <w:rsid w:val="00743BA1"/>
    <w:rsid w:val="00743D5A"/>
    <w:rsid w:val="00745F1E"/>
    <w:rsid w:val="007515FE"/>
    <w:rsid w:val="00755CEF"/>
    <w:rsid w:val="007601D0"/>
    <w:rsid w:val="007603BB"/>
    <w:rsid w:val="0076109D"/>
    <w:rsid w:val="00766FC3"/>
    <w:rsid w:val="00767107"/>
    <w:rsid w:val="00773617"/>
    <w:rsid w:val="00773BFD"/>
    <w:rsid w:val="007743B3"/>
    <w:rsid w:val="00774490"/>
    <w:rsid w:val="007801EF"/>
    <w:rsid w:val="0078088F"/>
    <w:rsid w:val="007819FF"/>
    <w:rsid w:val="00782B61"/>
    <w:rsid w:val="0078360C"/>
    <w:rsid w:val="00784A4C"/>
    <w:rsid w:val="00784BC6"/>
    <w:rsid w:val="00784E81"/>
    <w:rsid w:val="0078523D"/>
    <w:rsid w:val="00785F80"/>
    <w:rsid w:val="007877AC"/>
    <w:rsid w:val="007931DF"/>
    <w:rsid w:val="007A0172"/>
    <w:rsid w:val="007A1804"/>
    <w:rsid w:val="007A1889"/>
    <w:rsid w:val="007A2511"/>
    <w:rsid w:val="007A260E"/>
    <w:rsid w:val="007A3608"/>
    <w:rsid w:val="007A4D4C"/>
    <w:rsid w:val="007A4DD6"/>
    <w:rsid w:val="007A5CB9"/>
    <w:rsid w:val="007B20AE"/>
    <w:rsid w:val="007B231F"/>
    <w:rsid w:val="007B6B07"/>
    <w:rsid w:val="007B6D43"/>
    <w:rsid w:val="007B749A"/>
    <w:rsid w:val="007B7C6E"/>
    <w:rsid w:val="007B7E67"/>
    <w:rsid w:val="007C0A58"/>
    <w:rsid w:val="007C1606"/>
    <w:rsid w:val="007C7CD9"/>
    <w:rsid w:val="007D44D7"/>
    <w:rsid w:val="007D4C24"/>
    <w:rsid w:val="007D621A"/>
    <w:rsid w:val="007D6813"/>
    <w:rsid w:val="007E00BD"/>
    <w:rsid w:val="007E058A"/>
    <w:rsid w:val="007E2887"/>
    <w:rsid w:val="007E5278"/>
    <w:rsid w:val="007E749C"/>
    <w:rsid w:val="007E7710"/>
    <w:rsid w:val="007F1B5C"/>
    <w:rsid w:val="007F785F"/>
    <w:rsid w:val="00801257"/>
    <w:rsid w:val="00803B0A"/>
    <w:rsid w:val="00804DED"/>
    <w:rsid w:val="00805B96"/>
    <w:rsid w:val="008105BE"/>
    <w:rsid w:val="00811436"/>
    <w:rsid w:val="008115A5"/>
    <w:rsid w:val="00811B68"/>
    <w:rsid w:val="00811D46"/>
    <w:rsid w:val="0081415D"/>
    <w:rsid w:val="00815296"/>
    <w:rsid w:val="008154F9"/>
    <w:rsid w:val="00817850"/>
    <w:rsid w:val="0082019D"/>
    <w:rsid w:val="00820229"/>
    <w:rsid w:val="00822448"/>
    <w:rsid w:val="00822ABE"/>
    <w:rsid w:val="008244D1"/>
    <w:rsid w:val="00826A9E"/>
    <w:rsid w:val="00827F51"/>
    <w:rsid w:val="0083104E"/>
    <w:rsid w:val="00832C50"/>
    <w:rsid w:val="008343BE"/>
    <w:rsid w:val="00836535"/>
    <w:rsid w:val="00840FB4"/>
    <w:rsid w:val="008410B2"/>
    <w:rsid w:val="00842701"/>
    <w:rsid w:val="008467C3"/>
    <w:rsid w:val="008500A0"/>
    <w:rsid w:val="008524E5"/>
    <w:rsid w:val="0085351C"/>
    <w:rsid w:val="0085435A"/>
    <w:rsid w:val="008549CA"/>
    <w:rsid w:val="008556C3"/>
    <w:rsid w:val="0085687C"/>
    <w:rsid w:val="00857509"/>
    <w:rsid w:val="008649DA"/>
    <w:rsid w:val="008706C5"/>
    <w:rsid w:val="008711E5"/>
    <w:rsid w:val="00873707"/>
    <w:rsid w:val="00873F08"/>
    <w:rsid w:val="00874B20"/>
    <w:rsid w:val="008757C6"/>
    <w:rsid w:val="008763E1"/>
    <w:rsid w:val="00877262"/>
    <w:rsid w:val="0087775C"/>
    <w:rsid w:val="00877EC8"/>
    <w:rsid w:val="00880F36"/>
    <w:rsid w:val="00882F1F"/>
    <w:rsid w:val="00884199"/>
    <w:rsid w:val="00885530"/>
    <w:rsid w:val="00890B28"/>
    <w:rsid w:val="008910D1"/>
    <w:rsid w:val="0089296C"/>
    <w:rsid w:val="00895F59"/>
    <w:rsid w:val="00896130"/>
    <w:rsid w:val="00896ABD"/>
    <w:rsid w:val="00897AB6"/>
    <w:rsid w:val="008A3380"/>
    <w:rsid w:val="008A7A9C"/>
    <w:rsid w:val="008B05EE"/>
    <w:rsid w:val="008B3DEA"/>
    <w:rsid w:val="008B5218"/>
    <w:rsid w:val="008B549D"/>
    <w:rsid w:val="008B54D1"/>
    <w:rsid w:val="008B7102"/>
    <w:rsid w:val="008C3B7D"/>
    <w:rsid w:val="008C527D"/>
    <w:rsid w:val="008C79F1"/>
    <w:rsid w:val="008D0F90"/>
    <w:rsid w:val="008D178E"/>
    <w:rsid w:val="008D2A80"/>
    <w:rsid w:val="008D3715"/>
    <w:rsid w:val="008D5465"/>
    <w:rsid w:val="008D5E61"/>
    <w:rsid w:val="008D7EB7"/>
    <w:rsid w:val="008D7EC5"/>
    <w:rsid w:val="008E050E"/>
    <w:rsid w:val="008E3684"/>
    <w:rsid w:val="008E4123"/>
    <w:rsid w:val="008E4262"/>
    <w:rsid w:val="008E57F5"/>
    <w:rsid w:val="008E7606"/>
    <w:rsid w:val="008F1DAA"/>
    <w:rsid w:val="008F3EBD"/>
    <w:rsid w:val="008F60B2"/>
    <w:rsid w:val="008F7C41"/>
    <w:rsid w:val="00902ADF"/>
    <w:rsid w:val="009031E2"/>
    <w:rsid w:val="009034C0"/>
    <w:rsid w:val="0091276C"/>
    <w:rsid w:val="00914F67"/>
    <w:rsid w:val="009165AC"/>
    <w:rsid w:val="00916FFC"/>
    <w:rsid w:val="0092053F"/>
    <w:rsid w:val="009210B3"/>
    <w:rsid w:val="0092145C"/>
    <w:rsid w:val="0092340A"/>
    <w:rsid w:val="009313D9"/>
    <w:rsid w:val="00934866"/>
    <w:rsid w:val="00935B7F"/>
    <w:rsid w:val="00936DB3"/>
    <w:rsid w:val="00941293"/>
    <w:rsid w:val="0094387B"/>
    <w:rsid w:val="00946372"/>
    <w:rsid w:val="00946D07"/>
    <w:rsid w:val="00947A01"/>
    <w:rsid w:val="00947D35"/>
    <w:rsid w:val="009505D7"/>
    <w:rsid w:val="00950C17"/>
    <w:rsid w:val="00951EA9"/>
    <w:rsid w:val="00951FAF"/>
    <w:rsid w:val="00954740"/>
    <w:rsid w:val="00955AE5"/>
    <w:rsid w:val="009617DF"/>
    <w:rsid w:val="00962E71"/>
    <w:rsid w:val="009638C5"/>
    <w:rsid w:val="00963ABC"/>
    <w:rsid w:val="00965D21"/>
    <w:rsid w:val="00967764"/>
    <w:rsid w:val="00970B0E"/>
    <w:rsid w:val="00970BB9"/>
    <w:rsid w:val="009726EE"/>
    <w:rsid w:val="00972CDE"/>
    <w:rsid w:val="00973181"/>
    <w:rsid w:val="00973387"/>
    <w:rsid w:val="009733DD"/>
    <w:rsid w:val="00973741"/>
    <w:rsid w:val="00974330"/>
    <w:rsid w:val="00975573"/>
    <w:rsid w:val="0097673D"/>
    <w:rsid w:val="00976953"/>
    <w:rsid w:val="00976D03"/>
    <w:rsid w:val="00977B30"/>
    <w:rsid w:val="00982F41"/>
    <w:rsid w:val="00985090"/>
    <w:rsid w:val="00987710"/>
    <w:rsid w:val="009904AB"/>
    <w:rsid w:val="00995688"/>
    <w:rsid w:val="009957B1"/>
    <w:rsid w:val="009958A6"/>
    <w:rsid w:val="00996456"/>
    <w:rsid w:val="00997883"/>
    <w:rsid w:val="009A04F5"/>
    <w:rsid w:val="009A15EF"/>
    <w:rsid w:val="009A2D29"/>
    <w:rsid w:val="009A2DED"/>
    <w:rsid w:val="009A38A5"/>
    <w:rsid w:val="009A4740"/>
    <w:rsid w:val="009A4A6C"/>
    <w:rsid w:val="009A5237"/>
    <w:rsid w:val="009A5B73"/>
    <w:rsid w:val="009B118B"/>
    <w:rsid w:val="009B1737"/>
    <w:rsid w:val="009B3D4B"/>
    <w:rsid w:val="009B5B99"/>
    <w:rsid w:val="009B629B"/>
    <w:rsid w:val="009B6B9C"/>
    <w:rsid w:val="009B6EFC"/>
    <w:rsid w:val="009C1FD0"/>
    <w:rsid w:val="009C2962"/>
    <w:rsid w:val="009C2DF8"/>
    <w:rsid w:val="009C31BF"/>
    <w:rsid w:val="009C3D94"/>
    <w:rsid w:val="009C68B7"/>
    <w:rsid w:val="009C6C1D"/>
    <w:rsid w:val="009C7529"/>
    <w:rsid w:val="009D0834"/>
    <w:rsid w:val="009D0A1E"/>
    <w:rsid w:val="009D2AE3"/>
    <w:rsid w:val="009D52BC"/>
    <w:rsid w:val="009D7D0A"/>
    <w:rsid w:val="009E09D9"/>
    <w:rsid w:val="009E329C"/>
    <w:rsid w:val="009E346E"/>
    <w:rsid w:val="009E37E7"/>
    <w:rsid w:val="009E6343"/>
    <w:rsid w:val="009F01B1"/>
    <w:rsid w:val="009F0A94"/>
    <w:rsid w:val="009F0DBB"/>
    <w:rsid w:val="009F1F24"/>
    <w:rsid w:val="009F3887"/>
    <w:rsid w:val="009F3EAA"/>
    <w:rsid w:val="009F659A"/>
    <w:rsid w:val="009F732B"/>
    <w:rsid w:val="00A010F7"/>
    <w:rsid w:val="00A01FE0"/>
    <w:rsid w:val="00A02EAD"/>
    <w:rsid w:val="00A03709"/>
    <w:rsid w:val="00A06945"/>
    <w:rsid w:val="00A10656"/>
    <w:rsid w:val="00A113C0"/>
    <w:rsid w:val="00A1186B"/>
    <w:rsid w:val="00A12FA6"/>
    <w:rsid w:val="00A1339B"/>
    <w:rsid w:val="00A14ABA"/>
    <w:rsid w:val="00A16947"/>
    <w:rsid w:val="00A24CB6"/>
    <w:rsid w:val="00A26CD2"/>
    <w:rsid w:val="00A26ECE"/>
    <w:rsid w:val="00A27667"/>
    <w:rsid w:val="00A31A08"/>
    <w:rsid w:val="00A32979"/>
    <w:rsid w:val="00A32F45"/>
    <w:rsid w:val="00A33ED4"/>
    <w:rsid w:val="00A34A67"/>
    <w:rsid w:val="00A36D63"/>
    <w:rsid w:val="00A37462"/>
    <w:rsid w:val="00A459E1"/>
    <w:rsid w:val="00A46AC4"/>
    <w:rsid w:val="00A52296"/>
    <w:rsid w:val="00A5510E"/>
    <w:rsid w:val="00A55661"/>
    <w:rsid w:val="00A55E2F"/>
    <w:rsid w:val="00A61B70"/>
    <w:rsid w:val="00A61FA8"/>
    <w:rsid w:val="00A637F4"/>
    <w:rsid w:val="00A64DF2"/>
    <w:rsid w:val="00A65485"/>
    <w:rsid w:val="00A66E05"/>
    <w:rsid w:val="00A70753"/>
    <w:rsid w:val="00A712D2"/>
    <w:rsid w:val="00A71452"/>
    <w:rsid w:val="00A732A5"/>
    <w:rsid w:val="00A75274"/>
    <w:rsid w:val="00A76AE7"/>
    <w:rsid w:val="00A80DA7"/>
    <w:rsid w:val="00A82154"/>
    <w:rsid w:val="00A82C8A"/>
    <w:rsid w:val="00A8346B"/>
    <w:rsid w:val="00A852FF"/>
    <w:rsid w:val="00A87337"/>
    <w:rsid w:val="00A90C97"/>
    <w:rsid w:val="00A90F73"/>
    <w:rsid w:val="00A913FE"/>
    <w:rsid w:val="00A91CE9"/>
    <w:rsid w:val="00A92DDC"/>
    <w:rsid w:val="00A960C8"/>
    <w:rsid w:val="00A96604"/>
    <w:rsid w:val="00AA03DF"/>
    <w:rsid w:val="00AA1B4F"/>
    <w:rsid w:val="00AA21D8"/>
    <w:rsid w:val="00AA271A"/>
    <w:rsid w:val="00AA2B7D"/>
    <w:rsid w:val="00AA30B7"/>
    <w:rsid w:val="00AA3270"/>
    <w:rsid w:val="00AA3A52"/>
    <w:rsid w:val="00AA457B"/>
    <w:rsid w:val="00AA54F3"/>
    <w:rsid w:val="00AA590F"/>
    <w:rsid w:val="00AA6B43"/>
    <w:rsid w:val="00AA720D"/>
    <w:rsid w:val="00AB1584"/>
    <w:rsid w:val="00AB367A"/>
    <w:rsid w:val="00AC01D1"/>
    <w:rsid w:val="00AC0AB2"/>
    <w:rsid w:val="00AC0E9F"/>
    <w:rsid w:val="00AC3DB0"/>
    <w:rsid w:val="00AC52A5"/>
    <w:rsid w:val="00AC5767"/>
    <w:rsid w:val="00AC6BF2"/>
    <w:rsid w:val="00AC6EFD"/>
    <w:rsid w:val="00AC7151"/>
    <w:rsid w:val="00AD0436"/>
    <w:rsid w:val="00AD460A"/>
    <w:rsid w:val="00AD64C6"/>
    <w:rsid w:val="00AD6A05"/>
    <w:rsid w:val="00AE118B"/>
    <w:rsid w:val="00AE1234"/>
    <w:rsid w:val="00AE272B"/>
    <w:rsid w:val="00AE32E5"/>
    <w:rsid w:val="00AE3E3A"/>
    <w:rsid w:val="00AE6A0F"/>
    <w:rsid w:val="00AE6FD2"/>
    <w:rsid w:val="00AE77B4"/>
    <w:rsid w:val="00AE7C1A"/>
    <w:rsid w:val="00AE7DF8"/>
    <w:rsid w:val="00AF0D9C"/>
    <w:rsid w:val="00AF13AB"/>
    <w:rsid w:val="00AF1D36"/>
    <w:rsid w:val="00AF248C"/>
    <w:rsid w:val="00AF280B"/>
    <w:rsid w:val="00AF2D44"/>
    <w:rsid w:val="00AF5F75"/>
    <w:rsid w:val="00AF6001"/>
    <w:rsid w:val="00B016A1"/>
    <w:rsid w:val="00B01A16"/>
    <w:rsid w:val="00B0215C"/>
    <w:rsid w:val="00B06DAB"/>
    <w:rsid w:val="00B07F45"/>
    <w:rsid w:val="00B1021A"/>
    <w:rsid w:val="00B10520"/>
    <w:rsid w:val="00B130E6"/>
    <w:rsid w:val="00B1481A"/>
    <w:rsid w:val="00B152E2"/>
    <w:rsid w:val="00B15A1F"/>
    <w:rsid w:val="00B15FE9"/>
    <w:rsid w:val="00B175CE"/>
    <w:rsid w:val="00B2148A"/>
    <w:rsid w:val="00B220C2"/>
    <w:rsid w:val="00B253F7"/>
    <w:rsid w:val="00B25B32"/>
    <w:rsid w:val="00B25B88"/>
    <w:rsid w:val="00B32616"/>
    <w:rsid w:val="00B33EF1"/>
    <w:rsid w:val="00B36C42"/>
    <w:rsid w:val="00B37ADE"/>
    <w:rsid w:val="00B37E19"/>
    <w:rsid w:val="00B42EA7"/>
    <w:rsid w:val="00B44649"/>
    <w:rsid w:val="00B50F5D"/>
    <w:rsid w:val="00B51845"/>
    <w:rsid w:val="00B51923"/>
    <w:rsid w:val="00B51A90"/>
    <w:rsid w:val="00B51F23"/>
    <w:rsid w:val="00B5337C"/>
    <w:rsid w:val="00B53FDE"/>
    <w:rsid w:val="00B56397"/>
    <w:rsid w:val="00B571DA"/>
    <w:rsid w:val="00B601AD"/>
    <w:rsid w:val="00B6027B"/>
    <w:rsid w:val="00B636C8"/>
    <w:rsid w:val="00B65EDB"/>
    <w:rsid w:val="00B66592"/>
    <w:rsid w:val="00B67AFF"/>
    <w:rsid w:val="00B70B59"/>
    <w:rsid w:val="00B73657"/>
    <w:rsid w:val="00B739B3"/>
    <w:rsid w:val="00B7413D"/>
    <w:rsid w:val="00B7430B"/>
    <w:rsid w:val="00B74F7B"/>
    <w:rsid w:val="00B81B15"/>
    <w:rsid w:val="00B8379E"/>
    <w:rsid w:val="00B83AA0"/>
    <w:rsid w:val="00B853FE"/>
    <w:rsid w:val="00B915AE"/>
    <w:rsid w:val="00BA1735"/>
    <w:rsid w:val="00BA19FA"/>
    <w:rsid w:val="00BA36B1"/>
    <w:rsid w:val="00BA4288"/>
    <w:rsid w:val="00BA4BD8"/>
    <w:rsid w:val="00BB0902"/>
    <w:rsid w:val="00BB1F9C"/>
    <w:rsid w:val="00BB44CF"/>
    <w:rsid w:val="00BB48E5"/>
    <w:rsid w:val="00BB5234"/>
    <w:rsid w:val="00BB5607"/>
    <w:rsid w:val="00BB5ACA"/>
    <w:rsid w:val="00BB627F"/>
    <w:rsid w:val="00BC0C17"/>
    <w:rsid w:val="00BC3823"/>
    <w:rsid w:val="00BC4FE0"/>
    <w:rsid w:val="00BC5841"/>
    <w:rsid w:val="00BC74A7"/>
    <w:rsid w:val="00BD2EF0"/>
    <w:rsid w:val="00BD45DF"/>
    <w:rsid w:val="00BD60B4"/>
    <w:rsid w:val="00BD678C"/>
    <w:rsid w:val="00BD796B"/>
    <w:rsid w:val="00BE02AD"/>
    <w:rsid w:val="00BE2DE9"/>
    <w:rsid w:val="00BE40C0"/>
    <w:rsid w:val="00BE5F4A"/>
    <w:rsid w:val="00BE6426"/>
    <w:rsid w:val="00BE7AEF"/>
    <w:rsid w:val="00BF09B0"/>
    <w:rsid w:val="00BF1544"/>
    <w:rsid w:val="00BF1B53"/>
    <w:rsid w:val="00BF246D"/>
    <w:rsid w:val="00BF2682"/>
    <w:rsid w:val="00BF3BB0"/>
    <w:rsid w:val="00C0174C"/>
    <w:rsid w:val="00C05638"/>
    <w:rsid w:val="00C05E6E"/>
    <w:rsid w:val="00C06395"/>
    <w:rsid w:val="00C06F06"/>
    <w:rsid w:val="00C15AA7"/>
    <w:rsid w:val="00C20FAD"/>
    <w:rsid w:val="00C22BDA"/>
    <w:rsid w:val="00C2375F"/>
    <w:rsid w:val="00C247CB"/>
    <w:rsid w:val="00C30AB6"/>
    <w:rsid w:val="00C320BA"/>
    <w:rsid w:val="00C3293D"/>
    <w:rsid w:val="00C32E66"/>
    <w:rsid w:val="00C3355F"/>
    <w:rsid w:val="00C33A04"/>
    <w:rsid w:val="00C3569A"/>
    <w:rsid w:val="00C40795"/>
    <w:rsid w:val="00C427E8"/>
    <w:rsid w:val="00C43F48"/>
    <w:rsid w:val="00C448FF"/>
    <w:rsid w:val="00C45E57"/>
    <w:rsid w:val="00C52F29"/>
    <w:rsid w:val="00C54EEE"/>
    <w:rsid w:val="00C56CE6"/>
    <w:rsid w:val="00C56EE0"/>
    <w:rsid w:val="00C56F18"/>
    <w:rsid w:val="00C5745F"/>
    <w:rsid w:val="00C60005"/>
    <w:rsid w:val="00C61A98"/>
    <w:rsid w:val="00C63201"/>
    <w:rsid w:val="00C64E62"/>
    <w:rsid w:val="00C651D5"/>
    <w:rsid w:val="00C65CCC"/>
    <w:rsid w:val="00C66730"/>
    <w:rsid w:val="00C66E63"/>
    <w:rsid w:val="00C7618F"/>
    <w:rsid w:val="00C765A9"/>
    <w:rsid w:val="00C81157"/>
    <w:rsid w:val="00C8162D"/>
    <w:rsid w:val="00C827A2"/>
    <w:rsid w:val="00C830BB"/>
    <w:rsid w:val="00C83A0B"/>
    <w:rsid w:val="00C842D0"/>
    <w:rsid w:val="00C84ED1"/>
    <w:rsid w:val="00C863CC"/>
    <w:rsid w:val="00C9038F"/>
    <w:rsid w:val="00C92AAB"/>
    <w:rsid w:val="00C95D4C"/>
    <w:rsid w:val="00C9637F"/>
    <w:rsid w:val="00C9708A"/>
    <w:rsid w:val="00CA2435"/>
    <w:rsid w:val="00CA4068"/>
    <w:rsid w:val="00CA67F4"/>
    <w:rsid w:val="00CB19FF"/>
    <w:rsid w:val="00CB37F8"/>
    <w:rsid w:val="00CB58D9"/>
    <w:rsid w:val="00CB7035"/>
    <w:rsid w:val="00CB7891"/>
    <w:rsid w:val="00CB7DC3"/>
    <w:rsid w:val="00CC2BA0"/>
    <w:rsid w:val="00CC5A6B"/>
    <w:rsid w:val="00CC5BE1"/>
    <w:rsid w:val="00CC75A2"/>
    <w:rsid w:val="00CC7A18"/>
    <w:rsid w:val="00CD0E2F"/>
    <w:rsid w:val="00CD1D49"/>
    <w:rsid w:val="00CD2F20"/>
    <w:rsid w:val="00CD5A73"/>
    <w:rsid w:val="00CD6B20"/>
    <w:rsid w:val="00CE093C"/>
    <w:rsid w:val="00CE1339"/>
    <w:rsid w:val="00CE61CC"/>
    <w:rsid w:val="00CE6E42"/>
    <w:rsid w:val="00CF0BCC"/>
    <w:rsid w:val="00CF1882"/>
    <w:rsid w:val="00CF20B7"/>
    <w:rsid w:val="00CF4374"/>
    <w:rsid w:val="00CF6692"/>
    <w:rsid w:val="00CF7441"/>
    <w:rsid w:val="00D00D16"/>
    <w:rsid w:val="00D0388A"/>
    <w:rsid w:val="00D03C6C"/>
    <w:rsid w:val="00D04760"/>
    <w:rsid w:val="00D04A95"/>
    <w:rsid w:val="00D05E78"/>
    <w:rsid w:val="00D06288"/>
    <w:rsid w:val="00D068C7"/>
    <w:rsid w:val="00D1097E"/>
    <w:rsid w:val="00D128A4"/>
    <w:rsid w:val="00D1333D"/>
    <w:rsid w:val="00D147C8"/>
    <w:rsid w:val="00D15131"/>
    <w:rsid w:val="00D15143"/>
    <w:rsid w:val="00D16FA2"/>
    <w:rsid w:val="00D20954"/>
    <w:rsid w:val="00D21A9C"/>
    <w:rsid w:val="00D21C39"/>
    <w:rsid w:val="00D21FC6"/>
    <w:rsid w:val="00D2243A"/>
    <w:rsid w:val="00D23C03"/>
    <w:rsid w:val="00D25AAB"/>
    <w:rsid w:val="00D32853"/>
    <w:rsid w:val="00D33393"/>
    <w:rsid w:val="00D33D36"/>
    <w:rsid w:val="00D33F77"/>
    <w:rsid w:val="00D34D94"/>
    <w:rsid w:val="00D35C12"/>
    <w:rsid w:val="00D3674F"/>
    <w:rsid w:val="00D409E2"/>
    <w:rsid w:val="00D41A60"/>
    <w:rsid w:val="00D427D7"/>
    <w:rsid w:val="00D43AB2"/>
    <w:rsid w:val="00D4426D"/>
    <w:rsid w:val="00D44E62"/>
    <w:rsid w:val="00D454B5"/>
    <w:rsid w:val="00D51570"/>
    <w:rsid w:val="00D51FB5"/>
    <w:rsid w:val="00D556AD"/>
    <w:rsid w:val="00D55D91"/>
    <w:rsid w:val="00D60381"/>
    <w:rsid w:val="00D616DE"/>
    <w:rsid w:val="00D62201"/>
    <w:rsid w:val="00D651D1"/>
    <w:rsid w:val="00D668DB"/>
    <w:rsid w:val="00D717BB"/>
    <w:rsid w:val="00D7226B"/>
    <w:rsid w:val="00D72707"/>
    <w:rsid w:val="00D75941"/>
    <w:rsid w:val="00D75A9C"/>
    <w:rsid w:val="00D809F1"/>
    <w:rsid w:val="00D829C8"/>
    <w:rsid w:val="00D87F6A"/>
    <w:rsid w:val="00D90871"/>
    <w:rsid w:val="00D9155F"/>
    <w:rsid w:val="00D9403F"/>
    <w:rsid w:val="00D9514E"/>
    <w:rsid w:val="00D954A4"/>
    <w:rsid w:val="00D9594F"/>
    <w:rsid w:val="00D959B4"/>
    <w:rsid w:val="00D9647F"/>
    <w:rsid w:val="00DA032B"/>
    <w:rsid w:val="00DA0FDB"/>
    <w:rsid w:val="00DA3D4B"/>
    <w:rsid w:val="00DA3EE1"/>
    <w:rsid w:val="00DA44DE"/>
    <w:rsid w:val="00DA6380"/>
    <w:rsid w:val="00DB23A5"/>
    <w:rsid w:val="00DB43D0"/>
    <w:rsid w:val="00DB4421"/>
    <w:rsid w:val="00DB449B"/>
    <w:rsid w:val="00DB620A"/>
    <w:rsid w:val="00DC0873"/>
    <w:rsid w:val="00DC2806"/>
    <w:rsid w:val="00DC3448"/>
    <w:rsid w:val="00DC3832"/>
    <w:rsid w:val="00DC5A5A"/>
    <w:rsid w:val="00DC7A51"/>
    <w:rsid w:val="00DC7FD8"/>
    <w:rsid w:val="00DD32E8"/>
    <w:rsid w:val="00DD3A8E"/>
    <w:rsid w:val="00DD3B1E"/>
    <w:rsid w:val="00DE42C7"/>
    <w:rsid w:val="00DE5B5F"/>
    <w:rsid w:val="00DE5F6D"/>
    <w:rsid w:val="00DF614E"/>
    <w:rsid w:val="00E00696"/>
    <w:rsid w:val="00E02E72"/>
    <w:rsid w:val="00E03651"/>
    <w:rsid w:val="00E03808"/>
    <w:rsid w:val="00E03F3E"/>
    <w:rsid w:val="00E060C2"/>
    <w:rsid w:val="00E06324"/>
    <w:rsid w:val="00E07B81"/>
    <w:rsid w:val="00E10AFD"/>
    <w:rsid w:val="00E12B11"/>
    <w:rsid w:val="00E12FB0"/>
    <w:rsid w:val="00E14814"/>
    <w:rsid w:val="00E1591B"/>
    <w:rsid w:val="00E166B7"/>
    <w:rsid w:val="00E1684D"/>
    <w:rsid w:val="00E16A50"/>
    <w:rsid w:val="00E249D5"/>
    <w:rsid w:val="00E25017"/>
    <w:rsid w:val="00E2674A"/>
    <w:rsid w:val="00E26F73"/>
    <w:rsid w:val="00E27AB1"/>
    <w:rsid w:val="00E30A34"/>
    <w:rsid w:val="00E33C68"/>
    <w:rsid w:val="00E349B8"/>
    <w:rsid w:val="00E34EEB"/>
    <w:rsid w:val="00E3687C"/>
    <w:rsid w:val="00E44C3C"/>
    <w:rsid w:val="00E44EB9"/>
    <w:rsid w:val="00E45BDC"/>
    <w:rsid w:val="00E46358"/>
    <w:rsid w:val="00E471DC"/>
    <w:rsid w:val="00E50EB4"/>
    <w:rsid w:val="00E532FC"/>
    <w:rsid w:val="00E559B4"/>
    <w:rsid w:val="00E55BB0"/>
    <w:rsid w:val="00E609E5"/>
    <w:rsid w:val="00E60F27"/>
    <w:rsid w:val="00E61C9A"/>
    <w:rsid w:val="00E64D93"/>
    <w:rsid w:val="00E65EDB"/>
    <w:rsid w:val="00E6643E"/>
    <w:rsid w:val="00E668BF"/>
    <w:rsid w:val="00E66927"/>
    <w:rsid w:val="00E677B8"/>
    <w:rsid w:val="00E67FA1"/>
    <w:rsid w:val="00E726B9"/>
    <w:rsid w:val="00E7387D"/>
    <w:rsid w:val="00E73D53"/>
    <w:rsid w:val="00E7443E"/>
    <w:rsid w:val="00E75111"/>
    <w:rsid w:val="00E767A4"/>
    <w:rsid w:val="00E77163"/>
    <w:rsid w:val="00E77296"/>
    <w:rsid w:val="00E77B13"/>
    <w:rsid w:val="00E81DC3"/>
    <w:rsid w:val="00E82C14"/>
    <w:rsid w:val="00E87527"/>
    <w:rsid w:val="00E87EF7"/>
    <w:rsid w:val="00E93763"/>
    <w:rsid w:val="00E93F5D"/>
    <w:rsid w:val="00E94812"/>
    <w:rsid w:val="00E96C4C"/>
    <w:rsid w:val="00EA2AAE"/>
    <w:rsid w:val="00EA2EC0"/>
    <w:rsid w:val="00EA427A"/>
    <w:rsid w:val="00EA42FE"/>
    <w:rsid w:val="00EA5E41"/>
    <w:rsid w:val="00EA723B"/>
    <w:rsid w:val="00EB4DD3"/>
    <w:rsid w:val="00EB56B3"/>
    <w:rsid w:val="00EB6350"/>
    <w:rsid w:val="00EB687A"/>
    <w:rsid w:val="00EB6E79"/>
    <w:rsid w:val="00EC0A83"/>
    <w:rsid w:val="00EC21C7"/>
    <w:rsid w:val="00EC2F62"/>
    <w:rsid w:val="00EC62EB"/>
    <w:rsid w:val="00EC6E9F"/>
    <w:rsid w:val="00EC7FD6"/>
    <w:rsid w:val="00ED2448"/>
    <w:rsid w:val="00ED44F0"/>
    <w:rsid w:val="00ED4B33"/>
    <w:rsid w:val="00ED5993"/>
    <w:rsid w:val="00ED64D7"/>
    <w:rsid w:val="00ED7DD6"/>
    <w:rsid w:val="00EE060B"/>
    <w:rsid w:val="00EE15A1"/>
    <w:rsid w:val="00EE2A7C"/>
    <w:rsid w:val="00EE2C42"/>
    <w:rsid w:val="00EE341B"/>
    <w:rsid w:val="00EE4453"/>
    <w:rsid w:val="00EE5FCE"/>
    <w:rsid w:val="00EE6BBD"/>
    <w:rsid w:val="00EE6E1E"/>
    <w:rsid w:val="00EE705F"/>
    <w:rsid w:val="00EF0931"/>
    <w:rsid w:val="00EF1462"/>
    <w:rsid w:val="00EF1DA2"/>
    <w:rsid w:val="00EF54FD"/>
    <w:rsid w:val="00EF6455"/>
    <w:rsid w:val="00EF771D"/>
    <w:rsid w:val="00F0223A"/>
    <w:rsid w:val="00F02B33"/>
    <w:rsid w:val="00F07F0D"/>
    <w:rsid w:val="00F12564"/>
    <w:rsid w:val="00F13112"/>
    <w:rsid w:val="00F16FE6"/>
    <w:rsid w:val="00F17D07"/>
    <w:rsid w:val="00F238BD"/>
    <w:rsid w:val="00F24992"/>
    <w:rsid w:val="00F32F2F"/>
    <w:rsid w:val="00F33F3F"/>
    <w:rsid w:val="00F35BDD"/>
    <w:rsid w:val="00F35EF0"/>
    <w:rsid w:val="00F3781F"/>
    <w:rsid w:val="00F37B41"/>
    <w:rsid w:val="00F403FD"/>
    <w:rsid w:val="00F41E72"/>
    <w:rsid w:val="00F45BDF"/>
    <w:rsid w:val="00F46AAF"/>
    <w:rsid w:val="00F47E32"/>
    <w:rsid w:val="00F50012"/>
    <w:rsid w:val="00F50300"/>
    <w:rsid w:val="00F50B42"/>
    <w:rsid w:val="00F50B85"/>
    <w:rsid w:val="00F5414B"/>
    <w:rsid w:val="00F56E39"/>
    <w:rsid w:val="00F623E9"/>
    <w:rsid w:val="00F63951"/>
    <w:rsid w:val="00F63C86"/>
    <w:rsid w:val="00F66031"/>
    <w:rsid w:val="00F76624"/>
    <w:rsid w:val="00F766BE"/>
    <w:rsid w:val="00F77EB9"/>
    <w:rsid w:val="00F80635"/>
    <w:rsid w:val="00F80C7E"/>
    <w:rsid w:val="00F8115F"/>
    <w:rsid w:val="00F81187"/>
    <w:rsid w:val="00F815D1"/>
    <w:rsid w:val="00F81E7E"/>
    <w:rsid w:val="00F81F0F"/>
    <w:rsid w:val="00F825F4"/>
    <w:rsid w:val="00F92153"/>
    <w:rsid w:val="00F92332"/>
    <w:rsid w:val="00F92AA1"/>
    <w:rsid w:val="00F932DE"/>
    <w:rsid w:val="00F94C4B"/>
    <w:rsid w:val="00F963DD"/>
    <w:rsid w:val="00F9641A"/>
    <w:rsid w:val="00F97004"/>
    <w:rsid w:val="00F97B20"/>
    <w:rsid w:val="00FA2045"/>
    <w:rsid w:val="00FA7A66"/>
    <w:rsid w:val="00FB1AA9"/>
    <w:rsid w:val="00FB220F"/>
    <w:rsid w:val="00FB2FC7"/>
    <w:rsid w:val="00FB4B5A"/>
    <w:rsid w:val="00FB5615"/>
    <w:rsid w:val="00FB5963"/>
    <w:rsid w:val="00FB5DAA"/>
    <w:rsid w:val="00FC04B9"/>
    <w:rsid w:val="00FC0F3E"/>
    <w:rsid w:val="00FC161A"/>
    <w:rsid w:val="00FC23D5"/>
    <w:rsid w:val="00FC4337"/>
    <w:rsid w:val="00FC4C1A"/>
    <w:rsid w:val="00FC628F"/>
    <w:rsid w:val="00FC6468"/>
    <w:rsid w:val="00FC6D49"/>
    <w:rsid w:val="00FC7AF8"/>
    <w:rsid w:val="00FD4922"/>
    <w:rsid w:val="00FD5338"/>
    <w:rsid w:val="00FD6461"/>
    <w:rsid w:val="00FD779F"/>
    <w:rsid w:val="00FE0281"/>
    <w:rsid w:val="00FE0686"/>
    <w:rsid w:val="00FE2E02"/>
    <w:rsid w:val="00FE7083"/>
    <w:rsid w:val="00FF019F"/>
    <w:rsid w:val="00FF1B2A"/>
    <w:rsid w:val="00FF2160"/>
    <w:rsid w:val="00FF30DE"/>
    <w:rsid w:val="00FF4FB1"/>
    <w:rsid w:val="00FF644B"/>
    <w:rsid w:val="00FF7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0E1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323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36F90-92CB-4346-8E55-33663FED8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5610</Words>
  <Characters>31983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37518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2019-04-17T06:07:00Z</dcterms:created>
  <dcterms:modified xsi:type="dcterms:W3CDTF">2019-04-18T04:47:00Z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