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29D22E15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309CE">
        <w:rPr>
          <w:rFonts w:ascii="Helvetica" w:hAnsi="Helvetica" w:cs="Arial"/>
          <w:b/>
          <w:i w:val="0"/>
          <w:sz w:val="22"/>
          <w:szCs w:val="22"/>
        </w:rPr>
        <w:t>59763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3A28F3B" w14:textId="77777777" w:rsidR="006309CE" w:rsidRDefault="00DC058D" w:rsidP="006309C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6309CE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http://www.jove.com/files_upload.php?src=18227763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42CB294" w14:textId="77777777" w:rsidR="006309CE" w:rsidRPr="006309CE" w:rsidRDefault="00FA1A9D" w:rsidP="006309CE">
      <w:pPr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6309CE" w:rsidRPr="006309CE">
        <w:rPr>
          <w:rFonts w:ascii="Helvetica" w:hAnsi="Helvetica" w:cs="Helvetica"/>
          <w:b/>
          <w:sz w:val="28"/>
          <w:szCs w:val="28"/>
        </w:rPr>
        <w:t>Dual Bioluminescence Imaging of Tumor Progression and Angiogenesis</w:t>
      </w:r>
    </w:p>
    <w:p w14:paraId="681B53AA" w14:textId="77777777" w:rsidR="00FA1A9D" w:rsidRPr="006309CE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3EC66662" w14:textId="71FFD4B7" w:rsidR="006309CE" w:rsidRPr="006309CE" w:rsidRDefault="00FA1A9D" w:rsidP="006309CE">
      <w:pPr>
        <w:rPr>
          <w:rFonts w:ascii="Helvetica" w:hAnsi="Helvetica" w:cs="Helvetica"/>
          <w:b/>
          <w:sz w:val="28"/>
          <w:szCs w:val="28"/>
        </w:rPr>
      </w:pPr>
      <w:r w:rsidRPr="006309CE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6309CE" w:rsidRPr="006309CE">
        <w:rPr>
          <w:rFonts w:ascii="Helvetica" w:hAnsi="Helvetica" w:cs="Helvetica"/>
          <w:b/>
          <w:sz w:val="28"/>
          <w:szCs w:val="28"/>
        </w:rPr>
        <w:t>Kaiyue Zhang</w:t>
      </w:r>
      <w:bookmarkStart w:id="0" w:name="OLE_LINK1"/>
      <w:bookmarkStart w:id="1" w:name="OLE_LINK4"/>
      <w:r w:rsidR="006309CE" w:rsidRPr="006309CE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bookmarkEnd w:id="0"/>
      <w:bookmarkEnd w:id="1"/>
      <w:r w:rsidR="006309CE" w:rsidRPr="006309CE">
        <w:rPr>
          <w:rFonts w:ascii="Helvetica" w:hAnsi="Helvetica" w:cs="Helvetica"/>
          <w:b/>
          <w:sz w:val="28"/>
          <w:szCs w:val="28"/>
        </w:rPr>
        <w:t>, Chen Wang</w:t>
      </w:r>
      <w:r w:rsidR="006309CE" w:rsidRPr="006309CE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6309CE" w:rsidRPr="006309CE">
        <w:rPr>
          <w:rFonts w:ascii="Helvetica" w:hAnsi="Helvetica" w:cs="Helvetica"/>
          <w:b/>
          <w:sz w:val="28"/>
          <w:szCs w:val="28"/>
        </w:rPr>
        <w:t>, Ran Wang</w:t>
      </w:r>
      <w:r w:rsidR="006309CE" w:rsidRPr="006309CE">
        <w:rPr>
          <w:rFonts w:ascii="Helvetica" w:hAnsi="Helvetica" w:cs="Helvetica"/>
          <w:b/>
          <w:sz w:val="28"/>
          <w:szCs w:val="28"/>
          <w:vertAlign w:val="superscript"/>
        </w:rPr>
        <w:t>2</w:t>
      </w:r>
      <w:r w:rsidR="006309CE" w:rsidRPr="006309CE">
        <w:rPr>
          <w:rFonts w:ascii="Helvetica" w:hAnsi="Helvetica" w:cs="Helvetica"/>
          <w:b/>
          <w:sz w:val="28"/>
          <w:szCs w:val="28"/>
        </w:rPr>
        <w:t>, Shang Chen</w:t>
      </w:r>
      <w:r w:rsidR="006309CE" w:rsidRPr="006309CE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6309CE" w:rsidRPr="006309CE">
        <w:rPr>
          <w:rFonts w:ascii="Helvetica" w:hAnsi="Helvetica" w:cs="Helvetica"/>
          <w:b/>
          <w:sz w:val="28"/>
          <w:szCs w:val="28"/>
        </w:rPr>
        <w:t>, and Zongjin Li</w:t>
      </w:r>
      <w:r w:rsidR="006309CE" w:rsidRPr="006309CE">
        <w:rPr>
          <w:rFonts w:ascii="Helvetica" w:hAnsi="Helvetica" w:cs="Helvetica"/>
          <w:b/>
          <w:sz w:val="28"/>
          <w:szCs w:val="28"/>
          <w:vertAlign w:val="superscript"/>
        </w:rPr>
        <w:t>1</w:t>
      </w:r>
    </w:p>
    <w:p w14:paraId="5C528E13" w14:textId="77777777" w:rsidR="006309CE" w:rsidRPr="006309CE" w:rsidRDefault="006309CE" w:rsidP="006309CE">
      <w:pPr>
        <w:rPr>
          <w:rFonts w:ascii="Helvetica" w:hAnsi="Helvetica" w:cs="Helvetica"/>
          <w:sz w:val="28"/>
          <w:szCs w:val="28"/>
        </w:rPr>
      </w:pPr>
    </w:p>
    <w:p w14:paraId="66214BE3" w14:textId="1C8F9F4F" w:rsidR="006309CE" w:rsidRPr="006309CE" w:rsidRDefault="006309CE" w:rsidP="006309CE">
      <w:pPr>
        <w:rPr>
          <w:rFonts w:ascii="Helvetica" w:hAnsi="Helvetica" w:cs="Helvetica"/>
          <w:sz w:val="28"/>
          <w:szCs w:val="28"/>
        </w:rPr>
      </w:pPr>
      <w:r w:rsidRPr="006309CE">
        <w:rPr>
          <w:rFonts w:ascii="Helvetica" w:hAnsi="Helvetica" w:cs="Helvetica"/>
          <w:sz w:val="28"/>
          <w:szCs w:val="28"/>
          <w:vertAlign w:val="superscript"/>
        </w:rPr>
        <w:t>1</w:t>
      </w:r>
      <w:r w:rsidRPr="006309CE">
        <w:rPr>
          <w:rFonts w:ascii="Helvetica" w:hAnsi="Helvetica" w:cs="Helvetica"/>
          <w:sz w:val="28"/>
          <w:szCs w:val="28"/>
        </w:rPr>
        <w:t>Nankai University School of Medicine</w:t>
      </w:r>
    </w:p>
    <w:p w14:paraId="6C5B79BF" w14:textId="26692D44" w:rsidR="0050704D" w:rsidRPr="006309CE" w:rsidRDefault="006309CE" w:rsidP="006309CE">
      <w:pP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6309CE">
        <w:rPr>
          <w:rFonts w:ascii="Helvetica" w:hAnsi="Helvetica" w:cs="Helvetica"/>
          <w:sz w:val="28"/>
          <w:szCs w:val="28"/>
          <w:vertAlign w:val="superscript"/>
        </w:rPr>
        <w:t>2</w:t>
      </w:r>
      <w:r w:rsidRPr="006309CE">
        <w:rPr>
          <w:rFonts w:ascii="Helvetica" w:hAnsi="Helvetica" w:cs="Helvetica"/>
          <w:sz w:val="28"/>
          <w:szCs w:val="28"/>
        </w:rPr>
        <w:t>State Key Laboratory of Medicinal Chemical Biology and College of Pharmacy, Nankai University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79754570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B073BE6" w14:textId="77777777" w:rsidR="006309CE" w:rsidRPr="006309CE" w:rsidRDefault="006309CE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6309CE">
        <w:rPr>
          <w:rFonts w:ascii="Helvetica" w:hAnsi="Helvetica" w:cs="Helvetica"/>
          <w:sz w:val="22"/>
          <w:szCs w:val="22"/>
        </w:rPr>
        <w:t>Zongjin Li</w:t>
      </w:r>
      <w:r w:rsidRPr="006309CE">
        <w:rPr>
          <w:rFonts w:ascii="Helvetica" w:hAnsi="Helvetica" w:cs="Helvetica"/>
          <w:sz w:val="22"/>
          <w:szCs w:val="22"/>
        </w:rPr>
        <w:tab/>
      </w:r>
      <w:r w:rsidRPr="006309CE">
        <w:rPr>
          <w:rFonts w:ascii="Helvetica" w:hAnsi="Helvetica" w:cs="Helvetica"/>
          <w:sz w:val="22"/>
          <w:szCs w:val="22"/>
        </w:rPr>
        <w:tab/>
      </w:r>
    </w:p>
    <w:p w14:paraId="22F5D060" w14:textId="3A54BA2A" w:rsidR="006309CE" w:rsidRPr="006309CE" w:rsidRDefault="005A3182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6309CE" w:rsidRPr="006309CE">
          <w:rPr>
            <w:rStyle w:val="Hyperlink"/>
            <w:rFonts w:ascii="Helvetica" w:hAnsi="Helvetica" w:cs="Helvetica"/>
            <w:sz w:val="22"/>
            <w:szCs w:val="22"/>
          </w:rPr>
          <w:t>zongjinli@nankai.edu.cn</w:t>
        </w:r>
      </w:hyperlink>
      <w:r w:rsidR="006309CE" w:rsidRPr="006309CE">
        <w:rPr>
          <w:rFonts w:ascii="Helvetica" w:hAnsi="Helvetica" w:cs="Helvetica"/>
          <w:sz w:val="22"/>
          <w:szCs w:val="22"/>
        </w:rPr>
        <w:t xml:space="preserve"> </w:t>
      </w:r>
    </w:p>
    <w:p w14:paraId="38DC32E4" w14:textId="1A37BBBF" w:rsidR="00FA1A9D" w:rsidRPr="00046433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1F145C95" w:rsidR="00FA1A9D" w:rsidRPr="00046433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046433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046433">
        <w:rPr>
          <w:rFonts w:ascii="Helvetica" w:hAnsi="Helvetica" w:cs="Helvetica"/>
          <w:sz w:val="22"/>
          <w:szCs w:val="22"/>
        </w:rPr>
        <w:t xml:space="preserve"> </w:t>
      </w:r>
    </w:p>
    <w:p w14:paraId="11C65339" w14:textId="0192B27A" w:rsidR="006309CE" w:rsidRPr="006309CE" w:rsidRDefault="005A3182" w:rsidP="006309CE">
      <w:pPr>
        <w:rPr>
          <w:rFonts w:ascii="Helvetica" w:hAnsi="Helvetica" w:cs="Helvetica"/>
          <w:sz w:val="22"/>
          <w:szCs w:val="22"/>
        </w:rPr>
      </w:pPr>
      <w:hyperlink r:id="rId9" w:history="1">
        <w:r w:rsidR="006309CE" w:rsidRPr="00A64516">
          <w:rPr>
            <w:rStyle w:val="Hyperlink"/>
            <w:rFonts w:ascii="Helvetica" w:hAnsi="Helvetica" w:cs="Helvetica"/>
            <w:sz w:val="22"/>
            <w:szCs w:val="22"/>
          </w:rPr>
          <w:t>zhangkaiyue177@163.com</w:t>
        </w:r>
      </w:hyperlink>
      <w:r w:rsidR="006309CE">
        <w:rPr>
          <w:rFonts w:ascii="Helvetica" w:hAnsi="Helvetica" w:cs="Helvetica"/>
          <w:sz w:val="22"/>
          <w:szCs w:val="22"/>
        </w:rPr>
        <w:t xml:space="preserve"> </w:t>
      </w:r>
    </w:p>
    <w:p w14:paraId="00737453" w14:textId="472656CD" w:rsidR="006309CE" w:rsidRPr="006309CE" w:rsidRDefault="005A3182" w:rsidP="006309CE">
      <w:pPr>
        <w:rPr>
          <w:rFonts w:ascii="Helvetica" w:hAnsi="Helvetica" w:cs="Helvetica"/>
          <w:sz w:val="22"/>
          <w:szCs w:val="22"/>
        </w:rPr>
      </w:pPr>
      <w:hyperlink r:id="rId10" w:history="1">
        <w:r w:rsidR="006309CE" w:rsidRPr="00A64516">
          <w:rPr>
            <w:rStyle w:val="Hyperlink"/>
            <w:rFonts w:ascii="Helvetica" w:hAnsi="Helvetica" w:cs="Helvetica"/>
            <w:sz w:val="22"/>
            <w:szCs w:val="22"/>
          </w:rPr>
          <w:t>wangchen_echo@163.com</w:t>
        </w:r>
      </w:hyperlink>
      <w:r w:rsidR="006309CE">
        <w:rPr>
          <w:rFonts w:ascii="Helvetica" w:hAnsi="Helvetica" w:cs="Helvetica"/>
          <w:sz w:val="22"/>
          <w:szCs w:val="22"/>
        </w:rPr>
        <w:t xml:space="preserve"> </w:t>
      </w:r>
    </w:p>
    <w:p w14:paraId="6842339F" w14:textId="25E0EE25" w:rsidR="006309CE" w:rsidRPr="006309CE" w:rsidRDefault="005A3182" w:rsidP="006309CE">
      <w:pPr>
        <w:rPr>
          <w:rFonts w:ascii="Helvetica" w:hAnsi="Helvetica" w:cs="Helvetica"/>
          <w:sz w:val="22"/>
          <w:szCs w:val="22"/>
        </w:rPr>
      </w:pPr>
      <w:hyperlink r:id="rId11" w:history="1">
        <w:r w:rsidR="006309CE" w:rsidRPr="00A64516">
          <w:rPr>
            <w:rStyle w:val="Hyperlink"/>
            <w:rFonts w:ascii="Helvetica" w:hAnsi="Helvetica" w:cs="Helvetica"/>
            <w:sz w:val="22"/>
            <w:szCs w:val="22"/>
          </w:rPr>
          <w:t>546814212@qq.com</w:t>
        </w:r>
      </w:hyperlink>
      <w:r w:rsidR="006309CE">
        <w:rPr>
          <w:rFonts w:ascii="Helvetica" w:hAnsi="Helvetica" w:cs="Helvetica"/>
          <w:sz w:val="22"/>
          <w:szCs w:val="22"/>
        </w:rPr>
        <w:t xml:space="preserve"> </w:t>
      </w:r>
    </w:p>
    <w:p w14:paraId="61F37CFA" w14:textId="3CA6C8C1" w:rsidR="00C70C90" w:rsidRPr="006A6324" w:rsidRDefault="005A3182" w:rsidP="006309CE">
      <w:pPr>
        <w:rPr>
          <w:rFonts w:ascii="Helvetica" w:hAnsi="Helvetica" w:cs="Arial"/>
          <w:b/>
          <w:sz w:val="22"/>
          <w:szCs w:val="22"/>
        </w:rPr>
      </w:pPr>
      <w:hyperlink r:id="rId12" w:history="1">
        <w:r w:rsidR="006309CE" w:rsidRPr="00A64516">
          <w:rPr>
            <w:rStyle w:val="Hyperlink"/>
            <w:rFonts w:ascii="Helvetica" w:hAnsi="Helvetica" w:cs="Helvetica"/>
            <w:sz w:val="22"/>
            <w:szCs w:val="22"/>
          </w:rPr>
          <w:t>chenshang2010@163.com</w:t>
        </w:r>
      </w:hyperlink>
      <w:r w:rsidR="006309CE">
        <w:rPr>
          <w:rFonts w:ascii="Helvetica" w:hAnsi="Helvetica" w:cs="Helvetica"/>
          <w:sz w:val="22"/>
          <w:szCs w:val="22"/>
        </w:rPr>
        <w:t xml:space="preserve"> </w:t>
      </w:r>
      <w:r w:rsidR="006309CE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161C6AB3" w:rsidR="00FA1A9D" w:rsidRDefault="00FA1A9D" w:rsidP="0085549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85549E">
        <w:rPr>
          <w:rFonts w:ascii="Helvetica" w:hAnsi="Helvetica"/>
          <w:sz w:val="22"/>
        </w:rPr>
        <w:t xml:space="preserve">require JoVE to film through your microscope? N </w:t>
      </w:r>
    </w:p>
    <w:p w14:paraId="545D239A" w14:textId="29F73EFF" w:rsidR="00FA1A9D" w:rsidRDefault="00FA1A9D" w:rsidP="001813D3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1813D3">
        <w:rPr>
          <w:rFonts w:ascii="Helvetica" w:hAnsi="Helvetica"/>
          <w:sz w:val="22"/>
        </w:rPr>
        <w:t>N</w:t>
      </w:r>
    </w:p>
    <w:p w14:paraId="1FB99A96" w14:textId="77777777" w:rsidR="00FF032A" w:rsidRPr="00F43377" w:rsidRDefault="00FA1A9D" w:rsidP="00FA1A9D">
      <w:pPr>
        <w:spacing w:before="120"/>
        <w:rPr>
          <w:rFonts w:ascii="Helvetica" w:hAnsi="Helvetica"/>
          <w:sz w:val="22"/>
        </w:rPr>
      </w:pPr>
      <w:r w:rsidRPr="00F43377">
        <w:rPr>
          <w:rFonts w:ascii="Helvetica" w:hAnsi="Helvetica"/>
          <w:b/>
          <w:sz w:val="22"/>
        </w:rPr>
        <w:t>3.</w:t>
      </w:r>
      <w:r w:rsidRPr="00F43377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3FCF2247" w14:textId="77777777" w:rsidR="00F43377" w:rsidRPr="004600BA" w:rsidRDefault="00A13A9C" w:rsidP="00FA1A9D">
      <w:pPr>
        <w:spacing w:before="120"/>
        <w:rPr>
          <w:rFonts w:ascii="Helvetica" w:hAnsi="Helvetica"/>
          <w:sz w:val="22"/>
          <w:lang w:eastAsia="zh-CN"/>
        </w:rPr>
      </w:pPr>
      <w:r w:rsidRPr="004600BA">
        <w:rPr>
          <w:rFonts w:ascii="Helvetica" w:hAnsi="Helvetica"/>
          <w:sz w:val="22"/>
          <w:lang w:eastAsia="zh-CN"/>
        </w:rPr>
        <w:t>5.3</w:t>
      </w:r>
      <w:r w:rsidR="00F43377" w:rsidRPr="004600BA">
        <w:rPr>
          <w:rFonts w:ascii="Helvetica" w:hAnsi="Helvetica"/>
          <w:sz w:val="22"/>
          <w:lang w:eastAsia="zh-CN"/>
        </w:rPr>
        <w:t>.</w:t>
      </w:r>
      <w:r w:rsidRPr="004600BA">
        <w:rPr>
          <w:rFonts w:ascii="Helvetica" w:hAnsi="Helvetica"/>
          <w:sz w:val="22"/>
          <w:lang w:eastAsia="zh-CN"/>
        </w:rPr>
        <w:t>, 5.5</w:t>
      </w:r>
      <w:r w:rsidR="00F43377" w:rsidRPr="004600BA">
        <w:rPr>
          <w:rFonts w:ascii="Helvetica" w:hAnsi="Helvetica"/>
          <w:sz w:val="22"/>
          <w:lang w:eastAsia="zh-CN"/>
        </w:rPr>
        <w:t>.</w:t>
      </w:r>
      <w:r w:rsidRPr="004600BA">
        <w:rPr>
          <w:rFonts w:ascii="Helvetica" w:hAnsi="Helvetica"/>
          <w:sz w:val="22"/>
          <w:lang w:eastAsia="zh-CN"/>
        </w:rPr>
        <w:t>, 6.2</w:t>
      </w:r>
      <w:r w:rsidR="00F43377" w:rsidRPr="004600BA">
        <w:rPr>
          <w:rFonts w:ascii="Helvetica" w:hAnsi="Helvetica"/>
          <w:sz w:val="22"/>
          <w:lang w:eastAsia="zh-CN"/>
        </w:rPr>
        <w:t>.-</w:t>
      </w:r>
      <w:r w:rsidRPr="004600BA">
        <w:rPr>
          <w:rFonts w:ascii="Helvetica" w:hAnsi="Helvetica"/>
          <w:sz w:val="22"/>
          <w:lang w:eastAsia="zh-CN"/>
        </w:rPr>
        <w:t>6.5</w:t>
      </w:r>
      <w:r w:rsidR="00F43377" w:rsidRPr="004600BA">
        <w:rPr>
          <w:rFonts w:ascii="Helvetica" w:hAnsi="Helvetica"/>
          <w:sz w:val="22"/>
          <w:lang w:eastAsia="zh-CN"/>
        </w:rPr>
        <w:t>.</w:t>
      </w:r>
    </w:p>
    <w:p w14:paraId="27289167" w14:textId="0862D47D" w:rsidR="00FA1A9D" w:rsidRPr="00F43377" w:rsidRDefault="00FA1A9D" w:rsidP="00FA1A9D">
      <w:pPr>
        <w:spacing w:before="120"/>
        <w:rPr>
          <w:rFonts w:ascii="Helvetica" w:hAnsi="Helvetica"/>
          <w:sz w:val="22"/>
        </w:rPr>
      </w:pPr>
      <w:r w:rsidRPr="00F43377">
        <w:rPr>
          <w:rFonts w:ascii="Helvetica" w:hAnsi="Helvetica"/>
          <w:b/>
          <w:sz w:val="22"/>
        </w:rPr>
        <w:t>4.</w:t>
      </w:r>
      <w:r w:rsidRPr="00F43377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516F94C5" w14:textId="5CAAEDF5" w:rsidR="00A13A9C" w:rsidRPr="00AB189B" w:rsidRDefault="00A13A9C" w:rsidP="00FA1A9D">
      <w:pPr>
        <w:spacing w:before="120"/>
        <w:rPr>
          <w:rFonts w:ascii="Helvetica" w:hAnsi="Helvetica" w:cs="Helvetica"/>
          <w:sz w:val="22"/>
          <w:szCs w:val="22"/>
          <w:lang w:eastAsia="zh-CN"/>
        </w:rPr>
      </w:pPr>
      <w:r w:rsidRPr="00AB189B">
        <w:rPr>
          <w:rFonts w:ascii="Helvetica" w:hAnsi="Helvetica" w:cs="Helvetica"/>
          <w:sz w:val="22"/>
          <w:szCs w:val="22"/>
          <w:lang w:eastAsia="zh-CN"/>
        </w:rPr>
        <w:t>The steps 5.3</w:t>
      </w:r>
      <w:r w:rsidR="004600BA" w:rsidRPr="00AB189B">
        <w:rPr>
          <w:rFonts w:ascii="Helvetica" w:hAnsi="Helvetica" w:cs="Helvetica"/>
          <w:sz w:val="22"/>
          <w:szCs w:val="22"/>
          <w:lang w:eastAsia="zh-CN"/>
        </w:rPr>
        <w:t>.</w:t>
      </w:r>
      <w:r w:rsidRPr="00AB189B">
        <w:rPr>
          <w:rFonts w:ascii="Helvetica" w:hAnsi="Helvetica" w:cs="Helvetica"/>
          <w:sz w:val="22"/>
          <w:szCs w:val="22"/>
          <w:lang w:eastAsia="zh-CN"/>
        </w:rPr>
        <w:t xml:space="preserve"> and 6.2</w:t>
      </w:r>
      <w:r w:rsidR="004600BA" w:rsidRPr="00AB189B">
        <w:rPr>
          <w:rFonts w:ascii="Helvetica" w:hAnsi="Helvetica" w:cs="Helvetica"/>
          <w:sz w:val="22"/>
          <w:szCs w:val="22"/>
          <w:lang w:eastAsia="zh-CN"/>
        </w:rPr>
        <w:t>.</w:t>
      </w:r>
      <w:r w:rsidRPr="00AB189B">
        <w:rPr>
          <w:rFonts w:ascii="Helvetica" w:hAnsi="Helvetica" w:cs="Helvetica"/>
          <w:sz w:val="22"/>
          <w:szCs w:val="22"/>
          <w:lang w:eastAsia="zh-CN"/>
        </w:rPr>
        <w:t xml:space="preserve"> are the most difficult aspect of this procedure.</w:t>
      </w:r>
      <w:r w:rsidRPr="00AB189B">
        <w:rPr>
          <w:rFonts w:ascii="Helvetica" w:hAnsi="Helvetica" w:cs="Helvetica"/>
          <w:sz w:val="22"/>
          <w:szCs w:val="22"/>
        </w:rPr>
        <w:t xml:space="preserve"> To ensure success, we will p</w:t>
      </w:r>
      <w:r w:rsidRPr="00AB189B">
        <w:rPr>
          <w:rFonts w:ascii="Helvetica" w:hAnsi="Helvetica" w:cs="Helvetica"/>
          <w:sz w:val="22"/>
          <w:szCs w:val="22"/>
          <w:lang w:eastAsia="zh-CN"/>
        </w:rPr>
        <w:t>ractice and rehearse several times before the filming. Besides, we will prepare the tumor-bearing mice before the filming.</w:t>
      </w:r>
    </w:p>
    <w:p w14:paraId="59BC63BC" w14:textId="58F315A9" w:rsidR="00FA1A9D" w:rsidRPr="003C06C8" w:rsidRDefault="00FA1A9D" w:rsidP="00F43377">
      <w:pPr>
        <w:spacing w:before="120"/>
        <w:rPr>
          <w:rFonts w:ascii="Helvetica" w:hAnsi="Helvetica"/>
          <w:sz w:val="22"/>
          <w:szCs w:val="22"/>
        </w:rPr>
      </w:pPr>
      <w:r w:rsidRPr="00F43377">
        <w:rPr>
          <w:rFonts w:ascii="Helvetica" w:hAnsi="Helvetica"/>
          <w:b/>
          <w:sz w:val="22"/>
        </w:rPr>
        <w:t>5.</w:t>
      </w:r>
      <w:r w:rsidRPr="00F43377">
        <w:rPr>
          <w:rFonts w:ascii="Helvetica" w:hAnsi="Helvetica"/>
          <w:sz w:val="22"/>
        </w:rPr>
        <w:t xml:space="preserve"> Will the filming </w:t>
      </w:r>
      <w:r w:rsidRPr="00F43377">
        <w:rPr>
          <w:rFonts w:ascii="Helvetica" w:hAnsi="Helvetica"/>
          <w:sz w:val="22"/>
          <w:szCs w:val="22"/>
        </w:rPr>
        <w:t>need to take place in multiple locations</w:t>
      </w:r>
      <w:r w:rsidR="001461AF" w:rsidRPr="00F43377">
        <w:rPr>
          <w:rFonts w:ascii="Helvetica" w:hAnsi="Helvetica"/>
          <w:sz w:val="22"/>
          <w:szCs w:val="22"/>
        </w:rPr>
        <w:t xml:space="preserve"> (greater than walking distance)</w:t>
      </w:r>
      <w:r w:rsidRPr="00F43377">
        <w:rPr>
          <w:rFonts w:ascii="Helvetica" w:hAnsi="Helvetica"/>
          <w:sz w:val="22"/>
          <w:szCs w:val="22"/>
        </w:rPr>
        <w:t xml:space="preserve">? </w:t>
      </w:r>
      <w:r w:rsidR="00F43377" w:rsidRPr="00F43377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BF267C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FE2677B" w:rsidR="00CE10F2" w:rsidRPr="00BF267C" w:rsidRDefault="00D14F15" w:rsidP="00487B75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BF267C">
        <w:rPr>
          <w:rFonts w:ascii="Helvetica" w:hAnsi="Helvetica" w:cs="Arial"/>
          <w:b/>
          <w:sz w:val="22"/>
          <w:szCs w:val="22"/>
          <w:u w:val="single"/>
        </w:rPr>
        <w:t>Z</w:t>
      </w:r>
      <w:r w:rsidRPr="00BF267C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ongjin</w:t>
      </w:r>
      <w:r w:rsidRPr="00BF267C">
        <w:rPr>
          <w:rFonts w:ascii="Helvetica" w:hAnsi="Helvetica" w:cs="Arial"/>
          <w:b/>
          <w:sz w:val="22"/>
          <w:szCs w:val="22"/>
          <w:u w:val="single"/>
        </w:rPr>
        <w:t xml:space="preserve"> Li</w:t>
      </w:r>
      <w:r w:rsidR="000D35D9" w:rsidRPr="00BF267C">
        <w:rPr>
          <w:rFonts w:ascii="Helvetica" w:hAnsi="Helvetica" w:cs="Arial"/>
          <w:sz w:val="22"/>
          <w:szCs w:val="22"/>
        </w:rPr>
        <w:t xml:space="preserve">: </w:t>
      </w:r>
      <w:r w:rsidR="00756F77" w:rsidRPr="00517123">
        <w:rPr>
          <w:rFonts w:ascii="Helvetica" w:hAnsi="Helvetica" w:cs="Arial"/>
          <w:color w:val="FF0000"/>
          <w:sz w:val="22"/>
          <w:szCs w:val="22"/>
        </w:rPr>
        <w:t>Angiogenesis plays important role in tumor metastasis and progression. In this protocol, we will use dual bioluminescence imaging method to monitor the dynamics of tumor progression and angiogenesis in a mouse model of breast cancer</w:t>
      </w:r>
      <w:r w:rsidR="00F43377" w:rsidRPr="00F43377">
        <w:rPr>
          <w:rFonts w:ascii="Helvetica" w:hAnsi="Helvetica" w:cs="Arial"/>
          <w:sz w:val="22"/>
          <w:szCs w:val="22"/>
        </w:rPr>
        <w:t xml:space="preserve"> </w:t>
      </w:r>
      <w:r w:rsidR="00F43377" w:rsidRPr="00F43377">
        <w:rPr>
          <w:rFonts w:ascii="Helvetica" w:hAnsi="Helvetica" w:cs="Arial"/>
          <w:b/>
          <w:bCs/>
          <w:sz w:val="22"/>
          <w:szCs w:val="22"/>
        </w:rPr>
        <w:t>[1]</w:t>
      </w:r>
      <w:r w:rsidR="00F43377" w:rsidRPr="00F43377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Pr="00BF267C" w:rsidRDefault="00FD64B9" w:rsidP="00487B75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24B52600" w14:textId="6AE2F83A" w:rsidR="00336C61" w:rsidRPr="00F43377" w:rsidRDefault="00FD64B9" w:rsidP="00F43377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BF267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BF267C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30E982D" w:rsidR="00CE10F2" w:rsidRPr="00BF267C" w:rsidRDefault="00B17BE0" w:rsidP="00487B75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BF267C">
        <w:rPr>
          <w:rFonts w:ascii="Helvetica" w:hAnsi="Helvetica" w:cs="Arial"/>
          <w:b/>
          <w:sz w:val="22"/>
          <w:szCs w:val="22"/>
          <w:u w:val="single"/>
        </w:rPr>
        <w:t>Zongjin</w:t>
      </w:r>
      <w:r w:rsidR="00F43377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Pr="00BF267C">
        <w:rPr>
          <w:rFonts w:ascii="Helvetica" w:hAnsi="Helvetica" w:cs="Arial"/>
          <w:b/>
          <w:sz w:val="22"/>
          <w:szCs w:val="22"/>
          <w:u w:val="single"/>
        </w:rPr>
        <w:t>Li</w:t>
      </w:r>
      <w:r w:rsidR="000D35D9" w:rsidRPr="00F43377">
        <w:rPr>
          <w:rFonts w:ascii="Helvetica" w:hAnsi="Helvetica" w:cs="Arial"/>
          <w:sz w:val="22"/>
          <w:szCs w:val="22"/>
        </w:rPr>
        <w:t>:</w:t>
      </w:r>
      <w:r w:rsidR="00FC1C78" w:rsidRPr="00F43377">
        <w:rPr>
          <w:rFonts w:ascii="Helvetica" w:hAnsi="Helvetica" w:cs="Arial"/>
          <w:sz w:val="22"/>
          <w:szCs w:val="22"/>
        </w:rPr>
        <w:t xml:space="preserve"> </w:t>
      </w:r>
      <w:r w:rsidR="00756F77" w:rsidRPr="00517123">
        <w:rPr>
          <w:rFonts w:ascii="Helvetica" w:hAnsi="Helvetica" w:cs="Arial"/>
          <w:color w:val="FF0000"/>
          <w:sz w:val="22"/>
          <w:szCs w:val="22"/>
        </w:rPr>
        <w:t xml:space="preserve">In this model, we can </w:t>
      </w:r>
      <w:r w:rsidR="00756F77">
        <w:rPr>
          <w:rFonts w:ascii="Helvetica" w:hAnsi="Helvetica" w:cs="Arial"/>
          <w:color w:val="FF0000"/>
          <w:sz w:val="22"/>
          <w:szCs w:val="22"/>
        </w:rPr>
        <w:t>track</w:t>
      </w:r>
      <w:r w:rsidR="00756F77" w:rsidRPr="00517123">
        <w:rPr>
          <w:rFonts w:ascii="Helvetica" w:hAnsi="Helvetica" w:cs="Arial"/>
          <w:color w:val="FF0000"/>
          <w:sz w:val="22"/>
          <w:szCs w:val="22"/>
        </w:rPr>
        <w:t xml:space="preserve"> the tumor growth and angiogenesis simultaneously in a single mouse through firefly luciferase and renilla luciferase imaging, respectively.</w:t>
      </w:r>
      <w:r w:rsidR="00756F77" w:rsidRPr="00517123">
        <w:rPr>
          <w:color w:val="FF0000"/>
        </w:rPr>
        <w:t xml:space="preserve"> </w:t>
      </w:r>
      <w:r w:rsidR="00756F77" w:rsidRPr="00517123">
        <w:rPr>
          <w:rFonts w:ascii="Helvetica" w:hAnsi="Helvetica" w:cs="Arial"/>
          <w:color w:val="FF0000"/>
          <w:sz w:val="22"/>
          <w:szCs w:val="22"/>
        </w:rPr>
        <w:t>This model may be widely applied in anti-tumor drug screening and oncology researches</w:t>
      </w:r>
      <w:r w:rsidR="00FC1C78" w:rsidRPr="00F43377">
        <w:rPr>
          <w:rFonts w:ascii="Helvetica" w:hAnsi="Helvetica" w:cs="Arial"/>
          <w:sz w:val="22"/>
          <w:szCs w:val="22"/>
        </w:rPr>
        <w:t xml:space="preserve"> </w:t>
      </w:r>
      <w:r w:rsidR="00F43377" w:rsidRPr="00F43377">
        <w:rPr>
          <w:rFonts w:ascii="Helvetica" w:hAnsi="Helvetica" w:cs="Arial"/>
          <w:b/>
          <w:bCs/>
          <w:sz w:val="22"/>
          <w:szCs w:val="22"/>
        </w:rPr>
        <w:t>[1]</w:t>
      </w:r>
      <w:r w:rsidR="00F43377" w:rsidRPr="00F43377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Pr="00BF267C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E0BEE8A" w14:textId="3FCDE624" w:rsidR="00FD64B9" w:rsidRPr="00F43377" w:rsidRDefault="00FD64B9" w:rsidP="00F43377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BF267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A13A9C" w:rsidRDefault="00511F52" w:rsidP="00F43377">
      <w:pPr>
        <w:contextualSpacing/>
        <w:outlineLvl w:val="0"/>
        <w:rPr>
          <w:rFonts w:ascii="Helvetica" w:hAnsi="Helvetica" w:cs="Arial"/>
          <w:sz w:val="22"/>
          <w:szCs w:val="22"/>
          <w:highlight w:val="yellow"/>
        </w:rPr>
      </w:pPr>
    </w:p>
    <w:p w14:paraId="6849D89B" w14:textId="406211F6" w:rsidR="00CE10F2" w:rsidRPr="00BF267C" w:rsidRDefault="00A13A9C" w:rsidP="00487B7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F267C">
        <w:rPr>
          <w:rFonts w:ascii="Helvetica" w:hAnsi="Helvetica" w:cs="Arial"/>
          <w:b/>
          <w:sz w:val="22"/>
          <w:szCs w:val="22"/>
          <w:u w:val="single"/>
        </w:rPr>
        <w:t>Kaiyue Zhang</w:t>
      </w:r>
      <w:r w:rsidR="00DC7D3A" w:rsidRPr="00BF267C">
        <w:rPr>
          <w:rFonts w:ascii="Helvetica" w:hAnsi="Helvetica" w:cs="Arial"/>
          <w:sz w:val="22"/>
          <w:szCs w:val="22"/>
        </w:rPr>
        <w:t xml:space="preserve">: </w:t>
      </w:r>
      <w:r w:rsidR="0022325A" w:rsidRPr="00F43377">
        <w:rPr>
          <w:rFonts w:ascii="Helvetica" w:hAnsi="Helvetica" w:cs="Arial"/>
          <w:sz w:val="22"/>
          <w:szCs w:val="22"/>
        </w:rPr>
        <w:t>This dual bioluminescence model can be used to track tumor progression and regression</w:t>
      </w:r>
      <w:r w:rsidR="002C5549">
        <w:rPr>
          <w:rFonts w:ascii="Helvetica" w:hAnsi="Helvetica" w:cs="Arial"/>
          <w:sz w:val="22"/>
          <w:szCs w:val="22"/>
        </w:rPr>
        <w:t xml:space="preserve"> and </w:t>
      </w:r>
      <w:r w:rsidR="00DD4F36">
        <w:rPr>
          <w:rFonts w:ascii="Helvetica" w:hAnsi="Helvetica" w:cs="Arial"/>
          <w:sz w:val="22"/>
          <w:szCs w:val="22"/>
        </w:rPr>
        <w:t xml:space="preserve">to </w:t>
      </w:r>
      <w:r w:rsidR="0022325A" w:rsidRPr="00F43377">
        <w:rPr>
          <w:rFonts w:ascii="Helvetica" w:hAnsi="Helvetica" w:cs="Arial"/>
          <w:sz w:val="22"/>
          <w:szCs w:val="22"/>
        </w:rPr>
        <w:t>detect tumor</w:t>
      </w:r>
      <w:r w:rsidR="002C5549">
        <w:rPr>
          <w:rFonts w:ascii="Helvetica" w:hAnsi="Helvetica" w:cs="Arial"/>
          <w:sz w:val="22"/>
          <w:szCs w:val="22"/>
        </w:rPr>
        <w:t>-</w:t>
      </w:r>
      <w:r w:rsidR="0022325A" w:rsidRPr="00F43377">
        <w:rPr>
          <w:rFonts w:ascii="Helvetica" w:hAnsi="Helvetica" w:cs="Arial"/>
          <w:sz w:val="22"/>
          <w:szCs w:val="22"/>
        </w:rPr>
        <w:t xml:space="preserve">related molecular processes </w:t>
      </w:r>
      <w:r w:rsidR="00271C25">
        <w:rPr>
          <w:rFonts w:ascii="Helvetica" w:hAnsi="Helvetica" w:cs="Arial" w:hint="eastAsia"/>
          <w:sz w:val="22"/>
          <w:szCs w:val="22"/>
          <w:lang w:eastAsia="zh-CN"/>
        </w:rPr>
        <w:t>in</w:t>
      </w:r>
      <w:r w:rsidR="0022325A" w:rsidRPr="00F43377">
        <w:rPr>
          <w:rFonts w:ascii="Helvetica" w:hAnsi="Helvetica" w:cs="Arial"/>
          <w:sz w:val="22"/>
          <w:szCs w:val="22"/>
        </w:rPr>
        <w:t xml:space="preserve"> response to therapeutic strategies</w:t>
      </w:r>
      <w:r w:rsidR="00F43377" w:rsidRPr="00F43377">
        <w:rPr>
          <w:rFonts w:ascii="Helvetica" w:hAnsi="Helvetica" w:cs="Arial"/>
          <w:sz w:val="22"/>
          <w:szCs w:val="22"/>
        </w:rPr>
        <w:t xml:space="preserve"> </w:t>
      </w:r>
      <w:r w:rsidR="00F43377" w:rsidRPr="00F43377">
        <w:rPr>
          <w:rFonts w:ascii="Helvetica" w:hAnsi="Helvetica" w:cs="Arial"/>
          <w:b/>
          <w:bCs/>
          <w:sz w:val="22"/>
          <w:szCs w:val="22"/>
        </w:rPr>
        <w:t>[1]</w:t>
      </w:r>
      <w:r w:rsidR="0022325A" w:rsidRPr="00F43377">
        <w:rPr>
          <w:rFonts w:ascii="Helvetica" w:hAnsi="Helvetica" w:cs="Arial"/>
          <w:sz w:val="22"/>
          <w:szCs w:val="22"/>
        </w:rPr>
        <w:t>.</w:t>
      </w:r>
      <w:r w:rsidR="0022325A" w:rsidRPr="00BF267C">
        <w:rPr>
          <w:rFonts w:ascii="Helvetica" w:hAnsi="Helvetica" w:cs="Arial"/>
          <w:sz w:val="22"/>
          <w:szCs w:val="22"/>
        </w:rPr>
        <w:t xml:space="preserve"> </w:t>
      </w:r>
    </w:p>
    <w:p w14:paraId="7C0F1206" w14:textId="77777777" w:rsidR="008D7A48" w:rsidRPr="00BF267C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BF267C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BF267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928BDBE" w14:textId="77777777" w:rsidR="00DC7D3A" w:rsidRPr="00A13A9C" w:rsidRDefault="00DC7D3A" w:rsidP="00F43377">
      <w:pPr>
        <w:contextualSpacing/>
        <w:outlineLvl w:val="0"/>
        <w:rPr>
          <w:rFonts w:ascii="Helvetica" w:hAnsi="Helvetica" w:cs="Arial"/>
          <w:sz w:val="22"/>
          <w:szCs w:val="22"/>
          <w:highlight w:val="yellow"/>
        </w:rPr>
      </w:pPr>
    </w:p>
    <w:p w14:paraId="78B000C9" w14:textId="1F1EF6B9" w:rsidR="00D10BFA" w:rsidRPr="00BF267C" w:rsidRDefault="00A13A9C" w:rsidP="001F517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43377">
        <w:rPr>
          <w:rFonts w:ascii="Helvetica" w:hAnsi="Helvetica" w:cs="Arial"/>
          <w:b/>
          <w:sz w:val="22"/>
          <w:szCs w:val="22"/>
          <w:u w:val="single"/>
        </w:rPr>
        <w:t>Kaiyue Zhang</w:t>
      </w:r>
      <w:r w:rsidR="00DC7D3A" w:rsidRPr="00BF267C">
        <w:rPr>
          <w:rFonts w:ascii="Helvetica" w:hAnsi="Helvetica" w:cs="Arial"/>
          <w:sz w:val="22"/>
          <w:szCs w:val="22"/>
        </w:rPr>
        <w:t xml:space="preserve">: </w:t>
      </w:r>
      <w:r w:rsidR="0022325A" w:rsidRPr="00F43377">
        <w:rPr>
          <w:rFonts w:ascii="Helvetica" w:hAnsi="Helvetica" w:cs="Arial"/>
          <w:sz w:val="22"/>
          <w:szCs w:val="22"/>
        </w:rPr>
        <w:t>Angiogenesis is a crucial process of tumor progression</w:t>
      </w:r>
      <w:r w:rsidR="002C5549">
        <w:rPr>
          <w:rFonts w:ascii="Helvetica" w:hAnsi="Helvetica" w:cs="Arial"/>
          <w:sz w:val="22"/>
          <w:szCs w:val="22"/>
        </w:rPr>
        <w:t>. Therefore,</w:t>
      </w:r>
      <w:r w:rsidR="0022325A" w:rsidRPr="00F43377">
        <w:rPr>
          <w:rFonts w:ascii="Helvetica" w:hAnsi="Helvetica" w:cs="Arial"/>
          <w:sz w:val="22"/>
          <w:szCs w:val="22"/>
        </w:rPr>
        <w:t xml:space="preserve"> </w:t>
      </w:r>
      <w:r w:rsidR="002C5549">
        <w:rPr>
          <w:rFonts w:ascii="Helvetica" w:hAnsi="Helvetica" w:cs="Arial"/>
          <w:sz w:val="22"/>
          <w:szCs w:val="22"/>
        </w:rPr>
        <w:t>monitoring</w:t>
      </w:r>
      <w:r w:rsidR="0022325A" w:rsidRPr="00F43377">
        <w:rPr>
          <w:rFonts w:ascii="Helvetica" w:hAnsi="Helvetica" w:cs="Arial"/>
          <w:sz w:val="22"/>
          <w:szCs w:val="22"/>
        </w:rPr>
        <w:t xml:space="preserve"> tumor progression and angiogenesis in a visual and sensitive </w:t>
      </w:r>
      <w:r w:rsidR="002C5549">
        <w:rPr>
          <w:rFonts w:ascii="Helvetica" w:hAnsi="Helvetica" w:cs="Arial"/>
          <w:sz w:val="22"/>
          <w:szCs w:val="22"/>
        </w:rPr>
        <w:t>manner</w:t>
      </w:r>
      <w:r w:rsidR="0022325A" w:rsidRPr="00F43377">
        <w:rPr>
          <w:rFonts w:ascii="Helvetica" w:hAnsi="Helvetica" w:cs="Arial"/>
          <w:sz w:val="22"/>
          <w:szCs w:val="22"/>
        </w:rPr>
        <w:t xml:space="preserve"> </w:t>
      </w:r>
      <w:r w:rsidR="002C5549">
        <w:rPr>
          <w:rFonts w:ascii="Helvetica" w:hAnsi="Helvetica" w:cs="Arial"/>
          <w:sz w:val="22"/>
          <w:szCs w:val="22"/>
        </w:rPr>
        <w:t>is</w:t>
      </w:r>
      <w:r w:rsidR="0022325A" w:rsidRPr="00F43377">
        <w:rPr>
          <w:rFonts w:ascii="Helvetica" w:hAnsi="Helvetica" w:cs="Arial"/>
          <w:sz w:val="22"/>
          <w:szCs w:val="22"/>
        </w:rPr>
        <w:t xml:space="preserve"> necessary</w:t>
      </w:r>
      <w:r w:rsidR="002C5549">
        <w:rPr>
          <w:rFonts w:ascii="Helvetica" w:hAnsi="Helvetica" w:cs="Arial"/>
          <w:sz w:val="22"/>
          <w:szCs w:val="22"/>
        </w:rPr>
        <w:t xml:space="preserve"> for developing effective tumor treatment</w:t>
      </w:r>
      <w:r w:rsidR="00756F77">
        <w:rPr>
          <w:rFonts w:ascii="Helvetica" w:hAnsi="Helvetica" w:cs="Arial"/>
          <w:sz w:val="22"/>
          <w:szCs w:val="22"/>
        </w:rPr>
        <w:t>s</w:t>
      </w:r>
      <w:r w:rsidR="002C5549">
        <w:rPr>
          <w:rFonts w:ascii="Helvetica" w:hAnsi="Helvetica" w:cs="Arial"/>
          <w:sz w:val="22"/>
          <w:szCs w:val="22"/>
        </w:rPr>
        <w:t xml:space="preserve"> </w:t>
      </w:r>
      <w:r w:rsidR="00F43377" w:rsidRPr="00F43377">
        <w:rPr>
          <w:rFonts w:ascii="Helvetica" w:hAnsi="Helvetica" w:cs="Arial"/>
          <w:b/>
          <w:bCs/>
          <w:sz w:val="22"/>
          <w:szCs w:val="22"/>
        </w:rPr>
        <w:t>[1]</w:t>
      </w:r>
      <w:r w:rsidR="00F43377" w:rsidRPr="00F43377">
        <w:rPr>
          <w:rFonts w:ascii="Helvetica" w:hAnsi="Helvetica" w:cs="Arial"/>
          <w:sz w:val="22"/>
          <w:szCs w:val="22"/>
        </w:rPr>
        <w:t>.</w:t>
      </w:r>
    </w:p>
    <w:p w14:paraId="3C122CE2" w14:textId="77777777" w:rsidR="008D7A48" w:rsidRPr="00BF267C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BF267C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BF267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F43377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57704B2C" w:rsidR="00CE10F2" w:rsidRPr="006A6324" w:rsidRDefault="00B17BE0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Zongjin Li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756F77" w:rsidRPr="00517123">
        <w:rPr>
          <w:rFonts w:ascii="Helvetica" w:hAnsi="Helvetica" w:cs="Arial"/>
          <w:color w:val="FF0000"/>
          <w:sz w:val="22"/>
          <w:szCs w:val="22"/>
        </w:rPr>
        <w:t xml:space="preserve">The procedures will be demonstrated by </w:t>
      </w:r>
      <w:r w:rsidR="00756F77" w:rsidRPr="00517123">
        <w:rPr>
          <w:rFonts w:ascii="Helvetica" w:hAnsi="Helvetica" w:cs="Arial"/>
          <w:color w:val="FF0000"/>
          <w:sz w:val="22"/>
          <w:szCs w:val="22"/>
          <w:u w:val="single"/>
        </w:rPr>
        <w:t>Kaiyue Zhang</w:t>
      </w:r>
      <w:r w:rsidR="00756F77" w:rsidRPr="00517123">
        <w:rPr>
          <w:rFonts w:ascii="Helvetica" w:hAnsi="Helvetica" w:cs="Arial"/>
          <w:color w:val="FF0000"/>
          <w:sz w:val="22"/>
          <w:szCs w:val="22"/>
        </w:rPr>
        <w:t xml:space="preserve">, </w:t>
      </w:r>
      <w:r w:rsidR="00756F77" w:rsidRPr="00517123">
        <w:rPr>
          <w:rFonts w:ascii="Helvetica" w:hAnsi="Helvetica" w:cs="Arial"/>
          <w:color w:val="FF0000"/>
          <w:sz w:val="22"/>
          <w:szCs w:val="22"/>
          <w:u w:val="single"/>
        </w:rPr>
        <w:t>Chen Wang</w:t>
      </w:r>
      <w:r w:rsidR="00756F77" w:rsidRPr="00517123">
        <w:rPr>
          <w:rFonts w:ascii="Helvetica" w:hAnsi="Helvetica" w:cs="Arial"/>
          <w:color w:val="FF0000"/>
          <w:sz w:val="22"/>
          <w:szCs w:val="22"/>
        </w:rPr>
        <w:t xml:space="preserve">, and </w:t>
      </w:r>
      <w:r w:rsidR="00756F77" w:rsidRPr="00517123">
        <w:rPr>
          <w:rFonts w:ascii="Helvetica" w:hAnsi="Helvetica" w:cs="Arial"/>
          <w:color w:val="FF0000"/>
          <w:sz w:val="22"/>
          <w:szCs w:val="22"/>
          <w:u w:val="single"/>
        </w:rPr>
        <w:t>Shang Chen</w:t>
      </w:r>
      <w:r w:rsidR="00756F77" w:rsidRPr="00517123">
        <w:rPr>
          <w:rFonts w:ascii="Helvetica" w:hAnsi="Helvetica" w:cs="Arial"/>
          <w:color w:val="FF0000"/>
          <w:sz w:val="22"/>
          <w:szCs w:val="22"/>
        </w:rPr>
        <w:t xml:space="preserve"> Ph.D. students from our lab</w:t>
      </w:r>
      <w:r w:rsidR="00F43377">
        <w:rPr>
          <w:rFonts w:ascii="Helvetica" w:hAnsi="Helvetica" w:cs="Arial"/>
          <w:sz w:val="22"/>
          <w:szCs w:val="22"/>
        </w:rPr>
        <w:t xml:space="preserve"> </w:t>
      </w:r>
      <w:r w:rsidR="00F43377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8F1932" w14:textId="49B1C915" w:rsidR="00336C61" w:rsidRPr="00F43377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4C501B8A" w:rsidR="00336C61" w:rsidRDefault="00EA60D4" w:rsidP="00F43377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</w:t>
      </w:r>
      <w:r w:rsidRPr="00F43377">
        <w:rPr>
          <w:rFonts w:ascii="Helvetica" w:hAnsi="Helvetica" w:cs="Arial"/>
          <w:sz w:val="22"/>
          <w:szCs w:val="22"/>
        </w:rPr>
        <w:t>IACUC</w:t>
      </w:r>
      <w:r w:rsidR="001115D1" w:rsidRPr="00F43377">
        <w:rPr>
          <w:rFonts w:ascii="Helvetica" w:hAnsi="Helvetica" w:cs="Arial"/>
          <w:sz w:val="22"/>
          <w:szCs w:val="22"/>
        </w:rPr>
        <w:t>)</w:t>
      </w:r>
      <w:r w:rsidR="00B340A8" w:rsidRPr="00F43377">
        <w:rPr>
          <w:rFonts w:ascii="Helvetica" w:hAnsi="Helvetica" w:cs="Arial"/>
          <w:sz w:val="22"/>
          <w:szCs w:val="22"/>
        </w:rPr>
        <w:t xml:space="preserve"> </w:t>
      </w:r>
      <w:r w:rsidRPr="00F43377">
        <w:rPr>
          <w:rFonts w:ascii="Helvetica" w:hAnsi="Helvetica" w:cs="Arial"/>
          <w:sz w:val="22"/>
          <w:szCs w:val="22"/>
        </w:rPr>
        <w:t>at </w:t>
      </w:r>
      <w:r w:rsidR="00AB494F" w:rsidRPr="00F43377">
        <w:rPr>
          <w:rFonts w:ascii="Helvetica" w:hAnsi="Helvetica" w:cs="Arial"/>
          <w:sz w:val="22"/>
          <w:szCs w:val="22"/>
        </w:rPr>
        <w:t>N</w:t>
      </w:r>
      <w:r w:rsidR="00AB494F" w:rsidRPr="00F43377">
        <w:rPr>
          <w:rFonts w:ascii="Helvetica" w:hAnsi="Helvetica" w:cs="Arial"/>
          <w:sz w:val="22"/>
          <w:szCs w:val="22"/>
          <w:lang w:eastAsia="zh-CN"/>
        </w:rPr>
        <w:t>ankai University</w:t>
      </w:r>
      <w:r w:rsidR="00F43377" w:rsidRPr="00F43377">
        <w:rPr>
          <w:rFonts w:ascii="Helvetica" w:hAnsi="Helvetica" w:cs="Arial"/>
          <w:sz w:val="22"/>
          <w:szCs w:val="22"/>
          <w:lang w:eastAsia="zh-CN"/>
        </w:rPr>
        <w:t>.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C008FFA" w14:textId="612439C9" w:rsidR="0050704D" w:rsidRPr="001D7846" w:rsidRDefault="00DC2243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Lentivirus-</w:t>
      </w:r>
      <w:r w:rsidR="001D7846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R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enilla-</w:t>
      </w:r>
      <w:r w:rsidR="001D7846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L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uciferin-</w:t>
      </w:r>
      <w:r w:rsidR="001D7846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R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ed </w:t>
      </w:r>
      <w:r w:rsidR="001D7846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F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luorescent </w:t>
      </w:r>
      <w:r w:rsidR="001D7846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P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rotein</w:t>
      </w:r>
      <w:r w:rsidR="001D7846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 (LV-Rluc-RFP; RR) and LV-Rluc-RFP-Herpes Simplex Virus Truncated Thymidine Kinase (HSV-ttk) (LV-Rluc-RFP-TT; RRT) Packaging and Production</w:t>
      </w:r>
    </w:p>
    <w:p w14:paraId="027F5793" w14:textId="35CE1CE0" w:rsidR="001D7846" w:rsidRDefault="001D7846" w:rsidP="001D7846">
      <w:pPr>
        <w:pStyle w:val="BodyText"/>
        <w:numPr>
          <w:ilvl w:val="1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For lentivirus packaging and production, seed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>1 x 10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  <w:vertAlign w:val="superscript"/>
        </w:rPr>
        <w:t>6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of 293T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Style w:val="fontstyle01"/>
          <w:rFonts w:ascii="Helvetica" w:hAnsi="Helvetica" w:cs="Helvetica"/>
          <w:i w:val="0"/>
          <w:color w:val="FF0000"/>
          <w:sz w:val="22"/>
          <w:szCs w:val="22"/>
        </w:rPr>
        <w:t>(two-nine-three-T)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cells 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in </w:t>
      </w:r>
      <w:r w:rsidR="00F43377">
        <w:rPr>
          <w:rStyle w:val="fontstyle01"/>
          <w:rFonts w:ascii="Helvetica" w:hAnsi="Helvetica" w:cs="Helvetica"/>
          <w:i w:val="0"/>
          <w:sz w:val="22"/>
          <w:szCs w:val="22"/>
        </w:rPr>
        <w:t>2 milliliters of</w:t>
      </w:r>
      <w:r w:rsidR="001B4F3A"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DMEM</w:t>
      </w:r>
      <w:r w:rsidR="00F43377"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 w:rsidR="00F43377">
        <w:rPr>
          <w:rStyle w:val="fontstyle01"/>
          <w:rFonts w:ascii="Helvetica" w:hAnsi="Helvetica" w:cs="Helvetica"/>
          <w:i w:val="0"/>
          <w:color w:val="FF0000"/>
          <w:sz w:val="22"/>
          <w:szCs w:val="22"/>
        </w:rPr>
        <w:t>(D-M-E-M)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supplemented with 10% fetal bovine serum</w:t>
      </w:r>
      <w:r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>per well into a 6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-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well plate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[1</w:t>
      </w:r>
      <w:r w:rsidR="00E16F0B">
        <w:rPr>
          <w:rStyle w:val="fontstyle01"/>
          <w:rFonts w:ascii="Helvetica" w:hAnsi="Helvetica" w:cs="Helvetica"/>
          <w:b/>
          <w:i w:val="0"/>
          <w:sz w:val="22"/>
          <w:szCs w:val="22"/>
        </w:rPr>
        <w:t>-TXT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]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for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overnight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culture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bookmarkStart w:id="2" w:name="_Hlk3840431"/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in a humidified incubator 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at 37 degrees Celsius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and 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5% 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carbon dioxide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.</w:t>
      </w:r>
    </w:p>
    <w:p w14:paraId="3F09BEE9" w14:textId="6361245F" w:rsidR="001D7846" w:rsidRPr="001D7846" w:rsidRDefault="001D7846" w:rsidP="001D78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adding cells to well(s), with medium container visible in frame</w:t>
      </w:r>
      <w:r w:rsidR="00E16F0B">
        <w:rPr>
          <w:rFonts w:ascii="Helvetica" w:hAnsi="Helvetica" w:cs="Arial"/>
          <w:i w:val="0"/>
          <w:sz w:val="22"/>
          <w:szCs w:val="22"/>
        </w:rPr>
        <w:t xml:space="preserve"> </w:t>
      </w:r>
      <w:r w:rsidR="00E16F0B">
        <w:rPr>
          <w:rFonts w:ascii="Helvetica" w:hAnsi="Helvetica" w:cs="Arial"/>
          <w:b/>
          <w:i w:val="0"/>
          <w:sz w:val="22"/>
          <w:szCs w:val="22"/>
        </w:rPr>
        <w:t>TEXT: See text for all medium/reagent preparation details</w:t>
      </w:r>
    </w:p>
    <w:p w14:paraId="1EAD39CC" w14:textId="37238145" w:rsidR="001D7846" w:rsidRPr="001D7846" w:rsidRDefault="001D7846" w:rsidP="001D78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placing plate into incubator</w:t>
      </w:r>
    </w:p>
    <w:p w14:paraId="3FFEE84C" w14:textId="1D8339BE" w:rsidR="001D7846" w:rsidRDefault="001D7846" w:rsidP="001D7846">
      <w:pPr>
        <w:pStyle w:val="BodyText"/>
        <w:numPr>
          <w:ilvl w:val="1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The next morning, mi</w:t>
      </w:r>
      <w:bookmarkEnd w:id="2"/>
      <w:r>
        <w:rPr>
          <w:rFonts w:ascii="Helvetica" w:hAnsi="Helvetica" w:cs="Arial"/>
          <w:i w:val="0"/>
          <w:sz w:val="22"/>
          <w:szCs w:val="22"/>
        </w:rPr>
        <w:t>x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7.5 </w:t>
      </w:r>
      <w:r>
        <w:rPr>
          <w:rStyle w:val="fontstyle21"/>
          <w:rFonts w:ascii="Helvetica" w:hAnsi="Helvetica" w:cs="Helvetica"/>
          <w:i w:val="0"/>
          <w:sz w:val="22"/>
          <w:szCs w:val="22"/>
        </w:rPr>
        <w:t>microliters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of </w:t>
      </w:r>
      <w:r w:rsidR="00547A26" w:rsidRPr="001D7846">
        <w:rPr>
          <w:rFonts w:ascii="Helvetica" w:hAnsi="Helvetica" w:cs="Helvetica"/>
          <w:i w:val="0"/>
          <w:sz w:val="22"/>
          <w:szCs w:val="22"/>
        </w:rPr>
        <w:t xml:space="preserve">liposome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with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 w:rsidR="00271C25">
        <w:rPr>
          <w:rStyle w:val="fontstyle01"/>
          <w:rFonts w:ascii="Helvetica" w:hAnsi="Helvetica" w:cs="Helvetica"/>
          <w:i w:val="0"/>
          <w:sz w:val="22"/>
          <w:szCs w:val="22"/>
        </w:rPr>
        <w:t xml:space="preserve">250 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microliters</w:t>
      </w:r>
      <w:r w:rsidR="00547A26" w:rsidRPr="001D7846">
        <w:rPr>
          <w:rFonts w:ascii="Helvetica" w:hAnsi="Helvetica" w:cs="Helvetica"/>
          <w:i w:val="0"/>
          <w:sz w:val="22"/>
          <w:szCs w:val="22"/>
        </w:rPr>
        <w:t xml:space="preserve"> 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of minimal essential medium 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in </w:t>
      </w:r>
      <w:r w:rsidR="00F35E58">
        <w:rPr>
          <w:rStyle w:val="fontstyle01"/>
          <w:rFonts w:ascii="Helvetica" w:hAnsi="Helvetica" w:cs="Helvetica"/>
          <w:i w:val="0"/>
          <w:sz w:val="22"/>
          <w:szCs w:val="22"/>
        </w:rPr>
        <w:t>two separate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1.5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-milliliter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tube</w:t>
      </w:r>
      <w:r w:rsidR="00F35E58">
        <w:rPr>
          <w:rStyle w:val="fontstyle01"/>
          <w:rFonts w:ascii="Helvetica" w:hAnsi="Helvetica" w:cs="Helvetica"/>
          <w:i w:val="0"/>
          <w:sz w:val="22"/>
          <w:szCs w:val="22"/>
        </w:rPr>
        <w:t>s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for a 5-minute incubation at room temperature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[2]</w:t>
      </w:r>
      <w:r w:rsidR="00547A26" w:rsidRPr="001D7846">
        <w:rPr>
          <w:rStyle w:val="fontstyle01"/>
          <w:rFonts w:ascii="Helvetica" w:hAnsi="Helvetica" w:cs="Helvetica"/>
          <w:i w:val="0"/>
          <w:sz w:val="22"/>
          <w:szCs w:val="22"/>
        </w:rPr>
        <w:t>.</w:t>
      </w:r>
    </w:p>
    <w:p w14:paraId="4F04269C" w14:textId="77777777" w:rsidR="00756F77" w:rsidRPr="001D7846" w:rsidRDefault="00756F77" w:rsidP="00756F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medium to tube, with medium container visible in frame</w:t>
      </w:r>
    </w:p>
    <w:p w14:paraId="552D6E86" w14:textId="77777777" w:rsidR="001D7846" w:rsidRPr="001D7846" w:rsidRDefault="001D7846" w:rsidP="001D78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liposome to tube, with stock liposome container visible in frame</w:t>
      </w:r>
    </w:p>
    <w:p w14:paraId="0E77096E" w14:textId="74FF6BF0" w:rsidR="007B7336" w:rsidRPr="007B7336" w:rsidRDefault="00295C75" w:rsidP="007B7336">
      <w:pPr>
        <w:pStyle w:val="BodyText"/>
        <w:spacing w:before="360"/>
        <w:ind w:left="360"/>
        <w:outlineLvl w:val="0"/>
        <w:rPr>
          <w:rFonts w:ascii="Helvetica" w:hAnsi="Helvetica" w:cs="Helvetica" w:hint="eastAsia"/>
          <w:i w:val="0"/>
          <w:color w:val="000000"/>
          <w:sz w:val="22"/>
          <w:szCs w:val="22"/>
        </w:rPr>
      </w:pPr>
      <w:r w:rsidRPr="007B7336">
        <w:rPr>
          <w:rFonts w:ascii="Helvetica" w:hAnsi="Helvetica" w:cs="Arial" w:hint="eastAsia"/>
          <w:i w:val="0"/>
          <w:sz w:val="22"/>
          <w:szCs w:val="22"/>
          <w:highlight w:val="green"/>
          <w:lang w:eastAsia="zh-CN"/>
        </w:rPr>
        <w:t xml:space="preserve">Author comment: </w:t>
      </w:r>
      <w:r w:rsidR="007B7336">
        <w:rPr>
          <w:rFonts w:ascii="Helvetica" w:hAnsi="Helvetica" w:cs="Arial" w:hint="eastAsia"/>
          <w:i w:val="0"/>
          <w:sz w:val="22"/>
          <w:szCs w:val="22"/>
          <w:highlight w:val="green"/>
          <w:lang w:eastAsia="zh-CN"/>
        </w:rPr>
        <w:t xml:space="preserve">2.2.1-2.2.2 </w:t>
      </w:r>
      <w:r w:rsidRPr="007B7336">
        <w:rPr>
          <w:rFonts w:ascii="Helvetica" w:hAnsi="Helvetica" w:cs="Arial"/>
          <w:i w:val="0"/>
          <w:sz w:val="22"/>
          <w:szCs w:val="22"/>
          <w:highlight w:val="green"/>
        </w:rPr>
        <w:t>We changed the order of these two steps during the shooting</w:t>
      </w:r>
      <w:r w:rsidRPr="007B7336" w:rsidDel="00756F77">
        <w:rPr>
          <w:rFonts w:ascii="Helvetica" w:hAnsi="Helvetica" w:cs="Arial"/>
          <w:i w:val="0"/>
          <w:sz w:val="22"/>
          <w:szCs w:val="22"/>
          <w:highlight w:val="green"/>
        </w:rPr>
        <w:t xml:space="preserve"> </w:t>
      </w:r>
    </w:p>
    <w:p w14:paraId="0E31022F" w14:textId="07B17F74" w:rsidR="00547A26" w:rsidRDefault="001D7846" w:rsidP="001D7846">
      <w:pPr>
        <w:pStyle w:val="BodyText"/>
        <w:numPr>
          <w:ilvl w:val="1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To prepare the DNA solution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s, add the plasmid lentivirus-RR vector and helper plasmids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to 250 microliters of minimal essential medium in </w:t>
      </w:r>
      <w:r w:rsidR="00F35E58">
        <w:rPr>
          <w:rStyle w:val="fontstyle01"/>
          <w:rFonts w:ascii="Helvetica" w:hAnsi="Helvetica" w:cs="Helvetica"/>
          <w:i w:val="0"/>
          <w:sz w:val="22"/>
          <w:szCs w:val="22"/>
        </w:rPr>
        <w:t>individual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1.5-milliliter tube</w:t>
      </w:r>
      <w:r w:rsidR="00F35E58">
        <w:rPr>
          <w:rStyle w:val="fontstyle01"/>
          <w:rFonts w:ascii="Helvetica" w:hAnsi="Helvetica" w:cs="Helvetica"/>
          <w:i w:val="0"/>
          <w:sz w:val="22"/>
          <w:szCs w:val="22"/>
        </w:rPr>
        <w:t>s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as outlined in the Table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.</w:t>
      </w:r>
    </w:p>
    <w:p w14:paraId="532FFF0B" w14:textId="256F0F13" w:rsidR="001D7846" w:rsidRPr="001D7846" w:rsidRDefault="001D7846" w:rsidP="001D78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plasmid to tube, with plasmid and medium containers visible in frame</w:t>
      </w:r>
    </w:p>
    <w:p w14:paraId="30A210D6" w14:textId="7072EBBE" w:rsidR="001D7846" w:rsidRPr="001D7846" w:rsidRDefault="001D7846" w:rsidP="001D78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LAB MEDIA: Table 1</w:t>
      </w:r>
    </w:p>
    <w:p w14:paraId="03CACBA4" w14:textId="482A2EAE" w:rsidR="001D7846" w:rsidRPr="001D7846" w:rsidRDefault="001D7846" w:rsidP="001D784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At the end of the incubation, gently add the DNA-RR solution</w:t>
      </w:r>
      <w:r w:rsidR="00F35E58">
        <w:rPr>
          <w:rFonts w:ascii="Helvetica" w:hAnsi="Helvetica" w:cs="Arial"/>
          <w:i w:val="0"/>
          <w:sz w:val="22"/>
          <w:szCs w:val="22"/>
        </w:rPr>
        <w:t>s</w:t>
      </w:r>
      <w:r>
        <w:rPr>
          <w:rFonts w:ascii="Helvetica" w:hAnsi="Helvetica" w:cs="Arial"/>
          <w:i w:val="0"/>
          <w:sz w:val="22"/>
          <w:szCs w:val="22"/>
        </w:rPr>
        <w:t xml:space="preserve"> to the liposome suspension</w:t>
      </w:r>
      <w:r w:rsidR="00F35E58">
        <w:rPr>
          <w:rFonts w:ascii="Helvetica" w:hAnsi="Helvetica" w:cs="Arial"/>
          <w:i w:val="0"/>
          <w:sz w:val="22"/>
          <w:szCs w:val="22"/>
        </w:rPr>
        <w:t>s</w:t>
      </w:r>
      <w:r>
        <w:rPr>
          <w:rFonts w:ascii="Helvetica" w:hAnsi="Helvetica" w:cs="Arial"/>
          <w:i w:val="0"/>
          <w:sz w:val="22"/>
          <w:szCs w:val="22"/>
        </w:rPr>
        <w:t xml:space="preserve"> in a dropwise manner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and allow the DNA to bond to the lipid membranes for 20 minutes at room temperature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3B2AF672" w14:textId="56DE0DD6" w:rsidR="001D7846" w:rsidRPr="001D7846" w:rsidRDefault="001D7846" w:rsidP="001D78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DNA-RR being added to tube, with DNA and liposome tube labels visible in frame</w:t>
      </w:r>
    </w:p>
    <w:p w14:paraId="1FC5B777" w14:textId="54101AD7" w:rsidR="001D7846" w:rsidRPr="00E16F0B" w:rsidRDefault="001D7846" w:rsidP="001D78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lastRenderedPageBreak/>
        <w:t>MED: Talent setting timer, with liposome container visible in frame</w:t>
      </w:r>
    </w:p>
    <w:p w14:paraId="08E2922F" w14:textId="7ECD6F62" w:rsidR="00E16F0B" w:rsidRPr="00E16F0B" w:rsidRDefault="00E16F0B" w:rsidP="00E16F0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While the mixture is incubating, replace the supernatant of the 293T cell culture with 1 milliliter of fresh culture medium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and gently add </w:t>
      </w:r>
      <w:r w:rsidR="00F43377">
        <w:rPr>
          <w:rFonts w:ascii="Helvetica" w:hAnsi="Helvetica" w:cs="Arial"/>
          <w:i w:val="0"/>
          <w:sz w:val="22"/>
          <w:szCs w:val="22"/>
        </w:rPr>
        <w:t>0.5 milliliters of</w:t>
      </w:r>
      <w:r w:rsidR="00DE1DFA">
        <w:rPr>
          <w:rFonts w:ascii="Helvetica" w:hAnsi="Helvetica" w:cs="Arial"/>
          <w:i w:val="0"/>
          <w:sz w:val="22"/>
          <w:szCs w:val="22"/>
        </w:rPr>
        <w:t xml:space="preserve"> </w:t>
      </w:r>
      <w:r w:rsidR="00F35E58">
        <w:rPr>
          <w:rFonts w:ascii="Helvetica" w:hAnsi="Helvetica" w:cs="Arial"/>
          <w:i w:val="0"/>
          <w:sz w:val="22"/>
          <w:szCs w:val="22"/>
        </w:rPr>
        <w:t>t</w:t>
      </w:r>
      <w:r>
        <w:rPr>
          <w:rFonts w:ascii="Helvetica" w:hAnsi="Helvetica" w:cs="Arial"/>
          <w:i w:val="0"/>
          <w:sz w:val="22"/>
          <w:szCs w:val="22"/>
        </w:rPr>
        <w:t xml:space="preserve">he </w:t>
      </w:r>
      <w:r w:rsidR="00F35E58">
        <w:rPr>
          <w:rFonts w:ascii="Helvetica" w:hAnsi="Helvetica" w:cs="Arial"/>
          <w:i w:val="0"/>
          <w:sz w:val="22"/>
          <w:szCs w:val="22"/>
        </w:rPr>
        <w:t xml:space="preserve">appropriate </w:t>
      </w:r>
      <w:r>
        <w:rPr>
          <w:rFonts w:ascii="Helvetica" w:hAnsi="Helvetica" w:cs="Arial"/>
          <w:i w:val="0"/>
          <w:sz w:val="22"/>
          <w:szCs w:val="22"/>
        </w:rPr>
        <w:t xml:space="preserve">liposome-DNA mixture to each well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65B8F51B" w14:textId="78930482" w:rsidR="00E16F0B" w:rsidRPr="00E16F0B" w:rsidRDefault="00E16F0B" w:rsidP="00E16F0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medium to well(s), with medium container visible in frame</w:t>
      </w:r>
    </w:p>
    <w:p w14:paraId="3B20E29E" w14:textId="6810DD3E" w:rsidR="00E16F0B" w:rsidRPr="00E16F0B" w:rsidRDefault="00E16F0B" w:rsidP="00E16F0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DNA + liposomes being added to well(s)</w:t>
      </w:r>
    </w:p>
    <w:p w14:paraId="6A047587" w14:textId="309408AB" w:rsidR="00E16F0B" w:rsidRPr="00E16F0B" w:rsidRDefault="00E16F0B" w:rsidP="00E16F0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Return the cells to the cell culture incubator for 12-16 hours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before replacing the supernatant in each well with </w:t>
      </w:r>
      <w:r w:rsidR="00756F77" w:rsidRPr="00BE4051">
        <w:rPr>
          <w:rFonts w:ascii="Helvetica" w:hAnsi="Helvetica" w:cs="Arial"/>
          <w:i w:val="0"/>
          <w:color w:val="FF0000"/>
          <w:sz w:val="22"/>
          <w:szCs w:val="22"/>
        </w:rPr>
        <w:t>1</w:t>
      </w:r>
      <w:r w:rsidR="00756F77">
        <w:rPr>
          <w:rFonts w:ascii="Helvetica" w:hAnsi="Helvetica" w:cs="Arial"/>
          <w:i w:val="0"/>
          <w:sz w:val="22"/>
          <w:szCs w:val="22"/>
        </w:rPr>
        <w:t xml:space="preserve"> </w:t>
      </w:r>
      <w:r>
        <w:rPr>
          <w:rFonts w:ascii="Helvetica" w:hAnsi="Helvetica" w:cs="Arial"/>
          <w:i w:val="0"/>
          <w:sz w:val="22"/>
          <w:szCs w:val="22"/>
        </w:rPr>
        <w:t xml:space="preserve">milliliters of fresh culture medium supplemented with antibiotics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33787F65" w14:textId="54A731BA" w:rsidR="00E16F0B" w:rsidRPr="00E16F0B" w:rsidRDefault="00E16F0B" w:rsidP="00E16F0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placing plate into incubator</w:t>
      </w:r>
    </w:p>
    <w:p w14:paraId="2D2B9519" w14:textId="2CE7D859" w:rsidR="00E16F0B" w:rsidRPr="005F21DF" w:rsidRDefault="00E16F0B" w:rsidP="00E16F0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Medium being added to well(s), with medium container label visible in frame</w:t>
      </w:r>
    </w:p>
    <w:p w14:paraId="5563A4B9" w14:textId="4E4AEAB7" w:rsidR="005F21DF" w:rsidRPr="005F21DF" w:rsidRDefault="005F21DF" w:rsidP="005F21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After an additional </w:t>
      </w:r>
      <w:r w:rsidR="00271C25">
        <w:rPr>
          <w:rFonts w:ascii="Helvetica" w:hAnsi="Helvetica" w:cs="Arial"/>
          <w:i w:val="0"/>
          <w:sz w:val="22"/>
          <w:szCs w:val="22"/>
        </w:rPr>
        <w:t xml:space="preserve">36 </w:t>
      </w:r>
      <w:r>
        <w:rPr>
          <w:rFonts w:ascii="Helvetica" w:hAnsi="Helvetica" w:cs="Arial"/>
          <w:i w:val="0"/>
          <w:sz w:val="22"/>
          <w:szCs w:val="22"/>
        </w:rPr>
        <w:t xml:space="preserve">hours of incubation, pool the supernatants into </w:t>
      </w:r>
      <w:r w:rsidR="00F35E58">
        <w:rPr>
          <w:rFonts w:ascii="Helvetica" w:hAnsi="Helvetica" w:cs="Arial"/>
          <w:i w:val="0"/>
          <w:sz w:val="22"/>
          <w:szCs w:val="22"/>
        </w:rPr>
        <w:t>one</w:t>
      </w:r>
      <w:r>
        <w:rPr>
          <w:rFonts w:ascii="Helvetica" w:hAnsi="Helvetica" w:cs="Arial"/>
          <w:i w:val="0"/>
          <w:sz w:val="22"/>
          <w:szCs w:val="22"/>
        </w:rPr>
        <w:t xml:space="preserve"> conical tube </w:t>
      </w:r>
      <w:r w:rsidR="00F35E58">
        <w:rPr>
          <w:rFonts w:ascii="Helvetica" w:hAnsi="Helvetica" w:cs="Arial"/>
          <w:i w:val="0"/>
          <w:sz w:val="22"/>
          <w:szCs w:val="22"/>
        </w:rPr>
        <w:t xml:space="preserve">per lentivirus strain </w:t>
      </w:r>
      <w:r>
        <w:rPr>
          <w:rFonts w:ascii="Helvetica" w:hAnsi="Helvetica" w:cs="Arial"/>
          <w:i w:val="0"/>
          <w:sz w:val="22"/>
          <w:szCs w:val="22"/>
        </w:rPr>
        <w:t xml:space="preserve">to sediment the 293T cells by centrifugation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385D8C8E" w14:textId="77777777" w:rsidR="005F21DF" w:rsidRPr="005F21DF" w:rsidRDefault="005F21DF" w:rsidP="005F21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cells to tube</w:t>
      </w:r>
      <w:r>
        <w:rPr>
          <w:rFonts w:ascii="Helvetica" w:hAnsi="Helvetica" w:cs="Arial"/>
          <w:b/>
          <w:i w:val="0"/>
          <w:sz w:val="22"/>
          <w:szCs w:val="22"/>
        </w:rPr>
        <w:t xml:space="preserve"> TEXT: 5 min, 300 x g, RT</w:t>
      </w:r>
    </w:p>
    <w:p w14:paraId="15964EE5" w14:textId="646364BE" w:rsidR="00547A26" w:rsidRDefault="00547A26" w:rsidP="005F21DF">
      <w:pPr>
        <w:pStyle w:val="BodyText"/>
        <w:numPr>
          <w:ilvl w:val="1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 w:rsidRPr="005F21DF">
        <w:rPr>
          <w:rStyle w:val="fontstyle01"/>
          <w:rFonts w:ascii="Helvetica" w:hAnsi="Helvetica" w:cs="Helvetica"/>
          <w:i w:val="0"/>
          <w:sz w:val="22"/>
          <w:szCs w:val="22"/>
        </w:rPr>
        <w:t>T</w:t>
      </w:r>
      <w:r w:rsidR="005F21DF">
        <w:rPr>
          <w:rStyle w:val="fontstyle01"/>
          <w:rFonts w:ascii="Helvetica" w:hAnsi="Helvetica" w:cs="Helvetica"/>
          <w:i w:val="0"/>
          <w:sz w:val="22"/>
          <w:szCs w:val="22"/>
        </w:rPr>
        <w:t>hen t</w:t>
      </w:r>
      <w:r w:rsidRPr="005F21DF">
        <w:rPr>
          <w:rStyle w:val="fontstyle01"/>
          <w:rFonts w:ascii="Helvetica" w:hAnsi="Helvetica" w:cs="Helvetica"/>
          <w:i w:val="0"/>
          <w:sz w:val="22"/>
          <w:szCs w:val="22"/>
        </w:rPr>
        <w:t>ransfer the lentivirus-RR-containing supernatant</w:t>
      </w:r>
      <w:r w:rsidR="00F35E58">
        <w:rPr>
          <w:rStyle w:val="fontstyle01"/>
          <w:rFonts w:ascii="Helvetica" w:hAnsi="Helvetica" w:cs="Helvetica"/>
          <w:i w:val="0"/>
          <w:sz w:val="22"/>
          <w:szCs w:val="22"/>
        </w:rPr>
        <w:t>s</w:t>
      </w:r>
      <w:r w:rsidRPr="005F21DF">
        <w:rPr>
          <w:rStyle w:val="fontstyle01"/>
          <w:rFonts w:ascii="Helvetica" w:hAnsi="Helvetica" w:cs="Helvetica"/>
          <w:i w:val="0"/>
          <w:sz w:val="22"/>
          <w:szCs w:val="22"/>
        </w:rPr>
        <w:t xml:space="preserve"> into </w:t>
      </w:r>
      <w:r w:rsidR="005F21DF">
        <w:rPr>
          <w:rStyle w:val="fontstyle01"/>
          <w:rFonts w:ascii="Helvetica" w:hAnsi="Helvetica" w:cs="Helvetica"/>
          <w:i w:val="0"/>
          <w:sz w:val="22"/>
          <w:szCs w:val="22"/>
        </w:rPr>
        <w:t xml:space="preserve">individual </w:t>
      </w:r>
      <w:r w:rsidRPr="005F21DF">
        <w:rPr>
          <w:rStyle w:val="fontstyle01"/>
          <w:rFonts w:ascii="Helvetica" w:hAnsi="Helvetica" w:cs="Helvetica"/>
          <w:i w:val="0"/>
          <w:sz w:val="22"/>
          <w:szCs w:val="22"/>
        </w:rPr>
        <w:t>1.5</w:t>
      </w:r>
      <w:r w:rsidR="005F21DF">
        <w:rPr>
          <w:rStyle w:val="fontstyle01"/>
          <w:rFonts w:ascii="Helvetica" w:hAnsi="Helvetica" w:cs="Helvetica"/>
          <w:i w:val="0"/>
          <w:sz w:val="22"/>
          <w:szCs w:val="22"/>
        </w:rPr>
        <w:t>-</w:t>
      </w:r>
      <w:r w:rsidR="002C5549">
        <w:rPr>
          <w:rStyle w:val="fontstyle01"/>
          <w:rFonts w:ascii="Helvetica" w:hAnsi="Helvetica" w:cs="Helvetica"/>
          <w:i w:val="0"/>
          <w:sz w:val="22"/>
          <w:szCs w:val="22"/>
        </w:rPr>
        <w:t>milliliter</w:t>
      </w:r>
      <w:r w:rsidR="005F21DF"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 w:rsidRPr="005F21DF">
        <w:rPr>
          <w:rStyle w:val="fontstyle01"/>
          <w:rFonts w:ascii="Helvetica" w:hAnsi="Helvetica" w:cs="Helvetica"/>
          <w:i w:val="0"/>
          <w:sz w:val="22"/>
          <w:szCs w:val="22"/>
        </w:rPr>
        <w:t xml:space="preserve">sterile polypropylene storage tubes </w:t>
      </w:r>
      <w:r w:rsidR="005F21DF">
        <w:rPr>
          <w:rStyle w:val="fontstyle01"/>
          <w:rFonts w:ascii="Helvetica" w:hAnsi="Helvetica" w:cs="Helvetica"/>
          <w:i w:val="0"/>
          <w:sz w:val="22"/>
          <w:szCs w:val="22"/>
        </w:rPr>
        <w:t xml:space="preserve">for storage at minus </w:t>
      </w:r>
      <w:r w:rsidRPr="005F21DF">
        <w:rPr>
          <w:rStyle w:val="fontstyle01"/>
          <w:rFonts w:ascii="Helvetica" w:hAnsi="Helvetica" w:cs="Helvetica"/>
          <w:i w:val="0"/>
          <w:sz w:val="22"/>
          <w:szCs w:val="22"/>
        </w:rPr>
        <w:t xml:space="preserve">80 </w:t>
      </w:r>
      <w:r w:rsidR="005F21DF">
        <w:rPr>
          <w:rStyle w:val="fontstyle01"/>
          <w:rFonts w:ascii="Helvetica" w:hAnsi="Helvetica" w:cs="Helvetica"/>
          <w:i w:val="0"/>
          <w:sz w:val="22"/>
          <w:szCs w:val="22"/>
        </w:rPr>
        <w:t xml:space="preserve">degrees Celsius </w:t>
      </w:r>
      <w:r w:rsidR="005F21DF">
        <w:rPr>
          <w:rStyle w:val="fontstyle01"/>
          <w:rFonts w:ascii="Helvetica" w:hAnsi="Helvetica" w:cs="Helvetica"/>
          <w:b/>
          <w:i w:val="0"/>
          <w:sz w:val="22"/>
          <w:szCs w:val="22"/>
        </w:rPr>
        <w:t>[1]</w:t>
      </w:r>
      <w:r w:rsidRPr="005F21DF">
        <w:rPr>
          <w:rStyle w:val="fontstyle01"/>
          <w:rFonts w:ascii="Helvetica" w:hAnsi="Helvetica" w:cs="Helvetica"/>
          <w:i w:val="0"/>
          <w:sz w:val="22"/>
          <w:szCs w:val="22"/>
        </w:rPr>
        <w:t>.</w:t>
      </w:r>
    </w:p>
    <w:p w14:paraId="44D9EA82" w14:textId="77777777" w:rsidR="005F21DF" w:rsidRDefault="005F21DF" w:rsidP="005F21DF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MED: Talent adding supernatant to tube(s)</w:t>
      </w:r>
    </w:p>
    <w:p w14:paraId="737E5588" w14:textId="7706448E" w:rsidR="00547A26" w:rsidRPr="005F21DF" w:rsidRDefault="00547A26" w:rsidP="005F21DF">
      <w:pPr>
        <w:pStyle w:val="BodyText"/>
        <w:numPr>
          <w:ilvl w:val="0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 w:rsidRPr="005F21DF"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LV-RR and LV-RRT </w:t>
      </w:r>
      <w:r w:rsidR="005F21DF" w:rsidRPr="005F21DF">
        <w:rPr>
          <w:rStyle w:val="fontstyle01"/>
          <w:rFonts w:ascii="Helvetica" w:hAnsi="Helvetica" w:cs="Helvetica"/>
          <w:b/>
          <w:i w:val="0"/>
          <w:sz w:val="22"/>
          <w:szCs w:val="22"/>
        </w:rPr>
        <w:t>L</w:t>
      </w:r>
      <w:r w:rsidRPr="005F21DF"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entiviral </w:t>
      </w:r>
      <w:r w:rsidR="005F21DF" w:rsidRPr="005F21DF">
        <w:rPr>
          <w:rStyle w:val="fontstyle01"/>
          <w:rFonts w:ascii="Helvetica" w:hAnsi="Helvetica" w:cs="Helvetica"/>
          <w:b/>
          <w:i w:val="0"/>
          <w:sz w:val="22"/>
          <w:szCs w:val="22"/>
        </w:rPr>
        <w:t>T</w:t>
      </w:r>
      <w:r w:rsidRPr="005F21DF"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ransduction for </w:t>
      </w:r>
      <w:r w:rsidR="005F21DF" w:rsidRPr="005F21DF">
        <w:rPr>
          <w:rStyle w:val="fontstyle01"/>
          <w:rFonts w:ascii="Helvetica" w:hAnsi="Helvetica" w:cs="Helvetica"/>
          <w:b/>
          <w:i w:val="0"/>
          <w:sz w:val="22"/>
          <w:szCs w:val="22"/>
        </w:rPr>
        <w:t>G</w:t>
      </w:r>
      <w:r w:rsidRPr="005F21DF"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ene </w:t>
      </w:r>
      <w:r w:rsidR="005F21DF" w:rsidRPr="005F21DF">
        <w:rPr>
          <w:rStyle w:val="fontstyle01"/>
          <w:rFonts w:ascii="Helvetica" w:hAnsi="Helvetica" w:cs="Helvetica"/>
          <w:b/>
          <w:i w:val="0"/>
          <w:sz w:val="22"/>
          <w:szCs w:val="22"/>
        </w:rPr>
        <w:t>E</w:t>
      </w:r>
      <w:r w:rsidRPr="005F21DF"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xpression in 4T1 </w:t>
      </w:r>
      <w:r w:rsidR="005F21DF" w:rsidRPr="005F21DF">
        <w:rPr>
          <w:rStyle w:val="fontstyle01"/>
          <w:rFonts w:ascii="Helvetica" w:hAnsi="Helvetica" w:cs="Helvetica"/>
          <w:b/>
          <w:i w:val="0"/>
          <w:sz w:val="22"/>
          <w:szCs w:val="22"/>
        </w:rPr>
        <w:t>C</w:t>
      </w:r>
      <w:r w:rsidRPr="005F21DF">
        <w:rPr>
          <w:rStyle w:val="fontstyle01"/>
          <w:rFonts w:ascii="Helvetica" w:hAnsi="Helvetica" w:cs="Helvetica"/>
          <w:b/>
          <w:i w:val="0"/>
          <w:sz w:val="22"/>
          <w:szCs w:val="22"/>
        </w:rPr>
        <w:t>ells</w:t>
      </w:r>
    </w:p>
    <w:p w14:paraId="4680F8CB" w14:textId="19C16429" w:rsidR="005F21DF" w:rsidRDefault="005F21DF" w:rsidP="005F21DF">
      <w:pPr>
        <w:pStyle w:val="BodyText"/>
        <w:numPr>
          <w:ilvl w:val="1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For lentiviral transduction for gene expression in 4T1 </w:t>
      </w:r>
      <w:r>
        <w:rPr>
          <w:rStyle w:val="fontstyle01"/>
          <w:rFonts w:ascii="Helvetica" w:hAnsi="Helvetica" w:cs="Helvetica"/>
          <w:i w:val="0"/>
          <w:color w:val="FF0000"/>
          <w:sz w:val="22"/>
          <w:szCs w:val="22"/>
        </w:rPr>
        <w:t>(four-T-one)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mammary tumor cells, replace the supernatant in each well </w:t>
      </w:r>
      <w:r w:rsidR="00AF32BC"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[1] 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of a 6-well 4T1 cell culture plate with </w:t>
      </w:r>
      <w:r w:rsidR="007551E3">
        <w:rPr>
          <w:rStyle w:val="fontstyle01"/>
          <w:rFonts w:ascii="Helvetica" w:hAnsi="Helvetica" w:cs="Helvetica"/>
          <w:i w:val="0"/>
          <w:sz w:val="22"/>
          <w:szCs w:val="22"/>
        </w:rPr>
        <w:t xml:space="preserve">1 milliliter of 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fresh </w:t>
      </w:r>
      <w:r w:rsidR="002C5549">
        <w:rPr>
          <w:rStyle w:val="fontstyle01"/>
          <w:rFonts w:ascii="Helvetica" w:hAnsi="Helvetica" w:cs="Helvetica"/>
          <w:i w:val="0"/>
          <w:sz w:val="22"/>
          <w:szCs w:val="22"/>
        </w:rPr>
        <w:t xml:space="preserve">RPMI </w:t>
      </w:r>
      <w:r w:rsidR="002C5549">
        <w:rPr>
          <w:rStyle w:val="fontstyle01"/>
          <w:rFonts w:ascii="Helvetica" w:hAnsi="Helvetica" w:cs="Helvetica"/>
          <w:i w:val="0"/>
          <w:color w:val="FF0000"/>
          <w:sz w:val="22"/>
          <w:szCs w:val="22"/>
        </w:rPr>
        <w:t>(R-P-M-I)</w:t>
      </w:r>
      <w:r w:rsidR="002C5549">
        <w:rPr>
          <w:rStyle w:val="fontstyle01"/>
          <w:rFonts w:ascii="Helvetica" w:hAnsi="Helvetica" w:cs="Helvetica"/>
          <w:i w:val="0"/>
          <w:sz w:val="22"/>
          <w:szCs w:val="22"/>
        </w:rPr>
        <w:t>-</w:t>
      </w:r>
      <w:r w:rsidR="00AF32BC">
        <w:rPr>
          <w:rStyle w:val="fontstyle01"/>
          <w:rFonts w:ascii="Helvetica" w:hAnsi="Helvetica" w:cs="Helvetica"/>
          <w:i w:val="0"/>
          <w:sz w:val="22"/>
          <w:szCs w:val="22"/>
        </w:rPr>
        <w:t>based cell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culture medium</w:t>
      </w:r>
      <w:r w:rsidR="007551E3"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 w:rsidR="00AF32BC">
        <w:rPr>
          <w:rStyle w:val="fontstyle01"/>
          <w:rFonts w:ascii="Helvetica" w:hAnsi="Helvetica" w:cs="Helvetica"/>
          <w:i w:val="0"/>
          <w:sz w:val="22"/>
          <w:szCs w:val="22"/>
        </w:rPr>
        <w:t xml:space="preserve">supplemented with fetal bovine serum </w:t>
      </w:r>
      <w:r w:rsidR="007551E3">
        <w:rPr>
          <w:rStyle w:val="fontstyle01"/>
          <w:rFonts w:ascii="Helvetica" w:hAnsi="Helvetica" w:cs="Helvetica"/>
          <w:i w:val="0"/>
          <w:sz w:val="22"/>
          <w:szCs w:val="22"/>
        </w:rPr>
        <w:t xml:space="preserve">and 1 milliliter of lentiviral stock </w:t>
      </w:r>
      <w:r w:rsidR="007551E3">
        <w:rPr>
          <w:rStyle w:val="fontstyle01"/>
          <w:rFonts w:ascii="Helvetica" w:hAnsi="Helvetica" w:cs="Helvetica"/>
          <w:b/>
          <w:i w:val="0"/>
          <w:sz w:val="22"/>
          <w:szCs w:val="22"/>
        </w:rPr>
        <w:t>[2]</w:t>
      </w:r>
      <w:r w:rsidR="007551E3">
        <w:rPr>
          <w:rStyle w:val="fontstyle01"/>
          <w:rFonts w:ascii="Helvetica" w:hAnsi="Helvetica" w:cs="Helvetica"/>
          <w:i w:val="0"/>
          <w:sz w:val="22"/>
          <w:szCs w:val="22"/>
        </w:rPr>
        <w:t>.</w:t>
      </w:r>
    </w:p>
    <w:p w14:paraId="44429CF5" w14:textId="099D8AEA" w:rsidR="00AF32BC" w:rsidRDefault="00AF32BC" w:rsidP="00AF32BC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WIDE: Talent adding medium to each well, with medium container visible in frame</w:t>
      </w:r>
    </w:p>
    <w:p w14:paraId="7BE6D8FE" w14:textId="4340C051" w:rsidR="00AF32BC" w:rsidRDefault="00AF32BC" w:rsidP="00AF32BC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MED: Talent adding lentivirus to well(s), with lentivirus container visible in frame</w:t>
      </w:r>
    </w:p>
    <w:p w14:paraId="261ECC1A" w14:textId="1A92EF73" w:rsidR="00AF32BC" w:rsidRDefault="00AF32BC" w:rsidP="00AF32BC">
      <w:pPr>
        <w:pStyle w:val="BodyText"/>
        <w:numPr>
          <w:ilvl w:val="1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Then add 8 micrograms/milliliter of</w:t>
      </w:r>
      <w:r w:rsidRPr="00AF32BC">
        <w:rPr>
          <w:rStyle w:val="fontstyle01"/>
          <w:rFonts w:ascii="Helvetica" w:hAnsi="Helvetica" w:cs="Helvetica"/>
          <w:sz w:val="22"/>
          <w:szCs w:val="22"/>
        </w:rPr>
        <w:t xml:space="preserve"> </w:t>
      </w:r>
      <w:r w:rsidRPr="00AF32BC">
        <w:rPr>
          <w:rStyle w:val="fontstyle01"/>
          <w:rFonts w:ascii="Helvetica" w:hAnsi="Helvetica" w:cs="Helvetica"/>
          <w:i w:val="0"/>
          <w:sz w:val="22"/>
          <w:szCs w:val="22"/>
        </w:rPr>
        <w:t>polybrene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to each well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and gently pipette a few times to mix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[2</w:t>
      </w:r>
      <w:r w:rsidR="002C5549">
        <w:rPr>
          <w:rStyle w:val="fontstyle01"/>
          <w:rFonts w:ascii="Helvetica" w:hAnsi="Helvetica" w:cs="Helvetica"/>
          <w:b/>
          <w:i w:val="0"/>
          <w:sz w:val="22"/>
          <w:szCs w:val="22"/>
        </w:rPr>
        <w:t>-TXT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]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.</w:t>
      </w:r>
    </w:p>
    <w:p w14:paraId="7C4D6ECA" w14:textId="2302D481" w:rsidR="00AF32BC" w:rsidRDefault="00AF32BC" w:rsidP="00AF32BC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MED: Talent adding polybrene, with polybrene container visible in frame</w:t>
      </w:r>
    </w:p>
    <w:p w14:paraId="14F7BF5A" w14:textId="2AAF0B08" w:rsidR="00AF32BC" w:rsidRPr="00AF32BC" w:rsidRDefault="00AF32BC" w:rsidP="00AF32BC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lastRenderedPageBreak/>
        <w:t>CU: One well contents being pipetted</w:t>
      </w:r>
      <w:bookmarkStart w:id="3" w:name="_Hlk536659426"/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TEXT: Caution: Medium contains lentivirus, which can transduce human cells</w:t>
      </w:r>
    </w:p>
    <w:p w14:paraId="1846EF5A" w14:textId="644DFADC" w:rsidR="00AF32BC" w:rsidRDefault="00AF32BC" w:rsidP="00AF32BC">
      <w:pPr>
        <w:pStyle w:val="BodyText"/>
        <w:numPr>
          <w:ilvl w:val="1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Centrifuge the plate to help increase the transduction efficiency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[1-TXT]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and return the cells to the cell culture incubator for 4-12 hours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.</w:t>
      </w:r>
    </w:p>
    <w:p w14:paraId="1E9DB1C6" w14:textId="5C552775" w:rsidR="00AF32BC" w:rsidRPr="00AF32BC" w:rsidRDefault="00AF32BC" w:rsidP="00AF32BC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MED: Talent placing plate into centrifuge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TEXT: 60 min, 1000 x g, RT</w:t>
      </w:r>
    </w:p>
    <w:p w14:paraId="49D79968" w14:textId="3D8FA70B" w:rsidR="00AF32BC" w:rsidRDefault="00AF32BC" w:rsidP="00AF32BC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MED: Talent placing plate into incubator</w:t>
      </w:r>
    </w:p>
    <w:p w14:paraId="4B083387" w14:textId="44EF18A2" w:rsidR="00AF32BC" w:rsidRDefault="00AF32BC" w:rsidP="00AF32BC">
      <w:pPr>
        <w:pStyle w:val="BodyText"/>
        <w:numPr>
          <w:ilvl w:val="1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At the end of the incubation, replace the supernatant in each well with fresh culture medium supplemented with serum and antibiotics to remove any lentiviral particles and polybrene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.</w:t>
      </w:r>
    </w:p>
    <w:p w14:paraId="3AA8F395" w14:textId="77777777" w:rsidR="00AF32BC" w:rsidRDefault="00AF32BC" w:rsidP="00AF32BC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MED: Talent adding medium to well(s)</w:t>
      </w:r>
      <w:bookmarkEnd w:id="3"/>
    </w:p>
    <w:p w14:paraId="761A1D9B" w14:textId="0488D8E5" w:rsidR="00547A26" w:rsidRPr="00A54CA8" w:rsidRDefault="00AF32BC" w:rsidP="00AF32BC">
      <w:pPr>
        <w:pStyle w:val="BodyText"/>
        <w:numPr>
          <w:ilvl w:val="0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 w:rsidRPr="00AF32BC">
        <w:rPr>
          <w:rStyle w:val="fontstyle01"/>
          <w:rFonts w:ascii="Helvetica" w:hAnsi="Helvetica" w:cs="Helvetica"/>
          <w:b/>
          <w:i w:val="0"/>
          <w:sz w:val="22"/>
          <w:szCs w:val="22"/>
        </w:rPr>
        <w:t>D</w:t>
      </w:r>
      <w:r w:rsidR="00547A26" w:rsidRPr="00AF32BC"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rug </w:t>
      </w:r>
      <w:r w:rsidRPr="00AF32BC">
        <w:rPr>
          <w:rStyle w:val="fontstyle01"/>
          <w:rFonts w:ascii="Helvetica" w:hAnsi="Helvetica" w:cs="Helvetica"/>
          <w:b/>
          <w:i w:val="0"/>
          <w:sz w:val="22"/>
          <w:szCs w:val="22"/>
        </w:rPr>
        <w:t>S</w:t>
      </w:r>
      <w:r w:rsidR="00547A26" w:rsidRPr="00AF32BC">
        <w:rPr>
          <w:rStyle w:val="fontstyle01"/>
          <w:rFonts w:ascii="Helvetica" w:hAnsi="Helvetica" w:cs="Helvetica"/>
          <w:b/>
          <w:i w:val="0"/>
          <w:sz w:val="22"/>
          <w:szCs w:val="22"/>
        </w:rPr>
        <w:t>creening and LV-RR and LV-RRT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-Tr</w:t>
      </w:r>
      <w:r w:rsidR="00547A26" w:rsidRPr="00AF32BC"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ansduced 4T1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C</w:t>
      </w:r>
      <w:r w:rsidR="00547A26" w:rsidRPr="00AF32BC">
        <w:rPr>
          <w:rStyle w:val="fontstyle01"/>
          <w:rFonts w:ascii="Helvetica" w:hAnsi="Helvetica" w:cs="Helvetica"/>
          <w:b/>
          <w:i w:val="0"/>
          <w:sz w:val="22"/>
          <w:szCs w:val="22"/>
        </w:rPr>
        <w:t>ell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 Identification</w:t>
      </w:r>
    </w:p>
    <w:p w14:paraId="10F56EBC" w14:textId="5D9B1AA9" w:rsidR="00A54CA8" w:rsidRDefault="000C4AFA" w:rsidP="00A54CA8">
      <w:pPr>
        <w:pStyle w:val="BodyText"/>
        <w:numPr>
          <w:ilvl w:val="1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To select for the lentivirus-transduced cells,</w:t>
      </w:r>
      <w:r w:rsidR="006C13EC">
        <w:rPr>
          <w:rStyle w:val="fontstyle01"/>
          <w:rFonts w:ascii="Helvetica" w:hAnsi="Helvetica" w:cs="Helvetica"/>
          <w:i w:val="0"/>
          <w:sz w:val="22"/>
          <w:szCs w:val="22"/>
        </w:rPr>
        <w:t xml:space="preserve"> passage the transduced 4T1 cell cultures at a 1:3 to 1:4 ratio with selection medium </w:t>
      </w:r>
      <w:r w:rsidR="006C13EC">
        <w:rPr>
          <w:rStyle w:val="fontstyle01"/>
          <w:rFonts w:ascii="Helvetica" w:hAnsi="Helvetica" w:cs="Helvetica"/>
          <w:b/>
          <w:i w:val="0"/>
          <w:sz w:val="22"/>
          <w:szCs w:val="22"/>
        </w:rPr>
        <w:t>[1-TXT]</w:t>
      </w:r>
      <w:r w:rsidR="006C13EC">
        <w:rPr>
          <w:rStyle w:val="fontstyle01"/>
          <w:rFonts w:ascii="Helvetica" w:hAnsi="Helvetica" w:cs="Helvetica"/>
          <w:i w:val="0"/>
          <w:sz w:val="22"/>
          <w:szCs w:val="22"/>
        </w:rPr>
        <w:t xml:space="preserve">, changing the medium every 2-3 days </w:t>
      </w:r>
      <w:r w:rsidR="006C13EC">
        <w:rPr>
          <w:rStyle w:val="fontstyle01"/>
          <w:rFonts w:ascii="Helvetica" w:hAnsi="Helvetica" w:cs="Helvetica"/>
          <w:b/>
          <w:i w:val="0"/>
          <w:sz w:val="22"/>
          <w:szCs w:val="22"/>
        </w:rPr>
        <w:t>[2]</w:t>
      </w:r>
      <w:r w:rsidR="006C13EC">
        <w:rPr>
          <w:rStyle w:val="fontstyle01"/>
          <w:rFonts w:ascii="Helvetica" w:hAnsi="Helvetica" w:cs="Helvetica"/>
          <w:i w:val="0"/>
          <w:sz w:val="22"/>
          <w:szCs w:val="22"/>
        </w:rPr>
        <w:t>.</w:t>
      </w:r>
    </w:p>
    <w:p w14:paraId="413C6142" w14:textId="063F07CB" w:rsidR="006C13EC" w:rsidRDefault="006C13EC" w:rsidP="006C13EC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WIDE: Talent adding dissociation solution to well(s), with dissociation solution container visible in frame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TEXT: Alternative: Sort RFP</w:t>
      </w:r>
      <w:r w:rsidRPr="006C13EC">
        <w:rPr>
          <w:rStyle w:val="fontstyle01"/>
          <w:rFonts w:ascii="Helvetica" w:hAnsi="Helvetica" w:cs="Helvetica"/>
          <w:b/>
          <w:i w:val="0"/>
          <w:sz w:val="22"/>
          <w:szCs w:val="22"/>
          <w:vertAlign w:val="superscript"/>
        </w:rPr>
        <w:t>+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 cells by flow cytometry</w:t>
      </w:r>
    </w:p>
    <w:p w14:paraId="535C5802" w14:textId="77777777" w:rsidR="006C13EC" w:rsidRDefault="006C13EC" w:rsidP="006C13EC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MED: Talent adding medium to well(s), with medium container visible in frame</w:t>
      </w:r>
    </w:p>
    <w:p w14:paraId="4B7631B5" w14:textId="5BB3DBC3" w:rsidR="00547A26" w:rsidRDefault="006C13EC" w:rsidP="006C13EC">
      <w:pPr>
        <w:pStyle w:val="BodyText"/>
        <w:numPr>
          <w:ilvl w:val="1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After 7 days of selection medium culture, view the transduced cell cultures under a </w:t>
      </w:r>
      <w:bookmarkStart w:id="4" w:name="_Hlk535830915"/>
      <w:r w:rsidR="00547A26" w:rsidRPr="006C13EC">
        <w:rPr>
          <w:rStyle w:val="fontstyle01"/>
          <w:rFonts w:ascii="Helvetica" w:hAnsi="Helvetica" w:cs="Helvetica"/>
          <w:i w:val="0"/>
          <w:sz w:val="22"/>
          <w:szCs w:val="22"/>
        </w:rPr>
        <w:t>fluorescence inverted phase-contrast microscope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and c</w:t>
      </w:r>
      <w:r w:rsidR="00547A26" w:rsidRPr="006C13EC">
        <w:rPr>
          <w:rStyle w:val="fontstyle01"/>
          <w:rFonts w:ascii="Helvetica" w:hAnsi="Helvetica" w:cs="Helvetica"/>
          <w:i w:val="0"/>
          <w:sz w:val="22"/>
          <w:szCs w:val="22"/>
        </w:rPr>
        <w:t xml:space="preserve">ount the number of 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red fluorescent protein-positive, or RFP </w:t>
      </w:r>
      <w:r>
        <w:rPr>
          <w:rStyle w:val="fontstyle01"/>
          <w:rFonts w:ascii="Helvetica" w:hAnsi="Helvetica" w:cs="Helvetica"/>
          <w:i w:val="0"/>
          <w:color w:val="FF0000"/>
          <w:sz w:val="22"/>
          <w:szCs w:val="22"/>
        </w:rPr>
        <w:t>(R-F-P)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,</w:t>
      </w:r>
      <w:r w:rsidR="00547A26" w:rsidRPr="006C13EC">
        <w:rPr>
          <w:rStyle w:val="fontstyle01"/>
          <w:rFonts w:ascii="Helvetica" w:hAnsi="Helvetica" w:cs="Helvetica"/>
          <w:i w:val="0"/>
          <w:sz w:val="22"/>
          <w:szCs w:val="22"/>
        </w:rPr>
        <w:t xml:space="preserve"> 4T1 cells and all</w:t>
      </w:r>
      <w:r w:rsidR="00F35E58">
        <w:rPr>
          <w:rStyle w:val="fontstyle01"/>
          <w:rFonts w:ascii="Helvetica" w:hAnsi="Helvetica" w:cs="Helvetica"/>
          <w:i w:val="0"/>
          <w:sz w:val="22"/>
          <w:szCs w:val="22"/>
        </w:rPr>
        <w:t xml:space="preserve"> of the</w:t>
      </w:r>
      <w:r w:rsidR="00547A26" w:rsidRPr="006C13EC">
        <w:rPr>
          <w:rStyle w:val="fontstyle01"/>
          <w:rFonts w:ascii="Helvetica" w:hAnsi="Helvetica" w:cs="Helvetica"/>
          <w:i w:val="0"/>
          <w:sz w:val="22"/>
          <w:szCs w:val="22"/>
        </w:rPr>
        <w:t xml:space="preserve"> 4T1 cells </w:t>
      </w:r>
      <w:bookmarkEnd w:id="4"/>
      <w:r w:rsidR="00547A26" w:rsidRPr="006C13EC">
        <w:rPr>
          <w:rStyle w:val="fontstyle01"/>
          <w:rFonts w:ascii="Helvetica" w:hAnsi="Helvetica" w:cs="Helvetica"/>
          <w:i w:val="0"/>
          <w:sz w:val="22"/>
          <w:szCs w:val="22"/>
        </w:rPr>
        <w:t>in three fields of vision to estimate the RFP-positive ratio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[2-TXT]</w:t>
      </w:r>
      <w:r w:rsidR="00547A26" w:rsidRPr="006C13EC">
        <w:rPr>
          <w:rStyle w:val="fontstyle01"/>
          <w:rFonts w:ascii="Helvetica" w:hAnsi="Helvetica" w:cs="Helvetica"/>
          <w:i w:val="0"/>
          <w:sz w:val="22"/>
          <w:szCs w:val="22"/>
        </w:rPr>
        <w:t xml:space="preserve">. </w:t>
      </w:r>
    </w:p>
    <w:p w14:paraId="6B70F9C0" w14:textId="27386584" w:rsidR="006C13EC" w:rsidRDefault="006C13EC" w:rsidP="006C13EC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MED: Talent at microscope, counting cells</w:t>
      </w:r>
    </w:p>
    <w:p w14:paraId="4C850602" w14:textId="77777777" w:rsidR="006C13EC" w:rsidRPr="006C13EC" w:rsidRDefault="006C13EC" w:rsidP="00547A26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LAB MEDIA: Figure 2B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TEXT: Alternative: Estimate RFP</w:t>
      </w:r>
      <w:r w:rsidRPr="006C13EC">
        <w:rPr>
          <w:rStyle w:val="fontstyle01"/>
          <w:rFonts w:ascii="Helvetica" w:hAnsi="Helvetica" w:cs="Helvetica"/>
          <w:b/>
          <w:i w:val="0"/>
          <w:sz w:val="22"/>
          <w:szCs w:val="22"/>
          <w:vertAlign w:val="superscript"/>
        </w:rPr>
        <w:t>+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 cell ratio by flow cytometry</w:t>
      </w:r>
    </w:p>
    <w:p w14:paraId="4FA59253" w14:textId="0B7C5D61" w:rsidR="00547A26" w:rsidRPr="001D2BBD" w:rsidRDefault="00547A26" w:rsidP="001D2BBD">
      <w:pPr>
        <w:pStyle w:val="BodyText"/>
        <w:numPr>
          <w:ilvl w:val="0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 w:rsidRPr="001D2BBD">
        <w:rPr>
          <w:rFonts w:ascii="Helvetica" w:hAnsi="Helvetica" w:cs="Helvetica"/>
          <w:b/>
          <w:i w:val="0"/>
          <w:sz w:val="22"/>
          <w:szCs w:val="22"/>
        </w:rPr>
        <w:t>V</w:t>
      </w:r>
      <w:r w:rsidR="001D2BBD">
        <w:rPr>
          <w:rFonts w:ascii="Helvetica" w:hAnsi="Helvetica" w:cs="Helvetica"/>
          <w:b/>
          <w:i w:val="0"/>
          <w:sz w:val="22"/>
          <w:szCs w:val="22"/>
        </w:rPr>
        <w:t xml:space="preserve">ascular Endothelial Growth Factor Receptor </w:t>
      </w:r>
      <w:r w:rsidRPr="001D2BBD">
        <w:rPr>
          <w:rFonts w:ascii="Helvetica" w:hAnsi="Helvetica" w:cs="Helvetica"/>
          <w:b/>
          <w:i w:val="0"/>
          <w:sz w:val="22"/>
          <w:szCs w:val="22"/>
        </w:rPr>
        <w:t>2</w:t>
      </w:r>
      <w:r w:rsidR="001D2BBD">
        <w:rPr>
          <w:rFonts w:ascii="Helvetica" w:hAnsi="Helvetica" w:cs="Helvetica"/>
          <w:b/>
          <w:i w:val="0"/>
          <w:sz w:val="22"/>
          <w:szCs w:val="22"/>
        </w:rPr>
        <w:t xml:space="preserve"> (VEGFR2)-Firefly L</w:t>
      </w:r>
      <w:r w:rsidRPr="001D2BBD">
        <w:rPr>
          <w:rFonts w:ascii="Helvetica" w:hAnsi="Helvetica" w:cs="Helvetica"/>
          <w:b/>
          <w:i w:val="0"/>
          <w:sz w:val="22"/>
          <w:szCs w:val="22"/>
        </w:rPr>
        <w:t>uc</w:t>
      </w:r>
      <w:r w:rsidR="001D2BBD">
        <w:rPr>
          <w:rFonts w:ascii="Helvetica" w:hAnsi="Helvetica" w:cs="Helvetica"/>
          <w:b/>
          <w:i w:val="0"/>
          <w:sz w:val="22"/>
          <w:szCs w:val="22"/>
        </w:rPr>
        <w:t>iferase (Fluc)</w:t>
      </w:r>
      <w:r w:rsidRPr="001D2BBD">
        <w:rPr>
          <w:rFonts w:ascii="Helvetica" w:hAnsi="Helvetica" w:cs="Helvetica"/>
          <w:b/>
          <w:i w:val="0"/>
          <w:sz w:val="22"/>
          <w:szCs w:val="22"/>
        </w:rPr>
        <w:t>-K</w:t>
      </w:r>
      <w:r w:rsidR="001D2BBD">
        <w:rPr>
          <w:rFonts w:ascii="Helvetica" w:hAnsi="Helvetica" w:cs="Helvetica"/>
          <w:b/>
          <w:i w:val="0"/>
          <w:sz w:val="22"/>
          <w:szCs w:val="22"/>
        </w:rPr>
        <w:t>nockin (KI)</w:t>
      </w:r>
      <w:r w:rsidRPr="001D2BBD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1D2BBD">
        <w:rPr>
          <w:rFonts w:ascii="Helvetica" w:hAnsi="Helvetica" w:cs="Helvetica"/>
          <w:b/>
          <w:i w:val="0"/>
          <w:sz w:val="22"/>
          <w:szCs w:val="22"/>
        </w:rPr>
        <w:t>M</w:t>
      </w:r>
      <w:r w:rsidRPr="001D2BBD">
        <w:rPr>
          <w:rFonts w:ascii="Helvetica" w:hAnsi="Helvetica" w:cs="Helvetica"/>
          <w:b/>
          <w:i w:val="0"/>
          <w:sz w:val="22"/>
          <w:szCs w:val="22"/>
        </w:rPr>
        <w:t>ice</w:t>
      </w:r>
      <w:r w:rsidRPr="001D2BBD"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 and </w:t>
      </w:r>
      <w:r w:rsidR="001D2BBD">
        <w:rPr>
          <w:rStyle w:val="fontstyle01"/>
          <w:rFonts w:ascii="Helvetica" w:hAnsi="Helvetica" w:cs="Helvetica"/>
          <w:b/>
          <w:i w:val="0"/>
          <w:sz w:val="22"/>
          <w:szCs w:val="22"/>
        </w:rPr>
        <w:t>T</w:t>
      </w:r>
      <w:r w:rsidRPr="001D2BBD">
        <w:rPr>
          <w:rStyle w:val="fontstyle01"/>
          <w:rFonts w:ascii="Helvetica" w:hAnsi="Helvetica" w:cs="Helvetica"/>
          <w:b/>
          <w:i w:val="0"/>
          <w:sz w:val="22"/>
          <w:szCs w:val="22"/>
        </w:rPr>
        <w:t>umor-</w:t>
      </w:r>
      <w:r w:rsidR="001D2BBD">
        <w:rPr>
          <w:rStyle w:val="fontstyle01"/>
          <w:rFonts w:ascii="Helvetica" w:hAnsi="Helvetica" w:cs="Helvetica"/>
          <w:b/>
          <w:i w:val="0"/>
          <w:sz w:val="22"/>
          <w:szCs w:val="22"/>
        </w:rPr>
        <w:t>B</w:t>
      </w:r>
      <w:r w:rsidRPr="001D2BBD"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earing </w:t>
      </w:r>
      <w:r w:rsidR="001D2BBD">
        <w:rPr>
          <w:rStyle w:val="fontstyle01"/>
          <w:rFonts w:ascii="Helvetica" w:hAnsi="Helvetica" w:cs="Helvetica"/>
          <w:b/>
          <w:i w:val="0"/>
          <w:sz w:val="22"/>
          <w:szCs w:val="22"/>
        </w:rPr>
        <w:t>M</w:t>
      </w:r>
      <w:r w:rsidRPr="001D2BBD">
        <w:rPr>
          <w:rStyle w:val="fontstyle01"/>
          <w:rFonts w:ascii="Helvetica" w:hAnsi="Helvetica" w:cs="Helvetica"/>
          <w:b/>
          <w:i w:val="0"/>
          <w:sz w:val="22"/>
          <w:szCs w:val="22"/>
        </w:rPr>
        <w:t xml:space="preserve">ouse </w:t>
      </w:r>
      <w:r w:rsidR="001D2BBD">
        <w:rPr>
          <w:rStyle w:val="fontstyle01"/>
          <w:rFonts w:ascii="Helvetica" w:hAnsi="Helvetica" w:cs="Helvetica"/>
          <w:b/>
          <w:i w:val="0"/>
          <w:sz w:val="22"/>
          <w:szCs w:val="22"/>
        </w:rPr>
        <w:t>M</w:t>
      </w:r>
      <w:r w:rsidRPr="001D2BBD">
        <w:rPr>
          <w:rStyle w:val="fontstyle01"/>
          <w:rFonts w:ascii="Helvetica" w:hAnsi="Helvetica" w:cs="Helvetica"/>
          <w:b/>
          <w:i w:val="0"/>
          <w:sz w:val="22"/>
          <w:szCs w:val="22"/>
        </w:rPr>
        <w:t>odel</w:t>
      </w:r>
    </w:p>
    <w:p w14:paraId="04CF52CF" w14:textId="7D9B83DD" w:rsidR="001D2BBD" w:rsidRDefault="001D2BBD" w:rsidP="001D2BBD">
      <w:pPr>
        <w:pStyle w:val="BodyText"/>
        <w:numPr>
          <w:ilvl w:val="1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To set up a tumor-bearing mouse model, wash 80%</w:t>
      </w:r>
      <w:r w:rsidR="002C5549">
        <w:rPr>
          <w:rStyle w:val="fontstyle01"/>
          <w:rFonts w:ascii="Helvetica" w:hAnsi="Helvetica" w:cs="Helvetica"/>
          <w:i w:val="0"/>
          <w:sz w:val="22"/>
          <w:szCs w:val="22"/>
        </w:rPr>
        <w:t>-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confluent</w:t>
      </w:r>
      <w:r w:rsidR="002C5549">
        <w:rPr>
          <w:rStyle w:val="fontstyle01"/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transduced cell cultures with PBS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[1]</w:t>
      </w:r>
      <w:r w:rsidR="00A67D43">
        <w:rPr>
          <w:rStyle w:val="fontstyle01"/>
          <w:rFonts w:ascii="Helvetica" w:hAnsi="Helvetica" w:cs="Helvetica"/>
          <w:i w:val="0"/>
          <w:sz w:val="22"/>
          <w:szCs w:val="22"/>
        </w:rPr>
        <w:t xml:space="preserve"> before detaching the cells with 2 milliliters of trypsin-EDTA per 60-millimeter cell culture plate </w:t>
      </w:r>
      <w:r w:rsidR="00A67D43">
        <w:rPr>
          <w:rStyle w:val="fontstyle01"/>
          <w:rFonts w:ascii="Helvetica" w:hAnsi="Helvetica" w:cs="Helvetica"/>
          <w:b/>
          <w:i w:val="0"/>
          <w:sz w:val="22"/>
          <w:szCs w:val="22"/>
        </w:rPr>
        <w:t>[2]</w:t>
      </w:r>
      <w:r w:rsidR="00A67D43">
        <w:rPr>
          <w:rStyle w:val="fontstyle01"/>
          <w:rFonts w:ascii="Helvetica" w:hAnsi="Helvetica" w:cs="Helvetica"/>
          <w:i w:val="0"/>
          <w:sz w:val="22"/>
          <w:szCs w:val="22"/>
        </w:rPr>
        <w:t>.</w:t>
      </w:r>
    </w:p>
    <w:p w14:paraId="606DC101" w14:textId="7603BCFD" w:rsidR="00A67D43" w:rsidRDefault="00A67D43" w:rsidP="00A67D43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lastRenderedPageBreak/>
        <w:t>WIDE: Talent washing plate with PBS, with PBS container visible in frame</w:t>
      </w:r>
    </w:p>
    <w:p w14:paraId="08763A2A" w14:textId="47BCEE0D" w:rsidR="00A67D43" w:rsidRDefault="00A67D43" w:rsidP="00A67D43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CU: Trypsin-EDTA being added to plate, with trypsin-EDTA container label visible in frame</w:t>
      </w:r>
    </w:p>
    <w:p w14:paraId="36053D64" w14:textId="2760551C" w:rsidR="00A67D43" w:rsidRDefault="00A67D43" w:rsidP="00A67D43">
      <w:pPr>
        <w:pStyle w:val="BodyText"/>
        <w:numPr>
          <w:ilvl w:val="1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When the cells have lifted from the plate bottoms, stop the reaction with 5-10 milliliters of serum-supplemented medium per plate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 xml:space="preserve"> and transfer the cultures into individual 15-milliliter centrifuge tubes for counting </w:t>
      </w:r>
      <w:r>
        <w:rPr>
          <w:rStyle w:val="fontstyle01"/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Style w:val="fontstyle01"/>
          <w:rFonts w:ascii="Helvetica" w:hAnsi="Helvetica" w:cs="Helvetica"/>
          <w:i w:val="0"/>
          <w:sz w:val="22"/>
          <w:szCs w:val="22"/>
        </w:rPr>
        <w:t>.</w:t>
      </w:r>
    </w:p>
    <w:p w14:paraId="588DC195" w14:textId="13E9E8C2" w:rsidR="00A67D43" w:rsidRDefault="00A67D43" w:rsidP="00A67D43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MED: Talent adding medium to plate(s), with medium container visible in frame</w:t>
      </w:r>
    </w:p>
    <w:p w14:paraId="0F932808" w14:textId="2453D0D0" w:rsidR="00A67D43" w:rsidRDefault="00A67D43" w:rsidP="00A67D43">
      <w:pPr>
        <w:pStyle w:val="BodyText"/>
        <w:numPr>
          <w:ilvl w:val="2"/>
          <w:numId w:val="12"/>
        </w:numPr>
        <w:spacing w:before="360"/>
        <w:outlineLvl w:val="0"/>
        <w:rPr>
          <w:rStyle w:val="fontstyle01"/>
          <w:rFonts w:ascii="Helvetica" w:hAnsi="Helvetica" w:cs="Helvetica"/>
          <w:i w:val="0"/>
          <w:sz w:val="22"/>
          <w:szCs w:val="22"/>
        </w:rPr>
      </w:pPr>
      <w:r>
        <w:rPr>
          <w:rStyle w:val="fontstyle01"/>
          <w:rFonts w:ascii="Helvetica" w:hAnsi="Helvetica" w:cs="Helvetica"/>
          <w:i w:val="0"/>
          <w:sz w:val="22"/>
          <w:szCs w:val="22"/>
        </w:rPr>
        <w:t>MED: Talent adding cells to tube, with tube labels visible in frame as possible</w:t>
      </w:r>
    </w:p>
    <w:p w14:paraId="7BA4CEC1" w14:textId="0622D95F" w:rsidR="00547A26" w:rsidRPr="00A67D43" w:rsidRDefault="00A67D43" w:rsidP="001B4F3A">
      <w:pPr>
        <w:pStyle w:val="BodyText"/>
        <w:numPr>
          <w:ilvl w:val="1"/>
          <w:numId w:val="12"/>
        </w:numPr>
        <w:spacing w:before="360"/>
        <w:outlineLvl w:val="0"/>
        <w:rPr>
          <w:rStyle w:val="fontstyle21"/>
          <w:rFonts w:ascii="Helvetica" w:hAnsi="Helvetica" w:cs="Helvetica"/>
          <w:i w:val="0"/>
          <w:color w:val="auto"/>
          <w:sz w:val="22"/>
          <w:szCs w:val="22"/>
        </w:rPr>
      </w:pPr>
      <w:r w:rsidRPr="00A67D43">
        <w:rPr>
          <w:rStyle w:val="fontstyle01"/>
          <w:rFonts w:ascii="Helvetica" w:hAnsi="Helvetica" w:cs="Helvetica"/>
          <w:i w:val="0"/>
          <w:sz w:val="22"/>
          <w:szCs w:val="22"/>
        </w:rPr>
        <w:t>Dilute the cells to a</w:t>
      </w:r>
      <w:r w:rsidRPr="00A67D43">
        <w:rPr>
          <w:rFonts w:ascii="Helvetica" w:hAnsi="Helvetica" w:cs="Helvetica"/>
          <w:i w:val="0"/>
          <w:sz w:val="22"/>
          <w:szCs w:val="22"/>
        </w:rPr>
        <w:t xml:space="preserve"> </w:t>
      </w:r>
      <w:r w:rsidR="00547A26" w:rsidRPr="00A67D43">
        <w:rPr>
          <w:rFonts w:ascii="Helvetica" w:hAnsi="Helvetica" w:cs="Helvetica"/>
          <w:i w:val="0"/>
          <w:sz w:val="22"/>
          <w:szCs w:val="22"/>
        </w:rPr>
        <w:t>1 x 10</w:t>
      </w:r>
      <w:r w:rsidR="00547A26" w:rsidRPr="00A67D43">
        <w:rPr>
          <w:rFonts w:ascii="Helvetica" w:hAnsi="Helvetica" w:cs="Helvetica"/>
          <w:i w:val="0"/>
          <w:sz w:val="22"/>
          <w:szCs w:val="22"/>
          <w:vertAlign w:val="superscript"/>
        </w:rPr>
        <w:t>6</w:t>
      </w:r>
      <w:r w:rsidR="00547A26" w:rsidRPr="00A67D43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A67D43">
        <w:rPr>
          <w:rFonts w:ascii="Helvetica" w:hAnsi="Helvetica" w:cs="Helvetica"/>
          <w:i w:val="0"/>
          <w:sz w:val="22"/>
          <w:szCs w:val="22"/>
        </w:rPr>
        <w:t>cells/1</w:t>
      </w:r>
      <w:r w:rsidR="00547A26" w:rsidRPr="00A67D43">
        <w:rPr>
          <w:rFonts w:ascii="Helvetica" w:hAnsi="Helvetica" w:cs="Helvetica"/>
          <w:i w:val="0"/>
          <w:sz w:val="22"/>
          <w:szCs w:val="22"/>
        </w:rPr>
        <w:t xml:space="preserve">00 </w:t>
      </w:r>
      <w:r w:rsidRPr="00A67D43">
        <w:rPr>
          <w:rStyle w:val="fontstyle21"/>
          <w:rFonts w:ascii="Helvetica" w:hAnsi="Helvetica" w:cs="Helvetica"/>
          <w:i w:val="0"/>
          <w:sz w:val="22"/>
          <w:szCs w:val="22"/>
        </w:rPr>
        <w:t>microliters</w:t>
      </w:r>
      <w:r w:rsidR="00547A26" w:rsidRPr="00A67D43">
        <w:rPr>
          <w:rStyle w:val="fontstyle21"/>
          <w:rFonts w:ascii="Helvetica" w:hAnsi="Helvetica" w:cs="Helvetica"/>
          <w:i w:val="0"/>
          <w:sz w:val="22"/>
          <w:szCs w:val="22"/>
        </w:rPr>
        <w:t xml:space="preserve"> </w:t>
      </w:r>
      <w:r w:rsidRPr="00A67D43">
        <w:rPr>
          <w:rStyle w:val="fontstyle21"/>
          <w:rFonts w:ascii="Helvetica" w:hAnsi="Helvetica" w:cs="Helvetica"/>
          <w:i w:val="0"/>
          <w:sz w:val="22"/>
          <w:szCs w:val="22"/>
        </w:rPr>
        <w:t>of</w:t>
      </w:r>
      <w:r w:rsidR="00547A26" w:rsidRPr="00A67D43">
        <w:rPr>
          <w:rStyle w:val="fontstyle21"/>
          <w:rFonts w:ascii="Helvetica" w:hAnsi="Helvetica" w:cs="Helvetica"/>
          <w:i w:val="0"/>
          <w:sz w:val="22"/>
          <w:szCs w:val="22"/>
        </w:rPr>
        <w:t xml:space="preserve"> </w:t>
      </w:r>
      <w:r w:rsidRPr="00A67D43">
        <w:rPr>
          <w:rStyle w:val="fontstyle21"/>
          <w:rFonts w:ascii="Helvetica" w:hAnsi="Helvetica" w:cs="Helvetica"/>
          <w:i w:val="0"/>
          <w:sz w:val="22"/>
          <w:szCs w:val="22"/>
        </w:rPr>
        <w:t>culture</w:t>
      </w:r>
      <w:r w:rsidR="00547A26" w:rsidRPr="00A67D43">
        <w:rPr>
          <w:rStyle w:val="fontstyle21"/>
          <w:rFonts w:ascii="Helvetica" w:hAnsi="Helvetica" w:cs="Helvetica"/>
          <w:i w:val="0"/>
          <w:sz w:val="22"/>
          <w:szCs w:val="22"/>
        </w:rPr>
        <w:t xml:space="preserve"> medium</w:t>
      </w:r>
      <w:r w:rsidRPr="00A67D43">
        <w:rPr>
          <w:rStyle w:val="fontstyle21"/>
          <w:rFonts w:ascii="Helvetica" w:hAnsi="Helvetica" w:cs="Helvetica"/>
          <w:i w:val="0"/>
          <w:sz w:val="22"/>
          <w:szCs w:val="22"/>
        </w:rPr>
        <w:t xml:space="preserve"> without serum </w:t>
      </w:r>
      <w:r w:rsidR="00F35E58">
        <w:rPr>
          <w:rStyle w:val="fontstyle21"/>
          <w:rFonts w:ascii="Helvetica" w:hAnsi="Helvetica" w:cs="Helvetica"/>
          <w:i w:val="0"/>
          <w:sz w:val="22"/>
          <w:szCs w:val="22"/>
        </w:rPr>
        <w:t xml:space="preserve">concentration </w:t>
      </w:r>
      <w:r w:rsidRPr="00A67D43">
        <w:rPr>
          <w:rStyle w:val="fontstyle21"/>
          <w:rFonts w:ascii="Helvetica" w:hAnsi="Helvetica" w:cs="Helvetica"/>
          <w:b/>
          <w:i w:val="0"/>
          <w:sz w:val="22"/>
          <w:szCs w:val="22"/>
        </w:rPr>
        <w:t>[1]</w:t>
      </w:r>
      <w:r w:rsidRPr="00A67D43">
        <w:rPr>
          <w:rStyle w:val="fontstyle21"/>
          <w:rFonts w:ascii="Helvetica" w:hAnsi="Helvetica" w:cs="Helvetica"/>
          <w:i w:val="0"/>
          <w:sz w:val="22"/>
          <w:szCs w:val="22"/>
        </w:rPr>
        <w:t xml:space="preserve"> and subcutaneously inject 100 microliters of the 4T1-RR cell line into the left shoulder of an anesthetized tumor-bearing model mouse </w:t>
      </w:r>
      <w:r w:rsidRPr="00A67D43">
        <w:rPr>
          <w:rStyle w:val="fontstyle21"/>
          <w:rFonts w:ascii="Helvetica" w:hAnsi="Helvetica" w:cs="Helvetica"/>
          <w:b/>
          <w:i w:val="0"/>
          <w:sz w:val="22"/>
          <w:szCs w:val="22"/>
        </w:rPr>
        <w:t>[2</w:t>
      </w:r>
      <w:r>
        <w:rPr>
          <w:rStyle w:val="fontstyle21"/>
          <w:rFonts w:ascii="Helvetica" w:hAnsi="Helvetica" w:cs="Helvetica"/>
          <w:b/>
          <w:i w:val="0"/>
          <w:sz w:val="22"/>
          <w:szCs w:val="22"/>
        </w:rPr>
        <w:t>-TXT</w:t>
      </w:r>
      <w:r w:rsidRPr="00A67D43">
        <w:rPr>
          <w:rStyle w:val="fontstyle21"/>
          <w:rFonts w:ascii="Helvetica" w:hAnsi="Helvetica" w:cs="Helvetica"/>
          <w:b/>
          <w:i w:val="0"/>
          <w:sz w:val="22"/>
          <w:szCs w:val="22"/>
        </w:rPr>
        <w:t>]</w:t>
      </w:r>
      <w:r w:rsidRPr="00A67D43">
        <w:rPr>
          <w:rStyle w:val="fontstyle21"/>
          <w:rFonts w:ascii="Helvetica" w:hAnsi="Helvetica" w:cs="Helvetica"/>
          <w:i w:val="0"/>
          <w:sz w:val="22"/>
          <w:szCs w:val="22"/>
        </w:rPr>
        <w:t xml:space="preserve"> and 100 microliters of the 4T1-RRT cell line into the right shoulder of the same mouse </w:t>
      </w:r>
      <w:r w:rsidRPr="00A67D43">
        <w:rPr>
          <w:rStyle w:val="fontstyle21"/>
          <w:rFonts w:ascii="Helvetica" w:hAnsi="Helvetica" w:cs="Helvetica"/>
          <w:b/>
          <w:i w:val="0"/>
          <w:sz w:val="22"/>
          <w:szCs w:val="22"/>
        </w:rPr>
        <w:t>[3]</w:t>
      </w:r>
      <w:r w:rsidRPr="00A67D43">
        <w:rPr>
          <w:rStyle w:val="fontstyle21"/>
          <w:rFonts w:ascii="Helvetica" w:hAnsi="Helvetica" w:cs="Helvetica"/>
          <w:i w:val="0"/>
          <w:sz w:val="22"/>
          <w:szCs w:val="22"/>
        </w:rPr>
        <w:t>.</w:t>
      </w:r>
    </w:p>
    <w:p w14:paraId="45113E8A" w14:textId="564BA663" w:rsidR="00A67D43" w:rsidRPr="00A67D43" w:rsidRDefault="00A67D43" w:rsidP="00A67D43">
      <w:pPr>
        <w:pStyle w:val="BodyText"/>
        <w:numPr>
          <w:ilvl w:val="2"/>
          <w:numId w:val="12"/>
        </w:numPr>
        <w:spacing w:before="360"/>
        <w:outlineLvl w:val="0"/>
        <w:rPr>
          <w:rStyle w:val="fontstyle21"/>
          <w:rFonts w:ascii="Helvetica" w:hAnsi="Helvetica" w:cs="Helvetica"/>
          <w:i w:val="0"/>
          <w:color w:val="auto"/>
          <w:sz w:val="22"/>
          <w:szCs w:val="22"/>
        </w:rPr>
      </w:pPr>
      <w:r>
        <w:rPr>
          <w:rStyle w:val="fontstyle21"/>
          <w:rFonts w:ascii="Helvetica" w:hAnsi="Helvetica" w:cs="Helvetica"/>
          <w:i w:val="0"/>
          <w:sz w:val="22"/>
          <w:szCs w:val="22"/>
        </w:rPr>
        <w:t>CU: Medium being added to tube, with medium container label visible in frame</w:t>
      </w:r>
      <w:r w:rsidR="002C5549">
        <w:rPr>
          <w:rStyle w:val="fontstyle21"/>
          <w:rFonts w:ascii="Helvetica" w:hAnsi="Helvetica" w:cs="Helvetica"/>
          <w:i w:val="0"/>
          <w:sz w:val="22"/>
          <w:szCs w:val="22"/>
        </w:rPr>
        <w:t xml:space="preserve"> </w:t>
      </w:r>
      <w:r w:rsidR="002C5549" w:rsidRPr="00A67D43">
        <w:rPr>
          <w:rFonts w:ascii="Helvetica" w:hAnsi="Helvetica" w:cs="Helvetica"/>
          <w:color w:val="4472C4" w:themeColor="accent1"/>
          <w:sz w:val="22"/>
          <w:szCs w:val="22"/>
        </w:rPr>
        <w:t>Videographer</w:t>
      </w:r>
      <w:r w:rsidR="002C5549">
        <w:rPr>
          <w:rFonts w:ascii="Helvetica" w:hAnsi="Helvetica" w:cs="Helvetica"/>
          <w:color w:val="4472C4" w:themeColor="accent1"/>
          <w:sz w:val="22"/>
          <w:szCs w:val="22"/>
        </w:rPr>
        <w:t>: Important</w:t>
      </w:r>
      <w:r w:rsidR="004600BA">
        <w:rPr>
          <w:rFonts w:ascii="Helvetica" w:hAnsi="Helvetica" w:cs="Helvetica"/>
          <w:color w:val="4472C4" w:themeColor="accent1"/>
          <w:sz w:val="22"/>
          <w:szCs w:val="22"/>
        </w:rPr>
        <w:t>/difficult</w:t>
      </w:r>
      <w:r w:rsidR="002C5549">
        <w:rPr>
          <w:rFonts w:ascii="Helvetica" w:hAnsi="Helvetica" w:cs="Helvetica"/>
          <w:color w:val="4472C4" w:themeColor="accent1"/>
          <w:sz w:val="22"/>
          <w:szCs w:val="22"/>
        </w:rPr>
        <w:t xml:space="preserve"> step</w:t>
      </w:r>
    </w:p>
    <w:p w14:paraId="7145227D" w14:textId="3B5B260E" w:rsidR="00A67D43" w:rsidRPr="00A67D43" w:rsidRDefault="00A67D43" w:rsidP="00A67D43">
      <w:pPr>
        <w:pStyle w:val="BodyText"/>
        <w:numPr>
          <w:ilvl w:val="2"/>
          <w:numId w:val="12"/>
        </w:numPr>
        <w:spacing w:before="360"/>
        <w:outlineLvl w:val="0"/>
        <w:rPr>
          <w:rStyle w:val="fontstyle21"/>
          <w:rFonts w:ascii="Helvetica" w:hAnsi="Helvetica" w:cs="Helvetica"/>
          <w:i w:val="0"/>
          <w:color w:val="auto"/>
          <w:sz w:val="22"/>
          <w:szCs w:val="22"/>
        </w:rPr>
      </w:pPr>
      <w:r>
        <w:rPr>
          <w:rStyle w:val="fontstyle21"/>
          <w:rFonts w:ascii="Helvetica" w:hAnsi="Helvetica" w:cs="Helvetica"/>
          <w:i w:val="0"/>
          <w:sz w:val="22"/>
          <w:szCs w:val="22"/>
        </w:rPr>
        <w:t xml:space="preserve">CU: Shoulder being injected </w:t>
      </w:r>
      <w:r w:rsidR="004600BA" w:rsidRPr="00A67D43">
        <w:rPr>
          <w:rFonts w:ascii="Helvetica" w:hAnsi="Helvetica" w:cs="Helvetica"/>
          <w:color w:val="4472C4" w:themeColor="accent1"/>
          <w:sz w:val="22"/>
          <w:szCs w:val="22"/>
        </w:rPr>
        <w:t>Videographer</w:t>
      </w:r>
      <w:r w:rsidR="004600BA">
        <w:rPr>
          <w:rFonts w:ascii="Helvetica" w:hAnsi="Helvetica" w:cs="Helvetica"/>
          <w:color w:val="4472C4" w:themeColor="accent1"/>
          <w:sz w:val="22"/>
          <w:szCs w:val="22"/>
        </w:rPr>
        <w:t>: Important/difficult step</w:t>
      </w:r>
      <w:r w:rsidR="004600BA">
        <w:rPr>
          <w:rStyle w:val="fontstyle21"/>
          <w:rFonts w:ascii="Helvetica" w:hAnsi="Helvetica" w:cs="Helvetica"/>
          <w:b/>
          <w:i w:val="0"/>
          <w:sz w:val="22"/>
          <w:szCs w:val="22"/>
        </w:rPr>
        <w:t xml:space="preserve"> </w:t>
      </w:r>
      <w:r>
        <w:rPr>
          <w:rStyle w:val="fontstyle21"/>
          <w:rFonts w:ascii="Helvetica" w:hAnsi="Helvetica" w:cs="Helvetica"/>
          <w:b/>
          <w:i w:val="0"/>
          <w:sz w:val="22"/>
          <w:szCs w:val="22"/>
        </w:rPr>
        <w:t>TEXT: Anesthesia: 1-3% isoflurane</w:t>
      </w:r>
    </w:p>
    <w:p w14:paraId="53D0822C" w14:textId="63776051" w:rsidR="00A67D43" w:rsidRPr="00A67D43" w:rsidRDefault="00A67D43" w:rsidP="00A67D43">
      <w:pPr>
        <w:pStyle w:val="BodyText"/>
        <w:numPr>
          <w:ilvl w:val="2"/>
          <w:numId w:val="12"/>
        </w:numPr>
        <w:spacing w:before="360"/>
        <w:outlineLvl w:val="0"/>
        <w:rPr>
          <w:rStyle w:val="fontstyle21"/>
          <w:rFonts w:ascii="Helvetica" w:hAnsi="Helvetica" w:cs="Helvetica"/>
          <w:i w:val="0"/>
          <w:color w:val="auto"/>
          <w:sz w:val="22"/>
          <w:szCs w:val="22"/>
        </w:rPr>
      </w:pPr>
      <w:r>
        <w:rPr>
          <w:rStyle w:val="fontstyle21"/>
          <w:rFonts w:ascii="Helvetica" w:hAnsi="Helvetica" w:cs="Helvetica"/>
          <w:i w:val="0"/>
          <w:sz w:val="22"/>
          <w:szCs w:val="22"/>
        </w:rPr>
        <w:t>CU: Shoulder being injected</w:t>
      </w:r>
      <w:r w:rsidR="002C5549" w:rsidRPr="002C5549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4600BA" w:rsidRPr="00A67D43">
        <w:rPr>
          <w:rFonts w:ascii="Helvetica" w:hAnsi="Helvetica" w:cs="Helvetica"/>
          <w:color w:val="4472C4" w:themeColor="accent1"/>
          <w:sz w:val="22"/>
          <w:szCs w:val="22"/>
        </w:rPr>
        <w:t>Videographer</w:t>
      </w:r>
      <w:r w:rsidR="004600BA">
        <w:rPr>
          <w:rFonts w:ascii="Helvetica" w:hAnsi="Helvetica" w:cs="Helvetica"/>
          <w:color w:val="4472C4" w:themeColor="accent1"/>
          <w:sz w:val="22"/>
          <w:szCs w:val="22"/>
        </w:rPr>
        <w:t>: Important/difficult step</w:t>
      </w:r>
    </w:p>
    <w:p w14:paraId="17D1A454" w14:textId="6350320C" w:rsidR="00547A26" w:rsidRDefault="00A67D43" w:rsidP="00A67D4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After the injections, place each</w:t>
      </w:r>
      <w:r w:rsidR="00547A26" w:rsidRPr="00A67D43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mouse</w:t>
      </w:r>
      <w:r w:rsidR="00547A26" w:rsidRPr="00A67D43">
        <w:rPr>
          <w:rFonts w:ascii="Helvetica" w:hAnsi="Helvetica" w:cs="Helvetica"/>
          <w:i w:val="0"/>
          <w:sz w:val="22"/>
          <w:szCs w:val="22"/>
        </w:rPr>
        <w:t xml:space="preserve"> in </w:t>
      </w:r>
      <w:r w:rsidR="00F35E58">
        <w:rPr>
          <w:rFonts w:ascii="Helvetica" w:hAnsi="Helvetica" w:cs="Helvetica"/>
          <w:i w:val="0"/>
          <w:sz w:val="22"/>
          <w:szCs w:val="22"/>
        </w:rPr>
        <w:t xml:space="preserve">an appropriate </w:t>
      </w:r>
      <w:r w:rsidR="00547A26" w:rsidRPr="00A67D43">
        <w:rPr>
          <w:rFonts w:ascii="Helvetica" w:hAnsi="Helvetica" w:cs="Helvetica"/>
          <w:i w:val="0"/>
          <w:sz w:val="22"/>
          <w:szCs w:val="22"/>
        </w:rPr>
        <w:t>recovery area with thermal support until fully recovered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palpate the tumor masses every day for 7 days to confirm that the mice are tumor-bearing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062B2F21" w14:textId="51231873" w:rsidR="00A67D43" w:rsidRPr="00A67D43" w:rsidRDefault="00A67D43" w:rsidP="00A67D4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placing onto heat pad or similar </w:t>
      </w:r>
      <w:r w:rsidRPr="00A67D43">
        <w:rPr>
          <w:rFonts w:ascii="Helvetica" w:hAnsi="Helvetica" w:cs="Helvetica"/>
          <w:color w:val="4472C4" w:themeColor="accent1"/>
          <w:sz w:val="22"/>
          <w:szCs w:val="22"/>
        </w:rPr>
        <w:t>Videographer: More Talent than mouse in shot</w:t>
      </w:r>
    </w:p>
    <w:p w14:paraId="6DB87F31" w14:textId="77777777" w:rsidR="00A67D43" w:rsidRDefault="00A67D43" w:rsidP="00A67D4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Tumor being palpated</w:t>
      </w:r>
    </w:p>
    <w:p w14:paraId="0C786D55" w14:textId="7A752709" w:rsidR="00547A26" w:rsidRDefault="00547A26" w:rsidP="00A67D4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A67D43">
        <w:rPr>
          <w:rFonts w:ascii="Helvetica" w:hAnsi="Helvetica" w:cs="Helvetica"/>
          <w:i w:val="0"/>
          <w:sz w:val="22"/>
          <w:szCs w:val="22"/>
        </w:rPr>
        <w:t xml:space="preserve">At day 7 post-implantation, intraperitoneally inject 50 </w:t>
      </w:r>
      <w:r w:rsidR="00A67D43">
        <w:rPr>
          <w:rFonts w:ascii="Helvetica" w:hAnsi="Helvetica" w:cs="Helvetica"/>
          <w:i w:val="0"/>
          <w:sz w:val="22"/>
          <w:szCs w:val="22"/>
        </w:rPr>
        <w:t>milligrams</w:t>
      </w:r>
      <w:r w:rsidRPr="00A67D43">
        <w:rPr>
          <w:rFonts w:ascii="Helvetica" w:hAnsi="Helvetica" w:cs="Helvetica"/>
          <w:i w:val="0"/>
          <w:sz w:val="22"/>
          <w:szCs w:val="22"/>
        </w:rPr>
        <w:t>/</w:t>
      </w:r>
      <w:r w:rsidR="00A67D43">
        <w:rPr>
          <w:rFonts w:ascii="Helvetica" w:hAnsi="Helvetica" w:cs="Helvetica"/>
          <w:i w:val="0"/>
          <w:sz w:val="22"/>
          <w:szCs w:val="22"/>
        </w:rPr>
        <w:t>kilogram of</w:t>
      </w:r>
      <w:r w:rsidRPr="00A67D43">
        <w:rPr>
          <w:rFonts w:ascii="Helvetica" w:hAnsi="Helvetica" w:cs="Helvetica"/>
          <w:i w:val="0"/>
          <w:sz w:val="22"/>
          <w:szCs w:val="22"/>
        </w:rPr>
        <w:t xml:space="preserve"> ganciclovir </w:t>
      </w:r>
      <w:r w:rsidR="00A67D43">
        <w:rPr>
          <w:rFonts w:ascii="Helvetica" w:hAnsi="Helvetica" w:cs="Helvetica"/>
          <w:i w:val="0"/>
          <w:sz w:val="22"/>
          <w:szCs w:val="22"/>
        </w:rPr>
        <w:t>into each</w:t>
      </w:r>
      <w:r w:rsidRPr="00A67D43">
        <w:rPr>
          <w:rFonts w:ascii="Helvetica" w:hAnsi="Helvetica" w:cs="Helvetica"/>
          <w:i w:val="0"/>
          <w:sz w:val="22"/>
          <w:szCs w:val="22"/>
        </w:rPr>
        <w:t xml:space="preserve"> tumor-bearing </w:t>
      </w:r>
      <w:r w:rsidR="00A67D43">
        <w:rPr>
          <w:rFonts w:ascii="Helvetica" w:hAnsi="Helvetica" w:cs="Helvetica"/>
          <w:i w:val="0"/>
          <w:sz w:val="22"/>
          <w:szCs w:val="22"/>
        </w:rPr>
        <w:t>mouse</w:t>
      </w:r>
      <w:r w:rsidRPr="00A67D43">
        <w:rPr>
          <w:rFonts w:ascii="Helvetica" w:hAnsi="Helvetica" w:cs="Helvetica"/>
          <w:i w:val="0"/>
          <w:sz w:val="22"/>
          <w:szCs w:val="22"/>
        </w:rPr>
        <w:t xml:space="preserve"> </w:t>
      </w:r>
      <w:r w:rsidR="00A67D43">
        <w:rPr>
          <w:rFonts w:ascii="Helvetica" w:hAnsi="Helvetica" w:cs="Helvetica"/>
          <w:i w:val="0"/>
          <w:sz w:val="22"/>
          <w:szCs w:val="22"/>
        </w:rPr>
        <w:t>two times</w:t>
      </w:r>
      <w:r w:rsidRPr="00A67D43">
        <w:rPr>
          <w:rFonts w:ascii="Helvetica" w:hAnsi="Helvetica" w:cs="Helvetica"/>
          <w:i w:val="0"/>
          <w:sz w:val="22"/>
          <w:szCs w:val="22"/>
        </w:rPr>
        <w:t xml:space="preserve"> per day until the end of experiment</w:t>
      </w:r>
      <w:r w:rsidR="00A67D43">
        <w:rPr>
          <w:rFonts w:ascii="Helvetica" w:hAnsi="Helvetica" w:cs="Helvetica"/>
          <w:i w:val="0"/>
          <w:sz w:val="22"/>
          <w:szCs w:val="22"/>
        </w:rPr>
        <w:t xml:space="preserve"> </w:t>
      </w:r>
      <w:r w:rsidR="00A67D43">
        <w:rPr>
          <w:rFonts w:ascii="Helvetica" w:hAnsi="Helvetica" w:cs="Helvetica"/>
          <w:b/>
          <w:i w:val="0"/>
          <w:sz w:val="22"/>
          <w:szCs w:val="22"/>
        </w:rPr>
        <w:t>[1]</w:t>
      </w:r>
      <w:r w:rsidRPr="00A67D43">
        <w:rPr>
          <w:rFonts w:ascii="Helvetica" w:hAnsi="Helvetica" w:cs="Helvetica"/>
          <w:i w:val="0"/>
          <w:sz w:val="22"/>
          <w:szCs w:val="22"/>
        </w:rPr>
        <w:t>.</w:t>
      </w:r>
    </w:p>
    <w:p w14:paraId="78C6BD14" w14:textId="2EA73D8A" w:rsidR="000273F2" w:rsidRDefault="00A67D43" w:rsidP="000273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injecting mouse</w:t>
      </w:r>
      <w:r w:rsidR="002C5549" w:rsidRPr="002C5549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2C5549" w:rsidRPr="00A67D43">
        <w:rPr>
          <w:rFonts w:ascii="Helvetica" w:hAnsi="Helvetica" w:cs="Helvetica"/>
          <w:color w:val="4472C4" w:themeColor="accent1"/>
          <w:sz w:val="22"/>
          <w:szCs w:val="22"/>
        </w:rPr>
        <w:t>Videographer</w:t>
      </w:r>
      <w:r w:rsidR="002C5549">
        <w:rPr>
          <w:rFonts w:ascii="Helvetica" w:hAnsi="Helvetica" w:cs="Helvetica"/>
          <w:color w:val="4472C4" w:themeColor="accent1"/>
          <w:sz w:val="22"/>
          <w:szCs w:val="22"/>
        </w:rPr>
        <w:t>: Important step</w:t>
      </w:r>
    </w:p>
    <w:p w14:paraId="52877124" w14:textId="1527F207" w:rsidR="00547A26" w:rsidRPr="00A97888" w:rsidRDefault="00547A26" w:rsidP="000273F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0273F2">
        <w:rPr>
          <w:rFonts w:ascii="Helvetica" w:hAnsi="Helvetica" w:cs="Helvetica"/>
          <w:b/>
          <w:i w:val="0"/>
          <w:sz w:val="22"/>
          <w:szCs w:val="22"/>
        </w:rPr>
        <w:t xml:space="preserve">Dual </w:t>
      </w:r>
      <w:r w:rsidR="000273F2">
        <w:rPr>
          <w:rFonts w:ascii="Helvetica" w:hAnsi="Helvetica" w:cs="Helvetica"/>
          <w:b/>
          <w:i w:val="0"/>
          <w:sz w:val="22"/>
          <w:szCs w:val="22"/>
        </w:rPr>
        <w:t>B</w:t>
      </w:r>
      <w:r w:rsidRPr="000273F2">
        <w:rPr>
          <w:rFonts w:ascii="Helvetica" w:hAnsi="Helvetica" w:cs="Helvetica"/>
          <w:b/>
          <w:i w:val="0"/>
          <w:sz w:val="22"/>
          <w:szCs w:val="22"/>
        </w:rPr>
        <w:t xml:space="preserve">ioluminescence </w:t>
      </w:r>
      <w:r w:rsidR="00A97888">
        <w:rPr>
          <w:rFonts w:ascii="Helvetica" w:hAnsi="Helvetica" w:cs="Helvetica"/>
          <w:b/>
          <w:i w:val="0"/>
          <w:sz w:val="22"/>
          <w:szCs w:val="22"/>
        </w:rPr>
        <w:t>T</w:t>
      </w:r>
      <w:r w:rsidRPr="000273F2">
        <w:rPr>
          <w:rFonts w:ascii="Helvetica" w:hAnsi="Helvetica" w:cs="Helvetica"/>
          <w:b/>
          <w:i w:val="0"/>
          <w:sz w:val="22"/>
          <w:szCs w:val="22"/>
        </w:rPr>
        <w:t xml:space="preserve">umor (Rluc) and </w:t>
      </w:r>
      <w:r w:rsidR="00A97888">
        <w:rPr>
          <w:rFonts w:ascii="Helvetica" w:hAnsi="Helvetica" w:cs="Helvetica"/>
          <w:b/>
          <w:i w:val="0"/>
          <w:sz w:val="22"/>
          <w:szCs w:val="22"/>
        </w:rPr>
        <w:t>A</w:t>
      </w:r>
      <w:r w:rsidRPr="000273F2">
        <w:rPr>
          <w:rFonts w:ascii="Helvetica" w:hAnsi="Helvetica" w:cs="Helvetica"/>
          <w:b/>
          <w:i w:val="0"/>
          <w:sz w:val="22"/>
          <w:szCs w:val="22"/>
        </w:rPr>
        <w:t>ngiogenesis (Fluc)</w:t>
      </w:r>
      <w:r w:rsidR="00A97888">
        <w:rPr>
          <w:rFonts w:ascii="Helvetica" w:hAnsi="Helvetica" w:cs="Helvetica"/>
          <w:b/>
          <w:i w:val="0"/>
          <w:sz w:val="22"/>
          <w:szCs w:val="22"/>
        </w:rPr>
        <w:t xml:space="preserve"> Imaging</w:t>
      </w:r>
    </w:p>
    <w:p w14:paraId="67918CA1" w14:textId="696F130A" w:rsidR="0085549E" w:rsidRDefault="00A97888" w:rsidP="00A9788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 xml:space="preserve">For tumor growth, open </w:t>
      </w:r>
      <w:r w:rsidR="00547A26" w:rsidRPr="00A97888">
        <w:rPr>
          <w:rFonts w:ascii="Helvetica" w:hAnsi="Helvetica" w:cs="Helvetica"/>
          <w:i w:val="0"/>
          <w:sz w:val="22"/>
          <w:szCs w:val="22"/>
        </w:rPr>
        <w:t>the living imaging system</w:t>
      </w:r>
      <w:r w:rsidR="0085549E">
        <w:rPr>
          <w:rFonts w:ascii="Helvetica" w:hAnsi="Helvetica" w:cs="Helvetica"/>
          <w:i w:val="0"/>
          <w:sz w:val="22"/>
          <w:szCs w:val="22"/>
        </w:rPr>
        <w:t xml:space="preserve"> </w:t>
      </w:r>
      <w:r w:rsidR="0085549E">
        <w:rPr>
          <w:rFonts w:ascii="Helvetica" w:hAnsi="Helvetica" w:cs="Helvetica"/>
          <w:b/>
          <w:i w:val="0"/>
          <w:sz w:val="22"/>
          <w:szCs w:val="22"/>
        </w:rPr>
        <w:t>[1]</w:t>
      </w:r>
      <w:r w:rsidR="00547A26" w:rsidRPr="00A97888">
        <w:rPr>
          <w:rFonts w:ascii="Helvetica" w:hAnsi="Helvetica" w:cs="Helvetica"/>
          <w:i w:val="0"/>
          <w:sz w:val="22"/>
          <w:szCs w:val="22"/>
        </w:rPr>
        <w:t>, initialize the living imaging software</w:t>
      </w:r>
      <w:r w:rsidR="0085549E">
        <w:rPr>
          <w:rFonts w:ascii="Helvetica" w:hAnsi="Helvetica" w:cs="Helvetica"/>
          <w:i w:val="0"/>
          <w:sz w:val="22"/>
          <w:szCs w:val="22"/>
        </w:rPr>
        <w:t xml:space="preserve"> </w:t>
      </w:r>
      <w:r w:rsidR="0085549E">
        <w:rPr>
          <w:rFonts w:ascii="Helvetica" w:hAnsi="Helvetica" w:cs="Helvetica"/>
          <w:b/>
          <w:i w:val="0"/>
          <w:sz w:val="22"/>
          <w:szCs w:val="22"/>
        </w:rPr>
        <w:t>[2]</w:t>
      </w:r>
      <w:r w:rsidR="0085549E">
        <w:rPr>
          <w:rFonts w:ascii="Helvetica" w:hAnsi="Helvetica" w:cs="Helvetica"/>
          <w:i w:val="0"/>
          <w:sz w:val="22"/>
          <w:szCs w:val="22"/>
        </w:rPr>
        <w:t>,</w:t>
      </w:r>
      <w:r w:rsidR="00547A26" w:rsidRPr="00A97888">
        <w:rPr>
          <w:rFonts w:ascii="Helvetica" w:hAnsi="Helvetica" w:cs="Helvetica"/>
          <w:i w:val="0"/>
          <w:sz w:val="22"/>
          <w:szCs w:val="22"/>
        </w:rPr>
        <w:t xml:space="preserve"> and initialize the system</w:t>
      </w:r>
      <w:r w:rsidR="0085549E">
        <w:rPr>
          <w:rFonts w:ascii="Helvetica" w:hAnsi="Helvetica" w:cs="Helvetica"/>
          <w:i w:val="0"/>
          <w:sz w:val="22"/>
          <w:szCs w:val="22"/>
        </w:rPr>
        <w:t xml:space="preserve"> </w:t>
      </w:r>
      <w:r w:rsidR="0085549E">
        <w:rPr>
          <w:rFonts w:ascii="Helvetica" w:hAnsi="Helvetica" w:cs="Helvetica"/>
          <w:b/>
          <w:i w:val="0"/>
          <w:sz w:val="22"/>
          <w:szCs w:val="22"/>
        </w:rPr>
        <w:t>[3-TXT]</w:t>
      </w:r>
      <w:r w:rsidR="00547A26" w:rsidRPr="00A97888">
        <w:rPr>
          <w:rFonts w:ascii="Helvetica" w:hAnsi="Helvetica" w:cs="Helvetica"/>
          <w:i w:val="0"/>
          <w:sz w:val="22"/>
          <w:szCs w:val="22"/>
        </w:rPr>
        <w:t>.</w:t>
      </w:r>
    </w:p>
    <w:p w14:paraId="6D684A88" w14:textId="77777777" w:rsidR="0085549E" w:rsidRDefault="0085549E" w:rsidP="008554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opening system</w:t>
      </w:r>
    </w:p>
    <w:p w14:paraId="6EFE4EC2" w14:textId="77777777" w:rsidR="0085549E" w:rsidRDefault="0085549E" w:rsidP="008554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MED-over the shoulder: Talent initializing software, with monitor visible in frame</w:t>
      </w:r>
    </w:p>
    <w:p w14:paraId="4EA2E075" w14:textId="6B0233D3" w:rsidR="0085549E" w:rsidRPr="0085549E" w:rsidRDefault="0085549E" w:rsidP="00547A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initializing system </w:t>
      </w:r>
      <w:r>
        <w:rPr>
          <w:rFonts w:ascii="Helvetica" w:hAnsi="Helvetica" w:cs="Helvetica"/>
          <w:b/>
          <w:i w:val="0"/>
          <w:sz w:val="22"/>
          <w:szCs w:val="22"/>
        </w:rPr>
        <w:t>TEXT: See text for full system setup/camera parameter details</w:t>
      </w:r>
      <w:r w:rsidR="00BE4051">
        <w:rPr>
          <w:rFonts w:ascii="Helvetica" w:hAnsi="Helvetica" w:cs="Helvetica" w:hint="eastAsia"/>
          <w:b/>
          <w:i w:val="0"/>
          <w:sz w:val="22"/>
          <w:szCs w:val="22"/>
          <w:lang w:eastAsia="zh-CN"/>
        </w:rPr>
        <w:t xml:space="preserve"> </w:t>
      </w:r>
      <w:r w:rsidR="00BE4051" w:rsidRPr="00BE4051">
        <w:rPr>
          <w:rFonts w:ascii="Helvetica" w:hAnsi="Helvetica" w:cs="Helvetica" w:hint="eastAsia"/>
          <w:i w:val="0"/>
          <w:sz w:val="22"/>
          <w:szCs w:val="22"/>
          <w:highlight w:val="green"/>
        </w:rPr>
        <w:t xml:space="preserve">Author comment: </w:t>
      </w:r>
      <w:r w:rsidR="00BE4051" w:rsidRPr="00BE4051">
        <w:rPr>
          <w:rFonts w:ascii="Helvetica" w:hAnsi="Helvetica" w:cs="Helvetica"/>
          <w:i w:val="0"/>
          <w:sz w:val="22"/>
          <w:szCs w:val="22"/>
          <w:highlight w:val="green"/>
        </w:rPr>
        <w:t>6.1.2 and 6.1.3 are the same operation.</w:t>
      </w:r>
    </w:p>
    <w:p w14:paraId="07F077B6" w14:textId="0526ECD0" w:rsidR="00547A26" w:rsidRDefault="0085549E" w:rsidP="0085549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While the system is initializing, use an insulin syringe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to inject each mouse to be imaged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with the appropriate volume of </w:t>
      </w:r>
      <w:r w:rsidRPr="0085549E">
        <w:rPr>
          <w:rFonts w:ascii="Helvetica" w:hAnsi="Helvetica" w:cs="Helvetica"/>
          <w:i w:val="0"/>
          <w:sz w:val="22"/>
          <w:szCs w:val="22"/>
        </w:rPr>
        <w:t>coelenterazine</w:t>
      </w:r>
      <w:r>
        <w:rPr>
          <w:rFonts w:ascii="Helvetica" w:hAnsi="Helvetica" w:cs="Helvetica"/>
          <w:i w:val="0"/>
          <w:sz w:val="22"/>
          <w:szCs w:val="22"/>
        </w:rPr>
        <w:t xml:space="preserve"> into the</w:t>
      </w:r>
      <w:r w:rsidRPr="0085549E">
        <w:rPr>
          <w:rFonts w:ascii="Helvetica" w:hAnsi="Helvetica" w:cs="Helvetica"/>
          <w:sz w:val="22"/>
          <w:szCs w:val="22"/>
        </w:rPr>
        <w:t xml:space="preserve"> </w:t>
      </w:r>
      <w:r w:rsidRPr="0085549E">
        <w:rPr>
          <w:rFonts w:ascii="Helvetica" w:hAnsi="Helvetica" w:cs="Helvetica"/>
          <w:i w:val="0"/>
          <w:sz w:val="22"/>
          <w:szCs w:val="22"/>
        </w:rPr>
        <w:t>retrobulbar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7EFB6B69" w14:textId="4699E69D" w:rsidR="0085549E" w:rsidRDefault="0085549E" w:rsidP="008554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Syringe being loaded, with CTZ container label visible in frame</w:t>
      </w:r>
      <w:r w:rsidR="002C5549" w:rsidRPr="002C5549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4600BA" w:rsidRPr="00A67D43">
        <w:rPr>
          <w:rFonts w:ascii="Helvetica" w:hAnsi="Helvetica" w:cs="Helvetica"/>
          <w:color w:val="4472C4" w:themeColor="accent1"/>
          <w:sz w:val="22"/>
          <w:szCs w:val="22"/>
        </w:rPr>
        <w:t>Videographer</w:t>
      </w:r>
      <w:r w:rsidR="004600BA">
        <w:rPr>
          <w:rFonts w:ascii="Helvetica" w:hAnsi="Helvetica" w:cs="Helvetica"/>
          <w:color w:val="4472C4" w:themeColor="accent1"/>
          <w:sz w:val="22"/>
          <w:szCs w:val="22"/>
        </w:rPr>
        <w:t>: Important/difficult step</w:t>
      </w:r>
    </w:p>
    <w:p w14:paraId="29D12C43" w14:textId="52905B4D" w:rsidR="0085549E" w:rsidRPr="0085549E" w:rsidRDefault="0085549E" w:rsidP="008554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Mouse being injected </w:t>
      </w:r>
      <w:r w:rsidR="004600BA" w:rsidRPr="00A67D43">
        <w:rPr>
          <w:rFonts w:ascii="Helvetica" w:hAnsi="Helvetica" w:cs="Helvetica"/>
          <w:color w:val="4472C4" w:themeColor="accent1"/>
          <w:sz w:val="22"/>
          <w:szCs w:val="22"/>
        </w:rPr>
        <w:t>Videographer</w:t>
      </w:r>
      <w:r w:rsidR="004600BA">
        <w:rPr>
          <w:rFonts w:ascii="Helvetica" w:hAnsi="Helvetica" w:cs="Helvetica"/>
          <w:color w:val="4472C4" w:themeColor="accent1"/>
          <w:sz w:val="22"/>
          <w:szCs w:val="22"/>
        </w:rPr>
        <w:t>: Important/difficult step</w:t>
      </w:r>
      <w:r w:rsidR="004600BA">
        <w:rPr>
          <w:rFonts w:ascii="Helvetica" w:hAnsi="Helvetica" w:cs="Helvetica"/>
          <w:b/>
          <w:i w:val="0"/>
          <w:sz w:val="22"/>
          <w:szCs w:val="22"/>
        </w:rPr>
        <w:t xml:space="preserve"> T</w:t>
      </w:r>
      <w:r>
        <w:rPr>
          <w:rFonts w:ascii="Helvetica" w:hAnsi="Helvetica" w:cs="Helvetica"/>
          <w:b/>
          <w:i w:val="0"/>
          <w:sz w:val="22"/>
          <w:szCs w:val="22"/>
        </w:rPr>
        <w:t>EXT: Anesthesia 1-3% isoflurane</w:t>
      </w:r>
    </w:p>
    <w:p w14:paraId="76B26231" w14:textId="0D4193EB" w:rsidR="0085549E" w:rsidRDefault="0085549E" w:rsidP="0085549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Place the injected mice into the camera chamber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</w:t>
      </w:r>
      <w:r w:rsidRPr="0085549E">
        <w:rPr>
          <w:rFonts w:ascii="Helvetica" w:hAnsi="Helvetica" w:cs="Helvetica"/>
          <w:i w:val="0"/>
          <w:sz w:val="22"/>
          <w:szCs w:val="22"/>
        </w:rPr>
        <w:t xml:space="preserve">immediately </w:t>
      </w:r>
      <w:r>
        <w:rPr>
          <w:rFonts w:ascii="Helvetica" w:hAnsi="Helvetica" w:cs="Helvetica"/>
          <w:i w:val="0"/>
          <w:sz w:val="22"/>
          <w:szCs w:val="22"/>
        </w:rPr>
        <w:t>obtain</w:t>
      </w:r>
      <w:r w:rsidRPr="0085549E">
        <w:rPr>
          <w:rFonts w:ascii="Helvetica" w:hAnsi="Helvetica" w:cs="Helvetica"/>
          <w:sz w:val="22"/>
          <w:szCs w:val="22"/>
        </w:rPr>
        <w:t xml:space="preserve"> </w:t>
      </w:r>
      <w:r w:rsidRPr="0085549E">
        <w:rPr>
          <w:rFonts w:ascii="Helvetica" w:hAnsi="Helvetica" w:cs="Helvetica"/>
          <w:i w:val="0"/>
          <w:sz w:val="22"/>
          <w:szCs w:val="22"/>
        </w:rPr>
        <w:t>several pictures of the mouse dorsal</w:t>
      </w:r>
      <w:r>
        <w:rPr>
          <w:rFonts w:ascii="Helvetica" w:hAnsi="Helvetica" w:cs="Helvetica"/>
          <w:i w:val="0"/>
          <w:sz w:val="22"/>
          <w:szCs w:val="22"/>
        </w:rPr>
        <w:t>ly</w:t>
      </w:r>
      <w:r w:rsidRPr="0085549E">
        <w:rPr>
          <w:rFonts w:ascii="Helvetica" w:hAnsi="Helvetica" w:cs="Helvetica"/>
          <w:i w:val="0"/>
          <w:sz w:val="22"/>
          <w:szCs w:val="22"/>
        </w:rPr>
        <w:t xml:space="preserve"> </w:t>
      </w:r>
      <w:bookmarkStart w:id="5" w:name="_Hlk535397459"/>
      <w:r w:rsidRPr="0085549E">
        <w:rPr>
          <w:rFonts w:ascii="Helvetica" w:hAnsi="Helvetica" w:cs="Helvetica"/>
          <w:i w:val="0"/>
          <w:sz w:val="22"/>
          <w:szCs w:val="22"/>
        </w:rPr>
        <w:t xml:space="preserve">to </w:t>
      </w:r>
      <w:r>
        <w:rPr>
          <w:rFonts w:ascii="Helvetica" w:hAnsi="Helvetica" w:cs="Helvetica"/>
          <w:i w:val="0"/>
          <w:sz w:val="22"/>
          <w:szCs w:val="22"/>
        </w:rPr>
        <w:t>acquire</w:t>
      </w:r>
      <w:r w:rsidRPr="0085549E">
        <w:rPr>
          <w:rFonts w:ascii="Helvetica" w:hAnsi="Helvetica" w:cs="Helvetica"/>
          <w:i w:val="0"/>
          <w:sz w:val="22"/>
          <w:szCs w:val="22"/>
        </w:rPr>
        <w:t xml:space="preserve"> the R</w:t>
      </w:r>
      <w:r>
        <w:rPr>
          <w:rFonts w:ascii="Helvetica" w:hAnsi="Helvetica" w:cs="Helvetica"/>
          <w:i w:val="0"/>
          <w:sz w:val="22"/>
          <w:szCs w:val="22"/>
        </w:rPr>
        <w:t>enilla-luciferase</w:t>
      </w:r>
      <w:r w:rsidRPr="0085549E">
        <w:rPr>
          <w:rFonts w:ascii="Helvetica" w:hAnsi="Helvetica" w:cs="Helvetica"/>
          <w:i w:val="0"/>
          <w:sz w:val="22"/>
          <w:szCs w:val="22"/>
        </w:rPr>
        <w:t xml:space="preserve"> signals from 4T1 cells</w:t>
      </w:r>
      <w:bookmarkEnd w:id="5"/>
      <w:r w:rsidRPr="0085549E">
        <w:rPr>
          <w:rFonts w:ascii="Helvetica" w:hAnsi="Helvetica" w:cs="Helvetica"/>
          <w:i w:val="0"/>
          <w:sz w:val="22"/>
          <w:szCs w:val="22"/>
        </w:rPr>
        <w:t xml:space="preserve"> until the </w:t>
      </w:r>
      <w:r>
        <w:rPr>
          <w:rFonts w:ascii="Helvetica" w:hAnsi="Helvetica" w:cs="Helvetica"/>
          <w:i w:val="0"/>
          <w:sz w:val="22"/>
          <w:szCs w:val="22"/>
        </w:rPr>
        <w:t>bioluminesence</w:t>
      </w:r>
      <w:r w:rsidRPr="0085549E">
        <w:rPr>
          <w:rFonts w:ascii="Helvetica" w:hAnsi="Helvetica" w:cs="Helvetica"/>
          <w:i w:val="0"/>
          <w:sz w:val="22"/>
          <w:szCs w:val="22"/>
        </w:rPr>
        <w:t xml:space="preserve"> signals fade away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Pr="0085549E">
        <w:rPr>
          <w:rFonts w:ascii="Helvetica" w:hAnsi="Helvetica" w:cs="Helvetica"/>
          <w:i w:val="0"/>
          <w:sz w:val="22"/>
          <w:szCs w:val="22"/>
        </w:rPr>
        <w:t>.</w:t>
      </w:r>
    </w:p>
    <w:p w14:paraId="27D45E49" w14:textId="7B783DE2" w:rsidR="0085549E" w:rsidRPr="0085549E" w:rsidRDefault="0085549E" w:rsidP="008554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placing mouse into chamber </w:t>
      </w:r>
      <w:r w:rsidRPr="0085549E">
        <w:rPr>
          <w:rFonts w:ascii="Helvetica" w:hAnsi="Helvetica" w:cs="Helvetica"/>
          <w:color w:val="4472C4" w:themeColor="accent1"/>
          <w:sz w:val="22"/>
          <w:szCs w:val="22"/>
        </w:rPr>
        <w:t xml:space="preserve">Videographer: </w:t>
      </w:r>
      <w:r w:rsidR="002C5549">
        <w:rPr>
          <w:rFonts w:ascii="Helvetica" w:hAnsi="Helvetica" w:cs="Helvetica"/>
          <w:color w:val="4472C4" w:themeColor="accent1"/>
          <w:sz w:val="22"/>
          <w:szCs w:val="22"/>
        </w:rPr>
        <w:t>Important step/</w:t>
      </w:r>
      <w:r w:rsidRPr="0085549E">
        <w:rPr>
          <w:rFonts w:ascii="Helvetica" w:hAnsi="Helvetica" w:cs="Helvetica"/>
          <w:color w:val="4472C4" w:themeColor="accent1"/>
          <w:sz w:val="22"/>
          <w:szCs w:val="22"/>
        </w:rPr>
        <w:t>More Talent than mouse in shot</w:t>
      </w:r>
    </w:p>
    <w:p w14:paraId="1783137C" w14:textId="5A1D9AF0" w:rsidR="0085549E" w:rsidRDefault="0085549E" w:rsidP="008554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LAB MEDIA: Figure 4B Day 0 Renilla/4T1 image</w:t>
      </w:r>
    </w:p>
    <w:p w14:paraId="3CCDDF33" w14:textId="2FE4CCDD" w:rsidR="0085549E" w:rsidRDefault="0085549E" w:rsidP="0085549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Ten minutes after the Renilla-luciferase imaging, use an insulin syringe to </w:t>
      </w:r>
      <w:r w:rsidRPr="0085549E">
        <w:rPr>
          <w:rFonts w:ascii="Helvetica" w:hAnsi="Helvetica" w:cs="Helvetica"/>
          <w:i w:val="0"/>
          <w:sz w:val="22"/>
          <w:szCs w:val="22"/>
        </w:rPr>
        <w:t>intraperitoneally</w:t>
      </w:r>
      <w:r>
        <w:rPr>
          <w:rFonts w:ascii="Helvetica" w:hAnsi="Helvetica" w:cs="Helvetica"/>
          <w:i w:val="0"/>
          <w:sz w:val="22"/>
          <w:szCs w:val="22"/>
        </w:rPr>
        <w:t xml:space="preserve"> inject the appropriate volume of D-luciferin into each animal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7793F58D" w14:textId="25BE388A" w:rsidR="0085549E" w:rsidRDefault="0085549E" w:rsidP="008554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Mouse being injected, with D-luciferin container label visible in frame</w:t>
      </w:r>
      <w:r w:rsidR="002C5549" w:rsidRPr="002C5549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2C5549" w:rsidRPr="00A67D43">
        <w:rPr>
          <w:rFonts w:ascii="Helvetica" w:hAnsi="Helvetica" w:cs="Helvetica"/>
          <w:color w:val="4472C4" w:themeColor="accent1"/>
          <w:sz w:val="22"/>
          <w:szCs w:val="22"/>
        </w:rPr>
        <w:t>Videographer</w:t>
      </w:r>
      <w:r w:rsidR="002C5549">
        <w:rPr>
          <w:rFonts w:ascii="Helvetica" w:hAnsi="Helvetica" w:cs="Helvetica"/>
          <w:color w:val="4472C4" w:themeColor="accent1"/>
          <w:sz w:val="22"/>
          <w:szCs w:val="22"/>
        </w:rPr>
        <w:t>: Important step</w:t>
      </w:r>
    </w:p>
    <w:p w14:paraId="22A5565E" w14:textId="56135143" w:rsidR="0085549E" w:rsidRDefault="0085549E" w:rsidP="0085549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Ten minutes after the D-luciferin injection, place the mice into the camera chamber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</w:t>
      </w:r>
      <w:r w:rsidR="007B5884">
        <w:rPr>
          <w:rFonts w:ascii="Helvetica" w:hAnsi="Helvetica" w:cs="Helvetica"/>
          <w:i w:val="0"/>
          <w:sz w:val="22"/>
          <w:szCs w:val="22"/>
        </w:rPr>
        <w:t xml:space="preserve"> obtain several images of the mouse dorsal to acquire the firefly luciferase signals from angiogenesis </w:t>
      </w:r>
      <w:r w:rsidR="007B5884">
        <w:rPr>
          <w:rFonts w:ascii="Helvetica" w:hAnsi="Helvetica" w:cs="Helvetica"/>
          <w:b/>
          <w:i w:val="0"/>
          <w:sz w:val="22"/>
          <w:szCs w:val="22"/>
        </w:rPr>
        <w:t>[2]</w:t>
      </w:r>
      <w:r w:rsidR="007B5884">
        <w:rPr>
          <w:rFonts w:ascii="Helvetica" w:hAnsi="Helvetica" w:cs="Helvetica"/>
          <w:i w:val="0"/>
          <w:sz w:val="22"/>
          <w:szCs w:val="22"/>
        </w:rPr>
        <w:t>.</w:t>
      </w:r>
    </w:p>
    <w:p w14:paraId="3E216CD4" w14:textId="0AD27F35" w:rsidR="007B5884" w:rsidRPr="007B5884" w:rsidRDefault="007B5884" w:rsidP="007B58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placing mouse into chamber </w:t>
      </w:r>
      <w:r w:rsidRPr="0085549E">
        <w:rPr>
          <w:rFonts w:ascii="Helvetica" w:hAnsi="Helvetica" w:cs="Helvetica"/>
          <w:color w:val="4472C4" w:themeColor="accent1"/>
          <w:sz w:val="22"/>
          <w:szCs w:val="22"/>
        </w:rPr>
        <w:t xml:space="preserve">Videographer: </w:t>
      </w:r>
      <w:r w:rsidR="002C5549">
        <w:rPr>
          <w:rFonts w:ascii="Helvetica" w:hAnsi="Helvetica" w:cs="Helvetica"/>
          <w:color w:val="4472C4" w:themeColor="accent1"/>
          <w:sz w:val="22"/>
          <w:szCs w:val="22"/>
        </w:rPr>
        <w:t>Important step/</w:t>
      </w:r>
      <w:r w:rsidRPr="0085549E">
        <w:rPr>
          <w:rFonts w:ascii="Helvetica" w:hAnsi="Helvetica" w:cs="Helvetica"/>
          <w:color w:val="4472C4" w:themeColor="accent1"/>
          <w:sz w:val="22"/>
          <w:szCs w:val="22"/>
        </w:rPr>
        <w:t>More Talent than mouse in shot</w:t>
      </w:r>
    </w:p>
    <w:p w14:paraId="4B3F4E24" w14:textId="0157F46B" w:rsidR="00530DC1" w:rsidRPr="00BE4051" w:rsidRDefault="007B5884" w:rsidP="00BE405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 w:hint="eastAsi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LAB MEDIA: Figure 4B Day 0 Firefly/Vegfr2 image</w:t>
      </w:r>
      <w:bookmarkStart w:id="6" w:name="_GoBack"/>
      <w:bookmarkEnd w:id="6"/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90F1D4F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843494">
        <w:rPr>
          <w:rFonts w:ascii="Helvetica" w:hAnsi="Helvetica" w:cs="Arial"/>
          <w:b/>
          <w:sz w:val="22"/>
          <w:szCs w:val="22"/>
        </w:rPr>
        <w:t xml:space="preserve">Representative </w:t>
      </w:r>
      <w:r w:rsidR="00843494">
        <w:rPr>
          <w:rFonts w:ascii="Helvetica" w:hAnsi="Helvetica" w:cs="Arial"/>
          <w:b/>
          <w:i/>
          <w:sz w:val="22"/>
          <w:szCs w:val="22"/>
        </w:rPr>
        <w:t xml:space="preserve">In Situ </w:t>
      </w:r>
      <w:r w:rsidR="00843494">
        <w:rPr>
          <w:rFonts w:ascii="Helvetica" w:hAnsi="Helvetica" w:cs="Arial"/>
          <w:b/>
          <w:sz w:val="22"/>
          <w:szCs w:val="22"/>
        </w:rPr>
        <w:t xml:space="preserve">Tumor Growth and Angiogenesis Visualization and Analysis 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19CEE8AD" w14:textId="72CEFA22" w:rsidR="005E1F83" w:rsidRDefault="002C5549" w:rsidP="00547A2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After lentivirus transduction, mo</w:t>
      </w:r>
      <w:r w:rsidR="00547A26" w:rsidRPr="00547A26">
        <w:rPr>
          <w:rFonts w:ascii="Helvetica" w:hAnsi="Helvetica" w:cs="Helvetica"/>
          <w:sz w:val="22"/>
          <w:szCs w:val="22"/>
        </w:rPr>
        <w:t xml:space="preserve">re than 99% of the of </w:t>
      </w:r>
      <w:r w:rsidR="004038EC">
        <w:rPr>
          <w:rFonts w:ascii="Helvetica" w:hAnsi="Helvetica" w:cs="Helvetica"/>
          <w:sz w:val="22"/>
          <w:szCs w:val="22"/>
        </w:rPr>
        <w:t xml:space="preserve">cells are </w:t>
      </w:r>
      <w:r w:rsidR="005E1F83" w:rsidRPr="00547A26">
        <w:rPr>
          <w:rFonts w:ascii="Helvetica" w:hAnsi="Helvetica" w:cs="Helvetica"/>
          <w:sz w:val="22"/>
          <w:szCs w:val="22"/>
        </w:rPr>
        <w:t>RFP positive</w:t>
      </w:r>
      <w:r w:rsidR="005E1F83">
        <w:rPr>
          <w:rFonts w:ascii="Helvetica" w:hAnsi="Helvetica" w:cs="Helvetica"/>
          <w:sz w:val="22"/>
          <w:szCs w:val="22"/>
        </w:rPr>
        <w:t xml:space="preserve"> </w:t>
      </w:r>
      <w:r w:rsidR="005E1F83">
        <w:rPr>
          <w:rFonts w:ascii="Helvetica" w:hAnsi="Helvetica" w:cs="Helvetica"/>
          <w:b/>
          <w:sz w:val="22"/>
          <w:szCs w:val="22"/>
        </w:rPr>
        <w:t>[1]</w:t>
      </w:r>
      <w:r w:rsidR="00547A26" w:rsidRPr="00547A26">
        <w:rPr>
          <w:rFonts w:ascii="Helvetica" w:hAnsi="Helvetica" w:cs="Helvetica"/>
          <w:sz w:val="22"/>
          <w:szCs w:val="22"/>
        </w:rPr>
        <w:t xml:space="preserve">, </w:t>
      </w:r>
      <w:bookmarkStart w:id="7" w:name="_Hlk536661581"/>
      <w:r w:rsidR="005E1F83">
        <w:rPr>
          <w:rFonts w:ascii="Helvetica" w:hAnsi="Helvetica" w:cs="Helvetica"/>
          <w:sz w:val="22"/>
          <w:szCs w:val="22"/>
        </w:rPr>
        <w:t xml:space="preserve">with no differences in the cell culture morphology </w:t>
      </w:r>
      <w:r>
        <w:rPr>
          <w:rFonts w:ascii="Helvetica" w:hAnsi="Helvetica" w:cs="Helvetica"/>
          <w:sz w:val="22"/>
          <w:szCs w:val="22"/>
        </w:rPr>
        <w:t xml:space="preserve">observed </w:t>
      </w:r>
      <w:r w:rsidR="005E1F83">
        <w:rPr>
          <w:rFonts w:ascii="Helvetica" w:hAnsi="Helvetica" w:cs="Helvetica"/>
          <w:sz w:val="22"/>
          <w:szCs w:val="22"/>
        </w:rPr>
        <w:t xml:space="preserve">between the two transduced cell lines </w:t>
      </w:r>
      <w:r w:rsidR="005E1F83">
        <w:rPr>
          <w:rFonts w:ascii="Helvetica" w:hAnsi="Helvetica" w:cs="Helvetica"/>
          <w:b/>
          <w:sz w:val="22"/>
          <w:szCs w:val="22"/>
        </w:rPr>
        <w:t>[2]</w:t>
      </w:r>
      <w:r w:rsidR="005E1F83">
        <w:rPr>
          <w:rFonts w:ascii="Helvetica" w:hAnsi="Helvetica" w:cs="Helvetica"/>
          <w:sz w:val="22"/>
          <w:szCs w:val="22"/>
        </w:rPr>
        <w:t>.</w:t>
      </w:r>
    </w:p>
    <w:p w14:paraId="66E63B02" w14:textId="77777777" w:rsidR="005E1F83" w:rsidRDefault="005E1F83" w:rsidP="005E1F8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A931AE1" w14:textId="16B8F974" w:rsidR="005E1F83" w:rsidRDefault="005E1F83" w:rsidP="005E1F8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2: JoVE Video Editor please emphasize red signal in both right images</w:t>
      </w:r>
    </w:p>
    <w:p w14:paraId="46E017CF" w14:textId="44853F74" w:rsidR="005E1F83" w:rsidRDefault="005E1F83" w:rsidP="005E1F8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2: JoVE Video Editor please emphasize cell shape(s) in both left images</w:t>
      </w:r>
    </w:p>
    <w:p w14:paraId="5146A4C4" w14:textId="76EBFE93" w:rsidR="005E1F83" w:rsidRDefault="005E1F83" w:rsidP="005E1F83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bookmarkEnd w:id="7"/>
    <w:p w14:paraId="7F9C0A1A" w14:textId="616ED110" w:rsidR="005E1F83" w:rsidRDefault="00547A26" w:rsidP="00547A2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47A26">
        <w:rPr>
          <w:rFonts w:ascii="Helvetica" w:hAnsi="Helvetica" w:cs="Helvetica"/>
          <w:sz w:val="22"/>
          <w:szCs w:val="22"/>
        </w:rPr>
        <w:t xml:space="preserve">Subsequently, bioluminescence imaging </w:t>
      </w:r>
      <w:r w:rsidR="005E1F83">
        <w:rPr>
          <w:rFonts w:ascii="Helvetica" w:hAnsi="Helvetica" w:cs="Helvetica"/>
          <w:sz w:val="22"/>
          <w:szCs w:val="22"/>
        </w:rPr>
        <w:t>of the transduced cells</w:t>
      </w:r>
      <w:r w:rsidRPr="00547A26">
        <w:rPr>
          <w:rFonts w:ascii="Helvetica" w:hAnsi="Helvetica" w:cs="Helvetica"/>
          <w:sz w:val="22"/>
          <w:szCs w:val="22"/>
        </w:rPr>
        <w:t xml:space="preserve"> reveal</w:t>
      </w:r>
      <w:r w:rsidR="002C5549">
        <w:rPr>
          <w:rFonts w:ascii="Helvetica" w:hAnsi="Helvetica" w:cs="Helvetica"/>
          <w:sz w:val="22"/>
          <w:szCs w:val="22"/>
        </w:rPr>
        <w:t>s</w:t>
      </w:r>
      <w:r w:rsidRPr="00547A26">
        <w:rPr>
          <w:rFonts w:ascii="Helvetica" w:hAnsi="Helvetica" w:cs="Helvetica"/>
          <w:sz w:val="22"/>
          <w:szCs w:val="22"/>
        </w:rPr>
        <w:t xml:space="preserve"> that both cell</w:t>
      </w:r>
      <w:r w:rsidR="005E1F83">
        <w:rPr>
          <w:rFonts w:ascii="Helvetica" w:hAnsi="Helvetica" w:cs="Helvetica"/>
          <w:sz w:val="22"/>
          <w:szCs w:val="22"/>
        </w:rPr>
        <w:t xml:space="preserve"> line</w:t>
      </w:r>
      <w:r w:rsidRPr="00547A26">
        <w:rPr>
          <w:rFonts w:ascii="Helvetica" w:hAnsi="Helvetica" w:cs="Helvetica"/>
          <w:sz w:val="22"/>
          <w:szCs w:val="22"/>
        </w:rPr>
        <w:t xml:space="preserve">s emit strong bioluminescent signals of </w:t>
      </w:r>
      <w:r w:rsidR="005E1F83">
        <w:rPr>
          <w:rFonts w:ascii="Helvetica" w:hAnsi="Helvetica" w:cs="Helvetica"/>
          <w:sz w:val="22"/>
          <w:szCs w:val="22"/>
        </w:rPr>
        <w:t>a</w:t>
      </w:r>
      <w:r w:rsidRPr="00547A26">
        <w:rPr>
          <w:rFonts w:ascii="Helvetica" w:hAnsi="Helvetica" w:cs="Helvetica"/>
          <w:sz w:val="22"/>
          <w:szCs w:val="22"/>
        </w:rPr>
        <w:t xml:space="preserve"> </w:t>
      </w:r>
      <w:r w:rsidR="005E1F83">
        <w:rPr>
          <w:rFonts w:ascii="Helvetica" w:hAnsi="Helvetica" w:cs="Helvetica"/>
          <w:sz w:val="22"/>
          <w:szCs w:val="22"/>
        </w:rPr>
        <w:t>similar</w:t>
      </w:r>
      <w:r w:rsidRPr="00547A26">
        <w:rPr>
          <w:rFonts w:ascii="Helvetica" w:hAnsi="Helvetica" w:cs="Helvetica"/>
          <w:sz w:val="22"/>
          <w:szCs w:val="22"/>
        </w:rPr>
        <w:t xml:space="preserve"> strength </w:t>
      </w:r>
      <w:r w:rsidR="005E1F83">
        <w:rPr>
          <w:rFonts w:ascii="Helvetica" w:hAnsi="Helvetica" w:cs="Helvetica"/>
          <w:b/>
          <w:sz w:val="22"/>
          <w:szCs w:val="22"/>
        </w:rPr>
        <w:t>[1]</w:t>
      </w:r>
      <w:r w:rsidR="005E1F83">
        <w:rPr>
          <w:rFonts w:ascii="Helvetica" w:hAnsi="Helvetica" w:cs="Helvetica"/>
          <w:sz w:val="22"/>
          <w:szCs w:val="22"/>
        </w:rPr>
        <w:t>.</w:t>
      </w:r>
    </w:p>
    <w:p w14:paraId="551BB174" w14:textId="77777777" w:rsidR="005E1F83" w:rsidRDefault="005E1F83" w:rsidP="005E1F8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E0A1305" w14:textId="76D6772C" w:rsidR="005E1F83" w:rsidRDefault="005E1F83" w:rsidP="005E1F8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3A: JoVE Video Editor no animation OR please sequentially emphasize wells from second to 6</w:t>
      </w:r>
      <w:r w:rsidRPr="005E1F83">
        <w:rPr>
          <w:rFonts w:ascii="Helvetica" w:hAnsi="Helvetica" w:cs="Helvetica"/>
          <w:sz w:val="22"/>
          <w:szCs w:val="22"/>
          <w:vertAlign w:val="superscript"/>
        </w:rPr>
        <w:t>th</w:t>
      </w:r>
      <w:r>
        <w:rPr>
          <w:rFonts w:ascii="Helvetica" w:hAnsi="Helvetica" w:cs="Helvetica"/>
          <w:sz w:val="22"/>
          <w:szCs w:val="22"/>
        </w:rPr>
        <w:t xml:space="preserve"> column</w:t>
      </w:r>
    </w:p>
    <w:p w14:paraId="7093E58C" w14:textId="77777777" w:rsidR="00547A26" w:rsidRPr="00547A26" w:rsidRDefault="00547A26" w:rsidP="00547A26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171A9FCB" w14:textId="507CA752" w:rsidR="005E1F83" w:rsidRDefault="005E1F83" w:rsidP="005E1F83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After subcutaneous injection of the transduced cell lines into a transgenic tumor-bearing mouse model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, angiogenesis-induced tumor growth can be evaluated </w:t>
      </w:r>
      <w:r w:rsidR="00547A26" w:rsidRPr="005E1F83">
        <w:rPr>
          <w:rFonts w:ascii="Helvetica" w:hAnsi="Helvetica" w:cs="Helvetica"/>
          <w:sz w:val="22"/>
          <w:szCs w:val="22"/>
        </w:rPr>
        <w:t xml:space="preserve">by </w:t>
      </w:r>
      <w:r w:rsidRPr="005E1F83">
        <w:rPr>
          <w:rFonts w:ascii="Helvetica" w:hAnsi="Helvetica" w:cs="Helvetica"/>
          <w:sz w:val="22"/>
          <w:szCs w:val="22"/>
        </w:rPr>
        <w:t>firefly luciferase</w:t>
      </w:r>
      <w:r w:rsidR="00547A26" w:rsidRPr="005E1F83">
        <w:rPr>
          <w:rFonts w:ascii="Helvetica" w:hAnsi="Helvetica" w:cs="Helvetica"/>
          <w:sz w:val="22"/>
          <w:szCs w:val="22"/>
        </w:rPr>
        <w:t xml:space="preserve"> signals in the presence of D-luciferin in the same </w:t>
      </w:r>
      <w:r w:rsidRPr="005E1F83">
        <w:rPr>
          <w:rFonts w:ascii="Helvetica" w:hAnsi="Helvetica" w:cs="Helvetica"/>
          <w:sz w:val="22"/>
          <w:szCs w:val="22"/>
        </w:rPr>
        <w:t xml:space="preserve">animal </w:t>
      </w:r>
      <w:r w:rsidRPr="005E1F83">
        <w:rPr>
          <w:rFonts w:ascii="Helvetica" w:hAnsi="Helvetica" w:cs="Helvetica"/>
          <w:b/>
          <w:sz w:val="22"/>
          <w:szCs w:val="22"/>
        </w:rPr>
        <w:t>[</w:t>
      </w:r>
      <w:r>
        <w:rPr>
          <w:rFonts w:ascii="Helvetica" w:hAnsi="Helvetica" w:cs="Helvetica"/>
          <w:b/>
          <w:sz w:val="22"/>
          <w:szCs w:val="22"/>
        </w:rPr>
        <w:t>2</w:t>
      </w:r>
      <w:r w:rsidRPr="005E1F83">
        <w:rPr>
          <w:rFonts w:ascii="Helvetica" w:hAnsi="Helvetica" w:cs="Helvetica"/>
          <w:b/>
          <w:sz w:val="22"/>
          <w:szCs w:val="22"/>
        </w:rPr>
        <w:t>]</w:t>
      </w:r>
      <w:r w:rsidR="00547A26" w:rsidRPr="005E1F83">
        <w:rPr>
          <w:rFonts w:ascii="Helvetica" w:hAnsi="Helvetica" w:cs="Helvetica"/>
          <w:sz w:val="22"/>
          <w:szCs w:val="22"/>
        </w:rPr>
        <w:t xml:space="preserve">. </w:t>
      </w:r>
    </w:p>
    <w:p w14:paraId="7BEBFA6F" w14:textId="77777777" w:rsidR="005E1F83" w:rsidRDefault="005E1F83" w:rsidP="005E1F8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D0811DA" w14:textId="52A07EC6" w:rsidR="005E1F83" w:rsidRDefault="005E1F83" w:rsidP="005E1F8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4B: JoVE Video Editor please emphasize RR and RRT text and accompanying arrows</w:t>
      </w:r>
    </w:p>
    <w:p w14:paraId="722C4F4A" w14:textId="28EAB029" w:rsidR="005E1F83" w:rsidRDefault="005E1F83" w:rsidP="005E1F8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4B</w:t>
      </w:r>
    </w:p>
    <w:p w14:paraId="66B5BABF" w14:textId="77777777" w:rsidR="005E1F83" w:rsidRDefault="005E1F83" w:rsidP="005E1F8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06BA497" w14:textId="1DFF4BBF" w:rsidR="00281D47" w:rsidRDefault="00547A26" w:rsidP="005E1F83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E1F83">
        <w:rPr>
          <w:rFonts w:ascii="Helvetica" w:hAnsi="Helvetica" w:cs="Helvetica"/>
          <w:sz w:val="22"/>
          <w:szCs w:val="22"/>
        </w:rPr>
        <w:t xml:space="preserve">At day 7 post-implantation, </w:t>
      </w:r>
      <w:r w:rsidR="00281D47">
        <w:rPr>
          <w:rFonts w:ascii="Helvetica" w:hAnsi="Helvetica" w:cs="Helvetica"/>
          <w:sz w:val="22"/>
          <w:szCs w:val="22"/>
        </w:rPr>
        <w:t>ganciclovir</w:t>
      </w:r>
      <w:r w:rsidRPr="005E1F83">
        <w:rPr>
          <w:rFonts w:ascii="Helvetica" w:hAnsi="Helvetica" w:cs="Helvetica"/>
          <w:sz w:val="22"/>
          <w:szCs w:val="22"/>
        </w:rPr>
        <w:t xml:space="preserve"> adminis</w:t>
      </w:r>
      <w:r w:rsidR="005E1F83">
        <w:rPr>
          <w:rFonts w:ascii="Helvetica" w:hAnsi="Helvetica" w:cs="Helvetica"/>
          <w:sz w:val="22"/>
          <w:szCs w:val="22"/>
        </w:rPr>
        <w:t>tration induce</w:t>
      </w:r>
      <w:r w:rsidR="00B96774">
        <w:rPr>
          <w:rFonts w:ascii="Helvetica" w:hAnsi="Helvetica" w:cs="Helvetica"/>
          <w:sz w:val="22"/>
          <w:szCs w:val="22"/>
        </w:rPr>
        <w:t>s</w:t>
      </w:r>
      <w:r w:rsidR="00281D47">
        <w:rPr>
          <w:rFonts w:ascii="Helvetica" w:hAnsi="Helvetica" w:cs="Helvetica"/>
          <w:sz w:val="22"/>
          <w:szCs w:val="22"/>
        </w:rPr>
        <w:t xml:space="preserve"> death </w:t>
      </w:r>
      <w:r w:rsidR="00B96774">
        <w:rPr>
          <w:rFonts w:ascii="Helvetica" w:hAnsi="Helvetica" w:cs="Helvetica"/>
          <w:sz w:val="22"/>
          <w:szCs w:val="22"/>
        </w:rPr>
        <w:t>in</w:t>
      </w:r>
      <w:r w:rsidRPr="005E1F83">
        <w:rPr>
          <w:rFonts w:ascii="Helvetica" w:hAnsi="Helvetica" w:cs="Helvetica"/>
          <w:sz w:val="22"/>
          <w:szCs w:val="22"/>
        </w:rPr>
        <w:t xml:space="preserve"> the 4T1-RRT cells </w:t>
      </w:r>
      <w:r w:rsidR="00281D47">
        <w:rPr>
          <w:rFonts w:ascii="Helvetica" w:hAnsi="Helvetica" w:cs="Helvetica"/>
          <w:b/>
          <w:sz w:val="22"/>
          <w:szCs w:val="22"/>
        </w:rPr>
        <w:t>[1]</w:t>
      </w:r>
      <w:r w:rsidR="00281D47">
        <w:rPr>
          <w:rFonts w:ascii="Helvetica" w:hAnsi="Helvetica" w:cs="Helvetica"/>
          <w:sz w:val="22"/>
          <w:szCs w:val="22"/>
        </w:rPr>
        <w:t xml:space="preserve">, resulting in a dramatic reduction in </w:t>
      </w:r>
      <w:r w:rsidR="00F35E58">
        <w:rPr>
          <w:rFonts w:ascii="Helvetica" w:hAnsi="Helvetica" w:cs="Helvetica"/>
          <w:sz w:val="22"/>
          <w:szCs w:val="22"/>
        </w:rPr>
        <w:t>R</w:t>
      </w:r>
      <w:r w:rsidR="00281D47">
        <w:rPr>
          <w:rFonts w:ascii="Helvetica" w:hAnsi="Helvetica" w:cs="Helvetica"/>
          <w:sz w:val="22"/>
          <w:szCs w:val="22"/>
        </w:rPr>
        <w:t xml:space="preserve">enilla-luciferase signal in the tumors established by these cells </w:t>
      </w:r>
      <w:r w:rsidR="00281D47">
        <w:rPr>
          <w:rFonts w:ascii="Helvetica" w:hAnsi="Helvetica" w:cs="Helvetica"/>
          <w:b/>
          <w:sz w:val="22"/>
          <w:szCs w:val="22"/>
        </w:rPr>
        <w:t>[2]</w:t>
      </w:r>
      <w:r w:rsidR="00281D47">
        <w:rPr>
          <w:rFonts w:ascii="Helvetica" w:hAnsi="Helvetica" w:cs="Helvetica"/>
          <w:sz w:val="22"/>
          <w:szCs w:val="22"/>
        </w:rPr>
        <w:t>.</w:t>
      </w:r>
    </w:p>
    <w:p w14:paraId="3E618AF9" w14:textId="77777777" w:rsidR="00281D47" w:rsidRDefault="00281D47" w:rsidP="00281D47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9DE22AB" w14:textId="6F575181" w:rsidR="00281D47" w:rsidRDefault="00B96774" w:rsidP="00281D4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4B: JoVE Video Editor please emphasize Day 7 Renilla/4T1 image</w:t>
      </w:r>
    </w:p>
    <w:p w14:paraId="680ECDFB" w14:textId="55BF9CA0" w:rsidR="00B96774" w:rsidRDefault="00B96774" w:rsidP="00281D4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4B: JoVE Video Editor please emphasize right signal in Day 14 and Day 21 images</w:t>
      </w:r>
    </w:p>
    <w:p w14:paraId="715A8DA9" w14:textId="77777777" w:rsidR="00547A26" w:rsidRPr="00B96774" w:rsidRDefault="00547A26" w:rsidP="00B96774">
      <w:pPr>
        <w:rPr>
          <w:rFonts w:ascii="Helvetica" w:hAnsi="Helvetica" w:cs="Helvetica"/>
          <w:sz w:val="22"/>
          <w:szCs w:val="22"/>
        </w:rPr>
      </w:pPr>
    </w:p>
    <w:p w14:paraId="54143C60" w14:textId="5CB0B176" w:rsidR="00B96774" w:rsidRDefault="00B96774" w:rsidP="00547A2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Firefly luciferase</w:t>
      </w:r>
      <w:r w:rsidR="00547A26" w:rsidRPr="00547A26">
        <w:rPr>
          <w:rFonts w:ascii="Helvetica" w:hAnsi="Helvetica" w:cs="Helvetica"/>
          <w:sz w:val="22"/>
          <w:szCs w:val="22"/>
        </w:rPr>
        <w:t xml:space="preserve"> signals</w:t>
      </w:r>
      <w:r>
        <w:rPr>
          <w:rFonts w:ascii="Helvetica" w:hAnsi="Helvetica" w:cs="Helvetica"/>
          <w:sz w:val="22"/>
          <w:szCs w:val="22"/>
        </w:rPr>
        <w:t xml:space="preserve"> also</w:t>
      </w:r>
      <w:r w:rsidR="00547A26" w:rsidRPr="00547A26">
        <w:rPr>
          <w:rFonts w:ascii="Helvetica" w:hAnsi="Helvetica" w:cs="Helvetica"/>
          <w:sz w:val="22"/>
          <w:szCs w:val="22"/>
        </w:rPr>
        <w:t xml:space="preserve"> increase in </w:t>
      </w:r>
      <w:r>
        <w:rPr>
          <w:rFonts w:ascii="Helvetica" w:hAnsi="Helvetica" w:cs="Helvetica"/>
          <w:sz w:val="22"/>
          <w:szCs w:val="22"/>
        </w:rPr>
        <w:t>conjuction</w:t>
      </w:r>
      <w:r w:rsidR="00547A26" w:rsidRPr="00547A26">
        <w:rPr>
          <w:rFonts w:ascii="Helvetica" w:hAnsi="Helvetica" w:cs="Helvetica"/>
          <w:sz w:val="22"/>
          <w:szCs w:val="22"/>
        </w:rPr>
        <w:t xml:space="preserve"> with </w:t>
      </w:r>
      <w:r>
        <w:rPr>
          <w:rFonts w:ascii="Helvetica" w:hAnsi="Helvetica" w:cs="Helvetica"/>
          <w:sz w:val="22"/>
          <w:szCs w:val="22"/>
        </w:rPr>
        <w:t xml:space="preserve">an increase in </w:t>
      </w:r>
      <w:r w:rsidR="00F35E58">
        <w:rPr>
          <w:rFonts w:ascii="Helvetica" w:hAnsi="Helvetica" w:cs="Helvetica"/>
          <w:sz w:val="22"/>
          <w:szCs w:val="22"/>
        </w:rPr>
        <w:t>R</w:t>
      </w:r>
      <w:r>
        <w:rPr>
          <w:rFonts w:ascii="Helvetica" w:hAnsi="Helvetica" w:cs="Helvetica"/>
          <w:sz w:val="22"/>
          <w:szCs w:val="22"/>
        </w:rPr>
        <w:t xml:space="preserve">enilla-luciferase expression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547A26" w:rsidRPr="00547A26">
        <w:rPr>
          <w:rFonts w:ascii="Helvetica" w:hAnsi="Helvetica" w:cs="Helvetica"/>
          <w:sz w:val="22"/>
          <w:szCs w:val="22"/>
        </w:rPr>
        <w:t xml:space="preserve"> and decreas</w:t>
      </w:r>
      <w:r>
        <w:rPr>
          <w:rFonts w:ascii="Helvetica" w:hAnsi="Helvetica" w:cs="Helvetica"/>
          <w:sz w:val="22"/>
          <w:szCs w:val="22"/>
        </w:rPr>
        <w:t>e</w:t>
      </w:r>
      <w:r w:rsidR="00547A26" w:rsidRPr="00547A26">
        <w:rPr>
          <w:rFonts w:ascii="Helvetica" w:hAnsi="Helvetica" w:cs="Helvetica"/>
          <w:sz w:val="22"/>
          <w:szCs w:val="22"/>
        </w:rPr>
        <w:t xml:space="preserve"> following </w:t>
      </w:r>
      <w:r w:rsidR="00F35E58">
        <w:rPr>
          <w:rFonts w:ascii="Helvetica" w:hAnsi="Helvetica" w:cs="Helvetica"/>
          <w:sz w:val="22"/>
          <w:szCs w:val="22"/>
        </w:rPr>
        <w:t>R</w:t>
      </w:r>
      <w:r>
        <w:rPr>
          <w:rFonts w:ascii="Helvetica" w:hAnsi="Helvetica" w:cs="Helvetica"/>
          <w:sz w:val="22"/>
          <w:szCs w:val="22"/>
        </w:rPr>
        <w:t>enilla-luciferase</w:t>
      </w:r>
      <w:r w:rsidR="00547A26" w:rsidRPr="00547A26">
        <w:rPr>
          <w:rFonts w:ascii="Helvetica" w:hAnsi="Helvetica" w:cs="Helvetica"/>
          <w:sz w:val="22"/>
          <w:szCs w:val="22"/>
        </w:rPr>
        <w:t xml:space="preserve"> decline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0FAEF511" w14:textId="77777777" w:rsidR="00B96774" w:rsidRDefault="00B96774" w:rsidP="00B9677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AA725BA" w14:textId="04468272" w:rsidR="00B96774" w:rsidRDefault="00B96774" w:rsidP="00B9677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4B: JoVE Video Editor please signal in shoulder of Firefly/Vergf2 Day 0, Day 3, and Day 7 images</w:t>
      </w:r>
    </w:p>
    <w:p w14:paraId="36A33564" w14:textId="3D5C67E2" w:rsidR="00B96774" w:rsidRDefault="00B96774" w:rsidP="00B9677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4B: JoVE Video Editor please signal in shoulder of Firefly/Vergf2 Day 14 and Day 21 images</w:t>
      </w:r>
    </w:p>
    <w:p w14:paraId="2007012B" w14:textId="77777777" w:rsidR="00B96774" w:rsidRDefault="00B96774" w:rsidP="00B96774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4086EDA6" w14:textId="643C96FD" w:rsidR="00B96774" w:rsidRDefault="00B96774" w:rsidP="00547A2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Taken together, these</w:t>
      </w:r>
      <w:r w:rsidR="00547A26" w:rsidRPr="00547A26">
        <w:rPr>
          <w:rFonts w:ascii="Helvetica" w:hAnsi="Helvetica" w:cs="Helvetica"/>
          <w:sz w:val="22"/>
          <w:szCs w:val="22"/>
        </w:rPr>
        <w:t xml:space="preserve"> results suggest that there </w:t>
      </w:r>
      <w:r>
        <w:rPr>
          <w:rFonts w:ascii="Helvetica" w:hAnsi="Helvetica" w:cs="Helvetica"/>
          <w:sz w:val="22"/>
          <w:szCs w:val="22"/>
        </w:rPr>
        <w:t>is</w:t>
      </w:r>
      <w:r w:rsidR="00547A26" w:rsidRPr="00547A26">
        <w:rPr>
          <w:rFonts w:ascii="Helvetica" w:hAnsi="Helvetica" w:cs="Helvetica"/>
          <w:sz w:val="22"/>
          <w:szCs w:val="22"/>
        </w:rPr>
        <w:t xml:space="preserve"> a direct correlation between tumor angiogenesis and tumor growth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547A26" w:rsidRPr="00547A26">
        <w:rPr>
          <w:rFonts w:ascii="Helvetica" w:hAnsi="Helvetica" w:cs="Helvetica"/>
          <w:sz w:val="22"/>
          <w:szCs w:val="22"/>
        </w:rPr>
        <w:t>.</w:t>
      </w:r>
    </w:p>
    <w:p w14:paraId="03795635" w14:textId="77777777" w:rsidR="00B96774" w:rsidRDefault="00B96774" w:rsidP="00B9677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BA2403C" w14:textId="49F557F8" w:rsidR="00B96774" w:rsidRDefault="00B96774" w:rsidP="00B9677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4B</w:t>
      </w:r>
    </w:p>
    <w:p w14:paraId="588B0BB4" w14:textId="77777777" w:rsidR="00B96774" w:rsidRDefault="00B96774" w:rsidP="00B9677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1BC3D6E" w14:textId="1F4C6C7F" w:rsidR="00B96774" w:rsidRDefault="00B96774" w:rsidP="00547A2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Indeed, ganciclovir-induced tumor cell</w:t>
      </w:r>
      <w:r w:rsidR="00547A26" w:rsidRPr="00547A26">
        <w:rPr>
          <w:rFonts w:ascii="Helvetica" w:hAnsi="Helvetica" w:cs="Helvetica"/>
          <w:sz w:val="22"/>
          <w:szCs w:val="22"/>
        </w:rPr>
        <w:t xml:space="preserve"> death may lead to </w:t>
      </w:r>
      <w:r>
        <w:rPr>
          <w:rFonts w:ascii="Helvetica" w:hAnsi="Helvetica" w:cs="Helvetica"/>
          <w:sz w:val="22"/>
          <w:szCs w:val="22"/>
        </w:rPr>
        <w:t xml:space="preserve">an </w:t>
      </w:r>
      <w:r w:rsidR="00547A26" w:rsidRPr="00547A26">
        <w:rPr>
          <w:rFonts w:ascii="Helvetica" w:hAnsi="Helvetica" w:cs="Helvetica"/>
          <w:sz w:val="22"/>
          <w:szCs w:val="22"/>
        </w:rPr>
        <w:t>inhibition of tumor angiogenesis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51EB05A0" w14:textId="77777777" w:rsidR="00B96774" w:rsidRDefault="00B96774" w:rsidP="00B9677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4B71925" w14:textId="526BB944" w:rsidR="00B96774" w:rsidRDefault="00B96774" w:rsidP="00B9677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4C</w:t>
      </w:r>
    </w:p>
    <w:p w14:paraId="09AF4AA3" w14:textId="77777777" w:rsidR="00B96774" w:rsidRDefault="00B96774" w:rsidP="00B96774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15AF6C9A" w14:textId="7AB011E8" w:rsidR="00B96774" w:rsidRDefault="00B96774" w:rsidP="00547A2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Further, </w:t>
      </w:r>
      <w:r w:rsidRPr="00547A26">
        <w:rPr>
          <w:rFonts w:ascii="Helvetica" w:hAnsi="Helvetica" w:cs="Helvetica"/>
          <w:sz w:val="22"/>
          <w:szCs w:val="22"/>
        </w:rPr>
        <w:t xml:space="preserve">immunostaining </w:t>
      </w:r>
      <w:r>
        <w:rPr>
          <w:rFonts w:ascii="Helvetica" w:hAnsi="Helvetica" w:cs="Helvetica"/>
          <w:sz w:val="22"/>
          <w:szCs w:val="22"/>
        </w:rPr>
        <w:t xml:space="preserve">for </w:t>
      </w:r>
      <w:r w:rsidR="00547A26" w:rsidRPr="00547A26">
        <w:rPr>
          <w:rFonts w:ascii="Helvetica" w:hAnsi="Helvetica" w:cs="Helvetica"/>
          <w:sz w:val="22"/>
          <w:szCs w:val="22"/>
        </w:rPr>
        <w:t>anti-</w:t>
      </w:r>
      <w:r>
        <w:rPr>
          <w:rFonts w:ascii="Helvetica" w:hAnsi="Helvetica" w:cs="Helvetica"/>
          <w:sz w:val="22"/>
          <w:szCs w:val="22"/>
        </w:rPr>
        <w:t>vascular endothelial growth factor receptor 2 as a marker of angiogenesis</w:t>
      </w:r>
      <w:r w:rsidR="00547A26" w:rsidRPr="00547A26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>reveals a more significantly established</w:t>
      </w:r>
      <w:r w:rsidR="00547A26" w:rsidRPr="00547A26">
        <w:rPr>
          <w:rFonts w:ascii="Helvetica" w:hAnsi="Helvetica" w:cs="Helvetica"/>
          <w:sz w:val="22"/>
          <w:szCs w:val="22"/>
        </w:rPr>
        <w:t xml:space="preserve"> microvascular structure in 4T1-RR tumor tissue</w:t>
      </w:r>
      <w:r>
        <w:rPr>
          <w:rFonts w:ascii="Helvetica" w:hAnsi="Helvetica" w:cs="Helvetica"/>
          <w:sz w:val="22"/>
          <w:szCs w:val="22"/>
        </w:rPr>
        <w:t xml:space="preserve"> sections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 xml:space="preserve"> than in</w:t>
      </w:r>
      <w:r w:rsidR="00547A26" w:rsidRPr="00547A26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sections from </w:t>
      </w:r>
      <w:r w:rsidR="00547A26" w:rsidRPr="00547A26">
        <w:rPr>
          <w:rFonts w:ascii="Helvetica" w:hAnsi="Helvetica" w:cs="Helvetica"/>
          <w:sz w:val="22"/>
          <w:szCs w:val="22"/>
        </w:rPr>
        <w:t>4T1-RRT tumo</w:t>
      </w:r>
      <w:r>
        <w:rPr>
          <w:rFonts w:ascii="Helvetica" w:hAnsi="Helvetica" w:cs="Helvetica"/>
          <w:sz w:val="22"/>
          <w:szCs w:val="22"/>
        </w:rPr>
        <w:t>rs</w:t>
      </w:r>
      <w:r w:rsidR="00547A26" w:rsidRPr="00547A26">
        <w:rPr>
          <w:rFonts w:ascii="Helvetica" w:hAnsi="Helvetica" w:cs="Helvetica"/>
          <w:sz w:val="22"/>
          <w:szCs w:val="22"/>
        </w:rPr>
        <w:t>, consistent with the</w:t>
      </w:r>
      <w:r>
        <w:rPr>
          <w:rFonts w:ascii="Helvetica" w:hAnsi="Helvetica" w:cs="Helvetica"/>
          <w:sz w:val="22"/>
          <w:szCs w:val="22"/>
        </w:rPr>
        <w:t xml:space="preserve"> decline in firefly luciferase signal observed after ganciclovir administration </w:t>
      </w:r>
      <w:r>
        <w:rPr>
          <w:rFonts w:ascii="Helvetica" w:hAnsi="Helvetica" w:cs="Helvetica"/>
          <w:b/>
          <w:sz w:val="22"/>
          <w:szCs w:val="22"/>
        </w:rPr>
        <w:t>[3]</w:t>
      </w:r>
      <w:r>
        <w:rPr>
          <w:rFonts w:ascii="Helvetica" w:hAnsi="Helvetica" w:cs="Helvetica"/>
          <w:sz w:val="22"/>
          <w:szCs w:val="22"/>
        </w:rPr>
        <w:t>.</w:t>
      </w:r>
    </w:p>
    <w:p w14:paraId="4FABFA8D" w14:textId="77777777" w:rsidR="00B96774" w:rsidRDefault="00B96774" w:rsidP="00B9677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E57A893" w14:textId="34D30C2D" w:rsidR="00B96774" w:rsidRDefault="00B96774" w:rsidP="00B9677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5</w:t>
      </w:r>
    </w:p>
    <w:p w14:paraId="1F86E8BA" w14:textId="2FFD1C3D" w:rsidR="00B96774" w:rsidRDefault="00B96774" w:rsidP="00B9677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5: JoVE Video Editor please emphasize green signal in Merge 4T1-RR image</w:t>
      </w:r>
    </w:p>
    <w:p w14:paraId="0E3A0D16" w14:textId="241CA9F0" w:rsidR="00B96774" w:rsidRDefault="00B96774" w:rsidP="00B9677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5: JoVE Video Editor please emphasize green signal in Merge 4T1-RRT image</w:t>
      </w: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4E3B0231" w:rsidR="00BF42E2" w:rsidRDefault="00DE1DFA" w:rsidP="001F517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Chen Wang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472752" w:rsidRPr="00F43377">
        <w:rPr>
          <w:rFonts w:ascii="Helvetica" w:hAnsi="Helvetica" w:cs="Arial"/>
          <w:sz w:val="22"/>
          <w:szCs w:val="22"/>
        </w:rPr>
        <w:t xml:space="preserve"> </w:t>
      </w:r>
      <w:r w:rsidR="00F43377">
        <w:rPr>
          <w:rFonts w:ascii="Helvetica" w:hAnsi="Helvetica" w:cs="Arial"/>
          <w:sz w:val="22"/>
          <w:szCs w:val="22"/>
        </w:rPr>
        <w:t>T</w:t>
      </w:r>
      <w:r w:rsidR="0022325A" w:rsidRPr="00F43377">
        <w:rPr>
          <w:rFonts w:ascii="Helvetica" w:hAnsi="Helvetica" w:cs="Arial"/>
          <w:sz w:val="22"/>
          <w:szCs w:val="22"/>
        </w:rPr>
        <w:t xml:space="preserve">he most critical step </w:t>
      </w:r>
      <w:r w:rsidR="00F43377">
        <w:rPr>
          <w:rFonts w:ascii="Helvetica" w:hAnsi="Helvetica" w:cs="Arial"/>
          <w:sz w:val="22"/>
          <w:szCs w:val="22"/>
        </w:rPr>
        <w:t xml:space="preserve">of the protocol </w:t>
      </w:r>
      <w:r w:rsidR="0022325A" w:rsidRPr="00F43377">
        <w:rPr>
          <w:rFonts w:ascii="Helvetica" w:hAnsi="Helvetica" w:cs="Arial"/>
          <w:sz w:val="22"/>
          <w:szCs w:val="22"/>
        </w:rPr>
        <w:t>is using two kinds of luciferase</w:t>
      </w:r>
      <w:r w:rsidR="002C5549">
        <w:rPr>
          <w:rFonts w:ascii="Helvetica" w:hAnsi="Helvetica" w:cs="Arial"/>
          <w:sz w:val="22"/>
          <w:szCs w:val="22"/>
        </w:rPr>
        <w:t>,</w:t>
      </w:r>
      <w:r w:rsidR="0022325A" w:rsidRPr="00F43377">
        <w:rPr>
          <w:rFonts w:ascii="Helvetica" w:hAnsi="Helvetica" w:cs="Arial"/>
          <w:sz w:val="22"/>
          <w:szCs w:val="22"/>
        </w:rPr>
        <w:t xml:space="preserve"> </w:t>
      </w:r>
      <w:r w:rsidR="00F43377">
        <w:rPr>
          <w:rFonts w:ascii="Helvetica" w:hAnsi="Helvetica" w:cs="Arial"/>
          <w:sz w:val="22"/>
          <w:szCs w:val="22"/>
        </w:rPr>
        <w:t>such as</w:t>
      </w:r>
      <w:r w:rsidR="0022325A" w:rsidRPr="00F43377">
        <w:rPr>
          <w:rFonts w:ascii="Helvetica" w:hAnsi="Helvetica" w:cs="Arial"/>
          <w:sz w:val="22"/>
          <w:szCs w:val="22"/>
        </w:rPr>
        <w:t xml:space="preserve"> Fluc and Rluc</w:t>
      </w:r>
      <w:r w:rsidR="00F43377">
        <w:rPr>
          <w:rFonts w:ascii="Helvetica" w:hAnsi="Helvetica" w:cs="Arial"/>
          <w:sz w:val="22"/>
          <w:szCs w:val="22"/>
        </w:rPr>
        <w:t>,</w:t>
      </w:r>
      <w:r w:rsidR="0022325A" w:rsidRPr="00F43377">
        <w:rPr>
          <w:rFonts w:ascii="Helvetica" w:hAnsi="Helvetica" w:cs="Arial"/>
          <w:sz w:val="22"/>
          <w:szCs w:val="22"/>
        </w:rPr>
        <w:t xml:space="preserve"> </w:t>
      </w:r>
      <w:r w:rsidR="00F43377">
        <w:rPr>
          <w:rFonts w:ascii="Helvetica" w:hAnsi="Helvetica" w:cs="Arial"/>
          <w:sz w:val="22"/>
          <w:szCs w:val="22"/>
        </w:rPr>
        <w:t>for simultaneous tracking of the</w:t>
      </w:r>
      <w:r w:rsidR="0022325A" w:rsidRPr="00F43377">
        <w:rPr>
          <w:rFonts w:ascii="Helvetica" w:hAnsi="Helvetica" w:cs="Arial"/>
          <w:sz w:val="22"/>
          <w:szCs w:val="22"/>
        </w:rPr>
        <w:t xml:space="preserve"> cells and </w:t>
      </w:r>
      <w:r w:rsidR="00F43377">
        <w:rPr>
          <w:rFonts w:ascii="Helvetica" w:hAnsi="Helvetica" w:cs="Arial"/>
          <w:sz w:val="22"/>
          <w:szCs w:val="22"/>
        </w:rPr>
        <w:t xml:space="preserve">the </w:t>
      </w:r>
      <w:r w:rsidR="0022325A" w:rsidRPr="00F43377">
        <w:rPr>
          <w:rFonts w:ascii="Helvetica" w:hAnsi="Helvetica" w:cs="Arial"/>
          <w:sz w:val="22"/>
          <w:szCs w:val="22"/>
        </w:rPr>
        <w:t>angiogenesis (Step: 6.2</w:t>
      </w:r>
      <w:r w:rsidR="00F43377">
        <w:rPr>
          <w:rFonts w:ascii="Helvetica" w:hAnsi="Helvetica" w:cs="Arial"/>
          <w:sz w:val="22"/>
          <w:szCs w:val="22"/>
        </w:rPr>
        <w:t>.</w:t>
      </w:r>
      <w:r w:rsidR="0022325A" w:rsidRPr="00F43377">
        <w:rPr>
          <w:rFonts w:ascii="Helvetica" w:hAnsi="Helvetica" w:cs="Arial"/>
          <w:sz w:val="22"/>
          <w:szCs w:val="22"/>
        </w:rPr>
        <w:t>-6.4</w:t>
      </w:r>
      <w:r w:rsidR="00F43377">
        <w:rPr>
          <w:rFonts w:ascii="Helvetica" w:hAnsi="Helvetica" w:cs="Arial"/>
          <w:sz w:val="22"/>
          <w:szCs w:val="22"/>
        </w:rPr>
        <w:t>.</w:t>
      </w:r>
      <w:r w:rsidR="0022325A" w:rsidRPr="00F43377">
        <w:rPr>
          <w:rFonts w:ascii="Helvetica" w:hAnsi="Helvetica" w:cs="Arial"/>
          <w:sz w:val="22"/>
          <w:szCs w:val="22"/>
        </w:rPr>
        <w:t>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F43377">
        <w:rPr>
          <w:rFonts w:ascii="Helvetica" w:hAnsi="Helvetica" w:cs="Arial"/>
          <w:b/>
          <w:bCs/>
          <w:sz w:val="22"/>
          <w:szCs w:val="22"/>
        </w:rPr>
        <w:t>[1]</w:t>
      </w:r>
      <w:r w:rsidR="00F43377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1FB5EFCC" w:rsidR="00BF42E2" w:rsidRDefault="00DE1DFA" w:rsidP="002F6A2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Chen Wang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22325A" w:rsidRPr="00F43377">
        <w:rPr>
          <w:rFonts w:ascii="Helvetica" w:hAnsi="Helvetica" w:cs="Arial"/>
          <w:sz w:val="22"/>
          <w:szCs w:val="22"/>
        </w:rPr>
        <w:t xml:space="preserve"> This technology could </w:t>
      </w:r>
      <w:r w:rsidR="00F43377">
        <w:rPr>
          <w:rFonts w:ascii="Helvetica" w:hAnsi="Helvetica" w:cs="Arial"/>
          <w:sz w:val="22"/>
          <w:szCs w:val="22"/>
        </w:rPr>
        <w:t>be used to track</w:t>
      </w:r>
      <w:r w:rsidR="0022325A" w:rsidRPr="00F43377">
        <w:rPr>
          <w:rFonts w:ascii="Helvetica" w:hAnsi="Helvetica" w:cs="Arial"/>
          <w:sz w:val="22"/>
          <w:szCs w:val="22"/>
        </w:rPr>
        <w:t xml:space="preserve"> cancer cells </w:t>
      </w:r>
      <w:r w:rsidR="00F43377">
        <w:rPr>
          <w:rFonts w:ascii="Helvetica" w:hAnsi="Helvetica" w:cs="Arial"/>
          <w:sz w:val="22"/>
          <w:szCs w:val="22"/>
        </w:rPr>
        <w:t>within</w:t>
      </w:r>
      <w:r w:rsidR="0022325A" w:rsidRPr="00F43377">
        <w:rPr>
          <w:rFonts w:ascii="Helvetica" w:hAnsi="Helvetica" w:cs="Arial"/>
          <w:sz w:val="22"/>
          <w:szCs w:val="22"/>
        </w:rPr>
        <w:t xml:space="preserve"> different</w:t>
      </w:r>
      <w:r w:rsidR="00F43377">
        <w:rPr>
          <w:rFonts w:ascii="Helvetica" w:hAnsi="Helvetica" w:cs="Arial"/>
          <w:sz w:val="22"/>
          <w:szCs w:val="22"/>
        </w:rPr>
        <w:t xml:space="preserve"> </w:t>
      </w:r>
      <w:r w:rsidR="0022325A" w:rsidRPr="00F43377">
        <w:rPr>
          <w:rFonts w:ascii="Helvetica" w:hAnsi="Helvetica" w:cs="Arial"/>
          <w:sz w:val="22"/>
          <w:szCs w:val="22"/>
        </w:rPr>
        <w:t>locations</w:t>
      </w:r>
      <w:r w:rsidR="00F43377">
        <w:rPr>
          <w:rFonts w:ascii="Helvetica" w:hAnsi="Helvetica" w:cs="Arial"/>
          <w:sz w:val="22"/>
          <w:szCs w:val="22"/>
        </w:rPr>
        <w:t>, and it</w:t>
      </w:r>
      <w:r w:rsidR="0022325A" w:rsidRPr="00F43377">
        <w:rPr>
          <w:rFonts w:ascii="Helvetica" w:hAnsi="Helvetica" w:cs="Arial"/>
          <w:sz w:val="22"/>
          <w:szCs w:val="22"/>
        </w:rPr>
        <w:t xml:space="preserve"> can be used </w:t>
      </w:r>
      <w:r w:rsidR="002C5549" w:rsidRPr="00F43377">
        <w:rPr>
          <w:rFonts w:ascii="Helvetica" w:hAnsi="Helvetica" w:cs="Arial"/>
          <w:sz w:val="22"/>
          <w:szCs w:val="22"/>
        </w:rPr>
        <w:t xml:space="preserve">widely </w:t>
      </w:r>
      <w:r w:rsidR="0022325A" w:rsidRPr="00F43377">
        <w:rPr>
          <w:rFonts w:ascii="Helvetica" w:hAnsi="Helvetica" w:cs="Arial"/>
          <w:sz w:val="22"/>
          <w:szCs w:val="22"/>
        </w:rPr>
        <w:t>in diverse cancer models</w:t>
      </w:r>
      <w:r w:rsidR="00F43377" w:rsidRPr="00F43377">
        <w:rPr>
          <w:rFonts w:ascii="Helvetica" w:hAnsi="Helvetica" w:cs="Arial"/>
          <w:sz w:val="22"/>
          <w:szCs w:val="22"/>
        </w:rPr>
        <w:t xml:space="preserve"> </w:t>
      </w:r>
      <w:r w:rsidR="00F43377" w:rsidRPr="00F43377">
        <w:rPr>
          <w:rFonts w:ascii="Helvetica" w:hAnsi="Helvetica" w:cs="Arial"/>
          <w:b/>
          <w:bCs/>
          <w:sz w:val="22"/>
          <w:szCs w:val="22"/>
        </w:rPr>
        <w:t>[1]</w:t>
      </w:r>
      <w:r w:rsidR="0022325A" w:rsidRPr="00F43377">
        <w:rPr>
          <w:rFonts w:ascii="Helvetica" w:hAnsi="Helvetica" w:cs="Arial"/>
          <w:sz w:val="22"/>
          <w:szCs w:val="22"/>
        </w:rPr>
        <w:t>.</w:t>
      </w:r>
    </w:p>
    <w:p w14:paraId="3D4E6800" w14:textId="2FEE5167" w:rsidR="004C1095" w:rsidRPr="00F43377" w:rsidRDefault="00BF42E2" w:rsidP="00511F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452C5533" w:rsidR="00BF42E2" w:rsidRDefault="00DE1DFA" w:rsidP="00D273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Shang Chen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43377">
        <w:rPr>
          <w:rFonts w:ascii="Helvetica" w:hAnsi="Helvetica" w:cs="Arial"/>
          <w:sz w:val="22"/>
          <w:szCs w:val="22"/>
        </w:rPr>
        <w:t>This</w:t>
      </w:r>
      <w:r w:rsidR="00D27359" w:rsidRPr="00F43377">
        <w:rPr>
          <w:rFonts w:ascii="Helvetica" w:hAnsi="Helvetica" w:cs="Arial"/>
          <w:sz w:val="22"/>
          <w:szCs w:val="22"/>
        </w:rPr>
        <w:t xml:space="preserve"> mouse model allows </w:t>
      </w:r>
      <w:r w:rsidR="00F43377">
        <w:rPr>
          <w:rFonts w:ascii="Helvetica" w:hAnsi="Helvetica" w:cs="Arial"/>
          <w:sz w:val="22"/>
          <w:szCs w:val="22"/>
        </w:rPr>
        <w:t xml:space="preserve">the </w:t>
      </w:r>
      <w:r w:rsidR="00D27359" w:rsidRPr="00F43377">
        <w:rPr>
          <w:rFonts w:ascii="Helvetica" w:hAnsi="Helvetica" w:cs="Arial"/>
          <w:sz w:val="22"/>
          <w:szCs w:val="22"/>
        </w:rPr>
        <w:t>tumor growth and anti-tumor effect</w:t>
      </w:r>
      <w:r w:rsidR="00F43377">
        <w:rPr>
          <w:rFonts w:ascii="Helvetica" w:hAnsi="Helvetica" w:cs="Arial"/>
          <w:sz w:val="22"/>
          <w:szCs w:val="22"/>
        </w:rPr>
        <w:t>s</w:t>
      </w:r>
      <w:r w:rsidR="00D27359" w:rsidRPr="00F43377">
        <w:rPr>
          <w:rFonts w:ascii="Helvetica" w:hAnsi="Helvetica" w:cs="Arial"/>
          <w:sz w:val="22"/>
          <w:szCs w:val="22"/>
        </w:rPr>
        <w:t xml:space="preserve"> of the HSV-ttk</w:t>
      </w:r>
      <w:r w:rsidR="00F43377">
        <w:rPr>
          <w:rFonts w:ascii="Helvetica" w:hAnsi="Helvetica" w:cs="Arial"/>
          <w:sz w:val="22"/>
          <w:szCs w:val="22"/>
        </w:rPr>
        <w:t>-</w:t>
      </w:r>
      <w:r w:rsidR="00D27359" w:rsidRPr="00F43377">
        <w:rPr>
          <w:rFonts w:ascii="Helvetica" w:hAnsi="Helvetica" w:cs="Arial"/>
          <w:sz w:val="22"/>
          <w:szCs w:val="22"/>
        </w:rPr>
        <w:t>GCV prodrug system to be visualized dynamically in a living animal</w:t>
      </w:r>
      <w:r w:rsidR="00F43377" w:rsidRPr="00F43377">
        <w:rPr>
          <w:rFonts w:ascii="Helvetica" w:hAnsi="Helvetica" w:cs="Arial"/>
          <w:sz w:val="22"/>
          <w:szCs w:val="22"/>
        </w:rPr>
        <w:t xml:space="preserve"> </w:t>
      </w:r>
      <w:r w:rsidR="00F43377" w:rsidRPr="00F43377">
        <w:rPr>
          <w:rFonts w:ascii="Helvetica" w:hAnsi="Helvetica" w:cs="Arial"/>
          <w:b/>
          <w:bCs/>
          <w:sz w:val="22"/>
          <w:szCs w:val="22"/>
        </w:rPr>
        <w:t>[1]</w:t>
      </w:r>
      <w:r w:rsidR="00D27359" w:rsidRPr="00F43377">
        <w:rPr>
          <w:rFonts w:ascii="Helvetica" w:hAnsi="Helvetica" w:cs="Arial"/>
          <w:sz w:val="22"/>
          <w:szCs w:val="22"/>
        </w:rPr>
        <w:t>.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21BD32AA" w:rsidR="00BF42E2" w:rsidRPr="00D27359" w:rsidRDefault="00DE1DFA" w:rsidP="00D273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u w:val="single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Shang Chen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22325A" w:rsidRPr="00F43377">
        <w:rPr>
          <w:rFonts w:ascii="Helvetica" w:hAnsi="Helvetica" w:cs="Arial"/>
          <w:sz w:val="22"/>
          <w:szCs w:val="22"/>
        </w:rPr>
        <w:t xml:space="preserve">A </w:t>
      </w:r>
      <w:r w:rsidR="00F43377">
        <w:rPr>
          <w:rFonts w:ascii="Helvetica" w:hAnsi="Helvetica" w:cs="Arial"/>
          <w:sz w:val="22"/>
          <w:szCs w:val="22"/>
        </w:rPr>
        <w:t>b</w:t>
      </w:r>
      <w:r w:rsidR="0022325A" w:rsidRPr="00F43377">
        <w:rPr>
          <w:rFonts w:ascii="Helvetica" w:hAnsi="Helvetica" w:cs="Arial"/>
          <w:sz w:val="22"/>
          <w:szCs w:val="22"/>
        </w:rPr>
        <w:t xml:space="preserve">iosafety </w:t>
      </w:r>
      <w:r w:rsidR="00F43377">
        <w:rPr>
          <w:rFonts w:ascii="Helvetica" w:hAnsi="Helvetica" w:cs="Arial"/>
          <w:sz w:val="22"/>
          <w:szCs w:val="22"/>
        </w:rPr>
        <w:t>l</w:t>
      </w:r>
      <w:r w:rsidR="0022325A" w:rsidRPr="00F43377">
        <w:rPr>
          <w:rFonts w:ascii="Helvetica" w:hAnsi="Helvetica" w:cs="Arial"/>
          <w:sz w:val="22"/>
          <w:szCs w:val="22"/>
        </w:rPr>
        <w:t xml:space="preserve">evel 2 facility is required to </w:t>
      </w:r>
      <w:r w:rsidR="00F43377">
        <w:rPr>
          <w:rFonts w:ascii="Helvetica" w:hAnsi="Helvetica" w:cs="Arial"/>
          <w:sz w:val="22"/>
          <w:szCs w:val="22"/>
        </w:rPr>
        <w:t>prevent</w:t>
      </w:r>
      <w:r w:rsidR="0022325A" w:rsidRPr="00F43377">
        <w:rPr>
          <w:rFonts w:ascii="Helvetica" w:hAnsi="Helvetica" w:cs="Arial"/>
          <w:sz w:val="22"/>
          <w:szCs w:val="22"/>
        </w:rPr>
        <w:t xml:space="preserve"> lentivirus transfection</w:t>
      </w:r>
      <w:r w:rsidR="00F43377">
        <w:rPr>
          <w:rFonts w:ascii="Helvetica" w:hAnsi="Helvetica" w:cs="Arial"/>
          <w:sz w:val="22"/>
          <w:szCs w:val="22"/>
        </w:rPr>
        <w:t>, as</w:t>
      </w:r>
      <w:r w:rsidR="0022325A" w:rsidRPr="00F43377">
        <w:rPr>
          <w:rFonts w:ascii="Helvetica" w:hAnsi="Helvetica" w:cs="Arial"/>
          <w:sz w:val="22"/>
          <w:szCs w:val="22"/>
        </w:rPr>
        <w:t xml:space="preserve"> the medium contains lentiviral particles that could </w:t>
      </w:r>
      <w:r w:rsidR="00F43377">
        <w:rPr>
          <w:rFonts w:ascii="Helvetica" w:hAnsi="Helvetica" w:cs="Arial"/>
          <w:sz w:val="22"/>
          <w:szCs w:val="22"/>
        </w:rPr>
        <w:t xml:space="preserve">be harmful to humans </w:t>
      </w:r>
      <w:r w:rsidR="00F43377" w:rsidRPr="00F43377">
        <w:rPr>
          <w:rFonts w:ascii="Helvetica" w:hAnsi="Helvetica" w:cs="Arial"/>
          <w:b/>
          <w:bCs/>
          <w:sz w:val="22"/>
          <w:szCs w:val="22"/>
        </w:rPr>
        <w:t>[1]</w:t>
      </w:r>
      <w:r w:rsidR="00F43377" w:rsidRPr="00F43377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7ACBF" w14:textId="77777777" w:rsidR="005A3182" w:rsidRDefault="005A3182">
      <w:r>
        <w:separator/>
      </w:r>
    </w:p>
  </w:endnote>
  <w:endnote w:type="continuationSeparator" w:id="0">
    <w:p w14:paraId="10D4AB0F" w14:textId="77777777" w:rsidR="005A3182" w:rsidRDefault="005A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GaramondPremrPro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B4F3A" w:rsidRDefault="001B4F3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B4F3A" w:rsidRDefault="001B4F3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68FF9986" w:rsidR="001B4F3A" w:rsidRPr="00C70C90" w:rsidRDefault="001B4F3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E4051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E4051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E86EE" w14:textId="77777777" w:rsidR="005A3182" w:rsidRDefault="005A3182">
      <w:r>
        <w:separator/>
      </w:r>
    </w:p>
  </w:footnote>
  <w:footnote w:type="continuationSeparator" w:id="0">
    <w:p w14:paraId="5C604E95" w14:textId="77777777" w:rsidR="005A3182" w:rsidRDefault="005A31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402BF8FC" w:rsidR="001B4F3A" w:rsidRPr="003C1EAE" w:rsidRDefault="001B4F3A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3C1EAE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1EAE" w:rsidRPr="003C1EAE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1B4F3A" w:rsidRPr="006A6324" w:rsidRDefault="001B4F3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>
    <w:nsid w:val="718A0098"/>
    <w:multiLevelType w:val="multilevel"/>
    <w:tmpl w:val="2ED29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6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7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4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273F2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C4AFA"/>
    <w:rsid w:val="000D065F"/>
    <w:rsid w:val="000D17E8"/>
    <w:rsid w:val="000D2C59"/>
    <w:rsid w:val="000D35D9"/>
    <w:rsid w:val="00106F46"/>
    <w:rsid w:val="001115D1"/>
    <w:rsid w:val="00125924"/>
    <w:rsid w:val="00126973"/>
    <w:rsid w:val="001461AF"/>
    <w:rsid w:val="00151824"/>
    <w:rsid w:val="001546F4"/>
    <w:rsid w:val="00160E46"/>
    <w:rsid w:val="00161099"/>
    <w:rsid w:val="00162D51"/>
    <w:rsid w:val="00176B96"/>
    <w:rsid w:val="00177B33"/>
    <w:rsid w:val="001813D3"/>
    <w:rsid w:val="001819E3"/>
    <w:rsid w:val="00184EF9"/>
    <w:rsid w:val="00191A77"/>
    <w:rsid w:val="00193F76"/>
    <w:rsid w:val="001B3024"/>
    <w:rsid w:val="001B4F3A"/>
    <w:rsid w:val="001B5C46"/>
    <w:rsid w:val="001C7BBC"/>
    <w:rsid w:val="001D2BBD"/>
    <w:rsid w:val="001D6345"/>
    <w:rsid w:val="001D7846"/>
    <w:rsid w:val="001E230F"/>
    <w:rsid w:val="001E52A3"/>
    <w:rsid w:val="001F0427"/>
    <w:rsid w:val="001F0890"/>
    <w:rsid w:val="001F517A"/>
    <w:rsid w:val="0022325A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1C25"/>
    <w:rsid w:val="002762A6"/>
    <w:rsid w:val="00277C90"/>
    <w:rsid w:val="00281D47"/>
    <w:rsid w:val="00283E3E"/>
    <w:rsid w:val="0029128C"/>
    <w:rsid w:val="00295C75"/>
    <w:rsid w:val="002B0D88"/>
    <w:rsid w:val="002B18ED"/>
    <w:rsid w:val="002B2198"/>
    <w:rsid w:val="002B26D4"/>
    <w:rsid w:val="002B3A76"/>
    <w:rsid w:val="002B55D9"/>
    <w:rsid w:val="002B674B"/>
    <w:rsid w:val="002C54DB"/>
    <w:rsid w:val="002C5549"/>
    <w:rsid w:val="002D52A1"/>
    <w:rsid w:val="002E4909"/>
    <w:rsid w:val="002E7521"/>
    <w:rsid w:val="002F3829"/>
    <w:rsid w:val="002F6A27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512BB"/>
    <w:rsid w:val="00395684"/>
    <w:rsid w:val="003A1109"/>
    <w:rsid w:val="003A2FF8"/>
    <w:rsid w:val="003A36F5"/>
    <w:rsid w:val="003A49C2"/>
    <w:rsid w:val="003B3C2C"/>
    <w:rsid w:val="003B5E26"/>
    <w:rsid w:val="003C1EAE"/>
    <w:rsid w:val="003D0847"/>
    <w:rsid w:val="003E2BC9"/>
    <w:rsid w:val="003F60C3"/>
    <w:rsid w:val="004038EC"/>
    <w:rsid w:val="0040412B"/>
    <w:rsid w:val="004104FE"/>
    <w:rsid w:val="00414B4F"/>
    <w:rsid w:val="00416893"/>
    <w:rsid w:val="00424B63"/>
    <w:rsid w:val="00440FFA"/>
    <w:rsid w:val="00450B27"/>
    <w:rsid w:val="00451A0A"/>
    <w:rsid w:val="00453116"/>
    <w:rsid w:val="00454D68"/>
    <w:rsid w:val="00455510"/>
    <w:rsid w:val="00456A5D"/>
    <w:rsid w:val="004600BA"/>
    <w:rsid w:val="00472752"/>
    <w:rsid w:val="0047306D"/>
    <w:rsid w:val="00482D4C"/>
    <w:rsid w:val="00487B75"/>
    <w:rsid w:val="004924D1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47A26"/>
    <w:rsid w:val="005524DB"/>
    <w:rsid w:val="00554730"/>
    <w:rsid w:val="00557116"/>
    <w:rsid w:val="0055763A"/>
    <w:rsid w:val="00565757"/>
    <w:rsid w:val="005A09D8"/>
    <w:rsid w:val="005A1F5E"/>
    <w:rsid w:val="005A3182"/>
    <w:rsid w:val="005A3F8F"/>
    <w:rsid w:val="005B46EB"/>
    <w:rsid w:val="005B6859"/>
    <w:rsid w:val="005D783F"/>
    <w:rsid w:val="005E1F83"/>
    <w:rsid w:val="005E2B7E"/>
    <w:rsid w:val="005F18A3"/>
    <w:rsid w:val="005F21DF"/>
    <w:rsid w:val="006309CE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A64EF"/>
    <w:rsid w:val="006A72D2"/>
    <w:rsid w:val="006C08AE"/>
    <w:rsid w:val="006C0E87"/>
    <w:rsid w:val="006C13EC"/>
    <w:rsid w:val="006D3AA7"/>
    <w:rsid w:val="006F2005"/>
    <w:rsid w:val="00704CBE"/>
    <w:rsid w:val="00706158"/>
    <w:rsid w:val="0071294C"/>
    <w:rsid w:val="00724E3B"/>
    <w:rsid w:val="00745D4B"/>
    <w:rsid w:val="00746865"/>
    <w:rsid w:val="007548F3"/>
    <w:rsid w:val="007551E3"/>
    <w:rsid w:val="00756F77"/>
    <w:rsid w:val="007574EC"/>
    <w:rsid w:val="0077071A"/>
    <w:rsid w:val="00773BC7"/>
    <w:rsid w:val="00777388"/>
    <w:rsid w:val="00786040"/>
    <w:rsid w:val="007A395B"/>
    <w:rsid w:val="007B3E0E"/>
    <w:rsid w:val="007B5884"/>
    <w:rsid w:val="007B7336"/>
    <w:rsid w:val="007D3314"/>
    <w:rsid w:val="007D4222"/>
    <w:rsid w:val="007E169F"/>
    <w:rsid w:val="007F4075"/>
    <w:rsid w:val="007F49F4"/>
    <w:rsid w:val="00804C75"/>
    <w:rsid w:val="00806B1B"/>
    <w:rsid w:val="0081378E"/>
    <w:rsid w:val="00817569"/>
    <w:rsid w:val="00832FA5"/>
    <w:rsid w:val="0083567A"/>
    <w:rsid w:val="008373A7"/>
    <w:rsid w:val="00843494"/>
    <w:rsid w:val="00851B3E"/>
    <w:rsid w:val="00854994"/>
    <w:rsid w:val="0085549E"/>
    <w:rsid w:val="0088113B"/>
    <w:rsid w:val="0089455F"/>
    <w:rsid w:val="00897428"/>
    <w:rsid w:val="008A0177"/>
    <w:rsid w:val="008B6DB8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50D"/>
    <w:rsid w:val="00931D78"/>
    <w:rsid w:val="00941F06"/>
    <w:rsid w:val="00950F4D"/>
    <w:rsid w:val="00951A8E"/>
    <w:rsid w:val="00954870"/>
    <w:rsid w:val="009625B1"/>
    <w:rsid w:val="00982237"/>
    <w:rsid w:val="00985F44"/>
    <w:rsid w:val="00987EED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A13A9C"/>
    <w:rsid w:val="00A20DA8"/>
    <w:rsid w:val="00A218EC"/>
    <w:rsid w:val="00A22EB3"/>
    <w:rsid w:val="00A310D7"/>
    <w:rsid w:val="00A3138F"/>
    <w:rsid w:val="00A544E6"/>
    <w:rsid w:val="00A54CA8"/>
    <w:rsid w:val="00A60320"/>
    <w:rsid w:val="00A67D43"/>
    <w:rsid w:val="00A77CF6"/>
    <w:rsid w:val="00A91283"/>
    <w:rsid w:val="00A97888"/>
    <w:rsid w:val="00AA132F"/>
    <w:rsid w:val="00AB189B"/>
    <w:rsid w:val="00AB494F"/>
    <w:rsid w:val="00AC6151"/>
    <w:rsid w:val="00AC63FC"/>
    <w:rsid w:val="00AE11E8"/>
    <w:rsid w:val="00AE7DAA"/>
    <w:rsid w:val="00AF32BC"/>
    <w:rsid w:val="00AF45AE"/>
    <w:rsid w:val="00B13941"/>
    <w:rsid w:val="00B17BE0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84EF8"/>
    <w:rsid w:val="00B95FFF"/>
    <w:rsid w:val="00B96774"/>
    <w:rsid w:val="00BA272D"/>
    <w:rsid w:val="00BC3219"/>
    <w:rsid w:val="00BC613E"/>
    <w:rsid w:val="00BC6DA7"/>
    <w:rsid w:val="00BE051D"/>
    <w:rsid w:val="00BE4051"/>
    <w:rsid w:val="00BF267C"/>
    <w:rsid w:val="00BF42E2"/>
    <w:rsid w:val="00C46FC2"/>
    <w:rsid w:val="00C602B2"/>
    <w:rsid w:val="00C67FB2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E6717"/>
    <w:rsid w:val="00CF22F6"/>
    <w:rsid w:val="00CF6830"/>
    <w:rsid w:val="00D00EF4"/>
    <w:rsid w:val="00D0118C"/>
    <w:rsid w:val="00D10BFA"/>
    <w:rsid w:val="00D10F00"/>
    <w:rsid w:val="00D14F15"/>
    <w:rsid w:val="00D150D8"/>
    <w:rsid w:val="00D27359"/>
    <w:rsid w:val="00D300CE"/>
    <w:rsid w:val="00D3037E"/>
    <w:rsid w:val="00D30ABD"/>
    <w:rsid w:val="00D3616A"/>
    <w:rsid w:val="00D455E8"/>
    <w:rsid w:val="00D46DEB"/>
    <w:rsid w:val="00D910B6"/>
    <w:rsid w:val="00D925CB"/>
    <w:rsid w:val="00D927F5"/>
    <w:rsid w:val="00DA117F"/>
    <w:rsid w:val="00DA17FB"/>
    <w:rsid w:val="00DB7EBA"/>
    <w:rsid w:val="00DC058D"/>
    <w:rsid w:val="00DC1092"/>
    <w:rsid w:val="00DC1E10"/>
    <w:rsid w:val="00DC2243"/>
    <w:rsid w:val="00DC7C84"/>
    <w:rsid w:val="00DC7D3A"/>
    <w:rsid w:val="00DD2CF9"/>
    <w:rsid w:val="00DD4F36"/>
    <w:rsid w:val="00DD7153"/>
    <w:rsid w:val="00DD7A41"/>
    <w:rsid w:val="00DE1DFA"/>
    <w:rsid w:val="00DE2882"/>
    <w:rsid w:val="00DE46DB"/>
    <w:rsid w:val="00DE66F3"/>
    <w:rsid w:val="00E03542"/>
    <w:rsid w:val="00E16F0B"/>
    <w:rsid w:val="00E24673"/>
    <w:rsid w:val="00E24898"/>
    <w:rsid w:val="00E355EE"/>
    <w:rsid w:val="00E41DE1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35E58"/>
    <w:rsid w:val="00F43377"/>
    <w:rsid w:val="00F4623D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C1C78"/>
    <w:rsid w:val="00FD1497"/>
    <w:rsid w:val="00FD64B9"/>
    <w:rsid w:val="00FE059A"/>
    <w:rsid w:val="00FE6DA1"/>
    <w:rsid w:val="00FF032A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fontstyle01">
    <w:name w:val="fontstyle01"/>
    <w:basedOn w:val="DefaultParagraphFont"/>
    <w:rsid w:val="00547A26"/>
    <w:rPr>
      <w:rFonts w:ascii="GaramondPremrPro" w:hAnsi="GaramondPremrPro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547A26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546814212@qq.com" TargetMode="External"/><Relationship Id="rId12" Type="http://schemas.openxmlformats.org/officeDocument/2006/relationships/hyperlink" Target="mailto:chenshang2010@163.com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227763" TargetMode="External"/><Relationship Id="rId8" Type="http://schemas.openxmlformats.org/officeDocument/2006/relationships/hyperlink" Target="mailto:zongjinli@nankai.edu.cn" TargetMode="External"/><Relationship Id="rId9" Type="http://schemas.openxmlformats.org/officeDocument/2006/relationships/hyperlink" Target="mailto:zhangkaiyue177@163.com" TargetMode="External"/><Relationship Id="rId10" Type="http://schemas.openxmlformats.org/officeDocument/2006/relationships/hyperlink" Target="mailto:wangchen_echo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2521</Words>
  <Characters>14372</Characters>
  <Application>Microsoft Macintosh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16860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4</cp:revision>
  <cp:lastPrinted>2019-06-13T05:34:00Z</cp:lastPrinted>
  <dcterms:created xsi:type="dcterms:W3CDTF">2019-06-15T06:27:00Z</dcterms:created>
  <dcterms:modified xsi:type="dcterms:W3CDTF">2019-06-18T19:34:00Z</dcterms:modified>
</cp:coreProperties>
</file>