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35B73" w14:textId="77777777" w:rsidR="003A49C2" w:rsidRDefault="003A49C2" w:rsidP="009A0E7C">
      <w:pPr>
        <w:pStyle w:val="BodyText"/>
        <w:outlineLvl w:val="0"/>
        <w:rPr>
          <w:rFonts w:ascii="Helvetica" w:hAnsi="Helvetica" w:cs="Arial"/>
          <w:b/>
          <w:i w:val="0"/>
          <w:sz w:val="22"/>
          <w:szCs w:val="22"/>
        </w:rPr>
      </w:pPr>
    </w:p>
    <w:p w14:paraId="28880DB1"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683DE5">
        <w:rPr>
          <w:rFonts w:ascii="Helvetica" w:hAnsi="Helvetica" w:cs="Arial"/>
          <w:b/>
          <w:i w:val="0"/>
          <w:sz w:val="22"/>
          <w:szCs w:val="22"/>
        </w:rPr>
        <w:t>59760</w:t>
      </w:r>
    </w:p>
    <w:p w14:paraId="0681FAA6"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683DE5">
        <w:rPr>
          <w:rFonts w:ascii="Helvetica" w:hAnsi="Helvetica" w:cs="Arial"/>
          <w:b/>
          <w:i w:val="0"/>
          <w:sz w:val="22"/>
          <w:szCs w:val="22"/>
        </w:rPr>
        <w:t xml:space="preserve"> Anthony Iannazzi</w:t>
      </w:r>
    </w:p>
    <w:p w14:paraId="43796063"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683DE5" w:rsidRPr="00683DE5">
        <w:t xml:space="preserve"> </w:t>
      </w:r>
      <w:hyperlink r:id="rId7" w:history="1">
        <w:r w:rsidR="00683DE5" w:rsidRPr="00683DE5">
          <w:rPr>
            <w:rStyle w:val="Hyperlink"/>
            <w:rFonts w:ascii="Helvetica" w:hAnsi="Helvetica" w:cs="Arial"/>
            <w:b/>
            <w:i w:val="0"/>
            <w:sz w:val="22"/>
            <w:szCs w:val="22"/>
          </w:rPr>
          <w:t>http://www.jove.com/files_upload.php?src=18226848</w:t>
        </w:r>
      </w:hyperlink>
    </w:p>
    <w:p w14:paraId="227384A4" w14:textId="77777777" w:rsidR="00FA1A9D" w:rsidRPr="00F95819" w:rsidRDefault="00FA1A9D" w:rsidP="00FA1A9D">
      <w:pPr>
        <w:pStyle w:val="BodyText"/>
        <w:outlineLvl w:val="0"/>
        <w:rPr>
          <w:rFonts w:ascii="Helvetica" w:hAnsi="Helvetica" w:cs="Arial"/>
          <w:b/>
          <w:i w:val="0"/>
          <w:sz w:val="28"/>
          <w:szCs w:val="28"/>
        </w:rPr>
      </w:pPr>
    </w:p>
    <w:p w14:paraId="44B456C7" w14:textId="77777777" w:rsidR="00683DE5" w:rsidRPr="00683DE5" w:rsidRDefault="00FA1A9D" w:rsidP="00683DE5">
      <w:pPr>
        <w:outlineLvl w:val="0"/>
        <w:rPr>
          <w:rFonts w:ascii="Helvetica" w:hAnsi="Helvetica" w:cs="Arial"/>
          <w:b/>
          <w:sz w:val="28"/>
          <w:szCs w:val="28"/>
        </w:rPr>
      </w:pPr>
      <w:r w:rsidRPr="00F95819">
        <w:rPr>
          <w:rFonts w:ascii="Helvetica" w:hAnsi="Helvetica" w:cs="Arial"/>
          <w:b/>
          <w:sz w:val="28"/>
          <w:szCs w:val="28"/>
        </w:rPr>
        <w:t xml:space="preserve">Title: </w:t>
      </w:r>
      <w:r w:rsidR="00683DE5" w:rsidRPr="00683DE5">
        <w:rPr>
          <w:rFonts w:ascii="Helvetica" w:hAnsi="Helvetica" w:cs="Arial"/>
          <w:b/>
          <w:sz w:val="28"/>
          <w:szCs w:val="28"/>
        </w:rPr>
        <w:t xml:space="preserve">Use of </w:t>
      </w:r>
      <w:r w:rsidR="00683DE5" w:rsidRPr="00683DE5">
        <w:rPr>
          <w:rFonts w:ascii="Helvetica" w:hAnsi="Helvetica" w:cs="Arial"/>
          <w:b/>
          <w:i/>
          <w:sz w:val="28"/>
          <w:szCs w:val="28"/>
        </w:rPr>
        <w:t>Alu</w:t>
      </w:r>
      <w:r w:rsidR="00683DE5" w:rsidRPr="00683DE5">
        <w:rPr>
          <w:rFonts w:ascii="Helvetica" w:hAnsi="Helvetica" w:cs="Arial"/>
          <w:b/>
          <w:sz w:val="28"/>
          <w:szCs w:val="28"/>
        </w:rPr>
        <w:t>-Element Containing Minigenes to Analyze Circular RNAs</w:t>
      </w:r>
    </w:p>
    <w:p w14:paraId="5571E9E8" w14:textId="77777777" w:rsidR="00FA1A9D" w:rsidRPr="00F95819" w:rsidRDefault="00FA1A9D" w:rsidP="00FA1A9D">
      <w:pPr>
        <w:pStyle w:val="CM10"/>
        <w:outlineLvl w:val="0"/>
        <w:rPr>
          <w:rFonts w:ascii="Helvetica" w:hAnsi="Helvetica" w:cs="Arial"/>
          <w:b/>
          <w:sz w:val="28"/>
          <w:szCs w:val="28"/>
        </w:rPr>
      </w:pPr>
    </w:p>
    <w:p w14:paraId="0E274C6A"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14AB3DE6" w14:textId="77777777" w:rsidR="00683DE5" w:rsidRPr="00683DE5" w:rsidRDefault="00683DE5" w:rsidP="00683DE5">
      <w:pPr>
        <w:outlineLvl w:val="0"/>
        <w:rPr>
          <w:rFonts w:ascii="Helvetica" w:eastAsia="Times New Roman" w:hAnsi="Helvetica" w:cs="Arial"/>
          <w:bCs/>
          <w:color w:val="000000"/>
          <w:sz w:val="28"/>
          <w:szCs w:val="28"/>
        </w:rPr>
      </w:pPr>
      <w:r w:rsidRPr="00683DE5">
        <w:rPr>
          <w:rFonts w:ascii="Helvetica" w:eastAsia="Times New Roman" w:hAnsi="Helvetica" w:cs="Arial"/>
          <w:bCs/>
          <w:color w:val="000000"/>
          <w:sz w:val="28"/>
          <w:szCs w:val="28"/>
        </w:rPr>
        <w:t>Justin R. Welden, Anna Pawluchin, Jacob van Doorn, Stefan Stamm</w:t>
      </w:r>
    </w:p>
    <w:p w14:paraId="08726DA9" w14:textId="77777777" w:rsidR="00683DE5" w:rsidRPr="00683DE5" w:rsidRDefault="00683DE5" w:rsidP="00683DE5">
      <w:pPr>
        <w:outlineLvl w:val="0"/>
        <w:rPr>
          <w:rFonts w:ascii="Helvetica" w:eastAsia="Times New Roman" w:hAnsi="Helvetica" w:cs="Arial"/>
          <w:bCs/>
          <w:color w:val="000000"/>
          <w:sz w:val="28"/>
          <w:szCs w:val="28"/>
        </w:rPr>
      </w:pPr>
    </w:p>
    <w:p w14:paraId="28E59C5A" w14:textId="77777777" w:rsidR="00683DE5" w:rsidRPr="00683DE5" w:rsidRDefault="00683DE5" w:rsidP="00683DE5">
      <w:pPr>
        <w:outlineLvl w:val="0"/>
        <w:rPr>
          <w:rFonts w:ascii="Helvetica" w:eastAsia="Times New Roman" w:hAnsi="Helvetica" w:cs="Arial"/>
          <w:bCs/>
          <w:color w:val="000000"/>
          <w:sz w:val="28"/>
          <w:szCs w:val="28"/>
        </w:rPr>
      </w:pPr>
      <w:r w:rsidRPr="00683DE5">
        <w:rPr>
          <w:rFonts w:ascii="Helvetica" w:eastAsia="Times New Roman" w:hAnsi="Helvetica" w:cs="Arial"/>
          <w:bCs/>
          <w:color w:val="000000"/>
          <w:sz w:val="28"/>
          <w:szCs w:val="28"/>
        </w:rPr>
        <w:t>University of Kentucky, Lexington, KY</w:t>
      </w:r>
    </w:p>
    <w:p w14:paraId="0BABE5C4" w14:textId="77777777" w:rsidR="00FA1A9D" w:rsidRPr="00F95819" w:rsidRDefault="00FA1A9D" w:rsidP="00FA1A9D">
      <w:pPr>
        <w:outlineLvl w:val="0"/>
        <w:rPr>
          <w:rFonts w:ascii="Helvetica" w:hAnsi="Helvetica" w:cs="Arial"/>
          <w:sz w:val="22"/>
          <w:szCs w:val="22"/>
        </w:rPr>
      </w:pPr>
    </w:p>
    <w:p w14:paraId="5C9A451A"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559D96D" w14:textId="77777777" w:rsidR="00683DE5" w:rsidRPr="00683DE5" w:rsidRDefault="00683DE5" w:rsidP="00683DE5">
      <w:pPr>
        <w:outlineLvl w:val="0"/>
        <w:rPr>
          <w:rFonts w:ascii="Helvetica" w:hAnsi="Helvetica" w:cs="Arial"/>
          <w:bCs/>
          <w:sz w:val="22"/>
          <w:szCs w:val="22"/>
        </w:rPr>
      </w:pPr>
      <w:r w:rsidRPr="00683DE5">
        <w:rPr>
          <w:rFonts w:ascii="Helvetica" w:hAnsi="Helvetica" w:cs="Arial"/>
          <w:bCs/>
          <w:sz w:val="22"/>
          <w:szCs w:val="22"/>
        </w:rPr>
        <w:t>Stefan Stamm</w:t>
      </w:r>
      <w:r>
        <w:rPr>
          <w:rFonts w:ascii="Helvetica" w:hAnsi="Helvetica" w:cs="Arial"/>
          <w:bCs/>
          <w:sz w:val="22"/>
          <w:szCs w:val="22"/>
        </w:rPr>
        <w:tab/>
      </w:r>
      <w:r>
        <w:rPr>
          <w:rFonts w:ascii="Helvetica" w:hAnsi="Helvetica" w:cs="Arial"/>
          <w:bCs/>
          <w:sz w:val="22"/>
          <w:szCs w:val="22"/>
        </w:rPr>
        <w:tab/>
      </w:r>
      <w:r>
        <w:rPr>
          <w:rFonts w:ascii="Helvetica" w:hAnsi="Helvetica" w:cs="Arial"/>
          <w:bCs/>
          <w:sz w:val="22"/>
          <w:szCs w:val="22"/>
        </w:rPr>
        <w:tab/>
      </w:r>
      <w:r w:rsidRPr="00683DE5">
        <w:rPr>
          <w:rFonts w:ascii="Helvetica" w:hAnsi="Helvetica" w:cs="Arial"/>
          <w:bCs/>
          <w:sz w:val="22"/>
          <w:szCs w:val="22"/>
        </w:rPr>
        <w:t>stefan@stamms-lab.net</w:t>
      </w:r>
    </w:p>
    <w:p w14:paraId="02F7026B" w14:textId="77777777" w:rsidR="00FA1A9D" w:rsidRPr="00D94C52" w:rsidRDefault="00FA1A9D" w:rsidP="00FA1A9D">
      <w:pPr>
        <w:outlineLvl w:val="0"/>
        <w:rPr>
          <w:rFonts w:ascii="Helvetica" w:hAnsi="Helvetica" w:cs="Arial"/>
          <w:sz w:val="22"/>
          <w:szCs w:val="22"/>
        </w:rPr>
      </w:pPr>
    </w:p>
    <w:p w14:paraId="592471DA"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683DE5">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66308DC4" w14:textId="77777777" w:rsidR="00683DE5" w:rsidRPr="00683DE5" w:rsidRDefault="00683DE5" w:rsidP="00683DE5">
      <w:pPr>
        <w:outlineLvl w:val="0"/>
        <w:rPr>
          <w:rFonts w:ascii="Helvetica" w:hAnsi="Helvetica" w:cs="Arial"/>
          <w:bCs/>
          <w:sz w:val="22"/>
          <w:szCs w:val="22"/>
        </w:rPr>
      </w:pPr>
      <w:r w:rsidRPr="00683DE5">
        <w:rPr>
          <w:rFonts w:ascii="Helvetica" w:hAnsi="Helvetica" w:cs="Arial"/>
          <w:bCs/>
          <w:sz w:val="22"/>
          <w:szCs w:val="22"/>
        </w:rPr>
        <w:t>justin.welden@uky.edu</w:t>
      </w:r>
    </w:p>
    <w:p w14:paraId="6FBB7350" w14:textId="77777777" w:rsidR="00683DE5" w:rsidRPr="00683DE5" w:rsidRDefault="00683DE5" w:rsidP="00683DE5">
      <w:pPr>
        <w:outlineLvl w:val="0"/>
        <w:rPr>
          <w:rFonts w:ascii="Helvetica" w:hAnsi="Helvetica" w:cs="Arial"/>
          <w:bCs/>
          <w:sz w:val="22"/>
          <w:szCs w:val="22"/>
        </w:rPr>
      </w:pPr>
      <w:r w:rsidRPr="00683DE5">
        <w:rPr>
          <w:rFonts w:ascii="Helvetica" w:hAnsi="Helvetica" w:cs="Arial"/>
          <w:bCs/>
          <w:sz w:val="22"/>
          <w:szCs w:val="22"/>
        </w:rPr>
        <w:t>anna.pawluchin@yahoo.de</w:t>
      </w:r>
    </w:p>
    <w:p w14:paraId="0543BF79" w14:textId="77777777" w:rsidR="00683DE5" w:rsidRPr="00683DE5" w:rsidRDefault="00683DE5" w:rsidP="00683DE5">
      <w:pPr>
        <w:outlineLvl w:val="0"/>
        <w:rPr>
          <w:rFonts w:ascii="Helvetica" w:hAnsi="Helvetica" w:cs="Arial"/>
          <w:b/>
          <w:sz w:val="22"/>
          <w:szCs w:val="22"/>
        </w:rPr>
      </w:pPr>
      <w:r w:rsidRPr="00683DE5">
        <w:rPr>
          <w:rFonts w:ascii="Helvetica" w:hAnsi="Helvetica" w:cs="Arial"/>
          <w:bCs/>
          <w:sz w:val="22"/>
          <w:szCs w:val="22"/>
        </w:rPr>
        <w:t>jay.vandoorn@gmail.com</w:t>
      </w:r>
    </w:p>
    <w:p w14:paraId="13153EBB" w14:textId="77777777" w:rsidR="003B5E26" w:rsidRPr="006A6324" w:rsidRDefault="003B5E26" w:rsidP="009A0E7C">
      <w:pPr>
        <w:outlineLvl w:val="0"/>
        <w:rPr>
          <w:rFonts w:ascii="Helvetica" w:hAnsi="Helvetica" w:cs="Arial"/>
          <w:b/>
          <w:sz w:val="22"/>
          <w:szCs w:val="22"/>
        </w:rPr>
      </w:pPr>
    </w:p>
    <w:p w14:paraId="31144122" w14:textId="77777777" w:rsidR="003B5E26" w:rsidRPr="006A6324" w:rsidRDefault="003B5E26" w:rsidP="009A0E7C">
      <w:pPr>
        <w:outlineLvl w:val="0"/>
        <w:rPr>
          <w:rFonts w:ascii="Helvetica" w:hAnsi="Helvetica" w:cs="Arial"/>
          <w:b/>
          <w:sz w:val="22"/>
          <w:szCs w:val="22"/>
        </w:rPr>
      </w:pPr>
    </w:p>
    <w:p w14:paraId="71138DD7" w14:textId="77777777" w:rsidR="001E230F" w:rsidRPr="006A6324" w:rsidRDefault="001E230F" w:rsidP="009A0E7C">
      <w:pPr>
        <w:outlineLvl w:val="0"/>
        <w:rPr>
          <w:rFonts w:ascii="Helvetica" w:hAnsi="Helvetica" w:cs="Arial"/>
          <w:b/>
          <w:sz w:val="22"/>
          <w:szCs w:val="22"/>
        </w:rPr>
      </w:pPr>
    </w:p>
    <w:p w14:paraId="16355ECE"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64135140"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7116F70B" w14:textId="4F00E92E"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6279E2">
        <w:rPr>
          <w:rFonts w:ascii="Helvetica" w:hAnsi="Helvetica"/>
          <w:b/>
          <w:sz w:val="22"/>
        </w:rPr>
        <w:t>No</w:t>
      </w:r>
    </w:p>
    <w:p w14:paraId="05D01C1E" w14:textId="31795D82"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6279E2">
        <w:rPr>
          <w:rFonts w:ascii="Helvetica" w:hAnsi="Helvetica"/>
          <w:b/>
          <w:sz w:val="22"/>
        </w:rPr>
        <w:t xml:space="preserve"> Yes, UCSC genome browser (Blat) and NEBuilder</w:t>
      </w:r>
    </w:p>
    <w:p w14:paraId="1BD35CB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0B096CA8" w14:textId="20CCE807" w:rsidR="00FE7C32" w:rsidRDefault="00FA1A9D" w:rsidP="00FE7C32">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039A2F05" w14:textId="70FE77DA" w:rsidR="00FA1A9D" w:rsidRPr="00FE7C32" w:rsidRDefault="006279E2" w:rsidP="00FA1A9D">
      <w:pPr>
        <w:spacing w:before="120"/>
        <w:rPr>
          <w:rFonts w:ascii="Helvetica" w:hAnsi="Helvetica"/>
          <w:i/>
          <w:color w:val="0000FF"/>
          <w:sz w:val="22"/>
        </w:rPr>
      </w:pPr>
      <w:r w:rsidRPr="00FE7C32">
        <w:rPr>
          <w:rFonts w:ascii="Helvetica" w:hAnsi="Helvetica"/>
          <w:i/>
          <w:color w:val="0000FF"/>
          <w:sz w:val="22"/>
        </w:rPr>
        <w:t>PCR amplification of fragments *This was not mentioned in the protocol but was highlighted from our MS. Section 7.7 circular RNA detection by RT-PCR</w:t>
      </w:r>
    </w:p>
    <w:p w14:paraId="25CF13F1" w14:textId="56A33847" w:rsidR="00FE7C32" w:rsidRDefault="00FA1A9D" w:rsidP="00FE7C32">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143CBC3A" w14:textId="3FA60369" w:rsidR="00FA1A9D" w:rsidRPr="00FE7C32" w:rsidRDefault="006279E2" w:rsidP="00FA1A9D">
      <w:pPr>
        <w:spacing w:before="120"/>
        <w:rPr>
          <w:rFonts w:ascii="Helvetica" w:hAnsi="Helvetica"/>
          <w:i/>
          <w:color w:val="0000FF"/>
          <w:sz w:val="22"/>
        </w:rPr>
      </w:pPr>
      <w:r w:rsidRPr="00FE7C32">
        <w:rPr>
          <w:rFonts w:ascii="Helvetica" w:hAnsi="Helvetica"/>
          <w:i/>
          <w:color w:val="0000FF"/>
          <w:sz w:val="22"/>
        </w:rPr>
        <w:t xml:space="preserve">The single most difficult aspect of this procedure is amplification of the fragments for the cloning of the minigene the longer fragments seem to be the most difficult and if repetitive elements are within the fragment can also pose trouble. However optimization with primer design by shortening or </w:t>
      </w:r>
      <w:r w:rsidR="00E56CE0" w:rsidRPr="00FE7C32">
        <w:rPr>
          <w:rFonts w:ascii="Helvetica" w:hAnsi="Helvetica"/>
          <w:i/>
          <w:color w:val="0000FF"/>
          <w:sz w:val="22"/>
        </w:rPr>
        <w:t>lengthening</w:t>
      </w:r>
      <w:r w:rsidRPr="00FE7C32">
        <w:rPr>
          <w:rFonts w:ascii="Helvetica" w:hAnsi="Helvetica"/>
          <w:i/>
          <w:color w:val="0000FF"/>
          <w:sz w:val="22"/>
        </w:rPr>
        <w:t xml:space="preserve"> the primer and optimizing the annealing conditions along with extension time can resolve these issues. *Again this was not put in the script and needs to be included.</w:t>
      </w:r>
    </w:p>
    <w:p w14:paraId="338359F3" w14:textId="5EDD9E5F" w:rsidR="00C70C90" w:rsidRPr="00FE7C32" w:rsidRDefault="00FA1A9D" w:rsidP="00FE7C32">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6279E2">
        <w:rPr>
          <w:rFonts w:ascii="Helvetica" w:hAnsi="Helvetica"/>
          <w:b/>
          <w:sz w:val="22"/>
          <w:szCs w:val="22"/>
        </w:rPr>
        <w:t xml:space="preserve"> No, there should only be three locations within the same area (Cell culture hood, bench, computer)</w:t>
      </w:r>
      <w:r w:rsidR="00277C90" w:rsidRPr="003C06C8">
        <w:rPr>
          <w:rFonts w:ascii="Helvetica" w:hAnsi="Helvetica"/>
          <w:b/>
          <w:sz w:val="22"/>
          <w:szCs w:val="22"/>
        </w:rPr>
        <w:br w:type="page"/>
      </w:r>
    </w:p>
    <w:p w14:paraId="511E8423"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bookmarkStart w:id="0" w:name="_GoBack"/>
      <w:r w:rsidR="00450B27" w:rsidRPr="00450B27">
        <w:rPr>
          <w:rFonts w:ascii="Helvetica" w:hAnsi="Helvetica"/>
        </w:rPr>
        <w:t>Introduction</w:t>
      </w:r>
      <w:bookmarkEnd w:id="0"/>
    </w:p>
    <w:p w14:paraId="1AC009C9" w14:textId="77777777" w:rsidR="00FA1A9D" w:rsidRPr="00D61BFB" w:rsidRDefault="00FA1A9D" w:rsidP="00FA1A9D">
      <w:pPr>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54441A0B" w14:textId="77777777" w:rsidR="00FA1A9D" w:rsidRDefault="00FA1A9D" w:rsidP="00FA1A9D">
      <w:pPr>
        <w:pStyle w:val="ColorfulList-Accent11"/>
        <w:ind w:left="270"/>
        <w:rPr>
          <w:rFonts w:ascii="Helvetica" w:hAnsi="Helvetica" w:cs="Arial"/>
          <w:b/>
          <w:sz w:val="22"/>
          <w:szCs w:val="22"/>
        </w:rPr>
      </w:pPr>
    </w:p>
    <w:p w14:paraId="53A7F069" w14:textId="068FA57C"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6CBED2DE" w14:textId="77777777" w:rsidR="00FA1A9D" w:rsidRPr="006A6324" w:rsidRDefault="00FA1A9D" w:rsidP="00FA1A9D">
      <w:pPr>
        <w:pStyle w:val="ColorfulList-Accent11"/>
        <w:ind w:left="270"/>
        <w:rPr>
          <w:rFonts w:ascii="Helvetica" w:hAnsi="Helvetica" w:cs="Arial"/>
          <w:b/>
          <w:sz w:val="22"/>
          <w:szCs w:val="22"/>
        </w:rPr>
      </w:pPr>
    </w:p>
    <w:p w14:paraId="50881C7E" w14:textId="77705312" w:rsidR="00336C61" w:rsidRDefault="00DB321B" w:rsidP="00FE7C32">
      <w:pPr>
        <w:pStyle w:val="ColorfulList-Accent11"/>
        <w:numPr>
          <w:ilvl w:val="1"/>
          <w:numId w:val="9"/>
        </w:numPr>
        <w:outlineLvl w:val="0"/>
        <w:rPr>
          <w:rFonts w:ascii="Helvetica" w:hAnsi="Helvetica" w:cs="Arial"/>
          <w:sz w:val="22"/>
          <w:szCs w:val="22"/>
        </w:rPr>
      </w:pPr>
      <w:r w:rsidRPr="00FE7C32">
        <w:rPr>
          <w:rFonts w:ascii="Helvetica" w:hAnsi="Helvetica" w:cs="Arial"/>
          <w:b/>
          <w:bCs/>
          <w:sz w:val="22"/>
          <w:szCs w:val="22"/>
        </w:rPr>
        <w:t>Justin Welden</w:t>
      </w:r>
      <w:r>
        <w:rPr>
          <w:rFonts w:ascii="Helvetica" w:hAnsi="Helvetica" w:cs="Arial"/>
          <w:sz w:val="22"/>
          <w:szCs w:val="22"/>
        </w:rPr>
        <w:t>: This protocol is significant because it allows the user to generate a genomic expression system that can undergo alternative splicing, and in this case form circular RNAs that can be used to test their function and disease association</w:t>
      </w:r>
      <w:r w:rsidR="00DF11E1">
        <w:rPr>
          <w:rFonts w:ascii="Helvetica" w:hAnsi="Helvetica" w:cs="Arial"/>
          <w:sz w:val="22"/>
          <w:szCs w:val="22"/>
        </w:rPr>
        <w:t xml:space="preserve"> </w:t>
      </w:r>
      <w:r w:rsidR="00DF11E1">
        <w:rPr>
          <w:rFonts w:ascii="Helvetica" w:hAnsi="Helvetica" w:cs="Arial"/>
          <w:b/>
          <w:bCs/>
          <w:sz w:val="22"/>
          <w:szCs w:val="22"/>
        </w:rPr>
        <w:t>[1]</w:t>
      </w:r>
      <w:r>
        <w:rPr>
          <w:rFonts w:ascii="Helvetica" w:hAnsi="Helvetica" w:cs="Arial"/>
          <w:sz w:val="22"/>
          <w:szCs w:val="22"/>
        </w:rPr>
        <w:t>.</w:t>
      </w:r>
    </w:p>
    <w:p w14:paraId="1C7DEE32" w14:textId="77777777" w:rsidR="00DF11E1" w:rsidRPr="00DF11E1" w:rsidRDefault="00DF11E1" w:rsidP="00DF11E1">
      <w:pPr>
        <w:pStyle w:val="ColorfulList-Accent11"/>
        <w:ind w:left="1800"/>
        <w:outlineLvl w:val="0"/>
        <w:rPr>
          <w:rFonts w:ascii="Helvetica" w:hAnsi="Helvetica" w:cs="Arial"/>
          <w:sz w:val="22"/>
          <w:szCs w:val="22"/>
        </w:rPr>
      </w:pPr>
    </w:p>
    <w:p w14:paraId="2B2FC164" w14:textId="3D8B1A54" w:rsidR="00DF11E1" w:rsidRPr="00511F52" w:rsidRDefault="00DF11E1" w:rsidP="00DF11E1">
      <w:pPr>
        <w:pStyle w:val="ColorfulList-Accent11"/>
        <w:numPr>
          <w:ilvl w:val="2"/>
          <w:numId w:val="9"/>
        </w:numPr>
        <w:outlineLvl w:val="0"/>
        <w:rPr>
          <w:rFonts w:ascii="Helvetica" w:hAnsi="Helvetica" w:cs="Arial"/>
          <w:sz w:val="22"/>
          <w:szCs w:val="22"/>
        </w:rPr>
      </w:pPr>
      <w:r w:rsidRPr="00DF11E1">
        <w:rPr>
          <w:rFonts w:ascii="Helvetica" w:hAnsi="Helvetica" w:cs="Arial"/>
          <w:bCs/>
          <w:sz w:val="22"/>
          <w:szCs w:val="22"/>
        </w:rPr>
        <w:t>INTERVIEW</w:t>
      </w:r>
      <w:r w:rsidRPr="00DF11E1">
        <w:rPr>
          <w:rFonts w:ascii="Helvetica" w:hAnsi="Helvetica" w:cs="Arial"/>
          <w:sz w:val="22"/>
          <w:szCs w:val="22"/>
        </w:rPr>
        <w:t>:</w:t>
      </w:r>
      <w:r>
        <w:rPr>
          <w:rFonts w:ascii="Helvetica" w:hAnsi="Helvetica" w:cs="Arial"/>
          <w:sz w:val="22"/>
          <w:szCs w:val="22"/>
        </w:rPr>
        <w:t xml:space="preserve"> Named author says the statement above in an interview-style shot while looking slightly off-camera.</w:t>
      </w:r>
    </w:p>
    <w:p w14:paraId="10B9F8C6" w14:textId="77777777" w:rsidR="00330F1B" w:rsidRPr="00511F52" w:rsidRDefault="00330F1B" w:rsidP="00330F1B">
      <w:pPr>
        <w:ind w:left="1080"/>
        <w:contextualSpacing/>
        <w:outlineLvl w:val="0"/>
        <w:rPr>
          <w:rFonts w:ascii="Helvetica" w:hAnsi="Helvetica" w:cs="Arial"/>
          <w:sz w:val="22"/>
          <w:szCs w:val="22"/>
        </w:rPr>
      </w:pPr>
    </w:p>
    <w:p w14:paraId="1C6C281A" w14:textId="2627BA4D" w:rsidR="00CE10F2" w:rsidRDefault="00DB321B" w:rsidP="00177B33">
      <w:pPr>
        <w:pStyle w:val="ColorfulList-Accent11"/>
        <w:numPr>
          <w:ilvl w:val="1"/>
          <w:numId w:val="9"/>
        </w:numPr>
        <w:outlineLvl w:val="0"/>
        <w:rPr>
          <w:rFonts w:ascii="Helvetica" w:hAnsi="Helvetica" w:cs="Arial"/>
          <w:sz w:val="22"/>
          <w:szCs w:val="22"/>
        </w:rPr>
      </w:pPr>
      <w:r w:rsidRPr="00FE7C32">
        <w:rPr>
          <w:rFonts w:ascii="Helvetica" w:hAnsi="Helvetica" w:cs="Arial"/>
          <w:b/>
          <w:bCs/>
          <w:sz w:val="22"/>
          <w:szCs w:val="22"/>
        </w:rPr>
        <w:t>Justin Welden</w:t>
      </w:r>
      <w:r>
        <w:rPr>
          <w:rFonts w:ascii="Helvetica" w:hAnsi="Helvetica" w:cs="Arial"/>
          <w:sz w:val="22"/>
          <w:szCs w:val="22"/>
        </w:rPr>
        <w:t>: The main advantage of this technique is that it will pave the way for others to use this protocol in molecular biology and cloning when studying alternative splicing and circular RNA formation and function</w:t>
      </w:r>
      <w:r w:rsidR="00DF11E1">
        <w:rPr>
          <w:rFonts w:ascii="Helvetica" w:hAnsi="Helvetica" w:cs="Arial"/>
          <w:sz w:val="22"/>
          <w:szCs w:val="22"/>
        </w:rPr>
        <w:t xml:space="preserve"> </w:t>
      </w:r>
      <w:r w:rsidR="00DF11E1">
        <w:rPr>
          <w:rFonts w:ascii="Helvetica" w:hAnsi="Helvetica" w:cs="Arial"/>
          <w:b/>
          <w:bCs/>
          <w:sz w:val="22"/>
          <w:szCs w:val="22"/>
        </w:rPr>
        <w:t>[1]</w:t>
      </w:r>
      <w:r>
        <w:rPr>
          <w:rFonts w:ascii="Helvetica" w:hAnsi="Helvetica" w:cs="Arial"/>
          <w:sz w:val="22"/>
          <w:szCs w:val="22"/>
        </w:rPr>
        <w:t>.</w:t>
      </w:r>
    </w:p>
    <w:p w14:paraId="5418A278" w14:textId="77777777" w:rsidR="00DF11E1" w:rsidRPr="00DF11E1" w:rsidRDefault="00DF11E1" w:rsidP="00DF11E1">
      <w:pPr>
        <w:pStyle w:val="ColorfulList-Accent11"/>
        <w:ind w:left="1800"/>
        <w:outlineLvl w:val="0"/>
        <w:rPr>
          <w:rFonts w:ascii="Helvetica" w:hAnsi="Helvetica" w:cs="Arial"/>
          <w:sz w:val="22"/>
          <w:szCs w:val="22"/>
        </w:rPr>
      </w:pPr>
    </w:p>
    <w:p w14:paraId="5D22D00C" w14:textId="2151A44B" w:rsidR="00DF11E1" w:rsidRDefault="00DF11E1" w:rsidP="00DF11E1">
      <w:pPr>
        <w:pStyle w:val="ColorfulList-Accent11"/>
        <w:numPr>
          <w:ilvl w:val="2"/>
          <w:numId w:val="9"/>
        </w:numPr>
        <w:outlineLvl w:val="0"/>
        <w:rPr>
          <w:rFonts w:ascii="Helvetica" w:hAnsi="Helvetica" w:cs="Arial"/>
          <w:sz w:val="22"/>
          <w:szCs w:val="22"/>
        </w:rPr>
      </w:pPr>
      <w:r w:rsidRPr="00DF11E1">
        <w:rPr>
          <w:rFonts w:ascii="Helvetica" w:hAnsi="Helvetica" w:cs="Arial"/>
          <w:bCs/>
          <w:sz w:val="22"/>
          <w:szCs w:val="22"/>
        </w:rPr>
        <w:t>INTERVIEW</w:t>
      </w:r>
      <w:r w:rsidRPr="00DF11E1">
        <w:rPr>
          <w:rFonts w:ascii="Helvetica" w:hAnsi="Helvetica" w:cs="Arial"/>
          <w:sz w:val="22"/>
          <w:szCs w:val="22"/>
        </w:rPr>
        <w:t>:</w:t>
      </w:r>
      <w:r>
        <w:rPr>
          <w:rFonts w:ascii="Helvetica" w:hAnsi="Helvetica" w:cs="Arial"/>
          <w:sz w:val="22"/>
          <w:szCs w:val="22"/>
        </w:rPr>
        <w:t xml:space="preserve"> Named author says the statement above in an interview-style shot while looking slightly off-camera.</w:t>
      </w:r>
    </w:p>
    <w:p w14:paraId="6CBE86ED" w14:textId="77777777" w:rsidR="000D35D9" w:rsidRPr="006A6324" w:rsidRDefault="000D35D9" w:rsidP="00330F1B">
      <w:pPr>
        <w:ind w:left="1080"/>
        <w:contextualSpacing/>
        <w:outlineLvl w:val="0"/>
        <w:rPr>
          <w:rFonts w:ascii="Helvetica" w:hAnsi="Helvetica" w:cs="Arial"/>
          <w:sz w:val="22"/>
          <w:szCs w:val="22"/>
        </w:rPr>
      </w:pPr>
    </w:p>
    <w:p w14:paraId="644B1A05" w14:textId="13A7B9F5"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702065DD" w14:textId="77777777" w:rsidR="00BC6DA7" w:rsidRPr="00511F52" w:rsidRDefault="00BC6DA7" w:rsidP="00DF11E1">
      <w:pPr>
        <w:pStyle w:val="ColorfulList-Accent11"/>
        <w:ind w:left="0"/>
        <w:outlineLvl w:val="0"/>
        <w:rPr>
          <w:rFonts w:ascii="Helvetica" w:hAnsi="Helvetica" w:cs="Arial"/>
          <w:sz w:val="22"/>
          <w:szCs w:val="22"/>
        </w:rPr>
      </w:pPr>
    </w:p>
    <w:p w14:paraId="0D5C213B" w14:textId="00CC2393" w:rsidR="00DF11E1" w:rsidRDefault="007764DF" w:rsidP="00FE7C32">
      <w:pPr>
        <w:pStyle w:val="ColorfulList-Accent11"/>
        <w:numPr>
          <w:ilvl w:val="1"/>
          <w:numId w:val="9"/>
        </w:numPr>
        <w:outlineLvl w:val="0"/>
        <w:rPr>
          <w:rFonts w:ascii="Helvetica" w:hAnsi="Helvetica" w:cs="Arial"/>
          <w:sz w:val="22"/>
          <w:szCs w:val="22"/>
        </w:rPr>
      </w:pPr>
      <w:r w:rsidRPr="00DF11E1">
        <w:rPr>
          <w:rFonts w:ascii="Helvetica" w:hAnsi="Helvetica" w:cs="Arial"/>
          <w:b/>
          <w:bCs/>
          <w:sz w:val="22"/>
          <w:szCs w:val="22"/>
        </w:rPr>
        <w:t>Justin Welden</w:t>
      </w:r>
      <w:r>
        <w:rPr>
          <w:rFonts w:ascii="Helvetica" w:hAnsi="Helvetica" w:cs="Arial"/>
          <w:sz w:val="22"/>
          <w:szCs w:val="22"/>
        </w:rPr>
        <w:t xml:space="preserve">: My advice </w:t>
      </w:r>
      <w:r w:rsidR="00DF11E1">
        <w:rPr>
          <w:rFonts w:ascii="Helvetica" w:hAnsi="Helvetica" w:cs="Arial"/>
          <w:sz w:val="22"/>
          <w:szCs w:val="22"/>
        </w:rPr>
        <w:t xml:space="preserve">to someone trying this technique for the first time </w:t>
      </w:r>
      <w:r>
        <w:rPr>
          <w:rFonts w:ascii="Helvetica" w:hAnsi="Helvetica" w:cs="Arial"/>
          <w:sz w:val="22"/>
          <w:szCs w:val="22"/>
        </w:rPr>
        <w:t xml:space="preserve">would be to optimize the </w:t>
      </w:r>
      <w:r w:rsidR="00E56CE0">
        <w:rPr>
          <w:rFonts w:ascii="Helvetica" w:hAnsi="Helvetica" w:cs="Arial"/>
          <w:sz w:val="22"/>
          <w:szCs w:val="22"/>
        </w:rPr>
        <w:t>PCR</w:t>
      </w:r>
      <w:r>
        <w:rPr>
          <w:rFonts w:ascii="Helvetica" w:hAnsi="Helvetica" w:cs="Arial"/>
          <w:sz w:val="22"/>
          <w:szCs w:val="22"/>
        </w:rPr>
        <w:t xml:space="preserve"> conditions, run gradients or perform touchdown PCR with different annealing temperatures and extension times. Usually longer fragments over 6 kb will extend 1kb per cycle and different annealing temperatures would need to be tested for the best amplification</w:t>
      </w:r>
      <w:r w:rsidR="00DF11E1">
        <w:rPr>
          <w:rFonts w:ascii="Helvetica" w:hAnsi="Helvetica" w:cs="Arial"/>
          <w:sz w:val="22"/>
          <w:szCs w:val="22"/>
        </w:rPr>
        <w:t xml:space="preserve"> </w:t>
      </w:r>
      <w:r w:rsidR="00DF11E1">
        <w:rPr>
          <w:rFonts w:ascii="Helvetica" w:hAnsi="Helvetica" w:cs="Arial"/>
          <w:b/>
          <w:bCs/>
          <w:sz w:val="22"/>
          <w:szCs w:val="22"/>
        </w:rPr>
        <w:t>[1]</w:t>
      </w:r>
      <w:r>
        <w:rPr>
          <w:rFonts w:ascii="Helvetica" w:hAnsi="Helvetica" w:cs="Arial"/>
          <w:sz w:val="22"/>
          <w:szCs w:val="22"/>
        </w:rPr>
        <w:t>.</w:t>
      </w:r>
    </w:p>
    <w:p w14:paraId="2EDA7222" w14:textId="77777777" w:rsidR="00DF11E1" w:rsidRPr="00DF11E1" w:rsidRDefault="00DF11E1" w:rsidP="00DF11E1">
      <w:pPr>
        <w:pStyle w:val="ColorfulList-Accent11"/>
        <w:ind w:left="1800"/>
        <w:outlineLvl w:val="0"/>
        <w:rPr>
          <w:rFonts w:ascii="Helvetica" w:hAnsi="Helvetica" w:cs="Arial"/>
          <w:sz w:val="22"/>
          <w:szCs w:val="22"/>
        </w:rPr>
      </w:pPr>
    </w:p>
    <w:p w14:paraId="1D4A8DB9" w14:textId="38CD163A" w:rsidR="00DF11E1" w:rsidRDefault="00DF11E1" w:rsidP="00DF11E1">
      <w:pPr>
        <w:pStyle w:val="ColorfulList-Accent11"/>
        <w:numPr>
          <w:ilvl w:val="2"/>
          <w:numId w:val="9"/>
        </w:numPr>
        <w:outlineLvl w:val="0"/>
        <w:rPr>
          <w:rFonts w:ascii="Helvetica" w:hAnsi="Helvetica" w:cs="Arial"/>
          <w:sz w:val="22"/>
          <w:szCs w:val="22"/>
        </w:rPr>
      </w:pPr>
      <w:r w:rsidRPr="00DF11E1">
        <w:rPr>
          <w:rFonts w:ascii="Helvetica" w:hAnsi="Helvetica" w:cs="Arial"/>
          <w:bCs/>
          <w:sz w:val="22"/>
          <w:szCs w:val="22"/>
        </w:rPr>
        <w:t>INTERVIEW</w:t>
      </w:r>
      <w:r w:rsidRPr="00DF11E1">
        <w:rPr>
          <w:rFonts w:ascii="Helvetica" w:hAnsi="Helvetica" w:cs="Arial"/>
          <w:sz w:val="22"/>
          <w:szCs w:val="22"/>
        </w:rPr>
        <w:t>:</w:t>
      </w:r>
      <w:r>
        <w:rPr>
          <w:rFonts w:ascii="Helvetica" w:hAnsi="Helvetica" w:cs="Arial"/>
          <w:sz w:val="22"/>
          <w:szCs w:val="22"/>
        </w:rPr>
        <w:t xml:space="preserve"> Named author says the statement above in an interview-style shot while looking slightly off-camera.</w:t>
      </w:r>
    </w:p>
    <w:p w14:paraId="22739DCA" w14:textId="77777777" w:rsidR="00DF11E1" w:rsidRDefault="00DF11E1" w:rsidP="00DF11E1">
      <w:pPr>
        <w:pStyle w:val="ListParagraph"/>
        <w:rPr>
          <w:rFonts w:ascii="Helvetica" w:hAnsi="Helvetica" w:cs="Arial"/>
          <w:sz w:val="22"/>
          <w:szCs w:val="22"/>
        </w:rPr>
      </w:pPr>
    </w:p>
    <w:p w14:paraId="2274978E" w14:textId="0D594BA3" w:rsidR="007764DF" w:rsidRDefault="007764DF" w:rsidP="00FE7C32">
      <w:pPr>
        <w:pStyle w:val="ColorfulList-Accent11"/>
        <w:numPr>
          <w:ilvl w:val="1"/>
          <w:numId w:val="9"/>
        </w:numPr>
        <w:outlineLvl w:val="0"/>
        <w:rPr>
          <w:rFonts w:ascii="Helvetica" w:hAnsi="Helvetica" w:cs="Arial"/>
          <w:sz w:val="22"/>
          <w:szCs w:val="22"/>
        </w:rPr>
      </w:pPr>
      <w:r w:rsidRPr="00DF11E1">
        <w:rPr>
          <w:rFonts w:ascii="Helvetica" w:hAnsi="Helvetica" w:cs="Arial"/>
          <w:b/>
          <w:bCs/>
          <w:sz w:val="22"/>
          <w:szCs w:val="22"/>
        </w:rPr>
        <w:t>Justin Welden</w:t>
      </w:r>
      <w:r w:rsidRPr="00DF11E1">
        <w:rPr>
          <w:rFonts w:ascii="Helvetica" w:hAnsi="Helvetica" w:cs="Arial"/>
          <w:sz w:val="22"/>
          <w:szCs w:val="22"/>
        </w:rPr>
        <w:t xml:space="preserve">: </w:t>
      </w:r>
      <w:r w:rsidR="00DF11E1" w:rsidRPr="00DF11E1">
        <w:rPr>
          <w:rFonts w:ascii="Helvetica" w:hAnsi="Helvetica" w:cs="Arial"/>
          <w:sz w:val="22"/>
          <w:szCs w:val="22"/>
        </w:rPr>
        <w:t xml:space="preserve">Demonstration of this method is critical because it </w:t>
      </w:r>
      <w:r w:rsidRPr="00DF11E1">
        <w:rPr>
          <w:rFonts w:ascii="Helvetica" w:hAnsi="Helvetica" w:cs="Arial"/>
          <w:sz w:val="22"/>
          <w:szCs w:val="22"/>
        </w:rPr>
        <w:t xml:space="preserve">will give the users a better visual representation </w:t>
      </w:r>
      <w:r w:rsidR="00DF11E1" w:rsidRPr="00DF11E1">
        <w:rPr>
          <w:rFonts w:ascii="Helvetica" w:hAnsi="Helvetica" w:cs="Arial"/>
          <w:sz w:val="22"/>
          <w:szCs w:val="22"/>
        </w:rPr>
        <w:t>the more difficult aspects of the procedure, e</w:t>
      </w:r>
      <w:r w:rsidR="00E56CE0" w:rsidRPr="00DF11E1">
        <w:rPr>
          <w:rFonts w:ascii="Helvetica" w:hAnsi="Helvetica" w:cs="Arial"/>
          <w:sz w:val="22"/>
          <w:szCs w:val="22"/>
        </w:rPr>
        <w:t>specially the generation of primers</w:t>
      </w:r>
      <w:r w:rsidR="00DF11E1" w:rsidRPr="00DF11E1">
        <w:rPr>
          <w:rFonts w:ascii="Helvetica" w:hAnsi="Helvetica" w:cs="Arial"/>
          <w:sz w:val="22"/>
          <w:szCs w:val="22"/>
        </w:rPr>
        <w:t xml:space="preserve"> </w:t>
      </w:r>
      <w:r w:rsidR="00DF11E1" w:rsidRPr="00DF11E1">
        <w:rPr>
          <w:rFonts w:ascii="Helvetica" w:hAnsi="Helvetica" w:cs="Arial"/>
          <w:b/>
          <w:bCs/>
          <w:sz w:val="22"/>
          <w:szCs w:val="22"/>
        </w:rPr>
        <w:t>[1]</w:t>
      </w:r>
      <w:r w:rsidR="00E56CE0" w:rsidRPr="00DF11E1">
        <w:rPr>
          <w:rFonts w:ascii="Helvetica" w:hAnsi="Helvetica" w:cs="Arial"/>
          <w:sz w:val="22"/>
          <w:szCs w:val="22"/>
        </w:rPr>
        <w:t>.</w:t>
      </w:r>
    </w:p>
    <w:p w14:paraId="35B7520E" w14:textId="2AB2745E" w:rsidR="00DF11E1" w:rsidRPr="00DF11E1" w:rsidRDefault="00DF11E1" w:rsidP="00DF11E1">
      <w:pPr>
        <w:pStyle w:val="ColorfulList-Accent11"/>
        <w:ind w:left="1800"/>
        <w:outlineLvl w:val="0"/>
        <w:rPr>
          <w:rFonts w:ascii="Helvetica" w:hAnsi="Helvetica" w:cs="Arial"/>
          <w:sz w:val="22"/>
          <w:szCs w:val="22"/>
        </w:rPr>
      </w:pPr>
    </w:p>
    <w:p w14:paraId="78265D27" w14:textId="1B26FFAF" w:rsidR="00DF11E1" w:rsidRPr="00DF11E1" w:rsidRDefault="00DF11E1" w:rsidP="00DF11E1">
      <w:pPr>
        <w:pStyle w:val="ColorfulList-Accent11"/>
        <w:numPr>
          <w:ilvl w:val="2"/>
          <w:numId w:val="9"/>
        </w:numPr>
        <w:outlineLvl w:val="0"/>
        <w:rPr>
          <w:rFonts w:ascii="Helvetica" w:hAnsi="Helvetica" w:cs="Arial"/>
          <w:sz w:val="22"/>
          <w:szCs w:val="22"/>
        </w:rPr>
      </w:pPr>
      <w:r w:rsidRPr="00DF11E1">
        <w:rPr>
          <w:rFonts w:ascii="Helvetica" w:hAnsi="Helvetica" w:cs="Arial"/>
          <w:bCs/>
          <w:sz w:val="22"/>
          <w:szCs w:val="22"/>
        </w:rPr>
        <w:t>INTERVIEW</w:t>
      </w:r>
      <w:r w:rsidRPr="00DF11E1">
        <w:rPr>
          <w:rFonts w:ascii="Helvetica" w:hAnsi="Helvetica" w:cs="Arial"/>
          <w:sz w:val="22"/>
          <w:szCs w:val="22"/>
        </w:rPr>
        <w:t>:</w:t>
      </w:r>
      <w:r>
        <w:rPr>
          <w:rFonts w:ascii="Helvetica" w:hAnsi="Helvetica" w:cs="Arial"/>
          <w:sz w:val="22"/>
          <w:szCs w:val="22"/>
        </w:rPr>
        <w:t xml:space="preserve"> Named author says the statement above in an interview-style shot while looking slightly off-camera.</w:t>
      </w:r>
    </w:p>
    <w:p w14:paraId="7304B449" w14:textId="77777777" w:rsidR="00336C61" w:rsidRPr="00511F52" w:rsidRDefault="00336C61" w:rsidP="00336C61">
      <w:pPr>
        <w:pStyle w:val="ColorfulList-Accent11"/>
        <w:ind w:left="1350"/>
        <w:outlineLvl w:val="0"/>
        <w:rPr>
          <w:rFonts w:ascii="Helvetica" w:hAnsi="Helvetica" w:cs="Arial"/>
          <w:sz w:val="22"/>
          <w:szCs w:val="22"/>
        </w:rPr>
      </w:pPr>
    </w:p>
    <w:p w14:paraId="16853721" w14:textId="77777777" w:rsidR="00DC7D3A" w:rsidRPr="006A6324" w:rsidRDefault="00DC7D3A" w:rsidP="00330F1B">
      <w:pPr>
        <w:ind w:left="1080"/>
        <w:contextualSpacing/>
        <w:outlineLvl w:val="0"/>
        <w:rPr>
          <w:rFonts w:ascii="Helvetica" w:hAnsi="Helvetica" w:cs="Arial"/>
          <w:b/>
          <w:sz w:val="22"/>
          <w:szCs w:val="22"/>
        </w:rPr>
      </w:pPr>
    </w:p>
    <w:p w14:paraId="3FF4F0B2" w14:textId="77777777" w:rsidR="00D10BFA" w:rsidRPr="006A6324" w:rsidRDefault="00D10BFA" w:rsidP="00330F1B">
      <w:pPr>
        <w:ind w:left="1800"/>
        <w:contextualSpacing/>
        <w:outlineLvl w:val="0"/>
        <w:rPr>
          <w:rFonts w:ascii="Helvetica" w:hAnsi="Helvetica" w:cs="Arial"/>
          <w:sz w:val="22"/>
          <w:szCs w:val="22"/>
        </w:rPr>
      </w:pPr>
    </w:p>
    <w:p w14:paraId="1550B759" w14:textId="29FA97EE" w:rsidR="00FE7C32" w:rsidRDefault="00FE7C32">
      <w:pPr>
        <w:rPr>
          <w:rFonts w:ascii="Helvetica" w:eastAsia="Yu Gothic Light" w:hAnsi="Helvetica"/>
          <w:color w:val="323E4F"/>
          <w:spacing w:val="5"/>
          <w:kern w:val="28"/>
          <w:sz w:val="52"/>
          <w:szCs w:val="52"/>
        </w:rPr>
      </w:pPr>
    </w:p>
    <w:p w14:paraId="5EFF0E8D" w14:textId="164CA488"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BCD81AD" w14:textId="73689842" w:rsidR="00CE10F2" w:rsidRPr="006A6324" w:rsidRDefault="009637E3"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Design of the Constructs</w:t>
      </w:r>
    </w:p>
    <w:p w14:paraId="05F4898A" w14:textId="423C09FB" w:rsidR="00125924" w:rsidRDefault="00272194"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load the UCSC genome browser </w:t>
      </w:r>
      <w:r>
        <w:rPr>
          <w:rFonts w:ascii="Helvetica" w:hAnsi="Helvetica" w:cs="Arial"/>
          <w:b/>
          <w:bCs/>
          <w:sz w:val="22"/>
          <w:szCs w:val="22"/>
        </w:rPr>
        <w:t>[1]</w:t>
      </w:r>
      <w:r>
        <w:rPr>
          <w:rFonts w:ascii="Helvetica" w:hAnsi="Helvetica" w:cs="Arial"/>
          <w:sz w:val="22"/>
          <w:szCs w:val="22"/>
        </w:rPr>
        <w:t>, and use it to identify repetitive elements necessary for circular RNA form</w:t>
      </w:r>
      <w:r w:rsidR="00BD758F">
        <w:rPr>
          <w:rFonts w:ascii="Helvetica" w:hAnsi="Helvetica" w:cs="Arial"/>
          <w:sz w:val="22"/>
          <w:szCs w:val="22"/>
        </w:rPr>
        <w:t xml:space="preserve">ation and incorporate them into the constructs. Importantly, primers for amplification need to be outside the repetitive elements </w:t>
      </w:r>
      <w:r w:rsidR="00BD758F">
        <w:rPr>
          <w:rFonts w:ascii="Helvetica" w:hAnsi="Helvetica" w:cs="Arial"/>
          <w:b/>
          <w:bCs/>
          <w:sz w:val="22"/>
          <w:szCs w:val="22"/>
        </w:rPr>
        <w:t>[2]</w:t>
      </w:r>
      <w:r w:rsidR="00BD758F">
        <w:rPr>
          <w:rFonts w:ascii="Helvetica" w:hAnsi="Helvetica" w:cs="Arial"/>
          <w:sz w:val="22"/>
          <w:szCs w:val="22"/>
        </w:rPr>
        <w:t>.</w:t>
      </w:r>
    </w:p>
    <w:p w14:paraId="1457B355" w14:textId="30EAD680" w:rsidR="00274236" w:rsidRDefault="00274236" w:rsidP="00274236">
      <w:pPr>
        <w:numPr>
          <w:ilvl w:val="2"/>
          <w:numId w:val="12"/>
        </w:numPr>
        <w:spacing w:before="240"/>
        <w:outlineLvl w:val="0"/>
        <w:rPr>
          <w:rFonts w:ascii="Helvetica" w:hAnsi="Helvetica" w:cs="Arial"/>
          <w:sz w:val="22"/>
          <w:szCs w:val="22"/>
        </w:rPr>
      </w:pPr>
      <w:r>
        <w:rPr>
          <w:rFonts w:ascii="Helvetica" w:hAnsi="Helvetica" w:cs="Arial"/>
          <w:sz w:val="22"/>
          <w:szCs w:val="22"/>
        </w:rPr>
        <w:t>Establishing shot of the talent approaching the computer and loading the UCSC genome browser.</w:t>
      </w:r>
    </w:p>
    <w:p w14:paraId="3C33BEEC" w14:textId="4EFF4BC2" w:rsidR="00274236" w:rsidRPr="00FE7C32" w:rsidRDefault="00274236" w:rsidP="00274236">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274236">
        <w:rPr>
          <w:rFonts w:ascii="Helvetica" w:hAnsi="Helvetica" w:cs="Arial"/>
          <w:sz w:val="22"/>
          <w:szCs w:val="22"/>
          <w:highlight w:val="yellow"/>
        </w:rPr>
        <w:t>To be provided by authors</w:t>
      </w:r>
      <w:r>
        <w:rPr>
          <w:rFonts w:ascii="Helvetica" w:hAnsi="Helvetica" w:cs="Arial"/>
          <w:sz w:val="22"/>
          <w:szCs w:val="22"/>
        </w:rPr>
        <w:t>:</w:t>
      </w:r>
      <w:r w:rsidR="00603108">
        <w:rPr>
          <w:rFonts w:ascii="Helvetica" w:hAnsi="Helvetica" w:cs="Arial"/>
          <w:sz w:val="22"/>
          <w:szCs w:val="22"/>
        </w:rPr>
        <w:t xml:space="preserve"> Show the UCSC browser. Show the necessary repetitive elements being identified and incorporated into the constructs. </w:t>
      </w:r>
      <w:r w:rsidRPr="00274236">
        <w:rPr>
          <w:rFonts w:ascii="Helvetica" w:hAnsi="Helvetica" w:cs="Arial"/>
          <w:i/>
          <w:iCs/>
          <w:sz w:val="22"/>
          <w:szCs w:val="22"/>
          <w:highlight w:val="yellow"/>
        </w:rPr>
        <w:t xml:space="preserve">Authors, please upload all screen capture videos to your </w:t>
      </w:r>
      <w:hyperlink r:id="rId10" w:history="1">
        <w:r w:rsidRPr="00274236">
          <w:rPr>
            <w:rStyle w:val="Hyperlink"/>
            <w:rFonts w:ascii="Helvetica" w:hAnsi="Helvetica" w:cs="Arial"/>
            <w:i/>
            <w:iCs/>
            <w:sz w:val="22"/>
            <w:szCs w:val="22"/>
            <w:highlight w:val="yellow"/>
          </w:rPr>
          <w:t>project page</w:t>
        </w:r>
      </w:hyperlink>
      <w:r w:rsidRPr="00274236">
        <w:rPr>
          <w:rFonts w:ascii="Helvetica" w:hAnsi="Helvetica" w:cs="Arial"/>
          <w:i/>
          <w:iCs/>
          <w:sz w:val="22"/>
          <w:szCs w:val="22"/>
          <w:highlight w:val="yellow"/>
        </w:rPr>
        <w:t>.</w:t>
      </w:r>
    </w:p>
    <w:p w14:paraId="114D35BF" w14:textId="0A2B8A0E" w:rsidR="00CE10F2" w:rsidRDefault="00BD758F"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Paste the circular RNA sequence into </w:t>
      </w:r>
      <w:r w:rsidR="00A076D0">
        <w:rPr>
          <w:rFonts w:ascii="Helvetica" w:hAnsi="Helvetica" w:cs="Arial"/>
          <w:sz w:val="22"/>
          <w:szCs w:val="22"/>
        </w:rPr>
        <w:t>the “Human BLAT Search” and select the right organism.</w:t>
      </w:r>
      <w:r w:rsidR="00200EB3">
        <w:rPr>
          <w:rFonts w:ascii="Helvetica" w:hAnsi="Helvetica" w:cs="Arial"/>
          <w:sz w:val="22"/>
          <w:szCs w:val="22"/>
        </w:rPr>
        <w:t xml:space="preserve"> Submit the sequence, go to </w:t>
      </w:r>
      <w:r w:rsidR="00200EB3">
        <w:rPr>
          <w:rFonts w:ascii="Helvetica" w:hAnsi="Helvetica" w:cs="Arial"/>
          <w:b/>
          <w:bCs/>
          <w:sz w:val="22"/>
          <w:szCs w:val="22"/>
        </w:rPr>
        <w:t>Browser View</w:t>
      </w:r>
      <w:r w:rsidR="00200EB3">
        <w:rPr>
          <w:rFonts w:ascii="Helvetica" w:hAnsi="Helvetica" w:cs="Arial"/>
          <w:sz w:val="22"/>
          <w:szCs w:val="22"/>
        </w:rPr>
        <w:t xml:space="preserve">, and zoom out 1.5 timers or as appropriate </w:t>
      </w:r>
      <w:r w:rsidR="00200EB3">
        <w:rPr>
          <w:rFonts w:ascii="Helvetica" w:hAnsi="Helvetica" w:cs="Arial"/>
          <w:b/>
          <w:bCs/>
          <w:sz w:val="22"/>
          <w:szCs w:val="22"/>
        </w:rPr>
        <w:t>[1]</w:t>
      </w:r>
      <w:r w:rsidR="00200EB3">
        <w:rPr>
          <w:rFonts w:ascii="Helvetica" w:hAnsi="Helvetica" w:cs="Arial"/>
          <w:sz w:val="22"/>
          <w:szCs w:val="22"/>
        </w:rPr>
        <w:t>.</w:t>
      </w:r>
    </w:p>
    <w:p w14:paraId="435BE8CB" w14:textId="6ED12836" w:rsidR="00EC7499" w:rsidRPr="00EC7499" w:rsidRDefault="00EC7499" w:rsidP="00EC7499">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274236">
        <w:rPr>
          <w:rFonts w:ascii="Helvetica" w:hAnsi="Helvetica" w:cs="Arial"/>
          <w:sz w:val="22"/>
          <w:szCs w:val="22"/>
          <w:highlight w:val="yellow"/>
        </w:rPr>
        <w:t>To be provided by authors</w:t>
      </w:r>
      <w:r>
        <w:rPr>
          <w:rFonts w:ascii="Helvetica" w:hAnsi="Helvetica" w:cs="Arial"/>
          <w:sz w:val="22"/>
          <w:szCs w:val="22"/>
        </w:rPr>
        <w:t xml:space="preserve">: </w:t>
      </w:r>
      <w:r w:rsidR="00603108">
        <w:rPr>
          <w:rFonts w:ascii="Helvetica" w:hAnsi="Helvetica" w:cs="Arial"/>
          <w:sz w:val="22"/>
          <w:szCs w:val="22"/>
        </w:rPr>
        <w:t xml:space="preserve">Paste the circular RNA sequence into the “Human BLAT Search” and select the right organism. Submit the sequence, go to </w:t>
      </w:r>
      <w:r w:rsidR="00603108">
        <w:rPr>
          <w:rFonts w:ascii="Helvetica" w:hAnsi="Helvetica" w:cs="Arial"/>
          <w:b/>
          <w:bCs/>
          <w:sz w:val="22"/>
          <w:szCs w:val="22"/>
        </w:rPr>
        <w:t>Browser View</w:t>
      </w:r>
      <w:r w:rsidR="00603108">
        <w:rPr>
          <w:rFonts w:ascii="Helvetica" w:hAnsi="Helvetica" w:cs="Arial"/>
          <w:sz w:val="22"/>
          <w:szCs w:val="22"/>
        </w:rPr>
        <w:t>, and zoom out 1.5 timers or as appropriate</w:t>
      </w:r>
      <w:r w:rsidR="00603108" w:rsidRPr="00603108">
        <w:rPr>
          <w:rFonts w:ascii="Helvetica" w:hAnsi="Helvetica" w:cs="Arial"/>
          <w:i/>
          <w:iCs/>
          <w:sz w:val="22"/>
          <w:szCs w:val="22"/>
        </w:rPr>
        <w:t xml:space="preserve">. </w:t>
      </w:r>
      <w:r w:rsidRPr="00274236">
        <w:rPr>
          <w:rFonts w:ascii="Helvetica" w:hAnsi="Helvetica" w:cs="Arial"/>
          <w:i/>
          <w:iCs/>
          <w:sz w:val="22"/>
          <w:szCs w:val="22"/>
          <w:highlight w:val="yellow"/>
        </w:rPr>
        <w:t xml:space="preserve">Authors, please upload all screen capture videos to your </w:t>
      </w:r>
      <w:hyperlink r:id="rId11" w:history="1">
        <w:r w:rsidRPr="00274236">
          <w:rPr>
            <w:rStyle w:val="Hyperlink"/>
            <w:rFonts w:ascii="Helvetica" w:hAnsi="Helvetica" w:cs="Arial"/>
            <w:i/>
            <w:iCs/>
            <w:sz w:val="22"/>
            <w:szCs w:val="22"/>
            <w:highlight w:val="yellow"/>
          </w:rPr>
          <w:t>project page</w:t>
        </w:r>
      </w:hyperlink>
      <w:r w:rsidRPr="00274236">
        <w:rPr>
          <w:rFonts w:ascii="Helvetica" w:hAnsi="Helvetica" w:cs="Arial"/>
          <w:i/>
          <w:iCs/>
          <w:sz w:val="22"/>
          <w:szCs w:val="22"/>
          <w:highlight w:val="yellow"/>
        </w:rPr>
        <w:t>.</w:t>
      </w:r>
    </w:p>
    <w:p w14:paraId="66C042C7" w14:textId="5B8696F2" w:rsidR="00CB77D9" w:rsidRPr="006A6324" w:rsidRDefault="00CB77D9" w:rsidP="003138D4">
      <w:pPr>
        <w:numPr>
          <w:ilvl w:val="1"/>
          <w:numId w:val="12"/>
        </w:numPr>
        <w:spacing w:before="240"/>
        <w:outlineLvl w:val="0"/>
        <w:rPr>
          <w:rFonts w:ascii="Helvetica" w:hAnsi="Helvetica" w:cs="Arial"/>
          <w:sz w:val="22"/>
          <w:szCs w:val="22"/>
        </w:rPr>
      </w:pPr>
      <w:r>
        <w:rPr>
          <w:rFonts w:ascii="Helvetica" w:hAnsi="Helvetica" w:cs="Arial"/>
          <w:sz w:val="22"/>
          <w:szCs w:val="22"/>
        </w:rPr>
        <w:t>Next, mouse over the repetitive elements to identify their subtype in a floating window.</w:t>
      </w:r>
      <w:r w:rsidR="00D345CE">
        <w:rPr>
          <w:rFonts w:ascii="Helvetica" w:hAnsi="Helvetica" w:cs="Arial"/>
          <w:sz w:val="22"/>
          <w:szCs w:val="22"/>
        </w:rPr>
        <w:t xml:space="preserve"> </w:t>
      </w:r>
      <w:r w:rsidR="00D345CE" w:rsidRPr="00D345CE">
        <w:rPr>
          <w:rFonts w:ascii="Helvetica" w:hAnsi="Helvetica" w:cs="Arial"/>
          <w:i/>
          <w:iCs/>
          <w:sz w:val="22"/>
          <w:szCs w:val="22"/>
        </w:rPr>
        <w:t>Alu</w:t>
      </w:r>
      <w:r w:rsidR="00D345CE">
        <w:rPr>
          <w:rFonts w:ascii="Helvetica" w:hAnsi="Helvetica" w:cs="Arial"/>
          <w:sz w:val="22"/>
          <w:szCs w:val="22"/>
        </w:rPr>
        <w:t xml:space="preserve"> elements are in the SINE line. </w:t>
      </w:r>
      <w:r w:rsidR="00D345CE" w:rsidRPr="00D345CE">
        <w:rPr>
          <w:rFonts w:ascii="Helvetica" w:hAnsi="Helvetica" w:cs="Arial"/>
          <w:sz w:val="22"/>
          <w:szCs w:val="22"/>
        </w:rPr>
        <w:t>Use the ‘default tracks’ button under the window to reset the browser</w:t>
      </w:r>
      <w:r w:rsidR="00D345CE">
        <w:rPr>
          <w:rFonts w:ascii="Helvetica" w:hAnsi="Helvetica" w:cs="Arial"/>
          <w:sz w:val="22"/>
          <w:szCs w:val="22"/>
        </w:rPr>
        <w:t xml:space="preserve"> if an incorrect image is obtained </w:t>
      </w:r>
      <w:r w:rsidR="00D345CE">
        <w:rPr>
          <w:rFonts w:ascii="Helvetica" w:hAnsi="Helvetica" w:cs="Arial"/>
          <w:b/>
          <w:bCs/>
          <w:sz w:val="22"/>
          <w:szCs w:val="22"/>
        </w:rPr>
        <w:t>[1-TXT]</w:t>
      </w:r>
      <w:r w:rsidR="00D345CE">
        <w:rPr>
          <w:rFonts w:ascii="Helvetica" w:hAnsi="Helvetica" w:cs="Arial"/>
          <w:sz w:val="22"/>
          <w:szCs w:val="22"/>
        </w:rPr>
        <w:t>.</w:t>
      </w:r>
    </w:p>
    <w:p w14:paraId="7E13B8F7" w14:textId="7DC34F53" w:rsidR="00D345CE" w:rsidRPr="00EC7499" w:rsidRDefault="00EC7499" w:rsidP="00EC7499">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274236">
        <w:rPr>
          <w:rFonts w:ascii="Helvetica" w:hAnsi="Helvetica" w:cs="Arial"/>
          <w:sz w:val="22"/>
          <w:szCs w:val="22"/>
          <w:highlight w:val="yellow"/>
        </w:rPr>
        <w:t>To be provided by authors</w:t>
      </w:r>
      <w:r>
        <w:rPr>
          <w:rFonts w:ascii="Helvetica" w:hAnsi="Helvetica" w:cs="Arial"/>
          <w:sz w:val="22"/>
          <w:szCs w:val="22"/>
        </w:rPr>
        <w:t xml:space="preserve">: </w:t>
      </w:r>
      <w:r w:rsidR="00603108">
        <w:rPr>
          <w:rFonts w:ascii="Helvetica" w:hAnsi="Helvetica" w:cs="Arial"/>
          <w:sz w:val="22"/>
          <w:szCs w:val="22"/>
        </w:rPr>
        <w:t xml:space="preserve">Mouse over the repetitive elements to identify their subtype in a floating window. Demonstrate using the </w:t>
      </w:r>
      <w:r w:rsidR="00603108" w:rsidRPr="00D345CE">
        <w:rPr>
          <w:rFonts w:ascii="Helvetica" w:hAnsi="Helvetica" w:cs="Arial"/>
          <w:sz w:val="22"/>
          <w:szCs w:val="22"/>
        </w:rPr>
        <w:t>‘default tracks’ button under the window to reset the browser</w:t>
      </w:r>
      <w:r w:rsidR="00603108">
        <w:rPr>
          <w:rFonts w:ascii="Helvetica" w:hAnsi="Helvetica" w:cs="Arial"/>
          <w:sz w:val="22"/>
          <w:szCs w:val="22"/>
        </w:rPr>
        <w:t xml:space="preserve">. </w:t>
      </w:r>
      <w:r w:rsidRPr="00274236">
        <w:rPr>
          <w:rFonts w:ascii="Helvetica" w:hAnsi="Helvetica" w:cs="Arial"/>
          <w:i/>
          <w:iCs/>
          <w:sz w:val="22"/>
          <w:szCs w:val="22"/>
          <w:highlight w:val="yellow"/>
        </w:rPr>
        <w:t xml:space="preserve">Authors, please upload all screen capture videos to your </w:t>
      </w:r>
      <w:hyperlink r:id="rId12" w:history="1">
        <w:r w:rsidRPr="00274236">
          <w:rPr>
            <w:rStyle w:val="Hyperlink"/>
            <w:rFonts w:ascii="Helvetica" w:hAnsi="Helvetica" w:cs="Arial"/>
            <w:i/>
            <w:iCs/>
            <w:sz w:val="22"/>
            <w:szCs w:val="22"/>
            <w:highlight w:val="yellow"/>
          </w:rPr>
          <w:t>project page</w:t>
        </w:r>
      </w:hyperlink>
      <w:r w:rsidR="00D345CE" w:rsidRPr="00EC7499">
        <w:rPr>
          <w:rFonts w:ascii="Helvetica" w:hAnsi="Helvetica" w:cs="Arial"/>
          <w:sz w:val="22"/>
          <w:szCs w:val="22"/>
        </w:rPr>
        <w:t xml:space="preserve">. </w:t>
      </w:r>
      <w:r w:rsidR="00D345CE" w:rsidRPr="00EC7499">
        <w:rPr>
          <w:rFonts w:ascii="Helvetica" w:hAnsi="Helvetica" w:cs="Arial"/>
          <w:b/>
          <w:bCs/>
          <w:sz w:val="22"/>
          <w:szCs w:val="22"/>
        </w:rPr>
        <w:t>TEXT: SINE: Short interspersed nuclear element</w:t>
      </w:r>
      <w:r w:rsidR="00D345CE" w:rsidRPr="00EC7499">
        <w:rPr>
          <w:rFonts w:ascii="Helvetica" w:hAnsi="Helvetica" w:cs="Arial"/>
          <w:sz w:val="22"/>
          <w:szCs w:val="22"/>
        </w:rPr>
        <w:t xml:space="preserve">. </w:t>
      </w:r>
      <w:r w:rsidR="00D345CE" w:rsidRPr="00EC7499">
        <w:rPr>
          <w:rFonts w:ascii="Helvetica" w:hAnsi="Helvetica" w:cs="Arial"/>
          <w:i/>
          <w:iCs/>
          <w:color w:val="0000FF"/>
          <w:sz w:val="22"/>
          <w:szCs w:val="22"/>
        </w:rPr>
        <w:t>Video Editor: Both this text overlay and the one below should be shown during this screen capture. Show this text overlay during “Alu elements are in the SINE line”.</w:t>
      </w:r>
      <w:r w:rsidR="00D345CE" w:rsidRPr="00EC7499">
        <w:rPr>
          <w:rFonts w:ascii="Helvetica" w:hAnsi="Helvetica" w:cs="Arial"/>
          <w:sz w:val="22"/>
          <w:szCs w:val="22"/>
        </w:rPr>
        <w:t xml:space="preserve"> </w:t>
      </w:r>
    </w:p>
    <w:p w14:paraId="5A13A638" w14:textId="62C015DD" w:rsidR="00C7374B" w:rsidRDefault="00D345CE" w:rsidP="00D345CE">
      <w:pPr>
        <w:spacing w:before="240"/>
        <w:ind w:left="1368"/>
        <w:outlineLvl w:val="0"/>
        <w:rPr>
          <w:rFonts w:ascii="Helvetica" w:hAnsi="Helvetica" w:cs="Arial"/>
          <w:sz w:val="22"/>
          <w:szCs w:val="22"/>
        </w:rPr>
      </w:pPr>
      <w:r w:rsidRPr="00D345CE">
        <w:rPr>
          <w:rFonts w:ascii="Helvetica" w:hAnsi="Helvetica" w:cs="Arial"/>
          <w:b/>
          <w:bCs/>
          <w:sz w:val="22"/>
          <w:szCs w:val="22"/>
        </w:rPr>
        <w:t>TEXT: See Figure 2 for a proper image</w:t>
      </w:r>
      <w:r>
        <w:rPr>
          <w:rFonts w:ascii="Helvetica" w:hAnsi="Helvetica" w:cs="Arial"/>
          <w:sz w:val="22"/>
          <w:szCs w:val="22"/>
        </w:rPr>
        <w:t xml:space="preserve">. </w:t>
      </w:r>
      <w:r w:rsidRPr="00D345CE">
        <w:rPr>
          <w:rFonts w:ascii="Helvetica" w:hAnsi="Helvetica" w:cs="Arial"/>
          <w:i/>
          <w:iCs/>
          <w:color w:val="0000FF"/>
          <w:sz w:val="22"/>
          <w:szCs w:val="22"/>
        </w:rPr>
        <w:t>Video Editor: Show this text overlay during</w:t>
      </w:r>
      <w:r>
        <w:rPr>
          <w:rFonts w:ascii="Helvetica" w:hAnsi="Helvetica" w:cs="Arial"/>
          <w:i/>
          <w:iCs/>
          <w:color w:val="0000FF"/>
          <w:sz w:val="22"/>
          <w:szCs w:val="22"/>
        </w:rPr>
        <w:t xml:space="preserve"> “</w:t>
      </w:r>
      <w:r w:rsidRPr="00D345CE">
        <w:rPr>
          <w:rFonts w:ascii="Helvetica" w:hAnsi="Helvetica" w:cs="Arial"/>
          <w:i/>
          <w:iCs/>
          <w:color w:val="0000FF"/>
          <w:sz w:val="22"/>
          <w:szCs w:val="22"/>
        </w:rPr>
        <w:t>Use the ‘default tracks’ button under the window to reset the browser if an incorrect image is obtained</w:t>
      </w:r>
      <w:r>
        <w:rPr>
          <w:rFonts w:ascii="Helvetica" w:hAnsi="Helvetica" w:cs="Arial"/>
          <w:i/>
          <w:iCs/>
          <w:color w:val="0000FF"/>
          <w:sz w:val="22"/>
          <w:szCs w:val="22"/>
        </w:rPr>
        <w:t>”.</w:t>
      </w:r>
    </w:p>
    <w:p w14:paraId="3EDC9746" w14:textId="77777777" w:rsidR="00450B27" w:rsidRPr="006A6324" w:rsidRDefault="00450B27" w:rsidP="00450B27">
      <w:pPr>
        <w:ind w:left="1080"/>
        <w:outlineLvl w:val="0"/>
        <w:rPr>
          <w:rFonts w:ascii="Helvetica" w:hAnsi="Helvetica" w:cs="Arial"/>
          <w:sz w:val="22"/>
          <w:szCs w:val="22"/>
        </w:rPr>
      </w:pPr>
    </w:p>
    <w:p w14:paraId="2FA4259B" w14:textId="2377DDF9" w:rsidR="00CE10F2" w:rsidRPr="006A6324" w:rsidRDefault="009637E3"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Select the Sequence to be Clones in an Expression Vector</w:t>
      </w:r>
    </w:p>
    <w:p w14:paraId="47438898" w14:textId="4F7CFD93" w:rsidR="00CE10F2" w:rsidRDefault="00CC548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go to </w:t>
      </w:r>
      <w:r>
        <w:rPr>
          <w:rFonts w:ascii="Helvetica" w:hAnsi="Helvetica" w:cs="Arial"/>
          <w:b/>
          <w:bCs/>
          <w:sz w:val="22"/>
          <w:szCs w:val="22"/>
        </w:rPr>
        <w:t>View</w:t>
      </w:r>
      <w:r>
        <w:rPr>
          <w:rFonts w:ascii="Helvetica" w:hAnsi="Helvetica" w:cs="Arial"/>
          <w:sz w:val="22"/>
          <w:szCs w:val="22"/>
        </w:rPr>
        <w:t xml:space="preserve"> </w:t>
      </w:r>
      <w:r w:rsidRPr="00CC5484">
        <w:rPr>
          <w:rFonts w:ascii="Times New Roman" w:hAnsi="Times New Roman"/>
          <w:b/>
          <w:sz w:val="22"/>
          <w:szCs w:val="22"/>
        </w:rPr>
        <w:t>→</w:t>
      </w:r>
      <w:r w:rsidRPr="00CC5484">
        <w:rPr>
          <w:rFonts w:ascii="Helvetica" w:hAnsi="Helvetica" w:cs="Arial"/>
          <w:b/>
          <w:sz w:val="22"/>
          <w:szCs w:val="22"/>
        </w:rPr>
        <w:t xml:space="preserve"> DNA</w:t>
      </w:r>
      <w:r w:rsidRPr="00CC5484">
        <w:rPr>
          <w:rFonts w:ascii="Helvetica" w:hAnsi="Helvetica" w:cs="Arial"/>
          <w:sz w:val="22"/>
          <w:szCs w:val="22"/>
        </w:rPr>
        <w:t xml:space="preserve"> on the top line of the UCSC genome browser</w:t>
      </w:r>
      <w:r>
        <w:rPr>
          <w:rFonts w:ascii="Helvetica" w:hAnsi="Helvetica" w:cs="Arial"/>
          <w:sz w:val="22"/>
          <w:szCs w:val="22"/>
        </w:rPr>
        <w:t xml:space="preserve"> to download the DNA sequence shown in the window. </w:t>
      </w:r>
      <w:r w:rsidRPr="00CC5484">
        <w:rPr>
          <w:rFonts w:ascii="Helvetica" w:hAnsi="Helvetica" w:cs="Arial"/>
          <w:sz w:val="22"/>
          <w:szCs w:val="22"/>
        </w:rPr>
        <w:t xml:space="preserve">In the </w:t>
      </w:r>
      <w:r w:rsidRPr="00CC5484">
        <w:rPr>
          <w:rFonts w:ascii="Helvetica" w:hAnsi="Helvetica" w:cs="Arial"/>
          <w:b/>
          <w:sz w:val="22"/>
          <w:szCs w:val="22"/>
        </w:rPr>
        <w:t>Sequencing Formatting Option</w:t>
      </w:r>
      <w:r w:rsidRPr="00CC5484">
        <w:rPr>
          <w:rFonts w:ascii="Helvetica" w:hAnsi="Helvetica" w:cs="Arial"/>
          <w:sz w:val="22"/>
          <w:szCs w:val="22"/>
        </w:rPr>
        <w:t xml:space="preserve">, select </w:t>
      </w:r>
      <w:r w:rsidRPr="00CC5484">
        <w:rPr>
          <w:rFonts w:ascii="Helvetica" w:hAnsi="Helvetica" w:cs="Arial"/>
          <w:b/>
          <w:sz w:val="22"/>
          <w:szCs w:val="22"/>
        </w:rPr>
        <w:t>Extended Case/Color Options</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0918D6FC" w14:textId="4C693322" w:rsidR="00EC7499" w:rsidRPr="00EC7499" w:rsidRDefault="00EC7499" w:rsidP="00EC7499">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SCREEN: *</w:t>
      </w:r>
      <w:r w:rsidRPr="00274236">
        <w:rPr>
          <w:rFonts w:ascii="Helvetica" w:hAnsi="Helvetica" w:cs="Arial"/>
          <w:sz w:val="22"/>
          <w:szCs w:val="22"/>
          <w:highlight w:val="yellow"/>
        </w:rPr>
        <w:t>To be provided by authors</w:t>
      </w:r>
      <w:r>
        <w:rPr>
          <w:rFonts w:ascii="Helvetica" w:hAnsi="Helvetica" w:cs="Arial"/>
          <w:sz w:val="22"/>
          <w:szCs w:val="22"/>
        </w:rPr>
        <w:t xml:space="preserve">: </w:t>
      </w:r>
      <w:r w:rsidR="001A065B">
        <w:rPr>
          <w:rFonts w:ascii="Helvetica" w:hAnsi="Helvetica" w:cs="Arial"/>
          <w:sz w:val="22"/>
          <w:szCs w:val="22"/>
        </w:rPr>
        <w:t xml:space="preserve">Go to </w:t>
      </w:r>
      <w:r w:rsidR="001A065B">
        <w:rPr>
          <w:rFonts w:ascii="Helvetica" w:hAnsi="Helvetica" w:cs="Arial"/>
          <w:b/>
          <w:bCs/>
          <w:sz w:val="22"/>
          <w:szCs w:val="22"/>
        </w:rPr>
        <w:t>View</w:t>
      </w:r>
      <w:r w:rsidR="001A065B">
        <w:rPr>
          <w:rFonts w:ascii="Helvetica" w:hAnsi="Helvetica" w:cs="Arial"/>
          <w:sz w:val="22"/>
          <w:szCs w:val="22"/>
        </w:rPr>
        <w:t xml:space="preserve"> </w:t>
      </w:r>
      <w:r w:rsidR="001A065B" w:rsidRPr="00CC5484">
        <w:rPr>
          <w:rFonts w:ascii="Times New Roman" w:hAnsi="Times New Roman"/>
          <w:b/>
          <w:sz w:val="22"/>
          <w:szCs w:val="22"/>
        </w:rPr>
        <w:t>→</w:t>
      </w:r>
      <w:r w:rsidR="001A065B" w:rsidRPr="00CC5484">
        <w:rPr>
          <w:rFonts w:ascii="Helvetica" w:hAnsi="Helvetica" w:cs="Arial"/>
          <w:b/>
          <w:sz w:val="22"/>
          <w:szCs w:val="22"/>
        </w:rPr>
        <w:t xml:space="preserve"> DNA</w:t>
      </w:r>
      <w:r w:rsidR="001A065B" w:rsidRPr="00CC5484">
        <w:rPr>
          <w:rFonts w:ascii="Helvetica" w:hAnsi="Helvetica" w:cs="Arial"/>
          <w:sz w:val="22"/>
          <w:szCs w:val="22"/>
        </w:rPr>
        <w:t xml:space="preserve"> on the top line of the UCSC genome browser</w:t>
      </w:r>
      <w:r w:rsidR="001A065B">
        <w:rPr>
          <w:rFonts w:ascii="Helvetica" w:hAnsi="Helvetica" w:cs="Arial"/>
          <w:sz w:val="22"/>
          <w:szCs w:val="22"/>
        </w:rPr>
        <w:t xml:space="preserve"> to download the DNA sequence shown in the window. </w:t>
      </w:r>
      <w:r w:rsidR="001A065B" w:rsidRPr="00CC5484">
        <w:rPr>
          <w:rFonts w:ascii="Helvetica" w:hAnsi="Helvetica" w:cs="Arial"/>
          <w:sz w:val="22"/>
          <w:szCs w:val="22"/>
        </w:rPr>
        <w:t xml:space="preserve">In the </w:t>
      </w:r>
      <w:r w:rsidR="001A065B" w:rsidRPr="00CC5484">
        <w:rPr>
          <w:rFonts w:ascii="Helvetica" w:hAnsi="Helvetica" w:cs="Arial"/>
          <w:b/>
          <w:sz w:val="22"/>
          <w:szCs w:val="22"/>
        </w:rPr>
        <w:t>Sequencing Formatting Option</w:t>
      </w:r>
      <w:r w:rsidR="001A065B" w:rsidRPr="00CC5484">
        <w:rPr>
          <w:rFonts w:ascii="Helvetica" w:hAnsi="Helvetica" w:cs="Arial"/>
          <w:sz w:val="22"/>
          <w:szCs w:val="22"/>
        </w:rPr>
        <w:t xml:space="preserve">, select </w:t>
      </w:r>
      <w:r w:rsidR="001A065B" w:rsidRPr="00CC5484">
        <w:rPr>
          <w:rFonts w:ascii="Helvetica" w:hAnsi="Helvetica" w:cs="Arial"/>
          <w:b/>
          <w:sz w:val="22"/>
          <w:szCs w:val="22"/>
        </w:rPr>
        <w:t>Extended Case/Color Options</w:t>
      </w:r>
      <w:r w:rsidR="001A065B" w:rsidRPr="001A065B">
        <w:rPr>
          <w:rFonts w:ascii="Helvetica" w:hAnsi="Helvetica" w:cs="Arial"/>
          <w:i/>
          <w:iCs/>
          <w:sz w:val="22"/>
          <w:szCs w:val="22"/>
        </w:rPr>
        <w:t>.</w:t>
      </w:r>
      <w:r w:rsidR="001A065B" w:rsidRPr="001A065B">
        <w:rPr>
          <w:rFonts w:ascii="Helvetica" w:hAnsi="Helvetica" w:cs="Arial"/>
          <w:b/>
          <w:bCs/>
          <w:i/>
          <w:iCs/>
          <w:sz w:val="22"/>
          <w:szCs w:val="22"/>
        </w:rPr>
        <w:t xml:space="preserve"> </w:t>
      </w:r>
      <w:r w:rsidRPr="00274236">
        <w:rPr>
          <w:rFonts w:ascii="Helvetica" w:hAnsi="Helvetica" w:cs="Arial"/>
          <w:i/>
          <w:iCs/>
          <w:sz w:val="22"/>
          <w:szCs w:val="22"/>
          <w:highlight w:val="yellow"/>
        </w:rPr>
        <w:t xml:space="preserve">Authors, please upload all screen capture videos to your </w:t>
      </w:r>
      <w:hyperlink r:id="rId13" w:history="1">
        <w:r w:rsidRPr="00274236">
          <w:rPr>
            <w:rStyle w:val="Hyperlink"/>
            <w:rFonts w:ascii="Helvetica" w:hAnsi="Helvetica" w:cs="Arial"/>
            <w:i/>
            <w:iCs/>
            <w:sz w:val="22"/>
            <w:szCs w:val="22"/>
            <w:highlight w:val="yellow"/>
          </w:rPr>
          <w:t>project page</w:t>
        </w:r>
      </w:hyperlink>
      <w:r w:rsidRPr="00274236">
        <w:rPr>
          <w:rFonts w:ascii="Helvetica" w:hAnsi="Helvetica" w:cs="Arial"/>
          <w:i/>
          <w:iCs/>
          <w:sz w:val="22"/>
          <w:szCs w:val="22"/>
          <w:highlight w:val="yellow"/>
        </w:rPr>
        <w:t>.</w:t>
      </w:r>
    </w:p>
    <w:p w14:paraId="04DC0E88" w14:textId="1D33CF0C" w:rsidR="00CE10F2" w:rsidRDefault="00CC5484" w:rsidP="009A0E7C">
      <w:pPr>
        <w:numPr>
          <w:ilvl w:val="1"/>
          <w:numId w:val="12"/>
        </w:numPr>
        <w:spacing w:before="240"/>
        <w:outlineLvl w:val="0"/>
        <w:rPr>
          <w:rFonts w:ascii="Helvetica" w:hAnsi="Helvetica" w:cs="Arial"/>
          <w:sz w:val="22"/>
          <w:szCs w:val="22"/>
        </w:rPr>
      </w:pPr>
      <w:r w:rsidRPr="00CC5484">
        <w:rPr>
          <w:rFonts w:ascii="Helvetica" w:hAnsi="Helvetica" w:cs="Arial"/>
          <w:sz w:val="22"/>
          <w:szCs w:val="22"/>
        </w:rPr>
        <w:t xml:space="preserve">Select the default case as </w:t>
      </w:r>
      <w:r w:rsidRPr="00CC5484">
        <w:rPr>
          <w:rFonts w:ascii="Helvetica" w:hAnsi="Helvetica" w:cs="Arial"/>
          <w:b/>
          <w:sz w:val="22"/>
          <w:szCs w:val="22"/>
        </w:rPr>
        <w:t>Lower</w:t>
      </w:r>
      <w:r w:rsidRPr="00CC5484">
        <w:rPr>
          <w:rFonts w:ascii="Helvetica" w:hAnsi="Helvetica" w:cs="Arial"/>
          <w:sz w:val="22"/>
          <w:szCs w:val="22"/>
        </w:rPr>
        <w:t xml:space="preserve"> and select toggle case for </w:t>
      </w:r>
      <w:r w:rsidRPr="00CC5484">
        <w:rPr>
          <w:rFonts w:ascii="Helvetica" w:hAnsi="Helvetica" w:cs="Arial"/>
          <w:b/>
          <w:sz w:val="22"/>
          <w:szCs w:val="22"/>
        </w:rPr>
        <w:t>NCBI refseq</w:t>
      </w:r>
      <w:r w:rsidRPr="00CC5484">
        <w:rPr>
          <w:rFonts w:ascii="Helvetica" w:hAnsi="Helvetica" w:cs="Arial"/>
          <w:sz w:val="22"/>
          <w:szCs w:val="22"/>
        </w:rPr>
        <w:t xml:space="preserve">. Select underline, and bold, and italic for </w:t>
      </w:r>
      <w:r w:rsidRPr="00CC5484">
        <w:rPr>
          <w:rFonts w:ascii="Helvetica" w:hAnsi="Helvetica" w:cs="Arial"/>
          <w:b/>
          <w:sz w:val="22"/>
          <w:szCs w:val="22"/>
        </w:rPr>
        <w:t>Repeat Masker</w:t>
      </w:r>
      <w:r w:rsidRPr="00CC5484">
        <w:rPr>
          <w:rFonts w:ascii="Helvetica" w:hAnsi="Helvetica" w:cs="Arial"/>
          <w:sz w:val="22"/>
          <w:szCs w:val="22"/>
        </w:rPr>
        <w:t xml:space="preserve">. Click </w:t>
      </w:r>
      <w:r w:rsidRPr="00CC5484">
        <w:rPr>
          <w:rFonts w:ascii="Helvetica" w:hAnsi="Helvetica" w:cs="Arial"/>
          <w:b/>
          <w:sz w:val="22"/>
          <w:szCs w:val="22"/>
        </w:rPr>
        <w:t>Submit</w:t>
      </w:r>
      <w:r w:rsidRPr="00CC5484">
        <w:rPr>
          <w:rFonts w:ascii="Helvetica" w:hAnsi="Helvetica" w:cs="Arial"/>
          <w:sz w:val="22"/>
          <w:szCs w:val="22"/>
        </w:rPr>
        <w:t xml:space="preserve">. There will be exons as capital letters and introns as </w:t>
      </w:r>
      <w:r w:rsidR="00642AA0">
        <w:rPr>
          <w:rFonts w:ascii="Helvetica" w:hAnsi="Helvetica" w:cs="Arial"/>
          <w:sz w:val="22"/>
          <w:szCs w:val="22"/>
        </w:rPr>
        <w:t>lowercase</w:t>
      </w:r>
      <w:r w:rsidRPr="00CC5484">
        <w:rPr>
          <w:rFonts w:ascii="Helvetica" w:hAnsi="Helvetica" w:cs="Arial"/>
          <w:sz w:val="22"/>
          <w:szCs w:val="22"/>
        </w:rPr>
        <w:t xml:space="preserve"> letters. Check the exon/intron borders</w:t>
      </w:r>
      <w:r>
        <w:rPr>
          <w:rFonts w:ascii="Helvetica" w:hAnsi="Helvetica" w:cs="Arial"/>
          <w:sz w:val="22"/>
          <w:szCs w:val="22"/>
        </w:rPr>
        <w:t xml:space="preserve"> </w:t>
      </w:r>
      <w:r>
        <w:rPr>
          <w:rFonts w:ascii="Helvetica" w:hAnsi="Helvetica" w:cs="Arial"/>
          <w:b/>
          <w:bCs/>
          <w:sz w:val="22"/>
          <w:szCs w:val="22"/>
        </w:rPr>
        <w:t>[1]</w:t>
      </w:r>
      <w:r w:rsidRPr="00CC5484">
        <w:rPr>
          <w:rFonts w:ascii="Helvetica" w:hAnsi="Helvetica" w:cs="Arial"/>
          <w:sz w:val="22"/>
          <w:szCs w:val="22"/>
        </w:rPr>
        <w:t>.</w:t>
      </w:r>
    </w:p>
    <w:p w14:paraId="546DADC5" w14:textId="25CD718D" w:rsidR="00EC7499" w:rsidRPr="00642AA0" w:rsidRDefault="00EC7499" w:rsidP="00EC7499">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274236">
        <w:rPr>
          <w:rFonts w:ascii="Helvetica" w:hAnsi="Helvetica" w:cs="Arial"/>
          <w:sz w:val="22"/>
          <w:szCs w:val="22"/>
          <w:highlight w:val="yellow"/>
        </w:rPr>
        <w:t>To be provided by authors</w:t>
      </w:r>
      <w:r>
        <w:rPr>
          <w:rFonts w:ascii="Helvetica" w:hAnsi="Helvetica" w:cs="Arial"/>
          <w:sz w:val="22"/>
          <w:szCs w:val="22"/>
        </w:rPr>
        <w:t>:</w:t>
      </w:r>
      <w:r w:rsidR="00642AA0">
        <w:rPr>
          <w:rFonts w:ascii="Helvetica" w:hAnsi="Helvetica" w:cs="Arial"/>
          <w:sz w:val="22"/>
          <w:szCs w:val="22"/>
        </w:rPr>
        <w:t xml:space="preserve"> </w:t>
      </w:r>
      <w:r w:rsidR="00642AA0" w:rsidRPr="00CC5484">
        <w:rPr>
          <w:rFonts w:ascii="Helvetica" w:hAnsi="Helvetica" w:cs="Arial"/>
          <w:sz w:val="22"/>
          <w:szCs w:val="22"/>
        </w:rPr>
        <w:t xml:space="preserve">Select the default case as </w:t>
      </w:r>
      <w:r w:rsidR="00642AA0" w:rsidRPr="00CC5484">
        <w:rPr>
          <w:rFonts w:ascii="Helvetica" w:hAnsi="Helvetica" w:cs="Arial"/>
          <w:b/>
          <w:sz w:val="22"/>
          <w:szCs w:val="22"/>
        </w:rPr>
        <w:t>Lower</w:t>
      </w:r>
      <w:r w:rsidR="00642AA0" w:rsidRPr="00CC5484">
        <w:rPr>
          <w:rFonts w:ascii="Helvetica" w:hAnsi="Helvetica" w:cs="Arial"/>
          <w:sz w:val="22"/>
          <w:szCs w:val="22"/>
        </w:rPr>
        <w:t xml:space="preserve"> and select toggle case for </w:t>
      </w:r>
      <w:r w:rsidR="00642AA0" w:rsidRPr="00CC5484">
        <w:rPr>
          <w:rFonts w:ascii="Helvetica" w:hAnsi="Helvetica" w:cs="Arial"/>
          <w:b/>
          <w:sz w:val="22"/>
          <w:szCs w:val="22"/>
        </w:rPr>
        <w:t>NCBI refseq</w:t>
      </w:r>
      <w:r w:rsidR="00642AA0" w:rsidRPr="00CC5484">
        <w:rPr>
          <w:rFonts w:ascii="Helvetica" w:hAnsi="Helvetica" w:cs="Arial"/>
          <w:sz w:val="22"/>
          <w:szCs w:val="22"/>
        </w:rPr>
        <w:t xml:space="preserve">. Select underline, and bold, and italic for </w:t>
      </w:r>
      <w:r w:rsidR="00642AA0" w:rsidRPr="00CC5484">
        <w:rPr>
          <w:rFonts w:ascii="Helvetica" w:hAnsi="Helvetica" w:cs="Arial"/>
          <w:b/>
          <w:sz w:val="22"/>
          <w:szCs w:val="22"/>
        </w:rPr>
        <w:t>Repeat Masker</w:t>
      </w:r>
      <w:r w:rsidR="00642AA0" w:rsidRPr="00CC5484">
        <w:rPr>
          <w:rFonts w:ascii="Helvetica" w:hAnsi="Helvetica" w:cs="Arial"/>
          <w:sz w:val="22"/>
          <w:szCs w:val="22"/>
        </w:rPr>
        <w:t xml:space="preserve">. Click </w:t>
      </w:r>
      <w:r w:rsidR="00642AA0" w:rsidRPr="00CC5484">
        <w:rPr>
          <w:rFonts w:ascii="Helvetica" w:hAnsi="Helvetica" w:cs="Arial"/>
          <w:b/>
          <w:sz w:val="22"/>
          <w:szCs w:val="22"/>
        </w:rPr>
        <w:t>Submit</w:t>
      </w:r>
      <w:r w:rsidR="00642AA0" w:rsidRPr="00CC5484">
        <w:rPr>
          <w:rFonts w:ascii="Helvetica" w:hAnsi="Helvetica" w:cs="Arial"/>
          <w:sz w:val="22"/>
          <w:szCs w:val="22"/>
        </w:rPr>
        <w:t xml:space="preserve">. </w:t>
      </w:r>
      <w:r w:rsidR="00642AA0">
        <w:rPr>
          <w:rFonts w:ascii="Helvetica" w:hAnsi="Helvetica" w:cs="Arial"/>
          <w:sz w:val="22"/>
          <w:szCs w:val="22"/>
        </w:rPr>
        <w:t>Make sure it can be clearly seen that the exons are capital letters and the intros are lowercase letters.</w:t>
      </w:r>
      <w:r>
        <w:rPr>
          <w:rFonts w:ascii="Helvetica" w:hAnsi="Helvetica" w:cs="Arial"/>
          <w:sz w:val="22"/>
          <w:szCs w:val="22"/>
        </w:rPr>
        <w:t xml:space="preserve"> </w:t>
      </w:r>
      <w:r w:rsidRPr="00274236">
        <w:rPr>
          <w:rFonts w:ascii="Helvetica" w:hAnsi="Helvetica" w:cs="Arial"/>
          <w:i/>
          <w:iCs/>
          <w:sz w:val="22"/>
          <w:szCs w:val="22"/>
          <w:highlight w:val="yellow"/>
        </w:rPr>
        <w:t xml:space="preserve">Authors, please upload all screen capture videos to your </w:t>
      </w:r>
      <w:hyperlink r:id="rId14" w:history="1">
        <w:r w:rsidRPr="00274236">
          <w:rPr>
            <w:rStyle w:val="Hyperlink"/>
            <w:rFonts w:ascii="Helvetica" w:hAnsi="Helvetica" w:cs="Arial"/>
            <w:i/>
            <w:iCs/>
            <w:sz w:val="22"/>
            <w:szCs w:val="22"/>
            <w:highlight w:val="yellow"/>
          </w:rPr>
          <w:t>project page</w:t>
        </w:r>
      </w:hyperlink>
      <w:r w:rsidRPr="00274236">
        <w:rPr>
          <w:rFonts w:ascii="Helvetica" w:hAnsi="Helvetica" w:cs="Arial"/>
          <w:i/>
          <w:iCs/>
          <w:sz w:val="22"/>
          <w:szCs w:val="22"/>
          <w:highlight w:val="yellow"/>
        </w:rPr>
        <w:t>.</w:t>
      </w:r>
    </w:p>
    <w:p w14:paraId="52533529" w14:textId="226BD42F" w:rsidR="00642AA0" w:rsidRPr="00642AA0" w:rsidRDefault="00642AA0" w:rsidP="00642AA0">
      <w:pPr>
        <w:spacing w:before="240"/>
        <w:ind w:left="1368"/>
        <w:outlineLvl w:val="0"/>
        <w:rPr>
          <w:rFonts w:ascii="Helvetica" w:hAnsi="Helvetica" w:cs="Arial"/>
          <w:i/>
          <w:iCs/>
          <w:sz w:val="22"/>
          <w:szCs w:val="22"/>
        </w:rPr>
      </w:pPr>
      <w:r w:rsidRPr="00642AA0">
        <w:rPr>
          <w:rFonts w:ascii="Helvetica" w:hAnsi="Helvetica" w:cs="Arial"/>
          <w:i/>
          <w:iCs/>
          <w:sz w:val="22"/>
          <w:szCs w:val="22"/>
          <w:highlight w:val="yellow"/>
        </w:rPr>
        <w:t xml:space="preserve">Question: How should “refseq” be pronounced in the voiceover narration? </w:t>
      </w:r>
      <w:r>
        <w:rPr>
          <w:rFonts w:ascii="Helvetica" w:hAnsi="Helvetica" w:cs="Arial"/>
          <w:i/>
          <w:iCs/>
          <w:sz w:val="22"/>
          <w:szCs w:val="22"/>
          <w:highlight w:val="yellow"/>
        </w:rPr>
        <w:t>To avoid confusion, i</w:t>
      </w:r>
      <w:r w:rsidRPr="00642AA0">
        <w:rPr>
          <w:rFonts w:ascii="Helvetica" w:hAnsi="Helvetica" w:cs="Arial"/>
          <w:i/>
          <w:iCs/>
          <w:sz w:val="22"/>
          <w:szCs w:val="22"/>
          <w:highlight w:val="yellow"/>
        </w:rPr>
        <w:t>t should match what is shown, not what it stands for.</w:t>
      </w:r>
    </w:p>
    <w:p w14:paraId="1323FFBD" w14:textId="5BA2F72A" w:rsidR="001E7F13" w:rsidRDefault="001E7F1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If the browser shows the reverse complement, go back and select the reverse complement box until the correct exon intron borders are shown </w:t>
      </w:r>
      <w:r>
        <w:rPr>
          <w:rFonts w:ascii="Helvetica" w:hAnsi="Helvetica" w:cs="Arial"/>
          <w:b/>
          <w:bCs/>
          <w:sz w:val="22"/>
          <w:szCs w:val="22"/>
        </w:rPr>
        <w:t>[1]</w:t>
      </w:r>
      <w:r>
        <w:rPr>
          <w:rFonts w:ascii="Helvetica" w:hAnsi="Helvetica" w:cs="Arial"/>
          <w:sz w:val="22"/>
          <w:szCs w:val="22"/>
        </w:rPr>
        <w:t>.</w:t>
      </w:r>
    </w:p>
    <w:p w14:paraId="15F0F395" w14:textId="7648FE62" w:rsidR="00EC7499" w:rsidRPr="00EC7499" w:rsidRDefault="00EC7499" w:rsidP="00EC7499">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274236">
        <w:rPr>
          <w:rFonts w:ascii="Helvetica" w:hAnsi="Helvetica" w:cs="Arial"/>
          <w:sz w:val="22"/>
          <w:szCs w:val="22"/>
          <w:highlight w:val="yellow"/>
        </w:rPr>
        <w:t>To be provided by authors</w:t>
      </w:r>
      <w:r>
        <w:rPr>
          <w:rFonts w:ascii="Helvetica" w:hAnsi="Helvetica" w:cs="Arial"/>
          <w:sz w:val="22"/>
          <w:szCs w:val="22"/>
        </w:rPr>
        <w:t>:</w:t>
      </w:r>
      <w:r w:rsidR="00A27D0D">
        <w:rPr>
          <w:rFonts w:ascii="Helvetica" w:hAnsi="Helvetica" w:cs="Arial"/>
          <w:sz w:val="22"/>
          <w:szCs w:val="22"/>
        </w:rPr>
        <w:t xml:space="preserve"> Show a reverse complement, and demonstrate going back and selecting the reverse complement box until the correct exon intron borders are shown.</w:t>
      </w:r>
      <w:r>
        <w:rPr>
          <w:rFonts w:ascii="Helvetica" w:hAnsi="Helvetica" w:cs="Arial"/>
          <w:sz w:val="22"/>
          <w:szCs w:val="22"/>
        </w:rPr>
        <w:t xml:space="preserve"> </w:t>
      </w:r>
      <w:r w:rsidRPr="00274236">
        <w:rPr>
          <w:rFonts w:ascii="Helvetica" w:hAnsi="Helvetica" w:cs="Arial"/>
          <w:i/>
          <w:iCs/>
          <w:sz w:val="22"/>
          <w:szCs w:val="22"/>
          <w:highlight w:val="yellow"/>
        </w:rPr>
        <w:t xml:space="preserve">Authors, please upload all screen capture videos to your </w:t>
      </w:r>
      <w:hyperlink r:id="rId15" w:history="1">
        <w:r w:rsidRPr="00274236">
          <w:rPr>
            <w:rStyle w:val="Hyperlink"/>
            <w:rFonts w:ascii="Helvetica" w:hAnsi="Helvetica" w:cs="Arial"/>
            <w:i/>
            <w:iCs/>
            <w:sz w:val="22"/>
            <w:szCs w:val="22"/>
            <w:highlight w:val="yellow"/>
          </w:rPr>
          <w:t>project page</w:t>
        </w:r>
      </w:hyperlink>
      <w:r w:rsidRPr="00274236">
        <w:rPr>
          <w:rFonts w:ascii="Helvetica" w:hAnsi="Helvetica" w:cs="Arial"/>
          <w:i/>
          <w:iCs/>
          <w:sz w:val="22"/>
          <w:szCs w:val="22"/>
          <w:highlight w:val="yellow"/>
        </w:rPr>
        <w:t>.</w:t>
      </w:r>
    </w:p>
    <w:p w14:paraId="6B665541" w14:textId="25A72F96" w:rsidR="001E7F13" w:rsidRDefault="001E7F1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copy the file </w:t>
      </w:r>
      <w:r w:rsidR="00E472CC">
        <w:rPr>
          <w:rFonts w:ascii="Helvetica" w:hAnsi="Helvetica" w:cs="Arial"/>
          <w:sz w:val="22"/>
          <w:szCs w:val="22"/>
        </w:rPr>
        <w:t xml:space="preserve">with the correct orientation into a word processing document, and highlight the exons </w:t>
      </w:r>
      <w:r w:rsidR="00E472CC">
        <w:rPr>
          <w:rFonts w:ascii="Helvetica" w:hAnsi="Helvetica" w:cs="Arial"/>
          <w:b/>
          <w:bCs/>
          <w:sz w:val="22"/>
          <w:szCs w:val="22"/>
        </w:rPr>
        <w:t>[1]</w:t>
      </w:r>
      <w:r w:rsidR="00E472CC">
        <w:rPr>
          <w:rFonts w:ascii="Helvetica" w:hAnsi="Helvetica" w:cs="Arial"/>
          <w:sz w:val="22"/>
          <w:szCs w:val="22"/>
        </w:rPr>
        <w:t>.</w:t>
      </w:r>
    </w:p>
    <w:p w14:paraId="19D9447E" w14:textId="3F386C5B" w:rsidR="00EC7499" w:rsidRPr="00EC7499" w:rsidRDefault="00EC7499" w:rsidP="00EC7499">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274236">
        <w:rPr>
          <w:rFonts w:ascii="Helvetica" w:hAnsi="Helvetica" w:cs="Arial"/>
          <w:sz w:val="22"/>
          <w:szCs w:val="22"/>
          <w:highlight w:val="yellow"/>
        </w:rPr>
        <w:t>To be provided by authors</w:t>
      </w:r>
      <w:r>
        <w:rPr>
          <w:rFonts w:ascii="Helvetica" w:hAnsi="Helvetica" w:cs="Arial"/>
          <w:sz w:val="22"/>
          <w:szCs w:val="22"/>
        </w:rPr>
        <w:t>:</w:t>
      </w:r>
      <w:r w:rsidR="00A27D0D">
        <w:rPr>
          <w:rFonts w:ascii="Helvetica" w:hAnsi="Helvetica" w:cs="Arial"/>
          <w:sz w:val="22"/>
          <w:szCs w:val="22"/>
        </w:rPr>
        <w:t xml:space="preserve"> Copy the file with the correct orientation into a word processing document, and highlight the exons.</w:t>
      </w:r>
      <w:r>
        <w:rPr>
          <w:rFonts w:ascii="Helvetica" w:hAnsi="Helvetica" w:cs="Arial"/>
          <w:sz w:val="22"/>
          <w:szCs w:val="22"/>
        </w:rPr>
        <w:t xml:space="preserve"> </w:t>
      </w:r>
      <w:r w:rsidRPr="00274236">
        <w:rPr>
          <w:rFonts w:ascii="Helvetica" w:hAnsi="Helvetica" w:cs="Arial"/>
          <w:i/>
          <w:iCs/>
          <w:sz w:val="22"/>
          <w:szCs w:val="22"/>
          <w:highlight w:val="yellow"/>
        </w:rPr>
        <w:t xml:space="preserve">Authors, please upload all screen capture videos to your </w:t>
      </w:r>
      <w:hyperlink r:id="rId16" w:history="1">
        <w:r w:rsidRPr="00274236">
          <w:rPr>
            <w:rStyle w:val="Hyperlink"/>
            <w:rFonts w:ascii="Helvetica" w:hAnsi="Helvetica" w:cs="Arial"/>
            <w:i/>
            <w:iCs/>
            <w:sz w:val="22"/>
            <w:szCs w:val="22"/>
            <w:highlight w:val="yellow"/>
          </w:rPr>
          <w:t>project page</w:t>
        </w:r>
      </w:hyperlink>
      <w:r w:rsidRPr="00274236">
        <w:rPr>
          <w:rFonts w:ascii="Helvetica" w:hAnsi="Helvetica" w:cs="Arial"/>
          <w:i/>
          <w:iCs/>
          <w:sz w:val="22"/>
          <w:szCs w:val="22"/>
          <w:highlight w:val="yellow"/>
        </w:rPr>
        <w:t>.</w:t>
      </w:r>
    </w:p>
    <w:p w14:paraId="09262CAF" w14:textId="15C410E5" w:rsidR="00CE10F2" w:rsidRDefault="00E472C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Select the fragments to be amplified, making sure that </w:t>
      </w:r>
      <w:r w:rsidRPr="00E472CC">
        <w:rPr>
          <w:rFonts w:ascii="Helvetica" w:hAnsi="Helvetica" w:cs="Arial"/>
          <w:sz w:val="22"/>
          <w:szCs w:val="22"/>
        </w:rPr>
        <w:t>the intron does not begin or end in a repetitive region, as primers in these regions will not amplify specific sequences</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1DC8D844" w14:textId="1118D428" w:rsidR="00EC7499" w:rsidRPr="00EC7499" w:rsidRDefault="00EC7499" w:rsidP="00EC7499">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274236">
        <w:rPr>
          <w:rFonts w:ascii="Helvetica" w:hAnsi="Helvetica" w:cs="Arial"/>
          <w:sz w:val="22"/>
          <w:szCs w:val="22"/>
          <w:highlight w:val="yellow"/>
        </w:rPr>
        <w:t>To be provided by authors</w:t>
      </w:r>
      <w:r>
        <w:rPr>
          <w:rFonts w:ascii="Helvetica" w:hAnsi="Helvetica" w:cs="Arial"/>
          <w:sz w:val="22"/>
          <w:szCs w:val="22"/>
        </w:rPr>
        <w:t>:</w:t>
      </w:r>
      <w:r w:rsidR="00A27D0D">
        <w:rPr>
          <w:rFonts w:ascii="Helvetica" w:hAnsi="Helvetica" w:cs="Arial"/>
          <w:sz w:val="22"/>
          <w:szCs w:val="22"/>
        </w:rPr>
        <w:t xml:space="preserve"> Select the fragments to be amplified.</w:t>
      </w:r>
      <w:r>
        <w:rPr>
          <w:rFonts w:ascii="Helvetica" w:hAnsi="Helvetica" w:cs="Arial"/>
          <w:sz w:val="22"/>
          <w:szCs w:val="22"/>
        </w:rPr>
        <w:t xml:space="preserve"> </w:t>
      </w:r>
      <w:r w:rsidRPr="00274236">
        <w:rPr>
          <w:rFonts w:ascii="Helvetica" w:hAnsi="Helvetica" w:cs="Arial"/>
          <w:i/>
          <w:iCs/>
          <w:sz w:val="22"/>
          <w:szCs w:val="22"/>
          <w:highlight w:val="yellow"/>
        </w:rPr>
        <w:t xml:space="preserve">Authors, please upload all screen capture videos to your </w:t>
      </w:r>
      <w:hyperlink r:id="rId17" w:history="1">
        <w:r w:rsidRPr="00274236">
          <w:rPr>
            <w:rStyle w:val="Hyperlink"/>
            <w:rFonts w:ascii="Helvetica" w:hAnsi="Helvetica" w:cs="Arial"/>
            <w:i/>
            <w:iCs/>
            <w:sz w:val="22"/>
            <w:szCs w:val="22"/>
            <w:highlight w:val="yellow"/>
          </w:rPr>
          <w:t>project page</w:t>
        </w:r>
      </w:hyperlink>
      <w:r w:rsidRPr="00274236">
        <w:rPr>
          <w:rFonts w:ascii="Helvetica" w:hAnsi="Helvetica" w:cs="Arial"/>
          <w:i/>
          <w:iCs/>
          <w:sz w:val="22"/>
          <w:szCs w:val="22"/>
          <w:highlight w:val="yellow"/>
        </w:rPr>
        <w:t>.</w:t>
      </w:r>
    </w:p>
    <w:p w14:paraId="188CEEAC" w14:textId="77777777" w:rsidR="00450B27" w:rsidRPr="006A6324" w:rsidRDefault="00450B27" w:rsidP="00450B27">
      <w:pPr>
        <w:ind w:left="1080"/>
        <w:outlineLvl w:val="0"/>
        <w:rPr>
          <w:rFonts w:ascii="Helvetica" w:hAnsi="Helvetica" w:cs="Arial"/>
          <w:sz w:val="22"/>
          <w:szCs w:val="22"/>
        </w:rPr>
      </w:pPr>
    </w:p>
    <w:p w14:paraId="71ACFFB1" w14:textId="07BCF7EC" w:rsidR="00565757" w:rsidRPr="006A6324" w:rsidRDefault="009637E3"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Design Primers for Cloning</w:t>
      </w:r>
    </w:p>
    <w:p w14:paraId="14DA26E2" w14:textId="454DF491" w:rsidR="00565757" w:rsidRDefault="00E472C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use a web tool to design the primers for cloning </w:t>
      </w:r>
      <w:r>
        <w:rPr>
          <w:rFonts w:ascii="Helvetica" w:hAnsi="Helvetica" w:cs="Arial"/>
          <w:b/>
          <w:bCs/>
          <w:sz w:val="22"/>
          <w:szCs w:val="22"/>
        </w:rPr>
        <w:t>[1]</w:t>
      </w:r>
      <w:r>
        <w:rPr>
          <w:rFonts w:ascii="Helvetica" w:hAnsi="Helvetica" w:cs="Arial"/>
          <w:sz w:val="22"/>
          <w:szCs w:val="22"/>
        </w:rPr>
        <w:t xml:space="preserve">. For the vector sequence, </w:t>
      </w:r>
      <w:r w:rsidRPr="00E472CC">
        <w:rPr>
          <w:rFonts w:ascii="Helvetica" w:hAnsi="Helvetica" w:cs="Arial"/>
          <w:sz w:val="22"/>
          <w:szCs w:val="22"/>
        </w:rPr>
        <w:t>add the insertion site as the last nucleotide and subsequently add the fragments.</w:t>
      </w:r>
      <w:r>
        <w:rPr>
          <w:rFonts w:ascii="Helvetica" w:hAnsi="Helvetica" w:cs="Arial"/>
          <w:sz w:val="22"/>
          <w:szCs w:val="22"/>
        </w:rPr>
        <w:t xml:space="preserve"> </w:t>
      </w:r>
      <w:r w:rsidRPr="00E472CC">
        <w:rPr>
          <w:rFonts w:ascii="Helvetica" w:hAnsi="Helvetica" w:cs="Arial"/>
          <w:sz w:val="22"/>
          <w:szCs w:val="22"/>
        </w:rPr>
        <w:t>Since the vector numbering does not start with a given insertion site, the site of insertion in the vector is located and the downstream part is put in in front of the upstream sequence</w:t>
      </w:r>
      <w:r>
        <w:rPr>
          <w:rFonts w:ascii="Helvetica" w:hAnsi="Helvetica" w:cs="Arial"/>
          <w:sz w:val="22"/>
          <w:szCs w:val="22"/>
        </w:rPr>
        <w:t xml:space="preserve"> </w:t>
      </w:r>
      <w:r>
        <w:rPr>
          <w:rFonts w:ascii="Helvetica" w:hAnsi="Helvetica" w:cs="Arial"/>
          <w:b/>
          <w:bCs/>
          <w:sz w:val="22"/>
          <w:szCs w:val="22"/>
        </w:rPr>
        <w:t>[2]</w:t>
      </w:r>
      <w:r w:rsidRPr="00E472CC">
        <w:rPr>
          <w:rFonts w:ascii="Helvetica" w:hAnsi="Helvetica" w:cs="Arial"/>
          <w:sz w:val="22"/>
          <w:szCs w:val="22"/>
        </w:rPr>
        <w:t>.</w:t>
      </w:r>
    </w:p>
    <w:p w14:paraId="4E2BA3B5" w14:textId="0C2A7ABB" w:rsidR="00EC7499" w:rsidRDefault="00A61044" w:rsidP="00EC7499">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Establishing shot of the talent approaching the computer and loading the web tool to design the primers.</w:t>
      </w:r>
    </w:p>
    <w:p w14:paraId="5AAC3E82" w14:textId="578DE782" w:rsidR="00EC7499" w:rsidRPr="00EC7499" w:rsidRDefault="00EC7499" w:rsidP="00EC7499">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274236">
        <w:rPr>
          <w:rFonts w:ascii="Helvetica" w:hAnsi="Helvetica" w:cs="Arial"/>
          <w:sz w:val="22"/>
          <w:szCs w:val="22"/>
          <w:highlight w:val="yellow"/>
        </w:rPr>
        <w:t>To be provided by authors</w:t>
      </w:r>
      <w:r>
        <w:rPr>
          <w:rFonts w:ascii="Helvetica" w:hAnsi="Helvetica" w:cs="Arial"/>
          <w:sz w:val="22"/>
          <w:szCs w:val="22"/>
        </w:rPr>
        <w:t>:</w:t>
      </w:r>
      <w:r w:rsidR="00124A71">
        <w:rPr>
          <w:rFonts w:ascii="Helvetica" w:hAnsi="Helvetica" w:cs="Arial"/>
          <w:sz w:val="22"/>
          <w:szCs w:val="22"/>
        </w:rPr>
        <w:t xml:space="preserve"> Show the web tool, and </w:t>
      </w:r>
      <w:r w:rsidR="00124A71" w:rsidRPr="00E472CC">
        <w:rPr>
          <w:rFonts w:ascii="Helvetica" w:hAnsi="Helvetica" w:cs="Arial"/>
          <w:sz w:val="22"/>
          <w:szCs w:val="22"/>
        </w:rPr>
        <w:t>add the insertion site as the last nucleotide and subsequently add the fragments</w:t>
      </w:r>
      <w:r w:rsidR="00124A71">
        <w:rPr>
          <w:rFonts w:ascii="Helvetica" w:hAnsi="Helvetica" w:cs="Arial"/>
          <w:sz w:val="22"/>
          <w:szCs w:val="22"/>
        </w:rPr>
        <w:t xml:space="preserve">. Make sure to show that the </w:t>
      </w:r>
      <w:r w:rsidR="00124A71" w:rsidRPr="00E472CC">
        <w:rPr>
          <w:rFonts w:ascii="Helvetica" w:hAnsi="Helvetica" w:cs="Arial"/>
          <w:sz w:val="22"/>
          <w:szCs w:val="22"/>
        </w:rPr>
        <w:t>site of insertion in the vector is located and the downstream part is put in in front of the upstream sequence</w:t>
      </w:r>
      <w:r w:rsidR="00124A71">
        <w:rPr>
          <w:rFonts w:ascii="Helvetica" w:hAnsi="Helvetica" w:cs="Arial"/>
          <w:sz w:val="22"/>
          <w:szCs w:val="22"/>
        </w:rPr>
        <w:t>.</w:t>
      </w:r>
      <w:r>
        <w:rPr>
          <w:rFonts w:ascii="Helvetica" w:hAnsi="Helvetica" w:cs="Arial"/>
          <w:sz w:val="22"/>
          <w:szCs w:val="22"/>
        </w:rPr>
        <w:t xml:space="preserve"> </w:t>
      </w:r>
      <w:r w:rsidRPr="00274236">
        <w:rPr>
          <w:rFonts w:ascii="Helvetica" w:hAnsi="Helvetica" w:cs="Arial"/>
          <w:i/>
          <w:iCs/>
          <w:sz w:val="22"/>
          <w:szCs w:val="22"/>
          <w:highlight w:val="yellow"/>
        </w:rPr>
        <w:t xml:space="preserve">Authors, please upload all screen capture videos to your </w:t>
      </w:r>
      <w:hyperlink r:id="rId18" w:history="1">
        <w:r w:rsidRPr="00274236">
          <w:rPr>
            <w:rStyle w:val="Hyperlink"/>
            <w:rFonts w:ascii="Helvetica" w:hAnsi="Helvetica" w:cs="Arial"/>
            <w:i/>
            <w:iCs/>
            <w:sz w:val="22"/>
            <w:szCs w:val="22"/>
            <w:highlight w:val="yellow"/>
          </w:rPr>
          <w:t>project page</w:t>
        </w:r>
      </w:hyperlink>
      <w:r w:rsidRPr="00274236">
        <w:rPr>
          <w:rFonts w:ascii="Helvetica" w:hAnsi="Helvetica" w:cs="Arial"/>
          <w:i/>
          <w:iCs/>
          <w:sz w:val="22"/>
          <w:szCs w:val="22"/>
          <w:highlight w:val="yellow"/>
        </w:rPr>
        <w:t>.</w:t>
      </w:r>
    </w:p>
    <w:p w14:paraId="1268F865" w14:textId="517B27D7" w:rsidR="00E472CC" w:rsidRDefault="006E29B1" w:rsidP="009A0E7C">
      <w:pPr>
        <w:numPr>
          <w:ilvl w:val="1"/>
          <w:numId w:val="12"/>
        </w:numPr>
        <w:spacing w:before="240"/>
        <w:outlineLvl w:val="0"/>
        <w:rPr>
          <w:rFonts w:ascii="Helvetica" w:hAnsi="Helvetica" w:cs="Arial"/>
          <w:sz w:val="22"/>
          <w:szCs w:val="22"/>
        </w:rPr>
      </w:pPr>
      <w:r w:rsidRPr="006E29B1">
        <w:rPr>
          <w:rFonts w:ascii="Helvetica" w:hAnsi="Helvetica" w:cs="Arial"/>
          <w:sz w:val="22"/>
          <w:szCs w:val="22"/>
        </w:rPr>
        <w:t xml:space="preserve">Adjust primers if their melting points are more than 4 </w:t>
      </w:r>
      <w:r>
        <w:rPr>
          <w:rFonts w:ascii="Helvetica" w:hAnsi="Helvetica" w:cs="Arial"/>
          <w:sz w:val="22"/>
          <w:szCs w:val="22"/>
        </w:rPr>
        <w:t>degrees Celsius</w:t>
      </w:r>
      <w:r w:rsidRPr="006E29B1">
        <w:rPr>
          <w:rFonts w:ascii="Helvetica" w:hAnsi="Helvetica" w:cs="Arial"/>
          <w:sz w:val="22"/>
          <w:szCs w:val="22"/>
        </w:rPr>
        <w:t xml:space="preserve"> apart and do not work in amplification</w:t>
      </w:r>
      <w:r>
        <w:rPr>
          <w:rFonts w:ascii="Helvetica" w:hAnsi="Helvetica" w:cs="Arial"/>
          <w:sz w:val="22"/>
          <w:szCs w:val="22"/>
        </w:rPr>
        <w:t xml:space="preserve"> </w:t>
      </w:r>
      <w:r>
        <w:rPr>
          <w:rFonts w:ascii="Helvetica" w:hAnsi="Helvetica" w:cs="Arial"/>
          <w:b/>
          <w:bCs/>
          <w:sz w:val="22"/>
          <w:szCs w:val="22"/>
        </w:rPr>
        <w:t>[1-TXT]</w:t>
      </w:r>
      <w:r w:rsidRPr="006E29B1">
        <w:rPr>
          <w:rFonts w:ascii="Helvetica" w:hAnsi="Helvetica" w:cs="Arial"/>
          <w:sz w:val="22"/>
          <w:szCs w:val="22"/>
        </w:rPr>
        <w:t>.</w:t>
      </w:r>
    </w:p>
    <w:p w14:paraId="13092731" w14:textId="69F049FB" w:rsidR="00E472CC" w:rsidRPr="00EC7499" w:rsidRDefault="00EC7499" w:rsidP="00EC7499">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274236">
        <w:rPr>
          <w:rFonts w:ascii="Helvetica" w:hAnsi="Helvetica" w:cs="Arial"/>
          <w:sz w:val="22"/>
          <w:szCs w:val="22"/>
          <w:highlight w:val="yellow"/>
        </w:rPr>
        <w:t>To be provided by authors</w:t>
      </w:r>
      <w:r>
        <w:rPr>
          <w:rFonts w:ascii="Helvetica" w:hAnsi="Helvetica" w:cs="Arial"/>
          <w:sz w:val="22"/>
          <w:szCs w:val="22"/>
        </w:rPr>
        <w:t>:</w:t>
      </w:r>
      <w:r w:rsidR="0026782D">
        <w:rPr>
          <w:rFonts w:ascii="Helvetica" w:hAnsi="Helvetica" w:cs="Arial"/>
          <w:sz w:val="22"/>
          <w:szCs w:val="22"/>
        </w:rPr>
        <w:t xml:space="preserve"> Show the primers. Being adjusted. Alternatively, show Supplemental Figure 4.</w:t>
      </w:r>
      <w:r>
        <w:rPr>
          <w:rFonts w:ascii="Helvetica" w:hAnsi="Helvetica" w:cs="Arial"/>
          <w:sz w:val="22"/>
          <w:szCs w:val="22"/>
        </w:rPr>
        <w:t xml:space="preserve"> </w:t>
      </w:r>
      <w:r w:rsidRPr="00274236">
        <w:rPr>
          <w:rFonts w:ascii="Helvetica" w:hAnsi="Helvetica" w:cs="Arial"/>
          <w:i/>
          <w:iCs/>
          <w:sz w:val="22"/>
          <w:szCs w:val="22"/>
          <w:highlight w:val="yellow"/>
        </w:rPr>
        <w:t xml:space="preserve">Authors, please upload all screen capture videos to your </w:t>
      </w:r>
      <w:hyperlink r:id="rId19" w:history="1">
        <w:r w:rsidRPr="00274236">
          <w:rPr>
            <w:rStyle w:val="Hyperlink"/>
            <w:rFonts w:ascii="Helvetica" w:hAnsi="Helvetica" w:cs="Arial"/>
            <w:i/>
            <w:iCs/>
            <w:sz w:val="22"/>
            <w:szCs w:val="22"/>
            <w:highlight w:val="yellow"/>
          </w:rPr>
          <w:t>project page</w:t>
        </w:r>
      </w:hyperlink>
      <w:r w:rsidR="006E29B1" w:rsidRPr="00EC7499">
        <w:rPr>
          <w:rFonts w:ascii="Helvetica" w:hAnsi="Helvetica" w:cs="Arial"/>
          <w:sz w:val="22"/>
          <w:szCs w:val="22"/>
        </w:rPr>
        <w:t xml:space="preserve">. </w:t>
      </w:r>
      <w:r w:rsidR="006E29B1" w:rsidRPr="00EC7499">
        <w:rPr>
          <w:rFonts w:ascii="Helvetica" w:hAnsi="Helvetica" w:cs="Arial"/>
          <w:b/>
          <w:bCs/>
          <w:sz w:val="22"/>
          <w:szCs w:val="22"/>
        </w:rPr>
        <w:t>TEXT: Alternatively, design primers manually</w:t>
      </w:r>
      <w:r w:rsidR="006E29B1" w:rsidRPr="00EC7499">
        <w:rPr>
          <w:rFonts w:ascii="Helvetica" w:hAnsi="Helvetica" w:cs="Arial"/>
          <w:sz w:val="22"/>
          <w:szCs w:val="22"/>
        </w:rPr>
        <w:t>.</w:t>
      </w:r>
    </w:p>
    <w:p w14:paraId="15DB5C4F" w14:textId="575778D7" w:rsidR="009637E3" w:rsidRDefault="009637E3" w:rsidP="009637E3">
      <w:pPr>
        <w:numPr>
          <w:ilvl w:val="0"/>
          <w:numId w:val="12"/>
        </w:numPr>
        <w:spacing w:before="240"/>
        <w:outlineLvl w:val="0"/>
        <w:rPr>
          <w:rFonts w:ascii="Helvetica" w:hAnsi="Helvetica" w:cs="Arial"/>
          <w:sz w:val="22"/>
          <w:szCs w:val="22"/>
        </w:rPr>
      </w:pPr>
      <w:r>
        <w:rPr>
          <w:rFonts w:ascii="Helvetica" w:hAnsi="Helvetica" w:cs="Arial"/>
          <w:b/>
          <w:bCs/>
          <w:sz w:val="22"/>
          <w:szCs w:val="22"/>
        </w:rPr>
        <w:t>DNA Assembly and Clone Detection</w:t>
      </w:r>
    </w:p>
    <w:p w14:paraId="583F06E8" w14:textId="2F3695EB" w:rsidR="009637E3" w:rsidRDefault="002271F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set out an enzymatic DNA assembly kit </w:t>
      </w:r>
      <w:r>
        <w:rPr>
          <w:rFonts w:ascii="Helvetica" w:hAnsi="Helvetica" w:cs="Arial"/>
          <w:b/>
          <w:bCs/>
          <w:sz w:val="22"/>
          <w:szCs w:val="22"/>
        </w:rPr>
        <w:t>[1]</w:t>
      </w:r>
      <w:r>
        <w:rPr>
          <w:rFonts w:ascii="Helvetica" w:hAnsi="Helvetica" w:cs="Arial"/>
          <w:sz w:val="22"/>
          <w:szCs w:val="22"/>
        </w:rPr>
        <w:t xml:space="preserve">. Combine the vector and add it to 10 microliters of water in a molar ratio of 1-to-2 </w:t>
      </w:r>
      <w:r>
        <w:rPr>
          <w:rFonts w:ascii="Helvetica" w:hAnsi="Helvetica" w:cs="Arial"/>
          <w:b/>
          <w:bCs/>
          <w:sz w:val="22"/>
          <w:szCs w:val="22"/>
        </w:rPr>
        <w:t>[2]</w:t>
      </w:r>
      <w:r>
        <w:rPr>
          <w:rFonts w:ascii="Helvetica" w:hAnsi="Helvetica" w:cs="Arial"/>
          <w:sz w:val="22"/>
          <w:szCs w:val="22"/>
        </w:rPr>
        <w:t>.</w:t>
      </w:r>
    </w:p>
    <w:p w14:paraId="5C221549" w14:textId="5D06424F" w:rsidR="00EC7499" w:rsidRDefault="00A61044" w:rsidP="00EC7499">
      <w:pPr>
        <w:numPr>
          <w:ilvl w:val="2"/>
          <w:numId w:val="12"/>
        </w:numPr>
        <w:spacing w:before="240"/>
        <w:outlineLvl w:val="0"/>
        <w:rPr>
          <w:rFonts w:ascii="Helvetica" w:hAnsi="Helvetica" w:cs="Arial"/>
          <w:sz w:val="22"/>
          <w:szCs w:val="22"/>
        </w:rPr>
      </w:pPr>
      <w:r>
        <w:rPr>
          <w:rFonts w:ascii="Helvetica" w:hAnsi="Helvetica" w:cs="Arial"/>
          <w:sz w:val="22"/>
          <w:szCs w:val="22"/>
        </w:rPr>
        <w:t>Talent sets an enzymatic DNA assembly kit out onto the lab bench.</w:t>
      </w:r>
    </w:p>
    <w:p w14:paraId="4B837863" w14:textId="4DA640C7" w:rsidR="00EC7499" w:rsidRDefault="00A61044" w:rsidP="00EC7499">
      <w:pPr>
        <w:numPr>
          <w:ilvl w:val="2"/>
          <w:numId w:val="12"/>
        </w:numPr>
        <w:spacing w:before="240"/>
        <w:outlineLvl w:val="0"/>
        <w:rPr>
          <w:rFonts w:ascii="Helvetica" w:hAnsi="Helvetica" w:cs="Arial"/>
          <w:sz w:val="22"/>
          <w:szCs w:val="22"/>
        </w:rPr>
      </w:pPr>
      <w:r>
        <w:rPr>
          <w:rFonts w:ascii="Helvetica" w:hAnsi="Helvetica" w:cs="Arial"/>
          <w:sz w:val="22"/>
          <w:szCs w:val="22"/>
        </w:rPr>
        <w:t>Talent combines the vector and adds it to water.</w:t>
      </w:r>
    </w:p>
    <w:p w14:paraId="58316DA1" w14:textId="099A3999" w:rsidR="009637E3" w:rsidRDefault="00EE4DC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add 10 microliters of DNA Assembly Master Mix </w:t>
      </w:r>
      <w:r>
        <w:rPr>
          <w:rFonts w:ascii="Helvetica" w:hAnsi="Helvetica" w:cs="Arial"/>
          <w:b/>
          <w:bCs/>
          <w:sz w:val="22"/>
          <w:szCs w:val="22"/>
        </w:rPr>
        <w:t>[1]</w:t>
      </w:r>
      <w:r>
        <w:rPr>
          <w:rFonts w:ascii="Helvetica" w:hAnsi="Helvetica" w:cs="Arial"/>
          <w:sz w:val="22"/>
          <w:szCs w:val="22"/>
        </w:rPr>
        <w:t>.</w:t>
      </w:r>
      <w:r w:rsidR="00BC0815">
        <w:rPr>
          <w:rFonts w:ascii="Helvetica" w:hAnsi="Helvetica" w:cs="Arial"/>
          <w:sz w:val="22"/>
          <w:szCs w:val="22"/>
        </w:rPr>
        <w:t xml:space="preserve"> Incubate at 50 degrees Celsius for 60 minutes </w:t>
      </w:r>
      <w:r w:rsidR="00BC0815">
        <w:rPr>
          <w:rFonts w:ascii="Helvetica" w:hAnsi="Helvetica" w:cs="Arial"/>
          <w:b/>
          <w:bCs/>
          <w:sz w:val="22"/>
          <w:szCs w:val="22"/>
        </w:rPr>
        <w:t>[2]</w:t>
      </w:r>
      <w:r w:rsidR="00BC0815">
        <w:rPr>
          <w:rFonts w:ascii="Helvetica" w:hAnsi="Helvetica" w:cs="Arial"/>
          <w:sz w:val="22"/>
          <w:szCs w:val="22"/>
        </w:rPr>
        <w:t>.</w:t>
      </w:r>
    </w:p>
    <w:p w14:paraId="7CA04A5E" w14:textId="05CE4006" w:rsidR="00EC7499" w:rsidRDefault="00A61044" w:rsidP="00EC7499">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w:t>
      </w:r>
      <w:r w:rsidR="00907BC5">
        <w:rPr>
          <w:rFonts w:ascii="Helvetica" w:hAnsi="Helvetica" w:cs="Arial"/>
          <w:sz w:val="22"/>
          <w:szCs w:val="22"/>
        </w:rPr>
        <w:t>some DNA Assembly Master Mix to the vector/water mixture.</w:t>
      </w:r>
    </w:p>
    <w:p w14:paraId="286C8201" w14:textId="51C3C631" w:rsidR="00EC7499" w:rsidRDefault="00907BC5" w:rsidP="00EC7499">
      <w:pPr>
        <w:numPr>
          <w:ilvl w:val="2"/>
          <w:numId w:val="12"/>
        </w:numPr>
        <w:spacing w:before="240"/>
        <w:outlineLvl w:val="0"/>
        <w:rPr>
          <w:rFonts w:ascii="Helvetica" w:hAnsi="Helvetica" w:cs="Arial"/>
          <w:sz w:val="22"/>
          <w:szCs w:val="22"/>
        </w:rPr>
      </w:pPr>
      <w:r>
        <w:rPr>
          <w:rFonts w:ascii="Helvetica" w:hAnsi="Helvetica" w:cs="Arial"/>
          <w:sz w:val="22"/>
          <w:szCs w:val="22"/>
        </w:rPr>
        <w:t>Talent places this mixture into an incubator.</w:t>
      </w:r>
    </w:p>
    <w:p w14:paraId="5E9729D4" w14:textId="6E4C1BD1" w:rsidR="00CB4231" w:rsidRDefault="00CB4231" w:rsidP="00CB4231">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Transform competent cells with the total assembly reaction. Cells should be in 50 microliter volume </w:t>
      </w:r>
      <w:r>
        <w:rPr>
          <w:rFonts w:ascii="Helvetica" w:hAnsi="Helvetica" w:cs="Arial"/>
          <w:b/>
          <w:bCs/>
          <w:sz w:val="22"/>
          <w:szCs w:val="22"/>
        </w:rPr>
        <w:t>[1]</w:t>
      </w:r>
      <w:r>
        <w:rPr>
          <w:rFonts w:ascii="Helvetica" w:hAnsi="Helvetica" w:cs="Arial"/>
          <w:sz w:val="22"/>
          <w:szCs w:val="22"/>
        </w:rPr>
        <w:t>.</w:t>
      </w:r>
    </w:p>
    <w:p w14:paraId="34A2DA56" w14:textId="1A1A9EDE" w:rsidR="00CB4231" w:rsidRDefault="00CB4231" w:rsidP="00CB4231">
      <w:pPr>
        <w:numPr>
          <w:ilvl w:val="2"/>
          <w:numId w:val="12"/>
        </w:numPr>
        <w:spacing w:before="240"/>
        <w:outlineLvl w:val="0"/>
        <w:rPr>
          <w:rFonts w:ascii="Helvetica" w:hAnsi="Helvetica" w:cs="Arial"/>
          <w:sz w:val="22"/>
          <w:szCs w:val="22"/>
        </w:rPr>
      </w:pPr>
      <w:r>
        <w:rPr>
          <w:rFonts w:ascii="Helvetica" w:hAnsi="Helvetica" w:cs="Arial"/>
          <w:sz w:val="22"/>
          <w:szCs w:val="22"/>
        </w:rPr>
        <w:t>Talent transforms competent cells with the total assembly reaction. Any action in this process can be filmed for this shot.</w:t>
      </w:r>
    </w:p>
    <w:p w14:paraId="539F548F" w14:textId="2A85CF2A" w:rsidR="009637E3" w:rsidRDefault="00BC081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thaw cells on ice </w:t>
      </w:r>
      <w:r>
        <w:rPr>
          <w:rFonts w:ascii="Helvetica" w:hAnsi="Helvetica" w:cs="Arial"/>
          <w:b/>
          <w:bCs/>
          <w:sz w:val="22"/>
          <w:szCs w:val="22"/>
        </w:rPr>
        <w:t>[1]</w:t>
      </w:r>
      <w:r>
        <w:rPr>
          <w:rFonts w:ascii="Helvetica" w:hAnsi="Helvetica" w:cs="Arial"/>
          <w:sz w:val="22"/>
          <w:szCs w:val="22"/>
        </w:rPr>
        <w:t xml:space="preserve">. Add 2 microliters of the chilled assembled product to the competent cells </w:t>
      </w:r>
      <w:r>
        <w:rPr>
          <w:rFonts w:ascii="Helvetica" w:hAnsi="Helvetica" w:cs="Arial"/>
          <w:b/>
          <w:bCs/>
          <w:sz w:val="22"/>
          <w:szCs w:val="22"/>
        </w:rPr>
        <w:t>[2]</w:t>
      </w:r>
      <w:r>
        <w:rPr>
          <w:rFonts w:ascii="Helvetica" w:hAnsi="Helvetica" w:cs="Arial"/>
          <w:sz w:val="22"/>
          <w:szCs w:val="22"/>
        </w:rPr>
        <w:t xml:space="preserve"> and mix by gently flicking the tube 4 – 5 times </w:t>
      </w:r>
      <w:r>
        <w:rPr>
          <w:rFonts w:ascii="Helvetica" w:hAnsi="Helvetica" w:cs="Arial"/>
          <w:b/>
          <w:bCs/>
          <w:sz w:val="22"/>
          <w:szCs w:val="22"/>
        </w:rPr>
        <w:t>[3-TXT]</w:t>
      </w:r>
      <w:r>
        <w:rPr>
          <w:rFonts w:ascii="Helvetica" w:hAnsi="Helvetica" w:cs="Arial"/>
          <w:sz w:val="22"/>
          <w:szCs w:val="22"/>
        </w:rPr>
        <w:t>.</w:t>
      </w:r>
    </w:p>
    <w:p w14:paraId="1AFDFD97" w14:textId="7E1F1274" w:rsidR="00BC0815" w:rsidRDefault="00DE5890" w:rsidP="00BC0815">
      <w:pPr>
        <w:numPr>
          <w:ilvl w:val="2"/>
          <w:numId w:val="12"/>
        </w:numPr>
        <w:spacing w:before="240"/>
        <w:outlineLvl w:val="0"/>
        <w:rPr>
          <w:rFonts w:ascii="Helvetica" w:hAnsi="Helvetica" w:cs="Arial"/>
          <w:sz w:val="22"/>
          <w:szCs w:val="22"/>
        </w:rPr>
      </w:pPr>
      <w:r>
        <w:rPr>
          <w:rFonts w:ascii="Helvetica" w:hAnsi="Helvetica" w:cs="Arial"/>
          <w:sz w:val="22"/>
          <w:szCs w:val="22"/>
        </w:rPr>
        <w:t>Talent places a vessel of cells on ice to thaw.</w:t>
      </w:r>
    </w:p>
    <w:p w14:paraId="2EE648AE" w14:textId="0E2DC94E" w:rsidR="00BC0815" w:rsidRDefault="00DE5890" w:rsidP="00BC0815">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w:t>
      </w:r>
      <w:r w:rsidR="003E0DA4">
        <w:rPr>
          <w:rFonts w:ascii="Helvetica" w:hAnsi="Helvetica" w:cs="Arial"/>
          <w:sz w:val="22"/>
          <w:szCs w:val="22"/>
        </w:rPr>
        <w:t>some of the chilled assembled product to the cells.</w:t>
      </w:r>
    </w:p>
    <w:p w14:paraId="6A695A7E" w14:textId="300865E1" w:rsidR="00BC0815" w:rsidRDefault="003E0DA4" w:rsidP="00BC0815">
      <w:pPr>
        <w:numPr>
          <w:ilvl w:val="2"/>
          <w:numId w:val="12"/>
        </w:numPr>
        <w:spacing w:before="240"/>
        <w:outlineLvl w:val="0"/>
        <w:rPr>
          <w:rFonts w:ascii="Helvetica" w:hAnsi="Helvetica" w:cs="Arial"/>
          <w:sz w:val="22"/>
          <w:szCs w:val="22"/>
        </w:rPr>
      </w:pPr>
      <w:r>
        <w:rPr>
          <w:rFonts w:ascii="Helvetica" w:hAnsi="Helvetica" w:cs="Arial"/>
          <w:sz w:val="22"/>
          <w:szCs w:val="22"/>
        </w:rPr>
        <w:t>Talent flicks the tube to mix the contents</w:t>
      </w:r>
      <w:r w:rsidR="00BC0815">
        <w:rPr>
          <w:rFonts w:ascii="Helvetica" w:hAnsi="Helvetica" w:cs="Arial"/>
          <w:sz w:val="22"/>
          <w:szCs w:val="22"/>
        </w:rPr>
        <w:t xml:space="preserve">. </w:t>
      </w:r>
      <w:r w:rsidR="00BC0815" w:rsidRPr="00BC0815">
        <w:rPr>
          <w:rFonts w:ascii="Helvetica" w:hAnsi="Helvetica" w:cs="Arial"/>
          <w:b/>
          <w:bCs/>
          <w:sz w:val="22"/>
          <w:szCs w:val="22"/>
        </w:rPr>
        <w:t>TEXT: Do not vortex</w:t>
      </w:r>
      <w:r w:rsidR="00BC0815">
        <w:rPr>
          <w:rFonts w:ascii="Helvetica" w:hAnsi="Helvetica" w:cs="Arial"/>
          <w:sz w:val="22"/>
          <w:szCs w:val="22"/>
        </w:rPr>
        <w:t>.</w:t>
      </w:r>
    </w:p>
    <w:p w14:paraId="045B3D29" w14:textId="07694F0A" w:rsidR="00BC0815" w:rsidRDefault="00ED76F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the mixture on ice for 30 minutes </w:t>
      </w:r>
      <w:r>
        <w:rPr>
          <w:rFonts w:ascii="Helvetica" w:hAnsi="Helvetica" w:cs="Arial"/>
          <w:b/>
          <w:bCs/>
          <w:sz w:val="22"/>
          <w:szCs w:val="22"/>
        </w:rPr>
        <w:t>[1]</w:t>
      </w:r>
      <w:r>
        <w:rPr>
          <w:rFonts w:ascii="Helvetica" w:hAnsi="Helvetica" w:cs="Arial"/>
          <w:sz w:val="22"/>
          <w:szCs w:val="22"/>
        </w:rPr>
        <w:t xml:space="preserve">. Heat shock the mixture at 42 degrees Celsius for 30 seconds </w:t>
      </w:r>
      <w:r>
        <w:rPr>
          <w:rFonts w:ascii="Helvetica" w:hAnsi="Helvetica" w:cs="Arial"/>
          <w:b/>
          <w:bCs/>
          <w:sz w:val="22"/>
          <w:szCs w:val="22"/>
        </w:rPr>
        <w:t>[2-TXT]</w:t>
      </w:r>
      <w:r>
        <w:rPr>
          <w:rFonts w:ascii="Helvetica" w:hAnsi="Helvetica" w:cs="Arial"/>
          <w:sz w:val="22"/>
          <w:szCs w:val="22"/>
        </w:rPr>
        <w:t xml:space="preserve">, then place it back on ice for 2 minutes </w:t>
      </w:r>
      <w:r>
        <w:rPr>
          <w:rFonts w:ascii="Helvetica" w:hAnsi="Helvetica" w:cs="Arial"/>
          <w:b/>
          <w:bCs/>
          <w:sz w:val="22"/>
          <w:szCs w:val="22"/>
        </w:rPr>
        <w:t>[3]</w:t>
      </w:r>
      <w:r>
        <w:rPr>
          <w:rFonts w:ascii="Helvetica" w:hAnsi="Helvetica" w:cs="Arial"/>
          <w:sz w:val="22"/>
          <w:szCs w:val="22"/>
        </w:rPr>
        <w:t xml:space="preserve">. </w:t>
      </w:r>
    </w:p>
    <w:p w14:paraId="0F62B41A" w14:textId="6E2439CA" w:rsidR="00ED76FA" w:rsidRDefault="003E0DA4" w:rsidP="00ED76FA">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places the mixture on ice.</w:t>
      </w:r>
    </w:p>
    <w:p w14:paraId="11F75AB1" w14:textId="50B9A7BA" w:rsidR="00ED76FA" w:rsidRDefault="003E0DA4" w:rsidP="00ED76FA">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 water bath/heat block to heat shock the cells</w:t>
      </w:r>
      <w:r w:rsidR="00ED76FA">
        <w:rPr>
          <w:rFonts w:ascii="Helvetica" w:hAnsi="Helvetica" w:cs="Arial"/>
          <w:sz w:val="22"/>
          <w:szCs w:val="22"/>
        </w:rPr>
        <w:t xml:space="preserve">. </w:t>
      </w:r>
      <w:r w:rsidR="00ED76FA" w:rsidRPr="00ED76FA">
        <w:rPr>
          <w:rFonts w:ascii="Helvetica" w:hAnsi="Helvetica" w:cs="Arial"/>
          <w:b/>
          <w:bCs/>
          <w:sz w:val="22"/>
          <w:szCs w:val="22"/>
        </w:rPr>
        <w:t>TEXT: Do not mix</w:t>
      </w:r>
      <w:r w:rsidR="00ED76FA">
        <w:rPr>
          <w:rFonts w:ascii="Helvetica" w:hAnsi="Helvetica" w:cs="Arial"/>
          <w:sz w:val="22"/>
          <w:szCs w:val="22"/>
        </w:rPr>
        <w:t>.</w:t>
      </w:r>
    </w:p>
    <w:p w14:paraId="27C8A8C9" w14:textId="4452D152" w:rsidR="00ED76FA" w:rsidRDefault="003E0DA4" w:rsidP="00ED76FA">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back on ice.</w:t>
      </w:r>
    </w:p>
    <w:p w14:paraId="77EF49B4" w14:textId="135ABE27" w:rsidR="00BC0815" w:rsidRDefault="00ED76F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add 950 microliters of room-temperature SO media to the tube </w:t>
      </w:r>
      <w:r>
        <w:rPr>
          <w:rFonts w:ascii="Helvetica" w:hAnsi="Helvetica" w:cs="Arial"/>
          <w:b/>
          <w:bCs/>
          <w:sz w:val="22"/>
          <w:szCs w:val="22"/>
        </w:rPr>
        <w:t>[1]</w:t>
      </w:r>
      <w:r>
        <w:rPr>
          <w:rFonts w:ascii="Helvetica" w:hAnsi="Helvetica" w:cs="Arial"/>
          <w:sz w:val="22"/>
          <w:szCs w:val="22"/>
        </w:rPr>
        <w:t xml:space="preserve">. Incubate at 37 degrees Celsius for 60 minutes while shaking vigorously at 300 rpm </w:t>
      </w:r>
      <w:r>
        <w:rPr>
          <w:rFonts w:ascii="Helvetica" w:hAnsi="Helvetica" w:cs="Arial"/>
          <w:b/>
          <w:bCs/>
          <w:sz w:val="22"/>
          <w:szCs w:val="22"/>
        </w:rPr>
        <w:t>[2]</w:t>
      </w:r>
      <w:r>
        <w:rPr>
          <w:rFonts w:ascii="Helvetica" w:hAnsi="Helvetica" w:cs="Arial"/>
          <w:sz w:val="22"/>
          <w:szCs w:val="22"/>
        </w:rPr>
        <w:t>.</w:t>
      </w:r>
      <w:r w:rsidRPr="00ED76FA">
        <w:rPr>
          <w:rFonts w:ascii="Helvetica" w:hAnsi="Helvetica" w:cs="Arial"/>
          <w:sz w:val="22"/>
          <w:szCs w:val="22"/>
        </w:rPr>
        <w:t xml:space="preserve"> </w:t>
      </w:r>
      <w:r>
        <w:rPr>
          <w:rFonts w:ascii="Helvetica" w:hAnsi="Helvetica" w:cs="Arial"/>
          <w:sz w:val="22"/>
          <w:szCs w:val="22"/>
        </w:rPr>
        <w:t xml:space="preserve">During this incubation, warm two selection plates that contain the appropriate antibiotic </w:t>
      </w:r>
      <w:r>
        <w:rPr>
          <w:rFonts w:ascii="Helvetica" w:hAnsi="Helvetica" w:cs="Arial"/>
          <w:b/>
          <w:bCs/>
          <w:sz w:val="22"/>
          <w:szCs w:val="22"/>
        </w:rPr>
        <w:t>[3]</w:t>
      </w:r>
      <w:r>
        <w:rPr>
          <w:rFonts w:ascii="Helvetica" w:hAnsi="Helvetica" w:cs="Arial"/>
          <w:sz w:val="22"/>
          <w:szCs w:val="22"/>
        </w:rPr>
        <w:t>.</w:t>
      </w:r>
    </w:p>
    <w:p w14:paraId="2DC153A7" w14:textId="0F924CAC" w:rsidR="00ED76FA" w:rsidRDefault="003E0DA4" w:rsidP="00ED76FA">
      <w:pPr>
        <w:numPr>
          <w:ilvl w:val="2"/>
          <w:numId w:val="12"/>
        </w:numPr>
        <w:spacing w:before="240"/>
        <w:outlineLvl w:val="0"/>
        <w:rPr>
          <w:rFonts w:ascii="Helvetica" w:hAnsi="Helvetica" w:cs="Arial"/>
          <w:sz w:val="22"/>
          <w:szCs w:val="22"/>
        </w:rPr>
      </w:pPr>
      <w:r>
        <w:rPr>
          <w:rFonts w:ascii="Helvetica" w:hAnsi="Helvetica" w:cs="Arial"/>
          <w:sz w:val="22"/>
          <w:szCs w:val="22"/>
        </w:rPr>
        <w:t>Talent adds SO media to the tube.</w:t>
      </w:r>
    </w:p>
    <w:p w14:paraId="0C9501B0" w14:textId="74E13976" w:rsidR="00EC7499" w:rsidRDefault="003E0DA4" w:rsidP="00ED76FA">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 shaking incubator.</w:t>
      </w:r>
    </w:p>
    <w:p w14:paraId="135DEF58" w14:textId="1BE4A84D" w:rsidR="00EC7499" w:rsidRDefault="003E0DA4" w:rsidP="00ED76FA">
      <w:pPr>
        <w:numPr>
          <w:ilvl w:val="2"/>
          <w:numId w:val="12"/>
        </w:numPr>
        <w:spacing w:before="240"/>
        <w:outlineLvl w:val="0"/>
        <w:rPr>
          <w:rFonts w:ascii="Helvetica" w:hAnsi="Helvetica" w:cs="Arial"/>
          <w:sz w:val="22"/>
          <w:szCs w:val="22"/>
        </w:rPr>
      </w:pPr>
      <w:r>
        <w:rPr>
          <w:rFonts w:ascii="Helvetica" w:hAnsi="Helvetica" w:cs="Arial"/>
          <w:sz w:val="22"/>
          <w:szCs w:val="22"/>
        </w:rPr>
        <w:t>Talent sets two selection plates out to warm.</w:t>
      </w:r>
    </w:p>
    <w:p w14:paraId="758B14CE" w14:textId="3523BCBB" w:rsidR="00ED76FA" w:rsidRDefault="00ED76F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Following the incubation, centrifuge the reaction tube at 10,000 x g for 30 seconds to pellet the cells </w:t>
      </w:r>
      <w:r>
        <w:rPr>
          <w:rFonts w:ascii="Helvetica" w:hAnsi="Helvetica" w:cs="Arial"/>
          <w:b/>
          <w:bCs/>
          <w:sz w:val="22"/>
          <w:szCs w:val="22"/>
        </w:rPr>
        <w:t>[1]</w:t>
      </w:r>
      <w:r>
        <w:rPr>
          <w:rFonts w:ascii="Helvetica" w:hAnsi="Helvetica" w:cs="Arial"/>
          <w:sz w:val="22"/>
          <w:szCs w:val="22"/>
        </w:rPr>
        <w:t xml:space="preserve"> and plate out 25 percent of the cells on one selection plate and 75 percent on the other </w:t>
      </w:r>
      <w:r>
        <w:rPr>
          <w:rFonts w:ascii="Helvetica" w:hAnsi="Helvetica" w:cs="Arial"/>
          <w:b/>
          <w:bCs/>
          <w:sz w:val="22"/>
          <w:szCs w:val="22"/>
        </w:rPr>
        <w:t>[2]</w:t>
      </w:r>
      <w:r>
        <w:rPr>
          <w:rFonts w:ascii="Helvetica" w:hAnsi="Helvetica" w:cs="Arial"/>
          <w:sz w:val="22"/>
          <w:szCs w:val="22"/>
        </w:rPr>
        <w:t xml:space="preserve">. Incubate these plates overnight at 37 degrees Celsius </w:t>
      </w:r>
      <w:r>
        <w:rPr>
          <w:rFonts w:ascii="Helvetica" w:hAnsi="Helvetica" w:cs="Arial"/>
          <w:b/>
          <w:bCs/>
          <w:sz w:val="22"/>
          <w:szCs w:val="22"/>
        </w:rPr>
        <w:t>[3]</w:t>
      </w:r>
    </w:p>
    <w:p w14:paraId="370C257B" w14:textId="7843ED33" w:rsidR="00ED76FA" w:rsidRDefault="003E0DA4" w:rsidP="00ED76FA">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 centrifuge, closes the centrifuge lid, and turns the centrifuge on.</w:t>
      </w:r>
    </w:p>
    <w:p w14:paraId="32C47570" w14:textId="4E3BF0B8" w:rsidR="00ED76FA" w:rsidRDefault="003E0DA4" w:rsidP="00ED76FA">
      <w:pPr>
        <w:numPr>
          <w:ilvl w:val="2"/>
          <w:numId w:val="12"/>
        </w:numPr>
        <w:spacing w:before="240"/>
        <w:outlineLvl w:val="0"/>
        <w:rPr>
          <w:rFonts w:ascii="Helvetica" w:hAnsi="Helvetica" w:cs="Arial"/>
          <w:sz w:val="22"/>
          <w:szCs w:val="22"/>
        </w:rPr>
      </w:pPr>
      <w:r>
        <w:rPr>
          <w:rFonts w:ascii="Helvetica" w:hAnsi="Helvetica" w:cs="Arial"/>
          <w:sz w:val="22"/>
          <w:szCs w:val="22"/>
        </w:rPr>
        <w:t>Talent plates 25% of the cells on one plate, and 75% of cells on the other plate.</w:t>
      </w:r>
    </w:p>
    <w:p w14:paraId="60A215E2" w14:textId="71F50295" w:rsidR="00ED76FA" w:rsidRPr="00ED76FA" w:rsidRDefault="003E0DA4" w:rsidP="00ED76FA">
      <w:pPr>
        <w:numPr>
          <w:ilvl w:val="2"/>
          <w:numId w:val="12"/>
        </w:numPr>
        <w:spacing w:before="240"/>
        <w:outlineLvl w:val="0"/>
        <w:rPr>
          <w:rFonts w:ascii="Helvetica" w:hAnsi="Helvetica" w:cs="Arial"/>
          <w:sz w:val="22"/>
          <w:szCs w:val="22"/>
        </w:rPr>
      </w:pPr>
      <w:r>
        <w:rPr>
          <w:rFonts w:ascii="Helvetica" w:hAnsi="Helvetica" w:cs="Arial"/>
          <w:sz w:val="22"/>
          <w:szCs w:val="22"/>
        </w:rPr>
        <w:t>Talent places both plates into an incubator.</w:t>
      </w:r>
    </w:p>
    <w:p w14:paraId="02C4505E" w14:textId="7E12CBF3" w:rsidR="009637E3" w:rsidRDefault="009637E3" w:rsidP="009637E3">
      <w:pPr>
        <w:numPr>
          <w:ilvl w:val="0"/>
          <w:numId w:val="12"/>
        </w:numPr>
        <w:spacing w:before="240"/>
        <w:outlineLvl w:val="0"/>
        <w:rPr>
          <w:rFonts w:ascii="Helvetica" w:hAnsi="Helvetica" w:cs="Arial"/>
          <w:sz w:val="22"/>
          <w:szCs w:val="22"/>
        </w:rPr>
      </w:pPr>
      <w:r>
        <w:rPr>
          <w:rFonts w:ascii="Helvetica" w:hAnsi="Helvetica" w:cs="Arial"/>
          <w:b/>
          <w:bCs/>
          <w:sz w:val="22"/>
          <w:szCs w:val="22"/>
        </w:rPr>
        <w:t>Analysis of Circular RNA Expressing Reporter Genes</w:t>
      </w:r>
    </w:p>
    <w:p w14:paraId="3A69CF78" w14:textId="0DDD30F6" w:rsidR="009637E3" w:rsidRDefault="00BC5F4A" w:rsidP="009A0E7C">
      <w:pPr>
        <w:numPr>
          <w:ilvl w:val="1"/>
          <w:numId w:val="12"/>
        </w:numPr>
        <w:spacing w:before="240"/>
        <w:outlineLvl w:val="0"/>
        <w:rPr>
          <w:rFonts w:ascii="Helvetica" w:hAnsi="Helvetica" w:cs="Arial"/>
          <w:sz w:val="22"/>
          <w:szCs w:val="22"/>
        </w:rPr>
      </w:pPr>
      <w:r>
        <w:rPr>
          <w:rFonts w:ascii="Helvetica" w:hAnsi="Helvetica" w:cs="Arial"/>
          <w:sz w:val="22"/>
          <w:szCs w:val="22"/>
        </w:rPr>
        <w:t>First</w:t>
      </w:r>
      <w:r w:rsidRPr="00BC5F4A">
        <w:rPr>
          <w:rFonts w:ascii="Helvetica" w:hAnsi="Helvetica" w:cs="Arial"/>
          <w:sz w:val="22"/>
          <w:szCs w:val="22"/>
        </w:rPr>
        <w:t>, dissolve linear polyethyleneimine hydrochloride</w:t>
      </w:r>
      <w:r>
        <w:rPr>
          <w:rFonts w:ascii="Helvetica" w:hAnsi="Helvetica" w:cs="Arial"/>
          <w:sz w:val="22"/>
          <w:szCs w:val="22"/>
        </w:rPr>
        <w:t xml:space="preserve"> in water at a concentration of 1 milligram per milliliter at pH 2 </w:t>
      </w:r>
      <w:r>
        <w:rPr>
          <w:rFonts w:ascii="Helvetica" w:hAnsi="Helvetica" w:cs="Arial"/>
          <w:b/>
          <w:bCs/>
          <w:sz w:val="22"/>
          <w:szCs w:val="22"/>
        </w:rPr>
        <w:t>[1]</w:t>
      </w:r>
      <w:r>
        <w:rPr>
          <w:rFonts w:ascii="Helvetica" w:hAnsi="Helvetica" w:cs="Arial"/>
          <w:sz w:val="22"/>
          <w:szCs w:val="22"/>
        </w:rPr>
        <w:t xml:space="preserve">. </w:t>
      </w:r>
      <w:r w:rsidR="0022170A">
        <w:rPr>
          <w:rFonts w:ascii="Helvetica" w:hAnsi="Helvetica" w:cs="Arial"/>
          <w:sz w:val="22"/>
          <w:szCs w:val="22"/>
        </w:rPr>
        <w:t xml:space="preserve">Use sodium hydroxide to bring the pH up to 7 </w:t>
      </w:r>
      <w:r w:rsidR="0022170A">
        <w:rPr>
          <w:rFonts w:ascii="Helvetica" w:hAnsi="Helvetica" w:cs="Arial"/>
          <w:b/>
          <w:bCs/>
          <w:sz w:val="22"/>
          <w:szCs w:val="22"/>
        </w:rPr>
        <w:t>[2]</w:t>
      </w:r>
      <w:r w:rsidR="0022170A">
        <w:rPr>
          <w:rFonts w:ascii="Helvetica" w:hAnsi="Helvetica" w:cs="Arial"/>
          <w:sz w:val="22"/>
          <w:szCs w:val="22"/>
        </w:rPr>
        <w:t xml:space="preserve"> and filter the solution with a sterile 0.22 micrometer filter </w:t>
      </w:r>
      <w:r w:rsidR="0022170A">
        <w:rPr>
          <w:rFonts w:ascii="Helvetica" w:hAnsi="Helvetica" w:cs="Arial"/>
          <w:b/>
          <w:bCs/>
          <w:sz w:val="22"/>
          <w:szCs w:val="22"/>
        </w:rPr>
        <w:t>[3]</w:t>
      </w:r>
      <w:r w:rsidR="0022170A">
        <w:rPr>
          <w:rFonts w:ascii="Helvetica" w:hAnsi="Helvetica" w:cs="Arial"/>
          <w:sz w:val="22"/>
          <w:szCs w:val="22"/>
        </w:rPr>
        <w:t>.</w:t>
      </w:r>
    </w:p>
    <w:p w14:paraId="79AC0B54" w14:textId="78B99B1D" w:rsidR="00EC7499" w:rsidRDefault="004F4D7E" w:rsidP="00EC7499">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dissolves </w:t>
      </w:r>
      <w:r w:rsidRPr="00BC5F4A">
        <w:rPr>
          <w:rFonts w:ascii="Helvetica" w:hAnsi="Helvetica" w:cs="Arial"/>
          <w:sz w:val="22"/>
          <w:szCs w:val="22"/>
        </w:rPr>
        <w:t>linear polyethyleneimine hydrochloride</w:t>
      </w:r>
      <w:r>
        <w:rPr>
          <w:rFonts w:ascii="Helvetica" w:hAnsi="Helvetica" w:cs="Arial"/>
          <w:sz w:val="22"/>
          <w:szCs w:val="22"/>
        </w:rPr>
        <w:t xml:space="preserve"> in water.</w:t>
      </w:r>
    </w:p>
    <w:p w14:paraId="36FB9BF3" w14:textId="116C889B" w:rsidR="00EC7499" w:rsidRDefault="004F4D7E" w:rsidP="00EC7499">
      <w:pPr>
        <w:numPr>
          <w:ilvl w:val="2"/>
          <w:numId w:val="12"/>
        </w:numPr>
        <w:spacing w:before="240"/>
        <w:outlineLvl w:val="0"/>
        <w:rPr>
          <w:rFonts w:ascii="Helvetica" w:hAnsi="Helvetica" w:cs="Arial"/>
          <w:sz w:val="22"/>
          <w:szCs w:val="22"/>
        </w:rPr>
      </w:pPr>
      <w:r>
        <w:rPr>
          <w:rFonts w:ascii="Helvetica" w:hAnsi="Helvetica" w:cs="Arial"/>
          <w:sz w:val="22"/>
          <w:szCs w:val="22"/>
        </w:rPr>
        <w:t>Talent adds NaOH to this mixture to bring the pH up to 7. A pH meter should be clearly in the shot to illustrate that the pH is being adjusted.</w:t>
      </w:r>
    </w:p>
    <w:p w14:paraId="32C7506A" w14:textId="5B6593A2" w:rsidR="00EC7499" w:rsidRDefault="004F4D7E" w:rsidP="00EC7499">
      <w:pPr>
        <w:numPr>
          <w:ilvl w:val="2"/>
          <w:numId w:val="12"/>
        </w:numPr>
        <w:spacing w:before="240"/>
        <w:outlineLvl w:val="0"/>
        <w:rPr>
          <w:rFonts w:ascii="Helvetica" w:hAnsi="Helvetica" w:cs="Arial"/>
          <w:sz w:val="22"/>
          <w:szCs w:val="22"/>
        </w:rPr>
      </w:pPr>
      <w:r>
        <w:rPr>
          <w:rFonts w:ascii="Helvetica" w:hAnsi="Helvetica" w:cs="Arial"/>
          <w:sz w:val="22"/>
          <w:szCs w:val="22"/>
        </w:rPr>
        <w:t>Talent filters the solution.</w:t>
      </w:r>
    </w:p>
    <w:p w14:paraId="2E61E5FD" w14:textId="39E19E2A" w:rsidR="00565757" w:rsidRDefault="0022170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Store the solution at 4 degrees Celsius until ready to use </w:t>
      </w:r>
      <w:r>
        <w:rPr>
          <w:rFonts w:ascii="Helvetica" w:hAnsi="Helvetica" w:cs="Arial"/>
          <w:b/>
          <w:bCs/>
          <w:sz w:val="22"/>
          <w:szCs w:val="22"/>
        </w:rPr>
        <w:t>[1]</w:t>
      </w:r>
      <w:r>
        <w:rPr>
          <w:rFonts w:ascii="Helvetica" w:hAnsi="Helvetica" w:cs="Arial"/>
          <w:sz w:val="22"/>
          <w:szCs w:val="22"/>
        </w:rPr>
        <w:t xml:space="preserve">. Then, split the cells into the wells of a 6-well plate </w:t>
      </w:r>
      <w:r>
        <w:rPr>
          <w:rFonts w:ascii="Helvetica" w:hAnsi="Helvetica" w:cs="Arial"/>
          <w:b/>
          <w:bCs/>
          <w:sz w:val="22"/>
          <w:szCs w:val="22"/>
        </w:rPr>
        <w:t>[2-TXT]</w:t>
      </w:r>
      <w:r>
        <w:rPr>
          <w:rFonts w:ascii="Helvetica" w:hAnsi="Helvetica" w:cs="Arial"/>
          <w:sz w:val="22"/>
          <w:szCs w:val="22"/>
        </w:rPr>
        <w:t xml:space="preserve"> and let them grow overnight at DMEM media containing 10 percent FBS </w:t>
      </w:r>
      <w:r>
        <w:rPr>
          <w:rFonts w:ascii="Helvetica" w:hAnsi="Helvetica" w:cs="Arial"/>
          <w:b/>
          <w:bCs/>
          <w:sz w:val="22"/>
          <w:szCs w:val="22"/>
        </w:rPr>
        <w:t>[3]</w:t>
      </w:r>
      <w:r>
        <w:rPr>
          <w:rFonts w:ascii="Helvetica" w:hAnsi="Helvetica" w:cs="Arial"/>
          <w:sz w:val="22"/>
          <w:szCs w:val="22"/>
        </w:rPr>
        <w:t>.</w:t>
      </w:r>
    </w:p>
    <w:p w14:paraId="4D72F773" w14:textId="217290DF" w:rsidR="0022170A" w:rsidRDefault="00EC6448" w:rsidP="0022170A">
      <w:pPr>
        <w:numPr>
          <w:ilvl w:val="2"/>
          <w:numId w:val="12"/>
        </w:numPr>
        <w:spacing w:before="240"/>
        <w:outlineLvl w:val="0"/>
        <w:rPr>
          <w:rFonts w:ascii="Helvetica" w:hAnsi="Helvetica" w:cs="Arial"/>
          <w:sz w:val="22"/>
          <w:szCs w:val="22"/>
        </w:rPr>
      </w:pPr>
      <w:r>
        <w:rPr>
          <w:rFonts w:ascii="Helvetica" w:hAnsi="Helvetica" w:cs="Arial"/>
          <w:sz w:val="22"/>
          <w:szCs w:val="22"/>
        </w:rPr>
        <w:t>Talent places the solution into a refrigerator.</w:t>
      </w:r>
    </w:p>
    <w:p w14:paraId="1F7D78D1" w14:textId="72A5DFC8" w:rsidR="0022170A" w:rsidRDefault="00EC6448" w:rsidP="0022170A">
      <w:pPr>
        <w:numPr>
          <w:ilvl w:val="2"/>
          <w:numId w:val="12"/>
        </w:numPr>
        <w:spacing w:before="240"/>
        <w:outlineLvl w:val="0"/>
        <w:rPr>
          <w:rFonts w:ascii="Helvetica" w:hAnsi="Helvetica" w:cs="Arial"/>
          <w:sz w:val="22"/>
          <w:szCs w:val="22"/>
        </w:rPr>
      </w:pPr>
      <w:r>
        <w:rPr>
          <w:rFonts w:ascii="Helvetica" w:hAnsi="Helvetica" w:cs="Arial"/>
          <w:sz w:val="22"/>
          <w:szCs w:val="22"/>
        </w:rPr>
        <w:t>Talent splits the cells into the wells of a 6-well plate</w:t>
      </w:r>
      <w:r w:rsidR="0022170A">
        <w:rPr>
          <w:rFonts w:ascii="Helvetica" w:hAnsi="Helvetica" w:cs="Arial"/>
          <w:sz w:val="22"/>
          <w:szCs w:val="22"/>
        </w:rPr>
        <w:t xml:space="preserve">. </w:t>
      </w:r>
      <w:r w:rsidR="0022170A" w:rsidRPr="0022170A">
        <w:rPr>
          <w:rFonts w:ascii="Helvetica" w:hAnsi="Helvetica" w:cs="Arial"/>
          <w:b/>
          <w:bCs/>
          <w:sz w:val="22"/>
          <w:szCs w:val="22"/>
        </w:rPr>
        <w:t>TEXT: ~150,000 cells/well</w:t>
      </w:r>
      <w:r w:rsidR="0022170A">
        <w:rPr>
          <w:rFonts w:ascii="Helvetica" w:hAnsi="Helvetica" w:cs="Arial"/>
          <w:sz w:val="22"/>
          <w:szCs w:val="22"/>
        </w:rPr>
        <w:t>.</w:t>
      </w:r>
    </w:p>
    <w:p w14:paraId="282981E1" w14:textId="6149DCCF" w:rsidR="0022170A" w:rsidRDefault="00EC6448" w:rsidP="0022170A">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places the 6-well plate into an incubator.</w:t>
      </w:r>
    </w:p>
    <w:p w14:paraId="3529B3FA" w14:textId="3A9DA962" w:rsidR="0022170A" w:rsidRDefault="0022170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next day, aliquot 1 microgram of the reported gene in a sterile tube </w:t>
      </w:r>
      <w:r>
        <w:rPr>
          <w:rFonts w:ascii="Helvetica" w:hAnsi="Helvetica" w:cs="Arial"/>
          <w:b/>
          <w:bCs/>
          <w:sz w:val="22"/>
          <w:szCs w:val="22"/>
        </w:rPr>
        <w:t>[1]</w:t>
      </w:r>
      <w:r>
        <w:rPr>
          <w:rFonts w:ascii="Helvetica" w:hAnsi="Helvetica" w:cs="Arial"/>
          <w:sz w:val="22"/>
          <w:szCs w:val="22"/>
        </w:rPr>
        <w:t xml:space="preserve"> and add 200 microliters of sterile filtered 150 millimolar sodium chloride </w:t>
      </w:r>
      <w:r>
        <w:rPr>
          <w:rFonts w:ascii="Helvetica" w:hAnsi="Helvetica" w:cs="Arial"/>
          <w:b/>
          <w:bCs/>
          <w:sz w:val="22"/>
          <w:szCs w:val="22"/>
        </w:rPr>
        <w:t>[2]</w:t>
      </w:r>
      <w:r>
        <w:rPr>
          <w:rFonts w:ascii="Helvetica" w:hAnsi="Helvetica" w:cs="Arial"/>
          <w:sz w:val="22"/>
          <w:szCs w:val="22"/>
        </w:rPr>
        <w:t xml:space="preserve">. Mix by vortexing </w:t>
      </w:r>
      <w:r>
        <w:rPr>
          <w:rFonts w:ascii="Helvetica" w:hAnsi="Helvetica" w:cs="Arial"/>
          <w:b/>
          <w:bCs/>
          <w:sz w:val="22"/>
          <w:szCs w:val="22"/>
        </w:rPr>
        <w:t>[3]</w:t>
      </w:r>
      <w:r>
        <w:rPr>
          <w:rFonts w:ascii="Helvetica" w:hAnsi="Helvetica" w:cs="Arial"/>
          <w:sz w:val="22"/>
          <w:szCs w:val="22"/>
        </w:rPr>
        <w:t>.</w:t>
      </w:r>
    </w:p>
    <w:p w14:paraId="4D77DC75" w14:textId="051A0680" w:rsidR="00EC7499" w:rsidRDefault="00F07B4A" w:rsidP="00EC7499">
      <w:pPr>
        <w:numPr>
          <w:ilvl w:val="2"/>
          <w:numId w:val="12"/>
        </w:numPr>
        <w:spacing w:before="240"/>
        <w:outlineLvl w:val="0"/>
        <w:rPr>
          <w:rFonts w:ascii="Helvetica" w:hAnsi="Helvetica" w:cs="Arial"/>
          <w:sz w:val="22"/>
          <w:szCs w:val="22"/>
        </w:rPr>
      </w:pPr>
      <w:r>
        <w:rPr>
          <w:rFonts w:ascii="Helvetica" w:hAnsi="Helvetica" w:cs="Arial"/>
          <w:sz w:val="22"/>
          <w:szCs w:val="22"/>
        </w:rPr>
        <w:t>Talent transfers some of the reported gene into a sterile tube.</w:t>
      </w:r>
    </w:p>
    <w:p w14:paraId="4764FB25" w14:textId="43B5EE48" w:rsidR="00EC7499" w:rsidRDefault="00F07B4A" w:rsidP="00EC7499">
      <w:pPr>
        <w:numPr>
          <w:ilvl w:val="2"/>
          <w:numId w:val="12"/>
        </w:numPr>
        <w:spacing w:before="240"/>
        <w:outlineLvl w:val="0"/>
        <w:rPr>
          <w:rFonts w:ascii="Helvetica" w:hAnsi="Helvetica" w:cs="Arial"/>
          <w:sz w:val="22"/>
          <w:szCs w:val="22"/>
        </w:rPr>
      </w:pPr>
      <w:r>
        <w:rPr>
          <w:rFonts w:ascii="Helvetica" w:hAnsi="Helvetica" w:cs="Arial"/>
          <w:sz w:val="22"/>
          <w:szCs w:val="22"/>
        </w:rPr>
        <w:t>Talent adds sterile filtered NaCl to the tube.</w:t>
      </w:r>
    </w:p>
    <w:p w14:paraId="14D8A204" w14:textId="570FDBD8" w:rsidR="00EC7499" w:rsidRDefault="00F07B4A" w:rsidP="00EC7499">
      <w:pPr>
        <w:numPr>
          <w:ilvl w:val="2"/>
          <w:numId w:val="12"/>
        </w:numPr>
        <w:spacing w:before="240"/>
        <w:outlineLvl w:val="0"/>
        <w:rPr>
          <w:rFonts w:ascii="Helvetica" w:hAnsi="Helvetica" w:cs="Arial"/>
          <w:sz w:val="22"/>
          <w:szCs w:val="22"/>
        </w:rPr>
      </w:pPr>
      <w:r>
        <w:rPr>
          <w:rFonts w:ascii="Helvetica" w:hAnsi="Helvetica" w:cs="Arial"/>
          <w:sz w:val="22"/>
          <w:szCs w:val="22"/>
        </w:rPr>
        <w:t>Talent vortexes the tube.</w:t>
      </w:r>
    </w:p>
    <w:p w14:paraId="252C9C6B" w14:textId="37F0B995" w:rsidR="0022170A" w:rsidRDefault="002B41B8" w:rsidP="009A0E7C">
      <w:pPr>
        <w:numPr>
          <w:ilvl w:val="1"/>
          <w:numId w:val="12"/>
        </w:numPr>
        <w:spacing w:before="240"/>
        <w:outlineLvl w:val="0"/>
        <w:rPr>
          <w:rFonts w:ascii="Helvetica" w:hAnsi="Helvetica" w:cs="Arial"/>
          <w:sz w:val="22"/>
          <w:szCs w:val="22"/>
        </w:rPr>
      </w:pPr>
      <w:r>
        <w:rPr>
          <w:rFonts w:ascii="Helvetica" w:hAnsi="Helvetica" w:cs="Arial"/>
          <w:sz w:val="22"/>
          <w:szCs w:val="22"/>
        </w:rPr>
        <w:t>Next</w:t>
      </w:r>
      <w:r w:rsidR="0022170A">
        <w:rPr>
          <w:rFonts w:ascii="Helvetica" w:hAnsi="Helvetica" w:cs="Arial"/>
          <w:sz w:val="22"/>
          <w:szCs w:val="22"/>
        </w:rPr>
        <w:t xml:space="preserve">, add the </w:t>
      </w:r>
      <w:r w:rsidR="0022170A" w:rsidRPr="0022170A">
        <w:rPr>
          <w:rFonts w:ascii="Helvetica" w:hAnsi="Helvetica" w:cs="Arial"/>
          <w:sz w:val="22"/>
          <w:szCs w:val="22"/>
        </w:rPr>
        <w:t>polyethyleneimine</w:t>
      </w:r>
      <w:r w:rsidR="0022170A">
        <w:rPr>
          <w:rFonts w:ascii="Helvetica" w:hAnsi="Helvetica" w:cs="Arial"/>
          <w:sz w:val="22"/>
          <w:szCs w:val="22"/>
        </w:rPr>
        <w:t xml:space="preserve"> solution to this mixture at a ratio of 3 microliters of </w:t>
      </w:r>
      <w:r w:rsidR="0022170A" w:rsidRPr="0022170A">
        <w:rPr>
          <w:rFonts w:ascii="Helvetica" w:hAnsi="Helvetica" w:cs="Arial"/>
          <w:sz w:val="22"/>
          <w:szCs w:val="22"/>
        </w:rPr>
        <w:t>polyethyleneimine</w:t>
      </w:r>
      <w:r w:rsidR="0022170A">
        <w:rPr>
          <w:rFonts w:ascii="Helvetica" w:hAnsi="Helvetica" w:cs="Arial"/>
          <w:sz w:val="22"/>
          <w:szCs w:val="22"/>
        </w:rPr>
        <w:t xml:space="preserve"> for each 1 microgram of DNA </w:t>
      </w:r>
      <w:r w:rsidR="0022170A">
        <w:rPr>
          <w:rFonts w:ascii="Helvetica" w:hAnsi="Helvetica" w:cs="Arial"/>
          <w:b/>
          <w:bCs/>
          <w:sz w:val="22"/>
          <w:szCs w:val="22"/>
        </w:rPr>
        <w:t>[1]</w:t>
      </w:r>
      <w:r w:rsidR="0022170A">
        <w:rPr>
          <w:rFonts w:ascii="Helvetica" w:hAnsi="Helvetica" w:cs="Arial"/>
          <w:sz w:val="22"/>
          <w:szCs w:val="22"/>
        </w:rPr>
        <w:t xml:space="preserve">. Centrifuge briefly to collect samples at the bottom of the tube </w:t>
      </w:r>
      <w:r w:rsidR="0022170A">
        <w:rPr>
          <w:rFonts w:ascii="Helvetica" w:hAnsi="Helvetica" w:cs="Arial"/>
          <w:b/>
          <w:bCs/>
          <w:sz w:val="22"/>
          <w:szCs w:val="22"/>
        </w:rPr>
        <w:t>[2]</w:t>
      </w:r>
      <w:r w:rsidR="0022170A">
        <w:rPr>
          <w:rFonts w:ascii="Helvetica" w:hAnsi="Helvetica" w:cs="Arial"/>
          <w:sz w:val="22"/>
          <w:szCs w:val="22"/>
        </w:rPr>
        <w:t>.</w:t>
      </w:r>
    </w:p>
    <w:p w14:paraId="63CB74A3" w14:textId="2F328694" w:rsidR="002B41B8" w:rsidRDefault="00F07B4A" w:rsidP="002B41B8">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the </w:t>
      </w:r>
      <w:r w:rsidRPr="0022170A">
        <w:rPr>
          <w:rFonts w:ascii="Helvetica" w:hAnsi="Helvetica" w:cs="Arial"/>
          <w:sz w:val="22"/>
          <w:szCs w:val="22"/>
        </w:rPr>
        <w:t>polyethyleneimine</w:t>
      </w:r>
      <w:r>
        <w:rPr>
          <w:rFonts w:ascii="Helvetica" w:hAnsi="Helvetica" w:cs="Arial"/>
          <w:sz w:val="22"/>
          <w:szCs w:val="22"/>
        </w:rPr>
        <w:t xml:space="preserve"> solution to this mixture.</w:t>
      </w:r>
    </w:p>
    <w:p w14:paraId="0C406C37" w14:textId="04A6C46A" w:rsidR="002B41B8" w:rsidRDefault="00F07B4A" w:rsidP="002B41B8">
      <w:pPr>
        <w:numPr>
          <w:ilvl w:val="2"/>
          <w:numId w:val="12"/>
        </w:numPr>
        <w:spacing w:before="240"/>
        <w:outlineLvl w:val="0"/>
        <w:rPr>
          <w:rFonts w:ascii="Helvetica" w:hAnsi="Helvetica" w:cs="Arial"/>
          <w:sz w:val="22"/>
          <w:szCs w:val="22"/>
        </w:rPr>
      </w:pPr>
      <w:r>
        <w:rPr>
          <w:rFonts w:ascii="Helvetica" w:hAnsi="Helvetica" w:cs="Arial"/>
          <w:sz w:val="22"/>
          <w:szCs w:val="22"/>
        </w:rPr>
        <w:t>Talent closes the lid of a centrifuge, and turns the centrifuge on.</w:t>
      </w:r>
    </w:p>
    <w:p w14:paraId="5989A57E" w14:textId="7FA116A6" w:rsidR="0022170A" w:rsidRDefault="002B41B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Incubate the samples at room temperature for 10 minutes </w:t>
      </w:r>
      <w:r>
        <w:rPr>
          <w:rFonts w:ascii="Helvetica" w:hAnsi="Helvetica" w:cs="Arial"/>
          <w:b/>
          <w:bCs/>
          <w:sz w:val="22"/>
          <w:szCs w:val="22"/>
        </w:rPr>
        <w:t>[1]</w:t>
      </w:r>
      <w:r>
        <w:rPr>
          <w:rFonts w:ascii="Helvetica" w:hAnsi="Helvetica" w:cs="Arial"/>
          <w:sz w:val="22"/>
          <w:szCs w:val="22"/>
        </w:rPr>
        <w:t xml:space="preserve">, then add it directly to HEK 293 cells </w:t>
      </w:r>
      <w:r>
        <w:rPr>
          <w:rFonts w:ascii="Helvetica" w:hAnsi="Helvetica" w:cs="Arial"/>
          <w:b/>
          <w:bCs/>
          <w:sz w:val="22"/>
          <w:szCs w:val="22"/>
        </w:rPr>
        <w:t>[</w:t>
      </w:r>
      <w:r w:rsidR="00766C97">
        <w:rPr>
          <w:rFonts w:ascii="Helvetica" w:hAnsi="Helvetica" w:cs="Arial"/>
          <w:b/>
          <w:bCs/>
          <w:sz w:val="22"/>
          <w:szCs w:val="22"/>
        </w:rPr>
        <w:t>2</w:t>
      </w:r>
      <w:r>
        <w:rPr>
          <w:rFonts w:ascii="Helvetica" w:hAnsi="Helvetica" w:cs="Arial"/>
          <w:b/>
          <w:bCs/>
          <w:sz w:val="22"/>
          <w:szCs w:val="22"/>
        </w:rPr>
        <w:t>]</w:t>
      </w:r>
      <w:r>
        <w:rPr>
          <w:rFonts w:ascii="Helvetica" w:hAnsi="Helvetica" w:cs="Arial"/>
          <w:sz w:val="22"/>
          <w:szCs w:val="22"/>
        </w:rPr>
        <w:t xml:space="preserve">. Incubate the cells overnight at 37 degrees Celsius with 5 percent carbon dioxide </w:t>
      </w:r>
      <w:r>
        <w:rPr>
          <w:rFonts w:ascii="Helvetica" w:hAnsi="Helvetica" w:cs="Arial"/>
          <w:b/>
          <w:bCs/>
          <w:sz w:val="22"/>
          <w:szCs w:val="22"/>
        </w:rPr>
        <w:t>[</w:t>
      </w:r>
      <w:r w:rsidR="00766C97">
        <w:rPr>
          <w:rFonts w:ascii="Helvetica" w:hAnsi="Helvetica" w:cs="Arial"/>
          <w:b/>
          <w:bCs/>
          <w:sz w:val="22"/>
          <w:szCs w:val="22"/>
        </w:rPr>
        <w:t>3</w:t>
      </w:r>
      <w:r>
        <w:rPr>
          <w:rFonts w:ascii="Helvetica" w:hAnsi="Helvetica" w:cs="Arial"/>
          <w:b/>
          <w:bCs/>
          <w:sz w:val="22"/>
          <w:szCs w:val="22"/>
        </w:rPr>
        <w:t>]</w:t>
      </w:r>
      <w:r>
        <w:rPr>
          <w:rFonts w:ascii="Helvetica" w:hAnsi="Helvetica" w:cs="Arial"/>
          <w:sz w:val="22"/>
          <w:szCs w:val="22"/>
        </w:rPr>
        <w:t xml:space="preserve">. The next day, use an RNA isolation kit to isolate the RNA for RT-PCR </w:t>
      </w:r>
      <w:r>
        <w:rPr>
          <w:rFonts w:ascii="Helvetica" w:hAnsi="Helvetica" w:cs="Arial"/>
          <w:b/>
          <w:bCs/>
          <w:sz w:val="22"/>
          <w:szCs w:val="22"/>
        </w:rPr>
        <w:t>[</w:t>
      </w:r>
      <w:r w:rsidR="00766C97">
        <w:rPr>
          <w:rFonts w:ascii="Helvetica" w:hAnsi="Helvetica" w:cs="Arial"/>
          <w:b/>
          <w:bCs/>
          <w:sz w:val="22"/>
          <w:szCs w:val="22"/>
        </w:rPr>
        <w:t>4</w:t>
      </w:r>
      <w:r>
        <w:rPr>
          <w:rFonts w:ascii="Helvetica" w:hAnsi="Helvetica" w:cs="Arial"/>
          <w:b/>
          <w:bCs/>
          <w:sz w:val="22"/>
          <w:szCs w:val="22"/>
        </w:rPr>
        <w:t>]</w:t>
      </w:r>
      <w:r>
        <w:rPr>
          <w:rFonts w:ascii="Helvetica" w:hAnsi="Helvetica" w:cs="Arial"/>
          <w:sz w:val="22"/>
          <w:szCs w:val="22"/>
        </w:rPr>
        <w:t>.</w:t>
      </w:r>
    </w:p>
    <w:p w14:paraId="1E8AB0EC" w14:textId="295E5DFE" w:rsidR="002B41B8" w:rsidRDefault="00F07B4A" w:rsidP="002B41B8">
      <w:pPr>
        <w:numPr>
          <w:ilvl w:val="2"/>
          <w:numId w:val="12"/>
        </w:numPr>
        <w:spacing w:before="240"/>
        <w:outlineLvl w:val="0"/>
        <w:rPr>
          <w:rFonts w:ascii="Helvetica" w:hAnsi="Helvetica" w:cs="Arial"/>
          <w:sz w:val="22"/>
          <w:szCs w:val="22"/>
        </w:rPr>
      </w:pPr>
      <w:r>
        <w:rPr>
          <w:rFonts w:ascii="Helvetica" w:hAnsi="Helvetica" w:cs="Arial"/>
          <w:sz w:val="22"/>
          <w:szCs w:val="22"/>
        </w:rPr>
        <w:t>Talent sets the samples aside to incubate at room temperature.</w:t>
      </w:r>
    </w:p>
    <w:p w14:paraId="20070C35" w14:textId="273A0764" w:rsidR="002B41B8" w:rsidRDefault="00766C97" w:rsidP="002B41B8">
      <w:pPr>
        <w:numPr>
          <w:ilvl w:val="2"/>
          <w:numId w:val="12"/>
        </w:numPr>
        <w:spacing w:before="240"/>
        <w:outlineLvl w:val="0"/>
        <w:rPr>
          <w:rFonts w:ascii="Helvetica" w:hAnsi="Helvetica" w:cs="Arial"/>
          <w:sz w:val="22"/>
          <w:szCs w:val="22"/>
        </w:rPr>
      </w:pPr>
      <w:r>
        <w:rPr>
          <w:rFonts w:ascii="Helvetica" w:hAnsi="Helvetica" w:cs="Arial"/>
          <w:sz w:val="22"/>
          <w:szCs w:val="22"/>
        </w:rPr>
        <w:t>Talent adds the samples to the HEL 293 cells.</w:t>
      </w:r>
    </w:p>
    <w:p w14:paraId="6408BEE9" w14:textId="45D349DA" w:rsidR="002B41B8" w:rsidRDefault="00766C97" w:rsidP="002B41B8">
      <w:pPr>
        <w:numPr>
          <w:ilvl w:val="2"/>
          <w:numId w:val="12"/>
        </w:numPr>
        <w:spacing w:before="240"/>
        <w:outlineLvl w:val="0"/>
        <w:rPr>
          <w:rFonts w:ascii="Helvetica" w:hAnsi="Helvetica" w:cs="Arial"/>
          <w:sz w:val="22"/>
          <w:szCs w:val="22"/>
        </w:rPr>
      </w:pPr>
      <w:r>
        <w:rPr>
          <w:rFonts w:ascii="Helvetica" w:hAnsi="Helvetica" w:cs="Arial"/>
          <w:sz w:val="22"/>
          <w:szCs w:val="22"/>
        </w:rPr>
        <w:t>Talent places the cells into an incubator.</w:t>
      </w:r>
    </w:p>
    <w:p w14:paraId="55C51A84" w14:textId="55E910A8" w:rsidR="00766C97" w:rsidRDefault="00766C97" w:rsidP="002B41B8">
      <w:pPr>
        <w:numPr>
          <w:ilvl w:val="2"/>
          <w:numId w:val="12"/>
        </w:numPr>
        <w:spacing w:before="240"/>
        <w:outlineLvl w:val="0"/>
        <w:rPr>
          <w:rFonts w:ascii="Helvetica" w:hAnsi="Helvetica" w:cs="Arial"/>
          <w:sz w:val="22"/>
          <w:szCs w:val="22"/>
        </w:rPr>
      </w:pPr>
      <w:r>
        <w:rPr>
          <w:rFonts w:ascii="Helvetica" w:hAnsi="Helvetica" w:cs="Arial"/>
          <w:sz w:val="22"/>
          <w:szCs w:val="22"/>
        </w:rPr>
        <w:t>Talent, at the lab bench, uses an RNA isolation kit to isolate the RNA. This is a representative shot, so the RNA isolation kit does not have to actually be used so long as it is clearly visible in the shot and the talent is performing a visually identical action (performing the action in mock).</w:t>
      </w:r>
    </w:p>
    <w:p w14:paraId="7CC0DC05" w14:textId="77777777" w:rsidR="00450B27" w:rsidRPr="00450B27" w:rsidRDefault="00450B27" w:rsidP="00450B27">
      <w:pPr>
        <w:outlineLvl w:val="0"/>
        <w:rPr>
          <w:rFonts w:ascii="Helvetica" w:hAnsi="Helvetica" w:cs="Arial"/>
          <w:sz w:val="22"/>
          <w:szCs w:val="22"/>
        </w:rPr>
      </w:pPr>
    </w:p>
    <w:p w14:paraId="0DC5A61A" w14:textId="77777777" w:rsidR="00F22F5E" w:rsidRDefault="00F22F5E" w:rsidP="00177B33">
      <w:pPr>
        <w:rPr>
          <w:rFonts w:ascii="Helvetica" w:hAnsi="Helvetica" w:cs="Arial"/>
          <w:b/>
          <w:color w:val="FF0000"/>
          <w:sz w:val="22"/>
          <w:szCs w:val="22"/>
        </w:rPr>
      </w:pPr>
    </w:p>
    <w:p w14:paraId="7281F7B4" w14:textId="77777777" w:rsidR="00336C61" w:rsidRDefault="00336C61" w:rsidP="00177B33">
      <w:pPr>
        <w:rPr>
          <w:rFonts w:ascii="Helvetica" w:hAnsi="Helvetica" w:cs="Arial"/>
          <w:b/>
          <w:color w:val="FF0000"/>
          <w:sz w:val="22"/>
          <w:szCs w:val="22"/>
        </w:rPr>
      </w:pPr>
    </w:p>
    <w:p w14:paraId="7F08A06F" w14:textId="77777777" w:rsidR="00450B27" w:rsidRDefault="00450B27" w:rsidP="00177B33">
      <w:pPr>
        <w:rPr>
          <w:rFonts w:ascii="Helvetica" w:hAnsi="Helvetica" w:cs="Arial"/>
          <w:b/>
          <w:color w:val="FF0000"/>
          <w:sz w:val="22"/>
          <w:szCs w:val="22"/>
        </w:rPr>
      </w:pPr>
    </w:p>
    <w:p w14:paraId="08FFBFD5" w14:textId="77777777" w:rsidR="004E3F8E" w:rsidRPr="006A6324" w:rsidRDefault="004E3F8E" w:rsidP="00177B33">
      <w:pPr>
        <w:rPr>
          <w:rFonts w:ascii="Helvetica" w:hAnsi="Helvetica" w:cs="Arial"/>
          <w:b/>
          <w:color w:val="FF0000"/>
          <w:sz w:val="22"/>
          <w:szCs w:val="22"/>
        </w:rPr>
      </w:pPr>
    </w:p>
    <w:p w14:paraId="1B08B78E" w14:textId="77777777" w:rsidR="006801B1" w:rsidRPr="00D61BFB" w:rsidRDefault="006801B1">
      <w:pPr>
        <w:rPr>
          <w:rFonts w:ascii="Helvetica" w:eastAsia="Yu Gothic Light" w:hAnsi="Helvetica"/>
          <w:color w:val="323E4F"/>
          <w:spacing w:val="5"/>
          <w:kern w:val="28"/>
          <w:sz w:val="52"/>
          <w:szCs w:val="52"/>
        </w:rPr>
      </w:pPr>
      <w:r>
        <w:rPr>
          <w:rFonts w:ascii="Helvetica" w:hAnsi="Helvetica"/>
        </w:rPr>
        <w:br w:type="page"/>
      </w:r>
    </w:p>
    <w:p w14:paraId="38768486"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0872810D" w14:textId="4D1CA36D"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DA310C" w:rsidRPr="00DA310C">
        <w:rPr>
          <w:rFonts w:ascii="Helvetica" w:hAnsi="Helvetica" w:cs="Arial"/>
          <w:b/>
          <w:sz w:val="22"/>
          <w:szCs w:val="22"/>
        </w:rPr>
        <w:t>Anal</w:t>
      </w:r>
      <w:r w:rsidR="00DA310C">
        <w:rPr>
          <w:rFonts w:ascii="Helvetica" w:hAnsi="Helvetica" w:cs="Arial"/>
          <w:b/>
          <w:sz w:val="22"/>
          <w:szCs w:val="22"/>
        </w:rPr>
        <w:t>ysis of</w:t>
      </w:r>
      <w:r w:rsidR="00DA310C" w:rsidRPr="00DA310C">
        <w:rPr>
          <w:rFonts w:ascii="Helvetica" w:hAnsi="Helvetica" w:cs="Arial"/>
          <w:b/>
          <w:sz w:val="22"/>
          <w:szCs w:val="22"/>
        </w:rPr>
        <w:t xml:space="preserve"> Circular RNAs</w:t>
      </w:r>
    </w:p>
    <w:p w14:paraId="2BCD7FFA" w14:textId="616CA7B5" w:rsidR="00395684" w:rsidRDefault="002432A5"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w:t>
      </w:r>
      <w:r w:rsidR="00262DE1" w:rsidRPr="00262DE1">
        <w:rPr>
          <w:rFonts w:ascii="Helvetica" w:hAnsi="Helvetica" w:cs="Arial"/>
          <w:sz w:val="22"/>
          <w:szCs w:val="22"/>
        </w:rPr>
        <w:t xml:space="preserve">reporter genes </w:t>
      </w:r>
      <w:r w:rsidR="00262DE1">
        <w:rPr>
          <w:rFonts w:ascii="Helvetica" w:hAnsi="Helvetica" w:cs="Arial"/>
          <w:sz w:val="22"/>
          <w:szCs w:val="22"/>
        </w:rPr>
        <w:t xml:space="preserve">that </w:t>
      </w:r>
      <w:r w:rsidR="00262DE1" w:rsidRPr="00262DE1">
        <w:rPr>
          <w:rFonts w:ascii="Helvetica" w:hAnsi="Helvetica" w:cs="Arial"/>
          <w:sz w:val="22"/>
          <w:szCs w:val="22"/>
        </w:rPr>
        <w:t>generat</w:t>
      </w:r>
      <w:r w:rsidR="00262DE1">
        <w:rPr>
          <w:rFonts w:ascii="Helvetica" w:hAnsi="Helvetica" w:cs="Arial"/>
          <w:sz w:val="22"/>
          <w:szCs w:val="22"/>
        </w:rPr>
        <w:t>e</w:t>
      </w:r>
      <w:r w:rsidR="00262DE1" w:rsidRPr="00262DE1">
        <w:rPr>
          <w:rFonts w:ascii="Helvetica" w:hAnsi="Helvetica" w:cs="Arial"/>
          <w:sz w:val="22"/>
          <w:szCs w:val="22"/>
        </w:rPr>
        <w:t xml:space="preserve"> circular RNAs</w:t>
      </w:r>
      <w:r w:rsidR="00262DE1">
        <w:rPr>
          <w:rFonts w:ascii="Helvetica" w:hAnsi="Helvetica" w:cs="Arial"/>
          <w:sz w:val="22"/>
          <w:szCs w:val="22"/>
        </w:rPr>
        <w:t xml:space="preserve"> are cloned and analyzed </w:t>
      </w:r>
      <w:r w:rsidR="00262DE1">
        <w:rPr>
          <w:rFonts w:ascii="Helvetica" w:hAnsi="Helvetica" w:cs="Arial"/>
          <w:b/>
          <w:bCs/>
          <w:sz w:val="22"/>
          <w:szCs w:val="22"/>
        </w:rPr>
        <w:t>[1]</w:t>
      </w:r>
      <w:r w:rsidR="00262DE1">
        <w:rPr>
          <w:rFonts w:ascii="Helvetica" w:hAnsi="Helvetica" w:cs="Arial"/>
          <w:sz w:val="22"/>
          <w:szCs w:val="22"/>
        </w:rPr>
        <w:t>.</w:t>
      </w:r>
      <w:r w:rsidR="00A64BCC">
        <w:rPr>
          <w:rFonts w:ascii="Helvetica" w:hAnsi="Helvetica" w:cs="Arial"/>
          <w:sz w:val="22"/>
          <w:szCs w:val="22"/>
        </w:rPr>
        <w:t xml:space="preserve"> </w:t>
      </w:r>
      <w:r w:rsidR="00A64BCC" w:rsidRPr="00A64BCC">
        <w:rPr>
          <w:rFonts w:ascii="Helvetica" w:hAnsi="Helvetica" w:cs="Arial"/>
          <w:sz w:val="22"/>
          <w:szCs w:val="22"/>
        </w:rPr>
        <w:t xml:space="preserve">Optimized PCR products </w:t>
      </w:r>
      <w:r w:rsidR="00A64BCC">
        <w:rPr>
          <w:rFonts w:ascii="Helvetica" w:hAnsi="Helvetica" w:cs="Arial"/>
          <w:sz w:val="22"/>
          <w:szCs w:val="22"/>
        </w:rPr>
        <w:t xml:space="preserve">are </w:t>
      </w:r>
      <w:r w:rsidR="00A64BCC" w:rsidRPr="00A64BCC">
        <w:rPr>
          <w:rFonts w:ascii="Helvetica" w:hAnsi="Helvetica" w:cs="Arial"/>
          <w:sz w:val="22"/>
          <w:szCs w:val="22"/>
        </w:rPr>
        <w:t>separated on a 1</w:t>
      </w:r>
      <w:r w:rsidR="00A64BCC">
        <w:rPr>
          <w:rFonts w:ascii="Helvetica" w:hAnsi="Helvetica" w:cs="Arial"/>
          <w:sz w:val="22"/>
          <w:szCs w:val="22"/>
        </w:rPr>
        <w:t xml:space="preserve"> percent</w:t>
      </w:r>
      <w:r w:rsidR="00A64BCC" w:rsidRPr="00A64BCC">
        <w:rPr>
          <w:rFonts w:ascii="Helvetica" w:hAnsi="Helvetica" w:cs="Arial"/>
          <w:sz w:val="22"/>
          <w:szCs w:val="22"/>
        </w:rPr>
        <w:t xml:space="preserve"> agarose gel containing 1x GelGreen</w:t>
      </w:r>
      <w:r w:rsidR="00A64BCC">
        <w:rPr>
          <w:rFonts w:ascii="Helvetica" w:hAnsi="Helvetica" w:cs="Arial"/>
          <w:sz w:val="22"/>
          <w:szCs w:val="22"/>
        </w:rPr>
        <w:t xml:space="preserve"> </w:t>
      </w:r>
      <w:r w:rsidR="00A64BCC">
        <w:rPr>
          <w:rFonts w:ascii="Helvetica" w:hAnsi="Helvetica" w:cs="Arial"/>
          <w:b/>
          <w:bCs/>
          <w:sz w:val="22"/>
          <w:szCs w:val="22"/>
        </w:rPr>
        <w:t>[2]</w:t>
      </w:r>
      <w:r w:rsidR="00A64BCC" w:rsidRPr="00A64BCC">
        <w:rPr>
          <w:rFonts w:ascii="Helvetica" w:hAnsi="Helvetica" w:cs="Arial"/>
          <w:sz w:val="22"/>
          <w:szCs w:val="22"/>
        </w:rPr>
        <w:t>. The individual bands represent the PCR products that will be used in enzymatic DNA assembly</w:t>
      </w:r>
      <w:r w:rsidR="00A64BCC">
        <w:rPr>
          <w:rFonts w:ascii="Helvetica" w:hAnsi="Helvetica" w:cs="Arial"/>
          <w:sz w:val="22"/>
          <w:szCs w:val="22"/>
        </w:rPr>
        <w:t xml:space="preserve"> </w:t>
      </w:r>
      <w:r w:rsidR="00A64BCC">
        <w:rPr>
          <w:rFonts w:ascii="Helvetica" w:hAnsi="Helvetica" w:cs="Arial"/>
          <w:b/>
          <w:bCs/>
          <w:sz w:val="22"/>
          <w:szCs w:val="22"/>
        </w:rPr>
        <w:t>[3]</w:t>
      </w:r>
      <w:r w:rsidR="00A64BCC" w:rsidRPr="00A64BCC">
        <w:rPr>
          <w:rFonts w:ascii="Helvetica" w:hAnsi="Helvetica" w:cs="Arial"/>
          <w:sz w:val="22"/>
          <w:szCs w:val="22"/>
        </w:rPr>
        <w:t>.</w:t>
      </w:r>
    </w:p>
    <w:p w14:paraId="53D5E8B1" w14:textId="5B6084AC" w:rsidR="00262DE1" w:rsidRDefault="00262DE1" w:rsidP="00262DE1">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20CE9839" w14:textId="7B1F0B7C" w:rsidR="00A64BCC" w:rsidRDefault="00A64BCC" w:rsidP="00262DE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A64BCC">
        <w:rPr>
          <w:rFonts w:ascii="Helvetica" w:hAnsi="Helvetica" w:cs="Arial"/>
          <w:i/>
          <w:iCs/>
          <w:color w:val="0000FF"/>
          <w:sz w:val="22"/>
          <w:szCs w:val="22"/>
        </w:rPr>
        <w:t>Video Editor: Emphasize Figure 3A.</w:t>
      </w:r>
    </w:p>
    <w:p w14:paraId="53A491BE" w14:textId="7A76C970" w:rsidR="00A64BCC" w:rsidRPr="006A6324" w:rsidRDefault="00A64BCC" w:rsidP="00262DE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A64BCC">
        <w:rPr>
          <w:rFonts w:ascii="Helvetica" w:hAnsi="Helvetica" w:cs="Arial"/>
          <w:i/>
          <w:iCs/>
          <w:color w:val="0000FF"/>
          <w:sz w:val="22"/>
          <w:szCs w:val="22"/>
        </w:rPr>
        <w:t>Video Editor:</w:t>
      </w:r>
      <w:r>
        <w:rPr>
          <w:rFonts w:ascii="Helvetica" w:hAnsi="Helvetica" w:cs="Arial"/>
          <w:i/>
          <w:iCs/>
          <w:color w:val="0000FF"/>
          <w:sz w:val="22"/>
          <w:szCs w:val="22"/>
        </w:rPr>
        <w:t xml:space="preserve"> Hold the emphasis from 7.1.2.</w:t>
      </w:r>
    </w:p>
    <w:p w14:paraId="05B372C4" w14:textId="4B987224" w:rsidR="00395684" w:rsidRDefault="00A64BCC"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These bands are then cut out from the gel and purified </w:t>
      </w:r>
      <w:r>
        <w:rPr>
          <w:rFonts w:ascii="Helvetica" w:hAnsi="Helvetica" w:cs="Arial"/>
          <w:b/>
          <w:bCs/>
          <w:sz w:val="22"/>
          <w:szCs w:val="22"/>
        </w:rPr>
        <w:t>[1]</w:t>
      </w:r>
      <w:r>
        <w:rPr>
          <w:rFonts w:ascii="Helvetica" w:hAnsi="Helvetica" w:cs="Arial"/>
          <w:sz w:val="22"/>
          <w:szCs w:val="22"/>
        </w:rPr>
        <w:t xml:space="preserve">. </w:t>
      </w:r>
      <w:r w:rsidRPr="00A64BCC">
        <w:rPr>
          <w:rFonts w:ascii="Helvetica" w:hAnsi="Helvetica" w:cs="Arial"/>
          <w:sz w:val="22"/>
          <w:szCs w:val="22"/>
        </w:rPr>
        <w:t xml:space="preserve">The purified PCR products </w:t>
      </w:r>
      <w:r>
        <w:rPr>
          <w:rFonts w:ascii="Helvetica" w:hAnsi="Helvetica" w:cs="Arial"/>
          <w:sz w:val="22"/>
          <w:szCs w:val="22"/>
        </w:rPr>
        <w:t>are</w:t>
      </w:r>
      <w:r w:rsidRPr="00A64BCC">
        <w:rPr>
          <w:rFonts w:ascii="Helvetica" w:hAnsi="Helvetica" w:cs="Arial"/>
          <w:sz w:val="22"/>
          <w:szCs w:val="22"/>
        </w:rPr>
        <w:t xml:space="preserve"> separated on a 1</w:t>
      </w:r>
      <w:r>
        <w:rPr>
          <w:rFonts w:ascii="Helvetica" w:hAnsi="Helvetica" w:cs="Arial"/>
          <w:sz w:val="22"/>
          <w:szCs w:val="22"/>
        </w:rPr>
        <w:t xml:space="preserve"> percent</w:t>
      </w:r>
      <w:r w:rsidRPr="00A64BCC">
        <w:rPr>
          <w:rFonts w:ascii="Helvetica" w:hAnsi="Helvetica" w:cs="Arial"/>
          <w:sz w:val="22"/>
          <w:szCs w:val="22"/>
        </w:rPr>
        <w:t xml:space="preserve"> agarose gel, which </w:t>
      </w:r>
      <w:r>
        <w:rPr>
          <w:rFonts w:ascii="Helvetica" w:hAnsi="Helvetica" w:cs="Arial"/>
          <w:sz w:val="22"/>
          <w:szCs w:val="22"/>
        </w:rPr>
        <w:t>is</w:t>
      </w:r>
      <w:r w:rsidRPr="00A64BCC">
        <w:rPr>
          <w:rFonts w:ascii="Helvetica" w:hAnsi="Helvetica" w:cs="Arial"/>
          <w:sz w:val="22"/>
          <w:szCs w:val="22"/>
        </w:rPr>
        <w:t xml:space="preserve"> subsequently stained with ethidium bromide</w:t>
      </w:r>
      <w:r>
        <w:rPr>
          <w:rFonts w:ascii="Helvetica" w:hAnsi="Helvetica" w:cs="Arial"/>
          <w:sz w:val="22"/>
          <w:szCs w:val="22"/>
        </w:rPr>
        <w:t xml:space="preserve"> </w:t>
      </w:r>
      <w:r>
        <w:rPr>
          <w:rFonts w:ascii="Helvetica" w:hAnsi="Helvetica" w:cs="Arial"/>
          <w:b/>
          <w:bCs/>
          <w:sz w:val="22"/>
          <w:szCs w:val="22"/>
        </w:rPr>
        <w:t>[2]</w:t>
      </w:r>
      <w:r w:rsidRPr="00A64BCC">
        <w:rPr>
          <w:rFonts w:ascii="Helvetica" w:hAnsi="Helvetica" w:cs="Arial"/>
          <w:sz w:val="22"/>
          <w:szCs w:val="22"/>
        </w:rPr>
        <w:t>.</w:t>
      </w:r>
    </w:p>
    <w:p w14:paraId="325FA89E" w14:textId="3DC06614" w:rsidR="00A64BCC" w:rsidRPr="00A64BCC" w:rsidRDefault="00A64BCC" w:rsidP="00A64BC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A64BCC">
        <w:rPr>
          <w:rFonts w:ascii="Helvetica" w:hAnsi="Helvetica" w:cs="Arial"/>
          <w:i/>
          <w:iCs/>
          <w:color w:val="0000FF"/>
          <w:sz w:val="22"/>
          <w:szCs w:val="22"/>
        </w:rPr>
        <w:t>Video Editor:</w:t>
      </w:r>
      <w:r>
        <w:rPr>
          <w:rFonts w:ascii="Helvetica" w:hAnsi="Helvetica" w:cs="Arial"/>
          <w:i/>
          <w:iCs/>
          <w:color w:val="0000FF"/>
          <w:sz w:val="22"/>
          <w:szCs w:val="22"/>
        </w:rPr>
        <w:t xml:space="preserve"> Hold the emphasis from 7.1.2.</w:t>
      </w:r>
    </w:p>
    <w:p w14:paraId="1918DEF1" w14:textId="172A7D2D" w:rsidR="00A64BCC" w:rsidRPr="006A6324" w:rsidRDefault="00A64BCC" w:rsidP="00A64BC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A64BCC">
        <w:rPr>
          <w:rFonts w:ascii="Helvetica" w:hAnsi="Helvetica" w:cs="Arial"/>
          <w:i/>
          <w:iCs/>
          <w:color w:val="0000FF"/>
          <w:sz w:val="22"/>
          <w:szCs w:val="22"/>
        </w:rPr>
        <w:t>Video Editor:</w:t>
      </w:r>
      <w:r>
        <w:rPr>
          <w:rFonts w:ascii="Helvetica" w:hAnsi="Helvetica" w:cs="Arial"/>
          <w:i/>
          <w:iCs/>
          <w:color w:val="0000FF"/>
          <w:sz w:val="22"/>
          <w:szCs w:val="22"/>
        </w:rPr>
        <w:t xml:space="preserve"> Emphasize Figure 3B.</w:t>
      </w:r>
    </w:p>
    <w:p w14:paraId="7C110E74" w14:textId="5B4E32B2" w:rsidR="00A64BCC" w:rsidRDefault="003940C7" w:rsidP="00395684">
      <w:pPr>
        <w:numPr>
          <w:ilvl w:val="1"/>
          <w:numId w:val="12"/>
        </w:numPr>
        <w:spacing w:before="240"/>
        <w:outlineLvl w:val="0"/>
        <w:rPr>
          <w:rFonts w:ascii="Helvetica" w:hAnsi="Helvetica" w:cs="Arial"/>
          <w:sz w:val="22"/>
          <w:szCs w:val="22"/>
        </w:rPr>
      </w:pPr>
      <w:r>
        <w:rPr>
          <w:rFonts w:ascii="Helvetica" w:hAnsi="Helvetica" w:cs="Arial"/>
          <w:sz w:val="22"/>
          <w:szCs w:val="22"/>
        </w:rPr>
        <w:t>A</w:t>
      </w:r>
      <w:r w:rsidR="00A64BCC">
        <w:rPr>
          <w:rFonts w:ascii="Helvetica" w:hAnsi="Helvetica" w:cs="Arial"/>
          <w:sz w:val="22"/>
          <w:szCs w:val="22"/>
        </w:rPr>
        <w:t xml:space="preserve"> representative </w:t>
      </w:r>
      <w:r w:rsidR="00A64BCC" w:rsidRPr="00A64BCC">
        <w:rPr>
          <w:rFonts w:ascii="Helvetica" w:hAnsi="Helvetica" w:cs="Arial"/>
          <w:sz w:val="22"/>
          <w:szCs w:val="22"/>
        </w:rPr>
        <w:t>tau 9-12 minigene</w:t>
      </w:r>
      <w:r w:rsidR="00A64BCC">
        <w:rPr>
          <w:rFonts w:ascii="Helvetica" w:hAnsi="Helvetica" w:cs="Arial"/>
          <w:sz w:val="22"/>
          <w:szCs w:val="22"/>
        </w:rPr>
        <w:t xml:space="preserve"> is cut </w:t>
      </w:r>
      <w:r w:rsidR="00A64BCC" w:rsidRPr="00A64BCC">
        <w:rPr>
          <w:rFonts w:ascii="Helvetica" w:hAnsi="Helvetica" w:cs="Arial"/>
          <w:sz w:val="22"/>
          <w:szCs w:val="22"/>
        </w:rPr>
        <w:t>with restriction enzymes indicated to rule out major recombinations</w:t>
      </w:r>
      <w:r w:rsidR="00A64BCC">
        <w:rPr>
          <w:rFonts w:ascii="Helvetica" w:hAnsi="Helvetica" w:cs="Arial"/>
          <w:sz w:val="22"/>
          <w:szCs w:val="22"/>
        </w:rPr>
        <w:t xml:space="preserve"> </w:t>
      </w:r>
      <w:r w:rsidR="00A64BCC">
        <w:rPr>
          <w:rFonts w:ascii="Helvetica" w:hAnsi="Helvetica" w:cs="Arial"/>
          <w:b/>
          <w:bCs/>
          <w:sz w:val="22"/>
          <w:szCs w:val="22"/>
        </w:rPr>
        <w:t>[1]</w:t>
      </w:r>
      <w:r w:rsidR="00A64BCC">
        <w:rPr>
          <w:rFonts w:ascii="Helvetica" w:hAnsi="Helvetica" w:cs="Arial"/>
          <w:sz w:val="22"/>
          <w:szCs w:val="22"/>
        </w:rPr>
        <w:t>.</w:t>
      </w:r>
    </w:p>
    <w:p w14:paraId="2032400C" w14:textId="1B8A04F1" w:rsidR="00A64BCC" w:rsidRDefault="00A64BCC" w:rsidP="00A64BCC">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182E75D7" w14:textId="61FBBCB7" w:rsidR="003940C7" w:rsidRPr="003940C7" w:rsidRDefault="003940C7" w:rsidP="003940C7">
      <w:pPr>
        <w:numPr>
          <w:ilvl w:val="1"/>
          <w:numId w:val="12"/>
        </w:numPr>
        <w:spacing w:before="240"/>
        <w:outlineLvl w:val="0"/>
        <w:rPr>
          <w:rFonts w:ascii="Helvetica" w:hAnsi="Helvetica" w:cs="Arial"/>
          <w:b/>
          <w:sz w:val="22"/>
          <w:szCs w:val="22"/>
        </w:rPr>
      </w:pPr>
      <w:r w:rsidRPr="003940C7">
        <w:rPr>
          <w:rFonts w:ascii="Helvetica" w:hAnsi="Helvetica" w:cs="Arial"/>
          <w:sz w:val="22"/>
          <w:szCs w:val="22"/>
        </w:rPr>
        <w:t xml:space="preserve">cDNA from </w:t>
      </w:r>
      <w:r>
        <w:rPr>
          <w:rFonts w:ascii="Helvetica" w:hAnsi="Helvetica" w:cs="Arial"/>
          <w:sz w:val="22"/>
          <w:szCs w:val="22"/>
        </w:rPr>
        <w:t xml:space="preserve">two </w:t>
      </w:r>
      <w:r w:rsidRPr="003940C7">
        <w:rPr>
          <w:rFonts w:ascii="Helvetica" w:hAnsi="Helvetica" w:cs="Arial"/>
          <w:sz w:val="22"/>
          <w:szCs w:val="22"/>
        </w:rPr>
        <w:t xml:space="preserve">samples derived from human brain tissues </w:t>
      </w:r>
      <w:r>
        <w:rPr>
          <w:rFonts w:ascii="Helvetica" w:hAnsi="Helvetica" w:cs="Arial"/>
          <w:sz w:val="22"/>
          <w:szCs w:val="22"/>
        </w:rPr>
        <w:t>are</w:t>
      </w:r>
      <w:r w:rsidRPr="003940C7">
        <w:rPr>
          <w:rFonts w:ascii="Helvetica" w:hAnsi="Helvetica" w:cs="Arial"/>
          <w:sz w:val="22"/>
          <w:szCs w:val="22"/>
        </w:rPr>
        <w:t xml:space="preserve"> amplified with circular RNA primers circTau exon12_10 Reverse and circTau exon10_11 Forward</w:t>
      </w:r>
      <w:r>
        <w:rPr>
          <w:rFonts w:ascii="Helvetica" w:hAnsi="Helvetica" w:cs="Arial"/>
          <w:sz w:val="22"/>
          <w:szCs w:val="22"/>
        </w:rPr>
        <w:t xml:space="preserve"> </w:t>
      </w:r>
      <w:r>
        <w:rPr>
          <w:rFonts w:ascii="Helvetica" w:hAnsi="Helvetica" w:cs="Arial"/>
          <w:b/>
          <w:bCs/>
          <w:sz w:val="22"/>
          <w:szCs w:val="22"/>
        </w:rPr>
        <w:t>[1]</w:t>
      </w:r>
      <w:r w:rsidRPr="003940C7">
        <w:rPr>
          <w:rFonts w:ascii="Helvetica" w:hAnsi="Helvetica" w:cs="Arial"/>
          <w:sz w:val="22"/>
          <w:szCs w:val="22"/>
        </w:rPr>
        <w:t xml:space="preserve">. </w:t>
      </w:r>
      <w:r>
        <w:rPr>
          <w:rFonts w:ascii="Helvetica" w:hAnsi="Helvetica" w:cs="Arial"/>
          <w:sz w:val="22"/>
          <w:szCs w:val="22"/>
        </w:rPr>
        <w:t>While t</w:t>
      </w:r>
      <w:r w:rsidRPr="003940C7">
        <w:rPr>
          <w:rFonts w:ascii="Helvetica" w:hAnsi="Helvetica" w:cs="Arial"/>
          <w:sz w:val="22"/>
          <w:szCs w:val="22"/>
        </w:rPr>
        <w:t xml:space="preserve">he expected band corresponding to tau circular RNA is </w:t>
      </w:r>
      <w:r>
        <w:rPr>
          <w:rFonts w:ascii="Helvetica" w:hAnsi="Helvetica" w:cs="Arial"/>
          <w:sz w:val="22"/>
          <w:szCs w:val="22"/>
        </w:rPr>
        <w:t xml:space="preserve">seen </w:t>
      </w:r>
      <w:r>
        <w:rPr>
          <w:rFonts w:ascii="Helvetica" w:hAnsi="Helvetica" w:cs="Arial"/>
          <w:b/>
          <w:bCs/>
          <w:sz w:val="22"/>
          <w:szCs w:val="22"/>
        </w:rPr>
        <w:t>[2]</w:t>
      </w:r>
      <w:r>
        <w:rPr>
          <w:rFonts w:ascii="Helvetica" w:hAnsi="Helvetica" w:cs="Arial"/>
          <w:sz w:val="22"/>
          <w:szCs w:val="22"/>
        </w:rPr>
        <w:t>, t</w:t>
      </w:r>
      <w:r w:rsidRPr="003940C7">
        <w:rPr>
          <w:rFonts w:ascii="Helvetica" w:hAnsi="Helvetica" w:cs="Arial"/>
          <w:sz w:val="22"/>
          <w:szCs w:val="22"/>
        </w:rPr>
        <w:t>he other strong bands are artifacts that did not match the human genome</w:t>
      </w:r>
      <w:r>
        <w:rPr>
          <w:rFonts w:ascii="Helvetica" w:hAnsi="Helvetica" w:cs="Arial"/>
          <w:sz w:val="22"/>
          <w:szCs w:val="22"/>
        </w:rPr>
        <w:t xml:space="preserve"> </w:t>
      </w:r>
      <w:r>
        <w:rPr>
          <w:rFonts w:ascii="Helvetica" w:hAnsi="Helvetica" w:cs="Arial"/>
          <w:b/>
          <w:bCs/>
          <w:sz w:val="22"/>
          <w:szCs w:val="22"/>
        </w:rPr>
        <w:t>[3]</w:t>
      </w:r>
      <w:r w:rsidRPr="003940C7">
        <w:rPr>
          <w:rFonts w:ascii="Helvetica" w:hAnsi="Helvetica" w:cs="Arial"/>
          <w:sz w:val="22"/>
          <w:szCs w:val="22"/>
        </w:rPr>
        <w:t>.</w:t>
      </w:r>
    </w:p>
    <w:p w14:paraId="1183A175" w14:textId="22D1C70B" w:rsidR="003940C7" w:rsidRPr="003940C7" w:rsidRDefault="003940C7" w:rsidP="003940C7">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LAB MEDIA: Figure 5. </w:t>
      </w:r>
      <w:r w:rsidRPr="00A64BCC">
        <w:rPr>
          <w:rFonts w:ascii="Helvetica" w:hAnsi="Helvetica" w:cs="Arial"/>
          <w:i/>
          <w:iCs/>
          <w:color w:val="0000FF"/>
          <w:sz w:val="22"/>
          <w:szCs w:val="22"/>
        </w:rPr>
        <w:t>Video Editor:</w:t>
      </w:r>
      <w:r>
        <w:rPr>
          <w:rFonts w:ascii="Helvetica" w:hAnsi="Helvetica" w:cs="Arial"/>
          <w:i/>
          <w:iCs/>
          <w:color w:val="0000FF"/>
          <w:sz w:val="22"/>
          <w:szCs w:val="22"/>
        </w:rPr>
        <w:t xml:space="preserve"> Show only Figure 5A.</w:t>
      </w:r>
    </w:p>
    <w:p w14:paraId="64CDB7F4" w14:textId="20D5BCAA" w:rsidR="003940C7" w:rsidRPr="003940C7" w:rsidRDefault="003940C7" w:rsidP="003940C7">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LAB MEDIA: Figure 5. </w:t>
      </w:r>
      <w:r w:rsidRPr="00A64BCC">
        <w:rPr>
          <w:rFonts w:ascii="Helvetica" w:hAnsi="Helvetica" w:cs="Arial"/>
          <w:i/>
          <w:iCs/>
          <w:color w:val="0000FF"/>
          <w:sz w:val="22"/>
          <w:szCs w:val="22"/>
        </w:rPr>
        <w:t>Video Editor:</w:t>
      </w:r>
      <w:r>
        <w:rPr>
          <w:rFonts w:ascii="Helvetica" w:hAnsi="Helvetica" w:cs="Arial"/>
          <w:i/>
          <w:iCs/>
          <w:color w:val="0000FF"/>
          <w:sz w:val="22"/>
          <w:szCs w:val="22"/>
        </w:rPr>
        <w:t xml:space="preserve"> Still show only Figure 5A. Emphasize the band that the triangle is pointing at (in the lane for Sample B).</w:t>
      </w:r>
    </w:p>
    <w:p w14:paraId="42B38D04" w14:textId="0C05A11B" w:rsidR="003940C7" w:rsidRPr="003940C7" w:rsidRDefault="003940C7" w:rsidP="003940C7">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LAB MEDIA: Figure 5. </w:t>
      </w:r>
      <w:r w:rsidRPr="00A64BCC">
        <w:rPr>
          <w:rFonts w:ascii="Helvetica" w:hAnsi="Helvetica" w:cs="Arial"/>
          <w:i/>
          <w:iCs/>
          <w:color w:val="0000FF"/>
          <w:sz w:val="22"/>
          <w:szCs w:val="22"/>
        </w:rPr>
        <w:t>Video Editor:</w:t>
      </w:r>
      <w:r>
        <w:rPr>
          <w:rFonts w:ascii="Helvetica" w:hAnsi="Helvetica" w:cs="Arial"/>
          <w:i/>
          <w:iCs/>
          <w:color w:val="0000FF"/>
          <w:sz w:val="22"/>
          <w:szCs w:val="22"/>
        </w:rPr>
        <w:t xml:space="preserve"> Still show only Figure 5A. Emphasize the other four strong, dark bands.</w:t>
      </w:r>
    </w:p>
    <w:p w14:paraId="4251A615" w14:textId="05063113" w:rsidR="009B6DB4" w:rsidRPr="009B6DB4" w:rsidRDefault="003940C7" w:rsidP="003940C7">
      <w:pPr>
        <w:numPr>
          <w:ilvl w:val="1"/>
          <w:numId w:val="12"/>
        </w:numPr>
        <w:spacing w:before="240"/>
        <w:outlineLvl w:val="0"/>
        <w:rPr>
          <w:rFonts w:ascii="Helvetica" w:hAnsi="Helvetica" w:cs="Arial"/>
          <w:b/>
          <w:sz w:val="22"/>
          <w:szCs w:val="22"/>
        </w:rPr>
      </w:pPr>
      <w:r w:rsidRPr="003940C7">
        <w:rPr>
          <w:rFonts w:ascii="Helvetica" w:hAnsi="Helvetica" w:cs="Arial"/>
          <w:sz w:val="22"/>
          <w:szCs w:val="22"/>
        </w:rPr>
        <w:t>Th</w:t>
      </w:r>
      <w:r>
        <w:rPr>
          <w:rFonts w:ascii="Helvetica" w:hAnsi="Helvetica" w:cs="Arial"/>
          <w:sz w:val="22"/>
          <w:szCs w:val="22"/>
        </w:rPr>
        <w:t>is</w:t>
      </w:r>
      <w:r w:rsidRPr="003940C7">
        <w:rPr>
          <w:rFonts w:ascii="Helvetica" w:hAnsi="Helvetica" w:cs="Arial"/>
          <w:sz w:val="22"/>
          <w:szCs w:val="22"/>
        </w:rPr>
        <w:t xml:space="preserve"> experiment </w:t>
      </w:r>
      <w:r>
        <w:rPr>
          <w:rFonts w:ascii="Helvetica" w:hAnsi="Helvetica" w:cs="Arial"/>
          <w:sz w:val="22"/>
          <w:szCs w:val="22"/>
        </w:rPr>
        <w:t>is</w:t>
      </w:r>
      <w:r w:rsidRPr="003940C7">
        <w:rPr>
          <w:rFonts w:ascii="Helvetica" w:hAnsi="Helvetica" w:cs="Arial"/>
          <w:sz w:val="22"/>
          <w:szCs w:val="22"/>
        </w:rPr>
        <w:t xml:space="preserve"> repeated with identical PCR conditions, but the reverse transcription was performed only with the circTau exon12_10 Reverse primer</w:t>
      </w:r>
      <w:r w:rsidR="009B6DB4">
        <w:rPr>
          <w:rFonts w:ascii="Helvetica" w:hAnsi="Helvetica" w:cs="Arial"/>
          <w:sz w:val="22"/>
          <w:szCs w:val="22"/>
        </w:rPr>
        <w:t xml:space="preserve"> </w:t>
      </w:r>
      <w:r w:rsidR="009B6DB4">
        <w:rPr>
          <w:rFonts w:ascii="Helvetica" w:hAnsi="Helvetica" w:cs="Arial"/>
          <w:b/>
          <w:bCs/>
          <w:sz w:val="22"/>
          <w:szCs w:val="22"/>
        </w:rPr>
        <w:t>[1]</w:t>
      </w:r>
      <w:r w:rsidRPr="003940C7">
        <w:rPr>
          <w:rFonts w:ascii="Helvetica" w:hAnsi="Helvetica" w:cs="Arial"/>
          <w:sz w:val="22"/>
          <w:szCs w:val="22"/>
        </w:rPr>
        <w:t xml:space="preserve">. Only the expected band </w:t>
      </w:r>
      <w:r w:rsidR="009B6DB4">
        <w:rPr>
          <w:rFonts w:ascii="Helvetica" w:hAnsi="Helvetica" w:cs="Arial"/>
          <w:sz w:val="22"/>
          <w:szCs w:val="22"/>
        </w:rPr>
        <w:t>is</w:t>
      </w:r>
      <w:r w:rsidRPr="003940C7">
        <w:rPr>
          <w:rFonts w:ascii="Helvetica" w:hAnsi="Helvetica" w:cs="Arial"/>
          <w:sz w:val="22"/>
          <w:szCs w:val="22"/>
        </w:rPr>
        <w:t xml:space="preserve"> amplified and validated through sequencing</w:t>
      </w:r>
      <w:r w:rsidR="009B6DB4">
        <w:rPr>
          <w:rFonts w:ascii="Helvetica" w:hAnsi="Helvetica" w:cs="Arial"/>
          <w:sz w:val="22"/>
          <w:szCs w:val="22"/>
        </w:rPr>
        <w:t xml:space="preserve"> </w:t>
      </w:r>
      <w:r w:rsidR="009B6DB4">
        <w:rPr>
          <w:rFonts w:ascii="Helvetica" w:hAnsi="Helvetica" w:cs="Arial"/>
          <w:b/>
          <w:bCs/>
          <w:sz w:val="22"/>
          <w:szCs w:val="22"/>
        </w:rPr>
        <w:t>[2]</w:t>
      </w:r>
      <w:r w:rsidRPr="003940C7">
        <w:rPr>
          <w:rFonts w:ascii="Helvetica" w:hAnsi="Helvetica" w:cs="Arial"/>
          <w:sz w:val="22"/>
          <w:szCs w:val="22"/>
        </w:rPr>
        <w:t xml:space="preserve">. </w:t>
      </w:r>
    </w:p>
    <w:p w14:paraId="02AB6F31" w14:textId="1BD9E486" w:rsidR="009B6DB4" w:rsidRPr="009B6DB4" w:rsidRDefault="009B6DB4" w:rsidP="009B6DB4">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LAB MEDIA: Figure 5. </w:t>
      </w:r>
      <w:r w:rsidRPr="00A64BCC">
        <w:rPr>
          <w:rFonts w:ascii="Helvetica" w:hAnsi="Helvetica" w:cs="Arial"/>
          <w:i/>
          <w:iCs/>
          <w:color w:val="0000FF"/>
          <w:sz w:val="22"/>
          <w:szCs w:val="22"/>
        </w:rPr>
        <w:t>Video Editor:</w:t>
      </w:r>
      <w:r>
        <w:rPr>
          <w:rFonts w:ascii="Helvetica" w:hAnsi="Helvetica" w:cs="Arial"/>
          <w:i/>
          <w:iCs/>
          <w:color w:val="0000FF"/>
          <w:sz w:val="22"/>
          <w:szCs w:val="22"/>
        </w:rPr>
        <w:t xml:space="preserve"> Show only Figure 5B.</w:t>
      </w:r>
    </w:p>
    <w:p w14:paraId="1120B795" w14:textId="31682EC5" w:rsidR="009B6DB4" w:rsidRPr="009B6DB4" w:rsidRDefault="009B6DB4" w:rsidP="009B6DB4">
      <w:pPr>
        <w:numPr>
          <w:ilvl w:val="2"/>
          <w:numId w:val="12"/>
        </w:numPr>
        <w:spacing w:before="240"/>
        <w:outlineLvl w:val="0"/>
        <w:rPr>
          <w:rFonts w:ascii="Helvetica" w:hAnsi="Helvetica" w:cs="Arial"/>
          <w:b/>
          <w:sz w:val="22"/>
          <w:szCs w:val="22"/>
        </w:rPr>
      </w:pPr>
      <w:r>
        <w:rPr>
          <w:rFonts w:ascii="Helvetica" w:hAnsi="Helvetica" w:cs="Arial"/>
          <w:sz w:val="22"/>
          <w:szCs w:val="22"/>
        </w:rPr>
        <w:lastRenderedPageBreak/>
        <w:t xml:space="preserve">LAB MEDIA: Figure 5. </w:t>
      </w:r>
      <w:r w:rsidRPr="00A64BCC">
        <w:rPr>
          <w:rFonts w:ascii="Helvetica" w:hAnsi="Helvetica" w:cs="Arial"/>
          <w:i/>
          <w:iCs/>
          <w:color w:val="0000FF"/>
          <w:sz w:val="22"/>
          <w:szCs w:val="22"/>
        </w:rPr>
        <w:t>Video Editor:</w:t>
      </w:r>
      <w:r>
        <w:rPr>
          <w:rFonts w:ascii="Helvetica" w:hAnsi="Helvetica" w:cs="Arial"/>
          <w:i/>
          <w:iCs/>
          <w:color w:val="0000FF"/>
          <w:sz w:val="22"/>
          <w:szCs w:val="22"/>
        </w:rPr>
        <w:t xml:space="preserve"> Still show only Figure 5B. Emphasize the dark bands in the lanes for Sample A and Sample B.</w:t>
      </w:r>
    </w:p>
    <w:p w14:paraId="1B2CE437" w14:textId="3CEC1064" w:rsidR="003940C7" w:rsidRPr="003940C7" w:rsidRDefault="003940C7" w:rsidP="003940C7">
      <w:pPr>
        <w:numPr>
          <w:ilvl w:val="1"/>
          <w:numId w:val="12"/>
        </w:numPr>
        <w:spacing w:before="240"/>
        <w:outlineLvl w:val="0"/>
        <w:rPr>
          <w:rFonts w:ascii="Helvetica" w:hAnsi="Helvetica" w:cs="Arial"/>
          <w:b/>
          <w:sz w:val="22"/>
          <w:szCs w:val="22"/>
        </w:rPr>
      </w:pPr>
      <w:r w:rsidRPr="003940C7">
        <w:rPr>
          <w:rFonts w:ascii="Helvetica" w:hAnsi="Helvetica" w:cs="Arial"/>
          <w:sz w:val="22"/>
          <w:szCs w:val="22"/>
        </w:rPr>
        <w:t xml:space="preserve">The RNA </w:t>
      </w:r>
      <w:r w:rsidR="009B6DB4">
        <w:rPr>
          <w:rFonts w:ascii="Helvetica" w:hAnsi="Helvetica" w:cs="Arial"/>
          <w:sz w:val="22"/>
          <w:szCs w:val="22"/>
        </w:rPr>
        <w:t>is then</w:t>
      </w:r>
      <w:r w:rsidRPr="003940C7">
        <w:rPr>
          <w:rFonts w:ascii="Helvetica" w:hAnsi="Helvetica" w:cs="Arial"/>
          <w:sz w:val="22"/>
          <w:szCs w:val="22"/>
        </w:rPr>
        <w:t xml:space="preserve"> treated with RNase R that removes linear RNA</w:t>
      </w:r>
      <w:r w:rsidR="009B6DB4">
        <w:rPr>
          <w:rFonts w:ascii="Helvetica" w:hAnsi="Helvetica" w:cs="Arial"/>
          <w:sz w:val="22"/>
          <w:szCs w:val="22"/>
        </w:rPr>
        <w:t xml:space="preserve"> </w:t>
      </w:r>
      <w:r w:rsidR="009B6DB4">
        <w:rPr>
          <w:rFonts w:ascii="Helvetica" w:hAnsi="Helvetica" w:cs="Arial"/>
          <w:b/>
          <w:bCs/>
          <w:sz w:val="22"/>
          <w:szCs w:val="22"/>
        </w:rPr>
        <w:t>[1]</w:t>
      </w:r>
      <w:r w:rsidRPr="003940C7">
        <w:rPr>
          <w:rFonts w:ascii="Helvetica" w:hAnsi="Helvetica" w:cs="Arial"/>
          <w:sz w:val="22"/>
          <w:szCs w:val="22"/>
        </w:rPr>
        <w:t xml:space="preserve">. The circular RNA is detectable after the treatment </w:t>
      </w:r>
      <w:r w:rsidR="009B6DB4">
        <w:rPr>
          <w:rFonts w:ascii="Helvetica" w:hAnsi="Helvetica" w:cs="Arial"/>
          <w:b/>
          <w:bCs/>
          <w:sz w:val="22"/>
          <w:szCs w:val="22"/>
        </w:rPr>
        <w:t>[2]</w:t>
      </w:r>
      <w:r w:rsidRPr="003940C7">
        <w:rPr>
          <w:rFonts w:ascii="Helvetica" w:hAnsi="Helvetica" w:cs="Arial"/>
          <w:sz w:val="22"/>
          <w:szCs w:val="22"/>
        </w:rPr>
        <w:t xml:space="preserve">, whereas linear RNA gives no longer a detectable signal </w:t>
      </w:r>
      <w:r w:rsidR="009B6DB4">
        <w:rPr>
          <w:rFonts w:ascii="Helvetica" w:hAnsi="Helvetica" w:cs="Arial"/>
          <w:b/>
          <w:bCs/>
          <w:sz w:val="22"/>
          <w:szCs w:val="22"/>
        </w:rPr>
        <w:t>[3]</w:t>
      </w:r>
      <w:r w:rsidR="009B6DB4">
        <w:rPr>
          <w:rFonts w:ascii="Helvetica" w:hAnsi="Helvetica" w:cs="Arial"/>
          <w:sz w:val="22"/>
          <w:szCs w:val="22"/>
        </w:rPr>
        <w:t>.</w:t>
      </w:r>
    </w:p>
    <w:p w14:paraId="39C07E97" w14:textId="2D360158" w:rsidR="00A64BCC" w:rsidRPr="009B6DB4" w:rsidRDefault="009B6DB4" w:rsidP="009B6DB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5. </w:t>
      </w:r>
      <w:r w:rsidRPr="00A64BCC">
        <w:rPr>
          <w:rFonts w:ascii="Helvetica" w:hAnsi="Helvetica" w:cs="Arial"/>
          <w:i/>
          <w:iCs/>
          <w:color w:val="0000FF"/>
          <w:sz w:val="22"/>
          <w:szCs w:val="22"/>
        </w:rPr>
        <w:t>Video Editor:</w:t>
      </w:r>
      <w:r>
        <w:rPr>
          <w:rFonts w:ascii="Helvetica" w:hAnsi="Helvetica" w:cs="Arial"/>
          <w:i/>
          <w:iCs/>
          <w:color w:val="0000FF"/>
          <w:sz w:val="22"/>
          <w:szCs w:val="22"/>
        </w:rPr>
        <w:t xml:space="preserve"> Show only Figure 5C.</w:t>
      </w:r>
    </w:p>
    <w:p w14:paraId="0BDE48B1" w14:textId="162E1AE3" w:rsidR="009B6DB4" w:rsidRPr="009B6DB4" w:rsidRDefault="009B6DB4" w:rsidP="009B6DB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5. </w:t>
      </w:r>
      <w:r w:rsidRPr="00A64BCC">
        <w:rPr>
          <w:rFonts w:ascii="Helvetica" w:hAnsi="Helvetica" w:cs="Arial"/>
          <w:i/>
          <w:iCs/>
          <w:color w:val="0000FF"/>
          <w:sz w:val="22"/>
          <w:szCs w:val="22"/>
        </w:rPr>
        <w:t>Video Editor:</w:t>
      </w:r>
      <w:r>
        <w:rPr>
          <w:rFonts w:ascii="Helvetica" w:hAnsi="Helvetica" w:cs="Arial"/>
          <w:i/>
          <w:iCs/>
          <w:color w:val="0000FF"/>
          <w:sz w:val="22"/>
          <w:szCs w:val="22"/>
        </w:rPr>
        <w:t xml:space="preserve"> Still show only Figure 5C. Emphasize the left size of the image (the size of the image to the left of the dotted line above, labeled “circular RNA”).</w:t>
      </w:r>
    </w:p>
    <w:p w14:paraId="01CA22C0" w14:textId="496ACFBE" w:rsidR="009B6DB4" w:rsidRDefault="009B6DB4" w:rsidP="009B6DB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5. </w:t>
      </w:r>
      <w:r w:rsidRPr="00A64BCC">
        <w:rPr>
          <w:rFonts w:ascii="Helvetica" w:hAnsi="Helvetica" w:cs="Arial"/>
          <w:i/>
          <w:iCs/>
          <w:color w:val="0000FF"/>
          <w:sz w:val="22"/>
          <w:szCs w:val="22"/>
        </w:rPr>
        <w:t>Video Editor:</w:t>
      </w:r>
      <w:r>
        <w:rPr>
          <w:rFonts w:ascii="Helvetica" w:hAnsi="Helvetica" w:cs="Arial"/>
          <w:i/>
          <w:iCs/>
          <w:color w:val="0000FF"/>
          <w:sz w:val="22"/>
          <w:szCs w:val="22"/>
        </w:rPr>
        <w:t xml:space="preserve"> Still show only Figure 5C. Emphasize the right size of the image (the size of the image to the right of the dotted line above, labeled “linear RNA”).</w:t>
      </w:r>
    </w:p>
    <w:p w14:paraId="50466D9E" w14:textId="1FD887DF" w:rsidR="00395684" w:rsidRDefault="009B6DB4"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RNA is isolated 24 hours post transfection and analyzed by RT-PCR </w:t>
      </w:r>
      <w:r>
        <w:rPr>
          <w:rFonts w:ascii="Helvetica" w:hAnsi="Helvetica" w:cs="Arial"/>
          <w:b/>
          <w:bCs/>
          <w:sz w:val="22"/>
          <w:szCs w:val="22"/>
        </w:rPr>
        <w:t>[1]</w:t>
      </w:r>
      <w:r>
        <w:rPr>
          <w:rFonts w:ascii="Helvetica" w:hAnsi="Helvetica" w:cs="Arial"/>
          <w:sz w:val="22"/>
          <w:szCs w:val="22"/>
        </w:rPr>
        <w:t>. Amplification of the linear tau mRNA shows two bands due to alternative splicing of exon 10</w:t>
      </w:r>
      <w:r w:rsidR="00447967">
        <w:rPr>
          <w:rFonts w:ascii="Helvetica" w:hAnsi="Helvetica" w:cs="Arial"/>
          <w:sz w:val="22"/>
          <w:szCs w:val="22"/>
        </w:rPr>
        <w:t xml:space="preserve">. Their ratio changes to the overexpression of splicing factors </w:t>
      </w:r>
      <w:r w:rsidR="00447967">
        <w:rPr>
          <w:rFonts w:ascii="Helvetica" w:hAnsi="Helvetica" w:cs="Arial"/>
          <w:b/>
          <w:bCs/>
          <w:sz w:val="22"/>
          <w:szCs w:val="22"/>
        </w:rPr>
        <w:t>[2]</w:t>
      </w:r>
      <w:r w:rsidR="00447967">
        <w:rPr>
          <w:rFonts w:ascii="Helvetica" w:hAnsi="Helvetica" w:cs="Arial"/>
          <w:sz w:val="22"/>
          <w:szCs w:val="22"/>
        </w:rPr>
        <w:t>.</w:t>
      </w:r>
    </w:p>
    <w:p w14:paraId="50E134BA" w14:textId="3A750969" w:rsidR="00447967" w:rsidRDefault="00447967" w:rsidP="0044796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6. </w:t>
      </w:r>
      <w:r w:rsidRPr="00A64BCC">
        <w:rPr>
          <w:rFonts w:ascii="Helvetica" w:hAnsi="Helvetica" w:cs="Arial"/>
          <w:i/>
          <w:iCs/>
          <w:color w:val="0000FF"/>
          <w:sz w:val="22"/>
          <w:szCs w:val="22"/>
        </w:rPr>
        <w:t>Video Editor:</w:t>
      </w:r>
      <w:r>
        <w:rPr>
          <w:rFonts w:ascii="Helvetica" w:hAnsi="Helvetica" w:cs="Arial"/>
          <w:i/>
          <w:iCs/>
          <w:color w:val="0000FF"/>
          <w:sz w:val="22"/>
          <w:szCs w:val="22"/>
        </w:rPr>
        <w:t xml:space="preserve"> Emphasize Figure 6A.</w:t>
      </w:r>
    </w:p>
    <w:p w14:paraId="4FBAB175" w14:textId="6D6AC6E9" w:rsidR="00447967" w:rsidRDefault="00447967"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Amplification of the circular </w:t>
      </w:r>
      <w:r w:rsidRPr="00447967">
        <w:rPr>
          <w:rFonts w:ascii="Helvetica" w:hAnsi="Helvetica" w:cs="Arial"/>
          <w:sz w:val="22"/>
          <w:szCs w:val="22"/>
        </w:rPr>
        <w:t>12</w:t>
      </w:r>
      <w:r w:rsidRPr="00447967">
        <w:rPr>
          <w:rFonts w:ascii="Times New Roman" w:hAnsi="Times New Roman"/>
          <w:sz w:val="22"/>
          <w:szCs w:val="22"/>
        </w:rPr>
        <w:t>→</w:t>
      </w:r>
      <w:r w:rsidRPr="00447967">
        <w:rPr>
          <w:rFonts w:ascii="Helvetica" w:hAnsi="Helvetica" w:cs="Arial"/>
          <w:sz w:val="22"/>
          <w:szCs w:val="22"/>
        </w:rPr>
        <w:t>10 tau</w:t>
      </w:r>
      <w:r>
        <w:rPr>
          <w:rFonts w:ascii="Helvetica" w:hAnsi="Helvetica" w:cs="Arial"/>
          <w:sz w:val="22"/>
          <w:szCs w:val="22"/>
        </w:rPr>
        <w:t xml:space="preserve"> RNA shows </w:t>
      </w:r>
      <w:r w:rsidRPr="00447967">
        <w:rPr>
          <w:rFonts w:ascii="Helvetica" w:hAnsi="Helvetica" w:cs="Arial"/>
          <w:sz w:val="22"/>
          <w:szCs w:val="22"/>
        </w:rPr>
        <w:t>the dependency of tau circRNA expression on</w:t>
      </w:r>
      <w:r>
        <w:rPr>
          <w:rFonts w:ascii="Helvetica" w:hAnsi="Helvetica" w:cs="Arial"/>
          <w:sz w:val="22"/>
          <w:szCs w:val="22"/>
        </w:rPr>
        <w:t xml:space="preserve"> the</w:t>
      </w:r>
      <w:r w:rsidRPr="00447967">
        <w:rPr>
          <w:rFonts w:ascii="Helvetica" w:hAnsi="Helvetica" w:cs="Arial"/>
          <w:sz w:val="22"/>
          <w:szCs w:val="22"/>
        </w:rPr>
        <w:t xml:space="preserve"> expression of some splicing factors</w:t>
      </w:r>
      <w:r>
        <w:rPr>
          <w:rFonts w:ascii="Helvetica" w:hAnsi="Helvetica" w:cs="Arial"/>
          <w:sz w:val="22"/>
          <w:szCs w:val="22"/>
        </w:rPr>
        <w:t xml:space="preserve"> </w:t>
      </w:r>
      <w:r>
        <w:rPr>
          <w:rFonts w:ascii="Helvetica" w:hAnsi="Helvetica" w:cs="Arial"/>
          <w:b/>
          <w:bCs/>
          <w:sz w:val="22"/>
          <w:szCs w:val="22"/>
        </w:rPr>
        <w:t>[1]</w:t>
      </w:r>
      <w:r w:rsidRPr="00447967">
        <w:rPr>
          <w:rFonts w:ascii="Helvetica" w:hAnsi="Helvetica" w:cs="Arial"/>
          <w:sz w:val="22"/>
          <w:szCs w:val="22"/>
        </w:rPr>
        <w:t>, especially the cdc2 like kinase clk2 and the SR protein 9G8</w:t>
      </w:r>
      <w:r>
        <w:rPr>
          <w:rFonts w:ascii="Helvetica" w:hAnsi="Helvetica" w:cs="Arial"/>
          <w:sz w:val="22"/>
          <w:szCs w:val="22"/>
        </w:rPr>
        <w:t xml:space="preserve"> </w:t>
      </w:r>
      <w:r>
        <w:rPr>
          <w:rFonts w:ascii="Helvetica" w:hAnsi="Helvetica" w:cs="Arial"/>
          <w:b/>
          <w:bCs/>
          <w:sz w:val="22"/>
          <w:szCs w:val="22"/>
        </w:rPr>
        <w:t>[2]</w:t>
      </w:r>
      <w:r w:rsidRPr="00447967">
        <w:rPr>
          <w:rFonts w:ascii="Helvetica" w:hAnsi="Helvetica" w:cs="Arial"/>
          <w:sz w:val="22"/>
          <w:szCs w:val="22"/>
        </w:rPr>
        <w:t>.</w:t>
      </w:r>
    </w:p>
    <w:p w14:paraId="345DD2AB" w14:textId="7F328576" w:rsidR="00447967" w:rsidRPr="00447967" w:rsidRDefault="00447967" w:rsidP="0044796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6. </w:t>
      </w:r>
      <w:r w:rsidRPr="00A64BCC">
        <w:rPr>
          <w:rFonts w:ascii="Helvetica" w:hAnsi="Helvetica" w:cs="Arial"/>
          <w:i/>
          <w:iCs/>
          <w:color w:val="0000FF"/>
          <w:sz w:val="22"/>
          <w:szCs w:val="22"/>
        </w:rPr>
        <w:t>Video Editor:</w:t>
      </w:r>
      <w:r>
        <w:rPr>
          <w:rFonts w:ascii="Helvetica" w:hAnsi="Helvetica" w:cs="Arial"/>
          <w:i/>
          <w:iCs/>
          <w:color w:val="0000FF"/>
          <w:sz w:val="22"/>
          <w:szCs w:val="22"/>
        </w:rPr>
        <w:t xml:space="preserve"> Emphasize Figure 6B.</w:t>
      </w:r>
    </w:p>
    <w:p w14:paraId="38E82AE1" w14:textId="47EE4B4D" w:rsidR="00CE10F2" w:rsidRPr="00FE7C32" w:rsidRDefault="00447967" w:rsidP="009A0E7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6. </w:t>
      </w:r>
      <w:r w:rsidRPr="00A64BCC">
        <w:rPr>
          <w:rFonts w:ascii="Helvetica" w:hAnsi="Helvetica" w:cs="Arial"/>
          <w:i/>
          <w:iCs/>
          <w:color w:val="0000FF"/>
          <w:sz w:val="22"/>
          <w:szCs w:val="22"/>
        </w:rPr>
        <w:t>Video Editor:</w:t>
      </w:r>
      <w:r>
        <w:rPr>
          <w:rFonts w:ascii="Helvetica" w:hAnsi="Helvetica" w:cs="Arial"/>
          <w:i/>
          <w:iCs/>
          <w:color w:val="0000FF"/>
          <w:sz w:val="22"/>
          <w:szCs w:val="22"/>
        </w:rPr>
        <w:t xml:space="preserve"> In Figure 6B, emphasize the lanes for Clk2 and 9G8.</w:t>
      </w:r>
    </w:p>
    <w:p w14:paraId="3DC1C378"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4D74A23E"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0626A1E6" w14:textId="1010CACE" w:rsidR="0034684D" w:rsidRPr="00FE7C32" w:rsidRDefault="00CE10F2" w:rsidP="00FE7C32">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64B29D82" w14:textId="327D716E" w:rsidR="00CE10F2" w:rsidRDefault="007764DF"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Justin Welden</w:t>
      </w:r>
      <w:r w:rsidR="00472752" w:rsidRPr="00456A5D">
        <w:rPr>
          <w:rFonts w:ascii="Helvetica" w:hAnsi="Helvetica" w:cs="Arial"/>
          <w:sz w:val="22"/>
          <w:szCs w:val="22"/>
        </w:rPr>
        <w:t xml:space="preserve">: </w:t>
      </w:r>
      <w:r>
        <w:rPr>
          <w:rFonts w:ascii="Helvetica" w:hAnsi="Helvetica" w:cs="Arial"/>
          <w:sz w:val="22"/>
          <w:szCs w:val="22"/>
        </w:rPr>
        <w:t xml:space="preserve">The most important thing to remember </w:t>
      </w:r>
      <w:r w:rsidR="00812561">
        <w:rPr>
          <w:rFonts w:ascii="Helvetica" w:hAnsi="Helvetica" w:cs="Arial"/>
          <w:sz w:val="22"/>
          <w:szCs w:val="22"/>
        </w:rPr>
        <w:t>when attempting this procedure is the design and location of the primers when constructing a minigene. The primers should not lie in repetitive elements and will need to be optimized under different conditions depending on the fragment being amplified</w:t>
      </w:r>
      <w:r w:rsidR="00DF11E1">
        <w:rPr>
          <w:rFonts w:ascii="Helvetica" w:hAnsi="Helvetica" w:cs="Arial"/>
          <w:sz w:val="22"/>
          <w:szCs w:val="22"/>
        </w:rPr>
        <w:t xml:space="preserve"> </w:t>
      </w:r>
      <w:r w:rsidR="00DF11E1">
        <w:rPr>
          <w:rFonts w:ascii="Helvetica" w:hAnsi="Helvetica" w:cs="Arial"/>
          <w:b/>
          <w:bCs/>
          <w:sz w:val="22"/>
          <w:szCs w:val="22"/>
        </w:rPr>
        <w:t>[1]</w:t>
      </w:r>
      <w:r w:rsidR="00FE7C32">
        <w:rPr>
          <w:rFonts w:ascii="Helvetica" w:hAnsi="Helvetica" w:cs="Arial"/>
          <w:sz w:val="22"/>
          <w:szCs w:val="22"/>
        </w:rPr>
        <w:t>.</w:t>
      </w:r>
    </w:p>
    <w:p w14:paraId="0953B17E" w14:textId="645A708C" w:rsidR="00DF11E1" w:rsidRPr="00456A5D" w:rsidRDefault="00DF11E1" w:rsidP="00DF11E1">
      <w:pPr>
        <w:numPr>
          <w:ilvl w:val="2"/>
          <w:numId w:val="12"/>
        </w:numPr>
        <w:spacing w:before="240"/>
        <w:outlineLvl w:val="0"/>
        <w:rPr>
          <w:rFonts w:ascii="Helvetica" w:hAnsi="Helvetica" w:cs="Arial"/>
          <w:sz w:val="22"/>
          <w:szCs w:val="22"/>
        </w:rPr>
      </w:pPr>
      <w:r w:rsidRPr="00DF11E1">
        <w:rPr>
          <w:rFonts w:ascii="Helvetica" w:hAnsi="Helvetica" w:cs="Arial"/>
          <w:bCs/>
          <w:sz w:val="22"/>
          <w:szCs w:val="22"/>
        </w:rPr>
        <w:t>INTERVIEW</w:t>
      </w:r>
      <w:r w:rsidRPr="00DF11E1">
        <w:rPr>
          <w:rFonts w:ascii="Helvetica" w:hAnsi="Helvetica" w:cs="Arial"/>
          <w:sz w:val="22"/>
          <w:szCs w:val="22"/>
        </w:rPr>
        <w:t>:</w:t>
      </w:r>
      <w:r>
        <w:rPr>
          <w:rFonts w:ascii="Helvetica" w:hAnsi="Helvetica" w:cs="Arial"/>
          <w:sz w:val="22"/>
          <w:szCs w:val="22"/>
        </w:rPr>
        <w:t xml:space="preserve"> Named author says the statement above in an interview-style shot while looking slightly off-camera.</w:t>
      </w:r>
    </w:p>
    <w:p w14:paraId="560DC744" w14:textId="11755731" w:rsidR="00CE10F2" w:rsidRDefault="00812561"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Justin Welden</w:t>
      </w:r>
      <w:r w:rsidR="00472752" w:rsidRPr="00456A5D">
        <w:rPr>
          <w:rFonts w:ascii="Helvetica" w:hAnsi="Helvetica" w:cs="Arial"/>
          <w:sz w:val="22"/>
          <w:szCs w:val="22"/>
        </w:rPr>
        <w:t>:</w:t>
      </w:r>
      <w:r>
        <w:rPr>
          <w:rFonts w:ascii="Helvetica" w:hAnsi="Helvetica" w:cs="Arial"/>
          <w:sz w:val="22"/>
          <w:szCs w:val="22"/>
        </w:rPr>
        <w:t xml:space="preserve"> Following this procedure</w:t>
      </w:r>
      <w:r w:rsidR="00DF11E1">
        <w:rPr>
          <w:rFonts w:ascii="Helvetica" w:hAnsi="Helvetica" w:cs="Arial"/>
          <w:sz w:val="22"/>
          <w:szCs w:val="22"/>
        </w:rPr>
        <w:t>,</w:t>
      </w:r>
      <w:r>
        <w:rPr>
          <w:rFonts w:ascii="Helvetica" w:hAnsi="Helvetica" w:cs="Arial"/>
          <w:sz w:val="22"/>
          <w:szCs w:val="22"/>
        </w:rPr>
        <w:t xml:space="preserve"> other methods that can be performed would be testing the function of the circular RNAs. The users can test translation or sequestration of proteins to identify a function for the specific circular RNA the user is interested in</w:t>
      </w:r>
      <w:r w:rsidR="00DF11E1">
        <w:rPr>
          <w:rFonts w:ascii="Helvetica" w:hAnsi="Helvetica" w:cs="Arial"/>
          <w:sz w:val="22"/>
          <w:szCs w:val="22"/>
        </w:rPr>
        <w:t xml:space="preserve"> </w:t>
      </w:r>
      <w:r w:rsidR="00DF11E1">
        <w:rPr>
          <w:rFonts w:ascii="Helvetica" w:hAnsi="Helvetica" w:cs="Arial"/>
          <w:b/>
          <w:bCs/>
          <w:sz w:val="22"/>
          <w:szCs w:val="22"/>
        </w:rPr>
        <w:t>[1]</w:t>
      </w:r>
      <w:r>
        <w:rPr>
          <w:rFonts w:ascii="Helvetica" w:hAnsi="Helvetica" w:cs="Arial"/>
          <w:sz w:val="22"/>
          <w:szCs w:val="22"/>
        </w:rPr>
        <w:t>.</w:t>
      </w:r>
    </w:p>
    <w:p w14:paraId="468E9A5C" w14:textId="67C48DC4" w:rsidR="00DF11E1" w:rsidRPr="00456A5D" w:rsidRDefault="00DF11E1" w:rsidP="00DF11E1">
      <w:pPr>
        <w:numPr>
          <w:ilvl w:val="2"/>
          <w:numId w:val="12"/>
        </w:numPr>
        <w:spacing w:before="240"/>
        <w:outlineLvl w:val="0"/>
        <w:rPr>
          <w:rFonts w:ascii="Helvetica" w:hAnsi="Helvetica" w:cs="Arial"/>
          <w:sz w:val="22"/>
          <w:szCs w:val="22"/>
        </w:rPr>
      </w:pPr>
      <w:r w:rsidRPr="00DF11E1">
        <w:rPr>
          <w:rFonts w:ascii="Helvetica" w:hAnsi="Helvetica" w:cs="Arial"/>
          <w:bCs/>
          <w:sz w:val="22"/>
          <w:szCs w:val="22"/>
        </w:rPr>
        <w:t>INTERVIEW</w:t>
      </w:r>
      <w:r w:rsidRPr="00DF11E1">
        <w:rPr>
          <w:rFonts w:ascii="Helvetica" w:hAnsi="Helvetica" w:cs="Arial"/>
          <w:sz w:val="22"/>
          <w:szCs w:val="22"/>
        </w:rPr>
        <w:t>:</w:t>
      </w:r>
      <w:r>
        <w:rPr>
          <w:rFonts w:ascii="Helvetica" w:hAnsi="Helvetica" w:cs="Arial"/>
          <w:sz w:val="22"/>
          <w:szCs w:val="22"/>
        </w:rPr>
        <w:t xml:space="preserve"> Named author says the statement above in an interview-style shot while looking slightly off-camera.</w:t>
      </w:r>
    </w:p>
    <w:p w14:paraId="7717F01C" w14:textId="5D9EA3B1" w:rsidR="00DF11E1" w:rsidRDefault="00812561" w:rsidP="00DF11E1">
      <w:pPr>
        <w:numPr>
          <w:ilvl w:val="1"/>
          <w:numId w:val="12"/>
        </w:numPr>
        <w:spacing w:before="240"/>
        <w:outlineLvl w:val="0"/>
        <w:rPr>
          <w:rFonts w:ascii="Helvetica" w:hAnsi="Helvetica" w:cs="Arial"/>
          <w:sz w:val="22"/>
          <w:szCs w:val="22"/>
        </w:rPr>
      </w:pPr>
      <w:r>
        <w:rPr>
          <w:rFonts w:ascii="Helvetica" w:hAnsi="Helvetica" w:cs="Arial"/>
          <w:b/>
          <w:sz w:val="22"/>
          <w:szCs w:val="22"/>
          <w:u w:val="single"/>
        </w:rPr>
        <w:t>Justin Welden</w:t>
      </w:r>
      <w:r w:rsidR="00472752" w:rsidRPr="00456A5D">
        <w:rPr>
          <w:rFonts w:ascii="Helvetica" w:hAnsi="Helvetica" w:cs="Arial"/>
          <w:sz w:val="22"/>
          <w:szCs w:val="22"/>
        </w:rPr>
        <w:t>:</w:t>
      </w:r>
      <w:r w:rsidR="00FE7C32">
        <w:rPr>
          <w:rFonts w:ascii="Helvetica" w:hAnsi="Helvetica" w:cs="Arial"/>
          <w:sz w:val="22"/>
          <w:szCs w:val="22"/>
        </w:rPr>
        <w:t xml:space="preserve"> </w:t>
      </w:r>
      <w:r>
        <w:rPr>
          <w:rFonts w:ascii="Helvetica" w:hAnsi="Helvetica" w:cs="Arial"/>
          <w:sz w:val="22"/>
          <w:szCs w:val="22"/>
        </w:rPr>
        <w:t>This technique paved the way to utilize genomic fragments in a minigene system that can overexpress the circular RNAs allowing the user to test and identify their function and in some aspects their association to disease</w:t>
      </w:r>
      <w:r w:rsidR="00DF11E1">
        <w:rPr>
          <w:rFonts w:ascii="Helvetica" w:hAnsi="Helvetica" w:cs="Arial"/>
          <w:sz w:val="22"/>
          <w:szCs w:val="22"/>
        </w:rPr>
        <w:t xml:space="preserve"> </w:t>
      </w:r>
      <w:r w:rsidR="00DF11E1">
        <w:rPr>
          <w:rFonts w:ascii="Helvetica" w:hAnsi="Helvetica" w:cs="Arial"/>
          <w:b/>
          <w:bCs/>
          <w:sz w:val="22"/>
          <w:szCs w:val="22"/>
        </w:rPr>
        <w:t>[1]</w:t>
      </w:r>
      <w:r>
        <w:rPr>
          <w:rFonts w:ascii="Helvetica" w:hAnsi="Helvetica" w:cs="Arial"/>
          <w:sz w:val="22"/>
          <w:szCs w:val="22"/>
        </w:rPr>
        <w:t>.</w:t>
      </w:r>
    </w:p>
    <w:p w14:paraId="09DBD86B" w14:textId="520A29B5" w:rsidR="00DF11E1" w:rsidRDefault="00DF11E1" w:rsidP="00DF11E1">
      <w:pPr>
        <w:numPr>
          <w:ilvl w:val="2"/>
          <w:numId w:val="12"/>
        </w:numPr>
        <w:spacing w:before="240"/>
        <w:outlineLvl w:val="0"/>
        <w:rPr>
          <w:rFonts w:ascii="Helvetica" w:hAnsi="Helvetica" w:cs="Arial"/>
          <w:sz w:val="22"/>
          <w:szCs w:val="22"/>
        </w:rPr>
      </w:pPr>
      <w:r w:rsidRPr="00DF11E1">
        <w:rPr>
          <w:rFonts w:ascii="Helvetica" w:hAnsi="Helvetica" w:cs="Arial"/>
          <w:bCs/>
          <w:sz w:val="22"/>
          <w:szCs w:val="22"/>
        </w:rPr>
        <w:t>INTERVIEW</w:t>
      </w:r>
      <w:r w:rsidRPr="00DF11E1">
        <w:rPr>
          <w:rFonts w:ascii="Helvetica" w:hAnsi="Helvetica" w:cs="Arial"/>
          <w:sz w:val="22"/>
          <w:szCs w:val="22"/>
        </w:rPr>
        <w:t>:</w:t>
      </w:r>
      <w:r>
        <w:rPr>
          <w:rFonts w:ascii="Helvetica" w:hAnsi="Helvetica" w:cs="Arial"/>
          <w:sz w:val="22"/>
          <w:szCs w:val="22"/>
        </w:rPr>
        <w:t xml:space="preserve"> Named author says the statement above in an interview-style shot while looking slightly off-camera.</w:t>
      </w:r>
    </w:p>
    <w:p w14:paraId="4D392B72" w14:textId="424B1493" w:rsidR="00DF11E1" w:rsidRDefault="00DF11E1" w:rsidP="00DF11E1">
      <w:pPr>
        <w:numPr>
          <w:ilvl w:val="1"/>
          <w:numId w:val="12"/>
        </w:numPr>
        <w:spacing w:before="240"/>
        <w:outlineLvl w:val="0"/>
        <w:rPr>
          <w:rFonts w:ascii="Helvetica" w:hAnsi="Helvetica" w:cs="Arial"/>
          <w:sz w:val="22"/>
          <w:szCs w:val="22"/>
        </w:rPr>
      </w:pPr>
      <w:r w:rsidRPr="00DF11E1">
        <w:rPr>
          <w:rFonts w:ascii="Helvetica" w:hAnsi="Helvetica" w:cs="Arial"/>
          <w:b/>
          <w:bCs/>
          <w:sz w:val="22"/>
          <w:szCs w:val="22"/>
        </w:rPr>
        <w:t>Justin Welden</w:t>
      </w:r>
      <w:r w:rsidRPr="00DF11E1">
        <w:rPr>
          <w:rFonts w:ascii="Helvetica" w:hAnsi="Helvetica" w:cs="Arial"/>
          <w:sz w:val="22"/>
          <w:szCs w:val="22"/>
        </w:rPr>
        <w:t>: The implication of this technique extend</w:t>
      </w:r>
      <w:r>
        <w:rPr>
          <w:rFonts w:ascii="Helvetica" w:hAnsi="Helvetica" w:cs="Arial"/>
          <w:sz w:val="22"/>
          <w:szCs w:val="22"/>
        </w:rPr>
        <w:t>s</w:t>
      </w:r>
      <w:r w:rsidRPr="00DF11E1">
        <w:rPr>
          <w:rFonts w:ascii="Helvetica" w:hAnsi="Helvetica" w:cs="Arial"/>
          <w:sz w:val="22"/>
          <w:szCs w:val="22"/>
        </w:rPr>
        <w:t xml:space="preserve"> toward potential therapies and diagnostics of a particular disease, for instance, Tauopathies, neurodegenerative diseases associated with tau pathology. We discovered that the Microtubule Associated Protein Tau, known as MAPT, generates circular RNAs of which we believe are contributing to the disease pathology and this method allows us to fully study these circular RNAs in identifying their function and relation to disease</w:t>
      </w:r>
      <w:r>
        <w:rPr>
          <w:rFonts w:ascii="Helvetica" w:hAnsi="Helvetica" w:cs="Arial"/>
          <w:sz w:val="22"/>
          <w:szCs w:val="22"/>
        </w:rPr>
        <w:t xml:space="preserve"> </w:t>
      </w:r>
      <w:r>
        <w:rPr>
          <w:rFonts w:ascii="Helvetica" w:hAnsi="Helvetica" w:cs="Arial"/>
          <w:b/>
          <w:bCs/>
          <w:sz w:val="22"/>
          <w:szCs w:val="22"/>
        </w:rPr>
        <w:t>[1]</w:t>
      </w:r>
      <w:r w:rsidRPr="00DF11E1">
        <w:rPr>
          <w:rFonts w:ascii="Helvetica" w:hAnsi="Helvetica" w:cs="Arial"/>
          <w:sz w:val="22"/>
          <w:szCs w:val="22"/>
        </w:rPr>
        <w:t>.</w:t>
      </w:r>
    </w:p>
    <w:p w14:paraId="55612F35" w14:textId="0C5CDC00" w:rsidR="00DF11E1" w:rsidRDefault="00DF11E1" w:rsidP="00DF11E1">
      <w:pPr>
        <w:numPr>
          <w:ilvl w:val="2"/>
          <w:numId w:val="12"/>
        </w:numPr>
        <w:spacing w:before="240"/>
        <w:outlineLvl w:val="0"/>
        <w:rPr>
          <w:rFonts w:ascii="Helvetica" w:hAnsi="Helvetica" w:cs="Arial"/>
          <w:sz w:val="22"/>
          <w:szCs w:val="22"/>
        </w:rPr>
      </w:pPr>
      <w:r w:rsidRPr="00DF11E1">
        <w:rPr>
          <w:rFonts w:ascii="Helvetica" w:hAnsi="Helvetica" w:cs="Arial"/>
          <w:bCs/>
          <w:sz w:val="22"/>
          <w:szCs w:val="22"/>
        </w:rPr>
        <w:t>INTERVIEW</w:t>
      </w:r>
      <w:r w:rsidRPr="00DF11E1">
        <w:rPr>
          <w:rFonts w:ascii="Helvetica" w:hAnsi="Helvetica" w:cs="Arial"/>
          <w:sz w:val="22"/>
          <w:szCs w:val="22"/>
        </w:rPr>
        <w:t>:</w:t>
      </w:r>
      <w:r>
        <w:rPr>
          <w:rFonts w:ascii="Helvetica" w:hAnsi="Helvetica" w:cs="Arial"/>
          <w:sz w:val="22"/>
          <w:szCs w:val="22"/>
        </w:rPr>
        <w:t xml:space="preserve"> Named author says the statement above in an interview-style shot while looking slightly off-camera.</w:t>
      </w:r>
    </w:p>
    <w:p w14:paraId="21CF3E4A" w14:textId="61709403" w:rsidR="00DF11E1" w:rsidRDefault="00DF11E1" w:rsidP="00DF11E1">
      <w:pPr>
        <w:numPr>
          <w:ilvl w:val="1"/>
          <w:numId w:val="12"/>
        </w:numPr>
        <w:spacing w:before="240"/>
        <w:outlineLvl w:val="0"/>
        <w:rPr>
          <w:rFonts w:ascii="Helvetica" w:hAnsi="Helvetica" w:cs="Arial"/>
          <w:sz w:val="22"/>
          <w:szCs w:val="22"/>
        </w:rPr>
      </w:pPr>
      <w:r w:rsidRPr="00DF11E1">
        <w:rPr>
          <w:rFonts w:ascii="Helvetica" w:hAnsi="Helvetica" w:cs="Arial"/>
          <w:b/>
          <w:bCs/>
          <w:sz w:val="22"/>
          <w:szCs w:val="22"/>
        </w:rPr>
        <w:t>Justin Welden</w:t>
      </w:r>
      <w:r w:rsidRPr="00DF11E1">
        <w:rPr>
          <w:rFonts w:ascii="Helvetica" w:hAnsi="Helvetica" w:cs="Arial"/>
          <w:sz w:val="22"/>
          <w:szCs w:val="22"/>
        </w:rPr>
        <w:t>:</w:t>
      </w:r>
      <w:r>
        <w:rPr>
          <w:rFonts w:ascii="Helvetica" w:hAnsi="Helvetica" w:cs="Arial"/>
          <w:sz w:val="22"/>
          <w:szCs w:val="22"/>
        </w:rPr>
        <w:t xml:space="preserve"> </w:t>
      </w:r>
      <w:r w:rsidRPr="00DF11E1">
        <w:rPr>
          <w:rFonts w:ascii="Helvetica" w:hAnsi="Helvetica" w:cs="Arial"/>
          <w:sz w:val="22"/>
          <w:szCs w:val="22"/>
        </w:rPr>
        <w:t>This method could provide insight into a better understanding of circular RNAs, what their functions are and the role they may play in certain diseases</w:t>
      </w:r>
      <w:r>
        <w:rPr>
          <w:rFonts w:ascii="Helvetica" w:hAnsi="Helvetica" w:cs="Arial"/>
          <w:sz w:val="22"/>
          <w:szCs w:val="22"/>
        </w:rPr>
        <w:t xml:space="preserve"> </w:t>
      </w:r>
      <w:r>
        <w:rPr>
          <w:rFonts w:ascii="Helvetica" w:hAnsi="Helvetica" w:cs="Arial"/>
          <w:b/>
          <w:bCs/>
          <w:sz w:val="22"/>
          <w:szCs w:val="22"/>
        </w:rPr>
        <w:t>[1]</w:t>
      </w:r>
      <w:r w:rsidRPr="00DF11E1">
        <w:rPr>
          <w:rFonts w:ascii="Helvetica" w:hAnsi="Helvetica" w:cs="Arial"/>
          <w:sz w:val="22"/>
          <w:szCs w:val="22"/>
        </w:rPr>
        <w:t>.</w:t>
      </w:r>
    </w:p>
    <w:p w14:paraId="36EB10C8" w14:textId="72EF8C63" w:rsidR="00DF11E1" w:rsidRDefault="00DF11E1" w:rsidP="00DF11E1">
      <w:pPr>
        <w:numPr>
          <w:ilvl w:val="2"/>
          <w:numId w:val="12"/>
        </w:numPr>
        <w:spacing w:before="240"/>
        <w:outlineLvl w:val="0"/>
        <w:rPr>
          <w:rFonts w:ascii="Helvetica" w:hAnsi="Helvetica" w:cs="Arial"/>
          <w:sz w:val="22"/>
          <w:szCs w:val="22"/>
        </w:rPr>
      </w:pPr>
      <w:r w:rsidRPr="00DF11E1">
        <w:rPr>
          <w:rFonts w:ascii="Helvetica" w:hAnsi="Helvetica" w:cs="Arial"/>
          <w:bCs/>
          <w:sz w:val="22"/>
          <w:szCs w:val="22"/>
        </w:rPr>
        <w:t>INTERVIEW</w:t>
      </w:r>
      <w:r w:rsidRPr="00DF11E1">
        <w:rPr>
          <w:rFonts w:ascii="Helvetica" w:hAnsi="Helvetica" w:cs="Arial"/>
          <w:sz w:val="22"/>
          <w:szCs w:val="22"/>
        </w:rPr>
        <w:t>:</w:t>
      </w:r>
      <w:r>
        <w:rPr>
          <w:rFonts w:ascii="Helvetica" w:hAnsi="Helvetica" w:cs="Arial"/>
          <w:sz w:val="22"/>
          <w:szCs w:val="22"/>
        </w:rPr>
        <w:t xml:space="preserve"> Named author says the statement above in an interview-style shot while looking slightly off-camera.</w:t>
      </w:r>
    </w:p>
    <w:p w14:paraId="128F5236" w14:textId="6AE9B9F5" w:rsidR="00DF11E1" w:rsidRDefault="00DF11E1" w:rsidP="00DF11E1">
      <w:pPr>
        <w:numPr>
          <w:ilvl w:val="1"/>
          <w:numId w:val="12"/>
        </w:numPr>
        <w:spacing w:before="240"/>
        <w:outlineLvl w:val="0"/>
        <w:rPr>
          <w:rFonts w:ascii="Helvetica" w:hAnsi="Helvetica" w:cs="Arial"/>
          <w:sz w:val="22"/>
          <w:szCs w:val="22"/>
        </w:rPr>
      </w:pPr>
      <w:r w:rsidRPr="00DF11E1">
        <w:rPr>
          <w:rFonts w:ascii="Helvetica" w:hAnsi="Helvetica" w:cs="Arial"/>
          <w:b/>
          <w:bCs/>
          <w:sz w:val="22"/>
          <w:szCs w:val="22"/>
        </w:rPr>
        <w:t>Justin Welden</w:t>
      </w:r>
      <w:r w:rsidRPr="00DF11E1">
        <w:rPr>
          <w:rFonts w:ascii="Helvetica" w:hAnsi="Helvetica" w:cs="Arial"/>
          <w:sz w:val="22"/>
          <w:szCs w:val="22"/>
        </w:rPr>
        <w:t>: This method can be applied in cloning other minigenes that express circular RNAs across species where it can provide insight into their function</w:t>
      </w:r>
      <w:r>
        <w:rPr>
          <w:rFonts w:ascii="Helvetica" w:hAnsi="Helvetica" w:cs="Arial"/>
          <w:sz w:val="22"/>
          <w:szCs w:val="22"/>
        </w:rPr>
        <w:t xml:space="preserve"> </w:t>
      </w:r>
      <w:r>
        <w:rPr>
          <w:rFonts w:ascii="Helvetica" w:hAnsi="Helvetica" w:cs="Arial"/>
          <w:b/>
          <w:bCs/>
          <w:sz w:val="22"/>
          <w:szCs w:val="22"/>
        </w:rPr>
        <w:t>[1]</w:t>
      </w:r>
      <w:r w:rsidRPr="00DF11E1">
        <w:rPr>
          <w:rFonts w:ascii="Helvetica" w:hAnsi="Helvetica" w:cs="Arial"/>
          <w:sz w:val="22"/>
          <w:szCs w:val="22"/>
        </w:rPr>
        <w:t>.</w:t>
      </w:r>
    </w:p>
    <w:p w14:paraId="238FDFEC" w14:textId="618E1435" w:rsidR="00DF11E1" w:rsidRDefault="00DF11E1" w:rsidP="00DF11E1">
      <w:pPr>
        <w:numPr>
          <w:ilvl w:val="2"/>
          <w:numId w:val="12"/>
        </w:numPr>
        <w:spacing w:before="240"/>
        <w:outlineLvl w:val="0"/>
        <w:rPr>
          <w:rFonts w:ascii="Helvetica" w:hAnsi="Helvetica" w:cs="Arial"/>
          <w:sz w:val="22"/>
          <w:szCs w:val="22"/>
        </w:rPr>
      </w:pPr>
      <w:r w:rsidRPr="00DF11E1">
        <w:rPr>
          <w:rFonts w:ascii="Helvetica" w:hAnsi="Helvetica" w:cs="Arial"/>
          <w:bCs/>
          <w:sz w:val="22"/>
          <w:szCs w:val="22"/>
        </w:rPr>
        <w:lastRenderedPageBreak/>
        <w:t>INTERVIEW</w:t>
      </w:r>
      <w:r w:rsidRPr="00DF11E1">
        <w:rPr>
          <w:rFonts w:ascii="Helvetica" w:hAnsi="Helvetica" w:cs="Arial"/>
          <w:sz w:val="22"/>
          <w:szCs w:val="22"/>
        </w:rPr>
        <w:t>:</w:t>
      </w:r>
      <w:r>
        <w:rPr>
          <w:rFonts w:ascii="Helvetica" w:hAnsi="Helvetica" w:cs="Arial"/>
          <w:sz w:val="22"/>
          <w:szCs w:val="22"/>
        </w:rPr>
        <w:t xml:space="preserve"> Named author says the statement above in an interview-style shot while looking slightly off-camera.</w:t>
      </w:r>
    </w:p>
    <w:p w14:paraId="571CBCA3" w14:textId="22AA2D4B" w:rsidR="00DF11E1" w:rsidRDefault="00DF11E1" w:rsidP="00DF11E1">
      <w:pPr>
        <w:numPr>
          <w:ilvl w:val="1"/>
          <w:numId w:val="12"/>
        </w:numPr>
        <w:spacing w:before="240"/>
        <w:outlineLvl w:val="0"/>
        <w:rPr>
          <w:rFonts w:ascii="Helvetica" w:hAnsi="Helvetica" w:cs="Arial"/>
          <w:sz w:val="22"/>
          <w:szCs w:val="22"/>
        </w:rPr>
      </w:pPr>
      <w:r w:rsidRPr="00DF11E1">
        <w:rPr>
          <w:rFonts w:ascii="Helvetica" w:hAnsi="Helvetica" w:cs="Arial"/>
          <w:b/>
          <w:bCs/>
          <w:sz w:val="22"/>
          <w:szCs w:val="22"/>
        </w:rPr>
        <w:t>Justin Welden</w:t>
      </w:r>
      <w:r w:rsidRPr="00DF11E1">
        <w:rPr>
          <w:rFonts w:ascii="Helvetica" w:hAnsi="Helvetica" w:cs="Arial"/>
          <w:sz w:val="22"/>
          <w:szCs w:val="22"/>
        </w:rPr>
        <w:t>: Amplification of the PCR products proves to be the most difficult with long fragments amplified from genomic DNA along with having multiple repetitive elements within the fragment</w:t>
      </w:r>
      <w:r>
        <w:rPr>
          <w:rFonts w:ascii="Helvetica" w:hAnsi="Helvetica" w:cs="Arial"/>
          <w:sz w:val="22"/>
          <w:szCs w:val="22"/>
        </w:rPr>
        <w:t xml:space="preserve"> </w:t>
      </w:r>
      <w:r>
        <w:rPr>
          <w:rFonts w:ascii="Helvetica" w:hAnsi="Helvetica" w:cs="Arial"/>
          <w:b/>
          <w:bCs/>
          <w:sz w:val="22"/>
          <w:szCs w:val="22"/>
        </w:rPr>
        <w:t>[1]</w:t>
      </w:r>
      <w:r w:rsidRPr="00DF11E1">
        <w:rPr>
          <w:rFonts w:ascii="Helvetica" w:hAnsi="Helvetica" w:cs="Arial"/>
          <w:sz w:val="22"/>
          <w:szCs w:val="22"/>
        </w:rPr>
        <w:t>.</w:t>
      </w:r>
    </w:p>
    <w:p w14:paraId="75984945" w14:textId="6E3FD0A7" w:rsidR="00DF11E1" w:rsidRPr="00DF11E1" w:rsidRDefault="00DF11E1" w:rsidP="00DF11E1">
      <w:pPr>
        <w:numPr>
          <w:ilvl w:val="2"/>
          <w:numId w:val="12"/>
        </w:numPr>
        <w:spacing w:before="240"/>
        <w:outlineLvl w:val="0"/>
        <w:rPr>
          <w:rFonts w:ascii="Helvetica" w:hAnsi="Helvetica" w:cs="Arial"/>
          <w:sz w:val="22"/>
          <w:szCs w:val="22"/>
        </w:rPr>
      </w:pPr>
      <w:r w:rsidRPr="00DF11E1">
        <w:rPr>
          <w:rFonts w:ascii="Helvetica" w:hAnsi="Helvetica" w:cs="Arial"/>
          <w:bCs/>
          <w:sz w:val="22"/>
          <w:szCs w:val="22"/>
        </w:rPr>
        <w:t>INTERVIEW</w:t>
      </w:r>
      <w:r w:rsidRPr="00DF11E1">
        <w:rPr>
          <w:rFonts w:ascii="Helvetica" w:hAnsi="Helvetica" w:cs="Arial"/>
          <w:sz w:val="22"/>
          <w:szCs w:val="22"/>
        </w:rPr>
        <w:t>:</w:t>
      </w:r>
      <w:r>
        <w:rPr>
          <w:rFonts w:ascii="Helvetica" w:hAnsi="Helvetica" w:cs="Arial"/>
          <w:sz w:val="22"/>
          <w:szCs w:val="22"/>
        </w:rPr>
        <w:t xml:space="preserve"> Named author says the statement above in an interview-style shot while looking slightly off-camera.</w:t>
      </w:r>
    </w:p>
    <w:sectPr w:rsidR="00DF11E1" w:rsidRPr="00DF11E1" w:rsidSect="001E230F">
      <w:headerReference w:type="default" r:id="rId20"/>
      <w:footerReference w:type="even" r:id="rId21"/>
      <w:footerReference w:type="default" r:id="rId2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EF88A" w14:textId="77777777" w:rsidR="000C3520" w:rsidRDefault="000C3520">
      <w:r>
        <w:separator/>
      </w:r>
    </w:p>
  </w:endnote>
  <w:endnote w:type="continuationSeparator" w:id="0">
    <w:p w14:paraId="755C0B85" w14:textId="77777777" w:rsidR="000C3520" w:rsidRDefault="000C3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360F2"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C2B0CCF"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56A82" w14:textId="77777777"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D61BFB" w:rsidRPr="00D61BFB">
      <w:rPr>
        <w:rFonts w:ascii="Arial" w:hAnsi="Arial" w:cs="Arial"/>
        <w:noProof/>
        <w:color w:val="000000"/>
        <w:sz w:val="22"/>
        <w:szCs w:val="22"/>
      </w:rPr>
      <w:t>1</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D61BFB" w:rsidRPr="00D61BFB">
      <w:rPr>
        <w:rFonts w:ascii="Arial" w:hAnsi="Arial" w:cs="Arial"/>
        <w:noProof/>
        <w:color w:val="000000"/>
        <w:sz w:val="22"/>
        <w:szCs w:val="22"/>
      </w:rPr>
      <w:t>5</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E8463" w14:textId="77777777" w:rsidR="000C3520" w:rsidRDefault="000C3520">
      <w:r>
        <w:separator/>
      </w:r>
    </w:p>
  </w:footnote>
  <w:footnote w:type="continuationSeparator" w:id="0">
    <w:p w14:paraId="2347AB64" w14:textId="77777777" w:rsidR="000C3520" w:rsidRDefault="000C3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33F7E" w14:textId="4F54FBE1" w:rsidR="00336C61" w:rsidRPr="00DC57B7" w:rsidRDefault="00AF4EF5" w:rsidP="001E230F">
    <w:pPr>
      <w:pStyle w:val="Header"/>
      <w:jc w:val="center"/>
      <w:rPr>
        <w:rFonts w:ascii="Helvetica" w:hAnsi="Helvetica" w:cs="Arial"/>
        <w:b/>
        <w:color w:val="00B050"/>
        <w:sz w:val="28"/>
        <w:szCs w:val="28"/>
        <w:u w:val="single"/>
      </w:rPr>
    </w:pPr>
    <w:r w:rsidRPr="00DC57B7">
      <w:rPr>
        <w:noProof/>
        <w:color w:val="00B050"/>
      </w:rPr>
      <w:drawing>
        <wp:anchor distT="0" distB="0" distL="114300" distR="114300" simplePos="0" relativeHeight="251657728" behindDoc="0" locked="0" layoutInCell="1" allowOverlap="1" wp14:anchorId="39477514" wp14:editId="05635683">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C61" w:rsidRPr="00DC57B7">
      <w:rPr>
        <w:rFonts w:ascii="Helvetica" w:hAnsi="Helvetica" w:cs="Arial"/>
        <w:b/>
        <w:color w:val="00B050"/>
        <w:sz w:val="28"/>
        <w:szCs w:val="28"/>
        <w:u w:val="single"/>
      </w:rPr>
      <w:t>F</w:t>
    </w:r>
    <w:r w:rsidR="00DC57B7" w:rsidRPr="00DC57B7">
      <w:rPr>
        <w:rFonts w:ascii="Helvetica" w:hAnsi="Helvetica" w:cs="Arial"/>
        <w:b/>
        <w:color w:val="00B050"/>
        <w:sz w:val="28"/>
        <w:szCs w:val="28"/>
        <w:u w:val="single"/>
      </w:rPr>
      <w:t>INAL SCRIP</w:t>
    </w:r>
    <w:r w:rsidR="00336C61" w:rsidRPr="00DC57B7">
      <w:rPr>
        <w:rFonts w:ascii="Helvetica" w:hAnsi="Helvetica" w:cs="Arial"/>
        <w:b/>
        <w:color w:val="00B050"/>
        <w:sz w:val="28"/>
        <w:szCs w:val="28"/>
        <w:u w:val="single"/>
      </w:rPr>
      <w:t xml:space="preserve">T: </w:t>
    </w:r>
    <w:r w:rsidR="00DC57B7" w:rsidRPr="00DC57B7">
      <w:rPr>
        <w:rFonts w:ascii="Helvetica" w:hAnsi="Helvetica" w:cs="Arial"/>
        <w:b/>
        <w:color w:val="00B050"/>
        <w:sz w:val="28"/>
        <w:szCs w:val="28"/>
        <w:u w:val="single"/>
      </w:rPr>
      <w:t>APPROVED</w:t>
    </w:r>
    <w:r w:rsidR="00336C61" w:rsidRPr="00DC57B7">
      <w:rPr>
        <w:rFonts w:ascii="Helvetica" w:hAnsi="Helvetica" w:cs="Arial"/>
        <w:b/>
        <w:color w:val="00B050"/>
        <w:sz w:val="28"/>
        <w:szCs w:val="28"/>
        <w:u w:val="single"/>
      </w:rPr>
      <w:t xml:space="preserve"> FOR FILMING</w:t>
    </w:r>
  </w:p>
  <w:p w14:paraId="07678CEF"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90BABE3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bCs/>
      </w:rPr>
    </w:lvl>
    <w:lvl w:ilvl="2">
      <w:start w:val="1"/>
      <w:numFmt w:val="decimal"/>
      <w:lvlText w:val="%1.%2.%3."/>
      <w:lvlJc w:val="left"/>
      <w:pPr>
        <w:tabs>
          <w:tab w:val="num" w:pos="1368"/>
        </w:tabs>
        <w:ind w:left="1368" w:hanging="648"/>
      </w:pPr>
      <w:rPr>
        <w:rFonts w:hint="default"/>
        <w:b w:val="0"/>
        <w:bCs/>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0F7C25"/>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8104E55"/>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3"/>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DE5"/>
    <w:rsid w:val="00003C8B"/>
    <w:rsid w:val="000051DE"/>
    <w:rsid w:val="0001266D"/>
    <w:rsid w:val="00013862"/>
    <w:rsid w:val="00023E22"/>
    <w:rsid w:val="00025DE9"/>
    <w:rsid w:val="00043807"/>
    <w:rsid w:val="00074929"/>
    <w:rsid w:val="00083792"/>
    <w:rsid w:val="00090BAC"/>
    <w:rsid w:val="000B0B1A"/>
    <w:rsid w:val="000B321F"/>
    <w:rsid w:val="000B4E9A"/>
    <w:rsid w:val="000C3520"/>
    <w:rsid w:val="000D065F"/>
    <w:rsid w:val="000D17E8"/>
    <w:rsid w:val="000D2C59"/>
    <w:rsid w:val="000D35D9"/>
    <w:rsid w:val="00106F46"/>
    <w:rsid w:val="001115D1"/>
    <w:rsid w:val="00124A71"/>
    <w:rsid w:val="00125924"/>
    <w:rsid w:val="00126973"/>
    <w:rsid w:val="00140CB6"/>
    <w:rsid w:val="00151824"/>
    <w:rsid w:val="00153DFC"/>
    <w:rsid w:val="00162D51"/>
    <w:rsid w:val="00177B33"/>
    <w:rsid w:val="001819E3"/>
    <w:rsid w:val="00184EF9"/>
    <w:rsid w:val="00191A77"/>
    <w:rsid w:val="001A065B"/>
    <w:rsid w:val="001B3024"/>
    <w:rsid w:val="001B5C46"/>
    <w:rsid w:val="001C7BBC"/>
    <w:rsid w:val="001E230F"/>
    <w:rsid w:val="001E52A3"/>
    <w:rsid w:val="001E7F13"/>
    <w:rsid w:val="001F0890"/>
    <w:rsid w:val="00200EB3"/>
    <w:rsid w:val="0022170A"/>
    <w:rsid w:val="002271F2"/>
    <w:rsid w:val="002432A5"/>
    <w:rsid w:val="00244D44"/>
    <w:rsid w:val="00247BFF"/>
    <w:rsid w:val="0025310D"/>
    <w:rsid w:val="002544F1"/>
    <w:rsid w:val="002617AD"/>
    <w:rsid w:val="00262DE1"/>
    <w:rsid w:val="00265C44"/>
    <w:rsid w:val="0026782D"/>
    <w:rsid w:val="00272194"/>
    <w:rsid w:val="00274236"/>
    <w:rsid w:val="00277C90"/>
    <w:rsid w:val="00283E3E"/>
    <w:rsid w:val="002B0D88"/>
    <w:rsid w:val="002B26D4"/>
    <w:rsid w:val="002B41B8"/>
    <w:rsid w:val="002B55D9"/>
    <w:rsid w:val="002C54DB"/>
    <w:rsid w:val="002D52A1"/>
    <w:rsid w:val="002E7521"/>
    <w:rsid w:val="002F3829"/>
    <w:rsid w:val="0030094F"/>
    <w:rsid w:val="00301962"/>
    <w:rsid w:val="003036C1"/>
    <w:rsid w:val="00305187"/>
    <w:rsid w:val="0030618C"/>
    <w:rsid w:val="003138D4"/>
    <w:rsid w:val="003176C4"/>
    <w:rsid w:val="00322C71"/>
    <w:rsid w:val="00330F1B"/>
    <w:rsid w:val="00336C61"/>
    <w:rsid w:val="00342D7B"/>
    <w:rsid w:val="0034684D"/>
    <w:rsid w:val="003940C7"/>
    <w:rsid w:val="00395684"/>
    <w:rsid w:val="003A1109"/>
    <w:rsid w:val="003A49C2"/>
    <w:rsid w:val="003B5E26"/>
    <w:rsid w:val="003D0847"/>
    <w:rsid w:val="003E0DA4"/>
    <w:rsid w:val="003E2BC9"/>
    <w:rsid w:val="003E65ED"/>
    <w:rsid w:val="00414B4F"/>
    <w:rsid w:val="00440FFA"/>
    <w:rsid w:val="00447967"/>
    <w:rsid w:val="00450B27"/>
    <w:rsid w:val="00453116"/>
    <w:rsid w:val="00455510"/>
    <w:rsid w:val="00456A5D"/>
    <w:rsid w:val="00472752"/>
    <w:rsid w:val="0047306D"/>
    <w:rsid w:val="00482D4C"/>
    <w:rsid w:val="004939B8"/>
    <w:rsid w:val="004C1095"/>
    <w:rsid w:val="004C2DAD"/>
    <w:rsid w:val="004E2BE1"/>
    <w:rsid w:val="004E35F1"/>
    <w:rsid w:val="004E3F8E"/>
    <w:rsid w:val="004F4D7E"/>
    <w:rsid w:val="004F664D"/>
    <w:rsid w:val="00511F52"/>
    <w:rsid w:val="00513853"/>
    <w:rsid w:val="00530DD9"/>
    <w:rsid w:val="005320E4"/>
    <w:rsid w:val="00536D89"/>
    <w:rsid w:val="00557116"/>
    <w:rsid w:val="0055763A"/>
    <w:rsid w:val="00565757"/>
    <w:rsid w:val="005A09D8"/>
    <w:rsid w:val="005A1F5E"/>
    <w:rsid w:val="005A3F8F"/>
    <w:rsid w:val="005B6859"/>
    <w:rsid w:val="005D783F"/>
    <w:rsid w:val="005E2B7E"/>
    <w:rsid w:val="005F18A3"/>
    <w:rsid w:val="00603108"/>
    <w:rsid w:val="006279E2"/>
    <w:rsid w:val="006346FE"/>
    <w:rsid w:val="006402D4"/>
    <w:rsid w:val="00642AA0"/>
    <w:rsid w:val="00645B93"/>
    <w:rsid w:val="00654735"/>
    <w:rsid w:val="006556DE"/>
    <w:rsid w:val="006617AB"/>
    <w:rsid w:val="00664850"/>
    <w:rsid w:val="006801B1"/>
    <w:rsid w:val="00683DE5"/>
    <w:rsid w:val="0069665E"/>
    <w:rsid w:val="006A6324"/>
    <w:rsid w:val="006C08AE"/>
    <w:rsid w:val="006C0E87"/>
    <w:rsid w:val="006E29B1"/>
    <w:rsid w:val="0071294C"/>
    <w:rsid w:val="00724E3B"/>
    <w:rsid w:val="007352DA"/>
    <w:rsid w:val="00745D4B"/>
    <w:rsid w:val="00746865"/>
    <w:rsid w:val="007548F3"/>
    <w:rsid w:val="007574EC"/>
    <w:rsid w:val="00766C97"/>
    <w:rsid w:val="0077071A"/>
    <w:rsid w:val="007764DF"/>
    <w:rsid w:val="00777388"/>
    <w:rsid w:val="007B3E0E"/>
    <w:rsid w:val="007D4222"/>
    <w:rsid w:val="00804C75"/>
    <w:rsid w:val="00806B1B"/>
    <w:rsid w:val="00812561"/>
    <w:rsid w:val="00813899"/>
    <w:rsid w:val="00832FA5"/>
    <w:rsid w:val="008373A7"/>
    <w:rsid w:val="00851B3E"/>
    <w:rsid w:val="00854994"/>
    <w:rsid w:val="0088113B"/>
    <w:rsid w:val="008A0177"/>
    <w:rsid w:val="008A53BE"/>
    <w:rsid w:val="008D1FD2"/>
    <w:rsid w:val="008D2A6A"/>
    <w:rsid w:val="008D58EC"/>
    <w:rsid w:val="008E74F7"/>
    <w:rsid w:val="008F7754"/>
    <w:rsid w:val="00907BC5"/>
    <w:rsid w:val="009212DD"/>
    <w:rsid w:val="00927244"/>
    <w:rsid w:val="009301B8"/>
    <w:rsid w:val="00931D78"/>
    <w:rsid w:val="00941F06"/>
    <w:rsid w:val="00951A8E"/>
    <w:rsid w:val="00954870"/>
    <w:rsid w:val="009625B1"/>
    <w:rsid w:val="009637E3"/>
    <w:rsid w:val="00974F9B"/>
    <w:rsid w:val="00985F44"/>
    <w:rsid w:val="009A0E7C"/>
    <w:rsid w:val="009A3CBD"/>
    <w:rsid w:val="009B2183"/>
    <w:rsid w:val="009B4EE3"/>
    <w:rsid w:val="009B6DB4"/>
    <w:rsid w:val="009C2062"/>
    <w:rsid w:val="009C7B9A"/>
    <w:rsid w:val="009F356C"/>
    <w:rsid w:val="00A076D0"/>
    <w:rsid w:val="00A20DA8"/>
    <w:rsid w:val="00A218EC"/>
    <w:rsid w:val="00A27D0D"/>
    <w:rsid w:val="00A310D7"/>
    <w:rsid w:val="00A3138F"/>
    <w:rsid w:val="00A60320"/>
    <w:rsid w:val="00A61044"/>
    <w:rsid w:val="00A64BCC"/>
    <w:rsid w:val="00A75E6F"/>
    <w:rsid w:val="00A77CF6"/>
    <w:rsid w:val="00A91283"/>
    <w:rsid w:val="00AA132F"/>
    <w:rsid w:val="00AC63FC"/>
    <w:rsid w:val="00AE11E8"/>
    <w:rsid w:val="00AF3596"/>
    <w:rsid w:val="00AF4EF5"/>
    <w:rsid w:val="00B13941"/>
    <w:rsid w:val="00B340A8"/>
    <w:rsid w:val="00B40E12"/>
    <w:rsid w:val="00B435B8"/>
    <w:rsid w:val="00B4499C"/>
    <w:rsid w:val="00B653B7"/>
    <w:rsid w:val="00B66A14"/>
    <w:rsid w:val="00B7250F"/>
    <w:rsid w:val="00B86380"/>
    <w:rsid w:val="00BA2FD1"/>
    <w:rsid w:val="00BC0815"/>
    <w:rsid w:val="00BC5F4A"/>
    <w:rsid w:val="00BC6DA7"/>
    <w:rsid w:val="00BD758F"/>
    <w:rsid w:val="00BE051D"/>
    <w:rsid w:val="00C24C8D"/>
    <w:rsid w:val="00C602B2"/>
    <w:rsid w:val="00C70C90"/>
    <w:rsid w:val="00C7374B"/>
    <w:rsid w:val="00C8109F"/>
    <w:rsid w:val="00C836F3"/>
    <w:rsid w:val="00C97B11"/>
    <w:rsid w:val="00CB039A"/>
    <w:rsid w:val="00CB4231"/>
    <w:rsid w:val="00CB77D9"/>
    <w:rsid w:val="00CC0C58"/>
    <w:rsid w:val="00CC29BF"/>
    <w:rsid w:val="00CC5484"/>
    <w:rsid w:val="00CD2D0D"/>
    <w:rsid w:val="00CD515D"/>
    <w:rsid w:val="00CD7F92"/>
    <w:rsid w:val="00CE10F2"/>
    <w:rsid w:val="00CF22F6"/>
    <w:rsid w:val="00CF6830"/>
    <w:rsid w:val="00D00EF4"/>
    <w:rsid w:val="00D10BFA"/>
    <w:rsid w:val="00D10F00"/>
    <w:rsid w:val="00D150D8"/>
    <w:rsid w:val="00D300CE"/>
    <w:rsid w:val="00D345CE"/>
    <w:rsid w:val="00D61BFB"/>
    <w:rsid w:val="00D71A88"/>
    <w:rsid w:val="00DA117F"/>
    <w:rsid w:val="00DA17FB"/>
    <w:rsid w:val="00DA310C"/>
    <w:rsid w:val="00DB321B"/>
    <w:rsid w:val="00DB7EBA"/>
    <w:rsid w:val="00DC058D"/>
    <w:rsid w:val="00DC1E10"/>
    <w:rsid w:val="00DC57B7"/>
    <w:rsid w:val="00DC7C84"/>
    <w:rsid w:val="00DC7D3A"/>
    <w:rsid w:val="00DD2CF9"/>
    <w:rsid w:val="00DE2882"/>
    <w:rsid w:val="00DE46DB"/>
    <w:rsid w:val="00DE5890"/>
    <w:rsid w:val="00DE66F3"/>
    <w:rsid w:val="00DF11E1"/>
    <w:rsid w:val="00E24673"/>
    <w:rsid w:val="00E24898"/>
    <w:rsid w:val="00E26D52"/>
    <w:rsid w:val="00E355EE"/>
    <w:rsid w:val="00E472CC"/>
    <w:rsid w:val="00E56CE0"/>
    <w:rsid w:val="00E8076C"/>
    <w:rsid w:val="00EA20E5"/>
    <w:rsid w:val="00EA2756"/>
    <w:rsid w:val="00EA4B94"/>
    <w:rsid w:val="00EA60D4"/>
    <w:rsid w:val="00EC6448"/>
    <w:rsid w:val="00EC7499"/>
    <w:rsid w:val="00ED76FA"/>
    <w:rsid w:val="00EE1E2F"/>
    <w:rsid w:val="00EE4460"/>
    <w:rsid w:val="00EE4DC3"/>
    <w:rsid w:val="00EF4E2B"/>
    <w:rsid w:val="00F0293A"/>
    <w:rsid w:val="00F04E9E"/>
    <w:rsid w:val="00F07B4A"/>
    <w:rsid w:val="00F10FAD"/>
    <w:rsid w:val="00F146E3"/>
    <w:rsid w:val="00F22F5E"/>
    <w:rsid w:val="00F35094"/>
    <w:rsid w:val="00F56A75"/>
    <w:rsid w:val="00F60B45"/>
    <w:rsid w:val="00F64FB6"/>
    <w:rsid w:val="00F72E89"/>
    <w:rsid w:val="00F95E8D"/>
    <w:rsid w:val="00FA1A9D"/>
    <w:rsid w:val="00FA7A79"/>
    <w:rsid w:val="00FA7D51"/>
    <w:rsid w:val="00FD1497"/>
    <w:rsid w:val="00FE059A"/>
    <w:rsid w:val="00FE7C32"/>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4D6051"/>
  <w14:defaultImageDpi w14:val="300"/>
  <w15:chartTrackingRefBased/>
  <w15:docId w15:val="{62F0806A-7E0C-AA47-92F4-E28F4312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styleId="UnresolvedMention">
    <w:name w:val="Unresolved Mention"/>
    <w:basedOn w:val="DefaultParagraphFont"/>
    <w:uiPriority w:val="99"/>
    <w:semiHidden/>
    <w:unhideWhenUsed/>
    <w:rsid w:val="00683DE5"/>
    <w:rPr>
      <w:color w:val="605E5C"/>
      <w:shd w:val="clear" w:color="auto" w:fill="E1DFDD"/>
    </w:rPr>
  </w:style>
  <w:style w:type="paragraph" w:styleId="ListParagraph">
    <w:name w:val="List Paragraph"/>
    <w:basedOn w:val="Normal"/>
    <w:qFormat/>
    <w:rsid w:val="00DF1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yperlink" Target="http://www.jove.com/files_upload.php?src=18226848" TargetMode="External"/><Relationship Id="rId18" Type="http://schemas.openxmlformats.org/officeDocument/2006/relationships/hyperlink" Target="http://www.jove.com/files_upload.php?src=18226848"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jove.com/files_upload.php?src=18226848" TargetMode="External"/><Relationship Id="rId12" Type="http://schemas.openxmlformats.org/officeDocument/2006/relationships/hyperlink" Target="http://www.jove.com/files_upload.php?src=18226848" TargetMode="External"/><Relationship Id="rId17" Type="http://schemas.openxmlformats.org/officeDocument/2006/relationships/hyperlink" Target="http://www.jove.com/files_upload.php?src=18226848" TargetMode="External"/><Relationship Id="rId2" Type="http://schemas.openxmlformats.org/officeDocument/2006/relationships/styles" Target="styles.xml"/><Relationship Id="rId16" Type="http://schemas.openxmlformats.org/officeDocument/2006/relationships/hyperlink" Target="http://www.jove.com/files_upload.php?src=18226848"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ve.com/files_upload.php?src=1822684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jove.com/files_upload.php?src=18226848" TargetMode="External"/><Relationship Id="rId23" Type="http://schemas.openxmlformats.org/officeDocument/2006/relationships/fontTable" Target="fontTable.xml"/><Relationship Id="rId10" Type="http://schemas.openxmlformats.org/officeDocument/2006/relationships/hyperlink" Target="http://www.jove.com/files_upload.php?src=18226848" TargetMode="External"/><Relationship Id="rId19" Type="http://schemas.openxmlformats.org/officeDocument/2006/relationships/hyperlink" Target="http://www.jove.com/files_upload.php?src=18226848"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hyperlink" Target="http://www.jove.com/files_upload.php?src=18226848"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thony/Library/Group%20Containers/UBF8T346G9.Office/User%20Content.localized/Templates.localized/Scrip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Script Template.dotx</Template>
  <TotalTime>42</TotalTime>
  <Pages>12</Pages>
  <Words>3120</Words>
  <Characters>17784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20863</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dc:description/>
  <cp:lastModifiedBy>Anthony Iannazzi</cp:lastModifiedBy>
  <cp:revision>6</cp:revision>
  <dcterms:created xsi:type="dcterms:W3CDTF">2019-06-20T17:44:00Z</dcterms:created>
  <dcterms:modified xsi:type="dcterms:W3CDTF">2019-10-25T18:41:00Z</dcterms:modified>
</cp:coreProperties>
</file>