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A8BB7" w14:textId="3AB50B8A" w:rsidR="00C03AC6" w:rsidRDefault="009712AA" w:rsidP="009712AA">
      <w:pPr>
        <w:pStyle w:val="BodyText"/>
        <w:ind w:left="3824"/>
        <w:rPr>
          <w:rFonts w:ascii="Times New Roman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 wp14:anchorId="1D535A4C" wp14:editId="624A51D0">
            <wp:simplePos x="0" y="0"/>
            <wp:positionH relativeFrom="column">
              <wp:posOffset>1702666</wp:posOffset>
            </wp:positionH>
            <wp:positionV relativeFrom="paragraph">
              <wp:posOffset>-418061</wp:posOffset>
            </wp:positionV>
            <wp:extent cx="2156581" cy="908759"/>
            <wp:effectExtent l="0" t="0" r="2540" b="5715"/>
            <wp:wrapNone/>
            <wp:docPr id="2" name="Picture 2" descr="../Desktop/Division%20of%20Biology%20and%20Medicine_2016_2%20Color%20Process%20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Division%20of%20Biology%20and%20Medicine_2016_2%20Color%20Process%20H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81" cy="90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EE0E6" w14:textId="4DF7E911" w:rsidR="00C03AC6" w:rsidRDefault="00C03AC6">
      <w:pPr>
        <w:pStyle w:val="BodyText"/>
        <w:rPr>
          <w:rFonts w:ascii="Times New Roman"/>
          <w:sz w:val="12"/>
        </w:rPr>
      </w:pPr>
    </w:p>
    <w:p w14:paraId="21113C06" w14:textId="6DB21725" w:rsidR="00C03AC6" w:rsidRDefault="00C03AC6">
      <w:pPr>
        <w:pStyle w:val="BodyText"/>
        <w:rPr>
          <w:sz w:val="20"/>
        </w:rPr>
      </w:pPr>
    </w:p>
    <w:p w14:paraId="2D3870D2" w14:textId="6104038F" w:rsidR="00C03AC6" w:rsidRDefault="00C03AC6">
      <w:pPr>
        <w:pStyle w:val="BodyText"/>
        <w:rPr>
          <w:sz w:val="20"/>
        </w:rPr>
      </w:pPr>
    </w:p>
    <w:p w14:paraId="694CFC6E" w14:textId="218A3166" w:rsidR="00C03AC6" w:rsidRDefault="00C03AC6">
      <w:pPr>
        <w:pStyle w:val="BodyText"/>
        <w:rPr>
          <w:sz w:val="20"/>
        </w:rPr>
      </w:pPr>
    </w:p>
    <w:p w14:paraId="497D077D" w14:textId="13C7ECA0" w:rsidR="0046552E" w:rsidRDefault="0046552E" w:rsidP="009712AA">
      <w:pPr>
        <w:pStyle w:val="BodyText"/>
        <w:rPr>
          <w:sz w:val="20"/>
        </w:rPr>
      </w:pPr>
    </w:p>
    <w:p w14:paraId="5C952618" w14:textId="77CD76C9" w:rsidR="0046552E" w:rsidRDefault="009712AA" w:rsidP="003461E8">
      <w:pPr>
        <w:pStyle w:val="BodyText"/>
        <w:ind w:right="-10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CD6130" wp14:editId="2961F5B2">
                <wp:simplePos x="0" y="0"/>
                <wp:positionH relativeFrom="column">
                  <wp:posOffset>3934460</wp:posOffset>
                </wp:positionH>
                <wp:positionV relativeFrom="paragraph">
                  <wp:posOffset>91440</wp:posOffset>
                </wp:positionV>
                <wp:extent cx="2165985" cy="228282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228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4A2CB" w14:textId="77777777" w:rsidR="002E683E" w:rsidRPr="00552F66" w:rsidRDefault="002E683E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BB60EA7" w14:textId="350F2474" w:rsidR="002E683E" w:rsidRPr="00552F66" w:rsidRDefault="009F1614" w:rsidP="003461E8">
                            <w:pPr>
                              <w:ind w:right="-27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Department of </w:t>
                            </w:r>
                            <w:r w:rsidR="002E683E" w:rsidRPr="00552F6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Neurosurgery</w:t>
                            </w:r>
                          </w:p>
                          <w:p w14:paraId="525CEC64" w14:textId="77777777" w:rsidR="002E683E" w:rsidRPr="00552F66" w:rsidRDefault="002E683E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5524FE" w14:textId="77777777" w:rsidR="002E683E" w:rsidRPr="00552F66" w:rsidRDefault="00B503AE" w:rsidP="003461E8">
                            <w:pPr>
                              <w:ind w:right="-27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Nikos Tapinos, MD, PhD</w:t>
                            </w:r>
                          </w:p>
                          <w:p w14:paraId="45993C40" w14:textId="77777777" w:rsidR="002E683E" w:rsidRPr="00552F66" w:rsidRDefault="00B503AE" w:rsidP="003461E8">
                            <w:pPr>
                              <w:ind w:right="-27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Associate P</w:t>
                            </w:r>
                            <w:r w:rsidR="002E683E" w:rsidRPr="00552F66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rofessor</w:t>
                            </w:r>
                          </w:p>
                          <w:p w14:paraId="22A93B85" w14:textId="405585CE" w:rsidR="002E683E" w:rsidRPr="00552F66" w:rsidRDefault="002E683E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Brown University</w:t>
                            </w:r>
                          </w:p>
                          <w:p w14:paraId="5F27DC1B" w14:textId="77777777" w:rsidR="00561EEB" w:rsidRPr="00552F66" w:rsidRDefault="00561EEB" w:rsidP="003461E8">
                            <w:pPr>
                              <w:ind w:right="-27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1733E595" w14:textId="073C06AF" w:rsidR="00561EEB" w:rsidRPr="00552F66" w:rsidRDefault="00561EEB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Molecular Neuroscience &amp; Neuro-Oncology Research</w:t>
                            </w:r>
                            <w:r w:rsidR="009F1614"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RIH</w:t>
                            </w:r>
                          </w:p>
                          <w:p w14:paraId="3E2FB80D" w14:textId="77777777" w:rsidR="009F1614" w:rsidRPr="00552F66" w:rsidRDefault="009F1614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593 Eddy Street</w:t>
                            </w:r>
                          </w:p>
                          <w:p w14:paraId="47B4A2B0" w14:textId="5F233BB6" w:rsidR="009F1614" w:rsidRPr="00552F66" w:rsidRDefault="009F1614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Aldrich </w:t>
                            </w:r>
                            <w:r w:rsid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Building, Room </w:t>
                            </w: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401</w:t>
                            </w:r>
                          </w:p>
                          <w:p w14:paraId="7465D78B" w14:textId="77777777" w:rsidR="00552F66" w:rsidRDefault="009F1614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Providence, RI 02903</w:t>
                            </w:r>
                          </w:p>
                          <w:p w14:paraId="6D811D57" w14:textId="78F393D6" w:rsidR="009F1614" w:rsidRPr="00552F66" w:rsidRDefault="009F1614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401 606-4393</w:t>
                            </w:r>
                          </w:p>
                          <w:p w14:paraId="136C5619" w14:textId="3D15F272" w:rsidR="009F1614" w:rsidRPr="00552F66" w:rsidRDefault="009F1614" w:rsidP="003461E8">
                            <w:pPr>
                              <w:ind w:right="-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F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Email: nikos_tapinos@brown.edu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D6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8pt;margin-top:7.2pt;width:170.55pt;height:17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" filled="f" stroked="f">
                <v:textbox>
                  <w:txbxContent>
                    <w:p w14:paraId="1D14A2CB" w14:textId="77777777" w:rsidR="002E683E" w:rsidRPr="00552F66" w:rsidRDefault="002E683E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BB60EA7" w14:textId="350F2474" w:rsidR="002E683E" w:rsidRPr="00552F66" w:rsidRDefault="009F1614" w:rsidP="003461E8">
                      <w:pPr>
                        <w:ind w:right="-27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Department of </w:t>
                      </w:r>
                      <w:r w:rsidR="002E683E" w:rsidRPr="00552F6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Neurosurgery</w:t>
                      </w:r>
                    </w:p>
                    <w:p w14:paraId="525CEC64" w14:textId="77777777" w:rsidR="002E683E" w:rsidRPr="00552F66" w:rsidRDefault="002E683E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5524FE" w14:textId="77777777" w:rsidR="002E683E" w:rsidRPr="00552F66" w:rsidRDefault="00B503AE" w:rsidP="003461E8">
                      <w:pPr>
                        <w:ind w:right="-27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Nikos Tapinos, MD, PhD</w:t>
                      </w:r>
                    </w:p>
                    <w:p w14:paraId="45993C40" w14:textId="77777777" w:rsidR="002E683E" w:rsidRPr="00552F66" w:rsidRDefault="00B503AE" w:rsidP="003461E8">
                      <w:pPr>
                        <w:ind w:right="-27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Associate P</w:t>
                      </w:r>
                      <w:r w:rsidR="002E683E" w:rsidRPr="00552F66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rofessor</w:t>
                      </w:r>
                    </w:p>
                    <w:p w14:paraId="22A93B85" w14:textId="405585CE" w:rsidR="002E683E" w:rsidRPr="00552F66" w:rsidRDefault="002E683E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Brown University</w:t>
                      </w:r>
                    </w:p>
                    <w:p w14:paraId="5F27DC1B" w14:textId="77777777" w:rsidR="00561EEB" w:rsidRPr="00552F66" w:rsidRDefault="00561EEB" w:rsidP="003461E8">
                      <w:pPr>
                        <w:ind w:right="-27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Director</w:t>
                      </w:r>
                    </w:p>
                    <w:p w14:paraId="1733E595" w14:textId="073C06AF" w:rsidR="00561EEB" w:rsidRPr="00552F66" w:rsidRDefault="00561EEB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Molecular Neuroscience &amp; Neuro-Oncology Research</w:t>
                      </w:r>
                      <w:r w:rsidR="009F1614"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RIH</w:t>
                      </w:r>
                    </w:p>
                    <w:p w14:paraId="3E2FB80D" w14:textId="77777777" w:rsidR="009F1614" w:rsidRPr="00552F66" w:rsidRDefault="009F1614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593 Eddy Street</w:t>
                      </w:r>
                    </w:p>
                    <w:p w14:paraId="47B4A2B0" w14:textId="5F233BB6" w:rsidR="009F1614" w:rsidRPr="00552F66" w:rsidRDefault="009F1614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Aldrich </w:t>
                      </w:r>
                      <w:r w:rsidR="00552F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Building, Room </w:t>
                      </w: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401</w:t>
                      </w:r>
                    </w:p>
                    <w:p w14:paraId="7465D78B" w14:textId="77777777" w:rsidR="00552F66" w:rsidRDefault="009F1614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Providence, RI 02903</w:t>
                      </w:r>
                    </w:p>
                    <w:p w14:paraId="6D811D57" w14:textId="78F393D6" w:rsidR="009F1614" w:rsidRPr="00552F66" w:rsidRDefault="009F1614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="00552F66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401 606-4393</w:t>
                      </w:r>
                    </w:p>
                    <w:p w14:paraId="136C5619" w14:textId="3D15F272" w:rsidR="009F1614" w:rsidRPr="00552F66" w:rsidRDefault="009F1614" w:rsidP="003461E8">
                      <w:pPr>
                        <w:ind w:right="-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2F66">
                        <w:rPr>
                          <w:color w:val="000000" w:themeColor="text1"/>
                          <w:sz w:val="20"/>
                          <w:szCs w:val="20"/>
                        </w:rPr>
                        <w:t>Email: nikos_tapinos@brown.edu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33ED5" w14:textId="027817FE" w:rsidR="00C03AC6" w:rsidRDefault="00C03AC6" w:rsidP="009712AA">
      <w:pPr>
        <w:pStyle w:val="BodyText"/>
        <w:tabs>
          <w:tab w:val="right" w:pos="7544"/>
        </w:tabs>
        <w:rPr>
          <w:sz w:val="20"/>
        </w:rPr>
      </w:pPr>
    </w:p>
    <w:p w14:paraId="08EE6299" w14:textId="6078E592" w:rsidR="00C03AC6" w:rsidRDefault="00C03AC6">
      <w:pPr>
        <w:pStyle w:val="BodyText"/>
        <w:rPr>
          <w:sz w:val="20"/>
        </w:rPr>
      </w:pPr>
    </w:p>
    <w:p w14:paraId="25E17B31" w14:textId="3E28E1EF" w:rsidR="009F1614" w:rsidRPr="00E741F3" w:rsidRDefault="009F1614" w:rsidP="009F1614">
      <w:pPr>
        <w:pStyle w:val="LetterBody"/>
        <w:spacing w:after="60" w:line="240" w:lineRule="auto"/>
        <w:rPr>
          <w:rFonts w:ascii="Arial" w:hAnsi="Arial"/>
          <w:sz w:val="22"/>
        </w:rPr>
      </w:pPr>
      <w:r w:rsidRPr="00E741F3">
        <w:rPr>
          <w:sz w:val="22"/>
        </w:rPr>
        <w:fldChar w:fldCharType="begin"/>
      </w:r>
      <w:r w:rsidRPr="00E741F3">
        <w:rPr>
          <w:rFonts w:ascii="Arial" w:hAnsi="Arial"/>
          <w:sz w:val="22"/>
        </w:rPr>
        <w:instrText xml:space="preserve"> TIME \@ "MMMM d, yyyy" </w:instrText>
      </w:r>
      <w:r w:rsidRPr="00E741F3">
        <w:rPr>
          <w:sz w:val="22"/>
        </w:rPr>
        <w:fldChar w:fldCharType="separate"/>
      </w:r>
      <w:r w:rsidR="00E72A6D">
        <w:rPr>
          <w:rFonts w:ascii="Arial" w:hAnsi="Arial"/>
          <w:noProof/>
          <w:sz w:val="22"/>
        </w:rPr>
        <w:t>January 28, 2019</w:t>
      </w:r>
      <w:r w:rsidRPr="00E741F3">
        <w:rPr>
          <w:sz w:val="22"/>
        </w:rPr>
        <w:fldChar w:fldCharType="end"/>
      </w:r>
    </w:p>
    <w:p w14:paraId="2229BA8C" w14:textId="70565348" w:rsidR="00C03AC6" w:rsidRDefault="00C03AC6">
      <w:pPr>
        <w:pStyle w:val="BodyText"/>
        <w:rPr>
          <w:sz w:val="20"/>
        </w:rPr>
      </w:pPr>
    </w:p>
    <w:p w14:paraId="563FD15A" w14:textId="0B8ACF81" w:rsidR="009F1614" w:rsidRPr="004B141F" w:rsidRDefault="00F9740E">
      <w:pPr>
        <w:pStyle w:val="BodyText"/>
        <w:rPr>
          <w:i/>
          <w:sz w:val="20"/>
        </w:rPr>
      </w:pPr>
      <w:proofErr w:type="spellStart"/>
      <w:r>
        <w:rPr>
          <w:i/>
          <w:sz w:val="20"/>
        </w:rPr>
        <w:t>JoVE</w:t>
      </w:r>
      <w:proofErr w:type="spellEnd"/>
    </w:p>
    <w:p w14:paraId="61C98FFC" w14:textId="77777777" w:rsidR="00205ADD" w:rsidRPr="00205ADD" w:rsidRDefault="00205ADD" w:rsidP="00205ADD">
      <w:pPr>
        <w:pStyle w:val="BodyText"/>
        <w:rPr>
          <w:sz w:val="20"/>
        </w:rPr>
      </w:pPr>
      <w:r w:rsidRPr="00205ADD">
        <w:rPr>
          <w:sz w:val="20"/>
        </w:rPr>
        <w:t>1 Alewife Center, Suite 200</w:t>
      </w:r>
      <w:r w:rsidRPr="00205ADD">
        <w:rPr>
          <w:sz w:val="20"/>
        </w:rPr>
        <w:br/>
        <w:t>Cambridge, MA 02140</w:t>
      </w:r>
      <w:bookmarkStart w:id="0" w:name="_GoBack"/>
      <w:bookmarkEnd w:id="0"/>
      <w:r w:rsidRPr="00205ADD">
        <w:rPr>
          <w:sz w:val="20"/>
        </w:rPr>
        <w:br/>
      </w:r>
      <w:proofErr w:type="spellStart"/>
      <w:r w:rsidRPr="00205ADD">
        <w:rPr>
          <w:sz w:val="20"/>
        </w:rPr>
        <w:t>tel</w:t>
      </w:r>
      <w:proofErr w:type="spellEnd"/>
      <w:r w:rsidRPr="00205ADD">
        <w:rPr>
          <w:sz w:val="20"/>
        </w:rPr>
        <w:t>: 617-945-9051</w:t>
      </w:r>
      <w:r w:rsidRPr="00205ADD">
        <w:rPr>
          <w:sz w:val="20"/>
        </w:rPr>
        <w:br/>
        <w:t>fax: 866-381-2236</w:t>
      </w:r>
    </w:p>
    <w:p w14:paraId="694F5FA1" w14:textId="7F43D95A" w:rsidR="009F1614" w:rsidRDefault="009F1614">
      <w:pPr>
        <w:pStyle w:val="BodyText"/>
        <w:rPr>
          <w:sz w:val="20"/>
        </w:rPr>
      </w:pPr>
    </w:p>
    <w:p w14:paraId="25149FF2" w14:textId="1184A15A" w:rsidR="009F1614" w:rsidRDefault="009F1614">
      <w:pPr>
        <w:pStyle w:val="BodyText"/>
        <w:rPr>
          <w:sz w:val="20"/>
        </w:rPr>
      </w:pPr>
    </w:p>
    <w:p w14:paraId="35E642A9" w14:textId="77777777" w:rsidR="004E165C" w:rsidRDefault="004E165C">
      <w:pPr>
        <w:pStyle w:val="BodyText"/>
        <w:rPr>
          <w:sz w:val="20"/>
        </w:rPr>
      </w:pPr>
    </w:p>
    <w:p w14:paraId="57CE774C" w14:textId="47754D28" w:rsidR="00CC12D1" w:rsidRPr="00615528" w:rsidRDefault="00E52FB7" w:rsidP="000D735F">
      <w:r>
        <w:t>Dear Editor</w:t>
      </w:r>
      <w:r w:rsidR="00CC12D1" w:rsidRPr="00615528">
        <w:t>,</w:t>
      </w:r>
    </w:p>
    <w:p w14:paraId="26C388DC" w14:textId="77777777" w:rsidR="00CC12D1" w:rsidRPr="00615528" w:rsidRDefault="00CC12D1" w:rsidP="000D735F">
      <w:pPr>
        <w:ind w:left="-720"/>
      </w:pPr>
      <w:r w:rsidRPr="00615528">
        <w:t xml:space="preserve">   </w:t>
      </w:r>
    </w:p>
    <w:p w14:paraId="75224072" w14:textId="77777777" w:rsidR="00205ADD" w:rsidRDefault="00CC12D1" w:rsidP="000D735F">
      <w:pPr>
        <w:ind w:firstLine="360"/>
        <w:jc w:val="both"/>
      </w:pPr>
      <w:r>
        <w:tab/>
      </w:r>
    </w:p>
    <w:p w14:paraId="36662921" w14:textId="1F4A9CC7" w:rsidR="00CC12D1" w:rsidRPr="001E4484" w:rsidRDefault="00CC12D1" w:rsidP="000D735F">
      <w:pPr>
        <w:ind w:firstLine="360"/>
        <w:jc w:val="both"/>
        <w:rPr>
          <w:b/>
        </w:rPr>
      </w:pPr>
      <w:r w:rsidRPr="00615528">
        <w:t>We are submitting our manuscript entitled: “</w:t>
      </w:r>
      <w:r w:rsidR="00205ADD" w:rsidRPr="00205ADD">
        <w:rPr>
          <w:b/>
        </w:rPr>
        <w:t>Real-time monitoring of human glioma cell migration on DRG axon-oligodendrocyte co-cultures</w:t>
      </w:r>
      <w:r w:rsidRPr="00615528">
        <w:t>” and would appreciate it if you would cons</w:t>
      </w:r>
      <w:r>
        <w:t>ider it for publication in “</w:t>
      </w:r>
      <w:proofErr w:type="spellStart"/>
      <w:r w:rsidR="00205ADD">
        <w:t>JoVE</w:t>
      </w:r>
      <w:proofErr w:type="spellEnd"/>
      <w:r w:rsidRPr="00615528">
        <w:t>”. This is an original study that was not submitted before for publication.</w:t>
      </w:r>
    </w:p>
    <w:p w14:paraId="08449C3A" w14:textId="77777777" w:rsidR="00CC12D1" w:rsidRDefault="00CC12D1" w:rsidP="000D735F">
      <w:pPr>
        <w:jc w:val="both"/>
      </w:pPr>
    </w:p>
    <w:p w14:paraId="4B2A0A40" w14:textId="67F01BD0" w:rsidR="00CC12D1" w:rsidRDefault="00D046D4" w:rsidP="000D735F">
      <w:pPr>
        <w:ind w:firstLine="180"/>
        <w:jc w:val="both"/>
      </w:pPr>
      <w:r>
        <w:tab/>
        <w:t>H</w:t>
      </w:r>
      <w:r w:rsidR="00CC12D1">
        <w:t>uman glioblastoma is one of the most aggressive and lethal human tumors due to the presence of tumor-propagating glioma stem cells and the highly migratory nature of these cells.</w:t>
      </w:r>
      <w:r w:rsidR="00CC12D1" w:rsidRPr="00E5670B">
        <w:t xml:space="preserve"> </w:t>
      </w:r>
      <w:r w:rsidR="00CC12D1">
        <w:t xml:space="preserve">Despite the wealth of knowledge regarding the genetic background of this disease, studies on glioma cell migration are hindered by the lack of efficient </w:t>
      </w:r>
      <w:r w:rsidR="00CC12D1" w:rsidRPr="007811F0">
        <w:rPr>
          <w:i/>
        </w:rPr>
        <w:t>in vitro</w:t>
      </w:r>
      <w:r w:rsidR="00CC12D1">
        <w:t xml:space="preserve"> or </w:t>
      </w:r>
      <w:r w:rsidR="00CC12D1" w:rsidRPr="007811F0">
        <w:rPr>
          <w:i/>
        </w:rPr>
        <w:t>in vivo</w:t>
      </w:r>
      <w:r w:rsidR="00CC12D1">
        <w:t xml:space="preserve"> migration models.</w:t>
      </w:r>
      <w:r w:rsidR="00CC12D1" w:rsidRPr="00E5670B">
        <w:t xml:space="preserve"> </w:t>
      </w:r>
    </w:p>
    <w:p w14:paraId="26D82765" w14:textId="77777777" w:rsidR="00CC12D1" w:rsidRDefault="00CC12D1" w:rsidP="000D735F">
      <w:pPr>
        <w:ind w:firstLine="180"/>
        <w:jc w:val="both"/>
      </w:pPr>
    </w:p>
    <w:p w14:paraId="49469D4D" w14:textId="06B24445" w:rsidR="00CC12D1" w:rsidRDefault="00CC12D1" w:rsidP="00205ADD">
      <w:pPr>
        <w:ind w:firstLine="720"/>
        <w:jc w:val="both"/>
      </w:pPr>
      <w:r>
        <w:t>Here we present a novel approach fo</w:t>
      </w:r>
      <w:r w:rsidR="00D046D4">
        <w:t>r the study of human glioma</w:t>
      </w:r>
      <w:r>
        <w:t xml:space="preserve"> cell migration on myelinated and non-myelinated axons.</w:t>
      </w:r>
      <w:r w:rsidRPr="00E5670B">
        <w:t xml:space="preserve"> </w:t>
      </w:r>
      <w:r>
        <w:t xml:space="preserve">We developed an </w:t>
      </w:r>
      <w:r w:rsidRPr="0083732B">
        <w:rPr>
          <w:i/>
        </w:rPr>
        <w:t>ex vivo</w:t>
      </w:r>
      <w:r>
        <w:t xml:space="preserve"> system containing Dorsal Root Ganglion axon-oligodendrocyte co-cultures and then seeded these</w:t>
      </w:r>
      <w:r w:rsidR="00D046D4">
        <w:t xml:space="preserve"> cultures with patient derived glioma</w:t>
      </w:r>
      <w:r>
        <w:t xml:space="preserve"> cells</w:t>
      </w:r>
      <w:r w:rsidR="00D046D4">
        <w:t>. We discovered that glioma</w:t>
      </w:r>
      <w:r>
        <w:t xml:space="preserve"> cells interact with axonal tracks and migrate along the myelinated and non-myelinated axons thus mimicking the common clinical scenario of tumor infiltration in human glioblastoma. In our co-culture model, we observed that glioma cells interact with neighboring axons through extensive formation of pseudopodia. </w:t>
      </w:r>
    </w:p>
    <w:p w14:paraId="610E2279" w14:textId="77777777" w:rsidR="00CC12D1" w:rsidRDefault="00CC12D1" w:rsidP="000D735F">
      <w:pPr>
        <w:ind w:firstLine="720"/>
        <w:jc w:val="both"/>
      </w:pPr>
    </w:p>
    <w:p w14:paraId="1C3B8D3C" w14:textId="2C964E45" w:rsidR="00CC12D1" w:rsidRDefault="00CC12D1" w:rsidP="00205ADD">
      <w:pPr>
        <w:jc w:val="both"/>
      </w:pPr>
      <w:r w:rsidRPr="00615528">
        <w:tab/>
      </w:r>
      <w:r w:rsidR="008D2865">
        <w:t xml:space="preserve">On behalf of all authors, I would like to note that there is no conflict of interest to disclose. </w:t>
      </w:r>
    </w:p>
    <w:p w14:paraId="33A5E541" w14:textId="77777777" w:rsidR="00CC12D1" w:rsidRPr="00615528" w:rsidRDefault="00CC12D1" w:rsidP="000D735F">
      <w:pPr>
        <w:jc w:val="both"/>
      </w:pPr>
    </w:p>
    <w:p w14:paraId="7E58B9C3" w14:textId="77777777" w:rsidR="00CC12D1" w:rsidRPr="00615528" w:rsidRDefault="00CC12D1" w:rsidP="000D735F">
      <w:pPr>
        <w:jc w:val="both"/>
      </w:pPr>
      <w:r w:rsidRPr="00615528">
        <w:t xml:space="preserve">Thank you for your time and consideration.    </w:t>
      </w:r>
    </w:p>
    <w:p w14:paraId="2CDB7529" w14:textId="77777777" w:rsidR="00CC12D1" w:rsidRPr="00615528" w:rsidRDefault="00CC12D1" w:rsidP="000D735F">
      <w:pPr>
        <w:jc w:val="both"/>
      </w:pPr>
    </w:p>
    <w:p w14:paraId="7A2A8187" w14:textId="774D705C" w:rsidR="00CC12D1" w:rsidRPr="006C1621" w:rsidRDefault="00CC12D1" w:rsidP="000D735F">
      <w:pPr>
        <w:jc w:val="both"/>
      </w:pPr>
      <w:r w:rsidRPr="00615528">
        <w:t>Sincerely,</w:t>
      </w:r>
    </w:p>
    <w:p w14:paraId="4BB81DDD" w14:textId="70DC6192" w:rsidR="00CC12D1" w:rsidRPr="00410D55" w:rsidRDefault="000D735F" w:rsidP="000D735F">
      <w:pPr>
        <w:jc w:val="both"/>
        <w:rPr>
          <w:rFonts w:ascii="Helvetica" w:hAnsi="Helvetica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7B50834" wp14:editId="61C27171">
            <wp:simplePos x="0" y="0"/>
            <wp:positionH relativeFrom="column">
              <wp:posOffset>-43033</wp:posOffset>
            </wp:positionH>
            <wp:positionV relativeFrom="paragraph">
              <wp:posOffset>55880</wp:posOffset>
            </wp:positionV>
            <wp:extent cx="1524000" cy="655320"/>
            <wp:effectExtent l="0" t="0" r="0" b="5080"/>
            <wp:wrapNone/>
            <wp:docPr id="3" name="Picture 3" descr="Macintosh HD:Users:ntapin:Desktop:Administrative:My signature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tapin:Desktop:Administrative:My signature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E9102" w14:textId="77777777" w:rsidR="00CC12D1" w:rsidRDefault="00CC12D1" w:rsidP="000D735F">
      <w:pPr>
        <w:jc w:val="both"/>
        <w:rPr>
          <w:rFonts w:ascii="Helvetica" w:hAnsi="Helvetica"/>
        </w:rPr>
      </w:pPr>
    </w:p>
    <w:p w14:paraId="53EDDEE1" w14:textId="77777777" w:rsidR="00CC12D1" w:rsidRDefault="00CC12D1" w:rsidP="000D735F">
      <w:pPr>
        <w:jc w:val="both"/>
        <w:rPr>
          <w:rFonts w:ascii="Helvetica" w:hAnsi="Helvetica"/>
        </w:rPr>
      </w:pPr>
    </w:p>
    <w:p w14:paraId="678C3FF8" w14:textId="77777777" w:rsidR="00CC12D1" w:rsidRDefault="00CC12D1" w:rsidP="000D735F">
      <w:pPr>
        <w:jc w:val="both"/>
        <w:rPr>
          <w:rFonts w:ascii="Helvetica" w:hAnsi="Helvetica"/>
        </w:rPr>
      </w:pPr>
    </w:p>
    <w:p w14:paraId="0A7EEBF5" w14:textId="77777777" w:rsidR="00CC12D1" w:rsidRDefault="00CC12D1" w:rsidP="000D735F">
      <w:pPr>
        <w:jc w:val="both"/>
        <w:rPr>
          <w:rFonts w:ascii="Helvetica" w:hAnsi="Helvetica"/>
        </w:rPr>
      </w:pPr>
    </w:p>
    <w:p w14:paraId="422EC7D5" w14:textId="77777777" w:rsidR="00CC12D1" w:rsidRDefault="00CC12D1" w:rsidP="000D735F">
      <w:pPr>
        <w:adjustRightInd w:val="0"/>
        <w:rPr>
          <w:szCs w:val="24"/>
        </w:rPr>
      </w:pPr>
      <w:r>
        <w:rPr>
          <w:szCs w:val="24"/>
        </w:rPr>
        <w:t>Nikos Tapinos MD, PhD</w:t>
      </w:r>
    </w:p>
    <w:p w14:paraId="74AFFE42" w14:textId="77777777" w:rsidR="00C03AC6" w:rsidRDefault="00C03AC6">
      <w:pPr>
        <w:rPr>
          <w:sz w:val="19"/>
        </w:rPr>
        <w:sectPr w:rsidR="00C03AC6" w:rsidSect="000D735F">
          <w:footerReference w:type="default" r:id="rId8"/>
          <w:type w:val="continuous"/>
          <w:pgSz w:w="12240" w:h="15840"/>
          <w:pgMar w:top="1440" w:right="1440" w:bottom="1440" w:left="1440" w:header="720" w:footer="525" w:gutter="0"/>
          <w:cols w:space="720"/>
          <w:docGrid w:linePitch="299"/>
        </w:sectPr>
      </w:pPr>
    </w:p>
    <w:p w14:paraId="1EBA17AD" w14:textId="77777777" w:rsidR="00A25908" w:rsidRPr="00A25908" w:rsidRDefault="00A25908" w:rsidP="001559FB">
      <w:pPr>
        <w:pStyle w:val="Heading1"/>
        <w:spacing w:before="94"/>
        <w:ind w:right="208"/>
        <w:jc w:val="left"/>
        <w:rPr>
          <w:b w:val="0"/>
          <w:sz w:val="16"/>
        </w:rPr>
      </w:pPr>
    </w:p>
    <w:sectPr w:rsidR="00A25908" w:rsidRPr="00A25908">
      <w:type w:val="continuous"/>
      <w:pgSz w:w="12240" w:h="15840"/>
      <w:pgMar w:top="480" w:right="380" w:bottom="0" w:left="1720" w:header="720" w:footer="720" w:gutter="0"/>
      <w:cols w:num="2" w:space="720" w:equalWidth="0">
        <w:col w:w="6543" w:space="616"/>
        <w:col w:w="29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5FF8" w14:textId="77777777" w:rsidR="00620046" w:rsidRDefault="00620046" w:rsidP="001559FB">
      <w:r>
        <w:separator/>
      </w:r>
    </w:p>
  </w:endnote>
  <w:endnote w:type="continuationSeparator" w:id="0">
    <w:p w14:paraId="48584449" w14:textId="77777777" w:rsidR="00620046" w:rsidRDefault="00620046" w:rsidP="001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4EDA" w14:textId="77777777" w:rsidR="001559FB" w:rsidRPr="0046552E" w:rsidRDefault="001559FB" w:rsidP="001559FB">
    <w:pPr>
      <w:ind w:left="1819"/>
      <w:rPr>
        <w:color w:val="008080"/>
        <w:sz w:val="12"/>
      </w:rPr>
    </w:pPr>
    <w:r>
      <w:rPr>
        <w:b/>
        <w:noProof/>
        <w:sz w:val="16"/>
      </w:rPr>
      <w:drawing>
        <wp:anchor distT="0" distB="0" distL="114300" distR="114300" simplePos="0" relativeHeight="251659264" behindDoc="1" locked="0" layoutInCell="1" allowOverlap="1" wp14:anchorId="64C0C448" wp14:editId="5236D84B">
          <wp:simplePos x="0" y="0"/>
          <wp:positionH relativeFrom="column">
            <wp:posOffset>5495925</wp:posOffset>
          </wp:positionH>
          <wp:positionV relativeFrom="paragraph">
            <wp:posOffset>438</wp:posOffset>
          </wp:positionV>
          <wp:extent cx="653937" cy="54864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C_AltMedLogo.g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937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52E">
      <w:rPr>
        <w:color w:val="008080"/>
        <w:w w:val="120"/>
        <w:sz w:val="12"/>
      </w:rPr>
      <w:t>THE WARREN ALPERT MEDICAL SCHOOL OF BROWN UNIVERSITY</w:t>
    </w:r>
    <w:r>
      <w:rPr>
        <w:color w:val="008080"/>
        <w:w w:val="120"/>
        <w:sz w:val="12"/>
      </w:rPr>
      <w:t xml:space="preserve">       </w:t>
    </w:r>
  </w:p>
  <w:p w14:paraId="0E14DE56" w14:textId="77777777" w:rsidR="001559FB" w:rsidRDefault="001559FB">
    <w:pPr>
      <w:pStyle w:val="Footer"/>
    </w:pPr>
  </w:p>
  <w:p w14:paraId="51A23440" w14:textId="77777777" w:rsidR="001559FB" w:rsidRDefault="0015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8BAD1" w14:textId="77777777" w:rsidR="00620046" w:rsidRDefault="00620046" w:rsidP="001559FB">
      <w:r>
        <w:separator/>
      </w:r>
    </w:p>
  </w:footnote>
  <w:footnote w:type="continuationSeparator" w:id="0">
    <w:p w14:paraId="7013256A" w14:textId="77777777" w:rsidR="00620046" w:rsidRDefault="00620046" w:rsidP="0015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C6"/>
    <w:rsid w:val="00011CBE"/>
    <w:rsid w:val="00014A31"/>
    <w:rsid w:val="000308B7"/>
    <w:rsid w:val="000D735F"/>
    <w:rsid w:val="000F2D97"/>
    <w:rsid w:val="00143452"/>
    <w:rsid w:val="001559FB"/>
    <w:rsid w:val="001B16F6"/>
    <w:rsid w:val="001B224B"/>
    <w:rsid w:val="001B6FC9"/>
    <w:rsid w:val="001E4484"/>
    <w:rsid w:val="00205ADD"/>
    <w:rsid w:val="002E683E"/>
    <w:rsid w:val="003045B7"/>
    <w:rsid w:val="003269E8"/>
    <w:rsid w:val="003461E8"/>
    <w:rsid w:val="003672EA"/>
    <w:rsid w:val="003B24E4"/>
    <w:rsid w:val="003B3E5E"/>
    <w:rsid w:val="00437F9B"/>
    <w:rsid w:val="0046552E"/>
    <w:rsid w:val="004A36FE"/>
    <w:rsid w:val="004B141F"/>
    <w:rsid w:val="004E165C"/>
    <w:rsid w:val="00552F66"/>
    <w:rsid w:val="00561EEB"/>
    <w:rsid w:val="0058018A"/>
    <w:rsid w:val="005913AB"/>
    <w:rsid w:val="00620046"/>
    <w:rsid w:val="00621884"/>
    <w:rsid w:val="00736141"/>
    <w:rsid w:val="007D1A8C"/>
    <w:rsid w:val="00812E37"/>
    <w:rsid w:val="008D2865"/>
    <w:rsid w:val="009712AA"/>
    <w:rsid w:val="009F1614"/>
    <w:rsid w:val="00A25908"/>
    <w:rsid w:val="00AA55B2"/>
    <w:rsid w:val="00B42970"/>
    <w:rsid w:val="00B503AE"/>
    <w:rsid w:val="00C03AC6"/>
    <w:rsid w:val="00CB7545"/>
    <w:rsid w:val="00CC12D1"/>
    <w:rsid w:val="00CC2950"/>
    <w:rsid w:val="00D01CA1"/>
    <w:rsid w:val="00D046D4"/>
    <w:rsid w:val="00D70F87"/>
    <w:rsid w:val="00D762B9"/>
    <w:rsid w:val="00D85B30"/>
    <w:rsid w:val="00DC123F"/>
    <w:rsid w:val="00E52FB7"/>
    <w:rsid w:val="00E72A6D"/>
    <w:rsid w:val="00F329E5"/>
    <w:rsid w:val="00F33DA2"/>
    <w:rsid w:val="00F9740E"/>
    <w:rsid w:val="00FD3D98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F83C0"/>
  <w15:docId w15:val="{24B182FA-BBD7-4CD5-9E92-D06F25E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FB"/>
    <w:rPr>
      <w:rFonts w:ascii="Arial" w:eastAsia="Arial" w:hAnsi="Arial" w:cs="Arial"/>
    </w:rPr>
  </w:style>
  <w:style w:type="paragraph" w:customStyle="1" w:styleId="LetterBody">
    <w:name w:val="Letter Body"/>
    <w:basedOn w:val="Normal"/>
    <w:rsid w:val="009F1614"/>
    <w:pPr>
      <w:widowControl/>
      <w:autoSpaceDE/>
      <w:autoSpaceDN/>
      <w:spacing w:line="240" w:lineRule="exact"/>
    </w:pPr>
    <w:rPr>
      <w:rFonts w:ascii="Times" w:eastAsia="Times New Roman" w:hAnsi="Times" w:cs="Times New Roman"/>
      <w:kern w:val="1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1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Pellegrino, Elisabeth</dc:creator>
  <cp:lastModifiedBy>Nikos Tapinos</cp:lastModifiedBy>
  <cp:revision>4</cp:revision>
  <cp:lastPrinted>2017-04-25T18:31:00Z</cp:lastPrinted>
  <dcterms:created xsi:type="dcterms:W3CDTF">2019-01-28T23:37:00Z</dcterms:created>
  <dcterms:modified xsi:type="dcterms:W3CDTF">2019-01-29T00:14:00Z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Xerox WorkCentre 3655X</vt:lpwstr>
  </property>
  <property fmtid="{D5CDD505-2E9C-101B-9397-08002B2CF9AE}" pid="4" name="LastSaved">
    <vt:filetime>2017-03-15T00:00:00Z</vt:filetime>
  </property>
</Properties>
</file>