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4590F3" w:rsidR="006305D7" w:rsidRPr="00BA502D" w:rsidRDefault="006305D7" w:rsidP="00627C9D">
      <w:pPr>
        <w:pStyle w:val="NormalWeb"/>
        <w:spacing w:before="0" w:beforeAutospacing="0" w:after="0" w:afterAutospacing="0"/>
        <w:rPr>
          <w:rFonts w:asciiTheme="minorHAnsi" w:hAnsiTheme="minorHAnsi" w:cstheme="minorHAnsi"/>
        </w:rPr>
      </w:pPr>
      <w:r w:rsidRPr="00BA502D">
        <w:rPr>
          <w:rFonts w:asciiTheme="minorHAnsi" w:hAnsiTheme="minorHAnsi" w:cstheme="minorHAnsi"/>
          <w:b/>
          <w:bCs/>
        </w:rPr>
        <w:t>TITLE:</w:t>
      </w:r>
    </w:p>
    <w:p w14:paraId="0C76090E" w14:textId="2CD2833C" w:rsidR="007A4DD6" w:rsidRPr="00BA502D" w:rsidRDefault="00CF69B8" w:rsidP="00627C9D">
      <w:pPr>
        <w:rPr>
          <w:rFonts w:asciiTheme="minorHAnsi" w:hAnsiTheme="minorHAnsi" w:cstheme="minorHAnsi"/>
          <w:color w:val="auto"/>
        </w:rPr>
      </w:pPr>
      <w:r w:rsidRPr="00BA502D">
        <w:rPr>
          <w:rFonts w:asciiTheme="minorHAnsi" w:hAnsiTheme="minorHAnsi" w:cstheme="minorHAnsi"/>
          <w:color w:val="auto"/>
        </w:rPr>
        <w:t>[(</w:t>
      </w:r>
      <w:proofErr w:type="spellStart"/>
      <w:r w:rsidRPr="00BA502D">
        <w:rPr>
          <w:rFonts w:asciiTheme="minorHAnsi" w:hAnsiTheme="minorHAnsi" w:cstheme="minorHAnsi"/>
          <w:color w:val="auto"/>
        </w:rPr>
        <w:t>DPEP</w:t>
      </w:r>
      <w:r w:rsidR="009F0CCF" w:rsidRPr="00BA502D">
        <w:rPr>
          <w:rFonts w:asciiTheme="minorHAnsi" w:hAnsiTheme="minorHAnsi" w:cstheme="minorHAnsi"/>
          <w:color w:val="auto"/>
        </w:rPr>
        <w:t>hos</w:t>
      </w:r>
      <w:proofErr w:type="spellEnd"/>
      <w:r w:rsidR="009F0CCF" w:rsidRPr="00BA502D">
        <w:rPr>
          <w:rFonts w:asciiTheme="minorHAnsi" w:hAnsiTheme="minorHAnsi" w:cstheme="minorHAnsi"/>
          <w:color w:val="auto"/>
        </w:rPr>
        <w:t>)(</w:t>
      </w:r>
      <w:proofErr w:type="spellStart"/>
      <w:r w:rsidR="009F0CCF" w:rsidRPr="00BA502D">
        <w:rPr>
          <w:rFonts w:asciiTheme="minorHAnsi" w:hAnsiTheme="minorHAnsi" w:cstheme="minorHAnsi"/>
          <w:color w:val="auto"/>
        </w:rPr>
        <w:t>bcp</w:t>
      </w:r>
      <w:proofErr w:type="spellEnd"/>
      <w:r w:rsidR="009F0CCF" w:rsidRPr="00BA502D">
        <w:rPr>
          <w:rFonts w:asciiTheme="minorHAnsi" w:hAnsiTheme="minorHAnsi" w:cstheme="minorHAnsi"/>
          <w:color w:val="auto"/>
        </w:rPr>
        <w:t>)Cu]PF</w:t>
      </w:r>
      <w:r w:rsidR="009F0CCF" w:rsidRPr="00BA502D">
        <w:rPr>
          <w:rFonts w:asciiTheme="minorHAnsi" w:hAnsiTheme="minorHAnsi" w:cstheme="minorHAnsi"/>
          <w:color w:val="auto"/>
          <w:vertAlign w:val="subscript"/>
        </w:rPr>
        <w:t>6</w:t>
      </w:r>
      <w:r w:rsidR="009F0CCF" w:rsidRPr="00BA502D">
        <w:rPr>
          <w:rFonts w:asciiTheme="minorHAnsi" w:hAnsiTheme="minorHAnsi" w:cstheme="minorHAnsi"/>
          <w:color w:val="auto"/>
        </w:rPr>
        <w:t xml:space="preserve">: A General and Broadly Applicable Copper-Based </w:t>
      </w:r>
      <w:proofErr w:type="spellStart"/>
      <w:r w:rsidR="009F0CCF" w:rsidRPr="00BA502D">
        <w:rPr>
          <w:rFonts w:asciiTheme="minorHAnsi" w:hAnsiTheme="minorHAnsi" w:cstheme="minorHAnsi"/>
          <w:color w:val="auto"/>
        </w:rPr>
        <w:t>Photoredox</w:t>
      </w:r>
      <w:proofErr w:type="spellEnd"/>
      <w:r w:rsidR="009F0CCF" w:rsidRPr="00BA502D">
        <w:rPr>
          <w:rFonts w:asciiTheme="minorHAnsi" w:hAnsiTheme="minorHAnsi" w:cstheme="minorHAnsi"/>
          <w:color w:val="auto"/>
        </w:rPr>
        <w:t xml:space="preserve"> Catalyst</w:t>
      </w:r>
      <w:bookmarkStart w:id="0" w:name="_GoBack"/>
      <w:bookmarkEnd w:id="0"/>
    </w:p>
    <w:p w14:paraId="2E300B21" w14:textId="77777777" w:rsidR="007A4DD6" w:rsidRPr="00BA502D" w:rsidRDefault="007A4DD6" w:rsidP="00627C9D">
      <w:pPr>
        <w:rPr>
          <w:rFonts w:asciiTheme="minorHAnsi" w:hAnsiTheme="minorHAnsi" w:cstheme="minorHAnsi"/>
          <w:b/>
          <w:bCs/>
        </w:rPr>
      </w:pPr>
    </w:p>
    <w:p w14:paraId="3956BAFB" w14:textId="53EEC3F3" w:rsidR="00F23EAB" w:rsidRPr="00BA502D" w:rsidRDefault="006305D7" w:rsidP="00627C9D">
      <w:pPr>
        <w:rPr>
          <w:rFonts w:asciiTheme="minorHAnsi" w:hAnsiTheme="minorHAnsi" w:cstheme="minorHAnsi"/>
          <w:color w:val="808080" w:themeColor="background1" w:themeShade="80"/>
          <w:lang w:val="fr-BE"/>
        </w:rPr>
      </w:pPr>
      <w:r w:rsidRPr="00BA502D">
        <w:rPr>
          <w:rFonts w:asciiTheme="minorHAnsi" w:hAnsiTheme="minorHAnsi" w:cstheme="minorHAnsi"/>
          <w:b/>
          <w:bCs/>
          <w:lang w:val="fr-BE"/>
        </w:rPr>
        <w:t>AUTHORS</w:t>
      </w:r>
      <w:r w:rsidR="000B662E" w:rsidRPr="00BA502D">
        <w:rPr>
          <w:rFonts w:asciiTheme="minorHAnsi" w:hAnsiTheme="minorHAnsi" w:cstheme="minorHAnsi"/>
          <w:b/>
          <w:bCs/>
          <w:lang w:val="fr-BE"/>
        </w:rPr>
        <w:t xml:space="preserve"> &amp; AFFILIATIONS</w:t>
      </w:r>
      <w:r w:rsidRPr="00BA502D">
        <w:rPr>
          <w:rFonts w:asciiTheme="minorHAnsi" w:hAnsiTheme="minorHAnsi" w:cstheme="minorHAnsi"/>
          <w:b/>
          <w:bCs/>
          <w:lang w:val="fr-BE"/>
        </w:rPr>
        <w:t>:</w:t>
      </w:r>
    </w:p>
    <w:p w14:paraId="32B171D0" w14:textId="401B2740" w:rsidR="007A4DD6" w:rsidRPr="00BA502D" w:rsidRDefault="009F0CCF" w:rsidP="00627C9D">
      <w:pPr>
        <w:rPr>
          <w:rFonts w:asciiTheme="minorHAnsi" w:hAnsiTheme="minorHAnsi" w:cstheme="minorHAnsi"/>
          <w:color w:val="auto"/>
          <w:lang w:val="fr-BE"/>
        </w:rPr>
      </w:pPr>
      <w:r w:rsidRPr="00BA502D">
        <w:rPr>
          <w:rFonts w:asciiTheme="minorHAnsi" w:hAnsiTheme="minorHAnsi" w:cstheme="minorHAnsi"/>
          <w:color w:val="auto"/>
          <w:lang w:val="fr-BE"/>
        </w:rPr>
        <w:t>Hajar Baguia</w:t>
      </w:r>
      <w:r w:rsidR="00A829D7" w:rsidRPr="00BA502D">
        <w:rPr>
          <w:rFonts w:asciiTheme="minorHAnsi" w:hAnsiTheme="minorHAnsi" w:cstheme="minorHAnsi"/>
          <w:color w:val="auto"/>
          <w:vertAlign w:val="superscript"/>
          <w:lang w:val="fr-BE"/>
        </w:rPr>
        <w:t>1</w:t>
      </w:r>
      <w:r w:rsidRPr="00BA502D">
        <w:rPr>
          <w:rFonts w:asciiTheme="minorHAnsi" w:hAnsiTheme="minorHAnsi" w:cstheme="minorHAnsi"/>
          <w:color w:val="auto"/>
          <w:lang w:val="fr-BE"/>
        </w:rPr>
        <w:t xml:space="preserve">, </w:t>
      </w:r>
      <w:r w:rsidR="008D5187" w:rsidRPr="00BA502D">
        <w:rPr>
          <w:rFonts w:asciiTheme="minorHAnsi" w:hAnsiTheme="minorHAnsi" w:cstheme="minorHAnsi"/>
          <w:color w:val="auto"/>
          <w:lang w:val="fr-BE"/>
        </w:rPr>
        <w:t>Christopher Deldaele,</w:t>
      </w:r>
      <w:r w:rsidR="008D5187" w:rsidRPr="00BA502D">
        <w:rPr>
          <w:rFonts w:asciiTheme="minorHAnsi" w:hAnsiTheme="minorHAnsi" w:cstheme="minorHAnsi"/>
          <w:color w:val="auto"/>
          <w:vertAlign w:val="superscript"/>
          <w:lang w:val="fr-BE"/>
        </w:rPr>
        <w:t>1</w:t>
      </w:r>
      <w:r w:rsidR="008D5187" w:rsidRPr="00BA502D">
        <w:rPr>
          <w:rFonts w:asciiTheme="minorHAnsi" w:hAnsiTheme="minorHAnsi" w:cstheme="minorHAnsi"/>
          <w:color w:val="auto"/>
          <w:lang w:val="fr-BE"/>
        </w:rPr>
        <w:t xml:space="preserve"> Bastien Michelet,</w:t>
      </w:r>
      <w:r w:rsidR="008D5187" w:rsidRPr="00BA502D">
        <w:rPr>
          <w:rFonts w:asciiTheme="minorHAnsi" w:hAnsiTheme="minorHAnsi" w:cstheme="minorHAnsi"/>
          <w:color w:val="auto"/>
          <w:vertAlign w:val="superscript"/>
          <w:lang w:val="fr-BE"/>
        </w:rPr>
        <w:t>1</w:t>
      </w:r>
      <w:r w:rsidR="008D5187" w:rsidRPr="00BA502D">
        <w:rPr>
          <w:rFonts w:asciiTheme="minorHAnsi" w:hAnsiTheme="minorHAnsi" w:cstheme="minorHAnsi"/>
          <w:color w:val="auto"/>
          <w:lang w:val="fr-BE"/>
        </w:rPr>
        <w:t xml:space="preserve"> </w:t>
      </w:r>
      <w:r w:rsidR="007E1BCD" w:rsidRPr="00BA502D">
        <w:rPr>
          <w:rFonts w:asciiTheme="minorHAnsi" w:hAnsiTheme="minorHAnsi" w:cstheme="minorHAnsi"/>
          <w:color w:val="auto"/>
          <w:lang w:val="fr-BE"/>
        </w:rPr>
        <w:t>Jérome Beaudelot</w:t>
      </w:r>
      <w:r w:rsidR="007E1BCD" w:rsidRPr="00BA502D">
        <w:rPr>
          <w:rFonts w:asciiTheme="minorHAnsi" w:hAnsiTheme="minorHAnsi" w:cstheme="minorHAnsi"/>
          <w:color w:val="auto"/>
          <w:vertAlign w:val="superscript"/>
          <w:lang w:val="fr-BE"/>
        </w:rPr>
        <w:t>1,2</w:t>
      </w:r>
      <w:r w:rsidR="007E1BCD" w:rsidRPr="00BA502D">
        <w:rPr>
          <w:rFonts w:asciiTheme="minorHAnsi" w:hAnsiTheme="minorHAnsi" w:cstheme="minorHAnsi"/>
          <w:color w:val="auto"/>
          <w:lang w:val="fr-BE"/>
        </w:rPr>
        <w:t xml:space="preserve">, </w:t>
      </w:r>
      <w:r w:rsidRPr="00BA502D">
        <w:rPr>
          <w:rFonts w:asciiTheme="minorHAnsi" w:hAnsiTheme="minorHAnsi" w:cstheme="minorHAnsi"/>
          <w:color w:val="auto"/>
          <w:lang w:val="fr-BE"/>
        </w:rPr>
        <w:t>Cédric Theunissen</w:t>
      </w:r>
      <w:r w:rsidR="00A829D7" w:rsidRPr="00BA502D">
        <w:rPr>
          <w:rFonts w:asciiTheme="minorHAnsi" w:hAnsiTheme="minorHAnsi" w:cstheme="minorHAnsi"/>
          <w:color w:val="auto"/>
          <w:vertAlign w:val="superscript"/>
          <w:lang w:val="fr-BE"/>
        </w:rPr>
        <w:t>1</w:t>
      </w:r>
      <w:r w:rsidRPr="00BA502D">
        <w:rPr>
          <w:rFonts w:asciiTheme="minorHAnsi" w:hAnsiTheme="minorHAnsi" w:cstheme="minorHAnsi"/>
          <w:color w:val="auto"/>
          <w:lang w:val="fr-BE"/>
        </w:rPr>
        <w:t>, Cécile Moucheron</w:t>
      </w:r>
      <w:r w:rsidR="00A829D7" w:rsidRPr="00BA502D">
        <w:rPr>
          <w:rFonts w:asciiTheme="minorHAnsi" w:hAnsiTheme="minorHAnsi" w:cstheme="minorHAnsi"/>
          <w:color w:val="auto"/>
          <w:vertAlign w:val="superscript"/>
          <w:lang w:val="fr-BE"/>
        </w:rPr>
        <w:t>2</w:t>
      </w:r>
      <w:r w:rsidRPr="00BA502D">
        <w:rPr>
          <w:rFonts w:asciiTheme="minorHAnsi" w:hAnsiTheme="minorHAnsi" w:cstheme="minorHAnsi"/>
          <w:color w:val="auto"/>
          <w:lang w:val="fr-BE"/>
        </w:rPr>
        <w:t>, Gwilherm Evano</w:t>
      </w:r>
      <w:r w:rsidR="00A829D7" w:rsidRPr="00BA502D">
        <w:rPr>
          <w:rFonts w:asciiTheme="minorHAnsi" w:hAnsiTheme="minorHAnsi" w:cstheme="minorHAnsi"/>
          <w:color w:val="auto"/>
          <w:vertAlign w:val="superscript"/>
          <w:lang w:val="fr-BE"/>
        </w:rPr>
        <w:t>1</w:t>
      </w:r>
    </w:p>
    <w:p w14:paraId="471239E3" w14:textId="0FB52DFF" w:rsidR="00627C9D" w:rsidRPr="00BA502D" w:rsidRDefault="00A829D7" w:rsidP="00627C9D">
      <w:pPr>
        <w:rPr>
          <w:rFonts w:asciiTheme="minorHAnsi" w:hAnsiTheme="minorHAnsi" w:cstheme="minorHAnsi"/>
          <w:color w:val="auto"/>
          <w:lang w:val="fr-BE"/>
        </w:rPr>
      </w:pPr>
      <w:r w:rsidRPr="00BA502D">
        <w:rPr>
          <w:rFonts w:asciiTheme="minorHAnsi" w:hAnsiTheme="minorHAnsi" w:cstheme="minorHAnsi"/>
          <w:color w:val="auto"/>
          <w:vertAlign w:val="superscript"/>
          <w:lang w:val="fr-BE"/>
        </w:rPr>
        <w:t>1</w:t>
      </w:r>
      <w:r w:rsidR="009F0CCF" w:rsidRPr="00BA502D">
        <w:rPr>
          <w:rFonts w:asciiTheme="minorHAnsi" w:hAnsiTheme="minorHAnsi" w:cstheme="minorHAnsi"/>
          <w:color w:val="auto"/>
          <w:lang w:val="fr-BE"/>
        </w:rPr>
        <w:t>Laboratoire de Chimie Organique</w:t>
      </w:r>
      <w:r w:rsidR="00627C9D" w:rsidRPr="00BA502D">
        <w:rPr>
          <w:rFonts w:asciiTheme="minorHAnsi" w:hAnsiTheme="minorHAnsi" w:cstheme="minorHAnsi"/>
          <w:color w:val="auto"/>
          <w:lang w:val="fr-BE"/>
        </w:rPr>
        <w:t>, Service de Chimie et PhysicoChimie Organiques, Université libre de Bruxelles (ULB), Brussels, Belgium.</w:t>
      </w:r>
    </w:p>
    <w:p w14:paraId="1F3AEBAB" w14:textId="2BB6271F" w:rsidR="009F0CCF" w:rsidRPr="00BA502D" w:rsidRDefault="00A829D7" w:rsidP="00627C9D">
      <w:pPr>
        <w:rPr>
          <w:rFonts w:asciiTheme="minorHAnsi" w:hAnsiTheme="minorHAnsi" w:cstheme="minorHAnsi"/>
          <w:color w:val="auto"/>
          <w:lang w:val="fr-BE"/>
        </w:rPr>
      </w:pPr>
      <w:r w:rsidRPr="00BA502D">
        <w:rPr>
          <w:rFonts w:asciiTheme="minorHAnsi" w:hAnsiTheme="minorHAnsi" w:cstheme="minorHAnsi"/>
          <w:color w:val="auto"/>
          <w:vertAlign w:val="superscript"/>
          <w:lang w:val="fr-BE"/>
        </w:rPr>
        <w:t>2</w:t>
      </w:r>
      <w:r w:rsidRPr="00BA502D">
        <w:rPr>
          <w:rFonts w:asciiTheme="minorHAnsi" w:hAnsiTheme="minorHAnsi" w:cstheme="minorHAnsi"/>
          <w:color w:val="auto"/>
          <w:lang w:val="fr-BE"/>
        </w:rPr>
        <w:t>Laboratoire de Chimie Organique et Photochimie, Service de Chimie et PhysicoChimie Organiques, Université libre de Bruxelles (ULB), Brussels, Belgium</w:t>
      </w:r>
      <w:r w:rsidR="00171490" w:rsidRPr="00BA502D">
        <w:rPr>
          <w:rFonts w:asciiTheme="minorHAnsi" w:hAnsiTheme="minorHAnsi" w:cstheme="minorHAnsi"/>
          <w:color w:val="auto"/>
          <w:lang w:val="fr-BE"/>
        </w:rPr>
        <w:t>.</w:t>
      </w:r>
    </w:p>
    <w:p w14:paraId="5FC80EA1" w14:textId="5E19DE6A" w:rsidR="00A829D7" w:rsidRPr="00BA502D" w:rsidRDefault="00A829D7" w:rsidP="00627C9D">
      <w:pPr>
        <w:rPr>
          <w:rFonts w:asciiTheme="minorHAnsi" w:hAnsiTheme="minorHAnsi" w:cstheme="minorHAnsi"/>
          <w:color w:val="808080"/>
          <w:lang w:val="fr-BE"/>
        </w:rPr>
      </w:pPr>
    </w:p>
    <w:p w14:paraId="21766559" w14:textId="22CAB286" w:rsidR="00A829D7" w:rsidRPr="00BA502D" w:rsidRDefault="00A829D7" w:rsidP="00627C9D">
      <w:pPr>
        <w:rPr>
          <w:rFonts w:asciiTheme="minorHAnsi" w:hAnsiTheme="minorHAnsi" w:cstheme="minorHAnsi"/>
          <w:b/>
          <w:color w:val="auto"/>
        </w:rPr>
      </w:pPr>
      <w:r w:rsidRPr="00BA502D">
        <w:rPr>
          <w:rFonts w:asciiTheme="minorHAnsi" w:hAnsiTheme="minorHAnsi" w:cstheme="minorHAnsi"/>
          <w:b/>
          <w:color w:val="auto"/>
        </w:rPr>
        <w:t>Corresponding A</w:t>
      </w:r>
      <w:r w:rsidR="00C116CD" w:rsidRPr="00BA502D">
        <w:rPr>
          <w:rFonts w:asciiTheme="minorHAnsi" w:hAnsiTheme="minorHAnsi" w:cstheme="minorHAnsi"/>
          <w:b/>
          <w:color w:val="auto"/>
        </w:rPr>
        <w:t>uthor</w:t>
      </w:r>
      <w:r w:rsidRPr="00BA502D">
        <w:rPr>
          <w:rFonts w:asciiTheme="minorHAnsi" w:hAnsiTheme="minorHAnsi" w:cstheme="minorHAnsi"/>
          <w:b/>
          <w:color w:val="auto"/>
        </w:rPr>
        <w:t>:</w:t>
      </w:r>
    </w:p>
    <w:p w14:paraId="7A022444" w14:textId="79424129" w:rsidR="00A829D7" w:rsidRPr="00BA502D" w:rsidRDefault="00A829D7" w:rsidP="00627C9D">
      <w:pPr>
        <w:rPr>
          <w:rFonts w:asciiTheme="minorHAnsi" w:hAnsiTheme="minorHAnsi" w:cstheme="minorHAnsi"/>
          <w:color w:val="auto"/>
        </w:rPr>
      </w:pPr>
      <w:proofErr w:type="spellStart"/>
      <w:r w:rsidRPr="00BA502D">
        <w:rPr>
          <w:rFonts w:asciiTheme="minorHAnsi" w:hAnsiTheme="minorHAnsi" w:cstheme="minorHAnsi"/>
          <w:color w:val="auto"/>
        </w:rPr>
        <w:t>Gwilherm</w:t>
      </w:r>
      <w:proofErr w:type="spellEnd"/>
      <w:r w:rsidRPr="00BA502D">
        <w:rPr>
          <w:rFonts w:asciiTheme="minorHAnsi" w:hAnsiTheme="minorHAnsi" w:cstheme="minorHAnsi"/>
          <w:color w:val="auto"/>
        </w:rPr>
        <w:t xml:space="preserve"> </w:t>
      </w:r>
      <w:proofErr w:type="spellStart"/>
      <w:r w:rsidRPr="00BA502D">
        <w:rPr>
          <w:rFonts w:asciiTheme="minorHAnsi" w:hAnsiTheme="minorHAnsi" w:cstheme="minorHAnsi"/>
          <w:color w:val="auto"/>
        </w:rPr>
        <w:t>Evano</w:t>
      </w:r>
      <w:proofErr w:type="spellEnd"/>
    </w:p>
    <w:p w14:paraId="7DCAA7DE" w14:textId="3AD722CA" w:rsidR="00A829D7" w:rsidRPr="00BA502D" w:rsidRDefault="00A829D7" w:rsidP="00627C9D">
      <w:pPr>
        <w:rPr>
          <w:rFonts w:asciiTheme="minorHAnsi" w:hAnsiTheme="minorHAnsi" w:cstheme="minorHAnsi"/>
          <w:color w:val="auto"/>
        </w:rPr>
      </w:pPr>
      <w:r w:rsidRPr="00BA502D">
        <w:rPr>
          <w:rFonts w:asciiTheme="minorHAnsi" w:hAnsiTheme="minorHAnsi" w:cstheme="minorHAnsi"/>
          <w:color w:val="auto"/>
        </w:rPr>
        <w:t>Email Address: Gwilherm.Evano@ulb.be</w:t>
      </w:r>
    </w:p>
    <w:p w14:paraId="60FCB589" w14:textId="76B2B0A9" w:rsidR="00D04A95" w:rsidRPr="00BA502D" w:rsidRDefault="00D04A95" w:rsidP="00627C9D">
      <w:pPr>
        <w:rPr>
          <w:rFonts w:asciiTheme="minorHAnsi" w:hAnsiTheme="minorHAnsi" w:cstheme="minorHAnsi"/>
          <w:bCs/>
          <w:color w:val="auto"/>
        </w:rPr>
      </w:pPr>
    </w:p>
    <w:p w14:paraId="403028C6" w14:textId="2BC00BF6" w:rsidR="00A829D7" w:rsidRPr="00BA502D" w:rsidRDefault="00A829D7" w:rsidP="00627C9D">
      <w:pPr>
        <w:rPr>
          <w:rFonts w:asciiTheme="minorHAnsi" w:hAnsiTheme="minorHAnsi" w:cstheme="minorHAnsi"/>
          <w:b/>
          <w:bCs/>
          <w:color w:val="auto"/>
        </w:rPr>
      </w:pPr>
      <w:r w:rsidRPr="00BA502D">
        <w:rPr>
          <w:rFonts w:asciiTheme="minorHAnsi" w:hAnsiTheme="minorHAnsi" w:cstheme="minorHAnsi"/>
          <w:b/>
          <w:bCs/>
          <w:color w:val="auto"/>
        </w:rPr>
        <w:t>Email Addresses of Co-authors:</w:t>
      </w:r>
    </w:p>
    <w:p w14:paraId="0197B875" w14:textId="446EBC1D" w:rsidR="00A829D7" w:rsidRPr="00BA502D" w:rsidRDefault="00A829D7" w:rsidP="00627C9D">
      <w:pPr>
        <w:rPr>
          <w:rFonts w:asciiTheme="minorHAnsi" w:hAnsiTheme="minorHAnsi" w:cstheme="minorHAnsi"/>
          <w:bCs/>
          <w:color w:val="auto"/>
        </w:rPr>
      </w:pPr>
      <w:r w:rsidRPr="00BA502D">
        <w:rPr>
          <w:rFonts w:asciiTheme="minorHAnsi" w:hAnsiTheme="minorHAnsi" w:cstheme="minorHAnsi"/>
          <w:bCs/>
          <w:color w:val="auto"/>
        </w:rPr>
        <w:t xml:space="preserve">Hajar </w:t>
      </w:r>
      <w:proofErr w:type="spellStart"/>
      <w:r w:rsidRPr="00BA502D">
        <w:rPr>
          <w:rFonts w:asciiTheme="minorHAnsi" w:hAnsiTheme="minorHAnsi" w:cstheme="minorHAnsi"/>
          <w:bCs/>
          <w:color w:val="auto"/>
        </w:rPr>
        <w:t>Baguia</w:t>
      </w:r>
      <w:proofErr w:type="spellEnd"/>
      <w:r w:rsidRPr="00BA502D">
        <w:rPr>
          <w:rFonts w:asciiTheme="minorHAnsi" w:hAnsiTheme="minorHAnsi" w:cstheme="minorHAnsi"/>
          <w:bCs/>
          <w:color w:val="auto"/>
        </w:rPr>
        <w:t xml:space="preserve">: </w:t>
      </w:r>
      <w:r w:rsidR="003E2440" w:rsidRPr="00BA502D">
        <w:rPr>
          <w:rFonts w:asciiTheme="minorHAnsi" w:hAnsiTheme="minorHAnsi" w:cstheme="minorHAnsi"/>
          <w:bCs/>
          <w:color w:val="auto"/>
        </w:rPr>
        <w:t>Hajar.Baguia@ulb.ac.be</w:t>
      </w:r>
    </w:p>
    <w:p w14:paraId="44852976" w14:textId="3CF720E2" w:rsidR="00A829D7" w:rsidRPr="00BA502D" w:rsidRDefault="00A829D7" w:rsidP="00627C9D">
      <w:pPr>
        <w:rPr>
          <w:rFonts w:asciiTheme="minorHAnsi" w:hAnsiTheme="minorHAnsi" w:cstheme="minorHAnsi"/>
          <w:bCs/>
          <w:color w:val="auto"/>
        </w:rPr>
      </w:pPr>
      <w:proofErr w:type="spellStart"/>
      <w:r w:rsidRPr="00BA502D">
        <w:rPr>
          <w:rFonts w:asciiTheme="minorHAnsi" w:hAnsiTheme="minorHAnsi" w:cstheme="minorHAnsi"/>
          <w:bCs/>
          <w:color w:val="auto"/>
        </w:rPr>
        <w:t>Jérome</w:t>
      </w:r>
      <w:proofErr w:type="spellEnd"/>
      <w:r w:rsidRPr="00BA502D">
        <w:rPr>
          <w:rFonts w:asciiTheme="minorHAnsi" w:hAnsiTheme="minorHAnsi" w:cstheme="minorHAnsi"/>
          <w:bCs/>
          <w:color w:val="auto"/>
        </w:rPr>
        <w:t xml:space="preserve"> </w:t>
      </w:r>
      <w:proofErr w:type="spellStart"/>
      <w:r w:rsidRPr="00BA502D">
        <w:rPr>
          <w:rFonts w:asciiTheme="minorHAnsi" w:hAnsiTheme="minorHAnsi" w:cstheme="minorHAnsi"/>
          <w:bCs/>
          <w:color w:val="auto"/>
        </w:rPr>
        <w:t>Beaudelot</w:t>
      </w:r>
      <w:proofErr w:type="spellEnd"/>
      <w:r w:rsidRPr="00BA502D">
        <w:rPr>
          <w:rFonts w:asciiTheme="minorHAnsi" w:hAnsiTheme="minorHAnsi" w:cstheme="minorHAnsi"/>
          <w:bCs/>
          <w:color w:val="auto"/>
        </w:rPr>
        <w:t xml:space="preserve">: </w:t>
      </w:r>
      <w:r w:rsidR="003E2440" w:rsidRPr="00BA502D">
        <w:rPr>
          <w:rFonts w:asciiTheme="minorHAnsi" w:hAnsiTheme="minorHAnsi" w:cstheme="minorHAnsi"/>
          <w:bCs/>
          <w:color w:val="auto"/>
        </w:rPr>
        <w:t>Jerome.Beaudelot@ulb.ac.be</w:t>
      </w:r>
    </w:p>
    <w:p w14:paraId="2F5A2067" w14:textId="1C6E598B" w:rsidR="003E2440" w:rsidRPr="00BA502D" w:rsidRDefault="003E2440" w:rsidP="00627C9D">
      <w:pPr>
        <w:rPr>
          <w:rFonts w:asciiTheme="minorHAnsi" w:hAnsiTheme="minorHAnsi" w:cstheme="minorHAnsi"/>
          <w:bCs/>
          <w:color w:val="auto"/>
        </w:rPr>
      </w:pPr>
      <w:r w:rsidRPr="00BA502D">
        <w:rPr>
          <w:rFonts w:asciiTheme="minorHAnsi" w:hAnsiTheme="minorHAnsi" w:cstheme="minorHAnsi"/>
          <w:bCs/>
          <w:color w:val="auto"/>
        </w:rPr>
        <w:t xml:space="preserve">Christopher </w:t>
      </w:r>
      <w:proofErr w:type="spellStart"/>
      <w:r w:rsidRPr="00BA502D">
        <w:rPr>
          <w:rFonts w:asciiTheme="minorHAnsi" w:hAnsiTheme="minorHAnsi" w:cstheme="minorHAnsi"/>
          <w:bCs/>
          <w:color w:val="auto"/>
        </w:rPr>
        <w:t>Deldaele</w:t>
      </w:r>
      <w:proofErr w:type="spellEnd"/>
      <w:r w:rsidRPr="00BA502D">
        <w:rPr>
          <w:rFonts w:asciiTheme="minorHAnsi" w:hAnsiTheme="minorHAnsi" w:cstheme="minorHAnsi"/>
          <w:bCs/>
          <w:color w:val="auto"/>
        </w:rPr>
        <w:t>: Christopher.Deldaele@ulb.ac.be</w:t>
      </w:r>
    </w:p>
    <w:p w14:paraId="568700AB" w14:textId="22868556" w:rsidR="003E2440" w:rsidRPr="00BA502D" w:rsidRDefault="003E2440" w:rsidP="00627C9D">
      <w:pPr>
        <w:rPr>
          <w:rFonts w:asciiTheme="minorHAnsi" w:hAnsiTheme="minorHAnsi" w:cstheme="minorHAnsi"/>
          <w:bCs/>
          <w:color w:val="auto"/>
          <w:lang w:val="fr-BE"/>
        </w:rPr>
      </w:pPr>
      <w:r w:rsidRPr="00BA502D">
        <w:rPr>
          <w:rFonts w:asciiTheme="minorHAnsi" w:hAnsiTheme="minorHAnsi" w:cstheme="minorHAnsi"/>
          <w:bCs/>
          <w:color w:val="auto"/>
          <w:lang w:val="fr-BE"/>
        </w:rPr>
        <w:t>Bastien Michelet: bastien.michelet@univ-poitiers.fr</w:t>
      </w:r>
    </w:p>
    <w:p w14:paraId="40DFF771" w14:textId="6A756240" w:rsidR="00A829D7" w:rsidRPr="00BA502D" w:rsidRDefault="00A829D7" w:rsidP="00627C9D">
      <w:pPr>
        <w:rPr>
          <w:rFonts w:asciiTheme="minorHAnsi" w:hAnsiTheme="minorHAnsi" w:cstheme="minorHAnsi"/>
          <w:bCs/>
          <w:color w:val="auto"/>
          <w:lang w:val="fr-BE"/>
        </w:rPr>
      </w:pPr>
      <w:r w:rsidRPr="00BA502D">
        <w:rPr>
          <w:rFonts w:asciiTheme="minorHAnsi" w:hAnsiTheme="minorHAnsi" w:cstheme="minorHAnsi"/>
          <w:bCs/>
          <w:color w:val="auto"/>
          <w:lang w:val="fr-BE"/>
        </w:rPr>
        <w:t>Cédric Theunissen</w:t>
      </w:r>
      <w:r w:rsidR="000B5CE8" w:rsidRPr="00BA502D">
        <w:rPr>
          <w:rFonts w:asciiTheme="minorHAnsi" w:hAnsiTheme="minorHAnsi" w:cstheme="minorHAnsi"/>
          <w:bCs/>
          <w:color w:val="auto"/>
          <w:lang w:val="fr-BE"/>
        </w:rPr>
        <w:t xml:space="preserve">: </w:t>
      </w:r>
      <w:r w:rsidR="00C116CD" w:rsidRPr="00BA502D">
        <w:rPr>
          <w:rFonts w:asciiTheme="minorHAnsi" w:hAnsiTheme="minorHAnsi" w:cstheme="minorHAnsi"/>
          <w:bCs/>
          <w:color w:val="auto"/>
          <w:lang w:val="fr-BE"/>
        </w:rPr>
        <w:t>Cedric.Theunissen@ulb.ac.be</w:t>
      </w:r>
    </w:p>
    <w:p w14:paraId="24DC301E" w14:textId="26C0292A" w:rsidR="00C116CD" w:rsidRPr="00BA502D" w:rsidRDefault="00C116CD" w:rsidP="00627C9D">
      <w:pPr>
        <w:rPr>
          <w:rFonts w:asciiTheme="minorHAnsi" w:hAnsiTheme="minorHAnsi" w:cstheme="minorHAnsi"/>
          <w:bCs/>
          <w:color w:val="auto"/>
          <w:lang w:val="fr-BE"/>
        </w:rPr>
      </w:pPr>
      <w:r w:rsidRPr="00BA502D">
        <w:rPr>
          <w:rFonts w:asciiTheme="minorHAnsi" w:hAnsiTheme="minorHAnsi" w:cstheme="minorHAnsi"/>
          <w:bCs/>
          <w:color w:val="auto"/>
          <w:lang w:val="fr-BE"/>
        </w:rPr>
        <w:t xml:space="preserve">Cécile Moucheron: </w:t>
      </w:r>
      <w:r w:rsidR="003E2440" w:rsidRPr="00BA502D">
        <w:rPr>
          <w:rFonts w:asciiTheme="minorHAnsi" w:hAnsiTheme="minorHAnsi" w:cstheme="minorHAnsi"/>
          <w:bCs/>
          <w:color w:val="auto"/>
          <w:lang w:val="fr-BE"/>
        </w:rPr>
        <w:t>cmouche@ulb.ac.be</w:t>
      </w:r>
    </w:p>
    <w:p w14:paraId="40194D6D" w14:textId="77777777" w:rsidR="00A829D7" w:rsidRPr="00BA502D" w:rsidRDefault="00A829D7" w:rsidP="00627C9D">
      <w:pPr>
        <w:rPr>
          <w:rFonts w:asciiTheme="minorHAnsi" w:hAnsiTheme="minorHAnsi" w:cstheme="minorHAnsi"/>
          <w:bCs/>
          <w:color w:val="808080" w:themeColor="background1" w:themeShade="80"/>
          <w:lang w:val="fr-BE"/>
        </w:rPr>
      </w:pPr>
    </w:p>
    <w:p w14:paraId="654E03A7" w14:textId="435E95E7" w:rsidR="00F23EAB" w:rsidRPr="00BA502D" w:rsidRDefault="006305D7" w:rsidP="00627C9D">
      <w:pPr>
        <w:pStyle w:val="NormalWeb"/>
        <w:spacing w:before="0" w:beforeAutospacing="0" w:after="0" w:afterAutospacing="0"/>
        <w:rPr>
          <w:rFonts w:asciiTheme="minorHAnsi" w:hAnsiTheme="minorHAnsi" w:cstheme="minorHAnsi"/>
          <w:lang w:val="fr-BE"/>
        </w:rPr>
      </w:pPr>
      <w:r w:rsidRPr="00BA502D">
        <w:rPr>
          <w:rFonts w:asciiTheme="minorHAnsi" w:hAnsiTheme="minorHAnsi" w:cstheme="minorHAnsi"/>
          <w:b/>
          <w:bCs/>
          <w:lang w:val="fr-BE"/>
        </w:rPr>
        <w:t>KEYWORDS:</w:t>
      </w:r>
    </w:p>
    <w:p w14:paraId="6C0B0781" w14:textId="3C1F6F5B" w:rsidR="007A4DD6" w:rsidRPr="00BA502D" w:rsidRDefault="00627C9D" w:rsidP="00627C9D">
      <w:pPr>
        <w:rPr>
          <w:rFonts w:asciiTheme="minorHAnsi" w:hAnsiTheme="minorHAnsi" w:cstheme="minorHAnsi"/>
          <w:color w:val="auto"/>
          <w:lang w:val="fr-BE"/>
        </w:rPr>
      </w:pPr>
      <w:r w:rsidRPr="00BA502D">
        <w:rPr>
          <w:rFonts w:asciiTheme="minorHAnsi" w:hAnsiTheme="minorHAnsi" w:cstheme="minorHAnsi"/>
          <w:color w:val="auto"/>
          <w:lang w:val="fr-BE"/>
        </w:rPr>
        <w:t>c</w:t>
      </w:r>
      <w:r w:rsidR="000C6F0E" w:rsidRPr="00BA502D">
        <w:rPr>
          <w:rFonts w:asciiTheme="minorHAnsi" w:hAnsiTheme="minorHAnsi" w:cstheme="minorHAnsi"/>
          <w:color w:val="auto"/>
          <w:lang w:val="fr-BE"/>
        </w:rPr>
        <w:t>opper c</w:t>
      </w:r>
      <w:r w:rsidR="000B5CE8" w:rsidRPr="00BA502D">
        <w:rPr>
          <w:rFonts w:asciiTheme="minorHAnsi" w:hAnsiTheme="minorHAnsi" w:cstheme="minorHAnsi"/>
          <w:color w:val="auto"/>
          <w:lang w:val="fr-BE"/>
        </w:rPr>
        <w:t>atalysis, photoredox ca</w:t>
      </w:r>
      <w:r w:rsidR="003E2440" w:rsidRPr="00BA502D">
        <w:rPr>
          <w:rFonts w:asciiTheme="minorHAnsi" w:hAnsiTheme="minorHAnsi" w:cstheme="minorHAnsi"/>
          <w:color w:val="auto"/>
          <w:lang w:val="fr-BE"/>
        </w:rPr>
        <w:t>talysis, visible light, radical</w:t>
      </w:r>
      <w:r w:rsidR="008E03F1" w:rsidRPr="00BA502D">
        <w:rPr>
          <w:rFonts w:asciiTheme="minorHAnsi" w:hAnsiTheme="minorHAnsi" w:cstheme="minorHAnsi"/>
          <w:color w:val="auto"/>
          <w:lang w:val="fr-BE"/>
        </w:rPr>
        <w:t xml:space="preserve"> reactions</w:t>
      </w:r>
      <w:r w:rsidR="000B5CE8" w:rsidRPr="00BA502D">
        <w:rPr>
          <w:rFonts w:asciiTheme="minorHAnsi" w:hAnsiTheme="minorHAnsi" w:cstheme="minorHAnsi"/>
          <w:color w:val="auto"/>
          <w:lang w:val="fr-BE"/>
        </w:rPr>
        <w:t xml:space="preserve">, </w:t>
      </w:r>
      <w:r w:rsidR="0064624F" w:rsidRPr="00BA502D">
        <w:rPr>
          <w:rFonts w:asciiTheme="minorHAnsi" w:hAnsiTheme="minorHAnsi" w:cstheme="minorHAnsi"/>
          <w:color w:val="auto"/>
          <w:lang w:val="fr-BE"/>
        </w:rPr>
        <w:t>C-H</w:t>
      </w:r>
      <w:r w:rsidR="00171490" w:rsidRPr="00BA502D">
        <w:rPr>
          <w:rFonts w:asciiTheme="minorHAnsi" w:hAnsiTheme="minorHAnsi" w:cstheme="minorHAnsi"/>
          <w:color w:val="auto"/>
          <w:lang w:val="fr-BE"/>
        </w:rPr>
        <w:t xml:space="preserve"> arylation, </w:t>
      </w:r>
      <w:r w:rsidR="00C46FAC" w:rsidRPr="00BA502D">
        <w:rPr>
          <w:rFonts w:asciiTheme="minorHAnsi" w:hAnsiTheme="minorHAnsi" w:cstheme="minorHAnsi"/>
          <w:color w:val="auto"/>
          <w:lang w:val="fr-BE"/>
        </w:rPr>
        <w:t>radical cyclization, natural product</w:t>
      </w:r>
      <w:r w:rsidR="003E2440" w:rsidRPr="00BA502D">
        <w:rPr>
          <w:rFonts w:asciiTheme="minorHAnsi" w:hAnsiTheme="minorHAnsi" w:cstheme="minorHAnsi"/>
          <w:color w:val="auto"/>
          <w:lang w:val="fr-BE"/>
        </w:rPr>
        <w:t>s</w:t>
      </w:r>
      <w:r w:rsidR="000B5CE8" w:rsidRPr="00BA502D">
        <w:rPr>
          <w:rFonts w:asciiTheme="minorHAnsi" w:hAnsiTheme="minorHAnsi" w:cstheme="minorHAnsi"/>
          <w:color w:val="auto"/>
          <w:lang w:val="fr-BE"/>
        </w:rPr>
        <w:t xml:space="preserve">, </w:t>
      </w:r>
      <w:r w:rsidR="00D95646" w:rsidRPr="00BA502D">
        <w:rPr>
          <w:rFonts w:asciiTheme="minorHAnsi" w:hAnsiTheme="minorHAnsi" w:cstheme="minorHAnsi"/>
          <w:color w:val="auto"/>
          <w:lang w:val="fr-BE"/>
        </w:rPr>
        <w:t xml:space="preserve">cyanamides, </w:t>
      </w:r>
      <w:r w:rsidR="00C46FAC" w:rsidRPr="00BA502D">
        <w:rPr>
          <w:rFonts w:asciiTheme="minorHAnsi" w:hAnsiTheme="minorHAnsi" w:cstheme="minorHAnsi"/>
          <w:color w:val="auto"/>
          <w:lang w:val="fr-BE"/>
        </w:rPr>
        <w:t xml:space="preserve">ynamides, </w:t>
      </w:r>
      <w:r w:rsidR="00D95646" w:rsidRPr="00BA502D">
        <w:rPr>
          <w:rFonts w:asciiTheme="minorHAnsi" w:hAnsiTheme="minorHAnsi" w:cstheme="minorHAnsi"/>
          <w:color w:val="auto"/>
          <w:lang w:val="fr-BE"/>
        </w:rPr>
        <w:t>luotonin A</w:t>
      </w:r>
    </w:p>
    <w:p w14:paraId="1CB4E390" w14:textId="77777777" w:rsidR="006305D7" w:rsidRPr="00BA502D" w:rsidRDefault="006305D7" w:rsidP="00627C9D">
      <w:pPr>
        <w:pStyle w:val="NormalWeb"/>
        <w:spacing w:before="0" w:beforeAutospacing="0" w:after="0" w:afterAutospacing="0"/>
        <w:rPr>
          <w:rFonts w:asciiTheme="minorHAnsi" w:hAnsiTheme="minorHAnsi" w:cstheme="minorHAnsi"/>
          <w:lang w:val="fr-BE"/>
        </w:rPr>
      </w:pPr>
    </w:p>
    <w:p w14:paraId="5405E0AB" w14:textId="1EA9A3D9" w:rsidR="00F23EAB" w:rsidRPr="00BA502D" w:rsidRDefault="006305D7" w:rsidP="00627C9D">
      <w:pPr>
        <w:rPr>
          <w:rFonts w:asciiTheme="minorHAnsi" w:hAnsiTheme="minorHAnsi" w:cstheme="minorHAnsi"/>
          <w:lang w:val="fr-BE"/>
        </w:rPr>
      </w:pPr>
      <w:r w:rsidRPr="00BA502D">
        <w:rPr>
          <w:rFonts w:asciiTheme="minorHAnsi" w:hAnsiTheme="minorHAnsi" w:cstheme="minorHAnsi"/>
          <w:b/>
          <w:bCs/>
          <w:lang w:val="fr-BE"/>
        </w:rPr>
        <w:t>SHORT ABSTRACT:</w:t>
      </w:r>
    </w:p>
    <w:p w14:paraId="32798D51" w14:textId="2F94DD5A" w:rsidR="007A4DD6" w:rsidRPr="00BA502D" w:rsidRDefault="008646F9" w:rsidP="00627C9D">
      <w:pPr>
        <w:rPr>
          <w:rFonts w:asciiTheme="minorHAnsi" w:hAnsiTheme="minorHAnsi" w:cstheme="minorHAnsi"/>
          <w:color w:val="auto"/>
        </w:rPr>
      </w:pPr>
      <w:r w:rsidRPr="00BA502D">
        <w:rPr>
          <w:rFonts w:asciiTheme="minorHAnsi" w:hAnsiTheme="minorHAnsi" w:cstheme="minorHAnsi"/>
          <w:color w:val="auto"/>
        </w:rPr>
        <w:t xml:space="preserve">Detailed and general protocols are presented for the synthesis of </w:t>
      </w:r>
      <w:r w:rsidR="00CF69B8" w:rsidRPr="00BA502D">
        <w:rPr>
          <w:rFonts w:asciiTheme="minorHAnsi" w:hAnsiTheme="minorHAnsi" w:cstheme="minorHAnsi"/>
          <w:color w:val="auto"/>
        </w:rPr>
        <w:t>[(</w:t>
      </w:r>
      <w:proofErr w:type="spellStart"/>
      <w:r w:rsidR="00CF69B8" w:rsidRPr="00BA502D">
        <w:rPr>
          <w:rFonts w:asciiTheme="minorHAnsi" w:hAnsiTheme="minorHAnsi" w:cstheme="minorHAnsi"/>
          <w:color w:val="auto"/>
        </w:rPr>
        <w:t>DPEP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a general copper-based </w:t>
      </w:r>
      <w:proofErr w:type="spellStart"/>
      <w:r w:rsidRPr="00BA502D">
        <w:rPr>
          <w:rFonts w:asciiTheme="minorHAnsi" w:hAnsiTheme="minorHAnsi" w:cstheme="minorHAnsi"/>
          <w:color w:val="auto"/>
        </w:rPr>
        <w:t>photo</w:t>
      </w:r>
      <w:r w:rsidR="0064624F" w:rsidRPr="00BA502D">
        <w:rPr>
          <w:rFonts w:asciiTheme="minorHAnsi" w:hAnsiTheme="minorHAnsi" w:cstheme="minorHAnsi"/>
          <w:color w:val="auto"/>
        </w:rPr>
        <w:t>redox</w:t>
      </w:r>
      <w:proofErr w:type="spellEnd"/>
      <w:r w:rsidR="0064624F" w:rsidRPr="00BA502D">
        <w:rPr>
          <w:rFonts w:asciiTheme="minorHAnsi" w:hAnsiTheme="minorHAnsi" w:cstheme="minorHAnsi"/>
          <w:color w:val="auto"/>
        </w:rPr>
        <w:t xml:space="preserve"> </w:t>
      </w:r>
      <w:r w:rsidRPr="00BA502D">
        <w:rPr>
          <w:rFonts w:asciiTheme="minorHAnsi" w:hAnsiTheme="minorHAnsi" w:cstheme="minorHAnsi"/>
          <w:color w:val="auto"/>
        </w:rPr>
        <w:t xml:space="preserve">catalyst, and for its use in synthetic chemistry for the direct </w:t>
      </w:r>
      <w:r w:rsidR="00171490" w:rsidRPr="00BA502D">
        <w:rPr>
          <w:rFonts w:asciiTheme="minorHAnsi" w:hAnsiTheme="minorHAnsi" w:cstheme="minorHAnsi"/>
          <w:color w:val="auto"/>
        </w:rPr>
        <w:t>arylation</w:t>
      </w:r>
      <w:r w:rsidRPr="00BA502D">
        <w:rPr>
          <w:rFonts w:asciiTheme="minorHAnsi" w:hAnsiTheme="minorHAnsi" w:cstheme="minorHAnsi"/>
          <w:color w:val="auto"/>
        </w:rPr>
        <w:t xml:space="preserve"> of </w:t>
      </w:r>
      <w:r w:rsidR="0064624F" w:rsidRPr="00BA502D">
        <w:rPr>
          <w:rFonts w:asciiTheme="minorHAnsi" w:hAnsiTheme="minorHAnsi" w:cstheme="minorHAnsi"/>
          <w:color w:val="auto"/>
        </w:rPr>
        <w:t xml:space="preserve">C-H bonds in </w:t>
      </w:r>
      <w:r w:rsidRPr="00BA502D">
        <w:rPr>
          <w:rFonts w:asciiTheme="minorHAnsi" w:hAnsiTheme="minorHAnsi" w:cstheme="minorHAnsi"/>
          <w:color w:val="auto"/>
        </w:rPr>
        <w:t>(hetero)</w:t>
      </w:r>
      <w:proofErr w:type="spellStart"/>
      <w:r w:rsidRPr="00BA502D">
        <w:rPr>
          <w:rFonts w:asciiTheme="minorHAnsi" w:hAnsiTheme="minorHAnsi" w:cstheme="minorHAnsi"/>
          <w:color w:val="auto"/>
        </w:rPr>
        <w:t>arenes</w:t>
      </w:r>
      <w:proofErr w:type="spellEnd"/>
      <w:r w:rsidRPr="00BA502D">
        <w:rPr>
          <w:rFonts w:asciiTheme="minorHAnsi" w:hAnsiTheme="minorHAnsi" w:cstheme="minorHAnsi"/>
          <w:color w:val="auto"/>
        </w:rPr>
        <w:t xml:space="preserve"> and radical cyclization</w:t>
      </w:r>
      <w:r w:rsidR="00C46FAC" w:rsidRPr="00BA502D">
        <w:rPr>
          <w:rFonts w:asciiTheme="minorHAnsi" w:hAnsiTheme="minorHAnsi" w:cstheme="minorHAnsi"/>
          <w:color w:val="auto"/>
        </w:rPr>
        <w:t xml:space="preserve"> of organic halides</w:t>
      </w:r>
      <w:r w:rsidRPr="00BA502D">
        <w:rPr>
          <w:rFonts w:asciiTheme="minorHAnsi" w:hAnsiTheme="minorHAnsi" w:cstheme="minorHAnsi"/>
          <w:color w:val="auto"/>
        </w:rPr>
        <w:t>.</w:t>
      </w:r>
    </w:p>
    <w:p w14:paraId="761028D6" w14:textId="77777777" w:rsidR="006305D7" w:rsidRPr="00BA502D" w:rsidRDefault="006305D7" w:rsidP="00627C9D">
      <w:pPr>
        <w:rPr>
          <w:rFonts w:asciiTheme="minorHAnsi" w:hAnsiTheme="minorHAnsi" w:cstheme="minorHAnsi"/>
        </w:rPr>
      </w:pPr>
    </w:p>
    <w:p w14:paraId="785FA176" w14:textId="6CFF8901" w:rsidR="00F23EAB" w:rsidRPr="00BA502D" w:rsidRDefault="006305D7" w:rsidP="00627C9D">
      <w:pPr>
        <w:rPr>
          <w:rFonts w:asciiTheme="minorHAnsi" w:hAnsiTheme="minorHAnsi" w:cstheme="minorHAnsi"/>
          <w:color w:val="808080"/>
        </w:rPr>
      </w:pPr>
      <w:r w:rsidRPr="00BA502D">
        <w:rPr>
          <w:rFonts w:asciiTheme="minorHAnsi" w:hAnsiTheme="minorHAnsi" w:cstheme="minorHAnsi"/>
          <w:b/>
          <w:bCs/>
        </w:rPr>
        <w:t>LONG ABSTRACT:</w:t>
      </w:r>
    </w:p>
    <w:p w14:paraId="34E26276" w14:textId="27373737" w:rsidR="00FD15CA" w:rsidRPr="00BA502D" w:rsidRDefault="008646F9" w:rsidP="00627C9D">
      <w:pPr>
        <w:rPr>
          <w:rFonts w:asciiTheme="minorHAnsi" w:hAnsiTheme="minorHAnsi" w:cstheme="minorHAnsi"/>
          <w:color w:val="auto"/>
        </w:rPr>
      </w:pPr>
      <w:r w:rsidRPr="00BA502D">
        <w:rPr>
          <w:rFonts w:asciiTheme="minorHAnsi" w:hAnsiTheme="minorHAnsi" w:cstheme="minorHAnsi"/>
          <w:color w:val="auto"/>
        </w:rPr>
        <w:t>Our group recently reported the use of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as a general copper-based </w:t>
      </w:r>
      <w:proofErr w:type="spellStart"/>
      <w:r w:rsidRPr="00BA502D">
        <w:rPr>
          <w:rFonts w:asciiTheme="minorHAnsi" w:hAnsiTheme="minorHAnsi" w:cstheme="minorHAnsi"/>
          <w:color w:val="auto"/>
        </w:rPr>
        <w:t>photo</w:t>
      </w:r>
      <w:r w:rsidR="0064624F" w:rsidRPr="00BA502D">
        <w:rPr>
          <w:rFonts w:asciiTheme="minorHAnsi" w:hAnsiTheme="minorHAnsi" w:cstheme="minorHAnsi"/>
          <w:color w:val="auto"/>
        </w:rPr>
        <w:t>redox</w:t>
      </w:r>
      <w:proofErr w:type="spellEnd"/>
      <w:r w:rsidR="0064624F" w:rsidRPr="00BA502D">
        <w:rPr>
          <w:rFonts w:asciiTheme="minorHAnsi" w:hAnsiTheme="minorHAnsi" w:cstheme="minorHAnsi"/>
          <w:color w:val="auto"/>
        </w:rPr>
        <w:t xml:space="preserve"> </w:t>
      </w:r>
      <w:r w:rsidRPr="00BA502D">
        <w:rPr>
          <w:rFonts w:asciiTheme="minorHAnsi" w:hAnsiTheme="minorHAnsi" w:cstheme="minorHAnsi"/>
          <w:color w:val="auto"/>
        </w:rPr>
        <w:t xml:space="preserve">catalyst which proved efficient to promote </w:t>
      </w:r>
      <w:r w:rsidR="00FD15CA" w:rsidRPr="00BA502D">
        <w:rPr>
          <w:rFonts w:asciiTheme="minorHAnsi" w:hAnsiTheme="minorHAnsi" w:cstheme="minorHAnsi"/>
          <w:color w:val="auto"/>
        </w:rPr>
        <w:t xml:space="preserve">the </w:t>
      </w:r>
      <w:r w:rsidRPr="00BA502D">
        <w:rPr>
          <w:rFonts w:asciiTheme="minorHAnsi" w:hAnsiTheme="minorHAnsi" w:cstheme="minorHAnsi"/>
          <w:color w:val="auto"/>
        </w:rPr>
        <w:t xml:space="preserve">activation of </w:t>
      </w:r>
      <w:r w:rsidR="0064624F" w:rsidRPr="00BA502D">
        <w:rPr>
          <w:rFonts w:asciiTheme="minorHAnsi" w:hAnsiTheme="minorHAnsi" w:cstheme="minorHAnsi"/>
          <w:color w:val="auto"/>
        </w:rPr>
        <w:t xml:space="preserve">a broad variety of </w:t>
      </w:r>
      <w:r w:rsidRPr="00BA502D">
        <w:rPr>
          <w:rFonts w:asciiTheme="minorHAnsi" w:hAnsiTheme="minorHAnsi" w:cstheme="minorHAnsi"/>
          <w:color w:val="auto"/>
        </w:rPr>
        <w:t>organic halides</w:t>
      </w:r>
      <w:r w:rsidR="0064624F" w:rsidRPr="00BA502D">
        <w:rPr>
          <w:rFonts w:asciiTheme="minorHAnsi" w:hAnsiTheme="minorHAnsi" w:cstheme="minorHAnsi"/>
          <w:color w:val="auto"/>
        </w:rPr>
        <w:t xml:space="preserve">, including </w:t>
      </w:r>
      <w:proofErr w:type="spellStart"/>
      <w:r w:rsidR="0064624F" w:rsidRPr="00BA502D">
        <w:rPr>
          <w:rFonts w:asciiTheme="minorHAnsi" w:hAnsiTheme="minorHAnsi" w:cstheme="minorHAnsi"/>
          <w:color w:val="auto"/>
        </w:rPr>
        <w:t>unactivated</w:t>
      </w:r>
      <w:proofErr w:type="spellEnd"/>
      <w:r w:rsidR="0064624F" w:rsidRPr="00BA502D">
        <w:rPr>
          <w:rFonts w:asciiTheme="minorHAnsi" w:hAnsiTheme="minorHAnsi" w:cstheme="minorHAnsi"/>
          <w:color w:val="auto"/>
        </w:rPr>
        <w:t xml:space="preserve"> ones</w:t>
      </w:r>
      <w:r w:rsidRPr="00BA502D">
        <w:rPr>
          <w:rFonts w:asciiTheme="minorHAnsi" w:hAnsiTheme="minorHAnsi" w:cstheme="minorHAnsi"/>
          <w:color w:val="auto"/>
        </w:rPr>
        <w:t>. T</w:t>
      </w:r>
      <w:r w:rsidR="00FD15CA" w:rsidRPr="00BA502D">
        <w:rPr>
          <w:rFonts w:asciiTheme="minorHAnsi" w:hAnsiTheme="minorHAnsi" w:cstheme="minorHAnsi"/>
          <w:color w:val="auto"/>
        </w:rPr>
        <w:t>he</w:t>
      </w:r>
      <w:r w:rsidRPr="00BA502D">
        <w:rPr>
          <w:rFonts w:asciiTheme="minorHAnsi" w:hAnsiTheme="minorHAnsi" w:cstheme="minorHAnsi"/>
          <w:color w:val="auto"/>
        </w:rPr>
        <w:t xml:space="preserve">se can then participate in various radical transformations such as reduction and cyclization reactions, as well as </w:t>
      </w:r>
      <w:r w:rsidR="00FD15CA" w:rsidRPr="00BA502D">
        <w:rPr>
          <w:rFonts w:asciiTheme="minorHAnsi" w:hAnsiTheme="minorHAnsi" w:cstheme="minorHAnsi"/>
          <w:color w:val="auto"/>
        </w:rPr>
        <w:t xml:space="preserve">in the direct </w:t>
      </w:r>
      <w:r w:rsidR="00171490" w:rsidRPr="00BA502D">
        <w:rPr>
          <w:rFonts w:asciiTheme="minorHAnsi" w:hAnsiTheme="minorHAnsi" w:cstheme="minorHAnsi"/>
          <w:color w:val="auto"/>
        </w:rPr>
        <w:t>arylatio</w:t>
      </w:r>
      <w:r w:rsidR="00FD15CA" w:rsidRPr="00BA502D">
        <w:rPr>
          <w:rFonts w:asciiTheme="minorHAnsi" w:hAnsiTheme="minorHAnsi" w:cstheme="minorHAnsi"/>
          <w:color w:val="auto"/>
        </w:rPr>
        <w:t>n of several (hetero)</w:t>
      </w:r>
      <w:proofErr w:type="spellStart"/>
      <w:r w:rsidR="00FD15CA" w:rsidRPr="00BA502D">
        <w:rPr>
          <w:rFonts w:asciiTheme="minorHAnsi" w:hAnsiTheme="minorHAnsi" w:cstheme="minorHAnsi"/>
          <w:color w:val="auto"/>
        </w:rPr>
        <w:t>arenes</w:t>
      </w:r>
      <w:proofErr w:type="spellEnd"/>
      <w:r w:rsidR="00FD15CA" w:rsidRPr="00BA502D">
        <w:rPr>
          <w:rFonts w:asciiTheme="minorHAnsi" w:hAnsiTheme="minorHAnsi" w:cstheme="minorHAnsi"/>
          <w:color w:val="auto"/>
        </w:rPr>
        <w:t xml:space="preserve">. These transformations provide a straightforward access to </w:t>
      </w:r>
      <w:r w:rsidR="0064624F" w:rsidRPr="00BA502D">
        <w:rPr>
          <w:rFonts w:asciiTheme="minorHAnsi" w:hAnsiTheme="minorHAnsi" w:cstheme="minorHAnsi"/>
          <w:color w:val="auto"/>
        </w:rPr>
        <w:t xml:space="preserve">a range of </w:t>
      </w:r>
      <w:r w:rsidR="00FD15CA" w:rsidRPr="00BA502D">
        <w:rPr>
          <w:rFonts w:asciiTheme="minorHAnsi" w:hAnsiTheme="minorHAnsi" w:cstheme="minorHAnsi"/>
          <w:color w:val="auto"/>
        </w:rPr>
        <w:t>small molecules of interest in synthetic chemistry, as well as to biologically active natural products. Alt</w:t>
      </w:r>
      <w:r w:rsidR="00CF69B8" w:rsidRPr="00BA502D">
        <w:rPr>
          <w:rFonts w:asciiTheme="minorHAnsi" w:hAnsiTheme="minorHAnsi" w:cstheme="minorHAnsi"/>
          <w:color w:val="auto"/>
        </w:rPr>
        <w:t>ogether, [(</w:t>
      </w:r>
      <w:proofErr w:type="spellStart"/>
      <w:r w:rsidR="00CF69B8" w:rsidRPr="00BA502D">
        <w:rPr>
          <w:rFonts w:asciiTheme="minorHAnsi" w:hAnsiTheme="minorHAnsi" w:cstheme="minorHAnsi"/>
          <w:color w:val="auto"/>
        </w:rPr>
        <w:t>DPEP</w:t>
      </w:r>
      <w:r w:rsidR="00FD15CA" w:rsidRPr="00BA502D">
        <w:rPr>
          <w:rFonts w:asciiTheme="minorHAnsi" w:hAnsiTheme="minorHAnsi" w:cstheme="minorHAnsi"/>
          <w:color w:val="auto"/>
        </w:rPr>
        <w:t>hos</w:t>
      </w:r>
      <w:proofErr w:type="spellEnd"/>
      <w:r w:rsidR="00FD15CA" w:rsidRPr="00BA502D">
        <w:rPr>
          <w:rFonts w:asciiTheme="minorHAnsi" w:hAnsiTheme="minorHAnsi" w:cstheme="minorHAnsi"/>
          <w:color w:val="auto"/>
        </w:rPr>
        <w:t>)(</w:t>
      </w:r>
      <w:proofErr w:type="spellStart"/>
      <w:r w:rsidR="00FD15CA" w:rsidRPr="00BA502D">
        <w:rPr>
          <w:rFonts w:asciiTheme="minorHAnsi" w:hAnsiTheme="minorHAnsi" w:cstheme="minorHAnsi"/>
          <w:color w:val="auto"/>
        </w:rPr>
        <w:t>bcp</w:t>
      </w:r>
      <w:proofErr w:type="spellEnd"/>
      <w:r w:rsidR="00FD15CA" w:rsidRPr="00BA502D">
        <w:rPr>
          <w:rFonts w:asciiTheme="minorHAnsi" w:hAnsiTheme="minorHAnsi" w:cstheme="minorHAnsi"/>
          <w:color w:val="auto"/>
        </w:rPr>
        <w:t>)Cu]PF</w:t>
      </w:r>
      <w:r w:rsidR="00FD15CA" w:rsidRPr="00BA502D">
        <w:rPr>
          <w:rFonts w:asciiTheme="minorHAnsi" w:hAnsiTheme="minorHAnsi" w:cstheme="minorHAnsi"/>
          <w:color w:val="auto"/>
          <w:vertAlign w:val="subscript"/>
        </w:rPr>
        <w:t>6</w:t>
      </w:r>
      <w:r w:rsidR="00FD15CA" w:rsidRPr="00BA502D">
        <w:rPr>
          <w:rFonts w:asciiTheme="minorHAnsi" w:hAnsiTheme="minorHAnsi" w:cstheme="minorHAnsi"/>
          <w:color w:val="auto"/>
        </w:rPr>
        <w:t xml:space="preserve"> acts as a convenient </w:t>
      </w:r>
      <w:proofErr w:type="spellStart"/>
      <w:r w:rsidR="00FD15CA" w:rsidRPr="00BA502D">
        <w:rPr>
          <w:rFonts w:asciiTheme="minorHAnsi" w:hAnsiTheme="minorHAnsi" w:cstheme="minorHAnsi"/>
          <w:color w:val="auto"/>
        </w:rPr>
        <w:t>photoredox</w:t>
      </w:r>
      <w:proofErr w:type="spellEnd"/>
      <w:r w:rsidR="00FD15CA" w:rsidRPr="00BA502D">
        <w:rPr>
          <w:rFonts w:asciiTheme="minorHAnsi" w:hAnsiTheme="minorHAnsi" w:cstheme="minorHAnsi"/>
          <w:color w:val="auto"/>
        </w:rPr>
        <w:t xml:space="preserve"> catalyst which appears to be an attractive, cheap and complementary alternative to the state-of-the-art iridium- and ruthenium-based </w:t>
      </w:r>
      <w:proofErr w:type="spellStart"/>
      <w:r w:rsidR="00FD15CA" w:rsidRPr="00BA502D">
        <w:rPr>
          <w:rFonts w:asciiTheme="minorHAnsi" w:hAnsiTheme="minorHAnsi" w:cstheme="minorHAnsi"/>
          <w:color w:val="auto"/>
        </w:rPr>
        <w:t>photo</w:t>
      </w:r>
      <w:r w:rsidR="0064624F" w:rsidRPr="00BA502D">
        <w:rPr>
          <w:rFonts w:asciiTheme="minorHAnsi" w:hAnsiTheme="minorHAnsi" w:cstheme="minorHAnsi"/>
          <w:color w:val="auto"/>
        </w:rPr>
        <w:t>redox</w:t>
      </w:r>
      <w:proofErr w:type="spellEnd"/>
      <w:r w:rsidR="0064624F" w:rsidRPr="00BA502D">
        <w:rPr>
          <w:rFonts w:asciiTheme="minorHAnsi" w:hAnsiTheme="minorHAnsi" w:cstheme="minorHAnsi"/>
          <w:color w:val="auto"/>
        </w:rPr>
        <w:t xml:space="preserve"> </w:t>
      </w:r>
      <w:r w:rsidR="00FD15CA" w:rsidRPr="00BA502D">
        <w:rPr>
          <w:rFonts w:asciiTheme="minorHAnsi" w:hAnsiTheme="minorHAnsi" w:cstheme="minorHAnsi"/>
          <w:color w:val="auto"/>
        </w:rPr>
        <w:t>catalysts. Here, we report a detailed prot</w:t>
      </w:r>
      <w:r w:rsidR="00CF69B8" w:rsidRPr="00BA502D">
        <w:rPr>
          <w:rFonts w:asciiTheme="minorHAnsi" w:hAnsiTheme="minorHAnsi" w:cstheme="minorHAnsi"/>
          <w:color w:val="auto"/>
        </w:rPr>
        <w:t>ocol for the synthesis of [(</w:t>
      </w:r>
      <w:proofErr w:type="spellStart"/>
      <w:r w:rsidR="00CF69B8" w:rsidRPr="00BA502D">
        <w:rPr>
          <w:rFonts w:asciiTheme="minorHAnsi" w:hAnsiTheme="minorHAnsi" w:cstheme="minorHAnsi"/>
          <w:color w:val="auto"/>
        </w:rPr>
        <w:t>DPEP</w:t>
      </w:r>
      <w:r w:rsidR="00FD15CA" w:rsidRPr="00BA502D">
        <w:rPr>
          <w:rFonts w:asciiTheme="minorHAnsi" w:hAnsiTheme="minorHAnsi" w:cstheme="minorHAnsi"/>
          <w:color w:val="auto"/>
        </w:rPr>
        <w:t>hos</w:t>
      </w:r>
      <w:proofErr w:type="spellEnd"/>
      <w:r w:rsidR="00FD15CA" w:rsidRPr="00BA502D">
        <w:rPr>
          <w:rFonts w:asciiTheme="minorHAnsi" w:hAnsiTheme="minorHAnsi" w:cstheme="minorHAnsi"/>
          <w:color w:val="auto"/>
        </w:rPr>
        <w:t>)(</w:t>
      </w:r>
      <w:proofErr w:type="spellStart"/>
      <w:r w:rsidR="00FD15CA" w:rsidRPr="00BA502D">
        <w:rPr>
          <w:rFonts w:asciiTheme="minorHAnsi" w:hAnsiTheme="minorHAnsi" w:cstheme="minorHAnsi"/>
          <w:color w:val="auto"/>
        </w:rPr>
        <w:t>bcp</w:t>
      </w:r>
      <w:proofErr w:type="spellEnd"/>
      <w:r w:rsidR="00FD15CA" w:rsidRPr="00BA502D">
        <w:rPr>
          <w:rFonts w:asciiTheme="minorHAnsi" w:hAnsiTheme="minorHAnsi" w:cstheme="minorHAnsi"/>
          <w:color w:val="auto"/>
        </w:rPr>
        <w:t>)Cu]PF</w:t>
      </w:r>
      <w:r w:rsidR="00FD15CA" w:rsidRPr="00BA502D">
        <w:rPr>
          <w:rFonts w:asciiTheme="minorHAnsi" w:hAnsiTheme="minorHAnsi" w:cstheme="minorHAnsi"/>
          <w:color w:val="auto"/>
          <w:vertAlign w:val="subscript"/>
        </w:rPr>
        <w:t>6</w:t>
      </w:r>
      <w:r w:rsidR="00171490" w:rsidRPr="00BA502D">
        <w:rPr>
          <w:rFonts w:asciiTheme="minorHAnsi" w:hAnsiTheme="minorHAnsi" w:cstheme="minorHAnsi"/>
          <w:color w:val="auto"/>
        </w:rPr>
        <w:t xml:space="preserve">, as well as NMR and spectroscopic characterization, </w:t>
      </w:r>
      <w:r w:rsidR="00FD15CA" w:rsidRPr="00BA502D">
        <w:rPr>
          <w:rFonts w:asciiTheme="minorHAnsi" w:hAnsiTheme="minorHAnsi" w:cstheme="minorHAnsi"/>
          <w:color w:val="auto"/>
        </w:rPr>
        <w:t xml:space="preserve">and we illustrate </w:t>
      </w:r>
      <w:proofErr w:type="gramStart"/>
      <w:r w:rsidR="00FD15CA" w:rsidRPr="00BA502D">
        <w:rPr>
          <w:rFonts w:asciiTheme="minorHAnsi" w:hAnsiTheme="minorHAnsi" w:cstheme="minorHAnsi"/>
          <w:color w:val="auto"/>
        </w:rPr>
        <w:t>its</w:t>
      </w:r>
      <w:proofErr w:type="gramEnd"/>
      <w:r w:rsidR="00FD15CA" w:rsidRPr="00BA502D">
        <w:rPr>
          <w:rFonts w:asciiTheme="minorHAnsi" w:hAnsiTheme="minorHAnsi" w:cstheme="minorHAnsi"/>
          <w:color w:val="auto"/>
        </w:rPr>
        <w:t xml:space="preserve"> use in synthetic chemistry for the direct </w:t>
      </w:r>
      <w:r w:rsidR="00171490" w:rsidRPr="00BA502D">
        <w:rPr>
          <w:rFonts w:asciiTheme="minorHAnsi" w:hAnsiTheme="minorHAnsi" w:cstheme="minorHAnsi"/>
          <w:color w:val="auto"/>
        </w:rPr>
        <w:t>arylation</w:t>
      </w:r>
      <w:r w:rsidR="00FD15CA" w:rsidRPr="00BA502D">
        <w:rPr>
          <w:rFonts w:asciiTheme="minorHAnsi" w:hAnsiTheme="minorHAnsi" w:cstheme="minorHAnsi"/>
          <w:color w:val="auto"/>
        </w:rPr>
        <w:t xml:space="preserve"> of (hetero)</w:t>
      </w:r>
      <w:proofErr w:type="spellStart"/>
      <w:r w:rsidR="00FD15CA" w:rsidRPr="00BA502D">
        <w:rPr>
          <w:rFonts w:asciiTheme="minorHAnsi" w:hAnsiTheme="minorHAnsi" w:cstheme="minorHAnsi"/>
          <w:color w:val="auto"/>
        </w:rPr>
        <w:t>arenes</w:t>
      </w:r>
      <w:proofErr w:type="spellEnd"/>
      <w:r w:rsidR="00FD15CA" w:rsidRPr="00BA502D">
        <w:rPr>
          <w:rFonts w:asciiTheme="minorHAnsi" w:hAnsiTheme="minorHAnsi" w:cstheme="minorHAnsi"/>
          <w:color w:val="auto"/>
        </w:rPr>
        <w:t xml:space="preserve"> and radical cyclization</w:t>
      </w:r>
      <w:r w:rsidR="00C46FAC" w:rsidRPr="00BA502D">
        <w:rPr>
          <w:rFonts w:asciiTheme="minorHAnsi" w:hAnsiTheme="minorHAnsi" w:cstheme="minorHAnsi"/>
          <w:color w:val="auto"/>
        </w:rPr>
        <w:t xml:space="preserve"> of </w:t>
      </w:r>
      <w:r w:rsidR="00C46FAC" w:rsidRPr="00BA502D">
        <w:rPr>
          <w:rFonts w:asciiTheme="minorHAnsi" w:hAnsiTheme="minorHAnsi" w:cstheme="minorHAnsi"/>
          <w:color w:val="auto"/>
        </w:rPr>
        <w:lastRenderedPageBreak/>
        <w:t>organic halides</w:t>
      </w:r>
      <w:r w:rsidR="008E22AC" w:rsidRPr="00BA502D">
        <w:rPr>
          <w:rFonts w:asciiTheme="minorHAnsi" w:hAnsiTheme="minorHAnsi" w:cstheme="minorHAnsi"/>
          <w:color w:val="auto"/>
        </w:rPr>
        <w:t xml:space="preserve">. </w:t>
      </w:r>
      <w:r w:rsidR="00F231BB" w:rsidRPr="00BA502D">
        <w:rPr>
          <w:rFonts w:asciiTheme="minorHAnsi" w:hAnsiTheme="minorHAnsi" w:cstheme="minorHAnsi"/>
          <w:color w:val="auto"/>
        </w:rPr>
        <w:t>In particular, the direct ar</w:t>
      </w:r>
      <w:r w:rsidR="008E22AC" w:rsidRPr="00BA502D">
        <w:rPr>
          <w:rFonts w:asciiTheme="minorHAnsi" w:hAnsiTheme="minorHAnsi" w:cstheme="minorHAnsi"/>
          <w:color w:val="auto"/>
        </w:rPr>
        <w:t xml:space="preserve">ylation of </w:t>
      </w:r>
      <w:r w:rsidR="008E22AC" w:rsidRPr="00BA502D">
        <w:rPr>
          <w:rFonts w:asciiTheme="minorHAnsi" w:hAnsiTheme="minorHAnsi" w:cstheme="minorHAnsi"/>
          <w:i/>
          <w:color w:val="auto"/>
        </w:rPr>
        <w:t>N</w:t>
      </w:r>
      <w:r w:rsidR="008E22AC" w:rsidRPr="00BA502D">
        <w:rPr>
          <w:rFonts w:asciiTheme="minorHAnsi" w:hAnsiTheme="minorHAnsi" w:cstheme="minorHAnsi"/>
          <w:color w:val="auto"/>
        </w:rPr>
        <w:t>-</w:t>
      </w:r>
      <w:proofErr w:type="spellStart"/>
      <w:r w:rsidR="008E22AC" w:rsidRPr="00BA502D">
        <w:rPr>
          <w:rFonts w:asciiTheme="minorHAnsi" w:hAnsiTheme="minorHAnsi" w:cstheme="minorHAnsi"/>
          <w:color w:val="auto"/>
        </w:rPr>
        <w:t>methylpyrrole</w:t>
      </w:r>
      <w:proofErr w:type="spellEnd"/>
      <w:r w:rsidR="008E22AC" w:rsidRPr="00BA502D">
        <w:rPr>
          <w:rFonts w:asciiTheme="minorHAnsi" w:hAnsiTheme="minorHAnsi" w:cstheme="minorHAnsi"/>
          <w:color w:val="auto"/>
        </w:rPr>
        <w:t xml:space="preserve"> with 4-iodobenzonitrile </w:t>
      </w:r>
      <w:r w:rsidR="00A96626" w:rsidRPr="00BA502D">
        <w:rPr>
          <w:rFonts w:asciiTheme="minorHAnsi" w:hAnsiTheme="minorHAnsi" w:cstheme="minorHAnsi"/>
          <w:color w:val="auto"/>
        </w:rPr>
        <w:t>to afford the corresponding 4-(1-methyl-1</w:t>
      </w:r>
      <w:r w:rsidR="00A96626" w:rsidRPr="00BA502D">
        <w:rPr>
          <w:rFonts w:asciiTheme="minorHAnsi" w:hAnsiTheme="minorHAnsi" w:cstheme="minorHAnsi"/>
          <w:i/>
          <w:color w:val="auto"/>
        </w:rPr>
        <w:t>H</w:t>
      </w:r>
      <w:r w:rsidR="00A96626" w:rsidRPr="00BA502D">
        <w:rPr>
          <w:rFonts w:asciiTheme="minorHAnsi" w:hAnsiTheme="minorHAnsi" w:cstheme="minorHAnsi"/>
          <w:color w:val="auto"/>
        </w:rPr>
        <w:t xml:space="preserve">-pyrrol-2-yl)benzonitrile </w:t>
      </w:r>
      <w:r w:rsidR="008E22AC" w:rsidRPr="00BA502D">
        <w:rPr>
          <w:rFonts w:asciiTheme="minorHAnsi" w:hAnsiTheme="minorHAnsi" w:cstheme="minorHAnsi"/>
          <w:color w:val="auto"/>
        </w:rPr>
        <w:t xml:space="preserve">and the radical cyclization of </w:t>
      </w:r>
      <w:r w:rsidR="00A96626" w:rsidRPr="00BA502D">
        <w:rPr>
          <w:rFonts w:asciiTheme="minorHAnsi" w:hAnsiTheme="minorHAnsi" w:cstheme="minorHAnsi"/>
          <w:i/>
          <w:color w:val="auto"/>
        </w:rPr>
        <w:t>N</w:t>
      </w:r>
      <w:r w:rsidR="00A96626" w:rsidRPr="00BA502D">
        <w:rPr>
          <w:rFonts w:asciiTheme="minorHAnsi" w:hAnsiTheme="minorHAnsi" w:cstheme="minorHAnsi"/>
          <w:color w:val="auto"/>
        </w:rPr>
        <w:t>-benzoyl-</w:t>
      </w:r>
      <w:r w:rsidR="00A96626" w:rsidRPr="00BA502D">
        <w:rPr>
          <w:rFonts w:asciiTheme="minorHAnsi" w:hAnsiTheme="minorHAnsi" w:cstheme="minorHAnsi"/>
          <w:i/>
          <w:color w:val="auto"/>
        </w:rPr>
        <w:t>N</w:t>
      </w:r>
      <w:r w:rsidR="00A96626" w:rsidRPr="00BA502D">
        <w:rPr>
          <w:rFonts w:asciiTheme="minorHAnsi" w:hAnsiTheme="minorHAnsi" w:cstheme="minorHAnsi"/>
          <w:color w:val="auto"/>
        </w:rPr>
        <w:t xml:space="preserve">-[(2-iodoquinolin-3-yl)methyl]cyanamide </w:t>
      </w:r>
      <w:r w:rsidR="00171490" w:rsidRPr="00BA502D">
        <w:rPr>
          <w:rFonts w:asciiTheme="minorHAnsi" w:hAnsiTheme="minorHAnsi" w:cstheme="minorHAnsi"/>
          <w:color w:val="auto"/>
        </w:rPr>
        <w:t xml:space="preserve">to afford natural product </w:t>
      </w:r>
      <w:proofErr w:type="spellStart"/>
      <w:r w:rsidR="00171490" w:rsidRPr="00BA502D">
        <w:rPr>
          <w:rFonts w:asciiTheme="minorHAnsi" w:hAnsiTheme="minorHAnsi" w:cstheme="minorHAnsi"/>
          <w:color w:val="auto"/>
        </w:rPr>
        <w:t>luotonin</w:t>
      </w:r>
      <w:proofErr w:type="spellEnd"/>
      <w:r w:rsidR="00171490" w:rsidRPr="00BA502D">
        <w:rPr>
          <w:rFonts w:asciiTheme="minorHAnsi" w:hAnsiTheme="minorHAnsi" w:cstheme="minorHAnsi"/>
          <w:color w:val="auto"/>
        </w:rPr>
        <w:t xml:space="preserve"> A are detailed. The scope and limitations of this co</w:t>
      </w:r>
      <w:r w:rsidR="00525DEA" w:rsidRPr="00BA502D">
        <w:rPr>
          <w:rFonts w:asciiTheme="minorHAnsi" w:hAnsiTheme="minorHAnsi" w:cstheme="minorHAnsi"/>
          <w:color w:val="auto"/>
        </w:rPr>
        <w:t>p</w:t>
      </w:r>
      <w:r w:rsidR="00171490" w:rsidRPr="00BA502D">
        <w:rPr>
          <w:rFonts w:asciiTheme="minorHAnsi" w:hAnsiTheme="minorHAnsi" w:cstheme="minorHAnsi"/>
          <w:color w:val="auto"/>
        </w:rPr>
        <w:t xml:space="preserve">per-based </w:t>
      </w:r>
      <w:proofErr w:type="spellStart"/>
      <w:r w:rsidR="00171490" w:rsidRPr="00BA502D">
        <w:rPr>
          <w:rFonts w:asciiTheme="minorHAnsi" w:hAnsiTheme="minorHAnsi" w:cstheme="minorHAnsi"/>
          <w:color w:val="auto"/>
        </w:rPr>
        <w:t>photoredox</w:t>
      </w:r>
      <w:proofErr w:type="spellEnd"/>
      <w:r w:rsidR="00171490" w:rsidRPr="00BA502D">
        <w:rPr>
          <w:rFonts w:asciiTheme="minorHAnsi" w:hAnsiTheme="minorHAnsi" w:cstheme="minorHAnsi"/>
          <w:color w:val="auto"/>
        </w:rPr>
        <w:t xml:space="preserve"> catalyst are also briefly discussed.</w:t>
      </w:r>
    </w:p>
    <w:p w14:paraId="4C7D5FD5" w14:textId="77777777" w:rsidR="006305D7" w:rsidRPr="00BA502D" w:rsidRDefault="006305D7" w:rsidP="00627C9D">
      <w:pPr>
        <w:rPr>
          <w:rFonts w:asciiTheme="minorHAnsi" w:hAnsiTheme="minorHAnsi" w:cstheme="minorHAnsi"/>
        </w:rPr>
      </w:pPr>
    </w:p>
    <w:p w14:paraId="3FA6E942" w14:textId="2237EF04" w:rsidR="00F23EAB" w:rsidRPr="00BA502D" w:rsidRDefault="006305D7" w:rsidP="00627C9D">
      <w:pPr>
        <w:rPr>
          <w:rFonts w:asciiTheme="minorHAnsi" w:hAnsiTheme="minorHAnsi" w:cstheme="minorHAnsi"/>
          <w:color w:val="808080"/>
        </w:rPr>
      </w:pPr>
      <w:r w:rsidRPr="00BA502D">
        <w:rPr>
          <w:rFonts w:asciiTheme="minorHAnsi" w:hAnsiTheme="minorHAnsi" w:cstheme="minorHAnsi"/>
          <w:b/>
        </w:rPr>
        <w:t>INTRODUCTION</w:t>
      </w:r>
      <w:r w:rsidRPr="00BA502D">
        <w:rPr>
          <w:rFonts w:asciiTheme="minorHAnsi" w:hAnsiTheme="minorHAnsi" w:cstheme="minorHAnsi"/>
          <w:b/>
          <w:bCs/>
        </w:rPr>
        <w:t>:</w:t>
      </w:r>
    </w:p>
    <w:p w14:paraId="6FE0D224" w14:textId="56D92579" w:rsidR="00004684" w:rsidRPr="00BA502D" w:rsidRDefault="00004684" w:rsidP="00627C9D">
      <w:pPr>
        <w:rPr>
          <w:rFonts w:asciiTheme="minorHAnsi" w:hAnsiTheme="minorHAnsi" w:cstheme="minorHAnsi"/>
          <w:color w:val="auto"/>
        </w:rPr>
      </w:pPr>
      <w:r w:rsidRPr="00BA502D">
        <w:rPr>
          <w:rFonts w:asciiTheme="minorHAnsi" w:hAnsiTheme="minorHAnsi" w:cstheme="minorHAnsi"/>
          <w:color w:val="auto"/>
        </w:rPr>
        <w:t xml:space="preserve">Radical transformations have been known for decades to provide remarkably efficient pathways in synthetic chemistry which are often complementary to transformations based on cationic, anionic or pericyclic </w:t>
      </w:r>
      <w:r w:rsidR="003E2440" w:rsidRPr="00BA502D">
        <w:rPr>
          <w:rFonts w:asciiTheme="minorHAnsi" w:hAnsiTheme="minorHAnsi" w:cstheme="minorHAnsi"/>
          <w:color w:val="auto"/>
        </w:rPr>
        <w:t>processes</w:t>
      </w:r>
      <w:r w:rsidR="005401E6" w:rsidRPr="00BA502D">
        <w:rPr>
          <w:rStyle w:val="EndnoteReference"/>
          <w:rFonts w:asciiTheme="minorHAnsi" w:hAnsiTheme="minorHAnsi" w:cstheme="minorHAnsi"/>
          <w:color w:val="auto"/>
        </w:rPr>
        <w:endnoteReference w:id="2"/>
      </w:r>
      <w:r w:rsidR="00A50F67" w:rsidRPr="00BA502D">
        <w:rPr>
          <w:rFonts w:asciiTheme="minorHAnsi" w:hAnsiTheme="minorHAnsi" w:cstheme="minorHAnsi"/>
          <w:color w:val="auto"/>
        </w:rPr>
        <w:t>.</w:t>
      </w:r>
      <w:r w:rsidRPr="00BA502D">
        <w:rPr>
          <w:rFonts w:asciiTheme="minorHAnsi" w:hAnsiTheme="minorHAnsi" w:cstheme="minorHAnsi"/>
          <w:color w:val="auto"/>
        </w:rPr>
        <w:t xml:space="preserve"> While particularly promising for various types of transformations, radical-based chemistry has however long been underexploited</w:t>
      </w:r>
      <w:r w:rsidR="003C7CDD" w:rsidRPr="00BA502D">
        <w:rPr>
          <w:rFonts w:asciiTheme="minorHAnsi" w:hAnsiTheme="minorHAnsi" w:cstheme="minorHAnsi"/>
          <w:color w:val="auto"/>
        </w:rPr>
        <w:t>, mainly because of the need for highly toxic reagents which considerably limit</w:t>
      </w:r>
      <w:r w:rsidR="00F231BB" w:rsidRPr="00BA502D">
        <w:rPr>
          <w:rFonts w:asciiTheme="minorHAnsi" w:hAnsiTheme="minorHAnsi" w:cstheme="minorHAnsi"/>
          <w:color w:val="auto"/>
        </w:rPr>
        <w:t>s</w:t>
      </w:r>
      <w:r w:rsidR="003E2440" w:rsidRPr="00BA502D">
        <w:rPr>
          <w:rFonts w:asciiTheme="minorHAnsi" w:hAnsiTheme="minorHAnsi" w:cstheme="minorHAnsi"/>
          <w:color w:val="auto"/>
        </w:rPr>
        <w:t xml:space="preserve"> its attractiveness</w:t>
      </w:r>
      <w:r w:rsidR="003C7CDD" w:rsidRPr="00BA502D">
        <w:rPr>
          <w:rFonts w:asciiTheme="minorHAnsi" w:hAnsiTheme="minorHAnsi" w:cstheme="minorHAnsi"/>
          <w:color w:val="auto"/>
        </w:rPr>
        <w:t xml:space="preserve">. Moreover, radical processes have long been considered as transformations </w:t>
      </w:r>
      <w:r w:rsidR="00F231BB" w:rsidRPr="00BA502D">
        <w:rPr>
          <w:rFonts w:asciiTheme="minorHAnsi" w:hAnsiTheme="minorHAnsi" w:cstheme="minorHAnsi"/>
          <w:color w:val="auto"/>
        </w:rPr>
        <w:t>associated with</w:t>
      </w:r>
      <w:r w:rsidR="003C7CDD" w:rsidRPr="00BA502D">
        <w:rPr>
          <w:rFonts w:asciiTheme="minorHAnsi" w:hAnsiTheme="minorHAnsi" w:cstheme="minorHAnsi"/>
          <w:color w:val="auto"/>
        </w:rPr>
        <w:t xml:space="preserve"> poor </w:t>
      </w:r>
      <w:r w:rsidR="00F231BB" w:rsidRPr="00BA502D">
        <w:rPr>
          <w:rFonts w:asciiTheme="minorHAnsi" w:hAnsiTheme="minorHAnsi" w:cstheme="minorHAnsi"/>
          <w:color w:val="auto"/>
        </w:rPr>
        <w:t xml:space="preserve">levels of </w:t>
      </w:r>
      <w:r w:rsidR="003C7CDD" w:rsidRPr="00BA502D">
        <w:rPr>
          <w:rFonts w:asciiTheme="minorHAnsi" w:hAnsiTheme="minorHAnsi" w:cstheme="minorHAnsi"/>
          <w:color w:val="auto"/>
        </w:rPr>
        <w:t xml:space="preserve">control in terms of </w:t>
      </w:r>
      <w:proofErr w:type="spellStart"/>
      <w:r w:rsidR="003C7CDD" w:rsidRPr="00BA502D">
        <w:rPr>
          <w:rFonts w:asciiTheme="minorHAnsi" w:hAnsiTheme="minorHAnsi" w:cstheme="minorHAnsi"/>
          <w:color w:val="auto"/>
        </w:rPr>
        <w:t>regio</w:t>
      </w:r>
      <w:proofErr w:type="spellEnd"/>
      <w:r w:rsidR="003C7CDD" w:rsidRPr="00BA502D">
        <w:rPr>
          <w:rFonts w:asciiTheme="minorHAnsi" w:hAnsiTheme="minorHAnsi" w:cstheme="minorHAnsi"/>
          <w:color w:val="auto"/>
        </w:rPr>
        <w:t xml:space="preserve">- and/or stereoselectivity, or </w:t>
      </w:r>
      <w:r w:rsidR="00F231BB" w:rsidRPr="00BA502D">
        <w:rPr>
          <w:rFonts w:asciiTheme="minorHAnsi" w:hAnsiTheme="minorHAnsi" w:cstheme="minorHAnsi"/>
          <w:color w:val="auto"/>
        </w:rPr>
        <w:t>leading</w:t>
      </w:r>
      <w:r w:rsidR="003C7CDD" w:rsidRPr="00BA502D">
        <w:rPr>
          <w:rFonts w:asciiTheme="minorHAnsi" w:hAnsiTheme="minorHAnsi" w:cstheme="minorHAnsi"/>
          <w:color w:val="auto"/>
        </w:rPr>
        <w:t xml:space="preserve"> to </w:t>
      </w:r>
      <w:r w:rsidR="00F231BB" w:rsidRPr="00BA502D">
        <w:rPr>
          <w:rFonts w:asciiTheme="minorHAnsi" w:hAnsiTheme="minorHAnsi" w:cstheme="minorHAnsi"/>
          <w:color w:val="auto"/>
        </w:rPr>
        <w:t xml:space="preserve">extensive </w:t>
      </w:r>
      <w:r w:rsidR="003C7CDD" w:rsidRPr="00BA502D">
        <w:rPr>
          <w:rFonts w:asciiTheme="minorHAnsi" w:hAnsiTheme="minorHAnsi" w:cstheme="minorHAnsi"/>
          <w:color w:val="auto"/>
        </w:rPr>
        <w:t>dimerization and/or polymerization issues.</w:t>
      </w:r>
    </w:p>
    <w:p w14:paraId="71E23F81" w14:textId="4B80CD5C" w:rsidR="003C7CDD" w:rsidRPr="00BA502D" w:rsidRDefault="003C7CDD" w:rsidP="00627C9D">
      <w:pPr>
        <w:rPr>
          <w:rFonts w:asciiTheme="minorHAnsi" w:hAnsiTheme="minorHAnsi" w:cstheme="minorHAnsi"/>
          <w:color w:val="auto"/>
        </w:rPr>
      </w:pPr>
    </w:p>
    <w:p w14:paraId="275324F4" w14:textId="79E657D8" w:rsidR="003C7CDD" w:rsidRPr="00BA502D" w:rsidRDefault="003C7CDD" w:rsidP="00627C9D">
      <w:pPr>
        <w:rPr>
          <w:rFonts w:asciiTheme="minorHAnsi" w:hAnsiTheme="minorHAnsi" w:cstheme="minorHAnsi"/>
          <w:color w:val="auto"/>
        </w:rPr>
      </w:pPr>
      <w:r w:rsidRPr="00BA502D">
        <w:rPr>
          <w:rFonts w:asciiTheme="minorHAnsi" w:hAnsiTheme="minorHAnsi" w:cstheme="minorHAnsi"/>
          <w:color w:val="auto"/>
        </w:rPr>
        <w:t xml:space="preserve">Alternative strategies have recently been developed in order to </w:t>
      </w:r>
      <w:r w:rsidR="003E2440" w:rsidRPr="00BA502D">
        <w:rPr>
          <w:rFonts w:asciiTheme="minorHAnsi" w:hAnsiTheme="minorHAnsi" w:cstheme="minorHAnsi"/>
          <w:color w:val="auto"/>
        </w:rPr>
        <w:t>facilitate</w:t>
      </w:r>
      <w:r w:rsidRPr="00BA502D">
        <w:rPr>
          <w:rFonts w:asciiTheme="minorHAnsi" w:hAnsiTheme="minorHAnsi" w:cstheme="minorHAnsi"/>
          <w:color w:val="auto"/>
        </w:rPr>
        <w:t xml:space="preserve"> the generation and </w:t>
      </w:r>
      <w:r w:rsidR="003E2440" w:rsidRPr="00BA502D">
        <w:rPr>
          <w:rFonts w:asciiTheme="minorHAnsi" w:hAnsiTheme="minorHAnsi" w:cstheme="minorHAnsi"/>
          <w:color w:val="auto"/>
        </w:rPr>
        <w:t xml:space="preserve">better control the </w:t>
      </w:r>
      <w:r w:rsidRPr="00BA502D">
        <w:rPr>
          <w:rFonts w:asciiTheme="minorHAnsi" w:hAnsiTheme="minorHAnsi" w:cstheme="minorHAnsi"/>
          <w:color w:val="auto"/>
        </w:rPr>
        <w:t>reactivity of radical s</w:t>
      </w:r>
      <w:r w:rsidR="00F231BB" w:rsidRPr="00BA502D">
        <w:rPr>
          <w:rFonts w:asciiTheme="minorHAnsi" w:hAnsiTheme="minorHAnsi" w:cstheme="minorHAnsi"/>
          <w:color w:val="auto"/>
        </w:rPr>
        <w:t xml:space="preserve">pecies. Among them, </w:t>
      </w:r>
      <w:proofErr w:type="spellStart"/>
      <w:r w:rsidR="00F231BB" w:rsidRPr="00BA502D">
        <w:rPr>
          <w:rFonts w:asciiTheme="minorHAnsi" w:hAnsiTheme="minorHAnsi" w:cstheme="minorHAnsi"/>
          <w:color w:val="auto"/>
        </w:rPr>
        <w:t>photoredox</w:t>
      </w:r>
      <w:proofErr w:type="spellEnd"/>
      <w:r w:rsidR="00F231BB" w:rsidRPr="00BA502D">
        <w:rPr>
          <w:rFonts w:asciiTheme="minorHAnsi" w:hAnsiTheme="minorHAnsi" w:cstheme="minorHAnsi"/>
          <w:color w:val="auto"/>
        </w:rPr>
        <w:t xml:space="preserve"> </w:t>
      </w:r>
      <w:r w:rsidR="008E03F1" w:rsidRPr="00BA502D">
        <w:rPr>
          <w:rFonts w:asciiTheme="minorHAnsi" w:hAnsiTheme="minorHAnsi" w:cstheme="minorHAnsi"/>
          <w:color w:val="auto"/>
        </w:rPr>
        <w:t xml:space="preserve">catalysis </w:t>
      </w:r>
      <w:r w:rsidR="00F231BB" w:rsidRPr="00BA502D">
        <w:rPr>
          <w:rFonts w:asciiTheme="minorHAnsi" w:hAnsiTheme="minorHAnsi" w:cstheme="minorHAnsi"/>
          <w:color w:val="auto"/>
        </w:rPr>
        <w:t>has</w:t>
      </w:r>
      <w:r w:rsidRPr="00BA502D">
        <w:rPr>
          <w:rFonts w:asciiTheme="minorHAnsi" w:hAnsiTheme="minorHAnsi" w:cstheme="minorHAnsi"/>
          <w:color w:val="auto"/>
        </w:rPr>
        <w:t xml:space="preserve"> </w:t>
      </w:r>
      <w:r w:rsidR="00F231BB" w:rsidRPr="00BA502D">
        <w:rPr>
          <w:rFonts w:asciiTheme="minorHAnsi" w:hAnsiTheme="minorHAnsi" w:cstheme="minorHAnsi"/>
          <w:color w:val="auto"/>
        </w:rPr>
        <w:t xml:space="preserve">become one of </w:t>
      </w:r>
      <w:r w:rsidRPr="00BA502D">
        <w:rPr>
          <w:rFonts w:asciiTheme="minorHAnsi" w:hAnsiTheme="minorHAnsi" w:cstheme="minorHAnsi"/>
          <w:color w:val="auto"/>
        </w:rPr>
        <w:t xml:space="preserve">the most powerful </w:t>
      </w:r>
      <w:r w:rsidR="008E03F1" w:rsidRPr="00BA502D">
        <w:rPr>
          <w:rFonts w:asciiTheme="minorHAnsi" w:hAnsiTheme="minorHAnsi" w:cstheme="minorHAnsi"/>
          <w:color w:val="auto"/>
        </w:rPr>
        <w:t xml:space="preserve">methods </w:t>
      </w:r>
      <w:r w:rsidR="00A677A4" w:rsidRPr="00BA502D">
        <w:rPr>
          <w:rFonts w:asciiTheme="minorHAnsi" w:hAnsiTheme="minorHAnsi" w:cstheme="minorHAnsi"/>
          <w:color w:val="auto"/>
        </w:rPr>
        <w:t>as</w:t>
      </w:r>
      <w:r w:rsidR="00F231BB" w:rsidRPr="00BA502D">
        <w:rPr>
          <w:rFonts w:asciiTheme="minorHAnsi" w:hAnsiTheme="minorHAnsi" w:cstheme="minorHAnsi"/>
          <w:color w:val="auto"/>
        </w:rPr>
        <w:t xml:space="preserve"> it allows </w:t>
      </w:r>
      <w:r w:rsidRPr="00BA502D">
        <w:rPr>
          <w:rFonts w:asciiTheme="minorHAnsi" w:hAnsiTheme="minorHAnsi" w:cstheme="minorHAnsi"/>
          <w:color w:val="auto"/>
        </w:rPr>
        <w:t>the convenient generation of radical species us</w:t>
      </w:r>
      <w:r w:rsidR="00F231BB" w:rsidRPr="00BA502D">
        <w:rPr>
          <w:rFonts w:asciiTheme="minorHAnsi" w:hAnsiTheme="minorHAnsi" w:cstheme="minorHAnsi"/>
          <w:color w:val="auto"/>
        </w:rPr>
        <w:t>ing a light-responsive compound</w:t>
      </w:r>
      <w:r w:rsidRPr="00BA502D">
        <w:rPr>
          <w:rFonts w:asciiTheme="minorHAnsi" w:hAnsiTheme="minorHAnsi" w:cstheme="minorHAnsi"/>
          <w:color w:val="auto"/>
        </w:rPr>
        <w:t xml:space="preserve">, namely the </w:t>
      </w:r>
      <w:proofErr w:type="spellStart"/>
      <w:r w:rsidRPr="00BA502D">
        <w:rPr>
          <w:rFonts w:asciiTheme="minorHAnsi" w:hAnsiTheme="minorHAnsi" w:cstheme="minorHAnsi"/>
          <w:color w:val="auto"/>
        </w:rPr>
        <w:t>photo</w:t>
      </w:r>
      <w:r w:rsidR="0064624F" w:rsidRPr="00BA502D">
        <w:rPr>
          <w:rFonts w:asciiTheme="minorHAnsi" w:hAnsiTheme="minorHAnsi" w:cstheme="minorHAnsi"/>
          <w:color w:val="auto"/>
        </w:rPr>
        <w:t>redox</w:t>
      </w:r>
      <w:proofErr w:type="spellEnd"/>
      <w:r w:rsidR="0064624F" w:rsidRPr="00BA502D">
        <w:rPr>
          <w:rFonts w:asciiTheme="minorHAnsi" w:hAnsiTheme="minorHAnsi" w:cstheme="minorHAnsi"/>
          <w:color w:val="auto"/>
        </w:rPr>
        <w:t xml:space="preserve"> catalyst</w:t>
      </w:r>
      <w:r w:rsidRPr="00BA502D">
        <w:rPr>
          <w:rFonts w:asciiTheme="minorHAnsi" w:hAnsiTheme="minorHAnsi" w:cstheme="minorHAnsi"/>
          <w:color w:val="auto"/>
        </w:rPr>
        <w:t>, and visible light irradiation</w:t>
      </w:r>
      <w:r w:rsidR="00C1494D" w:rsidRPr="00BA502D">
        <w:rPr>
          <w:rStyle w:val="EndnoteReference"/>
          <w:rFonts w:asciiTheme="minorHAnsi" w:hAnsiTheme="minorHAnsi" w:cstheme="minorHAnsi"/>
          <w:color w:val="auto"/>
        </w:rPr>
        <w:endnoteReference w:id="3"/>
      </w:r>
      <w:r w:rsidR="00D0481B" w:rsidRPr="00BA502D">
        <w:rPr>
          <w:rFonts w:asciiTheme="minorHAnsi" w:hAnsiTheme="minorHAnsi" w:cstheme="minorHAnsi"/>
          <w:color w:val="auto"/>
          <w:vertAlign w:val="superscript"/>
        </w:rPr>
        <w:t>,</w:t>
      </w:r>
      <w:r w:rsidR="00D0481B" w:rsidRPr="00BA502D">
        <w:rPr>
          <w:rStyle w:val="EndnoteReference"/>
          <w:rFonts w:asciiTheme="minorHAnsi" w:hAnsiTheme="minorHAnsi" w:cstheme="minorHAnsi"/>
          <w:color w:val="auto"/>
        </w:rPr>
        <w:endnoteReference w:id="4"/>
      </w:r>
      <w:r w:rsidR="00A50F67" w:rsidRPr="00BA502D">
        <w:rPr>
          <w:rFonts w:asciiTheme="minorHAnsi" w:hAnsiTheme="minorHAnsi" w:cstheme="minorHAnsi"/>
          <w:color w:val="auto"/>
        </w:rPr>
        <w:t>.</w:t>
      </w:r>
      <w:r w:rsidRPr="00BA502D">
        <w:rPr>
          <w:rFonts w:asciiTheme="minorHAnsi" w:hAnsiTheme="minorHAnsi" w:cstheme="minorHAnsi"/>
          <w:color w:val="auto"/>
        </w:rPr>
        <w:t xml:space="preserve"> </w:t>
      </w:r>
      <w:r w:rsidR="00525DEA" w:rsidRPr="00BA502D">
        <w:rPr>
          <w:rFonts w:asciiTheme="minorHAnsi" w:hAnsiTheme="minorHAnsi" w:cstheme="minorHAnsi"/>
          <w:color w:val="auto"/>
        </w:rPr>
        <w:t>V</w:t>
      </w:r>
      <w:r w:rsidR="008B3966" w:rsidRPr="00BA502D">
        <w:rPr>
          <w:rFonts w:asciiTheme="minorHAnsi" w:hAnsiTheme="minorHAnsi" w:cstheme="minorHAnsi"/>
          <w:color w:val="auto"/>
        </w:rPr>
        <w:t xml:space="preserve">isible light </w:t>
      </w:r>
      <w:r w:rsidR="00F231BB" w:rsidRPr="00BA502D">
        <w:rPr>
          <w:rFonts w:asciiTheme="minorHAnsi" w:hAnsiTheme="minorHAnsi" w:cstheme="minorHAnsi"/>
          <w:color w:val="auto"/>
        </w:rPr>
        <w:t xml:space="preserve">itself </w:t>
      </w:r>
      <w:r w:rsidR="008B3966" w:rsidRPr="00BA502D">
        <w:rPr>
          <w:rFonts w:asciiTheme="minorHAnsi" w:hAnsiTheme="minorHAnsi" w:cstheme="minorHAnsi"/>
          <w:color w:val="auto"/>
        </w:rPr>
        <w:t xml:space="preserve">is </w:t>
      </w:r>
      <w:r w:rsidR="00525DEA" w:rsidRPr="00BA502D">
        <w:rPr>
          <w:rFonts w:asciiTheme="minorHAnsi" w:hAnsiTheme="minorHAnsi" w:cstheme="minorHAnsi"/>
          <w:color w:val="auto"/>
        </w:rPr>
        <w:t xml:space="preserve">indeed </w:t>
      </w:r>
      <w:r w:rsidR="00F231BB" w:rsidRPr="00BA502D">
        <w:rPr>
          <w:rFonts w:asciiTheme="minorHAnsi" w:hAnsiTheme="minorHAnsi" w:cstheme="minorHAnsi"/>
          <w:color w:val="auto"/>
        </w:rPr>
        <w:t xml:space="preserve">able </w:t>
      </w:r>
      <w:r w:rsidR="008B3966" w:rsidRPr="00BA502D">
        <w:rPr>
          <w:rFonts w:asciiTheme="minorHAnsi" w:hAnsiTheme="minorHAnsi" w:cstheme="minorHAnsi"/>
          <w:color w:val="auto"/>
        </w:rPr>
        <w:t xml:space="preserve">to promote </w:t>
      </w:r>
      <w:r w:rsidR="009A4E2D" w:rsidRPr="00BA502D">
        <w:rPr>
          <w:rFonts w:asciiTheme="minorHAnsi" w:hAnsiTheme="minorHAnsi" w:cstheme="minorHAnsi"/>
          <w:color w:val="auto"/>
        </w:rPr>
        <w:t>population of the excited state</w:t>
      </w:r>
      <w:r w:rsidR="008B3966" w:rsidRPr="00BA502D">
        <w:rPr>
          <w:rFonts w:asciiTheme="minorHAnsi" w:hAnsiTheme="minorHAnsi" w:cstheme="minorHAnsi"/>
          <w:color w:val="auto"/>
        </w:rPr>
        <w:t xml:space="preserve"> of the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 </w:t>
      </w:r>
      <w:r w:rsidR="008B3966" w:rsidRPr="00BA502D">
        <w:rPr>
          <w:rFonts w:asciiTheme="minorHAnsi" w:hAnsiTheme="minorHAnsi" w:cstheme="minorHAnsi"/>
          <w:color w:val="auto"/>
        </w:rPr>
        <w:t xml:space="preserve">which </w:t>
      </w:r>
      <w:r w:rsidR="00525DEA" w:rsidRPr="00BA502D">
        <w:rPr>
          <w:rFonts w:asciiTheme="minorHAnsi" w:hAnsiTheme="minorHAnsi" w:cstheme="minorHAnsi"/>
          <w:color w:val="auto"/>
        </w:rPr>
        <w:t>becomes</w:t>
      </w:r>
      <w:r w:rsidR="009A4E2D" w:rsidRPr="00BA502D">
        <w:rPr>
          <w:rFonts w:asciiTheme="minorHAnsi" w:hAnsiTheme="minorHAnsi" w:cstheme="minorHAnsi"/>
          <w:color w:val="auto"/>
        </w:rPr>
        <w:t>, consequently,</w:t>
      </w:r>
      <w:r w:rsidR="008B3966" w:rsidRPr="00BA502D">
        <w:rPr>
          <w:rFonts w:asciiTheme="minorHAnsi" w:hAnsiTheme="minorHAnsi" w:cstheme="minorHAnsi"/>
          <w:color w:val="auto"/>
        </w:rPr>
        <w:t xml:space="preserve"> </w:t>
      </w:r>
      <w:r w:rsidR="00525DEA" w:rsidRPr="00BA502D">
        <w:rPr>
          <w:rFonts w:asciiTheme="minorHAnsi" w:hAnsiTheme="minorHAnsi" w:cstheme="minorHAnsi"/>
          <w:color w:val="auto"/>
        </w:rPr>
        <w:t xml:space="preserve">both </w:t>
      </w:r>
      <w:r w:rsidR="008B3966" w:rsidRPr="00BA502D">
        <w:rPr>
          <w:rFonts w:asciiTheme="minorHAnsi" w:hAnsiTheme="minorHAnsi" w:cstheme="minorHAnsi"/>
          <w:color w:val="auto"/>
        </w:rPr>
        <w:t xml:space="preserve">a </w:t>
      </w:r>
      <w:r w:rsidR="00525DEA" w:rsidRPr="00BA502D">
        <w:rPr>
          <w:rFonts w:asciiTheme="minorHAnsi" w:hAnsiTheme="minorHAnsi" w:cstheme="minorHAnsi"/>
          <w:color w:val="auto"/>
        </w:rPr>
        <w:t>stronger</w:t>
      </w:r>
      <w:r w:rsidR="009A4E2D" w:rsidRPr="00BA502D">
        <w:rPr>
          <w:rFonts w:asciiTheme="minorHAnsi" w:hAnsiTheme="minorHAnsi" w:cstheme="minorHAnsi"/>
          <w:color w:val="auto"/>
        </w:rPr>
        <w:t xml:space="preserve"> reductant and oxidant than in </w:t>
      </w:r>
      <w:r w:rsidR="008B3966" w:rsidRPr="00BA502D">
        <w:rPr>
          <w:rFonts w:asciiTheme="minorHAnsi" w:hAnsiTheme="minorHAnsi" w:cstheme="minorHAnsi"/>
          <w:color w:val="auto"/>
        </w:rPr>
        <w:t xml:space="preserve">its corresponding </w:t>
      </w:r>
      <w:r w:rsidR="00A824C3" w:rsidRPr="00BA502D">
        <w:rPr>
          <w:rFonts w:asciiTheme="minorHAnsi" w:hAnsiTheme="minorHAnsi" w:cstheme="minorHAnsi"/>
          <w:color w:val="auto"/>
        </w:rPr>
        <w:t xml:space="preserve">ground state. </w:t>
      </w:r>
      <w:r w:rsidR="00525DEA" w:rsidRPr="00BA502D">
        <w:rPr>
          <w:rFonts w:asciiTheme="minorHAnsi" w:hAnsiTheme="minorHAnsi" w:cstheme="minorHAnsi"/>
          <w:color w:val="auto"/>
        </w:rPr>
        <w:t xml:space="preserve">These enhanced redox properties make single-electron transfer </w:t>
      </w:r>
      <w:r w:rsidR="009A4E2D" w:rsidRPr="00BA502D">
        <w:rPr>
          <w:rFonts w:asciiTheme="minorHAnsi" w:hAnsiTheme="minorHAnsi" w:cstheme="minorHAnsi"/>
          <w:color w:val="auto"/>
        </w:rPr>
        <w:t>processes, not feasible in the ground state,</w:t>
      </w:r>
      <w:r w:rsidR="00525DEA" w:rsidRPr="00BA502D">
        <w:rPr>
          <w:rFonts w:asciiTheme="minorHAnsi" w:hAnsiTheme="minorHAnsi" w:cstheme="minorHAnsi"/>
          <w:color w:val="auto"/>
        </w:rPr>
        <w:t xml:space="preserve"> </w:t>
      </w:r>
      <w:r w:rsidR="009A4E2D" w:rsidRPr="00BA502D">
        <w:rPr>
          <w:rFonts w:asciiTheme="minorHAnsi" w:hAnsiTheme="minorHAnsi" w:cstheme="minorHAnsi"/>
          <w:color w:val="auto"/>
        </w:rPr>
        <w:t>possible</w:t>
      </w:r>
      <w:r w:rsidR="00525DEA" w:rsidRPr="00BA502D">
        <w:rPr>
          <w:rFonts w:asciiTheme="minorHAnsi" w:hAnsiTheme="minorHAnsi" w:cstheme="minorHAnsi"/>
          <w:color w:val="auto"/>
        </w:rPr>
        <w:t xml:space="preserve"> under mild conditions</w:t>
      </w:r>
      <w:r w:rsidR="009A4E2D" w:rsidRPr="00BA502D">
        <w:rPr>
          <w:rFonts w:asciiTheme="minorHAnsi" w:hAnsiTheme="minorHAnsi" w:cstheme="minorHAnsi"/>
          <w:color w:val="auto"/>
        </w:rPr>
        <w:t xml:space="preserve"> from the excited state</w:t>
      </w:r>
      <w:r w:rsidR="00525DEA" w:rsidRPr="00BA502D">
        <w:rPr>
          <w:rFonts w:asciiTheme="minorHAnsi" w:hAnsiTheme="minorHAnsi" w:cstheme="minorHAnsi"/>
          <w:color w:val="auto"/>
        </w:rPr>
        <w:t xml:space="preserve">. </w:t>
      </w:r>
      <w:r w:rsidR="008B3966" w:rsidRPr="00BA502D">
        <w:rPr>
          <w:rFonts w:asciiTheme="minorHAnsi" w:hAnsiTheme="minorHAnsi" w:cstheme="minorHAnsi"/>
          <w:color w:val="auto"/>
        </w:rPr>
        <w:t xml:space="preserve">Over the past decade, visible light </w:t>
      </w:r>
      <w:proofErr w:type="spellStart"/>
      <w:r w:rsidR="005401E6" w:rsidRPr="00BA502D">
        <w:rPr>
          <w:rFonts w:asciiTheme="minorHAnsi" w:hAnsiTheme="minorHAnsi" w:cstheme="minorHAnsi"/>
          <w:color w:val="auto"/>
        </w:rPr>
        <w:t>photoredox</w:t>
      </w:r>
      <w:proofErr w:type="spellEnd"/>
      <w:r w:rsidR="005401E6" w:rsidRPr="00BA502D">
        <w:rPr>
          <w:rFonts w:asciiTheme="minorHAnsi" w:hAnsiTheme="minorHAnsi" w:cstheme="minorHAnsi"/>
          <w:color w:val="auto"/>
        </w:rPr>
        <w:t xml:space="preserve"> catalysis </w:t>
      </w:r>
      <w:r w:rsidR="008B3966" w:rsidRPr="00BA502D">
        <w:rPr>
          <w:rFonts w:asciiTheme="minorHAnsi" w:hAnsiTheme="minorHAnsi" w:cstheme="minorHAnsi"/>
          <w:color w:val="auto"/>
        </w:rPr>
        <w:t>has become an attractive and powerful technique in organic synthesis and has allowed the development of numerous remarkably efficient and selective transformations based on radical intermediates generated under</w:t>
      </w:r>
      <w:r w:rsidR="00CC5DB1" w:rsidRPr="00BA502D">
        <w:rPr>
          <w:rFonts w:asciiTheme="minorHAnsi" w:hAnsiTheme="minorHAnsi" w:cstheme="minorHAnsi"/>
          <w:color w:val="auto"/>
        </w:rPr>
        <w:t xml:space="preserve"> sustainable,</w:t>
      </w:r>
      <w:r w:rsidR="008B3966" w:rsidRPr="00BA502D">
        <w:rPr>
          <w:rFonts w:asciiTheme="minorHAnsi" w:hAnsiTheme="minorHAnsi" w:cstheme="minorHAnsi"/>
          <w:color w:val="auto"/>
        </w:rPr>
        <w:t xml:space="preserve"> mild and user-friendly conditions.</w:t>
      </w:r>
    </w:p>
    <w:p w14:paraId="1E498F5E" w14:textId="70A3E627" w:rsidR="008B3966" w:rsidRPr="00BA502D" w:rsidRDefault="008B3966" w:rsidP="00627C9D">
      <w:pPr>
        <w:rPr>
          <w:rFonts w:asciiTheme="minorHAnsi" w:hAnsiTheme="minorHAnsi" w:cstheme="minorHAnsi"/>
          <w:color w:val="auto"/>
        </w:rPr>
      </w:pPr>
    </w:p>
    <w:p w14:paraId="65CE496F" w14:textId="69112D55" w:rsidR="00E766D8" w:rsidRPr="00BA502D" w:rsidRDefault="008B3966" w:rsidP="00627C9D">
      <w:pPr>
        <w:rPr>
          <w:rFonts w:asciiTheme="minorHAnsi" w:hAnsiTheme="minorHAnsi" w:cstheme="minorHAnsi"/>
          <w:color w:val="auto"/>
        </w:rPr>
      </w:pPr>
      <w:r w:rsidRPr="00BA502D">
        <w:rPr>
          <w:rFonts w:asciiTheme="minorHAnsi" w:hAnsiTheme="minorHAnsi" w:cstheme="minorHAnsi"/>
          <w:color w:val="auto"/>
        </w:rPr>
        <w:t xml:space="preserve">While most </w:t>
      </w:r>
      <w:proofErr w:type="spellStart"/>
      <w:r w:rsidRPr="00BA502D">
        <w:rPr>
          <w:rFonts w:asciiTheme="minorHAnsi" w:hAnsiTheme="minorHAnsi" w:cstheme="minorHAnsi"/>
          <w:color w:val="auto"/>
        </w:rPr>
        <w:t>photoredox</w:t>
      </w:r>
      <w:proofErr w:type="spellEnd"/>
      <w:r w:rsidRPr="00BA502D">
        <w:rPr>
          <w:rFonts w:asciiTheme="minorHAnsi" w:hAnsiTheme="minorHAnsi" w:cstheme="minorHAnsi"/>
          <w:color w:val="auto"/>
        </w:rPr>
        <w:t xml:space="preserve"> processes </w:t>
      </w:r>
      <w:r w:rsidR="009A4E2D" w:rsidRPr="00BA502D">
        <w:rPr>
          <w:rFonts w:asciiTheme="minorHAnsi" w:hAnsiTheme="minorHAnsi" w:cstheme="minorHAnsi"/>
          <w:color w:val="auto"/>
        </w:rPr>
        <w:t xml:space="preserve">reported to date </w:t>
      </w:r>
      <w:r w:rsidRPr="00BA502D">
        <w:rPr>
          <w:rFonts w:asciiTheme="minorHAnsi" w:hAnsiTheme="minorHAnsi" w:cstheme="minorHAnsi"/>
          <w:color w:val="auto"/>
        </w:rPr>
        <w:t xml:space="preserve">are dominated by the use of iridium- </w:t>
      </w:r>
      <w:r w:rsidR="00C46FAC" w:rsidRPr="00BA502D">
        <w:rPr>
          <w:rFonts w:asciiTheme="minorHAnsi" w:hAnsiTheme="minorHAnsi" w:cstheme="minorHAnsi"/>
          <w:color w:val="auto"/>
        </w:rPr>
        <w:t>and</w:t>
      </w:r>
      <w:r w:rsidRPr="00BA502D">
        <w:rPr>
          <w:rFonts w:asciiTheme="minorHAnsi" w:hAnsiTheme="minorHAnsi" w:cstheme="minorHAnsi"/>
          <w:color w:val="auto"/>
        </w:rPr>
        <w:t xml:space="preserve"> ruthenium-based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catalysts</w:t>
      </w:r>
      <w:r w:rsidRPr="00BA502D">
        <w:rPr>
          <w:rFonts w:asciiTheme="minorHAnsi" w:hAnsiTheme="minorHAnsi" w:cstheme="minorHAnsi"/>
          <w:color w:val="auto"/>
        </w:rPr>
        <w:t xml:space="preserve">, as well as </w:t>
      </w:r>
      <w:r w:rsidR="00525DEA" w:rsidRPr="00BA502D">
        <w:rPr>
          <w:rFonts w:asciiTheme="minorHAnsi" w:hAnsiTheme="minorHAnsi" w:cstheme="minorHAnsi"/>
          <w:color w:val="auto"/>
        </w:rPr>
        <w:t xml:space="preserve">by </w:t>
      </w:r>
      <w:r w:rsidRPr="00BA502D">
        <w:rPr>
          <w:rFonts w:asciiTheme="minorHAnsi" w:hAnsiTheme="minorHAnsi" w:cstheme="minorHAnsi"/>
          <w:color w:val="auto"/>
        </w:rPr>
        <w:t xml:space="preserve">some organic dyes such as </w:t>
      </w:r>
      <w:proofErr w:type="spellStart"/>
      <w:r w:rsidRPr="00BA502D">
        <w:rPr>
          <w:rFonts w:asciiTheme="minorHAnsi" w:hAnsiTheme="minorHAnsi" w:cstheme="minorHAnsi"/>
          <w:color w:val="auto"/>
        </w:rPr>
        <w:t>pyrylium</w:t>
      </w:r>
      <w:proofErr w:type="spellEnd"/>
      <w:r w:rsidRPr="00BA502D">
        <w:rPr>
          <w:rFonts w:asciiTheme="minorHAnsi" w:hAnsiTheme="minorHAnsi" w:cstheme="minorHAnsi"/>
          <w:color w:val="auto"/>
        </w:rPr>
        <w:t xml:space="preserve"> and acridinium derivatives</w:t>
      </w:r>
      <w:r w:rsidR="00C1494D" w:rsidRPr="00BA502D">
        <w:rPr>
          <w:rStyle w:val="EndnoteReference"/>
          <w:rFonts w:asciiTheme="minorHAnsi" w:hAnsiTheme="minorHAnsi" w:cstheme="minorHAnsi"/>
          <w:color w:val="auto"/>
        </w:rPr>
        <w:endnoteReference w:id="5"/>
      </w:r>
      <w:r w:rsidR="00A50F67" w:rsidRPr="00BA502D">
        <w:rPr>
          <w:rFonts w:asciiTheme="minorHAnsi" w:hAnsiTheme="minorHAnsi" w:cstheme="minorHAnsi"/>
          <w:color w:val="auto"/>
        </w:rPr>
        <w:t>,</w:t>
      </w:r>
      <w:r w:rsidRPr="00BA502D">
        <w:rPr>
          <w:rFonts w:asciiTheme="minorHAnsi" w:hAnsiTheme="minorHAnsi" w:cstheme="minorHAnsi"/>
          <w:color w:val="auto"/>
        </w:rPr>
        <w:t xml:space="preserve"> cheaper alternatives are still highly demanded for the development of complementary processes of interest for industrial applications. In this regard, the use of c</w:t>
      </w:r>
      <w:r w:rsidR="001E4AF6" w:rsidRPr="00BA502D">
        <w:rPr>
          <w:rFonts w:asciiTheme="minorHAnsi" w:hAnsiTheme="minorHAnsi" w:cstheme="minorHAnsi"/>
          <w:color w:val="auto"/>
        </w:rPr>
        <w:t xml:space="preserve">opper-based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catalysts </w:t>
      </w:r>
      <w:r w:rsidRPr="00BA502D">
        <w:rPr>
          <w:rFonts w:asciiTheme="minorHAnsi" w:hAnsiTheme="minorHAnsi" w:cstheme="minorHAnsi"/>
          <w:color w:val="auto"/>
        </w:rPr>
        <w:t>appears particularly appealing</w:t>
      </w:r>
      <w:r w:rsidR="001E4AF6" w:rsidRPr="00BA502D">
        <w:rPr>
          <w:rFonts w:asciiTheme="minorHAnsi" w:hAnsiTheme="minorHAnsi" w:cstheme="minorHAnsi"/>
          <w:color w:val="auto"/>
        </w:rPr>
        <w:t xml:space="preserve"> as they</w:t>
      </w:r>
      <w:r w:rsidR="00D75760" w:rsidRPr="00BA502D">
        <w:rPr>
          <w:rFonts w:asciiTheme="minorHAnsi" w:hAnsiTheme="minorHAnsi" w:cstheme="minorHAnsi"/>
          <w:color w:val="auto"/>
        </w:rPr>
        <w:t xml:space="preserve"> are not only cheaper but also provide opportunities to activate a broader </w:t>
      </w:r>
      <w:r w:rsidR="00525DEA" w:rsidRPr="00BA502D">
        <w:rPr>
          <w:rFonts w:asciiTheme="minorHAnsi" w:hAnsiTheme="minorHAnsi" w:cstheme="minorHAnsi"/>
          <w:color w:val="auto"/>
        </w:rPr>
        <w:t xml:space="preserve">and/or different </w:t>
      </w:r>
      <w:r w:rsidR="00D75760" w:rsidRPr="00BA502D">
        <w:rPr>
          <w:rFonts w:asciiTheme="minorHAnsi" w:hAnsiTheme="minorHAnsi" w:cstheme="minorHAnsi"/>
          <w:color w:val="auto"/>
        </w:rPr>
        <w:t>range of substrates</w:t>
      </w:r>
      <w:r w:rsidR="00C46FAC" w:rsidRPr="00BA502D">
        <w:rPr>
          <w:rFonts w:asciiTheme="minorHAnsi" w:hAnsiTheme="minorHAnsi" w:cstheme="minorHAnsi"/>
          <w:color w:val="auto"/>
        </w:rPr>
        <w:t>,</w:t>
      </w:r>
      <w:r w:rsidR="00D75760" w:rsidRPr="00BA502D">
        <w:rPr>
          <w:rFonts w:asciiTheme="minorHAnsi" w:hAnsiTheme="minorHAnsi" w:cstheme="minorHAnsi"/>
          <w:color w:val="auto"/>
        </w:rPr>
        <w:t xml:space="preserve"> which </w:t>
      </w:r>
      <w:r w:rsidR="00E766D8" w:rsidRPr="00BA502D">
        <w:rPr>
          <w:rFonts w:asciiTheme="minorHAnsi" w:hAnsiTheme="minorHAnsi" w:cstheme="minorHAnsi"/>
          <w:color w:val="auto"/>
        </w:rPr>
        <w:t xml:space="preserve">therefore </w:t>
      </w:r>
      <w:r w:rsidR="00D75760" w:rsidRPr="00BA502D">
        <w:rPr>
          <w:rFonts w:asciiTheme="minorHAnsi" w:hAnsiTheme="minorHAnsi" w:cstheme="minorHAnsi"/>
          <w:color w:val="auto"/>
        </w:rPr>
        <w:t xml:space="preserve">opens new perspectives in </w:t>
      </w:r>
      <w:proofErr w:type="spellStart"/>
      <w:r w:rsidR="00D75760" w:rsidRPr="00BA502D">
        <w:rPr>
          <w:rFonts w:asciiTheme="minorHAnsi" w:hAnsiTheme="minorHAnsi" w:cstheme="minorHAnsi"/>
          <w:color w:val="auto"/>
        </w:rPr>
        <w:t>photoredox</w:t>
      </w:r>
      <w:proofErr w:type="spellEnd"/>
      <w:r w:rsidR="00D75760" w:rsidRPr="00BA502D">
        <w:rPr>
          <w:rFonts w:asciiTheme="minorHAnsi" w:hAnsiTheme="minorHAnsi" w:cstheme="minorHAnsi"/>
          <w:color w:val="auto"/>
        </w:rPr>
        <w:t xml:space="preserve"> catalysis</w:t>
      </w:r>
      <w:r w:rsidR="001E4AF6" w:rsidRPr="00BA502D">
        <w:rPr>
          <w:rStyle w:val="EndnoteReference"/>
          <w:rFonts w:asciiTheme="minorHAnsi" w:hAnsiTheme="minorHAnsi" w:cstheme="minorHAnsi"/>
          <w:color w:val="auto"/>
        </w:rPr>
        <w:endnoteReference w:id="6"/>
      </w:r>
      <w:r w:rsidR="00CD6A35" w:rsidRPr="00BA502D">
        <w:rPr>
          <w:rFonts w:asciiTheme="minorHAnsi" w:hAnsiTheme="minorHAnsi" w:cstheme="minorHAnsi"/>
          <w:color w:val="auto"/>
          <w:vertAlign w:val="superscript"/>
        </w:rPr>
        <w:t>-</w:t>
      </w:r>
      <w:r w:rsidR="00D0481B" w:rsidRPr="00BA502D">
        <w:rPr>
          <w:rFonts w:asciiTheme="minorHAnsi" w:hAnsiTheme="minorHAnsi" w:cstheme="minorHAnsi"/>
          <w:vanish/>
          <w:color w:val="auto"/>
          <w:vertAlign w:val="superscript"/>
        </w:rPr>
        <w:t>,</w:t>
      </w:r>
      <w:r w:rsidR="00D0481B" w:rsidRPr="00BA502D">
        <w:rPr>
          <w:rStyle w:val="EndnoteReference"/>
          <w:rFonts w:asciiTheme="minorHAnsi" w:hAnsiTheme="minorHAnsi" w:cstheme="minorHAnsi"/>
          <w:vanish/>
          <w:color w:val="auto"/>
        </w:rPr>
        <w:endnoteReference w:id="7"/>
      </w:r>
      <w:r w:rsidR="00D0481B" w:rsidRPr="00BA502D">
        <w:rPr>
          <w:rFonts w:asciiTheme="minorHAnsi" w:hAnsiTheme="minorHAnsi" w:cstheme="minorHAnsi"/>
          <w:vanish/>
          <w:color w:val="auto"/>
          <w:vertAlign w:val="superscript"/>
        </w:rPr>
        <w:t>,</w:t>
      </w:r>
      <w:r w:rsidR="00D0481B" w:rsidRPr="00BA502D">
        <w:rPr>
          <w:rStyle w:val="EndnoteReference"/>
          <w:rFonts w:asciiTheme="minorHAnsi" w:hAnsiTheme="minorHAnsi" w:cstheme="minorHAnsi"/>
          <w:vanish/>
          <w:color w:val="auto"/>
        </w:rPr>
        <w:endnoteReference w:id="8"/>
      </w:r>
      <w:r w:rsidR="00D0481B" w:rsidRPr="00BA502D">
        <w:rPr>
          <w:rFonts w:asciiTheme="minorHAnsi" w:hAnsiTheme="minorHAnsi" w:cstheme="minorHAnsi"/>
          <w:vanish/>
          <w:color w:val="auto"/>
          <w:vertAlign w:val="superscript"/>
        </w:rPr>
        <w:t>,</w:t>
      </w:r>
      <w:r w:rsidR="00D0481B" w:rsidRPr="00BA502D">
        <w:rPr>
          <w:rStyle w:val="EndnoteReference"/>
          <w:rFonts w:asciiTheme="minorHAnsi" w:hAnsiTheme="minorHAnsi" w:cstheme="minorHAnsi"/>
          <w:color w:val="auto"/>
        </w:rPr>
        <w:endnoteReference w:id="9"/>
      </w:r>
      <w:r w:rsidR="00A50F67" w:rsidRPr="00BA502D">
        <w:rPr>
          <w:rFonts w:asciiTheme="minorHAnsi" w:hAnsiTheme="minorHAnsi" w:cstheme="minorHAnsi"/>
          <w:color w:val="auto"/>
        </w:rPr>
        <w:t>.</w:t>
      </w:r>
      <w:r w:rsidR="00D75760" w:rsidRPr="00BA502D">
        <w:rPr>
          <w:rFonts w:asciiTheme="minorHAnsi" w:hAnsiTheme="minorHAnsi" w:cstheme="minorHAnsi"/>
          <w:color w:val="auto"/>
        </w:rPr>
        <w:t xml:space="preserve"> </w:t>
      </w:r>
      <w:r w:rsidR="00E766D8" w:rsidRPr="00BA502D">
        <w:rPr>
          <w:rFonts w:asciiTheme="minorHAnsi" w:hAnsiTheme="minorHAnsi" w:cstheme="minorHAnsi"/>
          <w:color w:val="auto"/>
        </w:rPr>
        <w:t>Despite some promising early work</w:t>
      </w:r>
      <w:r w:rsidR="009A4E2D" w:rsidRPr="00BA502D">
        <w:rPr>
          <w:rFonts w:asciiTheme="minorHAnsi" w:hAnsiTheme="minorHAnsi" w:cstheme="minorHAnsi"/>
          <w:color w:val="auto"/>
        </w:rPr>
        <w:t>s</w:t>
      </w:r>
      <w:r w:rsidR="00E766D8" w:rsidRPr="00BA502D">
        <w:rPr>
          <w:rFonts w:asciiTheme="minorHAnsi" w:hAnsiTheme="minorHAnsi" w:cstheme="minorHAnsi"/>
          <w:color w:val="auto"/>
        </w:rPr>
        <w:t xml:space="preserve"> reported by the </w:t>
      </w:r>
      <w:proofErr w:type="spellStart"/>
      <w:r w:rsidR="00E766D8" w:rsidRPr="00BA502D">
        <w:rPr>
          <w:rFonts w:asciiTheme="minorHAnsi" w:hAnsiTheme="minorHAnsi" w:cstheme="minorHAnsi"/>
          <w:color w:val="auto"/>
        </w:rPr>
        <w:t>Kutal</w:t>
      </w:r>
      <w:proofErr w:type="spellEnd"/>
      <w:r w:rsidR="00E766D8" w:rsidRPr="00BA502D">
        <w:rPr>
          <w:rStyle w:val="EndnoteReference"/>
          <w:rFonts w:asciiTheme="minorHAnsi" w:hAnsiTheme="minorHAnsi" w:cstheme="minorHAnsi"/>
          <w:color w:val="auto"/>
        </w:rPr>
        <w:endnoteReference w:id="10"/>
      </w:r>
      <w:r w:rsidR="00A50F67" w:rsidRPr="00BA502D">
        <w:rPr>
          <w:rFonts w:asciiTheme="minorHAnsi" w:hAnsiTheme="minorHAnsi" w:cstheme="minorHAnsi"/>
          <w:color w:val="auto"/>
        </w:rPr>
        <w:t>,</w:t>
      </w:r>
      <w:r w:rsidR="00E766D8" w:rsidRPr="00BA502D">
        <w:rPr>
          <w:rFonts w:asciiTheme="minorHAnsi" w:hAnsiTheme="minorHAnsi" w:cstheme="minorHAnsi"/>
          <w:color w:val="auto"/>
        </w:rPr>
        <w:t xml:space="preserve"> </w:t>
      </w:r>
      <w:proofErr w:type="spellStart"/>
      <w:r w:rsidR="00E766D8" w:rsidRPr="00BA502D">
        <w:rPr>
          <w:rFonts w:asciiTheme="minorHAnsi" w:hAnsiTheme="minorHAnsi" w:cstheme="minorHAnsi"/>
          <w:color w:val="auto"/>
        </w:rPr>
        <w:t>Mitani</w:t>
      </w:r>
      <w:proofErr w:type="spellEnd"/>
      <w:r w:rsidR="00E766D8" w:rsidRPr="00BA502D">
        <w:rPr>
          <w:rStyle w:val="EndnoteReference"/>
          <w:rFonts w:asciiTheme="minorHAnsi" w:hAnsiTheme="minorHAnsi" w:cstheme="minorHAnsi"/>
          <w:color w:val="auto"/>
        </w:rPr>
        <w:endnoteReference w:id="11"/>
      </w:r>
      <w:r w:rsidR="00E766D8" w:rsidRPr="00BA502D">
        <w:rPr>
          <w:rFonts w:asciiTheme="minorHAnsi" w:hAnsiTheme="minorHAnsi" w:cstheme="minorHAnsi"/>
          <w:color w:val="auto"/>
        </w:rPr>
        <w:t xml:space="preserve"> and </w:t>
      </w:r>
      <w:proofErr w:type="spellStart"/>
      <w:r w:rsidR="00E766D8" w:rsidRPr="00BA502D">
        <w:rPr>
          <w:rFonts w:asciiTheme="minorHAnsi" w:hAnsiTheme="minorHAnsi" w:cstheme="minorHAnsi"/>
          <w:color w:val="auto"/>
        </w:rPr>
        <w:t>Sauvage</w:t>
      </w:r>
      <w:proofErr w:type="spellEnd"/>
      <w:r w:rsidR="00E766D8" w:rsidRPr="00BA502D">
        <w:rPr>
          <w:rStyle w:val="EndnoteReference"/>
          <w:rFonts w:asciiTheme="minorHAnsi" w:hAnsiTheme="minorHAnsi" w:cstheme="minorHAnsi"/>
          <w:color w:val="auto"/>
        </w:rPr>
        <w:endnoteReference w:id="12"/>
      </w:r>
      <w:r w:rsidR="00E766D8" w:rsidRPr="00BA502D">
        <w:rPr>
          <w:rFonts w:asciiTheme="minorHAnsi" w:hAnsiTheme="minorHAnsi" w:cstheme="minorHAnsi"/>
          <w:color w:val="auto"/>
        </w:rPr>
        <w:t xml:space="preserve"> groups, phot</w:t>
      </w:r>
      <w:r w:rsidR="00A824C3" w:rsidRPr="00BA502D">
        <w:rPr>
          <w:rFonts w:asciiTheme="minorHAnsi" w:hAnsiTheme="minorHAnsi" w:cstheme="minorHAnsi"/>
          <w:color w:val="auto"/>
        </w:rPr>
        <w:t>o</w:t>
      </w:r>
      <w:r w:rsidR="00E766D8" w:rsidRPr="00BA502D">
        <w:rPr>
          <w:rFonts w:asciiTheme="minorHAnsi" w:hAnsiTheme="minorHAnsi" w:cstheme="minorHAnsi"/>
          <w:color w:val="auto"/>
        </w:rPr>
        <w:t>activa</w:t>
      </w:r>
      <w:r w:rsidR="00A824C3" w:rsidRPr="00BA502D">
        <w:rPr>
          <w:rFonts w:asciiTheme="minorHAnsi" w:hAnsiTheme="minorHAnsi" w:cstheme="minorHAnsi"/>
          <w:color w:val="auto"/>
        </w:rPr>
        <w:t>ta</w:t>
      </w:r>
      <w:r w:rsidR="00E766D8" w:rsidRPr="00BA502D">
        <w:rPr>
          <w:rFonts w:asciiTheme="minorHAnsi" w:hAnsiTheme="minorHAnsi" w:cstheme="minorHAnsi"/>
          <w:color w:val="auto"/>
        </w:rPr>
        <w:t xml:space="preserve">ble copper complexes have, however, only been scarcely used in </w:t>
      </w:r>
      <w:proofErr w:type="spellStart"/>
      <w:r w:rsidR="00E766D8" w:rsidRPr="00BA502D">
        <w:rPr>
          <w:rFonts w:asciiTheme="minorHAnsi" w:hAnsiTheme="minorHAnsi" w:cstheme="minorHAnsi"/>
          <w:color w:val="auto"/>
        </w:rPr>
        <w:t>photoredox</w:t>
      </w:r>
      <w:proofErr w:type="spellEnd"/>
      <w:r w:rsidR="00E766D8" w:rsidRPr="00BA502D">
        <w:rPr>
          <w:rFonts w:asciiTheme="minorHAnsi" w:hAnsiTheme="minorHAnsi" w:cstheme="minorHAnsi"/>
          <w:color w:val="auto"/>
        </w:rPr>
        <w:t xml:space="preserve"> catalysis, most probably because of their short-lived excited states compared to their ruthenium</w:t>
      </w:r>
      <w:r w:rsidR="009A4E2D" w:rsidRPr="00BA502D">
        <w:rPr>
          <w:rFonts w:asciiTheme="minorHAnsi" w:hAnsiTheme="minorHAnsi" w:cstheme="minorHAnsi"/>
          <w:color w:val="auto"/>
        </w:rPr>
        <w:t>-</w:t>
      </w:r>
      <w:r w:rsidR="00E766D8" w:rsidRPr="00BA502D">
        <w:rPr>
          <w:rFonts w:asciiTheme="minorHAnsi" w:hAnsiTheme="minorHAnsi" w:cstheme="minorHAnsi"/>
          <w:color w:val="auto"/>
        </w:rPr>
        <w:t xml:space="preserve"> and iridium</w:t>
      </w:r>
      <w:r w:rsidR="009A4E2D" w:rsidRPr="00BA502D">
        <w:rPr>
          <w:rFonts w:asciiTheme="minorHAnsi" w:hAnsiTheme="minorHAnsi" w:cstheme="minorHAnsi"/>
          <w:color w:val="auto"/>
        </w:rPr>
        <w:t>-based</w:t>
      </w:r>
      <w:r w:rsidR="00E766D8" w:rsidRPr="00BA502D">
        <w:rPr>
          <w:rFonts w:asciiTheme="minorHAnsi" w:hAnsiTheme="minorHAnsi" w:cstheme="minorHAnsi"/>
          <w:color w:val="auto"/>
        </w:rPr>
        <w:t xml:space="preserve"> congeners. More recently, recent remarkable contributions by Peters and Fu</w:t>
      </w:r>
      <w:r w:rsidR="00E766D8" w:rsidRPr="00BA502D">
        <w:rPr>
          <w:rStyle w:val="EndnoteReference"/>
          <w:rFonts w:asciiTheme="minorHAnsi" w:hAnsiTheme="minorHAnsi" w:cstheme="minorHAnsi"/>
          <w:color w:val="auto"/>
        </w:rPr>
        <w:endnoteReference w:id="13"/>
      </w:r>
      <w:r w:rsidR="00CD6A35" w:rsidRPr="00BA502D">
        <w:rPr>
          <w:rFonts w:asciiTheme="minorHAnsi" w:hAnsiTheme="minorHAnsi" w:cstheme="minorHAnsi"/>
          <w:color w:val="auto"/>
          <w:vertAlign w:val="superscript"/>
        </w:rPr>
        <w:t>-</w:t>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14"/>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15"/>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color w:val="auto"/>
        </w:rPr>
        <w:endnoteReference w:id="16"/>
      </w:r>
      <w:r w:rsidR="00A50F67" w:rsidRPr="00BA502D">
        <w:rPr>
          <w:rFonts w:asciiTheme="minorHAnsi" w:hAnsiTheme="minorHAnsi" w:cstheme="minorHAnsi"/>
          <w:color w:val="auto"/>
        </w:rPr>
        <w:t>,</w:t>
      </w:r>
      <w:r w:rsidR="00E766D8" w:rsidRPr="00BA502D">
        <w:rPr>
          <w:rFonts w:asciiTheme="minorHAnsi" w:hAnsiTheme="minorHAnsi" w:cstheme="minorHAnsi"/>
          <w:color w:val="auto"/>
        </w:rPr>
        <w:t xml:space="preserve"> Reiser</w:t>
      </w:r>
      <w:r w:rsidR="00E766D8" w:rsidRPr="00BA502D">
        <w:rPr>
          <w:rStyle w:val="EndnoteReference"/>
          <w:rFonts w:asciiTheme="minorHAnsi" w:hAnsiTheme="minorHAnsi" w:cstheme="minorHAnsi"/>
          <w:color w:val="auto"/>
        </w:rPr>
        <w:endnoteReference w:id="17"/>
      </w:r>
      <w:r w:rsidR="00CD6A35" w:rsidRPr="00BA502D">
        <w:rPr>
          <w:rFonts w:asciiTheme="minorHAnsi" w:hAnsiTheme="minorHAnsi" w:cstheme="minorHAnsi"/>
          <w:color w:val="auto"/>
          <w:vertAlign w:val="superscript"/>
        </w:rPr>
        <w:t>-</w:t>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18"/>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19"/>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20"/>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color w:val="auto"/>
        </w:rPr>
        <w:endnoteReference w:id="21"/>
      </w:r>
      <w:r w:rsidR="00E766D8" w:rsidRPr="00BA502D">
        <w:rPr>
          <w:rFonts w:asciiTheme="minorHAnsi" w:hAnsiTheme="minorHAnsi" w:cstheme="minorHAnsi"/>
          <w:color w:val="auto"/>
        </w:rPr>
        <w:t xml:space="preserve"> and other groups</w:t>
      </w:r>
      <w:r w:rsidR="00E766D8" w:rsidRPr="00BA502D">
        <w:rPr>
          <w:rStyle w:val="EndnoteReference"/>
          <w:rFonts w:asciiTheme="minorHAnsi" w:hAnsiTheme="minorHAnsi" w:cstheme="minorHAnsi"/>
          <w:color w:val="auto"/>
        </w:rPr>
        <w:endnoteReference w:id="22"/>
      </w:r>
      <w:r w:rsidR="00CD6A35" w:rsidRPr="00BA502D">
        <w:rPr>
          <w:rFonts w:asciiTheme="minorHAnsi" w:hAnsiTheme="minorHAnsi" w:cstheme="minorHAnsi"/>
          <w:color w:val="auto"/>
          <w:vertAlign w:val="superscript"/>
        </w:rPr>
        <w:t>-</w:t>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23"/>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24"/>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vanish/>
          <w:color w:val="auto"/>
        </w:rPr>
        <w:endnoteReference w:id="25"/>
      </w:r>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color w:val="auto"/>
        </w:rPr>
        <w:endnoteReference w:id="26"/>
      </w:r>
      <w:r w:rsidR="00E766D8" w:rsidRPr="00BA502D">
        <w:rPr>
          <w:rFonts w:asciiTheme="minorHAnsi" w:hAnsiTheme="minorHAnsi" w:cstheme="minorHAnsi"/>
          <w:color w:val="auto"/>
        </w:rPr>
        <w:t xml:space="preserve"> have clearly brought attention </w:t>
      </w:r>
      <w:r w:rsidR="00C46FAC" w:rsidRPr="00BA502D">
        <w:rPr>
          <w:rFonts w:asciiTheme="minorHAnsi" w:hAnsiTheme="minorHAnsi" w:cstheme="minorHAnsi"/>
          <w:color w:val="auto"/>
        </w:rPr>
        <w:t xml:space="preserve">back </w:t>
      </w:r>
      <w:r w:rsidR="00E766D8" w:rsidRPr="00BA502D">
        <w:rPr>
          <w:rFonts w:asciiTheme="minorHAnsi" w:hAnsiTheme="minorHAnsi" w:cstheme="minorHAnsi"/>
          <w:color w:val="auto"/>
        </w:rPr>
        <w:t xml:space="preserve">to copper-based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catalysts </w:t>
      </w:r>
      <w:r w:rsidR="00E766D8" w:rsidRPr="00BA502D">
        <w:rPr>
          <w:rFonts w:asciiTheme="minorHAnsi" w:hAnsiTheme="minorHAnsi" w:cstheme="minorHAnsi"/>
          <w:color w:val="auto"/>
        </w:rPr>
        <w:t>and demonstrated their unique potential.</w:t>
      </w:r>
    </w:p>
    <w:p w14:paraId="618D8643" w14:textId="77777777" w:rsidR="00E766D8" w:rsidRPr="00BA502D" w:rsidRDefault="00E766D8" w:rsidP="00627C9D">
      <w:pPr>
        <w:rPr>
          <w:rFonts w:asciiTheme="minorHAnsi" w:hAnsiTheme="minorHAnsi" w:cstheme="minorHAnsi"/>
          <w:color w:val="auto"/>
        </w:rPr>
      </w:pPr>
    </w:p>
    <w:p w14:paraId="5AC16C83" w14:textId="5AE85BBA" w:rsidR="008B3966" w:rsidRPr="00BA502D" w:rsidRDefault="00E10055" w:rsidP="00627C9D">
      <w:pPr>
        <w:rPr>
          <w:rFonts w:asciiTheme="minorHAnsi" w:hAnsiTheme="minorHAnsi" w:cstheme="minorHAnsi"/>
          <w:color w:val="auto"/>
        </w:rPr>
      </w:pPr>
      <w:r w:rsidRPr="00BA502D">
        <w:rPr>
          <w:rFonts w:asciiTheme="minorHAnsi" w:hAnsiTheme="minorHAnsi" w:cstheme="minorHAnsi"/>
          <w:color w:val="auto"/>
        </w:rPr>
        <w:t>As part of our recent interest in copper-catalyzed radical processes</w:t>
      </w:r>
      <w:r w:rsidR="005025D6" w:rsidRPr="00BA502D">
        <w:rPr>
          <w:rStyle w:val="EndnoteReference"/>
          <w:rFonts w:asciiTheme="minorHAnsi" w:hAnsiTheme="minorHAnsi" w:cstheme="minorHAnsi"/>
          <w:color w:val="auto"/>
        </w:rPr>
        <w:endnoteReference w:id="27"/>
      </w:r>
      <w:r w:rsidR="00BD7A54" w:rsidRPr="00BA502D">
        <w:rPr>
          <w:rFonts w:asciiTheme="minorHAnsi" w:hAnsiTheme="minorHAnsi" w:cstheme="minorHAnsi"/>
          <w:color w:val="auto"/>
          <w:vertAlign w:val="superscript"/>
        </w:rPr>
        <w:t>,</w:t>
      </w:r>
      <w:r w:rsidR="00BD7A54" w:rsidRPr="00BA502D">
        <w:rPr>
          <w:rStyle w:val="EndnoteReference"/>
          <w:rFonts w:asciiTheme="minorHAnsi" w:hAnsiTheme="minorHAnsi" w:cstheme="minorHAnsi"/>
          <w:color w:val="auto"/>
        </w:rPr>
        <w:endnoteReference w:id="28"/>
      </w:r>
      <w:r w:rsidR="00A50F67" w:rsidRPr="00BA502D">
        <w:rPr>
          <w:rFonts w:asciiTheme="minorHAnsi" w:hAnsiTheme="minorHAnsi" w:cstheme="minorHAnsi"/>
          <w:color w:val="auto"/>
        </w:rPr>
        <w:t>,</w:t>
      </w:r>
      <w:r w:rsidRPr="00BA502D">
        <w:rPr>
          <w:rFonts w:asciiTheme="minorHAnsi" w:hAnsiTheme="minorHAnsi" w:cstheme="minorHAnsi"/>
          <w:color w:val="auto"/>
        </w:rPr>
        <w:t xml:space="preserve"> we recently reported a </w:t>
      </w:r>
      <w:r w:rsidRPr="00BA502D">
        <w:rPr>
          <w:rFonts w:asciiTheme="minorHAnsi" w:hAnsiTheme="minorHAnsi" w:cstheme="minorHAnsi"/>
          <w:color w:val="auto"/>
        </w:rPr>
        <w:lastRenderedPageBreak/>
        <w:t xml:space="preserve">general and broadly applicable copper-based </w:t>
      </w:r>
      <w:proofErr w:type="spellStart"/>
      <w:r w:rsidRPr="00BA502D">
        <w:rPr>
          <w:rFonts w:asciiTheme="minorHAnsi" w:hAnsiTheme="minorHAnsi" w:cstheme="minorHAnsi"/>
          <w:color w:val="auto"/>
        </w:rPr>
        <w:t>photoredox</w:t>
      </w:r>
      <w:proofErr w:type="spellEnd"/>
      <w:r w:rsidRPr="00BA502D">
        <w:rPr>
          <w:rFonts w:asciiTheme="minorHAnsi" w:hAnsiTheme="minorHAnsi" w:cstheme="minorHAnsi"/>
          <w:color w:val="auto"/>
        </w:rPr>
        <w:t xml:space="preserve"> catalyst,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009178FC" w:rsidRPr="00BA502D">
        <w:rPr>
          <w:rFonts w:asciiTheme="minorHAnsi" w:hAnsiTheme="minorHAnsi" w:cstheme="minorHAnsi"/>
          <w:color w:val="auto"/>
        </w:rPr>
        <w:t xml:space="preserve"> (</w:t>
      </w:r>
      <w:proofErr w:type="spellStart"/>
      <w:r w:rsidR="009178FC" w:rsidRPr="00BA502D">
        <w:rPr>
          <w:rFonts w:asciiTheme="minorHAnsi" w:hAnsiTheme="minorHAnsi" w:cstheme="minorHAnsi"/>
          <w:color w:val="auto"/>
        </w:rPr>
        <w:t>DPEPhos</w:t>
      </w:r>
      <w:proofErr w:type="spellEnd"/>
      <w:r w:rsidR="009178FC" w:rsidRPr="00BA502D">
        <w:rPr>
          <w:rFonts w:asciiTheme="minorHAnsi" w:hAnsiTheme="minorHAnsi" w:cstheme="minorHAnsi"/>
          <w:color w:val="auto"/>
        </w:rPr>
        <w:t xml:space="preserve">: bis[(2-diphenylphosphino)phenyl] ether; </w:t>
      </w:r>
      <w:proofErr w:type="spellStart"/>
      <w:r w:rsidR="009178FC" w:rsidRPr="00BA502D">
        <w:rPr>
          <w:rFonts w:asciiTheme="minorHAnsi" w:hAnsiTheme="minorHAnsi" w:cstheme="minorHAnsi"/>
          <w:color w:val="auto"/>
        </w:rPr>
        <w:t>bcp</w:t>
      </w:r>
      <w:proofErr w:type="spellEnd"/>
      <w:r w:rsidR="009178FC" w:rsidRPr="00BA502D">
        <w:rPr>
          <w:rFonts w:asciiTheme="minorHAnsi" w:hAnsiTheme="minorHAnsi" w:cstheme="minorHAnsi"/>
          <w:color w:val="auto"/>
        </w:rPr>
        <w:t>: bathocuproine)</w:t>
      </w:r>
      <w:r w:rsidRPr="00BA502D">
        <w:rPr>
          <w:rFonts w:asciiTheme="minorHAnsi" w:hAnsiTheme="minorHAnsi" w:cstheme="minorHAnsi"/>
          <w:color w:val="auto"/>
        </w:rPr>
        <w:t>, which turned out to be particularly efficient for activation of organic halides under visible light irradiation</w:t>
      </w:r>
      <w:r w:rsidR="00057D43" w:rsidRPr="00BA502D">
        <w:rPr>
          <w:rFonts w:asciiTheme="minorHAnsi" w:hAnsiTheme="minorHAnsi" w:cstheme="minorHAnsi"/>
          <w:color w:val="auto"/>
        </w:rPr>
        <w:t xml:space="preserve"> (</w:t>
      </w:r>
      <w:r w:rsidR="00057D43" w:rsidRPr="00BA502D">
        <w:rPr>
          <w:rFonts w:asciiTheme="minorHAnsi" w:hAnsiTheme="minorHAnsi" w:cstheme="minorHAnsi"/>
          <w:b/>
          <w:color w:val="auto"/>
        </w:rPr>
        <w:t>Figure 1A</w:t>
      </w:r>
      <w:r w:rsidR="00057D43" w:rsidRPr="00BA502D">
        <w:rPr>
          <w:rFonts w:asciiTheme="minorHAnsi" w:hAnsiTheme="minorHAnsi" w:cstheme="minorHAnsi"/>
          <w:color w:val="auto"/>
        </w:rPr>
        <w:t>)</w:t>
      </w:r>
      <w:bookmarkStart w:id="1" w:name="_Ref535509710"/>
      <w:r w:rsidR="005025D6" w:rsidRPr="00BA502D">
        <w:rPr>
          <w:rStyle w:val="EndnoteReference"/>
          <w:rFonts w:asciiTheme="minorHAnsi" w:hAnsiTheme="minorHAnsi" w:cstheme="minorHAnsi"/>
          <w:color w:val="auto"/>
        </w:rPr>
        <w:endnoteReference w:id="29"/>
      </w:r>
      <w:bookmarkEnd w:id="1"/>
      <w:r w:rsidR="00CD6A35" w:rsidRPr="00BA502D">
        <w:rPr>
          <w:rFonts w:asciiTheme="minorHAnsi" w:hAnsiTheme="minorHAnsi" w:cstheme="minorHAnsi"/>
          <w:color w:val="auto"/>
          <w:vertAlign w:val="superscript"/>
        </w:rPr>
        <w:t>-</w:t>
      </w:r>
      <w:r w:rsidR="00BD7A54" w:rsidRPr="00BA502D">
        <w:rPr>
          <w:rFonts w:asciiTheme="minorHAnsi" w:hAnsiTheme="minorHAnsi" w:cstheme="minorHAnsi"/>
          <w:vanish/>
          <w:color w:val="auto"/>
          <w:vertAlign w:val="superscript"/>
        </w:rPr>
        <w:t>,</w:t>
      </w:r>
      <w:bookmarkStart w:id="2" w:name="_Ref1467008"/>
      <w:r w:rsidR="00BD7A54" w:rsidRPr="00BA502D">
        <w:rPr>
          <w:rStyle w:val="EndnoteReference"/>
          <w:rFonts w:asciiTheme="minorHAnsi" w:hAnsiTheme="minorHAnsi" w:cstheme="minorHAnsi"/>
          <w:vanish/>
          <w:color w:val="auto"/>
        </w:rPr>
        <w:endnoteReference w:id="30"/>
      </w:r>
      <w:bookmarkEnd w:id="2"/>
      <w:r w:rsidR="00BD7A54" w:rsidRPr="00BA502D">
        <w:rPr>
          <w:rFonts w:asciiTheme="minorHAnsi" w:hAnsiTheme="minorHAnsi" w:cstheme="minorHAnsi"/>
          <w:vanish/>
          <w:color w:val="auto"/>
          <w:vertAlign w:val="superscript"/>
        </w:rPr>
        <w:t>,</w:t>
      </w:r>
      <w:r w:rsidR="00BD7A54" w:rsidRPr="00BA502D">
        <w:rPr>
          <w:rStyle w:val="EndnoteReference"/>
          <w:rFonts w:asciiTheme="minorHAnsi" w:hAnsiTheme="minorHAnsi" w:cstheme="minorHAnsi"/>
          <w:color w:val="auto"/>
        </w:rPr>
        <w:endnoteReference w:id="31"/>
      </w:r>
      <w:r w:rsidR="00A50F67" w:rsidRPr="00BA502D">
        <w:rPr>
          <w:rFonts w:asciiTheme="minorHAnsi" w:hAnsiTheme="minorHAnsi" w:cstheme="minorHAnsi"/>
          <w:color w:val="auto"/>
        </w:rPr>
        <w:t>.</w:t>
      </w:r>
      <w:r w:rsidR="005025D6" w:rsidRPr="00BA502D">
        <w:rPr>
          <w:rFonts w:asciiTheme="minorHAnsi" w:hAnsiTheme="minorHAnsi" w:cstheme="minorHAnsi"/>
          <w:color w:val="auto"/>
        </w:rPr>
        <w:t xml:space="preserve"> </w:t>
      </w:r>
      <w:r w:rsidR="00203B3F" w:rsidRPr="00BA502D">
        <w:rPr>
          <w:rFonts w:asciiTheme="minorHAnsi" w:hAnsiTheme="minorHAnsi" w:cstheme="minorHAnsi"/>
          <w:color w:val="auto"/>
        </w:rPr>
        <w:t xml:space="preserve">Upon irradiation with visible light and in the presence of an amine as sacrificial reductant, a wide range of </w:t>
      </w:r>
      <w:proofErr w:type="spellStart"/>
      <w:r w:rsidR="00203B3F" w:rsidRPr="00BA502D">
        <w:rPr>
          <w:rFonts w:asciiTheme="minorHAnsi" w:hAnsiTheme="minorHAnsi" w:cstheme="minorHAnsi"/>
          <w:color w:val="auto"/>
        </w:rPr>
        <w:t>unactivated</w:t>
      </w:r>
      <w:proofErr w:type="spellEnd"/>
      <w:r w:rsidR="00203B3F" w:rsidRPr="00BA502D">
        <w:rPr>
          <w:rFonts w:asciiTheme="minorHAnsi" w:hAnsiTheme="minorHAnsi" w:cstheme="minorHAnsi"/>
          <w:color w:val="auto"/>
        </w:rPr>
        <w:t xml:space="preserve"> aryl and alkyl halides w</w:t>
      </w:r>
      <w:r w:rsidR="009A4E2D" w:rsidRPr="00BA502D">
        <w:rPr>
          <w:rFonts w:asciiTheme="minorHAnsi" w:hAnsiTheme="minorHAnsi" w:cstheme="minorHAnsi"/>
          <w:color w:val="auto"/>
        </w:rPr>
        <w:t>as</w:t>
      </w:r>
      <w:r w:rsidR="00203B3F" w:rsidRPr="00BA502D">
        <w:rPr>
          <w:rFonts w:asciiTheme="minorHAnsi" w:hAnsiTheme="minorHAnsi" w:cstheme="minorHAnsi"/>
          <w:color w:val="auto"/>
        </w:rPr>
        <w:t xml:space="preserve"> shown to be easily activated by catalytic amounts of [(</w:t>
      </w:r>
      <w:proofErr w:type="spellStart"/>
      <w:r w:rsidR="00203B3F" w:rsidRPr="00BA502D">
        <w:rPr>
          <w:rFonts w:asciiTheme="minorHAnsi" w:hAnsiTheme="minorHAnsi" w:cstheme="minorHAnsi"/>
          <w:color w:val="auto"/>
        </w:rPr>
        <w:t>DPE</w:t>
      </w:r>
      <w:r w:rsidR="00CF69B8" w:rsidRPr="00BA502D">
        <w:rPr>
          <w:rFonts w:asciiTheme="minorHAnsi" w:hAnsiTheme="minorHAnsi" w:cstheme="minorHAnsi"/>
          <w:color w:val="auto"/>
        </w:rPr>
        <w:t>P</w:t>
      </w:r>
      <w:r w:rsidR="00203B3F" w:rsidRPr="00BA502D">
        <w:rPr>
          <w:rFonts w:asciiTheme="minorHAnsi" w:hAnsiTheme="minorHAnsi" w:cstheme="minorHAnsi"/>
          <w:color w:val="auto"/>
        </w:rPr>
        <w:t>hos</w:t>
      </w:r>
      <w:proofErr w:type="spellEnd"/>
      <w:r w:rsidR="00203B3F" w:rsidRPr="00BA502D">
        <w:rPr>
          <w:rFonts w:asciiTheme="minorHAnsi" w:hAnsiTheme="minorHAnsi" w:cstheme="minorHAnsi"/>
          <w:color w:val="auto"/>
        </w:rPr>
        <w:t>)(</w:t>
      </w:r>
      <w:proofErr w:type="spellStart"/>
      <w:r w:rsidR="00203B3F" w:rsidRPr="00BA502D">
        <w:rPr>
          <w:rFonts w:asciiTheme="minorHAnsi" w:hAnsiTheme="minorHAnsi" w:cstheme="minorHAnsi"/>
          <w:color w:val="auto"/>
        </w:rPr>
        <w:t>bcp</w:t>
      </w:r>
      <w:proofErr w:type="spellEnd"/>
      <w:r w:rsidR="00203B3F" w:rsidRPr="00BA502D">
        <w:rPr>
          <w:rFonts w:asciiTheme="minorHAnsi" w:hAnsiTheme="minorHAnsi" w:cstheme="minorHAnsi"/>
          <w:color w:val="auto"/>
        </w:rPr>
        <w:t>)Cu]PF</w:t>
      </w:r>
      <w:r w:rsidR="00203B3F" w:rsidRPr="00BA502D">
        <w:rPr>
          <w:rFonts w:asciiTheme="minorHAnsi" w:hAnsiTheme="minorHAnsi" w:cstheme="minorHAnsi"/>
          <w:color w:val="auto"/>
          <w:vertAlign w:val="subscript"/>
        </w:rPr>
        <w:t>6</w:t>
      </w:r>
      <w:r w:rsidR="00203B3F" w:rsidRPr="00BA502D">
        <w:rPr>
          <w:rFonts w:asciiTheme="minorHAnsi" w:hAnsiTheme="minorHAnsi" w:cstheme="minorHAnsi"/>
          <w:color w:val="auto"/>
        </w:rPr>
        <w:t xml:space="preserve"> and therefore to participate in various radical transformations including reductions, </w:t>
      </w:r>
      <w:proofErr w:type="spellStart"/>
      <w:r w:rsidR="00203B3F" w:rsidRPr="00BA502D">
        <w:rPr>
          <w:rFonts w:asciiTheme="minorHAnsi" w:hAnsiTheme="minorHAnsi" w:cstheme="minorHAnsi"/>
          <w:color w:val="auto"/>
        </w:rPr>
        <w:t>cyclizations</w:t>
      </w:r>
      <w:proofErr w:type="spellEnd"/>
      <w:r w:rsidR="00203B3F" w:rsidRPr="00BA502D">
        <w:rPr>
          <w:rFonts w:asciiTheme="minorHAnsi" w:hAnsiTheme="minorHAnsi" w:cstheme="minorHAnsi"/>
          <w:color w:val="auto"/>
        </w:rPr>
        <w:t xml:space="preserve"> and direct arylation of </w:t>
      </w:r>
      <w:r w:rsidR="00525DEA" w:rsidRPr="00BA502D">
        <w:rPr>
          <w:rFonts w:asciiTheme="minorHAnsi" w:hAnsiTheme="minorHAnsi" w:cstheme="minorHAnsi"/>
          <w:color w:val="auto"/>
        </w:rPr>
        <w:t xml:space="preserve">several </w:t>
      </w:r>
      <w:r w:rsidR="00203B3F" w:rsidRPr="00BA502D">
        <w:rPr>
          <w:rFonts w:asciiTheme="minorHAnsi" w:hAnsiTheme="minorHAnsi" w:cstheme="minorHAnsi"/>
          <w:color w:val="auto"/>
        </w:rPr>
        <w:t xml:space="preserve">electron-rich </w:t>
      </w:r>
      <w:r w:rsidR="00475548" w:rsidRPr="00BA502D">
        <w:rPr>
          <w:rFonts w:asciiTheme="minorHAnsi" w:hAnsiTheme="minorHAnsi" w:cstheme="minorHAnsi"/>
          <w:color w:val="auto"/>
        </w:rPr>
        <w:t>(hetero)</w:t>
      </w:r>
      <w:proofErr w:type="spellStart"/>
      <w:r w:rsidR="00203B3F" w:rsidRPr="00BA502D">
        <w:rPr>
          <w:rFonts w:asciiTheme="minorHAnsi" w:hAnsiTheme="minorHAnsi" w:cstheme="minorHAnsi"/>
          <w:color w:val="auto"/>
        </w:rPr>
        <w:t>arenes</w:t>
      </w:r>
      <w:proofErr w:type="spellEnd"/>
      <w:r w:rsidR="00203B3F" w:rsidRPr="00BA502D">
        <w:rPr>
          <w:rFonts w:asciiTheme="minorHAnsi" w:hAnsiTheme="minorHAnsi" w:cstheme="minorHAnsi"/>
          <w:color w:val="auto"/>
        </w:rPr>
        <w:t>. Furthermore, [(</w:t>
      </w:r>
      <w:proofErr w:type="spellStart"/>
      <w:r w:rsidR="00203B3F" w:rsidRPr="00BA502D">
        <w:rPr>
          <w:rFonts w:asciiTheme="minorHAnsi" w:hAnsiTheme="minorHAnsi" w:cstheme="minorHAnsi"/>
          <w:color w:val="auto"/>
        </w:rPr>
        <w:t>DPE</w:t>
      </w:r>
      <w:r w:rsidR="00CF69B8" w:rsidRPr="00BA502D">
        <w:rPr>
          <w:rFonts w:asciiTheme="minorHAnsi" w:hAnsiTheme="minorHAnsi" w:cstheme="minorHAnsi"/>
          <w:color w:val="auto"/>
        </w:rPr>
        <w:t>P</w:t>
      </w:r>
      <w:r w:rsidR="00203B3F" w:rsidRPr="00BA502D">
        <w:rPr>
          <w:rFonts w:asciiTheme="minorHAnsi" w:hAnsiTheme="minorHAnsi" w:cstheme="minorHAnsi"/>
          <w:color w:val="auto"/>
        </w:rPr>
        <w:t>hos</w:t>
      </w:r>
      <w:proofErr w:type="spellEnd"/>
      <w:r w:rsidR="00203B3F" w:rsidRPr="00BA502D">
        <w:rPr>
          <w:rFonts w:asciiTheme="minorHAnsi" w:hAnsiTheme="minorHAnsi" w:cstheme="minorHAnsi"/>
          <w:color w:val="auto"/>
        </w:rPr>
        <w:t>)(</w:t>
      </w:r>
      <w:proofErr w:type="spellStart"/>
      <w:r w:rsidR="00203B3F" w:rsidRPr="00BA502D">
        <w:rPr>
          <w:rFonts w:asciiTheme="minorHAnsi" w:hAnsiTheme="minorHAnsi" w:cstheme="minorHAnsi"/>
          <w:color w:val="auto"/>
        </w:rPr>
        <w:t>bcp</w:t>
      </w:r>
      <w:proofErr w:type="spellEnd"/>
      <w:r w:rsidR="00203B3F" w:rsidRPr="00BA502D">
        <w:rPr>
          <w:rFonts w:asciiTheme="minorHAnsi" w:hAnsiTheme="minorHAnsi" w:cstheme="minorHAnsi"/>
          <w:color w:val="auto"/>
        </w:rPr>
        <w:t>)Cu]PF</w:t>
      </w:r>
      <w:r w:rsidR="00203B3F" w:rsidRPr="00BA502D">
        <w:rPr>
          <w:rFonts w:asciiTheme="minorHAnsi" w:hAnsiTheme="minorHAnsi" w:cstheme="minorHAnsi"/>
          <w:color w:val="auto"/>
          <w:vertAlign w:val="subscript"/>
        </w:rPr>
        <w:t>6</w:t>
      </w:r>
      <w:r w:rsidR="00203B3F" w:rsidRPr="00BA502D">
        <w:rPr>
          <w:rFonts w:asciiTheme="minorHAnsi" w:hAnsiTheme="minorHAnsi" w:cstheme="minorHAnsi"/>
          <w:color w:val="auto"/>
        </w:rPr>
        <w:t xml:space="preserve"> has also proven successful at promoting photoinduced radical domino </w:t>
      </w:r>
      <w:proofErr w:type="spellStart"/>
      <w:r w:rsidR="00203B3F" w:rsidRPr="00BA502D">
        <w:rPr>
          <w:rFonts w:asciiTheme="minorHAnsi" w:hAnsiTheme="minorHAnsi" w:cstheme="minorHAnsi"/>
          <w:color w:val="auto"/>
        </w:rPr>
        <w:t>cyclization</w:t>
      </w:r>
      <w:r w:rsidR="00525DEA" w:rsidRPr="00BA502D">
        <w:rPr>
          <w:rFonts w:asciiTheme="minorHAnsi" w:hAnsiTheme="minorHAnsi" w:cstheme="minorHAnsi"/>
          <w:color w:val="auto"/>
        </w:rPr>
        <w:t>s</w:t>
      </w:r>
      <w:proofErr w:type="spellEnd"/>
      <w:r w:rsidR="00203B3F" w:rsidRPr="00BA502D">
        <w:rPr>
          <w:rFonts w:asciiTheme="minorHAnsi" w:hAnsiTheme="minorHAnsi" w:cstheme="minorHAnsi"/>
          <w:color w:val="auto"/>
        </w:rPr>
        <w:t xml:space="preserve"> of </w:t>
      </w:r>
      <w:proofErr w:type="spellStart"/>
      <w:r w:rsidR="00203B3F" w:rsidRPr="00BA502D">
        <w:rPr>
          <w:rFonts w:asciiTheme="minorHAnsi" w:hAnsiTheme="minorHAnsi" w:cstheme="minorHAnsi"/>
          <w:color w:val="auto"/>
        </w:rPr>
        <w:t>ynamides</w:t>
      </w:r>
      <w:proofErr w:type="spellEnd"/>
      <w:r w:rsidR="00203B3F" w:rsidRPr="00BA502D">
        <w:rPr>
          <w:rFonts w:asciiTheme="minorHAnsi" w:hAnsiTheme="minorHAnsi" w:cstheme="minorHAnsi"/>
          <w:color w:val="auto"/>
        </w:rPr>
        <w:t xml:space="preserve"> and cyanamides, providing an efficient and straightforward access to complex tri-, tetra- and pentacyclic nitrogen heterocycles at the core structures of various natural products. This strategy permitted the </w:t>
      </w:r>
      <w:r w:rsidR="009A4E2D" w:rsidRPr="00BA502D">
        <w:rPr>
          <w:rFonts w:asciiTheme="minorHAnsi" w:hAnsiTheme="minorHAnsi" w:cstheme="minorHAnsi"/>
          <w:color w:val="auto"/>
        </w:rPr>
        <w:t>efficient</w:t>
      </w:r>
      <w:r w:rsidR="00203B3F" w:rsidRPr="00BA502D">
        <w:rPr>
          <w:rFonts w:asciiTheme="minorHAnsi" w:hAnsiTheme="minorHAnsi" w:cstheme="minorHAnsi"/>
          <w:color w:val="auto"/>
        </w:rPr>
        <w:t xml:space="preserve"> synthesis of </w:t>
      </w:r>
      <w:proofErr w:type="spellStart"/>
      <w:r w:rsidR="00972CA7" w:rsidRPr="00BA502D">
        <w:rPr>
          <w:rFonts w:asciiTheme="minorHAnsi" w:hAnsiTheme="minorHAnsi" w:cstheme="minorHAnsi"/>
          <w:color w:val="auto"/>
        </w:rPr>
        <w:t>rosettacin</w:t>
      </w:r>
      <w:proofErr w:type="spellEnd"/>
      <w:r w:rsidR="00972CA7" w:rsidRPr="00BA502D">
        <w:rPr>
          <w:rFonts w:asciiTheme="minorHAnsi" w:hAnsiTheme="minorHAnsi" w:cstheme="minorHAnsi"/>
          <w:color w:val="auto"/>
        </w:rPr>
        <w:t xml:space="preserve">, </w:t>
      </w:r>
      <w:proofErr w:type="spellStart"/>
      <w:r w:rsidR="00972CA7" w:rsidRPr="00BA502D">
        <w:rPr>
          <w:rFonts w:asciiTheme="minorHAnsi" w:hAnsiTheme="minorHAnsi" w:cstheme="minorHAnsi"/>
          <w:color w:val="auto"/>
        </w:rPr>
        <w:t>luotonin</w:t>
      </w:r>
      <w:proofErr w:type="spellEnd"/>
      <w:r w:rsidR="00972CA7" w:rsidRPr="00BA502D">
        <w:rPr>
          <w:rFonts w:asciiTheme="minorHAnsi" w:hAnsiTheme="minorHAnsi" w:cstheme="minorHAnsi"/>
          <w:color w:val="auto"/>
        </w:rPr>
        <w:t xml:space="preserve"> A, and </w:t>
      </w:r>
      <w:proofErr w:type="spellStart"/>
      <w:r w:rsidR="00972CA7" w:rsidRPr="00BA502D">
        <w:rPr>
          <w:rFonts w:asciiTheme="minorHAnsi" w:hAnsiTheme="minorHAnsi" w:cstheme="minorHAnsi"/>
          <w:color w:val="auto"/>
        </w:rPr>
        <w:t>deoxyvasicinone</w:t>
      </w:r>
      <w:proofErr w:type="spellEnd"/>
      <w:r w:rsidR="00972CA7" w:rsidRPr="00BA502D">
        <w:rPr>
          <w:rFonts w:asciiTheme="minorHAnsi" w:hAnsiTheme="minorHAnsi" w:cstheme="minorHAnsi"/>
          <w:color w:val="auto"/>
        </w:rPr>
        <w:t xml:space="preserve">, natural products that </w:t>
      </w:r>
      <w:r w:rsidR="009A4E2D" w:rsidRPr="00BA502D">
        <w:rPr>
          <w:rFonts w:asciiTheme="minorHAnsi" w:hAnsiTheme="minorHAnsi" w:cstheme="minorHAnsi"/>
          <w:color w:val="auto"/>
        </w:rPr>
        <w:t>exhibit</w:t>
      </w:r>
      <w:r w:rsidR="00972CA7" w:rsidRPr="00BA502D">
        <w:rPr>
          <w:rFonts w:asciiTheme="minorHAnsi" w:hAnsiTheme="minorHAnsi" w:cstheme="minorHAnsi"/>
          <w:color w:val="auto"/>
        </w:rPr>
        <w:t xml:space="preserve"> anticancer, antimicrobial, anti-inflammatory and antidepressant activities. </w:t>
      </w:r>
      <w:r w:rsidR="00285933" w:rsidRPr="00BA502D">
        <w:rPr>
          <w:rFonts w:asciiTheme="minorHAnsi" w:hAnsiTheme="minorHAnsi" w:cstheme="minorHAnsi"/>
          <w:color w:val="auto"/>
        </w:rPr>
        <w:t>T</w:t>
      </w:r>
      <w:r w:rsidR="00972CA7" w:rsidRPr="00BA502D">
        <w:rPr>
          <w:rFonts w:asciiTheme="minorHAnsi" w:hAnsiTheme="minorHAnsi" w:cstheme="minorHAnsi"/>
          <w:color w:val="auto"/>
        </w:rPr>
        <w:t xml:space="preserve">hese transformations are </w:t>
      </w:r>
      <w:r w:rsidR="00285933" w:rsidRPr="00BA502D">
        <w:rPr>
          <w:rFonts w:asciiTheme="minorHAnsi" w:hAnsiTheme="minorHAnsi" w:cstheme="minorHAnsi"/>
          <w:color w:val="auto"/>
        </w:rPr>
        <w:t>illustrated</w:t>
      </w:r>
      <w:r w:rsidR="00972CA7" w:rsidRPr="00BA502D">
        <w:rPr>
          <w:rFonts w:asciiTheme="minorHAnsi" w:hAnsiTheme="minorHAnsi" w:cstheme="minorHAnsi"/>
          <w:color w:val="auto"/>
        </w:rPr>
        <w:t xml:space="preserve"> in </w:t>
      </w:r>
      <w:r w:rsidR="00972CA7" w:rsidRPr="00BA502D">
        <w:rPr>
          <w:rFonts w:asciiTheme="minorHAnsi" w:hAnsiTheme="minorHAnsi" w:cstheme="minorHAnsi"/>
          <w:b/>
          <w:color w:val="auto"/>
        </w:rPr>
        <w:t xml:space="preserve">Figure </w:t>
      </w:r>
      <w:r w:rsidR="00057D43" w:rsidRPr="00BA502D">
        <w:rPr>
          <w:rFonts w:asciiTheme="minorHAnsi" w:hAnsiTheme="minorHAnsi" w:cstheme="minorHAnsi"/>
          <w:b/>
          <w:color w:val="auto"/>
        </w:rPr>
        <w:t>1C</w:t>
      </w:r>
      <w:r w:rsidR="00972CA7" w:rsidRPr="00BA502D">
        <w:rPr>
          <w:rFonts w:asciiTheme="minorHAnsi" w:hAnsiTheme="minorHAnsi" w:cstheme="minorHAnsi"/>
          <w:color w:val="auto"/>
        </w:rPr>
        <w:t>. From a mechanistic standpoint, the photoinduced activation of organic halides with [(</w:t>
      </w:r>
      <w:proofErr w:type="spellStart"/>
      <w:r w:rsidR="00972CA7" w:rsidRPr="00BA502D">
        <w:rPr>
          <w:rFonts w:asciiTheme="minorHAnsi" w:hAnsiTheme="minorHAnsi" w:cstheme="minorHAnsi"/>
          <w:color w:val="auto"/>
        </w:rPr>
        <w:t>DPE</w:t>
      </w:r>
      <w:r w:rsidR="00CF69B8" w:rsidRPr="00BA502D">
        <w:rPr>
          <w:rFonts w:asciiTheme="minorHAnsi" w:hAnsiTheme="minorHAnsi" w:cstheme="minorHAnsi"/>
          <w:color w:val="auto"/>
        </w:rPr>
        <w:t>P</w:t>
      </w:r>
      <w:r w:rsidR="00972CA7" w:rsidRPr="00BA502D">
        <w:rPr>
          <w:rFonts w:asciiTheme="minorHAnsi" w:hAnsiTheme="minorHAnsi" w:cstheme="minorHAnsi"/>
          <w:color w:val="auto"/>
        </w:rPr>
        <w:t>hos</w:t>
      </w:r>
      <w:proofErr w:type="spellEnd"/>
      <w:r w:rsidR="00972CA7" w:rsidRPr="00BA502D">
        <w:rPr>
          <w:rFonts w:asciiTheme="minorHAnsi" w:hAnsiTheme="minorHAnsi" w:cstheme="minorHAnsi"/>
          <w:color w:val="auto"/>
        </w:rPr>
        <w:t>)(</w:t>
      </w:r>
      <w:proofErr w:type="spellStart"/>
      <w:r w:rsidR="00972CA7" w:rsidRPr="00BA502D">
        <w:rPr>
          <w:rFonts w:asciiTheme="minorHAnsi" w:hAnsiTheme="minorHAnsi" w:cstheme="minorHAnsi"/>
          <w:color w:val="auto"/>
        </w:rPr>
        <w:t>bcp</w:t>
      </w:r>
      <w:proofErr w:type="spellEnd"/>
      <w:r w:rsidR="00972CA7" w:rsidRPr="00BA502D">
        <w:rPr>
          <w:rFonts w:asciiTheme="minorHAnsi" w:hAnsiTheme="minorHAnsi" w:cstheme="minorHAnsi"/>
          <w:color w:val="auto"/>
        </w:rPr>
        <w:t>)Cu]PF</w:t>
      </w:r>
      <w:r w:rsidR="00972CA7" w:rsidRPr="00BA502D">
        <w:rPr>
          <w:rFonts w:asciiTheme="minorHAnsi" w:hAnsiTheme="minorHAnsi" w:cstheme="minorHAnsi"/>
          <w:color w:val="auto"/>
          <w:vertAlign w:val="subscript"/>
        </w:rPr>
        <w:t>6</w:t>
      </w:r>
      <w:r w:rsidR="00972CA7" w:rsidRPr="00BA502D">
        <w:rPr>
          <w:rFonts w:asciiTheme="minorHAnsi" w:hAnsiTheme="minorHAnsi" w:cstheme="minorHAnsi"/>
          <w:color w:val="auto"/>
        </w:rPr>
        <w:t xml:space="preserve"> proceeds through a rare Cu(I)/Cu(I)*/</w:t>
      </w:r>
      <w:proofErr w:type="gramStart"/>
      <w:r w:rsidR="00972CA7" w:rsidRPr="00BA502D">
        <w:rPr>
          <w:rFonts w:asciiTheme="minorHAnsi" w:hAnsiTheme="minorHAnsi" w:cstheme="minorHAnsi"/>
          <w:color w:val="auto"/>
        </w:rPr>
        <w:t>Cu(</w:t>
      </w:r>
      <w:proofErr w:type="gramEnd"/>
      <w:r w:rsidR="00972CA7" w:rsidRPr="00BA502D">
        <w:rPr>
          <w:rFonts w:asciiTheme="minorHAnsi" w:hAnsiTheme="minorHAnsi" w:cstheme="minorHAnsi"/>
          <w:color w:val="auto"/>
        </w:rPr>
        <w:t xml:space="preserve">0) catalytic cycle, which has been confirmed by extensive </w:t>
      </w:r>
      <w:r w:rsidR="0024522F" w:rsidRPr="00BA502D">
        <w:rPr>
          <w:rFonts w:asciiTheme="minorHAnsi" w:hAnsiTheme="minorHAnsi" w:cstheme="minorHAnsi"/>
          <w:color w:val="auto"/>
        </w:rPr>
        <w:t xml:space="preserve">mechanistic and </w:t>
      </w:r>
      <w:r w:rsidR="00972CA7" w:rsidRPr="00BA502D">
        <w:rPr>
          <w:rFonts w:asciiTheme="minorHAnsi" w:hAnsiTheme="minorHAnsi" w:cstheme="minorHAnsi"/>
          <w:color w:val="auto"/>
        </w:rPr>
        <w:t>photophysical studies.</w:t>
      </w:r>
      <w:r w:rsidR="0024522F" w:rsidRPr="00BA502D">
        <w:rPr>
          <w:rFonts w:asciiTheme="minorHAnsi" w:hAnsiTheme="minorHAnsi" w:cstheme="minorHAnsi"/>
          <w:color w:val="auto"/>
        </w:rPr>
        <w:t xml:space="preserve"> In particular, excitation of the ground state [(</w:t>
      </w:r>
      <w:proofErr w:type="spellStart"/>
      <w:r w:rsidR="0024522F" w:rsidRPr="00BA502D">
        <w:rPr>
          <w:rFonts w:asciiTheme="minorHAnsi" w:hAnsiTheme="minorHAnsi" w:cstheme="minorHAnsi"/>
          <w:color w:val="auto"/>
        </w:rPr>
        <w:t>DPE</w:t>
      </w:r>
      <w:r w:rsidR="00CF69B8" w:rsidRPr="00BA502D">
        <w:rPr>
          <w:rFonts w:asciiTheme="minorHAnsi" w:hAnsiTheme="minorHAnsi" w:cstheme="minorHAnsi"/>
          <w:color w:val="auto"/>
        </w:rPr>
        <w:t>P</w:t>
      </w:r>
      <w:r w:rsidR="0024522F" w:rsidRPr="00BA502D">
        <w:rPr>
          <w:rFonts w:asciiTheme="minorHAnsi" w:hAnsiTheme="minorHAnsi" w:cstheme="minorHAnsi"/>
          <w:color w:val="auto"/>
        </w:rPr>
        <w:t>hos</w:t>
      </w:r>
      <w:proofErr w:type="spellEnd"/>
      <w:r w:rsidR="0024522F" w:rsidRPr="00BA502D">
        <w:rPr>
          <w:rFonts w:asciiTheme="minorHAnsi" w:hAnsiTheme="minorHAnsi" w:cstheme="minorHAnsi"/>
          <w:color w:val="auto"/>
        </w:rPr>
        <w:t>)(</w:t>
      </w:r>
      <w:proofErr w:type="spellStart"/>
      <w:r w:rsidR="0024522F" w:rsidRPr="00BA502D">
        <w:rPr>
          <w:rFonts w:asciiTheme="minorHAnsi" w:hAnsiTheme="minorHAnsi" w:cstheme="minorHAnsi"/>
          <w:color w:val="auto"/>
        </w:rPr>
        <w:t>bcp</w:t>
      </w:r>
      <w:proofErr w:type="spellEnd"/>
      <w:r w:rsidR="0024522F" w:rsidRPr="00BA502D">
        <w:rPr>
          <w:rFonts w:asciiTheme="minorHAnsi" w:hAnsiTheme="minorHAnsi" w:cstheme="minorHAnsi"/>
          <w:color w:val="auto"/>
        </w:rPr>
        <w:t>)Cu]PF</w:t>
      </w:r>
      <w:r w:rsidR="0024522F" w:rsidRPr="00BA502D">
        <w:rPr>
          <w:rFonts w:asciiTheme="minorHAnsi" w:hAnsiTheme="minorHAnsi" w:cstheme="minorHAnsi"/>
          <w:color w:val="auto"/>
          <w:vertAlign w:val="subscript"/>
        </w:rPr>
        <w:t>6</w:t>
      </w:r>
      <w:r w:rsidR="0024522F" w:rsidRPr="00BA502D">
        <w:rPr>
          <w:rFonts w:asciiTheme="minorHAnsi" w:hAnsiTheme="minorHAnsi" w:cstheme="minorHAnsi"/>
          <w:color w:val="auto"/>
        </w:rPr>
        <w:t xml:space="preserve"> </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Cu(I)</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 xml:space="preserve"> upon irradiation by visible light leads to the formation of the corresponding excited </w:t>
      </w:r>
      <w:r w:rsidR="009A4E2D" w:rsidRPr="00BA502D">
        <w:rPr>
          <w:rFonts w:asciiTheme="minorHAnsi" w:hAnsiTheme="minorHAnsi" w:cstheme="minorHAnsi"/>
          <w:color w:val="auto"/>
        </w:rPr>
        <w:t>complex</w:t>
      </w:r>
      <w:r w:rsidR="0024522F" w:rsidRPr="00BA502D">
        <w:rPr>
          <w:rFonts w:asciiTheme="minorHAnsi" w:hAnsiTheme="minorHAnsi" w:cstheme="minorHAnsi"/>
          <w:color w:val="auto"/>
        </w:rPr>
        <w:t xml:space="preserve"> [(</w:t>
      </w:r>
      <w:proofErr w:type="spellStart"/>
      <w:r w:rsidR="0024522F" w:rsidRPr="00BA502D">
        <w:rPr>
          <w:rFonts w:asciiTheme="minorHAnsi" w:hAnsiTheme="minorHAnsi" w:cstheme="minorHAnsi"/>
          <w:color w:val="auto"/>
        </w:rPr>
        <w:t>DPE</w:t>
      </w:r>
      <w:r w:rsidR="00CF69B8" w:rsidRPr="00BA502D">
        <w:rPr>
          <w:rFonts w:asciiTheme="minorHAnsi" w:hAnsiTheme="minorHAnsi" w:cstheme="minorHAnsi"/>
          <w:color w:val="auto"/>
        </w:rPr>
        <w:t>P</w:t>
      </w:r>
      <w:r w:rsidR="0024522F" w:rsidRPr="00BA502D">
        <w:rPr>
          <w:rFonts w:asciiTheme="minorHAnsi" w:hAnsiTheme="minorHAnsi" w:cstheme="minorHAnsi"/>
          <w:color w:val="auto"/>
        </w:rPr>
        <w:t>hos</w:t>
      </w:r>
      <w:proofErr w:type="spellEnd"/>
      <w:r w:rsidR="0024522F" w:rsidRPr="00BA502D">
        <w:rPr>
          <w:rFonts w:asciiTheme="minorHAnsi" w:hAnsiTheme="minorHAnsi" w:cstheme="minorHAnsi"/>
          <w:color w:val="auto"/>
        </w:rPr>
        <w:t>)(</w:t>
      </w:r>
      <w:proofErr w:type="spellStart"/>
      <w:r w:rsidR="0024522F" w:rsidRPr="00BA502D">
        <w:rPr>
          <w:rFonts w:asciiTheme="minorHAnsi" w:hAnsiTheme="minorHAnsi" w:cstheme="minorHAnsi"/>
          <w:color w:val="auto"/>
        </w:rPr>
        <w:t>bcp</w:t>
      </w:r>
      <w:proofErr w:type="spellEnd"/>
      <w:r w:rsidR="0024522F" w:rsidRPr="00BA502D">
        <w:rPr>
          <w:rFonts w:asciiTheme="minorHAnsi" w:hAnsiTheme="minorHAnsi" w:cstheme="minorHAnsi"/>
          <w:color w:val="auto"/>
        </w:rPr>
        <w:t>)Cu]PF</w:t>
      </w:r>
      <w:r w:rsidR="0024522F" w:rsidRPr="00BA502D">
        <w:rPr>
          <w:rFonts w:asciiTheme="minorHAnsi" w:hAnsiTheme="minorHAnsi" w:cstheme="minorHAnsi"/>
          <w:color w:val="auto"/>
          <w:vertAlign w:val="subscript"/>
        </w:rPr>
        <w:t>6</w:t>
      </w:r>
      <w:r w:rsidR="0024522F" w:rsidRPr="00BA502D">
        <w:rPr>
          <w:rFonts w:asciiTheme="minorHAnsi" w:hAnsiTheme="minorHAnsi" w:cstheme="minorHAnsi"/>
          <w:color w:val="auto"/>
        </w:rPr>
        <w:t xml:space="preserve">* </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Cu(I)*</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 xml:space="preserve"> which is then reduced by the sacrificial amine to generate the corresponding [(</w:t>
      </w:r>
      <w:proofErr w:type="spellStart"/>
      <w:r w:rsidR="0024522F" w:rsidRPr="00BA502D">
        <w:rPr>
          <w:rFonts w:asciiTheme="minorHAnsi" w:hAnsiTheme="minorHAnsi" w:cstheme="minorHAnsi"/>
          <w:color w:val="auto"/>
        </w:rPr>
        <w:t>DPE</w:t>
      </w:r>
      <w:r w:rsidR="00CF69B8" w:rsidRPr="00BA502D">
        <w:rPr>
          <w:rFonts w:asciiTheme="minorHAnsi" w:hAnsiTheme="minorHAnsi" w:cstheme="minorHAnsi"/>
          <w:color w:val="auto"/>
        </w:rPr>
        <w:t>P</w:t>
      </w:r>
      <w:r w:rsidR="0024522F" w:rsidRPr="00BA502D">
        <w:rPr>
          <w:rFonts w:asciiTheme="minorHAnsi" w:hAnsiTheme="minorHAnsi" w:cstheme="minorHAnsi"/>
          <w:color w:val="auto"/>
        </w:rPr>
        <w:t>hos</w:t>
      </w:r>
      <w:proofErr w:type="spellEnd"/>
      <w:r w:rsidR="0024522F" w:rsidRPr="00BA502D">
        <w:rPr>
          <w:rFonts w:asciiTheme="minorHAnsi" w:hAnsiTheme="minorHAnsi" w:cstheme="minorHAnsi"/>
          <w:color w:val="auto"/>
        </w:rPr>
        <w:t>)(</w:t>
      </w:r>
      <w:proofErr w:type="spellStart"/>
      <w:r w:rsidR="0024522F" w:rsidRPr="00BA502D">
        <w:rPr>
          <w:rFonts w:asciiTheme="minorHAnsi" w:hAnsiTheme="minorHAnsi" w:cstheme="minorHAnsi"/>
          <w:color w:val="auto"/>
        </w:rPr>
        <w:t>bcp</w:t>
      </w:r>
      <w:proofErr w:type="spellEnd"/>
      <w:r w:rsidR="0024522F" w:rsidRPr="00BA502D">
        <w:rPr>
          <w:rFonts w:asciiTheme="minorHAnsi" w:hAnsiTheme="minorHAnsi" w:cstheme="minorHAnsi"/>
          <w:color w:val="auto"/>
        </w:rPr>
        <w:t>)Cu]PF</w:t>
      </w:r>
      <w:r w:rsidR="0024522F" w:rsidRPr="00BA502D">
        <w:rPr>
          <w:rFonts w:asciiTheme="minorHAnsi" w:hAnsiTheme="minorHAnsi" w:cstheme="minorHAnsi"/>
          <w:color w:val="auto"/>
          <w:vertAlign w:val="subscript"/>
        </w:rPr>
        <w:t>6</w:t>
      </w:r>
      <w:r w:rsidR="0024522F" w:rsidRPr="00BA502D">
        <w:rPr>
          <w:rFonts w:asciiTheme="minorHAnsi" w:hAnsiTheme="minorHAnsi" w:cstheme="minorHAnsi"/>
          <w:color w:val="auto"/>
        </w:rPr>
        <w:t xml:space="preserve"> </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Cu(0)</w:t>
      </w:r>
      <w:r w:rsidR="003E2440" w:rsidRPr="00BA502D">
        <w:rPr>
          <w:rFonts w:asciiTheme="minorHAnsi" w:hAnsiTheme="minorHAnsi" w:cstheme="minorHAnsi"/>
          <w:color w:val="auto"/>
        </w:rPr>
        <w:t>]</w:t>
      </w:r>
      <w:r w:rsidR="0024522F" w:rsidRPr="00BA502D">
        <w:rPr>
          <w:rFonts w:asciiTheme="minorHAnsi" w:hAnsiTheme="minorHAnsi" w:cstheme="minorHAnsi"/>
          <w:color w:val="auto"/>
        </w:rPr>
        <w:t xml:space="preserve"> species. This </w:t>
      </w:r>
      <w:proofErr w:type="gramStart"/>
      <w:r w:rsidR="0024522F" w:rsidRPr="00BA502D">
        <w:rPr>
          <w:rFonts w:asciiTheme="minorHAnsi" w:hAnsiTheme="minorHAnsi" w:cstheme="minorHAnsi"/>
          <w:color w:val="auto"/>
        </w:rPr>
        <w:t>Cu(</w:t>
      </w:r>
      <w:proofErr w:type="gramEnd"/>
      <w:r w:rsidR="0024522F" w:rsidRPr="00BA502D">
        <w:rPr>
          <w:rFonts w:asciiTheme="minorHAnsi" w:hAnsiTheme="minorHAnsi" w:cstheme="minorHAnsi"/>
          <w:color w:val="auto"/>
        </w:rPr>
        <w:t xml:space="preserve">0) intermediate is reducible enough to reduce the carbon–halogen bond of various organic halides to generate </w:t>
      </w:r>
      <w:r w:rsidR="007D3B85" w:rsidRPr="00BA502D">
        <w:rPr>
          <w:rFonts w:asciiTheme="minorHAnsi" w:hAnsiTheme="minorHAnsi" w:cstheme="minorHAnsi"/>
          <w:color w:val="auto"/>
        </w:rPr>
        <w:t>the corresponding radicals, which can then participate in the aforementioned transformations, together with regeneration of the starting catalyst</w:t>
      </w:r>
      <w:r w:rsidR="00057D43" w:rsidRPr="00BA502D">
        <w:rPr>
          <w:rFonts w:asciiTheme="minorHAnsi" w:hAnsiTheme="minorHAnsi" w:cstheme="minorHAnsi"/>
          <w:color w:val="auto"/>
        </w:rPr>
        <w:t xml:space="preserve"> (</w:t>
      </w:r>
      <w:r w:rsidR="00057D43" w:rsidRPr="00BA502D">
        <w:rPr>
          <w:rFonts w:asciiTheme="minorHAnsi" w:hAnsiTheme="minorHAnsi" w:cstheme="minorHAnsi"/>
          <w:b/>
          <w:color w:val="auto"/>
        </w:rPr>
        <w:t>Figure 1B</w:t>
      </w:r>
      <w:r w:rsidR="00057D43" w:rsidRPr="00BA502D">
        <w:rPr>
          <w:rFonts w:asciiTheme="minorHAnsi" w:hAnsiTheme="minorHAnsi" w:cstheme="minorHAnsi"/>
          <w:color w:val="auto"/>
        </w:rPr>
        <w:t>)</w:t>
      </w:r>
      <w:r w:rsidR="007D3B85" w:rsidRPr="00BA502D">
        <w:rPr>
          <w:rFonts w:asciiTheme="minorHAnsi" w:hAnsiTheme="minorHAnsi" w:cstheme="minorHAnsi"/>
          <w:color w:val="auto"/>
        </w:rPr>
        <w:t>.</w:t>
      </w:r>
    </w:p>
    <w:p w14:paraId="3D75733B" w14:textId="6E9470A0" w:rsidR="007D3B85" w:rsidRPr="00BA502D" w:rsidRDefault="007D3B85" w:rsidP="00627C9D">
      <w:pPr>
        <w:rPr>
          <w:rFonts w:asciiTheme="minorHAnsi" w:hAnsiTheme="minorHAnsi" w:cstheme="minorHAnsi"/>
          <w:color w:val="auto"/>
        </w:rPr>
      </w:pPr>
    </w:p>
    <w:p w14:paraId="4FB1A216" w14:textId="7577EAFE" w:rsidR="007D3B85" w:rsidRPr="00BA502D" w:rsidRDefault="007D3B85" w:rsidP="00627C9D">
      <w:pPr>
        <w:rPr>
          <w:rFonts w:asciiTheme="minorHAnsi" w:hAnsiTheme="minorHAnsi" w:cstheme="minorHAnsi"/>
          <w:color w:val="auto"/>
        </w:rPr>
      </w:pPr>
      <w:r w:rsidRPr="00BA502D">
        <w:rPr>
          <w:rFonts w:asciiTheme="minorHAnsi" w:hAnsiTheme="minorHAnsi" w:cstheme="minorHAnsi"/>
          <w:color w:val="auto"/>
        </w:rPr>
        <w:t xml:space="preserve">In the </w:t>
      </w:r>
      <w:r w:rsidR="001F4AA0" w:rsidRPr="00BA502D">
        <w:rPr>
          <w:rFonts w:asciiTheme="minorHAnsi" w:hAnsiTheme="minorHAnsi" w:cstheme="minorHAnsi"/>
          <w:color w:val="auto"/>
        </w:rPr>
        <w:t>following</w:t>
      </w:r>
      <w:r w:rsidRPr="00BA502D">
        <w:rPr>
          <w:rFonts w:asciiTheme="minorHAnsi" w:hAnsiTheme="minorHAnsi" w:cstheme="minorHAnsi"/>
          <w:color w:val="auto"/>
        </w:rPr>
        <w:t xml:space="preserve"> section, we </w:t>
      </w:r>
      <w:r w:rsidR="004C6BCD" w:rsidRPr="00BA502D">
        <w:rPr>
          <w:rFonts w:asciiTheme="minorHAnsi" w:hAnsiTheme="minorHAnsi" w:cstheme="minorHAnsi"/>
          <w:color w:val="auto"/>
        </w:rPr>
        <w:t xml:space="preserve">first </w:t>
      </w:r>
      <w:r w:rsidRPr="00BA502D">
        <w:rPr>
          <w:rFonts w:asciiTheme="minorHAnsi" w:hAnsiTheme="minorHAnsi" w:cstheme="minorHAnsi"/>
          <w:color w:val="auto"/>
        </w:rPr>
        <w:t>describe the p</w:t>
      </w:r>
      <w:r w:rsidR="00A824C3" w:rsidRPr="00BA502D">
        <w:rPr>
          <w:rFonts w:asciiTheme="minorHAnsi" w:hAnsiTheme="minorHAnsi" w:cstheme="minorHAnsi"/>
          <w:color w:val="auto"/>
        </w:rPr>
        <w:t>rotocol to synthesize the photo</w:t>
      </w:r>
      <w:r w:rsidRPr="00BA502D">
        <w:rPr>
          <w:rFonts w:asciiTheme="minorHAnsi" w:hAnsiTheme="minorHAnsi" w:cstheme="minorHAnsi"/>
          <w:color w:val="auto"/>
        </w:rPr>
        <w:t>activa</w:t>
      </w:r>
      <w:r w:rsidR="00A824C3" w:rsidRPr="00BA502D">
        <w:rPr>
          <w:rFonts w:asciiTheme="minorHAnsi" w:hAnsiTheme="minorHAnsi" w:cstheme="minorHAnsi"/>
          <w:color w:val="auto"/>
        </w:rPr>
        <w:t>ta</w:t>
      </w:r>
      <w:r w:rsidRPr="00BA502D">
        <w:rPr>
          <w:rFonts w:asciiTheme="minorHAnsi" w:hAnsiTheme="minorHAnsi" w:cstheme="minorHAnsi"/>
          <w:color w:val="auto"/>
        </w:rPr>
        <w:t>ble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w:t>
      </w:r>
      <w:r w:rsidR="00285933" w:rsidRPr="00BA502D">
        <w:rPr>
          <w:rFonts w:asciiTheme="minorHAnsi" w:hAnsiTheme="minorHAnsi" w:cstheme="minorHAnsi"/>
          <w:color w:val="auto"/>
        </w:rPr>
        <w:t xml:space="preserve">(whose </w:t>
      </w:r>
      <w:r w:rsidRPr="00BA502D">
        <w:rPr>
          <w:rFonts w:asciiTheme="minorHAnsi" w:hAnsiTheme="minorHAnsi" w:cstheme="minorHAnsi"/>
          <w:color w:val="auto"/>
        </w:rPr>
        <w:t>NMR and</w:t>
      </w:r>
      <w:r w:rsidR="00475548" w:rsidRPr="00BA502D">
        <w:rPr>
          <w:rFonts w:asciiTheme="minorHAnsi" w:hAnsiTheme="minorHAnsi" w:cstheme="minorHAnsi"/>
          <w:color w:val="auto"/>
        </w:rPr>
        <w:t xml:space="preserve"> spectroscopic characterization</w:t>
      </w:r>
      <w:r w:rsidR="009A4E2D" w:rsidRPr="00BA502D">
        <w:rPr>
          <w:rFonts w:asciiTheme="minorHAnsi" w:hAnsiTheme="minorHAnsi" w:cstheme="minorHAnsi"/>
          <w:color w:val="auto"/>
        </w:rPr>
        <w:t>s</w:t>
      </w:r>
      <w:r w:rsidR="00475548" w:rsidRPr="00BA502D">
        <w:rPr>
          <w:rFonts w:asciiTheme="minorHAnsi" w:hAnsiTheme="minorHAnsi" w:cstheme="minorHAnsi"/>
          <w:color w:val="auto"/>
        </w:rPr>
        <w:t xml:space="preserve"> </w:t>
      </w:r>
      <w:r w:rsidR="009A4E2D" w:rsidRPr="00BA502D">
        <w:rPr>
          <w:rFonts w:asciiTheme="minorHAnsi" w:hAnsiTheme="minorHAnsi" w:cstheme="minorHAnsi"/>
          <w:color w:val="auto"/>
        </w:rPr>
        <w:t>are</w:t>
      </w:r>
      <w:r w:rsidR="00285933" w:rsidRPr="00BA502D">
        <w:rPr>
          <w:rFonts w:asciiTheme="minorHAnsi" w:hAnsiTheme="minorHAnsi" w:cstheme="minorHAnsi"/>
          <w:color w:val="auto"/>
        </w:rPr>
        <w:t xml:space="preserve"> presented in </w:t>
      </w:r>
      <w:r w:rsidR="00CC5DB1" w:rsidRPr="00BA502D">
        <w:rPr>
          <w:rFonts w:asciiTheme="minorHAnsi" w:hAnsiTheme="minorHAnsi" w:cstheme="minorHAnsi"/>
          <w:color w:val="auto"/>
        </w:rPr>
        <w:t xml:space="preserve">the </w:t>
      </w:r>
      <w:r w:rsidR="009178FC" w:rsidRPr="00BA502D">
        <w:rPr>
          <w:rFonts w:asciiTheme="minorHAnsi" w:hAnsiTheme="minorHAnsi" w:cstheme="minorHAnsi"/>
          <w:color w:val="auto"/>
        </w:rPr>
        <w:t>representative results</w:t>
      </w:r>
      <w:r w:rsidRPr="00BA502D">
        <w:rPr>
          <w:rFonts w:asciiTheme="minorHAnsi" w:hAnsiTheme="minorHAnsi" w:cstheme="minorHAnsi"/>
          <w:color w:val="auto"/>
        </w:rPr>
        <w:t xml:space="preserve"> </w:t>
      </w:r>
      <w:r w:rsidR="00CC5DB1" w:rsidRPr="00BA502D">
        <w:rPr>
          <w:rFonts w:asciiTheme="minorHAnsi" w:hAnsiTheme="minorHAnsi" w:cstheme="minorHAnsi"/>
          <w:color w:val="auto"/>
        </w:rPr>
        <w:t xml:space="preserve">section). </w:t>
      </w:r>
      <w:r w:rsidR="004C6BCD" w:rsidRPr="00BA502D">
        <w:rPr>
          <w:rFonts w:asciiTheme="minorHAnsi" w:hAnsiTheme="minorHAnsi" w:cstheme="minorHAnsi"/>
          <w:color w:val="auto"/>
        </w:rPr>
        <w:t>The synthesis is straightforward and particularly convenient</w:t>
      </w:r>
      <w:r w:rsidR="009A4E2D" w:rsidRPr="00BA502D">
        <w:rPr>
          <w:rFonts w:asciiTheme="minorHAnsi" w:hAnsiTheme="minorHAnsi" w:cstheme="minorHAnsi"/>
          <w:color w:val="auto"/>
        </w:rPr>
        <w:t>,</w:t>
      </w:r>
      <w:r w:rsidR="004C6BCD" w:rsidRPr="00BA502D">
        <w:rPr>
          <w:rFonts w:asciiTheme="minorHAnsi" w:hAnsiTheme="minorHAnsi" w:cstheme="minorHAnsi"/>
          <w:color w:val="auto"/>
        </w:rPr>
        <w:t xml:space="preserve"> and simply requires addition of 1 equivalent of </w:t>
      </w:r>
      <w:proofErr w:type="spellStart"/>
      <w:r w:rsidR="004C6BCD" w:rsidRPr="00BA502D">
        <w:rPr>
          <w:rFonts w:asciiTheme="minorHAnsi" w:hAnsiTheme="minorHAnsi" w:cstheme="minorHAnsi"/>
          <w:color w:val="auto"/>
        </w:rPr>
        <w:t>DPE</w:t>
      </w:r>
      <w:r w:rsidR="00CF69B8" w:rsidRPr="00BA502D">
        <w:rPr>
          <w:rFonts w:asciiTheme="minorHAnsi" w:hAnsiTheme="minorHAnsi" w:cstheme="minorHAnsi"/>
          <w:color w:val="auto"/>
        </w:rPr>
        <w:t>P</w:t>
      </w:r>
      <w:r w:rsidR="004C6BCD" w:rsidRPr="00BA502D">
        <w:rPr>
          <w:rFonts w:asciiTheme="minorHAnsi" w:hAnsiTheme="minorHAnsi" w:cstheme="minorHAnsi"/>
          <w:color w:val="auto"/>
        </w:rPr>
        <w:t>hos</w:t>
      </w:r>
      <w:proofErr w:type="spellEnd"/>
      <w:r w:rsidR="004C6BCD" w:rsidRPr="00BA502D">
        <w:rPr>
          <w:rFonts w:asciiTheme="minorHAnsi" w:hAnsiTheme="minorHAnsi" w:cstheme="minorHAnsi"/>
          <w:color w:val="auto"/>
        </w:rPr>
        <w:t xml:space="preserve"> and 1 equivalent of </w:t>
      </w:r>
      <w:proofErr w:type="spellStart"/>
      <w:r w:rsidR="004C6BCD" w:rsidRPr="00BA502D">
        <w:rPr>
          <w:rFonts w:asciiTheme="minorHAnsi" w:hAnsiTheme="minorHAnsi" w:cstheme="minorHAnsi"/>
          <w:color w:val="auto"/>
        </w:rPr>
        <w:t>bcp</w:t>
      </w:r>
      <w:proofErr w:type="spellEnd"/>
      <w:r w:rsidR="004C6BCD" w:rsidRPr="00BA502D">
        <w:rPr>
          <w:rFonts w:asciiTheme="minorHAnsi" w:hAnsiTheme="minorHAnsi" w:cstheme="minorHAnsi"/>
          <w:color w:val="auto"/>
        </w:rPr>
        <w:t xml:space="preserve"> to </w:t>
      </w:r>
      <w:r w:rsidR="00285933" w:rsidRPr="00BA502D">
        <w:rPr>
          <w:rFonts w:asciiTheme="minorHAnsi" w:hAnsiTheme="minorHAnsi" w:cstheme="minorHAnsi"/>
          <w:color w:val="auto"/>
        </w:rPr>
        <w:t xml:space="preserve">a </w:t>
      </w:r>
      <w:r w:rsidR="004C6BCD" w:rsidRPr="00BA502D">
        <w:rPr>
          <w:rFonts w:asciiTheme="minorHAnsi" w:hAnsiTheme="minorHAnsi" w:cstheme="minorHAnsi"/>
          <w:color w:val="auto"/>
        </w:rPr>
        <w:t xml:space="preserve">solution of </w:t>
      </w:r>
      <w:proofErr w:type="spellStart"/>
      <w:r w:rsidR="004C6BCD" w:rsidRPr="00BA502D">
        <w:rPr>
          <w:rFonts w:asciiTheme="minorHAnsi" w:hAnsiTheme="minorHAnsi" w:cstheme="minorHAnsi"/>
          <w:color w:val="auto"/>
        </w:rPr>
        <w:t>tetrakisacetonitrile</w:t>
      </w:r>
      <w:proofErr w:type="spellEnd"/>
      <w:r w:rsidR="004C6BCD" w:rsidRPr="00BA502D">
        <w:rPr>
          <w:rFonts w:asciiTheme="minorHAnsi" w:hAnsiTheme="minorHAnsi" w:cstheme="minorHAnsi"/>
          <w:color w:val="auto"/>
        </w:rPr>
        <w:t xml:space="preserve"> copper(I) hexafluorophosphate in dichloromethane. The desired [(</w:t>
      </w:r>
      <w:proofErr w:type="spellStart"/>
      <w:r w:rsidR="004C6BCD" w:rsidRPr="00BA502D">
        <w:rPr>
          <w:rFonts w:asciiTheme="minorHAnsi" w:hAnsiTheme="minorHAnsi" w:cstheme="minorHAnsi"/>
          <w:color w:val="auto"/>
        </w:rPr>
        <w:t>DPE</w:t>
      </w:r>
      <w:r w:rsidR="00CF69B8" w:rsidRPr="00BA502D">
        <w:rPr>
          <w:rFonts w:asciiTheme="minorHAnsi" w:hAnsiTheme="minorHAnsi" w:cstheme="minorHAnsi"/>
          <w:color w:val="auto"/>
        </w:rPr>
        <w:t>P</w:t>
      </w:r>
      <w:r w:rsidR="004C6BCD" w:rsidRPr="00BA502D">
        <w:rPr>
          <w:rFonts w:asciiTheme="minorHAnsi" w:hAnsiTheme="minorHAnsi" w:cstheme="minorHAnsi"/>
          <w:color w:val="auto"/>
        </w:rPr>
        <w:t>hos</w:t>
      </w:r>
      <w:proofErr w:type="spellEnd"/>
      <w:r w:rsidR="004C6BCD" w:rsidRPr="00BA502D">
        <w:rPr>
          <w:rFonts w:asciiTheme="minorHAnsi" w:hAnsiTheme="minorHAnsi" w:cstheme="minorHAnsi"/>
          <w:color w:val="auto"/>
        </w:rPr>
        <w:t>)(</w:t>
      </w:r>
      <w:proofErr w:type="spellStart"/>
      <w:r w:rsidR="004C6BCD" w:rsidRPr="00BA502D">
        <w:rPr>
          <w:rFonts w:asciiTheme="minorHAnsi" w:hAnsiTheme="minorHAnsi" w:cstheme="minorHAnsi"/>
          <w:color w:val="auto"/>
        </w:rPr>
        <w:t>bcp</w:t>
      </w:r>
      <w:proofErr w:type="spellEnd"/>
      <w:r w:rsidR="004C6BCD" w:rsidRPr="00BA502D">
        <w:rPr>
          <w:rFonts w:asciiTheme="minorHAnsi" w:hAnsiTheme="minorHAnsi" w:cstheme="minorHAnsi"/>
          <w:color w:val="auto"/>
        </w:rPr>
        <w:t>)Cu]PF</w:t>
      </w:r>
      <w:r w:rsidR="004C6BCD" w:rsidRPr="00BA502D">
        <w:rPr>
          <w:rFonts w:asciiTheme="minorHAnsi" w:hAnsiTheme="minorHAnsi" w:cstheme="minorHAnsi"/>
          <w:color w:val="auto"/>
          <w:vertAlign w:val="subscript"/>
        </w:rPr>
        <w:t>6</w:t>
      </w:r>
      <w:r w:rsidR="004C6BCD" w:rsidRPr="00BA502D">
        <w:rPr>
          <w:rFonts w:asciiTheme="minorHAnsi" w:hAnsiTheme="minorHAnsi" w:cstheme="minorHAnsi"/>
          <w:color w:val="auto"/>
        </w:rPr>
        <w:t xml:space="preserve"> </w:t>
      </w:r>
      <w:r w:rsidR="00B7467B" w:rsidRPr="00BA502D">
        <w:rPr>
          <w:rFonts w:asciiTheme="minorHAnsi" w:hAnsiTheme="minorHAnsi" w:cstheme="minorHAnsi"/>
          <w:color w:val="auto"/>
        </w:rPr>
        <w:t>is then isolated by precipitation from diethyl ether and ca</w:t>
      </w:r>
      <w:r w:rsidR="00D8488D" w:rsidRPr="00BA502D">
        <w:rPr>
          <w:rFonts w:asciiTheme="minorHAnsi" w:hAnsiTheme="minorHAnsi" w:cstheme="minorHAnsi"/>
          <w:color w:val="auto"/>
        </w:rPr>
        <w:t>n be easily obtained on a multi</w:t>
      </w:r>
      <w:r w:rsidR="00B7467B" w:rsidRPr="00BA502D">
        <w:rPr>
          <w:rFonts w:asciiTheme="minorHAnsi" w:hAnsiTheme="minorHAnsi" w:cstheme="minorHAnsi"/>
          <w:color w:val="auto"/>
        </w:rPr>
        <w:t>gram scale</w:t>
      </w:r>
      <w:r w:rsidR="001F4AA0" w:rsidRPr="00BA502D">
        <w:rPr>
          <w:rFonts w:asciiTheme="minorHAnsi" w:hAnsiTheme="minorHAnsi" w:cstheme="minorHAnsi"/>
          <w:color w:val="auto"/>
        </w:rPr>
        <w:t xml:space="preserve"> (</w:t>
      </w:r>
      <w:r w:rsidR="001F4AA0" w:rsidRPr="00BA502D">
        <w:rPr>
          <w:rFonts w:asciiTheme="minorHAnsi" w:hAnsiTheme="minorHAnsi" w:cstheme="minorHAnsi"/>
          <w:b/>
          <w:color w:val="auto"/>
        </w:rPr>
        <w:t>Figure 2</w:t>
      </w:r>
      <w:r w:rsidR="0079767E" w:rsidRPr="00BA502D">
        <w:rPr>
          <w:rFonts w:asciiTheme="minorHAnsi" w:hAnsiTheme="minorHAnsi" w:cstheme="minorHAnsi"/>
          <w:b/>
          <w:color w:val="auto"/>
        </w:rPr>
        <w:t>A</w:t>
      </w:r>
      <w:r w:rsidR="001F4AA0" w:rsidRPr="00BA502D">
        <w:rPr>
          <w:rFonts w:asciiTheme="minorHAnsi" w:hAnsiTheme="minorHAnsi" w:cstheme="minorHAnsi"/>
          <w:color w:val="auto"/>
        </w:rPr>
        <w:t>)</w:t>
      </w:r>
      <w:r w:rsidR="00B7467B" w:rsidRPr="00BA502D">
        <w:rPr>
          <w:rFonts w:asciiTheme="minorHAnsi" w:hAnsiTheme="minorHAnsi" w:cstheme="minorHAnsi"/>
          <w:color w:val="auto"/>
        </w:rPr>
        <w:t xml:space="preserve">. Importantly, the isolated copper complex is not particularly sensitive to oxygen and moisture and can therefore be conveniently handled with no </w:t>
      </w:r>
      <w:r w:rsidR="00285933" w:rsidRPr="00BA502D">
        <w:rPr>
          <w:rFonts w:asciiTheme="minorHAnsi" w:hAnsiTheme="minorHAnsi" w:cstheme="minorHAnsi"/>
          <w:color w:val="auto"/>
        </w:rPr>
        <w:t>specific</w:t>
      </w:r>
      <w:r w:rsidR="003E2440" w:rsidRPr="00BA502D">
        <w:rPr>
          <w:rFonts w:asciiTheme="minorHAnsi" w:hAnsiTheme="minorHAnsi" w:cstheme="minorHAnsi"/>
          <w:color w:val="auto"/>
        </w:rPr>
        <w:t xml:space="preserve"> precautions other than being stored away from light.</w:t>
      </w:r>
    </w:p>
    <w:p w14:paraId="25F5F0FF" w14:textId="7C1F77C2" w:rsidR="00F63C43" w:rsidRPr="00BA502D" w:rsidRDefault="00F63C43" w:rsidP="00627C9D">
      <w:pPr>
        <w:rPr>
          <w:rFonts w:asciiTheme="minorHAnsi" w:hAnsiTheme="minorHAnsi" w:cstheme="minorHAnsi"/>
          <w:color w:val="auto"/>
        </w:rPr>
      </w:pPr>
    </w:p>
    <w:p w14:paraId="204E781E" w14:textId="68557B2A" w:rsidR="00004684" w:rsidRPr="00BA502D" w:rsidRDefault="00F63C43" w:rsidP="00627C9D">
      <w:pPr>
        <w:rPr>
          <w:rFonts w:asciiTheme="minorHAnsi" w:hAnsiTheme="minorHAnsi" w:cstheme="minorHAnsi"/>
          <w:color w:val="auto"/>
        </w:rPr>
      </w:pPr>
      <w:r w:rsidRPr="00BA502D">
        <w:rPr>
          <w:rFonts w:asciiTheme="minorHAnsi" w:hAnsiTheme="minorHAnsi" w:cstheme="minorHAnsi"/>
          <w:color w:val="auto"/>
        </w:rPr>
        <w:t>Secondly, we describe the protocol</w:t>
      </w:r>
      <w:r w:rsidR="001F4AA0" w:rsidRPr="00BA502D">
        <w:rPr>
          <w:rFonts w:asciiTheme="minorHAnsi" w:hAnsiTheme="minorHAnsi" w:cstheme="minorHAnsi"/>
          <w:color w:val="auto"/>
        </w:rPr>
        <w:t>s</w:t>
      </w:r>
      <w:r w:rsidRPr="00BA502D">
        <w:rPr>
          <w:rFonts w:asciiTheme="minorHAnsi" w:hAnsiTheme="minorHAnsi" w:cstheme="minorHAnsi"/>
          <w:color w:val="auto"/>
        </w:rPr>
        <w:t xml:space="preserve"> to activate organic halides using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w:t>
      </w:r>
      <w:r w:rsidR="001F4AA0" w:rsidRPr="00BA502D">
        <w:rPr>
          <w:rFonts w:asciiTheme="minorHAnsi" w:hAnsiTheme="minorHAnsi" w:cstheme="minorHAnsi"/>
          <w:color w:val="auto"/>
        </w:rPr>
        <w:t xml:space="preserve">under visible light irradiation by focusing on two different transformations. The first reaction </w:t>
      </w:r>
      <w:r w:rsidR="00086AFB" w:rsidRPr="00BA502D">
        <w:rPr>
          <w:rFonts w:asciiTheme="minorHAnsi" w:hAnsiTheme="minorHAnsi" w:cstheme="minorHAnsi"/>
          <w:color w:val="auto"/>
        </w:rPr>
        <w:t>is</w:t>
      </w:r>
      <w:r w:rsidR="001F4AA0" w:rsidRPr="00BA502D">
        <w:rPr>
          <w:rFonts w:asciiTheme="minorHAnsi" w:hAnsiTheme="minorHAnsi" w:cstheme="minorHAnsi"/>
          <w:color w:val="auto"/>
        </w:rPr>
        <w:t xml:space="preserve"> the direct </w:t>
      </w:r>
      <w:r w:rsidR="008D5187" w:rsidRPr="00BA502D">
        <w:rPr>
          <w:rFonts w:asciiTheme="minorHAnsi" w:hAnsiTheme="minorHAnsi" w:cstheme="minorHAnsi"/>
          <w:color w:val="auto"/>
        </w:rPr>
        <w:t>arylation</w:t>
      </w:r>
      <w:r w:rsidR="001F4AA0" w:rsidRPr="00BA502D">
        <w:rPr>
          <w:rFonts w:asciiTheme="minorHAnsi" w:hAnsiTheme="minorHAnsi" w:cstheme="minorHAnsi"/>
          <w:color w:val="auto"/>
        </w:rPr>
        <w:t xml:space="preserve"> of </w:t>
      </w:r>
      <w:r w:rsidR="001F4AA0" w:rsidRPr="00BA502D">
        <w:rPr>
          <w:rFonts w:asciiTheme="minorHAnsi" w:hAnsiTheme="minorHAnsi" w:cstheme="minorHAnsi"/>
          <w:i/>
          <w:color w:val="auto"/>
        </w:rPr>
        <w:t>N</w:t>
      </w:r>
      <w:r w:rsidR="001F4AA0" w:rsidRPr="00BA502D">
        <w:rPr>
          <w:rFonts w:asciiTheme="minorHAnsi" w:hAnsiTheme="minorHAnsi" w:cstheme="minorHAnsi"/>
          <w:color w:val="auto"/>
        </w:rPr>
        <w:t>-</w:t>
      </w:r>
      <w:proofErr w:type="spellStart"/>
      <w:r w:rsidR="001F4AA0" w:rsidRPr="00BA502D">
        <w:rPr>
          <w:rFonts w:asciiTheme="minorHAnsi" w:hAnsiTheme="minorHAnsi" w:cstheme="minorHAnsi"/>
          <w:color w:val="auto"/>
        </w:rPr>
        <w:t>methylpyrrole</w:t>
      </w:r>
      <w:proofErr w:type="spellEnd"/>
      <w:r w:rsidR="001F4AA0" w:rsidRPr="00BA502D">
        <w:rPr>
          <w:rFonts w:asciiTheme="minorHAnsi" w:hAnsiTheme="minorHAnsi" w:cstheme="minorHAnsi"/>
          <w:color w:val="auto"/>
        </w:rPr>
        <w:t xml:space="preserve"> with 4-iodobenzonitrile </w:t>
      </w:r>
      <w:r w:rsidR="00086AFB" w:rsidRPr="00BA502D">
        <w:rPr>
          <w:rFonts w:asciiTheme="minorHAnsi" w:hAnsiTheme="minorHAnsi" w:cstheme="minorHAnsi"/>
          <w:color w:val="auto"/>
        </w:rPr>
        <w:t>using catalytic amounts of</w:t>
      </w:r>
      <w:r w:rsidR="001F4AA0" w:rsidRPr="00BA502D">
        <w:rPr>
          <w:rFonts w:asciiTheme="minorHAnsi" w:hAnsiTheme="minorHAnsi" w:cstheme="minorHAnsi"/>
          <w:color w:val="auto"/>
        </w:rPr>
        <w:t xml:space="preserve"> </w:t>
      </w:r>
      <w:r w:rsidR="00086AFB" w:rsidRPr="00BA502D">
        <w:rPr>
          <w:rFonts w:asciiTheme="minorHAnsi" w:hAnsiTheme="minorHAnsi" w:cstheme="minorHAnsi"/>
          <w:color w:val="auto"/>
        </w:rPr>
        <w:t>[(</w:t>
      </w:r>
      <w:proofErr w:type="spellStart"/>
      <w:r w:rsidR="00086AFB" w:rsidRPr="00BA502D">
        <w:rPr>
          <w:rFonts w:asciiTheme="minorHAnsi" w:hAnsiTheme="minorHAnsi" w:cstheme="minorHAnsi"/>
          <w:color w:val="auto"/>
        </w:rPr>
        <w:t>DPE</w:t>
      </w:r>
      <w:r w:rsidR="00CF69B8" w:rsidRPr="00BA502D">
        <w:rPr>
          <w:rFonts w:asciiTheme="minorHAnsi" w:hAnsiTheme="minorHAnsi" w:cstheme="minorHAnsi"/>
          <w:color w:val="auto"/>
        </w:rPr>
        <w:t>P</w:t>
      </w:r>
      <w:r w:rsidR="00086AFB" w:rsidRPr="00BA502D">
        <w:rPr>
          <w:rFonts w:asciiTheme="minorHAnsi" w:hAnsiTheme="minorHAnsi" w:cstheme="minorHAnsi"/>
          <w:color w:val="auto"/>
        </w:rPr>
        <w:t>hos</w:t>
      </w:r>
      <w:proofErr w:type="spellEnd"/>
      <w:r w:rsidR="00086AFB" w:rsidRPr="00BA502D">
        <w:rPr>
          <w:rFonts w:asciiTheme="minorHAnsi" w:hAnsiTheme="minorHAnsi" w:cstheme="minorHAnsi"/>
          <w:color w:val="auto"/>
        </w:rPr>
        <w:t>)(</w:t>
      </w:r>
      <w:proofErr w:type="spellStart"/>
      <w:r w:rsidR="00086AFB" w:rsidRPr="00BA502D">
        <w:rPr>
          <w:rFonts w:asciiTheme="minorHAnsi" w:hAnsiTheme="minorHAnsi" w:cstheme="minorHAnsi"/>
          <w:color w:val="auto"/>
        </w:rPr>
        <w:t>bcp</w:t>
      </w:r>
      <w:proofErr w:type="spellEnd"/>
      <w:r w:rsidR="00086AFB" w:rsidRPr="00BA502D">
        <w:rPr>
          <w:rFonts w:asciiTheme="minorHAnsi" w:hAnsiTheme="minorHAnsi" w:cstheme="minorHAnsi"/>
          <w:color w:val="auto"/>
        </w:rPr>
        <w:t>)Cu]PF</w:t>
      </w:r>
      <w:r w:rsidR="00086AFB" w:rsidRPr="00BA502D">
        <w:rPr>
          <w:rFonts w:asciiTheme="minorHAnsi" w:hAnsiTheme="minorHAnsi" w:cstheme="minorHAnsi"/>
          <w:color w:val="auto"/>
          <w:vertAlign w:val="subscript"/>
        </w:rPr>
        <w:t>6</w:t>
      </w:r>
      <w:r w:rsidR="00086AFB" w:rsidRPr="00BA502D">
        <w:rPr>
          <w:rFonts w:asciiTheme="minorHAnsi" w:hAnsiTheme="minorHAnsi" w:cstheme="minorHAnsi"/>
          <w:color w:val="auto"/>
        </w:rPr>
        <w:t xml:space="preserve"> as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w:t>
      </w:r>
      <w:r w:rsidR="00086AFB" w:rsidRPr="00BA502D">
        <w:rPr>
          <w:rFonts w:asciiTheme="minorHAnsi" w:hAnsiTheme="minorHAnsi" w:cstheme="minorHAnsi"/>
          <w:color w:val="auto"/>
        </w:rPr>
        <w:t xml:space="preserve">, </w:t>
      </w:r>
      <w:proofErr w:type="spellStart"/>
      <w:r w:rsidR="00086AFB" w:rsidRPr="00BA502D">
        <w:rPr>
          <w:rFonts w:asciiTheme="minorHAnsi" w:hAnsiTheme="minorHAnsi" w:cstheme="minorHAnsi"/>
          <w:color w:val="auto"/>
        </w:rPr>
        <w:t>dicyclohexylisobutylamine</w:t>
      </w:r>
      <w:proofErr w:type="spellEnd"/>
      <w:r w:rsidR="00086AFB" w:rsidRPr="00BA502D">
        <w:rPr>
          <w:rFonts w:asciiTheme="minorHAnsi" w:hAnsiTheme="minorHAnsi" w:cstheme="minorHAnsi"/>
          <w:color w:val="auto"/>
        </w:rPr>
        <w:t xml:space="preserve"> as </w:t>
      </w:r>
      <w:r w:rsidR="00CC5DB1" w:rsidRPr="00BA502D">
        <w:rPr>
          <w:rFonts w:asciiTheme="minorHAnsi" w:hAnsiTheme="minorHAnsi" w:cstheme="minorHAnsi"/>
          <w:color w:val="auto"/>
        </w:rPr>
        <w:t xml:space="preserve">the </w:t>
      </w:r>
      <w:r w:rsidR="00086AFB" w:rsidRPr="00BA502D">
        <w:rPr>
          <w:rFonts w:asciiTheme="minorHAnsi" w:hAnsiTheme="minorHAnsi" w:cstheme="minorHAnsi"/>
          <w:color w:val="auto"/>
        </w:rPr>
        <w:t>sacrificial reductant and potassium carbonate as the base under irradiation at 420 nm</w:t>
      </w:r>
      <w:r w:rsidR="00475548" w:rsidRPr="00BA502D">
        <w:rPr>
          <w:rFonts w:asciiTheme="minorHAnsi" w:hAnsiTheme="minorHAnsi" w:cstheme="minorHAnsi"/>
          <w:color w:val="auto"/>
        </w:rPr>
        <w:t xml:space="preserve"> (</w:t>
      </w:r>
      <w:r w:rsidR="00475548" w:rsidRPr="00BA502D">
        <w:rPr>
          <w:rFonts w:asciiTheme="minorHAnsi" w:hAnsiTheme="minorHAnsi" w:cstheme="minorHAnsi"/>
          <w:b/>
          <w:color w:val="auto"/>
        </w:rPr>
        <w:t>Figure 2B</w:t>
      </w:r>
      <w:r w:rsidR="00475548" w:rsidRPr="00BA502D">
        <w:rPr>
          <w:rFonts w:asciiTheme="minorHAnsi" w:hAnsiTheme="minorHAnsi" w:cstheme="minorHAnsi"/>
          <w:color w:val="auto"/>
        </w:rPr>
        <w:t>)</w:t>
      </w:r>
      <w:r w:rsidR="00086AFB" w:rsidRPr="00BA502D">
        <w:rPr>
          <w:rFonts w:asciiTheme="minorHAnsi" w:hAnsiTheme="minorHAnsi" w:cstheme="minorHAnsi"/>
          <w:color w:val="auto"/>
        </w:rPr>
        <w:t xml:space="preserve">. The second reaction is the radical cyclization of </w:t>
      </w:r>
      <w:r w:rsidR="00086AFB" w:rsidRPr="00BA502D">
        <w:rPr>
          <w:rFonts w:asciiTheme="minorHAnsi" w:hAnsiTheme="minorHAnsi" w:cstheme="minorHAnsi"/>
          <w:i/>
          <w:color w:val="auto"/>
        </w:rPr>
        <w:t>N</w:t>
      </w:r>
      <w:r w:rsidR="00086AFB" w:rsidRPr="00BA502D">
        <w:rPr>
          <w:rFonts w:asciiTheme="minorHAnsi" w:hAnsiTheme="minorHAnsi" w:cstheme="minorHAnsi"/>
          <w:color w:val="auto"/>
        </w:rPr>
        <w:t>-benzoyl-</w:t>
      </w:r>
      <w:r w:rsidR="00086AFB" w:rsidRPr="00BA502D">
        <w:rPr>
          <w:rFonts w:asciiTheme="minorHAnsi" w:hAnsiTheme="minorHAnsi" w:cstheme="minorHAnsi"/>
          <w:i/>
          <w:color w:val="auto"/>
        </w:rPr>
        <w:t>N</w:t>
      </w:r>
      <w:r w:rsidR="00086AFB" w:rsidRPr="00BA502D">
        <w:rPr>
          <w:rFonts w:asciiTheme="minorHAnsi" w:hAnsiTheme="minorHAnsi" w:cstheme="minorHAnsi"/>
          <w:color w:val="auto"/>
        </w:rPr>
        <w:t>-[(2-iodoquinolin-3-</w:t>
      </w:r>
      <w:proofErr w:type="gramStart"/>
      <w:r w:rsidR="00086AFB" w:rsidRPr="00BA502D">
        <w:rPr>
          <w:rFonts w:asciiTheme="minorHAnsi" w:hAnsiTheme="minorHAnsi" w:cstheme="minorHAnsi"/>
          <w:color w:val="auto"/>
        </w:rPr>
        <w:t>yl)methyl</w:t>
      </w:r>
      <w:proofErr w:type="gramEnd"/>
      <w:r w:rsidR="00086AFB" w:rsidRPr="00BA502D">
        <w:rPr>
          <w:rFonts w:asciiTheme="minorHAnsi" w:hAnsiTheme="minorHAnsi" w:cstheme="minorHAnsi"/>
          <w:color w:val="auto"/>
        </w:rPr>
        <w:t xml:space="preserve">]cyanamide, using </w:t>
      </w:r>
      <w:r w:rsidR="00475548" w:rsidRPr="00BA502D">
        <w:rPr>
          <w:rFonts w:asciiTheme="minorHAnsi" w:hAnsiTheme="minorHAnsi" w:cstheme="minorHAnsi"/>
          <w:color w:val="auto"/>
        </w:rPr>
        <w:t>the same catalyst and sacrificial reductant</w:t>
      </w:r>
      <w:r w:rsidR="00086AFB" w:rsidRPr="00BA502D">
        <w:rPr>
          <w:rFonts w:asciiTheme="minorHAnsi" w:hAnsiTheme="minorHAnsi" w:cstheme="minorHAnsi"/>
          <w:color w:val="auto"/>
        </w:rPr>
        <w:t xml:space="preserve">, whose cyclization directly leads to </w:t>
      </w:r>
      <w:proofErr w:type="spellStart"/>
      <w:r w:rsidR="00086AFB" w:rsidRPr="00BA502D">
        <w:rPr>
          <w:rFonts w:asciiTheme="minorHAnsi" w:hAnsiTheme="minorHAnsi" w:cstheme="minorHAnsi"/>
          <w:color w:val="auto"/>
        </w:rPr>
        <w:t>luotonin</w:t>
      </w:r>
      <w:proofErr w:type="spellEnd"/>
      <w:r w:rsidR="00086AFB" w:rsidRPr="00BA502D">
        <w:rPr>
          <w:rFonts w:asciiTheme="minorHAnsi" w:hAnsiTheme="minorHAnsi" w:cstheme="minorHAnsi"/>
          <w:color w:val="auto"/>
        </w:rPr>
        <w:t xml:space="preserve"> A, a natural product displaying interesting anticancer activities</w:t>
      </w:r>
      <w:r w:rsidR="00BB17AA" w:rsidRPr="00BA502D">
        <w:rPr>
          <w:rFonts w:asciiTheme="minorHAnsi" w:hAnsiTheme="minorHAnsi" w:cstheme="minorHAnsi"/>
          <w:color w:val="auto"/>
        </w:rPr>
        <w:t xml:space="preserve"> (</w:t>
      </w:r>
      <w:r w:rsidR="00BB17AA" w:rsidRPr="00BA502D">
        <w:rPr>
          <w:rFonts w:asciiTheme="minorHAnsi" w:hAnsiTheme="minorHAnsi" w:cstheme="minorHAnsi"/>
          <w:b/>
          <w:color w:val="auto"/>
        </w:rPr>
        <w:t>Figure 2C</w:t>
      </w:r>
      <w:r w:rsidR="00BB17AA" w:rsidRPr="00BA502D">
        <w:rPr>
          <w:rFonts w:asciiTheme="minorHAnsi" w:hAnsiTheme="minorHAnsi" w:cstheme="minorHAnsi"/>
          <w:color w:val="auto"/>
        </w:rPr>
        <w:t>)</w:t>
      </w:r>
      <w:r w:rsidR="00086AFB" w:rsidRPr="00BA502D">
        <w:rPr>
          <w:rFonts w:asciiTheme="minorHAnsi" w:hAnsiTheme="minorHAnsi" w:cstheme="minorHAnsi"/>
          <w:color w:val="auto"/>
        </w:rPr>
        <w:t>.</w:t>
      </w:r>
      <w:r w:rsidR="00C740B5" w:rsidRPr="00BA502D">
        <w:rPr>
          <w:rFonts w:asciiTheme="minorHAnsi" w:hAnsiTheme="minorHAnsi" w:cstheme="minorHAnsi"/>
          <w:color w:val="auto"/>
        </w:rPr>
        <w:t xml:space="preserve"> </w:t>
      </w:r>
      <w:r w:rsidR="00E17A63" w:rsidRPr="00BA502D">
        <w:rPr>
          <w:rFonts w:asciiTheme="minorHAnsi" w:hAnsiTheme="minorHAnsi" w:cstheme="minorHAnsi"/>
          <w:color w:val="auto"/>
        </w:rPr>
        <w:t>D</w:t>
      </w:r>
      <w:r w:rsidR="00285933" w:rsidRPr="00BA502D">
        <w:rPr>
          <w:rFonts w:asciiTheme="minorHAnsi" w:hAnsiTheme="minorHAnsi" w:cstheme="minorHAnsi"/>
          <w:color w:val="auto"/>
        </w:rPr>
        <w:t>etailed protocol</w:t>
      </w:r>
      <w:r w:rsidR="00E17A63" w:rsidRPr="00BA502D">
        <w:rPr>
          <w:rFonts w:asciiTheme="minorHAnsi" w:hAnsiTheme="minorHAnsi" w:cstheme="minorHAnsi"/>
          <w:color w:val="auto"/>
        </w:rPr>
        <w:t>s</w:t>
      </w:r>
      <w:r w:rsidR="00285933" w:rsidRPr="00BA502D">
        <w:rPr>
          <w:rFonts w:asciiTheme="minorHAnsi" w:hAnsiTheme="minorHAnsi" w:cstheme="minorHAnsi"/>
          <w:color w:val="auto"/>
        </w:rPr>
        <w:t xml:space="preserve"> </w:t>
      </w:r>
      <w:r w:rsidR="00E17A63" w:rsidRPr="00BA502D">
        <w:rPr>
          <w:rFonts w:asciiTheme="minorHAnsi" w:hAnsiTheme="minorHAnsi" w:cstheme="minorHAnsi"/>
          <w:color w:val="auto"/>
        </w:rPr>
        <w:t xml:space="preserve">are </w:t>
      </w:r>
      <w:r w:rsidR="00285933" w:rsidRPr="00BA502D">
        <w:rPr>
          <w:rFonts w:asciiTheme="minorHAnsi" w:hAnsiTheme="minorHAnsi" w:cstheme="minorHAnsi"/>
          <w:color w:val="auto"/>
        </w:rPr>
        <w:t>provided f</w:t>
      </w:r>
      <w:r w:rsidR="00C740B5" w:rsidRPr="00BA502D">
        <w:rPr>
          <w:rFonts w:asciiTheme="minorHAnsi" w:hAnsiTheme="minorHAnsi" w:cstheme="minorHAnsi"/>
          <w:color w:val="auto"/>
        </w:rPr>
        <w:t>or both transformations.</w:t>
      </w:r>
    </w:p>
    <w:p w14:paraId="2FB91E40" w14:textId="00B39A1D" w:rsidR="006D6CCD" w:rsidRPr="00BA502D" w:rsidRDefault="006D6CCD" w:rsidP="00627C9D">
      <w:pPr>
        <w:rPr>
          <w:rFonts w:asciiTheme="minorHAnsi" w:hAnsiTheme="minorHAnsi" w:cstheme="minorHAnsi"/>
          <w:color w:val="auto"/>
        </w:rPr>
      </w:pPr>
    </w:p>
    <w:p w14:paraId="3D4CD2F3" w14:textId="6E1CC562" w:rsidR="006305D7" w:rsidRPr="00BA502D" w:rsidRDefault="006305D7" w:rsidP="00627C9D">
      <w:pPr>
        <w:rPr>
          <w:rStyle w:val="Hyperlink"/>
          <w:rFonts w:asciiTheme="minorHAnsi" w:hAnsiTheme="minorHAnsi" w:cstheme="minorHAnsi"/>
          <w:color w:val="808080" w:themeColor="background1" w:themeShade="80"/>
          <w:u w:val="none"/>
        </w:rPr>
      </w:pPr>
      <w:r w:rsidRPr="00BA502D">
        <w:rPr>
          <w:rFonts w:asciiTheme="minorHAnsi" w:hAnsiTheme="minorHAnsi" w:cstheme="minorHAnsi"/>
          <w:b/>
        </w:rPr>
        <w:lastRenderedPageBreak/>
        <w:t>PROTOCOL:</w:t>
      </w:r>
    </w:p>
    <w:p w14:paraId="42E25F5D" w14:textId="77777777" w:rsidR="00F23EAB" w:rsidRPr="00BA502D" w:rsidRDefault="00F23EAB" w:rsidP="00627C9D">
      <w:pPr>
        <w:rPr>
          <w:rFonts w:asciiTheme="minorHAnsi" w:hAnsiTheme="minorHAnsi" w:cstheme="minorHAnsi"/>
          <w:color w:val="808080" w:themeColor="background1" w:themeShade="80"/>
        </w:rPr>
      </w:pPr>
    </w:p>
    <w:p w14:paraId="6C35D370" w14:textId="74B00193" w:rsidR="006136E6" w:rsidRPr="00BA502D" w:rsidRDefault="006136E6" w:rsidP="00627C9D">
      <w:pPr>
        <w:pStyle w:val="ListParagraph"/>
        <w:numPr>
          <w:ilvl w:val="0"/>
          <w:numId w:val="26"/>
        </w:numPr>
        <w:rPr>
          <w:rFonts w:asciiTheme="minorHAnsi" w:hAnsiTheme="minorHAnsi" w:cstheme="minorHAnsi"/>
          <w:b/>
          <w:color w:val="auto"/>
        </w:rPr>
      </w:pPr>
      <w:r w:rsidRPr="00BA502D">
        <w:rPr>
          <w:rFonts w:asciiTheme="minorHAnsi" w:hAnsiTheme="minorHAnsi" w:cstheme="minorHAnsi"/>
          <w:b/>
          <w:color w:val="auto"/>
        </w:rPr>
        <w:t>Synthesis of [(</w:t>
      </w:r>
      <w:proofErr w:type="spellStart"/>
      <w:r w:rsidRPr="00BA502D">
        <w:rPr>
          <w:rFonts w:asciiTheme="minorHAnsi" w:hAnsiTheme="minorHAnsi" w:cstheme="minorHAnsi"/>
          <w:b/>
          <w:color w:val="auto"/>
        </w:rPr>
        <w:t>DPE</w:t>
      </w:r>
      <w:r w:rsidR="00CF69B8" w:rsidRPr="00BA502D">
        <w:rPr>
          <w:rFonts w:asciiTheme="minorHAnsi" w:hAnsiTheme="minorHAnsi" w:cstheme="minorHAnsi"/>
          <w:b/>
          <w:color w:val="auto"/>
        </w:rPr>
        <w:t>P</w:t>
      </w:r>
      <w:r w:rsidRPr="00BA502D">
        <w:rPr>
          <w:rFonts w:asciiTheme="minorHAnsi" w:hAnsiTheme="minorHAnsi" w:cstheme="minorHAnsi"/>
          <w:b/>
          <w:color w:val="auto"/>
        </w:rPr>
        <w:t>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p>
    <w:p w14:paraId="5A1BEC84" w14:textId="77777777" w:rsidR="00D95646" w:rsidRPr="00BA502D" w:rsidRDefault="00D95646" w:rsidP="00627C9D">
      <w:pPr>
        <w:rPr>
          <w:rFonts w:asciiTheme="minorHAnsi" w:hAnsiTheme="minorHAnsi" w:cstheme="minorHAnsi"/>
          <w:b/>
          <w:color w:val="auto"/>
        </w:rPr>
      </w:pPr>
    </w:p>
    <w:p w14:paraId="4694B116" w14:textId="32009B60" w:rsidR="00A07E4A" w:rsidRPr="00BA502D" w:rsidRDefault="006136E6"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Add </w:t>
      </w:r>
      <w:r w:rsidR="002A32BA" w:rsidRPr="00BA502D">
        <w:rPr>
          <w:rFonts w:asciiTheme="minorHAnsi" w:hAnsiTheme="minorHAnsi" w:cstheme="minorHAnsi"/>
          <w:color w:val="auto"/>
        </w:rPr>
        <w:t>3</w:t>
      </w:r>
      <w:r w:rsidR="001E0819" w:rsidRPr="00BA502D">
        <w:rPr>
          <w:rFonts w:asciiTheme="minorHAnsi" w:hAnsiTheme="minorHAnsi" w:cstheme="minorHAnsi"/>
          <w:color w:val="auto"/>
        </w:rPr>
        <w:t>.</w:t>
      </w:r>
      <w:r w:rsidR="002A32BA" w:rsidRPr="00BA502D">
        <w:rPr>
          <w:rFonts w:asciiTheme="minorHAnsi" w:hAnsiTheme="minorHAnsi" w:cstheme="minorHAnsi"/>
          <w:color w:val="auto"/>
        </w:rPr>
        <w:t>73 g (1</w:t>
      </w:r>
      <w:r w:rsidR="001E0819" w:rsidRPr="00BA502D">
        <w:rPr>
          <w:rFonts w:asciiTheme="minorHAnsi" w:hAnsiTheme="minorHAnsi" w:cstheme="minorHAnsi"/>
          <w:color w:val="auto"/>
        </w:rPr>
        <w:t>0</w:t>
      </w:r>
      <w:r w:rsidR="002A32BA" w:rsidRPr="00BA502D">
        <w:rPr>
          <w:rFonts w:asciiTheme="minorHAnsi" w:hAnsiTheme="minorHAnsi" w:cstheme="minorHAnsi"/>
          <w:color w:val="auto"/>
        </w:rPr>
        <w:t xml:space="preserve">.00 mmol) of </w:t>
      </w:r>
      <w:proofErr w:type="spellStart"/>
      <w:r w:rsidR="009B5B4F" w:rsidRPr="00BA502D">
        <w:rPr>
          <w:rFonts w:asciiTheme="minorHAnsi" w:hAnsiTheme="minorHAnsi" w:cstheme="minorHAnsi"/>
          <w:color w:val="auto"/>
        </w:rPr>
        <w:t>tetrakisacetonitrile</w:t>
      </w:r>
      <w:proofErr w:type="spellEnd"/>
      <w:r w:rsidR="009B5B4F" w:rsidRPr="00BA502D">
        <w:rPr>
          <w:rFonts w:asciiTheme="minorHAnsi" w:hAnsiTheme="minorHAnsi" w:cstheme="minorHAnsi"/>
          <w:color w:val="auto"/>
        </w:rPr>
        <w:t xml:space="preserve"> </w:t>
      </w:r>
      <w:r w:rsidR="002A32BA" w:rsidRPr="00BA502D">
        <w:rPr>
          <w:rFonts w:asciiTheme="minorHAnsi" w:hAnsiTheme="minorHAnsi" w:cstheme="minorHAnsi"/>
          <w:color w:val="auto"/>
        </w:rPr>
        <w:t>copper(I) hexafluorophosphate and 5</w:t>
      </w:r>
      <w:r w:rsidR="001E0819" w:rsidRPr="00BA502D">
        <w:rPr>
          <w:rFonts w:asciiTheme="minorHAnsi" w:hAnsiTheme="minorHAnsi" w:cstheme="minorHAnsi"/>
          <w:color w:val="auto"/>
        </w:rPr>
        <w:t>.</w:t>
      </w:r>
      <w:r w:rsidR="002A32BA" w:rsidRPr="00BA502D">
        <w:rPr>
          <w:rFonts w:asciiTheme="minorHAnsi" w:hAnsiTheme="minorHAnsi" w:cstheme="minorHAnsi"/>
          <w:color w:val="auto"/>
        </w:rPr>
        <w:t>39 g (1</w:t>
      </w:r>
      <w:r w:rsidR="009B5B4F" w:rsidRPr="00BA502D">
        <w:rPr>
          <w:rFonts w:asciiTheme="minorHAnsi" w:hAnsiTheme="minorHAnsi" w:cstheme="minorHAnsi"/>
          <w:color w:val="auto"/>
        </w:rPr>
        <w:t>0</w:t>
      </w:r>
      <w:r w:rsidR="002A32BA" w:rsidRPr="00BA502D">
        <w:rPr>
          <w:rFonts w:asciiTheme="minorHAnsi" w:hAnsiTheme="minorHAnsi" w:cstheme="minorHAnsi"/>
          <w:color w:val="auto"/>
        </w:rPr>
        <w:t xml:space="preserve">.00 mmol) of </w:t>
      </w:r>
      <w:proofErr w:type="spellStart"/>
      <w:r w:rsidR="002A32BA" w:rsidRPr="00BA502D">
        <w:rPr>
          <w:rFonts w:asciiTheme="minorHAnsi" w:hAnsiTheme="minorHAnsi" w:cstheme="minorHAnsi"/>
          <w:color w:val="auto"/>
        </w:rPr>
        <w:t>DPE</w:t>
      </w:r>
      <w:r w:rsidR="00CF69B8" w:rsidRPr="00BA502D">
        <w:rPr>
          <w:rFonts w:asciiTheme="minorHAnsi" w:hAnsiTheme="minorHAnsi" w:cstheme="minorHAnsi"/>
          <w:color w:val="auto"/>
        </w:rPr>
        <w:t>P</w:t>
      </w:r>
      <w:r w:rsidR="002A32BA" w:rsidRPr="00BA502D">
        <w:rPr>
          <w:rFonts w:asciiTheme="minorHAnsi" w:hAnsiTheme="minorHAnsi" w:cstheme="minorHAnsi"/>
          <w:color w:val="auto"/>
        </w:rPr>
        <w:t>hos</w:t>
      </w:r>
      <w:proofErr w:type="spellEnd"/>
      <w:r w:rsidR="002A32BA" w:rsidRPr="00BA502D">
        <w:rPr>
          <w:rFonts w:asciiTheme="minorHAnsi" w:hAnsiTheme="minorHAnsi" w:cstheme="minorHAnsi"/>
          <w:color w:val="auto"/>
        </w:rPr>
        <w:t xml:space="preserve"> to a 2</w:t>
      </w:r>
      <w:r w:rsidR="001E0819" w:rsidRPr="00BA502D">
        <w:rPr>
          <w:rFonts w:asciiTheme="minorHAnsi" w:hAnsiTheme="minorHAnsi" w:cstheme="minorHAnsi"/>
          <w:color w:val="auto"/>
        </w:rPr>
        <w:t xml:space="preserve"> </w:t>
      </w:r>
      <w:r w:rsidR="002A32BA" w:rsidRPr="00BA502D">
        <w:rPr>
          <w:rFonts w:asciiTheme="minorHAnsi" w:hAnsiTheme="minorHAnsi" w:cstheme="minorHAnsi"/>
          <w:color w:val="auto"/>
        </w:rPr>
        <w:t>L round bottom flask equipped with a magnetic stir bar.</w:t>
      </w:r>
    </w:p>
    <w:p w14:paraId="5953303A" w14:textId="77777777" w:rsidR="007814EB" w:rsidRPr="00BA502D" w:rsidRDefault="007814EB" w:rsidP="00627C9D">
      <w:pPr>
        <w:pStyle w:val="ListParagraph"/>
        <w:ind w:left="0"/>
        <w:rPr>
          <w:rFonts w:asciiTheme="minorHAnsi" w:hAnsiTheme="minorHAnsi" w:cstheme="minorHAnsi"/>
          <w:color w:val="auto"/>
        </w:rPr>
      </w:pPr>
    </w:p>
    <w:p w14:paraId="7D1D9FC2" w14:textId="43EE2B19" w:rsidR="007814EB" w:rsidRPr="00BA502D" w:rsidRDefault="00A07E4A"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Fit the round bottom flask </w:t>
      </w:r>
      <w:r w:rsidR="00886557" w:rsidRPr="00BA502D">
        <w:rPr>
          <w:rFonts w:asciiTheme="minorHAnsi" w:hAnsiTheme="minorHAnsi" w:cstheme="minorHAnsi"/>
          <w:color w:val="auto"/>
        </w:rPr>
        <w:t>with</w:t>
      </w:r>
      <w:r w:rsidRPr="00BA502D">
        <w:rPr>
          <w:rFonts w:asciiTheme="minorHAnsi" w:hAnsiTheme="minorHAnsi" w:cstheme="minorHAnsi"/>
          <w:color w:val="auto"/>
        </w:rPr>
        <w:t xml:space="preserve"> a three neck </w:t>
      </w:r>
      <w:r w:rsidR="00886557" w:rsidRPr="00BA502D">
        <w:rPr>
          <w:rFonts w:asciiTheme="minorHAnsi" w:hAnsiTheme="minorHAnsi" w:cstheme="minorHAnsi"/>
          <w:color w:val="auto"/>
        </w:rPr>
        <w:t>vacuum adapter connected to a vacuum line and an argon line</w:t>
      </w:r>
      <w:r w:rsidRPr="00BA502D">
        <w:rPr>
          <w:rFonts w:asciiTheme="minorHAnsi" w:hAnsiTheme="minorHAnsi" w:cstheme="minorHAnsi"/>
          <w:color w:val="auto"/>
        </w:rPr>
        <w:t>.</w:t>
      </w:r>
    </w:p>
    <w:p w14:paraId="07267687" w14:textId="77777777" w:rsidR="007814EB" w:rsidRPr="00BA502D" w:rsidRDefault="007814EB" w:rsidP="00627C9D">
      <w:pPr>
        <w:pStyle w:val="ListParagraph"/>
        <w:ind w:left="0"/>
        <w:rPr>
          <w:rFonts w:asciiTheme="minorHAnsi" w:hAnsiTheme="minorHAnsi" w:cstheme="minorHAnsi"/>
          <w:color w:val="auto"/>
        </w:rPr>
      </w:pPr>
    </w:p>
    <w:p w14:paraId="2A89802E" w14:textId="2B50BB05"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Evacuate the flask under vacuum and backfill with argon three times.</w:t>
      </w:r>
      <w:r w:rsidR="00AB5583" w:rsidRPr="00BA502D">
        <w:rPr>
          <w:rFonts w:asciiTheme="minorHAnsi" w:hAnsiTheme="minorHAnsi" w:cstheme="minorHAnsi"/>
          <w:color w:val="auto"/>
        </w:rPr>
        <w:t xml:space="preserve"> </w:t>
      </w:r>
      <w:r w:rsidRPr="00BA502D">
        <w:rPr>
          <w:rFonts w:asciiTheme="minorHAnsi" w:hAnsiTheme="minorHAnsi" w:cstheme="minorHAnsi"/>
          <w:color w:val="auto"/>
        </w:rPr>
        <w:t>Replace the three neck vacuum adapter by a rubber septum.</w:t>
      </w:r>
    </w:p>
    <w:p w14:paraId="354454E1" w14:textId="77777777" w:rsidR="00627C9D" w:rsidRPr="00BA502D" w:rsidRDefault="00627C9D" w:rsidP="00627C9D">
      <w:pPr>
        <w:rPr>
          <w:rFonts w:asciiTheme="minorHAnsi" w:hAnsiTheme="minorHAnsi" w:cstheme="minorHAnsi"/>
          <w:color w:val="auto"/>
        </w:rPr>
      </w:pPr>
    </w:p>
    <w:p w14:paraId="53238848" w14:textId="5638AF91" w:rsidR="00BD557B" w:rsidRPr="00BA502D" w:rsidRDefault="00991109" w:rsidP="00627C9D">
      <w:pPr>
        <w:rPr>
          <w:rFonts w:asciiTheme="minorHAnsi" w:hAnsiTheme="minorHAnsi" w:cstheme="minorHAnsi"/>
          <w:color w:val="auto"/>
        </w:rPr>
      </w:pPr>
      <w:r w:rsidRPr="00BA502D">
        <w:rPr>
          <w:rFonts w:asciiTheme="minorHAnsi" w:hAnsiTheme="minorHAnsi" w:cstheme="minorHAnsi"/>
          <w:color w:val="auto"/>
        </w:rPr>
        <w:t xml:space="preserve">NOTE: </w:t>
      </w:r>
      <w:r w:rsidR="00BD557B" w:rsidRPr="00BA502D">
        <w:rPr>
          <w:rFonts w:asciiTheme="minorHAnsi" w:hAnsiTheme="minorHAnsi" w:cstheme="minorHAnsi"/>
          <w:color w:val="auto"/>
        </w:rPr>
        <w:t xml:space="preserve">The reaction can be performed under air with slightly reduced efficiency (see </w:t>
      </w:r>
      <w:r w:rsidRPr="00BA502D">
        <w:rPr>
          <w:rFonts w:asciiTheme="minorHAnsi" w:hAnsiTheme="minorHAnsi" w:cstheme="minorHAnsi"/>
          <w:color w:val="auto"/>
        </w:rPr>
        <w:t>d</w:t>
      </w:r>
      <w:r w:rsidR="00BD557B" w:rsidRPr="00BA502D">
        <w:rPr>
          <w:rFonts w:asciiTheme="minorHAnsi" w:hAnsiTheme="minorHAnsi" w:cstheme="minorHAnsi"/>
          <w:color w:val="auto"/>
        </w:rPr>
        <w:t>iscussion section for details).</w:t>
      </w:r>
    </w:p>
    <w:p w14:paraId="71393D50" w14:textId="77777777" w:rsidR="007814EB" w:rsidRPr="00BA502D" w:rsidRDefault="007814EB" w:rsidP="00627C9D">
      <w:pPr>
        <w:rPr>
          <w:rFonts w:asciiTheme="minorHAnsi" w:hAnsiTheme="minorHAnsi" w:cstheme="minorHAnsi"/>
          <w:color w:val="auto"/>
        </w:rPr>
      </w:pPr>
    </w:p>
    <w:p w14:paraId="0EF9DEF8" w14:textId="2DB80B4D"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Add 8</w:t>
      </w:r>
      <w:r w:rsidR="001E0819" w:rsidRPr="00BA502D">
        <w:rPr>
          <w:rFonts w:asciiTheme="minorHAnsi" w:hAnsiTheme="minorHAnsi" w:cstheme="minorHAnsi"/>
          <w:color w:val="auto"/>
        </w:rPr>
        <w:t>0</w:t>
      </w:r>
      <w:r w:rsidRPr="00BA502D">
        <w:rPr>
          <w:rFonts w:asciiTheme="minorHAnsi" w:hAnsiTheme="minorHAnsi" w:cstheme="minorHAnsi"/>
          <w:color w:val="auto"/>
        </w:rPr>
        <w:t>0 mL of dry dichloromethane.</w:t>
      </w:r>
    </w:p>
    <w:p w14:paraId="089647C4" w14:textId="77777777" w:rsidR="00991109" w:rsidRPr="00BA502D" w:rsidRDefault="00991109" w:rsidP="00991109">
      <w:pPr>
        <w:pStyle w:val="ListParagraph"/>
        <w:ind w:left="0"/>
        <w:rPr>
          <w:rFonts w:asciiTheme="minorHAnsi" w:hAnsiTheme="minorHAnsi" w:cstheme="minorHAnsi"/>
          <w:color w:val="auto"/>
        </w:rPr>
      </w:pPr>
    </w:p>
    <w:p w14:paraId="1041C190" w14:textId="4FED0EB4" w:rsidR="007814EB" w:rsidRPr="00BA502D" w:rsidRDefault="00991109" w:rsidP="00627C9D">
      <w:pPr>
        <w:pStyle w:val="ListParagraph"/>
        <w:ind w:left="0"/>
        <w:rPr>
          <w:rFonts w:asciiTheme="minorHAnsi" w:hAnsiTheme="minorHAnsi" w:cstheme="minorHAnsi"/>
          <w:color w:val="auto"/>
        </w:rPr>
      </w:pPr>
      <w:r w:rsidRPr="00BA502D">
        <w:rPr>
          <w:rFonts w:asciiTheme="minorHAnsi" w:hAnsiTheme="minorHAnsi" w:cstheme="minorHAnsi"/>
          <w:color w:val="auto"/>
        </w:rPr>
        <w:t>NOTE: D</w:t>
      </w:r>
      <w:r w:rsidR="00475548" w:rsidRPr="00BA502D">
        <w:rPr>
          <w:rFonts w:asciiTheme="minorHAnsi" w:hAnsiTheme="minorHAnsi" w:cstheme="minorHAnsi"/>
          <w:color w:val="auto"/>
        </w:rPr>
        <w:t>ichloromethane is freshly distilled from CaH</w:t>
      </w:r>
      <w:r w:rsidR="00475548" w:rsidRPr="00BA502D">
        <w:rPr>
          <w:rFonts w:asciiTheme="minorHAnsi" w:hAnsiTheme="minorHAnsi" w:cstheme="minorHAnsi"/>
          <w:color w:val="auto"/>
          <w:vertAlign w:val="subscript"/>
        </w:rPr>
        <w:t>2</w:t>
      </w:r>
      <w:r w:rsidR="00475548" w:rsidRPr="00BA502D">
        <w:rPr>
          <w:rFonts w:asciiTheme="minorHAnsi" w:hAnsiTheme="minorHAnsi" w:cstheme="minorHAnsi"/>
          <w:color w:val="auto"/>
        </w:rPr>
        <w:t>.</w:t>
      </w:r>
      <w:r w:rsidR="00BD557B" w:rsidRPr="00BA502D">
        <w:rPr>
          <w:rFonts w:asciiTheme="minorHAnsi" w:hAnsiTheme="minorHAnsi" w:cstheme="minorHAnsi"/>
          <w:color w:val="auto"/>
        </w:rPr>
        <w:t xml:space="preserve"> The reaction can also be performed in regular dichloromethane (99.8%) with similar efficiency (see </w:t>
      </w:r>
      <w:r w:rsidRPr="00BA502D">
        <w:rPr>
          <w:rFonts w:asciiTheme="minorHAnsi" w:hAnsiTheme="minorHAnsi" w:cstheme="minorHAnsi"/>
          <w:color w:val="auto"/>
        </w:rPr>
        <w:t>d</w:t>
      </w:r>
      <w:r w:rsidR="00BD557B" w:rsidRPr="00BA502D">
        <w:rPr>
          <w:rFonts w:asciiTheme="minorHAnsi" w:hAnsiTheme="minorHAnsi" w:cstheme="minorHAnsi"/>
          <w:color w:val="auto"/>
        </w:rPr>
        <w:t>iscussion section for details).</w:t>
      </w:r>
    </w:p>
    <w:p w14:paraId="3CF0C360" w14:textId="77777777" w:rsidR="007814EB" w:rsidRPr="00BA502D" w:rsidRDefault="007814EB" w:rsidP="00627C9D">
      <w:pPr>
        <w:rPr>
          <w:rFonts w:asciiTheme="minorHAnsi" w:hAnsiTheme="minorHAnsi" w:cstheme="minorHAnsi"/>
          <w:color w:val="auto"/>
        </w:rPr>
      </w:pPr>
    </w:p>
    <w:p w14:paraId="7305C8DE" w14:textId="6A0BE7CD"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Stir the reaction mixture for 2 h </w:t>
      </w:r>
      <w:r w:rsidR="004D27A4" w:rsidRPr="00BA502D">
        <w:rPr>
          <w:rFonts w:asciiTheme="minorHAnsi" w:hAnsiTheme="minorHAnsi" w:cstheme="minorHAnsi"/>
          <w:color w:val="auto"/>
        </w:rPr>
        <w:t xml:space="preserve">in the dark </w:t>
      </w:r>
      <w:r w:rsidR="00CC5DB1" w:rsidRPr="00BA502D">
        <w:rPr>
          <w:rFonts w:asciiTheme="minorHAnsi" w:hAnsiTheme="minorHAnsi" w:cstheme="minorHAnsi"/>
          <w:color w:val="auto"/>
        </w:rPr>
        <w:t xml:space="preserve">(reaction flask covered with aluminum foil) </w:t>
      </w:r>
      <w:r w:rsidRPr="00BA502D">
        <w:rPr>
          <w:rFonts w:asciiTheme="minorHAnsi" w:hAnsiTheme="minorHAnsi" w:cstheme="minorHAnsi"/>
          <w:color w:val="auto"/>
        </w:rPr>
        <w:t xml:space="preserve">at </w:t>
      </w:r>
      <w:r w:rsidR="001E0819" w:rsidRPr="00BA502D">
        <w:rPr>
          <w:rFonts w:asciiTheme="minorHAnsi" w:hAnsiTheme="minorHAnsi" w:cstheme="minorHAnsi"/>
          <w:color w:val="auto"/>
        </w:rPr>
        <w:t>23 °C</w:t>
      </w:r>
      <w:r w:rsidRPr="00BA502D">
        <w:rPr>
          <w:rFonts w:asciiTheme="minorHAnsi" w:hAnsiTheme="minorHAnsi" w:cstheme="minorHAnsi"/>
          <w:color w:val="auto"/>
        </w:rPr>
        <w:t xml:space="preserve"> under an argon atmosphere.</w:t>
      </w:r>
    </w:p>
    <w:p w14:paraId="7C5BA004" w14:textId="77777777" w:rsidR="007814EB" w:rsidRPr="00BA502D" w:rsidRDefault="007814EB" w:rsidP="00627C9D">
      <w:pPr>
        <w:rPr>
          <w:rFonts w:asciiTheme="minorHAnsi" w:hAnsiTheme="minorHAnsi" w:cstheme="minorHAnsi"/>
          <w:color w:val="auto"/>
        </w:rPr>
      </w:pPr>
    </w:p>
    <w:p w14:paraId="366A48CB" w14:textId="6D801220"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Add 3</w:t>
      </w:r>
      <w:r w:rsidR="001E0819" w:rsidRPr="00BA502D">
        <w:rPr>
          <w:rFonts w:asciiTheme="minorHAnsi" w:hAnsiTheme="minorHAnsi" w:cstheme="minorHAnsi"/>
          <w:color w:val="auto"/>
        </w:rPr>
        <w:t>.</w:t>
      </w:r>
      <w:r w:rsidRPr="00BA502D">
        <w:rPr>
          <w:rFonts w:asciiTheme="minorHAnsi" w:hAnsiTheme="minorHAnsi" w:cstheme="minorHAnsi"/>
          <w:color w:val="auto"/>
        </w:rPr>
        <w:t>60 g (1</w:t>
      </w:r>
      <w:r w:rsidR="001E0819" w:rsidRPr="00BA502D">
        <w:rPr>
          <w:rFonts w:asciiTheme="minorHAnsi" w:hAnsiTheme="minorHAnsi" w:cstheme="minorHAnsi"/>
          <w:color w:val="auto"/>
        </w:rPr>
        <w:t>0</w:t>
      </w:r>
      <w:r w:rsidRPr="00BA502D">
        <w:rPr>
          <w:rFonts w:asciiTheme="minorHAnsi" w:hAnsiTheme="minorHAnsi" w:cstheme="minorHAnsi"/>
          <w:color w:val="auto"/>
        </w:rPr>
        <w:t xml:space="preserve">.00 mmol) of </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 xml:space="preserve"> to a 5</w:t>
      </w:r>
      <w:r w:rsidR="001E0819" w:rsidRPr="00BA502D">
        <w:rPr>
          <w:rFonts w:asciiTheme="minorHAnsi" w:hAnsiTheme="minorHAnsi" w:cstheme="minorHAnsi"/>
          <w:color w:val="auto"/>
        </w:rPr>
        <w:t>0</w:t>
      </w:r>
      <w:r w:rsidRPr="00BA502D">
        <w:rPr>
          <w:rFonts w:asciiTheme="minorHAnsi" w:hAnsiTheme="minorHAnsi" w:cstheme="minorHAnsi"/>
          <w:color w:val="auto"/>
        </w:rPr>
        <w:t>0 mL round bottom flask.</w:t>
      </w:r>
    </w:p>
    <w:p w14:paraId="2624A99F" w14:textId="77777777" w:rsidR="007814EB" w:rsidRPr="00BA502D" w:rsidRDefault="007814EB" w:rsidP="00627C9D">
      <w:pPr>
        <w:rPr>
          <w:rFonts w:asciiTheme="minorHAnsi" w:hAnsiTheme="minorHAnsi" w:cstheme="minorHAnsi"/>
          <w:color w:val="auto"/>
        </w:rPr>
      </w:pPr>
    </w:p>
    <w:p w14:paraId="1EA42818" w14:textId="141D8C03"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Fit the round bottom flask with a three neck vacuum adapter connected to a vacuum line and </w:t>
      </w:r>
      <w:r w:rsidR="006F1C81" w:rsidRPr="00BA502D">
        <w:rPr>
          <w:rFonts w:asciiTheme="minorHAnsi" w:hAnsiTheme="minorHAnsi" w:cstheme="minorHAnsi"/>
          <w:color w:val="auto"/>
        </w:rPr>
        <w:t xml:space="preserve">an </w:t>
      </w:r>
      <w:r w:rsidRPr="00BA502D">
        <w:rPr>
          <w:rFonts w:asciiTheme="minorHAnsi" w:hAnsiTheme="minorHAnsi" w:cstheme="minorHAnsi"/>
          <w:color w:val="auto"/>
        </w:rPr>
        <w:t>argon line.</w:t>
      </w:r>
    </w:p>
    <w:p w14:paraId="112D4A1D" w14:textId="77777777" w:rsidR="007814EB" w:rsidRPr="00BA502D" w:rsidRDefault="007814EB" w:rsidP="00627C9D">
      <w:pPr>
        <w:rPr>
          <w:rFonts w:asciiTheme="minorHAnsi" w:hAnsiTheme="minorHAnsi" w:cstheme="minorHAnsi"/>
          <w:color w:val="auto"/>
        </w:rPr>
      </w:pPr>
    </w:p>
    <w:p w14:paraId="2335FAAF" w14:textId="2BE83F59"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Evacuate the flask under vacuum and backfill with argon three times.</w:t>
      </w:r>
      <w:r w:rsidR="00AB5583" w:rsidRPr="00BA502D">
        <w:rPr>
          <w:rFonts w:asciiTheme="minorHAnsi" w:hAnsiTheme="minorHAnsi" w:cstheme="minorHAnsi"/>
          <w:color w:val="auto"/>
        </w:rPr>
        <w:t xml:space="preserve"> </w:t>
      </w:r>
      <w:r w:rsidRPr="00BA502D">
        <w:rPr>
          <w:rFonts w:asciiTheme="minorHAnsi" w:hAnsiTheme="minorHAnsi" w:cstheme="minorHAnsi"/>
          <w:color w:val="auto"/>
        </w:rPr>
        <w:t>Replace the three neck vacuum adapter by a rubber septum.</w:t>
      </w:r>
    </w:p>
    <w:p w14:paraId="16285D5A" w14:textId="77777777" w:rsidR="007814EB" w:rsidRPr="00BA502D" w:rsidRDefault="007814EB" w:rsidP="00627C9D">
      <w:pPr>
        <w:rPr>
          <w:rFonts w:asciiTheme="minorHAnsi" w:hAnsiTheme="minorHAnsi" w:cstheme="minorHAnsi"/>
          <w:color w:val="auto"/>
        </w:rPr>
      </w:pPr>
    </w:p>
    <w:p w14:paraId="5417C8A1" w14:textId="781DBCB9" w:rsidR="00886557"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Add 2</w:t>
      </w:r>
      <w:r w:rsidR="001E0819" w:rsidRPr="00BA502D">
        <w:rPr>
          <w:rFonts w:asciiTheme="minorHAnsi" w:hAnsiTheme="minorHAnsi" w:cstheme="minorHAnsi"/>
          <w:color w:val="auto"/>
        </w:rPr>
        <w:t>0</w:t>
      </w:r>
      <w:r w:rsidRPr="00BA502D">
        <w:rPr>
          <w:rFonts w:asciiTheme="minorHAnsi" w:hAnsiTheme="minorHAnsi" w:cstheme="minorHAnsi"/>
          <w:color w:val="auto"/>
        </w:rPr>
        <w:t xml:space="preserve">0 mL of dry dichloromethane and gently shake the flask until complete dissolution of the </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w:t>
      </w:r>
    </w:p>
    <w:p w14:paraId="089896A0" w14:textId="77777777" w:rsidR="007814EB" w:rsidRPr="00BA502D" w:rsidRDefault="007814EB" w:rsidP="00627C9D">
      <w:pPr>
        <w:rPr>
          <w:rFonts w:asciiTheme="minorHAnsi" w:hAnsiTheme="minorHAnsi" w:cstheme="minorHAnsi"/>
          <w:color w:val="auto"/>
        </w:rPr>
      </w:pPr>
    </w:p>
    <w:p w14:paraId="7FC1B744" w14:textId="2439DEC9" w:rsidR="007814EB" w:rsidRPr="00BA502D" w:rsidRDefault="00886557"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Add the solution of </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 xml:space="preserve"> in dichloromethane to the reaction mixture using a </w:t>
      </w:r>
      <w:r w:rsidR="00CC5DB1" w:rsidRPr="00BA502D">
        <w:rPr>
          <w:rFonts w:asciiTheme="minorHAnsi" w:hAnsiTheme="minorHAnsi" w:cstheme="minorHAnsi"/>
          <w:color w:val="auto"/>
        </w:rPr>
        <w:t>cannula</w:t>
      </w:r>
      <w:r w:rsidRPr="00BA502D">
        <w:rPr>
          <w:rFonts w:asciiTheme="minorHAnsi" w:hAnsiTheme="minorHAnsi" w:cstheme="minorHAnsi"/>
          <w:color w:val="auto"/>
        </w:rPr>
        <w:t>.</w:t>
      </w:r>
    </w:p>
    <w:p w14:paraId="0B163239" w14:textId="77777777" w:rsidR="00F26346" w:rsidRPr="00BA502D" w:rsidRDefault="00F26346" w:rsidP="00627C9D">
      <w:pPr>
        <w:rPr>
          <w:rFonts w:asciiTheme="minorHAnsi" w:hAnsiTheme="minorHAnsi" w:cstheme="minorHAnsi"/>
          <w:color w:val="auto"/>
        </w:rPr>
      </w:pPr>
    </w:p>
    <w:p w14:paraId="486C1B47" w14:textId="56CE5598" w:rsidR="00886557"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Stir for an additional hour </w:t>
      </w:r>
      <w:r w:rsidR="00F26346" w:rsidRPr="00BA502D">
        <w:rPr>
          <w:rFonts w:asciiTheme="minorHAnsi" w:hAnsiTheme="minorHAnsi" w:cstheme="minorHAnsi"/>
          <w:color w:val="auto"/>
        </w:rPr>
        <w:t xml:space="preserve">in the dark (reaction flask covered with aluminum foil) </w:t>
      </w:r>
      <w:r w:rsidRPr="00BA502D">
        <w:rPr>
          <w:rFonts w:asciiTheme="minorHAnsi" w:hAnsiTheme="minorHAnsi" w:cstheme="minorHAnsi"/>
          <w:color w:val="auto"/>
        </w:rPr>
        <w:t xml:space="preserve">at </w:t>
      </w:r>
      <w:r w:rsidR="001E0819" w:rsidRPr="00BA502D">
        <w:rPr>
          <w:rFonts w:asciiTheme="minorHAnsi" w:hAnsiTheme="minorHAnsi" w:cstheme="minorHAnsi"/>
          <w:color w:val="auto"/>
        </w:rPr>
        <w:t>23 °C</w:t>
      </w:r>
      <w:r w:rsidRPr="00BA502D">
        <w:rPr>
          <w:rFonts w:asciiTheme="minorHAnsi" w:hAnsiTheme="minorHAnsi" w:cstheme="minorHAnsi"/>
          <w:color w:val="auto"/>
        </w:rPr>
        <w:t xml:space="preserve"> under an argon atmosphere.</w:t>
      </w:r>
    </w:p>
    <w:p w14:paraId="37CDEC0E" w14:textId="77777777" w:rsidR="007814EB" w:rsidRPr="00BA502D" w:rsidRDefault="007814EB" w:rsidP="00627C9D">
      <w:pPr>
        <w:rPr>
          <w:rFonts w:asciiTheme="minorHAnsi" w:hAnsiTheme="minorHAnsi" w:cstheme="minorHAnsi"/>
          <w:color w:val="auto"/>
        </w:rPr>
      </w:pPr>
    </w:p>
    <w:p w14:paraId="04FC0D24" w14:textId="14B491A7" w:rsidR="00E328E4"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Filter the mixtu</w:t>
      </w:r>
      <w:r w:rsidR="001D7602" w:rsidRPr="00BA502D">
        <w:rPr>
          <w:rFonts w:asciiTheme="minorHAnsi" w:hAnsiTheme="minorHAnsi" w:cstheme="minorHAnsi"/>
          <w:color w:val="auto"/>
        </w:rPr>
        <w:t xml:space="preserve">re through a pad of </w:t>
      </w:r>
      <w:proofErr w:type="spellStart"/>
      <w:r w:rsidR="001D7602" w:rsidRPr="00BA502D">
        <w:rPr>
          <w:rFonts w:asciiTheme="minorHAnsi" w:hAnsiTheme="minorHAnsi" w:cstheme="minorHAnsi"/>
          <w:color w:val="auto"/>
        </w:rPr>
        <w:t>Celite</w:t>
      </w:r>
      <w:proofErr w:type="spellEnd"/>
      <w:r w:rsidR="001D7602" w:rsidRPr="00BA502D">
        <w:rPr>
          <w:rFonts w:asciiTheme="minorHAnsi" w:hAnsiTheme="minorHAnsi" w:cstheme="minorHAnsi"/>
          <w:color w:val="auto"/>
        </w:rPr>
        <w:t xml:space="preserve">, </w:t>
      </w:r>
      <w:r w:rsidRPr="00BA502D">
        <w:rPr>
          <w:rFonts w:asciiTheme="minorHAnsi" w:hAnsiTheme="minorHAnsi" w:cstheme="minorHAnsi"/>
          <w:color w:val="auto"/>
        </w:rPr>
        <w:t>wash with ca. 1</w:t>
      </w:r>
      <w:r w:rsidR="001E0819" w:rsidRPr="00BA502D">
        <w:rPr>
          <w:rFonts w:asciiTheme="minorHAnsi" w:hAnsiTheme="minorHAnsi" w:cstheme="minorHAnsi"/>
          <w:color w:val="auto"/>
        </w:rPr>
        <w:t>0</w:t>
      </w:r>
      <w:r w:rsidRPr="00BA502D">
        <w:rPr>
          <w:rFonts w:asciiTheme="minorHAnsi" w:hAnsiTheme="minorHAnsi" w:cstheme="minorHAnsi"/>
          <w:color w:val="auto"/>
        </w:rPr>
        <w:t>0</w:t>
      </w:r>
      <w:r w:rsidR="001D7602" w:rsidRPr="00BA502D">
        <w:rPr>
          <w:rFonts w:asciiTheme="minorHAnsi" w:hAnsiTheme="minorHAnsi" w:cstheme="minorHAnsi"/>
          <w:color w:val="auto"/>
        </w:rPr>
        <w:t xml:space="preserve"> mL of dichloromethane and c</w:t>
      </w:r>
      <w:r w:rsidRPr="00BA502D">
        <w:rPr>
          <w:rFonts w:asciiTheme="minorHAnsi" w:hAnsiTheme="minorHAnsi" w:cstheme="minorHAnsi"/>
          <w:color w:val="auto"/>
        </w:rPr>
        <w:t>oncentrate the filtrate to ca. 5</w:t>
      </w:r>
      <w:r w:rsidR="001E0819" w:rsidRPr="00BA502D">
        <w:rPr>
          <w:rFonts w:asciiTheme="minorHAnsi" w:hAnsiTheme="minorHAnsi" w:cstheme="minorHAnsi"/>
          <w:color w:val="auto"/>
        </w:rPr>
        <w:t>0</w:t>
      </w:r>
      <w:r w:rsidRPr="00BA502D">
        <w:rPr>
          <w:rFonts w:asciiTheme="minorHAnsi" w:hAnsiTheme="minorHAnsi" w:cstheme="minorHAnsi"/>
          <w:color w:val="auto"/>
        </w:rPr>
        <w:t>-1</w:t>
      </w:r>
      <w:r w:rsidR="001E0819" w:rsidRPr="00BA502D">
        <w:rPr>
          <w:rFonts w:asciiTheme="minorHAnsi" w:hAnsiTheme="minorHAnsi" w:cstheme="minorHAnsi"/>
          <w:color w:val="auto"/>
        </w:rPr>
        <w:t>0</w:t>
      </w:r>
      <w:r w:rsidRPr="00BA502D">
        <w:rPr>
          <w:rFonts w:asciiTheme="minorHAnsi" w:hAnsiTheme="minorHAnsi" w:cstheme="minorHAnsi"/>
          <w:color w:val="auto"/>
        </w:rPr>
        <w:t>0 mL under reduced pressure.</w:t>
      </w:r>
    </w:p>
    <w:p w14:paraId="456F1580" w14:textId="77777777" w:rsidR="007814EB" w:rsidRPr="00BA502D" w:rsidRDefault="007814EB" w:rsidP="00627C9D">
      <w:pPr>
        <w:rPr>
          <w:rFonts w:asciiTheme="minorHAnsi" w:hAnsiTheme="minorHAnsi" w:cstheme="minorHAnsi"/>
          <w:color w:val="auto"/>
        </w:rPr>
      </w:pPr>
    </w:p>
    <w:p w14:paraId="670ABE77" w14:textId="733361E4" w:rsidR="007814EB"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Add the concentrate dropwise to 1</w:t>
      </w:r>
      <w:r w:rsidR="001E0819" w:rsidRPr="00BA502D">
        <w:rPr>
          <w:rFonts w:asciiTheme="minorHAnsi" w:hAnsiTheme="minorHAnsi" w:cstheme="minorHAnsi"/>
          <w:color w:val="auto"/>
        </w:rPr>
        <w:t xml:space="preserve"> </w:t>
      </w:r>
      <w:r w:rsidRPr="00BA502D">
        <w:rPr>
          <w:rFonts w:asciiTheme="minorHAnsi" w:hAnsiTheme="minorHAnsi" w:cstheme="minorHAnsi"/>
          <w:color w:val="auto"/>
        </w:rPr>
        <w:t xml:space="preserve">L of diethyl ether with vigorous stirring to induce </w:t>
      </w:r>
      <w:r w:rsidRPr="00BA502D">
        <w:rPr>
          <w:rFonts w:asciiTheme="minorHAnsi" w:hAnsiTheme="minorHAnsi" w:cstheme="minorHAnsi"/>
          <w:color w:val="auto"/>
        </w:rPr>
        <w:lastRenderedPageBreak/>
        <w:t>precipitation of the desired complex.</w:t>
      </w:r>
    </w:p>
    <w:p w14:paraId="7E30DD61" w14:textId="77777777" w:rsidR="007814EB" w:rsidRPr="00BA502D" w:rsidRDefault="007814EB" w:rsidP="00627C9D">
      <w:pPr>
        <w:rPr>
          <w:rFonts w:asciiTheme="minorHAnsi" w:hAnsiTheme="minorHAnsi" w:cstheme="minorHAnsi"/>
          <w:color w:val="auto"/>
        </w:rPr>
      </w:pPr>
    </w:p>
    <w:p w14:paraId="50211F68" w14:textId="66E26EE4" w:rsidR="00E328E4"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Collect the precipitate by filtration through a fritted glass (pore size </w:t>
      </w:r>
      <w:r w:rsidR="00BB17AA" w:rsidRPr="00BA502D">
        <w:rPr>
          <w:rFonts w:asciiTheme="minorHAnsi" w:hAnsiTheme="minorHAnsi" w:cstheme="minorHAnsi"/>
          <w:color w:val="auto"/>
        </w:rPr>
        <w:t>3</w:t>
      </w:r>
      <w:r w:rsidRPr="00BA502D">
        <w:rPr>
          <w:rFonts w:asciiTheme="minorHAnsi" w:hAnsiTheme="minorHAnsi" w:cstheme="minorHAnsi"/>
          <w:color w:val="auto"/>
        </w:rPr>
        <w:t>) and was</w:t>
      </w:r>
      <w:r w:rsidR="005B5ED7" w:rsidRPr="00BA502D">
        <w:rPr>
          <w:rFonts w:asciiTheme="minorHAnsi" w:hAnsiTheme="minorHAnsi" w:cstheme="minorHAnsi"/>
          <w:color w:val="auto"/>
        </w:rPr>
        <w:t>h</w:t>
      </w:r>
      <w:r w:rsidRPr="00BA502D">
        <w:rPr>
          <w:rFonts w:asciiTheme="minorHAnsi" w:hAnsiTheme="minorHAnsi" w:cstheme="minorHAnsi"/>
          <w:color w:val="auto"/>
        </w:rPr>
        <w:t xml:space="preserve"> the precipitate with ca. 1</w:t>
      </w:r>
      <w:r w:rsidR="001E0819" w:rsidRPr="00BA502D">
        <w:rPr>
          <w:rFonts w:asciiTheme="minorHAnsi" w:hAnsiTheme="minorHAnsi" w:cstheme="minorHAnsi"/>
          <w:color w:val="auto"/>
        </w:rPr>
        <w:t>0</w:t>
      </w:r>
      <w:r w:rsidRPr="00BA502D">
        <w:rPr>
          <w:rFonts w:asciiTheme="minorHAnsi" w:hAnsiTheme="minorHAnsi" w:cstheme="minorHAnsi"/>
          <w:color w:val="auto"/>
        </w:rPr>
        <w:t>0 mL of diethyl ether.</w:t>
      </w:r>
    </w:p>
    <w:p w14:paraId="7B2B2E18" w14:textId="77777777" w:rsidR="007814EB" w:rsidRPr="00BA502D" w:rsidRDefault="007814EB" w:rsidP="00627C9D">
      <w:pPr>
        <w:rPr>
          <w:rFonts w:asciiTheme="minorHAnsi" w:hAnsiTheme="minorHAnsi" w:cstheme="minorHAnsi"/>
          <w:color w:val="auto"/>
        </w:rPr>
      </w:pPr>
    </w:p>
    <w:p w14:paraId="123F6B54" w14:textId="7445314C" w:rsidR="00E328E4"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Dry the bright yellow precipitate under vacuum at </w:t>
      </w:r>
      <w:r w:rsidR="001E0819" w:rsidRPr="00BA502D">
        <w:rPr>
          <w:rFonts w:asciiTheme="minorHAnsi" w:hAnsiTheme="minorHAnsi" w:cstheme="minorHAnsi"/>
          <w:color w:val="auto"/>
        </w:rPr>
        <w:t>23 °C</w:t>
      </w:r>
      <w:r w:rsidRPr="00BA502D">
        <w:rPr>
          <w:rFonts w:asciiTheme="minorHAnsi" w:hAnsiTheme="minorHAnsi" w:cstheme="minorHAnsi"/>
          <w:color w:val="auto"/>
        </w:rPr>
        <w:t xml:space="preserve"> for </w:t>
      </w:r>
      <w:r w:rsidR="00BB17AA" w:rsidRPr="00BA502D">
        <w:rPr>
          <w:rFonts w:asciiTheme="minorHAnsi" w:hAnsiTheme="minorHAnsi" w:cstheme="minorHAnsi"/>
          <w:color w:val="auto"/>
        </w:rPr>
        <w:t>5</w:t>
      </w:r>
      <w:r w:rsidRPr="00BA502D">
        <w:rPr>
          <w:rFonts w:asciiTheme="minorHAnsi" w:hAnsiTheme="minorHAnsi" w:cstheme="minorHAnsi"/>
          <w:color w:val="auto"/>
        </w:rPr>
        <w:t xml:space="preserve"> h</w:t>
      </w:r>
      <w:r w:rsidR="00F76D9A" w:rsidRPr="00BA502D">
        <w:rPr>
          <w:rFonts w:asciiTheme="minorHAnsi" w:hAnsiTheme="minorHAnsi" w:cstheme="minorHAnsi"/>
          <w:color w:val="auto"/>
        </w:rPr>
        <w:t xml:space="preserve"> to recover </w:t>
      </w:r>
      <w:r w:rsidR="00BB17AA" w:rsidRPr="00BA502D">
        <w:rPr>
          <w:rFonts w:asciiTheme="minorHAnsi" w:hAnsiTheme="minorHAnsi" w:cstheme="minorHAnsi"/>
          <w:color w:val="auto"/>
        </w:rPr>
        <w:t>10.1</w:t>
      </w:r>
      <w:r w:rsidR="00F76D9A" w:rsidRPr="00BA502D">
        <w:rPr>
          <w:rFonts w:asciiTheme="minorHAnsi" w:hAnsiTheme="minorHAnsi" w:cstheme="minorHAnsi"/>
          <w:color w:val="auto"/>
        </w:rPr>
        <w:t xml:space="preserve"> g (</w:t>
      </w:r>
      <w:r w:rsidR="00BB17AA" w:rsidRPr="00BA502D">
        <w:rPr>
          <w:rFonts w:asciiTheme="minorHAnsi" w:hAnsiTheme="minorHAnsi" w:cstheme="minorHAnsi"/>
          <w:color w:val="auto"/>
        </w:rPr>
        <w:t>91</w:t>
      </w:r>
      <w:r w:rsidR="00F76D9A" w:rsidRPr="00BA502D">
        <w:rPr>
          <w:rFonts w:asciiTheme="minorHAnsi" w:hAnsiTheme="minorHAnsi" w:cstheme="minorHAnsi"/>
          <w:color w:val="auto"/>
        </w:rPr>
        <w:t>% yield)</w:t>
      </w:r>
      <w:r w:rsidRPr="00BA502D">
        <w:rPr>
          <w:rFonts w:asciiTheme="minorHAnsi" w:hAnsiTheme="minorHAnsi" w:cstheme="minorHAnsi"/>
          <w:color w:val="auto"/>
        </w:rPr>
        <w:t>.</w:t>
      </w:r>
    </w:p>
    <w:p w14:paraId="47464F34" w14:textId="77777777" w:rsidR="00627C9D" w:rsidRPr="00BA502D" w:rsidRDefault="00627C9D" w:rsidP="00627C9D">
      <w:pPr>
        <w:rPr>
          <w:rFonts w:asciiTheme="minorHAnsi" w:hAnsiTheme="minorHAnsi" w:cstheme="minorHAnsi"/>
          <w:color w:val="auto"/>
        </w:rPr>
      </w:pPr>
    </w:p>
    <w:p w14:paraId="1D81305D" w14:textId="74AE0208" w:rsidR="000623E6" w:rsidRPr="00BA502D" w:rsidRDefault="00025D38" w:rsidP="00627C9D">
      <w:pPr>
        <w:rPr>
          <w:rFonts w:asciiTheme="minorHAnsi" w:hAnsiTheme="minorHAnsi" w:cstheme="minorHAnsi"/>
          <w:color w:val="auto"/>
        </w:rPr>
      </w:pPr>
      <w:r w:rsidRPr="00BA502D">
        <w:rPr>
          <w:rFonts w:asciiTheme="minorHAnsi" w:hAnsiTheme="minorHAnsi" w:cstheme="minorHAnsi"/>
          <w:color w:val="auto"/>
        </w:rPr>
        <w:t xml:space="preserve">NOTE: A </w:t>
      </w:r>
      <w:r w:rsidR="000623E6" w:rsidRPr="00BA502D">
        <w:rPr>
          <w:rFonts w:asciiTheme="minorHAnsi" w:hAnsiTheme="minorHAnsi" w:cstheme="minorHAnsi"/>
          <w:color w:val="auto"/>
        </w:rPr>
        <w:t xml:space="preserve">75% yield was obtained when the reaction was performed under air using distilled dichloromethane; a 89% yield was obtained when the reaction was performed under argon using regular dichloromethane; </w:t>
      </w:r>
      <w:r w:rsidR="007E1BCD" w:rsidRPr="00BA502D">
        <w:rPr>
          <w:rFonts w:asciiTheme="minorHAnsi" w:hAnsiTheme="minorHAnsi" w:cstheme="minorHAnsi"/>
          <w:color w:val="auto"/>
        </w:rPr>
        <w:t xml:space="preserve">when performing the reaction under air with regular dichloromethane, the reaction was found to be less efficient and led to much lower purity (ca 70%, as </w:t>
      </w:r>
      <w:r w:rsidR="000623E6" w:rsidRPr="00BA502D">
        <w:rPr>
          <w:rFonts w:asciiTheme="minorHAnsi" w:hAnsiTheme="minorHAnsi" w:cstheme="minorHAnsi"/>
          <w:color w:val="auto"/>
        </w:rPr>
        <w:t xml:space="preserve">estimated by </w:t>
      </w:r>
      <w:r w:rsidR="000623E6" w:rsidRPr="00BA502D">
        <w:rPr>
          <w:rFonts w:asciiTheme="minorHAnsi" w:hAnsiTheme="minorHAnsi" w:cstheme="minorHAnsi"/>
          <w:color w:val="auto"/>
          <w:vertAlign w:val="superscript"/>
        </w:rPr>
        <w:t>1</w:t>
      </w:r>
      <w:r w:rsidR="000623E6" w:rsidRPr="00BA502D">
        <w:rPr>
          <w:rFonts w:asciiTheme="minorHAnsi" w:hAnsiTheme="minorHAnsi" w:cstheme="minorHAnsi"/>
          <w:color w:val="auto"/>
        </w:rPr>
        <w:t>H NMR with an internal standard).</w:t>
      </w:r>
    </w:p>
    <w:p w14:paraId="339216DA" w14:textId="77777777" w:rsidR="007814EB" w:rsidRPr="00BA502D" w:rsidRDefault="007814EB" w:rsidP="00627C9D">
      <w:pPr>
        <w:rPr>
          <w:rFonts w:asciiTheme="minorHAnsi" w:hAnsiTheme="minorHAnsi" w:cstheme="minorHAnsi"/>
          <w:color w:val="auto"/>
        </w:rPr>
      </w:pPr>
    </w:p>
    <w:p w14:paraId="3F0C1D55" w14:textId="1277809D" w:rsidR="00AB5583" w:rsidRPr="00BA502D" w:rsidRDefault="00E328E4" w:rsidP="00627C9D">
      <w:pPr>
        <w:pStyle w:val="ListParagraph"/>
        <w:numPr>
          <w:ilvl w:val="1"/>
          <w:numId w:val="27"/>
        </w:numPr>
        <w:rPr>
          <w:rFonts w:asciiTheme="minorHAnsi" w:hAnsiTheme="minorHAnsi" w:cstheme="minorHAnsi"/>
          <w:color w:val="auto"/>
        </w:rPr>
      </w:pPr>
      <w:r w:rsidRPr="00BA502D">
        <w:rPr>
          <w:rFonts w:asciiTheme="minorHAnsi" w:hAnsiTheme="minorHAnsi" w:cstheme="minorHAnsi"/>
          <w:color w:val="auto"/>
        </w:rPr>
        <w:t xml:space="preserve">Characterize </w:t>
      </w:r>
      <w:r w:rsidR="00AB5583" w:rsidRPr="00BA502D">
        <w:rPr>
          <w:rFonts w:asciiTheme="minorHAnsi" w:hAnsiTheme="minorHAnsi" w:cstheme="minorHAnsi"/>
          <w:color w:val="auto"/>
        </w:rPr>
        <w:t>[(</w:t>
      </w:r>
      <w:proofErr w:type="spellStart"/>
      <w:r w:rsidR="00AB5583" w:rsidRPr="00BA502D">
        <w:rPr>
          <w:rFonts w:asciiTheme="minorHAnsi" w:hAnsiTheme="minorHAnsi" w:cstheme="minorHAnsi"/>
          <w:color w:val="auto"/>
        </w:rPr>
        <w:t>DPE</w:t>
      </w:r>
      <w:r w:rsidR="00CF69B8" w:rsidRPr="00BA502D">
        <w:rPr>
          <w:rFonts w:asciiTheme="minorHAnsi" w:hAnsiTheme="minorHAnsi" w:cstheme="minorHAnsi"/>
          <w:color w:val="auto"/>
        </w:rPr>
        <w:t>P</w:t>
      </w:r>
      <w:r w:rsidR="00AB5583" w:rsidRPr="00BA502D">
        <w:rPr>
          <w:rFonts w:asciiTheme="minorHAnsi" w:hAnsiTheme="minorHAnsi" w:cstheme="minorHAnsi"/>
          <w:color w:val="auto"/>
        </w:rPr>
        <w:t>hos</w:t>
      </w:r>
      <w:proofErr w:type="spellEnd"/>
      <w:r w:rsidR="00AB5583" w:rsidRPr="00BA502D">
        <w:rPr>
          <w:rFonts w:asciiTheme="minorHAnsi" w:hAnsiTheme="minorHAnsi" w:cstheme="minorHAnsi"/>
          <w:color w:val="auto"/>
        </w:rPr>
        <w:t>)(</w:t>
      </w:r>
      <w:proofErr w:type="spellStart"/>
      <w:r w:rsidR="00AB5583" w:rsidRPr="00BA502D">
        <w:rPr>
          <w:rFonts w:asciiTheme="minorHAnsi" w:hAnsiTheme="minorHAnsi" w:cstheme="minorHAnsi"/>
          <w:color w:val="auto"/>
        </w:rPr>
        <w:t>bcp</w:t>
      </w:r>
      <w:proofErr w:type="spellEnd"/>
      <w:r w:rsidR="00AB5583" w:rsidRPr="00BA502D">
        <w:rPr>
          <w:rFonts w:asciiTheme="minorHAnsi" w:hAnsiTheme="minorHAnsi" w:cstheme="minorHAnsi"/>
          <w:color w:val="auto"/>
        </w:rPr>
        <w:t>)Cu]PF</w:t>
      </w:r>
      <w:r w:rsidR="00AB5583" w:rsidRPr="00BA502D">
        <w:rPr>
          <w:rFonts w:asciiTheme="minorHAnsi" w:hAnsiTheme="minorHAnsi" w:cstheme="minorHAnsi"/>
          <w:color w:val="auto"/>
          <w:vertAlign w:val="subscript"/>
        </w:rPr>
        <w:t>6</w:t>
      </w:r>
      <w:r w:rsidR="00AB5583" w:rsidRPr="00BA502D">
        <w:rPr>
          <w:rFonts w:asciiTheme="minorHAnsi" w:hAnsiTheme="minorHAnsi" w:cstheme="minorHAnsi"/>
          <w:color w:val="auto"/>
        </w:rPr>
        <w:t xml:space="preserve"> as previously reported</w:t>
      </w:r>
      <w:bookmarkStart w:id="3" w:name="_Ref535828375"/>
      <w:r w:rsidR="00AB5583" w:rsidRPr="00BA502D">
        <w:rPr>
          <w:rStyle w:val="EndnoteReference"/>
          <w:rFonts w:asciiTheme="minorHAnsi" w:hAnsiTheme="minorHAnsi" w:cstheme="minorHAnsi"/>
          <w:color w:val="auto"/>
        </w:rPr>
        <w:endnoteReference w:id="32"/>
      </w:r>
      <w:bookmarkEnd w:id="3"/>
      <w:r w:rsidR="00A50F67" w:rsidRPr="00BA502D">
        <w:rPr>
          <w:rFonts w:asciiTheme="minorHAnsi" w:hAnsiTheme="minorHAnsi" w:cstheme="minorHAnsi"/>
          <w:color w:val="auto"/>
        </w:rPr>
        <w:t>.</w:t>
      </w:r>
    </w:p>
    <w:p w14:paraId="6F063CC5" w14:textId="77777777" w:rsidR="00AB5583" w:rsidRPr="00BA502D" w:rsidRDefault="00AB5583" w:rsidP="00627C9D">
      <w:pPr>
        <w:rPr>
          <w:rFonts w:asciiTheme="minorHAnsi" w:hAnsiTheme="minorHAnsi" w:cstheme="minorHAnsi"/>
          <w:color w:val="auto"/>
        </w:rPr>
      </w:pPr>
    </w:p>
    <w:p w14:paraId="52EB6A04" w14:textId="353FB0DF" w:rsidR="00AB5583" w:rsidRPr="00BA502D" w:rsidRDefault="00AB5583" w:rsidP="00627C9D">
      <w:pPr>
        <w:pStyle w:val="ListParagraph"/>
        <w:numPr>
          <w:ilvl w:val="0"/>
          <w:numId w:val="26"/>
        </w:numPr>
        <w:rPr>
          <w:rFonts w:asciiTheme="minorHAnsi" w:hAnsiTheme="minorHAnsi" w:cstheme="minorHAnsi"/>
          <w:b/>
          <w:color w:val="auto"/>
        </w:rPr>
      </w:pPr>
      <w:r w:rsidRPr="00BA502D">
        <w:rPr>
          <w:rFonts w:asciiTheme="minorHAnsi" w:hAnsiTheme="minorHAnsi" w:cstheme="minorHAnsi"/>
          <w:b/>
          <w:color w:val="auto"/>
        </w:rPr>
        <w:t xml:space="preserve">Direct arylation of </w:t>
      </w:r>
      <w:r w:rsidR="003C5B57" w:rsidRPr="00BA502D">
        <w:rPr>
          <w:rFonts w:asciiTheme="minorHAnsi" w:hAnsiTheme="minorHAnsi" w:cstheme="minorHAnsi"/>
          <w:b/>
          <w:i/>
          <w:color w:val="auto"/>
        </w:rPr>
        <w:t>N</w:t>
      </w:r>
      <w:r w:rsidR="003C5B57" w:rsidRPr="00BA502D">
        <w:rPr>
          <w:rFonts w:asciiTheme="minorHAnsi" w:hAnsiTheme="minorHAnsi" w:cstheme="minorHAnsi"/>
          <w:b/>
          <w:color w:val="auto"/>
        </w:rPr>
        <w:t>-</w:t>
      </w:r>
      <w:proofErr w:type="spellStart"/>
      <w:r w:rsidR="003C5B57" w:rsidRPr="00BA502D">
        <w:rPr>
          <w:rFonts w:asciiTheme="minorHAnsi" w:hAnsiTheme="minorHAnsi" w:cstheme="minorHAnsi"/>
          <w:b/>
          <w:color w:val="auto"/>
        </w:rPr>
        <w:t>methylpyrrole</w:t>
      </w:r>
      <w:proofErr w:type="spellEnd"/>
      <w:r w:rsidRPr="00BA502D">
        <w:rPr>
          <w:rFonts w:asciiTheme="minorHAnsi" w:hAnsiTheme="minorHAnsi" w:cstheme="minorHAnsi"/>
          <w:b/>
          <w:color w:val="auto"/>
        </w:rPr>
        <w:t xml:space="preserve"> with </w:t>
      </w:r>
      <w:r w:rsidR="003C5B57" w:rsidRPr="00BA502D">
        <w:rPr>
          <w:rFonts w:asciiTheme="minorHAnsi" w:hAnsiTheme="minorHAnsi" w:cstheme="minorHAnsi"/>
          <w:b/>
          <w:color w:val="auto"/>
        </w:rPr>
        <w:t>4-iodobenzonitrile</w:t>
      </w:r>
    </w:p>
    <w:p w14:paraId="0B27B623" w14:textId="77777777" w:rsidR="00D95646" w:rsidRPr="00BA502D" w:rsidRDefault="00D95646" w:rsidP="00627C9D">
      <w:pPr>
        <w:rPr>
          <w:rFonts w:asciiTheme="minorHAnsi" w:hAnsiTheme="minorHAnsi" w:cstheme="minorHAnsi"/>
          <w:b/>
          <w:color w:val="auto"/>
        </w:rPr>
      </w:pPr>
    </w:p>
    <w:p w14:paraId="03A043F2" w14:textId="03379703" w:rsidR="00AB5583" w:rsidRPr="00BA502D" w:rsidRDefault="0000277D"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A</w:t>
      </w:r>
      <w:r w:rsidR="001E0819" w:rsidRPr="00BA502D">
        <w:rPr>
          <w:rFonts w:asciiTheme="minorHAnsi" w:hAnsiTheme="minorHAnsi" w:cstheme="minorHAnsi"/>
          <w:color w:val="auto"/>
        </w:rPr>
        <w:t>dd 55</w:t>
      </w:r>
      <w:r w:rsidRPr="00BA502D">
        <w:rPr>
          <w:rFonts w:asciiTheme="minorHAnsi" w:hAnsiTheme="minorHAnsi" w:cstheme="minorHAnsi"/>
          <w:color w:val="auto"/>
        </w:rPr>
        <w:t xml:space="preserve"> mg (0.0</w:t>
      </w:r>
      <w:r w:rsidR="001E0819" w:rsidRPr="00BA502D">
        <w:rPr>
          <w:rFonts w:asciiTheme="minorHAnsi" w:hAnsiTheme="minorHAnsi" w:cstheme="minorHAnsi"/>
          <w:color w:val="auto"/>
        </w:rPr>
        <w:t>5</w:t>
      </w:r>
      <w:r w:rsidRPr="00BA502D">
        <w:rPr>
          <w:rFonts w:asciiTheme="minorHAnsi" w:hAnsiTheme="minorHAnsi" w:cstheme="minorHAnsi"/>
          <w:color w:val="auto"/>
        </w:rPr>
        <w:t xml:space="preserve"> mmol) of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w:t>
      </w:r>
      <w:r w:rsidR="001E0819" w:rsidRPr="00BA502D">
        <w:rPr>
          <w:rFonts w:asciiTheme="minorHAnsi" w:hAnsiTheme="minorHAnsi" w:cstheme="minorHAnsi"/>
          <w:color w:val="auto"/>
        </w:rPr>
        <w:t>59</w:t>
      </w:r>
      <w:r w:rsidRPr="00BA502D">
        <w:rPr>
          <w:rFonts w:asciiTheme="minorHAnsi" w:hAnsiTheme="minorHAnsi" w:cstheme="minorHAnsi"/>
          <w:color w:val="auto"/>
        </w:rPr>
        <w:t xml:space="preserve"> mg (0.</w:t>
      </w:r>
      <w:r w:rsidR="001E0819" w:rsidRPr="00BA502D">
        <w:rPr>
          <w:rFonts w:asciiTheme="minorHAnsi" w:hAnsiTheme="minorHAnsi" w:cstheme="minorHAnsi"/>
          <w:color w:val="auto"/>
        </w:rPr>
        <w:t>25</w:t>
      </w:r>
      <w:r w:rsidRPr="00BA502D">
        <w:rPr>
          <w:rFonts w:asciiTheme="minorHAnsi" w:hAnsiTheme="minorHAnsi" w:cstheme="minorHAnsi"/>
          <w:color w:val="auto"/>
        </w:rPr>
        <w:t xml:space="preserve"> mmol) of </w:t>
      </w:r>
      <w:proofErr w:type="spellStart"/>
      <w:r w:rsidRPr="00BA502D">
        <w:rPr>
          <w:rFonts w:asciiTheme="minorHAnsi" w:hAnsiTheme="minorHAnsi" w:cstheme="minorHAnsi"/>
          <w:color w:val="auto"/>
        </w:rPr>
        <w:t>dicyclohexylisobutylamine</w:t>
      </w:r>
      <w:proofErr w:type="spellEnd"/>
      <w:r w:rsidRPr="00BA502D">
        <w:rPr>
          <w:rFonts w:asciiTheme="minorHAnsi" w:hAnsiTheme="minorHAnsi" w:cstheme="minorHAnsi"/>
          <w:color w:val="auto"/>
        </w:rPr>
        <w:t xml:space="preserve"> (Cy</w:t>
      </w:r>
      <w:r w:rsidRPr="00BA502D">
        <w:rPr>
          <w:rFonts w:asciiTheme="minorHAnsi" w:hAnsiTheme="minorHAnsi" w:cstheme="minorHAnsi"/>
          <w:color w:val="auto"/>
          <w:vertAlign w:val="subscript"/>
        </w:rPr>
        <w:t>2</w:t>
      </w:r>
      <w:r w:rsidRPr="00BA502D">
        <w:rPr>
          <w:rFonts w:asciiTheme="minorHAnsi" w:hAnsiTheme="minorHAnsi" w:cstheme="minorHAnsi"/>
          <w:color w:val="auto"/>
        </w:rPr>
        <w:t>N</w:t>
      </w:r>
      <w:r w:rsidRPr="00BA502D">
        <w:rPr>
          <w:rFonts w:asciiTheme="minorHAnsi" w:hAnsiTheme="minorHAnsi" w:cstheme="minorHAnsi"/>
          <w:i/>
          <w:color w:val="auto"/>
        </w:rPr>
        <w:t>i</w:t>
      </w:r>
      <w:r w:rsidRPr="00BA502D">
        <w:rPr>
          <w:rFonts w:asciiTheme="minorHAnsi" w:hAnsiTheme="minorHAnsi" w:cstheme="minorHAnsi"/>
          <w:color w:val="auto"/>
        </w:rPr>
        <w:t xml:space="preserve">Bu), </w:t>
      </w:r>
      <w:r w:rsidR="001E0819" w:rsidRPr="00BA502D">
        <w:rPr>
          <w:rFonts w:asciiTheme="minorHAnsi" w:hAnsiTheme="minorHAnsi" w:cstheme="minorHAnsi"/>
          <w:color w:val="auto"/>
        </w:rPr>
        <w:t>138</w:t>
      </w:r>
      <w:r w:rsidRPr="00BA502D">
        <w:rPr>
          <w:rFonts w:asciiTheme="minorHAnsi" w:hAnsiTheme="minorHAnsi" w:cstheme="minorHAnsi"/>
          <w:color w:val="auto"/>
        </w:rPr>
        <w:t xml:space="preserve"> mg (</w:t>
      </w:r>
      <w:r w:rsidR="001E0819" w:rsidRPr="00BA502D">
        <w:rPr>
          <w:rFonts w:asciiTheme="minorHAnsi" w:hAnsiTheme="minorHAnsi" w:cstheme="minorHAnsi"/>
          <w:color w:val="auto"/>
        </w:rPr>
        <w:t>1.0</w:t>
      </w:r>
      <w:r w:rsidRPr="00BA502D">
        <w:rPr>
          <w:rFonts w:asciiTheme="minorHAnsi" w:hAnsiTheme="minorHAnsi" w:cstheme="minorHAnsi"/>
          <w:color w:val="auto"/>
        </w:rPr>
        <w:t xml:space="preserve"> mmol) of K</w:t>
      </w:r>
      <w:r w:rsidRPr="00BA502D">
        <w:rPr>
          <w:rFonts w:asciiTheme="minorHAnsi" w:hAnsiTheme="minorHAnsi" w:cstheme="minorHAnsi"/>
          <w:color w:val="auto"/>
          <w:vertAlign w:val="subscript"/>
        </w:rPr>
        <w:t>2</w:t>
      </w:r>
      <w:r w:rsidRPr="00BA502D">
        <w:rPr>
          <w:rFonts w:asciiTheme="minorHAnsi" w:hAnsiTheme="minorHAnsi" w:cstheme="minorHAnsi"/>
          <w:color w:val="auto"/>
        </w:rPr>
        <w:t>CO</w:t>
      </w:r>
      <w:r w:rsidRPr="00BA502D">
        <w:rPr>
          <w:rFonts w:asciiTheme="minorHAnsi" w:hAnsiTheme="minorHAnsi" w:cstheme="minorHAnsi"/>
          <w:color w:val="auto"/>
          <w:vertAlign w:val="subscript"/>
        </w:rPr>
        <w:t>3</w:t>
      </w:r>
      <w:r w:rsidRPr="00BA502D">
        <w:rPr>
          <w:rFonts w:asciiTheme="minorHAnsi" w:hAnsiTheme="minorHAnsi" w:cstheme="minorHAnsi"/>
          <w:color w:val="auto"/>
        </w:rPr>
        <w:t xml:space="preserve"> </w:t>
      </w:r>
      <w:r w:rsidR="005B5ED7" w:rsidRPr="00BA502D">
        <w:rPr>
          <w:rFonts w:asciiTheme="minorHAnsi" w:hAnsiTheme="minorHAnsi" w:cstheme="minorHAnsi"/>
          <w:color w:val="auto"/>
        </w:rPr>
        <w:t xml:space="preserve">and </w:t>
      </w:r>
      <w:r w:rsidR="001E0819" w:rsidRPr="00BA502D">
        <w:rPr>
          <w:rFonts w:asciiTheme="minorHAnsi" w:hAnsiTheme="minorHAnsi" w:cstheme="minorHAnsi"/>
          <w:color w:val="auto"/>
        </w:rPr>
        <w:t xml:space="preserve">114 mg </w:t>
      </w:r>
      <w:r w:rsidR="005B5ED7" w:rsidRPr="00BA502D">
        <w:rPr>
          <w:rFonts w:asciiTheme="minorHAnsi" w:hAnsiTheme="minorHAnsi" w:cstheme="minorHAnsi"/>
          <w:color w:val="auto"/>
        </w:rPr>
        <w:t>(0.</w:t>
      </w:r>
      <w:r w:rsidR="001E0819" w:rsidRPr="00BA502D">
        <w:rPr>
          <w:rFonts w:asciiTheme="minorHAnsi" w:hAnsiTheme="minorHAnsi" w:cstheme="minorHAnsi"/>
          <w:color w:val="auto"/>
        </w:rPr>
        <w:t>5</w:t>
      </w:r>
      <w:r w:rsidR="005B5ED7" w:rsidRPr="00BA502D">
        <w:rPr>
          <w:rFonts w:asciiTheme="minorHAnsi" w:hAnsiTheme="minorHAnsi" w:cstheme="minorHAnsi"/>
          <w:color w:val="auto"/>
        </w:rPr>
        <w:t xml:space="preserve">0 mmol) </w:t>
      </w:r>
      <w:r w:rsidR="001E0819" w:rsidRPr="00BA502D">
        <w:rPr>
          <w:rFonts w:asciiTheme="minorHAnsi" w:hAnsiTheme="minorHAnsi" w:cstheme="minorHAnsi"/>
          <w:color w:val="auto"/>
        </w:rPr>
        <w:t xml:space="preserve">of 4-iodobenzonitrile </w:t>
      </w:r>
      <w:r w:rsidR="005B5ED7" w:rsidRPr="00BA502D">
        <w:rPr>
          <w:rFonts w:asciiTheme="minorHAnsi" w:hAnsiTheme="minorHAnsi" w:cstheme="minorHAnsi"/>
          <w:color w:val="auto"/>
        </w:rPr>
        <w:t xml:space="preserve">to an oven-dried </w:t>
      </w:r>
      <w:r w:rsidR="0082224E" w:rsidRPr="00BA502D">
        <w:rPr>
          <w:rFonts w:asciiTheme="minorHAnsi" w:hAnsiTheme="minorHAnsi" w:cstheme="minorHAnsi"/>
          <w:color w:val="auto"/>
        </w:rPr>
        <w:t>10 mL</w:t>
      </w:r>
      <w:r w:rsidR="005B5ED7" w:rsidRPr="00BA502D">
        <w:rPr>
          <w:rFonts w:asciiTheme="minorHAnsi" w:hAnsiTheme="minorHAnsi" w:cstheme="minorHAnsi"/>
          <w:color w:val="auto"/>
        </w:rPr>
        <w:t xml:space="preserve"> vial equipped with a magnetic stir bar.</w:t>
      </w:r>
    </w:p>
    <w:p w14:paraId="3C90A750" w14:textId="77777777" w:rsidR="00F26346" w:rsidRPr="00BA502D" w:rsidRDefault="00F26346" w:rsidP="00627C9D">
      <w:pPr>
        <w:rPr>
          <w:rFonts w:asciiTheme="minorHAnsi" w:hAnsiTheme="minorHAnsi" w:cstheme="minorHAnsi"/>
          <w:color w:val="auto"/>
        </w:rPr>
      </w:pPr>
    </w:p>
    <w:p w14:paraId="7A3498C9" w14:textId="57B1C3F8" w:rsidR="005B5ED7" w:rsidRPr="00BA502D" w:rsidRDefault="00D4276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Seal the vial with a rubber septum, e</w:t>
      </w:r>
      <w:r w:rsidR="006F1C81" w:rsidRPr="00BA502D">
        <w:rPr>
          <w:rFonts w:asciiTheme="minorHAnsi" w:hAnsiTheme="minorHAnsi" w:cstheme="minorHAnsi"/>
          <w:color w:val="auto"/>
        </w:rPr>
        <w:t xml:space="preserve">vacuate the vial under vacuum and </w:t>
      </w:r>
      <w:r w:rsidR="005B5ED7" w:rsidRPr="00BA502D">
        <w:rPr>
          <w:rFonts w:asciiTheme="minorHAnsi" w:hAnsiTheme="minorHAnsi" w:cstheme="minorHAnsi"/>
          <w:color w:val="auto"/>
        </w:rPr>
        <w:t>backfill with argon three times</w:t>
      </w:r>
      <w:r w:rsidR="006F1C81" w:rsidRPr="00BA502D">
        <w:rPr>
          <w:rFonts w:asciiTheme="minorHAnsi" w:hAnsiTheme="minorHAnsi" w:cstheme="minorHAnsi"/>
          <w:color w:val="auto"/>
        </w:rPr>
        <w:t>.</w:t>
      </w:r>
    </w:p>
    <w:p w14:paraId="67C98DF8" w14:textId="77777777" w:rsidR="00F26346" w:rsidRPr="00BA502D" w:rsidRDefault="00F26346" w:rsidP="00627C9D">
      <w:pPr>
        <w:rPr>
          <w:rFonts w:asciiTheme="minorHAnsi" w:hAnsiTheme="minorHAnsi" w:cstheme="minorHAnsi"/>
          <w:color w:val="auto"/>
        </w:rPr>
      </w:pPr>
    </w:p>
    <w:p w14:paraId="5A013A41" w14:textId="6D8DB313" w:rsidR="005B5ED7" w:rsidRPr="00BA502D" w:rsidRDefault="005B5ED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Add </w:t>
      </w:r>
      <w:r w:rsidR="001E0819" w:rsidRPr="00BA502D">
        <w:rPr>
          <w:rFonts w:asciiTheme="minorHAnsi" w:hAnsiTheme="minorHAnsi" w:cstheme="minorHAnsi"/>
          <w:color w:val="auto"/>
        </w:rPr>
        <w:t>5</w:t>
      </w:r>
      <w:r w:rsidRPr="00BA502D">
        <w:rPr>
          <w:rFonts w:asciiTheme="minorHAnsi" w:hAnsiTheme="minorHAnsi" w:cstheme="minorHAnsi"/>
          <w:color w:val="auto"/>
        </w:rPr>
        <w:t xml:space="preserve"> mL of acetonitrile and </w:t>
      </w:r>
      <w:r w:rsidR="008E22AC" w:rsidRPr="00BA502D">
        <w:rPr>
          <w:rFonts w:asciiTheme="minorHAnsi" w:hAnsiTheme="minorHAnsi" w:cstheme="minorHAnsi"/>
          <w:color w:val="auto"/>
        </w:rPr>
        <w:t>8</w:t>
      </w:r>
      <w:r w:rsidR="00D42767" w:rsidRPr="00BA502D">
        <w:rPr>
          <w:rFonts w:asciiTheme="minorHAnsi" w:hAnsiTheme="minorHAnsi" w:cstheme="minorHAnsi"/>
          <w:color w:val="auto"/>
        </w:rPr>
        <w:t>90</w:t>
      </w:r>
      <w:r w:rsidR="008E22AC" w:rsidRPr="00BA502D">
        <w:rPr>
          <w:rFonts w:asciiTheme="minorHAnsi" w:hAnsiTheme="minorHAnsi" w:cstheme="minorHAnsi"/>
          <w:color w:val="auto"/>
        </w:rPr>
        <w:t xml:space="preserve"> μL</w:t>
      </w:r>
      <w:r w:rsidRPr="00BA502D">
        <w:rPr>
          <w:rFonts w:asciiTheme="minorHAnsi" w:hAnsiTheme="minorHAnsi" w:cstheme="minorHAnsi"/>
          <w:color w:val="auto"/>
        </w:rPr>
        <w:t xml:space="preserve"> (</w:t>
      </w:r>
      <w:r w:rsidR="008E22AC" w:rsidRPr="00BA502D">
        <w:rPr>
          <w:rFonts w:asciiTheme="minorHAnsi" w:hAnsiTheme="minorHAnsi" w:cstheme="minorHAnsi"/>
          <w:color w:val="auto"/>
        </w:rPr>
        <w:t>10</w:t>
      </w:r>
      <w:r w:rsidRPr="00BA502D">
        <w:rPr>
          <w:rFonts w:asciiTheme="minorHAnsi" w:hAnsiTheme="minorHAnsi" w:cstheme="minorHAnsi"/>
          <w:color w:val="auto"/>
        </w:rPr>
        <w:t>.00 mmol)</w:t>
      </w:r>
      <w:r w:rsidR="008E22AC" w:rsidRPr="00BA502D">
        <w:rPr>
          <w:rFonts w:asciiTheme="minorHAnsi" w:hAnsiTheme="minorHAnsi" w:cstheme="minorHAnsi"/>
          <w:color w:val="auto"/>
        </w:rPr>
        <w:t xml:space="preserve"> of </w:t>
      </w:r>
      <w:r w:rsidR="008E22AC" w:rsidRPr="00BA502D">
        <w:rPr>
          <w:rFonts w:asciiTheme="minorHAnsi" w:hAnsiTheme="minorHAnsi" w:cstheme="minorHAnsi"/>
          <w:i/>
          <w:color w:val="auto"/>
        </w:rPr>
        <w:t>N</w:t>
      </w:r>
      <w:r w:rsidR="008E22AC" w:rsidRPr="00BA502D">
        <w:rPr>
          <w:rFonts w:asciiTheme="minorHAnsi" w:hAnsiTheme="minorHAnsi" w:cstheme="minorHAnsi"/>
          <w:color w:val="auto"/>
        </w:rPr>
        <w:t>-</w:t>
      </w:r>
      <w:proofErr w:type="spellStart"/>
      <w:r w:rsidR="008E22AC" w:rsidRPr="00BA502D">
        <w:rPr>
          <w:rFonts w:asciiTheme="minorHAnsi" w:hAnsiTheme="minorHAnsi" w:cstheme="minorHAnsi"/>
          <w:color w:val="auto"/>
        </w:rPr>
        <w:t>methylpyrrole</w:t>
      </w:r>
      <w:proofErr w:type="spellEnd"/>
      <w:r w:rsidRPr="00BA502D">
        <w:rPr>
          <w:rFonts w:asciiTheme="minorHAnsi" w:hAnsiTheme="minorHAnsi" w:cstheme="minorHAnsi"/>
          <w:color w:val="auto"/>
        </w:rPr>
        <w:t>.</w:t>
      </w:r>
      <w:r w:rsidR="00D1507C" w:rsidRPr="00BA502D">
        <w:rPr>
          <w:rFonts w:asciiTheme="minorHAnsi" w:hAnsiTheme="minorHAnsi" w:cstheme="minorHAnsi"/>
          <w:color w:val="auto"/>
        </w:rPr>
        <w:t xml:space="preserve"> Replace the rubber septum by a screw cap.</w:t>
      </w:r>
    </w:p>
    <w:p w14:paraId="28147AB3" w14:textId="77777777" w:rsidR="00627C9D" w:rsidRPr="00BA502D" w:rsidRDefault="00627C9D" w:rsidP="00627C9D">
      <w:pPr>
        <w:pStyle w:val="ListParagraph"/>
        <w:ind w:left="0"/>
        <w:rPr>
          <w:rFonts w:asciiTheme="minorHAnsi" w:hAnsiTheme="minorHAnsi" w:cstheme="minorHAnsi"/>
          <w:color w:val="auto"/>
        </w:rPr>
      </w:pPr>
    </w:p>
    <w:p w14:paraId="26CB6B8B" w14:textId="62FA3243" w:rsidR="00D42767" w:rsidRPr="00BA502D" w:rsidRDefault="00025D38" w:rsidP="00627C9D">
      <w:pPr>
        <w:pStyle w:val="ListParagraph"/>
        <w:ind w:left="0"/>
        <w:rPr>
          <w:rFonts w:asciiTheme="minorHAnsi" w:hAnsiTheme="minorHAnsi" w:cstheme="minorHAnsi"/>
          <w:color w:val="auto"/>
        </w:rPr>
      </w:pPr>
      <w:r w:rsidRPr="00BA502D">
        <w:rPr>
          <w:rFonts w:asciiTheme="minorHAnsi" w:hAnsiTheme="minorHAnsi" w:cstheme="minorHAnsi"/>
          <w:color w:val="auto"/>
        </w:rPr>
        <w:t>NOTE:</w:t>
      </w:r>
      <w:r w:rsidR="00D42767" w:rsidRPr="00BA502D">
        <w:rPr>
          <w:rFonts w:asciiTheme="minorHAnsi" w:hAnsiTheme="minorHAnsi" w:cstheme="minorHAnsi"/>
          <w:color w:val="auto"/>
        </w:rPr>
        <w:t xml:space="preserve"> </w:t>
      </w:r>
      <w:r w:rsidRPr="00BA502D">
        <w:rPr>
          <w:rFonts w:asciiTheme="minorHAnsi" w:hAnsiTheme="minorHAnsi" w:cstheme="minorHAnsi"/>
          <w:color w:val="auto"/>
        </w:rPr>
        <w:t>A</w:t>
      </w:r>
      <w:r w:rsidR="00D42767" w:rsidRPr="00BA502D">
        <w:rPr>
          <w:rFonts w:asciiTheme="minorHAnsi" w:hAnsiTheme="minorHAnsi" w:cstheme="minorHAnsi"/>
          <w:color w:val="auto"/>
        </w:rPr>
        <w:t xml:space="preserve">cetonitrile is </w:t>
      </w:r>
      <w:r w:rsidR="00475548" w:rsidRPr="00BA502D">
        <w:rPr>
          <w:rFonts w:asciiTheme="minorHAnsi" w:hAnsiTheme="minorHAnsi" w:cstheme="minorHAnsi"/>
          <w:color w:val="auto"/>
        </w:rPr>
        <w:t xml:space="preserve">freshly </w:t>
      </w:r>
      <w:r w:rsidR="00D42767" w:rsidRPr="00BA502D">
        <w:rPr>
          <w:rFonts w:asciiTheme="minorHAnsi" w:hAnsiTheme="minorHAnsi" w:cstheme="minorHAnsi"/>
          <w:color w:val="auto"/>
        </w:rPr>
        <w:t>distilled from CaH</w:t>
      </w:r>
      <w:r w:rsidR="00D42767" w:rsidRPr="00BA502D">
        <w:rPr>
          <w:rFonts w:asciiTheme="minorHAnsi" w:hAnsiTheme="minorHAnsi" w:cstheme="minorHAnsi"/>
          <w:color w:val="auto"/>
          <w:vertAlign w:val="subscript"/>
        </w:rPr>
        <w:t>2</w:t>
      </w:r>
      <w:r w:rsidR="00D42767" w:rsidRPr="00BA502D">
        <w:rPr>
          <w:rFonts w:asciiTheme="minorHAnsi" w:hAnsiTheme="minorHAnsi" w:cstheme="minorHAnsi"/>
          <w:color w:val="auto"/>
        </w:rPr>
        <w:t xml:space="preserve"> and degassed </w:t>
      </w:r>
      <w:r w:rsidR="00CC5DB1" w:rsidRPr="00BA502D">
        <w:rPr>
          <w:rFonts w:asciiTheme="minorHAnsi" w:hAnsiTheme="minorHAnsi" w:cstheme="minorHAnsi"/>
          <w:color w:val="auto"/>
        </w:rPr>
        <w:t>using freeze-pump-thaw</w:t>
      </w:r>
      <w:r w:rsidR="00F26346" w:rsidRPr="00BA502D">
        <w:rPr>
          <w:rFonts w:asciiTheme="minorHAnsi" w:hAnsiTheme="minorHAnsi" w:cstheme="minorHAnsi"/>
          <w:color w:val="auto"/>
        </w:rPr>
        <w:t xml:space="preserve"> </w:t>
      </w:r>
      <w:r w:rsidR="00CC5DB1" w:rsidRPr="00BA502D">
        <w:rPr>
          <w:rFonts w:asciiTheme="minorHAnsi" w:hAnsiTheme="minorHAnsi" w:cstheme="minorHAnsi"/>
          <w:color w:val="auto"/>
        </w:rPr>
        <w:t xml:space="preserve">cycles </w:t>
      </w:r>
      <w:r w:rsidR="00D42767" w:rsidRPr="00BA502D">
        <w:rPr>
          <w:rFonts w:asciiTheme="minorHAnsi" w:hAnsiTheme="minorHAnsi" w:cstheme="minorHAnsi"/>
          <w:color w:val="auto"/>
        </w:rPr>
        <w:t>prior to use to ensure high yields and reproducibility.</w:t>
      </w:r>
    </w:p>
    <w:p w14:paraId="020150C7" w14:textId="77777777" w:rsidR="00F26346" w:rsidRPr="00BA502D" w:rsidRDefault="00F26346" w:rsidP="00627C9D">
      <w:pPr>
        <w:rPr>
          <w:rFonts w:asciiTheme="minorHAnsi" w:hAnsiTheme="minorHAnsi" w:cstheme="minorHAnsi"/>
          <w:color w:val="auto"/>
        </w:rPr>
      </w:pPr>
    </w:p>
    <w:p w14:paraId="49899730" w14:textId="3D557C17" w:rsidR="000E24AA" w:rsidRPr="00BA502D" w:rsidRDefault="005B5ED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Stir the reaction mixture for </w:t>
      </w:r>
      <w:r w:rsidR="006F1C81" w:rsidRPr="00BA502D">
        <w:rPr>
          <w:rFonts w:asciiTheme="minorHAnsi" w:hAnsiTheme="minorHAnsi" w:cstheme="minorHAnsi"/>
          <w:color w:val="auto"/>
        </w:rPr>
        <w:t>3</w:t>
      </w:r>
      <w:r w:rsidRPr="00BA502D">
        <w:rPr>
          <w:rFonts w:asciiTheme="minorHAnsi" w:hAnsiTheme="minorHAnsi" w:cstheme="minorHAnsi"/>
          <w:color w:val="auto"/>
        </w:rPr>
        <w:t xml:space="preserve"> </w:t>
      </w:r>
      <w:r w:rsidR="00AB3889" w:rsidRPr="00BA502D">
        <w:rPr>
          <w:rFonts w:asciiTheme="minorHAnsi" w:hAnsiTheme="minorHAnsi" w:cstheme="minorHAnsi"/>
          <w:color w:val="auto"/>
        </w:rPr>
        <w:t>days at</w:t>
      </w:r>
      <w:r w:rsidRPr="00BA502D">
        <w:rPr>
          <w:rFonts w:asciiTheme="minorHAnsi" w:hAnsiTheme="minorHAnsi" w:cstheme="minorHAnsi"/>
          <w:color w:val="auto"/>
        </w:rPr>
        <w:t xml:space="preserve"> </w:t>
      </w:r>
      <w:r w:rsidR="00CB45B5" w:rsidRPr="00BA502D">
        <w:rPr>
          <w:rFonts w:asciiTheme="minorHAnsi" w:hAnsiTheme="minorHAnsi" w:cstheme="minorHAnsi"/>
          <w:color w:val="auto"/>
        </w:rPr>
        <w:t>23 °C</w:t>
      </w:r>
      <w:r w:rsidRPr="00BA502D">
        <w:rPr>
          <w:rFonts w:asciiTheme="minorHAnsi" w:hAnsiTheme="minorHAnsi" w:cstheme="minorHAnsi"/>
          <w:color w:val="auto"/>
        </w:rPr>
        <w:t xml:space="preserve"> in a photoreactor under 420 nm wavelength irradiation.</w:t>
      </w:r>
    </w:p>
    <w:p w14:paraId="554FB026" w14:textId="77777777" w:rsidR="00627C9D" w:rsidRPr="00BA502D" w:rsidRDefault="00627C9D" w:rsidP="00627C9D">
      <w:pPr>
        <w:pStyle w:val="ListParagraph"/>
        <w:ind w:left="0"/>
        <w:rPr>
          <w:rFonts w:asciiTheme="minorHAnsi" w:hAnsiTheme="minorHAnsi" w:cstheme="minorHAnsi"/>
          <w:color w:val="auto"/>
        </w:rPr>
      </w:pPr>
    </w:p>
    <w:p w14:paraId="70BD54A9" w14:textId="58072FF6" w:rsidR="003C5B57" w:rsidRPr="00BA502D" w:rsidRDefault="00025D38" w:rsidP="00627C9D">
      <w:pPr>
        <w:pStyle w:val="ListParagraph"/>
        <w:ind w:left="0"/>
        <w:rPr>
          <w:rFonts w:asciiTheme="minorHAnsi" w:hAnsiTheme="minorHAnsi" w:cstheme="minorHAnsi"/>
          <w:color w:val="auto"/>
        </w:rPr>
      </w:pPr>
      <w:r w:rsidRPr="00BA502D">
        <w:rPr>
          <w:rFonts w:asciiTheme="minorHAnsi" w:hAnsiTheme="minorHAnsi" w:cstheme="minorHAnsi"/>
          <w:color w:val="auto"/>
        </w:rPr>
        <w:t xml:space="preserve">NOTE: </w:t>
      </w:r>
      <w:r w:rsidR="000E24AA" w:rsidRPr="00BA502D">
        <w:rPr>
          <w:rFonts w:asciiTheme="minorHAnsi" w:hAnsiTheme="minorHAnsi" w:cstheme="minorHAnsi"/>
          <w:color w:val="auto"/>
        </w:rPr>
        <w:t xml:space="preserve">As an alternative to the use of a photoreactor, the reaction can also be conveniently performed using blue LEDs strips or a photochemistry device with a blue LED lamp (440 nm, 34 W). These experimental setups are shown in </w:t>
      </w:r>
      <w:r w:rsidR="000E24AA" w:rsidRPr="00BA502D">
        <w:rPr>
          <w:rFonts w:asciiTheme="minorHAnsi" w:hAnsiTheme="minorHAnsi" w:cstheme="minorHAnsi"/>
          <w:b/>
          <w:color w:val="auto"/>
        </w:rPr>
        <w:t xml:space="preserve">Figure </w:t>
      </w:r>
      <w:r w:rsidRPr="00BA502D">
        <w:rPr>
          <w:rFonts w:asciiTheme="minorHAnsi" w:hAnsiTheme="minorHAnsi" w:cstheme="minorHAnsi"/>
          <w:b/>
          <w:color w:val="auto"/>
        </w:rPr>
        <w:t>3</w:t>
      </w:r>
      <w:r w:rsidR="000E24AA" w:rsidRPr="00BA502D">
        <w:rPr>
          <w:rFonts w:asciiTheme="minorHAnsi" w:hAnsiTheme="minorHAnsi" w:cstheme="minorHAnsi"/>
          <w:color w:val="auto"/>
        </w:rPr>
        <w:t xml:space="preserve"> (see Representative results) and a discussion on their respective results is provided in </w:t>
      </w:r>
      <w:r w:rsidR="00CC5DB1" w:rsidRPr="00BA502D">
        <w:rPr>
          <w:rFonts w:asciiTheme="minorHAnsi" w:hAnsiTheme="minorHAnsi" w:cstheme="minorHAnsi"/>
          <w:color w:val="auto"/>
        </w:rPr>
        <w:t xml:space="preserve">the </w:t>
      </w:r>
      <w:r w:rsidR="000E24AA" w:rsidRPr="00BA502D">
        <w:rPr>
          <w:rFonts w:asciiTheme="minorHAnsi" w:hAnsiTheme="minorHAnsi" w:cstheme="minorHAnsi"/>
          <w:color w:val="auto"/>
        </w:rPr>
        <w:t>“Discussion”</w:t>
      </w:r>
      <w:r w:rsidR="00CC5DB1" w:rsidRPr="00BA502D">
        <w:rPr>
          <w:rFonts w:asciiTheme="minorHAnsi" w:hAnsiTheme="minorHAnsi" w:cstheme="minorHAnsi"/>
          <w:color w:val="auto"/>
        </w:rPr>
        <w:t xml:space="preserve"> section.</w:t>
      </w:r>
    </w:p>
    <w:p w14:paraId="54A51112" w14:textId="77777777" w:rsidR="00F26346" w:rsidRPr="00BA502D" w:rsidRDefault="00F26346" w:rsidP="00627C9D">
      <w:pPr>
        <w:rPr>
          <w:rFonts w:asciiTheme="minorHAnsi" w:hAnsiTheme="minorHAnsi" w:cstheme="minorHAnsi"/>
          <w:color w:val="auto"/>
        </w:rPr>
      </w:pPr>
    </w:p>
    <w:p w14:paraId="74368B97" w14:textId="13BCE84C" w:rsidR="005B5ED7" w:rsidRPr="00BA502D" w:rsidRDefault="005B5ED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Filter the reaction m</w:t>
      </w:r>
      <w:r w:rsidR="001D7602" w:rsidRPr="00BA502D">
        <w:rPr>
          <w:rFonts w:asciiTheme="minorHAnsi" w:hAnsiTheme="minorHAnsi" w:cstheme="minorHAnsi"/>
          <w:color w:val="auto"/>
        </w:rPr>
        <w:t xml:space="preserve">ixture through a pad of </w:t>
      </w:r>
      <w:proofErr w:type="spellStart"/>
      <w:r w:rsidR="001D7602" w:rsidRPr="00BA502D">
        <w:rPr>
          <w:rFonts w:asciiTheme="minorHAnsi" w:hAnsiTheme="minorHAnsi" w:cstheme="minorHAnsi"/>
          <w:color w:val="auto"/>
        </w:rPr>
        <w:t>Celite</w:t>
      </w:r>
      <w:proofErr w:type="spellEnd"/>
      <w:r w:rsidR="001D7602" w:rsidRPr="00BA502D">
        <w:rPr>
          <w:rFonts w:asciiTheme="minorHAnsi" w:hAnsiTheme="minorHAnsi" w:cstheme="minorHAnsi"/>
          <w:color w:val="auto"/>
        </w:rPr>
        <w:t xml:space="preserve">, </w:t>
      </w:r>
      <w:r w:rsidRPr="00BA502D">
        <w:rPr>
          <w:rFonts w:asciiTheme="minorHAnsi" w:hAnsiTheme="minorHAnsi" w:cstheme="minorHAnsi"/>
          <w:color w:val="auto"/>
        </w:rPr>
        <w:t xml:space="preserve">wash with ca. </w:t>
      </w:r>
      <w:r w:rsidR="008E22AC" w:rsidRPr="00BA502D">
        <w:rPr>
          <w:rFonts w:asciiTheme="minorHAnsi" w:hAnsiTheme="minorHAnsi" w:cstheme="minorHAnsi"/>
          <w:color w:val="auto"/>
        </w:rPr>
        <w:t>5</w:t>
      </w:r>
      <w:r w:rsidRPr="00BA502D">
        <w:rPr>
          <w:rFonts w:asciiTheme="minorHAnsi" w:hAnsiTheme="minorHAnsi" w:cstheme="minorHAnsi"/>
          <w:color w:val="auto"/>
        </w:rPr>
        <w:t xml:space="preserve"> mL of diethyl ether</w:t>
      </w:r>
      <w:r w:rsidR="001D7602" w:rsidRPr="00BA502D">
        <w:rPr>
          <w:rFonts w:asciiTheme="minorHAnsi" w:hAnsiTheme="minorHAnsi" w:cstheme="minorHAnsi"/>
          <w:color w:val="auto"/>
        </w:rPr>
        <w:t xml:space="preserve"> and c</w:t>
      </w:r>
      <w:r w:rsidRPr="00BA502D">
        <w:rPr>
          <w:rFonts w:asciiTheme="minorHAnsi" w:hAnsiTheme="minorHAnsi" w:cstheme="minorHAnsi"/>
          <w:color w:val="auto"/>
        </w:rPr>
        <w:t>oncentrate the filtrate under reduced pressure.</w:t>
      </w:r>
    </w:p>
    <w:p w14:paraId="27FD50A1" w14:textId="77777777" w:rsidR="00F26346" w:rsidRPr="00BA502D" w:rsidRDefault="00F26346" w:rsidP="00627C9D">
      <w:pPr>
        <w:rPr>
          <w:rFonts w:asciiTheme="minorHAnsi" w:hAnsiTheme="minorHAnsi" w:cstheme="minorHAnsi"/>
          <w:color w:val="auto"/>
        </w:rPr>
      </w:pPr>
    </w:p>
    <w:p w14:paraId="6A56F7ED" w14:textId="2F14AF86" w:rsidR="005B5ED7" w:rsidRPr="00BA502D" w:rsidRDefault="005B5ED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Purify the crude residue by flash column chromatography over silica gel </w:t>
      </w:r>
      <w:r w:rsidR="00CB45B5" w:rsidRPr="00BA502D">
        <w:rPr>
          <w:rFonts w:asciiTheme="minorHAnsi" w:hAnsiTheme="minorHAnsi" w:cstheme="minorHAnsi"/>
          <w:color w:val="auto"/>
        </w:rPr>
        <w:t xml:space="preserve">(eluent system </w:t>
      </w:r>
      <w:r w:rsidR="00C65497" w:rsidRPr="00BA502D">
        <w:rPr>
          <w:rFonts w:asciiTheme="minorHAnsi" w:hAnsiTheme="minorHAnsi" w:cstheme="minorHAnsi"/>
          <w:color w:val="auto"/>
        </w:rPr>
        <w:t>petroleum ether/</w:t>
      </w:r>
      <w:proofErr w:type="spellStart"/>
      <w:r w:rsidR="00C65497" w:rsidRPr="00BA502D">
        <w:rPr>
          <w:rFonts w:asciiTheme="minorHAnsi" w:hAnsiTheme="minorHAnsi" w:cstheme="minorHAnsi"/>
          <w:color w:val="auto"/>
        </w:rPr>
        <w:t>EtOAc</w:t>
      </w:r>
      <w:proofErr w:type="spellEnd"/>
      <w:r w:rsidR="00CB45B5" w:rsidRPr="00BA502D">
        <w:rPr>
          <w:rFonts w:asciiTheme="minorHAnsi" w:hAnsiTheme="minorHAnsi" w:cstheme="minorHAnsi"/>
          <w:color w:val="auto"/>
        </w:rPr>
        <w:t>:</w:t>
      </w:r>
      <w:r w:rsidR="00C65497" w:rsidRPr="00BA502D">
        <w:rPr>
          <w:rFonts w:asciiTheme="minorHAnsi" w:hAnsiTheme="minorHAnsi" w:cstheme="minorHAnsi"/>
          <w:color w:val="auto"/>
        </w:rPr>
        <w:t xml:space="preserve"> </w:t>
      </w:r>
      <w:r w:rsidR="00CB45B5" w:rsidRPr="00BA502D">
        <w:rPr>
          <w:rFonts w:asciiTheme="minorHAnsi" w:hAnsiTheme="minorHAnsi" w:cstheme="minorHAnsi"/>
          <w:color w:val="auto"/>
        </w:rPr>
        <w:t>90/10</w:t>
      </w:r>
      <w:r w:rsidR="00C65497" w:rsidRPr="00BA502D">
        <w:rPr>
          <w:rFonts w:asciiTheme="minorHAnsi" w:hAnsiTheme="minorHAnsi" w:cstheme="minorHAnsi"/>
          <w:color w:val="auto"/>
        </w:rPr>
        <w:t>).</w:t>
      </w:r>
    </w:p>
    <w:p w14:paraId="1B7FAD6E" w14:textId="77777777" w:rsidR="00F26346" w:rsidRPr="00BA502D" w:rsidRDefault="00F26346" w:rsidP="00627C9D">
      <w:pPr>
        <w:rPr>
          <w:rFonts w:asciiTheme="minorHAnsi" w:hAnsiTheme="minorHAnsi" w:cstheme="minorHAnsi"/>
          <w:color w:val="auto"/>
        </w:rPr>
      </w:pPr>
    </w:p>
    <w:p w14:paraId="41748A3A" w14:textId="47843B0C" w:rsidR="00B67B23"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Dry the pure compound under vacuum at </w:t>
      </w:r>
      <w:r w:rsidR="00CB45B5" w:rsidRPr="00BA502D">
        <w:rPr>
          <w:rFonts w:asciiTheme="minorHAnsi" w:hAnsiTheme="minorHAnsi" w:cstheme="minorHAnsi"/>
          <w:color w:val="auto"/>
        </w:rPr>
        <w:t>23 °C</w:t>
      </w:r>
      <w:r w:rsidRPr="00BA502D">
        <w:rPr>
          <w:rFonts w:asciiTheme="minorHAnsi" w:hAnsiTheme="minorHAnsi" w:cstheme="minorHAnsi"/>
          <w:color w:val="auto"/>
        </w:rPr>
        <w:t xml:space="preserve"> for </w:t>
      </w:r>
      <w:r w:rsidR="000E24AA" w:rsidRPr="00BA502D">
        <w:rPr>
          <w:rFonts w:asciiTheme="minorHAnsi" w:hAnsiTheme="minorHAnsi" w:cstheme="minorHAnsi"/>
          <w:color w:val="auto"/>
        </w:rPr>
        <w:t>3</w:t>
      </w:r>
      <w:r w:rsidRPr="00BA502D">
        <w:rPr>
          <w:rFonts w:asciiTheme="minorHAnsi" w:hAnsiTheme="minorHAnsi" w:cstheme="minorHAnsi"/>
          <w:color w:val="auto"/>
        </w:rPr>
        <w:t xml:space="preserve"> h</w:t>
      </w:r>
      <w:r w:rsidR="00F76D9A" w:rsidRPr="00BA502D">
        <w:rPr>
          <w:rFonts w:asciiTheme="minorHAnsi" w:hAnsiTheme="minorHAnsi" w:cstheme="minorHAnsi"/>
          <w:color w:val="auto"/>
        </w:rPr>
        <w:t xml:space="preserve"> to recover </w:t>
      </w:r>
      <w:r w:rsidR="00D1507C" w:rsidRPr="00BA502D">
        <w:rPr>
          <w:rFonts w:asciiTheme="minorHAnsi" w:hAnsiTheme="minorHAnsi" w:cstheme="minorHAnsi"/>
          <w:color w:val="auto"/>
        </w:rPr>
        <w:t>65</w:t>
      </w:r>
      <w:r w:rsidR="00F76D9A" w:rsidRPr="00BA502D">
        <w:rPr>
          <w:rFonts w:asciiTheme="minorHAnsi" w:hAnsiTheme="minorHAnsi" w:cstheme="minorHAnsi"/>
          <w:color w:val="auto"/>
        </w:rPr>
        <w:t xml:space="preserve"> </w:t>
      </w:r>
      <w:r w:rsidR="000E24AA" w:rsidRPr="00BA502D">
        <w:rPr>
          <w:rFonts w:asciiTheme="minorHAnsi" w:hAnsiTheme="minorHAnsi" w:cstheme="minorHAnsi"/>
          <w:color w:val="auto"/>
        </w:rPr>
        <w:t>m</w:t>
      </w:r>
      <w:r w:rsidR="00F76D9A" w:rsidRPr="00BA502D">
        <w:rPr>
          <w:rFonts w:asciiTheme="minorHAnsi" w:hAnsiTheme="minorHAnsi" w:cstheme="minorHAnsi"/>
          <w:color w:val="auto"/>
        </w:rPr>
        <w:t>g (</w:t>
      </w:r>
      <w:r w:rsidR="000E24AA" w:rsidRPr="00BA502D">
        <w:rPr>
          <w:rFonts w:asciiTheme="minorHAnsi" w:hAnsiTheme="minorHAnsi" w:cstheme="minorHAnsi"/>
          <w:color w:val="auto"/>
        </w:rPr>
        <w:t>72</w:t>
      </w:r>
      <w:r w:rsidR="00F76D9A" w:rsidRPr="00BA502D">
        <w:rPr>
          <w:rFonts w:asciiTheme="minorHAnsi" w:hAnsiTheme="minorHAnsi" w:cstheme="minorHAnsi"/>
          <w:color w:val="auto"/>
        </w:rPr>
        <w:t>% yield)</w:t>
      </w:r>
      <w:r w:rsidRPr="00BA502D">
        <w:rPr>
          <w:rFonts w:asciiTheme="minorHAnsi" w:hAnsiTheme="minorHAnsi" w:cstheme="minorHAnsi"/>
          <w:color w:val="auto"/>
        </w:rPr>
        <w:t>.</w:t>
      </w:r>
    </w:p>
    <w:p w14:paraId="25D27CD3" w14:textId="77777777" w:rsidR="00627C9D" w:rsidRPr="00BA502D" w:rsidRDefault="00627C9D" w:rsidP="00627C9D">
      <w:pPr>
        <w:pStyle w:val="ListParagraph"/>
        <w:ind w:left="0"/>
        <w:rPr>
          <w:rFonts w:asciiTheme="minorHAnsi" w:hAnsiTheme="minorHAnsi" w:cstheme="minorHAnsi"/>
          <w:color w:val="auto"/>
        </w:rPr>
      </w:pPr>
    </w:p>
    <w:p w14:paraId="107AC119" w14:textId="6DDBEB70" w:rsidR="000E24AA" w:rsidRPr="00BA502D" w:rsidRDefault="00025D38" w:rsidP="00627C9D">
      <w:pPr>
        <w:pStyle w:val="ListParagraph"/>
        <w:ind w:left="0"/>
        <w:rPr>
          <w:rFonts w:asciiTheme="minorHAnsi" w:hAnsiTheme="minorHAnsi" w:cstheme="minorHAnsi"/>
          <w:color w:val="auto"/>
        </w:rPr>
      </w:pPr>
      <w:r w:rsidRPr="00BA502D">
        <w:rPr>
          <w:rFonts w:asciiTheme="minorHAnsi" w:hAnsiTheme="minorHAnsi" w:cstheme="minorHAnsi"/>
          <w:color w:val="auto"/>
        </w:rPr>
        <w:t xml:space="preserve">NOTE: </w:t>
      </w:r>
      <w:r w:rsidR="000E24AA" w:rsidRPr="00BA502D">
        <w:rPr>
          <w:rFonts w:asciiTheme="minorHAnsi" w:hAnsiTheme="minorHAnsi" w:cstheme="minorHAnsi"/>
          <w:color w:val="auto"/>
        </w:rPr>
        <w:t>The use of blue LEDs strips afforded a 76% yield (</w:t>
      </w:r>
      <w:r w:rsidR="00D1507C" w:rsidRPr="00BA502D">
        <w:rPr>
          <w:rFonts w:asciiTheme="minorHAnsi" w:hAnsiTheme="minorHAnsi" w:cstheme="minorHAnsi"/>
          <w:color w:val="auto"/>
        </w:rPr>
        <w:t>69</w:t>
      </w:r>
      <w:r w:rsidR="000E24AA" w:rsidRPr="00BA502D">
        <w:rPr>
          <w:rFonts w:asciiTheme="minorHAnsi" w:hAnsiTheme="minorHAnsi" w:cstheme="minorHAnsi"/>
          <w:color w:val="auto"/>
        </w:rPr>
        <w:t xml:space="preserve"> mg) while the use of a photochemistry device with a blue LED lamp (440 nm, 34 W) afforded an 86% yield (</w:t>
      </w:r>
      <w:r w:rsidR="00D1507C" w:rsidRPr="00BA502D">
        <w:rPr>
          <w:rFonts w:asciiTheme="minorHAnsi" w:hAnsiTheme="minorHAnsi" w:cstheme="minorHAnsi"/>
          <w:color w:val="auto"/>
        </w:rPr>
        <w:t>78</w:t>
      </w:r>
      <w:r w:rsidR="000E24AA" w:rsidRPr="00BA502D">
        <w:rPr>
          <w:rFonts w:asciiTheme="minorHAnsi" w:hAnsiTheme="minorHAnsi" w:cstheme="minorHAnsi"/>
          <w:color w:val="auto"/>
        </w:rPr>
        <w:t xml:space="preserve"> mg).</w:t>
      </w:r>
    </w:p>
    <w:p w14:paraId="743E239F" w14:textId="77777777" w:rsidR="00F26346" w:rsidRPr="00BA502D" w:rsidRDefault="00F26346" w:rsidP="00627C9D">
      <w:pPr>
        <w:rPr>
          <w:rFonts w:asciiTheme="minorHAnsi" w:hAnsiTheme="minorHAnsi" w:cstheme="minorHAnsi"/>
          <w:color w:val="auto"/>
        </w:rPr>
      </w:pPr>
    </w:p>
    <w:p w14:paraId="49288CD5" w14:textId="51285C3D" w:rsidR="00C65497" w:rsidRPr="00BA502D" w:rsidRDefault="00C6549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Characterize the pure compound as previously reported</w:t>
      </w:r>
      <w:bookmarkStart w:id="4" w:name="_Ref535842551"/>
      <w:r w:rsidR="006F1C81" w:rsidRPr="00BA502D">
        <w:rPr>
          <w:rStyle w:val="EndnoteReference"/>
          <w:rFonts w:asciiTheme="minorHAnsi" w:hAnsiTheme="minorHAnsi" w:cstheme="minorHAnsi"/>
          <w:color w:val="auto"/>
        </w:rPr>
        <w:endnoteReference w:id="33"/>
      </w:r>
      <w:bookmarkEnd w:id="4"/>
      <w:r w:rsidR="00A50F67" w:rsidRPr="00BA502D">
        <w:rPr>
          <w:rFonts w:asciiTheme="minorHAnsi" w:hAnsiTheme="minorHAnsi" w:cstheme="minorHAnsi"/>
          <w:color w:val="auto"/>
        </w:rPr>
        <w:t>.</w:t>
      </w:r>
    </w:p>
    <w:p w14:paraId="76494EC8" w14:textId="1B4E5DCE" w:rsidR="00C65497" w:rsidRPr="00BA502D" w:rsidRDefault="00C65497" w:rsidP="00627C9D">
      <w:pPr>
        <w:rPr>
          <w:rFonts w:asciiTheme="minorHAnsi" w:hAnsiTheme="minorHAnsi" w:cstheme="minorHAnsi"/>
          <w:color w:val="auto"/>
        </w:rPr>
      </w:pPr>
    </w:p>
    <w:p w14:paraId="287174CA" w14:textId="7D60187A" w:rsidR="00C65497" w:rsidRPr="00BA502D" w:rsidRDefault="00B67B23" w:rsidP="00627C9D">
      <w:pPr>
        <w:pStyle w:val="ListParagraph"/>
        <w:numPr>
          <w:ilvl w:val="0"/>
          <w:numId w:val="26"/>
        </w:numPr>
        <w:rPr>
          <w:rFonts w:asciiTheme="minorHAnsi" w:hAnsiTheme="minorHAnsi" w:cstheme="minorHAnsi"/>
          <w:b/>
          <w:color w:val="auto"/>
        </w:rPr>
      </w:pPr>
      <w:r w:rsidRPr="00BA502D">
        <w:rPr>
          <w:rFonts w:asciiTheme="minorHAnsi" w:hAnsiTheme="minorHAnsi" w:cstheme="minorHAnsi"/>
          <w:b/>
          <w:color w:val="auto"/>
        </w:rPr>
        <w:t>C</w:t>
      </w:r>
      <w:r w:rsidR="00C65497" w:rsidRPr="00BA502D">
        <w:rPr>
          <w:rFonts w:asciiTheme="minorHAnsi" w:hAnsiTheme="minorHAnsi" w:cstheme="minorHAnsi"/>
          <w:b/>
          <w:color w:val="auto"/>
        </w:rPr>
        <w:t xml:space="preserve">yclization of </w:t>
      </w:r>
      <w:r w:rsidR="00C65497" w:rsidRPr="00BA502D">
        <w:rPr>
          <w:rFonts w:asciiTheme="minorHAnsi" w:hAnsiTheme="minorHAnsi" w:cstheme="minorHAnsi"/>
          <w:b/>
          <w:i/>
          <w:color w:val="auto"/>
        </w:rPr>
        <w:t>N</w:t>
      </w:r>
      <w:r w:rsidR="00C65497" w:rsidRPr="00BA502D">
        <w:rPr>
          <w:rFonts w:asciiTheme="minorHAnsi" w:hAnsiTheme="minorHAnsi" w:cstheme="minorHAnsi"/>
          <w:b/>
          <w:color w:val="auto"/>
        </w:rPr>
        <w:t>-benzoyl-</w:t>
      </w:r>
      <w:r w:rsidR="00C65497" w:rsidRPr="00BA502D">
        <w:rPr>
          <w:rFonts w:asciiTheme="minorHAnsi" w:hAnsiTheme="minorHAnsi" w:cstheme="minorHAnsi"/>
          <w:b/>
          <w:i/>
          <w:color w:val="auto"/>
        </w:rPr>
        <w:t>N</w:t>
      </w:r>
      <w:r w:rsidR="00C65497" w:rsidRPr="00BA502D">
        <w:rPr>
          <w:rFonts w:asciiTheme="minorHAnsi" w:hAnsiTheme="minorHAnsi" w:cstheme="minorHAnsi"/>
          <w:b/>
          <w:color w:val="auto"/>
        </w:rPr>
        <w:t xml:space="preserve">-[(2-iodoquinolin-3-yl)methyl]cyanamide to </w:t>
      </w:r>
      <w:proofErr w:type="spellStart"/>
      <w:r w:rsidR="00C65497" w:rsidRPr="00BA502D">
        <w:rPr>
          <w:rFonts w:asciiTheme="minorHAnsi" w:hAnsiTheme="minorHAnsi" w:cstheme="minorHAnsi"/>
          <w:b/>
          <w:color w:val="auto"/>
        </w:rPr>
        <w:t>luotonin</w:t>
      </w:r>
      <w:proofErr w:type="spellEnd"/>
      <w:r w:rsidR="00C65497" w:rsidRPr="00BA502D">
        <w:rPr>
          <w:rFonts w:asciiTheme="minorHAnsi" w:hAnsiTheme="minorHAnsi" w:cstheme="minorHAnsi"/>
          <w:b/>
          <w:color w:val="auto"/>
        </w:rPr>
        <w:t xml:space="preserve"> A</w:t>
      </w:r>
    </w:p>
    <w:p w14:paraId="6A97EA31" w14:textId="77777777" w:rsidR="00D95646" w:rsidRPr="00BA502D" w:rsidRDefault="00D95646" w:rsidP="00627C9D">
      <w:pPr>
        <w:rPr>
          <w:rFonts w:asciiTheme="minorHAnsi" w:hAnsiTheme="minorHAnsi" w:cstheme="minorHAnsi"/>
          <w:b/>
          <w:color w:val="auto"/>
        </w:rPr>
      </w:pPr>
    </w:p>
    <w:p w14:paraId="1868DDF9" w14:textId="7A0797B3" w:rsidR="00C65497"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Add 37 mg (0.09 mmol) of </w:t>
      </w:r>
      <w:r w:rsidRPr="00BA502D">
        <w:rPr>
          <w:rFonts w:asciiTheme="minorHAnsi" w:hAnsiTheme="minorHAnsi" w:cstheme="minorHAnsi"/>
          <w:i/>
          <w:color w:val="auto"/>
        </w:rPr>
        <w:t>N</w:t>
      </w:r>
      <w:r w:rsidRPr="00BA502D">
        <w:rPr>
          <w:rFonts w:asciiTheme="minorHAnsi" w:hAnsiTheme="minorHAnsi" w:cstheme="minorHAnsi"/>
          <w:color w:val="auto"/>
        </w:rPr>
        <w:t>-benzoyl-</w:t>
      </w:r>
      <w:r w:rsidRPr="00BA502D">
        <w:rPr>
          <w:rFonts w:asciiTheme="minorHAnsi" w:hAnsiTheme="minorHAnsi" w:cstheme="minorHAnsi"/>
          <w:i/>
          <w:color w:val="auto"/>
        </w:rPr>
        <w:t>N</w:t>
      </w:r>
      <w:r w:rsidRPr="00BA502D">
        <w:rPr>
          <w:rFonts w:asciiTheme="minorHAnsi" w:hAnsiTheme="minorHAnsi" w:cstheme="minorHAnsi"/>
          <w:color w:val="auto"/>
        </w:rPr>
        <w:t>-[(2-iodoquinolin-3-yl)methyl]cyanamide, 9 mg (9.0 μmol) of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11 mg (0.04 mmol) of Cy</w:t>
      </w:r>
      <w:r w:rsidRPr="00BA502D">
        <w:rPr>
          <w:rFonts w:asciiTheme="minorHAnsi" w:hAnsiTheme="minorHAnsi" w:cstheme="minorHAnsi"/>
          <w:color w:val="auto"/>
          <w:vertAlign w:val="subscript"/>
        </w:rPr>
        <w:t>2</w:t>
      </w:r>
      <w:r w:rsidRPr="00BA502D">
        <w:rPr>
          <w:rFonts w:asciiTheme="minorHAnsi" w:hAnsiTheme="minorHAnsi" w:cstheme="minorHAnsi"/>
          <w:color w:val="auto"/>
        </w:rPr>
        <w:t>N</w:t>
      </w:r>
      <w:r w:rsidRPr="00BA502D">
        <w:rPr>
          <w:rFonts w:asciiTheme="minorHAnsi" w:hAnsiTheme="minorHAnsi" w:cstheme="minorHAnsi"/>
          <w:i/>
          <w:color w:val="auto"/>
        </w:rPr>
        <w:t>i</w:t>
      </w:r>
      <w:r w:rsidRPr="00BA502D">
        <w:rPr>
          <w:rFonts w:asciiTheme="minorHAnsi" w:hAnsiTheme="minorHAnsi" w:cstheme="minorHAnsi"/>
          <w:color w:val="auto"/>
        </w:rPr>
        <w:t>Bu and 25 mg (0.18 mmol) of K</w:t>
      </w:r>
      <w:r w:rsidRPr="00BA502D">
        <w:rPr>
          <w:rFonts w:asciiTheme="minorHAnsi" w:hAnsiTheme="minorHAnsi" w:cstheme="minorHAnsi"/>
          <w:color w:val="auto"/>
          <w:vertAlign w:val="subscript"/>
        </w:rPr>
        <w:t>2</w:t>
      </w:r>
      <w:r w:rsidRPr="00BA502D">
        <w:rPr>
          <w:rFonts w:asciiTheme="minorHAnsi" w:hAnsiTheme="minorHAnsi" w:cstheme="minorHAnsi"/>
          <w:color w:val="auto"/>
        </w:rPr>
        <w:t>CO</w:t>
      </w:r>
      <w:r w:rsidRPr="00BA502D">
        <w:rPr>
          <w:rFonts w:asciiTheme="minorHAnsi" w:hAnsiTheme="minorHAnsi" w:cstheme="minorHAnsi"/>
          <w:color w:val="auto"/>
          <w:vertAlign w:val="subscript"/>
        </w:rPr>
        <w:t>3</w:t>
      </w:r>
      <w:r w:rsidRPr="00BA502D">
        <w:rPr>
          <w:rFonts w:asciiTheme="minorHAnsi" w:hAnsiTheme="minorHAnsi" w:cstheme="minorHAnsi"/>
          <w:color w:val="auto"/>
        </w:rPr>
        <w:t xml:space="preserve"> to an oven-dried </w:t>
      </w:r>
      <w:r w:rsidR="001522A0" w:rsidRPr="00BA502D">
        <w:rPr>
          <w:rFonts w:asciiTheme="minorHAnsi" w:hAnsiTheme="minorHAnsi" w:cstheme="minorHAnsi"/>
          <w:color w:val="auto"/>
        </w:rPr>
        <w:t>7</w:t>
      </w:r>
      <w:r w:rsidRPr="00BA502D">
        <w:rPr>
          <w:rFonts w:asciiTheme="minorHAnsi" w:hAnsiTheme="minorHAnsi" w:cstheme="minorHAnsi"/>
          <w:color w:val="auto"/>
        </w:rPr>
        <w:t xml:space="preserve"> </w:t>
      </w:r>
      <w:r w:rsidR="00074AB9" w:rsidRPr="00BA502D">
        <w:rPr>
          <w:rFonts w:asciiTheme="minorHAnsi" w:hAnsiTheme="minorHAnsi" w:cstheme="minorHAnsi"/>
          <w:color w:val="auto"/>
        </w:rPr>
        <w:t>mL</w:t>
      </w:r>
      <w:r w:rsidRPr="00BA502D">
        <w:rPr>
          <w:rFonts w:asciiTheme="minorHAnsi" w:hAnsiTheme="minorHAnsi" w:cstheme="minorHAnsi"/>
          <w:color w:val="auto"/>
        </w:rPr>
        <w:t xml:space="preserve"> vial equipped with a magnetic stir bar.</w:t>
      </w:r>
    </w:p>
    <w:p w14:paraId="574B4CDC" w14:textId="77777777" w:rsidR="00A50F67" w:rsidRPr="00BA502D" w:rsidRDefault="00A50F67" w:rsidP="00627C9D">
      <w:pPr>
        <w:rPr>
          <w:rFonts w:asciiTheme="minorHAnsi" w:hAnsiTheme="minorHAnsi" w:cstheme="minorHAnsi"/>
          <w:color w:val="auto"/>
        </w:rPr>
      </w:pPr>
    </w:p>
    <w:p w14:paraId="516E586A" w14:textId="352E774F" w:rsidR="00B67B23" w:rsidRPr="00BA502D" w:rsidRDefault="00D42767"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Seal the vial with a rubber septum, evacuate the vial under vacuum and backfill with argon three times</w:t>
      </w:r>
      <w:r w:rsidR="00AB3889" w:rsidRPr="00BA502D">
        <w:rPr>
          <w:rFonts w:asciiTheme="minorHAnsi" w:hAnsiTheme="minorHAnsi" w:cstheme="minorHAnsi"/>
          <w:color w:val="auto"/>
        </w:rPr>
        <w:t>.</w:t>
      </w:r>
    </w:p>
    <w:p w14:paraId="19E3C57B" w14:textId="77777777" w:rsidR="00A50F67" w:rsidRPr="00BA502D" w:rsidRDefault="00A50F67" w:rsidP="00627C9D">
      <w:pPr>
        <w:rPr>
          <w:rFonts w:asciiTheme="minorHAnsi" w:hAnsiTheme="minorHAnsi" w:cstheme="minorHAnsi"/>
          <w:color w:val="auto"/>
        </w:rPr>
      </w:pPr>
    </w:p>
    <w:p w14:paraId="6489F7DC" w14:textId="4FB6DC1E" w:rsidR="00B67B23"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Add 2 mL of acetonitrile.</w:t>
      </w:r>
      <w:r w:rsidR="00D1507C" w:rsidRPr="00BA502D">
        <w:rPr>
          <w:rFonts w:asciiTheme="minorHAnsi" w:hAnsiTheme="minorHAnsi" w:cstheme="minorHAnsi"/>
          <w:color w:val="auto"/>
        </w:rPr>
        <w:t xml:space="preserve"> Replace the rubber septum by a screw cap.</w:t>
      </w:r>
    </w:p>
    <w:p w14:paraId="63D708AB" w14:textId="77777777" w:rsidR="00EC5D8C" w:rsidRPr="00BA502D" w:rsidRDefault="00EC5D8C" w:rsidP="00627C9D">
      <w:pPr>
        <w:pStyle w:val="ListParagraph"/>
        <w:ind w:left="0"/>
        <w:rPr>
          <w:rFonts w:asciiTheme="minorHAnsi" w:hAnsiTheme="minorHAnsi" w:cstheme="minorHAnsi"/>
          <w:color w:val="auto"/>
        </w:rPr>
      </w:pPr>
    </w:p>
    <w:p w14:paraId="1F95C9ED" w14:textId="5A989F47" w:rsidR="00D42767" w:rsidRPr="00BA502D" w:rsidRDefault="00025D38" w:rsidP="00627C9D">
      <w:pPr>
        <w:pStyle w:val="ListParagraph"/>
        <w:ind w:left="0"/>
        <w:rPr>
          <w:rFonts w:asciiTheme="minorHAnsi" w:hAnsiTheme="minorHAnsi" w:cstheme="minorHAnsi"/>
          <w:color w:val="auto"/>
        </w:rPr>
      </w:pPr>
      <w:r w:rsidRPr="00BA502D">
        <w:rPr>
          <w:rFonts w:asciiTheme="minorHAnsi" w:hAnsiTheme="minorHAnsi" w:cstheme="minorHAnsi"/>
          <w:color w:val="auto"/>
        </w:rPr>
        <w:t>NOTE: A</w:t>
      </w:r>
      <w:r w:rsidR="00D42767" w:rsidRPr="00BA502D">
        <w:rPr>
          <w:rFonts w:asciiTheme="minorHAnsi" w:hAnsiTheme="minorHAnsi" w:cstheme="minorHAnsi"/>
          <w:color w:val="auto"/>
        </w:rPr>
        <w:t>cetonitrile is distilled from CaH</w:t>
      </w:r>
      <w:r w:rsidR="00D42767" w:rsidRPr="00BA502D">
        <w:rPr>
          <w:rFonts w:asciiTheme="minorHAnsi" w:hAnsiTheme="minorHAnsi" w:cstheme="minorHAnsi"/>
          <w:color w:val="auto"/>
          <w:vertAlign w:val="subscript"/>
        </w:rPr>
        <w:t>2</w:t>
      </w:r>
      <w:r w:rsidR="00D42767" w:rsidRPr="00BA502D">
        <w:rPr>
          <w:rFonts w:asciiTheme="minorHAnsi" w:hAnsiTheme="minorHAnsi" w:cstheme="minorHAnsi"/>
          <w:color w:val="auto"/>
        </w:rPr>
        <w:t xml:space="preserve"> and degassed </w:t>
      </w:r>
      <w:r w:rsidR="00CC5DB1" w:rsidRPr="00BA502D">
        <w:rPr>
          <w:rFonts w:asciiTheme="minorHAnsi" w:hAnsiTheme="minorHAnsi" w:cstheme="minorHAnsi"/>
          <w:color w:val="auto"/>
        </w:rPr>
        <w:t xml:space="preserve">using freeze-pump-thaw cycles </w:t>
      </w:r>
      <w:r w:rsidR="00D42767" w:rsidRPr="00BA502D">
        <w:rPr>
          <w:rFonts w:asciiTheme="minorHAnsi" w:hAnsiTheme="minorHAnsi" w:cstheme="minorHAnsi"/>
          <w:color w:val="auto"/>
        </w:rPr>
        <w:t>prior to use to ensure high yields and reproducibility.</w:t>
      </w:r>
    </w:p>
    <w:p w14:paraId="1183E2B8" w14:textId="77777777" w:rsidR="00A50F67" w:rsidRPr="00BA502D" w:rsidRDefault="00A50F67" w:rsidP="00627C9D">
      <w:pPr>
        <w:rPr>
          <w:rFonts w:asciiTheme="minorHAnsi" w:hAnsiTheme="minorHAnsi" w:cstheme="minorHAnsi"/>
          <w:color w:val="auto"/>
        </w:rPr>
      </w:pPr>
    </w:p>
    <w:p w14:paraId="10F6E1B0" w14:textId="06E3D91B" w:rsidR="000E24AA"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Stir the reaction mixture for 5 days at </w:t>
      </w:r>
      <w:r w:rsidR="00CB45B5" w:rsidRPr="00BA502D">
        <w:rPr>
          <w:rFonts w:asciiTheme="minorHAnsi" w:hAnsiTheme="minorHAnsi" w:cstheme="minorHAnsi"/>
          <w:color w:val="auto"/>
        </w:rPr>
        <w:t>23 °C</w:t>
      </w:r>
      <w:r w:rsidRPr="00BA502D">
        <w:rPr>
          <w:rFonts w:asciiTheme="minorHAnsi" w:hAnsiTheme="minorHAnsi" w:cstheme="minorHAnsi"/>
          <w:color w:val="auto"/>
        </w:rPr>
        <w:t xml:space="preserve"> in a photoreactor under 420 nm wavelength irradiation.</w:t>
      </w:r>
    </w:p>
    <w:p w14:paraId="220B603F" w14:textId="77777777" w:rsidR="00A50F67" w:rsidRPr="00BA502D" w:rsidRDefault="00A50F67" w:rsidP="00627C9D">
      <w:pPr>
        <w:rPr>
          <w:rFonts w:asciiTheme="minorHAnsi" w:hAnsiTheme="minorHAnsi" w:cstheme="minorHAnsi"/>
          <w:color w:val="auto"/>
        </w:rPr>
      </w:pPr>
    </w:p>
    <w:p w14:paraId="7E414F0F" w14:textId="14676595" w:rsidR="00A50F67"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Filter the reaction mixtu</w:t>
      </w:r>
      <w:r w:rsidR="001D7602" w:rsidRPr="00BA502D">
        <w:rPr>
          <w:rFonts w:asciiTheme="minorHAnsi" w:hAnsiTheme="minorHAnsi" w:cstheme="minorHAnsi"/>
          <w:color w:val="auto"/>
        </w:rPr>
        <w:t xml:space="preserve">re through a pad of </w:t>
      </w:r>
      <w:proofErr w:type="spellStart"/>
      <w:r w:rsidR="001D7602" w:rsidRPr="00BA502D">
        <w:rPr>
          <w:rFonts w:asciiTheme="minorHAnsi" w:hAnsiTheme="minorHAnsi" w:cstheme="minorHAnsi"/>
          <w:color w:val="auto"/>
        </w:rPr>
        <w:t>Celite</w:t>
      </w:r>
      <w:proofErr w:type="spellEnd"/>
      <w:r w:rsidR="001D7602" w:rsidRPr="00BA502D">
        <w:rPr>
          <w:rFonts w:asciiTheme="minorHAnsi" w:hAnsiTheme="minorHAnsi" w:cstheme="minorHAnsi"/>
          <w:color w:val="auto"/>
        </w:rPr>
        <w:t xml:space="preserve">, </w:t>
      </w:r>
      <w:r w:rsidRPr="00BA502D">
        <w:rPr>
          <w:rFonts w:asciiTheme="minorHAnsi" w:hAnsiTheme="minorHAnsi" w:cstheme="minorHAnsi"/>
          <w:color w:val="auto"/>
        </w:rPr>
        <w:t>wash with ca. 2 mL of dichloromethane</w:t>
      </w:r>
      <w:r w:rsidR="001D7602" w:rsidRPr="00BA502D">
        <w:rPr>
          <w:rFonts w:asciiTheme="minorHAnsi" w:hAnsiTheme="minorHAnsi" w:cstheme="minorHAnsi"/>
          <w:color w:val="auto"/>
        </w:rPr>
        <w:t xml:space="preserve"> and c</w:t>
      </w:r>
      <w:r w:rsidRPr="00BA502D">
        <w:rPr>
          <w:rFonts w:asciiTheme="minorHAnsi" w:hAnsiTheme="minorHAnsi" w:cstheme="minorHAnsi"/>
          <w:color w:val="auto"/>
        </w:rPr>
        <w:t>oncentrate the filtrate under reduced pressure.</w:t>
      </w:r>
    </w:p>
    <w:p w14:paraId="1B4E8E0D" w14:textId="77777777" w:rsidR="00A50F67" w:rsidRPr="00BA502D" w:rsidRDefault="00A50F67" w:rsidP="00627C9D">
      <w:pPr>
        <w:rPr>
          <w:rFonts w:asciiTheme="minorHAnsi" w:hAnsiTheme="minorHAnsi" w:cstheme="minorHAnsi"/>
          <w:color w:val="auto"/>
        </w:rPr>
      </w:pPr>
    </w:p>
    <w:p w14:paraId="44FC6242" w14:textId="1C4919C0" w:rsidR="00B67B23"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Purify the crude residue by flash column chromatography over silica gel (eluent system: petroleum ether/</w:t>
      </w:r>
      <w:proofErr w:type="spellStart"/>
      <w:r w:rsidRPr="00BA502D">
        <w:rPr>
          <w:rFonts w:asciiTheme="minorHAnsi" w:hAnsiTheme="minorHAnsi" w:cstheme="minorHAnsi"/>
          <w:color w:val="auto"/>
        </w:rPr>
        <w:t>EtOAc</w:t>
      </w:r>
      <w:proofErr w:type="spellEnd"/>
      <w:r w:rsidRPr="00BA502D">
        <w:rPr>
          <w:rFonts w:asciiTheme="minorHAnsi" w:hAnsiTheme="minorHAnsi" w:cstheme="minorHAnsi"/>
          <w:color w:val="auto"/>
        </w:rPr>
        <w:t xml:space="preserve"> 60:40).</w:t>
      </w:r>
    </w:p>
    <w:p w14:paraId="73E74B2E" w14:textId="77777777" w:rsidR="00A50F67" w:rsidRPr="00BA502D" w:rsidRDefault="00A50F67" w:rsidP="00627C9D">
      <w:pPr>
        <w:rPr>
          <w:rFonts w:asciiTheme="minorHAnsi" w:hAnsiTheme="minorHAnsi" w:cstheme="minorHAnsi"/>
          <w:color w:val="auto"/>
        </w:rPr>
      </w:pPr>
    </w:p>
    <w:p w14:paraId="3472265D" w14:textId="6C5B2252" w:rsidR="00B67B23"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Dry the pure compound under vacuum at </w:t>
      </w:r>
      <w:r w:rsidR="00CB45B5" w:rsidRPr="00BA502D">
        <w:rPr>
          <w:rFonts w:asciiTheme="minorHAnsi" w:hAnsiTheme="minorHAnsi" w:cstheme="minorHAnsi"/>
          <w:color w:val="auto"/>
        </w:rPr>
        <w:t>23 °C</w:t>
      </w:r>
      <w:r w:rsidRPr="00BA502D">
        <w:rPr>
          <w:rFonts w:asciiTheme="minorHAnsi" w:hAnsiTheme="minorHAnsi" w:cstheme="minorHAnsi"/>
          <w:color w:val="auto"/>
        </w:rPr>
        <w:t xml:space="preserve"> for </w:t>
      </w:r>
      <w:r w:rsidR="00074AB9" w:rsidRPr="00BA502D">
        <w:rPr>
          <w:rFonts w:asciiTheme="minorHAnsi" w:hAnsiTheme="minorHAnsi" w:cstheme="minorHAnsi"/>
          <w:color w:val="auto"/>
        </w:rPr>
        <w:t>3</w:t>
      </w:r>
      <w:r w:rsidRPr="00BA502D">
        <w:rPr>
          <w:rFonts w:asciiTheme="minorHAnsi" w:hAnsiTheme="minorHAnsi" w:cstheme="minorHAnsi"/>
          <w:color w:val="auto"/>
        </w:rPr>
        <w:t xml:space="preserve"> h</w:t>
      </w:r>
      <w:r w:rsidR="00F76D9A" w:rsidRPr="00BA502D">
        <w:rPr>
          <w:rFonts w:asciiTheme="minorHAnsi" w:hAnsiTheme="minorHAnsi" w:cstheme="minorHAnsi"/>
          <w:color w:val="auto"/>
        </w:rPr>
        <w:t xml:space="preserve"> to recover </w:t>
      </w:r>
      <w:r w:rsidR="00074AB9" w:rsidRPr="00BA502D">
        <w:rPr>
          <w:rFonts w:asciiTheme="minorHAnsi" w:hAnsiTheme="minorHAnsi" w:cstheme="minorHAnsi"/>
          <w:color w:val="auto"/>
        </w:rPr>
        <w:t>20</w:t>
      </w:r>
      <w:r w:rsidR="00F76D9A" w:rsidRPr="00BA502D">
        <w:rPr>
          <w:rFonts w:asciiTheme="minorHAnsi" w:hAnsiTheme="minorHAnsi" w:cstheme="minorHAnsi"/>
          <w:color w:val="auto"/>
        </w:rPr>
        <w:t xml:space="preserve"> </w:t>
      </w:r>
      <w:r w:rsidR="000E24AA" w:rsidRPr="00BA502D">
        <w:rPr>
          <w:rFonts w:asciiTheme="minorHAnsi" w:hAnsiTheme="minorHAnsi" w:cstheme="minorHAnsi"/>
          <w:color w:val="auto"/>
        </w:rPr>
        <w:t>m</w:t>
      </w:r>
      <w:r w:rsidR="00F76D9A" w:rsidRPr="00BA502D">
        <w:rPr>
          <w:rFonts w:asciiTheme="minorHAnsi" w:hAnsiTheme="minorHAnsi" w:cstheme="minorHAnsi"/>
          <w:color w:val="auto"/>
        </w:rPr>
        <w:t>g (</w:t>
      </w:r>
      <w:r w:rsidR="00074AB9" w:rsidRPr="00BA502D">
        <w:rPr>
          <w:rFonts w:asciiTheme="minorHAnsi" w:hAnsiTheme="minorHAnsi" w:cstheme="minorHAnsi"/>
          <w:color w:val="auto"/>
        </w:rPr>
        <w:t>79</w:t>
      </w:r>
      <w:r w:rsidR="00F76D9A" w:rsidRPr="00BA502D">
        <w:rPr>
          <w:rFonts w:asciiTheme="minorHAnsi" w:hAnsiTheme="minorHAnsi" w:cstheme="minorHAnsi"/>
          <w:color w:val="auto"/>
        </w:rPr>
        <w:t>% yield)</w:t>
      </w:r>
      <w:r w:rsidRPr="00BA502D">
        <w:rPr>
          <w:rFonts w:asciiTheme="minorHAnsi" w:hAnsiTheme="minorHAnsi" w:cstheme="minorHAnsi"/>
          <w:color w:val="auto"/>
        </w:rPr>
        <w:t>.</w:t>
      </w:r>
    </w:p>
    <w:p w14:paraId="21370972" w14:textId="77777777" w:rsidR="00A50F67" w:rsidRPr="00BA502D" w:rsidRDefault="00A50F67" w:rsidP="00627C9D">
      <w:pPr>
        <w:rPr>
          <w:rFonts w:asciiTheme="minorHAnsi" w:hAnsiTheme="minorHAnsi" w:cstheme="minorHAnsi"/>
          <w:color w:val="auto"/>
        </w:rPr>
      </w:pPr>
    </w:p>
    <w:p w14:paraId="1AD9DDD4" w14:textId="3BA81841" w:rsidR="00B67B23" w:rsidRPr="00BA502D" w:rsidRDefault="00B67B23" w:rsidP="00627C9D">
      <w:pPr>
        <w:pStyle w:val="ListParagraph"/>
        <w:numPr>
          <w:ilvl w:val="1"/>
          <w:numId w:val="26"/>
        </w:numPr>
        <w:ind w:left="0" w:firstLine="0"/>
        <w:rPr>
          <w:rFonts w:asciiTheme="minorHAnsi" w:hAnsiTheme="minorHAnsi" w:cstheme="minorHAnsi"/>
          <w:color w:val="auto"/>
        </w:rPr>
      </w:pPr>
      <w:r w:rsidRPr="00BA502D">
        <w:rPr>
          <w:rFonts w:asciiTheme="minorHAnsi" w:hAnsiTheme="minorHAnsi" w:cstheme="minorHAnsi"/>
          <w:color w:val="auto"/>
        </w:rPr>
        <w:t xml:space="preserve">Characterize the desired </w:t>
      </w:r>
      <w:proofErr w:type="spellStart"/>
      <w:r w:rsidRPr="00BA502D">
        <w:rPr>
          <w:rFonts w:asciiTheme="minorHAnsi" w:hAnsiTheme="minorHAnsi" w:cstheme="minorHAnsi"/>
          <w:color w:val="auto"/>
        </w:rPr>
        <w:t>luotonin</w:t>
      </w:r>
      <w:proofErr w:type="spellEnd"/>
      <w:r w:rsidRPr="00BA502D">
        <w:rPr>
          <w:rFonts w:asciiTheme="minorHAnsi" w:hAnsiTheme="minorHAnsi" w:cstheme="minorHAnsi"/>
          <w:color w:val="auto"/>
        </w:rPr>
        <w:t xml:space="preserve"> A as previously reported</w:t>
      </w:r>
      <w:r w:rsidR="000C5568" w:rsidRPr="00BA502D">
        <w:rPr>
          <w:rFonts w:asciiTheme="minorHAnsi" w:hAnsiTheme="minorHAnsi" w:cstheme="minorHAnsi"/>
          <w:color w:val="auto"/>
        </w:rPr>
        <w:fldChar w:fldCharType="begin"/>
      </w:r>
      <w:r w:rsidR="000C5568" w:rsidRPr="00BA502D">
        <w:rPr>
          <w:rFonts w:asciiTheme="minorHAnsi" w:hAnsiTheme="minorHAnsi" w:cstheme="minorHAnsi"/>
          <w:color w:val="auto"/>
        </w:rPr>
        <w:instrText xml:space="preserve"> NOTEREF _Ref1467008 \f \h </w:instrText>
      </w:r>
      <w:r w:rsidR="00BA502D">
        <w:rPr>
          <w:rFonts w:asciiTheme="minorHAnsi" w:hAnsiTheme="minorHAnsi" w:cstheme="minorHAnsi"/>
          <w:color w:val="auto"/>
        </w:rPr>
        <w:instrText xml:space="preserve"> \* MERGEFORMAT </w:instrText>
      </w:r>
      <w:r w:rsidR="000C5568" w:rsidRPr="00BA502D">
        <w:rPr>
          <w:rFonts w:asciiTheme="minorHAnsi" w:hAnsiTheme="minorHAnsi" w:cstheme="minorHAnsi"/>
          <w:color w:val="auto"/>
        </w:rPr>
      </w:r>
      <w:r w:rsidR="000C5568" w:rsidRPr="00BA502D">
        <w:rPr>
          <w:rFonts w:asciiTheme="minorHAnsi" w:hAnsiTheme="minorHAnsi" w:cstheme="minorHAnsi"/>
          <w:color w:val="auto"/>
        </w:rPr>
        <w:fldChar w:fldCharType="separate"/>
      </w:r>
      <w:r w:rsidR="000C5568" w:rsidRPr="00BA502D">
        <w:rPr>
          <w:rStyle w:val="EndnoteReference"/>
        </w:rPr>
        <w:t>29</w:t>
      </w:r>
      <w:r w:rsidR="000C5568" w:rsidRPr="00BA502D">
        <w:rPr>
          <w:rFonts w:asciiTheme="minorHAnsi" w:hAnsiTheme="minorHAnsi" w:cstheme="minorHAnsi"/>
          <w:color w:val="auto"/>
        </w:rPr>
        <w:fldChar w:fldCharType="end"/>
      </w:r>
      <w:r w:rsidR="00A50F67" w:rsidRPr="00BA502D">
        <w:rPr>
          <w:rFonts w:asciiTheme="minorHAnsi" w:hAnsiTheme="minorHAnsi" w:cstheme="minorHAnsi"/>
          <w:color w:val="auto"/>
        </w:rPr>
        <w:t>.</w:t>
      </w:r>
    </w:p>
    <w:p w14:paraId="3DEFCC72" w14:textId="20A502DB" w:rsidR="00C740B5" w:rsidRPr="00BA502D" w:rsidRDefault="00C740B5" w:rsidP="00627C9D">
      <w:pPr>
        <w:pStyle w:val="NormalWeb"/>
        <w:spacing w:before="0" w:beforeAutospacing="0" w:after="0" w:afterAutospacing="0"/>
        <w:rPr>
          <w:rFonts w:asciiTheme="minorHAnsi" w:hAnsiTheme="minorHAnsi" w:cstheme="minorHAnsi"/>
          <w:b/>
        </w:rPr>
      </w:pPr>
    </w:p>
    <w:p w14:paraId="05EA27C5" w14:textId="5C7A1903" w:rsidR="00F23EAB" w:rsidRPr="00BA502D" w:rsidRDefault="006305D7" w:rsidP="00627C9D">
      <w:pPr>
        <w:pStyle w:val="NormalWeb"/>
        <w:spacing w:before="0" w:beforeAutospacing="0" w:after="0" w:afterAutospacing="0"/>
        <w:rPr>
          <w:rFonts w:asciiTheme="minorHAnsi" w:hAnsiTheme="minorHAnsi" w:cstheme="minorHAnsi"/>
          <w:b/>
          <w:bCs/>
        </w:rPr>
      </w:pPr>
      <w:r w:rsidRPr="00BA502D">
        <w:rPr>
          <w:rFonts w:asciiTheme="minorHAnsi" w:hAnsiTheme="minorHAnsi" w:cstheme="minorHAnsi"/>
          <w:b/>
        </w:rPr>
        <w:t>REPRESENTATIVE RESULTS</w:t>
      </w:r>
      <w:r w:rsidR="00EF1462" w:rsidRPr="00BA502D">
        <w:rPr>
          <w:rFonts w:asciiTheme="minorHAnsi" w:hAnsiTheme="minorHAnsi" w:cstheme="minorHAnsi"/>
          <w:b/>
        </w:rPr>
        <w:t>:</w:t>
      </w:r>
    </w:p>
    <w:p w14:paraId="288047CB" w14:textId="2ABAFF24" w:rsidR="00464B09" w:rsidRPr="00BA502D" w:rsidRDefault="00F23EAB" w:rsidP="00627C9D">
      <w:pPr>
        <w:pStyle w:val="ListParagraph"/>
        <w:ind w:left="0"/>
        <w:rPr>
          <w:rFonts w:asciiTheme="minorHAnsi" w:hAnsiTheme="minorHAnsi" w:cstheme="minorHAnsi"/>
          <w:b/>
          <w:color w:val="auto"/>
        </w:rPr>
      </w:pPr>
      <w:r w:rsidRPr="00BA502D">
        <w:rPr>
          <w:rFonts w:asciiTheme="minorHAnsi" w:hAnsiTheme="minorHAnsi" w:cstheme="minorHAnsi"/>
          <w:b/>
          <w:color w:val="auto"/>
        </w:rPr>
        <w:t>Synthesis of [(</w:t>
      </w:r>
      <w:proofErr w:type="spellStart"/>
      <w:r w:rsidRPr="00BA502D">
        <w:rPr>
          <w:rFonts w:asciiTheme="minorHAnsi" w:hAnsiTheme="minorHAnsi" w:cstheme="minorHAnsi"/>
          <w:b/>
          <w:color w:val="auto"/>
        </w:rPr>
        <w:t>DPE</w:t>
      </w:r>
      <w:r w:rsidR="00CF69B8" w:rsidRPr="00BA502D">
        <w:rPr>
          <w:rFonts w:asciiTheme="minorHAnsi" w:hAnsiTheme="minorHAnsi" w:cstheme="minorHAnsi"/>
          <w:b/>
          <w:color w:val="auto"/>
        </w:rPr>
        <w:t>P</w:t>
      </w:r>
      <w:r w:rsidRPr="00BA502D">
        <w:rPr>
          <w:rFonts w:asciiTheme="minorHAnsi" w:hAnsiTheme="minorHAnsi" w:cstheme="minorHAnsi"/>
          <w:b/>
          <w:color w:val="auto"/>
        </w:rPr>
        <w:t>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p>
    <w:p w14:paraId="086C44E9" w14:textId="3AB74CE8" w:rsidR="00BB17AA" w:rsidRPr="00BA502D" w:rsidRDefault="00D8488D" w:rsidP="00627C9D">
      <w:pPr>
        <w:rPr>
          <w:rFonts w:asciiTheme="minorHAnsi" w:hAnsiTheme="minorHAnsi" w:cstheme="minorHAnsi"/>
          <w:color w:val="auto"/>
        </w:rPr>
      </w:pPr>
      <w:r w:rsidRPr="00BA502D">
        <w:rPr>
          <w:rFonts w:asciiTheme="minorHAnsi" w:hAnsiTheme="minorHAnsi" w:cstheme="minorHAnsi"/>
          <w:color w:val="auto"/>
        </w:rPr>
        <w:t xml:space="preserve">As </w:t>
      </w:r>
      <w:r w:rsidR="0045161C" w:rsidRPr="00BA502D">
        <w:rPr>
          <w:rFonts w:asciiTheme="minorHAnsi" w:hAnsiTheme="minorHAnsi" w:cstheme="minorHAnsi"/>
          <w:color w:val="auto"/>
        </w:rPr>
        <w:t>shown</w:t>
      </w:r>
      <w:r w:rsidRPr="00BA502D">
        <w:rPr>
          <w:rFonts w:asciiTheme="minorHAnsi" w:hAnsiTheme="minorHAnsi" w:cstheme="minorHAnsi"/>
          <w:color w:val="auto"/>
        </w:rPr>
        <w:t xml:space="preserve"> </w:t>
      </w:r>
      <w:r w:rsidR="0045161C" w:rsidRPr="00BA502D">
        <w:rPr>
          <w:rFonts w:asciiTheme="minorHAnsi" w:hAnsiTheme="minorHAnsi" w:cstheme="minorHAnsi"/>
          <w:color w:val="auto"/>
        </w:rPr>
        <w:t>by</w:t>
      </w:r>
      <w:r w:rsidRPr="00BA502D">
        <w:rPr>
          <w:rFonts w:asciiTheme="minorHAnsi" w:hAnsiTheme="minorHAnsi" w:cstheme="minorHAnsi"/>
          <w:color w:val="auto"/>
        </w:rPr>
        <w:t xml:space="preserve"> the protocol described in the above section, the synthesis of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is particularly convenient and can be easily performed on a multigram scale. </w:t>
      </w:r>
      <w:r w:rsidR="009A4E2D" w:rsidRPr="00BA502D">
        <w:rPr>
          <w:rFonts w:asciiTheme="minorHAnsi" w:hAnsiTheme="minorHAnsi" w:cstheme="minorHAnsi"/>
          <w:color w:val="auto"/>
        </w:rPr>
        <w:t>T</w:t>
      </w:r>
      <w:r w:rsidR="00FF01A5" w:rsidRPr="00BA502D">
        <w:rPr>
          <w:rFonts w:asciiTheme="minorHAnsi" w:hAnsiTheme="minorHAnsi" w:cstheme="minorHAnsi"/>
          <w:color w:val="auto"/>
        </w:rPr>
        <w:t xml:space="preserve">he </w:t>
      </w:r>
      <w:r w:rsidR="00FF01A5" w:rsidRPr="00BA502D">
        <w:rPr>
          <w:rFonts w:asciiTheme="minorHAnsi" w:hAnsiTheme="minorHAnsi" w:cstheme="minorHAnsi"/>
          <w:color w:val="auto"/>
          <w:vertAlign w:val="superscript"/>
        </w:rPr>
        <w:t>1</w:t>
      </w:r>
      <w:r w:rsidR="00FF01A5" w:rsidRPr="00BA502D">
        <w:rPr>
          <w:rFonts w:asciiTheme="minorHAnsi" w:hAnsiTheme="minorHAnsi" w:cstheme="minorHAnsi"/>
          <w:color w:val="auto"/>
        </w:rPr>
        <w:t xml:space="preserve">H </w:t>
      </w:r>
      <w:r w:rsidR="00556017" w:rsidRPr="00BA502D">
        <w:rPr>
          <w:rFonts w:asciiTheme="minorHAnsi" w:hAnsiTheme="minorHAnsi" w:cstheme="minorHAnsi"/>
          <w:color w:val="auto"/>
        </w:rPr>
        <w:t xml:space="preserve">and </w:t>
      </w:r>
      <w:r w:rsidR="00556017" w:rsidRPr="00BA502D">
        <w:rPr>
          <w:rFonts w:asciiTheme="minorHAnsi" w:hAnsiTheme="minorHAnsi" w:cstheme="minorHAnsi"/>
          <w:color w:val="auto"/>
          <w:vertAlign w:val="superscript"/>
        </w:rPr>
        <w:t>13</w:t>
      </w:r>
      <w:r w:rsidR="00556017" w:rsidRPr="00BA502D">
        <w:rPr>
          <w:rFonts w:asciiTheme="minorHAnsi" w:hAnsiTheme="minorHAnsi" w:cstheme="minorHAnsi"/>
          <w:color w:val="auto"/>
        </w:rPr>
        <w:t xml:space="preserve">C </w:t>
      </w:r>
      <w:r w:rsidRPr="00BA502D">
        <w:rPr>
          <w:rFonts w:asciiTheme="minorHAnsi" w:hAnsiTheme="minorHAnsi" w:cstheme="minorHAnsi"/>
          <w:color w:val="auto"/>
        </w:rPr>
        <w:t xml:space="preserve">NMR </w:t>
      </w:r>
      <w:r w:rsidR="00FF01A5" w:rsidRPr="00BA502D">
        <w:rPr>
          <w:rFonts w:asciiTheme="minorHAnsi" w:hAnsiTheme="minorHAnsi" w:cstheme="minorHAnsi"/>
          <w:color w:val="auto"/>
        </w:rPr>
        <w:t>spectr</w:t>
      </w:r>
      <w:r w:rsidR="00556017" w:rsidRPr="00BA502D">
        <w:rPr>
          <w:rFonts w:asciiTheme="minorHAnsi" w:hAnsiTheme="minorHAnsi" w:cstheme="minorHAnsi"/>
          <w:color w:val="auto"/>
        </w:rPr>
        <w:t>a</w:t>
      </w:r>
      <w:r w:rsidR="00292992" w:rsidRPr="00BA502D">
        <w:rPr>
          <w:rFonts w:asciiTheme="minorHAnsi" w:hAnsiTheme="minorHAnsi" w:cstheme="minorHAnsi"/>
          <w:color w:val="auto"/>
        </w:rPr>
        <w:t xml:space="preserve"> </w:t>
      </w:r>
      <w:r w:rsidR="00FF01A5" w:rsidRPr="00BA502D">
        <w:rPr>
          <w:rFonts w:asciiTheme="minorHAnsi" w:hAnsiTheme="minorHAnsi" w:cstheme="minorHAnsi"/>
          <w:color w:val="auto"/>
        </w:rPr>
        <w:t>indicat</w:t>
      </w:r>
      <w:r w:rsidR="00556017" w:rsidRPr="00BA502D">
        <w:rPr>
          <w:rFonts w:asciiTheme="minorHAnsi" w:hAnsiTheme="minorHAnsi" w:cstheme="minorHAnsi"/>
          <w:color w:val="auto"/>
        </w:rPr>
        <w:t>e</w:t>
      </w:r>
      <w:r w:rsidR="00FF01A5" w:rsidRPr="00BA502D">
        <w:rPr>
          <w:rFonts w:asciiTheme="minorHAnsi" w:hAnsiTheme="minorHAnsi" w:cstheme="minorHAnsi"/>
          <w:color w:val="auto"/>
        </w:rPr>
        <w:t xml:space="preserve"> </w:t>
      </w:r>
      <w:r w:rsidR="00556017" w:rsidRPr="00BA502D">
        <w:rPr>
          <w:rFonts w:asciiTheme="minorHAnsi" w:hAnsiTheme="minorHAnsi" w:cstheme="minorHAnsi"/>
          <w:color w:val="auto"/>
        </w:rPr>
        <w:t>formation of the pure complex</w:t>
      </w:r>
      <w:r w:rsidR="00FF01A5" w:rsidRPr="00BA502D">
        <w:rPr>
          <w:rFonts w:asciiTheme="minorHAnsi" w:hAnsiTheme="minorHAnsi" w:cstheme="minorHAnsi"/>
          <w:color w:val="auto"/>
        </w:rPr>
        <w:t xml:space="preserve"> </w:t>
      </w:r>
      <w:r w:rsidR="00BB17AA" w:rsidRPr="00BA502D">
        <w:rPr>
          <w:rFonts w:asciiTheme="minorHAnsi" w:hAnsiTheme="minorHAnsi" w:cstheme="minorHAnsi"/>
          <w:color w:val="auto"/>
        </w:rPr>
        <w:t>(</w:t>
      </w:r>
      <w:r w:rsidR="00BB17AA"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4</w:t>
      </w:r>
      <w:proofErr w:type="gramStart"/>
      <w:r w:rsidR="00556017" w:rsidRPr="00BA502D">
        <w:rPr>
          <w:rFonts w:asciiTheme="minorHAnsi" w:hAnsiTheme="minorHAnsi" w:cstheme="minorHAnsi"/>
          <w:b/>
          <w:color w:val="auto"/>
        </w:rPr>
        <w:t>A,B</w:t>
      </w:r>
      <w:proofErr w:type="gramEnd"/>
      <w:r w:rsidR="00BB17AA" w:rsidRPr="00BA502D">
        <w:rPr>
          <w:rFonts w:asciiTheme="minorHAnsi" w:hAnsiTheme="minorHAnsi" w:cstheme="minorHAnsi"/>
          <w:color w:val="auto"/>
        </w:rPr>
        <w:t>)</w:t>
      </w:r>
      <w:r w:rsidR="00FF01A5" w:rsidRPr="00BA502D">
        <w:rPr>
          <w:rFonts w:asciiTheme="minorHAnsi" w:hAnsiTheme="minorHAnsi" w:cstheme="minorHAnsi"/>
          <w:color w:val="auto"/>
        </w:rPr>
        <w:t>.</w:t>
      </w:r>
      <w:r w:rsidR="00556017" w:rsidRPr="00BA502D">
        <w:rPr>
          <w:rFonts w:asciiTheme="minorHAnsi" w:hAnsiTheme="minorHAnsi" w:cstheme="minorHAnsi"/>
          <w:color w:val="auto"/>
        </w:rPr>
        <w:t xml:space="preserve"> The spectroscopic data correspond to those previously reported</w:t>
      </w:r>
      <w:r w:rsidR="000C5568" w:rsidRPr="00BA502D">
        <w:rPr>
          <w:rFonts w:asciiTheme="minorHAnsi" w:hAnsiTheme="minorHAnsi" w:cstheme="minorHAnsi"/>
          <w:color w:val="auto"/>
        </w:rPr>
        <w:fldChar w:fldCharType="begin"/>
      </w:r>
      <w:r w:rsidR="000C5568" w:rsidRPr="00BA502D">
        <w:rPr>
          <w:rFonts w:asciiTheme="minorHAnsi" w:hAnsiTheme="minorHAnsi" w:cstheme="minorHAnsi"/>
          <w:color w:val="auto"/>
        </w:rPr>
        <w:instrText xml:space="preserve"> NOTEREF _Ref535828375 \f \h </w:instrText>
      </w:r>
      <w:r w:rsidR="00BA502D">
        <w:rPr>
          <w:rFonts w:asciiTheme="minorHAnsi" w:hAnsiTheme="minorHAnsi" w:cstheme="minorHAnsi"/>
          <w:color w:val="auto"/>
        </w:rPr>
        <w:instrText xml:space="preserve"> \* MERGEFORMAT </w:instrText>
      </w:r>
      <w:r w:rsidR="000C5568" w:rsidRPr="00BA502D">
        <w:rPr>
          <w:rFonts w:asciiTheme="minorHAnsi" w:hAnsiTheme="minorHAnsi" w:cstheme="minorHAnsi"/>
          <w:color w:val="auto"/>
        </w:rPr>
      </w:r>
      <w:r w:rsidR="000C5568" w:rsidRPr="00BA502D">
        <w:rPr>
          <w:rFonts w:asciiTheme="minorHAnsi" w:hAnsiTheme="minorHAnsi" w:cstheme="minorHAnsi"/>
          <w:color w:val="auto"/>
        </w:rPr>
        <w:fldChar w:fldCharType="separate"/>
      </w:r>
      <w:r w:rsidR="000C5568" w:rsidRPr="00BA502D">
        <w:rPr>
          <w:rStyle w:val="EndnoteReference"/>
        </w:rPr>
        <w:t>31</w:t>
      </w:r>
      <w:r w:rsidR="000C5568" w:rsidRPr="00BA502D">
        <w:rPr>
          <w:rFonts w:asciiTheme="minorHAnsi" w:hAnsiTheme="minorHAnsi" w:cstheme="minorHAnsi"/>
          <w:color w:val="auto"/>
        </w:rPr>
        <w:fldChar w:fldCharType="end"/>
      </w:r>
      <w:r w:rsidR="00A50F67" w:rsidRPr="00BA502D">
        <w:rPr>
          <w:rFonts w:asciiTheme="minorHAnsi" w:hAnsiTheme="minorHAnsi" w:cstheme="minorHAnsi"/>
          <w:color w:val="auto"/>
        </w:rPr>
        <w:t>.</w:t>
      </w:r>
    </w:p>
    <w:p w14:paraId="143A2E83" w14:textId="77777777" w:rsidR="00BB17AA" w:rsidRPr="00BA502D" w:rsidRDefault="00BB17AA" w:rsidP="00627C9D">
      <w:pPr>
        <w:rPr>
          <w:rFonts w:asciiTheme="minorHAnsi" w:hAnsiTheme="minorHAnsi" w:cstheme="minorHAnsi"/>
          <w:color w:val="auto"/>
        </w:rPr>
      </w:pPr>
    </w:p>
    <w:p w14:paraId="5432E37D" w14:textId="763D3893" w:rsidR="00012325" w:rsidRPr="00BA502D" w:rsidRDefault="00FF01A5" w:rsidP="00627C9D">
      <w:pPr>
        <w:rPr>
          <w:rFonts w:asciiTheme="minorHAnsi" w:hAnsiTheme="minorHAnsi" w:cstheme="minorHAnsi"/>
          <w:color w:val="auto"/>
        </w:rPr>
      </w:pP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NMR </w:t>
      </w:r>
      <w:r w:rsidR="00BB17AA" w:rsidRPr="00BA502D">
        <w:rPr>
          <w:rFonts w:asciiTheme="minorHAnsi" w:hAnsiTheme="minorHAnsi" w:cstheme="minorHAnsi"/>
          <w:color w:val="auto"/>
        </w:rPr>
        <w:t>(</w:t>
      </w:r>
      <w:r w:rsidR="00012325" w:rsidRPr="00BA502D">
        <w:rPr>
          <w:rFonts w:asciiTheme="minorHAnsi" w:hAnsiTheme="minorHAnsi" w:cstheme="minorHAnsi"/>
          <w:color w:val="auto"/>
        </w:rPr>
        <w:t>4</w:t>
      </w:r>
      <w:r w:rsidR="00BB17AA" w:rsidRPr="00BA502D">
        <w:rPr>
          <w:rFonts w:asciiTheme="minorHAnsi" w:hAnsiTheme="minorHAnsi" w:cstheme="minorHAnsi"/>
          <w:color w:val="auto"/>
        </w:rPr>
        <w:t>00 MHz, CDCl</w:t>
      </w:r>
      <w:r w:rsidR="00BB17AA" w:rsidRPr="00BA502D">
        <w:rPr>
          <w:rFonts w:asciiTheme="minorHAnsi" w:hAnsiTheme="minorHAnsi" w:cstheme="minorHAnsi"/>
          <w:color w:val="auto"/>
          <w:vertAlign w:val="subscript"/>
        </w:rPr>
        <w:t>3</w:t>
      </w:r>
      <w:r w:rsidR="00BB17AA" w:rsidRPr="00BA502D">
        <w:rPr>
          <w:rFonts w:asciiTheme="minorHAnsi" w:hAnsiTheme="minorHAnsi" w:cstheme="minorHAnsi"/>
          <w:color w:val="auto"/>
        </w:rPr>
        <w:t xml:space="preserve">) δ (ppm): 7.83 (s, 2H), </w:t>
      </w:r>
      <w:r w:rsidR="00012325" w:rsidRPr="00BA502D">
        <w:rPr>
          <w:rFonts w:asciiTheme="minorHAnsi" w:hAnsiTheme="minorHAnsi" w:cstheme="minorHAnsi"/>
          <w:color w:val="auto"/>
        </w:rPr>
        <w:t xml:space="preserve">7.60-7.47 (m, 12H), 7.40-7.32 (m, 2H), 7.29-7.17 (m, 8H), 7.11-6.94 (m, 18H), 2.52 (s, 6H). </w:t>
      </w:r>
      <w:r w:rsidR="00012325" w:rsidRPr="00BA502D">
        <w:rPr>
          <w:rFonts w:asciiTheme="minorHAnsi" w:hAnsiTheme="minorHAnsi" w:cstheme="minorHAnsi"/>
          <w:color w:val="auto"/>
          <w:vertAlign w:val="superscript"/>
        </w:rPr>
        <w:t>13</w:t>
      </w:r>
      <w:r w:rsidR="00012325" w:rsidRPr="00BA502D">
        <w:rPr>
          <w:rFonts w:asciiTheme="minorHAnsi" w:hAnsiTheme="minorHAnsi" w:cstheme="minorHAnsi"/>
          <w:color w:val="auto"/>
        </w:rPr>
        <w:t>C NMR (100 MHz, CDCl</w:t>
      </w:r>
      <w:r w:rsidR="00012325" w:rsidRPr="00BA502D">
        <w:rPr>
          <w:rFonts w:asciiTheme="minorHAnsi" w:hAnsiTheme="minorHAnsi" w:cstheme="minorHAnsi"/>
          <w:color w:val="auto"/>
          <w:vertAlign w:val="subscript"/>
        </w:rPr>
        <w:t>3</w:t>
      </w:r>
      <w:r w:rsidR="00012325" w:rsidRPr="00BA502D">
        <w:rPr>
          <w:rFonts w:asciiTheme="minorHAnsi" w:hAnsiTheme="minorHAnsi" w:cstheme="minorHAnsi"/>
          <w:color w:val="auto"/>
        </w:rPr>
        <w:t xml:space="preserve">) δ (ppm): 158.5, 150.3, 144.0, </w:t>
      </w:r>
      <w:r w:rsidR="00012325" w:rsidRPr="00BA502D">
        <w:rPr>
          <w:rFonts w:asciiTheme="minorHAnsi" w:hAnsiTheme="minorHAnsi" w:cstheme="minorHAnsi"/>
          <w:color w:val="auto"/>
        </w:rPr>
        <w:lastRenderedPageBreak/>
        <w:t>136.5, 133.9, 133.1, 133.0, 132.9, 132.5, 132.2, 132.0, 131.7, 130.1, 129.6, 129.5, 129.2, 128.7, 128.7, 128.6, 125.8, 125.8, 125.5, 125.4, 120.4, 27.5.</w:t>
      </w:r>
    </w:p>
    <w:p w14:paraId="4FA35801" w14:textId="77777777" w:rsidR="00BB17AA" w:rsidRPr="00BA502D" w:rsidRDefault="00BB17AA" w:rsidP="00627C9D">
      <w:pPr>
        <w:rPr>
          <w:rFonts w:asciiTheme="minorHAnsi" w:hAnsiTheme="minorHAnsi" w:cstheme="minorHAnsi"/>
          <w:color w:val="auto"/>
        </w:rPr>
      </w:pPr>
    </w:p>
    <w:p w14:paraId="15E84136" w14:textId="3C59A6BA" w:rsidR="00464B09" w:rsidRPr="00BA502D" w:rsidRDefault="00292992" w:rsidP="00627C9D">
      <w:pPr>
        <w:rPr>
          <w:rFonts w:asciiTheme="minorHAnsi" w:hAnsiTheme="minorHAnsi" w:cstheme="minorHAnsi"/>
          <w:color w:val="auto"/>
        </w:rPr>
      </w:pPr>
      <w:r w:rsidRPr="00BA502D">
        <w:rPr>
          <w:rFonts w:asciiTheme="minorHAnsi" w:hAnsiTheme="minorHAnsi" w:cstheme="minorHAnsi"/>
          <w:color w:val="auto"/>
        </w:rPr>
        <w:t xml:space="preserve">The UV/Vis absorption </w:t>
      </w:r>
      <w:r w:rsidR="006D6CCD" w:rsidRPr="00BA502D">
        <w:rPr>
          <w:rFonts w:asciiTheme="minorHAnsi" w:hAnsiTheme="minorHAnsi" w:cstheme="minorHAnsi"/>
          <w:color w:val="auto"/>
        </w:rPr>
        <w:t xml:space="preserve">and emission spectra have also been recorded and are shown in </w:t>
      </w:r>
      <w:r w:rsidR="006D6CCD"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4</w:t>
      </w:r>
      <w:proofErr w:type="gramStart"/>
      <w:r w:rsidR="00556017" w:rsidRPr="00BA502D">
        <w:rPr>
          <w:rFonts w:asciiTheme="minorHAnsi" w:hAnsiTheme="minorHAnsi" w:cstheme="minorHAnsi"/>
          <w:b/>
          <w:color w:val="auto"/>
        </w:rPr>
        <w:t>C,D</w:t>
      </w:r>
      <w:r w:rsidR="006D6CCD" w:rsidRPr="00BA502D">
        <w:rPr>
          <w:rFonts w:asciiTheme="minorHAnsi" w:hAnsiTheme="minorHAnsi" w:cstheme="minorHAnsi"/>
          <w:color w:val="auto"/>
        </w:rPr>
        <w:t>.</w:t>
      </w:r>
      <w:proofErr w:type="gramEnd"/>
      <w:r w:rsidR="006D6CCD" w:rsidRPr="00BA502D">
        <w:rPr>
          <w:rFonts w:asciiTheme="minorHAnsi" w:hAnsiTheme="minorHAnsi" w:cstheme="minorHAnsi"/>
          <w:color w:val="auto"/>
        </w:rPr>
        <w:t xml:space="preserve"> The UV/Vis absorption spectrum </w:t>
      </w:r>
      <w:r w:rsidR="003522A7" w:rsidRPr="00BA502D">
        <w:rPr>
          <w:rFonts w:asciiTheme="minorHAnsi" w:hAnsiTheme="minorHAnsi" w:cstheme="minorHAnsi"/>
          <w:color w:val="auto"/>
        </w:rPr>
        <w:t>(acetonitrile, 10</w:t>
      </w:r>
      <w:r w:rsidR="003522A7" w:rsidRPr="00BA502D">
        <w:rPr>
          <w:rFonts w:asciiTheme="minorHAnsi" w:hAnsiTheme="minorHAnsi" w:cstheme="minorHAnsi"/>
          <w:color w:val="auto"/>
          <w:vertAlign w:val="superscript"/>
        </w:rPr>
        <w:t>-4</w:t>
      </w:r>
      <w:r w:rsidR="003522A7" w:rsidRPr="00BA502D">
        <w:rPr>
          <w:rFonts w:asciiTheme="minorHAnsi" w:hAnsiTheme="minorHAnsi" w:cstheme="minorHAnsi"/>
          <w:color w:val="auto"/>
        </w:rPr>
        <w:t xml:space="preserve"> M) </w:t>
      </w:r>
      <w:r w:rsidR="006D6CCD" w:rsidRPr="00BA502D">
        <w:rPr>
          <w:rFonts w:asciiTheme="minorHAnsi" w:hAnsiTheme="minorHAnsi" w:cstheme="minorHAnsi"/>
          <w:color w:val="auto"/>
        </w:rPr>
        <w:t>displays two main absorption bands with two maxima at 385 nm and 485 nm. The emission spectrum</w:t>
      </w:r>
      <w:r w:rsidR="003522A7" w:rsidRPr="00BA502D">
        <w:rPr>
          <w:rFonts w:asciiTheme="minorHAnsi" w:hAnsiTheme="minorHAnsi" w:cstheme="minorHAnsi"/>
          <w:color w:val="auto"/>
        </w:rPr>
        <w:t xml:space="preserve"> (acetonitrile, 10</w:t>
      </w:r>
      <w:r w:rsidR="003522A7" w:rsidRPr="00BA502D">
        <w:rPr>
          <w:rFonts w:asciiTheme="minorHAnsi" w:hAnsiTheme="minorHAnsi" w:cstheme="minorHAnsi"/>
          <w:color w:val="auto"/>
          <w:vertAlign w:val="superscript"/>
        </w:rPr>
        <w:t>-4</w:t>
      </w:r>
      <w:r w:rsidR="003522A7" w:rsidRPr="00BA502D">
        <w:rPr>
          <w:rFonts w:asciiTheme="minorHAnsi" w:hAnsiTheme="minorHAnsi" w:cstheme="minorHAnsi"/>
          <w:color w:val="auto"/>
        </w:rPr>
        <w:t xml:space="preserve"> M)</w:t>
      </w:r>
      <w:r w:rsidR="006D6CCD" w:rsidRPr="00BA502D">
        <w:rPr>
          <w:rFonts w:asciiTheme="minorHAnsi" w:hAnsiTheme="minorHAnsi" w:cstheme="minorHAnsi"/>
          <w:color w:val="auto"/>
        </w:rPr>
        <w:t>, obtained by excitation at 445 nm, displays a maximum at 535 nm.</w:t>
      </w:r>
    </w:p>
    <w:p w14:paraId="72A1B3BA" w14:textId="593E88B7" w:rsidR="00464B09" w:rsidRPr="00BA502D" w:rsidRDefault="00464B09" w:rsidP="00627C9D">
      <w:pPr>
        <w:rPr>
          <w:rFonts w:asciiTheme="minorHAnsi" w:hAnsiTheme="minorHAnsi" w:cstheme="minorHAnsi"/>
          <w:color w:val="auto"/>
        </w:rPr>
      </w:pPr>
    </w:p>
    <w:p w14:paraId="6DA181D5" w14:textId="6F30AA01" w:rsidR="006D6CCD" w:rsidRPr="00BA502D" w:rsidRDefault="004E7BCC" w:rsidP="00627C9D">
      <w:pPr>
        <w:pStyle w:val="ListParagraph"/>
        <w:ind w:left="0"/>
        <w:rPr>
          <w:rFonts w:asciiTheme="minorHAnsi" w:hAnsiTheme="minorHAnsi" w:cstheme="minorHAnsi"/>
          <w:color w:val="auto"/>
        </w:rPr>
      </w:pPr>
      <w:r w:rsidRPr="00BA502D">
        <w:rPr>
          <w:rFonts w:asciiTheme="minorHAnsi" w:hAnsiTheme="minorHAnsi" w:cstheme="minorHAnsi"/>
          <w:b/>
          <w:color w:val="auto"/>
        </w:rPr>
        <w:t xml:space="preserve">Copper-catalyzed </w:t>
      </w:r>
      <w:proofErr w:type="spellStart"/>
      <w:r w:rsidRPr="00BA502D">
        <w:rPr>
          <w:rFonts w:asciiTheme="minorHAnsi" w:hAnsiTheme="minorHAnsi" w:cstheme="minorHAnsi"/>
          <w:b/>
          <w:color w:val="auto"/>
        </w:rPr>
        <w:t>photoredox</w:t>
      </w:r>
      <w:proofErr w:type="spellEnd"/>
      <w:r w:rsidRPr="00BA502D">
        <w:rPr>
          <w:rFonts w:asciiTheme="minorHAnsi" w:hAnsiTheme="minorHAnsi" w:cstheme="minorHAnsi"/>
          <w:b/>
          <w:color w:val="auto"/>
        </w:rPr>
        <w:t xml:space="preserve"> d</w:t>
      </w:r>
      <w:r w:rsidR="006D6CCD" w:rsidRPr="00BA502D">
        <w:rPr>
          <w:rFonts w:asciiTheme="minorHAnsi" w:hAnsiTheme="minorHAnsi" w:cstheme="minorHAnsi"/>
          <w:b/>
          <w:color w:val="auto"/>
        </w:rPr>
        <w:t>irect arylation of (hetero)</w:t>
      </w:r>
      <w:proofErr w:type="spellStart"/>
      <w:r w:rsidR="006D6CCD" w:rsidRPr="00BA502D">
        <w:rPr>
          <w:rFonts w:asciiTheme="minorHAnsi" w:hAnsiTheme="minorHAnsi" w:cstheme="minorHAnsi"/>
          <w:b/>
          <w:color w:val="auto"/>
        </w:rPr>
        <w:t>arenes</w:t>
      </w:r>
      <w:proofErr w:type="spellEnd"/>
      <w:r w:rsidR="006D6CCD" w:rsidRPr="00BA502D">
        <w:rPr>
          <w:rFonts w:asciiTheme="minorHAnsi" w:hAnsiTheme="minorHAnsi" w:cstheme="minorHAnsi"/>
          <w:b/>
          <w:color w:val="auto"/>
        </w:rPr>
        <w:t xml:space="preserve"> with aryl halides</w:t>
      </w:r>
    </w:p>
    <w:p w14:paraId="767FFE0B" w14:textId="69F55E71" w:rsidR="005272C5" w:rsidRPr="00BA502D" w:rsidRDefault="005272C5" w:rsidP="00627C9D">
      <w:pPr>
        <w:rPr>
          <w:rFonts w:asciiTheme="minorHAnsi" w:hAnsiTheme="minorHAnsi" w:cstheme="minorHAnsi"/>
          <w:color w:val="auto"/>
        </w:rPr>
      </w:pPr>
      <w:r w:rsidRPr="00BA502D">
        <w:rPr>
          <w:rFonts w:asciiTheme="minorHAnsi" w:hAnsiTheme="minorHAnsi" w:cstheme="minorHAnsi"/>
          <w:color w:val="auto"/>
        </w:rPr>
        <w:t xml:space="preserve">The direct arylation of </w:t>
      </w:r>
      <w:r w:rsidRPr="00BA502D">
        <w:rPr>
          <w:rFonts w:asciiTheme="minorHAnsi" w:hAnsiTheme="minorHAnsi" w:cstheme="minorHAnsi"/>
          <w:i/>
          <w:color w:val="auto"/>
        </w:rPr>
        <w:t>N</w:t>
      </w:r>
      <w:r w:rsidRPr="00BA502D">
        <w:rPr>
          <w:rFonts w:asciiTheme="minorHAnsi" w:hAnsiTheme="minorHAnsi" w:cstheme="minorHAnsi"/>
          <w:color w:val="auto"/>
        </w:rPr>
        <w:t>-</w:t>
      </w:r>
      <w:proofErr w:type="spellStart"/>
      <w:r w:rsidRPr="00BA502D">
        <w:rPr>
          <w:rFonts w:asciiTheme="minorHAnsi" w:hAnsiTheme="minorHAnsi" w:cstheme="minorHAnsi"/>
          <w:color w:val="auto"/>
        </w:rPr>
        <w:t>methylpyrrole</w:t>
      </w:r>
      <w:proofErr w:type="spellEnd"/>
      <w:r w:rsidRPr="00BA502D">
        <w:rPr>
          <w:rFonts w:asciiTheme="minorHAnsi" w:hAnsiTheme="minorHAnsi" w:cstheme="minorHAnsi"/>
          <w:color w:val="auto"/>
        </w:rPr>
        <w:t xml:space="preserve"> with 4-iodobenzonitrile is representative of the general transformation in which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acts as an efficient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 </w:t>
      </w:r>
      <w:r w:rsidRPr="00BA502D">
        <w:rPr>
          <w:rFonts w:asciiTheme="minorHAnsi" w:hAnsiTheme="minorHAnsi" w:cstheme="minorHAnsi"/>
          <w:color w:val="auto"/>
        </w:rPr>
        <w:t>to promote the direct arylation of various electron-rich (hetero)</w:t>
      </w:r>
      <w:proofErr w:type="spellStart"/>
      <w:r w:rsidRPr="00BA502D">
        <w:rPr>
          <w:rFonts w:asciiTheme="minorHAnsi" w:hAnsiTheme="minorHAnsi" w:cstheme="minorHAnsi"/>
          <w:color w:val="auto"/>
        </w:rPr>
        <w:t>arenes</w:t>
      </w:r>
      <w:proofErr w:type="spellEnd"/>
      <w:r w:rsidRPr="00BA502D">
        <w:rPr>
          <w:rFonts w:asciiTheme="minorHAnsi" w:hAnsiTheme="minorHAnsi" w:cstheme="minorHAnsi"/>
          <w:color w:val="auto"/>
        </w:rPr>
        <w:t xml:space="preserve"> under visible light irradiation. The scope of the transformation is depicted in </w:t>
      </w:r>
      <w:r w:rsidRPr="00BA502D">
        <w:rPr>
          <w:rFonts w:asciiTheme="minorHAnsi" w:hAnsiTheme="minorHAnsi" w:cstheme="minorHAnsi"/>
          <w:b/>
          <w:color w:val="auto"/>
        </w:rPr>
        <w:t>Figur</w:t>
      </w:r>
      <w:r w:rsidR="00057D43" w:rsidRPr="00BA502D">
        <w:rPr>
          <w:rFonts w:asciiTheme="minorHAnsi" w:hAnsiTheme="minorHAnsi" w:cstheme="minorHAnsi"/>
          <w:b/>
          <w:color w:val="auto"/>
        </w:rPr>
        <w:t xml:space="preserve">e </w:t>
      </w:r>
      <w:r w:rsidR="00025D38" w:rsidRPr="00BA502D">
        <w:rPr>
          <w:rFonts w:asciiTheme="minorHAnsi" w:hAnsiTheme="minorHAnsi" w:cstheme="minorHAnsi"/>
          <w:b/>
          <w:color w:val="auto"/>
        </w:rPr>
        <w:t>5</w:t>
      </w:r>
      <w:r w:rsidRPr="00BA502D">
        <w:rPr>
          <w:rFonts w:asciiTheme="minorHAnsi" w:hAnsiTheme="minorHAnsi" w:cstheme="minorHAnsi"/>
          <w:color w:val="auto"/>
        </w:rPr>
        <w:t xml:space="preserve">. </w:t>
      </w:r>
      <w:r w:rsidR="00CB520B" w:rsidRPr="00BA502D">
        <w:rPr>
          <w:rFonts w:asciiTheme="minorHAnsi" w:hAnsiTheme="minorHAnsi" w:cstheme="minorHAnsi"/>
          <w:color w:val="auto"/>
        </w:rPr>
        <w:t>These results are briefly discussed in the next section.</w:t>
      </w:r>
    </w:p>
    <w:p w14:paraId="2822E4D4" w14:textId="6C91BE7C" w:rsidR="006D6CCD" w:rsidRPr="00BA502D" w:rsidRDefault="006D6CCD" w:rsidP="00627C9D">
      <w:pPr>
        <w:rPr>
          <w:rFonts w:asciiTheme="minorHAnsi" w:hAnsiTheme="minorHAnsi" w:cstheme="minorHAnsi"/>
          <w:color w:val="auto"/>
        </w:rPr>
      </w:pPr>
    </w:p>
    <w:p w14:paraId="5A619488" w14:textId="250E2B36" w:rsidR="00057D43" w:rsidRPr="00BA502D" w:rsidRDefault="0092648F" w:rsidP="00627C9D">
      <w:pPr>
        <w:rPr>
          <w:rFonts w:asciiTheme="minorHAnsi" w:hAnsiTheme="minorHAnsi" w:cstheme="minorHAnsi"/>
          <w:color w:val="auto"/>
        </w:rPr>
      </w:pPr>
      <w:r w:rsidRPr="00BA502D">
        <w:rPr>
          <w:rFonts w:asciiTheme="minorHAnsi" w:hAnsiTheme="minorHAnsi" w:cstheme="minorHAnsi"/>
          <w:color w:val="auto"/>
        </w:rPr>
        <w:t>As for the characterization of 4-(1-methyl-1</w:t>
      </w:r>
      <w:r w:rsidRPr="00BA502D">
        <w:rPr>
          <w:rFonts w:asciiTheme="minorHAnsi" w:hAnsiTheme="minorHAnsi" w:cstheme="minorHAnsi"/>
          <w:i/>
          <w:color w:val="auto"/>
        </w:rPr>
        <w:t>H</w:t>
      </w:r>
      <w:r w:rsidRPr="00BA502D">
        <w:rPr>
          <w:rFonts w:asciiTheme="minorHAnsi" w:hAnsiTheme="minorHAnsi" w:cstheme="minorHAnsi"/>
          <w:color w:val="auto"/>
        </w:rPr>
        <w:t>-pyrrol-2-</w:t>
      </w:r>
      <w:proofErr w:type="gramStart"/>
      <w:r w:rsidRPr="00BA502D">
        <w:rPr>
          <w:rFonts w:asciiTheme="minorHAnsi" w:hAnsiTheme="minorHAnsi" w:cstheme="minorHAnsi"/>
          <w:color w:val="auto"/>
        </w:rPr>
        <w:t>yl)benzonitrile</w:t>
      </w:r>
      <w:proofErr w:type="gramEnd"/>
      <w:r w:rsidRPr="00BA502D">
        <w:rPr>
          <w:rFonts w:asciiTheme="minorHAnsi" w:hAnsiTheme="minorHAnsi" w:cstheme="minorHAnsi"/>
          <w:color w:val="auto"/>
        </w:rPr>
        <w:t xml:space="preserve">, the </w:t>
      </w: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and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 xml:space="preserve">C NMR spectra indicate </w:t>
      </w:r>
      <w:r w:rsidR="00057D43" w:rsidRPr="00BA502D">
        <w:rPr>
          <w:rFonts w:asciiTheme="minorHAnsi" w:hAnsiTheme="minorHAnsi" w:cstheme="minorHAnsi"/>
          <w:color w:val="auto"/>
        </w:rPr>
        <w:t>formation of</w:t>
      </w:r>
      <w:r w:rsidRPr="00BA502D">
        <w:rPr>
          <w:rFonts w:asciiTheme="minorHAnsi" w:hAnsiTheme="minorHAnsi" w:cstheme="minorHAnsi"/>
          <w:color w:val="auto"/>
        </w:rPr>
        <w:t xml:space="preserve"> the pure compound (</w:t>
      </w:r>
      <w:r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6</w:t>
      </w:r>
      <w:r w:rsidR="00057D43" w:rsidRPr="00BA502D">
        <w:rPr>
          <w:rFonts w:asciiTheme="minorHAnsi" w:hAnsiTheme="minorHAnsi" w:cstheme="minorHAnsi"/>
          <w:b/>
          <w:color w:val="auto"/>
        </w:rPr>
        <w:t>A,B</w:t>
      </w:r>
      <w:r w:rsidR="00057D43" w:rsidRPr="00BA502D">
        <w:rPr>
          <w:rFonts w:asciiTheme="minorHAnsi" w:hAnsiTheme="minorHAnsi" w:cstheme="minorHAnsi"/>
          <w:color w:val="auto"/>
        </w:rPr>
        <w:t>).</w:t>
      </w:r>
      <w:r w:rsidR="000C3925" w:rsidRPr="00BA502D">
        <w:rPr>
          <w:rFonts w:asciiTheme="minorHAnsi" w:hAnsiTheme="minorHAnsi" w:cstheme="minorHAnsi"/>
          <w:color w:val="auto"/>
        </w:rPr>
        <w:t xml:space="preserve"> The spectroscopic data correspond to those previously reported</w:t>
      </w:r>
      <w:r w:rsidR="000C5568" w:rsidRPr="00BA502D">
        <w:rPr>
          <w:rFonts w:asciiTheme="minorHAnsi" w:hAnsiTheme="minorHAnsi" w:cstheme="minorHAnsi"/>
          <w:color w:val="auto"/>
        </w:rPr>
        <w:fldChar w:fldCharType="begin"/>
      </w:r>
      <w:r w:rsidR="000C5568" w:rsidRPr="00BA502D">
        <w:rPr>
          <w:rFonts w:asciiTheme="minorHAnsi" w:hAnsiTheme="minorHAnsi" w:cstheme="minorHAnsi"/>
          <w:color w:val="auto"/>
        </w:rPr>
        <w:instrText xml:space="preserve"> NOTEREF _Ref535842551 \f \h </w:instrText>
      </w:r>
      <w:r w:rsidR="00BA502D">
        <w:rPr>
          <w:rFonts w:asciiTheme="minorHAnsi" w:hAnsiTheme="minorHAnsi" w:cstheme="minorHAnsi"/>
          <w:color w:val="auto"/>
        </w:rPr>
        <w:instrText xml:space="preserve"> \* MERGEFORMAT </w:instrText>
      </w:r>
      <w:r w:rsidR="000C5568" w:rsidRPr="00BA502D">
        <w:rPr>
          <w:rFonts w:asciiTheme="minorHAnsi" w:hAnsiTheme="minorHAnsi" w:cstheme="minorHAnsi"/>
          <w:color w:val="auto"/>
        </w:rPr>
      </w:r>
      <w:r w:rsidR="000C5568" w:rsidRPr="00BA502D">
        <w:rPr>
          <w:rFonts w:asciiTheme="minorHAnsi" w:hAnsiTheme="minorHAnsi" w:cstheme="minorHAnsi"/>
          <w:color w:val="auto"/>
        </w:rPr>
        <w:fldChar w:fldCharType="separate"/>
      </w:r>
      <w:r w:rsidR="000C5568" w:rsidRPr="00BA502D">
        <w:rPr>
          <w:rStyle w:val="EndnoteReference"/>
        </w:rPr>
        <w:t>32</w:t>
      </w:r>
      <w:r w:rsidR="000C5568" w:rsidRPr="00BA502D">
        <w:rPr>
          <w:rFonts w:asciiTheme="minorHAnsi" w:hAnsiTheme="minorHAnsi" w:cstheme="minorHAnsi"/>
          <w:color w:val="auto"/>
        </w:rPr>
        <w:fldChar w:fldCharType="end"/>
      </w:r>
      <w:r w:rsidR="00A50F67" w:rsidRPr="00BA502D">
        <w:rPr>
          <w:rFonts w:asciiTheme="minorHAnsi" w:hAnsiTheme="minorHAnsi" w:cstheme="minorHAnsi"/>
          <w:color w:val="auto"/>
        </w:rPr>
        <w:t>.</w:t>
      </w:r>
    </w:p>
    <w:p w14:paraId="3DB806F3" w14:textId="27A2A7D1" w:rsidR="00057D43" w:rsidRPr="00BA502D" w:rsidRDefault="00057D43" w:rsidP="00627C9D">
      <w:pPr>
        <w:rPr>
          <w:rFonts w:asciiTheme="minorHAnsi" w:hAnsiTheme="minorHAnsi" w:cstheme="minorHAnsi"/>
          <w:color w:val="auto"/>
        </w:rPr>
      </w:pPr>
    </w:p>
    <w:p w14:paraId="260CB786" w14:textId="7E5AE76B" w:rsidR="00404974" w:rsidRPr="00BA502D" w:rsidRDefault="00404974" w:rsidP="00627C9D">
      <w:pPr>
        <w:rPr>
          <w:rFonts w:asciiTheme="minorHAnsi" w:hAnsiTheme="minorHAnsi" w:cstheme="minorHAnsi"/>
          <w:color w:val="auto"/>
        </w:rPr>
      </w:pPr>
      <w:r w:rsidRPr="00BA502D">
        <w:rPr>
          <w:rFonts w:asciiTheme="minorHAnsi" w:hAnsiTheme="minorHAnsi" w:cstheme="minorHAnsi"/>
          <w:color w:val="auto"/>
          <w:vertAlign w:val="superscript"/>
        </w:rPr>
        <w:t>1</w:t>
      </w:r>
      <w:r w:rsidRPr="00BA502D">
        <w:rPr>
          <w:rFonts w:asciiTheme="minorHAnsi" w:hAnsiTheme="minorHAnsi" w:cstheme="minorHAnsi"/>
          <w:color w:val="auto"/>
        </w:rPr>
        <w:t>H NMR (</w:t>
      </w:r>
      <w:r w:rsidR="00C22CE7" w:rsidRPr="00BA502D">
        <w:rPr>
          <w:rFonts w:asciiTheme="minorHAnsi" w:hAnsiTheme="minorHAnsi" w:cstheme="minorHAnsi"/>
          <w:color w:val="auto"/>
        </w:rPr>
        <w:t>4</w:t>
      </w:r>
      <w:r w:rsidRPr="00BA502D">
        <w:rPr>
          <w:rFonts w:asciiTheme="minorHAnsi" w:hAnsiTheme="minorHAnsi" w:cstheme="minorHAnsi"/>
          <w:color w:val="auto"/>
        </w:rPr>
        <w:t>00 MHz, CDCl</w:t>
      </w:r>
      <w:r w:rsidRPr="00BA502D">
        <w:rPr>
          <w:rFonts w:asciiTheme="minorHAnsi" w:hAnsiTheme="minorHAnsi" w:cstheme="minorHAnsi"/>
          <w:color w:val="auto"/>
          <w:vertAlign w:val="subscript"/>
        </w:rPr>
        <w:t>3</w:t>
      </w:r>
      <w:r w:rsidRPr="00BA502D">
        <w:rPr>
          <w:rFonts w:asciiTheme="minorHAnsi" w:hAnsiTheme="minorHAnsi" w:cstheme="minorHAnsi"/>
          <w:color w:val="auto"/>
        </w:rPr>
        <w:t xml:space="preserve">) δ (ppm): 7.66 (d, </w:t>
      </w:r>
      <w:r w:rsidRPr="00BA502D">
        <w:rPr>
          <w:rFonts w:asciiTheme="minorHAnsi" w:hAnsiTheme="minorHAnsi" w:cstheme="minorHAnsi"/>
          <w:i/>
          <w:color w:val="auto"/>
        </w:rPr>
        <w:t>J</w:t>
      </w:r>
      <w:r w:rsidRPr="00BA502D">
        <w:rPr>
          <w:rFonts w:asciiTheme="minorHAnsi" w:hAnsiTheme="minorHAnsi" w:cstheme="minorHAnsi"/>
          <w:color w:val="auto"/>
        </w:rPr>
        <w:t xml:space="preserve"> = 8.6 Hz, 2H), 7.50 (d, </w:t>
      </w:r>
      <w:r w:rsidRPr="00BA502D">
        <w:rPr>
          <w:rFonts w:asciiTheme="minorHAnsi" w:hAnsiTheme="minorHAnsi" w:cstheme="minorHAnsi"/>
          <w:i/>
          <w:color w:val="auto"/>
        </w:rPr>
        <w:t>J</w:t>
      </w:r>
      <w:r w:rsidRPr="00BA502D">
        <w:rPr>
          <w:rFonts w:asciiTheme="minorHAnsi" w:hAnsiTheme="minorHAnsi" w:cstheme="minorHAnsi"/>
          <w:color w:val="auto"/>
        </w:rPr>
        <w:t xml:space="preserve"> = 8.6 Hz, 2H), 6.78 (app. t, </w:t>
      </w:r>
      <w:r w:rsidRPr="00BA502D">
        <w:rPr>
          <w:rFonts w:asciiTheme="minorHAnsi" w:hAnsiTheme="minorHAnsi" w:cstheme="minorHAnsi"/>
          <w:i/>
          <w:color w:val="auto"/>
        </w:rPr>
        <w:t>J</w:t>
      </w:r>
      <w:r w:rsidRPr="00BA502D">
        <w:rPr>
          <w:rFonts w:asciiTheme="minorHAnsi" w:hAnsiTheme="minorHAnsi" w:cstheme="minorHAnsi"/>
          <w:color w:val="auto"/>
        </w:rPr>
        <w:t xml:space="preserve"> = 2.1 Hz, 1H), 6.35 (dd, </w:t>
      </w:r>
      <w:r w:rsidRPr="00BA502D">
        <w:rPr>
          <w:rFonts w:asciiTheme="minorHAnsi" w:hAnsiTheme="minorHAnsi" w:cstheme="minorHAnsi"/>
          <w:i/>
          <w:color w:val="auto"/>
        </w:rPr>
        <w:t>J</w:t>
      </w:r>
      <w:r w:rsidRPr="00BA502D">
        <w:rPr>
          <w:rFonts w:asciiTheme="minorHAnsi" w:hAnsiTheme="minorHAnsi" w:cstheme="minorHAnsi"/>
          <w:color w:val="auto"/>
        </w:rPr>
        <w:t xml:space="preserve"> = 3.7 and 1.8 Hz, 1H), 6.23 (dd, </w:t>
      </w:r>
      <w:r w:rsidRPr="00BA502D">
        <w:rPr>
          <w:rFonts w:asciiTheme="minorHAnsi" w:hAnsiTheme="minorHAnsi" w:cstheme="minorHAnsi"/>
          <w:i/>
          <w:color w:val="auto"/>
        </w:rPr>
        <w:t>J</w:t>
      </w:r>
      <w:r w:rsidRPr="00BA502D">
        <w:rPr>
          <w:rFonts w:asciiTheme="minorHAnsi" w:hAnsiTheme="minorHAnsi" w:cstheme="minorHAnsi"/>
          <w:color w:val="auto"/>
        </w:rPr>
        <w:t xml:space="preserve"> = </w:t>
      </w:r>
      <w:r w:rsidR="000C3925" w:rsidRPr="00BA502D">
        <w:rPr>
          <w:rFonts w:asciiTheme="minorHAnsi" w:hAnsiTheme="minorHAnsi" w:cstheme="minorHAnsi"/>
          <w:color w:val="auto"/>
        </w:rPr>
        <w:t>3.7 and 2.7 Hz</w:t>
      </w:r>
      <w:r w:rsidRPr="00BA502D">
        <w:rPr>
          <w:rFonts w:asciiTheme="minorHAnsi" w:hAnsiTheme="minorHAnsi" w:cstheme="minorHAnsi"/>
          <w:color w:val="auto"/>
        </w:rPr>
        <w:t xml:space="preserve">, 1H), </w:t>
      </w:r>
      <w:r w:rsidR="000C3925" w:rsidRPr="00BA502D">
        <w:rPr>
          <w:rFonts w:asciiTheme="minorHAnsi" w:hAnsiTheme="minorHAnsi" w:cstheme="minorHAnsi"/>
          <w:color w:val="auto"/>
        </w:rPr>
        <w:t>3.71</w:t>
      </w:r>
      <w:r w:rsidRPr="00BA502D">
        <w:rPr>
          <w:rFonts w:asciiTheme="minorHAnsi" w:hAnsiTheme="minorHAnsi" w:cstheme="minorHAnsi"/>
          <w:color w:val="auto"/>
        </w:rPr>
        <w:t xml:space="preserve"> (s, </w:t>
      </w:r>
      <w:r w:rsidR="000C3925" w:rsidRPr="00BA502D">
        <w:rPr>
          <w:rFonts w:asciiTheme="minorHAnsi" w:hAnsiTheme="minorHAnsi" w:cstheme="minorHAnsi"/>
          <w:color w:val="auto"/>
        </w:rPr>
        <w:t>3</w:t>
      </w:r>
      <w:r w:rsidRPr="00BA502D">
        <w:rPr>
          <w:rFonts w:asciiTheme="minorHAnsi" w:hAnsiTheme="minorHAnsi" w:cstheme="minorHAnsi"/>
          <w:color w:val="auto"/>
        </w:rPr>
        <w:t xml:space="preserve">H).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C NMR (</w:t>
      </w:r>
      <w:r w:rsidR="00C22CE7" w:rsidRPr="00BA502D">
        <w:rPr>
          <w:rFonts w:asciiTheme="minorHAnsi" w:hAnsiTheme="minorHAnsi" w:cstheme="minorHAnsi"/>
          <w:color w:val="auto"/>
        </w:rPr>
        <w:t>100</w:t>
      </w:r>
      <w:r w:rsidRPr="00BA502D">
        <w:rPr>
          <w:rFonts w:asciiTheme="minorHAnsi" w:hAnsiTheme="minorHAnsi" w:cstheme="minorHAnsi"/>
          <w:color w:val="auto"/>
        </w:rPr>
        <w:t xml:space="preserve"> MHz, CDCl</w:t>
      </w:r>
      <w:r w:rsidRPr="00BA502D">
        <w:rPr>
          <w:rFonts w:asciiTheme="minorHAnsi" w:hAnsiTheme="minorHAnsi" w:cstheme="minorHAnsi"/>
          <w:color w:val="auto"/>
          <w:vertAlign w:val="subscript"/>
        </w:rPr>
        <w:t>3</w:t>
      </w:r>
      <w:r w:rsidRPr="00BA502D">
        <w:rPr>
          <w:rFonts w:asciiTheme="minorHAnsi" w:hAnsiTheme="minorHAnsi" w:cstheme="minorHAnsi"/>
          <w:color w:val="auto"/>
        </w:rPr>
        <w:t xml:space="preserve">) δ (ppm): </w:t>
      </w:r>
      <w:r w:rsidR="000C3925" w:rsidRPr="00BA502D">
        <w:rPr>
          <w:rFonts w:asciiTheme="minorHAnsi" w:hAnsiTheme="minorHAnsi" w:cstheme="minorHAnsi"/>
          <w:color w:val="auto"/>
        </w:rPr>
        <w:t xml:space="preserve">137.8, 132.7, 132.3, 128.4, </w:t>
      </w:r>
      <w:r w:rsidR="00E80285" w:rsidRPr="00BA502D">
        <w:rPr>
          <w:rFonts w:asciiTheme="minorHAnsi" w:hAnsiTheme="minorHAnsi" w:cstheme="minorHAnsi"/>
          <w:color w:val="auto"/>
        </w:rPr>
        <w:t xml:space="preserve">125.9, </w:t>
      </w:r>
      <w:r w:rsidR="000C3925" w:rsidRPr="00BA502D">
        <w:rPr>
          <w:rFonts w:asciiTheme="minorHAnsi" w:hAnsiTheme="minorHAnsi" w:cstheme="minorHAnsi"/>
          <w:color w:val="auto"/>
        </w:rPr>
        <w:t>119.1, 110.8, 109.8, 108.7, 35.6</w:t>
      </w:r>
      <w:r w:rsidRPr="00BA502D">
        <w:rPr>
          <w:rFonts w:asciiTheme="minorHAnsi" w:hAnsiTheme="minorHAnsi" w:cstheme="minorHAnsi"/>
          <w:color w:val="auto"/>
        </w:rPr>
        <w:t>.</w:t>
      </w:r>
    </w:p>
    <w:p w14:paraId="2BF180B8" w14:textId="49E219EC" w:rsidR="006D6CCD" w:rsidRPr="00BA502D" w:rsidRDefault="006D6CCD" w:rsidP="00627C9D">
      <w:pPr>
        <w:rPr>
          <w:rFonts w:asciiTheme="minorHAnsi" w:hAnsiTheme="minorHAnsi" w:cstheme="minorHAnsi"/>
          <w:color w:val="auto"/>
        </w:rPr>
      </w:pPr>
    </w:p>
    <w:p w14:paraId="02093C9E" w14:textId="4E815DCB" w:rsidR="006D6CCD" w:rsidRPr="00BA502D" w:rsidRDefault="00F76D9A" w:rsidP="00627C9D">
      <w:pPr>
        <w:rPr>
          <w:rFonts w:asciiTheme="minorHAnsi" w:hAnsiTheme="minorHAnsi" w:cstheme="minorHAnsi"/>
          <w:color w:val="auto"/>
        </w:rPr>
      </w:pPr>
      <w:r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3</w:t>
      </w:r>
      <w:r w:rsidRPr="00BA502D">
        <w:rPr>
          <w:rFonts w:asciiTheme="minorHAnsi" w:hAnsiTheme="minorHAnsi" w:cstheme="minorHAnsi"/>
          <w:color w:val="auto"/>
        </w:rPr>
        <w:t xml:space="preserve"> illustrates the three </w:t>
      </w:r>
      <w:r w:rsidR="00707746" w:rsidRPr="00BA502D">
        <w:rPr>
          <w:rFonts w:asciiTheme="minorHAnsi" w:hAnsiTheme="minorHAnsi" w:cstheme="minorHAnsi"/>
          <w:color w:val="auto"/>
        </w:rPr>
        <w:t>experimental</w:t>
      </w:r>
      <w:r w:rsidRPr="00BA502D">
        <w:rPr>
          <w:rFonts w:asciiTheme="minorHAnsi" w:hAnsiTheme="minorHAnsi" w:cstheme="minorHAnsi"/>
          <w:color w:val="auto"/>
        </w:rPr>
        <w:t xml:space="preserve"> </w:t>
      </w:r>
      <w:r w:rsidR="00707746" w:rsidRPr="00BA502D">
        <w:rPr>
          <w:rFonts w:asciiTheme="minorHAnsi" w:hAnsiTheme="minorHAnsi" w:cstheme="minorHAnsi"/>
          <w:color w:val="auto"/>
        </w:rPr>
        <w:t>set</w:t>
      </w:r>
      <w:r w:rsidRPr="00BA502D">
        <w:rPr>
          <w:rFonts w:asciiTheme="minorHAnsi" w:hAnsiTheme="minorHAnsi" w:cstheme="minorHAnsi"/>
          <w:color w:val="auto"/>
        </w:rPr>
        <w:t xml:space="preserve">ups that have been </w:t>
      </w:r>
      <w:r w:rsidR="00AB3889" w:rsidRPr="00BA502D">
        <w:rPr>
          <w:rFonts w:asciiTheme="minorHAnsi" w:hAnsiTheme="minorHAnsi" w:cstheme="minorHAnsi"/>
          <w:color w:val="auto"/>
        </w:rPr>
        <w:t xml:space="preserve">successfully </w:t>
      </w:r>
      <w:r w:rsidRPr="00BA502D">
        <w:rPr>
          <w:rFonts w:asciiTheme="minorHAnsi" w:hAnsiTheme="minorHAnsi" w:cstheme="minorHAnsi"/>
          <w:color w:val="auto"/>
        </w:rPr>
        <w:t>used to perform the direct arylation of (hetero)</w:t>
      </w:r>
      <w:proofErr w:type="spellStart"/>
      <w:r w:rsidRPr="00BA502D">
        <w:rPr>
          <w:rFonts w:asciiTheme="minorHAnsi" w:hAnsiTheme="minorHAnsi" w:cstheme="minorHAnsi"/>
          <w:color w:val="auto"/>
        </w:rPr>
        <w:t>arenes</w:t>
      </w:r>
      <w:proofErr w:type="spellEnd"/>
      <w:r w:rsidRPr="00BA502D">
        <w:rPr>
          <w:rFonts w:asciiTheme="minorHAnsi" w:hAnsiTheme="minorHAnsi" w:cstheme="minorHAnsi"/>
          <w:color w:val="auto"/>
        </w:rPr>
        <w:t xml:space="preserve"> with aryl halid</w:t>
      </w:r>
      <w:r w:rsidR="0064649E" w:rsidRPr="00BA502D">
        <w:rPr>
          <w:rFonts w:asciiTheme="minorHAnsi" w:hAnsiTheme="minorHAnsi" w:cstheme="minorHAnsi"/>
          <w:color w:val="auto"/>
        </w:rPr>
        <w:t xml:space="preserve">es under </w:t>
      </w:r>
      <w:proofErr w:type="spellStart"/>
      <w:r w:rsidR="0064649E" w:rsidRPr="00BA502D">
        <w:rPr>
          <w:rFonts w:asciiTheme="minorHAnsi" w:hAnsiTheme="minorHAnsi" w:cstheme="minorHAnsi"/>
          <w:color w:val="auto"/>
        </w:rPr>
        <w:t>photoredox</w:t>
      </w:r>
      <w:proofErr w:type="spellEnd"/>
      <w:r w:rsidR="0064649E" w:rsidRPr="00BA502D">
        <w:rPr>
          <w:rFonts w:asciiTheme="minorHAnsi" w:hAnsiTheme="minorHAnsi" w:cstheme="minorHAnsi"/>
          <w:color w:val="auto"/>
        </w:rPr>
        <w:t xml:space="preserve"> conditions. The reaction can be performed in a photoreactor with irradiation at 420 nm wavelength</w:t>
      </w:r>
      <w:r w:rsidR="000C3925" w:rsidRPr="00BA502D">
        <w:rPr>
          <w:rFonts w:asciiTheme="minorHAnsi" w:hAnsiTheme="minorHAnsi" w:cstheme="minorHAnsi"/>
          <w:color w:val="auto"/>
        </w:rPr>
        <w:t xml:space="preserve"> (</w:t>
      </w:r>
      <w:r w:rsidR="000C3925"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3</w:t>
      </w:r>
      <w:r w:rsidR="000C3925" w:rsidRPr="00BA502D">
        <w:rPr>
          <w:rFonts w:asciiTheme="minorHAnsi" w:hAnsiTheme="minorHAnsi" w:cstheme="minorHAnsi"/>
          <w:b/>
          <w:color w:val="auto"/>
        </w:rPr>
        <w:t>A</w:t>
      </w:r>
      <w:r w:rsidR="000C3925" w:rsidRPr="00BA502D">
        <w:rPr>
          <w:rFonts w:asciiTheme="minorHAnsi" w:hAnsiTheme="minorHAnsi" w:cstheme="minorHAnsi"/>
          <w:color w:val="auto"/>
        </w:rPr>
        <w:t>)</w:t>
      </w:r>
      <w:r w:rsidR="0064649E" w:rsidRPr="00BA502D">
        <w:rPr>
          <w:rFonts w:asciiTheme="minorHAnsi" w:hAnsiTheme="minorHAnsi" w:cstheme="minorHAnsi"/>
          <w:color w:val="auto"/>
        </w:rPr>
        <w:t xml:space="preserve">, using commercially available blue LEDs strips </w:t>
      </w:r>
      <w:r w:rsidR="000C3925" w:rsidRPr="00BA502D">
        <w:rPr>
          <w:rFonts w:asciiTheme="minorHAnsi" w:hAnsiTheme="minorHAnsi" w:cstheme="minorHAnsi"/>
          <w:color w:val="auto"/>
        </w:rPr>
        <w:t>(</w:t>
      </w:r>
      <w:r w:rsidR="000C3925"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3</w:t>
      </w:r>
      <w:r w:rsidR="000C3925" w:rsidRPr="00BA502D">
        <w:rPr>
          <w:rFonts w:asciiTheme="minorHAnsi" w:hAnsiTheme="minorHAnsi" w:cstheme="minorHAnsi"/>
          <w:b/>
          <w:color w:val="auto"/>
        </w:rPr>
        <w:t>B</w:t>
      </w:r>
      <w:r w:rsidR="000C3925" w:rsidRPr="00BA502D">
        <w:rPr>
          <w:rFonts w:asciiTheme="minorHAnsi" w:hAnsiTheme="minorHAnsi" w:cstheme="minorHAnsi"/>
          <w:color w:val="auto"/>
        </w:rPr>
        <w:t xml:space="preserve">), </w:t>
      </w:r>
      <w:r w:rsidR="0064649E" w:rsidRPr="00BA502D">
        <w:rPr>
          <w:rFonts w:asciiTheme="minorHAnsi" w:hAnsiTheme="minorHAnsi" w:cstheme="minorHAnsi"/>
          <w:color w:val="auto"/>
        </w:rPr>
        <w:t>or</w:t>
      </w:r>
      <w:r w:rsidR="000C3925" w:rsidRPr="00BA502D">
        <w:rPr>
          <w:rFonts w:asciiTheme="minorHAnsi" w:hAnsiTheme="minorHAnsi" w:cstheme="minorHAnsi"/>
          <w:color w:val="auto"/>
        </w:rPr>
        <w:t xml:space="preserve"> </w:t>
      </w:r>
      <w:r w:rsidR="0064649E" w:rsidRPr="00BA502D">
        <w:rPr>
          <w:rFonts w:asciiTheme="minorHAnsi" w:hAnsiTheme="minorHAnsi" w:cstheme="minorHAnsi"/>
          <w:color w:val="auto"/>
        </w:rPr>
        <w:t xml:space="preserve">using a </w:t>
      </w:r>
      <w:r w:rsidR="004E7BCC" w:rsidRPr="00BA502D">
        <w:rPr>
          <w:rFonts w:asciiTheme="minorHAnsi" w:hAnsiTheme="minorHAnsi" w:cstheme="minorHAnsi"/>
          <w:color w:val="auto"/>
        </w:rPr>
        <w:t xml:space="preserve">photochemistry device with a </w:t>
      </w:r>
      <w:r w:rsidR="003522A7" w:rsidRPr="00BA502D">
        <w:rPr>
          <w:rFonts w:asciiTheme="minorHAnsi" w:hAnsiTheme="minorHAnsi" w:cstheme="minorHAnsi"/>
          <w:color w:val="auto"/>
        </w:rPr>
        <w:t>blue LED</w:t>
      </w:r>
      <w:r w:rsidR="0064649E" w:rsidRPr="00BA502D">
        <w:rPr>
          <w:rFonts w:asciiTheme="minorHAnsi" w:hAnsiTheme="minorHAnsi" w:cstheme="minorHAnsi"/>
          <w:color w:val="auto"/>
        </w:rPr>
        <w:t xml:space="preserve"> lamp (</w:t>
      </w:r>
      <w:r w:rsidR="00707746" w:rsidRPr="00BA502D">
        <w:rPr>
          <w:rFonts w:asciiTheme="minorHAnsi" w:hAnsiTheme="minorHAnsi" w:cstheme="minorHAnsi"/>
          <w:color w:val="auto"/>
        </w:rPr>
        <w:t>440 nm, 34 W)</w:t>
      </w:r>
      <w:r w:rsidR="000C3925" w:rsidRPr="00BA502D">
        <w:rPr>
          <w:rFonts w:asciiTheme="minorHAnsi" w:hAnsiTheme="minorHAnsi" w:cstheme="minorHAnsi"/>
          <w:color w:val="auto"/>
        </w:rPr>
        <w:t xml:space="preserve"> (</w:t>
      </w:r>
      <w:r w:rsidR="000C3925"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3</w:t>
      </w:r>
      <w:r w:rsidR="000C3925" w:rsidRPr="00BA502D">
        <w:rPr>
          <w:rFonts w:asciiTheme="minorHAnsi" w:hAnsiTheme="minorHAnsi" w:cstheme="minorHAnsi"/>
          <w:b/>
          <w:color w:val="auto"/>
        </w:rPr>
        <w:t>C</w:t>
      </w:r>
      <w:r w:rsidR="000C3925" w:rsidRPr="00BA502D">
        <w:rPr>
          <w:rFonts w:asciiTheme="minorHAnsi" w:hAnsiTheme="minorHAnsi" w:cstheme="minorHAnsi"/>
          <w:color w:val="auto"/>
        </w:rPr>
        <w:t>)</w:t>
      </w:r>
      <w:r w:rsidR="00707746" w:rsidRPr="00BA502D">
        <w:rPr>
          <w:rFonts w:asciiTheme="minorHAnsi" w:hAnsiTheme="minorHAnsi" w:cstheme="minorHAnsi"/>
          <w:color w:val="auto"/>
        </w:rPr>
        <w:t xml:space="preserve">. A brief discussion on the difference in </w:t>
      </w:r>
      <w:r w:rsidR="000C3925" w:rsidRPr="00BA502D">
        <w:rPr>
          <w:rFonts w:asciiTheme="minorHAnsi" w:hAnsiTheme="minorHAnsi" w:cstheme="minorHAnsi"/>
          <w:color w:val="auto"/>
        </w:rPr>
        <w:t>efficiency</w:t>
      </w:r>
      <w:r w:rsidR="00707746" w:rsidRPr="00BA502D">
        <w:rPr>
          <w:rFonts w:asciiTheme="minorHAnsi" w:hAnsiTheme="minorHAnsi" w:cstheme="minorHAnsi"/>
          <w:color w:val="auto"/>
        </w:rPr>
        <w:t xml:space="preserve"> between the three experimental setups is given in the next section.</w:t>
      </w:r>
    </w:p>
    <w:p w14:paraId="65923FF3" w14:textId="3BF8CF12" w:rsidR="006D6CCD" w:rsidRPr="00BA502D" w:rsidRDefault="006D6CCD" w:rsidP="00627C9D">
      <w:pPr>
        <w:rPr>
          <w:rFonts w:asciiTheme="minorHAnsi" w:hAnsiTheme="minorHAnsi" w:cstheme="minorHAnsi"/>
          <w:color w:val="auto"/>
        </w:rPr>
      </w:pPr>
    </w:p>
    <w:p w14:paraId="3CC89DCB" w14:textId="7D451060" w:rsidR="006D6CCD" w:rsidRPr="00BA502D" w:rsidRDefault="00707746" w:rsidP="00627C9D">
      <w:pPr>
        <w:pStyle w:val="ListParagraph"/>
        <w:ind w:left="0"/>
        <w:rPr>
          <w:rFonts w:asciiTheme="minorHAnsi" w:hAnsiTheme="minorHAnsi" w:cstheme="minorHAnsi"/>
          <w:color w:val="auto"/>
        </w:rPr>
      </w:pPr>
      <w:r w:rsidRPr="00BA502D">
        <w:rPr>
          <w:rFonts w:asciiTheme="minorHAnsi" w:hAnsiTheme="minorHAnsi" w:cstheme="minorHAnsi"/>
          <w:b/>
          <w:color w:val="auto"/>
        </w:rPr>
        <w:t xml:space="preserve">Photoinduced radical domino cyclization of </w:t>
      </w:r>
      <w:proofErr w:type="spellStart"/>
      <w:r w:rsidRPr="00BA502D">
        <w:rPr>
          <w:rFonts w:asciiTheme="minorHAnsi" w:hAnsiTheme="minorHAnsi" w:cstheme="minorHAnsi"/>
          <w:b/>
          <w:color w:val="auto"/>
        </w:rPr>
        <w:t>y</w:t>
      </w:r>
      <w:r w:rsidR="00850B02" w:rsidRPr="00BA502D">
        <w:rPr>
          <w:rFonts w:asciiTheme="minorHAnsi" w:hAnsiTheme="minorHAnsi" w:cstheme="minorHAnsi"/>
          <w:b/>
          <w:color w:val="auto"/>
        </w:rPr>
        <w:t>n</w:t>
      </w:r>
      <w:r w:rsidRPr="00BA502D">
        <w:rPr>
          <w:rFonts w:asciiTheme="minorHAnsi" w:hAnsiTheme="minorHAnsi" w:cstheme="minorHAnsi"/>
          <w:b/>
          <w:color w:val="auto"/>
        </w:rPr>
        <w:t>amides</w:t>
      </w:r>
      <w:proofErr w:type="spellEnd"/>
      <w:r w:rsidRPr="00BA502D">
        <w:rPr>
          <w:rFonts w:asciiTheme="minorHAnsi" w:hAnsiTheme="minorHAnsi" w:cstheme="minorHAnsi"/>
          <w:b/>
          <w:color w:val="auto"/>
        </w:rPr>
        <w:t xml:space="preserve"> and cyanamides</w:t>
      </w:r>
    </w:p>
    <w:p w14:paraId="5E8515B3" w14:textId="22372FA5" w:rsidR="004E7BCC" w:rsidRPr="00BA502D" w:rsidRDefault="00707746" w:rsidP="00627C9D">
      <w:pPr>
        <w:rPr>
          <w:rFonts w:asciiTheme="minorHAnsi" w:hAnsiTheme="minorHAnsi" w:cstheme="minorHAnsi"/>
          <w:color w:val="auto"/>
        </w:rPr>
      </w:pPr>
      <w:r w:rsidRPr="00BA502D">
        <w:rPr>
          <w:rFonts w:asciiTheme="minorHAnsi" w:hAnsiTheme="minorHAnsi" w:cstheme="minorHAnsi"/>
          <w:color w:val="auto"/>
        </w:rPr>
        <w:t xml:space="preserve">The cyclization of </w:t>
      </w:r>
      <w:r w:rsidRPr="00BA502D">
        <w:rPr>
          <w:rFonts w:asciiTheme="minorHAnsi" w:hAnsiTheme="minorHAnsi" w:cstheme="minorHAnsi"/>
          <w:i/>
          <w:color w:val="auto"/>
        </w:rPr>
        <w:t>N</w:t>
      </w:r>
      <w:r w:rsidRPr="00BA502D">
        <w:rPr>
          <w:rFonts w:asciiTheme="minorHAnsi" w:hAnsiTheme="minorHAnsi" w:cstheme="minorHAnsi"/>
          <w:color w:val="auto"/>
        </w:rPr>
        <w:t>-benzoyl-</w:t>
      </w:r>
      <w:r w:rsidRPr="00BA502D">
        <w:rPr>
          <w:rFonts w:asciiTheme="minorHAnsi" w:hAnsiTheme="minorHAnsi" w:cstheme="minorHAnsi"/>
          <w:i/>
          <w:color w:val="auto"/>
        </w:rPr>
        <w:t>N</w:t>
      </w:r>
      <w:r w:rsidRPr="00BA502D">
        <w:rPr>
          <w:rFonts w:asciiTheme="minorHAnsi" w:hAnsiTheme="minorHAnsi" w:cstheme="minorHAnsi"/>
          <w:color w:val="auto"/>
        </w:rPr>
        <w:t xml:space="preserve">-[(2-iodoquinolin-3-yl)methyl]cyanamide to </w:t>
      </w:r>
      <w:proofErr w:type="spellStart"/>
      <w:r w:rsidRPr="00BA502D">
        <w:rPr>
          <w:rFonts w:asciiTheme="minorHAnsi" w:hAnsiTheme="minorHAnsi" w:cstheme="minorHAnsi"/>
          <w:color w:val="auto"/>
        </w:rPr>
        <w:t>luotonin</w:t>
      </w:r>
      <w:proofErr w:type="spellEnd"/>
      <w:r w:rsidRPr="00BA502D">
        <w:rPr>
          <w:rFonts w:asciiTheme="minorHAnsi" w:hAnsiTheme="minorHAnsi" w:cstheme="minorHAnsi"/>
          <w:color w:val="auto"/>
        </w:rPr>
        <w:t xml:space="preserve"> A is representative of</w:t>
      </w:r>
      <w:r w:rsidR="00850B02" w:rsidRPr="00BA502D">
        <w:rPr>
          <w:rFonts w:asciiTheme="minorHAnsi" w:hAnsiTheme="minorHAnsi" w:cstheme="minorHAnsi"/>
          <w:color w:val="auto"/>
        </w:rPr>
        <w:t xml:space="preserve"> the general transformation </w:t>
      </w:r>
      <w:r w:rsidRPr="00BA502D">
        <w:rPr>
          <w:rFonts w:asciiTheme="minorHAnsi" w:hAnsiTheme="minorHAnsi" w:cstheme="minorHAnsi"/>
          <w:color w:val="auto"/>
        </w:rPr>
        <w:t>in which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acts as an efficient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 </w:t>
      </w:r>
      <w:r w:rsidRPr="00BA502D">
        <w:rPr>
          <w:rFonts w:asciiTheme="minorHAnsi" w:hAnsiTheme="minorHAnsi" w:cstheme="minorHAnsi"/>
          <w:color w:val="auto"/>
        </w:rPr>
        <w:t xml:space="preserve">to promote the </w:t>
      </w:r>
      <w:r w:rsidR="00850B02" w:rsidRPr="00BA502D">
        <w:rPr>
          <w:rFonts w:asciiTheme="minorHAnsi" w:hAnsiTheme="minorHAnsi" w:cstheme="minorHAnsi"/>
          <w:color w:val="auto"/>
        </w:rPr>
        <w:t xml:space="preserve">radical domino cyclization of </w:t>
      </w:r>
      <w:proofErr w:type="spellStart"/>
      <w:r w:rsidR="00850B02" w:rsidRPr="00BA502D">
        <w:rPr>
          <w:rFonts w:asciiTheme="minorHAnsi" w:hAnsiTheme="minorHAnsi" w:cstheme="minorHAnsi"/>
          <w:color w:val="auto"/>
        </w:rPr>
        <w:t>ynamides</w:t>
      </w:r>
      <w:proofErr w:type="spellEnd"/>
      <w:r w:rsidR="00850B02" w:rsidRPr="00BA502D">
        <w:rPr>
          <w:rFonts w:asciiTheme="minorHAnsi" w:hAnsiTheme="minorHAnsi" w:cstheme="minorHAnsi"/>
          <w:color w:val="auto"/>
        </w:rPr>
        <w:t xml:space="preserve"> and cyanamides contain</w:t>
      </w:r>
      <w:r w:rsidR="00AB3889" w:rsidRPr="00BA502D">
        <w:rPr>
          <w:rFonts w:asciiTheme="minorHAnsi" w:hAnsiTheme="minorHAnsi" w:cstheme="minorHAnsi"/>
          <w:color w:val="auto"/>
        </w:rPr>
        <w:t>ing a suitably-placed</w:t>
      </w:r>
      <w:r w:rsidR="00850B02" w:rsidRPr="00BA502D">
        <w:rPr>
          <w:rFonts w:asciiTheme="minorHAnsi" w:hAnsiTheme="minorHAnsi" w:cstheme="minorHAnsi"/>
          <w:color w:val="auto"/>
        </w:rPr>
        <w:t xml:space="preserve"> </w:t>
      </w:r>
      <w:proofErr w:type="spellStart"/>
      <w:r w:rsidR="00850B02" w:rsidRPr="00BA502D">
        <w:rPr>
          <w:rFonts w:asciiTheme="minorHAnsi" w:hAnsiTheme="minorHAnsi" w:cstheme="minorHAnsi"/>
          <w:color w:val="auto"/>
        </w:rPr>
        <w:t>iodoaryl</w:t>
      </w:r>
      <w:proofErr w:type="spellEnd"/>
      <w:r w:rsidR="00850B02" w:rsidRPr="00BA502D">
        <w:rPr>
          <w:rFonts w:asciiTheme="minorHAnsi" w:hAnsiTheme="minorHAnsi" w:cstheme="minorHAnsi"/>
          <w:color w:val="auto"/>
        </w:rPr>
        <w:t xml:space="preserve"> subunit. Th</w:t>
      </w:r>
      <w:r w:rsidR="00AB3889" w:rsidRPr="00BA502D">
        <w:rPr>
          <w:rFonts w:asciiTheme="minorHAnsi" w:hAnsiTheme="minorHAnsi" w:cstheme="minorHAnsi"/>
          <w:color w:val="auto"/>
        </w:rPr>
        <w:t xml:space="preserve">ese </w:t>
      </w:r>
      <w:proofErr w:type="spellStart"/>
      <w:r w:rsidR="00AB3889" w:rsidRPr="00BA502D">
        <w:rPr>
          <w:rFonts w:asciiTheme="minorHAnsi" w:hAnsiTheme="minorHAnsi" w:cstheme="minorHAnsi"/>
          <w:color w:val="auto"/>
        </w:rPr>
        <w:t>cyclizations</w:t>
      </w:r>
      <w:proofErr w:type="spellEnd"/>
      <w:r w:rsidR="00AB3889" w:rsidRPr="00BA502D">
        <w:rPr>
          <w:rFonts w:asciiTheme="minorHAnsi" w:hAnsiTheme="minorHAnsi" w:cstheme="minorHAnsi"/>
          <w:color w:val="auto"/>
        </w:rPr>
        <w:t>, which provide</w:t>
      </w:r>
      <w:r w:rsidR="00850B02" w:rsidRPr="00BA502D">
        <w:rPr>
          <w:rFonts w:asciiTheme="minorHAnsi" w:hAnsiTheme="minorHAnsi" w:cstheme="minorHAnsi"/>
          <w:color w:val="auto"/>
        </w:rPr>
        <w:t xml:space="preserve"> an efficient and straightforward access to tri-, tetra- and pentacyclic nitrogen heterocycles at the core structures of various natural products, are shown in </w:t>
      </w:r>
      <w:r w:rsidR="00850B02" w:rsidRPr="00BA502D">
        <w:rPr>
          <w:rFonts w:asciiTheme="minorHAnsi" w:hAnsiTheme="minorHAnsi" w:cstheme="minorHAnsi"/>
          <w:b/>
          <w:color w:val="auto"/>
        </w:rPr>
        <w:t xml:space="preserve">Figure </w:t>
      </w:r>
      <w:r w:rsidR="000C3925" w:rsidRPr="00BA502D">
        <w:rPr>
          <w:rFonts w:asciiTheme="minorHAnsi" w:hAnsiTheme="minorHAnsi" w:cstheme="minorHAnsi"/>
          <w:b/>
          <w:color w:val="auto"/>
        </w:rPr>
        <w:t>7</w:t>
      </w:r>
      <w:r w:rsidR="00850B02" w:rsidRPr="00BA502D">
        <w:rPr>
          <w:rFonts w:asciiTheme="minorHAnsi" w:hAnsiTheme="minorHAnsi" w:cstheme="minorHAnsi"/>
          <w:color w:val="auto"/>
        </w:rPr>
        <w:t>. These results are briefly discussed in the next section.</w:t>
      </w:r>
    </w:p>
    <w:p w14:paraId="1CE5AF91" w14:textId="58B7568B" w:rsidR="00707746" w:rsidRPr="00BA502D" w:rsidRDefault="00707746" w:rsidP="00627C9D">
      <w:pPr>
        <w:rPr>
          <w:rFonts w:asciiTheme="minorHAnsi" w:hAnsiTheme="minorHAnsi" w:cstheme="minorHAnsi"/>
          <w:color w:val="auto"/>
        </w:rPr>
      </w:pPr>
    </w:p>
    <w:p w14:paraId="0C7FEBBD" w14:textId="411B785A" w:rsidR="00707746" w:rsidRPr="00BA502D" w:rsidRDefault="003522A7" w:rsidP="00627C9D">
      <w:pPr>
        <w:rPr>
          <w:rFonts w:asciiTheme="minorHAnsi" w:hAnsiTheme="minorHAnsi" w:cstheme="minorHAnsi"/>
          <w:color w:val="auto"/>
        </w:rPr>
      </w:pPr>
      <w:r w:rsidRPr="00BA502D">
        <w:rPr>
          <w:rFonts w:asciiTheme="minorHAnsi" w:hAnsiTheme="minorHAnsi" w:cstheme="minorHAnsi"/>
          <w:color w:val="auto"/>
        </w:rPr>
        <w:t>T</w:t>
      </w:r>
      <w:r w:rsidR="00813EFE" w:rsidRPr="00BA502D">
        <w:rPr>
          <w:rFonts w:asciiTheme="minorHAnsi" w:hAnsiTheme="minorHAnsi" w:cstheme="minorHAnsi"/>
          <w:color w:val="auto"/>
        </w:rPr>
        <w:t xml:space="preserve">he </w:t>
      </w:r>
      <w:r w:rsidR="00813EFE" w:rsidRPr="00BA502D">
        <w:rPr>
          <w:rFonts w:asciiTheme="minorHAnsi" w:hAnsiTheme="minorHAnsi" w:cstheme="minorHAnsi"/>
          <w:color w:val="auto"/>
          <w:vertAlign w:val="superscript"/>
        </w:rPr>
        <w:t>1</w:t>
      </w:r>
      <w:r w:rsidR="00813EFE" w:rsidRPr="00BA502D">
        <w:rPr>
          <w:rFonts w:asciiTheme="minorHAnsi" w:hAnsiTheme="minorHAnsi" w:cstheme="minorHAnsi"/>
          <w:color w:val="auto"/>
        </w:rPr>
        <w:t xml:space="preserve">H and </w:t>
      </w:r>
      <w:r w:rsidR="00813EFE" w:rsidRPr="00BA502D">
        <w:rPr>
          <w:rFonts w:asciiTheme="minorHAnsi" w:hAnsiTheme="minorHAnsi" w:cstheme="minorHAnsi"/>
          <w:color w:val="auto"/>
          <w:vertAlign w:val="superscript"/>
        </w:rPr>
        <w:t>13</w:t>
      </w:r>
      <w:r w:rsidR="00813EFE" w:rsidRPr="00BA502D">
        <w:rPr>
          <w:rFonts w:asciiTheme="minorHAnsi" w:hAnsiTheme="minorHAnsi" w:cstheme="minorHAnsi"/>
          <w:color w:val="auto"/>
        </w:rPr>
        <w:t xml:space="preserve">C NMR spectra indicate </w:t>
      </w:r>
      <w:r w:rsidR="00E80285" w:rsidRPr="00BA502D">
        <w:rPr>
          <w:rFonts w:asciiTheme="minorHAnsi" w:hAnsiTheme="minorHAnsi" w:cstheme="minorHAnsi"/>
          <w:color w:val="auto"/>
        </w:rPr>
        <w:t>formation of the</w:t>
      </w:r>
      <w:r w:rsidR="00813EFE" w:rsidRPr="00BA502D">
        <w:rPr>
          <w:rFonts w:asciiTheme="minorHAnsi" w:hAnsiTheme="minorHAnsi" w:cstheme="minorHAnsi"/>
          <w:color w:val="auto"/>
        </w:rPr>
        <w:t xml:space="preserve"> pure </w:t>
      </w:r>
      <w:r w:rsidR="00E80285" w:rsidRPr="00BA502D">
        <w:rPr>
          <w:rFonts w:asciiTheme="minorHAnsi" w:hAnsiTheme="minorHAnsi" w:cstheme="minorHAnsi"/>
          <w:color w:val="auto"/>
        </w:rPr>
        <w:t xml:space="preserve">natural product </w:t>
      </w:r>
      <w:proofErr w:type="spellStart"/>
      <w:r w:rsidRPr="00BA502D">
        <w:rPr>
          <w:rFonts w:asciiTheme="minorHAnsi" w:hAnsiTheme="minorHAnsi" w:cstheme="minorHAnsi"/>
          <w:color w:val="auto"/>
        </w:rPr>
        <w:t>luotonin</w:t>
      </w:r>
      <w:proofErr w:type="spellEnd"/>
      <w:r w:rsidRPr="00BA502D">
        <w:rPr>
          <w:rFonts w:asciiTheme="minorHAnsi" w:hAnsiTheme="minorHAnsi" w:cstheme="minorHAnsi"/>
          <w:color w:val="auto"/>
        </w:rPr>
        <w:t xml:space="preserve"> A </w:t>
      </w:r>
      <w:r w:rsidR="00813EFE" w:rsidRPr="00BA502D">
        <w:rPr>
          <w:rFonts w:asciiTheme="minorHAnsi" w:hAnsiTheme="minorHAnsi" w:cstheme="minorHAnsi"/>
          <w:color w:val="auto"/>
        </w:rPr>
        <w:t>(</w:t>
      </w:r>
      <w:r w:rsidR="00813EFE" w:rsidRPr="00BA502D">
        <w:rPr>
          <w:rFonts w:asciiTheme="minorHAnsi" w:hAnsiTheme="minorHAnsi" w:cstheme="minorHAnsi"/>
          <w:b/>
          <w:color w:val="auto"/>
        </w:rPr>
        <w:t xml:space="preserve">Figure </w:t>
      </w:r>
      <w:r w:rsidR="00E80285" w:rsidRPr="00BA502D">
        <w:rPr>
          <w:rFonts w:asciiTheme="minorHAnsi" w:hAnsiTheme="minorHAnsi" w:cstheme="minorHAnsi"/>
          <w:b/>
          <w:color w:val="auto"/>
        </w:rPr>
        <w:t>8</w:t>
      </w:r>
      <w:proofErr w:type="gramStart"/>
      <w:r w:rsidR="00E80285" w:rsidRPr="00BA502D">
        <w:rPr>
          <w:rFonts w:asciiTheme="minorHAnsi" w:hAnsiTheme="minorHAnsi" w:cstheme="minorHAnsi"/>
          <w:b/>
          <w:color w:val="auto"/>
        </w:rPr>
        <w:t>A,B</w:t>
      </w:r>
      <w:proofErr w:type="gramEnd"/>
      <w:r w:rsidR="00813EFE" w:rsidRPr="00BA502D">
        <w:rPr>
          <w:rFonts w:asciiTheme="minorHAnsi" w:hAnsiTheme="minorHAnsi" w:cstheme="minorHAnsi"/>
          <w:color w:val="auto"/>
        </w:rPr>
        <w:t xml:space="preserve">). </w:t>
      </w:r>
      <w:r w:rsidR="00F85437" w:rsidRPr="00BA502D">
        <w:rPr>
          <w:rFonts w:asciiTheme="minorHAnsi" w:hAnsiTheme="minorHAnsi" w:cstheme="minorHAnsi"/>
          <w:color w:val="auto"/>
        </w:rPr>
        <w:t>The spectroscopic data correspond to those previously reported</w:t>
      </w:r>
      <w:bookmarkStart w:id="5" w:name="_Ref1570858"/>
      <w:r w:rsidR="00F85437" w:rsidRPr="00BA502D">
        <w:rPr>
          <w:rStyle w:val="EndnoteReference"/>
          <w:rFonts w:asciiTheme="minorHAnsi" w:hAnsiTheme="minorHAnsi" w:cstheme="minorHAnsi"/>
          <w:color w:val="auto"/>
        </w:rPr>
        <w:endnoteReference w:id="34"/>
      </w:r>
      <w:bookmarkEnd w:id="5"/>
      <w:r w:rsidR="00A50F67" w:rsidRPr="00BA502D">
        <w:rPr>
          <w:rFonts w:asciiTheme="minorHAnsi" w:hAnsiTheme="minorHAnsi" w:cstheme="minorHAnsi"/>
          <w:color w:val="auto"/>
        </w:rPr>
        <w:t>.</w:t>
      </w:r>
    </w:p>
    <w:p w14:paraId="437241C4" w14:textId="3B89D44B" w:rsidR="00E80285" w:rsidRPr="00BA502D" w:rsidRDefault="00E80285" w:rsidP="00627C9D">
      <w:pPr>
        <w:rPr>
          <w:rFonts w:asciiTheme="minorHAnsi" w:hAnsiTheme="minorHAnsi" w:cstheme="minorHAnsi"/>
          <w:color w:val="auto"/>
        </w:rPr>
      </w:pPr>
    </w:p>
    <w:p w14:paraId="564A3BF0" w14:textId="7E3E1A6B" w:rsidR="00707746" w:rsidRPr="00BA502D" w:rsidRDefault="00E80285" w:rsidP="00627C9D">
      <w:pPr>
        <w:rPr>
          <w:rFonts w:asciiTheme="minorHAnsi" w:hAnsiTheme="minorHAnsi" w:cstheme="minorHAnsi"/>
          <w:color w:val="auto"/>
        </w:rPr>
      </w:pPr>
      <w:r w:rsidRPr="00BA502D">
        <w:rPr>
          <w:rFonts w:asciiTheme="minorHAnsi" w:hAnsiTheme="minorHAnsi" w:cstheme="minorHAnsi"/>
          <w:color w:val="auto"/>
          <w:vertAlign w:val="superscript"/>
        </w:rPr>
        <w:t>1</w:t>
      </w:r>
      <w:r w:rsidRPr="00BA502D">
        <w:rPr>
          <w:rFonts w:asciiTheme="minorHAnsi" w:hAnsiTheme="minorHAnsi" w:cstheme="minorHAnsi"/>
          <w:color w:val="auto"/>
        </w:rPr>
        <w:t>H NMR (300 MHz, CDCl</w:t>
      </w:r>
      <w:r w:rsidRPr="00BA502D">
        <w:rPr>
          <w:rFonts w:asciiTheme="minorHAnsi" w:hAnsiTheme="minorHAnsi" w:cstheme="minorHAnsi"/>
          <w:color w:val="auto"/>
          <w:vertAlign w:val="subscript"/>
        </w:rPr>
        <w:t>3</w:t>
      </w:r>
      <w:r w:rsidRPr="00BA502D">
        <w:rPr>
          <w:rFonts w:asciiTheme="minorHAnsi" w:hAnsiTheme="minorHAnsi" w:cstheme="minorHAnsi"/>
          <w:color w:val="auto"/>
        </w:rPr>
        <w:t xml:space="preserve">) δ (ppm): 8.49-8.41 (m, 3 H), 8.12 (d, </w:t>
      </w:r>
      <w:r w:rsidRPr="00BA502D">
        <w:rPr>
          <w:rFonts w:asciiTheme="minorHAnsi" w:hAnsiTheme="minorHAnsi" w:cstheme="minorHAnsi"/>
          <w:i/>
          <w:color w:val="auto"/>
        </w:rPr>
        <w:t>J</w:t>
      </w:r>
      <w:r w:rsidRPr="00BA502D">
        <w:rPr>
          <w:rFonts w:asciiTheme="minorHAnsi" w:hAnsiTheme="minorHAnsi" w:cstheme="minorHAnsi"/>
          <w:color w:val="auto"/>
        </w:rPr>
        <w:t xml:space="preserve"> = 7.8 Hz, 1H), 7.95 (d, </w:t>
      </w:r>
      <w:r w:rsidRPr="00BA502D">
        <w:rPr>
          <w:rFonts w:asciiTheme="minorHAnsi" w:hAnsiTheme="minorHAnsi" w:cstheme="minorHAnsi"/>
          <w:i/>
          <w:color w:val="auto"/>
        </w:rPr>
        <w:t>J</w:t>
      </w:r>
      <w:r w:rsidRPr="00BA502D">
        <w:rPr>
          <w:rFonts w:asciiTheme="minorHAnsi" w:hAnsiTheme="minorHAnsi" w:cstheme="minorHAnsi"/>
          <w:color w:val="auto"/>
        </w:rPr>
        <w:t xml:space="preserve"> = 7.5 Hz, </w:t>
      </w:r>
      <w:r w:rsidRPr="00BA502D">
        <w:rPr>
          <w:rFonts w:asciiTheme="minorHAnsi" w:hAnsiTheme="minorHAnsi" w:cstheme="minorHAnsi"/>
          <w:color w:val="auto"/>
        </w:rPr>
        <w:lastRenderedPageBreak/>
        <w:t xml:space="preserve">1 H), 7.89-7.82 (m, 2 H), 7.71-7.66 (m, 1 H), 7.58 (t, </w:t>
      </w:r>
      <w:r w:rsidRPr="00BA502D">
        <w:rPr>
          <w:rFonts w:asciiTheme="minorHAnsi" w:hAnsiTheme="minorHAnsi" w:cstheme="minorHAnsi"/>
          <w:i/>
          <w:color w:val="auto"/>
        </w:rPr>
        <w:t>J</w:t>
      </w:r>
      <w:r w:rsidRPr="00BA502D">
        <w:rPr>
          <w:rFonts w:asciiTheme="minorHAnsi" w:hAnsiTheme="minorHAnsi" w:cstheme="minorHAnsi"/>
          <w:color w:val="auto"/>
        </w:rPr>
        <w:t xml:space="preserve"> = 8.1 Hz, 1 H), 5.34 (s, 2 H).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C NMR (75 MHz, CDCl</w:t>
      </w:r>
      <w:r w:rsidRPr="00BA502D">
        <w:rPr>
          <w:rFonts w:asciiTheme="minorHAnsi" w:hAnsiTheme="minorHAnsi" w:cstheme="minorHAnsi"/>
          <w:color w:val="auto"/>
          <w:vertAlign w:val="subscript"/>
        </w:rPr>
        <w:t>3</w:t>
      </w:r>
      <w:r w:rsidRPr="00BA502D">
        <w:rPr>
          <w:rFonts w:asciiTheme="minorHAnsi" w:hAnsiTheme="minorHAnsi" w:cstheme="minorHAnsi"/>
          <w:color w:val="auto"/>
        </w:rPr>
        <w:t>) δ (ppm): 160.8, 152.7, 151.3, 149.5 (2 C), 134.7, 131.6, 130.8 (2 C), 129.5, 128.9 (2 C), 128.6, 128.0, 127.5, 126.5, 121.4, 47.4.</w:t>
      </w:r>
    </w:p>
    <w:p w14:paraId="5C3B2051" w14:textId="26B53277" w:rsidR="00962C21" w:rsidRPr="00BA502D" w:rsidRDefault="00962C21" w:rsidP="00627C9D">
      <w:pPr>
        <w:rPr>
          <w:rFonts w:asciiTheme="minorHAnsi" w:hAnsiTheme="minorHAnsi" w:cstheme="minorHAnsi"/>
          <w:color w:val="auto"/>
        </w:rPr>
      </w:pPr>
    </w:p>
    <w:p w14:paraId="34E6C7CA" w14:textId="5600EAAC" w:rsidR="00627C9D" w:rsidRPr="00BA502D" w:rsidRDefault="00627C9D" w:rsidP="00627C9D">
      <w:pPr>
        <w:rPr>
          <w:rFonts w:asciiTheme="minorHAnsi" w:hAnsiTheme="minorHAnsi" w:cstheme="minorHAnsi"/>
          <w:b/>
          <w:color w:val="auto"/>
        </w:rPr>
      </w:pPr>
      <w:r w:rsidRPr="00BA502D">
        <w:rPr>
          <w:rFonts w:asciiTheme="minorHAnsi" w:hAnsiTheme="minorHAnsi" w:cstheme="minorHAnsi"/>
          <w:b/>
          <w:color w:val="auto"/>
        </w:rPr>
        <w:t>FIGURE LEGENDS:</w:t>
      </w:r>
    </w:p>
    <w:p w14:paraId="148B5612" w14:textId="7DD2FDAA" w:rsidR="00627C9D" w:rsidRPr="00BA502D" w:rsidRDefault="00627C9D" w:rsidP="00627C9D">
      <w:pPr>
        <w:rPr>
          <w:rFonts w:asciiTheme="minorHAnsi" w:hAnsiTheme="minorHAnsi" w:cstheme="minorHAnsi"/>
          <w:color w:val="auto"/>
        </w:rPr>
      </w:pPr>
      <w:r w:rsidRPr="00BA502D">
        <w:rPr>
          <w:rFonts w:asciiTheme="minorHAnsi" w:hAnsiTheme="minorHAnsi" w:cstheme="minorHAnsi"/>
          <w:b/>
          <w:color w:val="auto"/>
        </w:rPr>
        <w:t>Figure 1. [(</w:t>
      </w:r>
      <w:proofErr w:type="spellStart"/>
      <w:r w:rsidRPr="00BA502D">
        <w:rPr>
          <w:rFonts w:asciiTheme="minorHAnsi" w:hAnsiTheme="minorHAnsi" w:cstheme="minorHAnsi"/>
          <w:b/>
          <w:color w:val="auto"/>
        </w:rPr>
        <w:t>DPEPhos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r w:rsidRPr="00BA502D">
        <w:rPr>
          <w:rFonts w:asciiTheme="minorHAnsi" w:hAnsiTheme="minorHAnsi" w:cstheme="minorHAnsi"/>
          <w:b/>
          <w:color w:val="auto"/>
        </w:rPr>
        <w:t xml:space="preserve"> as a general copper-based </w:t>
      </w:r>
      <w:proofErr w:type="spellStart"/>
      <w:r w:rsidRPr="00BA502D">
        <w:rPr>
          <w:rFonts w:asciiTheme="minorHAnsi" w:hAnsiTheme="minorHAnsi" w:cstheme="minorHAnsi"/>
          <w:b/>
          <w:color w:val="auto"/>
        </w:rPr>
        <w:t>photoredox</w:t>
      </w:r>
      <w:proofErr w:type="spellEnd"/>
      <w:r w:rsidRPr="00BA502D">
        <w:rPr>
          <w:rFonts w:asciiTheme="minorHAnsi" w:hAnsiTheme="minorHAnsi" w:cstheme="minorHAnsi"/>
          <w:b/>
          <w:color w:val="auto"/>
        </w:rPr>
        <w:t xml:space="preserve"> catalyst.</w:t>
      </w:r>
      <w:r w:rsidR="00854A10" w:rsidRPr="00BA502D">
        <w:rPr>
          <w:rFonts w:asciiTheme="minorHAnsi" w:hAnsiTheme="minorHAnsi" w:cstheme="minorHAnsi"/>
          <w:b/>
          <w:color w:val="auto"/>
        </w:rPr>
        <w:t xml:space="preserve">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A</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General properties of [(</w:t>
      </w:r>
      <w:proofErr w:type="spellStart"/>
      <w:r w:rsidR="00854A10" w:rsidRPr="00BA502D">
        <w:rPr>
          <w:rFonts w:asciiTheme="minorHAnsi" w:hAnsiTheme="minorHAnsi" w:cstheme="minorHAnsi"/>
          <w:color w:val="auto"/>
        </w:rPr>
        <w:t>DPEPhos</w:t>
      </w:r>
      <w:proofErr w:type="spellEnd"/>
      <w:r w:rsidR="00854A10" w:rsidRPr="00BA502D">
        <w:rPr>
          <w:rFonts w:asciiTheme="minorHAnsi" w:hAnsiTheme="minorHAnsi" w:cstheme="minorHAnsi"/>
          <w:color w:val="auto"/>
        </w:rPr>
        <w:t>)(</w:t>
      </w:r>
      <w:proofErr w:type="spellStart"/>
      <w:r w:rsidR="00854A10" w:rsidRPr="00BA502D">
        <w:rPr>
          <w:rFonts w:asciiTheme="minorHAnsi" w:hAnsiTheme="minorHAnsi" w:cstheme="minorHAnsi"/>
          <w:color w:val="auto"/>
        </w:rPr>
        <w:t>bcp</w:t>
      </w:r>
      <w:proofErr w:type="spellEnd"/>
      <w:r w:rsidR="00854A10" w:rsidRPr="00BA502D">
        <w:rPr>
          <w:rFonts w:asciiTheme="minorHAnsi" w:hAnsiTheme="minorHAnsi" w:cstheme="minorHAnsi"/>
          <w:color w:val="auto"/>
        </w:rPr>
        <w:t>)Cu]PF</w:t>
      </w:r>
      <w:r w:rsidR="00854A10" w:rsidRPr="00BA502D">
        <w:rPr>
          <w:rFonts w:asciiTheme="minorHAnsi" w:hAnsiTheme="minorHAnsi" w:cstheme="minorHAnsi"/>
          <w:color w:val="auto"/>
          <w:vertAlign w:val="subscript"/>
        </w:rPr>
        <w:t>6</w:t>
      </w:r>
      <w:r w:rsidR="00854A10" w:rsidRPr="00BA502D">
        <w:rPr>
          <w:rFonts w:asciiTheme="minorHAnsi" w:hAnsiTheme="minorHAnsi" w:cstheme="minorHAnsi"/>
          <w:color w:val="auto"/>
        </w:rPr>
        <w:t xml:space="preserve">.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B</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xml:space="preserve">. General mechanism for the activation of organic halides.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C</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Representative transformations including reduction, direct arylation and cyclization reactions.</w:t>
      </w:r>
    </w:p>
    <w:p w14:paraId="76E7F4D0" w14:textId="77777777" w:rsidR="00627C9D" w:rsidRPr="00BA502D" w:rsidRDefault="00627C9D" w:rsidP="00627C9D">
      <w:pPr>
        <w:rPr>
          <w:rFonts w:asciiTheme="minorHAnsi" w:hAnsiTheme="minorHAnsi" w:cstheme="minorHAnsi"/>
          <w:b/>
          <w:color w:val="auto"/>
        </w:rPr>
      </w:pPr>
    </w:p>
    <w:p w14:paraId="1F3D4D86" w14:textId="1D8E3C0B" w:rsidR="00627C9D" w:rsidRPr="00BA502D" w:rsidRDefault="00627C9D" w:rsidP="00627C9D">
      <w:pPr>
        <w:rPr>
          <w:rFonts w:asciiTheme="minorHAnsi" w:hAnsiTheme="minorHAnsi" w:cstheme="minorHAnsi"/>
          <w:color w:val="auto"/>
        </w:rPr>
      </w:pPr>
      <w:r w:rsidRPr="00BA502D">
        <w:rPr>
          <w:rFonts w:asciiTheme="minorHAnsi" w:hAnsiTheme="minorHAnsi" w:cstheme="minorHAnsi"/>
          <w:b/>
          <w:color w:val="auto"/>
        </w:rPr>
        <w:t>Figure 2. Synthesis of [(</w:t>
      </w:r>
      <w:proofErr w:type="spellStart"/>
      <w:r w:rsidRPr="00BA502D">
        <w:rPr>
          <w:rFonts w:asciiTheme="minorHAnsi" w:hAnsiTheme="minorHAnsi" w:cstheme="minorHAnsi"/>
          <w:b/>
          <w:color w:val="auto"/>
        </w:rPr>
        <w:t>DPEPhos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r w:rsidRPr="00BA502D">
        <w:rPr>
          <w:rFonts w:asciiTheme="minorHAnsi" w:hAnsiTheme="minorHAnsi" w:cstheme="minorHAnsi"/>
          <w:b/>
          <w:color w:val="auto"/>
        </w:rPr>
        <w:t xml:space="preserve"> and application in organic/natural product synthesis.</w:t>
      </w:r>
      <w:r w:rsidR="00854A10" w:rsidRPr="00BA502D">
        <w:rPr>
          <w:rFonts w:asciiTheme="minorHAnsi" w:hAnsiTheme="minorHAnsi" w:cstheme="minorHAnsi"/>
          <w:b/>
          <w:color w:val="auto"/>
        </w:rPr>
        <w:t xml:space="preserve">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A</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Synthesis of [(</w:t>
      </w:r>
      <w:proofErr w:type="spellStart"/>
      <w:r w:rsidR="00854A10" w:rsidRPr="00BA502D">
        <w:rPr>
          <w:rFonts w:asciiTheme="minorHAnsi" w:hAnsiTheme="minorHAnsi" w:cstheme="minorHAnsi"/>
          <w:color w:val="auto"/>
        </w:rPr>
        <w:t>DPEPhos</w:t>
      </w:r>
      <w:proofErr w:type="spellEnd"/>
      <w:r w:rsidR="00854A10" w:rsidRPr="00BA502D">
        <w:rPr>
          <w:rFonts w:asciiTheme="minorHAnsi" w:hAnsiTheme="minorHAnsi" w:cstheme="minorHAnsi"/>
          <w:color w:val="auto"/>
        </w:rPr>
        <w:t>)(</w:t>
      </w:r>
      <w:proofErr w:type="spellStart"/>
      <w:r w:rsidR="00854A10" w:rsidRPr="00BA502D">
        <w:rPr>
          <w:rFonts w:asciiTheme="minorHAnsi" w:hAnsiTheme="minorHAnsi" w:cstheme="minorHAnsi"/>
          <w:color w:val="auto"/>
        </w:rPr>
        <w:t>bcp</w:t>
      </w:r>
      <w:proofErr w:type="spellEnd"/>
      <w:r w:rsidR="00854A10" w:rsidRPr="00BA502D">
        <w:rPr>
          <w:rFonts w:asciiTheme="minorHAnsi" w:hAnsiTheme="minorHAnsi" w:cstheme="minorHAnsi"/>
          <w:color w:val="auto"/>
        </w:rPr>
        <w:t>)Cu]PF</w:t>
      </w:r>
      <w:r w:rsidR="00854A10" w:rsidRPr="00BA502D">
        <w:rPr>
          <w:rFonts w:asciiTheme="minorHAnsi" w:hAnsiTheme="minorHAnsi" w:cstheme="minorHAnsi"/>
          <w:color w:val="auto"/>
          <w:vertAlign w:val="subscript"/>
        </w:rPr>
        <w:t>6</w:t>
      </w:r>
      <w:r w:rsidR="00854A10" w:rsidRPr="00BA502D">
        <w:rPr>
          <w:rFonts w:asciiTheme="minorHAnsi" w:hAnsiTheme="minorHAnsi" w:cstheme="minorHAnsi"/>
          <w:color w:val="auto"/>
        </w:rPr>
        <w:t xml:space="preserve">.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B</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xml:space="preserve">. Direct arylation of </w:t>
      </w:r>
      <w:r w:rsidR="00854A10" w:rsidRPr="00BA502D">
        <w:rPr>
          <w:rFonts w:asciiTheme="minorHAnsi" w:hAnsiTheme="minorHAnsi" w:cstheme="minorHAnsi"/>
          <w:i/>
          <w:color w:val="auto"/>
        </w:rPr>
        <w:t>N</w:t>
      </w:r>
      <w:r w:rsidR="00854A10" w:rsidRPr="00BA502D">
        <w:rPr>
          <w:rFonts w:asciiTheme="minorHAnsi" w:hAnsiTheme="minorHAnsi" w:cstheme="minorHAnsi"/>
          <w:color w:val="auto"/>
        </w:rPr>
        <w:t>-</w:t>
      </w:r>
      <w:proofErr w:type="spellStart"/>
      <w:r w:rsidR="00854A10" w:rsidRPr="00BA502D">
        <w:rPr>
          <w:rFonts w:asciiTheme="minorHAnsi" w:hAnsiTheme="minorHAnsi" w:cstheme="minorHAnsi"/>
          <w:color w:val="auto"/>
        </w:rPr>
        <w:t>methylpyrrole</w:t>
      </w:r>
      <w:proofErr w:type="spellEnd"/>
      <w:r w:rsidR="00854A10" w:rsidRPr="00BA502D">
        <w:rPr>
          <w:rFonts w:asciiTheme="minorHAnsi" w:hAnsiTheme="minorHAnsi" w:cstheme="minorHAnsi"/>
          <w:color w:val="auto"/>
        </w:rPr>
        <w:t xml:space="preserve">. </w:t>
      </w:r>
      <w:r w:rsidR="00025D38" w:rsidRPr="00BA502D">
        <w:rPr>
          <w:rFonts w:asciiTheme="minorHAnsi" w:hAnsiTheme="minorHAnsi" w:cstheme="minorHAnsi"/>
          <w:color w:val="auto"/>
        </w:rPr>
        <w:t>(</w:t>
      </w:r>
      <w:r w:rsidR="00854A10" w:rsidRPr="00BA502D">
        <w:rPr>
          <w:rFonts w:asciiTheme="minorHAnsi" w:hAnsiTheme="minorHAnsi" w:cstheme="minorHAnsi"/>
          <w:b/>
          <w:color w:val="auto"/>
        </w:rPr>
        <w:t>C</w:t>
      </w:r>
      <w:r w:rsidR="00025D38" w:rsidRPr="00BA502D">
        <w:rPr>
          <w:rFonts w:asciiTheme="minorHAnsi" w:hAnsiTheme="minorHAnsi" w:cstheme="minorHAnsi"/>
          <w:color w:val="auto"/>
        </w:rPr>
        <w:t>)</w:t>
      </w:r>
      <w:r w:rsidR="00854A10" w:rsidRPr="00BA502D">
        <w:rPr>
          <w:rFonts w:asciiTheme="minorHAnsi" w:hAnsiTheme="minorHAnsi" w:cstheme="minorHAnsi"/>
          <w:color w:val="auto"/>
        </w:rPr>
        <w:t xml:space="preserve">. Radical cyclization to </w:t>
      </w:r>
      <w:proofErr w:type="spellStart"/>
      <w:r w:rsidR="00854A10" w:rsidRPr="00BA502D">
        <w:rPr>
          <w:rFonts w:asciiTheme="minorHAnsi" w:hAnsiTheme="minorHAnsi" w:cstheme="minorHAnsi"/>
          <w:color w:val="auto"/>
        </w:rPr>
        <w:t>luotonin</w:t>
      </w:r>
      <w:proofErr w:type="spellEnd"/>
      <w:r w:rsidR="00854A10" w:rsidRPr="00BA502D">
        <w:rPr>
          <w:rFonts w:asciiTheme="minorHAnsi" w:hAnsiTheme="minorHAnsi" w:cstheme="minorHAnsi"/>
          <w:color w:val="auto"/>
        </w:rPr>
        <w:t xml:space="preserve"> A.</w:t>
      </w:r>
    </w:p>
    <w:p w14:paraId="778D9197" w14:textId="77777777" w:rsidR="00025D38" w:rsidRPr="00BA502D" w:rsidRDefault="00025D38" w:rsidP="00627C9D">
      <w:pPr>
        <w:rPr>
          <w:rFonts w:asciiTheme="minorHAnsi" w:hAnsiTheme="minorHAnsi" w:cstheme="minorHAnsi"/>
          <w:b/>
          <w:color w:val="auto"/>
        </w:rPr>
      </w:pPr>
    </w:p>
    <w:p w14:paraId="1CAC1AAB" w14:textId="2EA73F81" w:rsidR="00025D38" w:rsidRPr="00BA502D" w:rsidRDefault="00025D38" w:rsidP="00025D38">
      <w:pPr>
        <w:rPr>
          <w:rFonts w:asciiTheme="minorHAnsi" w:hAnsiTheme="minorHAnsi" w:cstheme="minorHAnsi"/>
          <w:color w:val="auto"/>
        </w:rPr>
      </w:pPr>
      <w:r w:rsidRPr="00BA502D">
        <w:rPr>
          <w:rFonts w:asciiTheme="minorHAnsi" w:hAnsiTheme="minorHAnsi" w:cstheme="minorHAnsi"/>
          <w:b/>
          <w:color w:val="auto"/>
        </w:rPr>
        <w:t>Figure 3. Experimental setups used for the direct arylation of (hetero)</w:t>
      </w:r>
      <w:proofErr w:type="spellStart"/>
      <w:r w:rsidRPr="00BA502D">
        <w:rPr>
          <w:rFonts w:asciiTheme="minorHAnsi" w:hAnsiTheme="minorHAnsi" w:cstheme="minorHAnsi"/>
          <w:b/>
          <w:color w:val="auto"/>
        </w:rPr>
        <w:t>arenes</w:t>
      </w:r>
      <w:proofErr w:type="spellEnd"/>
      <w:r w:rsidRPr="00BA502D">
        <w:rPr>
          <w:rFonts w:asciiTheme="minorHAnsi" w:hAnsiTheme="minorHAnsi" w:cstheme="minorHAnsi"/>
          <w:b/>
          <w:color w:val="auto"/>
        </w:rPr>
        <w:t xml:space="preserve"> under </w:t>
      </w:r>
      <w:proofErr w:type="spellStart"/>
      <w:r w:rsidRPr="00BA502D">
        <w:rPr>
          <w:rFonts w:asciiTheme="minorHAnsi" w:hAnsiTheme="minorHAnsi" w:cstheme="minorHAnsi"/>
          <w:b/>
          <w:color w:val="auto"/>
        </w:rPr>
        <w:t>photoredox</w:t>
      </w:r>
      <w:proofErr w:type="spellEnd"/>
      <w:r w:rsidRPr="00BA502D">
        <w:rPr>
          <w:rFonts w:asciiTheme="minorHAnsi" w:hAnsiTheme="minorHAnsi" w:cstheme="minorHAnsi"/>
          <w:b/>
          <w:color w:val="auto"/>
        </w:rPr>
        <w:t xml:space="preserve"> conditions. </w:t>
      </w:r>
      <w:r w:rsidRPr="00BA502D">
        <w:rPr>
          <w:rFonts w:asciiTheme="minorHAnsi" w:hAnsiTheme="minorHAnsi" w:cstheme="minorHAnsi"/>
          <w:color w:val="auto"/>
        </w:rPr>
        <w:t>(</w:t>
      </w:r>
      <w:r w:rsidRPr="00BA502D">
        <w:rPr>
          <w:rFonts w:asciiTheme="minorHAnsi" w:hAnsiTheme="minorHAnsi" w:cstheme="minorHAnsi"/>
          <w:b/>
          <w:color w:val="auto"/>
        </w:rPr>
        <w:t>A</w:t>
      </w:r>
      <w:r w:rsidRPr="00BA502D">
        <w:rPr>
          <w:rFonts w:asciiTheme="minorHAnsi" w:hAnsiTheme="minorHAnsi" w:cstheme="minorHAnsi"/>
          <w:color w:val="auto"/>
        </w:rPr>
        <w:t>). Photoreactor. (</w:t>
      </w:r>
      <w:r w:rsidRPr="00BA502D">
        <w:rPr>
          <w:rFonts w:asciiTheme="minorHAnsi" w:hAnsiTheme="minorHAnsi" w:cstheme="minorHAnsi"/>
          <w:b/>
          <w:color w:val="auto"/>
        </w:rPr>
        <w:t>B</w:t>
      </w:r>
      <w:r w:rsidRPr="00BA502D">
        <w:rPr>
          <w:rFonts w:asciiTheme="minorHAnsi" w:hAnsiTheme="minorHAnsi" w:cstheme="minorHAnsi"/>
          <w:color w:val="auto"/>
        </w:rPr>
        <w:t>). Blue LEDs strips. (</w:t>
      </w:r>
      <w:r w:rsidRPr="00BA502D">
        <w:rPr>
          <w:rFonts w:asciiTheme="minorHAnsi" w:hAnsiTheme="minorHAnsi" w:cstheme="minorHAnsi"/>
          <w:b/>
          <w:color w:val="auto"/>
        </w:rPr>
        <w:t>C</w:t>
      </w:r>
      <w:r w:rsidRPr="00BA502D">
        <w:rPr>
          <w:rFonts w:asciiTheme="minorHAnsi" w:hAnsiTheme="minorHAnsi" w:cstheme="minorHAnsi"/>
          <w:color w:val="auto"/>
        </w:rPr>
        <w:t>). Photochemistry device and blue LED lamp.</w:t>
      </w:r>
    </w:p>
    <w:p w14:paraId="363D61D8" w14:textId="77777777" w:rsidR="00627C9D" w:rsidRPr="00BA502D" w:rsidRDefault="00627C9D" w:rsidP="00627C9D">
      <w:pPr>
        <w:rPr>
          <w:rFonts w:asciiTheme="minorHAnsi" w:hAnsiTheme="minorHAnsi" w:cstheme="minorHAnsi"/>
          <w:b/>
          <w:color w:val="auto"/>
        </w:rPr>
      </w:pPr>
    </w:p>
    <w:p w14:paraId="5954B234" w14:textId="09718E74" w:rsidR="00627C9D" w:rsidRPr="00BA502D" w:rsidRDefault="00627C9D" w:rsidP="00627C9D">
      <w:pPr>
        <w:rPr>
          <w:rFonts w:asciiTheme="minorHAnsi" w:hAnsiTheme="minorHAnsi" w:cstheme="minorHAnsi"/>
          <w:color w:val="auto"/>
        </w:rPr>
      </w:pPr>
      <w:r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4</w:t>
      </w:r>
      <w:r w:rsidRPr="00BA502D">
        <w:rPr>
          <w:rFonts w:asciiTheme="minorHAnsi" w:hAnsiTheme="minorHAnsi" w:cstheme="minorHAnsi"/>
          <w:b/>
          <w:color w:val="auto"/>
        </w:rPr>
        <w:t>. Characterization of [(</w:t>
      </w:r>
      <w:proofErr w:type="spellStart"/>
      <w:r w:rsidRPr="00BA502D">
        <w:rPr>
          <w:rFonts w:asciiTheme="minorHAnsi" w:hAnsiTheme="minorHAnsi" w:cstheme="minorHAnsi"/>
          <w:b/>
          <w:color w:val="auto"/>
        </w:rPr>
        <w:t>DPEPhos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r w:rsidRPr="00BA502D">
        <w:rPr>
          <w:rFonts w:asciiTheme="minorHAnsi" w:hAnsiTheme="minorHAnsi" w:cstheme="minorHAnsi"/>
          <w:b/>
          <w:color w:val="auto"/>
        </w:rPr>
        <w:t>.</w:t>
      </w:r>
      <w:r w:rsidRPr="00BA502D">
        <w:rPr>
          <w:rFonts w:asciiTheme="minorHAnsi" w:hAnsiTheme="minorHAnsi" w:cstheme="minorHAnsi"/>
          <w:color w:val="auto"/>
        </w:rPr>
        <w:t xml:space="preserve"> </w:t>
      </w:r>
      <w:r w:rsidR="00025D38" w:rsidRPr="00BA502D">
        <w:rPr>
          <w:rFonts w:asciiTheme="minorHAnsi" w:hAnsiTheme="minorHAnsi" w:cstheme="minorHAnsi"/>
          <w:color w:val="auto"/>
        </w:rPr>
        <w:t>(</w:t>
      </w:r>
      <w:r w:rsidRPr="00BA502D">
        <w:rPr>
          <w:rFonts w:asciiTheme="minorHAnsi" w:hAnsiTheme="minorHAnsi" w:cstheme="minorHAnsi"/>
          <w:b/>
          <w:color w:val="auto"/>
        </w:rPr>
        <w:t>A</w:t>
      </w:r>
      <w:r w:rsidR="00025D38"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NMR spectrum. </w:t>
      </w:r>
      <w:r w:rsidR="00025D38" w:rsidRPr="00BA502D">
        <w:rPr>
          <w:rFonts w:asciiTheme="minorHAnsi" w:hAnsiTheme="minorHAnsi" w:cstheme="minorHAnsi"/>
          <w:color w:val="auto"/>
        </w:rPr>
        <w:t>(</w:t>
      </w:r>
      <w:r w:rsidRPr="00BA502D">
        <w:rPr>
          <w:rFonts w:asciiTheme="minorHAnsi" w:hAnsiTheme="minorHAnsi" w:cstheme="minorHAnsi"/>
          <w:b/>
          <w:color w:val="auto"/>
        </w:rPr>
        <w:t>B</w:t>
      </w:r>
      <w:r w:rsidR="00025D38"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 xml:space="preserve">C NMR spectrum. </w:t>
      </w:r>
      <w:r w:rsidR="00025D38" w:rsidRPr="00BA502D">
        <w:rPr>
          <w:rFonts w:asciiTheme="minorHAnsi" w:hAnsiTheme="minorHAnsi" w:cstheme="minorHAnsi"/>
          <w:color w:val="auto"/>
        </w:rPr>
        <w:t>(</w:t>
      </w:r>
      <w:r w:rsidRPr="00BA502D">
        <w:rPr>
          <w:rFonts w:asciiTheme="minorHAnsi" w:hAnsiTheme="minorHAnsi" w:cstheme="minorHAnsi"/>
          <w:b/>
          <w:color w:val="auto"/>
        </w:rPr>
        <w:t>C</w:t>
      </w:r>
      <w:r w:rsidR="00025D38" w:rsidRPr="00BA502D">
        <w:rPr>
          <w:rFonts w:asciiTheme="minorHAnsi" w:hAnsiTheme="minorHAnsi" w:cstheme="minorHAnsi"/>
          <w:color w:val="auto"/>
        </w:rPr>
        <w:t>)</w:t>
      </w:r>
      <w:r w:rsidRPr="00BA502D">
        <w:rPr>
          <w:rFonts w:asciiTheme="minorHAnsi" w:hAnsiTheme="minorHAnsi" w:cstheme="minorHAnsi"/>
          <w:color w:val="auto"/>
        </w:rPr>
        <w:t xml:space="preserve">. UV/Vis absorption spectrum. </w:t>
      </w:r>
      <w:r w:rsidR="00025D38" w:rsidRPr="00BA502D">
        <w:rPr>
          <w:rFonts w:asciiTheme="minorHAnsi" w:hAnsiTheme="minorHAnsi" w:cstheme="minorHAnsi"/>
          <w:color w:val="auto"/>
        </w:rPr>
        <w:t>(</w:t>
      </w:r>
      <w:r w:rsidRPr="00BA502D">
        <w:rPr>
          <w:rFonts w:asciiTheme="minorHAnsi" w:hAnsiTheme="minorHAnsi" w:cstheme="minorHAnsi"/>
          <w:b/>
          <w:color w:val="auto"/>
        </w:rPr>
        <w:t>D</w:t>
      </w:r>
      <w:r w:rsidR="00C046AC" w:rsidRPr="00BA502D">
        <w:rPr>
          <w:rFonts w:asciiTheme="minorHAnsi" w:hAnsiTheme="minorHAnsi" w:cstheme="minorHAnsi"/>
          <w:color w:val="auto"/>
        </w:rPr>
        <w:t>)</w:t>
      </w:r>
      <w:r w:rsidRPr="00BA502D">
        <w:rPr>
          <w:rFonts w:asciiTheme="minorHAnsi" w:hAnsiTheme="minorHAnsi" w:cstheme="minorHAnsi"/>
          <w:color w:val="auto"/>
        </w:rPr>
        <w:t>. Emission spectrum.</w:t>
      </w:r>
    </w:p>
    <w:p w14:paraId="5F3EBD08" w14:textId="77777777" w:rsidR="00627C9D" w:rsidRPr="00BA502D" w:rsidRDefault="00627C9D" w:rsidP="00627C9D">
      <w:pPr>
        <w:rPr>
          <w:rFonts w:asciiTheme="minorHAnsi" w:hAnsiTheme="minorHAnsi" w:cstheme="minorHAnsi"/>
          <w:b/>
          <w:color w:val="auto"/>
        </w:rPr>
      </w:pPr>
    </w:p>
    <w:p w14:paraId="785EC9F0" w14:textId="61BAF32B" w:rsidR="00627C9D" w:rsidRPr="00BA502D" w:rsidRDefault="00627C9D" w:rsidP="00627C9D">
      <w:pPr>
        <w:rPr>
          <w:rFonts w:asciiTheme="minorHAnsi" w:hAnsiTheme="minorHAnsi" w:cstheme="minorHAnsi"/>
          <w:b/>
          <w:color w:val="auto"/>
        </w:rPr>
      </w:pPr>
      <w:r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5</w:t>
      </w:r>
      <w:r w:rsidRPr="00BA502D">
        <w:rPr>
          <w:rFonts w:asciiTheme="minorHAnsi" w:hAnsiTheme="minorHAnsi" w:cstheme="minorHAnsi"/>
          <w:b/>
          <w:color w:val="auto"/>
        </w:rPr>
        <w:t xml:space="preserve">. Copper-catalyzed </w:t>
      </w:r>
      <w:proofErr w:type="spellStart"/>
      <w:r w:rsidRPr="00BA502D">
        <w:rPr>
          <w:rFonts w:asciiTheme="minorHAnsi" w:hAnsiTheme="minorHAnsi" w:cstheme="minorHAnsi"/>
          <w:b/>
          <w:color w:val="auto"/>
        </w:rPr>
        <w:t>photoredox</w:t>
      </w:r>
      <w:proofErr w:type="spellEnd"/>
      <w:r w:rsidRPr="00BA502D">
        <w:rPr>
          <w:rFonts w:asciiTheme="minorHAnsi" w:hAnsiTheme="minorHAnsi" w:cstheme="minorHAnsi"/>
          <w:b/>
          <w:color w:val="auto"/>
        </w:rPr>
        <w:t xml:space="preserve"> direct arylation of (hetero)</w:t>
      </w:r>
      <w:proofErr w:type="spellStart"/>
      <w:r w:rsidRPr="00BA502D">
        <w:rPr>
          <w:rFonts w:asciiTheme="minorHAnsi" w:hAnsiTheme="minorHAnsi" w:cstheme="minorHAnsi"/>
          <w:b/>
          <w:color w:val="auto"/>
        </w:rPr>
        <w:t>arenes</w:t>
      </w:r>
      <w:proofErr w:type="spellEnd"/>
      <w:r w:rsidRPr="00BA502D">
        <w:rPr>
          <w:rFonts w:asciiTheme="minorHAnsi" w:hAnsiTheme="minorHAnsi" w:cstheme="minorHAnsi"/>
          <w:b/>
          <w:color w:val="auto"/>
        </w:rPr>
        <w:t xml:space="preserve"> with aryl halides</w:t>
      </w:r>
      <w:r w:rsidR="00C046AC" w:rsidRPr="00BA502D">
        <w:rPr>
          <w:rFonts w:asciiTheme="minorHAnsi" w:hAnsiTheme="minorHAnsi" w:cstheme="minorHAnsi"/>
          <w:b/>
          <w:color w:val="auto"/>
        </w:rPr>
        <w:t>.</w:t>
      </w:r>
      <w:r w:rsidRPr="00BA502D">
        <w:rPr>
          <w:rFonts w:asciiTheme="minorHAnsi" w:hAnsiTheme="minorHAnsi" w:cstheme="minorHAnsi"/>
          <w:b/>
          <w:color w:val="auto"/>
        </w:rPr>
        <w:t xml:space="preserve"> </w:t>
      </w:r>
      <w:r w:rsidR="00C046AC" w:rsidRPr="00BA502D">
        <w:rPr>
          <w:rFonts w:asciiTheme="minorHAnsi" w:hAnsiTheme="minorHAnsi" w:cstheme="minorHAnsi"/>
          <w:color w:val="auto"/>
        </w:rPr>
        <w:t>S</w:t>
      </w:r>
      <w:r w:rsidRPr="00BA502D">
        <w:rPr>
          <w:rFonts w:asciiTheme="minorHAnsi" w:hAnsiTheme="minorHAnsi" w:cstheme="minorHAnsi"/>
          <w:color w:val="auto"/>
        </w:rPr>
        <w:t>ubstrate scope.</w:t>
      </w:r>
    </w:p>
    <w:p w14:paraId="4BFE59A7" w14:textId="77777777" w:rsidR="00627C9D" w:rsidRPr="00BA502D" w:rsidRDefault="00627C9D" w:rsidP="00627C9D">
      <w:pPr>
        <w:rPr>
          <w:rFonts w:asciiTheme="minorHAnsi" w:hAnsiTheme="minorHAnsi" w:cstheme="minorHAnsi"/>
          <w:b/>
          <w:color w:val="auto"/>
        </w:rPr>
      </w:pPr>
    </w:p>
    <w:p w14:paraId="021A52A5" w14:textId="014FBF52" w:rsidR="00627C9D" w:rsidRPr="00BA502D" w:rsidRDefault="00627C9D" w:rsidP="00627C9D">
      <w:pPr>
        <w:rPr>
          <w:rFonts w:asciiTheme="minorHAnsi" w:hAnsiTheme="minorHAnsi" w:cstheme="minorHAnsi"/>
          <w:color w:val="auto"/>
        </w:rPr>
      </w:pPr>
      <w:r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6</w:t>
      </w:r>
      <w:r w:rsidRPr="00BA502D">
        <w:rPr>
          <w:rFonts w:asciiTheme="minorHAnsi" w:hAnsiTheme="minorHAnsi" w:cstheme="minorHAnsi"/>
          <w:b/>
          <w:color w:val="auto"/>
        </w:rPr>
        <w:t>. Characterization of 4-(1-methyl-1H-pyrrol-2-</w:t>
      </w:r>
      <w:proofErr w:type="gramStart"/>
      <w:r w:rsidRPr="00BA502D">
        <w:rPr>
          <w:rFonts w:asciiTheme="minorHAnsi" w:hAnsiTheme="minorHAnsi" w:cstheme="minorHAnsi"/>
          <w:b/>
          <w:color w:val="auto"/>
        </w:rPr>
        <w:t>yl)benzonitrile</w:t>
      </w:r>
      <w:proofErr w:type="gramEnd"/>
      <w:r w:rsidRPr="00BA502D">
        <w:rPr>
          <w:rFonts w:asciiTheme="minorHAnsi" w:hAnsiTheme="minorHAnsi" w:cstheme="minorHAnsi"/>
          <w:b/>
          <w:color w:val="auto"/>
        </w:rPr>
        <w:t>.</w:t>
      </w:r>
      <w:r w:rsidRPr="00BA502D">
        <w:rPr>
          <w:rFonts w:asciiTheme="minorHAnsi" w:hAnsiTheme="minorHAnsi" w:cstheme="minorHAnsi"/>
          <w:color w:val="auto"/>
        </w:rPr>
        <w:t xml:space="preserve"> </w:t>
      </w:r>
      <w:r w:rsidR="00C046AC" w:rsidRPr="00BA502D">
        <w:rPr>
          <w:rFonts w:asciiTheme="minorHAnsi" w:hAnsiTheme="minorHAnsi" w:cstheme="minorHAnsi"/>
          <w:color w:val="auto"/>
        </w:rPr>
        <w:t>(</w:t>
      </w:r>
      <w:r w:rsidRPr="00BA502D">
        <w:rPr>
          <w:rFonts w:asciiTheme="minorHAnsi" w:hAnsiTheme="minorHAnsi" w:cstheme="minorHAnsi"/>
          <w:b/>
          <w:color w:val="auto"/>
        </w:rPr>
        <w:t>A</w:t>
      </w:r>
      <w:r w:rsidR="00C046AC"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NMR spectrum. </w:t>
      </w:r>
      <w:r w:rsidR="00C046AC" w:rsidRPr="00BA502D">
        <w:rPr>
          <w:rFonts w:asciiTheme="minorHAnsi" w:hAnsiTheme="minorHAnsi" w:cstheme="minorHAnsi"/>
          <w:color w:val="auto"/>
        </w:rPr>
        <w:t>(</w:t>
      </w:r>
      <w:r w:rsidRPr="00BA502D">
        <w:rPr>
          <w:rFonts w:asciiTheme="minorHAnsi" w:hAnsiTheme="minorHAnsi" w:cstheme="minorHAnsi"/>
          <w:b/>
          <w:color w:val="auto"/>
        </w:rPr>
        <w:t>B</w:t>
      </w:r>
      <w:r w:rsidR="00C046AC"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C NMR spectrum.</w:t>
      </w:r>
    </w:p>
    <w:p w14:paraId="0C7D8222" w14:textId="77777777" w:rsidR="00627C9D" w:rsidRPr="00BA502D" w:rsidRDefault="00627C9D" w:rsidP="00627C9D">
      <w:pPr>
        <w:rPr>
          <w:rFonts w:asciiTheme="minorHAnsi" w:hAnsiTheme="minorHAnsi" w:cstheme="minorHAnsi"/>
          <w:color w:val="auto"/>
        </w:rPr>
      </w:pPr>
    </w:p>
    <w:p w14:paraId="1E572E02" w14:textId="2FDAC5B8" w:rsidR="00627C9D" w:rsidRPr="00BA502D" w:rsidRDefault="00627C9D" w:rsidP="00627C9D">
      <w:pPr>
        <w:rPr>
          <w:rFonts w:asciiTheme="minorHAnsi" w:hAnsiTheme="minorHAnsi" w:cstheme="minorHAnsi"/>
          <w:color w:val="auto"/>
        </w:rPr>
      </w:pPr>
      <w:r w:rsidRPr="00BA502D">
        <w:rPr>
          <w:rFonts w:asciiTheme="minorHAnsi" w:hAnsiTheme="minorHAnsi" w:cstheme="minorHAnsi"/>
          <w:b/>
          <w:color w:val="auto"/>
        </w:rPr>
        <w:t xml:space="preserve">Figure 7. Photoinduced radical domino cyclization of </w:t>
      </w:r>
      <w:proofErr w:type="spellStart"/>
      <w:r w:rsidRPr="00BA502D">
        <w:rPr>
          <w:rFonts w:asciiTheme="minorHAnsi" w:hAnsiTheme="minorHAnsi" w:cstheme="minorHAnsi"/>
          <w:b/>
          <w:color w:val="auto"/>
        </w:rPr>
        <w:t>ynamides</w:t>
      </w:r>
      <w:proofErr w:type="spellEnd"/>
      <w:r w:rsidRPr="00BA502D">
        <w:rPr>
          <w:rFonts w:asciiTheme="minorHAnsi" w:hAnsiTheme="minorHAnsi" w:cstheme="minorHAnsi"/>
          <w:b/>
          <w:color w:val="auto"/>
        </w:rPr>
        <w:t xml:space="preserve"> and cyanamides</w:t>
      </w:r>
      <w:r w:rsidR="00C046AC" w:rsidRPr="00BA502D">
        <w:rPr>
          <w:rFonts w:asciiTheme="minorHAnsi" w:hAnsiTheme="minorHAnsi" w:cstheme="minorHAnsi"/>
          <w:b/>
          <w:color w:val="auto"/>
        </w:rPr>
        <w:t>.</w:t>
      </w:r>
      <w:r w:rsidRPr="00BA502D">
        <w:rPr>
          <w:rFonts w:asciiTheme="minorHAnsi" w:hAnsiTheme="minorHAnsi" w:cstheme="minorHAnsi"/>
          <w:b/>
          <w:color w:val="auto"/>
        </w:rPr>
        <w:t xml:space="preserve"> </w:t>
      </w:r>
      <w:r w:rsidR="00C046AC" w:rsidRPr="00BA502D">
        <w:rPr>
          <w:rFonts w:asciiTheme="minorHAnsi" w:hAnsiTheme="minorHAnsi" w:cstheme="minorHAnsi"/>
          <w:color w:val="auto"/>
        </w:rPr>
        <w:t>S</w:t>
      </w:r>
      <w:r w:rsidRPr="00BA502D">
        <w:rPr>
          <w:rFonts w:asciiTheme="minorHAnsi" w:hAnsiTheme="minorHAnsi" w:cstheme="minorHAnsi"/>
          <w:color w:val="auto"/>
        </w:rPr>
        <w:t>ubstrate scope.</w:t>
      </w:r>
    </w:p>
    <w:p w14:paraId="118CD35A" w14:textId="7061A6AE" w:rsidR="00627C9D" w:rsidRPr="00BA502D" w:rsidRDefault="00627C9D" w:rsidP="00627C9D">
      <w:pPr>
        <w:rPr>
          <w:rFonts w:asciiTheme="minorHAnsi" w:hAnsiTheme="minorHAnsi" w:cstheme="minorHAnsi"/>
          <w:color w:val="auto"/>
        </w:rPr>
      </w:pPr>
    </w:p>
    <w:p w14:paraId="1F59FA9B" w14:textId="365FAC18" w:rsidR="00627C9D" w:rsidRPr="00BA502D" w:rsidRDefault="00627C9D" w:rsidP="00627C9D">
      <w:pPr>
        <w:rPr>
          <w:rFonts w:asciiTheme="minorHAnsi" w:hAnsiTheme="minorHAnsi" w:cstheme="minorHAnsi"/>
          <w:b/>
          <w:color w:val="auto"/>
        </w:rPr>
      </w:pPr>
      <w:r w:rsidRPr="00BA502D">
        <w:rPr>
          <w:rFonts w:asciiTheme="minorHAnsi" w:hAnsiTheme="minorHAnsi" w:cstheme="minorHAnsi"/>
          <w:b/>
          <w:color w:val="auto"/>
        </w:rPr>
        <w:t xml:space="preserve">Figure 8. Characterization of </w:t>
      </w:r>
      <w:proofErr w:type="spellStart"/>
      <w:r w:rsidRPr="00BA502D">
        <w:rPr>
          <w:rFonts w:asciiTheme="minorHAnsi" w:hAnsiTheme="minorHAnsi" w:cstheme="minorHAnsi"/>
          <w:b/>
          <w:color w:val="auto"/>
        </w:rPr>
        <w:t>luotonin</w:t>
      </w:r>
      <w:proofErr w:type="spellEnd"/>
      <w:r w:rsidRPr="00BA502D">
        <w:rPr>
          <w:rFonts w:asciiTheme="minorHAnsi" w:hAnsiTheme="minorHAnsi" w:cstheme="minorHAnsi"/>
          <w:b/>
          <w:color w:val="auto"/>
        </w:rPr>
        <w:t xml:space="preserve"> A. </w:t>
      </w:r>
      <w:r w:rsidR="00C046AC" w:rsidRPr="00BA502D">
        <w:rPr>
          <w:rFonts w:asciiTheme="minorHAnsi" w:hAnsiTheme="minorHAnsi" w:cstheme="minorHAnsi"/>
          <w:color w:val="auto"/>
        </w:rPr>
        <w:t>(</w:t>
      </w:r>
      <w:r w:rsidRPr="00BA502D">
        <w:rPr>
          <w:rFonts w:asciiTheme="minorHAnsi" w:hAnsiTheme="minorHAnsi" w:cstheme="minorHAnsi"/>
          <w:b/>
          <w:color w:val="auto"/>
        </w:rPr>
        <w:t>A</w:t>
      </w:r>
      <w:r w:rsidR="00C046AC"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NMR spectrum. </w:t>
      </w:r>
      <w:r w:rsidR="00C046AC" w:rsidRPr="00BA502D">
        <w:rPr>
          <w:rFonts w:asciiTheme="minorHAnsi" w:hAnsiTheme="minorHAnsi" w:cstheme="minorHAnsi"/>
          <w:color w:val="auto"/>
        </w:rPr>
        <w:t>(</w:t>
      </w:r>
      <w:r w:rsidRPr="00BA502D">
        <w:rPr>
          <w:rFonts w:asciiTheme="minorHAnsi" w:hAnsiTheme="minorHAnsi" w:cstheme="minorHAnsi"/>
          <w:b/>
          <w:color w:val="auto"/>
        </w:rPr>
        <w:t>B</w:t>
      </w:r>
      <w:r w:rsidR="00C046AC" w:rsidRPr="00BA502D">
        <w:rPr>
          <w:rFonts w:asciiTheme="minorHAnsi" w:hAnsiTheme="minorHAnsi" w:cstheme="minorHAnsi"/>
          <w:color w:val="auto"/>
        </w:rPr>
        <w:t>)</w:t>
      </w:r>
      <w:r w:rsidRPr="00BA502D">
        <w:rPr>
          <w:rFonts w:asciiTheme="minorHAnsi" w:hAnsiTheme="minorHAnsi" w:cstheme="minorHAnsi"/>
          <w:color w:val="auto"/>
        </w:rPr>
        <w:t xml:space="preserve">. </w:t>
      </w:r>
      <w:r w:rsidRPr="00BA502D">
        <w:rPr>
          <w:rFonts w:asciiTheme="minorHAnsi" w:hAnsiTheme="minorHAnsi" w:cstheme="minorHAnsi"/>
          <w:color w:val="auto"/>
          <w:vertAlign w:val="superscript"/>
        </w:rPr>
        <w:t>13</w:t>
      </w:r>
      <w:r w:rsidRPr="00BA502D">
        <w:rPr>
          <w:rFonts w:asciiTheme="minorHAnsi" w:hAnsiTheme="minorHAnsi" w:cstheme="minorHAnsi"/>
          <w:color w:val="auto"/>
        </w:rPr>
        <w:t>C NMR spectrum.</w:t>
      </w:r>
    </w:p>
    <w:p w14:paraId="683325DB" w14:textId="77777777" w:rsidR="00627C9D" w:rsidRPr="00BA502D" w:rsidRDefault="00627C9D" w:rsidP="00627C9D">
      <w:pPr>
        <w:rPr>
          <w:rFonts w:asciiTheme="minorHAnsi" w:hAnsiTheme="minorHAnsi" w:cstheme="minorHAnsi"/>
          <w:color w:val="auto"/>
        </w:rPr>
      </w:pPr>
    </w:p>
    <w:p w14:paraId="64B8CF78" w14:textId="28CACE96" w:rsidR="006305D7" w:rsidRPr="00BA502D" w:rsidRDefault="006305D7" w:rsidP="00627C9D">
      <w:pPr>
        <w:rPr>
          <w:rFonts w:asciiTheme="minorHAnsi" w:hAnsiTheme="minorHAnsi" w:cstheme="minorHAnsi"/>
          <w:b/>
        </w:rPr>
      </w:pPr>
      <w:r w:rsidRPr="00BA502D">
        <w:rPr>
          <w:rFonts w:asciiTheme="minorHAnsi" w:hAnsiTheme="minorHAnsi" w:cstheme="minorHAnsi"/>
          <w:b/>
        </w:rPr>
        <w:t>DISCUSSION</w:t>
      </w:r>
      <w:r w:rsidRPr="00BA502D">
        <w:rPr>
          <w:rFonts w:asciiTheme="minorHAnsi" w:hAnsiTheme="minorHAnsi" w:cstheme="minorHAnsi"/>
          <w:b/>
          <w:bCs/>
        </w:rPr>
        <w:t>:</w:t>
      </w:r>
    </w:p>
    <w:p w14:paraId="76815C27" w14:textId="539195AF" w:rsidR="000623E6" w:rsidRPr="00BA502D" w:rsidRDefault="000623E6" w:rsidP="00627C9D">
      <w:pPr>
        <w:pStyle w:val="ListParagraph"/>
        <w:ind w:left="0"/>
        <w:rPr>
          <w:rFonts w:asciiTheme="minorHAnsi" w:hAnsiTheme="minorHAnsi" w:cstheme="minorHAnsi"/>
          <w:b/>
          <w:color w:val="auto"/>
        </w:rPr>
      </w:pPr>
      <w:r w:rsidRPr="00BA502D">
        <w:rPr>
          <w:rFonts w:asciiTheme="minorHAnsi" w:hAnsiTheme="minorHAnsi" w:cstheme="minorHAnsi"/>
          <w:b/>
          <w:color w:val="auto"/>
        </w:rPr>
        <w:t>Synthesis of [(</w:t>
      </w:r>
      <w:proofErr w:type="spellStart"/>
      <w:r w:rsidRPr="00BA502D">
        <w:rPr>
          <w:rFonts w:asciiTheme="minorHAnsi" w:hAnsiTheme="minorHAnsi" w:cstheme="minorHAnsi"/>
          <w:b/>
          <w:color w:val="auto"/>
        </w:rPr>
        <w:t>DPEPhos</w:t>
      </w:r>
      <w:proofErr w:type="spellEnd"/>
      <w:r w:rsidRPr="00BA502D">
        <w:rPr>
          <w:rFonts w:asciiTheme="minorHAnsi" w:hAnsiTheme="minorHAnsi" w:cstheme="minorHAnsi"/>
          <w:b/>
          <w:color w:val="auto"/>
        </w:rPr>
        <w:t>)(</w:t>
      </w:r>
      <w:proofErr w:type="spellStart"/>
      <w:r w:rsidRPr="00BA502D">
        <w:rPr>
          <w:rFonts w:asciiTheme="minorHAnsi" w:hAnsiTheme="minorHAnsi" w:cstheme="minorHAnsi"/>
          <w:b/>
          <w:color w:val="auto"/>
        </w:rPr>
        <w:t>bcp</w:t>
      </w:r>
      <w:proofErr w:type="spellEnd"/>
      <w:r w:rsidRPr="00BA502D">
        <w:rPr>
          <w:rFonts w:asciiTheme="minorHAnsi" w:hAnsiTheme="minorHAnsi" w:cstheme="minorHAnsi"/>
          <w:b/>
          <w:color w:val="auto"/>
        </w:rPr>
        <w:t>)Cu]PF</w:t>
      </w:r>
      <w:r w:rsidRPr="00BA502D">
        <w:rPr>
          <w:rFonts w:asciiTheme="minorHAnsi" w:hAnsiTheme="minorHAnsi" w:cstheme="minorHAnsi"/>
          <w:b/>
          <w:color w:val="auto"/>
          <w:vertAlign w:val="subscript"/>
        </w:rPr>
        <w:t>6</w:t>
      </w:r>
    </w:p>
    <w:p w14:paraId="00586415" w14:textId="44CA2D4F" w:rsidR="000623E6" w:rsidRPr="00BA502D" w:rsidRDefault="00310888" w:rsidP="00627C9D">
      <w:pPr>
        <w:rPr>
          <w:rFonts w:asciiTheme="minorHAnsi" w:hAnsiTheme="minorHAnsi" w:cstheme="minorHAnsi"/>
          <w:color w:val="auto"/>
        </w:rPr>
      </w:pPr>
      <w:r w:rsidRPr="00BA502D">
        <w:rPr>
          <w:rFonts w:asciiTheme="minorHAnsi" w:hAnsiTheme="minorHAnsi" w:cstheme="minorHAnsi"/>
          <w:color w:val="auto"/>
        </w:rPr>
        <w:t>The synthesis of [(</w:t>
      </w:r>
      <w:proofErr w:type="spellStart"/>
      <w:r w:rsidRPr="00BA502D">
        <w:rPr>
          <w:rFonts w:asciiTheme="minorHAnsi" w:hAnsiTheme="minorHAnsi" w:cstheme="minorHAnsi"/>
          <w:color w:val="auto"/>
        </w:rPr>
        <w:t>DPEPhos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is typically performed using dry dichloromethane (distilled prior to use) and under argon to ensure the highest yield, purity and good reproducibility. As mentioned in the protocol, the synthesis of [(</w:t>
      </w:r>
      <w:proofErr w:type="spellStart"/>
      <w:r w:rsidRPr="00BA502D">
        <w:rPr>
          <w:rFonts w:asciiTheme="minorHAnsi" w:hAnsiTheme="minorHAnsi" w:cstheme="minorHAnsi"/>
          <w:color w:val="auto"/>
        </w:rPr>
        <w:t>DPEPhos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can be performed with regular dichloromethane (99.8%) and/or under air with variable efficiencies. Indeed, while the use of regular dichloromethane under argon afforded the same efficiency (89% yield), performing the reaction with distilled dichloromethane under air only provides the desired complex in a 75% yield. Lastly, performing the reaction with non-distilled dichloromethane under air affords the desired complex with a noticeably lower purity (</w:t>
      </w:r>
      <w:r w:rsidR="007E1BCD" w:rsidRPr="00BA502D">
        <w:rPr>
          <w:rFonts w:asciiTheme="minorHAnsi" w:hAnsiTheme="minorHAnsi" w:cstheme="minorHAnsi"/>
          <w:color w:val="auto"/>
        </w:rPr>
        <w:t xml:space="preserve">ca </w:t>
      </w:r>
      <w:r w:rsidRPr="00BA502D">
        <w:rPr>
          <w:rFonts w:asciiTheme="minorHAnsi" w:hAnsiTheme="minorHAnsi" w:cstheme="minorHAnsi"/>
          <w:color w:val="auto"/>
        </w:rPr>
        <w:t>7</w:t>
      </w:r>
      <w:r w:rsidR="007E1BCD" w:rsidRPr="00BA502D">
        <w:rPr>
          <w:rFonts w:asciiTheme="minorHAnsi" w:hAnsiTheme="minorHAnsi" w:cstheme="minorHAnsi"/>
          <w:color w:val="auto"/>
        </w:rPr>
        <w:t>0</w:t>
      </w:r>
      <w:r w:rsidRPr="00BA502D">
        <w:rPr>
          <w:rFonts w:asciiTheme="minorHAnsi" w:hAnsiTheme="minorHAnsi" w:cstheme="minorHAnsi"/>
          <w:color w:val="auto"/>
        </w:rPr>
        <w:t xml:space="preserve">% as estimated by </w:t>
      </w:r>
      <w:r w:rsidRPr="00BA502D">
        <w:rPr>
          <w:rFonts w:asciiTheme="minorHAnsi" w:hAnsiTheme="minorHAnsi" w:cstheme="minorHAnsi"/>
          <w:color w:val="auto"/>
          <w:vertAlign w:val="superscript"/>
        </w:rPr>
        <w:t>1</w:t>
      </w:r>
      <w:r w:rsidRPr="00BA502D">
        <w:rPr>
          <w:rFonts w:asciiTheme="minorHAnsi" w:hAnsiTheme="minorHAnsi" w:cstheme="minorHAnsi"/>
          <w:color w:val="auto"/>
        </w:rPr>
        <w:t xml:space="preserve">H NMR using an internal standard). </w:t>
      </w:r>
      <w:proofErr w:type="gramStart"/>
      <w:r w:rsidRPr="00BA502D">
        <w:rPr>
          <w:rFonts w:asciiTheme="minorHAnsi" w:hAnsiTheme="minorHAnsi" w:cstheme="minorHAnsi"/>
          <w:color w:val="auto"/>
        </w:rPr>
        <w:t>As a consequence</w:t>
      </w:r>
      <w:proofErr w:type="gramEnd"/>
      <w:r w:rsidRPr="00BA502D">
        <w:rPr>
          <w:rFonts w:asciiTheme="minorHAnsi" w:hAnsiTheme="minorHAnsi" w:cstheme="minorHAnsi"/>
          <w:color w:val="auto"/>
        </w:rPr>
        <w:t>, one may conclude that the quality of the dichloromethane used does</w:t>
      </w:r>
      <w:r w:rsidR="00C046AC" w:rsidRPr="00BA502D">
        <w:rPr>
          <w:rFonts w:asciiTheme="minorHAnsi" w:hAnsiTheme="minorHAnsi" w:cstheme="minorHAnsi"/>
          <w:color w:val="auto"/>
        </w:rPr>
        <w:t xml:space="preserve"> not</w:t>
      </w:r>
      <w:r w:rsidRPr="00BA502D">
        <w:rPr>
          <w:rFonts w:asciiTheme="minorHAnsi" w:hAnsiTheme="minorHAnsi" w:cstheme="minorHAnsi"/>
          <w:color w:val="auto"/>
        </w:rPr>
        <w:t xml:space="preserve"> have a strong impact on the efficiency of the reaction (high yield </w:t>
      </w:r>
      <w:r w:rsidRPr="00BA502D">
        <w:rPr>
          <w:rFonts w:asciiTheme="minorHAnsi" w:hAnsiTheme="minorHAnsi" w:cstheme="minorHAnsi"/>
          <w:color w:val="auto"/>
        </w:rPr>
        <w:lastRenderedPageBreak/>
        <w:t>and purity), providing that the reaction is conducted under argon. On the other hand, performing the reaction under air is not recommended</w:t>
      </w:r>
      <w:r w:rsidR="00CC55BE" w:rsidRPr="00BA502D">
        <w:rPr>
          <w:rFonts w:asciiTheme="minorHAnsi" w:hAnsiTheme="minorHAnsi" w:cstheme="minorHAnsi"/>
          <w:color w:val="auto"/>
        </w:rPr>
        <w:t>, as it affords the desired complex with reduced efficiency and, even more importantly, with lower purity when combined with non-distilled dichloromethane.</w:t>
      </w:r>
    </w:p>
    <w:p w14:paraId="5590858C" w14:textId="77777777" w:rsidR="00CC55BE" w:rsidRPr="00BA502D" w:rsidRDefault="00CC55BE" w:rsidP="00627C9D">
      <w:pPr>
        <w:rPr>
          <w:rFonts w:asciiTheme="minorHAnsi" w:hAnsiTheme="minorHAnsi" w:cstheme="minorHAnsi"/>
          <w:color w:val="auto"/>
        </w:rPr>
      </w:pPr>
    </w:p>
    <w:p w14:paraId="17B99371" w14:textId="5371E186" w:rsidR="00CF6015" w:rsidRPr="00BA502D" w:rsidRDefault="000E24AA" w:rsidP="00627C9D">
      <w:pPr>
        <w:pStyle w:val="ListParagraph"/>
        <w:ind w:left="0"/>
        <w:rPr>
          <w:rFonts w:asciiTheme="minorHAnsi" w:hAnsiTheme="minorHAnsi" w:cstheme="minorHAnsi"/>
          <w:b/>
          <w:color w:val="auto"/>
        </w:rPr>
      </w:pPr>
      <w:r w:rsidRPr="00BA502D">
        <w:rPr>
          <w:rFonts w:asciiTheme="minorHAnsi" w:hAnsiTheme="minorHAnsi" w:cstheme="minorHAnsi"/>
          <w:b/>
          <w:color w:val="auto"/>
        </w:rPr>
        <w:t xml:space="preserve">Copper-catalyzed </w:t>
      </w:r>
      <w:proofErr w:type="spellStart"/>
      <w:r w:rsidRPr="00BA502D">
        <w:rPr>
          <w:rFonts w:asciiTheme="minorHAnsi" w:hAnsiTheme="minorHAnsi" w:cstheme="minorHAnsi"/>
          <w:b/>
          <w:color w:val="auto"/>
        </w:rPr>
        <w:t>photoredox</w:t>
      </w:r>
      <w:proofErr w:type="spellEnd"/>
      <w:r w:rsidRPr="00BA502D">
        <w:rPr>
          <w:rFonts w:asciiTheme="minorHAnsi" w:hAnsiTheme="minorHAnsi" w:cstheme="minorHAnsi"/>
          <w:b/>
          <w:color w:val="auto"/>
        </w:rPr>
        <w:t xml:space="preserve"> </w:t>
      </w:r>
      <w:r w:rsidR="00FB3322" w:rsidRPr="00BA502D">
        <w:rPr>
          <w:rFonts w:asciiTheme="minorHAnsi" w:hAnsiTheme="minorHAnsi" w:cstheme="minorHAnsi"/>
          <w:b/>
          <w:color w:val="auto"/>
        </w:rPr>
        <w:t>d</w:t>
      </w:r>
      <w:r w:rsidR="00CF6015" w:rsidRPr="00BA502D">
        <w:rPr>
          <w:rFonts w:asciiTheme="minorHAnsi" w:hAnsiTheme="minorHAnsi" w:cstheme="minorHAnsi"/>
          <w:b/>
          <w:color w:val="auto"/>
        </w:rPr>
        <w:t>irect arylation of (hetero)</w:t>
      </w:r>
      <w:proofErr w:type="spellStart"/>
      <w:r w:rsidR="00CF6015" w:rsidRPr="00BA502D">
        <w:rPr>
          <w:rFonts w:asciiTheme="minorHAnsi" w:hAnsiTheme="minorHAnsi" w:cstheme="minorHAnsi"/>
          <w:b/>
          <w:color w:val="auto"/>
        </w:rPr>
        <w:t>arenes</w:t>
      </w:r>
      <w:proofErr w:type="spellEnd"/>
      <w:r w:rsidR="00CF6015" w:rsidRPr="00BA502D">
        <w:rPr>
          <w:rFonts w:asciiTheme="minorHAnsi" w:hAnsiTheme="minorHAnsi" w:cstheme="minorHAnsi"/>
          <w:b/>
          <w:color w:val="auto"/>
        </w:rPr>
        <w:t xml:space="preserve"> with aryl halides</w:t>
      </w:r>
    </w:p>
    <w:p w14:paraId="4632E37D" w14:textId="20BD6224" w:rsidR="00CB520B" w:rsidRPr="00BA502D" w:rsidRDefault="00CB520B" w:rsidP="00627C9D">
      <w:pPr>
        <w:rPr>
          <w:rFonts w:asciiTheme="minorHAnsi" w:hAnsiTheme="minorHAnsi" w:cstheme="minorHAnsi"/>
          <w:color w:val="auto"/>
        </w:rPr>
      </w:pPr>
      <w:r w:rsidRPr="00BA502D">
        <w:rPr>
          <w:rFonts w:asciiTheme="minorHAnsi" w:hAnsiTheme="minorHAnsi" w:cstheme="minorHAnsi"/>
          <w:color w:val="auto"/>
        </w:rPr>
        <w:t>As illustrated</w:t>
      </w:r>
      <w:r w:rsidR="00CF6015" w:rsidRPr="00BA502D">
        <w:rPr>
          <w:rFonts w:asciiTheme="minorHAnsi" w:hAnsiTheme="minorHAnsi" w:cstheme="minorHAnsi"/>
          <w:color w:val="auto"/>
        </w:rPr>
        <w:t xml:space="preserve"> in </w:t>
      </w:r>
      <w:r w:rsidR="00CF6015" w:rsidRPr="00BA502D">
        <w:rPr>
          <w:rFonts w:asciiTheme="minorHAnsi" w:hAnsiTheme="minorHAnsi" w:cstheme="minorHAnsi"/>
          <w:b/>
          <w:color w:val="auto"/>
        </w:rPr>
        <w:t xml:space="preserve">Figure </w:t>
      </w:r>
      <w:r w:rsidR="00025D38" w:rsidRPr="00BA502D">
        <w:rPr>
          <w:rFonts w:asciiTheme="minorHAnsi" w:hAnsiTheme="minorHAnsi" w:cstheme="minorHAnsi"/>
          <w:b/>
          <w:color w:val="auto"/>
        </w:rPr>
        <w:t>5</w:t>
      </w:r>
      <w:r w:rsidRPr="00BA502D">
        <w:rPr>
          <w:rFonts w:asciiTheme="minorHAnsi" w:hAnsiTheme="minorHAnsi" w:cstheme="minorHAnsi"/>
          <w:color w:val="auto"/>
        </w:rPr>
        <w:t>, the reaction was found to be rather general with a series of 2-arylated pyrroles being obtained in fair to good yields. Noteworthy, aryl iodides substituted with a bromi</w:t>
      </w:r>
      <w:r w:rsidR="00CF6015" w:rsidRPr="00BA502D">
        <w:rPr>
          <w:rFonts w:asciiTheme="minorHAnsi" w:hAnsiTheme="minorHAnsi" w:cstheme="minorHAnsi"/>
          <w:color w:val="auto"/>
        </w:rPr>
        <w:t>d</w:t>
      </w:r>
      <w:r w:rsidRPr="00BA502D">
        <w:rPr>
          <w:rFonts w:asciiTheme="minorHAnsi" w:hAnsiTheme="minorHAnsi" w:cstheme="minorHAnsi"/>
          <w:color w:val="auto"/>
        </w:rPr>
        <w:t xml:space="preserve">e or a </w:t>
      </w:r>
      <w:proofErr w:type="spellStart"/>
      <w:r w:rsidRPr="00BA502D">
        <w:rPr>
          <w:rFonts w:asciiTheme="minorHAnsi" w:hAnsiTheme="minorHAnsi" w:cstheme="minorHAnsi"/>
          <w:color w:val="auto"/>
        </w:rPr>
        <w:t>boronate</w:t>
      </w:r>
      <w:proofErr w:type="spellEnd"/>
      <w:r w:rsidRPr="00BA502D">
        <w:rPr>
          <w:rFonts w:asciiTheme="minorHAnsi" w:hAnsiTheme="minorHAnsi" w:cstheme="minorHAnsi"/>
          <w:color w:val="auto"/>
        </w:rPr>
        <w:t xml:space="preserve"> are </w:t>
      </w:r>
      <w:r w:rsidR="003522A7" w:rsidRPr="00BA502D">
        <w:rPr>
          <w:rFonts w:asciiTheme="minorHAnsi" w:hAnsiTheme="minorHAnsi" w:cstheme="minorHAnsi"/>
          <w:color w:val="auto"/>
        </w:rPr>
        <w:t>convenient</w:t>
      </w:r>
      <w:r w:rsidRPr="00BA502D">
        <w:rPr>
          <w:rFonts w:asciiTheme="minorHAnsi" w:hAnsiTheme="minorHAnsi" w:cstheme="minorHAnsi"/>
          <w:color w:val="auto"/>
        </w:rPr>
        <w:t xml:space="preserve"> starting materials and therefore afford a starting point for </w:t>
      </w:r>
      <w:r w:rsidR="00CF6015" w:rsidRPr="00BA502D">
        <w:rPr>
          <w:rFonts w:asciiTheme="minorHAnsi" w:hAnsiTheme="minorHAnsi" w:cstheme="minorHAnsi"/>
          <w:color w:val="auto"/>
        </w:rPr>
        <w:t>further</w:t>
      </w:r>
      <w:r w:rsidRPr="00BA502D">
        <w:rPr>
          <w:rFonts w:asciiTheme="minorHAnsi" w:hAnsiTheme="minorHAnsi" w:cstheme="minorHAnsi"/>
          <w:color w:val="auto"/>
        </w:rPr>
        <w:t xml:space="preserve"> functionalization and valorization of the corresponding </w:t>
      </w:r>
      <w:proofErr w:type="spellStart"/>
      <w:r w:rsidRPr="00BA502D">
        <w:rPr>
          <w:rFonts w:asciiTheme="minorHAnsi" w:hAnsiTheme="minorHAnsi" w:cstheme="minorHAnsi"/>
          <w:color w:val="auto"/>
        </w:rPr>
        <w:t>biaryls</w:t>
      </w:r>
      <w:proofErr w:type="spellEnd"/>
      <w:r w:rsidRPr="00BA502D">
        <w:rPr>
          <w:rFonts w:asciiTheme="minorHAnsi" w:hAnsiTheme="minorHAnsi" w:cstheme="minorHAnsi"/>
          <w:color w:val="auto"/>
        </w:rPr>
        <w:t xml:space="preserve">. </w:t>
      </w:r>
      <w:proofErr w:type="spellStart"/>
      <w:r w:rsidRPr="00BA502D">
        <w:rPr>
          <w:rFonts w:asciiTheme="minorHAnsi" w:hAnsiTheme="minorHAnsi" w:cstheme="minorHAnsi"/>
          <w:color w:val="auto"/>
        </w:rPr>
        <w:t>Boc</w:t>
      </w:r>
      <w:proofErr w:type="spellEnd"/>
      <w:r w:rsidRPr="00BA502D">
        <w:rPr>
          <w:rFonts w:asciiTheme="minorHAnsi" w:hAnsiTheme="minorHAnsi" w:cstheme="minorHAnsi"/>
          <w:color w:val="auto"/>
        </w:rPr>
        <w:t xml:space="preserve">-protected pyrroles were also shown to be readily arylated with a variety of aryl iodides while the reaction could also be extended to the arylation of some </w:t>
      </w:r>
      <w:r w:rsidR="008D5187" w:rsidRPr="00BA502D">
        <w:rPr>
          <w:rFonts w:asciiTheme="minorHAnsi" w:hAnsiTheme="minorHAnsi" w:cstheme="minorHAnsi"/>
          <w:color w:val="auto"/>
        </w:rPr>
        <w:t xml:space="preserve">electron-rich </w:t>
      </w:r>
      <w:r w:rsidRPr="00BA502D">
        <w:rPr>
          <w:rFonts w:asciiTheme="minorHAnsi" w:hAnsiTheme="minorHAnsi" w:cstheme="minorHAnsi"/>
          <w:color w:val="auto"/>
        </w:rPr>
        <w:t xml:space="preserve">benzene rings such as </w:t>
      </w:r>
      <w:r w:rsidR="008D5187" w:rsidRPr="00BA502D">
        <w:rPr>
          <w:rFonts w:asciiTheme="minorHAnsi" w:hAnsiTheme="minorHAnsi" w:cstheme="minorHAnsi"/>
          <w:color w:val="auto"/>
        </w:rPr>
        <w:t>2,4,6-mesitylene,</w:t>
      </w:r>
      <w:r w:rsidRPr="00BA502D">
        <w:rPr>
          <w:rFonts w:asciiTheme="minorHAnsi" w:hAnsiTheme="minorHAnsi" w:cstheme="minorHAnsi"/>
          <w:color w:val="auto"/>
        </w:rPr>
        <w:t xml:space="preserve"> 2,4,6-trimethoxybenzene and 1,3-dimethoxybenzene. Finally, more challenging electron-poor aryl bromides could also be used for the direct </w:t>
      </w:r>
      <w:r w:rsidR="004D27A4" w:rsidRPr="00BA502D">
        <w:rPr>
          <w:rFonts w:asciiTheme="minorHAnsi" w:hAnsiTheme="minorHAnsi" w:cstheme="minorHAnsi"/>
          <w:color w:val="auto"/>
        </w:rPr>
        <w:t>arylation</w:t>
      </w:r>
      <w:r w:rsidRPr="00BA502D">
        <w:rPr>
          <w:rFonts w:asciiTheme="minorHAnsi" w:hAnsiTheme="minorHAnsi" w:cstheme="minorHAnsi"/>
          <w:color w:val="auto"/>
        </w:rPr>
        <w:t xml:space="preserve"> of </w:t>
      </w:r>
      <w:r w:rsidRPr="00BA502D">
        <w:rPr>
          <w:rFonts w:asciiTheme="minorHAnsi" w:hAnsiTheme="minorHAnsi" w:cstheme="minorHAnsi"/>
          <w:i/>
          <w:color w:val="auto"/>
        </w:rPr>
        <w:t>N</w:t>
      </w:r>
      <w:r w:rsidRPr="00BA502D">
        <w:rPr>
          <w:rFonts w:asciiTheme="minorHAnsi" w:hAnsiTheme="minorHAnsi" w:cstheme="minorHAnsi"/>
          <w:color w:val="auto"/>
        </w:rPr>
        <w:t>-</w:t>
      </w:r>
      <w:proofErr w:type="spellStart"/>
      <w:r w:rsidRPr="00BA502D">
        <w:rPr>
          <w:rFonts w:asciiTheme="minorHAnsi" w:hAnsiTheme="minorHAnsi" w:cstheme="minorHAnsi"/>
          <w:color w:val="auto"/>
        </w:rPr>
        <w:t>methylpyrrole</w:t>
      </w:r>
      <w:proofErr w:type="spellEnd"/>
      <w:r w:rsidR="00591B3F" w:rsidRPr="00BA502D">
        <w:rPr>
          <w:rFonts w:asciiTheme="minorHAnsi" w:hAnsiTheme="minorHAnsi" w:cstheme="minorHAnsi"/>
          <w:color w:val="auto"/>
        </w:rPr>
        <w:t xml:space="preserve"> while </w:t>
      </w:r>
      <w:proofErr w:type="spellStart"/>
      <w:r w:rsidR="00591B3F" w:rsidRPr="00BA502D">
        <w:rPr>
          <w:rFonts w:asciiTheme="minorHAnsi" w:hAnsiTheme="minorHAnsi" w:cstheme="minorHAnsi"/>
          <w:color w:val="auto"/>
        </w:rPr>
        <w:t>unactivated</w:t>
      </w:r>
      <w:proofErr w:type="spellEnd"/>
      <w:r w:rsidR="00591B3F" w:rsidRPr="00BA502D">
        <w:rPr>
          <w:rFonts w:asciiTheme="minorHAnsi" w:hAnsiTheme="minorHAnsi" w:cstheme="minorHAnsi"/>
          <w:color w:val="auto"/>
        </w:rPr>
        <w:t xml:space="preserve"> aryl bromides and aryl chlorides are not reactive under the reaction conditions, which probably represent the main limitation of this procedure. </w:t>
      </w:r>
      <w:r w:rsidRPr="00BA502D">
        <w:rPr>
          <w:rFonts w:asciiTheme="minorHAnsi" w:hAnsiTheme="minorHAnsi" w:cstheme="minorHAnsi"/>
          <w:color w:val="auto"/>
        </w:rPr>
        <w:t xml:space="preserve">Altogether, </w:t>
      </w:r>
      <w:r w:rsidR="00CF6015" w:rsidRPr="00BA502D">
        <w:rPr>
          <w:rFonts w:asciiTheme="minorHAnsi" w:hAnsiTheme="minorHAnsi" w:cstheme="minorHAnsi"/>
          <w:color w:val="auto"/>
        </w:rPr>
        <w:t xml:space="preserve">these results show that </w:t>
      </w:r>
      <w:r w:rsidRPr="00BA502D">
        <w:rPr>
          <w:rFonts w:asciiTheme="minorHAnsi" w:hAnsiTheme="minorHAnsi" w:cstheme="minorHAnsi"/>
          <w:color w:val="auto"/>
        </w:rPr>
        <w:t>[(</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 xml:space="preserve">6 </w:t>
      </w:r>
      <w:r w:rsidRPr="00BA502D">
        <w:rPr>
          <w:rFonts w:asciiTheme="minorHAnsi" w:hAnsiTheme="minorHAnsi" w:cstheme="minorHAnsi"/>
          <w:color w:val="auto"/>
        </w:rPr>
        <w:t xml:space="preserve">efficiently </w:t>
      </w:r>
      <w:r w:rsidR="00CF6015" w:rsidRPr="00BA502D">
        <w:rPr>
          <w:rFonts w:asciiTheme="minorHAnsi" w:hAnsiTheme="minorHAnsi" w:cstheme="minorHAnsi"/>
          <w:color w:val="auto"/>
        </w:rPr>
        <w:t>activates the carbon – halogen bond of several aryl halides to promote</w:t>
      </w:r>
      <w:r w:rsidRPr="00BA502D">
        <w:rPr>
          <w:rFonts w:asciiTheme="minorHAnsi" w:hAnsiTheme="minorHAnsi" w:cstheme="minorHAnsi"/>
          <w:color w:val="auto"/>
        </w:rPr>
        <w:t xml:space="preserve"> the direct arylation of </w:t>
      </w:r>
      <w:r w:rsidR="001A6F11" w:rsidRPr="00BA502D">
        <w:rPr>
          <w:rFonts w:asciiTheme="minorHAnsi" w:hAnsiTheme="minorHAnsi" w:cstheme="minorHAnsi"/>
          <w:color w:val="auto"/>
        </w:rPr>
        <w:t xml:space="preserve">some </w:t>
      </w:r>
      <w:r w:rsidRPr="00BA502D">
        <w:rPr>
          <w:rFonts w:asciiTheme="minorHAnsi" w:hAnsiTheme="minorHAnsi" w:cstheme="minorHAnsi"/>
          <w:color w:val="auto"/>
        </w:rPr>
        <w:t>(hetero)</w:t>
      </w:r>
      <w:proofErr w:type="spellStart"/>
      <w:r w:rsidRPr="00BA502D">
        <w:rPr>
          <w:rFonts w:asciiTheme="minorHAnsi" w:hAnsiTheme="minorHAnsi" w:cstheme="minorHAnsi"/>
          <w:color w:val="auto"/>
        </w:rPr>
        <w:t>arenes</w:t>
      </w:r>
      <w:proofErr w:type="spellEnd"/>
      <w:r w:rsidRPr="00BA502D">
        <w:rPr>
          <w:rFonts w:asciiTheme="minorHAnsi" w:hAnsiTheme="minorHAnsi" w:cstheme="minorHAnsi"/>
          <w:color w:val="auto"/>
        </w:rPr>
        <w:t xml:space="preserve"> which </w:t>
      </w:r>
      <w:proofErr w:type="gramStart"/>
      <w:r w:rsidRPr="00BA502D">
        <w:rPr>
          <w:rFonts w:asciiTheme="minorHAnsi" w:hAnsiTheme="minorHAnsi" w:cstheme="minorHAnsi"/>
          <w:color w:val="auto"/>
        </w:rPr>
        <w:t>have to</w:t>
      </w:r>
      <w:proofErr w:type="gramEnd"/>
      <w:r w:rsidRPr="00BA502D">
        <w:rPr>
          <w:rFonts w:asciiTheme="minorHAnsi" w:hAnsiTheme="minorHAnsi" w:cstheme="minorHAnsi"/>
          <w:color w:val="auto"/>
        </w:rPr>
        <w:t xml:space="preserve"> be used in large excess to achieve goo</w:t>
      </w:r>
      <w:r w:rsidR="001A6F11" w:rsidRPr="00BA502D">
        <w:rPr>
          <w:rFonts w:asciiTheme="minorHAnsi" w:hAnsiTheme="minorHAnsi" w:cstheme="minorHAnsi"/>
          <w:color w:val="auto"/>
        </w:rPr>
        <w:t>d</w:t>
      </w:r>
      <w:r w:rsidRPr="00BA502D">
        <w:rPr>
          <w:rFonts w:asciiTheme="minorHAnsi" w:hAnsiTheme="minorHAnsi" w:cstheme="minorHAnsi"/>
          <w:color w:val="auto"/>
        </w:rPr>
        <w:t xml:space="preserve"> efficiency. This </w:t>
      </w:r>
      <w:r w:rsidR="00CF6015" w:rsidRPr="00BA502D">
        <w:rPr>
          <w:rFonts w:asciiTheme="minorHAnsi" w:hAnsiTheme="minorHAnsi" w:cstheme="minorHAnsi"/>
          <w:color w:val="auto"/>
        </w:rPr>
        <w:t xml:space="preserve">main </w:t>
      </w:r>
      <w:r w:rsidRPr="00BA502D">
        <w:rPr>
          <w:rFonts w:asciiTheme="minorHAnsi" w:hAnsiTheme="minorHAnsi" w:cstheme="minorHAnsi"/>
          <w:color w:val="auto"/>
        </w:rPr>
        <w:t>limitation is</w:t>
      </w:r>
      <w:r w:rsidR="00C046AC" w:rsidRPr="00BA502D">
        <w:rPr>
          <w:rFonts w:asciiTheme="minorHAnsi" w:hAnsiTheme="minorHAnsi" w:cstheme="minorHAnsi"/>
          <w:color w:val="auto"/>
        </w:rPr>
        <w:t>,</w:t>
      </w:r>
      <w:r w:rsidRPr="00BA502D">
        <w:rPr>
          <w:rFonts w:asciiTheme="minorHAnsi" w:hAnsiTheme="minorHAnsi" w:cstheme="minorHAnsi"/>
          <w:color w:val="auto"/>
        </w:rPr>
        <w:t xml:space="preserve"> however</w:t>
      </w:r>
      <w:r w:rsidR="00C046AC" w:rsidRPr="00BA502D">
        <w:rPr>
          <w:rFonts w:asciiTheme="minorHAnsi" w:hAnsiTheme="minorHAnsi" w:cstheme="minorHAnsi"/>
          <w:color w:val="auto"/>
        </w:rPr>
        <w:t>,</w:t>
      </w:r>
      <w:r w:rsidR="00CF6015" w:rsidRPr="00BA502D">
        <w:rPr>
          <w:rFonts w:asciiTheme="minorHAnsi" w:hAnsiTheme="minorHAnsi" w:cstheme="minorHAnsi"/>
          <w:color w:val="auto"/>
        </w:rPr>
        <w:t xml:space="preserve"> common to most procedures reported to date promoting the same transformation.</w:t>
      </w:r>
    </w:p>
    <w:p w14:paraId="71832F27" w14:textId="25C7D8FE" w:rsidR="00CF6015" w:rsidRPr="00BA502D" w:rsidRDefault="00CF6015" w:rsidP="00627C9D">
      <w:pPr>
        <w:rPr>
          <w:rFonts w:asciiTheme="minorHAnsi" w:hAnsiTheme="minorHAnsi" w:cstheme="minorHAnsi"/>
          <w:color w:val="auto"/>
        </w:rPr>
      </w:pPr>
    </w:p>
    <w:p w14:paraId="7EDC5F7D" w14:textId="3DED5A69" w:rsidR="00CF6015" w:rsidRPr="00BA502D" w:rsidRDefault="000E24AA" w:rsidP="00627C9D">
      <w:pPr>
        <w:rPr>
          <w:rFonts w:asciiTheme="minorHAnsi" w:hAnsiTheme="minorHAnsi" w:cstheme="minorHAnsi"/>
          <w:color w:val="auto"/>
        </w:rPr>
      </w:pPr>
      <w:r w:rsidRPr="00BA502D">
        <w:rPr>
          <w:rFonts w:asciiTheme="minorHAnsi" w:hAnsiTheme="minorHAnsi" w:cstheme="minorHAnsi"/>
          <w:color w:val="auto"/>
        </w:rPr>
        <w:t xml:space="preserve">As mentioned in the protocol section, the copper-catalyzed </w:t>
      </w:r>
      <w:proofErr w:type="spellStart"/>
      <w:r w:rsidRPr="00BA502D">
        <w:rPr>
          <w:rFonts w:asciiTheme="minorHAnsi" w:hAnsiTheme="minorHAnsi" w:cstheme="minorHAnsi"/>
          <w:color w:val="auto"/>
        </w:rPr>
        <w:t>photoredox</w:t>
      </w:r>
      <w:proofErr w:type="spellEnd"/>
      <w:r w:rsidRPr="00BA502D">
        <w:rPr>
          <w:rFonts w:asciiTheme="minorHAnsi" w:hAnsiTheme="minorHAnsi" w:cstheme="minorHAnsi"/>
          <w:color w:val="auto"/>
        </w:rPr>
        <w:t xml:space="preserve"> </w:t>
      </w:r>
      <w:r w:rsidR="00FB3322" w:rsidRPr="00BA502D">
        <w:rPr>
          <w:rFonts w:asciiTheme="minorHAnsi" w:hAnsiTheme="minorHAnsi" w:cstheme="minorHAnsi"/>
          <w:color w:val="auto"/>
        </w:rPr>
        <w:t>direct arylation of (hetero)</w:t>
      </w:r>
      <w:proofErr w:type="spellStart"/>
      <w:r w:rsidR="00FB3322" w:rsidRPr="00BA502D">
        <w:rPr>
          <w:rFonts w:asciiTheme="minorHAnsi" w:hAnsiTheme="minorHAnsi" w:cstheme="minorHAnsi"/>
          <w:color w:val="auto"/>
        </w:rPr>
        <w:t>arenes</w:t>
      </w:r>
      <w:proofErr w:type="spellEnd"/>
      <w:r w:rsidR="00FB3322" w:rsidRPr="00BA502D">
        <w:rPr>
          <w:rFonts w:asciiTheme="minorHAnsi" w:hAnsiTheme="minorHAnsi" w:cstheme="minorHAnsi"/>
          <w:color w:val="auto"/>
        </w:rPr>
        <w:t xml:space="preserve"> with aryl halides is mainly performed using a photoreactor with irradiation at 420 nm. Alternatively, the use of simpler and more readily available experimental setups has also been demonstrated, with the use of commercially available blue LEDS strips, as well as of a photochemistry device with a blue LEDs lamp (440 nm, 34W). Interestingly, small but noticeable differences in efficiency are observed using these three devices. While the photoreactor and blue LEDs strips afford the desired arylated product in comparable yields (72% and 76%, respectively), the photoc</w:t>
      </w:r>
      <w:r w:rsidR="003522A7" w:rsidRPr="00BA502D">
        <w:rPr>
          <w:rFonts w:asciiTheme="minorHAnsi" w:hAnsiTheme="minorHAnsi" w:cstheme="minorHAnsi"/>
          <w:color w:val="auto"/>
        </w:rPr>
        <w:t>hemistry device with a blue LED</w:t>
      </w:r>
      <w:r w:rsidR="00FB3322" w:rsidRPr="00BA502D">
        <w:rPr>
          <w:rFonts w:asciiTheme="minorHAnsi" w:hAnsiTheme="minorHAnsi" w:cstheme="minorHAnsi"/>
          <w:color w:val="auto"/>
        </w:rPr>
        <w:t xml:space="preserve"> lamp afford</w:t>
      </w:r>
      <w:r w:rsidR="00A46CB7" w:rsidRPr="00BA502D">
        <w:rPr>
          <w:rFonts w:asciiTheme="minorHAnsi" w:hAnsiTheme="minorHAnsi" w:cstheme="minorHAnsi"/>
          <w:color w:val="auto"/>
        </w:rPr>
        <w:t>s</w:t>
      </w:r>
      <w:r w:rsidR="00FB3322" w:rsidRPr="00BA502D">
        <w:rPr>
          <w:rFonts w:asciiTheme="minorHAnsi" w:hAnsiTheme="minorHAnsi" w:cstheme="minorHAnsi"/>
          <w:color w:val="auto"/>
        </w:rPr>
        <w:t xml:space="preserve"> the highest yield </w:t>
      </w:r>
      <w:r w:rsidR="00A46CB7" w:rsidRPr="00BA502D">
        <w:rPr>
          <w:rFonts w:asciiTheme="minorHAnsi" w:hAnsiTheme="minorHAnsi" w:cstheme="minorHAnsi"/>
          <w:color w:val="auto"/>
        </w:rPr>
        <w:t>in</w:t>
      </w:r>
      <w:r w:rsidR="00FB3322" w:rsidRPr="00BA502D">
        <w:rPr>
          <w:rFonts w:asciiTheme="minorHAnsi" w:hAnsiTheme="minorHAnsi" w:cstheme="minorHAnsi"/>
          <w:color w:val="auto"/>
        </w:rPr>
        <w:t xml:space="preserve"> desired product (86%). This is most probably due to the amount of light that actually penetrates into the reaction mixture, as it is well known that visible light penetration in solution containing photoactive species is quite low. As a consequence, the amount of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 </w:t>
      </w:r>
      <w:r w:rsidR="00FB3322" w:rsidRPr="00BA502D">
        <w:rPr>
          <w:rFonts w:asciiTheme="minorHAnsi" w:hAnsiTheme="minorHAnsi" w:cstheme="minorHAnsi"/>
          <w:color w:val="auto"/>
        </w:rPr>
        <w:t>that is actually activated in solution</w:t>
      </w:r>
      <w:r w:rsidR="00A46CB7" w:rsidRPr="00BA502D">
        <w:rPr>
          <w:rFonts w:asciiTheme="minorHAnsi" w:hAnsiTheme="minorHAnsi" w:cstheme="minorHAnsi"/>
          <w:color w:val="auto"/>
        </w:rPr>
        <w:t>,</w:t>
      </w:r>
      <w:r w:rsidR="00FB3322" w:rsidRPr="00BA502D">
        <w:rPr>
          <w:rFonts w:asciiTheme="minorHAnsi" w:hAnsiTheme="minorHAnsi" w:cstheme="minorHAnsi"/>
          <w:color w:val="auto"/>
        </w:rPr>
        <w:t xml:space="preserve"> and that is responsible for catalysis</w:t>
      </w:r>
      <w:r w:rsidR="00A46CB7" w:rsidRPr="00BA502D">
        <w:rPr>
          <w:rFonts w:asciiTheme="minorHAnsi" w:hAnsiTheme="minorHAnsi" w:cstheme="minorHAnsi"/>
          <w:color w:val="auto"/>
        </w:rPr>
        <w:t>,</w:t>
      </w:r>
      <w:r w:rsidR="00FB3322" w:rsidRPr="00BA502D">
        <w:rPr>
          <w:rFonts w:asciiTheme="minorHAnsi" w:hAnsiTheme="minorHAnsi" w:cstheme="minorHAnsi"/>
          <w:color w:val="auto"/>
        </w:rPr>
        <w:t xml:space="preserve"> is </w:t>
      </w:r>
      <w:r w:rsidR="00A46CB7" w:rsidRPr="00BA502D">
        <w:rPr>
          <w:rFonts w:asciiTheme="minorHAnsi" w:hAnsiTheme="minorHAnsi" w:cstheme="minorHAnsi"/>
          <w:color w:val="auto"/>
        </w:rPr>
        <w:t>also quite low and can be the limiting factor</w:t>
      </w:r>
      <w:r w:rsidR="00FB3322" w:rsidRPr="00BA502D">
        <w:rPr>
          <w:rFonts w:asciiTheme="minorHAnsi" w:hAnsiTheme="minorHAnsi" w:cstheme="minorHAnsi"/>
          <w:color w:val="auto"/>
        </w:rPr>
        <w:t xml:space="preserve">. Among the three experimental setups used for the direct arylation of </w:t>
      </w:r>
      <w:r w:rsidR="00FB3322" w:rsidRPr="00BA502D">
        <w:rPr>
          <w:rFonts w:asciiTheme="minorHAnsi" w:hAnsiTheme="minorHAnsi" w:cstheme="minorHAnsi"/>
          <w:i/>
          <w:color w:val="auto"/>
        </w:rPr>
        <w:t>N</w:t>
      </w:r>
      <w:r w:rsidR="00FB3322" w:rsidRPr="00BA502D">
        <w:rPr>
          <w:rFonts w:asciiTheme="minorHAnsi" w:hAnsiTheme="minorHAnsi" w:cstheme="minorHAnsi"/>
          <w:color w:val="auto"/>
        </w:rPr>
        <w:t>-</w:t>
      </w:r>
      <w:proofErr w:type="spellStart"/>
      <w:r w:rsidR="00FB3322" w:rsidRPr="00BA502D">
        <w:rPr>
          <w:rFonts w:asciiTheme="minorHAnsi" w:hAnsiTheme="minorHAnsi" w:cstheme="minorHAnsi"/>
          <w:color w:val="auto"/>
        </w:rPr>
        <w:t>methylpyrrole</w:t>
      </w:r>
      <w:proofErr w:type="spellEnd"/>
      <w:r w:rsidR="00FB3322" w:rsidRPr="00BA502D">
        <w:rPr>
          <w:rFonts w:asciiTheme="minorHAnsi" w:hAnsiTheme="minorHAnsi" w:cstheme="minorHAnsi"/>
          <w:color w:val="auto"/>
        </w:rPr>
        <w:t xml:space="preserve"> with 4-iodobenzonitrile, the photoc</w:t>
      </w:r>
      <w:r w:rsidR="003522A7" w:rsidRPr="00BA502D">
        <w:rPr>
          <w:rFonts w:asciiTheme="minorHAnsi" w:hAnsiTheme="minorHAnsi" w:cstheme="minorHAnsi"/>
          <w:color w:val="auto"/>
        </w:rPr>
        <w:t>hemistry device with a blue LED</w:t>
      </w:r>
      <w:r w:rsidR="00FB3322" w:rsidRPr="00BA502D">
        <w:rPr>
          <w:rFonts w:asciiTheme="minorHAnsi" w:hAnsiTheme="minorHAnsi" w:cstheme="minorHAnsi"/>
          <w:color w:val="auto"/>
        </w:rPr>
        <w:t xml:space="preserve"> lamp certainly is the mo</w:t>
      </w:r>
      <w:r w:rsidR="003522A7" w:rsidRPr="00BA502D">
        <w:rPr>
          <w:rFonts w:asciiTheme="minorHAnsi" w:hAnsiTheme="minorHAnsi" w:cstheme="minorHAnsi"/>
          <w:color w:val="auto"/>
        </w:rPr>
        <w:t>st</w:t>
      </w:r>
      <w:r w:rsidR="00FB3322" w:rsidRPr="00BA502D">
        <w:rPr>
          <w:rFonts w:asciiTheme="minorHAnsi" w:hAnsiTheme="minorHAnsi" w:cstheme="minorHAnsi"/>
          <w:color w:val="auto"/>
        </w:rPr>
        <w:t xml:space="preserve"> intense, which leads to </w:t>
      </w:r>
      <w:r w:rsidR="003522A7" w:rsidRPr="00BA502D">
        <w:rPr>
          <w:rFonts w:asciiTheme="minorHAnsi" w:hAnsiTheme="minorHAnsi" w:cstheme="minorHAnsi"/>
          <w:color w:val="auto"/>
        </w:rPr>
        <w:t xml:space="preserve">amount of excited complex </w:t>
      </w:r>
      <w:r w:rsidR="00FB3322" w:rsidRPr="00BA502D">
        <w:rPr>
          <w:rFonts w:asciiTheme="minorHAnsi" w:hAnsiTheme="minorHAnsi" w:cstheme="minorHAnsi"/>
          <w:color w:val="auto"/>
        </w:rPr>
        <w:t>and thus, to higher efficiency.</w:t>
      </w:r>
      <w:r w:rsidR="00591B3F" w:rsidRPr="00BA502D">
        <w:rPr>
          <w:rFonts w:asciiTheme="minorHAnsi" w:hAnsiTheme="minorHAnsi" w:cstheme="minorHAnsi"/>
          <w:color w:val="auto"/>
        </w:rPr>
        <w:t xml:space="preserve"> Such considerations are also critical for scaling up such photoinduced processes which are probably more conveniently performed under continuous flow conditions on larger scales</w:t>
      </w:r>
      <w:r w:rsidR="008A5E04" w:rsidRPr="00BA502D">
        <w:rPr>
          <w:rStyle w:val="EndnoteReference"/>
          <w:rFonts w:asciiTheme="minorHAnsi" w:hAnsiTheme="minorHAnsi" w:cstheme="minorHAnsi"/>
          <w:color w:val="auto"/>
        </w:rPr>
        <w:endnoteReference w:id="35"/>
      </w:r>
      <w:r w:rsidR="00F77D08" w:rsidRPr="00BA502D">
        <w:rPr>
          <w:rFonts w:asciiTheme="minorHAnsi" w:hAnsiTheme="minorHAnsi" w:cstheme="minorHAnsi"/>
          <w:color w:val="auto"/>
          <w:vertAlign w:val="superscript"/>
        </w:rPr>
        <w:t>,</w:t>
      </w:r>
      <w:r w:rsidR="00F77D08" w:rsidRPr="00BA502D">
        <w:rPr>
          <w:rStyle w:val="EndnoteReference"/>
          <w:rFonts w:asciiTheme="minorHAnsi" w:hAnsiTheme="minorHAnsi" w:cstheme="minorHAnsi"/>
          <w:color w:val="auto"/>
        </w:rPr>
        <w:endnoteReference w:id="36"/>
      </w:r>
      <w:r w:rsidR="000D64AA" w:rsidRPr="00BA502D">
        <w:rPr>
          <w:rFonts w:asciiTheme="minorHAnsi" w:hAnsiTheme="minorHAnsi" w:cstheme="minorHAnsi"/>
          <w:color w:val="auto"/>
        </w:rPr>
        <w:t>.</w:t>
      </w:r>
    </w:p>
    <w:p w14:paraId="0C2CD555" w14:textId="57AA6A87" w:rsidR="00CB520B" w:rsidRPr="00BA502D" w:rsidRDefault="00CB520B" w:rsidP="00627C9D">
      <w:pPr>
        <w:rPr>
          <w:rFonts w:asciiTheme="minorHAnsi" w:hAnsiTheme="minorHAnsi" w:cstheme="minorHAnsi"/>
          <w:color w:val="auto"/>
        </w:rPr>
      </w:pPr>
    </w:p>
    <w:p w14:paraId="3FD2FE52" w14:textId="0AC7DF53" w:rsidR="00ED77FC" w:rsidRPr="00BA502D" w:rsidRDefault="00CF6015" w:rsidP="00627C9D">
      <w:pPr>
        <w:pStyle w:val="ListParagraph"/>
        <w:ind w:left="0"/>
        <w:rPr>
          <w:rFonts w:asciiTheme="minorHAnsi" w:hAnsiTheme="minorHAnsi" w:cstheme="minorHAnsi"/>
          <w:b/>
          <w:color w:val="auto"/>
        </w:rPr>
      </w:pPr>
      <w:r w:rsidRPr="00BA502D">
        <w:rPr>
          <w:rFonts w:asciiTheme="minorHAnsi" w:hAnsiTheme="minorHAnsi" w:cstheme="minorHAnsi"/>
          <w:b/>
          <w:color w:val="auto"/>
        </w:rPr>
        <w:t xml:space="preserve">Photoinduced radical domino cyclization of </w:t>
      </w:r>
      <w:proofErr w:type="spellStart"/>
      <w:r w:rsidRPr="00BA502D">
        <w:rPr>
          <w:rFonts w:asciiTheme="minorHAnsi" w:hAnsiTheme="minorHAnsi" w:cstheme="minorHAnsi"/>
          <w:b/>
          <w:color w:val="auto"/>
        </w:rPr>
        <w:t>ynamides</w:t>
      </w:r>
      <w:proofErr w:type="spellEnd"/>
      <w:r w:rsidRPr="00BA502D">
        <w:rPr>
          <w:rFonts w:asciiTheme="minorHAnsi" w:hAnsiTheme="minorHAnsi" w:cstheme="minorHAnsi"/>
          <w:b/>
          <w:color w:val="auto"/>
        </w:rPr>
        <w:t xml:space="preserve"> and cyanamides</w:t>
      </w:r>
    </w:p>
    <w:p w14:paraId="67B0D7F9" w14:textId="2B9C82AC" w:rsidR="00CB520B" w:rsidRPr="00BA502D" w:rsidRDefault="00ED77FC" w:rsidP="00627C9D">
      <w:pPr>
        <w:rPr>
          <w:rFonts w:asciiTheme="minorHAnsi" w:hAnsiTheme="minorHAnsi" w:cstheme="minorHAnsi"/>
          <w:color w:val="auto"/>
        </w:rPr>
      </w:pPr>
      <w:r w:rsidRPr="00BA502D">
        <w:rPr>
          <w:rFonts w:asciiTheme="minorHAnsi" w:hAnsiTheme="minorHAnsi" w:cstheme="minorHAnsi"/>
          <w:color w:val="auto"/>
        </w:rPr>
        <w:t xml:space="preserve">As illustrated in </w:t>
      </w:r>
      <w:r w:rsidRPr="00BA502D">
        <w:rPr>
          <w:rFonts w:asciiTheme="minorHAnsi" w:hAnsiTheme="minorHAnsi" w:cstheme="minorHAnsi"/>
          <w:b/>
          <w:color w:val="auto"/>
        </w:rPr>
        <w:t>Figure 7</w:t>
      </w:r>
      <w:r w:rsidRPr="00BA502D">
        <w:rPr>
          <w:rFonts w:asciiTheme="minorHAnsi" w:hAnsiTheme="minorHAnsi" w:cstheme="minorHAnsi"/>
          <w:color w:val="auto"/>
        </w:rPr>
        <w:t>, [(</w:t>
      </w:r>
      <w:proofErr w:type="spellStart"/>
      <w:r w:rsidRPr="00BA502D">
        <w:rPr>
          <w:rFonts w:asciiTheme="minorHAnsi" w:hAnsiTheme="minorHAnsi" w:cstheme="minorHAnsi"/>
          <w:color w:val="auto"/>
        </w:rPr>
        <w:t>DPE</w:t>
      </w:r>
      <w:r w:rsidR="00CF69B8" w:rsidRPr="00BA502D">
        <w:rPr>
          <w:rFonts w:asciiTheme="minorHAnsi" w:hAnsiTheme="minorHAnsi" w:cstheme="minorHAnsi"/>
          <w:color w:val="auto"/>
        </w:rPr>
        <w:t>P</w:t>
      </w:r>
      <w:r w:rsidRPr="00BA502D">
        <w:rPr>
          <w:rFonts w:asciiTheme="minorHAnsi" w:hAnsiTheme="minorHAnsi" w:cstheme="minorHAnsi"/>
          <w:color w:val="auto"/>
        </w:rPr>
        <w:t>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w:t>
      </w:r>
      <w:r w:rsidR="004D2290" w:rsidRPr="00BA502D">
        <w:rPr>
          <w:rFonts w:asciiTheme="minorHAnsi" w:hAnsiTheme="minorHAnsi" w:cstheme="minorHAnsi"/>
          <w:color w:val="auto"/>
        </w:rPr>
        <w:t xml:space="preserve">was shown to be an effective promoter under visible light irradiation for the radical domino cyclization of various </w:t>
      </w:r>
      <w:proofErr w:type="spellStart"/>
      <w:r w:rsidR="004D2290" w:rsidRPr="00BA502D">
        <w:rPr>
          <w:rFonts w:asciiTheme="minorHAnsi" w:hAnsiTheme="minorHAnsi" w:cstheme="minorHAnsi"/>
          <w:color w:val="auto"/>
        </w:rPr>
        <w:t>ynamides</w:t>
      </w:r>
      <w:proofErr w:type="spellEnd"/>
      <w:r w:rsidR="004D2290" w:rsidRPr="00BA502D">
        <w:rPr>
          <w:rFonts w:asciiTheme="minorHAnsi" w:hAnsiTheme="minorHAnsi" w:cstheme="minorHAnsi"/>
          <w:color w:val="auto"/>
        </w:rPr>
        <w:t xml:space="preserve"> and cyanamides, affording tri-, tetra- or pentacyclic nitrogen heterocycles</w:t>
      </w:r>
      <w:r w:rsidR="00F4433A" w:rsidRPr="00BA502D">
        <w:rPr>
          <w:rFonts w:asciiTheme="minorHAnsi" w:hAnsiTheme="minorHAnsi" w:cstheme="minorHAnsi"/>
          <w:color w:val="auto"/>
        </w:rPr>
        <w:t>,</w:t>
      </w:r>
      <w:r w:rsidR="004D2290" w:rsidRPr="00BA502D">
        <w:rPr>
          <w:rFonts w:asciiTheme="minorHAnsi" w:hAnsiTheme="minorHAnsi" w:cstheme="minorHAnsi"/>
          <w:color w:val="auto"/>
        </w:rPr>
        <w:t xml:space="preserve"> in fair to good yields from readily available precursors</w:t>
      </w:r>
      <w:r w:rsidR="00F4433A" w:rsidRPr="00BA502D">
        <w:rPr>
          <w:rFonts w:asciiTheme="minorHAnsi" w:hAnsiTheme="minorHAnsi" w:cstheme="minorHAnsi"/>
          <w:color w:val="auto"/>
        </w:rPr>
        <w:t xml:space="preserve">, at the core structures of various natural products. This strategy permitted </w:t>
      </w:r>
      <w:r w:rsidR="00F4433A" w:rsidRPr="00BA502D">
        <w:rPr>
          <w:rFonts w:asciiTheme="minorHAnsi" w:hAnsiTheme="minorHAnsi" w:cstheme="minorHAnsi"/>
          <w:color w:val="auto"/>
        </w:rPr>
        <w:lastRenderedPageBreak/>
        <w:t xml:space="preserve">the synthesis of </w:t>
      </w:r>
      <w:proofErr w:type="spellStart"/>
      <w:r w:rsidR="00F4433A" w:rsidRPr="00BA502D">
        <w:rPr>
          <w:rFonts w:asciiTheme="minorHAnsi" w:hAnsiTheme="minorHAnsi" w:cstheme="minorHAnsi"/>
          <w:color w:val="auto"/>
        </w:rPr>
        <w:t>rosettacin</w:t>
      </w:r>
      <w:proofErr w:type="spellEnd"/>
      <w:r w:rsidR="00F4433A" w:rsidRPr="00BA502D">
        <w:rPr>
          <w:rFonts w:asciiTheme="minorHAnsi" w:hAnsiTheme="minorHAnsi" w:cstheme="minorHAnsi"/>
          <w:color w:val="auto"/>
        </w:rPr>
        <w:t xml:space="preserve">, </w:t>
      </w:r>
      <w:proofErr w:type="spellStart"/>
      <w:r w:rsidR="00F4433A" w:rsidRPr="00BA502D">
        <w:rPr>
          <w:rFonts w:asciiTheme="minorHAnsi" w:hAnsiTheme="minorHAnsi" w:cstheme="minorHAnsi"/>
          <w:color w:val="auto"/>
        </w:rPr>
        <w:t>luotonin</w:t>
      </w:r>
      <w:proofErr w:type="spellEnd"/>
      <w:r w:rsidR="00F4433A" w:rsidRPr="00BA502D">
        <w:rPr>
          <w:rFonts w:asciiTheme="minorHAnsi" w:hAnsiTheme="minorHAnsi" w:cstheme="minorHAnsi"/>
          <w:color w:val="auto"/>
        </w:rPr>
        <w:t xml:space="preserve"> A, and </w:t>
      </w:r>
      <w:proofErr w:type="spellStart"/>
      <w:r w:rsidR="00F4433A" w:rsidRPr="00BA502D">
        <w:rPr>
          <w:rFonts w:asciiTheme="minorHAnsi" w:hAnsiTheme="minorHAnsi" w:cstheme="minorHAnsi"/>
          <w:color w:val="auto"/>
        </w:rPr>
        <w:t>deoxyvasicinone</w:t>
      </w:r>
      <w:proofErr w:type="spellEnd"/>
      <w:r w:rsidR="00F4433A" w:rsidRPr="00BA502D">
        <w:rPr>
          <w:rFonts w:asciiTheme="minorHAnsi" w:hAnsiTheme="minorHAnsi" w:cstheme="minorHAnsi"/>
          <w:color w:val="auto"/>
        </w:rPr>
        <w:t xml:space="preserve">, natural products of great interest as they possess anticancer, antimicrobial, anti-inflammatory and antidepressant activities. </w:t>
      </w:r>
      <w:r w:rsidR="004D2290" w:rsidRPr="00BA502D">
        <w:rPr>
          <w:rFonts w:asciiTheme="minorHAnsi" w:hAnsiTheme="minorHAnsi" w:cstheme="minorHAnsi"/>
          <w:color w:val="auto"/>
        </w:rPr>
        <w:t xml:space="preserve">Noteworthy, the cyclization of </w:t>
      </w:r>
      <w:proofErr w:type="spellStart"/>
      <w:r w:rsidR="004D2290" w:rsidRPr="00BA502D">
        <w:rPr>
          <w:rFonts w:asciiTheme="minorHAnsi" w:hAnsiTheme="minorHAnsi" w:cstheme="minorHAnsi"/>
          <w:color w:val="auto"/>
        </w:rPr>
        <w:t>ynamides</w:t>
      </w:r>
      <w:proofErr w:type="spellEnd"/>
      <w:r w:rsidR="004D2290" w:rsidRPr="00BA502D">
        <w:rPr>
          <w:rFonts w:asciiTheme="minorHAnsi" w:hAnsiTheme="minorHAnsi" w:cstheme="minorHAnsi"/>
          <w:color w:val="auto"/>
        </w:rPr>
        <w:t xml:space="preserve"> and cyanamides had already been described </w:t>
      </w:r>
      <w:r w:rsidR="001A6F11" w:rsidRPr="00BA502D">
        <w:rPr>
          <w:rFonts w:asciiTheme="minorHAnsi" w:hAnsiTheme="minorHAnsi" w:cstheme="minorHAnsi"/>
          <w:color w:val="auto"/>
        </w:rPr>
        <w:t xml:space="preserve">by </w:t>
      </w:r>
      <w:proofErr w:type="spellStart"/>
      <w:r w:rsidR="001A6F11" w:rsidRPr="00BA502D">
        <w:rPr>
          <w:rFonts w:asciiTheme="minorHAnsi" w:hAnsiTheme="minorHAnsi" w:cstheme="minorHAnsi"/>
          <w:color w:val="auto"/>
        </w:rPr>
        <w:t>Malacria</w:t>
      </w:r>
      <w:proofErr w:type="spellEnd"/>
      <w:r w:rsidR="001A6F11" w:rsidRPr="00BA502D">
        <w:rPr>
          <w:rFonts w:asciiTheme="minorHAnsi" w:hAnsiTheme="minorHAnsi" w:cstheme="minorHAnsi"/>
          <w:color w:val="auto"/>
        </w:rPr>
        <w:t xml:space="preserve"> </w:t>
      </w:r>
      <w:r w:rsidR="004D2290" w:rsidRPr="00BA502D">
        <w:rPr>
          <w:rFonts w:asciiTheme="minorHAnsi" w:hAnsiTheme="minorHAnsi" w:cstheme="minorHAnsi"/>
          <w:color w:val="auto"/>
        </w:rPr>
        <w:t>using more classical tin-based conditions</w:t>
      </w:r>
      <w:r w:rsidR="00D278EE" w:rsidRPr="00BA502D">
        <w:rPr>
          <w:rFonts w:asciiTheme="minorHAnsi" w:hAnsiTheme="minorHAnsi" w:cstheme="minorHAnsi"/>
          <w:color w:val="auto"/>
          <w:vertAlign w:val="superscript"/>
        </w:rPr>
        <w:fldChar w:fldCharType="begin"/>
      </w:r>
      <w:r w:rsidR="00D278EE" w:rsidRPr="00BA502D">
        <w:rPr>
          <w:rFonts w:asciiTheme="minorHAnsi" w:hAnsiTheme="minorHAnsi" w:cstheme="minorHAnsi"/>
          <w:color w:val="auto"/>
          <w:vertAlign w:val="superscript"/>
        </w:rPr>
        <w:instrText xml:space="preserve"> NOTEREF _Ref1570858 \f \h </w:instrText>
      </w:r>
      <w:r w:rsidR="00BA502D">
        <w:rPr>
          <w:rFonts w:asciiTheme="minorHAnsi" w:hAnsiTheme="minorHAnsi" w:cstheme="minorHAnsi"/>
          <w:color w:val="auto"/>
          <w:vertAlign w:val="superscript"/>
        </w:rPr>
        <w:instrText xml:space="preserve"> \* MERGEFORMAT </w:instrText>
      </w:r>
      <w:r w:rsidR="00D278EE" w:rsidRPr="00BA502D">
        <w:rPr>
          <w:rFonts w:asciiTheme="minorHAnsi" w:hAnsiTheme="minorHAnsi" w:cstheme="minorHAnsi"/>
          <w:color w:val="auto"/>
          <w:vertAlign w:val="superscript"/>
        </w:rPr>
      </w:r>
      <w:r w:rsidR="00D278EE" w:rsidRPr="00BA502D">
        <w:rPr>
          <w:rFonts w:asciiTheme="minorHAnsi" w:hAnsiTheme="minorHAnsi" w:cstheme="minorHAnsi"/>
          <w:color w:val="auto"/>
          <w:vertAlign w:val="superscript"/>
        </w:rPr>
        <w:fldChar w:fldCharType="separate"/>
      </w:r>
      <w:r w:rsidR="00D278EE" w:rsidRPr="00BA502D">
        <w:rPr>
          <w:rStyle w:val="EndnoteReference"/>
        </w:rPr>
        <w:t>33</w:t>
      </w:r>
      <w:r w:rsidR="00D278EE" w:rsidRPr="00BA502D">
        <w:rPr>
          <w:rFonts w:asciiTheme="minorHAnsi" w:hAnsiTheme="minorHAnsi" w:cstheme="minorHAnsi"/>
          <w:color w:val="auto"/>
          <w:vertAlign w:val="superscript"/>
        </w:rPr>
        <w:fldChar w:fldCharType="end"/>
      </w:r>
      <w:r w:rsidR="000C5568" w:rsidRPr="00BA502D">
        <w:rPr>
          <w:rFonts w:asciiTheme="minorHAnsi" w:hAnsiTheme="minorHAnsi" w:cstheme="minorHAnsi"/>
          <w:color w:val="auto"/>
          <w:vertAlign w:val="superscript"/>
        </w:rPr>
        <w:t>,</w:t>
      </w:r>
      <w:r w:rsidR="000C5568" w:rsidRPr="00BA502D">
        <w:rPr>
          <w:rStyle w:val="EndnoteReference"/>
          <w:rFonts w:asciiTheme="minorHAnsi" w:hAnsiTheme="minorHAnsi" w:cstheme="minorHAnsi"/>
          <w:color w:val="auto"/>
        </w:rPr>
        <w:endnoteReference w:id="37"/>
      </w:r>
      <w:r w:rsidR="00A50F67" w:rsidRPr="00BA502D">
        <w:rPr>
          <w:rFonts w:asciiTheme="minorHAnsi" w:hAnsiTheme="minorHAnsi" w:cstheme="minorHAnsi"/>
          <w:color w:val="auto"/>
        </w:rPr>
        <w:t>,</w:t>
      </w:r>
      <w:r w:rsidR="004D2290" w:rsidRPr="00BA502D">
        <w:rPr>
          <w:rFonts w:asciiTheme="minorHAnsi" w:hAnsiTheme="minorHAnsi" w:cstheme="minorHAnsi"/>
          <w:color w:val="auto"/>
        </w:rPr>
        <w:t xml:space="preserve"> or under </w:t>
      </w:r>
      <w:proofErr w:type="spellStart"/>
      <w:r w:rsidR="004D2290" w:rsidRPr="00BA502D">
        <w:rPr>
          <w:rFonts w:asciiTheme="minorHAnsi" w:hAnsiTheme="minorHAnsi" w:cstheme="minorHAnsi"/>
          <w:color w:val="auto"/>
        </w:rPr>
        <w:t>photoredox</w:t>
      </w:r>
      <w:proofErr w:type="spellEnd"/>
      <w:r w:rsidR="004D2290" w:rsidRPr="00BA502D">
        <w:rPr>
          <w:rFonts w:asciiTheme="minorHAnsi" w:hAnsiTheme="minorHAnsi" w:cstheme="minorHAnsi"/>
          <w:color w:val="auto"/>
        </w:rPr>
        <w:t xml:space="preserve"> conditions </w:t>
      </w:r>
      <w:r w:rsidR="003522A7" w:rsidRPr="00BA502D">
        <w:rPr>
          <w:rFonts w:asciiTheme="minorHAnsi" w:hAnsiTheme="minorHAnsi" w:cstheme="minorHAnsi"/>
          <w:color w:val="auto"/>
        </w:rPr>
        <w:t xml:space="preserve">by Yu </w:t>
      </w:r>
      <w:r w:rsidR="00AB517B" w:rsidRPr="00BA502D">
        <w:rPr>
          <w:rFonts w:asciiTheme="minorHAnsi" w:hAnsiTheme="minorHAnsi" w:cstheme="minorHAnsi"/>
          <w:color w:val="auto"/>
        </w:rPr>
        <w:t xml:space="preserve">using </w:t>
      </w:r>
      <w:r w:rsidR="004D2290" w:rsidRPr="00BA502D">
        <w:rPr>
          <w:rFonts w:asciiTheme="minorHAnsi" w:hAnsiTheme="minorHAnsi" w:cstheme="minorHAnsi"/>
          <w:color w:val="auto"/>
        </w:rPr>
        <w:t xml:space="preserve">the highly reducing </w:t>
      </w:r>
      <w:r w:rsidR="004D2290" w:rsidRPr="00BA502D">
        <w:rPr>
          <w:rFonts w:asciiTheme="minorHAnsi" w:hAnsiTheme="minorHAnsi" w:cstheme="minorHAnsi"/>
          <w:i/>
          <w:color w:val="auto"/>
        </w:rPr>
        <w:t>fac</w:t>
      </w:r>
      <w:r w:rsidR="004D2290" w:rsidRPr="00BA502D">
        <w:rPr>
          <w:rFonts w:asciiTheme="minorHAnsi" w:hAnsiTheme="minorHAnsi" w:cstheme="minorHAnsi"/>
          <w:color w:val="auto"/>
        </w:rPr>
        <w:t>-</w:t>
      </w:r>
      <w:proofErr w:type="spellStart"/>
      <w:r w:rsidR="004D2290" w:rsidRPr="00BA502D">
        <w:rPr>
          <w:rFonts w:asciiTheme="minorHAnsi" w:hAnsiTheme="minorHAnsi" w:cstheme="minorHAnsi"/>
          <w:color w:val="auto"/>
        </w:rPr>
        <w:t>Ir</w:t>
      </w:r>
      <w:proofErr w:type="spellEnd"/>
      <w:r w:rsidR="004D2290" w:rsidRPr="00BA502D">
        <w:rPr>
          <w:rFonts w:asciiTheme="minorHAnsi" w:hAnsiTheme="minorHAnsi" w:cstheme="minorHAnsi"/>
          <w:color w:val="auto"/>
        </w:rPr>
        <w:t>(</w:t>
      </w:r>
      <w:proofErr w:type="spellStart"/>
      <w:r w:rsidR="004D2290" w:rsidRPr="00BA502D">
        <w:rPr>
          <w:rFonts w:asciiTheme="minorHAnsi" w:hAnsiTheme="minorHAnsi" w:cstheme="minorHAnsi"/>
          <w:color w:val="auto"/>
        </w:rPr>
        <w:t>ppy</w:t>
      </w:r>
      <w:proofErr w:type="spellEnd"/>
      <w:r w:rsidR="004D2290" w:rsidRPr="00BA502D">
        <w:rPr>
          <w:rFonts w:asciiTheme="minorHAnsi" w:hAnsiTheme="minorHAnsi" w:cstheme="minorHAnsi"/>
          <w:color w:val="auto"/>
        </w:rPr>
        <w:t>)</w:t>
      </w:r>
      <w:r w:rsidR="004D2290" w:rsidRPr="00BA502D">
        <w:rPr>
          <w:rFonts w:asciiTheme="minorHAnsi" w:hAnsiTheme="minorHAnsi" w:cstheme="minorHAnsi"/>
          <w:color w:val="auto"/>
          <w:vertAlign w:val="subscript"/>
        </w:rPr>
        <w:t>3</w:t>
      </w:r>
      <w:r w:rsidR="00AB517B" w:rsidRPr="00BA502D">
        <w:rPr>
          <w:rFonts w:asciiTheme="minorHAnsi" w:hAnsiTheme="minorHAnsi" w:cstheme="minorHAnsi"/>
          <w:color w:val="auto"/>
        </w:rPr>
        <w:t xml:space="preserve"> as </w:t>
      </w:r>
      <w:proofErr w:type="spellStart"/>
      <w:r w:rsidR="0064624F" w:rsidRPr="00BA502D">
        <w:rPr>
          <w:rFonts w:asciiTheme="minorHAnsi" w:hAnsiTheme="minorHAnsi" w:cstheme="minorHAnsi"/>
          <w:color w:val="auto"/>
        </w:rPr>
        <w:t>photoredox</w:t>
      </w:r>
      <w:proofErr w:type="spellEnd"/>
      <w:r w:rsidR="0064624F" w:rsidRPr="00BA502D">
        <w:rPr>
          <w:rFonts w:asciiTheme="minorHAnsi" w:hAnsiTheme="minorHAnsi" w:cstheme="minorHAnsi"/>
          <w:color w:val="auto"/>
        </w:rPr>
        <w:t xml:space="preserve"> catalyst</w:t>
      </w:r>
      <w:r w:rsidR="00AB517B" w:rsidRPr="00BA502D">
        <w:rPr>
          <w:rStyle w:val="EndnoteReference"/>
          <w:rFonts w:asciiTheme="minorHAnsi" w:hAnsiTheme="minorHAnsi" w:cstheme="minorHAnsi"/>
          <w:color w:val="auto"/>
        </w:rPr>
        <w:endnoteReference w:id="38"/>
      </w:r>
      <w:r w:rsidR="00A50F67" w:rsidRPr="00BA502D">
        <w:rPr>
          <w:rFonts w:asciiTheme="minorHAnsi" w:hAnsiTheme="minorHAnsi" w:cstheme="minorHAnsi"/>
          <w:color w:val="auto"/>
        </w:rPr>
        <w:t>.</w:t>
      </w:r>
      <w:r w:rsidR="00AB517B" w:rsidRPr="00BA502D">
        <w:rPr>
          <w:rFonts w:asciiTheme="minorHAnsi" w:hAnsiTheme="minorHAnsi" w:cstheme="minorHAnsi"/>
          <w:color w:val="auto"/>
        </w:rPr>
        <w:t xml:space="preserve"> When compared to those previously reported methods, th</w:t>
      </w:r>
      <w:r w:rsidR="003522A7" w:rsidRPr="00BA502D">
        <w:rPr>
          <w:rFonts w:asciiTheme="minorHAnsi" w:hAnsiTheme="minorHAnsi" w:cstheme="minorHAnsi"/>
          <w:color w:val="auto"/>
        </w:rPr>
        <w:t>e</w:t>
      </w:r>
      <w:r w:rsidR="00AB517B" w:rsidRPr="00BA502D">
        <w:rPr>
          <w:rFonts w:asciiTheme="minorHAnsi" w:hAnsiTheme="minorHAnsi" w:cstheme="minorHAnsi"/>
          <w:color w:val="auto"/>
        </w:rPr>
        <w:t xml:space="preserve"> new copper-based </w:t>
      </w:r>
      <w:proofErr w:type="spellStart"/>
      <w:r w:rsidR="00AB517B" w:rsidRPr="00BA502D">
        <w:rPr>
          <w:rFonts w:asciiTheme="minorHAnsi" w:hAnsiTheme="minorHAnsi" w:cstheme="minorHAnsi"/>
          <w:color w:val="auto"/>
        </w:rPr>
        <w:t>photoredox</w:t>
      </w:r>
      <w:proofErr w:type="spellEnd"/>
      <w:r w:rsidR="00AB517B" w:rsidRPr="00BA502D">
        <w:rPr>
          <w:rFonts w:asciiTheme="minorHAnsi" w:hAnsiTheme="minorHAnsi" w:cstheme="minorHAnsi"/>
          <w:color w:val="auto"/>
        </w:rPr>
        <w:t xml:space="preserve"> system </w:t>
      </w:r>
      <w:r w:rsidR="003522A7" w:rsidRPr="00BA502D">
        <w:rPr>
          <w:rFonts w:asciiTheme="minorHAnsi" w:hAnsiTheme="minorHAnsi" w:cstheme="minorHAnsi"/>
          <w:color w:val="auto"/>
        </w:rPr>
        <w:t xml:space="preserve">we reported </w:t>
      </w:r>
      <w:r w:rsidR="00AB517B" w:rsidRPr="00BA502D">
        <w:rPr>
          <w:rFonts w:asciiTheme="minorHAnsi" w:hAnsiTheme="minorHAnsi" w:cstheme="minorHAnsi"/>
          <w:color w:val="auto"/>
        </w:rPr>
        <w:t xml:space="preserve">appears to be an attractive alternative as it provides similar </w:t>
      </w:r>
      <w:r w:rsidR="00445FA7" w:rsidRPr="00BA502D">
        <w:rPr>
          <w:rFonts w:asciiTheme="minorHAnsi" w:hAnsiTheme="minorHAnsi" w:cstheme="minorHAnsi"/>
          <w:color w:val="auto"/>
        </w:rPr>
        <w:t xml:space="preserve">substrate </w:t>
      </w:r>
      <w:r w:rsidR="00AB517B" w:rsidRPr="00BA502D">
        <w:rPr>
          <w:rFonts w:asciiTheme="minorHAnsi" w:hAnsiTheme="minorHAnsi" w:cstheme="minorHAnsi"/>
          <w:color w:val="auto"/>
        </w:rPr>
        <w:t>scope and yields while avoiding the use of highly toxic Bu</w:t>
      </w:r>
      <w:r w:rsidR="00AB517B" w:rsidRPr="00BA502D">
        <w:rPr>
          <w:rFonts w:asciiTheme="minorHAnsi" w:hAnsiTheme="minorHAnsi" w:cstheme="minorHAnsi"/>
          <w:color w:val="auto"/>
          <w:vertAlign w:val="subscript"/>
        </w:rPr>
        <w:t>3</w:t>
      </w:r>
      <w:r w:rsidR="00AB517B" w:rsidRPr="00BA502D">
        <w:rPr>
          <w:rFonts w:asciiTheme="minorHAnsi" w:hAnsiTheme="minorHAnsi" w:cstheme="minorHAnsi"/>
          <w:color w:val="auto"/>
        </w:rPr>
        <w:t>SnH (</w:t>
      </w:r>
      <w:proofErr w:type="spellStart"/>
      <w:r w:rsidR="00AB517B" w:rsidRPr="00BA502D">
        <w:rPr>
          <w:rFonts w:asciiTheme="minorHAnsi" w:hAnsiTheme="minorHAnsi" w:cstheme="minorHAnsi"/>
          <w:color w:val="auto"/>
        </w:rPr>
        <w:t>Malacria</w:t>
      </w:r>
      <w:proofErr w:type="spellEnd"/>
      <w:r w:rsidR="00AB517B" w:rsidRPr="00BA502D">
        <w:rPr>
          <w:rFonts w:asciiTheme="minorHAnsi" w:hAnsiTheme="minorHAnsi" w:cstheme="minorHAnsi"/>
          <w:color w:val="auto"/>
        </w:rPr>
        <w:t xml:space="preserve">) or expensive </w:t>
      </w:r>
      <w:r w:rsidR="00AB517B" w:rsidRPr="00BA502D">
        <w:rPr>
          <w:rFonts w:asciiTheme="minorHAnsi" w:hAnsiTheme="minorHAnsi" w:cstheme="minorHAnsi"/>
          <w:i/>
          <w:color w:val="auto"/>
        </w:rPr>
        <w:t>fac</w:t>
      </w:r>
      <w:r w:rsidR="00AB517B" w:rsidRPr="00BA502D">
        <w:rPr>
          <w:rFonts w:asciiTheme="minorHAnsi" w:hAnsiTheme="minorHAnsi" w:cstheme="minorHAnsi"/>
          <w:color w:val="auto"/>
        </w:rPr>
        <w:t>-</w:t>
      </w:r>
      <w:proofErr w:type="spellStart"/>
      <w:r w:rsidR="00AB517B" w:rsidRPr="00BA502D">
        <w:rPr>
          <w:rFonts w:asciiTheme="minorHAnsi" w:hAnsiTheme="minorHAnsi" w:cstheme="minorHAnsi"/>
          <w:color w:val="auto"/>
        </w:rPr>
        <w:t>Ir</w:t>
      </w:r>
      <w:proofErr w:type="spellEnd"/>
      <w:r w:rsidR="00AB517B" w:rsidRPr="00BA502D">
        <w:rPr>
          <w:rFonts w:asciiTheme="minorHAnsi" w:hAnsiTheme="minorHAnsi" w:cstheme="minorHAnsi"/>
          <w:color w:val="auto"/>
        </w:rPr>
        <w:t>(</w:t>
      </w:r>
      <w:proofErr w:type="spellStart"/>
      <w:r w:rsidR="00AB517B" w:rsidRPr="00BA502D">
        <w:rPr>
          <w:rFonts w:asciiTheme="minorHAnsi" w:hAnsiTheme="minorHAnsi" w:cstheme="minorHAnsi"/>
          <w:color w:val="auto"/>
        </w:rPr>
        <w:t>ppy</w:t>
      </w:r>
      <w:proofErr w:type="spellEnd"/>
      <w:r w:rsidR="00AB517B" w:rsidRPr="00BA502D">
        <w:rPr>
          <w:rFonts w:asciiTheme="minorHAnsi" w:hAnsiTheme="minorHAnsi" w:cstheme="minorHAnsi"/>
          <w:color w:val="auto"/>
        </w:rPr>
        <w:t>)</w:t>
      </w:r>
      <w:r w:rsidR="00AB517B" w:rsidRPr="00BA502D">
        <w:rPr>
          <w:rFonts w:asciiTheme="minorHAnsi" w:hAnsiTheme="minorHAnsi" w:cstheme="minorHAnsi"/>
          <w:color w:val="auto"/>
          <w:vertAlign w:val="subscript"/>
        </w:rPr>
        <w:t>3</w:t>
      </w:r>
      <w:r w:rsidR="00AB517B" w:rsidRPr="00BA502D">
        <w:rPr>
          <w:rFonts w:asciiTheme="minorHAnsi" w:hAnsiTheme="minorHAnsi" w:cstheme="minorHAnsi"/>
          <w:color w:val="auto"/>
        </w:rPr>
        <w:t xml:space="preserve"> (</w:t>
      </w:r>
      <w:r w:rsidR="00F4433A" w:rsidRPr="00BA502D">
        <w:rPr>
          <w:rFonts w:asciiTheme="minorHAnsi" w:hAnsiTheme="minorHAnsi" w:cstheme="minorHAnsi"/>
          <w:color w:val="auto"/>
        </w:rPr>
        <w:t xml:space="preserve">Yu). Overall, this system has proven its efficiency for the activation of various </w:t>
      </w:r>
      <w:proofErr w:type="spellStart"/>
      <w:r w:rsidR="00F4433A" w:rsidRPr="00BA502D">
        <w:rPr>
          <w:rFonts w:asciiTheme="minorHAnsi" w:hAnsiTheme="minorHAnsi" w:cstheme="minorHAnsi"/>
          <w:color w:val="auto"/>
        </w:rPr>
        <w:t>unactivated</w:t>
      </w:r>
      <w:proofErr w:type="spellEnd"/>
      <w:r w:rsidR="00F4433A" w:rsidRPr="00BA502D">
        <w:rPr>
          <w:rFonts w:asciiTheme="minorHAnsi" w:hAnsiTheme="minorHAnsi" w:cstheme="minorHAnsi"/>
          <w:color w:val="auto"/>
        </w:rPr>
        <w:t xml:space="preserve"> aryl- or alkyl- carbon – halogen bonds leading to key structures in organic synthesis, as well as in </w:t>
      </w:r>
      <w:r w:rsidR="001A6F11" w:rsidRPr="00BA502D">
        <w:rPr>
          <w:rFonts w:asciiTheme="minorHAnsi" w:hAnsiTheme="minorHAnsi" w:cstheme="minorHAnsi"/>
          <w:color w:val="auto"/>
        </w:rPr>
        <w:t xml:space="preserve">drug discovery and </w:t>
      </w:r>
      <w:r w:rsidR="00F4433A" w:rsidRPr="00BA502D">
        <w:rPr>
          <w:rFonts w:asciiTheme="minorHAnsi" w:hAnsiTheme="minorHAnsi" w:cstheme="minorHAnsi"/>
          <w:color w:val="auto"/>
        </w:rPr>
        <w:t>natural product synthesis.</w:t>
      </w:r>
    </w:p>
    <w:p w14:paraId="44EAE5E1" w14:textId="2996D359" w:rsidR="00591B3F" w:rsidRPr="00BA502D" w:rsidRDefault="00591B3F" w:rsidP="00627C9D">
      <w:pPr>
        <w:rPr>
          <w:rFonts w:asciiTheme="minorHAnsi" w:hAnsiTheme="minorHAnsi" w:cstheme="minorHAnsi"/>
          <w:color w:val="auto"/>
        </w:rPr>
      </w:pPr>
    </w:p>
    <w:p w14:paraId="346B8B1D" w14:textId="4B2994BA" w:rsidR="00CB520B" w:rsidRPr="00BA502D" w:rsidRDefault="00591B3F" w:rsidP="00627C9D">
      <w:pPr>
        <w:rPr>
          <w:rFonts w:asciiTheme="minorHAnsi" w:hAnsiTheme="minorHAnsi" w:cstheme="minorHAnsi"/>
          <w:color w:val="808080"/>
        </w:rPr>
      </w:pPr>
      <w:r w:rsidRPr="00BA502D">
        <w:rPr>
          <w:rFonts w:asciiTheme="minorHAnsi" w:hAnsiTheme="minorHAnsi" w:cstheme="minorHAnsi"/>
          <w:color w:val="auto"/>
        </w:rPr>
        <w:t>Altogether, the results discussed above highlight the efficiency of [(</w:t>
      </w:r>
      <w:proofErr w:type="spellStart"/>
      <w:r w:rsidRPr="00BA502D">
        <w:rPr>
          <w:rFonts w:asciiTheme="minorHAnsi" w:hAnsiTheme="minorHAnsi" w:cstheme="minorHAnsi"/>
          <w:color w:val="auto"/>
        </w:rPr>
        <w:t>DPEPhos</w:t>
      </w:r>
      <w:proofErr w:type="spellEnd"/>
      <w:r w:rsidRPr="00BA502D">
        <w:rPr>
          <w:rFonts w:asciiTheme="minorHAnsi" w:hAnsiTheme="minorHAnsi" w:cstheme="minorHAnsi"/>
          <w:color w:val="auto"/>
        </w:rPr>
        <w:t>)(</w:t>
      </w:r>
      <w:proofErr w:type="spellStart"/>
      <w:r w:rsidRPr="00BA502D">
        <w:rPr>
          <w:rFonts w:asciiTheme="minorHAnsi" w:hAnsiTheme="minorHAnsi" w:cstheme="minorHAnsi"/>
          <w:color w:val="auto"/>
        </w:rPr>
        <w:t>bcp</w:t>
      </w:r>
      <w:proofErr w:type="spellEnd"/>
      <w:r w:rsidRPr="00BA502D">
        <w:rPr>
          <w:rFonts w:asciiTheme="minorHAnsi" w:hAnsiTheme="minorHAnsi" w:cstheme="minorHAnsi"/>
          <w:color w:val="auto"/>
        </w:rPr>
        <w:t>)Cu]PF</w:t>
      </w:r>
      <w:r w:rsidRPr="00BA502D">
        <w:rPr>
          <w:rFonts w:asciiTheme="minorHAnsi" w:hAnsiTheme="minorHAnsi" w:cstheme="minorHAnsi"/>
          <w:color w:val="auto"/>
          <w:vertAlign w:val="subscript"/>
        </w:rPr>
        <w:t>6</w:t>
      </w:r>
      <w:r w:rsidRPr="00BA502D">
        <w:rPr>
          <w:rFonts w:asciiTheme="minorHAnsi" w:hAnsiTheme="minorHAnsi" w:cstheme="minorHAnsi"/>
          <w:color w:val="auto"/>
        </w:rPr>
        <w:t xml:space="preserve"> as an alternative to iridium- and ruthenium- based photocatalysts. Similar levels of efficiency can be obtained with a copper-based catalyst that is both much easier to prepare and </w:t>
      </w:r>
      <w:r w:rsidR="00F26D85" w:rsidRPr="00BA502D">
        <w:rPr>
          <w:rFonts w:asciiTheme="minorHAnsi" w:hAnsiTheme="minorHAnsi" w:cstheme="minorHAnsi"/>
          <w:color w:val="auto"/>
        </w:rPr>
        <w:t>much</w:t>
      </w:r>
      <w:r w:rsidRPr="00BA502D">
        <w:rPr>
          <w:rFonts w:asciiTheme="minorHAnsi" w:hAnsiTheme="minorHAnsi" w:cstheme="minorHAnsi"/>
          <w:color w:val="auto"/>
        </w:rPr>
        <w:t xml:space="preserve"> less expensive. </w:t>
      </w:r>
      <w:r w:rsidR="005227CA" w:rsidRPr="00BA502D">
        <w:rPr>
          <w:rFonts w:asciiTheme="minorHAnsi" w:hAnsiTheme="minorHAnsi" w:cstheme="minorHAnsi"/>
          <w:color w:val="auto"/>
        </w:rPr>
        <w:t xml:space="preserve">The synthesis of the copper-based photocatalyst is in addition highly modular, which paves the way for the design and development of </w:t>
      </w:r>
      <w:proofErr w:type="gramStart"/>
      <w:r w:rsidR="005227CA" w:rsidRPr="00BA502D">
        <w:rPr>
          <w:rFonts w:asciiTheme="minorHAnsi" w:hAnsiTheme="minorHAnsi" w:cstheme="minorHAnsi"/>
          <w:color w:val="auto"/>
        </w:rPr>
        <w:t>second generation</w:t>
      </w:r>
      <w:proofErr w:type="gramEnd"/>
      <w:r w:rsidR="005227CA" w:rsidRPr="00BA502D">
        <w:rPr>
          <w:rFonts w:asciiTheme="minorHAnsi" w:hAnsiTheme="minorHAnsi" w:cstheme="minorHAnsi"/>
          <w:color w:val="auto"/>
        </w:rPr>
        <w:t xml:space="preserve"> catalysts addressing the main limitations met with [(</w:t>
      </w:r>
      <w:proofErr w:type="spellStart"/>
      <w:r w:rsidR="005227CA" w:rsidRPr="00BA502D">
        <w:rPr>
          <w:rFonts w:asciiTheme="minorHAnsi" w:hAnsiTheme="minorHAnsi" w:cstheme="minorHAnsi"/>
          <w:color w:val="auto"/>
        </w:rPr>
        <w:t>DPEPhos</w:t>
      </w:r>
      <w:proofErr w:type="spellEnd"/>
      <w:r w:rsidR="005227CA" w:rsidRPr="00BA502D">
        <w:rPr>
          <w:rFonts w:asciiTheme="minorHAnsi" w:hAnsiTheme="minorHAnsi" w:cstheme="minorHAnsi"/>
          <w:color w:val="auto"/>
        </w:rPr>
        <w:t>)(</w:t>
      </w:r>
      <w:proofErr w:type="spellStart"/>
      <w:r w:rsidR="005227CA" w:rsidRPr="00BA502D">
        <w:rPr>
          <w:rFonts w:asciiTheme="minorHAnsi" w:hAnsiTheme="minorHAnsi" w:cstheme="minorHAnsi"/>
          <w:color w:val="auto"/>
        </w:rPr>
        <w:t>bcp</w:t>
      </w:r>
      <w:proofErr w:type="spellEnd"/>
      <w:r w:rsidR="005227CA" w:rsidRPr="00BA502D">
        <w:rPr>
          <w:rFonts w:asciiTheme="minorHAnsi" w:hAnsiTheme="minorHAnsi" w:cstheme="minorHAnsi"/>
          <w:color w:val="auto"/>
        </w:rPr>
        <w:t>)Cu]PF</w:t>
      </w:r>
      <w:r w:rsidR="005227CA" w:rsidRPr="00BA502D">
        <w:rPr>
          <w:rFonts w:asciiTheme="minorHAnsi" w:hAnsiTheme="minorHAnsi" w:cstheme="minorHAnsi"/>
          <w:color w:val="auto"/>
          <w:vertAlign w:val="subscript"/>
        </w:rPr>
        <w:t>6</w:t>
      </w:r>
      <w:r w:rsidR="00F26D85" w:rsidRPr="00BA502D">
        <w:rPr>
          <w:rFonts w:asciiTheme="minorHAnsi" w:hAnsiTheme="minorHAnsi" w:cstheme="minorHAnsi"/>
          <w:color w:val="auto"/>
        </w:rPr>
        <w:t xml:space="preserve"> (</w:t>
      </w:r>
      <w:r w:rsidR="005227CA" w:rsidRPr="00BA502D">
        <w:rPr>
          <w:rFonts w:asciiTheme="minorHAnsi" w:hAnsiTheme="minorHAnsi" w:cstheme="minorHAnsi"/>
          <w:color w:val="auto"/>
        </w:rPr>
        <w:t>i</w:t>
      </w:r>
      <w:r w:rsidR="00F26D85" w:rsidRPr="00BA502D">
        <w:rPr>
          <w:rFonts w:asciiTheme="minorHAnsi" w:hAnsiTheme="minorHAnsi" w:cstheme="minorHAnsi"/>
          <w:color w:val="auto"/>
        </w:rPr>
        <w:t>.</w:t>
      </w:r>
      <w:r w:rsidR="005227CA" w:rsidRPr="00BA502D">
        <w:rPr>
          <w:rFonts w:asciiTheme="minorHAnsi" w:hAnsiTheme="minorHAnsi" w:cstheme="minorHAnsi"/>
          <w:color w:val="auto"/>
        </w:rPr>
        <w:t>e</w:t>
      </w:r>
      <w:r w:rsidR="00F26D85" w:rsidRPr="00BA502D">
        <w:rPr>
          <w:rFonts w:asciiTheme="minorHAnsi" w:hAnsiTheme="minorHAnsi" w:cstheme="minorHAnsi"/>
          <w:color w:val="auto"/>
        </w:rPr>
        <w:t>.,</w:t>
      </w:r>
      <w:r w:rsidR="005227CA" w:rsidRPr="00BA502D">
        <w:rPr>
          <w:rFonts w:asciiTheme="minorHAnsi" w:hAnsiTheme="minorHAnsi" w:cstheme="minorHAnsi"/>
          <w:color w:val="auto"/>
        </w:rPr>
        <w:t xml:space="preserve"> the rather high catalyst loading still required in most case and its </w:t>
      </w:r>
      <w:proofErr w:type="spellStart"/>
      <w:r w:rsidR="005227CA" w:rsidRPr="00BA502D">
        <w:rPr>
          <w:rFonts w:asciiTheme="minorHAnsi" w:hAnsiTheme="minorHAnsi" w:cstheme="minorHAnsi"/>
          <w:color w:val="auto"/>
        </w:rPr>
        <w:t>unability</w:t>
      </w:r>
      <w:proofErr w:type="spellEnd"/>
      <w:r w:rsidR="005227CA" w:rsidRPr="00BA502D">
        <w:rPr>
          <w:rFonts w:asciiTheme="minorHAnsi" w:hAnsiTheme="minorHAnsi" w:cstheme="minorHAnsi"/>
          <w:color w:val="auto"/>
        </w:rPr>
        <w:t xml:space="preserve"> to activate some aryl bromides and aryl chlorides</w:t>
      </w:r>
      <w:r w:rsidR="00F26D85" w:rsidRPr="00BA502D">
        <w:rPr>
          <w:rFonts w:asciiTheme="minorHAnsi" w:hAnsiTheme="minorHAnsi" w:cstheme="minorHAnsi"/>
          <w:color w:val="auto"/>
        </w:rPr>
        <w:t>)</w:t>
      </w:r>
      <w:r w:rsidR="005227CA" w:rsidRPr="00BA502D">
        <w:rPr>
          <w:rFonts w:asciiTheme="minorHAnsi" w:hAnsiTheme="minorHAnsi" w:cstheme="minorHAnsi"/>
          <w:color w:val="auto"/>
        </w:rPr>
        <w:t>.</w:t>
      </w:r>
    </w:p>
    <w:p w14:paraId="2CBF1619" w14:textId="77777777" w:rsidR="00EC5D8C" w:rsidRPr="00BA502D" w:rsidRDefault="00EC5D8C" w:rsidP="00627C9D">
      <w:pPr>
        <w:pStyle w:val="NormalWeb"/>
        <w:spacing w:before="0" w:beforeAutospacing="0" w:after="0" w:afterAutospacing="0"/>
        <w:rPr>
          <w:rFonts w:asciiTheme="minorHAnsi" w:hAnsiTheme="minorHAnsi" w:cstheme="minorHAnsi"/>
          <w:b/>
          <w:bCs/>
        </w:rPr>
      </w:pPr>
    </w:p>
    <w:p w14:paraId="1734505F" w14:textId="4062E384" w:rsidR="00AA03DF" w:rsidRPr="00BA502D" w:rsidRDefault="00AA03DF" w:rsidP="00627C9D">
      <w:pPr>
        <w:pStyle w:val="NormalWeb"/>
        <w:spacing w:before="0" w:beforeAutospacing="0" w:after="0" w:afterAutospacing="0"/>
        <w:rPr>
          <w:rFonts w:asciiTheme="minorHAnsi" w:hAnsiTheme="minorHAnsi" w:cstheme="minorHAnsi"/>
          <w:color w:val="808080"/>
        </w:rPr>
      </w:pPr>
      <w:r w:rsidRPr="00BA502D">
        <w:rPr>
          <w:rFonts w:asciiTheme="minorHAnsi" w:hAnsiTheme="minorHAnsi" w:cstheme="minorHAnsi"/>
          <w:b/>
          <w:bCs/>
        </w:rPr>
        <w:t xml:space="preserve">ACKNOWLEDGMENTS: </w:t>
      </w:r>
    </w:p>
    <w:p w14:paraId="246DCD94" w14:textId="599433AB" w:rsidR="007A4DD6" w:rsidRPr="00BA502D" w:rsidRDefault="000B5CE8" w:rsidP="00627C9D">
      <w:pPr>
        <w:rPr>
          <w:rFonts w:asciiTheme="minorHAnsi" w:hAnsiTheme="minorHAnsi" w:cstheme="minorHAnsi"/>
          <w:color w:val="auto"/>
        </w:rPr>
      </w:pPr>
      <w:r w:rsidRPr="00BA502D">
        <w:rPr>
          <w:rFonts w:asciiTheme="minorHAnsi" w:hAnsiTheme="minorHAnsi" w:cstheme="minorHAnsi"/>
          <w:color w:val="auto"/>
        </w:rPr>
        <w:t xml:space="preserve">This work was supported by the </w:t>
      </w:r>
      <w:proofErr w:type="spellStart"/>
      <w:r w:rsidRPr="00BA502D">
        <w:rPr>
          <w:rFonts w:asciiTheme="minorHAnsi" w:hAnsiTheme="minorHAnsi" w:cstheme="minorHAnsi"/>
          <w:color w:val="auto"/>
        </w:rPr>
        <w:t>Université</w:t>
      </w:r>
      <w:proofErr w:type="spellEnd"/>
      <w:r w:rsidRPr="00BA502D">
        <w:rPr>
          <w:rFonts w:asciiTheme="minorHAnsi" w:hAnsiTheme="minorHAnsi" w:cstheme="minorHAnsi"/>
          <w:color w:val="auto"/>
        </w:rPr>
        <w:t xml:space="preserve"> libre de </w:t>
      </w:r>
      <w:proofErr w:type="spellStart"/>
      <w:r w:rsidRPr="00BA502D">
        <w:rPr>
          <w:rFonts w:asciiTheme="minorHAnsi" w:hAnsiTheme="minorHAnsi" w:cstheme="minorHAnsi"/>
          <w:color w:val="auto"/>
        </w:rPr>
        <w:t>Bruxelles</w:t>
      </w:r>
      <w:proofErr w:type="spellEnd"/>
      <w:r w:rsidRPr="00BA502D">
        <w:rPr>
          <w:rFonts w:asciiTheme="minorHAnsi" w:hAnsiTheme="minorHAnsi" w:cstheme="minorHAnsi"/>
          <w:color w:val="auto"/>
        </w:rPr>
        <w:t xml:space="preserve"> (ULB), the Fédération </w:t>
      </w:r>
      <w:proofErr w:type="spellStart"/>
      <w:r w:rsidRPr="00BA502D">
        <w:rPr>
          <w:rFonts w:asciiTheme="minorHAnsi" w:hAnsiTheme="minorHAnsi" w:cstheme="minorHAnsi"/>
          <w:color w:val="auto"/>
        </w:rPr>
        <w:t>Wallonie-Bruxelles</w:t>
      </w:r>
      <w:proofErr w:type="spellEnd"/>
      <w:r w:rsidRPr="00BA502D">
        <w:rPr>
          <w:rFonts w:asciiTheme="minorHAnsi" w:hAnsiTheme="minorHAnsi" w:cstheme="minorHAnsi"/>
          <w:color w:val="auto"/>
        </w:rPr>
        <w:t xml:space="preserve"> (ARC Consolidator 2014-2019), </w:t>
      </w:r>
      <w:proofErr w:type="spellStart"/>
      <w:r w:rsidR="007C2AC6" w:rsidRPr="00BA502D">
        <w:rPr>
          <w:rFonts w:asciiTheme="minorHAnsi" w:hAnsiTheme="minorHAnsi" w:cstheme="minorHAnsi"/>
          <w:color w:val="auto"/>
        </w:rPr>
        <w:t>Innoviris</w:t>
      </w:r>
      <w:proofErr w:type="spellEnd"/>
      <w:r w:rsidR="007C2AC6" w:rsidRPr="00BA502D">
        <w:rPr>
          <w:rFonts w:asciiTheme="minorHAnsi" w:hAnsiTheme="minorHAnsi" w:cstheme="minorHAnsi"/>
          <w:color w:val="auto"/>
        </w:rPr>
        <w:t xml:space="preserve"> (project </w:t>
      </w:r>
      <w:proofErr w:type="spellStart"/>
      <w:r w:rsidR="007C2AC6" w:rsidRPr="00BA502D">
        <w:rPr>
          <w:rFonts w:asciiTheme="minorHAnsi" w:hAnsiTheme="minorHAnsi" w:cstheme="minorHAnsi"/>
          <w:color w:val="auto"/>
        </w:rPr>
        <w:t>PhotoCop</w:t>
      </w:r>
      <w:proofErr w:type="spellEnd"/>
      <w:r w:rsidR="007C2AC6" w:rsidRPr="00BA502D">
        <w:rPr>
          <w:rFonts w:asciiTheme="minorHAnsi" w:hAnsiTheme="minorHAnsi" w:cstheme="minorHAnsi"/>
          <w:color w:val="auto"/>
        </w:rPr>
        <w:t xml:space="preserve">), </w:t>
      </w:r>
      <w:r w:rsidRPr="00BA502D">
        <w:rPr>
          <w:rFonts w:asciiTheme="minorHAnsi" w:hAnsiTheme="minorHAnsi" w:cstheme="minorHAnsi"/>
          <w:color w:val="auto"/>
        </w:rPr>
        <w:t xml:space="preserve">and the COST action CM1202. </w:t>
      </w:r>
      <w:r w:rsidR="000C6F0E" w:rsidRPr="00BA502D">
        <w:rPr>
          <w:rFonts w:asciiTheme="minorHAnsi" w:hAnsiTheme="minorHAnsi" w:cstheme="minorHAnsi"/>
          <w:color w:val="auto"/>
          <w:lang w:val="fr-BE"/>
        </w:rPr>
        <w:t xml:space="preserve">H.B. acknowledges the Fonds pour la formation à la Recherche dans l’Industrie et dans l’Agriculture (F.R.I.A.) for graduate fellowship. </w:t>
      </w:r>
      <w:r w:rsidR="000C6F0E" w:rsidRPr="00BA502D">
        <w:rPr>
          <w:rFonts w:asciiTheme="minorHAnsi" w:hAnsiTheme="minorHAnsi" w:cstheme="minorHAnsi"/>
          <w:color w:val="auto"/>
        </w:rPr>
        <w:t xml:space="preserve">C.T. acknowledges the Fonds de la Recherche </w:t>
      </w:r>
      <w:proofErr w:type="spellStart"/>
      <w:r w:rsidR="000C6F0E" w:rsidRPr="00BA502D">
        <w:rPr>
          <w:rFonts w:asciiTheme="minorHAnsi" w:hAnsiTheme="minorHAnsi" w:cstheme="minorHAnsi"/>
          <w:color w:val="auto"/>
        </w:rPr>
        <w:t>Scientifique</w:t>
      </w:r>
      <w:proofErr w:type="spellEnd"/>
      <w:r w:rsidR="000C6F0E" w:rsidRPr="00BA502D">
        <w:rPr>
          <w:rFonts w:asciiTheme="minorHAnsi" w:hAnsiTheme="minorHAnsi" w:cstheme="minorHAnsi"/>
          <w:color w:val="auto"/>
        </w:rPr>
        <w:t xml:space="preserve"> (FNRS) for research fellowship.</w:t>
      </w:r>
    </w:p>
    <w:p w14:paraId="2D96E92E" w14:textId="72F287DC" w:rsidR="00AA03DF" w:rsidRPr="00BA502D" w:rsidRDefault="00AA03DF" w:rsidP="00627C9D">
      <w:pPr>
        <w:rPr>
          <w:rFonts w:asciiTheme="minorHAnsi" w:hAnsiTheme="minorHAnsi" w:cstheme="minorHAnsi"/>
          <w:b/>
          <w:bCs/>
        </w:rPr>
      </w:pPr>
    </w:p>
    <w:p w14:paraId="5D52ED8B" w14:textId="19AAABD1" w:rsidR="00AA03DF" w:rsidRPr="00BA502D" w:rsidRDefault="00AA03DF" w:rsidP="00627C9D">
      <w:pPr>
        <w:pStyle w:val="NormalWeb"/>
        <w:spacing w:before="0" w:beforeAutospacing="0" w:after="0" w:afterAutospacing="0"/>
        <w:rPr>
          <w:rFonts w:asciiTheme="minorHAnsi" w:hAnsiTheme="minorHAnsi" w:cstheme="minorHAnsi"/>
          <w:color w:val="808080"/>
        </w:rPr>
      </w:pPr>
      <w:r w:rsidRPr="00BA502D">
        <w:rPr>
          <w:rFonts w:asciiTheme="minorHAnsi" w:hAnsiTheme="minorHAnsi" w:cstheme="minorHAnsi"/>
          <w:b/>
        </w:rPr>
        <w:t>DISCLOSURES</w:t>
      </w:r>
      <w:r w:rsidRPr="00BA502D">
        <w:rPr>
          <w:rFonts w:asciiTheme="minorHAnsi" w:hAnsiTheme="minorHAnsi" w:cstheme="minorHAnsi"/>
          <w:b/>
          <w:bCs/>
        </w:rPr>
        <w:t xml:space="preserve">: </w:t>
      </w:r>
    </w:p>
    <w:p w14:paraId="4E0C3135" w14:textId="1A2C67DC" w:rsidR="007A4DD6" w:rsidRPr="00BA502D" w:rsidRDefault="000B5CE8" w:rsidP="00627C9D">
      <w:pPr>
        <w:rPr>
          <w:rFonts w:asciiTheme="minorHAnsi" w:hAnsiTheme="minorHAnsi" w:cstheme="minorHAnsi"/>
          <w:color w:val="auto"/>
        </w:rPr>
      </w:pPr>
      <w:r w:rsidRPr="00BA502D">
        <w:rPr>
          <w:rFonts w:asciiTheme="minorHAnsi" w:hAnsiTheme="minorHAnsi" w:cstheme="minorHAnsi"/>
          <w:color w:val="auto"/>
        </w:rPr>
        <w:t>The authors have nothing to disclose.</w:t>
      </w:r>
    </w:p>
    <w:p w14:paraId="66030076" w14:textId="77777777" w:rsidR="00AA03DF" w:rsidRPr="00BA502D" w:rsidRDefault="00AA03DF" w:rsidP="00627C9D">
      <w:pPr>
        <w:rPr>
          <w:rFonts w:asciiTheme="minorHAnsi" w:hAnsiTheme="minorHAnsi" w:cstheme="minorHAnsi"/>
          <w:color w:val="auto"/>
        </w:rPr>
      </w:pPr>
    </w:p>
    <w:p w14:paraId="315B4FAD" w14:textId="4790D109" w:rsidR="00B32616" w:rsidRPr="001B1519" w:rsidRDefault="009726EE" w:rsidP="00627C9D">
      <w:pPr>
        <w:rPr>
          <w:rFonts w:asciiTheme="minorHAnsi" w:hAnsiTheme="minorHAnsi" w:cstheme="minorHAnsi"/>
          <w:b/>
          <w:color w:val="000000" w:themeColor="text1"/>
        </w:rPr>
      </w:pPr>
      <w:r w:rsidRPr="00BA502D">
        <w:rPr>
          <w:rFonts w:asciiTheme="minorHAnsi" w:hAnsiTheme="minorHAnsi" w:cstheme="minorHAnsi"/>
          <w:b/>
          <w:bCs/>
        </w:rPr>
        <w:t>REFERENCES</w:t>
      </w:r>
      <w:r w:rsidR="00D04760" w:rsidRPr="00BA502D">
        <w:rPr>
          <w:rFonts w:asciiTheme="minorHAnsi" w:hAnsiTheme="minorHAnsi" w:cstheme="minorHAnsi"/>
          <w:b/>
          <w:bCs/>
        </w:rPr>
        <w:t>:</w:t>
      </w:r>
    </w:p>
    <w:p w14:paraId="07DCF19F" w14:textId="77777777" w:rsidR="009F659A" w:rsidRPr="00962E71" w:rsidRDefault="009F659A" w:rsidP="00627C9D">
      <w:pPr>
        <w:rPr>
          <w:rFonts w:asciiTheme="minorHAnsi" w:hAnsiTheme="minorHAnsi" w:cstheme="minorHAnsi"/>
          <w:color w:val="808080" w:themeColor="background1" w:themeShade="80"/>
        </w:rPr>
      </w:pPr>
    </w:p>
    <w:sectPr w:rsidR="009F659A" w:rsidRPr="00962E71" w:rsidSect="003455CC">
      <w:headerReference w:type="default" r:id="rId8"/>
      <w:headerReference w:type="first" r:id="rId9"/>
      <w:footerReference w:type="first" r:id="rId10"/>
      <w:endnotePr>
        <w:numFmt w:val="decimal"/>
      </w:end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540F" w14:textId="77777777" w:rsidR="000D3B6F" w:rsidRPr="007C2AC6" w:rsidRDefault="000D3B6F" w:rsidP="007C2AC6">
      <w:pPr>
        <w:pStyle w:val="Footer"/>
        <w:rPr>
          <w:sz w:val="2"/>
          <w:szCs w:val="2"/>
        </w:rPr>
      </w:pPr>
    </w:p>
  </w:endnote>
  <w:endnote w:type="continuationSeparator" w:id="0">
    <w:p w14:paraId="506B50DA" w14:textId="77777777" w:rsidR="000D3B6F" w:rsidRPr="007C2AC6" w:rsidRDefault="000D3B6F" w:rsidP="007C2AC6">
      <w:pPr>
        <w:pStyle w:val="Footer"/>
        <w:rPr>
          <w:sz w:val="2"/>
          <w:szCs w:val="2"/>
        </w:rPr>
      </w:pPr>
    </w:p>
  </w:endnote>
  <w:endnote w:type="continuationNotice" w:id="1">
    <w:p w14:paraId="4A904CFA" w14:textId="77777777" w:rsidR="000D3B6F" w:rsidRPr="007C2AC6" w:rsidRDefault="000D3B6F">
      <w:pPr>
        <w:rPr>
          <w:sz w:val="2"/>
          <w:szCs w:val="2"/>
        </w:rPr>
      </w:pPr>
    </w:p>
  </w:endnote>
  <w:endnote w:id="2">
    <w:p w14:paraId="2A98139A" w14:textId="333A4433"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w:t>
      </w:r>
      <w:r w:rsidRPr="00627C9D">
        <w:rPr>
          <w:i/>
          <w:sz w:val="24"/>
          <w:szCs w:val="24"/>
        </w:rPr>
        <w:t>Encyclopedia of Radicals in Chemistry, Biology and Materials</w:t>
      </w:r>
      <w:r w:rsidRPr="00627C9D">
        <w:rPr>
          <w:sz w:val="24"/>
          <w:szCs w:val="24"/>
        </w:rPr>
        <w:t>; Chatgilialoglu, C.</w:t>
      </w:r>
      <w:r w:rsidR="0066777E" w:rsidRPr="00627C9D">
        <w:rPr>
          <w:sz w:val="24"/>
          <w:szCs w:val="24"/>
        </w:rPr>
        <w:t>,</w:t>
      </w:r>
      <w:r w:rsidRPr="00627C9D">
        <w:rPr>
          <w:sz w:val="24"/>
          <w:szCs w:val="24"/>
        </w:rPr>
        <w:t xml:space="preserve"> Studer, A., Eds.; Chechester, </w:t>
      </w:r>
      <w:r w:rsidRPr="00627C9D">
        <w:rPr>
          <w:b/>
          <w:sz w:val="24"/>
          <w:szCs w:val="24"/>
        </w:rPr>
        <w:t>2012</w:t>
      </w:r>
      <w:r w:rsidRPr="00627C9D">
        <w:rPr>
          <w:sz w:val="24"/>
          <w:szCs w:val="24"/>
        </w:rPr>
        <w:t>.</w:t>
      </w:r>
    </w:p>
  </w:endnote>
  <w:endnote w:id="3">
    <w:p w14:paraId="066E3AE2" w14:textId="4D17502C"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Narayanam, J.M.R., Stephenson, C.R.J. Visible light photoredox catalysis: applications in organic synthesis. </w:t>
      </w:r>
      <w:r w:rsidRPr="00627C9D">
        <w:rPr>
          <w:i/>
          <w:sz w:val="24"/>
          <w:szCs w:val="24"/>
        </w:rPr>
        <w:t>Chemical Society Reviews</w:t>
      </w:r>
      <w:r w:rsidRPr="00627C9D">
        <w:rPr>
          <w:sz w:val="24"/>
          <w:szCs w:val="24"/>
        </w:rPr>
        <w:t xml:space="preserve"> </w:t>
      </w:r>
      <w:r w:rsidRPr="00627C9D">
        <w:rPr>
          <w:b/>
          <w:sz w:val="24"/>
          <w:szCs w:val="24"/>
        </w:rPr>
        <w:t>40</w:t>
      </w:r>
      <w:r w:rsidRPr="00627C9D">
        <w:rPr>
          <w:sz w:val="24"/>
          <w:szCs w:val="24"/>
        </w:rPr>
        <w:t>, 102-113 (2011).</w:t>
      </w:r>
    </w:p>
  </w:endnote>
  <w:endnote w:id="4">
    <w:p w14:paraId="5462C847" w14:textId="5A1A53C2"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Prier, C.K., Rankic, D.A., MacMillan, D.W.C. Visible Light Photoredox Catalysis with Transition Metal Complexes: Applications in Organic Synthesis. </w:t>
      </w:r>
      <w:r w:rsidRPr="00627C9D">
        <w:rPr>
          <w:i/>
          <w:sz w:val="24"/>
          <w:szCs w:val="24"/>
        </w:rPr>
        <w:t>Chemical Reviews</w:t>
      </w:r>
      <w:r w:rsidRPr="00627C9D">
        <w:rPr>
          <w:sz w:val="24"/>
          <w:szCs w:val="24"/>
        </w:rPr>
        <w:t xml:space="preserve"> </w:t>
      </w:r>
      <w:r w:rsidRPr="00627C9D">
        <w:rPr>
          <w:b/>
          <w:sz w:val="24"/>
          <w:szCs w:val="24"/>
        </w:rPr>
        <w:t>113</w:t>
      </w:r>
      <w:r w:rsidRPr="00627C9D">
        <w:rPr>
          <w:sz w:val="24"/>
          <w:szCs w:val="24"/>
        </w:rPr>
        <w:t xml:space="preserve"> (7), 5322-5363 (2013).</w:t>
      </w:r>
    </w:p>
  </w:endnote>
  <w:endnote w:id="5">
    <w:p w14:paraId="1CF0466C" w14:textId="411E304D"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Romero, N.A., Nicewicz, D.A. Organic Photoredox Catalysis. </w:t>
      </w:r>
      <w:r w:rsidRPr="00627C9D">
        <w:rPr>
          <w:i/>
          <w:sz w:val="24"/>
          <w:szCs w:val="24"/>
        </w:rPr>
        <w:t>Chem</w:t>
      </w:r>
      <w:r w:rsidR="0066777E" w:rsidRPr="00627C9D">
        <w:rPr>
          <w:i/>
          <w:sz w:val="24"/>
          <w:szCs w:val="24"/>
        </w:rPr>
        <w:t>ical</w:t>
      </w:r>
      <w:r w:rsidRPr="00627C9D">
        <w:rPr>
          <w:i/>
          <w:sz w:val="24"/>
          <w:szCs w:val="24"/>
        </w:rPr>
        <w:t xml:space="preserve"> Rev</w:t>
      </w:r>
      <w:r w:rsidR="0066777E" w:rsidRPr="00627C9D">
        <w:rPr>
          <w:i/>
          <w:sz w:val="24"/>
          <w:szCs w:val="24"/>
        </w:rPr>
        <w:t>iews</w:t>
      </w:r>
      <w:r w:rsidRPr="00627C9D">
        <w:rPr>
          <w:sz w:val="24"/>
          <w:szCs w:val="24"/>
        </w:rPr>
        <w:t xml:space="preserve"> </w:t>
      </w:r>
      <w:r w:rsidRPr="00627C9D">
        <w:rPr>
          <w:b/>
          <w:sz w:val="24"/>
          <w:szCs w:val="24"/>
        </w:rPr>
        <w:t>116</w:t>
      </w:r>
      <w:r w:rsidRPr="00627C9D">
        <w:rPr>
          <w:sz w:val="24"/>
          <w:szCs w:val="24"/>
        </w:rPr>
        <w:t xml:space="preserve"> (17), 10075-1016 (2016).</w:t>
      </w:r>
    </w:p>
  </w:endnote>
  <w:endnote w:id="6">
    <w:p w14:paraId="265972CC" w14:textId="796849DD"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Paria, S., Reiser, O. Copper in Photocatalysis. </w:t>
      </w:r>
      <w:r w:rsidRPr="00627C9D">
        <w:rPr>
          <w:i/>
          <w:sz w:val="24"/>
          <w:szCs w:val="24"/>
        </w:rPr>
        <w:t>ChemCatChem</w:t>
      </w:r>
      <w:r w:rsidRPr="00627C9D">
        <w:rPr>
          <w:sz w:val="24"/>
          <w:szCs w:val="24"/>
        </w:rPr>
        <w:t xml:space="preserve"> </w:t>
      </w:r>
      <w:r w:rsidRPr="00627C9D">
        <w:rPr>
          <w:b/>
          <w:sz w:val="24"/>
          <w:szCs w:val="24"/>
        </w:rPr>
        <w:t>6</w:t>
      </w:r>
      <w:r w:rsidRPr="00627C9D">
        <w:rPr>
          <w:sz w:val="24"/>
          <w:szCs w:val="24"/>
        </w:rPr>
        <w:t xml:space="preserve"> (9), 2477-2483 (2014).</w:t>
      </w:r>
    </w:p>
  </w:endnote>
  <w:endnote w:id="7">
    <w:p w14:paraId="26C57DCD" w14:textId="0C2AECC9"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Reiser, O. Shining Light on Copper: Unique Opportunities for Visible-Light-Catalyzed Atom Transfer Radical Addition Reactions and Related Processes. </w:t>
      </w:r>
      <w:r w:rsidRPr="00627C9D">
        <w:rPr>
          <w:i/>
          <w:sz w:val="24"/>
          <w:szCs w:val="24"/>
        </w:rPr>
        <w:t>Accounts of Chemical Research</w:t>
      </w:r>
      <w:r w:rsidRPr="00627C9D">
        <w:rPr>
          <w:sz w:val="24"/>
          <w:szCs w:val="24"/>
        </w:rPr>
        <w:t xml:space="preserve"> </w:t>
      </w:r>
      <w:r w:rsidRPr="00627C9D">
        <w:rPr>
          <w:b/>
          <w:sz w:val="24"/>
          <w:szCs w:val="24"/>
        </w:rPr>
        <w:t>49</w:t>
      </w:r>
      <w:r w:rsidRPr="00627C9D">
        <w:rPr>
          <w:sz w:val="24"/>
          <w:szCs w:val="24"/>
        </w:rPr>
        <w:t xml:space="preserve"> (9), 1990-1996</w:t>
      </w:r>
      <w:r w:rsidR="0095382B" w:rsidRPr="00627C9D">
        <w:rPr>
          <w:sz w:val="24"/>
          <w:szCs w:val="24"/>
        </w:rPr>
        <w:t xml:space="preserve"> (2016)</w:t>
      </w:r>
      <w:r w:rsidRPr="00627C9D">
        <w:rPr>
          <w:sz w:val="24"/>
          <w:szCs w:val="24"/>
        </w:rPr>
        <w:t>.</w:t>
      </w:r>
    </w:p>
  </w:endnote>
  <w:endnote w:id="8">
    <w:p w14:paraId="734C05B4" w14:textId="30E6A3A3"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Boyer, C. et al. Copper-Mediated Living Radical Polymerization (Atom Transfer Radical Polymerization and Copper(0) Mediated Polymerization): From Fundamentals to Bioapplications. </w:t>
      </w:r>
      <w:r w:rsidRPr="00627C9D">
        <w:rPr>
          <w:i/>
          <w:sz w:val="24"/>
          <w:szCs w:val="24"/>
        </w:rPr>
        <w:t>Chemical Reviews</w:t>
      </w:r>
      <w:r w:rsidRPr="00627C9D">
        <w:rPr>
          <w:sz w:val="24"/>
          <w:szCs w:val="24"/>
        </w:rPr>
        <w:t xml:space="preserve"> </w:t>
      </w:r>
      <w:r w:rsidRPr="00627C9D">
        <w:rPr>
          <w:b/>
          <w:sz w:val="24"/>
          <w:szCs w:val="24"/>
        </w:rPr>
        <w:t>116</w:t>
      </w:r>
      <w:r w:rsidRPr="00627C9D">
        <w:rPr>
          <w:sz w:val="24"/>
          <w:szCs w:val="24"/>
        </w:rPr>
        <w:t xml:space="preserve"> (4), 1803-1949 (2016).</w:t>
      </w:r>
    </w:p>
  </w:endnote>
  <w:endnote w:id="9">
    <w:p w14:paraId="127F452B" w14:textId="6D0AE211"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Paria, S., Reiser, O. in </w:t>
      </w:r>
      <w:r w:rsidRPr="00627C9D">
        <w:rPr>
          <w:i/>
          <w:sz w:val="24"/>
          <w:szCs w:val="24"/>
        </w:rPr>
        <w:t>Visible Light Photocatalysis in Organic Chemistry</w:t>
      </w:r>
      <w:r w:rsidRPr="00627C9D">
        <w:rPr>
          <w:sz w:val="24"/>
          <w:szCs w:val="24"/>
        </w:rPr>
        <w:t xml:space="preserve">, Stephenson, C.R.J., Yoon, T.P., MacMillan, D.W.C. Wiley-VCH 2018, pp. 233-252: </w:t>
      </w:r>
      <w:r w:rsidRPr="00627C9D">
        <w:rPr>
          <w:i/>
          <w:sz w:val="24"/>
          <w:szCs w:val="24"/>
        </w:rPr>
        <w:t>Visible Light and Copper Complexes: A Promising Match in Photoredox Catalysis</w:t>
      </w:r>
      <w:r w:rsidRPr="00627C9D">
        <w:rPr>
          <w:sz w:val="24"/>
          <w:szCs w:val="24"/>
        </w:rPr>
        <w:t>.</w:t>
      </w:r>
    </w:p>
  </w:endnote>
  <w:endnote w:id="10">
    <w:p w14:paraId="27EE3972" w14:textId="765478E8"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Grutsch, P.A., Kutal, C. Photobehavior of copper(I) compounds. Role of copper(I)-phosphine compounds in the photosensitized isomerization of norbornadiene. </w:t>
      </w:r>
      <w:r w:rsidRPr="00627C9D">
        <w:rPr>
          <w:i/>
          <w:sz w:val="24"/>
          <w:szCs w:val="24"/>
        </w:rPr>
        <w:t>Journal of the American Chemical Society</w:t>
      </w:r>
      <w:r w:rsidRPr="00627C9D">
        <w:rPr>
          <w:sz w:val="24"/>
          <w:szCs w:val="24"/>
        </w:rPr>
        <w:t xml:space="preserve"> </w:t>
      </w:r>
      <w:r w:rsidRPr="00627C9D">
        <w:rPr>
          <w:b/>
          <w:sz w:val="24"/>
          <w:szCs w:val="24"/>
        </w:rPr>
        <w:t>101</w:t>
      </w:r>
      <w:r w:rsidRPr="00627C9D">
        <w:rPr>
          <w:sz w:val="24"/>
          <w:szCs w:val="24"/>
        </w:rPr>
        <w:t xml:space="preserve"> (15), 4228-4233 (1979).</w:t>
      </w:r>
    </w:p>
  </w:endnote>
  <w:endnote w:id="11">
    <w:p w14:paraId="42DAB35F" w14:textId="3D0F9C9A"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Mitani, M., Kato, I., Koyama, K. Photoaddition of alkyl halides to olefins catalyzed by copper(I) complexes. </w:t>
      </w:r>
      <w:r w:rsidRPr="00627C9D">
        <w:rPr>
          <w:i/>
          <w:sz w:val="24"/>
          <w:szCs w:val="24"/>
        </w:rPr>
        <w:t>Journal of the American Chemical Society</w:t>
      </w:r>
      <w:r w:rsidRPr="00627C9D">
        <w:rPr>
          <w:sz w:val="24"/>
          <w:szCs w:val="24"/>
        </w:rPr>
        <w:t xml:space="preserve"> </w:t>
      </w:r>
      <w:r w:rsidRPr="00627C9D">
        <w:rPr>
          <w:b/>
          <w:sz w:val="24"/>
          <w:szCs w:val="24"/>
        </w:rPr>
        <w:t>105</w:t>
      </w:r>
      <w:r w:rsidRPr="00627C9D">
        <w:rPr>
          <w:sz w:val="24"/>
          <w:szCs w:val="24"/>
        </w:rPr>
        <w:t xml:space="preserve"> (22), 6719-6721 (1983).</w:t>
      </w:r>
    </w:p>
  </w:endnote>
  <w:endnote w:id="12">
    <w:p w14:paraId="7F424405" w14:textId="51E57C1F"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Kern, J.-M., Sauvage, J.-P. Photoassisted C-C coupling </w:t>
      </w:r>
      <w:r w:rsidRPr="00627C9D">
        <w:rPr>
          <w:i/>
          <w:sz w:val="24"/>
          <w:szCs w:val="24"/>
        </w:rPr>
        <w:t xml:space="preserve">via </w:t>
      </w:r>
      <w:r w:rsidRPr="00627C9D">
        <w:rPr>
          <w:sz w:val="24"/>
          <w:szCs w:val="24"/>
        </w:rPr>
        <w:t xml:space="preserve">electron transfer to benzylic halides by a bis(di-imine) copper(I) complex. </w:t>
      </w:r>
      <w:r w:rsidRPr="00627C9D">
        <w:rPr>
          <w:i/>
          <w:sz w:val="24"/>
          <w:szCs w:val="24"/>
        </w:rPr>
        <w:t>Journal of the Chemical Society, Chemical Communications</w:t>
      </w:r>
      <w:r w:rsidRPr="00627C9D">
        <w:rPr>
          <w:sz w:val="24"/>
          <w:szCs w:val="24"/>
        </w:rPr>
        <w:t xml:space="preserve"> 546-548 (1987).</w:t>
      </w:r>
    </w:p>
  </w:endnote>
  <w:endnote w:id="13">
    <w:p w14:paraId="1CC55AF3" w14:textId="4A2BC06A"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Creutz, S.E., Lotito, K.J., Fu, G.C., Peters, J.C. Photoinduced Ullmann C-N coupling: demonstrating the viability of a radical pathway. </w:t>
      </w:r>
      <w:r w:rsidRPr="00627C9D">
        <w:rPr>
          <w:i/>
          <w:sz w:val="24"/>
          <w:szCs w:val="24"/>
        </w:rPr>
        <w:t>Science</w:t>
      </w:r>
      <w:r w:rsidRPr="00627C9D">
        <w:rPr>
          <w:sz w:val="24"/>
          <w:szCs w:val="24"/>
        </w:rPr>
        <w:t xml:space="preserve"> </w:t>
      </w:r>
      <w:r w:rsidRPr="00627C9D">
        <w:rPr>
          <w:b/>
          <w:sz w:val="24"/>
          <w:szCs w:val="24"/>
        </w:rPr>
        <w:t>338</w:t>
      </w:r>
      <w:r w:rsidRPr="00627C9D">
        <w:rPr>
          <w:sz w:val="24"/>
          <w:szCs w:val="24"/>
        </w:rPr>
        <w:t xml:space="preserve"> (6107), 647-651 (2012).</w:t>
      </w:r>
    </w:p>
  </w:endnote>
  <w:endnote w:id="14">
    <w:p w14:paraId="06DAB246" w14:textId="4B07AE0A"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Kainz, Q.M., Matier, C.D., Bartoszewicz, A., Zultanski, S.L., Peters, J.C., Fu, G.C. Asymmetric copper-catalyzed C-N cross-couplings induced by visible light. </w:t>
      </w:r>
      <w:r w:rsidRPr="00627C9D">
        <w:rPr>
          <w:i/>
          <w:sz w:val="24"/>
          <w:szCs w:val="24"/>
        </w:rPr>
        <w:t>Science</w:t>
      </w:r>
      <w:r w:rsidRPr="00627C9D">
        <w:rPr>
          <w:sz w:val="24"/>
          <w:szCs w:val="24"/>
        </w:rPr>
        <w:t xml:space="preserve"> </w:t>
      </w:r>
      <w:r w:rsidRPr="00627C9D">
        <w:rPr>
          <w:b/>
          <w:sz w:val="24"/>
          <w:szCs w:val="24"/>
        </w:rPr>
        <w:t>351</w:t>
      </w:r>
      <w:r w:rsidRPr="00627C9D">
        <w:rPr>
          <w:sz w:val="24"/>
          <w:szCs w:val="24"/>
        </w:rPr>
        <w:t xml:space="preserve"> (6274), 681-684 (2016).</w:t>
      </w:r>
    </w:p>
  </w:endnote>
  <w:endnote w:id="15">
    <w:p w14:paraId="731294C5" w14:textId="3804EF47"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Matier, C.D., Schwaben, J., Peters, J.C., Fu, G.C. Copper-Catalyzed Alkylation of Aliphatic Amines Induced by Visible Light. </w:t>
      </w:r>
      <w:r w:rsidRPr="00627C9D">
        <w:rPr>
          <w:i/>
          <w:sz w:val="24"/>
          <w:szCs w:val="24"/>
        </w:rPr>
        <w:t>Journal of the American Chemical Society</w:t>
      </w:r>
      <w:r w:rsidRPr="00627C9D">
        <w:rPr>
          <w:sz w:val="24"/>
          <w:szCs w:val="24"/>
        </w:rPr>
        <w:t xml:space="preserve"> </w:t>
      </w:r>
      <w:r w:rsidRPr="00627C9D">
        <w:rPr>
          <w:b/>
          <w:sz w:val="24"/>
          <w:szCs w:val="24"/>
        </w:rPr>
        <w:t>139</w:t>
      </w:r>
      <w:r w:rsidRPr="00627C9D">
        <w:rPr>
          <w:sz w:val="24"/>
          <w:szCs w:val="24"/>
        </w:rPr>
        <w:t xml:space="preserve"> (49), 17707-17710 (2017).</w:t>
      </w:r>
    </w:p>
  </w:endnote>
  <w:endnote w:id="16">
    <w:p w14:paraId="451E7856" w14:textId="5EBC7D79"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He, J. Chen, C., Fu, G.C., Peters, J.C. Visible-Light-Induced, Copper-Catalyzed Three-Component Coupling of Alkyl Halides, Olefins and Trifluoromethylthiolate to Generate Trifluoromethyl Thioethers. </w:t>
      </w:r>
      <w:r w:rsidRPr="00627C9D">
        <w:rPr>
          <w:i/>
          <w:sz w:val="24"/>
          <w:szCs w:val="24"/>
        </w:rPr>
        <w:t>ACS Catalysis</w:t>
      </w:r>
      <w:r w:rsidRPr="00627C9D">
        <w:rPr>
          <w:sz w:val="24"/>
          <w:szCs w:val="24"/>
        </w:rPr>
        <w:t xml:space="preserve"> </w:t>
      </w:r>
      <w:r w:rsidRPr="00627C9D">
        <w:rPr>
          <w:b/>
          <w:sz w:val="24"/>
          <w:szCs w:val="24"/>
        </w:rPr>
        <w:t>8</w:t>
      </w:r>
      <w:r w:rsidRPr="00627C9D">
        <w:rPr>
          <w:sz w:val="24"/>
          <w:szCs w:val="24"/>
        </w:rPr>
        <w:t xml:space="preserve"> (12), 11741-11748 (2018).</w:t>
      </w:r>
    </w:p>
  </w:endnote>
  <w:endnote w:id="17">
    <w:p w14:paraId="76AC2273" w14:textId="643AD842"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Pirtsch, M., Paria, S., Matsuno, T., Isobe, H., Reiser, O. [Cu(dap)2Cl] As an Efficient Visible-Light-Driven Photoredox Catalyst in Carbon-Carbon Bond-Forming Reactions. </w:t>
      </w:r>
      <w:r w:rsidRPr="00627C9D">
        <w:rPr>
          <w:i/>
          <w:sz w:val="24"/>
          <w:szCs w:val="24"/>
        </w:rPr>
        <w:t>Chemistry – A European Journal</w:t>
      </w:r>
      <w:r w:rsidRPr="00627C9D">
        <w:rPr>
          <w:sz w:val="24"/>
          <w:szCs w:val="24"/>
        </w:rPr>
        <w:t xml:space="preserve"> </w:t>
      </w:r>
      <w:r w:rsidRPr="00627C9D">
        <w:rPr>
          <w:b/>
          <w:sz w:val="24"/>
          <w:szCs w:val="24"/>
        </w:rPr>
        <w:t>18</w:t>
      </w:r>
      <w:r w:rsidRPr="00627C9D">
        <w:rPr>
          <w:sz w:val="24"/>
          <w:szCs w:val="24"/>
        </w:rPr>
        <w:t xml:space="preserve"> (24), 7336-7340 (2012).</w:t>
      </w:r>
    </w:p>
  </w:endnote>
  <w:endnote w:id="18">
    <w:p w14:paraId="1FB499AC" w14:textId="0CA4839B"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Paria, S., Pirtsch, M., Kais, V., Reiser, O. Visible-Light-Induced Intermolecular Atom-Transfer Radical Addition of Benzyl Halides to Olefins: Facile Synthesis of Tetrahydroquinolines. </w:t>
      </w:r>
      <w:r w:rsidRPr="00627C9D">
        <w:rPr>
          <w:i/>
          <w:sz w:val="24"/>
          <w:szCs w:val="24"/>
        </w:rPr>
        <w:t>Synthesis</w:t>
      </w:r>
      <w:r w:rsidRPr="00627C9D">
        <w:rPr>
          <w:sz w:val="24"/>
          <w:szCs w:val="24"/>
        </w:rPr>
        <w:t xml:space="preserve"> </w:t>
      </w:r>
      <w:r w:rsidRPr="00627C9D">
        <w:rPr>
          <w:b/>
          <w:sz w:val="24"/>
          <w:szCs w:val="24"/>
        </w:rPr>
        <w:t>45</w:t>
      </w:r>
      <w:r w:rsidRPr="00627C9D">
        <w:rPr>
          <w:sz w:val="24"/>
          <w:szCs w:val="24"/>
        </w:rPr>
        <w:t xml:space="preserve"> (19), 2689-2698 (2013).</w:t>
      </w:r>
    </w:p>
  </w:endnote>
  <w:endnote w:id="19">
    <w:p w14:paraId="008DD038" w14:textId="6844EA37"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Knorn, M., Rawner, T., Czerwieniec, R., Reiser, O. [Copper(phenanthroline(bisisonitrile)]+-Complexes for the Visible-Light-Mediated Atom Transfer Radical Addition and Allylation Reactions. </w:t>
      </w:r>
      <w:r w:rsidRPr="00627C9D">
        <w:rPr>
          <w:i/>
          <w:sz w:val="24"/>
          <w:szCs w:val="24"/>
        </w:rPr>
        <w:t>ACS Catalysis</w:t>
      </w:r>
      <w:r w:rsidRPr="00627C9D">
        <w:rPr>
          <w:sz w:val="24"/>
          <w:szCs w:val="24"/>
        </w:rPr>
        <w:t xml:space="preserve"> </w:t>
      </w:r>
      <w:r w:rsidRPr="00627C9D">
        <w:rPr>
          <w:b/>
          <w:sz w:val="24"/>
          <w:szCs w:val="24"/>
        </w:rPr>
        <w:t>5</w:t>
      </w:r>
      <w:r w:rsidRPr="00627C9D">
        <w:rPr>
          <w:sz w:val="24"/>
          <w:szCs w:val="24"/>
        </w:rPr>
        <w:t xml:space="preserve"> (9), 5186-5193 (2015).</w:t>
      </w:r>
    </w:p>
  </w:endnote>
  <w:endnote w:id="20">
    <w:p w14:paraId="5D9799D7" w14:textId="153176F5"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Bagal, D.B., Kachkovskyi, G., Knorn, M., Rawner, T., Bhanage, B.M., Reiser, O. Trifluoromethylchlorosulfonylation of Alkenes: Evidence for an Inner-Sphere Mechanism by a Copper Phenanthroline Photoredox Catalyst. </w:t>
      </w:r>
      <w:r w:rsidRPr="00627C9D">
        <w:rPr>
          <w:i/>
          <w:sz w:val="24"/>
          <w:szCs w:val="24"/>
        </w:rPr>
        <w:t>Angewandte Chemie International Edition</w:t>
      </w:r>
      <w:r w:rsidRPr="00627C9D">
        <w:rPr>
          <w:sz w:val="24"/>
          <w:szCs w:val="24"/>
        </w:rPr>
        <w:t xml:space="preserve"> </w:t>
      </w:r>
      <w:r w:rsidRPr="00627C9D">
        <w:rPr>
          <w:b/>
          <w:sz w:val="24"/>
          <w:szCs w:val="24"/>
        </w:rPr>
        <w:t>54</w:t>
      </w:r>
      <w:r w:rsidRPr="00627C9D">
        <w:rPr>
          <w:sz w:val="24"/>
          <w:szCs w:val="24"/>
        </w:rPr>
        <w:t xml:space="preserve"> (24), 6999-7002 (2015).</w:t>
      </w:r>
    </w:p>
  </w:endnote>
  <w:endnote w:id="21">
    <w:p w14:paraId="548E103C" w14:textId="3CF469CD"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Hossain, A. et al. Visible-Light-Accelerated Copper(II)-Catalyzed Regio- and Chemoselective Oxo-Azidation of Vinyl Arenes. </w:t>
      </w:r>
      <w:r w:rsidRPr="00627C9D">
        <w:rPr>
          <w:i/>
          <w:sz w:val="24"/>
          <w:szCs w:val="24"/>
        </w:rPr>
        <w:t>Angewandte Chemie International Edition</w:t>
      </w:r>
      <w:r w:rsidRPr="00627C9D">
        <w:rPr>
          <w:sz w:val="24"/>
          <w:szCs w:val="24"/>
        </w:rPr>
        <w:t xml:space="preserve"> </w:t>
      </w:r>
      <w:r w:rsidRPr="00627C9D">
        <w:rPr>
          <w:b/>
          <w:sz w:val="24"/>
          <w:szCs w:val="24"/>
        </w:rPr>
        <w:t>57</w:t>
      </w:r>
      <w:r w:rsidRPr="00627C9D">
        <w:rPr>
          <w:sz w:val="24"/>
          <w:szCs w:val="24"/>
        </w:rPr>
        <w:t xml:space="preserve"> (27), 8288-8292 (2018).</w:t>
      </w:r>
    </w:p>
  </w:endnote>
  <w:endnote w:id="22">
    <w:p w14:paraId="0C7D4AF1" w14:textId="75DB16A3"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Hernandez-Perez, A.C., Vlassova, A., Collins, S.K. Toward a Visible Light Mediated Photocyclization: Cu-Based Sensitizers for the Synthesis of [5]Helicene. </w:t>
      </w:r>
      <w:r w:rsidRPr="00627C9D">
        <w:rPr>
          <w:i/>
          <w:sz w:val="24"/>
          <w:szCs w:val="24"/>
        </w:rPr>
        <w:t>Organic Letters</w:t>
      </w:r>
      <w:r w:rsidRPr="00627C9D">
        <w:rPr>
          <w:sz w:val="24"/>
          <w:szCs w:val="24"/>
        </w:rPr>
        <w:t xml:space="preserve"> </w:t>
      </w:r>
      <w:r w:rsidRPr="00627C9D">
        <w:rPr>
          <w:b/>
          <w:sz w:val="24"/>
          <w:szCs w:val="24"/>
        </w:rPr>
        <w:t>14</w:t>
      </w:r>
      <w:r w:rsidRPr="00627C9D">
        <w:rPr>
          <w:sz w:val="24"/>
          <w:szCs w:val="24"/>
        </w:rPr>
        <w:t xml:space="preserve"> (12), 2988-2991 (2012).</w:t>
      </w:r>
    </w:p>
  </w:endnote>
  <w:endnote w:id="23">
    <w:p w14:paraId="283339D8" w14:textId="76CF69C1"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Baralle, A., Fensterbank, L., Goddard, J.-P., Ollivier, C. Aryl Radical Formation by Copper(I) Photocatalyzed Reduction of Diaryliodonium Salts: NMR Evidence for a CuII/CuI Mechanism. </w:t>
      </w:r>
      <w:r w:rsidRPr="00627C9D">
        <w:rPr>
          <w:i/>
          <w:sz w:val="24"/>
          <w:szCs w:val="24"/>
        </w:rPr>
        <w:t>Chemistry – A European Journal</w:t>
      </w:r>
      <w:r w:rsidRPr="00627C9D">
        <w:rPr>
          <w:sz w:val="24"/>
          <w:szCs w:val="24"/>
        </w:rPr>
        <w:t xml:space="preserve"> </w:t>
      </w:r>
      <w:r w:rsidRPr="00627C9D">
        <w:rPr>
          <w:b/>
          <w:sz w:val="24"/>
          <w:szCs w:val="24"/>
        </w:rPr>
        <w:t>19</w:t>
      </w:r>
      <w:r w:rsidRPr="00627C9D">
        <w:rPr>
          <w:sz w:val="24"/>
          <w:szCs w:val="24"/>
        </w:rPr>
        <w:t xml:space="preserve"> (23), 10809-10813 (2013).</w:t>
      </w:r>
    </w:p>
  </w:endnote>
  <w:endnote w:id="24">
    <w:p w14:paraId="4D99F464" w14:textId="710058E8"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00EE18B8" w:rsidRPr="00627C9D">
        <w:rPr>
          <w:sz w:val="24"/>
          <w:szCs w:val="24"/>
        </w:rPr>
        <w:t xml:space="preserve"> </w:t>
      </w:r>
      <w:r w:rsidRPr="00627C9D">
        <w:rPr>
          <w:sz w:val="24"/>
          <w:szCs w:val="24"/>
        </w:rPr>
        <w:t xml:space="preserve">Hernandez-Perez, A.C., Collins, S.K. A Visible-Light-Mediated Synthesis of Carbazole. </w:t>
      </w:r>
      <w:r w:rsidRPr="00627C9D">
        <w:rPr>
          <w:i/>
          <w:sz w:val="24"/>
          <w:szCs w:val="24"/>
        </w:rPr>
        <w:t>Angewandte Chemie International Edition</w:t>
      </w:r>
      <w:r w:rsidRPr="00627C9D">
        <w:rPr>
          <w:sz w:val="24"/>
          <w:szCs w:val="24"/>
        </w:rPr>
        <w:t xml:space="preserve"> </w:t>
      </w:r>
      <w:r w:rsidRPr="00627C9D">
        <w:rPr>
          <w:b/>
          <w:sz w:val="24"/>
          <w:szCs w:val="24"/>
        </w:rPr>
        <w:t>52</w:t>
      </w:r>
      <w:r w:rsidRPr="00627C9D">
        <w:rPr>
          <w:sz w:val="24"/>
          <w:szCs w:val="24"/>
        </w:rPr>
        <w:t xml:space="preserve"> (48), 12696-12700 (2013).</w:t>
      </w:r>
    </w:p>
  </w:endnote>
  <w:endnote w:id="25">
    <w:p w14:paraId="30E8FF8B" w14:textId="355FB97D"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00EE18B8" w:rsidRPr="00627C9D">
        <w:rPr>
          <w:sz w:val="24"/>
          <w:szCs w:val="24"/>
        </w:rPr>
        <w:t xml:space="preserve"> </w:t>
      </w:r>
      <w:r w:rsidRPr="00627C9D">
        <w:rPr>
          <w:sz w:val="24"/>
          <w:szCs w:val="24"/>
        </w:rPr>
        <w:t xml:space="preserve">Tang, X.-J., Doldier Jr., W.R. Efficient Cu-catalyzed Atom Transfer Radical Addition Reactions of Fluoroalkylsulfonyl Chlorides with Electron-Deficient Alkenes Induced by Visible Light. </w:t>
      </w:r>
      <w:r w:rsidRPr="00627C9D">
        <w:rPr>
          <w:i/>
          <w:sz w:val="24"/>
          <w:szCs w:val="24"/>
        </w:rPr>
        <w:t>Angewandte Chemie International Edition</w:t>
      </w:r>
      <w:r w:rsidRPr="00627C9D">
        <w:rPr>
          <w:sz w:val="24"/>
          <w:szCs w:val="24"/>
        </w:rPr>
        <w:t xml:space="preserve"> </w:t>
      </w:r>
      <w:r w:rsidRPr="00627C9D">
        <w:rPr>
          <w:b/>
          <w:sz w:val="24"/>
          <w:szCs w:val="24"/>
        </w:rPr>
        <w:t>54</w:t>
      </w:r>
      <w:r w:rsidRPr="00627C9D">
        <w:rPr>
          <w:sz w:val="24"/>
          <w:szCs w:val="24"/>
        </w:rPr>
        <w:t xml:space="preserve"> (14), 4246-4249 (2015).</w:t>
      </w:r>
    </w:p>
  </w:endnote>
  <w:endnote w:id="26">
    <w:p w14:paraId="5F94ED0C" w14:textId="594C0707"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Fumagalli, G., Rabet, P.T.G., Boyd, S., Greaney, M.F. Three-Component Azidation of Styrene-Type Double Bonds: Light-Switchable Behavior of a Copper Photoredox Catalyst. </w:t>
      </w:r>
      <w:r w:rsidRPr="00627C9D">
        <w:rPr>
          <w:i/>
          <w:sz w:val="24"/>
          <w:szCs w:val="24"/>
        </w:rPr>
        <w:t>Angewandte Chemie International Edition</w:t>
      </w:r>
      <w:r w:rsidRPr="00627C9D">
        <w:rPr>
          <w:sz w:val="24"/>
          <w:szCs w:val="24"/>
        </w:rPr>
        <w:t xml:space="preserve"> </w:t>
      </w:r>
      <w:r w:rsidRPr="00627C9D">
        <w:rPr>
          <w:b/>
          <w:sz w:val="24"/>
          <w:szCs w:val="24"/>
        </w:rPr>
        <w:t>54</w:t>
      </w:r>
      <w:r w:rsidRPr="00627C9D">
        <w:rPr>
          <w:sz w:val="24"/>
          <w:szCs w:val="24"/>
        </w:rPr>
        <w:t xml:space="preserve"> (39), 11481-11484 (2015).</w:t>
      </w:r>
    </w:p>
  </w:endnote>
  <w:endnote w:id="27">
    <w:p w14:paraId="65745366" w14:textId="2622CFE0"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Demmer, C.S., Benoit, E., Evano, G. Synthesis of Allenamides by Copper-Catalyzed Coupling of Propargylic Bromides and Nitrogen Nucleophiles. </w:t>
      </w:r>
      <w:r w:rsidRPr="00627C9D">
        <w:rPr>
          <w:i/>
          <w:sz w:val="24"/>
          <w:szCs w:val="24"/>
        </w:rPr>
        <w:t>Organic Letters</w:t>
      </w:r>
      <w:r w:rsidRPr="00627C9D">
        <w:rPr>
          <w:sz w:val="24"/>
          <w:szCs w:val="24"/>
        </w:rPr>
        <w:t xml:space="preserve"> </w:t>
      </w:r>
      <w:r w:rsidRPr="00627C9D">
        <w:rPr>
          <w:b/>
          <w:sz w:val="24"/>
          <w:szCs w:val="24"/>
        </w:rPr>
        <w:t>18</w:t>
      </w:r>
      <w:r w:rsidRPr="00627C9D">
        <w:rPr>
          <w:sz w:val="24"/>
          <w:szCs w:val="24"/>
        </w:rPr>
        <w:t xml:space="preserve"> (6), 1438-1441 (2016).</w:t>
      </w:r>
    </w:p>
  </w:endnote>
  <w:endnote w:id="28">
    <w:p w14:paraId="6CF6BD8F" w14:textId="2644BD34"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Theunissen, C., Wang, J., Evano, G. Copper-catalyzed direct alkylation of heteroarenes. </w:t>
      </w:r>
      <w:r w:rsidRPr="00627C9D">
        <w:rPr>
          <w:i/>
          <w:sz w:val="24"/>
          <w:szCs w:val="24"/>
        </w:rPr>
        <w:t>Chemical Science</w:t>
      </w:r>
      <w:r w:rsidRPr="00627C9D">
        <w:rPr>
          <w:sz w:val="24"/>
          <w:szCs w:val="24"/>
        </w:rPr>
        <w:t xml:space="preserve"> </w:t>
      </w:r>
      <w:r w:rsidRPr="00627C9D">
        <w:rPr>
          <w:b/>
          <w:sz w:val="24"/>
          <w:szCs w:val="24"/>
        </w:rPr>
        <w:t>8</w:t>
      </w:r>
      <w:r w:rsidRPr="00627C9D">
        <w:rPr>
          <w:sz w:val="24"/>
          <w:szCs w:val="24"/>
        </w:rPr>
        <w:t>, 3465-3470 (2017).</w:t>
      </w:r>
    </w:p>
  </w:endnote>
  <w:endnote w:id="29">
    <w:p w14:paraId="4133053B" w14:textId="68E30DAA"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Michelet, B., Deldaele, C., Kajouj, S., Moucheron, C., Evano, G. A General Copper Catalyst for Photoredox Transformations of Organic Halides. </w:t>
      </w:r>
      <w:r w:rsidRPr="00627C9D">
        <w:rPr>
          <w:i/>
          <w:sz w:val="24"/>
          <w:szCs w:val="24"/>
        </w:rPr>
        <w:t>Organic Letters</w:t>
      </w:r>
      <w:r w:rsidRPr="00627C9D">
        <w:rPr>
          <w:sz w:val="24"/>
          <w:szCs w:val="24"/>
        </w:rPr>
        <w:t xml:space="preserve"> </w:t>
      </w:r>
      <w:r w:rsidRPr="00627C9D">
        <w:rPr>
          <w:b/>
          <w:sz w:val="24"/>
          <w:szCs w:val="24"/>
        </w:rPr>
        <w:t>19</w:t>
      </w:r>
      <w:r w:rsidRPr="00627C9D">
        <w:rPr>
          <w:sz w:val="24"/>
          <w:szCs w:val="24"/>
        </w:rPr>
        <w:t xml:space="preserve"> (13), 3576-3579 (2017).</w:t>
      </w:r>
    </w:p>
  </w:endnote>
  <w:endnote w:id="30">
    <w:p w14:paraId="395CC48B" w14:textId="47D6074C"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Baguia, H., Deldaele, C., Romero, E., Michelet, B., Evano, G. Copper-Catalyzed Photoinduced Radical Domino Cyclization of Ynamides and Cyanamides: A Unified Entry to Rosettacin, Luotonin A, and Deoxyvasicinone. </w:t>
      </w:r>
      <w:r w:rsidRPr="00627C9D">
        <w:rPr>
          <w:i/>
          <w:sz w:val="24"/>
          <w:szCs w:val="24"/>
        </w:rPr>
        <w:t>Synthesis</w:t>
      </w:r>
      <w:r w:rsidRPr="00627C9D">
        <w:rPr>
          <w:sz w:val="24"/>
          <w:szCs w:val="24"/>
        </w:rPr>
        <w:t xml:space="preserve"> </w:t>
      </w:r>
      <w:r w:rsidRPr="00627C9D">
        <w:rPr>
          <w:b/>
          <w:sz w:val="24"/>
          <w:szCs w:val="24"/>
        </w:rPr>
        <w:t>50</w:t>
      </w:r>
      <w:r w:rsidRPr="00627C9D">
        <w:rPr>
          <w:sz w:val="24"/>
          <w:szCs w:val="24"/>
        </w:rPr>
        <w:t xml:space="preserve"> (15), 3022-3030 (2018).</w:t>
      </w:r>
    </w:p>
  </w:endnote>
  <w:endnote w:id="31">
    <w:p w14:paraId="451C4BEF" w14:textId="188B7361"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Deldaele, C., Michelet, B., Baguia, H., Kajouj, S., Romero, E., Moucheron, C., Evano, G. A General Copper-based Photoredox Catalyst for Organic Synthesis: Scope, Application in Natural Product Synthesis and Mechanistic Insights. </w:t>
      </w:r>
      <w:r w:rsidRPr="00627C9D">
        <w:rPr>
          <w:i/>
          <w:sz w:val="24"/>
          <w:szCs w:val="24"/>
        </w:rPr>
        <w:t>CHIMIA</w:t>
      </w:r>
      <w:r w:rsidRPr="00627C9D">
        <w:rPr>
          <w:sz w:val="24"/>
          <w:szCs w:val="24"/>
        </w:rPr>
        <w:t xml:space="preserve"> </w:t>
      </w:r>
      <w:r w:rsidRPr="00627C9D">
        <w:rPr>
          <w:b/>
          <w:sz w:val="24"/>
          <w:szCs w:val="24"/>
        </w:rPr>
        <w:t>72</w:t>
      </w:r>
      <w:r w:rsidRPr="00627C9D">
        <w:rPr>
          <w:sz w:val="24"/>
          <w:szCs w:val="24"/>
        </w:rPr>
        <w:t xml:space="preserve"> (9), 621-629 (2018).</w:t>
      </w:r>
    </w:p>
  </w:endnote>
  <w:endnote w:id="32">
    <w:p w14:paraId="5A4C40C7" w14:textId="1AF7A494"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Luo, S.-P. et al. Photocatalytic Water Reduction with Copper-Based Photosensitizers: A Noble-Metal-Free System. </w:t>
      </w:r>
      <w:r w:rsidRPr="00627C9D">
        <w:rPr>
          <w:i/>
          <w:sz w:val="24"/>
          <w:szCs w:val="24"/>
        </w:rPr>
        <w:t>Angewandte Chemie International Edition</w:t>
      </w:r>
      <w:r w:rsidRPr="00627C9D">
        <w:rPr>
          <w:sz w:val="24"/>
          <w:szCs w:val="24"/>
        </w:rPr>
        <w:t xml:space="preserve"> </w:t>
      </w:r>
      <w:r w:rsidRPr="00627C9D">
        <w:rPr>
          <w:b/>
          <w:sz w:val="24"/>
          <w:szCs w:val="24"/>
        </w:rPr>
        <w:t>52</w:t>
      </w:r>
      <w:r w:rsidRPr="00627C9D">
        <w:rPr>
          <w:sz w:val="24"/>
          <w:szCs w:val="24"/>
        </w:rPr>
        <w:t xml:space="preserve"> (1), 419-423 (2013).</w:t>
      </w:r>
    </w:p>
  </w:endnote>
  <w:endnote w:id="33">
    <w:p w14:paraId="1832239D" w14:textId="43EFBAFA"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Gryko, D. T., Vakuliuk, O., Gryko, D., Koszarna, B. Palladium-Catalyzed 2-Arylation of Pyrroles. </w:t>
      </w:r>
      <w:r w:rsidR="0095382B" w:rsidRPr="00627C9D">
        <w:rPr>
          <w:i/>
          <w:sz w:val="24"/>
          <w:szCs w:val="24"/>
        </w:rPr>
        <w:t xml:space="preserve">The </w:t>
      </w:r>
      <w:r w:rsidRPr="00627C9D">
        <w:rPr>
          <w:i/>
          <w:sz w:val="24"/>
          <w:szCs w:val="24"/>
        </w:rPr>
        <w:t>Journal of Organic Chemistry</w:t>
      </w:r>
      <w:r w:rsidRPr="00627C9D">
        <w:rPr>
          <w:sz w:val="24"/>
          <w:szCs w:val="24"/>
        </w:rPr>
        <w:t xml:space="preserve"> </w:t>
      </w:r>
      <w:r w:rsidRPr="00627C9D">
        <w:rPr>
          <w:b/>
          <w:sz w:val="24"/>
          <w:szCs w:val="24"/>
        </w:rPr>
        <w:t>74</w:t>
      </w:r>
      <w:r w:rsidRPr="00627C9D">
        <w:rPr>
          <w:sz w:val="24"/>
          <w:szCs w:val="24"/>
        </w:rPr>
        <w:t xml:space="preserve"> (24), 9517-9520 (2009).</w:t>
      </w:r>
    </w:p>
  </w:endnote>
  <w:endnote w:id="34">
    <w:p w14:paraId="0F0B9A75" w14:textId="29717312"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Servais, A., Azzouz, M., Lopes, D., Courilon, C., Malacria, M. Radical Cyclization of </w:t>
      </w:r>
      <w:r w:rsidRPr="00627C9D">
        <w:rPr>
          <w:i/>
          <w:sz w:val="24"/>
          <w:szCs w:val="24"/>
        </w:rPr>
        <w:t>N</w:t>
      </w:r>
      <w:r w:rsidRPr="00627C9D">
        <w:rPr>
          <w:sz w:val="24"/>
          <w:szCs w:val="24"/>
        </w:rPr>
        <w:t xml:space="preserve">-Acylcyanamides: Total Synthesis of Luotonin A. </w:t>
      </w:r>
      <w:r w:rsidRPr="00627C9D">
        <w:rPr>
          <w:i/>
          <w:sz w:val="24"/>
          <w:szCs w:val="24"/>
        </w:rPr>
        <w:t>Angewandte Chemie International Edition</w:t>
      </w:r>
      <w:r w:rsidRPr="00627C9D">
        <w:rPr>
          <w:sz w:val="24"/>
          <w:szCs w:val="24"/>
        </w:rPr>
        <w:t xml:space="preserve"> </w:t>
      </w:r>
      <w:r w:rsidRPr="00627C9D">
        <w:rPr>
          <w:b/>
          <w:sz w:val="24"/>
          <w:szCs w:val="24"/>
        </w:rPr>
        <w:t>46</w:t>
      </w:r>
      <w:r w:rsidRPr="00627C9D">
        <w:rPr>
          <w:sz w:val="24"/>
          <w:szCs w:val="24"/>
        </w:rPr>
        <w:t xml:space="preserve"> (4), 576-579</w:t>
      </w:r>
      <w:r w:rsidR="00F77D08" w:rsidRPr="00627C9D">
        <w:rPr>
          <w:sz w:val="24"/>
          <w:szCs w:val="24"/>
        </w:rPr>
        <w:t xml:space="preserve"> (2007)</w:t>
      </w:r>
      <w:r w:rsidRPr="00627C9D">
        <w:rPr>
          <w:sz w:val="24"/>
          <w:szCs w:val="24"/>
        </w:rPr>
        <w:t>.</w:t>
      </w:r>
    </w:p>
  </w:endnote>
  <w:endnote w:id="35">
    <w:p w14:paraId="42DA4026" w14:textId="0DFEBBA7" w:rsidR="008A5E04" w:rsidRPr="00854A10" w:rsidRDefault="008A5E04"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w:t>
      </w:r>
      <w:r w:rsidR="00F77D08" w:rsidRPr="00627C9D">
        <w:rPr>
          <w:sz w:val="24"/>
          <w:szCs w:val="24"/>
        </w:rPr>
        <w:t xml:space="preserve">Cambié, D., Bottecchia, C., Straathof, N. J. W., Hessel, V., Noël, T. Applications of Continuous-Flow Photochemistry in Organic Synthesis, Material Science, and Water Treatment. </w:t>
      </w:r>
      <w:r w:rsidR="00F77D08" w:rsidRPr="00627C9D">
        <w:rPr>
          <w:i/>
          <w:sz w:val="24"/>
          <w:szCs w:val="24"/>
        </w:rPr>
        <w:t>Chemical Reviews</w:t>
      </w:r>
      <w:r w:rsidR="00F77D08" w:rsidRPr="00627C9D">
        <w:rPr>
          <w:sz w:val="24"/>
          <w:szCs w:val="24"/>
        </w:rPr>
        <w:t xml:space="preserve"> </w:t>
      </w:r>
      <w:r w:rsidR="00F77D08" w:rsidRPr="00627C9D">
        <w:rPr>
          <w:b/>
          <w:sz w:val="24"/>
          <w:szCs w:val="24"/>
        </w:rPr>
        <w:t>116</w:t>
      </w:r>
      <w:r w:rsidR="00F77D08" w:rsidRPr="00627C9D">
        <w:rPr>
          <w:sz w:val="24"/>
          <w:szCs w:val="24"/>
        </w:rPr>
        <w:t xml:space="preserve"> (17), 10276-10341 (2016)</w:t>
      </w:r>
    </w:p>
  </w:endnote>
  <w:endnote w:id="36">
    <w:p w14:paraId="795FC45A" w14:textId="58772409" w:rsidR="00F77D08" w:rsidRPr="00854A10" w:rsidRDefault="00F77D0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Straathof, N. J.W., Noël, T. in </w:t>
      </w:r>
      <w:r w:rsidRPr="00627C9D">
        <w:rPr>
          <w:i/>
          <w:sz w:val="24"/>
          <w:szCs w:val="24"/>
        </w:rPr>
        <w:t>Visible Light Photocatalysis in Organic Chemistry</w:t>
      </w:r>
      <w:r w:rsidRPr="00627C9D">
        <w:rPr>
          <w:sz w:val="24"/>
          <w:szCs w:val="24"/>
        </w:rPr>
        <w:t xml:space="preserve">, Stephenson, C.R.J., Yoon, T.P., MacMillan, D.W.C. Wiley-VCH 2018, pp. 389-413: </w:t>
      </w:r>
      <w:r w:rsidRPr="00627C9D">
        <w:rPr>
          <w:i/>
          <w:sz w:val="24"/>
          <w:szCs w:val="24"/>
        </w:rPr>
        <w:t>Accelerating Visible-Light Photoredox Catalysis in Continuous-Flow Reactors</w:t>
      </w:r>
      <w:r w:rsidRPr="00627C9D">
        <w:rPr>
          <w:sz w:val="24"/>
          <w:szCs w:val="24"/>
        </w:rPr>
        <w:t>.</w:t>
      </w:r>
    </w:p>
  </w:endnote>
  <w:endnote w:id="37">
    <w:p w14:paraId="57A9A6C6" w14:textId="40205291"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Marion, F., Courillon, C., Malacria, M. Radical Cyclization Cascade Involving Ynamides: An Original Access to Nitrogen-Containing Heterocycles. </w:t>
      </w:r>
      <w:r w:rsidRPr="00627C9D">
        <w:rPr>
          <w:i/>
          <w:sz w:val="24"/>
          <w:szCs w:val="24"/>
        </w:rPr>
        <w:t>Organic Letters</w:t>
      </w:r>
      <w:r w:rsidRPr="00627C9D">
        <w:rPr>
          <w:sz w:val="24"/>
          <w:szCs w:val="24"/>
        </w:rPr>
        <w:t xml:space="preserve"> </w:t>
      </w:r>
      <w:r w:rsidRPr="00627C9D">
        <w:rPr>
          <w:b/>
          <w:sz w:val="24"/>
          <w:szCs w:val="24"/>
        </w:rPr>
        <w:t>5</w:t>
      </w:r>
      <w:r w:rsidRPr="00627C9D">
        <w:rPr>
          <w:sz w:val="24"/>
          <w:szCs w:val="24"/>
        </w:rPr>
        <w:t xml:space="preserve"> (26), 5095-5097 (2003).</w:t>
      </w:r>
    </w:p>
  </w:endnote>
  <w:endnote w:id="38">
    <w:p w14:paraId="79CBC116" w14:textId="731D562C" w:rsidR="00310888" w:rsidRPr="00627C9D" w:rsidRDefault="00310888" w:rsidP="00627C9D">
      <w:pPr>
        <w:pStyle w:val="EndnoteText"/>
        <w:ind w:left="142" w:hanging="142"/>
        <w:rPr>
          <w:sz w:val="24"/>
          <w:szCs w:val="24"/>
        </w:rPr>
      </w:pPr>
      <w:r w:rsidRPr="00627C9D">
        <w:rPr>
          <w:rStyle w:val="EndnoteReference"/>
          <w:sz w:val="24"/>
          <w:szCs w:val="24"/>
          <w:vertAlign w:val="baseline"/>
        </w:rPr>
        <w:endnoteRef/>
      </w:r>
      <w:r w:rsidRPr="00627C9D">
        <w:rPr>
          <w:sz w:val="24"/>
          <w:szCs w:val="24"/>
        </w:rPr>
        <w:t xml:space="preserve"> Han, Y.-Y., Jiang, H., Wang, R., Yu, S. Synthesis of Tetracyclic Quinazolinones Using a Visible-Light-Promoted Radical Cascade Approach. </w:t>
      </w:r>
      <w:r w:rsidR="0095382B" w:rsidRPr="00627C9D">
        <w:rPr>
          <w:i/>
          <w:sz w:val="24"/>
          <w:szCs w:val="24"/>
        </w:rPr>
        <w:t>The J</w:t>
      </w:r>
      <w:r w:rsidRPr="00627C9D">
        <w:rPr>
          <w:i/>
          <w:sz w:val="24"/>
          <w:szCs w:val="24"/>
        </w:rPr>
        <w:t>ournal of Organic Chemistry</w:t>
      </w:r>
      <w:r w:rsidRPr="00627C9D">
        <w:rPr>
          <w:sz w:val="24"/>
          <w:szCs w:val="24"/>
        </w:rPr>
        <w:t xml:space="preserve"> </w:t>
      </w:r>
      <w:r w:rsidRPr="00627C9D">
        <w:rPr>
          <w:b/>
          <w:sz w:val="24"/>
          <w:szCs w:val="24"/>
        </w:rPr>
        <w:t>81</w:t>
      </w:r>
      <w:r w:rsidRPr="00627C9D">
        <w:rPr>
          <w:sz w:val="24"/>
          <w:szCs w:val="24"/>
        </w:rPr>
        <w:t xml:space="preserve"> (16), 7276-7281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0888" w:rsidRDefault="003108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DB69B" w14:textId="77777777" w:rsidR="000D3B6F" w:rsidRDefault="000D3B6F" w:rsidP="00621C4E">
      <w:r>
        <w:separator/>
      </w:r>
    </w:p>
  </w:footnote>
  <w:footnote w:type="continuationSeparator" w:id="0">
    <w:p w14:paraId="2E646609" w14:textId="77777777" w:rsidR="000D3B6F" w:rsidRDefault="000D3B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10888" w:rsidRPr="006F06E4" w:rsidRDefault="0031088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F9DA58" w:rsidR="00310888" w:rsidRPr="006F06E4" w:rsidRDefault="0031088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0262A"/>
    <w:multiLevelType w:val="hybridMultilevel"/>
    <w:tmpl w:val="80F6BF7A"/>
    <w:lvl w:ilvl="0" w:tplc="24B47252">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36D6F"/>
    <w:multiLevelType w:val="multilevel"/>
    <w:tmpl w:val="65FCD846"/>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7564C"/>
    <w:multiLevelType w:val="hybridMultilevel"/>
    <w:tmpl w:val="E8CC63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9AA"/>
    <w:multiLevelType w:val="hybridMultilevel"/>
    <w:tmpl w:val="941EC6F6"/>
    <w:lvl w:ilvl="0" w:tplc="0920579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C627E2E"/>
    <w:multiLevelType w:val="multilevel"/>
    <w:tmpl w:val="A990AB1A"/>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93ABF"/>
    <w:multiLevelType w:val="multilevel"/>
    <w:tmpl w:val="14AC8556"/>
    <w:lvl w:ilvl="0">
      <w:start w:val="1"/>
      <w:numFmt w:val="decimal"/>
      <w:lvlText w:val="%1."/>
      <w:lvlJc w:val="left"/>
      <w:pPr>
        <w:ind w:left="0" w:firstLine="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F6672"/>
    <w:multiLevelType w:val="hybridMultilevel"/>
    <w:tmpl w:val="8408A0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FF23D2"/>
    <w:multiLevelType w:val="hybridMultilevel"/>
    <w:tmpl w:val="FF9CA2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20"/>
  </w:num>
  <w:num w:numId="5">
    <w:abstractNumId w:val="8"/>
  </w:num>
  <w:num w:numId="6">
    <w:abstractNumId w:val="18"/>
  </w:num>
  <w:num w:numId="7">
    <w:abstractNumId w:val="0"/>
  </w:num>
  <w:num w:numId="8">
    <w:abstractNumId w:val="10"/>
  </w:num>
  <w:num w:numId="9">
    <w:abstractNumId w:val="12"/>
  </w:num>
  <w:num w:numId="10">
    <w:abstractNumId w:val="21"/>
  </w:num>
  <w:num w:numId="11">
    <w:abstractNumId w:val="26"/>
  </w:num>
  <w:num w:numId="12">
    <w:abstractNumId w:val="1"/>
  </w:num>
  <w:num w:numId="13">
    <w:abstractNumId w:val="23"/>
  </w:num>
  <w:num w:numId="14">
    <w:abstractNumId w:val="31"/>
  </w:num>
  <w:num w:numId="15">
    <w:abstractNumId w:val="14"/>
  </w:num>
  <w:num w:numId="16">
    <w:abstractNumId w:val="7"/>
  </w:num>
  <w:num w:numId="17">
    <w:abstractNumId w:val="25"/>
  </w:num>
  <w:num w:numId="18">
    <w:abstractNumId w:val="15"/>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6"/>
  </w:num>
  <w:num w:numId="26">
    <w:abstractNumId w:val="19"/>
  </w:num>
  <w:num w:numId="27">
    <w:abstractNumId w:val="9"/>
  </w:num>
  <w:num w:numId="28">
    <w:abstractNumId w:val="24"/>
  </w:num>
  <w:num w:numId="29">
    <w:abstractNumId w:val="11"/>
  </w:num>
  <w:num w:numId="30">
    <w:abstractNumId w:val="16"/>
  </w:num>
  <w:num w:numId="31">
    <w:abstractNumId w:val="30"/>
  </w:num>
  <w:num w:numId="32">
    <w:abstractNumId w:val="5"/>
  </w:num>
  <w:num w:numId="3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77D"/>
    <w:rsid w:val="00004684"/>
    <w:rsid w:val="00005815"/>
    <w:rsid w:val="00007DBC"/>
    <w:rsid w:val="00007EA1"/>
    <w:rsid w:val="000100F0"/>
    <w:rsid w:val="00011D51"/>
    <w:rsid w:val="00012325"/>
    <w:rsid w:val="000129B2"/>
    <w:rsid w:val="00012FF9"/>
    <w:rsid w:val="0001389C"/>
    <w:rsid w:val="00014314"/>
    <w:rsid w:val="00021434"/>
    <w:rsid w:val="00021774"/>
    <w:rsid w:val="00021DF3"/>
    <w:rsid w:val="00023869"/>
    <w:rsid w:val="00024598"/>
    <w:rsid w:val="00025D38"/>
    <w:rsid w:val="00032769"/>
    <w:rsid w:val="0003311E"/>
    <w:rsid w:val="00037B58"/>
    <w:rsid w:val="00051B73"/>
    <w:rsid w:val="00057D43"/>
    <w:rsid w:val="00060ABE"/>
    <w:rsid w:val="00061A50"/>
    <w:rsid w:val="000623E6"/>
    <w:rsid w:val="0006361B"/>
    <w:rsid w:val="00064104"/>
    <w:rsid w:val="000652E3"/>
    <w:rsid w:val="00066025"/>
    <w:rsid w:val="000701D1"/>
    <w:rsid w:val="00074AB9"/>
    <w:rsid w:val="00080A20"/>
    <w:rsid w:val="00082796"/>
    <w:rsid w:val="00082DF4"/>
    <w:rsid w:val="00086AFB"/>
    <w:rsid w:val="00087C0A"/>
    <w:rsid w:val="00093BC4"/>
    <w:rsid w:val="00097929"/>
    <w:rsid w:val="000A1E80"/>
    <w:rsid w:val="000A3B70"/>
    <w:rsid w:val="000A5153"/>
    <w:rsid w:val="000B10AE"/>
    <w:rsid w:val="000B30BF"/>
    <w:rsid w:val="000B566B"/>
    <w:rsid w:val="000B5CE8"/>
    <w:rsid w:val="000B662E"/>
    <w:rsid w:val="000B728C"/>
    <w:rsid w:val="000B7294"/>
    <w:rsid w:val="000B75D0"/>
    <w:rsid w:val="000C1CF8"/>
    <w:rsid w:val="000C260F"/>
    <w:rsid w:val="000C3925"/>
    <w:rsid w:val="000C49CF"/>
    <w:rsid w:val="000C52E9"/>
    <w:rsid w:val="000C5568"/>
    <w:rsid w:val="000C5CDC"/>
    <w:rsid w:val="000C65DC"/>
    <w:rsid w:val="000C66F3"/>
    <w:rsid w:val="000C6900"/>
    <w:rsid w:val="000C6F0E"/>
    <w:rsid w:val="000D31E8"/>
    <w:rsid w:val="000D3B6F"/>
    <w:rsid w:val="000D64AA"/>
    <w:rsid w:val="000D76E4"/>
    <w:rsid w:val="000E24AA"/>
    <w:rsid w:val="000E3816"/>
    <w:rsid w:val="000E4F77"/>
    <w:rsid w:val="000F265C"/>
    <w:rsid w:val="000F3AFA"/>
    <w:rsid w:val="000F5712"/>
    <w:rsid w:val="000F6611"/>
    <w:rsid w:val="000F7E22"/>
    <w:rsid w:val="00106906"/>
    <w:rsid w:val="001104F3"/>
    <w:rsid w:val="00112EEB"/>
    <w:rsid w:val="001173FF"/>
    <w:rsid w:val="00121805"/>
    <w:rsid w:val="0012563A"/>
    <w:rsid w:val="001264DE"/>
    <w:rsid w:val="001313A7"/>
    <w:rsid w:val="0013276F"/>
    <w:rsid w:val="0013621E"/>
    <w:rsid w:val="0013642E"/>
    <w:rsid w:val="001522A0"/>
    <w:rsid w:val="00152A23"/>
    <w:rsid w:val="00162CB7"/>
    <w:rsid w:val="00171490"/>
    <w:rsid w:val="00171E5B"/>
    <w:rsid w:val="00171F94"/>
    <w:rsid w:val="00175D4E"/>
    <w:rsid w:val="0017668A"/>
    <w:rsid w:val="001766FE"/>
    <w:rsid w:val="001771E7"/>
    <w:rsid w:val="00177823"/>
    <w:rsid w:val="001911FF"/>
    <w:rsid w:val="00192006"/>
    <w:rsid w:val="00193180"/>
    <w:rsid w:val="00196792"/>
    <w:rsid w:val="001A6E35"/>
    <w:rsid w:val="001A6F11"/>
    <w:rsid w:val="001B1519"/>
    <w:rsid w:val="001B2E2D"/>
    <w:rsid w:val="001B33F6"/>
    <w:rsid w:val="001B5CD2"/>
    <w:rsid w:val="001C0BEE"/>
    <w:rsid w:val="001C1E49"/>
    <w:rsid w:val="001C2A98"/>
    <w:rsid w:val="001D3D7D"/>
    <w:rsid w:val="001D3FFF"/>
    <w:rsid w:val="001D625F"/>
    <w:rsid w:val="001D68A4"/>
    <w:rsid w:val="001D7576"/>
    <w:rsid w:val="001D7602"/>
    <w:rsid w:val="001E0819"/>
    <w:rsid w:val="001E0E3F"/>
    <w:rsid w:val="001E14A0"/>
    <w:rsid w:val="001E4AF6"/>
    <w:rsid w:val="001E7376"/>
    <w:rsid w:val="001F225C"/>
    <w:rsid w:val="001F4AA0"/>
    <w:rsid w:val="00201CFA"/>
    <w:rsid w:val="0020220D"/>
    <w:rsid w:val="00202448"/>
    <w:rsid w:val="00202D15"/>
    <w:rsid w:val="00203B3F"/>
    <w:rsid w:val="002073BA"/>
    <w:rsid w:val="00212EAE"/>
    <w:rsid w:val="00214BEE"/>
    <w:rsid w:val="002205B8"/>
    <w:rsid w:val="00225720"/>
    <w:rsid w:val="002259E5"/>
    <w:rsid w:val="00226140"/>
    <w:rsid w:val="002274F3"/>
    <w:rsid w:val="0023094C"/>
    <w:rsid w:val="00234BE3"/>
    <w:rsid w:val="00235A90"/>
    <w:rsid w:val="00241E48"/>
    <w:rsid w:val="0024214E"/>
    <w:rsid w:val="00242623"/>
    <w:rsid w:val="0024522F"/>
    <w:rsid w:val="00250558"/>
    <w:rsid w:val="00260652"/>
    <w:rsid w:val="00261F25"/>
    <w:rsid w:val="002648A9"/>
    <w:rsid w:val="0026536F"/>
    <w:rsid w:val="0026553C"/>
    <w:rsid w:val="00267DD5"/>
    <w:rsid w:val="00274A0A"/>
    <w:rsid w:val="00277593"/>
    <w:rsid w:val="00280909"/>
    <w:rsid w:val="00280918"/>
    <w:rsid w:val="00282AF6"/>
    <w:rsid w:val="00285933"/>
    <w:rsid w:val="0028596A"/>
    <w:rsid w:val="00287085"/>
    <w:rsid w:val="00290AF9"/>
    <w:rsid w:val="00292992"/>
    <w:rsid w:val="002967CF"/>
    <w:rsid w:val="00297788"/>
    <w:rsid w:val="002A32BA"/>
    <w:rsid w:val="002A484B"/>
    <w:rsid w:val="002A64A6"/>
    <w:rsid w:val="002B3301"/>
    <w:rsid w:val="002C47D4"/>
    <w:rsid w:val="002D0F38"/>
    <w:rsid w:val="002D77E3"/>
    <w:rsid w:val="002E3930"/>
    <w:rsid w:val="002E616C"/>
    <w:rsid w:val="002F2859"/>
    <w:rsid w:val="002F6E3C"/>
    <w:rsid w:val="0030117D"/>
    <w:rsid w:val="00301F30"/>
    <w:rsid w:val="003038FD"/>
    <w:rsid w:val="00303C87"/>
    <w:rsid w:val="00310888"/>
    <w:rsid w:val="003108E5"/>
    <w:rsid w:val="003120CB"/>
    <w:rsid w:val="00320153"/>
    <w:rsid w:val="00320367"/>
    <w:rsid w:val="00322871"/>
    <w:rsid w:val="00326FB3"/>
    <w:rsid w:val="003316D4"/>
    <w:rsid w:val="00333822"/>
    <w:rsid w:val="00336715"/>
    <w:rsid w:val="00337C8B"/>
    <w:rsid w:val="00340DFD"/>
    <w:rsid w:val="00344954"/>
    <w:rsid w:val="003455CC"/>
    <w:rsid w:val="00350CD7"/>
    <w:rsid w:val="003522A7"/>
    <w:rsid w:val="00360C17"/>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5B57"/>
    <w:rsid w:val="003C6779"/>
    <w:rsid w:val="003C7CDD"/>
    <w:rsid w:val="003D2998"/>
    <w:rsid w:val="003D2F0A"/>
    <w:rsid w:val="003D3891"/>
    <w:rsid w:val="003D5D84"/>
    <w:rsid w:val="003E0F4F"/>
    <w:rsid w:val="003E18AC"/>
    <w:rsid w:val="003E210B"/>
    <w:rsid w:val="003E2440"/>
    <w:rsid w:val="003E2A12"/>
    <w:rsid w:val="003E3384"/>
    <w:rsid w:val="003E3CA4"/>
    <w:rsid w:val="003E548E"/>
    <w:rsid w:val="0040497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5FA7"/>
    <w:rsid w:val="00447BD1"/>
    <w:rsid w:val="004507F3"/>
    <w:rsid w:val="00450AF4"/>
    <w:rsid w:val="0045161C"/>
    <w:rsid w:val="00456A57"/>
    <w:rsid w:val="004607DE"/>
    <w:rsid w:val="00464B09"/>
    <w:rsid w:val="00465C21"/>
    <w:rsid w:val="004671C7"/>
    <w:rsid w:val="00472F4D"/>
    <w:rsid w:val="004730BF"/>
    <w:rsid w:val="00474DCB"/>
    <w:rsid w:val="0047535C"/>
    <w:rsid w:val="00475548"/>
    <w:rsid w:val="004762F6"/>
    <w:rsid w:val="00485870"/>
    <w:rsid w:val="00485FE8"/>
    <w:rsid w:val="00492EB5"/>
    <w:rsid w:val="00494F77"/>
    <w:rsid w:val="00497721"/>
    <w:rsid w:val="004A0229"/>
    <w:rsid w:val="004A35D2"/>
    <w:rsid w:val="004A71E4"/>
    <w:rsid w:val="004B2F00"/>
    <w:rsid w:val="004B6E31"/>
    <w:rsid w:val="004C094E"/>
    <w:rsid w:val="004C1D66"/>
    <w:rsid w:val="004C31D7"/>
    <w:rsid w:val="004C4AD2"/>
    <w:rsid w:val="004C6981"/>
    <w:rsid w:val="004C6BCD"/>
    <w:rsid w:val="004D1F21"/>
    <w:rsid w:val="004D2290"/>
    <w:rsid w:val="004D268C"/>
    <w:rsid w:val="004D27A4"/>
    <w:rsid w:val="004D31A2"/>
    <w:rsid w:val="004D59D8"/>
    <w:rsid w:val="004D5DA1"/>
    <w:rsid w:val="004E150F"/>
    <w:rsid w:val="004E1DCA"/>
    <w:rsid w:val="004E23A1"/>
    <w:rsid w:val="004E3489"/>
    <w:rsid w:val="004E358A"/>
    <w:rsid w:val="004E3AFA"/>
    <w:rsid w:val="004E6588"/>
    <w:rsid w:val="004E7BCC"/>
    <w:rsid w:val="00501FBE"/>
    <w:rsid w:val="005025D6"/>
    <w:rsid w:val="00502A0A"/>
    <w:rsid w:val="00507C50"/>
    <w:rsid w:val="00517C3A"/>
    <w:rsid w:val="00520C82"/>
    <w:rsid w:val="005227CA"/>
    <w:rsid w:val="0052339D"/>
    <w:rsid w:val="00525DEA"/>
    <w:rsid w:val="005272C5"/>
    <w:rsid w:val="00527BF4"/>
    <w:rsid w:val="005324BE"/>
    <w:rsid w:val="00534F6C"/>
    <w:rsid w:val="00535994"/>
    <w:rsid w:val="0053646D"/>
    <w:rsid w:val="005401E6"/>
    <w:rsid w:val="00540AAD"/>
    <w:rsid w:val="00543EC1"/>
    <w:rsid w:val="00546458"/>
    <w:rsid w:val="0055087C"/>
    <w:rsid w:val="00553413"/>
    <w:rsid w:val="00555983"/>
    <w:rsid w:val="00556017"/>
    <w:rsid w:val="00557B8C"/>
    <w:rsid w:val="00560E31"/>
    <w:rsid w:val="00573D14"/>
    <w:rsid w:val="00581B23"/>
    <w:rsid w:val="0058219C"/>
    <w:rsid w:val="0058707F"/>
    <w:rsid w:val="00591B3F"/>
    <w:rsid w:val="005931FE"/>
    <w:rsid w:val="005B0072"/>
    <w:rsid w:val="005B0732"/>
    <w:rsid w:val="005B38A0"/>
    <w:rsid w:val="005B491C"/>
    <w:rsid w:val="005B4DBF"/>
    <w:rsid w:val="005B5DE2"/>
    <w:rsid w:val="005B5ED7"/>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36E6"/>
    <w:rsid w:val="006202A6"/>
    <w:rsid w:val="0062054B"/>
    <w:rsid w:val="00621C4E"/>
    <w:rsid w:val="00624EAE"/>
    <w:rsid w:val="00627C9D"/>
    <w:rsid w:val="006305D7"/>
    <w:rsid w:val="00633A01"/>
    <w:rsid w:val="00633B97"/>
    <w:rsid w:val="006341F7"/>
    <w:rsid w:val="00635014"/>
    <w:rsid w:val="006369CE"/>
    <w:rsid w:val="00637E3F"/>
    <w:rsid w:val="006411CA"/>
    <w:rsid w:val="0064605E"/>
    <w:rsid w:val="0064624F"/>
    <w:rsid w:val="0064649E"/>
    <w:rsid w:val="006521B5"/>
    <w:rsid w:val="006619C8"/>
    <w:rsid w:val="0066777E"/>
    <w:rsid w:val="00671710"/>
    <w:rsid w:val="00673414"/>
    <w:rsid w:val="00676079"/>
    <w:rsid w:val="00676ECD"/>
    <w:rsid w:val="00677D0A"/>
    <w:rsid w:val="0068185F"/>
    <w:rsid w:val="00691AE9"/>
    <w:rsid w:val="006A01CF"/>
    <w:rsid w:val="006A60DD"/>
    <w:rsid w:val="006B0679"/>
    <w:rsid w:val="006B074C"/>
    <w:rsid w:val="006B3B84"/>
    <w:rsid w:val="006B4E7C"/>
    <w:rsid w:val="006B5D8C"/>
    <w:rsid w:val="006B72D4"/>
    <w:rsid w:val="006C11CC"/>
    <w:rsid w:val="006C1AEB"/>
    <w:rsid w:val="006C57FE"/>
    <w:rsid w:val="006D6CCD"/>
    <w:rsid w:val="006E4B63"/>
    <w:rsid w:val="006F06E4"/>
    <w:rsid w:val="006F1C81"/>
    <w:rsid w:val="006F7B41"/>
    <w:rsid w:val="00702B5D"/>
    <w:rsid w:val="00703ED2"/>
    <w:rsid w:val="00707746"/>
    <w:rsid w:val="00707B8D"/>
    <w:rsid w:val="00713636"/>
    <w:rsid w:val="00713A5E"/>
    <w:rsid w:val="00714B8C"/>
    <w:rsid w:val="0071675D"/>
    <w:rsid w:val="00717736"/>
    <w:rsid w:val="00732507"/>
    <w:rsid w:val="00735CF5"/>
    <w:rsid w:val="00735F91"/>
    <w:rsid w:val="0074063A"/>
    <w:rsid w:val="00742AA4"/>
    <w:rsid w:val="00743BA1"/>
    <w:rsid w:val="00745F1E"/>
    <w:rsid w:val="007515FE"/>
    <w:rsid w:val="007601D0"/>
    <w:rsid w:val="007603BB"/>
    <w:rsid w:val="0076109D"/>
    <w:rsid w:val="00767107"/>
    <w:rsid w:val="00773617"/>
    <w:rsid w:val="00773BFD"/>
    <w:rsid w:val="007743B3"/>
    <w:rsid w:val="00774490"/>
    <w:rsid w:val="007814EB"/>
    <w:rsid w:val="007819FF"/>
    <w:rsid w:val="0078360C"/>
    <w:rsid w:val="00784A4C"/>
    <w:rsid w:val="00784BC6"/>
    <w:rsid w:val="0078523D"/>
    <w:rsid w:val="007931DF"/>
    <w:rsid w:val="0079767E"/>
    <w:rsid w:val="007A00A9"/>
    <w:rsid w:val="007A0172"/>
    <w:rsid w:val="007A1804"/>
    <w:rsid w:val="007A2511"/>
    <w:rsid w:val="007A260E"/>
    <w:rsid w:val="007A4D4C"/>
    <w:rsid w:val="007A4DD6"/>
    <w:rsid w:val="007A5CB9"/>
    <w:rsid w:val="007B20AE"/>
    <w:rsid w:val="007B6B07"/>
    <w:rsid w:val="007B6D43"/>
    <w:rsid w:val="007B749A"/>
    <w:rsid w:val="007B7C6E"/>
    <w:rsid w:val="007C2AC6"/>
    <w:rsid w:val="007D3B85"/>
    <w:rsid w:val="007D44D7"/>
    <w:rsid w:val="007D621A"/>
    <w:rsid w:val="007D741C"/>
    <w:rsid w:val="007E058A"/>
    <w:rsid w:val="007E1BCD"/>
    <w:rsid w:val="007E2887"/>
    <w:rsid w:val="007E5278"/>
    <w:rsid w:val="007E749C"/>
    <w:rsid w:val="007F1B5C"/>
    <w:rsid w:val="00801257"/>
    <w:rsid w:val="00803B0A"/>
    <w:rsid w:val="00804DED"/>
    <w:rsid w:val="00805B96"/>
    <w:rsid w:val="008105BE"/>
    <w:rsid w:val="008115A5"/>
    <w:rsid w:val="00811D46"/>
    <w:rsid w:val="00813EFE"/>
    <w:rsid w:val="0081415D"/>
    <w:rsid w:val="00820229"/>
    <w:rsid w:val="0082224E"/>
    <w:rsid w:val="00822448"/>
    <w:rsid w:val="00822ABE"/>
    <w:rsid w:val="008244D1"/>
    <w:rsid w:val="00827F51"/>
    <w:rsid w:val="0083104E"/>
    <w:rsid w:val="008343BE"/>
    <w:rsid w:val="00836535"/>
    <w:rsid w:val="00840FB4"/>
    <w:rsid w:val="008410B2"/>
    <w:rsid w:val="008500A0"/>
    <w:rsid w:val="00850B02"/>
    <w:rsid w:val="008524E5"/>
    <w:rsid w:val="0085351C"/>
    <w:rsid w:val="008549CA"/>
    <w:rsid w:val="00854A10"/>
    <w:rsid w:val="008556C3"/>
    <w:rsid w:val="0085687C"/>
    <w:rsid w:val="008646F9"/>
    <w:rsid w:val="00866E85"/>
    <w:rsid w:val="008706C5"/>
    <w:rsid w:val="00873707"/>
    <w:rsid w:val="00874B20"/>
    <w:rsid w:val="008757C6"/>
    <w:rsid w:val="008763E1"/>
    <w:rsid w:val="0087775C"/>
    <w:rsid w:val="00877EC8"/>
    <w:rsid w:val="00880F36"/>
    <w:rsid w:val="00885530"/>
    <w:rsid w:val="00886557"/>
    <w:rsid w:val="00886C0E"/>
    <w:rsid w:val="008910D1"/>
    <w:rsid w:val="0089296C"/>
    <w:rsid w:val="00896ABD"/>
    <w:rsid w:val="00897AB6"/>
    <w:rsid w:val="008A3380"/>
    <w:rsid w:val="008A5E04"/>
    <w:rsid w:val="008A7A9C"/>
    <w:rsid w:val="008B3966"/>
    <w:rsid w:val="008B5218"/>
    <w:rsid w:val="008B63CE"/>
    <w:rsid w:val="008B7102"/>
    <w:rsid w:val="008C3B7D"/>
    <w:rsid w:val="008D0F90"/>
    <w:rsid w:val="008D3715"/>
    <w:rsid w:val="008D5187"/>
    <w:rsid w:val="008D5465"/>
    <w:rsid w:val="008D7EB7"/>
    <w:rsid w:val="008E03F1"/>
    <w:rsid w:val="008E22AC"/>
    <w:rsid w:val="008E3684"/>
    <w:rsid w:val="008E57F5"/>
    <w:rsid w:val="008E7606"/>
    <w:rsid w:val="008F1DAA"/>
    <w:rsid w:val="008F3EBD"/>
    <w:rsid w:val="008F60B2"/>
    <w:rsid w:val="008F7C41"/>
    <w:rsid w:val="009031E2"/>
    <w:rsid w:val="0091276C"/>
    <w:rsid w:val="00915353"/>
    <w:rsid w:val="009165AC"/>
    <w:rsid w:val="00916FFC"/>
    <w:rsid w:val="009178FC"/>
    <w:rsid w:val="0092053F"/>
    <w:rsid w:val="0092340A"/>
    <w:rsid w:val="0092648F"/>
    <w:rsid w:val="009313D9"/>
    <w:rsid w:val="00933921"/>
    <w:rsid w:val="00935B7F"/>
    <w:rsid w:val="00941293"/>
    <w:rsid w:val="00946372"/>
    <w:rsid w:val="00950C17"/>
    <w:rsid w:val="00951FAF"/>
    <w:rsid w:val="0095382B"/>
    <w:rsid w:val="00954740"/>
    <w:rsid w:val="00962C21"/>
    <w:rsid w:val="00962E71"/>
    <w:rsid w:val="00963ABC"/>
    <w:rsid w:val="00965D21"/>
    <w:rsid w:val="00967764"/>
    <w:rsid w:val="00970B0E"/>
    <w:rsid w:val="00970BB9"/>
    <w:rsid w:val="009726EE"/>
    <w:rsid w:val="00972CA7"/>
    <w:rsid w:val="009733DD"/>
    <w:rsid w:val="00975573"/>
    <w:rsid w:val="00976D03"/>
    <w:rsid w:val="00977B30"/>
    <w:rsid w:val="00982F41"/>
    <w:rsid w:val="00985090"/>
    <w:rsid w:val="00987710"/>
    <w:rsid w:val="009904AB"/>
    <w:rsid w:val="00991109"/>
    <w:rsid w:val="00995688"/>
    <w:rsid w:val="009958A6"/>
    <w:rsid w:val="00996456"/>
    <w:rsid w:val="009A04F5"/>
    <w:rsid w:val="009A15EF"/>
    <w:rsid w:val="009A38A5"/>
    <w:rsid w:val="009A4E2D"/>
    <w:rsid w:val="009A5B73"/>
    <w:rsid w:val="009B118B"/>
    <w:rsid w:val="009B1737"/>
    <w:rsid w:val="009B3D4B"/>
    <w:rsid w:val="009B5B4F"/>
    <w:rsid w:val="009B5B99"/>
    <w:rsid w:val="009B6EFC"/>
    <w:rsid w:val="009C2DF8"/>
    <w:rsid w:val="009C31BF"/>
    <w:rsid w:val="009C68B7"/>
    <w:rsid w:val="009D0834"/>
    <w:rsid w:val="009D0A1E"/>
    <w:rsid w:val="009D2AE3"/>
    <w:rsid w:val="009D52BC"/>
    <w:rsid w:val="009D7D0A"/>
    <w:rsid w:val="009E09D9"/>
    <w:rsid w:val="009F01B1"/>
    <w:rsid w:val="009F0CCF"/>
    <w:rsid w:val="009F0DBB"/>
    <w:rsid w:val="009F3887"/>
    <w:rsid w:val="009F659A"/>
    <w:rsid w:val="009F732B"/>
    <w:rsid w:val="00A01FE0"/>
    <w:rsid w:val="00A06945"/>
    <w:rsid w:val="00A07E4A"/>
    <w:rsid w:val="00A10656"/>
    <w:rsid w:val="00A113C0"/>
    <w:rsid w:val="00A12FA6"/>
    <w:rsid w:val="00A1339B"/>
    <w:rsid w:val="00A14ABA"/>
    <w:rsid w:val="00A21A90"/>
    <w:rsid w:val="00A24CB6"/>
    <w:rsid w:val="00A26CD2"/>
    <w:rsid w:val="00A27667"/>
    <w:rsid w:val="00A32979"/>
    <w:rsid w:val="00A33091"/>
    <w:rsid w:val="00A34A67"/>
    <w:rsid w:val="00A37462"/>
    <w:rsid w:val="00A459E1"/>
    <w:rsid w:val="00A46AC4"/>
    <w:rsid w:val="00A46CB7"/>
    <w:rsid w:val="00A50F67"/>
    <w:rsid w:val="00A52296"/>
    <w:rsid w:val="00A54B17"/>
    <w:rsid w:val="00A55661"/>
    <w:rsid w:val="00A61B70"/>
    <w:rsid w:val="00A61FA8"/>
    <w:rsid w:val="00A637F4"/>
    <w:rsid w:val="00A64DF2"/>
    <w:rsid w:val="00A65485"/>
    <w:rsid w:val="00A66E05"/>
    <w:rsid w:val="00A677A4"/>
    <w:rsid w:val="00A70753"/>
    <w:rsid w:val="00A712D2"/>
    <w:rsid w:val="00A824C3"/>
    <w:rsid w:val="00A829D7"/>
    <w:rsid w:val="00A82C8A"/>
    <w:rsid w:val="00A8346B"/>
    <w:rsid w:val="00A852FF"/>
    <w:rsid w:val="00A87337"/>
    <w:rsid w:val="00A90C97"/>
    <w:rsid w:val="00A92DDC"/>
    <w:rsid w:val="00A960C8"/>
    <w:rsid w:val="00A96604"/>
    <w:rsid w:val="00A96626"/>
    <w:rsid w:val="00AA03DF"/>
    <w:rsid w:val="00AA1B4F"/>
    <w:rsid w:val="00AA21D8"/>
    <w:rsid w:val="00AA271A"/>
    <w:rsid w:val="00AA3270"/>
    <w:rsid w:val="00AA54F3"/>
    <w:rsid w:val="00AA6B43"/>
    <w:rsid w:val="00AA720D"/>
    <w:rsid w:val="00AB367A"/>
    <w:rsid w:val="00AB3889"/>
    <w:rsid w:val="00AB517B"/>
    <w:rsid w:val="00AB5583"/>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4D18"/>
    <w:rsid w:val="00AF5F75"/>
    <w:rsid w:val="00AF6001"/>
    <w:rsid w:val="00B01A16"/>
    <w:rsid w:val="00B07F45"/>
    <w:rsid w:val="00B1021A"/>
    <w:rsid w:val="00B1481A"/>
    <w:rsid w:val="00B15A1F"/>
    <w:rsid w:val="00B15FE9"/>
    <w:rsid w:val="00B2148A"/>
    <w:rsid w:val="00B220C2"/>
    <w:rsid w:val="00B25B32"/>
    <w:rsid w:val="00B32616"/>
    <w:rsid w:val="00B36C42"/>
    <w:rsid w:val="00B408BA"/>
    <w:rsid w:val="00B42EA7"/>
    <w:rsid w:val="00B51845"/>
    <w:rsid w:val="00B51923"/>
    <w:rsid w:val="00B5337C"/>
    <w:rsid w:val="00B53FDE"/>
    <w:rsid w:val="00B54E38"/>
    <w:rsid w:val="00B56397"/>
    <w:rsid w:val="00B571DA"/>
    <w:rsid w:val="00B6027B"/>
    <w:rsid w:val="00B636C8"/>
    <w:rsid w:val="00B65EDB"/>
    <w:rsid w:val="00B67AFF"/>
    <w:rsid w:val="00B67B23"/>
    <w:rsid w:val="00B70B59"/>
    <w:rsid w:val="00B73657"/>
    <w:rsid w:val="00B739B3"/>
    <w:rsid w:val="00B7467B"/>
    <w:rsid w:val="00B915AE"/>
    <w:rsid w:val="00BA1735"/>
    <w:rsid w:val="00BA19FA"/>
    <w:rsid w:val="00BA4288"/>
    <w:rsid w:val="00BA502D"/>
    <w:rsid w:val="00BB0902"/>
    <w:rsid w:val="00BB17AA"/>
    <w:rsid w:val="00BB48E5"/>
    <w:rsid w:val="00BB5607"/>
    <w:rsid w:val="00BB5ACA"/>
    <w:rsid w:val="00BB627F"/>
    <w:rsid w:val="00BC0C17"/>
    <w:rsid w:val="00BC3823"/>
    <w:rsid w:val="00BC5841"/>
    <w:rsid w:val="00BD2EF0"/>
    <w:rsid w:val="00BD557B"/>
    <w:rsid w:val="00BD60B4"/>
    <w:rsid w:val="00BD796B"/>
    <w:rsid w:val="00BD7A54"/>
    <w:rsid w:val="00BE40C0"/>
    <w:rsid w:val="00BE5F4A"/>
    <w:rsid w:val="00BE7AEF"/>
    <w:rsid w:val="00BF09B0"/>
    <w:rsid w:val="00BF1544"/>
    <w:rsid w:val="00BF1B53"/>
    <w:rsid w:val="00BF246D"/>
    <w:rsid w:val="00BF2682"/>
    <w:rsid w:val="00C04627"/>
    <w:rsid w:val="00C046AC"/>
    <w:rsid w:val="00C06F06"/>
    <w:rsid w:val="00C116CD"/>
    <w:rsid w:val="00C1494D"/>
    <w:rsid w:val="00C20FAD"/>
    <w:rsid w:val="00C22CE7"/>
    <w:rsid w:val="00C2375F"/>
    <w:rsid w:val="00C247CB"/>
    <w:rsid w:val="00C2577B"/>
    <w:rsid w:val="00C32E66"/>
    <w:rsid w:val="00C3355F"/>
    <w:rsid w:val="00C33A04"/>
    <w:rsid w:val="00C3569A"/>
    <w:rsid w:val="00C43F48"/>
    <w:rsid w:val="00C448FF"/>
    <w:rsid w:val="00C45E57"/>
    <w:rsid w:val="00C46FAC"/>
    <w:rsid w:val="00C52F29"/>
    <w:rsid w:val="00C56CE6"/>
    <w:rsid w:val="00C5745F"/>
    <w:rsid w:val="00C60005"/>
    <w:rsid w:val="00C61A98"/>
    <w:rsid w:val="00C63201"/>
    <w:rsid w:val="00C64E62"/>
    <w:rsid w:val="00C651D5"/>
    <w:rsid w:val="00C65497"/>
    <w:rsid w:val="00C65CCC"/>
    <w:rsid w:val="00C740B5"/>
    <w:rsid w:val="00C7618F"/>
    <w:rsid w:val="00C765A9"/>
    <w:rsid w:val="00C8162D"/>
    <w:rsid w:val="00C830BB"/>
    <w:rsid w:val="00C83A0B"/>
    <w:rsid w:val="00C842D0"/>
    <w:rsid w:val="00C84ED1"/>
    <w:rsid w:val="00C863CC"/>
    <w:rsid w:val="00C86B2D"/>
    <w:rsid w:val="00C9038F"/>
    <w:rsid w:val="00C92AAB"/>
    <w:rsid w:val="00CA2435"/>
    <w:rsid w:val="00CA28B4"/>
    <w:rsid w:val="00CA4068"/>
    <w:rsid w:val="00CB2985"/>
    <w:rsid w:val="00CB37F8"/>
    <w:rsid w:val="00CB45B5"/>
    <w:rsid w:val="00CB520B"/>
    <w:rsid w:val="00CB7DC3"/>
    <w:rsid w:val="00CC55BE"/>
    <w:rsid w:val="00CC5DB1"/>
    <w:rsid w:val="00CC75A2"/>
    <w:rsid w:val="00CD0E2F"/>
    <w:rsid w:val="00CD1D49"/>
    <w:rsid w:val="00CD2F20"/>
    <w:rsid w:val="00CD6A35"/>
    <w:rsid w:val="00CD6B20"/>
    <w:rsid w:val="00CE1339"/>
    <w:rsid w:val="00CE143F"/>
    <w:rsid w:val="00CE61CC"/>
    <w:rsid w:val="00CE6E42"/>
    <w:rsid w:val="00CF20B7"/>
    <w:rsid w:val="00CF6015"/>
    <w:rsid w:val="00CF6692"/>
    <w:rsid w:val="00CF69B8"/>
    <w:rsid w:val="00CF7441"/>
    <w:rsid w:val="00D00D16"/>
    <w:rsid w:val="00D03C6C"/>
    <w:rsid w:val="00D04760"/>
    <w:rsid w:val="00D0481B"/>
    <w:rsid w:val="00D04A95"/>
    <w:rsid w:val="00D06288"/>
    <w:rsid w:val="00D068C7"/>
    <w:rsid w:val="00D128A4"/>
    <w:rsid w:val="00D147C8"/>
    <w:rsid w:val="00D1507C"/>
    <w:rsid w:val="00D15131"/>
    <w:rsid w:val="00D16FA2"/>
    <w:rsid w:val="00D20954"/>
    <w:rsid w:val="00D21C39"/>
    <w:rsid w:val="00D21FC6"/>
    <w:rsid w:val="00D2243A"/>
    <w:rsid w:val="00D278EE"/>
    <w:rsid w:val="00D33393"/>
    <w:rsid w:val="00D33D36"/>
    <w:rsid w:val="00D34D94"/>
    <w:rsid w:val="00D409E2"/>
    <w:rsid w:val="00D42767"/>
    <w:rsid w:val="00D427D7"/>
    <w:rsid w:val="00D44E62"/>
    <w:rsid w:val="00D51570"/>
    <w:rsid w:val="00D556AD"/>
    <w:rsid w:val="00D60381"/>
    <w:rsid w:val="00D616DE"/>
    <w:rsid w:val="00D62201"/>
    <w:rsid w:val="00D651D1"/>
    <w:rsid w:val="00D717BB"/>
    <w:rsid w:val="00D7226B"/>
    <w:rsid w:val="00D72707"/>
    <w:rsid w:val="00D75760"/>
    <w:rsid w:val="00D75A9C"/>
    <w:rsid w:val="00D829C8"/>
    <w:rsid w:val="00D8488D"/>
    <w:rsid w:val="00D90871"/>
    <w:rsid w:val="00D9155F"/>
    <w:rsid w:val="00D9403F"/>
    <w:rsid w:val="00D95646"/>
    <w:rsid w:val="00D959B4"/>
    <w:rsid w:val="00DA44DE"/>
    <w:rsid w:val="00DB4F06"/>
    <w:rsid w:val="00DB513C"/>
    <w:rsid w:val="00DB620A"/>
    <w:rsid w:val="00DC3832"/>
    <w:rsid w:val="00DC7A51"/>
    <w:rsid w:val="00DD3B1E"/>
    <w:rsid w:val="00DE2B20"/>
    <w:rsid w:val="00DE5B5F"/>
    <w:rsid w:val="00DF614E"/>
    <w:rsid w:val="00E00696"/>
    <w:rsid w:val="00E03651"/>
    <w:rsid w:val="00E03808"/>
    <w:rsid w:val="00E060C2"/>
    <w:rsid w:val="00E06324"/>
    <w:rsid w:val="00E0715E"/>
    <w:rsid w:val="00E07B81"/>
    <w:rsid w:val="00E10055"/>
    <w:rsid w:val="00E10AFD"/>
    <w:rsid w:val="00E12B11"/>
    <w:rsid w:val="00E12FB0"/>
    <w:rsid w:val="00E14814"/>
    <w:rsid w:val="00E1591B"/>
    <w:rsid w:val="00E16A50"/>
    <w:rsid w:val="00E17A63"/>
    <w:rsid w:val="00E249D5"/>
    <w:rsid w:val="00E25017"/>
    <w:rsid w:val="00E26F73"/>
    <w:rsid w:val="00E30A34"/>
    <w:rsid w:val="00E328E4"/>
    <w:rsid w:val="00E33C68"/>
    <w:rsid w:val="00E34EEB"/>
    <w:rsid w:val="00E3687C"/>
    <w:rsid w:val="00E369CD"/>
    <w:rsid w:val="00E44EB9"/>
    <w:rsid w:val="00E45BDC"/>
    <w:rsid w:val="00E46358"/>
    <w:rsid w:val="00E471DC"/>
    <w:rsid w:val="00E50EB4"/>
    <w:rsid w:val="00E532FC"/>
    <w:rsid w:val="00E53C64"/>
    <w:rsid w:val="00E559B4"/>
    <w:rsid w:val="00E55BB0"/>
    <w:rsid w:val="00E609E5"/>
    <w:rsid w:val="00E60F27"/>
    <w:rsid w:val="00E64D93"/>
    <w:rsid w:val="00E65EDB"/>
    <w:rsid w:val="00E66927"/>
    <w:rsid w:val="00E677B8"/>
    <w:rsid w:val="00E67FA1"/>
    <w:rsid w:val="00E7387D"/>
    <w:rsid w:val="00E73D53"/>
    <w:rsid w:val="00E75111"/>
    <w:rsid w:val="00E766D8"/>
    <w:rsid w:val="00E77296"/>
    <w:rsid w:val="00E80285"/>
    <w:rsid w:val="00E87EF7"/>
    <w:rsid w:val="00E93763"/>
    <w:rsid w:val="00E96C4C"/>
    <w:rsid w:val="00EA2AAE"/>
    <w:rsid w:val="00EA2EC0"/>
    <w:rsid w:val="00EA427A"/>
    <w:rsid w:val="00EA723B"/>
    <w:rsid w:val="00EB6350"/>
    <w:rsid w:val="00EB687A"/>
    <w:rsid w:val="00EC2F62"/>
    <w:rsid w:val="00EC5D8C"/>
    <w:rsid w:val="00EC62EB"/>
    <w:rsid w:val="00EC6E9F"/>
    <w:rsid w:val="00ED44F0"/>
    <w:rsid w:val="00ED4B33"/>
    <w:rsid w:val="00ED5943"/>
    <w:rsid w:val="00ED5993"/>
    <w:rsid w:val="00ED77FC"/>
    <w:rsid w:val="00ED7DD6"/>
    <w:rsid w:val="00EE060B"/>
    <w:rsid w:val="00EE15A1"/>
    <w:rsid w:val="00EE18B8"/>
    <w:rsid w:val="00EE2A7C"/>
    <w:rsid w:val="00EE2C42"/>
    <w:rsid w:val="00EE341B"/>
    <w:rsid w:val="00EE4453"/>
    <w:rsid w:val="00EE5FCE"/>
    <w:rsid w:val="00EE6BBD"/>
    <w:rsid w:val="00EE6E1E"/>
    <w:rsid w:val="00EE705F"/>
    <w:rsid w:val="00EF1462"/>
    <w:rsid w:val="00EF54FD"/>
    <w:rsid w:val="00EF63E6"/>
    <w:rsid w:val="00F13112"/>
    <w:rsid w:val="00F16FE6"/>
    <w:rsid w:val="00F231BB"/>
    <w:rsid w:val="00F238BD"/>
    <w:rsid w:val="00F23EAB"/>
    <w:rsid w:val="00F24992"/>
    <w:rsid w:val="00F26346"/>
    <w:rsid w:val="00F26D85"/>
    <w:rsid w:val="00F32F2F"/>
    <w:rsid w:val="00F33F3F"/>
    <w:rsid w:val="00F35353"/>
    <w:rsid w:val="00F35BDD"/>
    <w:rsid w:val="00F35EF0"/>
    <w:rsid w:val="00F403FD"/>
    <w:rsid w:val="00F41E72"/>
    <w:rsid w:val="00F4433A"/>
    <w:rsid w:val="00F45BDF"/>
    <w:rsid w:val="00F50300"/>
    <w:rsid w:val="00F52EEA"/>
    <w:rsid w:val="00F56CD8"/>
    <w:rsid w:val="00F56E39"/>
    <w:rsid w:val="00F623E9"/>
    <w:rsid w:val="00F63951"/>
    <w:rsid w:val="00F63C43"/>
    <w:rsid w:val="00F63C86"/>
    <w:rsid w:val="00F643FF"/>
    <w:rsid w:val="00F766BE"/>
    <w:rsid w:val="00F76D9A"/>
    <w:rsid w:val="00F77D08"/>
    <w:rsid w:val="00F77EB9"/>
    <w:rsid w:val="00F80635"/>
    <w:rsid w:val="00F8115F"/>
    <w:rsid w:val="00F815D1"/>
    <w:rsid w:val="00F81E7E"/>
    <w:rsid w:val="00F81F0F"/>
    <w:rsid w:val="00F81F6B"/>
    <w:rsid w:val="00F825F4"/>
    <w:rsid w:val="00F85437"/>
    <w:rsid w:val="00F92AA1"/>
    <w:rsid w:val="00F932DE"/>
    <w:rsid w:val="00F963DD"/>
    <w:rsid w:val="00F9641A"/>
    <w:rsid w:val="00F97004"/>
    <w:rsid w:val="00FA2045"/>
    <w:rsid w:val="00FA7A66"/>
    <w:rsid w:val="00FB1AA9"/>
    <w:rsid w:val="00FB3322"/>
    <w:rsid w:val="00FB4B5A"/>
    <w:rsid w:val="00FB5963"/>
    <w:rsid w:val="00FB5DAA"/>
    <w:rsid w:val="00FC04B9"/>
    <w:rsid w:val="00FC161A"/>
    <w:rsid w:val="00FC23D5"/>
    <w:rsid w:val="00FC4337"/>
    <w:rsid w:val="00FC4C1A"/>
    <w:rsid w:val="00FC6468"/>
    <w:rsid w:val="00FC6D49"/>
    <w:rsid w:val="00FD15CA"/>
    <w:rsid w:val="00FD4922"/>
    <w:rsid w:val="00FD6461"/>
    <w:rsid w:val="00FE0281"/>
    <w:rsid w:val="00FE7083"/>
    <w:rsid w:val="00FF019F"/>
    <w:rsid w:val="00FF01A5"/>
    <w:rsid w:val="00FF1B2A"/>
    <w:rsid w:val="00FF2160"/>
    <w:rsid w:val="00FF2CF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EndnoteText">
    <w:name w:val="endnote text"/>
    <w:basedOn w:val="Normal"/>
    <w:link w:val="EndnoteTextChar"/>
    <w:uiPriority w:val="99"/>
    <w:semiHidden/>
    <w:unhideWhenUsed/>
    <w:rsid w:val="005401E6"/>
    <w:rPr>
      <w:sz w:val="20"/>
      <w:szCs w:val="20"/>
    </w:rPr>
  </w:style>
  <w:style w:type="character" w:customStyle="1" w:styleId="EndnoteTextChar">
    <w:name w:val="Endnote Text Char"/>
    <w:basedOn w:val="DefaultParagraphFont"/>
    <w:link w:val="EndnoteText"/>
    <w:uiPriority w:val="99"/>
    <w:semiHidden/>
    <w:rsid w:val="005401E6"/>
    <w:rPr>
      <w:rFonts w:ascii="Calibri" w:hAnsi="Calibri" w:cs="Calibri"/>
      <w:color w:val="000000"/>
    </w:rPr>
  </w:style>
  <w:style w:type="character" w:styleId="EndnoteReference">
    <w:name w:val="endnote reference"/>
    <w:basedOn w:val="DefaultParagraphFont"/>
    <w:uiPriority w:val="99"/>
    <w:unhideWhenUsed/>
    <w:rsid w:val="005401E6"/>
    <w:rPr>
      <w:vertAlign w:val="superscript"/>
    </w:rPr>
  </w:style>
  <w:style w:type="character" w:styleId="LineNumber">
    <w:name w:val="line number"/>
    <w:basedOn w:val="DefaultParagraphFont"/>
    <w:uiPriority w:val="99"/>
    <w:semiHidden/>
    <w:unhideWhenUsed/>
    <w:rsid w:val="0034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98326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3775-2338-420D-8BA5-34413D85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4016</Words>
  <Characters>22895</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26858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2019-01-28T15:15:00Z</cp:lastPrinted>
  <dcterms:created xsi:type="dcterms:W3CDTF">2019-02-21T01:44:00Z</dcterms:created>
  <dcterms:modified xsi:type="dcterms:W3CDTF">2019-02-22T17:50:00Z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