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D406B77" w14:textId="77777777" w:rsidR="00DE42E9" w:rsidRDefault="00DE42E9" w:rsidP="00B93949">
      <w:pPr>
        <w:spacing w:after="240"/>
        <w:rPr>
          <w:rFonts w:eastAsia="Times New Roman"/>
        </w:rPr>
      </w:pPr>
      <w:r>
        <w:rPr>
          <w:rFonts w:eastAsia="Times New Roman"/>
        </w:rPr>
        <w:t xml:space="preserve">To Peer Review at </w:t>
      </w:r>
      <w:proofErr w:type="spellStart"/>
      <w:r>
        <w:rPr>
          <w:rFonts w:eastAsia="Times New Roman"/>
        </w:rPr>
        <w:t>JoVE</w:t>
      </w:r>
      <w:proofErr w:type="spellEnd"/>
      <w:r>
        <w:rPr>
          <w:rFonts w:eastAsia="Times New Roman"/>
        </w:rPr>
        <w:t>,</w:t>
      </w:r>
    </w:p>
    <w:p w14:paraId="435405BA" w14:textId="2CBC5725" w:rsidR="00DE42E9" w:rsidRDefault="00DE42E9" w:rsidP="00B93949">
      <w:pPr>
        <w:spacing w:after="240"/>
        <w:rPr>
          <w:rFonts w:eastAsia="Times New Roman"/>
        </w:rPr>
      </w:pPr>
      <w:r>
        <w:rPr>
          <w:rFonts w:eastAsia="Times New Roman"/>
        </w:rPr>
        <w:t xml:space="preserve">Thank you very much for your editorial and peer reviews.  I have made </w:t>
      </w:r>
      <w:r w:rsidR="00467B23">
        <w:rPr>
          <w:rFonts w:eastAsia="Times New Roman"/>
        </w:rPr>
        <w:t>all</w:t>
      </w:r>
      <w:r>
        <w:rPr>
          <w:rFonts w:eastAsia="Times New Roman"/>
        </w:rPr>
        <w:t xml:space="preserve"> the suggested changes and </w:t>
      </w:r>
      <w:r w:rsidR="0015723C">
        <w:rPr>
          <w:rFonts w:eastAsia="Times New Roman"/>
        </w:rPr>
        <w:t>believe the manuscript is b</w:t>
      </w:r>
      <w:r w:rsidR="0028544B">
        <w:rPr>
          <w:rFonts w:eastAsia="Times New Roman"/>
        </w:rPr>
        <w:t xml:space="preserve">etter as a result of these changes.  Below, I will address each major and </w:t>
      </w:r>
      <w:r w:rsidR="005A6996">
        <w:rPr>
          <w:rFonts w:eastAsia="Times New Roman"/>
        </w:rPr>
        <w:t>minor</w:t>
      </w:r>
      <w:r w:rsidR="0028544B">
        <w:rPr>
          <w:rFonts w:eastAsia="Times New Roman"/>
        </w:rPr>
        <w:t xml:space="preserve"> concern with the steps t</w:t>
      </w:r>
      <w:r w:rsidR="005A6996">
        <w:rPr>
          <w:rFonts w:eastAsia="Times New Roman"/>
        </w:rPr>
        <w:t xml:space="preserve">aken to resolve the concern.  </w:t>
      </w:r>
      <w:r w:rsidR="00467B23">
        <w:rPr>
          <w:rFonts w:eastAsia="Times New Roman"/>
        </w:rPr>
        <w:t>If you have any more changes or suggestions, please let me know.</w:t>
      </w:r>
    </w:p>
    <w:p w14:paraId="62A1C154" w14:textId="2B59C14E" w:rsidR="00DE42E9" w:rsidRDefault="00DE42E9" w:rsidP="00B93949">
      <w:pPr>
        <w:spacing w:after="240"/>
        <w:rPr>
          <w:rFonts w:eastAsia="Times New Roman"/>
        </w:rPr>
      </w:pPr>
      <w:bookmarkStart w:id="0" w:name="_GoBack"/>
      <w:bookmarkEnd w:id="0"/>
    </w:p>
    <w:p w14:paraId="2D59A41B" w14:textId="1BEA50E9" w:rsidR="00CB5925" w:rsidRDefault="00CB5925" w:rsidP="00B93949">
      <w:pPr>
        <w:spacing w:after="240"/>
        <w:rPr>
          <w:rFonts w:eastAsia="Times New Roman"/>
        </w:rPr>
      </w:pPr>
      <w:r>
        <w:rPr>
          <w:rFonts w:eastAsia="Times New Roman"/>
        </w:rPr>
        <w:t>John Schmidt</w:t>
      </w:r>
    </w:p>
    <w:p w14:paraId="37450B7A" w14:textId="459790FB" w:rsidR="00257A8B" w:rsidRPr="00607390" w:rsidRDefault="00B93949" w:rsidP="00B93949">
      <w:pPr>
        <w:spacing w:after="240"/>
        <w:rPr>
          <w:rFonts w:eastAsia="Times New Roman"/>
        </w:rPr>
      </w:pPr>
      <w:r w:rsidRPr="00607390">
        <w:rPr>
          <w:rFonts w:eastAsia="Times New Roman"/>
        </w:rPr>
        <w:t>__________________</w:t>
      </w:r>
      <w:r w:rsidRPr="00607390">
        <w:rPr>
          <w:rFonts w:eastAsia="Times New Roman"/>
        </w:rPr>
        <w:br/>
      </w:r>
      <w:r w:rsidRPr="00607390">
        <w:rPr>
          <w:rFonts w:eastAsia="Times New Roman"/>
        </w:rPr>
        <w:br/>
      </w:r>
      <w:r w:rsidRPr="00607390">
        <w:rPr>
          <w:rStyle w:val="Strong"/>
          <w:rFonts w:eastAsia="Times New Roman"/>
        </w:rPr>
        <w:t>Editorial comments:</w:t>
      </w:r>
      <w:r w:rsidRPr="00607390">
        <w:rPr>
          <w:rFonts w:eastAsia="Times New Roman"/>
        </w:rPr>
        <w:br/>
        <w:t>Changes to be made by the author(s) regarding the manuscript:</w:t>
      </w:r>
      <w:r w:rsidRPr="00607390">
        <w:rPr>
          <w:rFonts w:eastAsia="Times New Roman"/>
        </w:rPr>
        <w:br/>
        <w:t xml:space="preserve">1. Please take this opportunity to thoroughly proofread the manuscript to ensure that there are no spelling or grammar issues. The </w:t>
      </w:r>
      <w:proofErr w:type="spellStart"/>
      <w:r w:rsidRPr="00607390">
        <w:rPr>
          <w:rFonts w:eastAsia="Times New Roman"/>
        </w:rPr>
        <w:t>JoVE</w:t>
      </w:r>
      <w:proofErr w:type="spellEnd"/>
      <w:r w:rsidRPr="00607390">
        <w:rPr>
          <w:rFonts w:eastAsia="Times New Roman"/>
        </w:rPr>
        <w:t xml:space="preserve"> editor will not copy-edit your manuscript and any errors in the submitted revision may be present in the published version.</w:t>
      </w:r>
      <w:r w:rsidRPr="00607390">
        <w:rPr>
          <w:rFonts w:eastAsia="Times New Roman"/>
        </w:rPr>
        <w:br/>
        <w:t>2. Authors submitted an open access ALA but indicated standard access in the submission questionnaire. Please be consistent.</w:t>
      </w:r>
    </w:p>
    <w:p w14:paraId="2F4B0467" w14:textId="1554A4FF" w:rsidR="00DC1805" w:rsidRPr="00607390" w:rsidRDefault="00B2770B" w:rsidP="00257A8B">
      <w:pPr>
        <w:spacing w:after="240"/>
        <w:ind w:firstLine="720"/>
        <w:rPr>
          <w:rFonts w:eastAsia="Times New Roman"/>
        </w:rPr>
      </w:pPr>
      <w:r w:rsidRPr="00DD6AE0">
        <w:rPr>
          <w:rFonts w:eastAsia="Times New Roman"/>
          <w:highlight w:val="yellow"/>
        </w:rPr>
        <w:t xml:space="preserve">Complete.  After communicating with the editorial staff and billing department, I have adjusted </w:t>
      </w:r>
      <w:r w:rsidR="00001E45" w:rsidRPr="00DD6AE0">
        <w:rPr>
          <w:rFonts w:eastAsia="Times New Roman"/>
          <w:highlight w:val="yellow"/>
        </w:rPr>
        <w:t>the submission to standard and resubmitted corrected paperwork.</w:t>
      </w:r>
      <w:r w:rsidR="00B93949" w:rsidRPr="00607390">
        <w:rPr>
          <w:rFonts w:eastAsia="Times New Roman"/>
        </w:rPr>
        <w:br/>
        <w:t>3. Title: Please remove commercial language (</w:t>
      </w:r>
      <w:proofErr w:type="spellStart"/>
      <w:r w:rsidR="00B93949" w:rsidRPr="00607390">
        <w:rPr>
          <w:rFonts w:eastAsia="Times New Roman"/>
        </w:rPr>
        <w:t>transwell</w:t>
      </w:r>
      <w:proofErr w:type="spellEnd"/>
      <w:r w:rsidR="00B93949" w:rsidRPr="00607390">
        <w:rPr>
          <w:rFonts w:eastAsia="Times New Roman"/>
        </w:rPr>
        <w:t>) and shorten the title if possible.</w:t>
      </w:r>
    </w:p>
    <w:p w14:paraId="2907D602" w14:textId="2D6B79CC" w:rsidR="005636E4" w:rsidRPr="00607390" w:rsidRDefault="00001E45" w:rsidP="00886A05">
      <w:pPr>
        <w:spacing w:after="240"/>
        <w:ind w:firstLine="720"/>
        <w:rPr>
          <w:rFonts w:eastAsia="Times New Roman"/>
        </w:rPr>
      </w:pPr>
      <w:r w:rsidRPr="00DD6AE0">
        <w:rPr>
          <w:rFonts w:eastAsia="Times New Roman"/>
          <w:highlight w:val="yellow"/>
        </w:rPr>
        <w:t>Complete</w:t>
      </w:r>
      <w:r w:rsidR="00886A05" w:rsidRPr="00DD6AE0">
        <w:rPr>
          <w:rFonts w:eastAsia="Times New Roman"/>
          <w:highlight w:val="yellow"/>
        </w:rPr>
        <w:t>.</w:t>
      </w:r>
      <w:r w:rsidRPr="00DD6AE0">
        <w:rPr>
          <w:rFonts w:eastAsia="Times New Roman"/>
          <w:highlight w:val="yellow"/>
        </w:rPr>
        <w:t xml:space="preserve"> </w:t>
      </w:r>
      <w:r w:rsidR="009A3D73" w:rsidRPr="00DD6AE0">
        <w:rPr>
          <w:rFonts w:eastAsia="Times New Roman"/>
          <w:highlight w:val="yellow"/>
        </w:rPr>
        <w:t>I shortened the title and removed the term ‘</w:t>
      </w:r>
      <w:proofErr w:type="spellStart"/>
      <w:r w:rsidR="009A3D73" w:rsidRPr="00DD6AE0">
        <w:rPr>
          <w:rFonts w:eastAsia="Times New Roman"/>
          <w:highlight w:val="yellow"/>
        </w:rPr>
        <w:t>transwell</w:t>
      </w:r>
      <w:proofErr w:type="spellEnd"/>
      <w:r w:rsidR="009A3D73" w:rsidRPr="00DD6AE0">
        <w:rPr>
          <w:rFonts w:eastAsia="Times New Roman"/>
          <w:highlight w:val="yellow"/>
        </w:rPr>
        <w:t>.’</w:t>
      </w:r>
      <w:r w:rsidR="00886A05" w:rsidRPr="00607390">
        <w:rPr>
          <w:rFonts w:eastAsia="Times New Roman"/>
        </w:rPr>
        <w:t xml:space="preserve"> </w:t>
      </w:r>
      <w:r w:rsidR="00B93949" w:rsidRPr="00607390">
        <w:rPr>
          <w:rFonts w:eastAsia="Times New Roman"/>
        </w:rPr>
        <w:br/>
        <w:t>4. Keywords: Please remove commercial language (</w:t>
      </w:r>
      <w:proofErr w:type="spellStart"/>
      <w:r w:rsidR="00B93949" w:rsidRPr="00607390">
        <w:rPr>
          <w:rFonts w:eastAsia="Times New Roman"/>
        </w:rPr>
        <w:t>transwell</w:t>
      </w:r>
      <w:proofErr w:type="spellEnd"/>
      <w:r w:rsidR="00B93949" w:rsidRPr="00607390">
        <w:rPr>
          <w:rFonts w:eastAsia="Times New Roman"/>
        </w:rPr>
        <w:t xml:space="preserve">, </w:t>
      </w:r>
      <w:proofErr w:type="spellStart"/>
      <w:r w:rsidR="00B93949" w:rsidRPr="00607390">
        <w:rPr>
          <w:rFonts w:eastAsia="Times New Roman"/>
        </w:rPr>
        <w:t>matrigel</w:t>
      </w:r>
      <w:proofErr w:type="spellEnd"/>
      <w:r w:rsidR="00B93949" w:rsidRPr="00607390">
        <w:rPr>
          <w:rFonts w:eastAsia="Times New Roman"/>
        </w:rPr>
        <w:t>). Please ensure that there are 6-12 keywords.</w:t>
      </w:r>
    </w:p>
    <w:p w14:paraId="0F0197F1" w14:textId="789AA1C3" w:rsidR="00AA6CDA" w:rsidRPr="00607390" w:rsidRDefault="009A3D73" w:rsidP="00886A05">
      <w:pPr>
        <w:spacing w:after="240"/>
        <w:ind w:firstLine="720"/>
        <w:rPr>
          <w:rFonts w:eastAsia="Times New Roman"/>
        </w:rPr>
      </w:pPr>
      <w:r w:rsidRPr="00DD6AE0">
        <w:rPr>
          <w:rFonts w:eastAsia="Times New Roman"/>
          <w:highlight w:val="yellow"/>
        </w:rPr>
        <w:t>Complete</w:t>
      </w:r>
      <w:r w:rsidR="00DA711B" w:rsidRPr="00DD6AE0">
        <w:rPr>
          <w:rFonts w:eastAsia="Times New Roman"/>
          <w:highlight w:val="yellow"/>
        </w:rPr>
        <w:t>.</w:t>
      </w:r>
      <w:r w:rsidRPr="00DD6AE0">
        <w:rPr>
          <w:rFonts w:eastAsia="Times New Roman"/>
          <w:highlight w:val="yellow"/>
        </w:rPr>
        <w:t xml:space="preserve"> There are seven key words and </w:t>
      </w:r>
      <w:r w:rsidR="00DD6AE0" w:rsidRPr="00DD6AE0">
        <w:rPr>
          <w:rFonts w:eastAsia="Times New Roman"/>
          <w:highlight w:val="yellow"/>
        </w:rPr>
        <w:t>commercial language has been replaced.</w:t>
      </w:r>
      <w:r w:rsidR="00DD6AE0">
        <w:rPr>
          <w:rFonts w:eastAsia="Times New Roman"/>
        </w:rPr>
        <w:t xml:space="preserve">  </w:t>
      </w:r>
      <w:r w:rsidR="00B93949" w:rsidRPr="00607390">
        <w:rPr>
          <w:rFonts w:eastAsia="Times New Roman"/>
        </w:rPr>
        <w:br/>
        <w:t>5. Short Abstract: Please expand it to briefly describe the method.</w:t>
      </w:r>
    </w:p>
    <w:p w14:paraId="0871E66F" w14:textId="0B83970E" w:rsidR="00B13BE5" w:rsidRPr="00607390" w:rsidRDefault="00DD6AE0" w:rsidP="00886A05">
      <w:pPr>
        <w:spacing w:after="240"/>
        <w:ind w:firstLine="720"/>
        <w:rPr>
          <w:rFonts w:eastAsia="Times New Roman"/>
        </w:rPr>
      </w:pPr>
      <w:r w:rsidRPr="008D306A">
        <w:rPr>
          <w:rFonts w:eastAsia="Times New Roman"/>
          <w:highlight w:val="yellow"/>
        </w:rPr>
        <w:t>Complete</w:t>
      </w:r>
      <w:r w:rsidR="00AA6CDA" w:rsidRPr="008D306A">
        <w:rPr>
          <w:rFonts w:eastAsia="Times New Roman"/>
          <w:highlight w:val="yellow"/>
        </w:rPr>
        <w:t>.</w:t>
      </w:r>
      <w:r w:rsidRPr="008D306A">
        <w:rPr>
          <w:rFonts w:eastAsia="Times New Roman"/>
          <w:highlight w:val="yellow"/>
        </w:rPr>
        <w:t xml:space="preserve"> </w:t>
      </w:r>
      <w:r w:rsidR="004A77FE" w:rsidRPr="008D306A">
        <w:rPr>
          <w:rFonts w:eastAsia="Times New Roman"/>
          <w:highlight w:val="yellow"/>
        </w:rPr>
        <w:t xml:space="preserve">The short abstract is more </w:t>
      </w:r>
      <w:r w:rsidR="000B7D81" w:rsidRPr="008D306A">
        <w:rPr>
          <w:rFonts w:eastAsia="Times New Roman"/>
          <w:highlight w:val="yellow"/>
        </w:rPr>
        <w:t>descriptive of the method.</w:t>
      </w:r>
      <w:r w:rsidR="000B7D81">
        <w:rPr>
          <w:rFonts w:eastAsia="Times New Roman"/>
        </w:rPr>
        <w:t xml:space="preserve">  </w:t>
      </w:r>
      <w:r w:rsidR="00B93949" w:rsidRPr="00607390">
        <w:rPr>
          <w:rFonts w:eastAsia="Times New Roman"/>
        </w:rPr>
        <w:br/>
        <w:t xml:space="preserve">6. </w:t>
      </w:r>
      <w:proofErr w:type="spellStart"/>
      <w:r w:rsidR="00B93949" w:rsidRPr="00607390">
        <w:rPr>
          <w:rFonts w:eastAsia="Times New Roman"/>
        </w:rPr>
        <w:t>JoVE</w:t>
      </w:r>
      <w:proofErr w:type="spellEnd"/>
      <w:r w:rsidR="00B93949" w:rsidRPr="00607390">
        <w:rPr>
          <w:rFonts w:eastAsia="Times New Roman"/>
        </w:rPr>
        <w:t xml:space="preserve"> policy states that the video narrative is objective and not biased towards a particular product featured in the video. The goal of this policy is to focus on the science rather than to present a technique as an advertisement for a specific item. To this end, we ask that you please reduce the number of instances of " </w:t>
      </w:r>
      <w:proofErr w:type="spellStart"/>
      <w:r w:rsidR="00B93949" w:rsidRPr="00607390">
        <w:rPr>
          <w:rFonts w:eastAsia="Times New Roman"/>
        </w:rPr>
        <w:t>transwell</w:t>
      </w:r>
      <w:proofErr w:type="spellEnd"/>
      <w:r w:rsidR="00B93949" w:rsidRPr="00607390">
        <w:rPr>
          <w:rFonts w:eastAsia="Times New Roman"/>
        </w:rPr>
        <w:t>" and “Matrigel” within your text. The term may be introduced but please use it infrequently and when directly relevant. Otherwise, please refer to the term using generic language.</w:t>
      </w:r>
    </w:p>
    <w:p w14:paraId="6FEB598E" w14:textId="206B7A62" w:rsidR="00F31C3C" w:rsidRPr="00607390" w:rsidRDefault="000B7D81" w:rsidP="00886A05">
      <w:pPr>
        <w:spacing w:after="240"/>
        <w:ind w:firstLine="720"/>
        <w:rPr>
          <w:rFonts w:eastAsia="Times New Roman"/>
        </w:rPr>
      </w:pPr>
      <w:r w:rsidRPr="008D306A">
        <w:rPr>
          <w:rFonts w:eastAsia="Times New Roman"/>
          <w:highlight w:val="yellow"/>
        </w:rPr>
        <w:t xml:space="preserve">Complete.  </w:t>
      </w:r>
      <w:r w:rsidR="00840B3F" w:rsidRPr="008D306A">
        <w:rPr>
          <w:rFonts w:eastAsia="Times New Roman"/>
          <w:highlight w:val="yellow"/>
        </w:rPr>
        <w:t>I removed commercial language including ‘</w:t>
      </w:r>
      <w:proofErr w:type="spellStart"/>
      <w:r w:rsidR="00840B3F" w:rsidRPr="008D306A">
        <w:rPr>
          <w:rFonts w:eastAsia="Times New Roman"/>
          <w:highlight w:val="yellow"/>
        </w:rPr>
        <w:t>transwell</w:t>
      </w:r>
      <w:proofErr w:type="spellEnd"/>
      <w:r w:rsidR="00840B3F" w:rsidRPr="008D306A">
        <w:rPr>
          <w:rFonts w:eastAsia="Times New Roman"/>
          <w:highlight w:val="yellow"/>
        </w:rPr>
        <w:t xml:space="preserve">’ and ‘Matrigel’ wherever possible and replaced with ‘in vitro invasion’ as </w:t>
      </w:r>
      <w:r w:rsidR="008D306A" w:rsidRPr="008D306A">
        <w:rPr>
          <w:rFonts w:eastAsia="Times New Roman"/>
          <w:highlight w:val="yellow"/>
        </w:rPr>
        <w:t>a more generic name.</w:t>
      </w:r>
      <w:r w:rsidR="00B93949" w:rsidRPr="00607390">
        <w:rPr>
          <w:rFonts w:eastAsia="Times New Roman"/>
        </w:rPr>
        <w:br/>
        <w:t>7. Please revise the Protocol to contain only action items that direct the reader to do something (e.g., “Do this,” “Ensure that,” etc.). The actions should be described in the imperative tense in complete sentences wherever possible. Avoid usage of phrases such as “could be,” “should be,” and “would be” throughout the Protocol. Any text that cannot be written in the imperative tense may be added as a “NOTE.” Please include all safety procedures and use of hoods, etc. However, notes should be used sparingly and actions should be described in the imperative tense wherever possible. Please move the discussion about the protocol to the Discussion.</w:t>
      </w:r>
    </w:p>
    <w:p w14:paraId="7967F7A0" w14:textId="0B3842B3" w:rsidR="00250EDC" w:rsidRDefault="008D306A" w:rsidP="00886A05">
      <w:pPr>
        <w:spacing w:after="240"/>
        <w:ind w:firstLine="720"/>
        <w:rPr>
          <w:rFonts w:eastAsia="Times New Roman"/>
        </w:rPr>
      </w:pPr>
      <w:r w:rsidRPr="00A06ED3">
        <w:rPr>
          <w:rFonts w:eastAsia="Times New Roman"/>
          <w:highlight w:val="yellow"/>
        </w:rPr>
        <w:lastRenderedPageBreak/>
        <w:t xml:space="preserve">Complete.  </w:t>
      </w:r>
      <w:r w:rsidR="00A06ED3" w:rsidRPr="00A06ED3">
        <w:rPr>
          <w:rFonts w:eastAsia="Times New Roman"/>
          <w:highlight w:val="yellow"/>
        </w:rPr>
        <w:t>I rephrased each sentence in the Protocol section to be directive and impetrative tense.</w:t>
      </w:r>
      <w:r w:rsidR="00A06ED3">
        <w:rPr>
          <w:rFonts w:eastAsia="Times New Roman"/>
        </w:rPr>
        <w:t xml:space="preserve">  </w:t>
      </w:r>
      <w:r w:rsidR="00B93949" w:rsidRPr="00607390">
        <w:rPr>
          <w:rFonts w:eastAsia="Times New Roman"/>
        </w:rPr>
        <w:br/>
        <w:t>8. Please add more details to your protocol steps. There should be enough detail in each step to supplement the actions seen in the video so that viewers can easily replicate the protocol. Please ensure you answer the “how” question, i.e., how is the step performed? Alternatively, add references to published material specifying how to perform the protocol action. See examples below.</w:t>
      </w:r>
    </w:p>
    <w:p w14:paraId="0863823B" w14:textId="6818AB72" w:rsidR="00A06ED3" w:rsidRPr="00607390" w:rsidRDefault="00B00357" w:rsidP="00886A05">
      <w:pPr>
        <w:spacing w:after="240"/>
        <w:ind w:firstLine="720"/>
        <w:rPr>
          <w:rFonts w:eastAsia="Times New Roman"/>
        </w:rPr>
      </w:pPr>
      <w:r w:rsidRPr="00E71984">
        <w:rPr>
          <w:rFonts w:eastAsia="Times New Roman"/>
          <w:highlight w:val="yellow"/>
        </w:rPr>
        <w:t xml:space="preserve">Complete.  I added more detail to many steps of the protocol especially those mentioned by the reviewers.  In particular </w:t>
      </w:r>
      <w:r w:rsidR="00E71984" w:rsidRPr="00E71984">
        <w:rPr>
          <w:rFonts w:eastAsia="Times New Roman"/>
          <w:highlight w:val="yellow"/>
        </w:rPr>
        <w:t>Section 1 of the protocol was re-written and multiple points of sections 2 and 3 were expanded.</w:t>
      </w:r>
      <w:r w:rsidR="00E71984">
        <w:rPr>
          <w:rFonts w:eastAsia="Times New Roman"/>
        </w:rPr>
        <w:t xml:space="preserve">  </w:t>
      </w:r>
    </w:p>
    <w:p w14:paraId="079A7967" w14:textId="0640A789" w:rsidR="008D5E24" w:rsidRPr="00607390" w:rsidRDefault="00B93949" w:rsidP="00886A05">
      <w:pPr>
        <w:spacing w:after="240"/>
        <w:ind w:firstLine="720"/>
        <w:rPr>
          <w:rFonts w:eastAsia="Times New Roman"/>
        </w:rPr>
      </w:pPr>
      <w:r w:rsidRPr="00607390">
        <w:rPr>
          <w:rFonts w:eastAsia="Times New Roman"/>
        </w:rPr>
        <w:br/>
        <w:t>9. For culture media and buffer, please spell out at first use and provide composition. If they are purchased, please cite the Table of Materials.</w:t>
      </w:r>
    </w:p>
    <w:p w14:paraId="67E3BAE0" w14:textId="77777777" w:rsidR="00475C6F" w:rsidRDefault="00475C6F" w:rsidP="00886A05">
      <w:pPr>
        <w:spacing w:after="240"/>
        <w:ind w:firstLine="720"/>
        <w:rPr>
          <w:rFonts w:eastAsia="Times New Roman"/>
        </w:rPr>
      </w:pPr>
      <w:r w:rsidRPr="00475C6F">
        <w:rPr>
          <w:rFonts w:eastAsia="Times New Roman"/>
          <w:highlight w:val="yellow"/>
        </w:rPr>
        <w:t>Completed.</w:t>
      </w:r>
      <w:r>
        <w:rPr>
          <w:rFonts w:eastAsia="Times New Roman"/>
        </w:rPr>
        <w:t xml:space="preserve">  </w:t>
      </w:r>
    </w:p>
    <w:p w14:paraId="0CD95CA8" w14:textId="7580C3C8" w:rsidR="00E55C97" w:rsidRPr="00607390" w:rsidRDefault="00212182" w:rsidP="00886A05">
      <w:pPr>
        <w:spacing w:after="240"/>
        <w:ind w:firstLine="720"/>
        <w:rPr>
          <w:rFonts w:eastAsia="Times New Roman"/>
        </w:rPr>
      </w:pPr>
      <w:r w:rsidRPr="00607390">
        <w:rPr>
          <w:rFonts w:eastAsia="Times New Roman"/>
        </w:rPr>
        <w:t xml:space="preserve"> </w:t>
      </w:r>
      <w:r w:rsidR="00B93949" w:rsidRPr="00607390">
        <w:rPr>
          <w:rFonts w:eastAsia="Times New Roman"/>
        </w:rPr>
        <w:br/>
        <w:t>10. 1.2: Please describe how to remove tumor cells from mouse mammary tumor virus (MMTV) positive BALB/c mice.</w:t>
      </w:r>
    </w:p>
    <w:p w14:paraId="25FA877B" w14:textId="77777777" w:rsidR="00C112B2" w:rsidRDefault="00475C6F" w:rsidP="00886A05">
      <w:pPr>
        <w:spacing w:after="240"/>
        <w:ind w:firstLine="720"/>
        <w:rPr>
          <w:rFonts w:eastAsia="Times New Roman"/>
        </w:rPr>
      </w:pPr>
      <w:r w:rsidRPr="009C109B">
        <w:rPr>
          <w:rFonts w:eastAsia="Times New Roman"/>
          <w:highlight w:val="yellow"/>
        </w:rPr>
        <w:t>Completed</w:t>
      </w:r>
      <w:r w:rsidR="00E55C97" w:rsidRPr="009C109B">
        <w:rPr>
          <w:rFonts w:eastAsia="Times New Roman"/>
          <w:highlight w:val="yellow"/>
        </w:rPr>
        <w:t>.</w:t>
      </w:r>
      <w:r w:rsidRPr="009C109B">
        <w:rPr>
          <w:rFonts w:eastAsia="Times New Roman"/>
          <w:highlight w:val="yellow"/>
        </w:rPr>
        <w:t xml:space="preserve">  </w:t>
      </w:r>
      <w:r w:rsidR="005947DE" w:rsidRPr="009C109B">
        <w:rPr>
          <w:rFonts w:eastAsia="Times New Roman"/>
          <w:highlight w:val="yellow"/>
        </w:rPr>
        <w:t xml:space="preserve">A large portion of section 1 of the Protocol was re-written to include more details about deriving cells from </w:t>
      </w:r>
      <w:r w:rsidR="00C112B2" w:rsidRPr="009C109B">
        <w:rPr>
          <w:rFonts w:eastAsia="Times New Roman"/>
          <w:highlight w:val="yellow"/>
        </w:rPr>
        <w:t>MMTV positive mice.</w:t>
      </w:r>
      <w:r w:rsidR="00C112B2">
        <w:rPr>
          <w:rFonts w:eastAsia="Times New Roman"/>
        </w:rPr>
        <w:t xml:space="preserve">  </w:t>
      </w:r>
    </w:p>
    <w:p w14:paraId="12A66AA3" w14:textId="4FDB2A81" w:rsidR="00D37B8C" w:rsidRPr="00607390" w:rsidRDefault="00E55C97" w:rsidP="00886A05">
      <w:pPr>
        <w:spacing w:after="240"/>
        <w:ind w:firstLine="720"/>
        <w:rPr>
          <w:rFonts w:eastAsia="Times New Roman"/>
        </w:rPr>
      </w:pPr>
      <w:r w:rsidRPr="00607390">
        <w:rPr>
          <w:rFonts w:eastAsia="Times New Roman"/>
        </w:rPr>
        <w:t xml:space="preserve">  </w:t>
      </w:r>
      <w:r w:rsidR="00B93949" w:rsidRPr="00607390">
        <w:rPr>
          <w:rFonts w:eastAsia="Times New Roman"/>
        </w:rPr>
        <w:br/>
        <w:t>11. 1.2.3, 2.4.1: At what temperature are the cells incubated with 0.25% Trypsin-EDTA solution?</w:t>
      </w:r>
    </w:p>
    <w:p w14:paraId="700FF071" w14:textId="21EDB9C4" w:rsidR="00C112B2" w:rsidRDefault="00C112B2" w:rsidP="00886A05">
      <w:pPr>
        <w:spacing w:after="240"/>
        <w:ind w:firstLine="720"/>
        <w:rPr>
          <w:rFonts w:eastAsia="Times New Roman"/>
        </w:rPr>
      </w:pPr>
      <w:r w:rsidRPr="009C109B">
        <w:rPr>
          <w:rFonts w:eastAsia="Times New Roman"/>
          <w:highlight w:val="yellow"/>
        </w:rPr>
        <w:t>Complete</w:t>
      </w:r>
      <w:r w:rsidR="009C109B">
        <w:rPr>
          <w:rFonts w:eastAsia="Times New Roman"/>
        </w:rPr>
        <w:t>.</w:t>
      </w:r>
    </w:p>
    <w:p w14:paraId="493F4EB0" w14:textId="2E8816CA" w:rsidR="00082AE1" w:rsidRDefault="00D37B8C" w:rsidP="00886A05">
      <w:pPr>
        <w:spacing w:after="240"/>
        <w:ind w:firstLine="720"/>
        <w:rPr>
          <w:rFonts w:eastAsia="Times New Roman"/>
        </w:rPr>
      </w:pPr>
      <w:r w:rsidRPr="00607390">
        <w:rPr>
          <w:rFonts w:eastAsia="Times New Roman"/>
        </w:rPr>
        <w:t>.</w:t>
      </w:r>
      <w:r w:rsidR="00B93949" w:rsidRPr="00607390">
        <w:rPr>
          <w:rFonts w:eastAsia="Times New Roman"/>
        </w:rPr>
        <w:br/>
        <w:t>12. 1.3.1: Please describe the actions being performed here in the imperative tense. Please specify the cell lines used.</w:t>
      </w:r>
    </w:p>
    <w:p w14:paraId="7E857C90" w14:textId="77777777" w:rsidR="009C109B" w:rsidRDefault="00C112B2" w:rsidP="00886A05">
      <w:pPr>
        <w:spacing w:after="240"/>
        <w:ind w:firstLine="720"/>
        <w:rPr>
          <w:rFonts w:eastAsia="Times New Roman"/>
        </w:rPr>
      </w:pPr>
      <w:r w:rsidRPr="009C109B">
        <w:rPr>
          <w:rFonts w:eastAsia="Times New Roman"/>
          <w:highlight w:val="yellow"/>
        </w:rPr>
        <w:t>Complete</w:t>
      </w:r>
      <w:r w:rsidR="009C109B" w:rsidRPr="009C109B">
        <w:rPr>
          <w:rFonts w:eastAsia="Times New Roman"/>
          <w:highlight w:val="yellow"/>
        </w:rPr>
        <w:t xml:space="preserve"> with all other tense changes</w:t>
      </w:r>
      <w:r w:rsidR="00082AE1" w:rsidRPr="009C109B">
        <w:rPr>
          <w:rFonts w:eastAsia="Times New Roman"/>
          <w:highlight w:val="yellow"/>
        </w:rPr>
        <w:t>.</w:t>
      </w:r>
    </w:p>
    <w:p w14:paraId="5F483481" w14:textId="7BF198F2" w:rsidR="009B750F" w:rsidRPr="00607390" w:rsidRDefault="00B93949" w:rsidP="00886A05">
      <w:pPr>
        <w:spacing w:after="240"/>
        <w:ind w:firstLine="720"/>
        <w:rPr>
          <w:rFonts w:eastAsia="Times New Roman"/>
        </w:rPr>
      </w:pPr>
      <w:r w:rsidRPr="00607390">
        <w:rPr>
          <w:rFonts w:eastAsia="Times New Roman"/>
        </w:rPr>
        <w:br/>
        <w:t>13. 2.1: Please specify the cell type and growth conditions.</w:t>
      </w:r>
    </w:p>
    <w:p w14:paraId="7F5081B7" w14:textId="1256AB13" w:rsidR="009C109B" w:rsidRDefault="009C109B" w:rsidP="00886A05">
      <w:pPr>
        <w:spacing w:after="240"/>
        <w:ind w:firstLine="720"/>
        <w:rPr>
          <w:rFonts w:eastAsia="Times New Roman"/>
        </w:rPr>
      </w:pPr>
      <w:r w:rsidRPr="009C109B">
        <w:rPr>
          <w:rFonts w:eastAsia="Times New Roman"/>
          <w:highlight w:val="yellow"/>
        </w:rPr>
        <w:t>Complete</w:t>
      </w:r>
      <w:r w:rsidR="009B750F" w:rsidRPr="009C109B">
        <w:rPr>
          <w:rFonts w:eastAsia="Times New Roman"/>
          <w:highlight w:val="yellow"/>
        </w:rPr>
        <w:t>.</w:t>
      </w:r>
    </w:p>
    <w:p w14:paraId="5B52F7D1" w14:textId="62089BDE" w:rsidR="00554A1A" w:rsidRPr="00607390" w:rsidRDefault="00B93949" w:rsidP="00886A05">
      <w:pPr>
        <w:spacing w:after="240"/>
        <w:ind w:firstLine="720"/>
        <w:rPr>
          <w:rFonts w:eastAsia="Times New Roman"/>
        </w:rPr>
      </w:pPr>
      <w:r w:rsidRPr="00607390">
        <w:rPr>
          <w:rFonts w:eastAsia="Times New Roman"/>
        </w:rPr>
        <w:br/>
        <w:t>14. After you have made all the recommended changes to your protocol (listed above), please highlight 2.75 pages or less of the Protocol (including headings and spacing) that identifies the essential steps of the protocol for the video, i.e., the steps that should be visualized to tell the most cohesive story of the Protocol.</w:t>
      </w:r>
      <w:r w:rsidRPr="00607390">
        <w:rPr>
          <w:rFonts w:eastAsia="Times New Roman"/>
        </w:rPr>
        <w:br/>
        <w:t>15. Please highlight complete sentences (not parts of sentences). Please ensure that the highlighted part of the step includes at least one action that is written in imperative tense. Notes cannot usually be filmed and should be excluded from the highlighting. Please do not highlight any steps describing anesthetization and euthanasia.</w:t>
      </w:r>
      <w:r w:rsidRPr="00607390">
        <w:rPr>
          <w:rFonts w:eastAsia="Times New Roman"/>
        </w:rPr>
        <w:br/>
      </w:r>
      <w:r w:rsidRPr="00607390">
        <w:rPr>
          <w:rFonts w:eastAsia="Times New Roman"/>
        </w:rPr>
        <w:lastRenderedPageBreak/>
        <w:t>16. Please include all relevant details that are required to perform the step in the highlighting. For example: If step 2.5 is highlighted for filming and the details of how to perform the step are given in steps 2.5.1 and 2.5.2, then the sub-steps where the details are provided must be highlighted.</w:t>
      </w:r>
    </w:p>
    <w:p w14:paraId="62D7D48C" w14:textId="77777777" w:rsidR="00EE5479" w:rsidRPr="00607390" w:rsidRDefault="00B93949" w:rsidP="00886A05">
      <w:pPr>
        <w:spacing w:after="240"/>
        <w:ind w:firstLine="720"/>
        <w:rPr>
          <w:rFonts w:eastAsia="Times New Roman"/>
        </w:rPr>
      </w:pPr>
      <w:r w:rsidRPr="00607390">
        <w:rPr>
          <w:rFonts w:eastAsia="Times New Roman"/>
        </w:rPr>
        <w:br/>
        <w:t>17. Figure 1: Please add panel labels in the figure. Please describe what “#1”, “#2”, and “#3” represent in the figure legend.</w:t>
      </w:r>
    </w:p>
    <w:p w14:paraId="208A7871" w14:textId="77777777" w:rsidR="009C109B" w:rsidRDefault="009C109B" w:rsidP="00886A05">
      <w:pPr>
        <w:spacing w:after="240"/>
        <w:ind w:firstLine="720"/>
        <w:rPr>
          <w:rFonts w:eastAsia="Times New Roman"/>
        </w:rPr>
      </w:pPr>
      <w:r w:rsidRPr="00985E64">
        <w:rPr>
          <w:rFonts w:eastAsia="Times New Roman"/>
          <w:highlight w:val="yellow"/>
        </w:rPr>
        <w:t>Complete</w:t>
      </w:r>
      <w:r w:rsidR="00EE5479" w:rsidRPr="00607390">
        <w:rPr>
          <w:rFonts w:eastAsia="Times New Roman"/>
        </w:rPr>
        <w:t>.</w:t>
      </w:r>
    </w:p>
    <w:p w14:paraId="1FDC91FD" w14:textId="284CACB6" w:rsidR="003B35D4" w:rsidRPr="00607390" w:rsidRDefault="00B93949" w:rsidP="00886A05">
      <w:pPr>
        <w:spacing w:after="240"/>
        <w:ind w:firstLine="720"/>
        <w:rPr>
          <w:rFonts w:eastAsia="Times New Roman"/>
        </w:rPr>
      </w:pPr>
      <w:r w:rsidRPr="00607390">
        <w:rPr>
          <w:rFonts w:eastAsia="Times New Roman"/>
        </w:rPr>
        <w:br/>
        <w:t>18. Figure 2: Please remove commercial language (</w:t>
      </w:r>
      <w:proofErr w:type="spellStart"/>
      <w:r w:rsidRPr="00607390">
        <w:rPr>
          <w:rFonts w:eastAsia="Times New Roman"/>
        </w:rPr>
        <w:t>transwell</w:t>
      </w:r>
      <w:proofErr w:type="spellEnd"/>
      <w:r w:rsidRPr="00607390">
        <w:rPr>
          <w:rFonts w:eastAsia="Times New Roman"/>
        </w:rPr>
        <w:t>).</w:t>
      </w:r>
    </w:p>
    <w:p w14:paraId="2E37D110" w14:textId="5DD9F06A" w:rsidR="009C109B" w:rsidRDefault="009C109B" w:rsidP="00886A05">
      <w:pPr>
        <w:spacing w:after="240"/>
        <w:ind w:firstLine="720"/>
        <w:rPr>
          <w:rFonts w:eastAsia="Times New Roman"/>
        </w:rPr>
      </w:pPr>
      <w:r w:rsidRPr="00985E64">
        <w:rPr>
          <w:rFonts w:eastAsia="Times New Roman"/>
          <w:highlight w:val="yellow"/>
        </w:rPr>
        <w:t>Complete</w:t>
      </w:r>
      <w:r w:rsidR="003B35D4" w:rsidRPr="00607390">
        <w:rPr>
          <w:rFonts w:eastAsia="Times New Roman"/>
        </w:rPr>
        <w:t>.</w:t>
      </w:r>
      <w:r w:rsidR="00985E64">
        <w:rPr>
          <w:rFonts w:eastAsia="Times New Roman"/>
        </w:rPr>
        <w:t xml:space="preserve"> </w:t>
      </w:r>
    </w:p>
    <w:p w14:paraId="48FA79F8" w14:textId="7B3B54F9" w:rsidR="005F2E8A" w:rsidRPr="00607390" w:rsidRDefault="00B93949" w:rsidP="00886A05">
      <w:pPr>
        <w:spacing w:after="240"/>
        <w:ind w:firstLine="720"/>
        <w:rPr>
          <w:rFonts w:eastAsia="Times New Roman"/>
        </w:rPr>
      </w:pPr>
      <w:r w:rsidRPr="00607390">
        <w:rPr>
          <w:rFonts w:eastAsia="Times New Roman"/>
        </w:rPr>
        <w:br/>
        <w:t>19. Figure 3A-C: Please include a scale bar at the lower right corner for all images taken with a microscope to provide context to the magnification used. Define the scale in the appropriate figure Legend.</w:t>
      </w:r>
    </w:p>
    <w:p w14:paraId="626BD9B6" w14:textId="72399CF7" w:rsidR="00985E64" w:rsidRDefault="00985E64" w:rsidP="00886A05">
      <w:pPr>
        <w:spacing w:after="240"/>
        <w:ind w:firstLine="720"/>
        <w:rPr>
          <w:rFonts w:eastAsia="Times New Roman"/>
        </w:rPr>
      </w:pPr>
      <w:r w:rsidRPr="00985E64">
        <w:rPr>
          <w:rFonts w:eastAsia="Times New Roman"/>
          <w:highlight w:val="yellow"/>
        </w:rPr>
        <w:t>Complete</w:t>
      </w:r>
      <w:r w:rsidR="005F2E8A" w:rsidRPr="00985E64">
        <w:rPr>
          <w:rFonts w:eastAsia="Times New Roman"/>
          <w:highlight w:val="yellow"/>
        </w:rPr>
        <w:t>.</w:t>
      </w:r>
      <w:r w:rsidRPr="00985E64">
        <w:rPr>
          <w:rFonts w:eastAsia="Times New Roman"/>
          <w:highlight w:val="yellow"/>
        </w:rPr>
        <w:t xml:space="preserve">  Scale bars added and verified by objective micrometer.</w:t>
      </w:r>
      <w:r>
        <w:rPr>
          <w:rFonts w:eastAsia="Times New Roman"/>
        </w:rPr>
        <w:t xml:space="preserve">  </w:t>
      </w:r>
    </w:p>
    <w:p w14:paraId="29DB959B" w14:textId="0CE904DA" w:rsidR="004545FC" w:rsidRPr="00607390" w:rsidRDefault="00B93949" w:rsidP="00886A05">
      <w:pPr>
        <w:spacing w:after="240"/>
        <w:ind w:firstLine="720"/>
        <w:rPr>
          <w:rFonts w:eastAsia="Times New Roman"/>
        </w:rPr>
      </w:pPr>
      <w:r w:rsidRPr="00607390">
        <w:rPr>
          <w:rFonts w:eastAsia="Times New Roman"/>
        </w:rPr>
        <w:br/>
        <w:t>20. Figure 3: Please define the error bars in the figure legend.</w:t>
      </w:r>
    </w:p>
    <w:p w14:paraId="1DF3B638" w14:textId="1E18A754" w:rsidR="0015691D" w:rsidRDefault="0015691D" w:rsidP="00886A05">
      <w:pPr>
        <w:spacing w:after="240"/>
        <w:ind w:firstLine="720"/>
        <w:rPr>
          <w:rFonts w:eastAsia="Times New Roman"/>
        </w:rPr>
      </w:pPr>
      <w:r>
        <w:rPr>
          <w:rFonts w:eastAsia="Times New Roman"/>
        </w:rPr>
        <w:t>Complete</w:t>
      </w:r>
      <w:r w:rsidR="004545FC" w:rsidRPr="00607390">
        <w:rPr>
          <w:rFonts w:eastAsia="Times New Roman"/>
        </w:rPr>
        <w:t xml:space="preserve">. </w:t>
      </w:r>
    </w:p>
    <w:p w14:paraId="160200BC" w14:textId="3EDC213B" w:rsidR="008003F8" w:rsidRPr="00607390" w:rsidRDefault="00B93949" w:rsidP="00886A05">
      <w:pPr>
        <w:spacing w:after="240"/>
        <w:ind w:firstLine="720"/>
        <w:rPr>
          <w:rFonts w:eastAsia="Times New Roman"/>
        </w:rPr>
      </w:pPr>
      <w:r w:rsidRPr="00607390">
        <w:rPr>
          <w:rFonts w:eastAsia="Times New Roman"/>
        </w:rPr>
        <w:br/>
        <w:t>21. Discussion: As we are a methods journal, please also discuss critical steps within the protocol, any modifications and troubleshooting of the technique, and any limitations of the technique.</w:t>
      </w:r>
    </w:p>
    <w:p w14:paraId="216E6AFE" w14:textId="22EF917E" w:rsidR="0015691D" w:rsidRDefault="0015691D" w:rsidP="00886A05">
      <w:pPr>
        <w:spacing w:after="240"/>
        <w:ind w:firstLine="720"/>
        <w:rPr>
          <w:rFonts w:eastAsia="Times New Roman"/>
        </w:rPr>
      </w:pPr>
      <w:r w:rsidRPr="00205346">
        <w:rPr>
          <w:rFonts w:eastAsia="Times New Roman"/>
          <w:highlight w:val="yellow"/>
        </w:rPr>
        <w:t>Complete</w:t>
      </w:r>
      <w:r w:rsidR="008003F8" w:rsidRPr="00205346">
        <w:rPr>
          <w:rFonts w:eastAsia="Times New Roman"/>
          <w:highlight w:val="yellow"/>
        </w:rPr>
        <w:t>.</w:t>
      </w:r>
      <w:r w:rsidRPr="00205346">
        <w:rPr>
          <w:rFonts w:eastAsia="Times New Roman"/>
          <w:highlight w:val="yellow"/>
        </w:rPr>
        <w:t xml:space="preserve">  An additional paragraph was added to the discussion that includes </w:t>
      </w:r>
      <w:r w:rsidR="006E24AC" w:rsidRPr="00205346">
        <w:rPr>
          <w:rFonts w:eastAsia="Times New Roman"/>
          <w:highlight w:val="yellow"/>
        </w:rPr>
        <w:t xml:space="preserve">limitations, </w:t>
      </w:r>
      <w:r w:rsidR="00205346" w:rsidRPr="00205346">
        <w:rPr>
          <w:rFonts w:eastAsia="Times New Roman"/>
          <w:highlight w:val="yellow"/>
        </w:rPr>
        <w:t>alterations, and</w:t>
      </w:r>
      <w:r w:rsidR="006E24AC" w:rsidRPr="00205346">
        <w:rPr>
          <w:rFonts w:eastAsia="Times New Roman"/>
          <w:highlight w:val="yellow"/>
        </w:rPr>
        <w:t xml:space="preserve"> </w:t>
      </w:r>
      <w:r w:rsidR="00205346" w:rsidRPr="00205346">
        <w:rPr>
          <w:rFonts w:eastAsia="Times New Roman"/>
          <w:highlight w:val="yellow"/>
        </w:rPr>
        <w:t>potential problems with the protocol.</w:t>
      </w:r>
      <w:r w:rsidR="00205346">
        <w:rPr>
          <w:rFonts w:eastAsia="Times New Roman"/>
        </w:rPr>
        <w:t xml:space="preserve">  </w:t>
      </w:r>
    </w:p>
    <w:p w14:paraId="22B92D11" w14:textId="77777777" w:rsidR="00205346" w:rsidRDefault="00B93949" w:rsidP="00886A05">
      <w:pPr>
        <w:spacing w:after="240"/>
        <w:ind w:firstLine="720"/>
        <w:rPr>
          <w:rFonts w:eastAsia="Times New Roman"/>
        </w:rPr>
      </w:pPr>
      <w:r w:rsidRPr="00607390">
        <w:rPr>
          <w:rFonts w:eastAsia="Times New Roman"/>
        </w:rPr>
        <w:br/>
        <w:t>22. References: Please do not abbreviate journal titles.</w:t>
      </w:r>
    </w:p>
    <w:p w14:paraId="1E9C934C" w14:textId="5BAD4EE9" w:rsidR="004907A0" w:rsidRPr="00607390" w:rsidRDefault="00B93949" w:rsidP="00886A05">
      <w:pPr>
        <w:spacing w:after="240"/>
        <w:ind w:firstLine="720"/>
        <w:rPr>
          <w:rFonts w:eastAsia="Times New Roman"/>
        </w:rPr>
      </w:pPr>
      <w:r w:rsidRPr="00607390">
        <w:rPr>
          <w:rFonts w:eastAsia="Times New Roman"/>
        </w:rPr>
        <w:br/>
        <w:t>23. Table of Materials: Please ensure that it has information on all relevant supplies, reagents, equipment and software used, especially those mentioned in the Protocol. Please sort the items in alphabetical order according to the name of material/equipment.</w:t>
      </w:r>
    </w:p>
    <w:p w14:paraId="499D7A95" w14:textId="77777777" w:rsidR="009134C3" w:rsidRDefault="00205346" w:rsidP="00886A05">
      <w:pPr>
        <w:spacing w:after="240"/>
        <w:ind w:firstLine="720"/>
        <w:rPr>
          <w:rFonts w:eastAsia="Times New Roman"/>
        </w:rPr>
      </w:pPr>
      <w:r w:rsidRPr="00205346">
        <w:rPr>
          <w:rFonts w:eastAsia="Times New Roman"/>
          <w:highlight w:val="yellow"/>
        </w:rPr>
        <w:t>Completed</w:t>
      </w:r>
      <w:r w:rsidR="004907A0" w:rsidRPr="00205346">
        <w:rPr>
          <w:rFonts w:eastAsia="Times New Roman"/>
          <w:highlight w:val="yellow"/>
        </w:rPr>
        <w:t>.</w:t>
      </w:r>
      <w:r w:rsidRPr="00205346">
        <w:rPr>
          <w:rFonts w:eastAsia="Times New Roman"/>
          <w:highlight w:val="yellow"/>
        </w:rPr>
        <w:t xml:space="preserve">  Some additions made to the list.</w:t>
      </w:r>
      <w:r>
        <w:rPr>
          <w:rFonts w:eastAsia="Times New Roman"/>
        </w:rPr>
        <w:t xml:space="preserve"> </w:t>
      </w:r>
      <w:r w:rsidR="00B93949" w:rsidRPr="00607390">
        <w:rPr>
          <w:rFonts w:eastAsia="Times New Roman"/>
        </w:rPr>
        <w:br/>
      </w:r>
      <w:r w:rsidR="00B93949" w:rsidRPr="00607390">
        <w:rPr>
          <w:rFonts w:eastAsia="Times New Roman"/>
        </w:rPr>
        <w:br/>
      </w:r>
      <w:r w:rsidR="00B93949" w:rsidRPr="00607390">
        <w:rPr>
          <w:rStyle w:val="Strong"/>
          <w:rFonts w:eastAsia="Times New Roman"/>
        </w:rPr>
        <w:t>Reviewers' comments:</w:t>
      </w:r>
      <w:r w:rsidR="00B93949" w:rsidRPr="00607390">
        <w:rPr>
          <w:rFonts w:eastAsia="Times New Roman"/>
        </w:rPr>
        <w:br/>
      </w:r>
      <w:r w:rsidR="00B93949" w:rsidRPr="00607390">
        <w:rPr>
          <w:rFonts w:eastAsia="Times New Roman"/>
        </w:rPr>
        <w:br/>
      </w:r>
      <w:r w:rsidR="00B93949" w:rsidRPr="00607390">
        <w:rPr>
          <w:rFonts w:eastAsia="Times New Roman"/>
        </w:rPr>
        <w:br/>
      </w:r>
      <w:r w:rsidR="00B93949" w:rsidRPr="00607390">
        <w:rPr>
          <w:rFonts w:eastAsia="Times New Roman"/>
        </w:rPr>
        <w:br/>
      </w:r>
      <w:r w:rsidR="00B93949" w:rsidRPr="00607390">
        <w:rPr>
          <w:rFonts w:eastAsia="Times New Roman"/>
          <w:b/>
          <w:bCs/>
        </w:rPr>
        <w:t xml:space="preserve">Reviewer #1: </w:t>
      </w:r>
      <w:r w:rsidR="00B93949" w:rsidRPr="00607390">
        <w:rPr>
          <w:rFonts w:eastAsia="Times New Roman"/>
        </w:rPr>
        <w:br/>
      </w:r>
      <w:r w:rsidR="00B93949" w:rsidRPr="00607390">
        <w:rPr>
          <w:rFonts w:eastAsia="Times New Roman"/>
        </w:rPr>
        <w:lastRenderedPageBreak/>
        <w:t>Manuscript Summary:</w:t>
      </w:r>
      <w:r w:rsidR="00B93949" w:rsidRPr="00607390">
        <w:rPr>
          <w:rFonts w:eastAsia="Times New Roman"/>
        </w:rPr>
        <w:br/>
        <w:t xml:space="preserve">The authors describe a simple and efficient protocol, that I understand to be well-established, for the </w:t>
      </w:r>
      <w:proofErr w:type="spellStart"/>
      <w:r w:rsidR="00B93949" w:rsidRPr="00607390">
        <w:rPr>
          <w:rFonts w:eastAsia="Times New Roman"/>
        </w:rPr>
        <w:t>transwell</w:t>
      </w:r>
      <w:proofErr w:type="spellEnd"/>
      <w:r w:rsidR="00B93949" w:rsidRPr="00607390">
        <w:rPr>
          <w:rFonts w:eastAsia="Times New Roman"/>
        </w:rPr>
        <w:t xml:space="preserve"> invasion assay and demonstrate how it can be used to interrogate potential genes involved in cancer cell invasion. The results shown seem credible based on the protocol. I am not entirely convinced that the assay measures invasiveness specifically, but this may be examined with additional controls.</w:t>
      </w:r>
      <w:r w:rsidR="00B93949" w:rsidRPr="00607390">
        <w:rPr>
          <w:rFonts w:eastAsia="Times New Roman"/>
        </w:rPr>
        <w:br/>
      </w:r>
      <w:r w:rsidR="00B93949" w:rsidRPr="00607390">
        <w:rPr>
          <w:rFonts w:eastAsia="Times New Roman"/>
        </w:rPr>
        <w:br/>
        <w:t>Minor Concerns:</w:t>
      </w:r>
      <w:r w:rsidR="00B93949" w:rsidRPr="00607390">
        <w:rPr>
          <w:rFonts w:eastAsia="Times New Roman"/>
        </w:rPr>
        <w:br/>
        <w:t xml:space="preserve">In the original paper of </w:t>
      </w:r>
      <w:proofErr w:type="spellStart"/>
      <w:r w:rsidR="00B93949" w:rsidRPr="00607390">
        <w:rPr>
          <w:rFonts w:eastAsia="Times New Roman"/>
        </w:rPr>
        <w:t>Albini</w:t>
      </w:r>
      <w:proofErr w:type="spellEnd"/>
      <w:r w:rsidR="00B93949" w:rsidRPr="00607390">
        <w:rPr>
          <w:rFonts w:eastAsia="Times New Roman"/>
        </w:rPr>
        <w:t xml:space="preserve"> et al. (1987) the performance of cancer cells in the </w:t>
      </w:r>
      <w:proofErr w:type="spellStart"/>
      <w:r w:rsidR="00B93949" w:rsidRPr="00607390">
        <w:rPr>
          <w:rFonts w:eastAsia="Times New Roman"/>
        </w:rPr>
        <w:t>transwell</w:t>
      </w:r>
      <w:proofErr w:type="spellEnd"/>
      <w:r w:rsidR="00B93949" w:rsidRPr="00607390">
        <w:rPr>
          <w:rFonts w:eastAsia="Times New Roman"/>
        </w:rPr>
        <w:t xml:space="preserve"> invasion assay was actually reduced compared to normal cells, which is contradictory to their expected invasive potential. Perhaps this is because Matrigel may not be an optimal invasion matrix for cancer cells (Nguyen-Ngoc et al. 2012). I am therefore wondering if the assay measures more chemotaxis/</w:t>
      </w:r>
      <w:proofErr w:type="spellStart"/>
      <w:r w:rsidR="00B93949" w:rsidRPr="00607390">
        <w:rPr>
          <w:rFonts w:eastAsia="Times New Roman"/>
        </w:rPr>
        <w:t>haptotaxis</w:t>
      </w:r>
      <w:proofErr w:type="spellEnd"/>
      <w:r w:rsidR="00B93949" w:rsidRPr="00607390">
        <w:rPr>
          <w:rFonts w:eastAsia="Times New Roman"/>
        </w:rPr>
        <w:t xml:space="preserve"> than invasiveness per se. This is not to say that the former does not contribute to the latter, but perhaps the assay may not be specific for invasion-related cancer-specific cellular processes. The authors do mention that the protein-rich gel can be altered based on the needs of the experiment.</w:t>
      </w:r>
    </w:p>
    <w:p w14:paraId="65D87495" w14:textId="4F27186A" w:rsidR="006F6829" w:rsidRPr="00607390" w:rsidRDefault="009134C3" w:rsidP="00886A05">
      <w:pPr>
        <w:spacing w:after="240"/>
        <w:ind w:firstLine="720"/>
        <w:rPr>
          <w:rFonts w:eastAsia="Times New Roman"/>
        </w:rPr>
      </w:pPr>
      <w:r w:rsidRPr="00E27A0C">
        <w:rPr>
          <w:rFonts w:eastAsia="Times New Roman"/>
          <w:highlight w:val="yellow"/>
        </w:rPr>
        <w:t xml:space="preserve">Complete.  A new paragraph was added to the discussion that addresses these concerns including the </w:t>
      </w:r>
      <w:r w:rsidR="00F44C4E" w:rsidRPr="00E27A0C">
        <w:rPr>
          <w:rFonts w:eastAsia="Times New Roman"/>
          <w:highlight w:val="yellow"/>
        </w:rPr>
        <w:t xml:space="preserve">distinctions between chemotaxis, </w:t>
      </w:r>
      <w:proofErr w:type="spellStart"/>
      <w:r w:rsidR="00F44C4E" w:rsidRPr="00E27A0C">
        <w:rPr>
          <w:rFonts w:eastAsia="Times New Roman"/>
          <w:highlight w:val="yellow"/>
        </w:rPr>
        <w:t>haplotaxis</w:t>
      </w:r>
      <w:proofErr w:type="spellEnd"/>
      <w:r w:rsidR="00F44C4E" w:rsidRPr="00E27A0C">
        <w:rPr>
          <w:rFonts w:eastAsia="Times New Roman"/>
          <w:highlight w:val="yellow"/>
        </w:rPr>
        <w:t>, and invasion.</w:t>
      </w:r>
      <w:r w:rsidR="00F44C4E">
        <w:rPr>
          <w:rFonts w:eastAsia="Times New Roman"/>
        </w:rPr>
        <w:t xml:space="preserve">  </w:t>
      </w:r>
      <w:r w:rsidR="00B93949" w:rsidRPr="00607390">
        <w:rPr>
          <w:rFonts w:eastAsia="Times New Roman"/>
        </w:rPr>
        <w:br/>
      </w:r>
      <w:r w:rsidR="00B93949" w:rsidRPr="00607390">
        <w:rPr>
          <w:rFonts w:eastAsia="Times New Roman"/>
        </w:rPr>
        <w:br/>
        <w:t xml:space="preserve">For the experiment, they authors have isolated primary breast tumor cells from "MMTV positive BALB/c mice" (I would prefer some more details on the model and the cells in terms of invasiveness </w:t>
      </w:r>
      <w:proofErr w:type="spellStart"/>
      <w:r w:rsidR="00B93949" w:rsidRPr="00607390">
        <w:rPr>
          <w:rFonts w:eastAsia="Times New Roman"/>
        </w:rPr>
        <w:t>ect</w:t>
      </w:r>
      <w:proofErr w:type="spellEnd"/>
      <w:r w:rsidR="00B93949" w:rsidRPr="00607390">
        <w:rPr>
          <w:rFonts w:eastAsia="Times New Roman"/>
        </w:rPr>
        <w:t>.), which they transduced retrovirally to knock down Zc3h8, a putative oncogene they have identified in a previous study, using shRNA. They have included the derivation &amp; modification of cells into the protocol, but not in such detail that it could be replicated without going to their original paper. Therefore, I am wondering if it is justified to include these parts into the step-by-step protocol, which I assume is expected to serve as a stand-alone guide for whatever is described.</w:t>
      </w:r>
    </w:p>
    <w:p w14:paraId="7D20995F" w14:textId="18528F29" w:rsidR="00DA3326" w:rsidRPr="00607390" w:rsidRDefault="00E27A0C" w:rsidP="00886A05">
      <w:pPr>
        <w:spacing w:after="240"/>
        <w:ind w:firstLine="720"/>
        <w:rPr>
          <w:rFonts w:eastAsia="Times New Roman"/>
        </w:rPr>
      </w:pPr>
      <w:r w:rsidRPr="004232B2">
        <w:rPr>
          <w:rFonts w:eastAsia="Times New Roman"/>
          <w:highlight w:val="yellow"/>
        </w:rPr>
        <w:t>Complete</w:t>
      </w:r>
      <w:r w:rsidR="006F6829" w:rsidRPr="004232B2">
        <w:rPr>
          <w:rFonts w:eastAsia="Times New Roman"/>
          <w:highlight w:val="yellow"/>
        </w:rPr>
        <w:t>.</w:t>
      </w:r>
      <w:r w:rsidRPr="004232B2">
        <w:rPr>
          <w:rFonts w:eastAsia="Times New Roman"/>
          <w:highlight w:val="yellow"/>
        </w:rPr>
        <w:t xml:space="preserve">  An expanded and more detailed section of the protocol </w:t>
      </w:r>
      <w:r w:rsidR="009A57F9" w:rsidRPr="004232B2">
        <w:rPr>
          <w:rFonts w:eastAsia="Times New Roman"/>
          <w:highlight w:val="yellow"/>
        </w:rPr>
        <w:t xml:space="preserve">regarding cell derivation </w:t>
      </w:r>
      <w:r w:rsidR="000843D4" w:rsidRPr="004232B2">
        <w:rPr>
          <w:rFonts w:eastAsia="Times New Roman"/>
          <w:highlight w:val="yellow"/>
        </w:rPr>
        <w:t xml:space="preserve">was added.  Since other reviewer comments and editorial comments </w:t>
      </w:r>
      <w:r w:rsidR="004232B2" w:rsidRPr="004232B2">
        <w:rPr>
          <w:rFonts w:eastAsia="Times New Roman"/>
          <w:highlight w:val="yellow"/>
        </w:rPr>
        <w:t>requested more information, it was decided to expand rather than exclude this section.</w:t>
      </w:r>
      <w:r w:rsidR="004232B2">
        <w:rPr>
          <w:rFonts w:eastAsia="Times New Roman"/>
        </w:rPr>
        <w:t xml:space="preserve">  </w:t>
      </w:r>
      <w:r w:rsidR="00B93949" w:rsidRPr="00607390">
        <w:rPr>
          <w:rFonts w:eastAsia="Times New Roman"/>
        </w:rPr>
        <w:br/>
      </w:r>
      <w:r w:rsidR="00B93949" w:rsidRPr="00607390">
        <w:rPr>
          <w:rFonts w:eastAsia="Times New Roman"/>
        </w:rPr>
        <w:br/>
        <w:t>In general, I feel the step-by-step protocol (also other parts of the manuscript) deserves further proof-reading.</w:t>
      </w:r>
      <w:r w:rsidR="00B93949" w:rsidRPr="00607390">
        <w:rPr>
          <w:rFonts w:eastAsia="Times New Roman"/>
        </w:rPr>
        <w:br/>
      </w:r>
      <w:r w:rsidR="00B93949" w:rsidRPr="00607390">
        <w:rPr>
          <w:rFonts w:eastAsia="Times New Roman"/>
        </w:rPr>
        <w:br/>
        <w:t>1.0 This part of the protocol is not very detailed.</w:t>
      </w:r>
      <w:r w:rsidR="00B93949" w:rsidRPr="00607390">
        <w:rPr>
          <w:rFonts w:eastAsia="Times New Roman"/>
        </w:rPr>
        <w:br/>
        <w:t>1.2. How were cells "removed" from the mouse tumor. This is not self-explanatory.</w:t>
      </w:r>
      <w:r w:rsidR="00B93949" w:rsidRPr="00607390">
        <w:rPr>
          <w:rFonts w:eastAsia="Times New Roman"/>
        </w:rPr>
        <w:br/>
        <w:t xml:space="preserve">1.2.1. How </w:t>
      </w:r>
      <w:proofErr w:type="spellStart"/>
      <w:r w:rsidR="00B93949" w:rsidRPr="00607390">
        <w:rPr>
          <w:rFonts w:eastAsia="Times New Roman"/>
        </w:rPr>
        <w:t>ofter</w:t>
      </w:r>
      <w:proofErr w:type="spellEnd"/>
      <w:r w:rsidR="00B93949" w:rsidRPr="00607390">
        <w:rPr>
          <w:rFonts w:eastAsia="Times New Roman"/>
        </w:rPr>
        <w:t xml:space="preserve"> cells were split and what is the purpose of going from 50% to 10%. This is also not self-evident for a non-expert.</w:t>
      </w:r>
      <w:r w:rsidR="00B93949" w:rsidRPr="00607390">
        <w:rPr>
          <w:rFonts w:eastAsia="Times New Roman"/>
        </w:rPr>
        <w:br/>
        <w:t>1.2.2. This could be grouped with 1.2.1</w:t>
      </w:r>
      <w:r w:rsidR="00B93949" w:rsidRPr="00607390">
        <w:rPr>
          <w:rFonts w:eastAsia="Times New Roman"/>
        </w:rPr>
        <w:br/>
        <w:t>1.2.3. Should be stated here "for passaging of the cells.."</w:t>
      </w:r>
      <w:r w:rsidR="00B93949" w:rsidRPr="00607390">
        <w:rPr>
          <w:rFonts w:eastAsia="Times New Roman"/>
        </w:rPr>
        <w:br/>
        <w:t>1.3. When were cells considered to be established? CRISPR was not used here, so it should be removed.</w:t>
      </w:r>
      <w:r w:rsidR="00B93949" w:rsidRPr="00607390">
        <w:rPr>
          <w:rFonts w:eastAsia="Times New Roman"/>
        </w:rPr>
        <w:br/>
        <w:t>1.3.1 Establishment of clones is not described</w:t>
      </w:r>
      <w:r w:rsidR="00B93949" w:rsidRPr="00607390">
        <w:rPr>
          <w:rFonts w:eastAsia="Times New Roman"/>
        </w:rPr>
        <w:br/>
        <w:t>2.1. For a non-expert, the purpose of the charcoal-filtered serum is not clear.</w:t>
      </w:r>
    </w:p>
    <w:p w14:paraId="52F3483D" w14:textId="77777777" w:rsidR="004232B2" w:rsidRDefault="004232B2" w:rsidP="00886A05">
      <w:pPr>
        <w:spacing w:after="240"/>
        <w:ind w:firstLine="720"/>
        <w:rPr>
          <w:rFonts w:eastAsia="Times New Roman"/>
        </w:rPr>
      </w:pPr>
      <w:r w:rsidRPr="004232B2">
        <w:rPr>
          <w:rFonts w:eastAsia="Times New Roman"/>
          <w:highlight w:val="yellow"/>
        </w:rPr>
        <w:t>Complete</w:t>
      </w:r>
      <w:r w:rsidR="00DA3326" w:rsidRPr="004232B2">
        <w:rPr>
          <w:rFonts w:eastAsia="Times New Roman"/>
          <w:highlight w:val="yellow"/>
        </w:rPr>
        <w:t>.</w:t>
      </w:r>
      <w:r w:rsidRPr="004232B2">
        <w:rPr>
          <w:rFonts w:eastAsia="Times New Roman"/>
          <w:highlight w:val="yellow"/>
        </w:rPr>
        <w:t xml:space="preserve">  All of these changes were included in the re-write of section 1.</w:t>
      </w:r>
      <w:r>
        <w:rPr>
          <w:rFonts w:eastAsia="Times New Roman"/>
        </w:rPr>
        <w:t xml:space="preserve"> </w:t>
      </w:r>
    </w:p>
    <w:p w14:paraId="7DF45352" w14:textId="14210CC3" w:rsidR="00864734" w:rsidRPr="00607390" w:rsidRDefault="00B93949" w:rsidP="00886A05">
      <w:pPr>
        <w:spacing w:after="240"/>
        <w:ind w:firstLine="720"/>
        <w:rPr>
          <w:rFonts w:eastAsia="Times New Roman"/>
        </w:rPr>
      </w:pPr>
      <w:r w:rsidRPr="00607390">
        <w:rPr>
          <w:rFonts w:eastAsia="Times New Roman"/>
        </w:rPr>
        <w:br/>
        <w:t xml:space="preserve">2.2. Are the inserts transferred to a fresh plate? Should there be recommendation about freeze-thaw cycles of </w:t>
      </w:r>
      <w:proofErr w:type="spellStart"/>
      <w:r w:rsidRPr="00607390">
        <w:rPr>
          <w:rFonts w:eastAsia="Times New Roman"/>
        </w:rPr>
        <w:t>matrigel</w:t>
      </w:r>
      <w:proofErr w:type="spellEnd"/>
      <w:r w:rsidRPr="00607390">
        <w:rPr>
          <w:rFonts w:eastAsia="Times New Roman"/>
        </w:rPr>
        <w:t>?</w:t>
      </w:r>
    </w:p>
    <w:p w14:paraId="3A3D3A2E" w14:textId="77777777" w:rsidR="00E27F09" w:rsidRDefault="00E27F09" w:rsidP="00886A05">
      <w:pPr>
        <w:spacing w:after="240"/>
        <w:ind w:firstLine="720"/>
        <w:rPr>
          <w:rFonts w:eastAsia="Times New Roman"/>
        </w:rPr>
      </w:pPr>
      <w:r w:rsidRPr="00E761E1">
        <w:rPr>
          <w:rFonts w:eastAsia="Times New Roman"/>
          <w:highlight w:val="yellow"/>
        </w:rPr>
        <w:lastRenderedPageBreak/>
        <w:t>Complete</w:t>
      </w:r>
      <w:r w:rsidR="00864734" w:rsidRPr="00E761E1">
        <w:rPr>
          <w:rFonts w:eastAsia="Times New Roman"/>
          <w:highlight w:val="yellow"/>
        </w:rPr>
        <w:t>.</w:t>
      </w:r>
      <w:r w:rsidRPr="00E761E1">
        <w:rPr>
          <w:rFonts w:eastAsia="Times New Roman"/>
          <w:highlight w:val="yellow"/>
        </w:rPr>
        <w:t xml:space="preserve">  Clarified in text.</w:t>
      </w:r>
      <w:r>
        <w:rPr>
          <w:rFonts w:eastAsia="Times New Roman"/>
        </w:rPr>
        <w:t xml:space="preserve"> </w:t>
      </w:r>
    </w:p>
    <w:p w14:paraId="1FF23941" w14:textId="549BBB5F" w:rsidR="008D1E91" w:rsidRPr="00607390" w:rsidRDefault="00B93949" w:rsidP="00E761E1">
      <w:pPr>
        <w:spacing w:after="240"/>
        <w:ind w:firstLine="720"/>
        <w:rPr>
          <w:rFonts w:eastAsia="Times New Roman"/>
        </w:rPr>
      </w:pPr>
      <w:r w:rsidRPr="00607390">
        <w:rPr>
          <w:rFonts w:eastAsia="Times New Roman"/>
        </w:rPr>
        <w:br/>
        <w:t>2.2.1. Is there a specific order in which solutions should be added into the compartments?</w:t>
      </w:r>
    </w:p>
    <w:p w14:paraId="68785D9C" w14:textId="77777777" w:rsidR="00E761E1" w:rsidRDefault="00E761E1" w:rsidP="00886A05">
      <w:pPr>
        <w:spacing w:after="240"/>
        <w:ind w:firstLine="720"/>
        <w:rPr>
          <w:rFonts w:eastAsia="Times New Roman"/>
        </w:rPr>
      </w:pPr>
      <w:r w:rsidRPr="00E761E1">
        <w:rPr>
          <w:rFonts w:eastAsia="Times New Roman"/>
          <w:highlight w:val="yellow"/>
        </w:rPr>
        <w:t>Complete</w:t>
      </w:r>
      <w:r w:rsidR="008D1E91" w:rsidRPr="00607390">
        <w:rPr>
          <w:rFonts w:eastAsia="Times New Roman"/>
        </w:rPr>
        <w:t>.</w:t>
      </w:r>
    </w:p>
    <w:p w14:paraId="303A2334" w14:textId="757018E7" w:rsidR="007C5FAF" w:rsidRPr="00607390" w:rsidRDefault="00B93949" w:rsidP="00886A05">
      <w:pPr>
        <w:spacing w:after="240"/>
        <w:ind w:firstLine="720"/>
        <w:rPr>
          <w:rFonts w:eastAsia="Times New Roman"/>
        </w:rPr>
      </w:pPr>
      <w:r w:rsidRPr="00607390">
        <w:rPr>
          <w:rFonts w:eastAsia="Times New Roman"/>
        </w:rPr>
        <w:br/>
        <w:t>2.5. "If your hypothesis includes...." &lt;-I think it would be better to rephrase this</w:t>
      </w:r>
    </w:p>
    <w:p w14:paraId="238A4B27" w14:textId="4D7C4541" w:rsidR="00E761E1" w:rsidRDefault="00E761E1" w:rsidP="00886A05">
      <w:pPr>
        <w:spacing w:after="240"/>
        <w:ind w:firstLine="720"/>
        <w:rPr>
          <w:rFonts w:eastAsia="Times New Roman"/>
        </w:rPr>
      </w:pPr>
      <w:r w:rsidRPr="00E761E1">
        <w:rPr>
          <w:rFonts w:eastAsia="Times New Roman"/>
          <w:highlight w:val="yellow"/>
        </w:rPr>
        <w:t>Complete</w:t>
      </w:r>
      <w:r w:rsidR="007C5FAF" w:rsidRPr="00607390">
        <w:rPr>
          <w:rFonts w:eastAsia="Times New Roman"/>
        </w:rPr>
        <w:t>.</w:t>
      </w:r>
    </w:p>
    <w:p w14:paraId="601854FA" w14:textId="6CAC2813" w:rsidR="00C90140" w:rsidRPr="00607390" w:rsidRDefault="00B93949" w:rsidP="00886A05">
      <w:pPr>
        <w:spacing w:after="240"/>
        <w:ind w:firstLine="720"/>
        <w:rPr>
          <w:rFonts w:eastAsia="Times New Roman"/>
        </w:rPr>
      </w:pPr>
      <w:r w:rsidRPr="00607390">
        <w:rPr>
          <w:rFonts w:eastAsia="Times New Roman"/>
        </w:rPr>
        <w:br/>
        <w:t>2.6. Any discussion about usage of serum as a chemoattractant? Other recommendations?</w:t>
      </w:r>
    </w:p>
    <w:p w14:paraId="5C3AA794" w14:textId="23AD39F8" w:rsidR="00E761E1" w:rsidRDefault="00E761E1" w:rsidP="00886A05">
      <w:pPr>
        <w:spacing w:after="240"/>
        <w:ind w:firstLine="720"/>
        <w:rPr>
          <w:rFonts w:eastAsia="Times New Roman"/>
        </w:rPr>
      </w:pPr>
      <w:r w:rsidRPr="00E761E1">
        <w:rPr>
          <w:rFonts w:eastAsia="Times New Roman"/>
          <w:highlight w:val="yellow"/>
        </w:rPr>
        <w:t>Complete</w:t>
      </w:r>
      <w:r w:rsidR="00C90140" w:rsidRPr="00E761E1">
        <w:rPr>
          <w:rFonts w:eastAsia="Times New Roman"/>
          <w:highlight w:val="yellow"/>
        </w:rPr>
        <w:t xml:space="preserve">. </w:t>
      </w:r>
      <w:r w:rsidRPr="00E761E1">
        <w:rPr>
          <w:rFonts w:eastAsia="Times New Roman"/>
          <w:highlight w:val="yellow"/>
        </w:rPr>
        <w:t>This was incorporated into the new discussion paragraph.</w:t>
      </w:r>
    </w:p>
    <w:p w14:paraId="461BB8B4" w14:textId="3379A1A3" w:rsidR="002842B0" w:rsidRPr="00607390" w:rsidRDefault="00B93949" w:rsidP="00886A05">
      <w:pPr>
        <w:spacing w:after="240"/>
        <w:ind w:firstLine="720"/>
        <w:rPr>
          <w:rFonts w:eastAsia="Times New Roman"/>
        </w:rPr>
      </w:pPr>
      <w:r w:rsidRPr="00607390">
        <w:rPr>
          <w:rFonts w:eastAsia="Times New Roman"/>
        </w:rPr>
        <w:br/>
        <w:t>2.6.1 Is the insert lifted off from the well when chemoattractant is added?</w:t>
      </w:r>
    </w:p>
    <w:p w14:paraId="521BC614" w14:textId="64AD647C" w:rsidR="00E761E1" w:rsidRDefault="00E761E1" w:rsidP="00886A05">
      <w:pPr>
        <w:spacing w:after="240"/>
        <w:ind w:firstLine="720"/>
        <w:rPr>
          <w:rFonts w:eastAsia="Times New Roman"/>
        </w:rPr>
      </w:pPr>
      <w:r w:rsidRPr="00E761E1">
        <w:rPr>
          <w:rFonts w:eastAsia="Times New Roman"/>
          <w:highlight w:val="yellow"/>
        </w:rPr>
        <w:t>Complete</w:t>
      </w:r>
      <w:r w:rsidR="002842B0" w:rsidRPr="00E761E1">
        <w:rPr>
          <w:rFonts w:eastAsia="Times New Roman"/>
          <w:highlight w:val="yellow"/>
        </w:rPr>
        <w:t>.</w:t>
      </w:r>
      <w:r w:rsidRPr="00E761E1">
        <w:rPr>
          <w:rFonts w:eastAsia="Times New Roman"/>
          <w:highlight w:val="yellow"/>
        </w:rPr>
        <w:t xml:space="preserve"> Clarified in text.</w:t>
      </w:r>
      <w:r>
        <w:rPr>
          <w:rFonts w:eastAsia="Times New Roman"/>
        </w:rPr>
        <w:t xml:space="preserve"> </w:t>
      </w:r>
    </w:p>
    <w:p w14:paraId="28E83A25" w14:textId="47959FAF" w:rsidR="0020360A" w:rsidRPr="00607390" w:rsidRDefault="00B93949" w:rsidP="00886A05">
      <w:pPr>
        <w:spacing w:after="240"/>
        <w:ind w:firstLine="720"/>
        <w:rPr>
          <w:rFonts w:eastAsia="Times New Roman"/>
        </w:rPr>
      </w:pPr>
      <w:r w:rsidRPr="00607390">
        <w:rPr>
          <w:rFonts w:eastAsia="Times New Roman"/>
        </w:rPr>
        <w:br/>
        <w:t>2.7. "Needed to be" &lt;- rephrase. Used for what? &lt;- for fixation.</w:t>
      </w:r>
    </w:p>
    <w:p w14:paraId="4E6907A8" w14:textId="5A5D6E4F" w:rsidR="00E761E1" w:rsidRDefault="00E761E1" w:rsidP="00886A05">
      <w:pPr>
        <w:spacing w:after="240"/>
        <w:ind w:firstLine="720"/>
        <w:rPr>
          <w:rFonts w:eastAsia="Times New Roman"/>
        </w:rPr>
      </w:pPr>
      <w:r w:rsidRPr="00E761E1">
        <w:rPr>
          <w:rFonts w:eastAsia="Times New Roman"/>
          <w:highlight w:val="yellow"/>
        </w:rPr>
        <w:t>Complete</w:t>
      </w:r>
      <w:r w:rsidR="0020360A" w:rsidRPr="00E761E1">
        <w:rPr>
          <w:rFonts w:eastAsia="Times New Roman"/>
          <w:highlight w:val="yellow"/>
        </w:rPr>
        <w:t>.</w:t>
      </w:r>
    </w:p>
    <w:p w14:paraId="1DB90E1A" w14:textId="6AF4DA56" w:rsidR="00037419" w:rsidRPr="00607390" w:rsidRDefault="00B93949" w:rsidP="00886A05">
      <w:pPr>
        <w:spacing w:after="240"/>
        <w:ind w:firstLine="720"/>
        <w:rPr>
          <w:rFonts w:eastAsia="Times New Roman"/>
        </w:rPr>
      </w:pPr>
      <w:r w:rsidRPr="00607390">
        <w:rPr>
          <w:rFonts w:eastAsia="Times New Roman"/>
        </w:rPr>
        <w:br/>
        <w:t>2.7.2. Freshly made or in advance? Is the solution not filtered?</w:t>
      </w:r>
    </w:p>
    <w:p w14:paraId="1ED03687" w14:textId="27C93226" w:rsidR="00E761E1" w:rsidRDefault="00E761E1" w:rsidP="00886A05">
      <w:pPr>
        <w:spacing w:after="240"/>
        <w:ind w:firstLine="720"/>
        <w:rPr>
          <w:rFonts w:eastAsia="Times New Roman"/>
        </w:rPr>
      </w:pPr>
      <w:r w:rsidRPr="004345F1">
        <w:rPr>
          <w:rFonts w:eastAsia="Times New Roman"/>
          <w:highlight w:val="yellow"/>
        </w:rPr>
        <w:t>Complete</w:t>
      </w:r>
      <w:r w:rsidR="00037419" w:rsidRPr="004345F1">
        <w:rPr>
          <w:rFonts w:eastAsia="Times New Roman"/>
          <w:highlight w:val="yellow"/>
        </w:rPr>
        <w:t>.</w:t>
      </w:r>
      <w:r w:rsidRPr="004345F1">
        <w:rPr>
          <w:rFonts w:eastAsia="Times New Roman"/>
          <w:highlight w:val="yellow"/>
        </w:rPr>
        <w:t xml:space="preserve"> Clarified in text.</w:t>
      </w:r>
    </w:p>
    <w:p w14:paraId="499970CF" w14:textId="4D5DB406" w:rsidR="00A440F8" w:rsidRPr="00607390" w:rsidRDefault="00B93949" w:rsidP="00886A05">
      <w:pPr>
        <w:spacing w:after="240"/>
        <w:ind w:firstLine="720"/>
        <w:rPr>
          <w:rFonts w:eastAsia="Times New Roman"/>
        </w:rPr>
      </w:pPr>
      <w:r w:rsidRPr="00607390">
        <w:rPr>
          <w:rFonts w:eastAsia="Times New Roman"/>
        </w:rPr>
        <w:br/>
        <w:t>3.1 I interpret this so that cells can be directly counted by looking into the oculars without taking pictures. Which magnification was used for counting? I recommend that this entire part be rephrased.</w:t>
      </w:r>
    </w:p>
    <w:p w14:paraId="7ADC33CF" w14:textId="77777777" w:rsidR="00B407A4" w:rsidRDefault="00B407A4" w:rsidP="00B407A4">
      <w:pPr>
        <w:spacing w:after="240"/>
        <w:ind w:firstLine="720"/>
        <w:rPr>
          <w:rFonts w:eastAsia="Times New Roman"/>
        </w:rPr>
      </w:pPr>
      <w:r w:rsidRPr="004345F1">
        <w:rPr>
          <w:rFonts w:eastAsia="Times New Roman"/>
          <w:highlight w:val="yellow"/>
        </w:rPr>
        <w:t>Complete. Clarified in text.</w:t>
      </w:r>
    </w:p>
    <w:p w14:paraId="55B28720" w14:textId="4132B850" w:rsidR="00A440F8" w:rsidRPr="00607390" w:rsidRDefault="00B93949" w:rsidP="00886A05">
      <w:pPr>
        <w:spacing w:after="240"/>
        <w:ind w:firstLine="720"/>
        <w:rPr>
          <w:rFonts w:eastAsia="Times New Roman"/>
        </w:rPr>
      </w:pPr>
      <w:r w:rsidRPr="00607390">
        <w:rPr>
          <w:rFonts w:eastAsia="Times New Roman"/>
        </w:rPr>
        <w:br/>
        <w:t>3.2. The area is not specified here, but it should be mention in the legend at least.</w:t>
      </w:r>
    </w:p>
    <w:p w14:paraId="49A93C90" w14:textId="769B19BC" w:rsidR="004345F1" w:rsidRDefault="004345F1" w:rsidP="004345F1">
      <w:pPr>
        <w:spacing w:after="240"/>
        <w:ind w:firstLine="720"/>
        <w:rPr>
          <w:rFonts w:eastAsia="Times New Roman"/>
        </w:rPr>
      </w:pPr>
      <w:r w:rsidRPr="004345F1">
        <w:rPr>
          <w:rFonts w:eastAsia="Times New Roman"/>
          <w:highlight w:val="yellow"/>
        </w:rPr>
        <w:t xml:space="preserve">Complete. Clarified in </w:t>
      </w:r>
      <w:r w:rsidRPr="004345F1">
        <w:rPr>
          <w:rFonts w:eastAsia="Times New Roman"/>
          <w:highlight w:val="yellow"/>
        </w:rPr>
        <w:t>figure legend and scale bar placed in figure.</w:t>
      </w:r>
    </w:p>
    <w:p w14:paraId="0B72D85A" w14:textId="6E79972B" w:rsidR="0043523E" w:rsidRPr="00607390" w:rsidRDefault="00A440F8" w:rsidP="00886A05">
      <w:pPr>
        <w:spacing w:after="240"/>
        <w:ind w:firstLine="720"/>
        <w:rPr>
          <w:rFonts w:eastAsia="Times New Roman"/>
        </w:rPr>
      </w:pPr>
      <w:r w:rsidRPr="00607390">
        <w:rPr>
          <w:rFonts w:eastAsia="Times New Roman"/>
        </w:rPr>
        <w:t>.</w:t>
      </w:r>
      <w:r w:rsidR="00B93949" w:rsidRPr="00607390">
        <w:rPr>
          <w:rFonts w:eastAsia="Times New Roman"/>
        </w:rPr>
        <w:br/>
        <w:t xml:space="preserve">3.3 This part is actually relevant for what I mentioned above about the specificity of the assay, but the purpose of the control does not come </w:t>
      </w:r>
      <w:proofErr w:type="spellStart"/>
      <w:r w:rsidR="00B93949" w:rsidRPr="00607390">
        <w:rPr>
          <w:rFonts w:eastAsia="Times New Roman"/>
        </w:rPr>
        <w:t>accross</w:t>
      </w:r>
      <w:proofErr w:type="spellEnd"/>
      <w:r w:rsidR="00B93949" w:rsidRPr="00607390">
        <w:rPr>
          <w:rFonts w:eastAsia="Times New Roman"/>
        </w:rPr>
        <w:t xml:space="preserve"> clearly based on how it is written here.</w:t>
      </w:r>
    </w:p>
    <w:p w14:paraId="74956BDC" w14:textId="5AD7C752" w:rsidR="000A7BF7" w:rsidRPr="00607390" w:rsidRDefault="004345F1" w:rsidP="00886A05">
      <w:pPr>
        <w:spacing w:after="240"/>
        <w:ind w:firstLine="720"/>
        <w:rPr>
          <w:rFonts w:eastAsia="Times New Roman"/>
        </w:rPr>
      </w:pPr>
      <w:r w:rsidRPr="004345F1">
        <w:rPr>
          <w:rFonts w:eastAsia="Times New Roman"/>
          <w:highlight w:val="yellow"/>
        </w:rPr>
        <w:t>Complete.  I re-phrased to clarify the distinctions between using a Boyden chamber to measure migrations versus invasion.</w:t>
      </w:r>
      <w:r>
        <w:rPr>
          <w:rFonts w:eastAsia="Times New Roman"/>
        </w:rPr>
        <w:t xml:space="preserve">  </w:t>
      </w:r>
      <w:r w:rsidR="00B93949" w:rsidRPr="00607390">
        <w:rPr>
          <w:rFonts w:eastAsia="Times New Roman"/>
        </w:rPr>
        <w:br/>
      </w:r>
      <w:r w:rsidR="00B93949" w:rsidRPr="00607390">
        <w:rPr>
          <w:rFonts w:eastAsia="Times New Roman"/>
        </w:rPr>
        <w:lastRenderedPageBreak/>
        <w:br/>
        <w:t>Note (after 3.3.). Based on this, what do you then recommend?</w:t>
      </w:r>
    </w:p>
    <w:p w14:paraId="7B24022A" w14:textId="7F6FEDF5" w:rsidR="00390E8E" w:rsidRPr="00607390" w:rsidRDefault="007006CD" w:rsidP="00886A05">
      <w:pPr>
        <w:spacing w:after="240"/>
        <w:ind w:firstLine="720"/>
        <w:rPr>
          <w:rFonts w:eastAsia="Times New Roman"/>
        </w:rPr>
      </w:pPr>
      <w:r w:rsidRPr="007006CD">
        <w:rPr>
          <w:rFonts w:eastAsia="Times New Roman"/>
          <w:highlight w:val="yellow"/>
        </w:rPr>
        <w:t>Complete</w:t>
      </w:r>
      <w:r w:rsidR="000A7BF7" w:rsidRPr="00607390">
        <w:rPr>
          <w:rFonts w:eastAsia="Times New Roman"/>
        </w:rPr>
        <w:t xml:space="preserve">. </w:t>
      </w:r>
      <w:r w:rsidR="00B93949" w:rsidRPr="00607390">
        <w:rPr>
          <w:rFonts w:eastAsia="Times New Roman"/>
        </w:rPr>
        <w:br/>
      </w:r>
      <w:r w:rsidR="00B93949" w:rsidRPr="00607390">
        <w:rPr>
          <w:rFonts w:eastAsia="Times New Roman"/>
        </w:rPr>
        <w:br/>
        <w:t xml:space="preserve">Figure 3 (legend). Is the </w:t>
      </w:r>
      <w:proofErr w:type="spellStart"/>
      <w:r w:rsidR="00B93949" w:rsidRPr="00607390">
        <w:rPr>
          <w:rFonts w:eastAsia="Times New Roman"/>
        </w:rPr>
        <w:t>the</w:t>
      </w:r>
      <w:proofErr w:type="spellEnd"/>
      <w:r w:rsidR="00B93949" w:rsidRPr="00607390">
        <w:rPr>
          <w:rFonts w:eastAsia="Times New Roman"/>
        </w:rPr>
        <w:t xml:space="preserve"> average number of cells per image (shown). What is the unit area? Statistical significance? What does the cV1A01-51 stand for?</w:t>
      </w:r>
    </w:p>
    <w:p w14:paraId="0B9C80EB" w14:textId="77777777" w:rsidR="007006CD" w:rsidRDefault="007006CD" w:rsidP="00886A05">
      <w:pPr>
        <w:spacing w:after="240"/>
        <w:ind w:firstLine="720"/>
        <w:rPr>
          <w:rFonts w:eastAsia="Times New Roman"/>
        </w:rPr>
      </w:pPr>
      <w:r w:rsidRPr="007006CD">
        <w:rPr>
          <w:rFonts w:eastAsia="Times New Roman"/>
          <w:highlight w:val="yellow"/>
        </w:rPr>
        <w:t>Complete</w:t>
      </w:r>
      <w:r w:rsidR="00390E8E" w:rsidRPr="007006CD">
        <w:rPr>
          <w:rFonts w:eastAsia="Times New Roman"/>
          <w:highlight w:val="yellow"/>
        </w:rPr>
        <w:t>.</w:t>
      </w:r>
      <w:r w:rsidRPr="007006CD">
        <w:rPr>
          <w:rFonts w:eastAsia="Times New Roman"/>
          <w:highlight w:val="yellow"/>
        </w:rPr>
        <w:t xml:space="preserve">  Explained in the figure legend.</w:t>
      </w:r>
    </w:p>
    <w:p w14:paraId="13D6AD8F" w14:textId="7574598E" w:rsidR="00390E8E" w:rsidRPr="00607390" w:rsidRDefault="00B93949" w:rsidP="00886A05">
      <w:pPr>
        <w:spacing w:after="240"/>
        <w:ind w:firstLine="720"/>
        <w:rPr>
          <w:rFonts w:eastAsia="Times New Roman"/>
        </w:rPr>
      </w:pPr>
      <w:r w:rsidRPr="00607390">
        <w:rPr>
          <w:rFonts w:eastAsia="Times New Roman"/>
        </w:rPr>
        <w:br/>
        <w:t>These should be primary cells, not a cell line, correct? Scale bars?</w:t>
      </w:r>
    </w:p>
    <w:p w14:paraId="5364B090" w14:textId="77777777" w:rsidR="005E2A63" w:rsidRDefault="007006CD" w:rsidP="00886A05">
      <w:pPr>
        <w:spacing w:after="240"/>
        <w:ind w:firstLine="720"/>
        <w:rPr>
          <w:rFonts w:eastAsia="Times New Roman"/>
        </w:rPr>
      </w:pPr>
      <w:r w:rsidRPr="005E2A63">
        <w:rPr>
          <w:rFonts w:eastAsia="Times New Roman"/>
          <w:highlight w:val="yellow"/>
        </w:rPr>
        <w:t>Complete</w:t>
      </w:r>
      <w:r w:rsidR="00390E8E" w:rsidRPr="005E2A63">
        <w:rPr>
          <w:rFonts w:eastAsia="Times New Roman"/>
          <w:highlight w:val="yellow"/>
        </w:rPr>
        <w:t>.</w:t>
      </w:r>
      <w:r w:rsidRPr="005E2A63">
        <w:rPr>
          <w:rFonts w:eastAsia="Times New Roman"/>
          <w:highlight w:val="yellow"/>
        </w:rPr>
        <w:t xml:space="preserve">  </w:t>
      </w:r>
      <w:r w:rsidR="005E2A63" w:rsidRPr="005E2A63">
        <w:rPr>
          <w:rFonts w:eastAsia="Times New Roman"/>
          <w:highlight w:val="yellow"/>
        </w:rPr>
        <w:t>A better description of cell derivation and the inclusion of scale bars.</w:t>
      </w:r>
      <w:r w:rsidR="00390E8E" w:rsidRPr="00607390">
        <w:rPr>
          <w:rFonts w:eastAsia="Times New Roman"/>
        </w:rPr>
        <w:t xml:space="preserve"> </w:t>
      </w:r>
      <w:r w:rsidR="00B93949" w:rsidRPr="00607390">
        <w:rPr>
          <w:rFonts w:eastAsia="Times New Roman"/>
        </w:rPr>
        <w:br/>
      </w:r>
      <w:r w:rsidR="00B93949" w:rsidRPr="00607390">
        <w:rPr>
          <w:rFonts w:eastAsia="Times New Roman"/>
        </w:rPr>
        <w:br/>
      </w:r>
      <w:r w:rsidR="00B93949" w:rsidRPr="00607390">
        <w:rPr>
          <w:rFonts w:eastAsia="Times New Roman"/>
        </w:rPr>
        <w:br/>
      </w:r>
      <w:r w:rsidR="00B93949" w:rsidRPr="00607390">
        <w:rPr>
          <w:rFonts w:eastAsia="Times New Roman"/>
          <w:b/>
          <w:bCs/>
        </w:rPr>
        <w:t>Reviewer #2:</w:t>
      </w:r>
      <w:r w:rsidR="00B93949" w:rsidRPr="00607390">
        <w:rPr>
          <w:rFonts w:eastAsia="Times New Roman"/>
        </w:rPr>
        <w:br/>
        <w:t>Manuscript Summary:</w:t>
      </w:r>
      <w:r w:rsidR="00B93949" w:rsidRPr="00607390">
        <w:rPr>
          <w:rFonts w:eastAsia="Times New Roman"/>
        </w:rPr>
        <w:br/>
        <w:t xml:space="preserve">The manuscript by Schmidt &amp; Knepper on "The use of mouse mammary tumor cells in the </w:t>
      </w:r>
      <w:proofErr w:type="spellStart"/>
      <w:r w:rsidR="00B93949" w:rsidRPr="00607390">
        <w:rPr>
          <w:rFonts w:eastAsia="Times New Roman"/>
        </w:rPr>
        <w:t>transwell</w:t>
      </w:r>
      <w:proofErr w:type="spellEnd"/>
      <w:r w:rsidR="00B93949" w:rsidRPr="00607390">
        <w:rPr>
          <w:rFonts w:eastAsia="Times New Roman"/>
        </w:rPr>
        <w:t xml:space="preserve"> invasion assay as a measure of aggressive cell behavior and metastasis potential" explain in detail the benefits of a </w:t>
      </w:r>
      <w:proofErr w:type="spellStart"/>
      <w:r w:rsidR="00B93949" w:rsidRPr="00607390">
        <w:rPr>
          <w:rFonts w:eastAsia="Times New Roman"/>
        </w:rPr>
        <w:t>transwell</w:t>
      </w:r>
      <w:proofErr w:type="spellEnd"/>
      <w:r w:rsidR="00B93949" w:rsidRPr="00607390">
        <w:rPr>
          <w:rFonts w:eastAsia="Times New Roman"/>
        </w:rPr>
        <w:t xml:space="preserve"> migration assay as a surrogate platform to evaluate the metastatic potential of cancer cells in terms of intravasation/extravasation steps.</w:t>
      </w:r>
      <w:r w:rsidR="00B93949" w:rsidRPr="00607390">
        <w:rPr>
          <w:rFonts w:eastAsia="Times New Roman"/>
        </w:rPr>
        <w:br/>
      </w:r>
      <w:r w:rsidR="00B93949" w:rsidRPr="00607390">
        <w:rPr>
          <w:rFonts w:eastAsia="Times New Roman"/>
        </w:rPr>
        <w:br/>
        <w:t>Major Concerns:</w:t>
      </w:r>
      <w:r w:rsidR="00B93949" w:rsidRPr="00607390">
        <w:rPr>
          <w:rFonts w:eastAsia="Times New Roman"/>
        </w:rPr>
        <w:br/>
        <w:t>I have no major concerns in the methodology proposed.</w:t>
      </w:r>
      <w:r w:rsidR="00B93949" w:rsidRPr="00607390">
        <w:rPr>
          <w:rFonts w:eastAsia="Times New Roman"/>
        </w:rPr>
        <w:br/>
      </w:r>
      <w:r w:rsidR="00B93949" w:rsidRPr="00607390">
        <w:rPr>
          <w:rFonts w:eastAsia="Times New Roman"/>
        </w:rPr>
        <w:br/>
        <w:t>Minor Concerns:</w:t>
      </w:r>
      <w:r w:rsidR="00B93949" w:rsidRPr="00607390">
        <w:rPr>
          <w:rFonts w:eastAsia="Times New Roman"/>
        </w:rPr>
        <w:br/>
        <w:t xml:space="preserve">I would encourage the authors to include the limitations of the </w:t>
      </w:r>
      <w:proofErr w:type="spellStart"/>
      <w:r w:rsidR="00B93949" w:rsidRPr="00607390">
        <w:rPr>
          <w:rFonts w:eastAsia="Times New Roman"/>
        </w:rPr>
        <w:t>transwell</w:t>
      </w:r>
      <w:proofErr w:type="spellEnd"/>
      <w:r w:rsidR="00B93949" w:rsidRPr="00607390">
        <w:rPr>
          <w:rFonts w:eastAsia="Times New Roman"/>
        </w:rPr>
        <w:t xml:space="preserve"> assay as well in their discussion, and delve deeper and cite more relevant literature in their discussion to help the readers understand several other areas where this technology has been used.</w:t>
      </w:r>
      <w:r w:rsidR="00B93949" w:rsidRPr="00607390">
        <w:rPr>
          <w:rFonts w:eastAsia="Times New Roman"/>
        </w:rPr>
        <w:br/>
      </w:r>
    </w:p>
    <w:p w14:paraId="11A6C2EE" w14:textId="77777777" w:rsidR="00460A57" w:rsidRDefault="005E2A63" w:rsidP="00886A05">
      <w:pPr>
        <w:spacing w:after="240"/>
        <w:ind w:firstLine="720"/>
        <w:rPr>
          <w:rFonts w:eastAsia="Times New Roman"/>
        </w:rPr>
      </w:pPr>
      <w:r w:rsidRPr="0034173F">
        <w:rPr>
          <w:rFonts w:eastAsia="Times New Roman"/>
          <w:highlight w:val="yellow"/>
        </w:rPr>
        <w:t xml:space="preserve">Complete.  </w:t>
      </w:r>
      <w:r w:rsidR="0034173F" w:rsidRPr="0034173F">
        <w:rPr>
          <w:rFonts w:eastAsia="Times New Roman"/>
          <w:highlight w:val="yellow"/>
        </w:rPr>
        <w:t xml:space="preserve">In the discussion, both limitations and other future directions are </w:t>
      </w:r>
      <w:r w:rsidR="0034173F">
        <w:rPr>
          <w:rFonts w:eastAsia="Times New Roman"/>
          <w:highlight w:val="yellow"/>
        </w:rPr>
        <w:t xml:space="preserve">more thoroughly </w:t>
      </w:r>
      <w:r w:rsidR="00460A57">
        <w:rPr>
          <w:rFonts w:eastAsia="Times New Roman"/>
          <w:highlight w:val="yellow"/>
        </w:rPr>
        <w:t>explored</w:t>
      </w:r>
      <w:r w:rsidR="0034173F" w:rsidRPr="0034173F">
        <w:rPr>
          <w:rFonts w:eastAsia="Times New Roman"/>
          <w:highlight w:val="yellow"/>
        </w:rPr>
        <w:t>.</w:t>
      </w:r>
      <w:r w:rsidR="0034173F">
        <w:rPr>
          <w:rFonts w:eastAsia="Times New Roman"/>
        </w:rPr>
        <w:t xml:space="preserve">  </w:t>
      </w:r>
      <w:r w:rsidR="00B93949" w:rsidRPr="00607390">
        <w:rPr>
          <w:rFonts w:eastAsia="Times New Roman"/>
        </w:rPr>
        <w:br/>
      </w:r>
      <w:r w:rsidR="00B93949" w:rsidRPr="00607390">
        <w:rPr>
          <w:rFonts w:eastAsia="Times New Roman"/>
        </w:rPr>
        <w:br/>
      </w:r>
      <w:r w:rsidR="00B93949" w:rsidRPr="00607390">
        <w:rPr>
          <w:rFonts w:eastAsia="Times New Roman"/>
          <w:b/>
          <w:bCs/>
        </w:rPr>
        <w:t xml:space="preserve">Reviewer #3: </w:t>
      </w:r>
      <w:r w:rsidR="00B93949" w:rsidRPr="00607390">
        <w:rPr>
          <w:rFonts w:eastAsia="Times New Roman"/>
        </w:rPr>
        <w:br/>
        <w:t>Manuscript Summary:</w:t>
      </w:r>
      <w:r w:rsidR="00B93949" w:rsidRPr="00607390">
        <w:rPr>
          <w:rFonts w:eastAsia="Times New Roman"/>
        </w:rPr>
        <w:br/>
        <w:t>This manuscript discusses the to test the aggressive phenotype of mouse mammary tumor cells to discover and dissect potential oncogenes that promote cell invasion.</w:t>
      </w:r>
      <w:r w:rsidR="00B93949" w:rsidRPr="00607390">
        <w:rPr>
          <w:rFonts w:eastAsia="Times New Roman"/>
        </w:rPr>
        <w:br/>
      </w:r>
      <w:r w:rsidR="00B93949" w:rsidRPr="00607390">
        <w:rPr>
          <w:rFonts w:eastAsia="Times New Roman"/>
        </w:rPr>
        <w:br/>
        <w:t>Major Concerns:</w:t>
      </w:r>
      <w:r w:rsidR="00B93949" w:rsidRPr="00607390">
        <w:rPr>
          <w:rFonts w:eastAsia="Times New Roman"/>
        </w:rPr>
        <w:br/>
        <w:t>1. The conclusion is not satisfactory and the title is not provide any message as authors are unable to justify that what is the exact impact. Please elaborate it in terms of a particular Gene knockdown and its impact on migratory effect.</w:t>
      </w:r>
    </w:p>
    <w:p w14:paraId="7B5AB451" w14:textId="77777777" w:rsidR="00847B88" w:rsidRDefault="00460A57" w:rsidP="00886A05">
      <w:pPr>
        <w:spacing w:after="240"/>
        <w:ind w:firstLine="720"/>
        <w:rPr>
          <w:rFonts w:eastAsia="Times New Roman"/>
        </w:rPr>
      </w:pPr>
      <w:r w:rsidRPr="00847B88">
        <w:rPr>
          <w:rFonts w:eastAsia="Times New Roman"/>
          <w:highlight w:val="yellow"/>
        </w:rPr>
        <w:t xml:space="preserve">Complete.  </w:t>
      </w:r>
      <w:r w:rsidR="00E03927" w:rsidRPr="00847B88">
        <w:rPr>
          <w:rFonts w:eastAsia="Times New Roman"/>
          <w:highlight w:val="yellow"/>
        </w:rPr>
        <w:t>The title has been revised, the cells have been described</w:t>
      </w:r>
      <w:r w:rsidR="00847B88" w:rsidRPr="00847B88">
        <w:rPr>
          <w:rFonts w:eastAsia="Times New Roman"/>
          <w:highlight w:val="yellow"/>
        </w:rPr>
        <w:t xml:space="preserve"> more extensively in the protocol</w:t>
      </w:r>
      <w:r w:rsidR="00E03927" w:rsidRPr="00847B88">
        <w:rPr>
          <w:rFonts w:eastAsia="Times New Roman"/>
          <w:highlight w:val="yellow"/>
        </w:rPr>
        <w:t xml:space="preserve">, and </w:t>
      </w:r>
      <w:r w:rsidR="00847B88" w:rsidRPr="00847B88">
        <w:rPr>
          <w:rFonts w:eastAsia="Times New Roman"/>
          <w:highlight w:val="yellow"/>
        </w:rPr>
        <w:t>the impact has been expanded in the discussion.</w:t>
      </w:r>
      <w:r w:rsidR="00847B88">
        <w:rPr>
          <w:rFonts w:eastAsia="Times New Roman"/>
        </w:rPr>
        <w:t xml:space="preserve"> </w:t>
      </w:r>
    </w:p>
    <w:p w14:paraId="1631014B" w14:textId="77777777" w:rsidR="00196172" w:rsidRDefault="00B93949" w:rsidP="00886A05">
      <w:pPr>
        <w:spacing w:after="240"/>
        <w:ind w:firstLine="720"/>
        <w:rPr>
          <w:rFonts w:eastAsia="Times New Roman"/>
        </w:rPr>
      </w:pPr>
      <w:r w:rsidRPr="00607390">
        <w:rPr>
          <w:rFonts w:eastAsia="Times New Roman"/>
        </w:rPr>
        <w:lastRenderedPageBreak/>
        <w:br/>
        <w:t>2. Please also elaborate that how this study can be useful and help for future studies.</w:t>
      </w:r>
    </w:p>
    <w:p w14:paraId="3A2918C2" w14:textId="77777777" w:rsidR="003D5100" w:rsidRDefault="003D5100" w:rsidP="00886A05">
      <w:pPr>
        <w:spacing w:after="240"/>
        <w:ind w:firstLine="720"/>
        <w:rPr>
          <w:rFonts w:eastAsia="Times New Roman"/>
        </w:rPr>
      </w:pPr>
      <w:r w:rsidRPr="003D5100">
        <w:rPr>
          <w:rFonts w:eastAsia="Times New Roman"/>
          <w:highlight w:val="yellow"/>
        </w:rPr>
        <w:t>Complete.  In a new paragraph in the discussion additional future studies have been proposed.</w:t>
      </w:r>
    </w:p>
    <w:p w14:paraId="13045629" w14:textId="3DC142B6" w:rsidR="005313E5" w:rsidRPr="00607390" w:rsidRDefault="00B93949" w:rsidP="00886A05">
      <w:pPr>
        <w:spacing w:after="240"/>
        <w:ind w:firstLine="720"/>
        <w:rPr>
          <w:rFonts w:eastAsia="Times New Roman"/>
        </w:rPr>
      </w:pPr>
      <w:r w:rsidRPr="00607390">
        <w:rPr>
          <w:rFonts w:eastAsia="Times New Roman"/>
        </w:rPr>
        <w:br/>
        <w:t>3. Authors established an antibiotic-resistant stable cell lines with individual clones that were verified by western blot and/or RT-qPCR for consistent results but they did not provide any data.</w:t>
      </w:r>
    </w:p>
    <w:p w14:paraId="3E3A3541" w14:textId="77777777" w:rsidR="00124E2F" w:rsidRDefault="003D5100" w:rsidP="00886A05">
      <w:pPr>
        <w:spacing w:after="240"/>
        <w:ind w:firstLine="720"/>
        <w:rPr>
          <w:rFonts w:eastAsia="Times New Roman"/>
        </w:rPr>
      </w:pPr>
      <w:r w:rsidRPr="00124E2F">
        <w:rPr>
          <w:rFonts w:eastAsia="Times New Roman"/>
          <w:highlight w:val="yellow"/>
        </w:rPr>
        <w:t>Complete. Since this data has been published previously it cannot be included here, but a citation has been added</w:t>
      </w:r>
      <w:r w:rsidR="00124E2F" w:rsidRPr="00124E2F">
        <w:rPr>
          <w:rFonts w:eastAsia="Times New Roman"/>
          <w:highlight w:val="yellow"/>
        </w:rPr>
        <w:t>.</w:t>
      </w:r>
    </w:p>
    <w:p w14:paraId="2A418675" w14:textId="77777777" w:rsidR="00124E2F" w:rsidRDefault="005313E5" w:rsidP="00886A05">
      <w:pPr>
        <w:spacing w:after="240"/>
        <w:ind w:firstLine="720"/>
        <w:rPr>
          <w:rFonts w:eastAsia="Times New Roman"/>
        </w:rPr>
      </w:pPr>
      <w:r w:rsidRPr="00607390">
        <w:rPr>
          <w:rFonts w:eastAsia="Times New Roman"/>
        </w:rPr>
        <w:t xml:space="preserve">  </w:t>
      </w:r>
      <w:r w:rsidR="00B93949" w:rsidRPr="00607390">
        <w:rPr>
          <w:rFonts w:eastAsia="Times New Roman"/>
        </w:rPr>
        <w:br/>
        <w:t>4. There is a missing information about the significance of this gene and hoe the stable knockdown of this gene make a big impact on migration assay.</w:t>
      </w:r>
    </w:p>
    <w:p w14:paraId="3C352F8A" w14:textId="77777777" w:rsidR="0081229B" w:rsidRDefault="00124E2F" w:rsidP="00886A05">
      <w:pPr>
        <w:spacing w:after="240"/>
        <w:ind w:firstLine="720"/>
        <w:rPr>
          <w:rFonts w:eastAsia="Times New Roman"/>
        </w:rPr>
      </w:pPr>
      <w:r w:rsidRPr="009870B0">
        <w:rPr>
          <w:rFonts w:eastAsia="Times New Roman"/>
          <w:highlight w:val="yellow"/>
        </w:rPr>
        <w:t xml:space="preserve">Complete.  </w:t>
      </w:r>
      <w:r w:rsidR="0081229B" w:rsidRPr="009870B0">
        <w:rPr>
          <w:rFonts w:eastAsia="Times New Roman"/>
          <w:highlight w:val="yellow"/>
        </w:rPr>
        <w:t>See Concern 1 above.</w:t>
      </w:r>
    </w:p>
    <w:p w14:paraId="08723011" w14:textId="77777777" w:rsidR="0081229B" w:rsidRDefault="00B93949" w:rsidP="00886A05">
      <w:pPr>
        <w:spacing w:after="240"/>
        <w:ind w:firstLine="720"/>
        <w:rPr>
          <w:rFonts w:eastAsia="Times New Roman"/>
        </w:rPr>
      </w:pPr>
      <w:r w:rsidRPr="00607390">
        <w:rPr>
          <w:rFonts w:eastAsia="Times New Roman"/>
        </w:rPr>
        <w:br/>
        <w:t>5. Did authors treat the cells with Mitomycin C? As without the treatment is very difficult to say that its proliferative effect also or only Migratory effect.</w:t>
      </w:r>
    </w:p>
    <w:p w14:paraId="7DAF0C4C" w14:textId="77777777" w:rsidR="009870B0" w:rsidRDefault="0081229B" w:rsidP="00886A05">
      <w:pPr>
        <w:spacing w:after="240"/>
        <w:ind w:firstLine="720"/>
        <w:rPr>
          <w:rFonts w:eastAsia="Times New Roman"/>
        </w:rPr>
      </w:pPr>
      <w:r w:rsidRPr="009870B0">
        <w:rPr>
          <w:rFonts w:eastAsia="Times New Roman"/>
          <w:highlight w:val="yellow"/>
        </w:rPr>
        <w:t xml:space="preserve">The use of Mitomycin C </w:t>
      </w:r>
      <w:r w:rsidR="009870B0" w:rsidRPr="009870B0">
        <w:rPr>
          <w:rFonts w:eastAsia="Times New Roman"/>
          <w:highlight w:val="yellow"/>
        </w:rPr>
        <w:t>is addressed in the discussion.</w:t>
      </w:r>
      <w:r w:rsidR="009870B0">
        <w:rPr>
          <w:rFonts w:eastAsia="Times New Roman"/>
        </w:rPr>
        <w:t xml:space="preserve">  </w:t>
      </w:r>
    </w:p>
    <w:p w14:paraId="6CD3253D" w14:textId="77777777" w:rsidR="009870B0" w:rsidRDefault="00B93949" w:rsidP="00886A05">
      <w:pPr>
        <w:spacing w:after="240"/>
        <w:ind w:firstLine="720"/>
        <w:rPr>
          <w:rFonts w:eastAsia="Times New Roman"/>
        </w:rPr>
      </w:pPr>
      <w:r w:rsidRPr="00607390">
        <w:rPr>
          <w:rFonts w:eastAsia="Times New Roman"/>
        </w:rPr>
        <w:br/>
        <w:t>6. This Boyden Chamber based migration and Invasion method is very familiar in cancer biology field. So authors need to mention that what is the novelty of this protocol.</w:t>
      </w:r>
    </w:p>
    <w:p w14:paraId="2C222113" w14:textId="77777777" w:rsidR="006E591B" w:rsidRDefault="00D20F6E" w:rsidP="00886A05">
      <w:pPr>
        <w:spacing w:after="240"/>
        <w:ind w:firstLine="720"/>
        <w:rPr>
          <w:rFonts w:eastAsia="Times New Roman"/>
        </w:rPr>
      </w:pPr>
      <w:r w:rsidRPr="006E591B">
        <w:rPr>
          <w:rFonts w:eastAsia="Times New Roman"/>
          <w:highlight w:val="yellow"/>
        </w:rPr>
        <w:t xml:space="preserve">Complete.  More emphasis was added to </w:t>
      </w:r>
      <w:r w:rsidR="006E591B" w:rsidRPr="006E591B">
        <w:rPr>
          <w:rFonts w:eastAsia="Times New Roman"/>
          <w:highlight w:val="yellow"/>
        </w:rPr>
        <w:t>the importance, adaptability, and ease-of-use of this assay.</w:t>
      </w:r>
      <w:r w:rsidR="006E591B">
        <w:rPr>
          <w:rFonts w:eastAsia="Times New Roman"/>
        </w:rPr>
        <w:t xml:space="preserve">  </w:t>
      </w:r>
    </w:p>
    <w:p w14:paraId="30280AA5" w14:textId="77777777" w:rsidR="004906F7" w:rsidRDefault="00B93949" w:rsidP="00886A05">
      <w:pPr>
        <w:spacing w:after="240"/>
        <w:ind w:firstLine="720"/>
        <w:rPr>
          <w:rFonts w:eastAsia="Times New Roman"/>
        </w:rPr>
      </w:pPr>
      <w:r w:rsidRPr="00607390">
        <w:rPr>
          <w:rFonts w:eastAsia="Times New Roman"/>
        </w:rPr>
        <w:br/>
        <w:t>7. This manuscript appears OK in principle, but there aren't enough investigation/analysis done, and the overall finding in this manuscript is not novel.</w:t>
      </w:r>
    </w:p>
    <w:p w14:paraId="276BF40A" w14:textId="77777777" w:rsidR="00037C18" w:rsidRDefault="004906F7" w:rsidP="00886A05">
      <w:pPr>
        <w:spacing w:after="240"/>
        <w:ind w:firstLine="720"/>
        <w:rPr>
          <w:rFonts w:eastAsia="Times New Roman"/>
        </w:rPr>
      </w:pPr>
      <w:r w:rsidRPr="009709EF">
        <w:rPr>
          <w:rFonts w:eastAsia="Times New Roman"/>
          <w:highlight w:val="yellow"/>
        </w:rPr>
        <w:t xml:space="preserve">Complete.  </w:t>
      </w:r>
      <w:r w:rsidR="00D70E4C" w:rsidRPr="009709EF">
        <w:rPr>
          <w:rFonts w:eastAsia="Times New Roman"/>
          <w:highlight w:val="yellow"/>
        </w:rPr>
        <w:t xml:space="preserve">More </w:t>
      </w:r>
      <w:r w:rsidR="00653DA8" w:rsidRPr="009709EF">
        <w:rPr>
          <w:rFonts w:eastAsia="Times New Roman"/>
          <w:highlight w:val="yellow"/>
        </w:rPr>
        <w:t xml:space="preserve">elaboration was added to the analysis section of the protocol and the discussion to emphasize </w:t>
      </w:r>
      <w:r w:rsidR="009709EF" w:rsidRPr="009709EF">
        <w:rPr>
          <w:rFonts w:eastAsia="Times New Roman"/>
          <w:highlight w:val="yellow"/>
        </w:rPr>
        <w:t>potential uses for this assay.</w:t>
      </w:r>
      <w:r w:rsidR="00B93949" w:rsidRPr="00607390">
        <w:rPr>
          <w:rFonts w:eastAsia="Times New Roman"/>
        </w:rPr>
        <w:br/>
      </w:r>
      <w:r w:rsidR="00B93949" w:rsidRPr="00607390">
        <w:rPr>
          <w:rFonts w:eastAsia="Times New Roman"/>
        </w:rPr>
        <w:br/>
        <w:t>Minor Concerns:</w:t>
      </w:r>
      <w:r w:rsidR="00B93949" w:rsidRPr="00607390">
        <w:rPr>
          <w:rFonts w:eastAsia="Times New Roman"/>
        </w:rPr>
        <w:br/>
        <w:t>8. The discussion presented here is the elaboration of results. The authors have not sufficiently discussed the results what could be the possible reasons of such results thus obtained supported by previous case studies in literature.</w:t>
      </w:r>
    </w:p>
    <w:p w14:paraId="0357E499" w14:textId="77777777" w:rsidR="00037C18" w:rsidRDefault="00037C18" w:rsidP="00886A05">
      <w:pPr>
        <w:spacing w:after="240"/>
        <w:ind w:firstLine="720"/>
        <w:rPr>
          <w:rFonts w:eastAsia="Times New Roman"/>
        </w:rPr>
      </w:pPr>
      <w:r w:rsidRPr="00037C18">
        <w:rPr>
          <w:rFonts w:eastAsia="Times New Roman"/>
          <w:highlight w:val="yellow"/>
        </w:rPr>
        <w:t>Complete.  This is addressed in the additional discussion text.</w:t>
      </w:r>
    </w:p>
    <w:p w14:paraId="25966622" w14:textId="77777777" w:rsidR="005F39D4" w:rsidRDefault="00B93949" w:rsidP="00886A05">
      <w:pPr>
        <w:spacing w:after="240"/>
        <w:ind w:firstLine="720"/>
        <w:rPr>
          <w:rFonts w:eastAsia="Times New Roman"/>
        </w:rPr>
      </w:pPr>
      <w:r w:rsidRPr="00607390">
        <w:rPr>
          <w:rFonts w:eastAsia="Times New Roman"/>
        </w:rPr>
        <w:br/>
        <w:t>9. References need to be updated with latest ones (if available).</w:t>
      </w:r>
    </w:p>
    <w:p w14:paraId="398EE8CA" w14:textId="77777777" w:rsidR="005F39D4" w:rsidRDefault="005F39D4" w:rsidP="00886A05">
      <w:pPr>
        <w:spacing w:after="240"/>
        <w:ind w:firstLine="720"/>
        <w:rPr>
          <w:rFonts w:eastAsia="Times New Roman"/>
        </w:rPr>
      </w:pPr>
      <w:r w:rsidRPr="005F39D4">
        <w:rPr>
          <w:rFonts w:eastAsia="Times New Roman"/>
          <w:highlight w:val="yellow"/>
        </w:rPr>
        <w:t>Complete.  New references added.</w:t>
      </w:r>
    </w:p>
    <w:p w14:paraId="28B0C015" w14:textId="77777777" w:rsidR="005F39D4" w:rsidRDefault="00B93949" w:rsidP="00886A05">
      <w:pPr>
        <w:spacing w:after="240"/>
        <w:ind w:firstLine="720"/>
        <w:rPr>
          <w:rFonts w:eastAsia="Times New Roman"/>
        </w:rPr>
      </w:pPr>
      <w:r w:rsidRPr="00607390">
        <w:rPr>
          <w:rFonts w:eastAsia="Times New Roman"/>
        </w:rPr>
        <w:lastRenderedPageBreak/>
        <w:br/>
        <w:t xml:space="preserve">10. The duration of this experiment is 24 hrs. I hope after 12 </w:t>
      </w:r>
      <w:proofErr w:type="spellStart"/>
      <w:r w:rsidRPr="00607390">
        <w:rPr>
          <w:rFonts w:eastAsia="Times New Roman"/>
        </w:rPr>
        <w:t>hrs</w:t>
      </w:r>
      <w:proofErr w:type="spellEnd"/>
      <w:r w:rsidRPr="00607390">
        <w:rPr>
          <w:rFonts w:eastAsia="Times New Roman"/>
        </w:rPr>
        <w:t xml:space="preserve"> the chemotactic phenomena will not be happened as the media in upper and lower chamber will be saturate. So I think author to 10 </w:t>
      </w:r>
      <w:proofErr w:type="spellStart"/>
      <w:r w:rsidRPr="00607390">
        <w:rPr>
          <w:rFonts w:eastAsia="Times New Roman"/>
        </w:rPr>
        <w:t>hrs</w:t>
      </w:r>
      <w:proofErr w:type="spellEnd"/>
      <w:r w:rsidRPr="00607390">
        <w:rPr>
          <w:rFonts w:eastAsia="Times New Roman"/>
        </w:rPr>
        <w:t xml:space="preserve"> is sufficient to get better results rather </w:t>
      </w:r>
      <w:proofErr w:type="spellStart"/>
      <w:r w:rsidRPr="00607390">
        <w:rPr>
          <w:rFonts w:eastAsia="Times New Roman"/>
        </w:rPr>
        <w:t>then</w:t>
      </w:r>
      <w:proofErr w:type="spellEnd"/>
      <w:r w:rsidRPr="00607390">
        <w:rPr>
          <w:rFonts w:eastAsia="Times New Roman"/>
        </w:rPr>
        <w:t xml:space="preserve"> to wait for one day.</w:t>
      </w:r>
    </w:p>
    <w:p w14:paraId="6343779A" w14:textId="6C3CA73D" w:rsidR="00B93949" w:rsidRDefault="005F39D4" w:rsidP="00886A05">
      <w:pPr>
        <w:spacing w:after="240"/>
        <w:ind w:firstLine="720"/>
        <w:rPr>
          <w:rFonts w:eastAsia="Times New Roman"/>
        </w:rPr>
      </w:pPr>
      <w:r w:rsidRPr="00261977">
        <w:rPr>
          <w:rFonts w:eastAsia="Times New Roman"/>
          <w:highlight w:val="yellow"/>
        </w:rPr>
        <w:t xml:space="preserve">Complete.  </w:t>
      </w:r>
      <w:r w:rsidR="00D65EDA" w:rsidRPr="00261977">
        <w:rPr>
          <w:rFonts w:eastAsia="Times New Roman"/>
          <w:highlight w:val="yellow"/>
        </w:rPr>
        <w:t xml:space="preserve">This is addressed in the new paragraph in the discussion section along with other potential </w:t>
      </w:r>
      <w:r w:rsidR="00261977" w:rsidRPr="00261977">
        <w:rPr>
          <w:rFonts w:eastAsia="Times New Roman"/>
          <w:highlight w:val="yellow"/>
        </w:rPr>
        <w:t>pitfalls and alterations.</w:t>
      </w:r>
      <w:r w:rsidR="00261977">
        <w:rPr>
          <w:rFonts w:eastAsia="Times New Roman"/>
        </w:rPr>
        <w:t xml:space="preserve">  </w:t>
      </w:r>
      <w:r w:rsidR="00B93949" w:rsidRPr="00607390">
        <w:rPr>
          <w:rFonts w:eastAsia="Times New Roman"/>
        </w:rPr>
        <w:br/>
      </w:r>
      <w:r w:rsidR="00B93949" w:rsidRPr="00607390">
        <w:rPr>
          <w:rFonts w:eastAsia="Times New Roman"/>
        </w:rPr>
        <w:br/>
        <w:t>Finally this manuscript requires some correction before accepted for publication. The manuscript should be revised for clarity, cohesiveness, and logic flow.</w:t>
      </w:r>
    </w:p>
    <w:p w14:paraId="6DE8BA88" w14:textId="11BD9004" w:rsidR="00261977" w:rsidRPr="00607390" w:rsidRDefault="00261977" w:rsidP="00886A05">
      <w:pPr>
        <w:spacing w:after="240"/>
        <w:ind w:firstLine="720"/>
        <w:rPr>
          <w:rFonts w:eastAsia="Times New Roman"/>
        </w:rPr>
      </w:pPr>
      <w:r w:rsidRPr="00261977">
        <w:rPr>
          <w:rFonts w:eastAsia="Times New Roman"/>
          <w:highlight w:val="yellow"/>
        </w:rPr>
        <w:t>Complete.  The manuscript was re-read for clarity and flow</w:t>
      </w:r>
      <w:r>
        <w:rPr>
          <w:rFonts w:eastAsia="Times New Roman"/>
        </w:rPr>
        <w:t>.</w:t>
      </w:r>
    </w:p>
    <w:p w14:paraId="2E50476E" w14:textId="77777777" w:rsidR="00B93949" w:rsidRDefault="00CB5925" w:rsidP="00B93949">
      <w:pPr>
        <w:jc w:val="center"/>
        <w:rPr>
          <w:rFonts w:eastAsia="Times New Roman"/>
        </w:rPr>
      </w:pPr>
      <w:r w:rsidRPr="00607390">
        <w:rPr>
          <w:rFonts w:eastAsia="Times New Roman"/>
        </w:rPr>
        <w:pict w14:anchorId="6A5724F8">
          <v:rect id="_x0000_i1025" style="width:468pt;height:1.5pt" o:hralign="center" o:hrstd="t" o:hr="t" fillcolor="#a0a0a0" stroked="f"/>
        </w:pict>
      </w:r>
    </w:p>
    <w:p w14:paraId="58D123CC" w14:textId="77777777" w:rsidR="00C60CFF" w:rsidRDefault="00CB5925"/>
    <w:sectPr w:rsidR="00C60CF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3949"/>
    <w:rsid w:val="00001E45"/>
    <w:rsid w:val="00037419"/>
    <w:rsid w:val="00037C18"/>
    <w:rsid w:val="00082AE1"/>
    <w:rsid w:val="000843D4"/>
    <w:rsid w:val="000A7BF7"/>
    <w:rsid w:val="000B7D81"/>
    <w:rsid w:val="000E7E21"/>
    <w:rsid w:val="0011344F"/>
    <w:rsid w:val="00124E2F"/>
    <w:rsid w:val="0015691D"/>
    <w:rsid w:val="0015723C"/>
    <w:rsid w:val="00196172"/>
    <w:rsid w:val="0020360A"/>
    <w:rsid w:val="00205346"/>
    <w:rsid w:val="00212182"/>
    <w:rsid w:val="00250EDC"/>
    <w:rsid w:val="00257A8B"/>
    <w:rsid w:val="00261977"/>
    <w:rsid w:val="002842B0"/>
    <w:rsid w:val="0028544B"/>
    <w:rsid w:val="002E441D"/>
    <w:rsid w:val="0034173F"/>
    <w:rsid w:val="00390E8E"/>
    <w:rsid w:val="003B35D4"/>
    <w:rsid w:val="003D5100"/>
    <w:rsid w:val="004232B2"/>
    <w:rsid w:val="004345F1"/>
    <w:rsid w:val="0043523E"/>
    <w:rsid w:val="004545FC"/>
    <w:rsid w:val="00460A57"/>
    <w:rsid w:val="00467B23"/>
    <w:rsid w:val="00475C6F"/>
    <w:rsid w:val="004906F7"/>
    <w:rsid w:val="004907A0"/>
    <w:rsid w:val="004A77FE"/>
    <w:rsid w:val="004B7F5D"/>
    <w:rsid w:val="005313E5"/>
    <w:rsid w:val="005440E6"/>
    <w:rsid w:val="00554A1A"/>
    <w:rsid w:val="005636E4"/>
    <w:rsid w:val="005947DE"/>
    <w:rsid w:val="005A07E2"/>
    <w:rsid w:val="005A6996"/>
    <w:rsid w:val="005E2A63"/>
    <w:rsid w:val="005F2E8A"/>
    <w:rsid w:val="005F39D4"/>
    <w:rsid w:val="00607390"/>
    <w:rsid w:val="00653DA8"/>
    <w:rsid w:val="006E24AC"/>
    <w:rsid w:val="006E591B"/>
    <w:rsid w:val="006F1C5F"/>
    <w:rsid w:val="006F6829"/>
    <w:rsid w:val="007006CD"/>
    <w:rsid w:val="00777B86"/>
    <w:rsid w:val="007C5FAF"/>
    <w:rsid w:val="008003F8"/>
    <w:rsid w:val="0081229B"/>
    <w:rsid w:val="00840B3F"/>
    <w:rsid w:val="00847B88"/>
    <w:rsid w:val="00864734"/>
    <w:rsid w:val="00886A05"/>
    <w:rsid w:val="008D1E91"/>
    <w:rsid w:val="008D306A"/>
    <w:rsid w:val="008D5E24"/>
    <w:rsid w:val="008E1E7B"/>
    <w:rsid w:val="009134C3"/>
    <w:rsid w:val="009709EF"/>
    <w:rsid w:val="00985E64"/>
    <w:rsid w:val="009870B0"/>
    <w:rsid w:val="009A3D73"/>
    <w:rsid w:val="009A57F9"/>
    <w:rsid w:val="009B750F"/>
    <w:rsid w:val="009C109B"/>
    <w:rsid w:val="00A06ED3"/>
    <w:rsid w:val="00A440F8"/>
    <w:rsid w:val="00A61602"/>
    <w:rsid w:val="00AA6CDA"/>
    <w:rsid w:val="00B00357"/>
    <w:rsid w:val="00B13BE5"/>
    <w:rsid w:val="00B2770B"/>
    <w:rsid w:val="00B407A4"/>
    <w:rsid w:val="00B93949"/>
    <w:rsid w:val="00BD13B3"/>
    <w:rsid w:val="00BF1798"/>
    <w:rsid w:val="00C112B2"/>
    <w:rsid w:val="00C24C5E"/>
    <w:rsid w:val="00C90140"/>
    <w:rsid w:val="00CA4F4B"/>
    <w:rsid w:val="00CB5925"/>
    <w:rsid w:val="00D20F6E"/>
    <w:rsid w:val="00D37B8C"/>
    <w:rsid w:val="00D65EDA"/>
    <w:rsid w:val="00D70E4C"/>
    <w:rsid w:val="00DA3326"/>
    <w:rsid w:val="00DA711B"/>
    <w:rsid w:val="00DC1805"/>
    <w:rsid w:val="00DD6AE0"/>
    <w:rsid w:val="00DE42E9"/>
    <w:rsid w:val="00E03927"/>
    <w:rsid w:val="00E27A0C"/>
    <w:rsid w:val="00E27F09"/>
    <w:rsid w:val="00E305D4"/>
    <w:rsid w:val="00E3385B"/>
    <w:rsid w:val="00E55C97"/>
    <w:rsid w:val="00E71984"/>
    <w:rsid w:val="00E761E1"/>
    <w:rsid w:val="00EC73DD"/>
    <w:rsid w:val="00EE5479"/>
    <w:rsid w:val="00F145D3"/>
    <w:rsid w:val="00F31C3C"/>
    <w:rsid w:val="00F44C4E"/>
    <w:rsid w:val="00FC5B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2A2626"/>
  <w15:chartTrackingRefBased/>
  <w15:docId w15:val="{1C2100D9-604C-4AA4-BF57-C4B19EAF2E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93949"/>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B93949"/>
    <w:rPr>
      <w:color w:val="0000FF"/>
      <w:u w:val="single"/>
    </w:rPr>
  </w:style>
  <w:style w:type="character" w:styleId="Strong">
    <w:name w:val="Strong"/>
    <w:basedOn w:val="DefaultParagraphFont"/>
    <w:uiPriority w:val="22"/>
    <w:qFormat/>
    <w:rsid w:val="00B9394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474778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163</TotalTime>
  <Pages>8</Pages>
  <Words>2313</Words>
  <Characters>13188</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15471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A Schmidt</dc:creator>
  <cp:keywords/>
  <dc:description/>
  <cp:lastModifiedBy>John A Schmidt</cp:lastModifiedBy>
  <cp:revision>109</cp:revision>
  <dcterms:created xsi:type="dcterms:W3CDTF">2019-02-19T18:03:00Z</dcterms:created>
  <dcterms:modified xsi:type="dcterms:W3CDTF">2019-03-04T20:30:00Z</dcterms:modified>
</cp:coreProperties>
</file>