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58D4F" w14:textId="77777777" w:rsidR="00A01A83" w:rsidRPr="00597A42" w:rsidRDefault="00A01A83" w:rsidP="00867E70">
      <w:pPr>
        <w:widowControl w:val="0"/>
        <w:autoSpaceDE w:val="0"/>
        <w:autoSpaceDN w:val="0"/>
        <w:adjustRightInd w:val="0"/>
        <w:outlineLvl w:val="0"/>
        <w:rPr>
          <w:rFonts w:ascii="Times New Roman" w:hAnsi="Times New Roman" w:cs="Times New Roman"/>
          <w:b/>
          <w:lang w:val="en-GB"/>
        </w:rPr>
      </w:pPr>
      <w:r w:rsidRPr="00597A42">
        <w:rPr>
          <w:rFonts w:ascii="Times New Roman" w:hAnsi="Times New Roman" w:cs="Times New Roman"/>
          <w:b/>
          <w:lang w:val="en-GB"/>
        </w:rPr>
        <w:t>Our response to Reviewers' comments:</w:t>
      </w:r>
    </w:p>
    <w:p w14:paraId="428AF2C1" w14:textId="77777777" w:rsidR="00A01A83" w:rsidRPr="00597A42" w:rsidRDefault="00A01A83" w:rsidP="00A01A83">
      <w:pPr>
        <w:widowControl w:val="0"/>
        <w:autoSpaceDE w:val="0"/>
        <w:autoSpaceDN w:val="0"/>
        <w:adjustRightInd w:val="0"/>
        <w:rPr>
          <w:rFonts w:ascii="Times New Roman" w:hAnsi="Times New Roman" w:cs="Times New Roman"/>
          <w:lang w:val="en-GB"/>
        </w:rPr>
      </w:pPr>
    </w:p>
    <w:p w14:paraId="678FB50C" w14:textId="77777777" w:rsidR="00A01A83" w:rsidRPr="00597A42" w:rsidRDefault="00A01A83" w:rsidP="00A01A83">
      <w:pPr>
        <w:widowControl w:val="0"/>
        <w:autoSpaceDE w:val="0"/>
        <w:autoSpaceDN w:val="0"/>
        <w:adjustRightInd w:val="0"/>
        <w:jc w:val="both"/>
        <w:rPr>
          <w:rFonts w:ascii="Times New Roman" w:hAnsi="Times New Roman" w:cs="Times New Roman"/>
          <w:color w:val="000000" w:themeColor="text1"/>
          <w:lang w:val="en-GB"/>
        </w:rPr>
      </w:pPr>
      <w:r w:rsidRPr="00597A42">
        <w:rPr>
          <w:rFonts w:ascii="Times New Roman" w:hAnsi="Times New Roman" w:cs="Times New Roman"/>
          <w:color w:val="000000" w:themeColor="text1"/>
          <w:lang w:val="en-GB"/>
        </w:rPr>
        <w:t xml:space="preserve">We read reviews of our submission with great interest. We were gratified that both reviewers found substantial merit to our work that makes it potentially suitable for publication in </w:t>
      </w:r>
      <w:proofErr w:type="spellStart"/>
      <w:r w:rsidRPr="00597A42">
        <w:rPr>
          <w:rFonts w:ascii="Times New Roman" w:hAnsi="Times New Roman" w:cs="Times New Roman"/>
          <w:color w:val="000000" w:themeColor="text1"/>
          <w:lang w:val="en-GB"/>
        </w:rPr>
        <w:t>JoVE</w:t>
      </w:r>
      <w:proofErr w:type="spellEnd"/>
      <w:r w:rsidRPr="00597A42">
        <w:rPr>
          <w:rFonts w:ascii="Times New Roman" w:hAnsi="Times New Roman" w:cs="Times New Roman"/>
          <w:color w:val="000000" w:themeColor="text1"/>
          <w:lang w:val="en-GB"/>
        </w:rPr>
        <w:t xml:space="preserve">. We have addressed the criticism of both reviewers, and we are submitting a revised manuscript for publication. </w:t>
      </w:r>
    </w:p>
    <w:p w14:paraId="0F216C86" w14:textId="77777777" w:rsidR="00A01A83" w:rsidRPr="00597A42" w:rsidRDefault="00A01A83" w:rsidP="00A01A83">
      <w:pPr>
        <w:widowControl w:val="0"/>
        <w:autoSpaceDE w:val="0"/>
        <w:autoSpaceDN w:val="0"/>
        <w:adjustRightInd w:val="0"/>
        <w:jc w:val="both"/>
        <w:rPr>
          <w:rFonts w:ascii="Times New Roman" w:hAnsi="Times New Roman" w:cs="Times New Roman"/>
          <w:color w:val="000000" w:themeColor="text1"/>
          <w:lang w:val="en-GB"/>
        </w:rPr>
      </w:pPr>
    </w:p>
    <w:p w14:paraId="104CF805" w14:textId="77777777" w:rsidR="00A01A83" w:rsidRPr="00597A42" w:rsidRDefault="00A01A83" w:rsidP="00A01A83">
      <w:pPr>
        <w:widowControl w:val="0"/>
        <w:autoSpaceDE w:val="0"/>
        <w:autoSpaceDN w:val="0"/>
        <w:adjustRightInd w:val="0"/>
        <w:jc w:val="both"/>
        <w:rPr>
          <w:rFonts w:ascii="Times New Roman" w:hAnsi="Times New Roman" w:cs="Times New Roman"/>
          <w:color w:val="000000" w:themeColor="text1"/>
          <w:lang w:val="en-GB"/>
        </w:rPr>
      </w:pPr>
      <w:r w:rsidRPr="00597A42">
        <w:rPr>
          <w:rFonts w:ascii="Times New Roman" w:hAnsi="Times New Roman" w:cs="Times New Roman"/>
          <w:color w:val="000000" w:themeColor="text1"/>
          <w:lang w:val="en-GB"/>
        </w:rPr>
        <w:t>We thank both reviewers for their constructive comments, which improve our manuscript.</w:t>
      </w:r>
    </w:p>
    <w:p w14:paraId="73D39927"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r>
      <w:r w:rsidRPr="00597A42">
        <w:rPr>
          <w:rFonts w:ascii="Times New Roman" w:eastAsia="Times New Roman" w:hAnsi="Times New Roman" w:cs="Times New Roman"/>
          <w:b/>
          <w:bCs/>
          <w:color w:val="000000"/>
        </w:rPr>
        <w:t>Reviewer #1: </w:t>
      </w:r>
      <w:r w:rsidRPr="00597A42">
        <w:rPr>
          <w:rFonts w:ascii="Times New Roman" w:eastAsia="Times New Roman" w:hAnsi="Times New Roman" w:cs="Times New Roman"/>
          <w:color w:val="000000"/>
        </w:rPr>
        <w:br/>
        <w:t>Manuscript Summary:</w:t>
      </w:r>
      <w:r w:rsidRPr="00597A42">
        <w:rPr>
          <w:rFonts w:ascii="Times New Roman" w:eastAsia="Times New Roman" w:hAnsi="Times New Roman" w:cs="Times New Roman"/>
          <w:color w:val="000000"/>
        </w:rPr>
        <w:br/>
        <w:t xml:space="preserve">In this manuscript entitled "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 for the study of adult zebrafish heart," </w:t>
      </w:r>
      <w:proofErr w:type="spellStart"/>
      <w:r w:rsidRPr="00597A42">
        <w:rPr>
          <w:rFonts w:ascii="Times New Roman" w:eastAsia="Times New Roman" w:hAnsi="Times New Roman" w:cs="Times New Roman"/>
          <w:color w:val="000000"/>
        </w:rPr>
        <w:t>Bise</w:t>
      </w:r>
      <w:proofErr w:type="spellEnd"/>
      <w:r w:rsidRPr="00597A42">
        <w:rPr>
          <w:rFonts w:ascii="Times New Roman" w:eastAsia="Times New Roman" w:hAnsi="Times New Roman" w:cs="Times New Roman"/>
          <w:color w:val="000000"/>
        </w:rPr>
        <w:t xml:space="preserve"> and </w:t>
      </w:r>
      <w:proofErr w:type="spellStart"/>
      <w:r w:rsidRPr="00597A42">
        <w:rPr>
          <w:rFonts w:ascii="Times New Roman" w:eastAsia="Times New Roman" w:hAnsi="Times New Roman" w:cs="Times New Roman"/>
          <w:color w:val="000000"/>
        </w:rPr>
        <w:t>Jaźwińska</w:t>
      </w:r>
      <w:proofErr w:type="spellEnd"/>
      <w:r w:rsidRPr="00597A42">
        <w:rPr>
          <w:rFonts w:ascii="Times New Roman" w:eastAsia="Times New Roman" w:hAnsi="Times New Roman" w:cs="Times New Roman"/>
          <w:color w:val="000000"/>
        </w:rPr>
        <w:t xml:space="preserve"> present a method protocol to administrate a few microliters of solution into the pericardial cavity without causing myocardial damage, named as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 (IT). This method may provide a complementary, rapid delivery technique for functional analysis of exogenous chemicals, </w:t>
      </w:r>
      <w:proofErr w:type="spellStart"/>
      <w:r w:rsidRPr="00597A42">
        <w:rPr>
          <w:rFonts w:ascii="Times New Roman" w:eastAsia="Times New Roman" w:hAnsi="Times New Roman" w:cs="Times New Roman"/>
          <w:color w:val="000000"/>
        </w:rPr>
        <w:t>siRNA</w:t>
      </w:r>
      <w:proofErr w:type="spellEnd"/>
      <w:r w:rsidRPr="00597A42">
        <w:rPr>
          <w:rFonts w:ascii="Times New Roman" w:eastAsia="Times New Roman" w:hAnsi="Times New Roman" w:cs="Times New Roman"/>
          <w:color w:val="000000"/>
        </w:rPr>
        <w:t>, RNA or proteins. The authors showed that the IT efficiently delivered proteins and chemical compounds onto the heart surface. As a result, it is a suitable strategy for studies of cardiac preconditioning and regeneration in adult zebrafish. The experimental procedure described in this paper is clearly and well written. However, there are a few questions need to be addressed by the authors.</w:t>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t>Major Concerns:</w:t>
      </w:r>
      <w:r w:rsidRPr="00597A42">
        <w:rPr>
          <w:rFonts w:ascii="Times New Roman" w:eastAsia="Times New Roman" w:hAnsi="Times New Roman" w:cs="Times New Roman"/>
          <w:color w:val="000000"/>
        </w:rPr>
        <w:br/>
        <w:t xml:space="preserve">1. In the discussion part, the authors </w:t>
      </w:r>
      <w:proofErr w:type="gramStart"/>
      <w:r w:rsidRPr="00597A42">
        <w:rPr>
          <w:rFonts w:ascii="Times New Roman" w:eastAsia="Times New Roman" w:hAnsi="Times New Roman" w:cs="Times New Roman"/>
          <w:color w:val="000000"/>
        </w:rPr>
        <w:t>conclude</w:t>
      </w:r>
      <w:proofErr w:type="gramEnd"/>
      <w:r w:rsidRPr="00597A42">
        <w:rPr>
          <w:rFonts w:ascii="Times New Roman" w:eastAsia="Times New Roman" w:hAnsi="Times New Roman" w:cs="Times New Roman"/>
          <w:color w:val="000000"/>
        </w:rPr>
        <w:t xml:space="preserve"> "With this report, the IT procedure of injection into the pericardium is established for zebrafish". However, as far as I know, several other studies have tried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injections (Xiao et al., 2018; </w:t>
      </w:r>
      <w:proofErr w:type="spellStart"/>
      <w:r w:rsidRPr="00597A42">
        <w:rPr>
          <w:rFonts w:ascii="Times New Roman" w:eastAsia="Times New Roman" w:hAnsi="Times New Roman" w:cs="Times New Roman"/>
          <w:color w:val="000000"/>
        </w:rPr>
        <w:t>Diao</w:t>
      </w:r>
      <w:proofErr w:type="spellEnd"/>
      <w:r w:rsidRPr="00597A42">
        <w:rPr>
          <w:rFonts w:ascii="Times New Roman" w:eastAsia="Times New Roman" w:hAnsi="Times New Roman" w:cs="Times New Roman"/>
          <w:color w:val="000000"/>
        </w:rPr>
        <w:t xml:space="preserve"> et al., 2015). Moreover, it is more interesting to compare these two different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injections rather than compare with </w:t>
      </w:r>
      <w:proofErr w:type="spellStart"/>
      <w:r w:rsidRPr="00597A42">
        <w:rPr>
          <w:rFonts w:ascii="Times New Roman" w:eastAsia="Times New Roman" w:hAnsi="Times New Roman" w:cs="Times New Roman"/>
          <w:color w:val="000000"/>
        </w:rPr>
        <w:t>intraperitoneal</w:t>
      </w:r>
      <w:proofErr w:type="spellEnd"/>
      <w:r w:rsidRPr="00597A42">
        <w:rPr>
          <w:rFonts w:ascii="Times New Roman" w:eastAsia="Times New Roman" w:hAnsi="Times New Roman" w:cs="Times New Roman"/>
          <w:color w:val="000000"/>
        </w:rPr>
        <w:t xml:space="preserve"> injection.</w:t>
      </w:r>
    </w:p>
    <w:p w14:paraId="17A755FF" w14:textId="77777777" w:rsidR="00A01A83" w:rsidRPr="00597A42" w:rsidRDefault="00A01A83" w:rsidP="00A01A83">
      <w:pPr>
        <w:rPr>
          <w:rFonts w:ascii="Times New Roman" w:eastAsia="Times New Roman" w:hAnsi="Times New Roman" w:cs="Times New Roman"/>
          <w:color w:val="000000"/>
        </w:rPr>
      </w:pPr>
    </w:p>
    <w:p w14:paraId="099ACF9D"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answer:</w:t>
      </w:r>
    </w:p>
    <w:p w14:paraId="131B6173" w14:textId="77777777" w:rsidR="00A01A83" w:rsidRPr="00597A42" w:rsidRDefault="00A01A83" w:rsidP="00A01A83">
      <w:pPr>
        <w:rPr>
          <w:rFonts w:ascii="Times New Roman" w:hAnsi="Times New Roman" w:cs="Times New Roman"/>
          <w:lang w:val="fr-CH"/>
        </w:rPr>
      </w:pPr>
      <w:r w:rsidRPr="00597A42">
        <w:rPr>
          <w:rFonts w:ascii="Times New Roman" w:hAnsi="Times New Roman" w:cs="Times New Roman"/>
          <w:lang w:val="fr-CH"/>
        </w:rPr>
        <w:t>The studies mentioned by the reviewer (Xiao et al., 2018 ; Diao et al., 2015), use larger volumes for intrathoracic injections. In the revised manuscript, we precise that the maximal injection volume depends on the fish size. For standard lenghth of 2.5-3 cm (distance from the snout to the caudal peduncle), we determined that the maximum volume injected without causing exessive thoracic swelling and bleeding was 5 µL. However, larger volumes could be injected to bigger fish. This information is now provided in the Note for the point 2.6. We also included new data in Figure 1F.</w:t>
      </w:r>
    </w:p>
    <w:p w14:paraId="1C764116"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 xml:space="preserve">2. One drawback of the approach is the potential for preferential targeting of the </w:t>
      </w:r>
      <w:proofErr w:type="spellStart"/>
      <w:r w:rsidRPr="00597A42">
        <w:rPr>
          <w:rFonts w:ascii="Times New Roman" w:eastAsia="Times New Roman" w:hAnsi="Times New Roman" w:cs="Times New Roman"/>
          <w:color w:val="000000"/>
        </w:rPr>
        <w:t>epicardium</w:t>
      </w:r>
      <w:proofErr w:type="spellEnd"/>
      <w:r w:rsidRPr="00597A42">
        <w:rPr>
          <w:rFonts w:ascii="Times New Roman" w:eastAsia="Times New Roman" w:hAnsi="Times New Roman" w:cs="Times New Roman"/>
          <w:color w:val="000000"/>
        </w:rPr>
        <w:t xml:space="preserve"> because these cells will be exposed to the highest protein and chemical compound concentration. What </w:t>
      </w:r>
      <w:proofErr w:type="gramStart"/>
      <w:r w:rsidRPr="00597A42">
        <w:rPr>
          <w:rFonts w:ascii="Times New Roman" w:eastAsia="Times New Roman" w:hAnsi="Times New Roman" w:cs="Times New Roman"/>
          <w:color w:val="000000"/>
        </w:rPr>
        <w:t>are</w:t>
      </w:r>
      <w:proofErr w:type="gramEnd"/>
      <w:r w:rsidRPr="00597A42">
        <w:rPr>
          <w:rFonts w:ascii="Times New Roman" w:eastAsia="Times New Roman" w:hAnsi="Times New Roman" w:cs="Times New Roman"/>
          <w:color w:val="000000"/>
        </w:rPr>
        <w:t xml:space="preserve"> not well addressed in this work is how the myocardium is efficiently targeted.</w:t>
      </w:r>
    </w:p>
    <w:p w14:paraId="7FABA754" w14:textId="77777777" w:rsidR="00A01A83" w:rsidRPr="00597A42" w:rsidRDefault="00A01A83" w:rsidP="00A01A83">
      <w:pPr>
        <w:rPr>
          <w:rFonts w:ascii="Times New Roman" w:eastAsia="Times New Roman" w:hAnsi="Times New Roman" w:cs="Times New Roman"/>
          <w:color w:val="000000"/>
        </w:rPr>
      </w:pPr>
    </w:p>
    <w:p w14:paraId="773F4683" w14:textId="40BBB3AB"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Our answer: We agree with the reviewer that the injected solution first contacts the </w:t>
      </w:r>
      <w:proofErr w:type="spellStart"/>
      <w:r w:rsidRPr="00597A42">
        <w:rPr>
          <w:rFonts w:ascii="Times New Roman" w:eastAsia="Times New Roman" w:hAnsi="Times New Roman" w:cs="Times New Roman"/>
          <w:color w:val="000000"/>
        </w:rPr>
        <w:t>epicardium</w:t>
      </w:r>
      <w:proofErr w:type="spellEnd"/>
      <w:r w:rsidRPr="00597A42">
        <w:rPr>
          <w:rFonts w:ascii="Times New Roman" w:eastAsia="Times New Roman" w:hAnsi="Times New Roman" w:cs="Times New Roman"/>
          <w:color w:val="000000"/>
        </w:rPr>
        <w:t xml:space="preserve">. However, the </w:t>
      </w:r>
      <w:proofErr w:type="spellStart"/>
      <w:r w:rsidRPr="00597A42">
        <w:rPr>
          <w:rFonts w:ascii="Times New Roman" w:eastAsia="Times New Roman" w:hAnsi="Times New Roman" w:cs="Times New Roman"/>
          <w:color w:val="000000"/>
        </w:rPr>
        <w:t>epicardium</w:t>
      </w:r>
      <w:proofErr w:type="spellEnd"/>
      <w:r w:rsidRPr="00597A42">
        <w:rPr>
          <w:rFonts w:ascii="Times New Roman" w:eastAsia="Times New Roman" w:hAnsi="Times New Roman" w:cs="Times New Roman"/>
          <w:color w:val="000000"/>
        </w:rPr>
        <w:t xml:space="preserve"> does not form a tight barrier, it is a relatively thin tissue, permeable for many substances. To verify this statement, we performed an additional experiment in the revised manuscript. In the new Figure 4, we show that </w:t>
      </w:r>
      <w:r w:rsidRPr="00597A42">
        <w:rPr>
          <w:rFonts w:ascii="Times New Roman" w:eastAsia="Times New Roman" w:hAnsi="Times New Roman" w:cs="Times New Roman"/>
          <w:color w:val="000000"/>
        </w:rPr>
        <w:lastRenderedPageBreak/>
        <w:t xml:space="preserve">certain chemical compounds, such as DAPI, </w:t>
      </w:r>
      <w:proofErr w:type="spellStart"/>
      <w:r w:rsidRPr="00597A42">
        <w:rPr>
          <w:rFonts w:ascii="Times New Roman" w:eastAsia="Times New Roman" w:hAnsi="Times New Roman" w:cs="Times New Roman"/>
          <w:color w:val="000000"/>
        </w:rPr>
        <w:t>Phalloidin</w:t>
      </w:r>
      <w:proofErr w:type="spellEnd"/>
      <w:r w:rsidRPr="00597A42">
        <w:rPr>
          <w:rFonts w:ascii="Times New Roman" w:eastAsia="Times New Roman" w:hAnsi="Times New Roman" w:cs="Times New Roman"/>
          <w:color w:val="000000"/>
        </w:rPr>
        <w:t xml:space="preserve">, </w:t>
      </w:r>
      <w:proofErr w:type="gramStart"/>
      <w:r w:rsidRPr="00597A42">
        <w:rPr>
          <w:rFonts w:ascii="Times New Roman" w:eastAsia="Times New Roman" w:hAnsi="Times New Roman" w:cs="Times New Roman"/>
          <w:color w:val="000000"/>
        </w:rPr>
        <w:t>can</w:t>
      </w:r>
      <w:proofErr w:type="gramEnd"/>
      <w:r w:rsidRPr="00597A42">
        <w:rPr>
          <w:rFonts w:ascii="Times New Roman" w:eastAsia="Times New Roman" w:hAnsi="Times New Roman" w:cs="Times New Roman"/>
          <w:color w:val="000000"/>
        </w:rPr>
        <w:t xml:space="preserve"> pass through the </w:t>
      </w:r>
      <w:proofErr w:type="spellStart"/>
      <w:r w:rsidRPr="00597A42">
        <w:rPr>
          <w:rFonts w:ascii="Times New Roman" w:eastAsia="Times New Roman" w:hAnsi="Times New Roman" w:cs="Times New Roman"/>
          <w:color w:val="000000"/>
        </w:rPr>
        <w:t>epicardial</w:t>
      </w:r>
      <w:proofErr w:type="spellEnd"/>
      <w:r w:rsidRPr="00597A42">
        <w:rPr>
          <w:rFonts w:ascii="Times New Roman" w:eastAsia="Times New Roman" w:hAnsi="Times New Roman" w:cs="Times New Roman"/>
          <w:color w:val="000000"/>
        </w:rPr>
        <w:t xml:space="preserve"> layer and access the underlying myocardium within </w:t>
      </w:r>
      <w:r w:rsidR="0032799B">
        <w:rPr>
          <w:rFonts w:ascii="Times New Roman" w:eastAsia="Times New Roman" w:hAnsi="Times New Roman" w:cs="Times New Roman"/>
          <w:color w:val="000000"/>
        </w:rPr>
        <w:t xml:space="preserve">just </w:t>
      </w:r>
      <w:r w:rsidRPr="00597A42">
        <w:rPr>
          <w:rFonts w:ascii="Times New Roman" w:eastAsia="Times New Roman" w:hAnsi="Times New Roman" w:cs="Times New Roman"/>
          <w:color w:val="000000"/>
        </w:rPr>
        <w:t xml:space="preserve">one hour. </w:t>
      </w:r>
    </w:p>
    <w:p w14:paraId="5180F950"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3. The authors concluded that delivery of more than 10 µl of solution impairs wellbeing of the animals. How did the authors measure the wellbeing of the animals? It would be better if they included their original data.</w:t>
      </w:r>
    </w:p>
    <w:p w14:paraId="5BE9574A" w14:textId="77777777" w:rsidR="00A01A83" w:rsidRPr="00597A42" w:rsidRDefault="00A01A83" w:rsidP="00A01A83">
      <w:pPr>
        <w:rPr>
          <w:rFonts w:ascii="Times New Roman" w:eastAsia="Times New Roman" w:hAnsi="Times New Roman" w:cs="Times New Roman"/>
          <w:color w:val="000000"/>
        </w:rPr>
      </w:pPr>
    </w:p>
    <w:p w14:paraId="21C69AEF"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answer:</w:t>
      </w:r>
    </w:p>
    <w:p w14:paraId="5B328FA0"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Indeed, we recommend the use of a volume ranging between 0.5 and 3 µL. The zebrafish heart is a very small structure, its ventricle has a diameter of approx. 1 mm, which corresponds to a volume of 1 µL. Injection of many times more solution than the size of the organ can be considered as a physiologically and physically stressful condition for the animal. In the revised manuscript, we now included an additional figure showing that the injection of larger volume causes aneurysm of the thorax and internal bleeding (a new Fig. 1F and a note for the point 2.6).</w:t>
      </w:r>
      <w:r w:rsidRPr="00597A42">
        <w:rPr>
          <w:rFonts w:ascii="Times New Roman" w:eastAsia="Times New Roman" w:hAnsi="Times New Roman" w:cs="Times New Roman"/>
          <w:color w:val="000000"/>
        </w:rPr>
        <w:tab/>
        <w:t xml:space="preserve"> </w:t>
      </w:r>
    </w:p>
    <w:p w14:paraId="3DBCCDEF" w14:textId="77777777" w:rsidR="00A01A83" w:rsidRPr="00597A42" w:rsidRDefault="00A01A83" w:rsidP="00A01A83">
      <w:pPr>
        <w:rPr>
          <w:rFonts w:ascii="Times New Roman" w:eastAsia="Times New Roman" w:hAnsi="Times New Roman" w:cs="Times New Roman"/>
          <w:color w:val="000000"/>
        </w:rPr>
      </w:pPr>
    </w:p>
    <w:p w14:paraId="0F351761"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4. In protocol "4.1, what is the rate of causing heart puncture?</w:t>
      </w:r>
    </w:p>
    <w:p w14:paraId="02CE97A5" w14:textId="77777777" w:rsidR="00A01A83" w:rsidRPr="00597A42" w:rsidRDefault="00A01A83" w:rsidP="00A01A83">
      <w:pPr>
        <w:rPr>
          <w:rFonts w:ascii="Times New Roman" w:eastAsia="Times New Roman" w:hAnsi="Times New Roman" w:cs="Times New Roman"/>
          <w:color w:val="000000"/>
        </w:rPr>
      </w:pPr>
    </w:p>
    <w:p w14:paraId="4A9C3948"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Our answer: </w:t>
      </w:r>
    </w:p>
    <w:p w14:paraId="664E5CAB"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Like for any invasive procedure, the rate of causing heart puncture depends on the experience of the surgeon. In this manuscript, we provide a detail description of the procedure. If it is carefully followed and with some practice, we expect the rate of heart puncture is in the range of 5-8 %. </w:t>
      </w:r>
    </w:p>
    <w:p w14:paraId="6745F0F9"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Minor Concerns:</w:t>
      </w:r>
      <w:r w:rsidRPr="00597A42">
        <w:rPr>
          <w:rFonts w:ascii="Times New Roman" w:eastAsia="Times New Roman" w:hAnsi="Times New Roman" w:cs="Times New Roman"/>
          <w:color w:val="000000"/>
        </w:rPr>
        <w:br/>
        <w:t xml:space="preserve">1. The authors should define all abbreviations before use, like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 (IT).</w:t>
      </w:r>
      <w:r w:rsidRPr="00597A42">
        <w:rPr>
          <w:rFonts w:ascii="Times New Roman" w:eastAsia="Times New Roman" w:hAnsi="Times New Roman" w:cs="Times New Roman"/>
          <w:color w:val="000000"/>
        </w:rPr>
        <w:br/>
        <w:t>2. In Figure 2, "HBS" should be "HBSS".</w:t>
      </w:r>
      <w:r w:rsidRPr="00597A42">
        <w:rPr>
          <w:rFonts w:ascii="Times New Roman" w:eastAsia="Times New Roman" w:hAnsi="Times New Roman" w:cs="Times New Roman"/>
          <w:color w:val="000000"/>
        </w:rPr>
        <w:br/>
      </w:r>
    </w:p>
    <w:p w14:paraId="013A6D08"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Our answer: </w:t>
      </w:r>
    </w:p>
    <w:p w14:paraId="397586F3"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We corrected these comments.</w:t>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r>
      <w:r w:rsidRPr="00597A42">
        <w:rPr>
          <w:rFonts w:ascii="Times New Roman" w:eastAsia="Times New Roman" w:hAnsi="Times New Roman" w:cs="Times New Roman"/>
          <w:b/>
          <w:bCs/>
          <w:color w:val="000000"/>
        </w:rPr>
        <w:t>Reviewer #2:</w:t>
      </w:r>
      <w:r w:rsidRPr="00597A42">
        <w:rPr>
          <w:rFonts w:ascii="Times New Roman" w:eastAsia="Times New Roman" w:hAnsi="Times New Roman" w:cs="Times New Roman"/>
          <w:color w:val="000000"/>
        </w:rPr>
        <w:br/>
        <w:t>Manuscript Summary:</w:t>
      </w:r>
      <w:r w:rsidRPr="00597A42">
        <w:rPr>
          <w:rFonts w:ascii="Times New Roman" w:eastAsia="Times New Roman" w:hAnsi="Times New Roman" w:cs="Times New Roman"/>
          <w:color w:val="000000"/>
        </w:rPr>
        <w:br/>
        <w:t xml:space="preserve">This manuscript described a detailed procedure for </w:t>
      </w:r>
      <w:proofErr w:type="spellStart"/>
      <w:r w:rsidRPr="00597A42">
        <w:rPr>
          <w:rFonts w:ascii="Times New Roman" w:eastAsia="Times New Roman" w:hAnsi="Times New Roman" w:cs="Times New Roman"/>
          <w:color w:val="000000"/>
        </w:rPr>
        <w:t>intrathoracic</w:t>
      </w:r>
      <w:proofErr w:type="spellEnd"/>
      <w:r w:rsidRPr="00597A42">
        <w:rPr>
          <w:rFonts w:ascii="Times New Roman" w:eastAsia="Times New Roman" w:hAnsi="Times New Roman" w:cs="Times New Roman"/>
          <w:color w:val="000000"/>
        </w:rPr>
        <w:t xml:space="preserve"> injection of proteins and chemical compounds for the purpose of studying adult zebrafish hearts. This can serve as a rapid functional assay to test different exogenous factors. The molecules will be delivered directly into the pericardium and will be used as a strategy to study cardiac preconditioning and regeneration of adult zebrafish hearts. This manuscript is very well written and the data are of high quality.</w:t>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t>Major Concerns:</w:t>
      </w:r>
      <w:r w:rsidRPr="00597A42">
        <w:rPr>
          <w:rFonts w:ascii="Times New Roman" w:eastAsia="Times New Roman" w:hAnsi="Times New Roman" w:cs="Times New Roman"/>
          <w:color w:val="000000"/>
        </w:rPr>
        <w:br/>
        <w:t>1. The sizes of adult fish hearts can vary significantly from fish to fish. Therefore, the pericardial cavity volume can be different as well. The authors should clarify how differences in heart size and pericardial cavity volume can affect the variation of the results. For instance, if a fixed amount of proteins or chemical compounds is injected, the effective concentration on the hearts might be different for individual fish.</w:t>
      </w:r>
    </w:p>
    <w:p w14:paraId="6CC6F736" w14:textId="77777777" w:rsidR="00A01A83" w:rsidRPr="00597A42" w:rsidRDefault="00A01A83" w:rsidP="00A01A83">
      <w:pPr>
        <w:rPr>
          <w:rFonts w:ascii="Times New Roman" w:eastAsia="Times New Roman" w:hAnsi="Times New Roman" w:cs="Times New Roman"/>
          <w:color w:val="000000"/>
        </w:rPr>
      </w:pPr>
    </w:p>
    <w:p w14:paraId="2806BD3E"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answer:</w:t>
      </w:r>
    </w:p>
    <w:p w14:paraId="2596B949"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lastRenderedPageBreak/>
        <w:t xml:space="preserve">It is important to use fish of the same size for control and experimental injections. In most of our experiments, we select fish that are 2.5-3 cm long (measured from the snout to </w:t>
      </w:r>
      <w:r w:rsidRPr="00597A42">
        <w:rPr>
          <w:rFonts w:ascii="Times New Roman" w:hAnsi="Times New Roman" w:cs="Times New Roman"/>
          <w:lang w:val="fr-CH"/>
        </w:rPr>
        <w:t>the caudal peduncle)</w:t>
      </w:r>
      <w:r w:rsidRPr="00597A42">
        <w:rPr>
          <w:rFonts w:ascii="Times New Roman" w:eastAsia="Times New Roman" w:hAnsi="Times New Roman" w:cs="Times New Roman"/>
          <w:color w:val="000000"/>
        </w:rPr>
        <w:t xml:space="preserve">. We added this specification in the manuscript (See a note for the point 2.6 and a new Figure 1F). In addition, we suggested that higher volumes </w:t>
      </w:r>
      <w:proofErr w:type="gramStart"/>
      <w:r w:rsidRPr="00597A42">
        <w:rPr>
          <w:rFonts w:ascii="Times New Roman" w:eastAsia="Times New Roman" w:hAnsi="Times New Roman" w:cs="Times New Roman"/>
          <w:color w:val="000000"/>
        </w:rPr>
        <w:t>can</w:t>
      </w:r>
      <w:proofErr w:type="gramEnd"/>
      <w:r w:rsidRPr="00597A42">
        <w:rPr>
          <w:rFonts w:ascii="Times New Roman" w:eastAsia="Times New Roman" w:hAnsi="Times New Roman" w:cs="Times New Roman"/>
          <w:color w:val="000000"/>
        </w:rPr>
        <w:t xml:space="preserve"> be injected to larger fish.</w:t>
      </w:r>
    </w:p>
    <w:p w14:paraId="224EDD1E"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 xml:space="preserve">2. It seems that the injected proteins and chemical compounds might affect one side of the ventricle facing the pericardial cavity more than the other side attached to the atrium. How will this affect the results? The readouts such as </w:t>
      </w:r>
      <w:proofErr w:type="spellStart"/>
      <w:r w:rsidRPr="00597A42">
        <w:rPr>
          <w:rFonts w:ascii="Times New Roman" w:eastAsia="Times New Roman" w:hAnsi="Times New Roman" w:cs="Times New Roman"/>
          <w:color w:val="000000"/>
        </w:rPr>
        <w:t>cardiomyocyte</w:t>
      </w:r>
      <w:proofErr w:type="spellEnd"/>
      <w:r w:rsidRPr="00597A42">
        <w:rPr>
          <w:rFonts w:ascii="Times New Roman" w:eastAsia="Times New Roman" w:hAnsi="Times New Roman" w:cs="Times New Roman"/>
          <w:color w:val="000000"/>
        </w:rPr>
        <w:t xml:space="preserve"> proliferation or gene expression might show asymmetric distributions on the ventricle. For instance, in Figure 4 panel E, the </w:t>
      </w:r>
      <w:proofErr w:type="spellStart"/>
      <w:r w:rsidRPr="00597A42">
        <w:rPr>
          <w:rFonts w:ascii="Times New Roman" w:eastAsia="Times New Roman" w:hAnsi="Times New Roman" w:cs="Times New Roman"/>
          <w:color w:val="000000"/>
        </w:rPr>
        <w:t>cystatin</w:t>
      </w:r>
      <w:proofErr w:type="spellEnd"/>
      <w:r w:rsidRPr="00597A42">
        <w:rPr>
          <w:rFonts w:ascii="Times New Roman" w:eastAsia="Times New Roman" w:hAnsi="Times New Roman" w:cs="Times New Roman"/>
          <w:color w:val="000000"/>
        </w:rPr>
        <w:t xml:space="preserve"> expression (in situ) at 1dpi CNTF seems more </w:t>
      </w:r>
      <w:proofErr w:type="spellStart"/>
      <w:r w:rsidRPr="00597A42">
        <w:rPr>
          <w:rFonts w:ascii="Times New Roman" w:eastAsia="Times New Roman" w:hAnsi="Times New Roman" w:cs="Times New Roman"/>
          <w:color w:val="000000"/>
        </w:rPr>
        <w:t>upregulated</w:t>
      </w:r>
      <w:proofErr w:type="spellEnd"/>
      <w:r w:rsidRPr="00597A42">
        <w:rPr>
          <w:rFonts w:ascii="Times New Roman" w:eastAsia="Times New Roman" w:hAnsi="Times New Roman" w:cs="Times New Roman"/>
          <w:color w:val="000000"/>
        </w:rPr>
        <w:t xml:space="preserve"> on one side than the other side.</w:t>
      </w:r>
    </w:p>
    <w:p w14:paraId="46859932" w14:textId="77777777" w:rsidR="00A01A83" w:rsidRPr="00597A42" w:rsidRDefault="00A01A83" w:rsidP="00A01A83">
      <w:pPr>
        <w:rPr>
          <w:rFonts w:ascii="Times New Roman" w:eastAsia="Times New Roman" w:hAnsi="Times New Roman" w:cs="Times New Roman"/>
          <w:color w:val="000000"/>
        </w:rPr>
      </w:pPr>
    </w:p>
    <w:p w14:paraId="0E52F014"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answer:</w:t>
      </w:r>
    </w:p>
    <w:p w14:paraId="1ED0EBBC"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We cannot exclude an asymmetric response of the ventricle after IT injection. However, injection of ink and DAPI showed a rather uniform spreading of the reagent all around the heart. Thus, the effects of the injected substance are likely to be uniform along the heart circumference.</w:t>
      </w:r>
    </w:p>
    <w:p w14:paraId="4FF0552D" w14:textId="77777777" w:rsidR="00A01A83" w:rsidRPr="00597A42" w:rsidRDefault="00A01A83" w:rsidP="00A01A83">
      <w:pPr>
        <w:rPr>
          <w:rFonts w:ascii="Times New Roman" w:eastAsia="Times New Roman" w:hAnsi="Times New Roman" w:cs="Times New Roman"/>
          <w:color w:val="000000"/>
        </w:rPr>
      </w:pPr>
    </w:p>
    <w:p w14:paraId="52007CEF"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3. The authors discussed the importance of positioning the injection needle between 30 and 45 degrees to the body axis to avoid heart puncture. They should also discuss how to prevent needles from protruding through the anterior side of the pericardial sac (Fig. 1B-3, anterior to the left). If the needle pokes through the pericardial sac, the factors will leak out and might be not effective in affecting the heart ventricle.</w:t>
      </w:r>
    </w:p>
    <w:p w14:paraId="77C5B1A4" w14:textId="77777777" w:rsidR="00A01A83" w:rsidRPr="00597A42" w:rsidRDefault="00A01A83" w:rsidP="00A01A83">
      <w:pPr>
        <w:rPr>
          <w:rFonts w:ascii="Times New Roman" w:eastAsia="Times New Roman" w:hAnsi="Times New Roman" w:cs="Times New Roman"/>
          <w:color w:val="000000"/>
        </w:rPr>
      </w:pPr>
    </w:p>
    <w:p w14:paraId="763CD217"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answer:</w:t>
      </w:r>
    </w:p>
    <w:p w14:paraId="1654C3C1"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Indeed the needle should not be inserted too deeply into the body. In the revised manuscript we modified the note at the point 4.1 to address this remark.</w:t>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r>
      <w:r w:rsidRPr="00597A42">
        <w:rPr>
          <w:rFonts w:ascii="Times New Roman" w:eastAsia="Times New Roman" w:hAnsi="Times New Roman" w:cs="Times New Roman"/>
          <w:b/>
          <w:bCs/>
          <w:color w:val="000000"/>
        </w:rPr>
        <w:t>Reviewer #3: </w:t>
      </w:r>
      <w:r w:rsidRPr="00597A42">
        <w:rPr>
          <w:rFonts w:ascii="Times New Roman" w:eastAsia="Times New Roman" w:hAnsi="Times New Roman" w:cs="Times New Roman"/>
          <w:color w:val="000000"/>
        </w:rPr>
        <w:br/>
        <w:t xml:space="preserve">This manuscript from </w:t>
      </w:r>
      <w:proofErr w:type="spellStart"/>
      <w:r w:rsidRPr="00597A42">
        <w:rPr>
          <w:rFonts w:ascii="Times New Roman" w:eastAsia="Times New Roman" w:hAnsi="Times New Roman" w:cs="Times New Roman"/>
          <w:color w:val="000000"/>
        </w:rPr>
        <w:t>Bise</w:t>
      </w:r>
      <w:proofErr w:type="spellEnd"/>
      <w:r w:rsidRPr="00597A42">
        <w:rPr>
          <w:rFonts w:ascii="Times New Roman" w:eastAsia="Times New Roman" w:hAnsi="Times New Roman" w:cs="Times New Roman"/>
          <w:color w:val="000000"/>
        </w:rPr>
        <w:t xml:space="preserve"> and Jazwinska describes a protocol to perform pericardial injections in adult zebrafish. The authors report a new system to deliver small amounts of drugs or peptides directly to the heart using a glass needle.</w:t>
      </w:r>
      <w:r w:rsidRPr="00597A42">
        <w:rPr>
          <w:rFonts w:ascii="Times New Roman" w:eastAsia="Times New Roman" w:hAnsi="Times New Roman" w:cs="Times New Roman"/>
          <w:color w:val="000000"/>
        </w:rPr>
        <w:br/>
        <w:t>The article is very well written and clearly articulated. It describes a useful protocol, and I anticipate that it will be broadly used in zebrafish cardiac studies. The authors accompany the text with very illustrative cartoons. References are properly selected. Overall, I believe this is a very nice contribution to the field, although there are a few issues that need attention.</w:t>
      </w:r>
      <w:r w:rsidRPr="00597A42">
        <w:rPr>
          <w:rFonts w:ascii="Times New Roman" w:eastAsia="Times New Roman" w:hAnsi="Times New Roman" w:cs="Times New Roman"/>
          <w:color w:val="000000"/>
        </w:rPr>
        <w:br/>
      </w:r>
      <w:r w:rsidRPr="00597A42">
        <w:rPr>
          <w:rFonts w:ascii="Times New Roman" w:eastAsia="Times New Roman" w:hAnsi="Times New Roman" w:cs="Times New Roman"/>
          <w:color w:val="000000"/>
        </w:rPr>
        <w:br/>
        <w:t>Specific comments:</w:t>
      </w:r>
      <w:r w:rsidRPr="00597A42">
        <w:rPr>
          <w:rFonts w:ascii="Times New Roman" w:eastAsia="Times New Roman" w:hAnsi="Times New Roman" w:cs="Times New Roman"/>
          <w:color w:val="000000"/>
        </w:rPr>
        <w:br/>
        <w:t xml:space="preserve">1) </w:t>
      </w:r>
      <w:proofErr w:type="gramStart"/>
      <w:r w:rsidRPr="00597A42">
        <w:rPr>
          <w:rFonts w:ascii="Times New Roman" w:eastAsia="Times New Roman" w:hAnsi="Times New Roman" w:cs="Times New Roman"/>
          <w:color w:val="000000"/>
        </w:rPr>
        <w:t>To</w:t>
      </w:r>
      <w:proofErr w:type="gramEnd"/>
      <w:r w:rsidRPr="00597A42">
        <w:rPr>
          <w:rFonts w:ascii="Times New Roman" w:eastAsia="Times New Roman" w:hAnsi="Times New Roman" w:cs="Times New Roman"/>
          <w:color w:val="000000"/>
        </w:rPr>
        <w:t xml:space="preserve"> successfully use this protocol, readers will need to produce needles that are compatible with this application. These are probably quite different to the needles that most zebrafish laboratories use for embryo injection. Thus, the authors should provide a much more detailed protocol and instructions for producing the needles in Step 1.1. For example, they should explain the program that they used in their needle puller (temperature, time, ramps, etc.). Providing this description will ensure the reproducibility of this protocol in other laboratories.</w:t>
      </w:r>
    </w:p>
    <w:p w14:paraId="4CE67F48" w14:textId="77777777" w:rsidR="00A01A83" w:rsidRPr="00597A42" w:rsidRDefault="00A01A83" w:rsidP="00A01A83">
      <w:pPr>
        <w:rPr>
          <w:rFonts w:ascii="Times New Roman" w:eastAsia="Times New Roman" w:hAnsi="Times New Roman" w:cs="Times New Roman"/>
          <w:color w:val="000000"/>
        </w:rPr>
      </w:pPr>
    </w:p>
    <w:p w14:paraId="41ADC187"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response:</w:t>
      </w:r>
    </w:p>
    <w:p w14:paraId="41E61FC0"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lastRenderedPageBreak/>
        <w:t>In the revised figure 1, we provide additional information about the program for the</w:t>
      </w:r>
      <w:r w:rsidR="00867E70">
        <w:rPr>
          <w:rFonts w:ascii="Times New Roman" w:eastAsia="Times New Roman" w:hAnsi="Times New Roman" w:cs="Times New Roman"/>
          <w:color w:val="000000"/>
        </w:rPr>
        <w:t xml:space="preserve"> needle pul</w:t>
      </w:r>
      <w:r w:rsidRPr="00597A42">
        <w:rPr>
          <w:rFonts w:ascii="Times New Roman" w:eastAsia="Times New Roman" w:hAnsi="Times New Roman" w:cs="Times New Roman"/>
          <w:color w:val="000000"/>
        </w:rPr>
        <w:t>ler (Fig. 1A).</w:t>
      </w:r>
    </w:p>
    <w:p w14:paraId="345CDC12"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 xml:space="preserve">2) While I agree with the authors that this method is useful to study certain aspects of cardiac biology such as </w:t>
      </w:r>
      <w:proofErr w:type="spellStart"/>
      <w:r w:rsidRPr="00597A42">
        <w:rPr>
          <w:rFonts w:ascii="Times New Roman" w:eastAsia="Times New Roman" w:hAnsi="Times New Roman" w:cs="Times New Roman"/>
          <w:color w:val="000000"/>
        </w:rPr>
        <w:t>cardioprotection</w:t>
      </w:r>
      <w:proofErr w:type="spellEnd"/>
      <w:r w:rsidRPr="00597A42">
        <w:rPr>
          <w:rFonts w:ascii="Times New Roman" w:eastAsia="Times New Roman" w:hAnsi="Times New Roman" w:cs="Times New Roman"/>
          <w:color w:val="000000"/>
        </w:rPr>
        <w:t xml:space="preserve">, I believe they have not properly demonstrated that this method is relevant for cardiac regeneration studies (as referenced in line 224-225). To induce injuries to the heart, </w:t>
      </w:r>
      <w:proofErr w:type="gramStart"/>
      <w:r w:rsidRPr="00597A42">
        <w:rPr>
          <w:rFonts w:ascii="Times New Roman" w:eastAsia="Times New Roman" w:hAnsi="Times New Roman" w:cs="Times New Roman"/>
          <w:color w:val="000000"/>
        </w:rPr>
        <w:t>the ventricle is exposed by opening the thorax</w:t>
      </w:r>
      <w:proofErr w:type="gramEnd"/>
      <w:r w:rsidRPr="00597A42">
        <w:rPr>
          <w:rFonts w:ascii="Times New Roman" w:eastAsia="Times New Roman" w:hAnsi="Times New Roman" w:cs="Times New Roman"/>
          <w:color w:val="000000"/>
        </w:rPr>
        <w:t>. The body wall closes after a few days post injury, but this healed structure is significantly more fragile than the uninjured thorax. Is the regenerating pericardium leaky? Would it retain the injected volume? The authors should include in this manuscript some experiment to demonstrate that their method is also useful to study regeneration (for example, injecting some dye in the pericardial cavity at 3 or 7 dpi).</w:t>
      </w:r>
    </w:p>
    <w:p w14:paraId="697377C7" w14:textId="77777777" w:rsidR="00A01A83" w:rsidRPr="00597A42" w:rsidRDefault="00A01A83" w:rsidP="00A01A83">
      <w:pPr>
        <w:rPr>
          <w:rFonts w:ascii="Times New Roman" w:eastAsia="Times New Roman" w:hAnsi="Times New Roman" w:cs="Times New Roman"/>
          <w:color w:val="000000"/>
        </w:rPr>
      </w:pPr>
    </w:p>
    <w:p w14:paraId="0DC6F3F3"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response:</w:t>
      </w:r>
    </w:p>
    <w:p w14:paraId="24895EE9"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We agree with the reviewer that our method has been developed and used mainly for preconditioning studies. However, this method is also useful for studying heart regeneration after </w:t>
      </w:r>
      <w:proofErr w:type="spellStart"/>
      <w:r w:rsidRPr="00597A42">
        <w:rPr>
          <w:rFonts w:ascii="Times New Roman" w:eastAsia="Times New Roman" w:hAnsi="Times New Roman" w:cs="Times New Roman"/>
          <w:color w:val="000000"/>
        </w:rPr>
        <w:t>cryoinjury</w:t>
      </w:r>
      <w:proofErr w:type="spellEnd"/>
      <w:r w:rsidRPr="00597A42">
        <w:rPr>
          <w:rFonts w:ascii="Times New Roman" w:eastAsia="Times New Roman" w:hAnsi="Times New Roman" w:cs="Times New Roman"/>
          <w:color w:val="000000"/>
        </w:rPr>
        <w:t>, as reported in our recent publication (</w:t>
      </w:r>
      <w:proofErr w:type="spellStart"/>
      <w:r w:rsidRPr="00597A42">
        <w:rPr>
          <w:rFonts w:ascii="Times New Roman" w:eastAsia="Times New Roman" w:hAnsi="Times New Roman" w:cs="Times New Roman"/>
          <w:color w:val="000000"/>
        </w:rPr>
        <w:t>Bise</w:t>
      </w:r>
      <w:proofErr w:type="spellEnd"/>
      <w:r w:rsidRPr="00597A42">
        <w:rPr>
          <w:rFonts w:ascii="Times New Roman" w:eastAsia="Times New Roman" w:hAnsi="Times New Roman" w:cs="Times New Roman"/>
          <w:color w:val="000000"/>
        </w:rPr>
        <w:t xml:space="preserve"> et al., 2019). To demonstrate the application of the IT injection method after heart injury, we performed a new experiment, which is presented in a new Figure 4. Specifically, at 3 and 7 </w:t>
      </w:r>
      <w:proofErr w:type="spellStart"/>
      <w:r w:rsidRPr="00597A42">
        <w:rPr>
          <w:rFonts w:ascii="Times New Roman" w:eastAsia="Times New Roman" w:hAnsi="Times New Roman" w:cs="Times New Roman"/>
          <w:color w:val="000000"/>
        </w:rPr>
        <w:t>dpci</w:t>
      </w:r>
      <w:proofErr w:type="spellEnd"/>
      <w:r w:rsidRPr="00597A42">
        <w:rPr>
          <w:rFonts w:ascii="Times New Roman" w:eastAsia="Times New Roman" w:hAnsi="Times New Roman" w:cs="Times New Roman"/>
          <w:color w:val="000000"/>
        </w:rPr>
        <w:t xml:space="preserve">, we injected a mixture of DAPI and </w:t>
      </w:r>
      <w:proofErr w:type="spellStart"/>
      <w:r w:rsidRPr="00597A42">
        <w:rPr>
          <w:rFonts w:ascii="Times New Roman" w:eastAsia="Times New Roman" w:hAnsi="Times New Roman" w:cs="Times New Roman"/>
          <w:color w:val="000000"/>
        </w:rPr>
        <w:t>Phalloidin</w:t>
      </w:r>
      <w:proofErr w:type="spellEnd"/>
      <w:r w:rsidRPr="00597A42">
        <w:rPr>
          <w:rFonts w:ascii="Times New Roman" w:eastAsia="Times New Roman" w:hAnsi="Times New Roman" w:cs="Times New Roman"/>
          <w:color w:val="000000"/>
        </w:rPr>
        <w:t xml:space="preserve"> </w:t>
      </w:r>
      <w:proofErr w:type="spellStart"/>
      <w:r w:rsidRPr="00597A42">
        <w:rPr>
          <w:rFonts w:ascii="Times New Roman" w:eastAsia="Times New Roman" w:hAnsi="Times New Roman" w:cs="Times New Roman"/>
          <w:color w:val="000000"/>
        </w:rPr>
        <w:t>Alexa</w:t>
      </w:r>
      <w:proofErr w:type="spellEnd"/>
      <w:r w:rsidRPr="00597A42">
        <w:rPr>
          <w:rFonts w:ascii="Times New Roman" w:eastAsia="Times New Roman" w:hAnsi="Times New Roman" w:cs="Times New Roman"/>
          <w:color w:val="000000"/>
        </w:rPr>
        <w:t xml:space="preserve"> Fluor 649, and analyzed the heart at 1 hour post-injection. Both molecules penetrated </w:t>
      </w:r>
      <w:proofErr w:type="spellStart"/>
      <w:r w:rsidRPr="00597A42">
        <w:rPr>
          <w:rFonts w:ascii="Times New Roman" w:eastAsia="Times New Roman" w:hAnsi="Times New Roman" w:cs="Times New Roman"/>
          <w:color w:val="000000"/>
        </w:rPr>
        <w:t>cryoinjured</w:t>
      </w:r>
      <w:proofErr w:type="spellEnd"/>
      <w:r w:rsidRPr="00597A42">
        <w:rPr>
          <w:rFonts w:ascii="Times New Roman" w:eastAsia="Times New Roman" w:hAnsi="Times New Roman" w:cs="Times New Roman"/>
          <w:color w:val="000000"/>
        </w:rPr>
        <w:t xml:space="preserve"> area. Furthermore, the initiation of diffusion of the drug into the myocardium becomes evident. </w:t>
      </w:r>
    </w:p>
    <w:p w14:paraId="450ADBDF"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br/>
        <w:t>3) In the summary section, the authors claim that this method is suitable for "testing effects of exogenous factors on various tissues of the heart". Again, they have not properly demonstrated that this is the case. My understanding is that they try to do so in Figure 3, when they inject DAPI either intra-</w:t>
      </w:r>
      <w:proofErr w:type="spellStart"/>
      <w:r w:rsidRPr="00597A42">
        <w:rPr>
          <w:rFonts w:ascii="Times New Roman" w:eastAsia="Times New Roman" w:hAnsi="Times New Roman" w:cs="Times New Roman"/>
          <w:color w:val="000000"/>
        </w:rPr>
        <w:t>peritoneally</w:t>
      </w:r>
      <w:proofErr w:type="spellEnd"/>
      <w:r w:rsidRPr="00597A42">
        <w:rPr>
          <w:rFonts w:ascii="Times New Roman" w:eastAsia="Times New Roman" w:hAnsi="Times New Roman" w:cs="Times New Roman"/>
          <w:color w:val="000000"/>
        </w:rPr>
        <w:t xml:space="preserve"> or intra-</w:t>
      </w:r>
      <w:proofErr w:type="spellStart"/>
      <w:r w:rsidRPr="00597A42">
        <w:rPr>
          <w:rFonts w:ascii="Times New Roman" w:eastAsia="Times New Roman" w:hAnsi="Times New Roman" w:cs="Times New Roman"/>
          <w:color w:val="000000"/>
        </w:rPr>
        <w:t>thoracically</w:t>
      </w:r>
      <w:proofErr w:type="spellEnd"/>
      <w:r w:rsidRPr="00597A42">
        <w:rPr>
          <w:rFonts w:ascii="Times New Roman" w:eastAsia="Times New Roman" w:hAnsi="Times New Roman" w:cs="Times New Roman"/>
          <w:color w:val="000000"/>
        </w:rPr>
        <w:t xml:space="preserve">. However, in vivo DAPI only labels damaged/dying cells. It would be more convincing if the authors use a vital dye (i.e., BODIPY </w:t>
      </w:r>
      <w:proofErr w:type="spellStart"/>
      <w:r w:rsidRPr="00597A42">
        <w:rPr>
          <w:rFonts w:ascii="Times New Roman" w:eastAsia="Times New Roman" w:hAnsi="Times New Roman" w:cs="Times New Roman"/>
          <w:color w:val="000000"/>
        </w:rPr>
        <w:t>ceramides</w:t>
      </w:r>
      <w:proofErr w:type="spellEnd"/>
      <w:r w:rsidRPr="00597A42">
        <w:rPr>
          <w:rFonts w:ascii="Times New Roman" w:eastAsia="Times New Roman" w:hAnsi="Times New Roman" w:cs="Times New Roman"/>
          <w:color w:val="000000"/>
        </w:rPr>
        <w:t xml:space="preserve"> or BODIPY 505</w:t>
      </w:r>
      <w:proofErr w:type="gramStart"/>
      <w:r w:rsidRPr="00597A42">
        <w:rPr>
          <w:rFonts w:ascii="Times New Roman" w:eastAsia="Times New Roman" w:hAnsi="Times New Roman" w:cs="Times New Roman"/>
          <w:color w:val="000000"/>
        </w:rPr>
        <w:t>) which</w:t>
      </w:r>
      <w:proofErr w:type="gramEnd"/>
      <w:r w:rsidRPr="00597A42">
        <w:rPr>
          <w:rFonts w:ascii="Times New Roman" w:eastAsia="Times New Roman" w:hAnsi="Times New Roman" w:cs="Times New Roman"/>
          <w:color w:val="000000"/>
        </w:rPr>
        <w:t xml:space="preserve"> would label all cells. This would be much more convincing than the present data.</w:t>
      </w:r>
    </w:p>
    <w:p w14:paraId="4CA1E1F0" w14:textId="77777777" w:rsidR="00A01A83" w:rsidRPr="00597A42" w:rsidRDefault="00A01A83" w:rsidP="00A01A83">
      <w:pPr>
        <w:rPr>
          <w:rFonts w:ascii="Times New Roman" w:eastAsia="Times New Roman" w:hAnsi="Times New Roman" w:cs="Times New Roman"/>
          <w:color w:val="000000"/>
        </w:rPr>
      </w:pPr>
    </w:p>
    <w:p w14:paraId="06348947" w14:textId="77777777" w:rsidR="008C0683" w:rsidRPr="00597A42" w:rsidRDefault="008C0683" w:rsidP="008C06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Our response:</w:t>
      </w:r>
    </w:p>
    <w:p w14:paraId="79658B8D" w14:textId="77777777" w:rsidR="00A01A83" w:rsidRPr="00597A42" w:rsidRDefault="00A01A83" w:rsidP="00A01A83">
      <w:pPr>
        <w:rPr>
          <w:rFonts w:ascii="Times New Roman" w:eastAsia="Times New Roman" w:hAnsi="Times New Roman" w:cs="Times New Roman"/>
          <w:color w:val="000000"/>
        </w:rPr>
      </w:pPr>
      <w:bookmarkStart w:id="0" w:name="_GoBack"/>
      <w:bookmarkEnd w:id="0"/>
      <w:r w:rsidRPr="00597A42">
        <w:rPr>
          <w:rFonts w:ascii="Times New Roman" w:eastAsia="Times New Roman" w:hAnsi="Times New Roman" w:cs="Times New Roman"/>
          <w:color w:val="000000"/>
        </w:rPr>
        <w:t xml:space="preserve">According to our experience and literature, DAPI can label living cells without a need of membrane </w:t>
      </w:r>
      <w:proofErr w:type="spellStart"/>
      <w:r w:rsidRPr="00597A42">
        <w:rPr>
          <w:rFonts w:ascii="Times New Roman" w:eastAsia="Times New Roman" w:hAnsi="Times New Roman" w:cs="Times New Roman"/>
          <w:color w:val="000000"/>
        </w:rPr>
        <w:t>permeabilization</w:t>
      </w:r>
      <w:proofErr w:type="spellEnd"/>
      <w:r w:rsidRPr="00597A42">
        <w:rPr>
          <w:rFonts w:ascii="Times New Roman" w:eastAsia="Times New Roman" w:hAnsi="Times New Roman" w:cs="Times New Roman"/>
          <w:color w:val="000000"/>
        </w:rPr>
        <w:t>.</w:t>
      </w:r>
    </w:p>
    <w:p w14:paraId="47A7987C"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Here are the examples of previous articles reporting the suitability of DAPI for live-cell labeling:</w:t>
      </w:r>
    </w:p>
    <w:p w14:paraId="0391950F" w14:textId="77777777" w:rsidR="00A01A83" w:rsidRPr="00597A42" w:rsidRDefault="008C0683" w:rsidP="00A01A83">
      <w:pPr>
        <w:rPr>
          <w:rFonts w:ascii="Times New Roman" w:eastAsia="Times New Roman" w:hAnsi="Times New Roman" w:cs="Times New Roman"/>
          <w:color w:val="000000" w:themeColor="text1"/>
        </w:rPr>
      </w:pPr>
      <w:r>
        <w:fldChar w:fldCharType="begin"/>
      </w:r>
      <w:r>
        <w:instrText xml:space="preserve"> HYPERLINK "https://doi.org/10.1016/S1046-2023(02)00289-X" \t "_blank" \o "Persistent link using digital object identifier" </w:instrText>
      </w:r>
      <w:r>
        <w:fldChar w:fldCharType="separate"/>
      </w:r>
      <w:r w:rsidR="00A01A83" w:rsidRPr="00597A42">
        <w:rPr>
          <w:rFonts w:ascii="Times New Roman" w:eastAsia="Times New Roman" w:hAnsi="Times New Roman" w:cs="Times New Roman"/>
          <w:color w:val="000000" w:themeColor="text1"/>
          <w:u w:val="single"/>
        </w:rPr>
        <w:t>https://doi.org/10.1016/S1046-2023(02)00289-X</w:t>
      </w:r>
      <w:r>
        <w:rPr>
          <w:rFonts w:ascii="Times New Roman" w:eastAsia="Times New Roman" w:hAnsi="Times New Roman" w:cs="Times New Roman"/>
          <w:color w:val="000000" w:themeColor="text1"/>
          <w:u w:val="single"/>
        </w:rPr>
        <w:fldChar w:fldCharType="end"/>
      </w:r>
    </w:p>
    <w:p w14:paraId="031002EC" w14:textId="77777777" w:rsidR="00A01A83" w:rsidRPr="00597A42" w:rsidRDefault="008C0683" w:rsidP="00A01A83">
      <w:pPr>
        <w:rPr>
          <w:rFonts w:ascii="Times New Roman" w:eastAsia="Times New Roman" w:hAnsi="Times New Roman" w:cs="Times New Roman"/>
          <w:color w:val="000000" w:themeColor="text1"/>
        </w:rPr>
      </w:pPr>
      <w:hyperlink r:id="rId7" w:history="1">
        <w:r w:rsidR="00A01A83" w:rsidRPr="00597A42">
          <w:rPr>
            <w:rStyle w:val="Hyperlink"/>
            <w:rFonts w:ascii="Times New Roman" w:eastAsia="Times New Roman" w:hAnsi="Times New Roman" w:cs="Times New Roman"/>
            <w:color w:val="000000" w:themeColor="text1"/>
          </w:rPr>
          <w:t>https://doi.org/10.3727/096368908786576444</w:t>
        </w:r>
      </w:hyperlink>
    </w:p>
    <w:p w14:paraId="184CBA21" w14:textId="77777777" w:rsidR="00A01A83" w:rsidRPr="00597A42" w:rsidRDefault="008C0683" w:rsidP="00A01A83">
      <w:pPr>
        <w:rPr>
          <w:rFonts w:ascii="Times New Roman" w:eastAsia="Times New Roman" w:hAnsi="Times New Roman" w:cs="Times New Roman"/>
          <w:color w:val="000000" w:themeColor="text1"/>
        </w:rPr>
      </w:pPr>
      <w:hyperlink r:id="rId8" w:history="1">
        <w:r w:rsidR="00A01A83" w:rsidRPr="00597A42">
          <w:rPr>
            <w:rFonts w:ascii="Times New Roman" w:eastAsia="Times New Roman" w:hAnsi="Times New Roman" w:cs="Times New Roman"/>
            <w:color w:val="000000" w:themeColor="text1"/>
            <w:u w:val="single"/>
          </w:rPr>
          <w:t>https://doi.org/10.3727/096368909788809811</w:t>
        </w:r>
      </w:hyperlink>
    </w:p>
    <w:p w14:paraId="528D45C7" w14:textId="77777777" w:rsidR="00A01A83" w:rsidRPr="00597A42" w:rsidRDefault="008C0683" w:rsidP="00A01A83">
      <w:pPr>
        <w:rPr>
          <w:rFonts w:ascii="Times New Roman" w:eastAsia="Times New Roman" w:hAnsi="Times New Roman" w:cs="Times New Roman"/>
          <w:color w:val="000000" w:themeColor="text1"/>
        </w:rPr>
      </w:pPr>
      <w:hyperlink r:id="rId9" w:history="1">
        <w:r w:rsidR="00A01A83" w:rsidRPr="00597A42">
          <w:rPr>
            <w:rFonts w:ascii="Times New Roman" w:eastAsia="Times New Roman" w:hAnsi="Times New Roman" w:cs="Times New Roman"/>
            <w:bCs/>
            <w:color w:val="000000" w:themeColor="text1"/>
            <w:u w:val="single"/>
          </w:rPr>
          <w:t>https://doi.org/10.1111/jmi.12133</w:t>
        </w:r>
      </w:hyperlink>
    </w:p>
    <w:p w14:paraId="10BAC035" w14:textId="77777777" w:rsidR="00A01A83" w:rsidRPr="00597A42" w:rsidRDefault="00A01A83" w:rsidP="00A01A83">
      <w:pPr>
        <w:rPr>
          <w:rFonts w:ascii="Times New Roman" w:eastAsia="Times New Roman" w:hAnsi="Times New Roman" w:cs="Times New Roman"/>
        </w:rPr>
      </w:pPr>
    </w:p>
    <w:p w14:paraId="676C6DB8" w14:textId="77777777" w:rsidR="00A01A83" w:rsidRPr="00597A42" w:rsidRDefault="00A01A83" w:rsidP="00A01A83">
      <w:pPr>
        <w:rPr>
          <w:rFonts w:ascii="Times New Roman" w:eastAsia="Times New Roman" w:hAnsi="Times New Roman" w:cs="Times New Roman"/>
        </w:rPr>
      </w:pPr>
      <w:r w:rsidRPr="00597A42">
        <w:rPr>
          <w:rFonts w:ascii="Times New Roman" w:eastAsia="Times New Roman" w:hAnsi="Times New Roman" w:cs="Times New Roman"/>
          <w:color w:val="000000"/>
        </w:rPr>
        <w:t>Furthermore, our new Figure 4 also demonstrates this feature of DAPI.</w:t>
      </w:r>
    </w:p>
    <w:p w14:paraId="45BA1C16" w14:textId="77777777" w:rsidR="00A01A83" w:rsidRPr="00597A42" w:rsidRDefault="00A01A83" w:rsidP="00A01A83">
      <w:pPr>
        <w:rPr>
          <w:rFonts w:ascii="Times New Roman" w:eastAsia="Times New Roman" w:hAnsi="Times New Roman" w:cs="Times New Roman"/>
          <w:color w:val="000000"/>
        </w:rPr>
      </w:pPr>
      <w:r w:rsidRPr="00597A42">
        <w:rPr>
          <w:rFonts w:ascii="Times New Roman" w:eastAsia="Times New Roman" w:hAnsi="Times New Roman" w:cs="Times New Roman"/>
          <w:color w:val="000000"/>
        </w:rPr>
        <w:t xml:space="preserve"> </w:t>
      </w:r>
      <w:r w:rsidRPr="00597A42">
        <w:rPr>
          <w:rFonts w:ascii="Times New Roman" w:eastAsia="Times New Roman" w:hAnsi="Times New Roman" w:cs="Times New Roman"/>
          <w:color w:val="000000"/>
        </w:rPr>
        <w:br/>
        <w:t xml:space="preserve">4) I would recommend expanding a bit the discussion to mention that this method could be potentially useful to deliver molecules such as </w:t>
      </w:r>
      <w:proofErr w:type="spellStart"/>
      <w:r w:rsidRPr="00597A42">
        <w:rPr>
          <w:rFonts w:ascii="Times New Roman" w:eastAsia="Times New Roman" w:hAnsi="Times New Roman" w:cs="Times New Roman"/>
          <w:color w:val="000000"/>
        </w:rPr>
        <w:t>tamoxifen</w:t>
      </w:r>
      <w:proofErr w:type="spellEnd"/>
      <w:r w:rsidRPr="00597A42">
        <w:rPr>
          <w:rFonts w:ascii="Times New Roman" w:eastAsia="Times New Roman" w:hAnsi="Times New Roman" w:cs="Times New Roman"/>
          <w:color w:val="000000"/>
        </w:rPr>
        <w:t xml:space="preserve"> (to induce CreERT2 lines used in regeneration studies), and even guide RNAs or modified RNAs to perform gain and loss of function studies.</w:t>
      </w:r>
    </w:p>
    <w:p w14:paraId="0FD45595" w14:textId="77777777" w:rsidR="00A01A83" w:rsidRPr="00597A42" w:rsidRDefault="00A01A83" w:rsidP="00A01A83">
      <w:pPr>
        <w:rPr>
          <w:rFonts w:ascii="Times New Roman" w:hAnsi="Times New Roman" w:cs="Times New Roman"/>
        </w:rPr>
      </w:pPr>
    </w:p>
    <w:p w14:paraId="5FE3E395" w14:textId="77777777" w:rsidR="00A01A83" w:rsidRPr="00597A42" w:rsidRDefault="00A01A83" w:rsidP="00A01A83">
      <w:pPr>
        <w:rPr>
          <w:rFonts w:ascii="Times New Roman" w:hAnsi="Times New Roman" w:cs="Times New Roman"/>
        </w:rPr>
      </w:pPr>
      <w:r w:rsidRPr="00597A42">
        <w:rPr>
          <w:rFonts w:ascii="Times New Roman" w:hAnsi="Times New Roman" w:cs="Times New Roman"/>
        </w:rPr>
        <w:t>We added this suggestion to the discussion.</w:t>
      </w:r>
    </w:p>
    <w:p w14:paraId="449EBCA5" w14:textId="77777777" w:rsidR="00EF3484" w:rsidRPr="00597A42" w:rsidRDefault="00EF3484">
      <w:pPr>
        <w:rPr>
          <w:rFonts w:ascii="Times New Roman" w:hAnsi="Times New Roman" w:cs="Times New Roman"/>
        </w:rPr>
      </w:pPr>
    </w:p>
    <w:sectPr w:rsidR="00EF3484" w:rsidRPr="00597A42" w:rsidSect="007728EC">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49EB7" w14:textId="77777777" w:rsidR="00943CCA" w:rsidRDefault="00943CCA" w:rsidP="00597A42">
      <w:r>
        <w:separator/>
      </w:r>
    </w:p>
  </w:endnote>
  <w:endnote w:type="continuationSeparator" w:id="0">
    <w:p w14:paraId="3FD7CC87" w14:textId="77777777" w:rsidR="00943CCA" w:rsidRDefault="00943CCA" w:rsidP="0059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E3A7F" w14:textId="77777777" w:rsidR="00597A42" w:rsidRDefault="00597A42" w:rsidP="00115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46F373" w14:textId="77777777" w:rsidR="00597A42" w:rsidRDefault="00597A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C901" w14:textId="77777777" w:rsidR="00597A42" w:rsidRDefault="00597A42" w:rsidP="00115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683">
      <w:rPr>
        <w:rStyle w:val="PageNumber"/>
        <w:noProof/>
      </w:rPr>
      <w:t>5</w:t>
    </w:r>
    <w:r>
      <w:rPr>
        <w:rStyle w:val="PageNumber"/>
      </w:rPr>
      <w:fldChar w:fldCharType="end"/>
    </w:r>
  </w:p>
  <w:p w14:paraId="1A25FE03" w14:textId="77777777" w:rsidR="00597A42" w:rsidRDefault="00597A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00994" w14:textId="77777777" w:rsidR="00943CCA" w:rsidRDefault="00943CCA" w:rsidP="00597A42">
      <w:r>
        <w:separator/>
      </w:r>
    </w:p>
  </w:footnote>
  <w:footnote w:type="continuationSeparator" w:id="0">
    <w:p w14:paraId="1CC3C917" w14:textId="77777777" w:rsidR="00943CCA" w:rsidRDefault="00943CCA" w:rsidP="00597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83"/>
    <w:rsid w:val="0032799B"/>
    <w:rsid w:val="00597A42"/>
    <w:rsid w:val="005D7B22"/>
    <w:rsid w:val="007728EC"/>
    <w:rsid w:val="00867E70"/>
    <w:rsid w:val="008C0683"/>
    <w:rsid w:val="00943CCA"/>
    <w:rsid w:val="00A01A83"/>
    <w:rsid w:val="00EF3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5B6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A83"/>
    <w:rPr>
      <w:color w:val="0000FF"/>
      <w:u w:val="single"/>
    </w:rPr>
  </w:style>
  <w:style w:type="paragraph" w:styleId="Footer">
    <w:name w:val="footer"/>
    <w:basedOn w:val="Normal"/>
    <w:link w:val="FooterChar"/>
    <w:uiPriority w:val="99"/>
    <w:unhideWhenUsed/>
    <w:rsid w:val="00597A42"/>
    <w:pPr>
      <w:tabs>
        <w:tab w:val="center" w:pos="4320"/>
        <w:tab w:val="right" w:pos="8640"/>
      </w:tabs>
    </w:pPr>
  </w:style>
  <w:style w:type="character" w:customStyle="1" w:styleId="FooterChar">
    <w:name w:val="Footer Char"/>
    <w:basedOn w:val="DefaultParagraphFont"/>
    <w:link w:val="Footer"/>
    <w:uiPriority w:val="99"/>
    <w:rsid w:val="00597A42"/>
  </w:style>
  <w:style w:type="character" w:styleId="PageNumber">
    <w:name w:val="page number"/>
    <w:basedOn w:val="DefaultParagraphFont"/>
    <w:uiPriority w:val="99"/>
    <w:semiHidden/>
    <w:unhideWhenUsed/>
    <w:rsid w:val="00597A42"/>
  </w:style>
  <w:style w:type="paragraph" w:styleId="DocumentMap">
    <w:name w:val="Document Map"/>
    <w:basedOn w:val="Normal"/>
    <w:link w:val="DocumentMapChar"/>
    <w:uiPriority w:val="99"/>
    <w:semiHidden/>
    <w:unhideWhenUsed/>
    <w:rsid w:val="00867E70"/>
    <w:rPr>
      <w:rFonts w:ascii="Times New Roman" w:hAnsi="Times New Roman" w:cs="Times New Roman"/>
    </w:rPr>
  </w:style>
  <w:style w:type="character" w:customStyle="1" w:styleId="DocumentMapChar">
    <w:name w:val="Document Map Char"/>
    <w:basedOn w:val="DefaultParagraphFont"/>
    <w:link w:val="DocumentMap"/>
    <w:uiPriority w:val="99"/>
    <w:semiHidden/>
    <w:rsid w:val="00867E70"/>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A83"/>
    <w:rPr>
      <w:color w:val="0000FF"/>
      <w:u w:val="single"/>
    </w:rPr>
  </w:style>
  <w:style w:type="paragraph" w:styleId="Footer">
    <w:name w:val="footer"/>
    <w:basedOn w:val="Normal"/>
    <w:link w:val="FooterChar"/>
    <w:uiPriority w:val="99"/>
    <w:unhideWhenUsed/>
    <w:rsid w:val="00597A42"/>
    <w:pPr>
      <w:tabs>
        <w:tab w:val="center" w:pos="4320"/>
        <w:tab w:val="right" w:pos="8640"/>
      </w:tabs>
    </w:pPr>
  </w:style>
  <w:style w:type="character" w:customStyle="1" w:styleId="FooterChar">
    <w:name w:val="Footer Char"/>
    <w:basedOn w:val="DefaultParagraphFont"/>
    <w:link w:val="Footer"/>
    <w:uiPriority w:val="99"/>
    <w:rsid w:val="00597A42"/>
  </w:style>
  <w:style w:type="character" w:styleId="PageNumber">
    <w:name w:val="page number"/>
    <w:basedOn w:val="DefaultParagraphFont"/>
    <w:uiPriority w:val="99"/>
    <w:semiHidden/>
    <w:unhideWhenUsed/>
    <w:rsid w:val="00597A42"/>
  </w:style>
  <w:style w:type="paragraph" w:styleId="DocumentMap">
    <w:name w:val="Document Map"/>
    <w:basedOn w:val="Normal"/>
    <w:link w:val="DocumentMapChar"/>
    <w:uiPriority w:val="99"/>
    <w:semiHidden/>
    <w:unhideWhenUsed/>
    <w:rsid w:val="00867E70"/>
    <w:rPr>
      <w:rFonts w:ascii="Times New Roman" w:hAnsi="Times New Roman" w:cs="Times New Roman"/>
    </w:rPr>
  </w:style>
  <w:style w:type="character" w:customStyle="1" w:styleId="DocumentMapChar">
    <w:name w:val="Document Map Char"/>
    <w:basedOn w:val="DefaultParagraphFont"/>
    <w:link w:val="DocumentMap"/>
    <w:uiPriority w:val="99"/>
    <w:semiHidden/>
    <w:rsid w:val="00867E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i.org/10.3727%2F096368908786576444" TargetMode="External"/><Relationship Id="rId8" Type="http://schemas.openxmlformats.org/officeDocument/2006/relationships/hyperlink" Target="https://doi.org/10.3727%2F096368909788809811" TargetMode="External"/><Relationship Id="rId9" Type="http://schemas.openxmlformats.org/officeDocument/2006/relationships/hyperlink" Target="https://doi.org/10.1111/jmi.1213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1739</Words>
  <Characters>9914</Characters>
  <Application>Microsoft Macintosh Word</Application>
  <DocSecurity>0</DocSecurity>
  <Lines>82</Lines>
  <Paragraphs>23</Paragraphs>
  <ScaleCrop>false</ScaleCrop>
  <Company>Unifr</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Jazwinska</dc:creator>
  <cp:keywords/>
  <dc:description/>
  <cp:lastModifiedBy>Anna Jazwinska</cp:lastModifiedBy>
  <cp:revision>4</cp:revision>
  <dcterms:created xsi:type="dcterms:W3CDTF">2019-03-01T09:01:00Z</dcterms:created>
  <dcterms:modified xsi:type="dcterms:W3CDTF">2019-03-01T09:04:00Z</dcterms:modified>
</cp:coreProperties>
</file>