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7E1F8" w14:textId="77777777" w:rsidR="00C06FA2" w:rsidRDefault="00C06FA2">
      <w:pPr>
        <w:framePr w:hSpace="180" w:wrap="around" w:vAnchor="text" w:hAnchor="page" w:x="9217" w:y="134"/>
      </w:pPr>
    </w:p>
    <w:p w14:paraId="66449CBE" w14:textId="77777777" w:rsidR="00C06FA2" w:rsidRDefault="00C06FA2">
      <w:pPr>
        <w:framePr w:hSpace="180" w:wrap="around" w:vAnchor="text" w:hAnchor="page" w:x="9217" w:y="134"/>
      </w:pPr>
    </w:p>
    <w:p w14:paraId="713E00F5" w14:textId="77777777" w:rsidR="00C06FA2" w:rsidRDefault="008F1C9B">
      <w:pPr>
        <w:rPr>
          <w:b/>
          <w:sz w:val="28"/>
        </w:rPr>
      </w:pPr>
      <w:r>
        <w:rPr>
          <w:noProof/>
        </w:rPr>
        <w:drawing>
          <wp:anchor distT="0" distB="0" distL="114300" distR="114300" simplePos="0" relativeHeight="251657728" behindDoc="0" locked="0" layoutInCell="1" allowOverlap="1" wp14:anchorId="0F0A9F76" wp14:editId="259427F8">
            <wp:simplePos x="0" y="0"/>
            <wp:positionH relativeFrom="column">
              <wp:posOffset>-720090</wp:posOffset>
            </wp:positionH>
            <wp:positionV relativeFrom="paragraph">
              <wp:posOffset>-458470</wp:posOffset>
            </wp:positionV>
            <wp:extent cx="2327910" cy="1962150"/>
            <wp:effectExtent l="0" t="0" r="0" b="0"/>
            <wp:wrapSquare wrapText="bothSides"/>
            <wp:docPr id="5" name="Picture 5" descr="manchester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chester_logo_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791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7B255" w14:textId="77777777" w:rsidR="00C06FA2" w:rsidRPr="00971EB5" w:rsidRDefault="00C06FA2" w:rsidP="00C27798">
      <w:pPr>
        <w:rPr>
          <w:b/>
          <w:sz w:val="24"/>
          <w:szCs w:val="24"/>
        </w:rPr>
      </w:pPr>
    </w:p>
    <w:p w14:paraId="0C41667C" w14:textId="77777777" w:rsidR="00C06FA2" w:rsidRPr="00971EB5" w:rsidRDefault="00C06FA2" w:rsidP="00C27798">
      <w:pPr>
        <w:rPr>
          <w:b/>
          <w:sz w:val="24"/>
          <w:szCs w:val="24"/>
        </w:rPr>
      </w:pPr>
    </w:p>
    <w:p w14:paraId="44056369" w14:textId="77777777" w:rsidR="00C06FA2" w:rsidRPr="00971EB5" w:rsidRDefault="00C06FA2" w:rsidP="00C27798">
      <w:pPr>
        <w:pStyle w:val="UoMSchoolDeptTitle"/>
        <w:ind w:left="7200"/>
        <w:jc w:val="both"/>
        <w:rPr>
          <w:rFonts w:ascii="Times New Roman" w:hAnsi="Times New Roman"/>
          <w:noProof/>
          <w:sz w:val="24"/>
          <w:szCs w:val="24"/>
        </w:rPr>
      </w:pPr>
    </w:p>
    <w:p w14:paraId="722F8F47" w14:textId="1AA4CD63" w:rsidR="008F1C9B" w:rsidRPr="00890461" w:rsidRDefault="003346A4" w:rsidP="00C27798">
      <w:pPr>
        <w:pStyle w:val="UoMSchoolDeptTitle"/>
        <w:tabs>
          <w:tab w:val="clear" w:pos="7200"/>
          <w:tab w:val="left" w:pos="4678"/>
        </w:tabs>
        <w:ind w:left="0"/>
        <w:jc w:val="right"/>
        <w:rPr>
          <w:rFonts w:ascii="Arial" w:hAnsi="Arial" w:cs="Arial"/>
          <w:noProof/>
          <w:szCs w:val="18"/>
        </w:rPr>
      </w:pPr>
      <w:r>
        <w:rPr>
          <w:rFonts w:ascii="Arial" w:hAnsi="Arial" w:cs="Arial"/>
          <w:noProof/>
          <w:szCs w:val="18"/>
        </w:rPr>
        <w:t>Office 2.013</w:t>
      </w:r>
    </w:p>
    <w:p w14:paraId="6E8C6307" w14:textId="1ABFE7BA" w:rsidR="006F116C" w:rsidRDefault="006F116C" w:rsidP="00C27798">
      <w:pPr>
        <w:pStyle w:val="UoMSchoolDeptTitle"/>
        <w:tabs>
          <w:tab w:val="clear" w:pos="7200"/>
          <w:tab w:val="left" w:pos="4678"/>
        </w:tabs>
        <w:ind w:left="0"/>
        <w:jc w:val="right"/>
        <w:rPr>
          <w:rFonts w:ascii="Arial" w:hAnsi="Arial" w:cs="Arial"/>
          <w:noProof/>
          <w:szCs w:val="18"/>
        </w:rPr>
      </w:pPr>
      <w:r>
        <w:rPr>
          <w:rFonts w:ascii="Arial" w:hAnsi="Arial" w:cs="Arial"/>
          <w:noProof/>
          <w:szCs w:val="18"/>
        </w:rPr>
        <w:t>AV Hill Building</w:t>
      </w:r>
    </w:p>
    <w:p w14:paraId="2BE233BC" w14:textId="05607D0D" w:rsidR="00890461" w:rsidRDefault="00890461" w:rsidP="00C27798">
      <w:pPr>
        <w:pStyle w:val="UoMSchoolDeptTitle"/>
        <w:tabs>
          <w:tab w:val="clear" w:pos="7200"/>
          <w:tab w:val="left" w:pos="4678"/>
        </w:tabs>
        <w:ind w:left="0"/>
        <w:jc w:val="right"/>
        <w:rPr>
          <w:rFonts w:ascii="Arial" w:hAnsi="Arial" w:cs="Arial"/>
          <w:noProof/>
          <w:szCs w:val="18"/>
        </w:rPr>
      </w:pPr>
      <w:r>
        <w:rPr>
          <w:rFonts w:ascii="Arial" w:hAnsi="Arial" w:cs="Arial"/>
          <w:noProof/>
          <w:szCs w:val="18"/>
        </w:rPr>
        <w:t xml:space="preserve">Division of </w:t>
      </w:r>
      <w:r w:rsidR="003346A4">
        <w:rPr>
          <w:rFonts w:ascii="Arial" w:hAnsi="Arial" w:cs="Arial"/>
          <w:noProof/>
          <w:szCs w:val="18"/>
        </w:rPr>
        <w:t>Neuroscience &amp; Experimental Psychology</w:t>
      </w:r>
    </w:p>
    <w:p w14:paraId="1FE77469" w14:textId="136FF260" w:rsidR="00890461" w:rsidRDefault="00890461" w:rsidP="00C27798">
      <w:pPr>
        <w:pStyle w:val="UoMSchoolDeptTitle"/>
        <w:tabs>
          <w:tab w:val="clear" w:pos="7200"/>
          <w:tab w:val="left" w:pos="4678"/>
        </w:tabs>
        <w:ind w:left="0"/>
        <w:jc w:val="right"/>
        <w:rPr>
          <w:rFonts w:ascii="Arial" w:hAnsi="Arial" w:cs="Arial"/>
          <w:noProof/>
          <w:szCs w:val="18"/>
        </w:rPr>
      </w:pPr>
      <w:r>
        <w:rPr>
          <w:rFonts w:ascii="Arial" w:hAnsi="Arial" w:cs="Arial"/>
          <w:noProof/>
          <w:szCs w:val="18"/>
        </w:rPr>
        <w:t>School of Biological Sciences</w:t>
      </w:r>
    </w:p>
    <w:p w14:paraId="2B2DB470" w14:textId="48B1FD81" w:rsidR="00890461" w:rsidRPr="00116094" w:rsidRDefault="00890461" w:rsidP="00C27798">
      <w:pPr>
        <w:pStyle w:val="UoMSchoolDeptTitle"/>
        <w:tabs>
          <w:tab w:val="clear" w:pos="7200"/>
          <w:tab w:val="left" w:pos="4678"/>
        </w:tabs>
        <w:ind w:left="0"/>
        <w:jc w:val="right"/>
        <w:rPr>
          <w:rFonts w:ascii="Arial" w:hAnsi="Arial" w:cs="Arial"/>
          <w:szCs w:val="18"/>
        </w:rPr>
      </w:pPr>
      <w:r>
        <w:rPr>
          <w:rFonts w:ascii="Arial" w:hAnsi="Arial" w:cs="Arial"/>
          <w:noProof/>
          <w:szCs w:val="18"/>
        </w:rPr>
        <w:t>Faculty of Biology, Medicine &amp; Health</w:t>
      </w:r>
    </w:p>
    <w:p w14:paraId="3BA06AF8" w14:textId="0C5AFDBC" w:rsidR="00D26FBD" w:rsidRPr="00116094" w:rsidRDefault="00D26FBD" w:rsidP="00C27798">
      <w:pPr>
        <w:pStyle w:val="UoMSchoolDeptTitle"/>
        <w:tabs>
          <w:tab w:val="clear" w:pos="7200"/>
          <w:tab w:val="left" w:pos="4678"/>
        </w:tabs>
        <w:ind w:left="0"/>
        <w:jc w:val="right"/>
        <w:rPr>
          <w:rFonts w:ascii="Arial" w:hAnsi="Arial" w:cs="Arial"/>
          <w:szCs w:val="18"/>
        </w:rPr>
      </w:pPr>
      <w:r w:rsidRPr="00116094">
        <w:rPr>
          <w:rFonts w:ascii="Arial" w:hAnsi="Arial" w:cs="Arial"/>
          <w:noProof/>
          <w:szCs w:val="18"/>
        </w:rPr>
        <w:t>The University of Manchester</w:t>
      </w:r>
    </w:p>
    <w:p w14:paraId="143475E7" w14:textId="77777777" w:rsidR="00D26FBD" w:rsidRPr="00116094" w:rsidRDefault="00D26FBD" w:rsidP="00C27798">
      <w:pPr>
        <w:pStyle w:val="UoMSenderAdd"/>
        <w:ind w:left="4320"/>
        <w:jc w:val="right"/>
        <w:rPr>
          <w:rFonts w:ascii="Arial" w:hAnsi="Arial" w:cs="Arial"/>
          <w:noProof/>
          <w:szCs w:val="18"/>
        </w:rPr>
      </w:pPr>
      <w:r w:rsidRPr="00116094">
        <w:rPr>
          <w:rFonts w:ascii="Arial" w:hAnsi="Arial" w:cs="Arial"/>
          <w:noProof/>
          <w:szCs w:val="18"/>
        </w:rPr>
        <w:t xml:space="preserve">        </w:t>
      </w:r>
      <w:r w:rsidRPr="00116094">
        <w:rPr>
          <w:rFonts w:ascii="Arial" w:hAnsi="Arial" w:cs="Arial"/>
          <w:noProof/>
          <w:szCs w:val="18"/>
        </w:rPr>
        <w:tab/>
      </w:r>
      <w:r w:rsidRPr="00116094">
        <w:rPr>
          <w:rFonts w:ascii="Arial" w:hAnsi="Arial" w:cs="Arial"/>
          <w:noProof/>
          <w:szCs w:val="18"/>
        </w:rPr>
        <w:tab/>
      </w:r>
      <w:r w:rsidRPr="00116094">
        <w:rPr>
          <w:rFonts w:ascii="Arial" w:hAnsi="Arial" w:cs="Arial"/>
          <w:noProof/>
          <w:szCs w:val="18"/>
        </w:rPr>
        <w:tab/>
        <w:t>Oxford Road</w:t>
      </w:r>
    </w:p>
    <w:p w14:paraId="3B9BCF2C" w14:textId="77777777" w:rsidR="0045066B" w:rsidRPr="00116094" w:rsidRDefault="00D26FBD" w:rsidP="00C27798">
      <w:pPr>
        <w:pStyle w:val="UoMSenderAdd"/>
        <w:ind w:left="4320"/>
        <w:jc w:val="right"/>
        <w:rPr>
          <w:rFonts w:ascii="Arial" w:hAnsi="Arial" w:cs="Arial"/>
          <w:noProof/>
          <w:szCs w:val="18"/>
        </w:rPr>
      </w:pPr>
      <w:r w:rsidRPr="00116094">
        <w:rPr>
          <w:rFonts w:ascii="Arial" w:hAnsi="Arial" w:cs="Arial"/>
          <w:noProof/>
          <w:szCs w:val="18"/>
        </w:rPr>
        <w:t xml:space="preserve">        Manchester</w:t>
      </w:r>
    </w:p>
    <w:p w14:paraId="6367A3EC" w14:textId="0610C464" w:rsidR="00D26FBD" w:rsidRPr="00116094" w:rsidRDefault="00D26FBD" w:rsidP="00C27798">
      <w:pPr>
        <w:pStyle w:val="UoMSenderAdd"/>
        <w:ind w:left="4320"/>
        <w:jc w:val="right"/>
        <w:rPr>
          <w:rFonts w:ascii="Arial" w:hAnsi="Arial" w:cs="Arial"/>
          <w:noProof/>
          <w:szCs w:val="18"/>
        </w:rPr>
      </w:pPr>
      <w:r w:rsidRPr="00116094">
        <w:rPr>
          <w:rFonts w:ascii="Arial" w:hAnsi="Arial" w:cs="Arial"/>
          <w:noProof/>
          <w:szCs w:val="18"/>
        </w:rPr>
        <w:t>M13 9</w:t>
      </w:r>
      <w:r w:rsidR="006F116C">
        <w:rPr>
          <w:rFonts w:ascii="Arial" w:hAnsi="Arial" w:cs="Arial"/>
          <w:noProof/>
          <w:szCs w:val="18"/>
        </w:rPr>
        <w:t>PT</w:t>
      </w:r>
    </w:p>
    <w:p w14:paraId="1A0885E1" w14:textId="77777777" w:rsidR="00F508CE" w:rsidRPr="00116094" w:rsidRDefault="00F508CE" w:rsidP="00C27798">
      <w:pPr>
        <w:pStyle w:val="UoMSenderAdd"/>
        <w:ind w:left="4320"/>
        <w:jc w:val="right"/>
        <w:rPr>
          <w:rFonts w:ascii="Arial" w:hAnsi="Arial" w:cs="Arial"/>
          <w:szCs w:val="18"/>
        </w:rPr>
      </w:pPr>
      <w:r w:rsidRPr="00116094">
        <w:rPr>
          <w:rFonts w:ascii="Arial" w:hAnsi="Arial" w:cs="Arial"/>
          <w:noProof/>
          <w:szCs w:val="18"/>
        </w:rPr>
        <w:t>United Kingdom</w:t>
      </w:r>
      <w:r w:rsidRPr="00116094">
        <w:rPr>
          <w:rFonts w:ascii="Arial" w:hAnsi="Arial" w:cs="Arial"/>
          <w:szCs w:val="18"/>
        </w:rPr>
        <w:t xml:space="preserve">   </w:t>
      </w:r>
    </w:p>
    <w:p w14:paraId="79BE46A3" w14:textId="77777777" w:rsidR="006F116C" w:rsidRDefault="006F116C" w:rsidP="00C27798">
      <w:pPr>
        <w:pStyle w:val="Heading1"/>
        <w:jc w:val="left"/>
        <w:rPr>
          <w:b w:val="0"/>
          <w:szCs w:val="24"/>
        </w:rPr>
      </w:pPr>
    </w:p>
    <w:p w14:paraId="564D8949" w14:textId="60430D8C" w:rsidR="00D26FBD" w:rsidRDefault="00C94870" w:rsidP="00C27798">
      <w:pPr>
        <w:pStyle w:val="Heading1"/>
        <w:jc w:val="left"/>
        <w:rPr>
          <w:rFonts w:ascii="Arial" w:hAnsi="Arial" w:cs="Arial"/>
          <w:color w:val="000000"/>
          <w:sz w:val="22"/>
          <w:szCs w:val="22"/>
        </w:rPr>
      </w:pPr>
      <w:r>
        <w:rPr>
          <w:rFonts w:ascii="Arial" w:hAnsi="Arial" w:cs="Arial"/>
          <w:color w:val="000000"/>
          <w:sz w:val="22"/>
          <w:szCs w:val="22"/>
        </w:rPr>
        <w:t xml:space="preserve">From: </w:t>
      </w:r>
      <w:r w:rsidR="006F116C">
        <w:rPr>
          <w:rFonts w:ascii="Arial" w:hAnsi="Arial" w:cs="Arial"/>
          <w:color w:val="000000"/>
          <w:sz w:val="22"/>
          <w:szCs w:val="22"/>
        </w:rPr>
        <w:t>Paul Kasher</w:t>
      </w:r>
      <w:r>
        <w:rPr>
          <w:rFonts w:ascii="Arial" w:hAnsi="Arial" w:cs="Arial"/>
          <w:color w:val="000000"/>
          <w:sz w:val="22"/>
          <w:szCs w:val="22"/>
        </w:rPr>
        <w:t>, PhD</w:t>
      </w:r>
    </w:p>
    <w:p w14:paraId="72575AA3" w14:textId="2C4B606F" w:rsidR="00C94870" w:rsidRDefault="00C94870" w:rsidP="00C27798">
      <w:pPr>
        <w:rPr>
          <w:rFonts w:ascii="Arial" w:hAnsi="Arial" w:cs="Arial"/>
          <w:b/>
          <w:sz w:val="22"/>
          <w:szCs w:val="22"/>
        </w:rPr>
      </w:pPr>
      <w:r w:rsidRPr="00C94870">
        <w:rPr>
          <w:rFonts w:ascii="Arial" w:hAnsi="Arial" w:cs="Arial"/>
          <w:b/>
          <w:sz w:val="22"/>
          <w:szCs w:val="22"/>
        </w:rPr>
        <w:t xml:space="preserve">Position: </w:t>
      </w:r>
      <w:r w:rsidR="003346A4">
        <w:rPr>
          <w:rFonts w:ascii="Arial" w:hAnsi="Arial" w:cs="Arial"/>
          <w:b/>
          <w:sz w:val="22"/>
          <w:szCs w:val="22"/>
        </w:rPr>
        <w:t xml:space="preserve">Stroke Association </w:t>
      </w:r>
      <w:r w:rsidR="003346A4" w:rsidRPr="003346A4">
        <w:rPr>
          <w:rFonts w:ascii="Arial" w:hAnsi="Arial" w:cs="Arial"/>
          <w:b/>
          <w:sz w:val="22"/>
          <w:szCs w:val="22"/>
        </w:rPr>
        <w:t>HRH T</w:t>
      </w:r>
      <w:r w:rsidR="003346A4">
        <w:rPr>
          <w:rFonts w:ascii="Arial" w:hAnsi="Arial" w:cs="Arial"/>
          <w:b/>
          <w:sz w:val="22"/>
          <w:szCs w:val="22"/>
        </w:rPr>
        <w:t>he Princess Margaret Lecturer</w:t>
      </w:r>
    </w:p>
    <w:p w14:paraId="36F95D78" w14:textId="3ADC3D9C" w:rsidR="008F1C9B" w:rsidRPr="00A27BA0" w:rsidRDefault="00D26FBD" w:rsidP="00C27798">
      <w:pPr>
        <w:rPr>
          <w:rFonts w:ascii="Arial" w:hAnsi="Arial" w:cs="Arial"/>
          <w:b/>
          <w:color w:val="000000"/>
          <w:sz w:val="22"/>
          <w:szCs w:val="22"/>
        </w:rPr>
      </w:pPr>
      <w:r w:rsidRPr="00A27BA0">
        <w:rPr>
          <w:rFonts w:ascii="Arial" w:hAnsi="Arial" w:cs="Arial"/>
          <w:b/>
          <w:color w:val="000000"/>
          <w:sz w:val="22"/>
          <w:szCs w:val="22"/>
        </w:rPr>
        <w:t>Tel</w:t>
      </w:r>
      <w:r w:rsidR="008F1C9B" w:rsidRPr="00A27BA0">
        <w:rPr>
          <w:rFonts w:ascii="Arial" w:hAnsi="Arial" w:cs="Arial"/>
          <w:b/>
          <w:color w:val="000000"/>
          <w:sz w:val="22"/>
          <w:szCs w:val="22"/>
        </w:rPr>
        <w:t>:  +44 (</w:t>
      </w:r>
      <w:r w:rsidRPr="00A27BA0">
        <w:rPr>
          <w:rFonts w:ascii="Arial" w:hAnsi="Arial" w:cs="Arial"/>
          <w:b/>
          <w:color w:val="000000"/>
          <w:sz w:val="22"/>
          <w:szCs w:val="22"/>
        </w:rPr>
        <w:t>0</w:t>
      </w:r>
      <w:r w:rsidR="008F1C9B" w:rsidRPr="00A27BA0">
        <w:rPr>
          <w:rFonts w:ascii="Arial" w:hAnsi="Arial" w:cs="Arial"/>
          <w:b/>
          <w:color w:val="000000"/>
          <w:sz w:val="22"/>
          <w:szCs w:val="22"/>
        </w:rPr>
        <w:t xml:space="preserve">)161 </w:t>
      </w:r>
      <w:r w:rsidR="003346A4">
        <w:rPr>
          <w:rFonts w:ascii="Arial" w:hAnsi="Arial" w:cs="Arial"/>
          <w:b/>
          <w:color w:val="000000"/>
          <w:sz w:val="22"/>
          <w:szCs w:val="22"/>
        </w:rPr>
        <w:t>306</w:t>
      </w:r>
      <w:r w:rsidR="008F1C9B" w:rsidRPr="00A27BA0">
        <w:rPr>
          <w:rFonts w:ascii="Arial" w:hAnsi="Arial" w:cs="Arial"/>
          <w:b/>
          <w:color w:val="000000"/>
          <w:sz w:val="22"/>
          <w:szCs w:val="22"/>
        </w:rPr>
        <w:t xml:space="preserve"> </w:t>
      </w:r>
      <w:r w:rsidR="003346A4">
        <w:rPr>
          <w:rFonts w:ascii="Arial" w:hAnsi="Arial" w:cs="Arial"/>
          <w:b/>
          <w:color w:val="000000"/>
          <w:sz w:val="22"/>
          <w:szCs w:val="22"/>
        </w:rPr>
        <w:t>8059</w:t>
      </w:r>
      <w:r w:rsidRPr="00A27BA0">
        <w:rPr>
          <w:rFonts w:ascii="Arial" w:hAnsi="Arial" w:cs="Arial"/>
          <w:b/>
          <w:color w:val="000000"/>
          <w:sz w:val="22"/>
          <w:szCs w:val="22"/>
        </w:rPr>
        <w:t xml:space="preserve">      </w:t>
      </w:r>
    </w:p>
    <w:p w14:paraId="17838F26" w14:textId="6A3BE36B" w:rsidR="00D26FBD" w:rsidRPr="006F116C" w:rsidRDefault="008F1C9B" w:rsidP="00C27798">
      <w:pPr>
        <w:rPr>
          <w:rFonts w:ascii="Arial" w:hAnsi="Arial" w:cs="Arial"/>
          <w:b/>
          <w:color w:val="000000"/>
          <w:sz w:val="22"/>
          <w:szCs w:val="22"/>
        </w:rPr>
      </w:pPr>
      <w:r w:rsidRPr="00A27BA0">
        <w:rPr>
          <w:rFonts w:ascii="Arial" w:hAnsi="Arial" w:cs="Arial"/>
          <w:b/>
          <w:color w:val="000000"/>
          <w:sz w:val="22"/>
          <w:szCs w:val="22"/>
        </w:rPr>
        <w:t xml:space="preserve">Email: </w:t>
      </w:r>
      <w:r w:rsidR="006F116C">
        <w:rPr>
          <w:rFonts w:ascii="Arial" w:hAnsi="Arial" w:cs="Arial"/>
          <w:b/>
          <w:color w:val="000000"/>
          <w:sz w:val="22"/>
          <w:szCs w:val="22"/>
        </w:rPr>
        <w:t>paul.kasher</w:t>
      </w:r>
      <w:r w:rsidR="00C94870">
        <w:rPr>
          <w:rFonts w:ascii="Arial" w:hAnsi="Arial" w:cs="Arial"/>
          <w:b/>
          <w:color w:val="000000"/>
          <w:sz w:val="22"/>
          <w:szCs w:val="22"/>
        </w:rPr>
        <w:t>@manchester.ac.uk</w:t>
      </w:r>
      <w:r w:rsidR="00D26FBD" w:rsidRPr="00A27BA0">
        <w:rPr>
          <w:rFonts w:ascii="Arial" w:hAnsi="Arial" w:cs="Arial"/>
          <w:b/>
          <w:color w:val="000000"/>
          <w:sz w:val="22"/>
          <w:szCs w:val="22"/>
        </w:rPr>
        <w:t xml:space="preserve"> </w:t>
      </w:r>
      <w:r w:rsidR="00D26FBD" w:rsidRPr="00A27BA0">
        <w:rPr>
          <w:rFonts w:ascii="Arial" w:hAnsi="Arial" w:cs="Arial"/>
          <w:color w:val="000000"/>
          <w:sz w:val="22"/>
          <w:szCs w:val="22"/>
        </w:rPr>
        <w:t>_________________________________________________</w:t>
      </w:r>
      <w:r w:rsidR="006F116C">
        <w:rPr>
          <w:rFonts w:ascii="Arial" w:hAnsi="Arial" w:cs="Arial"/>
          <w:color w:val="000000"/>
          <w:sz w:val="22"/>
          <w:szCs w:val="22"/>
        </w:rPr>
        <w:t>_____________________________</w:t>
      </w:r>
    </w:p>
    <w:p w14:paraId="16906D0B" w14:textId="77777777" w:rsidR="006F116C" w:rsidRDefault="00C94870" w:rsidP="00C27798">
      <w:pPr>
        <w:jc w:val="both"/>
        <w:rPr>
          <w:rFonts w:ascii="Arial" w:hAnsi="Arial" w:cs="Arial"/>
          <w:color w:val="000000"/>
          <w:sz w:val="22"/>
          <w:szCs w:val="22"/>
          <w:lang w:val="en-US" w:eastAsia="en-US" w:bidi="x-none"/>
        </w:rPr>
      </w:pP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sidR="00D26FBD" w:rsidRPr="00A27BA0">
        <w:rPr>
          <w:rFonts w:ascii="Arial" w:hAnsi="Arial" w:cs="Arial"/>
          <w:color w:val="000000"/>
          <w:sz w:val="22"/>
          <w:szCs w:val="22"/>
          <w:lang w:val="en-US" w:eastAsia="en-US" w:bidi="x-none"/>
        </w:rPr>
        <w:tab/>
      </w:r>
      <w:r w:rsidR="00D26FBD" w:rsidRPr="00A27BA0">
        <w:rPr>
          <w:rFonts w:ascii="Arial" w:hAnsi="Arial" w:cs="Arial"/>
          <w:color w:val="000000"/>
          <w:sz w:val="22"/>
          <w:szCs w:val="22"/>
          <w:lang w:val="en-US" w:eastAsia="en-US" w:bidi="x-none"/>
        </w:rPr>
        <w:tab/>
      </w:r>
      <w:r w:rsidR="00D26FBD" w:rsidRPr="00A27BA0">
        <w:rPr>
          <w:rFonts w:ascii="Arial" w:hAnsi="Arial" w:cs="Arial"/>
          <w:color w:val="000000"/>
          <w:sz w:val="22"/>
          <w:szCs w:val="22"/>
          <w:lang w:val="en-US" w:eastAsia="en-US" w:bidi="x-none"/>
        </w:rPr>
        <w:tab/>
      </w:r>
      <w:r w:rsidR="00D26FBD" w:rsidRPr="00A27BA0">
        <w:rPr>
          <w:rFonts w:ascii="Arial" w:hAnsi="Arial" w:cs="Arial"/>
          <w:color w:val="000000"/>
          <w:sz w:val="22"/>
          <w:szCs w:val="22"/>
          <w:lang w:val="en-US" w:eastAsia="en-US" w:bidi="x-none"/>
        </w:rPr>
        <w:tab/>
      </w:r>
      <w:r w:rsidR="008435CE" w:rsidRPr="00A27BA0">
        <w:rPr>
          <w:rFonts w:ascii="Arial" w:hAnsi="Arial" w:cs="Arial"/>
          <w:color w:val="000000"/>
          <w:sz w:val="22"/>
          <w:szCs w:val="22"/>
          <w:lang w:val="en-US" w:eastAsia="en-US" w:bidi="x-none"/>
        </w:rPr>
        <w:tab/>
      </w:r>
      <w:r w:rsidR="008435CE" w:rsidRPr="00A27BA0">
        <w:rPr>
          <w:rFonts w:ascii="Arial" w:hAnsi="Arial" w:cs="Arial"/>
          <w:color w:val="000000"/>
          <w:sz w:val="22"/>
          <w:szCs w:val="22"/>
          <w:lang w:val="en-US" w:eastAsia="en-US" w:bidi="x-none"/>
        </w:rPr>
        <w:tab/>
      </w:r>
      <w:r w:rsidR="006F116C">
        <w:rPr>
          <w:rFonts w:ascii="Arial" w:hAnsi="Arial" w:cs="Arial"/>
          <w:color w:val="000000"/>
          <w:sz w:val="22"/>
          <w:szCs w:val="22"/>
          <w:lang w:val="en-US" w:eastAsia="en-US" w:bidi="x-none"/>
        </w:rPr>
        <w:tab/>
      </w:r>
    </w:p>
    <w:p w14:paraId="7783D4D9" w14:textId="2EAC9349" w:rsidR="00D26FBD" w:rsidRPr="00A27BA0" w:rsidRDefault="008B11A2" w:rsidP="00C27798">
      <w:pPr>
        <w:jc w:val="both"/>
        <w:rPr>
          <w:rFonts w:ascii="Arial" w:hAnsi="Arial" w:cs="Arial"/>
          <w:color w:val="000000"/>
          <w:sz w:val="22"/>
          <w:szCs w:val="22"/>
          <w:lang w:val="en-US" w:eastAsia="en-US" w:bidi="x-none"/>
        </w:rPr>
      </w:pPr>
      <w:r>
        <w:rPr>
          <w:rFonts w:ascii="Arial" w:hAnsi="Arial" w:cs="Arial"/>
          <w:b/>
          <w:color w:val="000000"/>
          <w:sz w:val="22"/>
          <w:szCs w:val="22"/>
        </w:rPr>
        <w:t>28</w:t>
      </w:r>
      <w:r w:rsidR="00890461" w:rsidRPr="00890461">
        <w:rPr>
          <w:rFonts w:ascii="Arial" w:hAnsi="Arial" w:cs="Arial"/>
          <w:b/>
          <w:color w:val="000000"/>
          <w:sz w:val="22"/>
          <w:szCs w:val="22"/>
          <w:vertAlign w:val="superscript"/>
        </w:rPr>
        <w:t>th</w:t>
      </w:r>
      <w:r w:rsidR="00890461">
        <w:rPr>
          <w:rFonts w:ascii="Arial" w:hAnsi="Arial" w:cs="Arial"/>
          <w:b/>
          <w:color w:val="000000"/>
          <w:sz w:val="22"/>
          <w:szCs w:val="22"/>
        </w:rPr>
        <w:t xml:space="preserve"> </w:t>
      </w:r>
      <w:r w:rsidR="006637F2">
        <w:rPr>
          <w:rFonts w:ascii="Arial" w:hAnsi="Arial" w:cs="Arial"/>
          <w:b/>
          <w:color w:val="000000"/>
          <w:sz w:val="22"/>
          <w:szCs w:val="22"/>
        </w:rPr>
        <w:t>February</w:t>
      </w:r>
      <w:r w:rsidR="00DE7ED8">
        <w:rPr>
          <w:rFonts w:ascii="Arial" w:hAnsi="Arial" w:cs="Arial"/>
          <w:b/>
          <w:color w:val="000000"/>
          <w:sz w:val="22"/>
          <w:szCs w:val="22"/>
        </w:rPr>
        <w:t xml:space="preserve"> 201</w:t>
      </w:r>
      <w:r w:rsidR="003346A4">
        <w:rPr>
          <w:rFonts w:ascii="Arial" w:hAnsi="Arial" w:cs="Arial"/>
          <w:b/>
          <w:color w:val="000000"/>
          <w:sz w:val="22"/>
          <w:szCs w:val="22"/>
        </w:rPr>
        <w:t>9</w:t>
      </w:r>
    </w:p>
    <w:p w14:paraId="4988EF4D" w14:textId="77777777" w:rsidR="007E2D52" w:rsidRDefault="007E2D52" w:rsidP="00C27798">
      <w:pPr>
        <w:jc w:val="both"/>
        <w:rPr>
          <w:rFonts w:ascii="Arial" w:hAnsi="Arial" w:cs="Arial"/>
          <w:color w:val="000000"/>
          <w:sz w:val="22"/>
          <w:szCs w:val="22"/>
        </w:rPr>
      </w:pPr>
    </w:p>
    <w:p w14:paraId="342A2FA3" w14:textId="0E22ABCC" w:rsidR="00C94870" w:rsidRDefault="007E2D52" w:rsidP="00C27798">
      <w:pPr>
        <w:widowControl w:val="0"/>
        <w:autoSpaceDE w:val="0"/>
        <w:autoSpaceDN w:val="0"/>
        <w:adjustRightInd w:val="0"/>
        <w:jc w:val="both"/>
        <w:rPr>
          <w:rFonts w:ascii="Arial" w:hAnsi="Arial" w:cs="Arial"/>
          <w:sz w:val="22"/>
          <w:szCs w:val="22"/>
        </w:rPr>
      </w:pPr>
      <w:r w:rsidRPr="00C03536">
        <w:rPr>
          <w:rFonts w:ascii="Arial" w:hAnsi="Arial" w:cs="Arial"/>
          <w:sz w:val="22"/>
          <w:szCs w:val="22"/>
        </w:rPr>
        <w:t xml:space="preserve">Dear </w:t>
      </w:r>
      <w:r w:rsidR="00C27798">
        <w:rPr>
          <w:rFonts w:ascii="Arial" w:hAnsi="Arial" w:cs="Arial"/>
          <w:sz w:val="22"/>
          <w:szCs w:val="22"/>
        </w:rPr>
        <w:t>Dr Dsouza,</w:t>
      </w:r>
    </w:p>
    <w:p w14:paraId="542D07D8" w14:textId="77777777" w:rsidR="00C27798" w:rsidRDefault="00C27798" w:rsidP="00C27798">
      <w:pPr>
        <w:widowControl w:val="0"/>
        <w:autoSpaceDE w:val="0"/>
        <w:autoSpaceDN w:val="0"/>
        <w:adjustRightInd w:val="0"/>
        <w:jc w:val="both"/>
        <w:rPr>
          <w:rFonts w:ascii="Arial" w:hAnsi="Arial" w:cs="Arial"/>
          <w:sz w:val="22"/>
          <w:szCs w:val="22"/>
        </w:rPr>
      </w:pPr>
    </w:p>
    <w:p w14:paraId="3C2B207A" w14:textId="5853C684" w:rsidR="00C27798" w:rsidRPr="00C27798" w:rsidRDefault="00C27798" w:rsidP="00C27798">
      <w:pPr>
        <w:widowControl w:val="0"/>
        <w:autoSpaceDE w:val="0"/>
        <w:autoSpaceDN w:val="0"/>
        <w:adjustRightInd w:val="0"/>
        <w:jc w:val="both"/>
        <w:rPr>
          <w:rFonts w:ascii="Arial" w:hAnsi="Arial" w:cs="Arial"/>
          <w:b/>
          <w:sz w:val="22"/>
          <w:szCs w:val="22"/>
        </w:rPr>
      </w:pPr>
      <w:r w:rsidRPr="00C27798">
        <w:rPr>
          <w:rFonts w:ascii="Arial" w:hAnsi="Arial" w:cs="Arial"/>
          <w:b/>
          <w:sz w:val="22"/>
          <w:szCs w:val="22"/>
        </w:rPr>
        <w:t>Re: JoVE59716R1 - Using zebrafish larvae to study the pathological consequences of haemorrhagic stroke.</w:t>
      </w:r>
    </w:p>
    <w:p w14:paraId="51D9C754" w14:textId="77777777" w:rsidR="007E2D52" w:rsidRPr="00C03536" w:rsidRDefault="007E2D52" w:rsidP="00C27798">
      <w:pPr>
        <w:widowControl w:val="0"/>
        <w:autoSpaceDE w:val="0"/>
        <w:autoSpaceDN w:val="0"/>
        <w:adjustRightInd w:val="0"/>
        <w:jc w:val="both"/>
        <w:rPr>
          <w:rFonts w:ascii="Arial" w:hAnsi="Arial" w:cs="Arial"/>
          <w:b/>
          <w:sz w:val="22"/>
          <w:szCs w:val="22"/>
        </w:rPr>
      </w:pPr>
    </w:p>
    <w:p w14:paraId="0ABFB72A" w14:textId="409E2641" w:rsidR="007068C6" w:rsidRDefault="000842ED" w:rsidP="00C27798">
      <w:pPr>
        <w:autoSpaceDE w:val="0"/>
        <w:autoSpaceDN w:val="0"/>
        <w:adjustRightInd w:val="0"/>
        <w:jc w:val="both"/>
        <w:rPr>
          <w:rFonts w:ascii="Arial" w:hAnsi="Arial" w:cs="Arial"/>
          <w:bCs/>
          <w:sz w:val="22"/>
          <w:szCs w:val="22"/>
        </w:rPr>
      </w:pPr>
      <w:r>
        <w:rPr>
          <w:rFonts w:ascii="Arial" w:hAnsi="Arial" w:cs="Arial"/>
          <w:bCs/>
          <w:sz w:val="22"/>
          <w:szCs w:val="22"/>
        </w:rPr>
        <w:t xml:space="preserve">We </w:t>
      </w:r>
      <w:r w:rsidR="00890461">
        <w:rPr>
          <w:rFonts w:ascii="Arial" w:hAnsi="Arial" w:cs="Arial"/>
          <w:bCs/>
          <w:sz w:val="22"/>
          <w:szCs w:val="22"/>
        </w:rPr>
        <w:t>would like to thank you</w:t>
      </w:r>
      <w:r w:rsidR="001555A5">
        <w:rPr>
          <w:rFonts w:ascii="Arial" w:hAnsi="Arial" w:cs="Arial"/>
          <w:bCs/>
          <w:sz w:val="22"/>
          <w:szCs w:val="22"/>
        </w:rPr>
        <w:t xml:space="preserve"> </w:t>
      </w:r>
      <w:r w:rsidR="00C27798">
        <w:rPr>
          <w:rFonts w:ascii="Arial" w:hAnsi="Arial" w:cs="Arial"/>
          <w:bCs/>
          <w:sz w:val="22"/>
          <w:szCs w:val="22"/>
        </w:rPr>
        <w:t>for your email on 22</w:t>
      </w:r>
      <w:r w:rsidR="00C27798" w:rsidRPr="00C27798">
        <w:rPr>
          <w:rFonts w:ascii="Arial" w:hAnsi="Arial" w:cs="Arial"/>
          <w:bCs/>
          <w:sz w:val="22"/>
          <w:szCs w:val="22"/>
          <w:vertAlign w:val="superscript"/>
        </w:rPr>
        <w:t>nd</w:t>
      </w:r>
      <w:r w:rsidR="00C27798">
        <w:rPr>
          <w:rFonts w:ascii="Arial" w:hAnsi="Arial" w:cs="Arial"/>
          <w:bCs/>
          <w:sz w:val="22"/>
          <w:szCs w:val="22"/>
        </w:rPr>
        <w:t xml:space="preserve"> February, and to the reviewers for their assessment of our paper. Below, I address each of the editorial and reviewer comments.</w:t>
      </w:r>
    </w:p>
    <w:p w14:paraId="45EF1845" w14:textId="77777777" w:rsidR="007068C6" w:rsidRDefault="007068C6" w:rsidP="00C27798">
      <w:pPr>
        <w:autoSpaceDE w:val="0"/>
        <w:autoSpaceDN w:val="0"/>
        <w:adjustRightInd w:val="0"/>
        <w:jc w:val="both"/>
        <w:rPr>
          <w:rFonts w:ascii="Arial" w:hAnsi="Arial" w:cs="Arial"/>
          <w:bCs/>
          <w:sz w:val="22"/>
          <w:szCs w:val="22"/>
        </w:rPr>
      </w:pPr>
    </w:p>
    <w:p w14:paraId="49F69A88" w14:textId="77777777" w:rsidR="00C27798" w:rsidRPr="00C27798" w:rsidRDefault="00C27798" w:rsidP="00C27798">
      <w:pPr>
        <w:rPr>
          <w:rFonts w:ascii="Arial" w:hAnsi="Arial" w:cs="Arial"/>
          <w:i/>
          <w:sz w:val="22"/>
        </w:rPr>
      </w:pPr>
      <w:r w:rsidRPr="00C27798">
        <w:rPr>
          <w:rStyle w:val="Strong"/>
          <w:rFonts w:ascii="Arial" w:hAnsi="Arial" w:cs="Arial"/>
          <w:sz w:val="22"/>
        </w:rPr>
        <w:t>Editorial comments:</w:t>
      </w:r>
      <w:r w:rsidRPr="00C27798">
        <w:rPr>
          <w:rFonts w:ascii="Arial" w:hAnsi="Arial" w:cs="Arial"/>
          <w:sz w:val="22"/>
        </w:rPr>
        <w:br/>
      </w:r>
      <w:r w:rsidRPr="00C27798">
        <w:rPr>
          <w:rFonts w:ascii="Arial" w:hAnsi="Arial" w:cs="Arial"/>
          <w:i/>
          <w:sz w:val="22"/>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57BA1E74" w14:textId="77777777" w:rsidR="00C27798" w:rsidRDefault="00C27798" w:rsidP="00C27798">
      <w:pPr>
        <w:rPr>
          <w:rFonts w:ascii="Arial" w:hAnsi="Arial" w:cs="Arial"/>
          <w:sz w:val="22"/>
        </w:rPr>
      </w:pPr>
    </w:p>
    <w:p w14:paraId="1A2F1F96" w14:textId="29644D73" w:rsidR="00C27798" w:rsidRPr="00C27798" w:rsidRDefault="00C27798" w:rsidP="00C27798">
      <w:pPr>
        <w:rPr>
          <w:rFonts w:ascii="Arial" w:hAnsi="Arial" w:cs="Arial"/>
          <w:sz w:val="22"/>
        </w:rPr>
      </w:pPr>
      <w:r w:rsidRPr="00C27798">
        <w:rPr>
          <w:rFonts w:ascii="Arial" w:hAnsi="Arial" w:cs="Arial"/>
          <w:sz w:val="22"/>
        </w:rPr>
        <w:t>We have proofread our paper.</w:t>
      </w:r>
    </w:p>
    <w:p w14:paraId="07FBF705" w14:textId="77777777" w:rsidR="00C27798" w:rsidRPr="00C27798" w:rsidRDefault="00C27798" w:rsidP="00C27798">
      <w:pPr>
        <w:rPr>
          <w:rFonts w:ascii="Arial" w:hAnsi="Arial" w:cs="Arial"/>
          <w:i/>
          <w:sz w:val="22"/>
        </w:rPr>
      </w:pPr>
      <w:r w:rsidRPr="00C27798">
        <w:rPr>
          <w:rFonts w:ascii="Arial" w:hAnsi="Arial" w:cs="Arial"/>
          <w:sz w:val="22"/>
        </w:rPr>
        <w:br/>
      </w:r>
      <w:r w:rsidRPr="00C27798">
        <w:rPr>
          <w:rFonts w:ascii="Arial" w:hAnsi="Arial" w:cs="Arial"/>
          <w:i/>
          <w:sz w:val="22"/>
        </w:rPr>
        <w:t>2. Please use American English.</w:t>
      </w:r>
    </w:p>
    <w:p w14:paraId="7EC4615E" w14:textId="77777777" w:rsidR="00C27798" w:rsidRDefault="00C27798" w:rsidP="00C27798">
      <w:pPr>
        <w:rPr>
          <w:rFonts w:ascii="Arial" w:hAnsi="Arial" w:cs="Arial"/>
          <w:sz w:val="22"/>
        </w:rPr>
      </w:pPr>
    </w:p>
    <w:p w14:paraId="4ED844D0" w14:textId="77777777" w:rsidR="00C27798" w:rsidRPr="00C27798" w:rsidRDefault="00C27798" w:rsidP="00C27798">
      <w:pPr>
        <w:rPr>
          <w:rFonts w:ascii="Arial" w:hAnsi="Arial" w:cs="Arial"/>
          <w:sz w:val="22"/>
        </w:rPr>
      </w:pPr>
      <w:r w:rsidRPr="00C27798">
        <w:rPr>
          <w:rFonts w:ascii="Arial" w:hAnsi="Arial" w:cs="Arial"/>
          <w:sz w:val="22"/>
        </w:rPr>
        <w:t>American English has now been used throughout.</w:t>
      </w:r>
    </w:p>
    <w:p w14:paraId="5404119E" w14:textId="77777777" w:rsidR="00C27798" w:rsidRDefault="00C27798" w:rsidP="00C27798">
      <w:pPr>
        <w:rPr>
          <w:rFonts w:ascii="Arial" w:hAnsi="Arial" w:cs="Arial"/>
          <w:i/>
          <w:sz w:val="22"/>
        </w:rPr>
      </w:pPr>
      <w:r w:rsidRPr="00C27798">
        <w:rPr>
          <w:rFonts w:ascii="Arial" w:hAnsi="Arial" w:cs="Arial"/>
          <w:sz w:val="22"/>
        </w:rPr>
        <w:br/>
      </w:r>
      <w:r w:rsidRPr="00C27798">
        <w:rPr>
          <w:rFonts w:ascii="Arial" w:hAnsi="Arial" w:cs="Arial"/>
          <w:i/>
          <w:sz w:val="22"/>
        </w:rPr>
        <w:t xml:space="preserve">3. Please obtain explicit copyright permission to reuse any figures from a previous publication. </w:t>
      </w:r>
      <w:r w:rsidRPr="009A3F5E">
        <w:rPr>
          <w:rFonts w:ascii="Arial" w:hAnsi="Arial" w:cs="Arial"/>
          <w:i/>
          <w:sz w:val="22"/>
        </w:rPr>
        <w:t>Explicit permission can be expressed in the form of a letter from the editor or a link to the editorial policy that allows re-prints.</w:t>
      </w:r>
      <w:r w:rsidRPr="00C27798">
        <w:rPr>
          <w:rFonts w:ascii="Arial" w:hAnsi="Arial" w:cs="Arial"/>
          <w:i/>
          <w:sz w:val="22"/>
        </w:rPr>
        <w:t xml:space="preserve"> Please upload this information as a .doc or .docx file to your Editorial Manager account. The Figure must be cited appropriately in the Figure Legend, i.e. “This figure has been modified from [citation].”</w:t>
      </w:r>
    </w:p>
    <w:p w14:paraId="6D0F5C03" w14:textId="77777777" w:rsidR="009A3F5E" w:rsidRDefault="009A3F5E" w:rsidP="00C27798">
      <w:pPr>
        <w:rPr>
          <w:rFonts w:ascii="Arial" w:hAnsi="Arial" w:cs="Arial"/>
          <w:i/>
          <w:sz w:val="22"/>
        </w:rPr>
      </w:pPr>
    </w:p>
    <w:p w14:paraId="5F102FED" w14:textId="7E1C3F25" w:rsidR="009A3F5E" w:rsidRDefault="009A3F5E" w:rsidP="00D21DC2">
      <w:pPr>
        <w:jc w:val="both"/>
        <w:rPr>
          <w:rFonts w:ascii="Arial" w:hAnsi="Arial" w:cs="Arial"/>
          <w:sz w:val="22"/>
        </w:rPr>
      </w:pPr>
      <w:r w:rsidRPr="009A3F5E">
        <w:rPr>
          <w:rFonts w:ascii="Arial" w:hAnsi="Arial" w:cs="Arial"/>
          <w:sz w:val="22"/>
        </w:rPr>
        <w:t>All figures have been modified from Crilly et al (2018)</w:t>
      </w:r>
      <w:r>
        <w:rPr>
          <w:rFonts w:ascii="Arial" w:hAnsi="Arial" w:cs="Arial"/>
          <w:sz w:val="22"/>
        </w:rPr>
        <w:t xml:space="preserve"> published in </w:t>
      </w:r>
      <w:r w:rsidRPr="009A3F5E">
        <w:rPr>
          <w:rFonts w:ascii="Arial" w:hAnsi="Arial" w:cs="Arial"/>
          <w:i/>
          <w:sz w:val="22"/>
        </w:rPr>
        <w:t>F1000Research</w:t>
      </w:r>
      <w:r>
        <w:rPr>
          <w:rFonts w:ascii="Arial" w:hAnsi="Arial" w:cs="Arial"/>
          <w:sz w:val="22"/>
        </w:rPr>
        <w:t>. These figures have been clearly cited in the legends and results section.</w:t>
      </w:r>
      <w:r w:rsidRPr="009A3F5E">
        <w:rPr>
          <w:rFonts w:ascii="Arial" w:hAnsi="Arial" w:cs="Arial"/>
          <w:sz w:val="22"/>
        </w:rPr>
        <w:t xml:space="preserve"> </w:t>
      </w:r>
      <w:r>
        <w:rPr>
          <w:rFonts w:ascii="Arial" w:hAnsi="Arial" w:cs="Arial"/>
          <w:sz w:val="22"/>
        </w:rPr>
        <w:t>F1000Research article</w:t>
      </w:r>
      <w:r w:rsidR="00D21DC2">
        <w:rPr>
          <w:rFonts w:ascii="Arial" w:hAnsi="Arial" w:cs="Arial"/>
          <w:sz w:val="22"/>
        </w:rPr>
        <w:t>s</w:t>
      </w:r>
      <w:r>
        <w:rPr>
          <w:rFonts w:ascii="Arial" w:hAnsi="Arial" w:cs="Arial"/>
          <w:sz w:val="22"/>
        </w:rPr>
        <w:t xml:space="preserve"> </w:t>
      </w:r>
      <w:r w:rsidR="00D21DC2">
        <w:rPr>
          <w:rFonts w:ascii="Arial" w:hAnsi="Arial" w:cs="Arial"/>
          <w:sz w:val="22"/>
        </w:rPr>
        <w:t>are</w:t>
      </w:r>
      <w:r>
        <w:rPr>
          <w:rFonts w:ascii="Arial" w:hAnsi="Arial" w:cs="Arial"/>
          <w:sz w:val="22"/>
        </w:rPr>
        <w:t xml:space="preserve"> published under a CC0 1.0 licence (please see link below). As such, we are free to reuse any of the figures or content from </w:t>
      </w:r>
      <w:r w:rsidR="00D21DC2">
        <w:rPr>
          <w:rFonts w:ascii="Arial" w:hAnsi="Arial" w:cs="Arial"/>
          <w:sz w:val="22"/>
        </w:rPr>
        <w:t>our</w:t>
      </w:r>
      <w:r>
        <w:rPr>
          <w:rFonts w:ascii="Arial" w:hAnsi="Arial" w:cs="Arial"/>
          <w:sz w:val="22"/>
        </w:rPr>
        <w:t xml:space="preserve"> original article. We have also obtained written confirmation of this agreement from James Barker via email (Senior Assistant Editor at F1000 Research). This email can be forward</w:t>
      </w:r>
      <w:r w:rsidR="00D21DC2">
        <w:rPr>
          <w:rFonts w:ascii="Arial" w:hAnsi="Arial" w:cs="Arial"/>
          <w:sz w:val="22"/>
        </w:rPr>
        <w:t>ed</w:t>
      </w:r>
      <w:r>
        <w:rPr>
          <w:rFonts w:ascii="Arial" w:hAnsi="Arial" w:cs="Arial"/>
          <w:sz w:val="22"/>
        </w:rPr>
        <w:t xml:space="preserve"> to </w:t>
      </w:r>
      <w:r w:rsidRPr="009A3F5E">
        <w:rPr>
          <w:rFonts w:ascii="Arial" w:hAnsi="Arial" w:cs="Arial"/>
          <w:i/>
          <w:sz w:val="22"/>
        </w:rPr>
        <w:t>J</w:t>
      </w:r>
      <w:r w:rsidR="00D21DC2">
        <w:rPr>
          <w:rFonts w:ascii="Arial" w:hAnsi="Arial" w:cs="Arial"/>
          <w:i/>
          <w:sz w:val="22"/>
        </w:rPr>
        <w:t>o</w:t>
      </w:r>
      <w:r w:rsidRPr="009A3F5E">
        <w:rPr>
          <w:rFonts w:ascii="Arial" w:hAnsi="Arial" w:cs="Arial"/>
          <w:i/>
          <w:sz w:val="22"/>
        </w:rPr>
        <w:t>VE</w:t>
      </w:r>
      <w:r>
        <w:rPr>
          <w:rFonts w:ascii="Arial" w:hAnsi="Arial" w:cs="Arial"/>
          <w:sz w:val="22"/>
        </w:rPr>
        <w:t xml:space="preserve"> upon request.</w:t>
      </w:r>
    </w:p>
    <w:p w14:paraId="048954B7" w14:textId="77777777" w:rsidR="00D21DC2" w:rsidRDefault="00D21DC2" w:rsidP="00D21DC2">
      <w:pPr>
        <w:jc w:val="both"/>
        <w:rPr>
          <w:rFonts w:ascii="Arial" w:hAnsi="Arial" w:cs="Arial"/>
          <w:sz w:val="22"/>
        </w:rPr>
      </w:pPr>
    </w:p>
    <w:p w14:paraId="0149E36B" w14:textId="0B0B8AB7" w:rsidR="009A3F5E" w:rsidRPr="009A3F5E" w:rsidRDefault="002C2035" w:rsidP="00D21DC2">
      <w:pPr>
        <w:jc w:val="both"/>
        <w:rPr>
          <w:rFonts w:ascii="Arial" w:hAnsi="Arial" w:cs="Arial"/>
          <w:sz w:val="22"/>
        </w:rPr>
      </w:pPr>
      <w:hyperlink r:id="rId9" w:history="1">
        <w:r w:rsidR="009A3F5E" w:rsidRPr="00EC0062">
          <w:rPr>
            <w:rStyle w:val="Hyperlink"/>
            <w:rFonts w:ascii="Arial" w:hAnsi="Arial" w:cs="Arial"/>
            <w:sz w:val="22"/>
          </w:rPr>
          <w:t>https://f1000research.com/about/legal/publicationtermsandconditions</w:t>
        </w:r>
      </w:hyperlink>
      <w:r w:rsidR="009A3F5E">
        <w:rPr>
          <w:rFonts w:ascii="Arial" w:hAnsi="Arial" w:cs="Arial"/>
          <w:sz w:val="22"/>
        </w:rPr>
        <w:t xml:space="preserve">  </w:t>
      </w:r>
    </w:p>
    <w:p w14:paraId="23839B0B" w14:textId="77777777" w:rsidR="00D21DC2" w:rsidRDefault="00C27798" w:rsidP="00C27798">
      <w:pPr>
        <w:rPr>
          <w:rFonts w:ascii="Arial" w:hAnsi="Arial" w:cs="Arial"/>
          <w:i/>
          <w:sz w:val="22"/>
        </w:rPr>
      </w:pPr>
      <w:r w:rsidRPr="00C27798">
        <w:rPr>
          <w:rFonts w:ascii="Arial" w:hAnsi="Arial" w:cs="Arial"/>
          <w:sz w:val="22"/>
        </w:rPr>
        <w:br/>
      </w:r>
    </w:p>
    <w:p w14:paraId="424BF040" w14:textId="77777777" w:rsidR="00D21DC2" w:rsidRDefault="00D21DC2" w:rsidP="00C27798">
      <w:pPr>
        <w:rPr>
          <w:rFonts w:ascii="Arial" w:hAnsi="Arial" w:cs="Arial"/>
          <w:i/>
          <w:sz w:val="22"/>
        </w:rPr>
      </w:pPr>
    </w:p>
    <w:p w14:paraId="2D466B6E" w14:textId="0ADFAF12" w:rsidR="00D21DC2" w:rsidRDefault="00C27798" w:rsidP="00C27798">
      <w:pPr>
        <w:rPr>
          <w:rFonts w:ascii="Arial" w:hAnsi="Arial" w:cs="Arial"/>
          <w:i/>
          <w:sz w:val="22"/>
        </w:rPr>
      </w:pPr>
      <w:r w:rsidRPr="00D21DC2">
        <w:rPr>
          <w:rFonts w:ascii="Arial" w:hAnsi="Arial" w:cs="Arial"/>
          <w:i/>
          <w:sz w:val="22"/>
        </w:rPr>
        <w:lastRenderedPageBreak/>
        <w:t>4. Please rephrase the Summary to clearly describe the protocol and its applications in complete sentences between 10-50 words: “Here, we present a protocol to …”</w:t>
      </w:r>
    </w:p>
    <w:p w14:paraId="764C8F41" w14:textId="77777777" w:rsidR="00D21DC2" w:rsidRDefault="00D21DC2" w:rsidP="00C27798">
      <w:pPr>
        <w:rPr>
          <w:rFonts w:ascii="Arial" w:hAnsi="Arial" w:cs="Arial"/>
          <w:sz w:val="22"/>
        </w:rPr>
      </w:pPr>
    </w:p>
    <w:p w14:paraId="72209FCE" w14:textId="77777777" w:rsidR="00D21DC2" w:rsidRDefault="00D21DC2" w:rsidP="00C27798">
      <w:pPr>
        <w:rPr>
          <w:rFonts w:ascii="Arial" w:hAnsi="Arial" w:cs="Arial"/>
          <w:sz w:val="22"/>
        </w:rPr>
      </w:pPr>
      <w:r>
        <w:rPr>
          <w:rFonts w:ascii="Arial" w:hAnsi="Arial" w:cs="Arial"/>
          <w:sz w:val="22"/>
        </w:rPr>
        <w:t>We have rephrased the short abstract.</w:t>
      </w:r>
    </w:p>
    <w:p w14:paraId="4C88C8DE" w14:textId="77777777" w:rsidR="00D21DC2" w:rsidRPr="00D21DC2" w:rsidRDefault="00C27798" w:rsidP="00C27798">
      <w:pPr>
        <w:rPr>
          <w:rFonts w:ascii="Arial" w:hAnsi="Arial" w:cs="Arial"/>
          <w:i/>
          <w:sz w:val="22"/>
        </w:rPr>
      </w:pPr>
      <w:r w:rsidRPr="00C27798">
        <w:rPr>
          <w:rFonts w:ascii="Arial" w:hAnsi="Arial" w:cs="Arial"/>
          <w:sz w:val="22"/>
        </w:rPr>
        <w:br/>
      </w:r>
      <w:r w:rsidRPr="00D21DC2">
        <w:rPr>
          <w:rFonts w:ascii="Arial" w:hAnsi="Arial" w:cs="Arial"/>
          <w:i/>
          <w:sz w:val="22"/>
        </w:rPr>
        <w:t>5. Figure 2/3/5: Please include and define scale bars.</w:t>
      </w:r>
    </w:p>
    <w:p w14:paraId="1C703175" w14:textId="77777777" w:rsidR="00D21DC2" w:rsidRDefault="00D21DC2" w:rsidP="00C27798">
      <w:pPr>
        <w:rPr>
          <w:rFonts w:ascii="Arial" w:hAnsi="Arial" w:cs="Arial"/>
          <w:sz w:val="22"/>
        </w:rPr>
      </w:pPr>
    </w:p>
    <w:p w14:paraId="17261EF0" w14:textId="54354275" w:rsidR="00D21DC2" w:rsidRDefault="00D21DC2" w:rsidP="00C27798">
      <w:pPr>
        <w:rPr>
          <w:rFonts w:ascii="Arial" w:hAnsi="Arial" w:cs="Arial"/>
          <w:sz w:val="22"/>
        </w:rPr>
      </w:pPr>
      <w:r>
        <w:rPr>
          <w:rFonts w:ascii="Arial" w:hAnsi="Arial" w:cs="Arial"/>
          <w:sz w:val="22"/>
        </w:rPr>
        <w:t>Scale bars have now been included in the above figures and defined within the corresponding figure legends.</w:t>
      </w:r>
    </w:p>
    <w:p w14:paraId="517252EF" w14:textId="2C7D90F7" w:rsidR="00C94870" w:rsidRPr="00D21DC2" w:rsidRDefault="00C27798" w:rsidP="00C27798">
      <w:pPr>
        <w:rPr>
          <w:rFonts w:ascii="Arial" w:hAnsi="Arial" w:cs="Arial"/>
          <w:i/>
          <w:sz w:val="22"/>
        </w:rPr>
      </w:pPr>
      <w:r w:rsidRPr="00C27798">
        <w:rPr>
          <w:rFonts w:ascii="Arial" w:hAnsi="Arial" w:cs="Arial"/>
          <w:sz w:val="22"/>
        </w:rPr>
        <w:br/>
      </w:r>
      <w:r w:rsidRPr="00D21DC2">
        <w:rPr>
          <w:rFonts w:ascii="Arial" w:hAnsi="Arial" w:cs="Arial"/>
          <w:i/>
          <w:sz w:val="22"/>
        </w:rPr>
        <w:t>6. Please define the error bars for each figure.</w:t>
      </w:r>
    </w:p>
    <w:p w14:paraId="24DC8C99" w14:textId="77777777" w:rsidR="00C27798" w:rsidRDefault="00C27798" w:rsidP="00C27798">
      <w:pPr>
        <w:rPr>
          <w:rFonts w:ascii="Arial" w:hAnsi="Arial" w:cs="Arial"/>
          <w:sz w:val="22"/>
        </w:rPr>
      </w:pPr>
    </w:p>
    <w:p w14:paraId="1D9FC688" w14:textId="77777777" w:rsidR="00D21DC2" w:rsidRPr="00D21DC2" w:rsidRDefault="00D21DC2" w:rsidP="00D21DC2">
      <w:pPr>
        <w:jc w:val="both"/>
        <w:rPr>
          <w:rFonts w:ascii="Arial" w:hAnsi="Arial" w:cs="Arial"/>
          <w:sz w:val="22"/>
        </w:rPr>
      </w:pPr>
      <w:r w:rsidRPr="00D21DC2">
        <w:rPr>
          <w:rFonts w:ascii="Arial" w:hAnsi="Arial" w:cs="Arial"/>
          <w:sz w:val="22"/>
        </w:rPr>
        <w:t>Error bars are all s.d from the mean and this has been included in the figure legends</w:t>
      </w:r>
    </w:p>
    <w:p w14:paraId="7B20350A" w14:textId="77777777" w:rsidR="00D21DC2" w:rsidRDefault="00D21DC2" w:rsidP="00C27798">
      <w:pPr>
        <w:rPr>
          <w:rFonts w:ascii="Arial" w:hAnsi="Arial" w:cs="Arial"/>
          <w:sz w:val="22"/>
        </w:rPr>
      </w:pPr>
    </w:p>
    <w:p w14:paraId="25BC2AE0" w14:textId="77777777" w:rsidR="004F66D7" w:rsidRPr="004F66D7" w:rsidRDefault="004F66D7" w:rsidP="004F66D7">
      <w:pPr>
        <w:jc w:val="both"/>
        <w:rPr>
          <w:rFonts w:ascii="Arial" w:hAnsi="Arial" w:cs="Arial"/>
          <w:b/>
          <w:sz w:val="22"/>
        </w:rPr>
      </w:pPr>
      <w:r w:rsidRPr="004F66D7">
        <w:rPr>
          <w:rFonts w:ascii="Arial" w:hAnsi="Arial" w:cs="Arial"/>
          <w:b/>
          <w:sz w:val="22"/>
        </w:rPr>
        <w:t>Reviewers' comments:</w:t>
      </w:r>
    </w:p>
    <w:p w14:paraId="3EC59D08" w14:textId="77777777" w:rsidR="004F66D7" w:rsidRPr="004F66D7" w:rsidRDefault="004F66D7" w:rsidP="004F66D7">
      <w:pPr>
        <w:jc w:val="both"/>
        <w:rPr>
          <w:rFonts w:ascii="Arial" w:hAnsi="Arial" w:cs="Arial"/>
          <w:b/>
          <w:sz w:val="22"/>
        </w:rPr>
      </w:pPr>
    </w:p>
    <w:p w14:paraId="3E260496" w14:textId="77777777" w:rsidR="004F66D7" w:rsidRPr="004F66D7" w:rsidRDefault="004F66D7" w:rsidP="004F66D7">
      <w:pPr>
        <w:jc w:val="both"/>
        <w:rPr>
          <w:rFonts w:ascii="Arial" w:hAnsi="Arial" w:cs="Arial"/>
          <w:b/>
          <w:sz w:val="22"/>
        </w:rPr>
      </w:pPr>
      <w:r w:rsidRPr="004F66D7">
        <w:rPr>
          <w:rFonts w:ascii="Arial" w:hAnsi="Arial" w:cs="Arial"/>
          <w:b/>
          <w:sz w:val="22"/>
        </w:rPr>
        <w:t>Reviewer #1:</w:t>
      </w:r>
    </w:p>
    <w:p w14:paraId="538ACFAC" w14:textId="77777777" w:rsidR="004F66D7" w:rsidRPr="004F66D7" w:rsidRDefault="004F66D7" w:rsidP="004F66D7">
      <w:pPr>
        <w:jc w:val="both"/>
        <w:rPr>
          <w:rFonts w:ascii="Arial" w:hAnsi="Arial" w:cs="Arial"/>
          <w:i/>
          <w:sz w:val="22"/>
        </w:rPr>
      </w:pPr>
    </w:p>
    <w:p w14:paraId="054037B0" w14:textId="77777777" w:rsidR="004F66D7" w:rsidRPr="004F66D7" w:rsidRDefault="004F66D7" w:rsidP="004F66D7">
      <w:pPr>
        <w:jc w:val="both"/>
        <w:rPr>
          <w:rFonts w:ascii="Arial" w:hAnsi="Arial" w:cs="Arial"/>
          <w:i/>
          <w:sz w:val="22"/>
        </w:rPr>
      </w:pPr>
      <w:r w:rsidRPr="004F66D7">
        <w:rPr>
          <w:rFonts w:ascii="Arial" w:hAnsi="Arial" w:cs="Arial"/>
          <w:i/>
          <w:sz w:val="22"/>
        </w:rPr>
        <w:t>* Are the title and abstract appropriate for this methods article?</w:t>
      </w:r>
    </w:p>
    <w:p w14:paraId="0BA509D9" w14:textId="77777777" w:rsidR="004F66D7" w:rsidRDefault="004F66D7" w:rsidP="004F66D7">
      <w:pPr>
        <w:jc w:val="both"/>
        <w:rPr>
          <w:rFonts w:ascii="Arial" w:hAnsi="Arial" w:cs="Arial"/>
          <w:i/>
          <w:sz w:val="22"/>
        </w:rPr>
      </w:pPr>
      <w:r w:rsidRPr="004F66D7">
        <w:rPr>
          <w:rFonts w:ascii="Arial" w:hAnsi="Arial" w:cs="Arial"/>
          <w:i/>
          <w:sz w:val="22"/>
        </w:rPr>
        <w:t>Yes, but the word stroke in the title implies adult and</w:t>
      </w:r>
      <w:r w:rsidRPr="000245FE">
        <w:rPr>
          <w:rFonts w:ascii="Arial" w:hAnsi="Arial" w:cs="Arial"/>
          <w:i/>
          <w:sz w:val="22"/>
          <w:lang w:val="en-US"/>
        </w:rPr>
        <w:t xml:space="preserve"> pediatric</w:t>
      </w:r>
      <w:r w:rsidRPr="004F66D7">
        <w:rPr>
          <w:rFonts w:ascii="Arial" w:hAnsi="Arial" w:cs="Arial"/>
          <w:i/>
          <w:sz w:val="22"/>
        </w:rPr>
        <w:t xml:space="preserve"> conditions. Because locomotion in this study is assessed on larvae and not adult fish, it is recommended to narrow the title to</w:t>
      </w:r>
      <w:r w:rsidRPr="000245FE">
        <w:rPr>
          <w:rFonts w:ascii="Arial" w:hAnsi="Arial" w:cs="Arial"/>
          <w:i/>
          <w:sz w:val="22"/>
          <w:lang w:val="en-US"/>
        </w:rPr>
        <w:t xml:space="preserve"> pediatric</w:t>
      </w:r>
      <w:r w:rsidRPr="004F66D7">
        <w:rPr>
          <w:rFonts w:ascii="Arial" w:hAnsi="Arial" w:cs="Arial"/>
          <w:i/>
          <w:sz w:val="22"/>
        </w:rPr>
        <w:t xml:space="preserve"> stroke-like conditions. Similarly, the abstract needs rephrasing and the some sentences need clarification - For example, By using live imaging and motility assays brain damage,…" needs to be rephrased for clarity/grammatical purposes. (MAJOR)</w:t>
      </w:r>
    </w:p>
    <w:p w14:paraId="38444CCA" w14:textId="77777777" w:rsidR="004F66D7" w:rsidRPr="004F66D7" w:rsidRDefault="004F66D7" w:rsidP="004F66D7">
      <w:pPr>
        <w:jc w:val="both"/>
        <w:rPr>
          <w:rFonts w:ascii="Arial" w:hAnsi="Arial" w:cs="Arial"/>
          <w:i/>
          <w:sz w:val="22"/>
        </w:rPr>
      </w:pPr>
    </w:p>
    <w:p w14:paraId="7DF43E4A" w14:textId="67166553" w:rsidR="004F66D7" w:rsidRPr="00255A34" w:rsidRDefault="004F66D7" w:rsidP="004F66D7">
      <w:pPr>
        <w:jc w:val="both"/>
        <w:rPr>
          <w:rFonts w:ascii="Arial" w:hAnsi="Arial" w:cs="Arial"/>
          <w:sz w:val="22"/>
        </w:rPr>
      </w:pPr>
      <w:r w:rsidRPr="00255A34">
        <w:rPr>
          <w:rFonts w:ascii="Arial" w:hAnsi="Arial" w:cs="Arial"/>
          <w:sz w:val="22"/>
        </w:rPr>
        <w:t xml:space="preserve">In </w:t>
      </w:r>
      <w:r w:rsidR="00F832C2">
        <w:rPr>
          <w:rFonts w:ascii="Arial" w:hAnsi="Arial" w:cs="Arial"/>
          <w:sz w:val="22"/>
        </w:rPr>
        <w:t>our</w:t>
      </w:r>
      <w:r w:rsidRPr="00255A34">
        <w:rPr>
          <w:rFonts w:ascii="Arial" w:hAnsi="Arial" w:cs="Arial"/>
          <w:sz w:val="22"/>
        </w:rPr>
        <w:t xml:space="preserve"> 2018</w:t>
      </w:r>
      <w:r w:rsidR="00F832C2">
        <w:rPr>
          <w:rFonts w:ascii="Arial" w:hAnsi="Arial" w:cs="Arial"/>
          <w:sz w:val="22"/>
        </w:rPr>
        <w:t xml:space="preserve"> </w:t>
      </w:r>
      <w:r w:rsidR="00F832C2" w:rsidRPr="00F832C2">
        <w:rPr>
          <w:rFonts w:ascii="Arial" w:hAnsi="Arial" w:cs="Arial"/>
          <w:i/>
          <w:sz w:val="22"/>
        </w:rPr>
        <w:t>F1000Research</w:t>
      </w:r>
      <w:r w:rsidR="00F832C2">
        <w:rPr>
          <w:rFonts w:ascii="Arial" w:hAnsi="Arial" w:cs="Arial"/>
          <w:sz w:val="22"/>
        </w:rPr>
        <w:t xml:space="preserve"> paper</w:t>
      </w:r>
      <w:r w:rsidRPr="00255A34">
        <w:rPr>
          <w:rFonts w:ascii="Arial" w:hAnsi="Arial" w:cs="Arial"/>
          <w:sz w:val="22"/>
        </w:rPr>
        <w:t>, we discuss these points and appreciate the limitation</w:t>
      </w:r>
      <w:r w:rsidR="00E76DFA">
        <w:rPr>
          <w:rFonts w:ascii="Arial" w:hAnsi="Arial" w:cs="Arial"/>
          <w:sz w:val="22"/>
        </w:rPr>
        <w:t>s of the zebrafish larval model</w:t>
      </w:r>
      <w:r w:rsidRPr="00255A34">
        <w:rPr>
          <w:rFonts w:ascii="Arial" w:hAnsi="Arial" w:cs="Arial"/>
          <w:sz w:val="22"/>
        </w:rPr>
        <w:t xml:space="preserve"> in relation to</w:t>
      </w:r>
      <w:r w:rsidR="00E76DFA">
        <w:rPr>
          <w:rFonts w:ascii="Arial" w:hAnsi="Arial" w:cs="Arial"/>
          <w:sz w:val="22"/>
        </w:rPr>
        <w:t>, for example,</w:t>
      </w:r>
      <w:r w:rsidRPr="00255A34">
        <w:rPr>
          <w:rFonts w:ascii="Arial" w:hAnsi="Arial" w:cs="Arial"/>
          <w:sz w:val="22"/>
        </w:rPr>
        <w:t xml:space="preserve"> studying co-morbidities associated with human ICH in o</w:t>
      </w:r>
      <w:r w:rsidR="00F832C2">
        <w:rPr>
          <w:rFonts w:ascii="Arial" w:hAnsi="Arial" w:cs="Arial"/>
          <w:sz w:val="22"/>
        </w:rPr>
        <w:t xml:space="preserve">lder individuals. </w:t>
      </w:r>
      <w:r w:rsidRPr="00255A34">
        <w:rPr>
          <w:rFonts w:ascii="Arial" w:hAnsi="Arial" w:cs="Arial"/>
          <w:sz w:val="22"/>
        </w:rPr>
        <w:t>In general, ICH can be predominantly considered as a disorder associated with older age. Consequently, it is remarkable that the phenotypes observed in developing zebrafish recapitulate those associated with the aged human brain, indicating the innate injury response to blood in the brain is both evolutionarily conserved between species and analogous during development and adulthood.</w:t>
      </w:r>
      <w:r w:rsidR="00255A34" w:rsidRPr="00255A34">
        <w:rPr>
          <w:rFonts w:ascii="Arial" w:hAnsi="Arial" w:cs="Arial"/>
          <w:sz w:val="22"/>
        </w:rPr>
        <w:t xml:space="preserve"> Just as symptoms in</w:t>
      </w:r>
      <w:r w:rsidR="00255A34" w:rsidRPr="000245FE">
        <w:rPr>
          <w:rFonts w:ascii="Arial" w:hAnsi="Arial" w:cs="Arial"/>
          <w:sz w:val="22"/>
          <w:lang w:val="en-US"/>
        </w:rPr>
        <w:t xml:space="preserve"> pediatric</w:t>
      </w:r>
      <w:r w:rsidR="00255A34" w:rsidRPr="00255A34">
        <w:rPr>
          <w:rFonts w:ascii="Arial" w:hAnsi="Arial" w:cs="Arial"/>
          <w:sz w:val="22"/>
        </w:rPr>
        <w:t xml:space="preserve"> cases are comparable to stroke</w:t>
      </w:r>
      <w:r w:rsidR="00255A34">
        <w:rPr>
          <w:rFonts w:ascii="Arial" w:hAnsi="Arial" w:cs="Arial"/>
          <w:sz w:val="22"/>
        </w:rPr>
        <w:t xml:space="preserve"> in older patients</w:t>
      </w:r>
      <w:r w:rsidR="00255A34" w:rsidRPr="00255A34">
        <w:rPr>
          <w:rFonts w:ascii="Arial" w:hAnsi="Arial" w:cs="Arial"/>
          <w:sz w:val="22"/>
        </w:rPr>
        <w:t>, we have shown that lar</w:t>
      </w:r>
      <w:r w:rsidR="00255A34">
        <w:rPr>
          <w:rFonts w:ascii="Arial" w:hAnsi="Arial" w:cs="Arial"/>
          <w:sz w:val="22"/>
        </w:rPr>
        <w:t>vae are an adequate model of these</w:t>
      </w:r>
      <w:r w:rsidR="00255A34" w:rsidRPr="00255A34">
        <w:rPr>
          <w:rFonts w:ascii="Arial" w:hAnsi="Arial" w:cs="Arial"/>
          <w:sz w:val="22"/>
        </w:rPr>
        <w:t xml:space="preserve"> specific disease </w:t>
      </w:r>
      <w:r w:rsidR="00255A34">
        <w:rPr>
          <w:rFonts w:ascii="Arial" w:hAnsi="Arial" w:cs="Arial"/>
          <w:sz w:val="22"/>
        </w:rPr>
        <w:t>pathologies (i.e. cell death, locomotion and neuroinflammation)</w:t>
      </w:r>
      <w:r w:rsidR="00255A34" w:rsidRPr="00255A34">
        <w:rPr>
          <w:rFonts w:ascii="Arial" w:hAnsi="Arial" w:cs="Arial"/>
          <w:sz w:val="22"/>
        </w:rPr>
        <w:t>, regardless of patient age. As such, we politely request to leave our title as originally written.</w:t>
      </w:r>
      <w:r w:rsidR="00F832C2">
        <w:rPr>
          <w:rFonts w:ascii="Arial" w:hAnsi="Arial" w:cs="Arial"/>
          <w:sz w:val="22"/>
        </w:rPr>
        <w:t xml:space="preserve"> In addition, we have altered the grammar in the long abstract as requested.</w:t>
      </w:r>
    </w:p>
    <w:p w14:paraId="7FE499CE" w14:textId="77777777" w:rsidR="004F66D7" w:rsidRDefault="004F66D7" w:rsidP="004F66D7">
      <w:pPr>
        <w:jc w:val="both"/>
        <w:rPr>
          <w:rFonts w:ascii="Arial" w:hAnsi="Arial" w:cs="Arial"/>
          <w:i/>
          <w:sz w:val="22"/>
        </w:rPr>
      </w:pPr>
    </w:p>
    <w:p w14:paraId="625FE4C5" w14:textId="77777777" w:rsidR="004F66D7" w:rsidRPr="004F66D7" w:rsidRDefault="004F66D7" w:rsidP="004F66D7">
      <w:pPr>
        <w:jc w:val="both"/>
        <w:rPr>
          <w:rFonts w:ascii="Arial" w:hAnsi="Arial" w:cs="Arial"/>
          <w:i/>
          <w:sz w:val="22"/>
        </w:rPr>
      </w:pPr>
    </w:p>
    <w:p w14:paraId="13D8374E" w14:textId="77777777" w:rsidR="004F66D7" w:rsidRPr="004F66D7" w:rsidRDefault="004F66D7" w:rsidP="004F66D7">
      <w:pPr>
        <w:jc w:val="both"/>
        <w:rPr>
          <w:rFonts w:ascii="Arial" w:hAnsi="Arial" w:cs="Arial"/>
          <w:i/>
          <w:sz w:val="22"/>
        </w:rPr>
      </w:pPr>
      <w:r w:rsidRPr="004F66D7">
        <w:rPr>
          <w:rFonts w:ascii="Arial" w:hAnsi="Arial" w:cs="Arial"/>
          <w:i/>
          <w:sz w:val="22"/>
        </w:rPr>
        <w:t>* Are there any other potential applications for the method/protocol the authors could discuss?</w:t>
      </w:r>
    </w:p>
    <w:p w14:paraId="68CE67BA" w14:textId="77777777" w:rsidR="004F66D7" w:rsidRDefault="004F66D7" w:rsidP="004F66D7">
      <w:pPr>
        <w:jc w:val="both"/>
        <w:rPr>
          <w:rFonts w:ascii="Arial" w:hAnsi="Arial" w:cs="Arial"/>
          <w:i/>
          <w:sz w:val="22"/>
        </w:rPr>
      </w:pPr>
      <w:r w:rsidRPr="004F66D7">
        <w:rPr>
          <w:rFonts w:ascii="Arial" w:hAnsi="Arial" w:cs="Arial"/>
          <w:i/>
          <w:sz w:val="22"/>
        </w:rPr>
        <w:t>The method/protocol is more relevant to embryonic condition given that fish larvae were used in this study. Applications mimicking pediatric disorders are recommended for inclusion. (MAJOR)</w:t>
      </w:r>
    </w:p>
    <w:p w14:paraId="0D842366" w14:textId="77777777" w:rsidR="00F832C2" w:rsidRDefault="00F832C2" w:rsidP="004F66D7">
      <w:pPr>
        <w:jc w:val="both"/>
        <w:rPr>
          <w:rFonts w:ascii="Arial" w:hAnsi="Arial" w:cs="Arial"/>
          <w:i/>
          <w:sz w:val="22"/>
        </w:rPr>
      </w:pPr>
    </w:p>
    <w:p w14:paraId="516E33D8" w14:textId="7D77B256" w:rsidR="004F66D7" w:rsidRPr="00F832C2" w:rsidRDefault="00F832C2" w:rsidP="004F66D7">
      <w:pPr>
        <w:jc w:val="both"/>
        <w:rPr>
          <w:rFonts w:ascii="Arial" w:hAnsi="Arial" w:cs="Arial"/>
          <w:sz w:val="22"/>
        </w:rPr>
      </w:pPr>
      <w:r>
        <w:rPr>
          <w:rFonts w:ascii="Arial" w:hAnsi="Arial" w:cs="Arial"/>
          <w:sz w:val="22"/>
        </w:rPr>
        <w:t>A</w:t>
      </w:r>
      <w:r>
        <w:rPr>
          <w:rFonts w:ascii="Arial" w:hAnsi="Arial" w:cs="Arial"/>
          <w:sz w:val="22"/>
        </w:rPr>
        <w:t xml:space="preserve"> specific project is ongoing in my lab characterising </w:t>
      </w:r>
      <w:r>
        <w:rPr>
          <w:rFonts w:ascii="Arial" w:hAnsi="Arial" w:cs="Arial"/>
          <w:sz w:val="22"/>
        </w:rPr>
        <w:t xml:space="preserve">a </w:t>
      </w:r>
      <w:r w:rsidR="001C46F5">
        <w:rPr>
          <w:rFonts w:ascii="Arial" w:hAnsi="Arial" w:cs="Arial"/>
          <w:sz w:val="22"/>
        </w:rPr>
        <w:t xml:space="preserve">mutant </w:t>
      </w:r>
      <w:r>
        <w:rPr>
          <w:rFonts w:ascii="Arial" w:hAnsi="Arial" w:cs="Arial"/>
          <w:sz w:val="22"/>
        </w:rPr>
        <w:t xml:space="preserve">zebrafish model of </w:t>
      </w:r>
      <w:r>
        <w:rPr>
          <w:rFonts w:ascii="Arial" w:hAnsi="Arial" w:cs="Arial"/>
          <w:sz w:val="22"/>
        </w:rPr>
        <w:t>an inherited form of childhood</w:t>
      </w:r>
      <w:r w:rsidR="001C7823">
        <w:rPr>
          <w:rFonts w:ascii="Arial" w:hAnsi="Arial" w:cs="Arial"/>
          <w:sz w:val="22"/>
        </w:rPr>
        <w:t>-onset</w:t>
      </w:r>
      <w:r>
        <w:rPr>
          <w:rFonts w:ascii="Arial" w:hAnsi="Arial" w:cs="Arial"/>
          <w:sz w:val="22"/>
        </w:rPr>
        <w:t xml:space="preserve"> </w:t>
      </w:r>
      <w:r>
        <w:rPr>
          <w:rFonts w:ascii="Arial" w:hAnsi="Arial" w:cs="Arial"/>
          <w:sz w:val="22"/>
        </w:rPr>
        <w:t xml:space="preserve">hemorrhagic </w:t>
      </w:r>
      <w:r>
        <w:rPr>
          <w:rFonts w:ascii="Arial" w:hAnsi="Arial" w:cs="Arial"/>
          <w:sz w:val="22"/>
        </w:rPr>
        <w:t xml:space="preserve">stroke. </w:t>
      </w:r>
      <w:r>
        <w:rPr>
          <w:rFonts w:ascii="Arial" w:hAnsi="Arial" w:cs="Arial"/>
          <w:sz w:val="22"/>
        </w:rPr>
        <w:t>However, we consider the zebrafish models described within this manuscript to be useful for studying the immediate cellular response to blood in the brain regardless of patient age</w:t>
      </w:r>
      <w:r w:rsidR="001C46F5">
        <w:rPr>
          <w:rFonts w:ascii="Arial" w:hAnsi="Arial" w:cs="Arial"/>
          <w:sz w:val="22"/>
        </w:rPr>
        <w:t xml:space="preserve">, and </w:t>
      </w:r>
      <w:r w:rsidR="001C7823">
        <w:rPr>
          <w:rFonts w:ascii="Arial" w:hAnsi="Arial" w:cs="Arial"/>
          <w:sz w:val="22"/>
        </w:rPr>
        <w:t xml:space="preserve">complementary to the </w:t>
      </w:r>
      <w:r w:rsidR="000245FE">
        <w:rPr>
          <w:rFonts w:ascii="Arial" w:hAnsi="Arial" w:cs="Arial"/>
          <w:sz w:val="22"/>
        </w:rPr>
        <w:t>existing</w:t>
      </w:r>
      <w:r w:rsidR="001C7823">
        <w:rPr>
          <w:rFonts w:ascii="Arial" w:hAnsi="Arial" w:cs="Arial"/>
          <w:sz w:val="22"/>
        </w:rPr>
        <w:t xml:space="preserve"> </w:t>
      </w:r>
      <w:r w:rsidR="001C7823" w:rsidRPr="001C7823">
        <w:rPr>
          <w:rFonts w:ascii="Arial" w:hAnsi="Arial" w:cs="Arial"/>
          <w:i/>
          <w:sz w:val="22"/>
        </w:rPr>
        <w:t>in-vitro</w:t>
      </w:r>
      <w:r w:rsidR="001C7823">
        <w:rPr>
          <w:rFonts w:ascii="Arial" w:hAnsi="Arial" w:cs="Arial"/>
          <w:sz w:val="22"/>
        </w:rPr>
        <w:t xml:space="preserve"> and </w:t>
      </w:r>
      <w:r w:rsidR="001C7823" w:rsidRPr="001C7823">
        <w:rPr>
          <w:rFonts w:ascii="Arial" w:hAnsi="Arial" w:cs="Arial"/>
          <w:i/>
          <w:sz w:val="22"/>
        </w:rPr>
        <w:t>in-vivo</w:t>
      </w:r>
      <w:r w:rsidR="001C7823">
        <w:rPr>
          <w:rFonts w:ascii="Arial" w:hAnsi="Arial" w:cs="Arial"/>
          <w:sz w:val="22"/>
        </w:rPr>
        <w:t xml:space="preserve"> models of ICH.</w:t>
      </w:r>
      <w:r>
        <w:rPr>
          <w:rFonts w:ascii="Arial" w:hAnsi="Arial" w:cs="Arial"/>
          <w:sz w:val="22"/>
        </w:rPr>
        <w:t xml:space="preserve"> Our future work will</w:t>
      </w:r>
      <w:r w:rsidR="004F66D7" w:rsidRPr="00F832C2">
        <w:rPr>
          <w:rFonts w:ascii="Arial" w:hAnsi="Arial" w:cs="Arial"/>
          <w:sz w:val="22"/>
        </w:rPr>
        <w:t xml:space="preserve"> </w:t>
      </w:r>
      <w:r>
        <w:rPr>
          <w:rFonts w:ascii="Arial" w:hAnsi="Arial" w:cs="Arial"/>
          <w:sz w:val="22"/>
        </w:rPr>
        <w:t xml:space="preserve">focus on characterising the specific recovery mechanisms occurring in zebrafish larval models of ICH and investigating whether these developmental processes (normally dormant in the aged brain) </w:t>
      </w:r>
      <w:r w:rsidR="00C526BF">
        <w:rPr>
          <w:rFonts w:ascii="Arial" w:hAnsi="Arial" w:cs="Arial"/>
          <w:sz w:val="22"/>
        </w:rPr>
        <w:t>could</w:t>
      </w:r>
      <w:r w:rsidR="004F66D7" w:rsidRPr="00F832C2">
        <w:rPr>
          <w:rFonts w:ascii="Arial" w:hAnsi="Arial" w:cs="Arial"/>
          <w:sz w:val="22"/>
        </w:rPr>
        <w:t xml:space="preserve"> </w:t>
      </w:r>
      <w:r>
        <w:rPr>
          <w:rFonts w:ascii="Arial" w:hAnsi="Arial" w:cs="Arial"/>
          <w:sz w:val="22"/>
        </w:rPr>
        <w:t xml:space="preserve">be activated in </w:t>
      </w:r>
      <w:r w:rsidR="00C526BF">
        <w:rPr>
          <w:rFonts w:ascii="Arial" w:hAnsi="Arial" w:cs="Arial"/>
          <w:sz w:val="22"/>
        </w:rPr>
        <w:t>the patient brain</w:t>
      </w:r>
      <w:r w:rsidR="004F66D7" w:rsidRPr="00F832C2">
        <w:rPr>
          <w:rFonts w:ascii="Arial" w:hAnsi="Arial" w:cs="Arial"/>
          <w:sz w:val="22"/>
        </w:rPr>
        <w:t>.</w:t>
      </w:r>
      <w:r>
        <w:rPr>
          <w:rFonts w:ascii="Arial" w:hAnsi="Arial" w:cs="Arial"/>
          <w:sz w:val="22"/>
        </w:rPr>
        <w:t xml:space="preserve"> However, this is not the focus of this methodological </w:t>
      </w:r>
      <w:r w:rsidR="001C7823">
        <w:rPr>
          <w:rFonts w:ascii="Arial" w:hAnsi="Arial" w:cs="Arial"/>
          <w:sz w:val="22"/>
        </w:rPr>
        <w:t>paper and we therefore p</w:t>
      </w:r>
      <w:r w:rsidR="001C46F5">
        <w:rPr>
          <w:rFonts w:ascii="Arial" w:hAnsi="Arial" w:cs="Arial"/>
          <w:sz w:val="22"/>
        </w:rPr>
        <w:t>olitely request to refrain from including</w:t>
      </w:r>
      <w:r w:rsidR="001C7823">
        <w:rPr>
          <w:rFonts w:ascii="Arial" w:hAnsi="Arial" w:cs="Arial"/>
          <w:sz w:val="22"/>
        </w:rPr>
        <w:t xml:space="preserve"> these types of application at this stage.</w:t>
      </w:r>
    </w:p>
    <w:p w14:paraId="0BC7C72E" w14:textId="77777777" w:rsidR="004F66D7" w:rsidRPr="004F66D7" w:rsidRDefault="004F66D7" w:rsidP="004F66D7">
      <w:pPr>
        <w:jc w:val="both"/>
        <w:rPr>
          <w:rFonts w:ascii="Arial" w:hAnsi="Arial" w:cs="Arial"/>
          <w:i/>
          <w:sz w:val="22"/>
        </w:rPr>
      </w:pPr>
    </w:p>
    <w:p w14:paraId="0A30DDCC" w14:textId="77777777" w:rsidR="004F66D7" w:rsidRPr="004F66D7" w:rsidRDefault="004F66D7" w:rsidP="004F66D7">
      <w:pPr>
        <w:jc w:val="both"/>
        <w:rPr>
          <w:rFonts w:ascii="Arial" w:hAnsi="Arial" w:cs="Arial"/>
          <w:i/>
          <w:sz w:val="22"/>
        </w:rPr>
      </w:pPr>
      <w:r w:rsidRPr="004F66D7">
        <w:rPr>
          <w:rFonts w:ascii="Arial" w:hAnsi="Arial" w:cs="Arial"/>
          <w:i/>
          <w:sz w:val="22"/>
        </w:rPr>
        <w:t>* Are all the materials and equipment needed listed in the table? (Please note that any basic lab materials or equipment do not need to be listed, e.g. pipettes.)</w:t>
      </w:r>
    </w:p>
    <w:p w14:paraId="0FB9836D" w14:textId="77777777" w:rsidR="004F66D7" w:rsidRDefault="004F66D7" w:rsidP="004F66D7">
      <w:pPr>
        <w:jc w:val="both"/>
        <w:rPr>
          <w:rFonts w:ascii="Arial" w:hAnsi="Arial" w:cs="Arial"/>
          <w:i/>
          <w:sz w:val="22"/>
        </w:rPr>
      </w:pPr>
      <w:r w:rsidRPr="004F66D7">
        <w:rPr>
          <w:rFonts w:ascii="Arial" w:hAnsi="Arial" w:cs="Arial"/>
          <w:i/>
          <w:sz w:val="22"/>
        </w:rPr>
        <w:t>Annexin V is missing. Transgenic lines are missing. (MINOR)</w:t>
      </w:r>
    </w:p>
    <w:p w14:paraId="68B3BDD6" w14:textId="77777777" w:rsidR="00255A34" w:rsidRPr="004F66D7" w:rsidRDefault="00255A34" w:rsidP="004F66D7">
      <w:pPr>
        <w:jc w:val="both"/>
        <w:rPr>
          <w:rFonts w:ascii="Arial" w:hAnsi="Arial" w:cs="Arial"/>
          <w:i/>
          <w:sz w:val="22"/>
        </w:rPr>
      </w:pPr>
    </w:p>
    <w:p w14:paraId="5AF3956F" w14:textId="78C3113C" w:rsidR="004F66D7" w:rsidRPr="00255A34" w:rsidRDefault="00255A34" w:rsidP="004F66D7">
      <w:pPr>
        <w:jc w:val="both"/>
        <w:rPr>
          <w:rFonts w:ascii="Arial" w:hAnsi="Arial" w:cs="Arial"/>
          <w:sz w:val="22"/>
        </w:rPr>
      </w:pPr>
      <w:r w:rsidRPr="00255A34">
        <w:rPr>
          <w:rFonts w:ascii="Arial" w:hAnsi="Arial" w:cs="Arial"/>
          <w:sz w:val="22"/>
        </w:rPr>
        <w:t>The</w:t>
      </w:r>
      <w:r w:rsidR="004F66D7" w:rsidRPr="00255A34">
        <w:rPr>
          <w:rFonts w:ascii="Arial" w:hAnsi="Arial" w:cs="Arial"/>
          <w:sz w:val="22"/>
        </w:rPr>
        <w:t xml:space="preserve"> </w:t>
      </w:r>
      <w:r w:rsidR="004F66D7" w:rsidRPr="00255A34">
        <w:rPr>
          <w:rFonts w:ascii="Arial" w:hAnsi="Arial" w:cs="Arial"/>
          <w:i/>
          <w:sz w:val="22"/>
        </w:rPr>
        <w:t>ubiq</w:t>
      </w:r>
      <w:r w:rsidR="004F66D7" w:rsidRPr="00255A34">
        <w:rPr>
          <w:rFonts w:ascii="Arial" w:hAnsi="Arial" w:cs="Arial"/>
          <w:sz w:val="22"/>
        </w:rPr>
        <w:t>:secAnnexinV-mVenus reporter line was used throughout the paper</w:t>
      </w:r>
      <w:r w:rsidR="001C46F5">
        <w:rPr>
          <w:rFonts w:ascii="Arial" w:hAnsi="Arial" w:cs="Arial"/>
          <w:sz w:val="22"/>
        </w:rPr>
        <w:t xml:space="preserve"> to assay cell death and </w:t>
      </w:r>
      <w:r w:rsidR="004F66D7" w:rsidRPr="00255A34">
        <w:rPr>
          <w:rFonts w:ascii="Arial" w:hAnsi="Arial" w:cs="Arial"/>
          <w:sz w:val="22"/>
        </w:rPr>
        <w:t xml:space="preserve">is </w:t>
      </w:r>
      <w:r>
        <w:rPr>
          <w:rFonts w:ascii="Arial" w:hAnsi="Arial" w:cs="Arial"/>
          <w:sz w:val="22"/>
        </w:rPr>
        <w:t xml:space="preserve">clearly </w:t>
      </w:r>
      <w:r w:rsidR="004F66D7" w:rsidRPr="00255A34">
        <w:rPr>
          <w:rFonts w:ascii="Arial" w:hAnsi="Arial" w:cs="Arial"/>
          <w:sz w:val="22"/>
        </w:rPr>
        <w:t xml:space="preserve">specified in the protocol and results sections. All transgenic and mutant lines used in </w:t>
      </w:r>
      <w:r w:rsidR="004F66D7" w:rsidRPr="00255A34">
        <w:rPr>
          <w:rFonts w:ascii="Arial" w:hAnsi="Arial" w:cs="Arial"/>
          <w:sz w:val="22"/>
        </w:rPr>
        <w:lastRenderedPageBreak/>
        <w:t>this study are</w:t>
      </w:r>
      <w:r w:rsidR="001C46F5">
        <w:rPr>
          <w:rFonts w:ascii="Arial" w:hAnsi="Arial" w:cs="Arial"/>
          <w:sz w:val="22"/>
        </w:rPr>
        <w:t xml:space="preserve"> also</w:t>
      </w:r>
      <w:r w:rsidR="004F66D7" w:rsidRPr="00255A34">
        <w:rPr>
          <w:rFonts w:ascii="Arial" w:hAnsi="Arial" w:cs="Arial"/>
          <w:sz w:val="22"/>
        </w:rPr>
        <w:t xml:space="preserve"> outlined in the protocol section.</w:t>
      </w:r>
      <w:r w:rsidR="00A42F35">
        <w:rPr>
          <w:rFonts w:ascii="Arial" w:hAnsi="Arial" w:cs="Arial"/>
          <w:sz w:val="22"/>
        </w:rPr>
        <w:t xml:space="preserve"> These zebrafish strains are not necessarily available commercially. As such they were originally omitted from the ‘Table of Materials’.</w:t>
      </w:r>
    </w:p>
    <w:p w14:paraId="4DB89CF0" w14:textId="77777777" w:rsidR="004F66D7" w:rsidRPr="004F66D7" w:rsidRDefault="004F66D7" w:rsidP="004F66D7">
      <w:pPr>
        <w:jc w:val="both"/>
        <w:rPr>
          <w:rFonts w:ascii="Arial" w:hAnsi="Arial" w:cs="Arial"/>
          <w:i/>
          <w:sz w:val="22"/>
        </w:rPr>
      </w:pPr>
    </w:p>
    <w:p w14:paraId="3E698651" w14:textId="77777777" w:rsidR="004F66D7" w:rsidRPr="004F66D7" w:rsidRDefault="004F66D7" w:rsidP="004F66D7">
      <w:pPr>
        <w:jc w:val="both"/>
        <w:rPr>
          <w:rFonts w:ascii="Arial" w:hAnsi="Arial" w:cs="Arial"/>
          <w:i/>
          <w:sz w:val="22"/>
        </w:rPr>
      </w:pPr>
      <w:r w:rsidRPr="004F66D7">
        <w:rPr>
          <w:rFonts w:ascii="Arial" w:hAnsi="Arial" w:cs="Arial"/>
          <w:i/>
          <w:sz w:val="22"/>
        </w:rPr>
        <w:t>* Do you think the steps listed in the procedure would lead to the described outcome?</w:t>
      </w:r>
    </w:p>
    <w:p w14:paraId="7152B72D" w14:textId="77777777" w:rsidR="004F66D7" w:rsidRPr="004F66D7" w:rsidRDefault="004F66D7" w:rsidP="004F66D7">
      <w:pPr>
        <w:jc w:val="both"/>
        <w:rPr>
          <w:rFonts w:ascii="Arial" w:hAnsi="Arial" w:cs="Arial"/>
          <w:i/>
          <w:sz w:val="22"/>
        </w:rPr>
      </w:pPr>
      <w:r w:rsidRPr="004F66D7">
        <w:rPr>
          <w:rFonts w:ascii="Arial" w:hAnsi="Arial" w:cs="Arial"/>
          <w:i/>
          <w:sz w:val="22"/>
        </w:rPr>
        <w:t>Yes, it will.</w:t>
      </w:r>
    </w:p>
    <w:p w14:paraId="0D4A2CD1" w14:textId="77777777" w:rsidR="004F66D7" w:rsidRPr="004F66D7" w:rsidRDefault="004F66D7" w:rsidP="004F66D7">
      <w:pPr>
        <w:jc w:val="both"/>
        <w:rPr>
          <w:rFonts w:ascii="Arial" w:hAnsi="Arial" w:cs="Arial"/>
          <w:i/>
          <w:sz w:val="22"/>
        </w:rPr>
      </w:pPr>
      <w:r w:rsidRPr="004F66D7">
        <w:rPr>
          <w:rFonts w:ascii="Arial" w:hAnsi="Arial" w:cs="Arial"/>
          <w:i/>
          <w:sz w:val="22"/>
        </w:rPr>
        <w:t>* Are the steps listed in the procedure clearly explained?</w:t>
      </w:r>
    </w:p>
    <w:p w14:paraId="71A5FDF4" w14:textId="77777777" w:rsidR="004F66D7" w:rsidRDefault="004F66D7" w:rsidP="004F66D7">
      <w:pPr>
        <w:jc w:val="both"/>
        <w:rPr>
          <w:rFonts w:ascii="Arial" w:hAnsi="Arial" w:cs="Arial"/>
          <w:i/>
          <w:sz w:val="22"/>
        </w:rPr>
      </w:pPr>
      <w:r w:rsidRPr="004F66D7">
        <w:rPr>
          <w:rFonts w:ascii="Arial" w:hAnsi="Arial" w:cs="Arial"/>
          <w:i/>
          <w:sz w:val="22"/>
        </w:rPr>
        <w:t>Yes, for the most part. Annexin V staining was never explained, and the difference between ramified macrophage and presumably normal macrophage was provided in the legend but needs to be explained in the text somewhere. How do you distinguish between the two types of macrophages? This was not immediately clear. Parameters used to distinguish the two cell types would help the reader. Other queries to consider - Do bbh mutants bleed beyond 48 hpf or do the exhibit spontaneous recovery? What about the heterozygotes? Do they bleed? Have you investigated the hemorrhage in bbh hets? (MAJOR)</w:t>
      </w:r>
    </w:p>
    <w:p w14:paraId="115F6212" w14:textId="77777777" w:rsidR="00255A34" w:rsidRPr="004F66D7" w:rsidRDefault="00255A34" w:rsidP="004F66D7">
      <w:pPr>
        <w:jc w:val="both"/>
        <w:rPr>
          <w:rFonts w:ascii="Arial" w:hAnsi="Arial" w:cs="Arial"/>
          <w:i/>
          <w:sz w:val="22"/>
        </w:rPr>
      </w:pPr>
    </w:p>
    <w:p w14:paraId="080C640B" w14:textId="0582330D" w:rsidR="004F66D7" w:rsidRPr="00FC0EEC" w:rsidRDefault="00FC0EEC" w:rsidP="004F66D7">
      <w:pPr>
        <w:jc w:val="both"/>
        <w:rPr>
          <w:rFonts w:ascii="Arial" w:hAnsi="Arial" w:cs="Arial"/>
          <w:sz w:val="22"/>
        </w:rPr>
      </w:pPr>
      <w:r w:rsidRPr="00FC0EEC">
        <w:rPr>
          <w:rFonts w:ascii="Arial" w:hAnsi="Arial" w:cs="Arial"/>
          <w:sz w:val="22"/>
        </w:rPr>
        <w:t>The</w:t>
      </w:r>
      <w:r w:rsidR="004F66D7" w:rsidRPr="00FC0EEC">
        <w:rPr>
          <w:rFonts w:ascii="Arial" w:hAnsi="Arial" w:cs="Arial"/>
          <w:sz w:val="22"/>
        </w:rPr>
        <w:t xml:space="preserve"> </w:t>
      </w:r>
      <w:r w:rsidR="004F66D7" w:rsidRPr="00FC0EEC">
        <w:rPr>
          <w:rFonts w:ascii="Arial" w:hAnsi="Arial" w:cs="Arial"/>
          <w:i/>
          <w:sz w:val="22"/>
        </w:rPr>
        <w:t>ubiq</w:t>
      </w:r>
      <w:r w:rsidR="004F66D7" w:rsidRPr="00FC0EEC">
        <w:rPr>
          <w:rFonts w:ascii="Arial" w:hAnsi="Arial" w:cs="Arial"/>
          <w:sz w:val="22"/>
        </w:rPr>
        <w:t>:secAnnexinV-mVenus reporter line was used throughout the paper</w:t>
      </w:r>
      <w:r>
        <w:rPr>
          <w:rFonts w:ascii="Arial" w:hAnsi="Arial" w:cs="Arial"/>
          <w:sz w:val="22"/>
        </w:rPr>
        <w:t xml:space="preserve"> to assay cell death</w:t>
      </w:r>
      <w:r w:rsidR="004F66D7" w:rsidRPr="00FC0EEC">
        <w:rPr>
          <w:rFonts w:ascii="Arial" w:hAnsi="Arial" w:cs="Arial"/>
          <w:sz w:val="22"/>
        </w:rPr>
        <w:t xml:space="preserve"> and this is </w:t>
      </w:r>
      <w:r w:rsidRPr="00FC0EEC">
        <w:rPr>
          <w:rFonts w:ascii="Arial" w:hAnsi="Arial" w:cs="Arial"/>
          <w:sz w:val="22"/>
        </w:rPr>
        <w:t>clea</w:t>
      </w:r>
      <w:r>
        <w:rPr>
          <w:rFonts w:ascii="Arial" w:hAnsi="Arial" w:cs="Arial"/>
          <w:sz w:val="22"/>
        </w:rPr>
        <w:t>r</w:t>
      </w:r>
      <w:r w:rsidRPr="00FC0EEC">
        <w:rPr>
          <w:rFonts w:ascii="Arial" w:hAnsi="Arial" w:cs="Arial"/>
          <w:sz w:val="22"/>
        </w:rPr>
        <w:t xml:space="preserve">ly </w:t>
      </w:r>
      <w:r w:rsidR="004F66D7" w:rsidRPr="00FC0EEC">
        <w:rPr>
          <w:rFonts w:ascii="Arial" w:hAnsi="Arial" w:cs="Arial"/>
          <w:sz w:val="22"/>
        </w:rPr>
        <w:t>specified in the protocol and results sections.</w:t>
      </w:r>
      <w:r>
        <w:rPr>
          <w:rFonts w:ascii="Arial" w:hAnsi="Arial" w:cs="Arial"/>
          <w:sz w:val="22"/>
        </w:rPr>
        <w:t xml:space="preserve"> As stated in the results section, macrophages exhibiting an </w:t>
      </w:r>
      <w:r w:rsidR="000245FE">
        <w:rPr>
          <w:rFonts w:ascii="Arial" w:hAnsi="Arial" w:cs="Arial"/>
          <w:sz w:val="22"/>
        </w:rPr>
        <w:t>amoeboid</w:t>
      </w:r>
      <w:r>
        <w:rPr>
          <w:rFonts w:ascii="Arial" w:hAnsi="Arial" w:cs="Arial"/>
          <w:sz w:val="22"/>
        </w:rPr>
        <w:t xml:space="preserve"> morphology were categorised as ‘activated’. </w:t>
      </w:r>
      <w:r w:rsidR="00AB3EDC">
        <w:rPr>
          <w:rFonts w:ascii="Arial" w:hAnsi="Arial" w:cs="Arial"/>
          <w:sz w:val="22"/>
        </w:rPr>
        <w:t>M</w:t>
      </w:r>
      <w:r>
        <w:rPr>
          <w:rFonts w:ascii="Arial" w:hAnsi="Arial" w:cs="Arial"/>
          <w:sz w:val="22"/>
        </w:rPr>
        <w:t>acrophages with ramified processes were categorised as ‘inactive’.</w:t>
      </w:r>
      <w:r w:rsidR="00850750">
        <w:rPr>
          <w:rFonts w:ascii="Arial" w:hAnsi="Arial" w:cs="Arial"/>
          <w:sz w:val="22"/>
        </w:rPr>
        <w:t xml:space="preserve"> We have added a</w:t>
      </w:r>
      <w:r w:rsidR="00AB3EDC">
        <w:rPr>
          <w:rFonts w:ascii="Arial" w:hAnsi="Arial" w:cs="Arial"/>
          <w:sz w:val="22"/>
        </w:rPr>
        <w:t>nother</w:t>
      </w:r>
      <w:r w:rsidR="00850750">
        <w:rPr>
          <w:rFonts w:ascii="Arial" w:hAnsi="Arial" w:cs="Arial"/>
          <w:sz w:val="22"/>
        </w:rPr>
        <w:t xml:space="preserve"> sentence to clarify this in the results section. We can also fu</w:t>
      </w:r>
      <w:r w:rsidR="00AB3EDC">
        <w:rPr>
          <w:rFonts w:ascii="Arial" w:hAnsi="Arial" w:cs="Arial"/>
          <w:sz w:val="22"/>
        </w:rPr>
        <w:t xml:space="preserve">rther explain these details </w:t>
      </w:r>
      <w:r w:rsidR="00850750">
        <w:rPr>
          <w:rFonts w:ascii="Arial" w:hAnsi="Arial" w:cs="Arial"/>
          <w:sz w:val="22"/>
        </w:rPr>
        <w:t>during the filmed protocol.</w:t>
      </w:r>
      <w:r w:rsidR="004F66D7" w:rsidRPr="00FC0EEC">
        <w:rPr>
          <w:rFonts w:ascii="Arial" w:hAnsi="Arial" w:cs="Arial"/>
          <w:sz w:val="22"/>
        </w:rPr>
        <w:t xml:space="preserve"> T</w:t>
      </w:r>
      <w:r w:rsidR="00AB3EDC">
        <w:rPr>
          <w:rFonts w:ascii="Arial" w:hAnsi="Arial" w:cs="Arial"/>
          <w:sz w:val="22"/>
        </w:rPr>
        <w:t xml:space="preserve">he bbh mutants do not exhibit </w:t>
      </w:r>
      <w:proofErr w:type="spellStart"/>
      <w:r w:rsidR="00AB3EDC">
        <w:rPr>
          <w:rFonts w:ascii="Arial" w:hAnsi="Arial" w:cs="Arial"/>
          <w:sz w:val="22"/>
        </w:rPr>
        <w:t>h</w:t>
      </w:r>
      <w:r w:rsidR="004F66D7" w:rsidRPr="00FC0EEC">
        <w:rPr>
          <w:rFonts w:ascii="Arial" w:hAnsi="Arial" w:cs="Arial"/>
          <w:sz w:val="22"/>
        </w:rPr>
        <w:t>emorrhage</w:t>
      </w:r>
      <w:proofErr w:type="spellEnd"/>
      <w:r w:rsidR="004F66D7" w:rsidRPr="00FC0EEC">
        <w:rPr>
          <w:rFonts w:ascii="Arial" w:hAnsi="Arial" w:cs="Arial"/>
          <w:sz w:val="22"/>
        </w:rPr>
        <w:t xml:space="preserve"> </w:t>
      </w:r>
      <w:r w:rsidR="00572CEA">
        <w:rPr>
          <w:rFonts w:ascii="Arial" w:hAnsi="Arial" w:cs="Arial"/>
          <w:sz w:val="22"/>
        </w:rPr>
        <w:t>beyond</w:t>
      </w:r>
      <w:r w:rsidR="004F66D7" w:rsidRPr="00FC0EEC">
        <w:rPr>
          <w:rFonts w:ascii="Arial" w:hAnsi="Arial" w:cs="Arial"/>
          <w:sz w:val="22"/>
        </w:rPr>
        <w:t xml:space="preserve"> </w:t>
      </w:r>
      <w:r w:rsidR="00850750">
        <w:rPr>
          <w:rFonts w:ascii="Arial" w:hAnsi="Arial" w:cs="Arial"/>
          <w:sz w:val="22"/>
        </w:rPr>
        <w:t>a</w:t>
      </w:r>
      <w:r w:rsidR="004F66D7" w:rsidRPr="00FC0EEC">
        <w:rPr>
          <w:rFonts w:ascii="Arial" w:hAnsi="Arial" w:cs="Arial"/>
          <w:sz w:val="22"/>
        </w:rPr>
        <w:t xml:space="preserve"> critical neurovascular development</w:t>
      </w:r>
      <w:r w:rsidR="00850750">
        <w:rPr>
          <w:rFonts w:ascii="Arial" w:hAnsi="Arial" w:cs="Arial"/>
          <w:sz w:val="22"/>
        </w:rPr>
        <w:t>al</w:t>
      </w:r>
      <w:r w:rsidR="004F66D7" w:rsidRPr="00FC0EEC">
        <w:rPr>
          <w:rFonts w:ascii="Arial" w:hAnsi="Arial" w:cs="Arial"/>
          <w:sz w:val="22"/>
        </w:rPr>
        <w:t xml:space="preserve"> </w:t>
      </w:r>
      <w:r w:rsidR="00850750">
        <w:rPr>
          <w:rFonts w:ascii="Arial" w:hAnsi="Arial" w:cs="Arial"/>
          <w:sz w:val="22"/>
        </w:rPr>
        <w:t>time point</w:t>
      </w:r>
      <w:r w:rsidR="004F66D7" w:rsidRPr="00FC0EEC">
        <w:rPr>
          <w:rFonts w:ascii="Arial" w:hAnsi="Arial" w:cs="Arial"/>
          <w:sz w:val="22"/>
        </w:rPr>
        <w:t xml:space="preserve"> (36-48hpf) and exhibit normal survival and development</w:t>
      </w:r>
      <w:r w:rsidR="00572CEA">
        <w:rPr>
          <w:rFonts w:ascii="Arial" w:hAnsi="Arial" w:cs="Arial"/>
          <w:sz w:val="22"/>
        </w:rPr>
        <w:t>. Indeed, the cerebral bleed has cleared by 5dpf</w:t>
      </w:r>
      <w:r w:rsidR="004F66D7" w:rsidRPr="00FC0EEC">
        <w:rPr>
          <w:rFonts w:ascii="Arial" w:hAnsi="Arial" w:cs="Arial"/>
          <w:sz w:val="22"/>
        </w:rPr>
        <w:t xml:space="preserve">. Breeding homozygous adults do not </w:t>
      </w:r>
      <w:r w:rsidR="00850750">
        <w:rPr>
          <w:rFonts w:ascii="Arial" w:hAnsi="Arial" w:cs="Arial"/>
          <w:sz w:val="22"/>
        </w:rPr>
        <w:t>exhibit</w:t>
      </w:r>
      <w:r w:rsidR="004F66D7" w:rsidRPr="00FC0EEC">
        <w:rPr>
          <w:rFonts w:ascii="Arial" w:hAnsi="Arial" w:cs="Arial"/>
          <w:sz w:val="22"/>
        </w:rPr>
        <w:t xml:space="preserve"> </w:t>
      </w:r>
      <w:proofErr w:type="spellStart"/>
      <w:r w:rsidR="004F66D7" w:rsidRPr="00FC0EEC">
        <w:rPr>
          <w:rFonts w:ascii="Arial" w:hAnsi="Arial" w:cs="Arial"/>
          <w:sz w:val="22"/>
        </w:rPr>
        <w:t>hemorrhages</w:t>
      </w:r>
      <w:proofErr w:type="spellEnd"/>
      <w:r w:rsidR="004F66D7" w:rsidRPr="00FC0EEC">
        <w:rPr>
          <w:rFonts w:ascii="Arial" w:hAnsi="Arial" w:cs="Arial"/>
          <w:sz w:val="22"/>
        </w:rPr>
        <w:t>. Liu et al (</w:t>
      </w:r>
      <w:r w:rsidR="00AB3EDC">
        <w:rPr>
          <w:rFonts w:ascii="Arial" w:hAnsi="Arial" w:cs="Arial"/>
          <w:sz w:val="22"/>
        </w:rPr>
        <w:t xml:space="preserve">2007) detailed the mutant and </w:t>
      </w:r>
      <w:proofErr w:type="spellStart"/>
      <w:r w:rsidR="00AB3EDC">
        <w:rPr>
          <w:rFonts w:ascii="Arial" w:hAnsi="Arial" w:cs="Arial"/>
          <w:sz w:val="22"/>
        </w:rPr>
        <w:t>h</w:t>
      </w:r>
      <w:r w:rsidR="004F66D7" w:rsidRPr="00FC0EEC">
        <w:rPr>
          <w:rFonts w:ascii="Arial" w:hAnsi="Arial" w:cs="Arial"/>
          <w:sz w:val="22"/>
        </w:rPr>
        <w:t>emorrhage</w:t>
      </w:r>
      <w:proofErr w:type="spellEnd"/>
      <w:r w:rsidR="004F66D7" w:rsidRPr="00FC0EEC">
        <w:rPr>
          <w:rFonts w:ascii="Arial" w:hAnsi="Arial" w:cs="Arial"/>
          <w:sz w:val="22"/>
        </w:rPr>
        <w:t xml:space="preserve"> characteristics, heterozygot</w:t>
      </w:r>
      <w:r w:rsidR="00AB3EDC">
        <w:rPr>
          <w:rFonts w:ascii="Arial" w:hAnsi="Arial" w:cs="Arial"/>
          <w:sz w:val="22"/>
        </w:rPr>
        <w:t xml:space="preserve">es do not </w:t>
      </w:r>
      <w:proofErr w:type="spellStart"/>
      <w:r w:rsidR="00AB3EDC">
        <w:rPr>
          <w:rFonts w:ascii="Arial" w:hAnsi="Arial" w:cs="Arial"/>
          <w:sz w:val="22"/>
        </w:rPr>
        <w:t>h</w:t>
      </w:r>
      <w:r w:rsidR="004F66D7" w:rsidRPr="00FC0EEC">
        <w:rPr>
          <w:rFonts w:ascii="Arial" w:hAnsi="Arial" w:cs="Arial"/>
          <w:sz w:val="22"/>
        </w:rPr>
        <w:t>emorrhage</w:t>
      </w:r>
      <w:proofErr w:type="spellEnd"/>
      <w:r w:rsidR="004F66D7" w:rsidRPr="00FC0EEC">
        <w:rPr>
          <w:rFonts w:ascii="Arial" w:hAnsi="Arial" w:cs="Arial"/>
          <w:sz w:val="22"/>
        </w:rPr>
        <w:t xml:space="preserve"> and this is also detailed in Crilly et al (2018).</w:t>
      </w:r>
    </w:p>
    <w:p w14:paraId="5E66AAC6" w14:textId="77777777" w:rsidR="004F66D7" w:rsidRPr="004F66D7" w:rsidRDefault="004F66D7" w:rsidP="004F66D7">
      <w:pPr>
        <w:jc w:val="both"/>
        <w:rPr>
          <w:rFonts w:ascii="Arial" w:hAnsi="Arial" w:cs="Arial"/>
          <w:i/>
          <w:sz w:val="22"/>
        </w:rPr>
      </w:pPr>
    </w:p>
    <w:p w14:paraId="23B25149" w14:textId="77777777" w:rsidR="004F66D7" w:rsidRPr="004F66D7" w:rsidRDefault="004F66D7" w:rsidP="004F66D7">
      <w:pPr>
        <w:jc w:val="both"/>
        <w:rPr>
          <w:rFonts w:ascii="Arial" w:hAnsi="Arial" w:cs="Arial"/>
          <w:i/>
          <w:sz w:val="22"/>
        </w:rPr>
      </w:pPr>
      <w:r w:rsidRPr="004F66D7">
        <w:rPr>
          <w:rFonts w:ascii="Arial" w:hAnsi="Arial" w:cs="Arial"/>
          <w:i/>
          <w:sz w:val="22"/>
        </w:rPr>
        <w:t>* Are any important steps missing from the procedure?</w:t>
      </w:r>
    </w:p>
    <w:p w14:paraId="0AE531D1" w14:textId="77777777" w:rsidR="004F66D7" w:rsidRPr="004F66D7" w:rsidRDefault="004F66D7" w:rsidP="004F66D7">
      <w:pPr>
        <w:jc w:val="both"/>
        <w:rPr>
          <w:rFonts w:ascii="Arial" w:hAnsi="Arial" w:cs="Arial"/>
          <w:i/>
          <w:sz w:val="22"/>
        </w:rPr>
      </w:pPr>
      <w:r w:rsidRPr="004F66D7">
        <w:rPr>
          <w:rFonts w:ascii="Arial" w:hAnsi="Arial" w:cs="Arial"/>
          <w:i/>
          <w:sz w:val="22"/>
        </w:rPr>
        <w:t>Annexin V staining, and swimming track software data procurement and analysis. (MAJOR)</w:t>
      </w:r>
    </w:p>
    <w:p w14:paraId="1F0608F6" w14:textId="77777777" w:rsidR="00916B14" w:rsidRDefault="00916B14" w:rsidP="004F66D7">
      <w:pPr>
        <w:jc w:val="both"/>
        <w:rPr>
          <w:rFonts w:ascii="Arial" w:hAnsi="Arial" w:cs="Arial"/>
          <w:i/>
          <w:sz w:val="22"/>
        </w:rPr>
      </w:pPr>
    </w:p>
    <w:p w14:paraId="15B4DFAB" w14:textId="67537C62" w:rsidR="004F66D7" w:rsidRPr="00916B14" w:rsidRDefault="00916B14" w:rsidP="004F66D7">
      <w:pPr>
        <w:jc w:val="both"/>
        <w:rPr>
          <w:rFonts w:ascii="Arial" w:hAnsi="Arial" w:cs="Arial"/>
          <w:sz w:val="22"/>
        </w:rPr>
      </w:pPr>
      <w:r w:rsidRPr="00916B14">
        <w:rPr>
          <w:rFonts w:ascii="Arial" w:hAnsi="Arial" w:cs="Arial"/>
          <w:sz w:val="22"/>
        </w:rPr>
        <w:t xml:space="preserve">We have addressed the </w:t>
      </w:r>
      <w:proofErr w:type="spellStart"/>
      <w:r w:rsidRPr="00916B14">
        <w:rPr>
          <w:rFonts w:ascii="Arial" w:hAnsi="Arial" w:cs="Arial"/>
          <w:sz w:val="22"/>
        </w:rPr>
        <w:t>annexin</w:t>
      </w:r>
      <w:proofErr w:type="spellEnd"/>
      <w:r>
        <w:rPr>
          <w:rFonts w:ascii="Arial" w:hAnsi="Arial" w:cs="Arial"/>
          <w:sz w:val="22"/>
        </w:rPr>
        <w:t xml:space="preserve"> V</w:t>
      </w:r>
      <w:r w:rsidRPr="00916B14">
        <w:rPr>
          <w:rFonts w:ascii="Arial" w:hAnsi="Arial" w:cs="Arial"/>
          <w:sz w:val="22"/>
        </w:rPr>
        <w:t xml:space="preserve"> issue above</w:t>
      </w:r>
      <w:r w:rsidR="00572CEA">
        <w:rPr>
          <w:rFonts w:ascii="Arial" w:hAnsi="Arial" w:cs="Arial"/>
          <w:sz w:val="22"/>
        </w:rPr>
        <w:t xml:space="preserve"> – it is a reporter line, not a stain</w:t>
      </w:r>
      <w:r w:rsidRPr="00916B14">
        <w:rPr>
          <w:rFonts w:ascii="Arial" w:hAnsi="Arial" w:cs="Arial"/>
          <w:sz w:val="22"/>
        </w:rPr>
        <w:t xml:space="preserve">. </w:t>
      </w:r>
      <w:r w:rsidR="004F66D7" w:rsidRPr="00916B14">
        <w:rPr>
          <w:rFonts w:ascii="Arial" w:hAnsi="Arial" w:cs="Arial"/>
          <w:sz w:val="22"/>
        </w:rPr>
        <w:t>Swimming tracking was performed using a Daniovision camera chamber and ethovision XT software. This has been added to</w:t>
      </w:r>
      <w:r>
        <w:rPr>
          <w:rFonts w:ascii="Arial" w:hAnsi="Arial" w:cs="Arial"/>
          <w:sz w:val="22"/>
        </w:rPr>
        <w:t xml:space="preserve"> step 6 of the protocol</w:t>
      </w:r>
      <w:r w:rsidR="004F66D7" w:rsidRPr="00916B14">
        <w:rPr>
          <w:rFonts w:ascii="Arial" w:hAnsi="Arial" w:cs="Arial"/>
          <w:sz w:val="22"/>
        </w:rPr>
        <w:t>.</w:t>
      </w:r>
    </w:p>
    <w:p w14:paraId="56F55433" w14:textId="77777777" w:rsidR="004F66D7" w:rsidRPr="004F66D7" w:rsidRDefault="004F66D7" w:rsidP="004F66D7">
      <w:pPr>
        <w:jc w:val="both"/>
        <w:rPr>
          <w:rFonts w:ascii="Arial" w:hAnsi="Arial" w:cs="Arial"/>
          <w:i/>
          <w:sz w:val="22"/>
        </w:rPr>
      </w:pPr>
    </w:p>
    <w:p w14:paraId="1CAC0165" w14:textId="77777777" w:rsidR="004F66D7" w:rsidRPr="004F66D7" w:rsidRDefault="004F66D7" w:rsidP="004F66D7">
      <w:pPr>
        <w:jc w:val="both"/>
        <w:rPr>
          <w:rFonts w:ascii="Arial" w:hAnsi="Arial" w:cs="Arial"/>
          <w:i/>
          <w:sz w:val="22"/>
        </w:rPr>
      </w:pPr>
      <w:r w:rsidRPr="004F66D7">
        <w:rPr>
          <w:rFonts w:ascii="Arial" w:hAnsi="Arial" w:cs="Arial"/>
          <w:i/>
          <w:sz w:val="22"/>
        </w:rPr>
        <w:t>* Are appropriate controls suggested?</w:t>
      </w:r>
    </w:p>
    <w:p w14:paraId="0DBE4381" w14:textId="77777777" w:rsidR="004F66D7" w:rsidRDefault="004F66D7" w:rsidP="004F66D7">
      <w:pPr>
        <w:jc w:val="both"/>
        <w:rPr>
          <w:rFonts w:ascii="Arial" w:hAnsi="Arial" w:cs="Arial"/>
          <w:i/>
          <w:sz w:val="22"/>
        </w:rPr>
      </w:pPr>
      <w:r w:rsidRPr="004F66D7">
        <w:rPr>
          <w:rFonts w:ascii="Arial" w:hAnsi="Arial" w:cs="Arial"/>
          <w:i/>
          <w:sz w:val="22"/>
        </w:rPr>
        <w:t>Yes, for the most part. I would encourage including avoiding pigmentation during imaging by either using transparent adult fish or PTU treatment. (MINOR)</w:t>
      </w:r>
    </w:p>
    <w:p w14:paraId="7BF72B57" w14:textId="77777777" w:rsidR="00916B14" w:rsidRPr="004F66D7" w:rsidRDefault="00916B14" w:rsidP="004F66D7">
      <w:pPr>
        <w:jc w:val="both"/>
        <w:rPr>
          <w:rFonts w:ascii="Arial" w:hAnsi="Arial" w:cs="Arial"/>
          <w:i/>
          <w:sz w:val="22"/>
        </w:rPr>
      </w:pPr>
    </w:p>
    <w:p w14:paraId="57306E19" w14:textId="3D6D1F4D" w:rsidR="004F66D7" w:rsidRPr="00916B14" w:rsidRDefault="00A96B2B" w:rsidP="004F66D7">
      <w:pPr>
        <w:jc w:val="both"/>
        <w:rPr>
          <w:rFonts w:ascii="Arial" w:hAnsi="Arial" w:cs="Arial"/>
          <w:sz w:val="22"/>
        </w:rPr>
      </w:pPr>
      <w:r>
        <w:rPr>
          <w:rFonts w:ascii="Arial" w:hAnsi="Arial" w:cs="Arial"/>
          <w:sz w:val="22"/>
        </w:rPr>
        <w:t xml:space="preserve">PTU treatment can cause developmental defects, therefore we avoid its use wherever possible. Furthermore, we would also like to avoid exposure to an additional chemical, considering the larvae are also exposed to ATV. This would also be inadvisable for future drug discovery protocols. Where possible, we use zebrafish strains with pigmentation gene mutations (nacre, </w:t>
      </w:r>
      <w:r w:rsidR="000245FE">
        <w:rPr>
          <w:rFonts w:ascii="Arial" w:hAnsi="Arial" w:cs="Arial"/>
          <w:sz w:val="22"/>
        </w:rPr>
        <w:t>Casper</w:t>
      </w:r>
      <w:r>
        <w:rPr>
          <w:rFonts w:ascii="Arial" w:hAnsi="Arial" w:cs="Arial"/>
          <w:sz w:val="22"/>
        </w:rPr>
        <w:t xml:space="preserve">). However not all of our mutant/reporter lines have been crossed onto such backgrounds to date. We have now included </w:t>
      </w:r>
      <w:r w:rsidR="004F66D7" w:rsidRPr="00916B14">
        <w:rPr>
          <w:rFonts w:ascii="Arial" w:hAnsi="Arial" w:cs="Arial"/>
          <w:sz w:val="22"/>
        </w:rPr>
        <w:t>fluorescent images of the bleeds</w:t>
      </w:r>
      <w:r>
        <w:rPr>
          <w:rFonts w:ascii="Arial" w:hAnsi="Arial" w:cs="Arial"/>
          <w:sz w:val="22"/>
        </w:rPr>
        <w:t xml:space="preserve"> (</w:t>
      </w:r>
      <w:proofErr w:type="spellStart"/>
      <w:r w:rsidRPr="00A96B2B">
        <w:rPr>
          <w:rFonts w:ascii="Arial" w:hAnsi="Arial" w:cs="Arial"/>
          <w:i/>
          <w:sz w:val="22"/>
        </w:rPr>
        <w:t>gata</w:t>
      </w:r>
      <w:proofErr w:type="gramStart"/>
      <w:r>
        <w:rPr>
          <w:rFonts w:ascii="Arial" w:hAnsi="Arial" w:cs="Arial"/>
          <w:sz w:val="22"/>
        </w:rPr>
        <w:t>:DsRed</w:t>
      </w:r>
      <w:proofErr w:type="spellEnd"/>
      <w:proofErr w:type="gramEnd"/>
      <w:r>
        <w:rPr>
          <w:rFonts w:ascii="Arial" w:hAnsi="Arial" w:cs="Arial"/>
          <w:sz w:val="22"/>
        </w:rPr>
        <w:t>)</w:t>
      </w:r>
      <w:r w:rsidR="00572CEA">
        <w:rPr>
          <w:rFonts w:ascii="Arial" w:hAnsi="Arial" w:cs="Arial"/>
          <w:sz w:val="22"/>
        </w:rPr>
        <w:t>. To avoid misinterpretation, we have also changed Figure 2 to just show representative images of the brain haemorrhage</w:t>
      </w:r>
      <w:r w:rsidR="004F66D7" w:rsidRPr="00916B14">
        <w:rPr>
          <w:rFonts w:ascii="Arial" w:hAnsi="Arial" w:cs="Arial"/>
          <w:sz w:val="22"/>
        </w:rPr>
        <w:t>.</w:t>
      </w:r>
      <w:r w:rsidR="00572CEA">
        <w:rPr>
          <w:rFonts w:ascii="Arial" w:hAnsi="Arial" w:cs="Arial"/>
          <w:sz w:val="22"/>
        </w:rPr>
        <w:t xml:space="preserve"> The phenotype is identical in both ATV and bbh models.</w:t>
      </w:r>
      <w:r w:rsidR="004F66D7" w:rsidRPr="00916B14">
        <w:rPr>
          <w:rFonts w:ascii="Arial" w:hAnsi="Arial" w:cs="Arial"/>
          <w:sz w:val="22"/>
        </w:rPr>
        <w:t xml:space="preserve"> </w:t>
      </w:r>
    </w:p>
    <w:p w14:paraId="77FCA4CC" w14:textId="77777777" w:rsidR="004F66D7" w:rsidRPr="004F66D7" w:rsidRDefault="004F66D7" w:rsidP="004F66D7">
      <w:pPr>
        <w:jc w:val="both"/>
        <w:rPr>
          <w:rFonts w:ascii="Arial" w:hAnsi="Arial" w:cs="Arial"/>
          <w:i/>
          <w:sz w:val="22"/>
        </w:rPr>
      </w:pPr>
    </w:p>
    <w:p w14:paraId="324B1FA5" w14:textId="77777777" w:rsidR="004F66D7" w:rsidRPr="004F66D7" w:rsidRDefault="004F66D7" w:rsidP="004F66D7">
      <w:pPr>
        <w:jc w:val="both"/>
        <w:rPr>
          <w:rFonts w:ascii="Arial" w:hAnsi="Arial" w:cs="Arial"/>
          <w:i/>
          <w:sz w:val="22"/>
        </w:rPr>
      </w:pPr>
      <w:r w:rsidRPr="004F66D7">
        <w:rPr>
          <w:rFonts w:ascii="Arial" w:hAnsi="Arial" w:cs="Arial"/>
          <w:i/>
          <w:sz w:val="22"/>
        </w:rPr>
        <w:t>* Are all the critical steps highlighted?</w:t>
      </w:r>
    </w:p>
    <w:p w14:paraId="0709C840" w14:textId="77777777" w:rsidR="004F66D7" w:rsidRPr="004F66D7" w:rsidRDefault="004F66D7" w:rsidP="004F66D7">
      <w:pPr>
        <w:jc w:val="both"/>
        <w:rPr>
          <w:rFonts w:ascii="Arial" w:hAnsi="Arial" w:cs="Arial"/>
          <w:i/>
          <w:sz w:val="22"/>
        </w:rPr>
      </w:pPr>
      <w:r w:rsidRPr="004F66D7">
        <w:rPr>
          <w:rFonts w:ascii="Arial" w:hAnsi="Arial" w:cs="Arial"/>
          <w:i/>
          <w:sz w:val="22"/>
        </w:rPr>
        <w:t>Yes, for the most part. In some places, the explanations could be a bit more elaborate - for example, the staining and procurement of images for locomotion analysis. (MINOR)</w:t>
      </w:r>
    </w:p>
    <w:p w14:paraId="1D53E16B" w14:textId="77777777" w:rsidR="004F66D7" w:rsidRPr="004F66D7" w:rsidRDefault="004F66D7" w:rsidP="004F66D7">
      <w:pPr>
        <w:jc w:val="both"/>
        <w:rPr>
          <w:rFonts w:ascii="Arial" w:hAnsi="Arial" w:cs="Arial"/>
          <w:i/>
          <w:sz w:val="22"/>
        </w:rPr>
      </w:pPr>
      <w:r w:rsidRPr="004F66D7">
        <w:rPr>
          <w:rFonts w:ascii="Arial" w:hAnsi="Arial" w:cs="Arial"/>
          <w:i/>
          <w:sz w:val="22"/>
        </w:rPr>
        <w:t>* Is there any additional information that would be useful to include?</w:t>
      </w:r>
    </w:p>
    <w:p w14:paraId="35FB991E" w14:textId="77777777" w:rsidR="004F66D7" w:rsidRDefault="004F66D7" w:rsidP="004F66D7">
      <w:pPr>
        <w:jc w:val="both"/>
        <w:rPr>
          <w:rFonts w:ascii="Arial" w:hAnsi="Arial" w:cs="Arial"/>
          <w:i/>
          <w:sz w:val="22"/>
        </w:rPr>
      </w:pPr>
      <w:r w:rsidRPr="004F66D7">
        <w:rPr>
          <w:rFonts w:ascii="Arial" w:hAnsi="Arial" w:cs="Arial"/>
          <w:i/>
          <w:sz w:val="22"/>
        </w:rPr>
        <w:t>The picture showing hemorrhage in bbh homozygous mutant brains (Fig. 2) could be better. (MAJOR)</w:t>
      </w:r>
    </w:p>
    <w:p w14:paraId="05DAC05D" w14:textId="77777777" w:rsidR="00895F0B" w:rsidRPr="004F66D7" w:rsidRDefault="00895F0B" w:rsidP="004F66D7">
      <w:pPr>
        <w:jc w:val="both"/>
        <w:rPr>
          <w:rFonts w:ascii="Arial" w:hAnsi="Arial" w:cs="Arial"/>
          <w:i/>
          <w:sz w:val="22"/>
        </w:rPr>
      </w:pPr>
    </w:p>
    <w:p w14:paraId="102DE62C" w14:textId="54D5C5C3" w:rsidR="004F66D7" w:rsidRDefault="00AA1849" w:rsidP="004F66D7">
      <w:pPr>
        <w:jc w:val="both"/>
        <w:rPr>
          <w:rFonts w:ascii="Arial" w:hAnsi="Arial" w:cs="Arial"/>
          <w:sz w:val="22"/>
        </w:rPr>
      </w:pPr>
      <w:bookmarkStart w:id="0" w:name="OLE_LINK1"/>
      <w:bookmarkStart w:id="1" w:name="OLE_LINK2"/>
      <w:r>
        <w:rPr>
          <w:rFonts w:ascii="Arial" w:hAnsi="Arial" w:cs="Arial"/>
          <w:sz w:val="22"/>
        </w:rPr>
        <w:t>To avoid any misinterpretation, we have changed Figure 2 (and accompanying legend) to show representative images of larvae with (ICH+) and without (ICH-) brain hemorrhages. Both ATV and bbh models show identical phenotypes. We have also included images of ICH obtained from the fluorescent reporter line for erythrocytes (</w:t>
      </w:r>
      <w:r w:rsidRPr="00AA1849">
        <w:rPr>
          <w:rFonts w:ascii="Arial" w:hAnsi="Arial" w:cs="Arial"/>
          <w:i/>
          <w:sz w:val="22"/>
        </w:rPr>
        <w:t>gata1</w:t>
      </w:r>
      <w:r>
        <w:rPr>
          <w:rFonts w:ascii="Arial" w:hAnsi="Arial" w:cs="Arial"/>
          <w:sz w:val="22"/>
        </w:rPr>
        <w:t>:DsRed).</w:t>
      </w:r>
    </w:p>
    <w:bookmarkEnd w:id="0"/>
    <w:bookmarkEnd w:id="1"/>
    <w:p w14:paraId="347E554F" w14:textId="77777777" w:rsidR="00895F0B" w:rsidRPr="00895F0B" w:rsidRDefault="00895F0B" w:rsidP="004F66D7">
      <w:pPr>
        <w:jc w:val="both"/>
        <w:rPr>
          <w:rFonts w:ascii="Arial" w:hAnsi="Arial" w:cs="Arial"/>
          <w:sz w:val="22"/>
        </w:rPr>
      </w:pPr>
    </w:p>
    <w:p w14:paraId="4BE3EA65" w14:textId="77777777" w:rsidR="004F66D7" w:rsidRPr="004F66D7" w:rsidRDefault="004F66D7" w:rsidP="004F66D7">
      <w:pPr>
        <w:jc w:val="both"/>
        <w:rPr>
          <w:rFonts w:ascii="Arial" w:hAnsi="Arial" w:cs="Arial"/>
          <w:i/>
          <w:sz w:val="22"/>
        </w:rPr>
      </w:pPr>
    </w:p>
    <w:p w14:paraId="01A3F851" w14:textId="77777777" w:rsidR="004F66D7" w:rsidRPr="004F66D7" w:rsidRDefault="004F66D7" w:rsidP="004F66D7">
      <w:pPr>
        <w:jc w:val="both"/>
        <w:rPr>
          <w:rFonts w:ascii="Arial" w:hAnsi="Arial" w:cs="Arial"/>
          <w:i/>
          <w:sz w:val="22"/>
        </w:rPr>
      </w:pPr>
      <w:r w:rsidRPr="004F66D7">
        <w:rPr>
          <w:rFonts w:ascii="Arial" w:hAnsi="Arial" w:cs="Arial"/>
          <w:i/>
          <w:sz w:val="22"/>
        </w:rPr>
        <w:lastRenderedPageBreak/>
        <w:t>Points to be raised/addressed in the Discussion - (MINOR/OPTIONAL)</w:t>
      </w:r>
    </w:p>
    <w:p w14:paraId="0A79E3D1" w14:textId="77777777" w:rsidR="004F66D7" w:rsidRDefault="004F66D7" w:rsidP="004F66D7">
      <w:pPr>
        <w:jc w:val="both"/>
        <w:rPr>
          <w:rFonts w:ascii="Arial" w:hAnsi="Arial" w:cs="Arial"/>
          <w:i/>
          <w:sz w:val="22"/>
        </w:rPr>
      </w:pPr>
      <w:r w:rsidRPr="004F66D7">
        <w:rPr>
          <w:rFonts w:ascii="Arial" w:hAnsi="Arial" w:cs="Arial"/>
          <w:i/>
          <w:sz w:val="22"/>
        </w:rPr>
        <w:t>* When does the immune system become active in the brain? This would help understand the relevance of the macrophage infiltration finding.</w:t>
      </w:r>
    </w:p>
    <w:p w14:paraId="227D3EBD" w14:textId="77777777" w:rsidR="00895F0B" w:rsidRDefault="00895F0B" w:rsidP="004F66D7">
      <w:pPr>
        <w:jc w:val="both"/>
        <w:rPr>
          <w:rFonts w:ascii="Arial" w:hAnsi="Arial" w:cs="Arial"/>
          <w:i/>
          <w:sz w:val="22"/>
        </w:rPr>
      </w:pPr>
    </w:p>
    <w:p w14:paraId="5A09483D" w14:textId="742C9C82" w:rsidR="00B118B6" w:rsidRDefault="00B118B6" w:rsidP="004F66D7">
      <w:pPr>
        <w:jc w:val="both"/>
        <w:rPr>
          <w:rFonts w:ascii="Arial" w:hAnsi="Arial" w:cs="Arial"/>
          <w:sz w:val="22"/>
        </w:rPr>
      </w:pPr>
      <w:r>
        <w:rPr>
          <w:rFonts w:ascii="Arial" w:hAnsi="Arial" w:cs="Arial"/>
          <w:sz w:val="22"/>
        </w:rPr>
        <w:t xml:space="preserve">In zebrafish, the innate immune system is detectable and circulating from 1 day post-fertilization (dpf). We observe significant macrophage activation and recruitment to the brain at 3dpf (i.e. 1 day post-ICH). In humans, resident brain microglia become activated </w:t>
      </w:r>
      <w:r w:rsidR="00811D4B">
        <w:rPr>
          <w:rFonts w:ascii="Arial" w:hAnsi="Arial" w:cs="Arial"/>
          <w:sz w:val="22"/>
        </w:rPr>
        <w:t xml:space="preserve">rapidly following </w:t>
      </w:r>
      <w:proofErr w:type="spellStart"/>
      <w:r w:rsidR="00AB3EDC">
        <w:rPr>
          <w:rFonts w:ascii="Arial" w:hAnsi="Arial" w:cs="Arial"/>
          <w:sz w:val="22"/>
        </w:rPr>
        <w:t>h</w:t>
      </w:r>
      <w:r w:rsidR="00811D4B">
        <w:rPr>
          <w:rFonts w:ascii="Arial" w:hAnsi="Arial" w:cs="Arial"/>
          <w:sz w:val="22"/>
        </w:rPr>
        <w:t>emorrhage</w:t>
      </w:r>
      <w:proofErr w:type="spellEnd"/>
      <w:r w:rsidR="00811D4B">
        <w:rPr>
          <w:rFonts w:ascii="Arial" w:hAnsi="Arial" w:cs="Arial"/>
          <w:sz w:val="22"/>
        </w:rPr>
        <w:t xml:space="preserve"> (hours), with peripheral macrophages infiltrating the brain at a later stage (hours- days). </w:t>
      </w:r>
    </w:p>
    <w:p w14:paraId="7D2931E3" w14:textId="77777777" w:rsidR="00B118B6" w:rsidRDefault="00B118B6" w:rsidP="004F66D7">
      <w:pPr>
        <w:jc w:val="both"/>
        <w:rPr>
          <w:rFonts w:ascii="Arial" w:hAnsi="Arial" w:cs="Arial"/>
          <w:sz w:val="22"/>
        </w:rPr>
      </w:pPr>
    </w:p>
    <w:p w14:paraId="012578BC" w14:textId="77777777" w:rsidR="004F66D7" w:rsidRDefault="004F66D7" w:rsidP="004F66D7">
      <w:pPr>
        <w:jc w:val="both"/>
        <w:rPr>
          <w:rFonts w:ascii="Arial" w:hAnsi="Arial" w:cs="Arial"/>
          <w:i/>
          <w:sz w:val="22"/>
        </w:rPr>
      </w:pPr>
      <w:r w:rsidRPr="004F66D7">
        <w:rPr>
          <w:rFonts w:ascii="Arial" w:hAnsi="Arial" w:cs="Arial"/>
          <w:i/>
          <w:sz w:val="22"/>
        </w:rPr>
        <w:t>* Do statins induce bleeding at later stages? Can higher doses be used?</w:t>
      </w:r>
    </w:p>
    <w:p w14:paraId="48E3F967" w14:textId="77777777" w:rsidR="00895F0B" w:rsidRDefault="00895F0B" w:rsidP="004F66D7">
      <w:pPr>
        <w:jc w:val="both"/>
        <w:rPr>
          <w:rFonts w:ascii="Arial" w:hAnsi="Arial" w:cs="Arial"/>
          <w:i/>
          <w:sz w:val="22"/>
        </w:rPr>
      </w:pPr>
    </w:p>
    <w:p w14:paraId="5EC4D7B1" w14:textId="55E93AC7" w:rsidR="00895F0B" w:rsidRPr="00895F0B" w:rsidRDefault="00B118B6" w:rsidP="004F66D7">
      <w:pPr>
        <w:jc w:val="both"/>
        <w:rPr>
          <w:rFonts w:ascii="Arial" w:hAnsi="Arial" w:cs="Arial"/>
          <w:sz w:val="22"/>
        </w:rPr>
      </w:pPr>
      <w:r>
        <w:rPr>
          <w:rFonts w:ascii="Arial" w:hAnsi="Arial" w:cs="Arial"/>
          <w:sz w:val="22"/>
        </w:rPr>
        <w:t>Exp</w:t>
      </w:r>
      <w:r w:rsidR="00811D4B">
        <w:rPr>
          <w:rFonts w:ascii="Arial" w:hAnsi="Arial" w:cs="Arial"/>
          <w:sz w:val="22"/>
        </w:rPr>
        <w:t>os</w:t>
      </w:r>
      <w:r>
        <w:rPr>
          <w:rFonts w:ascii="Arial" w:hAnsi="Arial" w:cs="Arial"/>
          <w:sz w:val="22"/>
        </w:rPr>
        <w:t xml:space="preserve">ure to statins beyond the </w:t>
      </w:r>
      <w:r w:rsidR="000245FE">
        <w:rPr>
          <w:rFonts w:ascii="Arial" w:hAnsi="Arial" w:cs="Arial"/>
          <w:sz w:val="22"/>
        </w:rPr>
        <w:t>critical</w:t>
      </w:r>
      <w:r>
        <w:rPr>
          <w:rFonts w:ascii="Arial" w:hAnsi="Arial" w:cs="Arial"/>
          <w:sz w:val="22"/>
        </w:rPr>
        <w:t xml:space="preserve"> </w:t>
      </w:r>
      <w:r w:rsidRPr="00FC0EEC">
        <w:rPr>
          <w:rFonts w:ascii="Arial" w:hAnsi="Arial" w:cs="Arial"/>
          <w:sz w:val="22"/>
        </w:rPr>
        <w:t>neurovascular development</w:t>
      </w:r>
      <w:r>
        <w:rPr>
          <w:rFonts w:ascii="Arial" w:hAnsi="Arial" w:cs="Arial"/>
          <w:sz w:val="22"/>
        </w:rPr>
        <w:t>al</w:t>
      </w:r>
      <w:r w:rsidRPr="00FC0EEC">
        <w:rPr>
          <w:rFonts w:ascii="Arial" w:hAnsi="Arial" w:cs="Arial"/>
          <w:sz w:val="22"/>
        </w:rPr>
        <w:t xml:space="preserve"> </w:t>
      </w:r>
      <w:r>
        <w:rPr>
          <w:rFonts w:ascii="Arial" w:hAnsi="Arial" w:cs="Arial"/>
          <w:sz w:val="22"/>
        </w:rPr>
        <w:t>time point</w:t>
      </w:r>
      <w:r w:rsidRPr="00FC0EEC">
        <w:rPr>
          <w:rFonts w:ascii="Arial" w:hAnsi="Arial" w:cs="Arial"/>
          <w:sz w:val="22"/>
        </w:rPr>
        <w:t xml:space="preserve"> (36-48hpf)</w:t>
      </w:r>
      <w:r>
        <w:rPr>
          <w:rFonts w:ascii="Arial" w:hAnsi="Arial" w:cs="Arial"/>
          <w:sz w:val="22"/>
        </w:rPr>
        <w:t xml:space="preserve"> fails to induce ICH.</w:t>
      </w:r>
      <w:r>
        <w:rPr>
          <w:rFonts w:ascii="Arial" w:hAnsi="Arial" w:cs="Arial"/>
          <w:sz w:val="22"/>
        </w:rPr>
        <w:t xml:space="preserve"> </w:t>
      </w:r>
      <w:r w:rsidR="00895F0B" w:rsidRPr="00895F0B">
        <w:rPr>
          <w:rFonts w:ascii="Arial" w:hAnsi="Arial" w:cs="Arial"/>
          <w:sz w:val="22"/>
        </w:rPr>
        <w:t xml:space="preserve">Atorvastatin has been reported to be used up to 10µM in zebrafish without any other developmental defects at this </w:t>
      </w:r>
      <w:r w:rsidR="000245FE" w:rsidRPr="00895F0B">
        <w:rPr>
          <w:rFonts w:ascii="Arial" w:hAnsi="Arial" w:cs="Arial"/>
          <w:sz w:val="22"/>
        </w:rPr>
        <w:t>time point</w:t>
      </w:r>
      <w:r w:rsidR="00895F0B" w:rsidRPr="00895F0B">
        <w:rPr>
          <w:rFonts w:ascii="Arial" w:hAnsi="Arial" w:cs="Arial"/>
          <w:sz w:val="22"/>
        </w:rPr>
        <w:t>, h</w:t>
      </w:r>
      <w:r>
        <w:rPr>
          <w:rFonts w:ascii="Arial" w:hAnsi="Arial" w:cs="Arial"/>
          <w:sz w:val="22"/>
        </w:rPr>
        <w:t>owever we have found that brain h</w:t>
      </w:r>
      <w:r w:rsidR="00895F0B" w:rsidRPr="00895F0B">
        <w:rPr>
          <w:rFonts w:ascii="Arial" w:hAnsi="Arial" w:cs="Arial"/>
          <w:sz w:val="22"/>
        </w:rPr>
        <w:t xml:space="preserve">emorrhage is an </w:t>
      </w:r>
      <w:r>
        <w:rPr>
          <w:rFonts w:ascii="Arial" w:hAnsi="Arial" w:cs="Arial"/>
          <w:sz w:val="22"/>
        </w:rPr>
        <w:t>‘</w:t>
      </w:r>
      <w:r w:rsidR="00895F0B" w:rsidRPr="00895F0B">
        <w:rPr>
          <w:rFonts w:ascii="Arial" w:hAnsi="Arial" w:cs="Arial"/>
          <w:sz w:val="22"/>
        </w:rPr>
        <w:t>all-or-nothing</w:t>
      </w:r>
      <w:r>
        <w:rPr>
          <w:rFonts w:ascii="Arial" w:hAnsi="Arial" w:cs="Arial"/>
          <w:sz w:val="22"/>
        </w:rPr>
        <w:t>’</w:t>
      </w:r>
      <w:r w:rsidR="00895F0B" w:rsidRPr="00895F0B">
        <w:rPr>
          <w:rFonts w:ascii="Arial" w:hAnsi="Arial" w:cs="Arial"/>
          <w:sz w:val="22"/>
        </w:rPr>
        <w:t xml:space="preserve"> response</w:t>
      </w:r>
      <w:r>
        <w:rPr>
          <w:rFonts w:ascii="Arial" w:hAnsi="Arial" w:cs="Arial"/>
          <w:sz w:val="22"/>
        </w:rPr>
        <w:t xml:space="preserve">. In our hands, </w:t>
      </w:r>
      <w:r w:rsidR="00895F0B" w:rsidRPr="00895F0B">
        <w:rPr>
          <w:rFonts w:ascii="Arial" w:hAnsi="Arial" w:cs="Arial"/>
          <w:sz w:val="22"/>
        </w:rPr>
        <w:t>increasing concentration correlates to a hig</w:t>
      </w:r>
      <w:r>
        <w:rPr>
          <w:rFonts w:ascii="Arial" w:hAnsi="Arial" w:cs="Arial"/>
          <w:sz w:val="22"/>
        </w:rPr>
        <w:t>her number of fish exhibiting h</w:t>
      </w:r>
      <w:r w:rsidR="00895F0B" w:rsidRPr="00895F0B">
        <w:rPr>
          <w:rFonts w:ascii="Arial" w:hAnsi="Arial" w:cs="Arial"/>
          <w:sz w:val="22"/>
        </w:rPr>
        <w:t>emorrhage.</w:t>
      </w:r>
      <w:r>
        <w:rPr>
          <w:rFonts w:ascii="Arial" w:hAnsi="Arial" w:cs="Arial"/>
          <w:sz w:val="22"/>
        </w:rPr>
        <w:t xml:space="preserve"> </w:t>
      </w:r>
    </w:p>
    <w:p w14:paraId="1C2B6750" w14:textId="77777777" w:rsidR="00895F0B" w:rsidRPr="004F66D7" w:rsidRDefault="00895F0B" w:rsidP="004F66D7">
      <w:pPr>
        <w:jc w:val="both"/>
        <w:rPr>
          <w:rFonts w:ascii="Arial" w:hAnsi="Arial" w:cs="Arial"/>
          <w:i/>
          <w:sz w:val="22"/>
        </w:rPr>
      </w:pPr>
    </w:p>
    <w:p w14:paraId="15957EEE" w14:textId="77777777" w:rsidR="004F66D7" w:rsidRDefault="004F66D7" w:rsidP="004F66D7">
      <w:pPr>
        <w:jc w:val="both"/>
        <w:rPr>
          <w:rFonts w:ascii="Arial" w:hAnsi="Arial" w:cs="Arial"/>
          <w:i/>
          <w:sz w:val="22"/>
        </w:rPr>
      </w:pPr>
      <w:r w:rsidRPr="004F66D7">
        <w:rPr>
          <w:rFonts w:ascii="Arial" w:hAnsi="Arial" w:cs="Arial"/>
          <w:i/>
          <w:sz w:val="22"/>
        </w:rPr>
        <w:t>* Do other statins, like simvastatin or cerivastatin, induce the same hemorrhage phenotypes?</w:t>
      </w:r>
    </w:p>
    <w:p w14:paraId="3FBE5FCF" w14:textId="77777777" w:rsidR="00811D4B" w:rsidRDefault="00811D4B" w:rsidP="004F66D7">
      <w:pPr>
        <w:jc w:val="both"/>
        <w:rPr>
          <w:rFonts w:ascii="Arial" w:hAnsi="Arial" w:cs="Arial"/>
          <w:i/>
          <w:sz w:val="22"/>
        </w:rPr>
      </w:pPr>
    </w:p>
    <w:p w14:paraId="775AA3CD" w14:textId="50AF1180" w:rsidR="00811D4B" w:rsidRPr="00811D4B" w:rsidRDefault="00811D4B" w:rsidP="004F66D7">
      <w:pPr>
        <w:jc w:val="both"/>
        <w:rPr>
          <w:rFonts w:ascii="Arial" w:hAnsi="Arial" w:cs="Arial"/>
          <w:sz w:val="22"/>
        </w:rPr>
      </w:pPr>
      <w:r w:rsidRPr="00811D4B">
        <w:rPr>
          <w:rFonts w:ascii="Arial" w:hAnsi="Arial" w:cs="Arial"/>
          <w:sz w:val="22"/>
        </w:rPr>
        <w:t xml:space="preserve">Yes. </w:t>
      </w:r>
      <w:proofErr w:type="gramStart"/>
      <w:r w:rsidRPr="00811D4B">
        <w:rPr>
          <w:rFonts w:ascii="Arial" w:hAnsi="Arial" w:cs="Arial"/>
          <w:sz w:val="22"/>
        </w:rPr>
        <w:t xml:space="preserve">As does genetic inhibition of the </w:t>
      </w:r>
      <w:proofErr w:type="spellStart"/>
      <w:r w:rsidRPr="00461821">
        <w:rPr>
          <w:rFonts w:ascii="Arial" w:hAnsi="Arial" w:cs="Arial"/>
          <w:i/>
          <w:sz w:val="22"/>
        </w:rPr>
        <w:t>hmgcra</w:t>
      </w:r>
      <w:proofErr w:type="spellEnd"/>
      <w:r w:rsidRPr="00811D4B">
        <w:rPr>
          <w:rFonts w:ascii="Arial" w:hAnsi="Arial" w:cs="Arial"/>
          <w:sz w:val="22"/>
        </w:rPr>
        <w:t xml:space="preserve"> </w:t>
      </w:r>
      <w:r w:rsidR="003870F9">
        <w:rPr>
          <w:rFonts w:ascii="Arial" w:hAnsi="Arial" w:cs="Arial"/>
          <w:sz w:val="22"/>
        </w:rPr>
        <w:t>pathway</w:t>
      </w:r>
      <w:r w:rsidRPr="00811D4B">
        <w:rPr>
          <w:rFonts w:ascii="Arial" w:hAnsi="Arial" w:cs="Arial"/>
          <w:sz w:val="22"/>
        </w:rPr>
        <w:t>.</w:t>
      </w:r>
      <w:proofErr w:type="gramEnd"/>
    </w:p>
    <w:p w14:paraId="056E6663" w14:textId="77777777" w:rsidR="00811D4B" w:rsidRPr="004F66D7" w:rsidRDefault="00811D4B" w:rsidP="004F66D7">
      <w:pPr>
        <w:jc w:val="both"/>
        <w:rPr>
          <w:rFonts w:ascii="Arial" w:hAnsi="Arial" w:cs="Arial"/>
          <w:i/>
          <w:sz w:val="22"/>
        </w:rPr>
      </w:pPr>
    </w:p>
    <w:p w14:paraId="23333C41" w14:textId="77777777" w:rsidR="004F66D7" w:rsidRDefault="004F66D7" w:rsidP="004F66D7">
      <w:pPr>
        <w:jc w:val="both"/>
        <w:rPr>
          <w:rFonts w:ascii="Arial" w:hAnsi="Arial" w:cs="Arial"/>
          <w:i/>
          <w:sz w:val="22"/>
        </w:rPr>
      </w:pPr>
      <w:r w:rsidRPr="004F66D7">
        <w:rPr>
          <w:rFonts w:ascii="Arial" w:hAnsi="Arial" w:cs="Arial"/>
          <w:i/>
          <w:sz w:val="22"/>
        </w:rPr>
        <w:t>* Do bbh mutants develop to have hemorrhage-prone brains?</w:t>
      </w:r>
    </w:p>
    <w:p w14:paraId="1EBAFE47" w14:textId="77777777" w:rsidR="00811D4B" w:rsidRDefault="00811D4B" w:rsidP="004F66D7">
      <w:pPr>
        <w:jc w:val="both"/>
        <w:rPr>
          <w:rFonts w:ascii="Arial" w:hAnsi="Arial" w:cs="Arial"/>
          <w:i/>
          <w:sz w:val="22"/>
        </w:rPr>
      </w:pPr>
    </w:p>
    <w:p w14:paraId="06B9A36B" w14:textId="79049A6F" w:rsidR="00811D4B" w:rsidRPr="00811D4B" w:rsidRDefault="00811D4B" w:rsidP="004F66D7">
      <w:pPr>
        <w:jc w:val="both"/>
        <w:rPr>
          <w:rFonts w:ascii="Arial" w:hAnsi="Arial" w:cs="Arial"/>
          <w:sz w:val="22"/>
        </w:rPr>
      </w:pPr>
      <w:r w:rsidRPr="00895F0B">
        <w:rPr>
          <w:rFonts w:ascii="Arial" w:hAnsi="Arial" w:cs="Arial"/>
          <w:sz w:val="22"/>
        </w:rPr>
        <w:t xml:space="preserve">We have </w:t>
      </w:r>
      <w:r w:rsidR="003B05D4">
        <w:rPr>
          <w:rFonts w:ascii="Arial" w:hAnsi="Arial" w:cs="Arial"/>
          <w:sz w:val="22"/>
        </w:rPr>
        <w:t>examined</w:t>
      </w:r>
      <w:r w:rsidRPr="00895F0B">
        <w:rPr>
          <w:rFonts w:ascii="Arial" w:hAnsi="Arial" w:cs="Arial"/>
          <w:sz w:val="22"/>
        </w:rPr>
        <w:t xml:space="preserve"> the adult brains of homozygous bbh fish and </w:t>
      </w:r>
      <w:r w:rsidR="00AB3EDC">
        <w:rPr>
          <w:rFonts w:ascii="Arial" w:hAnsi="Arial" w:cs="Arial"/>
          <w:sz w:val="22"/>
        </w:rPr>
        <w:t xml:space="preserve">seen no evidence of recurrent </w:t>
      </w:r>
      <w:proofErr w:type="spellStart"/>
      <w:r w:rsidR="00AB3EDC">
        <w:rPr>
          <w:rFonts w:ascii="Arial" w:hAnsi="Arial" w:cs="Arial"/>
          <w:sz w:val="22"/>
        </w:rPr>
        <w:t>h</w:t>
      </w:r>
      <w:r w:rsidRPr="00895F0B">
        <w:rPr>
          <w:rFonts w:ascii="Arial" w:hAnsi="Arial" w:cs="Arial"/>
          <w:sz w:val="22"/>
        </w:rPr>
        <w:t>emorrhage</w:t>
      </w:r>
      <w:proofErr w:type="spellEnd"/>
      <w:r w:rsidRPr="00895F0B">
        <w:rPr>
          <w:rFonts w:ascii="Arial" w:hAnsi="Arial" w:cs="Arial"/>
          <w:sz w:val="22"/>
        </w:rPr>
        <w:t xml:space="preserve"> and so believe this is</w:t>
      </w:r>
      <w:r w:rsidR="00AB3EDC">
        <w:rPr>
          <w:rFonts w:ascii="Arial" w:hAnsi="Arial" w:cs="Arial"/>
          <w:sz w:val="22"/>
        </w:rPr>
        <w:t xml:space="preserve"> the only time point at which </w:t>
      </w:r>
      <w:proofErr w:type="spellStart"/>
      <w:r w:rsidR="00AB3EDC">
        <w:rPr>
          <w:rFonts w:ascii="Arial" w:hAnsi="Arial" w:cs="Arial"/>
          <w:sz w:val="22"/>
        </w:rPr>
        <w:t>h</w:t>
      </w:r>
      <w:r w:rsidRPr="00895F0B">
        <w:rPr>
          <w:rFonts w:ascii="Arial" w:hAnsi="Arial" w:cs="Arial"/>
          <w:sz w:val="22"/>
        </w:rPr>
        <w:t>emorrhage</w:t>
      </w:r>
      <w:proofErr w:type="spellEnd"/>
      <w:r w:rsidRPr="00895F0B">
        <w:rPr>
          <w:rFonts w:ascii="Arial" w:hAnsi="Arial" w:cs="Arial"/>
          <w:sz w:val="22"/>
        </w:rPr>
        <w:t xml:space="preserve"> will occur by these mechanisms.</w:t>
      </w:r>
    </w:p>
    <w:p w14:paraId="337521A2" w14:textId="77777777" w:rsidR="00811D4B" w:rsidRPr="004F66D7" w:rsidRDefault="00811D4B" w:rsidP="004F66D7">
      <w:pPr>
        <w:jc w:val="both"/>
        <w:rPr>
          <w:rFonts w:ascii="Arial" w:hAnsi="Arial" w:cs="Arial"/>
          <w:i/>
          <w:sz w:val="22"/>
        </w:rPr>
      </w:pPr>
    </w:p>
    <w:p w14:paraId="7F9B5164" w14:textId="77777777" w:rsidR="004F66D7" w:rsidRDefault="004F66D7" w:rsidP="004F66D7">
      <w:pPr>
        <w:jc w:val="both"/>
        <w:rPr>
          <w:rFonts w:ascii="Arial" w:hAnsi="Arial" w:cs="Arial"/>
          <w:i/>
          <w:sz w:val="22"/>
        </w:rPr>
      </w:pPr>
      <w:r w:rsidRPr="004F66D7">
        <w:rPr>
          <w:rFonts w:ascii="Arial" w:hAnsi="Arial" w:cs="Arial"/>
          <w:i/>
          <w:sz w:val="22"/>
        </w:rPr>
        <w:t>* Comparisons to hemorrhage model arising from aspirin/warfarin treatment (blood thinners)? Are they different?</w:t>
      </w:r>
    </w:p>
    <w:p w14:paraId="64FBE693" w14:textId="77777777" w:rsidR="00811D4B" w:rsidRDefault="00811D4B" w:rsidP="004F66D7">
      <w:pPr>
        <w:jc w:val="both"/>
        <w:rPr>
          <w:rFonts w:ascii="Arial" w:hAnsi="Arial" w:cs="Arial"/>
          <w:i/>
          <w:sz w:val="22"/>
        </w:rPr>
      </w:pPr>
    </w:p>
    <w:p w14:paraId="2EC9734A" w14:textId="5CC82D3B" w:rsidR="00811D4B" w:rsidRPr="0090724D" w:rsidRDefault="00811D4B" w:rsidP="004F66D7">
      <w:pPr>
        <w:jc w:val="both"/>
        <w:rPr>
          <w:rFonts w:ascii="Arial" w:hAnsi="Arial" w:cs="Arial"/>
          <w:sz w:val="22"/>
          <w:lang w:val="en-US"/>
        </w:rPr>
      </w:pPr>
      <w:r w:rsidRPr="00811D4B">
        <w:rPr>
          <w:rFonts w:ascii="Arial" w:hAnsi="Arial" w:cs="Arial"/>
          <w:sz w:val="22"/>
        </w:rPr>
        <w:t xml:space="preserve">We are not aware of any zebrafish model of ICH resulting from aspirin or warfarin treatment. </w:t>
      </w:r>
    </w:p>
    <w:p w14:paraId="413A00A6" w14:textId="77777777" w:rsidR="00811D4B" w:rsidRPr="004F66D7" w:rsidRDefault="00811D4B" w:rsidP="004F66D7">
      <w:pPr>
        <w:jc w:val="both"/>
        <w:rPr>
          <w:rFonts w:ascii="Arial" w:hAnsi="Arial" w:cs="Arial"/>
          <w:i/>
          <w:sz w:val="22"/>
        </w:rPr>
      </w:pPr>
    </w:p>
    <w:p w14:paraId="048E69FC" w14:textId="77777777" w:rsidR="004F66D7" w:rsidRPr="004F66D7" w:rsidRDefault="004F66D7" w:rsidP="004F66D7">
      <w:pPr>
        <w:jc w:val="both"/>
        <w:rPr>
          <w:rFonts w:ascii="Arial" w:hAnsi="Arial" w:cs="Arial"/>
          <w:i/>
          <w:sz w:val="22"/>
        </w:rPr>
      </w:pPr>
      <w:r w:rsidRPr="004F66D7">
        <w:rPr>
          <w:rFonts w:ascii="Arial" w:hAnsi="Arial" w:cs="Arial"/>
          <w:i/>
          <w:sz w:val="22"/>
        </w:rPr>
        <w:t>* What do the vessels look like in both statin-treated and bbh mutants? Do vessels recover following bleeding. Is there more angiogenesis or delayed angiogenesis in the loci of hemorrhage.</w:t>
      </w:r>
    </w:p>
    <w:p w14:paraId="66849760" w14:textId="77777777" w:rsidR="004F66D7" w:rsidRDefault="004F66D7" w:rsidP="004F66D7">
      <w:pPr>
        <w:jc w:val="both"/>
        <w:rPr>
          <w:rFonts w:ascii="Arial" w:hAnsi="Arial" w:cs="Arial"/>
          <w:i/>
          <w:sz w:val="22"/>
        </w:rPr>
      </w:pPr>
    </w:p>
    <w:p w14:paraId="77A1B14A" w14:textId="346ACAEC" w:rsidR="00811D4B" w:rsidRPr="00811D4B" w:rsidRDefault="00811D4B" w:rsidP="00811D4B">
      <w:pPr>
        <w:jc w:val="both"/>
        <w:rPr>
          <w:rFonts w:ascii="Arial" w:hAnsi="Arial" w:cs="Arial"/>
          <w:sz w:val="22"/>
        </w:rPr>
      </w:pPr>
      <w:r>
        <w:rPr>
          <w:rFonts w:ascii="Arial" w:hAnsi="Arial" w:cs="Arial"/>
          <w:sz w:val="22"/>
        </w:rPr>
        <w:t>To date, we have not closely studied vessel morphology or angiogenesis in these models.</w:t>
      </w:r>
    </w:p>
    <w:p w14:paraId="2629F0B8" w14:textId="77777777" w:rsidR="004F66D7" w:rsidRPr="004F66D7" w:rsidRDefault="004F66D7" w:rsidP="004F66D7">
      <w:pPr>
        <w:jc w:val="both"/>
        <w:rPr>
          <w:rFonts w:ascii="Arial" w:hAnsi="Arial" w:cs="Arial"/>
          <w:i/>
          <w:sz w:val="22"/>
        </w:rPr>
      </w:pPr>
    </w:p>
    <w:p w14:paraId="53311746" w14:textId="77777777" w:rsidR="00461821" w:rsidRDefault="00461821" w:rsidP="00461821">
      <w:pPr>
        <w:jc w:val="both"/>
        <w:rPr>
          <w:rFonts w:ascii="Arial" w:hAnsi="Arial" w:cs="Arial"/>
          <w:b/>
          <w:sz w:val="22"/>
        </w:rPr>
      </w:pPr>
    </w:p>
    <w:p w14:paraId="1FA334E6" w14:textId="20ABC221" w:rsidR="00461821" w:rsidRDefault="00461821" w:rsidP="00461821">
      <w:pPr>
        <w:jc w:val="both"/>
        <w:rPr>
          <w:rFonts w:ascii="Arial" w:hAnsi="Arial" w:cs="Arial"/>
          <w:b/>
          <w:sz w:val="22"/>
        </w:rPr>
      </w:pPr>
      <w:r w:rsidRPr="004F66D7">
        <w:rPr>
          <w:rFonts w:ascii="Arial" w:hAnsi="Arial" w:cs="Arial"/>
          <w:b/>
          <w:sz w:val="22"/>
        </w:rPr>
        <w:t>Reviewer #</w:t>
      </w:r>
      <w:r>
        <w:rPr>
          <w:rFonts w:ascii="Arial" w:hAnsi="Arial" w:cs="Arial"/>
          <w:b/>
          <w:sz w:val="22"/>
        </w:rPr>
        <w:t>2</w:t>
      </w:r>
      <w:r w:rsidRPr="004F66D7">
        <w:rPr>
          <w:rFonts w:ascii="Arial" w:hAnsi="Arial" w:cs="Arial"/>
          <w:b/>
          <w:sz w:val="22"/>
        </w:rPr>
        <w:t>:</w:t>
      </w:r>
    </w:p>
    <w:p w14:paraId="08E52B63" w14:textId="77777777" w:rsidR="00461821" w:rsidRPr="004F66D7" w:rsidRDefault="00461821" w:rsidP="00461821">
      <w:pPr>
        <w:jc w:val="both"/>
        <w:rPr>
          <w:rFonts w:ascii="Arial" w:hAnsi="Arial" w:cs="Arial"/>
          <w:b/>
          <w:sz w:val="22"/>
        </w:rPr>
      </w:pPr>
    </w:p>
    <w:p w14:paraId="4AF2070F" w14:textId="77777777" w:rsidR="00461821" w:rsidRPr="00461821" w:rsidRDefault="00461821" w:rsidP="00461821">
      <w:pPr>
        <w:jc w:val="both"/>
        <w:rPr>
          <w:rFonts w:ascii="Arial" w:hAnsi="Arial" w:cs="Arial"/>
          <w:i/>
          <w:sz w:val="22"/>
        </w:rPr>
      </w:pPr>
      <w:r w:rsidRPr="00461821">
        <w:rPr>
          <w:rFonts w:ascii="Arial" w:hAnsi="Arial" w:cs="Arial"/>
          <w:i/>
          <w:sz w:val="22"/>
        </w:rPr>
        <w:t>Major Concerns:</w:t>
      </w:r>
    </w:p>
    <w:p w14:paraId="42059BE5" w14:textId="77777777" w:rsidR="00461821" w:rsidRPr="00461821" w:rsidRDefault="00461821" w:rsidP="00461821">
      <w:pPr>
        <w:jc w:val="both"/>
        <w:rPr>
          <w:rFonts w:ascii="Arial" w:hAnsi="Arial" w:cs="Arial"/>
          <w:i/>
          <w:sz w:val="22"/>
        </w:rPr>
      </w:pPr>
    </w:p>
    <w:p w14:paraId="6C3A8B09" w14:textId="77777777" w:rsidR="00461821" w:rsidRDefault="00461821" w:rsidP="00461821">
      <w:pPr>
        <w:jc w:val="both"/>
        <w:rPr>
          <w:rFonts w:ascii="Arial" w:hAnsi="Arial" w:cs="Arial"/>
          <w:i/>
          <w:sz w:val="22"/>
        </w:rPr>
      </w:pPr>
      <w:r w:rsidRPr="00461821">
        <w:rPr>
          <w:rFonts w:ascii="Arial" w:hAnsi="Arial" w:cs="Arial"/>
          <w:i/>
          <w:sz w:val="22"/>
        </w:rPr>
        <w:t>- Even if it is not the topic of JoVe publication, the manuscript would greatly benefit of few sentences of how atorvastatin induces brain hemorrhage. The same for Bbh. It is not developed and these data are lacking.</w:t>
      </w:r>
    </w:p>
    <w:p w14:paraId="5ABE3A92" w14:textId="77777777" w:rsidR="00461821" w:rsidRPr="00461821" w:rsidRDefault="00461821" w:rsidP="00461821">
      <w:pPr>
        <w:jc w:val="both"/>
        <w:rPr>
          <w:rFonts w:ascii="Arial" w:hAnsi="Arial" w:cs="Arial"/>
          <w:i/>
          <w:sz w:val="22"/>
        </w:rPr>
      </w:pPr>
    </w:p>
    <w:p w14:paraId="1CF4D939" w14:textId="77777777" w:rsidR="00461821" w:rsidRPr="00461821" w:rsidRDefault="00461821" w:rsidP="00461821">
      <w:pPr>
        <w:jc w:val="both"/>
        <w:rPr>
          <w:rFonts w:ascii="Arial" w:hAnsi="Arial" w:cs="Arial"/>
          <w:sz w:val="22"/>
        </w:rPr>
      </w:pPr>
      <w:r w:rsidRPr="00461821">
        <w:rPr>
          <w:rFonts w:ascii="Arial" w:hAnsi="Arial" w:cs="Arial"/>
          <w:sz w:val="22"/>
        </w:rPr>
        <w:t>We have now included a brief description of the mechanism of action for both bbh and ATV models in the introduction and the appropriate references.</w:t>
      </w:r>
    </w:p>
    <w:p w14:paraId="783E2A68" w14:textId="77777777" w:rsidR="00461821" w:rsidRPr="00461821" w:rsidRDefault="00461821" w:rsidP="00461821">
      <w:pPr>
        <w:jc w:val="both"/>
        <w:rPr>
          <w:rFonts w:ascii="Arial" w:hAnsi="Arial" w:cs="Arial"/>
          <w:i/>
          <w:sz w:val="22"/>
        </w:rPr>
      </w:pPr>
    </w:p>
    <w:p w14:paraId="03EDDBA9" w14:textId="77777777" w:rsidR="00461821" w:rsidRPr="00461821" w:rsidRDefault="00461821" w:rsidP="00461821">
      <w:pPr>
        <w:jc w:val="both"/>
        <w:rPr>
          <w:rFonts w:ascii="Arial" w:hAnsi="Arial" w:cs="Arial"/>
          <w:i/>
          <w:sz w:val="22"/>
        </w:rPr>
      </w:pPr>
      <w:r w:rsidRPr="00461821">
        <w:rPr>
          <w:rFonts w:ascii="Arial" w:hAnsi="Arial" w:cs="Arial"/>
          <w:i/>
          <w:sz w:val="22"/>
        </w:rPr>
        <w:t>- In figure 2: the authors claim that there is brain hemorrhage and show it with arrows. However, I'm not fully convinced by these results. The authors should perform a red blood cells labelling to convince readers.</w:t>
      </w:r>
    </w:p>
    <w:p w14:paraId="571089E1" w14:textId="77777777" w:rsidR="00461821" w:rsidRPr="00461821" w:rsidRDefault="00461821" w:rsidP="00461821">
      <w:pPr>
        <w:jc w:val="both"/>
        <w:rPr>
          <w:rFonts w:ascii="Arial" w:hAnsi="Arial" w:cs="Arial"/>
          <w:i/>
          <w:sz w:val="22"/>
        </w:rPr>
      </w:pPr>
    </w:p>
    <w:p w14:paraId="56A48812" w14:textId="77777777" w:rsidR="005E2BF2" w:rsidRDefault="005E2BF2" w:rsidP="005E2BF2">
      <w:pPr>
        <w:jc w:val="both"/>
        <w:rPr>
          <w:rFonts w:ascii="Arial" w:hAnsi="Arial" w:cs="Arial"/>
          <w:sz w:val="22"/>
        </w:rPr>
      </w:pPr>
      <w:r>
        <w:rPr>
          <w:rFonts w:ascii="Arial" w:hAnsi="Arial" w:cs="Arial"/>
          <w:sz w:val="22"/>
        </w:rPr>
        <w:t>To avoid any misinterpretation, we have changed Figure 2 (and accompanying legend) to show representative images of larvae with (ICH+) and without (ICH-) brain hemorrhages. Both ATV and bbh models show identical phenotypes. We have also included images of ICH obtained from the fluorescent reporter line for erythrocytes (</w:t>
      </w:r>
      <w:r w:rsidRPr="00AA1849">
        <w:rPr>
          <w:rFonts w:ascii="Arial" w:hAnsi="Arial" w:cs="Arial"/>
          <w:i/>
          <w:sz w:val="22"/>
        </w:rPr>
        <w:t>gata1</w:t>
      </w:r>
      <w:r>
        <w:rPr>
          <w:rFonts w:ascii="Arial" w:hAnsi="Arial" w:cs="Arial"/>
          <w:sz w:val="22"/>
        </w:rPr>
        <w:t>:DsRed).</w:t>
      </w:r>
    </w:p>
    <w:p w14:paraId="69B14083" w14:textId="77777777" w:rsidR="00461821" w:rsidRPr="00461821" w:rsidRDefault="00461821" w:rsidP="00461821">
      <w:pPr>
        <w:jc w:val="both"/>
        <w:rPr>
          <w:rFonts w:ascii="Arial" w:hAnsi="Arial" w:cs="Arial"/>
          <w:i/>
          <w:sz w:val="22"/>
        </w:rPr>
      </w:pPr>
      <w:r w:rsidRPr="00461821">
        <w:rPr>
          <w:rFonts w:ascii="Arial" w:hAnsi="Arial" w:cs="Arial"/>
          <w:i/>
          <w:sz w:val="22"/>
        </w:rPr>
        <w:lastRenderedPageBreak/>
        <w:t>- In figure 2: the stages of development of zebrafish larvae seem different between ATV and Bbh. On the ATV and their respective controls, there are no melanocytes while, there are some for the Bbh ones. In the legend, it is written that embryo are 50hpf.</w:t>
      </w:r>
    </w:p>
    <w:p w14:paraId="5004C7B7" w14:textId="77777777" w:rsidR="00461821" w:rsidRPr="00461821" w:rsidRDefault="00461821" w:rsidP="00461821">
      <w:pPr>
        <w:jc w:val="both"/>
        <w:rPr>
          <w:rFonts w:ascii="Arial" w:hAnsi="Arial" w:cs="Arial"/>
          <w:i/>
          <w:sz w:val="22"/>
        </w:rPr>
      </w:pPr>
    </w:p>
    <w:p w14:paraId="626EA76C" w14:textId="2EAD4C18" w:rsidR="00461821" w:rsidRPr="00461821" w:rsidRDefault="005E2BF2" w:rsidP="00461821">
      <w:pPr>
        <w:jc w:val="both"/>
        <w:rPr>
          <w:rFonts w:ascii="Arial" w:hAnsi="Arial" w:cs="Arial"/>
          <w:sz w:val="22"/>
        </w:rPr>
      </w:pPr>
      <w:r>
        <w:rPr>
          <w:rFonts w:ascii="Arial" w:hAnsi="Arial" w:cs="Arial"/>
          <w:sz w:val="22"/>
        </w:rPr>
        <w:t>Please see comment above.</w:t>
      </w:r>
    </w:p>
    <w:p w14:paraId="4A19C24F" w14:textId="77777777" w:rsidR="00461821" w:rsidRPr="00461821" w:rsidRDefault="00461821" w:rsidP="00461821">
      <w:pPr>
        <w:jc w:val="both"/>
        <w:rPr>
          <w:rFonts w:ascii="Arial" w:hAnsi="Arial" w:cs="Arial"/>
          <w:i/>
          <w:sz w:val="22"/>
        </w:rPr>
      </w:pPr>
    </w:p>
    <w:p w14:paraId="59403600" w14:textId="77777777" w:rsidR="00461821" w:rsidRPr="00461821" w:rsidRDefault="00461821" w:rsidP="00461821">
      <w:pPr>
        <w:jc w:val="both"/>
        <w:rPr>
          <w:rFonts w:ascii="Arial" w:hAnsi="Arial" w:cs="Arial"/>
          <w:i/>
          <w:sz w:val="22"/>
        </w:rPr>
      </w:pPr>
      <w:r w:rsidRPr="00461821">
        <w:rPr>
          <w:rFonts w:ascii="Arial" w:hAnsi="Arial" w:cs="Arial"/>
          <w:i/>
          <w:sz w:val="22"/>
        </w:rPr>
        <w:t>- Figure 3: How is made the quantification of Annexin V? Is it normalized according to the total area selected? Given the strong heterogeneity/dispersion of fluorescence intensity staining in IHC+ (in ATV and Bbh models), it would be interesting to know how the authors performed their quantification. Some data are provided such as "round particles bigger than 30 pixels" but this is not sufficient. Is it possible to have a positive control inducing apotosis to ascertain the fact that this line well reflects apoptosis (H202 treatment?).</w:t>
      </w:r>
    </w:p>
    <w:p w14:paraId="0F648E05" w14:textId="77777777" w:rsidR="00461821" w:rsidRPr="00461821" w:rsidRDefault="00461821" w:rsidP="00461821">
      <w:pPr>
        <w:jc w:val="both"/>
        <w:rPr>
          <w:rFonts w:ascii="Arial" w:hAnsi="Arial" w:cs="Arial"/>
          <w:i/>
          <w:sz w:val="22"/>
        </w:rPr>
      </w:pPr>
      <w:r w:rsidRPr="00461821">
        <w:rPr>
          <w:rFonts w:ascii="Arial" w:hAnsi="Arial" w:cs="Arial"/>
          <w:i/>
          <w:sz w:val="22"/>
        </w:rPr>
        <w:t>I would suggest to the authors to insert the n for each group also in the figure.</w:t>
      </w:r>
    </w:p>
    <w:p w14:paraId="1FA91E80" w14:textId="77777777" w:rsidR="00461821" w:rsidRPr="00461821" w:rsidRDefault="00461821" w:rsidP="00461821">
      <w:pPr>
        <w:jc w:val="both"/>
        <w:rPr>
          <w:rFonts w:ascii="Arial" w:hAnsi="Arial" w:cs="Arial"/>
          <w:i/>
          <w:sz w:val="22"/>
        </w:rPr>
      </w:pPr>
    </w:p>
    <w:p w14:paraId="3603CF52" w14:textId="0E3C04D2" w:rsidR="00461821" w:rsidRPr="00461821" w:rsidRDefault="00461821" w:rsidP="00461821">
      <w:pPr>
        <w:jc w:val="both"/>
        <w:rPr>
          <w:rFonts w:ascii="Arial" w:hAnsi="Arial" w:cs="Arial"/>
          <w:sz w:val="22"/>
        </w:rPr>
      </w:pPr>
      <w:r w:rsidRPr="00461821">
        <w:rPr>
          <w:rFonts w:ascii="Arial" w:hAnsi="Arial" w:cs="Arial"/>
          <w:sz w:val="22"/>
        </w:rPr>
        <w:t xml:space="preserve">All the data was generated using a macro on imageJ, to analyse the number of the particles in </w:t>
      </w:r>
      <w:r w:rsidR="000245FE">
        <w:rPr>
          <w:rFonts w:ascii="Arial" w:hAnsi="Arial" w:cs="Arial"/>
          <w:sz w:val="22"/>
        </w:rPr>
        <w:t>the specified</w:t>
      </w:r>
      <w:r>
        <w:rPr>
          <w:rFonts w:ascii="Arial" w:hAnsi="Arial" w:cs="Arial"/>
          <w:sz w:val="22"/>
        </w:rPr>
        <w:t xml:space="preserve"> </w:t>
      </w:r>
      <w:r w:rsidRPr="00461821">
        <w:rPr>
          <w:rFonts w:ascii="Arial" w:hAnsi="Arial" w:cs="Arial"/>
          <w:sz w:val="22"/>
        </w:rPr>
        <w:t xml:space="preserve">brain region </w:t>
      </w:r>
      <w:r>
        <w:rPr>
          <w:rFonts w:ascii="Arial" w:hAnsi="Arial" w:cs="Arial"/>
          <w:sz w:val="22"/>
        </w:rPr>
        <w:t>and for</w:t>
      </w:r>
      <w:r w:rsidRPr="00461821">
        <w:rPr>
          <w:rFonts w:ascii="Arial" w:hAnsi="Arial" w:cs="Arial"/>
          <w:sz w:val="22"/>
        </w:rPr>
        <w:t xml:space="preserve"> total fluorescence intensity. We have now included the macro as a supplementary file, that can be opened using imageJ/Fiji and used for analysis. N numbers are included in all the figure </w:t>
      </w:r>
      <w:proofErr w:type="gramStart"/>
      <w:r w:rsidRPr="00461821">
        <w:rPr>
          <w:rFonts w:ascii="Arial" w:hAnsi="Arial" w:cs="Arial"/>
          <w:sz w:val="22"/>
        </w:rPr>
        <w:t>legends,</w:t>
      </w:r>
      <w:proofErr w:type="gramEnd"/>
      <w:r w:rsidRPr="00461821">
        <w:rPr>
          <w:rFonts w:ascii="Arial" w:hAnsi="Arial" w:cs="Arial"/>
          <w:sz w:val="22"/>
        </w:rPr>
        <w:t xml:space="preserve"> there were 3 independent replicates of 12 larvae in each group (36) and 2 replicates for bbh.</w:t>
      </w:r>
      <w:r w:rsidR="003870F9">
        <w:rPr>
          <w:rFonts w:ascii="Arial" w:hAnsi="Arial" w:cs="Arial"/>
          <w:sz w:val="22"/>
        </w:rPr>
        <w:t xml:space="preserve"> With regard to a positive control, </w:t>
      </w:r>
      <w:proofErr w:type="spellStart"/>
      <w:r w:rsidR="003870F9">
        <w:rPr>
          <w:rFonts w:ascii="Arial" w:hAnsi="Arial" w:cs="Arial"/>
          <w:sz w:val="22"/>
        </w:rPr>
        <w:t>annexin</w:t>
      </w:r>
      <w:proofErr w:type="spellEnd"/>
      <w:r w:rsidR="003870F9">
        <w:rPr>
          <w:rFonts w:ascii="Arial" w:hAnsi="Arial" w:cs="Arial"/>
          <w:sz w:val="22"/>
        </w:rPr>
        <w:t xml:space="preserve"> V is not specific for </w:t>
      </w:r>
      <w:proofErr w:type="gramStart"/>
      <w:r w:rsidR="003870F9">
        <w:rPr>
          <w:rFonts w:ascii="Arial" w:hAnsi="Arial" w:cs="Arial"/>
          <w:sz w:val="22"/>
        </w:rPr>
        <w:t>apoptosis,</w:t>
      </w:r>
      <w:proofErr w:type="gramEnd"/>
      <w:r w:rsidR="003870F9">
        <w:rPr>
          <w:rFonts w:ascii="Arial" w:hAnsi="Arial" w:cs="Arial"/>
          <w:sz w:val="22"/>
        </w:rPr>
        <w:t xml:space="preserve"> </w:t>
      </w:r>
      <w:r w:rsidR="00653F19">
        <w:rPr>
          <w:rFonts w:ascii="Arial" w:hAnsi="Arial" w:cs="Arial"/>
          <w:sz w:val="22"/>
        </w:rPr>
        <w:t>therefore we can only use as a reporter for general</w:t>
      </w:r>
      <w:r w:rsidR="003870F9">
        <w:rPr>
          <w:rFonts w:ascii="Arial" w:hAnsi="Arial" w:cs="Arial"/>
          <w:sz w:val="22"/>
        </w:rPr>
        <w:t xml:space="preserve"> cell death. </w:t>
      </w:r>
      <w:r w:rsidR="00653F19">
        <w:rPr>
          <w:rFonts w:ascii="Arial" w:hAnsi="Arial" w:cs="Arial"/>
          <w:sz w:val="22"/>
        </w:rPr>
        <w:t>We have removed the word ‘apoptosis’ from the manuscript – this was included in error.</w:t>
      </w:r>
    </w:p>
    <w:p w14:paraId="7F502B98" w14:textId="77777777" w:rsidR="00461821" w:rsidRPr="00461821" w:rsidRDefault="00461821" w:rsidP="00461821">
      <w:pPr>
        <w:jc w:val="both"/>
        <w:rPr>
          <w:rFonts w:ascii="Arial" w:hAnsi="Arial" w:cs="Arial"/>
          <w:i/>
          <w:sz w:val="22"/>
        </w:rPr>
      </w:pPr>
    </w:p>
    <w:p w14:paraId="4B3546D1" w14:textId="77777777" w:rsidR="00461821" w:rsidRDefault="00461821" w:rsidP="00461821">
      <w:pPr>
        <w:jc w:val="both"/>
        <w:rPr>
          <w:rFonts w:ascii="Arial" w:hAnsi="Arial" w:cs="Arial"/>
          <w:i/>
          <w:sz w:val="22"/>
        </w:rPr>
      </w:pPr>
      <w:r w:rsidRPr="00461821">
        <w:rPr>
          <w:rFonts w:ascii="Arial" w:hAnsi="Arial" w:cs="Arial"/>
          <w:i/>
          <w:sz w:val="22"/>
        </w:rPr>
        <w:t>- Figure 4: the graph represents the number of cells counted. However, we do not have data in the legend mentioning if it is in the whole brain, or just part of the brain. If yes, which one?</w:t>
      </w:r>
    </w:p>
    <w:p w14:paraId="49B86A43" w14:textId="77777777" w:rsidR="00461821" w:rsidRPr="00461821" w:rsidRDefault="00461821" w:rsidP="00461821">
      <w:pPr>
        <w:jc w:val="both"/>
        <w:rPr>
          <w:rFonts w:ascii="Arial" w:hAnsi="Arial" w:cs="Arial"/>
          <w:i/>
          <w:sz w:val="22"/>
        </w:rPr>
      </w:pPr>
    </w:p>
    <w:p w14:paraId="55EAAB72" w14:textId="77777777" w:rsidR="00461821" w:rsidRPr="00461821" w:rsidRDefault="00461821" w:rsidP="00461821">
      <w:pPr>
        <w:jc w:val="both"/>
        <w:rPr>
          <w:rFonts w:ascii="Arial" w:hAnsi="Arial" w:cs="Arial"/>
          <w:sz w:val="22"/>
        </w:rPr>
      </w:pPr>
      <w:r w:rsidRPr="00461821">
        <w:rPr>
          <w:rFonts w:ascii="Arial" w:hAnsi="Arial" w:cs="Arial"/>
          <w:sz w:val="22"/>
        </w:rPr>
        <w:t>Counts were made from the whole brain region described in figure 3. This has been included in the figure legends to be more specific.</w:t>
      </w:r>
    </w:p>
    <w:p w14:paraId="26C0275B" w14:textId="77777777" w:rsidR="00461821" w:rsidRPr="00461821" w:rsidRDefault="00461821" w:rsidP="00461821">
      <w:pPr>
        <w:jc w:val="both"/>
        <w:rPr>
          <w:rFonts w:ascii="Arial" w:hAnsi="Arial" w:cs="Arial"/>
          <w:i/>
          <w:sz w:val="22"/>
        </w:rPr>
      </w:pPr>
    </w:p>
    <w:p w14:paraId="34B299F6" w14:textId="77777777" w:rsidR="00461821" w:rsidRPr="00461821" w:rsidRDefault="00461821" w:rsidP="00461821">
      <w:pPr>
        <w:jc w:val="both"/>
        <w:rPr>
          <w:rFonts w:ascii="Arial" w:hAnsi="Arial" w:cs="Arial"/>
          <w:i/>
          <w:sz w:val="22"/>
        </w:rPr>
      </w:pPr>
      <w:r w:rsidRPr="00461821">
        <w:rPr>
          <w:rFonts w:ascii="Arial" w:hAnsi="Arial" w:cs="Arial"/>
          <w:i/>
          <w:sz w:val="22"/>
        </w:rPr>
        <w:t>- Figure 5: there are no scale bar. Could the authors precise which part of the brain has been analyzed.</w:t>
      </w:r>
    </w:p>
    <w:p w14:paraId="42C94C48" w14:textId="77777777" w:rsidR="00461821" w:rsidRPr="00461821" w:rsidRDefault="00461821" w:rsidP="00461821">
      <w:pPr>
        <w:jc w:val="both"/>
        <w:rPr>
          <w:rFonts w:ascii="Arial" w:hAnsi="Arial" w:cs="Arial"/>
          <w:i/>
          <w:sz w:val="22"/>
        </w:rPr>
      </w:pPr>
    </w:p>
    <w:p w14:paraId="3F803ECC" w14:textId="6C835116" w:rsidR="00461821" w:rsidRPr="00461821" w:rsidRDefault="00461821" w:rsidP="00461821">
      <w:pPr>
        <w:jc w:val="both"/>
        <w:rPr>
          <w:rFonts w:ascii="Arial" w:hAnsi="Arial" w:cs="Arial"/>
          <w:sz w:val="22"/>
        </w:rPr>
      </w:pPr>
      <w:r w:rsidRPr="00461821">
        <w:rPr>
          <w:rFonts w:ascii="Arial" w:hAnsi="Arial" w:cs="Arial"/>
          <w:sz w:val="22"/>
        </w:rPr>
        <w:t xml:space="preserve">Scale bars have now been included. </w:t>
      </w:r>
      <w:r w:rsidRPr="00461821">
        <w:rPr>
          <w:rFonts w:ascii="Arial" w:hAnsi="Arial" w:cs="Arial"/>
          <w:sz w:val="22"/>
        </w:rPr>
        <w:t xml:space="preserve">There is also additional reference to the Crilly et al (2018) paper where the full </w:t>
      </w:r>
      <w:r w:rsidR="00350786">
        <w:rPr>
          <w:rFonts w:ascii="Arial" w:hAnsi="Arial" w:cs="Arial"/>
          <w:sz w:val="22"/>
        </w:rPr>
        <w:t xml:space="preserve">movie </w:t>
      </w:r>
      <w:r w:rsidRPr="00461821">
        <w:rPr>
          <w:rFonts w:ascii="Arial" w:hAnsi="Arial" w:cs="Arial"/>
          <w:sz w:val="22"/>
        </w:rPr>
        <w:t>has been provided.</w:t>
      </w:r>
    </w:p>
    <w:p w14:paraId="35F5ED61" w14:textId="77777777" w:rsidR="00461821" w:rsidRPr="00461821" w:rsidRDefault="00461821" w:rsidP="00461821">
      <w:pPr>
        <w:jc w:val="both"/>
        <w:rPr>
          <w:rFonts w:ascii="Arial" w:hAnsi="Arial" w:cs="Arial"/>
          <w:i/>
          <w:sz w:val="22"/>
        </w:rPr>
      </w:pPr>
    </w:p>
    <w:p w14:paraId="36A070D7" w14:textId="77777777" w:rsidR="00461821" w:rsidRPr="00461821" w:rsidRDefault="00461821" w:rsidP="00461821">
      <w:pPr>
        <w:jc w:val="both"/>
        <w:rPr>
          <w:rFonts w:ascii="Arial" w:hAnsi="Arial" w:cs="Arial"/>
          <w:i/>
          <w:sz w:val="22"/>
        </w:rPr>
      </w:pPr>
      <w:r w:rsidRPr="00461821">
        <w:rPr>
          <w:rFonts w:ascii="Arial" w:hAnsi="Arial" w:cs="Arial"/>
          <w:i/>
          <w:sz w:val="22"/>
        </w:rPr>
        <w:t>- Figure 6: The authors should provide the total distance traveled. On how many larvae experiment A has been done (12? 24? Replicates?). Why the authors did not provide the data for 72hpf and 96 hpf in figure 6C as for Bbh?</w:t>
      </w:r>
    </w:p>
    <w:p w14:paraId="4415B056" w14:textId="77777777" w:rsidR="00461821" w:rsidRPr="00461821" w:rsidRDefault="00461821" w:rsidP="00461821">
      <w:pPr>
        <w:jc w:val="both"/>
        <w:rPr>
          <w:rFonts w:ascii="Arial" w:hAnsi="Arial" w:cs="Arial"/>
          <w:i/>
          <w:sz w:val="22"/>
        </w:rPr>
      </w:pPr>
    </w:p>
    <w:p w14:paraId="0F1AB0FB" w14:textId="6CE26AEE" w:rsidR="00461821" w:rsidRPr="00461821" w:rsidRDefault="00461821" w:rsidP="00461821">
      <w:pPr>
        <w:jc w:val="both"/>
        <w:rPr>
          <w:rFonts w:ascii="Arial" w:hAnsi="Arial" w:cs="Arial"/>
          <w:sz w:val="22"/>
        </w:rPr>
      </w:pPr>
      <w:r w:rsidRPr="00461821">
        <w:rPr>
          <w:rFonts w:ascii="Arial" w:hAnsi="Arial" w:cs="Arial"/>
          <w:sz w:val="22"/>
        </w:rPr>
        <w:t xml:space="preserve">The data for the total distance travelled looks the same and carries the same significance as </w:t>
      </w:r>
      <w:r w:rsidR="00350786">
        <w:rPr>
          <w:rFonts w:ascii="Arial" w:hAnsi="Arial" w:cs="Arial"/>
          <w:sz w:val="22"/>
        </w:rPr>
        <w:t>the cumulative time. We believe</w:t>
      </w:r>
      <w:r w:rsidRPr="00461821">
        <w:rPr>
          <w:rFonts w:ascii="Arial" w:hAnsi="Arial" w:cs="Arial"/>
          <w:sz w:val="22"/>
        </w:rPr>
        <w:t xml:space="preserve"> that the cumulative time presented more interesting and relevant data as sometimes larvae can be seen to exhibit seizure-like behaviour, and do not travel much distance but are recorded as being mobile. The data from 3dpf and 4dpf , when the larvae are so small and generally immobile is very variable for the ATV model, and other repeats of the bbh model, as the high number of 0 values makes it more suitable for a non-continuous data analysis. The significant values seen at 5dpf are much less variable and more reliably consistent.</w:t>
      </w:r>
    </w:p>
    <w:p w14:paraId="0E044994" w14:textId="77777777" w:rsidR="00461821" w:rsidRPr="00461821" w:rsidRDefault="00461821" w:rsidP="00461821">
      <w:pPr>
        <w:jc w:val="both"/>
        <w:rPr>
          <w:rFonts w:ascii="Arial" w:hAnsi="Arial" w:cs="Arial"/>
          <w:i/>
          <w:sz w:val="22"/>
        </w:rPr>
      </w:pPr>
    </w:p>
    <w:p w14:paraId="558775AD" w14:textId="77777777" w:rsidR="00461821" w:rsidRPr="00461821" w:rsidRDefault="00461821" w:rsidP="00461821">
      <w:pPr>
        <w:jc w:val="both"/>
        <w:rPr>
          <w:rFonts w:ascii="Arial" w:hAnsi="Arial" w:cs="Arial"/>
          <w:i/>
          <w:sz w:val="22"/>
        </w:rPr>
      </w:pPr>
      <w:r w:rsidRPr="00461821">
        <w:rPr>
          <w:rFonts w:ascii="Arial" w:hAnsi="Arial" w:cs="Arial"/>
          <w:i/>
          <w:sz w:val="22"/>
        </w:rPr>
        <w:t>In almost all the figures, scale bars are missing. It would be also interesting to note some anatomic structures like the eyes, the forebrain, the yolk…</w:t>
      </w:r>
    </w:p>
    <w:p w14:paraId="48BA4F8E" w14:textId="77777777" w:rsidR="00461821" w:rsidRPr="00461821" w:rsidRDefault="00461821" w:rsidP="00461821">
      <w:pPr>
        <w:jc w:val="both"/>
        <w:rPr>
          <w:rFonts w:ascii="Arial" w:hAnsi="Arial" w:cs="Arial"/>
          <w:i/>
          <w:sz w:val="22"/>
        </w:rPr>
      </w:pPr>
    </w:p>
    <w:p w14:paraId="25987570" w14:textId="63CCD3FE" w:rsidR="00461821" w:rsidRDefault="00461821" w:rsidP="00461821">
      <w:pPr>
        <w:jc w:val="both"/>
        <w:rPr>
          <w:rFonts w:ascii="Arial" w:hAnsi="Arial" w:cs="Arial"/>
          <w:sz w:val="22"/>
        </w:rPr>
      </w:pPr>
      <w:r w:rsidRPr="00461821">
        <w:rPr>
          <w:rFonts w:ascii="Arial" w:hAnsi="Arial" w:cs="Arial"/>
          <w:sz w:val="22"/>
        </w:rPr>
        <w:t xml:space="preserve">Scale bars are now included. </w:t>
      </w:r>
      <w:r w:rsidR="002C2035">
        <w:rPr>
          <w:rFonts w:ascii="Arial" w:hAnsi="Arial" w:cs="Arial"/>
          <w:sz w:val="22"/>
        </w:rPr>
        <w:t>Basic a</w:t>
      </w:r>
      <w:r w:rsidRPr="00461821">
        <w:rPr>
          <w:rFonts w:ascii="Arial" w:hAnsi="Arial" w:cs="Arial"/>
          <w:sz w:val="22"/>
        </w:rPr>
        <w:t>natom</w:t>
      </w:r>
      <w:r>
        <w:rPr>
          <w:rFonts w:ascii="Arial" w:hAnsi="Arial" w:cs="Arial"/>
          <w:sz w:val="22"/>
        </w:rPr>
        <w:t>ical features</w:t>
      </w:r>
      <w:r w:rsidR="002C2035">
        <w:rPr>
          <w:rFonts w:ascii="Arial" w:hAnsi="Arial" w:cs="Arial"/>
          <w:sz w:val="22"/>
        </w:rPr>
        <w:t xml:space="preserve"> are not normally highlighted in zebrafish </w:t>
      </w:r>
      <w:proofErr w:type="gramStart"/>
      <w:r w:rsidR="002C2035">
        <w:rPr>
          <w:rFonts w:ascii="Arial" w:hAnsi="Arial" w:cs="Arial"/>
          <w:sz w:val="22"/>
        </w:rPr>
        <w:t>papers,</w:t>
      </w:r>
      <w:proofErr w:type="gramEnd"/>
      <w:r w:rsidR="002C2035">
        <w:rPr>
          <w:rFonts w:ascii="Arial" w:hAnsi="Arial" w:cs="Arial"/>
          <w:sz w:val="22"/>
        </w:rPr>
        <w:t xml:space="preserve"> however we can</w:t>
      </w:r>
      <w:r>
        <w:rPr>
          <w:rFonts w:ascii="Arial" w:hAnsi="Arial" w:cs="Arial"/>
          <w:sz w:val="22"/>
        </w:rPr>
        <w:t xml:space="preserve"> highlight</w:t>
      </w:r>
      <w:r w:rsidR="002C2035">
        <w:rPr>
          <w:rFonts w:ascii="Arial" w:hAnsi="Arial" w:cs="Arial"/>
          <w:sz w:val="22"/>
        </w:rPr>
        <w:t xml:space="preserve"> these </w:t>
      </w:r>
      <w:r>
        <w:rPr>
          <w:rFonts w:ascii="Arial" w:hAnsi="Arial" w:cs="Arial"/>
          <w:sz w:val="22"/>
        </w:rPr>
        <w:t xml:space="preserve">in the </w:t>
      </w:r>
      <w:r w:rsidR="000245FE">
        <w:rPr>
          <w:rFonts w:ascii="Arial" w:hAnsi="Arial" w:cs="Arial"/>
          <w:sz w:val="22"/>
        </w:rPr>
        <w:t>filming</w:t>
      </w:r>
      <w:r>
        <w:rPr>
          <w:rFonts w:ascii="Arial" w:hAnsi="Arial" w:cs="Arial"/>
          <w:sz w:val="22"/>
        </w:rPr>
        <w:t xml:space="preserve"> protocol if necessary.</w:t>
      </w:r>
      <w:r w:rsidRPr="00461821">
        <w:rPr>
          <w:rFonts w:ascii="Arial" w:hAnsi="Arial" w:cs="Arial"/>
          <w:sz w:val="22"/>
        </w:rPr>
        <w:t xml:space="preserve"> </w:t>
      </w:r>
    </w:p>
    <w:p w14:paraId="344B9A29" w14:textId="77777777" w:rsidR="00461821" w:rsidRPr="00461821" w:rsidRDefault="00461821" w:rsidP="00461821">
      <w:pPr>
        <w:jc w:val="both"/>
        <w:rPr>
          <w:rFonts w:ascii="Arial" w:hAnsi="Arial" w:cs="Arial"/>
          <w:sz w:val="22"/>
        </w:rPr>
      </w:pPr>
    </w:p>
    <w:p w14:paraId="7A2F0753" w14:textId="77777777" w:rsidR="00461821" w:rsidRPr="00461821" w:rsidRDefault="00461821" w:rsidP="00461821">
      <w:pPr>
        <w:jc w:val="both"/>
        <w:rPr>
          <w:rFonts w:ascii="Arial" w:hAnsi="Arial" w:cs="Arial"/>
          <w:i/>
          <w:sz w:val="22"/>
        </w:rPr>
      </w:pPr>
      <w:r w:rsidRPr="00461821">
        <w:rPr>
          <w:rFonts w:ascii="Arial" w:hAnsi="Arial" w:cs="Arial"/>
          <w:i/>
          <w:sz w:val="22"/>
        </w:rPr>
        <w:t>Minor Concerns:</w:t>
      </w:r>
    </w:p>
    <w:p w14:paraId="7938FB20" w14:textId="77777777" w:rsidR="00461821" w:rsidRPr="00461821" w:rsidRDefault="00461821" w:rsidP="00461821">
      <w:pPr>
        <w:jc w:val="both"/>
        <w:rPr>
          <w:rFonts w:ascii="Arial" w:hAnsi="Arial" w:cs="Arial"/>
          <w:i/>
          <w:sz w:val="22"/>
        </w:rPr>
      </w:pPr>
    </w:p>
    <w:p w14:paraId="1A07041F" w14:textId="77777777" w:rsidR="00461821" w:rsidRPr="00461821" w:rsidRDefault="00461821" w:rsidP="00461821">
      <w:pPr>
        <w:jc w:val="both"/>
        <w:rPr>
          <w:rFonts w:ascii="Arial" w:hAnsi="Arial" w:cs="Arial"/>
          <w:i/>
          <w:sz w:val="22"/>
        </w:rPr>
      </w:pPr>
      <w:r w:rsidRPr="00461821">
        <w:rPr>
          <w:rFonts w:ascii="Arial" w:hAnsi="Arial" w:cs="Arial"/>
          <w:i/>
          <w:sz w:val="22"/>
        </w:rPr>
        <w:t>In the long abstract:</w:t>
      </w:r>
    </w:p>
    <w:p w14:paraId="1A35D8BB" w14:textId="77777777" w:rsidR="00461821" w:rsidRDefault="00461821" w:rsidP="00461821">
      <w:pPr>
        <w:jc w:val="both"/>
        <w:rPr>
          <w:rFonts w:ascii="Arial" w:hAnsi="Arial" w:cs="Arial"/>
          <w:i/>
          <w:sz w:val="22"/>
        </w:rPr>
      </w:pPr>
      <w:r w:rsidRPr="00461821">
        <w:rPr>
          <w:rFonts w:ascii="Arial" w:hAnsi="Arial" w:cs="Arial"/>
          <w:i/>
          <w:sz w:val="22"/>
        </w:rPr>
        <w:t>- the sentence "by using live imaging…" seems weird for the "brain level". I would suggest to rephrase it differently.</w:t>
      </w:r>
    </w:p>
    <w:p w14:paraId="5365F8E6" w14:textId="77777777" w:rsidR="00461821" w:rsidRDefault="00461821" w:rsidP="00461821">
      <w:pPr>
        <w:jc w:val="both"/>
        <w:rPr>
          <w:rFonts w:ascii="Arial" w:hAnsi="Arial" w:cs="Arial"/>
          <w:i/>
          <w:sz w:val="22"/>
        </w:rPr>
      </w:pPr>
    </w:p>
    <w:p w14:paraId="0A0A7FE0" w14:textId="4FD87291" w:rsidR="00461821" w:rsidRPr="004D49E6" w:rsidRDefault="00461821" w:rsidP="00461821">
      <w:pPr>
        <w:jc w:val="both"/>
        <w:rPr>
          <w:rFonts w:ascii="Arial" w:hAnsi="Arial" w:cs="Arial"/>
          <w:sz w:val="22"/>
        </w:rPr>
      </w:pPr>
      <w:r w:rsidRPr="004D49E6">
        <w:rPr>
          <w:rFonts w:ascii="Arial" w:hAnsi="Arial" w:cs="Arial"/>
          <w:sz w:val="22"/>
        </w:rPr>
        <w:lastRenderedPageBreak/>
        <w:t>The grammar in this sentence has now been changed.</w:t>
      </w:r>
    </w:p>
    <w:p w14:paraId="052CAF36" w14:textId="77777777" w:rsidR="00461821" w:rsidRPr="00461821" w:rsidRDefault="00461821" w:rsidP="00461821">
      <w:pPr>
        <w:jc w:val="both"/>
        <w:rPr>
          <w:rFonts w:ascii="Arial" w:hAnsi="Arial" w:cs="Arial"/>
          <w:i/>
          <w:sz w:val="22"/>
        </w:rPr>
      </w:pPr>
    </w:p>
    <w:p w14:paraId="1EC82BA4" w14:textId="77777777" w:rsidR="00461821" w:rsidRPr="00461821" w:rsidRDefault="00461821" w:rsidP="00461821">
      <w:pPr>
        <w:jc w:val="both"/>
        <w:rPr>
          <w:rFonts w:ascii="Arial" w:hAnsi="Arial" w:cs="Arial"/>
          <w:i/>
          <w:sz w:val="22"/>
        </w:rPr>
      </w:pPr>
      <w:r w:rsidRPr="00461821">
        <w:rPr>
          <w:rFonts w:ascii="Arial" w:hAnsi="Arial" w:cs="Arial"/>
          <w:i/>
          <w:sz w:val="22"/>
        </w:rPr>
        <w:t>- the sentence "brain haemorrage in humans are conserved..." It would be appropriate to mention for what criteria.</w:t>
      </w:r>
    </w:p>
    <w:p w14:paraId="003F04C7" w14:textId="77777777" w:rsidR="00461821" w:rsidRDefault="00461821" w:rsidP="00461821">
      <w:pPr>
        <w:jc w:val="both"/>
        <w:rPr>
          <w:rFonts w:ascii="Arial" w:hAnsi="Arial" w:cs="Arial"/>
          <w:i/>
          <w:sz w:val="22"/>
        </w:rPr>
      </w:pPr>
    </w:p>
    <w:p w14:paraId="3D047F51" w14:textId="3CE70871" w:rsidR="004D49E6" w:rsidRPr="004D49E6" w:rsidRDefault="004D49E6" w:rsidP="00461821">
      <w:pPr>
        <w:jc w:val="both"/>
        <w:rPr>
          <w:rFonts w:ascii="Arial" w:hAnsi="Arial" w:cs="Arial"/>
          <w:sz w:val="22"/>
        </w:rPr>
      </w:pPr>
      <w:r w:rsidRPr="004D49E6">
        <w:rPr>
          <w:rFonts w:ascii="Arial" w:hAnsi="Arial" w:cs="Arial"/>
          <w:sz w:val="22"/>
        </w:rPr>
        <w:t xml:space="preserve">We think it is clear that this sentence is referring to the pathological consequences of brain </w:t>
      </w:r>
      <w:proofErr w:type="spellStart"/>
      <w:r w:rsidR="00AB3EDC">
        <w:rPr>
          <w:rFonts w:ascii="Arial" w:hAnsi="Arial" w:cs="Arial"/>
          <w:sz w:val="22"/>
        </w:rPr>
        <w:t>h</w:t>
      </w:r>
      <w:r w:rsidRPr="004D49E6">
        <w:rPr>
          <w:rFonts w:ascii="Arial" w:hAnsi="Arial" w:cs="Arial"/>
          <w:sz w:val="22"/>
        </w:rPr>
        <w:t>emorrhage</w:t>
      </w:r>
      <w:proofErr w:type="spellEnd"/>
      <w:r w:rsidRPr="004D49E6">
        <w:rPr>
          <w:rFonts w:ascii="Arial" w:hAnsi="Arial" w:cs="Arial"/>
          <w:sz w:val="22"/>
        </w:rPr>
        <w:t xml:space="preserve"> that have been </w:t>
      </w:r>
      <w:r w:rsidR="002C2035">
        <w:rPr>
          <w:rFonts w:ascii="Arial" w:hAnsi="Arial" w:cs="Arial"/>
          <w:sz w:val="22"/>
        </w:rPr>
        <w:t xml:space="preserve">specifically </w:t>
      </w:r>
      <w:bookmarkStart w:id="2" w:name="_GoBack"/>
      <w:bookmarkEnd w:id="2"/>
      <w:r w:rsidRPr="004D49E6">
        <w:rPr>
          <w:rFonts w:ascii="Arial" w:hAnsi="Arial" w:cs="Arial"/>
          <w:sz w:val="22"/>
        </w:rPr>
        <w:t xml:space="preserve">assayed within this paper. </w:t>
      </w:r>
    </w:p>
    <w:p w14:paraId="70469674" w14:textId="77777777" w:rsidR="004D49E6" w:rsidRPr="00461821" w:rsidRDefault="004D49E6" w:rsidP="00461821">
      <w:pPr>
        <w:jc w:val="both"/>
        <w:rPr>
          <w:rFonts w:ascii="Arial" w:hAnsi="Arial" w:cs="Arial"/>
          <w:i/>
          <w:sz w:val="22"/>
        </w:rPr>
      </w:pPr>
    </w:p>
    <w:p w14:paraId="448B298D" w14:textId="77777777" w:rsidR="004D49E6" w:rsidRDefault="00461821" w:rsidP="00461821">
      <w:pPr>
        <w:jc w:val="both"/>
        <w:rPr>
          <w:rFonts w:ascii="Arial" w:hAnsi="Arial" w:cs="Arial"/>
          <w:i/>
          <w:sz w:val="22"/>
        </w:rPr>
      </w:pPr>
      <w:r w:rsidRPr="00461821">
        <w:rPr>
          <w:rFonts w:ascii="Arial" w:hAnsi="Arial" w:cs="Arial"/>
          <w:i/>
          <w:sz w:val="22"/>
        </w:rPr>
        <w:t>Sometimes Bbh / BBh. IT is not homogenous</w:t>
      </w:r>
    </w:p>
    <w:p w14:paraId="285C8A09" w14:textId="77777777" w:rsidR="004D49E6" w:rsidRDefault="004D49E6" w:rsidP="00461821">
      <w:pPr>
        <w:jc w:val="both"/>
        <w:rPr>
          <w:rFonts w:ascii="Arial" w:hAnsi="Arial" w:cs="Arial"/>
          <w:i/>
          <w:sz w:val="22"/>
        </w:rPr>
      </w:pPr>
    </w:p>
    <w:p w14:paraId="3C0A8B5F" w14:textId="01284E12" w:rsidR="00C27798" w:rsidRDefault="004D49E6" w:rsidP="00461821">
      <w:pPr>
        <w:jc w:val="both"/>
        <w:rPr>
          <w:rFonts w:ascii="Arial" w:hAnsi="Arial" w:cs="Arial"/>
          <w:sz w:val="22"/>
        </w:rPr>
      </w:pPr>
      <w:r w:rsidRPr="004D49E6">
        <w:rPr>
          <w:rFonts w:ascii="Arial" w:hAnsi="Arial" w:cs="Arial"/>
          <w:sz w:val="22"/>
        </w:rPr>
        <w:t xml:space="preserve">This </w:t>
      </w:r>
      <w:r>
        <w:rPr>
          <w:rFonts w:ascii="Arial" w:hAnsi="Arial" w:cs="Arial"/>
          <w:sz w:val="22"/>
        </w:rPr>
        <w:t xml:space="preserve">issue </w:t>
      </w:r>
      <w:r w:rsidRPr="004D49E6">
        <w:rPr>
          <w:rFonts w:ascii="Arial" w:hAnsi="Arial" w:cs="Arial"/>
          <w:sz w:val="22"/>
        </w:rPr>
        <w:t xml:space="preserve">has been corrected. </w:t>
      </w:r>
    </w:p>
    <w:p w14:paraId="0974C4A5" w14:textId="77777777" w:rsidR="008330A9" w:rsidRDefault="008330A9" w:rsidP="00461821">
      <w:pPr>
        <w:jc w:val="both"/>
        <w:rPr>
          <w:rFonts w:ascii="Arial" w:hAnsi="Arial" w:cs="Arial"/>
          <w:sz w:val="22"/>
        </w:rPr>
      </w:pPr>
    </w:p>
    <w:p w14:paraId="5FA8A427" w14:textId="77777777" w:rsidR="008330A9" w:rsidRDefault="008330A9" w:rsidP="00461821">
      <w:pPr>
        <w:jc w:val="both"/>
        <w:rPr>
          <w:rFonts w:ascii="Arial" w:hAnsi="Arial" w:cs="Arial"/>
          <w:sz w:val="22"/>
        </w:rPr>
      </w:pPr>
    </w:p>
    <w:p w14:paraId="63AE42D2" w14:textId="5BEB6065" w:rsidR="008330A9" w:rsidRDefault="008330A9" w:rsidP="00461821">
      <w:pPr>
        <w:jc w:val="both"/>
        <w:rPr>
          <w:rFonts w:ascii="Arial" w:hAnsi="Arial" w:cs="Arial"/>
          <w:sz w:val="22"/>
        </w:rPr>
      </w:pPr>
      <w:r>
        <w:rPr>
          <w:rFonts w:ascii="Arial" w:hAnsi="Arial" w:cs="Arial"/>
          <w:sz w:val="22"/>
        </w:rPr>
        <w:t>We trust we have addressed all of the editorial and reviewer comments and very much hope that you feel able to reach a positive decision regarding our manuscript.</w:t>
      </w:r>
    </w:p>
    <w:p w14:paraId="6FDDE345" w14:textId="77777777" w:rsidR="008330A9" w:rsidRDefault="008330A9" w:rsidP="00461821">
      <w:pPr>
        <w:jc w:val="both"/>
        <w:rPr>
          <w:rFonts w:ascii="Arial" w:hAnsi="Arial" w:cs="Arial"/>
          <w:sz w:val="22"/>
        </w:rPr>
      </w:pPr>
    </w:p>
    <w:p w14:paraId="2E64D371" w14:textId="26B8FC82" w:rsidR="008330A9" w:rsidRDefault="008330A9" w:rsidP="00461821">
      <w:pPr>
        <w:jc w:val="both"/>
        <w:rPr>
          <w:rFonts w:ascii="Arial" w:hAnsi="Arial" w:cs="Arial"/>
          <w:sz w:val="22"/>
        </w:rPr>
      </w:pPr>
      <w:r>
        <w:rPr>
          <w:rFonts w:ascii="Arial" w:hAnsi="Arial" w:cs="Arial"/>
          <w:sz w:val="22"/>
        </w:rPr>
        <w:t>Yours sincerely,</w:t>
      </w:r>
    </w:p>
    <w:p w14:paraId="6D1055D0" w14:textId="77777777" w:rsidR="008330A9" w:rsidRDefault="008330A9" w:rsidP="00461821">
      <w:pPr>
        <w:jc w:val="both"/>
        <w:rPr>
          <w:rFonts w:ascii="Arial" w:hAnsi="Arial" w:cs="Arial"/>
          <w:sz w:val="22"/>
        </w:rPr>
      </w:pPr>
    </w:p>
    <w:p w14:paraId="21BBC8F1" w14:textId="6C81D048" w:rsidR="008330A9" w:rsidRDefault="008330A9" w:rsidP="00461821">
      <w:pPr>
        <w:jc w:val="both"/>
        <w:rPr>
          <w:rFonts w:ascii="Arial" w:hAnsi="Arial" w:cs="Arial"/>
          <w:sz w:val="22"/>
        </w:rPr>
      </w:pPr>
      <w:r>
        <w:rPr>
          <w:rFonts w:ascii="Arial" w:hAnsi="Arial" w:cs="Arial"/>
          <w:sz w:val="22"/>
        </w:rPr>
        <w:t>Paul Kasher</w:t>
      </w:r>
    </w:p>
    <w:p w14:paraId="2D04B955" w14:textId="77777777" w:rsidR="008330A9" w:rsidRDefault="008330A9" w:rsidP="00461821">
      <w:pPr>
        <w:jc w:val="both"/>
        <w:rPr>
          <w:rFonts w:ascii="Arial" w:hAnsi="Arial" w:cs="Arial"/>
          <w:sz w:val="22"/>
        </w:rPr>
      </w:pPr>
    </w:p>
    <w:p w14:paraId="18842BBD" w14:textId="7298F3C9" w:rsidR="008330A9" w:rsidRPr="004D49E6" w:rsidRDefault="008330A9" w:rsidP="00461821">
      <w:pPr>
        <w:jc w:val="both"/>
        <w:rPr>
          <w:rFonts w:ascii="Arial" w:hAnsi="Arial" w:cs="Arial"/>
          <w:sz w:val="22"/>
        </w:rPr>
      </w:pPr>
      <w:r>
        <w:rPr>
          <w:rFonts w:ascii="Arial" w:hAnsi="Arial" w:cs="Arial"/>
          <w:noProof/>
          <w:sz w:val="22"/>
        </w:rPr>
        <w:drawing>
          <wp:inline distT="0" distB="0" distL="0" distR="0" wp14:anchorId="332BCDB0" wp14:editId="583AF7EB">
            <wp:extent cx="1457865" cy="486108"/>
            <wp:effectExtent l="0" t="0" r="0" b="9525"/>
            <wp:docPr id="1" name="Picture 1" descr="G:\Manchester_Paul Kasher\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nchester_Paul Kasher\e-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383" cy="486281"/>
                    </a:xfrm>
                    <a:prstGeom prst="rect">
                      <a:avLst/>
                    </a:prstGeom>
                    <a:noFill/>
                    <a:ln>
                      <a:noFill/>
                    </a:ln>
                  </pic:spPr>
                </pic:pic>
              </a:graphicData>
            </a:graphic>
          </wp:inline>
        </w:drawing>
      </w:r>
      <w:r w:rsidR="00DB40E2">
        <w:rPr>
          <w:rFonts w:ascii="Arial" w:hAnsi="Arial" w:cs="Arial"/>
          <w:sz w:val="22"/>
        </w:rPr>
        <w:t xml:space="preserve">  </w:t>
      </w:r>
    </w:p>
    <w:sectPr w:rsidR="008330A9" w:rsidRPr="004D49E6">
      <w:footerReference w:type="default" r:id="rId11"/>
      <w:pgSz w:w="11907" w:h="16840"/>
      <w:pgMar w:top="73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DAA5C" w14:textId="77777777" w:rsidR="00D21DC2" w:rsidRDefault="00D21DC2" w:rsidP="00D21DC2">
      <w:r>
        <w:separator/>
      </w:r>
    </w:p>
  </w:endnote>
  <w:endnote w:type="continuationSeparator" w:id="0">
    <w:p w14:paraId="3456B284" w14:textId="77777777" w:rsidR="00D21DC2" w:rsidRDefault="00D21DC2" w:rsidP="00D2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heSans B7 Bold">
    <w:altName w:val="Arial"/>
    <w:panose1 w:val="00000000000000000000"/>
    <w:charset w:val="00"/>
    <w:family w:val="modern"/>
    <w:notTrueType/>
    <w:pitch w:val="variable"/>
    <w:sig w:usb0="00000083" w:usb1="00000000" w:usb2="00000000" w:usb3="00000000" w:csb0="00000009" w:csb1="00000000"/>
  </w:font>
  <w:font w:name="TheSans B4 SemiLight">
    <w:altName w:val="Arial"/>
    <w:panose1 w:val="00000000000000000000"/>
    <w:charset w:val="00"/>
    <w:family w:val="modern"/>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22946"/>
      <w:docPartObj>
        <w:docPartGallery w:val="Page Numbers (Bottom of Page)"/>
        <w:docPartUnique/>
      </w:docPartObj>
    </w:sdtPr>
    <w:sdtEndPr>
      <w:rPr>
        <w:noProof/>
      </w:rPr>
    </w:sdtEndPr>
    <w:sdtContent>
      <w:p w14:paraId="231369A2" w14:textId="2F79F0BC" w:rsidR="00D21DC2" w:rsidRDefault="00D21DC2">
        <w:pPr>
          <w:pStyle w:val="Footer"/>
          <w:jc w:val="right"/>
        </w:pPr>
        <w:r>
          <w:fldChar w:fldCharType="begin"/>
        </w:r>
        <w:r>
          <w:instrText xml:space="preserve"> PAGE   \* MERGEFORMAT </w:instrText>
        </w:r>
        <w:r>
          <w:fldChar w:fldCharType="separate"/>
        </w:r>
        <w:r w:rsidR="002C2035">
          <w:rPr>
            <w:noProof/>
          </w:rPr>
          <w:t>6</w:t>
        </w:r>
        <w:r>
          <w:rPr>
            <w:noProof/>
          </w:rPr>
          <w:fldChar w:fldCharType="end"/>
        </w:r>
      </w:p>
    </w:sdtContent>
  </w:sdt>
  <w:p w14:paraId="6772C2BF" w14:textId="77777777" w:rsidR="00D21DC2" w:rsidRDefault="00D21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997EA" w14:textId="77777777" w:rsidR="00D21DC2" w:rsidRDefault="00D21DC2" w:rsidP="00D21DC2">
      <w:r>
        <w:separator/>
      </w:r>
    </w:p>
  </w:footnote>
  <w:footnote w:type="continuationSeparator" w:id="0">
    <w:p w14:paraId="22D9A8EA" w14:textId="77777777" w:rsidR="00D21DC2" w:rsidRDefault="00D21DC2" w:rsidP="00D21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D2F19"/>
    <w:multiLevelType w:val="hybridMultilevel"/>
    <w:tmpl w:val="1A4A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D35A57"/>
    <w:multiLevelType w:val="hybridMultilevel"/>
    <w:tmpl w:val="150232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F70AD1"/>
    <w:multiLevelType w:val="hybridMultilevel"/>
    <w:tmpl w:val="4410AA6C"/>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nsid w:val="7D78316A"/>
    <w:multiLevelType w:val="hybridMultilevel"/>
    <w:tmpl w:val="E2F213F0"/>
    <w:lvl w:ilvl="0" w:tplc="000F0409">
      <w:start w:val="1"/>
      <w:numFmt w:val="decimal"/>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0A9"/>
    <w:rsid w:val="000245FE"/>
    <w:rsid w:val="000842ED"/>
    <w:rsid w:val="000B7494"/>
    <w:rsid w:val="000C147B"/>
    <w:rsid w:val="00116094"/>
    <w:rsid w:val="001555A5"/>
    <w:rsid w:val="00157ABF"/>
    <w:rsid w:val="00187077"/>
    <w:rsid w:val="001C46F5"/>
    <w:rsid w:val="001C7823"/>
    <w:rsid w:val="0020678E"/>
    <w:rsid w:val="00255A34"/>
    <w:rsid w:val="002C2035"/>
    <w:rsid w:val="002E0606"/>
    <w:rsid w:val="003346A4"/>
    <w:rsid w:val="00350786"/>
    <w:rsid w:val="0037781B"/>
    <w:rsid w:val="003870F9"/>
    <w:rsid w:val="003B05D4"/>
    <w:rsid w:val="0045066B"/>
    <w:rsid w:val="00461821"/>
    <w:rsid w:val="004D36B5"/>
    <w:rsid w:val="004D49E6"/>
    <w:rsid w:val="004F242D"/>
    <w:rsid w:val="004F66D7"/>
    <w:rsid w:val="00572CEA"/>
    <w:rsid w:val="005E2BF2"/>
    <w:rsid w:val="006400A9"/>
    <w:rsid w:val="00653F19"/>
    <w:rsid w:val="006637F2"/>
    <w:rsid w:val="006F116C"/>
    <w:rsid w:val="007005D2"/>
    <w:rsid w:val="0070147C"/>
    <w:rsid w:val="007068C6"/>
    <w:rsid w:val="00790976"/>
    <w:rsid w:val="007B0FC2"/>
    <w:rsid w:val="007E2D52"/>
    <w:rsid w:val="007E41BE"/>
    <w:rsid w:val="00801CB0"/>
    <w:rsid w:val="00811D4B"/>
    <w:rsid w:val="008330A9"/>
    <w:rsid w:val="008435CE"/>
    <w:rsid w:val="00850750"/>
    <w:rsid w:val="00890461"/>
    <w:rsid w:val="00895F0B"/>
    <w:rsid w:val="008B11A2"/>
    <w:rsid w:val="008F1C9B"/>
    <w:rsid w:val="0090724D"/>
    <w:rsid w:val="00916B14"/>
    <w:rsid w:val="009643A1"/>
    <w:rsid w:val="00971EB5"/>
    <w:rsid w:val="009A2A2E"/>
    <w:rsid w:val="009A3F5E"/>
    <w:rsid w:val="009D1E81"/>
    <w:rsid w:val="00A27BA0"/>
    <w:rsid w:val="00A42F35"/>
    <w:rsid w:val="00A43757"/>
    <w:rsid w:val="00A96B2B"/>
    <w:rsid w:val="00AA1849"/>
    <w:rsid w:val="00AB3EDC"/>
    <w:rsid w:val="00AD0291"/>
    <w:rsid w:val="00AE273E"/>
    <w:rsid w:val="00B118B6"/>
    <w:rsid w:val="00B177DF"/>
    <w:rsid w:val="00BA448D"/>
    <w:rsid w:val="00BB31F0"/>
    <w:rsid w:val="00C03536"/>
    <w:rsid w:val="00C03C40"/>
    <w:rsid w:val="00C06FA2"/>
    <w:rsid w:val="00C27798"/>
    <w:rsid w:val="00C516E8"/>
    <w:rsid w:val="00C526BF"/>
    <w:rsid w:val="00C7510E"/>
    <w:rsid w:val="00C92EE4"/>
    <w:rsid w:val="00C94870"/>
    <w:rsid w:val="00CA2C6A"/>
    <w:rsid w:val="00CE00DA"/>
    <w:rsid w:val="00D161F5"/>
    <w:rsid w:val="00D20F2B"/>
    <w:rsid w:val="00D21DC2"/>
    <w:rsid w:val="00D26FBD"/>
    <w:rsid w:val="00D726B3"/>
    <w:rsid w:val="00D90985"/>
    <w:rsid w:val="00DB40E2"/>
    <w:rsid w:val="00DC2DB2"/>
    <w:rsid w:val="00DE7ED8"/>
    <w:rsid w:val="00E4367B"/>
    <w:rsid w:val="00E76DFA"/>
    <w:rsid w:val="00EA45D5"/>
    <w:rsid w:val="00F14CB2"/>
    <w:rsid w:val="00F508CE"/>
    <w:rsid w:val="00F832C2"/>
    <w:rsid w:val="00FA4581"/>
    <w:rsid w:val="00FB3238"/>
    <w:rsid w:val="00FC0EEC"/>
    <w:rsid w:val="00FE57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A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UoMSchoolDeptTitle">
    <w:name w:val="UoMSchoolDeptTitle"/>
    <w:basedOn w:val="Normal"/>
    <w:pPr>
      <w:tabs>
        <w:tab w:val="left" w:pos="7200"/>
      </w:tabs>
      <w:ind w:left="6838"/>
    </w:pPr>
    <w:rPr>
      <w:rFonts w:ascii="TheSans B7 Bold" w:hAnsi="TheSans B7 Bold"/>
      <w:color w:val="808080"/>
      <w:sz w:val="18"/>
    </w:rPr>
  </w:style>
  <w:style w:type="paragraph" w:customStyle="1" w:styleId="UoMSenderAdd">
    <w:name w:val="UoMSenderAdd"/>
    <w:next w:val="Normal"/>
    <w:pPr>
      <w:ind w:left="6838"/>
    </w:pPr>
    <w:rPr>
      <w:rFonts w:ascii="TheSans B4 SemiLight" w:hAnsi="TheSans B4 SemiLight"/>
      <w:color w:val="808080"/>
      <w:sz w:val="18"/>
    </w:rPr>
  </w:style>
  <w:style w:type="table" w:styleId="TableGrid">
    <w:name w:val="Table Grid"/>
    <w:basedOn w:val="TableNormal"/>
    <w:rsid w:val="003B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D068D"/>
    <w:rPr>
      <w:color w:val="800080"/>
      <w:u w:val="single"/>
    </w:rPr>
  </w:style>
  <w:style w:type="paragraph" w:styleId="BalloonText">
    <w:name w:val="Balloon Text"/>
    <w:basedOn w:val="Normal"/>
    <w:link w:val="BalloonTextChar"/>
    <w:uiPriority w:val="99"/>
    <w:semiHidden/>
    <w:unhideWhenUsed/>
    <w:rsid w:val="008435CE"/>
    <w:rPr>
      <w:rFonts w:ascii="Tahoma" w:hAnsi="Tahoma" w:cs="Tahoma"/>
      <w:sz w:val="16"/>
      <w:szCs w:val="16"/>
    </w:rPr>
  </w:style>
  <w:style w:type="character" w:customStyle="1" w:styleId="BalloonTextChar">
    <w:name w:val="Balloon Text Char"/>
    <w:basedOn w:val="DefaultParagraphFont"/>
    <w:link w:val="BalloonText"/>
    <w:uiPriority w:val="99"/>
    <w:semiHidden/>
    <w:rsid w:val="008435CE"/>
    <w:rPr>
      <w:rFonts w:ascii="Tahoma" w:hAnsi="Tahoma" w:cs="Tahoma"/>
      <w:sz w:val="16"/>
      <w:szCs w:val="16"/>
    </w:rPr>
  </w:style>
  <w:style w:type="paragraph" w:styleId="ListParagraph">
    <w:name w:val="List Paragraph"/>
    <w:basedOn w:val="Normal"/>
    <w:uiPriority w:val="72"/>
    <w:qFormat/>
    <w:rsid w:val="00971EB5"/>
    <w:pPr>
      <w:ind w:left="720"/>
      <w:contextualSpacing/>
    </w:pPr>
  </w:style>
  <w:style w:type="character" w:customStyle="1" w:styleId="apple-converted-space">
    <w:name w:val="apple-converted-space"/>
    <w:basedOn w:val="DefaultParagraphFont"/>
    <w:rsid w:val="00FB3238"/>
  </w:style>
  <w:style w:type="character" w:styleId="Strong">
    <w:name w:val="Strong"/>
    <w:basedOn w:val="DefaultParagraphFont"/>
    <w:uiPriority w:val="22"/>
    <w:qFormat/>
    <w:rsid w:val="00C27798"/>
    <w:rPr>
      <w:b/>
      <w:bCs/>
    </w:rPr>
  </w:style>
  <w:style w:type="paragraph" w:styleId="Header">
    <w:name w:val="header"/>
    <w:basedOn w:val="Normal"/>
    <w:link w:val="HeaderChar"/>
    <w:uiPriority w:val="99"/>
    <w:unhideWhenUsed/>
    <w:rsid w:val="00D21DC2"/>
    <w:pPr>
      <w:tabs>
        <w:tab w:val="center" w:pos="4513"/>
        <w:tab w:val="right" w:pos="9026"/>
      </w:tabs>
    </w:pPr>
  </w:style>
  <w:style w:type="character" w:customStyle="1" w:styleId="HeaderChar">
    <w:name w:val="Header Char"/>
    <w:basedOn w:val="DefaultParagraphFont"/>
    <w:link w:val="Header"/>
    <w:uiPriority w:val="99"/>
    <w:rsid w:val="00D21DC2"/>
  </w:style>
  <w:style w:type="paragraph" w:styleId="Footer">
    <w:name w:val="footer"/>
    <w:basedOn w:val="Normal"/>
    <w:link w:val="FooterChar"/>
    <w:uiPriority w:val="99"/>
    <w:unhideWhenUsed/>
    <w:rsid w:val="00D21DC2"/>
    <w:pPr>
      <w:tabs>
        <w:tab w:val="center" w:pos="4513"/>
        <w:tab w:val="right" w:pos="9026"/>
      </w:tabs>
    </w:pPr>
  </w:style>
  <w:style w:type="character" w:customStyle="1" w:styleId="FooterChar">
    <w:name w:val="Footer Char"/>
    <w:basedOn w:val="DefaultParagraphFont"/>
    <w:link w:val="Footer"/>
    <w:uiPriority w:val="99"/>
    <w:rsid w:val="00D21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UoMSchoolDeptTitle">
    <w:name w:val="UoMSchoolDeptTitle"/>
    <w:basedOn w:val="Normal"/>
    <w:pPr>
      <w:tabs>
        <w:tab w:val="left" w:pos="7200"/>
      </w:tabs>
      <w:ind w:left="6838"/>
    </w:pPr>
    <w:rPr>
      <w:rFonts w:ascii="TheSans B7 Bold" w:hAnsi="TheSans B7 Bold"/>
      <w:color w:val="808080"/>
      <w:sz w:val="18"/>
    </w:rPr>
  </w:style>
  <w:style w:type="paragraph" w:customStyle="1" w:styleId="UoMSenderAdd">
    <w:name w:val="UoMSenderAdd"/>
    <w:next w:val="Normal"/>
    <w:pPr>
      <w:ind w:left="6838"/>
    </w:pPr>
    <w:rPr>
      <w:rFonts w:ascii="TheSans B4 SemiLight" w:hAnsi="TheSans B4 SemiLight"/>
      <w:color w:val="808080"/>
      <w:sz w:val="18"/>
    </w:rPr>
  </w:style>
  <w:style w:type="table" w:styleId="TableGrid">
    <w:name w:val="Table Grid"/>
    <w:basedOn w:val="TableNormal"/>
    <w:rsid w:val="003B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D068D"/>
    <w:rPr>
      <w:color w:val="800080"/>
      <w:u w:val="single"/>
    </w:rPr>
  </w:style>
  <w:style w:type="paragraph" w:styleId="BalloonText">
    <w:name w:val="Balloon Text"/>
    <w:basedOn w:val="Normal"/>
    <w:link w:val="BalloonTextChar"/>
    <w:uiPriority w:val="99"/>
    <w:semiHidden/>
    <w:unhideWhenUsed/>
    <w:rsid w:val="008435CE"/>
    <w:rPr>
      <w:rFonts w:ascii="Tahoma" w:hAnsi="Tahoma" w:cs="Tahoma"/>
      <w:sz w:val="16"/>
      <w:szCs w:val="16"/>
    </w:rPr>
  </w:style>
  <w:style w:type="character" w:customStyle="1" w:styleId="BalloonTextChar">
    <w:name w:val="Balloon Text Char"/>
    <w:basedOn w:val="DefaultParagraphFont"/>
    <w:link w:val="BalloonText"/>
    <w:uiPriority w:val="99"/>
    <w:semiHidden/>
    <w:rsid w:val="008435CE"/>
    <w:rPr>
      <w:rFonts w:ascii="Tahoma" w:hAnsi="Tahoma" w:cs="Tahoma"/>
      <w:sz w:val="16"/>
      <w:szCs w:val="16"/>
    </w:rPr>
  </w:style>
  <w:style w:type="paragraph" w:styleId="ListParagraph">
    <w:name w:val="List Paragraph"/>
    <w:basedOn w:val="Normal"/>
    <w:uiPriority w:val="72"/>
    <w:qFormat/>
    <w:rsid w:val="00971EB5"/>
    <w:pPr>
      <w:ind w:left="720"/>
      <w:contextualSpacing/>
    </w:pPr>
  </w:style>
  <w:style w:type="character" w:customStyle="1" w:styleId="apple-converted-space">
    <w:name w:val="apple-converted-space"/>
    <w:basedOn w:val="DefaultParagraphFont"/>
    <w:rsid w:val="00FB3238"/>
  </w:style>
  <w:style w:type="character" w:styleId="Strong">
    <w:name w:val="Strong"/>
    <w:basedOn w:val="DefaultParagraphFont"/>
    <w:uiPriority w:val="22"/>
    <w:qFormat/>
    <w:rsid w:val="00C27798"/>
    <w:rPr>
      <w:b/>
      <w:bCs/>
    </w:rPr>
  </w:style>
  <w:style w:type="paragraph" w:styleId="Header">
    <w:name w:val="header"/>
    <w:basedOn w:val="Normal"/>
    <w:link w:val="HeaderChar"/>
    <w:uiPriority w:val="99"/>
    <w:unhideWhenUsed/>
    <w:rsid w:val="00D21DC2"/>
    <w:pPr>
      <w:tabs>
        <w:tab w:val="center" w:pos="4513"/>
        <w:tab w:val="right" w:pos="9026"/>
      </w:tabs>
    </w:pPr>
  </w:style>
  <w:style w:type="character" w:customStyle="1" w:styleId="HeaderChar">
    <w:name w:val="Header Char"/>
    <w:basedOn w:val="DefaultParagraphFont"/>
    <w:link w:val="Header"/>
    <w:uiPriority w:val="99"/>
    <w:rsid w:val="00D21DC2"/>
  </w:style>
  <w:style w:type="paragraph" w:styleId="Footer">
    <w:name w:val="footer"/>
    <w:basedOn w:val="Normal"/>
    <w:link w:val="FooterChar"/>
    <w:uiPriority w:val="99"/>
    <w:unhideWhenUsed/>
    <w:rsid w:val="00D21DC2"/>
    <w:pPr>
      <w:tabs>
        <w:tab w:val="center" w:pos="4513"/>
        <w:tab w:val="right" w:pos="9026"/>
      </w:tabs>
    </w:pPr>
  </w:style>
  <w:style w:type="character" w:customStyle="1" w:styleId="FooterChar">
    <w:name w:val="Footer Char"/>
    <w:basedOn w:val="DefaultParagraphFont"/>
    <w:link w:val="Footer"/>
    <w:uiPriority w:val="99"/>
    <w:rsid w:val="00D2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s://f1000research.com/about/legal/publication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RPRO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APRPROF.DOT</Template>
  <TotalTime>197</TotalTime>
  <Pages>6</Pages>
  <Words>2612</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Medical Genetics Group</vt:lpstr>
    </vt:vector>
  </TitlesOfParts>
  <Company>Dell Computer Corporation</Company>
  <LinksUpToDate>false</LinksUpToDate>
  <CharactersWithSpaces>16743</CharactersWithSpaces>
  <SharedDoc>false</SharedDoc>
  <HLinks>
    <vt:vector size="12" baseType="variant">
      <vt:variant>
        <vt:i4>65637</vt:i4>
      </vt:variant>
      <vt:variant>
        <vt:i4>8098</vt:i4>
      </vt:variant>
      <vt:variant>
        <vt:i4>1025</vt:i4>
      </vt:variant>
      <vt:variant>
        <vt:i4>1</vt:i4>
      </vt:variant>
      <vt:variant>
        <vt:lpwstr>signature</vt:lpwstr>
      </vt:variant>
      <vt:variant>
        <vt:lpwstr/>
      </vt:variant>
      <vt:variant>
        <vt:i4>3997766</vt:i4>
      </vt:variant>
      <vt:variant>
        <vt:i4>-1</vt:i4>
      </vt:variant>
      <vt:variant>
        <vt:i4>1029</vt:i4>
      </vt:variant>
      <vt:variant>
        <vt:i4>1</vt:i4>
      </vt:variant>
      <vt:variant>
        <vt:lpwstr>manchester_logo_final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Genetics Group</dc:title>
  <dc:creator>Andrew Read</dc:creator>
  <cp:lastModifiedBy>Paul Kasher</cp:lastModifiedBy>
  <cp:revision>26</cp:revision>
  <cp:lastPrinted>2011-11-04T07:55:00Z</cp:lastPrinted>
  <dcterms:created xsi:type="dcterms:W3CDTF">2019-02-26T09:20:00Z</dcterms:created>
  <dcterms:modified xsi:type="dcterms:W3CDTF">2019-02-27T12:40:00Z</dcterms:modified>
</cp:coreProperties>
</file>