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D2003" w14:textId="77777777" w:rsidR="00765A8D" w:rsidRPr="003653A5" w:rsidRDefault="006305D7" w:rsidP="00880187">
      <w:pPr>
        <w:pStyle w:val="NormalWeb"/>
        <w:spacing w:before="0" w:beforeAutospacing="0" w:after="0" w:afterAutospacing="0"/>
        <w:rPr>
          <w:rFonts w:cs="Arial"/>
          <w:color w:val="auto"/>
        </w:rPr>
      </w:pPr>
      <w:r w:rsidRPr="003653A5">
        <w:rPr>
          <w:rFonts w:cs="Arial"/>
          <w:b/>
          <w:bCs/>
          <w:color w:val="auto"/>
        </w:rPr>
        <w:t>TITLE:</w:t>
      </w:r>
      <w:r w:rsidRPr="003653A5">
        <w:rPr>
          <w:rFonts w:cs="Arial"/>
          <w:color w:val="auto"/>
        </w:rPr>
        <w:t xml:space="preserve"> </w:t>
      </w:r>
    </w:p>
    <w:p w14:paraId="143F27E5" w14:textId="41478BDB" w:rsidR="006305D7" w:rsidRPr="003653A5" w:rsidRDefault="00D838C0" w:rsidP="00880187">
      <w:pPr>
        <w:pStyle w:val="NormalWeb"/>
        <w:spacing w:before="0" w:beforeAutospacing="0" w:after="0" w:afterAutospacing="0"/>
        <w:rPr>
          <w:rFonts w:cs="Arial"/>
          <w:color w:val="auto"/>
        </w:rPr>
      </w:pPr>
      <w:r w:rsidRPr="003653A5">
        <w:rPr>
          <w:rFonts w:cs="Arial"/>
          <w:color w:val="auto"/>
        </w:rPr>
        <w:t xml:space="preserve">A </w:t>
      </w:r>
      <w:r w:rsidR="00E14C42" w:rsidRPr="003653A5">
        <w:rPr>
          <w:rFonts w:cs="Arial"/>
          <w:color w:val="auto"/>
        </w:rPr>
        <w:t xml:space="preserve">Photonic </w:t>
      </w:r>
      <w:r w:rsidR="00765A8D" w:rsidRPr="003653A5">
        <w:rPr>
          <w:rFonts w:cs="Arial"/>
          <w:color w:val="auto"/>
        </w:rPr>
        <w:t>System for Generating Unconditional Polarization-Entangled Photons Based on Multiple Quantum Interference</w:t>
      </w:r>
    </w:p>
    <w:p w14:paraId="55EA4133" w14:textId="77777777" w:rsidR="006305D7" w:rsidRPr="003653A5" w:rsidRDefault="006305D7" w:rsidP="00880187">
      <w:pPr>
        <w:rPr>
          <w:rFonts w:cs="Arial"/>
          <w:b/>
          <w:bCs/>
          <w:color w:val="auto"/>
        </w:rPr>
      </w:pPr>
    </w:p>
    <w:p w14:paraId="16D42689" w14:textId="77777777" w:rsidR="006305D7" w:rsidRPr="003653A5" w:rsidRDefault="006305D7" w:rsidP="00880187">
      <w:pPr>
        <w:rPr>
          <w:rFonts w:cs="Arial"/>
          <w:bCs/>
          <w:i/>
          <w:color w:val="auto"/>
        </w:rPr>
      </w:pPr>
      <w:r w:rsidRPr="003653A5">
        <w:rPr>
          <w:rFonts w:cs="Arial"/>
          <w:b/>
          <w:bCs/>
          <w:color w:val="auto"/>
        </w:rPr>
        <w:t>AUTHORS</w:t>
      </w:r>
      <w:r w:rsidR="000B662E" w:rsidRPr="003653A5">
        <w:rPr>
          <w:rFonts w:cs="Arial"/>
          <w:b/>
          <w:bCs/>
          <w:color w:val="auto"/>
        </w:rPr>
        <w:t xml:space="preserve"> &amp; AFFILIATIONS</w:t>
      </w:r>
      <w:r w:rsidRPr="003653A5">
        <w:rPr>
          <w:rFonts w:cs="Arial"/>
          <w:b/>
          <w:bCs/>
          <w:color w:val="auto"/>
        </w:rPr>
        <w:t>:</w:t>
      </w:r>
    </w:p>
    <w:p w14:paraId="63D7038D" w14:textId="761CDA34" w:rsidR="006305D7" w:rsidRPr="003653A5" w:rsidRDefault="00E14C42" w:rsidP="00880187">
      <w:pPr>
        <w:widowControl/>
        <w:autoSpaceDE/>
        <w:autoSpaceDN/>
        <w:adjustRightInd/>
        <w:jc w:val="left"/>
        <w:rPr>
          <w:rFonts w:cs="Arial"/>
          <w:bCs/>
          <w:color w:val="auto"/>
        </w:rPr>
      </w:pPr>
      <w:proofErr w:type="spellStart"/>
      <w:r w:rsidRPr="003653A5">
        <w:rPr>
          <w:rFonts w:eastAsia="MS PGothic" w:cs="MS PGothic"/>
          <w:color w:val="auto"/>
          <w:lang w:eastAsia="ja-JP"/>
        </w:rPr>
        <w:t>Haruka</w:t>
      </w:r>
      <w:proofErr w:type="spellEnd"/>
      <w:r w:rsidRPr="003653A5">
        <w:rPr>
          <w:rFonts w:eastAsia="MS PGothic" w:cs="MS PGothic"/>
          <w:color w:val="auto"/>
          <w:lang w:eastAsia="ja-JP"/>
        </w:rPr>
        <w:t xml:space="preserve"> Terashima</w:t>
      </w:r>
      <w:r w:rsidRPr="003653A5">
        <w:rPr>
          <w:rFonts w:cs="Arial"/>
          <w:bCs/>
          <w:color w:val="auto"/>
          <w:vertAlign w:val="superscript"/>
        </w:rPr>
        <w:t>1</w:t>
      </w:r>
      <w:r w:rsidRPr="003653A5">
        <w:rPr>
          <w:rFonts w:eastAsia="MS PGothic" w:cs="MS PGothic"/>
          <w:color w:val="auto"/>
          <w:lang w:eastAsia="ja-JP"/>
        </w:rPr>
        <w:t>, Satoshi Kobayashi</w:t>
      </w:r>
      <w:r w:rsidRPr="003653A5">
        <w:rPr>
          <w:rFonts w:cs="Arial"/>
          <w:bCs/>
          <w:color w:val="auto"/>
          <w:vertAlign w:val="superscript"/>
        </w:rPr>
        <w:t>1</w:t>
      </w:r>
      <w:r w:rsidRPr="003653A5">
        <w:rPr>
          <w:rFonts w:eastAsia="MS PGothic" w:cs="MS PGothic"/>
          <w:color w:val="auto"/>
          <w:lang w:eastAsia="ja-JP"/>
        </w:rPr>
        <w:t xml:space="preserve">, </w:t>
      </w:r>
      <w:proofErr w:type="spellStart"/>
      <w:r w:rsidRPr="003653A5">
        <w:rPr>
          <w:rFonts w:eastAsia="MS PGothic" w:cs="MS PGothic"/>
          <w:color w:val="auto"/>
          <w:lang w:eastAsia="ja-JP"/>
        </w:rPr>
        <w:t>Takaho</w:t>
      </w:r>
      <w:proofErr w:type="spellEnd"/>
      <w:r w:rsidRPr="003653A5">
        <w:rPr>
          <w:rFonts w:eastAsia="MS PGothic" w:cs="MS PGothic"/>
          <w:color w:val="auto"/>
          <w:lang w:eastAsia="ja-JP"/>
        </w:rPr>
        <w:t xml:space="preserve"> Tsubakiyama</w:t>
      </w:r>
      <w:r w:rsidRPr="003653A5">
        <w:rPr>
          <w:rFonts w:cs="Arial"/>
          <w:bCs/>
          <w:color w:val="auto"/>
          <w:vertAlign w:val="superscript"/>
        </w:rPr>
        <w:t>1</w:t>
      </w:r>
      <w:r w:rsidRPr="003653A5">
        <w:rPr>
          <w:rFonts w:eastAsia="MS PGothic" w:cs="MS PGothic"/>
          <w:color w:val="auto"/>
          <w:lang w:eastAsia="ja-JP"/>
        </w:rPr>
        <w:t xml:space="preserve">, </w:t>
      </w:r>
      <w:r w:rsidR="009E7721" w:rsidRPr="003653A5">
        <w:rPr>
          <w:rFonts w:eastAsia="MS PGothic" w:cs="MS PGothic"/>
          <w:color w:val="auto"/>
          <w:lang w:eastAsia="ja-JP"/>
        </w:rPr>
        <w:t>Ryo Nozaki</w:t>
      </w:r>
      <w:proofErr w:type="gramStart"/>
      <w:r w:rsidR="009E7721" w:rsidRPr="003653A5">
        <w:rPr>
          <w:rFonts w:cs="Arial"/>
          <w:bCs/>
          <w:color w:val="auto"/>
          <w:vertAlign w:val="superscript"/>
        </w:rPr>
        <w:t>1</w:t>
      </w:r>
      <w:r w:rsidR="00570F24" w:rsidRPr="003653A5">
        <w:rPr>
          <w:rFonts w:cs="Arial"/>
          <w:bCs/>
          <w:color w:val="auto"/>
        </w:rPr>
        <w:t>,</w:t>
      </w:r>
      <w:r w:rsidRPr="003653A5">
        <w:rPr>
          <w:rFonts w:eastAsia="MS PGothic" w:cs="MS PGothic"/>
          <w:color w:val="auto"/>
          <w:lang w:eastAsia="ja-JP"/>
        </w:rPr>
        <w:t>Kaoru</w:t>
      </w:r>
      <w:proofErr w:type="gramEnd"/>
      <w:r w:rsidRPr="003653A5">
        <w:rPr>
          <w:rFonts w:eastAsia="MS PGothic" w:cs="MS PGothic"/>
          <w:color w:val="auto"/>
          <w:lang w:eastAsia="ja-JP"/>
        </w:rPr>
        <w:t xml:space="preserve"> Sanaka</w:t>
      </w:r>
      <w:r w:rsidR="00560E31" w:rsidRPr="003653A5">
        <w:rPr>
          <w:rFonts w:cs="Arial"/>
          <w:bCs/>
          <w:color w:val="auto"/>
          <w:vertAlign w:val="superscript"/>
        </w:rPr>
        <w:t>1</w:t>
      </w:r>
      <w:r w:rsidR="00560E31" w:rsidRPr="003653A5">
        <w:rPr>
          <w:rFonts w:cs="Arial"/>
          <w:bCs/>
          <w:color w:val="auto"/>
        </w:rPr>
        <w:t xml:space="preserve"> </w:t>
      </w:r>
    </w:p>
    <w:p w14:paraId="4BEBFA5C" w14:textId="77777777" w:rsidR="00D838C0" w:rsidRPr="003653A5" w:rsidRDefault="00D838C0" w:rsidP="00880187">
      <w:pPr>
        <w:widowControl/>
        <w:autoSpaceDE/>
        <w:autoSpaceDN/>
        <w:adjustRightInd/>
        <w:jc w:val="left"/>
        <w:rPr>
          <w:rFonts w:eastAsia="MS PGothic" w:cs="MS PGothic"/>
          <w:color w:val="auto"/>
          <w:lang w:eastAsia="ja-JP"/>
        </w:rPr>
      </w:pPr>
    </w:p>
    <w:p w14:paraId="4AB01163" w14:textId="77777777" w:rsidR="00560E31" w:rsidRPr="003653A5" w:rsidRDefault="00560E31" w:rsidP="00880187">
      <w:pPr>
        <w:rPr>
          <w:rFonts w:cs="Arial"/>
          <w:bCs/>
          <w:color w:val="auto"/>
        </w:rPr>
      </w:pPr>
      <w:r w:rsidRPr="003653A5">
        <w:rPr>
          <w:rFonts w:cs="Arial"/>
          <w:bCs/>
          <w:color w:val="auto"/>
          <w:vertAlign w:val="superscript"/>
        </w:rPr>
        <w:t>1</w:t>
      </w:r>
      <w:r w:rsidR="00E14C42" w:rsidRPr="003653A5">
        <w:rPr>
          <w:color w:val="auto"/>
        </w:rPr>
        <w:t>Department of Physics, Tokyo University of Science</w:t>
      </w:r>
      <w:r w:rsidR="000738D7" w:rsidRPr="003653A5">
        <w:rPr>
          <w:color w:val="auto"/>
        </w:rPr>
        <w:t>, Shinjuku-</w:t>
      </w:r>
      <w:proofErr w:type="spellStart"/>
      <w:r w:rsidR="000738D7" w:rsidRPr="003653A5">
        <w:rPr>
          <w:color w:val="auto"/>
        </w:rPr>
        <w:t>ku</w:t>
      </w:r>
      <w:proofErr w:type="spellEnd"/>
      <w:r w:rsidR="000738D7" w:rsidRPr="003653A5">
        <w:rPr>
          <w:color w:val="auto"/>
        </w:rPr>
        <w:t>, Tokyo 162-8601, Japan</w:t>
      </w:r>
    </w:p>
    <w:p w14:paraId="5F97E2A6" w14:textId="77777777" w:rsidR="006305D7" w:rsidRPr="003653A5" w:rsidRDefault="006305D7" w:rsidP="00880187">
      <w:pPr>
        <w:pStyle w:val="NormalWeb"/>
        <w:spacing w:before="0" w:beforeAutospacing="0" w:after="0" w:afterAutospacing="0"/>
        <w:rPr>
          <w:rFonts w:cs="Arial"/>
          <w:b/>
          <w:bCs/>
          <w:color w:val="auto"/>
        </w:rPr>
      </w:pPr>
    </w:p>
    <w:p w14:paraId="60DED26B" w14:textId="77777777" w:rsidR="00D15131" w:rsidRPr="003653A5" w:rsidRDefault="00D15131" w:rsidP="00880187">
      <w:pPr>
        <w:pStyle w:val="NormalWeb"/>
        <w:spacing w:before="0" w:beforeAutospacing="0" w:after="0" w:afterAutospacing="0"/>
        <w:rPr>
          <w:rFonts w:cs="Arial"/>
          <w:bCs/>
          <w:i/>
          <w:color w:val="auto"/>
        </w:rPr>
      </w:pPr>
      <w:r w:rsidRPr="003653A5">
        <w:rPr>
          <w:rFonts w:cs="Arial"/>
          <w:b/>
          <w:bCs/>
          <w:color w:val="auto"/>
        </w:rPr>
        <w:t>E-</w:t>
      </w:r>
      <w:r w:rsidR="00560E31" w:rsidRPr="003653A5">
        <w:rPr>
          <w:rFonts w:cs="Arial"/>
          <w:b/>
          <w:bCs/>
          <w:color w:val="auto"/>
        </w:rPr>
        <w:t>MAIL ADDRESSES</w:t>
      </w:r>
      <w:r w:rsidRPr="003653A5">
        <w:rPr>
          <w:rFonts w:cs="Arial"/>
          <w:b/>
          <w:bCs/>
          <w:color w:val="auto"/>
        </w:rPr>
        <w:t>:</w:t>
      </w:r>
    </w:p>
    <w:p w14:paraId="2CE6B314" w14:textId="272B8108" w:rsidR="00D838C0" w:rsidRPr="003653A5" w:rsidRDefault="000738D7" w:rsidP="00880187">
      <w:pPr>
        <w:widowControl/>
        <w:autoSpaceDE/>
        <w:autoSpaceDN/>
        <w:adjustRightInd/>
        <w:jc w:val="left"/>
        <w:rPr>
          <w:rFonts w:eastAsia="MS PGothic" w:cs="MS PGothic"/>
          <w:color w:val="auto"/>
          <w:lang w:eastAsia="ja-JP"/>
        </w:rPr>
      </w:pPr>
      <w:proofErr w:type="spellStart"/>
      <w:r w:rsidRPr="003653A5">
        <w:rPr>
          <w:rFonts w:eastAsia="MS PGothic" w:cs="MS PGothic"/>
          <w:color w:val="auto"/>
          <w:lang w:eastAsia="ja-JP"/>
        </w:rPr>
        <w:t>Haruka</w:t>
      </w:r>
      <w:proofErr w:type="spellEnd"/>
      <w:r w:rsidRPr="003653A5">
        <w:rPr>
          <w:rFonts w:eastAsia="MS PGothic" w:cs="MS PGothic"/>
          <w:color w:val="auto"/>
          <w:lang w:eastAsia="ja-JP"/>
        </w:rPr>
        <w:t xml:space="preserve"> </w:t>
      </w:r>
      <w:proofErr w:type="spellStart"/>
      <w:r w:rsidRPr="003653A5">
        <w:rPr>
          <w:rFonts w:eastAsia="MS PGothic" w:cs="MS PGothic"/>
          <w:color w:val="auto"/>
          <w:lang w:eastAsia="ja-JP"/>
        </w:rPr>
        <w:t>Terashima</w:t>
      </w:r>
      <w:proofErr w:type="spellEnd"/>
      <w:r w:rsidRPr="003653A5">
        <w:rPr>
          <w:rFonts w:eastAsia="MS PGothic" w:cs="MS PGothic"/>
          <w:color w:val="auto"/>
          <w:lang w:eastAsia="ja-JP"/>
        </w:rPr>
        <w:t>(</w:t>
      </w:r>
      <w:hyperlink r:id="rId9" w:history="1">
        <w:r w:rsidR="00D838C0" w:rsidRPr="003653A5">
          <w:rPr>
            <w:rStyle w:val="Hyperlink"/>
            <w:rFonts w:eastAsia="MS PGothic" w:cs="MS PGothic"/>
            <w:color w:val="auto"/>
            <w:lang w:eastAsia="ja-JP"/>
          </w:rPr>
          <w:t>1216628@alumni.tus.ac.jp</w:t>
        </w:r>
      </w:hyperlink>
      <w:r w:rsidRPr="003653A5">
        <w:rPr>
          <w:rFonts w:eastAsia="MS PGothic" w:cs="MS PGothic"/>
          <w:color w:val="auto"/>
          <w:lang w:eastAsia="ja-JP"/>
        </w:rPr>
        <w:t>)</w:t>
      </w:r>
    </w:p>
    <w:p w14:paraId="5CB04E2D" w14:textId="729DE3C0" w:rsidR="00D838C0" w:rsidRPr="003653A5" w:rsidRDefault="000738D7" w:rsidP="00880187">
      <w:pPr>
        <w:widowControl/>
        <w:autoSpaceDE/>
        <w:autoSpaceDN/>
        <w:adjustRightInd/>
        <w:jc w:val="left"/>
        <w:rPr>
          <w:rFonts w:eastAsia="MS PGothic" w:cs="MS PGothic"/>
          <w:color w:val="auto"/>
          <w:lang w:eastAsia="ja-JP"/>
        </w:rPr>
      </w:pPr>
      <w:r w:rsidRPr="003653A5">
        <w:rPr>
          <w:rFonts w:eastAsia="MS PGothic" w:cs="MS PGothic"/>
          <w:color w:val="auto"/>
          <w:lang w:eastAsia="ja-JP"/>
        </w:rPr>
        <w:t>Satoshi Kobayashi(</w:t>
      </w:r>
      <w:hyperlink r:id="rId10" w:history="1">
        <w:r w:rsidR="00D838C0" w:rsidRPr="003653A5">
          <w:rPr>
            <w:rStyle w:val="Hyperlink"/>
            <w:rFonts w:eastAsia="MS PGothic" w:cs="MS PGothic"/>
            <w:color w:val="auto"/>
            <w:lang w:eastAsia="ja-JP"/>
          </w:rPr>
          <w:t>1211064@ed.tus.ac.jp</w:t>
        </w:r>
      </w:hyperlink>
      <w:r w:rsidRPr="003653A5">
        <w:rPr>
          <w:rFonts w:eastAsia="MS PGothic" w:cs="MS PGothic"/>
          <w:color w:val="auto"/>
          <w:lang w:eastAsia="ja-JP"/>
        </w:rPr>
        <w:t>)</w:t>
      </w:r>
    </w:p>
    <w:p w14:paraId="4D72D6AD" w14:textId="512C3D0C" w:rsidR="00FF717F" w:rsidRPr="003653A5" w:rsidRDefault="000738D7" w:rsidP="00880187">
      <w:pPr>
        <w:widowControl/>
        <w:autoSpaceDE/>
        <w:autoSpaceDN/>
        <w:adjustRightInd/>
        <w:jc w:val="left"/>
        <w:rPr>
          <w:rFonts w:eastAsia="MS PGothic" w:cs="MS PGothic"/>
          <w:color w:val="auto"/>
          <w:lang w:eastAsia="ja-JP"/>
        </w:rPr>
      </w:pPr>
      <w:proofErr w:type="spellStart"/>
      <w:r w:rsidRPr="003653A5">
        <w:rPr>
          <w:rFonts w:eastAsia="MS PGothic" w:cs="MS PGothic"/>
          <w:color w:val="auto"/>
          <w:lang w:eastAsia="ja-JP"/>
        </w:rPr>
        <w:t>Takaho</w:t>
      </w:r>
      <w:proofErr w:type="spellEnd"/>
      <w:r w:rsidRPr="003653A5">
        <w:rPr>
          <w:rFonts w:eastAsia="MS PGothic" w:cs="MS PGothic"/>
          <w:color w:val="auto"/>
          <w:lang w:eastAsia="ja-JP"/>
        </w:rPr>
        <w:t xml:space="preserve"> </w:t>
      </w:r>
      <w:proofErr w:type="spellStart"/>
      <w:r w:rsidRPr="003653A5">
        <w:rPr>
          <w:rFonts w:eastAsia="MS PGothic" w:cs="MS PGothic"/>
          <w:color w:val="auto"/>
          <w:lang w:eastAsia="ja-JP"/>
        </w:rPr>
        <w:t>Tsubakiyama</w:t>
      </w:r>
      <w:proofErr w:type="spellEnd"/>
      <w:r w:rsidRPr="003653A5">
        <w:rPr>
          <w:rFonts w:eastAsia="MS PGothic" w:cs="MS PGothic"/>
          <w:color w:val="auto"/>
          <w:lang w:eastAsia="ja-JP"/>
        </w:rPr>
        <w:t>(</w:t>
      </w:r>
      <w:hyperlink r:id="rId11" w:history="1">
        <w:r w:rsidR="00FF717F" w:rsidRPr="003653A5">
          <w:rPr>
            <w:rStyle w:val="Hyperlink"/>
            <w:rFonts w:eastAsia="MS PGothic" w:cs="MS PGothic"/>
            <w:color w:val="auto"/>
            <w:lang w:eastAsia="ja-JP"/>
          </w:rPr>
          <w:t>1210082@ed.tus.ac.jp</w:t>
        </w:r>
      </w:hyperlink>
      <w:r w:rsidRPr="003653A5">
        <w:rPr>
          <w:rFonts w:eastAsia="MS PGothic" w:cs="MS PGothic"/>
          <w:color w:val="auto"/>
          <w:lang w:eastAsia="ja-JP"/>
        </w:rPr>
        <w:t>)</w:t>
      </w:r>
    </w:p>
    <w:p w14:paraId="3F5AD75C" w14:textId="14EACD1A" w:rsidR="00FF717F" w:rsidRPr="003653A5" w:rsidRDefault="009E7721" w:rsidP="00880187">
      <w:pPr>
        <w:widowControl/>
        <w:autoSpaceDE/>
        <w:autoSpaceDN/>
        <w:adjustRightInd/>
        <w:jc w:val="left"/>
        <w:rPr>
          <w:rFonts w:eastAsia="MS PGothic" w:cs="MS PGothic"/>
          <w:color w:val="auto"/>
          <w:lang w:eastAsia="ja-JP"/>
        </w:rPr>
      </w:pPr>
      <w:r w:rsidRPr="003653A5">
        <w:rPr>
          <w:rFonts w:eastAsia="MS PGothic" w:cs="MS PGothic"/>
          <w:color w:val="auto"/>
          <w:lang w:eastAsia="ja-JP"/>
        </w:rPr>
        <w:t>Ryo Nozaki(</w:t>
      </w:r>
      <w:hyperlink r:id="rId12" w:history="1">
        <w:r w:rsidR="00FF717F" w:rsidRPr="003653A5">
          <w:rPr>
            <w:rStyle w:val="Hyperlink"/>
            <w:rFonts w:eastAsia="MS PGothic" w:cs="MS PGothic"/>
            <w:color w:val="auto"/>
            <w:lang w:eastAsia="ja-JP"/>
          </w:rPr>
          <w:t>1217631@ed.tus.ac.jp</w:t>
        </w:r>
      </w:hyperlink>
      <w:r w:rsidRPr="003653A5">
        <w:rPr>
          <w:rFonts w:eastAsia="MS PGothic" w:cs="MS PGothic"/>
          <w:color w:val="auto"/>
          <w:lang w:eastAsia="ja-JP"/>
        </w:rPr>
        <w:t>)</w:t>
      </w:r>
    </w:p>
    <w:p w14:paraId="5F3B4416" w14:textId="2533629D" w:rsidR="00D15131" w:rsidRPr="003653A5" w:rsidRDefault="000738D7" w:rsidP="00880187">
      <w:pPr>
        <w:widowControl/>
        <w:autoSpaceDE/>
        <w:autoSpaceDN/>
        <w:adjustRightInd/>
        <w:jc w:val="left"/>
        <w:rPr>
          <w:rFonts w:cs="Arial"/>
          <w:b/>
          <w:bCs/>
          <w:color w:val="auto"/>
        </w:rPr>
      </w:pPr>
      <w:r w:rsidRPr="003653A5">
        <w:rPr>
          <w:rFonts w:eastAsia="MS PGothic" w:cs="MS PGothic"/>
          <w:color w:val="auto"/>
          <w:lang w:eastAsia="ja-JP"/>
        </w:rPr>
        <w:t xml:space="preserve">Kaoru </w:t>
      </w:r>
      <w:proofErr w:type="spellStart"/>
      <w:r w:rsidRPr="003653A5">
        <w:rPr>
          <w:rFonts w:eastAsia="MS PGothic" w:cs="MS PGothic"/>
          <w:color w:val="auto"/>
          <w:lang w:eastAsia="ja-JP"/>
        </w:rPr>
        <w:t>Sanaka</w:t>
      </w:r>
      <w:proofErr w:type="spellEnd"/>
      <w:r w:rsidRPr="003653A5">
        <w:rPr>
          <w:rFonts w:eastAsia="MS PGothic" w:cs="MS PGothic"/>
          <w:color w:val="auto"/>
          <w:lang w:eastAsia="ja-JP"/>
        </w:rPr>
        <w:t>(sanaka@rs.tus.ac.jp)</w:t>
      </w:r>
    </w:p>
    <w:p w14:paraId="7FAFEB70" w14:textId="77777777" w:rsidR="00D15131" w:rsidRPr="003653A5" w:rsidRDefault="00D15131" w:rsidP="00880187">
      <w:pPr>
        <w:pStyle w:val="NormalWeb"/>
        <w:spacing w:before="0" w:beforeAutospacing="0" w:after="0" w:afterAutospacing="0"/>
        <w:rPr>
          <w:rFonts w:cs="Arial"/>
          <w:b/>
          <w:bCs/>
          <w:color w:val="auto"/>
        </w:rPr>
      </w:pPr>
    </w:p>
    <w:p w14:paraId="2E484887" w14:textId="77777777" w:rsidR="00FF717F" w:rsidRPr="003653A5" w:rsidRDefault="006305D7" w:rsidP="00880187">
      <w:pPr>
        <w:pStyle w:val="NormalWeb"/>
        <w:spacing w:before="0" w:beforeAutospacing="0" w:after="0" w:afterAutospacing="0"/>
        <w:rPr>
          <w:rFonts w:cs="Arial"/>
          <w:color w:val="auto"/>
        </w:rPr>
      </w:pPr>
      <w:r w:rsidRPr="003653A5">
        <w:rPr>
          <w:rFonts w:cs="Arial"/>
          <w:b/>
          <w:bCs/>
          <w:color w:val="auto"/>
        </w:rPr>
        <w:t>CORRESPONDING AUTHOR:</w:t>
      </w:r>
      <w:r w:rsidRPr="003653A5">
        <w:rPr>
          <w:rFonts w:cs="Arial"/>
          <w:color w:val="auto"/>
        </w:rPr>
        <w:t xml:space="preserve"> </w:t>
      </w:r>
    </w:p>
    <w:p w14:paraId="1AE813A9" w14:textId="0AF68490" w:rsidR="006305D7" w:rsidRPr="003653A5" w:rsidRDefault="00645770" w:rsidP="00880187">
      <w:pPr>
        <w:pStyle w:val="NormalWeb"/>
        <w:spacing w:before="0" w:beforeAutospacing="0" w:after="0" w:afterAutospacing="0"/>
        <w:rPr>
          <w:rFonts w:cs="Arial"/>
          <w:color w:val="auto"/>
        </w:rPr>
      </w:pPr>
      <w:r w:rsidRPr="003653A5">
        <w:rPr>
          <w:rFonts w:cs="Arial"/>
          <w:color w:val="auto"/>
        </w:rPr>
        <w:t xml:space="preserve">Kaoru </w:t>
      </w:r>
      <w:proofErr w:type="spellStart"/>
      <w:r w:rsidRPr="003653A5">
        <w:rPr>
          <w:rFonts w:cs="Arial"/>
          <w:color w:val="auto"/>
        </w:rPr>
        <w:t>Sanaka</w:t>
      </w:r>
      <w:proofErr w:type="spellEnd"/>
    </w:p>
    <w:p w14:paraId="54470A7E" w14:textId="77777777" w:rsidR="00645770" w:rsidRPr="003653A5" w:rsidRDefault="00645770" w:rsidP="00880187">
      <w:pPr>
        <w:pStyle w:val="NormalWeb"/>
        <w:spacing w:before="0" w:beforeAutospacing="0" w:after="0" w:afterAutospacing="0"/>
        <w:rPr>
          <w:rFonts w:cs="Arial"/>
          <w:b/>
          <w:bCs/>
          <w:color w:val="auto"/>
        </w:rPr>
      </w:pPr>
    </w:p>
    <w:p w14:paraId="1E8C5F4B" w14:textId="77777777" w:rsidR="00FF717F" w:rsidRPr="003653A5" w:rsidRDefault="006305D7" w:rsidP="00880187">
      <w:pPr>
        <w:pStyle w:val="NormalWeb"/>
        <w:spacing w:before="0" w:beforeAutospacing="0" w:after="0" w:afterAutospacing="0"/>
        <w:rPr>
          <w:rFonts w:cs="Arial"/>
          <w:color w:val="auto"/>
        </w:rPr>
      </w:pPr>
      <w:r w:rsidRPr="003653A5">
        <w:rPr>
          <w:rFonts w:cs="Arial"/>
          <w:b/>
          <w:bCs/>
          <w:color w:val="auto"/>
        </w:rPr>
        <w:t>KEYWORDS:</w:t>
      </w:r>
      <w:r w:rsidR="00645770" w:rsidRPr="003653A5">
        <w:rPr>
          <w:rFonts w:cs="Arial"/>
          <w:color w:val="auto"/>
        </w:rPr>
        <w:t xml:space="preserve"> </w:t>
      </w:r>
    </w:p>
    <w:p w14:paraId="446A6448" w14:textId="11AFC104" w:rsidR="006305D7" w:rsidRPr="003653A5" w:rsidRDefault="00645770" w:rsidP="00880187">
      <w:pPr>
        <w:pStyle w:val="NormalWeb"/>
        <w:spacing w:before="0" w:beforeAutospacing="0" w:after="0" w:afterAutospacing="0"/>
        <w:rPr>
          <w:rFonts w:cs="Arial"/>
          <w:color w:val="auto"/>
        </w:rPr>
      </w:pPr>
      <w:r w:rsidRPr="003653A5">
        <w:rPr>
          <w:rFonts w:cs="Arial"/>
          <w:color w:val="auto"/>
        </w:rPr>
        <w:t>Polarization</w:t>
      </w:r>
      <w:r w:rsidR="00595F46" w:rsidRPr="003653A5">
        <w:rPr>
          <w:rFonts w:cs="Arial"/>
          <w:color w:val="auto"/>
        </w:rPr>
        <w:t>-</w:t>
      </w:r>
      <w:r w:rsidRPr="003653A5">
        <w:rPr>
          <w:rFonts w:cs="Arial"/>
          <w:color w:val="auto"/>
        </w:rPr>
        <w:t xml:space="preserve">entangled photons, parametric down-conversion, </w:t>
      </w:r>
      <w:r w:rsidR="00920BC3" w:rsidRPr="003653A5">
        <w:rPr>
          <w:rFonts w:cs="Arial"/>
          <w:color w:val="auto"/>
        </w:rPr>
        <w:t>t</w:t>
      </w:r>
      <w:r w:rsidRPr="003653A5">
        <w:rPr>
          <w:rFonts w:cs="Arial"/>
          <w:color w:val="auto"/>
        </w:rPr>
        <w:t>ype-0</w:t>
      </w:r>
      <w:r w:rsidR="00181C1E" w:rsidRPr="003653A5">
        <w:rPr>
          <w:rFonts w:cs="Arial"/>
          <w:color w:val="auto"/>
        </w:rPr>
        <w:t xml:space="preserve">, </w:t>
      </w:r>
      <w:r w:rsidR="00920BC3" w:rsidRPr="003653A5">
        <w:rPr>
          <w:rFonts w:cs="Arial"/>
          <w:color w:val="auto"/>
        </w:rPr>
        <w:t>t</w:t>
      </w:r>
      <w:r w:rsidR="00181C1E" w:rsidRPr="003653A5">
        <w:rPr>
          <w:rFonts w:cs="Arial"/>
          <w:color w:val="auto"/>
        </w:rPr>
        <w:t xml:space="preserve">ype-II, quantum interference, </w:t>
      </w:r>
      <w:proofErr w:type="spellStart"/>
      <w:r w:rsidR="00181C1E" w:rsidRPr="003653A5">
        <w:rPr>
          <w:rFonts w:cs="Arial"/>
          <w:color w:val="auto"/>
        </w:rPr>
        <w:t>Sagnac</w:t>
      </w:r>
      <w:proofErr w:type="spellEnd"/>
      <w:r w:rsidR="00181C1E" w:rsidRPr="003653A5">
        <w:rPr>
          <w:rFonts w:cs="Arial"/>
          <w:color w:val="auto"/>
        </w:rPr>
        <w:t xml:space="preserve"> interferometer, round-trip configuration</w:t>
      </w:r>
    </w:p>
    <w:p w14:paraId="4095F633" w14:textId="77777777" w:rsidR="006305D7" w:rsidRPr="003653A5" w:rsidRDefault="006305D7" w:rsidP="00880187">
      <w:pPr>
        <w:pStyle w:val="NormalWeb"/>
        <w:spacing w:before="0" w:beforeAutospacing="0" w:after="0" w:afterAutospacing="0"/>
        <w:rPr>
          <w:rFonts w:cs="Arial"/>
          <w:color w:val="auto"/>
        </w:rPr>
      </w:pPr>
    </w:p>
    <w:p w14:paraId="5412C669" w14:textId="0470FCC0" w:rsidR="006305D7" w:rsidRPr="003653A5" w:rsidRDefault="00FF717F" w:rsidP="00880187">
      <w:pPr>
        <w:rPr>
          <w:rFonts w:cs="Arial"/>
          <w:color w:val="auto"/>
        </w:rPr>
      </w:pPr>
      <w:r w:rsidRPr="003653A5">
        <w:rPr>
          <w:rFonts w:cs="Arial"/>
          <w:b/>
          <w:bCs/>
          <w:color w:val="auto"/>
        </w:rPr>
        <w:t>SUMMARY</w:t>
      </w:r>
      <w:r w:rsidR="006305D7" w:rsidRPr="003653A5">
        <w:rPr>
          <w:rFonts w:cs="Arial"/>
          <w:b/>
          <w:bCs/>
          <w:color w:val="auto"/>
        </w:rPr>
        <w:t>:</w:t>
      </w:r>
    </w:p>
    <w:p w14:paraId="6F5299B6" w14:textId="5A2B1EF2" w:rsidR="009A7D55" w:rsidRPr="003653A5" w:rsidRDefault="005E2A45" w:rsidP="00880187">
      <w:pPr>
        <w:rPr>
          <w:color w:val="auto"/>
        </w:rPr>
      </w:pPr>
      <w:r w:rsidRPr="003653A5">
        <w:rPr>
          <w:color w:val="auto"/>
        </w:rPr>
        <w:t xml:space="preserve">We describe an optical </w:t>
      </w:r>
      <w:r w:rsidR="00460F98" w:rsidRPr="003653A5">
        <w:rPr>
          <w:color w:val="auto"/>
        </w:rPr>
        <w:t xml:space="preserve">system for </w:t>
      </w:r>
      <w:r w:rsidR="0059799F" w:rsidRPr="003653A5">
        <w:rPr>
          <w:color w:val="auto"/>
        </w:rPr>
        <w:t xml:space="preserve">the </w:t>
      </w:r>
      <w:r w:rsidR="00460F98" w:rsidRPr="003653A5">
        <w:rPr>
          <w:color w:val="auto"/>
        </w:rPr>
        <w:t>generati</w:t>
      </w:r>
      <w:r w:rsidR="0059799F" w:rsidRPr="003653A5">
        <w:rPr>
          <w:color w:val="auto"/>
        </w:rPr>
        <w:t>on of</w:t>
      </w:r>
      <w:r w:rsidR="00460F98" w:rsidRPr="003653A5">
        <w:rPr>
          <w:color w:val="auto"/>
        </w:rPr>
        <w:t xml:space="preserve"> </w:t>
      </w:r>
      <w:r w:rsidRPr="003653A5">
        <w:rPr>
          <w:color w:val="auto"/>
        </w:rPr>
        <w:t>unco</w:t>
      </w:r>
      <w:r w:rsidR="009A7D55" w:rsidRPr="003653A5">
        <w:rPr>
          <w:color w:val="auto"/>
        </w:rPr>
        <w:t>nditional polarization-entangled photons</w:t>
      </w:r>
      <w:r w:rsidRPr="003653A5">
        <w:rPr>
          <w:color w:val="auto"/>
        </w:rPr>
        <w:t xml:space="preserve"> based on </w:t>
      </w:r>
      <w:r w:rsidR="009A7D55" w:rsidRPr="003653A5">
        <w:rPr>
          <w:color w:val="auto"/>
        </w:rPr>
        <w:t>multiple quantum interference effects</w:t>
      </w:r>
      <w:r w:rsidR="00460F98" w:rsidRPr="003653A5">
        <w:rPr>
          <w:color w:val="auto"/>
        </w:rPr>
        <w:t xml:space="preserve"> </w:t>
      </w:r>
      <w:r w:rsidR="0055567C" w:rsidRPr="003653A5">
        <w:rPr>
          <w:color w:val="auto"/>
        </w:rPr>
        <w:t>with</w:t>
      </w:r>
      <w:r w:rsidR="00460F98" w:rsidRPr="003653A5">
        <w:rPr>
          <w:color w:val="auto"/>
        </w:rPr>
        <w:t xml:space="preserve"> </w:t>
      </w:r>
      <w:r w:rsidR="00FF717F" w:rsidRPr="003653A5">
        <w:rPr>
          <w:color w:val="auto"/>
        </w:rPr>
        <w:t xml:space="preserve">a </w:t>
      </w:r>
      <w:r w:rsidR="00460F98" w:rsidRPr="003653A5">
        <w:rPr>
          <w:color w:val="auto"/>
        </w:rPr>
        <w:t xml:space="preserve">detection scheme to estimate </w:t>
      </w:r>
      <w:r w:rsidR="0059799F" w:rsidRPr="003653A5">
        <w:rPr>
          <w:color w:val="auto"/>
        </w:rPr>
        <w:t xml:space="preserve">the </w:t>
      </w:r>
      <w:r w:rsidR="00460F98" w:rsidRPr="003653A5">
        <w:rPr>
          <w:color w:val="auto"/>
        </w:rPr>
        <w:t>experimental fidelity of generated entangled photons</w:t>
      </w:r>
      <w:r w:rsidRPr="003653A5">
        <w:rPr>
          <w:color w:val="auto"/>
        </w:rPr>
        <w:t>.</w:t>
      </w:r>
    </w:p>
    <w:p w14:paraId="79D72E06" w14:textId="77777777" w:rsidR="00181C1E" w:rsidRPr="003653A5" w:rsidRDefault="00181C1E" w:rsidP="00880187">
      <w:pPr>
        <w:rPr>
          <w:rFonts w:cs="Arial"/>
          <w:color w:val="auto"/>
        </w:rPr>
      </w:pPr>
    </w:p>
    <w:p w14:paraId="4F0D8A53" w14:textId="1B9AD2AD" w:rsidR="006305D7" w:rsidRPr="003653A5" w:rsidRDefault="006305D7" w:rsidP="00880187">
      <w:pPr>
        <w:rPr>
          <w:rFonts w:cs="Arial"/>
          <w:i/>
          <w:color w:val="auto"/>
        </w:rPr>
      </w:pPr>
      <w:r w:rsidRPr="003653A5">
        <w:rPr>
          <w:rFonts w:cs="Arial"/>
          <w:b/>
          <w:bCs/>
          <w:color w:val="auto"/>
        </w:rPr>
        <w:t>ABSTRACT:</w:t>
      </w:r>
    </w:p>
    <w:p w14:paraId="55806C97" w14:textId="47917217" w:rsidR="00181C1E" w:rsidRPr="003653A5" w:rsidRDefault="004A34C4" w:rsidP="00880187">
      <w:pPr>
        <w:rPr>
          <w:rFonts w:cs="Arial"/>
          <w:color w:val="auto"/>
        </w:rPr>
      </w:pPr>
      <w:r w:rsidRPr="003653A5">
        <w:rPr>
          <w:color w:val="auto"/>
        </w:rPr>
        <w:t xml:space="preserve">We </w:t>
      </w:r>
      <w:r w:rsidR="00BF5D48" w:rsidRPr="003653A5">
        <w:rPr>
          <w:color w:val="auto"/>
        </w:rPr>
        <w:t xml:space="preserve">present </w:t>
      </w:r>
      <w:r w:rsidRPr="003653A5">
        <w:rPr>
          <w:color w:val="auto"/>
        </w:rPr>
        <w:t>a</w:t>
      </w:r>
      <w:r w:rsidRPr="003653A5">
        <w:rPr>
          <w:color w:val="auto"/>
          <w:lang w:eastAsia="ja-JP"/>
        </w:rPr>
        <w:t xml:space="preserve"> </w:t>
      </w:r>
      <w:r w:rsidRPr="003653A5">
        <w:rPr>
          <w:color w:val="auto"/>
        </w:rPr>
        <w:t xml:space="preserve">high-performance source of </w:t>
      </w:r>
      <w:r w:rsidR="00F83FA5" w:rsidRPr="003653A5">
        <w:rPr>
          <w:color w:val="auto"/>
        </w:rPr>
        <w:t xml:space="preserve">unconditional </w:t>
      </w:r>
      <w:r w:rsidRPr="003653A5">
        <w:rPr>
          <w:color w:val="auto"/>
        </w:rPr>
        <w:t>polarization-entangled photons</w:t>
      </w:r>
      <w:r w:rsidR="00FF717F" w:rsidRPr="003653A5">
        <w:rPr>
          <w:color w:val="auto"/>
        </w:rPr>
        <w:t xml:space="preserve"> that have</w:t>
      </w:r>
      <w:r w:rsidRPr="003653A5">
        <w:rPr>
          <w:color w:val="auto"/>
        </w:rPr>
        <w:t xml:space="preserve"> a high-emission rate</w:t>
      </w:r>
      <w:r w:rsidR="00FF717F" w:rsidRPr="003653A5">
        <w:rPr>
          <w:color w:val="auto"/>
        </w:rPr>
        <w:t xml:space="preserve"> with </w:t>
      </w:r>
      <w:r w:rsidR="00E63E4A" w:rsidRPr="003653A5">
        <w:rPr>
          <w:color w:val="auto"/>
        </w:rPr>
        <w:t>large</w:t>
      </w:r>
      <w:r w:rsidRPr="003653A5">
        <w:rPr>
          <w:color w:val="auto"/>
        </w:rPr>
        <w:t xml:space="preserve"> broadband distribution</w:t>
      </w:r>
      <w:r w:rsidR="00FF717F" w:rsidRPr="003653A5">
        <w:rPr>
          <w:color w:val="auto"/>
        </w:rPr>
        <w:t xml:space="preserve"> and </w:t>
      </w:r>
      <w:r w:rsidR="00BA0F63" w:rsidRPr="003653A5">
        <w:rPr>
          <w:color w:val="auto"/>
        </w:rPr>
        <w:t xml:space="preserve">are </w:t>
      </w:r>
      <w:r w:rsidR="00B05E3D" w:rsidRPr="003653A5">
        <w:rPr>
          <w:color w:val="auto"/>
        </w:rPr>
        <w:t>degenerate</w:t>
      </w:r>
      <w:r w:rsidR="00CB1444" w:rsidRPr="003653A5">
        <w:rPr>
          <w:color w:val="auto"/>
        </w:rPr>
        <w:t>d</w:t>
      </w:r>
      <w:r w:rsidR="00FF717F" w:rsidRPr="003653A5">
        <w:rPr>
          <w:color w:val="auto"/>
        </w:rPr>
        <w:t xml:space="preserve"> </w:t>
      </w:r>
      <w:r w:rsidRPr="003653A5">
        <w:rPr>
          <w:color w:val="auto"/>
        </w:rPr>
        <w:t xml:space="preserve">and </w:t>
      </w:r>
      <w:proofErr w:type="spellStart"/>
      <w:r w:rsidRPr="003653A5">
        <w:rPr>
          <w:color w:val="auto"/>
        </w:rPr>
        <w:t>postselection</w:t>
      </w:r>
      <w:proofErr w:type="spellEnd"/>
      <w:r w:rsidRPr="003653A5">
        <w:rPr>
          <w:color w:val="auto"/>
        </w:rPr>
        <w:t xml:space="preserve"> free. The property of the source is based on the multiple quantum interference effect </w:t>
      </w:r>
      <w:r w:rsidR="008454F2" w:rsidRPr="003653A5">
        <w:rPr>
          <w:color w:val="auto"/>
        </w:rPr>
        <w:t>with</w:t>
      </w:r>
      <w:r w:rsidR="002B1BCA" w:rsidRPr="003653A5">
        <w:rPr>
          <w:color w:val="auto"/>
        </w:rPr>
        <w:t xml:space="preserve"> </w:t>
      </w:r>
      <w:r w:rsidRPr="003653A5">
        <w:rPr>
          <w:color w:val="auto"/>
        </w:rPr>
        <w:t xml:space="preserve">a round-trip configuration of </w:t>
      </w:r>
      <w:r w:rsidR="00BA0F63" w:rsidRPr="003653A5">
        <w:rPr>
          <w:color w:val="auto"/>
        </w:rPr>
        <w:t>a</w:t>
      </w:r>
      <w:r w:rsidR="00F00661" w:rsidRPr="003653A5">
        <w:rPr>
          <w:color w:val="auto"/>
        </w:rPr>
        <w:t xml:space="preserve"> </w:t>
      </w:r>
      <w:proofErr w:type="spellStart"/>
      <w:r w:rsidRPr="003653A5">
        <w:rPr>
          <w:color w:val="auto"/>
        </w:rPr>
        <w:t>Sagnac</w:t>
      </w:r>
      <w:proofErr w:type="spellEnd"/>
      <w:r w:rsidRPr="003653A5">
        <w:rPr>
          <w:color w:val="auto"/>
        </w:rPr>
        <w:t xml:space="preserve"> interferometer</w:t>
      </w:r>
      <w:r w:rsidR="002B1BCA" w:rsidRPr="003653A5">
        <w:rPr>
          <w:color w:val="auto"/>
        </w:rPr>
        <w:t xml:space="preserve">. The quantum interference effects make it possible to use the </w:t>
      </w:r>
      <w:r w:rsidR="00F00661" w:rsidRPr="003653A5">
        <w:rPr>
          <w:color w:val="auto"/>
        </w:rPr>
        <w:t>high</w:t>
      </w:r>
      <w:r w:rsidR="002B1BCA" w:rsidRPr="003653A5">
        <w:rPr>
          <w:color w:val="auto"/>
        </w:rPr>
        <w:t xml:space="preserve"> generation efficiency of </w:t>
      </w:r>
      <w:r w:rsidR="00722B3F" w:rsidRPr="003653A5">
        <w:rPr>
          <w:color w:val="auto"/>
        </w:rPr>
        <w:t xml:space="preserve">the </w:t>
      </w:r>
      <w:r w:rsidR="002B1BCA" w:rsidRPr="003653A5">
        <w:rPr>
          <w:color w:val="auto"/>
        </w:rPr>
        <w:t>polarization</w:t>
      </w:r>
      <w:r w:rsidR="00A26865" w:rsidRPr="003653A5">
        <w:rPr>
          <w:color w:val="auto"/>
        </w:rPr>
        <w:t>-</w:t>
      </w:r>
      <w:r w:rsidR="002B1BCA" w:rsidRPr="003653A5">
        <w:rPr>
          <w:color w:val="auto"/>
        </w:rPr>
        <w:t xml:space="preserve">entangled photons </w:t>
      </w:r>
      <w:r w:rsidR="00722B3F" w:rsidRPr="003653A5">
        <w:rPr>
          <w:color w:val="auto"/>
        </w:rPr>
        <w:t>to</w:t>
      </w:r>
      <w:r w:rsidR="002B1BCA" w:rsidRPr="003653A5">
        <w:rPr>
          <w:color w:val="auto"/>
        </w:rPr>
        <w:t xml:space="preserve"> process parametric down-conversion</w:t>
      </w:r>
      <w:r w:rsidR="00F00661" w:rsidRPr="003653A5">
        <w:rPr>
          <w:color w:val="auto"/>
        </w:rPr>
        <w:t>,</w:t>
      </w:r>
      <w:r w:rsidR="002B1BCA" w:rsidRPr="003653A5">
        <w:rPr>
          <w:color w:val="auto"/>
        </w:rPr>
        <w:t xml:space="preserve"> and separate degenerate</w:t>
      </w:r>
      <w:r w:rsidR="008454F2" w:rsidRPr="003653A5">
        <w:rPr>
          <w:color w:val="auto"/>
        </w:rPr>
        <w:t>d</w:t>
      </w:r>
      <w:r w:rsidR="002B1BCA" w:rsidRPr="003653A5">
        <w:rPr>
          <w:color w:val="auto"/>
        </w:rPr>
        <w:t xml:space="preserve"> photon pairs into different optical modes with</w:t>
      </w:r>
      <w:r w:rsidR="00F00661" w:rsidRPr="003653A5">
        <w:rPr>
          <w:color w:val="auto"/>
        </w:rPr>
        <w:t>out</w:t>
      </w:r>
      <w:r w:rsidR="002B1BCA" w:rsidRPr="003653A5">
        <w:rPr>
          <w:color w:val="auto"/>
        </w:rPr>
        <w:t xml:space="preserve"> </w:t>
      </w:r>
      <w:r w:rsidR="00FF717F" w:rsidRPr="003653A5">
        <w:rPr>
          <w:color w:val="auto"/>
        </w:rPr>
        <w:t xml:space="preserve">a </w:t>
      </w:r>
      <w:proofErr w:type="spellStart"/>
      <w:r w:rsidR="002B1BCA" w:rsidRPr="003653A5">
        <w:rPr>
          <w:color w:val="auto"/>
        </w:rPr>
        <w:t>postselection</w:t>
      </w:r>
      <w:proofErr w:type="spellEnd"/>
      <w:r w:rsidR="00722B3F" w:rsidRPr="003653A5">
        <w:rPr>
          <w:color w:val="auto"/>
        </w:rPr>
        <w:t xml:space="preserve"> requirement</w:t>
      </w:r>
      <w:r w:rsidR="002B1BCA" w:rsidRPr="003653A5">
        <w:rPr>
          <w:color w:val="auto"/>
        </w:rPr>
        <w:t xml:space="preserve">. </w:t>
      </w:r>
      <w:r w:rsidR="00722B3F" w:rsidRPr="003653A5">
        <w:rPr>
          <w:color w:val="auto"/>
        </w:rPr>
        <w:t>T</w:t>
      </w:r>
      <w:r w:rsidR="009A7D55" w:rsidRPr="003653A5">
        <w:rPr>
          <w:color w:val="auto"/>
        </w:rPr>
        <w:t xml:space="preserve">he </w:t>
      </w:r>
      <w:r w:rsidR="00F00661" w:rsidRPr="003653A5">
        <w:rPr>
          <w:color w:val="auto"/>
        </w:rPr>
        <w:t xml:space="preserve">principle of the </w:t>
      </w:r>
      <w:r w:rsidR="00595F46" w:rsidRPr="003653A5">
        <w:rPr>
          <w:color w:val="auto"/>
        </w:rPr>
        <w:t xml:space="preserve">optical system </w:t>
      </w:r>
      <w:r w:rsidR="00722B3F" w:rsidRPr="003653A5">
        <w:rPr>
          <w:color w:val="auto"/>
        </w:rPr>
        <w:t>was described</w:t>
      </w:r>
      <w:r w:rsidR="009A7D55" w:rsidRPr="003653A5">
        <w:rPr>
          <w:color w:val="auto"/>
        </w:rPr>
        <w:t xml:space="preserve"> </w:t>
      </w:r>
      <w:r w:rsidR="002B1BCA" w:rsidRPr="003653A5">
        <w:rPr>
          <w:color w:val="auto"/>
        </w:rPr>
        <w:t xml:space="preserve">and experimentally </w:t>
      </w:r>
      <w:r w:rsidR="00F00661" w:rsidRPr="003653A5">
        <w:rPr>
          <w:color w:val="auto"/>
        </w:rPr>
        <w:t>use</w:t>
      </w:r>
      <w:r w:rsidR="00722B3F" w:rsidRPr="003653A5">
        <w:rPr>
          <w:color w:val="auto"/>
        </w:rPr>
        <w:t>d</w:t>
      </w:r>
      <w:r w:rsidR="002B1BCA" w:rsidRPr="003653A5">
        <w:rPr>
          <w:color w:val="auto"/>
        </w:rPr>
        <w:t xml:space="preserve"> to measure the fidelity </w:t>
      </w:r>
      <w:r w:rsidR="0042362E" w:rsidRPr="003653A5">
        <w:rPr>
          <w:color w:val="auto"/>
        </w:rPr>
        <w:t>and Bell parameters</w:t>
      </w:r>
      <w:r w:rsidR="00F00661" w:rsidRPr="003653A5">
        <w:rPr>
          <w:color w:val="auto"/>
        </w:rPr>
        <w:t>,</w:t>
      </w:r>
      <w:r w:rsidR="0042362E" w:rsidRPr="003653A5">
        <w:rPr>
          <w:color w:val="auto"/>
        </w:rPr>
        <w:t xml:space="preserve"> </w:t>
      </w:r>
      <w:r w:rsidR="00F5076C" w:rsidRPr="003653A5">
        <w:rPr>
          <w:color w:val="auto"/>
        </w:rPr>
        <w:t xml:space="preserve">and also </w:t>
      </w:r>
      <w:r w:rsidR="0042362E" w:rsidRPr="003653A5">
        <w:rPr>
          <w:color w:val="auto"/>
        </w:rPr>
        <w:t>to characterize the</w:t>
      </w:r>
      <w:r w:rsidR="002B1BCA" w:rsidRPr="003653A5">
        <w:rPr>
          <w:color w:val="auto"/>
        </w:rPr>
        <w:t xml:space="preserve"> generated polarization-entangled photons</w:t>
      </w:r>
      <w:r w:rsidR="00D3269E" w:rsidRPr="003653A5">
        <w:rPr>
          <w:color w:val="auto"/>
        </w:rPr>
        <w:t xml:space="preserve"> </w:t>
      </w:r>
      <w:r w:rsidR="00F95176" w:rsidRPr="003653A5">
        <w:rPr>
          <w:color w:val="auto"/>
        </w:rPr>
        <w:t>from</w:t>
      </w:r>
      <w:r w:rsidR="00D3269E" w:rsidRPr="003653A5">
        <w:rPr>
          <w:color w:val="auto"/>
        </w:rPr>
        <w:t xml:space="preserve"> </w:t>
      </w:r>
      <w:r w:rsidR="00B05E3D" w:rsidRPr="003653A5">
        <w:rPr>
          <w:color w:val="auto"/>
        </w:rPr>
        <w:t xml:space="preserve">a </w:t>
      </w:r>
      <w:r w:rsidR="00D3269E" w:rsidRPr="003653A5">
        <w:rPr>
          <w:color w:val="auto"/>
        </w:rPr>
        <w:t xml:space="preserve">minimum </w:t>
      </w:r>
      <w:r w:rsidR="00B05E3D" w:rsidRPr="003653A5">
        <w:rPr>
          <w:color w:val="auto"/>
        </w:rPr>
        <w:t xml:space="preserve">of </w:t>
      </w:r>
      <w:r w:rsidR="00F550F8" w:rsidRPr="003653A5">
        <w:rPr>
          <w:color w:val="auto"/>
        </w:rPr>
        <w:t>six</w:t>
      </w:r>
      <w:r w:rsidR="00D3269E" w:rsidRPr="003653A5">
        <w:rPr>
          <w:color w:val="auto"/>
        </w:rPr>
        <w:t xml:space="preserve"> </w:t>
      </w:r>
      <w:r w:rsidR="00B05E3D" w:rsidRPr="003653A5">
        <w:rPr>
          <w:color w:val="auto"/>
        </w:rPr>
        <w:t xml:space="preserve">combinations of </w:t>
      </w:r>
      <w:r w:rsidR="00D3269E" w:rsidRPr="003653A5">
        <w:rPr>
          <w:color w:val="auto"/>
        </w:rPr>
        <w:t>polarization correlat</w:t>
      </w:r>
      <w:r w:rsidR="00B05E3D" w:rsidRPr="003653A5">
        <w:rPr>
          <w:color w:val="auto"/>
        </w:rPr>
        <w:t>ed</w:t>
      </w:r>
      <w:r w:rsidR="00D3269E" w:rsidRPr="003653A5">
        <w:rPr>
          <w:color w:val="auto"/>
        </w:rPr>
        <w:t xml:space="preserve"> data</w:t>
      </w:r>
      <w:r w:rsidR="00E02951" w:rsidRPr="003653A5">
        <w:rPr>
          <w:color w:val="auto"/>
        </w:rPr>
        <w:t xml:space="preserve">. The experimentally </w:t>
      </w:r>
      <w:r w:rsidR="00162E20" w:rsidRPr="003653A5">
        <w:rPr>
          <w:color w:val="auto"/>
        </w:rPr>
        <w:t>obtained</w:t>
      </w:r>
      <w:r w:rsidR="00E02951" w:rsidRPr="003653A5">
        <w:rPr>
          <w:color w:val="auto"/>
        </w:rPr>
        <w:t xml:space="preserve"> </w:t>
      </w:r>
      <w:r w:rsidR="00F83FA5" w:rsidRPr="003653A5">
        <w:rPr>
          <w:color w:val="auto"/>
        </w:rPr>
        <w:t>fidelity</w:t>
      </w:r>
      <w:r w:rsidR="00D3269E" w:rsidRPr="003653A5">
        <w:rPr>
          <w:color w:val="auto"/>
        </w:rPr>
        <w:t xml:space="preserve"> and Bell parameters exce</w:t>
      </w:r>
      <w:r w:rsidR="00F5076C" w:rsidRPr="003653A5">
        <w:rPr>
          <w:color w:val="auto"/>
        </w:rPr>
        <w:t>eded</w:t>
      </w:r>
      <w:r w:rsidR="00182721" w:rsidRPr="003653A5">
        <w:rPr>
          <w:rFonts w:hint="eastAsia"/>
          <w:color w:val="auto"/>
          <w:lang w:eastAsia="ja-JP"/>
        </w:rPr>
        <w:t xml:space="preserve"> the</w:t>
      </w:r>
      <w:r w:rsidR="00182721" w:rsidRPr="003653A5">
        <w:rPr>
          <w:color w:val="auto"/>
        </w:rPr>
        <w:t xml:space="preserve"> classical</w:t>
      </w:r>
      <w:r w:rsidR="00D3269E" w:rsidRPr="003653A5">
        <w:rPr>
          <w:color w:val="auto"/>
        </w:rPr>
        <w:t xml:space="preserve"> local correlation limit </w:t>
      </w:r>
      <w:r w:rsidR="00F83FA5" w:rsidRPr="003653A5">
        <w:rPr>
          <w:color w:val="auto"/>
        </w:rPr>
        <w:t xml:space="preserve">and </w:t>
      </w:r>
      <w:r w:rsidR="00E96AE3" w:rsidRPr="003653A5">
        <w:rPr>
          <w:color w:val="auto"/>
        </w:rPr>
        <w:t>are</w:t>
      </w:r>
      <w:r w:rsidR="00F83FA5" w:rsidRPr="003653A5">
        <w:rPr>
          <w:color w:val="auto"/>
        </w:rPr>
        <w:t xml:space="preserve"> clear evidence </w:t>
      </w:r>
      <w:r w:rsidR="00F5076C" w:rsidRPr="003653A5">
        <w:rPr>
          <w:color w:val="auto"/>
        </w:rPr>
        <w:t>of</w:t>
      </w:r>
      <w:r w:rsidR="00F83FA5" w:rsidRPr="003653A5">
        <w:rPr>
          <w:color w:val="auto"/>
        </w:rPr>
        <w:t xml:space="preserve"> </w:t>
      </w:r>
      <w:r w:rsidR="009A7D55" w:rsidRPr="003653A5">
        <w:rPr>
          <w:color w:val="auto"/>
        </w:rPr>
        <w:t xml:space="preserve">the generation of unconditional </w:t>
      </w:r>
      <w:r w:rsidR="009A7D55" w:rsidRPr="003653A5">
        <w:rPr>
          <w:rFonts w:hint="eastAsia"/>
          <w:color w:val="auto"/>
          <w:lang w:eastAsia="ja-JP"/>
        </w:rPr>
        <w:t>polarization-entangled photons</w:t>
      </w:r>
      <w:r w:rsidR="00F83FA5" w:rsidRPr="003653A5">
        <w:rPr>
          <w:rFonts w:hint="eastAsia"/>
          <w:color w:val="auto"/>
          <w:lang w:eastAsia="ja-JP"/>
        </w:rPr>
        <w:t>.</w:t>
      </w:r>
    </w:p>
    <w:p w14:paraId="3AD2BFE9" w14:textId="77777777" w:rsidR="006B3478" w:rsidRPr="003653A5" w:rsidRDefault="006B3478" w:rsidP="00880187">
      <w:pPr>
        <w:rPr>
          <w:rFonts w:cs="Arial"/>
          <w:color w:val="auto"/>
        </w:rPr>
      </w:pPr>
    </w:p>
    <w:p w14:paraId="547572C0" w14:textId="77777777" w:rsidR="00FF717F" w:rsidRPr="003653A5" w:rsidRDefault="006305D7" w:rsidP="00880187">
      <w:pPr>
        <w:rPr>
          <w:rFonts w:cs="Arial"/>
          <w:i/>
          <w:color w:val="auto"/>
        </w:rPr>
      </w:pPr>
      <w:r w:rsidRPr="003653A5">
        <w:rPr>
          <w:rFonts w:cs="Arial"/>
          <w:b/>
          <w:color w:val="auto"/>
        </w:rPr>
        <w:t>INTRODUCTION</w:t>
      </w:r>
      <w:r w:rsidR="00FF717F" w:rsidRPr="003653A5">
        <w:rPr>
          <w:rFonts w:cs="Arial"/>
          <w:b/>
          <w:bCs/>
          <w:color w:val="auto"/>
        </w:rPr>
        <w:t>:</w:t>
      </w:r>
    </w:p>
    <w:p w14:paraId="1D666605" w14:textId="73E8F0DD" w:rsidR="00F50CC0" w:rsidRPr="003653A5" w:rsidRDefault="00F5076C" w:rsidP="00880187">
      <w:pPr>
        <w:rPr>
          <w:rFonts w:cs="Arial"/>
          <w:i/>
          <w:color w:val="auto"/>
        </w:rPr>
      </w:pPr>
      <w:r w:rsidRPr="003653A5">
        <w:rPr>
          <w:rFonts w:eastAsia="MS PGothic" w:cs="MS PGothic"/>
          <w:color w:val="auto"/>
          <w:lang w:eastAsia="ja-JP"/>
        </w:rPr>
        <w:t>The e</w:t>
      </w:r>
      <w:r w:rsidR="00623678" w:rsidRPr="003653A5">
        <w:rPr>
          <w:rFonts w:eastAsia="MS PGothic" w:cs="MS PGothic"/>
          <w:color w:val="auto"/>
          <w:lang w:eastAsia="ja-JP"/>
        </w:rPr>
        <w:t>ntangled state of photons has</w:t>
      </w:r>
      <w:r w:rsidR="004A34C4" w:rsidRPr="003653A5">
        <w:rPr>
          <w:rFonts w:eastAsia="MS PGothic" w:cs="MS PGothic"/>
          <w:color w:val="auto"/>
          <w:lang w:eastAsia="ja-JP"/>
        </w:rPr>
        <w:t xml:space="preserve"> attracted considerable interest </w:t>
      </w:r>
      <w:r w:rsidR="00162E20" w:rsidRPr="003653A5">
        <w:rPr>
          <w:rFonts w:eastAsia="MS PGothic" w:cs="MS PGothic"/>
          <w:color w:val="auto"/>
          <w:lang w:eastAsia="ja-JP"/>
        </w:rPr>
        <w:t>in the</w:t>
      </w:r>
      <w:r w:rsidR="004A34C4" w:rsidRPr="003653A5">
        <w:rPr>
          <w:rFonts w:eastAsia="MS PGothic" w:cs="MS PGothic"/>
          <w:color w:val="auto"/>
          <w:lang w:eastAsia="ja-JP"/>
        </w:rPr>
        <w:t xml:space="preserve"> study </w:t>
      </w:r>
      <w:r w:rsidR="00162E20" w:rsidRPr="003653A5">
        <w:rPr>
          <w:rFonts w:eastAsia="MS PGothic" w:cs="MS PGothic"/>
          <w:color w:val="auto"/>
          <w:lang w:eastAsia="ja-JP"/>
        </w:rPr>
        <w:t xml:space="preserve">of </w:t>
      </w:r>
      <w:r w:rsidR="004A34C4" w:rsidRPr="003653A5">
        <w:rPr>
          <w:rFonts w:eastAsia="MS PGothic" w:cs="MS PGothic"/>
          <w:color w:val="auto"/>
          <w:lang w:eastAsia="ja-JP"/>
        </w:rPr>
        <w:t xml:space="preserve">local realism </w:t>
      </w:r>
      <w:r w:rsidR="00623678" w:rsidRPr="003653A5">
        <w:rPr>
          <w:rFonts w:eastAsia="MS PGothic" w:cs="MS PGothic"/>
          <w:color w:val="auto"/>
          <w:lang w:eastAsia="ja-JP"/>
        </w:rPr>
        <w:lastRenderedPageBreak/>
        <w:t xml:space="preserve">in quantum theory and </w:t>
      </w:r>
      <w:r w:rsidR="004A34C4" w:rsidRPr="003653A5">
        <w:rPr>
          <w:rFonts w:eastAsia="MS PGothic" w:cs="MS PGothic"/>
          <w:color w:val="auto"/>
          <w:lang w:eastAsia="ja-JP"/>
        </w:rPr>
        <w:t xml:space="preserve">novel applications </w:t>
      </w:r>
      <w:r w:rsidRPr="003653A5">
        <w:rPr>
          <w:rFonts w:eastAsia="MS PGothic" w:cs="MS PGothic"/>
          <w:color w:val="auto"/>
          <w:lang w:eastAsia="ja-JP"/>
        </w:rPr>
        <w:t>of</w:t>
      </w:r>
      <w:r w:rsidR="003534E1" w:rsidRPr="003653A5">
        <w:rPr>
          <w:rFonts w:eastAsia="MS PGothic" w:cs="MS PGothic"/>
          <w:color w:val="auto"/>
          <w:lang w:eastAsia="ja-JP"/>
        </w:rPr>
        <w:t xml:space="preserve"> quantum cryptography</w:t>
      </w:r>
      <w:r w:rsidR="003534E1" w:rsidRPr="003653A5">
        <w:rPr>
          <w:rFonts w:eastAsia="MS PGothic" w:cs="MS PGothic"/>
          <w:color w:val="auto"/>
          <w:vertAlign w:val="superscript"/>
          <w:lang w:eastAsia="ja-JP"/>
        </w:rPr>
        <w:t>1</w:t>
      </w:r>
      <w:r w:rsidR="003534E1" w:rsidRPr="003653A5">
        <w:rPr>
          <w:rFonts w:eastAsia="MS PGothic" w:cs="MS PGothic"/>
          <w:color w:val="auto"/>
          <w:lang w:eastAsia="ja-JP"/>
        </w:rPr>
        <w:t>, quantum dense coding</w:t>
      </w:r>
      <w:r w:rsidR="003534E1" w:rsidRPr="003653A5">
        <w:rPr>
          <w:rFonts w:eastAsia="MS PGothic" w:cs="MS PGothic"/>
          <w:color w:val="auto"/>
          <w:vertAlign w:val="superscript"/>
          <w:lang w:eastAsia="ja-JP"/>
        </w:rPr>
        <w:t>2</w:t>
      </w:r>
      <w:r w:rsidR="003534E1" w:rsidRPr="003653A5">
        <w:rPr>
          <w:rFonts w:eastAsia="MS PGothic" w:cs="MS PGothic"/>
          <w:color w:val="auto"/>
          <w:lang w:eastAsia="ja-JP"/>
        </w:rPr>
        <w:t>, quantum repeater</w:t>
      </w:r>
      <w:r w:rsidR="003534E1" w:rsidRPr="003653A5">
        <w:rPr>
          <w:rFonts w:eastAsia="MS PGothic" w:cs="MS PGothic"/>
          <w:color w:val="auto"/>
          <w:vertAlign w:val="superscript"/>
          <w:lang w:eastAsia="ja-JP"/>
        </w:rPr>
        <w:t>3</w:t>
      </w:r>
      <w:r w:rsidR="003534E1" w:rsidRPr="003653A5">
        <w:rPr>
          <w:rFonts w:eastAsia="MS PGothic" w:cs="MS PGothic"/>
          <w:color w:val="auto"/>
          <w:lang w:eastAsia="ja-JP"/>
        </w:rPr>
        <w:t>, and quantum teleportation</w:t>
      </w:r>
      <w:r w:rsidR="003534E1" w:rsidRPr="003653A5">
        <w:rPr>
          <w:rFonts w:eastAsia="MS PGothic" w:cs="MS PGothic"/>
          <w:color w:val="auto"/>
          <w:vertAlign w:val="superscript"/>
          <w:lang w:eastAsia="ja-JP"/>
        </w:rPr>
        <w:t>4</w:t>
      </w:r>
      <w:r w:rsidR="003534E1" w:rsidRPr="003653A5">
        <w:rPr>
          <w:rFonts w:eastAsia="MS PGothic" w:cs="MS PGothic"/>
          <w:color w:val="auto"/>
          <w:lang w:eastAsia="ja-JP"/>
        </w:rPr>
        <w:t>.</w:t>
      </w:r>
      <w:r w:rsidRPr="003653A5">
        <w:rPr>
          <w:rFonts w:eastAsia="MS PGothic" w:cs="MS PGothic"/>
          <w:color w:val="auto"/>
          <w:lang w:eastAsia="ja-JP"/>
        </w:rPr>
        <w:t xml:space="preserve"> </w:t>
      </w:r>
      <w:r w:rsidR="00623678" w:rsidRPr="003653A5">
        <w:rPr>
          <w:rFonts w:eastAsia="MS PGothic" w:cs="MS PGothic"/>
          <w:color w:val="auto"/>
          <w:lang w:eastAsia="ja-JP"/>
        </w:rPr>
        <w:t>Spontaneous parametric down-conversion (SPDC) i</w:t>
      </w:r>
      <w:r w:rsidR="0005754D" w:rsidRPr="003653A5">
        <w:rPr>
          <w:rFonts w:eastAsia="MS PGothic" w:cs="MS PGothic"/>
          <w:color w:val="auto"/>
          <w:lang w:eastAsia="ja-JP"/>
        </w:rPr>
        <w:t>s</w:t>
      </w:r>
      <w:r w:rsidR="00623678" w:rsidRPr="003653A5">
        <w:rPr>
          <w:rFonts w:eastAsia="MS PGothic" w:cs="MS PGothic"/>
          <w:color w:val="auto"/>
          <w:lang w:eastAsia="ja-JP"/>
        </w:rPr>
        <w:t xml:space="preserve"> a second-order nonlinear process </w:t>
      </w:r>
      <w:r w:rsidR="0005754D" w:rsidRPr="003653A5">
        <w:rPr>
          <w:rFonts w:eastAsia="MS PGothic" w:cs="MS PGothic"/>
          <w:color w:val="auto"/>
          <w:lang w:eastAsia="ja-JP"/>
        </w:rPr>
        <w:t xml:space="preserve">that </w:t>
      </w:r>
      <w:r w:rsidR="00623678" w:rsidRPr="003653A5">
        <w:rPr>
          <w:rFonts w:eastAsia="MS PGothic" w:cs="MS PGothic"/>
          <w:color w:val="auto"/>
          <w:lang w:eastAsia="ja-JP"/>
        </w:rPr>
        <w:t xml:space="preserve">has been introduced to directly produce entangled photon pairs </w:t>
      </w:r>
      <w:r w:rsidR="0005754D" w:rsidRPr="003653A5">
        <w:rPr>
          <w:rFonts w:eastAsia="MS PGothic" w:cs="MS PGothic"/>
          <w:color w:val="auto"/>
          <w:lang w:eastAsia="ja-JP"/>
        </w:rPr>
        <w:t>in</w:t>
      </w:r>
      <w:r w:rsidR="00623678" w:rsidRPr="003653A5">
        <w:rPr>
          <w:rFonts w:eastAsia="MS PGothic" w:cs="MS PGothic"/>
          <w:color w:val="auto"/>
          <w:lang w:eastAsia="ja-JP"/>
        </w:rPr>
        <w:t xml:space="preserve"> the polarization state</w:t>
      </w:r>
      <w:r w:rsidR="00D3269E" w:rsidRPr="003653A5">
        <w:rPr>
          <w:rFonts w:eastAsia="MS PGothic" w:cs="MS PGothic"/>
          <w:color w:val="auto"/>
          <w:lang w:eastAsia="ja-JP"/>
        </w:rPr>
        <w:t>s</w:t>
      </w:r>
      <w:r w:rsidR="00623678" w:rsidRPr="003653A5">
        <w:rPr>
          <w:rFonts w:eastAsia="MS PGothic" w:cs="MS PGothic"/>
          <w:color w:val="auto"/>
          <w:lang w:eastAsia="ja-JP"/>
        </w:rPr>
        <w:t xml:space="preserve">. </w:t>
      </w:r>
      <w:r w:rsidR="00043659" w:rsidRPr="003653A5">
        <w:rPr>
          <w:rFonts w:eastAsia="MS PGothic" w:cs="MS PGothic"/>
          <w:color w:val="auto"/>
          <w:lang w:eastAsia="ja-JP"/>
        </w:rPr>
        <w:t>Owing to the recent development in quasi-phase-matching techniques, the periodically poled KTiOPO</w:t>
      </w:r>
      <w:r w:rsidR="00043659" w:rsidRPr="003653A5">
        <w:rPr>
          <w:rFonts w:eastAsia="MS PGothic" w:cs="MS PGothic"/>
          <w:color w:val="auto"/>
          <w:sz w:val="20"/>
          <w:szCs w:val="20"/>
          <w:lang w:eastAsia="ja-JP"/>
        </w:rPr>
        <w:t>4</w:t>
      </w:r>
      <w:r w:rsidR="00043659" w:rsidRPr="003653A5">
        <w:rPr>
          <w:rFonts w:eastAsia="MS PGothic" w:cs="MS PGothic"/>
          <w:color w:val="auto"/>
          <w:lang w:eastAsia="ja-JP"/>
        </w:rPr>
        <w:t xml:space="preserve"> (</w:t>
      </w:r>
      <w:proofErr w:type="spellStart"/>
      <w:r w:rsidR="00043659" w:rsidRPr="003653A5">
        <w:rPr>
          <w:rFonts w:eastAsia="MS PGothic" w:cs="MS PGothic"/>
          <w:color w:val="auto"/>
          <w:lang w:eastAsia="ja-JP"/>
        </w:rPr>
        <w:t>ppKTP</w:t>
      </w:r>
      <w:proofErr w:type="spellEnd"/>
      <w:r w:rsidR="00043659" w:rsidRPr="003653A5">
        <w:rPr>
          <w:rFonts w:eastAsia="MS PGothic" w:cs="MS PGothic"/>
          <w:color w:val="auto"/>
          <w:lang w:eastAsia="ja-JP"/>
        </w:rPr>
        <w:t xml:space="preserve">) </w:t>
      </w:r>
      <w:r w:rsidR="003621C9" w:rsidRPr="003653A5">
        <w:rPr>
          <w:rFonts w:eastAsia="MS PGothic" w:cs="MS PGothic"/>
          <w:color w:val="auto"/>
          <w:lang w:eastAsia="ja-JP"/>
        </w:rPr>
        <w:t>and</w:t>
      </w:r>
      <w:r w:rsidR="00043659" w:rsidRPr="003653A5">
        <w:rPr>
          <w:rFonts w:eastAsia="MS PGothic" w:cs="MS PGothic"/>
          <w:color w:val="auto"/>
          <w:lang w:eastAsia="ja-JP"/>
        </w:rPr>
        <w:t xml:space="preserve"> LiNbO</w:t>
      </w:r>
      <w:r w:rsidR="00043659" w:rsidRPr="003653A5">
        <w:rPr>
          <w:rFonts w:eastAsia="MS PGothic" w:cs="MS PGothic"/>
          <w:color w:val="auto"/>
          <w:sz w:val="20"/>
          <w:szCs w:val="20"/>
          <w:lang w:eastAsia="ja-JP"/>
        </w:rPr>
        <w:t xml:space="preserve">3 </w:t>
      </w:r>
      <w:r w:rsidR="00043659" w:rsidRPr="003653A5">
        <w:rPr>
          <w:rFonts w:eastAsia="MS PGothic" w:cs="MS PGothic"/>
          <w:color w:val="auto"/>
          <w:lang w:eastAsia="ja-JP"/>
        </w:rPr>
        <w:t>(</w:t>
      </w:r>
      <w:proofErr w:type="spellStart"/>
      <w:r w:rsidR="00043659" w:rsidRPr="003653A5">
        <w:rPr>
          <w:rFonts w:eastAsia="MS PGothic" w:cs="MS PGothic"/>
          <w:color w:val="auto"/>
          <w:lang w:eastAsia="ja-JP"/>
        </w:rPr>
        <w:t>ppLN</w:t>
      </w:r>
      <w:proofErr w:type="spellEnd"/>
      <w:r w:rsidR="00043659" w:rsidRPr="003653A5">
        <w:rPr>
          <w:rFonts w:eastAsia="MS PGothic" w:cs="MS PGothic"/>
          <w:color w:val="auto"/>
          <w:lang w:eastAsia="ja-JP"/>
        </w:rPr>
        <w:t>) ha</w:t>
      </w:r>
      <w:r w:rsidR="0020027C" w:rsidRPr="003653A5">
        <w:rPr>
          <w:rFonts w:eastAsia="MS PGothic" w:cs="MS PGothic"/>
          <w:color w:val="auto"/>
          <w:lang w:eastAsia="ja-JP"/>
        </w:rPr>
        <w:t xml:space="preserve">ve </w:t>
      </w:r>
      <w:r w:rsidR="00043659" w:rsidRPr="003653A5">
        <w:rPr>
          <w:rFonts w:eastAsia="MS PGothic" w:cs="MS PGothic"/>
          <w:color w:val="auto"/>
          <w:lang w:eastAsia="ja-JP"/>
        </w:rPr>
        <w:t>become a standard technique</w:t>
      </w:r>
      <w:r w:rsidR="00043659" w:rsidRPr="003653A5">
        <w:rPr>
          <w:rFonts w:eastAsia="MS PGothic" w:cs="MS PGothic"/>
          <w:color w:val="auto"/>
          <w:vertAlign w:val="superscript"/>
          <w:lang w:eastAsia="ja-JP"/>
        </w:rPr>
        <w:t>5</w:t>
      </w:r>
      <w:r w:rsidR="00043659" w:rsidRPr="003653A5">
        <w:rPr>
          <w:rFonts w:eastAsia="MS PGothic" w:cs="MS PGothic"/>
          <w:color w:val="auto"/>
          <w:lang w:eastAsia="ja-JP"/>
        </w:rPr>
        <w:t xml:space="preserve">. </w:t>
      </w:r>
      <w:r w:rsidR="00623678" w:rsidRPr="003653A5">
        <w:rPr>
          <w:rFonts w:eastAsia="MS PGothic" w:cs="MS PGothic"/>
          <w:color w:val="auto"/>
          <w:lang w:eastAsia="ja-JP"/>
        </w:rPr>
        <w:t>Several type</w:t>
      </w:r>
      <w:r w:rsidR="00B07CAD" w:rsidRPr="003653A5">
        <w:rPr>
          <w:rFonts w:eastAsia="MS PGothic" w:cs="MS PGothic"/>
          <w:color w:val="auto"/>
          <w:lang w:eastAsia="ja-JP"/>
        </w:rPr>
        <w:t>s</w:t>
      </w:r>
      <w:r w:rsidR="00623678" w:rsidRPr="003653A5">
        <w:rPr>
          <w:rFonts w:eastAsia="MS PGothic" w:cs="MS PGothic"/>
          <w:color w:val="auto"/>
          <w:lang w:eastAsia="ja-JP"/>
        </w:rPr>
        <w:t xml:space="preserve"> of entanglement sources </w:t>
      </w:r>
      <w:r w:rsidR="00306E94" w:rsidRPr="003653A5">
        <w:rPr>
          <w:rFonts w:eastAsia="MS PGothic" w:cs="MS PGothic"/>
          <w:color w:val="auto"/>
          <w:lang w:eastAsia="ja-JP"/>
        </w:rPr>
        <w:t>are</w:t>
      </w:r>
      <w:r w:rsidR="00623678" w:rsidRPr="003653A5">
        <w:rPr>
          <w:rFonts w:eastAsia="MS PGothic" w:cs="MS PGothic"/>
          <w:color w:val="auto"/>
          <w:lang w:eastAsia="ja-JP"/>
        </w:rPr>
        <w:t xml:space="preserve"> developed by combining </w:t>
      </w:r>
      <w:r w:rsidR="004F4500" w:rsidRPr="003653A5">
        <w:rPr>
          <w:rFonts w:eastAsia="MS PGothic" w:cs="MS PGothic"/>
          <w:color w:val="auto"/>
          <w:lang w:eastAsia="ja-JP"/>
        </w:rPr>
        <w:t>these</w:t>
      </w:r>
      <w:r w:rsidR="00623678" w:rsidRPr="003653A5">
        <w:rPr>
          <w:rFonts w:eastAsia="MS PGothic" w:cs="MS PGothic"/>
          <w:color w:val="auto"/>
          <w:lang w:eastAsia="ja-JP"/>
        </w:rPr>
        <w:t xml:space="preserve"> nonlinear crystals </w:t>
      </w:r>
      <w:r w:rsidR="00162E20" w:rsidRPr="003653A5">
        <w:rPr>
          <w:rFonts w:eastAsia="MS PGothic" w:cs="MS PGothic"/>
          <w:color w:val="auto"/>
          <w:lang w:eastAsia="ja-JP"/>
        </w:rPr>
        <w:t>with</w:t>
      </w:r>
      <w:r w:rsidR="00C70B7C" w:rsidRPr="003653A5">
        <w:rPr>
          <w:rFonts w:eastAsia="MS PGothic" w:cs="MS PGothic"/>
          <w:color w:val="auto"/>
          <w:lang w:eastAsia="ja-JP"/>
        </w:rPr>
        <w:t xml:space="preserve"> </w:t>
      </w:r>
      <w:r w:rsidR="00FF717F" w:rsidRPr="003653A5">
        <w:rPr>
          <w:rFonts w:eastAsia="MS PGothic" w:cs="MS PGothic"/>
          <w:color w:val="auto"/>
          <w:lang w:eastAsia="ja-JP"/>
        </w:rPr>
        <w:t xml:space="preserve">a </w:t>
      </w:r>
      <w:proofErr w:type="spellStart"/>
      <w:r w:rsidR="00C70B7C" w:rsidRPr="003653A5">
        <w:rPr>
          <w:rFonts w:eastAsia="MS PGothic" w:cs="MS PGothic"/>
          <w:color w:val="auto"/>
          <w:lang w:eastAsia="ja-JP"/>
        </w:rPr>
        <w:t>Sagnac</w:t>
      </w:r>
      <w:proofErr w:type="spellEnd"/>
      <w:r w:rsidR="00C70B7C" w:rsidRPr="003653A5">
        <w:rPr>
          <w:rFonts w:eastAsia="MS PGothic" w:cs="MS PGothic"/>
          <w:color w:val="auto"/>
          <w:lang w:eastAsia="ja-JP"/>
        </w:rPr>
        <w:t xml:space="preserve"> </w:t>
      </w:r>
      <w:r w:rsidR="00851985" w:rsidRPr="003653A5">
        <w:rPr>
          <w:rFonts w:eastAsia="MS PGothic" w:cs="MS PGothic"/>
          <w:color w:val="auto"/>
          <w:lang w:eastAsia="ja-JP"/>
        </w:rPr>
        <w:t>i</w:t>
      </w:r>
      <w:r w:rsidR="00623678" w:rsidRPr="003653A5">
        <w:rPr>
          <w:rFonts w:eastAsia="MS PGothic" w:cs="MS PGothic"/>
          <w:color w:val="auto"/>
          <w:lang w:eastAsia="ja-JP"/>
        </w:rPr>
        <w:t>nterferometer</w:t>
      </w:r>
      <w:r w:rsidR="00851985" w:rsidRPr="003653A5">
        <w:rPr>
          <w:rFonts w:eastAsia="MS PGothic" w:cs="MS PGothic"/>
          <w:color w:val="auto"/>
          <w:vertAlign w:val="superscript"/>
          <w:lang w:eastAsia="ja-JP"/>
        </w:rPr>
        <w:t>6,7,8</w:t>
      </w:r>
      <w:r w:rsidR="00623678" w:rsidRPr="003653A5">
        <w:rPr>
          <w:rFonts w:eastAsia="MS PGothic" w:cs="MS PGothic"/>
          <w:color w:val="auto"/>
          <w:lang w:eastAsia="ja-JP"/>
        </w:rPr>
        <w:t xml:space="preserve">. </w:t>
      </w:r>
      <w:proofErr w:type="gramStart"/>
      <w:r w:rsidR="007644FC" w:rsidRPr="003653A5">
        <w:rPr>
          <w:rFonts w:eastAsia="MS PGothic" w:cs="MS PGothic"/>
          <w:color w:val="auto"/>
          <w:lang w:eastAsia="ja-JP"/>
        </w:rPr>
        <w:t>In particular, the</w:t>
      </w:r>
      <w:proofErr w:type="gramEnd"/>
      <w:r w:rsidR="007644FC" w:rsidRPr="003653A5">
        <w:rPr>
          <w:rFonts w:eastAsia="MS PGothic" w:cs="MS PGothic"/>
          <w:color w:val="auto"/>
          <w:lang w:eastAsia="ja-JP"/>
        </w:rPr>
        <w:t xml:space="preserve"> scheme with orthogonally polarized photon pairs obtained by type-II SPDC makes it possible to </w:t>
      </w:r>
      <w:r w:rsidR="00D3269E" w:rsidRPr="003653A5">
        <w:rPr>
          <w:rFonts w:eastAsia="MS PGothic" w:cs="MS PGothic"/>
          <w:color w:val="auto"/>
          <w:lang w:eastAsia="ja-JP"/>
        </w:rPr>
        <w:t xml:space="preserve">generate unconditional polarization-entangled photons and </w:t>
      </w:r>
      <w:r w:rsidR="00214326" w:rsidRPr="003653A5">
        <w:rPr>
          <w:rFonts w:eastAsia="MS PGothic" w:cs="MS PGothic"/>
          <w:color w:val="auto"/>
          <w:lang w:eastAsia="ja-JP"/>
        </w:rPr>
        <w:t xml:space="preserve">also </w:t>
      </w:r>
      <w:r w:rsidR="007644FC" w:rsidRPr="003653A5">
        <w:rPr>
          <w:rFonts w:eastAsia="MS PGothic" w:cs="MS PGothic"/>
          <w:color w:val="auto"/>
          <w:lang w:eastAsia="ja-JP"/>
        </w:rPr>
        <w:t>separate degenerate</w:t>
      </w:r>
      <w:r w:rsidR="00A24556" w:rsidRPr="003653A5">
        <w:rPr>
          <w:rFonts w:eastAsia="MS PGothic" w:cs="MS PGothic"/>
          <w:color w:val="auto"/>
          <w:lang w:eastAsia="ja-JP"/>
        </w:rPr>
        <w:t>d</w:t>
      </w:r>
      <w:r w:rsidR="007644FC" w:rsidRPr="003653A5">
        <w:rPr>
          <w:rFonts w:eastAsia="MS PGothic" w:cs="MS PGothic"/>
          <w:color w:val="auto"/>
          <w:lang w:eastAsia="ja-JP"/>
        </w:rPr>
        <w:t xml:space="preserve"> polarization</w:t>
      </w:r>
      <w:r w:rsidR="00B07CAD" w:rsidRPr="003653A5">
        <w:rPr>
          <w:rFonts w:eastAsia="MS PGothic" w:cs="MS PGothic"/>
          <w:color w:val="auto"/>
          <w:lang w:eastAsia="ja-JP"/>
        </w:rPr>
        <w:t>-</w:t>
      </w:r>
      <w:r w:rsidR="007644FC" w:rsidRPr="003653A5">
        <w:rPr>
          <w:rFonts w:eastAsia="MS PGothic" w:cs="MS PGothic"/>
          <w:color w:val="auto"/>
          <w:lang w:eastAsia="ja-JP"/>
        </w:rPr>
        <w:t>entangled photon pairs into different optical modes with</w:t>
      </w:r>
      <w:r w:rsidR="00162E20" w:rsidRPr="003653A5">
        <w:rPr>
          <w:rFonts w:eastAsia="MS PGothic" w:cs="MS PGothic"/>
          <w:color w:val="auto"/>
          <w:lang w:eastAsia="ja-JP"/>
        </w:rPr>
        <w:t>out</w:t>
      </w:r>
      <w:r w:rsidR="007644FC" w:rsidRPr="003653A5">
        <w:rPr>
          <w:rFonts w:eastAsia="MS PGothic" w:cs="MS PGothic"/>
          <w:color w:val="auto"/>
          <w:lang w:eastAsia="ja-JP"/>
        </w:rPr>
        <w:t xml:space="preserve"> postselective </w:t>
      </w:r>
      <w:r w:rsidR="00851985" w:rsidRPr="003653A5">
        <w:rPr>
          <w:rFonts w:eastAsia="MS PGothic" w:cs="MS PGothic"/>
          <w:color w:val="auto"/>
          <w:lang w:eastAsia="ja-JP"/>
        </w:rPr>
        <w:t>detection</w:t>
      </w:r>
      <w:r w:rsidR="00072622" w:rsidRPr="003653A5">
        <w:rPr>
          <w:rFonts w:eastAsia="MS PGothic" w:cs="MS PGothic"/>
          <w:color w:val="auto"/>
          <w:vertAlign w:val="superscript"/>
          <w:lang w:eastAsia="ja-JP"/>
        </w:rPr>
        <w:t>7</w:t>
      </w:r>
      <w:r w:rsidR="007A4BC6" w:rsidRPr="003653A5">
        <w:rPr>
          <w:rFonts w:eastAsia="MS PGothic" w:cs="MS PGothic"/>
          <w:color w:val="auto"/>
          <w:lang w:eastAsia="ja-JP"/>
        </w:rPr>
        <w:t>.</w:t>
      </w:r>
    </w:p>
    <w:p w14:paraId="7C648E67" w14:textId="77777777" w:rsidR="00F50CC0" w:rsidRPr="003653A5" w:rsidRDefault="00F50CC0" w:rsidP="00880187">
      <w:pPr>
        <w:widowControl/>
        <w:autoSpaceDE/>
        <w:autoSpaceDN/>
        <w:adjustRightInd/>
        <w:jc w:val="left"/>
        <w:rPr>
          <w:rFonts w:eastAsia="MS PGothic" w:cs="MS PGothic"/>
          <w:color w:val="auto"/>
          <w:lang w:eastAsia="ja-JP"/>
        </w:rPr>
      </w:pPr>
    </w:p>
    <w:p w14:paraId="38B7F549" w14:textId="74DDBF6C" w:rsidR="00D3269E" w:rsidRPr="003653A5" w:rsidRDefault="00F50CC0" w:rsidP="00880187">
      <w:pPr>
        <w:widowControl/>
        <w:autoSpaceDE/>
        <w:autoSpaceDN/>
        <w:adjustRightInd/>
        <w:jc w:val="left"/>
        <w:rPr>
          <w:rFonts w:eastAsia="MS PGothic" w:cs="MS PGothic"/>
          <w:color w:val="auto"/>
          <w:lang w:eastAsia="ja-JP"/>
        </w:rPr>
      </w:pPr>
      <w:r w:rsidRPr="003653A5">
        <w:rPr>
          <w:rFonts w:eastAsia="MS PGothic" w:cs="MS PGothic"/>
          <w:color w:val="auto"/>
          <w:lang w:eastAsia="ja-JP"/>
        </w:rPr>
        <w:t>In contrast,</w:t>
      </w:r>
      <w:r w:rsidR="007A4BC6" w:rsidRPr="003653A5">
        <w:rPr>
          <w:rFonts w:eastAsia="MS PGothic" w:cs="MS PGothic"/>
          <w:color w:val="auto"/>
          <w:lang w:eastAsia="ja-JP"/>
        </w:rPr>
        <w:t xml:space="preserve"> type-0 SPDC has the advantage of a simple setup and a high</w:t>
      </w:r>
      <w:r w:rsidR="00475E51" w:rsidRPr="003653A5">
        <w:rPr>
          <w:rFonts w:eastAsia="MS PGothic" w:cs="MS PGothic"/>
          <w:color w:val="auto"/>
          <w:lang w:eastAsia="ja-JP"/>
        </w:rPr>
        <w:t>-</w:t>
      </w:r>
      <w:r w:rsidR="007A4BC6" w:rsidRPr="003653A5">
        <w:rPr>
          <w:rFonts w:eastAsia="MS PGothic" w:cs="MS PGothic"/>
          <w:color w:val="auto"/>
          <w:lang w:eastAsia="ja-JP"/>
        </w:rPr>
        <w:t>emission ratio of pho</w:t>
      </w:r>
      <w:r w:rsidR="00072622" w:rsidRPr="003653A5">
        <w:rPr>
          <w:rFonts w:eastAsia="MS PGothic" w:cs="MS PGothic"/>
          <w:color w:val="auto"/>
          <w:lang w:eastAsia="ja-JP"/>
        </w:rPr>
        <w:t>ton pairs</w:t>
      </w:r>
      <w:r w:rsidR="00072622" w:rsidRPr="003653A5">
        <w:rPr>
          <w:rFonts w:eastAsia="MS PGothic" w:cs="MS PGothic"/>
          <w:color w:val="auto"/>
          <w:vertAlign w:val="superscript"/>
          <w:lang w:eastAsia="ja-JP"/>
        </w:rPr>
        <w:t>9</w:t>
      </w:r>
      <w:r w:rsidRPr="003653A5">
        <w:rPr>
          <w:rFonts w:eastAsia="MS PGothic" w:cs="MS PGothic"/>
          <w:color w:val="auto"/>
          <w:lang w:eastAsia="ja-JP"/>
        </w:rPr>
        <w:t xml:space="preserve">. </w:t>
      </w:r>
      <w:r w:rsidR="001F65C3" w:rsidRPr="003653A5">
        <w:rPr>
          <w:rFonts w:eastAsia="MS PGothic" w:cs="MS PGothic"/>
          <w:color w:val="auto"/>
          <w:lang w:eastAsia="ja-JP"/>
        </w:rPr>
        <w:t>Moreover, t</w:t>
      </w:r>
      <w:r w:rsidRPr="003653A5">
        <w:rPr>
          <w:rFonts w:eastAsia="MS PGothic" w:cs="MS PGothic"/>
          <w:color w:val="auto"/>
          <w:lang w:eastAsia="ja-JP"/>
        </w:rPr>
        <w:t xml:space="preserve">he generated photon pairs </w:t>
      </w:r>
      <w:r w:rsidR="008F1880" w:rsidRPr="003653A5">
        <w:rPr>
          <w:rFonts w:eastAsia="MS PGothic" w:cs="MS PGothic"/>
          <w:color w:val="auto"/>
          <w:lang w:eastAsia="ja-JP"/>
        </w:rPr>
        <w:t>in</w:t>
      </w:r>
      <w:r w:rsidRPr="003653A5">
        <w:rPr>
          <w:rFonts w:eastAsia="MS PGothic" w:cs="MS PGothic"/>
          <w:color w:val="auto"/>
          <w:lang w:eastAsia="ja-JP"/>
        </w:rPr>
        <w:t xml:space="preserve"> type-0 SPDC show </w:t>
      </w:r>
      <w:r w:rsidR="00E63E4A" w:rsidRPr="003653A5">
        <w:rPr>
          <w:rFonts w:eastAsia="MS PGothic" w:cs="MS PGothic"/>
          <w:color w:val="auto"/>
          <w:lang w:eastAsia="ja-JP"/>
        </w:rPr>
        <w:t xml:space="preserve">a </w:t>
      </w:r>
      <w:r w:rsidRPr="003653A5">
        <w:rPr>
          <w:rFonts w:eastAsia="MS PGothic" w:cs="MS PGothic"/>
          <w:color w:val="auto"/>
          <w:lang w:eastAsia="ja-JP"/>
        </w:rPr>
        <w:t xml:space="preserve">much broader bandwidth than the photons </w:t>
      </w:r>
      <w:r w:rsidR="008F1880" w:rsidRPr="003653A5">
        <w:rPr>
          <w:rFonts w:eastAsia="MS PGothic" w:cs="MS PGothic"/>
          <w:color w:val="auto"/>
          <w:lang w:eastAsia="ja-JP"/>
        </w:rPr>
        <w:t>of</w:t>
      </w:r>
      <w:r w:rsidRPr="003653A5">
        <w:rPr>
          <w:rFonts w:eastAsia="MS PGothic" w:cs="MS PGothic"/>
          <w:color w:val="auto"/>
          <w:lang w:eastAsia="ja-JP"/>
        </w:rPr>
        <w:t xml:space="preserve"> type-II SPDC. The total photon-pair production rate per unit pump power is two orders of magnitude higher </w:t>
      </w:r>
      <w:r w:rsidR="008F1880" w:rsidRPr="003653A5">
        <w:rPr>
          <w:rFonts w:eastAsia="MS PGothic" w:cs="MS PGothic"/>
          <w:color w:val="auto"/>
          <w:lang w:eastAsia="ja-JP"/>
        </w:rPr>
        <w:t>due</w:t>
      </w:r>
      <w:r w:rsidRPr="003653A5">
        <w:rPr>
          <w:rFonts w:eastAsia="MS PGothic" w:cs="MS PGothic"/>
          <w:color w:val="auto"/>
          <w:lang w:eastAsia="ja-JP"/>
        </w:rPr>
        <w:t xml:space="preserve"> to </w:t>
      </w:r>
      <w:r w:rsidR="008F1880" w:rsidRPr="003653A5">
        <w:rPr>
          <w:rFonts w:eastAsia="MS PGothic" w:cs="MS PGothic"/>
          <w:color w:val="auto"/>
          <w:lang w:eastAsia="ja-JP"/>
        </w:rPr>
        <w:t>its</w:t>
      </w:r>
      <w:r w:rsidRPr="003653A5">
        <w:rPr>
          <w:rFonts w:eastAsia="MS PGothic" w:cs="MS PGothic"/>
          <w:color w:val="auto"/>
          <w:lang w:eastAsia="ja-JP"/>
        </w:rPr>
        <w:t xml:space="preserve"> large</w:t>
      </w:r>
      <w:r w:rsidR="00752255" w:rsidRPr="003653A5">
        <w:rPr>
          <w:rFonts w:eastAsia="MS PGothic" w:cs="MS PGothic"/>
          <w:color w:val="auto"/>
          <w:lang w:eastAsia="ja-JP"/>
        </w:rPr>
        <w:t xml:space="preserve"> bandwidth</w:t>
      </w:r>
      <w:r w:rsidR="00752255" w:rsidRPr="003653A5">
        <w:rPr>
          <w:rFonts w:eastAsia="MS PGothic" w:cs="MS PGothic"/>
          <w:color w:val="auto"/>
          <w:vertAlign w:val="superscript"/>
          <w:lang w:eastAsia="ja-JP"/>
        </w:rPr>
        <w:t>8</w:t>
      </w:r>
      <w:r w:rsidRPr="003653A5">
        <w:rPr>
          <w:rFonts w:eastAsia="MS PGothic" w:cs="MS PGothic"/>
          <w:color w:val="auto"/>
          <w:lang w:eastAsia="ja-JP"/>
        </w:rPr>
        <w:t>. A large bandwidth of correlated photon pairs allows a very short coincidence tim</w:t>
      </w:r>
      <w:r w:rsidR="008F1880" w:rsidRPr="003653A5">
        <w:rPr>
          <w:rFonts w:eastAsia="MS PGothic" w:cs="MS PGothic"/>
          <w:color w:val="auto"/>
          <w:lang w:eastAsia="ja-JP"/>
        </w:rPr>
        <w:t>e</w:t>
      </w:r>
      <w:r w:rsidRPr="003653A5">
        <w:rPr>
          <w:rFonts w:eastAsia="MS PGothic" w:cs="MS PGothic"/>
          <w:color w:val="auto"/>
          <w:lang w:eastAsia="ja-JP"/>
        </w:rPr>
        <w:t xml:space="preserve"> between </w:t>
      </w:r>
      <w:r w:rsidR="00B12033" w:rsidRPr="003653A5">
        <w:rPr>
          <w:rFonts w:eastAsia="MS PGothic" w:cs="MS PGothic"/>
          <w:color w:val="auto"/>
          <w:lang w:eastAsia="ja-JP"/>
        </w:rPr>
        <w:t xml:space="preserve">the </w:t>
      </w:r>
      <w:r w:rsidRPr="003653A5">
        <w:rPr>
          <w:rFonts w:eastAsia="MS PGothic" w:cs="MS PGothic"/>
          <w:color w:val="auto"/>
          <w:lang w:eastAsia="ja-JP"/>
        </w:rPr>
        <w:t xml:space="preserve">detected photon pairs. This property has </w:t>
      </w:r>
      <w:r w:rsidR="00162E20" w:rsidRPr="003653A5">
        <w:rPr>
          <w:rFonts w:eastAsia="MS PGothic" w:cs="MS PGothic"/>
          <w:color w:val="auto"/>
          <w:lang w:eastAsia="ja-JP"/>
        </w:rPr>
        <w:t xml:space="preserve">led to </w:t>
      </w:r>
      <w:r w:rsidRPr="003653A5">
        <w:rPr>
          <w:rFonts w:eastAsia="MS PGothic" w:cs="MS PGothic"/>
          <w:color w:val="auto"/>
          <w:lang w:eastAsia="ja-JP"/>
        </w:rPr>
        <w:t>several potential applications such as quantum optical coherence tomography</w:t>
      </w:r>
      <w:r w:rsidR="00752255" w:rsidRPr="003653A5">
        <w:rPr>
          <w:rFonts w:eastAsia="MS PGothic" w:cs="MS PGothic"/>
          <w:color w:val="auto"/>
          <w:vertAlign w:val="superscript"/>
          <w:lang w:eastAsia="ja-JP"/>
        </w:rPr>
        <w:t>10</w:t>
      </w:r>
      <w:r w:rsidRPr="003653A5">
        <w:rPr>
          <w:rFonts w:eastAsia="MS PGothic" w:cs="MS PGothic"/>
          <w:color w:val="auto"/>
          <w:lang w:eastAsia="ja-JP"/>
        </w:rPr>
        <w:t xml:space="preserve">, </w:t>
      </w:r>
      <w:r w:rsidR="00110A6F" w:rsidRPr="003653A5">
        <w:rPr>
          <w:rFonts w:eastAsia="MS PGothic" w:cs="MS PGothic"/>
          <w:color w:val="auto"/>
          <w:lang w:eastAsia="ja-JP"/>
        </w:rPr>
        <w:t xml:space="preserve">for </w:t>
      </w:r>
      <w:r w:rsidRPr="003653A5">
        <w:rPr>
          <w:rFonts w:eastAsia="MS PGothic" w:cs="MS PGothic"/>
          <w:color w:val="auto"/>
          <w:lang w:eastAsia="ja-JP"/>
        </w:rPr>
        <w:t>achieving ultrashort temporal correlations through nonlinear interactions with the flux of entangled photons</w:t>
      </w:r>
      <w:r w:rsidR="00752255" w:rsidRPr="003653A5">
        <w:rPr>
          <w:rFonts w:eastAsia="MS PGothic" w:cs="MS PGothic"/>
          <w:color w:val="auto"/>
          <w:vertAlign w:val="superscript"/>
          <w:lang w:eastAsia="ja-JP"/>
        </w:rPr>
        <w:t>11</w:t>
      </w:r>
      <w:bookmarkStart w:id="0" w:name="_Hlk534109436"/>
      <w:r w:rsidRPr="003653A5">
        <w:rPr>
          <w:rFonts w:eastAsia="MS PGothic" w:cs="MS PGothic"/>
          <w:color w:val="auto"/>
          <w:lang w:eastAsia="ja-JP"/>
        </w:rPr>
        <w:t xml:space="preserve">, metrology methods </w:t>
      </w:r>
      <w:r w:rsidR="006D3E39" w:rsidRPr="003653A5">
        <w:rPr>
          <w:rFonts w:eastAsia="MS PGothic" w:cs="MS PGothic"/>
          <w:color w:val="auto"/>
          <w:lang w:eastAsia="ja-JP"/>
        </w:rPr>
        <w:t>using the very narrow dip in quantum</w:t>
      </w:r>
      <w:r w:rsidR="00841815" w:rsidRPr="003653A5">
        <w:rPr>
          <w:rFonts w:eastAsia="MS PGothic" w:cs="MS PGothic"/>
          <w:color w:val="auto"/>
          <w:lang w:eastAsia="ja-JP"/>
        </w:rPr>
        <w:t xml:space="preserve"> interference</w:t>
      </w:r>
      <w:bookmarkEnd w:id="0"/>
      <w:r w:rsidR="00841815" w:rsidRPr="003653A5">
        <w:rPr>
          <w:rFonts w:eastAsia="MS PGothic" w:cs="MS PGothic"/>
          <w:color w:val="auto"/>
          <w:vertAlign w:val="superscript"/>
          <w:lang w:eastAsia="ja-JP"/>
        </w:rPr>
        <w:t>12</w:t>
      </w:r>
      <w:r w:rsidRPr="003653A5">
        <w:rPr>
          <w:rFonts w:eastAsia="MS PGothic" w:cs="MS PGothic"/>
          <w:color w:val="auto"/>
          <w:lang w:eastAsia="ja-JP"/>
        </w:rPr>
        <w:t>, quantum clock synchronization</w:t>
      </w:r>
      <w:r w:rsidR="00841815" w:rsidRPr="003653A5">
        <w:rPr>
          <w:rFonts w:eastAsia="MS PGothic" w:cs="MS PGothic"/>
          <w:color w:val="auto"/>
          <w:vertAlign w:val="superscript"/>
          <w:lang w:eastAsia="ja-JP"/>
        </w:rPr>
        <w:t>13</w:t>
      </w:r>
      <w:r w:rsidRPr="003653A5">
        <w:rPr>
          <w:rFonts w:eastAsia="MS PGothic" w:cs="MS PGothic"/>
          <w:color w:val="auto"/>
          <w:lang w:eastAsia="ja-JP"/>
        </w:rPr>
        <w:t>, time-frequency entanglement measurement</w:t>
      </w:r>
      <w:r w:rsidR="00841815" w:rsidRPr="003653A5">
        <w:rPr>
          <w:rFonts w:eastAsia="MS PGothic" w:cs="MS PGothic"/>
          <w:color w:val="auto"/>
          <w:vertAlign w:val="superscript"/>
          <w:lang w:eastAsia="ja-JP"/>
        </w:rPr>
        <w:t>14</w:t>
      </w:r>
      <w:r w:rsidRPr="003653A5">
        <w:rPr>
          <w:rFonts w:eastAsia="MS PGothic" w:cs="MS PGothic"/>
          <w:color w:val="auto"/>
          <w:lang w:eastAsia="ja-JP"/>
        </w:rPr>
        <w:t>, and multimode frequency entanglement</w:t>
      </w:r>
      <w:r w:rsidR="00841815" w:rsidRPr="003653A5">
        <w:rPr>
          <w:rFonts w:eastAsia="MS PGothic" w:cs="MS PGothic"/>
          <w:color w:val="auto"/>
          <w:vertAlign w:val="superscript"/>
          <w:lang w:eastAsia="ja-JP"/>
        </w:rPr>
        <w:t>15</w:t>
      </w:r>
      <w:r w:rsidRPr="003653A5">
        <w:rPr>
          <w:rFonts w:eastAsia="MS PGothic" w:cs="MS PGothic"/>
          <w:color w:val="auto"/>
          <w:lang w:eastAsia="ja-JP"/>
        </w:rPr>
        <w:t xml:space="preserve">. </w:t>
      </w:r>
      <w:r w:rsidR="004231DE" w:rsidRPr="003653A5">
        <w:rPr>
          <w:rFonts w:eastAsia="MS PGothic" w:cs="MS PGothic"/>
          <w:color w:val="auto"/>
          <w:lang w:eastAsia="ja-JP"/>
        </w:rPr>
        <w:t>However</w:t>
      </w:r>
      <w:r w:rsidR="00545A63" w:rsidRPr="003653A5">
        <w:rPr>
          <w:rFonts w:eastAsia="MS PGothic" w:cs="MS PGothic"/>
          <w:color w:val="auto"/>
          <w:lang w:eastAsia="ja-JP"/>
        </w:rPr>
        <w:t>,</w:t>
      </w:r>
      <w:r w:rsidR="007A4BC6" w:rsidRPr="003653A5">
        <w:rPr>
          <w:rFonts w:eastAsia="MS PGothic" w:cs="MS PGothic"/>
          <w:color w:val="auto"/>
          <w:lang w:eastAsia="ja-JP"/>
        </w:rPr>
        <w:t xml:space="preserve"> the </w:t>
      </w:r>
      <w:r w:rsidR="007644FC" w:rsidRPr="003653A5">
        <w:rPr>
          <w:rFonts w:eastAsia="MS PGothic" w:cs="MS PGothic"/>
          <w:color w:val="auto"/>
          <w:lang w:eastAsia="ja-JP"/>
        </w:rPr>
        <w:t>scheme with</w:t>
      </w:r>
      <w:r w:rsidR="00110A6F" w:rsidRPr="003653A5">
        <w:rPr>
          <w:rFonts w:eastAsia="MS PGothic" w:cs="MS PGothic"/>
          <w:color w:val="auto"/>
          <w:lang w:eastAsia="ja-JP"/>
        </w:rPr>
        <w:t xml:space="preserve"> ordinary</w:t>
      </w:r>
      <w:r w:rsidR="007644FC" w:rsidRPr="003653A5">
        <w:rPr>
          <w:rFonts w:eastAsia="MS PGothic" w:cs="MS PGothic"/>
          <w:color w:val="auto"/>
          <w:lang w:eastAsia="ja-JP"/>
        </w:rPr>
        <w:t xml:space="preserve"> type-0 SPDC requires </w:t>
      </w:r>
      <w:r w:rsidR="00841815" w:rsidRPr="003653A5">
        <w:rPr>
          <w:rFonts w:eastAsia="MS PGothic" w:cs="MS PGothic"/>
          <w:color w:val="auto"/>
          <w:lang w:eastAsia="ja-JP"/>
        </w:rPr>
        <w:t>conditional detection scheme</w:t>
      </w:r>
      <w:r w:rsidR="00D3269E" w:rsidRPr="003653A5">
        <w:rPr>
          <w:rFonts w:eastAsia="MS PGothic" w:cs="MS PGothic"/>
          <w:color w:val="auto"/>
          <w:lang w:eastAsia="ja-JP"/>
        </w:rPr>
        <w:t>s</w:t>
      </w:r>
      <w:r w:rsidR="00841815" w:rsidRPr="003653A5">
        <w:rPr>
          <w:rFonts w:eastAsia="MS PGothic" w:cs="MS PGothic"/>
          <w:color w:val="auto"/>
          <w:vertAlign w:val="superscript"/>
          <w:lang w:eastAsia="ja-JP"/>
        </w:rPr>
        <w:t>6</w:t>
      </w:r>
      <w:r w:rsidR="007A4BC6" w:rsidRPr="003653A5">
        <w:rPr>
          <w:rFonts w:eastAsia="MS PGothic" w:cs="MS PGothic"/>
          <w:color w:val="auto"/>
          <w:lang w:eastAsia="ja-JP"/>
        </w:rPr>
        <w:t xml:space="preserve"> or</w:t>
      </w:r>
      <w:r w:rsidR="007644FC" w:rsidRPr="003653A5">
        <w:rPr>
          <w:rFonts w:eastAsia="MS PGothic" w:cs="MS PGothic"/>
          <w:color w:val="auto"/>
          <w:lang w:eastAsia="ja-JP"/>
        </w:rPr>
        <w:t xml:space="preserve"> wavelength</w:t>
      </w:r>
      <w:r w:rsidR="00931441" w:rsidRPr="003653A5">
        <w:rPr>
          <w:rFonts w:eastAsia="MS PGothic" w:cs="MS PGothic"/>
          <w:color w:val="auto"/>
          <w:lang w:eastAsia="ja-JP"/>
        </w:rPr>
        <w:t xml:space="preserve"> filtering</w:t>
      </w:r>
      <w:r w:rsidR="00D3269E" w:rsidRPr="003653A5">
        <w:rPr>
          <w:rFonts w:eastAsia="MS PGothic" w:cs="MS PGothic"/>
          <w:color w:val="auto"/>
          <w:vertAlign w:val="superscript"/>
          <w:lang w:eastAsia="ja-JP"/>
        </w:rPr>
        <w:t>8</w:t>
      </w:r>
      <w:r w:rsidR="007A4BC6" w:rsidRPr="003653A5">
        <w:rPr>
          <w:rFonts w:eastAsia="MS PGothic" w:cs="MS PGothic"/>
          <w:color w:val="auto"/>
          <w:lang w:eastAsia="ja-JP"/>
        </w:rPr>
        <w:t xml:space="preserve"> or spatial-mode</w:t>
      </w:r>
      <w:r w:rsidR="007644FC" w:rsidRPr="003653A5">
        <w:rPr>
          <w:rFonts w:eastAsia="MS PGothic" w:cs="MS PGothic"/>
          <w:color w:val="auto"/>
          <w:lang w:eastAsia="ja-JP"/>
        </w:rPr>
        <w:t xml:space="preserve"> filtering to separate </w:t>
      </w:r>
      <w:r w:rsidR="00A24556" w:rsidRPr="003653A5">
        <w:rPr>
          <w:rFonts w:eastAsia="MS PGothic" w:cs="MS PGothic"/>
          <w:color w:val="auto"/>
          <w:lang w:eastAsia="ja-JP"/>
        </w:rPr>
        <w:t xml:space="preserve">the </w:t>
      </w:r>
      <w:r w:rsidR="00931441" w:rsidRPr="003653A5">
        <w:rPr>
          <w:rFonts w:eastAsia="MS PGothic" w:cs="MS PGothic"/>
          <w:color w:val="auto"/>
          <w:lang w:eastAsia="ja-JP"/>
        </w:rPr>
        <w:t xml:space="preserve">generated </w:t>
      </w:r>
      <w:r w:rsidR="004B756B" w:rsidRPr="003653A5">
        <w:rPr>
          <w:rFonts w:eastAsia="MS PGothic" w:cs="MS PGothic"/>
          <w:color w:val="auto"/>
          <w:lang w:eastAsia="ja-JP"/>
        </w:rPr>
        <w:t>polarization</w:t>
      </w:r>
      <w:r w:rsidR="00DE75AF" w:rsidRPr="003653A5">
        <w:rPr>
          <w:rFonts w:eastAsia="MS PGothic" w:cs="MS PGothic"/>
          <w:color w:val="auto"/>
          <w:lang w:eastAsia="ja-JP"/>
        </w:rPr>
        <w:t>-</w:t>
      </w:r>
      <w:r w:rsidR="004B756B" w:rsidRPr="003653A5">
        <w:rPr>
          <w:rFonts w:eastAsia="MS PGothic" w:cs="MS PGothic"/>
          <w:color w:val="auto"/>
          <w:lang w:eastAsia="ja-JP"/>
        </w:rPr>
        <w:t xml:space="preserve">entangled </w:t>
      </w:r>
      <w:r w:rsidR="00931441" w:rsidRPr="003653A5">
        <w:rPr>
          <w:rFonts w:eastAsia="MS PGothic" w:cs="MS PGothic"/>
          <w:color w:val="auto"/>
          <w:lang w:eastAsia="ja-JP"/>
        </w:rPr>
        <w:t>photons</w:t>
      </w:r>
      <w:r w:rsidR="00841815" w:rsidRPr="003653A5">
        <w:rPr>
          <w:rFonts w:eastAsia="MS PGothic" w:cs="MS PGothic"/>
          <w:color w:val="auto"/>
          <w:vertAlign w:val="superscript"/>
          <w:lang w:eastAsia="ja-JP"/>
        </w:rPr>
        <w:t>16</w:t>
      </w:r>
      <w:r w:rsidR="00841815" w:rsidRPr="003653A5">
        <w:rPr>
          <w:rFonts w:eastAsia="MS PGothic" w:cs="MS PGothic"/>
          <w:color w:val="auto"/>
          <w:lang w:eastAsia="ja-JP"/>
        </w:rPr>
        <w:t>.</w:t>
      </w:r>
      <w:r w:rsidR="00931441" w:rsidRPr="003653A5">
        <w:rPr>
          <w:rFonts w:eastAsia="MS PGothic" w:cs="MS PGothic"/>
          <w:color w:val="auto"/>
          <w:lang w:eastAsia="ja-JP"/>
        </w:rPr>
        <w:t xml:space="preserve"> </w:t>
      </w:r>
    </w:p>
    <w:p w14:paraId="0449D2B5" w14:textId="77777777" w:rsidR="00D3269E" w:rsidRPr="003653A5" w:rsidRDefault="00D3269E" w:rsidP="00880187">
      <w:pPr>
        <w:widowControl/>
        <w:autoSpaceDE/>
        <w:autoSpaceDN/>
        <w:adjustRightInd/>
        <w:jc w:val="left"/>
        <w:rPr>
          <w:rFonts w:eastAsia="MS PGothic" w:cs="MS PGothic"/>
          <w:color w:val="auto"/>
          <w:lang w:eastAsia="ja-JP"/>
        </w:rPr>
      </w:pPr>
    </w:p>
    <w:p w14:paraId="1F250D6C" w14:textId="5B522EC7" w:rsidR="007644FC" w:rsidRPr="003653A5" w:rsidRDefault="004F18BF" w:rsidP="00880187">
      <w:pPr>
        <w:widowControl/>
        <w:autoSpaceDE/>
        <w:autoSpaceDN/>
        <w:adjustRightInd/>
        <w:jc w:val="left"/>
        <w:rPr>
          <w:rFonts w:eastAsia="MS PGothic" w:cs="MS PGothic"/>
          <w:color w:val="auto"/>
          <w:lang w:eastAsia="ja-JP"/>
        </w:rPr>
      </w:pPr>
      <w:r w:rsidRPr="003653A5">
        <w:rPr>
          <w:rFonts w:eastAsia="MS PGothic" w:cs="MS PGothic"/>
          <w:color w:val="auto"/>
          <w:lang w:eastAsia="ja-JP"/>
        </w:rPr>
        <w:t xml:space="preserve">We realized a scheme </w:t>
      </w:r>
      <w:r w:rsidR="00931441" w:rsidRPr="003653A5">
        <w:rPr>
          <w:rFonts w:eastAsia="MS PGothic" w:cs="MS PGothic"/>
          <w:color w:val="auto"/>
          <w:lang w:eastAsia="ja-JP"/>
        </w:rPr>
        <w:t xml:space="preserve">that </w:t>
      </w:r>
      <w:r w:rsidR="00220091" w:rsidRPr="003653A5">
        <w:rPr>
          <w:rFonts w:eastAsia="MS PGothic" w:cs="MS PGothic"/>
          <w:color w:val="auto"/>
          <w:lang w:eastAsia="ja-JP"/>
        </w:rPr>
        <w:t>satisfies the properties of both type-0 and type-II SPDC simultaneously</w:t>
      </w:r>
      <w:r w:rsidR="00FE1B65" w:rsidRPr="003653A5">
        <w:rPr>
          <w:rFonts w:eastAsia="MS PGothic" w:cs="MS PGothic"/>
          <w:color w:val="auto"/>
          <w:lang w:eastAsia="ja-JP"/>
        </w:rPr>
        <w:t xml:space="preserve"> based on multiple quantum interference processes</w:t>
      </w:r>
      <w:r w:rsidR="00841815" w:rsidRPr="003653A5">
        <w:rPr>
          <w:rFonts w:eastAsia="MS PGothic" w:cs="MS PGothic"/>
          <w:color w:val="auto"/>
          <w:vertAlign w:val="superscript"/>
          <w:lang w:eastAsia="ja-JP"/>
        </w:rPr>
        <w:t>17</w:t>
      </w:r>
      <w:r w:rsidR="00220091" w:rsidRPr="003653A5">
        <w:rPr>
          <w:rFonts w:eastAsia="MS PGothic" w:cs="MS PGothic"/>
          <w:color w:val="auto"/>
          <w:lang w:eastAsia="ja-JP"/>
        </w:rPr>
        <w:t xml:space="preserve">. </w:t>
      </w:r>
      <w:r w:rsidR="009F3BE1" w:rsidRPr="003653A5">
        <w:rPr>
          <w:color w:val="auto"/>
        </w:rPr>
        <w:t>T</w:t>
      </w:r>
      <w:r w:rsidRPr="003653A5">
        <w:rPr>
          <w:color w:val="auto"/>
        </w:rPr>
        <w:t>he detail</w:t>
      </w:r>
      <w:r w:rsidR="009F3BE1" w:rsidRPr="003653A5">
        <w:rPr>
          <w:color w:val="auto"/>
        </w:rPr>
        <w:t>s</w:t>
      </w:r>
      <w:r w:rsidRPr="003653A5">
        <w:rPr>
          <w:color w:val="auto"/>
        </w:rPr>
        <w:t xml:space="preserve"> of the optical system </w:t>
      </w:r>
      <w:r w:rsidR="009F3BE1" w:rsidRPr="003653A5">
        <w:rPr>
          <w:color w:val="auto"/>
        </w:rPr>
        <w:t xml:space="preserve">were described </w:t>
      </w:r>
      <w:r w:rsidRPr="003653A5">
        <w:rPr>
          <w:color w:val="auto"/>
        </w:rPr>
        <w:t>and</w:t>
      </w:r>
      <w:r w:rsidR="00220091" w:rsidRPr="003653A5">
        <w:rPr>
          <w:color w:val="auto"/>
        </w:rPr>
        <w:t xml:space="preserve"> experimentally </w:t>
      </w:r>
      <w:r w:rsidR="00DE75AF" w:rsidRPr="003653A5">
        <w:rPr>
          <w:color w:val="auto"/>
        </w:rPr>
        <w:t>used</w:t>
      </w:r>
      <w:r w:rsidR="00220091" w:rsidRPr="003653A5">
        <w:rPr>
          <w:color w:val="auto"/>
        </w:rPr>
        <w:t xml:space="preserve"> to measure the </w:t>
      </w:r>
      <w:r w:rsidR="009C19B7" w:rsidRPr="003653A5">
        <w:rPr>
          <w:color w:val="auto"/>
        </w:rPr>
        <w:t xml:space="preserve">parameters </w:t>
      </w:r>
      <w:r w:rsidR="009F3BE1" w:rsidRPr="003653A5">
        <w:rPr>
          <w:color w:val="auto"/>
        </w:rPr>
        <w:t>that</w:t>
      </w:r>
      <w:r w:rsidR="009C19B7" w:rsidRPr="003653A5">
        <w:rPr>
          <w:color w:val="auto"/>
        </w:rPr>
        <w:t xml:space="preserve"> characterize the generated polarization-en</w:t>
      </w:r>
      <w:r w:rsidR="001C66A4" w:rsidRPr="003653A5">
        <w:rPr>
          <w:color w:val="auto"/>
        </w:rPr>
        <w:t>tangled photons using</w:t>
      </w:r>
      <w:r w:rsidR="00DE75AF" w:rsidRPr="003653A5">
        <w:rPr>
          <w:color w:val="auto"/>
        </w:rPr>
        <w:t xml:space="preserve"> a</w:t>
      </w:r>
      <w:r w:rsidRPr="003653A5">
        <w:rPr>
          <w:color w:val="auto"/>
        </w:rPr>
        <w:t xml:space="preserve"> </w:t>
      </w:r>
      <w:r w:rsidR="009C19B7" w:rsidRPr="003653A5">
        <w:rPr>
          <w:color w:val="auto"/>
        </w:rPr>
        <w:t>minimum number of experimental data.</w:t>
      </w:r>
    </w:p>
    <w:p w14:paraId="6B80AD64" w14:textId="77777777" w:rsidR="007644FC" w:rsidRPr="003653A5" w:rsidRDefault="007644FC" w:rsidP="00880187">
      <w:pPr>
        <w:rPr>
          <w:color w:val="auto"/>
        </w:rPr>
      </w:pPr>
    </w:p>
    <w:p w14:paraId="4288C845" w14:textId="379CBDFE" w:rsidR="009E6A0C" w:rsidRPr="003653A5" w:rsidRDefault="008B3C19" w:rsidP="00880187">
      <w:pPr>
        <w:widowControl/>
        <w:autoSpaceDE/>
        <w:autoSpaceDN/>
        <w:adjustRightInd/>
        <w:jc w:val="left"/>
        <w:rPr>
          <w:rFonts w:eastAsia="MS PGothic" w:cs="MS PGothic"/>
          <w:color w:val="auto"/>
          <w:lang w:eastAsia="ja-JP"/>
        </w:rPr>
      </w:pPr>
      <w:r w:rsidRPr="003653A5">
        <w:rPr>
          <w:rFonts w:eastAsia="MS PGothic" w:cs="MS PGothic"/>
          <w:color w:val="auto"/>
          <w:lang w:eastAsia="ja-JP"/>
        </w:rPr>
        <w:t xml:space="preserve">The Jones Vector of </w:t>
      </w:r>
      <w:r w:rsidR="002D420D" w:rsidRPr="003653A5">
        <w:rPr>
          <w:rFonts w:eastAsia="MS PGothic" w:cs="MS PGothic"/>
          <w:color w:val="auto"/>
          <w:lang w:eastAsia="ja-JP"/>
        </w:rPr>
        <w:t>horizontal (H) and vertical (V) polarization state</w:t>
      </w:r>
      <w:r w:rsidRPr="003653A5">
        <w:rPr>
          <w:rFonts w:eastAsia="MS PGothic" w:cs="MS PGothic"/>
          <w:color w:val="auto"/>
          <w:lang w:eastAsia="ja-JP"/>
        </w:rPr>
        <w:t xml:space="preserve"> can be written as</w:t>
      </w:r>
      <w:r w:rsidR="002D420D" w:rsidRPr="003653A5">
        <w:rPr>
          <w:rFonts w:eastAsia="MS PGothic" w:cs="MS PGothic"/>
          <w:color w:val="auto"/>
          <w:lang w:eastAsia="ja-JP"/>
        </w:rPr>
        <w:t xml:space="preserve"> </w:t>
      </w:r>
      <m:oMath>
        <m:d>
          <m:dPr>
            <m:begChr m:val=""/>
            <m:endChr m:val="⟩"/>
            <m:ctrlPr>
              <w:rPr>
                <w:rFonts w:ascii="Cambria Math" w:hAnsi="Cambria Math"/>
                <w:color w:val="auto"/>
              </w:rPr>
            </m:ctrlPr>
          </m:dPr>
          <m:e>
            <m:r>
              <w:rPr>
                <w:rFonts w:ascii="Cambria Math" w:hAnsi="Cambria Math"/>
                <w:color w:val="auto"/>
              </w:rPr>
              <m:t>|H</m:t>
            </m:r>
          </m:e>
        </m:d>
        <m:r>
          <w:rPr>
            <w:rFonts w:ascii="Cambria Math" w:hAnsi="Cambria Math"/>
            <w:color w:val="auto"/>
          </w:rPr>
          <m:t>≡</m:t>
        </m:r>
        <m:d>
          <m:dPr>
            <m:ctrlPr>
              <w:rPr>
                <w:rFonts w:ascii="Cambria Math" w:hAnsi="Cambria Math"/>
                <w:i/>
                <w:color w:val="auto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auto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auto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auto"/>
                    </w:rPr>
                    <m:t>1</m:t>
                  </m:r>
                </m:e>
              </m:mr>
            </m:m>
          </m:e>
        </m:d>
      </m:oMath>
      <w:r w:rsidRPr="003653A5">
        <w:rPr>
          <w:rFonts w:eastAsia="MS PGothic" w:cs="MS PGothic"/>
          <w:color w:val="auto"/>
          <w:lang w:eastAsia="ja-JP"/>
        </w:rPr>
        <w:t xml:space="preserve"> and  </w:t>
      </w:r>
      <m:oMath>
        <m:d>
          <m:dPr>
            <m:begChr m:val=""/>
            <m:endChr m:val="⟩"/>
            <m:ctrlPr>
              <w:rPr>
                <w:rFonts w:ascii="Cambria Math" w:hAnsi="Cambria Math"/>
                <w:color w:val="auto"/>
              </w:rPr>
            </m:ctrlPr>
          </m:dPr>
          <m:e>
            <m:r>
              <w:rPr>
                <w:rFonts w:ascii="Cambria Math" w:hAnsi="Cambria Math"/>
                <w:color w:val="auto"/>
              </w:rPr>
              <m:t>|V</m:t>
            </m:r>
          </m:e>
        </m:d>
        <m:r>
          <w:rPr>
            <w:rFonts w:ascii="Cambria Math" w:hAnsi="Cambria Math"/>
            <w:color w:val="auto"/>
          </w:rPr>
          <m:t>≡</m:t>
        </m:r>
        <m:d>
          <m:dPr>
            <m:ctrlPr>
              <w:rPr>
                <w:rFonts w:ascii="Cambria Math" w:hAnsi="Cambria Math"/>
                <w:i/>
                <w:color w:val="auto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color w:val="auto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auto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auto"/>
                    </w:rPr>
                    <m:t>0</m:t>
                  </m:r>
                </m:e>
              </m:mr>
            </m:m>
          </m:e>
        </m:d>
      </m:oMath>
      <w:r w:rsidR="00F36D60" w:rsidRPr="003653A5">
        <w:rPr>
          <w:rFonts w:eastAsia="MS PGothic" w:cs="MS PGothic"/>
          <w:color w:val="auto"/>
          <w:lang w:eastAsia="ja-JP"/>
        </w:rPr>
        <w:t>.</w:t>
      </w:r>
      <w:r w:rsidR="000E71AB" w:rsidRPr="003653A5">
        <w:rPr>
          <w:rFonts w:eastAsia="MS PGothic" w:cs="MS PGothic"/>
          <w:color w:val="auto"/>
          <w:lang w:eastAsia="ja-JP"/>
        </w:rPr>
        <w:t xml:space="preserve"> </w:t>
      </w:r>
      <w:r w:rsidR="00F36D60" w:rsidRPr="003653A5">
        <w:rPr>
          <w:rFonts w:eastAsia="MS PGothic" w:cs="MS PGothic"/>
          <w:color w:val="auto"/>
          <w:lang w:eastAsia="ja-JP"/>
        </w:rPr>
        <w:t>A</w:t>
      </w:r>
      <w:r w:rsidR="009E6A0C" w:rsidRPr="003653A5">
        <w:rPr>
          <w:rFonts w:eastAsia="MS PGothic" w:cs="MS PGothic"/>
          <w:color w:val="auto"/>
          <w:lang w:eastAsia="ja-JP"/>
        </w:rPr>
        <w:t xml:space="preserve">ll possible pure polarization states </w:t>
      </w:r>
      <w:r w:rsidR="001F416F" w:rsidRPr="003653A5">
        <w:rPr>
          <w:rFonts w:eastAsia="MS PGothic" w:cs="MS PGothic"/>
          <w:color w:val="auto"/>
          <w:lang w:eastAsia="ja-JP"/>
        </w:rPr>
        <w:t>are</w:t>
      </w:r>
      <w:r w:rsidR="009F3BE1" w:rsidRPr="003653A5">
        <w:rPr>
          <w:rFonts w:eastAsia="MS PGothic" w:cs="MS PGothic"/>
          <w:color w:val="auto"/>
          <w:lang w:eastAsia="ja-JP"/>
        </w:rPr>
        <w:t xml:space="preserve"> </w:t>
      </w:r>
      <w:r w:rsidR="009E6A0C" w:rsidRPr="003653A5">
        <w:rPr>
          <w:rFonts w:eastAsia="MS PGothic" w:cs="MS PGothic"/>
          <w:color w:val="auto"/>
          <w:lang w:eastAsia="ja-JP"/>
        </w:rPr>
        <w:t>constructed from coherent</w:t>
      </w:r>
      <w:r w:rsidR="00931441" w:rsidRPr="003653A5">
        <w:rPr>
          <w:rFonts w:eastAsia="MS PGothic" w:cs="MS PGothic"/>
          <w:color w:val="auto"/>
          <w:lang w:eastAsia="ja-JP"/>
        </w:rPr>
        <w:t xml:space="preserve"> </w:t>
      </w:r>
      <w:r w:rsidR="009E6A0C" w:rsidRPr="003653A5">
        <w:rPr>
          <w:rFonts w:eastAsia="MS PGothic" w:cs="MS PGothic"/>
          <w:color w:val="auto"/>
          <w:lang w:eastAsia="ja-JP"/>
        </w:rPr>
        <w:t xml:space="preserve">superpositions of these two </w:t>
      </w:r>
      <w:r w:rsidR="00F36D60" w:rsidRPr="003653A5">
        <w:rPr>
          <w:rFonts w:eastAsia="MS PGothic" w:cs="MS PGothic"/>
          <w:color w:val="auto"/>
          <w:lang w:eastAsia="ja-JP"/>
        </w:rPr>
        <w:t xml:space="preserve">polarization </w:t>
      </w:r>
      <w:r w:rsidR="009E6A0C" w:rsidRPr="003653A5">
        <w:rPr>
          <w:rFonts w:eastAsia="MS PGothic" w:cs="MS PGothic"/>
          <w:color w:val="auto"/>
          <w:lang w:eastAsia="ja-JP"/>
        </w:rPr>
        <w:t>states. For</w:t>
      </w:r>
      <w:r w:rsidR="00950E54" w:rsidRPr="003653A5">
        <w:rPr>
          <w:rFonts w:eastAsia="MS PGothic" w:cs="MS PGothic"/>
          <w:color w:val="auto"/>
          <w:lang w:eastAsia="ja-JP"/>
        </w:rPr>
        <w:t xml:space="preserve"> </w:t>
      </w:r>
      <w:r w:rsidR="009E6A0C" w:rsidRPr="003653A5">
        <w:rPr>
          <w:rFonts w:eastAsia="MS PGothic" w:cs="MS PGothic"/>
          <w:color w:val="auto"/>
          <w:lang w:eastAsia="ja-JP"/>
        </w:rPr>
        <w:t xml:space="preserve">example, </w:t>
      </w:r>
      <w:r w:rsidR="00950E54" w:rsidRPr="003653A5">
        <w:rPr>
          <w:rFonts w:eastAsia="MS PGothic" w:cs="MS PGothic"/>
          <w:color w:val="auto"/>
          <w:lang w:eastAsia="ja-JP"/>
        </w:rPr>
        <w:t xml:space="preserve">the </w:t>
      </w:r>
      <w:r w:rsidR="009E6A0C" w:rsidRPr="003653A5">
        <w:rPr>
          <w:rFonts w:eastAsia="MS PGothic" w:cs="MS PGothic"/>
          <w:color w:val="auto"/>
          <w:lang w:eastAsia="ja-JP"/>
        </w:rPr>
        <w:t>diagonal</w:t>
      </w:r>
      <w:r w:rsidR="00C71A76" w:rsidRPr="003653A5">
        <w:rPr>
          <w:rFonts w:eastAsia="MS PGothic" w:cs="MS PGothic"/>
          <w:color w:val="auto"/>
          <w:lang w:eastAsia="ja-JP"/>
        </w:rPr>
        <w:t>(D)</w:t>
      </w:r>
      <w:r w:rsidR="009E6A0C" w:rsidRPr="003653A5">
        <w:rPr>
          <w:rFonts w:eastAsia="MS PGothic" w:cs="MS PGothic"/>
          <w:color w:val="auto"/>
          <w:lang w:eastAsia="ja-JP"/>
        </w:rPr>
        <w:t>, anti</w:t>
      </w:r>
      <w:r w:rsidR="00950E54" w:rsidRPr="003653A5">
        <w:rPr>
          <w:rFonts w:eastAsia="MS PGothic" w:cs="MS PGothic"/>
          <w:color w:val="auto"/>
          <w:lang w:eastAsia="ja-JP"/>
        </w:rPr>
        <w:t>-</w:t>
      </w:r>
      <w:r w:rsidR="009E6A0C" w:rsidRPr="003653A5">
        <w:rPr>
          <w:rFonts w:eastAsia="MS PGothic" w:cs="MS PGothic"/>
          <w:color w:val="auto"/>
          <w:lang w:eastAsia="ja-JP"/>
        </w:rPr>
        <w:t>diagonal</w:t>
      </w:r>
      <w:r w:rsidR="00C71A76" w:rsidRPr="003653A5">
        <w:rPr>
          <w:rFonts w:eastAsia="MS PGothic" w:cs="MS PGothic"/>
          <w:color w:val="auto"/>
          <w:lang w:eastAsia="ja-JP"/>
        </w:rPr>
        <w:t>(A)</w:t>
      </w:r>
      <w:r w:rsidR="009E6A0C" w:rsidRPr="003653A5">
        <w:rPr>
          <w:rFonts w:eastAsia="MS PGothic" w:cs="MS PGothic"/>
          <w:color w:val="auto"/>
          <w:lang w:eastAsia="ja-JP"/>
        </w:rPr>
        <w:t xml:space="preserve">, </w:t>
      </w:r>
      <w:r w:rsidR="00931441" w:rsidRPr="003653A5">
        <w:rPr>
          <w:rFonts w:eastAsia="MS PGothic" w:cs="MS PGothic"/>
          <w:color w:val="auto"/>
          <w:lang w:eastAsia="ja-JP"/>
        </w:rPr>
        <w:t>r</w:t>
      </w:r>
      <w:r w:rsidR="009E6A0C" w:rsidRPr="003653A5">
        <w:rPr>
          <w:rFonts w:eastAsia="MS PGothic" w:cs="MS PGothic"/>
          <w:color w:val="auto"/>
          <w:lang w:eastAsia="ja-JP"/>
        </w:rPr>
        <w:t>ight</w:t>
      </w:r>
      <w:r w:rsidR="00931441" w:rsidRPr="003653A5">
        <w:rPr>
          <w:rFonts w:eastAsia="MS PGothic" w:cs="MS PGothic"/>
          <w:color w:val="auto"/>
          <w:lang w:eastAsia="ja-JP"/>
        </w:rPr>
        <w:t>-</w:t>
      </w:r>
      <w:r w:rsidR="009E6A0C" w:rsidRPr="003653A5">
        <w:rPr>
          <w:rFonts w:eastAsia="MS PGothic" w:cs="MS PGothic"/>
          <w:color w:val="auto"/>
          <w:lang w:eastAsia="ja-JP"/>
        </w:rPr>
        <w:t>circular</w:t>
      </w:r>
      <w:r w:rsidR="00C71A76" w:rsidRPr="003653A5">
        <w:rPr>
          <w:rFonts w:eastAsia="MS PGothic" w:cs="MS PGothic"/>
          <w:color w:val="auto"/>
          <w:lang w:eastAsia="ja-JP"/>
        </w:rPr>
        <w:t>(R)</w:t>
      </w:r>
      <w:r w:rsidR="00824BEF" w:rsidRPr="003653A5">
        <w:rPr>
          <w:rFonts w:eastAsia="MS PGothic" w:cs="MS PGothic"/>
          <w:color w:val="auto"/>
          <w:lang w:eastAsia="ja-JP"/>
        </w:rPr>
        <w:t>,</w:t>
      </w:r>
      <w:r w:rsidR="00931441" w:rsidRPr="003653A5">
        <w:rPr>
          <w:rFonts w:eastAsia="MS PGothic" w:cs="MS PGothic" w:hint="eastAsia"/>
          <w:color w:val="auto"/>
          <w:lang w:eastAsia="ja-JP"/>
        </w:rPr>
        <w:t xml:space="preserve"> </w:t>
      </w:r>
      <w:r w:rsidR="009E6A0C" w:rsidRPr="003653A5">
        <w:rPr>
          <w:rFonts w:eastAsia="MS PGothic" w:cs="MS PGothic"/>
          <w:color w:val="auto"/>
          <w:lang w:eastAsia="ja-JP"/>
        </w:rPr>
        <w:t>and left-circular</w:t>
      </w:r>
      <w:r w:rsidR="00C71A76" w:rsidRPr="003653A5">
        <w:rPr>
          <w:rFonts w:eastAsia="MS PGothic" w:cs="MS PGothic"/>
          <w:color w:val="auto"/>
          <w:lang w:eastAsia="ja-JP"/>
        </w:rPr>
        <w:t>(L)</w:t>
      </w:r>
      <w:r w:rsidR="009E6A0C" w:rsidRPr="003653A5">
        <w:rPr>
          <w:rFonts w:eastAsia="MS PGothic" w:cs="MS PGothic"/>
          <w:color w:val="auto"/>
          <w:lang w:eastAsia="ja-JP"/>
        </w:rPr>
        <w:t xml:space="preserve"> light</w:t>
      </w:r>
      <w:r w:rsidR="00824BEF" w:rsidRPr="003653A5">
        <w:rPr>
          <w:rFonts w:eastAsia="MS PGothic" w:cs="MS PGothic"/>
          <w:color w:val="auto"/>
          <w:lang w:eastAsia="ja-JP"/>
        </w:rPr>
        <w:t>,</w:t>
      </w:r>
      <w:r w:rsidR="009E6A0C" w:rsidRPr="003653A5">
        <w:rPr>
          <w:rFonts w:eastAsia="MS PGothic" w:cs="MS PGothic"/>
          <w:color w:val="auto"/>
          <w:lang w:eastAsia="ja-JP"/>
        </w:rPr>
        <w:t xml:space="preserve"> </w:t>
      </w:r>
      <w:r w:rsidR="00DE75AF" w:rsidRPr="003653A5">
        <w:rPr>
          <w:rFonts w:eastAsia="MS PGothic" w:cs="MS PGothic"/>
          <w:color w:val="auto"/>
          <w:lang w:eastAsia="ja-JP"/>
        </w:rPr>
        <w:t>respectively</w:t>
      </w:r>
      <w:r w:rsidR="00824BEF" w:rsidRPr="003653A5">
        <w:rPr>
          <w:rFonts w:eastAsia="MS PGothic" w:cs="MS PGothic"/>
          <w:color w:val="auto"/>
          <w:lang w:eastAsia="ja-JP"/>
        </w:rPr>
        <w:t>,</w:t>
      </w:r>
      <w:r w:rsidR="00DE75AF" w:rsidRPr="003653A5">
        <w:rPr>
          <w:rFonts w:eastAsia="MS PGothic" w:cs="MS PGothic"/>
          <w:color w:val="auto"/>
          <w:lang w:eastAsia="ja-JP"/>
        </w:rPr>
        <w:t xml:space="preserve"> </w:t>
      </w:r>
      <w:r w:rsidR="009E6A0C" w:rsidRPr="003653A5">
        <w:rPr>
          <w:rFonts w:eastAsia="MS PGothic" w:cs="MS PGothic"/>
          <w:color w:val="auto"/>
          <w:lang w:eastAsia="ja-JP"/>
        </w:rPr>
        <w:t>are represented by</w:t>
      </w:r>
      <w:r w:rsidR="00460F98" w:rsidRPr="003653A5">
        <w:rPr>
          <w:rFonts w:eastAsia="MS PGothic" w:cs="MS PGothic"/>
          <w:color w:val="auto"/>
          <w:lang w:eastAsia="ja-JP"/>
        </w:rPr>
        <w:t>:</w:t>
      </w:r>
    </w:p>
    <w:p w14:paraId="1477CB1F" w14:textId="77777777" w:rsidR="009E6A0C" w:rsidRPr="003653A5" w:rsidRDefault="009E6A0C" w:rsidP="00880187">
      <w:pPr>
        <w:rPr>
          <w:color w:val="auto"/>
        </w:rPr>
      </w:pPr>
    </w:p>
    <w:p w14:paraId="52B825C0" w14:textId="77777777" w:rsidR="009E6A0C" w:rsidRPr="003653A5" w:rsidRDefault="00475D43" w:rsidP="00880187">
      <w:pPr>
        <w:pStyle w:val="NormalWeb"/>
        <w:spacing w:before="0" w:beforeAutospacing="0" w:after="0" w:afterAutospacing="0"/>
        <w:ind w:firstLine="720"/>
        <w:jc w:val="left"/>
        <w:rPr>
          <w:color w:val="auto"/>
          <w:lang w:eastAsia="ja-JP"/>
        </w:rPr>
      </w:pPr>
      <m:oMath>
        <m:d>
          <m:dPr>
            <m:begChr m:val=""/>
            <m:endChr m:val="⟩"/>
            <m:ctrlPr>
              <w:rPr>
                <w:rFonts w:ascii="Cambria Math" w:hAnsi="Cambria Math"/>
                <w:color w:val="auto"/>
              </w:rPr>
            </m:ctrlPr>
          </m:dPr>
          <m:e>
            <m:r>
              <w:rPr>
                <w:rFonts w:ascii="Cambria Math" w:hAnsi="Cambria Math"/>
                <w:color w:val="auto"/>
              </w:rPr>
              <m:t>|D</m:t>
            </m:r>
          </m:e>
        </m:d>
        <m:r>
          <w:rPr>
            <w:rFonts w:ascii="Cambria Math" w:hAnsi="Cambria Math"/>
            <w:color w:val="auto"/>
          </w:rPr>
          <m:t>≡</m:t>
        </m:r>
        <m:f>
          <m:fPr>
            <m:ctrlPr>
              <w:rPr>
                <w:rFonts w:ascii="Cambria Math" w:hAnsi="Cambria Math"/>
                <w:i/>
                <w:color w:val="aut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auto"/>
              </w:rPr>
              <m:t xml:space="preserve"> </m:t>
            </m:r>
            <m:d>
              <m:dPr>
                <m:begChr m:val=""/>
                <m:endChr m:val="⟩"/>
                <m:ctrlPr>
                  <w:rPr>
                    <w:rFonts w:ascii="Cambria Math" w:hAnsi="Cambria Math"/>
                    <w:color w:val="auto"/>
                  </w:rPr>
                </m:ctrlPr>
              </m:dPr>
              <m:e>
                <m:r>
                  <w:rPr>
                    <w:rFonts w:ascii="Cambria Math" w:hAnsi="Cambria Math"/>
                    <w:color w:val="auto"/>
                  </w:rPr>
                  <m:t>|H</m:t>
                </m:r>
              </m:e>
            </m:d>
            <m:r>
              <w:rPr>
                <w:rFonts w:ascii="Cambria Math" w:hAnsi="Cambria Math"/>
                <w:color w:val="auto"/>
              </w:rPr>
              <m:t>+</m:t>
            </m:r>
            <m:d>
              <m:dPr>
                <m:begChr m:val=""/>
                <m:endChr m:val="⟩"/>
                <m:ctrlPr>
                  <w:rPr>
                    <w:rFonts w:ascii="Cambria Math" w:hAnsi="Cambria Math"/>
                    <w:color w:val="auto"/>
                  </w:rPr>
                </m:ctrlPr>
              </m:dPr>
              <m:e>
                <m:r>
                  <w:rPr>
                    <w:rFonts w:ascii="Cambria Math" w:hAnsi="Cambria Math"/>
                    <w:color w:val="auto"/>
                  </w:rPr>
                  <m:t>|V</m:t>
                </m:r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color w:val="auto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auto"/>
                  </w:rPr>
                  <m:t>2</m:t>
                </m:r>
              </m:e>
            </m:rad>
          </m:den>
        </m:f>
      </m:oMath>
      <w:r w:rsidR="009E6A0C" w:rsidRPr="003653A5">
        <w:rPr>
          <w:rFonts w:hint="eastAsia"/>
          <w:color w:val="auto"/>
          <w:lang w:eastAsia="ja-JP"/>
        </w:rPr>
        <w:t>,</w:t>
      </w:r>
    </w:p>
    <w:p w14:paraId="7D8D0725" w14:textId="77777777" w:rsidR="009E6A0C" w:rsidRPr="003653A5" w:rsidRDefault="00475D43" w:rsidP="00880187">
      <w:pPr>
        <w:ind w:firstLine="720"/>
        <w:jc w:val="left"/>
        <w:rPr>
          <w:rFonts w:cs="Arial"/>
          <w:color w:val="auto"/>
          <w:lang w:eastAsia="ja-JP"/>
        </w:rPr>
      </w:pPr>
      <m:oMath>
        <m:d>
          <m:dPr>
            <m:begChr m:val=""/>
            <m:endChr m:val="⟩"/>
            <m:ctrlPr>
              <w:rPr>
                <w:rFonts w:ascii="Cambria Math" w:hAnsi="Cambria Math"/>
                <w:color w:val="auto"/>
              </w:rPr>
            </m:ctrlPr>
          </m:dPr>
          <m:e>
            <m:r>
              <w:rPr>
                <w:rFonts w:ascii="Cambria Math" w:hAnsi="Cambria Math"/>
                <w:color w:val="auto"/>
              </w:rPr>
              <m:t>|A</m:t>
            </m:r>
          </m:e>
        </m:d>
        <m:r>
          <w:rPr>
            <w:rFonts w:ascii="Cambria Math" w:hAnsi="Cambria Math"/>
            <w:color w:val="auto"/>
          </w:rPr>
          <m:t>≡</m:t>
        </m:r>
        <m:f>
          <m:fPr>
            <m:ctrlPr>
              <w:rPr>
                <w:rFonts w:ascii="Cambria Math" w:hAnsi="Cambria Math"/>
                <w:i/>
                <w:color w:val="aut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auto"/>
              </w:rPr>
              <m:t xml:space="preserve"> </m:t>
            </m:r>
            <m:d>
              <m:dPr>
                <m:begChr m:val=""/>
                <m:endChr m:val="⟩"/>
                <m:ctrlPr>
                  <w:rPr>
                    <w:rFonts w:ascii="Cambria Math" w:hAnsi="Cambria Math"/>
                    <w:color w:val="auto"/>
                  </w:rPr>
                </m:ctrlPr>
              </m:dPr>
              <m:e>
                <m:r>
                  <w:rPr>
                    <w:rFonts w:ascii="Cambria Math" w:hAnsi="Cambria Math"/>
                    <w:color w:val="auto"/>
                  </w:rPr>
                  <m:t>|H</m:t>
                </m:r>
              </m:e>
            </m:d>
            <m:r>
              <w:rPr>
                <w:rFonts w:ascii="Cambria Math" w:hAnsi="Cambria Math"/>
                <w:color w:val="auto"/>
              </w:rPr>
              <m:t>-</m:t>
            </m:r>
            <m:d>
              <m:dPr>
                <m:begChr m:val=""/>
                <m:endChr m:val="⟩"/>
                <m:ctrlPr>
                  <w:rPr>
                    <w:rFonts w:ascii="Cambria Math" w:hAnsi="Cambria Math"/>
                    <w:color w:val="auto"/>
                  </w:rPr>
                </m:ctrlPr>
              </m:dPr>
              <m:e>
                <m:r>
                  <w:rPr>
                    <w:rFonts w:ascii="Cambria Math" w:hAnsi="Cambria Math"/>
                    <w:color w:val="auto"/>
                  </w:rPr>
                  <m:t>|V</m:t>
                </m:r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color w:val="auto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auto"/>
                  </w:rPr>
                  <m:t>2</m:t>
                </m:r>
              </m:e>
            </m:rad>
          </m:den>
        </m:f>
      </m:oMath>
      <w:r w:rsidR="009E6A0C" w:rsidRPr="003653A5">
        <w:rPr>
          <w:rFonts w:cs="Arial" w:hint="eastAsia"/>
          <w:color w:val="auto"/>
          <w:lang w:eastAsia="ja-JP"/>
        </w:rPr>
        <w:t>,</w:t>
      </w:r>
      <w:r w:rsidR="009E6A0C" w:rsidRPr="003653A5">
        <w:rPr>
          <w:rFonts w:cs="Arial"/>
          <w:color w:val="auto"/>
          <w:lang w:eastAsia="ja-JP"/>
        </w:rPr>
        <w:tab/>
      </w:r>
      <w:r w:rsidR="009E6A0C" w:rsidRPr="003653A5">
        <w:rPr>
          <w:rFonts w:cs="Arial"/>
          <w:color w:val="auto"/>
          <w:lang w:eastAsia="ja-JP"/>
        </w:rPr>
        <w:tab/>
      </w:r>
      <w:r w:rsidR="009E6A0C" w:rsidRPr="003653A5">
        <w:rPr>
          <w:rFonts w:cs="Arial"/>
          <w:color w:val="auto"/>
          <w:lang w:eastAsia="ja-JP"/>
        </w:rPr>
        <w:tab/>
      </w:r>
      <w:r w:rsidR="009E6A0C" w:rsidRPr="003653A5">
        <w:rPr>
          <w:rFonts w:cs="Arial"/>
          <w:color w:val="auto"/>
          <w:lang w:eastAsia="ja-JP"/>
        </w:rPr>
        <w:tab/>
        <w:t>(1)</w:t>
      </w:r>
    </w:p>
    <w:p w14:paraId="265812D3" w14:textId="77777777" w:rsidR="009E6A0C" w:rsidRPr="003653A5" w:rsidRDefault="00475D43" w:rsidP="00880187">
      <w:pPr>
        <w:ind w:firstLine="720"/>
        <w:jc w:val="left"/>
        <w:rPr>
          <w:rFonts w:cs="Arial"/>
          <w:color w:val="auto"/>
          <w:lang w:eastAsia="ja-JP"/>
        </w:rPr>
      </w:pPr>
      <m:oMath>
        <m:d>
          <m:dPr>
            <m:begChr m:val=""/>
            <m:endChr m:val="⟩"/>
            <m:ctrlPr>
              <w:rPr>
                <w:rFonts w:ascii="Cambria Math" w:hAnsi="Cambria Math"/>
                <w:color w:val="auto"/>
              </w:rPr>
            </m:ctrlPr>
          </m:dPr>
          <m:e>
            <m:r>
              <w:rPr>
                <w:rFonts w:ascii="Cambria Math" w:hAnsi="Cambria Math"/>
                <w:color w:val="auto"/>
              </w:rPr>
              <m:t>|R</m:t>
            </m:r>
          </m:e>
        </m:d>
        <m:r>
          <w:rPr>
            <w:rFonts w:ascii="Cambria Math" w:hAnsi="Cambria Math"/>
            <w:color w:val="auto"/>
          </w:rPr>
          <m:t>≡</m:t>
        </m:r>
        <m:f>
          <m:fPr>
            <m:ctrlPr>
              <w:rPr>
                <w:rFonts w:ascii="Cambria Math" w:hAnsi="Cambria Math"/>
                <w:i/>
                <w:color w:val="aut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auto"/>
              </w:rPr>
              <m:t xml:space="preserve"> </m:t>
            </m:r>
            <m:d>
              <m:dPr>
                <m:begChr m:val=""/>
                <m:endChr m:val="⟩"/>
                <m:ctrlPr>
                  <w:rPr>
                    <w:rFonts w:ascii="Cambria Math" w:hAnsi="Cambria Math"/>
                    <w:color w:val="auto"/>
                  </w:rPr>
                </m:ctrlPr>
              </m:dPr>
              <m:e>
                <m:r>
                  <w:rPr>
                    <w:rFonts w:ascii="Cambria Math" w:hAnsi="Cambria Math"/>
                    <w:color w:val="auto"/>
                  </w:rPr>
                  <m:t>|H</m:t>
                </m:r>
              </m:e>
            </m:d>
            <m:r>
              <w:rPr>
                <w:rFonts w:ascii="Cambria Math" w:hAnsi="Cambria Math"/>
                <w:color w:val="auto"/>
              </w:rPr>
              <m:t>+i</m:t>
            </m:r>
            <m:d>
              <m:dPr>
                <m:begChr m:val=""/>
                <m:endChr m:val="⟩"/>
                <m:ctrlPr>
                  <w:rPr>
                    <w:rFonts w:ascii="Cambria Math" w:hAnsi="Cambria Math"/>
                    <w:color w:val="auto"/>
                  </w:rPr>
                </m:ctrlPr>
              </m:dPr>
              <m:e>
                <m:r>
                  <w:rPr>
                    <w:rFonts w:ascii="Cambria Math" w:hAnsi="Cambria Math"/>
                    <w:color w:val="auto"/>
                  </w:rPr>
                  <m:t>|V</m:t>
                </m:r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color w:val="auto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auto"/>
                  </w:rPr>
                  <m:t>2</m:t>
                </m:r>
              </m:e>
            </m:rad>
          </m:den>
        </m:f>
      </m:oMath>
      <w:r w:rsidR="009E6A0C" w:rsidRPr="003653A5">
        <w:rPr>
          <w:rFonts w:cs="Arial" w:hint="eastAsia"/>
          <w:color w:val="auto"/>
          <w:lang w:eastAsia="ja-JP"/>
        </w:rPr>
        <w:t>,</w:t>
      </w:r>
      <w:r w:rsidR="009E6A0C" w:rsidRPr="003653A5">
        <w:rPr>
          <w:rFonts w:cs="Arial" w:hint="eastAsia"/>
          <w:color w:val="auto"/>
          <w:lang w:eastAsia="ja-JP"/>
        </w:rPr>
        <w:tab/>
      </w:r>
      <w:r w:rsidR="009E6A0C" w:rsidRPr="003653A5">
        <w:rPr>
          <w:rFonts w:cs="Arial"/>
          <w:color w:val="auto"/>
          <w:lang w:eastAsia="ja-JP"/>
        </w:rPr>
        <w:tab/>
      </w:r>
      <w:r w:rsidR="009E6A0C" w:rsidRPr="003653A5">
        <w:rPr>
          <w:rFonts w:cs="Arial" w:hint="eastAsia"/>
          <w:color w:val="auto"/>
          <w:lang w:eastAsia="ja-JP"/>
        </w:rPr>
        <w:t xml:space="preserve">and </w:t>
      </w:r>
    </w:p>
    <w:p w14:paraId="1FCA0D01" w14:textId="1CB1747D" w:rsidR="009E6A0C" w:rsidRPr="003653A5" w:rsidRDefault="00475D43" w:rsidP="00880187">
      <w:pPr>
        <w:ind w:firstLine="720"/>
        <w:jc w:val="left"/>
        <w:rPr>
          <w:rFonts w:cs="Arial"/>
          <w:b/>
          <w:color w:val="auto"/>
        </w:rPr>
      </w:pPr>
      <m:oMath>
        <m:d>
          <m:dPr>
            <m:begChr m:val=""/>
            <m:endChr m:val="⟩"/>
            <m:ctrlPr>
              <w:rPr>
                <w:rFonts w:ascii="Cambria Math" w:hAnsi="Cambria Math"/>
                <w:color w:val="auto"/>
              </w:rPr>
            </m:ctrlPr>
          </m:dPr>
          <m:e>
            <m:r>
              <w:rPr>
                <w:rFonts w:ascii="Cambria Math" w:hAnsi="Cambria Math"/>
                <w:color w:val="auto"/>
              </w:rPr>
              <m:t>|L</m:t>
            </m:r>
          </m:e>
        </m:d>
        <m:r>
          <w:rPr>
            <w:rFonts w:ascii="Cambria Math" w:hAnsi="Cambria Math"/>
            <w:color w:val="auto"/>
          </w:rPr>
          <m:t>≡</m:t>
        </m:r>
        <m:f>
          <m:fPr>
            <m:ctrlPr>
              <w:rPr>
                <w:rFonts w:ascii="Cambria Math" w:hAnsi="Cambria Math"/>
                <w:i/>
                <w:color w:val="aut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auto"/>
              </w:rPr>
              <m:t xml:space="preserve"> </m:t>
            </m:r>
            <m:d>
              <m:dPr>
                <m:begChr m:val=""/>
                <m:endChr m:val="⟩"/>
                <m:ctrlPr>
                  <w:rPr>
                    <w:rFonts w:ascii="Cambria Math" w:hAnsi="Cambria Math"/>
                    <w:color w:val="auto"/>
                  </w:rPr>
                </m:ctrlPr>
              </m:dPr>
              <m:e>
                <m:r>
                  <w:rPr>
                    <w:rFonts w:ascii="Cambria Math" w:hAnsi="Cambria Math"/>
                    <w:color w:val="auto"/>
                  </w:rPr>
                  <m:t>|H</m:t>
                </m:r>
              </m:e>
            </m:d>
            <m:r>
              <w:rPr>
                <w:rFonts w:ascii="Cambria Math" w:hAnsi="Cambria Math"/>
                <w:color w:val="auto"/>
              </w:rPr>
              <m:t>-i</m:t>
            </m:r>
            <m:d>
              <m:dPr>
                <m:begChr m:val=""/>
                <m:endChr m:val="⟩"/>
                <m:ctrlPr>
                  <w:rPr>
                    <w:rFonts w:ascii="Cambria Math" w:hAnsi="Cambria Math"/>
                    <w:color w:val="auto"/>
                  </w:rPr>
                </m:ctrlPr>
              </m:dPr>
              <m:e>
                <m:r>
                  <w:rPr>
                    <w:rFonts w:ascii="Cambria Math" w:hAnsi="Cambria Math"/>
                    <w:color w:val="auto"/>
                  </w:rPr>
                  <m:t>|V</m:t>
                </m:r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color w:val="auto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auto"/>
                  </w:rPr>
                  <m:t>2</m:t>
                </m:r>
              </m:e>
            </m:rad>
          </m:den>
        </m:f>
      </m:oMath>
      <w:r w:rsidR="001B1B7F" w:rsidRPr="003653A5">
        <w:rPr>
          <w:rFonts w:cs="Arial" w:hint="eastAsia"/>
          <w:color w:val="auto"/>
          <w:lang w:eastAsia="ja-JP"/>
        </w:rPr>
        <w:t>,</w:t>
      </w:r>
      <w:r w:rsidR="001B1B7F" w:rsidRPr="003653A5">
        <w:rPr>
          <w:rFonts w:cs="Arial" w:hint="eastAsia"/>
          <w:color w:val="auto"/>
          <w:lang w:eastAsia="ja-JP"/>
        </w:rPr>
        <w:tab/>
      </w:r>
    </w:p>
    <w:p w14:paraId="6EC3620A" w14:textId="77777777" w:rsidR="00A83AD6" w:rsidRPr="003653A5" w:rsidRDefault="00A83AD6" w:rsidP="00880187">
      <w:pPr>
        <w:jc w:val="left"/>
        <w:rPr>
          <w:rFonts w:eastAsia="MS PGothic" w:cs="MS PGothic"/>
          <w:color w:val="auto"/>
          <w:lang w:eastAsia="ja-JP"/>
        </w:rPr>
      </w:pPr>
    </w:p>
    <w:p w14:paraId="52C37896" w14:textId="126F5E7C" w:rsidR="003B2D23" w:rsidRPr="003653A5" w:rsidRDefault="00B357CC" w:rsidP="00880187">
      <w:pPr>
        <w:widowControl/>
        <w:autoSpaceDE/>
        <w:autoSpaceDN/>
        <w:adjustRightInd/>
        <w:jc w:val="left"/>
        <w:rPr>
          <w:rFonts w:eastAsia="MS PGothic" w:cs="MS PGothic"/>
          <w:color w:val="auto"/>
          <w:lang w:eastAsia="ja-JP"/>
        </w:rPr>
      </w:pPr>
      <w:r w:rsidRPr="003653A5">
        <w:rPr>
          <w:rFonts w:eastAsia="MS PGothic" w:cs="MS PGothic"/>
          <w:color w:val="auto"/>
          <w:lang w:eastAsia="ja-JP"/>
        </w:rPr>
        <w:t xml:space="preserve">H and V </w:t>
      </w:r>
      <w:r w:rsidR="00950E54" w:rsidRPr="003653A5">
        <w:rPr>
          <w:rFonts w:eastAsia="MS PGothic" w:cs="MS PGothic"/>
          <w:color w:val="auto"/>
          <w:lang w:eastAsia="ja-JP"/>
        </w:rPr>
        <w:t>are</w:t>
      </w:r>
      <w:r w:rsidRPr="003653A5">
        <w:rPr>
          <w:rFonts w:eastAsia="MS PGothic" w:cs="MS PGothic"/>
          <w:color w:val="auto"/>
          <w:lang w:eastAsia="ja-JP"/>
        </w:rPr>
        <w:t xml:space="preserve"> called the rectilinear polarization bases. D and A </w:t>
      </w:r>
      <w:r w:rsidR="00950E54" w:rsidRPr="003653A5">
        <w:rPr>
          <w:rFonts w:eastAsia="MS PGothic" w:cs="MS PGothic"/>
          <w:color w:val="auto"/>
          <w:lang w:eastAsia="ja-JP"/>
        </w:rPr>
        <w:t>are</w:t>
      </w:r>
      <w:r w:rsidRPr="003653A5">
        <w:rPr>
          <w:rFonts w:eastAsia="MS PGothic" w:cs="MS PGothic"/>
          <w:color w:val="auto"/>
          <w:lang w:eastAsia="ja-JP"/>
        </w:rPr>
        <w:t xml:space="preserve"> called the diagonal polarization bases. R and L </w:t>
      </w:r>
      <w:r w:rsidR="00950E54" w:rsidRPr="003653A5">
        <w:rPr>
          <w:rFonts w:eastAsia="MS PGothic" w:cs="MS PGothic"/>
          <w:color w:val="auto"/>
          <w:lang w:eastAsia="ja-JP"/>
        </w:rPr>
        <w:t>are</w:t>
      </w:r>
      <w:r w:rsidRPr="003653A5">
        <w:rPr>
          <w:rFonts w:eastAsia="MS PGothic" w:cs="MS PGothic"/>
          <w:color w:val="auto"/>
          <w:lang w:eastAsia="ja-JP"/>
        </w:rPr>
        <w:t xml:space="preserve"> called the circular polarization bases.</w:t>
      </w:r>
      <w:r w:rsidR="003B2D23" w:rsidRPr="003653A5">
        <w:rPr>
          <w:rFonts w:eastAsia="MS PGothic" w:cs="MS PGothic"/>
          <w:color w:val="auto"/>
          <w:lang w:eastAsia="ja-JP"/>
        </w:rPr>
        <w:t xml:space="preserve"> These pure </w:t>
      </w:r>
      <w:proofErr w:type="gramStart"/>
      <w:r w:rsidR="003B2D23" w:rsidRPr="003653A5">
        <w:rPr>
          <w:rFonts w:eastAsia="MS PGothic" w:cs="MS PGothic"/>
          <w:color w:val="auto"/>
          <w:lang w:eastAsia="ja-JP"/>
        </w:rPr>
        <w:t>and also</w:t>
      </w:r>
      <w:proofErr w:type="gramEnd"/>
      <w:r w:rsidR="003B2D23" w:rsidRPr="003653A5">
        <w:rPr>
          <w:rFonts w:eastAsia="MS PGothic" w:cs="MS PGothic"/>
          <w:color w:val="auto"/>
          <w:lang w:eastAsia="ja-JP"/>
        </w:rPr>
        <w:t xml:space="preserve"> mixed </w:t>
      </w:r>
      <w:r w:rsidR="003B2D23" w:rsidRPr="003653A5">
        <w:rPr>
          <w:rFonts w:eastAsia="MS PGothic" w:cs="MS PGothic"/>
          <w:color w:val="auto"/>
          <w:lang w:eastAsia="ja-JP"/>
        </w:rPr>
        <w:lastRenderedPageBreak/>
        <w:t>state</w:t>
      </w:r>
      <w:r w:rsidR="00FF717F" w:rsidRPr="003653A5">
        <w:rPr>
          <w:rFonts w:eastAsia="MS PGothic" w:cs="MS PGothic"/>
          <w:color w:val="auto"/>
          <w:lang w:eastAsia="ja-JP"/>
        </w:rPr>
        <w:t>s</w:t>
      </w:r>
      <w:r w:rsidR="00F54ED1" w:rsidRPr="003653A5">
        <w:rPr>
          <w:rFonts w:eastAsia="MS PGothic" w:cs="MS PGothic"/>
          <w:color w:val="auto"/>
          <w:lang w:eastAsia="ja-JP"/>
        </w:rPr>
        <w:t xml:space="preserve"> of the polarization can be</w:t>
      </w:r>
      <w:r w:rsidR="003B2D23" w:rsidRPr="003653A5">
        <w:rPr>
          <w:rFonts w:eastAsia="MS PGothic" w:cs="MS PGothic"/>
          <w:color w:val="auto"/>
          <w:lang w:eastAsia="ja-JP"/>
        </w:rPr>
        <w:t xml:space="preserve"> represented by density matrixes based on the H- and V-polarization bases</w:t>
      </w:r>
      <w:r w:rsidR="00695962" w:rsidRPr="003653A5">
        <w:rPr>
          <w:rFonts w:eastAsia="MS PGothic" w:cs="MS PGothic"/>
          <w:color w:val="auto"/>
          <w:vertAlign w:val="superscript"/>
          <w:lang w:eastAsia="ja-JP"/>
        </w:rPr>
        <w:t>18</w:t>
      </w:r>
      <w:r w:rsidR="003B2D23" w:rsidRPr="003653A5">
        <w:rPr>
          <w:rFonts w:eastAsia="MS PGothic" w:cs="MS PGothic"/>
          <w:color w:val="auto"/>
          <w:lang w:eastAsia="ja-JP"/>
        </w:rPr>
        <w:t xml:space="preserve">. </w:t>
      </w:r>
    </w:p>
    <w:p w14:paraId="2C704696" w14:textId="77777777" w:rsidR="00B357CC" w:rsidRPr="003653A5" w:rsidRDefault="00B357CC" w:rsidP="00880187">
      <w:pPr>
        <w:jc w:val="left"/>
        <w:rPr>
          <w:rFonts w:cs="Arial"/>
          <w:b/>
          <w:color w:val="auto"/>
        </w:rPr>
      </w:pPr>
    </w:p>
    <w:p w14:paraId="6A50C387" w14:textId="241A7560" w:rsidR="009E6A0C" w:rsidRPr="003653A5" w:rsidRDefault="00F36D60" w:rsidP="00880187">
      <w:pPr>
        <w:widowControl/>
        <w:autoSpaceDE/>
        <w:autoSpaceDN/>
        <w:adjustRightInd/>
        <w:jc w:val="left"/>
        <w:rPr>
          <w:rFonts w:eastAsia="MS PGothic" w:cs="MS PGothic"/>
          <w:color w:val="auto"/>
          <w:lang w:eastAsia="ja-JP"/>
        </w:rPr>
      </w:pPr>
      <w:r w:rsidRPr="003653A5">
        <w:rPr>
          <w:rFonts w:eastAsia="MS PGothic" w:cs="MS PGothic"/>
          <w:color w:val="auto"/>
          <w:lang w:eastAsia="ja-JP"/>
        </w:rPr>
        <w:t xml:space="preserve">The operating principle of the scheme is shown in </w:t>
      </w:r>
      <w:r w:rsidRPr="003653A5">
        <w:rPr>
          <w:rFonts w:eastAsia="MS PGothic" w:cs="MS PGothic"/>
          <w:b/>
          <w:color w:val="auto"/>
          <w:lang w:eastAsia="ja-JP"/>
        </w:rPr>
        <w:t>Figure 1a-e</w:t>
      </w:r>
      <w:r w:rsidRPr="003653A5">
        <w:rPr>
          <w:rFonts w:eastAsia="MS PGothic" w:cs="MS PGothic"/>
          <w:color w:val="auto"/>
          <w:lang w:eastAsia="ja-JP"/>
        </w:rPr>
        <w:t xml:space="preserve">. </w:t>
      </w:r>
      <w:r w:rsidR="009E6A0C" w:rsidRPr="003653A5">
        <w:rPr>
          <w:rFonts w:eastAsia="MS PGothic" w:cs="MS PGothic"/>
          <w:color w:val="auto"/>
          <w:lang w:eastAsia="ja-JP"/>
        </w:rPr>
        <w:t xml:space="preserve">The laser is injected into a polarization </w:t>
      </w:r>
      <w:proofErr w:type="spellStart"/>
      <w:r w:rsidR="009E6A0C" w:rsidRPr="003653A5">
        <w:rPr>
          <w:rFonts w:eastAsia="MS PGothic" w:cs="MS PGothic"/>
          <w:color w:val="auto"/>
          <w:lang w:eastAsia="ja-JP"/>
        </w:rPr>
        <w:t>Sagnac</w:t>
      </w:r>
      <w:proofErr w:type="spellEnd"/>
      <w:r w:rsidR="009E6A0C" w:rsidRPr="003653A5">
        <w:rPr>
          <w:rFonts w:eastAsia="MS PGothic" w:cs="MS PGothic"/>
          <w:color w:val="auto"/>
          <w:lang w:eastAsia="ja-JP"/>
        </w:rPr>
        <w:t xml:space="preserve"> interferometer </w:t>
      </w:r>
      <w:r w:rsidR="00A87A90" w:rsidRPr="003653A5">
        <w:rPr>
          <w:rFonts w:eastAsia="MS PGothic" w:cs="MS PGothic"/>
          <w:color w:val="auto"/>
          <w:lang w:eastAsia="ja-JP"/>
        </w:rPr>
        <w:t>compris</w:t>
      </w:r>
      <w:r w:rsidR="00FF717F" w:rsidRPr="003653A5">
        <w:rPr>
          <w:rFonts w:eastAsia="MS PGothic" w:cs="MS PGothic"/>
          <w:color w:val="auto"/>
          <w:lang w:eastAsia="ja-JP"/>
        </w:rPr>
        <w:t>ed of</w:t>
      </w:r>
      <w:r w:rsidR="009E6A0C" w:rsidRPr="003653A5">
        <w:rPr>
          <w:rFonts w:eastAsia="MS PGothic" w:cs="MS PGothic"/>
          <w:color w:val="auto"/>
          <w:lang w:eastAsia="ja-JP"/>
        </w:rPr>
        <w:t xml:space="preserve"> a polarizing beam splitter (PBS), two half</w:t>
      </w:r>
      <w:r w:rsidR="00931441" w:rsidRPr="003653A5">
        <w:rPr>
          <w:rFonts w:eastAsia="MS PGothic" w:cs="MS PGothic"/>
          <w:color w:val="auto"/>
          <w:lang w:eastAsia="ja-JP"/>
        </w:rPr>
        <w:t xml:space="preserve">-wave plates set </w:t>
      </w:r>
      <w:r w:rsidR="00DE75AF" w:rsidRPr="003653A5">
        <w:rPr>
          <w:rFonts w:eastAsia="MS PGothic" w:cs="MS PGothic"/>
          <w:color w:val="auto"/>
          <w:lang w:eastAsia="ja-JP"/>
        </w:rPr>
        <w:t>to</w:t>
      </w:r>
      <w:r w:rsidR="00931441" w:rsidRPr="003653A5">
        <w:rPr>
          <w:rFonts w:eastAsia="MS PGothic" w:cs="MS PGothic"/>
          <w:color w:val="auto"/>
          <w:lang w:eastAsia="ja-JP"/>
        </w:rPr>
        <w:t xml:space="preserve"> 45</w:t>
      </w:r>
      <w:r w:rsidR="00931441" w:rsidRPr="003653A5">
        <w:rPr>
          <w:rFonts w:eastAsia="MS PGothic" w:cs="MS PGothic"/>
          <w:color w:val="auto"/>
          <w:vertAlign w:val="superscript"/>
          <w:lang w:eastAsia="ja-JP"/>
        </w:rPr>
        <w:t>o</w:t>
      </w:r>
      <w:r w:rsidR="009E6A0C" w:rsidRPr="003653A5">
        <w:rPr>
          <w:rFonts w:eastAsia="MS PGothic" w:cs="MS PGothic"/>
          <w:color w:val="auto"/>
          <w:lang w:eastAsia="ja-JP"/>
        </w:rPr>
        <w:t xml:space="preserve"> (HWP1) and 22.5</w:t>
      </w:r>
      <w:r w:rsidR="00931441" w:rsidRPr="003653A5">
        <w:rPr>
          <w:rFonts w:eastAsia="MS PGothic" w:cs="MS PGothic"/>
          <w:color w:val="auto"/>
          <w:vertAlign w:val="superscript"/>
          <w:lang w:eastAsia="ja-JP"/>
        </w:rPr>
        <w:t>o</w:t>
      </w:r>
      <w:r w:rsidR="00FF717F" w:rsidRPr="003653A5">
        <w:rPr>
          <w:rFonts w:eastAsia="MS PGothic" w:cs="MS PGothic"/>
          <w:color w:val="auto"/>
          <w:vertAlign w:val="superscript"/>
          <w:lang w:eastAsia="ja-JP"/>
        </w:rPr>
        <w:t xml:space="preserve"> </w:t>
      </w:r>
      <w:r w:rsidR="00260014" w:rsidRPr="003653A5">
        <w:rPr>
          <w:rFonts w:eastAsia="MS PGothic" w:cs="MS PGothic"/>
          <w:color w:val="auto"/>
          <w:lang w:eastAsia="ja-JP"/>
        </w:rPr>
        <w:t xml:space="preserve">(HWP2), </w:t>
      </w:r>
      <w:r w:rsidR="009E6A0C" w:rsidRPr="003653A5">
        <w:rPr>
          <w:rFonts w:eastAsia="MS PGothic" w:cs="MS PGothic"/>
          <w:color w:val="auto"/>
          <w:lang w:eastAsia="ja-JP"/>
        </w:rPr>
        <w:t xml:space="preserve">a </w:t>
      </w:r>
      <w:proofErr w:type="spellStart"/>
      <w:r w:rsidR="009E6A0C" w:rsidRPr="003653A5">
        <w:rPr>
          <w:rFonts w:eastAsia="MS PGothic" w:cs="MS PGothic"/>
          <w:color w:val="auto"/>
          <w:lang w:eastAsia="ja-JP"/>
        </w:rPr>
        <w:t>ppKTP</w:t>
      </w:r>
      <w:proofErr w:type="spellEnd"/>
      <w:r w:rsidR="006416CF" w:rsidRPr="003653A5">
        <w:rPr>
          <w:rFonts w:eastAsia="MS PGothic" w:cs="MS PGothic"/>
          <w:color w:val="auto"/>
          <w:lang w:eastAsia="ja-JP"/>
        </w:rPr>
        <w:t xml:space="preserve"> crystal</w:t>
      </w:r>
      <w:r w:rsidR="009E6A0C" w:rsidRPr="003653A5">
        <w:rPr>
          <w:rFonts w:eastAsia="MS PGothic" w:cs="MS PGothic"/>
          <w:color w:val="auto"/>
          <w:lang w:eastAsia="ja-JP"/>
        </w:rPr>
        <w:t>, and mirrors. The polarization optics with th</w:t>
      </w:r>
      <w:r w:rsidR="00E266DA" w:rsidRPr="003653A5">
        <w:rPr>
          <w:rFonts w:eastAsia="MS PGothic" w:cs="MS PGothic"/>
          <w:color w:val="auto"/>
          <w:lang w:eastAsia="ja-JP"/>
        </w:rPr>
        <w:t>is</w:t>
      </w:r>
      <w:r w:rsidR="009E6A0C" w:rsidRPr="003653A5">
        <w:rPr>
          <w:rFonts w:eastAsia="MS PGothic" w:cs="MS PGothic"/>
          <w:color w:val="auto"/>
          <w:lang w:eastAsia="ja-JP"/>
        </w:rPr>
        <w:t xml:space="preserve"> setup work for both </w:t>
      </w:r>
      <w:r w:rsidR="00E266DA" w:rsidRPr="003653A5">
        <w:rPr>
          <w:rFonts w:eastAsia="MS PGothic" w:cs="MS PGothic"/>
          <w:color w:val="auto"/>
          <w:lang w:eastAsia="ja-JP"/>
        </w:rPr>
        <w:t xml:space="preserve">the </w:t>
      </w:r>
      <w:r w:rsidR="009E6A0C" w:rsidRPr="003653A5">
        <w:rPr>
          <w:rFonts w:eastAsia="MS PGothic" w:cs="MS PGothic"/>
          <w:color w:val="auto"/>
          <w:lang w:eastAsia="ja-JP"/>
        </w:rPr>
        <w:t xml:space="preserve">wavelength of </w:t>
      </w:r>
      <w:r w:rsidR="00DE75AF" w:rsidRPr="003653A5">
        <w:rPr>
          <w:rFonts w:eastAsia="MS PGothic" w:cs="MS PGothic"/>
          <w:color w:val="auto"/>
          <w:lang w:eastAsia="ja-JP"/>
        </w:rPr>
        <w:t xml:space="preserve">the </w:t>
      </w:r>
      <w:r w:rsidR="009E6A0C" w:rsidRPr="003653A5">
        <w:rPr>
          <w:rFonts w:eastAsia="MS PGothic" w:cs="MS PGothic"/>
          <w:color w:val="auto"/>
          <w:lang w:eastAsia="ja-JP"/>
        </w:rPr>
        <w:t>pump laser field and down-converted photons.</w:t>
      </w:r>
    </w:p>
    <w:p w14:paraId="376A067B" w14:textId="77777777" w:rsidR="009E6A0C" w:rsidRPr="003653A5" w:rsidRDefault="009E6A0C" w:rsidP="00880187">
      <w:pPr>
        <w:widowControl/>
        <w:autoSpaceDE/>
        <w:autoSpaceDN/>
        <w:adjustRightInd/>
        <w:jc w:val="left"/>
        <w:rPr>
          <w:rFonts w:eastAsia="MS PGothic" w:cs="MS PGothic"/>
          <w:color w:val="auto"/>
          <w:lang w:eastAsia="ja-JP"/>
        </w:rPr>
      </w:pPr>
    </w:p>
    <w:p w14:paraId="798780DC" w14:textId="6B15E480" w:rsidR="009E6A0C" w:rsidRPr="003653A5" w:rsidRDefault="009E6A0C" w:rsidP="00880187">
      <w:pPr>
        <w:widowControl/>
        <w:autoSpaceDE/>
        <w:autoSpaceDN/>
        <w:adjustRightInd/>
        <w:jc w:val="left"/>
        <w:rPr>
          <w:rFonts w:eastAsia="MS PGothic" w:cs="MS PGothic"/>
          <w:color w:val="auto"/>
          <w:lang w:eastAsia="ja-JP"/>
        </w:rPr>
      </w:pPr>
      <w:r w:rsidRPr="003653A5">
        <w:rPr>
          <w:rFonts w:eastAsia="MS PGothic" w:cs="MS PGothic"/>
          <w:color w:val="auto"/>
          <w:lang w:eastAsia="ja-JP"/>
        </w:rPr>
        <w:t>The H-component of the pump laser passes thro</w:t>
      </w:r>
      <w:r w:rsidR="00C77473" w:rsidRPr="003653A5">
        <w:rPr>
          <w:rFonts w:eastAsia="MS PGothic" w:cs="MS PGothic"/>
          <w:color w:val="auto"/>
          <w:lang w:eastAsia="ja-JP"/>
        </w:rPr>
        <w:t xml:space="preserve">ugh the PBS as shown in </w:t>
      </w:r>
      <w:r w:rsidR="00C77473" w:rsidRPr="003653A5">
        <w:rPr>
          <w:rFonts w:eastAsia="MS PGothic" w:cs="MS PGothic"/>
          <w:b/>
          <w:color w:val="auto"/>
          <w:lang w:eastAsia="ja-JP"/>
        </w:rPr>
        <w:t>Fig</w:t>
      </w:r>
      <w:r w:rsidR="00D3269E" w:rsidRPr="003653A5">
        <w:rPr>
          <w:rFonts w:eastAsia="MS PGothic" w:cs="MS PGothic"/>
          <w:b/>
          <w:color w:val="auto"/>
          <w:lang w:eastAsia="ja-JP"/>
        </w:rPr>
        <w:t xml:space="preserve">ure </w:t>
      </w:r>
      <w:r w:rsidR="00C77473" w:rsidRPr="003653A5">
        <w:rPr>
          <w:rFonts w:eastAsia="MS PGothic" w:cs="MS PGothic"/>
          <w:b/>
          <w:color w:val="auto"/>
          <w:lang w:eastAsia="ja-JP"/>
        </w:rPr>
        <w:t>1a</w:t>
      </w:r>
      <w:r w:rsidRPr="003653A5">
        <w:rPr>
          <w:rFonts w:eastAsia="MS PGothic" w:cs="MS PGothic"/>
          <w:color w:val="auto"/>
          <w:lang w:eastAsia="ja-JP"/>
        </w:rPr>
        <w:t xml:space="preserve"> and round trips the setup in </w:t>
      </w:r>
      <w:r w:rsidR="00E266DA" w:rsidRPr="003653A5">
        <w:rPr>
          <w:rFonts w:eastAsia="MS PGothic" w:cs="MS PGothic"/>
          <w:color w:val="auto"/>
          <w:lang w:eastAsia="ja-JP"/>
        </w:rPr>
        <w:t>a</w:t>
      </w:r>
      <w:r w:rsidRPr="003653A5">
        <w:rPr>
          <w:rFonts w:eastAsia="MS PGothic" w:cs="MS PGothic"/>
          <w:color w:val="auto"/>
          <w:lang w:eastAsia="ja-JP"/>
        </w:rPr>
        <w:t xml:space="preserve"> clockwise </w:t>
      </w:r>
      <w:r w:rsidR="00627DAF" w:rsidRPr="003653A5">
        <w:rPr>
          <w:rFonts w:eastAsia="MS PGothic" w:cs="MS PGothic"/>
          <w:color w:val="auto"/>
          <w:lang w:eastAsia="ja-JP"/>
        </w:rPr>
        <w:t xml:space="preserve">(CW) </w:t>
      </w:r>
      <w:r w:rsidRPr="003653A5">
        <w:rPr>
          <w:rFonts w:eastAsia="MS PGothic" w:cs="MS PGothic"/>
          <w:color w:val="auto"/>
          <w:lang w:eastAsia="ja-JP"/>
        </w:rPr>
        <w:t xml:space="preserve">direction. The polarization of the pump laser </w:t>
      </w:r>
      <w:r w:rsidR="0033685C" w:rsidRPr="003653A5">
        <w:rPr>
          <w:rFonts w:eastAsia="MS PGothic" w:cs="MS PGothic"/>
          <w:color w:val="auto"/>
          <w:lang w:eastAsia="ja-JP"/>
        </w:rPr>
        <w:t>was</w:t>
      </w:r>
      <w:r w:rsidRPr="003653A5">
        <w:rPr>
          <w:rFonts w:eastAsia="MS PGothic" w:cs="MS PGothic"/>
          <w:color w:val="auto"/>
          <w:lang w:eastAsia="ja-JP"/>
        </w:rPr>
        <w:t xml:space="preserve"> inverted to </w:t>
      </w:r>
      <w:r w:rsidR="0010704B" w:rsidRPr="003653A5">
        <w:rPr>
          <w:rFonts w:eastAsia="MS PGothic" w:cs="MS PGothic"/>
          <w:color w:val="auto"/>
          <w:lang w:eastAsia="ja-JP"/>
        </w:rPr>
        <w:t xml:space="preserve">the </w:t>
      </w:r>
      <w:r w:rsidRPr="003653A5">
        <w:rPr>
          <w:rFonts w:eastAsia="MS PGothic" w:cs="MS PGothic"/>
          <w:color w:val="auto"/>
          <w:lang w:eastAsia="ja-JP"/>
        </w:rPr>
        <w:t xml:space="preserve">diagonal </w:t>
      </w:r>
      <w:r w:rsidR="009C19B7" w:rsidRPr="003653A5">
        <w:rPr>
          <w:rFonts w:eastAsia="MS PGothic" w:cs="MS PGothic"/>
          <w:color w:val="auto"/>
          <w:lang w:eastAsia="ja-JP"/>
        </w:rPr>
        <w:t>(D)</w:t>
      </w:r>
      <w:r w:rsidRPr="003653A5">
        <w:rPr>
          <w:rFonts w:eastAsia="MS PGothic" w:cs="MS PGothic"/>
          <w:color w:val="auto"/>
          <w:lang w:eastAsia="ja-JP"/>
        </w:rPr>
        <w:t xml:space="preserve"> state</w:t>
      </w:r>
      <w:r w:rsidR="00C77473" w:rsidRPr="003653A5">
        <w:rPr>
          <w:rFonts w:eastAsia="MS PGothic" w:cs="MS PGothic"/>
          <w:color w:val="auto"/>
          <w:lang w:eastAsia="ja-JP"/>
        </w:rPr>
        <w:t xml:space="preserve"> </w:t>
      </w:r>
      <w:r w:rsidRPr="003653A5">
        <w:rPr>
          <w:rFonts w:eastAsia="MS PGothic" w:cs="MS PGothic"/>
          <w:color w:val="auto"/>
          <w:lang w:eastAsia="ja-JP"/>
        </w:rPr>
        <w:t>thro</w:t>
      </w:r>
      <w:r w:rsidR="00C77473" w:rsidRPr="003653A5">
        <w:rPr>
          <w:rFonts w:eastAsia="MS PGothic" w:cs="MS PGothic"/>
          <w:color w:val="auto"/>
          <w:lang w:eastAsia="ja-JP"/>
        </w:rPr>
        <w:t>ugh HWP2. Here t</w:t>
      </w:r>
      <w:r w:rsidRPr="003653A5">
        <w:rPr>
          <w:rFonts w:eastAsia="MS PGothic" w:cs="MS PGothic"/>
          <w:color w:val="auto"/>
          <w:lang w:eastAsia="ja-JP"/>
        </w:rPr>
        <w:t>he V-component of the pump laser works for down-conversion</w:t>
      </w:r>
      <w:r w:rsidR="003A081D" w:rsidRPr="003653A5">
        <w:rPr>
          <w:rFonts w:eastAsia="MS PGothic" w:cs="MS PGothic"/>
          <w:color w:val="auto"/>
          <w:lang w:eastAsia="ja-JP"/>
        </w:rPr>
        <w:t>,</w:t>
      </w:r>
      <w:r w:rsidRPr="003653A5">
        <w:rPr>
          <w:rFonts w:eastAsia="MS PGothic" w:cs="MS PGothic"/>
          <w:color w:val="auto"/>
          <w:lang w:eastAsia="ja-JP"/>
        </w:rPr>
        <w:t xml:space="preserve"> and </w:t>
      </w:r>
      <w:r w:rsidR="0010704B" w:rsidRPr="003653A5">
        <w:rPr>
          <w:rFonts w:eastAsia="MS PGothic" w:cs="MS PGothic"/>
          <w:color w:val="auto"/>
          <w:lang w:eastAsia="ja-JP"/>
        </w:rPr>
        <w:t xml:space="preserve">the </w:t>
      </w:r>
      <w:r w:rsidRPr="003653A5">
        <w:rPr>
          <w:rFonts w:eastAsia="MS PGothic" w:cs="MS PGothic"/>
          <w:color w:val="auto"/>
          <w:lang w:eastAsia="ja-JP"/>
        </w:rPr>
        <w:t xml:space="preserve">generated photons are V-polarized </w:t>
      </w:r>
      <w:r w:rsidR="003A081D" w:rsidRPr="003653A5">
        <w:rPr>
          <w:rFonts w:eastAsia="MS PGothic" w:cs="MS PGothic"/>
          <w:color w:val="auto"/>
          <w:lang w:eastAsia="ja-JP"/>
        </w:rPr>
        <w:t>with</w:t>
      </w:r>
      <w:r w:rsidRPr="003653A5">
        <w:rPr>
          <w:rFonts w:eastAsia="MS PGothic" w:cs="MS PGothic"/>
          <w:color w:val="auto"/>
          <w:lang w:eastAsia="ja-JP"/>
        </w:rPr>
        <w:t xml:space="preserve"> type-0 SPDC. </w:t>
      </w:r>
      <w:r w:rsidR="00C77473" w:rsidRPr="003653A5">
        <w:rPr>
          <w:rFonts w:eastAsia="MS PGothic" w:cs="MS PGothic"/>
          <w:color w:val="auto"/>
          <w:lang w:eastAsia="ja-JP"/>
        </w:rPr>
        <w:t>T</w:t>
      </w:r>
      <w:r w:rsidRPr="003653A5">
        <w:rPr>
          <w:rFonts w:eastAsia="MS PGothic" w:cs="MS PGothic"/>
          <w:color w:val="auto"/>
          <w:lang w:eastAsia="ja-JP"/>
        </w:rPr>
        <w:t xml:space="preserve">he </w:t>
      </w:r>
      <w:r w:rsidR="0033685C" w:rsidRPr="003653A5">
        <w:rPr>
          <w:rFonts w:eastAsia="MS PGothic" w:cs="MS PGothic"/>
          <w:color w:val="auto"/>
          <w:lang w:eastAsia="ja-JP"/>
        </w:rPr>
        <w:t xml:space="preserve">SPDC </w:t>
      </w:r>
      <w:r w:rsidRPr="003653A5">
        <w:rPr>
          <w:rFonts w:eastAsia="MS PGothic" w:cs="MS PGothic"/>
          <w:color w:val="auto"/>
          <w:lang w:eastAsia="ja-JP"/>
        </w:rPr>
        <w:t>polarization state of generated photon pairs can be represented as:</w:t>
      </w:r>
    </w:p>
    <w:p w14:paraId="5E677281" w14:textId="77777777" w:rsidR="009E6A0C" w:rsidRPr="003653A5" w:rsidRDefault="009E6A0C" w:rsidP="00880187">
      <w:pPr>
        <w:jc w:val="left"/>
        <w:rPr>
          <w:rFonts w:cs="Arial"/>
          <w:b/>
          <w:color w:val="auto"/>
        </w:rPr>
      </w:pPr>
    </w:p>
    <w:p w14:paraId="41A09EFF" w14:textId="77777777" w:rsidR="009E6A0C" w:rsidRPr="003653A5" w:rsidRDefault="00475D43" w:rsidP="00880187">
      <w:pPr>
        <w:pStyle w:val="NormalWeb"/>
        <w:spacing w:before="0" w:beforeAutospacing="0" w:after="0" w:afterAutospacing="0"/>
        <w:ind w:firstLine="720"/>
        <w:jc w:val="left"/>
        <w:rPr>
          <w:color w:val="auto"/>
          <w:lang w:eastAsia="ja-JP"/>
        </w:rPr>
      </w:pPr>
      <m:oMath>
        <m:d>
          <m:dPr>
            <m:begChr m:val=""/>
            <m:endChr m:val="⟩"/>
            <m:ctrlPr>
              <w:rPr>
                <w:rFonts w:ascii="Cambria Math" w:hAnsi="Cambria Math"/>
                <w:color w:val="auto"/>
              </w:rPr>
            </m:ctrlPr>
          </m:dPr>
          <m:e>
            <m:r>
              <w:rPr>
                <w:rFonts w:ascii="Cambria Math" w:hAnsi="Cambria Math"/>
                <w:color w:val="auto"/>
              </w:rPr>
              <m:t>|</m:t>
            </m:r>
            <m:sSub>
              <m:sSubPr>
                <m:ctrlPr>
                  <w:rPr>
                    <w:rFonts w:ascii="Cambria Math" w:hAnsi="Cambria Math"/>
                    <w:i/>
                    <w:color w:val="auto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</w:rPr>
                  <m:t>a</m:t>
                </m:r>
              </m:sub>
            </m:sSub>
          </m:e>
        </m:d>
        <m:r>
          <w:rPr>
            <w:rFonts w:ascii="Cambria Math" w:hAnsi="Cambria Math"/>
            <w:color w:val="auto"/>
          </w:rPr>
          <m:t>=</m:t>
        </m:r>
        <m:d>
          <m:dPr>
            <m:begChr m:val=""/>
            <m:endChr m:val="⟩"/>
            <m:ctrlPr>
              <w:rPr>
                <w:rFonts w:ascii="Cambria Math" w:hAnsi="Cambria Math"/>
                <w:color w:val="auto"/>
              </w:rPr>
            </m:ctrlPr>
          </m:dPr>
          <m:e>
            <m:r>
              <w:rPr>
                <w:rFonts w:ascii="Cambria Math" w:hAnsi="Cambria Math"/>
                <w:color w:val="auto"/>
              </w:rPr>
              <m:t>|VV</m:t>
            </m:r>
          </m:e>
        </m:d>
      </m:oMath>
      <w:r w:rsidR="009E6A0C" w:rsidRPr="003653A5">
        <w:rPr>
          <w:color w:val="auto"/>
          <w:lang w:eastAsia="ja-JP"/>
        </w:rPr>
        <w:t>.</w:t>
      </w:r>
      <w:r w:rsidR="009E6A0C" w:rsidRPr="003653A5">
        <w:rPr>
          <w:color w:val="auto"/>
          <w:lang w:eastAsia="ja-JP"/>
        </w:rPr>
        <w:tab/>
      </w:r>
      <w:r w:rsidR="009E6A0C" w:rsidRPr="003653A5">
        <w:rPr>
          <w:color w:val="auto"/>
          <w:lang w:eastAsia="ja-JP"/>
        </w:rPr>
        <w:tab/>
      </w:r>
      <w:r w:rsidR="009E6A0C" w:rsidRPr="003653A5">
        <w:rPr>
          <w:color w:val="auto"/>
          <w:lang w:eastAsia="ja-JP"/>
        </w:rPr>
        <w:tab/>
      </w:r>
      <w:r w:rsidR="009E6A0C" w:rsidRPr="003653A5">
        <w:rPr>
          <w:color w:val="auto"/>
          <w:lang w:eastAsia="ja-JP"/>
        </w:rPr>
        <w:tab/>
      </w:r>
      <w:r w:rsidR="009E6A0C" w:rsidRPr="003653A5">
        <w:rPr>
          <w:color w:val="auto"/>
          <w:lang w:eastAsia="ja-JP"/>
        </w:rPr>
        <w:tab/>
      </w:r>
      <w:r w:rsidR="009E6A0C" w:rsidRPr="003653A5">
        <w:rPr>
          <w:color w:val="auto"/>
          <w:lang w:eastAsia="ja-JP"/>
        </w:rPr>
        <w:tab/>
      </w:r>
      <w:r w:rsidR="009E6A0C" w:rsidRPr="003653A5">
        <w:rPr>
          <w:color w:val="auto"/>
          <w:lang w:eastAsia="ja-JP"/>
        </w:rPr>
        <w:tab/>
      </w:r>
      <w:r w:rsidR="009E6A0C" w:rsidRPr="003653A5">
        <w:rPr>
          <w:color w:val="auto"/>
          <w:lang w:eastAsia="ja-JP"/>
        </w:rPr>
        <w:tab/>
        <w:t>(2)</w:t>
      </w:r>
    </w:p>
    <w:p w14:paraId="4A007833" w14:textId="77777777" w:rsidR="009E6A0C" w:rsidRPr="003653A5" w:rsidRDefault="009E6A0C" w:rsidP="00880187">
      <w:pPr>
        <w:widowControl/>
        <w:autoSpaceDE/>
        <w:autoSpaceDN/>
        <w:adjustRightInd/>
        <w:jc w:val="left"/>
        <w:rPr>
          <w:rFonts w:eastAsia="MS PGothic" w:cs="MS PGothic"/>
          <w:color w:val="auto"/>
          <w:lang w:eastAsia="ja-JP"/>
        </w:rPr>
      </w:pPr>
    </w:p>
    <w:p w14:paraId="0F101505" w14:textId="37030E35" w:rsidR="009E6A0C" w:rsidRPr="003653A5" w:rsidRDefault="00F45D4D" w:rsidP="00880187">
      <w:pPr>
        <w:widowControl/>
        <w:autoSpaceDE/>
        <w:autoSpaceDN/>
        <w:adjustRightInd/>
        <w:jc w:val="left"/>
        <w:rPr>
          <w:rFonts w:eastAsia="MS PGothic" w:cs="MS PGothic"/>
          <w:color w:val="auto"/>
          <w:lang w:eastAsia="ja-JP"/>
        </w:rPr>
      </w:pPr>
      <w:r w:rsidRPr="003653A5">
        <w:rPr>
          <w:rFonts w:eastAsia="MS PGothic" w:cs="MS PGothic"/>
          <w:color w:val="auto"/>
          <w:lang w:eastAsia="ja-JP"/>
        </w:rPr>
        <w:t>The down-converted photon pairs</w:t>
      </w:r>
      <w:r w:rsidR="009E6A0C" w:rsidRPr="003653A5">
        <w:rPr>
          <w:rFonts w:eastAsia="MS PGothic" w:cs="MS PGothic"/>
          <w:color w:val="auto"/>
          <w:lang w:eastAsia="ja-JP"/>
        </w:rPr>
        <w:t xml:space="preserve"> are H-polarized through </w:t>
      </w:r>
      <w:r w:rsidR="0010704B" w:rsidRPr="003653A5">
        <w:rPr>
          <w:rFonts w:eastAsia="MS PGothic" w:cs="MS PGothic"/>
          <w:color w:val="auto"/>
          <w:lang w:eastAsia="ja-JP"/>
        </w:rPr>
        <w:t>the</w:t>
      </w:r>
      <w:r w:rsidR="009E6A0C" w:rsidRPr="003653A5">
        <w:rPr>
          <w:rFonts w:eastAsia="MS PGothic" w:cs="MS PGothic"/>
          <w:color w:val="auto"/>
          <w:lang w:eastAsia="ja-JP"/>
        </w:rPr>
        <w:t xml:space="preserve"> HWP1 set </w:t>
      </w:r>
      <w:r w:rsidR="0033685C" w:rsidRPr="003653A5">
        <w:rPr>
          <w:rFonts w:eastAsia="MS PGothic" w:cs="MS PGothic"/>
          <w:color w:val="auto"/>
          <w:lang w:eastAsia="ja-JP"/>
        </w:rPr>
        <w:t>to</w:t>
      </w:r>
      <w:r w:rsidR="009E6A0C" w:rsidRPr="003653A5">
        <w:rPr>
          <w:rFonts w:eastAsia="MS PGothic" w:cs="MS PGothic"/>
          <w:color w:val="auto"/>
          <w:lang w:eastAsia="ja-JP"/>
        </w:rPr>
        <w:t xml:space="preserve"> 45</w:t>
      </w:r>
      <w:r w:rsidR="00C77473" w:rsidRPr="003653A5">
        <w:rPr>
          <w:rFonts w:eastAsia="MS PGothic" w:cs="MS PGothic"/>
          <w:color w:val="auto"/>
          <w:vertAlign w:val="superscript"/>
          <w:lang w:eastAsia="ja-JP"/>
        </w:rPr>
        <w:t>o</w:t>
      </w:r>
      <w:r w:rsidR="009E6A0C" w:rsidRPr="003653A5">
        <w:rPr>
          <w:rFonts w:eastAsia="MS PGothic" w:cs="MS PGothic"/>
          <w:color w:val="auto"/>
          <w:lang w:eastAsia="ja-JP"/>
        </w:rPr>
        <w:t xml:space="preserve"> as shown </w:t>
      </w:r>
      <w:r w:rsidR="0010704B" w:rsidRPr="003653A5">
        <w:rPr>
          <w:rFonts w:eastAsia="MS PGothic" w:cs="MS PGothic"/>
          <w:color w:val="auto"/>
          <w:lang w:eastAsia="ja-JP"/>
        </w:rPr>
        <w:t xml:space="preserve">in </w:t>
      </w:r>
      <w:r w:rsidR="009E6A0C" w:rsidRPr="003653A5">
        <w:rPr>
          <w:rFonts w:eastAsia="MS PGothic" w:cs="MS PGothic"/>
          <w:b/>
          <w:color w:val="auto"/>
          <w:lang w:eastAsia="ja-JP"/>
        </w:rPr>
        <w:t>Fig</w:t>
      </w:r>
      <w:r w:rsidR="00D3269E" w:rsidRPr="003653A5">
        <w:rPr>
          <w:rFonts w:eastAsia="MS PGothic" w:cs="MS PGothic"/>
          <w:b/>
          <w:color w:val="auto"/>
          <w:lang w:eastAsia="ja-JP"/>
        </w:rPr>
        <w:t>ure</w:t>
      </w:r>
      <w:r w:rsidR="009E6A0C" w:rsidRPr="003653A5">
        <w:rPr>
          <w:rFonts w:eastAsia="MS PGothic" w:cs="MS PGothic"/>
          <w:b/>
          <w:color w:val="auto"/>
          <w:lang w:eastAsia="ja-JP"/>
        </w:rPr>
        <w:t xml:space="preserve"> </w:t>
      </w:r>
      <w:r w:rsidR="0033685C" w:rsidRPr="003653A5">
        <w:rPr>
          <w:rFonts w:eastAsia="MS PGothic" w:cs="MS PGothic"/>
          <w:b/>
          <w:color w:val="auto"/>
          <w:lang w:eastAsia="ja-JP"/>
        </w:rPr>
        <w:t>1</w:t>
      </w:r>
      <w:r w:rsidR="009E6A0C" w:rsidRPr="003653A5">
        <w:rPr>
          <w:rFonts w:eastAsia="MS PGothic" w:cs="MS PGothic"/>
          <w:b/>
          <w:color w:val="auto"/>
          <w:lang w:eastAsia="ja-JP"/>
        </w:rPr>
        <w:t>b</w:t>
      </w:r>
      <w:r w:rsidR="003A081D" w:rsidRPr="003653A5">
        <w:rPr>
          <w:rFonts w:eastAsia="MS PGothic" w:cs="MS PGothic"/>
          <w:color w:val="auto"/>
          <w:lang w:eastAsia="ja-JP"/>
        </w:rPr>
        <w:t>,</w:t>
      </w:r>
      <w:r w:rsidR="009E6A0C" w:rsidRPr="003653A5">
        <w:rPr>
          <w:rFonts w:eastAsia="MS PGothic" w:cs="MS PGothic"/>
          <w:color w:val="auto"/>
          <w:lang w:eastAsia="ja-JP"/>
        </w:rPr>
        <w:t xml:space="preserve"> and the polarization state becomes: </w:t>
      </w:r>
    </w:p>
    <w:p w14:paraId="77032825" w14:textId="77777777" w:rsidR="009E6A0C" w:rsidRPr="003653A5" w:rsidRDefault="009E6A0C" w:rsidP="00880187">
      <w:pPr>
        <w:widowControl/>
        <w:autoSpaceDE/>
        <w:autoSpaceDN/>
        <w:adjustRightInd/>
        <w:jc w:val="left"/>
        <w:rPr>
          <w:rFonts w:eastAsia="MS PGothic" w:cs="MS PGothic"/>
          <w:color w:val="auto"/>
          <w:lang w:eastAsia="ja-JP"/>
        </w:rPr>
      </w:pPr>
    </w:p>
    <w:p w14:paraId="4F2810A5" w14:textId="77777777" w:rsidR="009E6A0C" w:rsidRPr="003653A5" w:rsidRDefault="00475D43" w:rsidP="00880187">
      <w:pPr>
        <w:pStyle w:val="NormalWeb"/>
        <w:spacing w:before="0" w:beforeAutospacing="0" w:after="0" w:afterAutospacing="0"/>
        <w:ind w:firstLine="720"/>
        <w:jc w:val="left"/>
        <w:rPr>
          <w:color w:val="auto"/>
          <w:lang w:eastAsia="ja-JP"/>
        </w:rPr>
      </w:pPr>
      <m:oMath>
        <m:d>
          <m:dPr>
            <m:begChr m:val=""/>
            <m:endChr m:val="⟩"/>
            <m:ctrlPr>
              <w:rPr>
                <w:rFonts w:ascii="Cambria Math" w:hAnsi="Cambria Math"/>
                <w:color w:val="auto"/>
              </w:rPr>
            </m:ctrlPr>
          </m:dPr>
          <m:e>
            <m:r>
              <w:rPr>
                <w:rFonts w:ascii="Cambria Math" w:hAnsi="Cambria Math"/>
                <w:color w:val="auto"/>
              </w:rPr>
              <m:t>|</m:t>
            </m:r>
            <m:sSub>
              <m:sSubPr>
                <m:ctrlPr>
                  <w:rPr>
                    <w:rFonts w:ascii="Cambria Math" w:hAnsi="Cambria Math"/>
                    <w:i/>
                    <w:color w:val="auto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</w:rPr>
                  <m:t>b</m:t>
                </m:r>
              </m:sub>
            </m:sSub>
          </m:e>
        </m:d>
        <m:r>
          <w:rPr>
            <w:rFonts w:ascii="Cambria Math" w:hAnsi="Cambria Math"/>
            <w:color w:val="auto"/>
          </w:rPr>
          <m:t>=</m:t>
        </m:r>
        <m:d>
          <m:dPr>
            <m:begChr m:val=""/>
            <m:endChr m:val="⟩"/>
            <m:ctrlPr>
              <w:rPr>
                <w:rFonts w:ascii="Cambria Math" w:hAnsi="Cambria Math"/>
                <w:color w:val="auto"/>
              </w:rPr>
            </m:ctrlPr>
          </m:dPr>
          <m:e>
            <m:r>
              <w:rPr>
                <w:rFonts w:ascii="Cambria Math" w:hAnsi="Cambria Math"/>
                <w:color w:val="auto"/>
              </w:rPr>
              <m:t>|HH</m:t>
            </m:r>
          </m:e>
        </m:d>
      </m:oMath>
      <w:r w:rsidR="009E6A0C" w:rsidRPr="003653A5">
        <w:rPr>
          <w:rFonts w:hint="eastAsia"/>
          <w:color w:val="auto"/>
          <w:lang w:eastAsia="ja-JP"/>
        </w:rPr>
        <w:t>.</w:t>
      </w:r>
      <w:r w:rsidR="009E6A0C" w:rsidRPr="003653A5">
        <w:rPr>
          <w:color w:val="auto"/>
          <w:lang w:eastAsia="ja-JP"/>
        </w:rPr>
        <w:tab/>
      </w:r>
      <w:r w:rsidR="009E6A0C" w:rsidRPr="003653A5">
        <w:rPr>
          <w:color w:val="auto"/>
          <w:lang w:eastAsia="ja-JP"/>
        </w:rPr>
        <w:tab/>
      </w:r>
      <w:r w:rsidR="009E6A0C" w:rsidRPr="003653A5">
        <w:rPr>
          <w:color w:val="auto"/>
          <w:lang w:eastAsia="ja-JP"/>
        </w:rPr>
        <w:tab/>
      </w:r>
      <w:r w:rsidR="009E6A0C" w:rsidRPr="003653A5">
        <w:rPr>
          <w:color w:val="auto"/>
          <w:lang w:eastAsia="ja-JP"/>
        </w:rPr>
        <w:tab/>
      </w:r>
      <w:r w:rsidR="009E6A0C" w:rsidRPr="003653A5">
        <w:rPr>
          <w:color w:val="auto"/>
          <w:lang w:eastAsia="ja-JP"/>
        </w:rPr>
        <w:tab/>
      </w:r>
      <w:r w:rsidR="009E6A0C" w:rsidRPr="003653A5">
        <w:rPr>
          <w:color w:val="auto"/>
          <w:lang w:eastAsia="ja-JP"/>
        </w:rPr>
        <w:tab/>
      </w:r>
      <w:r w:rsidR="009E6A0C" w:rsidRPr="003653A5">
        <w:rPr>
          <w:color w:val="auto"/>
          <w:lang w:eastAsia="ja-JP"/>
        </w:rPr>
        <w:tab/>
      </w:r>
      <w:r w:rsidR="009E6A0C" w:rsidRPr="003653A5">
        <w:rPr>
          <w:color w:val="auto"/>
          <w:lang w:eastAsia="ja-JP"/>
        </w:rPr>
        <w:tab/>
        <w:t>(3)</w:t>
      </w:r>
    </w:p>
    <w:p w14:paraId="4F1377DC" w14:textId="77777777" w:rsidR="009E6A0C" w:rsidRPr="003653A5" w:rsidRDefault="009E6A0C" w:rsidP="00880187">
      <w:pPr>
        <w:widowControl/>
        <w:autoSpaceDE/>
        <w:autoSpaceDN/>
        <w:adjustRightInd/>
        <w:jc w:val="left"/>
        <w:rPr>
          <w:rFonts w:eastAsia="MS PGothic" w:cs="MS PGothic"/>
          <w:color w:val="auto"/>
          <w:lang w:eastAsia="ja-JP"/>
        </w:rPr>
      </w:pPr>
    </w:p>
    <w:p w14:paraId="38EA1EAB" w14:textId="0D2BEFE6" w:rsidR="009E6A0C" w:rsidRPr="003653A5" w:rsidRDefault="009E6A0C" w:rsidP="00880187">
      <w:pPr>
        <w:widowControl/>
        <w:autoSpaceDE/>
        <w:autoSpaceDN/>
        <w:adjustRightInd/>
        <w:jc w:val="left"/>
        <w:rPr>
          <w:rFonts w:eastAsia="MS PGothic" w:cs="MS PGothic"/>
          <w:color w:val="auto"/>
          <w:lang w:eastAsia="ja-JP"/>
        </w:rPr>
      </w:pPr>
      <w:r w:rsidRPr="003653A5">
        <w:rPr>
          <w:rFonts w:eastAsia="MS PGothic" w:cs="MS PGothic" w:hint="eastAsia"/>
          <w:color w:val="auto"/>
          <w:lang w:eastAsia="ja-JP"/>
        </w:rPr>
        <w:t xml:space="preserve">The </w:t>
      </w:r>
      <w:r w:rsidR="00870B6F" w:rsidRPr="003653A5">
        <w:rPr>
          <w:rFonts w:eastAsia="MS PGothic" w:cs="MS PGothic"/>
          <w:color w:val="auto"/>
          <w:lang w:eastAsia="ja-JP"/>
        </w:rPr>
        <w:t xml:space="preserve">pump laser beam again injected the </w:t>
      </w:r>
      <w:r w:rsidRPr="003653A5">
        <w:rPr>
          <w:rFonts w:eastAsia="MS PGothic" w:cs="MS PGothic" w:hint="eastAsia"/>
          <w:color w:val="auto"/>
          <w:lang w:eastAsia="ja-JP"/>
        </w:rPr>
        <w:t>inverted photon</w:t>
      </w:r>
      <w:r w:rsidR="00870B6F" w:rsidRPr="003653A5">
        <w:rPr>
          <w:rFonts w:eastAsia="MS PGothic" w:cs="MS PGothic"/>
          <w:color w:val="auto"/>
          <w:lang w:eastAsia="ja-JP"/>
        </w:rPr>
        <w:t xml:space="preserve"> pairs</w:t>
      </w:r>
      <w:r w:rsidRPr="003653A5">
        <w:rPr>
          <w:rFonts w:eastAsia="MS PGothic" w:cs="MS PGothic"/>
          <w:color w:val="auto"/>
          <w:lang w:eastAsia="ja-JP"/>
        </w:rPr>
        <w:t xml:space="preserve"> into </w:t>
      </w:r>
      <w:r w:rsidR="003A081D" w:rsidRPr="003653A5">
        <w:rPr>
          <w:rFonts w:eastAsia="MS PGothic" w:cs="MS PGothic"/>
          <w:color w:val="auto"/>
          <w:lang w:eastAsia="ja-JP"/>
        </w:rPr>
        <w:t xml:space="preserve">the </w:t>
      </w:r>
      <w:proofErr w:type="spellStart"/>
      <w:r w:rsidRPr="003653A5">
        <w:rPr>
          <w:rFonts w:eastAsia="MS PGothic" w:cs="MS PGothic"/>
          <w:color w:val="auto"/>
          <w:lang w:eastAsia="ja-JP"/>
        </w:rPr>
        <w:t>ppKTP</w:t>
      </w:r>
      <w:proofErr w:type="spellEnd"/>
      <w:r w:rsidRPr="003653A5">
        <w:rPr>
          <w:rFonts w:eastAsia="MS PGothic" w:cs="MS PGothic"/>
          <w:color w:val="auto"/>
          <w:lang w:eastAsia="ja-JP"/>
        </w:rPr>
        <w:t xml:space="preserve">. The generated photon pairs </w:t>
      </w:r>
      <w:r w:rsidR="0010704B" w:rsidRPr="003653A5">
        <w:rPr>
          <w:rFonts w:eastAsia="MS PGothic" w:cs="MS PGothic"/>
          <w:color w:val="auto"/>
          <w:lang w:eastAsia="ja-JP"/>
        </w:rPr>
        <w:t>from the second</w:t>
      </w:r>
      <w:r w:rsidRPr="003653A5">
        <w:rPr>
          <w:rFonts w:eastAsia="MS PGothic" w:cs="MS PGothic"/>
          <w:color w:val="auto"/>
          <w:lang w:eastAsia="ja-JP"/>
        </w:rPr>
        <w:t xml:space="preserve"> SPDC are both V-polarized and superposed with the photon pairs generated by</w:t>
      </w:r>
      <w:r w:rsidR="009F1E01" w:rsidRPr="003653A5">
        <w:rPr>
          <w:rFonts w:eastAsia="MS PGothic" w:cs="MS PGothic"/>
          <w:color w:val="auto"/>
          <w:lang w:eastAsia="ja-JP"/>
        </w:rPr>
        <w:t xml:space="preserve"> the</w:t>
      </w:r>
      <w:r w:rsidRPr="003653A5">
        <w:rPr>
          <w:rFonts w:eastAsia="MS PGothic" w:cs="MS PGothic"/>
          <w:color w:val="auto"/>
          <w:lang w:eastAsia="ja-JP"/>
        </w:rPr>
        <w:t xml:space="preserve"> </w:t>
      </w:r>
      <w:r w:rsidR="0010704B" w:rsidRPr="003653A5">
        <w:rPr>
          <w:rFonts w:eastAsia="MS PGothic" w:cs="MS PGothic"/>
          <w:color w:val="auto"/>
          <w:lang w:eastAsia="ja-JP"/>
        </w:rPr>
        <w:t>first</w:t>
      </w:r>
      <w:r w:rsidRPr="003653A5">
        <w:rPr>
          <w:rFonts w:eastAsia="MS PGothic" w:cs="MS PGothic"/>
          <w:color w:val="auto"/>
          <w:lang w:eastAsia="ja-JP"/>
        </w:rPr>
        <w:t xml:space="preserve"> SPDC </w:t>
      </w:r>
      <w:r w:rsidR="000049C7" w:rsidRPr="003653A5">
        <w:rPr>
          <w:rFonts w:eastAsia="MS PGothic" w:cs="MS PGothic"/>
          <w:color w:val="auto"/>
          <w:lang w:eastAsia="ja-JP"/>
        </w:rPr>
        <w:t>for</w:t>
      </w:r>
      <w:r w:rsidRPr="003653A5">
        <w:rPr>
          <w:rFonts w:eastAsia="MS PGothic" w:cs="MS PGothic"/>
          <w:color w:val="auto"/>
          <w:lang w:eastAsia="ja-JP"/>
        </w:rPr>
        <w:t xml:space="preserve"> a collinear optical mode</w:t>
      </w:r>
      <w:r w:rsidR="00F45D4D" w:rsidRPr="003653A5">
        <w:rPr>
          <w:rFonts w:eastAsia="MS PGothic" w:cs="MS PGothic"/>
          <w:color w:val="auto"/>
          <w:lang w:eastAsia="ja-JP"/>
        </w:rPr>
        <w:t xml:space="preserve"> as shown </w:t>
      </w:r>
      <w:r w:rsidR="00F45D4D" w:rsidRPr="003653A5">
        <w:rPr>
          <w:rFonts w:eastAsia="MS PGothic" w:cs="MS PGothic"/>
          <w:b/>
          <w:color w:val="auto"/>
          <w:lang w:eastAsia="ja-JP"/>
        </w:rPr>
        <w:t>Fig</w:t>
      </w:r>
      <w:r w:rsidR="00D3269E" w:rsidRPr="003653A5">
        <w:rPr>
          <w:rFonts w:eastAsia="MS PGothic" w:cs="MS PGothic"/>
          <w:b/>
          <w:color w:val="auto"/>
          <w:lang w:eastAsia="ja-JP"/>
        </w:rPr>
        <w:t>ure</w:t>
      </w:r>
      <w:r w:rsidR="00F45D4D" w:rsidRPr="003653A5">
        <w:rPr>
          <w:rFonts w:eastAsia="MS PGothic" w:cs="MS PGothic"/>
          <w:b/>
          <w:color w:val="auto"/>
          <w:lang w:eastAsia="ja-JP"/>
        </w:rPr>
        <w:t xml:space="preserve"> </w:t>
      </w:r>
      <w:r w:rsidR="0033685C" w:rsidRPr="003653A5">
        <w:rPr>
          <w:rFonts w:eastAsia="MS PGothic" w:cs="MS PGothic"/>
          <w:b/>
          <w:color w:val="auto"/>
          <w:lang w:eastAsia="ja-JP"/>
        </w:rPr>
        <w:t>1</w:t>
      </w:r>
      <w:r w:rsidR="00F45D4D" w:rsidRPr="003653A5">
        <w:rPr>
          <w:rFonts w:eastAsia="MS PGothic" w:cs="MS PGothic"/>
          <w:b/>
          <w:color w:val="auto"/>
          <w:lang w:eastAsia="ja-JP"/>
        </w:rPr>
        <w:t>c</w:t>
      </w:r>
      <w:r w:rsidRPr="003653A5">
        <w:rPr>
          <w:rFonts w:eastAsia="MS PGothic" w:cs="MS PGothic"/>
          <w:color w:val="auto"/>
          <w:lang w:eastAsia="ja-JP"/>
        </w:rPr>
        <w:t xml:space="preserve">. The polarization state of </w:t>
      </w:r>
      <w:r w:rsidR="003A081D" w:rsidRPr="003653A5">
        <w:rPr>
          <w:rFonts w:eastAsia="MS PGothic" w:cs="MS PGothic"/>
          <w:color w:val="auto"/>
          <w:lang w:eastAsia="ja-JP"/>
        </w:rPr>
        <w:t xml:space="preserve">the </w:t>
      </w:r>
      <w:r w:rsidRPr="003653A5">
        <w:rPr>
          <w:rFonts w:eastAsia="MS PGothic" w:cs="MS PGothic"/>
          <w:color w:val="auto"/>
          <w:lang w:eastAsia="ja-JP"/>
        </w:rPr>
        <w:t xml:space="preserve">photon pairs after </w:t>
      </w:r>
      <w:r w:rsidR="009F1E01" w:rsidRPr="003653A5">
        <w:rPr>
          <w:rFonts w:eastAsia="MS PGothic" w:cs="MS PGothic"/>
          <w:color w:val="auto"/>
          <w:lang w:eastAsia="ja-JP"/>
        </w:rPr>
        <w:t>the second</w:t>
      </w:r>
      <w:r w:rsidRPr="003653A5">
        <w:rPr>
          <w:rFonts w:eastAsia="MS PGothic" w:cs="MS PGothic"/>
          <w:color w:val="auto"/>
          <w:lang w:eastAsia="ja-JP"/>
        </w:rPr>
        <w:t xml:space="preserve"> SPDC </w:t>
      </w:r>
      <w:r w:rsidR="00F30210" w:rsidRPr="003653A5">
        <w:rPr>
          <w:rFonts w:eastAsia="MS PGothic" w:cs="MS PGothic"/>
          <w:color w:val="auto"/>
          <w:lang w:eastAsia="ja-JP"/>
        </w:rPr>
        <w:t xml:space="preserve">is </w:t>
      </w:r>
      <w:r w:rsidRPr="003653A5">
        <w:rPr>
          <w:rFonts w:eastAsia="MS PGothic" w:cs="MS PGothic"/>
          <w:color w:val="auto"/>
          <w:lang w:eastAsia="ja-JP"/>
        </w:rPr>
        <w:t>represented as:</w:t>
      </w:r>
    </w:p>
    <w:p w14:paraId="08A7679B" w14:textId="77777777" w:rsidR="009E6A0C" w:rsidRPr="003653A5" w:rsidRDefault="009E6A0C" w:rsidP="00880187">
      <w:pPr>
        <w:widowControl/>
        <w:autoSpaceDE/>
        <w:autoSpaceDN/>
        <w:adjustRightInd/>
        <w:jc w:val="left"/>
        <w:rPr>
          <w:rFonts w:eastAsia="MS PGothic" w:cs="MS PGothic"/>
          <w:color w:val="auto"/>
          <w:lang w:eastAsia="ja-JP"/>
        </w:rPr>
      </w:pPr>
    </w:p>
    <w:p w14:paraId="193E64DA" w14:textId="699F0FB6" w:rsidR="009E6A0C" w:rsidRPr="003653A5" w:rsidRDefault="00475D43" w:rsidP="00880187">
      <w:pPr>
        <w:pStyle w:val="NormalWeb"/>
        <w:spacing w:before="0" w:beforeAutospacing="0" w:after="0" w:afterAutospacing="0"/>
        <w:ind w:firstLine="720"/>
        <w:jc w:val="left"/>
        <w:rPr>
          <w:color w:val="auto"/>
          <w:lang w:eastAsia="ja-JP"/>
        </w:rPr>
      </w:pPr>
      <m:oMath>
        <m:d>
          <m:dPr>
            <m:begChr m:val=""/>
            <m:endChr m:val="⟩"/>
            <m:ctrlPr>
              <w:rPr>
                <w:rFonts w:ascii="Cambria Math" w:hAnsi="Cambria Math"/>
                <w:color w:val="auto"/>
              </w:rPr>
            </m:ctrlPr>
          </m:dPr>
          <m:e>
            <m:r>
              <w:rPr>
                <w:rFonts w:ascii="Cambria Math" w:hAnsi="Cambria Math"/>
                <w:color w:val="auto"/>
              </w:rPr>
              <m:t>|</m:t>
            </m:r>
            <m:sSub>
              <m:sSubPr>
                <m:ctrlPr>
                  <w:rPr>
                    <w:rFonts w:ascii="Cambria Math" w:hAnsi="Cambria Math"/>
                    <w:i/>
                    <w:color w:val="auto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</w:rPr>
                  <m:t>c</m:t>
                </m:r>
              </m:sub>
            </m:sSub>
          </m:e>
        </m:d>
        <m:r>
          <w:rPr>
            <w:rFonts w:ascii="Cambria Math" w:hAnsi="Cambria Math"/>
            <w:color w:val="auto"/>
          </w:rPr>
          <m:t>∝</m:t>
        </m:r>
        <m:d>
          <m:dPr>
            <m:begChr m:val=""/>
            <m:endChr m:val="⟩"/>
            <m:ctrlPr>
              <w:rPr>
                <w:rFonts w:ascii="Cambria Math" w:hAnsi="Cambria Math"/>
                <w:color w:val="auto"/>
              </w:rPr>
            </m:ctrlPr>
          </m:dPr>
          <m:e>
            <m:r>
              <w:rPr>
                <w:rFonts w:ascii="Cambria Math" w:hAnsi="Cambria Math"/>
                <w:color w:val="auto"/>
              </w:rPr>
              <m:t>|HH</m:t>
            </m:r>
          </m:e>
        </m:d>
        <m:r>
          <w:rPr>
            <w:rFonts w:ascii="Cambria Math" w:hAnsi="Cambria Math"/>
            <w:color w:val="auto"/>
          </w:rPr>
          <m:t>+</m:t>
        </m:r>
        <m:sSup>
          <m:sSupPr>
            <m:ctrlPr>
              <w:rPr>
                <w:rFonts w:ascii="Cambria Math" w:hAnsi="Cambria Math"/>
                <w:i/>
                <w:color w:val="auto"/>
              </w:rPr>
            </m:ctrlPr>
          </m:sSupPr>
          <m:e>
            <m:r>
              <w:rPr>
                <w:rFonts w:ascii="Cambria Math" w:hAnsi="Cambria Math"/>
                <w:color w:val="auto"/>
              </w:rPr>
              <m:t>e</m:t>
            </m:r>
          </m:e>
          <m:sup>
            <m:r>
              <w:rPr>
                <w:rFonts w:ascii="Cambria Math" w:hAnsi="Cambria Math"/>
                <w:color w:val="auto"/>
              </w:rPr>
              <m:t>iϕ</m:t>
            </m:r>
          </m:sup>
        </m:sSup>
        <m:d>
          <m:dPr>
            <m:begChr m:val=""/>
            <m:endChr m:val="⟩"/>
            <m:ctrlPr>
              <w:rPr>
                <w:rFonts w:ascii="Cambria Math" w:hAnsi="Cambria Math"/>
                <w:color w:val="auto"/>
              </w:rPr>
            </m:ctrlPr>
          </m:dPr>
          <m:e>
            <m:r>
              <w:rPr>
                <w:rFonts w:ascii="Cambria Math" w:hAnsi="Cambria Math"/>
                <w:color w:val="auto"/>
              </w:rPr>
              <m:t>|VV</m:t>
            </m:r>
          </m:e>
        </m:d>
        <m:r>
          <w:rPr>
            <w:rFonts w:ascii="Cambria Math" w:hAnsi="Cambria Math"/>
            <w:color w:val="auto"/>
          </w:rPr>
          <m:t>,</m:t>
        </m:r>
      </m:oMath>
      <w:r w:rsidR="009E6A0C" w:rsidRPr="003653A5">
        <w:rPr>
          <w:color w:val="auto"/>
          <w:lang w:eastAsia="ja-JP"/>
        </w:rPr>
        <w:tab/>
      </w:r>
      <w:r w:rsidR="009E6A0C" w:rsidRPr="003653A5">
        <w:rPr>
          <w:color w:val="auto"/>
          <w:lang w:eastAsia="ja-JP"/>
        </w:rPr>
        <w:tab/>
      </w:r>
      <w:r w:rsidR="009E6A0C" w:rsidRPr="003653A5">
        <w:rPr>
          <w:color w:val="auto"/>
          <w:lang w:eastAsia="ja-JP"/>
        </w:rPr>
        <w:tab/>
      </w:r>
      <w:r w:rsidR="009E6A0C" w:rsidRPr="003653A5">
        <w:rPr>
          <w:color w:val="auto"/>
          <w:lang w:eastAsia="ja-JP"/>
        </w:rPr>
        <w:tab/>
      </w:r>
      <w:r w:rsidR="009E6A0C" w:rsidRPr="003653A5">
        <w:rPr>
          <w:color w:val="auto"/>
          <w:lang w:eastAsia="ja-JP"/>
        </w:rPr>
        <w:tab/>
      </w:r>
      <w:r w:rsidR="009E6A0C" w:rsidRPr="003653A5">
        <w:rPr>
          <w:color w:val="auto"/>
          <w:lang w:eastAsia="ja-JP"/>
        </w:rPr>
        <w:tab/>
        <w:t>(4)</w:t>
      </w:r>
    </w:p>
    <w:p w14:paraId="09AFB3E0" w14:textId="77777777" w:rsidR="009E6A0C" w:rsidRPr="003653A5" w:rsidRDefault="009E6A0C" w:rsidP="00880187">
      <w:pPr>
        <w:widowControl/>
        <w:autoSpaceDE/>
        <w:autoSpaceDN/>
        <w:adjustRightInd/>
        <w:jc w:val="left"/>
        <w:rPr>
          <w:rFonts w:eastAsia="MS PGothic" w:cs="MS PGothic"/>
          <w:color w:val="auto"/>
          <w:lang w:eastAsia="ja-JP"/>
        </w:rPr>
      </w:pPr>
    </w:p>
    <w:p w14:paraId="34944017" w14:textId="091427F8" w:rsidR="009E6A0C" w:rsidRPr="003653A5" w:rsidRDefault="004927CC" w:rsidP="00880187">
      <w:pPr>
        <w:widowControl/>
        <w:autoSpaceDE/>
        <w:autoSpaceDN/>
        <w:adjustRightInd/>
        <w:jc w:val="left"/>
        <w:rPr>
          <w:rFonts w:eastAsia="MS PGothic" w:cs="MS PGothic"/>
          <w:color w:val="auto"/>
          <w:lang w:eastAsia="ja-JP"/>
        </w:rPr>
      </w:pPr>
      <w:r w:rsidRPr="003653A5">
        <w:rPr>
          <w:rFonts w:eastAsia="MS PGothic" w:cs="MS PGothic"/>
          <w:color w:val="auto"/>
          <w:lang w:eastAsia="ja-JP"/>
        </w:rPr>
        <w:t>w</w:t>
      </w:r>
      <w:r w:rsidR="006130E3" w:rsidRPr="003653A5">
        <w:rPr>
          <w:rFonts w:eastAsia="MS PGothic" w:cs="MS PGothic"/>
          <w:color w:val="auto"/>
          <w:lang w:eastAsia="ja-JP"/>
        </w:rPr>
        <w:t>h</w:t>
      </w:r>
      <w:r w:rsidR="00F45D4D" w:rsidRPr="003653A5">
        <w:rPr>
          <w:rFonts w:eastAsia="MS PGothic" w:cs="MS PGothic"/>
          <w:color w:val="auto"/>
          <w:lang w:eastAsia="ja-JP"/>
        </w:rPr>
        <w:t>ere</w:t>
      </w:r>
      <w:r w:rsidR="00F45D4D" w:rsidRPr="003653A5">
        <w:rPr>
          <w:rFonts w:eastAsia="MS PGothic" w:cs="MS PGothic"/>
          <w:i/>
          <w:color w:val="auto"/>
          <w:lang w:eastAsia="ja-JP"/>
        </w:rPr>
        <w:t xml:space="preserve"> </w:t>
      </w:r>
      <m:oMath>
        <m:r>
          <w:rPr>
            <w:rFonts w:ascii="Cambria Math" w:eastAsia="MS PGothic" w:hAnsi="Cambria Math" w:cs="MS PGothic"/>
            <w:color w:val="auto"/>
            <w:lang w:eastAsia="ja-JP"/>
          </w:rPr>
          <m:t>ϕ,</m:t>
        </m:r>
      </m:oMath>
      <w:r w:rsidR="009E6A0C" w:rsidRPr="003653A5">
        <w:rPr>
          <w:rFonts w:eastAsia="MS PGothic" w:cs="MS PGothic"/>
          <w:color w:val="auto"/>
          <w:lang w:eastAsia="ja-JP"/>
        </w:rPr>
        <w:t xml:space="preserve"> is the relative phase between the photon pair from </w:t>
      </w:r>
      <w:r w:rsidR="00842CE0" w:rsidRPr="003653A5">
        <w:rPr>
          <w:rFonts w:eastAsia="MS PGothic" w:cs="MS PGothic"/>
          <w:color w:val="auto"/>
          <w:lang w:eastAsia="ja-JP"/>
        </w:rPr>
        <w:t xml:space="preserve">the </w:t>
      </w:r>
      <w:r w:rsidR="00B05E3D" w:rsidRPr="003653A5">
        <w:rPr>
          <w:rFonts w:eastAsia="MS PGothic" w:cs="MS PGothic"/>
          <w:color w:val="auto"/>
          <w:lang w:eastAsia="ja-JP"/>
        </w:rPr>
        <w:t>first</w:t>
      </w:r>
      <w:r w:rsidR="009E6A0C" w:rsidRPr="003653A5">
        <w:rPr>
          <w:rFonts w:eastAsia="MS PGothic" w:cs="MS PGothic"/>
          <w:color w:val="auto"/>
          <w:lang w:eastAsia="ja-JP"/>
        </w:rPr>
        <w:t xml:space="preserve"> and </w:t>
      </w:r>
      <w:r w:rsidR="00B05E3D" w:rsidRPr="003653A5">
        <w:rPr>
          <w:rFonts w:eastAsia="MS PGothic" w:cs="MS PGothic"/>
          <w:color w:val="auto"/>
          <w:lang w:eastAsia="ja-JP"/>
        </w:rPr>
        <w:t>second</w:t>
      </w:r>
      <w:r w:rsidR="009E6A0C" w:rsidRPr="003653A5">
        <w:rPr>
          <w:rFonts w:eastAsia="MS PGothic" w:cs="MS PGothic"/>
          <w:color w:val="auto"/>
          <w:lang w:eastAsia="ja-JP"/>
        </w:rPr>
        <w:t xml:space="preserve"> </w:t>
      </w:r>
      <w:proofErr w:type="gramStart"/>
      <w:r w:rsidR="009E6A0C" w:rsidRPr="003653A5">
        <w:rPr>
          <w:rFonts w:eastAsia="MS PGothic" w:cs="MS PGothic"/>
          <w:color w:val="auto"/>
          <w:lang w:eastAsia="ja-JP"/>
        </w:rPr>
        <w:t>SPDC.</w:t>
      </w:r>
      <w:proofErr w:type="gramEnd"/>
      <w:r w:rsidR="009E6A0C" w:rsidRPr="003653A5">
        <w:rPr>
          <w:rFonts w:eastAsia="MS PGothic" w:cs="MS PGothic"/>
          <w:color w:val="auto"/>
          <w:lang w:eastAsia="ja-JP"/>
        </w:rPr>
        <w:t xml:space="preserve"> The phase does not vary </w:t>
      </w:r>
      <w:r w:rsidR="006F3E6C" w:rsidRPr="003653A5">
        <w:rPr>
          <w:rFonts w:eastAsia="MS PGothic" w:cs="MS PGothic"/>
          <w:color w:val="auto"/>
          <w:lang w:eastAsia="ja-JP"/>
        </w:rPr>
        <w:t>with</w:t>
      </w:r>
      <w:r w:rsidR="009E6A0C" w:rsidRPr="003653A5">
        <w:rPr>
          <w:rFonts w:eastAsia="MS PGothic" w:cs="MS PGothic"/>
          <w:color w:val="auto"/>
          <w:lang w:eastAsia="ja-JP"/>
        </w:rPr>
        <w:t xml:space="preserve"> time because it is determined by the HWP1's material dispersion between </w:t>
      </w:r>
      <w:r w:rsidR="006F3E6C" w:rsidRPr="003653A5">
        <w:rPr>
          <w:rFonts w:eastAsia="MS PGothic" w:cs="MS PGothic"/>
          <w:color w:val="auto"/>
          <w:lang w:eastAsia="ja-JP"/>
        </w:rPr>
        <w:t xml:space="preserve">the </w:t>
      </w:r>
      <w:r w:rsidR="009E6A0C" w:rsidRPr="003653A5">
        <w:rPr>
          <w:rFonts w:eastAsia="MS PGothic" w:cs="MS PGothic"/>
          <w:color w:val="auto"/>
          <w:lang w:eastAsia="ja-JP"/>
        </w:rPr>
        <w:t xml:space="preserve">pump laser and </w:t>
      </w:r>
      <w:r w:rsidR="006F3E6C" w:rsidRPr="003653A5">
        <w:rPr>
          <w:rFonts w:eastAsia="MS PGothic" w:cs="MS PGothic"/>
          <w:color w:val="auto"/>
          <w:lang w:eastAsia="ja-JP"/>
        </w:rPr>
        <w:t xml:space="preserve">the </w:t>
      </w:r>
      <w:r w:rsidR="009E6A0C" w:rsidRPr="003653A5">
        <w:rPr>
          <w:rFonts w:eastAsia="MS PGothic" w:cs="MS PGothic"/>
          <w:color w:val="auto"/>
          <w:lang w:eastAsia="ja-JP"/>
        </w:rPr>
        <w:t>down-converted photons, and adjustable by tilting HWP1. The H (V)-polarization state of the down</w:t>
      </w:r>
      <w:r w:rsidRPr="003653A5">
        <w:rPr>
          <w:rFonts w:eastAsia="MS PGothic" w:cs="MS PGothic"/>
          <w:color w:val="auto"/>
          <w:lang w:eastAsia="ja-JP"/>
        </w:rPr>
        <w:t>-</w:t>
      </w:r>
      <w:r w:rsidR="009E6A0C" w:rsidRPr="003653A5">
        <w:rPr>
          <w:rFonts w:eastAsia="MS PGothic" w:cs="MS PGothic"/>
          <w:color w:val="auto"/>
          <w:lang w:eastAsia="ja-JP"/>
        </w:rPr>
        <w:t xml:space="preserve">converted photons </w:t>
      </w:r>
      <w:r w:rsidRPr="003653A5">
        <w:rPr>
          <w:rFonts w:eastAsia="MS PGothic" w:cs="MS PGothic"/>
          <w:color w:val="auto"/>
          <w:lang w:eastAsia="ja-JP"/>
        </w:rPr>
        <w:t>wa</w:t>
      </w:r>
      <w:r w:rsidR="009E6A0C" w:rsidRPr="003653A5">
        <w:rPr>
          <w:rFonts w:eastAsia="MS PGothic" w:cs="MS PGothic"/>
          <w:color w:val="auto"/>
          <w:lang w:eastAsia="ja-JP"/>
        </w:rPr>
        <w:t>s inver</w:t>
      </w:r>
      <w:r w:rsidR="00D3269E" w:rsidRPr="003653A5">
        <w:rPr>
          <w:rFonts w:eastAsia="MS PGothic" w:cs="MS PGothic"/>
          <w:color w:val="auto"/>
          <w:lang w:eastAsia="ja-JP"/>
        </w:rPr>
        <w:t xml:space="preserve">ted to A (D) state </w:t>
      </w:r>
      <w:r w:rsidRPr="003653A5">
        <w:rPr>
          <w:rFonts w:eastAsia="MS PGothic" w:cs="MS PGothic"/>
          <w:color w:val="auto"/>
          <w:lang w:eastAsia="ja-JP"/>
        </w:rPr>
        <w:t xml:space="preserve">as </w:t>
      </w:r>
      <w:r w:rsidR="009E6A0C" w:rsidRPr="003653A5">
        <w:rPr>
          <w:rFonts w:eastAsia="MS PGothic" w:cs="MS PGothic"/>
          <w:color w:val="auto"/>
          <w:lang w:eastAsia="ja-JP"/>
        </w:rPr>
        <w:t xml:space="preserve">shown in (1). The polarization state of the output photon pair from HWP2 </w:t>
      </w:r>
      <w:r w:rsidR="00F30210" w:rsidRPr="003653A5">
        <w:rPr>
          <w:rFonts w:eastAsia="MS PGothic" w:cs="MS PGothic"/>
          <w:color w:val="auto"/>
          <w:lang w:eastAsia="ja-JP"/>
        </w:rPr>
        <w:t xml:space="preserve">is </w:t>
      </w:r>
      <w:r w:rsidR="009E6A0C" w:rsidRPr="003653A5">
        <w:rPr>
          <w:rFonts w:eastAsia="MS PGothic" w:cs="MS PGothic"/>
          <w:color w:val="auto"/>
          <w:lang w:eastAsia="ja-JP"/>
        </w:rPr>
        <w:t>represented as:</w:t>
      </w:r>
    </w:p>
    <w:p w14:paraId="366B702C" w14:textId="77777777" w:rsidR="009E6A0C" w:rsidRPr="003653A5" w:rsidRDefault="009E6A0C" w:rsidP="00880187">
      <w:pPr>
        <w:widowControl/>
        <w:autoSpaceDE/>
        <w:autoSpaceDN/>
        <w:adjustRightInd/>
        <w:jc w:val="left"/>
        <w:rPr>
          <w:rFonts w:eastAsia="MS PGothic" w:cs="MS PGothic"/>
          <w:color w:val="auto"/>
          <w:lang w:eastAsia="ja-JP"/>
        </w:rPr>
      </w:pPr>
    </w:p>
    <w:p w14:paraId="52BB1C34" w14:textId="77777777" w:rsidR="009E6A0C" w:rsidRPr="003653A5" w:rsidRDefault="00475D43" w:rsidP="00880187">
      <w:pPr>
        <w:pStyle w:val="NormalWeb"/>
        <w:spacing w:before="0" w:beforeAutospacing="0" w:after="0" w:afterAutospacing="0"/>
        <w:ind w:firstLine="720"/>
        <w:jc w:val="left"/>
        <w:rPr>
          <w:color w:val="auto"/>
          <w:lang w:eastAsia="ja-JP"/>
        </w:rPr>
      </w:pPr>
      <m:oMath>
        <m:d>
          <m:dPr>
            <m:begChr m:val=""/>
            <m:endChr m:val="⟩"/>
            <m:ctrlPr>
              <w:rPr>
                <w:rFonts w:ascii="Cambria Math" w:hAnsi="Cambria Math"/>
                <w:color w:val="auto"/>
              </w:rPr>
            </m:ctrlPr>
          </m:dPr>
          <m:e>
            <m:r>
              <w:rPr>
                <w:rFonts w:ascii="Cambria Math" w:hAnsi="Cambria Math"/>
                <w:color w:val="auto"/>
              </w:rPr>
              <m:t>|</m:t>
            </m:r>
            <m:sSub>
              <m:sSubPr>
                <m:ctrlPr>
                  <w:rPr>
                    <w:rFonts w:ascii="Cambria Math" w:hAnsi="Cambria Math"/>
                    <w:i/>
                    <w:color w:val="auto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</w:rPr>
                  <m:t>d</m:t>
                </m:r>
              </m:sub>
            </m:sSub>
          </m:e>
        </m:d>
        <m:r>
          <w:rPr>
            <w:rFonts w:ascii="Cambria Math" w:hAnsi="Cambria Math"/>
            <w:color w:val="auto"/>
          </w:rPr>
          <m:t>∝</m:t>
        </m:r>
        <m:r>
          <m:rPr>
            <m:sty m:val="p"/>
          </m:rPr>
          <w:rPr>
            <w:rFonts w:ascii="Cambria Math" w:hAnsi="Cambria Math"/>
            <w:color w:val="auto"/>
          </w:rPr>
          <m:t>sin</m:t>
        </m:r>
        <m:f>
          <m:fPr>
            <m:ctrlPr>
              <w:rPr>
                <w:rFonts w:ascii="Cambria Math" w:hAnsi="Cambria Math"/>
                <w:i/>
                <w:color w:val="auto"/>
              </w:rPr>
            </m:ctrlPr>
          </m:fPr>
          <m:num>
            <m:r>
              <w:rPr>
                <w:rFonts w:ascii="Cambria Math" w:hAnsi="Cambria Math"/>
                <w:color w:val="auto"/>
              </w:rPr>
              <m:t>ϕ</m:t>
            </m:r>
          </m:num>
          <m:den>
            <m:r>
              <w:rPr>
                <w:rFonts w:ascii="Cambria Math" w:hAnsi="Cambria Math"/>
                <w:color w:val="auto"/>
              </w:rPr>
              <m:t>2</m:t>
            </m:r>
          </m:den>
        </m:f>
        <m:d>
          <m:dPr>
            <m:begChr m:val=""/>
            <m:endChr m:val="⟩"/>
            <m:ctrlPr>
              <w:rPr>
                <w:rFonts w:ascii="Cambria Math" w:hAnsi="Cambria Math"/>
                <w:color w:val="auto"/>
              </w:rPr>
            </m:ctrlPr>
          </m:dPr>
          <m:e>
            <m:r>
              <w:rPr>
                <w:rFonts w:ascii="Cambria Math" w:hAnsi="Cambria Math"/>
                <w:color w:val="auto"/>
              </w:rPr>
              <m:t>|HV</m:t>
            </m:r>
          </m:e>
        </m:d>
        <m:r>
          <w:rPr>
            <w:rFonts w:ascii="Cambria Math" w:hAnsi="Cambria Math"/>
            <w:color w:val="auto"/>
          </w:rPr>
          <m:t>+</m:t>
        </m:r>
        <m:f>
          <m:fPr>
            <m:ctrlPr>
              <w:rPr>
                <w:rFonts w:ascii="Cambria Math" w:hAnsi="Cambria Math"/>
                <w:i/>
                <w:color w:val="auto"/>
              </w:rPr>
            </m:ctrlPr>
          </m:fPr>
          <m:num>
            <m:r>
              <w:rPr>
                <w:rFonts w:ascii="Cambria Math" w:hAnsi="Cambria Math"/>
                <w:color w:val="auto"/>
              </w:rPr>
              <m:t>i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color w:val="auto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auto"/>
                  </w:rPr>
                  <m:t>2</m:t>
                </m:r>
              </m:e>
            </m:rad>
          </m:den>
        </m:f>
        <m:r>
          <m:rPr>
            <m:sty m:val="p"/>
          </m:rPr>
          <w:rPr>
            <w:rFonts w:ascii="Cambria Math" w:hAnsi="Cambria Math"/>
            <w:color w:val="auto"/>
          </w:rPr>
          <m:t>cos</m:t>
        </m:r>
        <m:f>
          <m:fPr>
            <m:ctrlPr>
              <w:rPr>
                <w:rFonts w:ascii="Cambria Math" w:hAnsi="Cambria Math"/>
                <w:i/>
                <w:color w:val="auto"/>
              </w:rPr>
            </m:ctrlPr>
          </m:fPr>
          <m:num>
            <m:r>
              <w:rPr>
                <w:rFonts w:ascii="Cambria Math" w:hAnsi="Cambria Math"/>
                <w:color w:val="auto"/>
              </w:rPr>
              <m:t>ϕ</m:t>
            </m:r>
          </m:num>
          <m:den>
            <m:r>
              <w:rPr>
                <w:rFonts w:ascii="Cambria Math" w:hAnsi="Cambria Math"/>
                <w:color w:val="auto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  <w:color w:val="auto"/>
              </w:rPr>
            </m:ctrlPr>
          </m:dPr>
          <m:e>
            <m:d>
              <m:dPr>
                <m:begChr m:val=""/>
                <m:endChr m:val="⟩"/>
                <m:ctrlPr>
                  <w:rPr>
                    <w:rFonts w:ascii="Cambria Math" w:hAnsi="Cambria Math"/>
                    <w:color w:val="auto"/>
                  </w:rPr>
                </m:ctrlPr>
              </m:dPr>
              <m:e>
                <m:d>
                  <m:dPr>
                    <m:begChr m:val=""/>
                    <m:endChr m:val="⟩"/>
                    <m:ctrlPr>
                      <w:rPr>
                        <w:rFonts w:ascii="Cambria Math" w:hAnsi="Cambria Math"/>
                        <w:color w:val="auto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auto"/>
                      </w:rPr>
                      <m:t>|HH</m:t>
                    </m:r>
                  </m:e>
                </m:d>
                <m:r>
                  <w:rPr>
                    <w:rFonts w:ascii="Cambria Math" w:hAnsi="Cambria Math"/>
                    <w:color w:val="auto"/>
                  </w:rPr>
                  <m:t>+|VV</m:t>
                </m:r>
              </m:e>
            </m:d>
          </m:e>
        </m:d>
        <m:box>
          <m:boxPr>
            <m:opEmu m:val="1"/>
            <m:ctrlPr>
              <w:rPr>
                <w:rFonts w:ascii="Cambria Math" w:hAnsi="Cambria Math"/>
                <w:i/>
                <w:color w:val="auto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color w:val="auto"/>
                  </w:rPr>
                </m:ctrlPr>
              </m:groupChrPr>
              <m:e>
                <m:r>
                  <w:rPr>
                    <w:rFonts w:ascii="Cambria Math" w:hAnsi="Cambria Math"/>
                    <w:color w:val="auto"/>
                  </w:rPr>
                  <m:t>ϕ=π</m:t>
                </m:r>
              </m:e>
            </m:groupChr>
          </m:e>
        </m:box>
        <m:r>
          <w:rPr>
            <w:rFonts w:ascii="Cambria Math" w:hAnsi="Cambria Math"/>
            <w:color w:val="auto"/>
          </w:rPr>
          <m:t xml:space="preserve">  </m:t>
        </m:r>
        <m:d>
          <m:dPr>
            <m:begChr m:val=""/>
            <m:endChr m:val="⟩"/>
            <m:ctrlPr>
              <w:rPr>
                <w:rFonts w:ascii="Cambria Math" w:hAnsi="Cambria Math"/>
                <w:color w:val="auto"/>
              </w:rPr>
            </m:ctrlPr>
          </m:dPr>
          <m:e>
            <m:r>
              <w:rPr>
                <w:rFonts w:ascii="Cambria Math" w:hAnsi="Cambria Math"/>
                <w:color w:val="auto"/>
              </w:rPr>
              <m:t>|HV</m:t>
            </m:r>
          </m:e>
        </m:d>
        <m:r>
          <w:rPr>
            <w:rFonts w:ascii="Cambria Math" w:hAnsi="Cambria Math"/>
            <w:color w:val="auto"/>
          </w:rPr>
          <m:t>.</m:t>
        </m:r>
      </m:oMath>
      <w:r w:rsidR="009E6A0C" w:rsidRPr="003653A5">
        <w:rPr>
          <w:color w:val="auto"/>
          <w:lang w:eastAsia="ja-JP"/>
        </w:rPr>
        <w:tab/>
      </w:r>
      <w:r w:rsidR="009E6A0C" w:rsidRPr="003653A5">
        <w:rPr>
          <w:color w:val="auto"/>
          <w:lang w:eastAsia="ja-JP"/>
        </w:rPr>
        <w:tab/>
        <w:t>(5)</w:t>
      </w:r>
    </w:p>
    <w:p w14:paraId="6F35D705" w14:textId="77777777" w:rsidR="009E6A0C" w:rsidRPr="003653A5" w:rsidRDefault="009E6A0C" w:rsidP="00880187">
      <w:pPr>
        <w:widowControl/>
        <w:autoSpaceDE/>
        <w:autoSpaceDN/>
        <w:adjustRightInd/>
        <w:jc w:val="left"/>
        <w:rPr>
          <w:rFonts w:eastAsia="MS PGothic" w:cs="MS PGothic"/>
          <w:color w:val="auto"/>
          <w:lang w:eastAsia="ja-JP"/>
        </w:rPr>
      </w:pPr>
    </w:p>
    <w:p w14:paraId="7F86DCBD" w14:textId="712288D7" w:rsidR="009E6A0C" w:rsidRPr="003653A5" w:rsidRDefault="009E6A0C" w:rsidP="00880187">
      <w:pPr>
        <w:widowControl/>
        <w:autoSpaceDE/>
        <w:autoSpaceDN/>
        <w:adjustRightInd/>
        <w:jc w:val="left"/>
        <w:rPr>
          <w:rFonts w:eastAsia="MS PGothic" w:cs="MS PGothic"/>
          <w:color w:val="auto"/>
          <w:lang w:eastAsia="ja-JP"/>
        </w:rPr>
      </w:pPr>
      <w:r w:rsidRPr="003653A5">
        <w:rPr>
          <w:rFonts w:eastAsia="MS PGothic" w:cs="MS PGothic"/>
          <w:color w:val="auto"/>
          <w:lang w:eastAsia="ja-JP"/>
        </w:rPr>
        <w:t xml:space="preserve">When the phase </w:t>
      </w:r>
      <m:oMath>
        <m:r>
          <w:rPr>
            <w:rFonts w:ascii="Cambria Math" w:eastAsia="MS PGothic" w:hAnsi="Cambria Math" w:cs="MS PGothic"/>
            <w:color w:val="auto"/>
            <w:lang w:eastAsia="ja-JP"/>
          </w:rPr>
          <m:t>ϕ=</m:t>
        </m:r>
        <m:r>
          <m:rPr>
            <m:sty m:val="p"/>
          </m:rPr>
          <w:rPr>
            <w:rFonts w:ascii="Cambria Math" w:eastAsia="MS PGothic" w:hAnsi="Cambria Math" w:cs="MS PGothic"/>
            <w:color w:val="auto"/>
            <w:lang w:eastAsia="ja-JP"/>
          </w:rPr>
          <m:t>π</m:t>
        </m:r>
      </m:oMath>
      <w:r w:rsidRPr="003653A5">
        <w:rPr>
          <w:rFonts w:eastAsia="MS PGothic" w:cs="MS PGothic"/>
          <w:color w:val="auto"/>
          <w:lang w:eastAsia="ja-JP"/>
        </w:rPr>
        <w:t xml:space="preserve"> </w:t>
      </w:r>
      <w:r w:rsidR="006F3E6C" w:rsidRPr="003653A5">
        <w:rPr>
          <w:rFonts w:eastAsia="MS PGothic" w:cs="MS PGothic"/>
          <w:color w:val="auto"/>
          <w:lang w:eastAsia="ja-JP"/>
        </w:rPr>
        <w:t xml:space="preserve">is set </w:t>
      </w:r>
      <w:r w:rsidRPr="003653A5">
        <w:rPr>
          <w:rFonts w:eastAsia="MS PGothic" w:cs="MS PGothic"/>
          <w:color w:val="auto"/>
          <w:lang w:eastAsia="ja-JP"/>
        </w:rPr>
        <w:t xml:space="preserve">by tilting HWP1, only the </w:t>
      </w:r>
      <w:r w:rsidR="008E5C29" w:rsidRPr="003653A5">
        <w:rPr>
          <w:rFonts w:eastAsia="MS PGothic" w:cs="MS PGothic"/>
          <w:color w:val="auto"/>
          <w:lang w:eastAsia="ja-JP"/>
        </w:rPr>
        <w:t>first</w:t>
      </w:r>
      <w:r w:rsidRPr="003653A5">
        <w:rPr>
          <w:rFonts w:eastAsia="MS PGothic" w:cs="MS PGothic"/>
          <w:color w:val="auto"/>
          <w:lang w:eastAsia="ja-JP"/>
        </w:rPr>
        <w:t xml:space="preserve"> term of the state (5) remains</w:t>
      </w:r>
      <w:r w:rsidR="00D3269E" w:rsidRPr="003653A5">
        <w:rPr>
          <w:rFonts w:eastAsia="MS PGothic" w:cs="MS PGothic"/>
          <w:color w:val="auto"/>
          <w:lang w:eastAsia="ja-JP"/>
        </w:rPr>
        <w:t xml:space="preserve"> as shown</w:t>
      </w:r>
      <w:r w:rsidR="00FA61E2" w:rsidRPr="003653A5">
        <w:rPr>
          <w:rFonts w:eastAsia="MS PGothic" w:cs="MS PGothic"/>
          <w:color w:val="auto"/>
          <w:lang w:eastAsia="ja-JP"/>
        </w:rPr>
        <w:t xml:space="preserve"> in</w:t>
      </w:r>
      <w:r w:rsidR="00D3269E" w:rsidRPr="003653A5">
        <w:rPr>
          <w:rFonts w:eastAsia="MS PGothic" w:cs="MS PGothic"/>
          <w:color w:val="auto"/>
          <w:lang w:eastAsia="ja-JP"/>
        </w:rPr>
        <w:t xml:space="preserve"> </w:t>
      </w:r>
      <w:r w:rsidR="00D3269E" w:rsidRPr="003653A5">
        <w:rPr>
          <w:rFonts w:eastAsia="MS PGothic" w:cs="MS PGothic"/>
          <w:b/>
          <w:color w:val="auto"/>
          <w:lang w:eastAsia="ja-JP"/>
        </w:rPr>
        <w:t>Figure</w:t>
      </w:r>
      <w:r w:rsidR="00F45D4D" w:rsidRPr="003653A5">
        <w:rPr>
          <w:rFonts w:eastAsia="MS PGothic" w:cs="MS PGothic"/>
          <w:b/>
          <w:color w:val="auto"/>
          <w:lang w:eastAsia="ja-JP"/>
        </w:rPr>
        <w:t xml:space="preserve"> </w:t>
      </w:r>
      <w:r w:rsidR="00FA61E2" w:rsidRPr="003653A5">
        <w:rPr>
          <w:rFonts w:eastAsia="MS PGothic" w:cs="MS PGothic"/>
          <w:b/>
          <w:color w:val="auto"/>
          <w:lang w:eastAsia="ja-JP"/>
        </w:rPr>
        <w:t>1</w:t>
      </w:r>
      <w:r w:rsidR="00F45D4D" w:rsidRPr="003653A5">
        <w:rPr>
          <w:rFonts w:eastAsia="MS PGothic" w:cs="MS PGothic"/>
          <w:b/>
          <w:color w:val="auto"/>
          <w:lang w:eastAsia="ja-JP"/>
        </w:rPr>
        <w:t>d</w:t>
      </w:r>
      <w:r w:rsidRPr="003653A5">
        <w:rPr>
          <w:rFonts w:eastAsia="MS PGothic" w:cs="MS PGothic"/>
          <w:color w:val="auto"/>
          <w:lang w:eastAsia="ja-JP"/>
        </w:rPr>
        <w:t xml:space="preserve">. This is the quantum interference </w:t>
      </w:r>
      <w:r w:rsidR="00D64876" w:rsidRPr="003653A5">
        <w:rPr>
          <w:rFonts w:eastAsia="MS PGothic" w:cs="MS PGothic"/>
          <w:color w:val="auto"/>
          <w:lang w:eastAsia="ja-JP"/>
        </w:rPr>
        <w:t xml:space="preserve">process </w:t>
      </w:r>
      <w:r w:rsidRPr="003653A5">
        <w:rPr>
          <w:rFonts w:eastAsia="MS PGothic" w:cs="MS PGothic"/>
          <w:color w:val="auto"/>
          <w:lang w:eastAsia="ja-JP"/>
        </w:rPr>
        <w:t>that correspond</w:t>
      </w:r>
      <w:r w:rsidR="00261C0B" w:rsidRPr="003653A5">
        <w:rPr>
          <w:rFonts w:eastAsia="MS PGothic" w:cs="MS PGothic"/>
          <w:color w:val="auto"/>
          <w:lang w:eastAsia="ja-JP"/>
        </w:rPr>
        <w:t>s</w:t>
      </w:r>
      <w:r w:rsidRPr="003653A5">
        <w:rPr>
          <w:rFonts w:eastAsia="MS PGothic" w:cs="MS PGothic"/>
          <w:color w:val="auto"/>
          <w:lang w:eastAsia="ja-JP"/>
        </w:rPr>
        <w:t xml:space="preserve"> to the reverse </w:t>
      </w:r>
      <w:r w:rsidR="00951F24" w:rsidRPr="003653A5">
        <w:rPr>
          <w:color w:val="auto"/>
        </w:rPr>
        <w:t>Hong-</w:t>
      </w:r>
      <w:proofErr w:type="spellStart"/>
      <w:r w:rsidR="00951F24" w:rsidRPr="003653A5">
        <w:rPr>
          <w:color w:val="auto"/>
        </w:rPr>
        <w:t>Ou</w:t>
      </w:r>
      <w:proofErr w:type="spellEnd"/>
      <w:r w:rsidR="00951F24" w:rsidRPr="003653A5">
        <w:rPr>
          <w:color w:val="auto"/>
        </w:rPr>
        <w:t xml:space="preserve">-Mandel (HOM) </w:t>
      </w:r>
      <w:r w:rsidRPr="003653A5">
        <w:rPr>
          <w:rFonts w:eastAsia="MS PGothic" w:cs="MS PGothic"/>
          <w:color w:val="auto"/>
          <w:lang w:eastAsia="ja-JP"/>
        </w:rPr>
        <w:t xml:space="preserve">interference </w:t>
      </w:r>
      <w:r w:rsidR="00D64876" w:rsidRPr="003653A5">
        <w:rPr>
          <w:rFonts w:eastAsia="MS PGothic" w:cs="MS PGothic"/>
          <w:color w:val="auto"/>
          <w:lang w:eastAsia="ja-JP"/>
        </w:rPr>
        <w:t xml:space="preserve">process </w:t>
      </w:r>
      <w:r w:rsidRPr="003653A5">
        <w:rPr>
          <w:rFonts w:eastAsia="MS PGothic" w:cs="MS PGothic"/>
          <w:color w:val="auto"/>
          <w:lang w:eastAsia="ja-JP"/>
        </w:rPr>
        <w:t>o</w:t>
      </w:r>
      <w:r w:rsidR="00D64876" w:rsidRPr="003653A5">
        <w:rPr>
          <w:rFonts w:eastAsia="MS PGothic" w:cs="MS PGothic"/>
          <w:color w:val="auto"/>
          <w:lang w:eastAsia="ja-JP"/>
        </w:rPr>
        <w:t>f</w:t>
      </w:r>
      <w:r w:rsidRPr="003653A5">
        <w:rPr>
          <w:rFonts w:eastAsia="MS PGothic" w:cs="MS PGothic"/>
          <w:color w:val="auto"/>
          <w:lang w:eastAsia="ja-JP"/>
        </w:rPr>
        <w:t xml:space="preserve"> </w:t>
      </w:r>
      <w:r w:rsidR="00261C0B" w:rsidRPr="003653A5">
        <w:rPr>
          <w:rFonts w:eastAsia="MS PGothic" w:cs="MS PGothic"/>
          <w:color w:val="auto"/>
          <w:lang w:eastAsia="ja-JP"/>
        </w:rPr>
        <w:t xml:space="preserve">the </w:t>
      </w:r>
      <w:r w:rsidRPr="003653A5">
        <w:rPr>
          <w:rFonts w:eastAsia="MS PGothic" w:cs="MS PGothic"/>
          <w:color w:val="auto"/>
          <w:lang w:eastAsia="ja-JP"/>
        </w:rPr>
        <w:t>polarization bases</w:t>
      </w:r>
      <w:r w:rsidR="00695962" w:rsidRPr="003653A5">
        <w:rPr>
          <w:rFonts w:eastAsia="MS PGothic" w:cs="MS PGothic"/>
          <w:color w:val="auto"/>
          <w:vertAlign w:val="superscript"/>
          <w:lang w:eastAsia="ja-JP"/>
        </w:rPr>
        <w:t>19</w:t>
      </w:r>
      <w:r w:rsidRPr="003653A5">
        <w:rPr>
          <w:rFonts w:eastAsia="MS PGothic" w:cs="MS PGothic"/>
          <w:color w:val="auto"/>
          <w:lang w:eastAsia="ja-JP"/>
        </w:rPr>
        <w:t xml:space="preserve">. </w:t>
      </w:r>
      <w:r w:rsidR="00D64876" w:rsidRPr="003653A5">
        <w:rPr>
          <w:rFonts w:eastAsia="MS PGothic" w:cs="MS PGothic"/>
          <w:color w:val="auto"/>
          <w:lang w:eastAsia="ja-JP"/>
        </w:rPr>
        <w:t>When</w:t>
      </w:r>
      <w:r w:rsidR="00FF717F" w:rsidRPr="003653A5">
        <w:rPr>
          <w:rFonts w:eastAsia="MS PGothic" w:cs="MS PGothic"/>
          <w:color w:val="auto"/>
          <w:lang w:eastAsia="ja-JP"/>
        </w:rPr>
        <w:t xml:space="preserve"> the</w:t>
      </w:r>
      <w:r w:rsidR="00D64876" w:rsidRPr="003653A5">
        <w:rPr>
          <w:rFonts w:eastAsia="MS PGothic" w:cs="MS PGothic"/>
          <w:color w:val="auto"/>
          <w:lang w:eastAsia="ja-JP"/>
        </w:rPr>
        <w:t xml:space="preserve"> </w:t>
      </w:r>
      <w:r w:rsidRPr="003653A5">
        <w:rPr>
          <w:rFonts w:eastAsia="MS PGothic" w:cs="MS PGothic"/>
          <w:color w:val="auto"/>
          <w:lang w:eastAsia="ja-JP"/>
        </w:rPr>
        <w:t xml:space="preserve">H-photon passes </w:t>
      </w:r>
      <w:r w:rsidR="00F30210" w:rsidRPr="003653A5">
        <w:rPr>
          <w:rFonts w:eastAsia="MS PGothic" w:cs="MS PGothic"/>
          <w:color w:val="auto"/>
          <w:lang w:eastAsia="ja-JP"/>
        </w:rPr>
        <w:t xml:space="preserve">through </w:t>
      </w:r>
      <w:r w:rsidRPr="003653A5">
        <w:rPr>
          <w:rFonts w:eastAsia="MS PGothic" w:cs="MS PGothic"/>
          <w:color w:val="auto"/>
          <w:lang w:eastAsia="ja-JP"/>
        </w:rPr>
        <w:t xml:space="preserve">PBS and </w:t>
      </w:r>
      <w:r w:rsidR="00FF717F" w:rsidRPr="003653A5">
        <w:rPr>
          <w:rFonts w:eastAsia="MS PGothic" w:cs="MS PGothic"/>
          <w:color w:val="auto"/>
          <w:lang w:eastAsia="ja-JP"/>
        </w:rPr>
        <w:t xml:space="preserve">the </w:t>
      </w:r>
      <w:r w:rsidRPr="003653A5">
        <w:rPr>
          <w:rFonts w:eastAsia="MS PGothic" w:cs="MS PGothic"/>
          <w:color w:val="auto"/>
          <w:lang w:eastAsia="ja-JP"/>
        </w:rPr>
        <w:t xml:space="preserve">V-photon is reflected by PBS, the polarization state of </w:t>
      </w:r>
      <w:r w:rsidR="00261C0B" w:rsidRPr="003653A5">
        <w:rPr>
          <w:rFonts w:eastAsia="MS PGothic" w:cs="MS PGothic"/>
          <w:color w:val="auto"/>
          <w:lang w:eastAsia="ja-JP"/>
        </w:rPr>
        <w:t xml:space="preserve">the </w:t>
      </w:r>
      <w:r w:rsidRPr="003653A5">
        <w:rPr>
          <w:rFonts w:eastAsia="MS PGothic" w:cs="MS PGothic"/>
          <w:color w:val="auto"/>
          <w:lang w:eastAsia="ja-JP"/>
        </w:rPr>
        <w:t>output photon pairs from PBS is represented as</w:t>
      </w:r>
      <w:r w:rsidR="00F45D4D" w:rsidRPr="003653A5">
        <w:rPr>
          <w:rFonts w:eastAsia="MS PGothic" w:cs="MS PGothic"/>
          <w:color w:val="auto"/>
          <w:lang w:eastAsia="ja-JP"/>
        </w:rPr>
        <w:t xml:space="preserve"> </w:t>
      </w:r>
      <m:oMath>
        <m:sSub>
          <m:sSubPr>
            <m:ctrlPr>
              <w:rPr>
                <w:rFonts w:ascii="Cambria Math" w:hAnsi="Cambria Math"/>
                <w:color w:val="auto"/>
              </w:rPr>
            </m:ctrlPr>
          </m:sSubPr>
          <m:e>
            <m:d>
              <m:dPr>
                <m:begChr m:val=""/>
                <m:endChr m:val="⟩"/>
                <m:ctrlPr>
                  <w:rPr>
                    <w:rFonts w:ascii="Cambria Math" w:hAnsi="Cambria Math"/>
                    <w:color w:val="auto"/>
                  </w:rPr>
                </m:ctrlPr>
              </m:dPr>
              <m:e>
                <m:r>
                  <w:rPr>
                    <w:rFonts w:ascii="Cambria Math" w:hAnsi="Cambria Math"/>
                    <w:color w:val="auto"/>
                  </w:rPr>
                  <m:t>|H</m:t>
                </m:r>
              </m:e>
            </m:d>
          </m:e>
          <m:sub>
            <m:r>
              <w:rPr>
                <w:rFonts w:ascii="Cambria Math" w:hAnsi="Cambria Math"/>
                <w:color w:val="auto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color w:val="auto"/>
              </w:rPr>
            </m:ctrlPr>
          </m:sSubPr>
          <m:e>
            <m:d>
              <m:dPr>
                <m:begChr m:val=""/>
                <m:endChr m:val="⟩"/>
                <m:ctrlPr>
                  <w:rPr>
                    <w:rFonts w:ascii="Cambria Math" w:hAnsi="Cambria Math"/>
                    <w:color w:val="auto"/>
                  </w:rPr>
                </m:ctrlPr>
              </m:dPr>
              <m:e>
                <m:r>
                  <w:rPr>
                    <w:rFonts w:ascii="Cambria Math" w:hAnsi="Cambria Math"/>
                    <w:color w:val="auto"/>
                  </w:rPr>
                  <m:t>|V</m:t>
                </m:r>
              </m:e>
            </m:d>
          </m:e>
          <m:sub>
            <m:r>
              <w:rPr>
                <w:rFonts w:ascii="Cambria Math" w:hAnsi="Cambria Math"/>
                <w:color w:val="auto"/>
              </w:rPr>
              <m:t>2</m:t>
            </m:r>
          </m:sub>
        </m:sSub>
      </m:oMath>
      <w:r w:rsidR="00D3269E" w:rsidRPr="003653A5">
        <w:rPr>
          <w:rFonts w:eastAsia="MS PGothic" w:cs="MS PGothic"/>
          <w:color w:val="auto"/>
          <w:lang w:eastAsia="ja-JP"/>
        </w:rPr>
        <w:t xml:space="preserve"> for optica</w:t>
      </w:r>
      <w:r w:rsidR="00113696" w:rsidRPr="003653A5">
        <w:rPr>
          <w:rFonts w:eastAsia="MS PGothic" w:cs="MS PGothic"/>
          <w:color w:val="auto"/>
          <w:lang w:eastAsia="ja-JP"/>
        </w:rPr>
        <w:t xml:space="preserve">l mode1 and 2 as shown </w:t>
      </w:r>
      <w:r w:rsidR="00FA61E2" w:rsidRPr="003653A5">
        <w:rPr>
          <w:rFonts w:eastAsia="MS PGothic" w:cs="MS PGothic"/>
          <w:color w:val="auto"/>
          <w:lang w:eastAsia="ja-JP"/>
        </w:rPr>
        <w:t xml:space="preserve">in </w:t>
      </w:r>
      <w:r w:rsidR="00113696" w:rsidRPr="003653A5">
        <w:rPr>
          <w:rFonts w:eastAsia="MS PGothic" w:cs="MS PGothic"/>
          <w:b/>
          <w:color w:val="auto"/>
          <w:lang w:eastAsia="ja-JP"/>
        </w:rPr>
        <w:t xml:space="preserve">Figure </w:t>
      </w:r>
      <w:r w:rsidR="00050250" w:rsidRPr="003653A5">
        <w:rPr>
          <w:rFonts w:eastAsia="MS PGothic" w:cs="MS PGothic"/>
          <w:b/>
          <w:color w:val="auto"/>
          <w:lang w:eastAsia="ja-JP"/>
        </w:rPr>
        <w:t>1</w:t>
      </w:r>
      <w:r w:rsidR="00113696" w:rsidRPr="003653A5">
        <w:rPr>
          <w:rFonts w:eastAsia="MS PGothic" w:cs="MS PGothic"/>
          <w:b/>
          <w:color w:val="auto"/>
          <w:lang w:eastAsia="ja-JP"/>
        </w:rPr>
        <w:t>e</w:t>
      </w:r>
      <w:r w:rsidR="00D3269E" w:rsidRPr="003653A5">
        <w:rPr>
          <w:rFonts w:eastAsia="MS PGothic" w:cs="MS PGothic"/>
          <w:color w:val="auto"/>
          <w:lang w:eastAsia="ja-JP"/>
        </w:rPr>
        <w:t>.</w:t>
      </w:r>
    </w:p>
    <w:p w14:paraId="73CF3DA9" w14:textId="77777777" w:rsidR="009E6A0C" w:rsidRPr="003653A5" w:rsidRDefault="00F45D4D" w:rsidP="00880187">
      <w:pPr>
        <w:widowControl/>
        <w:autoSpaceDE/>
        <w:autoSpaceDN/>
        <w:adjustRightInd/>
        <w:jc w:val="left"/>
        <w:rPr>
          <w:rFonts w:eastAsia="MS PGothic" w:cs="MS PGothic"/>
          <w:color w:val="auto"/>
          <w:lang w:eastAsia="ja-JP"/>
        </w:rPr>
      </w:pPr>
      <w:r w:rsidRPr="003653A5">
        <w:rPr>
          <w:rFonts w:eastAsia="MS PGothic" w:cs="MS PGothic"/>
          <w:color w:val="auto"/>
          <w:lang w:eastAsia="ja-JP"/>
        </w:rPr>
        <w:lastRenderedPageBreak/>
        <w:tab/>
      </w:r>
    </w:p>
    <w:p w14:paraId="707D7819" w14:textId="69B06413" w:rsidR="009E6A0C" w:rsidRPr="003653A5" w:rsidRDefault="00694DF8" w:rsidP="00880187">
      <w:pPr>
        <w:widowControl/>
        <w:autoSpaceDE/>
        <w:autoSpaceDN/>
        <w:adjustRightInd/>
        <w:jc w:val="left"/>
        <w:rPr>
          <w:rFonts w:eastAsia="MS PGothic" w:cs="MS PGothic"/>
          <w:color w:val="auto"/>
          <w:lang w:eastAsia="ja-JP"/>
        </w:rPr>
      </w:pPr>
      <w:r w:rsidRPr="003653A5">
        <w:rPr>
          <w:rFonts w:eastAsia="MS PGothic" w:cs="MS PGothic"/>
          <w:color w:val="auto"/>
          <w:lang w:eastAsia="ja-JP"/>
        </w:rPr>
        <w:t>Conversely</w:t>
      </w:r>
      <w:r w:rsidR="009E6A0C" w:rsidRPr="003653A5">
        <w:rPr>
          <w:rFonts w:eastAsia="MS PGothic" w:cs="MS PGothic"/>
          <w:color w:val="auto"/>
          <w:lang w:eastAsia="ja-JP"/>
        </w:rPr>
        <w:t xml:space="preserve">, </w:t>
      </w:r>
      <w:r w:rsidR="00E219C1" w:rsidRPr="003653A5">
        <w:rPr>
          <w:rFonts w:eastAsia="MS PGothic" w:cs="MS PGothic"/>
          <w:color w:val="auto"/>
          <w:lang w:eastAsia="ja-JP"/>
        </w:rPr>
        <w:t xml:space="preserve">the </w:t>
      </w:r>
      <w:r w:rsidR="009E6A0C" w:rsidRPr="003653A5">
        <w:rPr>
          <w:rFonts w:eastAsia="MS PGothic" w:cs="MS PGothic"/>
          <w:color w:val="auto"/>
          <w:lang w:eastAsia="ja-JP"/>
        </w:rPr>
        <w:t xml:space="preserve">V-component of the pump laser </w:t>
      </w:r>
      <w:r w:rsidR="00261C0B" w:rsidRPr="003653A5">
        <w:rPr>
          <w:rFonts w:eastAsia="MS PGothic" w:cs="MS PGothic"/>
          <w:color w:val="auto"/>
          <w:lang w:eastAsia="ja-JP"/>
        </w:rPr>
        <w:t>was</w:t>
      </w:r>
      <w:r w:rsidR="009E6A0C" w:rsidRPr="003653A5">
        <w:rPr>
          <w:rFonts w:eastAsia="MS PGothic" w:cs="MS PGothic"/>
          <w:color w:val="auto"/>
          <w:lang w:eastAsia="ja-JP"/>
        </w:rPr>
        <w:t xml:space="preserve"> reflec</w:t>
      </w:r>
      <w:r w:rsidR="00113696" w:rsidRPr="003653A5">
        <w:rPr>
          <w:rFonts w:eastAsia="MS PGothic" w:cs="MS PGothic"/>
          <w:color w:val="auto"/>
          <w:lang w:eastAsia="ja-JP"/>
        </w:rPr>
        <w:t xml:space="preserve">ted by PBS as shown in </w:t>
      </w:r>
      <w:r w:rsidR="00113696" w:rsidRPr="003653A5">
        <w:rPr>
          <w:rFonts w:eastAsia="MS PGothic" w:cs="MS PGothic"/>
          <w:b/>
          <w:color w:val="auto"/>
          <w:lang w:eastAsia="ja-JP"/>
        </w:rPr>
        <w:t xml:space="preserve">Figure </w:t>
      </w:r>
      <w:r w:rsidR="000674AF" w:rsidRPr="003653A5">
        <w:rPr>
          <w:rFonts w:eastAsia="MS PGothic" w:cs="MS PGothic"/>
          <w:b/>
          <w:color w:val="auto"/>
          <w:lang w:eastAsia="ja-JP"/>
        </w:rPr>
        <w:t>1</w:t>
      </w:r>
      <w:r w:rsidR="009E6A0C" w:rsidRPr="003653A5">
        <w:rPr>
          <w:rFonts w:eastAsia="MS PGothic" w:cs="MS PGothic"/>
          <w:b/>
          <w:color w:val="auto"/>
          <w:lang w:eastAsia="ja-JP"/>
        </w:rPr>
        <w:t>f</w:t>
      </w:r>
      <w:r w:rsidR="009E6A0C" w:rsidRPr="003653A5">
        <w:rPr>
          <w:rFonts w:eastAsia="MS PGothic" w:cs="MS PGothic"/>
          <w:color w:val="auto"/>
          <w:lang w:eastAsia="ja-JP"/>
        </w:rPr>
        <w:t xml:space="preserve"> and round trip</w:t>
      </w:r>
      <w:r w:rsidR="00FC2BE2" w:rsidRPr="003653A5">
        <w:rPr>
          <w:rFonts w:eastAsia="MS PGothic" w:cs="MS PGothic"/>
          <w:color w:val="auto"/>
          <w:lang w:eastAsia="ja-JP"/>
        </w:rPr>
        <w:t>ped</w:t>
      </w:r>
      <w:r w:rsidR="009E6A0C" w:rsidRPr="003653A5">
        <w:rPr>
          <w:rFonts w:eastAsia="MS PGothic" w:cs="MS PGothic"/>
          <w:color w:val="auto"/>
          <w:lang w:eastAsia="ja-JP"/>
        </w:rPr>
        <w:t xml:space="preserve"> in </w:t>
      </w:r>
      <w:r w:rsidR="00050250" w:rsidRPr="003653A5">
        <w:rPr>
          <w:rFonts w:eastAsia="MS PGothic" w:cs="MS PGothic"/>
          <w:color w:val="auto"/>
          <w:lang w:eastAsia="ja-JP"/>
        </w:rPr>
        <w:t>a</w:t>
      </w:r>
      <w:r w:rsidR="009E6A0C" w:rsidRPr="003653A5">
        <w:rPr>
          <w:rFonts w:eastAsia="MS PGothic" w:cs="MS PGothic"/>
          <w:color w:val="auto"/>
          <w:lang w:eastAsia="ja-JP"/>
        </w:rPr>
        <w:t xml:space="preserve"> counter</w:t>
      </w:r>
      <w:r w:rsidR="003E2D6C" w:rsidRPr="003653A5">
        <w:rPr>
          <w:rFonts w:eastAsia="MS PGothic" w:cs="MS PGothic"/>
          <w:color w:val="auto"/>
          <w:lang w:eastAsia="ja-JP"/>
        </w:rPr>
        <w:t>-clockwise</w:t>
      </w:r>
      <w:r w:rsidR="009E6A0C" w:rsidRPr="003653A5">
        <w:rPr>
          <w:rFonts w:eastAsia="MS PGothic" w:cs="MS PGothic"/>
          <w:color w:val="auto"/>
          <w:lang w:eastAsia="ja-JP"/>
        </w:rPr>
        <w:t xml:space="preserve"> </w:t>
      </w:r>
      <w:r w:rsidR="00627DAF" w:rsidRPr="003653A5">
        <w:rPr>
          <w:rFonts w:eastAsia="MS PGothic" w:cs="MS PGothic"/>
          <w:color w:val="auto"/>
          <w:lang w:eastAsia="ja-JP"/>
        </w:rPr>
        <w:t xml:space="preserve">(CCW) </w:t>
      </w:r>
      <w:r w:rsidR="009E6A0C" w:rsidRPr="003653A5">
        <w:rPr>
          <w:rFonts w:eastAsia="MS PGothic" w:cs="MS PGothic"/>
          <w:color w:val="auto"/>
          <w:lang w:eastAsia="ja-JP"/>
        </w:rPr>
        <w:t xml:space="preserve">direction. Through similar multiple type-0 SPDC processes and unitary transformations, the polarization state of </w:t>
      </w:r>
      <w:r w:rsidR="00050250" w:rsidRPr="003653A5">
        <w:rPr>
          <w:rFonts w:eastAsia="MS PGothic" w:cs="MS PGothic"/>
          <w:color w:val="auto"/>
          <w:lang w:eastAsia="ja-JP"/>
        </w:rPr>
        <w:t xml:space="preserve">the </w:t>
      </w:r>
      <w:r w:rsidR="009E6A0C" w:rsidRPr="003653A5">
        <w:rPr>
          <w:rFonts w:eastAsia="MS PGothic" w:cs="MS PGothic"/>
          <w:color w:val="auto"/>
          <w:lang w:eastAsia="ja-JP"/>
        </w:rPr>
        <w:t xml:space="preserve">output from PBS </w:t>
      </w:r>
      <w:r w:rsidR="0005662D" w:rsidRPr="003653A5">
        <w:rPr>
          <w:rFonts w:eastAsia="MS PGothic" w:cs="MS PGothic"/>
          <w:color w:val="auto"/>
          <w:lang w:eastAsia="ja-JP"/>
        </w:rPr>
        <w:t xml:space="preserve">becomes </w:t>
      </w:r>
      <m:oMath>
        <m:sSub>
          <m:sSubPr>
            <m:ctrlPr>
              <w:rPr>
                <w:rFonts w:ascii="Cambria Math" w:hAnsi="Cambria Math"/>
                <w:color w:val="auto"/>
              </w:rPr>
            </m:ctrlPr>
          </m:sSubPr>
          <m:e>
            <m:d>
              <m:dPr>
                <m:begChr m:val=""/>
                <m:endChr m:val="⟩"/>
                <m:ctrlPr>
                  <w:rPr>
                    <w:rFonts w:ascii="Cambria Math" w:hAnsi="Cambria Math"/>
                    <w:color w:val="auto"/>
                  </w:rPr>
                </m:ctrlPr>
              </m:dPr>
              <m:e>
                <m:r>
                  <w:rPr>
                    <w:rFonts w:ascii="Cambria Math" w:hAnsi="Cambria Math"/>
                    <w:color w:val="auto"/>
                  </w:rPr>
                  <m:t>|V</m:t>
                </m:r>
              </m:e>
            </m:d>
          </m:e>
          <m:sub>
            <m:r>
              <w:rPr>
                <w:rFonts w:ascii="Cambria Math" w:hAnsi="Cambria Math"/>
                <w:color w:val="auto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color w:val="auto"/>
              </w:rPr>
            </m:ctrlPr>
          </m:sSubPr>
          <m:e>
            <m:d>
              <m:dPr>
                <m:begChr m:val=""/>
                <m:endChr m:val="⟩"/>
                <m:ctrlPr>
                  <w:rPr>
                    <w:rFonts w:ascii="Cambria Math" w:hAnsi="Cambria Math"/>
                    <w:color w:val="auto"/>
                  </w:rPr>
                </m:ctrlPr>
              </m:dPr>
              <m:e>
                <m:r>
                  <w:rPr>
                    <w:rFonts w:ascii="Cambria Math" w:hAnsi="Cambria Math"/>
                    <w:color w:val="auto"/>
                  </w:rPr>
                  <m:t>|H</m:t>
                </m:r>
              </m:e>
            </m:d>
          </m:e>
          <m:sub>
            <m:r>
              <w:rPr>
                <w:rFonts w:ascii="Cambria Math" w:hAnsi="Cambria Math"/>
                <w:color w:val="auto"/>
              </w:rPr>
              <m:t>2</m:t>
            </m:r>
          </m:sub>
        </m:sSub>
      </m:oMath>
      <w:r w:rsidR="009E6A0C" w:rsidRPr="003653A5">
        <w:rPr>
          <w:rFonts w:eastAsia="MS PGothic" w:cs="MS PGothic"/>
          <w:color w:val="auto"/>
          <w:lang w:eastAsia="ja-JP"/>
        </w:rPr>
        <w:t xml:space="preserve">. </w:t>
      </w:r>
      <w:r w:rsidR="0005662D" w:rsidRPr="003653A5">
        <w:rPr>
          <w:rFonts w:eastAsia="MS PGothic" w:cs="MS PGothic"/>
          <w:color w:val="auto"/>
          <w:lang w:eastAsia="ja-JP"/>
        </w:rPr>
        <w:t>When</w:t>
      </w:r>
      <w:r w:rsidR="00A04DFC" w:rsidRPr="003653A5">
        <w:rPr>
          <w:rFonts w:eastAsia="MS PGothic" w:cs="MS PGothic"/>
          <w:color w:val="auto"/>
          <w:lang w:eastAsia="ja-JP"/>
        </w:rPr>
        <w:t xml:space="preserve"> t</w:t>
      </w:r>
      <w:r w:rsidR="009E6A0C" w:rsidRPr="003653A5">
        <w:rPr>
          <w:rFonts w:eastAsia="MS PGothic" w:cs="MS PGothic"/>
          <w:color w:val="auto"/>
          <w:lang w:eastAsia="ja-JP"/>
        </w:rPr>
        <w:t xml:space="preserve">he </w:t>
      </w:r>
      <w:r w:rsidR="0005662D" w:rsidRPr="003653A5">
        <w:rPr>
          <w:rFonts w:eastAsia="MS PGothic" w:cs="MS PGothic"/>
          <w:color w:val="auto"/>
          <w:lang w:eastAsia="ja-JP"/>
        </w:rPr>
        <w:t xml:space="preserve">polarization state of </w:t>
      </w:r>
      <w:r w:rsidR="00FA61E2" w:rsidRPr="003653A5">
        <w:rPr>
          <w:rFonts w:eastAsia="MS PGothic" w:cs="MS PGothic"/>
          <w:color w:val="auto"/>
          <w:lang w:eastAsia="ja-JP"/>
        </w:rPr>
        <w:t xml:space="preserve">the </w:t>
      </w:r>
      <w:r w:rsidR="0005662D" w:rsidRPr="003653A5">
        <w:rPr>
          <w:rFonts w:eastAsia="MS PGothic" w:cs="MS PGothic"/>
          <w:color w:val="auto"/>
          <w:lang w:eastAsia="ja-JP"/>
        </w:rPr>
        <w:t xml:space="preserve">pump laser </w:t>
      </w:r>
      <w:r w:rsidR="00FA61E2" w:rsidRPr="003653A5">
        <w:rPr>
          <w:rFonts w:eastAsia="MS PGothic" w:cs="MS PGothic"/>
          <w:color w:val="auto"/>
          <w:lang w:eastAsia="ja-JP"/>
        </w:rPr>
        <w:t>wa</w:t>
      </w:r>
      <w:r w:rsidR="0005662D" w:rsidRPr="003653A5">
        <w:rPr>
          <w:rFonts w:eastAsia="MS PGothic" w:cs="MS PGothic"/>
          <w:color w:val="auto"/>
          <w:lang w:eastAsia="ja-JP"/>
        </w:rPr>
        <w:t xml:space="preserve">s prepared </w:t>
      </w:r>
      <w:r w:rsidR="00AE7ADE" w:rsidRPr="003653A5">
        <w:rPr>
          <w:rFonts w:eastAsia="MS PGothic" w:cs="MS PGothic"/>
          <w:color w:val="auto"/>
          <w:lang w:eastAsia="ja-JP"/>
        </w:rPr>
        <w:t>in</w:t>
      </w:r>
      <w:r w:rsidR="0005662D" w:rsidRPr="003653A5">
        <w:rPr>
          <w:rFonts w:eastAsia="MS PGothic" w:cs="MS PGothic"/>
          <w:color w:val="auto"/>
          <w:lang w:eastAsia="ja-JP"/>
        </w:rPr>
        <w:t xml:space="preserve"> diagonal (D)</w:t>
      </w:r>
      <w:r w:rsidR="00050250" w:rsidRPr="003653A5">
        <w:rPr>
          <w:rFonts w:eastAsia="MS PGothic" w:cs="MS PGothic"/>
          <w:color w:val="auto"/>
          <w:lang w:eastAsia="ja-JP"/>
        </w:rPr>
        <w:t xml:space="preserve"> state</w:t>
      </w:r>
      <w:r w:rsidR="0005662D" w:rsidRPr="003653A5">
        <w:rPr>
          <w:rFonts w:eastAsia="MS PGothic" w:cs="MS PGothic"/>
          <w:color w:val="auto"/>
          <w:lang w:eastAsia="ja-JP"/>
        </w:rPr>
        <w:t xml:space="preserve">, the </w:t>
      </w:r>
      <w:r w:rsidR="009E6A0C" w:rsidRPr="003653A5">
        <w:rPr>
          <w:rFonts w:eastAsia="MS PGothic" w:cs="MS PGothic"/>
          <w:color w:val="auto"/>
          <w:lang w:eastAsia="ja-JP"/>
        </w:rPr>
        <w:t xml:space="preserve">relative phase between H- and V-components of </w:t>
      </w:r>
      <w:r w:rsidR="00050250" w:rsidRPr="003653A5">
        <w:rPr>
          <w:rFonts w:eastAsia="MS PGothic" w:cs="MS PGothic"/>
          <w:color w:val="auto"/>
          <w:lang w:eastAsia="ja-JP"/>
        </w:rPr>
        <w:t xml:space="preserve">the </w:t>
      </w:r>
      <w:r w:rsidR="009E6A0C" w:rsidRPr="003653A5">
        <w:rPr>
          <w:rFonts w:eastAsia="MS PGothic" w:cs="MS PGothic"/>
          <w:color w:val="auto"/>
          <w:lang w:eastAsia="ja-JP"/>
        </w:rPr>
        <w:t>pump laser</w:t>
      </w:r>
      <w:r w:rsidR="0005662D" w:rsidRPr="003653A5">
        <w:rPr>
          <w:rFonts w:eastAsia="MS PGothic" w:cs="MS PGothic"/>
          <w:color w:val="auto"/>
          <w:lang w:eastAsia="ja-JP"/>
        </w:rPr>
        <w:t xml:space="preserve"> </w:t>
      </w:r>
      <w:r w:rsidR="00AE7ADE" w:rsidRPr="003653A5">
        <w:rPr>
          <w:rFonts w:eastAsia="MS PGothic" w:cs="MS PGothic"/>
          <w:color w:val="auto"/>
          <w:lang w:eastAsia="ja-JP"/>
        </w:rPr>
        <w:t>was</w:t>
      </w:r>
      <w:r w:rsidR="0005662D" w:rsidRPr="003653A5">
        <w:rPr>
          <w:rFonts w:eastAsia="MS PGothic" w:cs="MS PGothic"/>
          <w:color w:val="auto"/>
          <w:lang w:eastAsia="ja-JP"/>
        </w:rPr>
        <w:t xml:space="preserve"> zero. Therefore</w:t>
      </w:r>
      <w:r w:rsidR="00050250" w:rsidRPr="003653A5">
        <w:rPr>
          <w:rFonts w:eastAsia="MS PGothic" w:cs="MS PGothic"/>
          <w:color w:val="auto"/>
          <w:lang w:eastAsia="ja-JP"/>
        </w:rPr>
        <w:t>,</w:t>
      </w:r>
      <w:r w:rsidR="0005662D" w:rsidRPr="003653A5">
        <w:rPr>
          <w:rFonts w:eastAsia="MS PGothic" w:cs="MS PGothic"/>
          <w:color w:val="auto"/>
          <w:lang w:eastAsia="ja-JP"/>
        </w:rPr>
        <w:t xml:space="preserve"> </w:t>
      </w:r>
      <w:r w:rsidR="009E6A0C" w:rsidRPr="003653A5">
        <w:rPr>
          <w:rFonts w:eastAsia="MS PGothic" w:cs="MS PGothic"/>
          <w:color w:val="auto"/>
          <w:lang w:eastAsia="ja-JP"/>
        </w:rPr>
        <w:t xml:space="preserve">the output </w:t>
      </w:r>
      <w:r w:rsidR="009F0E9D" w:rsidRPr="003653A5">
        <w:rPr>
          <w:rFonts w:eastAsia="MS PGothic" w:cs="MS PGothic"/>
          <w:color w:val="auto"/>
          <w:lang w:eastAsia="ja-JP"/>
        </w:rPr>
        <w:t>state</w:t>
      </w:r>
      <w:r w:rsidR="009E6A0C" w:rsidRPr="003653A5">
        <w:rPr>
          <w:rFonts w:eastAsia="MS PGothic" w:cs="MS PGothic"/>
          <w:color w:val="auto"/>
          <w:lang w:eastAsia="ja-JP"/>
        </w:rPr>
        <w:t xml:space="preserve"> of </w:t>
      </w:r>
      <w:r w:rsidR="00627DAF" w:rsidRPr="003653A5">
        <w:rPr>
          <w:rFonts w:eastAsia="MS PGothic" w:cs="MS PGothic"/>
          <w:color w:val="auto"/>
          <w:lang w:eastAsia="ja-JP"/>
        </w:rPr>
        <w:t>generated photons from CW and CCW</w:t>
      </w:r>
      <w:r w:rsidR="009E6A0C" w:rsidRPr="003653A5">
        <w:rPr>
          <w:rFonts w:eastAsia="MS PGothic" w:cs="MS PGothic"/>
          <w:color w:val="auto"/>
          <w:lang w:eastAsia="ja-JP"/>
        </w:rPr>
        <w:t xml:space="preserve"> directions are superposed with</w:t>
      </w:r>
      <w:r w:rsidR="00FA61E2" w:rsidRPr="003653A5">
        <w:rPr>
          <w:rFonts w:eastAsia="MS PGothic" w:cs="MS PGothic"/>
          <w:color w:val="auto"/>
          <w:lang w:eastAsia="ja-JP"/>
        </w:rPr>
        <w:t xml:space="preserve"> the</w:t>
      </w:r>
      <w:r w:rsidR="009E6A0C" w:rsidRPr="003653A5">
        <w:rPr>
          <w:rFonts w:eastAsia="MS PGothic" w:cs="MS PGothic"/>
          <w:color w:val="auto"/>
          <w:lang w:eastAsia="ja-JP"/>
        </w:rPr>
        <w:t xml:space="preserve"> same amplitudes </w:t>
      </w:r>
      <w:r w:rsidR="009F0E9D" w:rsidRPr="003653A5">
        <w:rPr>
          <w:rFonts w:eastAsia="MS PGothic" w:cs="MS PGothic"/>
          <w:color w:val="auto"/>
          <w:lang w:eastAsia="ja-JP"/>
        </w:rPr>
        <w:t xml:space="preserve">and </w:t>
      </w:r>
      <w:r w:rsidR="009E6A0C" w:rsidRPr="003653A5">
        <w:rPr>
          <w:rFonts w:eastAsia="MS PGothic" w:cs="MS PGothic"/>
          <w:color w:val="auto"/>
          <w:lang w:eastAsia="ja-JP"/>
        </w:rPr>
        <w:t>represented as:</w:t>
      </w:r>
    </w:p>
    <w:p w14:paraId="18755317" w14:textId="77777777" w:rsidR="009E6A0C" w:rsidRPr="003653A5" w:rsidRDefault="009E6A0C" w:rsidP="00880187">
      <w:pPr>
        <w:widowControl/>
        <w:autoSpaceDE/>
        <w:autoSpaceDN/>
        <w:adjustRightInd/>
        <w:jc w:val="left"/>
        <w:rPr>
          <w:rFonts w:eastAsia="MS PGothic" w:cs="MS PGothic"/>
          <w:color w:val="auto"/>
          <w:lang w:eastAsia="ja-JP"/>
        </w:rPr>
      </w:pPr>
    </w:p>
    <w:p w14:paraId="68016482" w14:textId="1B86548B" w:rsidR="009E6A0C" w:rsidRPr="003653A5" w:rsidRDefault="00475D43" w:rsidP="00880187">
      <w:pPr>
        <w:pStyle w:val="NormalWeb"/>
        <w:spacing w:before="0" w:beforeAutospacing="0" w:after="0" w:afterAutospacing="0"/>
        <w:ind w:firstLine="720"/>
        <w:jc w:val="left"/>
        <w:rPr>
          <w:color w:val="auto"/>
          <w:lang w:eastAsia="ja-JP"/>
        </w:rPr>
      </w:pPr>
      <m:oMath>
        <m:d>
          <m:dPr>
            <m:begChr m:val=""/>
            <m:endChr m:val="⟩"/>
            <m:ctrlPr>
              <w:rPr>
                <w:rFonts w:ascii="Cambria Math" w:hAnsi="Cambria Math"/>
                <w:color w:val="auto"/>
              </w:rPr>
            </m:ctrlPr>
          </m:dPr>
          <m:e>
            <m:r>
              <w:rPr>
                <w:rFonts w:ascii="Cambria Math" w:hAnsi="Cambria Math"/>
                <w:color w:val="auto"/>
              </w:rPr>
              <m:t>|</m:t>
            </m:r>
            <m:sSub>
              <m:sSubPr>
                <m:ctrlPr>
                  <w:rPr>
                    <w:rFonts w:ascii="Cambria Math" w:hAnsi="Cambria Math"/>
                    <w:i/>
                    <w:color w:val="auto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</w:rPr>
                  <m:t>OUT</m:t>
                </m:r>
              </m:sub>
            </m:sSub>
          </m:e>
        </m:d>
        <m:r>
          <w:rPr>
            <w:rFonts w:ascii="Cambria Math" w:hAnsi="Cambria Math"/>
            <w:color w:val="auto"/>
          </w:rPr>
          <m:t>∝</m:t>
        </m:r>
        <m:sSub>
          <m:sSubPr>
            <m:ctrlPr>
              <w:rPr>
                <w:rFonts w:ascii="Cambria Math" w:hAnsi="Cambria Math"/>
                <w:color w:val="auto"/>
              </w:rPr>
            </m:ctrlPr>
          </m:sSubPr>
          <m:e>
            <m:d>
              <m:dPr>
                <m:begChr m:val=""/>
                <m:endChr m:val="⟩"/>
                <m:ctrlPr>
                  <w:rPr>
                    <w:rFonts w:ascii="Cambria Math" w:hAnsi="Cambria Math"/>
                    <w:color w:val="auto"/>
                  </w:rPr>
                </m:ctrlPr>
              </m:dPr>
              <m:e>
                <m:r>
                  <w:rPr>
                    <w:rFonts w:ascii="Cambria Math" w:hAnsi="Cambria Math"/>
                    <w:color w:val="auto"/>
                  </w:rPr>
                  <m:t>|H</m:t>
                </m:r>
              </m:e>
            </m:d>
          </m:e>
          <m:sub>
            <m:r>
              <w:rPr>
                <w:rFonts w:ascii="Cambria Math" w:hAnsi="Cambria Math"/>
                <w:color w:val="auto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color w:val="auto"/>
              </w:rPr>
            </m:ctrlPr>
          </m:sSubPr>
          <m:e>
            <m:d>
              <m:dPr>
                <m:begChr m:val=""/>
                <m:endChr m:val="⟩"/>
                <m:ctrlPr>
                  <w:rPr>
                    <w:rFonts w:ascii="Cambria Math" w:hAnsi="Cambria Math"/>
                    <w:color w:val="auto"/>
                  </w:rPr>
                </m:ctrlPr>
              </m:dPr>
              <m:e>
                <m:r>
                  <w:rPr>
                    <w:rFonts w:ascii="Cambria Math" w:hAnsi="Cambria Math"/>
                    <w:color w:val="auto"/>
                  </w:rPr>
                  <m:t>|V</m:t>
                </m:r>
              </m:e>
            </m:d>
          </m:e>
          <m:sub>
            <m:r>
              <w:rPr>
                <w:rFonts w:ascii="Cambria Math" w:hAnsi="Cambria Math"/>
                <w:color w:val="auto"/>
              </w:rPr>
              <m:t>2</m:t>
            </m:r>
          </m:sub>
        </m:sSub>
        <m:r>
          <w:rPr>
            <w:rFonts w:ascii="Cambria Math" w:hAnsi="Cambria Math"/>
            <w:color w:val="auto"/>
          </w:rPr>
          <m:t>+</m:t>
        </m:r>
        <m:sSub>
          <m:sSubPr>
            <m:ctrlPr>
              <w:rPr>
                <w:rFonts w:ascii="Cambria Math" w:hAnsi="Cambria Math"/>
                <w:color w:val="auto"/>
              </w:rPr>
            </m:ctrlPr>
          </m:sSubPr>
          <m:e>
            <m:d>
              <m:dPr>
                <m:begChr m:val=""/>
                <m:endChr m:val="⟩"/>
                <m:ctrlPr>
                  <w:rPr>
                    <w:rFonts w:ascii="Cambria Math" w:hAnsi="Cambria Math"/>
                    <w:color w:val="auto"/>
                  </w:rPr>
                </m:ctrlPr>
              </m:dPr>
              <m:e>
                <m:r>
                  <w:rPr>
                    <w:rFonts w:ascii="Cambria Math" w:hAnsi="Cambria Math"/>
                    <w:color w:val="auto"/>
                  </w:rPr>
                  <m:t>|V</m:t>
                </m:r>
              </m:e>
            </m:d>
          </m:e>
          <m:sub>
            <m:r>
              <w:rPr>
                <w:rFonts w:ascii="Cambria Math" w:hAnsi="Cambria Math"/>
                <w:color w:val="auto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color w:val="auto"/>
              </w:rPr>
            </m:ctrlPr>
          </m:sSubPr>
          <m:e>
            <m:d>
              <m:dPr>
                <m:begChr m:val=""/>
                <m:endChr m:val="⟩"/>
                <m:ctrlPr>
                  <w:rPr>
                    <w:rFonts w:ascii="Cambria Math" w:hAnsi="Cambria Math"/>
                    <w:color w:val="auto"/>
                  </w:rPr>
                </m:ctrlPr>
              </m:dPr>
              <m:e>
                <m:r>
                  <w:rPr>
                    <w:rFonts w:ascii="Cambria Math" w:hAnsi="Cambria Math"/>
                    <w:color w:val="auto"/>
                  </w:rPr>
                  <m:t>|H</m:t>
                </m:r>
              </m:e>
            </m:d>
          </m:e>
          <m:sub>
            <m:r>
              <w:rPr>
                <w:rFonts w:ascii="Cambria Math" w:hAnsi="Cambria Math"/>
                <w:color w:val="auto"/>
              </w:rPr>
              <m:t>2</m:t>
            </m:r>
          </m:sub>
        </m:sSub>
      </m:oMath>
      <w:r w:rsidR="009E2163" w:rsidRPr="003653A5">
        <w:rPr>
          <w:color w:val="auto"/>
          <w:lang w:eastAsia="ja-JP"/>
        </w:rPr>
        <w:t>.</w:t>
      </w:r>
      <w:r w:rsidR="009E6A0C" w:rsidRPr="003653A5">
        <w:rPr>
          <w:color w:val="auto"/>
          <w:lang w:eastAsia="ja-JP"/>
        </w:rPr>
        <w:tab/>
      </w:r>
      <w:r w:rsidR="009E6A0C" w:rsidRPr="003653A5">
        <w:rPr>
          <w:color w:val="auto"/>
          <w:lang w:eastAsia="ja-JP"/>
        </w:rPr>
        <w:tab/>
      </w:r>
      <w:r w:rsidR="009E6A0C" w:rsidRPr="003653A5">
        <w:rPr>
          <w:color w:val="auto"/>
          <w:lang w:eastAsia="ja-JP"/>
        </w:rPr>
        <w:tab/>
      </w:r>
      <w:r w:rsidR="009E6A0C" w:rsidRPr="003653A5">
        <w:rPr>
          <w:color w:val="auto"/>
          <w:lang w:eastAsia="ja-JP"/>
        </w:rPr>
        <w:tab/>
      </w:r>
      <w:r w:rsidR="009E6A0C" w:rsidRPr="003653A5">
        <w:rPr>
          <w:color w:val="auto"/>
          <w:lang w:eastAsia="ja-JP"/>
        </w:rPr>
        <w:tab/>
        <w:t>(6)</w:t>
      </w:r>
    </w:p>
    <w:p w14:paraId="1879B030" w14:textId="77777777" w:rsidR="009E6A0C" w:rsidRPr="003653A5" w:rsidRDefault="009E6A0C" w:rsidP="00880187">
      <w:pPr>
        <w:widowControl/>
        <w:autoSpaceDE/>
        <w:autoSpaceDN/>
        <w:adjustRightInd/>
        <w:jc w:val="left"/>
        <w:rPr>
          <w:rFonts w:eastAsia="MS PGothic" w:cs="MS PGothic"/>
          <w:color w:val="auto"/>
          <w:lang w:eastAsia="ja-JP"/>
        </w:rPr>
      </w:pPr>
    </w:p>
    <w:p w14:paraId="0F68D691" w14:textId="6710E82B" w:rsidR="0005662D" w:rsidRPr="003653A5" w:rsidRDefault="009E6A0C" w:rsidP="00880187">
      <w:pPr>
        <w:widowControl/>
        <w:autoSpaceDE/>
        <w:autoSpaceDN/>
        <w:adjustRightInd/>
        <w:jc w:val="left"/>
        <w:rPr>
          <w:rFonts w:eastAsia="MS PGothic" w:cs="MS PGothic"/>
          <w:color w:val="auto"/>
          <w:lang w:eastAsia="ja-JP"/>
        </w:rPr>
      </w:pPr>
      <w:r w:rsidRPr="003653A5">
        <w:rPr>
          <w:rFonts w:eastAsia="MS PGothic" w:cs="MS PGothic"/>
          <w:color w:val="auto"/>
          <w:lang w:eastAsia="ja-JP"/>
        </w:rPr>
        <w:t xml:space="preserve">The output state is </w:t>
      </w:r>
      <w:r w:rsidR="00B357CC" w:rsidRPr="003653A5">
        <w:rPr>
          <w:rFonts w:eastAsia="MS PGothic" w:cs="MS PGothic"/>
          <w:color w:val="auto"/>
          <w:lang w:eastAsia="ja-JP"/>
        </w:rPr>
        <w:t>a polarization</w:t>
      </w:r>
      <w:r w:rsidR="00141051" w:rsidRPr="003653A5">
        <w:rPr>
          <w:rFonts w:eastAsia="MS PGothic" w:cs="MS PGothic"/>
          <w:color w:val="auto"/>
          <w:lang w:eastAsia="ja-JP"/>
        </w:rPr>
        <w:t>-</w:t>
      </w:r>
      <w:r w:rsidR="0053159A" w:rsidRPr="003653A5">
        <w:rPr>
          <w:rFonts w:eastAsia="MS PGothic" w:cs="MS PGothic"/>
          <w:color w:val="auto"/>
          <w:lang w:eastAsia="ja-JP"/>
        </w:rPr>
        <w:t xml:space="preserve">entangled state </w:t>
      </w:r>
      <w:r w:rsidRPr="003653A5">
        <w:rPr>
          <w:rFonts w:eastAsia="MS PGothic" w:cs="MS PGothic"/>
          <w:color w:val="auto"/>
          <w:lang w:eastAsia="ja-JP"/>
        </w:rPr>
        <w:t>known as one</w:t>
      </w:r>
      <w:r w:rsidR="00A04DFC" w:rsidRPr="003653A5">
        <w:rPr>
          <w:rFonts w:eastAsia="MS PGothic" w:cs="MS PGothic"/>
          <w:color w:val="auto"/>
          <w:lang w:eastAsia="ja-JP"/>
        </w:rPr>
        <w:t xml:space="preserve"> of the Bell states</w:t>
      </w:r>
      <w:r w:rsidR="0005662D" w:rsidRPr="003653A5">
        <w:rPr>
          <w:rFonts w:eastAsia="MS PGothic" w:cs="MS PGothic"/>
          <w:color w:val="auto"/>
          <w:lang w:eastAsia="ja-JP"/>
        </w:rPr>
        <w:t xml:space="preserve"> and </w:t>
      </w:r>
      <w:r w:rsidR="00050250" w:rsidRPr="003653A5">
        <w:rPr>
          <w:rFonts w:eastAsia="MS PGothic" w:cs="MS PGothic"/>
          <w:color w:val="auto"/>
          <w:lang w:eastAsia="ja-JP"/>
        </w:rPr>
        <w:t>can be</w:t>
      </w:r>
      <w:r w:rsidR="0005662D" w:rsidRPr="003653A5">
        <w:rPr>
          <w:rFonts w:eastAsia="MS PGothic" w:cs="MS PGothic"/>
          <w:color w:val="auto"/>
          <w:lang w:eastAsia="ja-JP"/>
        </w:rPr>
        <w:t xml:space="preserve"> convert</w:t>
      </w:r>
      <w:r w:rsidR="00050250" w:rsidRPr="003653A5">
        <w:rPr>
          <w:rFonts w:eastAsia="MS PGothic" w:cs="MS PGothic"/>
          <w:color w:val="auto"/>
          <w:lang w:eastAsia="ja-JP"/>
        </w:rPr>
        <w:t>ed</w:t>
      </w:r>
      <w:r w:rsidR="0005662D" w:rsidRPr="003653A5">
        <w:rPr>
          <w:rFonts w:eastAsia="MS PGothic" w:cs="MS PGothic"/>
          <w:color w:val="auto"/>
          <w:lang w:eastAsia="ja-JP"/>
        </w:rPr>
        <w:t xml:space="preserve"> to other three states using </w:t>
      </w:r>
      <w:r w:rsidR="00050250" w:rsidRPr="003653A5">
        <w:rPr>
          <w:rFonts w:eastAsia="MS PGothic" w:cs="MS PGothic"/>
          <w:color w:val="auto"/>
          <w:lang w:eastAsia="ja-JP"/>
        </w:rPr>
        <w:t xml:space="preserve">the </w:t>
      </w:r>
      <w:r w:rsidR="0005662D" w:rsidRPr="003653A5">
        <w:rPr>
          <w:rFonts w:eastAsia="MS PGothic" w:cs="MS PGothic"/>
          <w:color w:val="auto"/>
          <w:lang w:eastAsia="ja-JP"/>
        </w:rPr>
        <w:t>polarization optics elements</w:t>
      </w:r>
      <w:r w:rsidR="0005662D" w:rsidRPr="003653A5">
        <w:rPr>
          <w:rFonts w:eastAsia="MS PGothic" w:cs="MS PGothic"/>
          <w:color w:val="auto"/>
          <w:vertAlign w:val="superscript"/>
          <w:lang w:eastAsia="ja-JP"/>
        </w:rPr>
        <w:t>7</w:t>
      </w:r>
      <w:r w:rsidRPr="003653A5">
        <w:rPr>
          <w:rFonts w:eastAsia="MS PGothic" w:cs="MS PGothic"/>
          <w:color w:val="auto"/>
          <w:lang w:eastAsia="ja-JP"/>
        </w:rPr>
        <w:t xml:space="preserve">. </w:t>
      </w:r>
      <w:r w:rsidR="00B357CC" w:rsidRPr="003653A5">
        <w:rPr>
          <w:rFonts w:eastAsia="MS PGothic" w:cs="MS PGothic"/>
          <w:color w:val="auto"/>
          <w:lang w:eastAsia="ja-JP"/>
        </w:rPr>
        <w:t xml:space="preserve">Using the relation shown in (1), the output state </w:t>
      </w:r>
      <m:oMath>
        <m:d>
          <m:dPr>
            <m:begChr m:val=""/>
            <m:endChr m:val="⟩"/>
            <m:ctrlPr>
              <w:rPr>
                <w:rFonts w:ascii="Cambria Math" w:hAnsi="Cambria Math"/>
                <w:color w:val="auto"/>
              </w:rPr>
            </m:ctrlPr>
          </m:dPr>
          <m:e>
            <m:r>
              <w:rPr>
                <w:rFonts w:ascii="Cambria Math" w:hAnsi="Cambria Math"/>
                <w:color w:val="auto"/>
              </w:rPr>
              <m:t>|</m:t>
            </m:r>
            <m:sSub>
              <m:sSubPr>
                <m:ctrlPr>
                  <w:rPr>
                    <w:rFonts w:ascii="Cambria Math" w:hAnsi="Cambria Math"/>
                    <w:i/>
                    <w:color w:val="auto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</w:rPr>
                  <m:t>ψ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</w:rPr>
                  <m:t>OUT</m:t>
                </m:r>
              </m:sub>
            </m:sSub>
          </m:e>
        </m:d>
      </m:oMath>
      <w:r w:rsidR="00B357CC" w:rsidRPr="003653A5">
        <w:rPr>
          <w:rFonts w:eastAsia="MS PGothic" w:cs="MS PGothic"/>
          <w:color w:val="auto"/>
          <w:lang w:eastAsia="ja-JP"/>
        </w:rPr>
        <w:t xml:space="preserve"> can be represented by </w:t>
      </w:r>
      <w:r w:rsidR="001C251F" w:rsidRPr="003653A5">
        <w:rPr>
          <w:rFonts w:eastAsia="MS PGothic" w:cs="MS PGothic"/>
          <w:color w:val="auto"/>
          <w:lang w:eastAsia="ja-JP"/>
        </w:rPr>
        <w:t xml:space="preserve">diagonal polarization bases </w:t>
      </w:r>
      <w:r w:rsidR="00B357CC" w:rsidRPr="003653A5">
        <w:rPr>
          <w:rFonts w:eastAsia="MS PGothic" w:cs="MS PGothic"/>
          <w:color w:val="auto"/>
          <w:lang w:eastAsia="ja-JP"/>
        </w:rPr>
        <w:t>as:</w:t>
      </w:r>
    </w:p>
    <w:p w14:paraId="46FD18A2" w14:textId="311278E6" w:rsidR="000B1A6D" w:rsidRPr="003653A5" w:rsidRDefault="00B357CC" w:rsidP="00880187">
      <w:pPr>
        <w:widowControl/>
        <w:autoSpaceDE/>
        <w:autoSpaceDN/>
        <w:adjustRightInd/>
        <w:jc w:val="left"/>
        <w:rPr>
          <w:rFonts w:eastAsia="MS PGothic" w:cs="MS PGothic"/>
          <w:color w:val="auto"/>
          <w:lang w:eastAsia="ja-JP"/>
        </w:rPr>
      </w:pPr>
      <w:r w:rsidRPr="003653A5">
        <w:rPr>
          <w:rFonts w:eastAsia="MS PGothic" w:cs="MS PGothic"/>
          <w:color w:val="auto"/>
          <w:lang w:eastAsia="ja-JP"/>
        </w:rPr>
        <w:t xml:space="preserve"> </w:t>
      </w:r>
      <m:oMath>
        <m:sSub>
          <m:sSubPr>
            <m:ctrlPr>
              <w:rPr>
                <w:rFonts w:ascii="Cambria Math" w:hAnsi="Cambria Math"/>
                <w:color w:val="auto"/>
              </w:rPr>
            </m:ctrlPr>
          </m:sSubPr>
          <m:e>
            <m:d>
              <m:dPr>
                <m:begChr m:val=""/>
                <m:endChr m:val="⟩"/>
                <m:ctrlPr>
                  <w:rPr>
                    <w:rFonts w:ascii="Cambria Math" w:hAnsi="Cambria Math"/>
                    <w:color w:val="auto"/>
                  </w:rPr>
                </m:ctrlPr>
              </m:dPr>
              <m:e>
                <m:r>
                  <w:rPr>
                    <w:rFonts w:ascii="Cambria Math" w:hAnsi="Cambria Math"/>
                    <w:color w:val="auto"/>
                  </w:rPr>
                  <m:t>|D</m:t>
                </m:r>
              </m:e>
            </m:d>
          </m:e>
          <m:sub>
            <m:r>
              <w:rPr>
                <w:rFonts w:ascii="Cambria Math" w:hAnsi="Cambria Math"/>
                <w:color w:val="auto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color w:val="auto"/>
              </w:rPr>
            </m:ctrlPr>
          </m:sSubPr>
          <m:e>
            <m:d>
              <m:dPr>
                <m:begChr m:val=""/>
                <m:endChr m:val="⟩"/>
                <m:ctrlPr>
                  <w:rPr>
                    <w:rFonts w:ascii="Cambria Math" w:hAnsi="Cambria Math"/>
                    <w:color w:val="auto"/>
                  </w:rPr>
                </m:ctrlPr>
              </m:dPr>
              <m:e>
                <m:r>
                  <w:rPr>
                    <w:rFonts w:ascii="Cambria Math" w:hAnsi="Cambria Math"/>
                    <w:color w:val="auto"/>
                  </w:rPr>
                  <m:t>|D</m:t>
                </m:r>
              </m:e>
            </m:d>
          </m:e>
          <m:sub>
            <m:r>
              <w:rPr>
                <w:rFonts w:ascii="Cambria Math" w:hAnsi="Cambria Math"/>
                <w:color w:val="auto"/>
              </w:rPr>
              <m:t>2</m:t>
            </m:r>
          </m:sub>
        </m:sSub>
        <m:r>
          <w:rPr>
            <w:rFonts w:ascii="Cambria Math" w:hAnsi="Cambria Math"/>
            <w:color w:val="auto"/>
          </w:rPr>
          <m:t>-</m:t>
        </m:r>
        <m:sSub>
          <m:sSubPr>
            <m:ctrlPr>
              <w:rPr>
                <w:rFonts w:ascii="Cambria Math" w:hAnsi="Cambria Math"/>
                <w:color w:val="auto"/>
              </w:rPr>
            </m:ctrlPr>
          </m:sSubPr>
          <m:e>
            <m:d>
              <m:dPr>
                <m:begChr m:val=""/>
                <m:endChr m:val="⟩"/>
                <m:ctrlPr>
                  <w:rPr>
                    <w:rFonts w:ascii="Cambria Math" w:hAnsi="Cambria Math"/>
                    <w:color w:val="auto"/>
                  </w:rPr>
                </m:ctrlPr>
              </m:dPr>
              <m:e>
                <m:r>
                  <w:rPr>
                    <w:rFonts w:ascii="Cambria Math" w:hAnsi="Cambria Math"/>
                    <w:color w:val="auto"/>
                  </w:rPr>
                  <m:t>|A</m:t>
                </m:r>
              </m:e>
            </m:d>
          </m:e>
          <m:sub>
            <m:r>
              <w:rPr>
                <w:rFonts w:ascii="Cambria Math" w:hAnsi="Cambria Math"/>
                <w:color w:val="auto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color w:val="auto"/>
              </w:rPr>
            </m:ctrlPr>
          </m:sSubPr>
          <m:e>
            <m:d>
              <m:dPr>
                <m:begChr m:val=""/>
                <m:endChr m:val="⟩"/>
                <m:ctrlPr>
                  <w:rPr>
                    <w:rFonts w:ascii="Cambria Math" w:hAnsi="Cambria Math"/>
                    <w:color w:val="auto"/>
                  </w:rPr>
                </m:ctrlPr>
              </m:dPr>
              <m:e>
                <m:r>
                  <w:rPr>
                    <w:rFonts w:ascii="Cambria Math" w:hAnsi="Cambria Math"/>
                    <w:color w:val="auto"/>
                  </w:rPr>
                  <m:t>|A</m:t>
                </m:r>
              </m:e>
            </m:d>
          </m:e>
          <m:sub>
            <m:r>
              <w:rPr>
                <w:rFonts w:ascii="Cambria Math" w:hAnsi="Cambria Math"/>
                <w:color w:val="auto"/>
              </w:rPr>
              <m:t>2</m:t>
            </m:r>
          </m:sub>
        </m:sSub>
      </m:oMath>
      <w:r w:rsidR="001C251F" w:rsidRPr="003653A5">
        <w:rPr>
          <w:rFonts w:eastAsia="MS PGothic" w:cs="MS PGothic"/>
          <w:color w:val="auto"/>
          <w:lang w:eastAsia="ja-JP"/>
        </w:rPr>
        <w:t xml:space="preserve"> and</w:t>
      </w:r>
      <w:r w:rsidRPr="003653A5">
        <w:rPr>
          <w:rFonts w:eastAsia="MS PGothic" w:cs="MS PGothic"/>
          <w:color w:val="auto"/>
          <w:lang w:eastAsia="ja-JP"/>
        </w:rPr>
        <w:t xml:space="preserve"> </w:t>
      </w:r>
      <w:r w:rsidR="001C251F" w:rsidRPr="003653A5">
        <w:rPr>
          <w:rFonts w:eastAsia="MS PGothic" w:cs="MS PGothic"/>
          <w:color w:val="auto"/>
          <w:lang w:eastAsia="ja-JP"/>
        </w:rPr>
        <w:t xml:space="preserve">by circular polarization bases as: </w:t>
      </w:r>
      <m:oMath>
        <m:sSub>
          <m:sSubPr>
            <m:ctrlPr>
              <w:rPr>
                <w:rFonts w:ascii="Cambria Math" w:hAnsi="Cambria Math"/>
                <w:color w:val="auto"/>
              </w:rPr>
            </m:ctrlPr>
          </m:sSubPr>
          <m:e>
            <m:d>
              <m:dPr>
                <m:begChr m:val=""/>
                <m:endChr m:val="⟩"/>
                <m:ctrlPr>
                  <w:rPr>
                    <w:rFonts w:ascii="Cambria Math" w:hAnsi="Cambria Math"/>
                    <w:color w:val="auto"/>
                  </w:rPr>
                </m:ctrlPr>
              </m:dPr>
              <m:e>
                <m:r>
                  <w:rPr>
                    <w:rFonts w:ascii="Cambria Math" w:hAnsi="Cambria Math"/>
                    <w:color w:val="auto"/>
                  </w:rPr>
                  <m:t>|R</m:t>
                </m:r>
              </m:e>
            </m:d>
          </m:e>
          <m:sub>
            <m:r>
              <w:rPr>
                <w:rFonts w:ascii="Cambria Math" w:hAnsi="Cambria Math"/>
                <w:color w:val="auto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color w:val="auto"/>
              </w:rPr>
            </m:ctrlPr>
          </m:sSubPr>
          <m:e>
            <m:d>
              <m:dPr>
                <m:begChr m:val=""/>
                <m:endChr m:val="⟩"/>
                <m:ctrlPr>
                  <w:rPr>
                    <w:rFonts w:ascii="Cambria Math" w:hAnsi="Cambria Math"/>
                    <w:color w:val="auto"/>
                  </w:rPr>
                </m:ctrlPr>
              </m:dPr>
              <m:e>
                <m:r>
                  <w:rPr>
                    <w:rFonts w:ascii="Cambria Math" w:hAnsi="Cambria Math"/>
                    <w:color w:val="auto"/>
                  </w:rPr>
                  <m:t>|R</m:t>
                </m:r>
              </m:e>
            </m:d>
          </m:e>
          <m:sub>
            <m:r>
              <w:rPr>
                <w:rFonts w:ascii="Cambria Math" w:hAnsi="Cambria Math"/>
                <w:color w:val="auto"/>
              </w:rPr>
              <m:t>2</m:t>
            </m:r>
          </m:sub>
        </m:sSub>
        <m:r>
          <w:rPr>
            <w:rFonts w:ascii="Cambria Math" w:hAnsi="Cambria Math"/>
            <w:color w:val="auto"/>
          </w:rPr>
          <m:t>-</m:t>
        </m:r>
        <m:sSub>
          <m:sSubPr>
            <m:ctrlPr>
              <w:rPr>
                <w:rFonts w:ascii="Cambria Math" w:hAnsi="Cambria Math"/>
                <w:color w:val="auto"/>
              </w:rPr>
            </m:ctrlPr>
          </m:sSubPr>
          <m:e>
            <m:d>
              <m:dPr>
                <m:begChr m:val=""/>
                <m:endChr m:val="⟩"/>
                <m:ctrlPr>
                  <w:rPr>
                    <w:rFonts w:ascii="Cambria Math" w:hAnsi="Cambria Math"/>
                    <w:color w:val="auto"/>
                  </w:rPr>
                </m:ctrlPr>
              </m:dPr>
              <m:e>
                <m:r>
                  <w:rPr>
                    <w:rFonts w:ascii="Cambria Math" w:hAnsi="Cambria Math"/>
                    <w:color w:val="auto"/>
                  </w:rPr>
                  <m:t>|L</m:t>
                </m:r>
              </m:e>
            </m:d>
          </m:e>
          <m:sub>
            <m:r>
              <w:rPr>
                <w:rFonts w:ascii="Cambria Math" w:hAnsi="Cambria Math"/>
                <w:color w:val="auto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color w:val="auto"/>
              </w:rPr>
            </m:ctrlPr>
          </m:sSubPr>
          <m:e>
            <m:d>
              <m:dPr>
                <m:begChr m:val=""/>
                <m:endChr m:val="⟩"/>
                <m:ctrlPr>
                  <w:rPr>
                    <w:rFonts w:ascii="Cambria Math" w:hAnsi="Cambria Math"/>
                    <w:color w:val="auto"/>
                  </w:rPr>
                </m:ctrlPr>
              </m:dPr>
              <m:e>
                <m:r>
                  <w:rPr>
                    <w:rFonts w:ascii="Cambria Math" w:hAnsi="Cambria Math"/>
                    <w:color w:val="auto"/>
                  </w:rPr>
                  <m:t>|L</m:t>
                </m:r>
              </m:e>
            </m:d>
          </m:e>
          <m:sub>
            <m:r>
              <w:rPr>
                <w:rFonts w:ascii="Cambria Math" w:hAnsi="Cambria Math"/>
                <w:color w:val="auto"/>
              </w:rPr>
              <m:t>2</m:t>
            </m:r>
          </m:sub>
        </m:sSub>
      </m:oMath>
      <w:r w:rsidRPr="003653A5">
        <w:rPr>
          <w:rFonts w:eastAsia="MS PGothic" w:cs="MS PGothic"/>
          <w:color w:val="auto"/>
          <w:lang w:eastAsia="ja-JP"/>
        </w:rPr>
        <w:t>.</w:t>
      </w:r>
    </w:p>
    <w:p w14:paraId="76A6C9DA" w14:textId="77777777" w:rsidR="00740A1C" w:rsidRPr="003653A5" w:rsidRDefault="00740A1C" w:rsidP="00880187">
      <w:pPr>
        <w:widowControl/>
        <w:autoSpaceDE/>
        <w:autoSpaceDN/>
        <w:adjustRightInd/>
        <w:jc w:val="left"/>
        <w:rPr>
          <w:rFonts w:cs="Arial"/>
          <w:b/>
          <w:color w:val="auto"/>
        </w:rPr>
      </w:pPr>
    </w:p>
    <w:p w14:paraId="779AA993" w14:textId="70A66375" w:rsidR="00740A1C" w:rsidRPr="003653A5" w:rsidRDefault="00B11DD6" w:rsidP="00880187">
      <w:pPr>
        <w:rPr>
          <w:rFonts w:cs="Arial"/>
          <w:b/>
          <w:color w:val="auto"/>
          <w:lang w:eastAsia="ja-JP"/>
        </w:rPr>
      </w:pPr>
      <w:r w:rsidRPr="003653A5">
        <w:rPr>
          <w:rFonts w:cs="Arial"/>
          <w:b/>
          <w:color w:val="auto"/>
        </w:rPr>
        <w:t>PROTOCOL</w:t>
      </w:r>
    </w:p>
    <w:p w14:paraId="03687680" w14:textId="77777777" w:rsidR="00740A1C" w:rsidRPr="003653A5" w:rsidRDefault="00740A1C" w:rsidP="00880187">
      <w:pPr>
        <w:pStyle w:val="NormalWeb"/>
        <w:spacing w:before="0" w:beforeAutospacing="0" w:after="0" w:afterAutospacing="0"/>
        <w:rPr>
          <w:rFonts w:cs="Arial"/>
          <w:b/>
          <w:color w:val="auto"/>
        </w:rPr>
      </w:pPr>
    </w:p>
    <w:p w14:paraId="5996B6FC" w14:textId="4D0A8B90" w:rsidR="00BF44D0" w:rsidRPr="003653A5" w:rsidRDefault="00257D8C" w:rsidP="00880187">
      <w:pPr>
        <w:widowControl/>
        <w:autoSpaceDE/>
        <w:autoSpaceDN/>
        <w:adjustRightInd/>
        <w:jc w:val="left"/>
        <w:rPr>
          <w:rFonts w:eastAsia="MS PGothic" w:cs="MS PGothic"/>
          <w:color w:val="auto"/>
          <w:lang w:eastAsia="ja-JP"/>
        </w:rPr>
      </w:pPr>
      <w:r w:rsidRPr="003653A5">
        <w:rPr>
          <w:rFonts w:eastAsia="MS PGothic" w:cs="MS PGothic"/>
          <w:color w:val="auto"/>
          <w:lang w:eastAsia="ja-JP"/>
        </w:rPr>
        <w:t xml:space="preserve">The </w:t>
      </w:r>
      <w:r w:rsidR="009F0E9D" w:rsidRPr="003653A5">
        <w:rPr>
          <w:rFonts w:eastAsia="MS PGothic" w:cs="MS PGothic"/>
          <w:color w:val="auto"/>
          <w:lang w:eastAsia="ja-JP"/>
        </w:rPr>
        <w:t xml:space="preserve">adopted </w:t>
      </w:r>
      <w:r w:rsidRPr="003653A5">
        <w:rPr>
          <w:rFonts w:eastAsia="MS PGothic" w:cs="MS PGothic"/>
          <w:color w:val="auto"/>
          <w:lang w:eastAsia="ja-JP"/>
        </w:rPr>
        <w:t>pro</w:t>
      </w:r>
      <w:r w:rsidR="007730A1" w:rsidRPr="003653A5">
        <w:rPr>
          <w:rFonts w:eastAsia="MS PGothic" w:cs="MS PGothic"/>
          <w:color w:val="auto"/>
          <w:lang w:eastAsia="ja-JP"/>
        </w:rPr>
        <w:t xml:space="preserve">cedure </w:t>
      </w:r>
      <w:r w:rsidR="008412E3" w:rsidRPr="003653A5">
        <w:rPr>
          <w:rFonts w:eastAsia="MS PGothic" w:cs="MS PGothic"/>
          <w:color w:val="auto"/>
          <w:lang w:eastAsia="ja-JP"/>
        </w:rPr>
        <w:t>comprises</w:t>
      </w:r>
      <w:r w:rsidRPr="003653A5">
        <w:rPr>
          <w:rFonts w:eastAsia="MS PGothic" w:cs="MS PGothic"/>
          <w:color w:val="auto"/>
          <w:lang w:eastAsia="ja-JP"/>
        </w:rPr>
        <w:t xml:space="preserve"> </w:t>
      </w:r>
      <w:r w:rsidR="00F550F8" w:rsidRPr="003653A5">
        <w:rPr>
          <w:rFonts w:eastAsia="MS PGothic" w:cs="MS PGothic"/>
          <w:color w:val="auto"/>
          <w:lang w:eastAsia="ja-JP"/>
        </w:rPr>
        <w:t>four</w:t>
      </w:r>
      <w:r w:rsidRPr="003653A5">
        <w:rPr>
          <w:rFonts w:eastAsia="MS PGothic" w:cs="MS PGothic"/>
          <w:color w:val="auto"/>
          <w:lang w:eastAsia="ja-JP"/>
        </w:rPr>
        <w:t xml:space="preserve"> main stages using the overall experimental setup shown in </w:t>
      </w:r>
      <w:r w:rsidRPr="003653A5">
        <w:rPr>
          <w:rFonts w:eastAsia="MS PGothic" w:cs="MS PGothic"/>
          <w:b/>
          <w:color w:val="auto"/>
          <w:lang w:eastAsia="ja-JP"/>
        </w:rPr>
        <w:t>Figure 2</w:t>
      </w:r>
      <w:r w:rsidRPr="003653A5">
        <w:rPr>
          <w:rFonts w:eastAsia="MS PGothic" w:cs="MS PGothic"/>
          <w:color w:val="auto"/>
          <w:lang w:eastAsia="ja-JP"/>
        </w:rPr>
        <w:t xml:space="preserve">. </w:t>
      </w:r>
      <w:r w:rsidR="00141051" w:rsidRPr="003653A5">
        <w:rPr>
          <w:rFonts w:eastAsia="MS PGothic" w:cs="MS PGothic"/>
          <w:color w:val="auto"/>
          <w:lang w:eastAsia="ja-JP"/>
        </w:rPr>
        <w:t>T</w:t>
      </w:r>
      <w:r w:rsidR="0043394C" w:rsidRPr="003653A5">
        <w:rPr>
          <w:rFonts w:eastAsia="MS PGothic" w:cs="MS PGothic"/>
          <w:color w:val="auto"/>
          <w:lang w:eastAsia="ja-JP"/>
        </w:rPr>
        <w:t>he first</w:t>
      </w:r>
      <w:r w:rsidR="007730A1" w:rsidRPr="003653A5">
        <w:rPr>
          <w:rFonts w:eastAsia="MS PGothic" w:cs="MS PGothic"/>
          <w:color w:val="auto"/>
          <w:lang w:eastAsia="ja-JP"/>
        </w:rPr>
        <w:t xml:space="preserve"> stage</w:t>
      </w:r>
      <w:r w:rsidR="00F30210" w:rsidRPr="003653A5">
        <w:rPr>
          <w:rFonts w:eastAsia="MS PGothic" w:cs="MS PGothic"/>
          <w:color w:val="auto"/>
          <w:lang w:eastAsia="ja-JP"/>
        </w:rPr>
        <w:t xml:space="preserve"> was the preparation of</w:t>
      </w:r>
      <w:r w:rsidR="00BF44D0" w:rsidRPr="003653A5">
        <w:rPr>
          <w:rFonts w:eastAsia="MS PGothic" w:cs="MS PGothic"/>
          <w:color w:val="auto"/>
          <w:lang w:eastAsia="ja-JP"/>
        </w:rPr>
        <w:t xml:space="preserve"> the </w:t>
      </w:r>
      <w:r w:rsidR="0043394C" w:rsidRPr="003653A5">
        <w:rPr>
          <w:rFonts w:eastAsia="MS PGothic" w:cs="MS PGothic"/>
          <w:color w:val="auto"/>
          <w:lang w:eastAsia="ja-JP"/>
        </w:rPr>
        <w:t>pump laser for SPDC. In the second</w:t>
      </w:r>
      <w:r w:rsidR="00F30210" w:rsidRPr="003653A5">
        <w:rPr>
          <w:rFonts w:eastAsia="MS PGothic" w:cs="MS PGothic"/>
          <w:color w:val="auto"/>
          <w:lang w:eastAsia="ja-JP"/>
        </w:rPr>
        <w:t xml:space="preserve"> stage</w:t>
      </w:r>
      <w:r w:rsidR="0043394C" w:rsidRPr="003653A5">
        <w:rPr>
          <w:rFonts w:eastAsia="MS PGothic" w:cs="MS PGothic"/>
          <w:color w:val="auto"/>
          <w:lang w:eastAsia="ja-JP"/>
        </w:rPr>
        <w:t xml:space="preserve">, </w:t>
      </w:r>
      <w:r w:rsidR="007730A1" w:rsidRPr="003653A5">
        <w:rPr>
          <w:rFonts w:eastAsia="MS PGothic" w:cs="MS PGothic"/>
          <w:color w:val="auto"/>
          <w:lang w:eastAsia="ja-JP"/>
        </w:rPr>
        <w:t>the o</w:t>
      </w:r>
      <w:r w:rsidR="0043394C" w:rsidRPr="003653A5">
        <w:rPr>
          <w:rFonts w:eastAsia="MS PGothic" w:cs="MS PGothic"/>
          <w:color w:val="auto"/>
          <w:lang w:eastAsia="ja-JP"/>
        </w:rPr>
        <w:t xml:space="preserve">ptical </w:t>
      </w:r>
      <w:proofErr w:type="spellStart"/>
      <w:r w:rsidR="0043394C" w:rsidRPr="003653A5">
        <w:rPr>
          <w:rFonts w:eastAsia="MS PGothic" w:cs="MS PGothic"/>
          <w:color w:val="auto"/>
          <w:lang w:eastAsia="ja-JP"/>
        </w:rPr>
        <w:t>interferometer</w:t>
      </w:r>
      <w:r w:rsidR="00F30210" w:rsidRPr="003653A5">
        <w:rPr>
          <w:rFonts w:ascii="Symbol" w:eastAsia="MS PGothic" w:hAnsi="Symbol" w:cs="MS PGothic"/>
          <w:color w:val="auto"/>
          <w:lang w:eastAsia="ja-JP"/>
        </w:rPr>
        <w:t></w:t>
      </w:r>
      <w:r w:rsidR="0043394C" w:rsidRPr="003653A5">
        <w:rPr>
          <w:rFonts w:eastAsia="MS PGothic" w:cs="MS PGothic"/>
          <w:color w:val="auto"/>
          <w:lang w:eastAsia="ja-JP"/>
        </w:rPr>
        <w:t>Sagnac</w:t>
      </w:r>
      <w:proofErr w:type="spellEnd"/>
      <w:r w:rsidR="0043394C" w:rsidRPr="003653A5">
        <w:rPr>
          <w:rFonts w:eastAsia="MS PGothic" w:cs="MS PGothic"/>
          <w:color w:val="auto"/>
          <w:lang w:eastAsia="ja-JP"/>
        </w:rPr>
        <w:t xml:space="preserve"> interferometer </w:t>
      </w:r>
      <w:r w:rsidR="007730A1" w:rsidRPr="003653A5">
        <w:rPr>
          <w:rFonts w:eastAsia="MS PGothic" w:cs="MS PGothic"/>
          <w:color w:val="auto"/>
          <w:lang w:eastAsia="ja-JP"/>
        </w:rPr>
        <w:t>was</w:t>
      </w:r>
      <w:r w:rsidR="0043394C" w:rsidRPr="003653A5">
        <w:rPr>
          <w:rFonts w:eastAsia="MS PGothic" w:cs="MS PGothic"/>
          <w:color w:val="auto"/>
          <w:lang w:eastAsia="ja-JP"/>
        </w:rPr>
        <w:t xml:space="preserve"> constructed using a nonlinear crystal and </w:t>
      </w:r>
      <w:r w:rsidR="007730A1" w:rsidRPr="003653A5">
        <w:rPr>
          <w:rFonts w:eastAsia="MS PGothic" w:cs="MS PGothic"/>
          <w:color w:val="auto"/>
          <w:lang w:eastAsia="ja-JP"/>
        </w:rPr>
        <w:t xml:space="preserve">optical </w:t>
      </w:r>
      <w:r w:rsidR="0043394C" w:rsidRPr="003653A5">
        <w:rPr>
          <w:rFonts w:eastAsia="MS PGothic" w:cs="MS PGothic"/>
          <w:color w:val="auto"/>
          <w:lang w:eastAsia="ja-JP"/>
        </w:rPr>
        <w:t>polarization components.</w:t>
      </w:r>
      <w:r w:rsidR="00F30210" w:rsidRPr="003653A5">
        <w:rPr>
          <w:rFonts w:eastAsia="MS PGothic" w:cs="MS PGothic"/>
          <w:color w:val="auto"/>
          <w:lang w:eastAsia="ja-JP"/>
        </w:rPr>
        <w:t xml:space="preserve"> T</w:t>
      </w:r>
      <w:r w:rsidR="0043394C" w:rsidRPr="003653A5">
        <w:rPr>
          <w:rFonts w:eastAsia="MS PGothic" w:cs="MS PGothic"/>
          <w:color w:val="auto"/>
          <w:lang w:eastAsia="ja-JP"/>
        </w:rPr>
        <w:t xml:space="preserve">he coincidence measurement procedure using </w:t>
      </w:r>
      <w:r w:rsidR="007730A1" w:rsidRPr="003653A5">
        <w:rPr>
          <w:rFonts w:eastAsia="MS PGothic" w:cs="MS PGothic"/>
          <w:color w:val="auto"/>
          <w:lang w:eastAsia="ja-JP"/>
        </w:rPr>
        <w:t xml:space="preserve">the </w:t>
      </w:r>
      <w:r w:rsidR="0043394C" w:rsidRPr="003653A5">
        <w:rPr>
          <w:rFonts w:eastAsia="MS PGothic" w:cs="MS PGothic"/>
          <w:color w:val="auto"/>
          <w:lang w:eastAsia="ja-JP"/>
        </w:rPr>
        <w:t>electrical components</w:t>
      </w:r>
      <w:r w:rsidR="00182721" w:rsidRPr="003653A5">
        <w:rPr>
          <w:rFonts w:eastAsia="MS PGothic" w:cs="MS PGothic"/>
          <w:color w:val="auto"/>
          <w:lang w:eastAsia="ja-JP"/>
        </w:rPr>
        <w:t xml:space="preserve"> shown in </w:t>
      </w:r>
      <w:r w:rsidR="00182721" w:rsidRPr="003653A5">
        <w:rPr>
          <w:rFonts w:eastAsia="MS PGothic" w:cs="MS PGothic"/>
          <w:b/>
          <w:color w:val="auto"/>
          <w:lang w:eastAsia="ja-JP"/>
        </w:rPr>
        <w:t>Figure 3</w:t>
      </w:r>
      <w:r w:rsidR="007730A1" w:rsidRPr="003653A5">
        <w:rPr>
          <w:rFonts w:eastAsia="MS PGothic" w:cs="MS PGothic"/>
          <w:color w:val="auto"/>
          <w:lang w:eastAsia="ja-JP"/>
        </w:rPr>
        <w:t xml:space="preserve"> was described</w:t>
      </w:r>
      <w:r w:rsidR="006A20C5" w:rsidRPr="003653A5">
        <w:rPr>
          <w:rFonts w:eastAsia="MS PGothic" w:cs="MS PGothic"/>
          <w:color w:val="auto"/>
          <w:lang w:eastAsia="ja-JP"/>
        </w:rPr>
        <w:t xml:space="preserve"> in the third stage</w:t>
      </w:r>
      <w:r w:rsidR="0043394C" w:rsidRPr="003653A5">
        <w:rPr>
          <w:rFonts w:eastAsia="MS PGothic" w:cs="MS PGothic"/>
          <w:color w:val="auto"/>
          <w:lang w:eastAsia="ja-JP"/>
        </w:rPr>
        <w:t xml:space="preserve">. </w:t>
      </w:r>
      <w:r w:rsidR="007730A1" w:rsidRPr="003653A5">
        <w:rPr>
          <w:rFonts w:eastAsia="MS PGothic" w:cs="MS PGothic"/>
          <w:color w:val="auto"/>
          <w:lang w:eastAsia="ja-JP"/>
        </w:rPr>
        <w:t>Finally</w:t>
      </w:r>
      <w:r w:rsidR="0043394C" w:rsidRPr="003653A5">
        <w:rPr>
          <w:rFonts w:eastAsia="MS PGothic" w:cs="MS PGothic"/>
          <w:color w:val="auto"/>
          <w:lang w:eastAsia="ja-JP"/>
        </w:rPr>
        <w:t xml:space="preserve">, the </w:t>
      </w:r>
      <w:r w:rsidR="00606BAB" w:rsidRPr="003653A5">
        <w:rPr>
          <w:rFonts w:eastAsia="MS PGothic" w:cs="MS PGothic"/>
          <w:color w:val="auto"/>
          <w:lang w:eastAsia="ja-JP"/>
        </w:rPr>
        <w:t xml:space="preserve">actual </w:t>
      </w:r>
      <w:r w:rsidR="00F152B1" w:rsidRPr="003653A5">
        <w:rPr>
          <w:rFonts w:eastAsia="MS PGothic" w:cs="MS PGothic"/>
          <w:color w:val="auto"/>
          <w:lang w:eastAsia="ja-JP"/>
        </w:rPr>
        <w:t xml:space="preserve">photon correlation </w:t>
      </w:r>
      <w:r w:rsidR="0043394C" w:rsidRPr="003653A5">
        <w:rPr>
          <w:rFonts w:eastAsia="MS PGothic" w:cs="MS PGothic"/>
          <w:color w:val="auto"/>
          <w:lang w:eastAsia="ja-JP"/>
        </w:rPr>
        <w:t xml:space="preserve">data </w:t>
      </w:r>
      <w:r w:rsidR="00606BAB" w:rsidRPr="003653A5">
        <w:rPr>
          <w:rFonts w:eastAsia="MS PGothic" w:cs="MS PGothic"/>
          <w:color w:val="auto"/>
          <w:lang w:eastAsia="ja-JP"/>
        </w:rPr>
        <w:t xml:space="preserve">shown in </w:t>
      </w:r>
      <w:r w:rsidR="00606BAB" w:rsidRPr="003653A5">
        <w:rPr>
          <w:rFonts w:eastAsia="MS PGothic" w:cs="MS PGothic"/>
          <w:b/>
          <w:color w:val="auto"/>
          <w:lang w:eastAsia="ja-JP"/>
        </w:rPr>
        <w:t>Figure 4</w:t>
      </w:r>
      <w:r w:rsidR="00606BAB" w:rsidRPr="003653A5">
        <w:rPr>
          <w:rFonts w:eastAsia="MS PGothic" w:cs="MS PGothic"/>
          <w:color w:val="auto"/>
          <w:lang w:eastAsia="ja-JP"/>
        </w:rPr>
        <w:t xml:space="preserve"> </w:t>
      </w:r>
      <w:r w:rsidR="007730A1" w:rsidRPr="003653A5">
        <w:rPr>
          <w:rFonts w:eastAsia="MS PGothic" w:cs="MS PGothic"/>
          <w:color w:val="auto"/>
          <w:lang w:eastAsia="ja-JP"/>
        </w:rPr>
        <w:t>was used to</w:t>
      </w:r>
      <w:r w:rsidR="0043394C" w:rsidRPr="003653A5">
        <w:rPr>
          <w:rFonts w:eastAsia="MS PGothic" w:cs="MS PGothic"/>
          <w:color w:val="auto"/>
          <w:lang w:eastAsia="ja-JP"/>
        </w:rPr>
        <w:t xml:space="preserve"> estimate the fidelity </w:t>
      </w:r>
      <w:r w:rsidR="00606BAB" w:rsidRPr="003653A5">
        <w:rPr>
          <w:rFonts w:eastAsia="MS PGothic" w:cs="MS PGothic"/>
          <w:color w:val="auto"/>
          <w:lang w:eastAsia="ja-JP"/>
        </w:rPr>
        <w:t xml:space="preserve">and Bell parameters </w:t>
      </w:r>
      <w:r w:rsidR="0043394C" w:rsidRPr="003653A5">
        <w:rPr>
          <w:rFonts w:eastAsia="MS PGothic" w:cs="MS PGothic"/>
          <w:color w:val="auto"/>
          <w:lang w:eastAsia="ja-JP"/>
        </w:rPr>
        <w:t xml:space="preserve">of </w:t>
      </w:r>
      <w:r w:rsidR="007730A1" w:rsidRPr="003653A5">
        <w:rPr>
          <w:rFonts w:eastAsia="MS PGothic" w:cs="MS PGothic"/>
          <w:color w:val="auto"/>
          <w:lang w:eastAsia="ja-JP"/>
        </w:rPr>
        <w:t xml:space="preserve">the </w:t>
      </w:r>
      <w:r w:rsidR="0043394C" w:rsidRPr="003653A5">
        <w:rPr>
          <w:rFonts w:eastAsia="MS PGothic" w:cs="MS PGothic"/>
          <w:color w:val="auto"/>
          <w:lang w:eastAsia="ja-JP"/>
        </w:rPr>
        <w:t xml:space="preserve">generated unconditional </w:t>
      </w:r>
      <w:r w:rsidR="00182721" w:rsidRPr="003653A5">
        <w:rPr>
          <w:rFonts w:eastAsia="MS PGothic" w:cs="MS PGothic"/>
          <w:color w:val="auto"/>
          <w:lang w:eastAsia="ja-JP"/>
        </w:rPr>
        <w:t>p</w:t>
      </w:r>
      <w:r w:rsidR="00C71A76" w:rsidRPr="003653A5">
        <w:rPr>
          <w:rFonts w:eastAsia="MS PGothic" w:cs="MS PGothic"/>
          <w:color w:val="auto"/>
          <w:lang w:eastAsia="ja-JP"/>
        </w:rPr>
        <w:t>olarization</w:t>
      </w:r>
      <w:r w:rsidR="007730A1" w:rsidRPr="003653A5">
        <w:rPr>
          <w:rFonts w:eastAsia="MS PGothic" w:cs="MS PGothic"/>
          <w:color w:val="auto"/>
          <w:lang w:eastAsia="ja-JP"/>
        </w:rPr>
        <w:t>-</w:t>
      </w:r>
      <w:r w:rsidR="001C251F" w:rsidRPr="003653A5">
        <w:rPr>
          <w:rFonts w:eastAsia="MS PGothic" w:cs="MS PGothic"/>
          <w:color w:val="auto"/>
          <w:lang w:eastAsia="ja-JP"/>
        </w:rPr>
        <w:t>entangled photons</w:t>
      </w:r>
      <w:r w:rsidR="00182721" w:rsidRPr="003653A5">
        <w:rPr>
          <w:rFonts w:eastAsia="MS PGothic" w:cs="MS PGothic"/>
          <w:color w:val="auto"/>
          <w:lang w:eastAsia="ja-JP"/>
        </w:rPr>
        <w:t>.</w:t>
      </w:r>
    </w:p>
    <w:p w14:paraId="05F6BB04" w14:textId="77777777" w:rsidR="00F152B1" w:rsidRPr="003653A5" w:rsidRDefault="00F152B1" w:rsidP="00880187">
      <w:pPr>
        <w:widowControl/>
        <w:autoSpaceDE/>
        <w:autoSpaceDN/>
        <w:adjustRightInd/>
        <w:jc w:val="left"/>
        <w:rPr>
          <w:rFonts w:eastAsia="MS PGothic" w:cs="MS PGothic"/>
          <w:color w:val="auto"/>
          <w:lang w:eastAsia="ja-JP"/>
        </w:rPr>
      </w:pPr>
    </w:p>
    <w:p w14:paraId="65713748" w14:textId="47879ABD" w:rsidR="00B83179" w:rsidRPr="00182321" w:rsidRDefault="00B83179" w:rsidP="00880187">
      <w:pPr>
        <w:pStyle w:val="NormalWeb"/>
        <w:spacing w:before="0" w:beforeAutospacing="0" w:after="0" w:afterAutospacing="0"/>
        <w:rPr>
          <w:rFonts w:cs="Arial"/>
          <w:b/>
          <w:color w:val="auto"/>
          <w:highlight w:val="yellow"/>
        </w:rPr>
      </w:pPr>
      <w:bookmarkStart w:id="1" w:name="_GoBack"/>
      <w:bookmarkEnd w:id="1"/>
      <w:r w:rsidRPr="00182321">
        <w:rPr>
          <w:rFonts w:cs="Arial"/>
          <w:b/>
          <w:bCs/>
          <w:color w:val="auto"/>
          <w:highlight w:val="yellow"/>
        </w:rPr>
        <w:t xml:space="preserve">1. Configuration of </w:t>
      </w:r>
      <w:r w:rsidR="00A256F6" w:rsidRPr="00182321">
        <w:rPr>
          <w:rFonts w:cs="Arial"/>
          <w:b/>
          <w:bCs/>
          <w:color w:val="auto"/>
          <w:highlight w:val="yellow"/>
        </w:rPr>
        <w:t xml:space="preserve">the </w:t>
      </w:r>
      <w:r w:rsidRPr="00182321">
        <w:rPr>
          <w:rFonts w:cs="Arial"/>
          <w:b/>
          <w:bCs/>
          <w:color w:val="auto"/>
          <w:highlight w:val="yellow"/>
        </w:rPr>
        <w:t>pump laser</w:t>
      </w:r>
    </w:p>
    <w:p w14:paraId="4362B327" w14:textId="77777777" w:rsidR="00B83179" w:rsidRPr="00182321" w:rsidRDefault="00B83179" w:rsidP="00880187">
      <w:pPr>
        <w:pStyle w:val="NormalWeb"/>
        <w:spacing w:before="0" w:beforeAutospacing="0" w:after="0" w:afterAutospacing="0"/>
        <w:rPr>
          <w:rFonts w:cs="Arial"/>
          <w:b/>
          <w:color w:val="auto"/>
          <w:highlight w:val="yellow"/>
        </w:rPr>
      </w:pPr>
    </w:p>
    <w:p w14:paraId="3C7FAB85" w14:textId="2A9C5050" w:rsidR="00C71A76" w:rsidRPr="00182321" w:rsidRDefault="00C71A76" w:rsidP="00880187">
      <w:pPr>
        <w:widowControl/>
        <w:autoSpaceDE/>
        <w:autoSpaceDN/>
        <w:adjustRightInd/>
        <w:jc w:val="left"/>
        <w:rPr>
          <w:rFonts w:eastAsia="MS PGothic" w:cs="MS PGothic"/>
          <w:color w:val="auto"/>
          <w:highlight w:val="yellow"/>
          <w:lang w:eastAsia="ja-JP"/>
        </w:rPr>
      </w:pPr>
      <w:r w:rsidRPr="00182321">
        <w:rPr>
          <w:rFonts w:cs="Arial"/>
          <w:color w:val="auto"/>
          <w:highlight w:val="yellow"/>
        </w:rPr>
        <w:t xml:space="preserve">1.1) Switch on </w:t>
      </w:r>
      <w:r w:rsidR="00CC05F1" w:rsidRPr="00182321">
        <w:rPr>
          <w:rFonts w:eastAsia="MS PGothic" w:cs="MS PGothic"/>
          <w:color w:val="auto"/>
          <w:highlight w:val="yellow"/>
          <w:lang w:eastAsia="ja-JP"/>
        </w:rPr>
        <w:t>the</w:t>
      </w:r>
      <w:r w:rsidR="00A15509" w:rsidRPr="00182321">
        <w:rPr>
          <w:rFonts w:eastAsia="MS PGothic" w:cs="MS PGothic"/>
          <w:color w:val="auto"/>
          <w:highlight w:val="yellow"/>
          <w:lang w:eastAsia="ja-JP"/>
        </w:rPr>
        <w:t xml:space="preserve"> 405 nm grating-stabilized sing</w:t>
      </w:r>
      <w:r w:rsidR="00F30554" w:rsidRPr="00182321">
        <w:rPr>
          <w:rFonts w:eastAsia="MS PGothic" w:cs="MS PGothic"/>
          <w:color w:val="auto"/>
          <w:highlight w:val="yellow"/>
          <w:lang w:eastAsia="ja-JP"/>
        </w:rPr>
        <w:t>le-frequency laser diode</w:t>
      </w:r>
      <w:r w:rsidR="00A15509" w:rsidRPr="00182321">
        <w:rPr>
          <w:rFonts w:eastAsia="MS PGothic" w:cs="MS PGothic"/>
          <w:color w:val="auto"/>
          <w:highlight w:val="yellow"/>
          <w:lang w:eastAsia="ja-JP"/>
        </w:rPr>
        <w:t xml:space="preserve">. </w:t>
      </w:r>
      <w:r w:rsidRPr="00182321">
        <w:rPr>
          <w:rFonts w:eastAsia="MS PGothic" w:cs="MS PGothic"/>
          <w:color w:val="auto"/>
          <w:highlight w:val="yellow"/>
          <w:lang w:eastAsia="ja-JP"/>
        </w:rPr>
        <w:t xml:space="preserve">Adjust the output power </w:t>
      </w:r>
      <w:r w:rsidR="00CC05F1" w:rsidRPr="00182321">
        <w:rPr>
          <w:rFonts w:eastAsia="MS PGothic" w:cs="MS PGothic"/>
          <w:color w:val="auto"/>
          <w:highlight w:val="yellow"/>
          <w:lang w:eastAsia="ja-JP"/>
        </w:rPr>
        <w:t>to</w:t>
      </w:r>
      <w:r w:rsidRPr="00182321">
        <w:rPr>
          <w:rFonts w:eastAsia="MS PGothic" w:cs="MS PGothic"/>
          <w:color w:val="auto"/>
          <w:highlight w:val="yellow"/>
          <w:lang w:eastAsia="ja-JP"/>
        </w:rPr>
        <w:t xml:space="preserve"> </w:t>
      </w:r>
      <w:r w:rsidR="00141051" w:rsidRPr="00182321">
        <w:rPr>
          <w:rFonts w:eastAsia="MS PGothic" w:cs="MS PGothic"/>
          <w:color w:val="auto"/>
          <w:highlight w:val="yellow"/>
          <w:lang w:eastAsia="ja-JP"/>
        </w:rPr>
        <w:t xml:space="preserve">a </w:t>
      </w:r>
      <w:r w:rsidRPr="00182321">
        <w:rPr>
          <w:rFonts w:eastAsia="MS PGothic" w:cs="MS PGothic"/>
          <w:color w:val="auto"/>
          <w:highlight w:val="yellow"/>
          <w:lang w:eastAsia="ja-JP"/>
        </w:rPr>
        <w:t>few mW</w:t>
      </w:r>
      <w:r w:rsidR="00083CBC" w:rsidRPr="00182321">
        <w:rPr>
          <w:rFonts w:eastAsia="MS PGothic" w:cs="MS PGothic"/>
          <w:color w:val="auto"/>
          <w:highlight w:val="yellow"/>
          <w:lang w:eastAsia="ja-JP"/>
        </w:rPr>
        <w:t xml:space="preserve"> by reducing the input electrical current to</w:t>
      </w:r>
      <w:r w:rsidR="00971184" w:rsidRPr="00182321">
        <w:rPr>
          <w:rFonts w:eastAsia="MS PGothic" w:cs="MS PGothic"/>
          <w:color w:val="auto"/>
          <w:highlight w:val="yellow"/>
          <w:lang w:eastAsia="ja-JP"/>
        </w:rPr>
        <w:t xml:space="preserve"> the</w:t>
      </w:r>
      <w:r w:rsidR="00083CBC" w:rsidRPr="00182321">
        <w:rPr>
          <w:rFonts w:eastAsia="MS PGothic" w:cs="MS PGothic"/>
          <w:color w:val="auto"/>
          <w:highlight w:val="yellow"/>
          <w:lang w:eastAsia="ja-JP"/>
        </w:rPr>
        <w:t xml:space="preserve"> laser diode and by neutral density filters</w:t>
      </w:r>
      <w:r w:rsidRPr="00182321">
        <w:rPr>
          <w:rFonts w:eastAsia="MS PGothic" w:cs="MS PGothic"/>
          <w:color w:val="auto"/>
          <w:highlight w:val="yellow"/>
          <w:lang w:eastAsia="ja-JP"/>
        </w:rPr>
        <w:t>.</w:t>
      </w:r>
    </w:p>
    <w:p w14:paraId="08E3EAAE" w14:textId="77777777" w:rsidR="00C71A76" w:rsidRPr="00182321" w:rsidRDefault="00C71A76" w:rsidP="00880187">
      <w:pPr>
        <w:widowControl/>
        <w:autoSpaceDE/>
        <w:autoSpaceDN/>
        <w:adjustRightInd/>
        <w:jc w:val="left"/>
        <w:rPr>
          <w:rFonts w:eastAsia="MS PGothic" w:cs="MS PGothic"/>
          <w:color w:val="auto"/>
          <w:highlight w:val="yellow"/>
          <w:lang w:eastAsia="ja-JP"/>
        </w:rPr>
      </w:pPr>
    </w:p>
    <w:p w14:paraId="2AAED520" w14:textId="6C9DBEFA" w:rsidR="00771DBF" w:rsidRPr="00182321" w:rsidRDefault="00C71A76" w:rsidP="00880187">
      <w:pPr>
        <w:widowControl/>
        <w:autoSpaceDE/>
        <w:autoSpaceDN/>
        <w:adjustRightInd/>
        <w:jc w:val="left"/>
        <w:rPr>
          <w:rFonts w:eastAsia="MS PGothic" w:cs="MS PGothic"/>
          <w:color w:val="auto"/>
          <w:highlight w:val="yellow"/>
          <w:lang w:eastAsia="ja-JP"/>
        </w:rPr>
      </w:pPr>
      <w:r w:rsidRPr="00182321">
        <w:rPr>
          <w:rFonts w:eastAsia="MS PGothic" w:cs="MS PGothic"/>
          <w:color w:val="auto"/>
          <w:highlight w:val="yellow"/>
          <w:lang w:eastAsia="ja-JP"/>
        </w:rPr>
        <w:t xml:space="preserve">1.2) </w:t>
      </w:r>
      <w:r w:rsidR="00562F48" w:rsidRPr="00182321">
        <w:rPr>
          <w:rFonts w:eastAsia="MS PGothic" w:cs="MS PGothic"/>
          <w:color w:val="auto"/>
          <w:highlight w:val="yellow"/>
          <w:lang w:eastAsia="ja-JP"/>
        </w:rPr>
        <w:t>Construct an external cavity between the surface of the laser diode and the holographic grating (3</w:t>
      </w:r>
      <w:r w:rsidR="00FF717F" w:rsidRPr="00182321">
        <w:rPr>
          <w:rFonts w:eastAsia="MS PGothic" w:cs="MS PGothic"/>
          <w:color w:val="auto"/>
          <w:highlight w:val="yellow"/>
          <w:lang w:eastAsia="ja-JP"/>
        </w:rPr>
        <w:t>,</w:t>
      </w:r>
      <w:r w:rsidR="00562F48" w:rsidRPr="00182321">
        <w:rPr>
          <w:rFonts w:eastAsia="MS PGothic" w:cs="MS PGothic"/>
          <w:color w:val="auto"/>
          <w:highlight w:val="yellow"/>
          <w:lang w:eastAsia="ja-JP"/>
        </w:rPr>
        <w:t>600 mm</w:t>
      </w:r>
      <w:r w:rsidR="00562F48" w:rsidRPr="00182321">
        <w:rPr>
          <w:rFonts w:eastAsia="MS PGothic" w:cs="MS PGothic"/>
          <w:color w:val="auto"/>
          <w:highlight w:val="yellow"/>
          <w:vertAlign w:val="superscript"/>
          <w:lang w:eastAsia="ja-JP"/>
        </w:rPr>
        <w:t>−1</w:t>
      </w:r>
      <w:r w:rsidR="00562F48" w:rsidRPr="00182321">
        <w:rPr>
          <w:rFonts w:eastAsia="MS PGothic" w:cs="MS PGothic"/>
          <w:color w:val="auto"/>
          <w:highlight w:val="yellow"/>
          <w:lang w:eastAsia="ja-JP"/>
        </w:rPr>
        <w:t>) to realize a single-frequency operation referred to as a spectrometer. Place the holographic grating about 45</w:t>
      </w:r>
      <w:r w:rsidR="00562F48" w:rsidRPr="00182321">
        <w:rPr>
          <w:rFonts w:eastAsia="MS PGothic" w:cs="MS PGothic"/>
          <w:color w:val="auto"/>
          <w:highlight w:val="yellow"/>
          <w:vertAlign w:val="superscript"/>
          <w:lang w:eastAsia="ja-JP"/>
        </w:rPr>
        <w:t>o</w:t>
      </w:r>
      <w:r w:rsidR="00562F48" w:rsidRPr="00182321">
        <w:rPr>
          <w:rFonts w:eastAsia="MS PGothic" w:cs="MS PGothic"/>
          <w:color w:val="auto"/>
          <w:highlight w:val="yellow"/>
          <w:lang w:eastAsia="ja-JP"/>
        </w:rPr>
        <w:t xml:space="preserve"> against the laser diode surface and slowly move the screw </w:t>
      </w:r>
      <w:r w:rsidR="00FF717F" w:rsidRPr="00182321">
        <w:rPr>
          <w:rFonts w:eastAsia="MS PGothic" w:cs="MS PGothic"/>
          <w:color w:val="auto"/>
          <w:highlight w:val="yellow"/>
          <w:lang w:eastAsia="ja-JP"/>
        </w:rPr>
        <w:t>to</w:t>
      </w:r>
      <w:r w:rsidR="00562F48" w:rsidRPr="00182321">
        <w:rPr>
          <w:rFonts w:eastAsia="MS PGothic" w:cs="MS PGothic"/>
          <w:color w:val="auto"/>
          <w:highlight w:val="yellow"/>
          <w:lang w:eastAsia="ja-JP"/>
        </w:rPr>
        <w:t xml:space="preserve"> adjust the </w:t>
      </w:r>
      <w:proofErr w:type="gramStart"/>
      <w:r w:rsidR="00562F48" w:rsidRPr="00182321">
        <w:rPr>
          <w:rFonts w:eastAsia="MS PGothic" w:cs="MS PGothic"/>
          <w:color w:val="auto"/>
          <w:highlight w:val="yellow"/>
          <w:lang w:eastAsia="ja-JP"/>
        </w:rPr>
        <w:t>degree, and</w:t>
      </w:r>
      <w:proofErr w:type="gramEnd"/>
      <w:r w:rsidR="00562F48" w:rsidRPr="00182321">
        <w:rPr>
          <w:rFonts w:eastAsia="MS PGothic" w:cs="MS PGothic"/>
          <w:color w:val="auto"/>
          <w:highlight w:val="yellow"/>
          <w:lang w:eastAsia="ja-JP"/>
        </w:rPr>
        <w:t xml:space="preserve"> maximize the output power from the cavity by referring</w:t>
      </w:r>
      <w:r w:rsidR="00971184" w:rsidRPr="00182321">
        <w:rPr>
          <w:rFonts w:eastAsia="MS PGothic" w:cs="MS PGothic"/>
          <w:color w:val="auto"/>
          <w:highlight w:val="yellow"/>
          <w:lang w:eastAsia="ja-JP"/>
        </w:rPr>
        <w:t xml:space="preserve"> to</w:t>
      </w:r>
      <w:r w:rsidR="00562F48" w:rsidRPr="00182321">
        <w:rPr>
          <w:rFonts w:eastAsia="MS PGothic" w:cs="MS PGothic"/>
          <w:color w:val="auto"/>
          <w:highlight w:val="yellow"/>
          <w:lang w:eastAsia="ja-JP"/>
        </w:rPr>
        <w:t xml:space="preserve"> the image of the beam. </w:t>
      </w:r>
    </w:p>
    <w:p w14:paraId="10330425" w14:textId="77777777" w:rsidR="00771DBF" w:rsidRPr="00182321" w:rsidRDefault="00771DBF" w:rsidP="00880187">
      <w:pPr>
        <w:widowControl/>
        <w:autoSpaceDE/>
        <w:autoSpaceDN/>
        <w:adjustRightInd/>
        <w:jc w:val="left"/>
        <w:rPr>
          <w:rFonts w:eastAsia="MS PGothic" w:cs="MS PGothic"/>
          <w:color w:val="auto"/>
          <w:highlight w:val="yellow"/>
          <w:lang w:eastAsia="ja-JP"/>
        </w:rPr>
      </w:pPr>
    </w:p>
    <w:p w14:paraId="1032B8EA" w14:textId="22AFB4B3" w:rsidR="00771DBF" w:rsidRPr="00182321" w:rsidRDefault="00771DBF" w:rsidP="00880187">
      <w:pPr>
        <w:widowControl/>
        <w:autoSpaceDE/>
        <w:autoSpaceDN/>
        <w:adjustRightInd/>
        <w:jc w:val="left"/>
        <w:rPr>
          <w:rFonts w:eastAsia="MS PGothic" w:cs="MS PGothic"/>
          <w:color w:val="auto"/>
          <w:highlight w:val="yellow"/>
          <w:lang w:eastAsia="ja-JP"/>
        </w:rPr>
      </w:pPr>
      <w:r w:rsidRPr="00182321">
        <w:rPr>
          <w:rFonts w:eastAsia="MS PGothic" w:cs="MS PGothic"/>
          <w:color w:val="auto"/>
          <w:highlight w:val="yellow"/>
          <w:lang w:eastAsia="ja-JP"/>
        </w:rPr>
        <w:t>1.3) Couple</w:t>
      </w:r>
      <w:r w:rsidR="00A15509" w:rsidRPr="00182321">
        <w:rPr>
          <w:rFonts w:eastAsia="MS PGothic" w:cs="MS PGothic"/>
          <w:color w:val="auto"/>
          <w:highlight w:val="yellow"/>
          <w:lang w:eastAsia="ja-JP"/>
        </w:rPr>
        <w:t xml:space="preserve"> </w:t>
      </w:r>
      <w:r w:rsidR="00C71A76" w:rsidRPr="00182321">
        <w:rPr>
          <w:rFonts w:eastAsia="MS PGothic" w:cs="MS PGothic"/>
          <w:color w:val="auto"/>
          <w:highlight w:val="yellow"/>
          <w:lang w:eastAsia="ja-JP"/>
        </w:rPr>
        <w:t xml:space="preserve">a laser </w:t>
      </w:r>
      <w:r w:rsidRPr="00182321">
        <w:rPr>
          <w:rFonts w:eastAsia="MS PGothic" w:cs="MS PGothic"/>
          <w:color w:val="auto"/>
          <w:highlight w:val="yellow"/>
          <w:lang w:eastAsia="ja-JP"/>
        </w:rPr>
        <w:t xml:space="preserve">to </w:t>
      </w:r>
      <w:r w:rsidR="00CC05F1" w:rsidRPr="00182321">
        <w:rPr>
          <w:rFonts w:eastAsia="MS PGothic" w:cs="MS PGothic"/>
          <w:color w:val="auto"/>
          <w:highlight w:val="yellow"/>
          <w:lang w:eastAsia="ja-JP"/>
        </w:rPr>
        <w:t>the</w:t>
      </w:r>
      <w:r w:rsidRPr="00182321">
        <w:rPr>
          <w:rFonts w:eastAsia="MS PGothic" w:cs="MS PGothic"/>
          <w:color w:val="auto"/>
          <w:highlight w:val="yellow"/>
          <w:lang w:eastAsia="ja-JP"/>
        </w:rPr>
        <w:t xml:space="preserve"> polarization</w:t>
      </w:r>
      <w:r w:rsidR="00EB73EC" w:rsidRPr="00182321">
        <w:rPr>
          <w:rFonts w:eastAsia="MS PGothic" w:cs="MS PGothic"/>
          <w:color w:val="auto"/>
          <w:highlight w:val="yellow"/>
          <w:lang w:eastAsia="ja-JP"/>
        </w:rPr>
        <w:t>-</w:t>
      </w:r>
      <w:r w:rsidRPr="00182321">
        <w:rPr>
          <w:rFonts w:eastAsia="MS PGothic" w:cs="MS PGothic"/>
          <w:color w:val="auto"/>
          <w:highlight w:val="yellow"/>
          <w:lang w:eastAsia="ja-JP"/>
        </w:rPr>
        <w:t>maintain</w:t>
      </w:r>
      <w:r w:rsidR="0073651F" w:rsidRPr="00182321">
        <w:rPr>
          <w:rFonts w:eastAsia="MS PGothic" w:cs="MS PGothic"/>
          <w:color w:val="auto"/>
          <w:highlight w:val="yellow"/>
          <w:lang w:eastAsia="ja-JP"/>
        </w:rPr>
        <w:t>ing</w:t>
      </w:r>
      <w:r w:rsidR="00EB73EC" w:rsidRPr="00182321">
        <w:rPr>
          <w:rFonts w:eastAsia="MS PGothic" w:cs="MS PGothic"/>
          <w:color w:val="auto"/>
          <w:highlight w:val="yellow"/>
          <w:lang w:eastAsia="ja-JP"/>
        </w:rPr>
        <w:t xml:space="preserve"> optical</w:t>
      </w:r>
      <w:r w:rsidRPr="00182321">
        <w:rPr>
          <w:rFonts w:eastAsia="MS PGothic" w:cs="MS PGothic"/>
          <w:color w:val="auto"/>
          <w:highlight w:val="yellow"/>
          <w:lang w:eastAsia="ja-JP"/>
        </w:rPr>
        <w:t xml:space="preserve"> fiber</w:t>
      </w:r>
      <w:r w:rsidR="00E46DD5" w:rsidRPr="00182321">
        <w:rPr>
          <w:rFonts w:eastAsia="MS PGothic" w:cs="MS PGothic"/>
          <w:color w:val="auto"/>
          <w:highlight w:val="yellow"/>
          <w:lang w:eastAsia="ja-JP"/>
        </w:rPr>
        <w:t xml:space="preserve"> (PMF)</w:t>
      </w:r>
      <w:r w:rsidRPr="00182321">
        <w:rPr>
          <w:rFonts w:eastAsia="MS PGothic" w:cs="MS PGothic"/>
          <w:color w:val="auto"/>
          <w:highlight w:val="yellow"/>
          <w:lang w:eastAsia="ja-JP"/>
        </w:rPr>
        <w:t xml:space="preserve"> to</w:t>
      </w:r>
      <w:r w:rsidR="00C83888" w:rsidRPr="00182321">
        <w:rPr>
          <w:rFonts w:eastAsia="MS PGothic" w:cs="MS PGothic"/>
          <w:color w:val="auto"/>
          <w:highlight w:val="yellow"/>
          <w:lang w:eastAsia="ja-JP"/>
        </w:rPr>
        <w:t xml:space="preserve"> run</w:t>
      </w:r>
      <w:r w:rsidRPr="00182321">
        <w:rPr>
          <w:rFonts w:eastAsia="MS PGothic" w:cs="MS PGothic"/>
          <w:color w:val="auto"/>
          <w:highlight w:val="yellow"/>
          <w:lang w:eastAsia="ja-JP"/>
        </w:rPr>
        <w:t xml:space="preserve"> a single spatial</w:t>
      </w:r>
      <w:r w:rsidR="003E2D6C" w:rsidRPr="00182321">
        <w:rPr>
          <w:rFonts w:eastAsia="MS PGothic" w:cs="MS PGothic"/>
          <w:color w:val="auto"/>
          <w:highlight w:val="yellow"/>
          <w:lang w:eastAsia="ja-JP"/>
        </w:rPr>
        <w:t>-</w:t>
      </w:r>
      <w:r w:rsidRPr="00182321">
        <w:rPr>
          <w:rFonts w:eastAsia="MS PGothic" w:cs="MS PGothic"/>
          <w:color w:val="auto"/>
          <w:highlight w:val="yellow"/>
          <w:lang w:eastAsia="ja-JP"/>
        </w:rPr>
        <w:t xml:space="preserve">mode operation. </w:t>
      </w:r>
      <w:r w:rsidR="007A1BE8" w:rsidRPr="00182321">
        <w:rPr>
          <w:rFonts w:eastAsia="MS PGothic" w:cs="MS PGothic"/>
          <w:color w:val="auto"/>
          <w:highlight w:val="yellow"/>
          <w:lang w:eastAsia="ja-JP"/>
        </w:rPr>
        <w:t xml:space="preserve">Adjust the fiber coupler screws to maximize the output power from PMF using </w:t>
      </w:r>
      <w:r w:rsidR="003A63E1" w:rsidRPr="00182321">
        <w:rPr>
          <w:rFonts w:eastAsia="MS PGothic" w:cs="MS PGothic"/>
          <w:color w:val="auto"/>
          <w:highlight w:val="yellow"/>
          <w:lang w:eastAsia="ja-JP"/>
        </w:rPr>
        <w:t xml:space="preserve">a </w:t>
      </w:r>
      <w:r w:rsidR="007A1BE8" w:rsidRPr="00182321">
        <w:rPr>
          <w:rFonts w:eastAsia="MS PGothic" w:cs="MS PGothic"/>
          <w:color w:val="auto"/>
          <w:highlight w:val="yellow"/>
          <w:lang w:eastAsia="ja-JP"/>
        </w:rPr>
        <w:t>power meter.</w:t>
      </w:r>
    </w:p>
    <w:p w14:paraId="04ECA8B3" w14:textId="77777777" w:rsidR="00771DBF" w:rsidRPr="00182321" w:rsidRDefault="00771DBF" w:rsidP="00880187">
      <w:pPr>
        <w:widowControl/>
        <w:autoSpaceDE/>
        <w:autoSpaceDN/>
        <w:adjustRightInd/>
        <w:jc w:val="left"/>
        <w:rPr>
          <w:rFonts w:eastAsia="MS PGothic" w:cs="MS PGothic"/>
          <w:color w:val="auto"/>
          <w:highlight w:val="yellow"/>
          <w:lang w:eastAsia="ja-JP"/>
        </w:rPr>
      </w:pPr>
    </w:p>
    <w:p w14:paraId="06109DA4" w14:textId="4D40EA53" w:rsidR="00545C9E" w:rsidRPr="00182321" w:rsidRDefault="00771DBF" w:rsidP="00880187">
      <w:pPr>
        <w:widowControl/>
        <w:autoSpaceDE/>
        <w:autoSpaceDN/>
        <w:adjustRightInd/>
        <w:jc w:val="left"/>
        <w:rPr>
          <w:rFonts w:eastAsia="MS PGothic" w:cs="MS PGothic"/>
          <w:color w:val="auto"/>
          <w:highlight w:val="yellow"/>
          <w:lang w:eastAsia="ja-JP"/>
        </w:rPr>
      </w:pPr>
      <w:r w:rsidRPr="00182321">
        <w:rPr>
          <w:rFonts w:eastAsia="MS PGothic" w:cs="MS PGothic"/>
          <w:color w:val="auto"/>
          <w:highlight w:val="yellow"/>
          <w:lang w:eastAsia="ja-JP"/>
        </w:rPr>
        <w:t xml:space="preserve">1.4) </w:t>
      </w:r>
      <w:r w:rsidR="00007F1C" w:rsidRPr="00182321">
        <w:rPr>
          <w:rFonts w:eastAsia="MS PGothic" w:cs="MS PGothic"/>
          <w:color w:val="auto"/>
          <w:highlight w:val="yellow"/>
          <w:lang w:eastAsia="ja-JP"/>
        </w:rPr>
        <w:t>Collimate the</w:t>
      </w:r>
      <w:r w:rsidR="007A1BE8" w:rsidRPr="00182321">
        <w:rPr>
          <w:rFonts w:eastAsia="MS PGothic" w:cs="MS PGothic"/>
          <w:color w:val="auto"/>
          <w:highlight w:val="yellow"/>
          <w:lang w:eastAsia="ja-JP"/>
        </w:rPr>
        <w:t xml:space="preserve"> output laser from the PMF with a fiber coupler lens. </w:t>
      </w:r>
      <w:r w:rsidR="00CC05F1" w:rsidRPr="00182321">
        <w:rPr>
          <w:rFonts w:eastAsia="MS PGothic" w:cs="MS PGothic"/>
          <w:color w:val="auto"/>
          <w:highlight w:val="yellow"/>
          <w:lang w:eastAsia="ja-JP"/>
        </w:rPr>
        <w:t>Channel</w:t>
      </w:r>
      <w:r w:rsidRPr="00182321">
        <w:rPr>
          <w:rFonts w:eastAsia="MS PGothic" w:cs="MS PGothic"/>
          <w:color w:val="auto"/>
          <w:highlight w:val="yellow"/>
          <w:lang w:eastAsia="ja-JP"/>
        </w:rPr>
        <w:t xml:space="preserve"> </w:t>
      </w:r>
      <w:r w:rsidR="00E46DD5" w:rsidRPr="00182321">
        <w:rPr>
          <w:rFonts w:eastAsia="MS PGothic" w:cs="MS PGothic"/>
          <w:color w:val="auto"/>
          <w:highlight w:val="yellow"/>
          <w:lang w:eastAsia="ja-JP"/>
        </w:rPr>
        <w:t xml:space="preserve">the output laser </w:t>
      </w:r>
      <w:r w:rsidR="006A20C5" w:rsidRPr="00182321">
        <w:rPr>
          <w:rFonts w:eastAsia="MS PGothic" w:cs="MS PGothic"/>
          <w:color w:val="auto"/>
          <w:highlight w:val="yellow"/>
          <w:lang w:eastAsia="ja-JP"/>
        </w:rPr>
        <w:t>through</w:t>
      </w:r>
      <w:r w:rsidR="00701628" w:rsidRPr="00182321">
        <w:rPr>
          <w:rFonts w:eastAsia="MS PGothic" w:cs="MS PGothic"/>
          <w:color w:val="auto"/>
          <w:highlight w:val="yellow"/>
          <w:lang w:eastAsia="ja-JP"/>
        </w:rPr>
        <w:t xml:space="preserve"> an isolator</w:t>
      </w:r>
      <w:r w:rsidR="00A15509" w:rsidRPr="00182321">
        <w:rPr>
          <w:rFonts w:eastAsia="MS PGothic" w:cs="MS PGothic"/>
          <w:color w:val="auto"/>
          <w:highlight w:val="yellow"/>
          <w:lang w:eastAsia="ja-JP"/>
        </w:rPr>
        <w:t xml:space="preserve"> </w:t>
      </w:r>
      <w:r w:rsidR="006A20C5" w:rsidRPr="00182321">
        <w:rPr>
          <w:rFonts w:eastAsia="MS PGothic" w:cs="MS PGothic"/>
          <w:color w:val="auto"/>
          <w:highlight w:val="yellow"/>
          <w:lang w:eastAsia="ja-JP"/>
        </w:rPr>
        <w:t>into the</w:t>
      </w:r>
      <w:r w:rsidR="00A15509" w:rsidRPr="00182321">
        <w:rPr>
          <w:rFonts w:eastAsia="MS PGothic" w:cs="MS PGothic"/>
          <w:color w:val="auto"/>
          <w:highlight w:val="yellow"/>
          <w:lang w:eastAsia="ja-JP"/>
        </w:rPr>
        <w:t xml:space="preserve"> </w:t>
      </w:r>
      <w:r w:rsidR="007A1BE8" w:rsidRPr="00182321">
        <w:rPr>
          <w:rFonts w:eastAsia="MS PGothic" w:cs="MS PGothic"/>
          <w:color w:val="auto"/>
          <w:highlight w:val="yellow"/>
          <w:lang w:eastAsia="ja-JP"/>
        </w:rPr>
        <w:t xml:space="preserve">center of </w:t>
      </w:r>
      <w:r w:rsidR="00A15509" w:rsidRPr="00182321">
        <w:rPr>
          <w:rFonts w:eastAsia="MS PGothic" w:cs="MS PGothic"/>
          <w:color w:val="auto"/>
          <w:highlight w:val="yellow"/>
          <w:lang w:eastAsia="ja-JP"/>
        </w:rPr>
        <w:t xml:space="preserve">half-wave plate (HWP), a quarter-wave plate (QWP), and </w:t>
      </w:r>
      <w:r w:rsidR="00A15509" w:rsidRPr="00182321">
        <w:rPr>
          <w:rFonts w:eastAsia="MS PGothic" w:cs="MS PGothic"/>
          <w:color w:val="auto"/>
          <w:highlight w:val="yellow"/>
          <w:lang w:eastAsia="ja-JP"/>
        </w:rPr>
        <w:lastRenderedPageBreak/>
        <w:t>a short-pass dichroic mirror (DM)</w:t>
      </w:r>
      <w:r w:rsidR="007A1BE8" w:rsidRPr="00182321">
        <w:rPr>
          <w:rFonts w:eastAsia="MS PGothic" w:cs="MS PGothic"/>
          <w:color w:val="auto"/>
          <w:highlight w:val="yellow"/>
          <w:lang w:eastAsia="ja-JP"/>
        </w:rPr>
        <w:t xml:space="preserve"> as shown in </w:t>
      </w:r>
      <w:r w:rsidR="007A1BE8" w:rsidRPr="00182321">
        <w:rPr>
          <w:rFonts w:eastAsia="MS PGothic" w:cs="MS PGothic"/>
          <w:b/>
          <w:color w:val="auto"/>
          <w:highlight w:val="yellow"/>
          <w:lang w:eastAsia="ja-JP"/>
        </w:rPr>
        <w:t>Figure 2</w:t>
      </w:r>
      <w:r w:rsidRPr="00182321">
        <w:rPr>
          <w:rFonts w:eastAsia="MS PGothic" w:cs="MS PGothic"/>
          <w:color w:val="auto"/>
          <w:highlight w:val="yellow"/>
          <w:lang w:eastAsia="ja-JP"/>
        </w:rPr>
        <w:t xml:space="preserve">. </w:t>
      </w:r>
      <w:r w:rsidR="00E46DD5" w:rsidRPr="00182321">
        <w:rPr>
          <w:rFonts w:eastAsia="MS PGothic" w:cs="MS PGothic"/>
          <w:color w:val="auto"/>
          <w:highlight w:val="yellow"/>
          <w:lang w:eastAsia="ja-JP"/>
        </w:rPr>
        <w:t xml:space="preserve">For the purpose </w:t>
      </w:r>
      <w:r w:rsidR="00CC05F1" w:rsidRPr="00182321">
        <w:rPr>
          <w:rFonts w:eastAsia="MS PGothic" w:cs="MS PGothic"/>
          <w:color w:val="auto"/>
          <w:highlight w:val="yellow"/>
          <w:lang w:eastAsia="ja-JP"/>
        </w:rPr>
        <w:t>of</w:t>
      </w:r>
      <w:r w:rsidR="00E46DD5" w:rsidRPr="00182321">
        <w:rPr>
          <w:rFonts w:eastAsia="MS PGothic" w:cs="MS PGothic"/>
          <w:color w:val="auto"/>
          <w:highlight w:val="yellow"/>
          <w:lang w:eastAsia="ja-JP"/>
        </w:rPr>
        <w:t xml:space="preserve"> generat</w:t>
      </w:r>
      <w:r w:rsidR="00CC05F1" w:rsidRPr="00182321">
        <w:rPr>
          <w:rFonts w:eastAsia="MS PGothic" w:cs="MS PGothic"/>
          <w:color w:val="auto"/>
          <w:highlight w:val="yellow"/>
          <w:lang w:eastAsia="ja-JP"/>
        </w:rPr>
        <w:t>ing</w:t>
      </w:r>
      <w:r w:rsidR="00E46DD5" w:rsidRPr="00182321">
        <w:rPr>
          <w:rFonts w:eastAsia="MS PGothic" w:cs="MS PGothic"/>
          <w:color w:val="auto"/>
          <w:highlight w:val="yellow"/>
          <w:lang w:eastAsia="ja-JP"/>
        </w:rPr>
        <w:t xml:space="preserve"> the polarization</w:t>
      </w:r>
      <w:r w:rsidR="00CC05F1" w:rsidRPr="00182321">
        <w:rPr>
          <w:rFonts w:eastAsia="MS PGothic" w:cs="MS PGothic"/>
          <w:color w:val="auto"/>
          <w:highlight w:val="yellow"/>
          <w:lang w:eastAsia="ja-JP"/>
        </w:rPr>
        <w:t>-</w:t>
      </w:r>
      <w:r w:rsidR="00E46DD5" w:rsidRPr="00182321">
        <w:rPr>
          <w:rFonts w:eastAsia="MS PGothic" w:cs="MS PGothic"/>
          <w:color w:val="auto"/>
          <w:highlight w:val="yellow"/>
          <w:lang w:eastAsia="ja-JP"/>
        </w:rPr>
        <w:t xml:space="preserve">entangled photons with the state </w:t>
      </w:r>
      <w:r w:rsidR="00CC05F1" w:rsidRPr="00182321">
        <w:rPr>
          <w:rFonts w:eastAsia="MS PGothic" w:cs="MS PGothic"/>
          <w:color w:val="auto"/>
          <w:highlight w:val="yellow"/>
          <w:lang w:eastAsia="ja-JP"/>
        </w:rPr>
        <w:t xml:space="preserve">as in </w:t>
      </w:r>
      <w:r w:rsidR="00E46DD5" w:rsidRPr="00182321">
        <w:rPr>
          <w:rFonts w:eastAsia="MS PGothic" w:cs="MS PGothic"/>
          <w:color w:val="auto"/>
          <w:highlight w:val="yellow"/>
          <w:lang w:eastAsia="ja-JP"/>
        </w:rPr>
        <w:t xml:space="preserve">(6), </w:t>
      </w:r>
      <w:r w:rsidR="00880187" w:rsidRPr="00182321">
        <w:rPr>
          <w:rFonts w:eastAsia="MS PGothic" w:cs="MS PGothic"/>
          <w:color w:val="auto"/>
          <w:highlight w:val="yellow"/>
          <w:lang w:eastAsia="ja-JP"/>
        </w:rPr>
        <w:t xml:space="preserve">set </w:t>
      </w:r>
      <w:r w:rsidR="00E46DD5" w:rsidRPr="00182321">
        <w:rPr>
          <w:rFonts w:eastAsia="MS PGothic" w:cs="MS PGothic"/>
          <w:color w:val="auto"/>
          <w:highlight w:val="yellow"/>
          <w:lang w:eastAsia="ja-JP"/>
        </w:rPr>
        <w:t xml:space="preserve">the polarization state of the </w:t>
      </w:r>
      <w:r w:rsidR="00083CBC" w:rsidRPr="00182321">
        <w:rPr>
          <w:rFonts w:eastAsia="MS PGothic" w:cs="MS PGothic"/>
          <w:color w:val="auto"/>
          <w:highlight w:val="yellow"/>
          <w:lang w:eastAsia="ja-JP"/>
        </w:rPr>
        <w:t>pump laser with</w:t>
      </w:r>
      <w:r w:rsidR="00711123" w:rsidRPr="00182321">
        <w:rPr>
          <w:rFonts w:eastAsia="MS PGothic" w:cs="MS PGothic"/>
          <w:color w:val="auto"/>
          <w:highlight w:val="yellow"/>
          <w:lang w:eastAsia="ja-JP"/>
        </w:rPr>
        <w:t xml:space="preserve"> diagonal (D)</w:t>
      </w:r>
      <w:r w:rsidR="00E46DD5" w:rsidRPr="00182321">
        <w:rPr>
          <w:rFonts w:eastAsia="MS PGothic" w:cs="MS PGothic"/>
          <w:color w:val="auto"/>
          <w:highlight w:val="yellow"/>
          <w:lang w:eastAsia="ja-JP"/>
        </w:rPr>
        <w:t xml:space="preserve"> by </w:t>
      </w:r>
      <w:r w:rsidR="00E74646" w:rsidRPr="00182321">
        <w:rPr>
          <w:rFonts w:eastAsia="MS PGothic" w:cs="MS PGothic"/>
          <w:color w:val="auto"/>
          <w:highlight w:val="yellow"/>
          <w:lang w:eastAsia="ja-JP"/>
        </w:rPr>
        <w:t xml:space="preserve">setting the </w:t>
      </w:r>
      <w:r w:rsidR="00E46DD5" w:rsidRPr="00182321">
        <w:rPr>
          <w:rFonts w:eastAsia="MS PGothic" w:cs="MS PGothic"/>
          <w:color w:val="auto"/>
          <w:highlight w:val="yellow"/>
          <w:lang w:eastAsia="ja-JP"/>
        </w:rPr>
        <w:t xml:space="preserve">HWP </w:t>
      </w:r>
      <w:r w:rsidR="00E74646" w:rsidRPr="00182321">
        <w:rPr>
          <w:rFonts w:eastAsia="MS PGothic" w:cs="MS PGothic"/>
          <w:color w:val="auto"/>
          <w:highlight w:val="yellow"/>
          <w:lang w:eastAsia="ja-JP"/>
        </w:rPr>
        <w:t>to</w:t>
      </w:r>
      <w:r w:rsidR="00E46DD5" w:rsidRPr="00182321">
        <w:rPr>
          <w:rFonts w:eastAsia="MS PGothic" w:cs="MS PGothic"/>
          <w:color w:val="auto"/>
          <w:highlight w:val="yellow"/>
          <w:lang w:eastAsia="ja-JP"/>
        </w:rPr>
        <w:t xml:space="preserve"> </w:t>
      </w:r>
      <w:r w:rsidR="00701628" w:rsidRPr="00182321">
        <w:rPr>
          <w:rFonts w:eastAsia="MS PGothic" w:cs="MS PGothic"/>
          <w:color w:val="auto"/>
          <w:highlight w:val="yellow"/>
          <w:lang w:eastAsia="ja-JP"/>
        </w:rPr>
        <w:t>22.5</w:t>
      </w:r>
      <w:r w:rsidR="00E46DD5" w:rsidRPr="00182321">
        <w:rPr>
          <w:rFonts w:eastAsia="MS PGothic" w:cs="MS PGothic"/>
          <w:color w:val="auto"/>
          <w:highlight w:val="yellow"/>
          <w:vertAlign w:val="superscript"/>
          <w:lang w:eastAsia="ja-JP"/>
        </w:rPr>
        <w:t>o</w:t>
      </w:r>
      <w:r w:rsidR="00E46DD5" w:rsidRPr="00182321">
        <w:rPr>
          <w:rFonts w:eastAsia="MS PGothic" w:cs="MS PGothic"/>
          <w:color w:val="auto"/>
          <w:highlight w:val="yellow"/>
          <w:lang w:eastAsia="ja-JP"/>
        </w:rPr>
        <w:t xml:space="preserve">, and QWP </w:t>
      </w:r>
      <w:r w:rsidR="00E74646" w:rsidRPr="00182321">
        <w:rPr>
          <w:rFonts w:eastAsia="MS PGothic" w:cs="MS PGothic"/>
          <w:color w:val="auto"/>
          <w:highlight w:val="yellow"/>
          <w:lang w:eastAsia="ja-JP"/>
        </w:rPr>
        <w:t>to</w:t>
      </w:r>
      <w:r w:rsidR="00E46DD5" w:rsidRPr="00182321">
        <w:rPr>
          <w:rFonts w:eastAsia="MS PGothic" w:cs="MS PGothic"/>
          <w:color w:val="auto"/>
          <w:highlight w:val="yellow"/>
          <w:lang w:eastAsia="ja-JP"/>
        </w:rPr>
        <w:t xml:space="preserve"> 0</w:t>
      </w:r>
      <w:r w:rsidR="00E46DD5" w:rsidRPr="00182321">
        <w:rPr>
          <w:rFonts w:eastAsia="MS PGothic" w:cs="MS PGothic"/>
          <w:color w:val="auto"/>
          <w:highlight w:val="yellow"/>
          <w:vertAlign w:val="superscript"/>
          <w:lang w:eastAsia="ja-JP"/>
        </w:rPr>
        <w:t>o</w:t>
      </w:r>
      <w:r w:rsidR="00E46DD5" w:rsidRPr="00182321">
        <w:rPr>
          <w:rFonts w:eastAsia="MS PGothic" w:cs="MS PGothic" w:hint="eastAsia"/>
          <w:color w:val="auto"/>
          <w:highlight w:val="yellow"/>
          <w:lang w:eastAsia="ja-JP"/>
        </w:rPr>
        <w:t>.</w:t>
      </w:r>
    </w:p>
    <w:p w14:paraId="766DBAB9" w14:textId="77777777" w:rsidR="002E1F4D" w:rsidRPr="00182321" w:rsidRDefault="002E1F4D" w:rsidP="00880187">
      <w:pPr>
        <w:widowControl/>
        <w:autoSpaceDE/>
        <w:autoSpaceDN/>
        <w:adjustRightInd/>
        <w:jc w:val="left"/>
        <w:rPr>
          <w:rFonts w:cs="Arial"/>
          <w:b/>
          <w:bCs/>
          <w:color w:val="auto"/>
          <w:highlight w:val="yellow"/>
          <w:lang w:eastAsia="ja-JP"/>
        </w:rPr>
      </w:pPr>
    </w:p>
    <w:p w14:paraId="7E5F1513" w14:textId="4A6A1339" w:rsidR="00E46DD5" w:rsidRPr="00182321" w:rsidRDefault="00E46DD5" w:rsidP="00880187">
      <w:pPr>
        <w:widowControl/>
        <w:autoSpaceDE/>
        <w:autoSpaceDN/>
        <w:adjustRightInd/>
        <w:jc w:val="left"/>
        <w:rPr>
          <w:rFonts w:cs="Arial"/>
          <w:b/>
          <w:color w:val="auto"/>
          <w:highlight w:val="yellow"/>
          <w:lang w:eastAsia="ja-JP"/>
        </w:rPr>
      </w:pPr>
      <w:r w:rsidRPr="00182321">
        <w:rPr>
          <w:rFonts w:cs="Arial"/>
          <w:b/>
          <w:bCs/>
          <w:color w:val="auto"/>
          <w:highlight w:val="yellow"/>
          <w:lang w:eastAsia="ja-JP"/>
        </w:rPr>
        <w:t xml:space="preserve">2. Construction </w:t>
      </w:r>
      <w:r w:rsidR="005B2EB6" w:rsidRPr="00182321">
        <w:rPr>
          <w:rFonts w:cs="Arial"/>
          <w:b/>
          <w:bCs/>
          <w:color w:val="auto"/>
          <w:highlight w:val="yellow"/>
          <w:lang w:eastAsia="ja-JP"/>
        </w:rPr>
        <w:t xml:space="preserve">of </w:t>
      </w:r>
      <w:r w:rsidR="00A256F6" w:rsidRPr="00182321">
        <w:rPr>
          <w:rFonts w:cs="Arial"/>
          <w:b/>
          <w:bCs/>
          <w:color w:val="auto"/>
          <w:highlight w:val="yellow"/>
          <w:lang w:eastAsia="ja-JP"/>
        </w:rPr>
        <w:t xml:space="preserve">the </w:t>
      </w:r>
      <w:r w:rsidR="005B2EB6" w:rsidRPr="00182321">
        <w:rPr>
          <w:rFonts w:cs="Arial"/>
          <w:b/>
          <w:bCs/>
          <w:color w:val="auto"/>
          <w:highlight w:val="yellow"/>
          <w:lang w:eastAsia="ja-JP"/>
        </w:rPr>
        <w:t>interferometric setup</w:t>
      </w:r>
    </w:p>
    <w:p w14:paraId="20B87D8E" w14:textId="77777777" w:rsidR="00C71A76" w:rsidRPr="00182321" w:rsidRDefault="00C71A76" w:rsidP="00880187">
      <w:pPr>
        <w:widowControl/>
        <w:autoSpaceDE/>
        <w:autoSpaceDN/>
        <w:adjustRightInd/>
        <w:jc w:val="left"/>
        <w:rPr>
          <w:rFonts w:eastAsia="MS PGothic" w:cs="MS PGothic"/>
          <w:color w:val="auto"/>
          <w:highlight w:val="yellow"/>
          <w:lang w:eastAsia="ja-JP"/>
        </w:rPr>
      </w:pPr>
    </w:p>
    <w:p w14:paraId="60B5699B" w14:textId="1978AA82" w:rsidR="00260014" w:rsidRPr="00182321" w:rsidRDefault="00260014" w:rsidP="00880187">
      <w:pPr>
        <w:widowControl/>
        <w:autoSpaceDE/>
        <w:autoSpaceDN/>
        <w:adjustRightInd/>
        <w:jc w:val="left"/>
        <w:rPr>
          <w:rFonts w:eastAsia="MS PGothic" w:cs="MS PGothic"/>
          <w:color w:val="auto"/>
          <w:highlight w:val="yellow"/>
          <w:lang w:eastAsia="ja-JP"/>
        </w:rPr>
      </w:pPr>
      <w:r w:rsidRPr="00182321">
        <w:rPr>
          <w:rFonts w:eastAsia="MS PGothic" w:cs="MS PGothic"/>
          <w:color w:val="auto"/>
          <w:highlight w:val="yellow"/>
          <w:lang w:eastAsia="ja-JP"/>
        </w:rPr>
        <w:t>2.1) Place</w:t>
      </w:r>
      <w:r w:rsidR="00B141C5" w:rsidRPr="00182321">
        <w:rPr>
          <w:rFonts w:eastAsia="MS PGothic" w:cs="MS PGothic"/>
          <w:color w:val="auto"/>
          <w:highlight w:val="yellow"/>
          <w:lang w:eastAsia="ja-JP"/>
        </w:rPr>
        <w:t xml:space="preserve"> a </w:t>
      </w:r>
      <w:r w:rsidR="005D21C8" w:rsidRPr="00182321">
        <w:rPr>
          <w:rFonts w:eastAsia="MS PGothic" w:cs="MS PGothic"/>
          <w:color w:val="auto"/>
          <w:highlight w:val="yellow"/>
          <w:lang w:eastAsia="ja-JP"/>
        </w:rPr>
        <w:t>dichroic mirror (DM)</w:t>
      </w:r>
      <w:r w:rsidR="001C0B50" w:rsidRPr="00182321">
        <w:rPr>
          <w:rFonts w:eastAsia="MS PGothic" w:cs="MS PGothic"/>
          <w:color w:val="auto"/>
          <w:highlight w:val="yellow"/>
          <w:lang w:eastAsia="ja-JP"/>
        </w:rPr>
        <w:t>,</w:t>
      </w:r>
      <w:r w:rsidR="00B141C5" w:rsidRPr="00182321">
        <w:rPr>
          <w:rFonts w:eastAsia="MS PGothic" w:cs="MS PGothic"/>
          <w:color w:val="auto"/>
          <w:highlight w:val="yellow"/>
          <w:lang w:eastAsia="ja-JP"/>
        </w:rPr>
        <w:t xml:space="preserve"> a regular mirror</w:t>
      </w:r>
      <w:r w:rsidR="00627DAF" w:rsidRPr="00182321">
        <w:rPr>
          <w:rFonts w:eastAsia="MS PGothic" w:cs="MS PGothic"/>
          <w:color w:val="auto"/>
          <w:highlight w:val="yellow"/>
          <w:lang w:eastAsia="ja-JP"/>
        </w:rPr>
        <w:t xml:space="preserve">, </w:t>
      </w:r>
      <w:r w:rsidRPr="00182321">
        <w:rPr>
          <w:rFonts w:eastAsia="MS PGothic" w:cs="MS PGothic"/>
          <w:color w:val="auto"/>
          <w:highlight w:val="yellow"/>
          <w:lang w:eastAsia="ja-JP"/>
        </w:rPr>
        <w:t xml:space="preserve">a </w:t>
      </w:r>
      <w:r w:rsidR="005D21C8" w:rsidRPr="00182321">
        <w:rPr>
          <w:rFonts w:eastAsia="MS PGothic" w:cs="MS PGothic"/>
          <w:color w:val="auto"/>
          <w:highlight w:val="yellow"/>
          <w:lang w:eastAsia="ja-JP"/>
        </w:rPr>
        <w:t>PBS</w:t>
      </w:r>
      <w:r w:rsidR="006416CF" w:rsidRPr="00182321">
        <w:rPr>
          <w:rFonts w:eastAsia="MS PGothic" w:cs="MS PGothic"/>
          <w:color w:val="auto"/>
          <w:highlight w:val="yellow"/>
          <w:lang w:eastAsia="ja-JP"/>
        </w:rPr>
        <w:t>,</w:t>
      </w:r>
      <w:r w:rsidR="004218DE" w:rsidRPr="00182321">
        <w:rPr>
          <w:rFonts w:eastAsia="MS PGothic" w:cs="MS PGothic"/>
          <w:color w:val="auto"/>
          <w:highlight w:val="yellow"/>
          <w:lang w:eastAsia="ja-JP"/>
        </w:rPr>
        <w:t xml:space="preserve"> and</w:t>
      </w:r>
      <w:r w:rsidR="006416CF" w:rsidRPr="00182321">
        <w:rPr>
          <w:rFonts w:eastAsia="MS PGothic" w:cs="MS PGothic"/>
          <w:color w:val="auto"/>
          <w:highlight w:val="yellow"/>
          <w:lang w:eastAsia="ja-JP"/>
        </w:rPr>
        <w:t xml:space="preserve"> a </w:t>
      </w:r>
      <w:proofErr w:type="spellStart"/>
      <w:r w:rsidR="006416CF" w:rsidRPr="00182321">
        <w:rPr>
          <w:rFonts w:eastAsia="MS PGothic" w:cs="MS PGothic"/>
          <w:color w:val="auto"/>
          <w:highlight w:val="yellow"/>
          <w:lang w:eastAsia="ja-JP"/>
        </w:rPr>
        <w:t>ppKTP</w:t>
      </w:r>
      <w:proofErr w:type="spellEnd"/>
      <w:r w:rsidR="006416CF" w:rsidRPr="00182321">
        <w:rPr>
          <w:rFonts w:eastAsia="MS PGothic" w:cs="MS PGothic"/>
          <w:color w:val="auto"/>
          <w:highlight w:val="yellow"/>
          <w:lang w:eastAsia="ja-JP"/>
        </w:rPr>
        <w:t xml:space="preserve"> crystal</w:t>
      </w:r>
      <w:r w:rsidR="00627DAF" w:rsidRPr="00182321">
        <w:rPr>
          <w:rFonts w:eastAsia="MS PGothic" w:cs="MS PGothic"/>
          <w:color w:val="auto"/>
          <w:highlight w:val="yellow"/>
          <w:lang w:eastAsia="ja-JP"/>
        </w:rPr>
        <w:t xml:space="preserve"> with </w:t>
      </w:r>
      <w:r w:rsidR="001C0B50" w:rsidRPr="00182321">
        <w:rPr>
          <w:rFonts w:eastAsia="MS PGothic" w:cs="MS PGothic"/>
          <w:color w:val="auto"/>
          <w:highlight w:val="yellow"/>
          <w:lang w:eastAsia="ja-JP"/>
        </w:rPr>
        <w:t>dimension</w:t>
      </w:r>
      <w:r w:rsidR="004218DE" w:rsidRPr="00182321">
        <w:rPr>
          <w:rFonts w:eastAsia="MS PGothic" w:cs="MS PGothic"/>
          <w:color w:val="auto"/>
          <w:highlight w:val="yellow"/>
          <w:lang w:eastAsia="ja-JP"/>
        </w:rPr>
        <w:t>s</w:t>
      </w:r>
      <w:r w:rsidR="001C0B50" w:rsidRPr="00182321">
        <w:rPr>
          <w:rFonts w:eastAsia="MS PGothic" w:cs="MS PGothic"/>
          <w:color w:val="auto"/>
          <w:highlight w:val="yellow"/>
          <w:lang w:eastAsia="ja-JP"/>
        </w:rPr>
        <w:t xml:space="preserve">: </w:t>
      </w:r>
      <w:r w:rsidR="00627DAF" w:rsidRPr="00182321">
        <w:rPr>
          <w:rFonts w:eastAsia="MS PGothic" w:cs="MS PGothic"/>
          <w:color w:val="auto"/>
          <w:highlight w:val="yellow"/>
          <w:lang w:eastAsia="ja-JP"/>
        </w:rPr>
        <w:t xml:space="preserve">10 mm long (crystallographic </w:t>
      </w:r>
      <w:r w:rsidR="00627DAF" w:rsidRPr="00182321">
        <w:rPr>
          <w:rFonts w:eastAsia="MS PGothic" w:cs="MS PGothic"/>
          <w:i/>
          <w:color w:val="auto"/>
          <w:highlight w:val="yellow"/>
          <w:lang w:eastAsia="ja-JP"/>
        </w:rPr>
        <w:t>x</w:t>
      </w:r>
      <w:r w:rsidR="00141051" w:rsidRPr="00182321">
        <w:rPr>
          <w:rFonts w:eastAsia="MS PGothic" w:cs="MS PGothic"/>
          <w:i/>
          <w:color w:val="auto"/>
          <w:highlight w:val="yellow"/>
          <w:lang w:eastAsia="ja-JP"/>
        </w:rPr>
        <w:t>-</w:t>
      </w:r>
      <w:r w:rsidR="00627DAF" w:rsidRPr="00182321">
        <w:rPr>
          <w:rFonts w:eastAsia="MS PGothic" w:cs="MS PGothic"/>
          <w:color w:val="auto"/>
          <w:highlight w:val="yellow"/>
          <w:lang w:eastAsia="ja-JP"/>
        </w:rPr>
        <w:t>axis), 10 mm wide (</w:t>
      </w:r>
      <w:r w:rsidR="00627DAF" w:rsidRPr="00182321">
        <w:rPr>
          <w:rFonts w:eastAsia="MS PGothic" w:cs="MS PGothic"/>
          <w:i/>
          <w:color w:val="auto"/>
          <w:highlight w:val="yellow"/>
          <w:lang w:eastAsia="ja-JP"/>
        </w:rPr>
        <w:t>y</w:t>
      </w:r>
      <w:r w:rsidR="00141051" w:rsidRPr="00182321">
        <w:rPr>
          <w:rFonts w:eastAsia="MS PGothic" w:cs="MS PGothic"/>
          <w:i/>
          <w:color w:val="auto"/>
          <w:highlight w:val="yellow"/>
          <w:lang w:eastAsia="ja-JP"/>
        </w:rPr>
        <w:t>-</w:t>
      </w:r>
      <w:r w:rsidR="00627DAF" w:rsidRPr="00182321">
        <w:rPr>
          <w:rFonts w:eastAsia="MS PGothic" w:cs="MS PGothic"/>
          <w:color w:val="auto"/>
          <w:highlight w:val="yellow"/>
          <w:lang w:eastAsia="ja-JP"/>
        </w:rPr>
        <w:t>axis), and 1 mm thick (</w:t>
      </w:r>
      <w:r w:rsidR="00627DAF" w:rsidRPr="00182321">
        <w:rPr>
          <w:rFonts w:eastAsia="MS PGothic" w:cs="MS PGothic"/>
          <w:i/>
          <w:color w:val="auto"/>
          <w:highlight w:val="yellow"/>
          <w:lang w:eastAsia="ja-JP"/>
        </w:rPr>
        <w:t>z</w:t>
      </w:r>
      <w:r w:rsidR="00141051" w:rsidRPr="00182321">
        <w:rPr>
          <w:rFonts w:eastAsia="MS PGothic" w:cs="MS PGothic"/>
          <w:i/>
          <w:color w:val="auto"/>
          <w:highlight w:val="yellow"/>
          <w:lang w:eastAsia="ja-JP"/>
        </w:rPr>
        <w:t>-</w:t>
      </w:r>
      <w:r w:rsidR="00627DAF" w:rsidRPr="00182321">
        <w:rPr>
          <w:rFonts w:eastAsia="MS PGothic" w:cs="MS PGothic"/>
          <w:color w:val="auto"/>
          <w:highlight w:val="yellow"/>
          <w:lang w:eastAsia="ja-JP"/>
        </w:rPr>
        <w:t>axis)</w:t>
      </w:r>
      <w:r w:rsidR="006A20C5" w:rsidRPr="00182321">
        <w:rPr>
          <w:rFonts w:eastAsia="MS PGothic" w:cs="MS PGothic"/>
          <w:color w:val="auto"/>
          <w:highlight w:val="yellow"/>
          <w:lang w:eastAsia="ja-JP"/>
        </w:rPr>
        <w:t xml:space="preserve"> as shown in </w:t>
      </w:r>
      <w:r w:rsidR="006A20C5" w:rsidRPr="00182321">
        <w:rPr>
          <w:rFonts w:eastAsia="MS PGothic" w:cs="MS PGothic"/>
          <w:b/>
          <w:color w:val="auto"/>
          <w:highlight w:val="yellow"/>
          <w:lang w:eastAsia="ja-JP"/>
        </w:rPr>
        <w:t>Figure 2</w:t>
      </w:r>
      <w:r w:rsidR="00627DAF" w:rsidRPr="00182321">
        <w:rPr>
          <w:rFonts w:eastAsia="MS PGothic" w:cs="MS PGothic"/>
          <w:color w:val="auto"/>
          <w:highlight w:val="yellow"/>
          <w:lang w:eastAsia="ja-JP"/>
        </w:rPr>
        <w:t>.</w:t>
      </w:r>
      <w:r w:rsidR="009F6F3F" w:rsidRPr="00182321">
        <w:rPr>
          <w:rFonts w:eastAsia="MS PGothic" w:cs="MS PGothic"/>
          <w:color w:val="auto"/>
          <w:highlight w:val="yellow"/>
          <w:lang w:eastAsia="ja-JP"/>
        </w:rPr>
        <w:t xml:space="preserve"> </w:t>
      </w:r>
      <w:r w:rsidR="00627DAF" w:rsidRPr="00182321">
        <w:rPr>
          <w:rFonts w:eastAsia="MS PGothic" w:cs="MS PGothic"/>
          <w:color w:val="auto"/>
          <w:highlight w:val="yellow"/>
          <w:lang w:eastAsia="ja-JP"/>
        </w:rPr>
        <w:t xml:space="preserve">The </w:t>
      </w:r>
      <w:r w:rsidR="006416CF" w:rsidRPr="00182321">
        <w:rPr>
          <w:rFonts w:eastAsia="MS PGothic" w:cs="MS PGothic"/>
          <w:color w:val="auto"/>
          <w:highlight w:val="yellow"/>
          <w:lang w:eastAsia="ja-JP"/>
        </w:rPr>
        <w:t>PBS</w:t>
      </w:r>
      <w:r w:rsidR="00A15509" w:rsidRPr="00182321">
        <w:rPr>
          <w:rFonts w:eastAsia="MS PGothic" w:cs="MS PGothic"/>
          <w:color w:val="auto"/>
          <w:highlight w:val="yellow"/>
          <w:lang w:eastAsia="ja-JP"/>
        </w:rPr>
        <w:t xml:space="preserve"> operate</w:t>
      </w:r>
      <w:r w:rsidR="006416CF" w:rsidRPr="00182321">
        <w:rPr>
          <w:rFonts w:eastAsia="MS PGothic" w:cs="MS PGothic"/>
          <w:color w:val="auto"/>
          <w:highlight w:val="yellow"/>
          <w:lang w:eastAsia="ja-JP"/>
        </w:rPr>
        <w:t>s</w:t>
      </w:r>
      <w:r w:rsidR="00A15509" w:rsidRPr="00182321">
        <w:rPr>
          <w:rFonts w:eastAsia="MS PGothic" w:cs="MS PGothic"/>
          <w:color w:val="auto"/>
          <w:highlight w:val="yellow"/>
          <w:lang w:eastAsia="ja-JP"/>
        </w:rPr>
        <w:t xml:space="preserve"> </w:t>
      </w:r>
      <w:r w:rsidR="001F01C1" w:rsidRPr="00182321">
        <w:rPr>
          <w:rFonts w:eastAsia="MS PGothic" w:cs="MS PGothic"/>
          <w:color w:val="auto"/>
          <w:highlight w:val="yellow"/>
          <w:lang w:eastAsia="ja-JP"/>
        </w:rPr>
        <w:t xml:space="preserve">at </w:t>
      </w:r>
      <w:r w:rsidR="006416CF" w:rsidRPr="00182321">
        <w:rPr>
          <w:rFonts w:eastAsia="MS PGothic" w:cs="MS PGothic"/>
          <w:color w:val="auto"/>
          <w:highlight w:val="yellow"/>
          <w:lang w:eastAsia="ja-JP"/>
        </w:rPr>
        <w:t xml:space="preserve">both </w:t>
      </w:r>
      <w:r w:rsidR="00A15509" w:rsidRPr="00182321">
        <w:rPr>
          <w:rFonts w:eastAsia="MS PGothic" w:cs="MS PGothic"/>
          <w:color w:val="auto"/>
          <w:highlight w:val="yellow"/>
          <w:lang w:eastAsia="ja-JP"/>
        </w:rPr>
        <w:t xml:space="preserve">the wavelength of </w:t>
      </w:r>
      <w:r w:rsidR="009E242E" w:rsidRPr="00182321">
        <w:rPr>
          <w:rFonts w:eastAsia="MS PGothic" w:cs="MS PGothic"/>
          <w:color w:val="auto"/>
          <w:highlight w:val="yellow"/>
          <w:lang w:eastAsia="ja-JP"/>
        </w:rPr>
        <w:t xml:space="preserve">the </w:t>
      </w:r>
      <w:r w:rsidR="00A15509" w:rsidRPr="00182321">
        <w:rPr>
          <w:rFonts w:eastAsia="MS PGothic" w:cs="MS PGothic"/>
          <w:color w:val="auto"/>
          <w:highlight w:val="yellow"/>
          <w:lang w:eastAsia="ja-JP"/>
        </w:rPr>
        <w:t>laser (405 nm) and that of the down-converted photons (810</w:t>
      </w:r>
      <w:r w:rsidR="006A20C5" w:rsidRPr="00182321">
        <w:rPr>
          <w:rFonts w:eastAsia="MS PGothic" w:cs="MS PGothic"/>
          <w:color w:val="auto"/>
          <w:highlight w:val="yellow"/>
          <w:lang w:eastAsia="ja-JP"/>
        </w:rPr>
        <w:t xml:space="preserve"> </w:t>
      </w:r>
      <w:r w:rsidR="00A15509" w:rsidRPr="00182321">
        <w:rPr>
          <w:rFonts w:eastAsia="MS PGothic" w:cs="MS PGothic"/>
          <w:color w:val="auto"/>
          <w:highlight w:val="yellow"/>
          <w:lang w:eastAsia="ja-JP"/>
        </w:rPr>
        <w:t xml:space="preserve">nm). </w:t>
      </w:r>
      <w:r w:rsidR="00627DAF" w:rsidRPr="00182321">
        <w:rPr>
          <w:rFonts w:eastAsia="MS PGothic" w:cs="MS PGothic"/>
          <w:color w:val="auto"/>
          <w:highlight w:val="yellow"/>
          <w:lang w:eastAsia="ja-JP"/>
        </w:rPr>
        <w:t xml:space="preserve">The poling period of the </w:t>
      </w:r>
      <w:proofErr w:type="spellStart"/>
      <w:r w:rsidR="00627DAF" w:rsidRPr="00182321">
        <w:rPr>
          <w:rFonts w:eastAsia="MS PGothic" w:cs="MS PGothic"/>
          <w:color w:val="auto"/>
          <w:highlight w:val="yellow"/>
          <w:lang w:eastAsia="ja-JP"/>
        </w:rPr>
        <w:t>ppKTP</w:t>
      </w:r>
      <w:proofErr w:type="spellEnd"/>
      <w:r w:rsidR="00627DAF" w:rsidRPr="00182321">
        <w:rPr>
          <w:rFonts w:eastAsia="MS PGothic" w:cs="MS PGothic"/>
          <w:color w:val="auto"/>
          <w:highlight w:val="yellow"/>
          <w:lang w:eastAsia="ja-JP"/>
        </w:rPr>
        <w:t xml:space="preserve"> crystal is 3.425 </w:t>
      </w:r>
      <m:oMath>
        <m:r>
          <m:rPr>
            <m:sty m:val="p"/>
          </m:rPr>
          <w:rPr>
            <w:rFonts w:ascii="Cambria Math" w:eastAsia="MS PGothic" w:hAnsi="Cambria Math" w:cs="MS PGothic"/>
            <w:color w:val="auto"/>
            <w:highlight w:val="yellow"/>
            <w:lang w:eastAsia="ja-JP"/>
          </w:rPr>
          <m:t>μm</m:t>
        </m:r>
      </m:oMath>
      <w:r w:rsidR="00627DAF" w:rsidRPr="00182321">
        <w:rPr>
          <w:rFonts w:eastAsia="MS PGothic" w:cs="MS PGothic"/>
          <w:color w:val="auto"/>
          <w:highlight w:val="yellow"/>
          <w:lang w:eastAsia="ja-JP"/>
        </w:rPr>
        <w:t xml:space="preserve"> which is designed for </w:t>
      </w:r>
      <w:r w:rsidR="00871931" w:rsidRPr="00182321">
        <w:rPr>
          <w:rFonts w:eastAsia="MS PGothic" w:cs="MS PGothic"/>
          <w:color w:val="auto"/>
          <w:highlight w:val="yellow"/>
          <w:lang w:eastAsia="ja-JP"/>
        </w:rPr>
        <w:t xml:space="preserve">the </w:t>
      </w:r>
      <w:r w:rsidR="00627DAF" w:rsidRPr="00182321">
        <w:rPr>
          <w:rFonts w:eastAsia="MS PGothic" w:cs="MS PGothic"/>
          <w:color w:val="auto"/>
          <w:highlight w:val="yellow"/>
          <w:lang w:eastAsia="ja-JP"/>
        </w:rPr>
        <w:t>collinear type-0 SPDC with 405 nm laser pump and has an anti</w:t>
      </w:r>
      <w:r w:rsidR="001F01C1" w:rsidRPr="00182321">
        <w:rPr>
          <w:rFonts w:eastAsia="MS PGothic" w:cs="MS PGothic"/>
          <w:color w:val="auto"/>
          <w:highlight w:val="yellow"/>
          <w:lang w:eastAsia="ja-JP"/>
        </w:rPr>
        <w:t>-</w:t>
      </w:r>
      <w:r w:rsidR="00627DAF" w:rsidRPr="00182321">
        <w:rPr>
          <w:rFonts w:eastAsia="MS PGothic" w:cs="MS PGothic"/>
          <w:color w:val="auto"/>
          <w:highlight w:val="yellow"/>
          <w:lang w:eastAsia="ja-JP"/>
        </w:rPr>
        <w:t xml:space="preserve">reflection coating </w:t>
      </w:r>
      <w:r w:rsidR="00496DDE" w:rsidRPr="00182321">
        <w:rPr>
          <w:rFonts w:eastAsia="MS PGothic" w:cs="MS PGothic"/>
          <w:color w:val="auto"/>
          <w:highlight w:val="yellow"/>
          <w:lang w:eastAsia="ja-JP"/>
        </w:rPr>
        <w:t>at</w:t>
      </w:r>
      <w:r w:rsidR="00627DAF" w:rsidRPr="00182321">
        <w:rPr>
          <w:rFonts w:eastAsia="MS PGothic" w:cs="MS PGothic"/>
          <w:color w:val="auto"/>
          <w:highlight w:val="yellow"/>
          <w:lang w:eastAsia="ja-JP"/>
        </w:rPr>
        <w:t xml:space="preserve"> both wavelengths.</w:t>
      </w:r>
    </w:p>
    <w:p w14:paraId="2AA141EA" w14:textId="77777777" w:rsidR="00260014" w:rsidRPr="00182321" w:rsidRDefault="00260014" w:rsidP="00880187">
      <w:pPr>
        <w:widowControl/>
        <w:autoSpaceDE/>
        <w:autoSpaceDN/>
        <w:adjustRightInd/>
        <w:jc w:val="left"/>
        <w:rPr>
          <w:rFonts w:eastAsia="MS PGothic" w:cs="MS PGothic"/>
          <w:color w:val="auto"/>
          <w:highlight w:val="yellow"/>
          <w:lang w:eastAsia="ja-JP"/>
        </w:rPr>
      </w:pPr>
    </w:p>
    <w:p w14:paraId="076A8959" w14:textId="0F588E58" w:rsidR="00260014" w:rsidRPr="00182321" w:rsidRDefault="00260014" w:rsidP="00880187">
      <w:pPr>
        <w:widowControl/>
        <w:autoSpaceDE/>
        <w:autoSpaceDN/>
        <w:adjustRightInd/>
        <w:jc w:val="left"/>
        <w:rPr>
          <w:rFonts w:eastAsia="MS PGothic" w:cs="MS PGothic"/>
          <w:color w:val="auto"/>
          <w:highlight w:val="yellow"/>
          <w:lang w:eastAsia="ja-JP"/>
        </w:rPr>
      </w:pPr>
      <w:r w:rsidRPr="00182321">
        <w:rPr>
          <w:rFonts w:eastAsia="MS PGothic" w:cs="MS PGothic" w:hint="eastAsia"/>
          <w:color w:val="auto"/>
          <w:highlight w:val="yellow"/>
          <w:lang w:eastAsia="ja-JP"/>
        </w:rPr>
        <w:t xml:space="preserve">2.2) Adjust </w:t>
      </w:r>
      <w:r w:rsidR="001F01C1" w:rsidRPr="00182321">
        <w:rPr>
          <w:rFonts w:eastAsia="MS PGothic" w:cs="MS PGothic"/>
          <w:color w:val="auto"/>
          <w:highlight w:val="yellow"/>
          <w:lang w:eastAsia="ja-JP"/>
        </w:rPr>
        <w:t xml:space="preserve">the </w:t>
      </w:r>
      <w:r w:rsidRPr="00182321">
        <w:rPr>
          <w:rFonts w:eastAsia="MS PGothic" w:cs="MS PGothic" w:hint="eastAsia"/>
          <w:color w:val="auto"/>
          <w:highlight w:val="yellow"/>
          <w:lang w:eastAsia="ja-JP"/>
        </w:rPr>
        <w:t xml:space="preserve">PBS and mirrors using </w:t>
      </w:r>
      <w:r w:rsidR="00913BBE" w:rsidRPr="00182321">
        <w:rPr>
          <w:rFonts w:eastAsia="MS PGothic" w:cs="MS PGothic"/>
          <w:color w:val="auto"/>
          <w:highlight w:val="yellow"/>
          <w:lang w:eastAsia="ja-JP"/>
        </w:rPr>
        <w:t>the pump laser (405</w:t>
      </w:r>
      <w:r w:rsidR="00BF3A5B" w:rsidRPr="00182321">
        <w:rPr>
          <w:rFonts w:eastAsia="MS PGothic" w:cs="MS PGothic"/>
          <w:color w:val="auto"/>
          <w:highlight w:val="yellow"/>
          <w:lang w:eastAsia="ja-JP"/>
        </w:rPr>
        <w:t xml:space="preserve"> </w:t>
      </w:r>
      <w:r w:rsidR="00913BBE" w:rsidRPr="00182321">
        <w:rPr>
          <w:rFonts w:eastAsia="MS PGothic" w:cs="MS PGothic"/>
          <w:color w:val="auto"/>
          <w:highlight w:val="yellow"/>
          <w:lang w:eastAsia="ja-JP"/>
        </w:rPr>
        <w:t xml:space="preserve">nm) and </w:t>
      </w:r>
      <w:r w:rsidRPr="00182321">
        <w:rPr>
          <w:rFonts w:eastAsia="MS PGothic" w:cs="MS PGothic" w:hint="eastAsia"/>
          <w:color w:val="auto"/>
          <w:highlight w:val="yellow"/>
          <w:lang w:eastAsia="ja-JP"/>
        </w:rPr>
        <w:t>a reference laser (810</w:t>
      </w:r>
      <w:r w:rsidR="00BF3A5B" w:rsidRPr="00182321">
        <w:rPr>
          <w:rFonts w:eastAsia="MS PGothic" w:cs="MS PGothic"/>
          <w:color w:val="auto"/>
          <w:highlight w:val="yellow"/>
          <w:lang w:eastAsia="ja-JP"/>
        </w:rPr>
        <w:t xml:space="preserve"> </w:t>
      </w:r>
      <w:r w:rsidRPr="00182321">
        <w:rPr>
          <w:rFonts w:eastAsia="MS PGothic" w:cs="MS PGothic" w:hint="eastAsia"/>
          <w:color w:val="auto"/>
          <w:highlight w:val="yellow"/>
          <w:lang w:eastAsia="ja-JP"/>
        </w:rPr>
        <w:t xml:space="preserve">nm). </w:t>
      </w:r>
      <w:r w:rsidR="007269C8" w:rsidRPr="00182321">
        <w:rPr>
          <w:rFonts w:eastAsia="MS PGothic" w:cs="MS PGothic"/>
          <w:color w:val="auto"/>
          <w:highlight w:val="yellow"/>
          <w:lang w:eastAsia="ja-JP"/>
        </w:rPr>
        <w:t>Since the length from the input to output of the interferometer is about 600</w:t>
      </w:r>
      <w:r w:rsidR="00880187" w:rsidRPr="00182321">
        <w:rPr>
          <w:rFonts w:eastAsia="MS PGothic" w:cs="MS PGothic"/>
          <w:color w:val="auto"/>
          <w:highlight w:val="yellow"/>
          <w:lang w:eastAsia="ja-JP"/>
        </w:rPr>
        <w:t xml:space="preserve"> </w:t>
      </w:r>
      <w:r w:rsidR="007269C8" w:rsidRPr="00182321">
        <w:rPr>
          <w:rFonts w:eastAsia="MS PGothic" w:cs="MS PGothic"/>
          <w:color w:val="auto"/>
          <w:highlight w:val="yellow"/>
          <w:lang w:eastAsia="ja-JP"/>
        </w:rPr>
        <w:t xml:space="preserve">mm, </w:t>
      </w:r>
      <w:r w:rsidR="007269C8" w:rsidRPr="00182321">
        <w:rPr>
          <w:rFonts w:eastAsia="MS PGothic" w:cs="MS PGothic" w:hint="eastAsia"/>
          <w:color w:val="auto"/>
          <w:highlight w:val="yellow"/>
          <w:lang w:eastAsia="ja-JP"/>
        </w:rPr>
        <w:t>m</w:t>
      </w:r>
      <w:r w:rsidR="002C41BC" w:rsidRPr="00182321">
        <w:rPr>
          <w:rFonts w:eastAsia="MS PGothic" w:cs="MS PGothic"/>
          <w:color w:val="auto"/>
          <w:highlight w:val="yellow"/>
          <w:lang w:eastAsia="ja-JP"/>
        </w:rPr>
        <w:t xml:space="preserve">ake </w:t>
      </w:r>
      <w:r w:rsidRPr="00182321">
        <w:rPr>
          <w:rFonts w:eastAsia="MS PGothic" w:cs="MS PGothic"/>
          <w:color w:val="auto"/>
          <w:highlight w:val="yellow"/>
          <w:lang w:eastAsia="ja-JP"/>
        </w:rPr>
        <w:t xml:space="preserve">the transmitted and reflected </w:t>
      </w:r>
      <w:r w:rsidR="002C41BC" w:rsidRPr="00182321">
        <w:rPr>
          <w:rFonts w:eastAsia="MS PGothic" w:cs="MS PGothic"/>
          <w:color w:val="auto"/>
          <w:highlight w:val="yellow"/>
          <w:lang w:eastAsia="ja-JP"/>
        </w:rPr>
        <w:t xml:space="preserve">light </w:t>
      </w:r>
      <w:r w:rsidR="001F01C1" w:rsidRPr="00182321">
        <w:rPr>
          <w:rFonts w:eastAsia="MS PGothic" w:cs="MS PGothic"/>
          <w:color w:val="auto"/>
          <w:highlight w:val="yellow"/>
          <w:lang w:eastAsia="ja-JP"/>
        </w:rPr>
        <w:t>from</w:t>
      </w:r>
      <w:r w:rsidR="002C41BC" w:rsidRPr="00182321">
        <w:rPr>
          <w:rFonts w:eastAsia="MS PGothic" w:cs="MS PGothic"/>
          <w:color w:val="auto"/>
          <w:highlight w:val="yellow"/>
          <w:lang w:eastAsia="ja-JP"/>
        </w:rPr>
        <w:t xml:space="preserve"> PBS</w:t>
      </w:r>
      <w:r w:rsidRPr="00182321">
        <w:rPr>
          <w:rFonts w:eastAsia="MS PGothic" w:cs="MS PGothic"/>
          <w:color w:val="auto"/>
          <w:highlight w:val="yellow"/>
          <w:lang w:eastAsia="ja-JP"/>
        </w:rPr>
        <w:t xml:space="preserve"> parallel</w:t>
      </w:r>
      <w:r w:rsidR="003A63E1" w:rsidRPr="00182321">
        <w:rPr>
          <w:rFonts w:eastAsia="MS PGothic" w:cs="MS PGothic"/>
          <w:color w:val="auto"/>
          <w:highlight w:val="yellow"/>
          <w:lang w:eastAsia="ja-JP"/>
        </w:rPr>
        <w:t xml:space="preserve"> for more than 600</w:t>
      </w:r>
      <w:r w:rsidR="00880187" w:rsidRPr="00182321">
        <w:rPr>
          <w:rFonts w:eastAsia="MS PGothic" w:cs="MS PGothic"/>
          <w:color w:val="auto"/>
          <w:highlight w:val="yellow"/>
          <w:lang w:eastAsia="ja-JP"/>
        </w:rPr>
        <w:t xml:space="preserve"> </w:t>
      </w:r>
      <w:r w:rsidR="003A63E1" w:rsidRPr="00182321">
        <w:rPr>
          <w:rFonts w:eastAsia="MS PGothic" w:cs="MS PGothic"/>
          <w:color w:val="auto"/>
          <w:highlight w:val="yellow"/>
          <w:lang w:eastAsia="ja-JP"/>
        </w:rPr>
        <w:t>mm (desirable for a few meters)</w:t>
      </w:r>
      <w:r w:rsidR="005B1544" w:rsidRPr="00182321">
        <w:rPr>
          <w:rFonts w:eastAsia="MS PGothic" w:cs="MS PGothic"/>
          <w:color w:val="auto"/>
          <w:highlight w:val="yellow"/>
          <w:lang w:eastAsia="ja-JP"/>
        </w:rPr>
        <w:t xml:space="preserve"> to make</w:t>
      </w:r>
      <w:r w:rsidR="007269C8" w:rsidRPr="00182321">
        <w:rPr>
          <w:rFonts w:eastAsia="MS PGothic" w:cs="MS PGothic"/>
          <w:color w:val="auto"/>
          <w:highlight w:val="yellow"/>
          <w:lang w:eastAsia="ja-JP"/>
        </w:rPr>
        <w:t xml:space="preserve"> spatial mode matching</w:t>
      </w:r>
      <w:r w:rsidR="005B1544" w:rsidRPr="00182321">
        <w:rPr>
          <w:rFonts w:eastAsia="MS PGothic" w:cs="MS PGothic"/>
          <w:color w:val="auto"/>
          <w:highlight w:val="yellow"/>
          <w:lang w:eastAsia="ja-JP"/>
        </w:rPr>
        <w:t>s</w:t>
      </w:r>
      <w:r w:rsidR="007269C8" w:rsidRPr="00182321">
        <w:rPr>
          <w:rFonts w:eastAsia="MS PGothic" w:cs="MS PGothic"/>
          <w:color w:val="auto"/>
          <w:highlight w:val="yellow"/>
          <w:lang w:eastAsia="ja-JP"/>
        </w:rPr>
        <w:t xml:space="preserve">. </w:t>
      </w:r>
    </w:p>
    <w:p w14:paraId="1D23DEEB" w14:textId="77777777" w:rsidR="00260014" w:rsidRPr="00182321" w:rsidRDefault="00260014" w:rsidP="00880187">
      <w:pPr>
        <w:widowControl/>
        <w:autoSpaceDE/>
        <w:autoSpaceDN/>
        <w:adjustRightInd/>
        <w:jc w:val="left"/>
        <w:rPr>
          <w:rFonts w:eastAsia="MS PGothic" w:cs="MS PGothic"/>
          <w:color w:val="auto"/>
          <w:highlight w:val="yellow"/>
          <w:lang w:eastAsia="ja-JP"/>
        </w:rPr>
      </w:pPr>
    </w:p>
    <w:p w14:paraId="042BB112" w14:textId="4408257F" w:rsidR="00785FB4" w:rsidRPr="00182321" w:rsidRDefault="006416CF" w:rsidP="00880187">
      <w:pPr>
        <w:widowControl/>
        <w:autoSpaceDE/>
        <w:autoSpaceDN/>
        <w:adjustRightInd/>
        <w:jc w:val="left"/>
        <w:rPr>
          <w:rFonts w:eastAsia="MS PGothic" w:cs="MS PGothic"/>
          <w:color w:val="auto"/>
          <w:highlight w:val="yellow"/>
          <w:lang w:eastAsia="ja-JP"/>
        </w:rPr>
      </w:pPr>
      <w:r w:rsidRPr="00182321">
        <w:rPr>
          <w:rFonts w:eastAsia="MS PGothic" w:cs="MS PGothic"/>
          <w:color w:val="auto"/>
          <w:highlight w:val="yellow"/>
          <w:lang w:eastAsia="ja-JP"/>
        </w:rPr>
        <w:t>2.</w:t>
      </w:r>
      <w:r w:rsidR="009E242E" w:rsidRPr="00182321">
        <w:rPr>
          <w:rFonts w:eastAsia="MS PGothic" w:cs="MS PGothic"/>
          <w:color w:val="auto"/>
          <w:highlight w:val="yellow"/>
          <w:lang w:eastAsia="ja-JP"/>
        </w:rPr>
        <w:t>3</w:t>
      </w:r>
      <w:r w:rsidRPr="00182321">
        <w:rPr>
          <w:rFonts w:eastAsia="MS PGothic" w:cs="MS PGothic"/>
          <w:color w:val="auto"/>
          <w:highlight w:val="yellow"/>
          <w:lang w:eastAsia="ja-JP"/>
        </w:rPr>
        <w:t xml:space="preserve">) Place </w:t>
      </w:r>
      <w:r w:rsidR="00B141C5" w:rsidRPr="00182321">
        <w:rPr>
          <w:rFonts w:eastAsia="MS PGothic" w:cs="MS PGothic"/>
          <w:color w:val="auto"/>
          <w:highlight w:val="yellow"/>
          <w:lang w:eastAsia="ja-JP"/>
        </w:rPr>
        <w:t>HWP1 and HWP2 into the setup</w:t>
      </w:r>
      <w:r w:rsidRPr="00182321">
        <w:rPr>
          <w:rFonts w:eastAsia="MS PGothic" w:cs="MS PGothic"/>
          <w:color w:val="auto"/>
          <w:highlight w:val="yellow"/>
          <w:lang w:eastAsia="ja-JP"/>
        </w:rPr>
        <w:t xml:space="preserve">. They operate </w:t>
      </w:r>
      <w:r w:rsidR="006E235E" w:rsidRPr="00182321">
        <w:rPr>
          <w:rFonts w:eastAsia="MS PGothic" w:cs="MS PGothic"/>
          <w:color w:val="auto"/>
          <w:highlight w:val="yellow"/>
          <w:lang w:eastAsia="ja-JP"/>
        </w:rPr>
        <w:t>at</w:t>
      </w:r>
      <w:r w:rsidRPr="00182321">
        <w:rPr>
          <w:rFonts w:eastAsia="MS PGothic" w:cs="MS PGothic"/>
          <w:color w:val="auto"/>
          <w:highlight w:val="yellow"/>
          <w:lang w:eastAsia="ja-JP"/>
        </w:rPr>
        <w:t xml:space="preserve"> both </w:t>
      </w:r>
      <w:r w:rsidR="006E235E" w:rsidRPr="00182321">
        <w:rPr>
          <w:rFonts w:eastAsia="MS PGothic" w:cs="MS PGothic"/>
          <w:color w:val="auto"/>
          <w:highlight w:val="yellow"/>
          <w:lang w:eastAsia="ja-JP"/>
        </w:rPr>
        <w:t>405 nm and 810</w:t>
      </w:r>
      <w:r w:rsidR="000A485E" w:rsidRPr="00182321">
        <w:rPr>
          <w:rFonts w:eastAsia="MS PGothic" w:cs="MS PGothic"/>
          <w:color w:val="auto"/>
          <w:highlight w:val="yellow"/>
          <w:lang w:eastAsia="ja-JP"/>
        </w:rPr>
        <w:t xml:space="preserve"> </w:t>
      </w:r>
      <w:r w:rsidR="006E235E" w:rsidRPr="00182321">
        <w:rPr>
          <w:rFonts w:eastAsia="MS PGothic" w:cs="MS PGothic"/>
          <w:color w:val="auto"/>
          <w:highlight w:val="yellow"/>
          <w:lang w:eastAsia="ja-JP"/>
        </w:rPr>
        <w:t xml:space="preserve">nm </w:t>
      </w:r>
      <w:r w:rsidRPr="00182321">
        <w:rPr>
          <w:rFonts w:eastAsia="MS PGothic" w:cs="MS PGothic"/>
          <w:color w:val="auto"/>
          <w:highlight w:val="yellow"/>
          <w:lang w:eastAsia="ja-JP"/>
        </w:rPr>
        <w:t xml:space="preserve">wavelengths. </w:t>
      </w:r>
      <w:r w:rsidR="00785FB4" w:rsidRPr="00182321">
        <w:rPr>
          <w:rFonts w:eastAsia="MS PGothic" w:cs="MS PGothic"/>
          <w:color w:val="auto"/>
          <w:highlight w:val="yellow"/>
          <w:lang w:eastAsia="ja-JP"/>
        </w:rPr>
        <w:t>Adjust the</w:t>
      </w:r>
      <w:r w:rsidR="00A86DC8" w:rsidRPr="00182321">
        <w:rPr>
          <w:rFonts w:eastAsia="MS PGothic" w:cs="MS PGothic"/>
          <w:color w:val="auto"/>
          <w:highlight w:val="yellow"/>
          <w:lang w:eastAsia="ja-JP"/>
        </w:rPr>
        <w:t xml:space="preserve"> HWPs to be perpendicular to the incident light using</w:t>
      </w:r>
      <w:r w:rsidR="00785FB4" w:rsidRPr="00182321">
        <w:rPr>
          <w:rFonts w:eastAsia="MS PGothic" w:cs="MS PGothic"/>
          <w:color w:val="auto"/>
          <w:highlight w:val="yellow"/>
          <w:lang w:eastAsia="ja-JP"/>
        </w:rPr>
        <w:t xml:space="preserve"> the reflected light </w:t>
      </w:r>
      <w:r w:rsidR="00A86DC8" w:rsidRPr="00182321">
        <w:rPr>
          <w:rFonts w:eastAsia="MS PGothic" w:cs="MS PGothic"/>
          <w:color w:val="auto"/>
          <w:highlight w:val="yellow"/>
          <w:lang w:eastAsia="ja-JP"/>
        </w:rPr>
        <w:t>from the surface</w:t>
      </w:r>
      <w:r w:rsidR="00785FB4" w:rsidRPr="00182321">
        <w:rPr>
          <w:rFonts w:eastAsia="MS PGothic" w:cs="MS PGothic"/>
          <w:color w:val="auto"/>
          <w:highlight w:val="yellow"/>
          <w:lang w:eastAsia="ja-JP"/>
        </w:rPr>
        <w:t xml:space="preserve">. </w:t>
      </w:r>
      <w:r w:rsidR="00913BBE" w:rsidRPr="00182321">
        <w:rPr>
          <w:rFonts w:eastAsia="MS PGothic" w:cs="MS PGothic" w:hint="eastAsia"/>
          <w:color w:val="auto"/>
          <w:highlight w:val="yellow"/>
          <w:lang w:eastAsia="ja-JP"/>
        </w:rPr>
        <w:t xml:space="preserve">Set the angle of </w:t>
      </w:r>
      <w:r w:rsidR="00913BBE" w:rsidRPr="00182321">
        <w:rPr>
          <w:rFonts w:eastAsia="MS PGothic" w:cs="MS PGothic"/>
          <w:color w:val="auto"/>
          <w:highlight w:val="yellow"/>
          <w:lang w:eastAsia="ja-JP"/>
        </w:rPr>
        <w:t xml:space="preserve">HWP1 </w:t>
      </w:r>
      <w:r w:rsidR="006E235E" w:rsidRPr="00182321">
        <w:rPr>
          <w:rFonts w:eastAsia="MS PGothic" w:cs="MS PGothic"/>
          <w:color w:val="auto"/>
          <w:highlight w:val="yellow"/>
          <w:lang w:eastAsia="ja-JP"/>
        </w:rPr>
        <w:t>to</w:t>
      </w:r>
      <w:r w:rsidR="00913BBE" w:rsidRPr="00182321">
        <w:rPr>
          <w:rFonts w:eastAsia="MS PGothic" w:cs="MS PGothic"/>
          <w:color w:val="auto"/>
          <w:highlight w:val="yellow"/>
          <w:lang w:eastAsia="ja-JP"/>
        </w:rPr>
        <w:t xml:space="preserve"> 45</w:t>
      </w:r>
      <w:r w:rsidR="00913BBE" w:rsidRPr="00182321">
        <w:rPr>
          <w:rFonts w:eastAsia="MS PGothic" w:cs="MS PGothic"/>
          <w:color w:val="auto"/>
          <w:highlight w:val="yellow"/>
          <w:vertAlign w:val="superscript"/>
          <w:lang w:eastAsia="ja-JP"/>
        </w:rPr>
        <w:t>o</w:t>
      </w:r>
      <w:r w:rsidR="00913BBE" w:rsidRPr="00182321">
        <w:rPr>
          <w:rFonts w:eastAsia="MS PGothic" w:cs="MS PGothic"/>
          <w:color w:val="auto"/>
          <w:highlight w:val="yellow"/>
          <w:lang w:eastAsia="ja-JP"/>
        </w:rPr>
        <w:t xml:space="preserve"> and HWP2 </w:t>
      </w:r>
      <w:r w:rsidR="006E235E" w:rsidRPr="00182321">
        <w:rPr>
          <w:rFonts w:eastAsia="MS PGothic" w:cs="MS PGothic"/>
          <w:color w:val="auto"/>
          <w:highlight w:val="yellow"/>
          <w:lang w:eastAsia="ja-JP"/>
        </w:rPr>
        <w:t>to</w:t>
      </w:r>
      <w:r w:rsidR="00913BBE" w:rsidRPr="00182321">
        <w:rPr>
          <w:rFonts w:eastAsia="MS PGothic" w:cs="MS PGothic"/>
          <w:color w:val="auto"/>
          <w:highlight w:val="yellow"/>
          <w:lang w:eastAsia="ja-JP"/>
        </w:rPr>
        <w:t xml:space="preserve"> 22.5</w:t>
      </w:r>
      <w:r w:rsidR="00913BBE" w:rsidRPr="00182321">
        <w:rPr>
          <w:rFonts w:eastAsia="MS PGothic" w:cs="MS PGothic"/>
          <w:color w:val="auto"/>
          <w:highlight w:val="yellow"/>
          <w:vertAlign w:val="superscript"/>
          <w:lang w:eastAsia="ja-JP"/>
        </w:rPr>
        <w:t>o</w:t>
      </w:r>
    </w:p>
    <w:p w14:paraId="1B34AEE5" w14:textId="77777777" w:rsidR="00785FB4" w:rsidRPr="00182321" w:rsidRDefault="00785FB4" w:rsidP="00880187">
      <w:pPr>
        <w:widowControl/>
        <w:autoSpaceDE/>
        <w:autoSpaceDN/>
        <w:adjustRightInd/>
        <w:jc w:val="left"/>
        <w:rPr>
          <w:rFonts w:eastAsia="MS PGothic" w:cs="MS PGothic"/>
          <w:color w:val="auto"/>
          <w:highlight w:val="yellow"/>
          <w:lang w:eastAsia="ja-JP"/>
        </w:rPr>
      </w:pPr>
    </w:p>
    <w:p w14:paraId="10E9D8C4" w14:textId="6A14F26A" w:rsidR="009F450F" w:rsidRPr="00182321" w:rsidRDefault="00785FB4" w:rsidP="00880187">
      <w:pPr>
        <w:widowControl/>
        <w:autoSpaceDE/>
        <w:autoSpaceDN/>
        <w:adjustRightInd/>
        <w:jc w:val="left"/>
        <w:rPr>
          <w:rFonts w:eastAsia="MS PGothic" w:cs="MS PGothic"/>
          <w:color w:val="auto"/>
          <w:highlight w:val="yellow"/>
          <w:lang w:eastAsia="ja-JP"/>
        </w:rPr>
      </w:pPr>
      <w:r w:rsidRPr="00182321">
        <w:rPr>
          <w:rFonts w:eastAsia="MS PGothic" w:cs="MS PGothic"/>
          <w:color w:val="auto"/>
          <w:highlight w:val="yellow"/>
          <w:lang w:eastAsia="ja-JP"/>
        </w:rPr>
        <w:t>2.</w:t>
      </w:r>
      <w:r w:rsidR="009E242E" w:rsidRPr="00182321">
        <w:rPr>
          <w:rFonts w:eastAsia="MS PGothic" w:cs="MS PGothic"/>
          <w:color w:val="auto"/>
          <w:highlight w:val="yellow"/>
          <w:lang w:eastAsia="ja-JP"/>
        </w:rPr>
        <w:t>4</w:t>
      </w:r>
      <w:r w:rsidRPr="00182321">
        <w:rPr>
          <w:rFonts w:eastAsia="MS PGothic" w:cs="MS PGothic"/>
          <w:color w:val="auto"/>
          <w:highlight w:val="yellow"/>
          <w:lang w:eastAsia="ja-JP"/>
        </w:rPr>
        <w:t>) Place a retroreflector</w:t>
      </w:r>
      <w:r w:rsidR="00B141C5" w:rsidRPr="00182321">
        <w:rPr>
          <w:rFonts w:eastAsia="MS PGothic" w:cs="MS PGothic"/>
          <w:color w:val="auto"/>
          <w:highlight w:val="yellow"/>
          <w:lang w:eastAsia="ja-JP"/>
        </w:rPr>
        <w:t xml:space="preserve"> into the setup</w:t>
      </w:r>
      <w:r w:rsidR="00627DAF" w:rsidRPr="00182321">
        <w:rPr>
          <w:rFonts w:eastAsia="MS PGothic" w:cs="MS PGothic"/>
          <w:color w:val="auto"/>
          <w:highlight w:val="yellow"/>
          <w:lang w:eastAsia="ja-JP"/>
        </w:rPr>
        <w:t xml:space="preserve">. Adjust the position of </w:t>
      </w:r>
      <w:r w:rsidR="000A485E" w:rsidRPr="00182321">
        <w:rPr>
          <w:rFonts w:eastAsia="MS PGothic" w:cs="MS PGothic"/>
          <w:color w:val="auto"/>
          <w:highlight w:val="yellow"/>
          <w:lang w:eastAsia="ja-JP"/>
        </w:rPr>
        <w:t xml:space="preserve">the </w:t>
      </w:r>
      <w:r w:rsidR="00627DAF" w:rsidRPr="00182321">
        <w:rPr>
          <w:rFonts w:eastAsia="MS PGothic" w:cs="MS PGothic"/>
          <w:color w:val="auto"/>
          <w:highlight w:val="yellow"/>
          <w:lang w:eastAsia="ja-JP"/>
        </w:rPr>
        <w:t xml:space="preserve">retroreflector </w:t>
      </w:r>
      <w:r w:rsidR="006E235E" w:rsidRPr="00182321">
        <w:rPr>
          <w:rFonts w:eastAsia="MS PGothic" w:cs="MS PGothic"/>
          <w:color w:val="auto"/>
          <w:highlight w:val="yellow"/>
          <w:lang w:eastAsia="ja-JP"/>
        </w:rPr>
        <w:t>such that the</w:t>
      </w:r>
      <w:r w:rsidR="00627DAF" w:rsidRPr="00182321">
        <w:rPr>
          <w:rFonts w:eastAsia="MS PGothic" w:cs="MS PGothic"/>
          <w:color w:val="auto"/>
          <w:highlight w:val="yellow"/>
          <w:lang w:eastAsia="ja-JP"/>
        </w:rPr>
        <w:t xml:space="preserve"> </w:t>
      </w:r>
      <w:r w:rsidR="00456F58" w:rsidRPr="00182321">
        <w:rPr>
          <w:rFonts w:eastAsia="MS PGothic" w:cs="MS PGothic"/>
          <w:color w:val="auto"/>
          <w:highlight w:val="yellow"/>
          <w:lang w:eastAsia="ja-JP"/>
        </w:rPr>
        <w:t>clockwise (</w:t>
      </w:r>
      <w:r w:rsidR="00627DAF" w:rsidRPr="00182321">
        <w:rPr>
          <w:rFonts w:eastAsia="MS PGothic" w:cs="MS PGothic"/>
          <w:color w:val="auto"/>
          <w:highlight w:val="yellow"/>
          <w:lang w:eastAsia="ja-JP"/>
        </w:rPr>
        <w:t>CW</w:t>
      </w:r>
      <w:r w:rsidR="00456F58" w:rsidRPr="00182321">
        <w:rPr>
          <w:rFonts w:eastAsia="MS PGothic" w:cs="MS PGothic"/>
          <w:color w:val="auto"/>
          <w:highlight w:val="yellow"/>
          <w:lang w:eastAsia="ja-JP"/>
        </w:rPr>
        <w:t>)</w:t>
      </w:r>
      <w:r w:rsidR="00627DAF" w:rsidRPr="00182321">
        <w:rPr>
          <w:rFonts w:eastAsia="MS PGothic" w:cs="MS PGothic"/>
          <w:color w:val="auto"/>
          <w:highlight w:val="yellow"/>
          <w:lang w:eastAsia="ja-JP"/>
        </w:rPr>
        <w:t xml:space="preserve"> and </w:t>
      </w:r>
      <w:r w:rsidR="00456F58" w:rsidRPr="00182321">
        <w:rPr>
          <w:rFonts w:eastAsia="MS PGothic" w:cs="MS PGothic"/>
          <w:color w:val="auto"/>
          <w:highlight w:val="yellow"/>
          <w:lang w:eastAsia="ja-JP"/>
        </w:rPr>
        <w:t xml:space="preserve">counter-clockwise (CCW) </w:t>
      </w:r>
      <w:r w:rsidR="00627DAF" w:rsidRPr="00182321">
        <w:rPr>
          <w:rFonts w:eastAsia="MS PGothic" w:cs="MS PGothic"/>
          <w:color w:val="auto"/>
          <w:highlight w:val="yellow"/>
          <w:lang w:eastAsia="ja-JP"/>
        </w:rPr>
        <w:t>refer</w:t>
      </w:r>
      <w:r w:rsidR="002C41BC" w:rsidRPr="00182321">
        <w:rPr>
          <w:rFonts w:eastAsia="MS PGothic" w:cs="MS PGothic"/>
          <w:color w:val="auto"/>
          <w:highlight w:val="yellow"/>
          <w:lang w:eastAsia="ja-JP"/>
        </w:rPr>
        <w:t xml:space="preserve">ence beams are on </w:t>
      </w:r>
      <w:r w:rsidR="009E242E" w:rsidRPr="00182321">
        <w:rPr>
          <w:rFonts w:eastAsia="MS PGothic" w:cs="MS PGothic"/>
          <w:color w:val="auto"/>
          <w:highlight w:val="yellow"/>
          <w:lang w:eastAsia="ja-JP"/>
        </w:rPr>
        <w:t>the</w:t>
      </w:r>
      <w:r w:rsidR="002C41BC" w:rsidRPr="00182321">
        <w:rPr>
          <w:rFonts w:eastAsia="MS PGothic" w:cs="MS PGothic"/>
          <w:color w:val="auto"/>
          <w:highlight w:val="yellow"/>
          <w:lang w:eastAsia="ja-JP"/>
        </w:rPr>
        <w:t xml:space="preserve"> same spatial</w:t>
      </w:r>
      <w:r w:rsidR="00627DAF" w:rsidRPr="00182321">
        <w:rPr>
          <w:rFonts w:eastAsia="MS PGothic" w:cs="MS PGothic"/>
          <w:color w:val="auto"/>
          <w:highlight w:val="yellow"/>
          <w:lang w:eastAsia="ja-JP"/>
        </w:rPr>
        <w:t xml:space="preserve"> mode</w:t>
      </w:r>
      <w:r w:rsidR="00BA3BFF" w:rsidRPr="00182321">
        <w:rPr>
          <w:rFonts w:eastAsia="MS PGothic" w:cs="MS PGothic"/>
          <w:color w:val="auto"/>
          <w:highlight w:val="yellow"/>
          <w:lang w:eastAsia="ja-JP"/>
        </w:rPr>
        <w:t xml:space="preserve">. </w:t>
      </w:r>
      <w:r w:rsidR="00880187" w:rsidRPr="00182321">
        <w:rPr>
          <w:rFonts w:eastAsia="MS PGothic" w:cs="MS PGothic"/>
          <w:color w:val="auto"/>
          <w:highlight w:val="yellow"/>
          <w:lang w:eastAsia="ja-JP"/>
        </w:rPr>
        <w:t>P</w:t>
      </w:r>
      <w:r w:rsidR="009F450F" w:rsidRPr="00182321">
        <w:rPr>
          <w:rFonts w:eastAsia="MS PGothic" w:cs="MS PGothic"/>
          <w:color w:val="auto"/>
          <w:highlight w:val="yellow"/>
          <w:lang w:eastAsia="ja-JP"/>
        </w:rPr>
        <w:t xml:space="preserve">lace charge-coupled device (CCD) cameras on mode 1 and 2 in </w:t>
      </w:r>
      <w:r w:rsidR="009F450F" w:rsidRPr="00182321">
        <w:rPr>
          <w:rFonts w:eastAsia="MS PGothic" w:cs="MS PGothic"/>
          <w:b/>
          <w:color w:val="auto"/>
          <w:highlight w:val="yellow"/>
          <w:lang w:eastAsia="ja-JP"/>
        </w:rPr>
        <w:t>Figure 2</w:t>
      </w:r>
      <w:r w:rsidR="009F450F" w:rsidRPr="00182321">
        <w:rPr>
          <w:rFonts w:eastAsia="MS PGothic" w:cs="MS PGothic"/>
          <w:color w:val="auto"/>
          <w:highlight w:val="yellow"/>
          <w:lang w:eastAsia="ja-JP"/>
        </w:rPr>
        <w:t xml:space="preserve"> </w:t>
      </w:r>
      <w:r w:rsidR="00BA3BFF" w:rsidRPr="00182321">
        <w:rPr>
          <w:rFonts w:eastAsia="MS PGothic" w:cs="MS PGothic"/>
          <w:color w:val="auto"/>
          <w:highlight w:val="yellow"/>
          <w:lang w:eastAsia="ja-JP"/>
        </w:rPr>
        <w:t xml:space="preserve">to refer the beam profiling images </w:t>
      </w:r>
      <w:r w:rsidR="009F450F" w:rsidRPr="00182321">
        <w:rPr>
          <w:rFonts w:eastAsia="MS PGothic" w:cs="MS PGothic"/>
          <w:color w:val="auto"/>
          <w:highlight w:val="yellow"/>
          <w:lang w:eastAsia="ja-JP"/>
        </w:rPr>
        <w:t>from the output of the interferometer. Adjust the mirror and retroreflector to make the spatial mode matching by referring the profiling images on the camera.</w:t>
      </w:r>
    </w:p>
    <w:p w14:paraId="0C723C6E" w14:textId="77777777" w:rsidR="00BA3BFF" w:rsidRPr="00182321" w:rsidRDefault="00BA3BFF" w:rsidP="00880187">
      <w:pPr>
        <w:widowControl/>
        <w:autoSpaceDE/>
        <w:autoSpaceDN/>
        <w:adjustRightInd/>
        <w:jc w:val="left"/>
        <w:rPr>
          <w:rFonts w:eastAsia="MS PGothic" w:cs="MS PGothic"/>
          <w:color w:val="auto"/>
          <w:highlight w:val="yellow"/>
          <w:lang w:eastAsia="ja-JP"/>
        </w:rPr>
      </w:pPr>
    </w:p>
    <w:p w14:paraId="59F06DD1" w14:textId="66BCD372" w:rsidR="00BA3BFF" w:rsidRPr="00182321" w:rsidRDefault="00B141C5" w:rsidP="00880187">
      <w:pPr>
        <w:widowControl/>
        <w:autoSpaceDE/>
        <w:autoSpaceDN/>
        <w:adjustRightInd/>
        <w:jc w:val="left"/>
        <w:rPr>
          <w:rFonts w:eastAsia="MS PGothic" w:cs="MS PGothic"/>
          <w:color w:val="auto"/>
          <w:highlight w:val="yellow"/>
          <w:lang w:eastAsia="ja-JP"/>
        </w:rPr>
      </w:pPr>
      <w:r w:rsidRPr="00182321">
        <w:rPr>
          <w:rFonts w:eastAsia="MS PGothic" w:cs="MS PGothic"/>
          <w:color w:val="auto"/>
          <w:highlight w:val="yellow"/>
          <w:lang w:eastAsia="ja-JP"/>
        </w:rPr>
        <w:t>2.</w:t>
      </w:r>
      <w:r w:rsidR="009E242E" w:rsidRPr="00182321">
        <w:rPr>
          <w:rFonts w:eastAsia="MS PGothic" w:cs="MS PGothic"/>
          <w:color w:val="auto"/>
          <w:highlight w:val="yellow"/>
          <w:lang w:eastAsia="ja-JP"/>
        </w:rPr>
        <w:t>5</w:t>
      </w:r>
      <w:r w:rsidR="004864A9" w:rsidRPr="00182321">
        <w:rPr>
          <w:rFonts w:eastAsia="MS PGothic" w:cs="MS PGothic"/>
          <w:color w:val="auto"/>
          <w:highlight w:val="yellow"/>
          <w:lang w:eastAsia="ja-JP"/>
        </w:rPr>
        <w:t xml:space="preserve">) Place a </w:t>
      </w:r>
      <w:r w:rsidRPr="00182321">
        <w:rPr>
          <w:rFonts w:eastAsia="MS PGothic" w:cs="MS PGothic"/>
          <w:color w:val="auto"/>
          <w:highlight w:val="yellow"/>
          <w:lang w:eastAsia="ja-JP"/>
        </w:rPr>
        <w:t>focus lens between QWP</w:t>
      </w:r>
      <w:r w:rsidR="00350AB7" w:rsidRPr="00182321">
        <w:rPr>
          <w:rFonts w:eastAsia="MS PGothic" w:cs="MS PGothic"/>
          <w:color w:val="auto"/>
          <w:highlight w:val="yellow"/>
          <w:lang w:eastAsia="ja-JP"/>
        </w:rPr>
        <w:t xml:space="preserve"> </w:t>
      </w:r>
      <w:r w:rsidR="002D2473" w:rsidRPr="00182321">
        <w:rPr>
          <w:rFonts w:eastAsia="MS PGothic" w:cs="MS PGothic"/>
          <w:color w:val="auto"/>
          <w:highlight w:val="yellow"/>
          <w:lang w:eastAsia="ja-JP"/>
        </w:rPr>
        <w:t xml:space="preserve">for laser </w:t>
      </w:r>
      <w:r w:rsidR="00A256F6" w:rsidRPr="00182321">
        <w:rPr>
          <w:rFonts w:eastAsia="MS PGothic" w:cs="MS PGothic"/>
          <w:color w:val="auto"/>
          <w:highlight w:val="yellow"/>
          <w:lang w:eastAsia="ja-JP"/>
        </w:rPr>
        <w:t>and DM</w:t>
      </w:r>
      <w:r w:rsidRPr="00182321">
        <w:rPr>
          <w:rFonts w:eastAsia="MS PGothic" w:cs="MS PGothic"/>
          <w:color w:val="auto"/>
          <w:highlight w:val="yellow"/>
          <w:lang w:eastAsia="ja-JP"/>
        </w:rPr>
        <w:t xml:space="preserve">. </w:t>
      </w:r>
      <w:r w:rsidR="00206F54" w:rsidRPr="00182321">
        <w:rPr>
          <w:rFonts w:eastAsia="MS PGothic" w:cs="MS PGothic"/>
          <w:color w:val="auto"/>
          <w:highlight w:val="yellow"/>
          <w:lang w:eastAsia="ja-JP"/>
        </w:rPr>
        <w:t xml:space="preserve">Since the length from the input to output </w:t>
      </w:r>
      <w:r w:rsidR="00996B10" w:rsidRPr="00182321">
        <w:rPr>
          <w:rFonts w:eastAsia="MS PGothic" w:cs="MS PGothic"/>
          <w:color w:val="auto"/>
          <w:highlight w:val="yellow"/>
          <w:lang w:eastAsia="ja-JP"/>
        </w:rPr>
        <w:t xml:space="preserve">of the interferometer </w:t>
      </w:r>
      <w:r w:rsidR="00206F54" w:rsidRPr="00182321">
        <w:rPr>
          <w:rFonts w:eastAsia="MS PGothic" w:cs="MS PGothic"/>
          <w:color w:val="auto"/>
          <w:highlight w:val="yellow"/>
          <w:lang w:eastAsia="ja-JP"/>
        </w:rPr>
        <w:t>is about 600</w:t>
      </w:r>
      <w:r w:rsidR="00880187" w:rsidRPr="00182321">
        <w:rPr>
          <w:rFonts w:eastAsia="MS PGothic" w:cs="MS PGothic"/>
          <w:color w:val="auto"/>
          <w:highlight w:val="yellow"/>
          <w:lang w:eastAsia="ja-JP"/>
        </w:rPr>
        <w:t xml:space="preserve"> </w:t>
      </w:r>
      <w:r w:rsidR="00206F54" w:rsidRPr="00182321">
        <w:rPr>
          <w:rFonts w:eastAsia="MS PGothic" w:cs="MS PGothic"/>
          <w:color w:val="auto"/>
          <w:highlight w:val="yellow"/>
          <w:lang w:eastAsia="ja-JP"/>
        </w:rPr>
        <w:t xml:space="preserve">mm, </w:t>
      </w:r>
      <w:r w:rsidR="00880187" w:rsidRPr="00182321">
        <w:rPr>
          <w:rFonts w:eastAsia="MS PGothic" w:cs="MS PGothic"/>
          <w:color w:val="auto"/>
          <w:highlight w:val="yellow"/>
          <w:lang w:eastAsia="ja-JP"/>
        </w:rPr>
        <w:t>select</w:t>
      </w:r>
      <w:r w:rsidR="00206F54" w:rsidRPr="00182321">
        <w:rPr>
          <w:rFonts w:eastAsia="MS PGothic" w:cs="MS PGothic"/>
          <w:color w:val="auto"/>
          <w:highlight w:val="yellow"/>
          <w:lang w:eastAsia="ja-JP"/>
        </w:rPr>
        <w:t xml:space="preserve"> </w:t>
      </w:r>
      <w:r w:rsidR="00880187" w:rsidRPr="00182321">
        <w:rPr>
          <w:rFonts w:eastAsia="MS PGothic" w:cs="MS PGothic"/>
          <w:color w:val="auto"/>
          <w:highlight w:val="yellow"/>
          <w:lang w:eastAsia="ja-JP"/>
        </w:rPr>
        <w:t>a</w:t>
      </w:r>
      <w:r w:rsidR="00206F54" w:rsidRPr="00182321">
        <w:rPr>
          <w:rFonts w:eastAsia="MS PGothic" w:cs="MS PGothic"/>
          <w:color w:val="auto"/>
          <w:highlight w:val="yellow"/>
          <w:lang w:eastAsia="ja-JP"/>
        </w:rPr>
        <w:t xml:space="preserve"> lens </w:t>
      </w:r>
      <w:r w:rsidR="00880187" w:rsidRPr="00182321">
        <w:rPr>
          <w:rFonts w:eastAsia="MS PGothic" w:cs="MS PGothic"/>
          <w:color w:val="auto"/>
          <w:highlight w:val="yellow"/>
          <w:lang w:eastAsia="ja-JP"/>
        </w:rPr>
        <w:t>with</w:t>
      </w:r>
      <w:r w:rsidR="00206F54" w:rsidRPr="00182321">
        <w:rPr>
          <w:rFonts w:eastAsia="MS PGothic" w:cs="MS PGothic"/>
          <w:color w:val="auto"/>
          <w:highlight w:val="yellow"/>
          <w:lang w:eastAsia="ja-JP"/>
        </w:rPr>
        <w:t xml:space="preserve"> </w:t>
      </w:r>
      <w:r w:rsidR="00880187" w:rsidRPr="00182321">
        <w:rPr>
          <w:rFonts w:eastAsia="MS PGothic" w:cs="MS PGothic"/>
          <w:color w:val="auto"/>
          <w:highlight w:val="yellow"/>
          <w:lang w:eastAsia="ja-JP"/>
        </w:rPr>
        <w:t xml:space="preserve">a focus length of </w:t>
      </w:r>
      <w:r w:rsidR="00206F54" w:rsidRPr="00182321">
        <w:rPr>
          <w:rFonts w:eastAsia="MS PGothic" w:cs="MS PGothic"/>
          <w:color w:val="auto"/>
          <w:highlight w:val="yellow"/>
          <w:lang w:eastAsia="ja-JP"/>
        </w:rPr>
        <w:t>300 mm.  Empirically</w:t>
      </w:r>
      <w:r w:rsidR="00880187" w:rsidRPr="00182321">
        <w:rPr>
          <w:rFonts w:eastAsia="MS PGothic" w:cs="MS PGothic"/>
          <w:color w:val="auto"/>
          <w:highlight w:val="yellow"/>
          <w:lang w:eastAsia="ja-JP"/>
        </w:rPr>
        <w:t xml:space="preserve"> set</w:t>
      </w:r>
      <w:r w:rsidR="00206F54" w:rsidRPr="00182321">
        <w:rPr>
          <w:rFonts w:eastAsia="MS PGothic" w:cs="MS PGothic"/>
          <w:color w:val="auto"/>
          <w:highlight w:val="yellow"/>
          <w:lang w:eastAsia="ja-JP"/>
        </w:rPr>
        <w:t xml:space="preserve"> the focal point of the input laser pump </w:t>
      </w:r>
      <w:r w:rsidR="00996B10" w:rsidRPr="00182321">
        <w:rPr>
          <w:rFonts w:eastAsia="MS PGothic" w:cs="MS PGothic"/>
          <w:color w:val="auto"/>
          <w:highlight w:val="yellow"/>
          <w:lang w:eastAsia="ja-JP"/>
        </w:rPr>
        <w:t xml:space="preserve">to </w:t>
      </w:r>
      <w:r w:rsidR="00880187" w:rsidRPr="00182321">
        <w:rPr>
          <w:rFonts w:eastAsia="MS PGothic" w:cs="MS PGothic"/>
          <w:color w:val="auto"/>
          <w:highlight w:val="yellow"/>
          <w:lang w:eastAsia="ja-JP"/>
        </w:rPr>
        <w:t xml:space="preserve">not </w:t>
      </w:r>
      <w:r w:rsidR="00996B10" w:rsidRPr="00182321">
        <w:rPr>
          <w:rFonts w:eastAsia="MS PGothic" w:cs="MS PGothic"/>
          <w:color w:val="auto"/>
          <w:highlight w:val="yellow"/>
          <w:lang w:eastAsia="ja-JP"/>
        </w:rPr>
        <w:t>be on the exact middle point</w:t>
      </w:r>
      <w:r w:rsidR="00206F54" w:rsidRPr="00182321">
        <w:rPr>
          <w:rFonts w:eastAsia="MS PGothic" w:cs="MS PGothic"/>
          <w:color w:val="auto"/>
          <w:highlight w:val="yellow"/>
          <w:lang w:eastAsia="ja-JP"/>
        </w:rPr>
        <w:t xml:space="preserve"> of the interferometer but</w:t>
      </w:r>
      <w:r w:rsidR="00274A5B" w:rsidRPr="00182321">
        <w:rPr>
          <w:rFonts w:eastAsia="MS PGothic" w:cs="MS PGothic"/>
          <w:color w:val="auto"/>
          <w:highlight w:val="yellow"/>
          <w:lang w:eastAsia="ja-JP"/>
        </w:rPr>
        <w:t xml:space="preserve"> to be around</w:t>
      </w:r>
      <w:r w:rsidR="00996B10" w:rsidRPr="00182321">
        <w:rPr>
          <w:rFonts w:eastAsia="MS PGothic" w:cs="MS PGothic"/>
          <w:color w:val="auto"/>
          <w:highlight w:val="yellow"/>
          <w:lang w:eastAsia="ja-JP"/>
        </w:rPr>
        <w:t xml:space="preserve"> the</w:t>
      </w:r>
      <w:r w:rsidR="00206F54" w:rsidRPr="00182321">
        <w:rPr>
          <w:rFonts w:eastAsia="MS PGothic" w:cs="MS PGothic"/>
          <w:color w:val="auto"/>
          <w:highlight w:val="yellow"/>
          <w:lang w:eastAsia="ja-JP"/>
        </w:rPr>
        <w:t xml:space="preserve"> generation</w:t>
      </w:r>
      <w:r w:rsidR="00996B10" w:rsidRPr="00182321">
        <w:rPr>
          <w:rFonts w:eastAsia="MS PGothic" w:cs="MS PGothic"/>
          <w:color w:val="auto"/>
          <w:highlight w:val="yellow"/>
          <w:lang w:eastAsia="ja-JP"/>
        </w:rPr>
        <w:t xml:space="preserve"> position of the second SPDC </w:t>
      </w:r>
      <w:r w:rsidR="00BA3BFF" w:rsidRPr="00182321">
        <w:rPr>
          <w:rFonts w:eastAsia="MS PGothic" w:cs="MS PGothic"/>
          <w:color w:val="auto"/>
          <w:highlight w:val="yellow"/>
          <w:lang w:eastAsia="ja-JP"/>
        </w:rPr>
        <w:t xml:space="preserve">to make same-level generation efficiency of down-converted photons between first and second SPDC. </w:t>
      </w:r>
    </w:p>
    <w:p w14:paraId="6052CBAB" w14:textId="77777777" w:rsidR="005B2EB6" w:rsidRPr="00182321" w:rsidRDefault="005B2EB6" w:rsidP="00880187">
      <w:pPr>
        <w:widowControl/>
        <w:autoSpaceDE/>
        <w:autoSpaceDN/>
        <w:adjustRightInd/>
        <w:jc w:val="left"/>
        <w:rPr>
          <w:rFonts w:eastAsia="MS PGothic" w:cs="MS PGothic"/>
          <w:color w:val="auto"/>
          <w:highlight w:val="yellow"/>
          <w:lang w:eastAsia="ja-JP"/>
        </w:rPr>
      </w:pPr>
    </w:p>
    <w:p w14:paraId="635C3FDA" w14:textId="6A372100" w:rsidR="00625BF2" w:rsidRPr="00182321" w:rsidRDefault="00AA01D0" w:rsidP="00880187">
      <w:pPr>
        <w:widowControl/>
        <w:autoSpaceDE/>
        <w:autoSpaceDN/>
        <w:adjustRightInd/>
        <w:jc w:val="left"/>
        <w:rPr>
          <w:rFonts w:eastAsia="MS PGothic" w:cs="MS PGothic"/>
          <w:color w:val="auto"/>
          <w:highlight w:val="yellow"/>
          <w:lang w:eastAsia="ja-JP"/>
        </w:rPr>
      </w:pPr>
      <w:r w:rsidRPr="00182321">
        <w:rPr>
          <w:rFonts w:eastAsia="MS PGothic" w:cs="MS PGothic"/>
          <w:color w:val="auto"/>
          <w:highlight w:val="yellow"/>
          <w:lang w:eastAsia="ja-JP"/>
        </w:rPr>
        <w:t>2.</w:t>
      </w:r>
      <w:r w:rsidR="009E242E" w:rsidRPr="00182321">
        <w:rPr>
          <w:rFonts w:eastAsia="MS PGothic" w:cs="MS PGothic"/>
          <w:color w:val="auto"/>
          <w:highlight w:val="yellow"/>
          <w:lang w:eastAsia="ja-JP"/>
        </w:rPr>
        <w:t>6</w:t>
      </w:r>
      <w:r w:rsidR="00625BF2" w:rsidRPr="00182321">
        <w:rPr>
          <w:rFonts w:eastAsia="MS PGothic" w:cs="MS PGothic"/>
          <w:color w:val="auto"/>
          <w:highlight w:val="yellow"/>
          <w:lang w:eastAsia="ja-JP"/>
        </w:rPr>
        <w:t xml:space="preserve">) </w:t>
      </w:r>
      <w:r w:rsidR="004864A9" w:rsidRPr="00182321">
        <w:rPr>
          <w:rFonts w:eastAsia="MS PGothic" w:cs="MS PGothic"/>
          <w:color w:val="auto"/>
          <w:highlight w:val="yellow"/>
          <w:lang w:eastAsia="ja-JP"/>
        </w:rPr>
        <w:t xml:space="preserve">Remove </w:t>
      </w:r>
      <w:r w:rsidR="00880187" w:rsidRPr="00182321">
        <w:rPr>
          <w:rFonts w:eastAsia="MS PGothic" w:cs="MS PGothic"/>
          <w:color w:val="auto"/>
          <w:highlight w:val="yellow"/>
          <w:lang w:eastAsia="ja-JP"/>
        </w:rPr>
        <w:t xml:space="preserve">the </w:t>
      </w:r>
      <w:r w:rsidR="004864A9" w:rsidRPr="00182321">
        <w:rPr>
          <w:rFonts w:eastAsia="MS PGothic" w:cs="MS PGothic"/>
          <w:color w:val="auto"/>
          <w:highlight w:val="yellow"/>
          <w:lang w:eastAsia="ja-JP"/>
        </w:rPr>
        <w:t>CCD camera and p</w:t>
      </w:r>
      <w:r w:rsidR="00F06767" w:rsidRPr="00182321">
        <w:rPr>
          <w:rFonts w:eastAsia="MS PGothic" w:cs="MS PGothic"/>
          <w:color w:val="auto"/>
          <w:highlight w:val="yellow"/>
          <w:lang w:eastAsia="ja-JP"/>
        </w:rPr>
        <w:t>lace</w:t>
      </w:r>
      <w:r w:rsidR="004864A9" w:rsidRPr="00182321">
        <w:rPr>
          <w:rFonts w:eastAsia="MS PGothic" w:cs="MS PGothic"/>
          <w:color w:val="auto"/>
          <w:highlight w:val="yellow"/>
          <w:lang w:eastAsia="ja-JP"/>
        </w:rPr>
        <w:t xml:space="preserve"> </w:t>
      </w:r>
      <w:r w:rsidR="00711123" w:rsidRPr="00182321">
        <w:rPr>
          <w:rFonts w:eastAsia="MS PGothic" w:cs="MS PGothic"/>
          <w:color w:val="auto"/>
          <w:highlight w:val="yellow"/>
          <w:lang w:eastAsia="ja-JP"/>
        </w:rPr>
        <w:t>QWPs,</w:t>
      </w:r>
      <w:r w:rsidR="00F06767" w:rsidRPr="00182321">
        <w:rPr>
          <w:rFonts w:eastAsia="MS PGothic" w:cs="MS PGothic"/>
          <w:color w:val="auto"/>
          <w:highlight w:val="yellow"/>
          <w:lang w:eastAsia="ja-JP"/>
        </w:rPr>
        <w:t xml:space="preserve"> </w:t>
      </w:r>
      <w:r w:rsidR="00711123" w:rsidRPr="00182321">
        <w:rPr>
          <w:rFonts w:eastAsia="MS PGothic" w:cs="MS PGothic"/>
          <w:color w:val="auto"/>
          <w:highlight w:val="yellow"/>
          <w:lang w:eastAsia="ja-JP"/>
        </w:rPr>
        <w:t xml:space="preserve">polarizers (POLs), </w:t>
      </w:r>
      <w:r w:rsidR="00BB30D2" w:rsidRPr="00182321">
        <w:rPr>
          <w:rFonts w:eastAsia="MS PGothic" w:cs="MS PGothic"/>
          <w:color w:val="auto"/>
          <w:highlight w:val="yellow"/>
          <w:lang w:eastAsia="ja-JP"/>
        </w:rPr>
        <w:t>interference filters (IFs)</w:t>
      </w:r>
      <w:r w:rsidR="00C55CEC" w:rsidRPr="00182321">
        <w:rPr>
          <w:rFonts w:eastAsia="MS PGothic" w:cs="MS PGothic"/>
          <w:color w:val="auto"/>
          <w:highlight w:val="yellow"/>
          <w:lang w:eastAsia="ja-JP"/>
        </w:rPr>
        <w:t xml:space="preserve"> with </w:t>
      </w:r>
      <w:r w:rsidR="006E235E" w:rsidRPr="00182321">
        <w:rPr>
          <w:rFonts w:eastAsia="MS PGothic" w:cs="MS PGothic"/>
          <w:color w:val="auto"/>
          <w:highlight w:val="yellow"/>
          <w:lang w:eastAsia="ja-JP"/>
        </w:rPr>
        <w:t>an</w:t>
      </w:r>
      <w:r w:rsidR="00C55CEC" w:rsidRPr="00182321">
        <w:rPr>
          <w:rFonts w:eastAsia="MS PGothic" w:cs="MS PGothic"/>
          <w:color w:val="auto"/>
          <w:highlight w:val="yellow"/>
          <w:lang w:eastAsia="ja-JP"/>
        </w:rPr>
        <w:t xml:space="preserve"> 810 nm center and 3 nm bandwidth</w:t>
      </w:r>
      <w:r w:rsidR="00F06767" w:rsidRPr="00182321">
        <w:rPr>
          <w:rFonts w:eastAsia="MS PGothic" w:cs="MS PGothic"/>
          <w:color w:val="auto"/>
          <w:highlight w:val="yellow"/>
          <w:lang w:eastAsia="ja-JP"/>
        </w:rPr>
        <w:t xml:space="preserve"> in the mode 1 and 2</w:t>
      </w:r>
      <w:r w:rsidR="0093176F" w:rsidRPr="00182321">
        <w:rPr>
          <w:rFonts w:eastAsia="MS PGothic" w:cs="MS PGothic"/>
          <w:color w:val="auto"/>
          <w:highlight w:val="yellow"/>
          <w:lang w:eastAsia="ja-JP"/>
        </w:rPr>
        <w:t xml:space="preserve"> as shown in </w:t>
      </w:r>
      <w:r w:rsidR="0093176F" w:rsidRPr="00182321">
        <w:rPr>
          <w:rFonts w:eastAsia="MS PGothic" w:cs="MS PGothic"/>
          <w:b/>
          <w:color w:val="auto"/>
          <w:highlight w:val="yellow"/>
          <w:lang w:eastAsia="ja-JP"/>
        </w:rPr>
        <w:t>Figure 2</w:t>
      </w:r>
      <w:r w:rsidR="00F06767" w:rsidRPr="00182321">
        <w:rPr>
          <w:rFonts w:eastAsia="MS PGothic" w:cs="MS PGothic"/>
          <w:color w:val="auto"/>
          <w:highlight w:val="yellow"/>
          <w:lang w:eastAsia="ja-JP"/>
        </w:rPr>
        <w:t xml:space="preserve">. </w:t>
      </w:r>
      <w:r w:rsidR="00A86DC8" w:rsidRPr="00182321">
        <w:rPr>
          <w:rFonts w:eastAsia="MS PGothic" w:cs="MS PGothic"/>
          <w:color w:val="auto"/>
          <w:highlight w:val="yellow"/>
          <w:lang w:eastAsia="ja-JP"/>
        </w:rPr>
        <w:t>Adjust the optical elements to be perpendicular to the incident light using the reflected light.</w:t>
      </w:r>
      <w:r w:rsidR="00625BF2" w:rsidRPr="00182321">
        <w:rPr>
          <w:rFonts w:eastAsia="MS PGothic" w:cs="MS PGothic"/>
          <w:color w:val="auto"/>
          <w:highlight w:val="yellow"/>
          <w:lang w:eastAsia="ja-JP"/>
        </w:rPr>
        <w:t xml:space="preserve"> Couple the reference </w:t>
      </w:r>
      <w:r w:rsidRPr="00182321">
        <w:rPr>
          <w:rFonts w:eastAsia="MS PGothic" w:cs="MS PGothic"/>
          <w:color w:val="auto"/>
          <w:highlight w:val="yellow"/>
          <w:lang w:eastAsia="ja-JP"/>
        </w:rPr>
        <w:t xml:space="preserve">laser </w:t>
      </w:r>
      <w:r w:rsidR="00625BF2" w:rsidRPr="00182321">
        <w:rPr>
          <w:rFonts w:eastAsia="MS PGothic" w:cs="MS PGothic"/>
          <w:color w:val="auto"/>
          <w:highlight w:val="yellow"/>
          <w:lang w:eastAsia="ja-JP"/>
        </w:rPr>
        <w:t xml:space="preserve">beams to </w:t>
      </w:r>
      <w:r w:rsidR="00F47F95" w:rsidRPr="00182321">
        <w:rPr>
          <w:rFonts w:eastAsia="MS PGothic" w:cs="MS PGothic"/>
          <w:color w:val="auto"/>
          <w:highlight w:val="yellow"/>
          <w:lang w:eastAsia="ja-JP"/>
        </w:rPr>
        <w:t xml:space="preserve">the </w:t>
      </w:r>
      <w:r w:rsidR="00625BF2" w:rsidRPr="00182321">
        <w:rPr>
          <w:rFonts w:eastAsia="MS PGothic" w:cs="MS PGothic"/>
          <w:color w:val="auto"/>
          <w:highlight w:val="yellow"/>
          <w:lang w:eastAsia="ja-JP"/>
        </w:rPr>
        <w:t xml:space="preserve">multimode fibers </w:t>
      </w:r>
      <w:r w:rsidR="008D4561" w:rsidRPr="00182321">
        <w:rPr>
          <w:rFonts w:eastAsia="MS PGothic" w:cs="MS PGothic"/>
          <w:color w:val="auto"/>
          <w:highlight w:val="yellow"/>
          <w:lang w:eastAsia="ja-JP"/>
        </w:rPr>
        <w:t xml:space="preserve">using fiber couplers </w:t>
      </w:r>
      <w:r w:rsidR="00625BF2" w:rsidRPr="00182321">
        <w:rPr>
          <w:rFonts w:eastAsia="MS PGothic" w:cs="MS PGothic"/>
          <w:color w:val="auto"/>
          <w:highlight w:val="yellow"/>
          <w:lang w:eastAsia="ja-JP"/>
        </w:rPr>
        <w:t>for detection.</w:t>
      </w:r>
    </w:p>
    <w:p w14:paraId="650A7B24" w14:textId="77777777" w:rsidR="00AA01D0" w:rsidRPr="00182321" w:rsidRDefault="00AA01D0" w:rsidP="00880187">
      <w:pPr>
        <w:widowControl/>
        <w:autoSpaceDE/>
        <w:autoSpaceDN/>
        <w:adjustRightInd/>
        <w:jc w:val="left"/>
        <w:rPr>
          <w:rFonts w:eastAsia="MS PGothic" w:cs="MS PGothic"/>
          <w:color w:val="auto"/>
          <w:highlight w:val="yellow"/>
          <w:lang w:eastAsia="ja-JP"/>
        </w:rPr>
      </w:pPr>
    </w:p>
    <w:p w14:paraId="5E22F1F6" w14:textId="58A05B8D" w:rsidR="00AA01D0" w:rsidRPr="00182321" w:rsidRDefault="00AA01D0" w:rsidP="00880187">
      <w:pPr>
        <w:widowControl/>
        <w:autoSpaceDE/>
        <w:autoSpaceDN/>
        <w:adjustRightInd/>
        <w:jc w:val="left"/>
        <w:rPr>
          <w:rFonts w:eastAsia="MS PGothic" w:cs="MS PGothic"/>
          <w:color w:val="auto"/>
          <w:highlight w:val="yellow"/>
          <w:lang w:eastAsia="ja-JP"/>
        </w:rPr>
      </w:pPr>
      <w:r w:rsidRPr="00182321">
        <w:rPr>
          <w:rFonts w:eastAsia="MS PGothic" w:cs="MS PGothic"/>
          <w:color w:val="auto"/>
          <w:highlight w:val="yellow"/>
          <w:lang w:eastAsia="ja-JP"/>
        </w:rPr>
        <w:t>2.</w:t>
      </w:r>
      <w:r w:rsidR="009E242E" w:rsidRPr="00182321">
        <w:rPr>
          <w:rFonts w:eastAsia="MS PGothic" w:cs="MS PGothic"/>
          <w:color w:val="auto"/>
          <w:highlight w:val="yellow"/>
          <w:lang w:eastAsia="ja-JP"/>
        </w:rPr>
        <w:t>7</w:t>
      </w:r>
      <w:r w:rsidRPr="00182321">
        <w:rPr>
          <w:rFonts w:eastAsia="MS PGothic" w:cs="MS PGothic"/>
          <w:color w:val="auto"/>
          <w:highlight w:val="yellow"/>
          <w:lang w:eastAsia="ja-JP"/>
        </w:rPr>
        <w:t xml:space="preserve">) Place a 300 mm focus lens between DM and QWP in mode 1 and mode 2. Make the output reference laser beams to collimate for detection. </w:t>
      </w:r>
    </w:p>
    <w:p w14:paraId="7DA95B0E" w14:textId="77777777" w:rsidR="00AA01D0" w:rsidRPr="00182321" w:rsidRDefault="00AA01D0" w:rsidP="00880187">
      <w:pPr>
        <w:widowControl/>
        <w:autoSpaceDE/>
        <w:autoSpaceDN/>
        <w:adjustRightInd/>
        <w:jc w:val="left"/>
        <w:rPr>
          <w:rFonts w:eastAsia="MS PGothic" w:cs="MS PGothic"/>
          <w:color w:val="auto"/>
          <w:highlight w:val="yellow"/>
          <w:lang w:eastAsia="ja-JP"/>
        </w:rPr>
      </w:pPr>
    </w:p>
    <w:p w14:paraId="65172F7B" w14:textId="039F8DF0" w:rsidR="00C55CEC" w:rsidRPr="00182321" w:rsidRDefault="00625BF2" w:rsidP="00880187">
      <w:pPr>
        <w:widowControl/>
        <w:autoSpaceDE/>
        <w:autoSpaceDN/>
        <w:adjustRightInd/>
        <w:jc w:val="left"/>
        <w:rPr>
          <w:rFonts w:eastAsia="MS PGothic" w:cs="MS PGothic"/>
          <w:color w:val="auto"/>
          <w:highlight w:val="yellow"/>
          <w:lang w:eastAsia="ja-JP"/>
        </w:rPr>
      </w:pPr>
      <w:r w:rsidRPr="00182321">
        <w:rPr>
          <w:rFonts w:eastAsia="MS PGothic" w:cs="MS PGothic"/>
          <w:color w:val="auto"/>
          <w:highlight w:val="yellow"/>
          <w:lang w:eastAsia="ja-JP"/>
        </w:rPr>
        <w:lastRenderedPageBreak/>
        <w:t>2.</w:t>
      </w:r>
      <w:r w:rsidR="009E242E" w:rsidRPr="00182321">
        <w:rPr>
          <w:rFonts w:eastAsia="MS PGothic" w:cs="MS PGothic"/>
          <w:color w:val="auto"/>
          <w:highlight w:val="yellow"/>
          <w:lang w:eastAsia="ja-JP"/>
        </w:rPr>
        <w:t>8</w:t>
      </w:r>
      <w:r w:rsidR="00C55CEC" w:rsidRPr="00182321">
        <w:rPr>
          <w:rFonts w:eastAsia="MS PGothic" w:cs="MS PGothic" w:hint="eastAsia"/>
          <w:color w:val="auto"/>
          <w:highlight w:val="yellow"/>
          <w:lang w:eastAsia="ja-JP"/>
        </w:rPr>
        <w:t xml:space="preserve">) Connect the multimode fibers </w:t>
      </w:r>
      <w:r w:rsidR="00C55CEC" w:rsidRPr="00182321">
        <w:rPr>
          <w:rFonts w:eastAsia="MS PGothic" w:cs="MS PGothic"/>
          <w:color w:val="auto"/>
          <w:highlight w:val="yellow"/>
          <w:lang w:eastAsia="ja-JP"/>
        </w:rPr>
        <w:t>to the</w:t>
      </w:r>
      <w:r w:rsidR="00C55CEC" w:rsidRPr="00182321">
        <w:rPr>
          <w:rFonts w:eastAsia="MS PGothic" w:cs="MS PGothic" w:hint="eastAsia"/>
          <w:color w:val="auto"/>
          <w:highlight w:val="yellow"/>
          <w:lang w:eastAsia="ja-JP"/>
        </w:rPr>
        <w:t xml:space="preserve"> </w:t>
      </w:r>
      <w:r w:rsidR="00C55CEC" w:rsidRPr="00182321">
        <w:rPr>
          <w:rFonts w:eastAsia="MS PGothic" w:cs="MS PGothic"/>
          <w:color w:val="auto"/>
          <w:highlight w:val="yellow"/>
          <w:lang w:eastAsia="ja-JP"/>
        </w:rPr>
        <w:t>single-photon counting modules (SPCMs) constructed from</w:t>
      </w:r>
      <w:r w:rsidRPr="00182321">
        <w:rPr>
          <w:rFonts w:eastAsia="MS PGothic" w:cs="MS PGothic"/>
          <w:color w:val="auto"/>
          <w:highlight w:val="yellow"/>
          <w:lang w:eastAsia="ja-JP"/>
        </w:rPr>
        <w:t xml:space="preserve"> </w:t>
      </w:r>
      <w:r w:rsidR="00496DDE" w:rsidRPr="00182321">
        <w:rPr>
          <w:rFonts w:eastAsia="MS PGothic" w:cs="MS PGothic"/>
          <w:color w:val="auto"/>
          <w:highlight w:val="yellow"/>
          <w:lang w:eastAsia="ja-JP"/>
        </w:rPr>
        <w:t>Silicon (</w:t>
      </w:r>
      <w:r w:rsidRPr="00182321">
        <w:rPr>
          <w:rFonts w:eastAsia="MS PGothic" w:cs="MS PGothic"/>
          <w:color w:val="auto"/>
          <w:highlight w:val="yellow"/>
          <w:lang w:eastAsia="ja-JP"/>
        </w:rPr>
        <w:t>Si</w:t>
      </w:r>
      <w:r w:rsidR="00496DDE" w:rsidRPr="00182321">
        <w:rPr>
          <w:rFonts w:eastAsia="MS PGothic" w:cs="MS PGothic"/>
          <w:color w:val="auto"/>
          <w:highlight w:val="yellow"/>
          <w:lang w:eastAsia="ja-JP"/>
        </w:rPr>
        <w:t>)</w:t>
      </w:r>
      <w:r w:rsidRPr="00182321">
        <w:rPr>
          <w:rFonts w:eastAsia="MS PGothic" w:cs="MS PGothic"/>
          <w:color w:val="auto"/>
          <w:highlight w:val="yellow"/>
          <w:lang w:eastAsia="ja-JP"/>
        </w:rPr>
        <w:t xml:space="preserve"> avalanche photodiodes. Switch off the reference laser</w:t>
      </w:r>
      <w:r w:rsidR="00AA01D0" w:rsidRPr="00182321">
        <w:rPr>
          <w:rFonts w:eastAsia="MS PGothic" w:cs="MS PGothic"/>
          <w:color w:val="auto"/>
          <w:highlight w:val="yellow"/>
          <w:lang w:eastAsia="ja-JP"/>
        </w:rPr>
        <w:t xml:space="preserve">. Switch on the SPCMs in </w:t>
      </w:r>
      <w:r w:rsidR="00D82E52" w:rsidRPr="00182321">
        <w:rPr>
          <w:rFonts w:eastAsia="MS PGothic" w:cs="MS PGothic"/>
          <w:color w:val="auto"/>
          <w:highlight w:val="yellow"/>
          <w:lang w:eastAsia="ja-JP"/>
        </w:rPr>
        <w:t xml:space="preserve">a </w:t>
      </w:r>
      <w:r w:rsidR="00AA01D0" w:rsidRPr="00182321">
        <w:rPr>
          <w:rFonts w:eastAsia="MS PGothic" w:cs="MS PGothic"/>
          <w:color w:val="auto"/>
          <w:highlight w:val="yellow"/>
          <w:lang w:eastAsia="ja-JP"/>
        </w:rPr>
        <w:t xml:space="preserve">darkroom condition, and </w:t>
      </w:r>
      <w:r w:rsidR="00BB30D2" w:rsidRPr="00182321">
        <w:rPr>
          <w:rFonts w:eastAsia="MS PGothic" w:cs="MS PGothic"/>
          <w:color w:val="auto"/>
          <w:highlight w:val="yellow"/>
          <w:lang w:eastAsia="ja-JP"/>
        </w:rPr>
        <w:t xml:space="preserve">count the </w:t>
      </w:r>
      <w:r w:rsidR="003912C3" w:rsidRPr="00182321">
        <w:rPr>
          <w:rFonts w:eastAsia="MS PGothic" w:cs="MS PGothic"/>
          <w:color w:val="auto"/>
          <w:highlight w:val="yellow"/>
          <w:lang w:eastAsia="ja-JP"/>
        </w:rPr>
        <w:t>down-converted photons</w:t>
      </w:r>
      <w:r w:rsidR="00BB30D2" w:rsidRPr="00182321">
        <w:rPr>
          <w:rFonts w:eastAsia="MS PGothic" w:cs="MS PGothic"/>
          <w:color w:val="auto"/>
          <w:highlight w:val="yellow"/>
          <w:lang w:eastAsia="ja-JP"/>
        </w:rPr>
        <w:t xml:space="preserve">. </w:t>
      </w:r>
    </w:p>
    <w:p w14:paraId="45856437" w14:textId="77777777" w:rsidR="00BB30D2" w:rsidRPr="00182321" w:rsidRDefault="00BB30D2" w:rsidP="00880187">
      <w:pPr>
        <w:widowControl/>
        <w:autoSpaceDE/>
        <w:autoSpaceDN/>
        <w:adjustRightInd/>
        <w:jc w:val="left"/>
        <w:rPr>
          <w:rFonts w:eastAsia="MS PGothic" w:cs="MS PGothic"/>
          <w:color w:val="auto"/>
          <w:highlight w:val="yellow"/>
          <w:lang w:eastAsia="ja-JP"/>
        </w:rPr>
      </w:pPr>
    </w:p>
    <w:p w14:paraId="3EFD5267" w14:textId="2FB3ED98" w:rsidR="00D01D70" w:rsidRPr="00182321" w:rsidRDefault="00D01D70" w:rsidP="00880187">
      <w:pPr>
        <w:widowControl/>
        <w:autoSpaceDE/>
        <w:autoSpaceDN/>
        <w:adjustRightInd/>
        <w:jc w:val="left"/>
        <w:rPr>
          <w:rFonts w:eastAsia="MS PGothic" w:cs="MS PGothic"/>
          <w:color w:val="auto"/>
          <w:highlight w:val="yellow"/>
          <w:lang w:eastAsia="ja-JP"/>
        </w:rPr>
      </w:pPr>
      <w:r w:rsidRPr="00182321">
        <w:rPr>
          <w:rFonts w:eastAsia="MS PGothic" w:cs="MS PGothic"/>
          <w:color w:val="auto"/>
          <w:highlight w:val="yellow"/>
          <w:lang w:eastAsia="ja-JP"/>
        </w:rPr>
        <w:t>2.</w:t>
      </w:r>
      <w:r w:rsidR="009E242E" w:rsidRPr="00182321">
        <w:rPr>
          <w:rFonts w:eastAsia="MS PGothic" w:cs="MS PGothic"/>
          <w:color w:val="auto"/>
          <w:highlight w:val="yellow"/>
          <w:lang w:eastAsia="ja-JP"/>
        </w:rPr>
        <w:t>9</w:t>
      </w:r>
      <w:r w:rsidR="00BB30D2" w:rsidRPr="00182321">
        <w:rPr>
          <w:rFonts w:eastAsia="MS PGothic" w:cs="MS PGothic" w:hint="eastAsia"/>
          <w:color w:val="auto"/>
          <w:highlight w:val="yellow"/>
          <w:lang w:eastAsia="ja-JP"/>
        </w:rPr>
        <w:t xml:space="preserve">) Adjust the temperature of </w:t>
      </w:r>
      <w:proofErr w:type="spellStart"/>
      <w:r w:rsidR="00BB30D2" w:rsidRPr="00182321">
        <w:rPr>
          <w:rFonts w:eastAsia="MS PGothic" w:cs="MS PGothic" w:hint="eastAsia"/>
          <w:color w:val="auto"/>
          <w:highlight w:val="yellow"/>
          <w:lang w:eastAsia="ja-JP"/>
        </w:rPr>
        <w:t>ppKTP</w:t>
      </w:r>
      <w:proofErr w:type="spellEnd"/>
      <w:r w:rsidR="00BB30D2" w:rsidRPr="00182321">
        <w:rPr>
          <w:rFonts w:eastAsia="MS PGothic" w:cs="MS PGothic" w:hint="eastAsia"/>
          <w:color w:val="auto"/>
          <w:highlight w:val="yellow"/>
          <w:lang w:eastAsia="ja-JP"/>
        </w:rPr>
        <w:t xml:space="preserve"> crystal </w:t>
      </w:r>
      <w:r w:rsidR="00A15509" w:rsidRPr="00182321">
        <w:rPr>
          <w:rFonts w:eastAsia="MS PGothic" w:cs="MS PGothic"/>
          <w:color w:val="auto"/>
          <w:highlight w:val="yellow"/>
          <w:lang w:eastAsia="ja-JP"/>
        </w:rPr>
        <w:t xml:space="preserve">mounted on a temperature controller </w:t>
      </w:r>
      <w:r w:rsidR="00BB30D2" w:rsidRPr="00182321">
        <w:rPr>
          <w:rFonts w:eastAsia="MS PGothic" w:cs="MS PGothic"/>
          <w:color w:val="auto"/>
          <w:highlight w:val="yellow"/>
          <w:lang w:eastAsia="ja-JP"/>
        </w:rPr>
        <w:t>by refer</w:t>
      </w:r>
      <w:r w:rsidR="00A43F5D" w:rsidRPr="00182321">
        <w:rPr>
          <w:rFonts w:eastAsia="MS PGothic" w:cs="MS PGothic"/>
          <w:color w:val="auto"/>
          <w:highlight w:val="yellow"/>
          <w:lang w:eastAsia="ja-JP"/>
        </w:rPr>
        <w:t>encing</w:t>
      </w:r>
      <w:r w:rsidR="00BB30D2" w:rsidRPr="00182321">
        <w:rPr>
          <w:rFonts w:eastAsia="MS PGothic" w:cs="MS PGothic"/>
          <w:color w:val="auto"/>
          <w:highlight w:val="yellow"/>
          <w:lang w:eastAsia="ja-JP"/>
        </w:rPr>
        <w:t xml:space="preserve"> the count rates of down-converted photons. The appropriate temperature is </w:t>
      </w:r>
      <w:r w:rsidR="003912C3" w:rsidRPr="00182321">
        <w:rPr>
          <w:rFonts w:eastAsia="MS PGothic" w:cs="MS PGothic"/>
          <w:color w:val="auto"/>
          <w:highlight w:val="yellow"/>
          <w:lang w:eastAsia="ja-JP"/>
        </w:rPr>
        <w:t>typically</w:t>
      </w:r>
      <w:r w:rsidR="00880187" w:rsidRPr="00182321">
        <w:rPr>
          <w:rFonts w:eastAsia="MS PGothic" w:cs="MS PGothic"/>
          <w:color w:val="auto"/>
          <w:highlight w:val="yellow"/>
          <w:lang w:eastAsia="ja-JP"/>
        </w:rPr>
        <w:t xml:space="preserve"> 25-30 </w:t>
      </w:r>
      <w:r w:rsidR="00880187" w:rsidRPr="00182321">
        <w:rPr>
          <w:rFonts w:eastAsia="MS PGothic"/>
          <w:color w:val="auto"/>
          <w:highlight w:val="yellow"/>
          <w:lang w:eastAsia="ja-JP"/>
        </w:rPr>
        <w:t>°</w:t>
      </w:r>
      <w:r w:rsidR="00880187" w:rsidRPr="00182321">
        <w:rPr>
          <w:rFonts w:eastAsia="MS PGothic" w:cs="MS PGothic"/>
          <w:color w:val="auto"/>
          <w:highlight w:val="yellow"/>
          <w:lang w:eastAsia="ja-JP"/>
        </w:rPr>
        <w:t xml:space="preserve">C. </w:t>
      </w:r>
    </w:p>
    <w:p w14:paraId="3BD5AEFD" w14:textId="77777777" w:rsidR="00880187" w:rsidRPr="00182321" w:rsidRDefault="00880187" w:rsidP="00880187">
      <w:pPr>
        <w:widowControl/>
        <w:autoSpaceDE/>
        <w:autoSpaceDN/>
        <w:adjustRightInd/>
        <w:jc w:val="left"/>
        <w:rPr>
          <w:rFonts w:eastAsia="MS PGothic" w:cs="MS PGothic"/>
          <w:color w:val="auto"/>
          <w:highlight w:val="yellow"/>
          <w:lang w:eastAsia="ja-JP"/>
        </w:rPr>
      </w:pPr>
    </w:p>
    <w:p w14:paraId="174F0CBE" w14:textId="571AE637" w:rsidR="00D01D70" w:rsidRPr="00182321" w:rsidRDefault="00880187" w:rsidP="00880187">
      <w:pPr>
        <w:widowControl/>
        <w:autoSpaceDE/>
        <w:autoSpaceDN/>
        <w:adjustRightInd/>
        <w:jc w:val="left"/>
        <w:rPr>
          <w:rFonts w:eastAsia="MS PGothic" w:cs="MS PGothic"/>
          <w:color w:val="auto"/>
          <w:highlight w:val="yellow"/>
          <w:lang w:eastAsia="ja-JP"/>
        </w:rPr>
      </w:pPr>
      <w:r w:rsidRPr="00182321">
        <w:rPr>
          <w:rFonts w:eastAsia="MS PGothic" w:cs="MS PGothic"/>
          <w:color w:val="auto"/>
          <w:highlight w:val="yellow"/>
          <w:lang w:eastAsia="ja-JP"/>
        </w:rPr>
        <w:t>2.10</w:t>
      </w:r>
      <w:r w:rsidR="00D01D70" w:rsidRPr="00182321">
        <w:rPr>
          <w:rFonts w:eastAsia="MS PGothic" w:cs="MS PGothic"/>
          <w:color w:val="auto"/>
          <w:highlight w:val="yellow"/>
          <w:lang w:eastAsia="ja-JP"/>
        </w:rPr>
        <w:t xml:space="preserve">) </w:t>
      </w:r>
      <w:r w:rsidR="00D01D70" w:rsidRPr="00182321">
        <w:rPr>
          <w:rFonts w:eastAsia="MS PGothic" w:cs="MS PGothic" w:hint="eastAsia"/>
          <w:color w:val="auto"/>
          <w:highlight w:val="yellow"/>
          <w:lang w:eastAsia="ja-JP"/>
        </w:rPr>
        <w:t xml:space="preserve">Adjust the </w:t>
      </w:r>
      <w:r w:rsidR="00D01D70" w:rsidRPr="00182321">
        <w:rPr>
          <w:rFonts w:eastAsia="MS PGothic" w:cs="MS PGothic"/>
          <w:color w:val="auto"/>
          <w:highlight w:val="yellow"/>
          <w:lang w:eastAsia="ja-JP"/>
        </w:rPr>
        <w:t xml:space="preserve">tilting angle of HWP1 to maximize the count rates of down-converted photons. If the count rates are </w:t>
      </w:r>
      <w:r w:rsidR="00B6373C" w:rsidRPr="00182321">
        <w:rPr>
          <w:rFonts w:eastAsia="MS PGothic" w:cs="MS PGothic"/>
          <w:color w:val="auto"/>
          <w:highlight w:val="yellow"/>
          <w:lang w:eastAsia="ja-JP"/>
        </w:rPr>
        <w:t>too weak</w:t>
      </w:r>
      <w:r w:rsidR="008D4561" w:rsidRPr="00182321">
        <w:rPr>
          <w:rFonts w:eastAsia="MS PGothic" w:cs="MS PGothic"/>
          <w:color w:val="auto"/>
          <w:highlight w:val="yellow"/>
          <w:lang w:eastAsia="ja-JP"/>
        </w:rPr>
        <w:t>, measure the count</w:t>
      </w:r>
      <w:r w:rsidR="00D01D70" w:rsidRPr="00182321">
        <w:rPr>
          <w:rFonts w:eastAsia="MS PGothic" w:cs="MS PGothic"/>
          <w:color w:val="auto"/>
          <w:highlight w:val="yellow"/>
          <w:lang w:eastAsia="ja-JP"/>
        </w:rPr>
        <w:t xml:space="preserve">s without </w:t>
      </w:r>
      <w:r w:rsidR="00BD7900" w:rsidRPr="00182321">
        <w:rPr>
          <w:rFonts w:eastAsia="MS PGothic" w:cs="MS PGothic"/>
          <w:color w:val="auto"/>
          <w:highlight w:val="yellow"/>
          <w:lang w:eastAsia="ja-JP"/>
        </w:rPr>
        <w:t xml:space="preserve">the </w:t>
      </w:r>
      <w:r w:rsidR="00D01D70" w:rsidRPr="00182321">
        <w:rPr>
          <w:rFonts w:eastAsia="MS PGothic" w:cs="MS PGothic"/>
          <w:color w:val="auto"/>
          <w:highlight w:val="yellow"/>
          <w:lang w:eastAsia="ja-JP"/>
        </w:rPr>
        <w:t>optical elements in mode 1 and 2.</w:t>
      </w:r>
    </w:p>
    <w:p w14:paraId="01ABF7B2" w14:textId="77777777" w:rsidR="002E1F4D" w:rsidRPr="00182321" w:rsidRDefault="002E1F4D" w:rsidP="00880187">
      <w:pPr>
        <w:widowControl/>
        <w:autoSpaceDE/>
        <w:autoSpaceDN/>
        <w:adjustRightInd/>
        <w:jc w:val="left"/>
        <w:rPr>
          <w:rFonts w:cs="Arial"/>
          <w:b/>
          <w:bCs/>
          <w:color w:val="auto"/>
          <w:highlight w:val="yellow"/>
          <w:lang w:eastAsia="ja-JP"/>
        </w:rPr>
      </w:pPr>
    </w:p>
    <w:p w14:paraId="7139647A" w14:textId="16B6E4E6" w:rsidR="00BF44D0" w:rsidRPr="00182321" w:rsidRDefault="00DC12FA" w:rsidP="00880187">
      <w:pPr>
        <w:widowControl/>
        <w:autoSpaceDE/>
        <w:autoSpaceDN/>
        <w:adjustRightInd/>
        <w:jc w:val="left"/>
        <w:rPr>
          <w:rFonts w:cs="Arial"/>
          <w:b/>
          <w:bCs/>
          <w:color w:val="auto"/>
          <w:highlight w:val="yellow"/>
          <w:lang w:eastAsia="ja-JP"/>
        </w:rPr>
      </w:pPr>
      <w:r w:rsidRPr="00182321">
        <w:rPr>
          <w:rFonts w:cs="Arial"/>
          <w:b/>
          <w:bCs/>
          <w:color w:val="auto"/>
          <w:highlight w:val="yellow"/>
          <w:lang w:eastAsia="ja-JP"/>
        </w:rPr>
        <w:t>3</w:t>
      </w:r>
      <w:r w:rsidR="00BF44D0" w:rsidRPr="00182321">
        <w:rPr>
          <w:rFonts w:cs="Arial"/>
          <w:b/>
          <w:bCs/>
          <w:color w:val="auto"/>
          <w:highlight w:val="yellow"/>
          <w:lang w:eastAsia="ja-JP"/>
        </w:rPr>
        <w:t>.</w:t>
      </w:r>
      <w:r w:rsidR="00A43F5D" w:rsidRPr="00182321">
        <w:rPr>
          <w:rFonts w:cs="Arial"/>
          <w:b/>
          <w:bCs/>
          <w:color w:val="auto"/>
          <w:highlight w:val="yellow"/>
          <w:lang w:eastAsia="ja-JP"/>
        </w:rPr>
        <w:t xml:space="preserve"> </w:t>
      </w:r>
      <w:r w:rsidR="00D01219" w:rsidRPr="00182321">
        <w:rPr>
          <w:rFonts w:cs="Arial"/>
          <w:b/>
          <w:bCs/>
          <w:color w:val="auto"/>
          <w:highlight w:val="yellow"/>
          <w:lang w:eastAsia="ja-JP"/>
        </w:rPr>
        <w:t>M</w:t>
      </w:r>
      <w:r w:rsidR="001C66A4" w:rsidRPr="00182321">
        <w:rPr>
          <w:rFonts w:cs="Arial"/>
          <w:b/>
          <w:bCs/>
          <w:color w:val="auto"/>
          <w:highlight w:val="yellow"/>
          <w:lang w:eastAsia="ja-JP"/>
        </w:rPr>
        <w:t>easurement</w:t>
      </w:r>
      <w:r w:rsidR="00BF44D0" w:rsidRPr="00182321">
        <w:rPr>
          <w:rFonts w:cs="Arial"/>
          <w:b/>
          <w:bCs/>
          <w:color w:val="auto"/>
          <w:highlight w:val="yellow"/>
          <w:lang w:eastAsia="ja-JP"/>
        </w:rPr>
        <w:t xml:space="preserve"> procedure</w:t>
      </w:r>
      <w:r w:rsidR="00D01219" w:rsidRPr="00182321">
        <w:rPr>
          <w:rFonts w:cs="Arial"/>
          <w:b/>
          <w:bCs/>
          <w:color w:val="auto"/>
          <w:highlight w:val="yellow"/>
          <w:lang w:eastAsia="ja-JP"/>
        </w:rPr>
        <w:t xml:space="preserve"> of </w:t>
      </w:r>
      <w:r w:rsidR="00A256F6" w:rsidRPr="00182321">
        <w:rPr>
          <w:rFonts w:cs="Arial"/>
          <w:b/>
          <w:bCs/>
          <w:color w:val="auto"/>
          <w:highlight w:val="yellow"/>
          <w:lang w:eastAsia="ja-JP"/>
        </w:rPr>
        <w:t xml:space="preserve">the </w:t>
      </w:r>
      <w:r w:rsidR="00246E58" w:rsidRPr="00182321">
        <w:rPr>
          <w:rFonts w:cs="Arial"/>
          <w:b/>
          <w:bCs/>
          <w:color w:val="auto"/>
          <w:highlight w:val="yellow"/>
          <w:lang w:eastAsia="ja-JP"/>
        </w:rPr>
        <w:t>coincidence count</w:t>
      </w:r>
    </w:p>
    <w:p w14:paraId="41D0843F" w14:textId="77777777" w:rsidR="00526EC4" w:rsidRPr="00182321" w:rsidRDefault="00526EC4" w:rsidP="00880187">
      <w:pPr>
        <w:widowControl/>
        <w:autoSpaceDE/>
        <w:autoSpaceDN/>
        <w:adjustRightInd/>
        <w:jc w:val="left"/>
        <w:rPr>
          <w:rFonts w:cs="Arial"/>
          <w:b/>
          <w:bCs/>
          <w:color w:val="auto"/>
          <w:highlight w:val="yellow"/>
          <w:lang w:eastAsia="ja-JP"/>
        </w:rPr>
      </w:pPr>
    </w:p>
    <w:p w14:paraId="776E3C53" w14:textId="3AC05895" w:rsidR="00246E58" w:rsidRPr="00182321" w:rsidRDefault="00325593" w:rsidP="00880187">
      <w:pPr>
        <w:widowControl/>
        <w:autoSpaceDE/>
        <w:autoSpaceDN/>
        <w:adjustRightInd/>
        <w:jc w:val="left"/>
        <w:rPr>
          <w:rFonts w:eastAsia="MS PGothic" w:cs="MS PGothic"/>
          <w:color w:val="auto"/>
          <w:highlight w:val="yellow"/>
          <w:lang w:eastAsia="ja-JP"/>
        </w:rPr>
      </w:pPr>
      <w:r w:rsidRPr="00182321">
        <w:rPr>
          <w:rFonts w:eastAsia="MS PGothic" w:cs="MS PGothic" w:hint="eastAsia"/>
          <w:color w:val="auto"/>
          <w:highlight w:val="yellow"/>
          <w:lang w:eastAsia="ja-JP"/>
        </w:rPr>
        <w:t>3.1) Se</w:t>
      </w:r>
      <w:r w:rsidR="000508A8" w:rsidRPr="00182321">
        <w:rPr>
          <w:rFonts w:eastAsia="MS PGothic" w:cs="MS PGothic"/>
          <w:color w:val="auto"/>
          <w:highlight w:val="yellow"/>
          <w:lang w:eastAsia="ja-JP"/>
        </w:rPr>
        <w:t xml:space="preserve">lect the polarization bases in mode 1 and 2 </w:t>
      </w:r>
      <w:r w:rsidR="00246E58" w:rsidRPr="00182321">
        <w:rPr>
          <w:rFonts w:eastAsia="MS PGothic" w:cs="MS PGothic"/>
          <w:color w:val="auto"/>
          <w:highlight w:val="yellow"/>
          <w:lang w:eastAsia="ja-JP"/>
        </w:rPr>
        <w:t>to measure</w:t>
      </w:r>
      <w:r w:rsidR="000508A8" w:rsidRPr="00182321">
        <w:rPr>
          <w:rFonts w:eastAsia="MS PGothic" w:cs="MS PGothic"/>
          <w:color w:val="auto"/>
          <w:highlight w:val="yellow"/>
          <w:lang w:eastAsia="ja-JP"/>
        </w:rPr>
        <w:t xml:space="preserve"> the incident polarization</w:t>
      </w:r>
      <w:r w:rsidR="00A43F5D" w:rsidRPr="00182321">
        <w:rPr>
          <w:rFonts w:eastAsia="MS PGothic" w:cs="MS PGothic"/>
          <w:color w:val="auto"/>
          <w:highlight w:val="yellow"/>
          <w:lang w:eastAsia="ja-JP"/>
        </w:rPr>
        <w:t>-</w:t>
      </w:r>
      <w:r w:rsidR="000508A8" w:rsidRPr="00182321">
        <w:rPr>
          <w:rFonts w:eastAsia="MS PGothic" w:cs="MS PGothic"/>
          <w:color w:val="auto"/>
          <w:highlight w:val="yellow"/>
          <w:lang w:eastAsia="ja-JP"/>
        </w:rPr>
        <w:t>entangled photons</w:t>
      </w:r>
      <w:r w:rsidR="00246E58" w:rsidRPr="00182321">
        <w:rPr>
          <w:rFonts w:eastAsia="MS PGothic" w:cs="MS PGothic"/>
          <w:color w:val="auto"/>
          <w:highlight w:val="yellow"/>
          <w:lang w:eastAsia="ja-JP"/>
        </w:rPr>
        <w:t xml:space="preserve"> using POLs and QWPs </w:t>
      </w:r>
      <w:r w:rsidR="00070633" w:rsidRPr="00182321">
        <w:rPr>
          <w:rFonts w:eastAsia="MS PGothic" w:cs="MS PGothic"/>
          <w:color w:val="auto"/>
          <w:highlight w:val="yellow"/>
          <w:lang w:eastAsia="ja-JP"/>
        </w:rPr>
        <w:t xml:space="preserve">as </w:t>
      </w:r>
      <w:r w:rsidR="00246E58" w:rsidRPr="00182321">
        <w:rPr>
          <w:rFonts w:eastAsia="MS PGothic" w:cs="MS PGothic"/>
          <w:color w:val="auto"/>
          <w:highlight w:val="yellow"/>
          <w:lang w:eastAsia="ja-JP"/>
        </w:rPr>
        <w:t xml:space="preserve">shown in </w:t>
      </w:r>
      <w:r w:rsidR="00246E58" w:rsidRPr="00182321">
        <w:rPr>
          <w:rFonts w:eastAsia="MS PGothic" w:cs="MS PGothic"/>
          <w:b/>
          <w:color w:val="auto"/>
          <w:highlight w:val="yellow"/>
          <w:lang w:eastAsia="ja-JP"/>
        </w:rPr>
        <w:t>Figure 3</w:t>
      </w:r>
      <w:r w:rsidR="000508A8" w:rsidRPr="00182321">
        <w:rPr>
          <w:rFonts w:eastAsia="MS PGothic" w:cs="MS PGothic"/>
          <w:color w:val="auto"/>
          <w:highlight w:val="yellow"/>
          <w:lang w:eastAsia="ja-JP"/>
        </w:rPr>
        <w:t xml:space="preserve">. </w:t>
      </w:r>
      <w:r w:rsidR="00246E58" w:rsidRPr="00182321">
        <w:rPr>
          <w:rFonts w:eastAsia="MS PGothic" w:cs="MS PGothic"/>
          <w:color w:val="auto"/>
          <w:highlight w:val="yellow"/>
          <w:lang w:eastAsia="ja-JP"/>
        </w:rPr>
        <w:t xml:space="preserve">For the measurement of </w:t>
      </w:r>
      <w:r w:rsidR="000508A8" w:rsidRPr="00182321">
        <w:rPr>
          <w:rFonts w:eastAsia="MS PGothic" w:cs="MS PGothic"/>
          <w:color w:val="auto"/>
          <w:highlight w:val="yellow"/>
          <w:lang w:eastAsia="ja-JP"/>
        </w:rPr>
        <w:t xml:space="preserve">the incident photon with H (V) base, set the </w:t>
      </w:r>
      <w:r w:rsidR="00136AE4" w:rsidRPr="00182321">
        <w:rPr>
          <w:rFonts w:eastAsia="MS PGothic" w:cs="MS PGothic"/>
          <w:color w:val="auto"/>
          <w:highlight w:val="yellow"/>
          <w:lang w:eastAsia="ja-JP"/>
        </w:rPr>
        <w:t xml:space="preserve">QWP </w:t>
      </w:r>
      <w:r w:rsidR="00BA1C2E" w:rsidRPr="00182321">
        <w:rPr>
          <w:rFonts w:eastAsia="MS PGothic" w:cs="MS PGothic"/>
          <w:color w:val="auto"/>
          <w:highlight w:val="yellow"/>
          <w:lang w:eastAsia="ja-JP"/>
        </w:rPr>
        <w:t>to</w:t>
      </w:r>
      <w:r w:rsidR="00136AE4" w:rsidRPr="00182321">
        <w:rPr>
          <w:rFonts w:eastAsia="MS PGothic" w:cs="MS PGothic"/>
          <w:color w:val="auto"/>
          <w:highlight w:val="yellow"/>
          <w:lang w:eastAsia="ja-JP"/>
        </w:rPr>
        <w:t xml:space="preserve"> 0</w:t>
      </w:r>
      <w:r w:rsidR="00136AE4" w:rsidRPr="00182321">
        <w:rPr>
          <w:rFonts w:eastAsia="MS PGothic" w:cs="MS PGothic"/>
          <w:color w:val="auto"/>
          <w:highlight w:val="yellow"/>
          <w:vertAlign w:val="superscript"/>
          <w:lang w:eastAsia="ja-JP"/>
        </w:rPr>
        <w:t>o</w:t>
      </w:r>
      <w:r w:rsidR="00136AE4" w:rsidRPr="00182321">
        <w:rPr>
          <w:rFonts w:eastAsia="MS PGothic" w:cs="MS PGothic" w:hint="eastAsia"/>
          <w:color w:val="auto"/>
          <w:highlight w:val="yellow"/>
          <w:lang w:eastAsia="ja-JP"/>
        </w:rPr>
        <w:t xml:space="preserve"> and</w:t>
      </w:r>
      <w:r w:rsidR="00136AE4" w:rsidRPr="00182321">
        <w:rPr>
          <w:rFonts w:eastAsia="MS PGothic" w:cs="MS PGothic"/>
          <w:color w:val="auto"/>
          <w:highlight w:val="yellow"/>
          <w:lang w:eastAsia="ja-JP"/>
        </w:rPr>
        <w:t xml:space="preserve"> </w:t>
      </w:r>
      <w:r w:rsidR="003D5138" w:rsidRPr="00182321">
        <w:rPr>
          <w:rFonts w:eastAsia="MS PGothic" w:cs="MS PGothic"/>
          <w:color w:val="auto"/>
          <w:highlight w:val="yellow"/>
          <w:lang w:eastAsia="ja-JP"/>
        </w:rPr>
        <w:t xml:space="preserve">the </w:t>
      </w:r>
      <w:r w:rsidR="00136AE4" w:rsidRPr="00182321">
        <w:rPr>
          <w:rFonts w:eastAsia="MS PGothic" w:cs="MS PGothic"/>
          <w:color w:val="auto"/>
          <w:highlight w:val="yellow"/>
          <w:lang w:eastAsia="ja-JP"/>
        </w:rPr>
        <w:t xml:space="preserve">POL </w:t>
      </w:r>
      <w:r w:rsidR="00BA1C2E" w:rsidRPr="00182321">
        <w:rPr>
          <w:rFonts w:eastAsia="MS PGothic" w:cs="MS PGothic"/>
          <w:color w:val="auto"/>
          <w:highlight w:val="yellow"/>
          <w:lang w:eastAsia="ja-JP"/>
        </w:rPr>
        <w:t>to</w:t>
      </w:r>
      <w:r w:rsidR="00136AE4" w:rsidRPr="00182321">
        <w:rPr>
          <w:rFonts w:eastAsia="MS PGothic" w:cs="MS PGothic"/>
          <w:color w:val="auto"/>
          <w:highlight w:val="yellow"/>
          <w:lang w:eastAsia="ja-JP"/>
        </w:rPr>
        <w:t xml:space="preserve"> 0</w:t>
      </w:r>
      <w:r w:rsidR="00136AE4" w:rsidRPr="00182321">
        <w:rPr>
          <w:rFonts w:eastAsia="MS PGothic" w:cs="MS PGothic"/>
          <w:color w:val="auto"/>
          <w:highlight w:val="yellow"/>
          <w:vertAlign w:val="superscript"/>
          <w:lang w:eastAsia="ja-JP"/>
        </w:rPr>
        <w:t>o</w:t>
      </w:r>
      <w:r w:rsidR="00136AE4" w:rsidRPr="00182321">
        <w:rPr>
          <w:rFonts w:eastAsia="MS PGothic" w:cs="MS PGothic"/>
          <w:color w:val="auto"/>
          <w:highlight w:val="yellow"/>
          <w:lang w:eastAsia="ja-JP"/>
        </w:rPr>
        <w:t xml:space="preserve"> (90</w:t>
      </w:r>
      <w:r w:rsidR="00136AE4" w:rsidRPr="00182321">
        <w:rPr>
          <w:rFonts w:eastAsia="MS PGothic" w:cs="MS PGothic"/>
          <w:color w:val="auto"/>
          <w:highlight w:val="yellow"/>
          <w:vertAlign w:val="superscript"/>
          <w:lang w:eastAsia="ja-JP"/>
        </w:rPr>
        <w:t>o</w:t>
      </w:r>
      <w:r w:rsidR="00136AE4" w:rsidRPr="00182321">
        <w:rPr>
          <w:rFonts w:eastAsia="MS PGothic" w:cs="MS PGothic"/>
          <w:color w:val="auto"/>
          <w:highlight w:val="yellow"/>
          <w:lang w:eastAsia="ja-JP"/>
        </w:rPr>
        <w:t xml:space="preserve">). </w:t>
      </w:r>
      <w:r w:rsidR="00246E58" w:rsidRPr="00182321">
        <w:rPr>
          <w:rFonts w:eastAsia="MS PGothic" w:cs="MS PGothic"/>
          <w:color w:val="auto"/>
          <w:highlight w:val="yellow"/>
          <w:lang w:eastAsia="ja-JP"/>
        </w:rPr>
        <w:t xml:space="preserve">For the measurement of </w:t>
      </w:r>
      <w:r w:rsidR="000508A8" w:rsidRPr="00182321">
        <w:rPr>
          <w:rFonts w:eastAsia="MS PGothic" w:cs="MS PGothic"/>
          <w:color w:val="auto"/>
          <w:highlight w:val="yellow"/>
          <w:lang w:eastAsia="ja-JP"/>
        </w:rPr>
        <w:t xml:space="preserve">the incident photon with D (A) base, set the </w:t>
      </w:r>
      <w:r w:rsidR="00136AE4" w:rsidRPr="00182321">
        <w:rPr>
          <w:rFonts w:eastAsia="MS PGothic" w:cs="MS PGothic"/>
          <w:color w:val="auto"/>
          <w:highlight w:val="yellow"/>
          <w:lang w:eastAsia="ja-JP"/>
        </w:rPr>
        <w:t xml:space="preserve">QWP </w:t>
      </w:r>
      <w:r w:rsidR="00BA1C2E" w:rsidRPr="00182321">
        <w:rPr>
          <w:rFonts w:eastAsia="MS PGothic" w:cs="MS PGothic"/>
          <w:color w:val="auto"/>
          <w:highlight w:val="yellow"/>
          <w:lang w:eastAsia="ja-JP"/>
        </w:rPr>
        <w:t>to</w:t>
      </w:r>
      <w:r w:rsidR="00136AE4" w:rsidRPr="00182321">
        <w:rPr>
          <w:rFonts w:eastAsia="MS PGothic" w:cs="MS PGothic"/>
          <w:color w:val="auto"/>
          <w:highlight w:val="yellow"/>
          <w:lang w:eastAsia="ja-JP"/>
        </w:rPr>
        <w:t xml:space="preserve"> 0</w:t>
      </w:r>
      <w:r w:rsidR="00136AE4" w:rsidRPr="00182321">
        <w:rPr>
          <w:rFonts w:eastAsia="MS PGothic" w:cs="MS PGothic"/>
          <w:color w:val="auto"/>
          <w:highlight w:val="yellow"/>
          <w:vertAlign w:val="superscript"/>
          <w:lang w:eastAsia="ja-JP"/>
        </w:rPr>
        <w:t>o</w:t>
      </w:r>
      <w:r w:rsidR="00136AE4" w:rsidRPr="00182321">
        <w:rPr>
          <w:rFonts w:eastAsia="MS PGothic" w:cs="MS PGothic"/>
          <w:color w:val="auto"/>
          <w:highlight w:val="yellow"/>
          <w:lang w:eastAsia="ja-JP"/>
        </w:rPr>
        <w:t xml:space="preserve"> and </w:t>
      </w:r>
      <w:r w:rsidR="003D5138" w:rsidRPr="00182321">
        <w:rPr>
          <w:rFonts w:eastAsia="MS PGothic" w:cs="MS PGothic"/>
          <w:color w:val="auto"/>
          <w:highlight w:val="yellow"/>
          <w:lang w:eastAsia="ja-JP"/>
        </w:rPr>
        <w:t xml:space="preserve">the </w:t>
      </w:r>
      <w:r w:rsidR="00136AE4" w:rsidRPr="00182321">
        <w:rPr>
          <w:rFonts w:eastAsia="MS PGothic" w:cs="MS PGothic"/>
          <w:color w:val="auto"/>
          <w:highlight w:val="yellow"/>
          <w:lang w:eastAsia="ja-JP"/>
        </w:rPr>
        <w:t xml:space="preserve">POL </w:t>
      </w:r>
      <w:r w:rsidR="00BA1C2E" w:rsidRPr="00182321">
        <w:rPr>
          <w:rFonts w:eastAsia="MS PGothic" w:cs="MS PGothic"/>
          <w:color w:val="auto"/>
          <w:highlight w:val="yellow"/>
          <w:lang w:eastAsia="ja-JP"/>
        </w:rPr>
        <w:t>to</w:t>
      </w:r>
      <w:r w:rsidR="00136AE4" w:rsidRPr="00182321">
        <w:rPr>
          <w:rFonts w:eastAsia="MS PGothic" w:cs="MS PGothic"/>
          <w:color w:val="auto"/>
          <w:highlight w:val="yellow"/>
          <w:lang w:eastAsia="ja-JP"/>
        </w:rPr>
        <w:t xml:space="preserve"> 45</w:t>
      </w:r>
      <w:r w:rsidR="00136AE4" w:rsidRPr="00182321">
        <w:rPr>
          <w:rFonts w:eastAsia="MS PGothic" w:cs="MS PGothic"/>
          <w:color w:val="auto"/>
          <w:highlight w:val="yellow"/>
          <w:vertAlign w:val="superscript"/>
          <w:lang w:eastAsia="ja-JP"/>
        </w:rPr>
        <w:t>o</w:t>
      </w:r>
      <w:r w:rsidR="00136AE4" w:rsidRPr="00182321">
        <w:rPr>
          <w:rFonts w:eastAsia="MS PGothic" w:cs="MS PGothic"/>
          <w:color w:val="auto"/>
          <w:highlight w:val="yellow"/>
          <w:lang w:eastAsia="ja-JP"/>
        </w:rPr>
        <w:t xml:space="preserve"> (-45</w:t>
      </w:r>
      <w:r w:rsidR="00136AE4" w:rsidRPr="00182321">
        <w:rPr>
          <w:rFonts w:eastAsia="MS PGothic" w:cs="MS PGothic"/>
          <w:color w:val="auto"/>
          <w:highlight w:val="yellow"/>
          <w:vertAlign w:val="superscript"/>
          <w:lang w:eastAsia="ja-JP"/>
        </w:rPr>
        <w:t>o</w:t>
      </w:r>
      <w:r w:rsidR="00136AE4" w:rsidRPr="00182321">
        <w:rPr>
          <w:rFonts w:eastAsia="MS PGothic" w:cs="MS PGothic"/>
          <w:color w:val="auto"/>
          <w:highlight w:val="yellow"/>
          <w:lang w:eastAsia="ja-JP"/>
        </w:rPr>
        <w:t xml:space="preserve">). </w:t>
      </w:r>
      <w:r w:rsidR="00246E58" w:rsidRPr="00182321">
        <w:rPr>
          <w:rFonts w:eastAsia="MS PGothic" w:cs="MS PGothic"/>
          <w:color w:val="auto"/>
          <w:highlight w:val="yellow"/>
          <w:lang w:eastAsia="ja-JP"/>
        </w:rPr>
        <w:t>For the measurement of</w:t>
      </w:r>
      <w:r w:rsidR="000508A8" w:rsidRPr="00182321">
        <w:rPr>
          <w:rFonts w:eastAsia="MS PGothic" w:cs="MS PGothic"/>
          <w:color w:val="auto"/>
          <w:highlight w:val="yellow"/>
          <w:lang w:eastAsia="ja-JP"/>
        </w:rPr>
        <w:t xml:space="preserve"> the incident photon with R (L) base, set the </w:t>
      </w:r>
      <w:r w:rsidR="00136AE4" w:rsidRPr="00182321">
        <w:rPr>
          <w:rFonts w:eastAsia="MS PGothic" w:cs="MS PGothic"/>
          <w:color w:val="auto"/>
          <w:highlight w:val="yellow"/>
          <w:lang w:eastAsia="ja-JP"/>
        </w:rPr>
        <w:t xml:space="preserve">QWP </w:t>
      </w:r>
      <w:r w:rsidR="00BA1C2E" w:rsidRPr="00182321">
        <w:rPr>
          <w:rFonts w:eastAsia="MS PGothic" w:cs="MS PGothic"/>
          <w:color w:val="auto"/>
          <w:highlight w:val="yellow"/>
          <w:lang w:eastAsia="ja-JP"/>
        </w:rPr>
        <w:t>to</w:t>
      </w:r>
      <w:r w:rsidR="00136AE4" w:rsidRPr="00182321">
        <w:rPr>
          <w:rFonts w:eastAsia="MS PGothic" w:cs="MS PGothic"/>
          <w:color w:val="auto"/>
          <w:highlight w:val="yellow"/>
          <w:lang w:eastAsia="ja-JP"/>
        </w:rPr>
        <w:t xml:space="preserve"> 45</w:t>
      </w:r>
      <w:r w:rsidR="00136AE4" w:rsidRPr="00182321">
        <w:rPr>
          <w:rFonts w:eastAsia="MS PGothic" w:cs="MS PGothic"/>
          <w:color w:val="auto"/>
          <w:highlight w:val="yellow"/>
          <w:vertAlign w:val="superscript"/>
          <w:lang w:eastAsia="ja-JP"/>
        </w:rPr>
        <w:t>o</w:t>
      </w:r>
      <w:r w:rsidR="00136AE4" w:rsidRPr="00182321">
        <w:rPr>
          <w:rFonts w:eastAsia="MS PGothic" w:cs="MS PGothic"/>
          <w:color w:val="auto"/>
          <w:highlight w:val="yellow"/>
          <w:lang w:eastAsia="ja-JP"/>
        </w:rPr>
        <w:t xml:space="preserve"> (-45</w:t>
      </w:r>
      <w:r w:rsidR="00136AE4" w:rsidRPr="00182321">
        <w:rPr>
          <w:rFonts w:eastAsia="MS PGothic" w:cs="MS PGothic"/>
          <w:color w:val="auto"/>
          <w:highlight w:val="yellow"/>
          <w:vertAlign w:val="superscript"/>
          <w:lang w:eastAsia="ja-JP"/>
        </w:rPr>
        <w:t>o</w:t>
      </w:r>
      <w:r w:rsidR="00136AE4" w:rsidRPr="00182321">
        <w:rPr>
          <w:rFonts w:eastAsia="MS PGothic" w:cs="MS PGothic"/>
          <w:color w:val="auto"/>
          <w:highlight w:val="yellow"/>
          <w:lang w:eastAsia="ja-JP"/>
        </w:rPr>
        <w:t xml:space="preserve">) and </w:t>
      </w:r>
      <w:r w:rsidR="003D5138" w:rsidRPr="00182321">
        <w:rPr>
          <w:rFonts w:eastAsia="MS PGothic" w:cs="MS PGothic"/>
          <w:color w:val="auto"/>
          <w:highlight w:val="yellow"/>
          <w:lang w:eastAsia="ja-JP"/>
        </w:rPr>
        <w:t xml:space="preserve">the </w:t>
      </w:r>
      <w:r w:rsidR="00136AE4" w:rsidRPr="00182321">
        <w:rPr>
          <w:rFonts w:eastAsia="MS PGothic" w:cs="MS PGothic"/>
          <w:color w:val="auto"/>
          <w:highlight w:val="yellow"/>
          <w:lang w:eastAsia="ja-JP"/>
        </w:rPr>
        <w:t xml:space="preserve">POL </w:t>
      </w:r>
      <w:r w:rsidR="00BA1C2E" w:rsidRPr="00182321">
        <w:rPr>
          <w:rFonts w:eastAsia="MS PGothic" w:cs="MS PGothic"/>
          <w:color w:val="auto"/>
          <w:highlight w:val="yellow"/>
          <w:lang w:eastAsia="ja-JP"/>
        </w:rPr>
        <w:t>to</w:t>
      </w:r>
      <w:r w:rsidR="00136AE4" w:rsidRPr="00182321">
        <w:rPr>
          <w:rFonts w:eastAsia="MS PGothic" w:cs="MS PGothic"/>
          <w:color w:val="auto"/>
          <w:highlight w:val="yellow"/>
          <w:lang w:eastAsia="ja-JP"/>
        </w:rPr>
        <w:t xml:space="preserve"> 0</w:t>
      </w:r>
      <w:r w:rsidR="00136AE4" w:rsidRPr="00182321">
        <w:rPr>
          <w:rFonts w:eastAsia="MS PGothic" w:cs="MS PGothic"/>
          <w:color w:val="auto"/>
          <w:highlight w:val="yellow"/>
          <w:vertAlign w:val="superscript"/>
          <w:lang w:eastAsia="ja-JP"/>
        </w:rPr>
        <w:t>o</w:t>
      </w:r>
      <w:r w:rsidR="00136AE4" w:rsidRPr="00182321">
        <w:rPr>
          <w:rFonts w:eastAsia="MS PGothic" w:cs="MS PGothic"/>
          <w:color w:val="auto"/>
          <w:highlight w:val="yellow"/>
          <w:lang w:eastAsia="ja-JP"/>
        </w:rPr>
        <w:t>.</w:t>
      </w:r>
    </w:p>
    <w:p w14:paraId="5B0D3B61" w14:textId="77777777" w:rsidR="00136AE4" w:rsidRPr="00182321" w:rsidRDefault="00136AE4" w:rsidP="00880187">
      <w:pPr>
        <w:widowControl/>
        <w:autoSpaceDE/>
        <w:autoSpaceDN/>
        <w:adjustRightInd/>
        <w:jc w:val="left"/>
        <w:rPr>
          <w:rFonts w:eastAsia="MS PGothic" w:cs="MS PGothic"/>
          <w:color w:val="auto"/>
          <w:highlight w:val="yellow"/>
          <w:lang w:eastAsia="ja-JP"/>
        </w:rPr>
      </w:pPr>
    </w:p>
    <w:p w14:paraId="00BFBF4E" w14:textId="77777777" w:rsidR="00880187" w:rsidRPr="00182321" w:rsidRDefault="00892366" w:rsidP="00880187">
      <w:pPr>
        <w:widowControl/>
        <w:autoSpaceDE/>
        <w:autoSpaceDN/>
        <w:adjustRightInd/>
        <w:jc w:val="left"/>
        <w:rPr>
          <w:rFonts w:eastAsia="MS PGothic" w:cs="MS PGothic"/>
          <w:color w:val="auto"/>
          <w:highlight w:val="yellow"/>
          <w:lang w:eastAsia="ja-JP"/>
        </w:rPr>
      </w:pPr>
      <w:r w:rsidRPr="00182321">
        <w:rPr>
          <w:rFonts w:eastAsia="MS PGothic" w:cs="MS PGothic"/>
          <w:color w:val="auto"/>
          <w:highlight w:val="yellow"/>
          <w:lang w:eastAsia="ja-JP"/>
        </w:rPr>
        <w:t xml:space="preserve">3.2) Connect the </w:t>
      </w:r>
      <w:r w:rsidR="002A746B" w:rsidRPr="00182321">
        <w:rPr>
          <w:rFonts w:eastAsia="MS PGothic" w:cs="MS PGothic"/>
          <w:color w:val="auto"/>
          <w:highlight w:val="yellow"/>
          <w:lang w:eastAsia="ja-JP"/>
        </w:rPr>
        <w:t>transistor-transistor logic (</w:t>
      </w:r>
      <w:r w:rsidRPr="00182321">
        <w:rPr>
          <w:rFonts w:eastAsia="MS PGothic" w:cs="MS PGothic"/>
          <w:color w:val="auto"/>
          <w:highlight w:val="yellow"/>
          <w:lang w:eastAsia="ja-JP"/>
        </w:rPr>
        <w:t>TTL</w:t>
      </w:r>
      <w:r w:rsidR="002A746B" w:rsidRPr="00182321">
        <w:rPr>
          <w:rFonts w:eastAsia="MS PGothic" w:cs="MS PGothic"/>
          <w:color w:val="auto"/>
          <w:highlight w:val="yellow"/>
          <w:lang w:eastAsia="ja-JP"/>
        </w:rPr>
        <w:t>)</w:t>
      </w:r>
      <w:r w:rsidRPr="00182321">
        <w:rPr>
          <w:rFonts w:eastAsia="MS PGothic" w:cs="MS PGothic"/>
          <w:color w:val="auto"/>
          <w:highlight w:val="yellow"/>
          <w:lang w:eastAsia="ja-JP"/>
        </w:rPr>
        <w:t xml:space="preserve"> signal generated from </w:t>
      </w:r>
      <w:r w:rsidR="00040B5A" w:rsidRPr="00182321">
        <w:rPr>
          <w:rFonts w:eastAsia="MS PGothic" w:cs="MS PGothic"/>
          <w:color w:val="auto"/>
          <w:highlight w:val="yellow"/>
          <w:lang w:eastAsia="ja-JP"/>
        </w:rPr>
        <w:t xml:space="preserve">the </w:t>
      </w:r>
      <w:r w:rsidRPr="00182321">
        <w:rPr>
          <w:rFonts w:eastAsia="MS PGothic" w:cs="MS PGothic"/>
          <w:color w:val="auto"/>
          <w:highlight w:val="yellow"/>
          <w:lang w:eastAsia="ja-JP"/>
        </w:rPr>
        <w:t>SPCM in mode 2 to the start signal input of a time</w:t>
      </w:r>
      <w:r w:rsidR="003E2D6C" w:rsidRPr="00182321">
        <w:rPr>
          <w:rFonts w:eastAsia="MS PGothic" w:cs="MS PGothic"/>
          <w:color w:val="auto"/>
          <w:highlight w:val="yellow"/>
          <w:lang w:eastAsia="ja-JP"/>
        </w:rPr>
        <w:t>-</w:t>
      </w:r>
      <w:r w:rsidRPr="00182321">
        <w:rPr>
          <w:rFonts w:eastAsia="MS PGothic" w:cs="MS PGothic"/>
          <w:color w:val="auto"/>
          <w:highlight w:val="yellow"/>
          <w:lang w:eastAsia="ja-JP"/>
        </w:rPr>
        <w:t>to</w:t>
      </w:r>
      <w:r w:rsidR="003E2D6C" w:rsidRPr="00182321">
        <w:rPr>
          <w:rFonts w:eastAsia="MS PGothic" w:cs="MS PGothic"/>
          <w:color w:val="auto"/>
          <w:highlight w:val="yellow"/>
          <w:lang w:eastAsia="ja-JP"/>
        </w:rPr>
        <w:t>-</w:t>
      </w:r>
      <w:r w:rsidRPr="00182321">
        <w:rPr>
          <w:rFonts w:eastAsia="MS PGothic" w:cs="MS PGothic"/>
          <w:color w:val="auto"/>
          <w:highlight w:val="yellow"/>
          <w:lang w:eastAsia="ja-JP"/>
        </w:rPr>
        <w:t xml:space="preserve">amplitude converter (TAC), and the signal in mode 1 to the stop signal input after it </w:t>
      </w:r>
      <w:r w:rsidR="00BA1C2E" w:rsidRPr="00182321">
        <w:rPr>
          <w:rFonts w:eastAsia="MS PGothic" w:cs="MS PGothic"/>
          <w:color w:val="auto"/>
          <w:highlight w:val="yellow"/>
          <w:lang w:eastAsia="ja-JP"/>
        </w:rPr>
        <w:t xml:space="preserve">has </w:t>
      </w:r>
      <w:r w:rsidRPr="00182321">
        <w:rPr>
          <w:rFonts w:eastAsia="MS PGothic" w:cs="MS PGothic"/>
          <w:color w:val="auto"/>
          <w:highlight w:val="yellow"/>
          <w:lang w:eastAsia="ja-JP"/>
        </w:rPr>
        <w:t>passe</w:t>
      </w:r>
      <w:r w:rsidR="00BA1C2E" w:rsidRPr="00182321">
        <w:rPr>
          <w:rFonts w:eastAsia="MS PGothic" w:cs="MS PGothic"/>
          <w:color w:val="auto"/>
          <w:highlight w:val="yellow"/>
          <w:lang w:eastAsia="ja-JP"/>
        </w:rPr>
        <w:t>d</w:t>
      </w:r>
      <w:r w:rsidRPr="00182321">
        <w:rPr>
          <w:rFonts w:eastAsia="MS PGothic" w:cs="MS PGothic"/>
          <w:color w:val="auto"/>
          <w:highlight w:val="yellow"/>
          <w:lang w:eastAsia="ja-JP"/>
        </w:rPr>
        <w:t xml:space="preserve"> through </w:t>
      </w:r>
      <w:r w:rsidR="00BA1C2E" w:rsidRPr="00182321">
        <w:rPr>
          <w:rFonts w:eastAsia="MS PGothic" w:cs="MS PGothic"/>
          <w:color w:val="auto"/>
          <w:highlight w:val="yellow"/>
          <w:lang w:eastAsia="ja-JP"/>
        </w:rPr>
        <w:t>the</w:t>
      </w:r>
      <w:r w:rsidRPr="00182321">
        <w:rPr>
          <w:rFonts w:eastAsia="MS PGothic" w:cs="MS PGothic"/>
          <w:color w:val="auto"/>
          <w:highlight w:val="yellow"/>
          <w:lang w:eastAsia="ja-JP"/>
        </w:rPr>
        <w:t xml:space="preserve"> electrical delay line</w:t>
      </w:r>
      <w:r w:rsidR="0077681E" w:rsidRPr="00182321">
        <w:rPr>
          <w:rFonts w:eastAsia="MS PGothic" w:cs="MS PGothic"/>
          <w:color w:val="auto"/>
          <w:highlight w:val="yellow"/>
          <w:lang w:eastAsia="ja-JP"/>
        </w:rPr>
        <w:t xml:space="preserve"> (Delay)</w:t>
      </w:r>
      <w:r w:rsidRPr="00182321">
        <w:rPr>
          <w:rFonts w:eastAsia="MS PGothic" w:cs="MS PGothic"/>
          <w:color w:val="auto"/>
          <w:highlight w:val="yellow"/>
          <w:lang w:eastAsia="ja-JP"/>
        </w:rPr>
        <w:t>. TAC generate</w:t>
      </w:r>
      <w:r w:rsidR="00BA1C2E" w:rsidRPr="00182321">
        <w:rPr>
          <w:rFonts w:eastAsia="MS PGothic" w:cs="MS PGothic"/>
          <w:color w:val="auto"/>
          <w:highlight w:val="yellow"/>
          <w:lang w:eastAsia="ja-JP"/>
        </w:rPr>
        <w:t>s</w:t>
      </w:r>
      <w:r w:rsidRPr="00182321">
        <w:rPr>
          <w:rFonts w:eastAsia="MS PGothic" w:cs="MS PGothic"/>
          <w:color w:val="auto"/>
          <w:highlight w:val="yellow"/>
          <w:lang w:eastAsia="ja-JP"/>
        </w:rPr>
        <w:t xml:space="preserve"> </w:t>
      </w:r>
      <w:r w:rsidR="008D4561" w:rsidRPr="00182321">
        <w:rPr>
          <w:rFonts w:eastAsia="MS PGothic" w:cs="MS PGothic"/>
          <w:color w:val="auto"/>
          <w:highlight w:val="yellow"/>
          <w:lang w:eastAsia="ja-JP"/>
        </w:rPr>
        <w:t xml:space="preserve">electrical signals from 0 to 10 V </w:t>
      </w:r>
      <w:r w:rsidR="008C7552" w:rsidRPr="00182321">
        <w:rPr>
          <w:rFonts w:eastAsia="MS PGothic" w:cs="MS PGothic"/>
          <w:color w:val="auto"/>
          <w:highlight w:val="yellow"/>
          <w:lang w:eastAsia="ja-JP"/>
        </w:rPr>
        <w:t>corresponding to the time delay</w:t>
      </w:r>
      <w:r w:rsidR="003D5138" w:rsidRPr="00182321">
        <w:rPr>
          <w:rFonts w:eastAsia="MS PGothic" w:cs="MS PGothic"/>
          <w:color w:val="auto"/>
          <w:highlight w:val="yellow"/>
          <w:lang w:eastAsia="ja-JP"/>
        </w:rPr>
        <w:t xml:space="preserve"> between two signals</w:t>
      </w:r>
      <w:r w:rsidR="008C7552" w:rsidRPr="00182321">
        <w:rPr>
          <w:rFonts w:eastAsia="MS PGothic" w:cs="MS PGothic"/>
          <w:color w:val="auto"/>
          <w:highlight w:val="yellow"/>
          <w:lang w:eastAsia="ja-JP"/>
        </w:rPr>
        <w:t xml:space="preserve">. </w:t>
      </w:r>
    </w:p>
    <w:p w14:paraId="66D19AB8" w14:textId="77777777" w:rsidR="00880187" w:rsidRPr="00182321" w:rsidRDefault="00880187" w:rsidP="00880187">
      <w:pPr>
        <w:widowControl/>
        <w:autoSpaceDE/>
        <w:autoSpaceDN/>
        <w:adjustRightInd/>
        <w:jc w:val="left"/>
        <w:rPr>
          <w:rFonts w:eastAsia="MS PGothic" w:cs="MS PGothic"/>
          <w:color w:val="auto"/>
          <w:highlight w:val="yellow"/>
          <w:lang w:eastAsia="ja-JP"/>
        </w:rPr>
      </w:pPr>
    </w:p>
    <w:p w14:paraId="59297B53" w14:textId="75DC140A" w:rsidR="00AA2F85" w:rsidRPr="00182321" w:rsidRDefault="00880187" w:rsidP="00880187">
      <w:pPr>
        <w:widowControl/>
        <w:autoSpaceDE/>
        <w:autoSpaceDN/>
        <w:adjustRightInd/>
        <w:jc w:val="left"/>
        <w:rPr>
          <w:rFonts w:eastAsia="MS PGothic" w:cs="MS PGothic"/>
          <w:color w:val="auto"/>
          <w:highlight w:val="yellow"/>
          <w:lang w:eastAsia="ja-JP"/>
        </w:rPr>
      </w:pPr>
      <w:r w:rsidRPr="00182321">
        <w:rPr>
          <w:rFonts w:eastAsia="MS PGothic" w:cs="MS PGothic"/>
          <w:color w:val="auto"/>
          <w:highlight w:val="yellow"/>
          <w:lang w:eastAsia="ja-JP"/>
        </w:rPr>
        <w:t xml:space="preserve">3.2.1) </w:t>
      </w:r>
      <w:r w:rsidR="008C7552" w:rsidRPr="00182321">
        <w:rPr>
          <w:rFonts w:eastAsia="MS PGothic" w:cs="MS PGothic"/>
          <w:color w:val="auto"/>
          <w:highlight w:val="yellow"/>
          <w:lang w:eastAsia="ja-JP"/>
        </w:rPr>
        <w:t xml:space="preserve">In </w:t>
      </w:r>
      <w:r w:rsidR="00BA1C2E" w:rsidRPr="00182321">
        <w:rPr>
          <w:rFonts w:eastAsia="MS PGothic" w:cs="MS PGothic"/>
          <w:color w:val="auto"/>
          <w:highlight w:val="yellow"/>
          <w:lang w:eastAsia="ja-JP"/>
        </w:rPr>
        <w:t>this</w:t>
      </w:r>
      <w:r w:rsidR="008C7552" w:rsidRPr="00182321">
        <w:rPr>
          <w:rFonts w:eastAsia="MS PGothic" w:cs="MS PGothic"/>
          <w:color w:val="auto"/>
          <w:highlight w:val="yellow"/>
          <w:lang w:eastAsia="ja-JP"/>
        </w:rPr>
        <w:t xml:space="preserve"> experiment, </w:t>
      </w:r>
      <w:r w:rsidR="00AA2F85" w:rsidRPr="00182321">
        <w:rPr>
          <w:rFonts w:eastAsia="MS PGothic" w:cs="MS PGothic"/>
          <w:color w:val="auto"/>
          <w:highlight w:val="yellow"/>
          <w:lang w:eastAsia="ja-JP"/>
        </w:rPr>
        <w:t xml:space="preserve">set </w:t>
      </w:r>
      <w:r w:rsidR="008C7552" w:rsidRPr="00182321">
        <w:rPr>
          <w:rFonts w:eastAsia="MS PGothic" w:cs="MS PGothic"/>
          <w:color w:val="auto"/>
          <w:highlight w:val="yellow"/>
          <w:lang w:eastAsia="ja-JP"/>
        </w:rPr>
        <w:t xml:space="preserve">the time delay </w:t>
      </w:r>
      <m:oMath>
        <m:r>
          <m:rPr>
            <m:sty m:val="p"/>
          </m:rPr>
          <w:rPr>
            <w:rFonts w:ascii="Cambria Math" w:eastAsia="MS PGothic" w:hAnsi="Cambria Math" w:cs="MS PGothic"/>
            <w:color w:val="auto"/>
            <w:highlight w:val="yellow"/>
            <w:lang w:eastAsia="ja-JP"/>
          </w:rPr>
          <m:t>∆</m:t>
        </m:r>
        <m:r>
          <w:rPr>
            <w:rFonts w:ascii="Cambria Math" w:eastAsia="MS PGothic" w:hAnsi="Cambria Math" w:cs="MS PGothic"/>
            <w:color w:val="auto"/>
            <w:highlight w:val="yellow"/>
            <w:lang w:eastAsia="ja-JP"/>
          </w:rPr>
          <m:t>T</m:t>
        </m:r>
      </m:oMath>
      <w:r w:rsidR="008C7552" w:rsidRPr="00182321">
        <w:rPr>
          <w:rFonts w:eastAsia="MS PGothic" w:cs="MS PGothic"/>
          <w:color w:val="auto"/>
          <w:highlight w:val="yellow"/>
          <w:lang w:eastAsia="ja-JP"/>
        </w:rPr>
        <w:t xml:space="preserve"> </w:t>
      </w:r>
      <w:r w:rsidR="00AA2F85" w:rsidRPr="00182321">
        <w:rPr>
          <w:rFonts w:eastAsia="MS PGothic" w:cs="MS PGothic"/>
          <w:color w:val="auto"/>
          <w:highlight w:val="yellow"/>
          <w:lang w:eastAsia="ja-JP"/>
        </w:rPr>
        <w:t>as</w:t>
      </w:r>
      <w:r w:rsidR="008C7552" w:rsidRPr="00182321">
        <w:rPr>
          <w:rFonts w:eastAsia="MS PGothic" w:cs="MS PGothic"/>
          <w:color w:val="auto"/>
          <w:highlight w:val="yellow"/>
          <w:lang w:eastAsia="ja-JP"/>
        </w:rPr>
        <w:t xml:space="preserve"> 50</w:t>
      </w:r>
      <w:r w:rsidR="00BA1C2E" w:rsidRPr="00182321">
        <w:rPr>
          <w:rFonts w:eastAsia="MS PGothic" w:cs="MS PGothic"/>
          <w:color w:val="auto"/>
          <w:highlight w:val="yellow"/>
          <w:lang w:eastAsia="ja-JP"/>
        </w:rPr>
        <w:t xml:space="preserve"> </w:t>
      </w:r>
      <w:r w:rsidR="008C7552" w:rsidRPr="00182321">
        <w:rPr>
          <w:rFonts w:eastAsia="MS PGothic" w:cs="MS PGothic"/>
          <w:color w:val="auto"/>
          <w:highlight w:val="yellow"/>
          <w:lang w:eastAsia="ja-JP"/>
        </w:rPr>
        <w:t xml:space="preserve">ns </w:t>
      </w:r>
      <w:r w:rsidR="00316D50" w:rsidRPr="00182321">
        <w:rPr>
          <w:rFonts w:eastAsia="MS PGothic" w:cs="MS PGothic"/>
          <w:color w:val="auto"/>
          <w:highlight w:val="yellow"/>
          <w:lang w:eastAsia="ja-JP"/>
        </w:rPr>
        <w:t>by selecting the delay line</w:t>
      </w:r>
      <w:r w:rsidR="00AA2F85" w:rsidRPr="00182321">
        <w:rPr>
          <w:rFonts w:eastAsia="MS PGothic" w:cs="MS PGothic"/>
          <w:color w:val="auto"/>
          <w:highlight w:val="yellow"/>
          <w:lang w:eastAsia="ja-JP"/>
        </w:rPr>
        <w:t xml:space="preserve"> pins</w:t>
      </w:r>
      <w:r w:rsidR="008D4561" w:rsidRPr="00182321">
        <w:rPr>
          <w:rFonts w:eastAsia="MS PGothic" w:cs="MS PGothic"/>
          <w:color w:val="auto"/>
          <w:highlight w:val="yellow"/>
          <w:lang w:eastAsia="ja-JP"/>
        </w:rPr>
        <w:t>. S</w:t>
      </w:r>
      <w:r w:rsidR="00AA2F85" w:rsidRPr="00182321">
        <w:rPr>
          <w:rFonts w:eastAsia="MS PGothic" w:cs="MS PGothic"/>
          <w:color w:val="auto"/>
          <w:highlight w:val="yellow"/>
          <w:lang w:eastAsia="ja-JP"/>
        </w:rPr>
        <w:t>et the display of PC to show 100</w:t>
      </w:r>
      <w:r w:rsidR="009F13F2" w:rsidRPr="00182321">
        <w:rPr>
          <w:rFonts w:eastAsia="MS PGothic" w:cs="MS PGothic"/>
          <w:color w:val="auto"/>
          <w:highlight w:val="yellow"/>
          <w:lang w:eastAsia="ja-JP"/>
        </w:rPr>
        <w:t xml:space="preserve"> </w:t>
      </w:r>
      <w:r w:rsidR="00AA2F85" w:rsidRPr="00182321">
        <w:rPr>
          <w:rFonts w:eastAsia="MS PGothic" w:cs="MS PGothic"/>
          <w:color w:val="auto"/>
          <w:highlight w:val="yellow"/>
          <w:lang w:eastAsia="ja-JP"/>
        </w:rPr>
        <w:t xml:space="preserve">ns time range by setting the dial of TAC. </w:t>
      </w:r>
      <w:r w:rsidR="008D4561" w:rsidRPr="00182321">
        <w:rPr>
          <w:rFonts w:eastAsia="MS PGothic" w:cs="MS PGothic"/>
          <w:color w:val="auto"/>
          <w:highlight w:val="yellow"/>
          <w:lang w:eastAsia="ja-JP"/>
        </w:rPr>
        <w:t xml:space="preserve">Then TAC generates 5 V signals as 50 ns delay time given by the electrical delay line. Therefore </w:t>
      </w:r>
      <w:r w:rsidR="008E5875" w:rsidRPr="00182321">
        <w:rPr>
          <w:rFonts w:eastAsia="MS PGothic" w:cs="MS PGothic"/>
          <w:color w:val="auto"/>
          <w:highlight w:val="yellow"/>
          <w:lang w:eastAsia="ja-JP"/>
        </w:rPr>
        <w:t xml:space="preserve">the </w:t>
      </w:r>
      <w:r w:rsidR="008D4561" w:rsidRPr="00182321">
        <w:rPr>
          <w:rFonts w:eastAsia="MS PGothic" w:cs="MS PGothic"/>
          <w:color w:val="auto"/>
          <w:highlight w:val="yellow"/>
          <w:lang w:eastAsia="ja-JP"/>
        </w:rPr>
        <w:t>5</w:t>
      </w:r>
      <w:r w:rsidRPr="00182321">
        <w:rPr>
          <w:rFonts w:eastAsia="MS PGothic" w:cs="MS PGothic"/>
          <w:color w:val="auto"/>
          <w:highlight w:val="yellow"/>
          <w:lang w:eastAsia="ja-JP"/>
        </w:rPr>
        <w:t xml:space="preserve"> </w:t>
      </w:r>
      <w:r w:rsidR="008D4561" w:rsidRPr="00182321">
        <w:rPr>
          <w:rFonts w:eastAsia="MS PGothic" w:cs="MS PGothic"/>
          <w:color w:val="auto"/>
          <w:highlight w:val="yellow"/>
          <w:lang w:eastAsia="ja-JP"/>
        </w:rPr>
        <w:t xml:space="preserve">V signals correspond to </w:t>
      </w:r>
      <w:r w:rsidR="0048207A" w:rsidRPr="00182321">
        <w:rPr>
          <w:rFonts w:eastAsia="MS PGothic" w:cs="MS PGothic"/>
          <w:color w:val="auto"/>
          <w:highlight w:val="yellow"/>
          <w:lang w:eastAsia="ja-JP"/>
        </w:rPr>
        <w:t>the coincidences</w:t>
      </w:r>
      <w:r w:rsidR="008E5875" w:rsidRPr="00182321">
        <w:rPr>
          <w:rFonts w:eastAsia="MS PGothic" w:cs="MS PGothic"/>
          <w:color w:val="auto"/>
          <w:highlight w:val="yellow"/>
          <w:lang w:eastAsia="ja-JP"/>
        </w:rPr>
        <w:t xml:space="preserve"> at</w:t>
      </w:r>
      <w:r w:rsidR="0048207A" w:rsidRPr="00182321">
        <w:rPr>
          <w:rFonts w:eastAsia="MS PGothic" w:cs="MS PGothic"/>
          <w:color w:val="auto"/>
          <w:highlight w:val="yellow"/>
          <w:lang w:eastAsia="ja-JP"/>
        </w:rPr>
        <w:t xml:space="preserve"> </w:t>
      </w:r>
      <w:r w:rsidR="008D4561" w:rsidRPr="00182321">
        <w:rPr>
          <w:rFonts w:eastAsia="MS PGothic" w:cs="MS PGothic"/>
          <w:color w:val="auto"/>
          <w:highlight w:val="yellow"/>
          <w:lang w:eastAsia="ja-JP"/>
        </w:rPr>
        <w:t xml:space="preserve">0 </w:t>
      </w:r>
      <w:r w:rsidR="00316D50" w:rsidRPr="00182321">
        <w:rPr>
          <w:rFonts w:eastAsia="MS PGothic" w:cs="MS PGothic"/>
          <w:color w:val="auto"/>
          <w:highlight w:val="yellow"/>
          <w:lang w:eastAsia="ja-JP"/>
        </w:rPr>
        <w:t>ns delay time of</w:t>
      </w:r>
      <w:r w:rsidR="008D4561" w:rsidRPr="00182321">
        <w:rPr>
          <w:rFonts w:eastAsia="MS PGothic" w:cs="MS PGothic"/>
          <w:color w:val="auto"/>
          <w:highlight w:val="yellow"/>
          <w:lang w:eastAsia="ja-JP"/>
        </w:rPr>
        <w:t xml:space="preserve"> actual</w:t>
      </w:r>
      <w:r w:rsidR="008E5875" w:rsidRPr="00182321">
        <w:rPr>
          <w:rFonts w:eastAsia="MS PGothic" w:cs="MS PGothic"/>
          <w:color w:val="auto"/>
          <w:highlight w:val="yellow"/>
          <w:lang w:eastAsia="ja-JP"/>
        </w:rPr>
        <w:t xml:space="preserve"> </w:t>
      </w:r>
      <w:r w:rsidR="009F13F2" w:rsidRPr="00182321">
        <w:rPr>
          <w:rFonts w:eastAsia="MS PGothic" w:cs="MS PGothic"/>
          <w:color w:val="auto"/>
          <w:highlight w:val="yellow"/>
          <w:lang w:eastAsia="ja-JP"/>
        </w:rPr>
        <w:t xml:space="preserve">pulses </w:t>
      </w:r>
      <w:r w:rsidR="008E5875" w:rsidRPr="00182321">
        <w:rPr>
          <w:rFonts w:eastAsia="MS PGothic" w:cs="MS PGothic"/>
          <w:color w:val="auto"/>
          <w:highlight w:val="yellow"/>
          <w:lang w:eastAsia="ja-JP"/>
        </w:rPr>
        <w:t xml:space="preserve">coming </w:t>
      </w:r>
      <w:r w:rsidR="009F13F2" w:rsidRPr="00182321">
        <w:rPr>
          <w:rFonts w:eastAsia="MS PGothic" w:cs="MS PGothic"/>
          <w:color w:val="auto"/>
          <w:highlight w:val="yellow"/>
          <w:lang w:eastAsia="ja-JP"/>
        </w:rPr>
        <w:t>from SPCMs</w:t>
      </w:r>
      <w:r w:rsidR="008D4561" w:rsidRPr="00182321">
        <w:rPr>
          <w:rFonts w:eastAsia="MS PGothic" w:cs="MS PGothic"/>
          <w:color w:val="auto"/>
          <w:highlight w:val="yellow"/>
          <w:lang w:eastAsia="ja-JP"/>
        </w:rPr>
        <w:t xml:space="preserve">.  </w:t>
      </w:r>
      <w:r w:rsidR="0048207A" w:rsidRPr="00182321">
        <w:rPr>
          <w:rFonts w:eastAsia="MS PGothic" w:cs="MS PGothic"/>
          <w:color w:val="auto"/>
          <w:highlight w:val="yellow"/>
          <w:lang w:eastAsia="ja-JP"/>
        </w:rPr>
        <w:t xml:space="preserve">The coincidences </w:t>
      </w:r>
      <w:r w:rsidR="008E5875" w:rsidRPr="00182321">
        <w:rPr>
          <w:rFonts w:eastAsia="MS PGothic" w:cs="MS PGothic"/>
          <w:color w:val="auto"/>
          <w:highlight w:val="yellow"/>
          <w:lang w:eastAsia="ja-JP"/>
        </w:rPr>
        <w:t>at</w:t>
      </w:r>
      <w:r w:rsidR="0048207A" w:rsidRPr="00182321">
        <w:rPr>
          <w:rFonts w:eastAsia="MS PGothic" w:cs="MS PGothic"/>
          <w:color w:val="auto"/>
          <w:highlight w:val="yellow"/>
          <w:lang w:eastAsia="ja-JP"/>
        </w:rPr>
        <w:t xml:space="preserve"> 0</w:t>
      </w:r>
      <w:r w:rsidRPr="00182321">
        <w:rPr>
          <w:rFonts w:eastAsia="MS PGothic" w:cs="MS PGothic"/>
          <w:color w:val="auto"/>
          <w:highlight w:val="yellow"/>
          <w:lang w:eastAsia="ja-JP"/>
        </w:rPr>
        <w:t xml:space="preserve"> </w:t>
      </w:r>
      <w:r w:rsidR="0048207A" w:rsidRPr="00182321">
        <w:rPr>
          <w:rFonts w:eastAsia="MS PGothic" w:cs="MS PGothic"/>
          <w:color w:val="auto"/>
          <w:highlight w:val="yellow"/>
          <w:lang w:eastAsia="ja-JP"/>
        </w:rPr>
        <w:t>ns delay time</w:t>
      </w:r>
      <w:r w:rsidR="00AA2F85" w:rsidRPr="00182321">
        <w:rPr>
          <w:rFonts w:eastAsia="MS PGothic" w:cs="MS PGothic"/>
          <w:color w:val="auto"/>
          <w:highlight w:val="yellow"/>
          <w:lang w:eastAsia="ja-JP"/>
        </w:rPr>
        <w:t xml:space="preserve"> appear in the center of the display</w:t>
      </w:r>
      <w:r w:rsidR="0048207A" w:rsidRPr="00182321">
        <w:rPr>
          <w:rFonts w:eastAsia="MS PGothic" w:cs="MS PGothic"/>
          <w:color w:val="auto"/>
          <w:highlight w:val="yellow"/>
          <w:lang w:eastAsia="ja-JP"/>
        </w:rPr>
        <w:t xml:space="preserve"> time range</w:t>
      </w:r>
      <w:r w:rsidR="00AA2F85" w:rsidRPr="00182321">
        <w:rPr>
          <w:rFonts w:eastAsia="MS PGothic" w:cs="MS PGothic"/>
          <w:color w:val="auto"/>
          <w:highlight w:val="yellow"/>
          <w:lang w:eastAsia="ja-JP"/>
        </w:rPr>
        <w:t xml:space="preserve"> as shown in </w:t>
      </w:r>
      <w:r w:rsidR="00AA2F85" w:rsidRPr="00182321">
        <w:rPr>
          <w:rFonts w:eastAsia="MS PGothic" w:cs="MS PGothic"/>
          <w:b/>
          <w:color w:val="auto"/>
          <w:highlight w:val="yellow"/>
          <w:lang w:eastAsia="ja-JP"/>
        </w:rPr>
        <w:t>Figure 3</w:t>
      </w:r>
      <w:r w:rsidR="00AA2F85" w:rsidRPr="00182321">
        <w:rPr>
          <w:rFonts w:eastAsia="MS PGothic" w:cs="MS PGothic"/>
          <w:color w:val="auto"/>
          <w:highlight w:val="yellow"/>
          <w:lang w:eastAsia="ja-JP"/>
        </w:rPr>
        <w:t xml:space="preserve">.  </w:t>
      </w:r>
    </w:p>
    <w:p w14:paraId="4E1F7E7C" w14:textId="77777777" w:rsidR="004A34C4" w:rsidRPr="00182321" w:rsidRDefault="004A34C4" w:rsidP="00880187">
      <w:pPr>
        <w:widowControl/>
        <w:autoSpaceDE/>
        <w:autoSpaceDN/>
        <w:adjustRightInd/>
        <w:jc w:val="left"/>
        <w:rPr>
          <w:rFonts w:eastAsia="MS PGothic" w:cs="MS PGothic"/>
          <w:color w:val="auto"/>
          <w:highlight w:val="yellow"/>
          <w:lang w:eastAsia="ja-JP"/>
        </w:rPr>
      </w:pPr>
    </w:p>
    <w:p w14:paraId="29444286" w14:textId="237FD5E3" w:rsidR="005136D6" w:rsidRPr="00182321" w:rsidRDefault="008C7552" w:rsidP="00880187">
      <w:pPr>
        <w:widowControl/>
        <w:autoSpaceDE/>
        <w:autoSpaceDN/>
        <w:adjustRightInd/>
        <w:jc w:val="left"/>
        <w:rPr>
          <w:rFonts w:cs="Arial"/>
          <w:b/>
          <w:bCs/>
          <w:color w:val="auto"/>
          <w:highlight w:val="yellow"/>
        </w:rPr>
      </w:pPr>
      <w:r w:rsidRPr="00182321">
        <w:rPr>
          <w:rFonts w:eastAsia="MS PGothic" w:cs="MS PGothic" w:hint="eastAsia"/>
          <w:color w:val="auto"/>
          <w:highlight w:val="yellow"/>
          <w:lang w:eastAsia="ja-JP"/>
        </w:rPr>
        <w:t xml:space="preserve">3.3) </w:t>
      </w:r>
      <w:r w:rsidR="00AA2F85" w:rsidRPr="00182321">
        <w:rPr>
          <w:rFonts w:eastAsia="MS PGothic" w:cs="MS PGothic"/>
          <w:color w:val="auto"/>
          <w:highlight w:val="yellow"/>
          <w:lang w:eastAsia="ja-JP"/>
        </w:rPr>
        <w:t xml:space="preserve">Click the start </w:t>
      </w:r>
      <w:r w:rsidR="00577BF0" w:rsidRPr="00182321">
        <w:rPr>
          <w:rFonts w:eastAsia="MS PGothic" w:cs="MS PGothic"/>
          <w:color w:val="auto"/>
          <w:highlight w:val="yellow"/>
          <w:lang w:eastAsia="ja-JP"/>
        </w:rPr>
        <w:t xml:space="preserve">button of </w:t>
      </w:r>
      <w:r w:rsidR="00AA2F85" w:rsidRPr="00182321">
        <w:rPr>
          <w:rFonts w:eastAsia="MS PGothic" w:cs="MS PGothic"/>
          <w:color w:val="auto"/>
          <w:highlight w:val="yellow"/>
          <w:lang w:eastAsia="ja-JP"/>
        </w:rPr>
        <w:t>the softwar</w:t>
      </w:r>
      <w:r w:rsidR="009F13F2" w:rsidRPr="00182321">
        <w:rPr>
          <w:rFonts w:eastAsia="MS PGothic" w:cs="MS PGothic"/>
          <w:color w:val="auto"/>
          <w:highlight w:val="yellow"/>
          <w:lang w:eastAsia="ja-JP"/>
        </w:rPr>
        <w:t xml:space="preserve">e, called MAESTRO-32, </w:t>
      </w:r>
      <w:r w:rsidR="00577BF0" w:rsidRPr="00182321">
        <w:rPr>
          <w:rFonts w:eastAsia="MS PGothic" w:cs="MS PGothic"/>
          <w:color w:val="auto"/>
          <w:highlight w:val="yellow"/>
          <w:lang w:eastAsia="ja-JP"/>
        </w:rPr>
        <w:t>to measure the pulse height distribution and record the distribution</w:t>
      </w:r>
      <w:r w:rsidR="00C42631" w:rsidRPr="00182321">
        <w:rPr>
          <w:rFonts w:eastAsia="MS PGothic" w:cs="MS PGothic"/>
          <w:color w:val="auto"/>
          <w:highlight w:val="yellow"/>
          <w:lang w:eastAsia="ja-JP"/>
        </w:rPr>
        <w:t xml:space="preserve"> with a</w:t>
      </w:r>
      <w:r w:rsidR="004600EF" w:rsidRPr="00182321">
        <w:rPr>
          <w:rFonts w:eastAsia="MS PGothic" w:cs="MS PGothic"/>
          <w:color w:val="auto"/>
          <w:highlight w:val="yellow"/>
          <w:lang w:eastAsia="ja-JP"/>
        </w:rPr>
        <w:t xml:space="preserve"> computer controlled (PC)</w:t>
      </w:r>
      <w:r w:rsidR="00C42631" w:rsidRPr="00182321">
        <w:rPr>
          <w:rFonts w:eastAsia="MS PGothic" w:cs="MS PGothic"/>
          <w:color w:val="auto"/>
          <w:highlight w:val="yellow"/>
          <w:lang w:eastAsia="ja-JP"/>
        </w:rPr>
        <w:t xml:space="preserve"> multi-c</w:t>
      </w:r>
      <w:r w:rsidRPr="00182321">
        <w:rPr>
          <w:rFonts w:eastAsia="MS PGothic" w:cs="MS PGothic"/>
          <w:color w:val="auto"/>
          <w:highlight w:val="yellow"/>
          <w:lang w:eastAsia="ja-JP"/>
        </w:rPr>
        <w:t>hannel analyzer (MCA)</w:t>
      </w:r>
      <w:r w:rsidR="00C42631" w:rsidRPr="00182321">
        <w:rPr>
          <w:rFonts w:eastAsia="MS PGothic" w:cs="MS PGothic"/>
          <w:color w:val="auto"/>
          <w:highlight w:val="yellow"/>
          <w:lang w:eastAsia="ja-JP"/>
        </w:rPr>
        <w:t>.</w:t>
      </w:r>
      <w:r w:rsidRPr="00182321">
        <w:rPr>
          <w:rFonts w:eastAsia="MS PGothic" w:cs="MS PGothic"/>
          <w:color w:val="auto"/>
          <w:highlight w:val="yellow"/>
          <w:lang w:eastAsia="ja-JP"/>
        </w:rPr>
        <w:t xml:space="preserve"> In </w:t>
      </w:r>
      <w:r w:rsidR="00BA1C2E" w:rsidRPr="00182321">
        <w:rPr>
          <w:rFonts w:eastAsia="MS PGothic" w:cs="MS PGothic"/>
          <w:color w:val="auto"/>
          <w:highlight w:val="yellow"/>
          <w:lang w:eastAsia="ja-JP"/>
        </w:rPr>
        <w:t>this</w:t>
      </w:r>
      <w:r w:rsidRPr="00182321">
        <w:rPr>
          <w:rFonts w:eastAsia="MS PGothic" w:cs="MS PGothic"/>
          <w:color w:val="auto"/>
          <w:highlight w:val="yellow"/>
          <w:lang w:eastAsia="ja-JP"/>
        </w:rPr>
        <w:t xml:space="preserve"> experiment, </w:t>
      </w:r>
      <w:r w:rsidR="00577BF0" w:rsidRPr="00182321">
        <w:rPr>
          <w:rFonts w:eastAsia="MS PGothic" w:cs="MS PGothic"/>
          <w:color w:val="auto"/>
          <w:highlight w:val="yellow"/>
          <w:lang w:eastAsia="ja-JP"/>
        </w:rPr>
        <w:t xml:space="preserve">set </w:t>
      </w:r>
      <w:r w:rsidRPr="00182321">
        <w:rPr>
          <w:rFonts w:eastAsia="MS PGothic" w:cs="MS PGothic"/>
          <w:color w:val="auto"/>
          <w:highlight w:val="yellow"/>
          <w:lang w:eastAsia="ja-JP"/>
        </w:rPr>
        <w:t xml:space="preserve">the </w:t>
      </w:r>
      <w:r w:rsidR="00577BF0" w:rsidRPr="00182321">
        <w:rPr>
          <w:rFonts w:eastAsia="MS PGothic" w:cs="MS PGothic"/>
          <w:color w:val="auto"/>
          <w:highlight w:val="yellow"/>
          <w:lang w:eastAsia="ja-JP"/>
        </w:rPr>
        <w:t xml:space="preserve">measurement time of </w:t>
      </w:r>
      <w:r w:rsidR="004600EF" w:rsidRPr="00182321">
        <w:rPr>
          <w:rFonts w:eastAsia="MS PGothic" w:cs="MS PGothic"/>
          <w:color w:val="auto"/>
          <w:highlight w:val="yellow"/>
          <w:lang w:eastAsia="ja-JP"/>
        </w:rPr>
        <w:t xml:space="preserve">TAC </w:t>
      </w:r>
      <w:r w:rsidRPr="00182321">
        <w:rPr>
          <w:rFonts w:eastAsia="MS PGothic" w:cs="MS PGothic"/>
          <w:color w:val="auto"/>
          <w:highlight w:val="yellow"/>
          <w:lang w:eastAsia="ja-JP"/>
        </w:rPr>
        <w:t>for 30</w:t>
      </w:r>
      <w:r w:rsidR="00C05842" w:rsidRPr="00182321">
        <w:rPr>
          <w:rFonts w:eastAsia="MS PGothic" w:cs="MS PGothic"/>
          <w:color w:val="auto"/>
          <w:highlight w:val="yellow"/>
          <w:lang w:eastAsia="ja-JP"/>
        </w:rPr>
        <w:t xml:space="preserve"> </w:t>
      </w:r>
      <w:r w:rsidRPr="00182321">
        <w:rPr>
          <w:rFonts w:eastAsia="MS PGothic" w:cs="MS PGothic"/>
          <w:color w:val="auto"/>
          <w:highlight w:val="yellow"/>
          <w:lang w:eastAsia="ja-JP"/>
        </w:rPr>
        <w:t xml:space="preserve">s. </w:t>
      </w:r>
      <w:r w:rsidR="00880187" w:rsidRPr="00182321">
        <w:rPr>
          <w:rFonts w:eastAsia="MS PGothic" w:cs="MS PGothic"/>
          <w:color w:val="auto"/>
          <w:highlight w:val="yellow"/>
          <w:lang w:eastAsia="ja-JP"/>
        </w:rPr>
        <w:t>Analyze the</w:t>
      </w:r>
      <w:r w:rsidRPr="00182321">
        <w:rPr>
          <w:rFonts w:eastAsia="MS PGothic" w:cs="MS PGothic"/>
          <w:color w:val="auto"/>
          <w:highlight w:val="yellow"/>
          <w:lang w:eastAsia="ja-JP"/>
        </w:rPr>
        <w:t xml:space="preserve"> height distribution of the</w:t>
      </w:r>
      <w:r w:rsidR="004600EF" w:rsidRPr="00182321">
        <w:rPr>
          <w:rFonts w:eastAsia="MS PGothic" w:cs="MS PGothic"/>
          <w:color w:val="auto"/>
          <w:highlight w:val="yellow"/>
          <w:lang w:eastAsia="ja-JP"/>
        </w:rPr>
        <w:t xml:space="preserve"> TAC</w:t>
      </w:r>
      <w:r w:rsidRPr="00182321">
        <w:rPr>
          <w:rFonts w:eastAsia="MS PGothic" w:cs="MS PGothic"/>
          <w:color w:val="auto"/>
          <w:highlight w:val="yellow"/>
          <w:lang w:eastAsia="ja-JP"/>
        </w:rPr>
        <w:t xml:space="preserve"> pulses </w:t>
      </w:r>
      <w:r w:rsidR="004600EF" w:rsidRPr="00182321">
        <w:rPr>
          <w:rFonts w:eastAsia="MS PGothic" w:cs="MS PGothic"/>
          <w:color w:val="auto"/>
          <w:highlight w:val="yellow"/>
          <w:lang w:eastAsia="ja-JP"/>
        </w:rPr>
        <w:t>from</w:t>
      </w:r>
      <w:r w:rsidR="00880187" w:rsidRPr="00182321">
        <w:rPr>
          <w:rFonts w:eastAsia="MS PGothic" w:cs="MS PGothic"/>
          <w:color w:val="auto"/>
          <w:highlight w:val="yellow"/>
          <w:lang w:eastAsia="ja-JP"/>
        </w:rPr>
        <w:t xml:space="preserve"> 0 to 10 V </w:t>
      </w:r>
      <w:r w:rsidR="004600EF" w:rsidRPr="00182321">
        <w:rPr>
          <w:rFonts w:eastAsia="MS PGothic" w:cs="MS PGothic"/>
          <w:color w:val="auto"/>
          <w:highlight w:val="yellow"/>
          <w:lang w:eastAsia="ja-JP"/>
        </w:rPr>
        <w:t xml:space="preserve">which </w:t>
      </w:r>
      <w:r w:rsidRPr="00182321">
        <w:rPr>
          <w:rFonts w:eastAsia="MS PGothic" w:cs="MS PGothic"/>
          <w:color w:val="auto"/>
          <w:highlight w:val="yellow"/>
          <w:lang w:eastAsia="ja-JP"/>
        </w:rPr>
        <w:t>correspond</w:t>
      </w:r>
      <w:r w:rsidR="004600EF" w:rsidRPr="00182321">
        <w:rPr>
          <w:rFonts w:eastAsia="MS PGothic" w:cs="MS PGothic"/>
          <w:color w:val="auto"/>
          <w:highlight w:val="yellow"/>
          <w:lang w:eastAsia="ja-JP"/>
        </w:rPr>
        <w:t>ed</w:t>
      </w:r>
      <w:r w:rsidRPr="00182321">
        <w:rPr>
          <w:rFonts w:eastAsia="MS PGothic" w:cs="MS PGothic"/>
          <w:color w:val="auto"/>
          <w:highlight w:val="yellow"/>
          <w:lang w:eastAsia="ja-JP"/>
        </w:rPr>
        <w:t xml:space="preserve"> to</w:t>
      </w:r>
      <w:r w:rsidR="00880187" w:rsidRPr="00182321">
        <w:rPr>
          <w:rFonts w:eastAsia="MS PGothic" w:cs="MS PGothic"/>
          <w:color w:val="auto"/>
          <w:highlight w:val="yellow"/>
          <w:lang w:eastAsia="ja-JP"/>
        </w:rPr>
        <w:t xml:space="preserve"> a -50 to 50 ns </w:t>
      </w:r>
      <w:r w:rsidR="005136D6" w:rsidRPr="00182321">
        <w:rPr>
          <w:rFonts w:eastAsia="MS PGothic" w:cs="MS PGothic"/>
          <w:color w:val="auto"/>
          <w:highlight w:val="yellow"/>
          <w:lang w:eastAsia="ja-JP"/>
        </w:rPr>
        <w:t>delay time between the incident photons</w:t>
      </w:r>
      <w:r w:rsidR="003D5138" w:rsidRPr="00182321">
        <w:rPr>
          <w:rFonts w:eastAsia="MS PGothic" w:cs="MS PGothic"/>
          <w:color w:val="auto"/>
          <w:highlight w:val="yellow"/>
          <w:lang w:eastAsia="ja-JP"/>
        </w:rPr>
        <w:t xml:space="preserve"> </w:t>
      </w:r>
      <w:r w:rsidR="00C05842" w:rsidRPr="00182321">
        <w:rPr>
          <w:rFonts w:eastAsia="MS PGothic" w:cs="MS PGothic"/>
          <w:color w:val="auto"/>
          <w:highlight w:val="yellow"/>
          <w:lang w:eastAsia="ja-JP"/>
        </w:rPr>
        <w:t>and</w:t>
      </w:r>
      <w:r w:rsidR="003D5138" w:rsidRPr="00182321">
        <w:rPr>
          <w:rFonts w:eastAsia="MS PGothic" w:cs="MS PGothic"/>
          <w:color w:val="auto"/>
          <w:highlight w:val="yellow"/>
          <w:lang w:eastAsia="ja-JP"/>
        </w:rPr>
        <w:t xml:space="preserve"> </w:t>
      </w:r>
      <w:r w:rsidR="00C05842" w:rsidRPr="00182321">
        <w:rPr>
          <w:rFonts w:eastAsia="MS PGothic" w:cs="MS PGothic"/>
          <w:color w:val="auto"/>
          <w:highlight w:val="yellow"/>
          <w:lang w:eastAsia="ja-JP"/>
        </w:rPr>
        <w:t xml:space="preserve">the </w:t>
      </w:r>
      <w:r w:rsidR="003D5138" w:rsidRPr="00182321">
        <w:rPr>
          <w:rFonts w:eastAsia="MS PGothic" w:cs="MS PGothic"/>
          <w:color w:val="auto"/>
          <w:highlight w:val="yellow"/>
          <w:lang w:eastAsia="ja-JP"/>
        </w:rPr>
        <w:t>SPCMs</w:t>
      </w:r>
      <w:r w:rsidR="00577BF0" w:rsidRPr="00182321">
        <w:rPr>
          <w:rFonts w:eastAsia="MS PGothic" w:cs="MS PGothic"/>
          <w:color w:val="auto"/>
          <w:highlight w:val="yellow"/>
          <w:lang w:eastAsia="ja-JP"/>
        </w:rPr>
        <w:t xml:space="preserve"> by the setting described in</w:t>
      </w:r>
      <w:r w:rsidR="00880187" w:rsidRPr="00182321">
        <w:rPr>
          <w:rFonts w:eastAsia="MS PGothic" w:cs="MS PGothic"/>
          <w:color w:val="auto"/>
          <w:highlight w:val="yellow"/>
          <w:lang w:eastAsia="ja-JP"/>
        </w:rPr>
        <w:t xml:space="preserve"> step</w:t>
      </w:r>
      <w:r w:rsidR="00577BF0" w:rsidRPr="00182321">
        <w:rPr>
          <w:rFonts w:eastAsia="MS PGothic" w:cs="MS PGothic"/>
          <w:color w:val="auto"/>
          <w:highlight w:val="yellow"/>
          <w:lang w:eastAsia="ja-JP"/>
        </w:rPr>
        <w:t xml:space="preserve"> 3.2</w:t>
      </w:r>
      <w:r w:rsidR="005136D6" w:rsidRPr="00182321">
        <w:rPr>
          <w:rFonts w:eastAsia="MS PGothic" w:cs="MS PGothic"/>
          <w:color w:val="auto"/>
          <w:highlight w:val="yellow"/>
          <w:lang w:eastAsia="ja-JP"/>
        </w:rPr>
        <w:t xml:space="preserve">. </w:t>
      </w:r>
    </w:p>
    <w:p w14:paraId="3AB8E29A" w14:textId="77777777" w:rsidR="008C7552" w:rsidRPr="00182321" w:rsidRDefault="008C7552" w:rsidP="00880187">
      <w:pPr>
        <w:widowControl/>
        <w:autoSpaceDE/>
        <w:autoSpaceDN/>
        <w:adjustRightInd/>
        <w:jc w:val="left"/>
        <w:rPr>
          <w:rFonts w:eastAsia="MS PGothic" w:cs="MS PGothic"/>
          <w:color w:val="auto"/>
          <w:highlight w:val="yellow"/>
          <w:lang w:eastAsia="ja-JP"/>
        </w:rPr>
      </w:pPr>
    </w:p>
    <w:p w14:paraId="4E9638DC" w14:textId="77777777" w:rsidR="00880187" w:rsidRPr="00182321" w:rsidRDefault="005136D6" w:rsidP="00880187">
      <w:pPr>
        <w:widowControl/>
        <w:autoSpaceDE/>
        <w:autoSpaceDN/>
        <w:adjustRightInd/>
        <w:jc w:val="left"/>
        <w:rPr>
          <w:rFonts w:eastAsia="MS PGothic" w:cs="MS PGothic"/>
          <w:color w:val="auto"/>
          <w:highlight w:val="yellow"/>
          <w:lang w:eastAsia="ja-JP"/>
        </w:rPr>
      </w:pPr>
      <w:r w:rsidRPr="00182321">
        <w:rPr>
          <w:rFonts w:eastAsia="MS PGothic" w:cs="MS PGothic"/>
          <w:color w:val="auto"/>
          <w:highlight w:val="yellow"/>
          <w:lang w:eastAsia="ja-JP"/>
        </w:rPr>
        <w:t xml:space="preserve">3.4) After </w:t>
      </w:r>
      <w:r w:rsidR="006A6727" w:rsidRPr="00182321">
        <w:rPr>
          <w:rFonts w:eastAsia="MS PGothic" w:cs="MS PGothic"/>
          <w:color w:val="auto"/>
          <w:highlight w:val="yellow"/>
          <w:lang w:eastAsia="ja-JP"/>
        </w:rPr>
        <w:t>recording</w:t>
      </w:r>
      <w:r w:rsidRPr="00182321">
        <w:rPr>
          <w:rFonts w:eastAsia="MS PGothic" w:cs="MS PGothic"/>
          <w:color w:val="auto"/>
          <w:highlight w:val="yellow"/>
          <w:lang w:eastAsia="ja-JP"/>
        </w:rPr>
        <w:t xml:space="preserve"> the pulse height distribution, </w:t>
      </w:r>
      <w:r w:rsidR="00577BF0" w:rsidRPr="00182321">
        <w:rPr>
          <w:rFonts w:eastAsia="MS PGothic" w:cs="MS PGothic"/>
          <w:color w:val="auto"/>
          <w:highlight w:val="yellow"/>
          <w:lang w:eastAsia="ja-JP"/>
        </w:rPr>
        <w:t xml:space="preserve">obtain the pulse height distribution data </w:t>
      </w:r>
      <w:r w:rsidR="00FB7181" w:rsidRPr="00182321">
        <w:rPr>
          <w:rFonts w:eastAsia="MS PGothic" w:cs="MS PGothic" w:hint="eastAsia"/>
          <w:color w:val="auto"/>
          <w:highlight w:val="yellow"/>
          <w:lang w:eastAsia="ja-JP"/>
        </w:rPr>
        <w:t>for several polarization bases as</w:t>
      </w:r>
      <w:r w:rsidR="00577BF0" w:rsidRPr="00182321">
        <w:rPr>
          <w:rFonts w:eastAsia="MS PGothic" w:cs="MS PGothic"/>
          <w:color w:val="auto"/>
          <w:highlight w:val="yellow"/>
          <w:lang w:eastAsia="ja-JP"/>
        </w:rPr>
        <w:t xml:space="preserve"> shown in </w:t>
      </w:r>
      <w:r w:rsidR="00577BF0" w:rsidRPr="00182321">
        <w:rPr>
          <w:rFonts w:eastAsia="MS PGothic" w:cs="MS PGothic"/>
          <w:b/>
          <w:color w:val="auto"/>
          <w:highlight w:val="yellow"/>
          <w:lang w:eastAsia="ja-JP"/>
        </w:rPr>
        <w:t>Figure 4</w:t>
      </w:r>
      <w:r w:rsidR="00577BF0" w:rsidRPr="00182321">
        <w:rPr>
          <w:rFonts w:eastAsia="MS PGothic" w:cs="MS PGothic"/>
          <w:color w:val="auto"/>
          <w:highlight w:val="yellow"/>
          <w:lang w:eastAsia="ja-JP"/>
        </w:rPr>
        <w:t xml:space="preserve">. </w:t>
      </w:r>
      <w:r w:rsidR="00880187" w:rsidRPr="00182321">
        <w:rPr>
          <w:rFonts w:eastAsia="MS PGothic" w:cs="MS PGothic"/>
          <w:color w:val="auto"/>
          <w:highlight w:val="yellow"/>
          <w:lang w:eastAsia="ja-JP"/>
        </w:rPr>
        <w:t>S</w:t>
      </w:r>
      <w:r w:rsidR="00164985" w:rsidRPr="00182321">
        <w:rPr>
          <w:rFonts w:eastAsia="MS PGothic" w:cs="MS PGothic"/>
          <w:color w:val="auto"/>
          <w:highlight w:val="yellow"/>
          <w:lang w:eastAsia="ja-JP"/>
        </w:rPr>
        <w:t>elect</w:t>
      </w:r>
      <w:r w:rsidR="006A6727" w:rsidRPr="00182321">
        <w:rPr>
          <w:rFonts w:eastAsia="MS PGothic" w:cs="MS PGothic"/>
          <w:color w:val="auto"/>
          <w:highlight w:val="yellow"/>
          <w:lang w:eastAsia="ja-JP"/>
        </w:rPr>
        <w:t xml:space="preserve"> the time window</w:t>
      </w:r>
      <w:r w:rsidR="004600EF" w:rsidRPr="00182321">
        <w:rPr>
          <w:rFonts w:eastAsia="MS PGothic" w:cs="MS PGothic"/>
          <w:color w:val="auto"/>
          <w:highlight w:val="yellow"/>
          <w:lang w:eastAsia="ja-JP"/>
        </w:rPr>
        <w:t xml:space="preserve"> to be</w:t>
      </w:r>
      <w:r w:rsidR="006A6727" w:rsidRPr="00182321">
        <w:rPr>
          <w:rFonts w:eastAsia="MS PGothic" w:cs="MS PGothic"/>
          <w:color w:val="auto"/>
          <w:highlight w:val="yellow"/>
          <w:lang w:eastAsia="ja-JP"/>
        </w:rPr>
        <w:t xml:space="preserve"> considered </w:t>
      </w:r>
      <w:r w:rsidR="00C05842" w:rsidRPr="00182321">
        <w:rPr>
          <w:rFonts w:eastAsia="MS PGothic" w:cs="MS PGothic"/>
          <w:color w:val="auto"/>
          <w:highlight w:val="yellow"/>
          <w:lang w:eastAsia="ja-JP"/>
        </w:rPr>
        <w:t>for</w:t>
      </w:r>
      <w:r w:rsidR="006A6727" w:rsidRPr="00182321">
        <w:rPr>
          <w:rFonts w:eastAsia="MS PGothic" w:cs="MS PGothic"/>
          <w:color w:val="auto"/>
          <w:highlight w:val="yellow"/>
          <w:lang w:eastAsia="ja-JP"/>
        </w:rPr>
        <w:t xml:space="preserve"> coincidence counts</w:t>
      </w:r>
      <w:r w:rsidR="00577BF0" w:rsidRPr="00182321">
        <w:rPr>
          <w:rFonts w:eastAsia="MS PGothic" w:cs="MS PGothic"/>
          <w:color w:val="auto"/>
          <w:highlight w:val="yellow"/>
          <w:lang w:eastAsia="ja-JP"/>
        </w:rPr>
        <w:t xml:space="preserve"> for the analyzation of the data</w:t>
      </w:r>
      <w:r w:rsidR="006A6727" w:rsidRPr="00182321">
        <w:rPr>
          <w:rFonts w:eastAsia="MS PGothic" w:cs="MS PGothic"/>
          <w:color w:val="auto"/>
          <w:highlight w:val="yellow"/>
          <w:lang w:eastAsia="ja-JP"/>
        </w:rPr>
        <w:t xml:space="preserve">. </w:t>
      </w:r>
      <w:r w:rsidR="00164985" w:rsidRPr="00182321">
        <w:rPr>
          <w:rFonts w:eastAsia="MS PGothic" w:cs="MS PGothic"/>
          <w:color w:val="auto"/>
          <w:highlight w:val="yellow"/>
          <w:lang w:eastAsia="ja-JP"/>
        </w:rPr>
        <w:t>Since t</w:t>
      </w:r>
      <w:r w:rsidR="006A6727" w:rsidRPr="00182321">
        <w:rPr>
          <w:rFonts w:eastAsia="MS PGothic" w:cs="MS PGothic"/>
          <w:color w:val="auto"/>
          <w:highlight w:val="yellow"/>
          <w:lang w:eastAsia="ja-JP"/>
        </w:rPr>
        <w:t xml:space="preserve">he width of the pulse peak is determined by the SPCM’s </w:t>
      </w:r>
      <w:r w:rsidR="00164985" w:rsidRPr="00182321">
        <w:rPr>
          <w:rFonts w:eastAsia="MS PGothic" w:cs="MS PGothic"/>
          <w:color w:val="auto"/>
          <w:highlight w:val="yellow"/>
          <w:lang w:eastAsia="ja-JP"/>
        </w:rPr>
        <w:t xml:space="preserve">resolution </w:t>
      </w:r>
      <w:r w:rsidR="00577BF0" w:rsidRPr="00182321">
        <w:rPr>
          <w:rFonts w:eastAsia="MS PGothic" w:cs="MS PGothic"/>
          <w:color w:val="auto"/>
          <w:highlight w:val="yellow"/>
          <w:lang w:eastAsia="ja-JP"/>
        </w:rPr>
        <w:t xml:space="preserve">time </w:t>
      </w:r>
      <w:r w:rsidR="00C869EC" w:rsidRPr="00182321">
        <w:rPr>
          <w:rFonts w:eastAsia="MS PGothic" w:cs="MS PGothic"/>
          <w:color w:val="auto"/>
          <w:highlight w:val="yellow"/>
          <w:lang w:eastAsia="ja-JP"/>
        </w:rPr>
        <w:t>of</w:t>
      </w:r>
      <w:r w:rsidR="004600EF" w:rsidRPr="00182321">
        <w:rPr>
          <w:rFonts w:ascii="Symbol" w:eastAsia="MS PGothic" w:hAnsi="Symbol" w:cs="MS PGothic"/>
          <w:color w:val="auto"/>
          <w:highlight w:val="yellow"/>
          <w:lang w:eastAsia="ja-JP"/>
        </w:rPr>
        <w:t></w:t>
      </w:r>
      <w:r w:rsidR="006A6727" w:rsidRPr="00182321">
        <w:rPr>
          <w:rFonts w:eastAsia="MS PGothic" w:cs="MS PGothic"/>
          <w:color w:val="auto"/>
          <w:highlight w:val="yellow"/>
          <w:lang w:eastAsia="ja-JP"/>
        </w:rPr>
        <w:t>1</w:t>
      </w:r>
      <w:r w:rsidR="00C869EC" w:rsidRPr="00182321">
        <w:rPr>
          <w:rFonts w:eastAsia="MS PGothic" w:cs="MS PGothic"/>
          <w:color w:val="auto"/>
          <w:highlight w:val="yellow"/>
          <w:lang w:eastAsia="ja-JP"/>
        </w:rPr>
        <w:t xml:space="preserve"> </w:t>
      </w:r>
      <w:r w:rsidR="006A6727" w:rsidRPr="00182321">
        <w:rPr>
          <w:rFonts w:eastAsia="MS PGothic" w:cs="MS PGothic"/>
          <w:color w:val="auto"/>
          <w:highlight w:val="yellow"/>
          <w:lang w:eastAsia="ja-JP"/>
        </w:rPr>
        <w:t>ns</w:t>
      </w:r>
      <w:r w:rsidR="00164985" w:rsidRPr="00182321">
        <w:rPr>
          <w:rFonts w:eastAsia="MS PGothic" w:cs="MS PGothic"/>
          <w:color w:val="auto"/>
          <w:highlight w:val="yellow"/>
          <w:lang w:eastAsia="ja-JP"/>
        </w:rPr>
        <w:t>, the c</w:t>
      </w:r>
      <w:r w:rsidR="00083CBC" w:rsidRPr="00182321">
        <w:rPr>
          <w:rFonts w:eastAsia="MS PGothic" w:cs="MS PGothic"/>
          <w:color w:val="auto"/>
          <w:highlight w:val="yellow"/>
          <w:lang w:eastAsia="ja-JP"/>
        </w:rPr>
        <w:t>oincidence time window is necessary to be</w:t>
      </w:r>
      <w:r w:rsidR="00164985" w:rsidRPr="00182321">
        <w:rPr>
          <w:rFonts w:eastAsia="MS PGothic" w:cs="MS PGothic"/>
          <w:color w:val="auto"/>
          <w:highlight w:val="yellow"/>
          <w:lang w:eastAsia="ja-JP"/>
        </w:rPr>
        <w:t xml:space="preserve"> larger</w:t>
      </w:r>
      <w:r w:rsidR="00083CBC" w:rsidRPr="00182321">
        <w:rPr>
          <w:rFonts w:eastAsia="MS PGothic" w:cs="MS PGothic"/>
          <w:color w:val="auto"/>
          <w:highlight w:val="yellow"/>
          <w:lang w:eastAsia="ja-JP"/>
        </w:rPr>
        <w:t xml:space="preserve"> t</w:t>
      </w:r>
      <w:r w:rsidR="00577BF0" w:rsidRPr="00182321">
        <w:rPr>
          <w:rFonts w:eastAsia="MS PGothic" w:cs="MS PGothic"/>
          <w:color w:val="auto"/>
          <w:highlight w:val="yellow"/>
          <w:lang w:eastAsia="ja-JP"/>
        </w:rPr>
        <w:t xml:space="preserve">han the </w:t>
      </w:r>
      <w:r w:rsidR="00083CBC" w:rsidRPr="00182321">
        <w:rPr>
          <w:rFonts w:eastAsia="MS PGothic" w:cs="MS PGothic"/>
          <w:color w:val="auto"/>
          <w:highlight w:val="yellow"/>
          <w:lang w:eastAsia="ja-JP"/>
        </w:rPr>
        <w:t>resolution</w:t>
      </w:r>
      <w:r w:rsidR="00577BF0" w:rsidRPr="00182321">
        <w:rPr>
          <w:rFonts w:eastAsia="MS PGothic" w:cs="MS PGothic"/>
          <w:color w:val="auto"/>
          <w:highlight w:val="yellow"/>
          <w:lang w:eastAsia="ja-JP"/>
        </w:rPr>
        <w:t xml:space="preserve"> time</w:t>
      </w:r>
      <w:r w:rsidR="00164985" w:rsidRPr="00182321">
        <w:rPr>
          <w:rFonts w:eastAsia="MS PGothic" w:cs="MS PGothic"/>
          <w:color w:val="auto"/>
          <w:highlight w:val="yellow"/>
          <w:lang w:eastAsia="ja-JP"/>
        </w:rPr>
        <w:t xml:space="preserve">. </w:t>
      </w:r>
    </w:p>
    <w:p w14:paraId="79494AFA" w14:textId="77777777" w:rsidR="00880187" w:rsidRPr="00182321" w:rsidRDefault="00880187" w:rsidP="00880187">
      <w:pPr>
        <w:widowControl/>
        <w:autoSpaceDE/>
        <w:autoSpaceDN/>
        <w:adjustRightInd/>
        <w:jc w:val="left"/>
        <w:rPr>
          <w:rFonts w:eastAsia="MS PGothic" w:cs="MS PGothic"/>
          <w:color w:val="auto"/>
          <w:highlight w:val="yellow"/>
          <w:lang w:eastAsia="ja-JP"/>
        </w:rPr>
      </w:pPr>
    </w:p>
    <w:p w14:paraId="4E83EE2E" w14:textId="4C3EC5B6" w:rsidR="005C329D" w:rsidRPr="003653A5" w:rsidRDefault="00880187" w:rsidP="00880187">
      <w:pPr>
        <w:widowControl/>
        <w:autoSpaceDE/>
        <w:autoSpaceDN/>
        <w:adjustRightInd/>
        <w:jc w:val="left"/>
        <w:rPr>
          <w:rFonts w:eastAsia="MS PGothic" w:cs="MS PGothic"/>
          <w:color w:val="auto"/>
          <w:lang w:eastAsia="ja-JP"/>
        </w:rPr>
      </w:pPr>
      <w:r w:rsidRPr="00182321">
        <w:rPr>
          <w:rFonts w:eastAsia="MS PGothic" w:cs="MS PGothic"/>
          <w:color w:val="auto"/>
          <w:highlight w:val="yellow"/>
          <w:lang w:eastAsia="ja-JP"/>
        </w:rPr>
        <w:t xml:space="preserve">3.4.1.) </w:t>
      </w:r>
      <w:r w:rsidR="00164985" w:rsidRPr="00182321">
        <w:rPr>
          <w:rFonts w:eastAsia="MS PGothic" w:cs="MS PGothic"/>
          <w:color w:val="auto"/>
          <w:highlight w:val="yellow"/>
          <w:lang w:eastAsia="ja-JP"/>
        </w:rPr>
        <w:t xml:space="preserve">In </w:t>
      </w:r>
      <w:r w:rsidR="00C869EC" w:rsidRPr="00182321">
        <w:rPr>
          <w:rFonts w:eastAsia="MS PGothic" w:cs="MS PGothic"/>
          <w:color w:val="auto"/>
          <w:highlight w:val="yellow"/>
          <w:lang w:eastAsia="ja-JP"/>
        </w:rPr>
        <w:t>this</w:t>
      </w:r>
      <w:r w:rsidR="00164985" w:rsidRPr="00182321">
        <w:rPr>
          <w:rFonts w:eastAsia="MS PGothic" w:cs="MS PGothic"/>
          <w:color w:val="auto"/>
          <w:highlight w:val="yellow"/>
          <w:lang w:eastAsia="ja-JP"/>
        </w:rPr>
        <w:t xml:space="preserve"> experiment, </w:t>
      </w:r>
      <w:r w:rsidRPr="00182321">
        <w:rPr>
          <w:rFonts w:eastAsia="MS PGothic" w:cs="MS PGothic"/>
          <w:color w:val="auto"/>
          <w:highlight w:val="yellow"/>
          <w:lang w:eastAsia="ja-JP"/>
        </w:rPr>
        <w:t xml:space="preserve">choose </w:t>
      </w:r>
      <w:r w:rsidR="00164985" w:rsidRPr="00182321">
        <w:rPr>
          <w:rFonts w:eastAsia="MS PGothic" w:cs="MS PGothic"/>
          <w:color w:val="auto"/>
          <w:highlight w:val="yellow"/>
          <w:lang w:eastAsia="ja-JP"/>
        </w:rPr>
        <w:t xml:space="preserve">the coincidence time window </w:t>
      </w:r>
      <w:r w:rsidR="00C869EC" w:rsidRPr="00182321">
        <w:rPr>
          <w:rFonts w:eastAsia="MS PGothic" w:cs="MS PGothic"/>
          <w:color w:val="auto"/>
          <w:highlight w:val="yellow"/>
          <w:lang w:eastAsia="ja-JP"/>
        </w:rPr>
        <w:t>to be</w:t>
      </w:r>
      <w:r w:rsidR="00164985" w:rsidRPr="00182321">
        <w:rPr>
          <w:rFonts w:eastAsia="MS PGothic" w:cs="MS PGothic"/>
          <w:color w:val="auto"/>
          <w:highlight w:val="yellow"/>
          <w:lang w:eastAsia="ja-JP"/>
        </w:rPr>
        <w:t xml:space="preserve"> 10</w:t>
      </w:r>
      <w:r w:rsidR="00C869EC" w:rsidRPr="00182321">
        <w:rPr>
          <w:rFonts w:eastAsia="MS PGothic" w:cs="MS PGothic"/>
          <w:color w:val="auto"/>
          <w:highlight w:val="yellow"/>
          <w:lang w:eastAsia="ja-JP"/>
        </w:rPr>
        <w:t xml:space="preserve"> </w:t>
      </w:r>
      <w:r w:rsidR="00164985" w:rsidRPr="00182321">
        <w:rPr>
          <w:rFonts w:eastAsia="MS PGothic" w:cs="MS PGothic"/>
          <w:color w:val="auto"/>
          <w:highlight w:val="yellow"/>
          <w:lang w:eastAsia="ja-JP"/>
        </w:rPr>
        <w:t xml:space="preserve">ns. </w:t>
      </w:r>
      <w:r w:rsidRPr="00182321">
        <w:rPr>
          <w:rFonts w:eastAsia="MS PGothic" w:cs="MS PGothic"/>
          <w:color w:val="auto"/>
          <w:highlight w:val="yellow"/>
          <w:lang w:eastAsia="ja-JP"/>
        </w:rPr>
        <w:t>Estimate the</w:t>
      </w:r>
      <w:r w:rsidR="00C869EC" w:rsidRPr="00182321">
        <w:rPr>
          <w:rFonts w:eastAsia="MS PGothic" w:cs="MS PGothic"/>
          <w:color w:val="auto"/>
          <w:highlight w:val="yellow"/>
          <w:lang w:eastAsia="ja-JP"/>
        </w:rPr>
        <w:t xml:space="preserve"> c</w:t>
      </w:r>
      <w:r w:rsidR="005D1500" w:rsidRPr="00182321">
        <w:rPr>
          <w:rFonts w:eastAsia="MS PGothic" w:cs="MS PGothic"/>
          <w:color w:val="auto"/>
          <w:highlight w:val="yellow"/>
          <w:lang w:eastAsia="ja-JP"/>
        </w:rPr>
        <w:t>oincidence counts by integrati</w:t>
      </w:r>
      <w:r w:rsidR="00C869EC" w:rsidRPr="00182321">
        <w:rPr>
          <w:rFonts w:eastAsia="MS PGothic" w:cs="MS PGothic"/>
          <w:color w:val="auto"/>
          <w:highlight w:val="yellow"/>
          <w:lang w:eastAsia="ja-JP"/>
        </w:rPr>
        <w:t>ng</w:t>
      </w:r>
      <w:r w:rsidR="00B348EB" w:rsidRPr="00182321">
        <w:rPr>
          <w:rFonts w:eastAsia="MS PGothic" w:cs="MS PGothic"/>
          <w:color w:val="auto"/>
          <w:highlight w:val="yellow"/>
          <w:lang w:eastAsia="ja-JP"/>
        </w:rPr>
        <w:t xml:space="preserve"> the area </w:t>
      </w:r>
      <w:r w:rsidR="00985F02" w:rsidRPr="00182321">
        <w:rPr>
          <w:rFonts w:eastAsia="MS PGothic" w:cs="MS PGothic"/>
          <w:color w:val="auto"/>
          <w:highlight w:val="yellow"/>
          <w:lang w:eastAsia="ja-JP"/>
        </w:rPr>
        <w:t xml:space="preserve">of the </w:t>
      </w:r>
      <w:r w:rsidR="005D1500" w:rsidRPr="00182321">
        <w:rPr>
          <w:rFonts w:eastAsia="MS PGothic" w:cs="MS PGothic"/>
          <w:color w:val="auto"/>
          <w:highlight w:val="yellow"/>
          <w:lang w:eastAsia="ja-JP"/>
        </w:rPr>
        <w:t>time window.</w:t>
      </w:r>
    </w:p>
    <w:p w14:paraId="36553022" w14:textId="77777777" w:rsidR="00246E58" w:rsidRPr="003653A5" w:rsidRDefault="00246E58" w:rsidP="00880187">
      <w:pPr>
        <w:widowControl/>
        <w:autoSpaceDE/>
        <w:autoSpaceDN/>
        <w:adjustRightInd/>
        <w:jc w:val="left"/>
        <w:rPr>
          <w:rFonts w:eastAsia="MS PGothic" w:cs="MS PGothic"/>
          <w:color w:val="auto"/>
          <w:lang w:eastAsia="ja-JP"/>
        </w:rPr>
      </w:pPr>
    </w:p>
    <w:p w14:paraId="7D2449FC" w14:textId="42004233" w:rsidR="00BF44D0" w:rsidRPr="003653A5" w:rsidRDefault="00C628B8" w:rsidP="00880187">
      <w:pPr>
        <w:widowControl/>
        <w:autoSpaceDE/>
        <w:autoSpaceDN/>
        <w:adjustRightInd/>
        <w:jc w:val="left"/>
        <w:rPr>
          <w:rFonts w:eastAsia="MS PGothic" w:cs="MS PGothic"/>
          <w:color w:val="auto"/>
          <w:lang w:eastAsia="ja-JP"/>
        </w:rPr>
      </w:pPr>
      <w:r w:rsidRPr="003653A5">
        <w:rPr>
          <w:rFonts w:cs="Arial"/>
          <w:b/>
          <w:bCs/>
          <w:color w:val="auto"/>
        </w:rPr>
        <w:t>4</w:t>
      </w:r>
      <w:r w:rsidR="00BF44D0" w:rsidRPr="003653A5">
        <w:rPr>
          <w:rFonts w:cs="Arial"/>
          <w:b/>
          <w:bCs/>
          <w:color w:val="auto"/>
        </w:rPr>
        <w:t xml:space="preserve">. Estimation procedure of </w:t>
      </w:r>
      <w:r w:rsidR="00A256F6" w:rsidRPr="003653A5">
        <w:rPr>
          <w:rFonts w:cs="Arial"/>
          <w:b/>
          <w:bCs/>
          <w:color w:val="auto"/>
        </w:rPr>
        <w:t xml:space="preserve">the </w:t>
      </w:r>
      <w:r w:rsidR="00BF44D0" w:rsidRPr="003653A5">
        <w:rPr>
          <w:rFonts w:cs="Arial"/>
          <w:b/>
          <w:bCs/>
          <w:color w:val="auto"/>
        </w:rPr>
        <w:t>Fidelity</w:t>
      </w:r>
      <w:r w:rsidR="0053159A" w:rsidRPr="003653A5">
        <w:rPr>
          <w:rFonts w:cs="Arial"/>
          <w:b/>
          <w:bCs/>
          <w:color w:val="auto"/>
        </w:rPr>
        <w:t xml:space="preserve"> and Bell parameters</w:t>
      </w:r>
    </w:p>
    <w:p w14:paraId="74374D3E" w14:textId="77777777" w:rsidR="00181C1E" w:rsidRPr="003653A5" w:rsidRDefault="00181C1E" w:rsidP="00880187">
      <w:pPr>
        <w:pStyle w:val="NormalWeb"/>
        <w:spacing w:before="0" w:beforeAutospacing="0" w:after="0" w:afterAutospacing="0"/>
        <w:rPr>
          <w:rFonts w:cs="Arial"/>
          <w:b/>
          <w:color w:val="auto"/>
          <w:lang w:eastAsia="ja-JP"/>
        </w:rPr>
      </w:pPr>
    </w:p>
    <w:p w14:paraId="3B421A7E" w14:textId="77777777" w:rsidR="00880187" w:rsidRPr="003653A5" w:rsidRDefault="00C628B8" w:rsidP="00880187">
      <w:pPr>
        <w:pStyle w:val="NormalWeb"/>
        <w:spacing w:before="0" w:beforeAutospacing="0" w:after="0" w:afterAutospacing="0"/>
        <w:rPr>
          <w:rFonts w:eastAsia="MS PGothic" w:cs="MS PGothic"/>
          <w:color w:val="auto"/>
          <w:lang w:eastAsia="ja-JP"/>
        </w:rPr>
      </w:pPr>
      <w:r w:rsidRPr="003653A5">
        <w:rPr>
          <w:rFonts w:cs="Arial"/>
          <w:color w:val="auto"/>
        </w:rPr>
        <w:t>4</w:t>
      </w:r>
      <w:r w:rsidR="00A4027D" w:rsidRPr="003653A5">
        <w:rPr>
          <w:rFonts w:cs="Arial"/>
          <w:color w:val="auto"/>
        </w:rPr>
        <w:t>.1) Determine t</w:t>
      </w:r>
      <w:r w:rsidR="00A4027D" w:rsidRPr="003653A5">
        <w:rPr>
          <w:rFonts w:eastAsia="MS PGothic" w:cs="MS PGothic"/>
          <w:color w:val="auto"/>
          <w:lang w:eastAsia="ja-JP"/>
        </w:rPr>
        <w:t xml:space="preserve">he </w:t>
      </w:r>
      <w:r w:rsidR="00C75F22" w:rsidRPr="003653A5">
        <w:rPr>
          <w:rFonts w:eastAsia="MS PGothic" w:cs="MS PGothic"/>
          <w:color w:val="auto"/>
          <w:lang w:eastAsia="ja-JP"/>
        </w:rPr>
        <w:t>polarized second</w:t>
      </w:r>
      <w:r w:rsidR="00B348EB" w:rsidRPr="003653A5">
        <w:rPr>
          <w:rFonts w:eastAsia="MS PGothic" w:cs="MS PGothic"/>
          <w:color w:val="auto"/>
          <w:lang w:eastAsia="ja-JP"/>
        </w:rPr>
        <w:t>-</w:t>
      </w:r>
      <w:r w:rsidR="00A4027D" w:rsidRPr="003653A5">
        <w:rPr>
          <w:rFonts w:eastAsia="MS PGothic" w:cs="MS PGothic"/>
          <w:color w:val="auto"/>
          <w:lang w:eastAsia="ja-JP"/>
        </w:rPr>
        <w:t>order correlation</w:t>
      </w:r>
      <w:r w:rsidR="00654980" w:rsidRPr="003653A5">
        <w:rPr>
          <w:rFonts w:eastAsia="MS PGothic" w:cs="MS PGothic"/>
          <w:color w:val="auto"/>
          <w:lang w:eastAsia="ja-JP"/>
        </w:rPr>
        <w:t>s</w:t>
      </w:r>
      <w:r w:rsidR="00A4027D" w:rsidRPr="003653A5">
        <w:rPr>
          <w:rFonts w:eastAsia="MS PGothic" w:cs="MS PGothic"/>
          <w:color w:val="auto"/>
          <w:lang w:eastAsia="ja-JP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color w:val="auto"/>
                <w:lang w:eastAsia="ja-JP"/>
              </w:rPr>
            </m:ctrlPr>
          </m:sSubSupPr>
          <m:e>
            <m:r>
              <w:rPr>
                <w:rFonts w:ascii="Cambria Math" w:hAnsi="Cambria Math"/>
                <w:color w:val="auto"/>
                <w:lang w:eastAsia="ja-JP"/>
              </w:rPr>
              <m:t>g</m:t>
            </m:r>
          </m:e>
          <m:sub>
            <m:r>
              <w:rPr>
                <w:rFonts w:ascii="Cambria Math" w:hAnsi="Cambria Math"/>
                <w:color w:val="auto"/>
                <w:lang w:eastAsia="ja-JP"/>
              </w:rPr>
              <m:t>xx</m:t>
            </m:r>
          </m:sub>
          <m:sup>
            <m:d>
              <m:dPr>
                <m:ctrlPr>
                  <w:rPr>
                    <w:rFonts w:ascii="Cambria Math" w:hAnsi="Cambria Math"/>
                    <w:i/>
                    <w:color w:val="auto"/>
                    <w:lang w:eastAsia="ja-JP"/>
                  </w:rPr>
                </m:ctrlPr>
              </m:dPr>
              <m:e>
                <m:r>
                  <w:rPr>
                    <w:rFonts w:ascii="Cambria Math" w:hAnsi="Cambria Math"/>
                    <w:color w:val="auto"/>
                    <w:lang w:eastAsia="ja-JP"/>
                  </w:rPr>
                  <m:t>2</m:t>
                </m:r>
              </m:e>
            </m:d>
          </m:sup>
        </m:sSubSup>
        <m:d>
          <m:dPr>
            <m:ctrlPr>
              <w:rPr>
                <w:rFonts w:ascii="Cambria Math" w:hAnsi="Cambria Math"/>
                <w:i/>
                <w:color w:val="auto"/>
                <w:lang w:eastAsia="ja-JP"/>
              </w:rPr>
            </m:ctrlPr>
          </m:dPr>
          <m:e>
            <m:r>
              <w:rPr>
                <w:rFonts w:ascii="Cambria Math" w:hAnsi="Cambria Math"/>
                <w:color w:val="auto"/>
                <w:lang w:eastAsia="ja-JP"/>
              </w:rPr>
              <m:t>0</m:t>
            </m:r>
          </m:e>
        </m:d>
      </m:oMath>
      <w:r w:rsidR="00A4027D" w:rsidRPr="003653A5">
        <w:rPr>
          <w:rFonts w:eastAsia="MS PGothic" w:cs="MS PGothic"/>
          <w:color w:val="auto"/>
          <w:lang w:eastAsia="ja-JP"/>
        </w:rPr>
        <w:t xml:space="preserve"> </w:t>
      </w:r>
      <w:r w:rsidR="00C75F22" w:rsidRPr="003653A5">
        <w:rPr>
          <w:rFonts w:eastAsia="MS PGothic" w:cs="MS PGothic"/>
          <w:color w:val="auto"/>
          <w:lang w:eastAsia="ja-JP"/>
        </w:rPr>
        <w:t>and cross-polarized second</w:t>
      </w:r>
      <w:r w:rsidR="00B348EB" w:rsidRPr="003653A5">
        <w:rPr>
          <w:rFonts w:eastAsia="MS PGothic" w:cs="MS PGothic"/>
          <w:color w:val="auto"/>
          <w:lang w:eastAsia="ja-JP"/>
        </w:rPr>
        <w:t>-</w:t>
      </w:r>
      <w:r w:rsidR="00C75F22" w:rsidRPr="003653A5">
        <w:rPr>
          <w:rFonts w:eastAsia="MS PGothic" w:cs="MS PGothic"/>
          <w:color w:val="auto"/>
          <w:lang w:eastAsia="ja-JP"/>
        </w:rPr>
        <w:t>order correlation</w:t>
      </w:r>
      <w:r w:rsidR="00654980" w:rsidRPr="003653A5">
        <w:rPr>
          <w:rFonts w:eastAsia="MS PGothic" w:cs="MS PGothic"/>
          <w:color w:val="auto"/>
          <w:lang w:eastAsia="ja-JP"/>
        </w:rPr>
        <w:t>s</w:t>
      </w:r>
      <w:r w:rsidR="00A4027D" w:rsidRPr="003653A5">
        <w:rPr>
          <w:rFonts w:eastAsia="MS PGothic" w:cs="MS PGothic"/>
          <w:color w:val="auto"/>
          <w:lang w:eastAsia="ja-JP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color w:val="auto"/>
                <w:lang w:eastAsia="ja-JP"/>
              </w:rPr>
            </m:ctrlPr>
          </m:sSubSupPr>
          <m:e>
            <m:r>
              <w:rPr>
                <w:rFonts w:ascii="Cambria Math" w:hAnsi="Cambria Math"/>
                <w:color w:val="auto"/>
                <w:lang w:eastAsia="ja-JP"/>
              </w:rPr>
              <m:t>g</m:t>
            </m:r>
          </m:e>
          <m:sub>
            <m:r>
              <w:rPr>
                <w:rFonts w:ascii="Cambria Math" w:hAnsi="Cambria Math"/>
                <w:color w:val="auto"/>
                <w:lang w:eastAsia="ja-JP"/>
              </w:rPr>
              <m:t>x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color w:val="auto"/>
                    <w:lang w:eastAsia="ja-JP"/>
                  </w:rPr>
                </m:ctrlPr>
              </m:accPr>
              <m:e>
                <m:r>
                  <w:rPr>
                    <w:rFonts w:ascii="Cambria Math" w:hAnsi="Cambria Math"/>
                    <w:color w:val="auto"/>
                    <w:lang w:eastAsia="ja-JP"/>
                  </w:rPr>
                  <m:t>x</m:t>
                </m:r>
              </m:e>
            </m:acc>
          </m:sub>
          <m:sup>
            <m:d>
              <m:dPr>
                <m:ctrlPr>
                  <w:rPr>
                    <w:rFonts w:ascii="Cambria Math" w:hAnsi="Cambria Math"/>
                    <w:i/>
                    <w:color w:val="auto"/>
                    <w:lang w:eastAsia="ja-JP"/>
                  </w:rPr>
                </m:ctrlPr>
              </m:dPr>
              <m:e>
                <m:r>
                  <w:rPr>
                    <w:rFonts w:ascii="Cambria Math" w:hAnsi="Cambria Math"/>
                    <w:color w:val="auto"/>
                    <w:lang w:eastAsia="ja-JP"/>
                  </w:rPr>
                  <m:t>2</m:t>
                </m:r>
              </m:e>
            </m:d>
          </m:sup>
        </m:sSubSup>
        <m:d>
          <m:dPr>
            <m:ctrlPr>
              <w:rPr>
                <w:rFonts w:ascii="Cambria Math" w:hAnsi="Cambria Math"/>
                <w:i/>
                <w:color w:val="auto"/>
                <w:lang w:eastAsia="ja-JP"/>
              </w:rPr>
            </m:ctrlPr>
          </m:dPr>
          <m:e>
            <m:r>
              <w:rPr>
                <w:rFonts w:ascii="Cambria Math" w:hAnsi="Cambria Math"/>
                <w:color w:val="auto"/>
                <w:lang w:eastAsia="ja-JP"/>
              </w:rPr>
              <m:t>0</m:t>
            </m:r>
          </m:e>
        </m:d>
      </m:oMath>
      <w:r w:rsidR="00C869EC" w:rsidRPr="003653A5">
        <w:rPr>
          <w:rFonts w:eastAsia="MS PGothic" w:cs="MS PGothic"/>
          <w:color w:val="auto"/>
          <w:lang w:eastAsia="ja-JP"/>
        </w:rPr>
        <w:t>,</w:t>
      </w:r>
      <w:r w:rsidR="00A4027D" w:rsidRPr="003653A5">
        <w:rPr>
          <w:rFonts w:eastAsia="MS PGothic" w:cs="MS PGothic"/>
          <w:color w:val="auto"/>
          <w:lang w:eastAsia="ja-JP"/>
        </w:rPr>
        <w:t xml:space="preserve"> </w:t>
      </w:r>
      <w:r w:rsidR="00C869EC" w:rsidRPr="003653A5">
        <w:rPr>
          <w:rFonts w:eastAsia="MS PGothic" w:cs="MS PGothic"/>
          <w:color w:val="auto"/>
          <w:lang w:eastAsia="ja-JP"/>
        </w:rPr>
        <w:t>wh</w:t>
      </w:r>
      <w:r w:rsidR="00AE7314" w:rsidRPr="003653A5">
        <w:rPr>
          <w:rFonts w:eastAsia="MS PGothic" w:cs="MS PGothic"/>
          <w:color w:val="auto"/>
          <w:lang w:eastAsia="ja-JP"/>
        </w:rPr>
        <w:t xml:space="preserve">ere </w:t>
      </w:r>
      <m:oMath>
        <m:r>
          <w:rPr>
            <w:rFonts w:ascii="Cambria Math" w:eastAsia="MS PGothic" w:hAnsi="Cambria Math" w:cs="MS PGothic"/>
            <w:color w:val="auto"/>
            <w:lang w:eastAsia="ja-JP"/>
          </w:rPr>
          <m:t>x</m:t>
        </m:r>
      </m:oMath>
      <w:r w:rsidR="00AE7314" w:rsidRPr="003653A5">
        <w:rPr>
          <w:rFonts w:eastAsia="MS PGothic" w:cs="MS PGothic"/>
          <w:color w:val="auto"/>
          <w:lang w:eastAsia="ja-JP"/>
        </w:rPr>
        <w:t xml:space="preserve"> </w:t>
      </w:r>
      <w:r w:rsidR="00935BC1" w:rsidRPr="003653A5">
        <w:rPr>
          <w:rFonts w:eastAsia="MS PGothic" w:cs="MS PGothic"/>
          <w:color w:val="auto"/>
          <w:lang w:eastAsia="ja-JP"/>
        </w:rPr>
        <w:t xml:space="preserve">refers to the </w:t>
      </w:r>
      <w:r w:rsidR="00AE7314" w:rsidRPr="003653A5">
        <w:rPr>
          <w:rFonts w:eastAsia="MS PGothic" w:cs="MS PGothic"/>
          <w:color w:val="auto"/>
          <w:lang w:eastAsia="ja-JP"/>
        </w:rPr>
        <w:t>polarization states H</w:t>
      </w:r>
      <w:r w:rsidR="0053159A" w:rsidRPr="003653A5">
        <w:rPr>
          <w:rFonts w:eastAsia="MS PGothic" w:cs="MS PGothic"/>
          <w:color w:val="auto"/>
          <w:lang w:eastAsia="ja-JP"/>
        </w:rPr>
        <w:t>, D,</w:t>
      </w:r>
      <w:r w:rsidR="00B348EB" w:rsidRPr="003653A5">
        <w:rPr>
          <w:rFonts w:eastAsia="MS PGothic" w:cs="MS PGothic"/>
          <w:color w:val="auto"/>
          <w:lang w:eastAsia="ja-JP"/>
        </w:rPr>
        <w:t xml:space="preserve"> and</w:t>
      </w:r>
      <w:r w:rsidR="0053159A" w:rsidRPr="003653A5">
        <w:rPr>
          <w:rFonts w:eastAsia="MS PGothic" w:cs="MS PGothic"/>
          <w:color w:val="auto"/>
          <w:lang w:eastAsia="ja-JP"/>
        </w:rPr>
        <w:t xml:space="preserve"> </w:t>
      </w:r>
      <w:r w:rsidR="00AE7314" w:rsidRPr="003653A5">
        <w:rPr>
          <w:rFonts w:eastAsia="MS PGothic" w:cs="MS PGothic"/>
          <w:color w:val="auto"/>
          <w:lang w:eastAsia="ja-JP"/>
        </w:rPr>
        <w:t>R</w:t>
      </w:r>
      <w:r w:rsidR="0053159A" w:rsidRPr="003653A5">
        <w:rPr>
          <w:rFonts w:eastAsia="MS PGothic" w:cs="MS PGothic"/>
          <w:color w:val="auto"/>
          <w:lang w:eastAsia="ja-JP"/>
        </w:rPr>
        <w:t xml:space="preserve">, and </w:t>
      </w:r>
      <m:oMath>
        <m:acc>
          <m:accPr>
            <m:chr m:val="̅"/>
            <m:ctrlPr>
              <w:rPr>
                <w:rFonts w:ascii="Cambria Math" w:eastAsia="MS PGothic" w:hAnsi="Cambria Math" w:cs="MS PGothic"/>
                <w:color w:val="auto"/>
                <w:lang w:eastAsia="ja-JP"/>
              </w:rPr>
            </m:ctrlPr>
          </m:accPr>
          <m:e>
            <m:r>
              <w:rPr>
                <w:rFonts w:ascii="Cambria Math" w:eastAsia="MS PGothic" w:hAnsi="Cambria Math" w:cs="MS PGothic"/>
                <w:color w:val="auto"/>
                <w:lang w:eastAsia="ja-JP"/>
              </w:rPr>
              <m:t>x</m:t>
            </m:r>
          </m:e>
        </m:acc>
      </m:oMath>
      <w:r w:rsidR="0053159A" w:rsidRPr="003653A5">
        <w:rPr>
          <w:rFonts w:eastAsia="MS PGothic" w:cs="MS PGothic"/>
          <w:color w:val="auto"/>
          <w:lang w:eastAsia="ja-JP"/>
        </w:rPr>
        <w:t xml:space="preserve"> </w:t>
      </w:r>
      <w:r w:rsidR="00935BC1" w:rsidRPr="003653A5">
        <w:rPr>
          <w:rFonts w:eastAsia="MS PGothic" w:cs="MS PGothic"/>
          <w:color w:val="auto"/>
          <w:lang w:eastAsia="ja-JP"/>
        </w:rPr>
        <w:t>refers to the</w:t>
      </w:r>
      <w:r w:rsidR="00C869EC" w:rsidRPr="003653A5">
        <w:rPr>
          <w:rFonts w:eastAsia="MS PGothic" w:cs="MS PGothic"/>
          <w:color w:val="auto"/>
          <w:lang w:eastAsia="ja-JP"/>
        </w:rPr>
        <w:t xml:space="preserve"> </w:t>
      </w:r>
      <w:r w:rsidR="0053159A" w:rsidRPr="003653A5">
        <w:rPr>
          <w:rFonts w:eastAsia="MS PGothic" w:cs="MS PGothic"/>
          <w:color w:val="auto"/>
          <w:lang w:eastAsia="ja-JP"/>
        </w:rPr>
        <w:t xml:space="preserve">cross-polarization states V, A, </w:t>
      </w:r>
      <w:r w:rsidR="00B348EB" w:rsidRPr="003653A5">
        <w:rPr>
          <w:rFonts w:eastAsia="MS PGothic" w:cs="MS PGothic"/>
          <w:color w:val="auto"/>
          <w:lang w:eastAsia="ja-JP"/>
        </w:rPr>
        <w:t xml:space="preserve">and </w:t>
      </w:r>
      <w:r w:rsidR="0053159A" w:rsidRPr="003653A5">
        <w:rPr>
          <w:rFonts w:eastAsia="MS PGothic" w:cs="MS PGothic"/>
          <w:color w:val="auto"/>
          <w:lang w:eastAsia="ja-JP"/>
        </w:rPr>
        <w:t>L</w:t>
      </w:r>
      <w:r w:rsidR="00AE7314" w:rsidRPr="003653A5">
        <w:rPr>
          <w:rFonts w:eastAsia="MS PGothic" w:cs="MS PGothic"/>
          <w:color w:val="auto"/>
          <w:lang w:eastAsia="ja-JP"/>
        </w:rPr>
        <w:t xml:space="preserve">. </w:t>
      </w:r>
      <w:r w:rsidR="00880187" w:rsidRPr="003653A5">
        <w:rPr>
          <w:rFonts w:eastAsia="MS PGothic" w:cs="MS PGothic"/>
          <w:color w:val="auto"/>
          <w:lang w:eastAsia="ja-JP"/>
        </w:rPr>
        <w:t>Obtain t</w:t>
      </w:r>
      <w:r w:rsidR="00A4027D" w:rsidRPr="003653A5">
        <w:rPr>
          <w:rFonts w:eastAsia="MS PGothic" w:cs="MS PGothic"/>
          <w:color w:val="auto"/>
          <w:lang w:eastAsia="ja-JP"/>
        </w:rPr>
        <w:t xml:space="preserve">hese functions by dividing the measured coincidence counts </w:t>
      </w:r>
      <m:oMath>
        <m:sSub>
          <m:sSubPr>
            <m:ctrlPr>
              <w:rPr>
                <w:rFonts w:ascii="Cambria Math" w:eastAsia="MS PGothic" w:hAnsi="Cambria Math" w:cs="MS PGothic"/>
                <w:color w:val="auto"/>
                <w:lang w:eastAsia="ja-JP"/>
              </w:rPr>
            </m:ctrlPr>
          </m:sSubPr>
          <m:e>
            <m:r>
              <w:rPr>
                <w:rFonts w:ascii="Cambria Math" w:eastAsia="MS PGothic" w:hAnsi="Cambria Math" w:cs="MS PGothic"/>
                <w:color w:val="auto"/>
                <w:lang w:eastAsia="ja-JP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="MS PGothic" w:hAnsi="Cambria Math" w:cs="MS PGothic"/>
                <w:color w:val="auto"/>
                <w:lang w:eastAsia="ja-JP"/>
              </w:rPr>
              <m:t>CC</m:t>
            </m:r>
          </m:sub>
        </m:sSub>
      </m:oMath>
      <w:r w:rsidR="00EF4F25" w:rsidRPr="003653A5">
        <w:rPr>
          <w:rFonts w:eastAsia="MS PGothic" w:cs="MS PGothic"/>
          <w:color w:val="auto"/>
          <w:lang w:eastAsia="ja-JP"/>
        </w:rPr>
        <w:t xml:space="preserve"> </w:t>
      </w:r>
      <w:r w:rsidR="00A4027D" w:rsidRPr="003653A5">
        <w:rPr>
          <w:rFonts w:eastAsia="MS PGothic" w:cs="MS PGothic"/>
          <w:color w:val="auto"/>
          <w:lang w:eastAsia="ja-JP"/>
        </w:rPr>
        <w:t xml:space="preserve">by </w:t>
      </w:r>
      <w:r w:rsidR="00C869EC" w:rsidRPr="003653A5">
        <w:rPr>
          <w:rFonts w:eastAsia="MS PGothic" w:cs="MS PGothic"/>
          <w:color w:val="auto"/>
          <w:lang w:eastAsia="ja-JP"/>
        </w:rPr>
        <w:t xml:space="preserve">the </w:t>
      </w:r>
      <w:r w:rsidR="00A4027D" w:rsidRPr="003653A5">
        <w:rPr>
          <w:rFonts w:eastAsia="MS PGothic" w:cs="MS PGothic"/>
          <w:color w:val="auto"/>
          <w:lang w:eastAsia="ja-JP"/>
        </w:rPr>
        <w:t xml:space="preserve">background level </w:t>
      </w:r>
      <m:oMath>
        <m:sSub>
          <m:sSubPr>
            <m:ctrlPr>
              <w:rPr>
                <w:rFonts w:ascii="Cambria Math" w:eastAsia="MS PGothic" w:hAnsi="Cambria Math" w:cs="MS PGothic"/>
                <w:color w:val="auto"/>
                <w:lang w:eastAsia="ja-JP"/>
              </w:rPr>
            </m:ctrlPr>
          </m:sSubPr>
          <m:e>
            <m:r>
              <w:rPr>
                <w:rFonts w:ascii="Cambria Math" w:eastAsia="MS PGothic" w:hAnsi="Cambria Math" w:cs="MS PGothic"/>
                <w:color w:val="auto"/>
                <w:lang w:eastAsia="ja-JP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="MS PGothic" w:hAnsi="Cambria Math" w:cs="MS PGothic"/>
                <w:color w:val="auto"/>
                <w:lang w:eastAsia="ja-JP"/>
              </w:rPr>
              <m:t>back</m:t>
            </m:r>
          </m:sub>
        </m:sSub>
      </m:oMath>
      <w:r w:rsidR="00EF4F25" w:rsidRPr="003653A5">
        <w:rPr>
          <w:rFonts w:eastAsia="MS PGothic" w:cs="MS PGothic"/>
          <w:color w:val="auto"/>
          <w:lang w:eastAsia="ja-JP"/>
        </w:rPr>
        <w:t xml:space="preserve">. </w:t>
      </w:r>
      <w:r w:rsidR="005F6629" w:rsidRPr="003653A5">
        <w:rPr>
          <w:rFonts w:eastAsia="MS PGothic" w:cs="MS PGothic"/>
          <w:b/>
          <w:color w:val="auto"/>
          <w:lang w:eastAsia="ja-JP"/>
        </w:rPr>
        <w:t>Figure 4</w:t>
      </w:r>
      <w:r w:rsidR="00EF4F25" w:rsidRPr="003653A5">
        <w:rPr>
          <w:rFonts w:eastAsia="MS PGothic" w:cs="MS PGothic"/>
          <w:color w:val="auto"/>
          <w:lang w:eastAsia="ja-JP"/>
        </w:rPr>
        <w:t xml:space="preserve"> shows the </w:t>
      </w:r>
      <w:proofErr w:type="gramStart"/>
      <w:r w:rsidR="00EF4F25" w:rsidRPr="003653A5">
        <w:rPr>
          <w:rFonts w:eastAsia="MS PGothic" w:cs="MS PGothic"/>
          <w:color w:val="auto"/>
          <w:lang w:eastAsia="ja-JP"/>
        </w:rPr>
        <w:t>actually measured</w:t>
      </w:r>
      <w:proofErr w:type="gramEnd"/>
      <w:r w:rsidR="00EF4F25" w:rsidRPr="003653A5">
        <w:rPr>
          <w:rFonts w:eastAsia="MS PGothic" w:cs="MS PGothic"/>
          <w:color w:val="auto"/>
          <w:lang w:eastAsia="ja-JP"/>
        </w:rPr>
        <w:t xml:space="preserve"> pulse height distribution of </w:t>
      </w:r>
      <w:r w:rsidR="004B11C7" w:rsidRPr="003653A5">
        <w:rPr>
          <w:rFonts w:eastAsia="MS PGothic" w:cs="MS PGothic"/>
          <w:color w:val="auto"/>
          <w:lang w:eastAsia="ja-JP"/>
        </w:rPr>
        <w:t>coincidence counts with</w:t>
      </w:r>
      <w:r w:rsidR="005F6629" w:rsidRPr="003653A5">
        <w:rPr>
          <w:rFonts w:eastAsia="MS PGothic" w:cs="MS PGothic"/>
          <w:color w:val="auto"/>
          <w:lang w:eastAsia="ja-JP"/>
        </w:rPr>
        <w:t xml:space="preserve"> several polarization bases</w:t>
      </w:r>
      <w:r w:rsidR="004B11C7" w:rsidRPr="003653A5">
        <w:rPr>
          <w:rFonts w:eastAsia="MS PGothic" w:cs="MS PGothic"/>
          <w:color w:val="auto"/>
          <w:lang w:eastAsia="ja-JP"/>
        </w:rPr>
        <w:t xml:space="preserve"> for 30s</w:t>
      </w:r>
      <w:r w:rsidR="00EF4F25" w:rsidRPr="003653A5">
        <w:rPr>
          <w:rFonts w:eastAsia="MS PGothic" w:cs="MS PGothic"/>
          <w:color w:val="auto"/>
          <w:lang w:eastAsia="ja-JP"/>
        </w:rPr>
        <w:t xml:space="preserve">. </w:t>
      </w:r>
    </w:p>
    <w:p w14:paraId="7E2179E6" w14:textId="77777777" w:rsidR="00880187" w:rsidRPr="003653A5" w:rsidRDefault="00880187" w:rsidP="00880187">
      <w:pPr>
        <w:pStyle w:val="NormalWeb"/>
        <w:spacing w:before="0" w:beforeAutospacing="0" w:after="0" w:afterAutospacing="0"/>
        <w:rPr>
          <w:rFonts w:eastAsia="MS PGothic" w:cs="MS PGothic"/>
          <w:color w:val="auto"/>
          <w:lang w:eastAsia="ja-JP"/>
        </w:rPr>
      </w:pPr>
    </w:p>
    <w:p w14:paraId="089B37BE" w14:textId="62FFC524" w:rsidR="00DC3450" w:rsidRPr="003653A5" w:rsidRDefault="00880187" w:rsidP="00880187">
      <w:pPr>
        <w:pStyle w:val="NormalWeb"/>
        <w:spacing w:before="0" w:beforeAutospacing="0" w:after="0" w:afterAutospacing="0"/>
        <w:rPr>
          <w:rFonts w:eastAsia="MS PGothic" w:cs="MS PGothic"/>
          <w:color w:val="auto"/>
          <w:lang w:eastAsia="ja-JP"/>
        </w:rPr>
      </w:pPr>
      <w:r w:rsidRPr="003653A5">
        <w:rPr>
          <w:rFonts w:eastAsia="MS PGothic" w:cs="MS PGothic"/>
          <w:color w:val="auto"/>
          <w:lang w:eastAsia="ja-JP"/>
        </w:rPr>
        <w:t xml:space="preserve">NOTE: </w:t>
      </w:r>
      <w:r w:rsidR="00EF4F25" w:rsidRPr="003653A5">
        <w:rPr>
          <w:rFonts w:eastAsia="MS PGothic" w:cs="MS PGothic"/>
          <w:color w:val="auto"/>
          <w:lang w:eastAsia="ja-JP"/>
        </w:rPr>
        <w:t xml:space="preserve">For example, the coincidence counts </w:t>
      </w:r>
      <w:r w:rsidR="00544D40" w:rsidRPr="003653A5">
        <w:rPr>
          <w:rFonts w:eastAsia="MS PGothic" w:cs="MS PGothic"/>
          <w:color w:val="auto"/>
          <w:lang w:eastAsia="ja-JP"/>
        </w:rPr>
        <w:t xml:space="preserve">the with polarization base HH </w:t>
      </w:r>
      <w:r w:rsidR="00EF4F25" w:rsidRPr="003653A5">
        <w:rPr>
          <w:rFonts w:eastAsia="MS PGothic" w:cs="MS PGothic"/>
          <w:color w:val="auto"/>
          <w:lang w:eastAsia="ja-JP"/>
        </w:rPr>
        <w:t>gives</w:t>
      </w:r>
      <w:r w:rsidR="00480A27" w:rsidRPr="003653A5">
        <w:rPr>
          <w:rFonts w:eastAsia="MS PGothic" w:cs="MS PGothic"/>
          <w:color w:val="auto"/>
          <w:lang w:eastAsia="ja-JP"/>
        </w:rPr>
        <w:t xml:space="preserve"> </w:t>
      </w:r>
      <m:oMath>
        <m:sSub>
          <m:sSubPr>
            <m:ctrlPr>
              <w:rPr>
                <w:rFonts w:ascii="Cambria Math" w:eastAsia="MS PGothic" w:hAnsi="Cambria Math" w:cs="MS PGothic"/>
                <w:color w:val="auto"/>
                <w:lang w:eastAsia="ja-JP"/>
              </w:rPr>
            </m:ctrlPr>
          </m:sSubPr>
          <m:e>
            <m:r>
              <w:rPr>
                <w:rFonts w:ascii="Cambria Math" w:eastAsia="MS PGothic" w:hAnsi="Cambria Math" w:cs="MS PGothic"/>
                <w:color w:val="auto"/>
                <w:lang w:eastAsia="ja-JP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="MS PGothic" w:hAnsi="Cambria Math" w:cs="MS PGothic"/>
                <w:color w:val="auto"/>
                <w:lang w:eastAsia="ja-JP"/>
              </w:rPr>
              <m:t>CC</m:t>
            </m:r>
          </m:sub>
        </m:sSub>
        <m:r>
          <w:rPr>
            <w:rFonts w:ascii="Cambria Math" w:eastAsia="MS PGothic" w:hAnsi="Cambria Math" w:cs="MS PGothic"/>
            <w:color w:val="auto"/>
            <w:lang w:eastAsia="ja-JP"/>
          </w:rPr>
          <m:t xml:space="preserve">=13.0±3.6 </m:t>
        </m:r>
      </m:oMath>
      <w:r w:rsidR="00544D40" w:rsidRPr="003653A5">
        <w:rPr>
          <w:rFonts w:eastAsia="MS PGothic" w:cs="MS PGothic"/>
          <w:color w:val="auto"/>
          <w:lang w:eastAsia="ja-JP"/>
        </w:rPr>
        <w:t>count/30</w:t>
      </w:r>
      <w:r w:rsidR="003B2D23" w:rsidRPr="003653A5">
        <w:rPr>
          <w:rFonts w:eastAsia="MS PGothic" w:cs="MS PGothic"/>
          <w:color w:val="auto"/>
          <w:lang w:eastAsia="ja-JP"/>
        </w:rPr>
        <w:t xml:space="preserve"> </w:t>
      </w:r>
      <w:r w:rsidR="00544D40" w:rsidRPr="003653A5">
        <w:rPr>
          <w:rFonts w:eastAsia="MS PGothic" w:cs="MS PGothic"/>
          <w:color w:val="auto"/>
          <w:lang w:eastAsia="ja-JP"/>
        </w:rPr>
        <w:t>s for coincidence window 10</w:t>
      </w:r>
      <w:r w:rsidRPr="003653A5">
        <w:rPr>
          <w:rFonts w:eastAsia="MS PGothic" w:cs="MS PGothic"/>
          <w:color w:val="auto"/>
          <w:lang w:eastAsia="ja-JP"/>
        </w:rPr>
        <w:t xml:space="preserve"> </w:t>
      </w:r>
      <w:r w:rsidR="00544D40" w:rsidRPr="003653A5">
        <w:rPr>
          <w:rFonts w:eastAsia="MS PGothic" w:cs="MS PGothic"/>
          <w:color w:val="auto"/>
          <w:lang w:eastAsia="ja-JP"/>
        </w:rPr>
        <w:t xml:space="preserve">ns. The average back ground level </w:t>
      </w:r>
      <w:r w:rsidR="005F6629" w:rsidRPr="003653A5">
        <w:rPr>
          <w:rFonts w:eastAsia="MS PGothic" w:cs="MS PGothic"/>
          <w:color w:val="auto"/>
          <w:lang w:eastAsia="ja-JP"/>
        </w:rPr>
        <w:t xml:space="preserve">for the coincidence window is calculated as </w:t>
      </w:r>
      <w:r w:rsidR="00544D40" w:rsidRPr="003653A5">
        <w:rPr>
          <w:rFonts w:eastAsia="MS PGothic" w:cs="MS PGothic"/>
          <w:color w:val="auto"/>
          <w:lang w:eastAsia="ja-JP"/>
        </w:rPr>
        <w:t>4.3 count/30</w:t>
      </w:r>
      <w:r w:rsidR="003B2D23" w:rsidRPr="003653A5">
        <w:rPr>
          <w:rFonts w:eastAsia="MS PGothic" w:cs="MS PGothic"/>
          <w:color w:val="auto"/>
          <w:lang w:eastAsia="ja-JP"/>
        </w:rPr>
        <w:t xml:space="preserve"> </w:t>
      </w:r>
      <w:r w:rsidR="00544D40" w:rsidRPr="003653A5">
        <w:rPr>
          <w:rFonts w:eastAsia="MS PGothic" w:cs="MS PGothic"/>
          <w:color w:val="auto"/>
          <w:lang w:eastAsia="ja-JP"/>
        </w:rPr>
        <w:t xml:space="preserve">s. Since second-order correlations are given by </w:t>
      </w:r>
      <m:oMath>
        <m:f>
          <m:fPr>
            <m:type m:val="lin"/>
            <m:ctrlPr>
              <w:rPr>
                <w:rFonts w:ascii="Cambria Math" w:eastAsia="MS PGothic" w:hAnsi="Cambria Math" w:cs="MS PGothic"/>
                <w:color w:val="auto"/>
                <w:lang w:eastAsia="ja-JP"/>
              </w:rPr>
            </m:ctrlPr>
          </m:fPr>
          <m:num>
            <m:sSub>
              <m:sSubPr>
                <m:ctrlPr>
                  <w:rPr>
                    <w:rFonts w:ascii="Cambria Math" w:eastAsia="MS PGothic" w:hAnsi="Cambria Math" w:cs="MS PGothic"/>
                    <w:color w:val="auto"/>
                    <w:lang w:eastAsia="ja-JP"/>
                  </w:rPr>
                </m:ctrlPr>
              </m:sSubPr>
              <m:e>
                <m:r>
                  <w:rPr>
                    <w:rFonts w:ascii="Cambria Math" w:eastAsia="MS PGothic" w:hAnsi="Cambria Math" w:cs="MS PGothic"/>
                    <w:color w:val="auto"/>
                    <w:lang w:eastAsia="ja-JP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eastAsia="MS PGothic" w:hAnsi="Cambria Math" w:cs="MS PGothic"/>
                    <w:color w:val="auto"/>
                    <w:lang w:eastAsia="ja-JP"/>
                  </w:rPr>
                  <m:t>CC</m:t>
                </m:r>
              </m:sub>
            </m:sSub>
          </m:num>
          <m:den>
            <m:sSub>
              <m:sSubPr>
                <m:ctrlPr>
                  <w:rPr>
                    <w:rFonts w:ascii="Cambria Math" w:eastAsia="MS PGothic" w:hAnsi="Cambria Math" w:cs="MS PGothic"/>
                    <w:color w:val="auto"/>
                    <w:lang w:eastAsia="ja-JP"/>
                  </w:rPr>
                </m:ctrlPr>
              </m:sSubPr>
              <m:e>
                <m:r>
                  <w:rPr>
                    <w:rFonts w:ascii="Cambria Math" w:eastAsia="MS PGothic" w:hAnsi="Cambria Math" w:cs="MS PGothic"/>
                    <w:color w:val="auto"/>
                    <w:lang w:eastAsia="ja-JP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eastAsia="MS PGothic" w:hAnsi="Cambria Math" w:cs="MS PGothic"/>
                    <w:color w:val="auto"/>
                    <w:lang w:eastAsia="ja-JP"/>
                  </w:rPr>
                  <m:t>back</m:t>
                </m:r>
              </m:sub>
            </m:sSub>
          </m:den>
        </m:f>
      </m:oMath>
      <w:r w:rsidR="00544D40" w:rsidRPr="003653A5">
        <w:rPr>
          <w:rFonts w:eastAsia="MS PGothic" w:cs="MS PGothic"/>
          <w:color w:val="auto"/>
          <w:lang w:eastAsia="ja-JP"/>
        </w:rPr>
        <w:t>, the polarized second-order correlation functions</w:t>
      </w:r>
      <w:r w:rsidR="005F6629" w:rsidRPr="003653A5">
        <w:rPr>
          <w:rFonts w:eastAsia="MS PGothic" w:cs="MS PGothic"/>
          <w:color w:val="auto"/>
          <w:lang w:eastAsia="ja-JP"/>
        </w:rPr>
        <w:t xml:space="preserve"> with polarization base HH becomes</w:t>
      </w:r>
      <w:r w:rsidR="00544D40" w:rsidRPr="003653A5">
        <w:rPr>
          <w:rFonts w:eastAsia="MS PGothic" w:cs="MS PGothic"/>
          <w:color w:val="auto"/>
          <w:lang w:eastAsia="ja-JP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color w:val="auto"/>
                <w:lang w:eastAsia="ja-JP"/>
              </w:rPr>
            </m:ctrlPr>
          </m:sSubSupPr>
          <m:e>
            <m:r>
              <w:rPr>
                <w:rFonts w:ascii="Cambria Math" w:hAnsi="Cambria Math"/>
                <w:color w:val="auto"/>
                <w:lang w:eastAsia="ja-JP"/>
              </w:rPr>
              <m:t>g</m:t>
            </m:r>
          </m:e>
          <m:sub>
            <m:r>
              <w:rPr>
                <w:rFonts w:ascii="Cambria Math" w:hAnsi="Cambria Math"/>
                <w:color w:val="auto"/>
                <w:lang w:eastAsia="ja-JP"/>
              </w:rPr>
              <m:t>HH</m:t>
            </m:r>
          </m:sub>
          <m:sup>
            <m:d>
              <m:dPr>
                <m:ctrlPr>
                  <w:rPr>
                    <w:rFonts w:ascii="Cambria Math" w:hAnsi="Cambria Math"/>
                    <w:i/>
                    <w:color w:val="auto"/>
                    <w:lang w:eastAsia="ja-JP"/>
                  </w:rPr>
                </m:ctrlPr>
              </m:dPr>
              <m:e>
                <m:r>
                  <w:rPr>
                    <w:rFonts w:ascii="Cambria Math" w:hAnsi="Cambria Math"/>
                    <w:color w:val="auto"/>
                    <w:lang w:eastAsia="ja-JP"/>
                  </w:rPr>
                  <m:t>2</m:t>
                </m:r>
              </m:e>
            </m:d>
          </m:sup>
        </m:sSubSup>
        <m:d>
          <m:dPr>
            <m:ctrlPr>
              <w:rPr>
                <w:rFonts w:ascii="Cambria Math" w:hAnsi="Cambria Math"/>
                <w:i/>
                <w:color w:val="auto"/>
                <w:lang w:eastAsia="ja-JP"/>
              </w:rPr>
            </m:ctrlPr>
          </m:dPr>
          <m:e>
            <m:r>
              <w:rPr>
                <w:rFonts w:ascii="Cambria Math" w:hAnsi="Cambria Math"/>
                <w:color w:val="auto"/>
                <w:lang w:eastAsia="ja-JP"/>
              </w:rPr>
              <m:t>0</m:t>
            </m:r>
          </m:e>
        </m:d>
        <m:r>
          <w:rPr>
            <w:rFonts w:ascii="Cambria Math" w:hAnsi="Cambria Math"/>
            <w:color w:val="auto"/>
            <w:lang w:eastAsia="ja-JP"/>
          </w:rPr>
          <m:t>=3.1±0.8</m:t>
        </m:r>
      </m:oMath>
      <w:r w:rsidR="005F6629" w:rsidRPr="003653A5">
        <w:rPr>
          <w:rFonts w:eastAsia="MS PGothic" w:cs="MS PGothic"/>
          <w:color w:val="auto"/>
          <w:lang w:eastAsia="ja-JP"/>
        </w:rPr>
        <w:t xml:space="preserve">. </w:t>
      </w:r>
      <w:r w:rsidR="0018255B" w:rsidRPr="003653A5">
        <w:rPr>
          <w:rFonts w:eastAsia="MS PGothic" w:cs="MS PGothic"/>
          <w:color w:val="auto"/>
          <w:lang w:eastAsia="ja-JP"/>
        </w:rPr>
        <w:t>Similarly second-order correlation functions with other polarization bases are given as</w:t>
      </w:r>
      <w:r w:rsidR="00082167" w:rsidRPr="003653A5">
        <w:rPr>
          <w:rFonts w:eastAsia="MS PGothic" w:cs="MS PGothic"/>
          <w:color w:val="auto"/>
          <w:lang w:eastAsia="ja-JP"/>
        </w:rPr>
        <w:t>:</w:t>
      </w:r>
      <m:oMath>
        <m:r>
          <m:rPr>
            <m:sty m:val="p"/>
          </m:rPr>
          <w:rPr>
            <w:rFonts w:ascii="Cambria Math" w:eastAsia="MS PGothic" w:hAnsi="Cambria Math" w:cs="MS PGothic"/>
            <w:color w:val="auto"/>
            <w:lang w:eastAsia="ja-JP"/>
          </w:rPr>
          <m:t xml:space="preserve">  </m:t>
        </m:r>
        <m:sSubSup>
          <m:sSubSupPr>
            <m:ctrlPr>
              <w:rPr>
                <w:rFonts w:ascii="Cambria Math" w:hAnsi="Cambria Math"/>
                <w:i/>
                <w:color w:val="auto"/>
                <w:lang w:eastAsia="ja-JP"/>
              </w:rPr>
            </m:ctrlPr>
          </m:sSubSupPr>
          <m:e>
            <m:r>
              <w:rPr>
                <w:rFonts w:ascii="Cambria Math" w:hAnsi="Cambria Math"/>
                <w:color w:val="auto"/>
                <w:lang w:eastAsia="ja-JP"/>
              </w:rPr>
              <m:t>g</m:t>
            </m:r>
          </m:e>
          <m:sub>
            <m:r>
              <w:rPr>
                <w:rFonts w:ascii="Cambria Math" w:hAnsi="Cambria Math"/>
                <w:color w:val="auto"/>
                <w:lang w:eastAsia="ja-JP"/>
              </w:rPr>
              <m:t>DD</m:t>
            </m:r>
          </m:sub>
          <m:sup>
            <m:d>
              <m:dPr>
                <m:ctrlPr>
                  <w:rPr>
                    <w:rFonts w:ascii="Cambria Math" w:hAnsi="Cambria Math"/>
                    <w:i/>
                    <w:color w:val="auto"/>
                    <w:lang w:eastAsia="ja-JP"/>
                  </w:rPr>
                </m:ctrlPr>
              </m:dPr>
              <m:e>
                <m:r>
                  <w:rPr>
                    <w:rFonts w:ascii="Cambria Math" w:hAnsi="Cambria Math"/>
                    <w:color w:val="auto"/>
                    <w:lang w:eastAsia="ja-JP"/>
                  </w:rPr>
                  <m:t>2</m:t>
                </m:r>
              </m:e>
            </m:d>
          </m:sup>
        </m:sSubSup>
        <m:d>
          <m:dPr>
            <m:ctrlPr>
              <w:rPr>
                <w:rFonts w:ascii="Cambria Math" w:hAnsi="Cambria Math"/>
                <w:i/>
                <w:color w:val="auto"/>
                <w:lang w:eastAsia="ja-JP"/>
              </w:rPr>
            </m:ctrlPr>
          </m:dPr>
          <m:e>
            <m:r>
              <w:rPr>
                <w:rFonts w:ascii="Cambria Math" w:hAnsi="Cambria Math"/>
                <w:color w:val="auto"/>
                <w:lang w:eastAsia="ja-JP"/>
              </w:rPr>
              <m:t>0</m:t>
            </m:r>
          </m:e>
        </m:d>
        <m:r>
          <w:rPr>
            <w:rFonts w:ascii="Cambria Math" w:hAnsi="Cambria Math"/>
            <w:color w:val="auto"/>
            <w:lang w:eastAsia="ja-JP"/>
          </w:rPr>
          <m:t>=95.3±4.0</m:t>
        </m:r>
      </m:oMath>
      <w:r w:rsidR="00DC3450" w:rsidRPr="003653A5">
        <w:rPr>
          <w:rFonts w:eastAsia="MS PGothic" w:cs="MS PGothic"/>
          <w:color w:val="auto"/>
          <w:lang w:eastAsia="ja-JP"/>
        </w:rPr>
        <w:t>, an</w:t>
      </w:r>
      <w:r w:rsidR="00323B08" w:rsidRPr="003653A5">
        <w:rPr>
          <w:rFonts w:eastAsia="MS PGothic" w:cs="MS PGothic"/>
          <w:color w:val="auto"/>
          <w:lang w:eastAsia="ja-JP"/>
        </w:rPr>
        <w:t>d</w:t>
      </w:r>
      <w:r w:rsidR="00C75F22" w:rsidRPr="003653A5">
        <w:rPr>
          <w:rFonts w:eastAsia="MS PGothic" w:cs="MS PGothic"/>
          <w:color w:val="auto"/>
          <w:lang w:eastAsia="ja-JP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color w:val="auto"/>
                <w:lang w:eastAsia="ja-JP"/>
              </w:rPr>
            </m:ctrlPr>
          </m:sSubSupPr>
          <m:e>
            <m:r>
              <w:rPr>
                <w:rFonts w:ascii="Cambria Math" w:hAnsi="Cambria Math"/>
                <w:color w:val="auto"/>
                <w:lang w:eastAsia="ja-JP"/>
              </w:rPr>
              <m:t>g</m:t>
            </m:r>
          </m:e>
          <m:sub>
            <m:r>
              <w:rPr>
                <w:rFonts w:ascii="Cambria Math" w:hAnsi="Cambria Math"/>
                <w:color w:val="auto"/>
                <w:lang w:eastAsia="ja-JP"/>
              </w:rPr>
              <m:t>RR</m:t>
            </m:r>
          </m:sub>
          <m:sup>
            <m:d>
              <m:dPr>
                <m:ctrlPr>
                  <w:rPr>
                    <w:rFonts w:ascii="Cambria Math" w:hAnsi="Cambria Math"/>
                    <w:i/>
                    <w:color w:val="auto"/>
                    <w:lang w:eastAsia="ja-JP"/>
                  </w:rPr>
                </m:ctrlPr>
              </m:dPr>
              <m:e>
                <m:r>
                  <w:rPr>
                    <w:rFonts w:ascii="Cambria Math" w:hAnsi="Cambria Math"/>
                    <w:color w:val="auto"/>
                    <w:lang w:eastAsia="ja-JP"/>
                  </w:rPr>
                  <m:t>2</m:t>
                </m:r>
              </m:e>
            </m:d>
          </m:sup>
        </m:sSubSup>
        <m:d>
          <m:dPr>
            <m:ctrlPr>
              <w:rPr>
                <w:rFonts w:ascii="Cambria Math" w:hAnsi="Cambria Math"/>
                <w:i/>
                <w:color w:val="auto"/>
                <w:lang w:eastAsia="ja-JP"/>
              </w:rPr>
            </m:ctrlPr>
          </m:dPr>
          <m:e>
            <m:r>
              <w:rPr>
                <w:rFonts w:ascii="Cambria Math" w:hAnsi="Cambria Math"/>
                <w:color w:val="auto"/>
                <w:lang w:eastAsia="ja-JP"/>
              </w:rPr>
              <m:t>0</m:t>
            </m:r>
          </m:e>
        </m:d>
        <m:r>
          <w:rPr>
            <w:rFonts w:ascii="Cambria Math" w:hAnsi="Cambria Math"/>
            <w:color w:val="auto"/>
            <w:lang w:eastAsia="ja-JP"/>
          </w:rPr>
          <m:t>=89.8±3.7</m:t>
        </m:r>
      </m:oMath>
      <w:r w:rsidR="00323B08" w:rsidRPr="003653A5">
        <w:rPr>
          <w:rFonts w:eastAsia="MS PGothic" w:cs="MS PGothic"/>
          <w:color w:val="auto"/>
          <w:lang w:eastAsia="ja-JP"/>
        </w:rPr>
        <w:t xml:space="preserve"> </w:t>
      </w:r>
      <w:r w:rsidR="00C75F22" w:rsidRPr="003653A5">
        <w:rPr>
          <w:rFonts w:eastAsia="MS PGothic" w:cs="MS PGothic"/>
          <w:color w:val="auto"/>
          <w:lang w:eastAsia="ja-JP"/>
        </w:rPr>
        <w:t>and cross-polarized second</w:t>
      </w:r>
      <w:r w:rsidR="00B348EB" w:rsidRPr="003653A5">
        <w:rPr>
          <w:rFonts w:eastAsia="MS PGothic" w:cs="MS PGothic"/>
          <w:color w:val="auto"/>
          <w:lang w:eastAsia="ja-JP"/>
        </w:rPr>
        <w:t>-</w:t>
      </w:r>
      <w:r w:rsidR="00C75F22" w:rsidRPr="003653A5">
        <w:rPr>
          <w:rFonts w:eastAsia="MS PGothic" w:cs="MS PGothic"/>
          <w:color w:val="auto"/>
          <w:lang w:eastAsia="ja-JP"/>
        </w:rPr>
        <w:t>order correlation functions</w:t>
      </w:r>
      <w:r w:rsidR="004B11C7" w:rsidRPr="003653A5">
        <w:rPr>
          <w:rFonts w:eastAsia="MS PGothic" w:cs="MS PGothic"/>
          <w:color w:val="auto"/>
          <w:lang w:eastAsia="ja-JP"/>
        </w:rPr>
        <w:t xml:space="preserve"> as</w:t>
      </w:r>
      <w:r w:rsidR="00C75F22" w:rsidRPr="003653A5">
        <w:rPr>
          <w:rFonts w:eastAsia="MS PGothic" w:cs="MS PGothic"/>
          <w:color w:val="auto"/>
          <w:lang w:eastAsia="ja-JP"/>
        </w:rPr>
        <w:t>:</w:t>
      </w:r>
      <m:oMath>
        <m:r>
          <m:rPr>
            <m:sty m:val="p"/>
          </m:rPr>
          <w:rPr>
            <w:rFonts w:ascii="Cambria Math" w:eastAsia="MS PGothic" w:hAnsi="Cambria Math" w:cs="MS PGothic"/>
            <w:color w:val="auto"/>
            <w:lang w:eastAsia="ja-JP"/>
          </w:rPr>
          <m:t xml:space="preserve"> </m:t>
        </m:r>
        <m:sSubSup>
          <m:sSubSupPr>
            <m:ctrlPr>
              <w:rPr>
                <w:rFonts w:ascii="Cambria Math" w:hAnsi="Cambria Math"/>
                <w:i/>
                <w:color w:val="auto"/>
                <w:lang w:eastAsia="ja-JP"/>
              </w:rPr>
            </m:ctrlPr>
          </m:sSubSupPr>
          <m:e>
            <m:r>
              <w:rPr>
                <w:rFonts w:ascii="Cambria Math" w:hAnsi="Cambria Math"/>
                <w:color w:val="auto"/>
                <w:lang w:eastAsia="ja-JP"/>
              </w:rPr>
              <m:t xml:space="preserve"> g</m:t>
            </m:r>
          </m:e>
          <m:sub>
            <m:r>
              <w:rPr>
                <w:rFonts w:ascii="Cambria Math" w:hAnsi="Cambria Math"/>
                <w:color w:val="auto"/>
                <w:lang w:eastAsia="ja-JP"/>
              </w:rPr>
              <m:t>HV</m:t>
            </m:r>
          </m:sub>
          <m:sup>
            <m:d>
              <m:dPr>
                <m:ctrlPr>
                  <w:rPr>
                    <w:rFonts w:ascii="Cambria Math" w:hAnsi="Cambria Math"/>
                    <w:i/>
                    <w:color w:val="auto"/>
                    <w:lang w:eastAsia="ja-JP"/>
                  </w:rPr>
                </m:ctrlPr>
              </m:dPr>
              <m:e>
                <m:r>
                  <w:rPr>
                    <w:rFonts w:ascii="Cambria Math" w:hAnsi="Cambria Math"/>
                    <w:color w:val="auto"/>
                    <w:lang w:eastAsia="ja-JP"/>
                  </w:rPr>
                  <m:t>2</m:t>
                </m:r>
              </m:e>
            </m:d>
          </m:sup>
        </m:sSubSup>
        <m:d>
          <m:dPr>
            <m:ctrlPr>
              <w:rPr>
                <w:rFonts w:ascii="Cambria Math" w:hAnsi="Cambria Math"/>
                <w:i/>
                <w:color w:val="auto"/>
                <w:lang w:eastAsia="ja-JP"/>
              </w:rPr>
            </m:ctrlPr>
          </m:dPr>
          <m:e>
            <m:r>
              <w:rPr>
                <w:rFonts w:ascii="Cambria Math" w:hAnsi="Cambria Math"/>
                <w:color w:val="auto"/>
                <w:lang w:eastAsia="ja-JP"/>
              </w:rPr>
              <m:t>0</m:t>
            </m:r>
          </m:e>
        </m:d>
        <m:r>
          <w:rPr>
            <w:rFonts w:ascii="Cambria Math" w:hAnsi="Cambria Math"/>
            <w:color w:val="auto"/>
            <w:lang w:eastAsia="ja-JP"/>
          </w:rPr>
          <m:t>=102.9±4.4</m:t>
        </m:r>
        <m:r>
          <m:rPr>
            <m:sty m:val="p"/>
          </m:rPr>
          <w:rPr>
            <w:rFonts w:ascii="Cambria Math" w:eastAsia="MS PGothic" w:hAnsi="Cambria Math" w:cs="MS PGothic"/>
            <w:color w:val="auto"/>
            <w:lang w:eastAsia="ja-JP"/>
          </w:rPr>
          <m:t xml:space="preserve">,  </m:t>
        </m:r>
        <m:sSubSup>
          <m:sSubSupPr>
            <m:ctrlPr>
              <w:rPr>
                <w:rFonts w:ascii="Cambria Math" w:hAnsi="Cambria Math"/>
                <w:i/>
                <w:color w:val="auto"/>
                <w:lang w:eastAsia="ja-JP"/>
              </w:rPr>
            </m:ctrlPr>
          </m:sSubSupPr>
          <m:e>
            <m:r>
              <w:rPr>
                <w:rFonts w:ascii="Cambria Math" w:hAnsi="Cambria Math"/>
                <w:color w:val="auto"/>
                <w:lang w:eastAsia="ja-JP"/>
              </w:rPr>
              <m:t>g</m:t>
            </m:r>
          </m:e>
          <m:sub>
            <m:r>
              <w:rPr>
                <w:rFonts w:ascii="Cambria Math" w:hAnsi="Cambria Math"/>
                <w:color w:val="auto"/>
                <w:lang w:eastAsia="ja-JP"/>
              </w:rPr>
              <m:t>DA</m:t>
            </m:r>
          </m:sub>
          <m:sup>
            <m:d>
              <m:dPr>
                <m:ctrlPr>
                  <w:rPr>
                    <w:rFonts w:ascii="Cambria Math" w:hAnsi="Cambria Math"/>
                    <w:i/>
                    <w:color w:val="auto"/>
                    <w:lang w:eastAsia="ja-JP"/>
                  </w:rPr>
                </m:ctrlPr>
              </m:dPr>
              <m:e>
                <m:r>
                  <w:rPr>
                    <w:rFonts w:ascii="Cambria Math" w:hAnsi="Cambria Math"/>
                    <w:color w:val="auto"/>
                    <w:lang w:eastAsia="ja-JP"/>
                  </w:rPr>
                  <m:t>2</m:t>
                </m:r>
              </m:e>
            </m:d>
          </m:sup>
        </m:sSubSup>
        <m:d>
          <m:dPr>
            <m:ctrlPr>
              <w:rPr>
                <w:rFonts w:ascii="Cambria Math" w:hAnsi="Cambria Math"/>
                <w:i/>
                <w:color w:val="auto"/>
                <w:lang w:eastAsia="ja-JP"/>
              </w:rPr>
            </m:ctrlPr>
          </m:dPr>
          <m:e>
            <m:r>
              <w:rPr>
                <w:rFonts w:ascii="Cambria Math" w:hAnsi="Cambria Math"/>
                <w:color w:val="auto"/>
                <w:lang w:eastAsia="ja-JP"/>
              </w:rPr>
              <m:t>0</m:t>
            </m:r>
          </m:e>
        </m:d>
        <m:r>
          <w:rPr>
            <w:rFonts w:ascii="Cambria Math" w:hAnsi="Cambria Math"/>
            <w:color w:val="auto"/>
            <w:lang w:eastAsia="ja-JP"/>
          </w:rPr>
          <m:t>=11.4±1.3</m:t>
        </m:r>
      </m:oMath>
      <w:r w:rsidR="00DC3450" w:rsidRPr="003653A5">
        <w:rPr>
          <w:rFonts w:eastAsia="MS PGothic" w:cs="MS PGothic"/>
          <w:color w:val="auto"/>
          <w:lang w:eastAsia="ja-JP"/>
        </w:rPr>
        <w:t xml:space="preserve"> and </w:t>
      </w:r>
      <m:oMath>
        <m:sSubSup>
          <m:sSubSupPr>
            <m:ctrlPr>
              <w:rPr>
                <w:rFonts w:ascii="Cambria Math" w:hAnsi="Cambria Math"/>
                <w:i/>
                <w:color w:val="auto"/>
                <w:lang w:eastAsia="ja-JP"/>
              </w:rPr>
            </m:ctrlPr>
          </m:sSubSupPr>
          <m:e>
            <m:r>
              <w:rPr>
                <w:rFonts w:ascii="Cambria Math" w:hAnsi="Cambria Math"/>
                <w:color w:val="auto"/>
                <w:lang w:eastAsia="ja-JP"/>
              </w:rPr>
              <m:t>g</m:t>
            </m:r>
          </m:e>
          <m:sub>
            <m:r>
              <w:rPr>
                <w:rFonts w:ascii="Cambria Math" w:hAnsi="Cambria Math"/>
                <w:color w:val="auto"/>
                <w:lang w:eastAsia="ja-JP"/>
              </w:rPr>
              <m:t>RL</m:t>
            </m:r>
          </m:sub>
          <m:sup>
            <m:d>
              <m:dPr>
                <m:ctrlPr>
                  <w:rPr>
                    <w:rFonts w:ascii="Cambria Math" w:hAnsi="Cambria Math"/>
                    <w:i/>
                    <w:color w:val="auto"/>
                    <w:lang w:eastAsia="ja-JP"/>
                  </w:rPr>
                </m:ctrlPr>
              </m:dPr>
              <m:e>
                <m:r>
                  <w:rPr>
                    <w:rFonts w:ascii="Cambria Math" w:hAnsi="Cambria Math"/>
                    <w:color w:val="auto"/>
                    <w:lang w:eastAsia="ja-JP"/>
                  </w:rPr>
                  <m:t>2</m:t>
                </m:r>
              </m:e>
            </m:d>
          </m:sup>
        </m:sSubSup>
        <m:d>
          <m:dPr>
            <m:ctrlPr>
              <w:rPr>
                <w:rFonts w:ascii="Cambria Math" w:hAnsi="Cambria Math"/>
                <w:i/>
                <w:color w:val="auto"/>
                <w:lang w:eastAsia="ja-JP"/>
              </w:rPr>
            </m:ctrlPr>
          </m:dPr>
          <m:e>
            <m:r>
              <w:rPr>
                <w:rFonts w:ascii="Cambria Math" w:hAnsi="Cambria Math"/>
                <w:color w:val="auto"/>
                <w:lang w:eastAsia="ja-JP"/>
              </w:rPr>
              <m:t>0</m:t>
            </m:r>
          </m:e>
        </m:d>
        <m:r>
          <w:rPr>
            <w:rFonts w:ascii="Cambria Math" w:hAnsi="Cambria Math"/>
            <w:color w:val="auto"/>
            <w:lang w:eastAsia="ja-JP"/>
          </w:rPr>
          <m:t>=16.4±1.5</m:t>
        </m:r>
      </m:oMath>
      <w:r w:rsidR="00DC3450" w:rsidRPr="003653A5">
        <w:rPr>
          <w:rFonts w:eastAsia="MS PGothic" w:cs="MS PGothic"/>
          <w:color w:val="auto"/>
          <w:lang w:eastAsia="ja-JP"/>
        </w:rPr>
        <w:t>.</w:t>
      </w:r>
    </w:p>
    <w:p w14:paraId="45B61D02" w14:textId="77777777" w:rsidR="00A4027D" w:rsidRPr="003653A5" w:rsidRDefault="00A4027D" w:rsidP="00880187">
      <w:pPr>
        <w:pStyle w:val="NormalWeb"/>
        <w:spacing w:before="0" w:beforeAutospacing="0" w:after="0" w:afterAutospacing="0"/>
        <w:rPr>
          <w:rFonts w:eastAsia="MS PGothic" w:cs="MS PGothic"/>
          <w:color w:val="auto"/>
          <w:lang w:eastAsia="ja-JP"/>
        </w:rPr>
      </w:pPr>
    </w:p>
    <w:p w14:paraId="7683BD46" w14:textId="46660A80" w:rsidR="004D14C2" w:rsidRPr="003653A5" w:rsidRDefault="00C628B8" w:rsidP="00880187">
      <w:pPr>
        <w:pStyle w:val="NormalWeb"/>
        <w:spacing w:before="0" w:beforeAutospacing="0" w:after="0" w:afterAutospacing="0"/>
        <w:rPr>
          <w:rFonts w:eastAsia="MS PGothic" w:cs="MS PGothic"/>
          <w:color w:val="auto"/>
          <w:lang w:eastAsia="ja-JP"/>
        </w:rPr>
      </w:pPr>
      <w:r w:rsidRPr="003653A5">
        <w:rPr>
          <w:rFonts w:eastAsia="MS PGothic" w:cs="MS PGothic"/>
          <w:color w:val="auto"/>
          <w:lang w:eastAsia="ja-JP"/>
        </w:rPr>
        <w:t>4</w:t>
      </w:r>
      <w:r w:rsidR="00A4027D" w:rsidRPr="003653A5">
        <w:rPr>
          <w:rFonts w:eastAsia="MS PGothic" w:cs="MS PGothic" w:hint="eastAsia"/>
          <w:color w:val="auto"/>
          <w:lang w:eastAsia="ja-JP"/>
        </w:rPr>
        <w:t xml:space="preserve">.2) Determine </w:t>
      </w:r>
      <w:r w:rsidR="00A4027D" w:rsidRPr="003653A5">
        <w:rPr>
          <w:rFonts w:eastAsia="MS PGothic" w:cs="MS PGothic"/>
          <w:color w:val="auto"/>
          <w:lang w:eastAsia="ja-JP"/>
        </w:rPr>
        <w:t>t</w:t>
      </w:r>
      <w:r w:rsidR="009479D6" w:rsidRPr="003653A5">
        <w:rPr>
          <w:rFonts w:eastAsia="MS PGothic" w:cs="MS PGothic"/>
          <w:color w:val="auto"/>
          <w:lang w:eastAsia="ja-JP"/>
        </w:rPr>
        <w:t xml:space="preserve">he degree of polarization correlation between </w:t>
      </w:r>
      <w:r w:rsidR="00C1339B" w:rsidRPr="003653A5">
        <w:rPr>
          <w:rFonts w:eastAsia="MS PGothic" w:cs="MS PGothic"/>
          <w:color w:val="auto"/>
          <w:lang w:eastAsia="ja-JP"/>
        </w:rPr>
        <w:t xml:space="preserve">two </w:t>
      </w:r>
      <w:r w:rsidR="009479D6" w:rsidRPr="003653A5">
        <w:rPr>
          <w:rFonts w:eastAsia="MS PGothic" w:cs="MS PGothic" w:hint="eastAsia"/>
          <w:color w:val="auto"/>
          <w:lang w:eastAsia="ja-JP"/>
        </w:rPr>
        <w:t>photons</w:t>
      </w:r>
      <w:r w:rsidR="005C329D" w:rsidRPr="003653A5">
        <w:rPr>
          <w:rFonts w:eastAsia="MS PGothic" w:cs="MS PGothic"/>
          <w:color w:val="auto"/>
          <w:lang w:eastAsia="ja-JP"/>
        </w:rPr>
        <w:t xml:space="preserve"> for three polarization bases</w:t>
      </w:r>
      <w:r w:rsidR="009479D6" w:rsidRPr="003653A5">
        <w:rPr>
          <w:rFonts w:eastAsia="MS PGothic" w:cs="MS PGothic"/>
          <w:color w:val="auto"/>
          <w:lang w:eastAsia="ja-JP"/>
        </w:rPr>
        <w:t xml:space="preserve"> defined by</w:t>
      </w:r>
      <w:r w:rsidR="00695962" w:rsidRPr="003653A5">
        <w:rPr>
          <w:rFonts w:eastAsia="MS PGothic" w:cs="MS PGothic"/>
          <w:color w:val="auto"/>
          <w:vertAlign w:val="superscript"/>
          <w:lang w:eastAsia="ja-JP"/>
        </w:rPr>
        <w:t>20</w:t>
      </w:r>
      <w:r w:rsidR="000119BD" w:rsidRPr="003653A5">
        <w:rPr>
          <w:rFonts w:eastAsia="MS PGothic" w:cs="MS PGothic"/>
          <w:color w:val="auto"/>
          <w:vertAlign w:val="superscript"/>
          <w:lang w:eastAsia="ja-JP"/>
        </w:rPr>
        <w:t>,</w:t>
      </w:r>
      <w:r w:rsidR="006A1E57" w:rsidRPr="003653A5">
        <w:rPr>
          <w:rFonts w:eastAsia="MS PGothic" w:cs="MS PGothic"/>
          <w:color w:val="auto"/>
          <w:vertAlign w:val="superscript"/>
          <w:lang w:eastAsia="ja-JP"/>
        </w:rPr>
        <w:t xml:space="preserve"> </w:t>
      </w:r>
      <w:r w:rsidR="000119BD" w:rsidRPr="003653A5">
        <w:rPr>
          <w:rFonts w:eastAsia="MS PGothic" w:cs="MS PGothic"/>
          <w:color w:val="auto"/>
          <w:vertAlign w:val="superscript"/>
          <w:lang w:eastAsia="ja-JP"/>
        </w:rPr>
        <w:t>2</w:t>
      </w:r>
      <w:r w:rsidR="00695962" w:rsidRPr="003653A5">
        <w:rPr>
          <w:rFonts w:eastAsia="MS PGothic" w:cs="MS PGothic"/>
          <w:color w:val="auto"/>
          <w:vertAlign w:val="superscript"/>
          <w:lang w:eastAsia="ja-JP"/>
        </w:rPr>
        <w:t>1</w:t>
      </w:r>
      <w:r w:rsidR="005C329D" w:rsidRPr="003653A5">
        <w:rPr>
          <w:rFonts w:eastAsia="MS PGothic" w:cs="MS PGothic"/>
          <w:color w:val="auto"/>
          <w:lang w:eastAsia="ja-JP"/>
        </w:rPr>
        <w:t>:</w:t>
      </w:r>
    </w:p>
    <w:p w14:paraId="370127AF" w14:textId="77777777" w:rsidR="003D5138" w:rsidRPr="003653A5" w:rsidRDefault="003D5138" w:rsidP="00880187">
      <w:pPr>
        <w:pStyle w:val="NormalWeb"/>
        <w:spacing w:before="0" w:beforeAutospacing="0" w:after="0" w:afterAutospacing="0"/>
        <w:rPr>
          <w:rFonts w:eastAsia="MS PGothic" w:cs="MS PGothic"/>
          <w:color w:val="auto"/>
          <w:lang w:eastAsia="ja-JP"/>
        </w:rPr>
      </w:pPr>
    </w:p>
    <w:p w14:paraId="425C24CA" w14:textId="34837DBA" w:rsidR="009479D6" w:rsidRPr="003653A5" w:rsidRDefault="00475D43" w:rsidP="00880187">
      <w:pPr>
        <w:pStyle w:val="NormalWeb"/>
        <w:spacing w:before="0" w:beforeAutospacing="0" w:after="0" w:afterAutospacing="0"/>
        <w:ind w:firstLine="720"/>
        <w:jc w:val="left"/>
        <w:rPr>
          <w:color w:val="auto"/>
          <w:lang w:eastAsia="ja-JP"/>
        </w:rPr>
      </w:pPr>
      <m:oMath>
        <m:sSub>
          <m:sSubPr>
            <m:ctrlPr>
              <w:rPr>
                <w:rFonts w:ascii="Cambria Math" w:hAnsi="Cambria Math"/>
                <w:color w:val="auto"/>
                <w:sz w:val="28"/>
                <w:szCs w:val="28"/>
                <w:lang w:eastAsia="ja-JP"/>
              </w:rPr>
            </m:ctrlPr>
          </m:sSubPr>
          <m:e>
            <m:r>
              <w:rPr>
                <w:rFonts w:ascii="Cambria Math" w:hAnsi="Cambria Math"/>
                <w:color w:val="auto"/>
                <w:sz w:val="28"/>
                <w:szCs w:val="28"/>
                <w:lang w:eastAsia="ja-JP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auto"/>
                <w:sz w:val="28"/>
                <w:szCs w:val="28"/>
                <w:lang w:eastAsia="ja-JP"/>
              </w:rPr>
              <m:t>X</m:t>
            </m:r>
          </m:sub>
        </m:sSub>
        <m:r>
          <w:rPr>
            <w:rFonts w:ascii="Cambria Math" w:hAnsi="Cambria Math"/>
            <w:color w:val="auto"/>
            <w:sz w:val="28"/>
            <w:szCs w:val="28"/>
            <w:lang w:eastAsia="ja-JP"/>
          </w:rPr>
          <m:t>=</m:t>
        </m:r>
        <m:f>
          <m:fPr>
            <m:ctrlPr>
              <w:rPr>
                <w:rFonts w:ascii="Cambria Math" w:hAnsi="Cambria Math"/>
                <w:i/>
                <w:color w:val="auto"/>
                <w:sz w:val="28"/>
                <w:szCs w:val="28"/>
                <w:lang w:eastAsia="ja-JP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  <w:color w:val="auto"/>
                    <w:sz w:val="28"/>
                    <w:szCs w:val="28"/>
                    <w:lang w:eastAsia="ja-JP"/>
                  </w:rPr>
                </m:ctrlPr>
              </m:sSubSupPr>
              <m:e>
                <m:r>
                  <w:rPr>
                    <w:rFonts w:ascii="Cambria Math" w:hAnsi="Cambria Math"/>
                    <w:color w:val="auto"/>
                    <w:sz w:val="28"/>
                    <w:szCs w:val="28"/>
                    <w:lang w:eastAsia="ja-JP"/>
                  </w:rPr>
                  <m:t>g</m:t>
                </m:r>
              </m:e>
              <m:sub>
                <m:r>
                  <w:rPr>
                    <w:rFonts w:ascii="Cambria Math" w:hAnsi="Cambria Math"/>
                    <w:color w:val="auto"/>
                    <w:sz w:val="28"/>
                    <w:szCs w:val="28"/>
                    <w:lang w:eastAsia="ja-JP"/>
                  </w:rPr>
                  <m:t>xx</m:t>
                </m:r>
              </m:sub>
              <m:sup>
                <m:d>
                  <m:dPr>
                    <m:ctrlPr>
                      <w:rPr>
                        <w:rFonts w:ascii="Cambria Math" w:hAnsi="Cambria Math"/>
                        <w:i/>
                        <w:color w:val="auto"/>
                        <w:sz w:val="28"/>
                        <w:szCs w:val="28"/>
                        <w:lang w:eastAsia="ja-JP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auto"/>
                        <w:sz w:val="28"/>
                        <w:szCs w:val="28"/>
                        <w:lang w:eastAsia="ja-JP"/>
                      </w:rPr>
                      <m:t>2</m:t>
                    </m:r>
                  </m:e>
                </m:d>
              </m:sup>
            </m:sSubSup>
            <m:d>
              <m:dPr>
                <m:ctrlPr>
                  <w:rPr>
                    <w:rFonts w:ascii="Cambria Math" w:hAnsi="Cambria Math"/>
                    <w:i/>
                    <w:color w:val="auto"/>
                    <w:sz w:val="28"/>
                    <w:szCs w:val="28"/>
                    <w:lang w:eastAsia="ja-JP"/>
                  </w:rPr>
                </m:ctrlPr>
              </m:dPr>
              <m:e>
                <m:r>
                  <w:rPr>
                    <w:rFonts w:ascii="Cambria Math" w:hAnsi="Cambria Math"/>
                    <w:color w:val="auto"/>
                    <w:sz w:val="28"/>
                    <w:szCs w:val="28"/>
                    <w:lang w:eastAsia="ja-JP"/>
                  </w:rPr>
                  <m:t>0</m:t>
                </m:r>
              </m:e>
            </m:d>
            <m:r>
              <w:rPr>
                <w:rFonts w:ascii="Cambria Math" w:hAnsi="Cambria Math"/>
                <w:color w:val="auto"/>
                <w:sz w:val="28"/>
                <w:szCs w:val="28"/>
                <w:lang w:eastAsia="ja-JP"/>
              </w:rPr>
              <m:t>-</m:t>
            </m:r>
            <m:sSubSup>
              <m:sSubSupPr>
                <m:ctrlPr>
                  <w:rPr>
                    <w:rFonts w:ascii="Cambria Math" w:hAnsi="Cambria Math"/>
                    <w:i/>
                    <w:color w:val="auto"/>
                    <w:sz w:val="28"/>
                    <w:szCs w:val="28"/>
                    <w:lang w:eastAsia="ja-JP"/>
                  </w:rPr>
                </m:ctrlPr>
              </m:sSubSupPr>
              <m:e>
                <m:r>
                  <w:rPr>
                    <w:rFonts w:ascii="Cambria Math" w:hAnsi="Cambria Math"/>
                    <w:color w:val="auto"/>
                    <w:sz w:val="28"/>
                    <w:szCs w:val="28"/>
                    <w:lang w:eastAsia="ja-JP"/>
                  </w:rPr>
                  <m:t>g</m:t>
                </m:r>
              </m:e>
              <m:sub>
                <m:r>
                  <w:rPr>
                    <w:rFonts w:ascii="Cambria Math" w:hAnsi="Cambria Math"/>
                    <w:color w:val="auto"/>
                    <w:sz w:val="28"/>
                    <w:szCs w:val="28"/>
                    <w:lang w:eastAsia="ja-JP"/>
                  </w:rPr>
                  <m:t>x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color w:val="auto"/>
                        <w:sz w:val="28"/>
                        <w:szCs w:val="28"/>
                        <w:lang w:eastAsia="ja-JP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color w:val="auto"/>
                        <w:sz w:val="28"/>
                        <w:szCs w:val="28"/>
                        <w:lang w:eastAsia="ja-JP"/>
                      </w:rPr>
                      <m:t>x</m:t>
                    </m:r>
                  </m:e>
                </m:acc>
              </m:sub>
              <m:sup>
                <m:d>
                  <m:dPr>
                    <m:ctrlPr>
                      <w:rPr>
                        <w:rFonts w:ascii="Cambria Math" w:hAnsi="Cambria Math"/>
                        <w:i/>
                        <w:color w:val="auto"/>
                        <w:sz w:val="28"/>
                        <w:szCs w:val="28"/>
                        <w:lang w:eastAsia="ja-JP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auto"/>
                        <w:sz w:val="28"/>
                        <w:szCs w:val="28"/>
                        <w:lang w:eastAsia="ja-JP"/>
                      </w:rPr>
                      <m:t>2</m:t>
                    </m:r>
                  </m:e>
                </m:d>
              </m:sup>
            </m:sSubSup>
            <m:d>
              <m:dPr>
                <m:ctrlPr>
                  <w:rPr>
                    <w:rFonts w:ascii="Cambria Math" w:hAnsi="Cambria Math"/>
                    <w:i/>
                    <w:color w:val="auto"/>
                    <w:sz w:val="28"/>
                    <w:szCs w:val="28"/>
                    <w:lang w:eastAsia="ja-JP"/>
                  </w:rPr>
                </m:ctrlPr>
              </m:dPr>
              <m:e>
                <m:r>
                  <w:rPr>
                    <w:rFonts w:ascii="Cambria Math" w:hAnsi="Cambria Math"/>
                    <w:color w:val="auto"/>
                    <w:sz w:val="28"/>
                    <w:szCs w:val="28"/>
                    <w:lang w:eastAsia="ja-JP"/>
                  </w:rPr>
                  <m:t>0</m:t>
                </m:r>
              </m:e>
            </m:d>
          </m:num>
          <m:den>
            <m:sSubSup>
              <m:sSubSupPr>
                <m:ctrlPr>
                  <w:rPr>
                    <w:rFonts w:ascii="Cambria Math" w:hAnsi="Cambria Math"/>
                    <w:i/>
                    <w:color w:val="auto"/>
                    <w:sz w:val="28"/>
                    <w:szCs w:val="28"/>
                    <w:lang w:eastAsia="ja-JP"/>
                  </w:rPr>
                </m:ctrlPr>
              </m:sSubSupPr>
              <m:e>
                <m:r>
                  <w:rPr>
                    <w:rFonts w:ascii="Cambria Math" w:hAnsi="Cambria Math"/>
                    <w:color w:val="auto"/>
                    <w:sz w:val="28"/>
                    <w:szCs w:val="28"/>
                    <w:lang w:eastAsia="ja-JP"/>
                  </w:rPr>
                  <m:t>g</m:t>
                </m:r>
              </m:e>
              <m:sub>
                <m:r>
                  <w:rPr>
                    <w:rFonts w:ascii="Cambria Math" w:hAnsi="Cambria Math"/>
                    <w:color w:val="auto"/>
                    <w:sz w:val="28"/>
                    <w:szCs w:val="28"/>
                    <w:lang w:eastAsia="ja-JP"/>
                  </w:rPr>
                  <m:t>xx</m:t>
                </m:r>
              </m:sub>
              <m:sup>
                <m:d>
                  <m:dPr>
                    <m:ctrlPr>
                      <w:rPr>
                        <w:rFonts w:ascii="Cambria Math" w:hAnsi="Cambria Math"/>
                        <w:i/>
                        <w:color w:val="auto"/>
                        <w:sz w:val="28"/>
                        <w:szCs w:val="28"/>
                        <w:lang w:eastAsia="ja-JP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auto"/>
                        <w:sz w:val="28"/>
                        <w:szCs w:val="28"/>
                        <w:lang w:eastAsia="ja-JP"/>
                      </w:rPr>
                      <m:t>2</m:t>
                    </m:r>
                  </m:e>
                </m:d>
              </m:sup>
            </m:sSubSup>
            <m:d>
              <m:dPr>
                <m:ctrlPr>
                  <w:rPr>
                    <w:rFonts w:ascii="Cambria Math" w:hAnsi="Cambria Math"/>
                    <w:i/>
                    <w:color w:val="auto"/>
                    <w:sz w:val="28"/>
                    <w:szCs w:val="28"/>
                    <w:lang w:eastAsia="ja-JP"/>
                  </w:rPr>
                </m:ctrlPr>
              </m:dPr>
              <m:e>
                <m:r>
                  <w:rPr>
                    <w:rFonts w:ascii="Cambria Math" w:hAnsi="Cambria Math"/>
                    <w:color w:val="auto"/>
                    <w:sz w:val="28"/>
                    <w:szCs w:val="28"/>
                    <w:lang w:eastAsia="ja-JP"/>
                  </w:rPr>
                  <m:t>0</m:t>
                </m:r>
              </m:e>
            </m:d>
            <m:r>
              <w:rPr>
                <w:rFonts w:ascii="Cambria Math" w:hAnsi="Cambria Math"/>
                <w:color w:val="auto"/>
                <w:sz w:val="28"/>
                <w:szCs w:val="28"/>
                <w:lang w:eastAsia="ja-JP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color w:val="auto"/>
                    <w:sz w:val="28"/>
                    <w:szCs w:val="28"/>
                    <w:lang w:eastAsia="ja-JP"/>
                  </w:rPr>
                </m:ctrlPr>
              </m:sSubSupPr>
              <m:e>
                <m:r>
                  <w:rPr>
                    <w:rFonts w:ascii="Cambria Math" w:hAnsi="Cambria Math"/>
                    <w:color w:val="auto"/>
                    <w:sz w:val="28"/>
                    <w:szCs w:val="28"/>
                    <w:lang w:eastAsia="ja-JP"/>
                  </w:rPr>
                  <m:t>g</m:t>
                </m:r>
              </m:e>
              <m:sub>
                <m:r>
                  <w:rPr>
                    <w:rFonts w:ascii="Cambria Math" w:hAnsi="Cambria Math"/>
                    <w:color w:val="auto"/>
                    <w:sz w:val="28"/>
                    <w:szCs w:val="28"/>
                    <w:lang w:eastAsia="ja-JP"/>
                  </w:rPr>
                  <m:t>x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color w:val="auto"/>
                        <w:sz w:val="28"/>
                        <w:szCs w:val="28"/>
                        <w:lang w:eastAsia="ja-JP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color w:val="auto"/>
                        <w:sz w:val="28"/>
                        <w:szCs w:val="28"/>
                        <w:lang w:eastAsia="ja-JP"/>
                      </w:rPr>
                      <m:t>x</m:t>
                    </m:r>
                  </m:e>
                </m:acc>
              </m:sub>
              <m:sup>
                <m:d>
                  <m:dPr>
                    <m:ctrlPr>
                      <w:rPr>
                        <w:rFonts w:ascii="Cambria Math" w:hAnsi="Cambria Math"/>
                        <w:i/>
                        <w:color w:val="auto"/>
                        <w:sz w:val="28"/>
                        <w:szCs w:val="28"/>
                        <w:lang w:eastAsia="ja-JP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auto"/>
                        <w:sz w:val="28"/>
                        <w:szCs w:val="28"/>
                        <w:lang w:eastAsia="ja-JP"/>
                      </w:rPr>
                      <m:t>2</m:t>
                    </m:r>
                  </m:e>
                </m:d>
              </m:sup>
            </m:sSubSup>
            <m:d>
              <m:dPr>
                <m:ctrlPr>
                  <w:rPr>
                    <w:rFonts w:ascii="Cambria Math" w:hAnsi="Cambria Math"/>
                    <w:i/>
                    <w:color w:val="auto"/>
                    <w:sz w:val="28"/>
                    <w:szCs w:val="28"/>
                    <w:lang w:eastAsia="ja-JP"/>
                  </w:rPr>
                </m:ctrlPr>
              </m:dPr>
              <m:e>
                <m:r>
                  <w:rPr>
                    <w:rFonts w:ascii="Cambria Math" w:hAnsi="Cambria Math"/>
                    <w:color w:val="auto"/>
                    <w:sz w:val="28"/>
                    <w:szCs w:val="28"/>
                    <w:lang w:eastAsia="ja-JP"/>
                  </w:rPr>
                  <m:t>0</m:t>
                </m:r>
              </m:e>
            </m:d>
          </m:den>
        </m:f>
      </m:oMath>
      <w:r w:rsidR="00A6192B" w:rsidRPr="003653A5">
        <w:rPr>
          <w:color w:val="auto"/>
          <w:sz w:val="28"/>
          <w:szCs w:val="28"/>
          <w:lang w:eastAsia="ja-JP"/>
        </w:rPr>
        <w:t>,</w:t>
      </w:r>
      <w:r w:rsidR="009479D6" w:rsidRPr="003653A5">
        <w:rPr>
          <w:color w:val="auto"/>
          <w:lang w:eastAsia="ja-JP"/>
        </w:rPr>
        <w:tab/>
      </w:r>
      <w:r w:rsidR="00DA6264" w:rsidRPr="003653A5">
        <w:rPr>
          <w:color w:val="auto"/>
          <w:lang w:eastAsia="ja-JP"/>
        </w:rPr>
        <w:tab/>
      </w:r>
      <w:r w:rsidR="00DA6264" w:rsidRPr="003653A5">
        <w:rPr>
          <w:color w:val="auto"/>
          <w:lang w:eastAsia="ja-JP"/>
        </w:rPr>
        <w:tab/>
      </w:r>
      <w:r w:rsidR="00DA6264" w:rsidRPr="003653A5">
        <w:rPr>
          <w:color w:val="auto"/>
          <w:lang w:eastAsia="ja-JP"/>
        </w:rPr>
        <w:tab/>
      </w:r>
      <w:r w:rsidR="00DA6264" w:rsidRPr="003653A5">
        <w:rPr>
          <w:color w:val="auto"/>
          <w:lang w:eastAsia="ja-JP"/>
        </w:rPr>
        <w:tab/>
      </w:r>
      <w:r w:rsidR="00DA6264" w:rsidRPr="003653A5">
        <w:rPr>
          <w:color w:val="auto"/>
          <w:lang w:eastAsia="ja-JP"/>
        </w:rPr>
        <w:tab/>
      </w:r>
      <w:r w:rsidR="00DA6264" w:rsidRPr="003653A5">
        <w:rPr>
          <w:color w:val="auto"/>
          <w:lang w:eastAsia="ja-JP"/>
        </w:rPr>
        <w:tab/>
        <w:t>(7</w:t>
      </w:r>
      <w:r w:rsidR="009479D6" w:rsidRPr="003653A5">
        <w:rPr>
          <w:color w:val="auto"/>
          <w:lang w:eastAsia="ja-JP"/>
        </w:rPr>
        <w:t>)</w:t>
      </w:r>
    </w:p>
    <w:p w14:paraId="63FC2668" w14:textId="2498798D" w:rsidR="00A4027D" w:rsidRPr="003653A5" w:rsidRDefault="00A6192B" w:rsidP="00880187">
      <w:pPr>
        <w:pStyle w:val="NormalWeb"/>
        <w:spacing w:before="0" w:beforeAutospacing="0" w:after="0" w:afterAutospacing="0"/>
        <w:rPr>
          <w:rFonts w:eastAsia="MS PGothic" w:cs="MS PGothic"/>
          <w:color w:val="auto"/>
          <w:sz w:val="22"/>
          <w:szCs w:val="22"/>
          <w:lang w:eastAsia="ja-JP"/>
        </w:rPr>
      </w:pPr>
      <w:r w:rsidRPr="003653A5">
        <w:rPr>
          <w:rFonts w:eastAsia="MS PGothic" w:cs="MS PGothic"/>
          <w:color w:val="auto"/>
          <w:lang w:eastAsia="ja-JP"/>
        </w:rPr>
        <w:t>w</w:t>
      </w:r>
      <w:r w:rsidR="009479D6" w:rsidRPr="003653A5">
        <w:rPr>
          <w:rFonts w:eastAsia="MS PGothic" w:cs="MS PGothic"/>
          <w:color w:val="auto"/>
          <w:lang w:eastAsia="ja-JP"/>
        </w:rPr>
        <w:t>here</w:t>
      </w:r>
      <w:r w:rsidR="00A4027D" w:rsidRPr="003653A5">
        <w:rPr>
          <w:rFonts w:eastAsia="MS PGothic" w:cs="MS PGothic"/>
          <w:color w:val="auto"/>
          <w:lang w:eastAsia="ja-JP"/>
        </w:rPr>
        <w:t xml:space="preserve"> </w:t>
      </w:r>
      <m:oMath>
        <m:r>
          <w:rPr>
            <w:rFonts w:ascii="Cambria Math" w:eastAsia="MS PGothic" w:hAnsi="Cambria Math" w:cs="MS PGothic"/>
            <w:color w:val="auto"/>
            <w:lang w:eastAsia="ja-JP"/>
          </w:rPr>
          <m:t>X</m:t>
        </m:r>
      </m:oMath>
      <w:r w:rsidR="00A4027D" w:rsidRPr="003653A5">
        <w:rPr>
          <w:rFonts w:eastAsia="MS PGothic" w:cs="MS PGothic"/>
          <w:color w:val="auto"/>
          <w:lang w:eastAsia="ja-JP"/>
        </w:rPr>
        <w:t xml:space="preserve"> </w:t>
      </w:r>
      <w:r w:rsidR="006A1E57" w:rsidRPr="003653A5">
        <w:rPr>
          <w:rFonts w:eastAsia="MS PGothic" w:cs="MS PGothic"/>
          <w:color w:val="auto"/>
          <w:lang w:eastAsia="ja-JP"/>
        </w:rPr>
        <w:t>refers to</w:t>
      </w:r>
      <w:r w:rsidRPr="003653A5">
        <w:rPr>
          <w:rFonts w:eastAsia="MS PGothic" w:cs="MS PGothic"/>
          <w:color w:val="auto"/>
          <w:lang w:eastAsia="ja-JP"/>
        </w:rPr>
        <w:t xml:space="preserve"> the</w:t>
      </w:r>
      <w:r w:rsidR="00A4027D" w:rsidRPr="003653A5">
        <w:rPr>
          <w:rFonts w:eastAsia="MS PGothic" w:cs="MS PGothic"/>
          <w:color w:val="auto"/>
          <w:lang w:eastAsia="ja-JP"/>
        </w:rPr>
        <w:t xml:space="preserve"> polarization bases</w:t>
      </w:r>
      <w:r w:rsidR="004D14C2" w:rsidRPr="003653A5">
        <w:rPr>
          <w:rFonts w:eastAsia="MS PGothic" w:cs="MS PGothic"/>
          <w:color w:val="auto"/>
          <w:lang w:eastAsia="ja-JP"/>
        </w:rPr>
        <w:t xml:space="preserve"> of the rectilinear (H and V)</w:t>
      </w:r>
      <w:r w:rsidR="00DC3450" w:rsidRPr="003653A5">
        <w:rPr>
          <w:rFonts w:eastAsia="MS PGothic" w:cs="MS PGothic"/>
          <w:color w:val="auto"/>
          <w:lang w:eastAsia="ja-JP"/>
        </w:rPr>
        <w:t>,</w:t>
      </w:r>
      <w:r w:rsidR="004D14C2" w:rsidRPr="003653A5">
        <w:rPr>
          <w:rFonts w:eastAsia="MS PGothic" w:cs="MS PGothic"/>
          <w:color w:val="auto"/>
          <w:lang w:eastAsia="ja-JP"/>
        </w:rPr>
        <w:t xml:space="preserve"> diagonal</w:t>
      </w:r>
      <w:r w:rsidR="00DC3450" w:rsidRPr="003653A5">
        <w:rPr>
          <w:rFonts w:eastAsia="MS PGothic" w:cs="MS PGothic"/>
          <w:color w:val="auto"/>
          <w:lang w:eastAsia="ja-JP"/>
        </w:rPr>
        <w:t xml:space="preserve"> (D and A), and</w:t>
      </w:r>
      <w:r w:rsidR="004D14C2" w:rsidRPr="003653A5">
        <w:rPr>
          <w:rFonts w:eastAsia="MS PGothic" w:cs="MS PGothic"/>
          <w:color w:val="auto"/>
          <w:lang w:eastAsia="ja-JP"/>
        </w:rPr>
        <w:t xml:space="preserve"> circular (R and L)</w:t>
      </w:r>
      <w:r w:rsidRPr="003653A5">
        <w:rPr>
          <w:rFonts w:eastAsia="MS PGothic" w:cs="MS PGothic"/>
          <w:color w:val="auto"/>
          <w:lang w:eastAsia="ja-JP"/>
        </w:rPr>
        <w:t xml:space="preserve"> bases</w:t>
      </w:r>
      <w:r w:rsidR="004D14C2" w:rsidRPr="003653A5">
        <w:rPr>
          <w:rFonts w:eastAsia="MS PGothic" w:cs="MS PGothic"/>
          <w:color w:val="auto"/>
          <w:lang w:eastAsia="ja-JP"/>
        </w:rPr>
        <w:t xml:space="preserve">. </w:t>
      </w:r>
      <w:r w:rsidR="00C628B8" w:rsidRPr="003653A5">
        <w:rPr>
          <w:rFonts w:eastAsia="MS PGothic" w:cs="MS PGothic"/>
          <w:color w:val="auto"/>
          <w:lang w:eastAsia="ja-JP"/>
        </w:rPr>
        <w:t>Th</w:t>
      </w:r>
      <w:r w:rsidR="00811F8E" w:rsidRPr="003653A5">
        <w:rPr>
          <w:rFonts w:eastAsia="MS PGothic" w:cs="MS PGothic"/>
          <w:color w:val="auto"/>
          <w:lang w:eastAsia="ja-JP"/>
        </w:rPr>
        <w:t xml:space="preserve">e </w:t>
      </w:r>
      <w:r w:rsidR="00C628B8" w:rsidRPr="003653A5">
        <w:rPr>
          <w:rFonts w:eastAsia="MS PGothic" w:cs="MS PGothic"/>
          <w:color w:val="auto"/>
          <w:lang w:eastAsia="ja-JP"/>
        </w:rPr>
        <w:t xml:space="preserve">measured </w:t>
      </w:r>
      <w:r w:rsidR="00811F8E" w:rsidRPr="003653A5">
        <w:rPr>
          <w:rFonts w:eastAsia="MS PGothic" w:cs="MS PGothic"/>
          <w:color w:val="auto"/>
          <w:lang w:eastAsia="ja-JP"/>
        </w:rPr>
        <w:t>sec</w:t>
      </w:r>
      <w:r w:rsidR="00C628B8" w:rsidRPr="003653A5">
        <w:rPr>
          <w:rFonts w:eastAsia="MS PGothic" w:cs="MS PGothic"/>
          <w:color w:val="auto"/>
          <w:lang w:eastAsia="ja-JP"/>
        </w:rPr>
        <w:t>ond</w:t>
      </w:r>
      <w:r w:rsidR="00475E51" w:rsidRPr="003653A5">
        <w:rPr>
          <w:rFonts w:eastAsia="MS PGothic" w:cs="MS PGothic"/>
          <w:color w:val="auto"/>
          <w:lang w:eastAsia="ja-JP"/>
        </w:rPr>
        <w:t>-</w:t>
      </w:r>
      <w:r w:rsidR="00C628B8" w:rsidRPr="003653A5">
        <w:rPr>
          <w:rFonts w:eastAsia="MS PGothic" w:cs="MS PGothic"/>
          <w:color w:val="auto"/>
          <w:lang w:eastAsia="ja-JP"/>
        </w:rPr>
        <w:t>order correlation functions give</w:t>
      </w:r>
      <w:r w:rsidR="00811F8E" w:rsidRPr="003653A5">
        <w:rPr>
          <w:rFonts w:eastAsia="MS PGothic" w:cs="MS PGothic"/>
          <w:color w:val="auto"/>
          <w:lang w:eastAsia="ja-JP"/>
        </w:rPr>
        <w:t xml:space="preserve"> the degree of each p</w:t>
      </w:r>
      <w:r w:rsidR="00C628B8" w:rsidRPr="003653A5">
        <w:rPr>
          <w:rFonts w:eastAsia="MS PGothic" w:cs="MS PGothic"/>
          <w:color w:val="auto"/>
          <w:lang w:eastAsia="ja-JP"/>
        </w:rPr>
        <w:t>olarization bases</w:t>
      </w:r>
      <w:r w:rsidR="00811F8E" w:rsidRPr="003653A5">
        <w:rPr>
          <w:rFonts w:eastAsia="MS PGothic" w:cs="MS PGothic"/>
          <w:color w:val="auto"/>
          <w:lang w:eastAsia="ja-JP"/>
        </w:rPr>
        <w:t xml:space="preserve"> </w:t>
      </w:r>
      <w:r w:rsidR="00DC3450" w:rsidRPr="003653A5">
        <w:rPr>
          <w:rFonts w:eastAsia="MS PGothic" w:cs="MS PGothic"/>
          <w:color w:val="auto"/>
          <w:lang w:eastAsia="ja-JP"/>
        </w:rPr>
        <w:t>as</w:t>
      </w:r>
      <w:r w:rsidR="00115370" w:rsidRPr="003653A5">
        <w:rPr>
          <w:rFonts w:eastAsia="MS PGothic" w:cs="MS PGothic"/>
          <w:color w:val="auto"/>
          <w:lang w:eastAsia="ja-JP"/>
        </w:rPr>
        <w:t xml:space="preserve"> follows</w:t>
      </w:r>
      <w:r w:rsidR="00DC3450" w:rsidRPr="003653A5">
        <w:rPr>
          <w:rFonts w:eastAsia="MS PGothic" w:cs="MS PGothic"/>
          <w:color w:val="auto"/>
          <w:lang w:eastAsia="ja-JP"/>
        </w:rPr>
        <w:t xml:space="preserve">: </w:t>
      </w:r>
      <m:oMath>
        <m:sSub>
          <m:sSubPr>
            <m:ctrlPr>
              <w:rPr>
                <w:rFonts w:ascii="Cambria Math" w:hAnsi="Cambria Math"/>
                <w:i/>
                <w:color w:val="auto"/>
                <w:sz w:val="22"/>
                <w:szCs w:val="22"/>
                <w:lang w:eastAsia="ja-JP"/>
              </w:rPr>
            </m:ctrlPr>
          </m:sSubPr>
          <m:e>
            <m:r>
              <w:rPr>
                <w:rFonts w:ascii="Cambria Math" w:hAnsi="Cambria Math"/>
                <w:color w:val="auto"/>
                <w:sz w:val="22"/>
                <w:szCs w:val="22"/>
                <w:lang w:eastAsia="ja-JP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="MS PGothic" w:hAnsi="Cambria Math" w:cs="MS PGothic"/>
                <w:color w:val="auto"/>
                <w:sz w:val="22"/>
                <w:szCs w:val="22"/>
                <w:lang w:eastAsia="ja-JP"/>
              </w:rPr>
              <m:t>rectilinear</m:t>
            </m:r>
          </m:sub>
        </m:sSub>
        <m:r>
          <w:rPr>
            <w:rFonts w:ascii="Cambria Math" w:hAnsi="Cambria Math"/>
            <w:color w:val="auto"/>
            <w:sz w:val="22"/>
            <w:szCs w:val="22"/>
            <w:lang w:eastAsia="ja-JP"/>
          </w:rPr>
          <m:t>=-0.94±0.02,</m:t>
        </m:r>
        <m:sSub>
          <m:sSubPr>
            <m:ctrlPr>
              <w:rPr>
                <w:rFonts w:ascii="Cambria Math" w:hAnsi="Cambria Math"/>
                <w:i/>
                <w:color w:val="auto"/>
                <w:sz w:val="22"/>
                <w:szCs w:val="22"/>
                <w:lang w:eastAsia="ja-JP"/>
              </w:rPr>
            </m:ctrlPr>
          </m:sSubPr>
          <m:e>
            <m:r>
              <w:rPr>
                <w:rFonts w:ascii="Cambria Math" w:hAnsi="Cambria Math"/>
                <w:color w:val="auto"/>
                <w:sz w:val="22"/>
                <w:szCs w:val="22"/>
                <w:lang w:eastAsia="ja-JP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="MS PGothic" w:hAnsi="Cambria Math" w:cs="MS PGothic"/>
                <w:color w:val="auto"/>
                <w:sz w:val="22"/>
                <w:szCs w:val="22"/>
                <w:lang w:eastAsia="ja-JP"/>
              </w:rPr>
              <m:t>diagonal</m:t>
            </m:r>
          </m:sub>
        </m:sSub>
        <m:r>
          <w:rPr>
            <w:rFonts w:ascii="Cambria Math" w:hAnsi="Cambria Math"/>
            <w:color w:val="auto"/>
            <w:sz w:val="22"/>
            <w:szCs w:val="22"/>
            <w:lang w:eastAsia="ja-JP"/>
          </w:rPr>
          <m:t>=0.79±0.02</m:t>
        </m:r>
      </m:oMath>
      <w:r w:rsidR="00DC3450" w:rsidRPr="003653A5">
        <w:rPr>
          <w:rFonts w:eastAsia="MS PGothic" w:cs="MS PGothic" w:hint="eastAsia"/>
          <w:color w:val="auto"/>
          <w:sz w:val="22"/>
          <w:szCs w:val="22"/>
          <w:lang w:eastAsia="ja-JP"/>
        </w:rPr>
        <w:t>,</w:t>
      </w:r>
      <w:r w:rsidR="00DC3450" w:rsidRPr="003653A5">
        <w:rPr>
          <w:rFonts w:eastAsia="MS PGothic" w:cs="MS PGothic"/>
          <w:color w:val="auto"/>
          <w:sz w:val="22"/>
          <w:szCs w:val="22"/>
          <w:lang w:eastAsia="ja-JP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color w:val="auto"/>
                <w:sz w:val="22"/>
                <w:szCs w:val="22"/>
                <w:lang w:eastAsia="ja-JP"/>
              </w:rPr>
            </m:ctrlPr>
          </m:sSubPr>
          <m:e>
            <m:r>
              <w:rPr>
                <w:rFonts w:ascii="Cambria Math" w:hAnsi="Cambria Math"/>
                <w:color w:val="auto"/>
                <w:sz w:val="22"/>
                <w:szCs w:val="22"/>
                <w:lang w:eastAsia="ja-JP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="MS PGothic" w:hAnsi="Cambria Math" w:cs="MS PGothic"/>
                <w:color w:val="auto"/>
                <w:sz w:val="22"/>
                <w:szCs w:val="22"/>
                <w:lang w:eastAsia="ja-JP"/>
              </w:rPr>
              <m:t>circular</m:t>
            </m:r>
          </m:sub>
        </m:sSub>
        <m:r>
          <w:rPr>
            <w:rFonts w:ascii="Cambria Math" w:hAnsi="Cambria Math"/>
            <w:color w:val="auto"/>
            <w:sz w:val="22"/>
            <w:szCs w:val="22"/>
            <w:lang w:eastAsia="ja-JP"/>
          </w:rPr>
          <m:t>=0.69±0.03</m:t>
        </m:r>
      </m:oMath>
      <w:r w:rsidR="00DC3450" w:rsidRPr="003653A5">
        <w:rPr>
          <w:rFonts w:eastAsia="MS PGothic" w:cs="MS PGothic" w:hint="eastAsia"/>
          <w:color w:val="auto"/>
          <w:sz w:val="22"/>
          <w:szCs w:val="22"/>
          <w:lang w:eastAsia="ja-JP"/>
        </w:rPr>
        <w:t>.</w:t>
      </w:r>
    </w:p>
    <w:p w14:paraId="087BD577" w14:textId="77777777" w:rsidR="00880187" w:rsidRPr="003653A5" w:rsidRDefault="00880187" w:rsidP="00880187">
      <w:pPr>
        <w:pStyle w:val="NormalWeb"/>
        <w:spacing w:before="0" w:beforeAutospacing="0" w:after="0" w:afterAutospacing="0"/>
        <w:rPr>
          <w:rFonts w:eastAsia="MS PGothic" w:cs="MS PGothic"/>
          <w:color w:val="auto"/>
          <w:sz w:val="22"/>
          <w:szCs w:val="22"/>
          <w:lang w:eastAsia="ja-JP"/>
        </w:rPr>
      </w:pPr>
    </w:p>
    <w:p w14:paraId="5B5A597E" w14:textId="06E412B9" w:rsidR="00DA6264" w:rsidRPr="003653A5" w:rsidRDefault="00C628B8" w:rsidP="00880187">
      <w:pPr>
        <w:pStyle w:val="NormalWeb"/>
        <w:spacing w:before="0" w:beforeAutospacing="0" w:after="0" w:afterAutospacing="0"/>
        <w:rPr>
          <w:rFonts w:eastAsia="MS PGothic" w:cs="MS PGothic"/>
          <w:color w:val="auto"/>
          <w:lang w:eastAsia="ja-JP"/>
        </w:rPr>
      </w:pPr>
      <w:r w:rsidRPr="003653A5">
        <w:rPr>
          <w:rFonts w:eastAsia="MS PGothic" w:cs="MS PGothic"/>
          <w:color w:val="auto"/>
          <w:lang w:eastAsia="ja-JP"/>
        </w:rPr>
        <w:t>4</w:t>
      </w:r>
      <w:r w:rsidR="00811F8E" w:rsidRPr="003653A5">
        <w:rPr>
          <w:rFonts w:eastAsia="MS PGothic" w:cs="MS PGothic"/>
          <w:color w:val="auto"/>
          <w:lang w:eastAsia="ja-JP"/>
        </w:rPr>
        <w:t xml:space="preserve">.3) Determine the fidelity of </w:t>
      </w:r>
      <w:r w:rsidR="00D272C9" w:rsidRPr="003653A5">
        <w:rPr>
          <w:rFonts w:eastAsia="MS PGothic" w:cs="MS PGothic"/>
          <w:color w:val="auto"/>
          <w:lang w:eastAsia="ja-JP"/>
        </w:rPr>
        <w:t xml:space="preserve">generated </w:t>
      </w:r>
      <w:r w:rsidR="00811F8E" w:rsidRPr="003653A5">
        <w:rPr>
          <w:rFonts w:eastAsia="MS PGothic" w:cs="MS PGothic"/>
          <w:color w:val="auto"/>
          <w:lang w:eastAsia="ja-JP"/>
        </w:rPr>
        <w:t xml:space="preserve">entangled photons. </w:t>
      </w:r>
      <w:r w:rsidR="00880187" w:rsidRPr="003653A5">
        <w:rPr>
          <w:rFonts w:eastAsia="MS PGothic" w:cs="MS PGothic"/>
          <w:color w:val="auto"/>
          <w:lang w:eastAsia="ja-JP"/>
        </w:rPr>
        <w:t>Calculate the</w:t>
      </w:r>
      <w:r w:rsidR="009479D6" w:rsidRPr="003653A5">
        <w:rPr>
          <w:rFonts w:eastAsia="MS PGothic" w:cs="MS PGothic"/>
          <w:color w:val="auto"/>
          <w:lang w:eastAsia="ja-JP"/>
        </w:rPr>
        <w:t xml:space="preserve"> fidelity of the </w:t>
      </w:r>
      <w:r w:rsidR="00DA6264" w:rsidRPr="003653A5">
        <w:rPr>
          <w:rFonts w:eastAsia="MS PGothic" w:cs="MS PGothic"/>
          <w:color w:val="auto"/>
          <w:lang w:eastAsia="ja-JP"/>
        </w:rPr>
        <w:t>polarization</w:t>
      </w:r>
      <w:r w:rsidR="00A6192B" w:rsidRPr="003653A5">
        <w:rPr>
          <w:rFonts w:eastAsia="MS PGothic" w:cs="MS PGothic"/>
          <w:color w:val="auto"/>
          <w:lang w:eastAsia="ja-JP"/>
        </w:rPr>
        <w:t>-</w:t>
      </w:r>
      <w:r w:rsidR="00DA6264" w:rsidRPr="003653A5">
        <w:rPr>
          <w:rFonts w:eastAsia="MS PGothic" w:cs="MS PGothic"/>
          <w:color w:val="auto"/>
          <w:lang w:eastAsia="ja-JP"/>
        </w:rPr>
        <w:t xml:space="preserve">entangled state </w:t>
      </w:r>
      <w:r w:rsidR="00A6192B" w:rsidRPr="003653A5">
        <w:rPr>
          <w:rFonts w:eastAsia="MS PGothic" w:cs="MS PGothic"/>
          <w:color w:val="auto"/>
          <w:lang w:eastAsia="ja-JP"/>
        </w:rPr>
        <w:t xml:space="preserve">with </w:t>
      </w:r>
      <w:r w:rsidR="00DA6264" w:rsidRPr="003653A5">
        <w:rPr>
          <w:rFonts w:eastAsia="MS PGothic" w:cs="MS PGothic"/>
          <w:color w:val="auto"/>
          <w:lang w:eastAsia="ja-JP"/>
        </w:rPr>
        <w:t xml:space="preserve">respect to the state (6) </w:t>
      </w:r>
      <w:r w:rsidR="00426EF1" w:rsidRPr="003653A5">
        <w:rPr>
          <w:rFonts w:eastAsia="MS PGothic" w:cs="MS PGothic"/>
          <w:color w:val="auto"/>
          <w:lang w:eastAsia="ja-JP"/>
        </w:rPr>
        <w:t>in</w:t>
      </w:r>
      <w:r w:rsidR="00D272C9" w:rsidRPr="003653A5">
        <w:rPr>
          <w:rFonts w:eastAsia="MS PGothic" w:cs="MS PGothic"/>
          <w:color w:val="auto"/>
          <w:lang w:eastAsia="ja-JP"/>
        </w:rPr>
        <w:t xml:space="preserve"> three </w:t>
      </w:r>
      <w:r w:rsidR="00426EF1" w:rsidRPr="003653A5">
        <w:rPr>
          <w:rFonts w:eastAsia="MS PGothic" w:cs="MS PGothic"/>
          <w:color w:val="auto"/>
          <w:lang w:eastAsia="ja-JP"/>
        </w:rPr>
        <w:t>bases</w:t>
      </w:r>
      <w:r w:rsidR="00695962" w:rsidRPr="003653A5">
        <w:rPr>
          <w:rFonts w:eastAsia="MS PGothic" w:cs="MS PGothic"/>
          <w:color w:val="auto"/>
          <w:vertAlign w:val="superscript"/>
          <w:lang w:eastAsia="ja-JP"/>
        </w:rPr>
        <w:t>20</w:t>
      </w:r>
      <w:r w:rsidR="000119BD" w:rsidRPr="003653A5">
        <w:rPr>
          <w:rFonts w:eastAsia="MS PGothic" w:cs="MS PGothic"/>
          <w:color w:val="auto"/>
          <w:vertAlign w:val="superscript"/>
          <w:lang w:eastAsia="ja-JP"/>
        </w:rPr>
        <w:t>,</w:t>
      </w:r>
      <w:r w:rsidR="007739F3" w:rsidRPr="003653A5">
        <w:rPr>
          <w:rFonts w:eastAsia="MS PGothic" w:cs="MS PGothic"/>
          <w:color w:val="auto"/>
          <w:vertAlign w:val="superscript"/>
          <w:lang w:eastAsia="ja-JP"/>
        </w:rPr>
        <w:t xml:space="preserve"> </w:t>
      </w:r>
      <w:r w:rsidR="000119BD" w:rsidRPr="003653A5">
        <w:rPr>
          <w:rFonts w:eastAsia="MS PGothic" w:cs="MS PGothic"/>
          <w:color w:val="auto"/>
          <w:vertAlign w:val="superscript"/>
          <w:lang w:eastAsia="ja-JP"/>
        </w:rPr>
        <w:t>2</w:t>
      </w:r>
      <w:r w:rsidR="00695962" w:rsidRPr="003653A5">
        <w:rPr>
          <w:rFonts w:eastAsia="MS PGothic" w:cs="MS PGothic"/>
          <w:color w:val="auto"/>
          <w:vertAlign w:val="superscript"/>
          <w:lang w:eastAsia="ja-JP"/>
        </w:rPr>
        <w:t>1</w:t>
      </w:r>
      <w:r w:rsidR="00DA6264" w:rsidRPr="003653A5">
        <w:rPr>
          <w:rFonts w:eastAsia="MS PGothic" w:cs="MS PGothic"/>
          <w:color w:val="auto"/>
          <w:lang w:eastAsia="ja-JP"/>
        </w:rPr>
        <w:t>:</w:t>
      </w:r>
    </w:p>
    <w:p w14:paraId="34281E53" w14:textId="20806B9C" w:rsidR="009479D6" w:rsidRPr="003653A5" w:rsidRDefault="00DA6264" w:rsidP="00880187">
      <w:pPr>
        <w:pStyle w:val="NormalWeb"/>
        <w:spacing w:before="0" w:beforeAutospacing="0" w:after="0" w:afterAutospacing="0"/>
        <w:ind w:firstLine="720"/>
        <w:jc w:val="left"/>
        <w:rPr>
          <w:color w:val="auto"/>
          <w:lang w:eastAsia="ja-JP"/>
        </w:rPr>
      </w:pPr>
      <m:oMath>
        <m:r>
          <w:rPr>
            <w:rFonts w:ascii="Cambria Math" w:hAnsi="Cambria Math"/>
            <w:color w:val="auto"/>
            <w:sz w:val="28"/>
            <w:szCs w:val="28"/>
            <w:lang w:eastAsia="ja-JP"/>
          </w:rPr>
          <m:t>f=</m:t>
        </m:r>
        <m:f>
          <m:fPr>
            <m:ctrlPr>
              <w:rPr>
                <w:rFonts w:ascii="Cambria Math" w:hAnsi="Cambria Math"/>
                <w:i/>
                <w:color w:val="auto"/>
                <w:sz w:val="28"/>
                <w:szCs w:val="28"/>
                <w:lang w:eastAsia="ja-JP"/>
              </w:rPr>
            </m:ctrlPr>
          </m:fPr>
          <m:num>
            <m:r>
              <w:rPr>
                <w:rFonts w:ascii="Cambria Math" w:hAnsi="Cambria Math"/>
                <w:color w:val="auto"/>
                <w:sz w:val="28"/>
                <w:szCs w:val="28"/>
                <w:lang w:eastAsia="ja-JP"/>
              </w:rPr>
              <m:t>1-</m:t>
            </m:r>
            <m:sSub>
              <m:sSubPr>
                <m:ctrlPr>
                  <w:rPr>
                    <w:rFonts w:ascii="Cambria Math" w:hAnsi="Cambria Math"/>
                    <w:i/>
                    <w:color w:val="auto"/>
                    <w:sz w:val="28"/>
                    <w:szCs w:val="28"/>
                    <w:lang w:eastAsia="ja-JP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 w:val="28"/>
                    <w:szCs w:val="28"/>
                    <w:lang w:eastAsia="ja-JP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eastAsia="MS PGothic" w:hAnsi="Cambria Math" w:cs="MS PGothic"/>
                    <w:color w:val="auto"/>
                    <w:sz w:val="28"/>
                    <w:szCs w:val="28"/>
                    <w:lang w:eastAsia="ja-JP"/>
                  </w:rPr>
                  <m:t>rectilinear</m:t>
                </m:r>
              </m:sub>
            </m:sSub>
            <m:r>
              <w:rPr>
                <w:rFonts w:ascii="Cambria Math" w:hAnsi="Cambria Math"/>
                <w:color w:val="auto"/>
                <w:sz w:val="28"/>
                <w:szCs w:val="28"/>
                <w:lang w:eastAsia="ja-JP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color w:val="auto"/>
                    <w:sz w:val="28"/>
                    <w:szCs w:val="28"/>
                    <w:lang w:eastAsia="ja-JP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 w:val="28"/>
                    <w:szCs w:val="28"/>
                    <w:lang w:eastAsia="ja-JP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eastAsia="MS PGothic" w:hAnsi="Cambria Math" w:cs="MS PGothic"/>
                    <w:color w:val="auto"/>
                    <w:sz w:val="28"/>
                    <w:szCs w:val="28"/>
                    <w:lang w:eastAsia="ja-JP"/>
                  </w:rPr>
                  <m:t>diagonal</m:t>
                </m:r>
              </m:sub>
            </m:sSub>
            <m:r>
              <w:rPr>
                <w:rFonts w:ascii="Cambria Math" w:hAnsi="Cambria Math"/>
                <w:color w:val="auto"/>
                <w:sz w:val="28"/>
                <w:szCs w:val="28"/>
                <w:lang w:eastAsia="ja-JP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color w:val="auto"/>
                    <w:sz w:val="28"/>
                    <w:szCs w:val="28"/>
                    <w:lang w:eastAsia="ja-JP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 w:val="28"/>
                    <w:szCs w:val="28"/>
                    <w:lang w:eastAsia="ja-JP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eastAsia="MS PGothic" w:hAnsi="Cambria Math" w:cs="MS PGothic"/>
                    <w:color w:val="auto"/>
                    <w:sz w:val="28"/>
                    <w:szCs w:val="28"/>
                    <w:lang w:eastAsia="ja-JP"/>
                  </w:rPr>
                  <m:t>circular</m:t>
                </m:r>
              </m:sub>
            </m:sSub>
          </m:num>
          <m:den>
            <m:r>
              <w:rPr>
                <w:rFonts w:ascii="Cambria Math" w:hAnsi="Cambria Math"/>
                <w:color w:val="auto"/>
                <w:sz w:val="28"/>
                <w:szCs w:val="28"/>
                <w:lang w:eastAsia="ja-JP"/>
              </w:rPr>
              <m:t>4</m:t>
            </m:r>
          </m:den>
        </m:f>
      </m:oMath>
      <w:r w:rsidRPr="003653A5">
        <w:rPr>
          <w:color w:val="auto"/>
          <w:sz w:val="28"/>
          <w:szCs w:val="28"/>
          <w:lang w:eastAsia="ja-JP"/>
        </w:rPr>
        <w:t>.</w:t>
      </w:r>
      <w:r w:rsidRPr="003653A5">
        <w:rPr>
          <w:color w:val="auto"/>
          <w:sz w:val="28"/>
          <w:szCs w:val="28"/>
          <w:lang w:eastAsia="ja-JP"/>
        </w:rPr>
        <w:tab/>
      </w:r>
      <w:r w:rsidRPr="003653A5">
        <w:rPr>
          <w:color w:val="auto"/>
          <w:lang w:eastAsia="ja-JP"/>
        </w:rPr>
        <w:tab/>
      </w:r>
      <w:r w:rsidRPr="003653A5">
        <w:rPr>
          <w:color w:val="auto"/>
          <w:lang w:eastAsia="ja-JP"/>
        </w:rPr>
        <w:tab/>
      </w:r>
      <w:r w:rsidRPr="003653A5">
        <w:rPr>
          <w:color w:val="auto"/>
          <w:lang w:eastAsia="ja-JP"/>
        </w:rPr>
        <w:tab/>
      </w:r>
      <w:r w:rsidRPr="003653A5">
        <w:rPr>
          <w:color w:val="auto"/>
          <w:lang w:eastAsia="ja-JP"/>
        </w:rPr>
        <w:tab/>
        <w:t>(8)</w:t>
      </w:r>
    </w:p>
    <w:p w14:paraId="0220310B" w14:textId="7E772AB1" w:rsidR="009479D6" w:rsidRPr="003653A5" w:rsidRDefault="00A11236" w:rsidP="00880187">
      <w:pPr>
        <w:pStyle w:val="NormalWeb"/>
        <w:spacing w:before="0" w:beforeAutospacing="0" w:after="0" w:afterAutospacing="0"/>
        <w:rPr>
          <w:rFonts w:eastAsia="MS PGothic" w:cs="MS PGothic"/>
          <w:color w:val="auto"/>
          <w:lang w:eastAsia="ja-JP"/>
        </w:rPr>
      </w:pPr>
      <w:r w:rsidRPr="003653A5">
        <w:rPr>
          <w:rFonts w:eastAsia="MS PGothic" w:cs="MS PGothic"/>
          <w:color w:val="auto"/>
          <w:lang w:eastAsia="ja-JP"/>
        </w:rPr>
        <w:t xml:space="preserve">The </w:t>
      </w:r>
      <w:r w:rsidR="00C628B8" w:rsidRPr="003653A5">
        <w:rPr>
          <w:rFonts w:eastAsia="MS PGothic" w:cs="MS PGothic"/>
          <w:color w:val="auto"/>
          <w:lang w:eastAsia="ja-JP"/>
        </w:rPr>
        <w:t xml:space="preserve">measured </w:t>
      </w:r>
      <w:r w:rsidRPr="003653A5">
        <w:rPr>
          <w:rFonts w:eastAsia="MS PGothic" w:cs="MS PGothic"/>
          <w:color w:val="auto"/>
          <w:lang w:eastAsia="ja-JP"/>
        </w:rPr>
        <w:t xml:space="preserve">degrees of polarization correlation </w:t>
      </w:r>
      <w:proofErr w:type="gramStart"/>
      <w:r w:rsidR="00426EF1" w:rsidRPr="003653A5">
        <w:rPr>
          <w:rFonts w:eastAsia="MS PGothic" w:cs="MS PGothic"/>
          <w:color w:val="auto"/>
          <w:lang w:eastAsia="ja-JP"/>
        </w:rPr>
        <w:t>was</w:t>
      </w:r>
      <w:proofErr w:type="gramEnd"/>
      <w:r w:rsidRPr="003653A5">
        <w:rPr>
          <w:rFonts w:eastAsia="MS PGothic" w:cs="MS PGothic"/>
          <w:color w:val="auto"/>
          <w:lang w:eastAsia="ja-JP"/>
        </w:rPr>
        <w:t xml:space="preserve"> </w:t>
      </w:r>
      <m:oMath>
        <m:r>
          <w:rPr>
            <w:rFonts w:ascii="Cambria Math" w:eastAsia="MS PGothic" w:hAnsi="Cambria Math" w:cs="MS PGothic"/>
            <w:color w:val="auto"/>
            <w:lang w:eastAsia="ja-JP"/>
          </w:rPr>
          <m:t>f=</m:t>
        </m:r>
        <m:r>
          <m:rPr>
            <m:sty m:val="p"/>
          </m:rPr>
          <w:rPr>
            <w:rFonts w:ascii="Cambria Math" w:hAnsi="Cambria Math"/>
            <w:color w:val="auto"/>
          </w:rPr>
          <m:t>0.85±0.01</m:t>
        </m:r>
      </m:oMath>
      <w:r w:rsidR="007E4857" w:rsidRPr="003653A5">
        <w:rPr>
          <w:rFonts w:eastAsia="MS PGothic" w:cs="MS PGothic"/>
          <w:color w:val="auto"/>
          <w:lang w:eastAsia="ja-JP"/>
        </w:rPr>
        <w:t xml:space="preserve">. The number </w:t>
      </w:r>
      <w:r w:rsidR="0036746D" w:rsidRPr="003653A5">
        <w:rPr>
          <w:rFonts w:eastAsia="MS PGothic" w:cs="MS PGothic"/>
          <w:color w:val="auto"/>
          <w:lang w:eastAsia="ja-JP"/>
        </w:rPr>
        <w:t>exce</w:t>
      </w:r>
      <w:r w:rsidR="00A6192B" w:rsidRPr="003653A5">
        <w:rPr>
          <w:rFonts w:eastAsia="MS PGothic" w:cs="MS PGothic"/>
          <w:color w:val="auto"/>
          <w:lang w:eastAsia="ja-JP"/>
        </w:rPr>
        <w:t>eded</w:t>
      </w:r>
      <w:r w:rsidR="0036746D" w:rsidRPr="003653A5">
        <w:rPr>
          <w:rFonts w:eastAsia="MS PGothic" w:cs="MS PGothic"/>
          <w:color w:val="auto"/>
          <w:lang w:eastAsia="ja-JP"/>
        </w:rPr>
        <w:t xml:space="preserve"> </w:t>
      </w:r>
      <w:r w:rsidR="007E4857" w:rsidRPr="003653A5">
        <w:rPr>
          <w:rFonts w:eastAsia="MS PGothic" w:cs="MS PGothic"/>
          <w:color w:val="auto"/>
          <w:lang w:eastAsia="ja-JP"/>
        </w:rPr>
        <w:t>the classical polarization correlation limit of 0.50.</w:t>
      </w:r>
    </w:p>
    <w:p w14:paraId="28063323" w14:textId="77777777" w:rsidR="009479D6" w:rsidRPr="003653A5" w:rsidRDefault="009479D6" w:rsidP="00880187">
      <w:pPr>
        <w:pStyle w:val="NormalWeb"/>
        <w:spacing w:before="0" w:beforeAutospacing="0" w:after="0" w:afterAutospacing="0"/>
        <w:rPr>
          <w:rFonts w:eastAsia="MS PGothic" w:cs="MS PGothic"/>
          <w:color w:val="auto"/>
          <w:lang w:eastAsia="ja-JP"/>
        </w:rPr>
      </w:pPr>
    </w:p>
    <w:p w14:paraId="10E48BC7" w14:textId="44B2AC90" w:rsidR="00D272C9" w:rsidRPr="003653A5" w:rsidRDefault="00C628B8" w:rsidP="00880187">
      <w:pPr>
        <w:pStyle w:val="NormalWeb"/>
        <w:spacing w:before="0" w:beforeAutospacing="0" w:after="0" w:afterAutospacing="0"/>
        <w:rPr>
          <w:rFonts w:eastAsia="MS PGothic" w:cs="MS PGothic"/>
          <w:color w:val="auto"/>
          <w:lang w:eastAsia="ja-JP"/>
        </w:rPr>
      </w:pPr>
      <w:r w:rsidRPr="003653A5">
        <w:rPr>
          <w:rFonts w:eastAsia="MS PGothic" w:cs="MS PGothic"/>
          <w:color w:val="auto"/>
          <w:lang w:eastAsia="ja-JP"/>
        </w:rPr>
        <w:t>4</w:t>
      </w:r>
      <w:r w:rsidR="00D272C9" w:rsidRPr="003653A5">
        <w:rPr>
          <w:rFonts w:eastAsia="MS PGothic" w:cs="MS PGothic"/>
          <w:color w:val="auto"/>
          <w:lang w:eastAsia="ja-JP"/>
        </w:rPr>
        <w:t>.4</w:t>
      </w:r>
      <w:r w:rsidR="005C3FEC" w:rsidRPr="003653A5">
        <w:rPr>
          <w:rFonts w:eastAsia="MS PGothic" w:cs="MS PGothic"/>
          <w:color w:val="auto"/>
          <w:lang w:eastAsia="ja-JP"/>
        </w:rPr>
        <w:t xml:space="preserve">) Determine the </w:t>
      </w:r>
      <w:r w:rsidR="00D272C9" w:rsidRPr="003653A5">
        <w:rPr>
          <w:rFonts w:eastAsia="MS PGothic" w:cs="MS PGothic"/>
          <w:color w:val="auto"/>
          <w:lang w:eastAsia="ja-JP"/>
        </w:rPr>
        <w:t>Bell parameter</w:t>
      </w:r>
      <w:r w:rsidR="00956668" w:rsidRPr="003653A5">
        <w:rPr>
          <w:rFonts w:eastAsia="MS PGothic" w:cs="MS PGothic"/>
          <w:color w:val="auto"/>
          <w:lang w:eastAsia="ja-JP"/>
        </w:rPr>
        <w:t>s</w:t>
      </w:r>
      <w:r w:rsidR="00D272C9" w:rsidRPr="003653A5">
        <w:rPr>
          <w:rFonts w:eastAsia="MS PGothic" w:cs="MS PGothic"/>
          <w:color w:val="auto"/>
          <w:lang w:eastAsia="ja-JP"/>
        </w:rPr>
        <w:t xml:space="preserve"> of </w:t>
      </w:r>
      <w:r w:rsidR="00426EF1" w:rsidRPr="003653A5">
        <w:rPr>
          <w:rFonts w:eastAsia="MS PGothic" w:cs="MS PGothic"/>
          <w:color w:val="auto"/>
          <w:lang w:eastAsia="ja-JP"/>
        </w:rPr>
        <w:t xml:space="preserve">the </w:t>
      </w:r>
      <w:r w:rsidR="00D272C9" w:rsidRPr="003653A5">
        <w:rPr>
          <w:rFonts w:eastAsia="MS PGothic" w:cs="MS PGothic"/>
          <w:color w:val="auto"/>
          <w:lang w:eastAsia="ja-JP"/>
        </w:rPr>
        <w:t>generated entangled photons</w:t>
      </w:r>
      <w:r w:rsidR="001A1BE8" w:rsidRPr="003653A5">
        <w:rPr>
          <w:rFonts w:eastAsia="MS PGothic" w:cs="MS PGothic"/>
          <w:color w:val="auto"/>
          <w:vertAlign w:val="superscript"/>
          <w:lang w:eastAsia="ja-JP"/>
        </w:rPr>
        <w:t>21</w:t>
      </w:r>
      <w:r w:rsidR="00D272C9" w:rsidRPr="003653A5">
        <w:rPr>
          <w:rFonts w:eastAsia="MS PGothic" w:cs="MS PGothic"/>
          <w:color w:val="auto"/>
          <w:lang w:eastAsia="ja-JP"/>
        </w:rPr>
        <w:t xml:space="preserve">. </w:t>
      </w:r>
      <w:r w:rsidR="00880187" w:rsidRPr="003653A5">
        <w:rPr>
          <w:rFonts w:eastAsia="MS PGothic" w:cs="MS PGothic"/>
          <w:color w:val="auto"/>
          <w:lang w:eastAsia="ja-JP"/>
        </w:rPr>
        <w:t>Calculate the</w:t>
      </w:r>
      <w:r w:rsidR="00D272C9" w:rsidRPr="003653A5">
        <w:rPr>
          <w:rFonts w:eastAsia="MS PGothic" w:cs="MS PGothic"/>
          <w:color w:val="auto"/>
          <w:lang w:eastAsia="ja-JP"/>
        </w:rPr>
        <w:t xml:space="preserve"> </w:t>
      </w:r>
      <w:r w:rsidR="000119BD" w:rsidRPr="003653A5">
        <w:rPr>
          <w:rFonts w:eastAsia="MS PGothic" w:cs="MS PGothic"/>
          <w:color w:val="auto"/>
          <w:lang w:eastAsia="ja-JP"/>
        </w:rPr>
        <w:t xml:space="preserve">parameters </w:t>
      </w:r>
      <w:r w:rsidR="00426EF1" w:rsidRPr="003653A5">
        <w:rPr>
          <w:rFonts w:eastAsia="MS PGothic" w:cs="MS PGothic"/>
          <w:color w:val="auto"/>
          <w:lang w:eastAsia="ja-JP"/>
        </w:rPr>
        <w:t>from the</w:t>
      </w:r>
      <w:r w:rsidR="001A1BE8" w:rsidRPr="003653A5">
        <w:rPr>
          <w:rFonts w:eastAsia="MS PGothic" w:cs="MS PGothic"/>
          <w:color w:val="auto"/>
          <w:lang w:eastAsia="ja-JP"/>
        </w:rPr>
        <w:t xml:space="preserve"> polarization correlations </w:t>
      </w:r>
      <w:r w:rsidR="000119BD" w:rsidRPr="003653A5">
        <w:rPr>
          <w:rFonts w:eastAsia="MS PGothic" w:cs="MS PGothic"/>
          <w:color w:val="auto"/>
          <w:lang w:eastAsia="ja-JP"/>
        </w:rPr>
        <w:t>as</w:t>
      </w:r>
      <w:r w:rsidR="00426EF1" w:rsidRPr="003653A5">
        <w:rPr>
          <w:rFonts w:eastAsia="MS PGothic" w:cs="MS PGothic"/>
          <w:color w:val="auto"/>
          <w:lang w:eastAsia="ja-JP"/>
        </w:rPr>
        <w:t xml:space="preserve"> follows</w:t>
      </w:r>
      <w:r w:rsidR="000119BD" w:rsidRPr="003653A5">
        <w:rPr>
          <w:rFonts w:eastAsia="MS PGothic" w:cs="MS PGothic"/>
          <w:color w:val="auto"/>
          <w:lang w:eastAsia="ja-JP"/>
        </w:rPr>
        <w:t xml:space="preserve"> </w:t>
      </w:r>
      <w:r w:rsidR="000119BD" w:rsidRPr="003653A5">
        <w:rPr>
          <w:rFonts w:eastAsia="MS PGothic" w:cs="MS PGothic"/>
          <w:color w:val="auto"/>
          <w:vertAlign w:val="superscript"/>
          <w:lang w:eastAsia="ja-JP"/>
        </w:rPr>
        <w:t>19,</w:t>
      </w:r>
      <w:r w:rsidR="00115370" w:rsidRPr="003653A5">
        <w:rPr>
          <w:rFonts w:eastAsia="MS PGothic" w:cs="MS PGothic"/>
          <w:color w:val="auto"/>
          <w:vertAlign w:val="superscript"/>
          <w:lang w:eastAsia="ja-JP"/>
        </w:rPr>
        <w:t xml:space="preserve"> </w:t>
      </w:r>
      <w:r w:rsidR="000119BD" w:rsidRPr="003653A5">
        <w:rPr>
          <w:rFonts w:eastAsia="MS PGothic" w:cs="MS PGothic"/>
          <w:color w:val="auto"/>
          <w:vertAlign w:val="superscript"/>
          <w:lang w:eastAsia="ja-JP"/>
        </w:rPr>
        <w:t>20</w:t>
      </w:r>
      <w:r w:rsidR="00D272C9" w:rsidRPr="003653A5">
        <w:rPr>
          <w:rFonts w:eastAsia="MS PGothic" w:cs="MS PGothic"/>
          <w:color w:val="auto"/>
          <w:lang w:eastAsia="ja-JP"/>
        </w:rPr>
        <w:t>:</w:t>
      </w:r>
    </w:p>
    <w:p w14:paraId="2AD31568" w14:textId="77777777" w:rsidR="002A76F3" w:rsidRPr="003653A5" w:rsidRDefault="00475D43" w:rsidP="00880187">
      <w:pPr>
        <w:pStyle w:val="NormalWeb"/>
        <w:spacing w:before="0" w:beforeAutospacing="0" w:after="0" w:afterAutospacing="0"/>
        <w:ind w:firstLine="720"/>
        <w:jc w:val="left"/>
        <w:rPr>
          <w:color w:val="auto"/>
          <w:lang w:eastAsia="ja-JP"/>
        </w:rPr>
      </w:pPr>
      <m:oMath>
        <m:sSub>
          <m:sSubPr>
            <m:ctrlPr>
              <w:rPr>
                <w:rFonts w:ascii="Cambria Math" w:hAnsi="Cambria Math"/>
                <w:color w:val="auto"/>
                <w:lang w:eastAsia="ja-JP"/>
              </w:rPr>
            </m:ctrlPr>
          </m:sSubPr>
          <m:e>
            <m:r>
              <w:rPr>
                <w:rFonts w:ascii="Cambria Math" w:hAnsi="Cambria Math"/>
                <w:color w:val="auto"/>
                <w:lang w:eastAsia="ja-JP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auto"/>
                <w:lang w:eastAsia="ja-JP"/>
              </w:rPr>
              <m:t>RC</m:t>
            </m:r>
          </m:sub>
        </m:sSub>
        <m:r>
          <m:rPr>
            <m:sty m:val="p"/>
          </m:rPr>
          <w:rPr>
            <w:rFonts w:ascii="Cambria Math" w:hAnsi="Cambria Math"/>
            <w:color w:val="auto"/>
            <w:lang w:eastAsia="ja-JP"/>
          </w:rPr>
          <m:t>=</m:t>
        </m:r>
        <m:rad>
          <m:radPr>
            <m:degHide m:val="1"/>
            <m:ctrlPr>
              <w:rPr>
                <w:rFonts w:ascii="Cambria Math" w:hAnsi="Cambria Math"/>
                <w:color w:val="auto"/>
                <w:lang w:eastAsia="ja-JP"/>
              </w:rPr>
            </m:ctrlPr>
          </m:radPr>
          <m:deg/>
          <m:e>
            <m:r>
              <w:rPr>
                <w:rFonts w:ascii="Cambria Math" w:hAnsi="Cambria Math"/>
                <w:color w:val="auto"/>
                <w:lang w:eastAsia="ja-JP"/>
              </w:rPr>
              <m:t>2</m:t>
            </m:r>
          </m:e>
        </m:rad>
        <m:d>
          <m:dPr>
            <m:ctrlPr>
              <w:rPr>
                <w:rFonts w:ascii="Cambria Math" w:hAnsi="Cambria Math"/>
                <w:color w:val="auto"/>
                <w:lang w:eastAsia="ja-JP"/>
              </w:rPr>
            </m:ctrlPr>
          </m:dPr>
          <m:e>
            <m:r>
              <w:rPr>
                <w:rFonts w:ascii="Cambria Math" w:hAnsi="Cambria Math"/>
                <w:color w:val="auto"/>
                <w:sz w:val="28"/>
                <w:szCs w:val="28"/>
                <w:lang w:eastAsia="ja-JP"/>
              </w:rPr>
              <m:t>1-</m:t>
            </m:r>
            <m:sSub>
              <m:sSubPr>
                <m:ctrlPr>
                  <w:rPr>
                    <w:rFonts w:ascii="Cambria Math" w:hAnsi="Cambria Math"/>
                    <w:i/>
                    <w:color w:val="auto"/>
                    <w:sz w:val="28"/>
                    <w:szCs w:val="28"/>
                    <w:lang w:eastAsia="ja-JP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 w:val="28"/>
                    <w:szCs w:val="28"/>
                    <w:lang w:eastAsia="ja-JP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eastAsia="MS PGothic" w:hAnsi="Cambria Math" w:cs="MS PGothic"/>
                    <w:color w:val="auto"/>
                    <w:sz w:val="28"/>
                    <w:szCs w:val="28"/>
                    <w:lang w:eastAsia="ja-JP"/>
                  </w:rPr>
                  <m:t>rectilinear</m:t>
                </m:r>
              </m:sub>
            </m:sSub>
            <m:r>
              <w:rPr>
                <w:rFonts w:ascii="Cambria Math" w:hAnsi="Cambria Math"/>
                <w:color w:val="auto"/>
                <w:sz w:val="28"/>
                <w:szCs w:val="28"/>
                <w:lang w:eastAsia="ja-JP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color w:val="auto"/>
                    <w:sz w:val="28"/>
                    <w:szCs w:val="28"/>
                    <w:lang w:eastAsia="ja-JP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 w:val="28"/>
                    <w:szCs w:val="28"/>
                    <w:lang w:eastAsia="ja-JP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eastAsia="MS PGothic" w:hAnsi="Cambria Math" w:cs="MS PGothic"/>
                    <w:color w:val="auto"/>
                    <w:sz w:val="28"/>
                    <w:szCs w:val="28"/>
                    <w:lang w:eastAsia="ja-JP"/>
                  </w:rPr>
                  <m:t>circular</m:t>
                </m:r>
              </m:sub>
            </m:sSub>
          </m:e>
        </m:d>
      </m:oMath>
      <w:r w:rsidR="00D272C9" w:rsidRPr="003653A5">
        <w:rPr>
          <w:color w:val="auto"/>
          <w:lang w:eastAsia="ja-JP"/>
        </w:rPr>
        <w:tab/>
      </w:r>
    </w:p>
    <w:p w14:paraId="7EE8EE86" w14:textId="77777777" w:rsidR="002A76F3" w:rsidRPr="003653A5" w:rsidRDefault="00475D43" w:rsidP="00880187">
      <w:pPr>
        <w:pStyle w:val="NormalWeb"/>
        <w:spacing w:before="0" w:beforeAutospacing="0" w:after="0" w:afterAutospacing="0"/>
        <w:ind w:firstLine="720"/>
        <w:jc w:val="left"/>
        <w:rPr>
          <w:color w:val="auto"/>
          <w:lang w:eastAsia="ja-JP"/>
        </w:rPr>
      </w:pPr>
      <m:oMath>
        <m:sSub>
          <m:sSubPr>
            <m:ctrlPr>
              <w:rPr>
                <w:rFonts w:ascii="Cambria Math" w:hAnsi="Cambria Math"/>
                <w:color w:val="auto"/>
                <w:lang w:eastAsia="ja-JP"/>
              </w:rPr>
            </m:ctrlPr>
          </m:sSubPr>
          <m:e>
            <m:r>
              <w:rPr>
                <w:rFonts w:ascii="Cambria Math" w:hAnsi="Cambria Math"/>
                <w:color w:val="auto"/>
                <w:lang w:eastAsia="ja-JP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auto"/>
                <w:lang w:eastAsia="ja-JP"/>
              </w:rPr>
              <m:t>DC</m:t>
            </m:r>
          </m:sub>
        </m:sSub>
        <m:r>
          <m:rPr>
            <m:sty m:val="p"/>
          </m:rPr>
          <w:rPr>
            <w:rFonts w:ascii="Cambria Math" w:hAnsi="Cambria Math"/>
            <w:color w:val="auto"/>
            <w:lang w:eastAsia="ja-JP"/>
          </w:rPr>
          <m:t>=</m:t>
        </m:r>
        <m:rad>
          <m:radPr>
            <m:degHide m:val="1"/>
            <m:ctrlPr>
              <w:rPr>
                <w:rFonts w:ascii="Cambria Math" w:hAnsi="Cambria Math"/>
                <w:color w:val="auto"/>
                <w:lang w:eastAsia="ja-JP"/>
              </w:rPr>
            </m:ctrlPr>
          </m:radPr>
          <m:deg/>
          <m:e>
            <m:r>
              <w:rPr>
                <w:rFonts w:ascii="Cambria Math" w:hAnsi="Cambria Math"/>
                <w:color w:val="auto"/>
                <w:lang w:eastAsia="ja-JP"/>
              </w:rPr>
              <m:t>2</m:t>
            </m:r>
          </m:e>
        </m:rad>
        <m:d>
          <m:dPr>
            <m:ctrlPr>
              <w:rPr>
                <w:rFonts w:ascii="Cambria Math" w:hAnsi="Cambria Math"/>
                <w:color w:val="auto"/>
                <w:lang w:eastAsia="ja-JP"/>
              </w:rPr>
            </m:ctrlPr>
          </m:dPr>
          <m:e>
            <m:r>
              <w:rPr>
                <w:rFonts w:ascii="Cambria Math" w:hAnsi="Cambria Math"/>
                <w:color w:val="auto"/>
                <w:sz w:val="28"/>
                <w:szCs w:val="28"/>
                <w:lang w:eastAsia="ja-JP"/>
              </w:rPr>
              <m:t>1+</m:t>
            </m:r>
            <m:sSub>
              <m:sSubPr>
                <m:ctrlPr>
                  <w:rPr>
                    <w:rFonts w:ascii="Cambria Math" w:hAnsi="Cambria Math"/>
                    <w:i/>
                    <w:color w:val="auto"/>
                    <w:sz w:val="28"/>
                    <w:szCs w:val="28"/>
                    <w:lang w:eastAsia="ja-JP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 w:val="28"/>
                    <w:szCs w:val="28"/>
                    <w:lang w:eastAsia="ja-JP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eastAsia="MS PGothic" w:hAnsi="Cambria Math" w:cs="MS PGothic"/>
                    <w:color w:val="auto"/>
                    <w:sz w:val="28"/>
                    <w:szCs w:val="28"/>
                    <w:lang w:eastAsia="ja-JP"/>
                  </w:rPr>
                  <m:t>diagonal</m:t>
                </m:r>
              </m:sub>
            </m:sSub>
            <m:r>
              <w:rPr>
                <w:rFonts w:ascii="Cambria Math" w:hAnsi="Cambria Math"/>
                <w:color w:val="auto"/>
                <w:sz w:val="28"/>
                <w:szCs w:val="28"/>
                <w:lang w:eastAsia="ja-JP"/>
              </w:rPr>
              <m:t xml:space="preserve">  +</m:t>
            </m:r>
            <m:sSub>
              <m:sSubPr>
                <m:ctrlPr>
                  <w:rPr>
                    <w:rFonts w:ascii="Cambria Math" w:hAnsi="Cambria Math"/>
                    <w:i/>
                    <w:color w:val="auto"/>
                    <w:sz w:val="28"/>
                    <w:szCs w:val="28"/>
                    <w:lang w:eastAsia="ja-JP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 w:val="28"/>
                    <w:szCs w:val="28"/>
                    <w:lang w:eastAsia="ja-JP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eastAsia="MS PGothic" w:hAnsi="Cambria Math" w:cs="MS PGothic"/>
                    <w:color w:val="auto"/>
                    <w:sz w:val="28"/>
                    <w:szCs w:val="28"/>
                    <w:lang w:eastAsia="ja-JP"/>
                  </w:rPr>
                  <m:t>circular</m:t>
                </m:r>
              </m:sub>
            </m:sSub>
          </m:e>
        </m:d>
      </m:oMath>
      <w:r w:rsidR="002A76F3" w:rsidRPr="003653A5">
        <w:rPr>
          <w:color w:val="auto"/>
          <w:lang w:eastAsia="ja-JP"/>
        </w:rPr>
        <w:tab/>
      </w:r>
      <w:r w:rsidR="002A76F3" w:rsidRPr="003653A5">
        <w:rPr>
          <w:color w:val="auto"/>
          <w:lang w:eastAsia="ja-JP"/>
        </w:rPr>
        <w:tab/>
      </w:r>
      <w:r w:rsidR="002A76F3" w:rsidRPr="003653A5">
        <w:rPr>
          <w:color w:val="auto"/>
          <w:lang w:eastAsia="ja-JP"/>
        </w:rPr>
        <w:tab/>
      </w:r>
      <w:r w:rsidR="002A76F3" w:rsidRPr="003653A5">
        <w:rPr>
          <w:color w:val="auto"/>
          <w:lang w:eastAsia="ja-JP"/>
        </w:rPr>
        <w:tab/>
        <w:t>(9)</w:t>
      </w:r>
    </w:p>
    <w:p w14:paraId="49139047" w14:textId="77777777" w:rsidR="00D272C9" w:rsidRPr="003653A5" w:rsidRDefault="00475D43" w:rsidP="00880187">
      <w:pPr>
        <w:pStyle w:val="NormalWeb"/>
        <w:spacing w:before="0" w:beforeAutospacing="0" w:after="0" w:afterAutospacing="0"/>
        <w:ind w:firstLine="720"/>
        <w:jc w:val="left"/>
        <w:rPr>
          <w:color w:val="auto"/>
          <w:lang w:eastAsia="ja-JP"/>
        </w:rPr>
      </w:pPr>
      <m:oMath>
        <m:sSub>
          <m:sSubPr>
            <m:ctrlPr>
              <w:rPr>
                <w:rFonts w:ascii="Cambria Math" w:hAnsi="Cambria Math"/>
                <w:color w:val="auto"/>
                <w:lang w:eastAsia="ja-JP"/>
              </w:rPr>
            </m:ctrlPr>
          </m:sSubPr>
          <m:e>
            <m:r>
              <w:rPr>
                <w:rFonts w:ascii="Cambria Math" w:hAnsi="Cambria Math"/>
                <w:color w:val="auto"/>
                <w:lang w:eastAsia="ja-JP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auto"/>
                <w:lang w:eastAsia="ja-JP"/>
              </w:rPr>
              <m:t>RD</m:t>
            </m:r>
          </m:sub>
        </m:sSub>
        <m:r>
          <m:rPr>
            <m:sty m:val="p"/>
          </m:rPr>
          <w:rPr>
            <w:rFonts w:ascii="Cambria Math" w:hAnsi="Cambria Math"/>
            <w:color w:val="auto"/>
            <w:lang w:eastAsia="ja-JP"/>
          </w:rPr>
          <m:t>=</m:t>
        </m:r>
        <m:rad>
          <m:radPr>
            <m:degHide m:val="1"/>
            <m:ctrlPr>
              <w:rPr>
                <w:rFonts w:ascii="Cambria Math" w:hAnsi="Cambria Math"/>
                <w:color w:val="auto"/>
                <w:lang w:eastAsia="ja-JP"/>
              </w:rPr>
            </m:ctrlPr>
          </m:radPr>
          <m:deg/>
          <m:e>
            <m:r>
              <w:rPr>
                <w:rFonts w:ascii="Cambria Math" w:hAnsi="Cambria Math"/>
                <w:color w:val="auto"/>
                <w:lang w:eastAsia="ja-JP"/>
              </w:rPr>
              <m:t>2</m:t>
            </m:r>
          </m:e>
        </m:rad>
        <m:d>
          <m:dPr>
            <m:ctrlPr>
              <w:rPr>
                <w:rFonts w:ascii="Cambria Math" w:hAnsi="Cambria Math"/>
                <w:color w:val="auto"/>
                <w:lang w:eastAsia="ja-JP"/>
              </w:rPr>
            </m:ctrlPr>
          </m:dPr>
          <m:e>
            <m:r>
              <w:rPr>
                <w:rFonts w:ascii="Cambria Math" w:hAnsi="Cambria Math"/>
                <w:color w:val="auto"/>
                <w:sz w:val="28"/>
                <w:szCs w:val="28"/>
                <w:lang w:eastAsia="ja-JP"/>
              </w:rPr>
              <m:t>1-</m:t>
            </m:r>
            <m:sSub>
              <m:sSubPr>
                <m:ctrlPr>
                  <w:rPr>
                    <w:rFonts w:ascii="Cambria Math" w:hAnsi="Cambria Math"/>
                    <w:i/>
                    <w:color w:val="auto"/>
                    <w:sz w:val="28"/>
                    <w:szCs w:val="28"/>
                    <w:lang w:eastAsia="ja-JP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 w:val="28"/>
                    <w:szCs w:val="28"/>
                    <w:lang w:eastAsia="ja-JP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eastAsia="MS PGothic" w:hAnsi="Cambria Math" w:cs="MS PGothic"/>
                    <w:color w:val="auto"/>
                    <w:sz w:val="28"/>
                    <w:szCs w:val="28"/>
                    <w:lang w:eastAsia="ja-JP"/>
                  </w:rPr>
                  <m:t>rectilinear</m:t>
                </m:r>
              </m:sub>
            </m:sSub>
            <m:r>
              <w:rPr>
                <w:rFonts w:ascii="Cambria Math" w:hAnsi="Cambria Math"/>
                <w:color w:val="auto"/>
                <w:sz w:val="28"/>
                <w:szCs w:val="28"/>
                <w:lang w:eastAsia="ja-JP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color w:val="auto"/>
                    <w:sz w:val="28"/>
                    <w:szCs w:val="28"/>
                    <w:lang w:eastAsia="ja-JP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 w:val="28"/>
                    <w:szCs w:val="28"/>
                    <w:lang w:eastAsia="ja-JP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eastAsia="MS PGothic" w:hAnsi="Cambria Math" w:cs="MS PGothic"/>
                    <w:color w:val="auto"/>
                    <w:sz w:val="28"/>
                    <w:szCs w:val="28"/>
                    <w:lang w:eastAsia="ja-JP"/>
                  </w:rPr>
                  <m:t>diagonal</m:t>
                </m:r>
              </m:sub>
            </m:sSub>
          </m:e>
        </m:d>
      </m:oMath>
      <w:r w:rsidR="002A76F3" w:rsidRPr="003653A5">
        <w:rPr>
          <w:color w:val="auto"/>
          <w:lang w:eastAsia="ja-JP"/>
        </w:rPr>
        <w:tab/>
      </w:r>
      <w:r w:rsidR="00D272C9" w:rsidRPr="003653A5">
        <w:rPr>
          <w:color w:val="auto"/>
          <w:lang w:eastAsia="ja-JP"/>
        </w:rPr>
        <w:tab/>
      </w:r>
    </w:p>
    <w:p w14:paraId="0E92C88A" w14:textId="69FE8499" w:rsidR="00F152B1" w:rsidRPr="003653A5" w:rsidRDefault="00D272C9" w:rsidP="00880187">
      <w:pPr>
        <w:pStyle w:val="NormalWeb"/>
        <w:spacing w:before="0" w:beforeAutospacing="0" w:after="0" w:afterAutospacing="0"/>
        <w:rPr>
          <w:rFonts w:cs="Arial"/>
          <w:b/>
          <w:color w:val="auto"/>
        </w:rPr>
      </w:pPr>
      <w:r w:rsidRPr="003653A5">
        <w:rPr>
          <w:rFonts w:eastAsia="MS PGothic" w:cs="MS PGothic"/>
          <w:color w:val="auto"/>
          <w:lang w:eastAsia="ja-JP"/>
        </w:rPr>
        <w:t xml:space="preserve">The </w:t>
      </w:r>
      <w:r w:rsidR="00C628B8" w:rsidRPr="003653A5">
        <w:rPr>
          <w:rFonts w:eastAsia="MS PGothic" w:cs="MS PGothic"/>
          <w:color w:val="auto"/>
          <w:lang w:eastAsia="ja-JP"/>
        </w:rPr>
        <w:t xml:space="preserve">measured </w:t>
      </w:r>
      <w:r w:rsidR="00426EF1" w:rsidRPr="003653A5">
        <w:rPr>
          <w:rFonts w:eastAsia="MS PGothic" w:cs="MS PGothic"/>
          <w:color w:val="auto"/>
          <w:lang w:eastAsia="ja-JP"/>
        </w:rPr>
        <w:t>bases</w:t>
      </w:r>
      <w:r w:rsidRPr="003653A5">
        <w:rPr>
          <w:rFonts w:eastAsia="MS PGothic" w:cs="MS PGothic"/>
          <w:color w:val="auto"/>
          <w:lang w:eastAsia="ja-JP"/>
        </w:rPr>
        <w:t xml:space="preserve"> of polarization correlation </w:t>
      </w:r>
      <w:r w:rsidR="00426EF1" w:rsidRPr="003653A5">
        <w:rPr>
          <w:rFonts w:eastAsia="MS PGothic" w:cs="MS PGothic"/>
          <w:color w:val="auto"/>
          <w:lang w:eastAsia="ja-JP"/>
        </w:rPr>
        <w:t>w</w:t>
      </w:r>
      <w:r w:rsidR="007831E3" w:rsidRPr="003653A5">
        <w:rPr>
          <w:rFonts w:eastAsia="MS PGothic" w:cs="MS PGothic"/>
          <w:color w:val="auto"/>
          <w:lang w:eastAsia="ja-JP"/>
        </w:rPr>
        <w:t>ere</w:t>
      </w:r>
      <m:oMath>
        <m:r>
          <w:rPr>
            <w:rFonts w:ascii="Cambria Math" w:eastAsia="MS PGothic" w:hAnsi="Cambria Math" w:cs="MS PGothic"/>
            <w:color w:val="auto"/>
            <w:lang w:eastAsia="ja-JP"/>
          </w:rPr>
          <m:t xml:space="preserve"> </m:t>
        </m:r>
        <m:sSub>
          <m:sSubPr>
            <m:ctrlPr>
              <w:rPr>
                <w:rFonts w:ascii="Cambria Math" w:hAnsi="Cambria Math"/>
                <w:color w:val="auto"/>
                <w:lang w:eastAsia="ja-JP"/>
              </w:rPr>
            </m:ctrlPr>
          </m:sSubPr>
          <m:e>
            <m:r>
              <w:rPr>
                <w:rFonts w:ascii="Cambria Math" w:hAnsi="Cambria Math"/>
                <w:color w:val="auto"/>
                <w:lang w:eastAsia="ja-JP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auto"/>
                <w:lang w:eastAsia="ja-JP"/>
              </w:rPr>
              <m:t>RC</m:t>
            </m:r>
          </m:sub>
        </m:sSub>
        <m:r>
          <m:rPr>
            <m:sty m:val="p"/>
          </m:rPr>
          <w:rPr>
            <w:rFonts w:ascii="Cambria Math" w:hAnsi="Cambria Math"/>
            <w:color w:val="auto"/>
            <w:lang w:eastAsia="ja-JP"/>
          </w:rPr>
          <m:t>=</m:t>
        </m:r>
        <m:r>
          <m:rPr>
            <m:sty m:val="p"/>
          </m:rPr>
          <w:rPr>
            <w:rFonts w:ascii="Cambria Math" w:eastAsia="MS PGothic" w:hAnsi="Cambria Math" w:cs="MS PGothic"/>
            <w:color w:val="auto"/>
            <w:lang w:eastAsia="ja-JP"/>
          </w:rPr>
          <m:t xml:space="preserve">2.31±0.04, </m:t>
        </m:r>
        <m:sSub>
          <m:sSubPr>
            <m:ctrlPr>
              <w:rPr>
                <w:rFonts w:ascii="Cambria Math" w:hAnsi="Cambria Math"/>
                <w:color w:val="auto"/>
                <w:lang w:eastAsia="ja-JP"/>
              </w:rPr>
            </m:ctrlPr>
          </m:sSubPr>
          <m:e>
            <m:r>
              <w:rPr>
                <w:rFonts w:ascii="Cambria Math" w:hAnsi="Cambria Math"/>
                <w:color w:val="auto"/>
                <w:lang w:eastAsia="ja-JP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auto"/>
                <w:lang w:eastAsia="ja-JP"/>
              </w:rPr>
              <m:t>DC</m:t>
            </m:r>
          </m:sub>
        </m:sSub>
        <m:r>
          <m:rPr>
            <m:sty m:val="p"/>
          </m:rPr>
          <w:rPr>
            <w:rFonts w:ascii="Cambria Math" w:hAnsi="Cambria Math"/>
            <w:color w:val="auto"/>
            <w:lang w:eastAsia="ja-JP"/>
          </w:rPr>
          <m:t>=</m:t>
        </m:r>
        <m:r>
          <m:rPr>
            <m:sty m:val="p"/>
          </m:rPr>
          <w:rPr>
            <w:rFonts w:ascii="Cambria Math" w:eastAsia="MS PGothic" w:hAnsi="Cambria Math" w:cs="MS PGothic"/>
            <w:color w:val="auto"/>
            <w:lang w:eastAsia="ja-JP"/>
          </w:rPr>
          <m:t xml:space="preserve">2.09±0.05, </m:t>
        </m:r>
        <m:sSub>
          <m:sSubPr>
            <m:ctrlPr>
              <w:rPr>
                <w:rFonts w:ascii="Cambria Math" w:hAnsi="Cambria Math"/>
                <w:color w:val="auto"/>
                <w:lang w:eastAsia="ja-JP"/>
              </w:rPr>
            </m:ctrlPr>
          </m:sSubPr>
          <m:e>
            <m:r>
              <w:rPr>
                <w:rFonts w:ascii="Cambria Math" w:hAnsi="Cambria Math"/>
                <w:color w:val="auto"/>
                <w:lang w:eastAsia="ja-JP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auto"/>
                <w:lang w:eastAsia="ja-JP"/>
              </w:rPr>
              <m:t>RD</m:t>
            </m:r>
          </m:sub>
        </m:sSub>
        <m:r>
          <m:rPr>
            <m:sty m:val="p"/>
          </m:rPr>
          <w:rPr>
            <w:rFonts w:ascii="Cambria Math" w:hAnsi="Cambria Math"/>
            <w:color w:val="auto"/>
            <w:lang w:eastAsia="ja-JP"/>
          </w:rPr>
          <m:t>=</m:t>
        </m:r>
        <m:r>
          <m:rPr>
            <m:sty m:val="p"/>
          </m:rPr>
          <w:rPr>
            <w:rFonts w:ascii="Cambria Math" w:eastAsia="MS PGothic" w:hAnsi="Cambria Math" w:cs="MS PGothic"/>
            <w:color w:val="auto"/>
            <w:lang w:eastAsia="ja-JP"/>
          </w:rPr>
          <m:t>2.44±0.04</m:t>
        </m:r>
      </m:oMath>
      <w:r w:rsidR="00510918" w:rsidRPr="003653A5">
        <w:rPr>
          <w:rFonts w:eastAsia="MS PGothic" w:cs="MS PGothic"/>
          <w:color w:val="auto"/>
          <w:lang w:eastAsia="ja-JP"/>
        </w:rPr>
        <w:t>. These</w:t>
      </w:r>
      <w:r w:rsidRPr="003653A5">
        <w:rPr>
          <w:rFonts w:eastAsia="MS PGothic" w:cs="MS PGothic"/>
          <w:color w:val="auto"/>
          <w:lang w:eastAsia="ja-JP"/>
        </w:rPr>
        <w:t xml:space="preserve"> number</w:t>
      </w:r>
      <w:r w:rsidR="00426EF1" w:rsidRPr="003653A5">
        <w:rPr>
          <w:rFonts w:eastAsia="MS PGothic" w:cs="MS PGothic"/>
          <w:color w:val="auto"/>
          <w:lang w:eastAsia="ja-JP"/>
        </w:rPr>
        <w:t>s</w:t>
      </w:r>
      <w:r w:rsidRPr="003653A5">
        <w:rPr>
          <w:rFonts w:eastAsia="MS PGothic" w:cs="MS PGothic"/>
          <w:color w:val="auto"/>
          <w:lang w:eastAsia="ja-JP"/>
        </w:rPr>
        <w:t xml:space="preserve"> exce</w:t>
      </w:r>
      <w:r w:rsidR="00426EF1" w:rsidRPr="003653A5">
        <w:rPr>
          <w:rFonts w:eastAsia="MS PGothic" w:cs="MS PGothic"/>
          <w:color w:val="auto"/>
          <w:lang w:eastAsia="ja-JP"/>
        </w:rPr>
        <w:t>ed</w:t>
      </w:r>
      <w:r w:rsidRPr="003653A5">
        <w:rPr>
          <w:rFonts w:eastAsia="MS PGothic" w:cs="MS PGothic"/>
          <w:color w:val="auto"/>
          <w:lang w:eastAsia="ja-JP"/>
        </w:rPr>
        <w:t xml:space="preserve"> the classical </w:t>
      </w:r>
      <w:r w:rsidR="00510918" w:rsidRPr="003653A5">
        <w:rPr>
          <w:rFonts w:eastAsia="MS PGothic" w:cs="MS PGothic"/>
          <w:color w:val="auto"/>
          <w:lang w:eastAsia="ja-JP"/>
        </w:rPr>
        <w:t>parameter</w:t>
      </w:r>
      <w:r w:rsidRPr="003653A5">
        <w:rPr>
          <w:rFonts w:eastAsia="MS PGothic" w:cs="MS PGothic"/>
          <w:color w:val="auto"/>
          <w:lang w:eastAsia="ja-JP"/>
        </w:rPr>
        <w:t xml:space="preserve"> limit of</w:t>
      </w:r>
      <w:r w:rsidR="00510918" w:rsidRPr="003653A5">
        <w:rPr>
          <w:rFonts w:eastAsia="MS PGothic" w:cs="MS PGothic"/>
          <w:color w:val="auto"/>
          <w:lang w:eastAsia="ja-JP"/>
        </w:rPr>
        <w:t xml:space="preserve"> 2 and violate the Bell inequality.</w:t>
      </w:r>
    </w:p>
    <w:p w14:paraId="30241A52" w14:textId="77777777" w:rsidR="005C329D" w:rsidRPr="003653A5" w:rsidRDefault="005C329D" w:rsidP="00880187">
      <w:pPr>
        <w:pStyle w:val="NormalWeb"/>
        <w:spacing w:before="0" w:beforeAutospacing="0" w:after="0" w:afterAutospacing="0"/>
        <w:rPr>
          <w:rFonts w:cs="Arial"/>
          <w:b/>
          <w:color w:val="auto"/>
        </w:rPr>
      </w:pPr>
    </w:p>
    <w:p w14:paraId="74127A80" w14:textId="77777777" w:rsidR="006305D7" w:rsidRPr="003653A5" w:rsidRDefault="006305D7" w:rsidP="00880187">
      <w:pPr>
        <w:rPr>
          <w:rFonts w:cs="Arial"/>
          <w:color w:val="auto"/>
        </w:rPr>
      </w:pPr>
      <w:r w:rsidRPr="003653A5">
        <w:rPr>
          <w:rFonts w:cs="Arial"/>
          <w:b/>
          <w:color w:val="auto"/>
        </w:rPr>
        <w:t>REPRESENTATIVE RESULTS</w:t>
      </w:r>
      <w:r w:rsidRPr="003653A5">
        <w:rPr>
          <w:rFonts w:cs="Arial"/>
          <w:b/>
          <w:bCs/>
          <w:color w:val="auto"/>
        </w:rPr>
        <w:t xml:space="preserve">: </w:t>
      </w:r>
    </w:p>
    <w:p w14:paraId="03F281FB" w14:textId="5E9A8B0B" w:rsidR="00181C1E" w:rsidRPr="003653A5" w:rsidRDefault="00426EF1" w:rsidP="00880187">
      <w:pPr>
        <w:widowControl/>
        <w:autoSpaceDE/>
        <w:autoSpaceDN/>
        <w:adjustRightInd/>
        <w:jc w:val="left"/>
        <w:rPr>
          <w:rFonts w:cs="Arial"/>
          <w:b/>
          <w:bCs/>
          <w:color w:val="auto"/>
        </w:rPr>
      </w:pPr>
      <w:r w:rsidRPr="003653A5">
        <w:rPr>
          <w:color w:val="auto"/>
        </w:rPr>
        <w:t>T</w:t>
      </w:r>
      <w:r w:rsidR="006711CB" w:rsidRPr="003653A5">
        <w:rPr>
          <w:color w:val="auto"/>
        </w:rPr>
        <w:t xml:space="preserve">he optical system to </w:t>
      </w:r>
      <w:r w:rsidR="00181C1E" w:rsidRPr="003653A5">
        <w:rPr>
          <w:color w:val="auto"/>
        </w:rPr>
        <w:t xml:space="preserve">generate </w:t>
      </w:r>
      <w:r w:rsidR="00F152B1" w:rsidRPr="003653A5">
        <w:rPr>
          <w:color w:val="auto"/>
        </w:rPr>
        <w:t xml:space="preserve">unconditional </w:t>
      </w:r>
      <w:r w:rsidR="006711CB" w:rsidRPr="003653A5">
        <w:rPr>
          <w:color w:val="auto"/>
        </w:rPr>
        <w:t>entangled photon</w:t>
      </w:r>
      <w:r w:rsidR="00460F98" w:rsidRPr="003653A5">
        <w:rPr>
          <w:color w:val="auto"/>
        </w:rPr>
        <w:t>s</w:t>
      </w:r>
      <w:r w:rsidR="006711CB" w:rsidRPr="003653A5">
        <w:rPr>
          <w:color w:val="auto"/>
        </w:rPr>
        <w:t xml:space="preserve"> for polarization states based on multiple quantum inter</w:t>
      </w:r>
      <w:r w:rsidR="00F152B1" w:rsidRPr="003653A5">
        <w:rPr>
          <w:color w:val="auto"/>
        </w:rPr>
        <w:t>ference</w:t>
      </w:r>
      <w:r w:rsidR="00E96AE3" w:rsidRPr="003653A5">
        <w:rPr>
          <w:color w:val="auto"/>
        </w:rPr>
        <w:t>s</w:t>
      </w:r>
      <w:r w:rsidR="00F152B1" w:rsidRPr="003653A5">
        <w:rPr>
          <w:color w:val="auto"/>
        </w:rPr>
        <w:t xml:space="preserve"> and detection scheme</w:t>
      </w:r>
      <w:r w:rsidR="00A272AC" w:rsidRPr="003653A5">
        <w:rPr>
          <w:color w:val="auto"/>
        </w:rPr>
        <w:t>s</w:t>
      </w:r>
      <w:r w:rsidR="006711CB" w:rsidRPr="003653A5">
        <w:rPr>
          <w:color w:val="auto"/>
        </w:rPr>
        <w:t xml:space="preserve"> to </w:t>
      </w:r>
      <w:r w:rsidR="00F152B1" w:rsidRPr="003653A5">
        <w:rPr>
          <w:color w:val="auto"/>
        </w:rPr>
        <w:t xml:space="preserve">estimate </w:t>
      </w:r>
      <w:r w:rsidR="006711CB" w:rsidRPr="003653A5">
        <w:rPr>
          <w:color w:val="auto"/>
        </w:rPr>
        <w:t xml:space="preserve">the </w:t>
      </w:r>
      <w:r w:rsidR="00F152B1" w:rsidRPr="003653A5">
        <w:rPr>
          <w:color w:val="auto"/>
        </w:rPr>
        <w:t xml:space="preserve">experimental fidelity by </w:t>
      </w:r>
      <w:r w:rsidR="006711CB" w:rsidRPr="003653A5">
        <w:rPr>
          <w:color w:val="auto"/>
        </w:rPr>
        <w:t xml:space="preserve">polarization correlation of </w:t>
      </w:r>
      <w:r w:rsidR="00F152B1" w:rsidRPr="003653A5">
        <w:rPr>
          <w:color w:val="auto"/>
        </w:rPr>
        <w:t>generated photon pairs</w:t>
      </w:r>
      <w:r w:rsidRPr="003653A5">
        <w:rPr>
          <w:color w:val="auto"/>
        </w:rPr>
        <w:t xml:space="preserve"> was discussed</w:t>
      </w:r>
      <w:r w:rsidR="006711CB" w:rsidRPr="003653A5">
        <w:rPr>
          <w:color w:val="auto"/>
        </w:rPr>
        <w:t xml:space="preserve">. </w:t>
      </w:r>
      <w:r w:rsidR="00385B9B" w:rsidRPr="003653A5">
        <w:rPr>
          <w:color w:val="auto"/>
        </w:rPr>
        <w:t>The estimated fid</w:t>
      </w:r>
      <w:r w:rsidR="00F152B1" w:rsidRPr="003653A5">
        <w:rPr>
          <w:color w:val="auto"/>
        </w:rPr>
        <w:t>elity of the generated</w:t>
      </w:r>
      <w:r w:rsidR="001A1BE8" w:rsidRPr="003653A5">
        <w:rPr>
          <w:color w:val="auto"/>
        </w:rPr>
        <w:t xml:space="preserve"> photons exce</w:t>
      </w:r>
      <w:r w:rsidRPr="003653A5">
        <w:rPr>
          <w:color w:val="auto"/>
        </w:rPr>
        <w:t>eded</w:t>
      </w:r>
      <w:r w:rsidR="00F152B1" w:rsidRPr="003653A5">
        <w:rPr>
          <w:color w:val="auto"/>
        </w:rPr>
        <w:t xml:space="preserve"> the classical local correlation limit </w:t>
      </w:r>
      <w:r w:rsidRPr="003653A5">
        <w:rPr>
          <w:color w:val="auto"/>
        </w:rPr>
        <w:t>of</w:t>
      </w:r>
      <w:r w:rsidR="00F152B1" w:rsidRPr="003653A5">
        <w:rPr>
          <w:color w:val="auto"/>
        </w:rPr>
        <w:t xml:space="preserve"> 0.50</w:t>
      </w:r>
      <w:r w:rsidR="00385B9B" w:rsidRPr="003653A5">
        <w:rPr>
          <w:color w:val="auto"/>
        </w:rPr>
        <w:t xml:space="preserve">. </w:t>
      </w:r>
      <w:r w:rsidR="00514875" w:rsidRPr="003653A5">
        <w:rPr>
          <w:rFonts w:eastAsia="MS PGothic" w:cs="MS PGothic" w:hint="eastAsia"/>
          <w:color w:val="auto"/>
          <w:lang w:eastAsia="ja-JP"/>
        </w:rPr>
        <w:t xml:space="preserve">The </w:t>
      </w:r>
      <w:r w:rsidR="00514875" w:rsidRPr="003653A5">
        <w:rPr>
          <w:rFonts w:eastAsia="MS PGothic" w:cs="MS PGothic"/>
          <w:color w:val="auto"/>
          <w:lang w:eastAsia="ja-JP"/>
        </w:rPr>
        <w:t>measured Bell parameters exce</w:t>
      </w:r>
      <w:r w:rsidRPr="003653A5">
        <w:rPr>
          <w:rFonts w:eastAsia="MS PGothic" w:cs="MS PGothic"/>
          <w:color w:val="auto"/>
          <w:lang w:eastAsia="ja-JP"/>
        </w:rPr>
        <w:t>eded</w:t>
      </w:r>
      <w:r w:rsidR="00514875" w:rsidRPr="003653A5">
        <w:rPr>
          <w:rFonts w:eastAsia="MS PGothic" w:cs="MS PGothic"/>
          <w:color w:val="auto"/>
          <w:lang w:eastAsia="ja-JP"/>
        </w:rPr>
        <w:t xml:space="preserve"> the classical parameter limit of 2 and violate</w:t>
      </w:r>
      <w:r w:rsidR="00B348EB" w:rsidRPr="003653A5">
        <w:rPr>
          <w:rFonts w:eastAsia="MS PGothic" w:cs="MS PGothic"/>
          <w:color w:val="auto"/>
          <w:lang w:eastAsia="ja-JP"/>
        </w:rPr>
        <w:t>d</w:t>
      </w:r>
      <w:r w:rsidR="00514875" w:rsidRPr="003653A5">
        <w:rPr>
          <w:rFonts w:eastAsia="MS PGothic" w:cs="MS PGothic"/>
          <w:color w:val="auto"/>
          <w:lang w:eastAsia="ja-JP"/>
        </w:rPr>
        <w:t xml:space="preserve"> the Bell inequality. In this paper, </w:t>
      </w:r>
      <w:r w:rsidR="001A1BE8" w:rsidRPr="003653A5">
        <w:rPr>
          <w:rFonts w:eastAsia="MS PGothic" w:cs="MS PGothic"/>
          <w:color w:val="auto"/>
          <w:lang w:eastAsia="ja-JP"/>
        </w:rPr>
        <w:t xml:space="preserve">coincidence measurements </w:t>
      </w:r>
      <w:r w:rsidR="00804E8A" w:rsidRPr="003653A5">
        <w:rPr>
          <w:rFonts w:eastAsia="MS PGothic" w:cs="MS PGothic"/>
          <w:color w:val="auto"/>
          <w:lang w:eastAsia="ja-JP"/>
        </w:rPr>
        <w:t xml:space="preserve">obtained </w:t>
      </w:r>
      <w:r w:rsidR="00244BC8" w:rsidRPr="003653A5">
        <w:rPr>
          <w:rFonts w:eastAsia="MS PGothic" w:cs="MS PGothic"/>
          <w:color w:val="auto"/>
          <w:lang w:eastAsia="ja-JP"/>
        </w:rPr>
        <w:t>from</w:t>
      </w:r>
      <w:r w:rsidR="00514875" w:rsidRPr="003653A5">
        <w:rPr>
          <w:rFonts w:eastAsia="MS PGothic" w:cs="MS PGothic"/>
          <w:color w:val="auto"/>
          <w:lang w:eastAsia="ja-JP"/>
        </w:rPr>
        <w:t xml:space="preserve"> </w:t>
      </w:r>
      <w:r w:rsidRPr="003653A5">
        <w:rPr>
          <w:rFonts w:eastAsia="MS PGothic" w:cs="MS PGothic"/>
          <w:color w:val="auto"/>
          <w:lang w:eastAsia="ja-JP"/>
        </w:rPr>
        <w:t xml:space="preserve">a </w:t>
      </w:r>
      <w:r w:rsidR="001704CC" w:rsidRPr="003653A5">
        <w:rPr>
          <w:rFonts w:eastAsia="MS PGothic" w:cs="MS PGothic"/>
          <w:color w:val="auto"/>
          <w:lang w:eastAsia="ja-JP"/>
        </w:rPr>
        <w:t>minimum</w:t>
      </w:r>
      <w:r w:rsidRPr="003653A5">
        <w:rPr>
          <w:rFonts w:eastAsia="MS PGothic" w:cs="MS PGothic"/>
          <w:color w:val="auto"/>
          <w:lang w:eastAsia="ja-JP"/>
        </w:rPr>
        <w:t xml:space="preserve"> of</w:t>
      </w:r>
      <w:r w:rsidR="001704CC" w:rsidRPr="003653A5">
        <w:rPr>
          <w:rFonts w:eastAsia="MS PGothic" w:cs="MS PGothic"/>
          <w:color w:val="auto"/>
          <w:lang w:eastAsia="ja-JP"/>
        </w:rPr>
        <w:t xml:space="preserve"> </w:t>
      </w:r>
      <w:r w:rsidR="00F550F8" w:rsidRPr="003653A5">
        <w:rPr>
          <w:rFonts w:eastAsia="MS PGothic" w:cs="MS PGothic"/>
          <w:color w:val="auto"/>
          <w:lang w:eastAsia="ja-JP"/>
        </w:rPr>
        <w:t>six</w:t>
      </w:r>
      <w:r w:rsidR="00514875" w:rsidRPr="003653A5">
        <w:rPr>
          <w:rFonts w:eastAsia="MS PGothic" w:cs="MS PGothic"/>
          <w:color w:val="auto"/>
          <w:lang w:eastAsia="ja-JP"/>
        </w:rPr>
        <w:t xml:space="preserve"> combination</w:t>
      </w:r>
      <w:r w:rsidR="00A272AC" w:rsidRPr="003653A5">
        <w:rPr>
          <w:rFonts w:eastAsia="MS PGothic" w:cs="MS PGothic"/>
          <w:color w:val="auto"/>
          <w:lang w:eastAsia="ja-JP"/>
        </w:rPr>
        <w:t>s</w:t>
      </w:r>
      <w:r w:rsidR="00514875" w:rsidRPr="003653A5">
        <w:rPr>
          <w:rFonts w:eastAsia="MS PGothic" w:cs="MS PGothic"/>
          <w:color w:val="auto"/>
          <w:lang w:eastAsia="ja-JP"/>
        </w:rPr>
        <w:t xml:space="preserve"> of polarization bases </w:t>
      </w:r>
      <w:r w:rsidR="00244BC8" w:rsidRPr="003653A5">
        <w:rPr>
          <w:rFonts w:eastAsia="MS PGothic" w:cs="MS PGothic"/>
          <w:color w:val="auto"/>
          <w:lang w:eastAsia="ja-JP"/>
        </w:rPr>
        <w:t>w</w:t>
      </w:r>
      <w:r w:rsidR="00B348EB" w:rsidRPr="003653A5">
        <w:rPr>
          <w:rFonts w:eastAsia="MS PGothic" w:cs="MS PGothic"/>
          <w:color w:val="auto"/>
          <w:lang w:eastAsia="ja-JP"/>
        </w:rPr>
        <w:t>er</w:t>
      </w:r>
      <w:r w:rsidR="007831E3" w:rsidRPr="003653A5">
        <w:rPr>
          <w:rFonts w:eastAsia="MS PGothic" w:cs="MS PGothic"/>
          <w:color w:val="auto"/>
          <w:lang w:eastAsia="ja-JP"/>
        </w:rPr>
        <w:t>e</w:t>
      </w:r>
      <w:r w:rsidR="00244BC8" w:rsidRPr="003653A5">
        <w:rPr>
          <w:rFonts w:eastAsia="MS PGothic" w:cs="MS PGothic"/>
          <w:color w:val="auto"/>
          <w:lang w:eastAsia="ja-JP"/>
        </w:rPr>
        <w:t xml:space="preserve"> used </w:t>
      </w:r>
      <w:r w:rsidR="001704CC" w:rsidRPr="003653A5">
        <w:rPr>
          <w:rFonts w:eastAsia="MS PGothic" w:cs="MS PGothic"/>
          <w:color w:val="auto"/>
          <w:lang w:eastAsia="ja-JP"/>
        </w:rPr>
        <w:t>to evaluate</w:t>
      </w:r>
      <w:r w:rsidR="00514875" w:rsidRPr="003653A5">
        <w:rPr>
          <w:rFonts w:eastAsia="MS PGothic" w:cs="MS PGothic"/>
          <w:color w:val="auto"/>
          <w:lang w:eastAsia="ja-JP"/>
        </w:rPr>
        <w:t xml:space="preserve"> the</w:t>
      </w:r>
      <w:r w:rsidR="001A1BE8" w:rsidRPr="003653A5">
        <w:rPr>
          <w:rFonts w:eastAsia="MS PGothic" w:cs="MS PGothic"/>
          <w:color w:val="auto"/>
          <w:lang w:eastAsia="ja-JP"/>
        </w:rPr>
        <w:t>se</w:t>
      </w:r>
      <w:r w:rsidR="00514875" w:rsidRPr="003653A5">
        <w:rPr>
          <w:rFonts w:eastAsia="MS PGothic" w:cs="MS PGothic"/>
          <w:color w:val="auto"/>
          <w:lang w:eastAsia="ja-JP"/>
        </w:rPr>
        <w:t xml:space="preserve"> parameters. </w:t>
      </w:r>
      <w:r w:rsidR="000D26B1" w:rsidRPr="003653A5">
        <w:rPr>
          <w:rFonts w:eastAsia="MS PGothic" w:cs="MS PGothic"/>
          <w:color w:val="auto"/>
          <w:lang w:eastAsia="ja-JP"/>
        </w:rPr>
        <w:t>Furthermore, i</w:t>
      </w:r>
      <w:r w:rsidR="001704CC" w:rsidRPr="003653A5">
        <w:rPr>
          <w:rFonts w:eastAsia="MS PGothic" w:cs="MS PGothic"/>
          <w:color w:val="auto"/>
          <w:lang w:eastAsia="ja-JP"/>
        </w:rPr>
        <w:t xml:space="preserve">t is possible to </w:t>
      </w:r>
      <w:r w:rsidR="00244BC8" w:rsidRPr="003653A5">
        <w:rPr>
          <w:rFonts w:eastAsia="MS PGothic" w:cs="MS PGothic"/>
          <w:color w:val="auto"/>
          <w:lang w:eastAsia="ja-JP"/>
        </w:rPr>
        <w:t xml:space="preserve">completely </w:t>
      </w:r>
      <w:r w:rsidR="001704CC" w:rsidRPr="003653A5">
        <w:rPr>
          <w:rFonts w:eastAsia="MS PGothic" w:cs="MS PGothic"/>
          <w:color w:val="auto"/>
          <w:lang w:eastAsia="ja-JP"/>
        </w:rPr>
        <w:t>reconstruct the density matrix of the generated polarization</w:t>
      </w:r>
      <w:r w:rsidR="00A272AC" w:rsidRPr="003653A5">
        <w:rPr>
          <w:rFonts w:eastAsia="MS PGothic" w:cs="MS PGothic"/>
          <w:color w:val="auto"/>
          <w:lang w:eastAsia="ja-JP"/>
        </w:rPr>
        <w:t>-</w:t>
      </w:r>
      <w:r w:rsidR="001704CC" w:rsidRPr="003653A5">
        <w:rPr>
          <w:rFonts w:eastAsia="MS PGothic" w:cs="MS PGothic"/>
          <w:color w:val="auto"/>
          <w:lang w:eastAsia="ja-JP"/>
        </w:rPr>
        <w:t xml:space="preserve">entangled photons </w:t>
      </w:r>
      <w:r w:rsidR="000D26B1" w:rsidRPr="003653A5">
        <w:rPr>
          <w:rFonts w:eastAsia="MS PGothic" w:cs="MS PGothic"/>
          <w:color w:val="auto"/>
          <w:lang w:eastAsia="ja-JP"/>
        </w:rPr>
        <w:t>via</w:t>
      </w:r>
      <w:r w:rsidR="001704CC" w:rsidRPr="003653A5">
        <w:rPr>
          <w:rFonts w:eastAsia="MS PGothic" w:cs="MS PGothic"/>
          <w:color w:val="auto"/>
          <w:lang w:eastAsia="ja-JP"/>
        </w:rPr>
        <w:t xml:space="preserve"> quantum state tomography, which requires coincidence measurements </w:t>
      </w:r>
      <w:r w:rsidR="00244BC8" w:rsidRPr="003653A5">
        <w:rPr>
          <w:rFonts w:eastAsia="MS PGothic" w:cs="MS PGothic"/>
          <w:color w:val="auto"/>
          <w:lang w:eastAsia="ja-JP"/>
        </w:rPr>
        <w:t>of</w:t>
      </w:r>
      <w:r w:rsidR="001704CC" w:rsidRPr="003653A5">
        <w:rPr>
          <w:rFonts w:eastAsia="MS PGothic" w:cs="MS PGothic"/>
          <w:color w:val="auto"/>
          <w:lang w:eastAsia="ja-JP"/>
        </w:rPr>
        <w:t xml:space="preserve"> 16 combinati</w:t>
      </w:r>
      <w:r w:rsidR="003017C3" w:rsidRPr="003653A5">
        <w:rPr>
          <w:rFonts w:eastAsia="MS PGothic" w:cs="MS PGothic"/>
          <w:color w:val="auto"/>
          <w:lang w:eastAsia="ja-JP"/>
        </w:rPr>
        <w:t>ons of polarization bases</w:t>
      </w:r>
      <w:r w:rsidR="00BB7BFE" w:rsidRPr="003653A5">
        <w:rPr>
          <w:rFonts w:eastAsia="MS PGothic" w:cs="MS PGothic"/>
          <w:color w:val="auto"/>
          <w:vertAlign w:val="superscript"/>
          <w:lang w:eastAsia="ja-JP"/>
        </w:rPr>
        <w:t>18</w:t>
      </w:r>
      <w:r w:rsidR="001704CC" w:rsidRPr="003653A5">
        <w:rPr>
          <w:rFonts w:eastAsia="MS PGothic" w:cs="MS PGothic"/>
          <w:color w:val="auto"/>
          <w:lang w:eastAsia="ja-JP"/>
        </w:rPr>
        <w:t>.</w:t>
      </w:r>
    </w:p>
    <w:p w14:paraId="35949B42" w14:textId="77777777" w:rsidR="00FC409A" w:rsidRPr="003653A5" w:rsidRDefault="00FC409A" w:rsidP="00880187">
      <w:pPr>
        <w:widowControl/>
        <w:autoSpaceDE/>
        <w:autoSpaceDN/>
        <w:adjustRightInd/>
        <w:jc w:val="left"/>
        <w:rPr>
          <w:rFonts w:eastAsia="MS PGothic" w:cs="MS PGothic"/>
          <w:b/>
          <w:color w:val="auto"/>
          <w:lang w:eastAsia="ja-JP"/>
        </w:rPr>
      </w:pPr>
    </w:p>
    <w:p w14:paraId="1883BD0F" w14:textId="307B2BBB" w:rsidR="003E44E9" w:rsidRPr="003653A5" w:rsidRDefault="00607B9D" w:rsidP="00880187">
      <w:pPr>
        <w:widowControl/>
        <w:autoSpaceDE/>
        <w:autoSpaceDN/>
        <w:adjustRightInd/>
        <w:jc w:val="left"/>
        <w:rPr>
          <w:rFonts w:eastAsia="MS PGothic" w:cs="MS PGothic"/>
          <w:color w:val="auto"/>
          <w:lang w:eastAsia="ja-JP"/>
        </w:rPr>
      </w:pPr>
      <w:r w:rsidRPr="003653A5">
        <w:rPr>
          <w:rFonts w:eastAsia="MS PGothic" w:cs="MS PGothic"/>
          <w:b/>
          <w:color w:val="auto"/>
          <w:lang w:eastAsia="ja-JP"/>
        </w:rPr>
        <w:t>Figure</w:t>
      </w:r>
      <w:r w:rsidR="00715518" w:rsidRPr="003653A5">
        <w:rPr>
          <w:rFonts w:eastAsia="MS PGothic" w:cs="MS PGothic"/>
          <w:b/>
          <w:color w:val="auto"/>
          <w:lang w:eastAsia="ja-JP"/>
        </w:rPr>
        <w:t xml:space="preserve"> </w:t>
      </w:r>
      <w:r w:rsidRPr="003653A5">
        <w:rPr>
          <w:rFonts w:eastAsia="MS PGothic" w:cs="MS PGothic"/>
          <w:b/>
          <w:color w:val="auto"/>
          <w:lang w:eastAsia="ja-JP"/>
        </w:rPr>
        <w:t>1</w:t>
      </w:r>
      <w:r w:rsidR="00C42631" w:rsidRPr="003653A5">
        <w:rPr>
          <w:rFonts w:eastAsia="MS PGothic" w:cs="MS PGothic"/>
          <w:b/>
          <w:color w:val="auto"/>
          <w:lang w:eastAsia="ja-JP"/>
        </w:rPr>
        <w:t>:</w:t>
      </w:r>
      <w:r w:rsidR="003F5FB2" w:rsidRPr="003653A5">
        <w:rPr>
          <w:rFonts w:eastAsia="MS PGothic" w:cs="MS PGothic"/>
          <w:b/>
          <w:color w:val="auto"/>
          <w:lang w:eastAsia="ja-JP"/>
        </w:rPr>
        <w:t xml:space="preserve"> Schematic of</w:t>
      </w:r>
      <w:r w:rsidR="00244BC8" w:rsidRPr="003653A5">
        <w:rPr>
          <w:rFonts w:eastAsia="MS PGothic" w:cs="MS PGothic"/>
          <w:b/>
          <w:color w:val="auto"/>
          <w:lang w:eastAsia="ja-JP"/>
        </w:rPr>
        <w:t xml:space="preserve"> </w:t>
      </w:r>
      <w:r w:rsidR="00D42E5B" w:rsidRPr="003653A5">
        <w:rPr>
          <w:rFonts w:eastAsia="MS PGothic" w:cs="MS PGothic"/>
          <w:b/>
          <w:color w:val="auto"/>
          <w:lang w:eastAsia="ja-JP"/>
        </w:rPr>
        <w:t xml:space="preserve">an </w:t>
      </w:r>
      <w:r w:rsidR="003F5FB2" w:rsidRPr="003653A5">
        <w:rPr>
          <w:rFonts w:eastAsia="MS PGothic" w:cs="MS PGothic"/>
          <w:b/>
          <w:color w:val="auto"/>
          <w:lang w:eastAsia="ja-JP"/>
        </w:rPr>
        <w:t xml:space="preserve">integrated double-pass polarization </w:t>
      </w:r>
      <w:proofErr w:type="spellStart"/>
      <w:r w:rsidR="003F5FB2" w:rsidRPr="003653A5">
        <w:rPr>
          <w:rFonts w:eastAsia="MS PGothic" w:cs="MS PGothic"/>
          <w:b/>
          <w:color w:val="auto"/>
          <w:lang w:eastAsia="ja-JP"/>
        </w:rPr>
        <w:t>Sagnac</w:t>
      </w:r>
      <w:proofErr w:type="spellEnd"/>
      <w:r w:rsidR="003F5FB2" w:rsidRPr="003653A5">
        <w:rPr>
          <w:rFonts w:eastAsia="MS PGothic" w:cs="MS PGothic"/>
          <w:b/>
          <w:color w:val="auto"/>
          <w:lang w:eastAsia="ja-JP"/>
        </w:rPr>
        <w:t xml:space="preserve"> interferometer</w:t>
      </w:r>
      <w:r w:rsidR="00385B9B" w:rsidRPr="003653A5">
        <w:rPr>
          <w:rFonts w:eastAsia="MS PGothic" w:cs="MS PGothic"/>
          <w:b/>
          <w:color w:val="auto"/>
          <w:lang w:eastAsia="ja-JP"/>
        </w:rPr>
        <w:t>.</w:t>
      </w:r>
      <w:r w:rsidR="003E44E9" w:rsidRPr="003653A5">
        <w:rPr>
          <w:rFonts w:eastAsia="MS PGothic" w:cs="MS PGothic"/>
          <w:b/>
          <w:color w:val="auto"/>
          <w:lang w:eastAsia="ja-JP"/>
        </w:rPr>
        <w:t xml:space="preserve"> </w:t>
      </w:r>
      <w:r w:rsidR="003E44E9" w:rsidRPr="003653A5">
        <w:rPr>
          <w:rFonts w:eastAsia="MS PGothic" w:cs="MS PGothic"/>
          <w:color w:val="auto"/>
          <w:lang w:eastAsia="ja-JP"/>
        </w:rPr>
        <w:t>(</w:t>
      </w:r>
      <w:r w:rsidR="003E44E9" w:rsidRPr="003653A5">
        <w:rPr>
          <w:rFonts w:eastAsia="MS PGothic" w:cs="MS PGothic"/>
          <w:b/>
          <w:color w:val="auto"/>
          <w:lang w:eastAsia="ja-JP"/>
        </w:rPr>
        <w:t>a</w:t>
      </w:r>
      <w:r w:rsidR="003E44E9" w:rsidRPr="003653A5">
        <w:rPr>
          <w:rFonts w:eastAsia="MS PGothic" w:cs="MS PGothic"/>
          <w:color w:val="auto"/>
          <w:lang w:eastAsia="ja-JP"/>
        </w:rPr>
        <w:t xml:space="preserve">) </w:t>
      </w:r>
      <w:r w:rsidR="00385B9B" w:rsidRPr="003653A5">
        <w:rPr>
          <w:rFonts w:eastAsia="MS PGothic" w:cs="MS PGothic"/>
          <w:color w:val="auto"/>
          <w:lang w:eastAsia="ja-JP"/>
        </w:rPr>
        <w:t xml:space="preserve">The generation of photon pairs </w:t>
      </w:r>
      <w:r w:rsidR="00051F39" w:rsidRPr="003653A5">
        <w:rPr>
          <w:rFonts w:eastAsia="MS PGothic" w:cs="MS PGothic"/>
          <w:color w:val="auto"/>
          <w:lang w:eastAsia="ja-JP"/>
        </w:rPr>
        <w:t>after</w:t>
      </w:r>
      <w:r w:rsidRPr="003653A5">
        <w:rPr>
          <w:rFonts w:eastAsia="MS PGothic" w:cs="MS PGothic"/>
          <w:color w:val="auto"/>
          <w:lang w:eastAsia="ja-JP"/>
        </w:rPr>
        <w:t xml:space="preserve"> </w:t>
      </w:r>
      <w:r w:rsidR="00244BC8" w:rsidRPr="003653A5">
        <w:rPr>
          <w:rFonts w:eastAsia="MS PGothic" w:cs="MS PGothic"/>
          <w:color w:val="auto"/>
          <w:lang w:eastAsia="ja-JP"/>
        </w:rPr>
        <w:t xml:space="preserve">the </w:t>
      </w:r>
      <w:r w:rsidR="00051F39" w:rsidRPr="003653A5">
        <w:rPr>
          <w:rFonts w:eastAsia="MS PGothic" w:cs="MS PGothic"/>
          <w:color w:val="auto"/>
          <w:lang w:eastAsia="ja-JP"/>
        </w:rPr>
        <w:t>first</w:t>
      </w:r>
      <w:r w:rsidRPr="003653A5">
        <w:rPr>
          <w:rFonts w:eastAsia="MS PGothic" w:cs="MS PGothic"/>
          <w:color w:val="auto"/>
          <w:lang w:eastAsia="ja-JP"/>
        </w:rPr>
        <w:t xml:space="preserve"> </w:t>
      </w:r>
      <w:r w:rsidR="00BB7BFE" w:rsidRPr="003653A5">
        <w:rPr>
          <w:rFonts w:eastAsia="MS PGothic" w:cs="MS PGothic"/>
          <w:color w:val="auto"/>
          <w:lang w:eastAsia="ja-JP"/>
        </w:rPr>
        <w:t>spontaneous parametric down-conversion (</w:t>
      </w:r>
      <w:r w:rsidRPr="003653A5">
        <w:rPr>
          <w:rFonts w:eastAsia="MS PGothic" w:cs="MS PGothic"/>
          <w:color w:val="auto"/>
          <w:lang w:eastAsia="ja-JP"/>
        </w:rPr>
        <w:t>SPDC</w:t>
      </w:r>
      <w:r w:rsidR="00BB7BFE" w:rsidRPr="003653A5">
        <w:rPr>
          <w:rFonts w:eastAsia="MS PGothic" w:cs="MS PGothic"/>
          <w:color w:val="auto"/>
          <w:lang w:eastAsia="ja-JP"/>
        </w:rPr>
        <w:t>)</w:t>
      </w:r>
      <w:r w:rsidR="003E44E9" w:rsidRPr="003653A5">
        <w:rPr>
          <w:rFonts w:eastAsia="MS PGothic" w:cs="MS PGothic" w:hint="eastAsia"/>
          <w:color w:val="auto"/>
          <w:lang w:eastAsia="ja-JP"/>
        </w:rPr>
        <w:t>.</w:t>
      </w:r>
      <w:r w:rsidR="003E44E9" w:rsidRPr="003653A5">
        <w:rPr>
          <w:rFonts w:eastAsia="MS PGothic" w:cs="MS PGothic"/>
          <w:color w:val="auto"/>
          <w:lang w:eastAsia="ja-JP"/>
        </w:rPr>
        <w:t xml:space="preserve"> (</w:t>
      </w:r>
      <w:r w:rsidR="003E44E9" w:rsidRPr="003653A5">
        <w:rPr>
          <w:rFonts w:eastAsia="MS PGothic" w:cs="MS PGothic"/>
          <w:b/>
          <w:color w:val="auto"/>
          <w:lang w:eastAsia="ja-JP"/>
        </w:rPr>
        <w:t>b</w:t>
      </w:r>
      <w:r w:rsidR="003E44E9" w:rsidRPr="003653A5">
        <w:rPr>
          <w:rFonts w:eastAsia="MS PGothic" w:cs="MS PGothic"/>
          <w:color w:val="auto"/>
          <w:lang w:eastAsia="ja-JP"/>
        </w:rPr>
        <w:t xml:space="preserve">) Polarization rotation of </w:t>
      </w:r>
      <w:r w:rsidR="00804E8A" w:rsidRPr="003653A5">
        <w:rPr>
          <w:rFonts w:eastAsia="MS PGothic" w:cs="MS PGothic"/>
          <w:color w:val="auto"/>
          <w:lang w:eastAsia="ja-JP"/>
        </w:rPr>
        <w:t xml:space="preserve">the </w:t>
      </w:r>
      <w:r w:rsidR="003E44E9" w:rsidRPr="003653A5">
        <w:rPr>
          <w:rFonts w:eastAsia="MS PGothic" w:cs="MS PGothic"/>
          <w:color w:val="auto"/>
          <w:lang w:eastAsia="ja-JP"/>
        </w:rPr>
        <w:t xml:space="preserve">photon pairs by </w:t>
      </w:r>
      <w:r w:rsidR="00BB7BFE" w:rsidRPr="003653A5">
        <w:rPr>
          <w:rFonts w:eastAsia="MS PGothic" w:cs="MS PGothic"/>
          <w:color w:val="auto"/>
          <w:lang w:eastAsia="ja-JP"/>
        </w:rPr>
        <w:t>a half-wave plate (</w:t>
      </w:r>
      <w:r w:rsidR="003E44E9" w:rsidRPr="003653A5">
        <w:rPr>
          <w:rFonts w:eastAsia="MS PGothic" w:cs="MS PGothic"/>
          <w:color w:val="auto"/>
          <w:lang w:eastAsia="ja-JP"/>
        </w:rPr>
        <w:t>HWP1</w:t>
      </w:r>
      <w:r w:rsidR="00BB7BFE" w:rsidRPr="003653A5">
        <w:rPr>
          <w:rFonts w:eastAsia="MS PGothic" w:cs="MS PGothic"/>
          <w:color w:val="auto"/>
          <w:lang w:eastAsia="ja-JP"/>
        </w:rPr>
        <w:t>)</w:t>
      </w:r>
      <w:r w:rsidR="003E44E9" w:rsidRPr="003653A5">
        <w:rPr>
          <w:rFonts w:eastAsia="MS PGothic" w:cs="MS PGothic"/>
          <w:color w:val="auto"/>
          <w:lang w:eastAsia="ja-JP"/>
        </w:rPr>
        <w:t xml:space="preserve">. </w:t>
      </w:r>
      <w:r w:rsidR="007C177D" w:rsidRPr="003653A5">
        <w:rPr>
          <w:rFonts w:eastAsia="MS PGothic" w:cs="MS PGothic"/>
          <w:color w:val="auto"/>
          <w:lang w:eastAsia="ja-JP"/>
        </w:rPr>
        <w:t>(</w:t>
      </w:r>
      <w:r w:rsidR="007C177D" w:rsidRPr="003653A5">
        <w:rPr>
          <w:rFonts w:eastAsia="MS PGothic" w:cs="MS PGothic"/>
          <w:b/>
          <w:color w:val="auto"/>
          <w:lang w:eastAsia="ja-JP"/>
        </w:rPr>
        <w:t>c</w:t>
      </w:r>
      <w:r w:rsidR="007C177D" w:rsidRPr="003653A5">
        <w:rPr>
          <w:rFonts w:eastAsia="MS PGothic" w:cs="MS PGothic"/>
          <w:color w:val="auto"/>
          <w:lang w:eastAsia="ja-JP"/>
        </w:rPr>
        <w:t xml:space="preserve">) </w:t>
      </w:r>
      <w:r w:rsidR="003E44E9" w:rsidRPr="003653A5">
        <w:rPr>
          <w:rFonts w:eastAsia="MS PGothic" w:cs="MS PGothic"/>
          <w:color w:val="auto"/>
          <w:lang w:eastAsia="ja-JP"/>
        </w:rPr>
        <w:t>The generation of photon</w:t>
      </w:r>
      <w:r w:rsidR="00385B9B" w:rsidRPr="003653A5">
        <w:rPr>
          <w:rFonts w:eastAsia="MS PGothic" w:cs="MS PGothic"/>
          <w:color w:val="auto"/>
          <w:lang w:eastAsia="ja-JP"/>
        </w:rPr>
        <w:t xml:space="preserve"> pairs </w:t>
      </w:r>
      <w:r w:rsidR="00051F39" w:rsidRPr="003653A5">
        <w:rPr>
          <w:rFonts w:eastAsia="MS PGothic" w:cs="MS PGothic"/>
          <w:color w:val="auto"/>
          <w:lang w:eastAsia="ja-JP"/>
        </w:rPr>
        <w:t>after</w:t>
      </w:r>
      <w:r w:rsidR="00385B9B" w:rsidRPr="003653A5">
        <w:rPr>
          <w:rFonts w:eastAsia="MS PGothic" w:cs="MS PGothic"/>
          <w:color w:val="auto"/>
          <w:lang w:eastAsia="ja-JP"/>
        </w:rPr>
        <w:t xml:space="preserve"> </w:t>
      </w:r>
      <w:r w:rsidR="00244BC8" w:rsidRPr="003653A5">
        <w:rPr>
          <w:rFonts w:eastAsia="MS PGothic" w:cs="MS PGothic"/>
          <w:color w:val="auto"/>
          <w:lang w:eastAsia="ja-JP"/>
        </w:rPr>
        <w:t xml:space="preserve">the </w:t>
      </w:r>
      <w:r w:rsidR="00051F39" w:rsidRPr="003653A5">
        <w:rPr>
          <w:rFonts w:eastAsia="MS PGothic" w:cs="MS PGothic"/>
          <w:color w:val="auto"/>
          <w:lang w:eastAsia="ja-JP"/>
        </w:rPr>
        <w:t>second</w:t>
      </w:r>
      <w:r w:rsidR="00385B9B" w:rsidRPr="003653A5">
        <w:rPr>
          <w:rFonts w:eastAsia="MS PGothic" w:cs="MS PGothic"/>
          <w:color w:val="auto"/>
          <w:lang w:eastAsia="ja-JP"/>
        </w:rPr>
        <w:t xml:space="preserve"> SPDC</w:t>
      </w:r>
      <w:r w:rsidR="003E44E9" w:rsidRPr="003653A5">
        <w:rPr>
          <w:rFonts w:eastAsia="MS PGothic" w:cs="MS PGothic"/>
          <w:color w:val="auto"/>
          <w:lang w:eastAsia="ja-JP"/>
        </w:rPr>
        <w:t xml:space="preserve">. </w:t>
      </w:r>
      <w:r w:rsidR="007C177D" w:rsidRPr="003653A5">
        <w:rPr>
          <w:rFonts w:eastAsia="MS PGothic" w:cs="MS PGothic"/>
          <w:color w:val="auto"/>
          <w:lang w:eastAsia="ja-JP"/>
        </w:rPr>
        <w:t>(</w:t>
      </w:r>
      <w:r w:rsidR="007C177D" w:rsidRPr="003653A5">
        <w:rPr>
          <w:rFonts w:eastAsia="MS PGothic" w:cs="MS PGothic"/>
          <w:b/>
          <w:color w:val="auto"/>
          <w:lang w:eastAsia="ja-JP"/>
        </w:rPr>
        <w:t>d</w:t>
      </w:r>
      <w:r w:rsidR="007C177D" w:rsidRPr="003653A5">
        <w:rPr>
          <w:rFonts w:eastAsia="MS PGothic" w:cs="MS PGothic"/>
          <w:color w:val="auto"/>
          <w:lang w:eastAsia="ja-JP"/>
        </w:rPr>
        <w:t xml:space="preserve">) </w:t>
      </w:r>
      <w:r w:rsidR="003E44E9" w:rsidRPr="003653A5">
        <w:rPr>
          <w:rFonts w:eastAsia="MS PGothic" w:cs="MS PGothic"/>
          <w:color w:val="auto"/>
          <w:lang w:eastAsia="ja-JP"/>
        </w:rPr>
        <w:t xml:space="preserve">The quantum interference between photon pairs </w:t>
      </w:r>
      <w:r w:rsidR="00244BC8" w:rsidRPr="003653A5">
        <w:rPr>
          <w:rFonts w:eastAsia="MS PGothic" w:cs="MS PGothic"/>
          <w:color w:val="auto"/>
          <w:lang w:eastAsia="ja-JP"/>
        </w:rPr>
        <w:t>of the</w:t>
      </w:r>
      <w:r w:rsidR="003E44E9" w:rsidRPr="003653A5">
        <w:rPr>
          <w:rFonts w:eastAsia="MS PGothic" w:cs="MS PGothic"/>
          <w:color w:val="auto"/>
          <w:lang w:eastAsia="ja-JP"/>
        </w:rPr>
        <w:t xml:space="preserve"> </w:t>
      </w:r>
      <w:r w:rsidR="00051F39" w:rsidRPr="003653A5">
        <w:rPr>
          <w:rFonts w:eastAsia="MS PGothic" w:cs="MS PGothic"/>
          <w:color w:val="auto"/>
          <w:lang w:eastAsia="ja-JP"/>
        </w:rPr>
        <w:t>first</w:t>
      </w:r>
      <w:r w:rsidR="003E44E9" w:rsidRPr="003653A5">
        <w:rPr>
          <w:rFonts w:eastAsia="MS PGothic" w:cs="MS PGothic"/>
          <w:color w:val="auto"/>
          <w:lang w:eastAsia="ja-JP"/>
        </w:rPr>
        <w:t xml:space="preserve"> and </w:t>
      </w:r>
      <w:r w:rsidR="00051F39" w:rsidRPr="003653A5">
        <w:rPr>
          <w:rFonts w:eastAsia="MS PGothic" w:cs="MS PGothic"/>
          <w:color w:val="auto"/>
          <w:lang w:eastAsia="ja-JP"/>
        </w:rPr>
        <w:t>second</w:t>
      </w:r>
      <w:r w:rsidR="003E44E9" w:rsidRPr="003653A5">
        <w:rPr>
          <w:rFonts w:eastAsia="MS PGothic" w:cs="MS PGothic"/>
          <w:color w:val="auto"/>
          <w:lang w:eastAsia="ja-JP"/>
        </w:rPr>
        <w:t xml:space="preserve"> SPDC by HWP2</w:t>
      </w:r>
      <w:r w:rsidR="003E44E9" w:rsidRPr="003653A5">
        <w:rPr>
          <w:rFonts w:eastAsia="MS PGothic" w:cs="MS PGothic" w:hint="eastAsia"/>
          <w:color w:val="auto"/>
          <w:lang w:eastAsia="ja-JP"/>
        </w:rPr>
        <w:t>.</w:t>
      </w:r>
      <w:r w:rsidR="003E44E9" w:rsidRPr="003653A5">
        <w:rPr>
          <w:rFonts w:eastAsia="MS PGothic" w:cs="MS PGothic"/>
          <w:color w:val="auto"/>
          <w:lang w:eastAsia="ja-JP"/>
        </w:rPr>
        <w:t xml:space="preserve"> </w:t>
      </w:r>
      <w:r w:rsidR="007C177D" w:rsidRPr="003653A5">
        <w:rPr>
          <w:rFonts w:eastAsia="MS PGothic" w:cs="MS PGothic"/>
          <w:color w:val="auto"/>
          <w:lang w:eastAsia="ja-JP"/>
        </w:rPr>
        <w:t>(</w:t>
      </w:r>
      <w:r w:rsidR="007C177D" w:rsidRPr="003653A5">
        <w:rPr>
          <w:rFonts w:eastAsia="MS PGothic" w:cs="MS PGothic"/>
          <w:b/>
          <w:color w:val="auto"/>
          <w:lang w:eastAsia="ja-JP"/>
        </w:rPr>
        <w:t>e</w:t>
      </w:r>
      <w:r w:rsidR="007C177D" w:rsidRPr="003653A5">
        <w:rPr>
          <w:rFonts w:eastAsia="MS PGothic" w:cs="MS PGothic"/>
          <w:color w:val="auto"/>
          <w:lang w:eastAsia="ja-JP"/>
        </w:rPr>
        <w:t xml:space="preserve">) </w:t>
      </w:r>
      <w:r w:rsidR="003E44E9" w:rsidRPr="003653A5">
        <w:rPr>
          <w:rFonts w:eastAsia="MS PGothic" w:cs="MS PGothic" w:hint="eastAsia"/>
          <w:color w:val="auto"/>
          <w:lang w:eastAsia="ja-JP"/>
        </w:rPr>
        <w:t xml:space="preserve">Output photon pairs </w:t>
      </w:r>
      <w:r w:rsidR="00051F39" w:rsidRPr="003653A5">
        <w:rPr>
          <w:rFonts w:eastAsia="MS PGothic" w:cs="MS PGothic"/>
          <w:color w:val="auto"/>
          <w:lang w:eastAsia="ja-JP"/>
        </w:rPr>
        <w:t xml:space="preserve">produced </w:t>
      </w:r>
      <w:r w:rsidR="0078372D" w:rsidRPr="003653A5">
        <w:rPr>
          <w:rFonts w:eastAsia="MS PGothic" w:cs="MS PGothic"/>
          <w:color w:val="auto"/>
          <w:lang w:eastAsia="ja-JP"/>
        </w:rPr>
        <w:t>in the</w:t>
      </w:r>
      <w:r w:rsidR="003E44E9" w:rsidRPr="003653A5">
        <w:rPr>
          <w:rFonts w:eastAsia="MS PGothic" w:cs="MS PGothic" w:hint="eastAsia"/>
          <w:color w:val="auto"/>
          <w:lang w:eastAsia="ja-JP"/>
        </w:rPr>
        <w:t xml:space="preserve"> </w:t>
      </w:r>
      <w:r w:rsidR="003E44E9" w:rsidRPr="003653A5">
        <w:rPr>
          <w:rFonts w:eastAsia="MS PGothic" w:cs="MS PGothic"/>
          <w:color w:val="auto"/>
          <w:lang w:eastAsia="ja-JP"/>
        </w:rPr>
        <w:t xml:space="preserve">clockwise </w:t>
      </w:r>
      <w:r w:rsidR="00804E8A" w:rsidRPr="003653A5">
        <w:rPr>
          <w:rFonts w:eastAsia="MS PGothic" w:cs="MS PGothic"/>
          <w:color w:val="auto"/>
          <w:lang w:eastAsia="ja-JP"/>
        </w:rPr>
        <w:t xml:space="preserve">(CW) </w:t>
      </w:r>
      <w:r w:rsidR="003E44E9" w:rsidRPr="003653A5">
        <w:rPr>
          <w:rFonts w:eastAsia="MS PGothic" w:cs="MS PGothic"/>
          <w:color w:val="auto"/>
          <w:lang w:eastAsia="ja-JP"/>
        </w:rPr>
        <w:t>direction.</w:t>
      </w:r>
      <w:r w:rsidR="003E44E9" w:rsidRPr="003653A5">
        <w:rPr>
          <w:rFonts w:eastAsia="MS PGothic" w:cs="MS PGothic" w:hint="eastAsia"/>
          <w:color w:val="auto"/>
          <w:lang w:eastAsia="ja-JP"/>
        </w:rPr>
        <w:t xml:space="preserve"> </w:t>
      </w:r>
      <w:r w:rsidR="007C177D" w:rsidRPr="003653A5">
        <w:rPr>
          <w:rFonts w:eastAsia="MS PGothic" w:cs="MS PGothic"/>
          <w:color w:val="auto"/>
          <w:lang w:eastAsia="ja-JP"/>
        </w:rPr>
        <w:t>(</w:t>
      </w:r>
      <w:r w:rsidR="007C177D" w:rsidRPr="003653A5">
        <w:rPr>
          <w:rFonts w:eastAsia="MS PGothic" w:cs="MS PGothic"/>
          <w:b/>
          <w:color w:val="auto"/>
          <w:lang w:eastAsia="ja-JP"/>
        </w:rPr>
        <w:t>f</w:t>
      </w:r>
      <w:r w:rsidR="007C177D" w:rsidRPr="003653A5">
        <w:rPr>
          <w:rFonts w:eastAsia="MS PGothic" w:cs="MS PGothic"/>
          <w:color w:val="auto"/>
          <w:lang w:eastAsia="ja-JP"/>
        </w:rPr>
        <w:t xml:space="preserve">) </w:t>
      </w:r>
      <w:r w:rsidR="003E44E9" w:rsidRPr="003653A5">
        <w:rPr>
          <w:rFonts w:eastAsia="MS PGothic" w:cs="MS PGothic" w:hint="eastAsia"/>
          <w:color w:val="auto"/>
          <w:lang w:eastAsia="ja-JP"/>
        </w:rPr>
        <w:t xml:space="preserve">Output photon pairs </w:t>
      </w:r>
      <w:r w:rsidR="00051F39" w:rsidRPr="003653A5">
        <w:rPr>
          <w:rFonts w:eastAsia="MS PGothic" w:cs="MS PGothic"/>
          <w:color w:val="auto"/>
          <w:lang w:eastAsia="ja-JP"/>
        </w:rPr>
        <w:t xml:space="preserve">produced </w:t>
      </w:r>
      <w:r w:rsidR="0078372D" w:rsidRPr="003653A5">
        <w:rPr>
          <w:rFonts w:eastAsia="MS PGothic" w:cs="MS PGothic"/>
          <w:color w:val="auto"/>
          <w:lang w:eastAsia="ja-JP"/>
        </w:rPr>
        <w:t>in the</w:t>
      </w:r>
      <w:r w:rsidR="003E44E9" w:rsidRPr="003653A5">
        <w:rPr>
          <w:rFonts w:eastAsia="MS PGothic" w:cs="MS PGothic" w:hint="eastAsia"/>
          <w:color w:val="auto"/>
          <w:lang w:eastAsia="ja-JP"/>
        </w:rPr>
        <w:t xml:space="preserve"> </w:t>
      </w:r>
      <w:r w:rsidR="003E44E9" w:rsidRPr="003653A5">
        <w:rPr>
          <w:rFonts w:eastAsia="MS PGothic" w:cs="MS PGothic"/>
          <w:color w:val="auto"/>
          <w:lang w:eastAsia="ja-JP"/>
        </w:rPr>
        <w:t>counter</w:t>
      </w:r>
      <w:r w:rsidR="0078372D" w:rsidRPr="003653A5">
        <w:rPr>
          <w:rFonts w:eastAsia="MS PGothic" w:cs="MS PGothic"/>
          <w:color w:val="auto"/>
          <w:lang w:eastAsia="ja-JP"/>
        </w:rPr>
        <w:t>-</w:t>
      </w:r>
      <w:r w:rsidR="003E44E9" w:rsidRPr="003653A5">
        <w:rPr>
          <w:rFonts w:eastAsia="MS PGothic" w:cs="MS PGothic"/>
          <w:color w:val="auto"/>
          <w:lang w:eastAsia="ja-JP"/>
        </w:rPr>
        <w:t xml:space="preserve">clockwise </w:t>
      </w:r>
      <w:r w:rsidR="00804E8A" w:rsidRPr="003653A5">
        <w:rPr>
          <w:rFonts w:eastAsia="MS PGothic" w:cs="MS PGothic"/>
          <w:color w:val="auto"/>
          <w:lang w:eastAsia="ja-JP"/>
        </w:rPr>
        <w:t xml:space="preserve">(CCW) </w:t>
      </w:r>
      <w:r w:rsidR="003E44E9" w:rsidRPr="003653A5">
        <w:rPr>
          <w:rFonts w:eastAsia="MS PGothic" w:cs="MS PGothic"/>
          <w:color w:val="auto"/>
          <w:lang w:eastAsia="ja-JP"/>
        </w:rPr>
        <w:t>direction.</w:t>
      </w:r>
    </w:p>
    <w:p w14:paraId="10F89C74" w14:textId="77777777" w:rsidR="00D01219" w:rsidRPr="003653A5" w:rsidRDefault="00D01219" w:rsidP="00880187">
      <w:pPr>
        <w:widowControl/>
        <w:autoSpaceDE/>
        <w:autoSpaceDN/>
        <w:adjustRightInd/>
        <w:jc w:val="left"/>
        <w:rPr>
          <w:rFonts w:eastAsia="MS PGothic" w:cs="MS PGothic"/>
          <w:color w:val="auto"/>
          <w:lang w:eastAsia="ja-JP"/>
        </w:rPr>
      </w:pPr>
    </w:p>
    <w:p w14:paraId="48E82FC2" w14:textId="421BB0AA" w:rsidR="00607B9D" w:rsidRPr="003653A5" w:rsidRDefault="00607B9D" w:rsidP="00880187">
      <w:pPr>
        <w:widowControl/>
        <w:autoSpaceDE/>
        <w:autoSpaceDN/>
        <w:adjustRightInd/>
        <w:jc w:val="left"/>
        <w:rPr>
          <w:rFonts w:eastAsia="MS PGothic" w:cs="MS PGothic"/>
          <w:color w:val="auto"/>
          <w:lang w:eastAsia="ja-JP"/>
        </w:rPr>
      </w:pPr>
      <w:r w:rsidRPr="003653A5">
        <w:rPr>
          <w:rFonts w:eastAsia="MS PGothic" w:cs="MS PGothic"/>
          <w:b/>
          <w:color w:val="auto"/>
          <w:lang w:eastAsia="ja-JP"/>
        </w:rPr>
        <w:t>Figure</w:t>
      </w:r>
      <w:r w:rsidR="00715518" w:rsidRPr="003653A5">
        <w:rPr>
          <w:rFonts w:eastAsia="MS PGothic" w:cs="MS PGothic"/>
          <w:b/>
          <w:color w:val="auto"/>
          <w:lang w:eastAsia="ja-JP"/>
        </w:rPr>
        <w:t xml:space="preserve"> </w:t>
      </w:r>
      <w:r w:rsidR="007C177D" w:rsidRPr="003653A5">
        <w:rPr>
          <w:rFonts w:eastAsia="MS PGothic" w:cs="MS PGothic"/>
          <w:b/>
          <w:color w:val="auto"/>
          <w:lang w:eastAsia="ja-JP"/>
        </w:rPr>
        <w:t>2</w:t>
      </w:r>
      <w:r w:rsidRPr="003653A5">
        <w:rPr>
          <w:rFonts w:eastAsia="MS PGothic" w:cs="MS PGothic"/>
          <w:b/>
          <w:color w:val="auto"/>
          <w:lang w:eastAsia="ja-JP"/>
        </w:rPr>
        <w:t>:</w:t>
      </w:r>
      <w:r w:rsidR="00A82FAD" w:rsidRPr="003653A5">
        <w:rPr>
          <w:rFonts w:eastAsia="MS PGothic" w:cs="MS PGothic"/>
          <w:color w:val="auto"/>
          <w:lang w:eastAsia="ja-JP"/>
        </w:rPr>
        <w:t xml:space="preserve"> </w:t>
      </w:r>
      <w:r w:rsidR="007C177D" w:rsidRPr="003653A5">
        <w:rPr>
          <w:rFonts w:eastAsia="MS PGothic" w:cs="MS PGothic"/>
          <w:b/>
          <w:color w:val="auto"/>
          <w:lang w:eastAsia="ja-JP"/>
        </w:rPr>
        <w:t xml:space="preserve">Overall optical system for </w:t>
      </w:r>
      <w:r w:rsidR="0011330F" w:rsidRPr="003653A5">
        <w:rPr>
          <w:rFonts w:eastAsia="MS PGothic" w:cs="MS PGothic"/>
          <w:b/>
          <w:color w:val="auto"/>
          <w:lang w:eastAsia="ja-JP"/>
        </w:rPr>
        <w:t xml:space="preserve">generating </w:t>
      </w:r>
      <w:r w:rsidR="007C177D" w:rsidRPr="003653A5">
        <w:rPr>
          <w:rFonts w:eastAsia="MS PGothic" w:cs="MS PGothic"/>
          <w:b/>
          <w:color w:val="auto"/>
          <w:lang w:eastAsia="ja-JP"/>
        </w:rPr>
        <w:t>unconditional polarization</w:t>
      </w:r>
      <w:r w:rsidR="0078372D" w:rsidRPr="003653A5">
        <w:rPr>
          <w:rFonts w:eastAsia="MS PGothic" w:cs="MS PGothic"/>
          <w:b/>
          <w:color w:val="auto"/>
          <w:lang w:eastAsia="ja-JP"/>
        </w:rPr>
        <w:t>-</w:t>
      </w:r>
      <w:r w:rsidR="007C177D" w:rsidRPr="003653A5">
        <w:rPr>
          <w:rFonts w:eastAsia="MS PGothic" w:cs="MS PGothic"/>
          <w:b/>
          <w:color w:val="auto"/>
          <w:lang w:eastAsia="ja-JP"/>
        </w:rPr>
        <w:t>entangled photons</w:t>
      </w:r>
      <w:r w:rsidRPr="003653A5">
        <w:rPr>
          <w:rFonts w:eastAsia="MS PGothic" w:cs="MS PGothic"/>
          <w:b/>
          <w:color w:val="auto"/>
          <w:lang w:eastAsia="ja-JP"/>
        </w:rPr>
        <w:t xml:space="preserve">. </w:t>
      </w:r>
      <w:r w:rsidR="006C243A" w:rsidRPr="003653A5">
        <w:rPr>
          <w:rFonts w:eastAsia="MS PGothic" w:cs="MS PGothic"/>
          <w:color w:val="auto"/>
          <w:lang w:eastAsia="ja-JP"/>
        </w:rPr>
        <w:t>The first</w:t>
      </w:r>
      <w:r w:rsidRPr="003653A5">
        <w:rPr>
          <w:rFonts w:eastAsia="MS PGothic" w:cs="MS PGothic"/>
          <w:color w:val="auto"/>
          <w:lang w:eastAsia="ja-JP"/>
        </w:rPr>
        <w:t xml:space="preserve"> half-wave plate (HWP) and </w:t>
      </w:r>
      <w:r w:rsidR="0014425F" w:rsidRPr="003653A5">
        <w:rPr>
          <w:rFonts w:eastAsia="MS PGothic" w:cs="MS PGothic"/>
          <w:color w:val="auto"/>
          <w:lang w:eastAsia="ja-JP"/>
        </w:rPr>
        <w:t xml:space="preserve">a </w:t>
      </w:r>
      <w:r w:rsidRPr="003653A5">
        <w:rPr>
          <w:rFonts w:eastAsia="MS PGothic" w:cs="MS PGothic"/>
          <w:color w:val="auto"/>
          <w:lang w:eastAsia="ja-JP"/>
        </w:rPr>
        <w:t xml:space="preserve">quarter-wave plate (QWP) </w:t>
      </w:r>
      <w:r w:rsidR="0078372D" w:rsidRPr="003653A5">
        <w:rPr>
          <w:rFonts w:eastAsia="MS PGothic" w:cs="MS PGothic"/>
          <w:color w:val="auto"/>
          <w:lang w:eastAsia="ja-JP"/>
        </w:rPr>
        <w:t>are</w:t>
      </w:r>
      <w:r w:rsidR="006C243A" w:rsidRPr="003653A5">
        <w:rPr>
          <w:rFonts w:eastAsia="MS PGothic" w:cs="MS PGothic"/>
          <w:color w:val="auto"/>
          <w:lang w:eastAsia="ja-JP"/>
        </w:rPr>
        <w:t xml:space="preserve"> used </w:t>
      </w:r>
      <w:r w:rsidR="006469B5" w:rsidRPr="003653A5">
        <w:rPr>
          <w:rFonts w:eastAsia="MS PGothic" w:cs="MS PGothic"/>
          <w:color w:val="auto"/>
          <w:lang w:eastAsia="ja-JP"/>
        </w:rPr>
        <w:t xml:space="preserve">to set the polarization state of </w:t>
      </w:r>
      <w:r w:rsidR="0078372D" w:rsidRPr="003653A5">
        <w:rPr>
          <w:rFonts w:eastAsia="MS PGothic" w:cs="MS PGothic"/>
          <w:color w:val="auto"/>
          <w:lang w:eastAsia="ja-JP"/>
        </w:rPr>
        <w:t xml:space="preserve">the </w:t>
      </w:r>
      <w:r w:rsidR="006C243A" w:rsidRPr="003653A5">
        <w:rPr>
          <w:rFonts w:eastAsia="MS PGothic" w:cs="MS PGothic"/>
          <w:color w:val="auto"/>
          <w:lang w:eastAsia="ja-JP"/>
        </w:rPr>
        <w:t>pump laser</w:t>
      </w:r>
      <w:r w:rsidR="00511B43" w:rsidRPr="003653A5">
        <w:rPr>
          <w:rFonts w:eastAsia="MS PGothic" w:cs="MS PGothic"/>
          <w:color w:val="auto"/>
          <w:lang w:eastAsia="ja-JP"/>
        </w:rPr>
        <w:t xml:space="preserve"> passing through polarization-maintaining optical fiber (PMF)</w:t>
      </w:r>
      <w:r w:rsidRPr="003653A5">
        <w:rPr>
          <w:rFonts w:eastAsia="MS PGothic" w:cs="MS PGothic"/>
          <w:color w:val="auto"/>
          <w:lang w:eastAsia="ja-JP"/>
        </w:rPr>
        <w:t xml:space="preserve">. The output photons </w:t>
      </w:r>
      <w:r w:rsidR="0078372D" w:rsidRPr="003653A5">
        <w:rPr>
          <w:rFonts w:eastAsia="MS PGothic" w:cs="MS PGothic"/>
          <w:color w:val="auto"/>
          <w:lang w:eastAsia="ja-JP"/>
        </w:rPr>
        <w:t>were</w:t>
      </w:r>
      <w:r w:rsidRPr="003653A5">
        <w:rPr>
          <w:rFonts w:eastAsia="MS PGothic" w:cs="MS PGothic"/>
          <w:color w:val="auto"/>
          <w:lang w:eastAsia="ja-JP"/>
        </w:rPr>
        <w:t xml:space="preserve"> pass</w:t>
      </w:r>
      <w:r w:rsidR="0078372D" w:rsidRPr="003653A5">
        <w:rPr>
          <w:rFonts w:eastAsia="MS PGothic" w:cs="MS PGothic"/>
          <w:color w:val="auto"/>
          <w:lang w:eastAsia="ja-JP"/>
        </w:rPr>
        <w:t>ed</w:t>
      </w:r>
      <w:r w:rsidRPr="003653A5">
        <w:rPr>
          <w:rFonts w:eastAsia="MS PGothic" w:cs="MS PGothic"/>
          <w:color w:val="auto"/>
          <w:lang w:eastAsia="ja-JP"/>
        </w:rPr>
        <w:t xml:space="preserve"> through lenses, QWPs, polarizers (POLs), and interference filters (IFs) in modes 1 and 2, and detected by</w:t>
      </w:r>
      <w:r w:rsidR="0078372D" w:rsidRPr="003653A5">
        <w:rPr>
          <w:rFonts w:eastAsia="MS PGothic" w:cs="MS PGothic"/>
          <w:color w:val="auto"/>
          <w:lang w:eastAsia="ja-JP"/>
        </w:rPr>
        <w:t xml:space="preserve"> the</w:t>
      </w:r>
      <w:r w:rsidRPr="003653A5">
        <w:rPr>
          <w:rFonts w:eastAsia="MS PGothic" w:cs="MS PGothic"/>
          <w:color w:val="auto"/>
          <w:lang w:eastAsia="ja-JP"/>
        </w:rPr>
        <w:t xml:space="preserve"> single-photon counting modules (SPCM).</w:t>
      </w:r>
      <w:r w:rsidR="00782934" w:rsidRPr="003653A5">
        <w:rPr>
          <w:rFonts w:eastAsia="MS PGothic" w:cs="MS PGothic"/>
          <w:color w:val="auto"/>
          <w:lang w:eastAsia="ja-JP"/>
        </w:rPr>
        <w:t xml:space="preserve"> </w:t>
      </w:r>
    </w:p>
    <w:p w14:paraId="0E7D137A" w14:textId="77777777" w:rsidR="00D01219" w:rsidRPr="003653A5" w:rsidRDefault="00D01219" w:rsidP="00880187">
      <w:pPr>
        <w:widowControl/>
        <w:autoSpaceDE/>
        <w:autoSpaceDN/>
        <w:adjustRightInd/>
        <w:jc w:val="left"/>
        <w:rPr>
          <w:rFonts w:eastAsia="MS PGothic" w:cs="MS PGothic"/>
          <w:color w:val="auto"/>
          <w:lang w:eastAsia="ja-JP"/>
        </w:rPr>
      </w:pPr>
    </w:p>
    <w:p w14:paraId="1CA5D08E" w14:textId="1167407B" w:rsidR="00FD5C62" w:rsidRPr="003653A5" w:rsidRDefault="00EF04A5" w:rsidP="00880187">
      <w:pPr>
        <w:widowControl/>
        <w:autoSpaceDE/>
        <w:autoSpaceDN/>
        <w:adjustRightInd/>
        <w:jc w:val="left"/>
        <w:rPr>
          <w:rFonts w:eastAsia="MS PGothic" w:cs="MS PGothic"/>
          <w:color w:val="auto"/>
          <w:lang w:eastAsia="ja-JP"/>
        </w:rPr>
      </w:pPr>
      <w:r w:rsidRPr="003653A5">
        <w:rPr>
          <w:rFonts w:eastAsia="MS PGothic" w:cs="MS PGothic"/>
          <w:b/>
          <w:color w:val="auto"/>
          <w:lang w:eastAsia="ja-JP"/>
        </w:rPr>
        <w:t>Figure</w:t>
      </w:r>
      <w:r w:rsidR="00715518" w:rsidRPr="003653A5">
        <w:rPr>
          <w:rFonts w:eastAsia="MS PGothic" w:cs="MS PGothic"/>
          <w:b/>
          <w:color w:val="auto"/>
          <w:lang w:eastAsia="ja-JP"/>
        </w:rPr>
        <w:t xml:space="preserve"> </w:t>
      </w:r>
      <w:r w:rsidRPr="003653A5">
        <w:rPr>
          <w:rFonts w:eastAsia="MS PGothic" w:cs="MS PGothic"/>
          <w:b/>
          <w:color w:val="auto"/>
          <w:lang w:eastAsia="ja-JP"/>
        </w:rPr>
        <w:t xml:space="preserve">3: </w:t>
      </w:r>
      <w:r w:rsidR="00FD5C62" w:rsidRPr="003653A5">
        <w:rPr>
          <w:rFonts w:eastAsia="MS PGothic" w:cs="MS PGothic"/>
          <w:b/>
          <w:color w:val="auto"/>
          <w:lang w:eastAsia="ja-JP"/>
        </w:rPr>
        <w:t>Overall c</w:t>
      </w:r>
      <w:r w:rsidRPr="003653A5">
        <w:rPr>
          <w:rFonts w:eastAsia="MS PGothic" w:cs="MS PGothic"/>
          <w:b/>
          <w:color w:val="auto"/>
          <w:lang w:eastAsia="ja-JP"/>
        </w:rPr>
        <w:t xml:space="preserve">oincidence detection system for </w:t>
      </w:r>
      <w:r w:rsidR="0078372D" w:rsidRPr="003653A5">
        <w:rPr>
          <w:rFonts w:eastAsia="MS PGothic" w:cs="MS PGothic"/>
          <w:b/>
          <w:color w:val="auto"/>
          <w:lang w:eastAsia="ja-JP"/>
        </w:rPr>
        <w:t xml:space="preserve">the </w:t>
      </w:r>
      <w:r w:rsidRPr="003653A5">
        <w:rPr>
          <w:rFonts w:eastAsia="MS PGothic" w:cs="MS PGothic"/>
          <w:b/>
          <w:color w:val="auto"/>
          <w:lang w:eastAsia="ja-JP"/>
        </w:rPr>
        <w:t>generated polarization</w:t>
      </w:r>
      <w:r w:rsidR="0078372D" w:rsidRPr="003653A5">
        <w:rPr>
          <w:rFonts w:eastAsia="MS PGothic" w:cs="MS PGothic"/>
          <w:b/>
          <w:color w:val="auto"/>
          <w:lang w:eastAsia="ja-JP"/>
        </w:rPr>
        <w:t>-</w:t>
      </w:r>
      <w:r w:rsidRPr="003653A5">
        <w:rPr>
          <w:rFonts w:eastAsia="MS PGothic" w:cs="MS PGothic"/>
          <w:b/>
          <w:color w:val="auto"/>
          <w:lang w:eastAsia="ja-JP"/>
        </w:rPr>
        <w:t xml:space="preserve">entangled photons. </w:t>
      </w:r>
      <w:r w:rsidR="00FD5C62" w:rsidRPr="003653A5">
        <w:rPr>
          <w:rFonts w:eastAsia="MS PGothic" w:cs="MS PGothic"/>
          <w:color w:val="auto"/>
          <w:lang w:eastAsia="ja-JP"/>
        </w:rPr>
        <w:t xml:space="preserve">The electrical signals </w:t>
      </w:r>
      <w:r w:rsidR="00765596" w:rsidRPr="003653A5">
        <w:rPr>
          <w:rFonts w:eastAsia="MS PGothic" w:cs="MS PGothic"/>
          <w:color w:val="auto"/>
          <w:lang w:eastAsia="ja-JP"/>
        </w:rPr>
        <w:t>from the</w:t>
      </w:r>
      <w:r w:rsidR="00FD5C62" w:rsidRPr="003653A5">
        <w:rPr>
          <w:rFonts w:eastAsia="MS PGothic" w:cs="MS PGothic"/>
          <w:color w:val="auto"/>
          <w:lang w:eastAsia="ja-JP"/>
        </w:rPr>
        <w:t xml:space="preserve"> SPCM </w:t>
      </w:r>
      <w:r w:rsidR="00C32874" w:rsidRPr="003653A5">
        <w:rPr>
          <w:rFonts w:eastAsia="MS PGothic" w:cs="MS PGothic"/>
          <w:color w:val="auto"/>
          <w:lang w:eastAsia="ja-JP"/>
        </w:rPr>
        <w:t>we</w:t>
      </w:r>
      <w:r w:rsidR="00FD5C62" w:rsidRPr="003653A5">
        <w:rPr>
          <w:rFonts w:eastAsia="MS PGothic" w:cs="MS PGothic"/>
          <w:color w:val="auto"/>
          <w:lang w:eastAsia="ja-JP"/>
        </w:rPr>
        <w:t xml:space="preserve">re used </w:t>
      </w:r>
      <w:r w:rsidR="00765596" w:rsidRPr="003653A5">
        <w:rPr>
          <w:rFonts w:eastAsia="MS PGothic" w:cs="MS PGothic"/>
          <w:color w:val="auto"/>
          <w:lang w:eastAsia="ja-JP"/>
        </w:rPr>
        <w:t>to</w:t>
      </w:r>
      <w:r w:rsidR="00FD5C62" w:rsidRPr="003653A5">
        <w:rPr>
          <w:rFonts w:eastAsia="MS PGothic" w:cs="MS PGothic"/>
          <w:color w:val="auto"/>
          <w:lang w:eastAsia="ja-JP"/>
        </w:rPr>
        <w:t xml:space="preserve"> start and stop </w:t>
      </w:r>
      <w:r w:rsidR="0078372D" w:rsidRPr="003653A5">
        <w:rPr>
          <w:rFonts w:eastAsia="MS PGothic" w:cs="MS PGothic"/>
          <w:color w:val="auto"/>
          <w:lang w:eastAsia="ja-JP"/>
        </w:rPr>
        <w:t xml:space="preserve">the </w:t>
      </w:r>
      <w:r w:rsidR="00FD5C62" w:rsidRPr="003653A5">
        <w:rPr>
          <w:rFonts w:eastAsia="MS PGothic" w:cs="MS PGothic"/>
          <w:color w:val="auto"/>
          <w:lang w:eastAsia="ja-JP"/>
        </w:rPr>
        <w:t xml:space="preserve">signal of </w:t>
      </w:r>
      <w:r w:rsidR="0078372D" w:rsidRPr="003653A5">
        <w:rPr>
          <w:rFonts w:eastAsia="MS PGothic" w:cs="MS PGothic"/>
          <w:color w:val="auto"/>
          <w:lang w:eastAsia="ja-JP"/>
        </w:rPr>
        <w:t>the</w:t>
      </w:r>
      <w:r w:rsidR="00FD5C62" w:rsidRPr="003653A5">
        <w:rPr>
          <w:rFonts w:eastAsia="MS PGothic" w:cs="MS PGothic"/>
          <w:color w:val="auto"/>
          <w:lang w:eastAsia="ja-JP"/>
        </w:rPr>
        <w:t xml:space="preserve"> time-to-amplitude converter (TAC) through an electrical delay line</w:t>
      </w:r>
      <w:r w:rsidR="00BB7BFE" w:rsidRPr="003653A5">
        <w:rPr>
          <w:rFonts w:eastAsia="MS PGothic" w:cs="MS PGothic"/>
          <w:color w:val="auto"/>
          <w:lang w:eastAsia="ja-JP"/>
        </w:rPr>
        <w:t xml:space="preserve"> (Delay)</w:t>
      </w:r>
      <w:r w:rsidR="00FD5C62" w:rsidRPr="003653A5">
        <w:rPr>
          <w:rFonts w:eastAsia="MS PGothic" w:cs="MS PGothic"/>
          <w:color w:val="auto"/>
          <w:lang w:eastAsia="ja-JP"/>
        </w:rPr>
        <w:t xml:space="preserve">. </w:t>
      </w:r>
      <w:r w:rsidR="00E0524E" w:rsidRPr="003653A5">
        <w:rPr>
          <w:rFonts w:eastAsia="MS PGothic" w:cs="MS PGothic"/>
          <w:color w:val="auto"/>
          <w:lang w:eastAsia="ja-JP"/>
        </w:rPr>
        <w:t>The</w:t>
      </w:r>
      <w:r w:rsidR="00FD5C62" w:rsidRPr="003653A5">
        <w:rPr>
          <w:rFonts w:eastAsia="MS PGothic" w:cs="MS PGothic"/>
          <w:color w:val="auto"/>
          <w:lang w:eastAsia="ja-JP"/>
        </w:rPr>
        <w:t xml:space="preserve"> pulse hei</w:t>
      </w:r>
      <w:r w:rsidR="007223E1" w:rsidRPr="003653A5">
        <w:rPr>
          <w:rFonts w:eastAsia="MS PGothic" w:cs="MS PGothic"/>
          <w:color w:val="auto"/>
          <w:lang w:eastAsia="ja-JP"/>
        </w:rPr>
        <w:t xml:space="preserve">ght distribution obtained </w:t>
      </w:r>
      <w:r w:rsidR="00C32874" w:rsidRPr="003653A5">
        <w:rPr>
          <w:rFonts w:eastAsia="MS PGothic" w:cs="MS PGothic"/>
          <w:color w:val="auto"/>
          <w:lang w:eastAsia="ja-JP"/>
        </w:rPr>
        <w:t>from</w:t>
      </w:r>
      <w:r w:rsidR="007223E1" w:rsidRPr="003653A5">
        <w:rPr>
          <w:rFonts w:eastAsia="MS PGothic" w:cs="MS PGothic"/>
          <w:color w:val="auto"/>
          <w:lang w:eastAsia="ja-JP"/>
        </w:rPr>
        <w:t xml:space="preserve"> time difference </w:t>
      </w:r>
      <w:r w:rsidR="00C32874" w:rsidRPr="003653A5">
        <w:rPr>
          <w:rFonts w:eastAsia="MS PGothic" w:cs="MS PGothic"/>
          <w:color w:val="auto"/>
          <w:lang w:eastAsia="ja-JP"/>
        </w:rPr>
        <w:t>was</w:t>
      </w:r>
      <w:r w:rsidR="00E0524E" w:rsidRPr="003653A5">
        <w:rPr>
          <w:rFonts w:eastAsia="MS PGothic" w:cs="MS PGothic"/>
          <w:color w:val="auto"/>
          <w:lang w:eastAsia="ja-JP"/>
        </w:rPr>
        <w:t xml:space="preserve"> analyzed</w:t>
      </w:r>
      <w:r w:rsidR="00FD5C62" w:rsidRPr="003653A5">
        <w:rPr>
          <w:rFonts w:eastAsia="MS PGothic" w:cs="MS PGothic"/>
          <w:color w:val="auto"/>
          <w:lang w:eastAsia="ja-JP"/>
        </w:rPr>
        <w:t xml:space="preserve"> with a </w:t>
      </w:r>
      <w:r w:rsidR="00692F50" w:rsidRPr="003653A5">
        <w:rPr>
          <w:rFonts w:eastAsia="MS PGothic" w:cs="MS PGothic"/>
          <w:color w:val="auto"/>
          <w:lang w:eastAsia="ja-JP"/>
        </w:rPr>
        <w:t xml:space="preserve">computer controlled (PC) </w:t>
      </w:r>
      <w:r w:rsidR="00FD5C62" w:rsidRPr="003653A5">
        <w:rPr>
          <w:rFonts w:eastAsia="MS PGothic" w:cs="MS PGothic"/>
          <w:color w:val="auto"/>
          <w:lang w:eastAsia="ja-JP"/>
        </w:rPr>
        <w:t>multi</w:t>
      </w:r>
      <w:r w:rsidR="003E2D6C" w:rsidRPr="003653A5">
        <w:rPr>
          <w:rFonts w:eastAsia="MS PGothic" w:cs="MS PGothic"/>
          <w:color w:val="auto"/>
          <w:lang w:eastAsia="ja-JP"/>
        </w:rPr>
        <w:t>-channel</w:t>
      </w:r>
      <w:r w:rsidR="00FD5C62" w:rsidRPr="003653A5">
        <w:rPr>
          <w:rFonts w:eastAsia="MS PGothic" w:cs="MS PGothic"/>
          <w:color w:val="auto"/>
          <w:lang w:eastAsia="ja-JP"/>
        </w:rPr>
        <w:t xml:space="preserve"> analyzer (MCA).</w:t>
      </w:r>
    </w:p>
    <w:p w14:paraId="7DE8C99D" w14:textId="77777777" w:rsidR="00A353F4" w:rsidRPr="003653A5" w:rsidRDefault="00A353F4" w:rsidP="00880187">
      <w:pPr>
        <w:widowControl/>
        <w:autoSpaceDE/>
        <w:autoSpaceDN/>
        <w:adjustRightInd/>
        <w:jc w:val="left"/>
        <w:rPr>
          <w:rFonts w:eastAsia="MS PGothic" w:cs="MS PGothic"/>
          <w:b/>
          <w:color w:val="auto"/>
          <w:lang w:eastAsia="ja-JP"/>
        </w:rPr>
      </w:pPr>
    </w:p>
    <w:p w14:paraId="668B9813" w14:textId="7FB3B733" w:rsidR="00EF04A5" w:rsidRPr="003653A5" w:rsidRDefault="00C72CFB" w:rsidP="00880187">
      <w:pPr>
        <w:widowControl/>
        <w:autoSpaceDE/>
        <w:autoSpaceDN/>
        <w:adjustRightInd/>
        <w:jc w:val="left"/>
        <w:rPr>
          <w:rFonts w:eastAsia="MS PGothic" w:cs="MS PGothic"/>
          <w:color w:val="auto"/>
          <w:lang w:eastAsia="ja-JP"/>
        </w:rPr>
      </w:pPr>
      <w:r w:rsidRPr="003653A5">
        <w:rPr>
          <w:rFonts w:eastAsia="MS PGothic" w:cs="MS PGothic"/>
          <w:b/>
          <w:color w:val="auto"/>
          <w:lang w:eastAsia="ja-JP"/>
        </w:rPr>
        <w:t>Figure</w:t>
      </w:r>
      <w:r w:rsidR="00C32874" w:rsidRPr="003653A5">
        <w:rPr>
          <w:rFonts w:eastAsia="MS PGothic" w:cs="MS PGothic"/>
          <w:b/>
          <w:color w:val="auto"/>
          <w:lang w:eastAsia="ja-JP"/>
        </w:rPr>
        <w:t xml:space="preserve"> </w:t>
      </w:r>
      <w:r w:rsidRPr="003653A5">
        <w:rPr>
          <w:rFonts w:eastAsia="MS PGothic" w:cs="MS PGothic"/>
          <w:b/>
          <w:color w:val="auto"/>
          <w:lang w:eastAsia="ja-JP"/>
        </w:rPr>
        <w:t>4</w:t>
      </w:r>
      <w:r w:rsidR="00CD4BEE" w:rsidRPr="003653A5">
        <w:rPr>
          <w:rFonts w:eastAsia="MS PGothic" w:cs="MS PGothic"/>
          <w:b/>
          <w:color w:val="auto"/>
          <w:lang w:eastAsia="ja-JP"/>
        </w:rPr>
        <w:t>:</w:t>
      </w:r>
      <w:r w:rsidRPr="003653A5">
        <w:rPr>
          <w:rFonts w:eastAsia="MS PGothic" w:cs="MS PGothic"/>
          <w:b/>
          <w:color w:val="auto"/>
          <w:lang w:eastAsia="ja-JP"/>
        </w:rPr>
        <w:t xml:space="preserve"> </w:t>
      </w:r>
      <w:r w:rsidR="00EF04A5" w:rsidRPr="003653A5">
        <w:rPr>
          <w:rFonts w:eastAsia="MS PGothic" w:cs="MS PGothic"/>
          <w:b/>
          <w:color w:val="auto"/>
          <w:lang w:eastAsia="ja-JP"/>
        </w:rPr>
        <w:t>Measured time difference distributions with parallel and orthogonal polarizer</w:t>
      </w:r>
      <w:r w:rsidR="00C32874" w:rsidRPr="003653A5">
        <w:rPr>
          <w:rFonts w:eastAsia="MS PGothic" w:cs="MS PGothic"/>
          <w:b/>
          <w:color w:val="auto"/>
          <w:lang w:eastAsia="ja-JP"/>
        </w:rPr>
        <w:t xml:space="preserve"> settings</w:t>
      </w:r>
      <w:r w:rsidR="00EF04A5" w:rsidRPr="003653A5">
        <w:rPr>
          <w:rFonts w:eastAsia="MS PGothic" w:cs="MS PGothic"/>
          <w:b/>
          <w:color w:val="auto"/>
          <w:lang w:eastAsia="ja-JP"/>
        </w:rPr>
        <w:t>.</w:t>
      </w:r>
      <w:r w:rsidR="00EF04A5" w:rsidRPr="003653A5">
        <w:rPr>
          <w:rFonts w:eastAsia="MS PGothic" w:cs="MS PGothic"/>
          <w:color w:val="auto"/>
          <w:lang w:eastAsia="ja-JP"/>
        </w:rPr>
        <w:t xml:space="preserve"> </w:t>
      </w:r>
      <w:r w:rsidR="00C32874" w:rsidRPr="003653A5">
        <w:rPr>
          <w:rFonts w:eastAsia="MS PGothic" w:cs="MS PGothic"/>
          <w:color w:val="auto"/>
          <w:lang w:eastAsia="ja-JP"/>
        </w:rPr>
        <w:t>The c</w:t>
      </w:r>
      <w:r w:rsidR="00EF04A5" w:rsidRPr="003653A5">
        <w:rPr>
          <w:rFonts w:eastAsia="MS PGothic" w:cs="MS PGothic"/>
          <w:color w:val="auto"/>
          <w:lang w:eastAsia="ja-JP"/>
        </w:rPr>
        <w:t>ombinations are horizontal (H), vertical (V),</w:t>
      </w:r>
      <w:r w:rsidR="001907EF" w:rsidRPr="003653A5">
        <w:rPr>
          <w:rFonts w:eastAsia="MS PGothic" w:cs="MS PGothic"/>
          <w:color w:val="auto"/>
          <w:lang w:eastAsia="ja-JP"/>
        </w:rPr>
        <w:t xml:space="preserve"> </w:t>
      </w:r>
      <w:r w:rsidR="00EF04A5" w:rsidRPr="003653A5">
        <w:rPr>
          <w:rFonts w:eastAsia="MS PGothic" w:cs="MS PGothic"/>
          <w:color w:val="auto"/>
          <w:lang w:eastAsia="ja-JP"/>
        </w:rPr>
        <w:t>diagonal (D), anti</w:t>
      </w:r>
      <w:r w:rsidR="003E2D6C" w:rsidRPr="003653A5">
        <w:rPr>
          <w:rFonts w:eastAsia="MS PGothic" w:cs="MS PGothic"/>
          <w:color w:val="auto"/>
          <w:lang w:eastAsia="ja-JP"/>
        </w:rPr>
        <w:t>-diagonal</w:t>
      </w:r>
      <w:r w:rsidR="00EF04A5" w:rsidRPr="003653A5">
        <w:rPr>
          <w:rFonts w:eastAsia="MS PGothic" w:cs="MS PGothic"/>
          <w:color w:val="auto"/>
          <w:lang w:eastAsia="ja-JP"/>
        </w:rPr>
        <w:t xml:space="preserve"> (A), right-circular (R), and left</w:t>
      </w:r>
      <w:r w:rsidR="00475E51" w:rsidRPr="003653A5">
        <w:rPr>
          <w:rFonts w:eastAsia="MS PGothic" w:cs="MS PGothic"/>
          <w:color w:val="auto"/>
          <w:lang w:eastAsia="ja-JP"/>
        </w:rPr>
        <w:t>-</w:t>
      </w:r>
      <w:r w:rsidR="00EF04A5" w:rsidRPr="003653A5">
        <w:rPr>
          <w:rFonts w:eastAsia="MS PGothic" w:cs="MS PGothic"/>
          <w:color w:val="auto"/>
          <w:lang w:eastAsia="ja-JP"/>
        </w:rPr>
        <w:t>circular (L) polarization bases.</w:t>
      </w:r>
    </w:p>
    <w:p w14:paraId="461D8AB8" w14:textId="3D40AB2D" w:rsidR="00545C9E" w:rsidRPr="003653A5" w:rsidRDefault="00545C9E" w:rsidP="00880187">
      <w:pPr>
        <w:widowControl/>
        <w:autoSpaceDE/>
        <w:autoSpaceDN/>
        <w:adjustRightInd/>
        <w:jc w:val="left"/>
        <w:rPr>
          <w:b/>
          <w:color w:val="auto"/>
        </w:rPr>
      </w:pPr>
    </w:p>
    <w:p w14:paraId="4BBDB810" w14:textId="41F3185E" w:rsidR="00FA3D15" w:rsidRPr="003653A5" w:rsidRDefault="006305D7" w:rsidP="00880187">
      <w:pPr>
        <w:widowControl/>
        <w:autoSpaceDE/>
        <w:autoSpaceDN/>
        <w:adjustRightInd/>
        <w:jc w:val="left"/>
        <w:rPr>
          <w:rFonts w:eastAsia="MS PGothic" w:cs="MS PGothic"/>
          <w:color w:val="auto"/>
          <w:lang w:eastAsia="ja-JP"/>
        </w:rPr>
      </w:pPr>
      <w:r w:rsidRPr="003653A5">
        <w:rPr>
          <w:b/>
          <w:color w:val="auto"/>
        </w:rPr>
        <w:t>DISCUSSION</w:t>
      </w:r>
      <w:r w:rsidR="00880187" w:rsidRPr="003653A5">
        <w:rPr>
          <w:b/>
          <w:bCs/>
          <w:color w:val="auto"/>
        </w:rPr>
        <w:t>:</w:t>
      </w:r>
    </w:p>
    <w:p w14:paraId="484B2597" w14:textId="73CF5AD4" w:rsidR="00FA3D15" w:rsidRPr="003653A5" w:rsidRDefault="00577BF0" w:rsidP="00880187">
      <w:pPr>
        <w:widowControl/>
        <w:autoSpaceDE/>
        <w:autoSpaceDN/>
        <w:adjustRightInd/>
        <w:jc w:val="left"/>
        <w:rPr>
          <w:rFonts w:eastAsia="MS PGothic" w:cs="MS PGothic"/>
          <w:color w:val="auto"/>
          <w:lang w:eastAsia="ja-JP"/>
        </w:rPr>
      </w:pPr>
      <w:r w:rsidRPr="003653A5">
        <w:rPr>
          <w:rFonts w:eastAsia="MS PGothic" w:cs="MS PGothic" w:hint="eastAsia"/>
          <w:color w:val="auto"/>
          <w:lang w:eastAsia="ja-JP"/>
        </w:rPr>
        <w:t xml:space="preserve">The </w:t>
      </w:r>
      <w:r w:rsidRPr="003653A5">
        <w:rPr>
          <w:rFonts w:eastAsia="MS PGothic" w:cs="MS PGothic"/>
          <w:color w:val="auto"/>
          <w:lang w:eastAsia="ja-JP"/>
        </w:rPr>
        <w:t xml:space="preserve">critical step within the protocol is how to maximize the fidelity of the generated polarization entangled photons. </w:t>
      </w:r>
      <w:r w:rsidR="00FA3D15" w:rsidRPr="003653A5">
        <w:rPr>
          <w:rFonts w:eastAsia="MS PGothic" w:cs="MS PGothic"/>
          <w:color w:val="auto"/>
          <w:lang w:eastAsia="ja-JP"/>
        </w:rPr>
        <w:t xml:space="preserve">The estimated </w:t>
      </w:r>
      <w:r w:rsidR="001704CC" w:rsidRPr="003653A5">
        <w:rPr>
          <w:rFonts w:eastAsia="MS PGothic" w:cs="MS PGothic"/>
          <w:color w:val="auto"/>
          <w:lang w:eastAsia="ja-JP"/>
        </w:rPr>
        <w:t xml:space="preserve">fidelity </w:t>
      </w:r>
      <w:r w:rsidR="001704CC" w:rsidRPr="003653A5">
        <w:rPr>
          <w:color w:val="auto"/>
        </w:rPr>
        <w:t>and</w:t>
      </w:r>
      <w:r w:rsidR="00510918" w:rsidRPr="003653A5">
        <w:rPr>
          <w:rFonts w:eastAsia="MS PGothic" w:cs="MS PGothic"/>
          <w:color w:val="auto"/>
          <w:lang w:eastAsia="ja-JP"/>
        </w:rPr>
        <w:t xml:space="preserve"> Bell parameters are</w:t>
      </w:r>
      <w:r w:rsidR="00FA3D15" w:rsidRPr="003653A5">
        <w:rPr>
          <w:rFonts w:eastAsia="MS PGothic" w:cs="MS PGothic"/>
          <w:color w:val="auto"/>
          <w:lang w:eastAsia="ja-JP"/>
        </w:rPr>
        <w:t xml:space="preserve"> currently </w:t>
      </w:r>
      <w:r w:rsidR="00FA3D15" w:rsidRPr="003653A5">
        <w:rPr>
          <w:rFonts w:eastAsia="MS PGothic" w:cs="MS PGothic"/>
          <w:color w:val="auto"/>
          <w:lang w:eastAsia="ja-JP"/>
        </w:rPr>
        <w:lastRenderedPageBreak/>
        <w:t>limited, mainly because we use</w:t>
      </w:r>
      <w:r w:rsidR="00692F50" w:rsidRPr="003653A5">
        <w:rPr>
          <w:rFonts w:eastAsia="MS PGothic" w:cs="MS PGothic"/>
          <w:color w:val="auto"/>
          <w:lang w:eastAsia="ja-JP"/>
        </w:rPr>
        <w:t>d</w:t>
      </w:r>
      <w:r w:rsidR="00FA3D15" w:rsidRPr="003653A5">
        <w:rPr>
          <w:rFonts w:eastAsia="MS PGothic" w:cs="MS PGothic"/>
          <w:color w:val="auto"/>
          <w:lang w:eastAsia="ja-JP"/>
        </w:rPr>
        <w:t xml:space="preserve"> multimode fibers to collect the generated entangled photons</w:t>
      </w:r>
      <w:r w:rsidR="00DE0BE1" w:rsidRPr="003653A5">
        <w:rPr>
          <w:rFonts w:eastAsia="MS PGothic" w:cs="MS PGothic"/>
          <w:color w:val="auto"/>
          <w:lang w:eastAsia="ja-JP"/>
        </w:rPr>
        <w:t>. T</w:t>
      </w:r>
      <w:r w:rsidR="00FA3D15" w:rsidRPr="003653A5">
        <w:rPr>
          <w:rFonts w:eastAsia="MS PGothic" w:cs="MS PGothic"/>
          <w:color w:val="auto"/>
          <w:lang w:eastAsia="ja-JP"/>
        </w:rPr>
        <w:t>he tilting of HWP</w:t>
      </w:r>
      <w:r w:rsidR="004B71CC" w:rsidRPr="003653A5">
        <w:rPr>
          <w:rFonts w:eastAsia="MS PGothic" w:cs="MS PGothic"/>
          <w:color w:val="auto"/>
          <w:lang w:eastAsia="ja-JP"/>
        </w:rPr>
        <w:t>1 affect</w:t>
      </w:r>
      <w:r w:rsidR="00692F50" w:rsidRPr="003653A5">
        <w:rPr>
          <w:rFonts w:eastAsia="MS PGothic" w:cs="MS PGothic"/>
          <w:color w:val="auto"/>
          <w:lang w:eastAsia="ja-JP"/>
        </w:rPr>
        <w:t>ed</w:t>
      </w:r>
      <w:r w:rsidR="004B71CC" w:rsidRPr="003653A5">
        <w:rPr>
          <w:rFonts w:eastAsia="MS PGothic" w:cs="MS PGothic"/>
          <w:color w:val="auto"/>
          <w:lang w:eastAsia="ja-JP"/>
        </w:rPr>
        <w:t xml:space="preserve"> the height difference of</w:t>
      </w:r>
      <w:r w:rsidR="00FA3D15" w:rsidRPr="003653A5">
        <w:rPr>
          <w:rFonts w:eastAsia="MS PGothic" w:cs="MS PGothic"/>
          <w:color w:val="auto"/>
          <w:lang w:eastAsia="ja-JP"/>
        </w:rPr>
        <w:t xml:space="preserve"> </w:t>
      </w:r>
      <w:r w:rsidR="00C32874" w:rsidRPr="003653A5">
        <w:rPr>
          <w:rFonts w:eastAsia="MS PGothic" w:cs="MS PGothic"/>
          <w:color w:val="auto"/>
          <w:lang w:eastAsia="ja-JP"/>
        </w:rPr>
        <w:t xml:space="preserve">the </w:t>
      </w:r>
      <w:r w:rsidR="00FA3D15" w:rsidRPr="003653A5">
        <w:rPr>
          <w:rFonts w:eastAsia="MS PGothic" w:cs="MS PGothic"/>
          <w:color w:val="auto"/>
          <w:lang w:eastAsia="ja-JP"/>
        </w:rPr>
        <w:t>spatial modes</w:t>
      </w:r>
      <w:r w:rsidR="004B71CC" w:rsidRPr="003653A5">
        <w:rPr>
          <w:rFonts w:eastAsia="MS PGothic" w:cs="MS PGothic"/>
          <w:color w:val="auto"/>
          <w:lang w:eastAsia="ja-JP"/>
        </w:rPr>
        <w:t xml:space="preserve"> between the photons</w:t>
      </w:r>
      <w:r w:rsidR="00692F50" w:rsidRPr="003653A5">
        <w:rPr>
          <w:rFonts w:eastAsia="MS PGothic" w:cs="MS PGothic"/>
          <w:color w:val="auto"/>
          <w:lang w:eastAsia="ja-JP"/>
        </w:rPr>
        <w:t xml:space="preserve"> of</w:t>
      </w:r>
      <w:r w:rsidR="004B71CC" w:rsidRPr="003653A5">
        <w:rPr>
          <w:rFonts w:eastAsia="MS PGothic" w:cs="MS PGothic"/>
          <w:color w:val="auto"/>
          <w:lang w:eastAsia="ja-JP"/>
        </w:rPr>
        <w:t xml:space="preserve"> </w:t>
      </w:r>
      <w:r w:rsidR="00692F50" w:rsidRPr="003653A5">
        <w:rPr>
          <w:rFonts w:eastAsia="MS PGothic" w:cs="MS PGothic"/>
          <w:color w:val="auto"/>
          <w:lang w:eastAsia="ja-JP"/>
        </w:rPr>
        <w:t>the first</w:t>
      </w:r>
      <w:r w:rsidR="004B71CC" w:rsidRPr="003653A5">
        <w:rPr>
          <w:rFonts w:eastAsia="MS PGothic" w:cs="MS PGothic"/>
          <w:color w:val="auto"/>
          <w:lang w:eastAsia="ja-JP"/>
        </w:rPr>
        <w:t xml:space="preserve"> and </w:t>
      </w:r>
      <w:r w:rsidR="00DA342D" w:rsidRPr="003653A5">
        <w:rPr>
          <w:rFonts w:eastAsia="MS PGothic" w:cs="MS PGothic"/>
          <w:color w:val="auto"/>
          <w:lang w:eastAsia="ja-JP"/>
        </w:rPr>
        <w:t>second</w:t>
      </w:r>
      <w:r w:rsidR="004B71CC" w:rsidRPr="003653A5">
        <w:rPr>
          <w:rFonts w:eastAsia="MS PGothic" w:cs="MS PGothic"/>
          <w:color w:val="auto"/>
          <w:lang w:eastAsia="ja-JP"/>
        </w:rPr>
        <w:t xml:space="preserve"> SPDC</w:t>
      </w:r>
      <w:r w:rsidR="00DE0BE1" w:rsidRPr="003653A5">
        <w:rPr>
          <w:rFonts w:eastAsia="MS PGothic" w:cs="MS PGothic"/>
          <w:color w:val="auto"/>
          <w:lang w:eastAsia="ja-JP"/>
        </w:rPr>
        <w:t xml:space="preserve"> and c</w:t>
      </w:r>
      <w:r w:rsidR="00DE0BE1" w:rsidRPr="003653A5">
        <w:rPr>
          <w:rFonts w:cs="Times New Roman"/>
          <w:color w:val="auto"/>
          <w:kern w:val="2"/>
          <w:szCs w:val="22"/>
          <w:lang w:eastAsia="ja-JP"/>
        </w:rPr>
        <w:t>ause</w:t>
      </w:r>
      <w:r w:rsidR="00692F50" w:rsidRPr="003653A5">
        <w:rPr>
          <w:rFonts w:cs="Times New Roman"/>
          <w:color w:val="auto"/>
          <w:kern w:val="2"/>
          <w:szCs w:val="22"/>
          <w:lang w:eastAsia="ja-JP"/>
        </w:rPr>
        <w:t>d</w:t>
      </w:r>
      <w:r w:rsidR="00DE0BE1" w:rsidRPr="003653A5">
        <w:rPr>
          <w:rFonts w:cs="Times New Roman"/>
          <w:color w:val="auto"/>
          <w:kern w:val="2"/>
          <w:szCs w:val="22"/>
          <w:lang w:eastAsia="ja-JP"/>
        </w:rPr>
        <w:t xml:space="preserve"> </w:t>
      </w:r>
      <w:r w:rsidR="00B05E3D" w:rsidRPr="003653A5">
        <w:rPr>
          <w:rFonts w:cs="Times New Roman"/>
          <w:color w:val="auto"/>
          <w:kern w:val="2"/>
          <w:szCs w:val="22"/>
          <w:lang w:eastAsia="ja-JP"/>
        </w:rPr>
        <w:t xml:space="preserve">a </w:t>
      </w:r>
      <w:r w:rsidR="00DE0BE1" w:rsidRPr="003653A5">
        <w:rPr>
          <w:rFonts w:cs="Times New Roman"/>
          <w:color w:val="auto"/>
          <w:kern w:val="2"/>
          <w:szCs w:val="22"/>
          <w:lang w:eastAsia="ja-JP"/>
        </w:rPr>
        <w:t>spatial</w:t>
      </w:r>
      <w:r w:rsidR="003E2D6C" w:rsidRPr="003653A5">
        <w:rPr>
          <w:rFonts w:cs="Times New Roman"/>
          <w:color w:val="auto"/>
          <w:kern w:val="2"/>
          <w:szCs w:val="22"/>
          <w:lang w:eastAsia="ja-JP"/>
        </w:rPr>
        <w:t>-</w:t>
      </w:r>
      <w:r w:rsidR="00DE0BE1" w:rsidRPr="003653A5">
        <w:rPr>
          <w:rFonts w:cs="Times New Roman"/>
          <w:color w:val="auto"/>
          <w:kern w:val="2"/>
          <w:szCs w:val="22"/>
          <w:lang w:eastAsia="ja-JP"/>
        </w:rPr>
        <w:t xml:space="preserve">mode mismatch on the output of the </w:t>
      </w:r>
      <w:proofErr w:type="spellStart"/>
      <w:r w:rsidR="00DE0BE1" w:rsidRPr="003653A5">
        <w:rPr>
          <w:rFonts w:cs="Times New Roman"/>
          <w:color w:val="auto"/>
          <w:kern w:val="2"/>
          <w:szCs w:val="22"/>
          <w:lang w:eastAsia="ja-JP"/>
        </w:rPr>
        <w:t>Sagnac</w:t>
      </w:r>
      <w:proofErr w:type="spellEnd"/>
      <w:r w:rsidR="00DE0BE1" w:rsidRPr="003653A5">
        <w:rPr>
          <w:rFonts w:cs="Times New Roman"/>
          <w:color w:val="auto"/>
          <w:kern w:val="2"/>
          <w:szCs w:val="22"/>
          <w:lang w:eastAsia="ja-JP"/>
        </w:rPr>
        <w:t xml:space="preserve"> interferometer. </w:t>
      </w:r>
      <w:r w:rsidR="00943E68" w:rsidRPr="003653A5">
        <w:rPr>
          <w:rFonts w:cs="Times New Roman"/>
          <w:color w:val="auto"/>
          <w:kern w:val="2"/>
          <w:szCs w:val="22"/>
          <w:lang w:eastAsia="ja-JP"/>
        </w:rPr>
        <w:t xml:space="preserve">The </w:t>
      </w:r>
      <w:r w:rsidR="0006100E" w:rsidRPr="003653A5">
        <w:rPr>
          <w:rFonts w:cs="Times New Roman"/>
          <w:color w:val="auto"/>
          <w:kern w:val="2"/>
          <w:szCs w:val="22"/>
          <w:lang w:eastAsia="ja-JP"/>
        </w:rPr>
        <w:t>fidelity</w:t>
      </w:r>
      <w:r w:rsidR="00943E68" w:rsidRPr="003653A5">
        <w:rPr>
          <w:rFonts w:cs="Times New Roman"/>
          <w:color w:val="auto"/>
          <w:kern w:val="2"/>
          <w:szCs w:val="22"/>
          <w:lang w:eastAsia="ja-JP"/>
        </w:rPr>
        <w:t xml:space="preserve"> is exp</w:t>
      </w:r>
      <w:r w:rsidR="00101CFA" w:rsidRPr="003653A5">
        <w:rPr>
          <w:rFonts w:cs="Times New Roman"/>
          <w:color w:val="auto"/>
          <w:kern w:val="2"/>
          <w:szCs w:val="22"/>
          <w:lang w:eastAsia="ja-JP"/>
        </w:rPr>
        <w:t xml:space="preserve">ected to be higher when using </w:t>
      </w:r>
      <w:r w:rsidR="00943E68" w:rsidRPr="003653A5">
        <w:rPr>
          <w:rFonts w:cs="Times New Roman"/>
          <w:color w:val="auto"/>
          <w:kern w:val="2"/>
          <w:szCs w:val="22"/>
          <w:lang w:eastAsia="ja-JP"/>
        </w:rPr>
        <w:t>single</w:t>
      </w:r>
      <w:r w:rsidR="00C32874" w:rsidRPr="003653A5">
        <w:rPr>
          <w:rFonts w:cs="Times New Roman"/>
          <w:color w:val="auto"/>
          <w:kern w:val="2"/>
          <w:szCs w:val="22"/>
          <w:lang w:eastAsia="ja-JP"/>
        </w:rPr>
        <w:t>-</w:t>
      </w:r>
      <w:r w:rsidR="00943E68" w:rsidRPr="003653A5">
        <w:rPr>
          <w:rFonts w:cs="Times New Roman"/>
          <w:color w:val="auto"/>
          <w:kern w:val="2"/>
          <w:szCs w:val="22"/>
          <w:lang w:eastAsia="ja-JP"/>
        </w:rPr>
        <w:t>mode fiber</w:t>
      </w:r>
      <w:r w:rsidR="00101CFA" w:rsidRPr="003653A5">
        <w:rPr>
          <w:rFonts w:cs="Times New Roman"/>
          <w:color w:val="auto"/>
          <w:kern w:val="2"/>
          <w:szCs w:val="22"/>
          <w:lang w:eastAsia="ja-JP"/>
        </w:rPr>
        <w:t>s</w:t>
      </w:r>
      <w:r w:rsidR="00943E68" w:rsidRPr="003653A5">
        <w:rPr>
          <w:rFonts w:cs="Times New Roman"/>
          <w:color w:val="auto"/>
          <w:kern w:val="2"/>
          <w:szCs w:val="22"/>
          <w:lang w:eastAsia="ja-JP"/>
        </w:rPr>
        <w:t xml:space="preserve"> </w:t>
      </w:r>
      <w:r w:rsidR="00880187" w:rsidRPr="003653A5">
        <w:rPr>
          <w:rFonts w:cs="Times New Roman"/>
          <w:color w:val="auto"/>
          <w:kern w:val="2"/>
          <w:szCs w:val="22"/>
          <w:lang w:eastAsia="ja-JP"/>
        </w:rPr>
        <w:t>that</w:t>
      </w:r>
      <w:r w:rsidR="00943E68" w:rsidRPr="003653A5">
        <w:rPr>
          <w:rFonts w:cs="Times New Roman"/>
          <w:color w:val="auto"/>
          <w:kern w:val="2"/>
          <w:szCs w:val="22"/>
          <w:lang w:eastAsia="ja-JP"/>
        </w:rPr>
        <w:t xml:space="preserve"> filter out the spatial</w:t>
      </w:r>
      <w:r w:rsidR="003E2D6C" w:rsidRPr="003653A5">
        <w:rPr>
          <w:rFonts w:cs="Times New Roman"/>
          <w:color w:val="auto"/>
          <w:kern w:val="2"/>
          <w:szCs w:val="22"/>
          <w:lang w:eastAsia="ja-JP"/>
        </w:rPr>
        <w:t>-</w:t>
      </w:r>
      <w:r w:rsidR="00943E68" w:rsidRPr="003653A5">
        <w:rPr>
          <w:rFonts w:cs="Times New Roman"/>
          <w:color w:val="auto"/>
          <w:kern w:val="2"/>
          <w:szCs w:val="22"/>
          <w:lang w:eastAsia="ja-JP"/>
        </w:rPr>
        <w:t xml:space="preserve">mode-overlapping area of the </w:t>
      </w:r>
      <w:r w:rsidR="00DE0BE1" w:rsidRPr="003653A5">
        <w:rPr>
          <w:rFonts w:cs="Times New Roman"/>
          <w:color w:val="auto"/>
          <w:kern w:val="2"/>
          <w:szCs w:val="22"/>
          <w:lang w:eastAsia="ja-JP"/>
        </w:rPr>
        <w:t xml:space="preserve">generated </w:t>
      </w:r>
      <w:r w:rsidR="00692F50" w:rsidRPr="003653A5">
        <w:rPr>
          <w:rFonts w:cs="Times New Roman"/>
          <w:color w:val="auto"/>
          <w:kern w:val="2"/>
          <w:szCs w:val="22"/>
          <w:lang w:eastAsia="ja-JP"/>
        </w:rPr>
        <w:t xml:space="preserve">first and second SPDC </w:t>
      </w:r>
      <w:r w:rsidR="00DE0BE1" w:rsidRPr="003653A5">
        <w:rPr>
          <w:rFonts w:cs="Times New Roman"/>
          <w:color w:val="auto"/>
          <w:kern w:val="2"/>
          <w:szCs w:val="22"/>
          <w:lang w:eastAsia="ja-JP"/>
        </w:rPr>
        <w:t>photons</w:t>
      </w:r>
      <w:r w:rsidR="00943E68" w:rsidRPr="003653A5">
        <w:rPr>
          <w:rFonts w:cs="Times New Roman"/>
          <w:color w:val="auto"/>
          <w:kern w:val="2"/>
          <w:szCs w:val="22"/>
          <w:lang w:eastAsia="ja-JP"/>
        </w:rPr>
        <w:t>.</w:t>
      </w:r>
      <w:r w:rsidR="00101CFA" w:rsidRPr="003653A5">
        <w:rPr>
          <w:rFonts w:cs="Times New Roman"/>
          <w:color w:val="auto"/>
          <w:kern w:val="2"/>
          <w:szCs w:val="22"/>
          <w:lang w:eastAsia="ja-JP"/>
        </w:rPr>
        <w:t xml:space="preserve"> </w:t>
      </w:r>
      <w:r w:rsidR="00C8111E" w:rsidRPr="003653A5">
        <w:rPr>
          <w:rFonts w:cs="Times New Roman"/>
          <w:color w:val="auto"/>
          <w:kern w:val="2"/>
          <w:szCs w:val="22"/>
          <w:lang w:eastAsia="ja-JP"/>
        </w:rPr>
        <w:t>Moreover</w:t>
      </w:r>
      <w:r w:rsidR="00E96AE3" w:rsidRPr="003653A5">
        <w:rPr>
          <w:rFonts w:cs="Times New Roman"/>
          <w:color w:val="auto"/>
          <w:kern w:val="2"/>
          <w:szCs w:val="22"/>
          <w:lang w:eastAsia="ja-JP"/>
        </w:rPr>
        <w:t>,</w:t>
      </w:r>
      <w:r w:rsidR="00692F50" w:rsidRPr="003653A5">
        <w:rPr>
          <w:rFonts w:cs="Times New Roman"/>
          <w:color w:val="auto"/>
          <w:kern w:val="2"/>
          <w:szCs w:val="22"/>
          <w:lang w:eastAsia="ja-JP"/>
        </w:rPr>
        <w:t xml:space="preserve"> </w:t>
      </w:r>
      <w:r w:rsidR="00692F50" w:rsidRPr="003653A5">
        <w:rPr>
          <w:rFonts w:eastAsia="MS PGothic" w:cs="MS PGothic"/>
          <w:color w:val="auto"/>
          <w:lang w:eastAsia="ja-JP"/>
        </w:rPr>
        <w:t>t</w:t>
      </w:r>
      <w:r w:rsidR="00FA3D15" w:rsidRPr="003653A5">
        <w:rPr>
          <w:rFonts w:eastAsia="MS PGothic" w:cs="MS PGothic"/>
          <w:color w:val="auto"/>
          <w:lang w:eastAsia="ja-JP"/>
        </w:rPr>
        <w:t xml:space="preserve">he birefringence effect of </w:t>
      </w:r>
      <w:r w:rsidR="00C32874" w:rsidRPr="003653A5">
        <w:rPr>
          <w:rFonts w:eastAsia="MS PGothic" w:cs="MS PGothic"/>
          <w:color w:val="auto"/>
          <w:lang w:eastAsia="ja-JP"/>
        </w:rPr>
        <w:t xml:space="preserve">the </w:t>
      </w:r>
      <w:proofErr w:type="spellStart"/>
      <w:r w:rsidR="00FA3D15" w:rsidRPr="003653A5">
        <w:rPr>
          <w:rFonts w:eastAsia="MS PGothic" w:cs="MS PGothic"/>
          <w:color w:val="auto"/>
          <w:lang w:eastAsia="ja-JP"/>
        </w:rPr>
        <w:t>ppKTP</w:t>
      </w:r>
      <w:proofErr w:type="spellEnd"/>
      <w:r w:rsidR="00FA3D15" w:rsidRPr="003653A5">
        <w:rPr>
          <w:rFonts w:eastAsia="MS PGothic" w:cs="MS PGothic"/>
          <w:color w:val="auto"/>
          <w:lang w:eastAsia="ja-JP"/>
        </w:rPr>
        <w:t xml:space="preserve"> crystal affect</w:t>
      </w:r>
      <w:r w:rsidR="00692F50" w:rsidRPr="003653A5">
        <w:rPr>
          <w:rFonts w:eastAsia="MS PGothic" w:cs="MS PGothic"/>
          <w:color w:val="auto"/>
          <w:lang w:eastAsia="ja-JP"/>
        </w:rPr>
        <w:t>ed</w:t>
      </w:r>
      <w:r w:rsidR="00FA3D15" w:rsidRPr="003653A5">
        <w:rPr>
          <w:rFonts w:eastAsia="MS PGothic" w:cs="MS PGothic"/>
          <w:color w:val="auto"/>
          <w:lang w:eastAsia="ja-JP"/>
        </w:rPr>
        <w:t xml:space="preserve"> the mode mismatc</w:t>
      </w:r>
      <w:r w:rsidR="004B71CC" w:rsidRPr="003653A5">
        <w:rPr>
          <w:rFonts w:eastAsia="MS PGothic" w:cs="MS PGothic"/>
          <w:color w:val="auto"/>
          <w:lang w:eastAsia="ja-JP"/>
        </w:rPr>
        <w:t>h between</w:t>
      </w:r>
      <w:r w:rsidR="00692F50" w:rsidRPr="003653A5">
        <w:rPr>
          <w:rFonts w:eastAsia="MS PGothic" w:cs="MS PGothic"/>
          <w:color w:val="auto"/>
          <w:lang w:eastAsia="ja-JP"/>
        </w:rPr>
        <w:t xml:space="preserve"> the first and second SPDC</w:t>
      </w:r>
      <w:r w:rsidR="004B71CC" w:rsidRPr="003653A5">
        <w:rPr>
          <w:rFonts w:eastAsia="MS PGothic" w:cs="MS PGothic"/>
          <w:color w:val="auto"/>
          <w:lang w:eastAsia="ja-JP"/>
        </w:rPr>
        <w:t xml:space="preserve"> photons</w:t>
      </w:r>
      <w:r w:rsidR="00FA3D15" w:rsidRPr="003653A5">
        <w:rPr>
          <w:rFonts w:eastAsia="MS PGothic" w:cs="MS PGothic"/>
          <w:color w:val="auto"/>
          <w:lang w:eastAsia="ja-JP"/>
        </w:rPr>
        <w:t xml:space="preserve">. </w:t>
      </w:r>
      <w:r w:rsidR="00245D72" w:rsidRPr="003653A5">
        <w:rPr>
          <w:rFonts w:eastAsia="MS PGothic" w:cs="MS PGothic"/>
          <w:color w:val="auto"/>
          <w:lang w:eastAsia="ja-JP"/>
        </w:rPr>
        <w:t>In future</w:t>
      </w:r>
      <w:r w:rsidR="003D0D2B" w:rsidRPr="003653A5">
        <w:rPr>
          <w:rFonts w:eastAsia="MS PGothic" w:cs="MS PGothic"/>
          <w:color w:val="auto"/>
          <w:lang w:eastAsia="ja-JP"/>
        </w:rPr>
        <w:t>,</w:t>
      </w:r>
      <w:r w:rsidR="00245D72" w:rsidRPr="003653A5">
        <w:rPr>
          <w:rFonts w:eastAsia="MS PGothic" w:cs="MS PGothic"/>
          <w:color w:val="auto"/>
          <w:lang w:eastAsia="ja-JP"/>
        </w:rPr>
        <w:t xml:space="preserve"> we can </w:t>
      </w:r>
      <w:r w:rsidR="00FA3D15" w:rsidRPr="003653A5">
        <w:rPr>
          <w:rFonts w:eastAsia="MS PGothic" w:cs="MS PGothic"/>
          <w:color w:val="auto"/>
          <w:lang w:eastAsia="ja-JP"/>
        </w:rPr>
        <w:t>possibl</w:t>
      </w:r>
      <w:r w:rsidR="00245D72" w:rsidRPr="003653A5">
        <w:rPr>
          <w:rFonts w:eastAsia="MS PGothic" w:cs="MS PGothic"/>
          <w:color w:val="auto"/>
          <w:lang w:eastAsia="ja-JP"/>
        </w:rPr>
        <w:t>y</w:t>
      </w:r>
      <w:r w:rsidR="00C43896" w:rsidRPr="003653A5">
        <w:rPr>
          <w:rFonts w:eastAsia="MS PGothic" w:cs="MS PGothic"/>
          <w:color w:val="auto"/>
          <w:lang w:eastAsia="ja-JP"/>
        </w:rPr>
        <w:t xml:space="preserve"> improve the parameters</w:t>
      </w:r>
      <w:r w:rsidR="00FA3D15" w:rsidRPr="003653A5">
        <w:rPr>
          <w:rFonts w:eastAsia="MS PGothic" w:cs="MS PGothic"/>
          <w:color w:val="auto"/>
          <w:lang w:eastAsia="ja-JP"/>
        </w:rPr>
        <w:t xml:space="preserve"> by using additional compensation crystals.</w:t>
      </w:r>
    </w:p>
    <w:p w14:paraId="33C2F919" w14:textId="77777777" w:rsidR="00BF1B1F" w:rsidRPr="003653A5" w:rsidRDefault="00BF1B1F" w:rsidP="00880187">
      <w:pPr>
        <w:jc w:val="left"/>
        <w:rPr>
          <w:rFonts w:eastAsia="MS PGothic" w:cs="MS PGothic"/>
          <w:color w:val="auto"/>
          <w:lang w:eastAsia="ja-JP"/>
        </w:rPr>
      </w:pPr>
    </w:p>
    <w:p w14:paraId="6C368CBF" w14:textId="1E6AD848" w:rsidR="00BF1B1F" w:rsidRPr="003653A5" w:rsidRDefault="00880187" w:rsidP="00880187">
      <w:pPr>
        <w:pStyle w:val="NormalWeb"/>
        <w:spacing w:before="0" w:beforeAutospacing="0" w:after="0" w:afterAutospacing="0"/>
        <w:rPr>
          <w:rFonts w:eastAsia="MS PGothic" w:cs="MS PGothic"/>
          <w:color w:val="auto"/>
          <w:lang w:eastAsia="ja-JP"/>
        </w:rPr>
      </w:pPr>
      <w:r w:rsidRPr="003653A5">
        <w:rPr>
          <w:rFonts w:eastAsia="MS PGothic" w:cs="MS PGothic"/>
          <w:color w:val="auto"/>
          <w:lang w:eastAsia="ja-JP"/>
        </w:rPr>
        <w:t>The s</w:t>
      </w:r>
      <w:r w:rsidR="00BF1B1F" w:rsidRPr="003653A5">
        <w:rPr>
          <w:rFonts w:eastAsia="MS PGothic" w:cs="MS PGothic"/>
          <w:color w:val="auto"/>
          <w:lang w:eastAsia="ja-JP"/>
        </w:rPr>
        <w:t xml:space="preserve">ignificance of the protocol </w:t>
      </w:r>
      <w:r w:rsidR="00A24613" w:rsidRPr="003653A5">
        <w:rPr>
          <w:rFonts w:eastAsia="MS PGothic" w:cs="MS PGothic"/>
          <w:color w:val="auto"/>
          <w:lang w:eastAsia="ja-JP"/>
        </w:rPr>
        <w:t>is to realize several properties simultaneously with respect to existing method. The source of the polarization entangled photons with the protocol have a high-emission rate, are degenerate, have a broadband distribution, and are post</w:t>
      </w:r>
      <w:r w:rsidRPr="003653A5">
        <w:rPr>
          <w:rFonts w:eastAsia="MS PGothic" w:cs="MS PGothic"/>
          <w:color w:val="auto"/>
          <w:lang w:eastAsia="ja-JP"/>
        </w:rPr>
        <w:t>-</w:t>
      </w:r>
      <w:r w:rsidR="00A24613" w:rsidRPr="003653A5">
        <w:rPr>
          <w:rFonts w:eastAsia="MS PGothic" w:cs="MS PGothic"/>
          <w:color w:val="auto"/>
          <w:lang w:eastAsia="ja-JP"/>
        </w:rPr>
        <w:t>selection free.</w:t>
      </w:r>
      <w:r w:rsidR="003479CE" w:rsidRPr="003653A5">
        <w:rPr>
          <w:rFonts w:eastAsia="MS PGothic" w:cs="MS PGothic"/>
          <w:color w:val="auto"/>
          <w:lang w:eastAsia="ja-JP"/>
        </w:rPr>
        <w:t xml:space="preserve"> The characteristic advantage of the protocol is based on </w:t>
      </w:r>
      <w:r w:rsidR="00BB7BFE" w:rsidRPr="003653A5">
        <w:rPr>
          <w:rFonts w:eastAsia="MS PGothic" w:cs="MS PGothic"/>
          <w:color w:val="auto"/>
          <w:lang w:eastAsia="ja-JP"/>
        </w:rPr>
        <w:t>the multiple quantum interference using</w:t>
      </w:r>
      <w:r w:rsidR="003479CE" w:rsidRPr="003653A5">
        <w:rPr>
          <w:rFonts w:eastAsia="MS PGothic" w:cs="MS PGothic"/>
          <w:color w:val="auto"/>
          <w:lang w:eastAsia="ja-JP"/>
        </w:rPr>
        <w:t xml:space="preserve"> a double-pass polarization </w:t>
      </w:r>
      <w:proofErr w:type="spellStart"/>
      <w:r w:rsidR="003479CE" w:rsidRPr="003653A5">
        <w:rPr>
          <w:rFonts w:eastAsia="MS PGothic" w:cs="MS PGothic"/>
          <w:color w:val="auto"/>
          <w:lang w:eastAsia="ja-JP"/>
        </w:rPr>
        <w:t>Sagnac</w:t>
      </w:r>
      <w:proofErr w:type="spellEnd"/>
      <w:r w:rsidR="003479CE" w:rsidRPr="003653A5">
        <w:rPr>
          <w:rFonts w:eastAsia="MS PGothic" w:cs="MS PGothic"/>
          <w:color w:val="auto"/>
          <w:lang w:eastAsia="ja-JP"/>
        </w:rPr>
        <w:t xml:space="preserve"> interferometer. The photonic system makes it possible to use the large generation efficiency of polarization entangled photons and to separate degenerate photon pairs into different optical modes with no requirement of </w:t>
      </w:r>
      <w:proofErr w:type="spellStart"/>
      <w:r w:rsidR="003479CE" w:rsidRPr="003653A5">
        <w:rPr>
          <w:rFonts w:eastAsia="MS PGothic" w:cs="MS PGothic"/>
          <w:color w:val="auto"/>
          <w:lang w:eastAsia="ja-JP"/>
        </w:rPr>
        <w:t>postselection</w:t>
      </w:r>
      <w:proofErr w:type="spellEnd"/>
      <w:r w:rsidR="003479CE" w:rsidRPr="003653A5">
        <w:rPr>
          <w:rFonts w:eastAsia="MS PGothic" w:cs="MS PGothic"/>
          <w:color w:val="auto"/>
          <w:lang w:eastAsia="ja-JP"/>
        </w:rPr>
        <w:t xml:space="preserve">. The system of high-performance polarization entangled photons can be applied for </w:t>
      </w:r>
      <w:r w:rsidR="003479CE" w:rsidRPr="003653A5">
        <w:rPr>
          <w:color w:val="auto"/>
        </w:rPr>
        <w:t>novel photonic qu</w:t>
      </w:r>
      <w:r w:rsidR="00DB29CC" w:rsidRPr="003653A5">
        <w:rPr>
          <w:color w:val="auto"/>
        </w:rPr>
        <w:t>antum information technologies</w:t>
      </w:r>
      <w:r w:rsidR="00DB29CC" w:rsidRPr="003653A5">
        <w:rPr>
          <w:color w:val="auto"/>
          <w:vertAlign w:val="superscript"/>
        </w:rPr>
        <w:t>1-4</w:t>
      </w:r>
      <w:r w:rsidR="00DB29CC" w:rsidRPr="003653A5">
        <w:rPr>
          <w:color w:val="auto"/>
        </w:rPr>
        <w:t>.</w:t>
      </w:r>
    </w:p>
    <w:p w14:paraId="110259A9" w14:textId="77777777" w:rsidR="006305D7" w:rsidRPr="003653A5" w:rsidRDefault="006305D7" w:rsidP="00880187">
      <w:pPr>
        <w:rPr>
          <w:color w:val="auto"/>
        </w:rPr>
      </w:pPr>
    </w:p>
    <w:p w14:paraId="591AC78A" w14:textId="42590660" w:rsidR="00BA0F63" w:rsidRPr="003653A5" w:rsidRDefault="006305D7" w:rsidP="00880187">
      <w:pPr>
        <w:rPr>
          <w:rFonts w:cs="Arial"/>
          <w:b/>
          <w:bCs/>
          <w:color w:val="auto"/>
        </w:rPr>
      </w:pPr>
      <w:r w:rsidRPr="003653A5">
        <w:rPr>
          <w:rFonts w:cs="Arial"/>
          <w:b/>
          <w:bCs/>
          <w:color w:val="auto"/>
        </w:rPr>
        <w:t>ACKNOWLEDGMENTS</w:t>
      </w:r>
    </w:p>
    <w:p w14:paraId="22366F94" w14:textId="42B7BFCA" w:rsidR="006305D7" w:rsidRPr="003653A5" w:rsidRDefault="007644FC" w:rsidP="00880187">
      <w:pPr>
        <w:rPr>
          <w:rFonts w:cs="Arial"/>
          <w:color w:val="auto"/>
        </w:rPr>
      </w:pPr>
      <w:r w:rsidRPr="003653A5">
        <w:rPr>
          <w:color w:val="auto"/>
        </w:rPr>
        <w:t xml:space="preserve">This research was supported by Research Foundation for Opto-Science and Technology, Japan. We thank to Dr. </w:t>
      </w:r>
      <w:proofErr w:type="spellStart"/>
      <w:r w:rsidRPr="003653A5">
        <w:rPr>
          <w:color w:val="auto"/>
        </w:rPr>
        <w:t>Tomo</w:t>
      </w:r>
      <w:proofErr w:type="spellEnd"/>
      <w:r w:rsidRPr="003653A5">
        <w:rPr>
          <w:color w:val="auto"/>
        </w:rPr>
        <w:t xml:space="preserve"> </w:t>
      </w:r>
      <w:proofErr w:type="spellStart"/>
      <w:r w:rsidRPr="003653A5">
        <w:rPr>
          <w:color w:val="auto"/>
        </w:rPr>
        <w:t>Osada</w:t>
      </w:r>
      <w:proofErr w:type="spellEnd"/>
      <w:r w:rsidRPr="003653A5">
        <w:rPr>
          <w:color w:val="auto"/>
        </w:rPr>
        <w:t xml:space="preserve"> for </w:t>
      </w:r>
      <w:r w:rsidR="00CF0CF2" w:rsidRPr="003653A5">
        <w:rPr>
          <w:color w:val="auto"/>
        </w:rPr>
        <w:t xml:space="preserve">the </w:t>
      </w:r>
      <w:r w:rsidRPr="003653A5">
        <w:rPr>
          <w:color w:val="auto"/>
        </w:rPr>
        <w:t xml:space="preserve">useful discussions. </w:t>
      </w:r>
    </w:p>
    <w:p w14:paraId="050E1B36" w14:textId="77777777" w:rsidR="00C72CFB" w:rsidRPr="003653A5" w:rsidRDefault="00C72CFB" w:rsidP="00880187">
      <w:pPr>
        <w:rPr>
          <w:color w:val="auto"/>
        </w:rPr>
      </w:pPr>
    </w:p>
    <w:p w14:paraId="0936A449" w14:textId="6C565BF3" w:rsidR="006305D7" w:rsidRPr="003653A5" w:rsidRDefault="006305D7" w:rsidP="00880187">
      <w:pPr>
        <w:rPr>
          <w:rFonts w:cs="Arial"/>
          <w:b/>
          <w:color w:val="auto"/>
        </w:rPr>
      </w:pPr>
      <w:r w:rsidRPr="003653A5">
        <w:rPr>
          <w:rFonts w:cs="Arial"/>
          <w:b/>
          <w:color w:val="auto"/>
        </w:rPr>
        <w:t>DISCLOSURES</w:t>
      </w:r>
    </w:p>
    <w:p w14:paraId="10494ACE" w14:textId="77777777" w:rsidR="006305D7" w:rsidRPr="003653A5" w:rsidRDefault="006305D7" w:rsidP="00880187">
      <w:pPr>
        <w:rPr>
          <w:rFonts w:cs="Arial"/>
          <w:color w:val="auto"/>
        </w:rPr>
      </w:pPr>
      <w:r w:rsidRPr="003653A5">
        <w:rPr>
          <w:rFonts w:cs="Arial"/>
          <w:color w:val="auto"/>
        </w:rPr>
        <w:t>The authors have nothing to disclose.</w:t>
      </w:r>
    </w:p>
    <w:p w14:paraId="74F3B469" w14:textId="77777777" w:rsidR="00FC409A" w:rsidRPr="003653A5" w:rsidRDefault="00FC409A" w:rsidP="00880187">
      <w:pPr>
        <w:rPr>
          <w:rFonts w:cs="Arial"/>
          <w:color w:val="auto"/>
        </w:rPr>
      </w:pPr>
    </w:p>
    <w:p w14:paraId="66C782D9" w14:textId="77777777" w:rsidR="001A1BE8" w:rsidRPr="003653A5" w:rsidRDefault="001A1BE8" w:rsidP="00880187">
      <w:pPr>
        <w:rPr>
          <w:rFonts w:cs="Arial"/>
          <w:i/>
          <w:color w:val="auto"/>
        </w:rPr>
      </w:pPr>
      <w:r w:rsidRPr="003653A5">
        <w:rPr>
          <w:rFonts w:cs="Arial"/>
          <w:b/>
          <w:bCs/>
          <w:color w:val="auto"/>
        </w:rPr>
        <w:t>REFERENCES</w:t>
      </w:r>
    </w:p>
    <w:p w14:paraId="0EF399A6" w14:textId="0636EFFB" w:rsidR="001A1BE8" w:rsidRPr="003653A5" w:rsidRDefault="001A1BE8" w:rsidP="00880187">
      <w:pPr>
        <w:widowControl/>
        <w:numPr>
          <w:ilvl w:val="0"/>
          <w:numId w:val="50"/>
        </w:numPr>
        <w:rPr>
          <w:rFonts w:cs="Arial"/>
          <w:color w:val="auto"/>
        </w:rPr>
      </w:pPr>
      <w:proofErr w:type="spellStart"/>
      <w:r w:rsidRPr="003653A5">
        <w:rPr>
          <w:rFonts w:eastAsia="MS PGothic" w:cs="MS PGothic"/>
          <w:color w:val="auto"/>
          <w:lang w:eastAsia="ja-JP"/>
        </w:rPr>
        <w:t>Ekert</w:t>
      </w:r>
      <w:proofErr w:type="spellEnd"/>
      <w:r w:rsidRPr="003653A5">
        <w:rPr>
          <w:rFonts w:eastAsia="MS PGothic" w:cs="MS PGothic"/>
          <w:color w:val="auto"/>
          <w:lang w:eastAsia="ja-JP"/>
        </w:rPr>
        <w:t>, A.K.</w:t>
      </w:r>
      <w:r w:rsidR="00880187" w:rsidRPr="003653A5">
        <w:rPr>
          <w:rFonts w:cs="Arial"/>
          <w:color w:val="auto"/>
          <w:lang w:val="fr-FR"/>
        </w:rPr>
        <w:t xml:space="preserve"> et al.</w:t>
      </w:r>
      <w:r w:rsidRPr="003653A5">
        <w:rPr>
          <w:rFonts w:eastAsia="MS PGothic" w:cs="MS PGothic"/>
          <w:color w:val="auto"/>
          <w:lang w:eastAsia="ja-JP"/>
        </w:rPr>
        <w:t xml:space="preserve"> Quantum cryptography based on Bell’s theorem. </w:t>
      </w:r>
      <w:r w:rsidR="00880187" w:rsidRPr="003653A5">
        <w:rPr>
          <w:rFonts w:eastAsia="MS PGothic" w:cs="MS PGothic"/>
          <w:i/>
          <w:color w:val="auto"/>
          <w:lang w:eastAsia="ja-JP"/>
        </w:rPr>
        <w:t>Physical Review Letters</w:t>
      </w:r>
      <w:r w:rsidRPr="003653A5">
        <w:rPr>
          <w:rFonts w:eastAsia="MS PGothic" w:cs="MS PGothic"/>
          <w:i/>
          <w:color w:val="auto"/>
          <w:lang w:eastAsia="ja-JP"/>
        </w:rPr>
        <w:t xml:space="preserve">. </w:t>
      </w:r>
      <w:r w:rsidRPr="003653A5">
        <w:rPr>
          <w:rFonts w:eastAsia="MS PGothic" w:cs="MS PGothic"/>
          <w:b/>
          <w:color w:val="auto"/>
          <w:lang w:eastAsia="ja-JP"/>
        </w:rPr>
        <w:t>67</w:t>
      </w:r>
      <w:r w:rsidRPr="003653A5">
        <w:rPr>
          <w:rFonts w:eastAsia="MS PGothic" w:cs="MS PGothic"/>
          <w:color w:val="auto"/>
          <w:lang w:eastAsia="ja-JP"/>
        </w:rPr>
        <w:t>, 661-663 (1991).</w:t>
      </w:r>
    </w:p>
    <w:p w14:paraId="325A2E7A" w14:textId="0487F1A0" w:rsidR="001A1BE8" w:rsidRPr="003653A5" w:rsidRDefault="001A1BE8" w:rsidP="00880187">
      <w:pPr>
        <w:widowControl/>
        <w:numPr>
          <w:ilvl w:val="0"/>
          <w:numId w:val="50"/>
        </w:numPr>
        <w:rPr>
          <w:rFonts w:cs="Arial"/>
          <w:color w:val="auto"/>
        </w:rPr>
      </w:pPr>
      <w:proofErr w:type="spellStart"/>
      <w:r w:rsidRPr="003653A5">
        <w:rPr>
          <w:rFonts w:eastAsia="MS PGothic" w:cs="MS PGothic"/>
          <w:color w:val="auto"/>
          <w:lang w:eastAsia="ja-JP"/>
        </w:rPr>
        <w:t>Mattle</w:t>
      </w:r>
      <w:proofErr w:type="spellEnd"/>
      <w:r w:rsidRPr="003653A5">
        <w:rPr>
          <w:rFonts w:eastAsia="MS PGothic" w:cs="MS PGothic"/>
          <w:color w:val="auto"/>
          <w:lang w:eastAsia="ja-JP"/>
        </w:rPr>
        <w:t xml:space="preserve">, K., </w:t>
      </w:r>
      <w:proofErr w:type="spellStart"/>
      <w:r w:rsidRPr="003653A5">
        <w:rPr>
          <w:rFonts w:eastAsia="MS PGothic" w:cs="MS PGothic"/>
          <w:color w:val="auto"/>
          <w:lang w:eastAsia="ja-JP"/>
        </w:rPr>
        <w:t>Weinfurter</w:t>
      </w:r>
      <w:proofErr w:type="spellEnd"/>
      <w:r w:rsidRPr="003653A5">
        <w:rPr>
          <w:rFonts w:eastAsia="MS PGothic" w:cs="MS PGothic"/>
          <w:color w:val="auto"/>
          <w:lang w:eastAsia="ja-JP"/>
        </w:rPr>
        <w:t xml:space="preserve">, H., </w:t>
      </w:r>
      <w:proofErr w:type="spellStart"/>
      <w:r w:rsidRPr="003653A5">
        <w:rPr>
          <w:rFonts w:eastAsia="MS PGothic" w:cs="MS PGothic"/>
          <w:color w:val="auto"/>
          <w:lang w:eastAsia="ja-JP"/>
        </w:rPr>
        <w:t>Kwiat</w:t>
      </w:r>
      <w:proofErr w:type="spellEnd"/>
      <w:r w:rsidRPr="003653A5">
        <w:rPr>
          <w:rFonts w:eastAsia="MS PGothic" w:cs="MS PGothic"/>
          <w:color w:val="auto"/>
          <w:lang w:eastAsia="ja-JP"/>
        </w:rPr>
        <w:t xml:space="preserve">, P.G., </w:t>
      </w:r>
      <w:proofErr w:type="spellStart"/>
      <w:r w:rsidRPr="003653A5">
        <w:rPr>
          <w:rFonts w:eastAsia="MS PGothic" w:cs="MS PGothic"/>
          <w:color w:val="auto"/>
          <w:lang w:eastAsia="ja-JP"/>
        </w:rPr>
        <w:t>Zeilinger</w:t>
      </w:r>
      <w:proofErr w:type="spellEnd"/>
      <w:r w:rsidRPr="003653A5">
        <w:rPr>
          <w:rFonts w:eastAsia="MS PGothic" w:cs="MS PGothic"/>
          <w:color w:val="auto"/>
          <w:lang w:eastAsia="ja-JP"/>
        </w:rPr>
        <w:t xml:space="preserve">, A. dense coding in experimental quantum communication. </w:t>
      </w:r>
      <w:r w:rsidR="00215B6E" w:rsidRPr="003653A5">
        <w:rPr>
          <w:rFonts w:eastAsia="MS PGothic" w:cs="MS PGothic"/>
          <w:i/>
          <w:color w:val="auto"/>
          <w:lang w:eastAsia="ja-JP"/>
        </w:rPr>
        <w:t>Physical Review Letters</w:t>
      </w:r>
      <w:r w:rsidR="00880187" w:rsidRPr="003653A5">
        <w:rPr>
          <w:rFonts w:eastAsia="MS PGothic" w:cs="MS PGothic"/>
          <w:i/>
          <w:color w:val="auto"/>
          <w:lang w:eastAsia="ja-JP"/>
        </w:rPr>
        <w:t>.</w:t>
      </w:r>
      <w:r w:rsidRPr="003653A5">
        <w:rPr>
          <w:rFonts w:eastAsia="MS PGothic" w:cs="MS PGothic"/>
          <w:i/>
          <w:color w:val="auto"/>
          <w:lang w:eastAsia="ja-JP"/>
        </w:rPr>
        <w:t xml:space="preserve"> </w:t>
      </w:r>
      <w:r w:rsidRPr="003653A5">
        <w:rPr>
          <w:rFonts w:eastAsia="MS PGothic" w:cs="MS PGothic"/>
          <w:b/>
          <w:color w:val="auto"/>
          <w:lang w:eastAsia="ja-JP"/>
        </w:rPr>
        <w:t>76</w:t>
      </w:r>
      <w:r w:rsidRPr="003653A5">
        <w:rPr>
          <w:rFonts w:eastAsia="MS PGothic" w:cs="MS PGothic"/>
          <w:color w:val="auto"/>
          <w:lang w:eastAsia="ja-JP"/>
        </w:rPr>
        <w:t>, 4656-4659 (1996).</w:t>
      </w:r>
    </w:p>
    <w:p w14:paraId="48B5C880" w14:textId="7B28F8E4" w:rsidR="001A1BE8" w:rsidRPr="003653A5" w:rsidRDefault="001A1BE8" w:rsidP="00880187">
      <w:pPr>
        <w:widowControl/>
        <w:numPr>
          <w:ilvl w:val="0"/>
          <w:numId w:val="50"/>
        </w:numPr>
        <w:rPr>
          <w:rFonts w:cs="Arial"/>
          <w:color w:val="auto"/>
        </w:rPr>
      </w:pPr>
      <w:r w:rsidRPr="003653A5">
        <w:rPr>
          <w:rFonts w:eastAsia="MS PGothic" w:cs="MS PGothic"/>
          <w:color w:val="auto"/>
          <w:lang w:eastAsia="ja-JP"/>
        </w:rPr>
        <w:t xml:space="preserve">Pan, J.-W., Bouwmeester, D., </w:t>
      </w:r>
      <w:proofErr w:type="spellStart"/>
      <w:r w:rsidRPr="003653A5">
        <w:rPr>
          <w:rFonts w:eastAsia="MS PGothic" w:cs="MS PGothic"/>
          <w:color w:val="auto"/>
          <w:lang w:eastAsia="ja-JP"/>
        </w:rPr>
        <w:t>Weinfurter</w:t>
      </w:r>
      <w:proofErr w:type="spellEnd"/>
      <w:r w:rsidRPr="003653A5">
        <w:rPr>
          <w:rFonts w:eastAsia="MS PGothic" w:cs="MS PGothic"/>
          <w:color w:val="auto"/>
          <w:lang w:eastAsia="ja-JP"/>
        </w:rPr>
        <w:t xml:space="preserve">, H., </w:t>
      </w:r>
      <w:proofErr w:type="spellStart"/>
      <w:r w:rsidRPr="003653A5">
        <w:rPr>
          <w:rFonts w:eastAsia="MS PGothic" w:cs="MS PGothic"/>
          <w:color w:val="auto"/>
          <w:lang w:eastAsia="ja-JP"/>
        </w:rPr>
        <w:t>Zeilinger</w:t>
      </w:r>
      <w:proofErr w:type="spellEnd"/>
      <w:r w:rsidRPr="003653A5">
        <w:rPr>
          <w:rFonts w:eastAsia="MS PGothic" w:cs="MS PGothic"/>
          <w:color w:val="auto"/>
          <w:lang w:eastAsia="ja-JP"/>
        </w:rPr>
        <w:t xml:space="preserve">, A. experimental entanglement swapping: entangling photons that never interacted. </w:t>
      </w:r>
      <w:r w:rsidR="00215B6E" w:rsidRPr="003653A5">
        <w:rPr>
          <w:rFonts w:eastAsia="MS PGothic" w:cs="MS PGothic"/>
          <w:i/>
          <w:color w:val="auto"/>
          <w:lang w:eastAsia="ja-JP"/>
        </w:rPr>
        <w:t>Physical Review Letters</w:t>
      </w:r>
      <w:r w:rsidR="00880187" w:rsidRPr="003653A5">
        <w:rPr>
          <w:rFonts w:eastAsia="MS PGothic" w:cs="MS PGothic"/>
          <w:i/>
          <w:color w:val="auto"/>
          <w:lang w:eastAsia="ja-JP"/>
        </w:rPr>
        <w:t>.</w:t>
      </w:r>
      <w:r w:rsidR="00215B6E" w:rsidRPr="003653A5">
        <w:rPr>
          <w:rFonts w:eastAsia="MS PGothic" w:cs="MS PGothic"/>
          <w:i/>
          <w:color w:val="auto"/>
          <w:lang w:eastAsia="ja-JP"/>
        </w:rPr>
        <w:t xml:space="preserve"> </w:t>
      </w:r>
      <w:r w:rsidRPr="003653A5">
        <w:rPr>
          <w:rFonts w:eastAsia="MS PGothic" w:cs="MS PGothic"/>
          <w:b/>
          <w:color w:val="auto"/>
          <w:lang w:eastAsia="ja-JP"/>
        </w:rPr>
        <w:t>80</w:t>
      </w:r>
      <w:r w:rsidRPr="003653A5">
        <w:rPr>
          <w:rFonts w:eastAsia="MS PGothic" w:cs="MS PGothic"/>
          <w:color w:val="auto"/>
          <w:lang w:eastAsia="ja-JP"/>
        </w:rPr>
        <w:t>, 3891-3894 (1998).</w:t>
      </w:r>
    </w:p>
    <w:p w14:paraId="00D9A99A" w14:textId="4A44CCBD" w:rsidR="001A1BE8" w:rsidRPr="003653A5" w:rsidRDefault="001A1BE8" w:rsidP="00880187">
      <w:pPr>
        <w:widowControl/>
        <w:numPr>
          <w:ilvl w:val="0"/>
          <w:numId w:val="50"/>
        </w:numPr>
        <w:rPr>
          <w:rFonts w:cs="Arial"/>
          <w:color w:val="auto"/>
        </w:rPr>
      </w:pPr>
      <w:r w:rsidRPr="003653A5">
        <w:rPr>
          <w:rFonts w:eastAsia="MS PGothic" w:cs="MS PGothic"/>
          <w:color w:val="auto"/>
          <w:lang w:eastAsia="ja-JP"/>
        </w:rPr>
        <w:t>Bouwmeester, D.</w:t>
      </w:r>
      <w:r w:rsidR="00880187" w:rsidRPr="003653A5">
        <w:rPr>
          <w:rFonts w:eastAsia="MS PGothic" w:cs="MS PGothic" w:hint="eastAsia"/>
          <w:color w:val="auto"/>
          <w:lang w:eastAsia="ja-JP"/>
        </w:rPr>
        <w:t xml:space="preserve"> et al.</w:t>
      </w:r>
      <w:r w:rsidRPr="003653A5">
        <w:rPr>
          <w:rFonts w:cs="Arial"/>
          <w:color w:val="auto"/>
          <w:lang w:val="fr-FR"/>
        </w:rPr>
        <w:t xml:space="preserve"> </w:t>
      </w:r>
      <w:r w:rsidRPr="003653A5">
        <w:rPr>
          <w:rFonts w:eastAsia="MS PGothic" w:cs="MS PGothic"/>
          <w:color w:val="auto"/>
          <w:lang w:eastAsia="ja-JP"/>
        </w:rPr>
        <w:t xml:space="preserve">Experimental quantum teleportation. </w:t>
      </w:r>
      <w:r w:rsidRPr="003653A5">
        <w:rPr>
          <w:rFonts w:eastAsia="MS PGothic" w:cs="MS PGothic"/>
          <w:i/>
          <w:color w:val="auto"/>
          <w:lang w:eastAsia="ja-JP"/>
        </w:rPr>
        <w:t>Nature</w:t>
      </w:r>
      <w:r w:rsidR="00880187" w:rsidRPr="003653A5">
        <w:rPr>
          <w:rFonts w:eastAsia="MS PGothic" w:cs="MS PGothic"/>
          <w:i/>
          <w:color w:val="auto"/>
          <w:lang w:eastAsia="ja-JP"/>
        </w:rPr>
        <w:t>.</w:t>
      </w:r>
      <w:r w:rsidRPr="003653A5">
        <w:rPr>
          <w:rFonts w:eastAsia="MS PGothic" w:cs="MS PGothic" w:hint="eastAsia"/>
          <w:color w:val="auto"/>
          <w:lang w:eastAsia="ja-JP"/>
        </w:rPr>
        <w:t xml:space="preserve">　</w:t>
      </w:r>
      <w:r w:rsidRPr="003653A5">
        <w:rPr>
          <w:rFonts w:eastAsia="MS PGothic" w:cs="MS PGothic"/>
          <w:b/>
          <w:color w:val="auto"/>
          <w:lang w:eastAsia="ja-JP"/>
        </w:rPr>
        <w:t>390</w:t>
      </w:r>
      <w:r w:rsidRPr="003653A5">
        <w:rPr>
          <w:rFonts w:eastAsia="MS PGothic" w:cs="MS PGothic"/>
          <w:color w:val="auto"/>
          <w:lang w:eastAsia="ja-JP"/>
        </w:rPr>
        <w:t>, 575-579 (1997)</w:t>
      </w:r>
      <w:r w:rsidRPr="003653A5">
        <w:rPr>
          <w:rFonts w:eastAsia="MS PGothic" w:cs="MS PGothic" w:hint="eastAsia"/>
          <w:color w:val="auto"/>
          <w:lang w:eastAsia="ja-JP"/>
        </w:rPr>
        <w:t>.</w:t>
      </w:r>
    </w:p>
    <w:p w14:paraId="394C16EB" w14:textId="3C8C400E" w:rsidR="001A1BE8" w:rsidRPr="003653A5" w:rsidRDefault="001A1BE8" w:rsidP="00880187">
      <w:pPr>
        <w:widowControl/>
        <w:numPr>
          <w:ilvl w:val="0"/>
          <w:numId w:val="50"/>
        </w:numPr>
        <w:rPr>
          <w:rFonts w:cs="Arial"/>
          <w:color w:val="auto"/>
        </w:rPr>
      </w:pPr>
      <w:r w:rsidRPr="003653A5">
        <w:rPr>
          <w:rFonts w:eastAsia="MS PGothic" w:cs="MS PGothic"/>
          <w:color w:val="auto"/>
          <w:lang w:eastAsia="ja-JP"/>
        </w:rPr>
        <w:t xml:space="preserve">Armstrong, D.J., Alford, W.J., Raymond, T.D., Smith, A.V. Absolute measurement of the effective nonlinearities of KTP and BBO crystals by optical parametric amplification. </w:t>
      </w:r>
      <w:r w:rsidR="00215B6E" w:rsidRPr="003653A5">
        <w:rPr>
          <w:rFonts w:eastAsia="MS PGothic" w:cs="MS PGothic"/>
          <w:i/>
          <w:color w:val="auto"/>
          <w:lang w:eastAsia="ja-JP"/>
        </w:rPr>
        <w:t>Applied</w:t>
      </w:r>
      <w:r w:rsidRPr="003653A5">
        <w:rPr>
          <w:rFonts w:eastAsia="MS PGothic" w:cs="MS PGothic"/>
          <w:i/>
          <w:color w:val="auto"/>
          <w:lang w:eastAsia="ja-JP"/>
        </w:rPr>
        <w:t xml:space="preserve"> Opt</w:t>
      </w:r>
      <w:r w:rsidR="00215B6E" w:rsidRPr="003653A5">
        <w:rPr>
          <w:rFonts w:eastAsia="MS PGothic" w:cs="MS PGothic"/>
          <w:i/>
          <w:color w:val="auto"/>
          <w:lang w:eastAsia="ja-JP"/>
        </w:rPr>
        <w:t>ics</w:t>
      </w:r>
      <w:r w:rsidRPr="003653A5">
        <w:rPr>
          <w:rFonts w:eastAsia="MS PGothic" w:cs="MS PGothic"/>
          <w:i/>
          <w:color w:val="auto"/>
          <w:lang w:eastAsia="ja-JP"/>
        </w:rPr>
        <w:t xml:space="preserve">. </w:t>
      </w:r>
      <w:r w:rsidRPr="003653A5">
        <w:rPr>
          <w:rFonts w:eastAsia="MS PGothic" w:cs="MS PGothic"/>
          <w:b/>
          <w:color w:val="auto"/>
          <w:lang w:eastAsia="ja-JP"/>
        </w:rPr>
        <w:t>35</w:t>
      </w:r>
      <w:r w:rsidRPr="003653A5">
        <w:rPr>
          <w:rFonts w:eastAsia="MS PGothic" w:cs="MS PGothic"/>
          <w:color w:val="auto"/>
          <w:lang w:eastAsia="ja-JP"/>
        </w:rPr>
        <w:t>, 2032-2040 (1996).</w:t>
      </w:r>
    </w:p>
    <w:p w14:paraId="37180206" w14:textId="145BD261" w:rsidR="001A1BE8" w:rsidRPr="003653A5" w:rsidRDefault="001A1BE8" w:rsidP="00880187">
      <w:pPr>
        <w:widowControl/>
        <w:numPr>
          <w:ilvl w:val="0"/>
          <w:numId w:val="50"/>
        </w:numPr>
        <w:rPr>
          <w:rFonts w:cs="Arial"/>
          <w:color w:val="auto"/>
        </w:rPr>
      </w:pPr>
      <w:r w:rsidRPr="003653A5">
        <w:rPr>
          <w:rFonts w:eastAsia="MS PGothic" w:cs="MS PGothic"/>
          <w:color w:val="auto"/>
          <w:lang w:eastAsia="ja-JP"/>
        </w:rPr>
        <w:t xml:space="preserve">Shi, B.-S., Tomita, A. Generation of a pulsed polarization entangled photon pair using a </w:t>
      </w:r>
      <w:proofErr w:type="spellStart"/>
      <w:r w:rsidRPr="003653A5">
        <w:rPr>
          <w:rFonts w:eastAsia="MS PGothic" w:cs="MS PGothic"/>
          <w:color w:val="auto"/>
          <w:lang w:eastAsia="ja-JP"/>
        </w:rPr>
        <w:t>Sagnac</w:t>
      </w:r>
      <w:proofErr w:type="spellEnd"/>
      <w:r w:rsidRPr="003653A5">
        <w:rPr>
          <w:rFonts w:eastAsia="MS PGothic" w:cs="MS PGothic"/>
          <w:color w:val="auto"/>
          <w:lang w:eastAsia="ja-JP"/>
        </w:rPr>
        <w:t xml:space="preserve"> interferometer. </w:t>
      </w:r>
      <w:r w:rsidR="00215B6E" w:rsidRPr="003653A5">
        <w:rPr>
          <w:rFonts w:eastAsia="MS PGothic" w:cs="MS PGothic"/>
          <w:i/>
          <w:color w:val="auto"/>
          <w:lang w:eastAsia="ja-JP"/>
        </w:rPr>
        <w:t>Physical Review</w:t>
      </w:r>
      <w:r w:rsidRPr="003653A5">
        <w:rPr>
          <w:rFonts w:eastAsia="MS PGothic" w:cs="MS PGothic"/>
          <w:i/>
          <w:color w:val="auto"/>
          <w:lang w:eastAsia="ja-JP"/>
        </w:rPr>
        <w:t xml:space="preserve"> A</w:t>
      </w:r>
      <w:r w:rsidR="00880187" w:rsidRPr="003653A5">
        <w:rPr>
          <w:rFonts w:eastAsia="MS PGothic" w:cs="MS PGothic"/>
          <w:i/>
          <w:color w:val="auto"/>
          <w:lang w:eastAsia="ja-JP"/>
        </w:rPr>
        <w:t>.</w:t>
      </w:r>
      <w:r w:rsidRPr="003653A5">
        <w:rPr>
          <w:rFonts w:eastAsia="MS PGothic" w:cs="MS PGothic"/>
          <w:color w:val="auto"/>
          <w:lang w:eastAsia="ja-JP"/>
        </w:rPr>
        <w:t xml:space="preserve"> </w:t>
      </w:r>
      <w:r w:rsidRPr="003653A5">
        <w:rPr>
          <w:rFonts w:eastAsia="MS PGothic" w:cs="MS PGothic"/>
          <w:b/>
          <w:color w:val="auto"/>
          <w:lang w:eastAsia="ja-JP"/>
        </w:rPr>
        <w:t>69</w:t>
      </w:r>
      <w:r w:rsidRPr="003653A5">
        <w:rPr>
          <w:rFonts w:eastAsia="MS PGothic" w:cs="MS PGothic"/>
          <w:color w:val="auto"/>
          <w:lang w:eastAsia="ja-JP"/>
        </w:rPr>
        <w:t>, 013803 (2004).</w:t>
      </w:r>
    </w:p>
    <w:p w14:paraId="2F127E84" w14:textId="37755B55" w:rsidR="001A1BE8" w:rsidRPr="003653A5" w:rsidRDefault="001A1BE8" w:rsidP="00880187">
      <w:pPr>
        <w:widowControl/>
        <w:numPr>
          <w:ilvl w:val="0"/>
          <w:numId w:val="50"/>
        </w:numPr>
        <w:rPr>
          <w:rFonts w:cs="Arial"/>
          <w:color w:val="auto"/>
        </w:rPr>
      </w:pPr>
      <w:r w:rsidRPr="003653A5">
        <w:rPr>
          <w:rFonts w:eastAsia="MS PGothic" w:cs="MS PGothic"/>
          <w:color w:val="auto"/>
          <w:lang w:eastAsia="ja-JP"/>
        </w:rPr>
        <w:t xml:space="preserve">Kim, T., </w:t>
      </w:r>
      <w:proofErr w:type="spellStart"/>
      <w:r w:rsidRPr="003653A5">
        <w:rPr>
          <w:rFonts w:eastAsia="MS PGothic" w:cs="MS PGothic"/>
          <w:color w:val="auto"/>
          <w:lang w:eastAsia="ja-JP"/>
        </w:rPr>
        <w:t>Fiorentino</w:t>
      </w:r>
      <w:proofErr w:type="spellEnd"/>
      <w:r w:rsidRPr="003653A5">
        <w:rPr>
          <w:rFonts w:eastAsia="MS PGothic" w:cs="MS PGothic"/>
          <w:color w:val="auto"/>
          <w:lang w:eastAsia="ja-JP"/>
        </w:rPr>
        <w:t xml:space="preserve">, M., Wong, F.N.C. Phase-stable source of polarization-entangled photons using a polarization </w:t>
      </w:r>
      <w:proofErr w:type="spellStart"/>
      <w:r w:rsidRPr="003653A5">
        <w:rPr>
          <w:rFonts w:eastAsia="MS PGothic" w:cs="MS PGothic"/>
          <w:color w:val="auto"/>
          <w:lang w:eastAsia="ja-JP"/>
        </w:rPr>
        <w:t>Sagnac</w:t>
      </w:r>
      <w:proofErr w:type="spellEnd"/>
      <w:r w:rsidRPr="003653A5">
        <w:rPr>
          <w:rFonts w:eastAsia="MS PGothic" w:cs="MS PGothic"/>
          <w:color w:val="auto"/>
          <w:lang w:eastAsia="ja-JP"/>
        </w:rPr>
        <w:t xml:space="preserve"> interferometer. </w:t>
      </w:r>
      <w:r w:rsidR="00215B6E" w:rsidRPr="003653A5">
        <w:rPr>
          <w:rFonts w:eastAsia="MS PGothic" w:cs="MS PGothic"/>
          <w:i/>
          <w:color w:val="auto"/>
          <w:lang w:eastAsia="ja-JP"/>
        </w:rPr>
        <w:t xml:space="preserve">Physical Review </w:t>
      </w:r>
      <w:r w:rsidRPr="003653A5">
        <w:rPr>
          <w:rFonts w:eastAsia="MS PGothic" w:cs="MS PGothic"/>
          <w:i/>
          <w:color w:val="auto"/>
          <w:lang w:eastAsia="ja-JP"/>
        </w:rPr>
        <w:t>A</w:t>
      </w:r>
      <w:r w:rsidR="00880187" w:rsidRPr="003653A5">
        <w:rPr>
          <w:rFonts w:eastAsia="MS PGothic" w:cs="MS PGothic"/>
          <w:i/>
          <w:color w:val="auto"/>
          <w:lang w:eastAsia="ja-JP"/>
        </w:rPr>
        <w:t>.</w:t>
      </w:r>
      <w:r w:rsidRPr="003653A5">
        <w:rPr>
          <w:rFonts w:eastAsia="MS PGothic" w:cs="MS PGothic"/>
          <w:color w:val="auto"/>
          <w:lang w:eastAsia="ja-JP"/>
        </w:rPr>
        <w:t xml:space="preserve"> </w:t>
      </w:r>
      <w:r w:rsidRPr="003653A5">
        <w:rPr>
          <w:rFonts w:eastAsia="MS PGothic" w:cs="MS PGothic"/>
          <w:b/>
          <w:color w:val="auto"/>
          <w:lang w:eastAsia="ja-JP"/>
        </w:rPr>
        <w:t>73</w:t>
      </w:r>
      <w:r w:rsidRPr="003653A5">
        <w:rPr>
          <w:rFonts w:eastAsia="MS PGothic" w:cs="MS PGothic"/>
          <w:color w:val="auto"/>
          <w:lang w:eastAsia="ja-JP"/>
        </w:rPr>
        <w:t>, 012316 (2006).</w:t>
      </w:r>
    </w:p>
    <w:p w14:paraId="738C5BBA" w14:textId="01415622" w:rsidR="001A1BE8" w:rsidRPr="003653A5" w:rsidRDefault="001A1BE8" w:rsidP="00880187">
      <w:pPr>
        <w:widowControl/>
        <w:numPr>
          <w:ilvl w:val="0"/>
          <w:numId w:val="50"/>
        </w:numPr>
        <w:rPr>
          <w:rFonts w:cs="Arial"/>
          <w:color w:val="auto"/>
        </w:rPr>
      </w:pPr>
      <w:proofErr w:type="spellStart"/>
      <w:r w:rsidRPr="003653A5">
        <w:rPr>
          <w:rFonts w:cs="Arial" w:hint="eastAsia"/>
          <w:color w:val="auto"/>
          <w:lang w:eastAsia="ja-JP"/>
        </w:rPr>
        <w:lastRenderedPageBreak/>
        <w:t>S</w:t>
      </w:r>
      <w:r w:rsidRPr="003653A5">
        <w:rPr>
          <w:rFonts w:eastAsia="MS PGothic" w:cs="MS PGothic"/>
          <w:color w:val="auto"/>
          <w:lang w:eastAsia="ja-JP"/>
        </w:rPr>
        <w:t>teinlechner</w:t>
      </w:r>
      <w:proofErr w:type="spellEnd"/>
      <w:r w:rsidRPr="003653A5">
        <w:rPr>
          <w:rFonts w:eastAsia="MS PGothic" w:cs="MS PGothic"/>
          <w:color w:val="auto"/>
          <w:lang w:eastAsia="ja-JP"/>
        </w:rPr>
        <w:t>, F.</w:t>
      </w:r>
      <w:r w:rsidR="00880187" w:rsidRPr="003653A5">
        <w:rPr>
          <w:rFonts w:eastAsia="MS PGothic" w:cs="MS PGothic"/>
          <w:color w:val="auto"/>
          <w:lang w:eastAsia="ja-JP"/>
        </w:rPr>
        <w:t xml:space="preserve"> et al.</w:t>
      </w:r>
      <w:r w:rsidRPr="003653A5">
        <w:rPr>
          <w:rFonts w:eastAsia="MS PGothic" w:cs="MS PGothic"/>
          <w:color w:val="auto"/>
          <w:lang w:eastAsia="ja-JP"/>
        </w:rPr>
        <w:t xml:space="preserve"> Efficient heralding of polarization-entangled photons from type-0 and type-II spontaneous parametric </w:t>
      </w:r>
      <w:proofErr w:type="spellStart"/>
      <w:r w:rsidRPr="003653A5">
        <w:rPr>
          <w:rFonts w:eastAsia="MS PGothic" w:cs="MS PGothic"/>
          <w:color w:val="auto"/>
          <w:lang w:eastAsia="ja-JP"/>
        </w:rPr>
        <w:t>downconversion</w:t>
      </w:r>
      <w:proofErr w:type="spellEnd"/>
      <w:r w:rsidRPr="003653A5">
        <w:rPr>
          <w:rFonts w:eastAsia="MS PGothic" w:cs="MS PGothic"/>
          <w:color w:val="auto"/>
          <w:lang w:eastAsia="ja-JP"/>
        </w:rPr>
        <w:t xml:space="preserve"> in periodically poled KTiOPO</w:t>
      </w:r>
      <w:r w:rsidRPr="003653A5">
        <w:rPr>
          <w:rFonts w:eastAsia="MS PGothic" w:cs="MS PGothic"/>
          <w:color w:val="auto"/>
          <w:sz w:val="20"/>
          <w:szCs w:val="20"/>
          <w:lang w:eastAsia="ja-JP"/>
        </w:rPr>
        <w:t>4</w:t>
      </w:r>
      <w:r w:rsidRPr="003653A5">
        <w:rPr>
          <w:rFonts w:eastAsia="MS PGothic" w:cs="MS PGothic"/>
          <w:color w:val="auto"/>
          <w:lang w:eastAsia="ja-JP"/>
        </w:rPr>
        <w:t xml:space="preserve">. </w:t>
      </w:r>
      <w:r w:rsidR="00FB16CA" w:rsidRPr="003653A5">
        <w:rPr>
          <w:rFonts w:eastAsia="MS PGothic" w:cs="MS PGothic"/>
          <w:i/>
          <w:color w:val="auto"/>
          <w:lang w:eastAsia="ja-JP"/>
        </w:rPr>
        <w:t xml:space="preserve">Journal of the Optical Society of America </w:t>
      </w:r>
      <w:r w:rsidRPr="003653A5">
        <w:rPr>
          <w:rFonts w:eastAsia="MS PGothic" w:cs="MS PGothic"/>
          <w:i/>
          <w:color w:val="auto"/>
          <w:lang w:eastAsia="ja-JP"/>
        </w:rPr>
        <w:t>B</w:t>
      </w:r>
      <w:r w:rsidR="00880187" w:rsidRPr="003653A5">
        <w:rPr>
          <w:rFonts w:eastAsia="MS PGothic" w:cs="MS PGothic"/>
          <w:i/>
          <w:color w:val="auto"/>
          <w:lang w:eastAsia="ja-JP"/>
        </w:rPr>
        <w:t>.</w:t>
      </w:r>
      <w:r w:rsidRPr="003653A5">
        <w:rPr>
          <w:rFonts w:eastAsia="MS PGothic" w:cs="MS PGothic"/>
          <w:color w:val="auto"/>
          <w:lang w:eastAsia="ja-JP"/>
        </w:rPr>
        <w:t xml:space="preserve"> </w:t>
      </w:r>
      <w:r w:rsidRPr="003653A5">
        <w:rPr>
          <w:rFonts w:eastAsia="MS PGothic" w:cs="MS PGothic"/>
          <w:b/>
          <w:color w:val="auto"/>
          <w:lang w:eastAsia="ja-JP"/>
        </w:rPr>
        <w:t>31</w:t>
      </w:r>
      <w:r w:rsidRPr="003653A5">
        <w:rPr>
          <w:rFonts w:eastAsia="MS PGothic" w:cs="MS PGothic"/>
          <w:color w:val="auto"/>
          <w:lang w:eastAsia="ja-JP"/>
        </w:rPr>
        <w:t xml:space="preserve">, 2068 (2014). </w:t>
      </w:r>
    </w:p>
    <w:p w14:paraId="6AA7DD3D" w14:textId="1A6B7B47" w:rsidR="001A1BE8" w:rsidRPr="003653A5" w:rsidRDefault="001A1BE8" w:rsidP="00880187">
      <w:pPr>
        <w:widowControl/>
        <w:numPr>
          <w:ilvl w:val="0"/>
          <w:numId w:val="50"/>
        </w:numPr>
        <w:rPr>
          <w:rFonts w:cs="Arial"/>
          <w:color w:val="auto"/>
        </w:rPr>
      </w:pPr>
      <w:proofErr w:type="spellStart"/>
      <w:r w:rsidRPr="003653A5">
        <w:rPr>
          <w:rFonts w:eastAsia="MS PGothic" w:cs="MS PGothic"/>
          <w:color w:val="auto"/>
          <w:lang w:eastAsia="ja-JP"/>
        </w:rPr>
        <w:t>Steinlechner</w:t>
      </w:r>
      <w:proofErr w:type="spellEnd"/>
      <w:r w:rsidRPr="003653A5">
        <w:rPr>
          <w:rFonts w:eastAsia="MS PGothic" w:cs="MS PGothic"/>
          <w:color w:val="auto"/>
          <w:lang w:eastAsia="ja-JP"/>
        </w:rPr>
        <w:t>, F.</w:t>
      </w:r>
      <w:r w:rsidR="00880187" w:rsidRPr="003653A5">
        <w:rPr>
          <w:rFonts w:eastAsia="MS PGothic" w:cs="MS PGothic"/>
          <w:color w:val="auto"/>
          <w:lang w:eastAsia="ja-JP"/>
        </w:rPr>
        <w:t xml:space="preserve"> et al.</w:t>
      </w:r>
      <w:r w:rsidRPr="003653A5">
        <w:rPr>
          <w:rFonts w:eastAsia="MS PGothic" w:cs="MS PGothic"/>
          <w:color w:val="auto"/>
          <w:lang w:eastAsia="ja-JP"/>
        </w:rPr>
        <w:t xml:space="preserve"> Phase-stable source of polarization-entangled photons in a linear double-pass configuration. </w:t>
      </w:r>
      <w:r w:rsidR="00FB16CA" w:rsidRPr="003653A5">
        <w:rPr>
          <w:rFonts w:eastAsia="MS PGothic" w:cs="MS PGothic"/>
          <w:i/>
          <w:color w:val="auto"/>
          <w:lang w:eastAsia="ja-JP"/>
        </w:rPr>
        <w:t>Optics</w:t>
      </w:r>
      <w:r w:rsidRPr="003653A5">
        <w:rPr>
          <w:rFonts w:eastAsia="MS PGothic" w:cs="MS PGothic"/>
          <w:i/>
          <w:color w:val="auto"/>
          <w:lang w:eastAsia="ja-JP"/>
        </w:rPr>
        <w:t xml:space="preserve"> Express</w:t>
      </w:r>
      <w:r w:rsidR="00880187" w:rsidRPr="003653A5">
        <w:rPr>
          <w:rFonts w:eastAsia="MS PGothic" w:cs="MS PGothic"/>
          <w:i/>
          <w:color w:val="auto"/>
          <w:lang w:eastAsia="ja-JP"/>
        </w:rPr>
        <w:t>.</w:t>
      </w:r>
      <w:r w:rsidRPr="003653A5">
        <w:rPr>
          <w:rFonts w:eastAsia="MS PGothic" w:cs="MS PGothic" w:hint="eastAsia"/>
          <w:i/>
          <w:color w:val="auto"/>
          <w:lang w:eastAsia="ja-JP"/>
        </w:rPr>
        <w:t xml:space="preserve"> </w:t>
      </w:r>
      <w:r w:rsidRPr="003653A5">
        <w:rPr>
          <w:rFonts w:eastAsia="MS PGothic" w:cs="MS PGothic"/>
          <w:b/>
          <w:color w:val="auto"/>
          <w:lang w:eastAsia="ja-JP"/>
        </w:rPr>
        <w:t>21</w:t>
      </w:r>
      <w:r w:rsidRPr="003653A5">
        <w:rPr>
          <w:rFonts w:eastAsia="MS PGothic" w:cs="MS PGothic"/>
          <w:color w:val="auto"/>
          <w:lang w:eastAsia="ja-JP"/>
        </w:rPr>
        <w:t>, 11943-11951 (2013).</w:t>
      </w:r>
    </w:p>
    <w:p w14:paraId="44DF51F0" w14:textId="0C6DA7F3" w:rsidR="001A1BE8" w:rsidRPr="003653A5" w:rsidRDefault="001A1BE8" w:rsidP="00880187">
      <w:pPr>
        <w:widowControl/>
        <w:numPr>
          <w:ilvl w:val="0"/>
          <w:numId w:val="50"/>
        </w:numPr>
        <w:rPr>
          <w:rFonts w:cs="Arial"/>
          <w:color w:val="auto"/>
        </w:rPr>
      </w:pPr>
      <w:r w:rsidRPr="003653A5">
        <w:rPr>
          <w:rFonts w:eastAsia="MS PGothic" w:cs="MS PGothic"/>
          <w:color w:val="auto"/>
          <w:lang w:eastAsia="ja-JP"/>
        </w:rPr>
        <w:t>Okano, M.</w:t>
      </w:r>
      <w:r w:rsidR="00880187" w:rsidRPr="003653A5">
        <w:rPr>
          <w:rFonts w:eastAsia="MS PGothic" w:cs="MS PGothic"/>
          <w:color w:val="auto"/>
          <w:lang w:eastAsia="ja-JP"/>
        </w:rPr>
        <w:t xml:space="preserve"> et al.</w:t>
      </w:r>
      <w:r w:rsidRPr="003653A5">
        <w:rPr>
          <w:rFonts w:eastAsia="MS PGothic" w:cs="MS PGothic"/>
          <w:color w:val="auto"/>
          <w:lang w:eastAsia="ja-JP"/>
        </w:rPr>
        <w:t xml:space="preserve"> 0.54</w:t>
      </w:r>
      <m:oMath>
        <m:r>
          <w:rPr>
            <w:rFonts w:ascii="Cambria Math" w:eastAsia="MS PGothic" w:hAnsi="Cambria Math" w:cs="MS PGothic"/>
            <w:color w:val="auto"/>
            <w:lang w:eastAsia="ja-JP"/>
          </w:rPr>
          <m:t xml:space="preserve"> </m:t>
        </m:r>
        <m:r>
          <m:rPr>
            <m:sty m:val="p"/>
          </m:rPr>
          <w:rPr>
            <w:rFonts w:ascii="Cambria Math" w:eastAsia="MS PGothic" w:hAnsi="Cambria Math" w:cs="MS PGothic"/>
            <w:color w:val="auto"/>
            <w:lang w:eastAsia="ja-JP"/>
          </w:rPr>
          <m:t>μm</m:t>
        </m:r>
      </m:oMath>
      <w:r w:rsidRPr="003653A5">
        <w:rPr>
          <w:rFonts w:eastAsia="MS PGothic" w:cs="MS PGothic"/>
          <w:color w:val="auto"/>
          <w:lang w:eastAsia="ja-JP"/>
        </w:rPr>
        <w:t xml:space="preserve"> resolution two-photon interference with dispersion cancellation for quantum optical coherence tomography. </w:t>
      </w:r>
      <w:r w:rsidRPr="003653A5">
        <w:rPr>
          <w:rFonts w:eastAsia="MS PGothic" w:cs="MS PGothic"/>
          <w:i/>
          <w:color w:val="auto"/>
          <w:lang w:eastAsia="ja-JP"/>
        </w:rPr>
        <w:t>Sci</w:t>
      </w:r>
      <w:r w:rsidR="00FB16CA" w:rsidRPr="003653A5">
        <w:rPr>
          <w:rFonts w:eastAsia="MS PGothic" w:cs="MS PGothic"/>
          <w:i/>
          <w:color w:val="auto"/>
          <w:lang w:eastAsia="ja-JP"/>
        </w:rPr>
        <w:t>entific Reports</w:t>
      </w:r>
      <w:r w:rsidR="00880187" w:rsidRPr="003653A5">
        <w:rPr>
          <w:rFonts w:eastAsia="MS PGothic" w:cs="MS PGothic"/>
          <w:i/>
          <w:color w:val="auto"/>
          <w:lang w:eastAsia="ja-JP"/>
        </w:rPr>
        <w:t>.</w:t>
      </w:r>
      <w:r w:rsidRPr="003653A5">
        <w:rPr>
          <w:rFonts w:eastAsia="MS PGothic" w:cs="MS PGothic"/>
          <w:i/>
          <w:color w:val="auto"/>
          <w:lang w:eastAsia="ja-JP"/>
        </w:rPr>
        <w:t xml:space="preserve"> </w:t>
      </w:r>
      <w:r w:rsidRPr="003653A5">
        <w:rPr>
          <w:rFonts w:eastAsia="MS PGothic" w:cs="MS PGothic"/>
          <w:b/>
          <w:color w:val="auto"/>
          <w:lang w:eastAsia="ja-JP"/>
        </w:rPr>
        <w:t>5</w:t>
      </w:r>
      <w:r w:rsidRPr="003653A5">
        <w:rPr>
          <w:rFonts w:eastAsia="MS PGothic" w:cs="MS PGothic"/>
          <w:color w:val="auto"/>
          <w:lang w:eastAsia="ja-JP"/>
        </w:rPr>
        <w:t>, 18042 (2015).</w:t>
      </w:r>
    </w:p>
    <w:p w14:paraId="465749CA" w14:textId="31BBD3E7" w:rsidR="001A1BE8" w:rsidRPr="003653A5" w:rsidRDefault="001A1BE8" w:rsidP="00880187">
      <w:pPr>
        <w:widowControl/>
        <w:numPr>
          <w:ilvl w:val="0"/>
          <w:numId w:val="50"/>
        </w:numPr>
        <w:rPr>
          <w:rFonts w:cs="Arial"/>
          <w:color w:val="auto"/>
        </w:rPr>
      </w:pPr>
      <w:r w:rsidRPr="003653A5">
        <w:rPr>
          <w:rFonts w:eastAsia="MS PGothic" w:cs="MS PGothic"/>
          <w:color w:val="auto"/>
          <w:lang w:eastAsia="ja-JP"/>
        </w:rPr>
        <w:t xml:space="preserve">Dayan, B., </w:t>
      </w:r>
      <w:proofErr w:type="spellStart"/>
      <w:r w:rsidRPr="003653A5">
        <w:rPr>
          <w:rFonts w:eastAsia="MS PGothic" w:cs="MS PGothic"/>
          <w:color w:val="auto"/>
          <w:lang w:eastAsia="ja-JP"/>
        </w:rPr>
        <w:t>Pe’er</w:t>
      </w:r>
      <w:proofErr w:type="spellEnd"/>
      <w:r w:rsidRPr="003653A5">
        <w:rPr>
          <w:rFonts w:eastAsia="MS PGothic" w:cs="MS PGothic"/>
          <w:color w:val="auto"/>
          <w:lang w:eastAsia="ja-JP"/>
        </w:rPr>
        <w:t xml:space="preserve">, A., </w:t>
      </w:r>
      <w:proofErr w:type="spellStart"/>
      <w:r w:rsidRPr="003653A5">
        <w:rPr>
          <w:rFonts w:eastAsia="MS PGothic" w:cs="MS PGothic"/>
          <w:color w:val="auto"/>
          <w:lang w:eastAsia="ja-JP"/>
        </w:rPr>
        <w:t>Friesem</w:t>
      </w:r>
      <w:proofErr w:type="spellEnd"/>
      <w:r w:rsidRPr="003653A5">
        <w:rPr>
          <w:rFonts w:eastAsia="MS PGothic" w:cs="MS PGothic"/>
          <w:color w:val="auto"/>
          <w:lang w:eastAsia="ja-JP"/>
        </w:rPr>
        <w:t xml:space="preserve">, A.A., Silberberg, Y. Nonlinear interactions with an ultrahigh flux of broadband entangled photons. </w:t>
      </w:r>
      <w:r w:rsidR="00215B6E" w:rsidRPr="003653A5">
        <w:rPr>
          <w:rFonts w:eastAsia="MS PGothic" w:cs="MS PGothic"/>
          <w:i/>
          <w:color w:val="auto"/>
          <w:lang w:eastAsia="ja-JP"/>
        </w:rPr>
        <w:t>Physical Review Letters</w:t>
      </w:r>
      <w:r w:rsidR="00880187" w:rsidRPr="003653A5">
        <w:rPr>
          <w:rFonts w:eastAsia="MS PGothic" w:cs="MS PGothic"/>
          <w:i/>
          <w:color w:val="auto"/>
          <w:lang w:eastAsia="ja-JP"/>
        </w:rPr>
        <w:t>.</w:t>
      </w:r>
      <w:r w:rsidRPr="003653A5">
        <w:rPr>
          <w:rFonts w:eastAsia="MS PGothic" w:cs="MS PGothic"/>
          <w:i/>
          <w:color w:val="auto"/>
          <w:lang w:eastAsia="ja-JP"/>
        </w:rPr>
        <w:t xml:space="preserve"> </w:t>
      </w:r>
      <w:r w:rsidRPr="003653A5">
        <w:rPr>
          <w:rFonts w:eastAsia="MS PGothic" w:cs="MS PGothic"/>
          <w:b/>
          <w:color w:val="auto"/>
          <w:lang w:eastAsia="ja-JP"/>
        </w:rPr>
        <w:t>94</w:t>
      </w:r>
      <w:r w:rsidRPr="003653A5">
        <w:rPr>
          <w:rFonts w:eastAsia="MS PGothic" w:cs="MS PGothic"/>
          <w:color w:val="auto"/>
          <w:lang w:eastAsia="ja-JP"/>
        </w:rPr>
        <w:t>, 043602 (2005).</w:t>
      </w:r>
    </w:p>
    <w:p w14:paraId="1DB6AFEA" w14:textId="445C2B1E" w:rsidR="001A1BE8" w:rsidRPr="003653A5" w:rsidRDefault="001A1BE8" w:rsidP="00880187">
      <w:pPr>
        <w:widowControl/>
        <w:numPr>
          <w:ilvl w:val="0"/>
          <w:numId w:val="50"/>
        </w:numPr>
        <w:rPr>
          <w:rFonts w:cs="Arial"/>
          <w:color w:val="auto"/>
        </w:rPr>
      </w:pPr>
      <w:bookmarkStart w:id="2" w:name="_Hlk534108857"/>
      <w:r w:rsidRPr="003653A5">
        <w:rPr>
          <w:rFonts w:eastAsia="MS PGothic" w:cs="MS PGothic"/>
          <w:color w:val="auto"/>
          <w:lang w:eastAsia="ja-JP"/>
        </w:rPr>
        <w:t>Nasr, M. B.</w:t>
      </w:r>
      <w:r w:rsidR="00880187" w:rsidRPr="003653A5">
        <w:rPr>
          <w:rFonts w:eastAsia="MS PGothic" w:cs="MS PGothic"/>
          <w:color w:val="auto"/>
          <w:lang w:eastAsia="ja-JP"/>
        </w:rPr>
        <w:t xml:space="preserve"> et al.</w:t>
      </w:r>
      <w:r w:rsidRPr="003653A5">
        <w:rPr>
          <w:rFonts w:eastAsia="MS PGothic" w:cs="MS PGothic"/>
          <w:color w:val="auto"/>
          <w:lang w:eastAsia="ja-JP"/>
        </w:rPr>
        <w:t xml:space="preserve"> Ultrabroadband biphotons generated via chirped quasi-phase-matched optical parametric down-conversion. </w:t>
      </w:r>
      <w:r w:rsidR="00215B6E" w:rsidRPr="003653A5">
        <w:rPr>
          <w:rFonts w:eastAsia="MS PGothic" w:cs="MS PGothic"/>
          <w:i/>
          <w:color w:val="auto"/>
          <w:lang w:eastAsia="ja-JP"/>
        </w:rPr>
        <w:t xml:space="preserve">Physical Review Letters </w:t>
      </w:r>
      <w:r w:rsidRPr="003653A5">
        <w:rPr>
          <w:rFonts w:eastAsia="MS PGothic" w:cs="MS PGothic"/>
          <w:b/>
          <w:color w:val="auto"/>
          <w:lang w:eastAsia="ja-JP"/>
        </w:rPr>
        <w:t>100</w:t>
      </w:r>
      <w:r w:rsidRPr="003653A5">
        <w:rPr>
          <w:rFonts w:eastAsia="MS PGothic" w:cs="MS PGothic"/>
          <w:color w:val="auto"/>
          <w:lang w:eastAsia="ja-JP"/>
        </w:rPr>
        <w:t>, 183601 (2008).</w:t>
      </w:r>
    </w:p>
    <w:bookmarkEnd w:id="2"/>
    <w:p w14:paraId="04875C35" w14:textId="6BBB054C" w:rsidR="001A1BE8" w:rsidRPr="003653A5" w:rsidRDefault="001A1BE8" w:rsidP="00880187">
      <w:pPr>
        <w:widowControl/>
        <w:numPr>
          <w:ilvl w:val="0"/>
          <w:numId w:val="50"/>
        </w:numPr>
        <w:rPr>
          <w:rFonts w:cs="Arial"/>
          <w:color w:val="auto"/>
        </w:rPr>
      </w:pPr>
      <w:r w:rsidRPr="003653A5">
        <w:rPr>
          <w:rFonts w:eastAsia="MS PGothic" w:cs="MS PGothic"/>
          <w:color w:val="auto"/>
          <w:lang w:eastAsia="ja-JP"/>
        </w:rPr>
        <w:t xml:space="preserve">Giovannetti, V., Lloyd, S., </w:t>
      </w:r>
      <w:proofErr w:type="spellStart"/>
      <w:r w:rsidRPr="003653A5">
        <w:rPr>
          <w:rFonts w:eastAsia="MS PGothic" w:cs="MS PGothic"/>
          <w:color w:val="auto"/>
          <w:lang w:eastAsia="ja-JP"/>
        </w:rPr>
        <w:t>Maccone</w:t>
      </w:r>
      <w:proofErr w:type="spellEnd"/>
      <w:r w:rsidRPr="003653A5">
        <w:rPr>
          <w:rFonts w:eastAsia="MS PGothic" w:cs="MS PGothic"/>
          <w:color w:val="auto"/>
          <w:lang w:eastAsia="ja-JP"/>
        </w:rPr>
        <w:t xml:space="preserve">, L., Wong, F.N.C. Clock synchronization with dispersion cancellation. </w:t>
      </w:r>
      <w:r w:rsidR="00215B6E" w:rsidRPr="003653A5">
        <w:rPr>
          <w:rFonts w:eastAsia="MS PGothic" w:cs="MS PGothic"/>
          <w:i/>
          <w:color w:val="auto"/>
          <w:lang w:eastAsia="ja-JP"/>
        </w:rPr>
        <w:t>Physical Review Letters</w:t>
      </w:r>
      <w:r w:rsidR="00880187" w:rsidRPr="003653A5">
        <w:rPr>
          <w:rFonts w:eastAsia="MS PGothic" w:cs="MS PGothic"/>
          <w:i/>
          <w:color w:val="auto"/>
          <w:lang w:eastAsia="ja-JP"/>
        </w:rPr>
        <w:t>.</w:t>
      </w:r>
      <w:r w:rsidRPr="003653A5">
        <w:rPr>
          <w:rFonts w:eastAsia="MS PGothic" w:cs="MS PGothic"/>
          <w:b/>
          <w:color w:val="auto"/>
          <w:lang w:eastAsia="ja-JP"/>
        </w:rPr>
        <w:t xml:space="preserve"> 87</w:t>
      </w:r>
      <w:r w:rsidRPr="003653A5">
        <w:rPr>
          <w:rFonts w:eastAsia="MS PGothic" w:cs="MS PGothic"/>
          <w:color w:val="auto"/>
          <w:lang w:eastAsia="ja-JP"/>
        </w:rPr>
        <w:t>, 117902 (2001).</w:t>
      </w:r>
    </w:p>
    <w:p w14:paraId="57E91992" w14:textId="603B7263" w:rsidR="001A1BE8" w:rsidRPr="003653A5" w:rsidRDefault="001A1BE8" w:rsidP="00880187">
      <w:pPr>
        <w:widowControl/>
        <w:numPr>
          <w:ilvl w:val="0"/>
          <w:numId w:val="50"/>
        </w:numPr>
        <w:rPr>
          <w:rFonts w:cs="Arial"/>
          <w:color w:val="auto"/>
        </w:rPr>
      </w:pPr>
      <w:r w:rsidRPr="003653A5">
        <w:rPr>
          <w:rFonts w:eastAsia="MS PGothic" w:cs="MS PGothic"/>
          <w:color w:val="auto"/>
          <w:lang w:eastAsia="ja-JP"/>
        </w:rPr>
        <w:t xml:space="preserve">Hofmann, H. F., Ren, C. Direct observation of temporal coherence by weak projective measurements of photon arrival time. </w:t>
      </w:r>
      <w:r w:rsidR="00215B6E" w:rsidRPr="003653A5">
        <w:rPr>
          <w:rFonts w:eastAsia="MS PGothic" w:cs="MS PGothic"/>
          <w:i/>
          <w:color w:val="auto"/>
          <w:lang w:eastAsia="ja-JP"/>
        </w:rPr>
        <w:t>Physical Review Letters</w:t>
      </w:r>
      <w:r w:rsidRPr="003653A5">
        <w:rPr>
          <w:rFonts w:eastAsia="MS PGothic" w:cs="MS PGothic"/>
          <w:i/>
          <w:color w:val="auto"/>
          <w:lang w:eastAsia="ja-JP"/>
        </w:rPr>
        <w:t xml:space="preserve"> A</w:t>
      </w:r>
      <w:r w:rsidR="00880187" w:rsidRPr="003653A5">
        <w:rPr>
          <w:rFonts w:eastAsia="MS PGothic" w:cs="MS PGothic"/>
          <w:i/>
          <w:color w:val="auto"/>
          <w:lang w:eastAsia="ja-JP"/>
        </w:rPr>
        <w:t>.</w:t>
      </w:r>
      <w:r w:rsidRPr="003653A5">
        <w:rPr>
          <w:rFonts w:eastAsia="MS PGothic" w:cs="MS PGothic"/>
          <w:color w:val="auto"/>
          <w:lang w:eastAsia="ja-JP"/>
        </w:rPr>
        <w:t xml:space="preserve"> </w:t>
      </w:r>
      <w:r w:rsidRPr="003653A5">
        <w:rPr>
          <w:rFonts w:eastAsia="MS PGothic" w:cs="MS PGothic"/>
          <w:b/>
          <w:color w:val="auto"/>
          <w:lang w:eastAsia="ja-JP"/>
        </w:rPr>
        <w:t>87</w:t>
      </w:r>
      <w:r w:rsidRPr="003653A5">
        <w:rPr>
          <w:rFonts w:eastAsia="MS PGothic" w:cs="MS PGothic"/>
          <w:color w:val="auto"/>
          <w:lang w:eastAsia="ja-JP"/>
        </w:rPr>
        <w:t>, 062109 (2013).</w:t>
      </w:r>
    </w:p>
    <w:p w14:paraId="2486D859" w14:textId="657EA2CE" w:rsidR="001A1BE8" w:rsidRPr="003653A5" w:rsidRDefault="001A1BE8" w:rsidP="00880187">
      <w:pPr>
        <w:widowControl/>
        <w:numPr>
          <w:ilvl w:val="0"/>
          <w:numId w:val="50"/>
        </w:numPr>
        <w:rPr>
          <w:rFonts w:cs="Arial"/>
          <w:color w:val="auto"/>
        </w:rPr>
      </w:pPr>
      <w:proofErr w:type="spellStart"/>
      <w:r w:rsidRPr="003653A5">
        <w:rPr>
          <w:rFonts w:eastAsia="MS PGothic" w:cs="MS PGothic"/>
          <w:color w:val="auto"/>
          <w:lang w:eastAsia="ja-JP"/>
        </w:rPr>
        <w:t>Mikhailova</w:t>
      </w:r>
      <w:proofErr w:type="spellEnd"/>
      <w:r w:rsidRPr="003653A5">
        <w:rPr>
          <w:rFonts w:eastAsia="MS PGothic" w:cs="MS PGothic"/>
          <w:color w:val="auto"/>
          <w:lang w:eastAsia="ja-JP"/>
        </w:rPr>
        <w:t xml:space="preserve">, Y. M., Volkov, P. A., Fedorov, M. V. Biphoton wave packets in parametric down-conversion: Spectral and temporal structure and degree of entanglement. </w:t>
      </w:r>
      <w:r w:rsidR="00215B6E" w:rsidRPr="003653A5">
        <w:rPr>
          <w:rFonts w:eastAsia="MS PGothic" w:cs="MS PGothic"/>
          <w:i/>
          <w:color w:val="auto"/>
          <w:lang w:eastAsia="ja-JP"/>
        </w:rPr>
        <w:t>Physical Review</w:t>
      </w:r>
      <w:r w:rsidRPr="003653A5">
        <w:rPr>
          <w:rFonts w:eastAsia="MS PGothic" w:cs="MS PGothic"/>
          <w:i/>
          <w:color w:val="auto"/>
          <w:lang w:eastAsia="ja-JP"/>
        </w:rPr>
        <w:t xml:space="preserve"> A</w:t>
      </w:r>
      <w:r w:rsidR="00880187" w:rsidRPr="003653A5">
        <w:rPr>
          <w:rFonts w:eastAsia="MS PGothic" w:cs="MS PGothic"/>
          <w:i/>
          <w:color w:val="auto"/>
          <w:lang w:eastAsia="ja-JP"/>
        </w:rPr>
        <w:t>.</w:t>
      </w:r>
      <w:r w:rsidRPr="003653A5">
        <w:rPr>
          <w:rFonts w:eastAsia="MS PGothic" w:cs="MS PGothic"/>
          <w:color w:val="auto"/>
          <w:lang w:eastAsia="ja-JP"/>
        </w:rPr>
        <w:t xml:space="preserve"> </w:t>
      </w:r>
      <w:r w:rsidRPr="003653A5">
        <w:rPr>
          <w:rFonts w:eastAsia="MS PGothic" w:cs="MS PGothic"/>
          <w:b/>
          <w:color w:val="auto"/>
          <w:lang w:eastAsia="ja-JP"/>
        </w:rPr>
        <w:t>78</w:t>
      </w:r>
      <w:r w:rsidRPr="003653A5">
        <w:rPr>
          <w:rFonts w:eastAsia="MS PGothic" w:cs="MS PGothic"/>
          <w:color w:val="auto"/>
          <w:lang w:eastAsia="ja-JP"/>
        </w:rPr>
        <w:t>, 062327 (2008).</w:t>
      </w:r>
    </w:p>
    <w:p w14:paraId="64268DCB" w14:textId="751FC964" w:rsidR="001A1BE8" w:rsidRPr="003653A5" w:rsidRDefault="001A1BE8" w:rsidP="00880187">
      <w:pPr>
        <w:widowControl/>
        <w:numPr>
          <w:ilvl w:val="0"/>
          <w:numId w:val="50"/>
        </w:numPr>
        <w:rPr>
          <w:rFonts w:cs="Arial"/>
          <w:color w:val="auto"/>
        </w:rPr>
      </w:pPr>
      <w:r w:rsidRPr="003653A5">
        <w:rPr>
          <w:rFonts w:eastAsia="MS PGothic" w:cs="MS PGothic"/>
          <w:color w:val="auto"/>
          <w:lang w:eastAsia="ja-JP"/>
        </w:rPr>
        <w:t xml:space="preserve">Jabir, M. V., </w:t>
      </w:r>
      <w:proofErr w:type="spellStart"/>
      <w:r w:rsidRPr="003653A5">
        <w:rPr>
          <w:rFonts w:eastAsia="MS PGothic" w:cs="MS PGothic"/>
          <w:color w:val="auto"/>
          <w:lang w:eastAsia="ja-JP"/>
        </w:rPr>
        <w:t>Samanta</w:t>
      </w:r>
      <w:proofErr w:type="spellEnd"/>
      <w:r w:rsidRPr="003653A5">
        <w:rPr>
          <w:rFonts w:eastAsia="MS PGothic" w:cs="MS PGothic"/>
          <w:color w:val="auto"/>
          <w:lang w:eastAsia="ja-JP"/>
        </w:rPr>
        <w:t xml:space="preserve">, G. K. Robust, high brightness, degenerate entangled photon source at room temperature. </w:t>
      </w:r>
      <w:r w:rsidR="00FB16CA" w:rsidRPr="003653A5">
        <w:rPr>
          <w:rFonts w:eastAsia="MS PGothic" w:cs="MS PGothic"/>
          <w:i/>
          <w:color w:val="auto"/>
          <w:lang w:eastAsia="ja-JP"/>
        </w:rPr>
        <w:t>Scientific Reports</w:t>
      </w:r>
      <w:r w:rsidRPr="003653A5">
        <w:rPr>
          <w:rFonts w:eastAsia="MS PGothic" w:cs="MS PGothic"/>
          <w:color w:val="auto"/>
          <w:lang w:eastAsia="ja-JP"/>
        </w:rPr>
        <w:t xml:space="preserve"> </w:t>
      </w:r>
      <w:r w:rsidRPr="003653A5">
        <w:rPr>
          <w:rFonts w:eastAsia="MS PGothic" w:cs="MS PGothic"/>
          <w:b/>
          <w:color w:val="auto"/>
          <w:lang w:eastAsia="ja-JP"/>
        </w:rPr>
        <w:t>7</w:t>
      </w:r>
      <w:r w:rsidRPr="003653A5">
        <w:rPr>
          <w:rFonts w:eastAsia="MS PGothic" w:cs="MS PGothic"/>
          <w:color w:val="auto"/>
          <w:lang w:eastAsia="ja-JP"/>
        </w:rPr>
        <w:t xml:space="preserve">, 12613 (2017). </w:t>
      </w:r>
    </w:p>
    <w:p w14:paraId="361A9F2E" w14:textId="05C53D4D" w:rsidR="001A1BE8" w:rsidRPr="003653A5" w:rsidRDefault="001A1BE8" w:rsidP="00880187">
      <w:pPr>
        <w:widowControl/>
        <w:numPr>
          <w:ilvl w:val="0"/>
          <w:numId w:val="50"/>
        </w:numPr>
        <w:rPr>
          <w:rFonts w:cs="Arial"/>
          <w:color w:val="auto"/>
        </w:rPr>
      </w:pPr>
      <w:proofErr w:type="spellStart"/>
      <w:r w:rsidRPr="003653A5">
        <w:rPr>
          <w:rFonts w:cs="Arial"/>
          <w:color w:val="auto"/>
        </w:rPr>
        <w:t>Terashima</w:t>
      </w:r>
      <w:proofErr w:type="spellEnd"/>
      <w:r w:rsidRPr="003653A5">
        <w:rPr>
          <w:rFonts w:cs="Arial"/>
          <w:color w:val="auto"/>
        </w:rPr>
        <w:t xml:space="preserve">, H., Kobayashi, S., </w:t>
      </w:r>
      <w:proofErr w:type="spellStart"/>
      <w:r w:rsidRPr="003653A5">
        <w:rPr>
          <w:rFonts w:cs="Arial"/>
          <w:color w:val="auto"/>
        </w:rPr>
        <w:t>Tsubakiyama</w:t>
      </w:r>
      <w:proofErr w:type="spellEnd"/>
      <w:r w:rsidRPr="003653A5">
        <w:rPr>
          <w:rFonts w:cs="Arial"/>
          <w:color w:val="auto"/>
        </w:rPr>
        <w:t xml:space="preserve">, T., </w:t>
      </w:r>
      <w:proofErr w:type="spellStart"/>
      <w:r w:rsidRPr="003653A5">
        <w:rPr>
          <w:rFonts w:cs="Arial"/>
          <w:color w:val="auto"/>
        </w:rPr>
        <w:t>Sanaka</w:t>
      </w:r>
      <w:proofErr w:type="spellEnd"/>
      <w:r w:rsidRPr="003653A5">
        <w:rPr>
          <w:rFonts w:cs="Arial"/>
          <w:color w:val="auto"/>
        </w:rPr>
        <w:t xml:space="preserve">, K. </w:t>
      </w:r>
      <w:r w:rsidR="00FB16CA" w:rsidRPr="003653A5">
        <w:rPr>
          <w:rFonts w:cs="Arial"/>
          <w:i/>
          <w:color w:val="auto"/>
        </w:rPr>
        <w:t>Scientific Reports</w:t>
      </w:r>
      <w:r w:rsidR="00880187" w:rsidRPr="003653A5">
        <w:rPr>
          <w:rFonts w:cs="Arial"/>
          <w:i/>
          <w:color w:val="auto"/>
        </w:rPr>
        <w:t>.</w:t>
      </w:r>
      <w:r w:rsidRPr="003653A5">
        <w:rPr>
          <w:rFonts w:cs="Arial"/>
          <w:color w:val="auto"/>
        </w:rPr>
        <w:t xml:space="preserve"> </w:t>
      </w:r>
      <w:r w:rsidRPr="003653A5">
        <w:rPr>
          <w:rFonts w:cs="Arial"/>
          <w:b/>
          <w:color w:val="auto"/>
        </w:rPr>
        <w:t>8</w:t>
      </w:r>
      <w:r w:rsidRPr="003653A5">
        <w:rPr>
          <w:rFonts w:cs="Arial"/>
          <w:color w:val="auto"/>
        </w:rPr>
        <w:t>, 15733 (2018).</w:t>
      </w:r>
    </w:p>
    <w:p w14:paraId="2CB42349" w14:textId="2E7A8E4C" w:rsidR="003B2D23" w:rsidRPr="003653A5" w:rsidRDefault="003B2D23" w:rsidP="00880187">
      <w:pPr>
        <w:pStyle w:val="ListParagraph"/>
        <w:numPr>
          <w:ilvl w:val="0"/>
          <w:numId w:val="50"/>
        </w:numPr>
        <w:rPr>
          <w:rFonts w:cs="Arial"/>
          <w:color w:val="auto"/>
        </w:rPr>
      </w:pPr>
      <w:proofErr w:type="spellStart"/>
      <w:r w:rsidRPr="003653A5">
        <w:rPr>
          <w:rFonts w:cs="Arial"/>
          <w:color w:val="auto"/>
        </w:rPr>
        <w:t>Altepeter</w:t>
      </w:r>
      <w:proofErr w:type="spellEnd"/>
      <w:r w:rsidRPr="003653A5">
        <w:rPr>
          <w:rFonts w:cs="Arial"/>
          <w:color w:val="auto"/>
        </w:rPr>
        <w:t xml:space="preserve">, J.B., Jeffrey, E.R. </w:t>
      </w:r>
      <w:proofErr w:type="spellStart"/>
      <w:r w:rsidRPr="003653A5">
        <w:rPr>
          <w:rFonts w:cs="Arial"/>
          <w:color w:val="auto"/>
        </w:rPr>
        <w:t>Kwiat</w:t>
      </w:r>
      <w:proofErr w:type="spellEnd"/>
      <w:r w:rsidRPr="003653A5">
        <w:rPr>
          <w:rFonts w:cs="Arial"/>
          <w:color w:val="auto"/>
        </w:rPr>
        <w:t xml:space="preserve">, P.G. Photonic state tomography. Advances </w:t>
      </w:r>
      <w:proofErr w:type="gramStart"/>
      <w:r w:rsidRPr="003653A5">
        <w:rPr>
          <w:rFonts w:cs="Arial"/>
          <w:color w:val="auto"/>
        </w:rPr>
        <w:t>In</w:t>
      </w:r>
      <w:proofErr w:type="gramEnd"/>
      <w:r w:rsidRPr="003653A5">
        <w:rPr>
          <w:rFonts w:cs="Arial"/>
          <w:color w:val="auto"/>
        </w:rPr>
        <w:t xml:space="preserve"> Atomic, Molecular, and Optical Physics. </w:t>
      </w:r>
      <w:r w:rsidRPr="003653A5">
        <w:rPr>
          <w:rFonts w:cs="Arial"/>
          <w:b/>
          <w:color w:val="auto"/>
        </w:rPr>
        <w:t>52</w:t>
      </w:r>
      <w:r w:rsidRPr="003653A5">
        <w:rPr>
          <w:rFonts w:cs="Arial"/>
          <w:color w:val="auto"/>
        </w:rPr>
        <w:t>, 105-159 (2005).</w:t>
      </w:r>
    </w:p>
    <w:p w14:paraId="365979E8" w14:textId="2DA08AAB" w:rsidR="001A1BE8" w:rsidRPr="003653A5" w:rsidRDefault="001A1BE8" w:rsidP="00880187">
      <w:pPr>
        <w:widowControl/>
        <w:numPr>
          <w:ilvl w:val="0"/>
          <w:numId w:val="50"/>
        </w:numPr>
        <w:rPr>
          <w:rFonts w:cs="Arial"/>
          <w:color w:val="auto"/>
        </w:rPr>
      </w:pPr>
      <w:r w:rsidRPr="003653A5">
        <w:rPr>
          <w:rFonts w:eastAsia="MS PGothic" w:cs="MS PGothic"/>
          <w:color w:val="auto"/>
          <w:lang w:eastAsia="ja-JP"/>
        </w:rPr>
        <w:t xml:space="preserve">Hong, C K., </w:t>
      </w:r>
      <w:proofErr w:type="spellStart"/>
      <w:r w:rsidRPr="003653A5">
        <w:rPr>
          <w:rFonts w:eastAsia="MS PGothic" w:cs="MS PGothic"/>
          <w:color w:val="auto"/>
          <w:lang w:eastAsia="ja-JP"/>
        </w:rPr>
        <w:t>Ou</w:t>
      </w:r>
      <w:proofErr w:type="spellEnd"/>
      <w:r w:rsidRPr="003653A5">
        <w:rPr>
          <w:rFonts w:eastAsia="MS PGothic" w:cs="MS PGothic"/>
          <w:color w:val="auto"/>
          <w:lang w:eastAsia="ja-JP"/>
        </w:rPr>
        <w:t xml:space="preserve">, Z.Y., Mandel, L. Measurement of </w:t>
      </w:r>
      <w:proofErr w:type="spellStart"/>
      <w:r w:rsidRPr="003653A5">
        <w:rPr>
          <w:rFonts w:eastAsia="MS PGothic" w:cs="MS PGothic"/>
          <w:color w:val="auto"/>
          <w:lang w:eastAsia="ja-JP"/>
        </w:rPr>
        <w:t>subpicosecond</w:t>
      </w:r>
      <w:proofErr w:type="spellEnd"/>
      <w:r w:rsidRPr="003653A5">
        <w:rPr>
          <w:rFonts w:eastAsia="MS PGothic" w:cs="MS PGothic"/>
          <w:color w:val="auto"/>
          <w:lang w:eastAsia="ja-JP"/>
        </w:rPr>
        <w:t xml:space="preserve"> time intervals between two photons by interference. </w:t>
      </w:r>
      <w:r w:rsidR="00215B6E" w:rsidRPr="003653A5">
        <w:rPr>
          <w:rFonts w:eastAsia="MS PGothic" w:cs="MS PGothic"/>
          <w:i/>
          <w:color w:val="auto"/>
          <w:lang w:eastAsia="ja-JP"/>
        </w:rPr>
        <w:t>Physical Review Letters</w:t>
      </w:r>
      <w:r w:rsidR="00880187" w:rsidRPr="003653A5">
        <w:rPr>
          <w:rFonts w:eastAsia="MS PGothic" w:cs="MS PGothic"/>
          <w:i/>
          <w:color w:val="auto"/>
          <w:lang w:eastAsia="ja-JP"/>
        </w:rPr>
        <w:t>.</w:t>
      </w:r>
      <w:r w:rsidR="00215B6E" w:rsidRPr="003653A5">
        <w:rPr>
          <w:rFonts w:eastAsia="MS PGothic" w:cs="MS PGothic"/>
          <w:b/>
          <w:color w:val="auto"/>
          <w:lang w:eastAsia="ja-JP"/>
        </w:rPr>
        <w:t xml:space="preserve"> </w:t>
      </w:r>
      <w:r w:rsidRPr="003653A5">
        <w:rPr>
          <w:rFonts w:eastAsia="MS PGothic" w:cs="MS PGothic"/>
          <w:b/>
          <w:color w:val="auto"/>
          <w:lang w:eastAsia="ja-JP"/>
        </w:rPr>
        <w:t>59</w:t>
      </w:r>
      <w:r w:rsidRPr="003653A5">
        <w:rPr>
          <w:rFonts w:eastAsia="MS PGothic" w:cs="MS PGothic"/>
          <w:color w:val="auto"/>
          <w:lang w:eastAsia="ja-JP"/>
        </w:rPr>
        <w:t>, 2044-2046 (1987).</w:t>
      </w:r>
    </w:p>
    <w:p w14:paraId="21A69D17" w14:textId="6DF2B02A" w:rsidR="001A1BE8" w:rsidRPr="003653A5" w:rsidRDefault="001A1BE8" w:rsidP="00880187">
      <w:pPr>
        <w:widowControl/>
        <w:numPr>
          <w:ilvl w:val="0"/>
          <w:numId w:val="50"/>
        </w:numPr>
        <w:rPr>
          <w:rFonts w:cs="Arial"/>
          <w:color w:val="auto"/>
        </w:rPr>
      </w:pPr>
      <w:r w:rsidRPr="003653A5">
        <w:rPr>
          <w:rFonts w:eastAsia="MS PGothic" w:cs="MS PGothic"/>
          <w:color w:val="auto"/>
          <w:lang w:eastAsia="ja-JP"/>
        </w:rPr>
        <w:t>Hudson, A.J.</w:t>
      </w:r>
      <w:r w:rsidR="00880187" w:rsidRPr="003653A5">
        <w:rPr>
          <w:rFonts w:eastAsia="MS PGothic" w:cs="MS PGothic"/>
          <w:color w:val="auto"/>
          <w:lang w:eastAsia="ja-JP"/>
        </w:rPr>
        <w:t xml:space="preserve"> et al.</w:t>
      </w:r>
      <w:r w:rsidRPr="003653A5">
        <w:rPr>
          <w:rFonts w:eastAsia="MS PGothic" w:cs="MS PGothic"/>
          <w:color w:val="auto"/>
          <w:lang w:eastAsia="ja-JP"/>
        </w:rPr>
        <w:t xml:space="preserve"> Coherence of an Entangled Exciton-Photon State,</w:t>
      </w:r>
      <w:r w:rsidR="00215B6E" w:rsidRPr="003653A5">
        <w:rPr>
          <w:rFonts w:eastAsia="MS PGothic" w:cs="MS PGothic"/>
          <w:i/>
          <w:color w:val="auto"/>
          <w:lang w:eastAsia="ja-JP"/>
        </w:rPr>
        <w:t xml:space="preserve"> Physical Review Letters</w:t>
      </w:r>
      <w:r w:rsidR="00880187" w:rsidRPr="003653A5">
        <w:rPr>
          <w:rFonts w:eastAsia="MS PGothic" w:cs="MS PGothic"/>
          <w:i/>
          <w:color w:val="auto"/>
          <w:lang w:eastAsia="ja-JP"/>
        </w:rPr>
        <w:t>.</w:t>
      </w:r>
      <w:r w:rsidRPr="003653A5">
        <w:rPr>
          <w:rFonts w:eastAsia="MS PGothic" w:cs="MS PGothic"/>
          <w:color w:val="auto"/>
          <w:lang w:eastAsia="ja-JP"/>
        </w:rPr>
        <w:t xml:space="preserve"> </w:t>
      </w:r>
      <w:r w:rsidRPr="003653A5">
        <w:rPr>
          <w:rFonts w:eastAsia="MS PGothic" w:cs="MS PGothic"/>
          <w:b/>
          <w:color w:val="auto"/>
          <w:lang w:eastAsia="ja-JP"/>
        </w:rPr>
        <w:t>99</w:t>
      </w:r>
      <w:r w:rsidRPr="003653A5">
        <w:rPr>
          <w:rFonts w:eastAsia="MS PGothic" w:cs="MS PGothic"/>
          <w:color w:val="auto"/>
          <w:lang w:eastAsia="ja-JP"/>
        </w:rPr>
        <w:t>, 266802 (2007).</w:t>
      </w:r>
    </w:p>
    <w:p w14:paraId="53CFAF42" w14:textId="1BBEDD29" w:rsidR="00547117" w:rsidRPr="003653A5" w:rsidRDefault="001A1BE8" w:rsidP="00880187">
      <w:pPr>
        <w:pStyle w:val="ListParagraph"/>
        <w:widowControl/>
        <w:numPr>
          <w:ilvl w:val="0"/>
          <w:numId w:val="50"/>
        </w:numPr>
        <w:autoSpaceDE/>
        <w:autoSpaceDN/>
        <w:adjustRightInd/>
        <w:jc w:val="left"/>
        <w:rPr>
          <w:rFonts w:cs="Arial"/>
          <w:color w:val="auto"/>
        </w:rPr>
      </w:pPr>
      <w:r w:rsidRPr="003653A5">
        <w:rPr>
          <w:rFonts w:eastAsia="MS PGothic" w:cs="MS PGothic"/>
          <w:color w:val="auto"/>
          <w:lang w:eastAsia="ja-JP"/>
        </w:rPr>
        <w:t>Young, R</w:t>
      </w:r>
      <w:r w:rsidR="00762CB7" w:rsidRPr="003653A5">
        <w:rPr>
          <w:rFonts w:eastAsia="MS PGothic" w:cs="MS PGothic"/>
          <w:color w:val="auto"/>
          <w:lang w:eastAsia="ja-JP"/>
        </w:rPr>
        <w:t>.</w:t>
      </w:r>
      <w:r w:rsidRPr="003653A5">
        <w:rPr>
          <w:rFonts w:eastAsia="MS PGothic" w:cs="MS PGothic"/>
          <w:color w:val="auto"/>
          <w:lang w:eastAsia="ja-JP"/>
        </w:rPr>
        <w:t>J</w:t>
      </w:r>
      <w:r w:rsidR="00880187" w:rsidRPr="003653A5">
        <w:rPr>
          <w:rFonts w:eastAsia="MS PGothic" w:cs="MS PGothic"/>
          <w:color w:val="auto"/>
          <w:lang w:eastAsia="ja-JP"/>
        </w:rPr>
        <w:t xml:space="preserve">. et al. </w:t>
      </w:r>
      <w:r w:rsidR="00897186" w:rsidRPr="003653A5">
        <w:rPr>
          <w:rFonts w:eastAsia="MS PGothic" w:cs="MS PGothic"/>
          <w:color w:val="auto"/>
          <w:lang w:eastAsia="ja-JP"/>
        </w:rPr>
        <w:t>Bell-Inequality Violation with a Triggered Photon-Pair Source</w:t>
      </w:r>
      <w:r w:rsidR="00215B6E" w:rsidRPr="003653A5">
        <w:rPr>
          <w:rFonts w:eastAsia="MS PGothic" w:cs="MS PGothic"/>
          <w:i/>
          <w:color w:val="auto"/>
          <w:lang w:eastAsia="ja-JP"/>
        </w:rPr>
        <w:t xml:space="preserve"> Physical Review Letters</w:t>
      </w:r>
      <w:r w:rsidRPr="003653A5">
        <w:rPr>
          <w:rFonts w:eastAsia="MS PGothic" w:cs="MS PGothic"/>
          <w:i/>
          <w:color w:val="auto"/>
          <w:lang w:eastAsia="ja-JP"/>
        </w:rPr>
        <w:t>.</w:t>
      </w:r>
      <w:r w:rsidRPr="003653A5">
        <w:rPr>
          <w:rFonts w:eastAsia="MS PGothic" w:cs="MS PGothic"/>
          <w:color w:val="auto"/>
          <w:lang w:eastAsia="ja-JP"/>
        </w:rPr>
        <w:t xml:space="preserve"> </w:t>
      </w:r>
      <w:r w:rsidRPr="003653A5">
        <w:rPr>
          <w:rFonts w:eastAsia="MS PGothic" w:cs="MS PGothic"/>
          <w:b/>
          <w:color w:val="auto"/>
          <w:lang w:eastAsia="ja-JP"/>
        </w:rPr>
        <w:t>102</w:t>
      </w:r>
      <w:r w:rsidRPr="003653A5">
        <w:rPr>
          <w:rFonts w:eastAsia="MS PGothic" w:cs="MS PGothic"/>
          <w:color w:val="auto"/>
          <w:lang w:eastAsia="ja-JP"/>
        </w:rPr>
        <w:t>, 030406 (2009).</w:t>
      </w:r>
    </w:p>
    <w:sectPr w:rsidR="00547117" w:rsidRPr="003653A5" w:rsidSect="001F588C">
      <w:headerReference w:type="default" r:id="rId13"/>
      <w:pgSz w:w="12240" w:h="15840"/>
      <w:pgMar w:top="1440" w:right="1440" w:bottom="1440" w:left="1440" w:header="720" w:footer="605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32E0E" w14:textId="77777777" w:rsidR="00475D43" w:rsidRDefault="00475D43" w:rsidP="00621C4E">
      <w:r>
        <w:separator/>
      </w:r>
    </w:p>
  </w:endnote>
  <w:endnote w:type="continuationSeparator" w:id="0">
    <w:p w14:paraId="0812AB5E" w14:textId="77777777" w:rsidR="00475D43" w:rsidRDefault="00475D43" w:rsidP="00621C4E">
      <w:r>
        <w:continuationSeparator/>
      </w:r>
    </w:p>
  </w:endnote>
  <w:endnote w:type="continuationNotice" w:id="1">
    <w:p w14:paraId="242C7650" w14:textId="77777777" w:rsidR="00475D43" w:rsidRDefault="00475D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3" w:usb1="00000000" w:usb2="00000000" w:usb3="00000000" w:csb0="00000001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BFDF57" w14:textId="77777777" w:rsidR="00475D43" w:rsidRDefault="00475D43" w:rsidP="00621C4E">
      <w:r>
        <w:separator/>
      </w:r>
    </w:p>
  </w:footnote>
  <w:footnote w:type="continuationSeparator" w:id="0">
    <w:p w14:paraId="3C335B1C" w14:textId="77777777" w:rsidR="00475D43" w:rsidRDefault="00475D43" w:rsidP="00621C4E">
      <w:r>
        <w:continuationSeparator/>
      </w:r>
    </w:p>
  </w:footnote>
  <w:footnote w:type="continuationNotice" w:id="1">
    <w:p w14:paraId="090FB038" w14:textId="77777777" w:rsidR="00475D43" w:rsidRDefault="00475D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8C3A7" w14:textId="77777777" w:rsidR="00D838C0" w:rsidRPr="006F06E4" w:rsidRDefault="00D838C0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  <w:r w:rsidRPr="009A38A5"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F657B"/>
    <w:multiLevelType w:val="hybridMultilevel"/>
    <w:tmpl w:val="B9207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75868"/>
    <w:multiLevelType w:val="hybridMultilevel"/>
    <w:tmpl w:val="B9FA4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D6E52"/>
    <w:multiLevelType w:val="hybridMultilevel"/>
    <w:tmpl w:val="FE36F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06B9B"/>
    <w:multiLevelType w:val="hybridMultilevel"/>
    <w:tmpl w:val="C81A3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B207D1"/>
    <w:multiLevelType w:val="hybridMultilevel"/>
    <w:tmpl w:val="17300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B13054"/>
    <w:multiLevelType w:val="hybridMultilevel"/>
    <w:tmpl w:val="912AA4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BE2008B"/>
    <w:multiLevelType w:val="hybridMultilevel"/>
    <w:tmpl w:val="20166A82"/>
    <w:lvl w:ilvl="0" w:tplc="0F2A30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D5F75"/>
    <w:multiLevelType w:val="hybridMultilevel"/>
    <w:tmpl w:val="9F8AE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6140A"/>
    <w:multiLevelType w:val="multilevel"/>
    <w:tmpl w:val="A2647E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CB7A45"/>
    <w:multiLevelType w:val="hybridMultilevel"/>
    <w:tmpl w:val="F73C4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8B356A"/>
    <w:multiLevelType w:val="hybridMultilevel"/>
    <w:tmpl w:val="186666F6"/>
    <w:lvl w:ilvl="0" w:tplc="E5BE2886">
      <w:start w:val="1"/>
      <w:numFmt w:val="upperLetter"/>
      <w:lvlText w:val="%1)"/>
      <w:lvlJc w:val="left"/>
      <w:pPr>
        <w:ind w:left="252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2725F2"/>
    <w:multiLevelType w:val="hybridMultilevel"/>
    <w:tmpl w:val="D87A76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BB707A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D966B9"/>
    <w:multiLevelType w:val="hybridMultilevel"/>
    <w:tmpl w:val="4A724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C1325F"/>
    <w:multiLevelType w:val="hybridMultilevel"/>
    <w:tmpl w:val="1FCAE0D0"/>
    <w:lvl w:ilvl="0" w:tplc="B492F55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465D02"/>
    <w:multiLevelType w:val="hybridMultilevel"/>
    <w:tmpl w:val="213A03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7E4A23"/>
    <w:multiLevelType w:val="hybridMultilevel"/>
    <w:tmpl w:val="A0F69E80"/>
    <w:lvl w:ilvl="0" w:tplc="B492F55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6477D50"/>
    <w:multiLevelType w:val="hybridMultilevel"/>
    <w:tmpl w:val="5FF24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D46746"/>
    <w:multiLevelType w:val="multilevel"/>
    <w:tmpl w:val="5A26B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9901A97"/>
    <w:multiLevelType w:val="hybridMultilevel"/>
    <w:tmpl w:val="ADA66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4E18A7"/>
    <w:multiLevelType w:val="hybridMultilevel"/>
    <w:tmpl w:val="AAB0C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6F6D09"/>
    <w:multiLevelType w:val="hybridMultilevel"/>
    <w:tmpl w:val="8A5A3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941DC5"/>
    <w:multiLevelType w:val="hybridMultilevel"/>
    <w:tmpl w:val="A5B0C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90202C"/>
    <w:multiLevelType w:val="hybridMultilevel"/>
    <w:tmpl w:val="A8204C54"/>
    <w:lvl w:ilvl="0" w:tplc="85DEF9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4E4977"/>
    <w:multiLevelType w:val="hybridMultilevel"/>
    <w:tmpl w:val="1F60EF1C"/>
    <w:lvl w:ilvl="0" w:tplc="AA9A83B6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ind w:left="1740" w:hanging="420"/>
      </w:pPr>
    </w:lvl>
    <w:lvl w:ilvl="4" w:tplc="04090017" w:tentative="1">
      <w:start w:val="1"/>
      <w:numFmt w:val="aiueoFullWidth"/>
      <w:lvlText w:val="(%5)"/>
      <w:lvlJc w:val="left"/>
      <w:pPr>
        <w:ind w:left="2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ind w:left="3000" w:hanging="420"/>
      </w:pPr>
    </w:lvl>
    <w:lvl w:ilvl="7" w:tplc="04090017" w:tentative="1">
      <w:start w:val="1"/>
      <w:numFmt w:val="aiueoFullWidth"/>
      <w:lvlText w:val="(%8)"/>
      <w:lvlJc w:val="left"/>
      <w:pPr>
        <w:ind w:left="3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0" w:hanging="420"/>
      </w:pPr>
    </w:lvl>
  </w:abstractNum>
  <w:abstractNum w:abstractNumId="32" w15:restartNumberingAfterBreak="0">
    <w:nsid w:val="54494346"/>
    <w:multiLevelType w:val="hybridMultilevel"/>
    <w:tmpl w:val="514C24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4B314AC"/>
    <w:multiLevelType w:val="multilevel"/>
    <w:tmpl w:val="65DAE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646C0C"/>
    <w:multiLevelType w:val="hybridMultilevel"/>
    <w:tmpl w:val="CFFEE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D80899"/>
    <w:multiLevelType w:val="hybridMultilevel"/>
    <w:tmpl w:val="07DAB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BD4A0D"/>
    <w:multiLevelType w:val="multilevel"/>
    <w:tmpl w:val="4DB8E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6AC303EC"/>
    <w:multiLevelType w:val="hybridMultilevel"/>
    <w:tmpl w:val="27FE9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521762"/>
    <w:multiLevelType w:val="hybridMultilevel"/>
    <w:tmpl w:val="A0F69E80"/>
    <w:lvl w:ilvl="0" w:tplc="B492F55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41065E5"/>
    <w:multiLevelType w:val="hybridMultilevel"/>
    <w:tmpl w:val="E056F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61C9A"/>
    <w:multiLevelType w:val="hybridMultilevel"/>
    <w:tmpl w:val="55785D9C"/>
    <w:lvl w:ilvl="0" w:tplc="8F009A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97275D"/>
    <w:multiLevelType w:val="hybridMultilevel"/>
    <w:tmpl w:val="C5F27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286559"/>
    <w:multiLevelType w:val="hybridMultilevel"/>
    <w:tmpl w:val="F3D24FA8"/>
    <w:lvl w:ilvl="0" w:tplc="79AEA5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49504F"/>
    <w:multiLevelType w:val="hybridMultilevel"/>
    <w:tmpl w:val="67102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40"/>
  </w:num>
  <w:num w:numId="3">
    <w:abstractNumId w:val="2"/>
  </w:num>
  <w:num w:numId="4">
    <w:abstractNumId w:val="22"/>
  </w:num>
  <w:num w:numId="5">
    <w:abstractNumId w:val="6"/>
  </w:num>
  <w:num w:numId="6">
    <w:abstractNumId w:val="44"/>
  </w:num>
  <w:num w:numId="7">
    <w:abstractNumId w:val="48"/>
  </w:num>
  <w:num w:numId="8">
    <w:abstractNumId w:val="18"/>
  </w:num>
  <w:num w:numId="9">
    <w:abstractNumId w:val="43"/>
  </w:num>
  <w:num w:numId="10">
    <w:abstractNumId w:val="20"/>
  </w:num>
  <w:num w:numId="11">
    <w:abstractNumId w:val="10"/>
  </w:num>
  <w:num w:numId="12">
    <w:abstractNumId w:val="0"/>
  </w:num>
  <w:num w:numId="13">
    <w:abstractNumId w:val="19"/>
  </w:num>
  <w:num w:numId="14">
    <w:abstractNumId w:val="47"/>
  </w:num>
  <w:num w:numId="15">
    <w:abstractNumId w:val="49"/>
  </w:num>
  <w:num w:numId="16">
    <w:abstractNumId w:val="30"/>
  </w:num>
  <w:num w:numId="17">
    <w:abstractNumId w:val="28"/>
  </w:num>
  <w:num w:numId="18">
    <w:abstractNumId w:val="29"/>
  </w:num>
  <w:num w:numId="19">
    <w:abstractNumId w:val="14"/>
  </w:num>
  <w:num w:numId="20">
    <w:abstractNumId w:val="26"/>
  </w:num>
  <w:num w:numId="21">
    <w:abstractNumId w:val="21"/>
  </w:num>
  <w:num w:numId="22">
    <w:abstractNumId w:val="37"/>
  </w:num>
  <w:num w:numId="23">
    <w:abstractNumId w:val="11"/>
  </w:num>
  <w:num w:numId="24">
    <w:abstractNumId w:val="32"/>
  </w:num>
  <w:num w:numId="25">
    <w:abstractNumId w:val="35"/>
  </w:num>
  <w:num w:numId="26">
    <w:abstractNumId w:val="24"/>
  </w:num>
  <w:num w:numId="27">
    <w:abstractNumId w:val="34"/>
  </w:num>
  <w:num w:numId="28">
    <w:abstractNumId w:val="17"/>
  </w:num>
  <w:num w:numId="29">
    <w:abstractNumId w:val="1"/>
  </w:num>
  <w:num w:numId="30">
    <w:abstractNumId w:val="8"/>
  </w:num>
  <w:num w:numId="31">
    <w:abstractNumId w:val="12"/>
  </w:num>
  <w:num w:numId="32">
    <w:abstractNumId w:val="42"/>
  </w:num>
  <w:num w:numId="33">
    <w:abstractNumId w:val="13"/>
  </w:num>
  <w:num w:numId="34">
    <w:abstractNumId w:val="3"/>
  </w:num>
  <w:num w:numId="35">
    <w:abstractNumId w:val="9"/>
  </w:num>
  <w:num w:numId="36">
    <w:abstractNumId w:val="25"/>
  </w:num>
  <w:num w:numId="37">
    <w:abstractNumId w:val="23"/>
  </w:num>
  <w:num w:numId="38">
    <w:abstractNumId w:val="39"/>
  </w:num>
  <w:num w:numId="39">
    <w:abstractNumId w:val="27"/>
  </w:num>
  <w:num w:numId="40">
    <w:abstractNumId w:val="36"/>
  </w:num>
  <w:num w:numId="41">
    <w:abstractNumId w:val="45"/>
  </w:num>
  <w:num w:numId="42">
    <w:abstractNumId w:val="4"/>
  </w:num>
  <w:num w:numId="43">
    <w:abstractNumId w:val="7"/>
  </w:num>
  <w:num w:numId="44">
    <w:abstractNumId w:val="15"/>
  </w:num>
  <w:num w:numId="45">
    <w:abstractNumId w:val="41"/>
  </w:num>
  <w:num w:numId="46">
    <w:abstractNumId w:val="5"/>
  </w:num>
  <w:num w:numId="47">
    <w:abstractNumId w:val="38"/>
  </w:num>
  <w:num w:numId="48">
    <w:abstractNumId w:val="46"/>
  </w:num>
  <w:num w:numId="49">
    <w:abstractNumId w:val="31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removePersonalInformation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F"/>
    <w:rsid w:val="00001806"/>
    <w:rsid w:val="000049C7"/>
    <w:rsid w:val="00005815"/>
    <w:rsid w:val="00007DBC"/>
    <w:rsid w:val="00007EA1"/>
    <w:rsid w:val="00007F1C"/>
    <w:rsid w:val="000100F0"/>
    <w:rsid w:val="000119BD"/>
    <w:rsid w:val="00012FF9"/>
    <w:rsid w:val="00014BCE"/>
    <w:rsid w:val="00021434"/>
    <w:rsid w:val="00021DF3"/>
    <w:rsid w:val="00023869"/>
    <w:rsid w:val="00024598"/>
    <w:rsid w:val="00026F4E"/>
    <w:rsid w:val="000313B1"/>
    <w:rsid w:val="00031795"/>
    <w:rsid w:val="00032769"/>
    <w:rsid w:val="00037B58"/>
    <w:rsid w:val="00040B5A"/>
    <w:rsid w:val="00043659"/>
    <w:rsid w:val="00050250"/>
    <w:rsid w:val="000508A8"/>
    <w:rsid w:val="00051B73"/>
    <w:rsid w:val="00051F39"/>
    <w:rsid w:val="0005662D"/>
    <w:rsid w:val="0005754D"/>
    <w:rsid w:val="00060ABE"/>
    <w:rsid w:val="0006100E"/>
    <w:rsid w:val="00061A50"/>
    <w:rsid w:val="00064104"/>
    <w:rsid w:val="00066025"/>
    <w:rsid w:val="000674AF"/>
    <w:rsid w:val="000701D1"/>
    <w:rsid w:val="00070633"/>
    <w:rsid w:val="000718A8"/>
    <w:rsid w:val="00072622"/>
    <w:rsid w:val="000738D7"/>
    <w:rsid w:val="00080A20"/>
    <w:rsid w:val="00082167"/>
    <w:rsid w:val="00082796"/>
    <w:rsid w:val="00083CBC"/>
    <w:rsid w:val="00087C0A"/>
    <w:rsid w:val="00093BC4"/>
    <w:rsid w:val="0009720F"/>
    <w:rsid w:val="00097929"/>
    <w:rsid w:val="000A1E80"/>
    <w:rsid w:val="000A23E3"/>
    <w:rsid w:val="000A2974"/>
    <w:rsid w:val="000A3B70"/>
    <w:rsid w:val="000A485E"/>
    <w:rsid w:val="000A5153"/>
    <w:rsid w:val="000A5E8F"/>
    <w:rsid w:val="000B10AE"/>
    <w:rsid w:val="000B1A6D"/>
    <w:rsid w:val="000B30BF"/>
    <w:rsid w:val="000B566B"/>
    <w:rsid w:val="000B662E"/>
    <w:rsid w:val="000B7294"/>
    <w:rsid w:val="000B75D0"/>
    <w:rsid w:val="000C1CF8"/>
    <w:rsid w:val="000C49CF"/>
    <w:rsid w:val="000C52E9"/>
    <w:rsid w:val="000C5CDC"/>
    <w:rsid w:val="000C65DC"/>
    <w:rsid w:val="000C66F3"/>
    <w:rsid w:val="000C6900"/>
    <w:rsid w:val="000D26B1"/>
    <w:rsid w:val="000D31E8"/>
    <w:rsid w:val="000D76E4"/>
    <w:rsid w:val="000E3816"/>
    <w:rsid w:val="000E4F77"/>
    <w:rsid w:val="000E515A"/>
    <w:rsid w:val="000E71AB"/>
    <w:rsid w:val="000F265C"/>
    <w:rsid w:val="000F3AFA"/>
    <w:rsid w:val="000F5712"/>
    <w:rsid w:val="000F571C"/>
    <w:rsid w:val="000F6611"/>
    <w:rsid w:val="000F7E22"/>
    <w:rsid w:val="00101CFA"/>
    <w:rsid w:val="00101E4C"/>
    <w:rsid w:val="001022D7"/>
    <w:rsid w:val="0010704B"/>
    <w:rsid w:val="00110A6F"/>
    <w:rsid w:val="00111644"/>
    <w:rsid w:val="00112EEB"/>
    <w:rsid w:val="0011330F"/>
    <w:rsid w:val="00113696"/>
    <w:rsid w:val="00114214"/>
    <w:rsid w:val="00115370"/>
    <w:rsid w:val="00116F3A"/>
    <w:rsid w:val="0012563A"/>
    <w:rsid w:val="001313A7"/>
    <w:rsid w:val="0013276F"/>
    <w:rsid w:val="00133818"/>
    <w:rsid w:val="00136AE4"/>
    <w:rsid w:val="00137099"/>
    <w:rsid w:val="00141051"/>
    <w:rsid w:val="0014425F"/>
    <w:rsid w:val="00152A23"/>
    <w:rsid w:val="00155D57"/>
    <w:rsid w:val="00162CB7"/>
    <w:rsid w:val="00162E20"/>
    <w:rsid w:val="00164985"/>
    <w:rsid w:val="001704CC"/>
    <w:rsid w:val="00171E5B"/>
    <w:rsid w:val="00171F94"/>
    <w:rsid w:val="0017668A"/>
    <w:rsid w:val="001766FE"/>
    <w:rsid w:val="00176A75"/>
    <w:rsid w:val="001771E7"/>
    <w:rsid w:val="00177583"/>
    <w:rsid w:val="00181C1E"/>
    <w:rsid w:val="00182321"/>
    <w:rsid w:val="0018255B"/>
    <w:rsid w:val="00182721"/>
    <w:rsid w:val="0018561A"/>
    <w:rsid w:val="001907EF"/>
    <w:rsid w:val="00192006"/>
    <w:rsid w:val="00193180"/>
    <w:rsid w:val="0019654D"/>
    <w:rsid w:val="001A1BE8"/>
    <w:rsid w:val="001B06D7"/>
    <w:rsid w:val="001B1B7F"/>
    <w:rsid w:val="001B2E2D"/>
    <w:rsid w:val="001B5CD2"/>
    <w:rsid w:val="001C0B50"/>
    <w:rsid w:val="001C0BEE"/>
    <w:rsid w:val="001C251F"/>
    <w:rsid w:val="001C2A98"/>
    <w:rsid w:val="001C66A4"/>
    <w:rsid w:val="001D3D7D"/>
    <w:rsid w:val="001D3FFF"/>
    <w:rsid w:val="001D625F"/>
    <w:rsid w:val="001D7576"/>
    <w:rsid w:val="001E14A0"/>
    <w:rsid w:val="001E451E"/>
    <w:rsid w:val="001E7376"/>
    <w:rsid w:val="001F01C1"/>
    <w:rsid w:val="001F225C"/>
    <w:rsid w:val="001F416F"/>
    <w:rsid w:val="001F588C"/>
    <w:rsid w:val="001F65C3"/>
    <w:rsid w:val="0020027C"/>
    <w:rsid w:val="002005B5"/>
    <w:rsid w:val="00201CFA"/>
    <w:rsid w:val="0020220D"/>
    <w:rsid w:val="00202448"/>
    <w:rsid w:val="00202D15"/>
    <w:rsid w:val="00205622"/>
    <w:rsid w:val="00206F54"/>
    <w:rsid w:val="00214326"/>
    <w:rsid w:val="00214BEE"/>
    <w:rsid w:val="00215B6E"/>
    <w:rsid w:val="00220091"/>
    <w:rsid w:val="002205B8"/>
    <w:rsid w:val="00225196"/>
    <w:rsid w:val="002254D8"/>
    <w:rsid w:val="002259E5"/>
    <w:rsid w:val="00226140"/>
    <w:rsid w:val="002274F3"/>
    <w:rsid w:val="0023094C"/>
    <w:rsid w:val="0023438F"/>
    <w:rsid w:val="00234BE3"/>
    <w:rsid w:val="00235A90"/>
    <w:rsid w:val="00241E48"/>
    <w:rsid w:val="0024214E"/>
    <w:rsid w:val="00242623"/>
    <w:rsid w:val="00244BC8"/>
    <w:rsid w:val="00245D72"/>
    <w:rsid w:val="00246E58"/>
    <w:rsid w:val="00250558"/>
    <w:rsid w:val="00257D8C"/>
    <w:rsid w:val="00260014"/>
    <w:rsid w:val="00260652"/>
    <w:rsid w:val="00261C0B"/>
    <w:rsid w:val="00261F25"/>
    <w:rsid w:val="00263B58"/>
    <w:rsid w:val="002648A9"/>
    <w:rsid w:val="0026553C"/>
    <w:rsid w:val="00267DD5"/>
    <w:rsid w:val="00272870"/>
    <w:rsid w:val="00274A0A"/>
    <w:rsid w:val="00274A5B"/>
    <w:rsid w:val="00277593"/>
    <w:rsid w:val="00280918"/>
    <w:rsid w:val="002811D1"/>
    <w:rsid w:val="00282AF6"/>
    <w:rsid w:val="0028371B"/>
    <w:rsid w:val="00287085"/>
    <w:rsid w:val="00290AF9"/>
    <w:rsid w:val="002967CF"/>
    <w:rsid w:val="00297788"/>
    <w:rsid w:val="002A06C4"/>
    <w:rsid w:val="002A484B"/>
    <w:rsid w:val="002A64A6"/>
    <w:rsid w:val="002A746B"/>
    <w:rsid w:val="002A76F3"/>
    <w:rsid w:val="002B178A"/>
    <w:rsid w:val="002B1BCA"/>
    <w:rsid w:val="002B6A56"/>
    <w:rsid w:val="002C41BC"/>
    <w:rsid w:val="002C4501"/>
    <w:rsid w:val="002C47D4"/>
    <w:rsid w:val="002D0F38"/>
    <w:rsid w:val="002D2473"/>
    <w:rsid w:val="002D420D"/>
    <w:rsid w:val="002D77E3"/>
    <w:rsid w:val="002E1F4D"/>
    <w:rsid w:val="002F2859"/>
    <w:rsid w:val="002F6E3C"/>
    <w:rsid w:val="00300DD3"/>
    <w:rsid w:val="0030117D"/>
    <w:rsid w:val="003017C3"/>
    <w:rsid w:val="00303C87"/>
    <w:rsid w:val="0030521B"/>
    <w:rsid w:val="00306E94"/>
    <w:rsid w:val="003070B6"/>
    <w:rsid w:val="003120CB"/>
    <w:rsid w:val="00313F91"/>
    <w:rsid w:val="00316D50"/>
    <w:rsid w:val="00320153"/>
    <w:rsid w:val="00320367"/>
    <w:rsid w:val="00322871"/>
    <w:rsid w:val="00323B08"/>
    <w:rsid w:val="0032550B"/>
    <w:rsid w:val="00325593"/>
    <w:rsid w:val="00326FB3"/>
    <w:rsid w:val="003316D4"/>
    <w:rsid w:val="00333822"/>
    <w:rsid w:val="00336715"/>
    <w:rsid w:val="0033685C"/>
    <w:rsid w:val="00340DFD"/>
    <w:rsid w:val="003479CE"/>
    <w:rsid w:val="00350AB7"/>
    <w:rsid w:val="00350CD7"/>
    <w:rsid w:val="003534E1"/>
    <w:rsid w:val="003602A6"/>
    <w:rsid w:val="00360C17"/>
    <w:rsid w:val="003621C6"/>
    <w:rsid w:val="003621C9"/>
    <w:rsid w:val="003622B8"/>
    <w:rsid w:val="003653A5"/>
    <w:rsid w:val="00366B76"/>
    <w:rsid w:val="0036746D"/>
    <w:rsid w:val="00373051"/>
    <w:rsid w:val="00373B8F"/>
    <w:rsid w:val="0037419C"/>
    <w:rsid w:val="00376B85"/>
    <w:rsid w:val="00376D95"/>
    <w:rsid w:val="00377FBB"/>
    <w:rsid w:val="00382161"/>
    <w:rsid w:val="00382F4A"/>
    <w:rsid w:val="00385B9B"/>
    <w:rsid w:val="0039005C"/>
    <w:rsid w:val="003912C3"/>
    <w:rsid w:val="00394893"/>
    <w:rsid w:val="003A081D"/>
    <w:rsid w:val="003A0B48"/>
    <w:rsid w:val="003A16FC"/>
    <w:rsid w:val="003A4FCD"/>
    <w:rsid w:val="003A63E1"/>
    <w:rsid w:val="003B0944"/>
    <w:rsid w:val="003B1593"/>
    <w:rsid w:val="003B2D23"/>
    <w:rsid w:val="003B4381"/>
    <w:rsid w:val="003C1043"/>
    <w:rsid w:val="003C1A30"/>
    <w:rsid w:val="003C2E4D"/>
    <w:rsid w:val="003C6779"/>
    <w:rsid w:val="003D0D2B"/>
    <w:rsid w:val="003D2998"/>
    <w:rsid w:val="003D2F0A"/>
    <w:rsid w:val="003D3891"/>
    <w:rsid w:val="003D5138"/>
    <w:rsid w:val="003D5CF0"/>
    <w:rsid w:val="003E0F4F"/>
    <w:rsid w:val="003E18AC"/>
    <w:rsid w:val="003E210B"/>
    <w:rsid w:val="003E2A12"/>
    <w:rsid w:val="003E2D6C"/>
    <w:rsid w:val="003E3384"/>
    <w:rsid w:val="003E44E9"/>
    <w:rsid w:val="003E548E"/>
    <w:rsid w:val="003F10D3"/>
    <w:rsid w:val="003F1632"/>
    <w:rsid w:val="003F5FB2"/>
    <w:rsid w:val="003F7617"/>
    <w:rsid w:val="004148E1"/>
    <w:rsid w:val="00414CFA"/>
    <w:rsid w:val="00417CC4"/>
    <w:rsid w:val="00420BE9"/>
    <w:rsid w:val="00420D1A"/>
    <w:rsid w:val="004218DE"/>
    <w:rsid w:val="004231DE"/>
    <w:rsid w:val="0042362E"/>
    <w:rsid w:val="00423AD8"/>
    <w:rsid w:val="00424C85"/>
    <w:rsid w:val="004260BD"/>
    <w:rsid w:val="00426EF1"/>
    <w:rsid w:val="0043012F"/>
    <w:rsid w:val="00430F1F"/>
    <w:rsid w:val="004326EA"/>
    <w:rsid w:val="0043394C"/>
    <w:rsid w:val="00437571"/>
    <w:rsid w:val="0044456B"/>
    <w:rsid w:val="004454B5"/>
    <w:rsid w:val="00447BD1"/>
    <w:rsid w:val="004507F3"/>
    <w:rsid w:val="00450AF4"/>
    <w:rsid w:val="00452072"/>
    <w:rsid w:val="00453F47"/>
    <w:rsid w:val="00456F58"/>
    <w:rsid w:val="004600EF"/>
    <w:rsid w:val="00460F98"/>
    <w:rsid w:val="00462209"/>
    <w:rsid w:val="00465F8C"/>
    <w:rsid w:val="004671C7"/>
    <w:rsid w:val="00472F4D"/>
    <w:rsid w:val="004730BF"/>
    <w:rsid w:val="0047535C"/>
    <w:rsid w:val="00475D43"/>
    <w:rsid w:val="00475E51"/>
    <w:rsid w:val="00480A27"/>
    <w:rsid w:val="0048207A"/>
    <w:rsid w:val="00485870"/>
    <w:rsid w:val="00485FE8"/>
    <w:rsid w:val="004864A9"/>
    <w:rsid w:val="00490AA0"/>
    <w:rsid w:val="004927CC"/>
    <w:rsid w:val="00492EB5"/>
    <w:rsid w:val="00494F77"/>
    <w:rsid w:val="00496DDE"/>
    <w:rsid w:val="00497721"/>
    <w:rsid w:val="004A0229"/>
    <w:rsid w:val="004A34C4"/>
    <w:rsid w:val="004A35D2"/>
    <w:rsid w:val="004B11C7"/>
    <w:rsid w:val="004B2F00"/>
    <w:rsid w:val="004B4D70"/>
    <w:rsid w:val="004B6E31"/>
    <w:rsid w:val="004B71CC"/>
    <w:rsid w:val="004B756B"/>
    <w:rsid w:val="004C1D66"/>
    <w:rsid w:val="004C1D8A"/>
    <w:rsid w:val="004C303F"/>
    <w:rsid w:val="004C31D7"/>
    <w:rsid w:val="004C4AD2"/>
    <w:rsid w:val="004D14C2"/>
    <w:rsid w:val="004D1F21"/>
    <w:rsid w:val="004D59D8"/>
    <w:rsid w:val="004D5DA1"/>
    <w:rsid w:val="004E150F"/>
    <w:rsid w:val="004E23A1"/>
    <w:rsid w:val="004E3489"/>
    <w:rsid w:val="004E3AFA"/>
    <w:rsid w:val="004F18BF"/>
    <w:rsid w:val="004F2EA6"/>
    <w:rsid w:val="004F4500"/>
    <w:rsid w:val="00502A0A"/>
    <w:rsid w:val="00504141"/>
    <w:rsid w:val="00507C50"/>
    <w:rsid w:val="00510918"/>
    <w:rsid w:val="00511B43"/>
    <w:rsid w:val="005136D6"/>
    <w:rsid w:val="00514875"/>
    <w:rsid w:val="00517C3A"/>
    <w:rsid w:val="00526EC4"/>
    <w:rsid w:val="00527BF4"/>
    <w:rsid w:val="0053159A"/>
    <w:rsid w:val="00534F6C"/>
    <w:rsid w:val="0053646D"/>
    <w:rsid w:val="00536CAF"/>
    <w:rsid w:val="00540AAD"/>
    <w:rsid w:val="00544D40"/>
    <w:rsid w:val="00545A63"/>
    <w:rsid w:val="00545C9E"/>
    <w:rsid w:val="00546458"/>
    <w:rsid w:val="00547117"/>
    <w:rsid w:val="0055087C"/>
    <w:rsid w:val="00553413"/>
    <w:rsid w:val="005550AD"/>
    <w:rsid w:val="0055567C"/>
    <w:rsid w:val="00560E31"/>
    <w:rsid w:val="00562F48"/>
    <w:rsid w:val="00563735"/>
    <w:rsid w:val="0056541E"/>
    <w:rsid w:val="00570F24"/>
    <w:rsid w:val="00577BF0"/>
    <w:rsid w:val="0058219C"/>
    <w:rsid w:val="0058707F"/>
    <w:rsid w:val="005931FE"/>
    <w:rsid w:val="00595F46"/>
    <w:rsid w:val="0059799F"/>
    <w:rsid w:val="005A21F6"/>
    <w:rsid w:val="005B0072"/>
    <w:rsid w:val="005B0732"/>
    <w:rsid w:val="005B1544"/>
    <w:rsid w:val="005B2EB6"/>
    <w:rsid w:val="005B38A0"/>
    <w:rsid w:val="005B491C"/>
    <w:rsid w:val="005B4DBF"/>
    <w:rsid w:val="005B5DE2"/>
    <w:rsid w:val="005B674C"/>
    <w:rsid w:val="005B7F5A"/>
    <w:rsid w:val="005C329D"/>
    <w:rsid w:val="005C3FEC"/>
    <w:rsid w:val="005C69E6"/>
    <w:rsid w:val="005C7561"/>
    <w:rsid w:val="005D05BD"/>
    <w:rsid w:val="005D06DA"/>
    <w:rsid w:val="005D1500"/>
    <w:rsid w:val="005D1E57"/>
    <w:rsid w:val="005D21C8"/>
    <w:rsid w:val="005D2F57"/>
    <w:rsid w:val="005D34F6"/>
    <w:rsid w:val="005E1884"/>
    <w:rsid w:val="005E2A45"/>
    <w:rsid w:val="005F373A"/>
    <w:rsid w:val="005F6629"/>
    <w:rsid w:val="005F6A8F"/>
    <w:rsid w:val="005F6B0E"/>
    <w:rsid w:val="005F760E"/>
    <w:rsid w:val="005F7B1D"/>
    <w:rsid w:val="0060222A"/>
    <w:rsid w:val="00606BAB"/>
    <w:rsid w:val="00607B9D"/>
    <w:rsid w:val="00610C21"/>
    <w:rsid w:val="00611907"/>
    <w:rsid w:val="006130E3"/>
    <w:rsid w:val="00613116"/>
    <w:rsid w:val="00616BDA"/>
    <w:rsid w:val="006202A6"/>
    <w:rsid w:val="00621C4E"/>
    <w:rsid w:val="00623678"/>
    <w:rsid w:val="00625BF2"/>
    <w:rsid w:val="00627DAF"/>
    <w:rsid w:val="006305D7"/>
    <w:rsid w:val="00633A01"/>
    <w:rsid w:val="006341F7"/>
    <w:rsid w:val="00635014"/>
    <w:rsid w:val="006369CE"/>
    <w:rsid w:val="006372A6"/>
    <w:rsid w:val="006411CA"/>
    <w:rsid w:val="006416CF"/>
    <w:rsid w:val="00645770"/>
    <w:rsid w:val="006469B5"/>
    <w:rsid w:val="006473A5"/>
    <w:rsid w:val="00647DBB"/>
    <w:rsid w:val="00650ED1"/>
    <w:rsid w:val="00654980"/>
    <w:rsid w:val="006565EC"/>
    <w:rsid w:val="006619C8"/>
    <w:rsid w:val="006711CB"/>
    <w:rsid w:val="00671710"/>
    <w:rsid w:val="00673414"/>
    <w:rsid w:val="00673E69"/>
    <w:rsid w:val="00676079"/>
    <w:rsid w:val="00676ECD"/>
    <w:rsid w:val="00677D0A"/>
    <w:rsid w:val="0068185F"/>
    <w:rsid w:val="00692F50"/>
    <w:rsid w:val="00694DF8"/>
    <w:rsid w:val="00695962"/>
    <w:rsid w:val="006A01CF"/>
    <w:rsid w:val="006A1E57"/>
    <w:rsid w:val="006A20C5"/>
    <w:rsid w:val="006A41DD"/>
    <w:rsid w:val="006A6727"/>
    <w:rsid w:val="006B074C"/>
    <w:rsid w:val="006B3478"/>
    <w:rsid w:val="006B3A4B"/>
    <w:rsid w:val="006B4E7C"/>
    <w:rsid w:val="006B5D8C"/>
    <w:rsid w:val="006B72D4"/>
    <w:rsid w:val="006C11CC"/>
    <w:rsid w:val="006C1AEB"/>
    <w:rsid w:val="006C243A"/>
    <w:rsid w:val="006C57FE"/>
    <w:rsid w:val="006D3E39"/>
    <w:rsid w:val="006E1EF8"/>
    <w:rsid w:val="006E235E"/>
    <w:rsid w:val="006E4B63"/>
    <w:rsid w:val="006F06E4"/>
    <w:rsid w:val="006F3E6C"/>
    <w:rsid w:val="006F7B41"/>
    <w:rsid w:val="00701628"/>
    <w:rsid w:val="00702B5D"/>
    <w:rsid w:val="00703ED2"/>
    <w:rsid w:val="00707B8D"/>
    <w:rsid w:val="00711123"/>
    <w:rsid w:val="00713636"/>
    <w:rsid w:val="00714B8C"/>
    <w:rsid w:val="00715518"/>
    <w:rsid w:val="0071675D"/>
    <w:rsid w:val="007223E1"/>
    <w:rsid w:val="00722B3F"/>
    <w:rsid w:val="00725026"/>
    <w:rsid w:val="007269C8"/>
    <w:rsid w:val="00727F17"/>
    <w:rsid w:val="00735CF5"/>
    <w:rsid w:val="0073651F"/>
    <w:rsid w:val="00740100"/>
    <w:rsid w:val="0074063A"/>
    <w:rsid w:val="00740901"/>
    <w:rsid w:val="00740A1C"/>
    <w:rsid w:val="00743BA1"/>
    <w:rsid w:val="00745F1E"/>
    <w:rsid w:val="00750061"/>
    <w:rsid w:val="007515FE"/>
    <w:rsid w:val="00752255"/>
    <w:rsid w:val="0075660A"/>
    <w:rsid w:val="007601D0"/>
    <w:rsid w:val="0076109D"/>
    <w:rsid w:val="0076115C"/>
    <w:rsid w:val="00762CB7"/>
    <w:rsid w:val="007644FC"/>
    <w:rsid w:val="00765596"/>
    <w:rsid w:val="00765A8D"/>
    <w:rsid w:val="00767107"/>
    <w:rsid w:val="00771DBF"/>
    <w:rsid w:val="007730A1"/>
    <w:rsid w:val="007739F3"/>
    <w:rsid w:val="00773BFD"/>
    <w:rsid w:val="007743B3"/>
    <w:rsid w:val="00774490"/>
    <w:rsid w:val="0077681E"/>
    <w:rsid w:val="007819FF"/>
    <w:rsid w:val="00782934"/>
    <w:rsid w:val="007831E3"/>
    <w:rsid w:val="0078372D"/>
    <w:rsid w:val="00784410"/>
    <w:rsid w:val="00784A4C"/>
    <w:rsid w:val="00784BC6"/>
    <w:rsid w:val="0078523D"/>
    <w:rsid w:val="00785FB4"/>
    <w:rsid w:val="00791A3F"/>
    <w:rsid w:val="007931DF"/>
    <w:rsid w:val="007A0172"/>
    <w:rsid w:val="007A1BE8"/>
    <w:rsid w:val="007A2511"/>
    <w:rsid w:val="007A260E"/>
    <w:rsid w:val="007A4BC6"/>
    <w:rsid w:val="007A4D4C"/>
    <w:rsid w:val="007A5CB9"/>
    <w:rsid w:val="007A7272"/>
    <w:rsid w:val="007B6D43"/>
    <w:rsid w:val="007B7C6E"/>
    <w:rsid w:val="007C177D"/>
    <w:rsid w:val="007D44D7"/>
    <w:rsid w:val="007D621A"/>
    <w:rsid w:val="007E0BC0"/>
    <w:rsid w:val="007E2887"/>
    <w:rsid w:val="007E47A8"/>
    <w:rsid w:val="007E4857"/>
    <w:rsid w:val="007E5278"/>
    <w:rsid w:val="007E6969"/>
    <w:rsid w:val="007E749C"/>
    <w:rsid w:val="007F1B5C"/>
    <w:rsid w:val="007F220D"/>
    <w:rsid w:val="00801257"/>
    <w:rsid w:val="00803B0A"/>
    <w:rsid w:val="00804DED"/>
    <w:rsid w:val="00804E8A"/>
    <w:rsid w:val="00805B96"/>
    <w:rsid w:val="00807602"/>
    <w:rsid w:val="008115A5"/>
    <w:rsid w:val="00811D46"/>
    <w:rsid w:val="00811F8E"/>
    <w:rsid w:val="0081415D"/>
    <w:rsid w:val="008156CB"/>
    <w:rsid w:val="00820229"/>
    <w:rsid w:val="00821E3B"/>
    <w:rsid w:val="00822448"/>
    <w:rsid w:val="00822ABE"/>
    <w:rsid w:val="00824BEF"/>
    <w:rsid w:val="00827F51"/>
    <w:rsid w:val="0083104E"/>
    <w:rsid w:val="008343BE"/>
    <w:rsid w:val="00840FB4"/>
    <w:rsid w:val="008410B2"/>
    <w:rsid w:val="008412E3"/>
    <w:rsid w:val="00841815"/>
    <w:rsid w:val="00842CE0"/>
    <w:rsid w:val="008454F2"/>
    <w:rsid w:val="008500A0"/>
    <w:rsid w:val="00851985"/>
    <w:rsid w:val="0085351C"/>
    <w:rsid w:val="008549CA"/>
    <w:rsid w:val="008556C3"/>
    <w:rsid w:val="0085687C"/>
    <w:rsid w:val="00861AF2"/>
    <w:rsid w:val="008706C5"/>
    <w:rsid w:val="00870B6F"/>
    <w:rsid w:val="0087105C"/>
    <w:rsid w:val="00871931"/>
    <w:rsid w:val="00872C90"/>
    <w:rsid w:val="00873707"/>
    <w:rsid w:val="008763E1"/>
    <w:rsid w:val="00877EC8"/>
    <w:rsid w:val="00880187"/>
    <w:rsid w:val="00880F36"/>
    <w:rsid w:val="00885530"/>
    <w:rsid w:val="00890A5B"/>
    <w:rsid w:val="008910D1"/>
    <w:rsid w:val="00892366"/>
    <w:rsid w:val="0089296C"/>
    <w:rsid w:val="00896ABD"/>
    <w:rsid w:val="00897186"/>
    <w:rsid w:val="008A7A9C"/>
    <w:rsid w:val="008B3A71"/>
    <w:rsid w:val="008B3C19"/>
    <w:rsid w:val="008B5218"/>
    <w:rsid w:val="008B7102"/>
    <w:rsid w:val="008B7132"/>
    <w:rsid w:val="008C3B7D"/>
    <w:rsid w:val="008C7552"/>
    <w:rsid w:val="008D0F90"/>
    <w:rsid w:val="008D3715"/>
    <w:rsid w:val="008D4561"/>
    <w:rsid w:val="008D5465"/>
    <w:rsid w:val="008D7EB7"/>
    <w:rsid w:val="008E188D"/>
    <w:rsid w:val="008E3684"/>
    <w:rsid w:val="008E57F5"/>
    <w:rsid w:val="008E5875"/>
    <w:rsid w:val="008E5C29"/>
    <w:rsid w:val="008E7606"/>
    <w:rsid w:val="008F1880"/>
    <w:rsid w:val="008F1DAA"/>
    <w:rsid w:val="008F3EBD"/>
    <w:rsid w:val="008F60B2"/>
    <w:rsid w:val="008F7C41"/>
    <w:rsid w:val="0090234A"/>
    <w:rsid w:val="009031E2"/>
    <w:rsid w:val="0091276C"/>
    <w:rsid w:val="00913BBE"/>
    <w:rsid w:val="009165AC"/>
    <w:rsid w:val="0092053F"/>
    <w:rsid w:val="00920BC3"/>
    <w:rsid w:val="0092340A"/>
    <w:rsid w:val="00926E2B"/>
    <w:rsid w:val="00927821"/>
    <w:rsid w:val="009313D9"/>
    <w:rsid w:val="00931441"/>
    <w:rsid w:val="0093176F"/>
    <w:rsid w:val="00935B7F"/>
    <w:rsid w:val="00935BC1"/>
    <w:rsid w:val="00941293"/>
    <w:rsid w:val="00943E68"/>
    <w:rsid w:val="00944517"/>
    <w:rsid w:val="00946ABF"/>
    <w:rsid w:val="009479D6"/>
    <w:rsid w:val="00947CEB"/>
    <w:rsid w:val="00950C17"/>
    <w:rsid w:val="00950E54"/>
    <w:rsid w:val="00951F24"/>
    <w:rsid w:val="00954740"/>
    <w:rsid w:val="00956668"/>
    <w:rsid w:val="00963ABC"/>
    <w:rsid w:val="00965D21"/>
    <w:rsid w:val="00967764"/>
    <w:rsid w:val="00970B0E"/>
    <w:rsid w:val="00971184"/>
    <w:rsid w:val="00976D03"/>
    <w:rsid w:val="00977B30"/>
    <w:rsid w:val="0098159D"/>
    <w:rsid w:val="00982F41"/>
    <w:rsid w:val="00985090"/>
    <w:rsid w:val="00985F02"/>
    <w:rsid w:val="00987710"/>
    <w:rsid w:val="009904AB"/>
    <w:rsid w:val="00992B1E"/>
    <w:rsid w:val="00995688"/>
    <w:rsid w:val="009958A6"/>
    <w:rsid w:val="00996456"/>
    <w:rsid w:val="0099688C"/>
    <w:rsid w:val="00996B10"/>
    <w:rsid w:val="009A04F5"/>
    <w:rsid w:val="009A15EF"/>
    <w:rsid w:val="009A38A5"/>
    <w:rsid w:val="009A7D55"/>
    <w:rsid w:val="009B118B"/>
    <w:rsid w:val="009B1737"/>
    <w:rsid w:val="009B3D4B"/>
    <w:rsid w:val="009B3DC0"/>
    <w:rsid w:val="009B5B99"/>
    <w:rsid w:val="009B6C78"/>
    <w:rsid w:val="009B6EFC"/>
    <w:rsid w:val="009C19B7"/>
    <w:rsid w:val="009C2DF8"/>
    <w:rsid w:val="009C68B7"/>
    <w:rsid w:val="009D0834"/>
    <w:rsid w:val="009D0A1E"/>
    <w:rsid w:val="009D5185"/>
    <w:rsid w:val="009D52BC"/>
    <w:rsid w:val="009D7D0A"/>
    <w:rsid w:val="009E2163"/>
    <w:rsid w:val="009E242E"/>
    <w:rsid w:val="009E6A0C"/>
    <w:rsid w:val="009E7721"/>
    <w:rsid w:val="009F01B1"/>
    <w:rsid w:val="009F0DBB"/>
    <w:rsid w:val="009F0E9D"/>
    <w:rsid w:val="009F13F2"/>
    <w:rsid w:val="009F1E01"/>
    <w:rsid w:val="009F3887"/>
    <w:rsid w:val="009F3BE1"/>
    <w:rsid w:val="009F450F"/>
    <w:rsid w:val="009F6F3F"/>
    <w:rsid w:val="009F732B"/>
    <w:rsid w:val="00A01FE0"/>
    <w:rsid w:val="00A04DFC"/>
    <w:rsid w:val="00A10656"/>
    <w:rsid w:val="00A11236"/>
    <w:rsid w:val="00A12FA6"/>
    <w:rsid w:val="00A1339B"/>
    <w:rsid w:val="00A14ABA"/>
    <w:rsid w:val="00A15509"/>
    <w:rsid w:val="00A23833"/>
    <w:rsid w:val="00A24556"/>
    <w:rsid w:val="00A24613"/>
    <w:rsid w:val="00A24CB6"/>
    <w:rsid w:val="00A256F6"/>
    <w:rsid w:val="00A26865"/>
    <w:rsid w:val="00A26CD2"/>
    <w:rsid w:val="00A272AC"/>
    <w:rsid w:val="00A27667"/>
    <w:rsid w:val="00A32979"/>
    <w:rsid w:val="00A34A67"/>
    <w:rsid w:val="00A353F4"/>
    <w:rsid w:val="00A36AD7"/>
    <w:rsid w:val="00A37462"/>
    <w:rsid w:val="00A4027D"/>
    <w:rsid w:val="00A4304D"/>
    <w:rsid w:val="00A43F5D"/>
    <w:rsid w:val="00A459E1"/>
    <w:rsid w:val="00A52296"/>
    <w:rsid w:val="00A55661"/>
    <w:rsid w:val="00A6192B"/>
    <w:rsid w:val="00A61B70"/>
    <w:rsid w:val="00A61FA8"/>
    <w:rsid w:val="00A637F4"/>
    <w:rsid w:val="00A65485"/>
    <w:rsid w:val="00A66E05"/>
    <w:rsid w:val="00A70753"/>
    <w:rsid w:val="00A712D2"/>
    <w:rsid w:val="00A82C8A"/>
    <w:rsid w:val="00A82FAD"/>
    <w:rsid w:val="00A83AD6"/>
    <w:rsid w:val="00A852FF"/>
    <w:rsid w:val="00A86DC8"/>
    <w:rsid w:val="00A87337"/>
    <w:rsid w:val="00A87A90"/>
    <w:rsid w:val="00A90C97"/>
    <w:rsid w:val="00A90D65"/>
    <w:rsid w:val="00A94952"/>
    <w:rsid w:val="00A94C79"/>
    <w:rsid w:val="00A960C8"/>
    <w:rsid w:val="00AA01D0"/>
    <w:rsid w:val="00AA1B4F"/>
    <w:rsid w:val="00AA2F85"/>
    <w:rsid w:val="00AA54F3"/>
    <w:rsid w:val="00AA6B43"/>
    <w:rsid w:val="00AB367A"/>
    <w:rsid w:val="00AC01D1"/>
    <w:rsid w:val="00AC1F29"/>
    <w:rsid w:val="00AD6A05"/>
    <w:rsid w:val="00AE272B"/>
    <w:rsid w:val="00AE3E3A"/>
    <w:rsid w:val="00AE7314"/>
    <w:rsid w:val="00AE77B4"/>
    <w:rsid w:val="00AE7ADE"/>
    <w:rsid w:val="00AE7C1A"/>
    <w:rsid w:val="00AF0560"/>
    <w:rsid w:val="00AF0D9C"/>
    <w:rsid w:val="00AF13AB"/>
    <w:rsid w:val="00AF1D36"/>
    <w:rsid w:val="00AF5F75"/>
    <w:rsid w:val="00AF6001"/>
    <w:rsid w:val="00B01A16"/>
    <w:rsid w:val="00B05E3D"/>
    <w:rsid w:val="00B07CAD"/>
    <w:rsid w:val="00B07F45"/>
    <w:rsid w:val="00B1021A"/>
    <w:rsid w:val="00B110D5"/>
    <w:rsid w:val="00B11DD6"/>
    <w:rsid w:val="00B12033"/>
    <w:rsid w:val="00B141C5"/>
    <w:rsid w:val="00B15A1F"/>
    <w:rsid w:val="00B15DC7"/>
    <w:rsid w:val="00B15FE9"/>
    <w:rsid w:val="00B20F38"/>
    <w:rsid w:val="00B2148A"/>
    <w:rsid w:val="00B220C2"/>
    <w:rsid w:val="00B22464"/>
    <w:rsid w:val="00B25B32"/>
    <w:rsid w:val="00B348EB"/>
    <w:rsid w:val="00B357CC"/>
    <w:rsid w:val="00B36C42"/>
    <w:rsid w:val="00B40CCD"/>
    <w:rsid w:val="00B42EA7"/>
    <w:rsid w:val="00B521FC"/>
    <w:rsid w:val="00B5337C"/>
    <w:rsid w:val="00B53FDE"/>
    <w:rsid w:val="00B56397"/>
    <w:rsid w:val="00B6027B"/>
    <w:rsid w:val="00B61292"/>
    <w:rsid w:val="00B6373C"/>
    <w:rsid w:val="00B67AFF"/>
    <w:rsid w:val="00B70B59"/>
    <w:rsid w:val="00B73657"/>
    <w:rsid w:val="00B83179"/>
    <w:rsid w:val="00B85F23"/>
    <w:rsid w:val="00B8711E"/>
    <w:rsid w:val="00B92657"/>
    <w:rsid w:val="00B93CDD"/>
    <w:rsid w:val="00B973D1"/>
    <w:rsid w:val="00BA0F63"/>
    <w:rsid w:val="00BA1735"/>
    <w:rsid w:val="00BA19FA"/>
    <w:rsid w:val="00BA1C2E"/>
    <w:rsid w:val="00BA3BFF"/>
    <w:rsid w:val="00BA4288"/>
    <w:rsid w:val="00BB30D2"/>
    <w:rsid w:val="00BB4265"/>
    <w:rsid w:val="00BB48E5"/>
    <w:rsid w:val="00BB5607"/>
    <w:rsid w:val="00BB5ACA"/>
    <w:rsid w:val="00BB7BFE"/>
    <w:rsid w:val="00BC3823"/>
    <w:rsid w:val="00BC5841"/>
    <w:rsid w:val="00BC5E28"/>
    <w:rsid w:val="00BD1081"/>
    <w:rsid w:val="00BD60B4"/>
    <w:rsid w:val="00BD7900"/>
    <w:rsid w:val="00BE40BD"/>
    <w:rsid w:val="00BE40C0"/>
    <w:rsid w:val="00BE440E"/>
    <w:rsid w:val="00BE5F4A"/>
    <w:rsid w:val="00BF09B0"/>
    <w:rsid w:val="00BF1544"/>
    <w:rsid w:val="00BF1B1F"/>
    <w:rsid w:val="00BF1B53"/>
    <w:rsid w:val="00BF3A5B"/>
    <w:rsid w:val="00BF44D0"/>
    <w:rsid w:val="00BF5D48"/>
    <w:rsid w:val="00BF70A6"/>
    <w:rsid w:val="00C0365B"/>
    <w:rsid w:val="00C05842"/>
    <w:rsid w:val="00C06F06"/>
    <w:rsid w:val="00C0734F"/>
    <w:rsid w:val="00C1339B"/>
    <w:rsid w:val="00C20FAD"/>
    <w:rsid w:val="00C2375F"/>
    <w:rsid w:val="00C247CB"/>
    <w:rsid w:val="00C32004"/>
    <w:rsid w:val="00C32874"/>
    <w:rsid w:val="00C32E66"/>
    <w:rsid w:val="00C3355F"/>
    <w:rsid w:val="00C3569A"/>
    <w:rsid w:val="00C42631"/>
    <w:rsid w:val="00C43896"/>
    <w:rsid w:val="00C43F48"/>
    <w:rsid w:val="00C448FF"/>
    <w:rsid w:val="00C45E57"/>
    <w:rsid w:val="00C52F29"/>
    <w:rsid w:val="00C5502E"/>
    <w:rsid w:val="00C55CEC"/>
    <w:rsid w:val="00C561A6"/>
    <w:rsid w:val="00C56CE6"/>
    <w:rsid w:val="00C5745F"/>
    <w:rsid w:val="00C61A98"/>
    <w:rsid w:val="00C628B8"/>
    <w:rsid w:val="00C63201"/>
    <w:rsid w:val="00C64E62"/>
    <w:rsid w:val="00C651D5"/>
    <w:rsid w:val="00C65CCC"/>
    <w:rsid w:val="00C70B7C"/>
    <w:rsid w:val="00C7153E"/>
    <w:rsid w:val="00C71A76"/>
    <w:rsid w:val="00C72CFB"/>
    <w:rsid w:val="00C7588D"/>
    <w:rsid w:val="00C75F22"/>
    <w:rsid w:val="00C7618F"/>
    <w:rsid w:val="00C765A9"/>
    <w:rsid w:val="00C77473"/>
    <w:rsid w:val="00C8111E"/>
    <w:rsid w:val="00C8162D"/>
    <w:rsid w:val="00C83888"/>
    <w:rsid w:val="00C83A0B"/>
    <w:rsid w:val="00C842D0"/>
    <w:rsid w:val="00C84ED1"/>
    <w:rsid w:val="00C869EC"/>
    <w:rsid w:val="00C9038F"/>
    <w:rsid w:val="00C90A3E"/>
    <w:rsid w:val="00C92AAB"/>
    <w:rsid w:val="00C92F47"/>
    <w:rsid w:val="00C931C3"/>
    <w:rsid w:val="00C97571"/>
    <w:rsid w:val="00CA2435"/>
    <w:rsid w:val="00CA628D"/>
    <w:rsid w:val="00CB1444"/>
    <w:rsid w:val="00CC05F1"/>
    <w:rsid w:val="00CD027A"/>
    <w:rsid w:val="00CD0E2F"/>
    <w:rsid w:val="00CD2F20"/>
    <w:rsid w:val="00CD4BEE"/>
    <w:rsid w:val="00CD6B20"/>
    <w:rsid w:val="00CE0C02"/>
    <w:rsid w:val="00CE1339"/>
    <w:rsid w:val="00CE61CC"/>
    <w:rsid w:val="00CE6B3D"/>
    <w:rsid w:val="00CE6E42"/>
    <w:rsid w:val="00CE792A"/>
    <w:rsid w:val="00CF0CF2"/>
    <w:rsid w:val="00CF20B7"/>
    <w:rsid w:val="00CF383B"/>
    <w:rsid w:val="00CF6692"/>
    <w:rsid w:val="00CF7441"/>
    <w:rsid w:val="00D00D16"/>
    <w:rsid w:val="00D00EB5"/>
    <w:rsid w:val="00D01219"/>
    <w:rsid w:val="00D01D70"/>
    <w:rsid w:val="00D03C6C"/>
    <w:rsid w:val="00D06288"/>
    <w:rsid w:val="00D068C7"/>
    <w:rsid w:val="00D128A4"/>
    <w:rsid w:val="00D15131"/>
    <w:rsid w:val="00D20954"/>
    <w:rsid w:val="00D21C39"/>
    <w:rsid w:val="00D21FC6"/>
    <w:rsid w:val="00D2243A"/>
    <w:rsid w:val="00D272C9"/>
    <w:rsid w:val="00D3054E"/>
    <w:rsid w:val="00D3269E"/>
    <w:rsid w:val="00D33393"/>
    <w:rsid w:val="00D33D36"/>
    <w:rsid w:val="00D34D94"/>
    <w:rsid w:val="00D409E2"/>
    <w:rsid w:val="00D427D7"/>
    <w:rsid w:val="00D42E5B"/>
    <w:rsid w:val="00D43F20"/>
    <w:rsid w:val="00D44E62"/>
    <w:rsid w:val="00D51570"/>
    <w:rsid w:val="00D541F5"/>
    <w:rsid w:val="00D54576"/>
    <w:rsid w:val="00D556AD"/>
    <w:rsid w:val="00D60381"/>
    <w:rsid w:val="00D616DE"/>
    <w:rsid w:val="00D62201"/>
    <w:rsid w:val="00D64876"/>
    <w:rsid w:val="00D651D1"/>
    <w:rsid w:val="00D717BB"/>
    <w:rsid w:val="00D7226B"/>
    <w:rsid w:val="00D72707"/>
    <w:rsid w:val="00D75A9C"/>
    <w:rsid w:val="00D82E52"/>
    <w:rsid w:val="00D838C0"/>
    <w:rsid w:val="00D90871"/>
    <w:rsid w:val="00D9155F"/>
    <w:rsid w:val="00D9403F"/>
    <w:rsid w:val="00D959B4"/>
    <w:rsid w:val="00DA342D"/>
    <w:rsid w:val="00DA44DE"/>
    <w:rsid w:val="00DA6264"/>
    <w:rsid w:val="00DB29CC"/>
    <w:rsid w:val="00DB620A"/>
    <w:rsid w:val="00DC12FA"/>
    <w:rsid w:val="00DC3450"/>
    <w:rsid w:val="00DC3832"/>
    <w:rsid w:val="00DC3EAA"/>
    <w:rsid w:val="00DC7143"/>
    <w:rsid w:val="00DC7A51"/>
    <w:rsid w:val="00DE0BE1"/>
    <w:rsid w:val="00DE1BB9"/>
    <w:rsid w:val="00DE3819"/>
    <w:rsid w:val="00DE5045"/>
    <w:rsid w:val="00DE538A"/>
    <w:rsid w:val="00DE58EE"/>
    <w:rsid w:val="00DE5B5F"/>
    <w:rsid w:val="00DE70F4"/>
    <w:rsid w:val="00DE75AF"/>
    <w:rsid w:val="00DF7AA8"/>
    <w:rsid w:val="00E00139"/>
    <w:rsid w:val="00E00696"/>
    <w:rsid w:val="00E02951"/>
    <w:rsid w:val="00E0524E"/>
    <w:rsid w:val="00E060C2"/>
    <w:rsid w:val="00E06324"/>
    <w:rsid w:val="00E1212C"/>
    <w:rsid w:val="00E12FB0"/>
    <w:rsid w:val="00E14814"/>
    <w:rsid w:val="00E14C42"/>
    <w:rsid w:val="00E1591B"/>
    <w:rsid w:val="00E16A50"/>
    <w:rsid w:val="00E219C1"/>
    <w:rsid w:val="00E249D5"/>
    <w:rsid w:val="00E266DA"/>
    <w:rsid w:val="00E336F6"/>
    <w:rsid w:val="00E33C68"/>
    <w:rsid w:val="00E34EEB"/>
    <w:rsid w:val="00E44E78"/>
    <w:rsid w:val="00E44EB9"/>
    <w:rsid w:val="00E46358"/>
    <w:rsid w:val="00E46DD5"/>
    <w:rsid w:val="00E471DC"/>
    <w:rsid w:val="00E50EB4"/>
    <w:rsid w:val="00E532FC"/>
    <w:rsid w:val="00E55BB0"/>
    <w:rsid w:val="00E609E5"/>
    <w:rsid w:val="00E60F27"/>
    <w:rsid w:val="00E63E4A"/>
    <w:rsid w:val="00E64D93"/>
    <w:rsid w:val="00E65EDB"/>
    <w:rsid w:val="00E66927"/>
    <w:rsid w:val="00E677B8"/>
    <w:rsid w:val="00E67FA1"/>
    <w:rsid w:val="00E700EE"/>
    <w:rsid w:val="00E7032A"/>
    <w:rsid w:val="00E73D53"/>
    <w:rsid w:val="00E74646"/>
    <w:rsid w:val="00E75111"/>
    <w:rsid w:val="00E77296"/>
    <w:rsid w:val="00E93763"/>
    <w:rsid w:val="00E955FB"/>
    <w:rsid w:val="00E96AE3"/>
    <w:rsid w:val="00EA427A"/>
    <w:rsid w:val="00EA723B"/>
    <w:rsid w:val="00EB6350"/>
    <w:rsid w:val="00EB73EC"/>
    <w:rsid w:val="00EC19E2"/>
    <w:rsid w:val="00EC2F62"/>
    <w:rsid w:val="00EC62EB"/>
    <w:rsid w:val="00EC6E9F"/>
    <w:rsid w:val="00ED44F0"/>
    <w:rsid w:val="00ED4B33"/>
    <w:rsid w:val="00ED7DD6"/>
    <w:rsid w:val="00EE1155"/>
    <w:rsid w:val="00EE15A1"/>
    <w:rsid w:val="00EE2A7C"/>
    <w:rsid w:val="00EE2C42"/>
    <w:rsid w:val="00EE341B"/>
    <w:rsid w:val="00EE4453"/>
    <w:rsid w:val="00EE487E"/>
    <w:rsid w:val="00EE5FCE"/>
    <w:rsid w:val="00EE6BBD"/>
    <w:rsid w:val="00EE6E1E"/>
    <w:rsid w:val="00EE705F"/>
    <w:rsid w:val="00EF04A5"/>
    <w:rsid w:val="00EF4F25"/>
    <w:rsid w:val="00EF54FD"/>
    <w:rsid w:val="00F00661"/>
    <w:rsid w:val="00F06767"/>
    <w:rsid w:val="00F13112"/>
    <w:rsid w:val="00F152B1"/>
    <w:rsid w:val="00F15625"/>
    <w:rsid w:val="00F16FE6"/>
    <w:rsid w:val="00F22DAC"/>
    <w:rsid w:val="00F238BD"/>
    <w:rsid w:val="00F24992"/>
    <w:rsid w:val="00F26A80"/>
    <w:rsid w:val="00F30210"/>
    <w:rsid w:val="00F30554"/>
    <w:rsid w:val="00F32F2F"/>
    <w:rsid w:val="00F33F3F"/>
    <w:rsid w:val="00F34621"/>
    <w:rsid w:val="00F35BDD"/>
    <w:rsid w:val="00F36D60"/>
    <w:rsid w:val="00F403FD"/>
    <w:rsid w:val="00F41E72"/>
    <w:rsid w:val="00F4232C"/>
    <w:rsid w:val="00F45D4D"/>
    <w:rsid w:val="00F47F95"/>
    <w:rsid w:val="00F50300"/>
    <w:rsid w:val="00F5076C"/>
    <w:rsid w:val="00F50CC0"/>
    <w:rsid w:val="00F54ED1"/>
    <w:rsid w:val="00F550F8"/>
    <w:rsid w:val="00F5555F"/>
    <w:rsid w:val="00F56E39"/>
    <w:rsid w:val="00F623E9"/>
    <w:rsid w:val="00F63951"/>
    <w:rsid w:val="00F63C86"/>
    <w:rsid w:val="00F766BE"/>
    <w:rsid w:val="00F77EB9"/>
    <w:rsid w:val="00F80635"/>
    <w:rsid w:val="00F815D1"/>
    <w:rsid w:val="00F81E7E"/>
    <w:rsid w:val="00F81F0F"/>
    <w:rsid w:val="00F825F4"/>
    <w:rsid w:val="00F83FA5"/>
    <w:rsid w:val="00F92AA1"/>
    <w:rsid w:val="00F932DE"/>
    <w:rsid w:val="00F94D87"/>
    <w:rsid w:val="00F95176"/>
    <w:rsid w:val="00F963DD"/>
    <w:rsid w:val="00FA0586"/>
    <w:rsid w:val="00FA14EE"/>
    <w:rsid w:val="00FA2045"/>
    <w:rsid w:val="00FA3D15"/>
    <w:rsid w:val="00FA61E2"/>
    <w:rsid w:val="00FA7A66"/>
    <w:rsid w:val="00FB16CA"/>
    <w:rsid w:val="00FB1AA9"/>
    <w:rsid w:val="00FB4B5A"/>
    <w:rsid w:val="00FB5DAA"/>
    <w:rsid w:val="00FB7181"/>
    <w:rsid w:val="00FC04B9"/>
    <w:rsid w:val="00FC161A"/>
    <w:rsid w:val="00FC23D5"/>
    <w:rsid w:val="00FC2BE2"/>
    <w:rsid w:val="00FC3EC1"/>
    <w:rsid w:val="00FC409A"/>
    <w:rsid w:val="00FC4C1A"/>
    <w:rsid w:val="00FC6468"/>
    <w:rsid w:val="00FC6D49"/>
    <w:rsid w:val="00FD3069"/>
    <w:rsid w:val="00FD4922"/>
    <w:rsid w:val="00FD5C62"/>
    <w:rsid w:val="00FD6461"/>
    <w:rsid w:val="00FE0281"/>
    <w:rsid w:val="00FE1B65"/>
    <w:rsid w:val="00FE7083"/>
    <w:rsid w:val="00FE7C4A"/>
    <w:rsid w:val="00FF019F"/>
    <w:rsid w:val="00FF644B"/>
    <w:rsid w:val="00FF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FBD0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="Cambria" w:eastAsia="MS Gothic" w:hAnsi="Cambria" w:cs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link w:val="Heading3"/>
    <w:uiPriority w:val="9"/>
    <w:rsid w:val="00366B76"/>
    <w:rPr>
      <w:rFonts w:ascii="Cambria" w:eastAsia="MS Gothic" w:hAnsi="Cambria" w:cs="Times New Roman"/>
      <w:b/>
      <w:bCs/>
      <w:color w:val="4F81BD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53F47"/>
    <w:rPr>
      <w:color w:val="808080"/>
    </w:rPr>
  </w:style>
  <w:style w:type="character" w:styleId="LineNumber">
    <w:name w:val="line number"/>
    <w:basedOn w:val="DefaultParagraphFont"/>
    <w:uiPriority w:val="99"/>
    <w:semiHidden/>
    <w:unhideWhenUsed/>
    <w:rsid w:val="001F588C"/>
  </w:style>
  <w:style w:type="character" w:styleId="UnresolvedMention">
    <w:name w:val="Unresolved Mention"/>
    <w:basedOn w:val="DefaultParagraphFont"/>
    <w:uiPriority w:val="99"/>
    <w:semiHidden/>
    <w:unhideWhenUsed/>
    <w:rsid w:val="00D838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1217631@ed.tus.ac.j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1210082@ed.tus.ac.jp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1211064@ed.tus.ac.jp" TargetMode="External"/><Relationship Id="rId4" Type="http://schemas.openxmlformats.org/officeDocument/2006/relationships/styles" Target="styles.xml"/><Relationship Id="rId9" Type="http://schemas.openxmlformats.org/officeDocument/2006/relationships/hyperlink" Target="mailto:1216628@alumni.tus.ac.j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4EF1C-AFAA-410A-A659-4085F17ED8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480C78-7634-4B63-9995-CB14ED229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3980</Words>
  <Characters>22688</Characters>
  <Application>Microsoft Office Word</Application>
  <DocSecurity>0</DocSecurity>
  <Lines>189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/>
  <LinksUpToDate>false</LinksUpToDate>
  <CharactersWithSpaces>26615</CharactersWithSpaces>
  <SharedDoc>false</SharedDoc>
  <HLinks>
    <vt:vector size="30" baseType="variant">
      <vt:variant>
        <vt:i4>7733355</vt:i4>
      </vt:variant>
      <vt:variant>
        <vt:i4>12</vt:i4>
      </vt:variant>
      <vt:variant>
        <vt:i4>0</vt:i4>
      </vt:variant>
      <vt:variant>
        <vt:i4>5</vt:i4>
      </vt:variant>
      <vt:variant>
        <vt:lpwstr>http://www.jove.com/files/Instructions_for_Authors.pdf</vt:lpwstr>
      </vt:variant>
      <vt:variant>
        <vt:lpwstr/>
      </vt:variant>
      <vt:variant>
        <vt:i4>7733355</vt:i4>
      </vt:variant>
      <vt:variant>
        <vt:i4>9</vt:i4>
      </vt:variant>
      <vt:variant>
        <vt:i4>0</vt:i4>
      </vt:variant>
      <vt:variant>
        <vt:i4>5</vt:i4>
      </vt:variant>
      <vt:variant>
        <vt:lpwstr>http://www.jove.com/files/Instructions_for_Authors.pdf</vt:lpwstr>
      </vt:variant>
      <vt:variant>
        <vt:lpwstr/>
      </vt:variant>
      <vt:variant>
        <vt:i4>3735666</vt:i4>
      </vt:variant>
      <vt:variant>
        <vt:i4>6</vt:i4>
      </vt:variant>
      <vt:variant>
        <vt:i4>0</vt:i4>
      </vt:variant>
      <vt:variant>
        <vt:i4>5</vt:i4>
      </vt:variant>
      <vt:variant>
        <vt:lpwstr>http://www.jove.com/publish/ready-to-start</vt:lpwstr>
      </vt:variant>
      <vt:variant>
        <vt:lpwstr/>
      </vt:variant>
      <vt:variant>
        <vt:i4>2621455</vt:i4>
      </vt:variant>
      <vt:variant>
        <vt:i4>3</vt:i4>
      </vt:variant>
      <vt:variant>
        <vt:i4>0</vt:i4>
      </vt:variant>
      <vt:variant>
        <vt:i4>5</vt:i4>
      </vt:variant>
      <vt:variant>
        <vt:lpwstr>mailto:submissions@jove.com</vt:lpwstr>
      </vt:variant>
      <vt:variant>
        <vt:lpwstr/>
      </vt:variant>
      <vt:variant>
        <vt:i4>7733355</vt:i4>
      </vt:variant>
      <vt:variant>
        <vt:i4>0</vt:i4>
      </vt:variant>
      <vt:variant>
        <vt:i4>0</vt:i4>
      </vt:variant>
      <vt:variant>
        <vt:i4>5</vt:i4>
      </vt:variant>
      <vt:variant>
        <vt:lpwstr>http://www.jove.com/files/Instructions_for_Authors.pdf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2018-12-28T13:35:00Z</cp:lastPrinted>
  <dcterms:created xsi:type="dcterms:W3CDTF">2019-02-26T09:32:00Z</dcterms:created>
  <dcterms:modified xsi:type="dcterms:W3CDTF">2019-03-05T21:11:00Z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  <property fmtid="{D5CDD505-2E9C-101B-9397-08002B2CF9AE}" pid="8" name="UniqueFileID">
    <vt:lpwstr>19zWxWicQIoH</vt:lpwstr>
  </property>
</Properties>
</file>