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64281" w14:textId="77777777" w:rsidR="003A49C2" w:rsidRDefault="003A49C2" w:rsidP="009A0E7C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</w:p>
    <w:p w14:paraId="128F0E37" w14:textId="0105AA94" w:rsidR="00CE10F2" w:rsidRPr="006A6324" w:rsidRDefault="00CE10F2" w:rsidP="009A0E7C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 w:rsidRPr="006A6324">
        <w:rPr>
          <w:rFonts w:ascii="Helvetica" w:hAnsi="Helvetica" w:cs="Arial"/>
          <w:b/>
          <w:i w:val="0"/>
          <w:sz w:val="22"/>
          <w:szCs w:val="22"/>
        </w:rPr>
        <w:t xml:space="preserve">Submission ID #: </w:t>
      </w:r>
      <w:r w:rsidR="00A73AF8" w:rsidRPr="00A73AF8">
        <w:rPr>
          <w:rFonts w:ascii="Helvetica" w:hAnsi="Helvetica" w:cs="Arial"/>
          <w:b/>
          <w:i w:val="0"/>
          <w:sz w:val="22"/>
          <w:szCs w:val="22"/>
        </w:rPr>
        <w:t>59694</w:t>
      </w:r>
    </w:p>
    <w:p w14:paraId="15210DC1" w14:textId="7D8C2F0D" w:rsidR="00CE10F2" w:rsidRPr="006A6324" w:rsidDel="00A12F8F" w:rsidRDefault="00C70C90" w:rsidP="009A0E7C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 w:rsidRPr="006A6324">
        <w:rPr>
          <w:rFonts w:ascii="Helvetica" w:hAnsi="Helvetica" w:cs="Arial"/>
          <w:b/>
          <w:i w:val="0"/>
          <w:sz w:val="22"/>
          <w:szCs w:val="22"/>
        </w:rPr>
        <w:t>Scriptwriter</w:t>
      </w:r>
      <w:r w:rsidR="00CE10F2" w:rsidRPr="006A6324">
        <w:rPr>
          <w:rFonts w:ascii="Helvetica" w:hAnsi="Helvetica" w:cs="Arial"/>
          <w:b/>
          <w:i w:val="0"/>
          <w:sz w:val="22"/>
          <w:szCs w:val="22"/>
        </w:rPr>
        <w:t xml:space="preserve"> Name:</w:t>
      </w:r>
      <w:r w:rsidR="00A73AF8">
        <w:rPr>
          <w:rFonts w:ascii="Helvetica" w:hAnsi="Helvetica" w:cs="Arial"/>
          <w:b/>
          <w:i w:val="0"/>
          <w:sz w:val="22"/>
          <w:szCs w:val="22"/>
        </w:rPr>
        <w:t xml:space="preserve"> Maja Fiket</w:t>
      </w:r>
    </w:p>
    <w:p w14:paraId="441F19EB" w14:textId="489345E2" w:rsidR="009A3CBD" w:rsidRPr="006A6324" w:rsidRDefault="00DC058D" w:rsidP="009A0E7C">
      <w:pPr>
        <w:pStyle w:val="BodyText"/>
        <w:outlineLvl w:val="0"/>
        <w:rPr>
          <w:rFonts w:ascii="Helvetica" w:hAnsi="Helvetica" w:cs="Arial"/>
          <w:b/>
          <w:i w:val="0"/>
          <w:sz w:val="22"/>
          <w:szCs w:val="22"/>
        </w:rPr>
      </w:pPr>
      <w:r>
        <w:rPr>
          <w:rFonts w:ascii="Helvetica" w:hAnsi="Helvetica" w:cs="Arial"/>
          <w:b/>
          <w:i w:val="0"/>
          <w:sz w:val="22"/>
          <w:szCs w:val="22"/>
          <w:highlight w:val="yellow"/>
        </w:rPr>
        <w:t>Project Page</w:t>
      </w:r>
      <w:r w:rsidRPr="00482D4C">
        <w:rPr>
          <w:rFonts w:ascii="Helvetica" w:hAnsi="Helvetica" w:cs="Arial"/>
          <w:b/>
          <w:i w:val="0"/>
          <w:sz w:val="22"/>
          <w:szCs w:val="22"/>
          <w:highlight w:val="yellow"/>
        </w:rPr>
        <w:t xml:space="preserve"> </w:t>
      </w:r>
      <w:r w:rsidR="009A3CBD" w:rsidRPr="00482D4C">
        <w:rPr>
          <w:rFonts w:ascii="Helvetica" w:hAnsi="Helvetica" w:cs="Arial"/>
          <w:b/>
          <w:i w:val="0"/>
          <w:sz w:val="22"/>
          <w:szCs w:val="22"/>
          <w:highlight w:val="yellow"/>
        </w:rPr>
        <w:t>Link</w:t>
      </w:r>
      <w:r w:rsidR="009A3CBD" w:rsidRPr="006A6324">
        <w:rPr>
          <w:rFonts w:ascii="Helvetica" w:hAnsi="Helvetica" w:cs="Arial"/>
          <w:b/>
          <w:i w:val="0"/>
          <w:sz w:val="22"/>
          <w:szCs w:val="22"/>
        </w:rPr>
        <w:t>:</w:t>
      </w:r>
      <w:r w:rsidR="00A73AF8">
        <w:rPr>
          <w:rFonts w:ascii="Helvetica" w:hAnsi="Helvetica" w:cs="Arial"/>
          <w:b/>
          <w:i w:val="0"/>
          <w:sz w:val="22"/>
          <w:szCs w:val="22"/>
        </w:rPr>
        <w:t xml:space="preserve"> </w:t>
      </w:r>
      <w:r w:rsidR="00A73AF8" w:rsidRPr="00A73AF8">
        <w:rPr>
          <w:rFonts w:ascii="Helvetica" w:hAnsi="Helvetica" w:cs="Arial"/>
          <w:b/>
          <w:i w:val="0"/>
          <w:sz w:val="22"/>
          <w:szCs w:val="22"/>
        </w:rPr>
        <w:t>https://www.jove.com/account/file-uploader?src=18206718</w:t>
      </w:r>
    </w:p>
    <w:p w14:paraId="2960D4DC" w14:textId="77777777" w:rsidR="00FA1A9D" w:rsidRPr="00F95819" w:rsidRDefault="00FA1A9D" w:rsidP="00FA1A9D">
      <w:pPr>
        <w:pStyle w:val="BodyText"/>
        <w:outlineLvl w:val="0"/>
        <w:rPr>
          <w:rFonts w:ascii="Helvetica" w:hAnsi="Helvetica" w:cs="Arial"/>
          <w:b/>
          <w:i w:val="0"/>
          <w:sz w:val="28"/>
          <w:szCs w:val="28"/>
        </w:rPr>
      </w:pPr>
    </w:p>
    <w:p w14:paraId="02D2B2A0" w14:textId="54E483AF" w:rsidR="00FA1A9D" w:rsidRPr="00F95819" w:rsidRDefault="00FA1A9D" w:rsidP="00FA1A9D">
      <w:pPr>
        <w:outlineLvl w:val="0"/>
        <w:rPr>
          <w:rFonts w:ascii="Helvetica" w:hAnsi="Helvetica" w:cs="Arial"/>
          <w:b/>
          <w:sz w:val="28"/>
          <w:szCs w:val="28"/>
        </w:rPr>
      </w:pPr>
      <w:r w:rsidRPr="00F95819">
        <w:rPr>
          <w:rFonts w:ascii="Helvetica" w:hAnsi="Helvetica" w:cs="Arial"/>
          <w:b/>
          <w:sz w:val="28"/>
          <w:szCs w:val="28"/>
        </w:rPr>
        <w:t xml:space="preserve">Title: </w:t>
      </w:r>
      <w:r w:rsidR="00A73AF8" w:rsidRPr="00A73AF8">
        <w:rPr>
          <w:rFonts w:ascii="Helvetica" w:hAnsi="Helvetica" w:cs="Arial"/>
          <w:b/>
          <w:sz w:val="28"/>
          <w:szCs w:val="28"/>
        </w:rPr>
        <w:t>Preparation of Newborn Rat Brain Tissue for Ultrastructural Morphometric Analysis of Synaptic Vesicle Distribution at Nerve Terminals</w:t>
      </w:r>
    </w:p>
    <w:p w14:paraId="681B53AA" w14:textId="77777777" w:rsidR="00FA1A9D" w:rsidRPr="00F95819" w:rsidRDefault="00FA1A9D" w:rsidP="00FA1A9D">
      <w:pPr>
        <w:pStyle w:val="CM10"/>
        <w:outlineLvl w:val="0"/>
        <w:rPr>
          <w:rFonts w:ascii="Helvetica" w:hAnsi="Helvetica" w:cs="Arial"/>
          <w:b/>
          <w:sz w:val="28"/>
          <w:szCs w:val="28"/>
        </w:rPr>
      </w:pPr>
    </w:p>
    <w:p w14:paraId="3B8AFF56" w14:textId="1C05F74F" w:rsidR="00A73AF8" w:rsidRPr="00A73AF8" w:rsidRDefault="00FA1A9D" w:rsidP="00A73AF8">
      <w:pPr>
        <w:jc w:val="both"/>
        <w:rPr>
          <w:rFonts w:ascii="Helvetica" w:hAnsi="Helvetica"/>
          <w:b/>
          <w:szCs w:val="24"/>
        </w:rPr>
      </w:pPr>
      <w:r w:rsidRPr="00F95819">
        <w:rPr>
          <w:rFonts w:ascii="Helvetica" w:hAnsi="Helvetica" w:cs="Arial"/>
          <w:b/>
          <w:sz w:val="28"/>
          <w:szCs w:val="28"/>
        </w:rPr>
        <w:t xml:space="preserve">Authors and Affiliations: </w:t>
      </w:r>
      <w:r w:rsidR="00A73AF8" w:rsidRPr="00A73AF8">
        <w:rPr>
          <w:rFonts w:ascii="Calibri" w:hAnsi="Calibri"/>
          <w:szCs w:val="24"/>
        </w:rPr>
        <w:t xml:space="preserve"> </w:t>
      </w:r>
      <w:r w:rsidR="00A73AF8" w:rsidRPr="00A73AF8">
        <w:rPr>
          <w:rFonts w:ascii="Helvetica" w:hAnsi="Helvetica"/>
          <w:b/>
          <w:szCs w:val="24"/>
        </w:rPr>
        <w:t>Bianca Ferrarese</w:t>
      </w:r>
      <w:r w:rsidR="00A73AF8" w:rsidRPr="00A73AF8">
        <w:rPr>
          <w:rFonts w:ascii="Helvetica" w:hAnsi="Helvetica"/>
          <w:b/>
          <w:szCs w:val="24"/>
          <w:vertAlign w:val="superscript"/>
        </w:rPr>
        <w:t>1</w:t>
      </w:r>
      <w:r w:rsidR="001501D6">
        <w:rPr>
          <w:rFonts w:ascii="Helvetica" w:hAnsi="Helvetica"/>
          <w:b/>
          <w:szCs w:val="24"/>
          <w:vertAlign w:val="superscript"/>
        </w:rPr>
        <w:t>,2</w:t>
      </w:r>
      <w:r w:rsidR="00A73AF8" w:rsidRPr="00A73AF8">
        <w:rPr>
          <w:rFonts w:ascii="Helvetica" w:hAnsi="Helvetica"/>
          <w:b/>
          <w:szCs w:val="24"/>
        </w:rPr>
        <w:t>, Nadia Lunardi</w:t>
      </w:r>
      <w:r w:rsidR="00A73AF8" w:rsidRPr="00A73AF8">
        <w:rPr>
          <w:rFonts w:ascii="Helvetica" w:hAnsi="Helvetica"/>
          <w:b/>
          <w:szCs w:val="24"/>
          <w:vertAlign w:val="superscript"/>
        </w:rPr>
        <w:t>1</w:t>
      </w:r>
    </w:p>
    <w:p w14:paraId="7B659768" w14:textId="5E7263AD" w:rsidR="00FA1A9D" w:rsidRPr="00A73AF8" w:rsidRDefault="00A73AF8" w:rsidP="00A73AF8">
      <w:pPr>
        <w:pStyle w:val="CM10"/>
        <w:outlineLvl w:val="0"/>
        <w:rPr>
          <w:rFonts w:ascii="Helvetica" w:hAnsi="Helvetica"/>
          <w:b/>
          <w:sz w:val="28"/>
          <w:szCs w:val="28"/>
        </w:rPr>
      </w:pPr>
      <w:r w:rsidRPr="00A73AF8">
        <w:rPr>
          <w:rFonts w:ascii="Helvetica" w:hAnsi="Helvetica"/>
          <w:b/>
          <w:vertAlign w:val="superscript"/>
        </w:rPr>
        <w:t>1</w:t>
      </w:r>
      <w:r w:rsidRPr="00A73AF8">
        <w:rPr>
          <w:rFonts w:ascii="Helvetica" w:hAnsi="Helvetica"/>
          <w:b/>
        </w:rPr>
        <w:t>Department of Anesthesiology, University of Virginia Health System, Charlottesville, VA, USA</w:t>
      </w:r>
    </w:p>
    <w:p w14:paraId="036E667F" w14:textId="54F8077E" w:rsidR="00FA1A9D" w:rsidRDefault="001501D6" w:rsidP="00FA1A9D">
      <w:pPr>
        <w:pStyle w:val="Default"/>
        <w:rPr>
          <w:rFonts w:ascii="Helvetica" w:hAnsi="Helvetica" w:cs="Arial"/>
          <w:b/>
          <w:bCs/>
        </w:rPr>
      </w:pPr>
      <w:r w:rsidRPr="001501D6">
        <w:rPr>
          <w:rFonts w:ascii="Helvetica" w:hAnsi="Helvetica" w:cs="Arial"/>
          <w:b/>
          <w:bCs/>
          <w:sz w:val="28"/>
          <w:szCs w:val="28"/>
          <w:vertAlign w:val="superscript"/>
        </w:rPr>
        <w:t>2</w:t>
      </w:r>
      <w:r>
        <w:rPr>
          <w:rFonts w:ascii="Helvetica" w:hAnsi="Helvetica" w:cs="Arial"/>
          <w:b/>
          <w:bCs/>
        </w:rPr>
        <w:t xml:space="preserve">Department of Anesthesiology, </w:t>
      </w:r>
      <w:proofErr w:type="spellStart"/>
      <w:r>
        <w:rPr>
          <w:rFonts w:ascii="Helvetica" w:hAnsi="Helvetica" w:cs="Arial"/>
          <w:b/>
          <w:bCs/>
        </w:rPr>
        <w:t>Universita</w:t>
      </w:r>
      <w:proofErr w:type="spellEnd"/>
      <w:r>
        <w:rPr>
          <w:rFonts w:ascii="Helvetica" w:hAnsi="Helvetica" w:cs="Arial"/>
          <w:b/>
          <w:bCs/>
        </w:rPr>
        <w:t xml:space="preserve">’ </w:t>
      </w:r>
      <w:proofErr w:type="spellStart"/>
      <w:r>
        <w:rPr>
          <w:rFonts w:ascii="Helvetica" w:hAnsi="Helvetica" w:cs="Arial"/>
          <w:b/>
          <w:bCs/>
        </w:rPr>
        <w:t>degli</w:t>
      </w:r>
      <w:proofErr w:type="spellEnd"/>
      <w:r>
        <w:rPr>
          <w:rFonts w:ascii="Helvetica" w:hAnsi="Helvetica" w:cs="Arial"/>
          <w:b/>
          <w:bCs/>
        </w:rPr>
        <w:t xml:space="preserve"> </w:t>
      </w:r>
      <w:proofErr w:type="spellStart"/>
      <w:r>
        <w:rPr>
          <w:rFonts w:ascii="Helvetica" w:hAnsi="Helvetica" w:cs="Arial"/>
          <w:b/>
          <w:bCs/>
        </w:rPr>
        <w:t>Studi</w:t>
      </w:r>
      <w:proofErr w:type="spellEnd"/>
      <w:r>
        <w:rPr>
          <w:rFonts w:ascii="Helvetica" w:hAnsi="Helvetica" w:cs="Arial"/>
          <w:b/>
          <w:bCs/>
        </w:rPr>
        <w:t xml:space="preserve"> di Padova,</w:t>
      </w:r>
    </w:p>
    <w:p w14:paraId="565D50F7" w14:textId="5FF61690" w:rsidR="001501D6" w:rsidRPr="001501D6" w:rsidRDefault="001501D6" w:rsidP="00FA1A9D">
      <w:pPr>
        <w:pStyle w:val="Default"/>
        <w:rPr>
          <w:rFonts w:ascii="Helvetica" w:hAnsi="Helvetica" w:cs="Arial"/>
          <w:bCs/>
        </w:rPr>
      </w:pPr>
      <w:r>
        <w:rPr>
          <w:rFonts w:ascii="Helvetica" w:hAnsi="Helvetica" w:cs="Arial"/>
          <w:b/>
          <w:bCs/>
        </w:rPr>
        <w:t>Padova, Italy</w:t>
      </w:r>
    </w:p>
    <w:p w14:paraId="7DCA790C" w14:textId="77777777" w:rsidR="00FA1A9D" w:rsidRPr="00F95819" w:rsidRDefault="00FA1A9D" w:rsidP="00FA1A9D">
      <w:pPr>
        <w:pStyle w:val="Default"/>
        <w:rPr>
          <w:rFonts w:ascii="Helvetica" w:hAnsi="Helvetica" w:cs="Arial"/>
          <w:sz w:val="28"/>
          <w:szCs w:val="28"/>
        </w:rPr>
      </w:pPr>
    </w:p>
    <w:p w14:paraId="5B92BEA3" w14:textId="77777777" w:rsidR="00FA1A9D" w:rsidRPr="00F95819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</w:p>
    <w:p w14:paraId="27A86808" w14:textId="77777777" w:rsidR="00FA1A9D" w:rsidRPr="00F95819" w:rsidRDefault="00FA1A9D" w:rsidP="00FA1A9D">
      <w:pPr>
        <w:outlineLvl w:val="0"/>
        <w:rPr>
          <w:rFonts w:ascii="Helvetica" w:hAnsi="Helvetica" w:cs="Arial"/>
          <w:b/>
          <w:sz w:val="22"/>
          <w:szCs w:val="22"/>
        </w:rPr>
      </w:pPr>
      <w:r w:rsidRPr="00F95819">
        <w:rPr>
          <w:rFonts w:ascii="Helvetica" w:hAnsi="Helvetica" w:cs="Arial"/>
          <w:b/>
          <w:sz w:val="22"/>
          <w:szCs w:val="22"/>
        </w:rPr>
        <w:t xml:space="preserve">Corresponding Author: </w:t>
      </w:r>
    </w:p>
    <w:p w14:paraId="58C316EE" w14:textId="77777777" w:rsidR="00A73AF8" w:rsidRPr="00A73AF8" w:rsidRDefault="00A73AF8" w:rsidP="00A73AF8">
      <w:pPr>
        <w:jc w:val="both"/>
        <w:rPr>
          <w:rFonts w:ascii="Helvetica" w:hAnsi="Helvetica"/>
          <w:sz w:val="22"/>
          <w:szCs w:val="22"/>
        </w:rPr>
      </w:pPr>
      <w:r w:rsidRPr="00A73AF8">
        <w:rPr>
          <w:rFonts w:ascii="Helvetica" w:hAnsi="Helvetica"/>
          <w:sz w:val="22"/>
          <w:szCs w:val="22"/>
        </w:rPr>
        <w:t>Nadia Lunardi</w:t>
      </w:r>
    </w:p>
    <w:p w14:paraId="02AACCF9" w14:textId="4F53860C" w:rsidR="00FA1A9D" w:rsidRPr="00A73AF8" w:rsidRDefault="00A940AE" w:rsidP="00A73AF8">
      <w:pPr>
        <w:outlineLvl w:val="0"/>
        <w:rPr>
          <w:rFonts w:ascii="Helvetica" w:hAnsi="Helvetica" w:cs="Arial"/>
          <w:sz w:val="22"/>
          <w:szCs w:val="22"/>
        </w:rPr>
      </w:pPr>
      <w:hyperlink r:id="rId8" w:history="1">
        <w:r w:rsidR="00A73AF8" w:rsidRPr="00A73AF8">
          <w:rPr>
            <w:rStyle w:val="Hyperlink"/>
            <w:rFonts w:ascii="Helvetica" w:hAnsi="Helvetica"/>
            <w:sz w:val="22"/>
            <w:szCs w:val="22"/>
          </w:rPr>
          <w:t>NL3F@virginia.edu</w:t>
        </w:r>
      </w:hyperlink>
    </w:p>
    <w:p w14:paraId="38DC32E4" w14:textId="77777777" w:rsidR="00FA1A9D" w:rsidRPr="00D94C52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</w:p>
    <w:p w14:paraId="6D862194" w14:textId="77777777" w:rsidR="00FA1A9D" w:rsidRDefault="00FA1A9D" w:rsidP="00FA1A9D">
      <w:pPr>
        <w:outlineLvl w:val="0"/>
        <w:rPr>
          <w:rFonts w:ascii="Helvetica" w:hAnsi="Helvetica" w:cs="Arial"/>
          <w:sz w:val="22"/>
          <w:szCs w:val="22"/>
        </w:rPr>
      </w:pPr>
      <w:r w:rsidRPr="00D94C52">
        <w:rPr>
          <w:rFonts w:ascii="Helvetica" w:hAnsi="Helvetica" w:cs="Arial"/>
          <w:b/>
          <w:sz w:val="22"/>
          <w:szCs w:val="22"/>
        </w:rPr>
        <w:t>Email addresses for Co-authors:</w:t>
      </w:r>
      <w:r w:rsidRPr="00D94C52">
        <w:rPr>
          <w:rFonts w:ascii="Helvetica" w:hAnsi="Helvetica" w:cs="Arial"/>
          <w:sz w:val="22"/>
          <w:szCs w:val="22"/>
        </w:rPr>
        <w:t xml:space="preserve"> </w:t>
      </w:r>
    </w:p>
    <w:p w14:paraId="1E25E45A" w14:textId="77777777" w:rsidR="00A73AF8" w:rsidRPr="00A73AF8" w:rsidRDefault="00A73AF8" w:rsidP="00A73AF8">
      <w:pPr>
        <w:jc w:val="both"/>
        <w:rPr>
          <w:rFonts w:ascii="Helvetica" w:hAnsi="Helvetica"/>
          <w:sz w:val="22"/>
          <w:szCs w:val="22"/>
        </w:rPr>
      </w:pPr>
      <w:r w:rsidRPr="00A73AF8">
        <w:rPr>
          <w:rFonts w:ascii="Helvetica" w:hAnsi="Helvetica"/>
          <w:sz w:val="22"/>
          <w:szCs w:val="22"/>
        </w:rPr>
        <w:t xml:space="preserve">Bianca Ferrarese </w:t>
      </w:r>
    </w:p>
    <w:p w14:paraId="783F9C0A" w14:textId="7B0D7292" w:rsidR="00A73AF8" w:rsidRPr="00624105" w:rsidRDefault="007365E4" w:rsidP="00A73AF8">
      <w:pPr>
        <w:jc w:val="both"/>
        <w:rPr>
          <w:rFonts w:ascii="Arial" w:hAnsi="Arial" w:cs="Arial"/>
          <w:sz w:val="22"/>
          <w:szCs w:val="22"/>
        </w:rPr>
      </w:pPr>
      <w:r w:rsidRPr="00624105">
        <w:rPr>
          <w:rFonts w:ascii="Arial" w:hAnsi="Arial" w:cs="Arial"/>
          <w:sz w:val="22"/>
          <w:szCs w:val="22"/>
        </w:rPr>
        <w:t>biancaferrarese</w:t>
      </w:r>
      <w:r w:rsidRPr="00624105">
        <w:rPr>
          <w:rFonts w:ascii="Arial" w:hAnsi="Arial" w:cs="Arial"/>
        </w:rPr>
        <w:t>@</w:t>
      </w:r>
      <w:r w:rsidRPr="00624105">
        <w:rPr>
          <w:rFonts w:ascii="Arial" w:hAnsi="Arial" w:cs="Arial"/>
          <w:sz w:val="22"/>
          <w:szCs w:val="22"/>
        </w:rPr>
        <w:t>gmail.com</w:t>
      </w:r>
    </w:p>
    <w:p w14:paraId="4F893A2A" w14:textId="5E894183" w:rsidR="003B5E26" w:rsidRPr="006A6324" w:rsidRDefault="003B5E26" w:rsidP="009A0E7C">
      <w:pPr>
        <w:outlineLvl w:val="0"/>
        <w:rPr>
          <w:rFonts w:ascii="Helvetica" w:hAnsi="Helvetica" w:cs="Arial"/>
          <w:b/>
          <w:sz w:val="22"/>
          <w:szCs w:val="22"/>
        </w:rPr>
      </w:pPr>
    </w:p>
    <w:p w14:paraId="52A319C7" w14:textId="3776F116" w:rsidR="003B5E26" w:rsidRPr="006A6324" w:rsidRDefault="003B5E26" w:rsidP="009A0E7C">
      <w:pPr>
        <w:outlineLvl w:val="0"/>
        <w:rPr>
          <w:rFonts w:ascii="Helvetica" w:hAnsi="Helvetica" w:cs="Arial"/>
          <w:b/>
          <w:sz w:val="22"/>
          <w:szCs w:val="22"/>
        </w:rPr>
      </w:pPr>
    </w:p>
    <w:p w14:paraId="690BA3D8" w14:textId="7E9980EA" w:rsidR="001E230F" w:rsidRPr="006A6324" w:rsidRDefault="001E230F" w:rsidP="009A0E7C">
      <w:pPr>
        <w:outlineLvl w:val="0"/>
        <w:rPr>
          <w:rFonts w:ascii="Helvetica" w:hAnsi="Helvetica" w:cs="Arial"/>
          <w:b/>
          <w:sz w:val="22"/>
          <w:szCs w:val="22"/>
        </w:rPr>
      </w:pPr>
    </w:p>
    <w:p w14:paraId="7B94873E" w14:textId="4F6C35C2" w:rsidR="00277C90" w:rsidRPr="00887EDA" w:rsidRDefault="00C70C90" w:rsidP="00277C90">
      <w:pPr>
        <w:rPr>
          <w:rFonts w:ascii="Helvetica" w:hAnsi="Helvetica" w:cs="Arial"/>
          <w:b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br w:type="page"/>
      </w:r>
    </w:p>
    <w:p w14:paraId="598DFA5E" w14:textId="77777777" w:rsidR="00FE059A" w:rsidRDefault="00FE059A" w:rsidP="00277C90">
      <w:pPr>
        <w:rPr>
          <w:rFonts w:ascii="Helvetica" w:hAnsi="Helvetica"/>
          <w:sz w:val="22"/>
        </w:rPr>
      </w:pPr>
    </w:p>
    <w:p w14:paraId="1D0D86BD" w14:textId="055743A6" w:rsidR="00FE059A" w:rsidRDefault="00FE059A" w:rsidP="00277C90">
      <w:pPr>
        <w:rPr>
          <w:rFonts w:ascii="Helvetica" w:hAnsi="Helvetica"/>
          <w:b/>
          <w:sz w:val="22"/>
        </w:rPr>
      </w:pPr>
      <w:r w:rsidRPr="00FE059A">
        <w:rPr>
          <w:rFonts w:ascii="Helvetica" w:hAnsi="Helvetica"/>
          <w:b/>
          <w:sz w:val="22"/>
        </w:rPr>
        <w:t>Author Questionnaire:</w:t>
      </w:r>
    </w:p>
    <w:p w14:paraId="2B389EDE" w14:textId="77777777" w:rsidR="00277C90" w:rsidRPr="00E24898" w:rsidRDefault="00277C90" w:rsidP="00277C90">
      <w:pPr>
        <w:rPr>
          <w:rFonts w:ascii="Helvetica" w:hAnsi="Helvetica"/>
          <w:sz w:val="22"/>
        </w:rPr>
      </w:pPr>
    </w:p>
    <w:p w14:paraId="1605FED1" w14:textId="33EC8273" w:rsidR="00FA1A9D" w:rsidRPr="00AA132F" w:rsidRDefault="00FA1A9D" w:rsidP="00FA1A9D">
      <w:pPr>
        <w:spacing w:before="120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 xml:space="preserve">1. </w:t>
      </w:r>
      <w:r w:rsidRPr="00AA132F">
        <w:rPr>
          <w:rFonts w:ascii="Helvetica" w:hAnsi="Helvetica"/>
          <w:sz w:val="22"/>
        </w:rPr>
        <w:t>Microscopy: Does your protocol involve video microscopy, such as filming a complex dissection or microinjection technique?</w:t>
      </w:r>
      <w:r>
        <w:rPr>
          <w:rFonts w:ascii="Helvetica" w:hAnsi="Helvetica"/>
          <w:b/>
          <w:sz w:val="22"/>
        </w:rPr>
        <w:t xml:space="preserve"> (Y/N)  </w:t>
      </w:r>
      <w:r w:rsidR="003A627B">
        <w:rPr>
          <w:rFonts w:ascii="Helvetica" w:hAnsi="Helvetica"/>
          <w:b/>
          <w:sz w:val="22"/>
        </w:rPr>
        <w:t>N</w:t>
      </w:r>
    </w:p>
    <w:p w14:paraId="2C2D3A49" w14:textId="77777777" w:rsidR="00FA1A9D" w:rsidRPr="00E24898" w:rsidRDefault="00FA1A9D" w:rsidP="00FA1A9D">
      <w:pPr>
        <w:spacing w:before="120" w:line="360" w:lineRule="auto"/>
        <w:rPr>
          <w:rFonts w:ascii="Helvetica" w:hAnsi="Helvetica"/>
          <w:sz w:val="22"/>
        </w:rPr>
      </w:pPr>
    </w:p>
    <w:p w14:paraId="5E21DE61" w14:textId="47BFF5E5" w:rsidR="00FA1A9D" w:rsidRDefault="00FA1A9D" w:rsidP="00FA1A9D">
      <w:pPr>
        <w:spacing w:before="120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 xml:space="preserve">2. </w:t>
      </w:r>
      <w:r w:rsidRPr="00E24898">
        <w:rPr>
          <w:rFonts w:ascii="Helvetica" w:hAnsi="Helvetica"/>
          <w:sz w:val="22"/>
        </w:rPr>
        <w:t xml:space="preserve">Does your protocol include software usage? </w:t>
      </w:r>
      <w:r w:rsidRPr="00C679AC">
        <w:rPr>
          <w:rFonts w:ascii="Helvetica" w:hAnsi="Helvetica"/>
          <w:b/>
          <w:sz w:val="22"/>
        </w:rPr>
        <w:t>(Y/N)</w:t>
      </w:r>
      <w:r w:rsidR="003A627B">
        <w:rPr>
          <w:rFonts w:ascii="Helvetica" w:hAnsi="Helvetica"/>
          <w:b/>
          <w:sz w:val="22"/>
        </w:rPr>
        <w:t xml:space="preserve"> N</w:t>
      </w:r>
    </w:p>
    <w:p w14:paraId="142BA829" w14:textId="77777777" w:rsidR="00FA1A9D" w:rsidRDefault="00FA1A9D" w:rsidP="00FA1A9D">
      <w:pPr>
        <w:spacing w:before="120" w:line="360" w:lineRule="auto"/>
        <w:rPr>
          <w:rFonts w:ascii="Helvetica" w:hAnsi="Helvetica"/>
          <w:sz w:val="22"/>
        </w:rPr>
      </w:pPr>
    </w:p>
    <w:p w14:paraId="69DEDEDF" w14:textId="77777777" w:rsidR="00FA1A9D" w:rsidRDefault="00FA1A9D" w:rsidP="00FA1A9D">
      <w:pPr>
        <w:spacing w:before="120"/>
        <w:rPr>
          <w:rFonts w:ascii="Helvetica" w:hAnsi="Helvetica"/>
          <w:sz w:val="22"/>
        </w:rPr>
      </w:pPr>
      <w:r w:rsidRPr="00C679AC">
        <w:rPr>
          <w:rFonts w:ascii="Helvetica" w:hAnsi="Helvetica"/>
          <w:b/>
          <w:sz w:val="22"/>
        </w:rPr>
        <w:t>3.</w:t>
      </w:r>
      <w:r w:rsidRPr="00C679AC">
        <w:rPr>
          <w:rFonts w:ascii="Helvetica" w:hAnsi="Helvetica"/>
          <w:sz w:val="22"/>
        </w:rPr>
        <w:t xml:space="preserve"> Which steps from the protocol section below </w:t>
      </w:r>
      <w:r>
        <w:rPr>
          <w:rFonts w:ascii="Helvetica" w:hAnsi="Helvetica"/>
          <w:sz w:val="22"/>
        </w:rPr>
        <w:t>are the most important for viewers to see</w:t>
      </w:r>
      <w:r w:rsidRPr="00E24898">
        <w:rPr>
          <w:rFonts w:ascii="Helvetica" w:hAnsi="Helvetica"/>
          <w:sz w:val="22"/>
        </w:rPr>
        <w:t>? Please list 4-6 individual steps using the step numbers listed in this document.</w:t>
      </w:r>
      <w:r>
        <w:rPr>
          <w:rFonts w:ascii="Helvetica" w:hAnsi="Helvetica"/>
          <w:sz w:val="22"/>
        </w:rPr>
        <w:t xml:space="preserve"> This information is important to prepare your Videographer for your shoot.</w:t>
      </w:r>
      <w:r w:rsidRPr="00E24898">
        <w:rPr>
          <w:rFonts w:ascii="Helvetica" w:hAnsi="Helvetica"/>
          <w:sz w:val="22"/>
        </w:rPr>
        <w:t xml:space="preserve"> (</w:t>
      </w:r>
      <w:r>
        <w:rPr>
          <w:rFonts w:ascii="Helvetica" w:hAnsi="Helvetica"/>
          <w:sz w:val="22"/>
        </w:rPr>
        <w:t xml:space="preserve">You do not need to include steps that will be screen captured. </w:t>
      </w:r>
      <w:r w:rsidRPr="00E24898">
        <w:rPr>
          <w:rFonts w:ascii="Helvetica" w:hAnsi="Helvetica"/>
          <w:sz w:val="22"/>
        </w:rPr>
        <w:t>Ple</w:t>
      </w:r>
      <w:r>
        <w:rPr>
          <w:rFonts w:ascii="Helvetica" w:hAnsi="Helvetica"/>
          <w:sz w:val="22"/>
        </w:rPr>
        <w:t>ase do not list entire sections.)</w:t>
      </w:r>
    </w:p>
    <w:p w14:paraId="2618F0C6" w14:textId="77777777" w:rsidR="00FA1A9D" w:rsidRDefault="00FA1A9D" w:rsidP="00FA1A9D">
      <w:pPr>
        <w:spacing w:before="120"/>
        <w:rPr>
          <w:rFonts w:ascii="Helvetica" w:hAnsi="Helvetica"/>
          <w:i/>
          <w:sz w:val="22"/>
        </w:rPr>
      </w:pPr>
      <w:r w:rsidRPr="001659F3">
        <w:rPr>
          <w:rFonts w:ascii="Helvetica" w:hAnsi="Helvetica"/>
          <w:i/>
          <w:sz w:val="22"/>
        </w:rPr>
        <w:t>Authors, please answer this question with the steps listed here in the Protocol section below for use by the videographer.</w:t>
      </w:r>
    </w:p>
    <w:p w14:paraId="41BDD32A" w14:textId="6734FE42" w:rsidR="001501D6" w:rsidRPr="00081332" w:rsidRDefault="000A0E8F" w:rsidP="00FA1A9D">
      <w:pPr>
        <w:spacing w:before="120"/>
        <w:rPr>
          <w:rFonts w:ascii="Helvetica" w:hAnsi="Helvetica"/>
          <w:b/>
          <w:sz w:val="22"/>
          <w:szCs w:val="22"/>
        </w:rPr>
      </w:pPr>
      <w:r w:rsidRPr="00081332">
        <w:rPr>
          <w:rFonts w:ascii="Helvetica" w:hAnsi="Helvetica"/>
          <w:b/>
          <w:sz w:val="22"/>
          <w:szCs w:val="22"/>
        </w:rPr>
        <w:t>Steps 3.1, 4.2, 5.1, 5.2, 5.3 and 5.4</w:t>
      </w:r>
    </w:p>
    <w:p w14:paraId="25D994A7" w14:textId="77777777" w:rsidR="00FA1A9D" w:rsidRPr="00851B3E" w:rsidRDefault="00FA1A9D" w:rsidP="00FA1A9D">
      <w:pPr>
        <w:spacing w:before="120" w:line="360" w:lineRule="auto"/>
        <w:rPr>
          <w:rFonts w:ascii="Helvetica" w:hAnsi="Helvetica"/>
          <w:color w:val="3366FF"/>
          <w:sz w:val="22"/>
        </w:rPr>
      </w:pPr>
    </w:p>
    <w:p w14:paraId="27289167" w14:textId="77777777" w:rsidR="00FA1A9D" w:rsidRDefault="00FA1A9D" w:rsidP="00FA1A9D">
      <w:pPr>
        <w:spacing w:before="120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4</w:t>
      </w:r>
      <w:r w:rsidRPr="00E24898">
        <w:rPr>
          <w:rFonts w:ascii="Helvetica" w:hAnsi="Helvetica"/>
          <w:b/>
          <w:sz w:val="22"/>
        </w:rPr>
        <w:t>.</w:t>
      </w:r>
      <w:r>
        <w:rPr>
          <w:rFonts w:ascii="Helvetica" w:hAnsi="Helvetica"/>
          <w:sz w:val="22"/>
        </w:rPr>
        <w:t xml:space="preserve"> </w:t>
      </w:r>
      <w:r w:rsidRPr="00320CF0">
        <w:rPr>
          <w:rFonts w:ascii="Helvetica" w:hAnsi="Helvetica"/>
          <w:sz w:val="22"/>
        </w:rPr>
        <w:t>What is the single most difficult aspect of this procedure and what do you do to ensure success</w:t>
      </w:r>
      <w:r w:rsidRPr="00E24898">
        <w:rPr>
          <w:rFonts w:ascii="Helvetica" w:hAnsi="Helvetica"/>
          <w:sz w:val="22"/>
        </w:rPr>
        <w:t>?</w:t>
      </w:r>
      <w:r>
        <w:rPr>
          <w:rFonts w:ascii="Helvetica" w:hAnsi="Helvetica"/>
          <w:sz w:val="22"/>
        </w:rPr>
        <w:t xml:space="preserve"> </w:t>
      </w:r>
      <w:r w:rsidRPr="00E24898">
        <w:rPr>
          <w:rFonts w:ascii="Helvetica" w:hAnsi="Helvetica"/>
          <w:sz w:val="22"/>
        </w:rPr>
        <w:t>Please list 1-2 individual steps using the step numbers listed in this document. (Pleas</w:t>
      </w:r>
      <w:r>
        <w:rPr>
          <w:rFonts w:ascii="Helvetica" w:hAnsi="Helvetica"/>
          <w:sz w:val="22"/>
        </w:rPr>
        <w:t>e do not list entire sections.)</w:t>
      </w:r>
    </w:p>
    <w:p w14:paraId="5A5EE1E0" w14:textId="77777777" w:rsidR="00FA1A9D" w:rsidRPr="00320CF0" w:rsidRDefault="00FA1A9D" w:rsidP="00FA1A9D">
      <w:pPr>
        <w:spacing w:before="120"/>
        <w:rPr>
          <w:rFonts w:ascii="Helvetica" w:hAnsi="Helvetica"/>
          <w:i/>
          <w:sz w:val="22"/>
        </w:rPr>
      </w:pPr>
      <w:r w:rsidRPr="001659F3">
        <w:rPr>
          <w:rFonts w:ascii="Helvetica" w:hAnsi="Helvetica"/>
          <w:i/>
          <w:sz w:val="22"/>
        </w:rPr>
        <w:t>Authors, please answer this question with the steps listed here in the Protocol section below for use by the videographer.</w:t>
      </w:r>
    </w:p>
    <w:p w14:paraId="1A5D18F7" w14:textId="1004802D" w:rsidR="000C6AC7" w:rsidRPr="000C6AC7" w:rsidRDefault="000C6AC7" w:rsidP="00FA1A9D">
      <w:pPr>
        <w:spacing w:before="120"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081332">
        <w:rPr>
          <w:rFonts w:ascii="Helvetica" w:hAnsi="Helvetica"/>
          <w:b/>
          <w:color w:val="000000" w:themeColor="text1"/>
          <w:sz w:val="22"/>
        </w:rPr>
        <w:t>Step 3.1</w:t>
      </w:r>
      <w:r>
        <w:rPr>
          <w:rFonts w:ascii="Helvetica" w:hAnsi="Helvetica"/>
          <w:color w:val="000000" w:themeColor="text1"/>
          <w:sz w:val="22"/>
        </w:rPr>
        <w:t xml:space="preserve">. </w:t>
      </w:r>
      <w:r>
        <w:rPr>
          <w:rFonts w:ascii="Arial" w:hAnsi="Arial" w:cs="Arial"/>
          <w:sz w:val="22"/>
          <w:szCs w:val="22"/>
        </w:rPr>
        <w:t>I</w:t>
      </w:r>
      <w:r w:rsidRPr="00624105">
        <w:rPr>
          <w:rFonts w:ascii="Arial" w:hAnsi="Arial" w:cs="Arial"/>
          <w:sz w:val="22"/>
          <w:szCs w:val="22"/>
        </w:rPr>
        <w:t xml:space="preserve">t is </w:t>
      </w:r>
      <w:r w:rsidR="007365E4">
        <w:rPr>
          <w:rFonts w:ascii="Arial" w:hAnsi="Arial" w:cs="Arial"/>
          <w:sz w:val="22"/>
          <w:szCs w:val="22"/>
        </w:rPr>
        <w:t>imperative</w:t>
      </w:r>
      <w:r w:rsidRPr="00624105">
        <w:rPr>
          <w:rFonts w:ascii="Arial" w:hAnsi="Arial" w:cs="Arial"/>
          <w:sz w:val="22"/>
          <w:szCs w:val="22"/>
        </w:rPr>
        <w:t xml:space="preserve"> to add the embedding reagents in the order listed. </w:t>
      </w:r>
      <w:r w:rsidR="00380076">
        <w:rPr>
          <w:rFonts w:ascii="Arial" w:hAnsi="Arial" w:cs="Arial"/>
          <w:sz w:val="22"/>
          <w:szCs w:val="22"/>
        </w:rPr>
        <w:t>Add t</w:t>
      </w:r>
      <w:r w:rsidRPr="00624105">
        <w:rPr>
          <w:rFonts w:ascii="Arial" w:hAnsi="Arial" w:cs="Arial"/>
          <w:sz w:val="22"/>
          <w:szCs w:val="22"/>
        </w:rPr>
        <w:t xml:space="preserve">he accelerator last. To obtain a cured block that has the desired characteristics, it is critical to use the exact amount of the hardener and the accelerator. </w:t>
      </w:r>
    </w:p>
    <w:p w14:paraId="050C36D4" w14:textId="5E2CB906" w:rsidR="00FA1A9D" w:rsidRPr="00624105" w:rsidRDefault="000A0E8F" w:rsidP="00FA1A9D">
      <w:pPr>
        <w:spacing w:before="120" w:line="360" w:lineRule="auto"/>
        <w:rPr>
          <w:rFonts w:ascii="Helvetica" w:hAnsi="Helvetica"/>
          <w:color w:val="000000" w:themeColor="text1"/>
          <w:sz w:val="22"/>
        </w:rPr>
      </w:pPr>
      <w:r w:rsidRPr="00081332">
        <w:rPr>
          <w:rFonts w:ascii="Helvetica" w:hAnsi="Helvetica"/>
          <w:b/>
          <w:color w:val="000000" w:themeColor="text1"/>
          <w:sz w:val="22"/>
        </w:rPr>
        <w:t>Step 4.2</w:t>
      </w:r>
      <w:r w:rsidR="0057361F">
        <w:rPr>
          <w:rFonts w:ascii="Helvetica" w:hAnsi="Helvetica"/>
          <w:color w:val="000000" w:themeColor="text1"/>
          <w:sz w:val="22"/>
        </w:rPr>
        <w:t xml:space="preserve">. </w:t>
      </w:r>
      <w:r w:rsidR="007365E4">
        <w:rPr>
          <w:rFonts w:ascii="Helvetica" w:hAnsi="Helvetica"/>
          <w:color w:val="000000" w:themeColor="text1"/>
          <w:sz w:val="22"/>
        </w:rPr>
        <w:t xml:space="preserve">During flat embedding it is important to </w:t>
      </w:r>
      <w:r>
        <w:rPr>
          <w:rFonts w:ascii="Helvetica" w:hAnsi="Helvetica"/>
          <w:color w:val="000000" w:themeColor="text1"/>
          <w:sz w:val="22"/>
        </w:rPr>
        <w:t xml:space="preserve">handle </w:t>
      </w:r>
      <w:r w:rsidR="007365E4">
        <w:rPr>
          <w:rFonts w:ascii="Helvetica" w:hAnsi="Helvetica"/>
          <w:color w:val="000000" w:themeColor="text1"/>
          <w:sz w:val="22"/>
        </w:rPr>
        <w:t xml:space="preserve">sections </w:t>
      </w:r>
      <w:r>
        <w:rPr>
          <w:rFonts w:ascii="Helvetica" w:hAnsi="Helvetica"/>
          <w:color w:val="000000" w:themeColor="text1"/>
          <w:sz w:val="22"/>
        </w:rPr>
        <w:t>very carefully</w:t>
      </w:r>
      <w:r w:rsidR="007365E4">
        <w:rPr>
          <w:rFonts w:ascii="Helvetica" w:hAnsi="Helvetica"/>
          <w:color w:val="000000" w:themeColor="text1"/>
          <w:sz w:val="22"/>
        </w:rPr>
        <w:t xml:space="preserve">. </w:t>
      </w:r>
      <w:r w:rsidR="00380076">
        <w:rPr>
          <w:rFonts w:ascii="Helvetica" w:hAnsi="Helvetica"/>
          <w:color w:val="000000" w:themeColor="text1"/>
          <w:sz w:val="22"/>
        </w:rPr>
        <w:t>Delicately l</w:t>
      </w:r>
      <w:r>
        <w:rPr>
          <w:rFonts w:ascii="Helvetica" w:hAnsi="Helvetica"/>
          <w:color w:val="000000" w:themeColor="text1"/>
          <w:sz w:val="22"/>
        </w:rPr>
        <w:t>ift</w:t>
      </w:r>
      <w:r w:rsidR="007365E4">
        <w:rPr>
          <w:rFonts w:ascii="Helvetica" w:hAnsi="Helvetica"/>
          <w:color w:val="000000" w:themeColor="text1"/>
          <w:sz w:val="22"/>
        </w:rPr>
        <w:t xml:space="preserve"> the</w:t>
      </w:r>
      <w:r w:rsidR="00380076">
        <w:rPr>
          <w:rFonts w:ascii="Helvetica" w:hAnsi="Helvetica"/>
          <w:color w:val="000000" w:themeColor="text1"/>
          <w:sz w:val="22"/>
        </w:rPr>
        <w:t xml:space="preserve"> specimen</w:t>
      </w:r>
      <w:r>
        <w:rPr>
          <w:rFonts w:ascii="Helvetica" w:hAnsi="Helvetica"/>
          <w:color w:val="000000" w:themeColor="text1"/>
          <w:sz w:val="22"/>
        </w:rPr>
        <w:t xml:space="preserve"> by means of a fine paint brush and a micro spatula</w:t>
      </w:r>
      <w:r w:rsidR="007365E4">
        <w:rPr>
          <w:rFonts w:ascii="Helvetica" w:hAnsi="Helvetica"/>
          <w:color w:val="000000" w:themeColor="text1"/>
          <w:sz w:val="22"/>
        </w:rPr>
        <w:t xml:space="preserve">, </w:t>
      </w:r>
      <w:r w:rsidR="00380076">
        <w:rPr>
          <w:rFonts w:ascii="Helvetica" w:hAnsi="Helvetica"/>
          <w:color w:val="000000" w:themeColor="text1"/>
          <w:sz w:val="22"/>
        </w:rPr>
        <w:t xml:space="preserve">and </w:t>
      </w:r>
      <w:r w:rsidR="007365E4">
        <w:rPr>
          <w:rFonts w:ascii="Helvetica" w:hAnsi="Helvetica"/>
          <w:color w:val="000000" w:themeColor="text1"/>
          <w:sz w:val="22"/>
        </w:rPr>
        <w:t xml:space="preserve">gently pull </w:t>
      </w:r>
      <w:r w:rsidR="00380076">
        <w:rPr>
          <w:rFonts w:ascii="Helvetica" w:hAnsi="Helvetica"/>
          <w:color w:val="000000" w:themeColor="text1"/>
          <w:sz w:val="22"/>
        </w:rPr>
        <w:t>it</w:t>
      </w:r>
      <w:r w:rsidR="007365E4">
        <w:rPr>
          <w:rFonts w:ascii="Helvetica" w:hAnsi="Helvetica"/>
          <w:color w:val="000000" w:themeColor="text1"/>
          <w:sz w:val="22"/>
        </w:rPr>
        <w:t xml:space="preserve"> </w:t>
      </w:r>
      <w:r w:rsidR="00F46C28">
        <w:rPr>
          <w:rFonts w:ascii="Helvetica" w:hAnsi="Helvetica"/>
          <w:color w:val="000000" w:themeColor="text1"/>
          <w:sz w:val="22"/>
        </w:rPr>
        <w:t xml:space="preserve">out of the vial </w:t>
      </w:r>
      <w:r w:rsidR="007365E4">
        <w:rPr>
          <w:rFonts w:ascii="Helvetica" w:hAnsi="Helvetica"/>
          <w:color w:val="000000" w:themeColor="text1"/>
          <w:sz w:val="22"/>
        </w:rPr>
        <w:t xml:space="preserve">as </w:t>
      </w:r>
      <w:r w:rsidR="00380076">
        <w:rPr>
          <w:rFonts w:ascii="Helvetica" w:hAnsi="Helvetica"/>
          <w:color w:val="000000" w:themeColor="text1"/>
          <w:sz w:val="22"/>
        </w:rPr>
        <w:t>you</w:t>
      </w:r>
      <w:r w:rsidR="007365E4">
        <w:rPr>
          <w:rFonts w:ascii="Helvetica" w:hAnsi="Helvetica"/>
          <w:color w:val="000000" w:themeColor="text1"/>
          <w:sz w:val="22"/>
        </w:rPr>
        <w:t xml:space="preserve"> </w:t>
      </w:r>
      <w:r w:rsidR="00380076">
        <w:rPr>
          <w:rFonts w:ascii="Helvetica" w:hAnsi="Helvetica"/>
          <w:color w:val="000000" w:themeColor="text1"/>
          <w:sz w:val="22"/>
        </w:rPr>
        <w:t xml:space="preserve">transfer it </w:t>
      </w:r>
      <w:r w:rsidR="007365E4">
        <w:rPr>
          <w:rFonts w:ascii="Helvetica" w:hAnsi="Helvetica"/>
          <w:color w:val="000000" w:themeColor="text1"/>
          <w:sz w:val="22"/>
        </w:rPr>
        <w:t>on</w:t>
      </w:r>
      <w:r w:rsidR="00F46C28">
        <w:rPr>
          <w:rFonts w:ascii="Helvetica" w:hAnsi="Helvetica"/>
          <w:color w:val="000000" w:themeColor="text1"/>
          <w:sz w:val="22"/>
        </w:rPr>
        <w:t xml:space="preserve"> the </w:t>
      </w:r>
      <w:r w:rsidR="00380076">
        <w:rPr>
          <w:rFonts w:ascii="Helvetica" w:hAnsi="Helvetica"/>
          <w:color w:val="000000" w:themeColor="text1"/>
          <w:sz w:val="22"/>
        </w:rPr>
        <w:t>plastic</w:t>
      </w:r>
      <w:r w:rsidR="00F46C28">
        <w:rPr>
          <w:rFonts w:ascii="Helvetica" w:hAnsi="Helvetica"/>
          <w:color w:val="000000" w:themeColor="text1"/>
          <w:sz w:val="22"/>
        </w:rPr>
        <w:t xml:space="preserve"> sheet.</w:t>
      </w:r>
      <w:r>
        <w:rPr>
          <w:rFonts w:ascii="Helvetica" w:hAnsi="Helvetica"/>
          <w:color w:val="000000" w:themeColor="text1"/>
          <w:sz w:val="22"/>
        </w:rPr>
        <w:t xml:space="preserve">  </w:t>
      </w:r>
    </w:p>
    <w:p w14:paraId="40A01E6F" w14:textId="52B27185" w:rsidR="00FA1A9D" w:rsidRDefault="00FA1A9D" w:rsidP="00FA1A9D">
      <w:pPr>
        <w:spacing w:before="120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</w:rPr>
        <w:t>5</w:t>
      </w:r>
      <w:r w:rsidRPr="00E24898">
        <w:rPr>
          <w:rFonts w:ascii="Helvetica" w:hAnsi="Helvetica"/>
          <w:b/>
          <w:sz w:val="22"/>
        </w:rPr>
        <w:t>.</w:t>
      </w:r>
      <w:r>
        <w:rPr>
          <w:rFonts w:ascii="Helvetica" w:hAnsi="Helvetica"/>
          <w:sz w:val="22"/>
        </w:rPr>
        <w:t xml:space="preserve"> </w:t>
      </w:r>
      <w:r w:rsidRPr="00E24898">
        <w:rPr>
          <w:rFonts w:ascii="Helvetica" w:hAnsi="Helvetica"/>
          <w:sz w:val="22"/>
        </w:rPr>
        <w:t xml:space="preserve">Will the filming </w:t>
      </w:r>
      <w:r w:rsidRPr="003C06C8">
        <w:rPr>
          <w:rFonts w:ascii="Helvetica" w:hAnsi="Helvetica"/>
          <w:sz w:val="22"/>
          <w:szCs w:val="22"/>
        </w:rPr>
        <w:t xml:space="preserve">need to take place in multiple locations? </w:t>
      </w:r>
      <w:r w:rsidRPr="00C679AC">
        <w:rPr>
          <w:rFonts w:ascii="Helvetica" w:hAnsi="Helvetica"/>
          <w:b/>
          <w:sz w:val="22"/>
          <w:szCs w:val="22"/>
        </w:rPr>
        <w:t>(Y/N)</w:t>
      </w:r>
      <w:r w:rsidR="003A627B">
        <w:rPr>
          <w:rFonts w:ascii="Helvetica" w:hAnsi="Helvetica"/>
          <w:b/>
          <w:sz w:val="22"/>
          <w:szCs w:val="22"/>
        </w:rPr>
        <w:t xml:space="preserve"> N</w:t>
      </w:r>
    </w:p>
    <w:p w14:paraId="6D077097" w14:textId="0AD38165" w:rsidR="00C70C90" w:rsidRPr="006A6324" w:rsidRDefault="00277C90">
      <w:pPr>
        <w:rPr>
          <w:rFonts w:ascii="Helvetica" w:hAnsi="Helvetica" w:cs="Arial"/>
          <w:b/>
          <w:sz w:val="22"/>
          <w:szCs w:val="22"/>
        </w:rPr>
      </w:pPr>
      <w:r w:rsidRPr="003C06C8">
        <w:rPr>
          <w:rFonts w:ascii="Helvetica" w:hAnsi="Helvetica"/>
          <w:b/>
          <w:sz w:val="22"/>
          <w:szCs w:val="22"/>
        </w:rPr>
        <w:br w:type="page"/>
      </w:r>
    </w:p>
    <w:p w14:paraId="26B42FE6" w14:textId="4A801DE6" w:rsidR="00985F44" w:rsidRPr="00450B27" w:rsidRDefault="00985F44" w:rsidP="00450B27">
      <w:pPr>
        <w:pStyle w:val="Title"/>
        <w:jc w:val="center"/>
        <w:rPr>
          <w:rFonts w:ascii="Helvetica" w:hAnsi="Helvetica"/>
        </w:rPr>
      </w:pPr>
      <w:r w:rsidRPr="00450B27">
        <w:rPr>
          <w:rFonts w:ascii="Helvetica" w:hAnsi="Helvetica"/>
        </w:rPr>
        <w:lastRenderedPageBreak/>
        <w:t xml:space="preserve">Section - </w:t>
      </w:r>
      <w:r w:rsidR="00450B27" w:rsidRPr="00450B27">
        <w:rPr>
          <w:rFonts w:ascii="Helvetica" w:hAnsi="Helvetica"/>
        </w:rPr>
        <w:t>Introduction</w:t>
      </w:r>
    </w:p>
    <w:p w14:paraId="7FD05D34" w14:textId="248A9778" w:rsidR="00FA1A9D" w:rsidRDefault="00FA1A9D" w:rsidP="00FA1A9D">
      <w:pPr>
        <w:rPr>
          <w:rFonts w:ascii="Helvetica" w:hAnsi="Helvetica" w:cs="Arial"/>
          <w:b/>
          <w:bCs/>
          <w:i/>
          <w:color w:val="2F5496" w:themeColor="accent1" w:themeShade="BF"/>
          <w:szCs w:val="24"/>
        </w:rPr>
      </w:pP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 xml:space="preserve">Videographer: Interviewee Headshots are </w:t>
      </w: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  <w:u w:val="single"/>
        </w:rPr>
        <w:t>required</w:t>
      </w:r>
      <w:r w:rsidRPr="005E585A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>. Take a headshot for each interviewee.</w:t>
      </w:r>
      <w:r w:rsidR="00EE39ED">
        <w:rPr>
          <w:rFonts w:ascii="Helvetica" w:hAnsi="Helvetica" w:cs="Arial"/>
          <w:b/>
          <w:bCs/>
          <w:i/>
          <w:color w:val="2F5496" w:themeColor="accent1" w:themeShade="BF"/>
          <w:szCs w:val="24"/>
        </w:rPr>
        <w:t xml:space="preserve"> </w:t>
      </w:r>
    </w:p>
    <w:p w14:paraId="73E18F3D" w14:textId="2F40FD4A" w:rsidR="00EE39ED" w:rsidRDefault="00EE39ED" w:rsidP="00FA1A9D">
      <w:pPr>
        <w:rPr>
          <w:rFonts w:ascii="Helvetica" w:hAnsi="Helvetica" w:cs="Arial"/>
          <w:b/>
          <w:bCs/>
          <w:i/>
          <w:color w:val="2F5496" w:themeColor="accent1" w:themeShade="BF"/>
          <w:szCs w:val="24"/>
        </w:rPr>
      </w:pPr>
    </w:p>
    <w:p w14:paraId="00857CAA" w14:textId="29AF7308" w:rsidR="001C3C85" w:rsidRPr="00D45AF7" w:rsidRDefault="00EE39ED" w:rsidP="00D45AF7">
      <w:pPr>
        <w:rPr>
          <w:rFonts w:ascii="Helvetica" w:hAnsi="Helvetica" w:cs="Arial"/>
          <w:b/>
          <w:bCs/>
          <w:color w:val="2F5496" w:themeColor="accent1" w:themeShade="BF"/>
          <w:szCs w:val="24"/>
        </w:rPr>
      </w:pPr>
      <w:r w:rsidRPr="001C3C85">
        <w:rPr>
          <w:rFonts w:ascii="Helvetica" w:hAnsi="Helvetica" w:cs="Arial"/>
          <w:b/>
          <w:bCs/>
          <w:color w:val="000000" w:themeColor="text1"/>
          <w:szCs w:val="24"/>
          <w:highlight w:val="yellow"/>
        </w:rPr>
        <w:t>Authors, these headshots</w:t>
      </w:r>
      <w:r w:rsidRPr="001C3C85">
        <w:rPr>
          <w:rFonts w:ascii="Helvetica" w:hAnsi="Helvetica" w:cs="Arial"/>
          <w:b/>
          <w:bCs/>
          <w:color w:val="000000" w:themeColor="text1"/>
          <w:szCs w:val="24"/>
        </w:rPr>
        <w:t xml:space="preserve"> will be used for</w:t>
      </w:r>
      <w:r w:rsidR="00D45AF7">
        <w:rPr>
          <w:rFonts w:ascii="Helvetica" w:hAnsi="Helvetica" w:cs="Arial"/>
          <w:b/>
          <w:bCs/>
          <w:color w:val="000000" w:themeColor="text1"/>
          <w:szCs w:val="24"/>
        </w:rPr>
        <w:t xml:space="preserve"> the</w:t>
      </w:r>
      <w:r w:rsidRPr="001C3C85">
        <w:rPr>
          <w:rFonts w:ascii="Helvetica" w:hAnsi="Helvetica" w:cs="Arial"/>
          <w:b/>
          <w:bCs/>
          <w:color w:val="000000" w:themeColor="text1"/>
          <w:szCs w:val="24"/>
        </w:rPr>
        <w:t xml:space="preserve"> </w:t>
      </w:r>
      <w:hyperlink r:id="rId9" w:history="1">
        <w:r w:rsidRPr="001C3C85">
          <w:rPr>
            <w:rStyle w:val="Hyperlink"/>
            <w:rFonts w:ascii="Helvetica" w:hAnsi="Helvetica" w:cs="Arial"/>
            <w:b/>
            <w:bCs/>
            <w:szCs w:val="24"/>
          </w:rPr>
          <w:t>JoVE Dedicated Author Webpage</w:t>
        </w:r>
      </w:hyperlink>
      <w:r w:rsidR="00D45AF7" w:rsidRPr="00D45AF7">
        <w:rPr>
          <w:rStyle w:val="Hyperlink"/>
          <w:rFonts w:ascii="Helvetica" w:hAnsi="Helvetica" w:cs="Arial"/>
          <w:b/>
          <w:bCs/>
          <w:szCs w:val="24"/>
          <w:u w:val="none"/>
        </w:rPr>
        <w:t>.</w:t>
      </w:r>
      <w:r w:rsidR="00D45AF7">
        <w:rPr>
          <w:rFonts w:ascii="Helvetica" w:hAnsi="Helvetica" w:cs="Arial"/>
          <w:b/>
          <w:bCs/>
          <w:color w:val="2F5496" w:themeColor="accent1" w:themeShade="BF"/>
          <w:szCs w:val="24"/>
        </w:rPr>
        <w:t xml:space="preserve"> </w:t>
      </w:r>
      <w:r w:rsidR="001C3C85" w:rsidRPr="001C3C85">
        <w:rPr>
          <w:rFonts w:ascii="Arial" w:hAnsi="Arial" w:cs="Arial"/>
          <w:b/>
          <w:color w:val="222222"/>
        </w:rPr>
        <w:t xml:space="preserve">Here is one </w:t>
      </w:r>
      <w:hyperlink r:id="rId10" w:history="1">
        <w:r w:rsidR="001C3C85" w:rsidRPr="001C3C85">
          <w:rPr>
            <w:rStyle w:val="Hyperlink"/>
            <w:rFonts w:ascii="Arial" w:hAnsi="Arial" w:cs="Arial"/>
            <w:b/>
          </w:rPr>
          <w:t>example</w:t>
        </w:r>
      </w:hyperlink>
      <w:r w:rsidR="001C3C85" w:rsidRPr="001C3C85">
        <w:rPr>
          <w:rFonts w:ascii="Arial" w:hAnsi="Arial" w:cs="Arial"/>
          <w:b/>
          <w:color w:val="222222"/>
        </w:rPr>
        <w:t xml:space="preserve"> if you wish to take a look.</w:t>
      </w:r>
    </w:p>
    <w:p w14:paraId="1009D1A4" w14:textId="77777777" w:rsidR="00EE39ED" w:rsidRPr="005E585A" w:rsidRDefault="00EE39ED" w:rsidP="00FA1A9D">
      <w:pPr>
        <w:rPr>
          <w:rFonts w:ascii="Helvetica" w:hAnsi="Helvetica" w:cs="Arial"/>
          <w:b/>
          <w:i/>
          <w:color w:val="2F5496" w:themeColor="accent1" w:themeShade="BF"/>
          <w:szCs w:val="24"/>
        </w:rPr>
      </w:pPr>
    </w:p>
    <w:p w14:paraId="1A7B1B3B" w14:textId="77777777" w:rsidR="00FA1A9D" w:rsidRDefault="00FA1A9D" w:rsidP="00FA1A9D">
      <w:pPr>
        <w:pStyle w:val="ListParagraph"/>
        <w:ind w:left="270"/>
        <w:rPr>
          <w:rFonts w:ascii="Helvetica" w:hAnsi="Helvetica" w:cs="Arial"/>
          <w:b/>
          <w:sz w:val="22"/>
          <w:szCs w:val="22"/>
        </w:rPr>
      </w:pPr>
    </w:p>
    <w:p w14:paraId="66F38AD9" w14:textId="0D272C16" w:rsidR="00D300CE" w:rsidRDefault="00DC058D" w:rsidP="00177B33">
      <w:pPr>
        <w:pStyle w:val="ListParagraph"/>
        <w:numPr>
          <w:ilvl w:val="0"/>
          <w:numId w:val="33"/>
        </w:numPr>
        <w:ind w:left="270" w:hanging="270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t>REQUIRED</w:t>
      </w:r>
      <w:r w:rsidRPr="006A6324">
        <w:rPr>
          <w:rFonts w:ascii="Helvetica" w:hAnsi="Helvetica" w:cs="Arial"/>
          <w:b/>
          <w:sz w:val="22"/>
          <w:szCs w:val="22"/>
        </w:rPr>
        <w:t xml:space="preserve"> </w:t>
      </w:r>
      <w:r w:rsidR="00CE10F2" w:rsidRPr="006A6324">
        <w:rPr>
          <w:rFonts w:ascii="Helvetica" w:hAnsi="Helvetica" w:cs="Arial"/>
          <w:b/>
          <w:sz w:val="22"/>
          <w:szCs w:val="22"/>
        </w:rPr>
        <w:t>Interview</w:t>
      </w:r>
      <w:r w:rsidR="00EE4460" w:rsidRPr="006A6324">
        <w:rPr>
          <w:rFonts w:ascii="Helvetica" w:hAnsi="Helvetica" w:cs="Arial"/>
          <w:b/>
          <w:sz w:val="22"/>
          <w:szCs w:val="22"/>
        </w:rPr>
        <w:t xml:space="preserve"> Statements</w:t>
      </w:r>
      <w:r w:rsidR="00CE10F2" w:rsidRPr="006A6324">
        <w:rPr>
          <w:rFonts w:ascii="Helvetica" w:hAnsi="Helvetica" w:cs="Arial"/>
          <w:b/>
          <w:sz w:val="22"/>
          <w:szCs w:val="22"/>
        </w:rPr>
        <w:t xml:space="preserve">: (Said by you on camera)  </w:t>
      </w:r>
      <w:r>
        <w:rPr>
          <w:rFonts w:ascii="Helvetica" w:hAnsi="Helvetica" w:cs="Arial"/>
          <w:b/>
          <w:sz w:val="22"/>
          <w:szCs w:val="22"/>
        </w:rPr>
        <w:t>- All interview statements may be edited for length and clarity.</w:t>
      </w:r>
    </w:p>
    <w:p w14:paraId="5594478E" w14:textId="77777777" w:rsidR="00336C61" w:rsidRPr="006A6324" w:rsidRDefault="00336C61" w:rsidP="00336C61">
      <w:pPr>
        <w:spacing w:line="360" w:lineRule="auto"/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20EDE62B" w14:textId="77777777" w:rsidR="00330F1B" w:rsidRPr="001B3024" w:rsidRDefault="00330F1B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  <w:u w:val="single"/>
        </w:rPr>
      </w:pPr>
    </w:p>
    <w:p w14:paraId="7826EE4A" w14:textId="16AACCFA" w:rsidR="00CE10F2" w:rsidRDefault="000A0E8F" w:rsidP="00177B33">
      <w:pPr>
        <w:pStyle w:val="ListParagraph"/>
        <w:numPr>
          <w:ilvl w:val="1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Nadia Lunardi</w:t>
      </w:r>
      <w:r w:rsidR="000D35D9" w:rsidRPr="00511F52">
        <w:rPr>
          <w:rFonts w:ascii="Helvetica" w:hAnsi="Helvetica" w:cs="Arial"/>
          <w:sz w:val="22"/>
          <w:szCs w:val="22"/>
        </w:rPr>
        <w:t xml:space="preserve">: </w:t>
      </w:r>
      <w:r w:rsidR="003F7987">
        <w:rPr>
          <w:rFonts w:ascii="Helvetica" w:hAnsi="Helvetica" w:cs="Arial"/>
          <w:sz w:val="22"/>
          <w:szCs w:val="22"/>
        </w:rPr>
        <w:t xml:space="preserve">Among </w:t>
      </w:r>
      <w:r w:rsidR="00380076">
        <w:rPr>
          <w:rFonts w:ascii="Helvetica" w:hAnsi="Helvetica" w:cs="Arial"/>
          <w:sz w:val="22"/>
          <w:szCs w:val="22"/>
        </w:rPr>
        <w:t>several</w:t>
      </w:r>
      <w:r w:rsidR="003F7987">
        <w:rPr>
          <w:rFonts w:ascii="Helvetica" w:hAnsi="Helvetica" w:cs="Arial"/>
          <w:sz w:val="22"/>
          <w:szCs w:val="22"/>
        </w:rPr>
        <w:t xml:space="preserve"> </w:t>
      </w:r>
      <w:r w:rsidR="008C70E7">
        <w:rPr>
          <w:rFonts w:ascii="Helvetica" w:hAnsi="Helvetica" w:cs="Arial"/>
          <w:sz w:val="22"/>
          <w:szCs w:val="22"/>
        </w:rPr>
        <w:t>existing protocols for tissue preparation</w:t>
      </w:r>
      <w:r w:rsidR="007365E4">
        <w:rPr>
          <w:rFonts w:ascii="Helvetica" w:hAnsi="Helvetica" w:cs="Arial"/>
          <w:sz w:val="22"/>
          <w:szCs w:val="22"/>
        </w:rPr>
        <w:t xml:space="preserve"> for transmission electron microscopy</w:t>
      </w:r>
      <w:r w:rsidR="008C70E7">
        <w:rPr>
          <w:rFonts w:ascii="Helvetica" w:hAnsi="Helvetica" w:cs="Arial"/>
          <w:sz w:val="22"/>
          <w:szCs w:val="22"/>
        </w:rPr>
        <w:t xml:space="preserve">, we selected </w:t>
      </w:r>
      <w:r w:rsidR="00380076">
        <w:rPr>
          <w:rFonts w:ascii="Helvetica" w:hAnsi="Helvetica" w:cs="Arial"/>
          <w:sz w:val="22"/>
          <w:szCs w:val="22"/>
        </w:rPr>
        <w:t>method</w:t>
      </w:r>
      <w:r w:rsidR="008C70E7">
        <w:rPr>
          <w:rFonts w:ascii="Helvetica" w:hAnsi="Helvetica" w:cs="Arial"/>
          <w:sz w:val="22"/>
          <w:szCs w:val="22"/>
        </w:rPr>
        <w:t>s that yield</w:t>
      </w:r>
      <w:r w:rsidR="003F7987">
        <w:rPr>
          <w:rFonts w:ascii="Helvetica" w:hAnsi="Helvetica" w:cs="Arial"/>
          <w:sz w:val="22"/>
          <w:szCs w:val="22"/>
        </w:rPr>
        <w:t xml:space="preserve"> optimal structural preservation </w:t>
      </w:r>
      <w:r w:rsidR="007365E4">
        <w:rPr>
          <w:rFonts w:ascii="Helvetica" w:hAnsi="Helvetica" w:cs="Arial"/>
          <w:sz w:val="22"/>
          <w:szCs w:val="22"/>
        </w:rPr>
        <w:t xml:space="preserve">and </w:t>
      </w:r>
      <w:r w:rsidR="008C70E7">
        <w:rPr>
          <w:rFonts w:ascii="Helvetica" w:hAnsi="Helvetica" w:cs="Arial"/>
          <w:sz w:val="22"/>
          <w:szCs w:val="22"/>
        </w:rPr>
        <w:t xml:space="preserve">high-resolution </w:t>
      </w:r>
      <w:r w:rsidR="00380076">
        <w:rPr>
          <w:rFonts w:ascii="Helvetica" w:hAnsi="Helvetica" w:cs="Arial"/>
          <w:sz w:val="22"/>
          <w:szCs w:val="22"/>
        </w:rPr>
        <w:t>micrograph</w:t>
      </w:r>
      <w:r w:rsidR="003F7987">
        <w:rPr>
          <w:rFonts w:ascii="Helvetica" w:hAnsi="Helvetica" w:cs="Arial"/>
          <w:sz w:val="22"/>
          <w:szCs w:val="22"/>
        </w:rPr>
        <w:t xml:space="preserve">s </w:t>
      </w:r>
      <w:r w:rsidR="00380076">
        <w:rPr>
          <w:rFonts w:ascii="Helvetica" w:hAnsi="Helvetica" w:cs="Arial"/>
          <w:sz w:val="22"/>
          <w:szCs w:val="22"/>
        </w:rPr>
        <w:t>to perform</w:t>
      </w:r>
      <w:r w:rsidR="007365E4">
        <w:rPr>
          <w:rFonts w:ascii="Helvetica" w:hAnsi="Helvetica" w:cs="Arial"/>
          <w:sz w:val="22"/>
          <w:szCs w:val="22"/>
        </w:rPr>
        <w:t xml:space="preserve"> morphometric analysis </w:t>
      </w:r>
      <w:r w:rsidR="008C70E7">
        <w:rPr>
          <w:rFonts w:ascii="Helvetica" w:hAnsi="Helvetica" w:cs="Arial"/>
          <w:sz w:val="22"/>
          <w:szCs w:val="22"/>
        </w:rPr>
        <w:t>of synaptic</w:t>
      </w:r>
      <w:r w:rsidR="00296B5D">
        <w:rPr>
          <w:rFonts w:ascii="Helvetica" w:hAnsi="Helvetica" w:cs="Arial"/>
          <w:sz w:val="22"/>
          <w:szCs w:val="22"/>
        </w:rPr>
        <w:t xml:space="preserve"> vesicle distribution</w:t>
      </w:r>
      <w:r w:rsidR="004A3B3D">
        <w:rPr>
          <w:rFonts w:ascii="Helvetica" w:hAnsi="Helvetica" w:cs="Arial"/>
          <w:sz w:val="22"/>
          <w:szCs w:val="22"/>
        </w:rPr>
        <w:t xml:space="preserve"> [1].</w:t>
      </w:r>
    </w:p>
    <w:p w14:paraId="31863F2E" w14:textId="721EE69E" w:rsidR="004A3B3D" w:rsidRDefault="004A3B3D" w:rsidP="004A3B3D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Interview</w:t>
      </w:r>
    </w:p>
    <w:p w14:paraId="24B52600" w14:textId="77777777" w:rsidR="00336C61" w:rsidRPr="00511F52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61D263F7" w14:textId="77777777" w:rsidR="00330F1B" w:rsidRPr="00511F52" w:rsidRDefault="00330F1B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6482321C" w14:textId="77777777" w:rsidR="00330F1B" w:rsidRPr="00511F52" w:rsidRDefault="00330F1B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  <w:u w:val="single"/>
        </w:rPr>
      </w:pPr>
    </w:p>
    <w:p w14:paraId="2211496E" w14:textId="192B673B" w:rsidR="00CE10F2" w:rsidRDefault="008C70E7" w:rsidP="00177B33">
      <w:pPr>
        <w:pStyle w:val="ListParagraph"/>
        <w:numPr>
          <w:ilvl w:val="1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Nadia-Lunardi-</w:t>
      </w:r>
      <w:r w:rsidR="000D35D9" w:rsidRPr="00511F52">
        <w:rPr>
          <w:rFonts w:ascii="Helvetica" w:hAnsi="Helvetica" w:cs="Arial"/>
          <w:b/>
          <w:sz w:val="22"/>
          <w:szCs w:val="22"/>
          <w:u w:val="single"/>
        </w:rPr>
        <w:t>Author Name</w:t>
      </w:r>
      <w:r w:rsidR="000D35D9" w:rsidRPr="00511F52">
        <w:rPr>
          <w:rFonts w:ascii="Helvetica" w:hAnsi="Helvetica" w:cs="Arial"/>
          <w:sz w:val="22"/>
          <w:szCs w:val="22"/>
        </w:rPr>
        <w:t xml:space="preserve">: </w:t>
      </w:r>
      <w:r w:rsidR="00744EB6">
        <w:rPr>
          <w:rFonts w:ascii="Helvetica" w:hAnsi="Helvetica" w:cs="Arial"/>
          <w:sz w:val="22"/>
          <w:szCs w:val="22"/>
        </w:rPr>
        <w:t xml:space="preserve">The high-contrast images obtained allow to </w:t>
      </w:r>
      <w:r w:rsidR="00380076">
        <w:rPr>
          <w:rFonts w:ascii="Helvetica" w:hAnsi="Helvetica" w:cs="Arial"/>
          <w:sz w:val="22"/>
          <w:szCs w:val="22"/>
        </w:rPr>
        <w:t>quantify</w:t>
      </w:r>
      <w:r w:rsidR="00744EB6">
        <w:rPr>
          <w:rFonts w:ascii="Helvetica" w:hAnsi="Helvetica" w:cs="Arial"/>
          <w:sz w:val="22"/>
          <w:szCs w:val="22"/>
        </w:rPr>
        <w:t xml:space="preserve"> </w:t>
      </w:r>
      <w:r w:rsidR="00E60B46">
        <w:rPr>
          <w:rFonts w:ascii="Helvetica" w:hAnsi="Helvetica" w:cs="Arial"/>
          <w:sz w:val="22"/>
          <w:szCs w:val="22"/>
        </w:rPr>
        <w:t>parameters</w:t>
      </w:r>
      <w:r w:rsidR="0002183B">
        <w:rPr>
          <w:rFonts w:ascii="Helvetica" w:hAnsi="Helvetica" w:cs="Arial"/>
          <w:sz w:val="22"/>
          <w:szCs w:val="22"/>
        </w:rPr>
        <w:t xml:space="preserve"> [1]</w:t>
      </w:r>
      <w:r w:rsidR="005551A0">
        <w:rPr>
          <w:rFonts w:ascii="Helvetica" w:hAnsi="Helvetica" w:cs="Arial"/>
          <w:sz w:val="22"/>
          <w:szCs w:val="22"/>
        </w:rPr>
        <w:t>,</w:t>
      </w:r>
      <w:r w:rsidR="00E60B46">
        <w:rPr>
          <w:rFonts w:ascii="Helvetica" w:hAnsi="Helvetica" w:cs="Arial"/>
          <w:sz w:val="22"/>
          <w:szCs w:val="22"/>
        </w:rPr>
        <w:t xml:space="preserve"> </w:t>
      </w:r>
      <w:r w:rsidR="005551A0">
        <w:rPr>
          <w:rFonts w:ascii="Helvetica" w:hAnsi="Helvetica" w:cs="Arial"/>
          <w:sz w:val="22"/>
          <w:szCs w:val="22"/>
        </w:rPr>
        <w:t xml:space="preserve">such as </w:t>
      </w:r>
      <w:r w:rsidR="00E60B46">
        <w:rPr>
          <w:rFonts w:ascii="Helvetica" w:hAnsi="Helvetica" w:cs="Arial"/>
          <w:sz w:val="22"/>
          <w:szCs w:val="22"/>
        </w:rPr>
        <w:t>vesicle distance</w:t>
      </w:r>
      <w:r w:rsidR="00744EB6">
        <w:rPr>
          <w:rFonts w:ascii="Helvetica" w:hAnsi="Helvetica" w:cs="Arial"/>
          <w:sz w:val="22"/>
          <w:szCs w:val="22"/>
        </w:rPr>
        <w:t xml:space="preserve"> from the pre</w:t>
      </w:r>
      <w:r w:rsidR="00E60B46">
        <w:rPr>
          <w:rFonts w:ascii="Helvetica" w:hAnsi="Helvetica" w:cs="Arial"/>
          <w:sz w:val="22"/>
          <w:szCs w:val="22"/>
        </w:rPr>
        <w:t>-</w:t>
      </w:r>
      <w:r w:rsidR="00744EB6">
        <w:rPr>
          <w:rFonts w:ascii="Helvetica" w:hAnsi="Helvetica" w:cs="Arial"/>
          <w:sz w:val="22"/>
          <w:szCs w:val="22"/>
        </w:rPr>
        <w:t>synaptic membrane</w:t>
      </w:r>
      <w:r w:rsidR="0002183B">
        <w:rPr>
          <w:rFonts w:ascii="Helvetica" w:hAnsi="Helvetica" w:cs="Arial"/>
          <w:sz w:val="22"/>
          <w:szCs w:val="22"/>
        </w:rPr>
        <w:t xml:space="preserve"> [2]</w:t>
      </w:r>
      <w:r w:rsidR="00744EB6">
        <w:rPr>
          <w:rFonts w:ascii="Helvetica" w:hAnsi="Helvetica" w:cs="Arial"/>
          <w:sz w:val="22"/>
          <w:szCs w:val="22"/>
        </w:rPr>
        <w:t xml:space="preserve">, </w:t>
      </w:r>
      <w:r w:rsidR="005551A0">
        <w:rPr>
          <w:rFonts w:ascii="Helvetica" w:hAnsi="Helvetica" w:cs="Arial"/>
          <w:sz w:val="22"/>
          <w:szCs w:val="22"/>
        </w:rPr>
        <w:t xml:space="preserve">number of </w:t>
      </w:r>
      <w:r w:rsidR="00744EB6">
        <w:rPr>
          <w:rFonts w:ascii="Helvetica" w:hAnsi="Helvetica" w:cs="Arial"/>
          <w:sz w:val="22"/>
          <w:szCs w:val="22"/>
        </w:rPr>
        <w:t xml:space="preserve">docked vesicles and </w:t>
      </w:r>
      <w:r w:rsidR="00E60B46">
        <w:rPr>
          <w:rFonts w:ascii="Helvetica" w:hAnsi="Helvetica" w:cs="Arial"/>
          <w:sz w:val="22"/>
          <w:szCs w:val="22"/>
        </w:rPr>
        <w:t>inter-vesicle distance</w:t>
      </w:r>
      <w:r w:rsidR="0002183B">
        <w:rPr>
          <w:rFonts w:ascii="Helvetica" w:hAnsi="Helvetica" w:cs="Arial"/>
          <w:sz w:val="22"/>
          <w:szCs w:val="22"/>
        </w:rPr>
        <w:t xml:space="preserve"> [3]</w:t>
      </w:r>
      <w:r w:rsidR="005551A0">
        <w:rPr>
          <w:rFonts w:ascii="Helvetica" w:hAnsi="Helvetica" w:cs="Arial"/>
          <w:sz w:val="22"/>
          <w:szCs w:val="22"/>
        </w:rPr>
        <w:t>, indicative of synaptic function</w:t>
      </w:r>
      <w:r w:rsidR="00170F33">
        <w:rPr>
          <w:rFonts w:ascii="Helvetica" w:hAnsi="Helvetica" w:cs="Arial"/>
          <w:sz w:val="22"/>
          <w:szCs w:val="22"/>
        </w:rPr>
        <w:t xml:space="preserve"> [</w:t>
      </w:r>
      <w:r w:rsidR="0002183B">
        <w:rPr>
          <w:rFonts w:ascii="Helvetica" w:hAnsi="Helvetica" w:cs="Arial"/>
          <w:sz w:val="22"/>
          <w:szCs w:val="22"/>
        </w:rPr>
        <w:t>4</w:t>
      </w:r>
      <w:r w:rsidR="00170F33">
        <w:rPr>
          <w:rFonts w:ascii="Helvetica" w:hAnsi="Helvetica" w:cs="Arial"/>
          <w:sz w:val="22"/>
          <w:szCs w:val="22"/>
        </w:rPr>
        <w:t>].</w:t>
      </w:r>
    </w:p>
    <w:p w14:paraId="585609A5" w14:textId="5355E5D2" w:rsidR="0002183B" w:rsidRDefault="0002183B" w:rsidP="00170F33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Figures 1 and 2</w:t>
      </w:r>
    </w:p>
    <w:p w14:paraId="215E8467" w14:textId="1CE60409" w:rsidR="0002183B" w:rsidRDefault="0002183B" w:rsidP="00170F33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Figure 1B</w:t>
      </w:r>
    </w:p>
    <w:p w14:paraId="3F359952" w14:textId="517A38BF" w:rsidR="0002183B" w:rsidRDefault="0002183B" w:rsidP="00170F33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Figure 2B</w:t>
      </w:r>
    </w:p>
    <w:p w14:paraId="58DFD532" w14:textId="6DCDEFFD" w:rsidR="0002183B" w:rsidRPr="0002183B" w:rsidRDefault="0002183B" w:rsidP="00170F33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Interview</w:t>
      </w:r>
    </w:p>
    <w:p w14:paraId="547FA271" w14:textId="77777777" w:rsidR="00336C61" w:rsidRPr="001B3024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00CDA612" w14:textId="77777777" w:rsidR="000D35D9" w:rsidRPr="006A6324" w:rsidRDefault="000D35D9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0C3ACC6B" w14:textId="525185CF" w:rsidR="00EE4460" w:rsidRPr="006A6324" w:rsidRDefault="00F22F5E" w:rsidP="00330F1B">
      <w:pPr>
        <w:contextualSpacing/>
        <w:rPr>
          <w:rFonts w:ascii="Helvetica" w:hAnsi="Helvetica" w:cs="Arial"/>
          <w:b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t xml:space="preserve">OPTIONAL </w:t>
      </w:r>
      <w:r w:rsidR="00F95E8D" w:rsidRPr="006A6324">
        <w:rPr>
          <w:rFonts w:ascii="Helvetica" w:hAnsi="Helvetica" w:cs="Arial"/>
          <w:b/>
          <w:sz w:val="22"/>
          <w:szCs w:val="22"/>
        </w:rPr>
        <w:t>Interview Statements</w:t>
      </w:r>
      <w:r w:rsidR="002B26D4" w:rsidRPr="006A6324">
        <w:rPr>
          <w:rFonts w:ascii="Helvetica" w:hAnsi="Helvetica" w:cs="Arial"/>
          <w:b/>
          <w:sz w:val="22"/>
          <w:szCs w:val="22"/>
        </w:rPr>
        <w:t xml:space="preserve">: (Said by you on camera)  </w:t>
      </w:r>
      <w:r w:rsidR="00DC058D">
        <w:rPr>
          <w:rFonts w:ascii="Helvetica" w:hAnsi="Helvetica" w:cs="Arial"/>
          <w:b/>
          <w:sz w:val="22"/>
          <w:szCs w:val="22"/>
        </w:rPr>
        <w:t>- All interview statements may be edited for length and clarity.</w:t>
      </w:r>
    </w:p>
    <w:p w14:paraId="5A08FEC4" w14:textId="77777777" w:rsidR="00D10BFA" w:rsidRPr="00177BDB" w:rsidRDefault="00D10BFA" w:rsidP="00330F1B">
      <w:pPr>
        <w:contextualSpacing/>
        <w:rPr>
          <w:rFonts w:ascii="Helvetica" w:hAnsi="Helvetica" w:cs="Arial"/>
          <w:sz w:val="22"/>
          <w:szCs w:val="22"/>
        </w:rPr>
      </w:pPr>
    </w:p>
    <w:p w14:paraId="3F87BE17" w14:textId="247FBBD7" w:rsidR="00336C61" w:rsidRPr="006A6324" w:rsidRDefault="00177BDB" w:rsidP="00177BDB">
      <w:pPr>
        <w:contextualSpacing/>
        <w:outlineLvl w:val="0"/>
        <w:rPr>
          <w:rFonts w:ascii="Helvetica" w:hAnsi="Helvetica" w:cs="Arial"/>
          <w:sz w:val="22"/>
          <w:szCs w:val="22"/>
        </w:rPr>
      </w:pPr>
      <w:r w:rsidRPr="00177BDB">
        <w:rPr>
          <w:rFonts w:ascii="Helvetica" w:hAnsi="Helvetica" w:cs="Arial"/>
          <w:sz w:val="22"/>
          <w:szCs w:val="22"/>
          <w:highlight w:val="yellow"/>
        </w:rPr>
        <w:t xml:space="preserve">I moved one </w:t>
      </w:r>
      <w:r w:rsidR="0002183B">
        <w:rPr>
          <w:rFonts w:ascii="Helvetica" w:hAnsi="Helvetica" w:cs="Arial"/>
          <w:sz w:val="22"/>
          <w:szCs w:val="22"/>
          <w:highlight w:val="yellow"/>
        </w:rPr>
        <w:t>statement</w:t>
      </w:r>
      <w:r w:rsidRPr="00177BDB">
        <w:rPr>
          <w:rFonts w:ascii="Helvetica" w:hAnsi="Helvetica" w:cs="Arial"/>
          <w:sz w:val="22"/>
          <w:szCs w:val="22"/>
          <w:highlight w:val="yellow"/>
        </w:rPr>
        <w:t xml:space="preserve"> in the protocol</w:t>
      </w:r>
      <w:r w:rsidR="0002183B">
        <w:rPr>
          <w:rFonts w:ascii="Helvetica" w:hAnsi="Helvetica" w:cs="Arial"/>
          <w:sz w:val="22"/>
          <w:szCs w:val="22"/>
          <w:highlight w:val="yellow"/>
        </w:rPr>
        <w:t>, step 2.2.</w:t>
      </w:r>
    </w:p>
    <w:p w14:paraId="75F18465" w14:textId="77777777" w:rsidR="00330F1B" w:rsidRPr="001B3024" w:rsidRDefault="00330F1B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49E7E437" w14:textId="3123FAA2" w:rsidR="00CE10F2" w:rsidRDefault="000C6AC7" w:rsidP="00177B33">
      <w:pPr>
        <w:pStyle w:val="ListParagraph"/>
        <w:numPr>
          <w:ilvl w:val="1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 w:rsidRPr="0002183B">
        <w:rPr>
          <w:rFonts w:ascii="Helvetica" w:hAnsi="Helvetica" w:cs="Arial"/>
          <w:b/>
          <w:sz w:val="22"/>
          <w:szCs w:val="22"/>
          <w:u w:val="single"/>
        </w:rPr>
        <w:t>Nadia-Lunardi</w:t>
      </w:r>
      <w:r w:rsidR="00DC7D3A" w:rsidRPr="0002183B">
        <w:rPr>
          <w:rFonts w:ascii="Helvetica" w:hAnsi="Helvetica" w:cs="Arial"/>
          <w:sz w:val="22"/>
          <w:szCs w:val="22"/>
        </w:rPr>
        <w:t xml:space="preserve">: </w:t>
      </w:r>
      <w:r w:rsidR="00F93394" w:rsidRPr="0002183B">
        <w:rPr>
          <w:rFonts w:ascii="Helvetica" w:hAnsi="Helvetica" w:cs="Arial"/>
          <w:sz w:val="22"/>
          <w:szCs w:val="22"/>
        </w:rPr>
        <w:t xml:space="preserve">Since </w:t>
      </w:r>
      <w:r w:rsidR="005551A0" w:rsidRPr="0002183B">
        <w:rPr>
          <w:rFonts w:ascii="Helvetica" w:hAnsi="Helvetica" w:cs="Arial"/>
          <w:sz w:val="22"/>
          <w:szCs w:val="22"/>
        </w:rPr>
        <w:t xml:space="preserve">the </w:t>
      </w:r>
      <w:r w:rsidR="00F93394" w:rsidRPr="0002183B">
        <w:rPr>
          <w:rFonts w:ascii="Helvetica" w:hAnsi="Helvetica" w:cs="Arial"/>
          <w:sz w:val="22"/>
          <w:szCs w:val="22"/>
        </w:rPr>
        <w:t>perturbation</w:t>
      </w:r>
      <w:r w:rsidR="00E60B46" w:rsidRPr="0002183B">
        <w:rPr>
          <w:rFonts w:ascii="Helvetica" w:hAnsi="Helvetica" w:cs="Arial"/>
          <w:sz w:val="22"/>
          <w:szCs w:val="22"/>
        </w:rPr>
        <w:t xml:space="preserve"> </w:t>
      </w:r>
      <w:r w:rsidR="005551A0" w:rsidRPr="0002183B">
        <w:rPr>
          <w:rFonts w:ascii="Helvetica" w:hAnsi="Helvetica" w:cs="Arial"/>
          <w:sz w:val="22"/>
          <w:szCs w:val="22"/>
        </w:rPr>
        <w:t>of</w:t>
      </w:r>
      <w:r w:rsidR="00E60B46" w:rsidRPr="0002183B">
        <w:rPr>
          <w:rFonts w:ascii="Helvetica" w:hAnsi="Helvetica" w:cs="Arial"/>
          <w:sz w:val="22"/>
          <w:szCs w:val="22"/>
        </w:rPr>
        <w:t xml:space="preserve"> vesicle</w:t>
      </w:r>
      <w:r w:rsidR="00F93394" w:rsidRPr="0002183B">
        <w:rPr>
          <w:rFonts w:ascii="Helvetica" w:hAnsi="Helvetica" w:cs="Arial"/>
          <w:sz w:val="22"/>
          <w:szCs w:val="22"/>
        </w:rPr>
        <w:t xml:space="preserve"> spatial organization </w:t>
      </w:r>
      <w:r w:rsidR="005551A0" w:rsidRPr="0002183B">
        <w:rPr>
          <w:rFonts w:ascii="Helvetica" w:hAnsi="Helvetica" w:cs="Arial"/>
          <w:sz w:val="22"/>
          <w:szCs w:val="22"/>
        </w:rPr>
        <w:t>may be associated with</w:t>
      </w:r>
      <w:r w:rsidR="00F93394" w:rsidRPr="0002183B">
        <w:rPr>
          <w:rFonts w:ascii="Helvetica" w:hAnsi="Helvetica" w:cs="Arial"/>
          <w:sz w:val="22"/>
          <w:szCs w:val="22"/>
        </w:rPr>
        <w:t xml:space="preserve"> </w:t>
      </w:r>
      <w:r w:rsidR="005551A0" w:rsidRPr="0002183B">
        <w:rPr>
          <w:rFonts w:ascii="Helvetica" w:hAnsi="Helvetica" w:cs="Arial"/>
          <w:sz w:val="22"/>
          <w:szCs w:val="22"/>
        </w:rPr>
        <w:t xml:space="preserve">disruption of </w:t>
      </w:r>
      <w:r w:rsidR="00F93394" w:rsidRPr="0002183B">
        <w:rPr>
          <w:rFonts w:ascii="Helvetica" w:hAnsi="Helvetica" w:cs="Arial"/>
          <w:sz w:val="22"/>
          <w:szCs w:val="22"/>
        </w:rPr>
        <w:t xml:space="preserve">synaptic function, </w:t>
      </w:r>
      <w:r w:rsidRPr="0002183B">
        <w:rPr>
          <w:rFonts w:ascii="Helvetica" w:hAnsi="Helvetica" w:cs="Arial"/>
          <w:sz w:val="22"/>
          <w:szCs w:val="22"/>
        </w:rPr>
        <w:t>th</w:t>
      </w:r>
      <w:r w:rsidR="005551A0" w:rsidRPr="0002183B">
        <w:rPr>
          <w:rFonts w:ascii="Helvetica" w:hAnsi="Helvetica" w:cs="Arial"/>
          <w:sz w:val="22"/>
          <w:szCs w:val="22"/>
        </w:rPr>
        <w:t>ese</w:t>
      </w:r>
      <w:r w:rsidRPr="0002183B">
        <w:rPr>
          <w:rFonts w:ascii="Helvetica" w:hAnsi="Helvetica" w:cs="Arial"/>
          <w:sz w:val="22"/>
          <w:szCs w:val="22"/>
        </w:rPr>
        <w:t xml:space="preserve"> </w:t>
      </w:r>
      <w:r w:rsidR="005551A0" w:rsidRPr="0002183B">
        <w:rPr>
          <w:rFonts w:ascii="Helvetica" w:hAnsi="Helvetica" w:cs="Arial"/>
          <w:sz w:val="22"/>
          <w:szCs w:val="22"/>
        </w:rPr>
        <w:t>methods</w:t>
      </w:r>
      <w:r w:rsidRPr="0002183B">
        <w:rPr>
          <w:rFonts w:ascii="Helvetica" w:hAnsi="Helvetica" w:cs="Arial"/>
          <w:sz w:val="22"/>
          <w:szCs w:val="22"/>
        </w:rPr>
        <w:t xml:space="preserve"> </w:t>
      </w:r>
      <w:r w:rsidR="00E60B46" w:rsidRPr="0002183B">
        <w:rPr>
          <w:rFonts w:ascii="Helvetica" w:hAnsi="Helvetica" w:cs="Arial"/>
          <w:sz w:val="22"/>
          <w:szCs w:val="22"/>
        </w:rPr>
        <w:t>ha</w:t>
      </w:r>
      <w:r w:rsidR="005551A0" w:rsidRPr="0002183B">
        <w:rPr>
          <w:rFonts w:ascii="Helvetica" w:hAnsi="Helvetica" w:cs="Arial"/>
          <w:sz w:val="22"/>
          <w:szCs w:val="22"/>
        </w:rPr>
        <w:t>ve</w:t>
      </w:r>
      <w:r w:rsidR="00E60B46" w:rsidRPr="0002183B">
        <w:rPr>
          <w:rFonts w:ascii="Helvetica" w:hAnsi="Helvetica" w:cs="Arial"/>
          <w:sz w:val="22"/>
          <w:szCs w:val="22"/>
        </w:rPr>
        <w:t xml:space="preserve"> been used to examine</w:t>
      </w:r>
      <w:r w:rsidRPr="0002183B">
        <w:rPr>
          <w:rFonts w:ascii="Helvetica" w:hAnsi="Helvetica" w:cs="Arial"/>
          <w:sz w:val="22"/>
          <w:szCs w:val="22"/>
        </w:rPr>
        <w:t xml:space="preserve"> the effects of </w:t>
      </w:r>
      <w:r w:rsidR="005551A0" w:rsidRPr="0002183B">
        <w:rPr>
          <w:rFonts w:ascii="Helvetica" w:hAnsi="Helvetica" w:cs="Arial"/>
          <w:sz w:val="22"/>
          <w:szCs w:val="22"/>
        </w:rPr>
        <w:t xml:space="preserve">general anesthetics </w:t>
      </w:r>
      <w:r w:rsidRPr="0002183B">
        <w:rPr>
          <w:rFonts w:ascii="Helvetica" w:hAnsi="Helvetica" w:cs="Arial"/>
          <w:sz w:val="22"/>
          <w:szCs w:val="22"/>
        </w:rPr>
        <w:t>on</w:t>
      </w:r>
      <w:r w:rsidR="005551A0" w:rsidRPr="0002183B">
        <w:rPr>
          <w:rFonts w:ascii="Helvetica" w:hAnsi="Helvetica" w:cs="Arial"/>
          <w:sz w:val="22"/>
          <w:szCs w:val="22"/>
        </w:rPr>
        <w:t xml:space="preserve"> synaptic development</w:t>
      </w:r>
      <w:r w:rsidR="0002183B" w:rsidRPr="0002183B">
        <w:rPr>
          <w:rFonts w:ascii="Helvetica" w:hAnsi="Helvetica" w:cs="Arial"/>
          <w:sz w:val="22"/>
          <w:szCs w:val="22"/>
        </w:rPr>
        <w:t xml:space="preserve"> [1]</w:t>
      </w:r>
      <w:r w:rsidR="00170F33" w:rsidRPr="0002183B">
        <w:rPr>
          <w:rFonts w:ascii="Helvetica" w:hAnsi="Helvetica" w:cs="Arial"/>
          <w:sz w:val="22"/>
          <w:szCs w:val="22"/>
        </w:rPr>
        <w:t>.</w:t>
      </w:r>
    </w:p>
    <w:p w14:paraId="4C52D52B" w14:textId="5DCA39CA" w:rsidR="0002183B" w:rsidRPr="0002183B" w:rsidRDefault="0002183B" w:rsidP="0002183B">
      <w:pPr>
        <w:pStyle w:val="ListParagraph"/>
        <w:numPr>
          <w:ilvl w:val="2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Interview</w:t>
      </w:r>
    </w:p>
    <w:p w14:paraId="078235C4" w14:textId="77777777" w:rsidR="00330F1B" w:rsidRPr="0002183B" w:rsidRDefault="00330F1B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506C69ED" w14:textId="77777777" w:rsidR="00511F52" w:rsidRPr="0002183B" w:rsidRDefault="00511F52" w:rsidP="00330F1B">
      <w:pPr>
        <w:ind w:left="108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6849D89B" w14:textId="5F691FCB" w:rsidR="00CE10F2" w:rsidRDefault="00F93394" w:rsidP="00177B33">
      <w:pPr>
        <w:pStyle w:val="ListParagraph"/>
        <w:numPr>
          <w:ilvl w:val="1"/>
          <w:numId w:val="9"/>
        </w:numPr>
        <w:outlineLvl w:val="0"/>
        <w:rPr>
          <w:rFonts w:ascii="Helvetica" w:hAnsi="Helvetica" w:cs="Arial"/>
          <w:sz w:val="22"/>
          <w:szCs w:val="22"/>
        </w:rPr>
      </w:pPr>
      <w:r w:rsidRPr="0002183B">
        <w:rPr>
          <w:rFonts w:ascii="Helvetica" w:hAnsi="Helvetica" w:cs="Arial"/>
          <w:b/>
          <w:sz w:val="22"/>
          <w:szCs w:val="22"/>
          <w:u w:val="single"/>
        </w:rPr>
        <w:t>Nadia-Lunardi</w:t>
      </w:r>
      <w:r w:rsidR="00DC7D3A" w:rsidRPr="0002183B">
        <w:rPr>
          <w:rFonts w:ascii="Helvetica" w:hAnsi="Helvetica" w:cs="Arial"/>
          <w:sz w:val="22"/>
          <w:szCs w:val="22"/>
        </w:rPr>
        <w:t>:</w:t>
      </w:r>
      <w:r w:rsidR="00DC7D3A" w:rsidRPr="00511F52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 xml:space="preserve">This method could be used to </w:t>
      </w:r>
      <w:r w:rsidR="00E60B46">
        <w:rPr>
          <w:rFonts w:ascii="Helvetica" w:hAnsi="Helvetica" w:cs="Arial"/>
          <w:sz w:val="22"/>
          <w:szCs w:val="22"/>
        </w:rPr>
        <w:t xml:space="preserve">examine </w:t>
      </w:r>
      <w:r>
        <w:rPr>
          <w:rFonts w:ascii="Helvetica" w:hAnsi="Helvetica" w:cs="Arial"/>
          <w:sz w:val="22"/>
          <w:szCs w:val="22"/>
        </w:rPr>
        <w:t xml:space="preserve">the effects of any </w:t>
      </w:r>
      <w:r w:rsidR="005551A0">
        <w:rPr>
          <w:rFonts w:ascii="Helvetica" w:hAnsi="Helvetica" w:cs="Arial"/>
          <w:sz w:val="22"/>
          <w:szCs w:val="22"/>
        </w:rPr>
        <w:t>drug</w:t>
      </w:r>
      <w:r>
        <w:rPr>
          <w:rFonts w:ascii="Helvetica" w:hAnsi="Helvetica" w:cs="Arial"/>
          <w:sz w:val="22"/>
          <w:szCs w:val="22"/>
        </w:rPr>
        <w:t xml:space="preserve"> or treatment</w:t>
      </w:r>
      <w:r w:rsidR="00E60B46">
        <w:rPr>
          <w:rFonts w:ascii="Helvetica" w:hAnsi="Helvetica" w:cs="Arial"/>
          <w:sz w:val="22"/>
          <w:szCs w:val="22"/>
        </w:rPr>
        <w:t xml:space="preserve"> on the </w:t>
      </w:r>
      <w:r w:rsidR="005551A0">
        <w:rPr>
          <w:rFonts w:ascii="Helvetica" w:hAnsi="Helvetica" w:cs="Arial"/>
          <w:sz w:val="22"/>
          <w:szCs w:val="22"/>
        </w:rPr>
        <w:t xml:space="preserve">detailed </w:t>
      </w:r>
      <w:r w:rsidR="00E60B46">
        <w:rPr>
          <w:rFonts w:ascii="Helvetica" w:hAnsi="Helvetica" w:cs="Arial"/>
          <w:sz w:val="22"/>
          <w:szCs w:val="22"/>
        </w:rPr>
        <w:t xml:space="preserve">morphology of synapses </w:t>
      </w:r>
      <w:r w:rsidR="00494FFB">
        <w:rPr>
          <w:rFonts w:ascii="Helvetica" w:hAnsi="Helvetica" w:cs="Arial"/>
          <w:sz w:val="22"/>
          <w:szCs w:val="22"/>
        </w:rPr>
        <w:t>to</w:t>
      </w:r>
      <w:r w:rsidR="00E60B46">
        <w:rPr>
          <w:rFonts w:ascii="Helvetica" w:hAnsi="Helvetica" w:cs="Arial"/>
          <w:sz w:val="22"/>
          <w:szCs w:val="22"/>
        </w:rPr>
        <w:t xml:space="preserve"> provide insight </w:t>
      </w:r>
      <w:r w:rsidR="005551A0">
        <w:rPr>
          <w:rFonts w:ascii="Helvetica" w:hAnsi="Helvetica" w:cs="Arial"/>
          <w:sz w:val="22"/>
          <w:szCs w:val="22"/>
        </w:rPr>
        <w:t>i</w:t>
      </w:r>
      <w:r w:rsidR="00E60B46">
        <w:rPr>
          <w:rFonts w:ascii="Helvetica" w:hAnsi="Helvetica" w:cs="Arial"/>
          <w:sz w:val="22"/>
          <w:szCs w:val="22"/>
        </w:rPr>
        <w:t>n</w:t>
      </w:r>
      <w:r w:rsidR="005551A0">
        <w:rPr>
          <w:rFonts w:ascii="Helvetica" w:hAnsi="Helvetica" w:cs="Arial"/>
          <w:sz w:val="22"/>
          <w:szCs w:val="22"/>
        </w:rPr>
        <w:t>to</w:t>
      </w:r>
      <w:r w:rsidR="00E60B46">
        <w:rPr>
          <w:rFonts w:ascii="Helvetica" w:hAnsi="Helvetica" w:cs="Arial"/>
          <w:sz w:val="22"/>
          <w:szCs w:val="22"/>
        </w:rPr>
        <w:t xml:space="preserve"> their function</w:t>
      </w:r>
      <w:r w:rsidR="0002183B">
        <w:rPr>
          <w:rFonts w:ascii="Helvetica" w:hAnsi="Helvetica" w:cs="Arial"/>
          <w:sz w:val="22"/>
          <w:szCs w:val="22"/>
        </w:rPr>
        <w:t xml:space="preserve"> [1] [2]</w:t>
      </w:r>
      <w:r w:rsidR="00170F33">
        <w:rPr>
          <w:rFonts w:ascii="Helvetica" w:hAnsi="Helvetica" w:cs="Arial"/>
          <w:sz w:val="22"/>
          <w:szCs w:val="22"/>
        </w:rPr>
        <w:t>.</w:t>
      </w:r>
    </w:p>
    <w:p w14:paraId="30917EA8" w14:textId="77777777" w:rsidR="0002183B" w:rsidRPr="0002183B" w:rsidRDefault="0002183B" w:rsidP="00D10292">
      <w:pPr>
        <w:pStyle w:val="ListParagraph"/>
        <w:numPr>
          <w:ilvl w:val="2"/>
          <w:numId w:val="9"/>
        </w:numPr>
        <w:ind w:left="1350"/>
        <w:outlineLvl w:val="0"/>
        <w:rPr>
          <w:rFonts w:ascii="Helvetica" w:hAnsi="Helvetica" w:cs="Arial"/>
          <w:i/>
          <w:sz w:val="22"/>
          <w:szCs w:val="22"/>
        </w:rPr>
      </w:pPr>
      <w:r w:rsidRPr="0002183B">
        <w:rPr>
          <w:rFonts w:ascii="Helvetica" w:hAnsi="Helvetica" w:cs="Arial"/>
          <w:i/>
          <w:color w:val="0070C0"/>
          <w:sz w:val="22"/>
          <w:szCs w:val="22"/>
        </w:rPr>
        <w:lastRenderedPageBreak/>
        <w:t>Videographer, could you get some B-roll of the interesting looking steps that we can show during this interview statement</w:t>
      </w:r>
      <w:r>
        <w:rPr>
          <w:rFonts w:ascii="Helvetica" w:hAnsi="Helvetica" w:cs="Arial"/>
          <w:i/>
          <w:color w:val="0070C0"/>
          <w:sz w:val="22"/>
          <w:szCs w:val="22"/>
        </w:rPr>
        <w:t>?</w:t>
      </w:r>
    </w:p>
    <w:p w14:paraId="3489EC34" w14:textId="29C4A8D5" w:rsidR="00336C61" w:rsidRPr="0002183B" w:rsidRDefault="0002183B" w:rsidP="00D10292">
      <w:pPr>
        <w:pStyle w:val="ListParagraph"/>
        <w:numPr>
          <w:ilvl w:val="2"/>
          <w:numId w:val="9"/>
        </w:numPr>
        <w:ind w:left="1350"/>
        <w:outlineLvl w:val="0"/>
        <w:rPr>
          <w:rFonts w:ascii="Helvetica" w:hAnsi="Helvetica" w:cs="Arial"/>
          <w:sz w:val="22"/>
          <w:szCs w:val="22"/>
        </w:rPr>
      </w:pPr>
      <w:r w:rsidRPr="0002183B">
        <w:rPr>
          <w:rFonts w:ascii="Helvetica" w:hAnsi="Helvetica" w:cs="Arial"/>
          <w:sz w:val="22"/>
          <w:szCs w:val="22"/>
        </w:rPr>
        <w:t xml:space="preserve"> Interview.</w:t>
      </w:r>
    </w:p>
    <w:p w14:paraId="2A3743A9" w14:textId="77777777" w:rsidR="00336C61" w:rsidRPr="00511F52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252B69C9" w14:textId="77777777" w:rsidR="00336C61" w:rsidRPr="00511F52" w:rsidRDefault="00336C61" w:rsidP="00336C61">
      <w:pPr>
        <w:pStyle w:val="ListParagraph"/>
        <w:ind w:left="1350"/>
        <w:outlineLvl w:val="0"/>
        <w:rPr>
          <w:rFonts w:ascii="Helvetica" w:hAnsi="Helvetica" w:cs="Arial"/>
          <w:sz w:val="22"/>
          <w:szCs w:val="22"/>
        </w:rPr>
      </w:pPr>
    </w:p>
    <w:p w14:paraId="12E7DEB4" w14:textId="77777777" w:rsidR="00DC7D3A" w:rsidRPr="006A6324" w:rsidRDefault="00DC7D3A" w:rsidP="00330F1B">
      <w:pPr>
        <w:ind w:left="1080"/>
        <w:contextualSpacing/>
        <w:outlineLvl w:val="0"/>
        <w:rPr>
          <w:rFonts w:ascii="Helvetica" w:hAnsi="Helvetica" w:cs="Arial"/>
          <w:b/>
          <w:sz w:val="22"/>
          <w:szCs w:val="22"/>
        </w:rPr>
      </w:pPr>
    </w:p>
    <w:p w14:paraId="472F1FE9" w14:textId="77777777" w:rsidR="00D10BFA" w:rsidRPr="006A6324" w:rsidRDefault="00D10BFA" w:rsidP="00330F1B">
      <w:pPr>
        <w:ind w:left="1800"/>
        <w:contextualSpacing/>
        <w:outlineLvl w:val="0"/>
        <w:rPr>
          <w:rFonts w:ascii="Helvetica" w:hAnsi="Helvetica" w:cs="Arial"/>
          <w:sz w:val="22"/>
          <w:szCs w:val="22"/>
        </w:rPr>
      </w:pPr>
    </w:p>
    <w:p w14:paraId="6AFB5252" w14:textId="77777777" w:rsidR="001819E3" w:rsidRDefault="001819E3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0D861120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6B4BA894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508F1932" w14:textId="77777777" w:rsidR="00336C61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1CC66E81" w14:textId="77777777" w:rsidR="00336C61" w:rsidRPr="006A6324" w:rsidRDefault="00336C61" w:rsidP="00330F1B">
      <w:pPr>
        <w:contextualSpacing/>
        <w:rPr>
          <w:rFonts w:ascii="Helvetica" w:hAnsi="Helvetica" w:cs="Arial"/>
          <w:b/>
          <w:sz w:val="22"/>
          <w:szCs w:val="22"/>
        </w:rPr>
      </w:pPr>
    </w:p>
    <w:p w14:paraId="4691FC9D" w14:textId="77777777" w:rsidR="001819E3" w:rsidRPr="006A6324" w:rsidRDefault="00EA60D4" w:rsidP="00330F1B">
      <w:pPr>
        <w:contextualSpacing/>
        <w:rPr>
          <w:rFonts w:ascii="Helvetica" w:hAnsi="Helvetica" w:cs="Arial"/>
          <w:b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t>Ethics title card: (for human subjects or animal work</w:t>
      </w:r>
      <w:r w:rsidR="00CF22F6" w:rsidRPr="006A6324">
        <w:rPr>
          <w:rFonts w:ascii="Helvetica" w:hAnsi="Helvetica" w:cs="Arial"/>
          <w:b/>
          <w:sz w:val="22"/>
          <w:szCs w:val="22"/>
        </w:rPr>
        <w:t>, does not count toward word length total)</w:t>
      </w:r>
    </w:p>
    <w:p w14:paraId="11FC974A" w14:textId="77777777" w:rsidR="00EA60D4" w:rsidRPr="006D7894" w:rsidRDefault="00EA60D4" w:rsidP="00330F1B">
      <w:pPr>
        <w:ind w:left="360"/>
        <w:contextualSpacing/>
        <w:rPr>
          <w:rFonts w:ascii="Helvetica" w:hAnsi="Helvetica" w:cs="Arial"/>
          <w:sz w:val="22"/>
          <w:szCs w:val="22"/>
        </w:rPr>
      </w:pPr>
    </w:p>
    <w:p w14:paraId="38A1F75F" w14:textId="25FB8039" w:rsidR="00336C61" w:rsidRDefault="006D7894" w:rsidP="006D7894">
      <w:pPr>
        <w:numPr>
          <w:ilvl w:val="1"/>
          <w:numId w:val="9"/>
        </w:numPr>
        <w:contextualSpacing/>
        <w:rPr>
          <w:rFonts w:ascii="Helvetica" w:hAnsi="Helvetica" w:cs="Arial"/>
          <w:iCs/>
          <w:sz w:val="22"/>
          <w:szCs w:val="22"/>
        </w:rPr>
      </w:pPr>
      <w:r w:rsidRPr="006D7894">
        <w:rPr>
          <w:rFonts w:ascii="Helvetica" w:hAnsi="Helvetica" w:cs="Arial"/>
          <w:sz w:val="22"/>
          <w:szCs w:val="22"/>
        </w:rPr>
        <w:t>All studies were approved by the Institutional Animal Care and Use Committee at the University of Virginia (Charlottesville, VA) and conducted in accordance with the National Institutes of Health guidelines</w:t>
      </w:r>
      <w:r>
        <w:rPr>
          <w:rFonts w:ascii="Helvetica" w:hAnsi="Helvetica" w:cs="Arial"/>
          <w:sz w:val="22"/>
          <w:szCs w:val="22"/>
        </w:rPr>
        <w:t>.</w:t>
      </w:r>
      <w:r w:rsidR="00336C61">
        <w:rPr>
          <w:rFonts w:ascii="Helvetica" w:hAnsi="Helvetica" w:cs="Arial"/>
          <w:iCs/>
          <w:sz w:val="22"/>
          <w:szCs w:val="22"/>
        </w:rPr>
        <w:br w:type="page"/>
      </w:r>
    </w:p>
    <w:p w14:paraId="2C36992C" w14:textId="5A4E3E21" w:rsidR="00CE10F2" w:rsidRPr="00450B27" w:rsidRDefault="00F22F5E" w:rsidP="00450B27">
      <w:pPr>
        <w:pStyle w:val="Title"/>
        <w:jc w:val="center"/>
        <w:rPr>
          <w:rFonts w:ascii="Helvetica" w:hAnsi="Helvetica"/>
          <w:lang w:eastAsia="zh-TW"/>
        </w:rPr>
      </w:pPr>
      <w:r w:rsidRPr="00450B27">
        <w:rPr>
          <w:rFonts w:ascii="Helvetica" w:hAnsi="Helvetica"/>
        </w:rPr>
        <w:lastRenderedPageBreak/>
        <w:t xml:space="preserve">Section - </w:t>
      </w:r>
      <w:r w:rsidR="00CE10F2" w:rsidRPr="00450B27">
        <w:rPr>
          <w:rFonts w:ascii="Helvetica" w:hAnsi="Helvetica"/>
        </w:rPr>
        <w:t>Protocol</w:t>
      </w:r>
    </w:p>
    <w:p w14:paraId="18241948" w14:textId="69824108" w:rsidR="00CE10F2" w:rsidRPr="006A6324" w:rsidRDefault="00D74D97" w:rsidP="004E3F8E">
      <w:pPr>
        <w:pStyle w:val="BodyText"/>
        <w:numPr>
          <w:ilvl w:val="0"/>
          <w:numId w:val="12"/>
        </w:numPr>
        <w:spacing w:before="360"/>
        <w:outlineLvl w:val="0"/>
        <w:rPr>
          <w:rFonts w:ascii="Helvetica" w:hAnsi="Helvetica" w:cs="Arial"/>
          <w:b/>
          <w:i w:val="0"/>
          <w:sz w:val="22"/>
          <w:szCs w:val="22"/>
        </w:rPr>
      </w:pPr>
      <w:r w:rsidRPr="00D74D97">
        <w:rPr>
          <w:rFonts w:ascii="Helvetica" w:hAnsi="Helvetica" w:cs="Arial"/>
          <w:b/>
          <w:i w:val="0"/>
          <w:sz w:val="22"/>
          <w:szCs w:val="22"/>
        </w:rPr>
        <w:t>Post-</w:t>
      </w:r>
      <w:r>
        <w:rPr>
          <w:rFonts w:ascii="Helvetica" w:hAnsi="Helvetica" w:cs="Arial"/>
          <w:b/>
          <w:i w:val="0"/>
          <w:sz w:val="22"/>
          <w:szCs w:val="22"/>
        </w:rPr>
        <w:t>F</w:t>
      </w:r>
      <w:r w:rsidRPr="00D74D97">
        <w:rPr>
          <w:rFonts w:ascii="Helvetica" w:hAnsi="Helvetica" w:cs="Arial"/>
          <w:b/>
          <w:i w:val="0"/>
          <w:sz w:val="22"/>
          <w:szCs w:val="22"/>
        </w:rPr>
        <w:t>ixation</w:t>
      </w:r>
      <w:r w:rsidR="00D4055C">
        <w:rPr>
          <w:rFonts w:ascii="Helvetica" w:hAnsi="Helvetica" w:cs="Arial"/>
          <w:b/>
          <w:i w:val="0"/>
          <w:sz w:val="22"/>
          <w:szCs w:val="22"/>
        </w:rPr>
        <w:t xml:space="preserve">, </w:t>
      </w:r>
      <w:r w:rsidR="00D4055C" w:rsidRPr="00D4055C">
        <w:rPr>
          <w:rFonts w:ascii="Helvetica" w:hAnsi="Helvetica" w:cs="Arial"/>
          <w:b/>
          <w:i w:val="0"/>
          <w:sz w:val="22"/>
          <w:szCs w:val="22"/>
        </w:rPr>
        <w:t xml:space="preserve">Sequential Dehydration and Staining </w:t>
      </w:r>
      <w:r>
        <w:rPr>
          <w:rFonts w:ascii="Helvetica" w:hAnsi="Helvetica" w:cs="Arial"/>
          <w:b/>
          <w:i w:val="0"/>
          <w:sz w:val="22"/>
          <w:szCs w:val="22"/>
        </w:rPr>
        <w:t>of Brain Sections</w:t>
      </w:r>
    </w:p>
    <w:p w14:paraId="660888CC" w14:textId="7074DFB6" w:rsidR="00170F33" w:rsidRPr="0057361F" w:rsidRDefault="00D4055C" w:rsidP="003138D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B</w:t>
      </w:r>
      <w:r w:rsidR="00F31E77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egin by </w:t>
      </w:r>
      <w:r w:rsidR="004A3304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preparing osmium tetroxide </w:t>
      </w:r>
      <w:r w:rsidR="004116F8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for post-fixation of </w:t>
      </w:r>
      <w:r w:rsidR="004A3304" w:rsidRPr="0057361F">
        <w:rPr>
          <w:rFonts w:ascii="Helvetica" w:hAnsi="Helvetica" w:cs="Arial"/>
          <w:color w:val="000000" w:themeColor="text1"/>
          <w:sz w:val="22"/>
          <w:szCs w:val="22"/>
        </w:rPr>
        <w:t>rat brain sections</w:t>
      </w:r>
      <w:r w:rsidR="0026784B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previously fixed with paraformaldehyde and glutaraldehyde via vascular perfusion</w:t>
      </w:r>
      <w:r w:rsidR="004A3304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[1]. </w:t>
      </w:r>
    </w:p>
    <w:p w14:paraId="4EB72EA5" w14:textId="4A2AC2BF" w:rsidR="00170F33" w:rsidRPr="00177BDB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MED: Establishing shot. Talent handling rat brain sections. </w:t>
      </w:r>
      <w:r w:rsidRPr="0057361F">
        <w:rPr>
          <w:rFonts w:ascii="Helvetica" w:hAnsi="Helvetica" w:cs="Arial"/>
          <w:b/>
          <w:color w:val="000000" w:themeColor="text1"/>
          <w:sz w:val="22"/>
          <w:szCs w:val="22"/>
        </w:rPr>
        <w:t>TEXT: OsO</w:t>
      </w:r>
      <w:r w:rsidRPr="0057361F">
        <w:rPr>
          <w:rFonts w:ascii="Helvetica" w:hAnsi="Helvetica" w:cs="Arial"/>
          <w:b/>
          <w:color w:val="000000" w:themeColor="text1"/>
          <w:sz w:val="22"/>
          <w:szCs w:val="22"/>
          <w:vertAlign w:val="subscript"/>
        </w:rPr>
        <w:t>4</w:t>
      </w:r>
      <w:r w:rsidRPr="0057361F">
        <w:rPr>
          <w:rFonts w:ascii="Helvetica" w:hAnsi="Helvetica" w:cs="Arial"/>
          <w:b/>
          <w:color w:val="000000" w:themeColor="text1"/>
          <w:sz w:val="22"/>
          <w:szCs w:val="22"/>
        </w:rPr>
        <w:t xml:space="preserve"> is extremely volatile and its fumes are toxic!</w:t>
      </w:r>
    </w:p>
    <w:p w14:paraId="657DF1CD" w14:textId="0B543C1D" w:rsidR="00177BDB" w:rsidRPr="00177BDB" w:rsidRDefault="00177BDB" w:rsidP="00177BDB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C71F00">
        <w:rPr>
          <w:rFonts w:ascii="Helvetica" w:hAnsi="Helvetica" w:cs="Arial"/>
          <w:b/>
          <w:sz w:val="22"/>
          <w:szCs w:val="22"/>
          <w:u w:val="single"/>
        </w:rPr>
        <w:t>Nadia-Lunardi</w:t>
      </w:r>
      <w:r w:rsidRPr="00511F52">
        <w:rPr>
          <w:rFonts w:ascii="Helvetica" w:hAnsi="Helvetica" w:cs="Arial"/>
          <w:sz w:val="22"/>
          <w:szCs w:val="22"/>
        </w:rPr>
        <w:t xml:space="preserve">: </w:t>
      </w:r>
      <w:r>
        <w:rPr>
          <w:rFonts w:ascii="Arial" w:eastAsia="Times New Roman" w:hAnsi="Arial" w:cs="Arial"/>
          <w:color w:val="000000"/>
          <w:sz w:val="22"/>
          <w:szCs w:val="22"/>
        </w:rPr>
        <w:t>Preparation</w:t>
      </w:r>
      <w:r w:rsidRPr="00624105">
        <w:rPr>
          <w:rFonts w:ascii="Arial" w:eastAsia="Times New Roman" w:hAnsi="Arial" w:cs="Arial"/>
          <w:color w:val="000000"/>
          <w:sz w:val="22"/>
          <w:szCs w:val="22"/>
        </w:rPr>
        <w:t xml:space="preserve"> of tissue </w:t>
      </w:r>
      <w:r w:rsidRPr="00624105">
        <w:rPr>
          <w:rFonts w:ascii="Arial" w:hAnsi="Arial" w:cs="Arial"/>
          <w:sz w:val="22"/>
          <w:szCs w:val="22"/>
        </w:rPr>
        <w:t>for TEM requires finesse</w:t>
      </w:r>
      <w:r>
        <w:rPr>
          <w:rFonts w:ascii="Arial" w:hAnsi="Arial" w:cs="Arial"/>
          <w:sz w:val="22"/>
          <w:szCs w:val="22"/>
        </w:rPr>
        <w:t xml:space="preserve"> and</w:t>
      </w:r>
      <w:r w:rsidRPr="00F93394">
        <w:rPr>
          <w:rFonts w:ascii="Arial" w:hAnsi="Arial" w:cs="Arial"/>
          <w:sz w:val="22"/>
          <w:szCs w:val="22"/>
        </w:rPr>
        <w:t xml:space="preserve"> concentration</w:t>
      </w:r>
      <w:r>
        <w:rPr>
          <w:rFonts w:ascii="Arial" w:hAnsi="Arial" w:cs="Arial"/>
          <w:sz w:val="22"/>
          <w:szCs w:val="22"/>
        </w:rPr>
        <w:t>. Limit the number of sections you are handling at once initially. Be focused and patient [1].</w:t>
      </w:r>
    </w:p>
    <w:p w14:paraId="7D6CA258" w14:textId="620AFBDE" w:rsidR="00177BDB" w:rsidRPr="0057361F" w:rsidRDefault="00177BDB" w:rsidP="00177BD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Interview</w:t>
      </w:r>
    </w:p>
    <w:p w14:paraId="3BEA9BD9" w14:textId="5274400F" w:rsidR="00125924" w:rsidRPr="0057361F" w:rsidRDefault="004A3304" w:rsidP="003138D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Open one 5 mL glass ampoule of 4% osmium tetroxide in </w:t>
      </w:r>
      <w:r w:rsidR="00DD5CDB" w:rsidRPr="0057361F">
        <w:rPr>
          <w:rFonts w:ascii="Helvetica" w:hAnsi="Helvetica" w:cs="Arial"/>
          <w:color w:val="000000" w:themeColor="text1"/>
          <w:sz w:val="22"/>
          <w:szCs w:val="22"/>
        </w:rPr>
        <w:t>water and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A36820" w:rsidRPr="0057361F">
        <w:rPr>
          <w:rFonts w:ascii="Helvetica" w:hAnsi="Helvetica" w:cs="Arial"/>
          <w:color w:val="000000" w:themeColor="text1"/>
          <w:sz w:val="22"/>
          <w:szCs w:val="22"/>
        </w:rPr>
        <w:t>drop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it in</w:t>
      </w:r>
      <w:r w:rsidR="00A36820" w:rsidRPr="0057361F">
        <w:rPr>
          <w:rFonts w:ascii="Helvetica" w:hAnsi="Helvetica" w:cs="Arial"/>
          <w:color w:val="000000" w:themeColor="text1"/>
          <w:sz w:val="22"/>
          <w:szCs w:val="22"/>
        </w:rPr>
        <w:t>side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a brown glass bottle [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>1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>].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Add 5 mL of 0.2-molar </w:t>
      </w:r>
      <w:r w:rsidR="004116F8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phosphate buffer 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>[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>2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-TXT] and then add additional 10 mL of 0.1 M </w:t>
      </w:r>
      <w:r w:rsidR="004116F8" w:rsidRPr="0057361F">
        <w:rPr>
          <w:rFonts w:ascii="Helvetica" w:hAnsi="Helvetica" w:cs="Arial"/>
          <w:color w:val="000000" w:themeColor="text1"/>
          <w:sz w:val="22"/>
          <w:szCs w:val="22"/>
        </w:rPr>
        <w:t>phosphate buffer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DD674B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to achieve 1% final solution 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>[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>3</w:t>
      </w:r>
      <w:r w:rsidR="000A001B" w:rsidRPr="0057361F">
        <w:rPr>
          <w:rFonts w:ascii="Helvetica" w:hAnsi="Helvetica" w:cs="Arial"/>
          <w:color w:val="000000" w:themeColor="text1"/>
          <w:sz w:val="22"/>
          <w:szCs w:val="22"/>
        </w:rPr>
        <w:t>-TXT].</w:t>
      </w:r>
    </w:p>
    <w:p w14:paraId="227E5BA2" w14:textId="44E544F3" w:rsidR="000A001B" w:rsidRPr="0057361F" w:rsidRDefault="004116F8" w:rsidP="000A001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CU: Talent opening glass ampoule and </w:t>
      </w:r>
      <w:r w:rsidR="00D45DA3" w:rsidRPr="0057361F">
        <w:rPr>
          <w:rFonts w:ascii="Helvetica" w:hAnsi="Helvetica" w:cs="Arial"/>
          <w:color w:val="000000" w:themeColor="text1"/>
          <w:sz w:val="22"/>
          <w:szCs w:val="22"/>
        </w:rPr>
        <w:t>drops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it in</w:t>
      </w:r>
      <w:r w:rsidR="00D45DA3" w:rsidRPr="0057361F">
        <w:rPr>
          <w:rFonts w:ascii="Helvetica" w:hAnsi="Helvetica" w:cs="Arial"/>
          <w:color w:val="000000" w:themeColor="text1"/>
          <w:sz w:val="22"/>
          <w:szCs w:val="22"/>
        </w:rPr>
        <w:t>side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a brown bottle.</w:t>
      </w:r>
    </w:p>
    <w:p w14:paraId="575DFF0A" w14:textId="474C73CE" w:rsidR="000A001B" w:rsidRPr="0057361F" w:rsidRDefault="004116F8" w:rsidP="000A001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MED: Talent adding phosphate buffer. </w:t>
      </w:r>
      <w:r w:rsidR="000A001B" w:rsidRPr="0057361F">
        <w:rPr>
          <w:rFonts w:ascii="Helvetica" w:hAnsi="Helvetica" w:cs="Arial"/>
          <w:b/>
          <w:color w:val="000000" w:themeColor="text1"/>
          <w:sz w:val="22"/>
          <w:szCs w:val="22"/>
        </w:rPr>
        <w:t xml:space="preserve">TEXT: </w:t>
      </w:r>
      <w:r w:rsidRPr="0057361F">
        <w:rPr>
          <w:rFonts w:ascii="Helvetica" w:hAnsi="Helvetica" w:cs="Arial"/>
          <w:b/>
          <w:color w:val="000000" w:themeColor="text1"/>
          <w:sz w:val="22"/>
          <w:szCs w:val="22"/>
        </w:rPr>
        <w:t>phosphate buffer=PB</w:t>
      </w:r>
    </w:p>
    <w:p w14:paraId="2C45F804" w14:textId="3E0FD6A1" w:rsidR="000A001B" w:rsidRPr="0057361F" w:rsidRDefault="004116F8" w:rsidP="000A001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MED: Talent adding phosphate buffer. </w:t>
      </w:r>
      <w:r w:rsidR="000A001B" w:rsidRPr="0057361F">
        <w:rPr>
          <w:rFonts w:ascii="Helvetica" w:hAnsi="Helvetica" w:cs="Arial"/>
          <w:b/>
          <w:color w:val="000000" w:themeColor="text1"/>
          <w:sz w:val="22"/>
          <w:szCs w:val="22"/>
        </w:rPr>
        <w:t>TEXT: Final solution: 20 mL of 1% OsO</w:t>
      </w:r>
      <w:r w:rsidR="000A001B" w:rsidRPr="0057361F">
        <w:rPr>
          <w:rFonts w:ascii="Helvetica" w:hAnsi="Helvetica" w:cs="Arial"/>
          <w:b/>
          <w:color w:val="000000" w:themeColor="text1"/>
          <w:sz w:val="22"/>
          <w:szCs w:val="22"/>
          <w:vertAlign w:val="subscript"/>
        </w:rPr>
        <w:t>4</w:t>
      </w:r>
      <w:r w:rsidR="000A001B" w:rsidRPr="0057361F">
        <w:rPr>
          <w:rFonts w:ascii="Helvetica" w:hAnsi="Helvetica" w:cs="Arial"/>
          <w:b/>
          <w:color w:val="000000" w:themeColor="text1"/>
          <w:sz w:val="22"/>
          <w:szCs w:val="22"/>
        </w:rPr>
        <w:t xml:space="preserve"> in 0.1 M PB</w:t>
      </w:r>
    </w:p>
    <w:p w14:paraId="0DA26F67" w14:textId="1A71A34C" w:rsidR="00D45DA3" w:rsidRPr="0057361F" w:rsidRDefault="00DD674B" w:rsidP="00624105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Use a 20</w:t>
      </w:r>
      <w:r w:rsidR="00F2427E" w:rsidRPr="0057361F">
        <w:rPr>
          <w:rFonts w:ascii="Helvetica" w:hAnsi="Helvetica" w:cs="Arial"/>
          <w:color w:val="000000" w:themeColor="text1"/>
          <w:sz w:val="22"/>
          <w:szCs w:val="22"/>
        </w:rPr>
        <w:t>-milliliter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syringe fitted with a long needle to draw 1% osmium tetroxide [1] </w:t>
      </w:r>
      <w:r w:rsidR="00624105" w:rsidRPr="0057361F">
        <w:rPr>
          <w:rFonts w:ascii="Helvetica" w:hAnsi="Helvetica" w:cs="Arial"/>
          <w:color w:val="000000" w:themeColor="text1"/>
          <w:sz w:val="22"/>
          <w:szCs w:val="22"/>
        </w:rPr>
        <w:t>and then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624105" w:rsidRPr="0057361F">
        <w:rPr>
          <w:rFonts w:ascii="Helvetica" w:hAnsi="Helvetica" w:cs="Arial"/>
          <w:color w:val="000000" w:themeColor="text1"/>
          <w:sz w:val="22"/>
          <w:szCs w:val="22"/>
        </w:rPr>
        <w:t>add osmium tetroxide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to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a brown glass </w:t>
      </w:r>
      <w:r w:rsidR="00624105" w:rsidRPr="0057361F">
        <w:rPr>
          <w:rFonts w:ascii="Helvetica" w:hAnsi="Helvetica" w:cs="Arial"/>
          <w:color w:val="000000" w:themeColor="text1"/>
          <w:sz w:val="22"/>
          <w:szCs w:val="22"/>
        </w:rPr>
        <w:t>jar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covered with aluminum foil [2]. </w:t>
      </w:r>
    </w:p>
    <w:p w14:paraId="3269B29E" w14:textId="2A5A1C94" w:rsidR="00CE10F2" w:rsidRPr="0057361F" w:rsidRDefault="00B60C1F" w:rsidP="00DD674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CU: Shot of the syringe with the needle.</w:t>
      </w:r>
    </w:p>
    <w:p w14:paraId="5E07266A" w14:textId="10EF386D" w:rsidR="00B60C1F" w:rsidRPr="0057361F" w:rsidRDefault="00624105" w:rsidP="00DD674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MED: Talent adding osmium tetroxide to a brown glass jar.</w:t>
      </w:r>
    </w:p>
    <w:p w14:paraId="4624E9DE" w14:textId="56FE60D7" w:rsidR="00170F33" w:rsidRPr="0057361F" w:rsidRDefault="00B60C1F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After making sure that the specimen has been unfolded and flattened [1] </w:t>
      </w:r>
      <w:r w:rsidR="00F2427E" w:rsidRPr="0057361F">
        <w:rPr>
          <w:rFonts w:ascii="Helvetica" w:hAnsi="Helvetica" w:cs="Arial"/>
          <w:color w:val="000000" w:themeColor="text1"/>
          <w:sz w:val="22"/>
          <w:szCs w:val="22"/>
        </w:rPr>
        <w:t>add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1% osmium tetroxide in 0.1-molar PB to the specimen vial [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>2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>]. Incubate the specimen in osmium tetroxide for 1 h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>our at room temperature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[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>3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>]</w:t>
      </w:r>
      <w:r w:rsidR="000B130C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</w:p>
    <w:p w14:paraId="65A702F9" w14:textId="7CF3EFD1" w:rsidR="00170F33" w:rsidRPr="0057361F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ECU: Shot of the unfolded and flattened specimen.</w:t>
      </w:r>
      <w:r w:rsidR="0002183B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02183B" w:rsidRPr="0002183B">
        <w:rPr>
          <w:rFonts w:ascii="Helvetica" w:hAnsi="Helvetica" w:cs="Arial"/>
          <w:i/>
          <w:color w:val="0070C0"/>
          <w:sz w:val="22"/>
          <w:szCs w:val="22"/>
        </w:rPr>
        <w:t>Videographer please take multiple usable shots.</w:t>
      </w:r>
    </w:p>
    <w:p w14:paraId="5329F049" w14:textId="77777777" w:rsidR="00170F33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CU: Talent adding osmium tetroxide to the specimen.</w:t>
      </w:r>
    </w:p>
    <w:p w14:paraId="77D5F1B7" w14:textId="43E5D93A" w:rsidR="00170F33" w:rsidRPr="00170F33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MED: Talent leaving the specimen for incubation.</w:t>
      </w:r>
    </w:p>
    <w:p w14:paraId="1BF628A0" w14:textId="0D677118" w:rsidR="00C7374B" w:rsidRPr="0057361F" w:rsidRDefault="000B130C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>E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xtract 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osmium tetroxide 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with a micropipette after incubation </w:t>
      </w:r>
      <w:r w:rsidR="00D45DA3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is finished 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and rinse the sections as described in the protocol 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>[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>1</w:t>
      </w:r>
      <w:r w:rsidR="00427CB6" w:rsidRPr="0057361F">
        <w:rPr>
          <w:rFonts w:ascii="Helvetica" w:hAnsi="Helvetica" w:cs="Arial"/>
          <w:color w:val="000000" w:themeColor="text1"/>
          <w:sz w:val="22"/>
          <w:szCs w:val="22"/>
        </w:rPr>
        <w:t>].</w:t>
      </w:r>
    </w:p>
    <w:p w14:paraId="2E491286" w14:textId="13B31D7C" w:rsidR="00B60C1F" w:rsidRDefault="00B60C1F" w:rsidP="00427CB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lastRenderedPageBreak/>
        <w:t xml:space="preserve">CU: Talent removing osmium tetroxide with </w:t>
      </w:r>
      <w:r w:rsidRPr="00427CB6">
        <w:rPr>
          <w:rFonts w:ascii="Helvetica" w:hAnsi="Helvetica" w:cs="Arial"/>
          <w:sz w:val="22"/>
          <w:szCs w:val="22"/>
        </w:rPr>
        <w:t>a micropipette</w:t>
      </w:r>
      <w:r>
        <w:rPr>
          <w:rFonts w:ascii="Helvetica" w:hAnsi="Helvetica" w:cs="Arial"/>
          <w:sz w:val="22"/>
          <w:szCs w:val="22"/>
        </w:rPr>
        <w:t>.</w:t>
      </w:r>
    </w:p>
    <w:p w14:paraId="1FE7CEA0" w14:textId="77777777" w:rsidR="00450B27" w:rsidRPr="006A6324" w:rsidRDefault="00450B27" w:rsidP="00450B27">
      <w:pPr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705CAD57" w14:textId="74E33EA6" w:rsidR="00CE10F2" w:rsidRDefault="00D4055C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To prepare </w:t>
      </w:r>
      <w:r w:rsidRPr="00D4055C">
        <w:rPr>
          <w:rFonts w:ascii="Helvetica" w:hAnsi="Helvetica" w:cs="Arial"/>
          <w:sz w:val="22"/>
          <w:szCs w:val="22"/>
        </w:rPr>
        <w:t>uranyl acetate</w:t>
      </w:r>
      <w:r>
        <w:rPr>
          <w:rFonts w:ascii="Helvetica" w:hAnsi="Helvetica" w:cs="Arial"/>
          <w:sz w:val="22"/>
          <w:szCs w:val="22"/>
        </w:rPr>
        <w:t>,</w:t>
      </w:r>
      <w:r w:rsidRPr="00D4055C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p</w:t>
      </w:r>
      <w:r w:rsidRPr="00D4055C">
        <w:rPr>
          <w:rFonts w:ascii="Helvetica" w:hAnsi="Helvetica" w:cs="Arial"/>
          <w:sz w:val="22"/>
          <w:szCs w:val="22"/>
        </w:rPr>
        <w:t xml:space="preserve">lace a 200 mL volumetric glass flask containing 100 mL of 70% </w:t>
      </w:r>
      <w:r>
        <w:rPr>
          <w:rFonts w:ascii="Helvetica" w:hAnsi="Helvetica" w:cs="Arial"/>
          <w:sz w:val="22"/>
          <w:szCs w:val="22"/>
        </w:rPr>
        <w:t xml:space="preserve">ethanol </w:t>
      </w:r>
      <w:r w:rsidRPr="00D4055C">
        <w:rPr>
          <w:rFonts w:ascii="Helvetica" w:hAnsi="Helvetica" w:cs="Arial"/>
          <w:sz w:val="22"/>
          <w:szCs w:val="22"/>
        </w:rPr>
        <w:t>on a stirring plate</w:t>
      </w:r>
      <w:r>
        <w:rPr>
          <w:rFonts w:ascii="Helvetica" w:hAnsi="Helvetica" w:cs="Arial"/>
          <w:sz w:val="22"/>
          <w:szCs w:val="22"/>
        </w:rPr>
        <w:t xml:space="preserve"> [1-TXT].</w:t>
      </w:r>
      <w:r w:rsidRPr="00D4055C">
        <w:rPr>
          <w:rFonts w:ascii="Helvetica" w:hAnsi="Helvetica" w:cs="Arial"/>
          <w:sz w:val="22"/>
          <w:szCs w:val="22"/>
        </w:rPr>
        <w:t xml:space="preserve"> Add 4 g</w:t>
      </w:r>
      <w:r>
        <w:rPr>
          <w:rFonts w:ascii="Helvetica" w:hAnsi="Helvetica" w:cs="Arial"/>
          <w:sz w:val="22"/>
          <w:szCs w:val="22"/>
        </w:rPr>
        <w:t>rams</w:t>
      </w:r>
      <w:r w:rsidRPr="00D4055C">
        <w:rPr>
          <w:rFonts w:ascii="Helvetica" w:hAnsi="Helvetica" w:cs="Arial"/>
          <w:sz w:val="22"/>
          <w:szCs w:val="22"/>
        </w:rPr>
        <w:t xml:space="preserve"> of uranyl acetate to the flask</w:t>
      </w:r>
      <w:r>
        <w:rPr>
          <w:rFonts w:ascii="Helvetica" w:hAnsi="Helvetica" w:cs="Arial"/>
          <w:sz w:val="22"/>
          <w:szCs w:val="22"/>
        </w:rPr>
        <w:t xml:space="preserve"> [2], w</w:t>
      </w:r>
      <w:r w:rsidRPr="00D4055C">
        <w:rPr>
          <w:rFonts w:ascii="Helvetica" w:hAnsi="Helvetica" w:cs="Arial"/>
          <w:sz w:val="22"/>
          <w:szCs w:val="22"/>
        </w:rPr>
        <w:t xml:space="preserve">rap in aluminum foil </w:t>
      </w:r>
      <w:r>
        <w:rPr>
          <w:rFonts w:ascii="Helvetica" w:hAnsi="Helvetica" w:cs="Arial"/>
          <w:sz w:val="22"/>
          <w:szCs w:val="22"/>
        </w:rPr>
        <w:t>to prevent</w:t>
      </w:r>
      <w:r w:rsidRPr="00D4055C">
        <w:rPr>
          <w:rFonts w:ascii="Helvetica" w:hAnsi="Helvetica" w:cs="Arial"/>
          <w:sz w:val="22"/>
          <w:szCs w:val="22"/>
        </w:rPr>
        <w:t xml:space="preserve"> precipitat</w:t>
      </w:r>
      <w:r>
        <w:rPr>
          <w:rFonts w:ascii="Helvetica" w:hAnsi="Helvetica" w:cs="Arial"/>
          <w:sz w:val="22"/>
          <w:szCs w:val="22"/>
        </w:rPr>
        <w:t>ion</w:t>
      </w:r>
      <w:r w:rsidR="00D45DA3">
        <w:rPr>
          <w:rFonts w:ascii="Helvetica" w:hAnsi="Helvetica" w:cs="Arial"/>
          <w:sz w:val="22"/>
          <w:szCs w:val="22"/>
        </w:rPr>
        <w:t xml:space="preserve"> by light</w:t>
      </w:r>
      <w:r w:rsidRPr="00D4055C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 xml:space="preserve">[3] </w:t>
      </w:r>
      <w:r w:rsidRPr="00D4055C">
        <w:rPr>
          <w:rFonts w:ascii="Helvetica" w:hAnsi="Helvetica" w:cs="Arial"/>
          <w:sz w:val="22"/>
          <w:szCs w:val="22"/>
        </w:rPr>
        <w:t>and stir continuously</w:t>
      </w:r>
      <w:r>
        <w:rPr>
          <w:rFonts w:ascii="Helvetica" w:hAnsi="Helvetica" w:cs="Arial"/>
          <w:sz w:val="22"/>
          <w:szCs w:val="22"/>
        </w:rPr>
        <w:t xml:space="preserve"> [4]. </w:t>
      </w:r>
    </w:p>
    <w:p w14:paraId="0481B098" w14:textId="27A8C5C5" w:rsidR="00D4055C" w:rsidRDefault="00C77EED" w:rsidP="00D4055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MED: Talent placing glass flask with ethanol on a stirring plate. </w:t>
      </w:r>
      <w:r w:rsidR="00D4055C" w:rsidRPr="00170F33">
        <w:rPr>
          <w:rFonts w:ascii="Helvetica" w:hAnsi="Helvetica" w:cs="Arial"/>
          <w:b/>
          <w:sz w:val="22"/>
          <w:szCs w:val="22"/>
        </w:rPr>
        <w:t>TEXT: Uranyl acetate is mildly radioactive and highly toxic!</w:t>
      </w:r>
    </w:p>
    <w:p w14:paraId="10B7D031" w14:textId="6A760B9A" w:rsidR="00C77EED" w:rsidRDefault="00E46532" w:rsidP="00D4055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CU: Talent adding </w:t>
      </w:r>
      <w:r w:rsidRPr="00D4055C">
        <w:rPr>
          <w:rFonts w:ascii="Helvetica" w:hAnsi="Helvetica" w:cs="Arial"/>
          <w:sz w:val="22"/>
          <w:szCs w:val="22"/>
        </w:rPr>
        <w:t>uranyl acetate</w:t>
      </w:r>
      <w:r>
        <w:rPr>
          <w:rFonts w:ascii="Helvetica" w:hAnsi="Helvetica" w:cs="Arial"/>
          <w:sz w:val="22"/>
          <w:szCs w:val="22"/>
        </w:rPr>
        <w:t>.</w:t>
      </w:r>
    </w:p>
    <w:p w14:paraId="4DA7FD7E" w14:textId="2CFD6D13" w:rsidR="00E46532" w:rsidRDefault="00E46532" w:rsidP="00D4055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MED: Talent starts the stirrer.</w:t>
      </w:r>
    </w:p>
    <w:p w14:paraId="2C9FC4F3" w14:textId="61E4971C" w:rsidR="00D4055C" w:rsidRPr="006A6324" w:rsidRDefault="00D4055C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Dehydrate the sections in 50% ethanol</w:t>
      </w:r>
      <w:r w:rsidR="0095777F">
        <w:rPr>
          <w:rFonts w:ascii="Helvetica" w:hAnsi="Helvetica" w:cs="Arial"/>
          <w:sz w:val="22"/>
          <w:szCs w:val="22"/>
        </w:rPr>
        <w:t xml:space="preserve">, stain with the prepared 4% </w:t>
      </w:r>
      <w:r w:rsidR="0095777F" w:rsidRPr="00D4055C">
        <w:rPr>
          <w:rFonts w:ascii="Helvetica" w:hAnsi="Helvetica" w:cs="Arial"/>
          <w:sz w:val="22"/>
          <w:szCs w:val="22"/>
        </w:rPr>
        <w:t>uranyl acetate</w:t>
      </w:r>
      <w:r w:rsidR="00685304">
        <w:rPr>
          <w:rFonts w:ascii="Helvetica" w:hAnsi="Helvetica" w:cs="Arial"/>
          <w:sz w:val="22"/>
          <w:szCs w:val="22"/>
        </w:rPr>
        <w:t xml:space="preserve"> for 1 h</w:t>
      </w:r>
      <w:r w:rsidR="0095777F">
        <w:rPr>
          <w:rFonts w:ascii="Helvetica" w:hAnsi="Helvetica" w:cs="Arial"/>
          <w:sz w:val="22"/>
          <w:szCs w:val="22"/>
        </w:rPr>
        <w:t>,</w:t>
      </w:r>
      <w:r w:rsidR="00493FB3">
        <w:rPr>
          <w:rFonts w:ascii="Helvetica" w:hAnsi="Helvetica" w:cs="Arial"/>
          <w:sz w:val="22"/>
          <w:szCs w:val="22"/>
        </w:rPr>
        <w:t xml:space="preserve"> </w:t>
      </w:r>
      <w:r w:rsidR="00A36820">
        <w:rPr>
          <w:rFonts w:ascii="Helvetica" w:hAnsi="Helvetica" w:cs="Arial"/>
          <w:sz w:val="22"/>
          <w:szCs w:val="22"/>
        </w:rPr>
        <w:t xml:space="preserve">and follow with serial </w:t>
      </w:r>
      <w:r w:rsidR="0095777F">
        <w:rPr>
          <w:rFonts w:ascii="Helvetica" w:hAnsi="Helvetica" w:cs="Arial"/>
          <w:sz w:val="22"/>
          <w:szCs w:val="22"/>
        </w:rPr>
        <w:t>dehydrat</w:t>
      </w:r>
      <w:r w:rsidR="00A36820">
        <w:rPr>
          <w:rFonts w:ascii="Helvetica" w:hAnsi="Helvetica" w:cs="Arial"/>
          <w:sz w:val="22"/>
          <w:szCs w:val="22"/>
        </w:rPr>
        <w:t>ion</w:t>
      </w:r>
      <w:r w:rsidR="0095777F">
        <w:rPr>
          <w:rFonts w:ascii="Helvetica" w:hAnsi="Helvetica" w:cs="Arial"/>
          <w:sz w:val="22"/>
          <w:szCs w:val="22"/>
        </w:rPr>
        <w:t xml:space="preserve"> </w:t>
      </w:r>
      <w:r w:rsidR="00493FB3">
        <w:rPr>
          <w:rFonts w:ascii="Helvetica" w:hAnsi="Helvetica" w:cs="Arial"/>
          <w:sz w:val="22"/>
          <w:szCs w:val="22"/>
        </w:rPr>
        <w:t>and rins</w:t>
      </w:r>
      <w:r w:rsidR="00A36820">
        <w:rPr>
          <w:rFonts w:ascii="Helvetica" w:hAnsi="Helvetica" w:cs="Arial"/>
          <w:sz w:val="22"/>
          <w:szCs w:val="22"/>
        </w:rPr>
        <w:t>ing</w:t>
      </w:r>
      <w:r w:rsidR="00493FB3">
        <w:rPr>
          <w:rFonts w:ascii="Helvetica" w:hAnsi="Helvetica" w:cs="Arial"/>
          <w:sz w:val="22"/>
          <w:szCs w:val="22"/>
        </w:rPr>
        <w:t xml:space="preserve"> </w:t>
      </w:r>
      <w:r w:rsidR="0095777F">
        <w:rPr>
          <w:rFonts w:ascii="Helvetica" w:hAnsi="Helvetica" w:cs="Arial"/>
          <w:sz w:val="22"/>
          <w:szCs w:val="22"/>
        </w:rPr>
        <w:t xml:space="preserve">as described in the manuscript [1]. </w:t>
      </w:r>
    </w:p>
    <w:p w14:paraId="06014D25" w14:textId="1C42FA64" w:rsidR="00CE10F2" w:rsidRPr="00F413B3" w:rsidRDefault="00FF7E5F" w:rsidP="00F413B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MED: Talent </w:t>
      </w:r>
      <w:r w:rsidR="00624105">
        <w:rPr>
          <w:rFonts w:ascii="Helvetica" w:hAnsi="Helvetica" w:cs="Arial"/>
          <w:sz w:val="22"/>
          <w:szCs w:val="22"/>
        </w:rPr>
        <w:t>starts preparing the</w:t>
      </w:r>
      <w:r>
        <w:rPr>
          <w:rFonts w:ascii="Helvetica" w:hAnsi="Helvetica" w:cs="Arial"/>
          <w:sz w:val="22"/>
          <w:szCs w:val="22"/>
        </w:rPr>
        <w:t xml:space="preserve"> section</w:t>
      </w:r>
      <w:r w:rsidR="00624105">
        <w:rPr>
          <w:rFonts w:ascii="Helvetica" w:hAnsi="Helvetica" w:cs="Arial"/>
          <w:sz w:val="22"/>
          <w:szCs w:val="22"/>
        </w:rPr>
        <w:t xml:space="preserve">s for </w:t>
      </w:r>
      <w:r w:rsidR="00170F33">
        <w:rPr>
          <w:rFonts w:ascii="Helvetica" w:hAnsi="Helvetica" w:cs="Arial"/>
          <w:sz w:val="22"/>
          <w:szCs w:val="22"/>
        </w:rPr>
        <w:t>dehydration OR</w:t>
      </w:r>
      <w:r w:rsidR="00624105">
        <w:rPr>
          <w:rFonts w:ascii="Helvetica" w:hAnsi="Helvetica" w:cs="Arial"/>
          <w:sz w:val="22"/>
          <w:szCs w:val="22"/>
        </w:rPr>
        <w:t xml:space="preserve"> preparing solutions for dehydration</w:t>
      </w:r>
      <w:r>
        <w:rPr>
          <w:rFonts w:ascii="Helvetica" w:hAnsi="Helvetica" w:cs="Arial"/>
          <w:sz w:val="22"/>
          <w:szCs w:val="22"/>
        </w:rPr>
        <w:t>.</w:t>
      </w:r>
    </w:p>
    <w:p w14:paraId="1AEE9E94" w14:textId="77777777" w:rsidR="00450B27" w:rsidRPr="006A6324" w:rsidRDefault="00450B27" w:rsidP="00450B27">
      <w:pPr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7AF9281B" w14:textId="52BEA685" w:rsidR="00565757" w:rsidRPr="006A6324" w:rsidRDefault="00205D5C" w:rsidP="009A0E7C">
      <w:pPr>
        <w:numPr>
          <w:ilvl w:val="0"/>
          <w:numId w:val="12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205D5C">
        <w:rPr>
          <w:rFonts w:ascii="Helvetica" w:hAnsi="Helvetica" w:cs="Arial"/>
          <w:b/>
          <w:sz w:val="22"/>
          <w:szCs w:val="22"/>
        </w:rPr>
        <w:t xml:space="preserve">Infiltration and </w:t>
      </w:r>
      <w:r>
        <w:rPr>
          <w:rFonts w:ascii="Helvetica" w:hAnsi="Helvetica" w:cs="Arial"/>
          <w:b/>
          <w:sz w:val="22"/>
          <w:szCs w:val="22"/>
        </w:rPr>
        <w:t>E</w:t>
      </w:r>
      <w:r w:rsidRPr="00205D5C">
        <w:rPr>
          <w:rFonts w:ascii="Helvetica" w:hAnsi="Helvetica" w:cs="Arial"/>
          <w:b/>
          <w:sz w:val="22"/>
          <w:szCs w:val="22"/>
        </w:rPr>
        <w:t>mbedding</w:t>
      </w:r>
    </w:p>
    <w:p w14:paraId="43847F55" w14:textId="4DCE1AC6" w:rsidR="00565757" w:rsidRDefault="0078031D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78031D">
        <w:rPr>
          <w:rFonts w:ascii="Helvetica" w:hAnsi="Helvetica" w:cs="Arial"/>
          <w:color w:val="FF0000"/>
          <w:sz w:val="22"/>
          <w:szCs w:val="22"/>
        </w:rPr>
        <w:t xml:space="preserve">Remove the syringe plunger from a </w:t>
      </w:r>
      <w:proofErr w:type="spellStart"/>
      <w:r w:rsidRPr="0078031D">
        <w:rPr>
          <w:rFonts w:ascii="Helvetica" w:hAnsi="Helvetica" w:cs="Arial"/>
          <w:color w:val="FF0000"/>
          <w:sz w:val="22"/>
          <w:szCs w:val="22"/>
        </w:rPr>
        <w:t>a</w:t>
      </w:r>
      <w:proofErr w:type="spellEnd"/>
      <w:r w:rsidRPr="0078031D">
        <w:rPr>
          <w:rFonts w:ascii="Helvetica" w:hAnsi="Helvetica" w:cs="Arial"/>
          <w:color w:val="FF0000"/>
          <w:sz w:val="22"/>
          <w:szCs w:val="22"/>
        </w:rPr>
        <w:t xml:space="preserve"> 60 mL gavage syringe [2] and </w:t>
      </w:r>
      <w:r>
        <w:rPr>
          <w:rFonts w:ascii="Helvetica" w:hAnsi="Helvetica" w:cs="Arial"/>
          <w:sz w:val="22"/>
          <w:szCs w:val="22"/>
        </w:rPr>
        <w:t>c</w:t>
      </w:r>
      <w:r w:rsidR="0080251E" w:rsidRPr="0080251E">
        <w:rPr>
          <w:rFonts w:ascii="Helvetica" w:hAnsi="Helvetica" w:cs="Arial"/>
          <w:sz w:val="22"/>
          <w:szCs w:val="22"/>
        </w:rPr>
        <w:t>ap</w:t>
      </w:r>
      <w:r>
        <w:rPr>
          <w:rFonts w:ascii="Helvetica" w:hAnsi="Helvetica" w:cs="Arial"/>
          <w:sz w:val="22"/>
          <w:szCs w:val="22"/>
        </w:rPr>
        <w:t xml:space="preserve"> it</w:t>
      </w:r>
      <w:r w:rsidR="0080251E" w:rsidRPr="0080251E">
        <w:rPr>
          <w:rFonts w:ascii="Helvetica" w:hAnsi="Helvetica" w:cs="Arial"/>
          <w:sz w:val="22"/>
          <w:szCs w:val="22"/>
        </w:rPr>
        <w:t xml:space="preserve"> with a safety needle </w:t>
      </w:r>
      <w:r w:rsidR="0080251E">
        <w:rPr>
          <w:rFonts w:ascii="Helvetica" w:hAnsi="Helvetica" w:cs="Arial"/>
          <w:sz w:val="22"/>
          <w:szCs w:val="22"/>
        </w:rPr>
        <w:t>[1</w:t>
      </w:r>
      <w:proofErr w:type="gramStart"/>
      <w:r w:rsidR="0080251E">
        <w:rPr>
          <w:rFonts w:ascii="Helvetica" w:hAnsi="Helvetica" w:cs="Arial"/>
          <w:sz w:val="22"/>
          <w:szCs w:val="22"/>
        </w:rPr>
        <w:t>] .</w:t>
      </w:r>
      <w:proofErr w:type="gramEnd"/>
      <w:r w:rsidR="0080251E">
        <w:rPr>
          <w:rFonts w:ascii="Helvetica" w:hAnsi="Helvetica" w:cs="Arial"/>
          <w:sz w:val="22"/>
          <w:szCs w:val="22"/>
        </w:rPr>
        <w:t xml:space="preserve"> </w:t>
      </w:r>
      <w:r w:rsidR="0080251E" w:rsidRPr="0080251E">
        <w:rPr>
          <w:rFonts w:ascii="Helvetica" w:hAnsi="Helvetica" w:cs="Arial"/>
          <w:sz w:val="22"/>
          <w:szCs w:val="22"/>
        </w:rPr>
        <w:t>P</w:t>
      </w:r>
      <w:r w:rsidR="00E61E0B">
        <w:rPr>
          <w:rFonts w:ascii="Helvetica" w:hAnsi="Helvetica" w:cs="Arial"/>
          <w:sz w:val="22"/>
          <w:szCs w:val="22"/>
        </w:rPr>
        <w:t>osition</w:t>
      </w:r>
      <w:r w:rsidR="0080251E" w:rsidRPr="0080251E">
        <w:rPr>
          <w:rFonts w:ascii="Helvetica" w:hAnsi="Helvetica" w:cs="Arial"/>
          <w:sz w:val="22"/>
          <w:szCs w:val="22"/>
        </w:rPr>
        <w:t xml:space="preserve"> the syringe with the open side up and add each ingredient of the resin mix </w:t>
      </w:r>
      <w:r w:rsidR="0080251E">
        <w:rPr>
          <w:rFonts w:ascii="Helvetica" w:hAnsi="Helvetica" w:cs="Arial"/>
          <w:sz w:val="22"/>
          <w:szCs w:val="22"/>
        </w:rPr>
        <w:t>one by one [3</w:t>
      </w:r>
      <w:r w:rsidR="00E61E0B">
        <w:rPr>
          <w:rFonts w:ascii="Helvetica" w:hAnsi="Helvetica" w:cs="Arial"/>
          <w:sz w:val="22"/>
          <w:szCs w:val="22"/>
        </w:rPr>
        <w:t>-TXT</w:t>
      </w:r>
      <w:r w:rsidR="0080251E">
        <w:rPr>
          <w:rFonts w:ascii="Helvetica" w:hAnsi="Helvetica" w:cs="Arial"/>
          <w:sz w:val="22"/>
          <w:szCs w:val="22"/>
        </w:rPr>
        <w:t xml:space="preserve">]. Finish by adding </w:t>
      </w:r>
      <w:r w:rsidR="0080251E" w:rsidRPr="0080251E">
        <w:rPr>
          <w:rFonts w:ascii="Helvetica" w:hAnsi="Helvetica" w:cs="Arial"/>
          <w:sz w:val="22"/>
          <w:szCs w:val="22"/>
        </w:rPr>
        <w:t xml:space="preserve"> 525 </w:t>
      </w:r>
      <w:r w:rsidR="00E61E0B">
        <w:rPr>
          <w:rFonts w:ascii="Helvetica" w:hAnsi="Helvetica" w:cs="Arial"/>
          <w:sz w:val="22"/>
          <w:szCs w:val="22"/>
        </w:rPr>
        <w:t>microliters</w:t>
      </w:r>
      <w:r w:rsidR="0080251E" w:rsidRPr="0080251E">
        <w:rPr>
          <w:rFonts w:ascii="Helvetica" w:hAnsi="Helvetica" w:cs="Arial"/>
          <w:sz w:val="22"/>
          <w:szCs w:val="22"/>
        </w:rPr>
        <w:t xml:space="preserve"> of DMP-30 with a pipette</w:t>
      </w:r>
      <w:r w:rsidR="0080251E">
        <w:rPr>
          <w:rFonts w:ascii="Helvetica" w:hAnsi="Helvetica" w:cs="Arial"/>
          <w:sz w:val="22"/>
          <w:szCs w:val="22"/>
        </w:rPr>
        <w:t>,</w:t>
      </w:r>
      <w:r w:rsidR="0080251E" w:rsidRPr="0080251E">
        <w:rPr>
          <w:rFonts w:ascii="Helvetica" w:hAnsi="Helvetica" w:cs="Arial"/>
          <w:sz w:val="22"/>
          <w:szCs w:val="22"/>
        </w:rPr>
        <w:t xml:space="preserve"> </w:t>
      </w:r>
      <w:r w:rsidR="0080251E">
        <w:rPr>
          <w:rFonts w:ascii="Helvetica" w:hAnsi="Helvetica" w:cs="Arial"/>
          <w:sz w:val="22"/>
          <w:szCs w:val="22"/>
        </w:rPr>
        <w:t>m</w:t>
      </w:r>
      <w:r w:rsidR="0080251E" w:rsidRPr="0080251E">
        <w:rPr>
          <w:rFonts w:ascii="Helvetica" w:hAnsi="Helvetica" w:cs="Arial"/>
          <w:sz w:val="22"/>
          <w:szCs w:val="22"/>
        </w:rPr>
        <w:t>ov</w:t>
      </w:r>
      <w:r w:rsidR="0080251E">
        <w:rPr>
          <w:rFonts w:ascii="Helvetica" w:hAnsi="Helvetica" w:cs="Arial"/>
          <w:sz w:val="22"/>
          <w:szCs w:val="22"/>
        </w:rPr>
        <w:t>ing</w:t>
      </w:r>
      <w:r w:rsidR="0080251E" w:rsidRPr="0080251E">
        <w:rPr>
          <w:rFonts w:ascii="Helvetica" w:hAnsi="Helvetica" w:cs="Arial"/>
          <w:sz w:val="22"/>
          <w:szCs w:val="22"/>
        </w:rPr>
        <w:t xml:space="preserve"> the plunger of the pipette very slowly as DMP is very viscous</w:t>
      </w:r>
      <w:r w:rsidR="0080251E">
        <w:rPr>
          <w:rFonts w:ascii="Helvetica" w:hAnsi="Helvetica" w:cs="Arial"/>
          <w:sz w:val="22"/>
          <w:szCs w:val="22"/>
        </w:rPr>
        <w:t xml:space="preserve"> [4].</w:t>
      </w:r>
    </w:p>
    <w:p w14:paraId="496A6569" w14:textId="4E82420F" w:rsidR="0078031D" w:rsidRPr="0078031D" w:rsidRDefault="0078031D" w:rsidP="0078031D">
      <w:pPr>
        <w:spacing w:before="240"/>
        <w:ind w:firstLine="720"/>
        <w:outlineLvl w:val="0"/>
        <w:rPr>
          <w:rFonts w:ascii="Helvetica" w:hAnsi="Helvetica" w:cs="Arial"/>
          <w:color w:val="FF0000"/>
          <w:sz w:val="22"/>
          <w:szCs w:val="22"/>
        </w:rPr>
      </w:pPr>
      <w:r w:rsidRPr="0078031D">
        <w:rPr>
          <w:rFonts w:ascii="Helvetica" w:hAnsi="Helvetica" w:cs="Arial"/>
          <w:color w:val="FF0000"/>
          <w:sz w:val="22"/>
          <w:szCs w:val="22"/>
        </w:rPr>
        <w:t>3.1.2. CU: Talent removing the plunger.</w:t>
      </w:r>
    </w:p>
    <w:p w14:paraId="2C2F8832" w14:textId="29053FB9" w:rsidR="00E61E0B" w:rsidRDefault="00E61E0B" w:rsidP="0080251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CU: Talent capping </w:t>
      </w:r>
      <w:r w:rsidRPr="0080251E">
        <w:rPr>
          <w:rFonts w:ascii="Helvetica" w:hAnsi="Helvetica" w:cs="Arial"/>
          <w:sz w:val="22"/>
          <w:szCs w:val="22"/>
        </w:rPr>
        <w:t>a 60 mL gavage syringe with a safety needle</w:t>
      </w:r>
      <w:r>
        <w:rPr>
          <w:rFonts w:ascii="Helvetica" w:hAnsi="Helvetica" w:cs="Arial"/>
          <w:sz w:val="22"/>
          <w:szCs w:val="22"/>
        </w:rPr>
        <w:t xml:space="preserve">. </w:t>
      </w:r>
    </w:p>
    <w:p w14:paraId="557FA160" w14:textId="008EF5EA" w:rsidR="00E61E0B" w:rsidRPr="0078031D" w:rsidRDefault="00E61E0B" w:rsidP="0080251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trike/>
          <w:sz w:val="22"/>
          <w:szCs w:val="22"/>
        </w:rPr>
      </w:pPr>
      <w:r w:rsidRPr="0078031D">
        <w:rPr>
          <w:rFonts w:ascii="Helvetica" w:hAnsi="Helvetica" w:cs="Arial"/>
          <w:strike/>
          <w:sz w:val="22"/>
          <w:szCs w:val="22"/>
        </w:rPr>
        <w:t>CU: Talent removing the plunger.</w:t>
      </w:r>
      <w:r w:rsidR="0078031D">
        <w:rPr>
          <w:rFonts w:ascii="Helvetica" w:hAnsi="Helvetica" w:cs="Arial"/>
          <w:sz w:val="22"/>
          <w:szCs w:val="22"/>
        </w:rPr>
        <w:t xml:space="preserve"> </w:t>
      </w:r>
      <w:r w:rsidR="0078031D" w:rsidRPr="0078031D">
        <w:rPr>
          <w:rFonts w:ascii="Helvetica" w:hAnsi="Helvetica" w:cs="Arial"/>
          <w:sz w:val="22"/>
          <w:szCs w:val="22"/>
          <w:highlight w:val="green"/>
        </w:rPr>
        <w:t>(Move above 3.1.1)</w:t>
      </w:r>
    </w:p>
    <w:p w14:paraId="52EB70DE" w14:textId="3616DFAC" w:rsidR="0080251E" w:rsidRDefault="00E61E0B" w:rsidP="0080251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CU: Talent positioning the syringe and starts adding resin ingredients. </w:t>
      </w:r>
      <w:r w:rsidR="0080251E" w:rsidRPr="00E61E0B">
        <w:rPr>
          <w:rFonts w:ascii="Helvetica" w:hAnsi="Helvetica" w:cs="Arial"/>
          <w:b/>
          <w:sz w:val="22"/>
          <w:szCs w:val="22"/>
        </w:rPr>
        <w:t xml:space="preserve">TEXT: </w:t>
      </w:r>
      <w:r w:rsidR="00170F33">
        <w:rPr>
          <w:rFonts w:ascii="Helvetica" w:hAnsi="Helvetica" w:cs="Arial"/>
          <w:b/>
          <w:sz w:val="22"/>
          <w:szCs w:val="22"/>
        </w:rPr>
        <w:t xml:space="preserve">For </w:t>
      </w:r>
      <w:r w:rsidR="00013296">
        <w:rPr>
          <w:rFonts w:ascii="Helvetica" w:hAnsi="Helvetica" w:cs="Arial"/>
          <w:b/>
          <w:sz w:val="22"/>
          <w:szCs w:val="22"/>
        </w:rPr>
        <w:t xml:space="preserve">right order of </w:t>
      </w:r>
      <w:r w:rsidR="00170F33">
        <w:rPr>
          <w:rFonts w:ascii="Helvetica" w:hAnsi="Helvetica" w:cs="Arial"/>
          <w:b/>
          <w:sz w:val="22"/>
          <w:szCs w:val="22"/>
        </w:rPr>
        <w:t xml:space="preserve">ingredients and </w:t>
      </w:r>
      <w:r w:rsidR="00013296">
        <w:rPr>
          <w:rFonts w:ascii="Helvetica" w:hAnsi="Helvetica" w:cs="Arial"/>
          <w:b/>
          <w:sz w:val="22"/>
          <w:szCs w:val="22"/>
        </w:rPr>
        <w:t>exact amounts</w:t>
      </w:r>
      <w:r w:rsidR="00170F33">
        <w:rPr>
          <w:rFonts w:ascii="Helvetica" w:hAnsi="Helvetica" w:cs="Arial"/>
          <w:b/>
          <w:sz w:val="22"/>
          <w:szCs w:val="22"/>
        </w:rPr>
        <w:t xml:space="preserve"> see text</w:t>
      </w:r>
      <w:r w:rsidR="00013296">
        <w:rPr>
          <w:rFonts w:ascii="Helvetica" w:hAnsi="Helvetica" w:cs="Arial"/>
          <w:sz w:val="22"/>
          <w:szCs w:val="22"/>
        </w:rPr>
        <w:t>!</w:t>
      </w:r>
      <w:r w:rsidR="00013296" w:rsidRPr="00013296">
        <w:rPr>
          <w:rFonts w:ascii="Arial" w:hAnsi="Arial" w:cs="Arial"/>
          <w:sz w:val="22"/>
          <w:szCs w:val="22"/>
        </w:rPr>
        <w:t xml:space="preserve"> </w:t>
      </w:r>
    </w:p>
    <w:p w14:paraId="7F24B637" w14:textId="2956D37A" w:rsidR="00E61E0B" w:rsidRPr="006A6324" w:rsidRDefault="00E61E0B" w:rsidP="0080251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CU: Talent slowly m</w:t>
      </w:r>
      <w:r w:rsidRPr="0080251E">
        <w:rPr>
          <w:rFonts w:ascii="Helvetica" w:hAnsi="Helvetica" w:cs="Arial"/>
          <w:sz w:val="22"/>
          <w:szCs w:val="22"/>
        </w:rPr>
        <w:t>ov</w:t>
      </w:r>
      <w:r>
        <w:rPr>
          <w:rFonts w:ascii="Helvetica" w:hAnsi="Helvetica" w:cs="Arial"/>
          <w:sz w:val="22"/>
          <w:szCs w:val="22"/>
        </w:rPr>
        <w:t>ing</w:t>
      </w:r>
      <w:r w:rsidRPr="0080251E">
        <w:rPr>
          <w:rFonts w:ascii="Helvetica" w:hAnsi="Helvetica" w:cs="Arial"/>
          <w:sz w:val="22"/>
          <w:szCs w:val="22"/>
        </w:rPr>
        <w:t xml:space="preserve"> the plunger of the pipette</w:t>
      </w:r>
      <w:r>
        <w:rPr>
          <w:rFonts w:ascii="Helvetica" w:hAnsi="Helvetica" w:cs="Arial"/>
          <w:sz w:val="22"/>
          <w:szCs w:val="22"/>
        </w:rPr>
        <w:t xml:space="preserve"> when adding DPM-30.</w:t>
      </w:r>
    </w:p>
    <w:p w14:paraId="4D15AC88" w14:textId="0DB594BC" w:rsidR="00565757" w:rsidRDefault="00493FB3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493FB3">
        <w:rPr>
          <w:rFonts w:ascii="Helvetica" w:hAnsi="Helvetica" w:cs="Arial"/>
          <w:sz w:val="22"/>
          <w:szCs w:val="22"/>
        </w:rPr>
        <w:t xml:space="preserve">Put the plunger back </w:t>
      </w:r>
      <w:r>
        <w:rPr>
          <w:rFonts w:ascii="Helvetica" w:hAnsi="Helvetica" w:cs="Arial"/>
          <w:sz w:val="22"/>
          <w:szCs w:val="22"/>
        </w:rPr>
        <w:t>in the syringe [1]</w:t>
      </w:r>
      <w:r w:rsidR="00735649">
        <w:rPr>
          <w:rFonts w:ascii="Helvetica" w:hAnsi="Helvetica" w:cs="Arial"/>
          <w:sz w:val="22"/>
          <w:szCs w:val="22"/>
        </w:rPr>
        <w:t xml:space="preserve">. 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>Invert the syringe a few times to mix the contents</w:t>
      </w:r>
      <w:r w:rsidR="00735649">
        <w:rPr>
          <w:rFonts w:ascii="Helvetica" w:hAnsi="Helvetica" w:cs="Arial"/>
          <w:color w:val="FF0000"/>
          <w:sz w:val="22"/>
          <w:szCs w:val="22"/>
        </w:rPr>
        <w:t>. The color will change from yellow to amber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 xml:space="preserve"> [</w:t>
      </w:r>
      <w:r w:rsidR="00735649">
        <w:rPr>
          <w:rFonts w:ascii="Helvetica" w:hAnsi="Helvetica" w:cs="Arial"/>
          <w:color w:val="FF0000"/>
          <w:sz w:val="22"/>
          <w:szCs w:val="22"/>
        </w:rPr>
        <w:t>3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>]</w:t>
      </w:r>
      <w:r w:rsidR="00735649">
        <w:rPr>
          <w:rFonts w:ascii="Helvetica" w:hAnsi="Helvetica" w:cs="Arial"/>
          <w:sz w:val="22"/>
          <w:szCs w:val="22"/>
        </w:rPr>
        <w:t>.</w:t>
      </w:r>
      <w:r>
        <w:rPr>
          <w:rFonts w:ascii="Helvetica" w:hAnsi="Helvetica" w:cs="Arial"/>
          <w:sz w:val="22"/>
          <w:szCs w:val="22"/>
        </w:rPr>
        <w:t xml:space="preserve"> </w:t>
      </w:r>
      <w:r w:rsidR="00735649">
        <w:rPr>
          <w:rFonts w:ascii="Helvetica" w:hAnsi="Helvetica" w:cs="Arial"/>
          <w:sz w:val="22"/>
          <w:szCs w:val="22"/>
        </w:rPr>
        <w:t xml:space="preserve">Evacuate the air inside the </w:t>
      </w:r>
      <w:proofErr w:type="gramStart"/>
      <w:r w:rsidR="00735649">
        <w:rPr>
          <w:rFonts w:ascii="Helvetica" w:hAnsi="Helvetica" w:cs="Arial"/>
          <w:sz w:val="22"/>
          <w:szCs w:val="22"/>
        </w:rPr>
        <w:t>syringe, and</w:t>
      </w:r>
      <w:proofErr w:type="gramEnd"/>
      <w:r w:rsidR="00735649">
        <w:rPr>
          <w:rFonts w:ascii="Helvetica" w:hAnsi="Helvetica" w:cs="Arial"/>
          <w:sz w:val="22"/>
          <w:szCs w:val="22"/>
        </w:rPr>
        <w:t xml:space="preserve"> place it on a rocker with continuous shaking for at least 30 minutes</w:t>
      </w:r>
      <w:r w:rsidRPr="006A6324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[</w:t>
      </w:r>
      <w:r w:rsidR="00735649">
        <w:rPr>
          <w:rFonts w:ascii="Helvetica" w:hAnsi="Helvetica" w:cs="Arial"/>
          <w:sz w:val="22"/>
          <w:szCs w:val="22"/>
        </w:rPr>
        <w:t>2-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>TXT</w:t>
      </w:r>
      <w:r w:rsidR="00735649">
        <w:rPr>
          <w:rFonts w:ascii="Helvetica" w:hAnsi="Helvetica" w:cs="Arial"/>
          <w:sz w:val="22"/>
          <w:szCs w:val="22"/>
        </w:rPr>
        <w:t>]</w:t>
      </w:r>
      <w:r>
        <w:rPr>
          <w:rFonts w:ascii="Helvetica" w:hAnsi="Helvetica" w:cs="Arial"/>
          <w:sz w:val="22"/>
          <w:szCs w:val="22"/>
        </w:rPr>
        <w:t>.</w:t>
      </w:r>
    </w:p>
    <w:p w14:paraId="1EB9D362" w14:textId="1897C8EA" w:rsidR="00493FB3" w:rsidRDefault="00641251" w:rsidP="00493FB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CU: Talent placing the plunger back.</w:t>
      </w:r>
    </w:p>
    <w:p w14:paraId="12037A6C" w14:textId="15CBD201" w:rsidR="00735649" w:rsidRPr="00735649" w:rsidRDefault="00735649" w:rsidP="00735649">
      <w:pPr>
        <w:spacing w:before="240"/>
        <w:ind w:left="720"/>
        <w:outlineLvl w:val="0"/>
        <w:rPr>
          <w:rFonts w:ascii="Helvetica" w:hAnsi="Helvetica" w:cs="Arial"/>
          <w:color w:val="FF0000"/>
          <w:sz w:val="22"/>
          <w:szCs w:val="22"/>
        </w:rPr>
      </w:pPr>
      <w:r w:rsidRPr="00735649">
        <w:rPr>
          <w:rFonts w:ascii="Helvetica" w:hAnsi="Helvetica" w:cs="Arial"/>
          <w:color w:val="FF0000"/>
          <w:sz w:val="22"/>
          <w:szCs w:val="22"/>
        </w:rPr>
        <w:t>3.2.3. CU: Shot of the changed color – amber</w:t>
      </w:r>
    </w:p>
    <w:p w14:paraId="74FAE220" w14:textId="228044D6" w:rsidR="00641251" w:rsidRDefault="00641251" w:rsidP="00493FB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lastRenderedPageBreak/>
        <w:t xml:space="preserve">MED: Talent placing </w:t>
      </w:r>
      <w:r w:rsidRPr="00493FB3">
        <w:rPr>
          <w:rFonts w:ascii="Helvetica" w:hAnsi="Helvetica" w:cs="Arial"/>
          <w:sz w:val="22"/>
          <w:szCs w:val="22"/>
        </w:rPr>
        <w:t>the syringe on a rocker</w:t>
      </w:r>
      <w:r>
        <w:rPr>
          <w:rFonts w:ascii="Helvetica" w:hAnsi="Helvetica" w:cs="Arial"/>
          <w:sz w:val="22"/>
          <w:szCs w:val="22"/>
        </w:rPr>
        <w:t>.</w:t>
      </w:r>
      <w:r w:rsidR="00735649">
        <w:rPr>
          <w:rFonts w:ascii="Helvetica" w:hAnsi="Helvetica" w:cs="Arial"/>
          <w:sz w:val="22"/>
          <w:szCs w:val="22"/>
        </w:rPr>
        <w:t xml:space="preserve"> </w:t>
      </w:r>
      <w:r w:rsidR="00735649" w:rsidRPr="00735649">
        <w:rPr>
          <w:rFonts w:ascii="Helvetica" w:hAnsi="Helvetica" w:cs="Arial"/>
          <w:b/>
          <w:color w:val="FF0000"/>
          <w:sz w:val="22"/>
          <w:szCs w:val="22"/>
        </w:rPr>
        <w:t>TEXT: Leave a small bubble of air at the syringe hub.</w:t>
      </w:r>
    </w:p>
    <w:p w14:paraId="64C0D028" w14:textId="47DA7F3B" w:rsidR="00641251" w:rsidRPr="006A6324" w:rsidRDefault="00641251" w:rsidP="00493FB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735649">
        <w:rPr>
          <w:rFonts w:ascii="Helvetica" w:hAnsi="Helvetica" w:cs="Arial"/>
          <w:strike/>
          <w:sz w:val="22"/>
          <w:szCs w:val="22"/>
        </w:rPr>
        <w:t>CU: Shot of the changed color – amber</w:t>
      </w:r>
      <w:r>
        <w:rPr>
          <w:rFonts w:ascii="Helvetica" w:hAnsi="Helvetica" w:cs="Arial"/>
          <w:sz w:val="22"/>
          <w:szCs w:val="22"/>
        </w:rPr>
        <w:t>.</w:t>
      </w:r>
      <w:r w:rsidR="00735649">
        <w:rPr>
          <w:rFonts w:ascii="Helvetica" w:hAnsi="Helvetica" w:cs="Arial"/>
          <w:sz w:val="22"/>
          <w:szCs w:val="22"/>
        </w:rPr>
        <w:t xml:space="preserve"> </w:t>
      </w:r>
      <w:r w:rsidR="00735649" w:rsidRPr="00735649">
        <w:rPr>
          <w:rFonts w:ascii="Helvetica" w:hAnsi="Helvetica" w:cs="Arial"/>
          <w:sz w:val="22"/>
          <w:szCs w:val="22"/>
          <w:highlight w:val="green"/>
        </w:rPr>
        <w:t>(Moe above 3.2.2)</w:t>
      </w:r>
    </w:p>
    <w:p w14:paraId="48E5FE73" w14:textId="73D0F3CD" w:rsidR="00685304" w:rsidRPr="00FD0120" w:rsidRDefault="00493FB3" w:rsidP="00FD0120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Add</w:t>
      </w:r>
      <w:r w:rsidRPr="00493FB3">
        <w:rPr>
          <w:rFonts w:ascii="Helvetica" w:hAnsi="Helvetica" w:cs="Arial"/>
          <w:sz w:val="22"/>
          <w:szCs w:val="22"/>
        </w:rPr>
        <w:t xml:space="preserve"> 1 volume of </w:t>
      </w:r>
      <w:r w:rsidR="005B049A">
        <w:rPr>
          <w:rFonts w:ascii="Helvetica" w:hAnsi="Helvetica" w:cs="Arial"/>
          <w:sz w:val="22"/>
          <w:szCs w:val="22"/>
        </w:rPr>
        <w:t>epoxy</w:t>
      </w:r>
      <w:r w:rsidRPr="00493FB3">
        <w:rPr>
          <w:rFonts w:ascii="Helvetica" w:hAnsi="Helvetica" w:cs="Arial"/>
          <w:sz w:val="22"/>
          <w:szCs w:val="22"/>
        </w:rPr>
        <w:t xml:space="preserve"> resin </w:t>
      </w:r>
      <w:r>
        <w:rPr>
          <w:rFonts w:ascii="Helvetica" w:hAnsi="Helvetica" w:cs="Arial"/>
          <w:sz w:val="22"/>
          <w:szCs w:val="22"/>
        </w:rPr>
        <w:t>and</w:t>
      </w:r>
      <w:r w:rsidRPr="00493FB3">
        <w:rPr>
          <w:rFonts w:ascii="Helvetica" w:hAnsi="Helvetica" w:cs="Arial"/>
          <w:sz w:val="22"/>
          <w:szCs w:val="22"/>
        </w:rPr>
        <w:t xml:space="preserve"> 1 volume of acetone </w:t>
      </w:r>
      <w:r>
        <w:rPr>
          <w:rFonts w:ascii="Helvetica" w:hAnsi="Helvetica" w:cs="Arial"/>
          <w:sz w:val="22"/>
          <w:szCs w:val="22"/>
        </w:rPr>
        <w:t>to</w:t>
      </w:r>
      <w:r w:rsidRPr="00493FB3">
        <w:rPr>
          <w:rFonts w:ascii="Helvetica" w:hAnsi="Helvetica" w:cs="Arial"/>
          <w:sz w:val="22"/>
          <w:szCs w:val="22"/>
        </w:rPr>
        <w:t xml:space="preserve"> a </w:t>
      </w:r>
      <w:r w:rsidR="005B049A">
        <w:rPr>
          <w:rFonts w:ascii="Helvetica" w:hAnsi="Helvetica" w:cs="Arial"/>
          <w:sz w:val="22"/>
          <w:szCs w:val="22"/>
        </w:rPr>
        <w:t>scintillation</w:t>
      </w:r>
      <w:r w:rsidRPr="00493FB3">
        <w:rPr>
          <w:rFonts w:ascii="Helvetica" w:hAnsi="Helvetica" w:cs="Arial"/>
          <w:sz w:val="22"/>
          <w:szCs w:val="22"/>
        </w:rPr>
        <w:t xml:space="preserve"> vial </w:t>
      </w:r>
      <w:r>
        <w:rPr>
          <w:rFonts w:ascii="Helvetica" w:hAnsi="Helvetica" w:cs="Arial"/>
          <w:sz w:val="22"/>
          <w:szCs w:val="22"/>
        </w:rPr>
        <w:t xml:space="preserve">[1] </w:t>
      </w:r>
      <w:r w:rsidRPr="00493FB3">
        <w:rPr>
          <w:rFonts w:ascii="Helvetica" w:hAnsi="Helvetica" w:cs="Arial"/>
          <w:sz w:val="22"/>
          <w:szCs w:val="22"/>
        </w:rPr>
        <w:t>and shake to mix</w:t>
      </w:r>
      <w:r>
        <w:rPr>
          <w:rFonts w:ascii="Helvetica" w:hAnsi="Helvetica" w:cs="Arial"/>
          <w:sz w:val="22"/>
          <w:szCs w:val="22"/>
        </w:rPr>
        <w:t xml:space="preserve"> [2]</w:t>
      </w:r>
      <w:r w:rsidRPr="00493FB3">
        <w:rPr>
          <w:rFonts w:ascii="Helvetica" w:hAnsi="Helvetica" w:cs="Arial"/>
          <w:sz w:val="22"/>
          <w:szCs w:val="22"/>
        </w:rPr>
        <w:t>. Apply th</w:t>
      </w:r>
      <w:r>
        <w:rPr>
          <w:rFonts w:ascii="Helvetica" w:hAnsi="Helvetica" w:cs="Arial"/>
          <w:sz w:val="22"/>
          <w:szCs w:val="22"/>
        </w:rPr>
        <w:t>is</w:t>
      </w:r>
      <w:r w:rsidRPr="00493FB3">
        <w:rPr>
          <w:rFonts w:ascii="Helvetica" w:hAnsi="Helvetica" w:cs="Arial"/>
          <w:sz w:val="22"/>
          <w:szCs w:val="22"/>
        </w:rPr>
        <w:t xml:space="preserve"> 1:1 </w:t>
      </w:r>
      <w:proofErr w:type="spellStart"/>
      <w:r w:rsidR="003A627B">
        <w:rPr>
          <w:rFonts w:ascii="Helvetica" w:hAnsi="Helvetica" w:cs="Arial"/>
          <w:sz w:val="22"/>
          <w:szCs w:val="22"/>
        </w:rPr>
        <w:t>resin</w:t>
      </w:r>
      <w:r w:rsidRPr="00493FB3">
        <w:rPr>
          <w:rFonts w:ascii="Helvetica" w:hAnsi="Helvetica" w:cs="Arial"/>
          <w:sz w:val="22"/>
          <w:szCs w:val="22"/>
        </w:rPr>
        <w:t>:acetone</w:t>
      </w:r>
      <w:proofErr w:type="spellEnd"/>
      <w:r w:rsidRPr="00493FB3">
        <w:rPr>
          <w:rFonts w:ascii="Helvetica" w:hAnsi="Helvetica" w:cs="Arial"/>
          <w:sz w:val="22"/>
          <w:szCs w:val="22"/>
        </w:rPr>
        <w:t xml:space="preserve"> mixture on the tissue </w:t>
      </w:r>
      <w:r w:rsidR="003465C8">
        <w:rPr>
          <w:rFonts w:ascii="Helvetica" w:hAnsi="Helvetica" w:cs="Arial"/>
          <w:sz w:val="22"/>
          <w:szCs w:val="22"/>
        </w:rPr>
        <w:t xml:space="preserve">section </w:t>
      </w:r>
      <w:r w:rsidRPr="00493FB3">
        <w:rPr>
          <w:rFonts w:ascii="Helvetica" w:hAnsi="Helvetica" w:cs="Arial"/>
          <w:sz w:val="22"/>
          <w:szCs w:val="22"/>
        </w:rPr>
        <w:t>after the last acetone rinse</w:t>
      </w:r>
      <w:r w:rsidR="003465C8">
        <w:rPr>
          <w:rFonts w:ascii="Helvetica" w:hAnsi="Helvetica" w:cs="Arial"/>
          <w:sz w:val="22"/>
          <w:szCs w:val="22"/>
        </w:rPr>
        <w:t xml:space="preserve"> k</w:t>
      </w:r>
      <w:r w:rsidR="003465C8" w:rsidRPr="00493FB3">
        <w:rPr>
          <w:rFonts w:ascii="Helvetica" w:hAnsi="Helvetica" w:cs="Arial"/>
          <w:sz w:val="22"/>
          <w:szCs w:val="22"/>
        </w:rPr>
        <w:t>eep</w:t>
      </w:r>
      <w:r w:rsidR="003465C8">
        <w:rPr>
          <w:rFonts w:ascii="Helvetica" w:hAnsi="Helvetica" w:cs="Arial"/>
          <w:sz w:val="22"/>
          <w:szCs w:val="22"/>
        </w:rPr>
        <w:t>ing it</w:t>
      </w:r>
      <w:r w:rsidR="003465C8" w:rsidRPr="00493FB3">
        <w:rPr>
          <w:rFonts w:ascii="Helvetica" w:hAnsi="Helvetica" w:cs="Arial"/>
          <w:sz w:val="22"/>
          <w:szCs w:val="22"/>
        </w:rPr>
        <w:t xml:space="preserve"> covered to avoid acetone evaporation</w:t>
      </w:r>
      <w:r w:rsidR="003465C8">
        <w:rPr>
          <w:rFonts w:ascii="Helvetica" w:hAnsi="Helvetica" w:cs="Arial"/>
          <w:sz w:val="22"/>
          <w:szCs w:val="22"/>
        </w:rPr>
        <w:t xml:space="preserve"> [3</w:t>
      </w:r>
      <w:r w:rsidR="003465C8" w:rsidRPr="00FD0120">
        <w:rPr>
          <w:rFonts w:ascii="Helvetica" w:hAnsi="Helvetica" w:cs="Arial"/>
          <w:sz w:val="22"/>
          <w:szCs w:val="22"/>
        </w:rPr>
        <w:t>]</w:t>
      </w:r>
      <w:r w:rsidRPr="00FD0120">
        <w:rPr>
          <w:rFonts w:ascii="Helvetica" w:hAnsi="Helvetica" w:cs="Arial"/>
          <w:sz w:val="22"/>
          <w:szCs w:val="22"/>
        </w:rPr>
        <w:t xml:space="preserve">. after 2-4 h </w:t>
      </w:r>
      <w:r w:rsidR="00FD0120">
        <w:rPr>
          <w:rFonts w:ascii="Helvetica" w:hAnsi="Helvetica" w:cs="Arial"/>
          <w:sz w:val="22"/>
          <w:szCs w:val="22"/>
        </w:rPr>
        <w:t>[4-TXT]</w:t>
      </w:r>
      <w:r w:rsidR="003465C8" w:rsidRPr="00FD0120">
        <w:rPr>
          <w:rFonts w:ascii="Helvetica" w:hAnsi="Helvetica" w:cs="Arial"/>
          <w:sz w:val="22"/>
          <w:szCs w:val="22"/>
        </w:rPr>
        <w:t xml:space="preserve">. </w:t>
      </w:r>
    </w:p>
    <w:p w14:paraId="030E394B" w14:textId="63933B3F" w:rsidR="005B049A" w:rsidRDefault="005B049A" w:rsidP="006741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CU: Talent adding resin and acetone to a vial.</w:t>
      </w:r>
    </w:p>
    <w:p w14:paraId="459D6E17" w14:textId="14A6B98B" w:rsidR="00674133" w:rsidRDefault="005B049A" w:rsidP="006741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MED: Talent shaking the vial.</w:t>
      </w:r>
    </w:p>
    <w:p w14:paraId="5B28B541" w14:textId="2100002E" w:rsidR="005B049A" w:rsidRPr="00674133" w:rsidRDefault="005B049A" w:rsidP="006741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CU: Talent removing acetone and adding the mix to the section and covering it.</w:t>
      </w:r>
      <w:r w:rsidR="00FD0120">
        <w:rPr>
          <w:rFonts w:ascii="Helvetica" w:hAnsi="Helvetica" w:cs="Arial"/>
          <w:sz w:val="22"/>
          <w:szCs w:val="22"/>
        </w:rPr>
        <w:t xml:space="preserve"> </w:t>
      </w:r>
    </w:p>
    <w:p w14:paraId="3517ACB7" w14:textId="29403698" w:rsidR="00D9162F" w:rsidRDefault="00FD0120" w:rsidP="00FD0120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FD0120">
        <w:rPr>
          <w:rFonts w:ascii="Helvetica" w:hAnsi="Helvetica" w:cs="Arial"/>
          <w:sz w:val="22"/>
          <w:szCs w:val="22"/>
        </w:rPr>
        <w:t>Remove the 1:1 mixture of resin and acetone</w:t>
      </w:r>
      <w:r>
        <w:rPr>
          <w:rFonts w:ascii="Helvetica" w:hAnsi="Helvetica" w:cs="Arial"/>
          <w:sz w:val="22"/>
          <w:szCs w:val="22"/>
        </w:rPr>
        <w:t xml:space="preserve"> after 2-4 hours</w:t>
      </w:r>
      <w:r w:rsidRPr="00B26780">
        <w:rPr>
          <w:rFonts w:ascii="Helvetica" w:hAnsi="Helvetica" w:cs="Arial"/>
          <w:sz w:val="22"/>
          <w:szCs w:val="22"/>
        </w:rPr>
        <w:t xml:space="preserve"> </w:t>
      </w:r>
      <w:r>
        <w:rPr>
          <w:rFonts w:ascii="Helvetica" w:hAnsi="Helvetica" w:cs="Arial"/>
          <w:sz w:val="22"/>
          <w:szCs w:val="22"/>
        </w:rPr>
        <w:t>and r</w:t>
      </w:r>
      <w:r w:rsidR="00B26780" w:rsidRPr="00B26780">
        <w:rPr>
          <w:rFonts w:ascii="Helvetica" w:hAnsi="Helvetica" w:cs="Arial"/>
          <w:sz w:val="22"/>
          <w:szCs w:val="22"/>
        </w:rPr>
        <w:t xml:space="preserve">eplace </w:t>
      </w:r>
      <w:r>
        <w:rPr>
          <w:rFonts w:ascii="Helvetica" w:hAnsi="Helvetica" w:cs="Arial"/>
          <w:sz w:val="22"/>
          <w:szCs w:val="22"/>
        </w:rPr>
        <w:t>it</w:t>
      </w:r>
      <w:r w:rsidR="00B26780" w:rsidRPr="00B26780">
        <w:rPr>
          <w:rFonts w:ascii="Helvetica" w:hAnsi="Helvetica" w:cs="Arial"/>
          <w:sz w:val="22"/>
          <w:szCs w:val="22"/>
        </w:rPr>
        <w:t xml:space="preserve"> with full resin</w:t>
      </w:r>
      <w:r w:rsidR="00B26780">
        <w:rPr>
          <w:rFonts w:ascii="Helvetica" w:hAnsi="Helvetica" w:cs="Arial"/>
          <w:sz w:val="22"/>
          <w:szCs w:val="22"/>
        </w:rPr>
        <w:t xml:space="preserve"> and incubate</w:t>
      </w:r>
      <w:r w:rsidR="00B26780" w:rsidRPr="00B26780">
        <w:rPr>
          <w:rFonts w:ascii="Helvetica" w:hAnsi="Helvetica" w:cs="Arial"/>
          <w:sz w:val="22"/>
          <w:szCs w:val="22"/>
        </w:rPr>
        <w:t xml:space="preserve"> </w:t>
      </w:r>
      <w:r w:rsidR="00B26780" w:rsidRPr="00FD0120">
        <w:rPr>
          <w:rFonts w:ascii="Helvetica" w:hAnsi="Helvetica" w:cs="Arial"/>
          <w:sz w:val="22"/>
          <w:szCs w:val="22"/>
        </w:rPr>
        <w:t xml:space="preserve">for 4 h </w:t>
      </w:r>
      <w:r w:rsidR="00B26780">
        <w:rPr>
          <w:rFonts w:ascii="Helvetica" w:hAnsi="Helvetica" w:cs="Arial"/>
          <w:sz w:val="22"/>
          <w:szCs w:val="22"/>
        </w:rPr>
        <w:t>[1</w:t>
      </w:r>
      <w:r>
        <w:rPr>
          <w:rFonts w:ascii="Helvetica" w:hAnsi="Helvetica" w:cs="Arial"/>
          <w:sz w:val="22"/>
          <w:szCs w:val="22"/>
        </w:rPr>
        <w:t>-TXT</w:t>
      </w:r>
      <w:r w:rsidR="00B26780">
        <w:rPr>
          <w:rFonts w:ascii="Helvetica" w:hAnsi="Helvetica" w:cs="Arial"/>
          <w:sz w:val="22"/>
          <w:szCs w:val="22"/>
        </w:rPr>
        <w:t>]</w:t>
      </w:r>
      <w:r w:rsidR="00B26780" w:rsidRPr="00B26780">
        <w:rPr>
          <w:rFonts w:ascii="Helvetica" w:hAnsi="Helvetica" w:cs="Arial"/>
          <w:sz w:val="22"/>
          <w:szCs w:val="22"/>
        </w:rPr>
        <w:t xml:space="preserve">. Put all </w:t>
      </w:r>
      <w:r w:rsidR="003A627B">
        <w:rPr>
          <w:rFonts w:ascii="Helvetica" w:hAnsi="Helvetica" w:cs="Arial"/>
          <w:sz w:val="22"/>
          <w:szCs w:val="22"/>
        </w:rPr>
        <w:t>resin</w:t>
      </w:r>
      <w:r w:rsidR="00B26780" w:rsidRPr="00B26780">
        <w:rPr>
          <w:rFonts w:ascii="Helvetica" w:hAnsi="Helvetica" w:cs="Arial"/>
          <w:sz w:val="22"/>
          <w:szCs w:val="22"/>
        </w:rPr>
        <w:t xml:space="preserve"> waste in a collection container under the hood to polymerize and disposed of </w:t>
      </w:r>
      <w:r w:rsidR="00B26780">
        <w:rPr>
          <w:rFonts w:ascii="Helvetica" w:hAnsi="Helvetica" w:cs="Arial"/>
          <w:sz w:val="22"/>
          <w:szCs w:val="22"/>
        </w:rPr>
        <w:t xml:space="preserve">it </w:t>
      </w:r>
      <w:r w:rsidR="00B26780" w:rsidRPr="00B26780">
        <w:rPr>
          <w:rFonts w:ascii="Helvetica" w:hAnsi="Helvetica" w:cs="Arial"/>
          <w:sz w:val="22"/>
          <w:szCs w:val="22"/>
        </w:rPr>
        <w:t>later</w:t>
      </w:r>
      <w:r w:rsidR="00B26780">
        <w:rPr>
          <w:rFonts w:ascii="Helvetica" w:hAnsi="Helvetica" w:cs="Arial"/>
          <w:sz w:val="22"/>
          <w:szCs w:val="22"/>
        </w:rPr>
        <w:t xml:space="preserve"> [2]. </w:t>
      </w:r>
    </w:p>
    <w:p w14:paraId="32C21B16" w14:textId="2B2B5427" w:rsidR="003A5588" w:rsidRDefault="00D123C4" w:rsidP="003A5588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CU: Talent replacing </w:t>
      </w:r>
      <w:r w:rsidRPr="00B26780">
        <w:rPr>
          <w:rFonts w:ascii="Helvetica" w:hAnsi="Helvetica" w:cs="Arial"/>
          <w:sz w:val="22"/>
          <w:szCs w:val="22"/>
        </w:rPr>
        <w:t>the resin</w:t>
      </w:r>
      <w:r>
        <w:rPr>
          <w:rFonts w:ascii="Helvetica" w:hAnsi="Helvetica" w:cs="Arial"/>
          <w:sz w:val="22"/>
          <w:szCs w:val="22"/>
        </w:rPr>
        <w:t>-</w:t>
      </w:r>
      <w:r w:rsidRPr="00B26780">
        <w:rPr>
          <w:rFonts w:ascii="Helvetica" w:hAnsi="Helvetica" w:cs="Arial"/>
          <w:sz w:val="22"/>
          <w:szCs w:val="22"/>
        </w:rPr>
        <w:t>acetone mixture with full resin</w:t>
      </w:r>
      <w:r>
        <w:rPr>
          <w:rFonts w:ascii="Helvetica" w:hAnsi="Helvetica" w:cs="Arial"/>
          <w:sz w:val="22"/>
          <w:szCs w:val="22"/>
        </w:rPr>
        <w:t>.</w:t>
      </w:r>
      <w:r w:rsidR="00FD0120">
        <w:rPr>
          <w:rFonts w:ascii="Helvetica" w:hAnsi="Helvetica" w:cs="Arial"/>
          <w:sz w:val="22"/>
          <w:szCs w:val="22"/>
        </w:rPr>
        <w:t xml:space="preserve"> </w:t>
      </w:r>
      <w:r w:rsidR="00FD0120" w:rsidRPr="00FD0120">
        <w:rPr>
          <w:rFonts w:ascii="Helvetica" w:hAnsi="Helvetica" w:cs="Arial"/>
          <w:b/>
          <w:sz w:val="22"/>
          <w:szCs w:val="22"/>
        </w:rPr>
        <w:t>TEXT: Or overnight</w:t>
      </w:r>
      <w:r w:rsidR="00FD0120">
        <w:rPr>
          <w:rFonts w:ascii="Helvetica" w:hAnsi="Helvetica" w:cs="Arial"/>
          <w:b/>
          <w:sz w:val="22"/>
          <w:szCs w:val="22"/>
        </w:rPr>
        <w:t>.</w:t>
      </w:r>
    </w:p>
    <w:p w14:paraId="19FAAD79" w14:textId="22456702" w:rsidR="00D123C4" w:rsidRPr="00B26780" w:rsidRDefault="00D123C4" w:rsidP="003A5588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MED: talent placing </w:t>
      </w:r>
      <w:r w:rsidRPr="00B26780">
        <w:rPr>
          <w:rFonts w:ascii="Helvetica" w:hAnsi="Helvetica" w:cs="Arial"/>
          <w:sz w:val="22"/>
          <w:szCs w:val="22"/>
        </w:rPr>
        <w:t xml:space="preserve">all </w:t>
      </w:r>
      <w:r>
        <w:rPr>
          <w:rFonts w:ascii="Helvetica" w:hAnsi="Helvetica" w:cs="Arial"/>
          <w:sz w:val="22"/>
          <w:szCs w:val="22"/>
        </w:rPr>
        <w:t>resin</w:t>
      </w:r>
      <w:r w:rsidRPr="00B26780">
        <w:rPr>
          <w:rFonts w:ascii="Helvetica" w:hAnsi="Helvetica" w:cs="Arial"/>
          <w:sz w:val="22"/>
          <w:szCs w:val="22"/>
        </w:rPr>
        <w:t xml:space="preserve"> waste in a collection container under the hood</w:t>
      </w:r>
      <w:r>
        <w:rPr>
          <w:rFonts w:ascii="Helvetica" w:hAnsi="Helvetica" w:cs="Arial"/>
          <w:sz w:val="22"/>
          <w:szCs w:val="22"/>
        </w:rPr>
        <w:t>.</w:t>
      </w:r>
    </w:p>
    <w:p w14:paraId="0F7193D1" w14:textId="11DB0146" w:rsidR="000A3635" w:rsidRDefault="00D1654D" w:rsidP="000A3635">
      <w:pPr>
        <w:numPr>
          <w:ilvl w:val="0"/>
          <w:numId w:val="12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D1654D">
        <w:rPr>
          <w:rFonts w:ascii="Helvetica" w:hAnsi="Helvetica" w:cs="Arial"/>
          <w:b/>
          <w:sz w:val="22"/>
          <w:szCs w:val="22"/>
        </w:rPr>
        <w:t>Flat</w:t>
      </w:r>
      <w:r w:rsidR="009446A0">
        <w:rPr>
          <w:rFonts w:ascii="Helvetica" w:hAnsi="Helvetica" w:cs="Arial"/>
          <w:b/>
          <w:sz w:val="22"/>
          <w:szCs w:val="22"/>
        </w:rPr>
        <w:t xml:space="preserve"> </w:t>
      </w:r>
      <w:r>
        <w:rPr>
          <w:rFonts w:ascii="Helvetica" w:hAnsi="Helvetica" w:cs="Arial"/>
          <w:b/>
          <w:sz w:val="22"/>
          <w:szCs w:val="22"/>
        </w:rPr>
        <w:t>E</w:t>
      </w:r>
      <w:r w:rsidRPr="00D1654D">
        <w:rPr>
          <w:rFonts w:ascii="Helvetica" w:hAnsi="Helvetica" w:cs="Arial"/>
          <w:b/>
          <w:sz w:val="22"/>
          <w:szCs w:val="22"/>
        </w:rPr>
        <w:t>mbedding</w:t>
      </w:r>
    </w:p>
    <w:p w14:paraId="1A799209" w14:textId="2C335691" w:rsidR="0031196A" w:rsidRPr="0031196A" w:rsidRDefault="0031196A" w:rsidP="0031196A">
      <w:pPr>
        <w:rPr>
          <w:rFonts w:ascii="Helvetica" w:hAnsi="Helvetica" w:cs="Arial"/>
          <w:color w:val="FF0000"/>
          <w:sz w:val="22"/>
          <w:szCs w:val="22"/>
        </w:rPr>
      </w:pPr>
    </w:p>
    <w:p w14:paraId="19962862" w14:textId="48EE766B" w:rsidR="00201477" w:rsidRPr="007F28C1" w:rsidRDefault="0031196A" w:rsidP="00201477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7F28C1">
        <w:rPr>
          <w:rFonts w:ascii="Helvetica" w:hAnsi="Helvetica" w:cs="Arial"/>
          <w:color w:val="000000" w:themeColor="text1"/>
          <w:sz w:val="22"/>
          <w:szCs w:val="22"/>
        </w:rPr>
        <w:t>Cut two rectangular pieces of clear Polychlorotrifluoroethylene film</w:t>
      </w:r>
      <w:r w:rsidR="004B5343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>[1</w:t>
      </w:r>
      <w:r w:rsidR="00D123C4">
        <w:rPr>
          <w:rFonts w:ascii="Helvetica" w:hAnsi="Helvetica" w:cs="Arial"/>
          <w:color w:val="000000" w:themeColor="text1"/>
          <w:sz w:val="22"/>
          <w:szCs w:val="22"/>
        </w:rPr>
        <w:t>-TXT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] </w:t>
      </w:r>
      <w:r w:rsidR="004B5343" w:rsidRPr="007F28C1">
        <w:rPr>
          <w:rFonts w:ascii="Helvetica" w:hAnsi="Helvetica" w:cs="Arial"/>
          <w:color w:val="000000" w:themeColor="text1"/>
          <w:sz w:val="22"/>
          <w:szCs w:val="22"/>
        </w:rPr>
        <w:t>and w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ipe the</w:t>
      </w:r>
      <w:r w:rsidR="004B5343" w:rsidRPr="007F28C1">
        <w:rPr>
          <w:rFonts w:ascii="Helvetica" w:hAnsi="Helvetica" w:cs="Arial"/>
          <w:color w:val="000000" w:themeColor="text1"/>
          <w:sz w:val="22"/>
          <w:szCs w:val="22"/>
        </w:rPr>
        <w:t>m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with 70%</w:t>
      </w:r>
      <w:r w:rsidR="004B5343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ethanol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[2]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. Trim </w:t>
      </w:r>
      <w:r w:rsidR="00170F33">
        <w:rPr>
          <w:rFonts w:ascii="Helvetica" w:hAnsi="Helvetica" w:cs="Arial"/>
          <w:color w:val="000000" w:themeColor="text1"/>
          <w:sz w:val="22"/>
          <w:szCs w:val="22"/>
        </w:rPr>
        <w:t xml:space="preserve">them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so that there is at least 1.5 cm of tissue-free plastic on every side of the section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[3], making sure that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they </w:t>
      </w:r>
      <w:r w:rsidR="00D123C4">
        <w:rPr>
          <w:rFonts w:ascii="Helvetica" w:hAnsi="Helvetica" w:cs="Arial"/>
          <w:color w:val="000000" w:themeColor="text1"/>
          <w:sz w:val="22"/>
          <w:szCs w:val="22"/>
        </w:rPr>
        <w:t xml:space="preserve">have 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>the same width but t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he </w:t>
      </w:r>
      <w:r w:rsidR="000C5F14">
        <w:rPr>
          <w:rFonts w:ascii="Helvetica" w:hAnsi="Helvetica" w:cs="Arial"/>
          <w:color w:val="000000" w:themeColor="text1"/>
          <w:sz w:val="22"/>
          <w:szCs w:val="22"/>
        </w:rPr>
        <w:t xml:space="preserve">height 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of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sheet on top 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>is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approximately two thirds of the bottom sheet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[</w:t>
      </w:r>
      <w:r w:rsidR="00BF4694">
        <w:rPr>
          <w:rFonts w:ascii="Helvetica" w:hAnsi="Helvetica" w:cs="Arial"/>
          <w:color w:val="000000" w:themeColor="text1"/>
          <w:sz w:val="22"/>
          <w:szCs w:val="22"/>
        </w:rPr>
        <w:t>4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>]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4A325D6E" w14:textId="7AE2003D" w:rsidR="00064FBB" w:rsidRDefault="00D123C4" w:rsidP="00064FB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CU: Talent cutting 2 pieces of the film. </w:t>
      </w:r>
      <w:r w:rsidR="00064FBB" w:rsidRPr="00D123C4">
        <w:rPr>
          <w:rFonts w:ascii="Helvetica" w:hAnsi="Helvetica" w:cs="Arial"/>
          <w:b/>
          <w:color w:val="000000" w:themeColor="text1"/>
          <w:sz w:val="22"/>
          <w:szCs w:val="22"/>
        </w:rPr>
        <w:t>TEXT: PCTFE</w:t>
      </w:r>
      <w:r w:rsidR="00064FBB" w:rsidRPr="007F28C1">
        <w:rPr>
          <w:rFonts w:ascii="Helvetica" w:hAnsi="Helvetica" w:cs="Arial"/>
          <w:color w:val="000000" w:themeColor="text1"/>
          <w:sz w:val="22"/>
          <w:szCs w:val="22"/>
        </w:rPr>
        <w:t> </w:t>
      </w:r>
    </w:p>
    <w:p w14:paraId="4B301F6B" w14:textId="1AB14706" w:rsidR="00D123C4" w:rsidRDefault="00D123C4" w:rsidP="00064FB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wiping with ethanol.</w:t>
      </w:r>
    </w:p>
    <w:p w14:paraId="1DFE602A" w14:textId="5D0928E7" w:rsidR="00D123C4" w:rsidRPr="0078031D" w:rsidRDefault="00D123C4" w:rsidP="0078031D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 xml:space="preserve">ECU: </w:t>
      </w:r>
      <w:r w:rsidR="00170F33"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>T</w:t>
      </w:r>
      <w:r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 xml:space="preserve">alent </w:t>
      </w:r>
      <w:r w:rsidR="00170F33"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>t</w:t>
      </w:r>
      <w:r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>rimming the sheets.</w:t>
      </w:r>
      <w:r w:rsidR="0078031D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  <w:highlight w:val="green"/>
        </w:rPr>
        <w:t xml:space="preserve">(Author Comment: </w:t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  <w:highlight w:val="green"/>
          <w:lang w:val="x-none"/>
        </w:rPr>
        <w:t/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  <w:highlight w:val="green"/>
        </w:rPr>
        <w:t>I believe this shot was not taken.)</w:t>
      </w:r>
      <w:r w:rsidR="0078031D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  <w:highlight w:val="green"/>
        </w:rPr>
        <w:t>(Editor: If this shot was not taken, just show 4.1.4 for the narration originally intended for 4.1.3 and 4.1.4)</w:t>
      </w:r>
    </w:p>
    <w:p w14:paraId="2DAFC38C" w14:textId="1F7B33E5" w:rsidR="00D123C4" w:rsidRPr="007F28C1" w:rsidRDefault="00D123C4" w:rsidP="00064FB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ECU: Shot of the sheets where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they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have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the same width but the </w:t>
      </w:r>
      <w:r w:rsidR="000C5F14">
        <w:rPr>
          <w:rFonts w:ascii="Helvetica" w:hAnsi="Helvetica" w:cs="Arial"/>
          <w:color w:val="000000" w:themeColor="text1"/>
          <w:sz w:val="22"/>
          <w:szCs w:val="22"/>
        </w:rPr>
        <w:t xml:space="preserve">height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of sheet on top is approximately two thirds of the bottom sheet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4E9F54E6" w14:textId="78B21F7D" w:rsidR="00624105" w:rsidRDefault="00624105" w:rsidP="00624105">
      <w:pPr>
        <w:spacing w:before="240"/>
        <w:ind w:left="108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</w:p>
    <w:p w14:paraId="42A7DC5A" w14:textId="6E117069" w:rsidR="00170F33" w:rsidRPr="0057361F" w:rsidRDefault="00624105" w:rsidP="00201477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Slowly tilt the vial 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[1] 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>and use a fine camel paint brush,</w:t>
      </w:r>
      <w:r w:rsidR="00013296">
        <w:rPr>
          <w:rFonts w:ascii="Helvetica" w:hAnsi="Helvetica" w:cs="Arial"/>
          <w:color w:val="000000" w:themeColor="text1"/>
          <w:sz w:val="22"/>
          <w:szCs w:val="22"/>
        </w:rPr>
        <w:t xml:space="preserve"> and</w:t>
      </w:r>
      <w:r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a flexible micro spatula to </w:t>
      </w:r>
      <w:r w:rsidR="00013296">
        <w:rPr>
          <w:rFonts w:ascii="Helvetica" w:hAnsi="Helvetica" w:cs="Arial"/>
          <w:color w:val="000000" w:themeColor="text1"/>
          <w:sz w:val="22"/>
          <w:szCs w:val="22"/>
        </w:rPr>
        <w:t xml:space="preserve">very </w:t>
      </w:r>
      <w:r w:rsidR="007F28C1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gently lift the </w:t>
      </w:r>
      <w:r w:rsidR="00CE5069" w:rsidRPr="0057361F">
        <w:rPr>
          <w:rFonts w:ascii="Helvetica" w:hAnsi="Helvetica" w:cs="Arial"/>
          <w:color w:val="000000" w:themeColor="text1"/>
          <w:sz w:val="22"/>
          <w:szCs w:val="22"/>
        </w:rPr>
        <w:t>specimen</w:t>
      </w:r>
      <w:r w:rsidR="007F28C1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 from the bottom </w:t>
      </w:r>
      <w:r w:rsidR="00CE5069" w:rsidRPr="0057361F">
        <w:rPr>
          <w:rFonts w:ascii="Helvetica" w:hAnsi="Helvetica" w:cs="Arial"/>
          <w:color w:val="000000" w:themeColor="text1"/>
          <w:sz w:val="22"/>
          <w:szCs w:val="22"/>
        </w:rPr>
        <w:t>[</w:t>
      </w:r>
      <w:r w:rsidR="00170F33" w:rsidRPr="0057361F">
        <w:rPr>
          <w:rFonts w:ascii="Helvetica" w:hAnsi="Helvetica" w:cs="Arial"/>
          <w:color w:val="000000" w:themeColor="text1"/>
          <w:sz w:val="22"/>
          <w:szCs w:val="22"/>
        </w:rPr>
        <w:t>2</w:t>
      </w:r>
      <w:r w:rsidR="00CE5069" w:rsidRPr="0057361F">
        <w:rPr>
          <w:rFonts w:ascii="Helvetica" w:hAnsi="Helvetica" w:cs="Arial"/>
          <w:color w:val="000000" w:themeColor="text1"/>
          <w:sz w:val="22"/>
          <w:szCs w:val="22"/>
        </w:rPr>
        <w:t>]</w:t>
      </w:r>
      <w:r w:rsidR="007F28C1" w:rsidRPr="0057361F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="0057361F" w:rsidRPr="0057361F">
        <w:rPr>
          <w:rFonts w:ascii="Helvetica" w:hAnsi="Helvetica" w:cs="Arial"/>
          <w:color w:val="000000" w:themeColor="text1"/>
          <w:sz w:val="22"/>
          <w:szCs w:val="22"/>
        </w:rPr>
        <w:t>Then carefully move the section along the vial walls [3] and transfer onto the bottom PCTFE sheet [4]</w:t>
      </w:r>
      <w:r w:rsidR="00735649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 xml:space="preserve">Remove 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lastRenderedPageBreak/>
        <w:t>excess resin with a micro spatula [5.2.4a]</w:t>
      </w:r>
      <w:r w:rsidR="0057361F" w:rsidRPr="00735649">
        <w:rPr>
          <w:rFonts w:ascii="Helvetica" w:hAnsi="Helvetica" w:cs="Arial"/>
          <w:color w:val="FF0000"/>
          <w:sz w:val="22"/>
          <w:szCs w:val="22"/>
        </w:rPr>
        <w:t xml:space="preserve"> </w:t>
      </w:r>
      <w:r w:rsidR="0057361F" w:rsidRPr="0057361F">
        <w:rPr>
          <w:rFonts w:ascii="Helvetica" w:hAnsi="Helvetica" w:cs="Arial"/>
          <w:color w:val="000000" w:themeColor="text1"/>
          <w:sz w:val="22"/>
          <w:szCs w:val="22"/>
        </w:rPr>
        <w:t>and gently cover the specimen with the top sheet [5].</w:t>
      </w:r>
      <w:r w:rsidR="00013296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</w:p>
    <w:p w14:paraId="1643E726" w14:textId="77777777" w:rsidR="00170F33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CU: Talent tilting the vial </w:t>
      </w:r>
    </w:p>
    <w:p w14:paraId="0FE78F6F" w14:textId="48111E40" w:rsidR="00170F33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gently lifting the specimen.</w:t>
      </w:r>
    </w:p>
    <w:p w14:paraId="23297A1D" w14:textId="77777777" w:rsidR="00170F33" w:rsidRPr="00170F33" w:rsidRDefault="00170F33" w:rsidP="00170F33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u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s</w:t>
      </w:r>
      <w:r>
        <w:rPr>
          <w:rFonts w:ascii="Helvetica" w:hAnsi="Helvetica" w:cs="Arial"/>
          <w:color w:val="000000" w:themeColor="text1"/>
          <w:sz w:val="22"/>
          <w:szCs w:val="22"/>
        </w:rPr>
        <w:t>ing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a micro flexible spatula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and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 xml:space="preserve"> a fine brush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to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carefully move the section along the vial walls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1867A50A" w14:textId="52847DF6" w:rsidR="00BF4694" w:rsidRDefault="002D703C" w:rsidP="00CE5069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transferring the section onto the film.</w:t>
      </w:r>
    </w:p>
    <w:p w14:paraId="3FE1290C" w14:textId="1933092F" w:rsidR="00735649" w:rsidRDefault="00735649" w:rsidP="00735649">
      <w:pPr>
        <w:spacing w:before="240"/>
        <w:ind w:left="1440" w:hanging="72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735649">
        <w:rPr>
          <w:rFonts w:ascii="Helvetica" w:hAnsi="Helvetica" w:cs="Arial"/>
          <w:color w:val="000000" w:themeColor="text1"/>
          <w:sz w:val="22"/>
          <w:szCs w:val="22"/>
        </w:rPr>
        <w:t xml:space="preserve">4.2.4a. </w:t>
      </w:r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 xml:space="preserve">Editor: I’m not sure if a shot was filmed for this. The authors wanted the step added </w:t>
      </w:r>
      <w:proofErr w:type="gramStart"/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>here, but</w:t>
      </w:r>
      <w:proofErr w:type="gramEnd"/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 xml:space="preserve"> did not make it clear if they’d filmed a shot.</w:t>
      </w:r>
    </w:p>
    <w:p w14:paraId="41F51EE2" w14:textId="34D16C1D" w:rsidR="002D703C" w:rsidRPr="007F28C1" w:rsidRDefault="002D703C" w:rsidP="00CE5069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covering with top sheet.</w:t>
      </w:r>
    </w:p>
    <w:p w14:paraId="25827B4F" w14:textId="41FE92F0" w:rsidR="004B5343" w:rsidRDefault="00215162" w:rsidP="00201477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215162">
        <w:rPr>
          <w:rFonts w:ascii="Helvetica" w:hAnsi="Helvetica" w:cs="Arial"/>
          <w:color w:val="000000" w:themeColor="text1"/>
          <w:sz w:val="22"/>
          <w:szCs w:val="22"/>
        </w:rPr>
        <w:t xml:space="preserve">Gently push out any trapped air bubbles without applying direct pressure onto the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tissue 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>section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[1] and w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 xml:space="preserve">ipe out the excess </w:t>
      </w:r>
      <w:r w:rsidR="003A627B">
        <w:rPr>
          <w:rFonts w:ascii="Helvetica" w:hAnsi="Helvetica" w:cs="Arial"/>
          <w:color w:val="000000" w:themeColor="text1"/>
          <w:sz w:val="22"/>
          <w:szCs w:val="22"/>
        </w:rPr>
        <w:t>resin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[2]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Use 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 xml:space="preserve">a solvent resistant pen </w:t>
      </w:r>
      <w:r>
        <w:rPr>
          <w:rFonts w:ascii="Helvetica" w:hAnsi="Helvetica" w:cs="Arial"/>
          <w:color w:val="000000" w:themeColor="text1"/>
          <w:sz w:val="22"/>
          <w:szCs w:val="22"/>
        </w:rPr>
        <w:t>to l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>abel the sheets and place in oven at 60  ͦC for 2-3 days to polymerize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[3]</w:t>
      </w:r>
      <w:r w:rsidRPr="00215162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7A328713" w14:textId="2C8F1068" w:rsidR="00404DF6" w:rsidRDefault="002D703C" w:rsidP="00404DF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removing air bubbles.</w:t>
      </w:r>
    </w:p>
    <w:p w14:paraId="07753F19" w14:textId="3825CEAE" w:rsidR="002D703C" w:rsidRDefault="002D703C" w:rsidP="00404DF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cleaning excess resin.</w:t>
      </w:r>
    </w:p>
    <w:p w14:paraId="1D76BBDC" w14:textId="3B9B8AAC" w:rsidR="002D703C" w:rsidRDefault="002D703C" w:rsidP="00404DF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labeling the sheets.</w:t>
      </w:r>
    </w:p>
    <w:p w14:paraId="1BBEE91A" w14:textId="5710D317" w:rsidR="00404DF6" w:rsidRPr="009446A0" w:rsidRDefault="009446A0" w:rsidP="009446A0">
      <w:pPr>
        <w:numPr>
          <w:ilvl w:val="0"/>
          <w:numId w:val="12"/>
        </w:numPr>
        <w:spacing w:before="240"/>
        <w:outlineLvl w:val="0"/>
        <w:rPr>
          <w:rFonts w:ascii="Helvetica" w:hAnsi="Helvetica" w:cs="Arial"/>
          <w:b/>
          <w:sz w:val="22"/>
          <w:szCs w:val="22"/>
        </w:rPr>
      </w:pPr>
      <w:r w:rsidRPr="009446A0">
        <w:rPr>
          <w:rFonts w:ascii="Helvetica" w:hAnsi="Helvetica" w:cs="Arial"/>
          <w:b/>
          <w:sz w:val="22"/>
          <w:szCs w:val="22"/>
        </w:rPr>
        <w:t xml:space="preserve">Capsule </w:t>
      </w:r>
      <w:r>
        <w:rPr>
          <w:rFonts w:ascii="Helvetica" w:hAnsi="Helvetica" w:cs="Arial"/>
          <w:b/>
          <w:sz w:val="22"/>
          <w:szCs w:val="22"/>
        </w:rPr>
        <w:t>E</w:t>
      </w:r>
      <w:r w:rsidRPr="009446A0">
        <w:rPr>
          <w:rFonts w:ascii="Helvetica" w:hAnsi="Helvetica" w:cs="Arial"/>
          <w:b/>
          <w:sz w:val="22"/>
          <w:szCs w:val="22"/>
        </w:rPr>
        <w:t>mbedding</w:t>
      </w:r>
    </w:p>
    <w:p w14:paraId="34B387EF" w14:textId="0F5E3DD6" w:rsidR="000C5F14" w:rsidRDefault="00827AE3" w:rsidP="00624105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Gently </w:t>
      </w:r>
      <w:r w:rsidR="00624105">
        <w:rPr>
          <w:rFonts w:ascii="Helvetica" w:hAnsi="Helvetica" w:cs="Arial"/>
          <w:color w:val="000000" w:themeColor="text1"/>
          <w:sz w:val="22"/>
          <w:szCs w:val="22"/>
        </w:rPr>
        <w:t xml:space="preserve">pull apart </w:t>
      </w:r>
      <w:r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the sandwiched </w:t>
      </w:r>
      <w:r w:rsidRPr="007F28C1">
        <w:rPr>
          <w:rFonts w:ascii="Helvetica" w:hAnsi="Helvetica" w:cs="Arial"/>
          <w:color w:val="000000" w:themeColor="text1"/>
          <w:sz w:val="22"/>
          <w:szCs w:val="22"/>
        </w:rPr>
        <w:t>PCTFE</w:t>
      </w:r>
      <w:r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sheets </w:t>
      </w:r>
      <w:r w:rsidR="00624105">
        <w:rPr>
          <w:rFonts w:ascii="Helvetica" w:hAnsi="Helvetica" w:cs="Arial"/>
          <w:color w:val="000000" w:themeColor="text1"/>
          <w:sz w:val="22"/>
          <w:szCs w:val="22"/>
        </w:rPr>
        <w:t xml:space="preserve">to </w:t>
      </w:r>
      <w:r w:rsidR="00624105"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open </w:t>
      </w:r>
      <w:r w:rsidR="00624105">
        <w:rPr>
          <w:rFonts w:ascii="Helvetica" w:hAnsi="Helvetica" w:cs="Arial"/>
          <w:color w:val="000000" w:themeColor="text1"/>
          <w:sz w:val="22"/>
          <w:szCs w:val="22"/>
        </w:rPr>
        <w:t xml:space="preserve"> them </w:t>
      </w:r>
      <w:r>
        <w:rPr>
          <w:rFonts w:ascii="Helvetica" w:hAnsi="Helvetica" w:cs="Arial"/>
          <w:color w:val="000000" w:themeColor="text1"/>
          <w:sz w:val="22"/>
          <w:szCs w:val="22"/>
        </w:rPr>
        <w:t>[1]</w:t>
      </w:r>
      <w:r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>U</w:t>
      </w:r>
      <w:r w:rsidR="00424FA6"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se a solvent resistant pen to mark the side 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 xml:space="preserve">of the </w:t>
      </w:r>
      <w:r w:rsidR="00424FA6" w:rsidRPr="00827AE3">
        <w:rPr>
          <w:rFonts w:ascii="Helvetica" w:hAnsi="Helvetica" w:cs="Arial"/>
          <w:color w:val="000000" w:themeColor="text1"/>
          <w:sz w:val="22"/>
          <w:szCs w:val="22"/>
        </w:rPr>
        <w:t xml:space="preserve">sheet that contains the 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 xml:space="preserve">adhering </w:t>
      </w:r>
      <w:r w:rsidR="00424FA6" w:rsidRPr="00827AE3">
        <w:rPr>
          <w:rFonts w:ascii="Helvetica" w:hAnsi="Helvetica" w:cs="Arial"/>
          <w:color w:val="000000" w:themeColor="text1"/>
          <w:sz w:val="22"/>
          <w:szCs w:val="22"/>
        </w:rPr>
        <w:t>section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 xml:space="preserve">, marking it near the tissue [2]. </w:t>
      </w:r>
      <w:r w:rsidR="00424FA6" w:rsidRPr="00424FA6">
        <w:rPr>
          <w:rFonts w:ascii="Helvetica" w:hAnsi="Helvetica" w:cs="Arial"/>
          <w:color w:val="000000" w:themeColor="text1"/>
          <w:sz w:val="22"/>
          <w:szCs w:val="22"/>
        </w:rPr>
        <w:t>Use a disc punch to obtain a circle sample of the section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 xml:space="preserve"> making sure that</w:t>
      </w:r>
      <w:r w:rsidR="00424FA6"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>t</w:t>
      </w:r>
      <w:r w:rsidR="00424FA6"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he pen mark 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>is</w:t>
      </w:r>
      <w:r w:rsidR="00424FA6"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part of the punched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>-</w:t>
      </w:r>
      <w:r w:rsidR="00424FA6" w:rsidRPr="00424FA6">
        <w:rPr>
          <w:rFonts w:ascii="Helvetica" w:hAnsi="Helvetica" w:cs="Arial"/>
          <w:color w:val="000000" w:themeColor="text1"/>
          <w:sz w:val="22"/>
          <w:szCs w:val="22"/>
        </w:rPr>
        <w:t>out tissue</w:t>
      </w:r>
      <w:r w:rsidR="00424FA6">
        <w:rPr>
          <w:rFonts w:ascii="Helvetica" w:hAnsi="Helvetica" w:cs="Arial"/>
          <w:color w:val="000000" w:themeColor="text1"/>
          <w:sz w:val="22"/>
          <w:szCs w:val="22"/>
        </w:rPr>
        <w:t xml:space="preserve"> [3].</w:t>
      </w:r>
      <w:r w:rsidR="002D703C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78031D" w:rsidRPr="0078031D">
        <w:rPr>
          <w:rFonts w:ascii="Helvetica" w:hAnsi="Helvetica" w:cs="Arial"/>
          <w:color w:val="FF0000"/>
          <w:sz w:val="22"/>
          <w:szCs w:val="22"/>
        </w:rPr>
        <w:t>The pen mark will gleam when light is shined on the specimen [5.2.3]</w:t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4D66CA5D" w14:textId="0E4E81D5" w:rsidR="002D703C" w:rsidRDefault="002D703C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opening the sheets.</w:t>
      </w:r>
    </w:p>
    <w:p w14:paraId="5B3AA0DB" w14:textId="55A8EC63" w:rsidR="002D703C" w:rsidRDefault="002D703C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marking the sheet with the section.</w:t>
      </w:r>
    </w:p>
    <w:p w14:paraId="4C816EBA" w14:textId="2D76E707" w:rsidR="002D703C" w:rsidRDefault="002D703C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ECU: Talent using disk punch 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>to obtain a circle sample of the section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4589B86E" w14:textId="3EC743D7" w:rsidR="0078031D" w:rsidRDefault="0078031D" w:rsidP="0078031D">
      <w:pPr>
        <w:spacing w:before="240"/>
        <w:ind w:left="72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5.2.3. </w:t>
      </w:r>
      <w:r w:rsidRPr="0078031D">
        <w:rPr>
          <w:rFonts w:ascii="Helvetica" w:hAnsi="Helvetica" w:cs="Arial"/>
          <w:color w:val="000000" w:themeColor="text1"/>
          <w:sz w:val="22"/>
          <w:szCs w:val="22"/>
        </w:rPr>
        <w:t>ECU: Talent shining the light on the specimen to show the pen mark gleaming</w:t>
      </w:r>
    </w:p>
    <w:p w14:paraId="160B161F" w14:textId="562D85DC" w:rsidR="00424FA6" w:rsidRDefault="00424FA6" w:rsidP="00827AE3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424FA6">
        <w:rPr>
          <w:rFonts w:ascii="Helvetica" w:hAnsi="Helvetica" w:cs="Arial"/>
          <w:color w:val="000000" w:themeColor="text1"/>
          <w:sz w:val="22"/>
          <w:szCs w:val="22"/>
        </w:rPr>
        <w:t>P</w:t>
      </w:r>
      <w:r>
        <w:rPr>
          <w:rFonts w:ascii="Helvetica" w:hAnsi="Helvetica" w:cs="Arial"/>
          <w:color w:val="000000" w:themeColor="text1"/>
          <w:sz w:val="22"/>
          <w:szCs w:val="22"/>
        </w:rPr>
        <w:t>lace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the cap of an embedding capsule side up on a capsule holder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[1]</w:t>
      </w:r>
      <w:r w:rsidR="006F2987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="006F2987" w:rsidRPr="00735649">
        <w:rPr>
          <w:rFonts w:ascii="Helvetica" w:hAnsi="Helvetica" w:cs="Arial"/>
          <w:color w:val="FF0000"/>
          <w:sz w:val="22"/>
          <w:szCs w:val="22"/>
        </w:rPr>
        <w:t>Place a drop of resin on the cap</w:t>
      </w:r>
      <w:r w:rsidR="00735649" w:rsidRPr="00735649">
        <w:rPr>
          <w:rFonts w:ascii="Helvetica" w:hAnsi="Helvetica" w:cs="Arial"/>
          <w:color w:val="FF0000"/>
          <w:sz w:val="22"/>
          <w:szCs w:val="22"/>
        </w:rPr>
        <w:t xml:space="preserve"> [5.2.1a</w:t>
      </w:r>
      <w:proofErr w:type="gramStart"/>
      <w:r w:rsidR="00735649" w:rsidRPr="00735649">
        <w:rPr>
          <w:rFonts w:ascii="Helvetica" w:hAnsi="Helvetica" w:cs="Arial"/>
          <w:color w:val="FF0000"/>
          <w:sz w:val="22"/>
          <w:szCs w:val="22"/>
        </w:rPr>
        <w:t>],</w:t>
      </w:r>
      <w:r w:rsidRPr="00735649">
        <w:rPr>
          <w:rFonts w:ascii="Helvetica" w:hAnsi="Helvetica" w:cs="Arial"/>
          <w:color w:val="FF0000"/>
          <w:sz w:val="22"/>
          <w:szCs w:val="22"/>
        </w:rPr>
        <w:t xml:space="preserve"> </w:t>
      </w:r>
      <w:r>
        <w:rPr>
          <w:rFonts w:ascii="Helvetica" w:hAnsi="Helvetica" w:cs="Arial"/>
          <w:color w:val="000000" w:themeColor="text1"/>
          <w:sz w:val="22"/>
          <w:szCs w:val="22"/>
        </w:rPr>
        <w:t>and</w:t>
      </w:r>
      <w:proofErr w:type="gramEnd"/>
      <w:r>
        <w:rPr>
          <w:rFonts w:ascii="Helvetica" w:hAnsi="Helvetica" w:cs="Arial"/>
          <w:color w:val="000000" w:themeColor="text1"/>
          <w:sz w:val="22"/>
          <w:szCs w:val="22"/>
        </w:rPr>
        <w:t xml:space="preserve"> insert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the punched disc inside the cap with the tissue section facing up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[2]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  <w:r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>[3].</w:t>
      </w:r>
    </w:p>
    <w:p w14:paraId="2E4FBFC9" w14:textId="2B752815" w:rsidR="004701C6" w:rsidRDefault="00B45735" w:rsidP="00B45735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CU: Talent placing 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>the cap of an embedding capsule side up on a capsule holder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488F7B54" w14:textId="589E7893" w:rsidR="00735649" w:rsidRDefault="00735649" w:rsidP="00735649">
      <w:pPr>
        <w:spacing w:before="240"/>
        <w:ind w:left="1440" w:hanging="72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lastRenderedPageBreak/>
        <w:t xml:space="preserve">5.2.1a. </w:t>
      </w:r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 xml:space="preserve">Editor: I’m not sure if a shot was filmed for this. The authors wanted the step added </w:t>
      </w:r>
      <w:proofErr w:type="gramStart"/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>here, but</w:t>
      </w:r>
      <w:proofErr w:type="gramEnd"/>
      <w:r w:rsidRPr="00735649">
        <w:rPr>
          <w:rFonts w:ascii="Helvetica" w:hAnsi="Helvetica" w:cs="Arial"/>
          <w:color w:val="000000" w:themeColor="text1"/>
          <w:sz w:val="22"/>
          <w:szCs w:val="22"/>
          <w:highlight w:val="green"/>
        </w:rPr>
        <w:t xml:space="preserve"> did not make it clear if they’d filmed a shot.</w:t>
      </w:r>
    </w:p>
    <w:p w14:paraId="23E10CB8" w14:textId="0A5F3397" w:rsidR="00B45735" w:rsidRDefault="00B45735" w:rsidP="00B45735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inserting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the punched disc inside the cap with the tissue section facing up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014ADF88" w14:textId="15654BC1" w:rsidR="00B45735" w:rsidRDefault="00B45735" w:rsidP="00B45735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78031D">
        <w:rPr>
          <w:rFonts w:ascii="Helvetica" w:hAnsi="Helvetica" w:cs="Arial"/>
          <w:strike/>
          <w:color w:val="000000" w:themeColor="text1"/>
          <w:sz w:val="22"/>
          <w:szCs w:val="22"/>
        </w:rPr>
        <w:t>ECU: Talent shining the light on the specimen to show the pen mark gleaming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  <w:r w:rsidR="0078031D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78031D" w:rsidRPr="0078031D">
        <w:rPr>
          <w:rFonts w:ascii="Helvetica" w:hAnsi="Helvetica" w:cs="Arial"/>
          <w:color w:val="000000" w:themeColor="text1"/>
          <w:sz w:val="22"/>
          <w:szCs w:val="22"/>
          <w:highlight w:val="green"/>
        </w:rPr>
        <w:t>(Move below 5.1.3)</w:t>
      </w:r>
    </w:p>
    <w:p w14:paraId="155F2793" w14:textId="01474507" w:rsidR="000C5F14" w:rsidRDefault="00424FA6" w:rsidP="00624105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624105">
        <w:rPr>
          <w:rFonts w:ascii="Helvetica" w:hAnsi="Helvetica" w:cs="Arial"/>
          <w:color w:val="000000" w:themeColor="text1"/>
          <w:sz w:val="22"/>
          <w:szCs w:val="22"/>
        </w:rPr>
        <w:t>Insert a capsule into the cap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 w:rsidR="00624105">
        <w:rPr>
          <w:rFonts w:ascii="Helvetica" w:hAnsi="Helvetica" w:cs="Arial"/>
          <w:color w:val="000000" w:themeColor="text1"/>
          <w:sz w:val="22"/>
          <w:szCs w:val="22"/>
        </w:rPr>
        <w:t xml:space="preserve">using a gentle corkscrew movement </w:t>
      </w:r>
      <w:r>
        <w:rPr>
          <w:rFonts w:ascii="Helvetica" w:hAnsi="Helvetica" w:cs="Arial"/>
          <w:color w:val="000000" w:themeColor="text1"/>
          <w:sz w:val="22"/>
          <w:szCs w:val="22"/>
        </w:rPr>
        <w:t>[1]. U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se fine tweezers </w:t>
      </w:r>
      <w:r>
        <w:rPr>
          <w:rFonts w:ascii="Helvetica" w:hAnsi="Helvetica" w:cs="Arial"/>
          <w:color w:val="000000" w:themeColor="text1"/>
          <w:sz w:val="22"/>
          <w:szCs w:val="22"/>
        </w:rPr>
        <w:t>to r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oll and lower a printed </w:t>
      </w:r>
      <w:r w:rsidR="00432B93" w:rsidRPr="00424FA6">
        <w:rPr>
          <w:rFonts w:ascii="Helvetica" w:hAnsi="Helvetica" w:cs="Arial"/>
          <w:color w:val="000000" w:themeColor="text1"/>
          <w:sz w:val="22"/>
          <w:szCs w:val="22"/>
        </w:rPr>
        <w:t>2-centimeter-long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piece of paper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label 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into the capsule </w:t>
      </w:r>
      <w:r>
        <w:rPr>
          <w:rFonts w:ascii="Helvetica" w:hAnsi="Helvetica" w:cs="Arial"/>
          <w:color w:val="000000" w:themeColor="text1"/>
          <w:sz w:val="22"/>
          <w:szCs w:val="22"/>
        </w:rPr>
        <w:t>[2], making sure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</w:t>
      </w:r>
      <w:r>
        <w:rPr>
          <w:rFonts w:ascii="Helvetica" w:hAnsi="Helvetica" w:cs="Arial"/>
          <w:color w:val="000000" w:themeColor="text1"/>
          <w:sz w:val="22"/>
          <w:szCs w:val="22"/>
        </w:rPr>
        <w:t>it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fit</w:t>
      </w:r>
      <w:r>
        <w:rPr>
          <w:rFonts w:ascii="Helvetica" w:hAnsi="Helvetica" w:cs="Arial"/>
          <w:color w:val="000000" w:themeColor="text1"/>
          <w:sz w:val="22"/>
          <w:szCs w:val="22"/>
        </w:rPr>
        <w:t>s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to the curvature of the side walls of the capsule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 [3]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. </w:t>
      </w:r>
    </w:p>
    <w:p w14:paraId="0C85039D" w14:textId="50319A51" w:rsidR="002D703C" w:rsidRDefault="00432B93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CU: talent inserting a capsule into the cap. </w:t>
      </w:r>
    </w:p>
    <w:p w14:paraId="19FA0898" w14:textId="1A6EE7B7" w:rsidR="00432B93" w:rsidRDefault="00432B93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r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>oll</w:t>
      </w:r>
      <w:r>
        <w:rPr>
          <w:rFonts w:ascii="Helvetica" w:hAnsi="Helvetica" w:cs="Arial"/>
          <w:color w:val="000000" w:themeColor="text1"/>
          <w:sz w:val="22"/>
          <w:szCs w:val="22"/>
        </w:rPr>
        <w:t>ing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and lower</w:t>
      </w:r>
      <w:r>
        <w:rPr>
          <w:rFonts w:ascii="Helvetica" w:hAnsi="Helvetica" w:cs="Arial"/>
          <w:color w:val="000000" w:themeColor="text1"/>
          <w:sz w:val="22"/>
          <w:szCs w:val="22"/>
        </w:rPr>
        <w:t>ing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 xml:space="preserve"> paper </w:t>
      </w:r>
      <w:r>
        <w:rPr>
          <w:rFonts w:ascii="Helvetica" w:hAnsi="Helvetica" w:cs="Arial"/>
          <w:color w:val="000000" w:themeColor="text1"/>
          <w:sz w:val="22"/>
          <w:szCs w:val="22"/>
        </w:rPr>
        <w:t xml:space="preserve">label </w:t>
      </w:r>
      <w:r w:rsidRPr="00424FA6">
        <w:rPr>
          <w:rFonts w:ascii="Helvetica" w:hAnsi="Helvetica" w:cs="Arial"/>
          <w:color w:val="000000" w:themeColor="text1"/>
          <w:sz w:val="22"/>
          <w:szCs w:val="22"/>
        </w:rPr>
        <w:t>into the capsul</w:t>
      </w:r>
      <w:r>
        <w:rPr>
          <w:rFonts w:ascii="Helvetica" w:hAnsi="Helvetica" w:cs="Arial"/>
          <w:color w:val="000000" w:themeColor="text1"/>
          <w:sz w:val="22"/>
          <w:szCs w:val="22"/>
        </w:rPr>
        <w:t>e.</w:t>
      </w:r>
    </w:p>
    <w:p w14:paraId="2BBC10A7" w14:textId="373B8F2F" w:rsidR="00432B93" w:rsidRDefault="00432B93" w:rsidP="002D703C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ECU: Talent checking label fits the curvature.</w:t>
      </w:r>
    </w:p>
    <w:p w14:paraId="588CC730" w14:textId="10BA214B" w:rsidR="00827AE3" w:rsidRDefault="00992508" w:rsidP="00827AE3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 w:rsidRPr="00992508">
        <w:rPr>
          <w:rFonts w:ascii="Helvetica" w:hAnsi="Helvetica" w:cs="Arial"/>
          <w:color w:val="000000" w:themeColor="text1"/>
          <w:sz w:val="22"/>
          <w:szCs w:val="22"/>
        </w:rPr>
        <w:t>Pour the embedding resin inside the capsule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 xml:space="preserve">, </w:t>
      </w:r>
      <w:r w:rsidRPr="00992508">
        <w:rPr>
          <w:rFonts w:ascii="Helvetica" w:hAnsi="Helvetica" w:cs="Arial"/>
          <w:color w:val="000000" w:themeColor="text1"/>
          <w:sz w:val="22"/>
          <w:szCs w:val="22"/>
        </w:rPr>
        <w:t xml:space="preserve">fill 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>up to</w:t>
      </w:r>
      <w:r w:rsidRPr="00992508">
        <w:rPr>
          <w:rFonts w:ascii="Helvetica" w:hAnsi="Helvetica" w:cs="Arial"/>
          <w:color w:val="000000" w:themeColor="text1"/>
          <w:sz w:val="22"/>
          <w:szCs w:val="22"/>
        </w:rPr>
        <w:t xml:space="preserve"> the edge of the capsule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 xml:space="preserve"> [1] and use </w:t>
      </w:r>
      <w:r w:rsidR="007E1D7F" w:rsidRPr="007E1D7F">
        <w:rPr>
          <w:rFonts w:ascii="Helvetica" w:hAnsi="Helvetica" w:cs="Arial"/>
          <w:color w:val="000000" w:themeColor="text1"/>
          <w:sz w:val="22"/>
          <w:szCs w:val="22"/>
        </w:rPr>
        <w:t xml:space="preserve">a pointed wooden stick 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>to p</w:t>
      </w:r>
      <w:r w:rsidR="007E1D7F" w:rsidRPr="007E1D7F">
        <w:rPr>
          <w:rFonts w:ascii="Helvetica" w:hAnsi="Helvetica" w:cs="Arial"/>
          <w:color w:val="000000" w:themeColor="text1"/>
          <w:sz w:val="22"/>
          <w:szCs w:val="22"/>
        </w:rPr>
        <w:t xml:space="preserve">ush the tissue specimen down to the bottom 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>[2]. P</w:t>
      </w:r>
      <w:r w:rsidR="007E1D7F" w:rsidRPr="007E1D7F">
        <w:rPr>
          <w:rFonts w:ascii="Helvetica" w:hAnsi="Helvetica" w:cs="Arial"/>
          <w:color w:val="000000" w:themeColor="text1"/>
          <w:sz w:val="22"/>
          <w:szCs w:val="22"/>
        </w:rPr>
        <w:t xml:space="preserve">lace 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 xml:space="preserve">the capsule </w:t>
      </w:r>
      <w:r w:rsidR="007E1D7F" w:rsidRPr="007E1D7F">
        <w:rPr>
          <w:rFonts w:ascii="Helvetica" w:hAnsi="Helvetica" w:cs="Arial"/>
          <w:color w:val="000000" w:themeColor="text1"/>
          <w:sz w:val="22"/>
          <w:szCs w:val="22"/>
        </w:rPr>
        <w:t xml:space="preserve">in the oven at 60  ͦC for 2-3 days </w:t>
      </w:r>
      <w:r w:rsidR="007E1D7F">
        <w:rPr>
          <w:rFonts w:ascii="Helvetica" w:hAnsi="Helvetica" w:cs="Arial"/>
          <w:color w:val="000000" w:themeColor="text1"/>
          <w:sz w:val="22"/>
          <w:szCs w:val="22"/>
        </w:rPr>
        <w:t>for polymerization and then continue with sectioning and staining as described in the protocol [3].</w:t>
      </w:r>
    </w:p>
    <w:p w14:paraId="1EAD60C0" w14:textId="05BDDDBF" w:rsidR="00827AE3" w:rsidRDefault="00663597" w:rsidP="007E1D7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>CU: Talent filling the capsule with resin.</w:t>
      </w:r>
    </w:p>
    <w:p w14:paraId="5FF0ACB8" w14:textId="48390192" w:rsidR="00663597" w:rsidRDefault="00663597" w:rsidP="007E1D7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color w:val="000000" w:themeColor="text1"/>
          <w:sz w:val="22"/>
          <w:szCs w:val="22"/>
        </w:rPr>
      </w:pPr>
      <w:r>
        <w:rPr>
          <w:rFonts w:ascii="Helvetica" w:hAnsi="Helvetica" w:cs="Arial"/>
          <w:color w:val="000000" w:themeColor="text1"/>
          <w:sz w:val="22"/>
          <w:szCs w:val="22"/>
        </w:rPr>
        <w:t xml:space="preserve">ECU: Talent pushing </w:t>
      </w:r>
      <w:r w:rsidRPr="007E1D7F">
        <w:rPr>
          <w:rFonts w:ascii="Helvetica" w:hAnsi="Helvetica" w:cs="Arial"/>
          <w:color w:val="000000" w:themeColor="text1"/>
          <w:sz w:val="22"/>
          <w:szCs w:val="22"/>
        </w:rPr>
        <w:t>the tissue specimen down to the bottom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31EDB717" w14:textId="30AD1836" w:rsidR="00450B27" w:rsidRPr="00663597" w:rsidRDefault="00663597" w:rsidP="001715D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663597">
        <w:rPr>
          <w:rFonts w:ascii="Helvetica" w:hAnsi="Helvetica" w:cs="Arial"/>
          <w:color w:val="000000" w:themeColor="text1"/>
          <w:sz w:val="22"/>
          <w:szCs w:val="22"/>
        </w:rPr>
        <w:t>MED: Talent placing the capsule in the oven at 60  ͦC</w:t>
      </w:r>
      <w:r>
        <w:rPr>
          <w:rFonts w:ascii="Helvetica" w:hAnsi="Helvetica" w:cs="Arial"/>
          <w:color w:val="000000" w:themeColor="text1"/>
          <w:sz w:val="22"/>
          <w:szCs w:val="22"/>
        </w:rPr>
        <w:t>.</w:t>
      </w:r>
    </w:p>
    <w:p w14:paraId="7F9DCD95" w14:textId="77777777" w:rsidR="00F22F5E" w:rsidRDefault="00F22F5E" w:rsidP="00177B33">
      <w:pPr>
        <w:rPr>
          <w:rFonts w:ascii="Helvetica" w:hAnsi="Helvetica" w:cs="Arial"/>
          <w:b/>
          <w:color w:val="FF0000"/>
          <w:sz w:val="22"/>
          <w:szCs w:val="22"/>
        </w:rPr>
      </w:pPr>
    </w:p>
    <w:p w14:paraId="10FF68AE" w14:textId="77777777" w:rsidR="00336C61" w:rsidRDefault="00336C61" w:rsidP="00177B33">
      <w:pPr>
        <w:rPr>
          <w:rFonts w:ascii="Helvetica" w:hAnsi="Helvetica" w:cs="Arial"/>
          <w:b/>
          <w:color w:val="FF0000"/>
          <w:sz w:val="22"/>
          <w:szCs w:val="22"/>
        </w:rPr>
      </w:pPr>
    </w:p>
    <w:p w14:paraId="5BB75BBB" w14:textId="77777777" w:rsidR="006801B1" w:rsidRDefault="006801B1">
      <w:pPr>
        <w:rPr>
          <w:rFonts w:ascii="Helvetica" w:eastAsiaTheme="majorEastAsia" w:hAnsi="Helvetica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Helvetica" w:hAnsi="Helvetica"/>
        </w:rPr>
        <w:br w:type="page"/>
      </w:r>
    </w:p>
    <w:p w14:paraId="6B8A91F5" w14:textId="2F64FD23" w:rsidR="005E2B7E" w:rsidRPr="00742262" w:rsidRDefault="00177B33" w:rsidP="00742262">
      <w:pPr>
        <w:pStyle w:val="Title"/>
        <w:jc w:val="center"/>
        <w:rPr>
          <w:rFonts w:ascii="Helvetica" w:hAnsi="Helvetica"/>
        </w:rPr>
      </w:pPr>
      <w:r w:rsidRPr="004E3F8E">
        <w:rPr>
          <w:rFonts w:ascii="Helvetica" w:hAnsi="Helvetica"/>
        </w:rPr>
        <w:lastRenderedPageBreak/>
        <w:t>Section – Results</w:t>
      </w:r>
    </w:p>
    <w:p w14:paraId="129481E3" w14:textId="1480AF4E" w:rsidR="00F22F5E" w:rsidRPr="006A6324" w:rsidRDefault="00CE10F2" w:rsidP="00177B33">
      <w:pPr>
        <w:numPr>
          <w:ilvl w:val="0"/>
          <w:numId w:val="12"/>
        </w:numPr>
        <w:spacing w:before="240"/>
        <w:outlineLvl w:val="0"/>
        <w:rPr>
          <w:rFonts w:ascii="Helvetica" w:hAnsi="Helvetica" w:cs="Arial"/>
          <w:color w:val="FF0000"/>
          <w:sz w:val="22"/>
          <w:szCs w:val="22"/>
          <w:lang w:eastAsia="zh-TW"/>
        </w:rPr>
      </w:pPr>
      <w:r w:rsidRPr="006A6324">
        <w:rPr>
          <w:rFonts w:ascii="Helvetica" w:hAnsi="Helvetica" w:cs="Arial"/>
          <w:b/>
          <w:sz w:val="22"/>
          <w:szCs w:val="22"/>
        </w:rPr>
        <w:t xml:space="preserve">Results: </w:t>
      </w:r>
      <w:r w:rsidR="00107DBB">
        <w:rPr>
          <w:rFonts w:ascii="Helvetica" w:hAnsi="Helvetica" w:cs="Arial"/>
          <w:b/>
          <w:sz w:val="22"/>
          <w:szCs w:val="22"/>
        </w:rPr>
        <w:t xml:space="preserve">Electron Micrographs of </w:t>
      </w:r>
      <w:r w:rsidR="00107DBB" w:rsidRPr="00107DBB">
        <w:rPr>
          <w:rFonts w:ascii="Helvetica" w:hAnsi="Helvetica" w:cs="Arial"/>
          <w:b/>
          <w:sz w:val="22"/>
          <w:szCs w:val="22"/>
        </w:rPr>
        <w:t>Newborn Rat Brain Tissue</w:t>
      </w:r>
    </w:p>
    <w:p w14:paraId="7974D421" w14:textId="5482A764" w:rsidR="00E50D96" w:rsidRDefault="00D85DC7" w:rsidP="0039568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D85DC7">
        <w:rPr>
          <w:rFonts w:ascii="Helvetica" w:hAnsi="Helvetica" w:cs="Arial"/>
          <w:sz w:val="22"/>
          <w:szCs w:val="22"/>
        </w:rPr>
        <w:t xml:space="preserve">Electron micrograph of satisfactory preservation of </w:t>
      </w:r>
      <w:r w:rsidR="004813ED">
        <w:rPr>
          <w:rFonts w:ascii="Helvetica" w:hAnsi="Helvetica" w:cs="Arial"/>
          <w:sz w:val="22"/>
          <w:szCs w:val="22"/>
        </w:rPr>
        <w:t xml:space="preserve">neuronal </w:t>
      </w:r>
      <w:r w:rsidRPr="00D85DC7">
        <w:rPr>
          <w:rFonts w:ascii="Helvetica" w:hAnsi="Helvetica" w:cs="Arial"/>
          <w:sz w:val="22"/>
          <w:szCs w:val="22"/>
        </w:rPr>
        <w:t xml:space="preserve">cell structure </w:t>
      </w:r>
      <w:r w:rsidR="004813ED">
        <w:rPr>
          <w:rFonts w:ascii="Helvetica" w:hAnsi="Helvetica" w:cs="Arial"/>
          <w:sz w:val="22"/>
          <w:szCs w:val="22"/>
        </w:rPr>
        <w:t>shows</w:t>
      </w:r>
      <w:r w:rsidRPr="00D85DC7">
        <w:rPr>
          <w:rFonts w:ascii="Helvetica" w:hAnsi="Helvetica" w:cs="Arial"/>
          <w:sz w:val="22"/>
          <w:szCs w:val="22"/>
        </w:rPr>
        <w:t xml:space="preserve"> </w:t>
      </w:r>
      <w:r w:rsidR="004813ED" w:rsidRPr="00D85DC7">
        <w:rPr>
          <w:rFonts w:ascii="Helvetica" w:hAnsi="Helvetica" w:cs="Arial"/>
          <w:sz w:val="22"/>
          <w:szCs w:val="22"/>
        </w:rPr>
        <w:t xml:space="preserve">layered </w:t>
      </w:r>
      <w:r w:rsidRPr="00D85DC7">
        <w:rPr>
          <w:rFonts w:ascii="Helvetica" w:hAnsi="Helvetica" w:cs="Arial"/>
          <w:sz w:val="22"/>
          <w:szCs w:val="22"/>
        </w:rPr>
        <w:t xml:space="preserve">cell membranes </w:t>
      </w:r>
      <w:r w:rsidR="004813ED" w:rsidRPr="00D85DC7">
        <w:rPr>
          <w:rFonts w:ascii="Helvetica" w:hAnsi="Helvetica" w:cs="Arial"/>
          <w:sz w:val="22"/>
          <w:szCs w:val="22"/>
        </w:rPr>
        <w:t>without breaks</w:t>
      </w:r>
      <w:r w:rsidR="00E50D96">
        <w:rPr>
          <w:rFonts w:ascii="Helvetica" w:hAnsi="Helvetica" w:cs="Arial"/>
          <w:sz w:val="22"/>
          <w:szCs w:val="22"/>
        </w:rPr>
        <w:t xml:space="preserve"> [1]</w:t>
      </w:r>
      <w:r w:rsidRPr="00D85DC7">
        <w:rPr>
          <w:rFonts w:ascii="Helvetica" w:hAnsi="Helvetica" w:cs="Arial"/>
          <w:sz w:val="22"/>
          <w:szCs w:val="22"/>
        </w:rPr>
        <w:t>. The cytoplasm is finely granular and without empty spaces</w:t>
      </w:r>
      <w:r w:rsidR="00EE50D1">
        <w:rPr>
          <w:rFonts w:ascii="Helvetica" w:hAnsi="Helvetica" w:cs="Arial"/>
          <w:sz w:val="22"/>
          <w:szCs w:val="22"/>
        </w:rPr>
        <w:t xml:space="preserve"> [2]</w:t>
      </w:r>
      <w:r w:rsidRPr="00D85DC7">
        <w:rPr>
          <w:rFonts w:ascii="Helvetica" w:hAnsi="Helvetica" w:cs="Arial"/>
          <w:sz w:val="22"/>
          <w:szCs w:val="22"/>
        </w:rPr>
        <w:t>. Mitochondria are neither swollen nor shrunk</w:t>
      </w:r>
      <w:r w:rsidR="004813ED">
        <w:rPr>
          <w:rFonts w:ascii="Helvetica" w:hAnsi="Helvetica" w:cs="Arial"/>
          <w:sz w:val="22"/>
          <w:szCs w:val="22"/>
        </w:rPr>
        <w:t xml:space="preserve">, with </w:t>
      </w:r>
      <w:r w:rsidR="004813ED" w:rsidRPr="00D85DC7">
        <w:rPr>
          <w:rFonts w:ascii="Helvetica" w:hAnsi="Helvetica" w:cs="Arial"/>
          <w:sz w:val="22"/>
          <w:szCs w:val="22"/>
        </w:rPr>
        <w:t>conserved</w:t>
      </w:r>
      <w:r w:rsidR="004813ED">
        <w:rPr>
          <w:rFonts w:ascii="Helvetica" w:hAnsi="Helvetica" w:cs="Arial"/>
          <w:sz w:val="22"/>
          <w:szCs w:val="22"/>
        </w:rPr>
        <w:t xml:space="preserve"> </w:t>
      </w:r>
      <w:r w:rsidRPr="00D85DC7">
        <w:rPr>
          <w:rFonts w:ascii="Helvetica" w:hAnsi="Helvetica" w:cs="Arial"/>
          <w:sz w:val="22"/>
          <w:szCs w:val="22"/>
        </w:rPr>
        <w:t xml:space="preserve">outer double membrane and </w:t>
      </w:r>
      <w:r w:rsidR="004813ED" w:rsidRPr="00D85DC7">
        <w:rPr>
          <w:rFonts w:ascii="Helvetica" w:hAnsi="Helvetica" w:cs="Arial"/>
          <w:sz w:val="22"/>
          <w:szCs w:val="22"/>
        </w:rPr>
        <w:t xml:space="preserve">intact </w:t>
      </w:r>
      <w:r w:rsidRPr="00D85DC7">
        <w:rPr>
          <w:rFonts w:ascii="Helvetica" w:hAnsi="Helvetica" w:cs="Arial"/>
          <w:sz w:val="22"/>
          <w:szCs w:val="22"/>
        </w:rPr>
        <w:t>internal cristae</w:t>
      </w:r>
      <w:r w:rsidR="00EE50D1">
        <w:rPr>
          <w:rFonts w:ascii="Helvetica" w:hAnsi="Helvetica" w:cs="Arial"/>
          <w:sz w:val="22"/>
          <w:szCs w:val="22"/>
        </w:rPr>
        <w:t xml:space="preserve"> [3]</w:t>
      </w:r>
      <w:r w:rsidRPr="00D85DC7">
        <w:rPr>
          <w:rFonts w:ascii="Helvetica" w:hAnsi="Helvetica" w:cs="Arial"/>
          <w:sz w:val="22"/>
          <w:szCs w:val="22"/>
        </w:rPr>
        <w:t xml:space="preserve">. </w:t>
      </w:r>
    </w:p>
    <w:p w14:paraId="64226334" w14:textId="52569ED8" w:rsidR="00E50D96" w:rsidRPr="00BF257E" w:rsidRDefault="00EE50D1" w:rsidP="00E50D9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1 A 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>Video editor</w:t>
      </w:r>
      <w:r w:rsidR="002C1ED9">
        <w:rPr>
          <w:rFonts w:ascii="Helvetica" w:hAnsi="Helvetica" w:cs="Arial"/>
          <w:i/>
          <w:color w:val="0070C0"/>
          <w:sz w:val="22"/>
          <w:szCs w:val="22"/>
        </w:rPr>
        <w:t>: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 on the original image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emphasize 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the </w:t>
      </w:r>
      <w:r w:rsidR="00BF257E">
        <w:rPr>
          <w:rFonts w:ascii="Helvetica" w:hAnsi="Helvetica" w:cs="Arial"/>
          <w:i/>
          <w:color w:val="0070C0"/>
          <w:sz w:val="22"/>
          <w:szCs w:val="22"/>
        </w:rPr>
        <w:t xml:space="preserve">two </w:t>
      </w:r>
      <w:r>
        <w:rPr>
          <w:rFonts w:ascii="Helvetica" w:hAnsi="Helvetica" w:cs="Arial"/>
          <w:i/>
          <w:color w:val="0070C0"/>
          <w:sz w:val="22"/>
          <w:szCs w:val="22"/>
        </w:rPr>
        <w:t>membrane</w:t>
      </w:r>
      <w:r w:rsidR="002C1ED9">
        <w:rPr>
          <w:rFonts w:ascii="Helvetica" w:hAnsi="Helvetica" w:cs="Arial"/>
          <w:i/>
          <w:color w:val="0070C0"/>
          <w:sz w:val="22"/>
          <w:szCs w:val="22"/>
        </w:rPr>
        <w:t>s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marked in red in this example image</w:t>
      </w:r>
      <w:r w:rsidR="00B81A9E">
        <w:rPr>
          <w:rFonts w:ascii="Helvetica" w:hAnsi="Helvetica" w:cs="Arial"/>
          <w:i/>
          <w:color w:val="0070C0"/>
          <w:sz w:val="22"/>
          <w:szCs w:val="22"/>
        </w:rPr>
        <w:t>:</w:t>
      </w:r>
    </w:p>
    <w:p w14:paraId="19C75FA1" w14:textId="77777777" w:rsidR="00BF257E" w:rsidRPr="00BF257E" w:rsidRDefault="00BF257E" w:rsidP="00BF257E">
      <w:pPr>
        <w:spacing w:before="240"/>
        <w:ind w:left="1368"/>
        <w:outlineLvl w:val="0"/>
        <w:rPr>
          <w:rFonts w:ascii="Helvetica" w:hAnsi="Helvetica" w:cs="Arial"/>
          <w:sz w:val="22"/>
          <w:szCs w:val="22"/>
        </w:rPr>
      </w:pPr>
    </w:p>
    <w:p w14:paraId="53A3F62B" w14:textId="101B8B5D" w:rsidR="00BF257E" w:rsidRDefault="00BF257E" w:rsidP="00BF257E">
      <w:p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noProof/>
          <w:sz w:val="22"/>
          <w:szCs w:val="22"/>
        </w:rPr>
        <w:drawing>
          <wp:inline distT="0" distB="0" distL="0" distR="0" wp14:anchorId="0BBE1B72" wp14:editId="51DE648C">
            <wp:extent cx="1882238" cy="1217869"/>
            <wp:effectExtent l="0" t="0" r="0" b="190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4-02 at 12.27.37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027" cy="1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6D05" w14:textId="77777777" w:rsidR="00742262" w:rsidRDefault="00742262" w:rsidP="00742262">
      <w:pPr>
        <w:spacing w:before="240"/>
        <w:ind w:left="1368"/>
        <w:outlineLvl w:val="0"/>
        <w:rPr>
          <w:rFonts w:ascii="Helvetica" w:hAnsi="Helvetica" w:cs="Arial"/>
          <w:sz w:val="22"/>
          <w:szCs w:val="22"/>
        </w:rPr>
      </w:pPr>
    </w:p>
    <w:p w14:paraId="1C05D8C2" w14:textId="77777777" w:rsidR="00742262" w:rsidRDefault="00742262" w:rsidP="00742262">
      <w:pPr>
        <w:spacing w:before="240"/>
        <w:ind w:left="1368"/>
        <w:outlineLvl w:val="0"/>
        <w:rPr>
          <w:rFonts w:ascii="Helvetica" w:hAnsi="Helvetica" w:cs="Arial"/>
          <w:sz w:val="22"/>
          <w:szCs w:val="22"/>
        </w:rPr>
      </w:pPr>
    </w:p>
    <w:p w14:paraId="34CD3C86" w14:textId="32590447" w:rsidR="00EE50D1" w:rsidRPr="00EE50D1" w:rsidRDefault="00EE50D1" w:rsidP="00E50D9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1 A 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>Video editor</w:t>
      </w:r>
      <w:r w:rsidR="002C1ED9">
        <w:rPr>
          <w:rFonts w:ascii="Helvetica" w:hAnsi="Helvetica" w:cs="Arial"/>
          <w:i/>
          <w:color w:val="0070C0"/>
          <w:sz w:val="22"/>
          <w:szCs w:val="22"/>
        </w:rPr>
        <w:t>: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>
        <w:rPr>
          <w:rFonts w:ascii="Helvetica" w:hAnsi="Helvetica" w:cs="Arial"/>
          <w:i/>
          <w:color w:val="0070C0"/>
          <w:sz w:val="22"/>
          <w:szCs w:val="22"/>
        </w:rPr>
        <w:t>on the original image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emphasize what is 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within the </w:t>
      </w:r>
      <w:r w:rsidR="004D09AA">
        <w:rPr>
          <w:rFonts w:ascii="Helvetica" w:hAnsi="Helvetica" w:cs="Arial"/>
          <w:i/>
          <w:color w:val="0070C0"/>
          <w:sz w:val="22"/>
          <w:szCs w:val="22"/>
        </w:rPr>
        <w:t xml:space="preserve">bigger 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cell 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>marked in red in this example image</w:t>
      </w:r>
      <w:r>
        <w:rPr>
          <w:rFonts w:ascii="Helvetica" w:hAnsi="Helvetica" w:cs="Arial"/>
          <w:i/>
          <w:color w:val="0070C0"/>
          <w:sz w:val="22"/>
          <w:szCs w:val="22"/>
        </w:rPr>
        <w:t>.</w:t>
      </w:r>
    </w:p>
    <w:p w14:paraId="69359F0E" w14:textId="27595076" w:rsidR="00EE50D1" w:rsidRPr="00742262" w:rsidRDefault="00EE50D1" w:rsidP="00E50D9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1 A 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>Video editor</w:t>
      </w:r>
      <w:r w:rsidR="002C1ED9">
        <w:rPr>
          <w:rFonts w:ascii="Helvetica" w:hAnsi="Helvetica" w:cs="Arial"/>
          <w:i/>
          <w:color w:val="0070C0"/>
          <w:sz w:val="22"/>
          <w:szCs w:val="22"/>
        </w:rPr>
        <w:t>: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>
        <w:rPr>
          <w:rFonts w:ascii="Helvetica" w:hAnsi="Helvetica" w:cs="Arial"/>
          <w:i/>
          <w:color w:val="0070C0"/>
          <w:sz w:val="22"/>
          <w:szCs w:val="22"/>
        </w:rPr>
        <w:t>on the original image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emphasize what is marked in </w:t>
      </w:r>
      <w:r>
        <w:rPr>
          <w:rFonts w:ascii="Helvetica" w:hAnsi="Helvetica" w:cs="Arial"/>
          <w:i/>
          <w:color w:val="0070C0"/>
          <w:sz w:val="22"/>
          <w:szCs w:val="22"/>
        </w:rPr>
        <w:t>yellow</w:t>
      </w:r>
      <w:r w:rsidRPr="00EE50D1">
        <w:rPr>
          <w:rFonts w:ascii="Helvetica" w:hAnsi="Helvetica" w:cs="Arial"/>
          <w:i/>
          <w:color w:val="0070C0"/>
          <w:sz w:val="22"/>
          <w:szCs w:val="22"/>
        </w:rPr>
        <w:t xml:space="preserve"> in this example image</w:t>
      </w:r>
      <w:r>
        <w:rPr>
          <w:rFonts w:ascii="Helvetica" w:hAnsi="Helvetica" w:cs="Arial"/>
          <w:i/>
          <w:color w:val="0070C0"/>
          <w:sz w:val="22"/>
          <w:szCs w:val="22"/>
        </w:rPr>
        <w:t>.</w:t>
      </w:r>
    </w:p>
    <w:p w14:paraId="28708B5F" w14:textId="77777777" w:rsidR="00742262" w:rsidRPr="00EE50D1" w:rsidRDefault="00742262" w:rsidP="00742262">
      <w:pPr>
        <w:spacing w:before="240"/>
        <w:ind w:left="1368"/>
        <w:outlineLvl w:val="0"/>
        <w:rPr>
          <w:rFonts w:ascii="Helvetica" w:hAnsi="Helvetica" w:cs="Arial"/>
          <w:sz w:val="22"/>
          <w:szCs w:val="22"/>
        </w:rPr>
      </w:pPr>
    </w:p>
    <w:p w14:paraId="1DC104E7" w14:textId="7E49A0BD" w:rsidR="00EE50D1" w:rsidRDefault="00EE50D1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  <w:r>
        <w:rPr>
          <w:rFonts w:ascii="Helvetica" w:hAnsi="Helvetica" w:cs="Arial"/>
          <w:i/>
          <w:color w:val="0070C0"/>
          <w:sz w:val="22"/>
          <w:szCs w:val="22"/>
        </w:rPr>
        <w:t>Example image:</w:t>
      </w:r>
    </w:p>
    <w:p w14:paraId="69A85E68" w14:textId="77777777" w:rsidR="009E208B" w:rsidRDefault="009E208B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2DF45A6B" w14:textId="61971CE0" w:rsidR="00357C4C" w:rsidRDefault="00357C4C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7D3B999C" w14:textId="7280E683" w:rsidR="00FA75C0" w:rsidRDefault="00FA75C0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56181EB5" w14:textId="77777777" w:rsidR="00FA75C0" w:rsidRDefault="00FA75C0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48A44331" w14:textId="3F7244AA" w:rsidR="00EE50D1" w:rsidRDefault="00EE50D1" w:rsidP="00EE50D1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  <w:r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Pr="00EE50D1">
        <w:rPr>
          <w:rFonts w:ascii="Helvetica" w:hAnsi="Helvetica" w:cs="Arial"/>
          <w:i/>
          <w:noProof/>
          <w:color w:val="0070C0"/>
          <w:sz w:val="22"/>
          <w:szCs w:val="22"/>
        </w:rPr>
        <w:drawing>
          <wp:anchor distT="0" distB="0" distL="114300" distR="114300" simplePos="0" relativeHeight="251658240" behindDoc="1" locked="1" layoutInCell="1" allowOverlap="1" wp14:anchorId="22E19D40" wp14:editId="21AE8501">
            <wp:simplePos x="0" y="0"/>
            <wp:positionH relativeFrom="column">
              <wp:posOffset>1099820</wp:posOffset>
            </wp:positionH>
            <wp:positionV relativeFrom="page">
              <wp:posOffset>7162165</wp:posOffset>
            </wp:positionV>
            <wp:extent cx="2084705" cy="14808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F6E2" w14:textId="123D97EF" w:rsidR="00EE50D1" w:rsidRDefault="00EE50D1" w:rsidP="00EE50D1">
      <w:pPr>
        <w:spacing w:before="240"/>
        <w:outlineLvl w:val="0"/>
        <w:rPr>
          <w:rFonts w:ascii="Helvetica" w:hAnsi="Helvetica" w:cs="Arial"/>
          <w:sz w:val="22"/>
          <w:szCs w:val="22"/>
        </w:rPr>
      </w:pPr>
    </w:p>
    <w:p w14:paraId="4B534191" w14:textId="77777777" w:rsidR="00742262" w:rsidRDefault="00742262" w:rsidP="00EE50D1">
      <w:pPr>
        <w:spacing w:before="240"/>
        <w:outlineLvl w:val="0"/>
        <w:rPr>
          <w:rFonts w:ascii="Helvetica" w:hAnsi="Helvetica" w:cs="Arial"/>
          <w:sz w:val="22"/>
          <w:szCs w:val="22"/>
        </w:rPr>
      </w:pPr>
    </w:p>
    <w:p w14:paraId="4EEFFD40" w14:textId="77777777" w:rsidR="00FD0120" w:rsidRDefault="002F2F25" w:rsidP="00FD0120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Optimal preservation of neuronal ultrastructure and fine morphological detail is essential in order to </w:t>
      </w:r>
      <w:r w:rsidR="00120BF6">
        <w:rPr>
          <w:rFonts w:ascii="Helvetica" w:hAnsi="Helvetica" w:cs="Arial"/>
          <w:sz w:val="22"/>
          <w:szCs w:val="22"/>
        </w:rPr>
        <w:t xml:space="preserve">visualize </w:t>
      </w:r>
      <w:r>
        <w:rPr>
          <w:rFonts w:ascii="Helvetica" w:hAnsi="Helvetica" w:cs="Arial"/>
          <w:sz w:val="22"/>
          <w:szCs w:val="22"/>
        </w:rPr>
        <w:t xml:space="preserve">synaptic vesicles </w:t>
      </w:r>
      <w:r w:rsidR="00120BF6">
        <w:rPr>
          <w:rFonts w:ascii="Helvetica" w:hAnsi="Helvetica" w:cs="Arial"/>
          <w:sz w:val="22"/>
          <w:szCs w:val="22"/>
        </w:rPr>
        <w:t xml:space="preserve">and measure their distance </w:t>
      </w:r>
      <w:r>
        <w:rPr>
          <w:rFonts w:ascii="Helvetica" w:hAnsi="Helvetica" w:cs="Arial"/>
          <w:sz w:val="22"/>
          <w:szCs w:val="22"/>
        </w:rPr>
        <w:t>from the pre-synaptic membrane.</w:t>
      </w:r>
    </w:p>
    <w:p w14:paraId="1DDFE1B6" w14:textId="67D35D9C" w:rsidR="00E50D96" w:rsidRPr="00FD0120" w:rsidRDefault="00E50D96" w:rsidP="00FD0120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FD0120">
        <w:rPr>
          <w:rFonts w:ascii="Helvetica" w:hAnsi="Helvetica" w:cs="Arial"/>
          <w:sz w:val="22"/>
          <w:szCs w:val="22"/>
        </w:rPr>
        <w:t xml:space="preserve">Figure </w:t>
      </w:r>
      <w:r w:rsidR="006F2318" w:rsidRPr="00FD0120">
        <w:rPr>
          <w:rFonts w:ascii="Helvetica" w:hAnsi="Helvetica" w:cs="Arial"/>
          <w:sz w:val="22"/>
          <w:szCs w:val="22"/>
        </w:rPr>
        <w:t>2A</w:t>
      </w:r>
    </w:p>
    <w:p w14:paraId="1AAABE0C" w14:textId="44758262" w:rsidR="00FA7948" w:rsidRDefault="00821E77" w:rsidP="0039568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821E77">
        <w:rPr>
          <w:rFonts w:ascii="Helvetica" w:hAnsi="Helvetica" w:cs="Arial"/>
          <w:sz w:val="22"/>
          <w:szCs w:val="22"/>
        </w:rPr>
        <w:t xml:space="preserve">Synaptic vesicles </w:t>
      </w:r>
      <w:r>
        <w:rPr>
          <w:rFonts w:ascii="Helvetica" w:hAnsi="Helvetica" w:cs="Arial"/>
          <w:sz w:val="22"/>
          <w:szCs w:val="22"/>
        </w:rPr>
        <w:t>should be</w:t>
      </w:r>
      <w:r w:rsidRPr="00821E77">
        <w:rPr>
          <w:rFonts w:ascii="Helvetica" w:hAnsi="Helvetica" w:cs="Arial"/>
          <w:sz w:val="22"/>
          <w:szCs w:val="22"/>
        </w:rPr>
        <w:t xml:space="preserve"> distinct and lined by an unbroken single membrane</w:t>
      </w:r>
      <w:r w:rsidR="00FA7948">
        <w:rPr>
          <w:rFonts w:ascii="Helvetica" w:hAnsi="Helvetica" w:cs="Arial"/>
          <w:sz w:val="22"/>
          <w:szCs w:val="22"/>
        </w:rPr>
        <w:t xml:space="preserve"> [1]</w:t>
      </w:r>
      <w:r w:rsidRPr="00821E77">
        <w:rPr>
          <w:rFonts w:ascii="Helvetica" w:hAnsi="Helvetica" w:cs="Arial"/>
          <w:sz w:val="22"/>
          <w:szCs w:val="22"/>
        </w:rPr>
        <w:t xml:space="preserve">. </w:t>
      </w:r>
      <w:r w:rsidR="002F2F25">
        <w:rPr>
          <w:rFonts w:ascii="Helvetica" w:hAnsi="Helvetica" w:cs="Arial"/>
          <w:sz w:val="22"/>
          <w:szCs w:val="22"/>
        </w:rPr>
        <w:t>In order to facilitate</w:t>
      </w:r>
      <w:r w:rsidRPr="00821E77">
        <w:rPr>
          <w:rFonts w:ascii="Helvetica" w:hAnsi="Helvetica" w:cs="Arial"/>
          <w:sz w:val="22"/>
          <w:szCs w:val="22"/>
        </w:rPr>
        <w:t xml:space="preserve"> morphometric analysis of synaptic vesicle distribution, pre-synaptic and post-synaptic membranes </w:t>
      </w:r>
      <w:r w:rsidR="002F2F25">
        <w:rPr>
          <w:rFonts w:ascii="Helvetica" w:hAnsi="Helvetica" w:cs="Arial"/>
          <w:sz w:val="22"/>
          <w:szCs w:val="22"/>
        </w:rPr>
        <w:t xml:space="preserve">should </w:t>
      </w:r>
      <w:r w:rsidRPr="00821E77">
        <w:rPr>
          <w:rFonts w:ascii="Helvetica" w:hAnsi="Helvetica" w:cs="Arial"/>
          <w:sz w:val="22"/>
          <w:szCs w:val="22"/>
        </w:rPr>
        <w:t xml:space="preserve">be </w:t>
      </w:r>
      <w:r w:rsidR="00EA5592" w:rsidRPr="00821E77">
        <w:rPr>
          <w:rFonts w:ascii="Helvetica" w:hAnsi="Helvetica" w:cs="Arial"/>
          <w:sz w:val="22"/>
          <w:szCs w:val="22"/>
        </w:rPr>
        <w:t>parallel,</w:t>
      </w:r>
      <w:r w:rsidRPr="00821E77">
        <w:rPr>
          <w:rFonts w:ascii="Helvetica" w:hAnsi="Helvetica" w:cs="Arial"/>
          <w:sz w:val="22"/>
          <w:szCs w:val="22"/>
        </w:rPr>
        <w:t xml:space="preserve"> and their continuity preserved</w:t>
      </w:r>
      <w:r w:rsidR="00FA7948">
        <w:rPr>
          <w:rFonts w:ascii="Helvetica" w:hAnsi="Helvetica" w:cs="Arial"/>
          <w:sz w:val="22"/>
          <w:szCs w:val="22"/>
        </w:rPr>
        <w:t xml:space="preserve"> [2]</w:t>
      </w:r>
      <w:r w:rsidRPr="00821E77">
        <w:rPr>
          <w:rFonts w:ascii="Helvetica" w:hAnsi="Helvetica" w:cs="Arial"/>
          <w:sz w:val="22"/>
          <w:szCs w:val="22"/>
        </w:rPr>
        <w:t xml:space="preserve">. </w:t>
      </w:r>
    </w:p>
    <w:p w14:paraId="597493D3" w14:textId="2A34D659" w:rsidR="00FA7948" w:rsidRPr="00FA7948" w:rsidRDefault="00FA7948" w:rsidP="00FA7948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2A 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>Video editor</w:t>
      </w:r>
      <w:r w:rsidR="00FA75C0">
        <w:rPr>
          <w:rFonts w:ascii="Helvetica" w:hAnsi="Helvetica" w:cs="Arial"/>
          <w:i/>
          <w:color w:val="0070C0"/>
          <w:sz w:val="22"/>
          <w:szCs w:val="22"/>
        </w:rPr>
        <w:t>: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="00FA75C0">
        <w:rPr>
          <w:rFonts w:ascii="Helvetica" w:hAnsi="Helvetica" w:cs="Arial"/>
          <w:i/>
          <w:color w:val="0070C0"/>
          <w:sz w:val="22"/>
          <w:szCs w:val="22"/>
        </w:rPr>
        <w:t>on the original image</w:t>
      </w:r>
      <w:r w:rsidR="00FA75C0" w:rsidRPr="00FA7948"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>emphasize vesicles, which are small circles within the cell almost in the middle of the image (</w:t>
      </w:r>
      <w:r>
        <w:rPr>
          <w:rFonts w:ascii="Helvetica" w:hAnsi="Helvetica" w:cs="Arial"/>
          <w:i/>
          <w:color w:val="0070C0"/>
          <w:sz w:val="22"/>
          <w:szCs w:val="22"/>
        </w:rPr>
        <w:t>I circled some of them in red in this example image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>)</w:t>
      </w:r>
      <w:r>
        <w:rPr>
          <w:rFonts w:ascii="Helvetica" w:hAnsi="Helvetica" w:cs="Arial"/>
          <w:i/>
          <w:color w:val="0070C0"/>
          <w:sz w:val="22"/>
          <w:szCs w:val="22"/>
        </w:rPr>
        <w:t>.</w:t>
      </w:r>
    </w:p>
    <w:p w14:paraId="1DB5B4AD" w14:textId="2625602D" w:rsidR="00FA7948" w:rsidRPr="00FA7948" w:rsidRDefault="00FA7948" w:rsidP="00FA7948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2A 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>Video editor</w:t>
      </w:r>
      <w:r w:rsidR="00FA75C0">
        <w:rPr>
          <w:rFonts w:ascii="Helvetica" w:hAnsi="Helvetica" w:cs="Arial"/>
          <w:i/>
          <w:color w:val="0070C0"/>
          <w:sz w:val="22"/>
          <w:szCs w:val="22"/>
        </w:rPr>
        <w:t>:</w:t>
      </w:r>
      <w:r w:rsidR="00FA75C0" w:rsidRPr="00FA75C0"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="00FA75C0">
        <w:rPr>
          <w:rFonts w:ascii="Helvetica" w:hAnsi="Helvetica" w:cs="Arial"/>
          <w:i/>
          <w:color w:val="0070C0"/>
          <w:sz w:val="22"/>
          <w:szCs w:val="22"/>
        </w:rPr>
        <w:t>on the original image</w:t>
      </w:r>
      <w:r w:rsidRPr="00FA7948">
        <w:rPr>
          <w:rFonts w:ascii="Helvetica" w:hAnsi="Helvetica" w:cs="Arial"/>
          <w:i/>
          <w:color w:val="0070C0"/>
          <w:sz w:val="22"/>
          <w:szCs w:val="22"/>
        </w:rPr>
        <w:t xml:space="preserve"> emphasize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 the membranes I marked yellow in this example image.</w:t>
      </w:r>
    </w:p>
    <w:p w14:paraId="2B320CCE" w14:textId="464C9BDE" w:rsidR="004D09AA" w:rsidRDefault="00FA7948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  <w:r>
        <w:rPr>
          <w:rFonts w:ascii="Helvetica" w:hAnsi="Helvetica" w:cs="Arial"/>
          <w:i/>
          <w:color w:val="0070C0"/>
          <w:sz w:val="22"/>
          <w:szCs w:val="22"/>
        </w:rPr>
        <w:t>Example image:</w:t>
      </w:r>
    </w:p>
    <w:p w14:paraId="04046F24" w14:textId="77777777" w:rsidR="004D09AA" w:rsidRDefault="004D09AA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43923C0E" w14:textId="77777777" w:rsidR="002770D2" w:rsidRDefault="002770D2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7562CBDF" w14:textId="4EC00E66" w:rsidR="00357C4C" w:rsidRDefault="00357C4C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38F54183" w14:textId="33DF22FF" w:rsidR="00FA75C0" w:rsidRDefault="00FA75C0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124E5367" w14:textId="61E243D3" w:rsidR="00FA75C0" w:rsidRDefault="00FA75C0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4050D257" w14:textId="77777777" w:rsidR="00FA75C0" w:rsidRDefault="00FA75C0" w:rsidP="00FA7948">
      <w:pPr>
        <w:spacing w:before="240"/>
        <w:outlineLvl w:val="0"/>
        <w:rPr>
          <w:rFonts w:ascii="Helvetica" w:hAnsi="Helvetica" w:cs="Arial"/>
          <w:i/>
          <w:color w:val="0070C0"/>
          <w:sz w:val="22"/>
          <w:szCs w:val="22"/>
        </w:rPr>
      </w:pPr>
    </w:p>
    <w:p w14:paraId="7DBC7191" w14:textId="6A341E26" w:rsidR="00FA7948" w:rsidRDefault="00FA7948" w:rsidP="00FA7948">
      <w:p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FA7948">
        <w:rPr>
          <w:rFonts w:ascii="Helvetica" w:hAnsi="Helvetica" w:cs="Arial"/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78FAB77B" wp14:editId="21AD123A">
            <wp:simplePos x="0" y="0"/>
            <wp:positionH relativeFrom="column">
              <wp:posOffset>1009650</wp:posOffset>
            </wp:positionH>
            <wp:positionV relativeFrom="page">
              <wp:posOffset>4932045</wp:posOffset>
            </wp:positionV>
            <wp:extent cx="1983740" cy="1398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869F" w14:textId="77777777" w:rsidR="00357C4C" w:rsidRDefault="00357C4C" w:rsidP="00FA7948">
      <w:pPr>
        <w:spacing w:before="240"/>
        <w:outlineLvl w:val="0"/>
        <w:rPr>
          <w:rFonts w:ascii="Helvetica" w:hAnsi="Helvetica" w:cs="Arial"/>
          <w:sz w:val="22"/>
          <w:szCs w:val="22"/>
        </w:rPr>
      </w:pPr>
    </w:p>
    <w:p w14:paraId="515B64D9" w14:textId="57A3B6DE" w:rsidR="00395684" w:rsidRDefault="008567DF" w:rsidP="0039568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This is an</w:t>
      </w:r>
      <w:r w:rsidR="00821E77" w:rsidRPr="00821E77">
        <w:rPr>
          <w:rFonts w:ascii="Helvetica" w:hAnsi="Helvetica" w:cs="Arial"/>
          <w:sz w:val="22"/>
          <w:szCs w:val="22"/>
        </w:rPr>
        <w:t xml:space="preserve"> </w:t>
      </w:r>
      <w:r w:rsidRPr="00821E77">
        <w:rPr>
          <w:rFonts w:ascii="Helvetica" w:hAnsi="Helvetica" w:cs="Arial"/>
          <w:sz w:val="22"/>
          <w:szCs w:val="22"/>
        </w:rPr>
        <w:t>exampl</w:t>
      </w:r>
      <w:r>
        <w:rPr>
          <w:rFonts w:ascii="Helvetica" w:hAnsi="Helvetica" w:cs="Arial"/>
          <w:sz w:val="22"/>
          <w:szCs w:val="22"/>
        </w:rPr>
        <w:t>e of</w:t>
      </w:r>
      <w:r w:rsidR="00821E77" w:rsidRPr="00821E77">
        <w:rPr>
          <w:rFonts w:ascii="Helvetica" w:hAnsi="Helvetica" w:cs="Arial"/>
          <w:sz w:val="22"/>
          <w:szCs w:val="22"/>
        </w:rPr>
        <w:t xml:space="preserve"> synaptic vesicles</w:t>
      </w:r>
      <w:r>
        <w:rPr>
          <w:rFonts w:ascii="Helvetica" w:hAnsi="Helvetica" w:cs="Arial"/>
          <w:sz w:val="22"/>
          <w:szCs w:val="22"/>
        </w:rPr>
        <w:t xml:space="preserve"> counting</w:t>
      </w:r>
      <w:r w:rsidR="00821E77" w:rsidRPr="00821E77">
        <w:rPr>
          <w:rFonts w:ascii="Helvetica" w:hAnsi="Helvetica" w:cs="Arial"/>
          <w:sz w:val="22"/>
          <w:szCs w:val="22"/>
        </w:rPr>
        <w:t xml:space="preserve"> within the pre-synaptic terminal</w:t>
      </w:r>
      <w:r w:rsidR="00B81A9E">
        <w:rPr>
          <w:rFonts w:ascii="Helvetica" w:hAnsi="Helvetica" w:cs="Arial"/>
          <w:sz w:val="22"/>
          <w:szCs w:val="22"/>
        </w:rPr>
        <w:t xml:space="preserve"> [1]</w:t>
      </w:r>
      <w:r w:rsidR="00821E77">
        <w:rPr>
          <w:rFonts w:ascii="Helvetica" w:hAnsi="Helvetica" w:cs="Arial"/>
          <w:sz w:val="22"/>
          <w:szCs w:val="22"/>
        </w:rPr>
        <w:t>.</w:t>
      </w:r>
    </w:p>
    <w:p w14:paraId="309C00C2" w14:textId="6BA7AF94" w:rsidR="008567DF" w:rsidRDefault="008567DF" w:rsidP="008567D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</w:t>
      </w:r>
      <w:r w:rsidR="006F2318">
        <w:rPr>
          <w:rFonts w:ascii="Helvetica" w:hAnsi="Helvetica" w:cs="Arial"/>
          <w:sz w:val="22"/>
          <w:szCs w:val="22"/>
        </w:rPr>
        <w:t>3</w:t>
      </w:r>
    </w:p>
    <w:p w14:paraId="4BC246B0" w14:textId="34988846" w:rsidR="00821E77" w:rsidRDefault="00126400" w:rsidP="0039568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126400">
        <w:rPr>
          <w:rFonts w:ascii="Helvetica" w:hAnsi="Helvetica" w:cs="Arial"/>
          <w:sz w:val="22"/>
          <w:szCs w:val="22"/>
        </w:rPr>
        <w:t xml:space="preserve">Electron micrograph of defective preservation of tissue structure </w:t>
      </w:r>
      <w:r w:rsidR="005845DB">
        <w:rPr>
          <w:rFonts w:ascii="Helvetica" w:hAnsi="Helvetica" w:cs="Arial"/>
          <w:sz w:val="22"/>
          <w:szCs w:val="22"/>
        </w:rPr>
        <w:t xml:space="preserve">shows </w:t>
      </w:r>
      <w:r w:rsidRPr="00126400">
        <w:rPr>
          <w:rFonts w:ascii="Helvetica" w:hAnsi="Helvetica" w:cs="Arial"/>
          <w:sz w:val="22"/>
          <w:szCs w:val="22"/>
        </w:rPr>
        <w:t>the distortion and breakage of neuronal cell membranes and the presence of markedly enlarged extracellular spaces</w:t>
      </w:r>
      <w:r w:rsidR="006756A6">
        <w:rPr>
          <w:rFonts w:ascii="Helvetica" w:hAnsi="Helvetica" w:cs="Arial"/>
          <w:sz w:val="22"/>
          <w:szCs w:val="22"/>
        </w:rPr>
        <w:t>.</w:t>
      </w:r>
      <w:r w:rsidRPr="00126400">
        <w:rPr>
          <w:rFonts w:ascii="Helvetica" w:hAnsi="Helvetica" w:cs="Arial"/>
          <w:sz w:val="22"/>
          <w:szCs w:val="22"/>
        </w:rPr>
        <w:t xml:space="preserve"> Mitochondria appear distended and have swollen cristae</w:t>
      </w:r>
      <w:r w:rsidR="006756A6">
        <w:rPr>
          <w:rFonts w:ascii="Helvetica" w:hAnsi="Helvetica" w:cs="Arial"/>
          <w:sz w:val="22"/>
          <w:szCs w:val="22"/>
        </w:rPr>
        <w:t xml:space="preserve"> [1].</w:t>
      </w:r>
    </w:p>
    <w:p w14:paraId="787A72DB" w14:textId="304D3B03" w:rsidR="005845DB" w:rsidRPr="006A6324" w:rsidRDefault="005845DB" w:rsidP="005845DB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3 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 xml:space="preserve">Video editor emphasize parts marked with </w:t>
      </w:r>
      <w:r w:rsidRPr="006756A6">
        <w:rPr>
          <w:rFonts w:ascii="Helvetica" w:hAnsi="Helvetica" w:cs="Arial"/>
          <w:color w:val="0070C0"/>
          <w:sz w:val="22"/>
          <w:szCs w:val="22"/>
        </w:rPr>
        <w:t>*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 xml:space="preserve"> when “the presence of markedly enlarged extracellular spaces” </w:t>
      </w:r>
      <w:r>
        <w:rPr>
          <w:rFonts w:ascii="Helvetica" w:hAnsi="Helvetica" w:cs="Arial"/>
          <w:i/>
          <w:color w:val="0070C0"/>
          <w:sz w:val="22"/>
          <w:szCs w:val="22"/>
        </w:rPr>
        <w:t>a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>re mentioned. Then emphasize what the arrow is pointing at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="006756A6">
        <w:rPr>
          <w:rFonts w:ascii="Helvetica" w:hAnsi="Helvetica" w:cs="Arial"/>
          <w:i/>
          <w:color w:val="0070C0"/>
          <w:sz w:val="22"/>
          <w:szCs w:val="22"/>
        </w:rPr>
        <w:t>when mitochondria are mentioned.</w:t>
      </w:r>
    </w:p>
    <w:p w14:paraId="3A38C88D" w14:textId="13F23440" w:rsidR="00395684" w:rsidRDefault="006756A6" w:rsidP="00395684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lastRenderedPageBreak/>
        <w:t>In another example</w:t>
      </w:r>
      <w:r w:rsidRPr="006756A6">
        <w:rPr>
          <w:rFonts w:ascii="Helvetica" w:hAnsi="Helvetica" w:cs="Arial"/>
          <w:sz w:val="22"/>
          <w:szCs w:val="22"/>
        </w:rPr>
        <w:t xml:space="preserve"> </w:t>
      </w:r>
      <w:r w:rsidRPr="00126400">
        <w:rPr>
          <w:rFonts w:ascii="Helvetica" w:hAnsi="Helvetica" w:cs="Arial"/>
          <w:sz w:val="22"/>
          <w:szCs w:val="22"/>
        </w:rPr>
        <w:t>of defective tissue structure</w:t>
      </w:r>
      <w:r>
        <w:rPr>
          <w:rFonts w:ascii="Helvetica" w:hAnsi="Helvetica" w:cs="Arial"/>
          <w:sz w:val="22"/>
          <w:szCs w:val="22"/>
        </w:rPr>
        <w:t xml:space="preserve"> </w:t>
      </w:r>
      <w:r w:rsidRPr="00126400">
        <w:rPr>
          <w:rFonts w:ascii="Helvetica" w:hAnsi="Helvetica" w:cs="Arial"/>
          <w:sz w:val="22"/>
          <w:szCs w:val="22"/>
        </w:rPr>
        <w:t xml:space="preserve">preservation </w:t>
      </w:r>
      <w:r>
        <w:rPr>
          <w:rFonts w:ascii="Helvetica" w:hAnsi="Helvetica" w:cs="Arial"/>
          <w:sz w:val="22"/>
          <w:szCs w:val="22"/>
        </w:rPr>
        <w:t xml:space="preserve">there were </w:t>
      </w:r>
      <w:r w:rsidRPr="006756A6">
        <w:rPr>
          <w:rFonts w:ascii="Helvetica" w:hAnsi="Helvetica" w:cs="Arial"/>
          <w:sz w:val="22"/>
          <w:szCs w:val="22"/>
        </w:rPr>
        <w:t>large white empty spaces within the cytoplasm, in place of finely granular cytoplasmic substance</w:t>
      </w:r>
      <w:r w:rsidR="006F2318">
        <w:rPr>
          <w:rFonts w:ascii="Helvetica" w:hAnsi="Helvetica" w:cs="Arial"/>
          <w:sz w:val="22"/>
          <w:szCs w:val="22"/>
        </w:rPr>
        <w:t>,</w:t>
      </w:r>
      <w:r>
        <w:rPr>
          <w:rFonts w:ascii="Helvetica" w:hAnsi="Helvetica" w:cs="Arial"/>
          <w:sz w:val="22"/>
          <w:szCs w:val="22"/>
        </w:rPr>
        <w:t xml:space="preserve"> with </w:t>
      </w:r>
      <w:r w:rsidRPr="006756A6">
        <w:rPr>
          <w:rFonts w:ascii="Helvetica" w:hAnsi="Helvetica" w:cs="Arial"/>
          <w:sz w:val="22"/>
          <w:szCs w:val="22"/>
        </w:rPr>
        <w:t>enlarged</w:t>
      </w:r>
      <w:r>
        <w:rPr>
          <w:rFonts w:ascii="Helvetica" w:hAnsi="Helvetica" w:cs="Arial"/>
          <w:sz w:val="22"/>
          <w:szCs w:val="22"/>
        </w:rPr>
        <w:t xml:space="preserve"> e</w:t>
      </w:r>
      <w:r w:rsidRPr="006756A6">
        <w:rPr>
          <w:rFonts w:ascii="Helvetica" w:hAnsi="Helvetica" w:cs="Arial"/>
          <w:sz w:val="22"/>
          <w:szCs w:val="22"/>
        </w:rPr>
        <w:t xml:space="preserve">xtracellular spaces </w:t>
      </w:r>
      <w:r>
        <w:rPr>
          <w:rFonts w:ascii="Helvetica" w:hAnsi="Helvetica" w:cs="Arial"/>
          <w:sz w:val="22"/>
          <w:szCs w:val="22"/>
        </w:rPr>
        <w:t>[1]</w:t>
      </w:r>
      <w:r w:rsidRPr="006756A6">
        <w:rPr>
          <w:rFonts w:ascii="Helvetica" w:hAnsi="Helvetica" w:cs="Arial"/>
          <w:sz w:val="22"/>
          <w:szCs w:val="22"/>
        </w:rPr>
        <w:t>. An artifactual membranous whorl likely result</w:t>
      </w:r>
      <w:r>
        <w:rPr>
          <w:rFonts w:ascii="Helvetica" w:hAnsi="Helvetica" w:cs="Arial"/>
          <w:sz w:val="22"/>
          <w:szCs w:val="22"/>
        </w:rPr>
        <w:t>ed</w:t>
      </w:r>
      <w:r w:rsidRPr="006756A6">
        <w:rPr>
          <w:rFonts w:ascii="Helvetica" w:hAnsi="Helvetica" w:cs="Arial"/>
          <w:sz w:val="22"/>
          <w:szCs w:val="22"/>
        </w:rPr>
        <w:t xml:space="preserve"> from mobilization of lipids during fixation with glutaraldehyde</w:t>
      </w:r>
      <w:r>
        <w:rPr>
          <w:rFonts w:ascii="Helvetica" w:hAnsi="Helvetica" w:cs="Arial"/>
          <w:sz w:val="22"/>
          <w:szCs w:val="22"/>
        </w:rPr>
        <w:t xml:space="preserve"> [2].</w:t>
      </w:r>
    </w:p>
    <w:p w14:paraId="5C2950AC" w14:textId="5953D6F3" w:rsidR="006756A6" w:rsidRPr="006756A6" w:rsidRDefault="006756A6" w:rsidP="006756A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4 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 xml:space="preserve">Video editor emphasize </w:t>
      </w:r>
      <w:r w:rsidR="00FA75C0">
        <w:rPr>
          <w:rFonts w:ascii="Helvetica" w:hAnsi="Helvetica" w:cs="Arial"/>
          <w:i/>
          <w:color w:val="0070C0"/>
          <w:sz w:val="22"/>
          <w:szCs w:val="22"/>
        </w:rPr>
        <w:t>space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 xml:space="preserve"> marked with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Pr="006756A6">
        <w:rPr>
          <w:rFonts w:ascii="Helvetica" w:hAnsi="Helvetica" w:cs="Arial"/>
          <w:color w:val="0070C0"/>
          <w:sz w:val="22"/>
          <w:szCs w:val="22"/>
        </w:rPr>
        <w:t>ǂ</w:t>
      </w:r>
      <w:r w:rsidRPr="006756A6">
        <w:rPr>
          <w:rFonts w:ascii="Helvetica" w:hAnsi="Helvetica" w:cs="Arial"/>
          <w:i/>
          <w:color w:val="0070C0"/>
          <w:sz w:val="22"/>
          <w:szCs w:val="22"/>
        </w:rPr>
        <w:t xml:space="preserve"> when “large white empty spaces within the cytoplasm” are mentioned.</w:t>
      </w:r>
    </w:p>
    <w:p w14:paraId="4DB0C12C" w14:textId="3712CCC7" w:rsidR="006756A6" w:rsidRPr="002770D2" w:rsidRDefault="006756A6" w:rsidP="006756A6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 xml:space="preserve">Figure 4 </w:t>
      </w:r>
      <w:r w:rsidRPr="005845DB">
        <w:rPr>
          <w:rFonts w:ascii="Helvetica" w:hAnsi="Helvetica" w:cs="Arial"/>
          <w:i/>
          <w:color w:val="0070C0"/>
          <w:sz w:val="22"/>
          <w:szCs w:val="22"/>
        </w:rPr>
        <w:t>Video editor emphasize</w:t>
      </w:r>
      <w:r>
        <w:rPr>
          <w:rFonts w:ascii="Helvetica" w:hAnsi="Helvetica" w:cs="Arial"/>
          <w:i/>
          <w:color w:val="0070C0"/>
          <w:sz w:val="22"/>
          <w:szCs w:val="22"/>
        </w:rPr>
        <w:t xml:space="preserve"> </w:t>
      </w:r>
      <w:r w:rsidRPr="006756A6">
        <w:rPr>
          <w:rFonts w:ascii="Helvetica" w:hAnsi="Helvetica" w:cs="Arial"/>
          <w:i/>
          <w:color w:val="0070C0"/>
          <w:sz w:val="22"/>
          <w:szCs w:val="22"/>
        </w:rPr>
        <w:t xml:space="preserve">the structure marked with </w:t>
      </w:r>
      <w:r w:rsidR="00D3252A">
        <w:rPr>
          <w:rFonts w:ascii="Helvetica" w:hAnsi="Helvetica" w:cs="Arial"/>
          <w:i/>
          <w:color w:val="0070C0"/>
          <w:sz w:val="22"/>
          <w:szCs w:val="22"/>
        </w:rPr>
        <w:t>“</w:t>
      </w:r>
      <w:r w:rsidRPr="00D3252A">
        <w:rPr>
          <w:rFonts w:ascii="Helvetica" w:hAnsi="Helvetica" w:cs="Arial"/>
          <w:color w:val="0070C0"/>
          <w:sz w:val="22"/>
          <w:szCs w:val="22"/>
        </w:rPr>
        <w:t>MF</w:t>
      </w:r>
      <w:r w:rsidR="00D3252A">
        <w:rPr>
          <w:rFonts w:ascii="Helvetica" w:hAnsi="Helvetica" w:cs="Arial"/>
          <w:color w:val="0070C0"/>
          <w:sz w:val="22"/>
          <w:szCs w:val="22"/>
        </w:rPr>
        <w:t>”</w:t>
      </w:r>
      <w:r w:rsidRPr="006756A6">
        <w:rPr>
          <w:rFonts w:ascii="Helvetica" w:hAnsi="Helvetica" w:cs="Arial"/>
          <w:i/>
          <w:color w:val="0070C0"/>
          <w:sz w:val="22"/>
          <w:szCs w:val="22"/>
        </w:rPr>
        <w:t xml:space="preserve"> when “an artifactual membranous whorl” is mentioned.</w:t>
      </w:r>
    </w:p>
    <w:p w14:paraId="56935364" w14:textId="006A0305" w:rsidR="006801B1" w:rsidRDefault="006801B1">
      <w:pPr>
        <w:rPr>
          <w:rFonts w:ascii="Helvetica" w:hAnsi="Helvetica" w:cs="Arial"/>
          <w:sz w:val="22"/>
          <w:szCs w:val="22"/>
          <w:lang w:eastAsia="zh-TW"/>
        </w:rPr>
      </w:pPr>
    </w:p>
    <w:p w14:paraId="6A42E966" w14:textId="77777777" w:rsidR="00735649" w:rsidRDefault="00735649">
      <w:pPr>
        <w:rPr>
          <w:rFonts w:ascii="Helvetica" w:eastAsiaTheme="majorEastAsia" w:hAnsi="Helvetica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Helvetica" w:hAnsi="Helvetica"/>
        </w:rPr>
        <w:br w:type="page"/>
      </w:r>
    </w:p>
    <w:p w14:paraId="552658BD" w14:textId="634F0A16" w:rsidR="004E2BE1" w:rsidRPr="004E3F8E" w:rsidRDefault="004E2BE1" w:rsidP="004E3F8E">
      <w:pPr>
        <w:pStyle w:val="Title"/>
        <w:jc w:val="center"/>
        <w:rPr>
          <w:rFonts w:ascii="Helvetica" w:hAnsi="Helvetica"/>
        </w:rPr>
      </w:pPr>
      <w:bookmarkStart w:id="0" w:name="_GoBack"/>
      <w:bookmarkEnd w:id="0"/>
      <w:r w:rsidRPr="004E3F8E">
        <w:rPr>
          <w:rFonts w:ascii="Helvetica" w:hAnsi="Helvetica"/>
        </w:rPr>
        <w:lastRenderedPageBreak/>
        <w:t>Section - Conclusion</w:t>
      </w:r>
    </w:p>
    <w:p w14:paraId="6CF30D93" w14:textId="0B644920" w:rsidR="00CE10F2" w:rsidRPr="006A6324" w:rsidRDefault="00CE10F2" w:rsidP="009A0E7C">
      <w:pPr>
        <w:numPr>
          <w:ilvl w:val="0"/>
          <w:numId w:val="12"/>
        </w:numPr>
        <w:outlineLvl w:val="0"/>
        <w:rPr>
          <w:rFonts w:ascii="Helvetica" w:hAnsi="Helvetica" w:cs="Arial"/>
          <w:b/>
          <w:sz w:val="22"/>
          <w:szCs w:val="22"/>
        </w:rPr>
      </w:pPr>
      <w:r w:rsidRPr="006A6324">
        <w:rPr>
          <w:rFonts w:ascii="Helvetica" w:hAnsi="Helvetica" w:cs="Arial"/>
          <w:b/>
          <w:sz w:val="22"/>
          <w:szCs w:val="22"/>
        </w:rPr>
        <w:t xml:space="preserve">Conclusion </w:t>
      </w:r>
      <w:r w:rsidR="004E2BE1" w:rsidRPr="006A6324">
        <w:rPr>
          <w:rFonts w:ascii="Helvetica" w:hAnsi="Helvetica" w:cs="Arial"/>
          <w:b/>
          <w:sz w:val="22"/>
          <w:szCs w:val="22"/>
        </w:rPr>
        <w:t>Interview Statements</w:t>
      </w:r>
      <w:r w:rsidR="00456A5D">
        <w:rPr>
          <w:rFonts w:ascii="Helvetica" w:hAnsi="Helvetica" w:cs="Arial"/>
          <w:b/>
          <w:sz w:val="22"/>
          <w:szCs w:val="22"/>
        </w:rPr>
        <w:t>:</w:t>
      </w:r>
      <w:r w:rsidR="004E2BE1" w:rsidRPr="006A6324">
        <w:rPr>
          <w:rFonts w:ascii="Helvetica" w:hAnsi="Helvetica" w:cs="Arial"/>
          <w:b/>
          <w:sz w:val="22"/>
          <w:szCs w:val="22"/>
        </w:rPr>
        <w:t xml:space="preserve"> </w:t>
      </w:r>
      <w:r w:rsidRPr="006A6324">
        <w:rPr>
          <w:rFonts w:ascii="Helvetica" w:hAnsi="Helvetica" w:cs="Arial"/>
          <w:b/>
          <w:sz w:val="22"/>
          <w:szCs w:val="22"/>
        </w:rPr>
        <w:t>(</w:t>
      </w:r>
      <w:r w:rsidR="00456A5D">
        <w:rPr>
          <w:rFonts w:ascii="Helvetica" w:hAnsi="Helvetica" w:cs="Arial"/>
          <w:b/>
          <w:sz w:val="22"/>
          <w:szCs w:val="22"/>
        </w:rPr>
        <w:t>S</w:t>
      </w:r>
      <w:r w:rsidR="00456A5D" w:rsidRPr="006A6324">
        <w:rPr>
          <w:rFonts w:ascii="Helvetica" w:hAnsi="Helvetica" w:cs="Arial"/>
          <w:b/>
          <w:sz w:val="22"/>
          <w:szCs w:val="22"/>
        </w:rPr>
        <w:t xml:space="preserve">aid </w:t>
      </w:r>
      <w:r w:rsidRPr="006A6324">
        <w:rPr>
          <w:rFonts w:ascii="Helvetica" w:hAnsi="Helvetica" w:cs="Arial"/>
          <w:b/>
          <w:sz w:val="22"/>
          <w:szCs w:val="22"/>
        </w:rPr>
        <w:t xml:space="preserve">by </w:t>
      </w:r>
      <w:r w:rsidR="00456A5D">
        <w:rPr>
          <w:rFonts w:ascii="Helvetica" w:hAnsi="Helvetica" w:cs="Arial"/>
          <w:b/>
          <w:sz w:val="22"/>
          <w:szCs w:val="22"/>
        </w:rPr>
        <w:t>you</w:t>
      </w:r>
      <w:r w:rsidR="00456A5D" w:rsidRPr="006A6324">
        <w:rPr>
          <w:rFonts w:ascii="Helvetica" w:hAnsi="Helvetica" w:cs="Arial"/>
          <w:b/>
          <w:sz w:val="22"/>
          <w:szCs w:val="22"/>
        </w:rPr>
        <w:t xml:space="preserve"> </w:t>
      </w:r>
      <w:r w:rsidRPr="006A6324">
        <w:rPr>
          <w:rFonts w:ascii="Helvetica" w:hAnsi="Helvetica" w:cs="Arial"/>
          <w:b/>
          <w:sz w:val="22"/>
          <w:szCs w:val="22"/>
        </w:rPr>
        <w:t>on camera)</w:t>
      </w:r>
      <w:r w:rsidR="00DC058D">
        <w:rPr>
          <w:rFonts w:ascii="Helvetica" w:hAnsi="Helvetica" w:cs="Arial"/>
          <w:b/>
          <w:sz w:val="22"/>
          <w:szCs w:val="22"/>
        </w:rPr>
        <w:t xml:space="preserve"> - All interview statements may be edited for length and clarity.</w:t>
      </w:r>
    </w:p>
    <w:p w14:paraId="3D4DB4F6" w14:textId="4999A2D6" w:rsidR="001A2348" w:rsidRDefault="00744EB6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Nadia Lunardi</w:t>
      </w:r>
      <w:r w:rsidR="00472752" w:rsidRPr="00456A5D">
        <w:rPr>
          <w:rFonts w:ascii="Helvetica" w:hAnsi="Helvetica" w:cs="Arial"/>
          <w:sz w:val="22"/>
          <w:szCs w:val="22"/>
        </w:rPr>
        <w:t xml:space="preserve">: </w:t>
      </w:r>
      <w:r w:rsidR="001A2348">
        <w:rPr>
          <w:rFonts w:ascii="Helvetica" w:hAnsi="Helvetica" w:cs="Arial"/>
          <w:sz w:val="22"/>
          <w:szCs w:val="22"/>
        </w:rPr>
        <w:t>When working with young brain tissue, use 0.1 M phosphate buffer as a solvent for all solutions</w:t>
      </w:r>
      <w:r w:rsidR="00B81A9E">
        <w:rPr>
          <w:rFonts w:ascii="Helvetica" w:hAnsi="Helvetica" w:cs="Arial"/>
          <w:sz w:val="22"/>
          <w:szCs w:val="22"/>
        </w:rPr>
        <w:t xml:space="preserve"> [1]</w:t>
      </w:r>
      <w:r w:rsidR="001A2348">
        <w:rPr>
          <w:rFonts w:ascii="Helvetica" w:hAnsi="Helvetica" w:cs="Arial"/>
          <w:sz w:val="22"/>
          <w:szCs w:val="22"/>
        </w:rPr>
        <w:t>, in order to keep tonicity as close as possible to that of newborn rat brain and minimize artefactual tissue shrinkage and/or swelling</w:t>
      </w:r>
      <w:r w:rsidR="00B81A9E">
        <w:rPr>
          <w:rFonts w:ascii="Helvetica" w:hAnsi="Helvetica" w:cs="Arial"/>
          <w:sz w:val="22"/>
          <w:szCs w:val="22"/>
        </w:rPr>
        <w:t xml:space="preserve"> [2]</w:t>
      </w:r>
      <w:r w:rsidR="001A2348">
        <w:rPr>
          <w:rFonts w:ascii="Helvetica" w:hAnsi="Helvetica" w:cs="Arial"/>
          <w:sz w:val="22"/>
          <w:szCs w:val="22"/>
        </w:rPr>
        <w:t xml:space="preserve">. </w:t>
      </w:r>
    </w:p>
    <w:p w14:paraId="399A5A92" w14:textId="0809F3DB" w:rsidR="0057361F" w:rsidRDefault="00B81A9E" w:rsidP="0057361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B81A9E">
        <w:rPr>
          <w:rFonts w:ascii="Helvetica" w:hAnsi="Helvetica" w:cs="Arial"/>
          <w:i/>
          <w:color w:val="0070C0"/>
          <w:sz w:val="22"/>
          <w:szCs w:val="22"/>
        </w:rPr>
        <w:t xml:space="preserve">Use </w:t>
      </w:r>
      <w:r w:rsidR="0057361F" w:rsidRPr="00B81A9E">
        <w:rPr>
          <w:rFonts w:ascii="Helvetica" w:hAnsi="Helvetica" w:cs="Arial"/>
          <w:i/>
          <w:color w:val="0070C0"/>
          <w:sz w:val="22"/>
          <w:szCs w:val="22"/>
        </w:rPr>
        <w:t>2.</w:t>
      </w:r>
      <w:r w:rsidRPr="00B81A9E">
        <w:rPr>
          <w:rFonts w:ascii="Helvetica" w:hAnsi="Helvetica" w:cs="Arial"/>
          <w:i/>
          <w:color w:val="0070C0"/>
          <w:sz w:val="22"/>
          <w:szCs w:val="22"/>
        </w:rPr>
        <w:t>3.3</w:t>
      </w:r>
      <w:r>
        <w:rPr>
          <w:rFonts w:ascii="Helvetica" w:hAnsi="Helvetica" w:cs="Arial"/>
          <w:sz w:val="22"/>
          <w:szCs w:val="22"/>
        </w:rPr>
        <w:t>.</w:t>
      </w:r>
    </w:p>
    <w:p w14:paraId="00DCBC87" w14:textId="71A04FD2" w:rsidR="00B81A9E" w:rsidRDefault="00B81A9E" w:rsidP="0057361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Interview</w:t>
      </w:r>
    </w:p>
    <w:p w14:paraId="334FF381" w14:textId="7D55FA8E" w:rsidR="00CE10F2" w:rsidRDefault="0057361F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Nadia Lunardi</w:t>
      </w:r>
      <w:r w:rsidRPr="00456A5D">
        <w:rPr>
          <w:rFonts w:ascii="Helvetica" w:hAnsi="Helvetica" w:cs="Arial"/>
          <w:sz w:val="22"/>
          <w:szCs w:val="22"/>
        </w:rPr>
        <w:t xml:space="preserve">: </w:t>
      </w:r>
      <w:r>
        <w:rPr>
          <w:rFonts w:ascii="Helvetica" w:hAnsi="Helvetica" w:cs="Arial"/>
          <w:sz w:val="22"/>
          <w:szCs w:val="22"/>
        </w:rPr>
        <w:t>Sections become rigid after treatment with osmium, therefore t</w:t>
      </w:r>
      <w:r w:rsidRPr="00624105">
        <w:rPr>
          <w:rFonts w:ascii="Helvetica" w:hAnsi="Helvetica" w:cs="Arial"/>
          <w:sz w:val="22"/>
          <w:szCs w:val="22"/>
        </w:rPr>
        <w:t xml:space="preserve">issue </w:t>
      </w:r>
      <w:r>
        <w:rPr>
          <w:rFonts w:ascii="Helvetica" w:hAnsi="Helvetica" w:cs="Arial"/>
          <w:sz w:val="22"/>
          <w:szCs w:val="22"/>
        </w:rPr>
        <w:t>handling requires finesse and concentration from then on</w:t>
      </w:r>
      <w:r w:rsidR="00B81A9E">
        <w:rPr>
          <w:rFonts w:ascii="Helvetica" w:hAnsi="Helvetica" w:cs="Arial"/>
          <w:sz w:val="22"/>
          <w:szCs w:val="22"/>
        </w:rPr>
        <w:t xml:space="preserve"> [1]</w:t>
      </w:r>
      <w:r>
        <w:rPr>
          <w:rFonts w:ascii="Helvetica" w:hAnsi="Helvetica" w:cs="Arial"/>
          <w:sz w:val="22"/>
          <w:szCs w:val="22"/>
        </w:rPr>
        <w:t>. Before adding osmium, make sure sections are flattened, as any fold will cause subsequent tissue fracture</w:t>
      </w:r>
      <w:r w:rsidR="00B81A9E">
        <w:rPr>
          <w:rFonts w:ascii="Helvetica" w:hAnsi="Helvetica" w:cs="Arial"/>
          <w:sz w:val="22"/>
          <w:szCs w:val="22"/>
        </w:rPr>
        <w:t xml:space="preserve"> [2]</w:t>
      </w:r>
      <w:r>
        <w:rPr>
          <w:rFonts w:ascii="Helvetica" w:hAnsi="Helvetica" w:cs="Arial"/>
          <w:sz w:val="22"/>
          <w:szCs w:val="22"/>
        </w:rPr>
        <w:t>.</w:t>
      </w:r>
    </w:p>
    <w:p w14:paraId="4F9DD65C" w14:textId="2D71101E" w:rsidR="0057361F" w:rsidRPr="00B81A9E" w:rsidRDefault="00B81A9E" w:rsidP="0057361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i/>
          <w:sz w:val="22"/>
          <w:szCs w:val="22"/>
        </w:rPr>
      </w:pPr>
      <w:r w:rsidRPr="00B81A9E">
        <w:rPr>
          <w:rFonts w:ascii="Helvetica" w:hAnsi="Helvetica" w:cs="Arial"/>
          <w:i/>
          <w:color w:val="0070C0"/>
          <w:sz w:val="22"/>
          <w:szCs w:val="22"/>
        </w:rPr>
        <w:t>Use 2.5.1.</w:t>
      </w:r>
    </w:p>
    <w:p w14:paraId="658416E7" w14:textId="4AFE2F2F" w:rsidR="00B81A9E" w:rsidRDefault="00B81A9E" w:rsidP="0057361F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Interview</w:t>
      </w:r>
    </w:p>
    <w:p w14:paraId="59F8EAA3" w14:textId="40D460E7" w:rsidR="00CE10F2" w:rsidRDefault="00215C54" w:rsidP="009A0E7C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Nadia Lunardi</w:t>
      </w:r>
      <w:r w:rsidR="00472752" w:rsidRPr="00456A5D">
        <w:rPr>
          <w:rFonts w:ascii="Helvetica" w:hAnsi="Helvetica" w:cs="Arial"/>
          <w:sz w:val="22"/>
          <w:szCs w:val="22"/>
        </w:rPr>
        <w:t xml:space="preserve">: </w:t>
      </w:r>
      <w:r w:rsidR="0057361F">
        <w:rPr>
          <w:rFonts w:ascii="Helvetica" w:hAnsi="Helvetica" w:cs="Arial"/>
          <w:sz w:val="22"/>
          <w:szCs w:val="22"/>
        </w:rPr>
        <w:t>The micrographs thus obtained can be used to study the detailed morphology and dimensional structural relations of cellular components other than synaptic vesicles, i.e., mitochondria, Golgi apparatus, chromatin</w:t>
      </w:r>
      <w:r w:rsidR="00B81A9E">
        <w:rPr>
          <w:rFonts w:ascii="Helvetica" w:hAnsi="Helvetica" w:cs="Arial"/>
          <w:sz w:val="22"/>
          <w:szCs w:val="22"/>
        </w:rPr>
        <w:t xml:space="preserve"> [1]</w:t>
      </w:r>
      <w:r w:rsidR="0057361F">
        <w:rPr>
          <w:rFonts w:ascii="Helvetica" w:hAnsi="Helvetica" w:cs="Arial"/>
          <w:sz w:val="22"/>
          <w:szCs w:val="22"/>
        </w:rPr>
        <w:t>.</w:t>
      </w:r>
    </w:p>
    <w:p w14:paraId="2E9667CB" w14:textId="743B0BE1" w:rsidR="00B81A9E" w:rsidRDefault="00B81A9E" w:rsidP="00B81A9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Interview</w:t>
      </w:r>
    </w:p>
    <w:p w14:paraId="2E938212" w14:textId="5F74C8C0" w:rsidR="00215C54" w:rsidRPr="00215C54" w:rsidRDefault="00215C54" w:rsidP="00624105">
      <w:pPr>
        <w:spacing w:before="240"/>
        <w:ind w:left="1080"/>
        <w:outlineLvl w:val="0"/>
        <w:rPr>
          <w:rFonts w:ascii="Helvetica" w:hAnsi="Helvetica" w:cs="Arial"/>
          <w:sz w:val="22"/>
          <w:szCs w:val="22"/>
        </w:rPr>
      </w:pPr>
    </w:p>
    <w:p w14:paraId="3EF9F418" w14:textId="611FB7F4" w:rsidR="00215C54" w:rsidRDefault="00215C54" w:rsidP="002D71EB">
      <w:pPr>
        <w:numPr>
          <w:ilvl w:val="1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 w:rsidRPr="0057361F">
        <w:rPr>
          <w:rFonts w:ascii="Helvetica" w:hAnsi="Helvetica" w:cs="Arial"/>
          <w:b/>
          <w:sz w:val="22"/>
          <w:szCs w:val="22"/>
          <w:u w:val="single"/>
        </w:rPr>
        <w:t>Nadia Lunardi</w:t>
      </w:r>
      <w:r w:rsidR="0057361F" w:rsidRPr="0057361F">
        <w:rPr>
          <w:rFonts w:ascii="Helvetica" w:hAnsi="Helvetica" w:cs="Arial"/>
          <w:b/>
          <w:sz w:val="22"/>
          <w:szCs w:val="22"/>
          <w:u w:val="single"/>
        </w:rPr>
        <w:t>:</w:t>
      </w:r>
      <w:r w:rsidR="0057361F">
        <w:rPr>
          <w:rFonts w:ascii="Helvetica" w:hAnsi="Helvetica" w:cs="Arial"/>
          <w:b/>
          <w:sz w:val="22"/>
          <w:szCs w:val="22"/>
          <w:u w:val="single"/>
        </w:rPr>
        <w:t xml:space="preserve"> </w:t>
      </w:r>
      <w:r w:rsidRPr="0057361F">
        <w:rPr>
          <w:rFonts w:ascii="Helvetica" w:hAnsi="Helvetica" w:cs="Arial"/>
          <w:sz w:val="22"/>
          <w:szCs w:val="22"/>
        </w:rPr>
        <w:t xml:space="preserve">Several steps </w:t>
      </w:r>
      <w:r w:rsidR="0055569C" w:rsidRPr="0057361F">
        <w:rPr>
          <w:rFonts w:ascii="Helvetica" w:hAnsi="Helvetica" w:cs="Arial"/>
          <w:sz w:val="22"/>
          <w:szCs w:val="22"/>
        </w:rPr>
        <w:t>in this</w:t>
      </w:r>
      <w:r w:rsidR="00560EEA" w:rsidRPr="0057361F">
        <w:rPr>
          <w:rFonts w:ascii="Helvetica" w:hAnsi="Helvetica" w:cs="Arial"/>
          <w:sz w:val="22"/>
          <w:szCs w:val="22"/>
        </w:rPr>
        <w:t xml:space="preserve"> protocol </w:t>
      </w:r>
      <w:r w:rsidRPr="0057361F">
        <w:rPr>
          <w:rFonts w:ascii="Helvetica" w:hAnsi="Helvetica" w:cs="Arial"/>
          <w:sz w:val="22"/>
          <w:szCs w:val="22"/>
        </w:rPr>
        <w:t xml:space="preserve">require chemicals that can be toxic. </w:t>
      </w:r>
      <w:r w:rsidR="00560EEA" w:rsidRPr="0057361F">
        <w:rPr>
          <w:rFonts w:ascii="Helvetica" w:hAnsi="Helvetica" w:cs="Arial"/>
          <w:sz w:val="22"/>
          <w:szCs w:val="22"/>
        </w:rPr>
        <w:t>Work under a fume hood and wear personal protective equipment w</w:t>
      </w:r>
      <w:r w:rsidRPr="0057361F">
        <w:rPr>
          <w:rFonts w:ascii="Helvetica" w:hAnsi="Helvetica" w:cs="Arial"/>
          <w:sz w:val="22"/>
          <w:szCs w:val="22"/>
        </w:rPr>
        <w:t>hen handling aldehydes, osmium, uranium and lead compounds</w:t>
      </w:r>
      <w:r w:rsidR="00B81A9E">
        <w:rPr>
          <w:rFonts w:ascii="Helvetica" w:hAnsi="Helvetica" w:cs="Arial"/>
          <w:sz w:val="22"/>
          <w:szCs w:val="22"/>
        </w:rPr>
        <w:t xml:space="preserve"> [1]</w:t>
      </w:r>
      <w:r w:rsidR="00560EEA" w:rsidRPr="0057361F">
        <w:rPr>
          <w:rFonts w:ascii="Helvetica" w:hAnsi="Helvetica" w:cs="Arial"/>
          <w:sz w:val="22"/>
          <w:szCs w:val="22"/>
        </w:rPr>
        <w:t>.</w:t>
      </w:r>
      <w:r w:rsidRPr="0057361F">
        <w:rPr>
          <w:rFonts w:ascii="Helvetica" w:hAnsi="Helvetica" w:cs="Arial"/>
          <w:sz w:val="22"/>
          <w:szCs w:val="22"/>
        </w:rPr>
        <w:t xml:space="preserve"> </w:t>
      </w:r>
    </w:p>
    <w:p w14:paraId="18E0FC7C" w14:textId="384E9FB0" w:rsidR="00B81A9E" w:rsidRPr="0057361F" w:rsidRDefault="00B81A9E" w:rsidP="00B81A9E">
      <w:pPr>
        <w:numPr>
          <w:ilvl w:val="2"/>
          <w:numId w:val="12"/>
        </w:numPr>
        <w:spacing w:before="240"/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  <w:u w:val="single"/>
        </w:rPr>
        <w:t>Interview</w:t>
      </w:r>
    </w:p>
    <w:sectPr w:rsidR="00B81A9E" w:rsidRPr="0057361F" w:rsidSect="001E230F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18DBC" w14:textId="77777777" w:rsidR="00A940AE" w:rsidRDefault="00A940AE">
      <w:r>
        <w:separator/>
      </w:r>
    </w:p>
  </w:endnote>
  <w:endnote w:type="continuationSeparator" w:id="0">
    <w:p w14:paraId="2984B64A" w14:textId="77777777" w:rsidR="00A940AE" w:rsidRDefault="00A9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altName w:val="Times New Roman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26840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F71C30" w14:textId="77777777" w:rsidR="00336C61" w:rsidRDefault="00336C61" w:rsidP="00184E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012CDD" w14:textId="77777777" w:rsidR="00336C61" w:rsidRDefault="00336C61" w:rsidP="001E23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B1060" w14:textId="0BE483FA" w:rsidR="00336C61" w:rsidRPr="00C70C90" w:rsidRDefault="00336C61" w:rsidP="001E230F">
    <w:pPr>
      <w:pStyle w:val="Footer"/>
      <w:ind w:right="360"/>
      <w:jc w:val="center"/>
      <w:rPr>
        <w:color w:val="000000" w:themeColor="text1"/>
      </w:rPr>
    </w:pPr>
    <w:r w:rsidRPr="001E230F">
      <w:rPr>
        <w:rFonts w:ascii="Arial" w:hAnsi="Arial" w:cs="Arial"/>
      </w:rPr>
      <w:sym w:font="Symbol" w:char="F0D3"/>
    </w:r>
    <w:r w:rsidRPr="001E230F">
      <w:rPr>
        <w:rFonts w:ascii="Arial" w:hAnsi="Arial" w:cs="Arial"/>
      </w:rPr>
      <w:t xml:space="preserve"> 2018, Journal of Visualized Experiments</w:t>
    </w:r>
    <w:r w:rsidRPr="001E230F">
      <w:rPr>
        <w:rFonts w:ascii="Arial" w:hAnsi="Arial" w:cs="Arial"/>
      </w:rPr>
      <w:tab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Page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PAGE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F23513">
      <w:rPr>
        <w:rFonts w:ascii="Arial" w:hAnsi="Arial" w:cs="Arial"/>
        <w:noProof/>
        <w:color w:val="000000" w:themeColor="text1"/>
        <w:sz w:val="22"/>
        <w:szCs w:val="22"/>
      </w:rPr>
      <w:t>9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 of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NUMPAGES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F23513">
      <w:rPr>
        <w:rFonts w:ascii="Arial" w:hAnsi="Arial" w:cs="Arial"/>
        <w:noProof/>
        <w:color w:val="000000" w:themeColor="text1"/>
        <w:sz w:val="22"/>
        <w:szCs w:val="22"/>
      </w:rPr>
      <w:t>13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3EA6F" w14:textId="77777777" w:rsidR="00A940AE" w:rsidRDefault="00A940AE">
      <w:r>
        <w:separator/>
      </w:r>
    </w:p>
  </w:footnote>
  <w:footnote w:type="continuationSeparator" w:id="0">
    <w:p w14:paraId="5AED34AA" w14:textId="77777777" w:rsidR="00A940AE" w:rsidRDefault="00A94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9AFCD" w14:textId="524AFF28" w:rsidR="00336C61" w:rsidRDefault="00336C61" w:rsidP="001E230F">
    <w:pPr>
      <w:pStyle w:val="Header"/>
      <w:jc w:val="center"/>
      <w:rPr>
        <w:rFonts w:ascii="Helvetica" w:hAnsi="Helvetica" w:cs="Arial"/>
        <w:b/>
        <w:color w:val="FF0000"/>
        <w:sz w:val="28"/>
        <w:szCs w:val="28"/>
        <w:u w:val="single"/>
      </w:rPr>
    </w:pPr>
    <w:r w:rsidRPr="00033C5D">
      <w:rPr>
        <w:rFonts w:ascii="Helvetica" w:hAnsi="Helvetica" w:cs="Arial"/>
        <w:b/>
        <w:noProof/>
        <w:color w:val="00B050"/>
        <w:sz w:val="28"/>
        <w:szCs w:val="28"/>
        <w:u w:val="single"/>
      </w:rPr>
      <w:drawing>
        <wp:anchor distT="0" distB="0" distL="114300" distR="114300" simplePos="0" relativeHeight="251658240" behindDoc="0" locked="0" layoutInCell="1" allowOverlap="1" wp14:anchorId="703F9585" wp14:editId="21E3DB0C">
          <wp:simplePos x="0" y="0"/>
          <wp:positionH relativeFrom="column">
            <wp:posOffset>-56882</wp:posOffset>
          </wp:positionH>
          <wp:positionV relativeFrom="paragraph">
            <wp:posOffset>-247581</wp:posOffset>
          </wp:positionV>
          <wp:extent cx="1110174" cy="545285"/>
          <wp:effectExtent l="0" t="0" r="0" b="127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C5D" w:rsidRPr="00033C5D">
      <w:rPr>
        <w:rFonts w:ascii="Helvetica" w:hAnsi="Helvetica" w:cs="Arial"/>
        <w:b/>
        <w:color w:val="00B050"/>
        <w:sz w:val="28"/>
        <w:szCs w:val="28"/>
        <w:u w:val="single"/>
      </w:rPr>
      <w:t>FINAL SCRIPT: APPROVED FOR FILMING</w:t>
    </w:r>
  </w:p>
  <w:p w14:paraId="6CF88CFD" w14:textId="77777777" w:rsidR="00336C61" w:rsidRPr="006A6324" w:rsidRDefault="00336C61" w:rsidP="00450B27">
    <w:pPr>
      <w:pStyle w:val="Header"/>
      <w:rPr>
        <w:rFonts w:ascii="Helvetica" w:hAnsi="Helvetica" w:cs="Arial"/>
        <w:b/>
        <w:color w:val="FF0000"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D2071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03F5C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" w15:restartNumberingAfterBreak="0">
    <w:nsid w:val="0517796B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" w15:restartNumberingAfterBreak="0">
    <w:nsid w:val="077415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634921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" w15:restartNumberingAfterBreak="0">
    <w:nsid w:val="0A5F0533"/>
    <w:multiLevelType w:val="hybridMultilevel"/>
    <w:tmpl w:val="5882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E46A4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" w15:restartNumberingAfterBreak="0">
    <w:nsid w:val="0C5E2ACB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8" w15:restartNumberingAfterBreak="0">
    <w:nsid w:val="0D76202B"/>
    <w:multiLevelType w:val="multilevel"/>
    <w:tmpl w:val="9538221C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9" w15:restartNumberingAfterBreak="0">
    <w:nsid w:val="10570416"/>
    <w:multiLevelType w:val="multilevel"/>
    <w:tmpl w:val="932ED3D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112278F0"/>
    <w:multiLevelType w:val="multilevel"/>
    <w:tmpl w:val="F71ED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D16583"/>
    <w:multiLevelType w:val="hybridMultilevel"/>
    <w:tmpl w:val="57F27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553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48021B"/>
    <w:multiLevelType w:val="multilevel"/>
    <w:tmpl w:val="48FA0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5CA671D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6EB3092"/>
    <w:multiLevelType w:val="multilevel"/>
    <w:tmpl w:val="2DA8E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8D11545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7" w15:restartNumberingAfterBreak="0">
    <w:nsid w:val="29B94DD2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ACE66D5"/>
    <w:multiLevelType w:val="hybridMultilevel"/>
    <w:tmpl w:val="67D0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762AC"/>
    <w:multiLevelType w:val="hybridMultilevel"/>
    <w:tmpl w:val="3FB2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86BA6"/>
    <w:multiLevelType w:val="hybridMultilevel"/>
    <w:tmpl w:val="48AC6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419D0"/>
    <w:multiLevelType w:val="hybridMultilevel"/>
    <w:tmpl w:val="05AA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F01F42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3" w15:restartNumberingAfterBreak="0">
    <w:nsid w:val="39A07258"/>
    <w:multiLevelType w:val="hybridMultilevel"/>
    <w:tmpl w:val="E940F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481349"/>
    <w:multiLevelType w:val="hybridMultilevel"/>
    <w:tmpl w:val="0B3C40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A7C721E"/>
    <w:multiLevelType w:val="hybridMultilevel"/>
    <w:tmpl w:val="598A5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CE31C52"/>
    <w:multiLevelType w:val="multilevel"/>
    <w:tmpl w:val="37287E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40CB5B82"/>
    <w:multiLevelType w:val="hybridMultilevel"/>
    <w:tmpl w:val="8A84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CE2146"/>
    <w:multiLevelType w:val="multilevel"/>
    <w:tmpl w:val="B16856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9" w15:restartNumberingAfterBreak="0">
    <w:nsid w:val="4BA52D26"/>
    <w:multiLevelType w:val="hybridMultilevel"/>
    <w:tmpl w:val="A03E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8939F4"/>
    <w:multiLevelType w:val="multilevel"/>
    <w:tmpl w:val="46045F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1" w15:restartNumberingAfterBreak="0">
    <w:nsid w:val="4F3F7AAE"/>
    <w:multiLevelType w:val="hybridMultilevel"/>
    <w:tmpl w:val="50D2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83EA6"/>
    <w:multiLevelType w:val="hybridMultilevel"/>
    <w:tmpl w:val="4E4A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D498C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 w15:restartNumberingAfterBreak="0">
    <w:nsid w:val="7B0720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925825"/>
    <w:multiLevelType w:val="hybridMultilevel"/>
    <w:tmpl w:val="A26C7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8"/>
  </w:num>
  <w:num w:numId="5">
    <w:abstractNumId w:val="14"/>
  </w:num>
  <w:num w:numId="6">
    <w:abstractNumId w:val="26"/>
  </w:num>
  <w:num w:numId="7">
    <w:abstractNumId w:val="4"/>
  </w:num>
  <w:num w:numId="8">
    <w:abstractNumId w:val="17"/>
  </w:num>
  <w:num w:numId="9">
    <w:abstractNumId w:val="28"/>
  </w:num>
  <w:num w:numId="10">
    <w:abstractNumId w:val="33"/>
  </w:num>
  <w:num w:numId="11">
    <w:abstractNumId w:val="22"/>
  </w:num>
  <w:num w:numId="12">
    <w:abstractNumId w:val="30"/>
  </w:num>
  <w:num w:numId="13">
    <w:abstractNumId w:val="23"/>
  </w:num>
  <w:num w:numId="14">
    <w:abstractNumId w:val="18"/>
  </w:num>
  <w:num w:numId="15">
    <w:abstractNumId w:val="24"/>
  </w:num>
  <w:num w:numId="16">
    <w:abstractNumId w:val="1"/>
  </w:num>
  <w:num w:numId="17">
    <w:abstractNumId w:val="6"/>
  </w:num>
  <w:num w:numId="18">
    <w:abstractNumId w:val="16"/>
  </w:num>
  <w:num w:numId="19">
    <w:abstractNumId w:val="2"/>
  </w:num>
  <w:num w:numId="20">
    <w:abstractNumId w:val="3"/>
  </w:num>
  <w:num w:numId="21">
    <w:abstractNumId w:val="34"/>
  </w:num>
  <w:num w:numId="22">
    <w:abstractNumId w:val="15"/>
  </w:num>
  <w:num w:numId="23">
    <w:abstractNumId w:val="12"/>
  </w:num>
  <w:num w:numId="24">
    <w:abstractNumId w:val="10"/>
  </w:num>
  <w:num w:numId="25">
    <w:abstractNumId w:val="0"/>
  </w:num>
  <w:num w:numId="26">
    <w:abstractNumId w:val="35"/>
  </w:num>
  <w:num w:numId="27">
    <w:abstractNumId w:val="27"/>
  </w:num>
  <w:num w:numId="28">
    <w:abstractNumId w:val="19"/>
  </w:num>
  <w:num w:numId="29">
    <w:abstractNumId w:val="11"/>
  </w:num>
  <w:num w:numId="30">
    <w:abstractNumId w:val="5"/>
  </w:num>
  <w:num w:numId="31">
    <w:abstractNumId w:val="25"/>
  </w:num>
  <w:num w:numId="32">
    <w:abstractNumId w:val="29"/>
  </w:num>
  <w:num w:numId="33">
    <w:abstractNumId w:val="20"/>
  </w:num>
  <w:num w:numId="34">
    <w:abstractNumId w:val="32"/>
  </w:num>
  <w:num w:numId="35">
    <w:abstractNumId w:val="31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58EC"/>
    <w:rsid w:val="00003C8B"/>
    <w:rsid w:val="000051DE"/>
    <w:rsid w:val="0001266D"/>
    <w:rsid w:val="00013296"/>
    <w:rsid w:val="00013862"/>
    <w:rsid w:val="0002183B"/>
    <w:rsid w:val="00023E22"/>
    <w:rsid w:val="00025DE9"/>
    <w:rsid w:val="00033C5D"/>
    <w:rsid w:val="00043807"/>
    <w:rsid w:val="00064FBB"/>
    <w:rsid w:val="00074929"/>
    <w:rsid w:val="00081332"/>
    <w:rsid w:val="00083792"/>
    <w:rsid w:val="00090BAC"/>
    <w:rsid w:val="000A001B"/>
    <w:rsid w:val="000A0E8F"/>
    <w:rsid w:val="000A3635"/>
    <w:rsid w:val="000B0B1A"/>
    <w:rsid w:val="000B130C"/>
    <w:rsid w:val="000B4E9A"/>
    <w:rsid w:val="000C5F14"/>
    <w:rsid w:val="000C6AC7"/>
    <w:rsid w:val="000D065F"/>
    <w:rsid w:val="000D17E8"/>
    <w:rsid w:val="000D2C59"/>
    <w:rsid w:val="000D35D9"/>
    <w:rsid w:val="00106F46"/>
    <w:rsid w:val="00107DBB"/>
    <w:rsid w:val="001115D1"/>
    <w:rsid w:val="00120BF6"/>
    <w:rsid w:val="00125924"/>
    <w:rsid w:val="00126400"/>
    <w:rsid w:val="00126973"/>
    <w:rsid w:val="00140D7D"/>
    <w:rsid w:val="001501D6"/>
    <w:rsid w:val="00151824"/>
    <w:rsid w:val="00162D51"/>
    <w:rsid w:val="001659F3"/>
    <w:rsid w:val="00170F33"/>
    <w:rsid w:val="00177B33"/>
    <w:rsid w:val="00177BDB"/>
    <w:rsid w:val="001819E3"/>
    <w:rsid w:val="00184EF9"/>
    <w:rsid w:val="00191A77"/>
    <w:rsid w:val="001A2348"/>
    <w:rsid w:val="001B3024"/>
    <w:rsid w:val="001B5C46"/>
    <w:rsid w:val="001C3C85"/>
    <w:rsid w:val="001C7BBC"/>
    <w:rsid w:val="001E230F"/>
    <w:rsid w:val="001E52A3"/>
    <w:rsid w:val="001F0890"/>
    <w:rsid w:val="00201477"/>
    <w:rsid w:val="00205D5C"/>
    <w:rsid w:val="00215162"/>
    <w:rsid w:val="00215C1C"/>
    <w:rsid w:val="00215C54"/>
    <w:rsid w:val="0022611B"/>
    <w:rsid w:val="00247BFF"/>
    <w:rsid w:val="0025310D"/>
    <w:rsid w:val="002544F1"/>
    <w:rsid w:val="002617AD"/>
    <w:rsid w:val="00265C44"/>
    <w:rsid w:val="0026784B"/>
    <w:rsid w:val="002770D2"/>
    <w:rsid w:val="00277C90"/>
    <w:rsid w:val="00283E3E"/>
    <w:rsid w:val="00296B5D"/>
    <w:rsid w:val="002B0D88"/>
    <w:rsid w:val="002B26D4"/>
    <w:rsid w:val="002B55D9"/>
    <w:rsid w:val="002B5C3C"/>
    <w:rsid w:val="002C1ED9"/>
    <w:rsid w:val="002C54DB"/>
    <w:rsid w:val="002D52A1"/>
    <w:rsid w:val="002D703C"/>
    <w:rsid w:val="002E7521"/>
    <w:rsid w:val="002F2F25"/>
    <w:rsid w:val="002F3829"/>
    <w:rsid w:val="003036C1"/>
    <w:rsid w:val="00305187"/>
    <w:rsid w:val="0030618C"/>
    <w:rsid w:val="0031196A"/>
    <w:rsid w:val="003124E5"/>
    <w:rsid w:val="003138D4"/>
    <w:rsid w:val="003176C4"/>
    <w:rsid w:val="00322C71"/>
    <w:rsid w:val="00330F1B"/>
    <w:rsid w:val="00336C61"/>
    <w:rsid w:val="00342D7B"/>
    <w:rsid w:val="003465C8"/>
    <w:rsid w:val="0034684D"/>
    <w:rsid w:val="00357C4C"/>
    <w:rsid w:val="00373B77"/>
    <w:rsid w:val="00380076"/>
    <w:rsid w:val="00395684"/>
    <w:rsid w:val="003A1109"/>
    <w:rsid w:val="003A318C"/>
    <w:rsid w:val="003A49C2"/>
    <w:rsid w:val="003A5361"/>
    <w:rsid w:val="003A5588"/>
    <w:rsid w:val="003A627B"/>
    <w:rsid w:val="003B5E26"/>
    <w:rsid w:val="003C7070"/>
    <w:rsid w:val="003D0847"/>
    <w:rsid w:val="003D4739"/>
    <w:rsid w:val="003E2BC9"/>
    <w:rsid w:val="003F7987"/>
    <w:rsid w:val="00404DF6"/>
    <w:rsid w:val="004116F8"/>
    <w:rsid w:val="00414B4F"/>
    <w:rsid w:val="00424A86"/>
    <w:rsid w:val="00424FA6"/>
    <w:rsid w:val="00427CB6"/>
    <w:rsid w:val="00432B93"/>
    <w:rsid w:val="00440FFA"/>
    <w:rsid w:val="00450B27"/>
    <w:rsid w:val="00451CC5"/>
    <w:rsid w:val="00453116"/>
    <w:rsid w:val="00455510"/>
    <w:rsid w:val="00456A5D"/>
    <w:rsid w:val="004701C6"/>
    <w:rsid w:val="00472752"/>
    <w:rsid w:val="0047306D"/>
    <w:rsid w:val="004813ED"/>
    <w:rsid w:val="00482D4C"/>
    <w:rsid w:val="00493FB3"/>
    <w:rsid w:val="00494FFB"/>
    <w:rsid w:val="004A3304"/>
    <w:rsid w:val="004A3B3D"/>
    <w:rsid w:val="004B5343"/>
    <w:rsid w:val="004C1095"/>
    <w:rsid w:val="004C2DAD"/>
    <w:rsid w:val="004D09AA"/>
    <w:rsid w:val="004E2BE1"/>
    <w:rsid w:val="004E35F1"/>
    <w:rsid w:val="004E3F8E"/>
    <w:rsid w:val="004E5903"/>
    <w:rsid w:val="004F664D"/>
    <w:rsid w:val="00511F52"/>
    <w:rsid w:val="00513853"/>
    <w:rsid w:val="00530DD9"/>
    <w:rsid w:val="005320E4"/>
    <w:rsid w:val="00536D89"/>
    <w:rsid w:val="005551A0"/>
    <w:rsid w:val="0055569C"/>
    <w:rsid w:val="00555B9A"/>
    <w:rsid w:val="00557116"/>
    <w:rsid w:val="0055763A"/>
    <w:rsid w:val="00560EEA"/>
    <w:rsid w:val="00565757"/>
    <w:rsid w:val="0057361F"/>
    <w:rsid w:val="005845DB"/>
    <w:rsid w:val="005A09D8"/>
    <w:rsid w:val="005A1F5E"/>
    <w:rsid w:val="005A3F8F"/>
    <w:rsid w:val="005B049A"/>
    <w:rsid w:val="005B6859"/>
    <w:rsid w:val="005C2887"/>
    <w:rsid w:val="005D783F"/>
    <w:rsid w:val="005E2B7E"/>
    <w:rsid w:val="005F18A3"/>
    <w:rsid w:val="00624105"/>
    <w:rsid w:val="006346FE"/>
    <w:rsid w:val="006377C8"/>
    <w:rsid w:val="006402D4"/>
    <w:rsid w:val="00641251"/>
    <w:rsid w:val="00643874"/>
    <w:rsid w:val="00645B93"/>
    <w:rsid w:val="00654735"/>
    <w:rsid w:val="006556DE"/>
    <w:rsid w:val="006565A0"/>
    <w:rsid w:val="006607D2"/>
    <w:rsid w:val="006617AB"/>
    <w:rsid w:val="00663597"/>
    <w:rsid w:val="00664850"/>
    <w:rsid w:val="00674133"/>
    <w:rsid w:val="006756A6"/>
    <w:rsid w:val="006801B1"/>
    <w:rsid w:val="00685304"/>
    <w:rsid w:val="00686599"/>
    <w:rsid w:val="0069665E"/>
    <w:rsid w:val="006A2956"/>
    <w:rsid w:val="006A6324"/>
    <w:rsid w:val="006C08AE"/>
    <w:rsid w:val="006C0E87"/>
    <w:rsid w:val="006D7894"/>
    <w:rsid w:val="006F2318"/>
    <w:rsid w:val="006F2987"/>
    <w:rsid w:val="0071294C"/>
    <w:rsid w:val="00724E3B"/>
    <w:rsid w:val="00735649"/>
    <w:rsid w:val="007365E4"/>
    <w:rsid w:val="00742262"/>
    <w:rsid w:val="00744EB6"/>
    <w:rsid w:val="00745D4B"/>
    <w:rsid w:val="00746865"/>
    <w:rsid w:val="007548F3"/>
    <w:rsid w:val="007574EC"/>
    <w:rsid w:val="0077071A"/>
    <w:rsid w:val="00777388"/>
    <w:rsid w:val="0078031D"/>
    <w:rsid w:val="007B3E0E"/>
    <w:rsid w:val="007D4222"/>
    <w:rsid w:val="007E1D7F"/>
    <w:rsid w:val="007E32CF"/>
    <w:rsid w:val="007F28C1"/>
    <w:rsid w:val="0080251E"/>
    <w:rsid w:val="00804C75"/>
    <w:rsid w:val="00806B1B"/>
    <w:rsid w:val="00821E77"/>
    <w:rsid w:val="00827AE3"/>
    <w:rsid w:val="00832FA5"/>
    <w:rsid w:val="008373A7"/>
    <w:rsid w:val="00851B3E"/>
    <w:rsid w:val="00854994"/>
    <w:rsid w:val="008567DF"/>
    <w:rsid w:val="0088113B"/>
    <w:rsid w:val="00887EDA"/>
    <w:rsid w:val="008A0177"/>
    <w:rsid w:val="008C70E7"/>
    <w:rsid w:val="008D2A6A"/>
    <w:rsid w:val="008D58EC"/>
    <w:rsid w:val="008E74F7"/>
    <w:rsid w:val="008F7754"/>
    <w:rsid w:val="0090653F"/>
    <w:rsid w:val="009157BC"/>
    <w:rsid w:val="009212DD"/>
    <w:rsid w:val="009301B8"/>
    <w:rsid w:val="00931D78"/>
    <w:rsid w:val="00941F06"/>
    <w:rsid w:val="009446A0"/>
    <w:rsid w:val="00951A8E"/>
    <w:rsid w:val="00954870"/>
    <w:rsid w:val="0095777F"/>
    <w:rsid w:val="009625B1"/>
    <w:rsid w:val="00985F44"/>
    <w:rsid w:val="00992508"/>
    <w:rsid w:val="009A0E7C"/>
    <w:rsid w:val="009A3CBD"/>
    <w:rsid w:val="009B2183"/>
    <w:rsid w:val="009B4EE3"/>
    <w:rsid w:val="009C2062"/>
    <w:rsid w:val="009C7B9A"/>
    <w:rsid w:val="009E208B"/>
    <w:rsid w:val="009F356C"/>
    <w:rsid w:val="00A20DA8"/>
    <w:rsid w:val="00A218EC"/>
    <w:rsid w:val="00A26740"/>
    <w:rsid w:val="00A310D7"/>
    <w:rsid w:val="00A3138F"/>
    <w:rsid w:val="00A34B66"/>
    <w:rsid w:val="00A36820"/>
    <w:rsid w:val="00A42E07"/>
    <w:rsid w:val="00A60320"/>
    <w:rsid w:val="00A70167"/>
    <w:rsid w:val="00A73AF8"/>
    <w:rsid w:val="00A77CF6"/>
    <w:rsid w:val="00A91283"/>
    <w:rsid w:val="00A940AE"/>
    <w:rsid w:val="00AA132F"/>
    <w:rsid w:val="00AC63FC"/>
    <w:rsid w:val="00AE11E8"/>
    <w:rsid w:val="00B13941"/>
    <w:rsid w:val="00B26780"/>
    <w:rsid w:val="00B340A8"/>
    <w:rsid w:val="00B40E12"/>
    <w:rsid w:val="00B435B8"/>
    <w:rsid w:val="00B4499C"/>
    <w:rsid w:val="00B45735"/>
    <w:rsid w:val="00B60C1F"/>
    <w:rsid w:val="00B653B7"/>
    <w:rsid w:val="00B66A14"/>
    <w:rsid w:val="00B7250F"/>
    <w:rsid w:val="00B81A9E"/>
    <w:rsid w:val="00BC6DA7"/>
    <w:rsid w:val="00BE051D"/>
    <w:rsid w:val="00BF257E"/>
    <w:rsid w:val="00BF4694"/>
    <w:rsid w:val="00C17B44"/>
    <w:rsid w:val="00C602B2"/>
    <w:rsid w:val="00C609B7"/>
    <w:rsid w:val="00C70C90"/>
    <w:rsid w:val="00C71F00"/>
    <w:rsid w:val="00C7374B"/>
    <w:rsid w:val="00C77EED"/>
    <w:rsid w:val="00C8109F"/>
    <w:rsid w:val="00C836F3"/>
    <w:rsid w:val="00C97B11"/>
    <w:rsid w:val="00CB039A"/>
    <w:rsid w:val="00CC0C58"/>
    <w:rsid w:val="00CC29BF"/>
    <w:rsid w:val="00CD515D"/>
    <w:rsid w:val="00CD7F92"/>
    <w:rsid w:val="00CE10F2"/>
    <w:rsid w:val="00CE5069"/>
    <w:rsid w:val="00CF22F6"/>
    <w:rsid w:val="00CF6830"/>
    <w:rsid w:val="00D00EF4"/>
    <w:rsid w:val="00D10BFA"/>
    <w:rsid w:val="00D10F00"/>
    <w:rsid w:val="00D123C4"/>
    <w:rsid w:val="00D150D8"/>
    <w:rsid w:val="00D1654D"/>
    <w:rsid w:val="00D300CE"/>
    <w:rsid w:val="00D3252A"/>
    <w:rsid w:val="00D4055C"/>
    <w:rsid w:val="00D45AF7"/>
    <w:rsid w:val="00D45DA3"/>
    <w:rsid w:val="00D466AF"/>
    <w:rsid w:val="00D546AF"/>
    <w:rsid w:val="00D5517F"/>
    <w:rsid w:val="00D5595E"/>
    <w:rsid w:val="00D74D97"/>
    <w:rsid w:val="00D85DC7"/>
    <w:rsid w:val="00D9162F"/>
    <w:rsid w:val="00DA117F"/>
    <w:rsid w:val="00DA17FB"/>
    <w:rsid w:val="00DB7EBA"/>
    <w:rsid w:val="00DC058D"/>
    <w:rsid w:val="00DC1E10"/>
    <w:rsid w:val="00DC7C84"/>
    <w:rsid w:val="00DC7D3A"/>
    <w:rsid w:val="00DD2CF9"/>
    <w:rsid w:val="00DD5CDB"/>
    <w:rsid w:val="00DD674B"/>
    <w:rsid w:val="00DE2882"/>
    <w:rsid w:val="00DE46DB"/>
    <w:rsid w:val="00DE66F3"/>
    <w:rsid w:val="00E141BE"/>
    <w:rsid w:val="00E24673"/>
    <w:rsid w:val="00E24898"/>
    <w:rsid w:val="00E2703C"/>
    <w:rsid w:val="00E355EE"/>
    <w:rsid w:val="00E46532"/>
    <w:rsid w:val="00E50D96"/>
    <w:rsid w:val="00E577CA"/>
    <w:rsid w:val="00E60B46"/>
    <w:rsid w:val="00E61E0B"/>
    <w:rsid w:val="00E8076C"/>
    <w:rsid w:val="00EA20E5"/>
    <w:rsid w:val="00EA2756"/>
    <w:rsid w:val="00EA4B94"/>
    <w:rsid w:val="00EA5592"/>
    <w:rsid w:val="00EA60D4"/>
    <w:rsid w:val="00EE1E2F"/>
    <w:rsid w:val="00EE39ED"/>
    <w:rsid w:val="00EE4460"/>
    <w:rsid w:val="00EE50D1"/>
    <w:rsid w:val="00EF47FD"/>
    <w:rsid w:val="00EF4E2B"/>
    <w:rsid w:val="00F0293A"/>
    <w:rsid w:val="00F03C24"/>
    <w:rsid w:val="00F04E9E"/>
    <w:rsid w:val="00F10C8D"/>
    <w:rsid w:val="00F10FAD"/>
    <w:rsid w:val="00F146E3"/>
    <w:rsid w:val="00F22F5E"/>
    <w:rsid w:val="00F23513"/>
    <w:rsid w:val="00F2427E"/>
    <w:rsid w:val="00F31E77"/>
    <w:rsid w:val="00F35094"/>
    <w:rsid w:val="00F413B3"/>
    <w:rsid w:val="00F46C28"/>
    <w:rsid w:val="00F56A75"/>
    <w:rsid w:val="00F60B45"/>
    <w:rsid w:val="00F64FB6"/>
    <w:rsid w:val="00F93394"/>
    <w:rsid w:val="00F95E8D"/>
    <w:rsid w:val="00FA1A9D"/>
    <w:rsid w:val="00FA75C0"/>
    <w:rsid w:val="00FA7948"/>
    <w:rsid w:val="00FA7A79"/>
    <w:rsid w:val="00FA7D51"/>
    <w:rsid w:val="00FD0120"/>
    <w:rsid w:val="00FD1497"/>
    <w:rsid w:val="00FE059A"/>
    <w:rsid w:val="00FF6C56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6844D8"/>
  <w14:defaultImageDpi w14:val="300"/>
  <w15:docId w15:val="{A3F3F342-78DE-1F46-A7D6-7E700341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479B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lang w:eastAsia="zh-T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</w:rPr>
  </w:style>
  <w:style w:type="paragraph" w:styleId="BodyTextIndent">
    <w:name w:val="Body Text Indent"/>
    <w:basedOn w:val="Normal"/>
    <w:pPr>
      <w:ind w:left="360"/>
      <w:jc w:val="both"/>
    </w:pPr>
    <w:rPr>
      <w:rFonts w:ascii="Times New Roman" w:hAnsi="Times New Roman"/>
    </w:rPr>
  </w:style>
  <w:style w:type="paragraph" w:styleId="BodyTextIndent2">
    <w:name w:val="Body Text Indent 2"/>
    <w:basedOn w:val="Normal"/>
    <w:pPr>
      <w:ind w:left="720"/>
      <w:jc w:val="both"/>
    </w:pPr>
    <w:rPr>
      <w:rFonts w:ascii="Times New Roman" w:hAnsi="Times New Roman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7D5B83"/>
    <w:pPr>
      <w:widowControl w:val="0"/>
      <w:autoSpaceDE w:val="0"/>
      <w:autoSpaceDN w:val="0"/>
      <w:adjustRightInd w:val="0"/>
    </w:pPr>
    <w:rPr>
      <w:rFonts w:ascii="GJKHG F+ Helvetica" w:eastAsia="Times New Roman" w:hAnsi="GJKHG F+ Helvetica" w:cs="GJKHG F+ Helvetica"/>
      <w:color w:val="000000"/>
      <w:sz w:val="24"/>
      <w:szCs w:val="24"/>
    </w:rPr>
  </w:style>
  <w:style w:type="paragraph" w:customStyle="1" w:styleId="CM10">
    <w:name w:val="CM10"/>
    <w:basedOn w:val="Default"/>
    <w:next w:val="Default"/>
    <w:rsid w:val="007D5B83"/>
    <w:rPr>
      <w:rFonts w:cs="Times New Roman"/>
      <w:color w:val="auto"/>
    </w:rPr>
  </w:style>
  <w:style w:type="character" w:customStyle="1" w:styleId="v10pt1">
    <w:name w:val="v10pt1"/>
    <w:rsid w:val="007D5B83"/>
    <w:rPr>
      <w:rFonts w:ascii="Verdana" w:hAnsi="Verdana" w:cs="Times New Roman"/>
      <w:sz w:val="20"/>
      <w:szCs w:val="20"/>
    </w:rPr>
  </w:style>
  <w:style w:type="paragraph" w:customStyle="1" w:styleId="MediumGrid1-Accent21">
    <w:name w:val="Medium Grid 1 - Accent 21"/>
    <w:basedOn w:val="Normal"/>
    <w:qFormat/>
    <w:rsid w:val="007D5B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uiPriority w:val="99"/>
    <w:rsid w:val="007D5B83"/>
  </w:style>
  <w:style w:type="paragraph" w:customStyle="1" w:styleId="CM3">
    <w:name w:val="CM3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paragraph" w:customStyle="1" w:styleId="authors1">
    <w:name w:val="authors1"/>
    <w:basedOn w:val="Normal"/>
    <w:rsid w:val="007D5B83"/>
    <w:pPr>
      <w:spacing w:before="72" w:line="240" w:lineRule="atLeast"/>
      <w:ind w:left="574"/>
    </w:pPr>
    <w:rPr>
      <w:rFonts w:ascii="Times New Roman" w:eastAsia="Times New Roman" w:hAnsi="Times New Roman"/>
      <w:sz w:val="22"/>
      <w:szCs w:val="22"/>
    </w:rPr>
  </w:style>
  <w:style w:type="character" w:customStyle="1" w:styleId="journalname">
    <w:name w:val="journalname"/>
    <w:rsid w:val="007D5B83"/>
    <w:rPr>
      <w:rFonts w:cs="Times New Roman"/>
    </w:rPr>
  </w:style>
  <w:style w:type="character" w:customStyle="1" w:styleId="apple-style-span">
    <w:name w:val="apple-style-span"/>
    <w:rsid w:val="007D5B83"/>
    <w:rPr>
      <w:rFonts w:cs="Times New Roman"/>
    </w:rPr>
  </w:style>
  <w:style w:type="character" w:customStyle="1" w:styleId="apple-converted-space">
    <w:name w:val="apple-converted-space"/>
    <w:rsid w:val="007D5B83"/>
    <w:rPr>
      <w:rFonts w:cs="Times New Roman"/>
    </w:rPr>
  </w:style>
  <w:style w:type="character" w:customStyle="1" w:styleId="ti2">
    <w:name w:val="ti2"/>
    <w:rsid w:val="007D5B83"/>
    <w:rPr>
      <w:sz w:val="22"/>
      <w:szCs w:val="22"/>
    </w:rPr>
  </w:style>
  <w:style w:type="paragraph" w:customStyle="1" w:styleId="CM4">
    <w:name w:val="CM4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character" w:styleId="Emphasis">
    <w:name w:val="Emphasis"/>
    <w:uiPriority w:val="20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0E5"/>
    <w:rPr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qFormat/>
    <w:rsid w:val="00985F44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450B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50B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semiHidden/>
    <w:rsid w:val="002D52A1"/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3F@virginia.edu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jove.com/author/Petra_Schwil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ove.com/wp-content/uploads/2018/10/Author_Pages_Intro_With_Thumb_101018_1080p.mp4?_=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84A29C0F-1A4E-E047-B437-6F8DED0DE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2536</Words>
  <Characters>14458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16961</CharactersWithSpaces>
  <SharedDoc>false</SharedDoc>
  <HLinks>
    <vt:vector size="6" baseType="variant">
      <vt:variant>
        <vt:i4>3342390</vt:i4>
      </vt:variant>
      <vt:variant>
        <vt:i4>0</vt:i4>
      </vt:variant>
      <vt:variant>
        <vt:i4>0</vt:i4>
      </vt:variant>
      <vt:variant>
        <vt:i4>5</vt:i4>
      </vt:variant>
      <vt:variant>
        <vt:lpwstr>http://www.jove.com/video/1597/results-example-mably?status=a3603k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creator>Aaron Kolski-Andreaco</dc:creator>
  <cp:lastModifiedBy>Anthony Iannazzi</cp:lastModifiedBy>
  <cp:revision>5</cp:revision>
  <cp:lastPrinted>2019-04-18T14:28:00Z</cp:lastPrinted>
  <dcterms:created xsi:type="dcterms:W3CDTF">2019-04-18T15:18:00Z</dcterms:created>
  <dcterms:modified xsi:type="dcterms:W3CDTF">2019-04-18T16:26:00Z</dcterms:modified>
</cp:coreProperties>
</file>