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2279B" w14:textId="17A01569" w:rsidR="00B65D02" w:rsidRDefault="00B65D02">
      <w:pPr>
        <w:rPr>
          <w:rFonts w:ascii="Times New Roman" w:hAnsi="Times New Roman" w:cs="Times New Roman"/>
        </w:rPr>
      </w:pPr>
      <w:r>
        <w:rPr>
          <w:rFonts w:ascii="Times New Roman" w:hAnsi="Times New Roman" w:cs="Times New Roman" w:hint="eastAsia"/>
        </w:rPr>
        <w:t>Edit</w:t>
      </w:r>
      <w:r>
        <w:rPr>
          <w:rFonts w:ascii="Times New Roman" w:hAnsi="Times New Roman" w:cs="Times New Roman"/>
        </w:rPr>
        <w:t>or</w:t>
      </w:r>
    </w:p>
    <w:p w14:paraId="7362145D" w14:textId="1059824F" w:rsidR="009807D1" w:rsidRPr="00A11FD0" w:rsidRDefault="009807D1">
      <w:pPr>
        <w:rPr>
          <w:rFonts w:ascii="Times New Roman" w:hAnsi="Times New Roman" w:cs="Times New Roman"/>
          <w:i/>
        </w:rPr>
      </w:pPr>
      <w:r w:rsidRPr="00A11FD0">
        <w:rPr>
          <w:rFonts w:ascii="Times New Roman" w:hAnsi="Times New Roman" w:cs="Times New Roman"/>
          <w:i/>
        </w:rPr>
        <w:t>JoVE</w:t>
      </w:r>
    </w:p>
    <w:p w14:paraId="54E8BB42" w14:textId="4682A8EF" w:rsidR="009807D1" w:rsidRDefault="009807D1">
      <w:pPr>
        <w:rPr>
          <w:rFonts w:ascii="Times New Roman" w:hAnsi="Times New Roman" w:cs="Times New Roman"/>
        </w:rPr>
      </w:pPr>
      <w:r>
        <w:rPr>
          <w:rFonts w:ascii="Times New Roman" w:hAnsi="Times New Roman" w:cs="Times New Roman"/>
        </w:rPr>
        <w:t xml:space="preserve">                              </w:t>
      </w:r>
      <w:r w:rsidR="006621ED">
        <w:rPr>
          <w:rFonts w:ascii="Times New Roman" w:hAnsi="Times New Roman" w:cs="Times New Roman"/>
        </w:rPr>
        <w:t xml:space="preserve">                         Feb. 26</w:t>
      </w:r>
      <w:r>
        <w:rPr>
          <w:rFonts w:ascii="Times New Roman" w:hAnsi="Times New Roman" w:cs="Times New Roman"/>
        </w:rPr>
        <w:t>, 2019</w:t>
      </w:r>
    </w:p>
    <w:p w14:paraId="7E906D21" w14:textId="67893FAA" w:rsidR="009807D1" w:rsidRDefault="009807D1">
      <w:pPr>
        <w:rPr>
          <w:rFonts w:ascii="Times New Roman" w:hAnsi="Times New Roman" w:cs="Times New Roman"/>
        </w:rPr>
      </w:pPr>
      <w:r>
        <w:rPr>
          <w:rFonts w:ascii="Times New Roman" w:hAnsi="Times New Roman" w:cs="Times New Roman"/>
        </w:rPr>
        <w:t>RE: JoVE59690</w:t>
      </w:r>
    </w:p>
    <w:p w14:paraId="2C3806C9" w14:textId="79693743" w:rsidR="009807D1" w:rsidRDefault="0012440E">
      <w:pPr>
        <w:rPr>
          <w:rFonts w:ascii="Times New Roman" w:hAnsi="Times New Roman" w:cs="Times New Roman"/>
        </w:rPr>
      </w:pPr>
      <w:r w:rsidRPr="0012440E">
        <w:rPr>
          <w:rFonts w:ascii="Times New Roman" w:hAnsi="Times New Roman" w:cs="Times New Roman"/>
        </w:rPr>
        <w:t>Dear</w:t>
      </w:r>
      <w:r>
        <w:rPr>
          <w:rFonts w:ascii="Times New Roman" w:hAnsi="Times New Roman" w:cs="Times New Roman"/>
        </w:rPr>
        <w:t xml:space="preserve"> </w:t>
      </w:r>
      <w:r w:rsidR="00EE36B2">
        <w:rPr>
          <w:rFonts w:ascii="Times New Roman" w:hAnsi="Times New Roman" w:cs="Times New Roman" w:hint="eastAsia"/>
        </w:rPr>
        <w:t>Editor</w:t>
      </w:r>
      <w:r>
        <w:rPr>
          <w:rFonts w:ascii="Times New Roman" w:hAnsi="Times New Roman" w:cs="Times New Roman"/>
        </w:rPr>
        <w:t xml:space="preserve">, </w:t>
      </w:r>
    </w:p>
    <w:p w14:paraId="4F848714" w14:textId="77777777" w:rsidR="002361FB" w:rsidRDefault="002361FB">
      <w:pPr>
        <w:rPr>
          <w:rFonts w:ascii="Times New Roman" w:hAnsi="Times New Roman" w:cs="Times New Roman"/>
        </w:rPr>
      </w:pPr>
    </w:p>
    <w:p w14:paraId="79F3C439" w14:textId="2C4A6E4B" w:rsidR="00EC2C37" w:rsidRDefault="0012440E" w:rsidP="0012440E">
      <w:pPr>
        <w:rPr>
          <w:rFonts w:ascii="Times New Roman" w:hAnsi="Times New Roman" w:cs="Times New Roman"/>
        </w:rPr>
      </w:pPr>
      <w:r w:rsidRPr="0012440E">
        <w:rPr>
          <w:rFonts w:ascii="Times New Roman" w:hAnsi="Times New Roman" w:cs="Times New Roman"/>
        </w:rPr>
        <w:t xml:space="preserve">We </w:t>
      </w:r>
      <w:r w:rsidRPr="0012440E">
        <w:rPr>
          <w:rFonts w:ascii="Times New Roman" w:hAnsi="Times New Roman" w:cs="Times New Roman" w:hint="eastAsia"/>
        </w:rPr>
        <w:t xml:space="preserve">are </w:t>
      </w:r>
      <w:r w:rsidRPr="0012440E">
        <w:rPr>
          <w:rFonts w:ascii="Times New Roman" w:hAnsi="Times New Roman" w:cs="Times New Roman"/>
        </w:rPr>
        <w:t>grateful</w:t>
      </w:r>
      <w:r w:rsidRPr="0012440E">
        <w:rPr>
          <w:rFonts w:ascii="Times New Roman" w:hAnsi="Times New Roman" w:cs="Times New Roman" w:hint="eastAsia"/>
        </w:rPr>
        <w:t xml:space="preserve"> to </w:t>
      </w:r>
      <w:r w:rsidR="009807D1">
        <w:rPr>
          <w:rFonts w:ascii="Times New Roman" w:hAnsi="Times New Roman" w:cs="Times New Roman"/>
        </w:rPr>
        <w:t>the editorial</w:t>
      </w:r>
      <w:r w:rsidRPr="0012440E">
        <w:rPr>
          <w:rFonts w:ascii="Times New Roman" w:hAnsi="Times New Roman" w:cs="Times New Roman" w:hint="eastAsia"/>
        </w:rPr>
        <w:t xml:space="preserve"> and the reviewers</w:t>
      </w:r>
      <w:r w:rsidR="009807D1">
        <w:rPr>
          <w:rFonts w:ascii="Times New Roman" w:hAnsi="Times New Roman" w:cs="Times New Roman"/>
        </w:rPr>
        <w:t>’</w:t>
      </w:r>
      <w:r w:rsidRPr="0012440E">
        <w:rPr>
          <w:rFonts w:ascii="Times New Roman" w:hAnsi="Times New Roman" w:cs="Times New Roman"/>
        </w:rPr>
        <w:t xml:space="preserve"> comments and suggestions on our manuscript</w:t>
      </w:r>
      <w:r>
        <w:rPr>
          <w:rFonts w:ascii="Times New Roman" w:hAnsi="Times New Roman" w:cs="Times New Roman"/>
        </w:rPr>
        <w:t xml:space="preserve">, </w:t>
      </w:r>
      <w:r w:rsidRPr="00830086">
        <w:rPr>
          <w:rFonts w:ascii="Times New Roman" w:hAnsi="Times New Roman" w:cs="Times New Roman"/>
        </w:rPr>
        <w:t>JoVE</w:t>
      </w:r>
      <w:r w:rsidRPr="0012440E">
        <w:rPr>
          <w:rFonts w:ascii="Times New Roman" w:hAnsi="Times New Roman" w:cs="Times New Roman"/>
        </w:rPr>
        <w:t>59690 "Protocols of Using Induced Neural Stem Cell Derivatives to Treat Parkinson’s Disease Mouse Models: From Generation, Dif</w:t>
      </w:r>
      <w:r w:rsidR="00CE6A74">
        <w:rPr>
          <w:rFonts w:ascii="Times New Roman" w:hAnsi="Times New Roman" w:cs="Times New Roman"/>
        </w:rPr>
        <w:t>ferentiation to Transplantation</w:t>
      </w:r>
      <w:r w:rsidRPr="0012440E">
        <w:rPr>
          <w:rFonts w:ascii="Times New Roman" w:hAnsi="Times New Roman" w:cs="Times New Roman"/>
        </w:rPr>
        <w:t>"</w:t>
      </w:r>
      <w:r w:rsidR="00CE6A74">
        <w:rPr>
          <w:rFonts w:ascii="Times New Roman" w:hAnsi="Times New Roman" w:cs="Times New Roman"/>
        </w:rPr>
        <w:t xml:space="preserve">. </w:t>
      </w:r>
      <w:r w:rsidR="005D5BF7">
        <w:rPr>
          <w:rFonts w:ascii="Times New Roman" w:hAnsi="Times New Roman" w:cs="Times New Roman"/>
        </w:rPr>
        <w:t>Th</w:t>
      </w:r>
      <w:r w:rsidR="009807D1">
        <w:rPr>
          <w:rFonts w:ascii="Times New Roman" w:hAnsi="Times New Roman" w:cs="Times New Roman"/>
        </w:rPr>
        <w:t>e</w:t>
      </w:r>
      <w:r w:rsidR="005D5BF7">
        <w:rPr>
          <w:rFonts w:ascii="Times New Roman" w:hAnsi="Times New Roman" w:cs="Times New Roman"/>
        </w:rPr>
        <w:t xml:space="preserve"> comments </w:t>
      </w:r>
      <w:r w:rsidR="009807D1">
        <w:rPr>
          <w:rFonts w:ascii="Times New Roman" w:hAnsi="Times New Roman" w:cs="Times New Roman"/>
        </w:rPr>
        <w:t>were</w:t>
      </w:r>
      <w:r w:rsidR="005D5BF7">
        <w:rPr>
          <w:rFonts w:ascii="Times New Roman" w:hAnsi="Times New Roman" w:cs="Times New Roman"/>
        </w:rPr>
        <w:t xml:space="preserve"> ver</w:t>
      </w:r>
      <w:r w:rsidR="009807D1">
        <w:rPr>
          <w:rFonts w:ascii="Times New Roman" w:hAnsi="Times New Roman" w:cs="Times New Roman"/>
        </w:rPr>
        <w:t>y</w:t>
      </w:r>
      <w:r w:rsidR="005D5BF7">
        <w:rPr>
          <w:rFonts w:ascii="Times New Roman" w:hAnsi="Times New Roman" w:cs="Times New Roman"/>
        </w:rPr>
        <w:t xml:space="preserve"> helpfu</w:t>
      </w:r>
      <w:r w:rsidR="009807D1">
        <w:rPr>
          <w:rFonts w:ascii="Times New Roman" w:hAnsi="Times New Roman" w:cs="Times New Roman"/>
        </w:rPr>
        <w:t>l for</w:t>
      </w:r>
      <w:r w:rsidR="005D5BF7">
        <w:rPr>
          <w:rFonts w:ascii="Times New Roman" w:hAnsi="Times New Roman" w:cs="Times New Roman"/>
        </w:rPr>
        <w:t xml:space="preserve"> improving</w:t>
      </w:r>
      <w:r w:rsidR="009807D1">
        <w:rPr>
          <w:rFonts w:ascii="Times New Roman" w:hAnsi="Times New Roman" w:cs="Times New Roman"/>
        </w:rPr>
        <w:t xml:space="preserve"> the quality of</w:t>
      </w:r>
      <w:r w:rsidR="005D5BF7">
        <w:rPr>
          <w:rFonts w:ascii="Times New Roman" w:hAnsi="Times New Roman" w:cs="Times New Roman"/>
        </w:rPr>
        <w:t xml:space="preserve"> </w:t>
      </w:r>
      <w:r w:rsidR="00A11FD0">
        <w:rPr>
          <w:rFonts w:ascii="Times New Roman" w:hAnsi="Times New Roman" w:cs="Times New Roman"/>
        </w:rPr>
        <w:t>the</w:t>
      </w:r>
      <w:r w:rsidR="005D5BF7">
        <w:rPr>
          <w:rFonts w:ascii="Times New Roman" w:hAnsi="Times New Roman" w:cs="Times New Roman"/>
        </w:rPr>
        <w:t xml:space="preserve"> manuscript. </w:t>
      </w:r>
      <w:r w:rsidR="00CE6A74">
        <w:rPr>
          <w:rFonts w:ascii="Times New Roman" w:hAnsi="Times New Roman" w:cs="Times New Roman"/>
        </w:rPr>
        <w:t xml:space="preserve">Based on these comments and suggestions, we have </w:t>
      </w:r>
      <w:r w:rsidR="005D5BF7">
        <w:rPr>
          <w:rFonts w:ascii="Times New Roman" w:hAnsi="Times New Roman" w:cs="Times New Roman"/>
        </w:rPr>
        <w:t xml:space="preserve">carefully </w:t>
      </w:r>
      <w:r w:rsidR="00CE6A74">
        <w:rPr>
          <w:rFonts w:ascii="Times New Roman" w:hAnsi="Times New Roman" w:cs="Times New Roman"/>
        </w:rPr>
        <w:t xml:space="preserve">revised the manuscript accordingly. </w:t>
      </w:r>
      <w:r w:rsidR="009807D1">
        <w:rPr>
          <w:rFonts w:ascii="Times New Roman" w:hAnsi="Times New Roman" w:cs="Times New Roman"/>
        </w:rPr>
        <w:t>The r</w:t>
      </w:r>
      <w:r w:rsidR="005D5BF7">
        <w:rPr>
          <w:rFonts w:ascii="Times New Roman" w:hAnsi="Times New Roman" w:cs="Times New Roman"/>
        </w:rPr>
        <w:t xml:space="preserve">evised portion </w:t>
      </w:r>
      <w:r w:rsidR="009807D1">
        <w:rPr>
          <w:rFonts w:ascii="Times New Roman" w:hAnsi="Times New Roman" w:cs="Times New Roman"/>
        </w:rPr>
        <w:t>has been</w:t>
      </w:r>
      <w:r w:rsidR="005D5BF7">
        <w:rPr>
          <w:rFonts w:ascii="Times New Roman" w:hAnsi="Times New Roman" w:cs="Times New Roman"/>
        </w:rPr>
        <w:t xml:space="preserve"> marked in red in the paper. </w:t>
      </w:r>
      <w:r w:rsidR="00CE6A74">
        <w:rPr>
          <w:rFonts w:ascii="Times New Roman" w:hAnsi="Times New Roman" w:cs="Times New Roman"/>
        </w:rPr>
        <w:t>Below please find the detailed point-by-point responses to the comments.</w:t>
      </w:r>
    </w:p>
    <w:p w14:paraId="3790E2D6" w14:textId="77777777" w:rsidR="002361FB" w:rsidRDefault="002361FB" w:rsidP="0012440E">
      <w:pPr>
        <w:rPr>
          <w:rFonts w:ascii="Times New Roman" w:hAnsi="Times New Roman" w:cs="Times New Roman"/>
        </w:rPr>
      </w:pPr>
    </w:p>
    <w:p w14:paraId="7C93B271" w14:textId="383B58FD" w:rsidR="0012440E" w:rsidRDefault="00EC2C37" w:rsidP="0012440E">
      <w:pPr>
        <w:rPr>
          <w:rFonts w:ascii="Times New Roman" w:hAnsi="Times New Roman" w:cs="Times New Roman"/>
        </w:rPr>
      </w:pPr>
      <w:r>
        <w:rPr>
          <w:rFonts w:ascii="Times New Roman" w:hAnsi="Times New Roman" w:cs="Times New Roman"/>
        </w:rPr>
        <w:t xml:space="preserve">With these changes, we hope that </w:t>
      </w:r>
      <w:r w:rsidR="007353F8">
        <w:rPr>
          <w:rFonts w:ascii="Times New Roman" w:hAnsi="Times New Roman" w:cs="Times New Roman"/>
        </w:rPr>
        <w:t xml:space="preserve">the revised manuscript will meet the standards for publication in </w:t>
      </w:r>
      <w:r w:rsidR="007353F8" w:rsidRPr="007353F8">
        <w:rPr>
          <w:rFonts w:ascii="Times New Roman" w:hAnsi="Times New Roman" w:cs="Times New Roman"/>
          <w:i/>
        </w:rPr>
        <w:t>JoVE</w:t>
      </w:r>
      <w:r w:rsidR="007353F8">
        <w:rPr>
          <w:rFonts w:ascii="Times New Roman" w:hAnsi="Times New Roman" w:cs="Times New Roman"/>
        </w:rPr>
        <w:t>.</w:t>
      </w:r>
      <w:r w:rsidR="0012440E" w:rsidRPr="0012440E">
        <w:rPr>
          <w:rFonts w:ascii="Times New Roman" w:hAnsi="Times New Roman" w:cs="Times New Roman"/>
        </w:rPr>
        <w:t> </w:t>
      </w:r>
      <w:r w:rsidR="005D5BF7">
        <w:rPr>
          <w:rFonts w:ascii="Times New Roman" w:hAnsi="Times New Roman" w:cs="Times New Roman"/>
        </w:rPr>
        <w:t xml:space="preserve">We would be glad to respond to any further questions and comments you may have. </w:t>
      </w:r>
    </w:p>
    <w:p w14:paraId="5C8464B2" w14:textId="77777777" w:rsidR="002361FB" w:rsidRPr="0012440E" w:rsidRDefault="002361FB" w:rsidP="0012440E">
      <w:pPr>
        <w:rPr>
          <w:rFonts w:ascii="Times New Roman" w:hAnsi="Times New Roman" w:cs="Times New Roman"/>
        </w:rPr>
      </w:pPr>
    </w:p>
    <w:p w14:paraId="4931A40B" w14:textId="2278D94E" w:rsidR="0012440E" w:rsidRDefault="007353F8">
      <w:pPr>
        <w:rPr>
          <w:rFonts w:ascii="Times New Roman" w:hAnsi="Times New Roman" w:cs="Times New Roman"/>
        </w:rPr>
      </w:pPr>
      <w:r>
        <w:rPr>
          <w:rFonts w:ascii="Times New Roman" w:hAnsi="Times New Roman" w:cs="Times New Roman"/>
        </w:rPr>
        <w:t>T</w:t>
      </w:r>
      <w:r w:rsidR="00CF6E84">
        <w:rPr>
          <w:rFonts w:ascii="Times New Roman" w:hAnsi="Times New Roman" w:cs="Times New Roman"/>
        </w:rPr>
        <w:t>hank you for your consideration.</w:t>
      </w:r>
    </w:p>
    <w:p w14:paraId="53DB9BE6" w14:textId="77777777" w:rsidR="002361FB" w:rsidRDefault="002361FB">
      <w:pPr>
        <w:rPr>
          <w:rFonts w:ascii="Times New Roman" w:hAnsi="Times New Roman" w:cs="Times New Roman"/>
        </w:rPr>
      </w:pPr>
    </w:p>
    <w:p w14:paraId="5630D0D8" w14:textId="45AE28BF" w:rsidR="002361FB" w:rsidRDefault="002361FB">
      <w:pPr>
        <w:rPr>
          <w:rFonts w:ascii="Times New Roman" w:hAnsi="Times New Roman" w:cs="Times New Roman"/>
        </w:rPr>
      </w:pPr>
      <w:r>
        <w:rPr>
          <w:rFonts w:ascii="Times New Roman" w:hAnsi="Times New Roman" w:cs="Times New Roman"/>
        </w:rPr>
        <w:t>Sincerely yours,</w:t>
      </w:r>
    </w:p>
    <w:p w14:paraId="1DEC22DA" w14:textId="77777777" w:rsidR="002361FB" w:rsidRDefault="002361FB">
      <w:pPr>
        <w:rPr>
          <w:rFonts w:ascii="Times New Roman" w:hAnsi="Times New Roman" w:cs="Times New Roman"/>
        </w:rPr>
      </w:pPr>
    </w:p>
    <w:p w14:paraId="0FAD03DF" w14:textId="42959D6A" w:rsidR="002361FB" w:rsidRDefault="002361FB">
      <w:pPr>
        <w:rPr>
          <w:rFonts w:ascii="Times New Roman" w:hAnsi="Times New Roman" w:cs="Times New Roman"/>
        </w:rPr>
      </w:pPr>
      <w:r>
        <w:rPr>
          <w:rFonts w:ascii="Times New Roman" w:hAnsi="Times New Roman" w:cs="Times New Roman"/>
        </w:rPr>
        <w:t>Zhiguo Chen</w:t>
      </w:r>
    </w:p>
    <w:p w14:paraId="5EF8DBE4" w14:textId="77777777" w:rsidR="00CF6E84" w:rsidRDefault="00CF6E84">
      <w:pPr>
        <w:rPr>
          <w:rFonts w:ascii="Times New Roman" w:hAnsi="Times New Roman" w:cs="Times New Roman"/>
        </w:rPr>
      </w:pPr>
    </w:p>
    <w:p w14:paraId="2A60C532" w14:textId="23E7B6D9" w:rsidR="00CF6E84" w:rsidRDefault="00CF6E84">
      <w:pPr>
        <w:rPr>
          <w:rFonts w:ascii="Times New Roman" w:hAnsi="Times New Roman" w:cs="Times New Roman"/>
        </w:rPr>
      </w:pPr>
      <w:r>
        <w:rPr>
          <w:rFonts w:ascii="Times New Roman" w:hAnsi="Times New Roman" w:cs="Times New Roman"/>
        </w:rPr>
        <w:t>Editorial comments:</w:t>
      </w:r>
    </w:p>
    <w:p w14:paraId="647F6405" w14:textId="0A3217D2" w:rsidR="00CF6E84" w:rsidRDefault="00CF6E84" w:rsidP="00CF6E84">
      <w:pPr>
        <w:rPr>
          <w:rFonts w:ascii="Times New Roman" w:hAnsi="Times New Roman" w:cs="Times New Roman"/>
        </w:rPr>
      </w:pPr>
      <w:r>
        <w:rPr>
          <w:rFonts w:ascii="Times New Roman" w:hAnsi="Times New Roman" w:cs="Times New Roman"/>
        </w:rPr>
        <w:t xml:space="preserve">1. </w:t>
      </w:r>
      <w:r w:rsidRPr="00CF6E84">
        <w:rPr>
          <w:rFonts w:ascii="Times New Roman" w:hAnsi="Times New Roman" w:cs="Times New Roman"/>
        </w:rPr>
        <w:t xml:space="preserve">Please take this opportunity to thoroughly proofread the manuscript to ensure that there are no spelling or grammar issues. The </w:t>
      </w:r>
      <w:r w:rsidRPr="00830086">
        <w:rPr>
          <w:rFonts w:ascii="Times New Roman" w:hAnsi="Times New Roman" w:cs="Times New Roman"/>
          <w:i/>
        </w:rPr>
        <w:t>JoVE</w:t>
      </w:r>
      <w:r w:rsidRPr="00CF6E84">
        <w:rPr>
          <w:rFonts w:ascii="Times New Roman" w:hAnsi="Times New Roman" w:cs="Times New Roman"/>
        </w:rPr>
        <w:t xml:space="preserve"> editor will not copy-edit your manuscript and any errors in the submitted revision may be present in the published version.</w:t>
      </w:r>
    </w:p>
    <w:p w14:paraId="3FBDD951" w14:textId="1DF6F2A2" w:rsidR="00FF78FF" w:rsidRPr="000F44C3" w:rsidRDefault="00FF78FF" w:rsidP="00CF6E84">
      <w:pPr>
        <w:rPr>
          <w:rFonts w:ascii="Times New Roman" w:hAnsi="Times New Roman" w:cs="Times New Roman"/>
          <w:color w:val="0070C0"/>
        </w:rPr>
      </w:pPr>
      <w:r w:rsidRPr="000F44C3">
        <w:rPr>
          <w:rFonts w:ascii="Times New Roman" w:hAnsi="Times New Roman" w:cs="Times New Roman"/>
          <w:color w:val="0070C0"/>
        </w:rPr>
        <w:t xml:space="preserve">Response: </w:t>
      </w:r>
      <w:r w:rsidR="00476E68" w:rsidRPr="000F44C3">
        <w:rPr>
          <w:rFonts w:ascii="Times New Roman" w:hAnsi="Times New Roman" w:cs="Times New Roman"/>
          <w:color w:val="0070C0"/>
        </w:rPr>
        <w:t xml:space="preserve">Thanks for your comments. </w:t>
      </w:r>
      <w:r w:rsidR="0052543F" w:rsidRPr="000F44C3">
        <w:rPr>
          <w:rFonts w:ascii="Times New Roman" w:hAnsi="Times New Roman" w:cs="Times New Roman"/>
          <w:color w:val="0070C0"/>
        </w:rPr>
        <w:t xml:space="preserve">We have thoroughly </w:t>
      </w:r>
      <w:r w:rsidR="00D01545" w:rsidRPr="000F44C3">
        <w:rPr>
          <w:rFonts w:ascii="Times New Roman" w:hAnsi="Times New Roman" w:cs="Times New Roman"/>
          <w:color w:val="0070C0"/>
        </w:rPr>
        <w:t>proo</w:t>
      </w:r>
      <w:r w:rsidR="0052543F" w:rsidRPr="000F44C3">
        <w:rPr>
          <w:rFonts w:ascii="Times New Roman" w:hAnsi="Times New Roman" w:cs="Times New Roman"/>
          <w:color w:val="0070C0"/>
        </w:rPr>
        <w:t xml:space="preserve">fread the manuscript and </w:t>
      </w:r>
      <w:r w:rsidR="009C4827" w:rsidRPr="000F44C3">
        <w:rPr>
          <w:rFonts w:ascii="Times New Roman" w:hAnsi="Times New Roman" w:cs="Times New Roman"/>
          <w:color w:val="0070C0"/>
        </w:rPr>
        <w:t>revised any spelling or grammar errors we found.</w:t>
      </w:r>
      <w:r w:rsidRPr="000F44C3">
        <w:rPr>
          <w:rFonts w:ascii="Times New Roman" w:hAnsi="Times New Roman" w:cs="Times New Roman"/>
          <w:color w:val="0070C0"/>
        </w:rPr>
        <w:t xml:space="preserve"> </w:t>
      </w:r>
    </w:p>
    <w:p w14:paraId="2E3BEA36" w14:textId="77777777" w:rsidR="002F142D" w:rsidRPr="009C4827" w:rsidRDefault="002F142D" w:rsidP="00CF6E84">
      <w:pPr>
        <w:rPr>
          <w:rFonts w:ascii="Times New Roman" w:hAnsi="Times New Roman" w:cs="Times New Roman"/>
          <w:color w:val="2F5496" w:themeColor="accent1" w:themeShade="BF"/>
        </w:rPr>
      </w:pPr>
    </w:p>
    <w:p w14:paraId="4215FC16" w14:textId="77777777" w:rsidR="009C4827" w:rsidRDefault="00FF78FF" w:rsidP="00FF78FF">
      <w:pPr>
        <w:rPr>
          <w:rFonts w:ascii="Times New Roman" w:hAnsi="Times New Roman" w:cs="Times New Roman"/>
        </w:rPr>
      </w:pPr>
      <w:r w:rsidRPr="00FF78FF">
        <w:rPr>
          <w:rFonts w:ascii="Times New Roman" w:hAnsi="Times New Roman" w:cs="Times New Roman"/>
        </w:rPr>
        <w:t xml:space="preserve">2. Please obtain explicit copyright permission to reuse any figures from a previous </w:t>
      </w:r>
      <w:r w:rsidRPr="00FF78FF">
        <w:rPr>
          <w:rFonts w:ascii="Times New Roman" w:hAnsi="Times New Roman" w:cs="Times New Roman"/>
        </w:rPr>
        <w:lastRenderedPageBreak/>
        <w:t>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FA9D1A1" w14:textId="5B8E9129" w:rsidR="00F228FF" w:rsidRPr="000F44C3" w:rsidRDefault="009C4827" w:rsidP="00FF78FF">
      <w:pPr>
        <w:rPr>
          <w:rFonts w:ascii="Times New Roman" w:hAnsi="Times New Roman" w:cs="Times New Roman"/>
          <w:color w:val="0070C0"/>
        </w:rPr>
      </w:pPr>
      <w:r w:rsidRPr="000F44C3">
        <w:rPr>
          <w:rFonts w:ascii="Times New Roman" w:hAnsi="Times New Roman" w:cs="Times New Roman"/>
          <w:color w:val="0070C0"/>
        </w:rPr>
        <w:t>Response: I</w:t>
      </w:r>
      <w:r w:rsidR="002044E5" w:rsidRPr="000F44C3">
        <w:rPr>
          <w:rFonts w:ascii="Times New Roman" w:hAnsi="Times New Roman" w:cs="Times New Roman"/>
          <w:color w:val="0070C0"/>
        </w:rPr>
        <w:t>n this manuscript</w:t>
      </w:r>
      <w:r w:rsidRPr="000F44C3">
        <w:rPr>
          <w:rFonts w:ascii="Times New Roman" w:hAnsi="Times New Roman" w:cs="Times New Roman"/>
          <w:color w:val="0070C0"/>
        </w:rPr>
        <w:t>,</w:t>
      </w:r>
      <w:r w:rsidR="002044E5" w:rsidRPr="000F44C3">
        <w:rPr>
          <w:rFonts w:ascii="Times New Roman" w:hAnsi="Times New Roman" w:cs="Times New Roman"/>
          <w:color w:val="0070C0"/>
        </w:rPr>
        <w:t xml:space="preserve"> only</w:t>
      </w:r>
      <w:r w:rsidRPr="000F44C3">
        <w:rPr>
          <w:rFonts w:ascii="Times New Roman" w:hAnsi="Times New Roman" w:cs="Times New Roman"/>
          <w:color w:val="0070C0"/>
        </w:rPr>
        <w:t xml:space="preserve"> Figure 4 </w:t>
      </w:r>
      <w:r w:rsidR="002044E5" w:rsidRPr="000F44C3">
        <w:rPr>
          <w:rFonts w:ascii="Times New Roman" w:hAnsi="Times New Roman" w:cs="Times New Roman"/>
          <w:color w:val="0070C0"/>
        </w:rPr>
        <w:t>was</w:t>
      </w:r>
      <w:r w:rsidRPr="000F44C3">
        <w:rPr>
          <w:rFonts w:ascii="Times New Roman" w:hAnsi="Times New Roman" w:cs="Times New Roman"/>
          <w:color w:val="0070C0"/>
        </w:rPr>
        <w:t xml:space="preserve"> modified from our previous publication </w:t>
      </w:r>
      <w:r w:rsidR="002044E5" w:rsidRPr="000F44C3">
        <w:rPr>
          <w:rFonts w:ascii="Times New Roman" w:hAnsi="Times New Roman" w:cs="Times New Roman"/>
          <w:color w:val="0070C0"/>
        </w:rPr>
        <w:t>i</w:t>
      </w:r>
      <w:r w:rsidRPr="000F44C3">
        <w:rPr>
          <w:rFonts w:ascii="Times New Roman" w:hAnsi="Times New Roman" w:cs="Times New Roman"/>
          <w:color w:val="0070C0"/>
        </w:rPr>
        <w:t xml:space="preserve">n </w:t>
      </w:r>
      <w:r w:rsidRPr="000F44C3">
        <w:rPr>
          <w:rFonts w:ascii="Times New Roman" w:hAnsi="Times New Roman" w:cs="Times New Roman"/>
          <w:i/>
          <w:color w:val="0070C0"/>
        </w:rPr>
        <w:t>Theranostics</w:t>
      </w:r>
      <w:r w:rsidRPr="000F44C3">
        <w:rPr>
          <w:rFonts w:ascii="Times New Roman" w:hAnsi="Times New Roman" w:cs="Times New Roman"/>
          <w:color w:val="0070C0"/>
        </w:rPr>
        <w:t xml:space="preserve">. And </w:t>
      </w:r>
      <w:r w:rsidR="00A1283C" w:rsidRPr="000F44C3">
        <w:rPr>
          <w:rFonts w:ascii="Times New Roman" w:hAnsi="Times New Roman" w:cs="Times New Roman"/>
          <w:color w:val="0070C0"/>
        </w:rPr>
        <w:t>as an author of the article, there is no need to obtain permission</w:t>
      </w:r>
      <w:r w:rsidR="007A031E" w:rsidRPr="000F44C3">
        <w:rPr>
          <w:rFonts w:ascii="Times New Roman" w:hAnsi="Times New Roman" w:cs="Times New Roman"/>
          <w:color w:val="0070C0"/>
        </w:rPr>
        <w:t xml:space="preserve">, which </w:t>
      </w:r>
      <w:r w:rsidR="002044E5" w:rsidRPr="000F44C3">
        <w:rPr>
          <w:rFonts w:ascii="Times New Roman" w:hAnsi="Times New Roman" w:cs="Times New Roman"/>
          <w:color w:val="0070C0"/>
        </w:rPr>
        <w:t>wa</w:t>
      </w:r>
      <w:r w:rsidR="007A031E" w:rsidRPr="000F44C3">
        <w:rPr>
          <w:rFonts w:ascii="Times New Roman" w:hAnsi="Times New Roman" w:cs="Times New Roman"/>
          <w:color w:val="0070C0"/>
        </w:rPr>
        <w:t>s written on home</w:t>
      </w:r>
      <w:r w:rsidR="002044E5" w:rsidRPr="000F44C3">
        <w:rPr>
          <w:rFonts w:ascii="Times New Roman" w:hAnsi="Times New Roman" w:cs="Times New Roman"/>
          <w:color w:val="0070C0"/>
        </w:rPr>
        <w:t xml:space="preserve"> page</w:t>
      </w:r>
      <w:r w:rsidR="007A031E" w:rsidRPr="000F44C3">
        <w:rPr>
          <w:rFonts w:ascii="Times New Roman" w:hAnsi="Times New Roman" w:cs="Times New Roman"/>
          <w:color w:val="0070C0"/>
        </w:rPr>
        <w:t xml:space="preserve"> of </w:t>
      </w:r>
      <w:r w:rsidR="007A031E" w:rsidRPr="000F44C3">
        <w:rPr>
          <w:rFonts w:ascii="Times New Roman" w:hAnsi="Times New Roman" w:cs="Times New Roman"/>
          <w:i/>
          <w:color w:val="0070C0"/>
        </w:rPr>
        <w:t>Theranostics</w:t>
      </w:r>
      <w:r w:rsidR="007A031E" w:rsidRPr="000F44C3">
        <w:rPr>
          <w:rFonts w:ascii="Times New Roman" w:hAnsi="Times New Roman" w:cs="Times New Roman"/>
          <w:color w:val="0070C0"/>
        </w:rPr>
        <w:t xml:space="preserve"> (http://www.thno.org/ms/feedback).</w:t>
      </w:r>
      <w:r w:rsidR="00A1283C" w:rsidRPr="000F44C3">
        <w:rPr>
          <w:rFonts w:ascii="Times New Roman" w:hAnsi="Times New Roman" w:cs="Times New Roman"/>
          <w:color w:val="0070C0"/>
        </w:rPr>
        <w:t xml:space="preserve"> </w:t>
      </w:r>
    </w:p>
    <w:p w14:paraId="720C5364" w14:textId="77777777" w:rsidR="00F228FF" w:rsidRDefault="00FF78FF" w:rsidP="00FF78FF">
      <w:pPr>
        <w:rPr>
          <w:rFonts w:ascii="Times New Roman" w:hAnsi="Times New Roman" w:cs="Times New Roman"/>
        </w:rPr>
      </w:pPr>
      <w:r w:rsidRPr="00FF78FF">
        <w:rPr>
          <w:rFonts w:ascii="Times New Roman" w:hAnsi="Times New Roman" w:cs="Times New Roman"/>
        </w:rPr>
        <w:br/>
        <w:t>3. Title: Please revise it to be more concise and avoid the use of colon or dash.</w:t>
      </w:r>
    </w:p>
    <w:p w14:paraId="4B94F853" w14:textId="77777777" w:rsidR="002F142D" w:rsidRPr="000F44C3" w:rsidRDefault="00F228FF"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476E68" w:rsidRPr="000F44C3">
        <w:rPr>
          <w:rFonts w:ascii="Times New Roman" w:hAnsi="Times New Roman" w:cs="Times New Roman"/>
          <w:color w:val="0070C0"/>
        </w:rPr>
        <w:t>According to your suggestion, we have revised the title and avoided the use of colon.</w:t>
      </w:r>
    </w:p>
    <w:p w14:paraId="2218D1D2" w14:textId="2D0778C5" w:rsidR="00476E68" w:rsidRDefault="00FF78FF" w:rsidP="00FF78FF">
      <w:pPr>
        <w:rPr>
          <w:rFonts w:ascii="Times New Roman" w:hAnsi="Times New Roman" w:cs="Times New Roman"/>
        </w:rPr>
      </w:pPr>
      <w:r w:rsidRPr="00476E68">
        <w:rPr>
          <w:rFonts w:ascii="Times New Roman" w:hAnsi="Times New Roman" w:cs="Times New Roman"/>
          <w:color w:val="2F5496" w:themeColor="accent1" w:themeShade="BF"/>
        </w:rPr>
        <w:br/>
      </w:r>
      <w:r w:rsidRPr="00FF78FF">
        <w:rPr>
          <w:rFonts w:ascii="Times New Roman" w:hAnsi="Times New Roman" w:cs="Times New Roman"/>
        </w:rPr>
        <w:t>4. Please include an ethics statement before the numbered protocol steps, indicating that the protocol follows the guidelines of your institution’s human research ethics committee.</w:t>
      </w:r>
    </w:p>
    <w:p w14:paraId="3597785A" w14:textId="541FE545" w:rsidR="001954AD" w:rsidRPr="000F44C3" w:rsidRDefault="00476E68"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4F5AC2" w:rsidRPr="000F44C3">
        <w:rPr>
          <w:rFonts w:ascii="Times New Roman" w:hAnsi="Times New Roman" w:cs="Times New Roman"/>
          <w:color w:val="0070C0"/>
        </w:rPr>
        <w:t>W</w:t>
      </w:r>
      <w:r w:rsidRPr="000F44C3">
        <w:rPr>
          <w:rFonts w:ascii="Times New Roman" w:hAnsi="Times New Roman" w:cs="Times New Roman"/>
          <w:color w:val="0070C0"/>
        </w:rPr>
        <w:t xml:space="preserve">e have added an ethics statement at the top of the protocol, indicating that the protocol follows the guidelines </w:t>
      </w:r>
      <w:r w:rsidR="006823CB" w:rsidRPr="000F44C3">
        <w:rPr>
          <w:rFonts w:ascii="Times New Roman" w:hAnsi="Times New Roman" w:cs="Times New Roman"/>
          <w:color w:val="0070C0"/>
        </w:rPr>
        <w:t xml:space="preserve">of </w:t>
      </w:r>
      <w:r w:rsidR="00714A63" w:rsidRPr="000F44C3">
        <w:rPr>
          <w:rFonts w:ascii="Times New Roman" w:hAnsi="Times New Roman" w:cs="Times New Roman"/>
          <w:color w:val="0070C0"/>
        </w:rPr>
        <w:t>institution’s</w:t>
      </w:r>
      <w:r w:rsidR="006823CB" w:rsidRPr="000F44C3">
        <w:rPr>
          <w:rFonts w:ascii="Times New Roman" w:hAnsi="Times New Roman" w:cs="Times New Roman"/>
          <w:color w:val="0070C0"/>
        </w:rPr>
        <w:t xml:space="preserve"> human research ethics committee</w:t>
      </w:r>
      <w:r w:rsidR="001954AD" w:rsidRPr="000F44C3">
        <w:rPr>
          <w:rFonts w:ascii="Times New Roman" w:hAnsi="Times New Roman" w:cs="Times New Roman"/>
          <w:color w:val="0070C0"/>
        </w:rPr>
        <w:t xml:space="preserve"> (Line</w:t>
      </w:r>
      <w:r w:rsidR="001954AD" w:rsidRPr="000F44C3">
        <w:rPr>
          <w:rFonts w:ascii="Times New Roman" w:hAnsi="Times New Roman" w:cs="Times New Roman" w:hint="eastAsia"/>
          <w:color w:val="0070C0"/>
        </w:rPr>
        <w:t xml:space="preserve"> 107-109)</w:t>
      </w:r>
      <w:r w:rsidR="006823CB" w:rsidRPr="000F44C3">
        <w:rPr>
          <w:rFonts w:ascii="Times New Roman" w:hAnsi="Times New Roman" w:cs="Times New Roman"/>
          <w:color w:val="0070C0"/>
        </w:rPr>
        <w:t>.</w:t>
      </w:r>
      <w:r w:rsidRPr="000F44C3">
        <w:rPr>
          <w:rFonts w:ascii="Times New Roman" w:hAnsi="Times New Roman" w:cs="Times New Roman"/>
          <w:color w:val="0070C0"/>
        </w:rPr>
        <w:t xml:space="preserve"> </w:t>
      </w:r>
    </w:p>
    <w:p w14:paraId="1E6E4267" w14:textId="0EF0E0E7" w:rsidR="006823CB" w:rsidRDefault="00FF78FF" w:rsidP="00FF78FF">
      <w:pPr>
        <w:rPr>
          <w:rFonts w:ascii="Times New Roman" w:hAnsi="Times New Roman" w:cs="Times New Roman"/>
        </w:rPr>
      </w:pPr>
      <w:r w:rsidRPr="000F44C3">
        <w:rPr>
          <w:rFonts w:ascii="Times New Roman" w:hAnsi="Times New Roman" w:cs="Times New Roman"/>
          <w:color w:val="0070C0"/>
        </w:rPr>
        <w:br/>
      </w:r>
      <w:r w:rsidRPr="00FF78FF">
        <w:rPr>
          <w:rFonts w:ascii="Times New Roman" w:hAnsi="Times New Roman" w:cs="Times New Roman"/>
        </w:rPr>
        <w:t>5. Please include an ethics statement before your numbered protocol steps, indicating that the protocol follows the animal care guidelines of your institution.</w:t>
      </w:r>
    </w:p>
    <w:p w14:paraId="26CE8BC3" w14:textId="1E98331F" w:rsidR="001954AD" w:rsidRPr="000F44C3" w:rsidRDefault="006823CB" w:rsidP="00FF78FF">
      <w:pPr>
        <w:rPr>
          <w:rFonts w:ascii="Times New Roman" w:hAnsi="Times New Roman" w:cs="Times New Roman"/>
          <w:color w:val="0070C0"/>
        </w:rPr>
      </w:pPr>
      <w:r w:rsidRPr="000F44C3">
        <w:rPr>
          <w:rFonts w:ascii="Times New Roman" w:hAnsi="Times New Roman" w:cs="Times New Roman"/>
          <w:color w:val="0070C0"/>
        </w:rPr>
        <w:t>Response: According to your suggestions, we have added an ethics statement at the top of the protocol, indicating that the protocol follows institutional guidelines for care and use of animals</w:t>
      </w:r>
      <w:r w:rsidR="001954AD" w:rsidRPr="000F44C3">
        <w:rPr>
          <w:rFonts w:ascii="Times New Roman" w:hAnsi="Times New Roman" w:cs="Times New Roman" w:hint="eastAsia"/>
          <w:color w:val="0070C0"/>
        </w:rPr>
        <w:t xml:space="preserve"> (Line </w:t>
      </w:r>
      <w:r w:rsidR="001954AD" w:rsidRPr="000F44C3">
        <w:rPr>
          <w:rFonts w:ascii="Times New Roman" w:hAnsi="Times New Roman" w:cs="Times New Roman"/>
          <w:color w:val="0070C0"/>
        </w:rPr>
        <w:t>107-109)</w:t>
      </w:r>
      <w:r w:rsidRPr="000F44C3">
        <w:rPr>
          <w:rFonts w:ascii="Times New Roman" w:hAnsi="Times New Roman" w:cs="Times New Roman"/>
          <w:color w:val="0070C0"/>
        </w:rPr>
        <w:t xml:space="preserve">. </w:t>
      </w:r>
    </w:p>
    <w:p w14:paraId="5027D065" w14:textId="5CD46F10" w:rsidR="006823CB" w:rsidRDefault="00FF78FF" w:rsidP="00FF78FF">
      <w:pPr>
        <w:rPr>
          <w:rFonts w:ascii="Times New Roman" w:hAnsi="Times New Roman" w:cs="Times New Roman"/>
        </w:rPr>
      </w:pPr>
      <w:r w:rsidRPr="006823CB">
        <w:rPr>
          <w:rFonts w:ascii="Times New Roman" w:hAnsi="Times New Roman" w:cs="Times New Roman"/>
          <w:color w:val="2F5496" w:themeColor="accent1" w:themeShade="BF"/>
        </w:rPr>
        <w:br/>
      </w:r>
      <w:r w:rsidRPr="00FF78FF">
        <w:rPr>
          <w:rFonts w:ascii="Times New Roman" w:hAnsi="Times New Roman" w:cs="Times New Roman"/>
        </w:rPr>
        <w:t>6. Please define all abbreviations before use (D-PBS, PDL, etc.).</w:t>
      </w:r>
    </w:p>
    <w:p w14:paraId="7B5C226E" w14:textId="4235A44E" w:rsidR="001954AD" w:rsidRPr="000F44C3" w:rsidRDefault="006823CB" w:rsidP="00FF78FF">
      <w:pPr>
        <w:rPr>
          <w:rFonts w:ascii="Times New Roman" w:hAnsi="Times New Roman" w:cs="Times New Roman"/>
          <w:color w:val="0070C0"/>
        </w:rPr>
      </w:pPr>
      <w:r w:rsidRPr="000F44C3">
        <w:rPr>
          <w:rFonts w:ascii="Times New Roman" w:hAnsi="Times New Roman" w:cs="Times New Roman"/>
          <w:color w:val="0070C0"/>
        </w:rPr>
        <w:t>Response: Thanks for your comments. We have defined all abbreviations, such as D-PBS</w:t>
      </w:r>
      <w:r w:rsidR="001954AD" w:rsidRPr="000F44C3">
        <w:rPr>
          <w:rFonts w:ascii="Times New Roman" w:hAnsi="Times New Roman" w:cs="Times New Roman"/>
          <w:color w:val="0070C0"/>
        </w:rPr>
        <w:t xml:space="preserve"> (Line 151)</w:t>
      </w:r>
      <w:r w:rsidRPr="000F44C3">
        <w:rPr>
          <w:rFonts w:ascii="Times New Roman" w:hAnsi="Times New Roman" w:cs="Times New Roman"/>
          <w:color w:val="0070C0"/>
        </w:rPr>
        <w:t>, PDL</w:t>
      </w:r>
      <w:r w:rsidR="00676141" w:rsidRPr="000F44C3">
        <w:rPr>
          <w:rFonts w:ascii="Times New Roman" w:hAnsi="Times New Roman" w:cs="Times New Roman"/>
          <w:color w:val="0070C0"/>
        </w:rPr>
        <w:t xml:space="preserve"> (Line 215</w:t>
      </w:r>
      <w:r w:rsidR="001954AD" w:rsidRPr="000F44C3">
        <w:rPr>
          <w:rFonts w:ascii="Times New Roman" w:hAnsi="Times New Roman" w:cs="Times New Roman"/>
          <w:color w:val="0070C0"/>
        </w:rPr>
        <w:t>)</w:t>
      </w:r>
      <w:r w:rsidRPr="000F44C3">
        <w:rPr>
          <w:rFonts w:ascii="Times New Roman" w:hAnsi="Times New Roman" w:cs="Times New Roman"/>
          <w:color w:val="0070C0"/>
        </w:rPr>
        <w:t>.</w:t>
      </w:r>
    </w:p>
    <w:p w14:paraId="3E6FC4EB" w14:textId="18A1C24F" w:rsidR="006823CB" w:rsidRDefault="00FF78FF" w:rsidP="00FF78FF">
      <w:pPr>
        <w:rPr>
          <w:rFonts w:ascii="Times New Roman" w:hAnsi="Times New Roman" w:cs="Times New Roman"/>
        </w:rPr>
      </w:pPr>
      <w:r w:rsidRPr="000F44C3">
        <w:rPr>
          <w:rFonts w:ascii="Times New Roman" w:hAnsi="Times New Roman" w:cs="Times New Roman"/>
          <w:color w:val="0070C0"/>
        </w:rPr>
        <w:br/>
      </w:r>
      <w:r w:rsidRPr="00FF78FF">
        <w:rPr>
          <w:rFonts w:ascii="Times New Roman" w:hAnsi="Times New Roman" w:cs="Times New Roman"/>
        </w:rPr>
        <w:t>7. Please abbreviate liters to L (L, mL, µL) to avoid confusion.</w:t>
      </w:r>
    </w:p>
    <w:p w14:paraId="6F78945D" w14:textId="7B8E31D9" w:rsidR="001954AD" w:rsidRPr="000F44C3" w:rsidRDefault="006823CB" w:rsidP="00FF78FF">
      <w:pPr>
        <w:rPr>
          <w:rFonts w:ascii="Times New Roman" w:hAnsi="Times New Roman" w:cs="Times New Roman"/>
          <w:color w:val="0070C0"/>
        </w:rPr>
      </w:pPr>
      <w:r w:rsidRPr="000F44C3">
        <w:rPr>
          <w:rFonts w:ascii="Times New Roman" w:hAnsi="Times New Roman" w:cs="Times New Roman"/>
          <w:color w:val="0070C0"/>
        </w:rPr>
        <w:t>Response: We have abbreviated liters to L</w:t>
      </w:r>
      <w:r w:rsidR="00596AB9" w:rsidRPr="000F44C3">
        <w:rPr>
          <w:rFonts w:ascii="Times New Roman" w:hAnsi="Times New Roman" w:cs="Times New Roman"/>
          <w:color w:val="0070C0"/>
        </w:rPr>
        <w:t xml:space="preserve"> as you advised (Line 115, etc)</w:t>
      </w:r>
      <w:r w:rsidRPr="000F44C3">
        <w:rPr>
          <w:rFonts w:ascii="Times New Roman" w:hAnsi="Times New Roman" w:cs="Times New Roman"/>
          <w:color w:val="0070C0"/>
        </w:rPr>
        <w:t>.</w:t>
      </w:r>
    </w:p>
    <w:p w14:paraId="4A8C68B6" w14:textId="7FE0A18D" w:rsidR="006823CB" w:rsidRDefault="00FF78FF" w:rsidP="00FF78FF">
      <w:pPr>
        <w:rPr>
          <w:rFonts w:ascii="Times New Roman" w:hAnsi="Times New Roman" w:cs="Times New Roman"/>
        </w:rPr>
      </w:pPr>
      <w:r w:rsidRPr="00FF78FF">
        <w:rPr>
          <w:rFonts w:ascii="Times New Roman" w:hAnsi="Times New Roman" w:cs="Times New Roman"/>
        </w:rPr>
        <w:br/>
      </w:r>
      <w:r w:rsidRPr="00FF78FF">
        <w:rPr>
          <w:rFonts w:ascii="Times New Roman" w:hAnsi="Times New Roman" w:cs="Times New Roman"/>
        </w:rPr>
        <w:lastRenderedPageBreak/>
        <w:t>8. Please include a space between all numerical values and their corresponding units: 15 mL, 5 g, 7 cm, 37 °C, 60 s, 24 h, etc.</w:t>
      </w:r>
    </w:p>
    <w:p w14:paraId="5B22AD29" w14:textId="57C445DB" w:rsidR="001954AD" w:rsidRPr="000F44C3" w:rsidRDefault="006823CB" w:rsidP="00FF78FF">
      <w:pPr>
        <w:rPr>
          <w:rFonts w:ascii="Times New Roman" w:hAnsi="Times New Roman" w:cs="Times New Roman"/>
          <w:color w:val="0070C0"/>
        </w:rPr>
      </w:pPr>
      <w:r w:rsidRPr="000F44C3">
        <w:rPr>
          <w:rFonts w:ascii="Times New Roman" w:hAnsi="Times New Roman" w:cs="Times New Roman"/>
          <w:color w:val="0070C0"/>
        </w:rPr>
        <w:t>Response: We</w:t>
      </w:r>
      <w:r w:rsidR="007174E6" w:rsidRPr="000F44C3">
        <w:rPr>
          <w:rFonts w:ascii="Times New Roman" w:hAnsi="Times New Roman" w:cs="Times New Roman"/>
          <w:color w:val="0070C0"/>
        </w:rPr>
        <w:t xml:space="preserve"> have</w:t>
      </w:r>
      <w:r w:rsidRPr="000F44C3">
        <w:rPr>
          <w:rFonts w:ascii="Times New Roman" w:hAnsi="Times New Roman" w:cs="Times New Roman"/>
          <w:color w:val="0070C0"/>
        </w:rPr>
        <w:t xml:space="preserve"> </w:t>
      </w:r>
      <w:r w:rsidR="00970EB3" w:rsidRPr="000F44C3">
        <w:rPr>
          <w:rFonts w:ascii="Times New Roman" w:hAnsi="Times New Roman" w:cs="Times New Roman"/>
          <w:color w:val="0070C0"/>
        </w:rPr>
        <w:t>included a space between all numerical values and their corresponding units</w:t>
      </w:r>
      <w:r w:rsidR="000C15FC" w:rsidRPr="000F44C3">
        <w:rPr>
          <w:rFonts w:ascii="Times New Roman" w:hAnsi="Times New Roman" w:cs="Times New Roman"/>
          <w:color w:val="0070C0"/>
        </w:rPr>
        <w:t xml:space="preserve"> (Line 19</w:t>
      </w:r>
      <w:r w:rsidR="00676141" w:rsidRPr="000F44C3">
        <w:rPr>
          <w:rFonts w:ascii="Times New Roman" w:hAnsi="Times New Roman" w:cs="Times New Roman"/>
          <w:color w:val="0070C0"/>
        </w:rPr>
        <w:t>2</w:t>
      </w:r>
      <w:r w:rsidR="001954AD" w:rsidRPr="000F44C3">
        <w:rPr>
          <w:rFonts w:ascii="Times New Roman" w:hAnsi="Times New Roman" w:cs="Times New Roman"/>
          <w:color w:val="0070C0"/>
        </w:rPr>
        <w:t>, etc</w:t>
      </w:r>
      <w:r w:rsidR="004F5AC2" w:rsidRPr="000F44C3">
        <w:rPr>
          <w:rFonts w:ascii="Times New Roman" w:hAnsi="Times New Roman" w:cs="Times New Roman"/>
          <w:color w:val="0070C0"/>
        </w:rPr>
        <w:t>.</w:t>
      </w:r>
      <w:r w:rsidR="001954AD" w:rsidRPr="000F44C3">
        <w:rPr>
          <w:rFonts w:ascii="Times New Roman" w:hAnsi="Times New Roman" w:cs="Times New Roman"/>
          <w:color w:val="0070C0"/>
        </w:rPr>
        <w:t>)</w:t>
      </w:r>
      <w:r w:rsidR="00970EB3" w:rsidRPr="000F44C3">
        <w:rPr>
          <w:rFonts w:ascii="Times New Roman" w:hAnsi="Times New Roman" w:cs="Times New Roman"/>
          <w:color w:val="0070C0"/>
        </w:rPr>
        <w:t>.</w:t>
      </w:r>
    </w:p>
    <w:p w14:paraId="00E755F1" w14:textId="5C59ED50" w:rsidR="00222DDF" w:rsidRDefault="00FF78FF" w:rsidP="00FF78FF">
      <w:pPr>
        <w:rPr>
          <w:rFonts w:ascii="Times New Roman" w:hAnsi="Times New Roman" w:cs="Times New Roman"/>
        </w:rPr>
      </w:pPr>
      <w:r w:rsidRPr="00970EB3">
        <w:rPr>
          <w:rFonts w:ascii="Times New Roman" w:hAnsi="Times New Roman" w:cs="Times New Roman"/>
          <w:color w:val="2F5496" w:themeColor="accent1" w:themeShade="BF"/>
        </w:rPr>
        <w:br/>
      </w:r>
      <w:r w:rsidRPr="00FF78FF">
        <w:rPr>
          <w:rFonts w:ascii="Times New Roman" w:hAnsi="Times New Roman" w:cs="Times New Roman"/>
        </w:rPr>
        <w:t>9.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“(Table of Materials)” to draw the readers’ attention to specific commercial names. Examples of commercial sounding language in your manuscript are: GlutaMAX, Ficoll, Neurobasal, etc.</w:t>
      </w:r>
    </w:p>
    <w:p w14:paraId="1BE9ED48" w14:textId="6151487A" w:rsidR="00F822C3" w:rsidRPr="000F44C3" w:rsidRDefault="00222DDF"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071F0D" w:rsidRPr="000F44C3">
        <w:rPr>
          <w:rFonts w:ascii="Times New Roman" w:hAnsi="Times New Roman" w:cs="Times New Roman"/>
          <w:color w:val="0070C0"/>
        </w:rPr>
        <w:t>We have removed all commercial language from</w:t>
      </w:r>
      <w:r w:rsidR="004F5AC2" w:rsidRPr="000F44C3">
        <w:rPr>
          <w:rFonts w:ascii="Times New Roman" w:hAnsi="Times New Roman" w:cs="Times New Roman"/>
          <w:color w:val="0070C0"/>
        </w:rPr>
        <w:t xml:space="preserve"> the</w:t>
      </w:r>
      <w:r w:rsidR="00071F0D" w:rsidRPr="000F44C3">
        <w:rPr>
          <w:rFonts w:ascii="Times New Roman" w:hAnsi="Times New Roman" w:cs="Times New Roman"/>
          <w:color w:val="0070C0"/>
        </w:rPr>
        <w:t xml:space="preserve"> manuscript and used generic terms instead</w:t>
      </w:r>
      <w:r w:rsidR="000C15FC" w:rsidRPr="000F44C3">
        <w:rPr>
          <w:rFonts w:ascii="Times New Roman" w:hAnsi="Times New Roman" w:cs="Times New Roman"/>
          <w:color w:val="0070C0"/>
        </w:rPr>
        <w:t xml:space="preserve"> (Line 130, 153, 225,</w:t>
      </w:r>
      <w:r w:rsidR="006364B4" w:rsidRPr="000F44C3">
        <w:rPr>
          <w:rFonts w:ascii="Times New Roman" w:hAnsi="Times New Roman" w:cs="Times New Roman"/>
          <w:color w:val="0070C0"/>
        </w:rPr>
        <w:t xml:space="preserve"> etc.</w:t>
      </w:r>
      <w:r w:rsidR="001954AD" w:rsidRPr="000F44C3">
        <w:rPr>
          <w:rFonts w:ascii="Times New Roman" w:hAnsi="Times New Roman" w:cs="Times New Roman"/>
          <w:color w:val="0070C0"/>
        </w:rPr>
        <w:t>)</w:t>
      </w:r>
      <w:r w:rsidR="00071F0D" w:rsidRPr="000F44C3">
        <w:rPr>
          <w:rFonts w:ascii="Times New Roman" w:hAnsi="Times New Roman" w:cs="Times New Roman"/>
          <w:color w:val="0070C0"/>
        </w:rPr>
        <w:t xml:space="preserve">. </w:t>
      </w:r>
    </w:p>
    <w:p w14:paraId="518D4758" w14:textId="7840A8E9" w:rsidR="004A72D9" w:rsidRDefault="00FF78FF" w:rsidP="00FF78FF">
      <w:pPr>
        <w:rPr>
          <w:rFonts w:ascii="Times New Roman" w:hAnsi="Times New Roman" w:cs="Times New Roman"/>
        </w:rPr>
      </w:pPr>
      <w:r w:rsidRPr="000F44C3">
        <w:rPr>
          <w:rFonts w:ascii="Times New Roman" w:hAnsi="Times New Roman" w:cs="Times New Roman"/>
          <w:color w:val="0070C0"/>
        </w:rPr>
        <w:br/>
      </w:r>
      <w:r w:rsidRPr="00FF78FF">
        <w:rPr>
          <w:rFonts w:ascii="Times New Roman" w:hAnsi="Times New Roman" w:cs="Times New Roman"/>
        </w:rPr>
        <w:t>10. Please revise the Protocol text to avoid the use of any personal pronouns (e.g., "we", "you", "our" etc.).</w:t>
      </w:r>
    </w:p>
    <w:p w14:paraId="6B0005C3" w14:textId="06564E0F" w:rsidR="001954AD" w:rsidRPr="000F44C3" w:rsidRDefault="004A72D9" w:rsidP="00FF78FF">
      <w:pPr>
        <w:rPr>
          <w:rFonts w:ascii="Times New Roman" w:hAnsi="Times New Roman" w:cs="Times New Roman"/>
          <w:color w:val="0070C0"/>
        </w:rPr>
      </w:pPr>
      <w:r w:rsidRPr="000F44C3">
        <w:rPr>
          <w:rFonts w:ascii="Times New Roman" w:hAnsi="Times New Roman" w:cs="Times New Roman"/>
          <w:color w:val="0070C0"/>
        </w:rPr>
        <w:t>Response: We have revised the Protocol text to avoid the use of any personal pronouns</w:t>
      </w:r>
      <w:r w:rsidR="00F822C3" w:rsidRPr="000F44C3">
        <w:rPr>
          <w:rFonts w:ascii="Times New Roman" w:hAnsi="Times New Roman" w:cs="Times New Roman"/>
          <w:color w:val="0070C0"/>
        </w:rPr>
        <w:t xml:space="preserve"> </w:t>
      </w:r>
      <w:r w:rsidR="007543AB" w:rsidRPr="000F44C3">
        <w:rPr>
          <w:rFonts w:ascii="Times New Roman" w:hAnsi="Times New Roman" w:cs="Times New Roman"/>
          <w:color w:val="0070C0"/>
        </w:rPr>
        <w:t>according to your suggestion</w:t>
      </w:r>
      <w:r w:rsidR="009C62C9" w:rsidRPr="000F44C3">
        <w:rPr>
          <w:rFonts w:ascii="Times New Roman" w:hAnsi="Times New Roman" w:cs="Times New Roman"/>
          <w:color w:val="0070C0"/>
        </w:rPr>
        <w:t xml:space="preserve"> </w:t>
      </w:r>
      <w:r w:rsidR="000C15FC" w:rsidRPr="000F44C3">
        <w:rPr>
          <w:rFonts w:ascii="Times New Roman" w:hAnsi="Times New Roman" w:cs="Times New Roman"/>
          <w:color w:val="0070C0"/>
        </w:rPr>
        <w:t>(Line 183-184</w:t>
      </w:r>
      <w:r w:rsidR="00F822C3" w:rsidRPr="000F44C3">
        <w:rPr>
          <w:rFonts w:ascii="Times New Roman" w:hAnsi="Times New Roman" w:cs="Times New Roman"/>
          <w:color w:val="0070C0"/>
        </w:rPr>
        <w:t>, etc</w:t>
      </w:r>
      <w:r w:rsidR="004F5AC2" w:rsidRPr="000F44C3">
        <w:rPr>
          <w:rFonts w:ascii="Times New Roman" w:hAnsi="Times New Roman" w:cs="Times New Roman"/>
          <w:color w:val="0070C0"/>
        </w:rPr>
        <w:t>.</w:t>
      </w:r>
      <w:r w:rsidR="00F822C3" w:rsidRPr="000F44C3">
        <w:rPr>
          <w:rFonts w:ascii="Times New Roman" w:hAnsi="Times New Roman" w:cs="Times New Roman"/>
          <w:color w:val="0070C0"/>
        </w:rPr>
        <w:t>)</w:t>
      </w:r>
      <w:r w:rsidRPr="000F44C3">
        <w:rPr>
          <w:rFonts w:ascii="Times New Roman" w:hAnsi="Times New Roman" w:cs="Times New Roman"/>
          <w:color w:val="0070C0"/>
        </w:rPr>
        <w:t>.</w:t>
      </w:r>
    </w:p>
    <w:p w14:paraId="1DA6EDEE" w14:textId="7AE9F210" w:rsidR="004A72D9" w:rsidRDefault="00FF78FF" w:rsidP="00FF78FF">
      <w:pPr>
        <w:rPr>
          <w:rFonts w:ascii="Times New Roman" w:hAnsi="Times New Roman" w:cs="Times New Roman"/>
        </w:rPr>
      </w:pPr>
      <w:r w:rsidRPr="004A72D9">
        <w:rPr>
          <w:rFonts w:ascii="Times New Roman" w:hAnsi="Times New Roman" w:cs="Times New Roman"/>
          <w:color w:val="2F5496" w:themeColor="accent1" w:themeShade="BF"/>
        </w:rPr>
        <w:br/>
      </w:r>
      <w:r w:rsidRPr="00FF78FF">
        <w:rPr>
          <w:rFonts w:ascii="Times New Roman" w:hAnsi="Times New Roman" w:cs="Times New Roman"/>
        </w:rPr>
        <w:t>11.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0F64D7A" w14:textId="0ECC8CB5" w:rsidR="00F822C3" w:rsidRPr="000F44C3" w:rsidRDefault="004A72D9"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F822C3" w:rsidRPr="000F44C3">
        <w:rPr>
          <w:rFonts w:ascii="Times New Roman" w:hAnsi="Times New Roman" w:cs="Times New Roman"/>
          <w:color w:val="0070C0"/>
        </w:rPr>
        <w:t xml:space="preserve">According to your suggestions, </w:t>
      </w:r>
      <w:r w:rsidR="00E66B32" w:rsidRPr="000F44C3">
        <w:rPr>
          <w:rFonts w:ascii="Times New Roman" w:hAnsi="Times New Roman" w:cs="Times New Roman"/>
          <w:color w:val="0070C0"/>
        </w:rPr>
        <w:t>the protocol has been described in the imperative tense, and t</w:t>
      </w:r>
      <w:r w:rsidR="007543AB" w:rsidRPr="000F44C3">
        <w:rPr>
          <w:rFonts w:ascii="Times New Roman" w:hAnsi="Times New Roman" w:cs="Times New Roman" w:hint="eastAsia"/>
          <w:color w:val="0070C0"/>
        </w:rPr>
        <w:t>he part</w:t>
      </w:r>
      <w:r w:rsidR="00F822C3" w:rsidRPr="000F44C3">
        <w:rPr>
          <w:rFonts w:ascii="Times New Roman" w:hAnsi="Times New Roman" w:cs="Times New Roman"/>
          <w:color w:val="0070C0"/>
        </w:rPr>
        <w:t xml:space="preserve"> that cannot be written in the imperative tense as a “NOTE”</w:t>
      </w:r>
      <w:r w:rsidR="009548FF" w:rsidRPr="000F44C3">
        <w:rPr>
          <w:rFonts w:ascii="Times New Roman" w:hAnsi="Times New Roman" w:cs="Times New Roman"/>
          <w:color w:val="0070C0"/>
        </w:rPr>
        <w:t xml:space="preserve"> (Line </w:t>
      </w:r>
      <w:r w:rsidR="0035230F" w:rsidRPr="000F44C3">
        <w:rPr>
          <w:rFonts w:ascii="Times New Roman" w:hAnsi="Times New Roman" w:cs="Times New Roman"/>
          <w:color w:val="0070C0"/>
        </w:rPr>
        <w:t xml:space="preserve">186-187, </w:t>
      </w:r>
      <w:r w:rsidR="009548FF" w:rsidRPr="000F44C3">
        <w:rPr>
          <w:rFonts w:ascii="Times New Roman" w:hAnsi="Times New Roman" w:cs="Times New Roman"/>
          <w:color w:val="0070C0"/>
        </w:rPr>
        <w:t xml:space="preserve">191, </w:t>
      </w:r>
      <w:r w:rsidR="0035230F" w:rsidRPr="000F44C3">
        <w:rPr>
          <w:rFonts w:ascii="Times New Roman" w:hAnsi="Times New Roman" w:cs="Times New Roman"/>
          <w:color w:val="0070C0"/>
        </w:rPr>
        <w:t>485-486</w:t>
      </w:r>
      <w:r w:rsidR="00CE37CE" w:rsidRPr="000F44C3">
        <w:rPr>
          <w:rFonts w:ascii="Times New Roman" w:hAnsi="Times New Roman" w:cs="Times New Roman"/>
          <w:color w:val="0070C0"/>
        </w:rPr>
        <w:t xml:space="preserve">, </w:t>
      </w:r>
      <w:r w:rsidR="007543AB" w:rsidRPr="000F44C3">
        <w:rPr>
          <w:rFonts w:ascii="Times New Roman" w:hAnsi="Times New Roman" w:cs="Times New Roman" w:hint="eastAsia"/>
          <w:color w:val="0070C0"/>
        </w:rPr>
        <w:t>etc.</w:t>
      </w:r>
      <w:r w:rsidR="009548FF" w:rsidRPr="000F44C3">
        <w:rPr>
          <w:rFonts w:ascii="Times New Roman" w:hAnsi="Times New Roman" w:cs="Times New Roman"/>
          <w:color w:val="0070C0"/>
        </w:rPr>
        <w:t>)</w:t>
      </w:r>
      <w:r w:rsidR="00F822C3" w:rsidRPr="000F44C3">
        <w:rPr>
          <w:rFonts w:ascii="Times New Roman" w:hAnsi="Times New Roman" w:cs="Times New Roman"/>
          <w:color w:val="0070C0"/>
        </w:rPr>
        <w:t>. We have added safety procedures</w:t>
      </w:r>
      <w:r w:rsidR="001A7696" w:rsidRPr="000F44C3">
        <w:rPr>
          <w:rFonts w:ascii="Times New Roman" w:hAnsi="Times New Roman" w:cs="Times New Roman"/>
          <w:color w:val="0070C0"/>
        </w:rPr>
        <w:t xml:space="preserve"> (Line 134, 2</w:t>
      </w:r>
      <w:r w:rsidR="0035230F" w:rsidRPr="000F44C3">
        <w:rPr>
          <w:rFonts w:ascii="Times New Roman" w:hAnsi="Times New Roman" w:cs="Times New Roman"/>
          <w:color w:val="0070C0"/>
        </w:rPr>
        <w:t>54-255, 380, 388</w:t>
      </w:r>
      <w:r w:rsidR="00282093" w:rsidRPr="000F44C3">
        <w:rPr>
          <w:rFonts w:ascii="Times New Roman" w:hAnsi="Times New Roman" w:cs="Times New Roman"/>
          <w:color w:val="0070C0"/>
        </w:rPr>
        <w:t>)</w:t>
      </w:r>
      <w:r w:rsidR="007543AB" w:rsidRPr="000F44C3">
        <w:rPr>
          <w:rFonts w:ascii="Times New Roman" w:hAnsi="Times New Roman" w:cs="Times New Roman"/>
          <w:color w:val="0070C0"/>
        </w:rPr>
        <w:t>, and</w:t>
      </w:r>
      <w:r w:rsidR="00F822C3" w:rsidRPr="000F44C3">
        <w:rPr>
          <w:rFonts w:ascii="Times New Roman" w:hAnsi="Times New Roman" w:cs="Times New Roman"/>
          <w:color w:val="0070C0"/>
        </w:rPr>
        <w:t xml:space="preserve"> moved the discussion about the protocol to the Discussion</w:t>
      </w:r>
      <w:r w:rsidR="007543AB" w:rsidRPr="000F44C3">
        <w:rPr>
          <w:rFonts w:ascii="Times New Roman" w:hAnsi="Times New Roman" w:cs="Times New Roman" w:hint="eastAsia"/>
          <w:color w:val="0070C0"/>
        </w:rPr>
        <w:t xml:space="preserve"> part</w:t>
      </w:r>
      <w:r w:rsidR="00B661FE" w:rsidRPr="000F44C3">
        <w:rPr>
          <w:rFonts w:ascii="Times New Roman" w:hAnsi="Times New Roman" w:cs="Times New Roman"/>
          <w:color w:val="0070C0"/>
        </w:rPr>
        <w:t xml:space="preserve"> </w:t>
      </w:r>
      <w:r w:rsidR="00676141" w:rsidRPr="000F44C3">
        <w:rPr>
          <w:rFonts w:ascii="Times New Roman" w:hAnsi="Times New Roman" w:cs="Times New Roman"/>
          <w:color w:val="0070C0"/>
        </w:rPr>
        <w:lastRenderedPageBreak/>
        <w:t>(Line 627-630</w:t>
      </w:r>
      <w:r w:rsidR="001A7696" w:rsidRPr="000F44C3">
        <w:rPr>
          <w:rFonts w:ascii="Times New Roman" w:hAnsi="Times New Roman" w:cs="Times New Roman"/>
          <w:color w:val="0070C0"/>
        </w:rPr>
        <w:t>)</w:t>
      </w:r>
      <w:r w:rsidR="00F822C3" w:rsidRPr="000F44C3">
        <w:rPr>
          <w:rFonts w:ascii="Times New Roman" w:hAnsi="Times New Roman" w:cs="Times New Roman"/>
          <w:color w:val="0070C0"/>
        </w:rPr>
        <w:t>.</w:t>
      </w:r>
    </w:p>
    <w:p w14:paraId="5F23AE05" w14:textId="76D7DFE9" w:rsidR="005F0CDB" w:rsidRDefault="00FF78FF" w:rsidP="00FF78FF">
      <w:pPr>
        <w:rPr>
          <w:rFonts w:ascii="Times New Roman" w:hAnsi="Times New Roman" w:cs="Times New Roman"/>
        </w:rPr>
      </w:pPr>
      <w:r w:rsidRPr="00F822C3">
        <w:rPr>
          <w:rFonts w:ascii="Times New Roman" w:hAnsi="Times New Roman" w:cs="Times New Roman"/>
          <w:color w:val="2F5496" w:themeColor="accent1" w:themeShade="BF"/>
        </w:rPr>
        <w:br/>
      </w:r>
      <w:r w:rsidRPr="00FF78FF">
        <w:rPr>
          <w:rFonts w:ascii="Times New Roman" w:hAnsi="Times New Roman" w:cs="Times New Roman"/>
        </w:rPr>
        <w:t xml:space="preserve">12. 2.2.2, 2.2.5: What happens after centrifugation, aspirate the supernatant? Please </w:t>
      </w:r>
      <w:r w:rsidRPr="0035230F">
        <w:rPr>
          <w:rFonts w:ascii="Times New Roman" w:hAnsi="Times New Roman" w:cs="Times New Roman"/>
        </w:rPr>
        <w:t>specify throughout</w:t>
      </w:r>
      <w:r w:rsidRPr="00FF78FF">
        <w:rPr>
          <w:rFonts w:ascii="Times New Roman" w:hAnsi="Times New Roman" w:cs="Times New Roman"/>
        </w:rPr>
        <w:t xml:space="preserve"> the protocol.</w:t>
      </w:r>
    </w:p>
    <w:p w14:paraId="7A434DD0" w14:textId="33F1678A" w:rsidR="005F0CDB" w:rsidRPr="000F44C3" w:rsidRDefault="001A7696"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5F0CDB" w:rsidRPr="000F44C3">
        <w:rPr>
          <w:rFonts w:ascii="Times New Roman" w:hAnsi="Times New Roman" w:cs="Times New Roman"/>
          <w:color w:val="0070C0"/>
        </w:rPr>
        <w:t xml:space="preserve">Thanks for your comments. </w:t>
      </w:r>
      <w:r w:rsidRPr="000F44C3">
        <w:rPr>
          <w:rFonts w:ascii="Times New Roman" w:hAnsi="Times New Roman" w:cs="Times New Roman"/>
          <w:color w:val="0070C0"/>
        </w:rPr>
        <w:t xml:space="preserve">We have added </w:t>
      </w:r>
      <w:r w:rsidR="001A78E2" w:rsidRPr="000F44C3">
        <w:rPr>
          <w:rFonts w:ascii="Times New Roman" w:hAnsi="Times New Roman" w:cs="Times New Roman"/>
          <w:color w:val="0070C0"/>
        </w:rPr>
        <w:t>how to treat the pellet or supernatant</w:t>
      </w:r>
      <w:r w:rsidR="005F0CDB" w:rsidRPr="000F44C3">
        <w:rPr>
          <w:rFonts w:ascii="Times New Roman" w:hAnsi="Times New Roman" w:cs="Times New Roman"/>
          <w:color w:val="0070C0"/>
        </w:rPr>
        <w:t xml:space="preserve"> after centrifugation (Line </w:t>
      </w:r>
      <w:r w:rsidR="005B7088" w:rsidRPr="000F44C3">
        <w:rPr>
          <w:rFonts w:ascii="Times New Roman" w:hAnsi="Times New Roman" w:cs="Times New Roman"/>
          <w:color w:val="0070C0"/>
        </w:rPr>
        <w:t>180, 240-241</w:t>
      </w:r>
      <w:r w:rsidR="005F0CDB" w:rsidRPr="000F44C3">
        <w:rPr>
          <w:rFonts w:ascii="Times New Roman" w:hAnsi="Times New Roman" w:cs="Times New Roman"/>
          <w:color w:val="0070C0"/>
        </w:rPr>
        <w:t>).</w:t>
      </w:r>
    </w:p>
    <w:p w14:paraId="28C71648" w14:textId="77777777" w:rsidR="005F0CDB" w:rsidRDefault="00FF78FF" w:rsidP="00FF78FF">
      <w:pPr>
        <w:rPr>
          <w:rFonts w:ascii="Times New Roman" w:hAnsi="Times New Roman" w:cs="Times New Roman"/>
        </w:rPr>
      </w:pPr>
      <w:r w:rsidRPr="005F0CDB">
        <w:rPr>
          <w:rFonts w:ascii="Times New Roman" w:hAnsi="Times New Roman" w:cs="Times New Roman"/>
        </w:rPr>
        <w:br/>
      </w:r>
      <w:r w:rsidRPr="00FF78FF">
        <w:rPr>
          <w:rFonts w:ascii="Times New Roman" w:hAnsi="Times New Roman" w:cs="Times New Roman"/>
        </w:rPr>
        <w:t>13. What happens to mice at the end of protocol? Please specify.</w:t>
      </w:r>
    </w:p>
    <w:p w14:paraId="64E434C7" w14:textId="35DE68FD" w:rsidR="00C75370" w:rsidRPr="000F44C3" w:rsidRDefault="005F0CDB"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1A78E2" w:rsidRPr="000F44C3">
        <w:rPr>
          <w:rFonts w:ascii="Times New Roman" w:hAnsi="Times New Roman" w:cs="Times New Roman"/>
          <w:color w:val="0070C0"/>
        </w:rPr>
        <w:t>W</w:t>
      </w:r>
      <w:r w:rsidR="00C75370" w:rsidRPr="000F44C3">
        <w:rPr>
          <w:rFonts w:ascii="Times New Roman" w:hAnsi="Times New Roman" w:cs="Times New Roman"/>
          <w:color w:val="0070C0"/>
        </w:rPr>
        <w:t>e have</w:t>
      </w:r>
      <w:r w:rsidR="001A78E2" w:rsidRPr="000F44C3">
        <w:rPr>
          <w:rFonts w:ascii="Times New Roman" w:hAnsi="Times New Roman" w:cs="Times New Roman"/>
          <w:color w:val="0070C0"/>
        </w:rPr>
        <w:t xml:space="preserve"> described how to treat the mice at the end of the transplantation experiments</w:t>
      </w:r>
      <w:r w:rsidR="00C75370" w:rsidRPr="000F44C3">
        <w:rPr>
          <w:rFonts w:ascii="Times New Roman" w:hAnsi="Times New Roman" w:cs="Times New Roman"/>
          <w:color w:val="0070C0"/>
        </w:rPr>
        <w:t xml:space="preserve"> </w:t>
      </w:r>
      <w:r w:rsidR="005B7088" w:rsidRPr="000F44C3">
        <w:rPr>
          <w:rFonts w:ascii="Times New Roman" w:hAnsi="Times New Roman" w:cs="Times New Roman"/>
          <w:color w:val="0070C0"/>
        </w:rPr>
        <w:t>(Line 510-529</w:t>
      </w:r>
      <w:r w:rsidR="00C75370" w:rsidRPr="000F44C3">
        <w:rPr>
          <w:rFonts w:ascii="Times New Roman" w:hAnsi="Times New Roman" w:cs="Times New Roman"/>
          <w:color w:val="0070C0"/>
        </w:rPr>
        <w:t>).</w:t>
      </w:r>
    </w:p>
    <w:p w14:paraId="4DA54EC6" w14:textId="77777777" w:rsidR="00C75370" w:rsidRDefault="00FF78FF" w:rsidP="00FF78FF">
      <w:pPr>
        <w:rPr>
          <w:rFonts w:ascii="Times New Roman" w:hAnsi="Times New Roman" w:cs="Times New Roman"/>
        </w:rPr>
      </w:pPr>
      <w:r w:rsidRPr="00C75370">
        <w:rPr>
          <w:rFonts w:ascii="Times New Roman" w:hAnsi="Times New Roman" w:cs="Times New Roman"/>
        </w:rPr>
        <w:br/>
      </w:r>
      <w:r w:rsidRPr="00FF78FF">
        <w:rPr>
          <w:rFonts w:ascii="Times New Roman" w:hAnsi="Times New Roman" w:cs="Times New Roman"/>
        </w:rPr>
        <w:t xml:space="preserve">14. In the protocol, please describe how to perform immunofluorescent staining and conduct the </w:t>
      </w:r>
      <w:bookmarkStart w:id="0" w:name="OLE_LINK130"/>
      <w:bookmarkStart w:id="1" w:name="OLE_LINK131"/>
      <w:r w:rsidRPr="00FF78FF">
        <w:rPr>
          <w:rFonts w:ascii="Times New Roman" w:hAnsi="Times New Roman" w:cs="Times New Roman"/>
        </w:rPr>
        <w:t>behavioral assessment to estimate PD symptoms</w:t>
      </w:r>
      <w:bookmarkEnd w:id="0"/>
      <w:bookmarkEnd w:id="1"/>
      <w:r w:rsidRPr="00FF78FF">
        <w:rPr>
          <w:rFonts w:ascii="Times New Roman" w:hAnsi="Times New Roman" w:cs="Times New Roman"/>
        </w:rPr>
        <w:t xml:space="preserve"> as such data are shown in the Representative Results section.</w:t>
      </w:r>
    </w:p>
    <w:p w14:paraId="418A8E72" w14:textId="749EEED0" w:rsidR="00C75370" w:rsidRDefault="00C75370" w:rsidP="00FF78FF">
      <w:pPr>
        <w:rPr>
          <w:rFonts w:ascii="Times New Roman" w:hAnsi="Times New Roman" w:cs="Times New Roman"/>
        </w:rPr>
      </w:pPr>
      <w:r w:rsidRPr="000F44C3">
        <w:rPr>
          <w:rFonts w:ascii="Times New Roman" w:hAnsi="Times New Roman" w:cs="Times New Roman"/>
          <w:color w:val="0070C0"/>
        </w:rPr>
        <w:t xml:space="preserve">Response: </w:t>
      </w:r>
      <w:r w:rsidR="008E1F4A" w:rsidRPr="000F44C3">
        <w:rPr>
          <w:rFonts w:ascii="Times New Roman" w:hAnsi="Times New Roman" w:cs="Times New Roman"/>
          <w:color w:val="0070C0"/>
        </w:rPr>
        <w:t>W</w:t>
      </w:r>
      <w:r w:rsidRPr="000F44C3">
        <w:rPr>
          <w:rFonts w:ascii="Times New Roman" w:hAnsi="Times New Roman" w:cs="Times New Roman"/>
          <w:color w:val="0070C0"/>
        </w:rPr>
        <w:t xml:space="preserve">e have added </w:t>
      </w:r>
      <w:r w:rsidR="008E1F4A" w:rsidRPr="000F44C3">
        <w:rPr>
          <w:rFonts w:ascii="Times New Roman" w:hAnsi="Times New Roman" w:cs="Times New Roman"/>
          <w:color w:val="0070C0"/>
        </w:rPr>
        <w:t xml:space="preserve">to </w:t>
      </w:r>
      <w:r w:rsidRPr="000F44C3">
        <w:rPr>
          <w:rFonts w:ascii="Times New Roman" w:hAnsi="Times New Roman" w:cs="Times New Roman"/>
          <w:color w:val="0070C0"/>
        </w:rPr>
        <w:t xml:space="preserve">the protocol how to perform immunofluorescent staining and </w:t>
      </w:r>
      <w:r w:rsidR="008E1F4A" w:rsidRPr="000F44C3">
        <w:rPr>
          <w:rFonts w:ascii="Times New Roman" w:hAnsi="Times New Roman" w:cs="Times New Roman"/>
          <w:color w:val="0070C0"/>
        </w:rPr>
        <w:t xml:space="preserve">how to </w:t>
      </w:r>
      <w:r w:rsidRPr="000F44C3">
        <w:rPr>
          <w:rFonts w:ascii="Times New Roman" w:hAnsi="Times New Roman" w:cs="Times New Roman"/>
          <w:color w:val="0070C0"/>
        </w:rPr>
        <w:t xml:space="preserve">conduct the behavioral assessment </w:t>
      </w:r>
      <w:r w:rsidR="008E1F4A" w:rsidRPr="000F44C3">
        <w:rPr>
          <w:rFonts w:ascii="Times New Roman" w:hAnsi="Times New Roman" w:cs="Times New Roman"/>
          <w:color w:val="0070C0"/>
        </w:rPr>
        <w:t>for</w:t>
      </w:r>
      <w:r w:rsidRPr="000F44C3">
        <w:rPr>
          <w:rFonts w:ascii="Times New Roman" w:hAnsi="Times New Roman" w:cs="Times New Roman"/>
          <w:color w:val="0070C0"/>
        </w:rPr>
        <w:t xml:space="preserve"> estimat</w:t>
      </w:r>
      <w:r w:rsidR="008E1F4A" w:rsidRPr="000F44C3">
        <w:rPr>
          <w:rFonts w:ascii="Times New Roman" w:hAnsi="Times New Roman" w:cs="Times New Roman"/>
          <w:color w:val="0070C0"/>
        </w:rPr>
        <w:t>ion of</w:t>
      </w:r>
      <w:r w:rsidRPr="000F44C3">
        <w:rPr>
          <w:rFonts w:ascii="Times New Roman" w:hAnsi="Times New Roman" w:cs="Times New Roman"/>
          <w:color w:val="0070C0"/>
        </w:rPr>
        <w:t xml:space="preserve"> PD symptoms</w:t>
      </w:r>
      <w:r w:rsidR="005B7088" w:rsidRPr="000F44C3">
        <w:rPr>
          <w:rFonts w:ascii="Times New Roman" w:hAnsi="Times New Roman" w:cs="Times New Roman"/>
          <w:color w:val="0070C0"/>
        </w:rPr>
        <w:t xml:space="preserve"> (Line 372-400</w:t>
      </w:r>
      <w:r w:rsidRPr="000F44C3">
        <w:rPr>
          <w:rFonts w:ascii="Times New Roman" w:hAnsi="Times New Roman" w:cs="Times New Roman"/>
          <w:color w:val="0070C0"/>
        </w:rPr>
        <w:t xml:space="preserve">, </w:t>
      </w:r>
      <w:r w:rsidR="005B7088" w:rsidRPr="000F44C3">
        <w:rPr>
          <w:rFonts w:ascii="Times New Roman" w:hAnsi="Times New Roman" w:cs="Times New Roman"/>
          <w:color w:val="0070C0"/>
        </w:rPr>
        <w:t>481-49</w:t>
      </w:r>
      <w:r w:rsidRPr="000F44C3">
        <w:rPr>
          <w:rFonts w:ascii="Times New Roman" w:hAnsi="Times New Roman" w:cs="Times New Roman"/>
          <w:color w:val="0070C0"/>
        </w:rPr>
        <w:t>6).</w:t>
      </w:r>
      <w:r>
        <w:rPr>
          <w:rFonts w:ascii="Times New Roman" w:hAnsi="Times New Roman" w:cs="Times New Roman"/>
        </w:rPr>
        <w:t xml:space="preserve">  </w:t>
      </w:r>
    </w:p>
    <w:p w14:paraId="25FB149D" w14:textId="77777777" w:rsidR="00C75370" w:rsidRDefault="00FF78FF" w:rsidP="00FF78FF">
      <w:pPr>
        <w:rPr>
          <w:rFonts w:ascii="Times New Roman" w:hAnsi="Times New Roman" w:cs="Times New Roman"/>
        </w:rPr>
      </w:pPr>
      <w:r w:rsidRPr="00FF78FF">
        <w:rPr>
          <w:rFonts w:ascii="Times New Roman" w:hAnsi="Times New Roman" w:cs="Times New Roman"/>
        </w:rPr>
        <w:br/>
        <w:t xml:space="preserve">15. Please combine some of the shorter Protocol steps </w:t>
      </w:r>
      <w:bookmarkStart w:id="2" w:name="OLE_LINK88"/>
      <w:bookmarkStart w:id="3" w:name="OLE_LINK89"/>
      <w:r w:rsidRPr="00FF78FF">
        <w:rPr>
          <w:rFonts w:ascii="Times New Roman" w:hAnsi="Times New Roman" w:cs="Times New Roman"/>
        </w:rPr>
        <w:t>so that individual steps contain 2-3 actions and maximum of 4 sentences per step.</w:t>
      </w:r>
      <w:bookmarkEnd w:id="2"/>
      <w:bookmarkEnd w:id="3"/>
    </w:p>
    <w:p w14:paraId="0829D1F8" w14:textId="28A11451" w:rsidR="00665668" w:rsidRPr="000F44C3" w:rsidRDefault="00C75370" w:rsidP="00FF78FF">
      <w:pPr>
        <w:rPr>
          <w:rFonts w:ascii="Times New Roman" w:hAnsi="Times New Roman" w:cs="Times New Roman"/>
          <w:color w:val="0070C0"/>
        </w:rPr>
      </w:pPr>
      <w:r w:rsidRPr="000F44C3">
        <w:rPr>
          <w:rFonts w:ascii="Times New Roman" w:hAnsi="Times New Roman" w:cs="Times New Roman"/>
          <w:color w:val="0070C0"/>
        </w:rPr>
        <w:t>Response: Thanks for your suggestions,</w:t>
      </w:r>
      <w:r w:rsidR="003E3E66" w:rsidRPr="000F44C3">
        <w:rPr>
          <w:rFonts w:ascii="Times New Roman" w:hAnsi="Times New Roman" w:cs="Times New Roman"/>
          <w:color w:val="0070C0"/>
        </w:rPr>
        <w:t xml:space="preserve"> and</w:t>
      </w:r>
      <w:r w:rsidRPr="000F44C3">
        <w:rPr>
          <w:rFonts w:ascii="Times New Roman" w:hAnsi="Times New Roman" w:cs="Times New Roman"/>
          <w:color w:val="0070C0"/>
        </w:rPr>
        <w:t xml:space="preserve"> we have </w:t>
      </w:r>
      <w:r w:rsidR="005B7088" w:rsidRPr="000F44C3">
        <w:rPr>
          <w:rFonts w:ascii="Times New Roman" w:hAnsi="Times New Roman" w:cs="Times New Roman"/>
          <w:color w:val="0070C0"/>
        </w:rPr>
        <w:t xml:space="preserve">combined some of the shorter Protocol steps </w:t>
      </w:r>
      <w:r w:rsidR="003E3E66" w:rsidRPr="000F44C3">
        <w:rPr>
          <w:rFonts w:ascii="Times New Roman" w:hAnsi="Times New Roman" w:cs="Times New Roman"/>
          <w:color w:val="0070C0"/>
        </w:rPr>
        <w:t xml:space="preserve">so </w:t>
      </w:r>
      <w:r w:rsidR="005B7088" w:rsidRPr="000F44C3">
        <w:rPr>
          <w:rFonts w:ascii="Times New Roman" w:hAnsi="Times New Roman" w:cs="Times New Roman"/>
          <w:color w:val="0070C0"/>
        </w:rPr>
        <w:t xml:space="preserve">that individual steps contain 2-3 actions and maximum of 4 sentences per step. </w:t>
      </w:r>
      <w:r w:rsidRPr="000F44C3">
        <w:rPr>
          <w:rFonts w:ascii="Times New Roman" w:hAnsi="Times New Roman" w:cs="Times New Roman"/>
          <w:color w:val="0070C0"/>
        </w:rPr>
        <w:t xml:space="preserve">(Line </w:t>
      </w:r>
      <w:r w:rsidR="005B7088" w:rsidRPr="000F44C3">
        <w:rPr>
          <w:rFonts w:ascii="Times New Roman" w:hAnsi="Times New Roman" w:cs="Times New Roman"/>
          <w:color w:val="0070C0"/>
        </w:rPr>
        <w:t>166-169, 173-175, 194-196, etc.</w:t>
      </w:r>
      <w:r w:rsidR="00665668" w:rsidRPr="000F44C3">
        <w:rPr>
          <w:rFonts w:ascii="Times New Roman" w:hAnsi="Times New Roman" w:cs="Times New Roman"/>
          <w:color w:val="0070C0"/>
        </w:rPr>
        <w:t>)</w:t>
      </w:r>
      <w:r w:rsidRPr="000F44C3">
        <w:rPr>
          <w:rFonts w:ascii="Times New Roman" w:hAnsi="Times New Roman" w:cs="Times New Roman"/>
          <w:color w:val="0070C0"/>
        </w:rPr>
        <w:t xml:space="preserve">. </w:t>
      </w:r>
    </w:p>
    <w:p w14:paraId="188C6798" w14:textId="77777777" w:rsidR="00665668" w:rsidRDefault="00FF78FF" w:rsidP="00FF78FF">
      <w:pPr>
        <w:rPr>
          <w:rFonts w:ascii="Times New Roman" w:hAnsi="Times New Roman" w:cs="Times New Roman"/>
        </w:rPr>
      </w:pPr>
      <w:r w:rsidRPr="000F44C3">
        <w:rPr>
          <w:rFonts w:ascii="Times New Roman" w:hAnsi="Times New Roman" w:cs="Times New Roman"/>
          <w:color w:val="0070C0"/>
        </w:rPr>
        <w:br/>
      </w:r>
      <w:r w:rsidRPr="00FF78FF">
        <w:rPr>
          <w:rFonts w:ascii="Times New Roman" w:hAnsi="Times New Roman" w:cs="Times New Roman"/>
        </w:rP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183DB3BE" w14:textId="46953D5E" w:rsidR="00A9681A" w:rsidRPr="000F44C3" w:rsidRDefault="00665668"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A9681A" w:rsidRPr="000F44C3">
        <w:rPr>
          <w:rFonts w:ascii="Times New Roman" w:hAnsi="Times New Roman" w:cs="Times New Roman"/>
          <w:color w:val="0070C0"/>
        </w:rPr>
        <w:t>We have highlighted 2.75 pages of the protocol that identifies the essential steps of the protocol for the video</w:t>
      </w:r>
      <w:r w:rsidR="00D07CAC" w:rsidRPr="000F44C3">
        <w:rPr>
          <w:rFonts w:ascii="Times New Roman" w:hAnsi="Times New Roman" w:cs="Times New Roman"/>
          <w:color w:val="0070C0"/>
        </w:rPr>
        <w:t xml:space="preserve"> (Line </w:t>
      </w:r>
      <w:r w:rsidR="005B7088" w:rsidRPr="000F44C3">
        <w:rPr>
          <w:rFonts w:ascii="Times New Roman" w:hAnsi="Times New Roman" w:cs="Times New Roman"/>
          <w:color w:val="0070C0"/>
        </w:rPr>
        <w:t>145-205, 234-290</w:t>
      </w:r>
      <w:r w:rsidR="00986DBA" w:rsidRPr="000F44C3">
        <w:rPr>
          <w:rFonts w:ascii="Times New Roman" w:hAnsi="Times New Roman" w:cs="Times New Roman"/>
          <w:color w:val="0070C0"/>
        </w:rPr>
        <w:t>, 448-475</w:t>
      </w:r>
      <w:r w:rsidR="00467D08" w:rsidRPr="000F44C3">
        <w:rPr>
          <w:rFonts w:ascii="Times New Roman" w:hAnsi="Times New Roman" w:cs="Times New Roman"/>
          <w:color w:val="0070C0"/>
        </w:rPr>
        <w:t>)</w:t>
      </w:r>
      <w:r w:rsidR="00A9681A" w:rsidRPr="000F44C3">
        <w:rPr>
          <w:rFonts w:ascii="Times New Roman" w:hAnsi="Times New Roman" w:cs="Times New Roman"/>
          <w:color w:val="0070C0"/>
        </w:rPr>
        <w:t>.</w:t>
      </w:r>
    </w:p>
    <w:p w14:paraId="397D386E" w14:textId="77777777" w:rsidR="00A9681A" w:rsidRDefault="00FF78FF" w:rsidP="00FF78FF">
      <w:pPr>
        <w:rPr>
          <w:rFonts w:ascii="Times New Roman" w:hAnsi="Times New Roman" w:cs="Times New Roman"/>
        </w:rPr>
      </w:pPr>
      <w:r w:rsidRPr="00A9681A">
        <w:rPr>
          <w:rFonts w:ascii="Times New Roman" w:hAnsi="Times New Roman" w:cs="Times New Roman"/>
          <w:color w:val="2F5496" w:themeColor="accent1" w:themeShade="BF"/>
        </w:rPr>
        <w:br/>
      </w:r>
      <w:r w:rsidRPr="00FF78FF">
        <w:rPr>
          <w:rFonts w:ascii="Times New Roman" w:hAnsi="Times New Roman" w:cs="Times New Roman"/>
        </w:rPr>
        <w:t xml:space="preserve">17. Please highlight complete sentences (not parts of sentences). Please ensure that the highlighted part of the step includes at </w:t>
      </w:r>
      <w:bookmarkStart w:id="4" w:name="OLE_LINK132"/>
      <w:r w:rsidRPr="00FF78FF">
        <w:rPr>
          <w:rFonts w:ascii="Times New Roman" w:hAnsi="Times New Roman" w:cs="Times New Roman"/>
        </w:rPr>
        <w:t xml:space="preserve">least one action that is written in imperative </w:t>
      </w:r>
      <w:r w:rsidRPr="00FF78FF">
        <w:rPr>
          <w:rFonts w:ascii="Times New Roman" w:hAnsi="Times New Roman" w:cs="Times New Roman"/>
        </w:rPr>
        <w:lastRenderedPageBreak/>
        <w:t>tense.</w:t>
      </w:r>
      <w:bookmarkEnd w:id="4"/>
      <w:r w:rsidRPr="00FF78FF">
        <w:rPr>
          <w:rFonts w:ascii="Times New Roman" w:hAnsi="Times New Roman" w:cs="Times New Roman"/>
        </w:rPr>
        <w:t xml:space="preserve"> Notes cannot usually be filmed and should be excluded from the highlighting. Please do not highlight any steps describing anesthetization and euthanasia.</w:t>
      </w:r>
    </w:p>
    <w:p w14:paraId="20EF1A6B" w14:textId="13302315" w:rsidR="00ED10FE" w:rsidRPr="000F44C3" w:rsidRDefault="00A9681A"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3E3E66" w:rsidRPr="000F44C3">
        <w:rPr>
          <w:rFonts w:ascii="Times New Roman" w:hAnsi="Times New Roman" w:cs="Times New Roman"/>
          <w:color w:val="0070C0"/>
        </w:rPr>
        <w:t>W</w:t>
      </w:r>
      <w:r w:rsidRPr="000F44C3">
        <w:rPr>
          <w:rFonts w:ascii="Times New Roman" w:hAnsi="Times New Roman" w:cs="Times New Roman"/>
          <w:color w:val="0070C0"/>
        </w:rPr>
        <w:t>e have</w:t>
      </w:r>
      <w:r w:rsidR="00ED10FE" w:rsidRPr="000F44C3">
        <w:rPr>
          <w:rFonts w:ascii="Times New Roman" w:hAnsi="Times New Roman" w:cs="Times New Roman"/>
          <w:color w:val="0070C0"/>
        </w:rPr>
        <w:t xml:space="preserve"> highlighted complete sentences, and include</w:t>
      </w:r>
      <w:r w:rsidR="00012F5E" w:rsidRPr="000F44C3">
        <w:rPr>
          <w:rFonts w:ascii="Times New Roman" w:hAnsi="Times New Roman" w:cs="Times New Roman"/>
          <w:color w:val="0070C0"/>
        </w:rPr>
        <w:t>d</w:t>
      </w:r>
      <w:r w:rsidR="00ED10FE" w:rsidRPr="000F44C3">
        <w:rPr>
          <w:rFonts w:ascii="Times New Roman" w:hAnsi="Times New Roman" w:cs="Times New Roman"/>
          <w:color w:val="0070C0"/>
        </w:rPr>
        <w:t xml:space="preserve"> at </w:t>
      </w:r>
      <w:r w:rsidR="00387E02" w:rsidRPr="000F44C3">
        <w:rPr>
          <w:rFonts w:ascii="Times New Roman" w:hAnsi="Times New Roman" w:cs="Times New Roman"/>
          <w:color w:val="0070C0"/>
        </w:rPr>
        <w:t>least one action that is written in imperative tense. And we have excluded notes and any steps describing anesthetization and euthanasia from the highlighting</w:t>
      </w:r>
      <w:r w:rsidR="00467D08" w:rsidRPr="000F44C3">
        <w:rPr>
          <w:rFonts w:ascii="Times New Roman" w:hAnsi="Times New Roman" w:cs="Times New Roman"/>
          <w:color w:val="0070C0"/>
        </w:rPr>
        <w:t xml:space="preserve"> </w:t>
      </w:r>
      <w:bookmarkStart w:id="5" w:name="OLE_LINK133"/>
      <w:r w:rsidR="006E3471" w:rsidRPr="000F44C3">
        <w:rPr>
          <w:rFonts w:ascii="Times New Roman" w:hAnsi="Times New Roman" w:cs="Times New Roman"/>
          <w:color w:val="0070C0"/>
        </w:rPr>
        <w:t xml:space="preserve">(Line </w:t>
      </w:r>
      <w:bookmarkStart w:id="6" w:name="OLE_LINK90"/>
      <w:bookmarkStart w:id="7" w:name="OLE_LINK91"/>
      <w:r w:rsidR="006E3471" w:rsidRPr="000F44C3">
        <w:rPr>
          <w:rFonts w:ascii="Times New Roman" w:hAnsi="Times New Roman" w:cs="Times New Roman"/>
          <w:color w:val="0070C0"/>
        </w:rPr>
        <w:t>145-205, 234-290, 448-475</w:t>
      </w:r>
      <w:bookmarkEnd w:id="6"/>
      <w:bookmarkEnd w:id="7"/>
      <w:r w:rsidR="00467D08" w:rsidRPr="000F44C3">
        <w:rPr>
          <w:rFonts w:ascii="Times New Roman" w:hAnsi="Times New Roman" w:cs="Times New Roman"/>
          <w:color w:val="0070C0"/>
        </w:rPr>
        <w:t>)</w:t>
      </w:r>
      <w:bookmarkEnd w:id="5"/>
      <w:r w:rsidR="00387E02" w:rsidRPr="000F44C3">
        <w:rPr>
          <w:rFonts w:ascii="Times New Roman" w:hAnsi="Times New Roman" w:cs="Times New Roman"/>
          <w:color w:val="0070C0"/>
        </w:rPr>
        <w:t>.</w:t>
      </w:r>
    </w:p>
    <w:p w14:paraId="33BEA336" w14:textId="77777777" w:rsidR="00387E02" w:rsidRDefault="00FF78FF" w:rsidP="00FF78FF">
      <w:pPr>
        <w:rPr>
          <w:rFonts w:ascii="Times New Roman" w:hAnsi="Times New Roman" w:cs="Times New Roman"/>
        </w:rPr>
      </w:pPr>
      <w:r w:rsidRPr="00FF78FF">
        <w:rPr>
          <w:rFonts w:ascii="Times New Roman" w:hAnsi="Times New Roman" w:cs="Times New Roman"/>
        </w:rPr>
        <w:b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A1A5464" w14:textId="38BE8E62" w:rsidR="00D07CAC" w:rsidRPr="000F44C3" w:rsidRDefault="00387E02" w:rsidP="00FF78FF">
      <w:pPr>
        <w:rPr>
          <w:rFonts w:ascii="Times New Roman" w:hAnsi="Times New Roman" w:cs="Times New Roman"/>
          <w:color w:val="0070C0"/>
        </w:rPr>
      </w:pPr>
      <w:r w:rsidRPr="000F44C3">
        <w:rPr>
          <w:rFonts w:ascii="Times New Roman" w:hAnsi="Times New Roman" w:cs="Times New Roman"/>
          <w:color w:val="0070C0"/>
        </w:rPr>
        <w:t xml:space="preserve">Response: </w:t>
      </w:r>
      <w:r w:rsidR="00D07CAC" w:rsidRPr="000F44C3">
        <w:rPr>
          <w:rFonts w:ascii="Times New Roman" w:hAnsi="Times New Roman" w:cs="Times New Roman"/>
          <w:color w:val="0070C0"/>
        </w:rPr>
        <w:t>We have added all relevant details that are required to perform the step</w:t>
      </w:r>
      <w:r w:rsidR="00012F5E" w:rsidRPr="000F44C3">
        <w:rPr>
          <w:rFonts w:ascii="Times New Roman" w:hAnsi="Times New Roman" w:cs="Times New Roman"/>
          <w:color w:val="0070C0"/>
        </w:rPr>
        <w:t>s</w:t>
      </w:r>
      <w:r w:rsidR="00D07CAC" w:rsidRPr="000F44C3">
        <w:rPr>
          <w:rFonts w:ascii="Times New Roman" w:hAnsi="Times New Roman" w:cs="Times New Roman"/>
          <w:color w:val="0070C0"/>
        </w:rPr>
        <w:t xml:space="preserve"> in the highlighting</w:t>
      </w:r>
      <w:r w:rsidR="00467D08" w:rsidRPr="000F44C3">
        <w:rPr>
          <w:rFonts w:ascii="Times New Roman" w:hAnsi="Times New Roman" w:cs="Times New Roman"/>
          <w:color w:val="0070C0"/>
        </w:rPr>
        <w:t xml:space="preserve"> </w:t>
      </w:r>
      <w:r w:rsidR="00B661FE" w:rsidRPr="000F44C3">
        <w:rPr>
          <w:rFonts w:ascii="Times New Roman" w:hAnsi="Times New Roman" w:cs="Times New Roman"/>
          <w:color w:val="0070C0"/>
        </w:rPr>
        <w:t xml:space="preserve">as you suggested </w:t>
      </w:r>
      <w:r w:rsidR="00467D08" w:rsidRPr="000F44C3">
        <w:rPr>
          <w:rFonts w:ascii="Times New Roman" w:hAnsi="Times New Roman" w:cs="Times New Roman"/>
          <w:color w:val="0070C0"/>
        </w:rPr>
        <w:t xml:space="preserve">(Line </w:t>
      </w:r>
      <w:r w:rsidR="006E3471" w:rsidRPr="000F44C3">
        <w:rPr>
          <w:rFonts w:ascii="Times New Roman" w:hAnsi="Times New Roman" w:cs="Times New Roman"/>
          <w:color w:val="0070C0"/>
        </w:rPr>
        <w:t>145-205, 234-290, 448-475</w:t>
      </w:r>
      <w:r w:rsidR="00467D08" w:rsidRPr="000F44C3">
        <w:rPr>
          <w:rFonts w:ascii="Times New Roman" w:hAnsi="Times New Roman" w:cs="Times New Roman"/>
          <w:color w:val="0070C0"/>
        </w:rPr>
        <w:t>)</w:t>
      </w:r>
      <w:r w:rsidR="00D07CAC" w:rsidRPr="000F44C3">
        <w:rPr>
          <w:rFonts w:ascii="Times New Roman" w:hAnsi="Times New Roman" w:cs="Times New Roman"/>
          <w:color w:val="0070C0"/>
        </w:rPr>
        <w:t>.</w:t>
      </w:r>
    </w:p>
    <w:p w14:paraId="08FDC842" w14:textId="2F243275" w:rsidR="00387E02" w:rsidRDefault="00FF78FF" w:rsidP="00FF78FF">
      <w:pPr>
        <w:rPr>
          <w:rFonts w:ascii="Times New Roman" w:hAnsi="Times New Roman" w:cs="Times New Roman"/>
        </w:rPr>
      </w:pPr>
      <w:r w:rsidRPr="00FF78FF">
        <w:rPr>
          <w:rFonts w:ascii="Times New Roman" w:hAnsi="Times New Roman" w:cs="Times New Roman"/>
        </w:rPr>
        <w:br/>
        <w:t>19. Figure 4: Please define error bars in the figure legend.</w:t>
      </w:r>
    </w:p>
    <w:p w14:paraId="73432DF5" w14:textId="5C9EFF31" w:rsidR="00B661FE" w:rsidRPr="000F44C3" w:rsidRDefault="00B661FE" w:rsidP="00FF78FF">
      <w:pPr>
        <w:rPr>
          <w:rFonts w:ascii="Times New Roman" w:hAnsi="Times New Roman" w:cs="Times New Roman"/>
          <w:color w:val="0070C0"/>
        </w:rPr>
      </w:pPr>
      <w:r w:rsidRPr="000F44C3">
        <w:rPr>
          <w:rFonts w:ascii="Times New Roman" w:hAnsi="Times New Roman" w:cs="Times New Roman"/>
          <w:color w:val="0070C0"/>
        </w:rPr>
        <w:t>Response: According to your suggestions, we have defined error bars in the figure legend of Figure 4</w:t>
      </w:r>
      <w:r w:rsidR="00676141" w:rsidRPr="000F44C3">
        <w:rPr>
          <w:rFonts w:ascii="Times New Roman" w:hAnsi="Times New Roman" w:cs="Times New Roman"/>
          <w:color w:val="0070C0"/>
        </w:rPr>
        <w:t xml:space="preserve"> (Line 601, 607</w:t>
      </w:r>
      <w:r w:rsidRPr="000F44C3">
        <w:rPr>
          <w:rFonts w:ascii="Times New Roman" w:hAnsi="Times New Roman" w:cs="Times New Roman"/>
          <w:color w:val="0070C0"/>
        </w:rPr>
        <w:t>).</w:t>
      </w:r>
    </w:p>
    <w:p w14:paraId="7BA6BAA7" w14:textId="77777777" w:rsidR="00B661FE" w:rsidRDefault="00FF78FF" w:rsidP="00FF78FF">
      <w:pPr>
        <w:rPr>
          <w:rFonts w:ascii="Times New Roman" w:hAnsi="Times New Roman" w:cs="Times New Roman"/>
        </w:rPr>
      </w:pPr>
      <w:r w:rsidRPr="00FF78FF">
        <w:rPr>
          <w:rFonts w:ascii="Times New Roman" w:hAnsi="Times New Roman" w:cs="Times New Roman"/>
        </w:rPr>
        <w:br/>
        <w:t xml:space="preserve">20. Table of Materials: Please ensure that it has information on all relevant supplies, reagents, equipment and software used, especially those mentioned in the Protocol. Please sort the items in </w:t>
      </w:r>
      <w:bookmarkStart w:id="8" w:name="OLE_LINK148"/>
      <w:bookmarkStart w:id="9" w:name="OLE_LINK149"/>
      <w:r w:rsidRPr="00FF78FF">
        <w:rPr>
          <w:rFonts w:ascii="Times New Roman" w:hAnsi="Times New Roman" w:cs="Times New Roman"/>
        </w:rPr>
        <w:t>alphabetical order</w:t>
      </w:r>
      <w:bookmarkEnd w:id="8"/>
      <w:bookmarkEnd w:id="9"/>
      <w:r w:rsidRPr="00FF78FF">
        <w:rPr>
          <w:rFonts w:ascii="Times New Roman" w:hAnsi="Times New Roman" w:cs="Times New Roman"/>
        </w:rPr>
        <w:t xml:space="preserve"> according to the name of material/equipment.</w:t>
      </w:r>
    </w:p>
    <w:p w14:paraId="461CFC46" w14:textId="204F83B8" w:rsidR="00B661FE" w:rsidRPr="000F44C3" w:rsidRDefault="00B661FE" w:rsidP="00FF78FF">
      <w:pPr>
        <w:rPr>
          <w:rFonts w:ascii="Times New Roman" w:hAnsi="Times New Roman" w:cs="Times New Roman"/>
          <w:color w:val="0070C0"/>
        </w:rPr>
      </w:pPr>
      <w:r w:rsidRPr="000F44C3">
        <w:rPr>
          <w:rFonts w:ascii="Times New Roman" w:hAnsi="Times New Roman" w:cs="Times New Roman"/>
          <w:color w:val="0070C0"/>
        </w:rPr>
        <w:t xml:space="preserve">Response: According to your comments, we have added all relevant supplies, reagents, equipment used in Table of Materials. And we have sorted items in alphabetical order. </w:t>
      </w:r>
    </w:p>
    <w:p w14:paraId="427024CD" w14:textId="6106E61D" w:rsidR="00FF78FF" w:rsidRDefault="00FF78FF" w:rsidP="00FF78FF">
      <w:pPr>
        <w:rPr>
          <w:rFonts w:ascii="Times New Roman" w:hAnsi="Times New Roman" w:cs="Times New Roman"/>
        </w:rPr>
      </w:pPr>
      <w:r w:rsidRPr="00FF78FF">
        <w:rPr>
          <w:rFonts w:ascii="Times New Roman" w:hAnsi="Times New Roman" w:cs="Times New Roman"/>
        </w:rPr>
        <w:br/>
        <w:t>21. References: Please do not abbreviate journal titles.</w:t>
      </w:r>
    </w:p>
    <w:p w14:paraId="6AA122D9" w14:textId="3EEBE702" w:rsidR="00DB049B" w:rsidRPr="000F44C3" w:rsidRDefault="00B661FE" w:rsidP="00FF78FF">
      <w:pPr>
        <w:rPr>
          <w:rFonts w:ascii="Times New Roman" w:hAnsi="Times New Roman" w:cs="Times New Roman"/>
          <w:color w:val="0070C0"/>
        </w:rPr>
      </w:pPr>
      <w:r w:rsidRPr="000F44C3">
        <w:rPr>
          <w:rFonts w:ascii="Times New Roman" w:hAnsi="Times New Roman" w:cs="Times New Roman"/>
          <w:color w:val="0070C0"/>
        </w:rPr>
        <w:t xml:space="preserve">Response: We have revised the journal titles of references. </w:t>
      </w:r>
    </w:p>
    <w:p w14:paraId="7B0A0952" w14:textId="77777777" w:rsidR="00B661FE" w:rsidRPr="00B661FE" w:rsidRDefault="00B661FE" w:rsidP="00FF78FF">
      <w:pPr>
        <w:rPr>
          <w:rFonts w:ascii="Times New Roman" w:hAnsi="Times New Roman" w:cs="Times New Roman"/>
          <w:color w:val="2F5496" w:themeColor="accent1" w:themeShade="BF"/>
        </w:rPr>
      </w:pPr>
    </w:p>
    <w:p w14:paraId="6DA1E4BF" w14:textId="77777777" w:rsidR="00B661FE" w:rsidRDefault="00DB049B" w:rsidP="00DB049B">
      <w:pPr>
        <w:rPr>
          <w:rFonts w:ascii="Times New Roman" w:hAnsi="Times New Roman" w:cs="Times New Roman"/>
        </w:rPr>
      </w:pPr>
      <w:r w:rsidRPr="00DB049B">
        <w:rPr>
          <w:rFonts w:ascii="Times New Roman" w:hAnsi="Times New Roman" w:cs="Times New Roman"/>
          <w:b/>
          <w:bCs/>
        </w:rPr>
        <w:t>Reviewers' comments:</w:t>
      </w:r>
      <w:r w:rsidRPr="00DB049B">
        <w:rPr>
          <w:rFonts w:ascii="Times New Roman" w:hAnsi="Times New Roman" w:cs="Times New Roman"/>
        </w:rPr>
        <w:br/>
      </w:r>
      <w:r w:rsidRPr="00DB049B">
        <w:rPr>
          <w:rFonts w:ascii="Times New Roman" w:hAnsi="Times New Roman" w:cs="Times New Roman"/>
        </w:rPr>
        <w:br/>
        <w:t>Reviewer #1:</w:t>
      </w:r>
      <w:r w:rsidRPr="00DB049B">
        <w:rPr>
          <w:rFonts w:ascii="Times New Roman" w:hAnsi="Times New Roman" w:cs="Times New Roman"/>
        </w:rPr>
        <w:br/>
      </w:r>
      <w:r w:rsidRPr="00DB049B">
        <w:rPr>
          <w:rFonts w:ascii="Times New Roman" w:hAnsi="Times New Roman" w:cs="Times New Roman"/>
        </w:rPr>
        <w:br/>
        <w:t>Specific comments/suggestions:</w:t>
      </w:r>
      <w:r w:rsidRPr="00DB049B">
        <w:rPr>
          <w:rFonts w:ascii="Times New Roman" w:hAnsi="Times New Roman" w:cs="Times New Roman"/>
        </w:rPr>
        <w:br/>
      </w:r>
      <w:r w:rsidRPr="00DB049B">
        <w:rPr>
          <w:rFonts w:ascii="Times New Roman" w:hAnsi="Times New Roman" w:cs="Times New Roman"/>
        </w:rPr>
        <w:br/>
        <w:t xml:space="preserve">- The title should appropriately specify the source of cells used to differentiate DA </w:t>
      </w:r>
      <w:r w:rsidRPr="00DB049B">
        <w:rPr>
          <w:rFonts w:ascii="Times New Roman" w:hAnsi="Times New Roman" w:cs="Times New Roman"/>
        </w:rPr>
        <w:lastRenderedPageBreak/>
        <w:t>neuronal precursors (i.e. PBMNCs are used to derive iNSC through "Yamanaka" factors (OSKM) reprogramming that are further specified toward dopaminergic neuron precursors).</w:t>
      </w:r>
    </w:p>
    <w:p w14:paraId="0EB9F1EF" w14:textId="2B0E8BA4" w:rsidR="002D6EC9" w:rsidRDefault="00DB049B" w:rsidP="00DB049B">
      <w:pPr>
        <w:rPr>
          <w:rFonts w:ascii="Times New Roman" w:hAnsi="Times New Roman" w:cs="Times New Roman"/>
        </w:rPr>
      </w:pPr>
      <w:r w:rsidRPr="00DB049B">
        <w:rPr>
          <w:rFonts w:ascii="Times New Roman" w:hAnsi="Times New Roman" w:cs="Times New Roman"/>
        </w:rPr>
        <w:t>One possible suggestion could be: "Generation of induced neural stem cells from peripheral mononuclear cells and subsequent differentiation toward DA neuron precursors for transplantation studies"</w:t>
      </w:r>
    </w:p>
    <w:p w14:paraId="680FEAB1" w14:textId="06E8F104" w:rsidR="002D6EC9" w:rsidRDefault="002D6EC9" w:rsidP="00DB049B">
      <w:pPr>
        <w:rPr>
          <w:rFonts w:ascii="Times New Roman" w:hAnsi="Times New Roman" w:cs="Times New Roman"/>
        </w:rPr>
      </w:pPr>
      <w:r w:rsidRPr="000F44C3">
        <w:rPr>
          <w:rFonts w:ascii="Times New Roman" w:hAnsi="Times New Roman" w:cs="Times New Roman"/>
          <w:color w:val="0070C0"/>
        </w:rPr>
        <w:t>Response: Thanks for your thoughtful comments. We have revised the title as you advised.</w:t>
      </w:r>
      <w:r w:rsidR="008D181C">
        <w:rPr>
          <w:rFonts w:ascii="Times New Roman" w:hAnsi="Times New Roman" w:cs="Times New Roman" w:hint="eastAsia"/>
          <w:color w:val="0070C0"/>
        </w:rPr>
        <w:t xml:space="preserve"> The limit of the title is 150 characters as required by the journal. So we removed </w:t>
      </w:r>
      <w:r w:rsidR="008D181C">
        <w:rPr>
          <w:rFonts w:ascii="Times New Roman" w:hAnsi="Times New Roman" w:cs="Times New Roman"/>
          <w:color w:val="0070C0"/>
        </w:rPr>
        <w:t>“</w:t>
      </w:r>
      <w:r w:rsidR="008D181C">
        <w:rPr>
          <w:rFonts w:ascii="Times New Roman" w:hAnsi="Times New Roman" w:cs="Times New Roman" w:hint="eastAsia"/>
          <w:color w:val="0070C0"/>
        </w:rPr>
        <w:t>subsequent</w:t>
      </w:r>
      <w:r w:rsidR="008D181C">
        <w:rPr>
          <w:rFonts w:ascii="Times New Roman" w:hAnsi="Times New Roman" w:cs="Times New Roman"/>
          <w:color w:val="0070C0"/>
        </w:rPr>
        <w:t>”</w:t>
      </w:r>
      <w:r w:rsidR="008D181C">
        <w:rPr>
          <w:rFonts w:ascii="Times New Roman" w:hAnsi="Times New Roman" w:cs="Times New Roman" w:hint="eastAsia"/>
          <w:color w:val="0070C0"/>
        </w:rPr>
        <w:t xml:space="preserve"> to meet the requirement. </w:t>
      </w:r>
      <w:bookmarkStart w:id="10" w:name="_GoBack"/>
      <w:bookmarkEnd w:id="10"/>
      <w:r w:rsidR="008D181C">
        <w:rPr>
          <w:rFonts w:ascii="Times New Roman" w:hAnsi="Times New Roman" w:cs="Times New Roman" w:hint="eastAsia"/>
          <w:color w:val="0070C0"/>
        </w:rPr>
        <w:t xml:space="preserve"> </w:t>
      </w:r>
      <w:r w:rsidRPr="000F44C3">
        <w:rPr>
          <w:rFonts w:ascii="Times New Roman" w:hAnsi="Times New Roman" w:cs="Times New Roman"/>
          <w:color w:val="0070C0"/>
        </w:rPr>
        <w:br/>
      </w:r>
      <w:r w:rsidR="00DB049B" w:rsidRPr="00DB049B">
        <w:rPr>
          <w:rFonts w:ascii="Times New Roman" w:hAnsi="Times New Roman" w:cs="Times New Roman"/>
        </w:rPr>
        <w:br/>
        <w:t>- Two important missing aspects for the described protocol is a list of Quality Control criteria (e.g. list of positive markers that define the different cell types throughout the differentiation as well as markers for possible contaminant cell products as controls) and efficiency at each critical step of the protocol. QC steps should be explained along with overall expected efficiency and will certainly help researchers to verify that their experiments are proceeding according to the described technology. For example, QC and expected efficiency should be specified for the following steps: isolation of PBMNCs from PB, conversion of PBMNCs into iNSC and conversion of iNSC into mDA precursors at stage I and stage II.</w:t>
      </w:r>
    </w:p>
    <w:p w14:paraId="4AC28971" w14:textId="1DF0FB3B" w:rsidR="0058401E" w:rsidRPr="000F44C3" w:rsidRDefault="002D6EC9" w:rsidP="0058401E">
      <w:pPr>
        <w:rPr>
          <w:rFonts w:ascii="Times New Roman" w:hAnsi="Times New Roman" w:cs="Times New Roman"/>
          <w:color w:val="0070C0"/>
        </w:rPr>
      </w:pPr>
      <w:bookmarkStart w:id="11" w:name="OLE_LINK151"/>
      <w:r w:rsidRPr="000F44C3">
        <w:rPr>
          <w:rFonts w:ascii="Times New Roman" w:hAnsi="Times New Roman" w:cs="Times New Roman"/>
          <w:color w:val="0070C0"/>
        </w:rPr>
        <w:t xml:space="preserve">Response: Thanks for your suggestions. We have added these two important aspects, </w:t>
      </w:r>
      <w:r w:rsidR="00B22468" w:rsidRPr="000F44C3">
        <w:rPr>
          <w:rFonts w:ascii="Times New Roman" w:hAnsi="Times New Roman" w:cs="Times New Roman"/>
          <w:color w:val="0070C0"/>
        </w:rPr>
        <w:t>Quality</w:t>
      </w:r>
      <w:r w:rsidRPr="000F44C3">
        <w:rPr>
          <w:rFonts w:ascii="Times New Roman" w:hAnsi="Times New Roman" w:cs="Times New Roman"/>
          <w:color w:val="0070C0"/>
        </w:rPr>
        <w:t xml:space="preserve"> Control criteria (e.g. some positive markers that define the different cell types throughout the differentiation) and </w:t>
      </w:r>
      <w:r w:rsidR="0058401E" w:rsidRPr="000F44C3">
        <w:rPr>
          <w:rFonts w:ascii="Times New Roman" w:hAnsi="Times New Roman" w:cs="Times New Roman"/>
          <w:color w:val="0070C0"/>
        </w:rPr>
        <w:t>efficiency at each critical step of the protocol (e.g. isolation of PBMNCs from PB, conversion of PBMNCs into iNSC</w:t>
      </w:r>
      <w:r w:rsidR="00B22468">
        <w:rPr>
          <w:rFonts w:ascii="Times New Roman" w:hAnsi="Times New Roman" w:cs="Times New Roman" w:hint="eastAsia"/>
          <w:color w:val="0070C0"/>
        </w:rPr>
        <w:t>s</w:t>
      </w:r>
      <w:r w:rsidR="0058401E" w:rsidRPr="000F44C3">
        <w:rPr>
          <w:rFonts w:ascii="Times New Roman" w:hAnsi="Times New Roman" w:cs="Times New Roman"/>
          <w:color w:val="0070C0"/>
        </w:rPr>
        <w:t xml:space="preserve"> and conversion of iNSC</w:t>
      </w:r>
      <w:r w:rsidR="00B22468">
        <w:rPr>
          <w:rFonts w:ascii="Times New Roman" w:hAnsi="Times New Roman" w:cs="Times New Roman" w:hint="eastAsia"/>
          <w:color w:val="0070C0"/>
        </w:rPr>
        <w:t>s</w:t>
      </w:r>
      <w:r w:rsidR="0058401E" w:rsidRPr="000F44C3">
        <w:rPr>
          <w:rFonts w:ascii="Times New Roman" w:hAnsi="Times New Roman" w:cs="Times New Roman"/>
          <w:color w:val="0070C0"/>
        </w:rPr>
        <w:t xml:space="preserve"> into mDA precursors at stage I and stage II)</w:t>
      </w:r>
      <w:r w:rsidR="00D62C51" w:rsidRPr="000F44C3">
        <w:rPr>
          <w:rFonts w:ascii="Times New Roman" w:hAnsi="Times New Roman" w:cs="Times New Roman"/>
          <w:color w:val="0070C0"/>
        </w:rPr>
        <w:t xml:space="preserve"> (Line 6</w:t>
      </w:r>
      <w:r w:rsidR="00A7602C" w:rsidRPr="000F44C3">
        <w:rPr>
          <w:rFonts w:ascii="Times New Roman" w:hAnsi="Times New Roman" w:cs="Times New Roman"/>
          <w:color w:val="0070C0"/>
        </w:rPr>
        <w:t>30-633</w:t>
      </w:r>
      <w:r w:rsidR="00D62C51" w:rsidRPr="000F44C3">
        <w:rPr>
          <w:rFonts w:ascii="Times New Roman" w:hAnsi="Times New Roman" w:cs="Times New Roman"/>
          <w:color w:val="0070C0"/>
        </w:rPr>
        <w:t>, 6</w:t>
      </w:r>
      <w:r w:rsidR="00A7602C" w:rsidRPr="000F44C3">
        <w:rPr>
          <w:rFonts w:ascii="Times New Roman" w:hAnsi="Times New Roman" w:cs="Times New Roman"/>
          <w:color w:val="0070C0"/>
        </w:rPr>
        <w:t>40-649, 669-675</w:t>
      </w:r>
      <w:r w:rsidR="006E3471" w:rsidRPr="000F44C3">
        <w:rPr>
          <w:rFonts w:ascii="Times New Roman" w:hAnsi="Times New Roman" w:cs="Times New Roman"/>
          <w:color w:val="0070C0"/>
        </w:rPr>
        <w:t>, etc.</w:t>
      </w:r>
      <w:r w:rsidR="00D62C51" w:rsidRPr="000F44C3">
        <w:rPr>
          <w:rFonts w:ascii="Times New Roman" w:hAnsi="Times New Roman" w:cs="Times New Roman"/>
          <w:color w:val="0070C0"/>
        </w:rPr>
        <w:t>).</w:t>
      </w:r>
    </w:p>
    <w:bookmarkEnd w:id="11"/>
    <w:p w14:paraId="45F7A0DD" w14:textId="1A4100A5" w:rsidR="00DB049B" w:rsidRDefault="00DB049B" w:rsidP="00DB049B">
      <w:pPr>
        <w:rPr>
          <w:rFonts w:ascii="Times New Roman" w:hAnsi="Times New Roman" w:cs="Times New Roman"/>
        </w:rPr>
      </w:pPr>
      <w:r w:rsidRPr="00DB049B">
        <w:rPr>
          <w:rFonts w:ascii="Times New Roman" w:hAnsi="Times New Roman" w:cs="Times New Roman"/>
        </w:rPr>
        <w:br/>
        <w:t>- It would be useful to have a general schema of the entire protocol, from the isolation and expansion of PBMNCs to their reprogramming into iNSCs and induction of DA fates. I suggest combining the schematics of Figure1 and Figure3A in one schema that highlight the timing of the procedure, the specific treatment at each step (including the names of the media; i.e. iNSC stageI and stageII and the relative small molecules and growth factors composition) and the critical time points for quality control steps.</w:t>
      </w:r>
    </w:p>
    <w:p w14:paraId="10A2A1BA" w14:textId="576455E6" w:rsidR="00D62C51" w:rsidRPr="000F44C3" w:rsidRDefault="00D62C51" w:rsidP="00D62C51">
      <w:pPr>
        <w:rPr>
          <w:rFonts w:ascii="Times New Roman" w:hAnsi="Times New Roman" w:cs="Times New Roman"/>
          <w:color w:val="0070C0"/>
        </w:rPr>
      </w:pPr>
      <w:r w:rsidRPr="000F44C3">
        <w:rPr>
          <w:rFonts w:ascii="Times New Roman" w:hAnsi="Times New Roman" w:cs="Times New Roman"/>
          <w:color w:val="0070C0"/>
        </w:rPr>
        <w:t>Response: Thanks for your comments. We have combined the schematics of Figure</w:t>
      </w:r>
      <w:r w:rsidR="00B22468">
        <w:rPr>
          <w:rFonts w:ascii="Times New Roman" w:hAnsi="Times New Roman" w:cs="Times New Roman" w:hint="eastAsia"/>
          <w:color w:val="0070C0"/>
        </w:rPr>
        <w:t xml:space="preserve"> </w:t>
      </w:r>
      <w:r w:rsidRPr="000F44C3">
        <w:rPr>
          <w:rFonts w:ascii="Times New Roman" w:hAnsi="Times New Roman" w:cs="Times New Roman"/>
          <w:color w:val="0070C0"/>
        </w:rPr>
        <w:t xml:space="preserve">1 </w:t>
      </w:r>
      <w:r w:rsidRPr="000F44C3">
        <w:rPr>
          <w:rFonts w:ascii="Times New Roman" w:hAnsi="Times New Roman" w:cs="Times New Roman"/>
          <w:color w:val="0070C0"/>
        </w:rPr>
        <w:lastRenderedPageBreak/>
        <w:t>and Figure</w:t>
      </w:r>
      <w:r w:rsidR="00B22468">
        <w:rPr>
          <w:rFonts w:ascii="Times New Roman" w:hAnsi="Times New Roman" w:cs="Times New Roman" w:hint="eastAsia"/>
          <w:color w:val="0070C0"/>
        </w:rPr>
        <w:t xml:space="preserve"> </w:t>
      </w:r>
      <w:r w:rsidRPr="000F44C3">
        <w:rPr>
          <w:rFonts w:ascii="Times New Roman" w:hAnsi="Times New Roman" w:cs="Times New Roman"/>
          <w:color w:val="0070C0"/>
        </w:rPr>
        <w:t>3A in one schema that highlight the timing of the procedure, the specific treatment at each step and the critical time points for quality control steps.</w:t>
      </w:r>
    </w:p>
    <w:p w14:paraId="55258AC4" w14:textId="358D8135" w:rsidR="00D62C51" w:rsidRPr="00D62C51" w:rsidRDefault="00D62C51" w:rsidP="00DB049B">
      <w:pPr>
        <w:rPr>
          <w:rFonts w:ascii="Times New Roman" w:hAnsi="Times New Roman" w:cs="Times New Roman"/>
        </w:rPr>
      </w:pPr>
    </w:p>
    <w:p w14:paraId="402B1703" w14:textId="77777777" w:rsidR="00D62C51" w:rsidRDefault="00DB049B" w:rsidP="00DB049B">
      <w:pPr>
        <w:rPr>
          <w:rFonts w:ascii="Times New Roman" w:hAnsi="Times New Roman" w:cs="Times New Roman"/>
        </w:rPr>
      </w:pPr>
      <w:r w:rsidRPr="00DB049B">
        <w:rPr>
          <w:rFonts w:ascii="Times New Roman" w:hAnsi="Times New Roman" w:cs="Times New Roman"/>
        </w:rPr>
        <w:t xml:space="preserve">- It is not clear the final yield of cells </w:t>
      </w:r>
      <w:bookmarkStart w:id="12" w:name="OLE_LINK152"/>
      <w:r w:rsidRPr="00DB049B">
        <w:rPr>
          <w:rFonts w:ascii="Times New Roman" w:hAnsi="Times New Roman" w:cs="Times New Roman"/>
        </w:rPr>
        <w:t xml:space="preserve">(as compared to the initial number of isolated PBMNCs) and for how many passages PBMNCs and iNSC can be expanded while maintaining their identity. </w:t>
      </w:r>
      <w:bookmarkEnd w:id="12"/>
      <w:r w:rsidRPr="00DB049B">
        <w:rPr>
          <w:rFonts w:ascii="Times New Roman" w:hAnsi="Times New Roman" w:cs="Times New Roman"/>
        </w:rPr>
        <w:t>This information could be useful for researchers in order to plan their experiments according to the number of cells needed at the end of the differentiation for the downstream applications (e.g. number of animals planned to transplant for example).</w:t>
      </w:r>
    </w:p>
    <w:p w14:paraId="5F6171D7" w14:textId="313BFE3B" w:rsidR="00D62C51" w:rsidRPr="000F44C3" w:rsidRDefault="00D62C51" w:rsidP="00D62C51">
      <w:pPr>
        <w:rPr>
          <w:rFonts w:ascii="Times New Roman" w:hAnsi="Times New Roman" w:cs="Times New Roman"/>
          <w:color w:val="0070C0"/>
        </w:rPr>
      </w:pPr>
      <w:r w:rsidRPr="000F44C3">
        <w:rPr>
          <w:rFonts w:ascii="Times New Roman" w:hAnsi="Times New Roman" w:cs="Times New Roman"/>
          <w:color w:val="0070C0"/>
        </w:rPr>
        <w:t xml:space="preserve">Response: As you advised, we have added the </w:t>
      </w:r>
      <w:r w:rsidR="00184F47" w:rsidRPr="000F44C3">
        <w:rPr>
          <w:rFonts w:ascii="Times New Roman" w:hAnsi="Times New Roman" w:cs="Times New Roman"/>
          <w:color w:val="0070C0"/>
        </w:rPr>
        <w:t>information about the</w:t>
      </w:r>
      <w:r w:rsidRPr="000F44C3">
        <w:rPr>
          <w:rFonts w:ascii="Times New Roman" w:hAnsi="Times New Roman" w:cs="Times New Roman"/>
          <w:color w:val="0070C0"/>
        </w:rPr>
        <w:t xml:space="preserve"> yield of </w:t>
      </w:r>
      <w:r w:rsidR="000F44C3">
        <w:rPr>
          <w:rFonts w:ascii="Times New Roman" w:hAnsi="Times New Roman" w:cs="Times New Roman"/>
          <w:color w:val="0070C0"/>
        </w:rPr>
        <w:t xml:space="preserve">cells, </w:t>
      </w:r>
      <w:r w:rsidR="00735940" w:rsidRPr="000F44C3">
        <w:rPr>
          <w:rFonts w:ascii="Times New Roman" w:hAnsi="Times New Roman" w:cs="Times New Roman"/>
          <w:color w:val="0070C0"/>
        </w:rPr>
        <w:t>and for how many passages PBMNCs and iNSC</w:t>
      </w:r>
      <w:r w:rsidR="001D111D" w:rsidRPr="000F44C3">
        <w:rPr>
          <w:rFonts w:ascii="Times New Roman" w:hAnsi="Times New Roman" w:cs="Times New Roman"/>
          <w:color w:val="0070C0"/>
        </w:rPr>
        <w:t>s</w:t>
      </w:r>
      <w:r w:rsidR="00735940" w:rsidRPr="000F44C3">
        <w:rPr>
          <w:rFonts w:ascii="Times New Roman" w:hAnsi="Times New Roman" w:cs="Times New Roman"/>
          <w:color w:val="0070C0"/>
        </w:rPr>
        <w:t xml:space="preserve"> can be expanded while maintaining their identity (Line 6</w:t>
      </w:r>
      <w:r w:rsidR="00A7602C" w:rsidRPr="000F44C3">
        <w:rPr>
          <w:rFonts w:ascii="Times New Roman" w:hAnsi="Times New Roman" w:cs="Times New Roman"/>
          <w:color w:val="0070C0"/>
        </w:rPr>
        <w:t>30-633</w:t>
      </w:r>
      <w:r w:rsidR="00735940" w:rsidRPr="000F44C3">
        <w:rPr>
          <w:rFonts w:ascii="Times New Roman" w:hAnsi="Times New Roman" w:cs="Times New Roman"/>
          <w:color w:val="0070C0"/>
        </w:rPr>
        <w:t xml:space="preserve">, </w:t>
      </w:r>
      <w:r w:rsidR="00A7602C" w:rsidRPr="000F44C3">
        <w:rPr>
          <w:rFonts w:ascii="Times New Roman" w:hAnsi="Times New Roman" w:cs="Times New Roman"/>
          <w:color w:val="0070C0"/>
        </w:rPr>
        <w:t>640-645, 680-683</w:t>
      </w:r>
      <w:r w:rsidR="001D111D" w:rsidRPr="000F44C3">
        <w:rPr>
          <w:rFonts w:ascii="Times New Roman" w:hAnsi="Times New Roman" w:cs="Times New Roman"/>
          <w:color w:val="0070C0"/>
        </w:rPr>
        <w:t>).</w:t>
      </w:r>
    </w:p>
    <w:p w14:paraId="62338F74" w14:textId="77777777" w:rsidR="001D111D" w:rsidRDefault="00DB049B" w:rsidP="00DB049B">
      <w:pPr>
        <w:rPr>
          <w:rFonts w:ascii="Times New Roman" w:hAnsi="Times New Roman" w:cs="Times New Roman"/>
        </w:rPr>
      </w:pPr>
      <w:r w:rsidRPr="001D111D">
        <w:rPr>
          <w:rFonts w:ascii="Times New Roman" w:hAnsi="Times New Roman" w:cs="Times New Roman"/>
          <w:color w:val="2F5496" w:themeColor="accent1" w:themeShade="BF"/>
        </w:rPr>
        <w:br/>
      </w:r>
      <w:r w:rsidRPr="00DB049B">
        <w:rPr>
          <w:rFonts w:ascii="Times New Roman" w:hAnsi="Times New Roman" w:cs="Times New Roman"/>
        </w:rPr>
        <w:t>- Since the entire procedure last many weeks, it would be useful to include (if known and tested) at which step of the protocol cells can be banked as frozen stocks. Also, in 1.3.10, which freezing media is used?</w:t>
      </w:r>
    </w:p>
    <w:p w14:paraId="44C4A40F" w14:textId="13992B28" w:rsidR="003D323B" w:rsidRDefault="001D111D" w:rsidP="00DB049B">
      <w:pPr>
        <w:rPr>
          <w:rFonts w:ascii="Times New Roman" w:hAnsi="Times New Roman" w:cs="Times New Roman"/>
        </w:rPr>
      </w:pPr>
      <w:r w:rsidRPr="000F44C3">
        <w:rPr>
          <w:rFonts w:ascii="Times New Roman" w:hAnsi="Times New Roman" w:cs="Times New Roman"/>
          <w:color w:val="0070C0"/>
        </w:rPr>
        <w:t xml:space="preserve">Response: According to your suggested, we have added </w:t>
      </w:r>
      <w:r w:rsidR="004F78D8" w:rsidRPr="000F44C3">
        <w:rPr>
          <w:rFonts w:ascii="Times New Roman" w:hAnsi="Times New Roman" w:cs="Times New Roman"/>
          <w:color w:val="0070C0"/>
        </w:rPr>
        <w:t xml:space="preserve">information about at which steps the cells can be banked </w:t>
      </w:r>
      <w:r w:rsidR="009B1161" w:rsidRPr="000F44C3">
        <w:rPr>
          <w:rFonts w:ascii="Times New Roman" w:hAnsi="Times New Roman" w:cs="Times New Roman"/>
          <w:color w:val="0070C0"/>
        </w:rPr>
        <w:t>(Line 1</w:t>
      </w:r>
      <w:r w:rsidR="006E3471" w:rsidRPr="000F44C3">
        <w:rPr>
          <w:rFonts w:ascii="Times New Roman" w:hAnsi="Times New Roman" w:cs="Times New Roman"/>
          <w:color w:val="0070C0"/>
        </w:rPr>
        <w:t>83-187, 292-294</w:t>
      </w:r>
      <w:r w:rsidR="00277F88" w:rsidRPr="000F44C3">
        <w:rPr>
          <w:rFonts w:ascii="Times New Roman" w:hAnsi="Times New Roman" w:cs="Times New Roman"/>
          <w:color w:val="0070C0"/>
        </w:rPr>
        <w:t>)</w:t>
      </w:r>
      <w:r w:rsidRPr="000F44C3">
        <w:rPr>
          <w:rFonts w:ascii="Times New Roman" w:hAnsi="Times New Roman" w:cs="Times New Roman"/>
          <w:color w:val="0070C0"/>
        </w:rPr>
        <w:t>. And we have</w:t>
      </w:r>
      <w:r w:rsidR="004F78D8" w:rsidRPr="000F44C3">
        <w:rPr>
          <w:rFonts w:ascii="Times New Roman" w:hAnsi="Times New Roman" w:cs="Times New Roman"/>
          <w:color w:val="0070C0"/>
        </w:rPr>
        <w:t xml:space="preserve"> described the components of freezing media</w:t>
      </w:r>
      <w:r w:rsidRPr="000F44C3">
        <w:rPr>
          <w:rFonts w:ascii="Times New Roman" w:hAnsi="Times New Roman" w:cs="Times New Roman"/>
          <w:color w:val="0070C0"/>
        </w:rPr>
        <w:t xml:space="preserve"> </w:t>
      </w:r>
      <w:r w:rsidR="006E3471" w:rsidRPr="000F44C3">
        <w:rPr>
          <w:rFonts w:ascii="Times New Roman" w:hAnsi="Times New Roman" w:cs="Times New Roman"/>
          <w:color w:val="0070C0"/>
        </w:rPr>
        <w:t>(Line 292-294</w:t>
      </w:r>
      <w:r w:rsidR="009B1161" w:rsidRPr="000F44C3">
        <w:rPr>
          <w:rFonts w:ascii="Times New Roman" w:hAnsi="Times New Roman" w:cs="Times New Roman"/>
          <w:color w:val="0070C0"/>
        </w:rPr>
        <w:t>)</w:t>
      </w:r>
      <w:r w:rsidRPr="000F44C3">
        <w:rPr>
          <w:rFonts w:ascii="Times New Roman" w:hAnsi="Times New Roman" w:cs="Times New Roman"/>
          <w:color w:val="0070C0"/>
        </w:rPr>
        <w:t xml:space="preserve">. </w:t>
      </w:r>
      <w:r w:rsidR="00DB049B" w:rsidRPr="000F44C3">
        <w:rPr>
          <w:rFonts w:ascii="Times New Roman" w:hAnsi="Times New Roman" w:cs="Times New Roman"/>
          <w:color w:val="0070C0"/>
        </w:rPr>
        <w:br/>
      </w:r>
      <w:r w:rsidR="00DB049B" w:rsidRPr="001D111D">
        <w:rPr>
          <w:rFonts w:ascii="Times New Roman" w:hAnsi="Times New Roman" w:cs="Times New Roman"/>
        </w:rPr>
        <w:br/>
      </w:r>
      <w:r w:rsidR="00DB049B" w:rsidRPr="00DB049B">
        <w:rPr>
          <w:rFonts w:ascii="Times New Roman" w:hAnsi="Times New Roman" w:cs="Times New Roman"/>
        </w:rPr>
        <w:t>- The temperature of the media is not specified. Should be media pre-warmed?</w:t>
      </w:r>
    </w:p>
    <w:p w14:paraId="37234E02" w14:textId="2B49C479" w:rsidR="00BA11CB" w:rsidRDefault="003D323B" w:rsidP="00DB049B">
      <w:pPr>
        <w:rPr>
          <w:rFonts w:ascii="Times New Roman" w:hAnsi="Times New Roman" w:cs="Times New Roman"/>
        </w:rPr>
      </w:pPr>
      <w:r w:rsidRPr="000F44C3">
        <w:rPr>
          <w:rFonts w:ascii="Times New Roman" w:hAnsi="Times New Roman" w:cs="Times New Roman"/>
          <w:color w:val="0070C0"/>
        </w:rPr>
        <w:t xml:space="preserve">Response: Thanks for your comments. The media should be pre-warmed at 37 </w:t>
      </w:r>
      <w:r w:rsidRPr="000F44C3">
        <w:rPr>
          <w:rFonts w:ascii="Times New Roman" w:hAnsi="Times New Roman" w:cs="Times New Roman" w:hint="eastAsia"/>
          <w:color w:val="0070C0"/>
        </w:rPr>
        <w:t>℃</w:t>
      </w:r>
      <w:r w:rsidRPr="000F44C3">
        <w:rPr>
          <w:rFonts w:ascii="Times New Roman" w:hAnsi="Times New Roman" w:cs="Times New Roman"/>
          <w:color w:val="0070C0"/>
        </w:rPr>
        <w:t>.</w:t>
      </w:r>
      <w:r w:rsidR="00BA11CB" w:rsidRPr="000F44C3">
        <w:rPr>
          <w:rFonts w:ascii="Times New Roman" w:hAnsi="Times New Roman" w:cs="Times New Roman"/>
          <w:color w:val="0070C0"/>
        </w:rPr>
        <w:t xml:space="preserve"> And we have added </w:t>
      </w:r>
      <w:r w:rsidR="004F78D8" w:rsidRPr="000F44C3">
        <w:rPr>
          <w:rFonts w:ascii="Times New Roman" w:hAnsi="Times New Roman" w:cs="Times New Roman"/>
          <w:color w:val="0070C0"/>
        </w:rPr>
        <w:t>this information</w:t>
      </w:r>
      <w:r w:rsidR="00BA11CB" w:rsidRPr="000F44C3">
        <w:rPr>
          <w:rFonts w:ascii="Times New Roman" w:hAnsi="Times New Roman" w:cs="Times New Roman"/>
          <w:color w:val="0070C0"/>
        </w:rPr>
        <w:t xml:space="preserve"> in </w:t>
      </w:r>
      <w:r w:rsidR="004F78D8" w:rsidRPr="000F44C3">
        <w:rPr>
          <w:rFonts w:ascii="Times New Roman" w:hAnsi="Times New Roman" w:cs="Times New Roman"/>
          <w:color w:val="0070C0"/>
        </w:rPr>
        <w:t xml:space="preserve">the </w:t>
      </w:r>
      <w:r w:rsidR="00BA11CB" w:rsidRPr="000F44C3">
        <w:rPr>
          <w:rFonts w:ascii="Times New Roman" w:hAnsi="Times New Roman" w:cs="Times New Roman"/>
          <w:color w:val="0070C0"/>
        </w:rPr>
        <w:t>manuscript</w:t>
      </w:r>
      <w:r w:rsidR="006E3471" w:rsidRPr="000F44C3">
        <w:rPr>
          <w:rFonts w:ascii="Times New Roman" w:hAnsi="Times New Roman" w:cs="Times New Roman"/>
          <w:color w:val="0070C0"/>
        </w:rPr>
        <w:t xml:space="preserve"> (Line 192</w:t>
      </w:r>
      <w:r w:rsidR="00BA11CB" w:rsidRPr="000F44C3">
        <w:rPr>
          <w:rFonts w:ascii="Times New Roman" w:hAnsi="Times New Roman" w:cs="Times New Roman"/>
          <w:color w:val="0070C0"/>
        </w:rPr>
        <w:t>, etc</w:t>
      </w:r>
      <w:r w:rsidR="004F78D8" w:rsidRPr="000F44C3">
        <w:rPr>
          <w:rFonts w:ascii="Times New Roman" w:hAnsi="Times New Roman" w:cs="Times New Roman"/>
          <w:color w:val="0070C0"/>
        </w:rPr>
        <w:t>.</w:t>
      </w:r>
      <w:r w:rsidR="00BA11CB" w:rsidRPr="000F44C3">
        <w:rPr>
          <w:rFonts w:ascii="Times New Roman" w:hAnsi="Times New Roman" w:cs="Times New Roman"/>
          <w:color w:val="0070C0"/>
        </w:rPr>
        <w:t xml:space="preserve">). </w:t>
      </w:r>
      <w:r w:rsidR="00DB049B" w:rsidRPr="000F44C3">
        <w:rPr>
          <w:rFonts w:ascii="Times New Roman" w:hAnsi="Times New Roman" w:cs="Times New Roman"/>
          <w:color w:val="0070C0"/>
        </w:rPr>
        <w:br/>
      </w:r>
      <w:r w:rsidR="00DB049B" w:rsidRPr="000F44C3">
        <w:rPr>
          <w:rFonts w:ascii="Times New Roman" w:hAnsi="Times New Roman" w:cs="Times New Roman"/>
          <w:color w:val="0070C0"/>
        </w:rPr>
        <w:br/>
      </w:r>
      <w:r w:rsidR="00DB049B" w:rsidRPr="00DB049B">
        <w:rPr>
          <w:rFonts w:ascii="Times New Roman" w:hAnsi="Times New Roman" w:cs="Times New Roman"/>
        </w:rPr>
        <w:t>- Sterility conditions should be stated in the protocol</w:t>
      </w:r>
    </w:p>
    <w:p w14:paraId="11BBED17" w14:textId="607EA9BA" w:rsidR="00BA11CB" w:rsidRDefault="00BA11CB" w:rsidP="00DB049B">
      <w:pPr>
        <w:rPr>
          <w:rFonts w:ascii="Times New Roman" w:hAnsi="Times New Roman" w:cs="Times New Roman"/>
        </w:rPr>
      </w:pPr>
      <w:r w:rsidRPr="000F44C3">
        <w:rPr>
          <w:rFonts w:ascii="Times New Roman" w:hAnsi="Times New Roman" w:cs="Times New Roman"/>
          <w:color w:val="0070C0"/>
        </w:rPr>
        <w:t xml:space="preserve">Response: We have </w:t>
      </w:r>
      <w:r w:rsidR="004F78D8" w:rsidRPr="000F44C3">
        <w:rPr>
          <w:rFonts w:ascii="Times New Roman" w:hAnsi="Times New Roman" w:cs="Times New Roman"/>
          <w:color w:val="0070C0"/>
        </w:rPr>
        <w:t>emphasized</w:t>
      </w:r>
      <w:r w:rsidRPr="000F44C3">
        <w:rPr>
          <w:rFonts w:ascii="Times New Roman" w:hAnsi="Times New Roman" w:cs="Times New Roman"/>
          <w:color w:val="0070C0"/>
        </w:rPr>
        <w:t xml:space="preserve"> </w:t>
      </w:r>
      <w:r w:rsidR="004F78D8" w:rsidRPr="000F44C3">
        <w:rPr>
          <w:rFonts w:ascii="Times New Roman" w:hAnsi="Times New Roman" w:cs="Times New Roman"/>
          <w:color w:val="0070C0"/>
        </w:rPr>
        <w:t xml:space="preserve">the importance of using </w:t>
      </w:r>
      <w:r w:rsidRPr="000F44C3">
        <w:rPr>
          <w:rFonts w:ascii="Times New Roman" w:hAnsi="Times New Roman" w:cs="Times New Roman"/>
          <w:color w:val="0070C0"/>
        </w:rPr>
        <w:t>sterility conditions in the protocol according to your suggestions</w:t>
      </w:r>
      <w:r w:rsidR="006E3471" w:rsidRPr="000F44C3">
        <w:rPr>
          <w:rFonts w:ascii="Times New Roman" w:hAnsi="Times New Roman" w:cs="Times New Roman"/>
          <w:color w:val="0070C0"/>
        </w:rPr>
        <w:t xml:space="preserve"> (Line 147-148, 236-237, 325-326</w:t>
      </w:r>
      <w:r w:rsidRPr="000F44C3">
        <w:rPr>
          <w:rFonts w:ascii="Times New Roman" w:hAnsi="Times New Roman" w:cs="Times New Roman"/>
          <w:color w:val="0070C0"/>
        </w:rPr>
        <w:t xml:space="preserve">). </w:t>
      </w:r>
      <w:r w:rsidR="00DB049B" w:rsidRPr="000F44C3">
        <w:rPr>
          <w:rFonts w:ascii="Times New Roman" w:hAnsi="Times New Roman" w:cs="Times New Roman"/>
          <w:color w:val="0070C0"/>
        </w:rPr>
        <w:br/>
      </w:r>
      <w:r w:rsidR="00DB049B" w:rsidRPr="00DB049B">
        <w:rPr>
          <w:rFonts w:ascii="Times New Roman" w:hAnsi="Times New Roman" w:cs="Times New Roman"/>
        </w:rPr>
        <w:br/>
        <w:t>- In 2.2.13, the authors should better described the method used for picking colonies</w:t>
      </w:r>
    </w:p>
    <w:p w14:paraId="34282F48" w14:textId="00107E0D" w:rsidR="00DB049B" w:rsidRDefault="00BA11CB" w:rsidP="00DB049B">
      <w:pPr>
        <w:rPr>
          <w:rFonts w:ascii="Times New Roman" w:hAnsi="Times New Roman" w:cs="Times New Roman"/>
        </w:rPr>
      </w:pPr>
      <w:r w:rsidRPr="000F44C3">
        <w:rPr>
          <w:rFonts w:ascii="Times New Roman" w:hAnsi="Times New Roman" w:cs="Times New Roman"/>
          <w:color w:val="0070C0"/>
        </w:rPr>
        <w:t xml:space="preserve">Response: As you advised, we have described the method for picking colonies (Line </w:t>
      </w:r>
      <w:r w:rsidR="00F53520" w:rsidRPr="000F44C3">
        <w:rPr>
          <w:rFonts w:ascii="Times New Roman" w:hAnsi="Times New Roman" w:cs="Times New Roman"/>
          <w:color w:val="0070C0"/>
        </w:rPr>
        <w:t>289-290</w:t>
      </w:r>
      <w:r w:rsidRPr="000F44C3">
        <w:rPr>
          <w:rFonts w:ascii="Times New Roman" w:hAnsi="Times New Roman" w:cs="Times New Roman"/>
          <w:color w:val="0070C0"/>
        </w:rPr>
        <w:t xml:space="preserve">). </w:t>
      </w:r>
      <w:r w:rsidR="00DB049B" w:rsidRPr="00BA11CB">
        <w:rPr>
          <w:rFonts w:ascii="Times New Roman" w:hAnsi="Times New Roman" w:cs="Times New Roman"/>
          <w:color w:val="2F5496" w:themeColor="accent1" w:themeShade="BF"/>
        </w:rPr>
        <w:br/>
      </w:r>
      <w:r w:rsidR="00DB049B" w:rsidRPr="00DB049B">
        <w:rPr>
          <w:rFonts w:ascii="Times New Roman" w:hAnsi="Times New Roman" w:cs="Times New Roman"/>
        </w:rPr>
        <w:br/>
        <w:t xml:space="preserve">- The authors focus on the application of their cell product to transplantation studies </w:t>
      </w:r>
      <w:r w:rsidR="00DB049B" w:rsidRPr="00DB049B">
        <w:rPr>
          <w:rFonts w:ascii="Times New Roman" w:hAnsi="Times New Roman" w:cs="Times New Roman"/>
        </w:rPr>
        <w:lastRenderedPageBreak/>
        <w:t xml:space="preserve">and described in detail the procedures for such experiments. It would be informative to briefly include in the discussion the other potential downstream applications of their cell product and </w:t>
      </w:r>
      <w:bookmarkStart w:id="13" w:name="OLE_LINK170"/>
      <w:bookmarkStart w:id="14" w:name="OLE_LINK171"/>
      <w:r w:rsidR="00DB049B" w:rsidRPr="00DB049B">
        <w:rPr>
          <w:rFonts w:ascii="Times New Roman" w:hAnsi="Times New Roman" w:cs="Times New Roman"/>
        </w:rPr>
        <w:t>which advantages/disadvantages this method has as compared to other strategies for generated human DA-like neuronal precursors.</w:t>
      </w:r>
      <w:bookmarkEnd w:id="13"/>
      <w:bookmarkEnd w:id="14"/>
    </w:p>
    <w:p w14:paraId="699D19EF" w14:textId="773BC157" w:rsidR="00BA11CB" w:rsidRPr="000F44C3" w:rsidRDefault="00BA11CB" w:rsidP="00DB049B">
      <w:pPr>
        <w:rPr>
          <w:rFonts w:ascii="Times New Roman" w:hAnsi="Times New Roman" w:cs="Times New Roman"/>
          <w:color w:val="0070C0"/>
        </w:rPr>
      </w:pPr>
      <w:r w:rsidRPr="000F44C3">
        <w:rPr>
          <w:rFonts w:ascii="Times New Roman" w:hAnsi="Times New Roman" w:cs="Times New Roman"/>
          <w:color w:val="0070C0"/>
        </w:rPr>
        <w:t xml:space="preserve">Response: Thanks for your valuable comments. We have added the other potential downstream applications </w:t>
      </w:r>
      <w:r w:rsidR="004F78D8" w:rsidRPr="000F44C3">
        <w:rPr>
          <w:rFonts w:ascii="Times New Roman" w:hAnsi="Times New Roman" w:cs="Times New Roman"/>
          <w:color w:val="0070C0"/>
        </w:rPr>
        <w:t>using</w:t>
      </w:r>
      <w:r w:rsidRPr="000F44C3">
        <w:rPr>
          <w:rFonts w:ascii="Times New Roman" w:hAnsi="Times New Roman" w:cs="Times New Roman"/>
          <w:color w:val="0070C0"/>
        </w:rPr>
        <w:t xml:space="preserve"> our </w:t>
      </w:r>
      <w:r w:rsidR="00567E5E" w:rsidRPr="000F44C3">
        <w:rPr>
          <w:rFonts w:ascii="Times New Roman" w:hAnsi="Times New Roman" w:cs="Times New Roman"/>
          <w:color w:val="0070C0"/>
        </w:rPr>
        <w:t>cells and</w:t>
      </w:r>
      <w:r w:rsidRPr="000F44C3">
        <w:rPr>
          <w:rFonts w:ascii="Times New Roman" w:hAnsi="Times New Roman" w:cs="Times New Roman"/>
          <w:color w:val="0070C0"/>
        </w:rPr>
        <w:t xml:space="preserve"> describe</w:t>
      </w:r>
      <w:r w:rsidR="004F78D8" w:rsidRPr="000F44C3">
        <w:rPr>
          <w:rFonts w:ascii="Times New Roman" w:hAnsi="Times New Roman" w:cs="Times New Roman"/>
          <w:color w:val="0070C0"/>
        </w:rPr>
        <w:t>d</w:t>
      </w:r>
      <w:r w:rsidRPr="000F44C3">
        <w:rPr>
          <w:rFonts w:ascii="Times New Roman" w:hAnsi="Times New Roman" w:cs="Times New Roman"/>
          <w:color w:val="0070C0"/>
        </w:rPr>
        <w:t xml:space="preserve"> the advantages of this method as compared to other strategies </w:t>
      </w:r>
      <w:r w:rsidR="004F78D8" w:rsidRPr="000F44C3">
        <w:rPr>
          <w:rFonts w:ascii="Times New Roman" w:hAnsi="Times New Roman" w:cs="Times New Roman"/>
          <w:color w:val="0070C0"/>
        </w:rPr>
        <w:t>to</w:t>
      </w:r>
      <w:r w:rsidRPr="000F44C3">
        <w:rPr>
          <w:rFonts w:ascii="Times New Roman" w:hAnsi="Times New Roman" w:cs="Times New Roman"/>
          <w:color w:val="0070C0"/>
        </w:rPr>
        <w:t xml:space="preserve"> generate human DA-like neuronal precursors. </w:t>
      </w:r>
      <w:r w:rsidR="00D01169" w:rsidRPr="000F44C3">
        <w:rPr>
          <w:rFonts w:ascii="Times New Roman" w:hAnsi="Times New Roman" w:cs="Times New Roman"/>
          <w:color w:val="0070C0"/>
        </w:rPr>
        <w:t>(Line 720-733</w:t>
      </w:r>
      <w:r w:rsidRPr="000F44C3">
        <w:rPr>
          <w:rFonts w:ascii="Times New Roman" w:hAnsi="Times New Roman" w:cs="Times New Roman"/>
          <w:color w:val="0070C0"/>
        </w:rPr>
        <w:t>)</w:t>
      </w:r>
    </w:p>
    <w:p w14:paraId="1ECACE2F" w14:textId="77777777" w:rsidR="00DB049B" w:rsidRDefault="00DB049B" w:rsidP="00DB049B">
      <w:pPr>
        <w:rPr>
          <w:rFonts w:ascii="Times New Roman" w:hAnsi="Times New Roman" w:cs="Times New Roman"/>
        </w:rPr>
      </w:pPr>
    </w:p>
    <w:p w14:paraId="784AFB2B" w14:textId="77777777" w:rsidR="00BA11CB" w:rsidRDefault="00DB049B" w:rsidP="00DB049B">
      <w:pPr>
        <w:rPr>
          <w:rFonts w:ascii="Times New Roman" w:hAnsi="Times New Roman" w:cs="Times New Roman"/>
        </w:rPr>
      </w:pPr>
      <w:r w:rsidRPr="00DB049B">
        <w:rPr>
          <w:rFonts w:ascii="Times New Roman" w:hAnsi="Times New Roman" w:cs="Times New Roman"/>
        </w:rPr>
        <w:t>Reviewer #2:</w:t>
      </w:r>
      <w:r w:rsidRPr="00DB049B">
        <w:rPr>
          <w:rFonts w:ascii="Times New Roman" w:hAnsi="Times New Roman" w:cs="Times New Roman"/>
        </w:rPr>
        <w:br/>
      </w:r>
      <w:r w:rsidRPr="00DB049B">
        <w:rPr>
          <w:rFonts w:ascii="Times New Roman" w:hAnsi="Times New Roman" w:cs="Times New Roman"/>
        </w:rPr>
        <w:br/>
        <w:t>Minor Concerns:</w:t>
      </w:r>
      <w:r w:rsidRPr="00DB049B">
        <w:rPr>
          <w:rFonts w:ascii="Times New Roman" w:hAnsi="Times New Roman" w:cs="Times New Roman"/>
        </w:rPr>
        <w:br/>
      </w:r>
      <w:r w:rsidRPr="00DB049B">
        <w:rPr>
          <w:rFonts w:ascii="Times New Roman" w:hAnsi="Times New Roman" w:cs="Times New Roman"/>
        </w:rPr>
        <w:br/>
        <w:t>1. Could the authors suggest if the iNSC derived could be frozen for future use differentiation.</w:t>
      </w:r>
    </w:p>
    <w:p w14:paraId="7E1018F9" w14:textId="168F55B7" w:rsidR="00943A02" w:rsidRPr="000F44C3" w:rsidRDefault="00BA11CB" w:rsidP="00DB049B">
      <w:pPr>
        <w:rPr>
          <w:rFonts w:ascii="Times New Roman" w:hAnsi="Times New Roman" w:cs="Times New Roman"/>
          <w:color w:val="0070C0"/>
        </w:rPr>
      </w:pPr>
      <w:r w:rsidRPr="000F44C3">
        <w:rPr>
          <w:rFonts w:ascii="Times New Roman" w:hAnsi="Times New Roman" w:cs="Times New Roman"/>
          <w:color w:val="0070C0"/>
        </w:rPr>
        <w:t>Response: Thanks for your thoughtful comments. iNSC could be frozen for future use. And we have added the frozen media in our protocol</w:t>
      </w:r>
      <w:r w:rsidR="00F53520" w:rsidRPr="000F44C3">
        <w:rPr>
          <w:rFonts w:ascii="Times New Roman" w:hAnsi="Times New Roman" w:cs="Times New Roman"/>
          <w:color w:val="0070C0"/>
        </w:rPr>
        <w:t xml:space="preserve"> (Line 292-294</w:t>
      </w:r>
      <w:r w:rsidR="00943A02" w:rsidRPr="000F44C3">
        <w:rPr>
          <w:rFonts w:ascii="Times New Roman" w:hAnsi="Times New Roman" w:cs="Times New Roman"/>
          <w:color w:val="0070C0"/>
        </w:rPr>
        <w:t>)</w:t>
      </w:r>
      <w:r w:rsidRPr="000F44C3">
        <w:rPr>
          <w:rFonts w:ascii="Times New Roman" w:hAnsi="Times New Roman" w:cs="Times New Roman"/>
          <w:color w:val="0070C0"/>
        </w:rPr>
        <w:t>.</w:t>
      </w:r>
    </w:p>
    <w:p w14:paraId="374C3CDE" w14:textId="77777777" w:rsidR="00943A02" w:rsidRDefault="00DB049B" w:rsidP="00DB049B">
      <w:pPr>
        <w:rPr>
          <w:rFonts w:ascii="Times New Roman" w:hAnsi="Times New Roman" w:cs="Times New Roman"/>
        </w:rPr>
      </w:pPr>
      <w:r w:rsidRPr="00943A02">
        <w:rPr>
          <w:rFonts w:ascii="Times New Roman" w:hAnsi="Times New Roman" w:cs="Times New Roman"/>
        </w:rPr>
        <w:br/>
      </w:r>
      <w:r w:rsidRPr="00DB049B">
        <w:rPr>
          <w:rFonts w:ascii="Times New Roman" w:hAnsi="Times New Roman" w:cs="Times New Roman"/>
        </w:rPr>
        <w:t>2. In iPSC differentiation towards dopaminergic neurons there is a big batch to batch/line to line variation in the efficiency for generating dopaminergic neurons. Is this observed in the PBMC derived iNSC.</w:t>
      </w:r>
    </w:p>
    <w:p w14:paraId="392B8341" w14:textId="09EBC45E" w:rsidR="00943A02" w:rsidRPr="000F44C3" w:rsidRDefault="00943A02" w:rsidP="00DB049B">
      <w:pPr>
        <w:rPr>
          <w:rFonts w:ascii="Times New Roman" w:hAnsi="Times New Roman" w:cs="Times New Roman"/>
          <w:color w:val="0070C0"/>
        </w:rPr>
      </w:pPr>
      <w:r w:rsidRPr="000F44C3">
        <w:rPr>
          <w:rFonts w:ascii="Times New Roman" w:hAnsi="Times New Roman" w:cs="Times New Roman"/>
          <w:color w:val="0070C0"/>
        </w:rPr>
        <w:t xml:space="preserve">Response: </w:t>
      </w:r>
      <w:r w:rsidRPr="000F44C3">
        <w:rPr>
          <w:rFonts w:ascii="Times New Roman" w:hAnsi="Times New Roman" w:cs="Times New Roman" w:hint="eastAsia"/>
          <w:color w:val="0070C0"/>
        </w:rPr>
        <w:t>As</w:t>
      </w:r>
      <w:r w:rsidRPr="000F44C3">
        <w:rPr>
          <w:rFonts w:ascii="Times New Roman" w:hAnsi="Times New Roman" w:cs="Times New Roman"/>
          <w:color w:val="0070C0"/>
        </w:rPr>
        <w:t xml:space="preserve"> a big batch to batch/line to line variation ex</w:t>
      </w:r>
      <w:r w:rsidR="00567E5E" w:rsidRPr="000F44C3">
        <w:rPr>
          <w:rFonts w:ascii="Times New Roman" w:hAnsi="Times New Roman" w:cs="Times New Roman"/>
          <w:color w:val="0070C0"/>
        </w:rPr>
        <w:t>ists in</w:t>
      </w:r>
      <w:r w:rsidRPr="000F44C3">
        <w:rPr>
          <w:rFonts w:ascii="Times New Roman" w:hAnsi="Times New Roman" w:cs="Times New Roman"/>
          <w:color w:val="0070C0"/>
        </w:rPr>
        <w:t xml:space="preserve"> </w:t>
      </w:r>
      <w:r w:rsidR="00567E5E" w:rsidRPr="000F44C3">
        <w:rPr>
          <w:rFonts w:ascii="Times New Roman" w:hAnsi="Times New Roman" w:cs="Times New Roman"/>
          <w:color w:val="0070C0"/>
        </w:rPr>
        <w:t>terms of</w:t>
      </w:r>
      <w:r w:rsidRPr="000F44C3">
        <w:rPr>
          <w:rFonts w:ascii="Times New Roman" w:hAnsi="Times New Roman" w:cs="Times New Roman"/>
          <w:color w:val="0070C0"/>
        </w:rPr>
        <w:t xml:space="preserve"> the efficiency for iPSC differentiat</w:t>
      </w:r>
      <w:r w:rsidR="0037592C" w:rsidRPr="000F44C3">
        <w:rPr>
          <w:rFonts w:ascii="Times New Roman" w:hAnsi="Times New Roman" w:cs="Times New Roman"/>
          <w:color w:val="0070C0"/>
        </w:rPr>
        <w:t>ion</w:t>
      </w:r>
      <w:r w:rsidRPr="000F44C3">
        <w:rPr>
          <w:rFonts w:ascii="Times New Roman" w:hAnsi="Times New Roman" w:cs="Times New Roman"/>
          <w:color w:val="0070C0"/>
        </w:rPr>
        <w:t xml:space="preserve"> towards DA neurons, a batch to batch/line to line variation </w:t>
      </w:r>
      <w:r w:rsidR="00B22468">
        <w:rPr>
          <w:rFonts w:ascii="Times New Roman" w:hAnsi="Times New Roman" w:cs="Times New Roman" w:hint="eastAsia"/>
          <w:color w:val="0070C0"/>
        </w:rPr>
        <w:t xml:space="preserve">also exists </w:t>
      </w:r>
      <w:r w:rsidR="0037592C" w:rsidRPr="000F44C3">
        <w:rPr>
          <w:rFonts w:ascii="Times New Roman" w:hAnsi="Times New Roman" w:cs="Times New Roman"/>
          <w:color w:val="0070C0"/>
        </w:rPr>
        <w:t>with regard to</w:t>
      </w:r>
      <w:r w:rsidR="00B22468">
        <w:rPr>
          <w:rFonts w:ascii="Times New Roman" w:hAnsi="Times New Roman" w:cs="Times New Roman"/>
          <w:color w:val="0070C0"/>
        </w:rPr>
        <w:t xml:space="preserve"> the efficiency of </w:t>
      </w:r>
      <w:r w:rsidRPr="000F44C3">
        <w:rPr>
          <w:rFonts w:ascii="Times New Roman" w:hAnsi="Times New Roman" w:cs="Times New Roman"/>
          <w:color w:val="0070C0"/>
        </w:rPr>
        <w:t>iNSC differentiat</w:t>
      </w:r>
      <w:r w:rsidR="0037592C" w:rsidRPr="000F44C3">
        <w:rPr>
          <w:rFonts w:ascii="Times New Roman" w:hAnsi="Times New Roman" w:cs="Times New Roman"/>
          <w:color w:val="0070C0"/>
        </w:rPr>
        <w:t>ion</w:t>
      </w:r>
      <w:r w:rsidR="00B22468">
        <w:rPr>
          <w:rFonts w:ascii="Times New Roman" w:hAnsi="Times New Roman" w:cs="Times New Roman"/>
          <w:color w:val="0070C0"/>
        </w:rPr>
        <w:t xml:space="preserve"> towards DA neurons. This has been added</w:t>
      </w:r>
      <w:r w:rsidRPr="000F44C3">
        <w:rPr>
          <w:rFonts w:ascii="Times New Roman" w:hAnsi="Times New Roman" w:cs="Times New Roman"/>
          <w:color w:val="0070C0"/>
        </w:rPr>
        <w:t xml:space="preserve"> </w:t>
      </w:r>
      <w:r w:rsidR="0037592C" w:rsidRPr="000F44C3">
        <w:rPr>
          <w:rFonts w:ascii="Times New Roman" w:hAnsi="Times New Roman" w:cs="Times New Roman"/>
          <w:color w:val="0070C0"/>
        </w:rPr>
        <w:t>to</w:t>
      </w:r>
      <w:r w:rsidRPr="000F44C3">
        <w:rPr>
          <w:rFonts w:ascii="Times New Roman" w:hAnsi="Times New Roman" w:cs="Times New Roman"/>
          <w:color w:val="0070C0"/>
        </w:rPr>
        <w:t xml:space="preserve"> the Discussion</w:t>
      </w:r>
      <w:r w:rsidR="0037592C" w:rsidRPr="000F44C3">
        <w:rPr>
          <w:rFonts w:ascii="Times New Roman" w:hAnsi="Times New Roman" w:cs="Times New Roman"/>
          <w:color w:val="0070C0"/>
        </w:rPr>
        <w:t xml:space="preserve"> part </w:t>
      </w:r>
      <w:r w:rsidRPr="000F44C3">
        <w:rPr>
          <w:rFonts w:ascii="Times New Roman" w:hAnsi="Times New Roman" w:cs="Times New Roman"/>
          <w:color w:val="0070C0"/>
        </w:rPr>
        <w:t xml:space="preserve">(Line </w:t>
      </w:r>
      <w:r w:rsidR="00D01169" w:rsidRPr="000F44C3">
        <w:rPr>
          <w:rFonts w:ascii="Times New Roman" w:hAnsi="Times New Roman" w:cs="Times New Roman"/>
          <w:color w:val="0070C0"/>
        </w:rPr>
        <w:t>675-678</w:t>
      </w:r>
      <w:r w:rsidRPr="000F44C3">
        <w:rPr>
          <w:rFonts w:ascii="Times New Roman" w:hAnsi="Times New Roman" w:cs="Times New Roman"/>
          <w:color w:val="0070C0"/>
        </w:rPr>
        <w:t>).</w:t>
      </w:r>
    </w:p>
    <w:p w14:paraId="09DAC9A1" w14:textId="77777777" w:rsidR="00943A02" w:rsidRDefault="00DB049B" w:rsidP="00DB049B">
      <w:pPr>
        <w:rPr>
          <w:rFonts w:ascii="Times New Roman" w:hAnsi="Times New Roman" w:cs="Times New Roman"/>
        </w:rPr>
      </w:pPr>
      <w:r w:rsidRPr="000F44C3">
        <w:rPr>
          <w:rFonts w:ascii="Times New Roman" w:hAnsi="Times New Roman" w:cs="Times New Roman"/>
          <w:color w:val="0070C0"/>
        </w:rPr>
        <w:br/>
      </w:r>
      <w:r w:rsidRPr="00DB049B">
        <w:rPr>
          <w:rFonts w:ascii="Times New Roman" w:hAnsi="Times New Roman" w:cs="Times New Roman"/>
        </w:rPr>
        <w:t>3. Authors suggested that combined day10 and day 13 cells is the best for differentiation. Has the authors tried time points between the day 10-13 window and what would be the outcomes?</w:t>
      </w:r>
    </w:p>
    <w:p w14:paraId="7876304B" w14:textId="0BBDBEF8" w:rsidR="00F53520" w:rsidRPr="000F44C3" w:rsidRDefault="00943A02" w:rsidP="00F53520">
      <w:pPr>
        <w:rPr>
          <w:rFonts w:ascii="Times New Roman" w:hAnsi="Times New Roman" w:cs="Times New Roman"/>
          <w:color w:val="0070C0"/>
        </w:rPr>
      </w:pPr>
      <w:r w:rsidRPr="000F44C3">
        <w:rPr>
          <w:rFonts w:ascii="Times New Roman" w:hAnsi="Times New Roman" w:cs="Times New Roman"/>
          <w:color w:val="0070C0"/>
        </w:rPr>
        <w:t xml:space="preserve">Response: Thanks for your valuable comments. </w:t>
      </w:r>
      <w:r w:rsidR="00F53520" w:rsidRPr="000F44C3">
        <w:rPr>
          <w:rFonts w:ascii="Times New Roman" w:hAnsi="Times New Roman" w:cs="Times New Roman"/>
          <w:color w:val="0070C0"/>
        </w:rPr>
        <w:t>In this protocol, we used a mixture of DA cells from differentiation day 10 and 13 at a ratio of 1:7 for engraftment, which showed a good result of survival and differentiation</w:t>
      </w:r>
      <w:r w:rsidR="0037592C" w:rsidRPr="000F44C3">
        <w:rPr>
          <w:rFonts w:ascii="Times New Roman" w:hAnsi="Times New Roman" w:cs="Times New Roman"/>
          <w:color w:val="0070C0"/>
        </w:rPr>
        <w:t>.</w:t>
      </w:r>
      <w:r w:rsidR="00F53520" w:rsidRPr="000F44C3">
        <w:rPr>
          <w:rFonts w:ascii="Times New Roman" w:hAnsi="Times New Roman" w:cs="Times New Roman"/>
          <w:color w:val="0070C0"/>
        </w:rPr>
        <w:t xml:space="preserve"> Using a mixture of cells from day 10 and day 13 was also based on a hypothesis that relatively immature and mature </w:t>
      </w:r>
      <w:r w:rsidR="00F53520" w:rsidRPr="000F44C3">
        <w:rPr>
          <w:rFonts w:ascii="Times New Roman" w:hAnsi="Times New Roman" w:cs="Times New Roman"/>
          <w:color w:val="0070C0"/>
        </w:rPr>
        <w:lastRenderedPageBreak/>
        <w:t>neural cells, when put together, may support each other, reminiscent of the</w:t>
      </w:r>
      <w:r w:rsidR="00F53520" w:rsidRPr="000F44C3">
        <w:rPr>
          <w:rFonts w:ascii="Times New Roman" w:hAnsi="Times New Roman" w:cs="Times New Roman"/>
          <w:i/>
          <w:color w:val="0070C0"/>
        </w:rPr>
        <w:t xml:space="preserve"> in vivo</w:t>
      </w:r>
      <w:r w:rsidR="00F53520" w:rsidRPr="000F44C3">
        <w:rPr>
          <w:rFonts w:ascii="Times New Roman" w:hAnsi="Times New Roman" w:cs="Times New Roman"/>
          <w:color w:val="0070C0"/>
        </w:rPr>
        <w:t xml:space="preserve"> situation in mice where neural stem cells are surrounded by mature neurons</w:t>
      </w:r>
      <w:r w:rsidR="00256761" w:rsidRPr="000F44C3">
        <w:rPr>
          <w:rFonts w:ascii="Times New Roman" w:hAnsi="Times New Roman" w:cs="Times New Roman"/>
          <w:color w:val="0070C0"/>
        </w:rPr>
        <w:t xml:space="preserve"> (Line 705-716)</w:t>
      </w:r>
      <w:r w:rsidR="00F53520" w:rsidRPr="000F44C3">
        <w:rPr>
          <w:rFonts w:ascii="Times New Roman" w:hAnsi="Times New Roman" w:cs="Times New Roman"/>
          <w:color w:val="0070C0"/>
        </w:rPr>
        <w:t>.</w:t>
      </w:r>
    </w:p>
    <w:p w14:paraId="2B72B1FD" w14:textId="001231C8" w:rsidR="00943A02" w:rsidRDefault="00DB049B" w:rsidP="00DB049B">
      <w:pPr>
        <w:rPr>
          <w:rFonts w:ascii="Times New Roman" w:hAnsi="Times New Roman" w:cs="Times New Roman"/>
        </w:rPr>
      </w:pPr>
      <w:r w:rsidRPr="000F44C3">
        <w:rPr>
          <w:rFonts w:ascii="Times New Roman" w:hAnsi="Times New Roman" w:cs="Times New Roman"/>
          <w:color w:val="0070C0"/>
        </w:rPr>
        <w:br/>
      </w:r>
      <w:r w:rsidRPr="00DB049B">
        <w:rPr>
          <w:rFonts w:ascii="Times New Roman" w:hAnsi="Times New Roman" w:cs="Times New Roman"/>
        </w:rPr>
        <w:t>4. For Figure 4A, the unit (week) is missing for the timeline.</w:t>
      </w:r>
    </w:p>
    <w:p w14:paraId="6C3E8240" w14:textId="597FBEAF" w:rsidR="00B84DB5" w:rsidRPr="000F44C3" w:rsidRDefault="00B84DB5" w:rsidP="00DB049B">
      <w:pPr>
        <w:rPr>
          <w:rFonts w:ascii="Times New Roman" w:hAnsi="Times New Roman" w:cs="Times New Roman"/>
          <w:color w:val="0070C0"/>
        </w:rPr>
      </w:pPr>
      <w:r w:rsidRPr="000F44C3">
        <w:rPr>
          <w:rFonts w:ascii="Times New Roman" w:hAnsi="Times New Roman" w:cs="Times New Roman"/>
          <w:color w:val="0070C0"/>
        </w:rPr>
        <w:t>Response: We have added the unit for the timeline on Figure</w:t>
      </w:r>
      <w:r w:rsidR="00F53520" w:rsidRPr="000F44C3">
        <w:rPr>
          <w:rFonts w:ascii="Times New Roman" w:hAnsi="Times New Roman" w:cs="Times New Roman"/>
          <w:color w:val="0070C0"/>
        </w:rPr>
        <w:t xml:space="preserve"> </w:t>
      </w:r>
      <w:r w:rsidRPr="000F44C3">
        <w:rPr>
          <w:rFonts w:ascii="Times New Roman" w:hAnsi="Times New Roman" w:cs="Times New Roman"/>
          <w:color w:val="0070C0"/>
        </w:rPr>
        <w:t>4A according to your suggestion.</w:t>
      </w:r>
    </w:p>
    <w:p w14:paraId="7DC03DE5" w14:textId="77777777" w:rsidR="00B84DB5" w:rsidRDefault="00DB049B" w:rsidP="00DB049B">
      <w:pPr>
        <w:rPr>
          <w:rFonts w:ascii="Times New Roman" w:hAnsi="Times New Roman" w:cs="Times New Roman"/>
        </w:rPr>
      </w:pPr>
      <w:r w:rsidRPr="00B84DB5">
        <w:rPr>
          <w:rFonts w:ascii="Times New Roman" w:hAnsi="Times New Roman" w:cs="Times New Roman"/>
          <w:color w:val="2F5496" w:themeColor="accent1" w:themeShade="BF"/>
        </w:rPr>
        <w:br/>
      </w:r>
      <w:r w:rsidRPr="00DB049B">
        <w:rPr>
          <w:rFonts w:ascii="Times New Roman" w:hAnsi="Times New Roman" w:cs="Times New Roman"/>
        </w:rPr>
        <w:t>5. There is no staining picture of the graft in the striatum shown in Figure 4. The staining for the makers quantified in Figure 4D should be shown</w:t>
      </w:r>
    </w:p>
    <w:p w14:paraId="4493D9CD" w14:textId="77777777" w:rsidR="00B84DB5" w:rsidRPr="000F44C3" w:rsidRDefault="00B84DB5" w:rsidP="00DB049B">
      <w:pPr>
        <w:rPr>
          <w:rFonts w:ascii="Times New Roman" w:hAnsi="Times New Roman" w:cs="Times New Roman"/>
          <w:color w:val="0070C0"/>
        </w:rPr>
      </w:pPr>
      <w:r w:rsidRPr="000F44C3">
        <w:rPr>
          <w:rFonts w:ascii="Times New Roman" w:hAnsi="Times New Roman" w:cs="Times New Roman"/>
          <w:color w:val="0070C0"/>
        </w:rPr>
        <w:t>Response: According to your comments, we have added the staining pictures of the graft in the striatum, shown in Figure 4E.</w:t>
      </w:r>
    </w:p>
    <w:p w14:paraId="62CC5C92" w14:textId="6D36772C" w:rsidR="00DB049B" w:rsidRDefault="00DB049B" w:rsidP="00DB049B">
      <w:pPr>
        <w:rPr>
          <w:rFonts w:ascii="Times New Roman" w:hAnsi="Times New Roman" w:cs="Times New Roman"/>
        </w:rPr>
      </w:pPr>
      <w:r w:rsidRPr="000F44C3">
        <w:rPr>
          <w:rFonts w:ascii="Times New Roman" w:hAnsi="Times New Roman" w:cs="Times New Roman"/>
          <w:color w:val="0070C0"/>
        </w:rPr>
        <w:br/>
      </w:r>
      <w:r w:rsidRPr="00DB049B">
        <w:rPr>
          <w:rFonts w:ascii="Times New Roman" w:hAnsi="Times New Roman" w:cs="Times New Roman"/>
        </w:rPr>
        <w:t>6. For Figure 4C, it is better to state the marker stained in the picture.</w:t>
      </w:r>
    </w:p>
    <w:p w14:paraId="554E177A" w14:textId="7F4913DE" w:rsidR="00B84DB5" w:rsidRPr="00B84DB5" w:rsidRDefault="00B84DB5" w:rsidP="00DB049B">
      <w:pPr>
        <w:rPr>
          <w:rFonts w:ascii="Times New Roman" w:hAnsi="Times New Roman" w:cs="Times New Roman"/>
          <w:color w:val="2F5496" w:themeColor="accent1" w:themeShade="BF"/>
        </w:rPr>
      </w:pPr>
      <w:r w:rsidRPr="000F44C3">
        <w:rPr>
          <w:rFonts w:ascii="Times New Roman" w:hAnsi="Times New Roman" w:cs="Times New Roman"/>
          <w:color w:val="0070C0"/>
        </w:rPr>
        <w:t xml:space="preserve">Response: </w:t>
      </w:r>
      <w:r w:rsidR="0037592C" w:rsidRPr="000F44C3">
        <w:rPr>
          <w:rFonts w:ascii="Times New Roman" w:hAnsi="Times New Roman" w:cs="Times New Roman"/>
          <w:color w:val="0070C0"/>
        </w:rPr>
        <w:t xml:space="preserve">The </w:t>
      </w:r>
      <w:r w:rsidRPr="000F44C3">
        <w:rPr>
          <w:rFonts w:ascii="Times New Roman" w:hAnsi="Times New Roman" w:cs="Times New Roman"/>
          <w:color w:val="0070C0"/>
        </w:rPr>
        <w:t>marker</w:t>
      </w:r>
      <w:r w:rsidR="0037592C" w:rsidRPr="000F44C3">
        <w:rPr>
          <w:rFonts w:ascii="Times New Roman" w:hAnsi="Times New Roman" w:cs="Times New Roman"/>
          <w:color w:val="0070C0"/>
        </w:rPr>
        <w:t xml:space="preserve"> name</w:t>
      </w:r>
      <w:r w:rsidRPr="000F44C3">
        <w:rPr>
          <w:rFonts w:ascii="Times New Roman" w:hAnsi="Times New Roman" w:cs="Times New Roman"/>
          <w:color w:val="0070C0"/>
        </w:rPr>
        <w:t xml:space="preserve"> TH </w:t>
      </w:r>
      <w:r w:rsidR="0037592C" w:rsidRPr="000F44C3">
        <w:rPr>
          <w:rFonts w:ascii="Times New Roman" w:hAnsi="Times New Roman" w:cs="Times New Roman"/>
          <w:color w:val="0070C0"/>
        </w:rPr>
        <w:t>has been added in</w:t>
      </w:r>
      <w:r w:rsidRPr="000F44C3">
        <w:rPr>
          <w:rFonts w:ascii="Times New Roman" w:hAnsi="Times New Roman" w:cs="Times New Roman"/>
          <w:color w:val="0070C0"/>
        </w:rPr>
        <w:t xml:space="preserve"> Figure 4C as you advised. </w:t>
      </w:r>
    </w:p>
    <w:p w14:paraId="42C2CA34" w14:textId="77777777" w:rsidR="00DB049B" w:rsidRPr="00DB049B" w:rsidRDefault="00DB049B" w:rsidP="00FF78FF">
      <w:pPr>
        <w:rPr>
          <w:rFonts w:ascii="Times New Roman" w:hAnsi="Times New Roman" w:cs="Times New Roman"/>
        </w:rPr>
      </w:pPr>
    </w:p>
    <w:p w14:paraId="5D79C782" w14:textId="0B5E5689" w:rsidR="00CF6E84" w:rsidRPr="00CF6E84" w:rsidRDefault="00CF6E84">
      <w:pPr>
        <w:rPr>
          <w:rFonts w:ascii="Times New Roman" w:hAnsi="Times New Roman" w:cs="Times New Roman"/>
        </w:rPr>
      </w:pPr>
    </w:p>
    <w:sectPr w:rsidR="00CF6E84" w:rsidRPr="00CF6E84" w:rsidSect="004D01B3">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86586" w14:textId="77777777" w:rsidR="00BC2EEB" w:rsidRDefault="00BC2EEB" w:rsidP="00A11FD0">
      <w:r>
        <w:separator/>
      </w:r>
    </w:p>
  </w:endnote>
  <w:endnote w:type="continuationSeparator" w:id="0">
    <w:p w14:paraId="4B50DF2E" w14:textId="77777777" w:rsidR="00BC2EEB" w:rsidRDefault="00BC2EEB" w:rsidP="00A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8E8FF" w14:textId="77777777" w:rsidR="00BC2EEB" w:rsidRDefault="00BC2EEB" w:rsidP="00A11FD0">
      <w:r>
        <w:separator/>
      </w:r>
    </w:p>
  </w:footnote>
  <w:footnote w:type="continuationSeparator" w:id="0">
    <w:p w14:paraId="496310E7" w14:textId="77777777" w:rsidR="00BC2EEB" w:rsidRDefault="00BC2EEB" w:rsidP="00A1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0E"/>
    <w:rsid w:val="00012B00"/>
    <w:rsid w:val="00012F5E"/>
    <w:rsid w:val="000154B9"/>
    <w:rsid w:val="00020233"/>
    <w:rsid w:val="00021862"/>
    <w:rsid w:val="00032DEC"/>
    <w:rsid w:val="00035E58"/>
    <w:rsid w:val="00050760"/>
    <w:rsid w:val="00071F0D"/>
    <w:rsid w:val="00072ED8"/>
    <w:rsid w:val="000759AA"/>
    <w:rsid w:val="000C15FC"/>
    <w:rsid w:val="000C245D"/>
    <w:rsid w:val="000C4E72"/>
    <w:rsid w:val="000E2D9D"/>
    <w:rsid w:val="000E2E1D"/>
    <w:rsid w:val="000F44C3"/>
    <w:rsid w:val="000F5999"/>
    <w:rsid w:val="00102D46"/>
    <w:rsid w:val="00106616"/>
    <w:rsid w:val="0011389C"/>
    <w:rsid w:val="0012440E"/>
    <w:rsid w:val="00144708"/>
    <w:rsid w:val="001573B9"/>
    <w:rsid w:val="0018314D"/>
    <w:rsid w:val="00184F47"/>
    <w:rsid w:val="001954AD"/>
    <w:rsid w:val="001979CA"/>
    <w:rsid w:val="001A329A"/>
    <w:rsid w:val="001A3568"/>
    <w:rsid w:val="001A7696"/>
    <w:rsid w:val="001A78E2"/>
    <w:rsid w:val="001B1BDA"/>
    <w:rsid w:val="001C36BB"/>
    <w:rsid w:val="001C6856"/>
    <w:rsid w:val="001D111D"/>
    <w:rsid w:val="002044E5"/>
    <w:rsid w:val="00222DDF"/>
    <w:rsid w:val="002361FB"/>
    <w:rsid w:val="00253138"/>
    <w:rsid w:val="00254D59"/>
    <w:rsid w:val="00256761"/>
    <w:rsid w:val="00265D6F"/>
    <w:rsid w:val="00275CB6"/>
    <w:rsid w:val="00277639"/>
    <w:rsid w:val="00277F88"/>
    <w:rsid w:val="00282093"/>
    <w:rsid w:val="0029376F"/>
    <w:rsid w:val="002A1989"/>
    <w:rsid w:val="002B3188"/>
    <w:rsid w:val="002B744F"/>
    <w:rsid w:val="002C4A36"/>
    <w:rsid w:val="002D00E1"/>
    <w:rsid w:val="002D4D23"/>
    <w:rsid w:val="002D6EC9"/>
    <w:rsid w:val="002F029A"/>
    <w:rsid w:val="002F142D"/>
    <w:rsid w:val="003058D9"/>
    <w:rsid w:val="0032277C"/>
    <w:rsid w:val="00337D6A"/>
    <w:rsid w:val="0035230F"/>
    <w:rsid w:val="00365BEA"/>
    <w:rsid w:val="00367B72"/>
    <w:rsid w:val="0037592C"/>
    <w:rsid w:val="00381E5E"/>
    <w:rsid w:val="00387235"/>
    <w:rsid w:val="00387E02"/>
    <w:rsid w:val="00390377"/>
    <w:rsid w:val="003955AC"/>
    <w:rsid w:val="003B2034"/>
    <w:rsid w:val="003D0C1F"/>
    <w:rsid w:val="003D323B"/>
    <w:rsid w:val="003E008C"/>
    <w:rsid w:val="003E0426"/>
    <w:rsid w:val="003E3E66"/>
    <w:rsid w:val="003F6112"/>
    <w:rsid w:val="004077D7"/>
    <w:rsid w:val="0041162E"/>
    <w:rsid w:val="0041255A"/>
    <w:rsid w:val="004162F6"/>
    <w:rsid w:val="00443306"/>
    <w:rsid w:val="00462495"/>
    <w:rsid w:val="00467D08"/>
    <w:rsid w:val="00476E68"/>
    <w:rsid w:val="004803DF"/>
    <w:rsid w:val="00486724"/>
    <w:rsid w:val="004A72D9"/>
    <w:rsid w:val="004B1AA9"/>
    <w:rsid w:val="004C24EB"/>
    <w:rsid w:val="004D01B3"/>
    <w:rsid w:val="004E2C9D"/>
    <w:rsid w:val="004F0127"/>
    <w:rsid w:val="004F3DDE"/>
    <w:rsid w:val="004F5AC2"/>
    <w:rsid w:val="004F78D8"/>
    <w:rsid w:val="0052543F"/>
    <w:rsid w:val="00541706"/>
    <w:rsid w:val="00553A55"/>
    <w:rsid w:val="005604C2"/>
    <w:rsid w:val="0056245D"/>
    <w:rsid w:val="00563F93"/>
    <w:rsid w:val="00567E5E"/>
    <w:rsid w:val="0058401E"/>
    <w:rsid w:val="00596AB9"/>
    <w:rsid w:val="005B12FE"/>
    <w:rsid w:val="005B7088"/>
    <w:rsid w:val="005C706D"/>
    <w:rsid w:val="005D2215"/>
    <w:rsid w:val="005D5BF7"/>
    <w:rsid w:val="005E368A"/>
    <w:rsid w:val="005E4AE0"/>
    <w:rsid w:val="005F0CDB"/>
    <w:rsid w:val="005F336E"/>
    <w:rsid w:val="005F5A0E"/>
    <w:rsid w:val="00603D55"/>
    <w:rsid w:val="006128AA"/>
    <w:rsid w:val="006364B4"/>
    <w:rsid w:val="00644774"/>
    <w:rsid w:val="00651BE1"/>
    <w:rsid w:val="006621ED"/>
    <w:rsid w:val="00665668"/>
    <w:rsid w:val="00667CF6"/>
    <w:rsid w:val="00676141"/>
    <w:rsid w:val="00677C07"/>
    <w:rsid w:val="006823CB"/>
    <w:rsid w:val="006E04BA"/>
    <w:rsid w:val="006E3471"/>
    <w:rsid w:val="006E7432"/>
    <w:rsid w:val="006F2B64"/>
    <w:rsid w:val="00703567"/>
    <w:rsid w:val="0070765F"/>
    <w:rsid w:val="00712075"/>
    <w:rsid w:val="00714A63"/>
    <w:rsid w:val="007174E6"/>
    <w:rsid w:val="007353F8"/>
    <w:rsid w:val="00735940"/>
    <w:rsid w:val="007543AB"/>
    <w:rsid w:val="007721C3"/>
    <w:rsid w:val="0078186B"/>
    <w:rsid w:val="00783971"/>
    <w:rsid w:val="00784C7F"/>
    <w:rsid w:val="007970BD"/>
    <w:rsid w:val="007A031E"/>
    <w:rsid w:val="007A04F0"/>
    <w:rsid w:val="007A173B"/>
    <w:rsid w:val="007A1F87"/>
    <w:rsid w:val="007A2E78"/>
    <w:rsid w:val="007C0170"/>
    <w:rsid w:val="007E0374"/>
    <w:rsid w:val="007F0B63"/>
    <w:rsid w:val="007F526D"/>
    <w:rsid w:val="00811379"/>
    <w:rsid w:val="00830086"/>
    <w:rsid w:val="00847FD2"/>
    <w:rsid w:val="008737EB"/>
    <w:rsid w:val="00882DAF"/>
    <w:rsid w:val="0088579D"/>
    <w:rsid w:val="0089460B"/>
    <w:rsid w:val="008C312D"/>
    <w:rsid w:val="008D181C"/>
    <w:rsid w:val="008D7813"/>
    <w:rsid w:val="008E13F6"/>
    <w:rsid w:val="008E1F4A"/>
    <w:rsid w:val="009428B4"/>
    <w:rsid w:val="00943A02"/>
    <w:rsid w:val="009548FF"/>
    <w:rsid w:val="00970EB3"/>
    <w:rsid w:val="00975F7D"/>
    <w:rsid w:val="009807D1"/>
    <w:rsid w:val="00986DBA"/>
    <w:rsid w:val="009A4F4B"/>
    <w:rsid w:val="009B1161"/>
    <w:rsid w:val="009C1414"/>
    <w:rsid w:val="009C4827"/>
    <w:rsid w:val="009C62C9"/>
    <w:rsid w:val="009D0370"/>
    <w:rsid w:val="009D62B2"/>
    <w:rsid w:val="009E317A"/>
    <w:rsid w:val="009E5AD6"/>
    <w:rsid w:val="00A11FD0"/>
    <w:rsid w:val="00A1283C"/>
    <w:rsid w:val="00A2195D"/>
    <w:rsid w:val="00A258FA"/>
    <w:rsid w:val="00A264E9"/>
    <w:rsid w:val="00A30AA9"/>
    <w:rsid w:val="00A32B99"/>
    <w:rsid w:val="00A47F13"/>
    <w:rsid w:val="00A6430B"/>
    <w:rsid w:val="00A655CB"/>
    <w:rsid w:val="00A7602C"/>
    <w:rsid w:val="00A928E9"/>
    <w:rsid w:val="00A9434C"/>
    <w:rsid w:val="00A9681A"/>
    <w:rsid w:val="00AA37CA"/>
    <w:rsid w:val="00AA51C1"/>
    <w:rsid w:val="00AB24DE"/>
    <w:rsid w:val="00AD0EA9"/>
    <w:rsid w:val="00AD61D8"/>
    <w:rsid w:val="00AD6DF0"/>
    <w:rsid w:val="00AD7141"/>
    <w:rsid w:val="00AE3A9C"/>
    <w:rsid w:val="00AF7892"/>
    <w:rsid w:val="00B16ACE"/>
    <w:rsid w:val="00B22468"/>
    <w:rsid w:val="00B33EB1"/>
    <w:rsid w:val="00B437A3"/>
    <w:rsid w:val="00B514EB"/>
    <w:rsid w:val="00B65D02"/>
    <w:rsid w:val="00B661FE"/>
    <w:rsid w:val="00B730A3"/>
    <w:rsid w:val="00B75A46"/>
    <w:rsid w:val="00B77861"/>
    <w:rsid w:val="00B80D88"/>
    <w:rsid w:val="00B84DB5"/>
    <w:rsid w:val="00B86F42"/>
    <w:rsid w:val="00B91B14"/>
    <w:rsid w:val="00BA0131"/>
    <w:rsid w:val="00BA11CB"/>
    <w:rsid w:val="00BA774A"/>
    <w:rsid w:val="00BA7C6C"/>
    <w:rsid w:val="00BB15B6"/>
    <w:rsid w:val="00BC2EEB"/>
    <w:rsid w:val="00BF041E"/>
    <w:rsid w:val="00C021C8"/>
    <w:rsid w:val="00C1051E"/>
    <w:rsid w:val="00C129B8"/>
    <w:rsid w:val="00C22F01"/>
    <w:rsid w:val="00C23032"/>
    <w:rsid w:val="00C32182"/>
    <w:rsid w:val="00C362E5"/>
    <w:rsid w:val="00C46231"/>
    <w:rsid w:val="00C62D7B"/>
    <w:rsid w:val="00C75370"/>
    <w:rsid w:val="00C75B61"/>
    <w:rsid w:val="00C8067A"/>
    <w:rsid w:val="00C87A1D"/>
    <w:rsid w:val="00C90F8A"/>
    <w:rsid w:val="00CA1ABF"/>
    <w:rsid w:val="00CB01A4"/>
    <w:rsid w:val="00CC09FE"/>
    <w:rsid w:val="00CD6FDA"/>
    <w:rsid w:val="00CE37CE"/>
    <w:rsid w:val="00CE5588"/>
    <w:rsid w:val="00CE6A74"/>
    <w:rsid w:val="00CF505B"/>
    <w:rsid w:val="00CF6E84"/>
    <w:rsid w:val="00D01169"/>
    <w:rsid w:val="00D01545"/>
    <w:rsid w:val="00D07CAC"/>
    <w:rsid w:val="00D1119C"/>
    <w:rsid w:val="00D4125A"/>
    <w:rsid w:val="00D42A1C"/>
    <w:rsid w:val="00D62C51"/>
    <w:rsid w:val="00D824E8"/>
    <w:rsid w:val="00D86652"/>
    <w:rsid w:val="00D86D16"/>
    <w:rsid w:val="00DA21FB"/>
    <w:rsid w:val="00DB049B"/>
    <w:rsid w:val="00DB74F5"/>
    <w:rsid w:val="00DE102C"/>
    <w:rsid w:val="00DE3459"/>
    <w:rsid w:val="00E165A2"/>
    <w:rsid w:val="00E20B5F"/>
    <w:rsid w:val="00E30836"/>
    <w:rsid w:val="00E30CDA"/>
    <w:rsid w:val="00E431FA"/>
    <w:rsid w:val="00E55915"/>
    <w:rsid w:val="00E66B32"/>
    <w:rsid w:val="00E73529"/>
    <w:rsid w:val="00E82A78"/>
    <w:rsid w:val="00E90275"/>
    <w:rsid w:val="00E94BD3"/>
    <w:rsid w:val="00E97C51"/>
    <w:rsid w:val="00EA4353"/>
    <w:rsid w:val="00EC08B9"/>
    <w:rsid w:val="00EC2C37"/>
    <w:rsid w:val="00ED003A"/>
    <w:rsid w:val="00ED10FE"/>
    <w:rsid w:val="00ED389D"/>
    <w:rsid w:val="00EE36B2"/>
    <w:rsid w:val="00EF3C68"/>
    <w:rsid w:val="00EF43A3"/>
    <w:rsid w:val="00EF5FEA"/>
    <w:rsid w:val="00EF66A3"/>
    <w:rsid w:val="00F04B1C"/>
    <w:rsid w:val="00F16DAF"/>
    <w:rsid w:val="00F22674"/>
    <w:rsid w:val="00F228FF"/>
    <w:rsid w:val="00F23402"/>
    <w:rsid w:val="00F23854"/>
    <w:rsid w:val="00F43431"/>
    <w:rsid w:val="00F43745"/>
    <w:rsid w:val="00F52457"/>
    <w:rsid w:val="00F53520"/>
    <w:rsid w:val="00F608CB"/>
    <w:rsid w:val="00F822C3"/>
    <w:rsid w:val="00F84A36"/>
    <w:rsid w:val="00F906E6"/>
    <w:rsid w:val="00FA3205"/>
    <w:rsid w:val="00FA4311"/>
    <w:rsid w:val="00FA7B6F"/>
    <w:rsid w:val="00FC216A"/>
    <w:rsid w:val="00FC366B"/>
    <w:rsid w:val="00FC3FB9"/>
    <w:rsid w:val="00FC68CD"/>
    <w:rsid w:val="00FD1E6E"/>
    <w:rsid w:val="00FE4B8C"/>
    <w:rsid w:val="00FF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265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D0"/>
    <w:pPr>
      <w:tabs>
        <w:tab w:val="center" w:pos="4320"/>
        <w:tab w:val="right" w:pos="8640"/>
      </w:tabs>
    </w:pPr>
  </w:style>
  <w:style w:type="character" w:customStyle="1" w:styleId="HeaderChar">
    <w:name w:val="Header Char"/>
    <w:basedOn w:val="DefaultParagraphFont"/>
    <w:link w:val="Header"/>
    <w:uiPriority w:val="99"/>
    <w:rsid w:val="00A11FD0"/>
  </w:style>
  <w:style w:type="paragraph" w:styleId="Footer">
    <w:name w:val="footer"/>
    <w:basedOn w:val="Normal"/>
    <w:link w:val="FooterChar"/>
    <w:uiPriority w:val="99"/>
    <w:unhideWhenUsed/>
    <w:rsid w:val="00A11FD0"/>
    <w:pPr>
      <w:tabs>
        <w:tab w:val="center" w:pos="4320"/>
        <w:tab w:val="right" w:pos="8640"/>
      </w:tabs>
    </w:pPr>
  </w:style>
  <w:style w:type="character" w:customStyle="1" w:styleId="FooterChar">
    <w:name w:val="Footer Char"/>
    <w:basedOn w:val="DefaultParagraphFont"/>
    <w:link w:val="Footer"/>
    <w:uiPriority w:val="99"/>
    <w:rsid w:val="00A1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779">
      <w:bodyDiv w:val="1"/>
      <w:marLeft w:val="0"/>
      <w:marRight w:val="0"/>
      <w:marTop w:val="0"/>
      <w:marBottom w:val="0"/>
      <w:divBdr>
        <w:top w:val="none" w:sz="0" w:space="0" w:color="auto"/>
        <w:left w:val="none" w:sz="0" w:space="0" w:color="auto"/>
        <w:bottom w:val="none" w:sz="0" w:space="0" w:color="auto"/>
        <w:right w:val="none" w:sz="0" w:space="0" w:color="auto"/>
      </w:divBdr>
    </w:div>
    <w:div w:id="331838311">
      <w:bodyDiv w:val="1"/>
      <w:marLeft w:val="0"/>
      <w:marRight w:val="0"/>
      <w:marTop w:val="0"/>
      <w:marBottom w:val="0"/>
      <w:divBdr>
        <w:top w:val="none" w:sz="0" w:space="0" w:color="auto"/>
        <w:left w:val="none" w:sz="0" w:space="0" w:color="auto"/>
        <w:bottom w:val="none" w:sz="0" w:space="0" w:color="auto"/>
        <w:right w:val="none" w:sz="0" w:space="0" w:color="auto"/>
      </w:divBdr>
    </w:div>
    <w:div w:id="331882877">
      <w:bodyDiv w:val="1"/>
      <w:marLeft w:val="0"/>
      <w:marRight w:val="0"/>
      <w:marTop w:val="0"/>
      <w:marBottom w:val="0"/>
      <w:divBdr>
        <w:top w:val="none" w:sz="0" w:space="0" w:color="auto"/>
        <w:left w:val="none" w:sz="0" w:space="0" w:color="auto"/>
        <w:bottom w:val="none" w:sz="0" w:space="0" w:color="auto"/>
        <w:right w:val="none" w:sz="0" w:space="0" w:color="auto"/>
      </w:divBdr>
    </w:div>
    <w:div w:id="540827941">
      <w:bodyDiv w:val="1"/>
      <w:marLeft w:val="0"/>
      <w:marRight w:val="0"/>
      <w:marTop w:val="0"/>
      <w:marBottom w:val="0"/>
      <w:divBdr>
        <w:top w:val="none" w:sz="0" w:space="0" w:color="auto"/>
        <w:left w:val="none" w:sz="0" w:space="0" w:color="auto"/>
        <w:bottom w:val="none" w:sz="0" w:space="0" w:color="auto"/>
        <w:right w:val="none" w:sz="0" w:space="0" w:color="auto"/>
      </w:divBdr>
    </w:div>
    <w:div w:id="594823765">
      <w:bodyDiv w:val="1"/>
      <w:marLeft w:val="0"/>
      <w:marRight w:val="0"/>
      <w:marTop w:val="0"/>
      <w:marBottom w:val="0"/>
      <w:divBdr>
        <w:top w:val="none" w:sz="0" w:space="0" w:color="auto"/>
        <w:left w:val="none" w:sz="0" w:space="0" w:color="auto"/>
        <w:bottom w:val="none" w:sz="0" w:space="0" w:color="auto"/>
        <w:right w:val="none" w:sz="0" w:space="0" w:color="auto"/>
      </w:divBdr>
    </w:div>
    <w:div w:id="810367585">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920484946">
      <w:bodyDiv w:val="1"/>
      <w:marLeft w:val="0"/>
      <w:marRight w:val="0"/>
      <w:marTop w:val="0"/>
      <w:marBottom w:val="0"/>
      <w:divBdr>
        <w:top w:val="none" w:sz="0" w:space="0" w:color="auto"/>
        <w:left w:val="none" w:sz="0" w:space="0" w:color="auto"/>
        <w:bottom w:val="none" w:sz="0" w:space="0" w:color="auto"/>
        <w:right w:val="none" w:sz="0" w:space="0" w:color="auto"/>
      </w:divBdr>
    </w:div>
    <w:div w:id="1220555799">
      <w:bodyDiv w:val="1"/>
      <w:marLeft w:val="0"/>
      <w:marRight w:val="0"/>
      <w:marTop w:val="0"/>
      <w:marBottom w:val="0"/>
      <w:divBdr>
        <w:top w:val="none" w:sz="0" w:space="0" w:color="auto"/>
        <w:left w:val="none" w:sz="0" w:space="0" w:color="auto"/>
        <w:bottom w:val="none" w:sz="0" w:space="0" w:color="auto"/>
        <w:right w:val="none" w:sz="0" w:space="0" w:color="auto"/>
      </w:divBdr>
    </w:div>
    <w:div w:id="1506944405">
      <w:bodyDiv w:val="1"/>
      <w:marLeft w:val="0"/>
      <w:marRight w:val="0"/>
      <w:marTop w:val="0"/>
      <w:marBottom w:val="0"/>
      <w:divBdr>
        <w:top w:val="none" w:sz="0" w:space="0" w:color="auto"/>
        <w:left w:val="none" w:sz="0" w:space="0" w:color="auto"/>
        <w:bottom w:val="none" w:sz="0" w:space="0" w:color="auto"/>
        <w:right w:val="none" w:sz="0" w:space="0" w:color="auto"/>
      </w:divBdr>
    </w:div>
    <w:div w:id="1514414581">
      <w:bodyDiv w:val="1"/>
      <w:marLeft w:val="0"/>
      <w:marRight w:val="0"/>
      <w:marTop w:val="0"/>
      <w:marBottom w:val="0"/>
      <w:divBdr>
        <w:top w:val="none" w:sz="0" w:space="0" w:color="auto"/>
        <w:left w:val="none" w:sz="0" w:space="0" w:color="auto"/>
        <w:bottom w:val="none" w:sz="0" w:space="0" w:color="auto"/>
        <w:right w:val="none" w:sz="0" w:space="0" w:color="auto"/>
      </w:divBdr>
    </w:div>
    <w:div w:id="1565027105">
      <w:bodyDiv w:val="1"/>
      <w:marLeft w:val="0"/>
      <w:marRight w:val="0"/>
      <w:marTop w:val="0"/>
      <w:marBottom w:val="0"/>
      <w:divBdr>
        <w:top w:val="none" w:sz="0" w:space="0" w:color="auto"/>
        <w:left w:val="none" w:sz="0" w:space="0" w:color="auto"/>
        <w:bottom w:val="none" w:sz="0" w:space="0" w:color="auto"/>
        <w:right w:val="none" w:sz="0" w:space="0" w:color="auto"/>
      </w:divBdr>
    </w:div>
    <w:div w:id="1695424556">
      <w:bodyDiv w:val="1"/>
      <w:marLeft w:val="0"/>
      <w:marRight w:val="0"/>
      <w:marTop w:val="0"/>
      <w:marBottom w:val="0"/>
      <w:divBdr>
        <w:top w:val="none" w:sz="0" w:space="0" w:color="auto"/>
        <w:left w:val="none" w:sz="0" w:space="0" w:color="auto"/>
        <w:bottom w:val="none" w:sz="0" w:space="0" w:color="auto"/>
        <w:right w:val="none" w:sz="0" w:space="0" w:color="auto"/>
      </w:divBdr>
    </w:div>
    <w:div w:id="1864392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2393</Words>
  <Characters>13646</Characters>
  <Application>Microsoft Macintosh Word</Application>
  <DocSecurity>0</DocSecurity>
  <Lines>113</Lines>
  <Paragraphs>32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User</cp:lastModifiedBy>
  <cp:revision>78</cp:revision>
  <dcterms:created xsi:type="dcterms:W3CDTF">2019-02-17T11:27:00Z</dcterms:created>
  <dcterms:modified xsi:type="dcterms:W3CDTF">2019-02-26T15:12:00Z</dcterms:modified>
</cp:coreProperties>
</file>