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398A0" w14:textId="1C85EE2D" w:rsidR="00B20CE0" w:rsidRPr="00D05C67" w:rsidRDefault="0013139C" w:rsidP="0011195F">
      <w:pPr>
        <w:widowControl w:val="0"/>
        <w:autoSpaceDE w:val="0"/>
        <w:autoSpaceDN w:val="0"/>
        <w:adjustRightInd w:val="0"/>
        <w:rPr>
          <w:rFonts w:ascii="Arial" w:hAnsi="Arial" w:cs="Arial"/>
        </w:rPr>
      </w:pPr>
      <w:r w:rsidRPr="00D05C67">
        <w:rPr>
          <w:rFonts w:ascii="Arial" w:hAnsi="Arial" w:cs="Arial"/>
        </w:rPr>
        <w:t>Hélène Léger</w:t>
      </w:r>
      <w:r w:rsidR="00B20CE0" w:rsidRPr="00D05C67">
        <w:rPr>
          <w:rFonts w:ascii="Arial" w:hAnsi="Arial" w:cs="Arial"/>
        </w:rPr>
        <w:t>,</w:t>
      </w:r>
      <w:r w:rsidRPr="00D05C67">
        <w:rPr>
          <w:rFonts w:ascii="Arial" w:hAnsi="Arial" w:cs="Arial"/>
        </w:rPr>
        <w:t xml:space="preserve"> </w:t>
      </w:r>
      <w:r w:rsidR="00B20CE0" w:rsidRPr="00D05C67">
        <w:rPr>
          <w:rFonts w:ascii="Arial" w:hAnsi="Arial" w:cs="Arial"/>
        </w:rPr>
        <w:t>PhD</w:t>
      </w:r>
    </w:p>
    <w:p w14:paraId="2B1300CD" w14:textId="3AADFFA9" w:rsidR="00B20CE0" w:rsidRPr="00B20CE0" w:rsidRDefault="0013139C" w:rsidP="0011195F">
      <w:pPr>
        <w:widowControl w:val="0"/>
        <w:autoSpaceDE w:val="0"/>
        <w:autoSpaceDN w:val="0"/>
        <w:adjustRightInd w:val="0"/>
        <w:rPr>
          <w:rFonts w:ascii="Arial" w:hAnsi="Arial" w:cs="Arial"/>
        </w:rPr>
      </w:pPr>
      <w:r>
        <w:rPr>
          <w:rFonts w:ascii="Arial" w:hAnsi="Arial" w:cs="Arial"/>
        </w:rPr>
        <w:t>Postdoctoral researcher</w:t>
      </w:r>
    </w:p>
    <w:p w14:paraId="6F8E59EA" w14:textId="77777777" w:rsidR="0013139C" w:rsidRPr="0013139C" w:rsidRDefault="0013139C" w:rsidP="0011195F">
      <w:pPr>
        <w:widowControl w:val="0"/>
        <w:autoSpaceDE w:val="0"/>
        <w:autoSpaceDN w:val="0"/>
        <w:adjustRightInd w:val="0"/>
        <w:rPr>
          <w:rFonts w:ascii="Arial" w:hAnsi="Arial" w:cs="Arial"/>
        </w:rPr>
      </w:pPr>
      <w:r w:rsidRPr="0013139C">
        <w:rPr>
          <w:rFonts w:ascii="Arial" w:hAnsi="Arial" w:cs="Arial"/>
        </w:rPr>
        <w:t>Department of Biomedical Sciences</w:t>
      </w:r>
    </w:p>
    <w:p w14:paraId="431C671C" w14:textId="77777777" w:rsidR="0013139C" w:rsidRPr="0013139C" w:rsidRDefault="0013139C" w:rsidP="0011195F">
      <w:pPr>
        <w:widowControl w:val="0"/>
        <w:autoSpaceDE w:val="0"/>
        <w:autoSpaceDN w:val="0"/>
        <w:adjustRightInd w:val="0"/>
        <w:rPr>
          <w:rFonts w:ascii="Arial" w:hAnsi="Arial" w:cs="Arial"/>
        </w:rPr>
      </w:pPr>
      <w:r w:rsidRPr="0013139C">
        <w:rPr>
          <w:rFonts w:ascii="Arial" w:hAnsi="Arial" w:cs="Arial"/>
        </w:rPr>
        <w:t>School of Veterinary Medicine</w:t>
      </w:r>
    </w:p>
    <w:p w14:paraId="33AC75D0" w14:textId="77777777" w:rsidR="0013139C" w:rsidRPr="0013139C" w:rsidRDefault="0013139C" w:rsidP="0011195F">
      <w:pPr>
        <w:widowControl w:val="0"/>
        <w:autoSpaceDE w:val="0"/>
        <w:autoSpaceDN w:val="0"/>
        <w:adjustRightInd w:val="0"/>
        <w:rPr>
          <w:rFonts w:ascii="Arial" w:hAnsi="Arial" w:cs="Arial"/>
        </w:rPr>
      </w:pPr>
      <w:r w:rsidRPr="0013139C">
        <w:rPr>
          <w:rFonts w:ascii="Arial" w:hAnsi="Arial" w:cs="Arial"/>
        </w:rPr>
        <w:t>University of Pennsylvania</w:t>
      </w:r>
    </w:p>
    <w:p w14:paraId="7A3081D4" w14:textId="77777777" w:rsidR="0013139C" w:rsidRPr="0013139C" w:rsidRDefault="0013139C" w:rsidP="0011195F">
      <w:pPr>
        <w:widowControl w:val="0"/>
        <w:autoSpaceDE w:val="0"/>
        <w:autoSpaceDN w:val="0"/>
        <w:adjustRightInd w:val="0"/>
        <w:rPr>
          <w:rFonts w:ascii="Arial" w:hAnsi="Arial" w:cs="Arial"/>
        </w:rPr>
      </w:pPr>
      <w:r w:rsidRPr="0013139C">
        <w:rPr>
          <w:rFonts w:ascii="Arial" w:hAnsi="Arial" w:cs="Arial"/>
        </w:rPr>
        <w:t>3800 Spruce street</w:t>
      </w:r>
    </w:p>
    <w:p w14:paraId="31F196FB" w14:textId="77777777" w:rsidR="0013139C" w:rsidRPr="0013139C" w:rsidRDefault="0013139C" w:rsidP="0011195F">
      <w:pPr>
        <w:widowControl w:val="0"/>
        <w:autoSpaceDE w:val="0"/>
        <w:autoSpaceDN w:val="0"/>
        <w:adjustRightInd w:val="0"/>
        <w:rPr>
          <w:rFonts w:ascii="Arial" w:hAnsi="Arial" w:cs="Arial"/>
        </w:rPr>
      </w:pPr>
      <w:r w:rsidRPr="0013139C">
        <w:rPr>
          <w:rFonts w:ascii="Arial" w:hAnsi="Arial" w:cs="Arial"/>
        </w:rPr>
        <w:t>Philadelphia, PA 19104</w:t>
      </w:r>
    </w:p>
    <w:p w14:paraId="70247B9C" w14:textId="58836666" w:rsidR="002F1E21" w:rsidRDefault="00DD17E1">
      <w:pPr>
        <w:widowControl w:val="0"/>
        <w:autoSpaceDE w:val="0"/>
        <w:autoSpaceDN w:val="0"/>
        <w:adjustRightInd w:val="0"/>
        <w:rPr>
          <w:rStyle w:val="Hyperlink"/>
          <w:rFonts w:ascii="Arial" w:hAnsi="Arial" w:cs="Arial"/>
        </w:rPr>
      </w:pPr>
      <w:hyperlink r:id="rId4" w:history="1">
        <w:r w:rsidR="0013139C" w:rsidRPr="00C775FD">
          <w:rPr>
            <w:rStyle w:val="Hyperlink"/>
            <w:rFonts w:ascii="Arial" w:hAnsi="Arial" w:cs="Arial"/>
          </w:rPr>
          <w:t>hlege@vet,upenn.edu</w:t>
        </w:r>
      </w:hyperlink>
    </w:p>
    <w:p w14:paraId="43FC2A00" w14:textId="77777777" w:rsidR="00292F7C" w:rsidRDefault="00292F7C" w:rsidP="0011195F">
      <w:pPr>
        <w:widowControl w:val="0"/>
        <w:autoSpaceDE w:val="0"/>
        <w:autoSpaceDN w:val="0"/>
        <w:adjustRightInd w:val="0"/>
        <w:rPr>
          <w:rFonts w:ascii="Arial" w:hAnsi="Arial" w:cs="Arial"/>
        </w:rPr>
      </w:pPr>
    </w:p>
    <w:p w14:paraId="084C222F" w14:textId="77777777" w:rsidR="0013139C" w:rsidRDefault="0013139C" w:rsidP="0011195F">
      <w:pPr>
        <w:widowControl w:val="0"/>
        <w:autoSpaceDE w:val="0"/>
        <w:autoSpaceDN w:val="0"/>
        <w:adjustRightInd w:val="0"/>
        <w:rPr>
          <w:rFonts w:ascii="Arial" w:hAnsi="Arial" w:cs="Arial"/>
        </w:rPr>
      </w:pPr>
    </w:p>
    <w:p w14:paraId="3DEDF39A" w14:textId="77777777" w:rsidR="006F34A5" w:rsidRPr="00E362C0" w:rsidRDefault="006F34A5" w:rsidP="006F34A5">
      <w:pPr>
        <w:widowControl w:val="0"/>
        <w:autoSpaceDE w:val="0"/>
        <w:autoSpaceDN w:val="0"/>
        <w:adjustRightInd w:val="0"/>
        <w:rPr>
          <w:rFonts w:ascii="Arial" w:hAnsi="Arial" w:cs="Arial"/>
        </w:rPr>
      </w:pPr>
      <w:r w:rsidRPr="00E362C0">
        <w:rPr>
          <w:rFonts w:ascii="Arial" w:hAnsi="Arial" w:cs="Arial"/>
        </w:rPr>
        <w:t>Vineeta Bajaj, Ph.D.</w:t>
      </w:r>
    </w:p>
    <w:p w14:paraId="6CA72340" w14:textId="77777777" w:rsidR="006F34A5" w:rsidRPr="00E362C0" w:rsidRDefault="006F34A5" w:rsidP="006F34A5">
      <w:pPr>
        <w:widowControl w:val="0"/>
        <w:autoSpaceDE w:val="0"/>
        <w:autoSpaceDN w:val="0"/>
        <w:adjustRightInd w:val="0"/>
        <w:rPr>
          <w:rFonts w:ascii="Arial" w:hAnsi="Arial" w:cs="Arial"/>
        </w:rPr>
      </w:pPr>
      <w:r w:rsidRPr="00E362C0">
        <w:rPr>
          <w:rFonts w:ascii="Arial" w:hAnsi="Arial" w:cs="Arial"/>
        </w:rPr>
        <w:t>Review Editor</w:t>
      </w:r>
    </w:p>
    <w:p w14:paraId="630032F4" w14:textId="77777777" w:rsidR="006F34A5" w:rsidRPr="00E362C0" w:rsidRDefault="006F34A5" w:rsidP="006F34A5">
      <w:pPr>
        <w:widowControl w:val="0"/>
        <w:autoSpaceDE w:val="0"/>
        <w:autoSpaceDN w:val="0"/>
        <w:adjustRightInd w:val="0"/>
        <w:rPr>
          <w:rFonts w:ascii="Arial" w:hAnsi="Arial" w:cs="Arial"/>
        </w:rPr>
      </w:pPr>
      <w:r w:rsidRPr="00E362C0">
        <w:rPr>
          <w:rFonts w:ascii="Arial" w:hAnsi="Arial" w:cs="Arial"/>
        </w:rPr>
        <w:t>JoVE</w:t>
      </w:r>
    </w:p>
    <w:p w14:paraId="19AF9947" w14:textId="77777777" w:rsidR="006F34A5" w:rsidRDefault="006F34A5" w:rsidP="006F34A5">
      <w:pPr>
        <w:widowControl w:val="0"/>
        <w:autoSpaceDE w:val="0"/>
        <w:autoSpaceDN w:val="0"/>
        <w:adjustRightInd w:val="0"/>
        <w:rPr>
          <w:rFonts w:ascii="Arial" w:hAnsi="Arial" w:cs="Arial"/>
        </w:rPr>
      </w:pPr>
      <w:r w:rsidRPr="00E362C0">
        <w:rPr>
          <w:rFonts w:ascii="Arial" w:hAnsi="Arial" w:cs="Arial"/>
        </w:rPr>
        <w:t>617.674.1888</w:t>
      </w:r>
    </w:p>
    <w:p w14:paraId="0097FC15" w14:textId="77777777" w:rsidR="006F34A5" w:rsidRPr="0011195F" w:rsidRDefault="006F34A5" w:rsidP="006F34A5">
      <w:pPr>
        <w:widowControl w:val="0"/>
        <w:autoSpaceDE w:val="0"/>
        <w:autoSpaceDN w:val="0"/>
        <w:adjustRightInd w:val="0"/>
        <w:rPr>
          <w:rFonts w:ascii="Arial" w:hAnsi="Arial" w:cs="Arial"/>
          <w:color w:val="000000" w:themeColor="text1"/>
        </w:rPr>
      </w:pPr>
    </w:p>
    <w:p w14:paraId="61AE6973" w14:textId="77777777" w:rsidR="006F34A5" w:rsidRPr="0011195F" w:rsidRDefault="006F34A5" w:rsidP="006F34A5">
      <w:pPr>
        <w:widowControl w:val="0"/>
        <w:autoSpaceDE w:val="0"/>
        <w:autoSpaceDN w:val="0"/>
        <w:adjustRightInd w:val="0"/>
        <w:rPr>
          <w:rFonts w:ascii="Arial" w:hAnsi="Arial" w:cs="Arial"/>
          <w:color w:val="000000" w:themeColor="text1"/>
        </w:rPr>
      </w:pPr>
    </w:p>
    <w:p w14:paraId="7B1046FA" w14:textId="77777777" w:rsidR="006F34A5" w:rsidRPr="00493DBE" w:rsidRDefault="006F34A5" w:rsidP="006F34A5">
      <w:pPr>
        <w:widowControl w:val="0"/>
        <w:autoSpaceDE w:val="0"/>
        <w:autoSpaceDN w:val="0"/>
        <w:adjustRightInd w:val="0"/>
        <w:rPr>
          <w:rFonts w:ascii="Arial" w:hAnsi="Arial" w:cs="Arial"/>
          <w:color w:val="000000" w:themeColor="text1"/>
        </w:rPr>
      </w:pPr>
      <w:r>
        <w:rPr>
          <w:rFonts w:ascii="Arial" w:hAnsi="Arial" w:cs="Arial"/>
          <w:color w:val="000000" w:themeColor="text1"/>
        </w:rPr>
        <w:t>February 21</w:t>
      </w:r>
      <w:r w:rsidRPr="0011195F">
        <w:rPr>
          <w:rFonts w:ascii="Arial" w:hAnsi="Arial" w:cs="Arial"/>
          <w:color w:val="000000" w:themeColor="text1"/>
        </w:rPr>
        <w:t>, 201</w:t>
      </w:r>
      <w:r w:rsidRPr="00292F7C">
        <w:rPr>
          <w:rFonts w:ascii="Arial" w:hAnsi="Arial" w:cs="Arial"/>
          <w:color w:val="000000" w:themeColor="text1"/>
        </w:rPr>
        <w:t>9</w:t>
      </w:r>
    </w:p>
    <w:p w14:paraId="3A7FE732" w14:textId="77777777" w:rsidR="006F34A5" w:rsidRDefault="006F34A5" w:rsidP="006F34A5">
      <w:pPr>
        <w:widowControl w:val="0"/>
        <w:autoSpaceDE w:val="0"/>
        <w:autoSpaceDN w:val="0"/>
        <w:adjustRightInd w:val="0"/>
        <w:rPr>
          <w:rFonts w:ascii="Arial" w:hAnsi="Arial" w:cs="Arial"/>
        </w:rPr>
      </w:pPr>
    </w:p>
    <w:p w14:paraId="57D5451A" w14:textId="77777777" w:rsidR="006F34A5" w:rsidRDefault="006F34A5" w:rsidP="006F34A5">
      <w:pPr>
        <w:widowControl w:val="0"/>
        <w:autoSpaceDE w:val="0"/>
        <w:autoSpaceDN w:val="0"/>
        <w:adjustRightInd w:val="0"/>
        <w:rPr>
          <w:rFonts w:ascii="Arial" w:hAnsi="Arial" w:cs="Arial"/>
        </w:rPr>
      </w:pPr>
      <w:r w:rsidRPr="00035651">
        <w:rPr>
          <w:rFonts w:ascii="Arial" w:hAnsi="Arial" w:cs="Arial"/>
        </w:rPr>
        <w:t xml:space="preserve">Dear Dr. </w:t>
      </w:r>
      <w:r>
        <w:rPr>
          <w:rFonts w:ascii="Arial" w:hAnsi="Arial" w:cs="Arial"/>
        </w:rPr>
        <w:t>Bajaj,</w:t>
      </w:r>
    </w:p>
    <w:p w14:paraId="52DFF99B" w14:textId="77777777" w:rsidR="003628CF" w:rsidRPr="00035651" w:rsidRDefault="003628CF" w:rsidP="0011195F">
      <w:pPr>
        <w:widowControl w:val="0"/>
        <w:autoSpaceDE w:val="0"/>
        <w:autoSpaceDN w:val="0"/>
        <w:adjustRightInd w:val="0"/>
        <w:rPr>
          <w:rFonts w:ascii="Arial" w:hAnsi="Arial" w:cs="Arial"/>
        </w:rPr>
      </w:pPr>
    </w:p>
    <w:p w14:paraId="46C382BB" w14:textId="5464FFE5" w:rsidR="003628CF" w:rsidRDefault="003628CF" w:rsidP="003628CF">
      <w:pPr>
        <w:widowControl w:val="0"/>
        <w:autoSpaceDE w:val="0"/>
        <w:autoSpaceDN w:val="0"/>
        <w:adjustRightInd w:val="0"/>
        <w:rPr>
          <w:rFonts w:ascii="Arial" w:hAnsi="Arial" w:cs="Arial"/>
        </w:rPr>
      </w:pPr>
      <w:r w:rsidRPr="003628CF">
        <w:rPr>
          <w:rFonts w:ascii="Arial" w:hAnsi="Arial" w:cs="Arial"/>
        </w:rPr>
        <w:t xml:space="preserve">Thank you for considering </w:t>
      </w:r>
      <w:r w:rsidR="00520F4F">
        <w:rPr>
          <w:rFonts w:ascii="Arial" w:hAnsi="Arial" w:cs="Arial"/>
        </w:rPr>
        <w:t>our</w:t>
      </w:r>
      <w:r w:rsidRPr="003628CF">
        <w:rPr>
          <w:rFonts w:ascii="Arial" w:hAnsi="Arial" w:cs="Arial"/>
        </w:rPr>
        <w:t xml:space="preserve"> </w:t>
      </w:r>
      <w:r w:rsidRPr="00292F7C">
        <w:rPr>
          <w:rFonts w:ascii="Arial" w:hAnsi="Arial" w:cs="Arial"/>
        </w:rPr>
        <w:t>manuscript entitled “Preparation of Mouse Retinal Cryo-sections for Immunohistochemistry”</w:t>
      </w:r>
      <w:r w:rsidRPr="003628CF">
        <w:rPr>
          <w:rFonts w:ascii="Arial" w:hAnsi="Arial" w:cs="Arial"/>
        </w:rPr>
        <w:t xml:space="preserve"> for publication in </w:t>
      </w:r>
      <w:r>
        <w:rPr>
          <w:rFonts w:ascii="Arial" w:hAnsi="Arial" w:cs="Arial"/>
        </w:rPr>
        <w:t>JOVE</w:t>
      </w:r>
      <w:r w:rsidRPr="003628CF">
        <w:rPr>
          <w:rFonts w:ascii="Arial" w:hAnsi="Arial" w:cs="Arial"/>
        </w:rPr>
        <w:t xml:space="preserve">.  </w:t>
      </w:r>
      <w:r w:rsidR="002E6C54">
        <w:rPr>
          <w:rFonts w:ascii="Arial" w:hAnsi="Arial" w:cs="Arial"/>
        </w:rPr>
        <w:t>We</w:t>
      </w:r>
      <w:r w:rsidRPr="003628CF">
        <w:rPr>
          <w:rFonts w:ascii="Arial" w:hAnsi="Arial" w:cs="Arial"/>
        </w:rPr>
        <w:t xml:space="preserve"> a</w:t>
      </w:r>
      <w:r w:rsidR="002E6C54">
        <w:rPr>
          <w:rFonts w:ascii="Arial" w:hAnsi="Arial" w:cs="Arial"/>
        </w:rPr>
        <w:t>re</w:t>
      </w:r>
      <w:r w:rsidRPr="003628CF">
        <w:rPr>
          <w:rFonts w:ascii="Arial" w:hAnsi="Arial" w:cs="Arial"/>
        </w:rPr>
        <w:t xml:space="preserve"> grateful to you and the reviewers for the valuable suggestions provided.</w:t>
      </w:r>
      <w:r w:rsidR="00520F4F">
        <w:rPr>
          <w:rFonts w:ascii="Arial" w:hAnsi="Arial" w:cs="Arial"/>
        </w:rPr>
        <w:t xml:space="preserve">  </w:t>
      </w:r>
      <w:r w:rsidR="00CD2023" w:rsidRPr="00CD2023">
        <w:rPr>
          <w:rFonts w:ascii="Arial" w:hAnsi="Arial" w:cs="Arial"/>
        </w:rPr>
        <w:t xml:space="preserve">As a result, we believe the revised manuscript is much improved in content and readability.  </w:t>
      </w:r>
      <w:r w:rsidR="00520F4F">
        <w:rPr>
          <w:rFonts w:ascii="Arial" w:hAnsi="Arial" w:cs="Arial"/>
        </w:rPr>
        <w:t xml:space="preserve">We revised the manuscript accordingly and hope that you will now find it suitable for publication in JOVE.  Listed below are our responses to the reviewer’s comments. </w:t>
      </w:r>
    </w:p>
    <w:p w14:paraId="4D906958" w14:textId="77777777" w:rsidR="00520F4F" w:rsidRDefault="00520F4F" w:rsidP="003628CF">
      <w:pPr>
        <w:widowControl w:val="0"/>
        <w:autoSpaceDE w:val="0"/>
        <w:autoSpaceDN w:val="0"/>
        <w:adjustRightInd w:val="0"/>
        <w:rPr>
          <w:rFonts w:ascii="Arial" w:hAnsi="Arial" w:cs="Arial"/>
        </w:rPr>
      </w:pPr>
    </w:p>
    <w:p w14:paraId="0246A214" w14:textId="20757A98" w:rsidR="00520F4F" w:rsidRPr="00520F4F" w:rsidRDefault="00520F4F" w:rsidP="00520F4F">
      <w:pPr>
        <w:widowControl w:val="0"/>
        <w:autoSpaceDE w:val="0"/>
        <w:autoSpaceDN w:val="0"/>
        <w:adjustRightInd w:val="0"/>
        <w:rPr>
          <w:rFonts w:ascii="Arial" w:hAnsi="Arial" w:cs="Arial"/>
        </w:rPr>
      </w:pPr>
      <w:r w:rsidRPr="002E6C54">
        <w:rPr>
          <w:rFonts w:ascii="Arial" w:hAnsi="Arial" w:cs="Arial"/>
        </w:rPr>
        <w:t xml:space="preserve">We look forward to hearing from </w:t>
      </w:r>
      <w:r>
        <w:rPr>
          <w:rFonts w:ascii="Arial" w:hAnsi="Arial" w:cs="Arial"/>
        </w:rPr>
        <w:t>you</w:t>
      </w:r>
      <w:r w:rsidRPr="002E6C54">
        <w:rPr>
          <w:rFonts w:ascii="Arial" w:hAnsi="Arial" w:cs="Arial"/>
        </w:rPr>
        <w:t xml:space="preserve"> regarding our submission. </w:t>
      </w:r>
      <w:r w:rsidRPr="00035651">
        <w:rPr>
          <w:rFonts w:ascii="Arial" w:hAnsi="Arial" w:cs="Arial"/>
        </w:rPr>
        <w:t xml:space="preserve">Thank you </w:t>
      </w:r>
      <w:r>
        <w:rPr>
          <w:rFonts w:ascii="Arial" w:hAnsi="Arial" w:cs="Arial"/>
        </w:rPr>
        <w:t>again for</w:t>
      </w:r>
      <w:r w:rsidRPr="00035651">
        <w:rPr>
          <w:rFonts w:ascii="Arial" w:hAnsi="Arial" w:cs="Arial"/>
        </w:rPr>
        <w:t xml:space="preserve"> your </w:t>
      </w:r>
      <w:r>
        <w:rPr>
          <w:rFonts w:ascii="Arial" w:hAnsi="Arial" w:cs="Arial"/>
        </w:rPr>
        <w:t xml:space="preserve">time and </w:t>
      </w:r>
      <w:r w:rsidRPr="00035651">
        <w:rPr>
          <w:rFonts w:ascii="Arial" w:hAnsi="Arial" w:cs="Arial"/>
        </w:rPr>
        <w:t>consideration</w:t>
      </w:r>
      <w:r>
        <w:rPr>
          <w:rFonts w:ascii="Arial" w:hAnsi="Arial" w:cs="Arial"/>
        </w:rPr>
        <w:t xml:space="preserve">. </w:t>
      </w:r>
    </w:p>
    <w:p w14:paraId="6AC488C5" w14:textId="77777777" w:rsidR="00520F4F" w:rsidRDefault="00520F4F" w:rsidP="00520F4F">
      <w:pPr>
        <w:widowControl w:val="0"/>
        <w:autoSpaceDE w:val="0"/>
        <w:autoSpaceDN w:val="0"/>
        <w:adjustRightInd w:val="0"/>
        <w:rPr>
          <w:rFonts w:ascii="Arial" w:hAnsi="Arial" w:cs="Arial"/>
        </w:rPr>
      </w:pPr>
    </w:p>
    <w:p w14:paraId="10BFCD8E" w14:textId="77777777" w:rsidR="00520F4F" w:rsidRPr="00035651" w:rsidRDefault="00520F4F" w:rsidP="00520F4F">
      <w:pPr>
        <w:widowControl w:val="0"/>
        <w:autoSpaceDE w:val="0"/>
        <w:autoSpaceDN w:val="0"/>
        <w:adjustRightInd w:val="0"/>
        <w:rPr>
          <w:rFonts w:ascii="Arial" w:hAnsi="Arial" w:cs="Arial"/>
        </w:rPr>
      </w:pPr>
      <w:r w:rsidRPr="00035651">
        <w:rPr>
          <w:rFonts w:ascii="Arial" w:hAnsi="Arial" w:cs="Arial"/>
        </w:rPr>
        <w:t>Sincerely,</w:t>
      </w:r>
    </w:p>
    <w:p w14:paraId="293D7EDA" w14:textId="77777777" w:rsidR="00520F4F" w:rsidRPr="00F01079" w:rsidRDefault="00520F4F" w:rsidP="00520F4F">
      <w:pPr>
        <w:widowControl w:val="0"/>
        <w:autoSpaceDE w:val="0"/>
        <w:autoSpaceDN w:val="0"/>
        <w:adjustRightInd w:val="0"/>
        <w:rPr>
          <w:rFonts w:ascii="Arial" w:hAnsi="Arial" w:cs="Arial"/>
        </w:rPr>
      </w:pPr>
      <w:r w:rsidRPr="00F01079">
        <w:rPr>
          <w:rFonts w:ascii="Arial" w:hAnsi="Arial" w:cs="Arial"/>
        </w:rPr>
        <w:t>Hélène Léger, PhD</w:t>
      </w:r>
    </w:p>
    <w:p w14:paraId="373848DD" w14:textId="77777777" w:rsidR="00520F4F" w:rsidRPr="00B20CE0" w:rsidRDefault="00520F4F" w:rsidP="00520F4F">
      <w:pPr>
        <w:widowControl w:val="0"/>
        <w:autoSpaceDE w:val="0"/>
        <w:autoSpaceDN w:val="0"/>
        <w:adjustRightInd w:val="0"/>
        <w:rPr>
          <w:rFonts w:ascii="Arial" w:hAnsi="Arial" w:cs="Arial"/>
        </w:rPr>
      </w:pPr>
      <w:r>
        <w:rPr>
          <w:rFonts w:ascii="Arial" w:hAnsi="Arial" w:cs="Arial"/>
        </w:rPr>
        <w:t>Postdoctoral researcher</w:t>
      </w:r>
    </w:p>
    <w:p w14:paraId="05500DB2" w14:textId="77777777" w:rsidR="00520F4F" w:rsidRPr="0013139C" w:rsidRDefault="00520F4F" w:rsidP="00520F4F">
      <w:pPr>
        <w:widowControl w:val="0"/>
        <w:autoSpaceDE w:val="0"/>
        <w:autoSpaceDN w:val="0"/>
        <w:adjustRightInd w:val="0"/>
        <w:rPr>
          <w:rFonts w:ascii="Arial" w:hAnsi="Arial" w:cs="Arial"/>
        </w:rPr>
      </w:pPr>
      <w:r w:rsidRPr="0013139C">
        <w:rPr>
          <w:rFonts w:ascii="Arial" w:hAnsi="Arial" w:cs="Arial"/>
        </w:rPr>
        <w:t>Department of Biomedical Sciences</w:t>
      </w:r>
    </w:p>
    <w:p w14:paraId="6B2A1D1C" w14:textId="77777777" w:rsidR="00520F4F" w:rsidRPr="0013139C" w:rsidRDefault="00520F4F" w:rsidP="00520F4F">
      <w:pPr>
        <w:widowControl w:val="0"/>
        <w:autoSpaceDE w:val="0"/>
        <w:autoSpaceDN w:val="0"/>
        <w:adjustRightInd w:val="0"/>
        <w:rPr>
          <w:rFonts w:ascii="Arial" w:hAnsi="Arial" w:cs="Arial"/>
        </w:rPr>
      </w:pPr>
      <w:r w:rsidRPr="0013139C">
        <w:rPr>
          <w:rFonts w:ascii="Arial" w:hAnsi="Arial" w:cs="Arial"/>
        </w:rPr>
        <w:t>School of Veterinary Medicine</w:t>
      </w:r>
    </w:p>
    <w:p w14:paraId="49ABA4E5" w14:textId="77777777" w:rsidR="00520F4F" w:rsidRPr="0013139C" w:rsidRDefault="00520F4F" w:rsidP="00520F4F">
      <w:pPr>
        <w:widowControl w:val="0"/>
        <w:autoSpaceDE w:val="0"/>
        <w:autoSpaceDN w:val="0"/>
        <w:adjustRightInd w:val="0"/>
        <w:rPr>
          <w:rFonts w:ascii="Arial" w:hAnsi="Arial" w:cs="Arial"/>
        </w:rPr>
      </w:pPr>
      <w:r w:rsidRPr="0013139C">
        <w:rPr>
          <w:rFonts w:ascii="Arial" w:hAnsi="Arial" w:cs="Arial"/>
        </w:rPr>
        <w:t>University of Pennsylvania</w:t>
      </w:r>
    </w:p>
    <w:p w14:paraId="3826304F" w14:textId="77777777" w:rsidR="00520F4F" w:rsidRPr="003628CF" w:rsidRDefault="00520F4F" w:rsidP="003628CF">
      <w:pPr>
        <w:widowControl w:val="0"/>
        <w:autoSpaceDE w:val="0"/>
        <w:autoSpaceDN w:val="0"/>
        <w:adjustRightInd w:val="0"/>
        <w:rPr>
          <w:rFonts w:ascii="Arial" w:hAnsi="Arial" w:cs="Arial"/>
        </w:rPr>
      </w:pPr>
    </w:p>
    <w:p w14:paraId="2549F382" w14:textId="77777777" w:rsidR="00037330" w:rsidRDefault="003628CF" w:rsidP="003B5B96">
      <w:pPr>
        <w:widowControl w:val="0"/>
        <w:autoSpaceDE w:val="0"/>
        <w:autoSpaceDN w:val="0"/>
        <w:adjustRightInd w:val="0"/>
        <w:rPr>
          <w:rFonts w:ascii="Arial" w:hAnsi="Arial" w:cs="Arial"/>
        </w:rPr>
      </w:pPr>
      <w:r w:rsidRPr="003628CF">
        <w:rPr>
          <w:rFonts w:ascii="Arial" w:hAnsi="Arial" w:cs="Arial"/>
        </w:rPr>
        <w:t xml:space="preserve"> </w:t>
      </w:r>
    </w:p>
    <w:p w14:paraId="2694E3DC" w14:textId="77777777" w:rsidR="00837212" w:rsidRDefault="00837212">
      <w:pPr>
        <w:rPr>
          <w:rFonts w:ascii="Arial" w:hAnsi="Arial" w:cs="Arial"/>
          <w:u w:val="single"/>
        </w:rPr>
      </w:pPr>
      <w:r>
        <w:rPr>
          <w:rFonts w:ascii="Arial" w:hAnsi="Arial" w:cs="Arial"/>
          <w:u w:val="single"/>
        </w:rPr>
        <w:br w:type="page"/>
      </w:r>
    </w:p>
    <w:p w14:paraId="461C013B" w14:textId="7EA3C99B" w:rsidR="00CD2023" w:rsidRPr="004A406B" w:rsidRDefault="00CD2023" w:rsidP="00CD2023">
      <w:pPr>
        <w:spacing w:after="120"/>
        <w:rPr>
          <w:rFonts w:ascii="Arial" w:hAnsi="Arial" w:cs="Arial"/>
          <w:b/>
          <w:color w:val="212121"/>
          <w:shd w:val="clear" w:color="auto" w:fill="FFFFFF"/>
        </w:rPr>
      </w:pPr>
      <w:r w:rsidRPr="004A406B">
        <w:rPr>
          <w:rFonts w:ascii="Arial" w:hAnsi="Arial" w:cs="Arial"/>
          <w:b/>
          <w:color w:val="212121"/>
          <w:shd w:val="clear" w:color="auto" w:fill="FFFFFF"/>
        </w:rPr>
        <w:lastRenderedPageBreak/>
        <w:t xml:space="preserve">Response to reviewers’ comments </w:t>
      </w:r>
      <w:r w:rsidRPr="004A406B">
        <w:rPr>
          <w:rFonts w:ascii="Arial" w:hAnsi="Arial" w:cs="Arial"/>
          <w:i/>
          <w:color w:val="212121"/>
          <w:shd w:val="clear" w:color="auto" w:fill="FFFFFF"/>
        </w:rPr>
        <w:t>(reviewers</w:t>
      </w:r>
      <w:r>
        <w:rPr>
          <w:rFonts w:ascii="Arial" w:hAnsi="Arial" w:cs="Arial"/>
          <w:i/>
          <w:color w:val="212121"/>
          <w:shd w:val="clear" w:color="auto" w:fill="FFFFFF"/>
        </w:rPr>
        <w:t>’</w:t>
      </w:r>
      <w:r w:rsidRPr="004A406B">
        <w:rPr>
          <w:rFonts w:ascii="Arial" w:hAnsi="Arial" w:cs="Arial"/>
          <w:i/>
          <w:color w:val="212121"/>
          <w:shd w:val="clear" w:color="auto" w:fill="FFFFFF"/>
        </w:rPr>
        <w:t xml:space="preserve"> comments are italicized)</w:t>
      </w:r>
    </w:p>
    <w:p w14:paraId="1F6062FA" w14:textId="77777777" w:rsidR="00CD2023" w:rsidRDefault="00CD2023" w:rsidP="003B5B96">
      <w:pPr>
        <w:widowControl w:val="0"/>
        <w:autoSpaceDE w:val="0"/>
        <w:autoSpaceDN w:val="0"/>
        <w:adjustRightInd w:val="0"/>
        <w:rPr>
          <w:rFonts w:ascii="Arial" w:hAnsi="Arial" w:cs="Arial"/>
          <w:u w:val="single"/>
        </w:rPr>
      </w:pPr>
    </w:p>
    <w:p w14:paraId="46657275" w14:textId="722A69DD" w:rsidR="003B5B96" w:rsidRPr="00037330" w:rsidRDefault="00CD2023" w:rsidP="003B5B96">
      <w:pPr>
        <w:widowControl w:val="0"/>
        <w:autoSpaceDE w:val="0"/>
        <w:autoSpaceDN w:val="0"/>
        <w:adjustRightInd w:val="0"/>
        <w:rPr>
          <w:rFonts w:ascii="Arial" w:hAnsi="Arial" w:cs="Arial"/>
        </w:rPr>
      </w:pPr>
      <w:r>
        <w:rPr>
          <w:rFonts w:ascii="Arial" w:hAnsi="Arial" w:cs="Arial"/>
          <w:u w:val="single"/>
        </w:rPr>
        <w:t>Reviewer #1</w:t>
      </w:r>
      <w:r w:rsidR="003B5B96" w:rsidRPr="003B5B96">
        <w:rPr>
          <w:rFonts w:ascii="Arial" w:hAnsi="Arial" w:cs="Arial"/>
          <w:u w:val="single"/>
        </w:rPr>
        <w:t>:</w:t>
      </w:r>
    </w:p>
    <w:p w14:paraId="2E60D616" w14:textId="77777777" w:rsidR="003B5B96" w:rsidRDefault="003B5B96" w:rsidP="003B5B96">
      <w:pPr>
        <w:widowControl w:val="0"/>
        <w:autoSpaceDE w:val="0"/>
        <w:autoSpaceDN w:val="0"/>
        <w:adjustRightInd w:val="0"/>
        <w:rPr>
          <w:rFonts w:ascii="Arial" w:hAnsi="Arial" w:cs="Arial"/>
        </w:rPr>
      </w:pPr>
    </w:p>
    <w:p w14:paraId="1D015D73" w14:textId="11800FD0" w:rsidR="00CD2023" w:rsidRDefault="00CD2023" w:rsidP="00CD2023">
      <w:pPr>
        <w:widowControl w:val="0"/>
        <w:autoSpaceDE w:val="0"/>
        <w:autoSpaceDN w:val="0"/>
        <w:adjustRightInd w:val="0"/>
        <w:rPr>
          <w:rFonts w:ascii="Arial" w:hAnsi="Arial" w:cs="Arial"/>
          <w:i/>
        </w:rPr>
      </w:pPr>
      <w:r w:rsidRPr="00CD2023">
        <w:rPr>
          <w:rFonts w:ascii="Arial" w:hAnsi="Arial" w:cs="Arial"/>
          <w:b/>
          <w:i/>
        </w:rPr>
        <w:t>1)</w:t>
      </w:r>
      <w:r>
        <w:rPr>
          <w:rFonts w:ascii="Arial" w:hAnsi="Arial" w:cs="Arial"/>
          <w:i/>
        </w:rPr>
        <w:t xml:space="preserve"> </w:t>
      </w:r>
      <w:r w:rsidRPr="00CD2023">
        <w:rPr>
          <w:rFonts w:ascii="Arial" w:hAnsi="Arial" w:cs="Arial"/>
          <w:i/>
        </w:rPr>
        <w:t>The table for name of material/equipment and buffers solutions should be split in two different tables and must be called accordingly in the manuscript text as table.</w:t>
      </w:r>
    </w:p>
    <w:p w14:paraId="72310E77" w14:textId="2A3A978F" w:rsidR="00CD2023" w:rsidRDefault="00CD2023" w:rsidP="00CD2023">
      <w:pPr>
        <w:widowControl w:val="0"/>
        <w:autoSpaceDE w:val="0"/>
        <w:autoSpaceDN w:val="0"/>
        <w:adjustRightInd w:val="0"/>
        <w:rPr>
          <w:rFonts w:ascii="Arial" w:hAnsi="Arial" w:cs="Arial"/>
          <w:i/>
        </w:rPr>
      </w:pPr>
      <w:r w:rsidRPr="00CD2023">
        <w:rPr>
          <w:rFonts w:ascii="Arial" w:hAnsi="Arial" w:cs="Arial"/>
          <w:i/>
        </w:rPr>
        <w:t>The description column is these tables should be improved for some items (and should not be referenced only as "(Figure 1B)"</w:t>
      </w:r>
      <w:r>
        <w:rPr>
          <w:rFonts w:ascii="Arial" w:hAnsi="Arial" w:cs="Arial"/>
          <w:i/>
        </w:rPr>
        <w:t>).</w:t>
      </w:r>
    </w:p>
    <w:p w14:paraId="565DA3AA" w14:textId="77777777" w:rsidR="00CD2023" w:rsidRDefault="00CD2023" w:rsidP="00CD2023">
      <w:pPr>
        <w:widowControl w:val="0"/>
        <w:autoSpaceDE w:val="0"/>
        <w:autoSpaceDN w:val="0"/>
        <w:adjustRightInd w:val="0"/>
        <w:rPr>
          <w:rFonts w:ascii="Arial" w:hAnsi="Arial" w:cs="Arial"/>
        </w:rPr>
      </w:pPr>
    </w:p>
    <w:p w14:paraId="38C1C7EE" w14:textId="46AE822C" w:rsidR="00CD2023" w:rsidRDefault="00CD2023" w:rsidP="00CD2023">
      <w:pPr>
        <w:widowControl w:val="0"/>
        <w:autoSpaceDE w:val="0"/>
        <w:autoSpaceDN w:val="0"/>
        <w:adjustRightInd w:val="0"/>
        <w:rPr>
          <w:rFonts w:ascii="Arial" w:hAnsi="Arial" w:cs="Arial"/>
        </w:rPr>
      </w:pPr>
      <w:r>
        <w:rPr>
          <w:rFonts w:ascii="Arial" w:hAnsi="Arial" w:cs="Arial"/>
        </w:rPr>
        <w:t xml:space="preserve">The table </w:t>
      </w:r>
      <w:r w:rsidRPr="003628CF">
        <w:rPr>
          <w:rFonts w:ascii="Arial" w:hAnsi="Arial" w:cs="Arial"/>
        </w:rPr>
        <w:t>material/equipment</w:t>
      </w:r>
      <w:r>
        <w:rPr>
          <w:rFonts w:ascii="Arial" w:hAnsi="Arial" w:cs="Arial"/>
        </w:rPr>
        <w:t xml:space="preserve"> has been improved and split into two tables, one for </w:t>
      </w:r>
      <w:r w:rsidRPr="003628CF">
        <w:rPr>
          <w:rFonts w:ascii="Arial" w:hAnsi="Arial" w:cs="Arial"/>
        </w:rPr>
        <w:t>material/equipment</w:t>
      </w:r>
      <w:r>
        <w:rPr>
          <w:rFonts w:ascii="Arial" w:hAnsi="Arial" w:cs="Arial"/>
        </w:rPr>
        <w:t xml:space="preserve"> (Table 1) and one for b</w:t>
      </w:r>
      <w:r w:rsidRPr="003628CF">
        <w:rPr>
          <w:rFonts w:ascii="Arial" w:hAnsi="Arial" w:cs="Arial"/>
        </w:rPr>
        <w:t xml:space="preserve">uffers and </w:t>
      </w:r>
      <w:r>
        <w:rPr>
          <w:rFonts w:ascii="Arial" w:hAnsi="Arial" w:cs="Arial"/>
        </w:rPr>
        <w:t>r</w:t>
      </w:r>
      <w:r w:rsidRPr="003628CF">
        <w:rPr>
          <w:rFonts w:ascii="Arial" w:hAnsi="Arial" w:cs="Arial"/>
        </w:rPr>
        <w:t>eagents</w:t>
      </w:r>
      <w:r>
        <w:rPr>
          <w:rFonts w:ascii="Arial" w:hAnsi="Arial" w:cs="Arial"/>
        </w:rPr>
        <w:t xml:space="preserve"> (Table2) as suggested by reviewer #1.  </w:t>
      </w:r>
    </w:p>
    <w:p w14:paraId="378C0777" w14:textId="77777777" w:rsidR="00CD2023" w:rsidRDefault="00CD2023" w:rsidP="00CD2023">
      <w:pPr>
        <w:widowControl w:val="0"/>
        <w:autoSpaceDE w:val="0"/>
        <w:autoSpaceDN w:val="0"/>
        <w:adjustRightInd w:val="0"/>
        <w:rPr>
          <w:rFonts w:ascii="Arial" w:hAnsi="Arial" w:cs="Arial"/>
        </w:rPr>
      </w:pPr>
    </w:p>
    <w:p w14:paraId="24D5209E" w14:textId="77777777" w:rsidR="00CD2023" w:rsidRPr="00CD2023" w:rsidRDefault="00CD2023" w:rsidP="00CD2023">
      <w:pPr>
        <w:widowControl w:val="0"/>
        <w:autoSpaceDE w:val="0"/>
        <w:autoSpaceDN w:val="0"/>
        <w:adjustRightInd w:val="0"/>
        <w:rPr>
          <w:rFonts w:ascii="Arial" w:hAnsi="Arial" w:cs="Arial"/>
          <w:i/>
        </w:rPr>
      </w:pPr>
    </w:p>
    <w:p w14:paraId="5F04D567" w14:textId="52DB90EB" w:rsidR="00CD2023" w:rsidRDefault="00CD2023" w:rsidP="00CD2023">
      <w:pPr>
        <w:widowControl w:val="0"/>
        <w:autoSpaceDE w:val="0"/>
        <w:autoSpaceDN w:val="0"/>
        <w:adjustRightInd w:val="0"/>
        <w:rPr>
          <w:rFonts w:ascii="Arial" w:hAnsi="Arial" w:cs="Arial"/>
          <w:i/>
        </w:rPr>
      </w:pPr>
      <w:r w:rsidRPr="00CD2023">
        <w:rPr>
          <w:rFonts w:ascii="Arial" w:hAnsi="Arial" w:cs="Arial"/>
          <w:b/>
          <w:i/>
        </w:rPr>
        <w:t>2)</w:t>
      </w:r>
      <w:r>
        <w:rPr>
          <w:rFonts w:ascii="Arial" w:hAnsi="Arial" w:cs="Arial"/>
          <w:i/>
        </w:rPr>
        <w:t xml:space="preserve"> </w:t>
      </w:r>
      <w:r w:rsidRPr="00CD2023">
        <w:rPr>
          <w:rFonts w:ascii="Arial" w:hAnsi="Arial" w:cs="Arial"/>
          <w:i/>
        </w:rPr>
        <w:t>I suggested to remove some figure calls in the manuscript text (there are many calls to the figure 1 that are not mandatory followed by calls to Figure 2 and 3 then back to figure 1 which make complicated the reading of the paper). I especially, suggested to remove the call to the Figure 1G in the title of 'the step 3" and to call this figure in the manuscript text.</w:t>
      </w:r>
    </w:p>
    <w:p w14:paraId="2837015C" w14:textId="613BE8BB" w:rsidR="00CD2023" w:rsidRDefault="00CD2023" w:rsidP="00CD2023">
      <w:pPr>
        <w:widowControl w:val="0"/>
        <w:autoSpaceDE w:val="0"/>
        <w:autoSpaceDN w:val="0"/>
        <w:adjustRightInd w:val="0"/>
        <w:rPr>
          <w:rFonts w:ascii="Arial" w:hAnsi="Arial" w:cs="Arial"/>
          <w:i/>
        </w:rPr>
      </w:pPr>
    </w:p>
    <w:p w14:paraId="38C156D0" w14:textId="372A4B00" w:rsidR="00CD2023" w:rsidRDefault="00CD2023" w:rsidP="00CD2023">
      <w:pPr>
        <w:widowControl w:val="0"/>
        <w:autoSpaceDE w:val="0"/>
        <w:autoSpaceDN w:val="0"/>
        <w:adjustRightInd w:val="0"/>
        <w:rPr>
          <w:rFonts w:ascii="Arial" w:hAnsi="Arial" w:cs="Arial"/>
        </w:rPr>
      </w:pPr>
      <w:r>
        <w:rPr>
          <w:rFonts w:ascii="Arial" w:hAnsi="Arial" w:cs="Arial"/>
        </w:rPr>
        <w:t xml:space="preserve">We </w:t>
      </w:r>
      <w:r w:rsidRPr="003B5B96">
        <w:rPr>
          <w:rFonts w:ascii="Arial" w:hAnsi="Arial" w:cs="Arial"/>
        </w:rPr>
        <w:t>remove</w:t>
      </w:r>
      <w:r w:rsidR="00D272F9">
        <w:rPr>
          <w:rFonts w:ascii="Arial" w:hAnsi="Arial" w:cs="Arial"/>
        </w:rPr>
        <w:t>d</w:t>
      </w:r>
      <w:r w:rsidRPr="003B5B96">
        <w:rPr>
          <w:rFonts w:ascii="Arial" w:hAnsi="Arial" w:cs="Arial"/>
        </w:rPr>
        <w:t xml:space="preserve"> some </w:t>
      </w:r>
      <w:r>
        <w:rPr>
          <w:rFonts w:ascii="Arial" w:hAnsi="Arial" w:cs="Arial"/>
        </w:rPr>
        <w:t xml:space="preserve">of the </w:t>
      </w:r>
      <w:r w:rsidRPr="003B5B96">
        <w:rPr>
          <w:rFonts w:ascii="Arial" w:hAnsi="Arial" w:cs="Arial"/>
        </w:rPr>
        <w:t>figure calls in the manuscript text</w:t>
      </w:r>
      <w:r>
        <w:rPr>
          <w:rFonts w:ascii="Arial" w:hAnsi="Arial" w:cs="Arial"/>
        </w:rPr>
        <w:t xml:space="preserve">. </w:t>
      </w:r>
    </w:p>
    <w:p w14:paraId="525C449F" w14:textId="77777777" w:rsidR="00CD2023" w:rsidRDefault="00CD2023" w:rsidP="00CD2023">
      <w:pPr>
        <w:widowControl w:val="0"/>
        <w:autoSpaceDE w:val="0"/>
        <w:autoSpaceDN w:val="0"/>
        <w:adjustRightInd w:val="0"/>
        <w:rPr>
          <w:rFonts w:ascii="Arial" w:hAnsi="Arial" w:cs="Arial"/>
          <w:i/>
        </w:rPr>
      </w:pPr>
    </w:p>
    <w:p w14:paraId="06843DAF" w14:textId="77777777" w:rsidR="00CD2023" w:rsidRPr="00CD2023" w:rsidRDefault="00CD2023" w:rsidP="00CD2023">
      <w:pPr>
        <w:widowControl w:val="0"/>
        <w:autoSpaceDE w:val="0"/>
        <w:autoSpaceDN w:val="0"/>
        <w:adjustRightInd w:val="0"/>
        <w:rPr>
          <w:rFonts w:ascii="Arial" w:hAnsi="Arial" w:cs="Arial"/>
          <w:i/>
        </w:rPr>
      </w:pPr>
    </w:p>
    <w:p w14:paraId="577BB917" w14:textId="7D28416F" w:rsidR="00CD2023" w:rsidRDefault="00CD2023" w:rsidP="00CD2023">
      <w:pPr>
        <w:widowControl w:val="0"/>
        <w:autoSpaceDE w:val="0"/>
        <w:autoSpaceDN w:val="0"/>
        <w:adjustRightInd w:val="0"/>
        <w:rPr>
          <w:rFonts w:ascii="Arial" w:hAnsi="Arial" w:cs="Arial"/>
        </w:rPr>
      </w:pPr>
      <w:r w:rsidRPr="00CD2023">
        <w:rPr>
          <w:rFonts w:ascii="Arial" w:hAnsi="Arial" w:cs="Arial"/>
          <w:b/>
        </w:rPr>
        <w:t>3)</w:t>
      </w:r>
      <w:r>
        <w:rPr>
          <w:rFonts w:ascii="Arial" w:hAnsi="Arial" w:cs="Arial"/>
        </w:rPr>
        <w:t xml:space="preserve"> </w:t>
      </w:r>
      <w:r w:rsidRPr="00CD2023">
        <w:rPr>
          <w:rFonts w:ascii="Arial" w:hAnsi="Arial" w:cs="Arial"/>
          <w:i/>
        </w:rPr>
        <w:t>Typos</w:t>
      </w:r>
      <w:r>
        <w:rPr>
          <w:rFonts w:ascii="Arial" w:hAnsi="Arial" w:cs="Arial"/>
        </w:rPr>
        <w:t xml:space="preserve"> </w:t>
      </w:r>
    </w:p>
    <w:p w14:paraId="0C632EE5" w14:textId="77777777" w:rsidR="00CD2023" w:rsidRDefault="00CD2023" w:rsidP="00CD2023">
      <w:pPr>
        <w:widowControl w:val="0"/>
        <w:autoSpaceDE w:val="0"/>
        <w:autoSpaceDN w:val="0"/>
        <w:adjustRightInd w:val="0"/>
        <w:rPr>
          <w:rFonts w:ascii="Arial" w:hAnsi="Arial" w:cs="Arial"/>
        </w:rPr>
      </w:pPr>
    </w:p>
    <w:p w14:paraId="06136C00" w14:textId="44ABD7B5" w:rsidR="003628CF" w:rsidRDefault="00520F4F" w:rsidP="00CD2023">
      <w:pPr>
        <w:widowControl w:val="0"/>
        <w:autoSpaceDE w:val="0"/>
        <w:autoSpaceDN w:val="0"/>
        <w:adjustRightInd w:val="0"/>
        <w:rPr>
          <w:rFonts w:ascii="Arial" w:hAnsi="Arial" w:cs="Arial"/>
        </w:rPr>
      </w:pPr>
      <w:r>
        <w:rPr>
          <w:rFonts w:ascii="Arial" w:hAnsi="Arial" w:cs="Arial"/>
        </w:rPr>
        <w:t xml:space="preserve">We edited </w:t>
      </w:r>
      <w:r w:rsidR="00CD2023">
        <w:rPr>
          <w:rFonts w:ascii="Arial" w:hAnsi="Arial" w:cs="Arial"/>
        </w:rPr>
        <w:t>a</w:t>
      </w:r>
      <w:r w:rsidR="003628CF">
        <w:rPr>
          <w:rFonts w:ascii="Arial" w:hAnsi="Arial" w:cs="Arial"/>
        </w:rPr>
        <w:t>ll the typos mentioned by reviewer #</w:t>
      </w:r>
      <w:r w:rsidR="00CD2023">
        <w:rPr>
          <w:rFonts w:ascii="Arial" w:hAnsi="Arial" w:cs="Arial"/>
        </w:rPr>
        <w:t>1</w:t>
      </w:r>
      <w:r w:rsidR="003628CF">
        <w:rPr>
          <w:rFonts w:ascii="Arial" w:hAnsi="Arial" w:cs="Arial"/>
        </w:rPr>
        <w:t xml:space="preserve">.  </w:t>
      </w:r>
    </w:p>
    <w:p w14:paraId="6528539E" w14:textId="77777777" w:rsidR="005C5DA7" w:rsidRDefault="005C5DA7" w:rsidP="00292F7C">
      <w:pPr>
        <w:widowControl w:val="0"/>
        <w:autoSpaceDE w:val="0"/>
        <w:autoSpaceDN w:val="0"/>
        <w:adjustRightInd w:val="0"/>
        <w:rPr>
          <w:rFonts w:ascii="Arial" w:hAnsi="Arial" w:cs="Arial"/>
        </w:rPr>
      </w:pPr>
    </w:p>
    <w:p w14:paraId="44C5B6BE" w14:textId="700069D1" w:rsidR="003B5B96" w:rsidRDefault="003B5B96" w:rsidP="00292F7C">
      <w:pPr>
        <w:widowControl w:val="0"/>
        <w:autoSpaceDE w:val="0"/>
        <w:autoSpaceDN w:val="0"/>
        <w:adjustRightInd w:val="0"/>
        <w:rPr>
          <w:rFonts w:ascii="Arial" w:hAnsi="Arial" w:cs="Arial"/>
        </w:rPr>
      </w:pPr>
    </w:p>
    <w:p w14:paraId="0B6D5700" w14:textId="77777777" w:rsidR="003B5B96" w:rsidRDefault="003B5B96" w:rsidP="00292F7C">
      <w:pPr>
        <w:widowControl w:val="0"/>
        <w:autoSpaceDE w:val="0"/>
        <w:autoSpaceDN w:val="0"/>
        <w:adjustRightInd w:val="0"/>
        <w:rPr>
          <w:rFonts w:ascii="Arial" w:hAnsi="Arial" w:cs="Arial"/>
          <w:u w:val="single"/>
        </w:rPr>
      </w:pPr>
    </w:p>
    <w:p w14:paraId="7CAD53AB" w14:textId="6282B5A4" w:rsidR="003628CF" w:rsidRDefault="00CD2023" w:rsidP="00292F7C">
      <w:pPr>
        <w:widowControl w:val="0"/>
        <w:autoSpaceDE w:val="0"/>
        <w:autoSpaceDN w:val="0"/>
        <w:adjustRightInd w:val="0"/>
        <w:rPr>
          <w:rFonts w:ascii="Arial" w:hAnsi="Arial" w:cs="Arial"/>
          <w:u w:val="single"/>
        </w:rPr>
      </w:pPr>
      <w:r>
        <w:rPr>
          <w:rFonts w:ascii="Arial" w:hAnsi="Arial" w:cs="Arial"/>
          <w:u w:val="single"/>
        </w:rPr>
        <w:t>R</w:t>
      </w:r>
      <w:r w:rsidR="003B5B96">
        <w:rPr>
          <w:rFonts w:ascii="Arial" w:hAnsi="Arial" w:cs="Arial"/>
          <w:u w:val="single"/>
        </w:rPr>
        <w:t>eviewer #</w:t>
      </w:r>
      <w:r>
        <w:rPr>
          <w:rFonts w:ascii="Arial" w:hAnsi="Arial" w:cs="Arial"/>
          <w:u w:val="single"/>
        </w:rPr>
        <w:t>3</w:t>
      </w:r>
      <w:r w:rsidR="003B5B96" w:rsidRPr="003B5B96">
        <w:rPr>
          <w:rFonts w:ascii="Arial" w:hAnsi="Arial" w:cs="Arial"/>
          <w:u w:val="single"/>
        </w:rPr>
        <w:t>:</w:t>
      </w:r>
    </w:p>
    <w:p w14:paraId="26D50464" w14:textId="551639E8" w:rsidR="003B5B96" w:rsidRDefault="003B5B96" w:rsidP="00292F7C">
      <w:pPr>
        <w:widowControl w:val="0"/>
        <w:autoSpaceDE w:val="0"/>
        <w:autoSpaceDN w:val="0"/>
        <w:adjustRightInd w:val="0"/>
        <w:rPr>
          <w:rFonts w:ascii="Arial" w:hAnsi="Arial" w:cs="Arial"/>
          <w:u w:val="single"/>
        </w:rPr>
      </w:pPr>
    </w:p>
    <w:p w14:paraId="6F378AEC" w14:textId="6A776914" w:rsidR="00CD2023" w:rsidRPr="00CD2023" w:rsidRDefault="00CD2023" w:rsidP="003B5B96">
      <w:pPr>
        <w:widowControl w:val="0"/>
        <w:autoSpaceDE w:val="0"/>
        <w:autoSpaceDN w:val="0"/>
        <w:adjustRightInd w:val="0"/>
        <w:rPr>
          <w:rFonts w:ascii="Arial" w:hAnsi="Arial" w:cs="Arial"/>
          <w:i/>
        </w:rPr>
      </w:pPr>
      <w:r w:rsidRPr="00D272F9">
        <w:rPr>
          <w:rFonts w:ascii="Arial" w:hAnsi="Arial" w:cs="Arial"/>
          <w:b/>
          <w:i/>
        </w:rPr>
        <w:t>1)</w:t>
      </w:r>
      <w:r>
        <w:rPr>
          <w:rFonts w:ascii="Arial" w:hAnsi="Arial" w:cs="Arial"/>
          <w:i/>
        </w:rPr>
        <w:t xml:space="preserve"> </w:t>
      </w:r>
      <w:r w:rsidRPr="00CD2023">
        <w:rPr>
          <w:rFonts w:ascii="Arial" w:hAnsi="Arial" w:cs="Arial"/>
          <w:i/>
        </w:rPr>
        <w:t>In mice, the eyelid is closed until P14 usually, not P11.</w:t>
      </w:r>
    </w:p>
    <w:p w14:paraId="73362A1F" w14:textId="77777777" w:rsidR="00CD2023" w:rsidRDefault="00CD2023" w:rsidP="003B5B96">
      <w:pPr>
        <w:widowControl w:val="0"/>
        <w:autoSpaceDE w:val="0"/>
        <w:autoSpaceDN w:val="0"/>
        <w:adjustRightInd w:val="0"/>
        <w:rPr>
          <w:rFonts w:ascii="Arial" w:hAnsi="Arial" w:cs="Arial"/>
        </w:rPr>
      </w:pPr>
    </w:p>
    <w:p w14:paraId="40217151" w14:textId="1F6BE135" w:rsidR="003B5B96" w:rsidRDefault="003B5B96" w:rsidP="003B5B96">
      <w:pPr>
        <w:widowControl w:val="0"/>
        <w:autoSpaceDE w:val="0"/>
        <w:autoSpaceDN w:val="0"/>
        <w:adjustRightInd w:val="0"/>
        <w:rPr>
          <w:rFonts w:ascii="Arial" w:hAnsi="Arial" w:cs="Arial"/>
        </w:rPr>
      </w:pPr>
      <w:r w:rsidRPr="003B5B96">
        <w:rPr>
          <w:rFonts w:ascii="Arial" w:hAnsi="Arial" w:cs="Arial"/>
        </w:rPr>
        <w:t xml:space="preserve">In the manuscript, </w:t>
      </w:r>
      <w:r w:rsidR="002E6C54">
        <w:rPr>
          <w:rFonts w:ascii="Arial" w:hAnsi="Arial" w:cs="Arial"/>
        </w:rPr>
        <w:t>we</w:t>
      </w:r>
      <w:r w:rsidRPr="003B5B96">
        <w:rPr>
          <w:rFonts w:ascii="Arial" w:hAnsi="Arial" w:cs="Arial"/>
        </w:rPr>
        <w:t xml:space="preserve"> have </w:t>
      </w:r>
      <w:r>
        <w:rPr>
          <w:rFonts w:ascii="Arial" w:hAnsi="Arial" w:cs="Arial"/>
        </w:rPr>
        <w:t xml:space="preserve">wrongly mentioned that mouse </w:t>
      </w:r>
      <w:r w:rsidRPr="003B5B96">
        <w:rPr>
          <w:rFonts w:ascii="Arial" w:hAnsi="Arial" w:cs="Arial"/>
        </w:rPr>
        <w:t xml:space="preserve">eyes are covered by skin </w:t>
      </w:r>
      <w:r>
        <w:rPr>
          <w:rFonts w:ascii="Arial" w:hAnsi="Arial" w:cs="Arial"/>
        </w:rPr>
        <w:t xml:space="preserve">from </w:t>
      </w:r>
      <w:r w:rsidRPr="003B5B96">
        <w:rPr>
          <w:rFonts w:ascii="Arial" w:hAnsi="Arial" w:cs="Arial"/>
        </w:rPr>
        <w:t>P0</w:t>
      </w:r>
      <w:r>
        <w:rPr>
          <w:rFonts w:ascii="Arial" w:hAnsi="Arial" w:cs="Arial"/>
        </w:rPr>
        <w:t xml:space="preserve"> to </w:t>
      </w:r>
      <w:r w:rsidRPr="003B5B96">
        <w:rPr>
          <w:rFonts w:ascii="Arial" w:hAnsi="Arial" w:cs="Arial"/>
        </w:rPr>
        <w:t>P1</w:t>
      </w:r>
      <w:r>
        <w:rPr>
          <w:rFonts w:ascii="Arial" w:hAnsi="Arial" w:cs="Arial"/>
        </w:rPr>
        <w:t>1</w:t>
      </w:r>
      <w:r w:rsidRPr="003B5B96">
        <w:rPr>
          <w:rFonts w:ascii="Arial" w:hAnsi="Arial" w:cs="Arial"/>
        </w:rPr>
        <w:t xml:space="preserve"> mice. </w:t>
      </w:r>
      <w:r w:rsidR="002E6C54">
        <w:rPr>
          <w:rFonts w:ascii="Arial" w:hAnsi="Arial" w:cs="Arial"/>
        </w:rPr>
        <w:t xml:space="preserve">We </w:t>
      </w:r>
      <w:r>
        <w:rPr>
          <w:rFonts w:ascii="Arial" w:hAnsi="Arial" w:cs="Arial"/>
        </w:rPr>
        <w:t>adjusted the manuscript accordingly</w:t>
      </w:r>
      <w:r w:rsidR="005C5DA7">
        <w:rPr>
          <w:rFonts w:ascii="Arial" w:hAnsi="Arial" w:cs="Arial"/>
        </w:rPr>
        <w:t>.</w:t>
      </w:r>
      <w:r w:rsidR="00D272F9">
        <w:rPr>
          <w:rFonts w:ascii="Arial" w:hAnsi="Arial" w:cs="Arial"/>
        </w:rPr>
        <w:t xml:space="preserve"> </w:t>
      </w:r>
      <w:r w:rsidR="00D272F9" w:rsidRPr="00D272F9">
        <w:rPr>
          <w:rFonts w:ascii="Arial" w:hAnsi="Arial" w:cs="Arial"/>
        </w:rPr>
        <w:t xml:space="preserve">We sincerely thank the reviewer for </w:t>
      </w:r>
      <w:r w:rsidR="00D272F9">
        <w:rPr>
          <w:rFonts w:ascii="Arial" w:hAnsi="Arial" w:cs="Arial"/>
        </w:rPr>
        <w:t xml:space="preserve">pointing out this mistake. </w:t>
      </w:r>
    </w:p>
    <w:p w14:paraId="7F70F251" w14:textId="2B0CFCD9" w:rsidR="003B5B96" w:rsidRDefault="003B5B96" w:rsidP="003B5B96">
      <w:pPr>
        <w:widowControl w:val="0"/>
        <w:autoSpaceDE w:val="0"/>
        <w:autoSpaceDN w:val="0"/>
        <w:adjustRightInd w:val="0"/>
        <w:rPr>
          <w:rFonts w:ascii="Arial" w:hAnsi="Arial" w:cs="Arial"/>
        </w:rPr>
      </w:pPr>
    </w:p>
    <w:p w14:paraId="4AF32CC3" w14:textId="30FB413B" w:rsidR="00520F4F" w:rsidRDefault="00D272F9" w:rsidP="003B5B96">
      <w:pPr>
        <w:rPr>
          <w:rFonts w:ascii="Tahoma" w:hAnsi="Tahoma" w:cs="Tahoma"/>
          <w:i/>
          <w:color w:val="212121"/>
          <w:sz w:val="23"/>
          <w:szCs w:val="23"/>
          <w:shd w:val="clear" w:color="auto" w:fill="FFFFFF"/>
        </w:rPr>
      </w:pPr>
      <w:r w:rsidRPr="00D272F9">
        <w:rPr>
          <w:rFonts w:ascii="Tahoma" w:hAnsi="Tahoma" w:cs="Tahoma"/>
          <w:b/>
          <w:i/>
          <w:color w:val="212121"/>
          <w:sz w:val="23"/>
          <w:szCs w:val="23"/>
          <w:shd w:val="clear" w:color="auto" w:fill="FFFFFF"/>
        </w:rPr>
        <w:t>2)</w:t>
      </w:r>
      <w:r w:rsidRPr="00D272F9">
        <w:rPr>
          <w:rFonts w:ascii="Tahoma" w:hAnsi="Tahoma" w:cs="Tahoma"/>
          <w:i/>
          <w:color w:val="212121"/>
          <w:sz w:val="23"/>
          <w:szCs w:val="23"/>
          <w:shd w:val="clear" w:color="auto" w:fill="FFFFFF"/>
        </w:rPr>
        <w:t xml:space="preserve"> </w:t>
      </w:r>
      <w:r w:rsidR="003B5B96" w:rsidRPr="00D272F9">
        <w:rPr>
          <w:rFonts w:ascii="Tahoma" w:hAnsi="Tahoma" w:cs="Tahoma"/>
          <w:i/>
          <w:color w:val="212121"/>
          <w:sz w:val="23"/>
          <w:szCs w:val="23"/>
          <w:shd w:val="clear" w:color="auto" w:fill="FFFFFF"/>
        </w:rPr>
        <w:t xml:space="preserve">Does the burn of the cornea lead to a hole allowing PFA to penetrate the eye? </w:t>
      </w:r>
    </w:p>
    <w:p w14:paraId="320253D2" w14:textId="77777777" w:rsidR="00D272F9" w:rsidRPr="00D272F9" w:rsidRDefault="00D272F9" w:rsidP="003B5B96">
      <w:pPr>
        <w:rPr>
          <w:rFonts w:ascii="Tahoma" w:hAnsi="Tahoma" w:cs="Tahoma"/>
          <w:i/>
          <w:color w:val="212121"/>
          <w:sz w:val="23"/>
          <w:szCs w:val="23"/>
          <w:shd w:val="clear" w:color="auto" w:fill="FFFFFF"/>
        </w:rPr>
      </w:pPr>
    </w:p>
    <w:p w14:paraId="210E89D4" w14:textId="4025B79F" w:rsidR="005C5DA7" w:rsidRDefault="00520F4F" w:rsidP="003B5B96">
      <w:pPr>
        <w:rPr>
          <w:rFonts w:ascii="Tahoma" w:hAnsi="Tahoma" w:cs="Tahoma"/>
          <w:color w:val="000000" w:themeColor="text1"/>
          <w:sz w:val="23"/>
          <w:szCs w:val="23"/>
          <w:shd w:val="clear" w:color="auto" w:fill="FFFFFF"/>
        </w:rPr>
      </w:pPr>
      <w:r>
        <w:rPr>
          <w:rFonts w:ascii="Tahoma" w:hAnsi="Tahoma" w:cs="Tahoma"/>
          <w:color w:val="000000" w:themeColor="text1"/>
          <w:sz w:val="23"/>
          <w:szCs w:val="23"/>
          <w:shd w:val="clear" w:color="auto" w:fill="FFFFFF"/>
        </w:rPr>
        <w:t>No</w:t>
      </w:r>
      <w:r w:rsidR="00D272F9">
        <w:rPr>
          <w:rFonts w:ascii="Tahoma" w:hAnsi="Tahoma" w:cs="Tahoma"/>
          <w:color w:val="000000" w:themeColor="text1"/>
          <w:sz w:val="23"/>
          <w:szCs w:val="23"/>
          <w:shd w:val="clear" w:color="auto" w:fill="FFFFFF"/>
        </w:rPr>
        <w:t>. Moreover,</w:t>
      </w:r>
      <w:r>
        <w:rPr>
          <w:rFonts w:ascii="Tahoma" w:hAnsi="Tahoma" w:cs="Tahoma"/>
          <w:color w:val="000000" w:themeColor="text1"/>
          <w:sz w:val="23"/>
          <w:szCs w:val="23"/>
          <w:shd w:val="clear" w:color="auto" w:fill="FFFFFF"/>
        </w:rPr>
        <w:t xml:space="preserve"> i</w:t>
      </w:r>
      <w:r w:rsidR="003B5B96" w:rsidRPr="003B5B96">
        <w:rPr>
          <w:rFonts w:ascii="Tahoma" w:hAnsi="Tahoma" w:cs="Tahoma"/>
          <w:color w:val="000000" w:themeColor="text1"/>
          <w:sz w:val="23"/>
          <w:szCs w:val="23"/>
          <w:shd w:val="clear" w:color="auto" w:fill="FFFFFF"/>
        </w:rPr>
        <w:t xml:space="preserve">t is important to avoid burning a hole in the cornea while doing the burn mark. In order to keep the cornea intact, touch very lightly and for no more than </w:t>
      </w:r>
      <w:r w:rsidR="005C5DA7">
        <w:rPr>
          <w:rFonts w:ascii="Tahoma" w:hAnsi="Tahoma" w:cs="Tahoma"/>
          <w:color w:val="000000" w:themeColor="text1"/>
          <w:sz w:val="23"/>
          <w:szCs w:val="23"/>
          <w:shd w:val="clear" w:color="auto" w:fill="FFFFFF"/>
        </w:rPr>
        <w:t>a split</w:t>
      </w:r>
      <w:r w:rsidR="003B5B96" w:rsidRPr="003B5B96">
        <w:rPr>
          <w:rFonts w:ascii="Tahoma" w:hAnsi="Tahoma" w:cs="Tahoma"/>
          <w:color w:val="000000" w:themeColor="text1"/>
          <w:sz w:val="23"/>
          <w:szCs w:val="23"/>
          <w:shd w:val="clear" w:color="auto" w:fill="FFFFFF"/>
        </w:rPr>
        <w:t xml:space="preserve"> second the cornea with the cauterizer.</w:t>
      </w:r>
      <w:r w:rsidR="005C5DA7">
        <w:rPr>
          <w:rFonts w:ascii="Tahoma" w:hAnsi="Tahoma" w:cs="Tahoma"/>
          <w:color w:val="000000" w:themeColor="text1"/>
          <w:sz w:val="23"/>
          <w:szCs w:val="23"/>
          <w:shd w:val="clear" w:color="auto" w:fill="FFFFFF"/>
        </w:rPr>
        <w:t xml:space="preserve"> </w:t>
      </w:r>
      <w:r w:rsidR="002E6C54">
        <w:rPr>
          <w:rFonts w:ascii="Tahoma" w:hAnsi="Tahoma" w:cs="Tahoma"/>
          <w:color w:val="000000" w:themeColor="text1"/>
          <w:sz w:val="23"/>
          <w:szCs w:val="23"/>
          <w:shd w:val="clear" w:color="auto" w:fill="FFFFFF"/>
        </w:rPr>
        <w:t>We</w:t>
      </w:r>
      <w:r w:rsidR="005C5DA7">
        <w:rPr>
          <w:rFonts w:ascii="Tahoma" w:hAnsi="Tahoma" w:cs="Tahoma"/>
          <w:color w:val="000000" w:themeColor="text1"/>
          <w:sz w:val="23"/>
          <w:szCs w:val="23"/>
          <w:shd w:val="clear" w:color="auto" w:fill="FFFFFF"/>
        </w:rPr>
        <w:t xml:space="preserve"> have added </w:t>
      </w:r>
      <w:r>
        <w:rPr>
          <w:rFonts w:ascii="Tahoma" w:hAnsi="Tahoma" w:cs="Tahoma"/>
          <w:color w:val="000000" w:themeColor="text1"/>
          <w:sz w:val="23"/>
          <w:szCs w:val="23"/>
          <w:shd w:val="clear" w:color="auto" w:fill="FFFFFF"/>
        </w:rPr>
        <w:t xml:space="preserve">text </w:t>
      </w:r>
      <w:r w:rsidR="005C5DA7">
        <w:rPr>
          <w:rFonts w:ascii="Tahoma" w:hAnsi="Tahoma" w:cs="Tahoma"/>
          <w:color w:val="000000" w:themeColor="text1"/>
          <w:sz w:val="23"/>
          <w:szCs w:val="23"/>
          <w:shd w:val="clear" w:color="auto" w:fill="FFFFFF"/>
        </w:rPr>
        <w:t xml:space="preserve">to the manuscript </w:t>
      </w:r>
      <w:r>
        <w:rPr>
          <w:rFonts w:ascii="Tahoma" w:hAnsi="Tahoma" w:cs="Tahoma"/>
          <w:color w:val="000000" w:themeColor="text1"/>
          <w:sz w:val="23"/>
          <w:szCs w:val="23"/>
          <w:shd w:val="clear" w:color="auto" w:fill="FFFFFF"/>
        </w:rPr>
        <w:t xml:space="preserve">to elaborate </w:t>
      </w:r>
      <w:r w:rsidR="00D272F9">
        <w:rPr>
          <w:rFonts w:ascii="Tahoma" w:hAnsi="Tahoma" w:cs="Tahoma"/>
          <w:color w:val="000000" w:themeColor="text1"/>
          <w:sz w:val="23"/>
          <w:szCs w:val="23"/>
          <w:shd w:val="clear" w:color="auto" w:fill="FFFFFF"/>
        </w:rPr>
        <w:t>on this topic</w:t>
      </w:r>
      <w:r>
        <w:rPr>
          <w:rFonts w:ascii="Tahoma" w:hAnsi="Tahoma" w:cs="Tahoma"/>
          <w:color w:val="000000" w:themeColor="text1"/>
          <w:sz w:val="23"/>
          <w:szCs w:val="23"/>
          <w:shd w:val="clear" w:color="auto" w:fill="FFFFFF"/>
        </w:rPr>
        <w:t xml:space="preserve"> </w:t>
      </w:r>
      <w:r w:rsidR="005C5DA7">
        <w:rPr>
          <w:rFonts w:ascii="Tahoma" w:hAnsi="Tahoma" w:cs="Tahoma"/>
          <w:color w:val="000000" w:themeColor="text1"/>
          <w:sz w:val="23"/>
          <w:szCs w:val="23"/>
          <w:shd w:val="clear" w:color="auto" w:fill="FFFFFF"/>
        </w:rPr>
        <w:t>(Line 88).</w:t>
      </w:r>
    </w:p>
    <w:p w14:paraId="1E2E2345" w14:textId="6B0BC06A" w:rsidR="005C5DA7" w:rsidRDefault="005C5DA7" w:rsidP="003B5B96">
      <w:pPr>
        <w:rPr>
          <w:rFonts w:ascii="Tahoma" w:hAnsi="Tahoma" w:cs="Tahoma"/>
          <w:color w:val="000000" w:themeColor="text1"/>
          <w:sz w:val="23"/>
          <w:szCs w:val="23"/>
          <w:shd w:val="clear" w:color="auto" w:fill="FFFFFF"/>
        </w:rPr>
      </w:pPr>
    </w:p>
    <w:p w14:paraId="26A31BB7" w14:textId="5D20A1F8" w:rsidR="00D272F9" w:rsidRPr="00D272F9" w:rsidRDefault="00D272F9" w:rsidP="005C5DA7">
      <w:pPr>
        <w:rPr>
          <w:rFonts w:ascii="Tahoma" w:hAnsi="Tahoma" w:cs="Tahoma"/>
          <w:i/>
          <w:color w:val="212121"/>
          <w:sz w:val="23"/>
          <w:szCs w:val="23"/>
          <w:shd w:val="clear" w:color="auto" w:fill="FFFFFF"/>
        </w:rPr>
      </w:pPr>
      <w:r w:rsidRPr="00D272F9">
        <w:rPr>
          <w:rFonts w:ascii="Tahoma" w:hAnsi="Tahoma" w:cs="Tahoma"/>
          <w:b/>
          <w:i/>
          <w:color w:val="212121"/>
          <w:sz w:val="23"/>
          <w:szCs w:val="23"/>
          <w:shd w:val="clear" w:color="auto" w:fill="FFFFFF"/>
        </w:rPr>
        <w:lastRenderedPageBreak/>
        <w:t>3)</w:t>
      </w:r>
      <w:r w:rsidRPr="00D272F9">
        <w:rPr>
          <w:rFonts w:ascii="Tahoma" w:hAnsi="Tahoma" w:cs="Tahoma"/>
          <w:i/>
          <w:color w:val="212121"/>
          <w:sz w:val="23"/>
          <w:szCs w:val="23"/>
          <w:shd w:val="clear" w:color="auto" w:fill="FFFFFF"/>
        </w:rPr>
        <w:t xml:space="preserve"> </w:t>
      </w:r>
      <w:r w:rsidR="005C5DA7" w:rsidRPr="00D272F9">
        <w:rPr>
          <w:rFonts w:ascii="Tahoma" w:hAnsi="Tahoma" w:cs="Tahoma"/>
          <w:i/>
          <w:color w:val="212121"/>
          <w:sz w:val="23"/>
          <w:szCs w:val="23"/>
          <w:shd w:val="clear" w:color="auto" w:fill="FFFFFF"/>
        </w:rPr>
        <w:t xml:space="preserve">How the authors keep the orientation of the eye based on the mark done on the cornea if the cornea is removed later? Is it because the mark on the cornea is preserved and only the part above is removed? Such information could be added. </w:t>
      </w:r>
    </w:p>
    <w:p w14:paraId="57604782" w14:textId="77777777" w:rsidR="00D272F9" w:rsidRDefault="00D272F9" w:rsidP="005C5DA7">
      <w:pPr>
        <w:rPr>
          <w:rFonts w:ascii="Tahoma" w:hAnsi="Tahoma" w:cs="Tahoma"/>
          <w:color w:val="212121"/>
          <w:sz w:val="23"/>
          <w:szCs w:val="23"/>
          <w:u w:val="single"/>
          <w:shd w:val="clear" w:color="auto" w:fill="FFFFFF"/>
        </w:rPr>
      </w:pPr>
    </w:p>
    <w:p w14:paraId="3C8550EE" w14:textId="780D740F" w:rsidR="005C5DA7" w:rsidRDefault="005C5DA7" w:rsidP="005C5DA7">
      <w:pPr>
        <w:rPr>
          <w:rFonts w:ascii="Tahoma" w:hAnsi="Tahoma" w:cs="Tahoma"/>
          <w:color w:val="000000" w:themeColor="text1"/>
          <w:sz w:val="23"/>
          <w:szCs w:val="23"/>
          <w:shd w:val="clear" w:color="auto" w:fill="FFFFFF"/>
        </w:rPr>
      </w:pPr>
      <w:r w:rsidRPr="005C5DA7">
        <w:rPr>
          <w:rFonts w:ascii="Tahoma" w:hAnsi="Tahoma" w:cs="Tahoma"/>
          <w:color w:val="000000" w:themeColor="text1"/>
          <w:sz w:val="23"/>
          <w:szCs w:val="23"/>
          <w:shd w:val="clear" w:color="auto" w:fill="FFFFFF"/>
        </w:rPr>
        <w:t xml:space="preserve">To keep the orientation after removal of the cornea, we cut </w:t>
      </w:r>
      <w:r w:rsidR="00D272F9">
        <w:rPr>
          <w:rFonts w:ascii="Tahoma" w:hAnsi="Tahoma" w:cs="Tahoma"/>
          <w:color w:val="000000" w:themeColor="text1"/>
          <w:sz w:val="23"/>
          <w:szCs w:val="23"/>
          <w:shd w:val="clear" w:color="auto" w:fill="FFFFFF"/>
        </w:rPr>
        <w:t xml:space="preserve">into </w:t>
      </w:r>
      <w:r w:rsidRPr="005C5DA7">
        <w:rPr>
          <w:rFonts w:ascii="Tahoma" w:hAnsi="Tahoma" w:cs="Tahoma"/>
          <w:color w:val="000000" w:themeColor="text1"/>
          <w:sz w:val="23"/>
          <w:szCs w:val="23"/>
          <w:shd w:val="clear" w:color="auto" w:fill="FFFFFF"/>
        </w:rPr>
        <w:t xml:space="preserve">the posterior cup of the eye perpendicularly to the limbus at the burn side before removing the cornea. </w:t>
      </w:r>
      <w:r w:rsidR="002E6C54">
        <w:rPr>
          <w:rFonts w:ascii="Tahoma" w:hAnsi="Tahoma" w:cs="Tahoma"/>
          <w:color w:val="000000" w:themeColor="text1"/>
          <w:sz w:val="23"/>
          <w:szCs w:val="23"/>
          <w:shd w:val="clear" w:color="auto" w:fill="FFFFFF"/>
        </w:rPr>
        <w:t>We</w:t>
      </w:r>
      <w:r>
        <w:rPr>
          <w:rFonts w:ascii="Tahoma" w:hAnsi="Tahoma" w:cs="Tahoma"/>
          <w:color w:val="000000" w:themeColor="text1"/>
          <w:sz w:val="23"/>
          <w:szCs w:val="23"/>
          <w:shd w:val="clear" w:color="auto" w:fill="FFFFFF"/>
        </w:rPr>
        <w:t xml:space="preserve"> added this </w:t>
      </w:r>
      <w:r w:rsidR="00D272F9">
        <w:rPr>
          <w:rFonts w:ascii="Tahoma" w:hAnsi="Tahoma" w:cs="Tahoma"/>
          <w:color w:val="000000" w:themeColor="text1"/>
          <w:sz w:val="23"/>
          <w:szCs w:val="23"/>
          <w:shd w:val="clear" w:color="auto" w:fill="FFFFFF"/>
        </w:rPr>
        <w:t xml:space="preserve">precision </w:t>
      </w:r>
      <w:r>
        <w:rPr>
          <w:rFonts w:ascii="Tahoma" w:hAnsi="Tahoma" w:cs="Tahoma"/>
          <w:color w:val="000000" w:themeColor="text1"/>
          <w:sz w:val="23"/>
          <w:szCs w:val="23"/>
          <w:shd w:val="clear" w:color="auto" w:fill="FFFFFF"/>
        </w:rPr>
        <w:t>to the manuscript (Line 97).</w:t>
      </w:r>
    </w:p>
    <w:p w14:paraId="3AA84723" w14:textId="64BDD5C4" w:rsidR="005C5DA7" w:rsidRDefault="005C5DA7" w:rsidP="005C5DA7">
      <w:pPr>
        <w:rPr>
          <w:rFonts w:ascii="Tahoma" w:hAnsi="Tahoma" w:cs="Tahoma"/>
          <w:color w:val="000000" w:themeColor="text1"/>
          <w:sz w:val="23"/>
          <w:szCs w:val="23"/>
          <w:shd w:val="clear" w:color="auto" w:fill="FFFFFF"/>
        </w:rPr>
      </w:pPr>
    </w:p>
    <w:p w14:paraId="5A3B8EF3" w14:textId="77777777" w:rsidR="00D272F9" w:rsidRDefault="00D272F9" w:rsidP="005C5DA7">
      <w:pPr>
        <w:rPr>
          <w:rFonts w:ascii="Tahoma" w:hAnsi="Tahoma" w:cs="Tahoma"/>
          <w:i/>
          <w:color w:val="000000" w:themeColor="text1"/>
          <w:sz w:val="23"/>
          <w:szCs w:val="23"/>
          <w:shd w:val="clear" w:color="auto" w:fill="FFFFFF"/>
        </w:rPr>
      </w:pPr>
    </w:p>
    <w:p w14:paraId="11AD60EA" w14:textId="27AE067C" w:rsidR="00D272F9" w:rsidRDefault="00D272F9" w:rsidP="005C5DA7">
      <w:pPr>
        <w:rPr>
          <w:rFonts w:ascii="Tahoma" w:hAnsi="Tahoma" w:cs="Tahoma"/>
          <w:color w:val="000000" w:themeColor="text1"/>
          <w:sz w:val="23"/>
          <w:szCs w:val="23"/>
          <w:shd w:val="clear" w:color="auto" w:fill="FFFFFF"/>
        </w:rPr>
      </w:pPr>
      <w:r w:rsidRPr="00D272F9">
        <w:rPr>
          <w:rFonts w:ascii="Tahoma" w:hAnsi="Tahoma" w:cs="Tahoma"/>
          <w:b/>
          <w:i/>
          <w:color w:val="000000" w:themeColor="text1"/>
          <w:sz w:val="23"/>
          <w:szCs w:val="23"/>
          <w:shd w:val="clear" w:color="auto" w:fill="FFFFFF"/>
        </w:rPr>
        <w:t>4)</w:t>
      </w:r>
      <w:r w:rsidRPr="00D272F9">
        <w:rPr>
          <w:rFonts w:ascii="Tahoma" w:hAnsi="Tahoma" w:cs="Tahoma"/>
          <w:i/>
          <w:color w:val="000000" w:themeColor="text1"/>
          <w:sz w:val="23"/>
          <w:szCs w:val="23"/>
          <w:shd w:val="clear" w:color="auto" w:fill="FFFFFF"/>
        </w:rPr>
        <w:t xml:space="preserve"> </w:t>
      </w:r>
      <w:r w:rsidR="005C5DA7" w:rsidRPr="00D272F9">
        <w:rPr>
          <w:rFonts w:ascii="Tahoma" w:hAnsi="Tahoma" w:cs="Tahoma"/>
          <w:i/>
          <w:color w:val="000000" w:themeColor="text1"/>
          <w:sz w:val="23"/>
          <w:szCs w:val="23"/>
          <w:shd w:val="clear" w:color="auto" w:fill="FFFFFF"/>
        </w:rPr>
        <w:t xml:space="preserve">Maybe add the reference for the cryomold or at least the dimension of the well. </w:t>
      </w:r>
    </w:p>
    <w:p w14:paraId="13F0D674" w14:textId="77777777" w:rsidR="00D272F9" w:rsidRDefault="00D272F9" w:rsidP="005C5DA7">
      <w:pPr>
        <w:rPr>
          <w:rFonts w:ascii="Tahoma" w:hAnsi="Tahoma" w:cs="Tahoma"/>
          <w:color w:val="000000" w:themeColor="text1"/>
          <w:sz w:val="23"/>
          <w:szCs w:val="23"/>
          <w:shd w:val="clear" w:color="auto" w:fill="FFFFFF"/>
        </w:rPr>
      </w:pPr>
    </w:p>
    <w:p w14:paraId="337D0068" w14:textId="4D03575A" w:rsidR="005C5DA7" w:rsidRDefault="005C5DA7" w:rsidP="005C5DA7">
      <w:pPr>
        <w:rPr>
          <w:rFonts w:ascii="Tahoma" w:hAnsi="Tahoma" w:cs="Tahoma"/>
          <w:color w:val="000000" w:themeColor="text1"/>
          <w:sz w:val="23"/>
          <w:szCs w:val="23"/>
          <w:shd w:val="clear" w:color="auto" w:fill="FFFFFF"/>
        </w:rPr>
      </w:pPr>
      <w:r>
        <w:rPr>
          <w:rFonts w:ascii="Tahoma" w:hAnsi="Tahoma" w:cs="Tahoma"/>
          <w:color w:val="000000" w:themeColor="text1"/>
          <w:sz w:val="23"/>
          <w:szCs w:val="23"/>
          <w:shd w:val="clear" w:color="auto" w:fill="FFFFFF"/>
        </w:rPr>
        <w:t xml:space="preserve">We are using a </w:t>
      </w:r>
      <w:r w:rsidRPr="005C5DA7">
        <w:rPr>
          <w:rFonts w:ascii="Tahoma" w:hAnsi="Tahoma" w:cs="Tahoma"/>
          <w:color w:val="000000" w:themeColor="text1"/>
          <w:sz w:val="23"/>
          <w:szCs w:val="23"/>
          <w:shd w:val="clear" w:color="auto" w:fill="FFFFFF"/>
        </w:rPr>
        <w:t>10mm x 10mm cryomolds</w:t>
      </w:r>
      <w:r>
        <w:rPr>
          <w:rFonts w:ascii="Tahoma" w:hAnsi="Tahoma" w:cs="Tahoma"/>
          <w:color w:val="000000" w:themeColor="text1"/>
          <w:sz w:val="23"/>
          <w:szCs w:val="23"/>
          <w:shd w:val="clear" w:color="auto" w:fill="FFFFFF"/>
        </w:rPr>
        <w:t xml:space="preserve">. </w:t>
      </w:r>
      <w:r w:rsidR="002E6C54">
        <w:rPr>
          <w:rFonts w:ascii="Tahoma" w:hAnsi="Tahoma" w:cs="Tahoma"/>
          <w:color w:val="000000" w:themeColor="text1"/>
          <w:sz w:val="23"/>
          <w:szCs w:val="23"/>
          <w:shd w:val="clear" w:color="auto" w:fill="FFFFFF"/>
        </w:rPr>
        <w:t>We</w:t>
      </w:r>
      <w:r>
        <w:rPr>
          <w:rFonts w:ascii="Tahoma" w:hAnsi="Tahoma" w:cs="Tahoma"/>
          <w:color w:val="000000" w:themeColor="text1"/>
          <w:sz w:val="23"/>
          <w:szCs w:val="23"/>
          <w:shd w:val="clear" w:color="auto" w:fill="FFFFFF"/>
        </w:rPr>
        <w:t xml:space="preserve"> have added this </w:t>
      </w:r>
      <w:r w:rsidR="00D272F9">
        <w:rPr>
          <w:rFonts w:ascii="Tahoma" w:hAnsi="Tahoma" w:cs="Tahoma"/>
          <w:color w:val="000000" w:themeColor="text1"/>
          <w:sz w:val="23"/>
          <w:szCs w:val="23"/>
          <w:shd w:val="clear" w:color="auto" w:fill="FFFFFF"/>
        </w:rPr>
        <w:t xml:space="preserve">precision </w:t>
      </w:r>
      <w:r>
        <w:rPr>
          <w:rFonts w:ascii="Tahoma" w:hAnsi="Tahoma" w:cs="Tahoma"/>
          <w:color w:val="000000" w:themeColor="text1"/>
          <w:sz w:val="23"/>
          <w:szCs w:val="23"/>
          <w:shd w:val="clear" w:color="auto" w:fill="FFFFFF"/>
        </w:rPr>
        <w:t xml:space="preserve">to the manuscript (Line 111) and in the Table 1. </w:t>
      </w:r>
    </w:p>
    <w:p w14:paraId="5D856355" w14:textId="45C63098" w:rsidR="005C5DA7" w:rsidRDefault="005C5DA7" w:rsidP="005C5DA7">
      <w:pPr>
        <w:rPr>
          <w:rFonts w:ascii="Tahoma" w:hAnsi="Tahoma" w:cs="Tahoma"/>
          <w:color w:val="000000" w:themeColor="text1"/>
          <w:sz w:val="23"/>
          <w:szCs w:val="23"/>
          <w:shd w:val="clear" w:color="auto" w:fill="FFFFFF"/>
        </w:rPr>
      </w:pPr>
    </w:p>
    <w:p w14:paraId="6231B307" w14:textId="77777777" w:rsidR="00D272F9" w:rsidRDefault="00D272F9" w:rsidP="005C5DA7">
      <w:pPr>
        <w:rPr>
          <w:rFonts w:ascii="Tahoma" w:hAnsi="Tahoma" w:cs="Tahoma"/>
          <w:i/>
          <w:color w:val="000000" w:themeColor="text1"/>
          <w:sz w:val="23"/>
          <w:szCs w:val="23"/>
          <w:shd w:val="clear" w:color="auto" w:fill="FFFFFF"/>
        </w:rPr>
      </w:pPr>
    </w:p>
    <w:p w14:paraId="010BC6EF" w14:textId="55B0296A" w:rsidR="00D272F9" w:rsidRDefault="00D272F9" w:rsidP="005C5DA7">
      <w:pPr>
        <w:rPr>
          <w:rFonts w:ascii="Tahoma" w:hAnsi="Tahoma" w:cs="Tahoma"/>
          <w:color w:val="000000" w:themeColor="text1"/>
          <w:sz w:val="23"/>
          <w:szCs w:val="23"/>
          <w:shd w:val="clear" w:color="auto" w:fill="FFFFFF"/>
        </w:rPr>
      </w:pPr>
      <w:r w:rsidRPr="00D272F9">
        <w:rPr>
          <w:rFonts w:ascii="Tahoma" w:hAnsi="Tahoma" w:cs="Tahoma"/>
          <w:b/>
          <w:i/>
          <w:color w:val="000000" w:themeColor="text1"/>
          <w:sz w:val="23"/>
          <w:szCs w:val="23"/>
          <w:shd w:val="clear" w:color="auto" w:fill="FFFFFF"/>
        </w:rPr>
        <w:t>5)</w:t>
      </w:r>
      <w:r w:rsidRPr="00D272F9">
        <w:rPr>
          <w:rFonts w:ascii="Tahoma" w:hAnsi="Tahoma" w:cs="Tahoma"/>
          <w:i/>
          <w:color w:val="000000" w:themeColor="text1"/>
          <w:sz w:val="23"/>
          <w:szCs w:val="23"/>
          <w:shd w:val="clear" w:color="auto" w:fill="FFFFFF"/>
        </w:rPr>
        <w:t xml:space="preserve"> </w:t>
      </w:r>
      <w:r w:rsidR="005C5DA7" w:rsidRPr="00D272F9">
        <w:rPr>
          <w:rFonts w:ascii="Tahoma" w:hAnsi="Tahoma" w:cs="Tahoma"/>
          <w:i/>
          <w:color w:val="000000" w:themeColor="text1"/>
          <w:sz w:val="23"/>
          <w:szCs w:val="23"/>
          <w:shd w:val="clear" w:color="auto" w:fill="FFFFFF"/>
        </w:rPr>
        <w:t>Before freezing, do the authors incubate in a bath of OCT to remove the excess of PBS?</w:t>
      </w:r>
      <w:r w:rsidR="005C5DA7" w:rsidRPr="005C5DA7">
        <w:rPr>
          <w:rFonts w:ascii="Tahoma" w:hAnsi="Tahoma" w:cs="Tahoma"/>
          <w:color w:val="000000" w:themeColor="text1"/>
          <w:sz w:val="23"/>
          <w:szCs w:val="23"/>
          <w:u w:val="single"/>
          <w:shd w:val="clear" w:color="auto" w:fill="FFFFFF"/>
        </w:rPr>
        <w:t xml:space="preserve"> </w:t>
      </w:r>
    </w:p>
    <w:p w14:paraId="6CD3C49C" w14:textId="77777777" w:rsidR="00D272F9" w:rsidRDefault="00D272F9" w:rsidP="005C5DA7">
      <w:pPr>
        <w:rPr>
          <w:rFonts w:ascii="Tahoma" w:hAnsi="Tahoma" w:cs="Tahoma"/>
          <w:color w:val="000000" w:themeColor="text1"/>
          <w:sz w:val="23"/>
          <w:szCs w:val="23"/>
          <w:shd w:val="clear" w:color="auto" w:fill="FFFFFF"/>
        </w:rPr>
      </w:pPr>
    </w:p>
    <w:p w14:paraId="6AF8359A" w14:textId="77777777" w:rsidR="00D272F9" w:rsidRDefault="005C5DA7" w:rsidP="005C5DA7">
      <w:pPr>
        <w:rPr>
          <w:rFonts w:ascii="Tahoma" w:hAnsi="Tahoma" w:cs="Tahoma"/>
          <w:i/>
          <w:color w:val="000000" w:themeColor="text1"/>
          <w:sz w:val="23"/>
          <w:szCs w:val="23"/>
          <w:shd w:val="clear" w:color="auto" w:fill="FFFFFF"/>
        </w:rPr>
      </w:pPr>
      <w:r w:rsidRPr="005C5DA7">
        <w:rPr>
          <w:rFonts w:ascii="Tahoma" w:hAnsi="Tahoma" w:cs="Tahoma"/>
          <w:color w:val="000000" w:themeColor="text1"/>
          <w:sz w:val="23"/>
          <w:szCs w:val="23"/>
          <w:shd w:val="clear" w:color="auto" w:fill="FFFFFF"/>
        </w:rPr>
        <w:t>No, we do not incubate the optical cup in an OCT bath prior freezing</w:t>
      </w:r>
      <w:r>
        <w:rPr>
          <w:rFonts w:ascii="Tahoma" w:hAnsi="Tahoma" w:cs="Tahoma"/>
          <w:color w:val="000000" w:themeColor="text1"/>
          <w:sz w:val="23"/>
          <w:szCs w:val="23"/>
          <w:shd w:val="clear" w:color="auto" w:fill="FFFFFF"/>
        </w:rPr>
        <w:t xml:space="preserve">. </w:t>
      </w:r>
      <w:r w:rsidRPr="005C5DA7">
        <w:rPr>
          <w:rFonts w:ascii="Tahoma" w:hAnsi="Tahoma" w:cs="Tahoma"/>
          <w:color w:val="000000" w:themeColor="text1"/>
          <w:sz w:val="23"/>
          <w:szCs w:val="23"/>
        </w:rPr>
        <w:br/>
      </w:r>
      <w:r w:rsidRPr="005C5DA7">
        <w:rPr>
          <w:rFonts w:ascii="Tahoma" w:hAnsi="Tahoma" w:cs="Tahoma"/>
          <w:color w:val="000000" w:themeColor="text1"/>
          <w:sz w:val="23"/>
          <w:szCs w:val="23"/>
        </w:rPr>
        <w:br/>
      </w:r>
    </w:p>
    <w:p w14:paraId="291DB334" w14:textId="4F2D44D0" w:rsidR="005C5DA7" w:rsidRPr="00D272F9" w:rsidRDefault="00D272F9" w:rsidP="005C5DA7">
      <w:pPr>
        <w:rPr>
          <w:rFonts w:ascii="Tahoma" w:hAnsi="Tahoma" w:cs="Tahoma"/>
          <w:i/>
          <w:color w:val="000000" w:themeColor="text1"/>
          <w:sz w:val="23"/>
          <w:szCs w:val="23"/>
          <w:shd w:val="clear" w:color="auto" w:fill="FFFFFF"/>
        </w:rPr>
      </w:pPr>
      <w:r w:rsidRPr="00D272F9">
        <w:rPr>
          <w:rFonts w:ascii="Tahoma" w:hAnsi="Tahoma" w:cs="Tahoma"/>
          <w:b/>
          <w:i/>
          <w:color w:val="000000" w:themeColor="text1"/>
          <w:sz w:val="23"/>
          <w:szCs w:val="23"/>
          <w:shd w:val="clear" w:color="auto" w:fill="FFFFFF"/>
        </w:rPr>
        <w:t>6)</w:t>
      </w:r>
      <w:r w:rsidRPr="00D272F9">
        <w:rPr>
          <w:rFonts w:ascii="Tahoma" w:hAnsi="Tahoma" w:cs="Tahoma"/>
          <w:i/>
          <w:color w:val="000000" w:themeColor="text1"/>
          <w:sz w:val="23"/>
          <w:szCs w:val="23"/>
          <w:shd w:val="clear" w:color="auto" w:fill="FFFFFF"/>
        </w:rPr>
        <w:t xml:space="preserve"> </w:t>
      </w:r>
      <w:r w:rsidR="005C5DA7" w:rsidRPr="00D272F9">
        <w:rPr>
          <w:rFonts w:ascii="Tahoma" w:hAnsi="Tahoma" w:cs="Tahoma"/>
          <w:i/>
          <w:color w:val="000000" w:themeColor="text1"/>
          <w:sz w:val="23"/>
          <w:szCs w:val="23"/>
          <w:shd w:val="clear" w:color="auto" w:fill="FFFFFF"/>
        </w:rPr>
        <w:t>Add the temperature of the chamber and the head of the cryostat for proper sectioning.</w:t>
      </w:r>
    </w:p>
    <w:p w14:paraId="64801ADC" w14:textId="77777777" w:rsidR="00D272F9" w:rsidRDefault="00D272F9" w:rsidP="005C5DA7">
      <w:pPr>
        <w:rPr>
          <w:rFonts w:ascii="Tahoma" w:hAnsi="Tahoma" w:cs="Tahoma"/>
          <w:color w:val="000000" w:themeColor="text1"/>
          <w:sz w:val="23"/>
          <w:szCs w:val="23"/>
          <w:shd w:val="clear" w:color="auto" w:fill="FFFFFF"/>
        </w:rPr>
      </w:pPr>
    </w:p>
    <w:p w14:paraId="5F1610C6" w14:textId="62E0ED12" w:rsidR="005C5DA7" w:rsidRDefault="002E6C54" w:rsidP="005C5DA7">
      <w:pPr>
        <w:rPr>
          <w:rFonts w:ascii="Tahoma" w:hAnsi="Tahoma" w:cs="Tahoma"/>
          <w:color w:val="000000" w:themeColor="text1"/>
          <w:sz w:val="23"/>
          <w:szCs w:val="23"/>
          <w:shd w:val="clear" w:color="auto" w:fill="FFFFFF"/>
        </w:rPr>
      </w:pPr>
      <w:r>
        <w:rPr>
          <w:rFonts w:ascii="Tahoma" w:hAnsi="Tahoma" w:cs="Tahoma"/>
          <w:color w:val="000000" w:themeColor="text1"/>
          <w:sz w:val="23"/>
          <w:szCs w:val="23"/>
          <w:shd w:val="clear" w:color="auto" w:fill="FFFFFF"/>
        </w:rPr>
        <w:t>We</w:t>
      </w:r>
      <w:r w:rsidR="005C5DA7">
        <w:rPr>
          <w:rFonts w:ascii="Tahoma" w:hAnsi="Tahoma" w:cs="Tahoma"/>
          <w:color w:val="000000" w:themeColor="text1"/>
          <w:sz w:val="23"/>
          <w:szCs w:val="23"/>
          <w:shd w:val="clear" w:color="auto" w:fill="FFFFFF"/>
        </w:rPr>
        <w:t xml:space="preserve"> added </w:t>
      </w:r>
      <w:r w:rsidR="00520F4F">
        <w:rPr>
          <w:rFonts w:ascii="Tahoma" w:hAnsi="Tahoma" w:cs="Tahoma"/>
          <w:color w:val="000000" w:themeColor="text1"/>
          <w:sz w:val="23"/>
          <w:szCs w:val="23"/>
          <w:shd w:val="clear" w:color="auto" w:fill="FFFFFF"/>
        </w:rPr>
        <w:t>de</w:t>
      </w:r>
      <w:r w:rsidR="00D272F9">
        <w:rPr>
          <w:rFonts w:ascii="Tahoma" w:hAnsi="Tahoma" w:cs="Tahoma"/>
          <w:color w:val="000000" w:themeColor="text1"/>
          <w:sz w:val="23"/>
          <w:szCs w:val="23"/>
          <w:shd w:val="clear" w:color="auto" w:fill="FFFFFF"/>
        </w:rPr>
        <w:t>s</w:t>
      </w:r>
      <w:r w:rsidR="00520F4F">
        <w:rPr>
          <w:rFonts w:ascii="Tahoma" w:hAnsi="Tahoma" w:cs="Tahoma"/>
          <w:color w:val="000000" w:themeColor="text1"/>
          <w:sz w:val="23"/>
          <w:szCs w:val="23"/>
          <w:shd w:val="clear" w:color="auto" w:fill="FFFFFF"/>
        </w:rPr>
        <w:t>cription of temp</w:t>
      </w:r>
      <w:r w:rsidR="00D272F9">
        <w:rPr>
          <w:rFonts w:ascii="Tahoma" w:hAnsi="Tahoma" w:cs="Tahoma"/>
          <w:color w:val="000000" w:themeColor="text1"/>
          <w:sz w:val="23"/>
          <w:szCs w:val="23"/>
          <w:shd w:val="clear" w:color="auto" w:fill="FFFFFF"/>
        </w:rPr>
        <w:t>erature of the cryostat’s chamber</w:t>
      </w:r>
      <w:r w:rsidR="005C5DA7">
        <w:rPr>
          <w:rFonts w:ascii="Tahoma" w:hAnsi="Tahoma" w:cs="Tahoma"/>
          <w:color w:val="000000" w:themeColor="text1"/>
          <w:sz w:val="23"/>
          <w:szCs w:val="23"/>
          <w:shd w:val="clear" w:color="auto" w:fill="FFFFFF"/>
        </w:rPr>
        <w:t xml:space="preserve"> to the manuscript (Line 127). </w:t>
      </w:r>
    </w:p>
    <w:p w14:paraId="44311478" w14:textId="77777777" w:rsidR="00D272F9" w:rsidRDefault="00D272F9" w:rsidP="005C5DA7">
      <w:pPr>
        <w:rPr>
          <w:rFonts w:ascii="Tahoma" w:hAnsi="Tahoma" w:cs="Tahoma"/>
          <w:color w:val="000000" w:themeColor="text1"/>
          <w:sz w:val="23"/>
          <w:szCs w:val="23"/>
        </w:rPr>
      </w:pPr>
    </w:p>
    <w:p w14:paraId="3D944DF8" w14:textId="77777777" w:rsidR="00D272F9" w:rsidRDefault="00D272F9" w:rsidP="005C5DA7">
      <w:pPr>
        <w:rPr>
          <w:rFonts w:ascii="Tahoma" w:hAnsi="Tahoma" w:cs="Tahoma"/>
          <w:color w:val="000000" w:themeColor="text1"/>
          <w:sz w:val="23"/>
          <w:szCs w:val="23"/>
        </w:rPr>
      </w:pPr>
    </w:p>
    <w:p w14:paraId="73709878" w14:textId="66A18415" w:rsidR="005C5DA7" w:rsidRDefault="005C5DA7" w:rsidP="005C5DA7">
      <w:pPr>
        <w:rPr>
          <w:rFonts w:ascii="Tahoma" w:hAnsi="Tahoma" w:cs="Tahoma"/>
          <w:i/>
          <w:color w:val="000000" w:themeColor="text1"/>
          <w:sz w:val="23"/>
          <w:szCs w:val="23"/>
          <w:shd w:val="clear" w:color="auto" w:fill="FFFFFF"/>
        </w:rPr>
      </w:pPr>
      <w:r w:rsidRPr="005C5DA7">
        <w:rPr>
          <w:rFonts w:ascii="Tahoma" w:hAnsi="Tahoma" w:cs="Tahoma"/>
          <w:color w:val="000000" w:themeColor="text1"/>
          <w:sz w:val="23"/>
          <w:szCs w:val="23"/>
        </w:rPr>
        <w:br/>
      </w:r>
      <w:r w:rsidR="00D272F9" w:rsidRPr="00D272F9">
        <w:rPr>
          <w:rFonts w:ascii="Tahoma" w:hAnsi="Tahoma" w:cs="Tahoma"/>
          <w:b/>
          <w:i/>
          <w:color w:val="000000" w:themeColor="text1"/>
          <w:sz w:val="23"/>
          <w:szCs w:val="23"/>
          <w:shd w:val="clear" w:color="auto" w:fill="FFFFFF"/>
        </w:rPr>
        <w:t>7)</w:t>
      </w:r>
      <w:r w:rsidR="00D272F9" w:rsidRPr="00D272F9">
        <w:rPr>
          <w:rFonts w:ascii="Tahoma" w:hAnsi="Tahoma" w:cs="Tahoma"/>
          <w:i/>
          <w:color w:val="000000" w:themeColor="text1"/>
          <w:sz w:val="23"/>
          <w:szCs w:val="23"/>
          <w:shd w:val="clear" w:color="auto" w:fill="FFFFFF"/>
        </w:rPr>
        <w:t xml:space="preserve"> </w:t>
      </w:r>
      <w:r w:rsidRPr="00D272F9">
        <w:rPr>
          <w:rFonts w:ascii="Tahoma" w:hAnsi="Tahoma" w:cs="Tahoma"/>
          <w:i/>
          <w:color w:val="000000" w:themeColor="text1"/>
          <w:sz w:val="23"/>
          <w:szCs w:val="23"/>
          <w:shd w:val="clear" w:color="auto" w:fill="FFFFFF"/>
        </w:rPr>
        <w:t>Is it normal to wash only in PBS and not with PBS</w:t>
      </w:r>
      <w:r w:rsidR="002E6C54" w:rsidRPr="00D272F9">
        <w:rPr>
          <w:rFonts w:ascii="Tahoma" w:hAnsi="Tahoma" w:cs="Tahoma"/>
          <w:i/>
          <w:color w:val="000000" w:themeColor="text1"/>
          <w:sz w:val="23"/>
          <w:szCs w:val="23"/>
          <w:shd w:val="clear" w:color="auto" w:fill="FFFFFF"/>
        </w:rPr>
        <w:t>-</w:t>
      </w:r>
      <w:r w:rsidRPr="00D272F9">
        <w:rPr>
          <w:rFonts w:ascii="Tahoma" w:hAnsi="Tahoma" w:cs="Tahoma"/>
          <w:i/>
          <w:color w:val="000000" w:themeColor="text1"/>
          <w:sz w:val="23"/>
          <w:szCs w:val="23"/>
          <w:shd w:val="clear" w:color="auto" w:fill="FFFFFF"/>
        </w:rPr>
        <w:t>Triton?</w:t>
      </w:r>
    </w:p>
    <w:p w14:paraId="5D54FE42" w14:textId="77777777" w:rsidR="00D272F9" w:rsidRPr="00D272F9" w:rsidRDefault="00D272F9" w:rsidP="005C5DA7">
      <w:pPr>
        <w:rPr>
          <w:rFonts w:ascii="Tahoma" w:hAnsi="Tahoma" w:cs="Tahoma"/>
          <w:i/>
          <w:color w:val="000000" w:themeColor="text1"/>
          <w:sz w:val="23"/>
          <w:szCs w:val="23"/>
          <w:shd w:val="clear" w:color="auto" w:fill="FFFFFF"/>
        </w:rPr>
      </w:pPr>
    </w:p>
    <w:p w14:paraId="29D6D1DD" w14:textId="792BEAC2" w:rsidR="002E6C54" w:rsidRDefault="00037330" w:rsidP="002E6C54">
      <w:pPr>
        <w:rPr>
          <w:rFonts w:ascii="Tahoma" w:hAnsi="Tahoma" w:cs="Tahoma"/>
          <w:color w:val="000000" w:themeColor="text1"/>
          <w:sz w:val="23"/>
          <w:szCs w:val="23"/>
          <w:shd w:val="clear" w:color="auto" w:fill="FFFFFF"/>
        </w:rPr>
      </w:pPr>
      <w:r>
        <w:rPr>
          <w:rFonts w:ascii="Tahoma" w:hAnsi="Tahoma" w:cs="Tahoma"/>
          <w:color w:val="000000" w:themeColor="text1"/>
          <w:sz w:val="23"/>
          <w:szCs w:val="23"/>
          <w:shd w:val="clear" w:color="auto" w:fill="FFFFFF"/>
        </w:rPr>
        <w:t xml:space="preserve">Yes, although it may depend on the primary antibody.  For the antibodies we routinely use, </w:t>
      </w:r>
      <w:r w:rsidR="005C5DA7" w:rsidRPr="005C5DA7">
        <w:rPr>
          <w:rFonts w:ascii="Tahoma" w:hAnsi="Tahoma" w:cs="Tahoma"/>
          <w:color w:val="000000" w:themeColor="text1"/>
          <w:sz w:val="23"/>
          <w:szCs w:val="23"/>
          <w:shd w:val="clear" w:color="auto" w:fill="FFFFFF"/>
        </w:rPr>
        <w:t xml:space="preserve">PBS </w:t>
      </w:r>
      <w:r>
        <w:rPr>
          <w:rFonts w:ascii="Tahoma" w:hAnsi="Tahoma" w:cs="Tahoma"/>
          <w:color w:val="000000" w:themeColor="text1"/>
          <w:sz w:val="23"/>
          <w:szCs w:val="23"/>
          <w:shd w:val="clear" w:color="auto" w:fill="FFFFFF"/>
        </w:rPr>
        <w:t xml:space="preserve">washes are sufficient </w:t>
      </w:r>
      <w:r w:rsidR="00D272F9">
        <w:rPr>
          <w:rFonts w:ascii="Tahoma" w:hAnsi="Tahoma" w:cs="Tahoma"/>
          <w:color w:val="000000" w:themeColor="text1"/>
          <w:sz w:val="23"/>
          <w:szCs w:val="23"/>
          <w:shd w:val="clear" w:color="auto" w:fill="FFFFFF"/>
        </w:rPr>
        <w:t xml:space="preserve">to avoid background.  </w:t>
      </w:r>
      <w:r>
        <w:rPr>
          <w:rFonts w:ascii="Tahoma" w:hAnsi="Tahoma" w:cs="Tahoma"/>
          <w:color w:val="000000" w:themeColor="text1"/>
          <w:sz w:val="23"/>
          <w:szCs w:val="23"/>
          <w:shd w:val="clear" w:color="auto" w:fill="FFFFFF"/>
        </w:rPr>
        <w:t>The addition of 0.001- 0.002% T</w:t>
      </w:r>
      <w:r w:rsidR="005C5DA7" w:rsidRPr="005C5DA7">
        <w:rPr>
          <w:rFonts w:ascii="Tahoma" w:hAnsi="Tahoma" w:cs="Tahoma"/>
          <w:color w:val="000000" w:themeColor="text1"/>
          <w:sz w:val="23"/>
          <w:szCs w:val="23"/>
          <w:shd w:val="clear" w:color="auto" w:fill="FFFFFF"/>
        </w:rPr>
        <w:t>riton</w:t>
      </w:r>
      <w:r>
        <w:rPr>
          <w:rFonts w:ascii="Tahoma" w:hAnsi="Tahoma" w:cs="Tahoma"/>
          <w:color w:val="000000" w:themeColor="text1"/>
          <w:sz w:val="23"/>
          <w:szCs w:val="23"/>
          <w:shd w:val="clear" w:color="auto" w:fill="FFFFFF"/>
        </w:rPr>
        <w:t>X100</w:t>
      </w:r>
      <w:r w:rsidR="005C5DA7" w:rsidRPr="005C5DA7">
        <w:rPr>
          <w:rFonts w:ascii="Tahoma" w:hAnsi="Tahoma" w:cs="Tahoma"/>
          <w:color w:val="000000" w:themeColor="text1"/>
          <w:sz w:val="23"/>
          <w:szCs w:val="23"/>
          <w:shd w:val="clear" w:color="auto" w:fill="FFFFFF"/>
        </w:rPr>
        <w:t xml:space="preserve"> allow a more stringent </w:t>
      </w:r>
      <w:r w:rsidR="00D272F9" w:rsidRPr="005C5DA7">
        <w:rPr>
          <w:rFonts w:ascii="Tahoma" w:hAnsi="Tahoma" w:cs="Tahoma"/>
          <w:color w:val="000000" w:themeColor="text1"/>
          <w:sz w:val="23"/>
          <w:szCs w:val="23"/>
          <w:shd w:val="clear" w:color="auto" w:fill="FFFFFF"/>
        </w:rPr>
        <w:t>wash</w:t>
      </w:r>
      <w:r w:rsidR="00D272F9">
        <w:rPr>
          <w:rFonts w:ascii="Tahoma" w:hAnsi="Tahoma" w:cs="Tahoma"/>
          <w:color w:val="000000" w:themeColor="text1"/>
          <w:sz w:val="23"/>
          <w:szCs w:val="23"/>
          <w:shd w:val="clear" w:color="auto" w:fill="FFFFFF"/>
        </w:rPr>
        <w:t xml:space="preserve"> but</w:t>
      </w:r>
      <w:r>
        <w:rPr>
          <w:rFonts w:ascii="Tahoma" w:hAnsi="Tahoma" w:cs="Tahoma"/>
          <w:color w:val="000000" w:themeColor="text1"/>
          <w:sz w:val="23"/>
          <w:szCs w:val="23"/>
          <w:shd w:val="clear" w:color="auto" w:fill="FFFFFF"/>
        </w:rPr>
        <w:t xml:space="preserve"> can disrupt some membranes and cellular structures</w:t>
      </w:r>
      <w:r w:rsidR="002E6C54">
        <w:rPr>
          <w:rFonts w:ascii="Tahoma" w:hAnsi="Tahoma" w:cs="Tahoma"/>
          <w:color w:val="000000" w:themeColor="text1"/>
          <w:sz w:val="23"/>
          <w:szCs w:val="23"/>
          <w:shd w:val="clear" w:color="auto" w:fill="FFFFFF"/>
        </w:rPr>
        <w:t>. We have modified the manuscript accordingly (Lines 150 and 153).</w:t>
      </w:r>
    </w:p>
    <w:p w14:paraId="24DA108F" w14:textId="77777777" w:rsidR="00D272F9" w:rsidRDefault="00D272F9" w:rsidP="002E6C54">
      <w:pPr>
        <w:rPr>
          <w:rFonts w:ascii="Tahoma" w:hAnsi="Tahoma" w:cs="Tahoma"/>
          <w:color w:val="000000" w:themeColor="text1"/>
          <w:sz w:val="23"/>
          <w:szCs w:val="23"/>
          <w:shd w:val="clear" w:color="auto" w:fill="FFFFFF"/>
        </w:rPr>
      </w:pPr>
    </w:p>
    <w:p w14:paraId="419637D8" w14:textId="6C9C57D8" w:rsidR="005C5DA7" w:rsidRPr="00D272F9" w:rsidRDefault="005C5DA7" w:rsidP="005C5DA7">
      <w:pPr>
        <w:rPr>
          <w:rFonts w:ascii="Tahoma" w:hAnsi="Tahoma" w:cs="Tahoma"/>
          <w:i/>
          <w:color w:val="212121"/>
          <w:sz w:val="23"/>
          <w:szCs w:val="23"/>
          <w:shd w:val="clear" w:color="auto" w:fill="FFFFFF"/>
        </w:rPr>
      </w:pPr>
      <w:r w:rsidRPr="005C5DA7">
        <w:rPr>
          <w:rFonts w:ascii="Tahoma" w:hAnsi="Tahoma" w:cs="Tahoma"/>
          <w:color w:val="000000" w:themeColor="text1"/>
          <w:sz w:val="23"/>
          <w:szCs w:val="23"/>
        </w:rPr>
        <w:br/>
      </w:r>
      <w:r w:rsidR="00D272F9" w:rsidRPr="001E181E">
        <w:rPr>
          <w:rFonts w:ascii="Tahoma" w:hAnsi="Tahoma" w:cs="Tahoma"/>
          <w:b/>
          <w:i/>
          <w:color w:val="000000" w:themeColor="text1"/>
          <w:sz w:val="23"/>
          <w:szCs w:val="23"/>
          <w:shd w:val="clear" w:color="auto" w:fill="FFFFFF"/>
        </w:rPr>
        <w:t>8)</w:t>
      </w:r>
      <w:r w:rsidR="00D272F9" w:rsidRPr="00D272F9">
        <w:rPr>
          <w:rFonts w:ascii="Tahoma" w:hAnsi="Tahoma" w:cs="Tahoma"/>
          <w:i/>
          <w:color w:val="000000" w:themeColor="text1"/>
          <w:sz w:val="23"/>
          <w:szCs w:val="23"/>
          <w:shd w:val="clear" w:color="auto" w:fill="FFFFFF"/>
        </w:rPr>
        <w:t xml:space="preserve"> </w:t>
      </w:r>
      <w:r w:rsidRPr="00D272F9">
        <w:rPr>
          <w:rFonts w:ascii="Tahoma" w:hAnsi="Tahoma" w:cs="Tahoma"/>
          <w:i/>
          <w:color w:val="000000" w:themeColor="text1"/>
          <w:sz w:val="23"/>
          <w:szCs w:val="23"/>
          <w:shd w:val="clear" w:color="auto" w:fill="FFFFFF"/>
        </w:rPr>
        <w:t xml:space="preserve">Figure 4: Is it possible to see a marker of RPE or a brightfield of a larger picture where we could see how RPE are well attached </w:t>
      </w:r>
      <w:r w:rsidRPr="00D272F9">
        <w:rPr>
          <w:rFonts w:ascii="Tahoma" w:hAnsi="Tahoma" w:cs="Tahoma"/>
          <w:i/>
          <w:color w:val="212121"/>
          <w:sz w:val="23"/>
          <w:szCs w:val="23"/>
          <w:shd w:val="clear" w:color="auto" w:fill="FFFFFF"/>
        </w:rPr>
        <w:t xml:space="preserve">to photoreceptors. </w:t>
      </w:r>
    </w:p>
    <w:p w14:paraId="50BC823C" w14:textId="77777777" w:rsidR="00D272F9" w:rsidRDefault="00D272F9" w:rsidP="004218ED">
      <w:pPr>
        <w:rPr>
          <w:rFonts w:ascii="Tahoma" w:hAnsi="Tahoma" w:cs="Tahoma"/>
          <w:color w:val="000000" w:themeColor="text1"/>
          <w:sz w:val="23"/>
          <w:szCs w:val="23"/>
          <w:shd w:val="clear" w:color="auto" w:fill="FFFFFF"/>
        </w:rPr>
      </w:pPr>
    </w:p>
    <w:p w14:paraId="7E5B2B35" w14:textId="0E6F65AC" w:rsidR="00C777D9" w:rsidRDefault="00037330" w:rsidP="004218ED">
      <w:pPr>
        <w:rPr>
          <w:rFonts w:ascii="Tahoma" w:hAnsi="Tahoma" w:cs="Tahoma"/>
          <w:color w:val="000000" w:themeColor="text1"/>
          <w:sz w:val="23"/>
          <w:szCs w:val="23"/>
          <w:shd w:val="clear" w:color="auto" w:fill="FFFFFF"/>
        </w:rPr>
      </w:pPr>
      <w:r>
        <w:rPr>
          <w:rFonts w:ascii="Tahoma" w:hAnsi="Tahoma" w:cs="Tahoma"/>
          <w:color w:val="000000" w:themeColor="text1"/>
          <w:sz w:val="23"/>
          <w:szCs w:val="23"/>
          <w:shd w:val="clear" w:color="auto" w:fill="FFFFFF"/>
        </w:rPr>
        <w:t>Unfortunately, w</w:t>
      </w:r>
      <w:r w:rsidR="002E6C54">
        <w:rPr>
          <w:rFonts w:ascii="Tahoma" w:hAnsi="Tahoma" w:cs="Tahoma"/>
          <w:color w:val="000000" w:themeColor="text1"/>
          <w:sz w:val="23"/>
          <w:szCs w:val="23"/>
          <w:shd w:val="clear" w:color="auto" w:fill="FFFFFF"/>
        </w:rPr>
        <w:t xml:space="preserve">e </w:t>
      </w:r>
      <w:r w:rsidR="00520F4F">
        <w:rPr>
          <w:rFonts w:ascii="Tahoma" w:hAnsi="Tahoma" w:cs="Tahoma"/>
          <w:color w:val="000000" w:themeColor="text1"/>
          <w:sz w:val="23"/>
          <w:szCs w:val="23"/>
          <w:shd w:val="clear" w:color="auto" w:fill="FFFFFF"/>
        </w:rPr>
        <w:t>do</w:t>
      </w:r>
      <w:r w:rsidR="00D272F9">
        <w:rPr>
          <w:rFonts w:ascii="Tahoma" w:hAnsi="Tahoma" w:cs="Tahoma"/>
          <w:color w:val="000000" w:themeColor="text1"/>
          <w:sz w:val="23"/>
          <w:szCs w:val="23"/>
          <w:shd w:val="clear" w:color="auto" w:fill="FFFFFF"/>
        </w:rPr>
        <w:t xml:space="preserve"> no</w:t>
      </w:r>
      <w:r w:rsidR="00520F4F">
        <w:rPr>
          <w:rFonts w:ascii="Tahoma" w:hAnsi="Tahoma" w:cs="Tahoma"/>
          <w:color w:val="000000" w:themeColor="text1"/>
          <w:sz w:val="23"/>
          <w:szCs w:val="23"/>
          <w:shd w:val="clear" w:color="auto" w:fill="FFFFFF"/>
        </w:rPr>
        <w:t xml:space="preserve">t have bright field images </w:t>
      </w:r>
      <w:r>
        <w:rPr>
          <w:rFonts w:ascii="Tahoma" w:hAnsi="Tahoma" w:cs="Tahoma"/>
          <w:color w:val="000000" w:themeColor="text1"/>
          <w:sz w:val="23"/>
          <w:szCs w:val="23"/>
          <w:shd w:val="clear" w:color="auto" w:fill="FFFFFF"/>
        </w:rPr>
        <w:t>or</w:t>
      </w:r>
      <w:r w:rsidR="00520F4F">
        <w:rPr>
          <w:rFonts w:ascii="Tahoma" w:hAnsi="Tahoma" w:cs="Tahoma"/>
          <w:color w:val="000000" w:themeColor="text1"/>
          <w:sz w:val="23"/>
          <w:szCs w:val="23"/>
          <w:shd w:val="clear" w:color="auto" w:fill="FFFFFF"/>
        </w:rPr>
        <w:t xml:space="preserve"> retinal sections stained with RPE markers. </w:t>
      </w:r>
      <w:r>
        <w:rPr>
          <w:rFonts w:ascii="Tahoma" w:hAnsi="Tahoma" w:cs="Tahoma"/>
          <w:color w:val="000000" w:themeColor="text1"/>
          <w:sz w:val="23"/>
          <w:szCs w:val="23"/>
          <w:shd w:val="clear" w:color="auto" w:fill="FFFFFF"/>
        </w:rPr>
        <w:t xml:space="preserve"> </w:t>
      </w:r>
      <w:r w:rsidR="00D272F9">
        <w:rPr>
          <w:rFonts w:ascii="Tahoma" w:hAnsi="Tahoma" w:cs="Tahoma"/>
          <w:color w:val="000000" w:themeColor="text1"/>
          <w:sz w:val="23"/>
          <w:szCs w:val="23"/>
          <w:shd w:val="clear" w:color="auto" w:fill="FFFFFF"/>
        </w:rPr>
        <w:t>However, we think that the r</w:t>
      </w:r>
      <w:r>
        <w:rPr>
          <w:rFonts w:ascii="Tahoma" w:hAnsi="Tahoma" w:cs="Tahoma"/>
          <w:color w:val="000000" w:themeColor="text1"/>
          <w:sz w:val="23"/>
          <w:szCs w:val="23"/>
          <w:shd w:val="clear" w:color="auto" w:fill="FFFFFF"/>
        </w:rPr>
        <w:t>hodopsin staining shows</w:t>
      </w:r>
      <w:r w:rsidR="00D272F9">
        <w:rPr>
          <w:rFonts w:ascii="Tahoma" w:hAnsi="Tahoma" w:cs="Tahoma"/>
          <w:color w:val="000000" w:themeColor="text1"/>
          <w:sz w:val="23"/>
          <w:szCs w:val="23"/>
          <w:shd w:val="clear" w:color="auto" w:fill="FFFFFF"/>
        </w:rPr>
        <w:t xml:space="preserve"> </w:t>
      </w:r>
      <w:r w:rsidR="00D272F9" w:rsidRPr="00D272F9">
        <w:rPr>
          <w:rFonts w:ascii="Tahoma" w:hAnsi="Tahoma" w:cs="Tahoma"/>
          <w:color w:val="000000" w:themeColor="text1"/>
          <w:sz w:val="23"/>
          <w:szCs w:val="23"/>
          <w:shd w:val="clear" w:color="auto" w:fill="FFFFFF"/>
        </w:rPr>
        <w:t xml:space="preserve">how </w:t>
      </w:r>
      <w:r w:rsidR="00D272F9">
        <w:rPr>
          <w:rFonts w:ascii="Tahoma" w:hAnsi="Tahoma" w:cs="Tahoma"/>
          <w:color w:val="000000" w:themeColor="text1"/>
          <w:sz w:val="23"/>
          <w:szCs w:val="23"/>
          <w:shd w:val="clear" w:color="auto" w:fill="FFFFFF"/>
        </w:rPr>
        <w:t xml:space="preserve">the </w:t>
      </w:r>
      <w:r w:rsidR="00D272F9" w:rsidRPr="00D272F9">
        <w:rPr>
          <w:rFonts w:ascii="Tahoma" w:hAnsi="Tahoma" w:cs="Tahoma"/>
          <w:color w:val="000000" w:themeColor="text1"/>
          <w:sz w:val="23"/>
          <w:szCs w:val="23"/>
          <w:shd w:val="clear" w:color="auto" w:fill="FFFFFF"/>
        </w:rPr>
        <w:t>RPE are attached to photoreceptors</w:t>
      </w:r>
      <w:r w:rsidR="00D272F9">
        <w:rPr>
          <w:rFonts w:ascii="Tahoma" w:hAnsi="Tahoma" w:cs="Tahoma"/>
          <w:color w:val="000000" w:themeColor="text1"/>
          <w:sz w:val="23"/>
          <w:szCs w:val="23"/>
          <w:shd w:val="clear" w:color="auto" w:fill="FFFFFF"/>
        </w:rPr>
        <w:t>.</w:t>
      </w:r>
      <w:r>
        <w:rPr>
          <w:rFonts w:ascii="Tahoma" w:hAnsi="Tahoma" w:cs="Tahoma"/>
          <w:color w:val="000000" w:themeColor="text1"/>
          <w:sz w:val="23"/>
          <w:szCs w:val="23"/>
          <w:shd w:val="clear" w:color="auto" w:fill="FFFFFF"/>
        </w:rPr>
        <w:t xml:space="preserve"> </w:t>
      </w:r>
      <w:r w:rsidR="00520F4F">
        <w:rPr>
          <w:rFonts w:ascii="Tahoma" w:hAnsi="Tahoma" w:cs="Tahoma"/>
          <w:color w:val="000000" w:themeColor="text1"/>
          <w:sz w:val="23"/>
          <w:szCs w:val="23"/>
          <w:shd w:val="clear" w:color="auto" w:fill="FFFFFF"/>
        </w:rPr>
        <w:t xml:space="preserve">We did modify </w:t>
      </w:r>
      <w:r w:rsidR="002E6C54">
        <w:rPr>
          <w:rFonts w:ascii="Tahoma" w:hAnsi="Tahoma" w:cs="Tahoma"/>
          <w:color w:val="000000" w:themeColor="text1"/>
          <w:sz w:val="23"/>
          <w:szCs w:val="23"/>
          <w:shd w:val="clear" w:color="auto" w:fill="FFFFFF"/>
        </w:rPr>
        <w:t>figure</w:t>
      </w:r>
      <w:r w:rsidR="00520F4F">
        <w:rPr>
          <w:rFonts w:ascii="Tahoma" w:hAnsi="Tahoma" w:cs="Tahoma"/>
          <w:color w:val="000000" w:themeColor="text1"/>
          <w:sz w:val="23"/>
          <w:szCs w:val="23"/>
          <w:shd w:val="clear" w:color="auto" w:fill="FFFFFF"/>
        </w:rPr>
        <w:t>s</w:t>
      </w:r>
      <w:r w:rsidR="002E6C54">
        <w:rPr>
          <w:rFonts w:ascii="Tahoma" w:hAnsi="Tahoma" w:cs="Tahoma"/>
          <w:color w:val="000000" w:themeColor="text1"/>
          <w:sz w:val="23"/>
          <w:szCs w:val="23"/>
          <w:shd w:val="clear" w:color="auto" w:fill="FFFFFF"/>
        </w:rPr>
        <w:t xml:space="preserve"> 4.A, 4.B and 4.C to </w:t>
      </w:r>
      <w:r w:rsidR="004B62E4">
        <w:rPr>
          <w:rFonts w:ascii="Tahoma" w:hAnsi="Tahoma" w:cs="Tahoma"/>
          <w:color w:val="000000" w:themeColor="text1"/>
          <w:sz w:val="23"/>
          <w:szCs w:val="23"/>
          <w:shd w:val="clear" w:color="auto" w:fill="FFFFFF"/>
        </w:rPr>
        <w:t xml:space="preserve">shows </w:t>
      </w:r>
      <w:r w:rsidR="004B62E4" w:rsidRPr="00D272F9">
        <w:rPr>
          <w:rFonts w:ascii="Tahoma" w:hAnsi="Tahoma" w:cs="Tahoma"/>
          <w:color w:val="000000" w:themeColor="text1"/>
          <w:sz w:val="23"/>
          <w:szCs w:val="23"/>
          <w:shd w:val="clear" w:color="auto" w:fill="FFFFFF"/>
        </w:rPr>
        <w:t xml:space="preserve">how </w:t>
      </w:r>
      <w:r w:rsidR="004B62E4">
        <w:rPr>
          <w:rFonts w:ascii="Tahoma" w:hAnsi="Tahoma" w:cs="Tahoma"/>
          <w:color w:val="000000" w:themeColor="text1"/>
          <w:sz w:val="23"/>
          <w:szCs w:val="23"/>
          <w:shd w:val="clear" w:color="auto" w:fill="FFFFFF"/>
        </w:rPr>
        <w:t xml:space="preserve">the </w:t>
      </w:r>
      <w:r w:rsidR="004B62E4" w:rsidRPr="00D272F9">
        <w:rPr>
          <w:rFonts w:ascii="Tahoma" w:hAnsi="Tahoma" w:cs="Tahoma"/>
          <w:color w:val="000000" w:themeColor="text1"/>
          <w:sz w:val="23"/>
          <w:szCs w:val="23"/>
          <w:shd w:val="clear" w:color="auto" w:fill="FFFFFF"/>
        </w:rPr>
        <w:t>RPE are attached to photoreceptors</w:t>
      </w:r>
      <w:r w:rsidR="004B62E4">
        <w:rPr>
          <w:rFonts w:ascii="Tahoma" w:hAnsi="Tahoma" w:cs="Tahoma"/>
          <w:color w:val="000000" w:themeColor="text1"/>
          <w:sz w:val="23"/>
          <w:szCs w:val="23"/>
          <w:shd w:val="clear" w:color="auto" w:fill="FFFFFF"/>
        </w:rPr>
        <w:t xml:space="preserve"> and we </w:t>
      </w:r>
      <w:r w:rsidR="002E6C54">
        <w:rPr>
          <w:rFonts w:ascii="Tahoma" w:hAnsi="Tahoma" w:cs="Tahoma"/>
          <w:color w:val="000000" w:themeColor="text1"/>
          <w:sz w:val="23"/>
          <w:szCs w:val="23"/>
          <w:shd w:val="clear" w:color="auto" w:fill="FFFFFF"/>
        </w:rPr>
        <w:t xml:space="preserve">include </w:t>
      </w:r>
      <w:r w:rsidR="00520F4F">
        <w:rPr>
          <w:rFonts w:ascii="Tahoma" w:hAnsi="Tahoma" w:cs="Tahoma"/>
          <w:color w:val="000000" w:themeColor="text1"/>
          <w:sz w:val="23"/>
          <w:szCs w:val="23"/>
          <w:shd w:val="clear" w:color="auto" w:fill="FFFFFF"/>
        </w:rPr>
        <w:t>a label pointing to the location of the RPE</w:t>
      </w:r>
      <w:r w:rsidR="002E6C54">
        <w:rPr>
          <w:rFonts w:ascii="Tahoma" w:hAnsi="Tahoma" w:cs="Tahoma"/>
          <w:color w:val="000000" w:themeColor="text1"/>
          <w:sz w:val="23"/>
          <w:szCs w:val="23"/>
          <w:shd w:val="clear" w:color="auto" w:fill="FFFFFF"/>
        </w:rPr>
        <w:t xml:space="preserve">. </w:t>
      </w:r>
    </w:p>
    <w:p w14:paraId="629C239E" w14:textId="1B0F3DB7" w:rsidR="00520034" w:rsidRDefault="00520034">
      <w:pPr>
        <w:rPr>
          <w:rFonts w:ascii="Tahoma" w:hAnsi="Tahoma" w:cs="Tahoma"/>
          <w:color w:val="000000" w:themeColor="text1"/>
          <w:sz w:val="23"/>
          <w:szCs w:val="23"/>
          <w:shd w:val="clear" w:color="auto" w:fill="FFFFFF"/>
        </w:rPr>
      </w:pPr>
      <w:r>
        <w:rPr>
          <w:rFonts w:ascii="Tahoma" w:hAnsi="Tahoma" w:cs="Tahoma"/>
          <w:color w:val="000000" w:themeColor="text1"/>
          <w:sz w:val="23"/>
          <w:szCs w:val="23"/>
          <w:shd w:val="clear" w:color="auto" w:fill="FFFFFF"/>
        </w:rPr>
        <w:br w:type="page"/>
      </w:r>
    </w:p>
    <w:p w14:paraId="72558E88" w14:textId="77777777" w:rsidR="00520034" w:rsidRPr="00D34E6D" w:rsidRDefault="00520034" w:rsidP="00520034">
      <w:pPr>
        <w:spacing w:after="120"/>
        <w:rPr>
          <w:rFonts w:cstheme="minorHAnsi"/>
          <w:b/>
          <w:color w:val="212121"/>
          <w:shd w:val="clear" w:color="auto" w:fill="FFFFFF"/>
        </w:rPr>
      </w:pPr>
      <w:r w:rsidRPr="00D34E6D">
        <w:rPr>
          <w:rFonts w:cstheme="minorHAnsi"/>
          <w:b/>
          <w:color w:val="212121"/>
          <w:shd w:val="clear" w:color="auto" w:fill="FFFFFF"/>
        </w:rPr>
        <w:lastRenderedPageBreak/>
        <w:t xml:space="preserve">Response to editor’s comments </w:t>
      </w:r>
      <w:r w:rsidRPr="00D34E6D">
        <w:rPr>
          <w:rFonts w:cstheme="minorHAnsi"/>
          <w:i/>
          <w:color w:val="212121"/>
          <w:shd w:val="clear" w:color="auto" w:fill="FFFFFF"/>
        </w:rPr>
        <w:t>(editor’s comments are italicized)</w:t>
      </w:r>
    </w:p>
    <w:p w14:paraId="5749E95F" w14:textId="77777777" w:rsidR="00520034" w:rsidRPr="00D34E6D" w:rsidRDefault="00520034" w:rsidP="00520034">
      <w:pPr>
        <w:pStyle w:val="ListParagraph"/>
        <w:spacing w:line="276" w:lineRule="auto"/>
        <w:ind w:left="0"/>
        <w:rPr>
          <w:rFonts w:cstheme="minorHAnsi"/>
          <w:b/>
          <w:i/>
        </w:rPr>
      </w:pPr>
    </w:p>
    <w:p w14:paraId="498AC5FE" w14:textId="77777777" w:rsidR="00520034" w:rsidRPr="00D34E6D" w:rsidRDefault="00520034" w:rsidP="00520034">
      <w:pPr>
        <w:pStyle w:val="ListParagraph"/>
        <w:spacing w:line="276" w:lineRule="auto"/>
        <w:ind w:left="0"/>
        <w:rPr>
          <w:rFonts w:cstheme="minorHAnsi"/>
          <w:i/>
        </w:rPr>
      </w:pPr>
      <w:r w:rsidRPr="00D34E6D">
        <w:rPr>
          <w:rFonts w:cstheme="minorHAnsi"/>
          <w:b/>
          <w:i/>
        </w:rPr>
        <w:t>1)</w:t>
      </w:r>
      <w:r w:rsidRPr="00D34E6D">
        <w:rPr>
          <w:rFonts w:cstheme="minorHAnsi"/>
          <w:i/>
        </w:rPr>
        <w:t xml:space="preserve"> Please combine both Table 1 and table 2 and upload it as Table of Materials.  Please make two sections in a .xlsx file.  Also Please remove trademark (™) and registered (®) symbols from the Table of Equipment and Materials.</w:t>
      </w:r>
    </w:p>
    <w:p w14:paraId="6BDA6B00" w14:textId="77777777" w:rsidR="00520034" w:rsidRPr="00D34E6D" w:rsidRDefault="00520034" w:rsidP="00520034">
      <w:pPr>
        <w:pStyle w:val="ListParagraph"/>
        <w:spacing w:line="276" w:lineRule="auto"/>
        <w:ind w:left="0"/>
        <w:rPr>
          <w:rFonts w:cstheme="minorHAnsi"/>
        </w:rPr>
      </w:pPr>
    </w:p>
    <w:p w14:paraId="3547D503" w14:textId="7554298F" w:rsidR="00520034" w:rsidRPr="00D34E6D" w:rsidRDefault="00520034" w:rsidP="00520034">
      <w:pPr>
        <w:pStyle w:val="ListParagraph"/>
        <w:spacing w:line="276" w:lineRule="auto"/>
        <w:ind w:left="0"/>
        <w:rPr>
          <w:rFonts w:cstheme="minorHAnsi"/>
        </w:rPr>
      </w:pPr>
      <w:r w:rsidRPr="00D34E6D">
        <w:rPr>
          <w:rFonts w:cstheme="minorHAnsi"/>
        </w:rPr>
        <w:t>We upload both tables as one excel file</w:t>
      </w:r>
      <w:bookmarkStart w:id="0" w:name="_GoBack"/>
      <w:bookmarkEnd w:id="0"/>
      <w:r w:rsidRPr="00D34E6D">
        <w:rPr>
          <w:rFonts w:cstheme="minorHAnsi"/>
        </w:rPr>
        <w:t xml:space="preserve"> </w:t>
      </w:r>
      <w:r w:rsidR="00DD17E1">
        <w:rPr>
          <w:rFonts w:cstheme="minorHAnsi"/>
        </w:rPr>
        <w:t>a</w:t>
      </w:r>
      <w:r w:rsidRPr="00D34E6D">
        <w:rPr>
          <w:rFonts w:cstheme="minorHAnsi"/>
        </w:rPr>
        <w:t xml:space="preserve">nd removed the (™) and (®) symbols. </w:t>
      </w:r>
    </w:p>
    <w:p w14:paraId="1FC3B13A" w14:textId="77777777" w:rsidR="00520034" w:rsidRPr="00D34E6D" w:rsidRDefault="00520034" w:rsidP="00520034">
      <w:pPr>
        <w:pStyle w:val="ListParagraph"/>
        <w:spacing w:line="276" w:lineRule="auto"/>
        <w:ind w:left="0"/>
        <w:rPr>
          <w:rFonts w:cstheme="minorHAnsi"/>
        </w:rPr>
      </w:pPr>
      <w:bookmarkStart w:id="1" w:name="_Hlk536109169"/>
    </w:p>
    <w:p w14:paraId="3172CF72" w14:textId="77777777" w:rsidR="00520034" w:rsidRPr="00D34E6D" w:rsidRDefault="00520034" w:rsidP="00520034">
      <w:pPr>
        <w:pStyle w:val="ListParagraph"/>
        <w:spacing w:line="276" w:lineRule="auto"/>
        <w:ind w:left="0"/>
        <w:rPr>
          <w:rFonts w:cstheme="minorHAnsi"/>
        </w:rPr>
      </w:pPr>
    </w:p>
    <w:p w14:paraId="1C8D05EF"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2) </w:t>
      </w:r>
      <w:r w:rsidRPr="00D34E6D">
        <w:rPr>
          <w:rFonts w:asciiTheme="minorHAnsi" w:hAnsiTheme="minorHAnsi" w:cstheme="minorHAnsi"/>
          <w:i/>
        </w:rPr>
        <w:t xml:space="preserve">Line 84: Please make this a numbered step since this describe an action. Also, euthanasia steps cannot be filmed so highlight is removed. </w:t>
      </w:r>
      <w:r w:rsidRPr="00D34E6D">
        <w:rPr>
          <w:rFonts w:asciiTheme="minorHAnsi" w:hAnsiTheme="minorHAnsi" w:cstheme="minorHAnsi"/>
        </w:rPr>
        <w:t>Done</w:t>
      </w:r>
    </w:p>
    <w:p w14:paraId="69295A2B" w14:textId="77777777" w:rsidR="00520034" w:rsidRPr="00D34E6D" w:rsidRDefault="00520034" w:rsidP="00520034">
      <w:pPr>
        <w:pStyle w:val="ListParagraph"/>
        <w:spacing w:line="276" w:lineRule="auto"/>
        <w:ind w:left="0"/>
        <w:rPr>
          <w:rFonts w:cstheme="minorHAnsi"/>
        </w:rPr>
      </w:pPr>
    </w:p>
    <w:p w14:paraId="7275143C" w14:textId="77777777" w:rsidR="00520034" w:rsidRPr="00D34E6D" w:rsidRDefault="00520034" w:rsidP="00520034">
      <w:pPr>
        <w:pStyle w:val="ListParagraph"/>
        <w:spacing w:line="276" w:lineRule="auto"/>
        <w:ind w:left="0"/>
        <w:rPr>
          <w:rFonts w:cstheme="minorHAnsi"/>
        </w:rPr>
      </w:pPr>
    </w:p>
    <w:bookmarkEnd w:id="1"/>
    <w:p w14:paraId="1096423A"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3) </w:t>
      </w:r>
      <w:r w:rsidRPr="00D34E6D">
        <w:rPr>
          <w:rFonts w:asciiTheme="minorHAnsi" w:hAnsiTheme="minorHAnsi" w:cstheme="minorHAnsi"/>
          <w:i/>
        </w:rPr>
        <w:t>Line 98: We cannot have the phrases should be could be must be etc. in the protocol section, Changed here please check.</w:t>
      </w:r>
      <w:r w:rsidRPr="00D34E6D">
        <w:rPr>
          <w:rFonts w:asciiTheme="minorHAnsi" w:hAnsiTheme="minorHAnsi" w:cstheme="minorHAnsi"/>
        </w:rPr>
        <w:t xml:space="preserve"> Done</w:t>
      </w:r>
    </w:p>
    <w:p w14:paraId="6F776B6E" w14:textId="77777777" w:rsidR="00520034" w:rsidRPr="00D34E6D" w:rsidRDefault="00520034" w:rsidP="00520034">
      <w:pPr>
        <w:pStyle w:val="CommentText"/>
        <w:rPr>
          <w:rFonts w:asciiTheme="minorHAnsi" w:hAnsiTheme="minorHAnsi" w:cstheme="minorHAnsi"/>
        </w:rPr>
      </w:pPr>
    </w:p>
    <w:p w14:paraId="53615C49" w14:textId="77777777" w:rsidR="00520034" w:rsidRPr="00D34E6D" w:rsidRDefault="00520034" w:rsidP="00520034">
      <w:pPr>
        <w:pStyle w:val="CommentText"/>
        <w:rPr>
          <w:rFonts w:asciiTheme="minorHAnsi" w:hAnsiTheme="minorHAnsi" w:cstheme="minorHAnsi"/>
        </w:rPr>
      </w:pPr>
    </w:p>
    <w:p w14:paraId="591E4A23"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4) </w:t>
      </w:r>
      <w:r w:rsidRPr="00D34E6D">
        <w:rPr>
          <w:rFonts w:asciiTheme="minorHAnsi" w:hAnsiTheme="minorHAnsi" w:cstheme="minorHAnsi"/>
          <w:i/>
        </w:rPr>
        <w:t>Lines 113-116: What kind of tissues? Will the eye cup sink?</w:t>
      </w:r>
      <w:r w:rsidRPr="00D34E6D">
        <w:rPr>
          <w:rFonts w:asciiTheme="minorHAnsi" w:hAnsiTheme="minorHAnsi" w:cstheme="minorHAnsi"/>
        </w:rPr>
        <w:t xml:space="preserve"> We added the precision “until the eye cup sinks”</w:t>
      </w:r>
    </w:p>
    <w:p w14:paraId="7A0F16F3" w14:textId="77777777" w:rsidR="00520034" w:rsidRPr="00D34E6D" w:rsidRDefault="00520034" w:rsidP="00520034">
      <w:pPr>
        <w:pStyle w:val="CommentText"/>
        <w:rPr>
          <w:rFonts w:asciiTheme="minorHAnsi" w:hAnsiTheme="minorHAnsi" w:cstheme="minorHAnsi"/>
        </w:rPr>
      </w:pPr>
    </w:p>
    <w:p w14:paraId="2FF05A3F" w14:textId="77777777" w:rsidR="00520034" w:rsidRPr="00D34E6D" w:rsidRDefault="00520034" w:rsidP="00520034">
      <w:pPr>
        <w:pStyle w:val="CommentText"/>
        <w:rPr>
          <w:rFonts w:asciiTheme="minorHAnsi" w:hAnsiTheme="minorHAnsi" w:cstheme="minorHAnsi"/>
        </w:rPr>
      </w:pPr>
    </w:p>
    <w:p w14:paraId="32C2E101"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5) </w:t>
      </w:r>
      <w:r w:rsidRPr="00D34E6D">
        <w:rPr>
          <w:rFonts w:asciiTheme="minorHAnsi" w:hAnsiTheme="minorHAnsi" w:cstheme="minorHAnsi"/>
          <w:i/>
        </w:rPr>
        <w:t>Line 144: We cannot have personal pronouns in the protocol section, hence removed. Please check</w:t>
      </w:r>
      <w:r w:rsidRPr="00D34E6D">
        <w:rPr>
          <w:rFonts w:asciiTheme="minorHAnsi" w:hAnsiTheme="minorHAnsi" w:cstheme="minorHAnsi"/>
        </w:rPr>
        <w:t>. Done</w:t>
      </w:r>
    </w:p>
    <w:p w14:paraId="793EAD17" w14:textId="77777777" w:rsidR="00520034" w:rsidRPr="00D34E6D" w:rsidRDefault="00520034" w:rsidP="00520034">
      <w:pPr>
        <w:pStyle w:val="CommentText"/>
        <w:rPr>
          <w:rFonts w:asciiTheme="minorHAnsi" w:hAnsiTheme="minorHAnsi" w:cstheme="minorHAnsi"/>
        </w:rPr>
      </w:pPr>
    </w:p>
    <w:p w14:paraId="7483415D" w14:textId="77777777" w:rsidR="00520034" w:rsidRPr="00D34E6D" w:rsidRDefault="00520034" w:rsidP="00520034">
      <w:pPr>
        <w:rPr>
          <w:rFonts w:cstheme="minorHAnsi"/>
          <w:color w:val="000000" w:themeColor="text1"/>
          <w:sz w:val="23"/>
          <w:szCs w:val="23"/>
          <w:shd w:val="clear" w:color="auto" w:fill="FFFFFF"/>
        </w:rPr>
      </w:pPr>
      <w:r w:rsidRPr="00D34E6D">
        <w:rPr>
          <w:rFonts w:cstheme="minorHAnsi"/>
          <w:b/>
          <w:i/>
        </w:rPr>
        <w:t xml:space="preserve">6) </w:t>
      </w:r>
      <w:r w:rsidRPr="00D34E6D">
        <w:rPr>
          <w:rFonts w:cstheme="minorHAnsi"/>
          <w:i/>
        </w:rPr>
        <w:t>Lines 173 and 178: Do you wash with or without detergent? This needs clarity</w:t>
      </w:r>
      <w:r w:rsidRPr="00D34E6D">
        <w:rPr>
          <w:rFonts w:cstheme="minorHAnsi"/>
        </w:rPr>
        <w:t xml:space="preserve">. </w:t>
      </w:r>
      <w:r w:rsidRPr="00D34E6D">
        <w:rPr>
          <w:rFonts w:cstheme="minorHAnsi"/>
          <w:color w:val="000000" w:themeColor="text1"/>
          <w:sz w:val="23"/>
          <w:szCs w:val="23"/>
          <w:shd w:val="clear" w:color="auto" w:fill="FFFFFF"/>
        </w:rPr>
        <w:t>For the antibodies we routinely use, PBS washes are sufficient to avoid background.  The addition of 0.001- 0.002% TritonX100 allow a more stringent wash but can disrupt some membranes and cellular structures. We have modified the manuscript accordingly (Line 166).</w:t>
      </w:r>
    </w:p>
    <w:p w14:paraId="6A6F9048" w14:textId="77777777" w:rsidR="00520034" w:rsidRPr="00D34E6D" w:rsidRDefault="00520034" w:rsidP="00520034">
      <w:pPr>
        <w:pStyle w:val="CommentText"/>
        <w:rPr>
          <w:rFonts w:asciiTheme="minorHAnsi" w:hAnsiTheme="minorHAnsi" w:cstheme="minorHAnsi"/>
        </w:rPr>
      </w:pPr>
    </w:p>
    <w:p w14:paraId="54FF11F7" w14:textId="77777777" w:rsidR="00520034" w:rsidRPr="00D34E6D" w:rsidRDefault="00520034" w:rsidP="00520034">
      <w:pPr>
        <w:pStyle w:val="CommentText"/>
        <w:rPr>
          <w:rFonts w:asciiTheme="minorHAnsi" w:hAnsiTheme="minorHAnsi" w:cstheme="minorHAnsi"/>
        </w:rPr>
      </w:pPr>
    </w:p>
    <w:p w14:paraId="58611B94"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7) </w:t>
      </w:r>
      <w:r w:rsidRPr="00D34E6D">
        <w:rPr>
          <w:rFonts w:asciiTheme="minorHAnsi" w:hAnsiTheme="minorHAnsi" w:cstheme="minorHAnsi"/>
          <w:i/>
        </w:rPr>
        <w:t>Lines 180-195: We cannot have paragraph of texts in the protocol section. Please convert to substeps</w:t>
      </w:r>
      <w:r w:rsidRPr="00D34E6D">
        <w:rPr>
          <w:rFonts w:asciiTheme="minorHAnsi" w:hAnsiTheme="minorHAnsi" w:cstheme="minorHAnsi"/>
        </w:rPr>
        <w:t>. Done</w:t>
      </w:r>
    </w:p>
    <w:p w14:paraId="206BD75B" w14:textId="77777777" w:rsidR="00520034" w:rsidRPr="00D34E6D" w:rsidRDefault="00520034" w:rsidP="00520034">
      <w:pPr>
        <w:rPr>
          <w:rFonts w:cstheme="minorHAnsi"/>
          <w:color w:val="000000" w:themeColor="text1"/>
          <w:sz w:val="23"/>
          <w:szCs w:val="23"/>
          <w:shd w:val="clear" w:color="auto" w:fill="FFFFFF"/>
        </w:rPr>
      </w:pPr>
    </w:p>
    <w:p w14:paraId="643188AF" w14:textId="77777777" w:rsidR="00520034" w:rsidRPr="00D34E6D" w:rsidRDefault="00520034" w:rsidP="00520034">
      <w:pPr>
        <w:pStyle w:val="CommentText"/>
        <w:rPr>
          <w:rFonts w:asciiTheme="minorHAnsi" w:hAnsiTheme="minorHAnsi" w:cstheme="minorHAnsi"/>
        </w:rPr>
      </w:pPr>
    </w:p>
    <w:p w14:paraId="5B559E7A"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8) </w:t>
      </w:r>
      <w:r w:rsidRPr="00D34E6D">
        <w:rPr>
          <w:rFonts w:asciiTheme="minorHAnsi" w:hAnsiTheme="minorHAnsi" w:cstheme="minorHAnsi"/>
          <w:i/>
        </w:rPr>
        <w:t>Lines 200-203: Citations for the antibodies used.</w:t>
      </w:r>
      <w:r w:rsidRPr="00D34E6D">
        <w:rPr>
          <w:rFonts w:asciiTheme="minorHAnsi" w:hAnsiTheme="minorHAnsi" w:cstheme="minorHAnsi"/>
        </w:rPr>
        <w:t xml:space="preserve"> Added</w:t>
      </w:r>
    </w:p>
    <w:p w14:paraId="7EADA6A7" w14:textId="77777777" w:rsidR="00520034" w:rsidRPr="00D34E6D" w:rsidRDefault="00520034" w:rsidP="00520034">
      <w:pPr>
        <w:pStyle w:val="CommentText"/>
        <w:rPr>
          <w:rFonts w:asciiTheme="minorHAnsi" w:hAnsiTheme="minorHAnsi" w:cstheme="minorHAnsi"/>
        </w:rPr>
      </w:pPr>
    </w:p>
    <w:p w14:paraId="66DF49EE" w14:textId="77777777" w:rsidR="00520034" w:rsidRPr="00D34E6D" w:rsidRDefault="00520034" w:rsidP="00520034">
      <w:pPr>
        <w:pStyle w:val="CommentText"/>
        <w:rPr>
          <w:rFonts w:asciiTheme="minorHAnsi" w:hAnsiTheme="minorHAnsi" w:cstheme="minorHAnsi"/>
        </w:rPr>
      </w:pPr>
    </w:p>
    <w:p w14:paraId="1F2413A4"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9) </w:t>
      </w:r>
      <w:r w:rsidRPr="00D34E6D">
        <w:rPr>
          <w:rFonts w:asciiTheme="minorHAnsi" w:hAnsiTheme="minorHAnsi" w:cstheme="minorHAnsi"/>
          <w:i/>
        </w:rPr>
        <w:t>Lines 245-247: We cannot have commercial terms in the manuscript please move the company name and catalog number to the table of materials</w:t>
      </w:r>
      <w:r w:rsidRPr="00D34E6D">
        <w:rPr>
          <w:rFonts w:asciiTheme="minorHAnsi" w:hAnsiTheme="minorHAnsi" w:cstheme="minorHAnsi"/>
        </w:rPr>
        <w:t>. We removed all commercial terms, company names, and catalog numbers</w:t>
      </w:r>
    </w:p>
    <w:p w14:paraId="46124ECC" w14:textId="77777777" w:rsidR="00520034" w:rsidRPr="00D34E6D" w:rsidRDefault="00520034" w:rsidP="00520034">
      <w:pPr>
        <w:pStyle w:val="CommentText"/>
        <w:rPr>
          <w:rFonts w:asciiTheme="minorHAnsi" w:hAnsiTheme="minorHAnsi" w:cstheme="minorHAnsi"/>
        </w:rPr>
      </w:pPr>
    </w:p>
    <w:p w14:paraId="4765C83E" w14:textId="77777777" w:rsidR="00520034" w:rsidRPr="00D34E6D" w:rsidRDefault="00520034" w:rsidP="00520034">
      <w:pPr>
        <w:pStyle w:val="CommentText"/>
        <w:rPr>
          <w:rFonts w:asciiTheme="minorHAnsi" w:hAnsiTheme="minorHAnsi" w:cstheme="minorHAnsi"/>
        </w:rPr>
      </w:pPr>
    </w:p>
    <w:p w14:paraId="26BFCE16"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lastRenderedPageBreak/>
        <w:t xml:space="preserve">10) </w:t>
      </w:r>
      <w:r w:rsidRPr="00D34E6D">
        <w:rPr>
          <w:rFonts w:asciiTheme="minorHAnsi" w:hAnsiTheme="minorHAnsi" w:cstheme="minorHAnsi"/>
        </w:rPr>
        <w:t>Discussion:</w:t>
      </w:r>
    </w:p>
    <w:p w14:paraId="2751FA7C" w14:textId="77777777" w:rsidR="00520034" w:rsidRPr="00D34E6D" w:rsidRDefault="00520034" w:rsidP="00520034">
      <w:pPr>
        <w:pStyle w:val="ListParagraph"/>
        <w:spacing w:line="276" w:lineRule="auto"/>
        <w:ind w:left="0"/>
        <w:rPr>
          <w:rFonts w:cstheme="minorHAnsi"/>
        </w:rPr>
      </w:pPr>
      <w:bookmarkStart w:id="2" w:name="_Hlk506304913"/>
      <w:r w:rsidRPr="00D34E6D">
        <w:rPr>
          <w:rFonts w:cstheme="minorHAnsi"/>
        </w:rPr>
        <w:t>As we are a methods journal, please revise the Discussion to explicitly cover the following in detail in 3-6 paragraphs with citations:</w:t>
      </w:r>
    </w:p>
    <w:p w14:paraId="0F032E62" w14:textId="77777777" w:rsidR="00520034" w:rsidRPr="00D34E6D" w:rsidRDefault="00520034" w:rsidP="00520034">
      <w:pPr>
        <w:pStyle w:val="ListParagraph"/>
        <w:rPr>
          <w:rFonts w:cstheme="minorHAnsi"/>
        </w:rPr>
      </w:pPr>
      <w:r w:rsidRPr="00D34E6D">
        <w:rPr>
          <w:rFonts w:cstheme="minorHAnsi"/>
        </w:rPr>
        <w:t>a) Critical steps within the protocol</w:t>
      </w:r>
    </w:p>
    <w:p w14:paraId="08171615" w14:textId="77777777" w:rsidR="00520034" w:rsidRPr="00D34E6D" w:rsidRDefault="00520034" w:rsidP="00520034">
      <w:pPr>
        <w:pStyle w:val="ListParagraph"/>
        <w:rPr>
          <w:rFonts w:cstheme="minorHAnsi"/>
        </w:rPr>
      </w:pPr>
      <w:r w:rsidRPr="00D34E6D">
        <w:rPr>
          <w:rFonts w:cstheme="minorHAnsi"/>
        </w:rPr>
        <w:t>b) Any modifications and troubleshooting of the technique</w:t>
      </w:r>
    </w:p>
    <w:p w14:paraId="78B6EB1B" w14:textId="77777777" w:rsidR="00520034" w:rsidRPr="00D34E6D" w:rsidRDefault="00520034" w:rsidP="00520034">
      <w:pPr>
        <w:pStyle w:val="ListParagraph"/>
        <w:rPr>
          <w:rFonts w:cstheme="minorHAnsi"/>
        </w:rPr>
      </w:pPr>
      <w:r w:rsidRPr="00D34E6D">
        <w:rPr>
          <w:rFonts w:cstheme="minorHAnsi"/>
        </w:rPr>
        <w:t>c) Any limitations of the technique</w:t>
      </w:r>
    </w:p>
    <w:p w14:paraId="1C6675F4" w14:textId="77777777" w:rsidR="00520034" w:rsidRPr="00D34E6D" w:rsidRDefault="00520034" w:rsidP="00520034">
      <w:pPr>
        <w:pStyle w:val="ListParagraph"/>
        <w:rPr>
          <w:rFonts w:cstheme="minorHAnsi"/>
        </w:rPr>
      </w:pPr>
      <w:r w:rsidRPr="00D34E6D">
        <w:rPr>
          <w:rFonts w:cstheme="minorHAnsi"/>
        </w:rPr>
        <w:t>d) The significance with respect to existing methods</w:t>
      </w:r>
    </w:p>
    <w:p w14:paraId="21C7D0F5" w14:textId="77777777" w:rsidR="00520034" w:rsidRPr="00D34E6D" w:rsidRDefault="00520034" w:rsidP="00520034">
      <w:pPr>
        <w:pStyle w:val="ListParagraph"/>
        <w:rPr>
          <w:rFonts w:cstheme="minorHAnsi"/>
        </w:rPr>
      </w:pPr>
      <w:r w:rsidRPr="00D34E6D">
        <w:rPr>
          <w:rFonts w:cstheme="minorHAnsi"/>
        </w:rPr>
        <w:t xml:space="preserve">e) Any future applications of the technique </w:t>
      </w:r>
    </w:p>
    <w:p w14:paraId="09A80D24" w14:textId="77777777" w:rsidR="00520034" w:rsidRPr="00D34E6D" w:rsidRDefault="00520034" w:rsidP="00520034">
      <w:pPr>
        <w:widowControl w:val="0"/>
        <w:autoSpaceDE w:val="0"/>
        <w:autoSpaceDN w:val="0"/>
        <w:adjustRightInd w:val="0"/>
        <w:rPr>
          <w:rFonts w:cstheme="minorHAnsi"/>
        </w:rPr>
      </w:pPr>
      <w:r w:rsidRPr="00D34E6D">
        <w:rPr>
          <w:rFonts w:cstheme="minorHAnsi"/>
        </w:rPr>
        <w:t xml:space="preserve">We revised the discussion accordingly and hope that you will now find it suitable for publication in JOVE.  </w:t>
      </w:r>
    </w:p>
    <w:p w14:paraId="0F0CD228" w14:textId="77777777" w:rsidR="00520034" w:rsidRPr="00D34E6D" w:rsidRDefault="00520034" w:rsidP="00520034">
      <w:pPr>
        <w:widowControl w:val="0"/>
        <w:autoSpaceDE w:val="0"/>
        <w:autoSpaceDN w:val="0"/>
        <w:adjustRightInd w:val="0"/>
        <w:rPr>
          <w:rFonts w:cstheme="minorHAnsi"/>
        </w:rPr>
      </w:pPr>
    </w:p>
    <w:bookmarkEnd w:id="2"/>
    <w:p w14:paraId="79E70538" w14:textId="77777777" w:rsidR="00520034" w:rsidRPr="00D34E6D" w:rsidRDefault="00520034" w:rsidP="00520034">
      <w:pPr>
        <w:pStyle w:val="CommentText"/>
        <w:rPr>
          <w:rFonts w:asciiTheme="minorHAnsi" w:hAnsiTheme="minorHAnsi" w:cstheme="minorHAnsi"/>
        </w:rPr>
      </w:pPr>
    </w:p>
    <w:p w14:paraId="2EC03A7E" w14:textId="77777777" w:rsidR="00520034" w:rsidRPr="00D34E6D" w:rsidRDefault="00520034" w:rsidP="00520034">
      <w:pPr>
        <w:pStyle w:val="CommentText"/>
        <w:rPr>
          <w:rFonts w:asciiTheme="minorHAnsi" w:hAnsiTheme="minorHAnsi" w:cstheme="minorHAnsi"/>
        </w:rPr>
      </w:pPr>
      <w:r w:rsidRPr="00D34E6D">
        <w:rPr>
          <w:rFonts w:asciiTheme="minorHAnsi" w:hAnsiTheme="minorHAnsi" w:cstheme="minorHAnsi"/>
          <w:b/>
          <w:i/>
        </w:rPr>
        <w:t xml:space="preserve">11) </w:t>
      </w:r>
      <w:r w:rsidRPr="00D34E6D">
        <w:rPr>
          <w:rFonts w:asciiTheme="minorHAnsi" w:hAnsiTheme="minorHAnsi" w:cstheme="minorHAnsi"/>
          <w:i/>
        </w:rPr>
        <w:t>Line 311: Citation?</w:t>
      </w:r>
      <w:r w:rsidRPr="00D34E6D">
        <w:rPr>
          <w:rFonts w:asciiTheme="minorHAnsi" w:hAnsiTheme="minorHAnsi" w:cstheme="minorHAnsi"/>
        </w:rPr>
        <w:t xml:space="preserve"> Added</w:t>
      </w:r>
    </w:p>
    <w:p w14:paraId="1F90C513" w14:textId="77777777" w:rsidR="00520034" w:rsidRPr="00D34E6D" w:rsidRDefault="00520034" w:rsidP="00520034">
      <w:pPr>
        <w:rPr>
          <w:rFonts w:cstheme="minorHAnsi"/>
        </w:rPr>
      </w:pPr>
    </w:p>
    <w:p w14:paraId="0FE52074" w14:textId="77777777" w:rsidR="00520034" w:rsidRPr="00D34E6D" w:rsidRDefault="00520034" w:rsidP="00520034">
      <w:pPr>
        <w:rPr>
          <w:rFonts w:cstheme="minorHAnsi"/>
        </w:rPr>
      </w:pPr>
    </w:p>
    <w:p w14:paraId="641ABE9B" w14:textId="77777777" w:rsidR="00520034" w:rsidRPr="00D34E6D" w:rsidRDefault="00520034" w:rsidP="00520034">
      <w:pPr>
        <w:rPr>
          <w:rFonts w:cstheme="minorHAnsi"/>
          <w:i/>
        </w:rPr>
      </w:pPr>
      <w:r w:rsidRPr="00D34E6D">
        <w:rPr>
          <w:rFonts w:cstheme="minorHAnsi"/>
          <w:b/>
          <w:i/>
        </w:rPr>
        <w:t xml:space="preserve">12) </w:t>
      </w:r>
      <w:r w:rsidRPr="00D34E6D">
        <w:rPr>
          <w:rFonts w:cstheme="minorHAnsi"/>
          <w:i/>
        </w:rPr>
        <w:t>References:</w:t>
      </w:r>
    </w:p>
    <w:p w14:paraId="710F308C" w14:textId="77777777" w:rsidR="00520034" w:rsidRPr="00D34E6D" w:rsidRDefault="00520034" w:rsidP="00520034">
      <w:pPr>
        <w:pStyle w:val="CommentText"/>
        <w:rPr>
          <w:rFonts w:asciiTheme="minorHAnsi" w:hAnsiTheme="minorHAnsi" w:cstheme="minorHAnsi"/>
          <w:i/>
        </w:rPr>
      </w:pPr>
      <w:r w:rsidRPr="00D34E6D">
        <w:rPr>
          <w:rFonts w:asciiTheme="minorHAnsi" w:hAnsiTheme="minorHAnsi" w:cstheme="minorHAnsi"/>
          <w:i/>
        </w:rPr>
        <w:t xml:space="preserve">We cannot have less than 10 citations in the reference section. </w:t>
      </w:r>
    </w:p>
    <w:p w14:paraId="6EC66ECE" w14:textId="77777777" w:rsidR="00520034" w:rsidRPr="00D34E6D" w:rsidRDefault="00520034" w:rsidP="00520034">
      <w:pPr>
        <w:pStyle w:val="ListParagraph"/>
        <w:spacing w:line="276" w:lineRule="auto"/>
        <w:ind w:left="0"/>
        <w:rPr>
          <w:rFonts w:cstheme="minorHAnsi"/>
        </w:rPr>
      </w:pPr>
      <w:bookmarkStart w:id="3" w:name="_Hlk506306286"/>
      <w:bookmarkStart w:id="4" w:name="_Hlk506307049"/>
      <w:r w:rsidRPr="00D34E6D">
        <w:rPr>
          <w:rFonts w:cstheme="minorHAnsi"/>
          <w:i/>
        </w:rPr>
        <w:t>Please ensure that the references appear as the following: [Lastname, F.I., LastName, F.I., LastName, F.I. Article Title. Source. Volume (Issue), FirstPage – LastPage, doi: (YEAR).] For more than 6 authors, list only the first author then et al.</w:t>
      </w:r>
      <w:r w:rsidRPr="00D34E6D">
        <w:rPr>
          <w:rFonts w:cstheme="minorHAnsi"/>
        </w:rPr>
        <w:t xml:space="preserve"> </w:t>
      </w:r>
    </w:p>
    <w:bookmarkEnd w:id="3"/>
    <w:bookmarkEnd w:id="4"/>
    <w:p w14:paraId="4D95D018" w14:textId="77777777" w:rsidR="00520034" w:rsidRPr="00D34E6D" w:rsidRDefault="00520034" w:rsidP="00520034">
      <w:pPr>
        <w:widowControl w:val="0"/>
        <w:autoSpaceDE w:val="0"/>
        <w:autoSpaceDN w:val="0"/>
        <w:adjustRightInd w:val="0"/>
        <w:rPr>
          <w:rFonts w:cstheme="minorHAnsi"/>
        </w:rPr>
      </w:pPr>
      <w:r w:rsidRPr="00D34E6D">
        <w:rPr>
          <w:rFonts w:cstheme="minorHAnsi"/>
        </w:rPr>
        <w:t xml:space="preserve">We added more references and we modified the reference using the JOVE standard. We hope that you will now find it suitable for publication in JOVE.  </w:t>
      </w:r>
    </w:p>
    <w:p w14:paraId="32BF5CBD" w14:textId="77777777" w:rsidR="00520034" w:rsidRPr="00037330" w:rsidRDefault="00520034" w:rsidP="004218ED">
      <w:pPr>
        <w:rPr>
          <w:rFonts w:ascii="Arial" w:hAnsi="Arial" w:cs="Arial"/>
        </w:rPr>
      </w:pPr>
    </w:p>
    <w:sectPr w:rsidR="00520034" w:rsidRPr="00037330" w:rsidSect="00353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651"/>
    <w:rsid w:val="00035651"/>
    <w:rsid w:val="00037330"/>
    <w:rsid w:val="00060736"/>
    <w:rsid w:val="000A11D3"/>
    <w:rsid w:val="000B6844"/>
    <w:rsid w:val="000D017C"/>
    <w:rsid w:val="000E66E5"/>
    <w:rsid w:val="000F3B2E"/>
    <w:rsid w:val="000F49A3"/>
    <w:rsid w:val="0011195F"/>
    <w:rsid w:val="0013139C"/>
    <w:rsid w:val="001E181E"/>
    <w:rsid w:val="002629A1"/>
    <w:rsid w:val="00292F7C"/>
    <w:rsid w:val="002E6C54"/>
    <w:rsid w:val="002F1E21"/>
    <w:rsid w:val="00336976"/>
    <w:rsid w:val="003535EE"/>
    <w:rsid w:val="003628CF"/>
    <w:rsid w:val="003711C7"/>
    <w:rsid w:val="003B2D1E"/>
    <w:rsid w:val="003B5B96"/>
    <w:rsid w:val="003F26DB"/>
    <w:rsid w:val="004218ED"/>
    <w:rsid w:val="00493DBE"/>
    <w:rsid w:val="004B62E4"/>
    <w:rsid w:val="00512EDC"/>
    <w:rsid w:val="00520034"/>
    <w:rsid w:val="00520F4F"/>
    <w:rsid w:val="005C5A07"/>
    <w:rsid w:val="005C5DA7"/>
    <w:rsid w:val="006F34A5"/>
    <w:rsid w:val="007705BA"/>
    <w:rsid w:val="007A3DEA"/>
    <w:rsid w:val="007D52BC"/>
    <w:rsid w:val="00837212"/>
    <w:rsid w:val="00884DCB"/>
    <w:rsid w:val="008C122F"/>
    <w:rsid w:val="00920E5E"/>
    <w:rsid w:val="009248E0"/>
    <w:rsid w:val="009652A7"/>
    <w:rsid w:val="00A0314A"/>
    <w:rsid w:val="00A668EE"/>
    <w:rsid w:val="00A73CCB"/>
    <w:rsid w:val="00AC5525"/>
    <w:rsid w:val="00B13542"/>
    <w:rsid w:val="00B20CE0"/>
    <w:rsid w:val="00B61B83"/>
    <w:rsid w:val="00C777D9"/>
    <w:rsid w:val="00CD2023"/>
    <w:rsid w:val="00CE7A4F"/>
    <w:rsid w:val="00D05C67"/>
    <w:rsid w:val="00D272F9"/>
    <w:rsid w:val="00D8433C"/>
    <w:rsid w:val="00DD17E1"/>
    <w:rsid w:val="00E875C9"/>
    <w:rsid w:val="00F01079"/>
    <w:rsid w:val="00F879A9"/>
    <w:rsid w:val="00FF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6EC236"/>
  <w14:defaultImageDpi w14:val="32767"/>
  <w15:docId w15:val="{5B52918F-D7AF-C14D-B756-88851E0F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5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39C"/>
    <w:rPr>
      <w:color w:val="0563C1" w:themeColor="hyperlink"/>
      <w:u w:val="single"/>
    </w:rPr>
  </w:style>
  <w:style w:type="character" w:customStyle="1" w:styleId="UnresolvedMention1">
    <w:name w:val="Unresolved Mention1"/>
    <w:basedOn w:val="DefaultParagraphFont"/>
    <w:uiPriority w:val="99"/>
    <w:rsid w:val="0013139C"/>
    <w:rPr>
      <w:color w:val="605E5C"/>
      <w:shd w:val="clear" w:color="auto" w:fill="E1DFDD"/>
    </w:rPr>
  </w:style>
  <w:style w:type="paragraph" w:styleId="BalloonText">
    <w:name w:val="Balloon Text"/>
    <w:basedOn w:val="Normal"/>
    <w:link w:val="BalloonTextChar"/>
    <w:uiPriority w:val="99"/>
    <w:semiHidden/>
    <w:unhideWhenUsed/>
    <w:rsid w:val="00C77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77D9"/>
    <w:rPr>
      <w:rFonts w:ascii="Lucida Grande" w:eastAsiaTheme="minorEastAsia" w:hAnsi="Lucida Grande" w:cs="Lucida Grande"/>
      <w:sz w:val="18"/>
      <w:szCs w:val="18"/>
    </w:rPr>
  </w:style>
  <w:style w:type="paragraph" w:styleId="ListParagraph">
    <w:name w:val="List Paragraph"/>
    <w:basedOn w:val="Normal"/>
    <w:uiPriority w:val="34"/>
    <w:qFormat/>
    <w:rsid w:val="004218ED"/>
    <w:pPr>
      <w:ind w:left="720"/>
      <w:contextualSpacing/>
    </w:pPr>
  </w:style>
  <w:style w:type="paragraph" w:styleId="Revision">
    <w:name w:val="Revision"/>
    <w:hidden/>
    <w:uiPriority w:val="99"/>
    <w:semiHidden/>
    <w:rsid w:val="00292F7C"/>
    <w:rPr>
      <w:rFonts w:eastAsiaTheme="minorEastAsia" w:cs="Times New Roman"/>
    </w:rPr>
  </w:style>
  <w:style w:type="paragraph" w:styleId="CommentText">
    <w:name w:val="annotation text"/>
    <w:basedOn w:val="Normal"/>
    <w:link w:val="CommentTextChar"/>
    <w:rsid w:val="00520034"/>
    <w:rPr>
      <w:rFonts w:ascii="Times New Roman" w:eastAsia="Times New Roman" w:hAnsi="Times New Roman"/>
    </w:rPr>
  </w:style>
  <w:style w:type="character" w:customStyle="1" w:styleId="CommentTextChar">
    <w:name w:val="Comment Text Char"/>
    <w:basedOn w:val="DefaultParagraphFont"/>
    <w:link w:val="CommentText"/>
    <w:rsid w:val="005200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50821">
      <w:bodyDiv w:val="1"/>
      <w:marLeft w:val="0"/>
      <w:marRight w:val="0"/>
      <w:marTop w:val="0"/>
      <w:marBottom w:val="0"/>
      <w:divBdr>
        <w:top w:val="none" w:sz="0" w:space="0" w:color="auto"/>
        <w:left w:val="none" w:sz="0" w:space="0" w:color="auto"/>
        <w:bottom w:val="none" w:sz="0" w:space="0" w:color="auto"/>
        <w:right w:val="none" w:sz="0" w:space="0" w:color="auto"/>
      </w:divBdr>
    </w:div>
    <w:div w:id="598834294">
      <w:bodyDiv w:val="1"/>
      <w:marLeft w:val="0"/>
      <w:marRight w:val="0"/>
      <w:marTop w:val="0"/>
      <w:marBottom w:val="0"/>
      <w:divBdr>
        <w:top w:val="none" w:sz="0" w:space="0" w:color="auto"/>
        <w:left w:val="none" w:sz="0" w:space="0" w:color="auto"/>
        <w:bottom w:val="none" w:sz="0" w:space="0" w:color="auto"/>
        <w:right w:val="none" w:sz="0" w:space="0" w:color="auto"/>
      </w:divBdr>
      <w:divsChild>
        <w:div w:id="1224292938">
          <w:marLeft w:val="0"/>
          <w:marRight w:val="0"/>
          <w:marTop w:val="0"/>
          <w:marBottom w:val="0"/>
          <w:divBdr>
            <w:top w:val="none" w:sz="0" w:space="0" w:color="auto"/>
            <w:left w:val="none" w:sz="0" w:space="0" w:color="auto"/>
            <w:bottom w:val="none" w:sz="0" w:space="0" w:color="auto"/>
            <w:right w:val="none" w:sz="0" w:space="0" w:color="auto"/>
          </w:divBdr>
        </w:div>
        <w:div w:id="924647957">
          <w:marLeft w:val="0"/>
          <w:marRight w:val="0"/>
          <w:marTop w:val="0"/>
          <w:marBottom w:val="0"/>
          <w:divBdr>
            <w:top w:val="none" w:sz="0" w:space="0" w:color="auto"/>
            <w:left w:val="none" w:sz="0" w:space="0" w:color="auto"/>
            <w:bottom w:val="none" w:sz="0" w:space="0" w:color="auto"/>
            <w:right w:val="none" w:sz="0" w:space="0" w:color="auto"/>
          </w:divBdr>
        </w:div>
        <w:div w:id="1464426647">
          <w:marLeft w:val="0"/>
          <w:marRight w:val="0"/>
          <w:marTop w:val="0"/>
          <w:marBottom w:val="0"/>
          <w:divBdr>
            <w:top w:val="none" w:sz="0" w:space="0" w:color="auto"/>
            <w:left w:val="none" w:sz="0" w:space="0" w:color="auto"/>
            <w:bottom w:val="none" w:sz="0" w:space="0" w:color="auto"/>
            <w:right w:val="none" w:sz="0" w:space="0" w:color="auto"/>
          </w:divBdr>
        </w:div>
        <w:div w:id="867837187">
          <w:marLeft w:val="0"/>
          <w:marRight w:val="0"/>
          <w:marTop w:val="0"/>
          <w:marBottom w:val="0"/>
          <w:divBdr>
            <w:top w:val="none" w:sz="0" w:space="0" w:color="auto"/>
            <w:left w:val="none" w:sz="0" w:space="0" w:color="auto"/>
            <w:bottom w:val="none" w:sz="0" w:space="0" w:color="auto"/>
            <w:right w:val="none" w:sz="0" w:space="0" w:color="auto"/>
          </w:divBdr>
        </w:div>
        <w:div w:id="1908564905">
          <w:marLeft w:val="0"/>
          <w:marRight w:val="0"/>
          <w:marTop w:val="0"/>
          <w:marBottom w:val="0"/>
          <w:divBdr>
            <w:top w:val="none" w:sz="0" w:space="0" w:color="auto"/>
            <w:left w:val="none" w:sz="0" w:space="0" w:color="auto"/>
            <w:bottom w:val="none" w:sz="0" w:space="0" w:color="auto"/>
            <w:right w:val="none" w:sz="0" w:space="0" w:color="auto"/>
          </w:divBdr>
        </w:div>
        <w:div w:id="2037996661">
          <w:marLeft w:val="0"/>
          <w:marRight w:val="0"/>
          <w:marTop w:val="0"/>
          <w:marBottom w:val="0"/>
          <w:divBdr>
            <w:top w:val="none" w:sz="0" w:space="0" w:color="auto"/>
            <w:left w:val="none" w:sz="0" w:space="0" w:color="auto"/>
            <w:bottom w:val="none" w:sz="0" w:space="0" w:color="auto"/>
            <w:right w:val="none" w:sz="0" w:space="0" w:color="auto"/>
          </w:divBdr>
        </w:div>
      </w:divsChild>
    </w:div>
    <w:div w:id="725568376">
      <w:bodyDiv w:val="1"/>
      <w:marLeft w:val="0"/>
      <w:marRight w:val="0"/>
      <w:marTop w:val="0"/>
      <w:marBottom w:val="0"/>
      <w:divBdr>
        <w:top w:val="none" w:sz="0" w:space="0" w:color="auto"/>
        <w:left w:val="none" w:sz="0" w:space="0" w:color="auto"/>
        <w:bottom w:val="none" w:sz="0" w:space="0" w:color="auto"/>
        <w:right w:val="none" w:sz="0" w:space="0" w:color="auto"/>
      </w:divBdr>
    </w:div>
    <w:div w:id="915282410">
      <w:bodyDiv w:val="1"/>
      <w:marLeft w:val="0"/>
      <w:marRight w:val="0"/>
      <w:marTop w:val="0"/>
      <w:marBottom w:val="0"/>
      <w:divBdr>
        <w:top w:val="none" w:sz="0" w:space="0" w:color="auto"/>
        <w:left w:val="none" w:sz="0" w:space="0" w:color="auto"/>
        <w:bottom w:val="none" w:sz="0" w:space="0" w:color="auto"/>
        <w:right w:val="none" w:sz="0" w:space="0" w:color="auto"/>
      </w:divBdr>
      <w:divsChild>
        <w:div w:id="1809783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2596">
      <w:bodyDiv w:val="1"/>
      <w:marLeft w:val="0"/>
      <w:marRight w:val="0"/>
      <w:marTop w:val="0"/>
      <w:marBottom w:val="0"/>
      <w:divBdr>
        <w:top w:val="none" w:sz="0" w:space="0" w:color="auto"/>
        <w:left w:val="none" w:sz="0" w:space="0" w:color="auto"/>
        <w:bottom w:val="none" w:sz="0" w:space="0" w:color="auto"/>
        <w:right w:val="none" w:sz="0" w:space="0" w:color="auto"/>
      </w:divBdr>
    </w:div>
    <w:div w:id="972171205">
      <w:bodyDiv w:val="1"/>
      <w:marLeft w:val="0"/>
      <w:marRight w:val="0"/>
      <w:marTop w:val="0"/>
      <w:marBottom w:val="0"/>
      <w:divBdr>
        <w:top w:val="none" w:sz="0" w:space="0" w:color="auto"/>
        <w:left w:val="none" w:sz="0" w:space="0" w:color="auto"/>
        <w:bottom w:val="none" w:sz="0" w:space="0" w:color="auto"/>
        <w:right w:val="none" w:sz="0" w:space="0" w:color="auto"/>
      </w:divBdr>
    </w:div>
    <w:div w:id="1321733425">
      <w:bodyDiv w:val="1"/>
      <w:marLeft w:val="0"/>
      <w:marRight w:val="0"/>
      <w:marTop w:val="0"/>
      <w:marBottom w:val="0"/>
      <w:divBdr>
        <w:top w:val="none" w:sz="0" w:space="0" w:color="auto"/>
        <w:left w:val="none" w:sz="0" w:space="0" w:color="auto"/>
        <w:bottom w:val="none" w:sz="0" w:space="0" w:color="auto"/>
        <w:right w:val="none" w:sz="0" w:space="0" w:color="auto"/>
      </w:divBdr>
    </w:div>
    <w:div w:id="1445075672">
      <w:bodyDiv w:val="1"/>
      <w:marLeft w:val="0"/>
      <w:marRight w:val="0"/>
      <w:marTop w:val="0"/>
      <w:marBottom w:val="0"/>
      <w:divBdr>
        <w:top w:val="none" w:sz="0" w:space="0" w:color="auto"/>
        <w:left w:val="none" w:sz="0" w:space="0" w:color="auto"/>
        <w:bottom w:val="none" w:sz="0" w:space="0" w:color="auto"/>
        <w:right w:val="none" w:sz="0" w:space="0" w:color="auto"/>
      </w:divBdr>
    </w:div>
    <w:div w:id="1488397215">
      <w:bodyDiv w:val="1"/>
      <w:marLeft w:val="0"/>
      <w:marRight w:val="0"/>
      <w:marTop w:val="0"/>
      <w:marBottom w:val="0"/>
      <w:divBdr>
        <w:top w:val="none" w:sz="0" w:space="0" w:color="auto"/>
        <w:left w:val="none" w:sz="0" w:space="0" w:color="auto"/>
        <w:bottom w:val="none" w:sz="0" w:space="0" w:color="auto"/>
        <w:right w:val="none" w:sz="0" w:space="0" w:color="auto"/>
      </w:divBdr>
    </w:div>
    <w:div w:id="1604919045">
      <w:bodyDiv w:val="1"/>
      <w:marLeft w:val="0"/>
      <w:marRight w:val="0"/>
      <w:marTop w:val="0"/>
      <w:marBottom w:val="0"/>
      <w:divBdr>
        <w:top w:val="none" w:sz="0" w:space="0" w:color="auto"/>
        <w:left w:val="none" w:sz="0" w:space="0" w:color="auto"/>
        <w:bottom w:val="none" w:sz="0" w:space="0" w:color="auto"/>
        <w:right w:val="none" w:sz="0" w:space="0" w:color="auto"/>
      </w:divBdr>
    </w:div>
    <w:div w:id="1615864136">
      <w:bodyDiv w:val="1"/>
      <w:marLeft w:val="0"/>
      <w:marRight w:val="0"/>
      <w:marTop w:val="0"/>
      <w:marBottom w:val="0"/>
      <w:divBdr>
        <w:top w:val="none" w:sz="0" w:space="0" w:color="auto"/>
        <w:left w:val="none" w:sz="0" w:space="0" w:color="auto"/>
        <w:bottom w:val="none" w:sz="0" w:space="0" w:color="auto"/>
        <w:right w:val="none" w:sz="0" w:space="0" w:color="auto"/>
      </w:divBdr>
    </w:div>
    <w:div w:id="1799029277">
      <w:bodyDiv w:val="1"/>
      <w:marLeft w:val="0"/>
      <w:marRight w:val="0"/>
      <w:marTop w:val="0"/>
      <w:marBottom w:val="0"/>
      <w:divBdr>
        <w:top w:val="none" w:sz="0" w:space="0" w:color="auto"/>
        <w:left w:val="none" w:sz="0" w:space="0" w:color="auto"/>
        <w:bottom w:val="none" w:sz="0" w:space="0" w:color="auto"/>
        <w:right w:val="none" w:sz="0" w:space="0" w:color="auto"/>
      </w:divBdr>
    </w:div>
    <w:div w:id="2016960094">
      <w:bodyDiv w:val="1"/>
      <w:marLeft w:val="0"/>
      <w:marRight w:val="0"/>
      <w:marTop w:val="0"/>
      <w:marBottom w:val="0"/>
      <w:divBdr>
        <w:top w:val="none" w:sz="0" w:space="0" w:color="auto"/>
        <w:left w:val="none" w:sz="0" w:space="0" w:color="auto"/>
        <w:bottom w:val="none" w:sz="0" w:space="0" w:color="auto"/>
        <w:right w:val="none" w:sz="0" w:space="0" w:color="auto"/>
      </w:divBdr>
    </w:div>
    <w:div w:id="2054187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lege@vet,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2019-02-13T21:55:00Z</dcterms:created>
  <dcterms:modified xsi:type="dcterms:W3CDTF">2019-02-22T04:46:00Z</dcterms:modified>
</cp:coreProperties>
</file>