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B10BE" w14:textId="77777777" w:rsidR="005D2041" w:rsidRPr="00E43B08" w:rsidRDefault="00DE39D3">
      <w:pPr>
        <w:rPr>
          <w:rFonts w:asciiTheme="minorHAnsi" w:hAnsiTheme="minorHAnsi" w:cstheme="minorHAnsi"/>
        </w:rPr>
      </w:pPr>
      <w:r w:rsidRPr="00E43B08">
        <w:rPr>
          <w:rFonts w:asciiTheme="minorHAnsi" w:hAnsiTheme="minorHAnsi" w:cstheme="minorHAnsi"/>
        </w:rPr>
        <w:t>Dear Editor, Dr. Bing Wu,</w:t>
      </w:r>
    </w:p>
    <w:p w14:paraId="534E3631" w14:textId="77777777" w:rsidR="00DE39D3" w:rsidRPr="00E43B08" w:rsidRDefault="00DE39D3">
      <w:pPr>
        <w:rPr>
          <w:rFonts w:asciiTheme="minorHAnsi" w:hAnsiTheme="minorHAnsi" w:cstheme="minorHAnsi"/>
        </w:rPr>
      </w:pPr>
    </w:p>
    <w:p w14:paraId="7A81E896" w14:textId="7CB5809F" w:rsidR="00DE39D3" w:rsidRPr="00E43B08" w:rsidRDefault="00DE39D3" w:rsidP="00CB48C9">
      <w:pPr>
        <w:jc w:val="both"/>
        <w:rPr>
          <w:rFonts w:asciiTheme="minorHAnsi" w:hAnsiTheme="minorHAnsi" w:cstheme="minorHAnsi"/>
        </w:rPr>
      </w:pPr>
      <w:r w:rsidRPr="00E43B08">
        <w:rPr>
          <w:rFonts w:asciiTheme="minorHAnsi" w:hAnsiTheme="minorHAnsi" w:cstheme="minorHAnsi"/>
        </w:rPr>
        <w:t xml:space="preserve">Thank you </w:t>
      </w:r>
      <w:r w:rsidR="0083346E" w:rsidRPr="00E43B08">
        <w:rPr>
          <w:rFonts w:asciiTheme="minorHAnsi" w:hAnsiTheme="minorHAnsi" w:cstheme="minorHAnsi"/>
          <w:lang w:eastAsia="zh-CN"/>
        </w:rPr>
        <w:t xml:space="preserve">very much </w:t>
      </w:r>
      <w:r w:rsidRPr="00E43B08">
        <w:rPr>
          <w:rFonts w:asciiTheme="minorHAnsi" w:hAnsiTheme="minorHAnsi" w:cstheme="minorHAnsi"/>
        </w:rPr>
        <w:t xml:space="preserve">for your efforts on handling our manuscript "Photostimulation by femtosecond laser activates extracellular-signal-regulated kinase (ERK) signaling or mitochondrial events in target cells" [JoVE59661]. The valuable comments from editor and reviewers are highly appreciated. </w:t>
      </w:r>
      <w:r w:rsidR="00CB48C9" w:rsidRPr="00E43B08">
        <w:rPr>
          <w:rFonts w:asciiTheme="minorHAnsi" w:hAnsiTheme="minorHAnsi" w:cstheme="minorHAnsi"/>
        </w:rPr>
        <w:t xml:space="preserve">We revised the ambiguous statements </w:t>
      </w:r>
      <w:r w:rsidR="0083346E" w:rsidRPr="00E43B08">
        <w:rPr>
          <w:rFonts w:asciiTheme="minorHAnsi" w:hAnsiTheme="minorHAnsi" w:cstheme="minorHAnsi"/>
          <w:lang w:eastAsia="zh-CN"/>
        </w:rPr>
        <w:t>and</w:t>
      </w:r>
      <w:r w:rsidR="0083346E" w:rsidRPr="00E43B08">
        <w:rPr>
          <w:rFonts w:asciiTheme="minorHAnsi" w:hAnsiTheme="minorHAnsi" w:cstheme="minorHAnsi"/>
        </w:rPr>
        <w:t xml:space="preserve"> </w:t>
      </w:r>
      <w:r w:rsidR="0083346E" w:rsidRPr="00E43B08">
        <w:rPr>
          <w:rFonts w:asciiTheme="minorHAnsi" w:hAnsiTheme="minorHAnsi" w:cstheme="minorHAnsi"/>
          <w:lang w:eastAsia="zh-CN"/>
        </w:rPr>
        <w:t>figures</w:t>
      </w:r>
      <w:r w:rsidR="0083346E" w:rsidRPr="00E43B08">
        <w:rPr>
          <w:rFonts w:asciiTheme="minorHAnsi" w:hAnsiTheme="minorHAnsi" w:cstheme="minorHAnsi"/>
        </w:rPr>
        <w:t xml:space="preserve"> </w:t>
      </w:r>
      <w:r w:rsidR="00CB48C9" w:rsidRPr="00E43B08">
        <w:rPr>
          <w:rFonts w:asciiTheme="minorHAnsi" w:hAnsiTheme="minorHAnsi" w:cstheme="minorHAnsi"/>
        </w:rPr>
        <w:t xml:space="preserve">in </w:t>
      </w:r>
      <w:r w:rsidR="0083346E" w:rsidRPr="00E43B08">
        <w:rPr>
          <w:rFonts w:asciiTheme="minorHAnsi" w:hAnsiTheme="minorHAnsi" w:cstheme="minorHAnsi"/>
          <w:lang w:eastAsia="zh-CN"/>
        </w:rPr>
        <w:t xml:space="preserve">the </w:t>
      </w:r>
      <w:r w:rsidR="00CB48C9" w:rsidRPr="00E43B08">
        <w:rPr>
          <w:rFonts w:asciiTheme="minorHAnsi" w:hAnsiTheme="minorHAnsi" w:cstheme="minorHAnsi"/>
        </w:rPr>
        <w:t xml:space="preserve">previous version and provided more </w:t>
      </w:r>
      <w:r w:rsidR="00CB48C9" w:rsidRPr="00E43B08">
        <w:rPr>
          <w:rFonts w:asciiTheme="minorHAnsi" w:hAnsiTheme="minorHAnsi" w:cstheme="minorHAnsi"/>
          <w:lang w:eastAsia="zh-CN"/>
        </w:rPr>
        <w:t xml:space="preserve">detailed information </w:t>
      </w:r>
      <w:r w:rsidR="0083346E" w:rsidRPr="00E43B08">
        <w:rPr>
          <w:rFonts w:asciiTheme="minorHAnsi" w:hAnsiTheme="minorHAnsi" w:cstheme="minorHAnsi"/>
          <w:lang w:eastAsia="zh-CN"/>
        </w:rPr>
        <w:t xml:space="preserve">for experimental protocols and </w:t>
      </w:r>
      <w:r w:rsidR="00CD7FDE" w:rsidRPr="00E43B08">
        <w:rPr>
          <w:rFonts w:asciiTheme="minorHAnsi" w:hAnsiTheme="minorHAnsi" w:cstheme="minorHAnsi"/>
          <w:lang w:eastAsia="zh-CN"/>
        </w:rPr>
        <w:t>technical</w:t>
      </w:r>
      <w:r w:rsidR="0083346E" w:rsidRPr="00E43B08">
        <w:rPr>
          <w:rFonts w:asciiTheme="minorHAnsi" w:hAnsiTheme="minorHAnsi" w:cstheme="minorHAnsi"/>
          <w:lang w:eastAsia="zh-CN"/>
        </w:rPr>
        <w:t xml:space="preserve"> demonstrations</w:t>
      </w:r>
      <w:r w:rsidR="00CB48C9" w:rsidRPr="00E43B08">
        <w:rPr>
          <w:rFonts w:asciiTheme="minorHAnsi" w:hAnsiTheme="minorHAnsi" w:cstheme="minorHAnsi"/>
        </w:rPr>
        <w:t xml:space="preserve">. </w:t>
      </w:r>
      <w:r w:rsidRPr="00E43B08">
        <w:rPr>
          <w:rFonts w:asciiTheme="minorHAnsi" w:hAnsiTheme="minorHAnsi" w:cstheme="minorHAnsi"/>
        </w:rPr>
        <w:t xml:space="preserve">In this response letter, explanations to all the concerns from editor and reviewers </w:t>
      </w:r>
      <w:r w:rsidR="00CD7FDE" w:rsidRPr="00E43B08">
        <w:rPr>
          <w:rFonts w:asciiTheme="minorHAnsi" w:hAnsiTheme="minorHAnsi" w:cstheme="minorHAnsi"/>
          <w:lang w:eastAsia="zh-CN"/>
        </w:rPr>
        <w:t>are</w:t>
      </w:r>
      <w:r w:rsidR="00CD7FDE" w:rsidRPr="00E43B08">
        <w:rPr>
          <w:rFonts w:asciiTheme="minorHAnsi" w:hAnsiTheme="minorHAnsi" w:cstheme="minorHAnsi"/>
        </w:rPr>
        <w:t xml:space="preserve"> </w:t>
      </w:r>
      <w:r w:rsidRPr="00E43B08">
        <w:rPr>
          <w:rFonts w:asciiTheme="minorHAnsi" w:hAnsiTheme="minorHAnsi" w:cstheme="minorHAnsi"/>
        </w:rPr>
        <w:t xml:space="preserve">shown as following. I am pleased to submit it </w:t>
      </w:r>
      <w:r w:rsidR="00CD7FDE" w:rsidRPr="00E43B08">
        <w:rPr>
          <w:rFonts w:asciiTheme="minorHAnsi" w:hAnsiTheme="minorHAnsi" w:cstheme="minorHAnsi"/>
          <w:lang w:eastAsia="zh-CN"/>
        </w:rPr>
        <w:t xml:space="preserve">along </w:t>
      </w:r>
      <w:r w:rsidRPr="00E43B08">
        <w:rPr>
          <w:rFonts w:asciiTheme="minorHAnsi" w:hAnsiTheme="minorHAnsi" w:cstheme="minorHAnsi"/>
        </w:rPr>
        <w:t xml:space="preserve">with the revised manuscript to </w:t>
      </w:r>
      <w:r w:rsidR="001F58B1" w:rsidRPr="00E43B08">
        <w:rPr>
          <w:rFonts w:asciiTheme="minorHAnsi" w:hAnsiTheme="minorHAnsi" w:cstheme="minorHAnsi"/>
        </w:rPr>
        <w:t>JOVE</w:t>
      </w:r>
      <w:r w:rsidRPr="00E43B08">
        <w:rPr>
          <w:rFonts w:asciiTheme="minorHAnsi" w:hAnsiTheme="minorHAnsi" w:cstheme="minorHAnsi"/>
        </w:rPr>
        <w:t xml:space="preserve"> for your further consideration.</w:t>
      </w:r>
    </w:p>
    <w:p w14:paraId="64C4CD2F" w14:textId="77777777" w:rsidR="009A5E6F" w:rsidRPr="00E43B08" w:rsidRDefault="009A5E6F" w:rsidP="00CB48C9">
      <w:pPr>
        <w:jc w:val="both"/>
        <w:rPr>
          <w:rFonts w:asciiTheme="minorHAnsi" w:hAnsiTheme="minorHAnsi" w:cstheme="minorHAnsi"/>
        </w:rPr>
      </w:pPr>
    </w:p>
    <w:p w14:paraId="6D00664E" w14:textId="77777777" w:rsidR="009A5E6F" w:rsidRPr="00E43B08" w:rsidRDefault="009A5E6F" w:rsidP="009A5E6F">
      <w:pPr>
        <w:jc w:val="both"/>
        <w:rPr>
          <w:rFonts w:asciiTheme="minorHAnsi" w:hAnsiTheme="minorHAnsi" w:cstheme="minorHAnsi"/>
          <w:b/>
          <w:lang w:eastAsia="zh-CN"/>
        </w:rPr>
      </w:pPr>
      <w:r w:rsidRPr="00E43B08">
        <w:rPr>
          <w:rFonts w:asciiTheme="minorHAnsi" w:hAnsiTheme="minorHAnsi" w:cstheme="minorHAnsi"/>
          <w:b/>
          <w:lang w:eastAsia="zh-CN"/>
        </w:rPr>
        <w:t>Responses to Editorial comments:</w:t>
      </w:r>
    </w:p>
    <w:p w14:paraId="43619D32" w14:textId="77777777" w:rsidR="009A5E6F" w:rsidRPr="00E43B08" w:rsidRDefault="009A5E6F" w:rsidP="009A5E6F">
      <w:pPr>
        <w:jc w:val="both"/>
        <w:rPr>
          <w:rFonts w:asciiTheme="minorHAnsi" w:hAnsiTheme="minorHAnsi" w:cstheme="minorHAnsi"/>
          <w:b/>
          <w:lang w:eastAsia="zh-CN"/>
        </w:rPr>
      </w:pPr>
      <w:r w:rsidRPr="00E43B08">
        <w:rPr>
          <w:rFonts w:asciiTheme="minorHAnsi" w:hAnsiTheme="minorHAnsi" w:cstheme="minorHAnsi"/>
          <w:b/>
          <w:lang w:eastAsia="zh-CN"/>
        </w:rPr>
        <w:t>Comments:</w:t>
      </w:r>
    </w:p>
    <w:p w14:paraId="12D85F82"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1. Please take this opportunity to thoroughly proofread the manuscript to ensure that there are no spelling or grammar issues.</w:t>
      </w:r>
    </w:p>
    <w:p w14:paraId="11D4B7A0" w14:textId="77777777" w:rsidR="009A5E6F" w:rsidRPr="00E43B08" w:rsidRDefault="009A5E6F" w:rsidP="009A5E6F">
      <w:pPr>
        <w:jc w:val="both"/>
        <w:rPr>
          <w:rFonts w:asciiTheme="minorHAnsi" w:hAnsiTheme="minorHAnsi" w:cstheme="minorHAnsi"/>
          <w:b/>
          <w:lang w:eastAsia="zh-CN"/>
        </w:rPr>
      </w:pPr>
      <w:r w:rsidRPr="00E43B08">
        <w:rPr>
          <w:rFonts w:asciiTheme="minorHAnsi" w:hAnsiTheme="minorHAnsi" w:cstheme="minorHAnsi"/>
          <w:b/>
          <w:lang w:eastAsia="zh-CN"/>
        </w:rPr>
        <w:t>Our response:</w:t>
      </w:r>
    </w:p>
    <w:p w14:paraId="28952DD9" w14:textId="77777777" w:rsidR="009A5E6F" w:rsidRPr="00E43B08" w:rsidRDefault="009A5E6F" w:rsidP="009A5E6F">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We have corrected the grammatical mistakes in the revised manuscript.</w:t>
      </w:r>
    </w:p>
    <w:p w14:paraId="7E0CA490" w14:textId="77777777" w:rsidR="009A5E6F" w:rsidRPr="00E43B08" w:rsidRDefault="009A5E6F" w:rsidP="009A5E6F">
      <w:pPr>
        <w:jc w:val="both"/>
        <w:rPr>
          <w:rFonts w:asciiTheme="minorHAnsi" w:hAnsiTheme="minorHAnsi" w:cstheme="minorHAnsi"/>
          <w:lang w:eastAsia="zh-CN"/>
        </w:rPr>
      </w:pPr>
    </w:p>
    <w:p w14:paraId="46121422" w14:textId="77777777" w:rsidR="009A5E6F" w:rsidRPr="00E43B08" w:rsidRDefault="009A5E6F" w:rsidP="009A5E6F">
      <w:pPr>
        <w:jc w:val="both"/>
        <w:rPr>
          <w:rFonts w:asciiTheme="minorHAnsi" w:hAnsiTheme="minorHAnsi" w:cstheme="minorHAnsi"/>
          <w:b/>
          <w:lang w:eastAsia="zh-CN"/>
        </w:rPr>
      </w:pPr>
      <w:r w:rsidRPr="00E43B08">
        <w:rPr>
          <w:rFonts w:asciiTheme="minorHAnsi" w:hAnsiTheme="minorHAnsi" w:cstheme="minorHAnsi"/>
          <w:b/>
          <w:lang w:eastAsia="zh-CN"/>
        </w:rPr>
        <w:t>Comments:</w:t>
      </w:r>
    </w:p>
    <w:p w14:paraId="3E9B44E0"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E43B08">
        <w:rPr>
          <w:rFonts w:asciiTheme="minorHAnsi" w:hAnsiTheme="minorHAnsi" w:cstheme="minorHAnsi"/>
          <w:lang w:eastAsia="zh-CN"/>
        </w:rPr>
        <w:t>docx</w:t>
      </w:r>
      <w:proofErr w:type="spellEnd"/>
      <w:r w:rsidRPr="00E43B08">
        <w:rPr>
          <w:rFonts w:asciiTheme="minorHAnsi" w:hAnsiTheme="minorHAnsi" w:cstheme="minorHAnsi"/>
          <w:lang w:eastAsia="zh-CN"/>
        </w:rPr>
        <w:t xml:space="preserve"> file to your Editorial Manager account. The Figure must be cited appropriately in the Figure Legend, i.e. “This figure has been modified from [citation].”</w:t>
      </w:r>
    </w:p>
    <w:p w14:paraId="65AE2E1F" w14:textId="77777777" w:rsidR="009A5E6F" w:rsidRPr="00E43B08" w:rsidRDefault="009A5E6F" w:rsidP="009A5E6F">
      <w:pPr>
        <w:jc w:val="both"/>
        <w:rPr>
          <w:rFonts w:asciiTheme="minorHAnsi" w:hAnsiTheme="minorHAnsi" w:cstheme="minorHAnsi"/>
          <w:b/>
          <w:lang w:eastAsia="zh-CN"/>
        </w:rPr>
      </w:pPr>
      <w:r w:rsidRPr="00E43B08">
        <w:rPr>
          <w:rFonts w:asciiTheme="minorHAnsi" w:hAnsiTheme="minorHAnsi" w:cstheme="minorHAnsi"/>
          <w:b/>
          <w:lang w:eastAsia="zh-CN"/>
        </w:rPr>
        <w:t>Our response:</w:t>
      </w:r>
    </w:p>
    <w:p w14:paraId="662C58EA" w14:textId="5A672B25" w:rsidR="009A5E6F" w:rsidRPr="00E43B08" w:rsidRDefault="002F21DD" w:rsidP="009A5E6F">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Thanks for reminding the copyright of related figures. According to this comment, w</w:t>
      </w:r>
      <w:r w:rsidR="009A5E6F" w:rsidRPr="00E43B08">
        <w:rPr>
          <w:rFonts w:asciiTheme="minorHAnsi" w:hAnsiTheme="minorHAnsi" w:cstheme="minorHAnsi"/>
          <w:color w:val="1F4E79" w:themeColor="accent1" w:themeShade="80"/>
          <w:lang w:eastAsia="zh-CN"/>
        </w:rPr>
        <w:t xml:space="preserve">e </w:t>
      </w:r>
      <w:r w:rsidR="001B4078" w:rsidRPr="00E43B08">
        <w:rPr>
          <w:rFonts w:asciiTheme="minorHAnsi" w:hAnsiTheme="minorHAnsi" w:cstheme="minorHAnsi"/>
          <w:color w:val="1F4E79" w:themeColor="accent1" w:themeShade="80"/>
          <w:lang w:eastAsia="zh-CN"/>
        </w:rPr>
        <w:t xml:space="preserve">changed the </w:t>
      </w:r>
      <w:r w:rsidR="00C71908" w:rsidRPr="00E43B08">
        <w:rPr>
          <w:rFonts w:asciiTheme="minorHAnsi" w:hAnsiTheme="minorHAnsi" w:cstheme="minorHAnsi"/>
          <w:color w:val="1F4E79" w:themeColor="accent1" w:themeShade="80"/>
          <w:lang w:eastAsia="zh-CN"/>
        </w:rPr>
        <w:t>figures to ensure all figures are the initial data</w:t>
      </w:r>
      <w:r w:rsidR="00CD261C" w:rsidRPr="00E43B08">
        <w:rPr>
          <w:rFonts w:asciiTheme="minorHAnsi" w:hAnsiTheme="minorHAnsi" w:cstheme="minorHAnsi"/>
          <w:color w:val="1F4E79" w:themeColor="accent1" w:themeShade="80"/>
          <w:lang w:eastAsia="zh-CN"/>
        </w:rPr>
        <w:t xml:space="preserve"> for publication</w:t>
      </w:r>
      <w:r w:rsidR="00C71908" w:rsidRPr="00E43B08">
        <w:rPr>
          <w:rFonts w:asciiTheme="minorHAnsi" w:hAnsiTheme="minorHAnsi" w:cstheme="minorHAnsi"/>
          <w:color w:val="1F4E79" w:themeColor="accent1" w:themeShade="80"/>
          <w:lang w:eastAsia="zh-CN"/>
        </w:rPr>
        <w:t>.</w:t>
      </w:r>
    </w:p>
    <w:p w14:paraId="4E5BFA4D" w14:textId="77777777" w:rsidR="00C71908" w:rsidRPr="00E43B08" w:rsidRDefault="00C71908" w:rsidP="009A5E6F">
      <w:pPr>
        <w:jc w:val="both"/>
        <w:rPr>
          <w:rFonts w:asciiTheme="minorHAnsi" w:hAnsiTheme="minorHAnsi" w:cstheme="minorHAnsi"/>
          <w:lang w:eastAsia="zh-CN"/>
        </w:rPr>
      </w:pPr>
    </w:p>
    <w:p w14:paraId="399E2807" w14:textId="77777777" w:rsidR="00C71908" w:rsidRPr="00E43B08" w:rsidRDefault="00C71908" w:rsidP="009A5E6F">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03725609"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3. The highlighted protocol steps are over the 2.75 page limit (including heading and spacing). Please highlight fewer steps for filming.</w:t>
      </w:r>
    </w:p>
    <w:p w14:paraId="545B414E"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5. Please do not highlight not for filming.</w:t>
      </w:r>
    </w:p>
    <w:p w14:paraId="4BE5235A"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6. Step 3.4: Step 2 is referenced here. In order to film this step, step 2 need to be highlighted.</w:t>
      </w:r>
    </w:p>
    <w:p w14:paraId="308A219E"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7. Step 7.1: Step 4.1 is referenced here. In order to film this step, step 4.1 need to be highlighted.</w:t>
      </w:r>
    </w:p>
    <w:p w14:paraId="3E386FC8"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8. Step 7.2: Steps 6.3 and 6.4 referenced here. In order to film this step, step 6.3 and 6.4 need to be highlighted.</w:t>
      </w:r>
    </w:p>
    <w:p w14:paraId="16252D24" w14:textId="77777777" w:rsidR="00B141FE" w:rsidRPr="00E43B08" w:rsidRDefault="00B141FE" w:rsidP="00B141FE">
      <w:pPr>
        <w:jc w:val="both"/>
        <w:rPr>
          <w:rFonts w:asciiTheme="minorHAnsi" w:hAnsiTheme="minorHAnsi" w:cstheme="minorHAnsi"/>
          <w:b/>
          <w:lang w:eastAsia="zh-CN"/>
        </w:rPr>
      </w:pPr>
      <w:r w:rsidRPr="00E43B08">
        <w:rPr>
          <w:rFonts w:asciiTheme="minorHAnsi" w:hAnsiTheme="minorHAnsi" w:cstheme="minorHAnsi"/>
          <w:b/>
          <w:lang w:eastAsia="zh-CN"/>
        </w:rPr>
        <w:t>Our response:</w:t>
      </w:r>
    </w:p>
    <w:p w14:paraId="2B417D9E" w14:textId="6F5BF467" w:rsidR="00B141FE" w:rsidRPr="00E43B08" w:rsidRDefault="00B141FE" w:rsidP="00B141FE">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According to </w:t>
      </w:r>
      <w:r w:rsidR="001B4078" w:rsidRPr="00E43B08">
        <w:rPr>
          <w:rFonts w:asciiTheme="minorHAnsi" w:hAnsiTheme="minorHAnsi" w:cstheme="minorHAnsi"/>
          <w:color w:val="1F4E79" w:themeColor="accent1" w:themeShade="80"/>
          <w:lang w:eastAsia="zh-CN"/>
        </w:rPr>
        <w:t xml:space="preserve">those </w:t>
      </w:r>
      <w:r w:rsidRPr="00E43B08">
        <w:rPr>
          <w:rFonts w:asciiTheme="minorHAnsi" w:hAnsiTheme="minorHAnsi" w:cstheme="minorHAnsi"/>
          <w:color w:val="1F4E79" w:themeColor="accent1" w:themeShade="80"/>
          <w:lang w:eastAsia="zh-CN"/>
        </w:rPr>
        <w:t xml:space="preserve">comments, we </w:t>
      </w:r>
      <w:r w:rsidR="001069E5" w:rsidRPr="00E43B08">
        <w:rPr>
          <w:rFonts w:asciiTheme="minorHAnsi" w:hAnsiTheme="minorHAnsi" w:cstheme="minorHAnsi"/>
          <w:color w:val="1F4E79" w:themeColor="accent1" w:themeShade="80"/>
          <w:lang w:eastAsia="zh-CN"/>
        </w:rPr>
        <w:t>re-highlighted the protocol steps within 2.75 page limit and other format requirements for filming.</w:t>
      </w:r>
    </w:p>
    <w:p w14:paraId="0A7CF171" w14:textId="77777777" w:rsidR="00B141FE" w:rsidRPr="00E43B08" w:rsidRDefault="00B141FE" w:rsidP="00B141FE">
      <w:pPr>
        <w:jc w:val="both"/>
        <w:rPr>
          <w:rFonts w:asciiTheme="minorHAnsi" w:hAnsiTheme="minorHAnsi" w:cstheme="minorHAnsi"/>
          <w:lang w:eastAsia="zh-CN"/>
        </w:rPr>
      </w:pPr>
    </w:p>
    <w:p w14:paraId="764723C3" w14:textId="77777777" w:rsidR="005704CD" w:rsidRPr="00E43B08" w:rsidRDefault="005704CD" w:rsidP="00B141FE">
      <w:pPr>
        <w:jc w:val="both"/>
        <w:rPr>
          <w:rFonts w:asciiTheme="minorHAnsi" w:hAnsiTheme="minorHAnsi" w:cstheme="minorHAnsi"/>
          <w:lang w:eastAsia="zh-CN"/>
        </w:rPr>
      </w:pPr>
      <w:r w:rsidRPr="00E43B08">
        <w:rPr>
          <w:rFonts w:asciiTheme="minorHAnsi" w:hAnsiTheme="minorHAnsi" w:cstheme="minorHAnsi"/>
          <w:b/>
          <w:lang w:eastAsia="zh-CN"/>
        </w:rPr>
        <w:lastRenderedPageBreak/>
        <w:t>Comments:</w:t>
      </w:r>
    </w:p>
    <w:p w14:paraId="2233D405" w14:textId="77777777" w:rsidR="00B141FE" w:rsidRPr="00E43B08" w:rsidRDefault="00B141FE" w:rsidP="00B141FE">
      <w:pPr>
        <w:jc w:val="both"/>
        <w:rPr>
          <w:rFonts w:asciiTheme="minorHAnsi" w:hAnsiTheme="minorHAnsi" w:cstheme="minorHAnsi"/>
          <w:lang w:eastAsia="zh-CN"/>
        </w:rPr>
      </w:pPr>
      <w:r w:rsidRPr="00E43B08">
        <w:rPr>
          <w:rFonts w:asciiTheme="minorHAnsi" w:hAnsiTheme="minorHAnsi" w:cstheme="minorHAnsi"/>
          <w:lang w:eastAsia="zh-CN"/>
        </w:rPr>
        <w:t>4. Please ensure that the references appear as the following:</w:t>
      </w:r>
    </w:p>
    <w:p w14:paraId="3959981D" w14:textId="77777777" w:rsidR="00B141FE" w:rsidRPr="00E43B08" w:rsidRDefault="00B141FE" w:rsidP="00B141FE">
      <w:pPr>
        <w:jc w:val="both"/>
        <w:rPr>
          <w:rFonts w:asciiTheme="minorHAnsi" w:hAnsiTheme="minorHAnsi" w:cstheme="minorHAnsi"/>
          <w:lang w:eastAsia="zh-CN"/>
        </w:rPr>
      </w:pPr>
      <w:proofErr w:type="spellStart"/>
      <w:r w:rsidRPr="00E43B08">
        <w:rPr>
          <w:rFonts w:asciiTheme="minorHAnsi" w:hAnsiTheme="minorHAnsi" w:cstheme="minorHAnsi"/>
          <w:lang w:eastAsia="zh-CN"/>
        </w:rPr>
        <w:t>Lastname</w:t>
      </w:r>
      <w:proofErr w:type="spellEnd"/>
      <w:r w:rsidRPr="00E43B08">
        <w:rPr>
          <w:rFonts w:asciiTheme="minorHAnsi" w:hAnsiTheme="minorHAnsi" w:cstheme="minorHAnsi"/>
          <w:lang w:eastAsia="zh-CN"/>
        </w:rPr>
        <w:t xml:space="preserve">, F.I., </w:t>
      </w:r>
      <w:proofErr w:type="spellStart"/>
      <w:r w:rsidRPr="00E43B08">
        <w:rPr>
          <w:rFonts w:asciiTheme="minorHAnsi" w:hAnsiTheme="minorHAnsi" w:cstheme="minorHAnsi"/>
          <w:lang w:eastAsia="zh-CN"/>
        </w:rPr>
        <w:t>LastName</w:t>
      </w:r>
      <w:proofErr w:type="spellEnd"/>
      <w:r w:rsidRPr="00E43B08">
        <w:rPr>
          <w:rFonts w:asciiTheme="minorHAnsi" w:hAnsiTheme="minorHAnsi" w:cstheme="minorHAnsi"/>
          <w:lang w:eastAsia="zh-CN"/>
        </w:rPr>
        <w:t xml:space="preserve">, F.I., </w:t>
      </w:r>
      <w:proofErr w:type="spellStart"/>
      <w:r w:rsidRPr="00E43B08">
        <w:rPr>
          <w:rFonts w:asciiTheme="minorHAnsi" w:hAnsiTheme="minorHAnsi" w:cstheme="minorHAnsi"/>
          <w:lang w:eastAsia="zh-CN"/>
        </w:rPr>
        <w:t>LastName</w:t>
      </w:r>
      <w:proofErr w:type="spellEnd"/>
      <w:r w:rsidRPr="00E43B08">
        <w:rPr>
          <w:rFonts w:asciiTheme="minorHAnsi" w:hAnsiTheme="minorHAnsi" w:cstheme="minorHAnsi"/>
          <w:lang w:eastAsia="zh-CN"/>
        </w:rPr>
        <w:t xml:space="preserve">, F.I. Article Title. </w:t>
      </w:r>
      <w:proofErr w:type="gramStart"/>
      <w:r w:rsidRPr="00E43B08">
        <w:rPr>
          <w:rFonts w:asciiTheme="minorHAnsi" w:hAnsiTheme="minorHAnsi" w:cstheme="minorHAnsi"/>
          <w:lang w:eastAsia="zh-CN"/>
        </w:rPr>
        <w:t>Source.</w:t>
      </w:r>
      <w:proofErr w:type="gramEnd"/>
      <w:r w:rsidRPr="00E43B08">
        <w:rPr>
          <w:rFonts w:asciiTheme="minorHAnsi" w:hAnsiTheme="minorHAnsi" w:cstheme="minorHAnsi"/>
          <w:lang w:eastAsia="zh-CN"/>
        </w:rPr>
        <w:t xml:space="preserve"> </w:t>
      </w:r>
      <w:proofErr w:type="gramStart"/>
      <w:r w:rsidRPr="00E43B08">
        <w:rPr>
          <w:rFonts w:asciiTheme="minorHAnsi" w:hAnsiTheme="minorHAnsi" w:cstheme="minorHAnsi"/>
          <w:lang w:eastAsia="zh-CN"/>
        </w:rPr>
        <w:t xml:space="preserve">Volume (Issue), </w:t>
      </w:r>
      <w:proofErr w:type="spellStart"/>
      <w:r w:rsidRPr="00E43B08">
        <w:rPr>
          <w:rFonts w:asciiTheme="minorHAnsi" w:hAnsiTheme="minorHAnsi" w:cstheme="minorHAnsi"/>
          <w:lang w:eastAsia="zh-CN"/>
        </w:rPr>
        <w:t>FirstPage</w:t>
      </w:r>
      <w:proofErr w:type="spellEnd"/>
      <w:r w:rsidRPr="00E43B08">
        <w:rPr>
          <w:rFonts w:asciiTheme="minorHAnsi" w:hAnsiTheme="minorHAnsi" w:cstheme="minorHAnsi"/>
          <w:lang w:eastAsia="zh-CN"/>
        </w:rPr>
        <w:t xml:space="preserve"> – </w:t>
      </w:r>
      <w:proofErr w:type="spellStart"/>
      <w:r w:rsidRPr="00E43B08">
        <w:rPr>
          <w:rFonts w:asciiTheme="minorHAnsi" w:hAnsiTheme="minorHAnsi" w:cstheme="minorHAnsi"/>
          <w:lang w:eastAsia="zh-CN"/>
        </w:rPr>
        <w:t>LastPage</w:t>
      </w:r>
      <w:proofErr w:type="spellEnd"/>
      <w:r w:rsidRPr="00E43B08">
        <w:rPr>
          <w:rFonts w:asciiTheme="minorHAnsi" w:hAnsiTheme="minorHAnsi" w:cstheme="minorHAnsi"/>
          <w:lang w:eastAsia="zh-CN"/>
        </w:rPr>
        <w:t>, (YEAR).</w:t>
      </w:r>
      <w:proofErr w:type="gramEnd"/>
    </w:p>
    <w:p w14:paraId="3D2D5146" w14:textId="77777777" w:rsidR="00B141FE" w:rsidRPr="00E43B08" w:rsidRDefault="005704CD" w:rsidP="009A5E6F">
      <w:pPr>
        <w:jc w:val="both"/>
        <w:rPr>
          <w:rFonts w:asciiTheme="minorHAnsi" w:hAnsiTheme="minorHAnsi" w:cstheme="minorHAnsi"/>
          <w:b/>
          <w:lang w:eastAsia="zh-CN"/>
        </w:rPr>
      </w:pPr>
      <w:r w:rsidRPr="00E43B08">
        <w:rPr>
          <w:rFonts w:asciiTheme="minorHAnsi" w:hAnsiTheme="minorHAnsi" w:cstheme="minorHAnsi"/>
          <w:b/>
          <w:lang w:eastAsia="zh-CN"/>
        </w:rPr>
        <w:t>Our response:</w:t>
      </w:r>
    </w:p>
    <w:p w14:paraId="0E93C1E0" w14:textId="64E0F1A7" w:rsidR="005704CD" w:rsidRPr="00E43B08" w:rsidRDefault="005704CD" w:rsidP="009A5E6F">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We revised the reference format</w:t>
      </w:r>
      <w:r w:rsidR="001B4078" w:rsidRPr="00E43B08">
        <w:rPr>
          <w:rFonts w:asciiTheme="minorHAnsi" w:hAnsiTheme="minorHAnsi" w:cstheme="minorHAnsi"/>
          <w:color w:val="1F4E79" w:themeColor="accent1" w:themeShade="80"/>
          <w:lang w:eastAsia="zh-CN"/>
        </w:rPr>
        <w:t xml:space="preserve"> accordingly</w:t>
      </w:r>
      <w:r w:rsidRPr="00E43B08">
        <w:rPr>
          <w:rFonts w:asciiTheme="minorHAnsi" w:hAnsiTheme="minorHAnsi" w:cstheme="minorHAnsi"/>
          <w:color w:val="1F4E79" w:themeColor="accent1" w:themeShade="80"/>
          <w:lang w:eastAsia="zh-CN"/>
        </w:rPr>
        <w:t>.</w:t>
      </w:r>
    </w:p>
    <w:p w14:paraId="558160E0" w14:textId="77777777" w:rsidR="005704CD" w:rsidRPr="00E43B08" w:rsidRDefault="005704CD" w:rsidP="009A5E6F">
      <w:pPr>
        <w:jc w:val="both"/>
        <w:rPr>
          <w:rFonts w:asciiTheme="minorHAnsi" w:hAnsiTheme="minorHAnsi" w:cstheme="minorHAnsi"/>
          <w:color w:val="1F4E79" w:themeColor="accent1" w:themeShade="80"/>
          <w:lang w:eastAsia="zh-CN"/>
        </w:rPr>
      </w:pPr>
    </w:p>
    <w:p w14:paraId="5F6E5B8C" w14:textId="77777777" w:rsidR="005704CD" w:rsidRPr="00E43B08" w:rsidRDefault="005704CD" w:rsidP="009A5E6F">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27BAF276" w14:textId="77777777" w:rsidR="009A5E6F" w:rsidRPr="00E43B08" w:rsidRDefault="009A5E6F" w:rsidP="009A5E6F">
      <w:pPr>
        <w:jc w:val="both"/>
        <w:rPr>
          <w:rFonts w:asciiTheme="minorHAnsi" w:hAnsiTheme="minorHAnsi" w:cstheme="minorHAnsi"/>
          <w:lang w:eastAsia="zh-CN"/>
        </w:rPr>
      </w:pPr>
      <w:r w:rsidRPr="00E43B08">
        <w:rPr>
          <w:rFonts w:asciiTheme="minorHAnsi" w:hAnsiTheme="minorHAnsi" w:cstheme="minorHAnsi"/>
          <w:lang w:eastAsia="zh-CN"/>
        </w:rPr>
        <w:t xml:space="preserve">9.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E43B08">
        <w:rPr>
          <w:rFonts w:asciiTheme="minorHAnsi" w:hAnsiTheme="minorHAnsi" w:cstheme="minorHAnsi"/>
          <w:lang w:eastAsia="zh-CN"/>
        </w:rPr>
        <w:t>iThenticateReport</w:t>
      </w:r>
      <w:proofErr w:type="spellEnd"/>
      <w:r w:rsidRPr="00E43B08">
        <w:rPr>
          <w:rFonts w:asciiTheme="minorHAnsi" w:hAnsiTheme="minorHAnsi" w:cstheme="minorHAnsi"/>
          <w:lang w:eastAsia="zh-CN"/>
        </w:rPr>
        <w:t xml:space="preserve"> attached to this email.</w:t>
      </w:r>
    </w:p>
    <w:p w14:paraId="49F46239" w14:textId="77777777" w:rsidR="005704CD" w:rsidRPr="00E43B08" w:rsidRDefault="005704CD" w:rsidP="009A5E6F">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3F68F7E1" w14:textId="77777777" w:rsidR="009A5E6F" w:rsidRPr="00E43B08" w:rsidRDefault="005704CD"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According the </w:t>
      </w:r>
      <w:proofErr w:type="spellStart"/>
      <w:r w:rsidRPr="00E43B08">
        <w:rPr>
          <w:rFonts w:asciiTheme="minorHAnsi" w:hAnsiTheme="minorHAnsi" w:cstheme="minorHAnsi"/>
          <w:color w:val="1F4E79" w:themeColor="accent1" w:themeShade="80"/>
          <w:lang w:eastAsia="zh-CN"/>
        </w:rPr>
        <w:t>iThenticateReport</w:t>
      </w:r>
      <w:proofErr w:type="spellEnd"/>
      <w:r w:rsidRPr="00E43B08">
        <w:rPr>
          <w:rFonts w:asciiTheme="minorHAnsi" w:hAnsiTheme="minorHAnsi" w:cstheme="minorHAnsi"/>
          <w:color w:val="1F4E79" w:themeColor="accent1" w:themeShade="80"/>
          <w:lang w:eastAsia="zh-CN"/>
        </w:rPr>
        <w:t xml:space="preserve">, we revised the significant overlap sections in </w:t>
      </w:r>
      <w:r w:rsidR="00401702" w:rsidRPr="00E43B08">
        <w:rPr>
          <w:rFonts w:asciiTheme="minorHAnsi" w:hAnsiTheme="minorHAnsi" w:cstheme="minorHAnsi"/>
          <w:color w:val="1F4E79" w:themeColor="accent1" w:themeShade="80"/>
          <w:lang w:eastAsia="zh-CN"/>
        </w:rPr>
        <w:t xml:space="preserve">our </w:t>
      </w:r>
      <w:r w:rsidRPr="00E43B08">
        <w:rPr>
          <w:rFonts w:asciiTheme="minorHAnsi" w:hAnsiTheme="minorHAnsi" w:cstheme="minorHAnsi"/>
          <w:color w:val="1F4E79" w:themeColor="accent1" w:themeShade="80"/>
          <w:lang w:eastAsia="zh-CN"/>
        </w:rPr>
        <w:t>manuscript.</w:t>
      </w:r>
    </w:p>
    <w:p w14:paraId="38FA3E0B" w14:textId="77777777" w:rsidR="004340B4" w:rsidRPr="00E43B08" w:rsidRDefault="001B4078"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Thank you for all those kind information.</w:t>
      </w:r>
    </w:p>
    <w:p w14:paraId="732AF486" w14:textId="77777777" w:rsidR="004340B4" w:rsidRPr="00E43B08" w:rsidRDefault="004340B4" w:rsidP="00CB48C9">
      <w:pPr>
        <w:jc w:val="both"/>
        <w:rPr>
          <w:rFonts w:asciiTheme="minorHAnsi" w:hAnsiTheme="minorHAnsi" w:cstheme="minorHAnsi"/>
          <w:color w:val="1F4E79" w:themeColor="accent1" w:themeShade="80"/>
          <w:lang w:eastAsia="zh-CN"/>
        </w:rPr>
      </w:pPr>
    </w:p>
    <w:p w14:paraId="51F3B24A" w14:textId="77777777" w:rsidR="001B4078" w:rsidRPr="00E43B08" w:rsidRDefault="001B4078">
      <w:pPr>
        <w:rPr>
          <w:rFonts w:asciiTheme="minorHAnsi" w:hAnsiTheme="minorHAnsi" w:cstheme="minorHAnsi"/>
          <w:b/>
          <w:lang w:eastAsia="zh-CN"/>
        </w:rPr>
      </w:pPr>
      <w:r w:rsidRPr="00E43B08">
        <w:rPr>
          <w:rFonts w:asciiTheme="minorHAnsi" w:hAnsiTheme="minorHAnsi" w:cstheme="minorHAnsi"/>
          <w:b/>
          <w:lang w:eastAsia="zh-CN"/>
        </w:rPr>
        <w:br w:type="page"/>
      </w:r>
    </w:p>
    <w:p w14:paraId="0D0B933C" w14:textId="77777777" w:rsidR="004340B4" w:rsidRPr="00E43B08" w:rsidRDefault="004340B4" w:rsidP="004340B4">
      <w:pPr>
        <w:jc w:val="both"/>
        <w:rPr>
          <w:rFonts w:asciiTheme="minorHAnsi" w:hAnsiTheme="minorHAnsi" w:cstheme="minorHAnsi"/>
          <w:lang w:eastAsia="zh-CN"/>
        </w:rPr>
      </w:pPr>
      <w:r w:rsidRPr="00E43B08">
        <w:rPr>
          <w:rFonts w:asciiTheme="minorHAnsi" w:hAnsiTheme="minorHAnsi" w:cstheme="minorHAnsi"/>
          <w:b/>
          <w:lang w:eastAsia="zh-CN"/>
        </w:rPr>
        <w:lastRenderedPageBreak/>
        <w:t>Responses to</w:t>
      </w:r>
      <w:r w:rsidRPr="00E43B08">
        <w:rPr>
          <w:rFonts w:asciiTheme="minorHAnsi" w:hAnsiTheme="minorHAnsi" w:cstheme="minorHAnsi"/>
        </w:rPr>
        <w:t xml:space="preserve"> </w:t>
      </w:r>
      <w:r w:rsidRPr="00E43B08">
        <w:rPr>
          <w:rFonts w:asciiTheme="minorHAnsi" w:hAnsiTheme="minorHAnsi" w:cstheme="minorHAnsi"/>
          <w:b/>
          <w:lang w:eastAsia="zh-CN"/>
        </w:rPr>
        <w:t>Reviewers' comments:</w:t>
      </w:r>
    </w:p>
    <w:p w14:paraId="101C09D1" w14:textId="77777777" w:rsidR="004340B4" w:rsidRPr="00E43B08" w:rsidRDefault="00E64C83" w:rsidP="00CB48C9">
      <w:pPr>
        <w:jc w:val="both"/>
        <w:rPr>
          <w:rFonts w:asciiTheme="minorHAnsi" w:hAnsiTheme="minorHAnsi" w:cstheme="minorHAnsi"/>
          <w:b/>
          <w:lang w:eastAsia="zh-CN"/>
        </w:rPr>
      </w:pPr>
      <w:r w:rsidRPr="00E43B08">
        <w:rPr>
          <w:rFonts w:asciiTheme="minorHAnsi" w:hAnsiTheme="minorHAnsi" w:cstheme="minorHAnsi"/>
          <w:b/>
          <w:lang w:eastAsia="zh-CN"/>
        </w:rPr>
        <w:t>Reviewer #1:</w:t>
      </w:r>
    </w:p>
    <w:p w14:paraId="1EB14010" w14:textId="77777777" w:rsidR="004340B4" w:rsidRPr="00E43B08" w:rsidRDefault="00E64C83"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10F374F1" w14:textId="77777777" w:rsidR="004340B4" w:rsidRPr="00E43B08" w:rsidRDefault="00E64C83" w:rsidP="00CB48C9">
      <w:pPr>
        <w:jc w:val="both"/>
        <w:rPr>
          <w:rFonts w:asciiTheme="minorHAnsi" w:hAnsiTheme="minorHAnsi" w:cstheme="minorHAnsi"/>
          <w:lang w:eastAsia="zh-CN"/>
        </w:rPr>
      </w:pPr>
      <w:r w:rsidRPr="00E43B08">
        <w:rPr>
          <w:rFonts w:asciiTheme="minorHAnsi" w:hAnsiTheme="minorHAnsi" w:cstheme="minorHAnsi"/>
          <w:lang w:eastAsia="zh-CN"/>
        </w:rPr>
        <w:t xml:space="preserve">-Authors use a </w:t>
      </w:r>
      <w:proofErr w:type="spellStart"/>
      <w:r w:rsidRPr="00E43B08">
        <w:rPr>
          <w:rFonts w:asciiTheme="minorHAnsi" w:hAnsiTheme="minorHAnsi" w:cstheme="minorHAnsi"/>
          <w:lang w:eastAsia="zh-CN"/>
        </w:rPr>
        <w:t>Fianium</w:t>
      </w:r>
      <w:proofErr w:type="spellEnd"/>
      <w:r w:rsidRPr="00E43B08">
        <w:rPr>
          <w:rFonts w:asciiTheme="minorHAnsi" w:hAnsiTheme="minorHAnsi" w:cstheme="minorHAnsi"/>
          <w:lang w:eastAsia="zh-CN"/>
        </w:rPr>
        <w:t xml:space="preserve"> laser at 50 MHz repetition rate. This is quite an unusual source, normally researchers have easier access to </w:t>
      </w:r>
      <w:proofErr w:type="spellStart"/>
      <w:r w:rsidRPr="00E43B08">
        <w:rPr>
          <w:rFonts w:asciiTheme="minorHAnsi" w:hAnsiTheme="minorHAnsi" w:cstheme="minorHAnsi"/>
          <w:lang w:eastAsia="zh-CN"/>
        </w:rPr>
        <w:t>Ti</w:t>
      </w:r>
      <w:proofErr w:type="gramStart"/>
      <w:r w:rsidRPr="00E43B08">
        <w:rPr>
          <w:rFonts w:asciiTheme="minorHAnsi" w:hAnsiTheme="minorHAnsi" w:cstheme="minorHAnsi"/>
          <w:lang w:eastAsia="zh-CN"/>
        </w:rPr>
        <w:t>:Sapphire</w:t>
      </w:r>
      <w:proofErr w:type="spellEnd"/>
      <w:proofErr w:type="gramEnd"/>
      <w:r w:rsidRPr="00E43B08">
        <w:rPr>
          <w:rFonts w:asciiTheme="minorHAnsi" w:hAnsiTheme="minorHAnsi" w:cstheme="minorHAnsi"/>
          <w:lang w:eastAsia="zh-CN"/>
        </w:rPr>
        <w:t xml:space="preserve"> oscillators used for multiphoton microscopy (80 MHz). Are these systems adapted for this procedure? What </w:t>
      </w:r>
      <w:proofErr w:type="gramStart"/>
      <w:r w:rsidRPr="00E43B08">
        <w:rPr>
          <w:rFonts w:asciiTheme="minorHAnsi" w:hAnsiTheme="minorHAnsi" w:cstheme="minorHAnsi"/>
          <w:lang w:eastAsia="zh-CN"/>
        </w:rPr>
        <w:t>are the minimal laser</w:t>
      </w:r>
      <w:proofErr w:type="gramEnd"/>
      <w:r w:rsidRPr="00E43B08">
        <w:rPr>
          <w:rFonts w:asciiTheme="minorHAnsi" w:hAnsiTheme="minorHAnsi" w:cstheme="minorHAnsi"/>
          <w:lang w:eastAsia="zh-CN"/>
        </w:rPr>
        <w:t xml:space="preserve"> requirements needed for implementing the stimulation in terms of pulse energy, pulse duration, etc.? These are essential information for interested researchers.</w:t>
      </w:r>
    </w:p>
    <w:p w14:paraId="66D9EDD5" w14:textId="77777777" w:rsidR="00E64C83" w:rsidRPr="00E43B08" w:rsidRDefault="00E64C83"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5185EBA1" w14:textId="5619FAE4" w:rsidR="00E64C83" w:rsidRPr="00E43B08" w:rsidRDefault="00401702"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Thank you for this </w:t>
      </w:r>
      <w:r w:rsidR="0042588A" w:rsidRPr="00E43B08">
        <w:rPr>
          <w:rFonts w:asciiTheme="minorHAnsi" w:hAnsiTheme="minorHAnsi" w:cstheme="minorHAnsi"/>
          <w:color w:val="1F4E79" w:themeColor="accent1" w:themeShade="80"/>
          <w:lang w:eastAsia="zh-CN"/>
        </w:rPr>
        <w:t>comment</w:t>
      </w:r>
      <w:r w:rsidRPr="00E43B08">
        <w:rPr>
          <w:rFonts w:asciiTheme="minorHAnsi" w:hAnsiTheme="minorHAnsi" w:cstheme="minorHAnsi"/>
          <w:color w:val="1F4E79" w:themeColor="accent1" w:themeShade="80"/>
          <w:lang w:eastAsia="zh-CN"/>
        </w:rPr>
        <w:t xml:space="preserve">. </w:t>
      </w:r>
      <w:r w:rsidR="0042588A" w:rsidRPr="00E43B08">
        <w:rPr>
          <w:rFonts w:asciiTheme="minorHAnsi" w:hAnsiTheme="minorHAnsi" w:cstheme="minorHAnsi"/>
          <w:color w:val="1F4E79" w:themeColor="accent1" w:themeShade="80"/>
          <w:lang w:eastAsia="zh-CN"/>
        </w:rPr>
        <w:t>This concern might root from our misleading presentations</w:t>
      </w:r>
      <w:r w:rsidR="00033012" w:rsidRPr="00E43B08">
        <w:rPr>
          <w:rFonts w:asciiTheme="minorHAnsi" w:hAnsiTheme="minorHAnsi" w:cstheme="minorHAnsi"/>
          <w:color w:val="1F4E79" w:themeColor="accent1" w:themeShade="80"/>
          <w:lang w:eastAsia="zh-CN"/>
        </w:rPr>
        <w:t>.</w:t>
      </w:r>
    </w:p>
    <w:p w14:paraId="19AD64DE" w14:textId="3ECE126A" w:rsidR="00033012" w:rsidRPr="00E43B08" w:rsidRDefault="0042588A" w:rsidP="00033012">
      <w:pPr>
        <w:ind w:firstLineChars="100" w:firstLine="24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In our experiments, both </w:t>
      </w:r>
      <w:proofErr w:type="spellStart"/>
      <w:r w:rsidR="00401702" w:rsidRPr="00E43B08">
        <w:rPr>
          <w:rFonts w:asciiTheme="minorHAnsi" w:hAnsiTheme="minorHAnsi" w:cstheme="minorHAnsi"/>
          <w:color w:val="1F4E79" w:themeColor="accent1" w:themeShade="80"/>
          <w:lang w:eastAsia="zh-CN"/>
        </w:rPr>
        <w:t>Ti</w:t>
      </w:r>
      <w:proofErr w:type="spellEnd"/>
      <w:r w:rsidR="00401702" w:rsidRPr="00E43B08">
        <w:rPr>
          <w:rFonts w:asciiTheme="minorHAnsi" w:hAnsiTheme="minorHAnsi" w:cstheme="minorHAnsi"/>
          <w:color w:val="1F4E79" w:themeColor="accent1" w:themeShade="80"/>
          <w:lang w:eastAsia="zh-CN"/>
        </w:rPr>
        <w:t xml:space="preserve">: Sapphire oscillators </w:t>
      </w:r>
      <w:r w:rsidRPr="00E43B08">
        <w:rPr>
          <w:rFonts w:asciiTheme="minorHAnsi" w:hAnsiTheme="minorHAnsi" w:cstheme="minorHAnsi"/>
          <w:color w:val="1F4E79" w:themeColor="accent1" w:themeShade="80"/>
          <w:lang w:eastAsia="zh-CN"/>
        </w:rPr>
        <w:t>(</w:t>
      </w:r>
      <w:proofErr w:type="spellStart"/>
      <w:r w:rsidRPr="00E43B08">
        <w:rPr>
          <w:rFonts w:asciiTheme="minorHAnsi" w:hAnsiTheme="minorHAnsi" w:cstheme="minorHAnsi"/>
          <w:color w:val="1F4E79" w:themeColor="accent1" w:themeShade="80"/>
          <w:lang w:eastAsia="zh-CN"/>
        </w:rPr>
        <w:t>MaiTai</w:t>
      </w:r>
      <w:proofErr w:type="spellEnd"/>
      <w:r w:rsidRPr="00E43B08">
        <w:rPr>
          <w:rFonts w:asciiTheme="minorHAnsi" w:hAnsiTheme="minorHAnsi" w:cstheme="minorHAnsi"/>
          <w:color w:val="1F4E79" w:themeColor="accent1" w:themeShade="80"/>
          <w:lang w:eastAsia="zh-CN"/>
        </w:rPr>
        <w:t xml:space="preserve">, </w:t>
      </w:r>
      <w:proofErr w:type="spellStart"/>
      <w:r w:rsidRPr="00E43B08">
        <w:rPr>
          <w:rFonts w:asciiTheme="minorHAnsi" w:hAnsiTheme="minorHAnsi" w:cstheme="minorHAnsi"/>
          <w:color w:val="1F4E79" w:themeColor="accent1" w:themeShade="80"/>
          <w:lang w:eastAsia="zh-CN"/>
        </w:rPr>
        <w:t>SpectraPhysics</w:t>
      </w:r>
      <w:proofErr w:type="spellEnd"/>
      <w:r w:rsidRPr="00E43B08">
        <w:rPr>
          <w:rFonts w:asciiTheme="minorHAnsi" w:hAnsiTheme="minorHAnsi" w:cstheme="minorHAnsi"/>
          <w:color w:val="1F4E79" w:themeColor="accent1" w:themeShade="80"/>
          <w:lang w:eastAsia="zh-CN"/>
        </w:rPr>
        <w:t xml:space="preserve">) and femtosecond fiber lasers </w:t>
      </w:r>
      <w:r w:rsidR="00F14A6D" w:rsidRPr="00E43B08">
        <w:rPr>
          <w:rFonts w:asciiTheme="minorHAnsi" w:hAnsiTheme="minorHAnsi" w:cstheme="minorHAnsi"/>
          <w:color w:val="1F4E79" w:themeColor="accent1" w:themeShade="80"/>
          <w:lang w:eastAsia="zh-CN"/>
        </w:rPr>
        <w:t>are</w:t>
      </w:r>
      <w:r w:rsidRPr="00E43B08">
        <w:rPr>
          <w:rFonts w:asciiTheme="minorHAnsi" w:hAnsiTheme="minorHAnsi" w:cstheme="minorHAnsi"/>
          <w:color w:val="1F4E79" w:themeColor="accent1" w:themeShade="80"/>
          <w:lang w:eastAsia="zh-CN"/>
        </w:rPr>
        <w:t xml:space="preserve"> used and </w:t>
      </w:r>
      <w:r w:rsidR="00F14A6D" w:rsidRPr="00E43B08">
        <w:rPr>
          <w:rFonts w:asciiTheme="minorHAnsi" w:hAnsiTheme="minorHAnsi" w:cstheme="minorHAnsi"/>
          <w:color w:val="1F4E79" w:themeColor="accent1" w:themeShade="80"/>
          <w:lang w:eastAsia="zh-CN"/>
        </w:rPr>
        <w:t>can</w:t>
      </w:r>
      <w:r w:rsidRPr="00E43B08">
        <w:rPr>
          <w:rFonts w:asciiTheme="minorHAnsi" w:hAnsiTheme="minorHAnsi" w:cstheme="minorHAnsi"/>
          <w:color w:val="1F4E79" w:themeColor="accent1" w:themeShade="80"/>
          <w:lang w:eastAsia="zh-CN"/>
        </w:rPr>
        <w:t xml:space="preserve"> work for the photostimulation. </w:t>
      </w:r>
      <w:r w:rsidR="00B53CB1" w:rsidRPr="00E43B08">
        <w:rPr>
          <w:rFonts w:asciiTheme="minorHAnsi" w:hAnsiTheme="minorHAnsi" w:cstheme="minorHAnsi"/>
          <w:color w:val="1F4E79" w:themeColor="accent1" w:themeShade="80"/>
          <w:lang w:eastAsia="zh-CN"/>
        </w:rPr>
        <w:t xml:space="preserve">In theory, the photostimulation can effectively achieve the results shown in this manuscript as long as the multiphoton effect is high enough while the side effect (thermal effect and cavity effect) does not harm the cells significantly. In this regard, </w:t>
      </w:r>
      <w:r w:rsidR="00727CF7" w:rsidRPr="00E43B08">
        <w:rPr>
          <w:rFonts w:asciiTheme="minorHAnsi" w:hAnsiTheme="minorHAnsi" w:cstheme="minorHAnsi"/>
          <w:color w:val="1F4E79" w:themeColor="accent1" w:themeShade="80"/>
          <w:lang w:eastAsia="zh-CN"/>
        </w:rPr>
        <w:t xml:space="preserve">when the parameters of the femtosecond laser pulses, like wavelength, pulse width, and pulse energy, were changed, the mean power should be tuned accordingly. But the cellular responses would not be quite different. The most significant variation of the cellular responses comes from the </w:t>
      </w:r>
      <w:r w:rsidR="00DA3BBD" w:rsidRPr="00E43B08">
        <w:rPr>
          <w:rFonts w:asciiTheme="minorHAnsi" w:hAnsiTheme="minorHAnsi" w:cstheme="minorHAnsi"/>
          <w:color w:val="1F4E79" w:themeColor="accent1" w:themeShade="80"/>
          <w:lang w:eastAsia="zh-CN"/>
        </w:rPr>
        <w:t>multiphoton excitation efficiency</w:t>
      </w:r>
      <w:r w:rsidR="00727CF7" w:rsidRPr="00E43B08">
        <w:rPr>
          <w:rFonts w:asciiTheme="minorHAnsi" w:hAnsiTheme="minorHAnsi" w:cstheme="minorHAnsi"/>
          <w:color w:val="1F4E79" w:themeColor="accent1" w:themeShade="80"/>
          <w:lang w:eastAsia="zh-CN"/>
        </w:rPr>
        <w:t xml:space="preserve"> </w:t>
      </w:r>
      <w:proofErr w:type="gramStart"/>
      <w:r w:rsidR="00DA3BBD" w:rsidRPr="00E43B08">
        <w:rPr>
          <w:rFonts w:asciiTheme="minorHAnsi" w:hAnsiTheme="minorHAnsi" w:cstheme="minorHAnsi"/>
          <w:color w:val="1F4E79" w:themeColor="accent1" w:themeShade="80"/>
          <w:lang w:eastAsia="zh-CN"/>
        </w:rPr>
        <w:t>that changes</w:t>
      </w:r>
      <w:proofErr w:type="gramEnd"/>
      <w:r w:rsidRPr="00E43B08">
        <w:rPr>
          <w:rFonts w:asciiTheme="minorHAnsi" w:hAnsiTheme="minorHAnsi" w:cstheme="minorHAnsi"/>
          <w:color w:val="1F4E79" w:themeColor="accent1" w:themeShade="80"/>
          <w:lang w:eastAsia="zh-CN"/>
        </w:rPr>
        <w:t xml:space="preserve"> </w:t>
      </w:r>
      <w:r w:rsidR="00DA3BBD" w:rsidRPr="00E43B08">
        <w:rPr>
          <w:rFonts w:asciiTheme="minorHAnsi" w:hAnsiTheme="minorHAnsi" w:cstheme="minorHAnsi"/>
          <w:color w:val="1F4E79" w:themeColor="accent1" w:themeShade="80"/>
          <w:lang w:eastAsia="zh-CN"/>
        </w:rPr>
        <w:t xml:space="preserve">along with the optical parameters. For example, the pulse width </w:t>
      </w:r>
      <w:r w:rsidR="00F6126D" w:rsidRPr="00E43B08">
        <w:rPr>
          <w:rFonts w:asciiTheme="minorHAnsi" w:hAnsiTheme="minorHAnsi" w:cstheme="minorHAnsi"/>
          <w:color w:val="1F4E79" w:themeColor="accent1" w:themeShade="80"/>
          <w:lang w:eastAsia="zh-CN"/>
        </w:rPr>
        <w:t xml:space="preserve">and wavelength </w:t>
      </w:r>
      <w:r w:rsidR="00DA3BBD" w:rsidRPr="00E43B08">
        <w:rPr>
          <w:rFonts w:asciiTheme="minorHAnsi" w:hAnsiTheme="minorHAnsi" w:cstheme="minorHAnsi"/>
          <w:color w:val="1F4E79" w:themeColor="accent1" w:themeShade="80"/>
          <w:lang w:eastAsia="zh-CN"/>
        </w:rPr>
        <w:t xml:space="preserve">of the fiber laser </w:t>
      </w:r>
      <w:r w:rsidR="00F6126D" w:rsidRPr="00E43B08">
        <w:rPr>
          <w:rFonts w:asciiTheme="minorHAnsi" w:hAnsiTheme="minorHAnsi" w:cstheme="minorHAnsi"/>
          <w:color w:val="1F4E79" w:themeColor="accent1" w:themeShade="80"/>
          <w:lang w:eastAsia="zh-CN"/>
        </w:rPr>
        <w:t xml:space="preserve">are both much longer than the </w:t>
      </w:r>
      <w:proofErr w:type="spellStart"/>
      <w:r w:rsidR="00F6126D" w:rsidRPr="00E43B08">
        <w:rPr>
          <w:rFonts w:asciiTheme="minorHAnsi" w:hAnsiTheme="minorHAnsi" w:cstheme="minorHAnsi"/>
          <w:color w:val="1F4E79" w:themeColor="accent1" w:themeShade="80"/>
          <w:lang w:eastAsia="zh-CN"/>
        </w:rPr>
        <w:t>Ti</w:t>
      </w:r>
      <w:proofErr w:type="spellEnd"/>
      <w:r w:rsidR="00F6126D" w:rsidRPr="00E43B08">
        <w:rPr>
          <w:rFonts w:asciiTheme="minorHAnsi" w:hAnsiTheme="minorHAnsi" w:cstheme="minorHAnsi"/>
          <w:color w:val="1F4E79" w:themeColor="accent1" w:themeShade="80"/>
          <w:lang w:eastAsia="zh-CN"/>
        </w:rPr>
        <w:t>:</w:t>
      </w:r>
      <w:r w:rsidR="00E43B08" w:rsidRPr="00E43B08">
        <w:rPr>
          <w:rFonts w:asciiTheme="minorHAnsi" w:hAnsiTheme="minorHAnsi" w:cstheme="minorHAnsi"/>
          <w:color w:val="1F4E79" w:themeColor="accent1" w:themeShade="80"/>
          <w:lang w:eastAsia="zh-CN"/>
        </w:rPr>
        <w:t xml:space="preserve"> </w:t>
      </w:r>
      <w:r w:rsidR="00F6126D" w:rsidRPr="00E43B08">
        <w:rPr>
          <w:rFonts w:asciiTheme="minorHAnsi" w:hAnsiTheme="minorHAnsi" w:cstheme="minorHAnsi"/>
          <w:color w:val="1F4E79" w:themeColor="accent1" w:themeShade="80"/>
          <w:lang w:eastAsia="zh-CN"/>
        </w:rPr>
        <w:t>S laser (</w:t>
      </w:r>
      <w:r w:rsidR="00731954" w:rsidRPr="00E43B08">
        <w:rPr>
          <w:rFonts w:asciiTheme="minorHAnsi" w:hAnsiTheme="minorHAnsi" w:cstheme="minorHAnsi"/>
          <w:color w:val="1F4E79" w:themeColor="accent1" w:themeShade="80"/>
          <w:lang w:eastAsia="zh-CN"/>
        </w:rPr>
        <w:t>120</w:t>
      </w:r>
      <w:r w:rsidR="00F6126D" w:rsidRPr="00E43B08">
        <w:rPr>
          <w:rFonts w:asciiTheme="minorHAnsi" w:hAnsiTheme="minorHAnsi" w:cstheme="minorHAnsi"/>
          <w:color w:val="1F4E79" w:themeColor="accent1" w:themeShade="80"/>
          <w:lang w:eastAsia="zh-CN"/>
        </w:rPr>
        <w:t xml:space="preserve"> fs vs. 65 fs, 1040 nm vs. 800 nm). Generally at the same mean power, the multiphoton excitation efficiency from the </w:t>
      </w:r>
      <w:proofErr w:type="spellStart"/>
      <w:r w:rsidR="00F6126D" w:rsidRPr="00E43B08">
        <w:rPr>
          <w:rFonts w:asciiTheme="minorHAnsi" w:hAnsiTheme="minorHAnsi" w:cstheme="minorHAnsi"/>
          <w:color w:val="1F4E79" w:themeColor="accent1" w:themeShade="80"/>
          <w:lang w:eastAsia="zh-CN"/>
        </w:rPr>
        <w:t>Ti</w:t>
      </w:r>
      <w:proofErr w:type="spellEnd"/>
      <w:r w:rsidR="00F6126D" w:rsidRPr="00E43B08">
        <w:rPr>
          <w:rFonts w:asciiTheme="minorHAnsi" w:hAnsiTheme="minorHAnsi" w:cstheme="minorHAnsi"/>
          <w:color w:val="1F4E79" w:themeColor="accent1" w:themeShade="80"/>
          <w:lang w:eastAsia="zh-CN"/>
        </w:rPr>
        <w:t>:</w:t>
      </w:r>
      <w:r w:rsidR="00E43B08" w:rsidRPr="00E43B08">
        <w:rPr>
          <w:rFonts w:asciiTheme="minorHAnsi" w:hAnsiTheme="minorHAnsi" w:cstheme="minorHAnsi"/>
          <w:color w:val="1F4E79" w:themeColor="accent1" w:themeShade="80"/>
          <w:lang w:eastAsia="zh-CN"/>
        </w:rPr>
        <w:t xml:space="preserve"> </w:t>
      </w:r>
      <w:r w:rsidR="00F6126D" w:rsidRPr="00E43B08">
        <w:rPr>
          <w:rFonts w:asciiTheme="minorHAnsi" w:hAnsiTheme="minorHAnsi" w:cstheme="minorHAnsi"/>
          <w:color w:val="1F4E79" w:themeColor="accent1" w:themeShade="80"/>
          <w:lang w:eastAsia="zh-CN"/>
        </w:rPr>
        <w:t>S laser is much higher than it by the fiber laser (much higher transient peak power and single</w:t>
      </w:r>
      <w:r w:rsidR="00E43B08" w:rsidRPr="00E43B08">
        <w:rPr>
          <w:rFonts w:asciiTheme="minorHAnsi" w:hAnsiTheme="minorHAnsi" w:cstheme="minorHAnsi"/>
          <w:color w:val="1F4E79" w:themeColor="accent1" w:themeShade="80"/>
          <w:lang w:eastAsia="zh-CN"/>
        </w:rPr>
        <w:t xml:space="preserve"> </w:t>
      </w:r>
      <w:r w:rsidR="00F6126D" w:rsidRPr="00E43B08">
        <w:rPr>
          <w:rFonts w:asciiTheme="minorHAnsi" w:hAnsiTheme="minorHAnsi" w:cstheme="minorHAnsi"/>
          <w:color w:val="1F4E79" w:themeColor="accent1" w:themeShade="80"/>
          <w:lang w:eastAsia="zh-CN"/>
        </w:rPr>
        <w:t xml:space="preserve">photon energy). </w:t>
      </w:r>
      <w:r w:rsidR="00273555" w:rsidRPr="00E43B08">
        <w:rPr>
          <w:rFonts w:asciiTheme="minorHAnsi" w:hAnsiTheme="minorHAnsi" w:cstheme="minorHAnsi"/>
          <w:color w:val="1F4E79" w:themeColor="accent1" w:themeShade="80"/>
          <w:lang w:eastAsia="zh-CN"/>
        </w:rPr>
        <w:t xml:space="preserve">Therefore, the similar cellular responses can be achieved by the </w:t>
      </w:r>
      <w:proofErr w:type="spellStart"/>
      <w:r w:rsidR="00273555" w:rsidRPr="00E43B08">
        <w:rPr>
          <w:rFonts w:asciiTheme="minorHAnsi" w:hAnsiTheme="minorHAnsi" w:cstheme="minorHAnsi"/>
          <w:color w:val="1F4E79" w:themeColor="accent1" w:themeShade="80"/>
          <w:lang w:eastAsia="zh-CN"/>
        </w:rPr>
        <w:t>Ti</w:t>
      </w:r>
      <w:proofErr w:type="spellEnd"/>
      <w:r w:rsidR="00273555" w:rsidRPr="00E43B08">
        <w:rPr>
          <w:rFonts w:asciiTheme="minorHAnsi" w:hAnsiTheme="minorHAnsi" w:cstheme="minorHAnsi"/>
          <w:color w:val="1F4E79" w:themeColor="accent1" w:themeShade="80"/>
          <w:lang w:eastAsia="zh-CN"/>
        </w:rPr>
        <w:t>:</w:t>
      </w:r>
      <w:r w:rsidR="00E43B08" w:rsidRPr="00E43B08">
        <w:rPr>
          <w:rFonts w:asciiTheme="minorHAnsi" w:hAnsiTheme="minorHAnsi" w:cstheme="minorHAnsi"/>
          <w:color w:val="1F4E79" w:themeColor="accent1" w:themeShade="80"/>
          <w:lang w:eastAsia="zh-CN"/>
        </w:rPr>
        <w:t xml:space="preserve"> </w:t>
      </w:r>
      <w:r w:rsidR="00273555" w:rsidRPr="00E43B08">
        <w:rPr>
          <w:rFonts w:asciiTheme="minorHAnsi" w:hAnsiTheme="minorHAnsi" w:cstheme="minorHAnsi"/>
          <w:color w:val="1F4E79" w:themeColor="accent1" w:themeShade="80"/>
          <w:lang w:eastAsia="zh-CN"/>
        </w:rPr>
        <w:t xml:space="preserve">S laser at lower power. </w:t>
      </w:r>
      <w:r w:rsidR="00A43CDC" w:rsidRPr="00E43B08">
        <w:rPr>
          <w:rFonts w:asciiTheme="minorHAnsi" w:hAnsiTheme="minorHAnsi" w:cstheme="minorHAnsi"/>
          <w:color w:val="1F4E79" w:themeColor="accent1" w:themeShade="80"/>
          <w:lang w:eastAsia="zh-CN"/>
        </w:rPr>
        <w:t>T</w:t>
      </w:r>
      <w:r w:rsidR="00273555" w:rsidRPr="00E43B08">
        <w:rPr>
          <w:rFonts w:asciiTheme="minorHAnsi" w:hAnsiTheme="minorHAnsi" w:cstheme="minorHAnsi"/>
          <w:color w:val="1F4E79" w:themeColor="accent1" w:themeShade="80"/>
          <w:lang w:eastAsia="zh-CN"/>
        </w:rPr>
        <w:t xml:space="preserve">he thermal effect is also smaller by it. But at higher laser power, the </w:t>
      </w:r>
      <w:proofErr w:type="spellStart"/>
      <w:r w:rsidR="00273555" w:rsidRPr="00E43B08">
        <w:rPr>
          <w:rFonts w:asciiTheme="minorHAnsi" w:hAnsiTheme="minorHAnsi" w:cstheme="minorHAnsi"/>
          <w:color w:val="1F4E79" w:themeColor="accent1" w:themeShade="80"/>
          <w:lang w:eastAsia="zh-CN"/>
        </w:rPr>
        <w:t>Ti</w:t>
      </w:r>
      <w:proofErr w:type="spellEnd"/>
      <w:r w:rsidR="00273555" w:rsidRPr="00E43B08">
        <w:rPr>
          <w:rFonts w:asciiTheme="minorHAnsi" w:hAnsiTheme="minorHAnsi" w:cstheme="minorHAnsi"/>
          <w:color w:val="1F4E79" w:themeColor="accent1" w:themeShade="80"/>
          <w:lang w:eastAsia="zh-CN"/>
        </w:rPr>
        <w:t>:</w:t>
      </w:r>
      <w:r w:rsidR="00E43B08" w:rsidRPr="00E43B08">
        <w:rPr>
          <w:rFonts w:asciiTheme="minorHAnsi" w:hAnsiTheme="minorHAnsi" w:cstheme="minorHAnsi"/>
          <w:color w:val="1F4E79" w:themeColor="accent1" w:themeShade="80"/>
          <w:lang w:eastAsia="zh-CN"/>
        </w:rPr>
        <w:t xml:space="preserve"> </w:t>
      </w:r>
      <w:r w:rsidR="00273555" w:rsidRPr="00E43B08">
        <w:rPr>
          <w:rFonts w:asciiTheme="minorHAnsi" w:hAnsiTheme="minorHAnsi" w:cstheme="minorHAnsi"/>
          <w:color w:val="1F4E79" w:themeColor="accent1" w:themeShade="80"/>
          <w:lang w:eastAsia="zh-CN"/>
        </w:rPr>
        <w:t>S laser can provide much higher multiphoton efficiency to ionize the cell</w:t>
      </w:r>
      <w:r w:rsidR="00C64C93" w:rsidRPr="00E43B08">
        <w:rPr>
          <w:rFonts w:asciiTheme="minorHAnsi" w:hAnsiTheme="minorHAnsi" w:cstheme="minorHAnsi"/>
          <w:color w:val="1F4E79" w:themeColor="accent1" w:themeShade="80"/>
          <w:lang w:eastAsia="zh-CN"/>
        </w:rPr>
        <w:t xml:space="preserve"> inside the focus that may damage it.</w:t>
      </w:r>
      <w:r w:rsidR="00A43CDC" w:rsidRPr="00E43B08">
        <w:rPr>
          <w:rFonts w:asciiTheme="minorHAnsi" w:hAnsiTheme="minorHAnsi" w:cstheme="minorHAnsi"/>
          <w:color w:val="1F4E79" w:themeColor="accent1" w:themeShade="80"/>
          <w:lang w:eastAsia="zh-CN"/>
        </w:rPr>
        <w:t xml:space="preserve"> The fiber laser in the previous version was only an example. </w:t>
      </w:r>
      <w:r w:rsidR="00F20681" w:rsidRPr="00E43B08">
        <w:rPr>
          <w:rFonts w:asciiTheme="minorHAnsi" w:hAnsiTheme="minorHAnsi" w:cstheme="minorHAnsi"/>
          <w:color w:val="1F4E79" w:themeColor="accent1" w:themeShade="80"/>
          <w:lang w:eastAsia="zh-CN"/>
        </w:rPr>
        <w:t xml:space="preserve">In </w:t>
      </w:r>
      <w:r w:rsidR="00A43CDC" w:rsidRPr="00E43B08">
        <w:rPr>
          <w:rFonts w:asciiTheme="minorHAnsi" w:hAnsiTheme="minorHAnsi" w:cstheme="minorHAnsi"/>
          <w:color w:val="1F4E79" w:themeColor="accent1" w:themeShade="80"/>
          <w:lang w:eastAsia="zh-CN"/>
        </w:rPr>
        <w:t xml:space="preserve">the </w:t>
      </w:r>
      <w:r w:rsidR="00F20681" w:rsidRPr="00E43B08">
        <w:rPr>
          <w:rFonts w:asciiTheme="minorHAnsi" w:hAnsiTheme="minorHAnsi" w:cstheme="minorHAnsi"/>
          <w:color w:val="1F4E79" w:themeColor="accent1" w:themeShade="80"/>
          <w:lang w:eastAsia="zh-CN"/>
        </w:rPr>
        <w:t>revised manuscript, w</w:t>
      </w:r>
      <w:r w:rsidR="00401702" w:rsidRPr="00E43B08">
        <w:rPr>
          <w:rFonts w:asciiTheme="minorHAnsi" w:hAnsiTheme="minorHAnsi" w:cstheme="minorHAnsi"/>
          <w:color w:val="1F4E79" w:themeColor="accent1" w:themeShade="80"/>
          <w:lang w:eastAsia="zh-CN"/>
        </w:rPr>
        <w:t xml:space="preserve">e provide </w:t>
      </w:r>
      <w:r w:rsidR="00D82260" w:rsidRPr="00E43B08">
        <w:rPr>
          <w:rFonts w:asciiTheme="minorHAnsi" w:hAnsiTheme="minorHAnsi" w:cstheme="minorHAnsi"/>
          <w:color w:val="1F4E79" w:themeColor="accent1" w:themeShade="80"/>
          <w:lang w:eastAsia="zh-CN"/>
        </w:rPr>
        <w:t xml:space="preserve">some </w:t>
      </w:r>
      <w:r w:rsidR="00401702" w:rsidRPr="00E43B08">
        <w:rPr>
          <w:rFonts w:asciiTheme="minorHAnsi" w:hAnsiTheme="minorHAnsi" w:cstheme="minorHAnsi"/>
          <w:color w:val="1F4E79" w:themeColor="accent1" w:themeShade="80"/>
          <w:lang w:eastAsia="zh-CN"/>
        </w:rPr>
        <w:t xml:space="preserve">representative results by using a </w:t>
      </w:r>
      <w:proofErr w:type="spellStart"/>
      <w:r w:rsidR="00401702" w:rsidRPr="00E43B08">
        <w:rPr>
          <w:rFonts w:asciiTheme="minorHAnsi" w:hAnsiTheme="minorHAnsi" w:cstheme="minorHAnsi"/>
          <w:color w:val="1F4E79" w:themeColor="accent1" w:themeShade="80"/>
          <w:lang w:eastAsia="zh-CN"/>
        </w:rPr>
        <w:t>Ti</w:t>
      </w:r>
      <w:proofErr w:type="spellEnd"/>
      <w:r w:rsidR="00401702" w:rsidRPr="00E43B08">
        <w:rPr>
          <w:rFonts w:asciiTheme="minorHAnsi" w:hAnsiTheme="minorHAnsi" w:cstheme="minorHAnsi"/>
          <w:color w:val="1F4E79" w:themeColor="accent1" w:themeShade="80"/>
          <w:lang w:eastAsia="zh-CN"/>
        </w:rPr>
        <w:t>: Sapphire femtosecond laser (810 nm, 65 fs, 80 MHz), as shown in Figure 5 and 6.</w:t>
      </w:r>
      <w:r w:rsidR="003D035E" w:rsidRPr="00E43B08">
        <w:rPr>
          <w:rFonts w:asciiTheme="minorHAnsi" w:hAnsiTheme="minorHAnsi" w:cstheme="minorHAnsi"/>
          <w:color w:val="1F4E79" w:themeColor="accent1" w:themeShade="80"/>
          <w:lang w:eastAsia="zh-CN"/>
        </w:rPr>
        <w:t xml:space="preserve"> </w:t>
      </w:r>
      <w:r w:rsidR="00A43CDC" w:rsidRPr="00E43B08">
        <w:rPr>
          <w:rFonts w:asciiTheme="minorHAnsi" w:hAnsiTheme="minorHAnsi" w:cstheme="minorHAnsi"/>
          <w:color w:val="1F4E79" w:themeColor="accent1" w:themeShade="80"/>
          <w:lang w:eastAsia="zh-CN"/>
        </w:rPr>
        <w:t>We also add the explanations and discussions to show the points above in the manuscript.</w:t>
      </w:r>
    </w:p>
    <w:p w14:paraId="2C036946" w14:textId="1D0711E7" w:rsidR="00033012" w:rsidRPr="00E43B08" w:rsidRDefault="00C64C93" w:rsidP="006E0969">
      <w:pPr>
        <w:ind w:firstLineChars="100" w:firstLine="24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In general, according to our previous studies, the</w:t>
      </w:r>
      <w:r w:rsidR="00033012" w:rsidRPr="00E43B08">
        <w:rPr>
          <w:rFonts w:asciiTheme="minorHAnsi" w:hAnsiTheme="minorHAnsi" w:cstheme="minorHAnsi"/>
          <w:color w:val="1F4E79" w:themeColor="accent1" w:themeShade="80"/>
          <w:lang w:eastAsia="zh-CN"/>
        </w:rPr>
        <w:t xml:space="preserve"> cellular molecular activity is</w:t>
      </w:r>
      <w:r w:rsidRPr="00E43B08">
        <w:rPr>
          <w:rFonts w:asciiTheme="minorHAnsi" w:hAnsiTheme="minorHAnsi" w:cstheme="minorHAnsi"/>
          <w:color w:val="1F4E79" w:themeColor="accent1" w:themeShade="80"/>
          <w:lang w:eastAsia="zh-CN"/>
        </w:rPr>
        <w:t xml:space="preserve"> mostly</w:t>
      </w:r>
      <w:r w:rsidR="00033012" w:rsidRPr="00E43B08">
        <w:rPr>
          <w:rFonts w:asciiTheme="minorHAnsi" w:hAnsiTheme="minorHAnsi" w:cstheme="minorHAnsi"/>
          <w:color w:val="1F4E79" w:themeColor="accent1" w:themeShade="80"/>
          <w:lang w:eastAsia="zh-CN"/>
        </w:rPr>
        <w:t xml:space="preserve"> induced by </w:t>
      </w:r>
      <w:r w:rsidRPr="00E43B08">
        <w:rPr>
          <w:rFonts w:asciiTheme="minorHAnsi" w:hAnsiTheme="minorHAnsi" w:cstheme="minorHAnsi"/>
          <w:color w:val="1F4E79" w:themeColor="accent1" w:themeShade="80"/>
          <w:lang w:eastAsia="zh-CN"/>
        </w:rPr>
        <w:t xml:space="preserve">multiphoton </w:t>
      </w:r>
      <w:r w:rsidR="00033012" w:rsidRPr="00E43B08">
        <w:rPr>
          <w:rFonts w:asciiTheme="minorHAnsi" w:hAnsiTheme="minorHAnsi" w:cstheme="minorHAnsi"/>
          <w:color w:val="1F4E79" w:themeColor="accent1" w:themeShade="80"/>
          <w:lang w:eastAsia="zh-CN"/>
        </w:rPr>
        <w:t>exaction</w:t>
      </w:r>
      <w:r w:rsidR="00F468E1" w:rsidRPr="00E43B08">
        <w:rPr>
          <w:rFonts w:asciiTheme="minorHAnsi" w:hAnsiTheme="minorHAnsi" w:cstheme="minorHAnsi"/>
          <w:color w:val="1F4E79" w:themeColor="accent1" w:themeShade="80"/>
          <w:vertAlign w:val="superscript"/>
          <w:lang w:eastAsia="zh-CN"/>
        </w:rPr>
        <w:t>1 - 5</w:t>
      </w:r>
      <w:r w:rsidR="00033012" w:rsidRPr="00E43B08">
        <w:rPr>
          <w:rFonts w:asciiTheme="minorHAnsi" w:hAnsiTheme="minorHAnsi" w:cstheme="minorHAnsi"/>
          <w:color w:val="1F4E79" w:themeColor="accent1" w:themeShade="80"/>
          <w:lang w:eastAsia="zh-CN"/>
        </w:rPr>
        <w:t xml:space="preserve">. Hence the pulse width should be short </w:t>
      </w:r>
      <w:r w:rsidR="004255B4" w:rsidRPr="00E43B08">
        <w:rPr>
          <w:rFonts w:asciiTheme="minorHAnsi" w:hAnsiTheme="minorHAnsi" w:cstheme="minorHAnsi"/>
          <w:color w:val="1F4E79" w:themeColor="accent1" w:themeShade="80"/>
          <w:lang w:eastAsia="zh-CN"/>
        </w:rPr>
        <w:t xml:space="preserve">enough </w:t>
      </w:r>
      <w:r w:rsidR="00033012" w:rsidRPr="00E43B08">
        <w:rPr>
          <w:rFonts w:asciiTheme="minorHAnsi" w:hAnsiTheme="minorHAnsi" w:cstheme="minorHAnsi"/>
          <w:color w:val="1F4E79" w:themeColor="accent1" w:themeShade="80"/>
          <w:lang w:eastAsia="zh-CN"/>
        </w:rPr>
        <w:t>to provide a high peak power</w:t>
      </w:r>
      <w:r w:rsidR="004255B4" w:rsidRPr="00E43B08">
        <w:rPr>
          <w:rFonts w:asciiTheme="minorHAnsi" w:hAnsiTheme="minorHAnsi" w:cstheme="minorHAnsi"/>
          <w:color w:val="1F4E79" w:themeColor="accent1" w:themeShade="80"/>
          <w:lang w:eastAsia="zh-CN"/>
        </w:rPr>
        <w:t xml:space="preserve"> for</w:t>
      </w:r>
      <w:r w:rsidR="00033012" w:rsidRPr="00E43B08">
        <w:rPr>
          <w:rFonts w:asciiTheme="minorHAnsi" w:hAnsiTheme="minorHAnsi" w:cstheme="minorHAnsi"/>
          <w:color w:val="1F4E79" w:themeColor="accent1" w:themeShade="80"/>
          <w:lang w:eastAsia="zh-CN"/>
        </w:rPr>
        <w:t xml:space="preserve"> high nonlinear exaction efficiency</w:t>
      </w:r>
      <w:r w:rsidR="004255B4" w:rsidRPr="00E43B08">
        <w:rPr>
          <w:rFonts w:asciiTheme="minorHAnsi" w:hAnsiTheme="minorHAnsi" w:cstheme="minorHAnsi"/>
          <w:color w:val="1F4E79" w:themeColor="accent1" w:themeShade="80"/>
          <w:lang w:eastAsia="zh-CN"/>
        </w:rPr>
        <w:t xml:space="preserve"> while </w:t>
      </w:r>
      <w:r w:rsidR="007D6205" w:rsidRPr="00E43B08">
        <w:rPr>
          <w:rFonts w:asciiTheme="minorHAnsi" w:hAnsiTheme="minorHAnsi" w:cstheme="minorHAnsi"/>
          <w:color w:val="1F4E79" w:themeColor="accent1" w:themeShade="80"/>
          <w:lang w:eastAsia="zh-CN"/>
        </w:rPr>
        <w:t xml:space="preserve">with little </w:t>
      </w:r>
      <w:r w:rsidR="004255B4" w:rsidRPr="00E43B08">
        <w:rPr>
          <w:rFonts w:asciiTheme="minorHAnsi" w:hAnsiTheme="minorHAnsi" w:cstheme="minorHAnsi"/>
          <w:color w:val="1F4E79" w:themeColor="accent1" w:themeShade="80"/>
          <w:lang w:eastAsia="zh-CN"/>
        </w:rPr>
        <w:t xml:space="preserve">side effect especially heat </w:t>
      </w:r>
      <w:r w:rsidR="007D6205" w:rsidRPr="00E43B08">
        <w:rPr>
          <w:rFonts w:asciiTheme="minorHAnsi" w:hAnsiTheme="minorHAnsi" w:cstheme="minorHAnsi"/>
          <w:color w:val="1F4E79" w:themeColor="accent1" w:themeShade="80"/>
          <w:lang w:eastAsia="zh-CN"/>
        </w:rPr>
        <w:t>thermal effect</w:t>
      </w:r>
      <w:r w:rsidR="00F468E1" w:rsidRPr="00E43B08">
        <w:rPr>
          <w:rFonts w:asciiTheme="minorHAnsi" w:hAnsiTheme="minorHAnsi" w:cstheme="minorHAnsi"/>
          <w:color w:val="1F4E79" w:themeColor="accent1" w:themeShade="80"/>
          <w:vertAlign w:val="superscript"/>
          <w:lang w:eastAsia="zh-CN"/>
        </w:rPr>
        <w:t>6</w:t>
      </w:r>
      <w:r w:rsidR="00033012" w:rsidRPr="00E43B08">
        <w:rPr>
          <w:rFonts w:asciiTheme="minorHAnsi" w:hAnsiTheme="minorHAnsi" w:cstheme="minorHAnsi"/>
          <w:color w:val="1F4E79" w:themeColor="accent1" w:themeShade="80"/>
          <w:lang w:eastAsia="zh-CN"/>
        </w:rPr>
        <w:t xml:space="preserve">. </w:t>
      </w:r>
      <w:r w:rsidR="007D6205" w:rsidRPr="00E43B08">
        <w:rPr>
          <w:rFonts w:asciiTheme="minorHAnsi" w:hAnsiTheme="minorHAnsi" w:cstheme="minorHAnsi"/>
          <w:color w:val="1F4E79" w:themeColor="accent1" w:themeShade="80"/>
          <w:lang w:eastAsia="zh-CN"/>
        </w:rPr>
        <w:t>T</w:t>
      </w:r>
      <w:r w:rsidR="00033012" w:rsidRPr="00E43B08">
        <w:rPr>
          <w:rFonts w:asciiTheme="minorHAnsi" w:hAnsiTheme="minorHAnsi" w:cstheme="minorHAnsi"/>
          <w:color w:val="1F4E79" w:themeColor="accent1" w:themeShade="80"/>
          <w:lang w:eastAsia="zh-CN"/>
        </w:rPr>
        <w:t>he typical pulse width for two-photon microscopy, &lt; 200 fs, is an appropriate choice. The repetition rate of the laser is not a key factor</w:t>
      </w:r>
      <w:r w:rsidR="007D6205" w:rsidRPr="00E43B08">
        <w:rPr>
          <w:rFonts w:asciiTheme="minorHAnsi" w:hAnsiTheme="minorHAnsi" w:cstheme="minorHAnsi"/>
          <w:color w:val="1F4E79" w:themeColor="accent1" w:themeShade="80"/>
          <w:lang w:eastAsia="zh-CN"/>
        </w:rPr>
        <w:t xml:space="preserve"> since the thermal accumulation at MHz level does not varies a lot</w:t>
      </w:r>
      <w:r w:rsidR="00033012" w:rsidRPr="00E43B08">
        <w:rPr>
          <w:rFonts w:asciiTheme="minorHAnsi" w:hAnsiTheme="minorHAnsi" w:cstheme="minorHAnsi"/>
          <w:color w:val="1F4E79" w:themeColor="accent1" w:themeShade="80"/>
          <w:lang w:eastAsia="zh-CN"/>
        </w:rPr>
        <w:t>.</w:t>
      </w:r>
      <w:r w:rsidR="008E38AE">
        <w:rPr>
          <w:rFonts w:asciiTheme="minorHAnsi" w:hAnsiTheme="minorHAnsi" w:cstheme="minorHAnsi" w:hint="eastAsia"/>
          <w:color w:val="1F4E79" w:themeColor="accent1" w:themeShade="80"/>
          <w:lang w:eastAsia="zh-CN"/>
        </w:rPr>
        <w:t xml:space="preserve"> The peak power density of each laser pulse, after focusing, should be around 10</w:t>
      </w:r>
      <w:r w:rsidR="008E38AE" w:rsidRPr="008E38AE">
        <w:rPr>
          <w:rFonts w:asciiTheme="minorHAnsi" w:hAnsiTheme="minorHAnsi" w:cstheme="minorHAnsi" w:hint="eastAsia"/>
          <w:color w:val="1F4E79" w:themeColor="accent1" w:themeShade="80"/>
          <w:vertAlign w:val="superscript"/>
          <w:lang w:eastAsia="zh-CN"/>
        </w:rPr>
        <w:t>11</w:t>
      </w:r>
      <w:r w:rsidR="008E38AE">
        <w:rPr>
          <w:rFonts w:asciiTheme="minorHAnsi" w:hAnsiTheme="minorHAnsi" w:cstheme="minorHAnsi" w:hint="eastAsia"/>
          <w:color w:val="1F4E79" w:themeColor="accent1" w:themeShade="80"/>
          <w:lang w:eastAsia="zh-CN"/>
        </w:rPr>
        <w:t>~10</w:t>
      </w:r>
      <w:r w:rsidR="008E38AE" w:rsidRPr="008E38AE">
        <w:rPr>
          <w:rFonts w:asciiTheme="minorHAnsi" w:hAnsiTheme="minorHAnsi" w:cstheme="minorHAnsi" w:hint="eastAsia"/>
          <w:color w:val="1F4E79" w:themeColor="accent1" w:themeShade="80"/>
          <w:vertAlign w:val="superscript"/>
          <w:lang w:eastAsia="zh-CN"/>
        </w:rPr>
        <w:t>12</w:t>
      </w:r>
      <w:r w:rsidR="008E38AE">
        <w:rPr>
          <w:rFonts w:asciiTheme="minorHAnsi" w:hAnsiTheme="minorHAnsi" w:cstheme="minorHAnsi" w:hint="eastAsia"/>
          <w:color w:val="1F4E79" w:themeColor="accent1" w:themeShade="80"/>
          <w:lang w:eastAsia="zh-CN"/>
        </w:rPr>
        <w:t xml:space="preserve"> W/cm</w:t>
      </w:r>
      <w:r w:rsidR="008E38AE" w:rsidRPr="008E38AE">
        <w:rPr>
          <w:rFonts w:asciiTheme="minorHAnsi" w:hAnsiTheme="minorHAnsi" w:cstheme="minorHAnsi" w:hint="eastAsia"/>
          <w:color w:val="1F4E79" w:themeColor="accent1" w:themeShade="80"/>
          <w:vertAlign w:val="superscript"/>
          <w:lang w:eastAsia="zh-CN"/>
        </w:rPr>
        <w:t>2</w:t>
      </w:r>
      <w:r w:rsidR="008E38AE">
        <w:rPr>
          <w:rFonts w:asciiTheme="minorHAnsi" w:hAnsiTheme="minorHAnsi" w:cstheme="minorHAnsi" w:hint="eastAsia"/>
          <w:color w:val="1F4E79" w:themeColor="accent1" w:themeShade="80"/>
          <w:lang w:eastAsia="zh-CN"/>
        </w:rPr>
        <w:t>.</w:t>
      </w:r>
      <w:r w:rsidR="00033012" w:rsidRPr="00E43B08">
        <w:rPr>
          <w:rFonts w:asciiTheme="minorHAnsi" w:hAnsiTheme="minorHAnsi" w:cstheme="minorHAnsi"/>
          <w:color w:val="1F4E79" w:themeColor="accent1" w:themeShade="80"/>
          <w:lang w:eastAsia="zh-CN"/>
        </w:rPr>
        <w:t xml:space="preserve"> The laser power and </w:t>
      </w:r>
      <w:r w:rsidR="0041384D" w:rsidRPr="00E43B08">
        <w:rPr>
          <w:rFonts w:asciiTheme="minorHAnsi" w:hAnsiTheme="minorHAnsi" w:cstheme="minorHAnsi"/>
          <w:color w:val="1F4E79" w:themeColor="accent1" w:themeShade="80"/>
          <w:lang w:eastAsia="zh-CN"/>
        </w:rPr>
        <w:t xml:space="preserve">stimulation </w:t>
      </w:r>
      <w:r w:rsidR="006E0969" w:rsidRPr="00E43B08">
        <w:rPr>
          <w:rFonts w:asciiTheme="minorHAnsi" w:hAnsiTheme="minorHAnsi" w:cstheme="minorHAnsi"/>
          <w:color w:val="1F4E79" w:themeColor="accent1" w:themeShade="80"/>
          <w:lang w:eastAsia="zh-CN"/>
        </w:rPr>
        <w:t>duration</w:t>
      </w:r>
      <w:r w:rsidR="0041384D" w:rsidRPr="00E43B08">
        <w:rPr>
          <w:rFonts w:asciiTheme="minorHAnsi" w:hAnsiTheme="minorHAnsi" w:cstheme="minorHAnsi"/>
          <w:color w:val="1F4E79" w:themeColor="accent1" w:themeShade="80"/>
          <w:lang w:eastAsia="zh-CN"/>
        </w:rPr>
        <w:t xml:space="preserve"> (total incident energy)</w:t>
      </w:r>
      <w:r w:rsidR="00DD33DE" w:rsidRPr="00E43B08">
        <w:rPr>
          <w:rFonts w:asciiTheme="minorHAnsi" w:hAnsiTheme="minorHAnsi" w:cstheme="minorHAnsi"/>
          <w:color w:val="1F4E79" w:themeColor="accent1" w:themeShade="80"/>
          <w:lang w:eastAsia="zh-CN"/>
        </w:rPr>
        <w:t xml:space="preserve"> </w:t>
      </w:r>
      <w:r w:rsidR="0041384D" w:rsidRPr="00E43B08">
        <w:rPr>
          <w:rFonts w:asciiTheme="minorHAnsi" w:hAnsiTheme="minorHAnsi" w:cstheme="minorHAnsi"/>
          <w:color w:val="1F4E79" w:themeColor="accent1" w:themeShade="80"/>
          <w:lang w:eastAsia="zh-CN"/>
        </w:rPr>
        <w:t>can provide</w:t>
      </w:r>
      <w:r w:rsidR="006E0969" w:rsidRPr="00E43B08">
        <w:rPr>
          <w:rFonts w:asciiTheme="minorHAnsi" w:hAnsiTheme="minorHAnsi" w:cstheme="minorHAnsi"/>
          <w:color w:val="1F4E79" w:themeColor="accent1" w:themeShade="80"/>
          <w:lang w:eastAsia="zh-CN"/>
        </w:rPr>
        <w:t xml:space="preserve"> </w:t>
      </w:r>
      <w:r w:rsidR="00E04D5B" w:rsidRPr="00E43B08">
        <w:rPr>
          <w:rFonts w:asciiTheme="minorHAnsi" w:hAnsiTheme="minorHAnsi" w:cstheme="minorHAnsi"/>
          <w:color w:val="1F4E79" w:themeColor="accent1" w:themeShade="80"/>
          <w:lang w:eastAsia="zh-CN"/>
        </w:rPr>
        <w:t xml:space="preserve">different </w:t>
      </w:r>
      <w:r w:rsidR="006E0969" w:rsidRPr="00E43B08">
        <w:rPr>
          <w:rFonts w:asciiTheme="minorHAnsi" w:hAnsiTheme="minorHAnsi" w:cstheme="minorHAnsi"/>
          <w:color w:val="1F4E79" w:themeColor="accent1" w:themeShade="80"/>
          <w:lang w:eastAsia="zh-CN"/>
        </w:rPr>
        <w:t xml:space="preserve">cellular molecular responses. </w:t>
      </w:r>
      <w:r w:rsidR="0001136F" w:rsidRPr="00E43B08">
        <w:rPr>
          <w:rFonts w:asciiTheme="minorHAnsi" w:hAnsiTheme="minorHAnsi" w:cstheme="minorHAnsi"/>
          <w:color w:val="1F4E79" w:themeColor="accent1" w:themeShade="80"/>
          <w:lang w:eastAsia="zh-CN"/>
        </w:rPr>
        <w:t xml:space="preserve">It should be noted that the different cellular structures are sensitive to the total incident energy and transient power. </w:t>
      </w:r>
      <w:r w:rsidR="00E04D5B" w:rsidRPr="00E43B08">
        <w:rPr>
          <w:rFonts w:asciiTheme="minorHAnsi" w:hAnsiTheme="minorHAnsi" w:cstheme="minorHAnsi"/>
          <w:color w:val="1F4E79" w:themeColor="accent1" w:themeShade="80"/>
          <w:lang w:eastAsia="zh-CN"/>
        </w:rPr>
        <w:t xml:space="preserve">The laser power and </w:t>
      </w:r>
      <w:r w:rsidR="0041384D" w:rsidRPr="00E43B08">
        <w:rPr>
          <w:rFonts w:asciiTheme="minorHAnsi" w:hAnsiTheme="minorHAnsi" w:cstheme="minorHAnsi"/>
          <w:color w:val="1F4E79" w:themeColor="accent1" w:themeShade="80"/>
          <w:lang w:eastAsia="zh-CN"/>
        </w:rPr>
        <w:t xml:space="preserve">stimulation </w:t>
      </w:r>
      <w:r w:rsidR="00E04D5B" w:rsidRPr="00E43B08">
        <w:rPr>
          <w:rFonts w:asciiTheme="minorHAnsi" w:hAnsiTheme="minorHAnsi" w:cstheme="minorHAnsi"/>
          <w:color w:val="1F4E79" w:themeColor="accent1" w:themeShade="80"/>
          <w:lang w:eastAsia="zh-CN"/>
        </w:rPr>
        <w:t xml:space="preserve">duration for ERK activation are quite </w:t>
      </w:r>
      <w:r w:rsidR="00E04D5B" w:rsidRPr="00E43B08">
        <w:rPr>
          <w:rFonts w:asciiTheme="minorHAnsi" w:hAnsiTheme="minorHAnsi" w:cstheme="minorHAnsi"/>
          <w:color w:val="1F4E79" w:themeColor="accent1" w:themeShade="80"/>
          <w:lang w:eastAsia="zh-CN"/>
        </w:rPr>
        <w:lastRenderedPageBreak/>
        <w:t xml:space="preserve">different from </w:t>
      </w:r>
      <w:r w:rsidR="0041384D" w:rsidRPr="00E43B08">
        <w:rPr>
          <w:rFonts w:asciiTheme="minorHAnsi" w:hAnsiTheme="minorHAnsi" w:cstheme="minorHAnsi"/>
          <w:color w:val="1F4E79" w:themeColor="accent1" w:themeShade="80"/>
          <w:lang w:eastAsia="zh-CN"/>
        </w:rPr>
        <w:t xml:space="preserve">them that work for </w:t>
      </w:r>
      <w:r w:rsidR="00E04D5B" w:rsidRPr="00E43B08">
        <w:rPr>
          <w:rFonts w:asciiTheme="minorHAnsi" w:hAnsiTheme="minorHAnsi" w:cstheme="minorHAnsi"/>
          <w:color w:val="1F4E79" w:themeColor="accent1" w:themeShade="80"/>
          <w:lang w:eastAsia="zh-CN"/>
        </w:rPr>
        <w:t xml:space="preserve">eliciting mitochondrial events. </w:t>
      </w:r>
      <w:r w:rsidR="006E0969" w:rsidRPr="00E43B08">
        <w:rPr>
          <w:rFonts w:asciiTheme="minorHAnsi" w:hAnsiTheme="minorHAnsi" w:cstheme="minorHAnsi"/>
          <w:color w:val="1F4E79" w:themeColor="accent1" w:themeShade="80"/>
          <w:lang w:eastAsia="zh-CN"/>
        </w:rPr>
        <w:t>We provide more discussions in the revised manuscript.</w:t>
      </w:r>
      <w:r w:rsidR="00E04D5B" w:rsidRPr="00E43B08">
        <w:rPr>
          <w:rFonts w:asciiTheme="minorHAnsi" w:hAnsiTheme="minorHAnsi" w:cstheme="minorHAnsi"/>
          <w:color w:val="1F4E79" w:themeColor="accent1" w:themeShade="80"/>
          <w:lang w:eastAsia="zh-CN"/>
        </w:rPr>
        <w:t xml:space="preserve"> </w:t>
      </w:r>
    </w:p>
    <w:p w14:paraId="19EA66FE" w14:textId="77777777" w:rsidR="00E04D5B" w:rsidRPr="00E43B08" w:rsidRDefault="00E04D5B" w:rsidP="006E0969">
      <w:pPr>
        <w:ind w:firstLineChars="100" w:firstLine="240"/>
        <w:jc w:val="both"/>
        <w:rPr>
          <w:rFonts w:asciiTheme="minorHAnsi" w:hAnsiTheme="minorHAnsi" w:cstheme="minorHAnsi"/>
          <w:color w:val="1F4E79" w:themeColor="accent1" w:themeShade="80"/>
          <w:lang w:eastAsia="zh-CN"/>
        </w:rPr>
      </w:pPr>
    </w:p>
    <w:p w14:paraId="507DD977" w14:textId="5F64FB75" w:rsidR="006E0969" w:rsidRPr="00E43B08" w:rsidRDefault="006E0969" w:rsidP="006E096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Reference</w:t>
      </w:r>
      <w:r w:rsidR="00B7460B" w:rsidRPr="00E43B08">
        <w:rPr>
          <w:rFonts w:asciiTheme="minorHAnsi" w:hAnsiTheme="minorHAnsi" w:cstheme="minorHAnsi"/>
          <w:color w:val="1F4E79" w:themeColor="accent1" w:themeShade="80"/>
          <w:lang w:eastAsia="zh-CN"/>
        </w:rPr>
        <w:t>s</w:t>
      </w:r>
      <w:r w:rsidRPr="00E43B08">
        <w:rPr>
          <w:rFonts w:asciiTheme="minorHAnsi" w:hAnsiTheme="minorHAnsi" w:cstheme="minorHAnsi"/>
          <w:color w:val="1F4E79" w:themeColor="accent1" w:themeShade="80"/>
          <w:lang w:eastAsia="zh-CN"/>
        </w:rPr>
        <w:t>:</w:t>
      </w:r>
    </w:p>
    <w:p w14:paraId="070C971B" w14:textId="77777777" w:rsidR="00F468E1"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He, </w:t>
      </w:r>
      <w:proofErr w:type="spellStart"/>
      <w:r w:rsidRPr="00E43B08">
        <w:rPr>
          <w:rFonts w:asciiTheme="minorHAnsi" w:hAnsiTheme="minorHAnsi" w:cstheme="minorHAnsi"/>
          <w:color w:val="1F4E79" w:themeColor="accent1" w:themeShade="80"/>
        </w:rPr>
        <w:t>Hao</w:t>
      </w:r>
      <w:proofErr w:type="spellEnd"/>
      <w:r w:rsidRPr="00E43B08">
        <w:rPr>
          <w:rFonts w:asciiTheme="minorHAnsi" w:hAnsiTheme="minorHAnsi" w:cstheme="minorHAnsi"/>
          <w:color w:val="1F4E79" w:themeColor="accent1" w:themeShade="80"/>
        </w:rPr>
        <w:t xml:space="preserve">, et al. "Manipulation of cellular light from green fluorescent protein by a femtosecond laser." </w:t>
      </w:r>
      <w:r w:rsidRPr="00E43B08">
        <w:rPr>
          <w:rFonts w:asciiTheme="minorHAnsi" w:hAnsiTheme="minorHAnsi" w:cstheme="minorHAnsi"/>
          <w:i/>
          <w:color w:val="1F4E79" w:themeColor="accent1" w:themeShade="80"/>
        </w:rPr>
        <w:t>Nature Photonics</w:t>
      </w:r>
      <w:r w:rsidRPr="00E43B08">
        <w:rPr>
          <w:rFonts w:asciiTheme="minorHAnsi" w:hAnsiTheme="minorHAnsi" w:cstheme="minorHAnsi"/>
          <w:color w:val="1F4E79" w:themeColor="accent1" w:themeShade="80"/>
        </w:rPr>
        <w:t xml:space="preserve"> 6.10 (2012): 651.</w:t>
      </w:r>
    </w:p>
    <w:p w14:paraId="090D975E" w14:textId="77777777" w:rsidR="00F468E1"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Wang, </w:t>
      </w:r>
      <w:proofErr w:type="spellStart"/>
      <w:r w:rsidRPr="00E43B08">
        <w:rPr>
          <w:rFonts w:asciiTheme="minorHAnsi" w:hAnsiTheme="minorHAnsi" w:cstheme="minorHAnsi"/>
          <w:color w:val="1F4E79" w:themeColor="accent1" w:themeShade="80"/>
        </w:rPr>
        <w:t>Yisen</w:t>
      </w:r>
      <w:proofErr w:type="spellEnd"/>
      <w:r w:rsidRPr="00E43B08">
        <w:rPr>
          <w:rFonts w:asciiTheme="minorHAnsi" w:hAnsiTheme="minorHAnsi" w:cstheme="minorHAnsi"/>
          <w:color w:val="1F4E79" w:themeColor="accent1" w:themeShade="80"/>
        </w:rPr>
        <w:t>, et al. "All-optical regulation of gene expression in targeted cells." Scientific reports 4 (2014): 5346.</w:t>
      </w:r>
    </w:p>
    <w:p w14:paraId="6974993C" w14:textId="77777777" w:rsidR="00F468E1"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Wang, </w:t>
      </w:r>
      <w:proofErr w:type="spellStart"/>
      <w:r w:rsidRPr="00E43B08">
        <w:rPr>
          <w:rFonts w:asciiTheme="minorHAnsi" w:hAnsiTheme="minorHAnsi" w:cstheme="minorHAnsi"/>
          <w:color w:val="1F4E79" w:themeColor="accent1" w:themeShade="80"/>
        </w:rPr>
        <w:t>Shaoyang</w:t>
      </w:r>
      <w:proofErr w:type="spellEnd"/>
      <w:r w:rsidRPr="00E43B08">
        <w:rPr>
          <w:rFonts w:asciiTheme="minorHAnsi" w:hAnsiTheme="minorHAnsi" w:cstheme="minorHAnsi"/>
          <w:color w:val="1F4E79" w:themeColor="accent1" w:themeShade="80"/>
        </w:rPr>
        <w:t>, et al. "</w:t>
      </w:r>
      <w:proofErr w:type="spellStart"/>
      <w:r w:rsidRPr="00E43B08">
        <w:rPr>
          <w:rFonts w:asciiTheme="minorHAnsi" w:hAnsiTheme="minorHAnsi" w:cstheme="minorHAnsi"/>
          <w:color w:val="1F4E79" w:themeColor="accent1" w:themeShade="80"/>
        </w:rPr>
        <w:t>Photoactivation</w:t>
      </w:r>
      <w:proofErr w:type="spellEnd"/>
      <w:r w:rsidRPr="00E43B08">
        <w:rPr>
          <w:rFonts w:asciiTheme="minorHAnsi" w:hAnsiTheme="minorHAnsi" w:cstheme="minorHAnsi"/>
          <w:color w:val="1F4E79" w:themeColor="accent1" w:themeShade="80"/>
        </w:rPr>
        <w:t xml:space="preserve"> of Extracellular</w:t>
      </w:r>
      <w:r w:rsidRPr="00E43B08">
        <w:rPr>
          <w:rFonts w:asciiTheme="minorHAnsi" w:hAnsiTheme="minorHAnsi" w:cstheme="minorHAnsi" w:hint="eastAsia"/>
          <w:color w:val="1F4E79" w:themeColor="accent1" w:themeShade="80"/>
        </w:rPr>
        <w:t>‐</w:t>
      </w:r>
      <w:r w:rsidRPr="00E43B08">
        <w:rPr>
          <w:rFonts w:asciiTheme="minorHAnsi" w:hAnsiTheme="minorHAnsi" w:cstheme="minorHAnsi"/>
          <w:color w:val="1F4E79" w:themeColor="accent1" w:themeShade="80"/>
        </w:rPr>
        <w:t>Signal</w:t>
      </w:r>
      <w:r w:rsidRPr="00E43B08">
        <w:rPr>
          <w:rFonts w:asciiTheme="minorHAnsi" w:hAnsiTheme="minorHAnsi" w:cstheme="minorHAnsi" w:hint="eastAsia"/>
          <w:color w:val="1F4E79" w:themeColor="accent1" w:themeShade="80"/>
        </w:rPr>
        <w:t>‐</w:t>
      </w:r>
      <w:r w:rsidRPr="00E43B08">
        <w:rPr>
          <w:rFonts w:asciiTheme="minorHAnsi" w:hAnsiTheme="minorHAnsi" w:cstheme="minorHAnsi"/>
          <w:color w:val="1F4E79" w:themeColor="accent1" w:themeShade="80"/>
        </w:rPr>
        <w:t>Regulated Kinase Signaling in Target Cells by Femtosecond Laser." Laser &amp; Photonics Reviews 12.7 (2018): 1700137.</w:t>
      </w:r>
    </w:p>
    <w:p w14:paraId="39277375" w14:textId="77777777" w:rsidR="00F468E1"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Wang, </w:t>
      </w:r>
      <w:proofErr w:type="spellStart"/>
      <w:r w:rsidRPr="00E43B08">
        <w:rPr>
          <w:rFonts w:asciiTheme="minorHAnsi" w:hAnsiTheme="minorHAnsi" w:cstheme="minorHAnsi"/>
          <w:color w:val="1F4E79" w:themeColor="accent1" w:themeShade="80"/>
        </w:rPr>
        <w:t>Yintao</w:t>
      </w:r>
      <w:proofErr w:type="spellEnd"/>
      <w:r w:rsidRPr="00E43B08">
        <w:rPr>
          <w:rFonts w:asciiTheme="minorHAnsi" w:hAnsiTheme="minorHAnsi" w:cstheme="minorHAnsi"/>
          <w:color w:val="1F4E79" w:themeColor="accent1" w:themeShade="80"/>
        </w:rPr>
        <w:t xml:space="preserve">, et al. "Photostimulation by femtosecond laser triggers restorable fragmentation in single mitochondrion." Journal of </w:t>
      </w:r>
      <w:proofErr w:type="spellStart"/>
      <w:r w:rsidRPr="00E43B08">
        <w:rPr>
          <w:rFonts w:asciiTheme="minorHAnsi" w:hAnsiTheme="minorHAnsi" w:cstheme="minorHAnsi"/>
          <w:color w:val="1F4E79" w:themeColor="accent1" w:themeShade="80"/>
        </w:rPr>
        <w:t>biophotonics</w:t>
      </w:r>
      <w:proofErr w:type="spellEnd"/>
      <w:r w:rsidRPr="00E43B08">
        <w:rPr>
          <w:rFonts w:asciiTheme="minorHAnsi" w:hAnsiTheme="minorHAnsi" w:cstheme="minorHAnsi"/>
          <w:color w:val="1F4E79" w:themeColor="accent1" w:themeShade="80"/>
        </w:rPr>
        <w:t xml:space="preserve"> 10.2 (2017): 286-293.</w:t>
      </w:r>
    </w:p>
    <w:p w14:paraId="39850F1E" w14:textId="77777777" w:rsidR="00F468E1"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Shi, Fan, et al. "Mitochondrial swelling and restorable fragmentation stimulated by femtosecond laser." Biomedical optics </w:t>
      </w:r>
      <w:proofErr w:type="gramStart"/>
      <w:r w:rsidRPr="00E43B08">
        <w:rPr>
          <w:rFonts w:asciiTheme="minorHAnsi" w:hAnsiTheme="minorHAnsi" w:cstheme="minorHAnsi"/>
          <w:color w:val="1F4E79" w:themeColor="accent1" w:themeShade="80"/>
        </w:rPr>
        <w:t>express</w:t>
      </w:r>
      <w:proofErr w:type="gramEnd"/>
      <w:r w:rsidRPr="00E43B08">
        <w:rPr>
          <w:rFonts w:asciiTheme="minorHAnsi" w:hAnsiTheme="minorHAnsi" w:cstheme="minorHAnsi"/>
          <w:color w:val="1F4E79" w:themeColor="accent1" w:themeShade="80"/>
        </w:rPr>
        <w:t xml:space="preserve"> 6.11 (2015): 4539-4545.</w:t>
      </w:r>
    </w:p>
    <w:p w14:paraId="40A1D3E8" w14:textId="1C06FCEC" w:rsidR="00033012" w:rsidRPr="00E43B08" w:rsidRDefault="00F468E1" w:rsidP="00F468E1">
      <w:pPr>
        <w:pStyle w:val="aa"/>
        <w:numPr>
          <w:ilvl w:val="0"/>
          <w:numId w:val="3"/>
        </w:numPr>
        <w:ind w:firstLineChars="0"/>
        <w:jc w:val="both"/>
        <w:rPr>
          <w:rFonts w:asciiTheme="minorHAnsi" w:hAnsiTheme="minorHAnsi" w:cstheme="minorHAnsi"/>
          <w:color w:val="1F4E79" w:themeColor="accent1" w:themeShade="80"/>
        </w:rPr>
      </w:pPr>
      <w:r w:rsidRPr="00E43B08">
        <w:rPr>
          <w:rFonts w:asciiTheme="minorHAnsi" w:hAnsiTheme="minorHAnsi" w:cstheme="minorHAnsi"/>
          <w:color w:val="1F4E79" w:themeColor="accent1" w:themeShade="80"/>
        </w:rPr>
        <w:t xml:space="preserve">Vogel, Alfred, et al. "Mechanisms of femtosecond laser </w:t>
      </w:r>
      <w:proofErr w:type="spellStart"/>
      <w:r w:rsidRPr="00E43B08">
        <w:rPr>
          <w:rFonts w:asciiTheme="minorHAnsi" w:hAnsiTheme="minorHAnsi" w:cstheme="minorHAnsi"/>
          <w:color w:val="1F4E79" w:themeColor="accent1" w:themeShade="80"/>
        </w:rPr>
        <w:t>nanosurgery</w:t>
      </w:r>
      <w:proofErr w:type="spellEnd"/>
      <w:r w:rsidRPr="00E43B08">
        <w:rPr>
          <w:rFonts w:asciiTheme="minorHAnsi" w:hAnsiTheme="minorHAnsi" w:cstheme="minorHAnsi"/>
          <w:color w:val="1F4E79" w:themeColor="accent1" w:themeShade="80"/>
        </w:rPr>
        <w:t xml:space="preserve"> of cells and tissues." Applied Physics B 81.8 (2005): 1015-1047.</w:t>
      </w:r>
      <w:r w:rsidRPr="00E43B08" w:rsidDel="00F468E1">
        <w:rPr>
          <w:rFonts w:asciiTheme="minorHAnsi" w:hAnsiTheme="minorHAnsi" w:cstheme="minorHAnsi"/>
          <w:color w:val="1F4E79" w:themeColor="accent1" w:themeShade="80"/>
        </w:rPr>
        <w:t xml:space="preserve"> </w:t>
      </w:r>
    </w:p>
    <w:p w14:paraId="1B4B353D" w14:textId="77777777" w:rsidR="00E64C83" w:rsidRPr="00E43B08" w:rsidRDefault="00E64C83" w:rsidP="00CB48C9">
      <w:pPr>
        <w:jc w:val="both"/>
        <w:rPr>
          <w:rFonts w:asciiTheme="minorHAnsi" w:hAnsiTheme="minorHAnsi" w:cstheme="minorHAnsi"/>
          <w:lang w:eastAsia="zh-CN"/>
        </w:rPr>
      </w:pPr>
    </w:p>
    <w:p w14:paraId="2F46235A" w14:textId="77777777" w:rsidR="00E64C83" w:rsidRPr="00E43B08" w:rsidRDefault="00E3789B"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30C70465" w14:textId="77777777" w:rsidR="00E64C83" w:rsidRPr="00E43B08" w:rsidRDefault="00E3789B" w:rsidP="00CB48C9">
      <w:pPr>
        <w:jc w:val="both"/>
        <w:rPr>
          <w:rFonts w:asciiTheme="minorHAnsi" w:hAnsiTheme="minorHAnsi" w:cstheme="minorHAnsi"/>
          <w:lang w:eastAsia="zh-CN"/>
        </w:rPr>
      </w:pPr>
      <w:r w:rsidRPr="00E43B08">
        <w:rPr>
          <w:rFonts w:asciiTheme="minorHAnsi" w:hAnsiTheme="minorHAnsi" w:cstheme="minorHAnsi"/>
          <w:lang w:eastAsia="zh-CN"/>
        </w:rPr>
        <w:t xml:space="preserve">-Authors mention often the use of a fast shutter. What fast means in this context? </w:t>
      </w:r>
      <w:proofErr w:type="gramStart"/>
      <w:r w:rsidRPr="00E43B08">
        <w:rPr>
          <w:rFonts w:asciiTheme="minorHAnsi" w:hAnsiTheme="minorHAnsi" w:cstheme="minorHAnsi"/>
          <w:lang w:eastAsia="zh-CN"/>
        </w:rPr>
        <w:t>Capable of isolating single pulses at 50 MHz?</w:t>
      </w:r>
      <w:proofErr w:type="gramEnd"/>
      <w:r w:rsidRPr="00E43B08">
        <w:rPr>
          <w:rFonts w:asciiTheme="minorHAnsi" w:hAnsiTheme="minorHAnsi" w:cstheme="minorHAnsi"/>
          <w:lang w:eastAsia="zh-CN"/>
        </w:rPr>
        <w:t xml:space="preserve"> </w:t>
      </w:r>
      <w:proofErr w:type="gramStart"/>
      <w:r w:rsidRPr="00E43B08">
        <w:rPr>
          <w:rFonts w:asciiTheme="minorHAnsi" w:hAnsiTheme="minorHAnsi" w:cstheme="minorHAnsi"/>
          <w:lang w:eastAsia="zh-CN"/>
        </w:rPr>
        <w:t xml:space="preserve">Or just a mechanical shutter with </w:t>
      </w:r>
      <w:proofErr w:type="spellStart"/>
      <w:r w:rsidRPr="00E43B08">
        <w:rPr>
          <w:rFonts w:asciiTheme="minorHAnsi" w:hAnsiTheme="minorHAnsi" w:cstheme="minorHAnsi"/>
          <w:lang w:eastAsia="zh-CN"/>
        </w:rPr>
        <w:t>ms</w:t>
      </w:r>
      <w:proofErr w:type="spellEnd"/>
      <w:r w:rsidRPr="00E43B08">
        <w:rPr>
          <w:rFonts w:asciiTheme="minorHAnsi" w:hAnsiTheme="minorHAnsi" w:cstheme="minorHAnsi"/>
          <w:lang w:eastAsia="zh-CN"/>
        </w:rPr>
        <w:t xml:space="preserve"> response time?</w:t>
      </w:r>
      <w:proofErr w:type="gramEnd"/>
    </w:p>
    <w:p w14:paraId="5E006238" w14:textId="77777777" w:rsidR="00E64C83" w:rsidRPr="00E43B08" w:rsidRDefault="00E3789B"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4FC4DBC7" w14:textId="4DCC58F1" w:rsidR="00E3789B" w:rsidRPr="00E43B08" w:rsidRDefault="00012B4B"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Sorry for our confusing statement. The “fast” is relative to the cellular responses, not to the laser. </w:t>
      </w:r>
      <w:r w:rsidR="00E3789B" w:rsidRPr="00E43B08">
        <w:rPr>
          <w:rFonts w:asciiTheme="minorHAnsi" w:hAnsiTheme="minorHAnsi" w:cstheme="minorHAnsi"/>
          <w:color w:val="1F4E79" w:themeColor="accent1" w:themeShade="80"/>
          <w:lang w:eastAsia="zh-CN"/>
        </w:rPr>
        <w:t xml:space="preserve">In our protocol, </w:t>
      </w:r>
      <w:r w:rsidR="00C4558E" w:rsidRPr="00E43B08">
        <w:rPr>
          <w:rFonts w:asciiTheme="minorHAnsi" w:hAnsiTheme="minorHAnsi" w:cstheme="minorHAnsi"/>
          <w:color w:val="1F4E79" w:themeColor="accent1" w:themeShade="80"/>
          <w:lang w:eastAsia="zh-CN"/>
        </w:rPr>
        <w:t xml:space="preserve">the stimulation duration is at millisecond level. </w:t>
      </w:r>
      <w:r w:rsidRPr="00E43B08">
        <w:rPr>
          <w:rFonts w:asciiTheme="minorHAnsi" w:hAnsiTheme="minorHAnsi" w:cstheme="minorHAnsi"/>
          <w:color w:val="1F4E79" w:themeColor="accent1" w:themeShade="80"/>
          <w:lang w:eastAsia="zh-CN"/>
        </w:rPr>
        <w:t>A</w:t>
      </w:r>
      <w:r w:rsidR="00E3789B" w:rsidRPr="00E43B08">
        <w:rPr>
          <w:rFonts w:asciiTheme="minorHAnsi" w:hAnsiTheme="minorHAnsi" w:cstheme="minorHAnsi"/>
          <w:color w:val="1F4E79" w:themeColor="accent1" w:themeShade="80"/>
          <w:lang w:eastAsia="zh-CN"/>
        </w:rPr>
        <w:t xml:space="preserve"> mechanical shutter with </w:t>
      </w:r>
      <w:proofErr w:type="spellStart"/>
      <w:r w:rsidR="00E3789B" w:rsidRPr="00E43B08">
        <w:rPr>
          <w:rFonts w:asciiTheme="minorHAnsi" w:hAnsiTheme="minorHAnsi" w:cstheme="minorHAnsi"/>
          <w:color w:val="1F4E79" w:themeColor="accent1" w:themeShade="80"/>
          <w:lang w:eastAsia="zh-CN"/>
        </w:rPr>
        <w:t>ms</w:t>
      </w:r>
      <w:proofErr w:type="spellEnd"/>
      <w:r w:rsidR="00E3789B" w:rsidRPr="00E43B08">
        <w:rPr>
          <w:rFonts w:asciiTheme="minorHAnsi" w:hAnsiTheme="minorHAnsi" w:cstheme="minorHAnsi"/>
          <w:color w:val="1F4E79" w:themeColor="accent1" w:themeShade="80"/>
          <w:lang w:eastAsia="zh-CN"/>
        </w:rPr>
        <w:t xml:space="preserve"> response time is </w:t>
      </w:r>
      <w:r w:rsidR="00C4558E" w:rsidRPr="00E43B08">
        <w:rPr>
          <w:rFonts w:asciiTheme="minorHAnsi" w:hAnsiTheme="minorHAnsi" w:cstheme="minorHAnsi"/>
          <w:color w:val="1F4E79" w:themeColor="accent1" w:themeShade="80"/>
          <w:lang w:eastAsia="zh-CN"/>
        </w:rPr>
        <w:t>enough to apply</w:t>
      </w:r>
      <w:r w:rsidR="00E3789B" w:rsidRPr="00E43B08">
        <w:rPr>
          <w:rFonts w:asciiTheme="minorHAnsi" w:hAnsiTheme="minorHAnsi" w:cstheme="minorHAnsi"/>
          <w:color w:val="1F4E79" w:themeColor="accent1" w:themeShade="80"/>
          <w:lang w:eastAsia="zh-CN"/>
        </w:rPr>
        <w:t>. We revised related description in our manuscript.</w:t>
      </w:r>
    </w:p>
    <w:p w14:paraId="4E304E8A" w14:textId="77777777" w:rsidR="00E3789B" w:rsidRPr="00E43B08" w:rsidRDefault="00E3789B" w:rsidP="00CB48C9">
      <w:pPr>
        <w:jc w:val="both"/>
        <w:rPr>
          <w:rFonts w:asciiTheme="minorHAnsi" w:hAnsiTheme="minorHAnsi" w:cstheme="minorHAnsi"/>
          <w:color w:val="1F4E79" w:themeColor="accent1" w:themeShade="80"/>
          <w:lang w:eastAsia="zh-CN"/>
        </w:rPr>
      </w:pPr>
    </w:p>
    <w:p w14:paraId="2E41D788" w14:textId="77777777" w:rsidR="00E3789B" w:rsidRPr="00E43B08" w:rsidRDefault="00E3789B"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r w:rsidR="00C4558E" w:rsidRPr="00E43B08">
        <w:rPr>
          <w:rFonts w:asciiTheme="minorHAnsi" w:hAnsiTheme="minorHAnsi" w:cstheme="minorHAnsi"/>
          <w:b/>
          <w:lang w:eastAsia="zh-CN"/>
        </w:rPr>
        <w:t xml:space="preserve"> </w:t>
      </w:r>
    </w:p>
    <w:p w14:paraId="2EF63641" w14:textId="77777777" w:rsidR="00E3789B" w:rsidRPr="00E43B08" w:rsidRDefault="00E3789B" w:rsidP="00CB48C9">
      <w:pPr>
        <w:jc w:val="both"/>
        <w:rPr>
          <w:rFonts w:asciiTheme="minorHAnsi" w:hAnsiTheme="minorHAnsi" w:cstheme="minorHAnsi"/>
          <w:lang w:eastAsia="zh-CN"/>
        </w:rPr>
      </w:pPr>
      <w:r w:rsidRPr="00E43B08">
        <w:rPr>
          <w:rFonts w:asciiTheme="minorHAnsi" w:hAnsiTheme="minorHAnsi" w:cstheme="minorHAnsi"/>
          <w:lang w:eastAsia="zh-CN"/>
        </w:rPr>
        <w:t xml:space="preserve">-The alignment of an external laser through a scanning system is a very delicate procedure, the authors provide some useless and redundant instructions (e.g., "turn on laser and microscope") but there is no real suggestions for the alignment procedures (use of reference pinholes, which mirror to steer and in which order, how to ensure the collimation between the two beams, etc.). Neither </w:t>
      </w:r>
      <w:proofErr w:type="gramStart"/>
      <w:r w:rsidRPr="00E43B08">
        <w:rPr>
          <w:rFonts w:asciiTheme="minorHAnsi" w:hAnsiTheme="minorHAnsi" w:cstheme="minorHAnsi"/>
          <w:lang w:eastAsia="zh-CN"/>
        </w:rPr>
        <w:t>they discuss</w:t>
      </w:r>
      <w:proofErr w:type="gramEnd"/>
      <w:r w:rsidRPr="00E43B08">
        <w:rPr>
          <w:rFonts w:asciiTheme="minorHAnsi" w:hAnsiTheme="minorHAnsi" w:cstheme="minorHAnsi"/>
          <w:lang w:eastAsia="zh-CN"/>
        </w:rPr>
        <w:t xml:space="preserve"> the choice of the proper optics for the set-up.</w:t>
      </w:r>
    </w:p>
    <w:p w14:paraId="368C17C8" w14:textId="77777777" w:rsidR="00E3789B" w:rsidRPr="00E43B08" w:rsidRDefault="00E3789B"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37792807" w14:textId="337CECD8" w:rsidR="00E3789B" w:rsidRPr="00E43B08" w:rsidRDefault="00E3789B"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Thanks for indicating </w:t>
      </w:r>
      <w:r w:rsidR="00273D23" w:rsidRPr="00E43B08">
        <w:rPr>
          <w:rFonts w:asciiTheme="minorHAnsi" w:hAnsiTheme="minorHAnsi" w:cstheme="minorHAnsi"/>
          <w:color w:val="1F4E79" w:themeColor="accent1" w:themeShade="80"/>
          <w:lang w:eastAsia="zh-CN"/>
        </w:rPr>
        <w:t xml:space="preserve">the ambiguous descriptions in previous manuscript. According to this comment, we presented more detailed </w:t>
      </w:r>
      <w:r w:rsidR="00012B4B" w:rsidRPr="00E43B08">
        <w:rPr>
          <w:rFonts w:asciiTheme="minorHAnsi" w:hAnsiTheme="minorHAnsi" w:cstheme="minorHAnsi"/>
          <w:color w:val="1F4E79" w:themeColor="accent1" w:themeShade="80"/>
          <w:lang w:eastAsia="zh-CN"/>
        </w:rPr>
        <w:t>information of</w:t>
      </w:r>
      <w:r w:rsidR="00273D23" w:rsidRPr="00E43B08">
        <w:rPr>
          <w:rFonts w:asciiTheme="minorHAnsi" w:hAnsiTheme="minorHAnsi" w:cstheme="minorHAnsi"/>
          <w:color w:val="1F4E79" w:themeColor="accent1" w:themeShade="80"/>
          <w:lang w:eastAsia="zh-CN"/>
        </w:rPr>
        <w:t xml:space="preserve"> the establishment of </w:t>
      </w:r>
      <w:r w:rsidR="00012B4B" w:rsidRPr="00E43B08">
        <w:rPr>
          <w:rFonts w:asciiTheme="minorHAnsi" w:hAnsiTheme="minorHAnsi" w:cstheme="minorHAnsi"/>
          <w:color w:val="1F4E79" w:themeColor="accent1" w:themeShade="80"/>
          <w:lang w:eastAsia="zh-CN"/>
        </w:rPr>
        <w:t xml:space="preserve">the </w:t>
      </w:r>
      <w:r w:rsidR="00273D23" w:rsidRPr="00E43B08">
        <w:rPr>
          <w:rFonts w:asciiTheme="minorHAnsi" w:hAnsiTheme="minorHAnsi" w:cstheme="minorHAnsi"/>
          <w:color w:val="1F4E79" w:themeColor="accent1" w:themeShade="80"/>
          <w:lang w:eastAsia="zh-CN"/>
        </w:rPr>
        <w:t>photostimulation system.</w:t>
      </w:r>
    </w:p>
    <w:p w14:paraId="3E015C40" w14:textId="77777777" w:rsidR="00E3789B" w:rsidRPr="00E43B08" w:rsidRDefault="00E3789B" w:rsidP="00CB48C9">
      <w:pPr>
        <w:jc w:val="both"/>
        <w:rPr>
          <w:rFonts w:asciiTheme="minorHAnsi" w:hAnsiTheme="minorHAnsi" w:cstheme="minorHAnsi"/>
          <w:lang w:eastAsia="zh-CN"/>
        </w:rPr>
      </w:pPr>
    </w:p>
    <w:p w14:paraId="553CD692" w14:textId="77777777" w:rsidR="00E3789B" w:rsidRPr="00E43B08" w:rsidRDefault="00EF716D"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1A007848" w14:textId="77777777" w:rsidR="00E3789B" w:rsidRPr="00E43B08" w:rsidRDefault="00EF716D" w:rsidP="00CB48C9">
      <w:pPr>
        <w:jc w:val="both"/>
        <w:rPr>
          <w:rFonts w:asciiTheme="minorHAnsi" w:hAnsiTheme="minorHAnsi" w:cstheme="minorHAnsi"/>
          <w:lang w:eastAsia="zh-CN"/>
        </w:rPr>
      </w:pPr>
      <w:r w:rsidRPr="00E43B08">
        <w:rPr>
          <w:rFonts w:asciiTheme="minorHAnsi" w:hAnsiTheme="minorHAnsi" w:cstheme="minorHAnsi"/>
          <w:lang w:eastAsia="zh-CN"/>
        </w:rPr>
        <w:t xml:space="preserve">Similarly, in the biological procedures for sample preparation, stimulation, and imaging I observe a lack of details related to the specificity of this procedure. How </w:t>
      </w:r>
      <w:r w:rsidRPr="00E43B08">
        <w:rPr>
          <w:rFonts w:asciiTheme="minorHAnsi" w:hAnsiTheme="minorHAnsi" w:cstheme="minorHAnsi"/>
          <w:lang w:eastAsia="zh-CN"/>
        </w:rPr>
        <w:lastRenderedPageBreak/>
        <w:t xml:space="preserve">we define the region for stimulation? What is the signature of laser cell-damage (leading for instance to an increase in </w:t>
      </w:r>
      <w:proofErr w:type="spellStart"/>
      <w:r w:rsidRPr="00E43B08">
        <w:rPr>
          <w:rFonts w:asciiTheme="minorHAnsi" w:hAnsiTheme="minorHAnsi" w:cstheme="minorHAnsi"/>
          <w:lang w:eastAsia="zh-CN"/>
        </w:rPr>
        <w:t>autofluorescence</w:t>
      </w:r>
      <w:proofErr w:type="spellEnd"/>
      <w:r w:rsidRPr="00E43B08">
        <w:rPr>
          <w:rFonts w:asciiTheme="minorHAnsi" w:hAnsiTheme="minorHAnsi" w:cstheme="minorHAnsi"/>
          <w:lang w:eastAsia="zh-CN"/>
        </w:rPr>
        <w:t>) and how can one use this information to adapt the dwell time, pulse energy, etc. for the stimulation? I suggest providing a table comparing the different protocols described with the interval for the corresponding laser specs.</w:t>
      </w:r>
    </w:p>
    <w:p w14:paraId="1F132272" w14:textId="77777777" w:rsidR="00EF716D" w:rsidRPr="00E43B08" w:rsidRDefault="00EF716D"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2849B118" w14:textId="33469F10" w:rsidR="00BC7E7A" w:rsidRPr="00E43B08" w:rsidRDefault="00CF1F5B"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To determine the stimulation location in the mitochondrial stimulation experiments, clearly any mitochondrial tubular structure, if selected, is stimulation location. </w:t>
      </w:r>
      <w:r w:rsidR="00BC7E7A" w:rsidRPr="00E43B08">
        <w:rPr>
          <w:rFonts w:asciiTheme="minorHAnsi" w:hAnsiTheme="minorHAnsi" w:cstheme="minorHAnsi"/>
          <w:color w:val="1F4E79" w:themeColor="accent1" w:themeShade="80"/>
          <w:lang w:eastAsia="zh-CN"/>
        </w:rPr>
        <w:t xml:space="preserve">To activate ERK signaling in cells, normally the stimulation region was located in the ER part of the cell, which can be easily found in the cytoplasm close to the nucleus under the </w:t>
      </w:r>
      <w:r w:rsidR="00E43B08">
        <w:rPr>
          <w:rFonts w:asciiTheme="minorHAnsi" w:hAnsiTheme="minorHAnsi" w:cstheme="minorHAnsi"/>
          <w:color w:val="1F4E79" w:themeColor="accent1" w:themeShade="80"/>
          <w:lang w:eastAsia="zh-CN"/>
        </w:rPr>
        <w:t>bright</w:t>
      </w:r>
      <w:r w:rsidR="00BC7E7A" w:rsidRPr="00E43B08">
        <w:rPr>
          <w:rFonts w:asciiTheme="minorHAnsi" w:hAnsiTheme="minorHAnsi" w:cstheme="minorHAnsi"/>
          <w:color w:val="1F4E79" w:themeColor="accent1" w:themeShade="80"/>
          <w:lang w:eastAsia="zh-CN"/>
        </w:rPr>
        <w:t xml:space="preserve">-field microscopy (the nuclear region of most cell types can be distinguished from cytosol). </w:t>
      </w:r>
    </w:p>
    <w:p w14:paraId="28ADCB5E" w14:textId="0539D596" w:rsidR="008E309F" w:rsidRPr="00E43B08" w:rsidRDefault="00E04F96" w:rsidP="00E43B08">
      <w:pPr>
        <w:ind w:firstLine="24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To further determine the stimulation area, </w:t>
      </w:r>
      <w:r w:rsidR="00CF1F5B" w:rsidRPr="00E43B08">
        <w:rPr>
          <w:rFonts w:asciiTheme="minorHAnsi" w:hAnsiTheme="minorHAnsi" w:cstheme="minorHAnsi"/>
          <w:color w:val="1F4E79" w:themeColor="accent1" w:themeShade="80"/>
          <w:lang w:eastAsia="zh-CN"/>
        </w:rPr>
        <w:t>i</w:t>
      </w:r>
      <w:r w:rsidR="00E01529" w:rsidRPr="00E43B08">
        <w:rPr>
          <w:rFonts w:asciiTheme="minorHAnsi" w:hAnsiTheme="minorHAnsi" w:cstheme="minorHAnsi"/>
          <w:color w:val="1F4E79" w:themeColor="accent1" w:themeShade="80"/>
          <w:lang w:eastAsia="zh-CN"/>
        </w:rPr>
        <w:t xml:space="preserve">n Stim-A mode, </w:t>
      </w:r>
      <w:r w:rsidR="00CF1F5B" w:rsidRPr="00E43B08">
        <w:rPr>
          <w:rFonts w:asciiTheme="minorHAnsi" w:hAnsiTheme="minorHAnsi" w:cstheme="minorHAnsi"/>
          <w:color w:val="1F4E79" w:themeColor="accent1" w:themeShade="80"/>
          <w:lang w:eastAsia="zh-CN"/>
        </w:rPr>
        <w:t xml:space="preserve">the </w:t>
      </w:r>
      <w:r w:rsidR="00F57DFC" w:rsidRPr="00E43B08">
        <w:rPr>
          <w:rFonts w:asciiTheme="minorHAnsi" w:hAnsiTheme="minorHAnsi" w:cstheme="minorHAnsi"/>
          <w:color w:val="1F4E79" w:themeColor="accent1" w:themeShade="80"/>
          <w:lang w:eastAsia="zh-CN"/>
        </w:rPr>
        <w:t xml:space="preserve">photostimulation region is determined by the fixed laser focus, ~ </w:t>
      </w:r>
      <w:r w:rsidR="00DE3E36" w:rsidRPr="00E43B08">
        <w:rPr>
          <w:rFonts w:asciiTheme="minorHAnsi" w:hAnsiTheme="minorHAnsi" w:cstheme="minorHAnsi"/>
          <w:color w:val="1F4E79" w:themeColor="accent1" w:themeShade="80"/>
          <w:lang w:eastAsia="zh-CN"/>
        </w:rPr>
        <w:t>2</w:t>
      </w:r>
      <w:r w:rsidR="00F57DFC" w:rsidRPr="00E43B08">
        <w:rPr>
          <w:rFonts w:asciiTheme="minorHAnsi" w:hAnsiTheme="minorHAnsi" w:cstheme="minorHAnsi"/>
          <w:color w:val="1F4E79" w:themeColor="accent1" w:themeShade="80"/>
          <w:lang w:eastAsia="zh-CN"/>
        </w:rPr>
        <w:t xml:space="preserve"> </w:t>
      </w:r>
      <w:proofErr w:type="spellStart"/>
      <w:r w:rsidR="00F57DFC" w:rsidRPr="008E38AE">
        <w:rPr>
          <w:rFonts w:asciiTheme="minorHAnsi" w:hAnsiTheme="minorHAnsi" w:cstheme="minorHAnsi"/>
          <w:color w:val="1F4E79" w:themeColor="accent1" w:themeShade="80"/>
          <w:lang w:eastAsia="zh-CN"/>
        </w:rPr>
        <w:t>μ</w:t>
      </w:r>
      <w:r w:rsidR="00F57DFC" w:rsidRPr="00E43B08">
        <w:rPr>
          <w:rFonts w:asciiTheme="minorHAnsi" w:hAnsiTheme="minorHAnsi" w:cstheme="minorHAnsi"/>
          <w:color w:val="1F4E79" w:themeColor="accent1" w:themeShade="80"/>
          <w:lang w:eastAsia="zh-CN"/>
        </w:rPr>
        <w:t>m</w:t>
      </w:r>
      <w:proofErr w:type="spellEnd"/>
      <w:r w:rsidR="00F57DFC" w:rsidRPr="00E43B08">
        <w:rPr>
          <w:rFonts w:asciiTheme="minorHAnsi" w:hAnsiTheme="minorHAnsi" w:cstheme="minorHAnsi"/>
          <w:color w:val="1F4E79" w:themeColor="accent1" w:themeShade="80"/>
          <w:lang w:eastAsia="zh-CN"/>
        </w:rPr>
        <w:t xml:space="preserve"> in diameter</w:t>
      </w:r>
      <w:r w:rsidR="00947CB1" w:rsidRPr="00E43B08">
        <w:rPr>
          <w:rFonts w:asciiTheme="minorHAnsi" w:hAnsiTheme="minorHAnsi" w:cstheme="minorHAnsi"/>
          <w:color w:val="1F4E79" w:themeColor="accent1" w:themeShade="80"/>
          <w:lang w:eastAsia="zh-CN"/>
        </w:rPr>
        <w:t xml:space="preserve">. </w:t>
      </w:r>
      <w:r w:rsidR="007A364D" w:rsidRPr="00E43B08">
        <w:rPr>
          <w:rFonts w:asciiTheme="minorHAnsi" w:hAnsiTheme="minorHAnsi" w:cstheme="minorHAnsi"/>
          <w:color w:val="1F4E79" w:themeColor="accent1" w:themeShade="80"/>
          <w:lang w:eastAsia="zh-CN"/>
        </w:rPr>
        <w:t xml:space="preserve">In Stim-B mode, the stimulation region is </w:t>
      </w:r>
      <w:r w:rsidR="00CF0678" w:rsidRPr="00E43B08">
        <w:rPr>
          <w:rFonts w:asciiTheme="minorHAnsi" w:hAnsiTheme="minorHAnsi" w:cstheme="minorHAnsi"/>
          <w:color w:val="1F4E79" w:themeColor="accent1" w:themeShade="80"/>
          <w:lang w:eastAsia="zh-CN"/>
        </w:rPr>
        <w:t>pre-designed as any shape</w:t>
      </w:r>
      <w:r w:rsidR="009923A1" w:rsidRPr="00E43B08">
        <w:rPr>
          <w:rFonts w:asciiTheme="minorHAnsi" w:hAnsiTheme="minorHAnsi" w:cstheme="minorHAnsi"/>
          <w:color w:val="1F4E79" w:themeColor="accent1" w:themeShade="80"/>
          <w:lang w:eastAsia="zh-CN"/>
        </w:rPr>
        <w:t xml:space="preserve"> but usually</w:t>
      </w:r>
      <w:r w:rsidR="00CF0678" w:rsidRPr="00E43B08">
        <w:rPr>
          <w:rFonts w:asciiTheme="minorHAnsi" w:hAnsiTheme="minorHAnsi" w:cstheme="minorHAnsi"/>
          <w:color w:val="1F4E79" w:themeColor="accent1" w:themeShade="80"/>
          <w:lang w:eastAsia="zh-CN"/>
        </w:rPr>
        <w:t xml:space="preserve"> </w:t>
      </w:r>
      <w:r w:rsidR="007A364D" w:rsidRPr="00E43B08">
        <w:rPr>
          <w:rFonts w:asciiTheme="minorHAnsi" w:hAnsiTheme="minorHAnsi" w:cstheme="minorHAnsi"/>
          <w:color w:val="1F4E79" w:themeColor="accent1" w:themeShade="80"/>
          <w:lang w:eastAsia="zh-CN"/>
        </w:rPr>
        <w:t xml:space="preserve">a small scanning area </w:t>
      </w:r>
      <w:r w:rsidR="009923A1" w:rsidRPr="00E43B08">
        <w:rPr>
          <w:rFonts w:asciiTheme="minorHAnsi" w:hAnsiTheme="minorHAnsi" w:cstheme="minorHAnsi"/>
          <w:color w:val="1F4E79" w:themeColor="accent1" w:themeShade="80"/>
          <w:lang w:eastAsia="zh-CN"/>
        </w:rPr>
        <w:t>(~ 2</w:t>
      </w:r>
      <w:r w:rsidR="009923A1" w:rsidRPr="008E38AE">
        <w:rPr>
          <w:rFonts w:asciiTheme="minorHAnsi" w:hAnsiTheme="minorHAnsi" w:cstheme="minorHAnsi"/>
          <w:color w:val="1F4E79" w:themeColor="accent1" w:themeShade="80"/>
          <w:lang w:eastAsia="zh-CN"/>
        </w:rPr>
        <w:t>×</w:t>
      </w:r>
      <w:r w:rsidR="009923A1" w:rsidRPr="00E43B08">
        <w:rPr>
          <w:rFonts w:asciiTheme="minorHAnsi" w:hAnsiTheme="minorHAnsi" w:cstheme="minorHAnsi"/>
          <w:color w:val="1F4E79" w:themeColor="accent1" w:themeShade="80"/>
          <w:lang w:eastAsia="zh-CN"/>
        </w:rPr>
        <w:t>2 - 3</w:t>
      </w:r>
      <w:r w:rsidR="009923A1" w:rsidRPr="008E38AE">
        <w:rPr>
          <w:rFonts w:asciiTheme="minorHAnsi" w:hAnsiTheme="minorHAnsi" w:cstheme="minorHAnsi"/>
          <w:color w:val="1F4E79" w:themeColor="accent1" w:themeShade="80"/>
          <w:lang w:eastAsia="zh-CN"/>
        </w:rPr>
        <w:t>×</w:t>
      </w:r>
      <w:r w:rsidR="009923A1" w:rsidRPr="00E43B08">
        <w:rPr>
          <w:rFonts w:asciiTheme="minorHAnsi" w:hAnsiTheme="minorHAnsi" w:cstheme="minorHAnsi"/>
          <w:color w:val="1F4E79" w:themeColor="accent1" w:themeShade="80"/>
          <w:lang w:eastAsia="zh-CN"/>
        </w:rPr>
        <w:t xml:space="preserve">3 </w:t>
      </w:r>
      <w:r w:rsidR="009923A1" w:rsidRPr="008E38AE">
        <w:rPr>
          <w:rFonts w:asciiTheme="minorHAnsi" w:hAnsiTheme="minorHAnsi" w:cstheme="minorHAnsi"/>
          <w:color w:val="1F4E79" w:themeColor="accent1" w:themeShade="80"/>
          <w:lang w:eastAsia="zh-CN"/>
        </w:rPr>
        <w:t>μ</w:t>
      </w:r>
      <w:r w:rsidR="009923A1" w:rsidRPr="00E43B08">
        <w:rPr>
          <w:rFonts w:asciiTheme="minorHAnsi" w:hAnsiTheme="minorHAnsi" w:cstheme="minorHAnsi"/>
          <w:color w:val="1F4E79" w:themeColor="accent1" w:themeShade="80"/>
          <w:lang w:eastAsia="zh-CN"/>
        </w:rPr>
        <w:t>m</w:t>
      </w:r>
      <w:r w:rsidR="009923A1" w:rsidRPr="00E43B08">
        <w:rPr>
          <w:rFonts w:asciiTheme="minorHAnsi" w:hAnsiTheme="minorHAnsi" w:cstheme="minorHAnsi"/>
          <w:color w:val="1F4E79" w:themeColor="accent1" w:themeShade="80"/>
          <w:vertAlign w:val="superscript"/>
          <w:lang w:eastAsia="zh-CN"/>
        </w:rPr>
        <w:t>2</w:t>
      </w:r>
      <w:r w:rsidR="009923A1" w:rsidRPr="00E43B08">
        <w:rPr>
          <w:rFonts w:asciiTheme="minorHAnsi" w:hAnsiTheme="minorHAnsi" w:cstheme="minorHAnsi"/>
          <w:color w:val="1F4E79" w:themeColor="accent1" w:themeShade="80"/>
          <w:lang w:eastAsia="zh-CN"/>
        </w:rPr>
        <w:t>)</w:t>
      </w:r>
      <w:r w:rsidR="007A364D" w:rsidRPr="00E43B08">
        <w:rPr>
          <w:rFonts w:asciiTheme="minorHAnsi" w:hAnsiTheme="minorHAnsi" w:cstheme="minorHAnsi"/>
          <w:color w:val="1F4E79" w:themeColor="accent1" w:themeShade="80"/>
          <w:lang w:eastAsia="zh-CN"/>
        </w:rPr>
        <w:t xml:space="preserve">. </w:t>
      </w:r>
      <w:r w:rsidR="0017372C" w:rsidRPr="00E43B08">
        <w:rPr>
          <w:rFonts w:asciiTheme="minorHAnsi" w:hAnsiTheme="minorHAnsi" w:cstheme="minorHAnsi"/>
          <w:color w:val="1F4E79" w:themeColor="accent1" w:themeShade="80"/>
          <w:lang w:eastAsia="zh-CN"/>
        </w:rPr>
        <w:t>It can be set in the cytosol. But in the ER region close to nucleus can provide higher excitation efficiency due to higher Ca</w:t>
      </w:r>
      <w:r w:rsidR="0017372C" w:rsidRPr="00E43B08">
        <w:rPr>
          <w:rFonts w:asciiTheme="minorHAnsi" w:hAnsiTheme="minorHAnsi" w:cstheme="minorHAnsi"/>
          <w:color w:val="1F4E79" w:themeColor="accent1" w:themeShade="80"/>
          <w:vertAlign w:val="superscript"/>
          <w:lang w:eastAsia="zh-CN"/>
        </w:rPr>
        <w:t>2+</w:t>
      </w:r>
      <w:r w:rsidR="0017372C" w:rsidRPr="00E43B08">
        <w:rPr>
          <w:rFonts w:asciiTheme="minorHAnsi" w:hAnsiTheme="minorHAnsi" w:cstheme="minorHAnsi"/>
          <w:color w:val="1F4E79" w:themeColor="accent1" w:themeShade="80"/>
          <w:lang w:eastAsia="zh-CN"/>
        </w:rPr>
        <w:t xml:space="preserve"> depletion effect from ER.</w:t>
      </w:r>
    </w:p>
    <w:p w14:paraId="6A0F5B3C" w14:textId="77777777" w:rsidR="00534EC4" w:rsidRPr="00E43B08" w:rsidRDefault="00C221A1"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  </w:t>
      </w:r>
      <w:r w:rsidR="00922CE3" w:rsidRPr="00E43B08">
        <w:rPr>
          <w:rFonts w:asciiTheme="minorHAnsi" w:hAnsiTheme="minorHAnsi" w:cstheme="minorHAnsi"/>
          <w:color w:val="1F4E79" w:themeColor="accent1" w:themeShade="80"/>
          <w:lang w:eastAsia="zh-CN"/>
        </w:rPr>
        <w:t xml:space="preserve">Generally the stimulation efficiency conflicts with cell safety. Higher laser power, longer stimulation duration, larger total incident laser energy, can </w:t>
      </w:r>
      <w:r w:rsidR="005D0A03" w:rsidRPr="00E43B08">
        <w:rPr>
          <w:rFonts w:asciiTheme="minorHAnsi" w:hAnsiTheme="minorHAnsi" w:cstheme="minorHAnsi"/>
          <w:color w:val="1F4E79" w:themeColor="accent1" w:themeShade="80"/>
          <w:lang w:eastAsia="zh-CN"/>
        </w:rPr>
        <w:t>improve the stimulation efficiency while cells may be damaged.</w:t>
      </w:r>
      <w:r w:rsidR="00534EC4" w:rsidRPr="00E43B08">
        <w:rPr>
          <w:rFonts w:asciiTheme="minorHAnsi" w:hAnsiTheme="minorHAnsi" w:cstheme="minorHAnsi"/>
          <w:color w:val="1F4E79" w:themeColor="accent1" w:themeShade="80"/>
          <w:lang w:eastAsia="zh-CN"/>
        </w:rPr>
        <w:t xml:space="preserve"> The cell safety </w:t>
      </w:r>
      <w:proofErr w:type="spellStart"/>
      <w:r w:rsidR="00534EC4" w:rsidRPr="00E43B08">
        <w:rPr>
          <w:rFonts w:asciiTheme="minorHAnsi" w:hAnsiTheme="minorHAnsi" w:cstheme="minorHAnsi"/>
          <w:color w:val="1F4E79" w:themeColor="accent1" w:themeShade="80"/>
          <w:lang w:eastAsia="zh-CN"/>
        </w:rPr>
        <w:t>can not</w:t>
      </w:r>
      <w:proofErr w:type="spellEnd"/>
      <w:r w:rsidR="00534EC4" w:rsidRPr="00E43B08">
        <w:rPr>
          <w:rFonts w:asciiTheme="minorHAnsi" w:hAnsiTheme="minorHAnsi" w:cstheme="minorHAnsi"/>
          <w:color w:val="1F4E79" w:themeColor="accent1" w:themeShade="80"/>
          <w:lang w:eastAsia="zh-CN"/>
        </w:rPr>
        <w:t xml:space="preserve"> be determined or described by only one parameter.</w:t>
      </w:r>
      <w:r w:rsidR="005D0A03" w:rsidRPr="00E43B08">
        <w:rPr>
          <w:rFonts w:asciiTheme="minorHAnsi" w:hAnsiTheme="minorHAnsi" w:cstheme="minorHAnsi"/>
          <w:color w:val="1F4E79" w:themeColor="accent1" w:themeShade="80"/>
          <w:lang w:eastAsia="zh-CN"/>
        </w:rPr>
        <w:t xml:space="preserve"> </w:t>
      </w:r>
    </w:p>
    <w:p w14:paraId="6E9768BD" w14:textId="375101FA" w:rsidR="008E309F" w:rsidRPr="00E43B08" w:rsidRDefault="00534EC4" w:rsidP="00E43B08">
      <w:pPr>
        <w:ind w:firstLineChars="100" w:firstLine="24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T</w:t>
      </w:r>
      <w:r w:rsidR="005D0A03" w:rsidRPr="00E43B08">
        <w:rPr>
          <w:rFonts w:asciiTheme="minorHAnsi" w:hAnsiTheme="minorHAnsi" w:cstheme="minorHAnsi"/>
          <w:color w:val="1F4E79" w:themeColor="accent1" w:themeShade="80"/>
          <w:lang w:eastAsia="zh-CN"/>
        </w:rPr>
        <w:t>he compromise range of laser power</w:t>
      </w:r>
      <w:r w:rsidR="006C05D7" w:rsidRPr="00E43B08">
        <w:rPr>
          <w:rFonts w:asciiTheme="minorHAnsi" w:hAnsiTheme="minorHAnsi" w:cstheme="minorHAnsi"/>
          <w:color w:val="1F4E79" w:themeColor="accent1" w:themeShade="80"/>
          <w:lang w:eastAsia="zh-CN"/>
        </w:rPr>
        <w:t xml:space="preserve"> should be clearly addressed. However, it should be noted that cell damage and photostimulation effect is not only dependent on laser power but simultaneously influenced by</w:t>
      </w:r>
      <w:r w:rsidR="005D0A03" w:rsidRPr="00E43B08">
        <w:rPr>
          <w:rFonts w:asciiTheme="minorHAnsi" w:hAnsiTheme="minorHAnsi" w:cstheme="minorHAnsi"/>
          <w:color w:val="1F4E79" w:themeColor="accent1" w:themeShade="80"/>
          <w:lang w:eastAsia="zh-CN"/>
        </w:rPr>
        <w:t xml:space="preserve"> other stimulation parameters</w:t>
      </w:r>
      <w:r w:rsidR="00922CE3" w:rsidRPr="00E43B08">
        <w:rPr>
          <w:rFonts w:asciiTheme="minorHAnsi" w:hAnsiTheme="minorHAnsi" w:cstheme="minorHAnsi"/>
          <w:color w:val="1F4E79" w:themeColor="accent1" w:themeShade="80"/>
          <w:lang w:eastAsia="zh-CN"/>
        </w:rPr>
        <w:t xml:space="preserve"> </w:t>
      </w:r>
      <w:r w:rsidR="005D0A03" w:rsidRPr="00E43B08">
        <w:rPr>
          <w:rFonts w:asciiTheme="minorHAnsi" w:hAnsiTheme="minorHAnsi" w:cstheme="minorHAnsi"/>
          <w:color w:val="1F4E79" w:themeColor="accent1" w:themeShade="80"/>
          <w:lang w:eastAsia="zh-CN"/>
        </w:rPr>
        <w:t>like the region, duration</w:t>
      </w:r>
      <w:r w:rsidR="006C05D7" w:rsidRPr="00E43B08">
        <w:rPr>
          <w:rFonts w:asciiTheme="minorHAnsi" w:hAnsiTheme="minorHAnsi" w:cstheme="minorHAnsi"/>
          <w:color w:val="1F4E79" w:themeColor="accent1" w:themeShade="80"/>
          <w:lang w:eastAsia="zh-CN"/>
        </w:rPr>
        <w:t xml:space="preserve">, and wavelength. </w:t>
      </w:r>
      <w:r w:rsidR="008E309F" w:rsidRPr="00E43B08">
        <w:rPr>
          <w:rFonts w:asciiTheme="minorHAnsi" w:hAnsiTheme="minorHAnsi" w:cstheme="minorHAnsi"/>
          <w:color w:val="1F4E79" w:themeColor="accent1" w:themeShade="80"/>
          <w:lang w:eastAsia="zh-CN"/>
        </w:rPr>
        <w:t xml:space="preserve">For example, </w:t>
      </w:r>
      <w:r w:rsidR="009A1888" w:rsidRPr="00E43B08">
        <w:rPr>
          <w:rFonts w:asciiTheme="minorHAnsi" w:hAnsiTheme="minorHAnsi" w:cstheme="minorHAnsi"/>
          <w:color w:val="1F4E79" w:themeColor="accent1" w:themeShade="80"/>
          <w:lang w:eastAsia="zh-CN"/>
        </w:rPr>
        <w:t xml:space="preserve">mean power over </w:t>
      </w:r>
      <w:r w:rsidR="006C05D7" w:rsidRPr="00E43B08">
        <w:rPr>
          <w:rFonts w:asciiTheme="minorHAnsi" w:hAnsiTheme="minorHAnsi" w:cstheme="minorHAnsi"/>
          <w:color w:val="1F4E79" w:themeColor="accent1" w:themeShade="80"/>
          <w:lang w:eastAsia="zh-CN"/>
        </w:rPr>
        <w:t>6</w:t>
      </w:r>
      <w:r w:rsidR="009A1888" w:rsidRPr="00E43B08">
        <w:rPr>
          <w:rFonts w:asciiTheme="minorHAnsi" w:hAnsiTheme="minorHAnsi" w:cstheme="minorHAnsi"/>
          <w:color w:val="1F4E79" w:themeColor="accent1" w:themeShade="80"/>
          <w:lang w:eastAsia="zh-CN"/>
        </w:rPr>
        <w:t xml:space="preserve">0 </w:t>
      </w:r>
      <w:proofErr w:type="spellStart"/>
      <w:r w:rsidR="009A1888" w:rsidRPr="00E43B08">
        <w:rPr>
          <w:rFonts w:asciiTheme="minorHAnsi" w:hAnsiTheme="minorHAnsi" w:cstheme="minorHAnsi"/>
          <w:color w:val="1F4E79" w:themeColor="accent1" w:themeShade="80"/>
          <w:lang w:eastAsia="zh-CN"/>
        </w:rPr>
        <w:t>mW</w:t>
      </w:r>
      <w:proofErr w:type="spellEnd"/>
      <w:r w:rsidR="009A1888" w:rsidRPr="00E43B08">
        <w:rPr>
          <w:rFonts w:asciiTheme="minorHAnsi" w:hAnsiTheme="minorHAnsi" w:cstheme="minorHAnsi"/>
          <w:color w:val="1F4E79" w:themeColor="accent1" w:themeShade="80"/>
          <w:lang w:eastAsia="zh-CN"/>
        </w:rPr>
        <w:t xml:space="preserve"> (810 nm) or 120 </w:t>
      </w:r>
      <w:proofErr w:type="spellStart"/>
      <w:r w:rsidR="009A1888" w:rsidRPr="00E43B08">
        <w:rPr>
          <w:rFonts w:asciiTheme="minorHAnsi" w:hAnsiTheme="minorHAnsi" w:cstheme="minorHAnsi"/>
          <w:color w:val="1F4E79" w:themeColor="accent1" w:themeShade="80"/>
          <w:lang w:eastAsia="zh-CN"/>
        </w:rPr>
        <w:t>mW</w:t>
      </w:r>
      <w:proofErr w:type="spellEnd"/>
      <w:r w:rsidR="009A1888" w:rsidRPr="00E43B08">
        <w:rPr>
          <w:rFonts w:asciiTheme="minorHAnsi" w:hAnsiTheme="minorHAnsi" w:cstheme="minorHAnsi"/>
          <w:color w:val="1F4E79" w:themeColor="accent1" w:themeShade="80"/>
          <w:lang w:eastAsia="zh-CN"/>
        </w:rPr>
        <w:t xml:space="preserve"> (1040 nm) and exposure duration longer than 1 s can induce irreversible damage to cells</w:t>
      </w:r>
      <w:r w:rsidR="00784894" w:rsidRPr="00E43B08">
        <w:rPr>
          <w:rFonts w:asciiTheme="minorHAnsi" w:hAnsiTheme="minorHAnsi" w:cstheme="minorHAnsi"/>
          <w:color w:val="1F4E79" w:themeColor="accent1" w:themeShade="80"/>
          <w:lang w:eastAsia="zh-CN"/>
        </w:rPr>
        <w:t xml:space="preserve"> by Stim-A mode</w:t>
      </w:r>
      <w:r w:rsidR="009A1888" w:rsidRPr="00E43B08">
        <w:rPr>
          <w:rFonts w:asciiTheme="minorHAnsi" w:hAnsiTheme="minorHAnsi" w:cstheme="minorHAnsi"/>
          <w:color w:val="1F4E79" w:themeColor="accent1" w:themeShade="80"/>
          <w:lang w:eastAsia="zh-CN"/>
        </w:rPr>
        <w:t xml:space="preserve">. </w:t>
      </w:r>
      <w:r w:rsidR="00784894" w:rsidRPr="00E43B08">
        <w:rPr>
          <w:rFonts w:asciiTheme="minorHAnsi" w:hAnsiTheme="minorHAnsi" w:cstheme="minorHAnsi"/>
          <w:color w:val="1F4E79" w:themeColor="accent1" w:themeShade="80"/>
          <w:lang w:eastAsia="zh-CN"/>
        </w:rPr>
        <w:t xml:space="preserve">But if decreasing the stimulation duration to 0.1 s, the safe power at 810 nm can be as high as 80 </w:t>
      </w:r>
      <w:proofErr w:type="spellStart"/>
      <w:r w:rsidR="00784894" w:rsidRPr="00E43B08">
        <w:rPr>
          <w:rFonts w:asciiTheme="minorHAnsi" w:hAnsiTheme="minorHAnsi" w:cstheme="minorHAnsi"/>
          <w:color w:val="1F4E79" w:themeColor="accent1" w:themeShade="80"/>
          <w:lang w:eastAsia="zh-CN"/>
        </w:rPr>
        <w:t>mW</w:t>
      </w:r>
      <w:proofErr w:type="spellEnd"/>
      <w:r w:rsidR="00784894" w:rsidRPr="00E43B08">
        <w:rPr>
          <w:rFonts w:asciiTheme="minorHAnsi" w:hAnsiTheme="minorHAnsi" w:cstheme="minorHAnsi"/>
          <w:color w:val="1F4E79" w:themeColor="accent1" w:themeShade="80"/>
          <w:lang w:eastAsia="zh-CN"/>
        </w:rPr>
        <w:t xml:space="preserve">. </w:t>
      </w:r>
      <w:r w:rsidR="009A1888" w:rsidRPr="00E43B08">
        <w:rPr>
          <w:rFonts w:asciiTheme="minorHAnsi" w:hAnsiTheme="minorHAnsi" w:cstheme="minorHAnsi"/>
          <w:color w:val="1F4E79" w:themeColor="accent1" w:themeShade="80"/>
          <w:lang w:eastAsia="zh-CN"/>
        </w:rPr>
        <w:t xml:space="preserve">The stimulation with an average power higher than 40 </w:t>
      </w:r>
      <w:proofErr w:type="spellStart"/>
      <w:r w:rsidR="009A1888" w:rsidRPr="00E43B08">
        <w:rPr>
          <w:rFonts w:asciiTheme="minorHAnsi" w:hAnsiTheme="minorHAnsi" w:cstheme="minorHAnsi"/>
          <w:color w:val="1F4E79" w:themeColor="accent1" w:themeShade="80"/>
          <w:lang w:eastAsia="zh-CN"/>
        </w:rPr>
        <w:t>mW</w:t>
      </w:r>
      <w:proofErr w:type="spellEnd"/>
      <w:r w:rsidR="009A1888" w:rsidRPr="00E43B08">
        <w:rPr>
          <w:rFonts w:asciiTheme="minorHAnsi" w:hAnsiTheme="minorHAnsi" w:cstheme="minorHAnsi"/>
          <w:color w:val="1F4E79" w:themeColor="accent1" w:themeShade="80"/>
          <w:lang w:eastAsia="zh-CN"/>
        </w:rPr>
        <w:t xml:space="preserve"> (810 nm) or 80 </w:t>
      </w:r>
      <w:proofErr w:type="spellStart"/>
      <w:r w:rsidR="009A1888" w:rsidRPr="00E43B08">
        <w:rPr>
          <w:rFonts w:asciiTheme="minorHAnsi" w:hAnsiTheme="minorHAnsi" w:cstheme="minorHAnsi"/>
          <w:color w:val="1F4E79" w:themeColor="accent1" w:themeShade="80"/>
          <w:lang w:eastAsia="zh-CN"/>
        </w:rPr>
        <w:t>mW</w:t>
      </w:r>
      <w:proofErr w:type="spellEnd"/>
      <w:r w:rsidR="009A1888" w:rsidRPr="00E43B08">
        <w:rPr>
          <w:rFonts w:asciiTheme="minorHAnsi" w:hAnsiTheme="minorHAnsi" w:cstheme="minorHAnsi"/>
          <w:color w:val="1F4E79" w:themeColor="accent1" w:themeShade="80"/>
          <w:lang w:eastAsia="zh-CN"/>
        </w:rPr>
        <w:t xml:space="preserve"> (1040 nm) and exposure duration over 0.2 s may induce significant damage like irreversible fragmentation in stimulated mitochondrion or even in all mitochondria across the whole cell. In Stim-B mode, except for the mean power and stimulation duration, another factor may affect the photo-activation efficiency and cell damage is the stimulation area. </w:t>
      </w:r>
      <w:r w:rsidR="00755642" w:rsidRPr="00E43B08">
        <w:rPr>
          <w:rFonts w:asciiTheme="minorHAnsi" w:hAnsiTheme="minorHAnsi" w:cstheme="minorHAnsi"/>
          <w:color w:val="1F4E79" w:themeColor="accent1" w:themeShade="80"/>
          <w:lang w:eastAsia="zh-CN"/>
        </w:rPr>
        <w:t xml:space="preserve">The </w:t>
      </w:r>
      <w:r w:rsidR="00E43B08">
        <w:rPr>
          <w:rFonts w:asciiTheme="minorHAnsi" w:hAnsiTheme="minorHAnsi" w:cstheme="minorHAnsi"/>
          <w:color w:val="1F4E79" w:themeColor="accent1" w:themeShade="80"/>
          <w:lang w:eastAsia="zh-CN"/>
        </w:rPr>
        <w:t>femtosecond laser</w:t>
      </w:r>
      <w:r w:rsidR="00755642" w:rsidRPr="00E43B08">
        <w:rPr>
          <w:rFonts w:asciiTheme="minorHAnsi" w:hAnsiTheme="minorHAnsi" w:cstheme="minorHAnsi"/>
          <w:color w:val="1F4E79" w:themeColor="accent1" w:themeShade="80"/>
          <w:lang w:eastAsia="zh-CN"/>
        </w:rPr>
        <w:t xml:space="preserve"> stimulation may cause cell damage by delivering on a small stimulation area</w:t>
      </w:r>
      <w:r w:rsidR="00233801" w:rsidRPr="00E43B08">
        <w:rPr>
          <w:rFonts w:asciiTheme="minorHAnsi" w:hAnsiTheme="minorHAnsi" w:cstheme="minorHAnsi"/>
          <w:color w:val="1F4E79" w:themeColor="accent1" w:themeShade="80"/>
          <w:lang w:eastAsia="zh-CN"/>
        </w:rPr>
        <w:t>, but the same stimulation</w:t>
      </w:r>
      <w:r w:rsidR="00755642" w:rsidRPr="00E43B08">
        <w:rPr>
          <w:rFonts w:asciiTheme="minorHAnsi" w:hAnsiTheme="minorHAnsi" w:cstheme="minorHAnsi"/>
          <w:color w:val="1F4E79" w:themeColor="accent1" w:themeShade="80"/>
          <w:lang w:eastAsia="zh-CN"/>
        </w:rPr>
        <w:t xml:space="preserve"> may </w:t>
      </w:r>
      <w:r w:rsidR="00007FD2" w:rsidRPr="00E43B08">
        <w:rPr>
          <w:rFonts w:asciiTheme="minorHAnsi" w:hAnsiTheme="minorHAnsi" w:cstheme="minorHAnsi"/>
          <w:color w:val="1F4E79" w:themeColor="accent1" w:themeShade="80"/>
          <w:lang w:eastAsia="zh-CN"/>
        </w:rPr>
        <w:t>fail to activate ERK by delivering on a larger stimulation area</w:t>
      </w:r>
      <w:r w:rsidR="00233801" w:rsidRPr="00E43B08">
        <w:rPr>
          <w:rFonts w:asciiTheme="minorHAnsi" w:hAnsiTheme="minorHAnsi" w:cstheme="minorHAnsi"/>
          <w:color w:val="1F4E79" w:themeColor="accent1" w:themeShade="80"/>
          <w:lang w:eastAsia="zh-CN"/>
        </w:rPr>
        <w:t>.</w:t>
      </w:r>
      <w:r w:rsidRPr="00E43B08">
        <w:rPr>
          <w:rFonts w:asciiTheme="minorHAnsi" w:hAnsiTheme="minorHAnsi" w:cstheme="minorHAnsi"/>
          <w:color w:val="1F4E79" w:themeColor="accent1" w:themeShade="80"/>
          <w:lang w:eastAsia="zh-CN"/>
        </w:rPr>
        <w:t xml:space="preserve"> Therefore, we </w:t>
      </w:r>
      <w:proofErr w:type="spellStart"/>
      <w:r w:rsidRPr="00E43B08">
        <w:rPr>
          <w:rFonts w:asciiTheme="minorHAnsi" w:hAnsiTheme="minorHAnsi" w:cstheme="minorHAnsi"/>
          <w:color w:val="1F4E79" w:themeColor="accent1" w:themeShade="80"/>
          <w:lang w:eastAsia="zh-CN"/>
        </w:rPr>
        <w:t>can not</w:t>
      </w:r>
      <w:proofErr w:type="spellEnd"/>
      <w:r w:rsidRPr="00E43B08">
        <w:rPr>
          <w:rFonts w:asciiTheme="minorHAnsi" w:hAnsiTheme="minorHAnsi" w:cstheme="minorHAnsi"/>
          <w:color w:val="1F4E79" w:themeColor="accent1" w:themeShade="80"/>
          <w:lang w:eastAsia="zh-CN"/>
        </w:rPr>
        <w:t xml:space="preserve"> provide simply safe parameters. </w:t>
      </w:r>
      <w:r w:rsidR="00293995" w:rsidRPr="00E43B08">
        <w:rPr>
          <w:rFonts w:asciiTheme="minorHAnsi" w:hAnsiTheme="minorHAnsi" w:cstheme="minorHAnsi"/>
          <w:color w:val="1F4E79" w:themeColor="accent1" w:themeShade="80"/>
          <w:lang w:eastAsia="zh-CN"/>
        </w:rPr>
        <w:t xml:space="preserve">But we </w:t>
      </w:r>
      <w:r w:rsidR="008E309F" w:rsidRPr="00E43B08">
        <w:rPr>
          <w:rFonts w:asciiTheme="minorHAnsi" w:hAnsiTheme="minorHAnsi" w:cstheme="minorHAnsi"/>
          <w:color w:val="1F4E79" w:themeColor="accent1" w:themeShade="80"/>
          <w:lang w:eastAsia="zh-CN"/>
        </w:rPr>
        <w:t xml:space="preserve">add </w:t>
      </w:r>
      <w:r w:rsidR="00755642" w:rsidRPr="00E43B08">
        <w:rPr>
          <w:rFonts w:asciiTheme="minorHAnsi" w:hAnsiTheme="minorHAnsi" w:cstheme="minorHAnsi"/>
          <w:color w:val="1F4E79" w:themeColor="accent1" w:themeShade="80"/>
          <w:lang w:eastAsia="zh-CN"/>
        </w:rPr>
        <w:t xml:space="preserve">tables </w:t>
      </w:r>
      <w:r w:rsidR="008E309F" w:rsidRPr="00E43B08">
        <w:rPr>
          <w:rFonts w:asciiTheme="minorHAnsi" w:hAnsiTheme="minorHAnsi" w:cstheme="minorHAnsi"/>
          <w:color w:val="1F4E79" w:themeColor="accent1" w:themeShade="80"/>
          <w:lang w:eastAsia="zh-CN"/>
        </w:rPr>
        <w:t xml:space="preserve">and </w:t>
      </w:r>
      <w:r w:rsidR="00755642" w:rsidRPr="00E43B08">
        <w:rPr>
          <w:rFonts w:asciiTheme="minorHAnsi" w:hAnsiTheme="minorHAnsi" w:cstheme="minorHAnsi"/>
          <w:color w:val="1F4E79" w:themeColor="accent1" w:themeShade="80"/>
          <w:lang w:eastAsia="zh-CN"/>
        </w:rPr>
        <w:t>more detailed discussions to</w:t>
      </w:r>
      <w:r w:rsidR="008E309F" w:rsidRPr="00E43B08">
        <w:rPr>
          <w:rFonts w:asciiTheme="minorHAnsi" w:hAnsiTheme="minorHAnsi" w:cstheme="minorHAnsi"/>
          <w:color w:val="1F4E79" w:themeColor="accent1" w:themeShade="80"/>
          <w:lang w:eastAsia="zh-CN"/>
        </w:rPr>
        <w:t xml:space="preserve"> </w:t>
      </w:r>
      <w:r w:rsidR="00293995" w:rsidRPr="00E43B08">
        <w:rPr>
          <w:rFonts w:asciiTheme="minorHAnsi" w:hAnsiTheme="minorHAnsi" w:cstheme="minorHAnsi"/>
          <w:color w:val="1F4E79" w:themeColor="accent1" w:themeShade="80"/>
          <w:lang w:eastAsia="zh-CN"/>
        </w:rPr>
        <w:t>show some typical examples</w:t>
      </w:r>
      <w:r w:rsidR="00755642" w:rsidRPr="00E43B08">
        <w:rPr>
          <w:rFonts w:asciiTheme="minorHAnsi" w:hAnsiTheme="minorHAnsi" w:cstheme="minorHAnsi"/>
          <w:color w:val="1F4E79" w:themeColor="accent1" w:themeShade="80"/>
          <w:lang w:eastAsia="zh-CN"/>
        </w:rPr>
        <w:t xml:space="preserve"> for </w:t>
      </w:r>
      <w:r w:rsidR="00293995" w:rsidRPr="00E43B08">
        <w:rPr>
          <w:rFonts w:asciiTheme="minorHAnsi" w:hAnsiTheme="minorHAnsi" w:cstheme="minorHAnsi"/>
          <w:color w:val="1F4E79" w:themeColor="accent1" w:themeShade="80"/>
          <w:lang w:eastAsia="zh-CN"/>
        </w:rPr>
        <w:t>reference</w:t>
      </w:r>
      <w:r w:rsidR="00755642" w:rsidRPr="00E43B08">
        <w:rPr>
          <w:rFonts w:asciiTheme="minorHAnsi" w:hAnsiTheme="minorHAnsi" w:cstheme="minorHAnsi"/>
          <w:color w:val="1F4E79" w:themeColor="accent1" w:themeShade="80"/>
          <w:lang w:eastAsia="zh-CN"/>
        </w:rPr>
        <w:t>.</w:t>
      </w:r>
    </w:p>
    <w:p w14:paraId="75123DA6" w14:textId="57D3F773" w:rsidR="00EF716D" w:rsidRPr="00E43B08" w:rsidRDefault="00E01529" w:rsidP="00E43B08">
      <w:pPr>
        <w:rPr>
          <w:rFonts w:asciiTheme="minorHAnsi" w:hAnsiTheme="minorHAnsi" w:cstheme="minorHAnsi"/>
          <w:lang w:eastAsia="zh-CN"/>
        </w:rPr>
      </w:pPr>
      <w:r w:rsidRPr="00E43B08">
        <w:rPr>
          <w:rFonts w:asciiTheme="minorHAnsi" w:hAnsiTheme="minorHAnsi" w:cstheme="minorHAnsi"/>
          <w:lang w:eastAsia="zh-CN"/>
        </w:rPr>
        <w:br w:type="page"/>
      </w:r>
    </w:p>
    <w:p w14:paraId="5854A522" w14:textId="77777777" w:rsidR="00BE7AC1" w:rsidRPr="00E43B08" w:rsidRDefault="00BE7AC1" w:rsidP="00BE7AC1">
      <w:pPr>
        <w:jc w:val="both"/>
        <w:rPr>
          <w:rFonts w:asciiTheme="minorHAnsi" w:hAnsiTheme="minorHAnsi" w:cstheme="minorHAnsi"/>
          <w:b/>
          <w:lang w:eastAsia="zh-CN"/>
        </w:rPr>
      </w:pPr>
      <w:r w:rsidRPr="00E43B08">
        <w:rPr>
          <w:rFonts w:asciiTheme="minorHAnsi" w:hAnsiTheme="minorHAnsi" w:cstheme="minorHAnsi"/>
          <w:b/>
          <w:lang w:eastAsia="zh-CN"/>
        </w:rPr>
        <w:lastRenderedPageBreak/>
        <w:t>Reviewer #</w:t>
      </w:r>
      <w:r w:rsidR="0037036A" w:rsidRPr="00E43B08">
        <w:rPr>
          <w:rFonts w:asciiTheme="minorHAnsi" w:hAnsiTheme="minorHAnsi" w:cstheme="minorHAnsi"/>
          <w:b/>
          <w:lang w:eastAsia="zh-CN"/>
        </w:rPr>
        <w:t>2</w:t>
      </w:r>
      <w:r w:rsidRPr="00E43B08">
        <w:rPr>
          <w:rFonts w:asciiTheme="minorHAnsi" w:hAnsiTheme="minorHAnsi" w:cstheme="minorHAnsi"/>
          <w:b/>
          <w:lang w:eastAsia="zh-CN"/>
        </w:rPr>
        <w:t>:</w:t>
      </w:r>
    </w:p>
    <w:p w14:paraId="424FDF38"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0D334755"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lang w:eastAsia="zh-CN"/>
        </w:rPr>
        <w:t>Without a reliable control the experiments have not proved which component can be stimulated under 1 W power of 1040 nm wavelength light.</w:t>
      </w:r>
    </w:p>
    <w:p w14:paraId="03442F25"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26442687" w14:textId="4D671AE2" w:rsidR="002015EB" w:rsidRPr="00E43B08" w:rsidRDefault="00E52032"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Sorry the ambiguous description. At first, the laser output power is 1 W. But the power used for stimulation will be tuned accordingly.</w:t>
      </w:r>
      <w:r w:rsidR="002015EB" w:rsidRPr="00E43B08">
        <w:rPr>
          <w:rFonts w:asciiTheme="minorHAnsi" w:hAnsiTheme="minorHAnsi" w:cstheme="minorHAnsi"/>
          <w:color w:val="1F4E79" w:themeColor="accent1" w:themeShade="80"/>
          <w:lang w:eastAsia="zh-CN"/>
        </w:rPr>
        <w:t xml:space="preserve"> We have provided a recommended power level range for stimulation in revised manuscript. </w:t>
      </w:r>
    </w:p>
    <w:p w14:paraId="458BD850" w14:textId="708433FA" w:rsidR="00BD30C3" w:rsidRPr="00E43B08" w:rsidRDefault="00BD30C3"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  For mitochondria</w:t>
      </w:r>
      <w:r w:rsidR="00306589" w:rsidRPr="00E43B08">
        <w:rPr>
          <w:rFonts w:asciiTheme="minorHAnsi" w:hAnsiTheme="minorHAnsi" w:cstheme="minorHAnsi"/>
          <w:color w:val="1F4E79" w:themeColor="accent1" w:themeShade="80"/>
          <w:lang w:eastAsia="zh-CN"/>
        </w:rPr>
        <w:t>l</w:t>
      </w:r>
      <w:r w:rsidRPr="00E43B08">
        <w:rPr>
          <w:rFonts w:asciiTheme="minorHAnsi" w:hAnsiTheme="minorHAnsi" w:cstheme="minorHAnsi"/>
          <w:color w:val="1F4E79" w:themeColor="accent1" w:themeShade="80"/>
          <w:lang w:eastAsia="zh-CN"/>
        </w:rPr>
        <w:t xml:space="preserve"> </w:t>
      </w:r>
      <w:r w:rsidR="00306589" w:rsidRPr="00E43B08">
        <w:rPr>
          <w:rFonts w:asciiTheme="minorHAnsi" w:hAnsiTheme="minorHAnsi" w:cstheme="minorHAnsi"/>
          <w:color w:val="1F4E79" w:themeColor="accent1" w:themeShade="80"/>
          <w:lang w:eastAsia="zh-CN"/>
        </w:rPr>
        <w:t>stimulation</w:t>
      </w:r>
      <w:r w:rsidRPr="00E43B08">
        <w:rPr>
          <w:rFonts w:asciiTheme="minorHAnsi" w:hAnsiTheme="minorHAnsi" w:cstheme="minorHAnsi"/>
          <w:color w:val="1F4E79" w:themeColor="accent1" w:themeShade="80"/>
          <w:lang w:eastAsia="zh-CN"/>
        </w:rPr>
        <w:t xml:space="preserve">, </w:t>
      </w:r>
      <w:r w:rsidR="00306589" w:rsidRPr="00E43B08">
        <w:rPr>
          <w:rFonts w:asciiTheme="minorHAnsi" w:hAnsiTheme="minorHAnsi" w:cstheme="minorHAnsi"/>
          <w:color w:val="1F4E79" w:themeColor="accent1" w:themeShade="80"/>
          <w:lang w:eastAsia="zh-CN"/>
        </w:rPr>
        <w:t>the</w:t>
      </w:r>
      <w:r w:rsidR="00EF7C93" w:rsidRPr="00E43B08">
        <w:rPr>
          <w:rFonts w:asciiTheme="minorHAnsi" w:hAnsiTheme="minorHAnsi" w:cstheme="minorHAnsi"/>
          <w:color w:val="1F4E79" w:themeColor="accent1" w:themeShade="80"/>
          <w:lang w:eastAsia="zh-CN"/>
        </w:rPr>
        <w:t xml:space="preserve"> mitochondrial tubular structure</w:t>
      </w:r>
      <w:r w:rsidR="00306589" w:rsidRPr="00E43B08">
        <w:rPr>
          <w:rFonts w:asciiTheme="minorHAnsi" w:hAnsiTheme="minorHAnsi" w:cstheme="minorHAnsi"/>
          <w:color w:val="1F4E79" w:themeColor="accent1" w:themeShade="80"/>
          <w:lang w:eastAsia="zh-CN"/>
        </w:rPr>
        <w:t xml:space="preserve"> is </w:t>
      </w:r>
      <w:r w:rsidR="00ED6D58" w:rsidRPr="00E43B08">
        <w:rPr>
          <w:rFonts w:asciiTheme="minorHAnsi" w:hAnsiTheme="minorHAnsi" w:cstheme="minorHAnsi"/>
          <w:color w:val="1F4E79" w:themeColor="accent1" w:themeShade="80"/>
          <w:lang w:eastAsia="zh-CN"/>
        </w:rPr>
        <w:t xml:space="preserve">stimulated by the laser. In Stim-A mode, the laser focus position is fixed in the center of the FOV that can be localized before experiments. To be convenient, the focus position can be labeled in the </w:t>
      </w:r>
      <w:r w:rsidR="00E87348" w:rsidRPr="00E43B08">
        <w:rPr>
          <w:rFonts w:asciiTheme="minorHAnsi" w:hAnsiTheme="minorHAnsi" w:cstheme="minorHAnsi"/>
          <w:color w:val="1F4E79" w:themeColor="accent1" w:themeShade="80"/>
          <w:lang w:eastAsia="zh-CN"/>
        </w:rPr>
        <w:t>bright</w:t>
      </w:r>
      <w:r w:rsidR="00ED6D58" w:rsidRPr="00E43B08">
        <w:rPr>
          <w:rFonts w:asciiTheme="minorHAnsi" w:hAnsiTheme="minorHAnsi" w:cstheme="minorHAnsi"/>
          <w:color w:val="1F4E79" w:themeColor="accent1" w:themeShade="80"/>
          <w:lang w:eastAsia="zh-CN"/>
        </w:rPr>
        <w:t>-field microscopy by the CCD camera</w:t>
      </w:r>
      <w:r w:rsidR="002502A2" w:rsidRPr="00E43B08">
        <w:rPr>
          <w:rFonts w:asciiTheme="minorHAnsi" w:hAnsiTheme="minorHAnsi" w:cstheme="minorHAnsi"/>
          <w:color w:val="1F4E79" w:themeColor="accent1" w:themeShade="80"/>
          <w:lang w:eastAsia="zh-CN"/>
        </w:rPr>
        <w:t xml:space="preserve"> (as shown in Figure 2) or fluorescent imaging window to </w:t>
      </w:r>
      <w:r w:rsidR="00ED6D58" w:rsidRPr="00E43B08">
        <w:rPr>
          <w:rFonts w:asciiTheme="minorHAnsi" w:hAnsiTheme="minorHAnsi" w:cstheme="minorHAnsi"/>
          <w:color w:val="1F4E79" w:themeColor="accent1" w:themeShade="80"/>
          <w:lang w:eastAsia="zh-CN"/>
        </w:rPr>
        <w:t xml:space="preserve">aid for </w:t>
      </w:r>
      <w:r w:rsidR="00C04CF8" w:rsidRPr="00E43B08">
        <w:rPr>
          <w:rFonts w:asciiTheme="minorHAnsi" w:hAnsiTheme="minorHAnsi" w:cstheme="minorHAnsi"/>
          <w:color w:val="1F4E79" w:themeColor="accent1" w:themeShade="80"/>
          <w:lang w:eastAsia="zh-CN"/>
        </w:rPr>
        <w:t>mov</w:t>
      </w:r>
      <w:r w:rsidR="00C04CF8">
        <w:rPr>
          <w:rFonts w:asciiTheme="minorHAnsi" w:hAnsiTheme="minorHAnsi" w:cstheme="minorHAnsi"/>
          <w:color w:val="1F4E79" w:themeColor="accent1" w:themeShade="80"/>
          <w:lang w:eastAsia="zh-CN"/>
        </w:rPr>
        <w:t>ing</w:t>
      </w:r>
      <w:r w:rsidR="00C04CF8" w:rsidRPr="00E43B08">
        <w:rPr>
          <w:rFonts w:asciiTheme="minorHAnsi" w:hAnsiTheme="minorHAnsi" w:cstheme="minorHAnsi"/>
          <w:color w:val="1F4E79" w:themeColor="accent1" w:themeShade="80"/>
          <w:lang w:eastAsia="zh-CN"/>
        </w:rPr>
        <w:t xml:space="preserve"> </w:t>
      </w:r>
      <w:r w:rsidR="002502A2" w:rsidRPr="00E43B08">
        <w:rPr>
          <w:rFonts w:asciiTheme="minorHAnsi" w:hAnsiTheme="minorHAnsi" w:cstheme="minorHAnsi"/>
          <w:color w:val="1F4E79" w:themeColor="accent1" w:themeShade="80"/>
          <w:lang w:eastAsia="zh-CN"/>
        </w:rPr>
        <w:t xml:space="preserve">the </w:t>
      </w:r>
      <w:r w:rsidR="00ED6D58" w:rsidRPr="00E43B08">
        <w:rPr>
          <w:rFonts w:asciiTheme="minorHAnsi" w:hAnsiTheme="minorHAnsi" w:cstheme="minorHAnsi"/>
          <w:color w:val="1F4E79" w:themeColor="accent1" w:themeShade="80"/>
          <w:lang w:eastAsia="zh-CN"/>
        </w:rPr>
        <w:t xml:space="preserve">target </w:t>
      </w:r>
      <w:r w:rsidR="002502A2" w:rsidRPr="00E43B08">
        <w:rPr>
          <w:rFonts w:asciiTheme="minorHAnsi" w:hAnsiTheme="minorHAnsi" w:cstheme="minorHAnsi"/>
          <w:color w:val="1F4E79" w:themeColor="accent1" w:themeShade="80"/>
          <w:lang w:eastAsia="zh-CN"/>
        </w:rPr>
        <w:t>mitochondrial structure on the focus.</w:t>
      </w:r>
    </w:p>
    <w:p w14:paraId="695CA192" w14:textId="3A3A9353" w:rsidR="004134D4" w:rsidRPr="00E43B08" w:rsidRDefault="002502A2" w:rsidP="00857B2E">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  </w:t>
      </w:r>
      <w:r w:rsidR="004134D4" w:rsidRPr="00E43B08">
        <w:rPr>
          <w:rFonts w:asciiTheme="minorHAnsi" w:hAnsiTheme="minorHAnsi" w:cstheme="minorHAnsi"/>
          <w:color w:val="1F4E79" w:themeColor="accent1" w:themeShade="80"/>
          <w:lang w:eastAsia="zh-CN"/>
        </w:rPr>
        <w:t xml:space="preserve">For ERK activation, in our protocol, we </w:t>
      </w:r>
      <w:r w:rsidR="00310004" w:rsidRPr="00E43B08">
        <w:rPr>
          <w:rFonts w:asciiTheme="minorHAnsi" w:hAnsiTheme="minorHAnsi" w:cstheme="minorHAnsi"/>
          <w:color w:val="1F4E79" w:themeColor="accent1" w:themeShade="80"/>
          <w:lang w:eastAsia="zh-CN"/>
        </w:rPr>
        <w:t>recommend</w:t>
      </w:r>
      <w:r w:rsidR="004134D4" w:rsidRPr="00E43B08">
        <w:rPr>
          <w:rFonts w:asciiTheme="minorHAnsi" w:hAnsiTheme="minorHAnsi" w:cstheme="minorHAnsi"/>
          <w:color w:val="1F4E79" w:themeColor="accent1" w:themeShade="80"/>
          <w:lang w:eastAsia="zh-CN"/>
        </w:rPr>
        <w:t xml:space="preserve"> to deliver </w:t>
      </w:r>
      <w:r w:rsidR="00310004" w:rsidRPr="00E43B08">
        <w:rPr>
          <w:rFonts w:asciiTheme="minorHAnsi" w:hAnsiTheme="minorHAnsi" w:cstheme="minorHAnsi"/>
          <w:color w:val="1F4E79" w:themeColor="accent1" w:themeShade="80"/>
          <w:lang w:eastAsia="zh-CN"/>
        </w:rPr>
        <w:t>the photo</w:t>
      </w:r>
      <w:r w:rsidR="004134D4" w:rsidRPr="00E43B08">
        <w:rPr>
          <w:rFonts w:asciiTheme="minorHAnsi" w:hAnsiTheme="minorHAnsi" w:cstheme="minorHAnsi"/>
          <w:color w:val="1F4E79" w:themeColor="accent1" w:themeShade="80"/>
          <w:lang w:eastAsia="zh-CN"/>
        </w:rPr>
        <w:t xml:space="preserve">stimulation on the ER region in Hela cells to achieve a high ERK activation efficiency and little cell damage. </w:t>
      </w:r>
      <w:r w:rsidR="00310004" w:rsidRPr="00E43B08">
        <w:rPr>
          <w:rFonts w:asciiTheme="minorHAnsi" w:hAnsiTheme="minorHAnsi" w:cstheme="minorHAnsi"/>
          <w:color w:val="1F4E79" w:themeColor="accent1" w:themeShade="80"/>
          <w:lang w:eastAsia="zh-CN"/>
        </w:rPr>
        <w:t xml:space="preserve">The ER region can be easily distinguished from cytoplasm or nucleus under </w:t>
      </w:r>
      <w:r w:rsidR="00C04CF8">
        <w:rPr>
          <w:rFonts w:asciiTheme="minorHAnsi" w:hAnsiTheme="minorHAnsi" w:cstheme="minorHAnsi"/>
          <w:color w:val="1F4E79" w:themeColor="accent1" w:themeShade="80"/>
          <w:lang w:eastAsia="zh-CN"/>
        </w:rPr>
        <w:t>bright</w:t>
      </w:r>
      <w:r w:rsidR="00310004" w:rsidRPr="00E43B08">
        <w:rPr>
          <w:rFonts w:asciiTheme="minorHAnsi" w:hAnsiTheme="minorHAnsi" w:cstheme="minorHAnsi"/>
          <w:color w:val="1F4E79" w:themeColor="accent1" w:themeShade="80"/>
          <w:lang w:eastAsia="zh-CN"/>
        </w:rPr>
        <w:t xml:space="preserve">-field microscopy </w:t>
      </w:r>
      <w:r w:rsidR="004F4F96" w:rsidRPr="00E43B08">
        <w:rPr>
          <w:rFonts w:asciiTheme="minorHAnsi" w:hAnsiTheme="minorHAnsi" w:cstheme="minorHAnsi"/>
          <w:color w:val="1F4E79" w:themeColor="accent1" w:themeShade="80"/>
          <w:lang w:eastAsia="zh-CN"/>
        </w:rPr>
        <w:t xml:space="preserve">by a phase-contrast objective. The photostimulation region is recommended to select the area in ER close to the nucleus. </w:t>
      </w:r>
      <w:r w:rsidR="004134D4" w:rsidRPr="00E43B08">
        <w:rPr>
          <w:rFonts w:asciiTheme="minorHAnsi" w:hAnsiTheme="minorHAnsi" w:cstheme="minorHAnsi"/>
          <w:color w:val="1F4E79" w:themeColor="accent1" w:themeShade="80"/>
          <w:lang w:eastAsia="zh-CN"/>
        </w:rPr>
        <w:t>According to previous work</w:t>
      </w:r>
      <w:r w:rsidR="004F4F96" w:rsidRPr="00E43B08">
        <w:rPr>
          <w:rFonts w:asciiTheme="minorHAnsi" w:hAnsiTheme="minorHAnsi" w:cstheme="minorHAnsi"/>
          <w:color w:val="1F4E79" w:themeColor="accent1" w:themeShade="80"/>
          <w:lang w:eastAsia="zh-CN"/>
        </w:rPr>
        <w:t>s</w:t>
      </w:r>
      <w:r w:rsidR="004F4F96" w:rsidRPr="00E43B08">
        <w:rPr>
          <w:rFonts w:asciiTheme="minorHAnsi" w:hAnsiTheme="minorHAnsi" w:cstheme="minorHAnsi"/>
          <w:color w:val="1F4E79" w:themeColor="accent1" w:themeShade="80"/>
          <w:vertAlign w:val="superscript"/>
          <w:lang w:eastAsia="zh-CN"/>
        </w:rPr>
        <w:t>1</w:t>
      </w:r>
      <w:r w:rsidR="00C04CF8">
        <w:rPr>
          <w:rFonts w:asciiTheme="minorHAnsi" w:hAnsiTheme="minorHAnsi" w:cstheme="minorHAnsi"/>
          <w:color w:val="1F4E79" w:themeColor="accent1" w:themeShade="80"/>
          <w:vertAlign w:val="superscript"/>
          <w:lang w:eastAsia="zh-CN"/>
        </w:rPr>
        <w:t>, 2</w:t>
      </w:r>
      <w:r w:rsidR="00310004" w:rsidRPr="00E43B08">
        <w:rPr>
          <w:rFonts w:asciiTheme="minorHAnsi" w:hAnsiTheme="minorHAnsi" w:cstheme="minorHAnsi"/>
          <w:color w:val="1F4E79" w:themeColor="accent1" w:themeShade="80"/>
          <w:lang w:eastAsia="zh-CN"/>
        </w:rPr>
        <w:t>,</w:t>
      </w:r>
      <w:r w:rsidR="004134D4" w:rsidRPr="00E43B08">
        <w:rPr>
          <w:rFonts w:asciiTheme="minorHAnsi" w:hAnsiTheme="minorHAnsi" w:cstheme="minorHAnsi"/>
          <w:color w:val="1F4E79" w:themeColor="accent1" w:themeShade="80"/>
          <w:lang w:eastAsia="zh-CN"/>
        </w:rPr>
        <w:t xml:space="preserve"> </w:t>
      </w:r>
      <w:r w:rsidR="004F4F96" w:rsidRPr="00E43B08">
        <w:rPr>
          <w:rFonts w:asciiTheme="minorHAnsi" w:hAnsiTheme="minorHAnsi" w:cstheme="minorHAnsi"/>
          <w:color w:val="1F4E79" w:themeColor="accent1" w:themeShade="80"/>
          <w:lang w:eastAsia="zh-CN"/>
        </w:rPr>
        <w:t>the photostimulation in that area can deplete the Ca</w:t>
      </w:r>
      <w:r w:rsidR="004F4F96" w:rsidRPr="00E43B08">
        <w:rPr>
          <w:rFonts w:asciiTheme="minorHAnsi" w:hAnsiTheme="minorHAnsi" w:cstheme="minorHAnsi"/>
          <w:color w:val="1F4E79" w:themeColor="accent1" w:themeShade="80"/>
          <w:vertAlign w:val="superscript"/>
          <w:lang w:eastAsia="zh-CN"/>
        </w:rPr>
        <w:t>2+</w:t>
      </w:r>
      <w:r w:rsidR="004F4F96" w:rsidRPr="00E43B08">
        <w:rPr>
          <w:rFonts w:asciiTheme="minorHAnsi" w:hAnsiTheme="minorHAnsi" w:cstheme="minorHAnsi"/>
          <w:color w:val="1F4E79" w:themeColor="accent1" w:themeShade="80"/>
          <w:lang w:eastAsia="zh-CN"/>
        </w:rPr>
        <w:t xml:space="preserve"> store in ER effectively and activate the CRAC channel. Then the Ca</w:t>
      </w:r>
      <w:r w:rsidR="004F4F96" w:rsidRPr="00E43B08">
        <w:rPr>
          <w:rFonts w:asciiTheme="minorHAnsi" w:hAnsiTheme="minorHAnsi" w:cstheme="minorHAnsi"/>
          <w:color w:val="1F4E79" w:themeColor="accent1" w:themeShade="80"/>
          <w:vertAlign w:val="superscript"/>
          <w:lang w:eastAsia="zh-CN"/>
        </w:rPr>
        <w:t>2+</w:t>
      </w:r>
      <w:r w:rsidR="004F4F96" w:rsidRPr="00E43B08">
        <w:rPr>
          <w:rFonts w:asciiTheme="minorHAnsi" w:hAnsiTheme="minorHAnsi" w:cstheme="minorHAnsi"/>
          <w:color w:val="1F4E79" w:themeColor="accent1" w:themeShade="80"/>
          <w:lang w:eastAsia="zh-CN"/>
        </w:rPr>
        <w:t xml:space="preserve"> influx can activate ERK signaling pathway subsequently</w:t>
      </w:r>
      <w:r w:rsidR="004134D4" w:rsidRPr="00E43B08">
        <w:rPr>
          <w:rFonts w:asciiTheme="minorHAnsi" w:hAnsiTheme="minorHAnsi" w:cstheme="minorHAnsi"/>
          <w:color w:val="1F4E79" w:themeColor="accent1" w:themeShade="80"/>
          <w:lang w:eastAsia="zh-CN"/>
        </w:rPr>
        <w:t xml:space="preserve">. </w:t>
      </w:r>
    </w:p>
    <w:p w14:paraId="765D42D8" w14:textId="77777777" w:rsidR="004134D4" w:rsidRPr="00E43B08" w:rsidRDefault="004134D4" w:rsidP="00857B2E">
      <w:pPr>
        <w:jc w:val="both"/>
        <w:rPr>
          <w:rFonts w:asciiTheme="minorHAnsi" w:hAnsiTheme="minorHAnsi" w:cstheme="minorHAnsi"/>
          <w:color w:val="1F4E79" w:themeColor="accent1" w:themeShade="80"/>
          <w:lang w:eastAsia="zh-CN"/>
        </w:rPr>
      </w:pPr>
    </w:p>
    <w:p w14:paraId="309C41A9" w14:textId="5CEC754F" w:rsidR="004134D4" w:rsidRPr="00E43B08" w:rsidRDefault="004134D4" w:rsidP="00857B2E">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References:</w:t>
      </w:r>
    </w:p>
    <w:p w14:paraId="27EC75DE" w14:textId="77777777" w:rsidR="004134D4" w:rsidRPr="00E43B08" w:rsidRDefault="004134D4" w:rsidP="004134D4">
      <w:pPr>
        <w:pStyle w:val="aa"/>
        <w:numPr>
          <w:ilvl w:val="0"/>
          <w:numId w:val="7"/>
        </w:numPr>
        <w:ind w:firstLineChars="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He, </w:t>
      </w:r>
      <w:proofErr w:type="spellStart"/>
      <w:r w:rsidRPr="00E43B08">
        <w:rPr>
          <w:rFonts w:asciiTheme="minorHAnsi" w:hAnsiTheme="minorHAnsi" w:cstheme="minorHAnsi"/>
          <w:color w:val="1F4E79" w:themeColor="accent1" w:themeShade="80"/>
          <w:lang w:eastAsia="zh-CN"/>
        </w:rPr>
        <w:t>Hao</w:t>
      </w:r>
      <w:proofErr w:type="spellEnd"/>
      <w:r w:rsidRPr="00E43B08">
        <w:rPr>
          <w:rFonts w:asciiTheme="minorHAnsi" w:hAnsiTheme="minorHAnsi" w:cstheme="minorHAnsi"/>
          <w:color w:val="1F4E79" w:themeColor="accent1" w:themeShade="80"/>
          <w:lang w:eastAsia="zh-CN"/>
        </w:rPr>
        <w:t>, et al. "Manipulation of cellular light from green fluorescent protein by a femtosecond laser." Nature Photonics 6.10 (2012): 651.</w:t>
      </w:r>
    </w:p>
    <w:p w14:paraId="1CDB868E" w14:textId="7432A30D" w:rsidR="00C04CF8" w:rsidRPr="00E43B08" w:rsidRDefault="004134D4" w:rsidP="00E43B08">
      <w:pPr>
        <w:pStyle w:val="aa"/>
        <w:numPr>
          <w:ilvl w:val="0"/>
          <w:numId w:val="7"/>
        </w:numPr>
        <w:ind w:firstLineChars="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Wang, </w:t>
      </w:r>
      <w:proofErr w:type="spellStart"/>
      <w:r w:rsidRPr="00E43B08">
        <w:rPr>
          <w:rFonts w:asciiTheme="minorHAnsi" w:hAnsiTheme="minorHAnsi" w:cstheme="minorHAnsi"/>
          <w:color w:val="1F4E79" w:themeColor="accent1" w:themeShade="80"/>
          <w:lang w:eastAsia="zh-CN"/>
        </w:rPr>
        <w:t>Shaoyang</w:t>
      </w:r>
      <w:proofErr w:type="spellEnd"/>
      <w:r w:rsidRPr="00E43B08">
        <w:rPr>
          <w:rFonts w:asciiTheme="minorHAnsi" w:hAnsiTheme="minorHAnsi" w:cstheme="minorHAnsi"/>
          <w:color w:val="1F4E79" w:themeColor="accent1" w:themeShade="80"/>
          <w:lang w:eastAsia="zh-CN"/>
        </w:rPr>
        <w:t>, et al. "</w:t>
      </w:r>
      <w:proofErr w:type="spellStart"/>
      <w:r w:rsidRPr="00E43B08">
        <w:rPr>
          <w:rFonts w:asciiTheme="minorHAnsi" w:hAnsiTheme="minorHAnsi" w:cstheme="minorHAnsi"/>
          <w:color w:val="1F4E79" w:themeColor="accent1" w:themeShade="80"/>
          <w:lang w:eastAsia="zh-CN"/>
        </w:rPr>
        <w:t>Photoactivation</w:t>
      </w:r>
      <w:proofErr w:type="spellEnd"/>
      <w:r w:rsidRPr="00E43B08">
        <w:rPr>
          <w:rFonts w:asciiTheme="minorHAnsi" w:hAnsiTheme="minorHAnsi" w:cstheme="minorHAnsi"/>
          <w:color w:val="1F4E79" w:themeColor="accent1" w:themeShade="80"/>
          <w:lang w:eastAsia="zh-CN"/>
        </w:rPr>
        <w:t xml:space="preserve"> of </w:t>
      </w:r>
      <w:r w:rsidRPr="00E43B08">
        <w:rPr>
          <w:rFonts w:asciiTheme="minorHAnsi" w:hAnsiTheme="minorHAnsi" w:cstheme="minorHAnsi" w:hint="eastAsia"/>
          <w:color w:val="1F4E79" w:themeColor="accent1" w:themeShade="80"/>
          <w:lang w:eastAsia="zh-CN"/>
        </w:rPr>
        <w:t>Extracellular</w:t>
      </w:r>
      <w:r w:rsidRPr="00E43B08">
        <w:rPr>
          <w:rFonts w:asciiTheme="minorHAnsi" w:hAnsiTheme="minorHAnsi" w:cstheme="minorHAnsi" w:hint="eastAsia"/>
          <w:color w:val="1F4E79" w:themeColor="accent1" w:themeShade="80"/>
          <w:lang w:eastAsia="zh-CN"/>
        </w:rPr>
        <w:t>‐</w:t>
      </w:r>
      <w:r w:rsidRPr="00E43B08">
        <w:rPr>
          <w:rFonts w:asciiTheme="minorHAnsi" w:hAnsiTheme="minorHAnsi" w:cstheme="minorHAnsi" w:hint="eastAsia"/>
          <w:color w:val="1F4E79" w:themeColor="accent1" w:themeShade="80"/>
          <w:lang w:eastAsia="zh-CN"/>
        </w:rPr>
        <w:t>Signal</w:t>
      </w:r>
      <w:r w:rsidRPr="00E43B08">
        <w:rPr>
          <w:rFonts w:asciiTheme="minorHAnsi" w:hAnsiTheme="minorHAnsi" w:cstheme="minorHAnsi" w:hint="eastAsia"/>
          <w:color w:val="1F4E79" w:themeColor="accent1" w:themeShade="80"/>
          <w:lang w:eastAsia="zh-CN"/>
        </w:rPr>
        <w:t>‐</w:t>
      </w:r>
      <w:r w:rsidRPr="00E43B08">
        <w:rPr>
          <w:rFonts w:asciiTheme="minorHAnsi" w:hAnsiTheme="minorHAnsi" w:cstheme="minorHAnsi" w:hint="eastAsia"/>
          <w:color w:val="1F4E79" w:themeColor="accent1" w:themeShade="80"/>
          <w:lang w:eastAsia="zh-CN"/>
        </w:rPr>
        <w:t>Regulated</w:t>
      </w:r>
      <w:r w:rsidRPr="00E43B08">
        <w:rPr>
          <w:rFonts w:asciiTheme="minorHAnsi" w:hAnsiTheme="minorHAnsi" w:cstheme="minorHAnsi"/>
          <w:color w:val="1F4E79" w:themeColor="accent1" w:themeShade="80"/>
          <w:lang w:eastAsia="zh-CN"/>
        </w:rPr>
        <w:t xml:space="preserve"> Kinase Signaling in Target Cells by Femtosecond Laser." Laser &amp; Photonics Reviews 12.7 (2018): 1700137.</w:t>
      </w:r>
    </w:p>
    <w:p w14:paraId="4B4B8254" w14:textId="77777777" w:rsidR="00BE7AC1" w:rsidRPr="008E38AE" w:rsidRDefault="00BE7AC1" w:rsidP="008E38AE">
      <w:pPr>
        <w:rPr>
          <w:lang w:eastAsia="zh-CN"/>
        </w:rPr>
      </w:pPr>
    </w:p>
    <w:p w14:paraId="2AD3B825"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174C1EF0"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 xml:space="preserve">For fluorescence imaging of </w:t>
      </w:r>
      <w:proofErr w:type="gramStart"/>
      <w:r w:rsidRPr="00E43B08">
        <w:rPr>
          <w:rFonts w:asciiTheme="minorHAnsi" w:hAnsiTheme="minorHAnsi" w:cstheme="minorHAnsi"/>
          <w:lang w:eastAsia="zh-CN"/>
        </w:rPr>
        <w:t>Hela</w:t>
      </w:r>
      <w:proofErr w:type="gramEnd"/>
      <w:r w:rsidRPr="00E43B08">
        <w:rPr>
          <w:rFonts w:asciiTheme="minorHAnsi" w:hAnsiTheme="minorHAnsi" w:cstheme="minorHAnsi"/>
          <w:lang w:eastAsia="zh-CN"/>
        </w:rPr>
        <w:t xml:space="preserve"> cell it is used a confocal microscope with the excitation wavelength of 488nm, 532nm and 635nm respectively.</w:t>
      </w:r>
    </w:p>
    <w:p w14:paraId="5E4B9934"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Which is the collection wavelength interval? Which is the focus area and penetration depth of the femtosecond laser?</w:t>
      </w:r>
    </w:p>
    <w:p w14:paraId="15414CB0"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0527CBE4" w14:textId="1958DAD9" w:rsidR="00BE7AC1" w:rsidRPr="00C04CF8" w:rsidRDefault="006C6BF0" w:rsidP="00CB48C9">
      <w:pPr>
        <w:jc w:val="both"/>
        <w:rPr>
          <w:rFonts w:asciiTheme="minorHAnsi" w:hAnsiTheme="minorHAnsi" w:cstheme="minorHAnsi"/>
          <w:color w:val="1F4E79" w:themeColor="accent1" w:themeShade="80"/>
          <w:lang w:eastAsia="zh-CN"/>
        </w:rPr>
      </w:pPr>
      <w:r w:rsidRPr="00C04CF8">
        <w:rPr>
          <w:rFonts w:asciiTheme="minorHAnsi" w:hAnsiTheme="minorHAnsi" w:cstheme="minorHAnsi"/>
          <w:color w:val="1F4E79" w:themeColor="accent1" w:themeShade="80"/>
          <w:lang w:eastAsia="zh-CN"/>
        </w:rPr>
        <w:t>To acquire the green (excited by 488 nm), yellow (excited by 532 nm), and red (excited by 635 nm) fluorescence most effectively, we used dichroic mirrors to split the fluorescence at</w:t>
      </w:r>
      <w:r w:rsidR="004E0605" w:rsidRPr="00C04CF8">
        <w:rPr>
          <w:rFonts w:asciiTheme="minorHAnsi" w:hAnsiTheme="minorHAnsi" w:cstheme="minorHAnsi"/>
          <w:color w:val="1F4E79" w:themeColor="accent1" w:themeShade="80"/>
          <w:lang w:eastAsia="zh-CN"/>
        </w:rPr>
        <w:t xml:space="preserve"> &lt; 560 nm, 560 </w:t>
      </w:r>
      <w:r w:rsidR="00C04CF8" w:rsidRPr="00C04CF8">
        <w:rPr>
          <w:rFonts w:asciiTheme="minorHAnsi" w:hAnsiTheme="minorHAnsi" w:cstheme="minorHAnsi"/>
          <w:color w:val="1F4E79" w:themeColor="accent1" w:themeShade="80"/>
          <w:lang w:eastAsia="zh-CN"/>
        </w:rPr>
        <w:t xml:space="preserve">- </w:t>
      </w:r>
      <w:r w:rsidR="004E0605" w:rsidRPr="00C04CF8">
        <w:rPr>
          <w:rFonts w:asciiTheme="minorHAnsi" w:hAnsiTheme="minorHAnsi" w:cstheme="minorHAnsi"/>
          <w:color w:val="1F4E79" w:themeColor="accent1" w:themeShade="80"/>
          <w:lang w:eastAsia="zh-CN"/>
        </w:rPr>
        <w:t>625 nm and &gt; 625 nm respectively.</w:t>
      </w:r>
      <w:r w:rsidRPr="00C04CF8">
        <w:rPr>
          <w:rFonts w:asciiTheme="minorHAnsi" w:hAnsiTheme="minorHAnsi" w:cstheme="minorHAnsi"/>
          <w:color w:val="1F4E79" w:themeColor="accent1" w:themeShade="80"/>
          <w:lang w:eastAsia="zh-CN"/>
        </w:rPr>
        <w:t xml:space="preserve"> To acquire an optimal </w:t>
      </w:r>
      <w:r w:rsidR="009934DE" w:rsidRPr="00C04CF8">
        <w:rPr>
          <w:rFonts w:asciiTheme="minorHAnsi" w:hAnsiTheme="minorHAnsi" w:cstheme="minorHAnsi"/>
          <w:color w:val="1F4E79" w:themeColor="accent1" w:themeShade="80"/>
          <w:lang w:eastAsia="zh-CN"/>
        </w:rPr>
        <w:t>fluorescence blocking of other channels, the wavelength intervals of those filters in the 3 channels are 520</w:t>
      </w:r>
      <w:r w:rsidR="00BF0884" w:rsidRPr="00C04CF8">
        <w:rPr>
          <w:rFonts w:asciiTheme="minorHAnsi" w:hAnsiTheme="minorHAnsi" w:cstheme="minorHAnsi"/>
          <w:color w:val="1F4E79" w:themeColor="accent1" w:themeShade="80"/>
          <w:lang w:eastAsia="zh-CN"/>
        </w:rPr>
        <w:t xml:space="preserve"> </w:t>
      </w:r>
      <w:r w:rsidR="009934DE" w:rsidRPr="00C04CF8">
        <w:rPr>
          <w:rFonts w:asciiTheme="minorHAnsi" w:hAnsiTheme="minorHAnsi" w:cstheme="minorHAnsi"/>
          <w:color w:val="1F4E79" w:themeColor="accent1" w:themeShade="80"/>
          <w:lang w:eastAsia="zh-CN"/>
        </w:rPr>
        <w:t>±</w:t>
      </w:r>
      <w:r w:rsidR="00BF0884" w:rsidRPr="00C04CF8">
        <w:rPr>
          <w:rFonts w:asciiTheme="minorHAnsi" w:hAnsiTheme="minorHAnsi" w:cstheme="minorHAnsi"/>
          <w:color w:val="1F4E79" w:themeColor="accent1" w:themeShade="80"/>
          <w:lang w:eastAsia="zh-CN"/>
        </w:rPr>
        <w:t xml:space="preserve"> 2</w:t>
      </w:r>
      <w:r w:rsidR="00E705E8" w:rsidRPr="00C04CF8">
        <w:rPr>
          <w:rFonts w:asciiTheme="minorHAnsi" w:hAnsiTheme="minorHAnsi" w:cstheme="minorHAnsi"/>
          <w:color w:val="1F4E79" w:themeColor="accent1" w:themeShade="80"/>
          <w:lang w:eastAsia="zh-CN"/>
        </w:rPr>
        <w:t>5</w:t>
      </w:r>
      <w:r w:rsidR="00BF0884" w:rsidRPr="00C04CF8">
        <w:rPr>
          <w:rFonts w:asciiTheme="minorHAnsi" w:hAnsiTheme="minorHAnsi" w:cstheme="minorHAnsi"/>
          <w:color w:val="1F4E79" w:themeColor="accent1" w:themeShade="80"/>
          <w:lang w:eastAsia="zh-CN"/>
        </w:rPr>
        <w:t xml:space="preserve"> </w:t>
      </w:r>
      <w:r w:rsidR="009934DE" w:rsidRPr="00C04CF8">
        <w:rPr>
          <w:rFonts w:asciiTheme="minorHAnsi" w:hAnsiTheme="minorHAnsi" w:cstheme="minorHAnsi"/>
          <w:color w:val="1F4E79" w:themeColor="accent1" w:themeShade="80"/>
          <w:lang w:eastAsia="zh-CN"/>
        </w:rPr>
        <w:t xml:space="preserve">nm; </w:t>
      </w:r>
      <w:r w:rsidR="00BF0884" w:rsidRPr="00C04CF8">
        <w:rPr>
          <w:rFonts w:asciiTheme="minorHAnsi" w:hAnsiTheme="minorHAnsi" w:cstheme="minorHAnsi"/>
          <w:color w:val="1F4E79" w:themeColor="accent1" w:themeShade="80"/>
          <w:lang w:eastAsia="zh-CN"/>
        </w:rPr>
        <w:t>600 ± 2</w:t>
      </w:r>
      <w:r w:rsidR="00E705E8" w:rsidRPr="00C04CF8">
        <w:rPr>
          <w:rFonts w:asciiTheme="minorHAnsi" w:hAnsiTheme="minorHAnsi" w:cstheme="minorHAnsi"/>
          <w:color w:val="1F4E79" w:themeColor="accent1" w:themeShade="80"/>
          <w:lang w:eastAsia="zh-CN"/>
        </w:rPr>
        <w:t>5</w:t>
      </w:r>
      <w:r w:rsidR="00BF0884" w:rsidRPr="00C04CF8">
        <w:rPr>
          <w:rFonts w:asciiTheme="minorHAnsi" w:hAnsiTheme="minorHAnsi" w:cstheme="minorHAnsi"/>
          <w:color w:val="1F4E79" w:themeColor="accent1" w:themeShade="80"/>
          <w:lang w:eastAsia="zh-CN"/>
        </w:rPr>
        <w:t xml:space="preserve"> nm</w:t>
      </w:r>
      <w:r w:rsidR="009934DE" w:rsidRPr="00C04CF8">
        <w:rPr>
          <w:rFonts w:asciiTheme="minorHAnsi" w:hAnsiTheme="minorHAnsi" w:cstheme="minorHAnsi"/>
          <w:color w:val="1F4E79" w:themeColor="accent1" w:themeShade="80"/>
          <w:lang w:eastAsia="zh-CN"/>
        </w:rPr>
        <w:t xml:space="preserve">; and </w:t>
      </w:r>
      <w:r w:rsidR="00BF0884" w:rsidRPr="00C04CF8">
        <w:rPr>
          <w:rFonts w:asciiTheme="minorHAnsi" w:hAnsiTheme="minorHAnsi" w:cstheme="minorHAnsi"/>
          <w:color w:val="1F4E79" w:themeColor="accent1" w:themeShade="80"/>
          <w:lang w:eastAsia="zh-CN"/>
        </w:rPr>
        <w:t>670 ± 40</w:t>
      </w:r>
      <w:r w:rsidR="009934DE" w:rsidRPr="00C04CF8">
        <w:rPr>
          <w:rFonts w:asciiTheme="minorHAnsi" w:hAnsiTheme="minorHAnsi" w:cstheme="minorHAnsi"/>
          <w:color w:val="1F4E79" w:themeColor="accent1" w:themeShade="80"/>
          <w:lang w:eastAsia="zh-CN"/>
        </w:rPr>
        <w:t xml:space="preserve"> </w:t>
      </w:r>
      <w:r w:rsidR="00BF0884" w:rsidRPr="00C04CF8">
        <w:rPr>
          <w:rFonts w:asciiTheme="minorHAnsi" w:hAnsiTheme="minorHAnsi" w:cstheme="minorHAnsi"/>
          <w:color w:val="1F4E79" w:themeColor="accent1" w:themeShade="80"/>
          <w:lang w:eastAsia="zh-CN"/>
        </w:rPr>
        <w:t xml:space="preserve">nm </w:t>
      </w:r>
      <w:r w:rsidR="009934DE" w:rsidRPr="00C04CF8">
        <w:rPr>
          <w:rFonts w:asciiTheme="minorHAnsi" w:hAnsiTheme="minorHAnsi" w:cstheme="minorHAnsi"/>
          <w:color w:val="1F4E79" w:themeColor="accent1" w:themeShade="80"/>
          <w:lang w:eastAsia="zh-CN"/>
        </w:rPr>
        <w:t xml:space="preserve">respectively. However, </w:t>
      </w:r>
      <w:r w:rsidR="00FC20DE" w:rsidRPr="00C04CF8">
        <w:rPr>
          <w:rFonts w:asciiTheme="minorHAnsi" w:hAnsiTheme="minorHAnsi" w:cstheme="minorHAnsi"/>
          <w:color w:val="1F4E79" w:themeColor="accent1" w:themeShade="80"/>
          <w:lang w:eastAsia="zh-CN"/>
        </w:rPr>
        <w:t xml:space="preserve">the fluorescent imaging would not be significantly different if </w:t>
      </w:r>
      <w:r w:rsidR="009934DE" w:rsidRPr="00C04CF8">
        <w:rPr>
          <w:rFonts w:asciiTheme="minorHAnsi" w:hAnsiTheme="minorHAnsi" w:cstheme="minorHAnsi"/>
          <w:color w:val="1F4E79" w:themeColor="accent1" w:themeShade="80"/>
          <w:lang w:eastAsia="zh-CN"/>
        </w:rPr>
        <w:t xml:space="preserve">the intervals </w:t>
      </w:r>
      <w:r w:rsidR="00FC20DE" w:rsidRPr="00C04CF8">
        <w:rPr>
          <w:rFonts w:asciiTheme="minorHAnsi" w:hAnsiTheme="minorHAnsi" w:cstheme="minorHAnsi"/>
          <w:color w:val="1F4E79" w:themeColor="accent1" w:themeShade="80"/>
          <w:lang w:eastAsia="zh-CN"/>
        </w:rPr>
        <w:t>are</w:t>
      </w:r>
      <w:r w:rsidR="009934DE" w:rsidRPr="00C04CF8">
        <w:rPr>
          <w:rFonts w:asciiTheme="minorHAnsi" w:hAnsiTheme="minorHAnsi" w:cstheme="minorHAnsi"/>
          <w:color w:val="1F4E79" w:themeColor="accent1" w:themeShade="80"/>
          <w:lang w:eastAsia="zh-CN"/>
        </w:rPr>
        <w:t xml:space="preserve"> changed </w:t>
      </w:r>
      <w:r w:rsidR="00FC20DE" w:rsidRPr="00C04CF8">
        <w:rPr>
          <w:rFonts w:asciiTheme="minorHAnsi" w:hAnsiTheme="minorHAnsi" w:cstheme="minorHAnsi"/>
          <w:color w:val="1F4E79" w:themeColor="accent1" w:themeShade="80"/>
          <w:lang w:eastAsia="zh-CN"/>
        </w:rPr>
        <w:t>as long as in the green/yellow/red ranges.</w:t>
      </w:r>
    </w:p>
    <w:p w14:paraId="567840BB" w14:textId="2A537C03" w:rsidR="00BF0884" w:rsidRPr="00E43B08" w:rsidRDefault="00824079"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lastRenderedPageBreak/>
        <w:t xml:space="preserve">  </w:t>
      </w:r>
      <w:r w:rsidR="00F660D8" w:rsidRPr="00E43B08">
        <w:rPr>
          <w:rFonts w:asciiTheme="minorHAnsi" w:hAnsiTheme="minorHAnsi" w:cstheme="minorHAnsi"/>
          <w:color w:val="1F4E79" w:themeColor="accent1" w:themeShade="80"/>
        </w:rPr>
        <w:t xml:space="preserve">The diameter of </w:t>
      </w:r>
      <w:r w:rsidR="00C04CF8">
        <w:rPr>
          <w:rFonts w:asciiTheme="minorHAnsi" w:hAnsiTheme="minorHAnsi" w:cstheme="minorHAnsi"/>
          <w:color w:val="1F4E79" w:themeColor="accent1" w:themeShade="80"/>
        </w:rPr>
        <w:t>femtosecond laser</w:t>
      </w:r>
      <w:r w:rsidR="00F660D8" w:rsidRPr="00E43B08">
        <w:rPr>
          <w:rFonts w:asciiTheme="minorHAnsi" w:hAnsiTheme="minorHAnsi" w:cstheme="minorHAnsi"/>
          <w:color w:val="1F4E79" w:themeColor="accent1" w:themeShade="80"/>
        </w:rPr>
        <w:t xml:space="preserve"> focus in cell is around 2 </w:t>
      </w:r>
      <w:r w:rsidR="00F660D8" w:rsidRPr="00E43B08">
        <w:rPr>
          <w:rFonts w:asciiTheme="minorHAnsi" w:hAnsiTheme="minorHAnsi" w:cstheme="minorHAnsi" w:hint="eastAsia"/>
          <w:color w:val="1F4E79" w:themeColor="accent1" w:themeShade="80"/>
          <w:lang w:eastAsia="zh-CN"/>
        </w:rPr>
        <w:t>μ</w:t>
      </w:r>
      <w:r w:rsidR="00F660D8" w:rsidRPr="00E43B08">
        <w:rPr>
          <w:rFonts w:asciiTheme="minorHAnsi" w:hAnsiTheme="minorHAnsi" w:cstheme="minorHAnsi"/>
          <w:color w:val="1F4E79" w:themeColor="accent1" w:themeShade="80"/>
          <w:lang w:eastAsia="zh-CN"/>
        </w:rPr>
        <w:t xml:space="preserve">m </w:t>
      </w:r>
      <w:r w:rsidR="00F660D8" w:rsidRPr="00E43B08">
        <w:rPr>
          <w:rFonts w:asciiTheme="minorHAnsi" w:hAnsiTheme="minorHAnsi" w:cstheme="minorHAnsi"/>
          <w:color w:val="1F4E79" w:themeColor="accent1" w:themeShade="80"/>
        </w:rPr>
        <w:t>(Figure 2)</w:t>
      </w:r>
      <w:r w:rsidR="00F660D8" w:rsidRPr="00E43B08">
        <w:rPr>
          <w:rFonts w:asciiTheme="minorHAnsi" w:hAnsiTheme="minorHAnsi" w:cstheme="minorHAnsi"/>
          <w:color w:val="1F4E79" w:themeColor="accent1" w:themeShade="80"/>
          <w:lang w:eastAsia="zh-CN"/>
        </w:rPr>
        <w:t xml:space="preserve">. In Stim-B mode, </w:t>
      </w:r>
      <w:r w:rsidR="00C04CF8">
        <w:rPr>
          <w:rFonts w:asciiTheme="minorHAnsi" w:hAnsiTheme="minorHAnsi" w:cstheme="minorHAnsi"/>
          <w:color w:val="1F4E79" w:themeColor="accent1" w:themeShade="80"/>
          <w:lang w:eastAsia="zh-CN"/>
        </w:rPr>
        <w:t>femtosecond laser</w:t>
      </w:r>
      <w:r w:rsidR="00F660D8" w:rsidRPr="00E43B08">
        <w:rPr>
          <w:rFonts w:asciiTheme="minorHAnsi" w:hAnsiTheme="minorHAnsi" w:cstheme="minorHAnsi"/>
          <w:color w:val="1F4E79" w:themeColor="accent1" w:themeShade="80"/>
          <w:lang w:eastAsia="zh-CN"/>
        </w:rPr>
        <w:t xml:space="preserve"> beam is coupled with the excitation laser beam and works as two-photon microscopy. Hence the</w:t>
      </w:r>
      <w:r w:rsidR="00F660D8" w:rsidRPr="00E43B08">
        <w:rPr>
          <w:rFonts w:asciiTheme="minorHAnsi" w:hAnsiTheme="minorHAnsi" w:cstheme="minorHAnsi"/>
          <w:color w:val="1F4E79" w:themeColor="accent1" w:themeShade="80"/>
        </w:rPr>
        <w:t xml:space="preserve"> </w:t>
      </w:r>
      <w:r w:rsidR="00F660D8" w:rsidRPr="00E43B08">
        <w:rPr>
          <w:rFonts w:asciiTheme="minorHAnsi" w:hAnsiTheme="minorHAnsi" w:cstheme="minorHAnsi"/>
          <w:color w:val="1F4E79" w:themeColor="accent1" w:themeShade="80"/>
          <w:lang w:eastAsia="zh-CN"/>
        </w:rPr>
        <w:t xml:space="preserve">focus of </w:t>
      </w:r>
      <w:r w:rsidR="00C04CF8">
        <w:rPr>
          <w:rFonts w:asciiTheme="minorHAnsi" w:hAnsiTheme="minorHAnsi" w:cstheme="minorHAnsi"/>
          <w:color w:val="1F4E79" w:themeColor="accent1" w:themeShade="80"/>
          <w:lang w:eastAsia="zh-CN"/>
        </w:rPr>
        <w:t>femtosecond laser</w:t>
      </w:r>
      <w:r w:rsidR="00F660D8" w:rsidRPr="00E43B08">
        <w:rPr>
          <w:rFonts w:asciiTheme="minorHAnsi" w:hAnsiTheme="minorHAnsi" w:cstheme="minorHAnsi"/>
          <w:color w:val="1F4E79" w:themeColor="accent1" w:themeShade="80"/>
          <w:lang w:eastAsia="zh-CN"/>
        </w:rPr>
        <w:t xml:space="preserve"> at imaging plane is similar to the traditional multi-photon microscope. </w:t>
      </w:r>
      <w:r w:rsidR="00BF0884" w:rsidRPr="00E43B08">
        <w:rPr>
          <w:rFonts w:asciiTheme="minorHAnsi" w:hAnsiTheme="minorHAnsi" w:cstheme="minorHAnsi"/>
          <w:color w:val="1F4E79" w:themeColor="accent1" w:themeShade="80"/>
          <w:lang w:eastAsia="zh-CN"/>
        </w:rPr>
        <w:t xml:space="preserve">In </w:t>
      </w:r>
      <w:r w:rsidR="00F660D8" w:rsidRPr="00E43B08">
        <w:rPr>
          <w:rFonts w:asciiTheme="minorHAnsi" w:hAnsiTheme="minorHAnsi" w:cstheme="minorHAnsi"/>
          <w:color w:val="1F4E79" w:themeColor="accent1" w:themeShade="80"/>
          <w:lang w:eastAsia="zh-CN"/>
        </w:rPr>
        <w:t>the z-direction (vertical direction)</w:t>
      </w:r>
      <w:r w:rsidR="00BF0884" w:rsidRPr="00E43B08">
        <w:rPr>
          <w:rFonts w:asciiTheme="minorHAnsi" w:hAnsiTheme="minorHAnsi" w:cstheme="minorHAnsi"/>
          <w:color w:val="1F4E79" w:themeColor="accent1" w:themeShade="80"/>
          <w:lang w:eastAsia="zh-CN"/>
        </w:rPr>
        <w:t xml:space="preserve">, the focus of </w:t>
      </w:r>
      <w:r w:rsidR="00F660D8" w:rsidRPr="00E43B08">
        <w:rPr>
          <w:rFonts w:asciiTheme="minorHAnsi" w:hAnsiTheme="minorHAnsi" w:cstheme="minorHAnsi"/>
          <w:color w:val="1F4E79" w:themeColor="accent1" w:themeShade="80"/>
          <w:lang w:eastAsia="zh-CN"/>
        </w:rPr>
        <w:t xml:space="preserve">femtosecond </w:t>
      </w:r>
      <w:r w:rsidR="00BF0884" w:rsidRPr="00E43B08">
        <w:rPr>
          <w:rFonts w:asciiTheme="minorHAnsi" w:hAnsiTheme="minorHAnsi" w:cstheme="minorHAnsi"/>
          <w:color w:val="1F4E79" w:themeColor="accent1" w:themeShade="80"/>
          <w:lang w:eastAsia="zh-CN"/>
        </w:rPr>
        <w:t xml:space="preserve">laser can be </w:t>
      </w:r>
      <w:r w:rsidR="00FE6373" w:rsidRPr="00E43B08">
        <w:rPr>
          <w:rFonts w:asciiTheme="minorHAnsi" w:hAnsiTheme="minorHAnsi" w:cstheme="minorHAnsi"/>
          <w:color w:val="1F4E79" w:themeColor="accent1" w:themeShade="80"/>
          <w:lang w:eastAsia="zh-CN"/>
        </w:rPr>
        <w:t xml:space="preserve">set in any plane by </w:t>
      </w:r>
      <w:r w:rsidR="00FE6373" w:rsidRPr="00E43B08">
        <w:rPr>
          <w:rFonts w:asciiTheme="minorHAnsi" w:hAnsiTheme="minorHAnsi" w:cstheme="minorHAnsi"/>
          <w:color w:val="1F4E79" w:themeColor="accent1" w:themeShade="80"/>
        </w:rPr>
        <w:t>tuning the distance between two lenses of the relay scope in the vertical direction (</w:t>
      </w:r>
      <w:r w:rsidR="00FE6373" w:rsidRPr="00E43B08">
        <w:rPr>
          <w:rFonts w:asciiTheme="minorHAnsi" w:hAnsiTheme="minorHAnsi" w:cstheme="minorHAnsi"/>
          <w:color w:val="1F4E79" w:themeColor="accent1" w:themeShade="80"/>
          <w:lang w:eastAsia="zh-CN"/>
        </w:rPr>
        <w:t xml:space="preserve">the laser propagation direction, vertical to the confocal imaging plane, Figure 1). In our experiment, we adjust </w:t>
      </w:r>
      <w:r w:rsidR="00FE6373" w:rsidRPr="00E43B08">
        <w:rPr>
          <w:rFonts w:asciiTheme="minorHAnsi" w:hAnsiTheme="minorHAnsi" w:cstheme="minorHAnsi"/>
          <w:color w:val="1F4E79" w:themeColor="accent1" w:themeShade="80"/>
        </w:rPr>
        <w:t xml:space="preserve">the distance between two lenses to ensure the focus of </w:t>
      </w:r>
      <w:r w:rsidR="00C04CF8">
        <w:rPr>
          <w:rFonts w:asciiTheme="minorHAnsi" w:hAnsiTheme="minorHAnsi" w:cstheme="minorHAnsi"/>
          <w:color w:val="1F4E79" w:themeColor="accent1" w:themeShade="80"/>
        </w:rPr>
        <w:t>femtosecond laser</w:t>
      </w:r>
      <w:r w:rsidR="00FE6373" w:rsidRPr="00E43B08">
        <w:rPr>
          <w:rFonts w:asciiTheme="minorHAnsi" w:hAnsiTheme="minorHAnsi" w:cstheme="minorHAnsi"/>
          <w:color w:val="1F4E79" w:themeColor="accent1" w:themeShade="80"/>
        </w:rPr>
        <w:t xml:space="preserve"> is on the confocal imaging plane through bright-field imaging of CCD.</w:t>
      </w:r>
    </w:p>
    <w:p w14:paraId="5119B78D" w14:textId="77777777" w:rsidR="00BE7AC1" w:rsidRPr="00E43B08" w:rsidRDefault="00BE7AC1" w:rsidP="00CB48C9">
      <w:pPr>
        <w:jc w:val="both"/>
        <w:rPr>
          <w:rFonts w:asciiTheme="minorHAnsi" w:hAnsiTheme="minorHAnsi" w:cstheme="minorHAnsi"/>
          <w:lang w:eastAsia="zh-CN"/>
        </w:rPr>
      </w:pPr>
    </w:p>
    <w:p w14:paraId="62A385B8"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364DDA75"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lang w:eastAsia="zh-CN"/>
        </w:rPr>
        <w:t>Which is the dimension/area of the cellular component intended to be stimulated?</w:t>
      </w:r>
    </w:p>
    <w:p w14:paraId="63C28295"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6810A2E2" w14:textId="45C2498B" w:rsidR="00857B2E" w:rsidRPr="00E43B08" w:rsidRDefault="00857B2E" w:rsidP="00857B2E">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  For mitochondria signal activation, we focus</w:t>
      </w:r>
      <w:r w:rsidR="00C04CF8">
        <w:rPr>
          <w:rFonts w:asciiTheme="minorHAnsi" w:hAnsiTheme="minorHAnsi" w:cstheme="minorHAnsi"/>
          <w:color w:val="1F4E79" w:themeColor="accent1" w:themeShade="80"/>
          <w:lang w:eastAsia="zh-CN"/>
        </w:rPr>
        <w:t xml:space="preserve"> femtosecond laser</w:t>
      </w:r>
      <w:r w:rsidRPr="00E43B08">
        <w:rPr>
          <w:rFonts w:asciiTheme="minorHAnsi" w:hAnsiTheme="minorHAnsi" w:cstheme="minorHAnsi"/>
          <w:color w:val="1F4E79" w:themeColor="accent1" w:themeShade="80"/>
          <w:lang w:eastAsia="zh-CN"/>
        </w:rPr>
        <w:t xml:space="preserve"> on</w:t>
      </w:r>
      <w:r w:rsidR="00FA087C" w:rsidRPr="00E43B08">
        <w:rPr>
          <w:rFonts w:asciiTheme="minorHAnsi" w:hAnsiTheme="minorHAnsi" w:cstheme="minorHAnsi"/>
          <w:color w:val="1F4E79" w:themeColor="accent1" w:themeShade="80"/>
          <w:lang w:eastAsia="zh-CN"/>
        </w:rPr>
        <w:t xml:space="preserve"> anywhere of</w:t>
      </w:r>
      <w:r w:rsidRPr="00E43B08">
        <w:rPr>
          <w:rFonts w:asciiTheme="minorHAnsi" w:hAnsiTheme="minorHAnsi" w:cstheme="minorHAnsi"/>
          <w:color w:val="1F4E79" w:themeColor="accent1" w:themeShade="80"/>
          <w:lang w:eastAsia="zh-CN"/>
        </w:rPr>
        <w:t xml:space="preserve"> the </w:t>
      </w:r>
      <w:r w:rsidR="00FA087C" w:rsidRPr="00E43B08">
        <w:rPr>
          <w:rFonts w:asciiTheme="minorHAnsi" w:hAnsiTheme="minorHAnsi" w:cstheme="minorHAnsi"/>
          <w:color w:val="1F4E79" w:themeColor="accent1" w:themeShade="80"/>
          <w:lang w:eastAsia="zh-CN"/>
        </w:rPr>
        <w:t xml:space="preserve">selected </w:t>
      </w:r>
      <w:r w:rsidRPr="00E43B08">
        <w:rPr>
          <w:rFonts w:asciiTheme="minorHAnsi" w:hAnsiTheme="minorHAnsi" w:cstheme="minorHAnsi"/>
          <w:color w:val="1F4E79" w:themeColor="accent1" w:themeShade="80"/>
          <w:lang w:eastAsia="zh-CN"/>
        </w:rPr>
        <w:t xml:space="preserve">mitochondrial tubular structure to vibrate mitochondrial physiological status. </w:t>
      </w:r>
      <w:r w:rsidR="00FA087C" w:rsidRPr="00E43B08">
        <w:rPr>
          <w:rFonts w:asciiTheme="minorHAnsi" w:hAnsiTheme="minorHAnsi" w:cstheme="minorHAnsi"/>
          <w:color w:val="1F4E79" w:themeColor="accent1" w:themeShade="80"/>
          <w:lang w:eastAsia="zh-CN"/>
        </w:rPr>
        <w:t xml:space="preserve">The diameter of </w:t>
      </w:r>
      <w:r w:rsidR="00C04CF8">
        <w:rPr>
          <w:rFonts w:asciiTheme="minorHAnsi" w:hAnsiTheme="minorHAnsi" w:cstheme="minorHAnsi"/>
          <w:color w:val="1F4E79" w:themeColor="accent1" w:themeShade="80"/>
          <w:lang w:eastAsia="zh-CN"/>
        </w:rPr>
        <w:t>femtosecond laser</w:t>
      </w:r>
      <w:r w:rsidR="00FA087C" w:rsidRPr="00E43B08">
        <w:rPr>
          <w:rFonts w:asciiTheme="minorHAnsi" w:hAnsiTheme="minorHAnsi" w:cstheme="minorHAnsi"/>
          <w:color w:val="1F4E79" w:themeColor="accent1" w:themeShade="80"/>
          <w:lang w:eastAsia="zh-CN"/>
        </w:rPr>
        <w:t xml:space="preserve"> focus is around </w:t>
      </w:r>
      <w:r w:rsidR="00FA087C" w:rsidRPr="00E43B08">
        <w:rPr>
          <w:rFonts w:asciiTheme="minorHAnsi" w:hAnsiTheme="minorHAnsi" w:cstheme="minorHAnsi"/>
          <w:color w:val="1F4E79" w:themeColor="accent1" w:themeShade="80"/>
        </w:rPr>
        <w:t xml:space="preserve">2 </w:t>
      </w:r>
      <w:proofErr w:type="spellStart"/>
      <w:r w:rsidR="00FA087C" w:rsidRPr="00E43B08">
        <w:rPr>
          <w:rFonts w:asciiTheme="minorHAnsi" w:hAnsiTheme="minorHAnsi" w:cstheme="minorHAnsi"/>
          <w:color w:val="1F4E79" w:themeColor="accent1" w:themeShade="80"/>
          <w:lang w:eastAsia="zh-CN"/>
        </w:rPr>
        <w:t>μm</w:t>
      </w:r>
      <w:proofErr w:type="spellEnd"/>
      <w:r w:rsidR="00FA087C" w:rsidRPr="00E43B08">
        <w:rPr>
          <w:rFonts w:asciiTheme="minorHAnsi" w:hAnsiTheme="minorHAnsi" w:cstheme="minorHAnsi"/>
          <w:color w:val="1F4E79" w:themeColor="accent1" w:themeShade="80"/>
          <w:lang w:eastAsia="zh-CN"/>
        </w:rPr>
        <w:t>.</w:t>
      </w:r>
    </w:p>
    <w:p w14:paraId="06E378B1" w14:textId="24A28482" w:rsidR="00857B2E" w:rsidRPr="00E43B08" w:rsidRDefault="004134D4" w:rsidP="00E43B08">
      <w:pPr>
        <w:ind w:firstLineChars="100" w:firstLine="24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For ERK activation, as discussed above, </w:t>
      </w:r>
      <w:r w:rsidR="00857B2E" w:rsidRPr="00E43B08">
        <w:rPr>
          <w:rFonts w:asciiTheme="minorHAnsi" w:hAnsiTheme="minorHAnsi" w:cstheme="minorHAnsi"/>
          <w:color w:val="1F4E79" w:themeColor="accent1" w:themeShade="80"/>
          <w:lang w:eastAsia="zh-CN"/>
        </w:rPr>
        <w:t xml:space="preserve">we intend to deliver </w:t>
      </w:r>
      <w:r w:rsidR="00C04CF8">
        <w:rPr>
          <w:rFonts w:asciiTheme="minorHAnsi" w:hAnsiTheme="minorHAnsi" w:cstheme="minorHAnsi"/>
          <w:color w:val="1F4E79" w:themeColor="accent1" w:themeShade="80"/>
          <w:lang w:eastAsia="zh-CN"/>
        </w:rPr>
        <w:t>photo</w:t>
      </w:r>
      <w:r w:rsidR="00857B2E" w:rsidRPr="00E43B08">
        <w:rPr>
          <w:rFonts w:asciiTheme="minorHAnsi" w:hAnsiTheme="minorHAnsi" w:cstheme="minorHAnsi"/>
          <w:color w:val="1F4E79" w:themeColor="accent1" w:themeShade="80"/>
          <w:lang w:eastAsia="zh-CN"/>
        </w:rPr>
        <w:t>stimulation at ER region in target cells to achieve a high ERK activation efficiency and little cell damage.</w:t>
      </w:r>
      <w:r w:rsidR="00FA087C" w:rsidRPr="00E43B08">
        <w:rPr>
          <w:rFonts w:asciiTheme="minorHAnsi" w:hAnsiTheme="minorHAnsi" w:cstheme="minorHAnsi"/>
          <w:color w:val="1F4E79" w:themeColor="accent1" w:themeShade="80"/>
          <w:lang w:eastAsia="zh-CN"/>
        </w:rPr>
        <w:t xml:space="preserve"> In Stim-A mode, photostimulation is performed as </w:t>
      </w:r>
      <w:proofErr w:type="gramStart"/>
      <w:r w:rsidR="00FA087C" w:rsidRPr="00E43B08">
        <w:rPr>
          <w:rFonts w:asciiTheme="minorHAnsi" w:hAnsiTheme="minorHAnsi" w:cstheme="minorHAnsi"/>
          <w:color w:val="1F4E79" w:themeColor="accent1" w:themeShade="80"/>
          <w:lang w:eastAsia="zh-CN"/>
        </w:rPr>
        <w:t>a single</w:t>
      </w:r>
      <w:proofErr w:type="gramEnd"/>
      <w:r w:rsidR="00FA087C" w:rsidRPr="00E43B08">
        <w:rPr>
          <w:rFonts w:asciiTheme="minorHAnsi" w:hAnsiTheme="minorHAnsi" w:cstheme="minorHAnsi"/>
          <w:color w:val="1F4E79" w:themeColor="accent1" w:themeShade="80"/>
          <w:lang w:eastAsia="zh-CN"/>
        </w:rPr>
        <w:t xml:space="preserve"> point stimulation. The diameter of </w:t>
      </w:r>
      <w:r w:rsidR="00C04CF8">
        <w:rPr>
          <w:rFonts w:asciiTheme="minorHAnsi" w:hAnsiTheme="minorHAnsi" w:cstheme="minorHAnsi"/>
          <w:color w:val="1F4E79" w:themeColor="accent1" w:themeShade="80"/>
          <w:lang w:eastAsia="zh-CN"/>
        </w:rPr>
        <w:t>femtosecond laser</w:t>
      </w:r>
      <w:r w:rsidR="00FA087C" w:rsidRPr="00E43B08">
        <w:rPr>
          <w:rFonts w:asciiTheme="minorHAnsi" w:hAnsiTheme="minorHAnsi" w:cstheme="minorHAnsi"/>
          <w:color w:val="1F4E79" w:themeColor="accent1" w:themeShade="80"/>
          <w:lang w:eastAsia="zh-CN"/>
        </w:rPr>
        <w:t xml:space="preserve"> focus is around </w:t>
      </w:r>
      <w:r w:rsidR="00FA087C" w:rsidRPr="00E43B08">
        <w:rPr>
          <w:rFonts w:asciiTheme="minorHAnsi" w:hAnsiTheme="minorHAnsi" w:cstheme="minorHAnsi"/>
          <w:color w:val="1F4E79" w:themeColor="accent1" w:themeShade="80"/>
        </w:rPr>
        <w:t xml:space="preserve">2 </w:t>
      </w:r>
      <w:proofErr w:type="spellStart"/>
      <w:r w:rsidR="00FA087C" w:rsidRPr="00E43B08">
        <w:rPr>
          <w:rFonts w:asciiTheme="minorHAnsi" w:hAnsiTheme="minorHAnsi" w:cstheme="minorHAnsi"/>
          <w:color w:val="1F4E79" w:themeColor="accent1" w:themeShade="80"/>
          <w:lang w:eastAsia="zh-CN"/>
        </w:rPr>
        <w:t>μm</w:t>
      </w:r>
      <w:proofErr w:type="spellEnd"/>
      <w:r w:rsidR="00FA087C" w:rsidRPr="00E43B08">
        <w:rPr>
          <w:rFonts w:asciiTheme="minorHAnsi" w:hAnsiTheme="minorHAnsi" w:cstheme="minorHAnsi"/>
          <w:color w:val="1F4E79" w:themeColor="accent1" w:themeShade="80"/>
          <w:lang w:eastAsia="zh-CN"/>
        </w:rPr>
        <w:t xml:space="preserve">. In Stim-B mode, </w:t>
      </w:r>
      <w:r w:rsidR="00E705E8" w:rsidRPr="00E43B08">
        <w:rPr>
          <w:rFonts w:asciiTheme="minorHAnsi" w:hAnsiTheme="minorHAnsi" w:cstheme="minorHAnsi"/>
          <w:color w:val="1F4E79" w:themeColor="accent1" w:themeShade="80"/>
          <w:lang w:eastAsia="zh-CN"/>
        </w:rPr>
        <w:t>the stimulation region can be designed as any shape but usually a small scanning area (~ 2</w:t>
      </w:r>
      <w:r w:rsidR="00E705E8" w:rsidRPr="008E38AE">
        <w:rPr>
          <w:rFonts w:asciiTheme="minorHAnsi" w:hAnsiTheme="minorHAnsi" w:cstheme="minorHAnsi"/>
          <w:color w:val="1F4E79" w:themeColor="accent1" w:themeShade="80"/>
          <w:lang w:eastAsia="zh-CN"/>
        </w:rPr>
        <w:t>×</w:t>
      </w:r>
      <w:r w:rsidR="00E705E8" w:rsidRPr="00E43B08">
        <w:rPr>
          <w:rFonts w:asciiTheme="minorHAnsi" w:hAnsiTheme="minorHAnsi" w:cstheme="minorHAnsi"/>
          <w:color w:val="1F4E79" w:themeColor="accent1" w:themeShade="80"/>
          <w:lang w:eastAsia="zh-CN"/>
        </w:rPr>
        <w:t>2 - 3</w:t>
      </w:r>
      <w:r w:rsidR="00E705E8" w:rsidRPr="008E38AE">
        <w:rPr>
          <w:rFonts w:asciiTheme="minorHAnsi" w:hAnsiTheme="minorHAnsi" w:cstheme="minorHAnsi"/>
          <w:color w:val="1F4E79" w:themeColor="accent1" w:themeShade="80"/>
          <w:lang w:eastAsia="zh-CN"/>
        </w:rPr>
        <w:t>×</w:t>
      </w:r>
      <w:r w:rsidR="00E705E8" w:rsidRPr="00E43B08">
        <w:rPr>
          <w:rFonts w:asciiTheme="minorHAnsi" w:hAnsiTheme="minorHAnsi" w:cstheme="minorHAnsi"/>
          <w:color w:val="1F4E79" w:themeColor="accent1" w:themeShade="80"/>
          <w:lang w:eastAsia="zh-CN"/>
        </w:rPr>
        <w:t xml:space="preserve">3 </w:t>
      </w:r>
      <w:r w:rsidR="00E705E8" w:rsidRPr="008E38AE">
        <w:rPr>
          <w:rFonts w:asciiTheme="minorHAnsi" w:hAnsiTheme="minorHAnsi" w:cstheme="minorHAnsi"/>
          <w:color w:val="1F4E79" w:themeColor="accent1" w:themeShade="80"/>
          <w:lang w:eastAsia="zh-CN"/>
        </w:rPr>
        <w:t>μ</w:t>
      </w:r>
      <w:r w:rsidR="00E705E8" w:rsidRPr="00E43B08">
        <w:rPr>
          <w:rFonts w:asciiTheme="minorHAnsi" w:hAnsiTheme="minorHAnsi" w:cstheme="minorHAnsi"/>
          <w:color w:val="1F4E79" w:themeColor="accent1" w:themeShade="80"/>
          <w:lang w:eastAsia="zh-CN"/>
        </w:rPr>
        <w:t>m</w:t>
      </w:r>
      <w:r w:rsidR="00E705E8" w:rsidRPr="00E43B08">
        <w:rPr>
          <w:rFonts w:asciiTheme="minorHAnsi" w:hAnsiTheme="minorHAnsi" w:cstheme="minorHAnsi"/>
          <w:color w:val="1F4E79" w:themeColor="accent1" w:themeShade="80"/>
          <w:vertAlign w:val="superscript"/>
          <w:lang w:eastAsia="zh-CN"/>
        </w:rPr>
        <w:t>2</w:t>
      </w:r>
      <w:r w:rsidR="00E705E8" w:rsidRPr="00E43B08">
        <w:rPr>
          <w:rFonts w:asciiTheme="minorHAnsi" w:hAnsiTheme="minorHAnsi" w:cstheme="minorHAnsi"/>
          <w:color w:val="1F4E79" w:themeColor="accent1" w:themeShade="80"/>
          <w:lang w:eastAsia="zh-CN"/>
        </w:rPr>
        <w:t xml:space="preserve">) is used </w:t>
      </w:r>
      <w:r w:rsidR="00FA087C" w:rsidRPr="00E43B08">
        <w:rPr>
          <w:rFonts w:asciiTheme="minorHAnsi" w:hAnsiTheme="minorHAnsi" w:cstheme="minorHAnsi"/>
          <w:color w:val="1F4E79" w:themeColor="accent1" w:themeShade="80"/>
          <w:lang w:eastAsia="zh-CN"/>
        </w:rPr>
        <w:t xml:space="preserve">to achieve </w:t>
      </w:r>
      <w:proofErr w:type="gramStart"/>
      <w:r w:rsidR="00FA087C" w:rsidRPr="00E43B08">
        <w:rPr>
          <w:rFonts w:asciiTheme="minorHAnsi" w:hAnsiTheme="minorHAnsi" w:cstheme="minorHAnsi"/>
          <w:color w:val="1F4E79" w:themeColor="accent1" w:themeShade="80"/>
          <w:lang w:eastAsia="zh-CN"/>
        </w:rPr>
        <w:t>a high</w:t>
      </w:r>
      <w:proofErr w:type="gramEnd"/>
      <w:r w:rsidR="00FA087C" w:rsidRPr="00E43B08">
        <w:rPr>
          <w:rFonts w:asciiTheme="minorHAnsi" w:hAnsiTheme="minorHAnsi" w:cstheme="minorHAnsi"/>
          <w:color w:val="1F4E79" w:themeColor="accent1" w:themeShade="80"/>
          <w:lang w:eastAsia="zh-CN"/>
        </w:rPr>
        <w:t xml:space="preserve"> stimulation efficiency</w:t>
      </w:r>
      <w:r w:rsidR="00E705E8" w:rsidRPr="00E43B08">
        <w:rPr>
          <w:rFonts w:asciiTheme="minorHAnsi" w:hAnsiTheme="minorHAnsi" w:cstheme="minorHAnsi"/>
          <w:color w:val="1F4E79" w:themeColor="accent1" w:themeShade="80"/>
          <w:lang w:eastAsia="zh-CN"/>
        </w:rPr>
        <w:t xml:space="preserve"> and little cell damage</w:t>
      </w:r>
      <w:r w:rsidR="00FA087C" w:rsidRPr="00E43B08">
        <w:rPr>
          <w:rFonts w:asciiTheme="minorHAnsi" w:hAnsiTheme="minorHAnsi" w:cstheme="minorHAnsi"/>
          <w:color w:val="1F4E79" w:themeColor="accent1" w:themeShade="80"/>
          <w:lang w:eastAsia="zh-CN"/>
        </w:rPr>
        <w:t>.</w:t>
      </w:r>
      <w:r w:rsidR="004F7484" w:rsidRPr="00E43B08">
        <w:rPr>
          <w:rFonts w:asciiTheme="minorHAnsi" w:hAnsiTheme="minorHAnsi" w:cstheme="minorHAnsi"/>
          <w:color w:val="1F4E79" w:themeColor="accent1" w:themeShade="80"/>
          <w:lang w:eastAsia="zh-CN"/>
        </w:rPr>
        <w:t xml:space="preserve"> </w:t>
      </w:r>
    </w:p>
    <w:p w14:paraId="1F97F5E2" w14:textId="77777777" w:rsidR="00BE7AC1" w:rsidRPr="00E43B08" w:rsidRDefault="00BE7AC1" w:rsidP="00CB48C9">
      <w:pPr>
        <w:jc w:val="both"/>
        <w:rPr>
          <w:rFonts w:asciiTheme="minorHAnsi" w:hAnsiTheme="minorHAnsi" w:cstheme="minorHAnsi"/>
          <w:lang w:eastAsia="zh-CN"/>
        </w:rPr>
      </w:pPr>
    </w:p>
    <w:p w14:paraId="23C0A144"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2FF77017"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"Photostimulation by femtosecond laser activates extracellular-signal-regulated kinase (ERK) signaling or mitochondrial events in target cells"</w:t>
      </w:r>
    </w:p>
    <w:p w14:paraId="4293F9A6"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...and several other cellular components.</w:t>
      </w:r>
      <w:proofErr w:type="gramEnd"/>
      <w:r w:rsidRPr="00E43B08">
        <w:rPr>
          <w:rFonts w:asciiTheme="minorHAnsi" w:hAnsiTheme="minorHAnsi" w:cstheme="minorHAnsi"/>
          <w:lang w:eastAsia="zh-CN"/>
        </w:rPr>
        <w:t xml:space="preserve"> It is mentioned that "femtosecond-laser stimulation can directly activate multiple cell processes"</w:t>
      </w:r>
    </w:p>
    <w:p w14:paraId="41DD203C"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exactly</w:t>
      </w:r>
      <w:proofErr w:type="gramEnd"/>
      <w:r w:rsidRPr="00E43B08">
        <w:rPr>
          <w:rFonts w:asciiTheme="minorHAnsi" w:hAnsiTheme="minorHAnsi" w:cstheme="minorHAnsi"/>
          <w:lang w:eastAsia="zh-CN"/>
        </w:rPr>
        <w:t xml:space="preserve"> this is the problem in controlling this stimulation. We do not know which process is stimulated.</w:t>
      </w:r>
    </w:p>
    <w:p w14:paraId="5B2A69D9"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color w:val="000000"/>
        </w:rPr>
        <w:t>It is speculative to assign the stimulation to a specific process once the detection of confocal microscopy does not assure a required resolution to follow the biological process.</w:t>
      </w:r>
    </w:p>
    <w:p w14:paraId="052B91B0"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70F82C9D" w14:textId="1B9AF018" w:rsidR="007C1C71" w:rsidRPr="00E43B08" w:rsidRDefault="00756EC8" w:rsidP="00AA2818">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The sentence “femtosecond-laser stimulation can directly activate multiple cell processes” provided an ambiguous statement in abstract section. </w:t>
      </w:r>
      <w:r w:rsidR="0025594B" w:rsidRPr="00E43B08">
        <w:rPr>
          <w:rFonts w:asciiTheme="minorHAnsi" w:hAnsiTheme="minorHAnsi" w:cstheme="minorHAnsi"/>
          <w:color w:val="1F4E79" w:themeColor="accent1" w:themeShade="80"/>
          <w:lang w:eastAsia="zh-CN"/>
        </w:rPr>
        <w:t xml:space="preserve">We revised this sentence </w:t>
      </w:r>
      <w:r w:rsidR="007C1C71" w:rsidRPr="00E43B08">
        <w:rPr>
          <w:rFonts w:asciiTheme="minorHAnsi" w:hAnsiTheme="minorHAnsi" w:cstheme="minorHAnsi"/>
          <w:color w:val="1F4E79" w:themeColor="accent1" w:themeShade="80"/>
          <w:lang w:eastAsia="zh-CN"/>
        </w:rPr>
        <w:t>more clearly and straight-forward</w:t>
      </w:r>
      <w:r w:rsidR="0025594B" w:rsidRPr="00E43B08">
        <w:rPr>
          <w:rFonts w:asciiTheme="minorHAnsi" w:hAnsiTheme="minorHAnsi" w:cstheme="minorHAnsi"/>
          <w:color w:val="1F4E79" w:themeColor="accent1" w:themeShade="80"/>
          <w:lang w:eastAsia="zh-CN"/>
        </w:rPr>
        <w:t xml:space="preserve">. </w:t>
      </w:r>
    </w:p>
    <w:p w14:paraId="2725C1AF" w14:textId="09C2379C" w:rsidR="00E72CD0" w:rsidRPr="00E43B08" w:rsidRDefault="0025594B" w:rsidP="00E43B08">
      <w:pPr>
        <w:ind w:firstLine="42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In introduction section, </w:t>
      </w:r>
      <w:r w:rsidR="0040313E" w:rsidRPr="00E43B08">
        <w:rPr>
          <w:rFonts w:asciiTheme="minorHAnsi" w:hAnsiTheme="minorHAnsi" w:cstheme="minorHAnsi"/>
          <w:color w:val="1F4E79" w:themeColor="accent1" w:themeShade="80"/>
          <w:lang w:eastAsia="zh-CN"/>
        </w:rPr>
        <w:t xml:space="preserve">we </w:t>
      </w:r>
      <w:r w:rsidRPr="00E43B08">
        <w:rPr>
          <w:rFonts w:asciiTheme="minorHAnsi" w:hAnsiTheme="minorHAnsi" w:cstheme="minorHAnsi"/>
          <w:color w:val="1F4E79" w:themeColor="accent1" w:themeShade="80"/>
          <w:lang w:eastAsia="zh-CN"/>
        </w:rPr>
        <w:t xml:space="preserve">briefly </w:t>
      </w:r>
      <w:r w:rsidR="005D31D0" w:rsidRPr="00E43B08">
        <w:rPr>
          <w:rFonts w:asciiTheme="minorHAnsi" w:hAnsiTheme="minorHAnsi" w:cstheme="minorHAnsi"/>
          <w:color w:val="1F4E79" w:themeColor="accent1" w:themeShade="80"/>
          <w:lang w:eastAsia="zh-CN"/>
        </w:rPr>
        <w:t>explained</w:t>
      </w:r>
      <w:r w:rsidR="0040313E" w:rsidRPr="00E43B08">
        <w:rPr>
          <w:rFonts w:asciiTheme="minorHAnsi" w:hAnsiTheme="minorHAnsi" w:cstheme="minorHAnsi"/>
          <w:color w:val="1F4E79" w:themeColor="accent1" w:themeShade="80"/>
          <w:lang w:eastAsia="zh-CN"/>
        </w:rPr>
        <w:t xml:space="preserve"> </w:t>
      </w:r>
      <w:r w:rsidRPr="00E43B08">
        <w:rPr>
          <w:rFonts w:asciiTheme="minorHAnsi" w:hAnsiTheme="minorHAnsi" w:cstheme="minorHAnsi"/>
          <w:color w:val="1F4E79" w:themeColor="accent1" w:themeShade="80"/>
          <w:lang w:eastAsia="zh-CN"/>
        </w:rPr>
        <w:t xml:space="preserve">that femtosecond laser stimulation can induce </w:t>
      </w:r>
      <w:r w:rsidR="005D31D0" w:rsidRPr="00E43B08">
        <w:rPr>
          <w:rFonts w:asciiTheme="minorHAnsi" w:hAnsiTheme="minorHAnsi" w:cstheme="minorHAnsi"/>
          <w:color w:val="1F4E79" w:themeColor="accent1" w:themeShade="80"/>
          <w:lang w:eastAsia="zh-CN"/>
        </w:rPr>
        <w:t>Ca</w:t>
      </w:r>
      <w:r w:rsidR="005D31D0" w:rsidRPr="00E43B08">
        <w:rPr>
          <w:rFonts w:asciiTheme="minorHAnsi" w:hAnsiTheme="minorHAnsi" w:cstheme="minorHAnsi"/>
          <w:color w:val="1F4E79" w:themeColor="accent1" w:themeShade="80"/>
          <w:vertAlign w:val="superscript"/>
          <w:lang w:eastAsia="zh-CN"/>
        </w:rPr>
        <w:t>2+</w:t>
      </w:r>
      <w:r w:rsidR="005D31D0" w:rsidRPr="00E43B08">
        <w:rPr>
          <w:rFonts w:asciiTheme="minorHAnsi" w:hAnsiTheme="minorHAnsi" w:cstheme="minorHAnsi"/>
          <w:color w:val="1F4E79" w:themeColor="accent1" w:themeShade="80"/>
          <w:lang w:eastAsia="zh-CN"/>
        </w:rPr>
        <w:t xml:space="preserve"> release and </w:t>
      </w:r>
      <w:r w:rsidRPr="00E43B08">
        <w:rPr>
          <w:rFonts w:asciiTheme="minorHAnsi" w:hAnsiTheme="minorHAnsi" w:cstheme="minorHAnsi"/>
          <w:color w:val="1F4E79" w:themeColor="accent1" w:themeShade="80"/>
          <w:lang w:eastAsia="zh-CN"/>
        </w:rPr>
        <w:t>a series of cellular molecular signaling events,</w:t>
      </w:r>
      <w:r w:rsidR="005D31D0" w:rsidRPr="00E43B08">
        <w:rPr>
          <w:rFonts w:asciiTheme="minorHAnsi" w:hAnsiTheme="minorHAnsi" w:cstheme="minorHAnsi"/>
          <w:color w:val="1F4E79" w:themeColor="accent1" w:themeShade="80"/>
          <w:lang w:eastAsia="zh-CN"/>
        </w:rPr>
        <w:t xml:space="preserve"> including</w:t>
      </w:r>
      <w:r w:rsidRPr="00E43B08">
        <w:rPr>
          <w:rFonts w:asciiTheme="minorHAnsi" w:hAnsiTheme="minorHAnsi" w:cstheme="minorHAnsi"/>
          <w:color w:val="1F4E79" w:themeColor="accent1" w:themeShade="80"/>
          <w:lang w:eastAsia="zh-CN"/>
        </w:rPr>
        <w:t xml:space="preserve"> NFAT and ERK signaling pathway </w:t>
      </w:r>
      <w:r w:rsidR="005D31D0" w:rsidRPr="00E43B08">
        <w:rPr>
          <w:rFonts w:asciiTheme="minorHAnsi" w:hAnsiTheme="minorHAnsi" w:cstheme="minorHAnsi"/>
          <w:color w:val="1F4E79" w:themeColor="accent1" w:themeShade="80"/>
          <w:lang w:eastAsia="zh-CN"/>
        </w:rPr>
        <w:t>because they are both the downstream signaling of cell Ca</w:t>
      </w:r>
      <w:r w:rsidR="005D31D0" w:rsidRPr="00E43B08">
        <w:rPr>
          <w:rFonts w:asciiTheme="minorHAnsi" w:hAnsiTheme="minorHAnsi" w:cstheme="minorHAnsi"/>
          <w:color w:val="1F4E79" w:themeColor="accent1" w:themeShade="80"/>
          <w:vertAlign w:val="superscript"/>
          <w:lang w:eastAsia="zh-CN"/>
        </w:rPr>
        <w:t>2+</w:t>
      </w:r>
      <w:r w:rsidRPr="00E43B08">
        <w:rPr>
          <w:rFonts w:asciiTheme="minorHAnsi" w:hAnsiTheme="minorHAnsi" w:cstheme="minorHAnsi"/>
          <w:color w:val="1F4E79" w:themeColor="accent1" w:themeShade="80"/>
          <w:lang w:eastAsia="zh-CN"/>
        </w:rPr>
        <w:t>.</w:t>
      </w:r>
      <w:r w:rsidR="005D31D0" w:rsidRPr="00E43B08">
        <w:rPr>
          <w:rFonts w:asciiTheme="minorHAnsi" w:hAnsiTheme="minorHAnsi" w:cstheme="minorHAnsi"/>
          <w:color w:val="1F4E79" w:themeColor="accent1" w:themeShade="80"/>
          <w:lang w:eastAsia="zh-CN"/>
        </w:rPr>
        <w:t xml:space="preserve"> </w:t>
      </w:r>
      <w:r w:rsidR="00BC5C02" w:rsidRPr="00E43B08">
        <w:rPr>
          <w:rFonts w:asciiTheme="minorHAnsi" w:hAnsiTheme="minorHAnsi" w:cstheme="minorHAnsi"/>
          <w:color w:val="1F4E79" w:themeColor="accent1" w:themeShade="80"/>
          <w:lang w:eastAsia="zh-CN"/>
        </w:rPr>
        <w:t xml:space="preserve">The activation of those signaling </w:t>
      </w:r>
      <w:proofErr w:type="gramStart"/>
      <w:r w:rsidR="00BC5C02" w:rsidRPr="00E43B08">
        <w:rPr>
          <w:rFonts w:asciiTheme="minorHAnsi" w:hAnsiTheme="minorHAnsi" w:cstheme="minorHAnsi"/>
          <w:color w:val="1F4E79" w:themeColor="accent1" w:themeShade="80"/>
          <w:lang w:eastAsia="zh-CN"/>
        </w:rPr>
        <w:t>are</w:t>
      </w:r>
      <w:proofErr w:type="gramEnd"/>
      <w:r w:rsidR="00BC5C02" w:rsidRPr="00E43B08">
        <w:rPr>
          <w:rFonts w:asciiTheme="minorHAnsi" w:hAnsiTheme="minorHAnsi" w:cstheme="minorHAnsi"/>
          <w:color w:val="1F4E79" w:themeColor="accent1" w:themeShade="80"/>
          <w:lang w:eastAsia="zh-CN"/>
        </w:rPr>
        <w:t xml:space="preserve"> all cellular responses.</w:t>
      </w:r>
      <w:r w:rsidRPr="00E43B08">
        <w:rPr>
          <w:rFonts w:asciiTheme="minorHAnsi" w:hAnsiTheme="minorHAnsi" w:cstheme="minorHAnsi"/>
          <w:color w:val="1F4E79" w:themeColor="accent1" w:themeShade="80"/>
          <w:lang w:eastAsia="zh-CN"/>
        </w:rPr>
        <w:t xml:space="preserve"> </w:t>
      </w:r>
      <w:r w:rsidR="00BC5C02" w:rsidRPr="00E43B08">
        <w:rPr>
          <w:rFonts w:asciiTheme="minorHAnsi" w:hAnsiTheme="minorHAnsi" w:cstheme="minorHAnsi"/>
          <w:color w:val="1F4E79" w:themeColor="accent1" w:themeShade="80"/>
          <w:lang w:eastAsia="zh-CN"/>
        </w:rPr>
        <w:t xml:space="preserve">In theory, they can be activated simultaneously. </w:t>
      </w:r>
      <w:r w:rsidR="005C00F5" w:rsidRPr="00E43B08">
        <w:rPr>
          <w:rFonts w:asciiTheme="minorHAnsi" w:hAnsiTheme="minorHAnsi" w:cstheme="minorHAnsi"/>
          <w:color w:val="1F4E79" w:themeColor="accent1" w:themeShade="80"/>
          <w:lang w:eastAsia="zh-CN"/>
        </w:rPr>
        <w:t xml:space="preserve">In this protocol, </w:t>
      </w:r>
      <w:r w:rsidR="00BC5C02" w:rsidRPr="00E43B08">
        <w:rPr>
          <w:rFonts w:asciiTheme="minorHAnsi" w:hAnsiTheme="minorHAnsi" w:cstheme="minorHAnsi"/>
          <w:color w:val="1F4E79" w:themeColor="accent1" w:themeShade="80"/>
          <w:lang w:eastAsia="zh-CN"/>
        </w:rPr>
        <w:t>what we present is a part of cellular responses of laser stimulation. W</w:t>
      </w:r>
      <w:r w:rsidR="005C00F5" w:rsidRPr="00E43B08">
        <w:rPr>
          <w:rFonts w:asciiTheme="minorHAnsi" w:hAnsiTheme="minorHAnsi" w:cstheme="minorHAnsi"/>
          <w:color w:val="1F4E79" w:themeColor="accent1" w:themeShade="80"/>
          <w:lang w:eastAsia="zh-CN"/>
        </w:rPr>
        <w:t xml:space="preserve">e detailed present the procedures to use </w:t>
      </w:r>
      <w:r w:rsidR="005C00F5" w:rsidRPr="00E43B08">
        <w:rPr>
          <w:rFonts w:asciiTheme="minorHAnsi" w:hAnsiTheme="minorHAnsi" w:cstheme="minorHAnsi"/>
          <w:color w:val="1F4E79" w:themeColor="accent1" w:themeShade="80"/>
          <w:lang w:eastAsia="zh-CN"/>
        </w:rPr>
        <w:lastRenderedPageBreak/>
        <w:t xml:space="preserve">femtosecond laser to </w:t>
      </w:r>
      <w:r w:rsidR="00794196" w:rsidRPr="00E43B08">
        <w:rPr>
          <w:rFonts w:asciiTheme="minorHAnsi" w:hAnsiTheme="minorHAnsi" w:cstheme="minorHAnsi"/>
          <w:color w:val="1F4E79" w:themeColor="accent1" w:themeShade="80"/>
          <w:lang w:eastAsia="zh-CN"/>
        </w:rPr>
        <w:t>affect</w:t>
      </w:r>
      <w:r w:rsidR="005C00F5" w:rsidRPr="00E43B08">
        <w:rPr>
          <w:rFonts w:asciiTheme="minorHAnsi" w:hAnsiTheme="minorHAnsi" w:cstheme="minorHAnsi"/>
          <w:color w:val="1F4E79" w:themeColor="accent1" w:themeShade="80"/>
          <w:lang w:eastAsia="zh-CN"/>
        </w:rPr>
        <w:t xml:space="preserve"> ERK signaling and mitochondrial signaling events includes mitoflash, mitochondrial morphology changes, mitochondrial membrane potential and </w:t>
      </w:r>
      <w:proofErr w:type="spellStart"/>
      <w:r w:rsidR="005C00F5" w:rsidRPr="00E43B08">
        <w:rPr>
          <w:rFonts w:asciiTheme="minorHAnsi" w:hAnsiTheme="minorHAnsi" w:cstheme="minorHAnsi"/>
          <w:color w:val="1F4E79" w:themeColor="accent1" w:themeShade="80"/>
          <w:lang w:eastAsia="zh-CN"/>
        </w:rPr>
        <w:t>Bax</w:t>
      </w:r>
      <w:proofErr w:type="spellEnd"/>
      <w:r w:rsidR="005C00F5" w:rsidRPr="00E43B08">
        <w:rPr>
          <w:rFonts w:asciiTheme="minorHAnsi" w:hAnsiTheme="minorHAnsi" w:cstheme="minorHAnsi"/>
          <w:color w:val="1F4E79" w:themeColor="accent1" w:themeShade="80"/>
          <w:lang w:eastAsia="zh-CN"/>
        </w:rPr>
        <w:t xml:space="preserve"> or cytochrome C changes</w:t>
      </w:r>
      <w:r w:rsidR="00794196" w:rsidRPr="00E43B08">
        <w:rPr>
          <w:rFonts w:asciiTheme="minorHAnsi" w:hAnsiTheme="minorHAnsi" w:cstheme="minorHAnsi"/>
          <w:color w:val="1F4E79" w:themeColor="accent1" w:themeShade="80"/>
          <w:lang w:eastAsia="zh-CN"/>
        </w:rPr>
        <w:t>.</w:t>
      </w:r>
      <w:r w:rsidR="001F0592" w:rsidRPr="00E43B08">
        <w:rPr>
          <w:rFonts w:asciiTheme="minorHAnsi" w:hAnsiTheme="minorHAnsi" w:cstheme="minorHAnsi"/>
          <w:color w:val="1F4E79" w:themeColor="accent1" w:themeShade="80"/>
          <w:lang w:eastAsia="zh-CN"/>
        </w:rPr>
        <w:t xml:space="preserve"> We also briefly discuss that ERK singling pathway can be activated by </w:t>
      </w:r>
      <w:r w:rsidR="00C04CF8">
        <w:rPr>
          <w:rFonts w:asciiTheme="minorHAnsi" w:hAnsiTheme="minorHAnsi" w:cstheme="minorHAnsi"/>
          <w:color w:val="1F4E79" w:themeColor="accent1" w:themeShade="80"/>
          <w:lang w:eastAsia="zh-CN"/>
        </w:rPr>
        <w:t xml:space="preserve">femtosecond laser </w:t>
      </w:r>
      <w:r w:rsidR="001F0592" w:rsidRPr="00E43B08">
        <w:rPr>
          <w:rFonts w:asciiTheme="minorHAnsi" w:hAnsiTheme="minorHAnsi" w:cstheme="minorHAnsi"/>
          <w:color w:val="1F4E79" w:themeColor="accent1" w:themeShade="80"/>
          <w:lang w:eastAsia="zh-CN"/>
        </w:rPr>
        <w:t>stimulation</w:t>
      </w:r>
      <w:r w:rsidR="00BC5C02" w:rsidRPr="00E43B08">
        <w:rPr>
          <w:rFonts w:asciiTheme="minorHAnsi" w:hAnsiTheme="minorHAnsi" w:cstheme="minorHAnsi"/>
          <w:color w:val="1F4E79" w:themeColor="accent1" w:themeShade="80"/>
          <w:lang w:eastAsia="zh-CN"/>
        </w:rPr>
        <w:t>, as the following figure</w:t>
      </w:r>
      <w:r w:rsidR="00303A81" w:rsidRPr="00E43B08">
        <w:rPr>
          <w:rFonts w:asciiTheme="minorHAnsi" w:hAnsiTheme="minorHAnsi" w:cstheme="minorHAnsi"/>
          <w:color w:val="1F4E79" w:themeColor="accent1" w:themeShade="80"/>
          <w:vertAlign w:val="superscript"/>
          <w:lang w:eastAsia="zh-CN"/>
        </w:rPr>
        <w:t>2</w:t>
      </w:r>
      <w:r w:rsidR="00303A81" w:rsidRPr="00E43B08">
        <w:rPr>
          <w:rFonts w:asciiTheme="minorHAnsi" w:hAnsiTheme="minorHAnsi" w:cstheme="minorHAnsi"/>
          <w:color w:val="1F4E79" w:themeColor="accent1" w:themeShade="80"/>
          <w:lang w:eastAsia="zh-CN"/>
        </w:rPr>
        <w:t>.</w:t>
      </w:r>
    </w:p>
    <w:p w14:paraId="21A3BB0B" w14:textId="549BF1B0" w:rsidR="00303A81" w:rsidRPr="00E43B08" w:rsidRDefault="00303A81" w:rsidP="00AA2818">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 xml:space="preserve">  </w:t>
      </w:r>
      <w:r w:rsidR="00306424" w:rsidRPr="00E43B08">
        <w:rPr>
          <w:rFonts w:asciiTheme="minorHAnsi" w:hAnsiTheme="minorHAnsi" w:cstheme="minorHAnsi"/>
          <w:color w:val="1F4E79" w:themeColor="accent1" w:themeShade="80"/>
          <w:lang w:eastAsia="zh-CN"/>
        </w:rPr>
        <w:t xml:space="preserve">Photo-activated ERK signaling and mitochondrial signaling events are on the same time and space scale with those processes induced by </w:t>
      </w:r>
      <w:r w:rsidR="00C04CF8" w:rsidRPr="00E43B08">
        <w:rPr>
          <w:rFonts w:asciiTheme="minorHAnsi" w:hAnsiTheme="minorHAnsi" w:cstheme="minorHAnsi"/>
          <w:color w:val="1F4E79" w:themeColor="accent1" w:themeShade="80"/>
          <w:lang w:eastAsia="zh-CN"/>
        </w:rPr>
        <w:t>chemicals</w:t>
      </w:r>
      <w:r w:rsidR="00C04CF8">
        <w:rPr>
          <w:rFonts w:asciiTheme="minorHAnsi" w:hAnsiTheme="minorHAnsi" w:cstheme="minorHAnsi"/>
          <w:color w:val="1F4E79" w:themeColor="accent1" w:themeShade="80"/>
          <w:vertAlign w:val="superscript"/>
          <w:lang w:eastAsia="zh-CN"/>
        </w:rPr>
        <w:t>3</w:t>
      </w:r>
      <w:r w:rsidR="00306424" w:rsidRPr="00E43B08">
        <w:rPr>
          <w:rFonts w:asciiTheme="minorHAnsi" w:hAnsiTheme="minorHAnsi" w:cstheme="minorHAnsi"/>
          <w:color w:val="1F4E79" w:themeColor="accent1" w:themeShade="80"/>
          <w:vertAlign w:val="superscript"/>
          <w:lang w:eastAsia="zh-CN"/>
        </w:rPr>
        <w:t xml:space="preserve">, </w:t>
      </w:r>
      <w:r w:rsidR="00C04CF8">
        <w:rPr>
          <w:rFonts w:asciiTheme="minorHAnsi" w:hAnsiTheme="minorHAnsi" w:cstheme="minorHAnsi"/>
          <w:color w:val="1F4E79" w:themeColor="accent1" w:themeShade="80"/>
          <w:vertAlign w:val="superscript"/>
          <w:lang w:eastAsia="zh-CN"/>
        </w:rPr>
        <w:t>4</w:t>
      </w:r>
      <w:r w:rsidR="00306424" w:rsidRPr="00E43B08">
        <w:rPr>
          <w:rFonts w:asciiTheme="minorHAnsi" w:hAnsiTheme="minorHAnsi" w:cstheme="minorHAnsi"/>
          <w:color w:val="1F4E79" w:themeColor="accent1" w:themeShade="80"/>
          <w:lang w:eastAsia="zh-CN"/>
        </w:rPr>
        <w:t>. Therefore, the confocal microscopy can prove sufficient resolution to monitor the biological process.</w:t>
      </w:r>
    </w:p>
    <w:p w14:paraId="2A1DF099" w14:textId="241D7683" w:rsidR="00303A81" w:rsidRPr="00E43B08" w:rsidRDefault="00303A81" w:rsidP="00E43B08">
      <w:pPr>
        <w:jc w:val="center"/>
        <w:rPr>
          <w:rFonts w:asciiTheme="minorHAnsi" w:hAnsiTheme="minorHAnsi" w:cstheme="minorHAnsi"/>
          <w:color w:val="1F4E79" w:themeColor="accent1" w:themeShade="80"/>
          <w:lang w:eastAsia="zh-CN"/>
        </w:rPr>
      </w:pPr>
      <w:r w:rsidRPr="00275947">
        <w:rPr>
          <w:rFonts w:asciiTheme="minorHAnsi" w:hAnsiTheme="minorHAnsi" w:cstheme="minorHAnsi"/>
          <w:noProof/>
          <w:color w:val="1F4E79" w:themeColor="accent1" w:themeShade="80"/>
          <w:lang w:eastAsia="zh-CN"/>
        </w:rPr>
        <w:drawing>
          <wp:inline distT="0" distB="0" distL="0" distR="0" wp14:anchorId="6951AF98" wp14:editId="31F5D84A">
            <wp:extent cx="2395151" cy="281940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6133" cy="2820556"/>
                    </a:xfrm>
                    <a:prstGeom prst="rect">
                      <a:avLst/>
                    </a:prstGeom>
                    <a:noFill/>
                  </pic:spPr>
                </pic:pic>
              </a:graphicData>
            </a:graphic>
          </wp:inline>
        </w:drawing>
      </w:r>
    </w:p>
    <w:p w14:paraId="3F774C06" w14:textId="207E0FDA" w:rsidR="00303A81" w:rsidRPr="00E43B08" w:rsidRDefault="00303A81" w:rsidP="00303A81">
      <w:pPr>
        <w:jc w:val="both"/>
        <w:rPr>
          <w:rFonts w:asciiTheme="minorHAnsi" w:hAnsiTheme="minorHAnsi" w:cstheme="minorHAnsi"/>
          <w:color w:val="1F4E79" w:themeColor="accent1" w:themeShade="80"/>
          <w:sz w:val="22"/>
          <w:lang w:eastAsia="zh-CN"/>
        </w:rPr>
      </w:pPr>
      <w:r w:rsidRPr="00E43B08">
        <w:rPr>
          <w:rFonts w:asciiTheme="minorHAnsi" w:hAnsiTheme="minorHAnsi" w:cstheme="minorHAnsi"/>
          <w:color w:val="1F4E79" w:themeColor="accent1" w:themeShade="80"/>
          <w:sz w:val="22"/>
          <w:lang w:eastAsia="zh-CN"/>
        </w:rPr>
        <w:t xml:space="preserve">RS Figure 1. </w:t>
      </w:r>
      <w:proofErr w:type="gramStart"/>
      <w:r w:rsidRPr="00E43B08">
        <w:rPr>
          <w:rFonts w:asciiTheme="minorHAnsi" w:hAnsiTheme="minorHAnsi" w:cstheme="minorHAnsi"/>
          <w:color w:val="1F4E79" w:themeColor="accent1" w:themeShade="80"/>
          <w:sz w:val="22"/>
          <w:lang w:eastAsia="zh-CN"/>
        </w:rPr>
        <w:t xml:space="preserve">A simplified proposed </w:t>
      </w:r>
      <w:proofErr w:type="spellStart"/>
      <w:r w:rsidRPr="00E43B08">
        <w:rPr>
          <w:rFonts w:asciiTheme="minorHAnsi" w:hAnsiTheme="minorHAnsi" w:cstheme="minorHAnsi"/>
          <w:color w:val="1F4E79" w:themeColor="accent1" w:themeShade="80"/>
          <w:sz w:val="22"/>
          <w:lang w:eastAsia="zh-CN"/>
        </w:rPr>
        <w:t>photoactivated</w:t>
      </w:r>
      <w:proofErr w:type="spellEnd"/>
      <w:r w:rsidRPr="00E43B08">
        <w:rPr>
          <w:rFonts w:asciiTheme="minorHAnsi" w:hAnsiTheme="minorHAnsi" w:cstheme="minorHAnsi"/>
          <w:color w:val="1F4E79" w:themeColor="accent1" w:themeShade="80"/>
          <w:sz w:val="22"/>
          <w:lang w:eastAsia="zh-CN"/>
        </w:rPr>
        <w:t xml:space="preserve"> ERK pathway demonstration.</w:t>
      </w:r>
      <w:proofErr w:type="gramEnd"/>
      <w:r w:rsidRPr="00E43B08">
        <w:rPr>
          <w:rFonts w:asciiTheme="minorHAnsi" w:hAnsiTheme="minorHAnsi" w:cstheme="minorHAnsi"/>
          <w:color w:val="1F4E79" w:themeColor="accent1" w:themeShade="80"/>
          <w:sz w:val="22"/>
          <w:lang w:eastAsia="zh-CN"/>
        </w:rPr>
        <w:t xml:space="preserve"> MEK: mitogen-activated extracellular signal-related kinase. MNK: MAPK-interacting kinases</w:t>
      </w:r>
      <w:r w:rsidRPr="00E43B08">
        <w:rPr>
          <w:rFonts w:asciiTheme="minorHAnsi" w:hAnsiTheme="minorHAnsi" w:cstheme="minorHAnsi"/>
          <w:color w:val="1F4E79" w:themeColor="accent1" w:themeShade="80"/>
          <w:sz w:val="22"/>
          <w:vertAlign w:val="superscript"/>
          <w:lang w:eastAsia="zh-CN"/>
        </w:rPr>
        <w:t>2</w:t>
      </w:r>
      <w:r w:rsidRPr="00E43B08">
        <w:rPr>
          <w:rFonts w:asciiTheme="minorHAnsi" w:hAnsiTheme="minorHAnsi" w:cstheme="minorHAnsi"/>
          <w:color w:val="1F4E79" w:themeColor="accent1" w:themeShade="80"/>
          <w:sz w:val="22"/>
          <w:lang w:eastAsia="zh-CN"/>
        </w:rPr>
        <w:t>.</w:t>
      </w:r>
    </w:p>
    <w:p w14:paraId="4C3175B9" w14:textId="77777777" w:rsidR="00303A81" w:rsidRPr="00E43B08" w:rsidRDefault="00303A81" w:rsidP="00303A81">
      <w:pPr>
        <w:jc w:val="both"/>
        <w:rPr>
          <w:rFonts w:asciiTheme="minorHAnsi" w:hAnsiTheme="minorHAnsi" w:cstheme="minorHAnsi"/>
          <w:color w:val="1F4E79" w:themeColor="accent1" w:themeShade="80"/>
          <w:lang w:eastAsia="zh-CN"/>
        </w:rPr>
      </w:pPr>
    </w:p>
    <w:p w14:paraId="1F32E947" w14:textId="49B19FAD" w:rsidR="00303A81" w:rsidRPr="00E43B08" w:rsidRDefault="00306424" w:rsidP="00303A81">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References:</w:t>
      </w:r>
    </w:p>
    <w:p w14:paraId="07EE7F48" w14:textId="55CB9050" w:rsidR="00306424" w:rsidRPr="00E43B08" w:rsidRDefault="00306424" w:rsidP="00E43B08">
      <w:pPr>
        <w:pStyle w:val="aa"/>
        <w:numPr>
          <w:ilvl w:val="0"/>
          <w:numId w:val="7"/>
        </w:numPr>
        <w:ind w:firstLineChars="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Costa, Mario, et al. "Dynamic regulation of ERK2 nuclear translocation and mobility in living cells." Journal of cell science 119.23 (2006): 4952-4963.</w:t>
      </w:r>
    </w:p>
    <w:p w14:paraId="7D6C1E6E" w14:textId="56F4C3A3" w:rsidR="00306424" w:rsidRPr="00E43B08" w:rsidRDefault="00306424" w:rsidP="00E43B08">
      <w:pPr>
        <w:pStyle w:val="aa"/>
        <w:numPr>
          <w:ilvl w:val="0"/>
          <w:numId w:val="7"/>
        </w:numPr>
        <w:ind w:firstLineChars="0"/>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Wang, Wang, et al. "Superoxide flashes in single mitochondria." Cell 134.2 (2008): 279-290.</w:t>
      </w:r>
    </w:p>
    <w:p w14:paraId="2BF8447A" w14:textId="77777777" w:rsidR="00BE7AC1" w:rsidRPr="00E43B08" w:rsidRDefault="00BE7AC1" w:rsidP="00CB48C9">
      <w:pPr>
        <w:jc w:val="both"/>
        <w:rPr>
          <w:rFonts w:asciiTheme="minorHAnsi" w:hAnsiTheme="minorHAnsi" w:cstheme="minorHAnsi"/>
          <w:lang w:eastAsia="zh-CN"/>
        </w:rPr>
      </w:pPr>
    </w:p>
    <w:p w14:paraId="6E67C3E0"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1DD25420"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Minor Concerns:</w:t>
      </w:r>
    </w:p>
    <w:p w14:paraId="28F20AE5"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1)Although</w:t>
      </w:r>
      <w:proofErr w:type="gramEnd"/>
      <w:r w:rsidRPr="00E43B08">
        <w:rPr>
          <w:rFonts w:asciiTheme="minorHAnsi" w:hAnsiTheme="minorHAnsi" w:cstheme="minorHAnsi"/>
          <w:lang w:eastAsia="zh-CN"/>
        </w:rPr>
        <w:t xml:space="preserve"> HeLa cell line is well-known, it is required to show the abbreviation when appear first in the text: HeLa cell (cell line derived from cervical cancer cells taken on February 8, 1951 from Henrietta Lacks; Ref: Scherer, W.F.; </w:t>
      </w:r>
      <w:proofErr w:type="spellStart"/>
      <w:r w:rsidRPr="00E43B08">
        <w:rPr>
          <w:rFonts w:asciiTheme="minorHAnsi" w:hAnsiTheme="minorHAnsi" w:cstheme="minorHAnsi"/>
          <w:lang w:eastAsia="zh-CN"/>
        </w:rPr>
        <w:t>Syverton</w:t>
      </w:r>
      <w:proofErr w:type="spellEnd"/>
      <w:r w:rsidRPr="00E43B08">
        <w:rPr>
          <w:rFonts w:asciiTheme="minorHAnsi" w:hAnsiTheme="minorHAnsi" w:cstheme="minorHAnsi"/>
          <w:lang w:eastAsia="zh-CN"/>
        </w:rPr>
        <w:t xml:space="preserve">, J.T.; </w:t>
      </w:r>
      <w:proofErr w:type="spellStart"/>
      <w:r w:rsidRPr="00E43B08">
        <w:rPr>
          <w:rFonts w:asciiTheme="minorHAnsi" w:hAnsiTheme="minorHAnsi" w:cstheme="minorHAnsi"/>
          <w:lang w:eastAsia="zh-CN"/>
        </w:rPr>
        <w:t>Gey</w:t>
      </w:r>
      <w:proofErr w:type="spellEnd"/>
      <w:r w:rsidRPr="00E43B08">
        <w:rPr>
          <w:rFonts w:asciiTheme="minorHAnsi" w:hAnsiTheme="minorHAnsi" w:cstheme="minorHAnsi"/>
          <w:lang w:eastAsia="zh-CN"/>
        </w:rPr>
        <w:t xml:space="preserve">, G.O. (1953). </w:t>
      </w:r>
      <w:proofErr w:type="gramStart"/>
      <w:r w:rsidRPr="00E43B08">
        <w:rPr>
          <w:rFonts w:asciiTheme="minorHAnsi" w:hAnsiTheme="minorHAnsi" w:cstheme="minorHAnsi"/>
          <w:lang w:eastAsia="zh-CN"/>
        </w:rPr>
        <w:t>"Studies on the propagation in vitro of poliomyelitis viruses.</w:t>
      </w:r>
      <w:proofErr w:type="gramEnd"/>
      <w:r w:rsidRPr="00E43B08">
        <w:rPr>
          <w:rFonts w:asciiTheme="minorHAnsi" w:hAnsiTheme="minorHAnsi" w:cstheme="minorHAnsi"/>
          <w:lang w:eastAsia="zh-CN"/>
        </w:rPr>
        <w:t xml:space="preserve"> IV. Viral multiplication in a stable strain of human malignant epithelial cells (strain HeLa) derived from an epidermoid carcinoma of the cervix". </w:t>
      </w:r>
      <w:proofErr w:type="gramStart"/>
      <w:r w:rsidRPr="00E43B08">
        <w:rPr>
          <w:rFonts w:asciiTheme="minorHAnsi" w:hAnsiTheme="minorHAnsi" w:cstheme="minorHAnsi"/>
          <w:lang w:eastAsia="zh-CN"/>
        </w:rPr>
        <w:t>Journal of Experimental Medicine.</w:t>
      </w:r>
      <w:proofErr w:type="gramEnd"/>
      <w:r w:rsidRPr="00E43B08">
        <w:rPr>
          <w:rFonts w:asciiTheme="minorHAnsi" w:hAnsiTheme="minorHAnsi" w:cstheme="minorHAnsi"/>
          <w:lang w:eastAsia="zh-CN"/>
        </w:rPr>
        <w:t xml:space="preserve"> 97 (5): 695-710. doi:10.1084/jem.97.5.695. </w:t>
      </w:r>
      <w:proofErr w:type="gramStart"/>
      <w:r w:rsidRPr="00E43B08">
        <w:rPr>
          <w:rFonts w:asciiTheme="minorHAnsi" w:hAnsiTheme="minorHAnsi" w:cstheme="minorHAnsi"/>
          <w:lang w:eastAsia="zh-CN"/>
        </w:rPr>
        <w:t>PMC 2136303.</w:t>
      </w:r>
      <w:proofErr w:type="gramEnd"/>
      <w:r w:rsidRPr="00E43B08">
        <w:rPr>
          <w:rFonts w:asciiTheme="minorHAnsi" w:hAnsiTheme="minorHAnsi" w:cstheme="minorHAnsi"/>
          <w:lang w:eastAsia="zh-CN"/>
        </w:rPr>
        <w:t xml:space="preserve"> </w:t>
      </w:r>
      <w:proofErr w:type="gramStart"/>
      <w:r w:rsidRPr="00E43B08">
        <w:rPr>
          <w:rFonts w:asciiTheme="minorHAnsi" w:hAnsiTheme="minorHAnsi" w:cstheme="minorHAnsi"/>
          <w:lang w:eastAsia="zh-CN"/>
        </w:rPr>
        <w:t>PMID 13052828.)</w:t>
      </w:r>
      <w:proofErr w:type="gramEnd"/>
    </w:p>
    <w:p w14:paraId="6898C0AA"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472432EB" w14:textId="77777777" w:rsidR="00BE7AC1" w:rsidRPr="00E43B08" w:rsidRDefault="00B05486"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lastRenderedPageBreak/>
        <w:t xml:space="preserve">Thanks for reminding this detailed information. We added relevant illustration about </w:t>
      </w:r>
      <w:proofErr w:type="gramStart"/>
      <w:r w:rsidRPr="00E43B08">
        <w:rPr>
          <w:rFonts w:asciiTheme="minorHAnsi" w:hAnsiTheme="minorHAnsi" w:cstheme="minorHAnsi"/>
          <w:color w:val="1F4E79" w:themeColor="accent1" w:themeShade="80"/>
          <w:lang w:eastAsia="zh-CN"/>
        </w:rPr>
        <w:t>Hela</w:t>
      </w:r>
      <w:proofErr w:type="gramEnd"/>
      <w:r w:rsidRPr="00E43B08">
        <w:rPr>
          <w:rFonts w:asciiTheme="minorHAnsi" w:hAnsiTheme="minorHAnsi" w:cstheme="minorHAnsi"/>
          <w:color w:val="1F4E79" w:themeColor="accent1" w:themeShade="80"/>
          <w:lang w:eastAsia="zh-CN"/>
        </w:rPr>
        <w:t xml:space="preserve"> cell line in revised manuscript.</w:t>
      </w:r>
    </w:p>
    <w:p w14:paraId="52C23032" w14:textId="77777777" w:rsidR="00BE7AC1" w:rsidRPr="00E43B08" w:rsidRDefault="00BE7AC1" w:rsidP="00CB48C9">
      <w:pPr>
        <w:jc w:val="both"/>
        <w:rPr>
          <w:rFonts w:asciiTheme="minorHAnsi" w:hAnsiTheme="minorHAnsi" w:cstheme="minorHAnsi"/>
          <w:lang w:eastAsia="zh-CN"/>
        </w:rPr>
      </w:pPr>
    </w:p>
    <w:p w14:paraId="7EBFCB4C"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1EE71A59" w14:textId="77777777" w:rsidR="00BE7AC1" w:rsidRPr="00E43B08" w:rsidRDefault="00BE7AC1" w:rsidP="00CB48C9">
      <w:pPr>
        <w:jc w:val="both"/>
        <w:rPr>
          <w:rFonts w:asciiTheme="minorHAnsi" w:hAnsiTheme="minorHAnsi" w:cstheme="minorHAnsi"/>
          <w:lang w:eastAsia="zh-CN"/>
        </w:rPr>
      </w:pPr>
      <w:proofErr w:type="gramStart"/>
      <w:r w:rsidRPr="00E43B08">
        <w:rPr>
          <w:rFonts w:asciiTheme="minorHAnsi" w:hAnsiTheme="minorHAnsi" w:cstheme="minorHAnsi"/>
          <w:lang w:eastAsia="zh-CN"/>
        </w:rPr>
        <w:t>2)This</w:t>
      </w:r>
      <w:proofErr w:type="gramEnd"/>
      <w:r w:rsidRPr="00E43B08">
        <w:rPr>
          <w:rFonts w:asciiTheme="minorHAnsi" w:hAnsiTheme="minorHAnsi" w:cstheme="minorHAnsi"/>
          <w:lang w:eastAsia="zh-CN"/>
        </w:rPr>
        <w:t xml:space="preserve"> sentence is confusing: "In current stage, there exist rare methods that can control cellular molecules directly without optogenetics."</w:t>
      </w:r>
    </w:p>
    <w:p w14:paraId="22EA8600"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1A237449" w14:textId="77777777" w:rsidR="00BE7AC1" w:rsidRPr="00E43B08" w:rsidRDefault="00D63E1E"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We revised this ambiguous sentence to make a clear statement.</w:t>
      </w:r>
    </w:p>
    <w:p w14:paraId="5D30D688" w14:textId="77777777" w:rsidR="00BE7AC1" w:rsidRPr="00E43B08" w:rsidRDefault="00BE7AC1" w:rsidP="00CB48C9">
      <w:pPr>
        <w:jc w:val="both"/>
        <w:rPr>
          <w:rFonts w:asciiTheme="minorHAnsi" w:hAnsiTheme="minorHAnsi" w:cstheme="minorHAnsi"/>
          <w:color w:val="1F4E79" w:themeColor="accent1" w:themeShade="80"/>
          <w:lang w:eastAsia="zh-CN"/>
        </w:rPr>
      </w:pPr>
    </w:p>
    <w:p w14:paraId="35A2FA38"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Comments:</w:t>
      </w:r>
    </w:p>
    <w:p w14:paraId="486615E1"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3)Figure</w:t>
      </w:r>
      <w:proofErr w:type="gramEnd"/>
      <w:r w:rsidRPr="00E43B08">
        <w:rPr>
          <w:rFonts w:asciiTheme="minorHAnsi" w:hAnsiTheme="minorHAnsi" w:cstheme="minorHAnsi"/>
          <w:lang w:eastAsia="zh-CN"/>
        </w:rPr>
        <w:t xml:space="preserve"> 1</w:t>
      </w:r>
    </w:p>
    <w:p w14:paraId="0F6222EC"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It would be useful the specification of which femtosecond laser was used:</w:t>
      </w:r>
    </w:p>
    <w:p w14:paraId="42E26477"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wavelength</w:t>
      </w:r>
      <w:proofErr w:type="gramEnd"/>
      <w:r w:rsidRPr="00E43B08">
        <w:rPr>
          <w:rFonts w:asciiTheme="minorHAnsi" w:hAnsiTheme="minorHAnsi" w:cstheme="minorHAnsi"/>
          <w:lang w:eastAsia="zh-CN"/>
        </w:rPr>
        <w:t>: 1040 nm, repetition rate: 50 MHz, pulse width: 120 fs, maximum output average power: 1 W</w:t>
      </w:r>
    </w:p>
    <w:p w14:paraId="023513EF" w14:textId="77777777" w:rsidR="00BE7AC1"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4)Figure</w:t>
      </w:r>
      <w:proofErr w:type="gramEnd"/>
      <w:r w:rsidRPr="00E43B08">
        <w:rPr>
          <w:rFonts w:asciiTheme="minorHAnsi" w:hAnsiTheme="minorHAnsi" w:cstheme="minorHAnsi"/>
          <w:lang w:eastAsia="zh-CN"/>
        </w:rPr>
        <w:t xml:space="preserve"> 2 requires two images of the same area with fs "on" and "off".</w:t>
      </w:r>
    </w:p>
    <w:p w14:paraId="494A5E1D" w14:textId="77777777" w:rsidR="00BE7AC1" w:rsidRPr="00E43B08" w:rsidRDefault="00BE7AC1" w:rsidP="00BE7AC1">
      <w:pPr>
        <w:jc w:val="both"/>
        <w:rPr>
          <w:rFonts w:asciiTheme="minorHAnsi" w:hAnsiTheme="minorHAnsi" w:cstheme="minorHAnsi"/>
          <w:lang w:eastAsia="zh-CN"/>
        </w:rPr>
      </w:pPr>
      <w:r w:rsidRPr="00E43B08">
        <w:rPr>
          <w:rFonts w:asciiTheme="minorHAnsi" w:hAnsiTheme="minorHAnsi" w:cstheme="minorHAnsi"/>
          <w:lang w:eastAsia="zh-CN"/>
        </w:rPr>
        <w:t>In the present figure 2 the indicated by arrow area does not convincingly show</w:t>
      </w:r>
    </w:p>
    <w:p w14:paraId="45095169" w14:textId="77777777" w:rsidR="00E3789B" w:rsidRPr="00E43B08" w:rsidRDefault="00BE7AC1" w:rsidP="00BE7AC1">
      <w:pPr>
        <w:jc w:val="both"/>
        <w:rPr>
          <w:rFonts w:asciiTheme="minorHAnsi" w:hAnsiTheme="minorHAnsi" w:cstheme="minorHAnsi"/>
          <w:lang w:eastAsia="zh-CN"/>
        </w:rPr>
      </w:pPr>
      <w:proofErr w:type="gramStart"/>
      <w:r w:rsidRPr="00E43B08">
        <w:rPr>
          <w:rFonts w:asciiTheme="minorHAnsi" w:hAnsiTheme="minorHAnsi" w:cstheme="minorHAnsi"/>
          <w:lang w:eastAsia="zh-CN"/>
        </w:rPr>
        <w:t>the</w:t>
      </w:r>
      <w:proofErr w:type="gramEnd"/>
      <w:r w:rsidRPr="00E43B08">
        <w:rPr>
          <w:rFonts w:asciiTheme="minorHAnsi" w:hAnsiTheme="minorHAnsi" w:cstheme="minorHAnsi"/>
          <w:lang w:eastAsia="zh-CN"/>
        </w:rPr>
        <w:t xml:space="preserve"> localization of femtosecond laser focus on cell.</w:t>
      </w:r>
    </w:p>
    <w:p w14:paraId="1184EF95"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lang w:eastAsia="zh-CN"/>
        </w:rPr>
        <w:t>5) The figure captions 5 and 6 require the explanation of which excitation wavelength and collection wavelength were used.</w:t>
      </w:r>
    </w:p>
    <w:p w14:paraId="33E7D0B7" w14:textId="77777777" w:rsidR="00BE7AC1" w:rsidRPr="00E43B08" w:rsidRDefault="00BE7AC1" w:rsidP="00CB48C9">
      <w:pPr>
        <w:jc w:val="both"/>
        <w:rPr>
          <w:rFonts w:asciiTheme="minorHAnsi" w:hAnsiTheme="minorHAnsi" w:cstheme="minorHAnsi"/>
          <w:lang w:eastAsia="zh-CN"/>
        </w:rPr>
      </w:pPr>
      <w:r w:rsidRPr="00E43B08">
        <w:rPr>
          <w:rFonts w:asciiTheme="minorHAnsi" w:hAnsiTheme="minorHAnsi" w:cstheme="minorHAnsi"/>
          <w:b/>
          <w:lang w:eastAsia="zh-CN"/>
        </w:rPr>
        <w:t>Our response:</w:t>
      </w:r>
    </w:p>
    <w:p w14:paraId="5F3ECF0D" w14:textId="77777777" w:rsidR="00BE7AC1" w:rsidRPr="00E43B08" w:rsidRDefault="00D63E1E" w:rsidP="00CB48C9">
      <w:pPr>
        <w:jc w:val="both"/>
        <w:rPr>
          <w:rFonts w:asciiTheme="minorHAnsi" w:hAnsiTheme="minorHAnsi" w:cstheme="minorHAnsi"/>
          <w:color w:val="1F4E79" w:themeColor="accent1" w:themeShade="80"/>
          <w:lang w:eastAsia="zh-CN"/>
        </w:rPr>
      </w:pPr>
      <w:r w:rsidRPr="00E43B08">
        <w:rPr>
          <w:rFonts w:asciiTheme="minorHAnsi" w:hAnsiTheme="minorHAnsi" w:cstheme="minorHAnsi"/>
          <w:color w:val="1F4E79" w:themeColor="accent1" w:themeShade="80"/>
          <w:lang w:eastAsia="zh-CN"/>
        </w:rPr>
        <w:t>Thanks for those valuable remarks. We revised the figures and figure legends accordingly.</w:t>
      </w:r>
      <w:bookmarkStart w:id="0" w:name="_GoBack"/>
      <w:bookmarkEnd w:id="0"/>
    </w:p>
    <w:sectPr w:rsidR="00BE7AC1" w:rsidRPr="00E43B0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B3AB9C" w15:done="0"/>
  <w15:commentEx w15:paraId="1DCB309A" w15:done="0"/>
  <w15:commentEx w15:paraId="0122B36E" w15:done="0"/>
  <w15:commentEx w15:paraId="2B4A4473" w15:done="0"/>
  <w15:commentEx w15:paraId="31EF9DD1" w15:done="0"/>
  <w15:commentEx w15:paraId="47021C1E" w15:done="0"/>
  <w15:commentEx w15:paraId="43341BB2" w15:done="0"/>
  <w15:commentEx w15:paraId="4A2BD80E" w15:done="0"/>
  <w15:commentEx w15:paraId="54BADB2A" w15:done="0"/>
  <w15:commentEx w15:paraId="1613C7D9" w15:done="0"/>
  <w15:commentEx w15:paraId="0F0C62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87053" w14:textId="77777777" w:rsidR="00826717" w:rsidRDefault="00826717" w:rsidP="0083346E">
      <w:r>
        <w:separator/>
      </w:r>
    </w:p>
  </w:endnote>
  <w:endnote w:type="continuationSeparator" w:id="0">
    <w:p w14:paraId="635F5702" w14:textId="77777777" w:rsidR="00826717" w:rsidRDefault="00826717" w:rsidP="0083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B3AC0" w14:textId="77777777" w:rsidR="00826717" w:rsidRDefault="00826717" w:rsidP="0083346E">
      <w:r>
        <w:separator/>
      </w:r>
    </w:p>
  </w:footnote>
  <w:footnote w:type="continuationSeparator" w:id="0">
    <w:p w14:paraId="52F44F82" w14:textId="77777777" w:rsidR="00826717" w:rsidRDefault="00826717" w:rsidP="00833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7BCC3CA"/>
    <w:lvl w:ilvl="0">
      <w:start w:val="1"/>
      <w:numFmt w:val="decimal"/>
      <w:pStyle w:val="Numberedlist"/>
      <w:lvlText w:val="(%1)"/>
      <w:lvlJc w:val="left"/>
      <w:pPr>
        <w:tabs>
          <w:tab w:val="num" w:pos="1080"/>
        </w:tabs>
        <w:ind w:left="1080" w:hanging="720"/>
      </w:pPr>
      <w:rPr>
        <w:rFonts w:hint="default"/>
      </w:rPr>
    </w:lvl>
  </w:abstractNum>
  <w:abstractNum w:abstractNumId="1">
    <w:nsid w:val="1F6B7ABF"/>
    <w:multiLevelType w:val="hybridMultilevel"/>
    <w:tmpl w:val="20888530"/>
    <w:lvl w:ilvl="0" w:tplc="F8BCD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75BA1"/>
    <w:multiLevelType w:val="hybridMultilevel"/>
    <w:tmpl w:val="D78A4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B1E45"/>
    <w:multiLevelType w:val="hybridMultilevel"/>
    <w:tmpl w:val="B1F69C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6B1435"/>
    <w:multiLevelType w:val="hybridMultilevel"/>
    <w:tmpl w:val="BDA85E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C65F63"/>
    <w:multiLevelType w:val="hybridMultilevel"/>
    <w:tmpl w:val="5B86B714"/>
    <w:lvl w:ilvl="0" w:tplc="4560C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C12F4"/>
    <w:multiLevelType w:val="hybridMultilevel"/>
    <w:tmpl w:val="07A45932"/>
    <w:lvl w:ilvl="0" w:tplc="684EE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 劭阳">
    <w15:presenceInfo w15:providerId="Windows Live" w15:userId="64b428e942ecf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94"/>
    <w:rsid w:val="00007FD2"/>
    <w:rsid w:val="0001136F"/>
    <w:rsid w:val="00012B4B"/>
    <w:rsid w:val="000213FC"/>
    <w:rsid w:val="00030A53"/>
    <w:rsid w:val="00033012"/>
    <w:rsid w:val="0008207C"/>
    <w:rsid w:val="00096899"/>
    <w:rsid w:val="000B3164"/>
    <w:rsid w:val="001069E5"/>
    <w:rsid w:val="00112A94"/>
    <w:rsid w:val="0011310B"/>
    <w:rsid w:val="00160213"/>
    <w:rsid w:val="0017372C"/>
    <w:rsid w:val="00183164"/>
    <w:rsid w:val="0018673E"/>
    <w:rsid w:val="001A4055"/>
    <w:rsid w:val="001B4078"/>
    <w:rsid w:val="001B78FA"/>
    <w:rsid w:val="001F0592"/>
    <w:rsid w:val="001F58B1"/>
    <w:rsid w:val="002015EB"/>
    <w:rsid w:val="00233801"/>
    <w:rsid w:val="00235092"/>
    <w:rsid w:val="002502A2"/>
    <w:rsid w:val="0025594B"/>
    <w:rsid w:val="00273555"/>
    <w:rsid w:val="00273D23"/>
    <w:rsid w:val="00275947"/>
    <w:rsid w:val="00293995"/>
    <w:rsid w:val="002D2827"/>
    <w:rsid w:val="002F05C0"/>
    <w:rsid w:val="002F14E2"/>
    <w:rsid w:val="002F1A66"/>
    <w:rsid w:val="002F21DD"/>
    <w:rsid w:val="00303A81"/>
    <w:rsid w:val="00306424"/>
    <w:rsid w:val="00306589"/>
    <w:rsid w:val="00310004"/>
    <w:rsid w:val="003350EE"/>
    <w:rsid w:val="0037036A"/>
    <w:rsid w:val="003B5263"/>
    <w:rsid w:val="003D035E"/>
    <w:rsid w:val="00401702"/>
    <w:rsid w:val="0040313E"/>
    <w:rsid w:val="0040383F"/>
    <w:rsid w:val="004134D4"/>
    <w:rsid w:val="0041384D"/>
    <w:rsid w:val="004255B4"/>
    <w:rsid w:val="0042588A"/>
    <w:rsid w:val="004340B4"/>
    <w:rsid w:val="0045246D"/>
    <w:rsid w:val="004709D8"/>
    <w:rsid w:val="00474446"/>
    <w:rsid w:val="004C4FFA"/>
    <w:rsid w:val="004E0605"/>
    <w:rsid w:val="004F4F96"/>
    <w:rsid w:val="004F52FA"/>
    <w:rsid w:val="004F7484"/>
    <w:rsid w:val="00516C9E"/>
    <w:rsid w:val="00523F75"/>
    <w:rsid w:val="00534EC4"/>
    <w:rsid w:val="005540A7"/>
    <w:rsid w:val="005704CD"/>
    <w:rsid w:val="005723A3"/>
    <w:rsid w:val="005C00F5"/>
    <w:rsid w:val="005D0A03"/>
    <w:rsid w:val="005D2041"/>
    <w:rsid w:val="005D31D0"/>
    <w:rsid w:val="006A022E"/>
    <w:rsid w:val="006A7F2D"/>
    <w:rsid w:val="006C05D7"/>
    <w:rsid w:val="006C23DB"/>
    <w:rsid w:val="006C6BF0"/>
    <w:rsid w:val="006D55C6"/>
    <w:rsid w:val="006E0969"/>
    <w:rsid w:val="00727CF7"/>
    <w:rsid w:val="00731954"/>
    <w:rsid w:val="00755642"/>
    <w:rsid w:val="00756EC8"/>
    <w:rsid w:val="00784894"/>
    <w:rsid w:val="00794196"/>
    <w:rsid w:val="007A364D"/>
    <w:rsid w:val="007A4382"/>
    <w:rsid w:val="007C1C71"/>
    <w:rsid w:val="007D6205"/>
    <w:rsid w:val="00803BAE"/>
    <w:rsid w:val="008162A8"/>
    <w:rsid w:val="00824079"/>
    <w:rsid w:val="00826717"/>
    <w:rsid w:val="0083346E"/>
    <w:rsid w:val="00857B2E"/>
    <w:rsid w:val="00860C76"/>
    <w:rsid w:val="008E309F"/>
    <w:rsid w:val="008E38AE"/>
    <w:rsid w:val="00922CE3"/>
    <w:rsid w:val="00947CB1"/>
    <w:rsid w:val="009923A1"/>
    <w:rsid w:val="009934DE"/>
    <w:rsid w:val="009A1888"/>
    <w:rsid w:val="009A5E6F"/>
    <w:rsid w:val="009B13BA"/>
    <w:rsid w:val="009F1B1D"/>
    <w:rsid w:val="00A02BED"/>
    <w:rsid w:val="00A119E3"/>
    <w:rsid w:val="00A25D81"/>
    <w:rsid w:val="00A36D13"/>
    <w:rsid w:val="00A43CDC"/>
    <w:rsid w:val="00AA2818"/>
    <w:rsid w:val="00B047DD"/>
    <w:rsid w:val="00B05486"/>
    <w:rsid w:val="00B118A8"/>
    <w:rsid w:val="00B141FE"/>
    <w:rsid w:val="00B307D9"/>
    <w:rsid w:val="00B53CB1"/>
    <w:rsid w:val="00B7460B"/>
    <w:rsid w:val="00B93316"/>
    <w:rsid w:val="00BC5C02"/>
    <w:rsid w:val="00BC7E7A"/>
    <w:rsid w:val="00BD30C3"/>
    <w:rsid w:val="00BD6A40"/>
    <w:rsid w:val="00BE7AC1"/>
    <w:rsid w:val="00BF0884"/>
    <w:rsid w:val="00C04CF8"/>
    <w:rsid w:val="00C221A1"/>
    <w:rsid w:val="00C4558E"/>
    <w:rsid w:val="00C514E8"/>
    <w:rsid w:val="00C54ECF"/>
    <w:rsid w:val="00C6366B"/>
    <w:rsid w:val="00C64C93"/>
    <w:rsid w:val="00C71908"/>
    <w:rsid w:val="00CB48C9"/>
    <w:rsid w:val="00CD261C"/>
    <w:rsid w:val="00CD7FDE"/>
    <w:rsid w:val="00CF0678"/>
    <w:rsid w:val="00CF1F5B"/>
    <w:rsid w:val="00D5450D"/>
    <w:rsid w:val="00D63E1E"/>
    <w:rsid w:val="00D82260"/>
    <w:rsid w:val="00D83DFC"/>
    <w:rsid w:val="00D91F9B"/>
    <w:rsid w:val="00DA3BBD"/>
    <w:rsid w:val="00DB0B04"/>
    <w:rsid w:val="00DD06EF"/>
    <w:rsid w:val="00DD33DE"/>
    <w:rsid w:val="00DE0719"/>
    <w:rsid w:val="00DE39D3"/>
    <w:rsid w:val="00DE3E36"/>
    <w:rsid w:val="00E01529"/>
    <w:rsid w:val="00E0469E"/>
    <w:rsid w:val="00E04D5B"/>
    <w:rsid w:val="00E04F96"/>
    <w:rsid w:val="00E3789B"/>
    <w:rsid w:val="00E43B08"/>
    <w:rsid w:val="00E52032"/>
    <w:rsid w:val="00E63B5B"/>
    <w:rsid w:val="00E64C83"/>
    <w:rsid w:val="00E6647B"/>
    <w:rsid w:val="00E705E8"/>
    <w:rsid w:val="00E72CD0"/>
    <w:rsid w:val="00E87348"/>
    <w:rsid w:val="00ED2F86"/>
    <w:rsid w:val="00ED6D58"/>
    <w:rsid w:val="00EF716D"/>
    <w:rsid w:val="00EF7C93"/>
    <w:rsid w:val="00F14A6D"/>
    <w:rsid w:val="00F20681"/>
    <w:rsid w:val="00F468E1"/>
    <w:rsid w:val="00F57DFC"/>
    <w:rsid w:val="00F6126D"/>
    <w:rsid w:val="00F65F1F"/>
    <w:rsid w:val="00F660D8"/>
    <w:rsid w:val="00F837A0"/>
    <w:rsid w:val="00F86C74"/>
    <w:rsid w:val="00FA087C"/>
    <w:rsid w:val="00FC20DE"/>
    <w:rsid w:val="00FE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ED"/>
    <w:rPr>
      <w:kern w:val="0"/>
      <w:sz w:val="24"/>
      <w:szCs w:val="24"/>
      <w:lang w:eastAsia="en-US"/>
    </w:rPr>
  </w:style>
  <w:style w:type="paragraph" w:styleId="1">
    <w:name w:val="heading 1"/>
    <w:basedOn w:val="a"/>
    <w:next w:val="a"/>
    <w:link w:val="1Char"/>
    <w:qFormat/>
    <w:rsid w:val="00A02BED"/>
    <w:pPr>
      <w:keepNext/>
      <w:tabs>
        <w:tab w:val="left" w:pos="432"/>
        <w:tab w:val="left" w:pos="576"/>
        <w:tab w:val="left" w:pos="720"/>
      </w:tabs>
      <w:spacing w:before="240" w:after="120" w:line="480" w:lineRule="auto"/>
      <w:outlineLvl w:val="0"/>
    </w:pPr>
    <w:rPr>
      <w:b/>
      <w:bCs/>
      <w:iCs/>
      <w:szCs w:val="28"/>
    </w:rPr>
  </w:style>
  <w:style w:type="paragraph" w:styleId="2">
    <w:name w:val="heading 2"/>
    <w:basedOn w:val="1"/>
    <w:next w:val="a"/>
    <w:link w:val="2Char"/>
    <w:qFormat/>
    <w:rsid w:val="00A02BED"/>
    <w:pPr>
      <w:outlineLvl w:val="1"/>
    </w:pPr>
    <w:rPr>
      <w:b w:val="0"/>
      <w:bCs w:val="0"/>
      <w:i/>
      <w:iCs w:val="0"/>
      <w:szCs w:val="24"/>
    </w:rPr>
  </w:style>
  <w:style w:type="paragraph" w:styleId="3">
    <w:name w:val="heading 3"/>
    <w:basedOn w:val="2"/>
    <w:next w:val="a"/>
    <w:link w:val="3Char"/>
    <w:qFormat/>
    <w:rsid w:val="00A02BED"/>
    <w:pPr>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A02BED"/>
    <w:pPr>
      <w:spacing w:before="360"/>
      <w:jc w:val="both"/>
    </w:pPr>
    <w:rPr>
      <w:sz w:val="20"/>
      <w:szCs w:val="20"/>
    </w:rPr>
  </w:style>
  <w:style w:type="paragraph" w:customStyle="1" w:styleId="ArticleTitle">
    <w:name w:val="Article Title"/>
    <w:basedOn w:val="a"/>
    <w:next w:val="a"/>
    <w:rsid w:val="00A02BED"/>
    <w:rPr>
      <w:b/>
      <w:sz w:val="32"/>
    </w:rPr>
  </w:style>
  <w:style w:type="paragraph" w:customStyle="1" w:styleId="AuthorAffiliations">
    <w:name w:val="Author Affiliations"/>
    <w:basedOn w:val="a"/>
    <w:qFormat/>
    <w:rsid w:val="00A02BED"/>
    <w:rPr>
      <w:sz w:val="20"/>
      <w:szCs w:val="20"/>
      <w:vertAlign w:val="superscript"/>
    </w:rPr>
  </w:style>
  <w:style w:type="paragraph" w:customStyle="1" w:styleId="AuthorNames">
    <w:name w:val="Author Names"/>
    <w:basedOn w:val="a"/>
    <w:qFormat/>
    <w:rsid w:val="00A02BED"/>
    <w:rPr>
      <w:b/>
    </w:rPr>
  </w:style>
  <w:style w:type="paragraph" w:customStyle="1" w:styleId="BodyTextIndented">
    <w:name w:val="Body Text Indented"/>
    <w:basedOn w:val="a"/>
    <w:link w:val="BodyTextIndentedChar"/>
    <w:rsid w:val="00A02BED"/>
    <w:pPr>
      <w:spacing w:line="480" w:lineRule="auto"/>
      <w:ind w:firstLine="360"/>
      <w:jc w:val="both"/>
    </w:pPr>
  </w:style>
  <w:style w:type="character" w:customStyle="1" w:styleId="BodyTextIndentedChar">
    <w:name w:val="Body Text Indented Char"/>
    <w:link w:val="BodyTextIndented"/>
    <w:rsid w:val="00A02BED"/>
    <w:rPr>
      <w:kern w:val="0"/>
      <w:sz w:val="24"/>
      <w:szCs w:val="24"/>
      <w:lang w:eastAsia="en-US"/>
    </w:rPr>
  </w:style>
  <w:style w:type="paragraph" w:customStyle="1" w:styleId="CorrespondingAuthorFootnote">
    <w:name w:val="Corresponding Author Footnote"/>
    <w:basedOn w:val="a"/>
    <w:qFormat/>
    <w:rsid w:val="00A02BED"/>
    <w:rPr>
      <w:sz w:val="20"/>
      <w:szCs w:val="20"/>
    </w:rPr>
  </w:style>
  <w:style w:type="paragraph" w:customStyle="1" w:styleId="DisplayEquation">
    <w:name w:val="Display Equation"/>
    <w:basedOn w:val="a"/>
    <w:rsid w:val="00A02BED"/>
    <w:pPr>
      <w:tabs>
        <w:tab w:val="center" w:pos="3600"/>
        <w:tab w:val="right" w:pos="7200"/>
      </w:tabs>
    </w:pPr>
    <w:rPr>
      <w:sz w:val="22"/>
    </w:rPr>
  </w:style>
  <w:style w:type="paragraph" w:styleId="a3">
    <w:name w:val="caption"/>
    <w:basedOn w:val="a"/>
    <w:next w:val="a"/>
    <w:link w:val="Char"/>
    <w:qFormat/>
    <w:rsid w:val="00A02BED"/>
    <w:rPr>
      <w:b/>
      <w:bCs/>
      <w:sz w:val="20"/>
      <w:szCs w:val="20"/>
    </w:rPr>
  </w:style>
  <w:style w:type="character" w:customStyle="1" w:styleId="Char">
    <w:name w:val="题注 Char"/>
    <w:link w:val="a3"/>
    <w:rsid w:val="00A02BED"/>
    <w:rPr>
      <w:b/>
      <w:bCs/>
      <w:kern w:val="0"/>
      <w:lang w:eastAsia="en-US"/>
    </w:rPr>
  </w:style>
  <w:style w:type="paragraph" w:customStyle="1" w:styleId="Figurecaption">
    <w:name w:val="Figure caption"/>
    <w:basedOn w:val="a3"/>
    <w:link w:val="FigurecaptionChar"/>
    <w:rsid w:val="00A02BED"/>
    <w:pPr>
      <w:spacing w:line="480" w:lineRule="auto"/>
      <w:jc w:val="center"/>
    </w:pPr>
    <w:rPr>
      <w:b w:val="0"/>
    </w:rPr>
  </w:style>
  <w:style w:type="character" w:customStyle="1" w:styleId="FigurecaptionChar">
    <w:name w:val="Figure caption Char"/>
    <w:link w:val="Figurecaption"/>
    <w:rsid w:val="00A02BED"/>
    <w:rPr>
      <w:bCs/>
      <w:kern w:val="0"/>
      <w:lang w:eastAsia="en-US"/>
    </w:rPr>
  </w:style>
  <w:style w:type="paragraph" w:customStyle="1" w:styleId="Figurenumber">
    <w:name w:val="Figure number"/>
    <w:basedOn w:val="Figurecaption"/>
    <w:link w:val="FigurenumberChar"/>
    <w:rsid w:val="00A02BED"/>
    <w:rPr>
      <w:b/>
    </w:rPr>
  </w:style>
  <w:style w:type="character" w:customStyle="1" w:styleId="FigurenumberChar">
    <w:name w:val="Figure number Char"/>
    <w:link w:val="Figurenumber"/>
    <w:rsid w:val="00A02BED"/>
    <w:rPr>
      <w:b/>
      <w:bCs/>
      <w:kern w:val="0"/>
      <w:lang w:eastAsia="en-US"/>
    </w:rPr>
  </w:style>
  <w:style w:type="paragraph" w:customStyle="1" w:styleId="Keywords">
    <w:name w:val="Keywords"/>
    <w:basedOn w:val="a"/>
    <w:qFormat/>
    <w:rsid w:val="00A02BED"/>
    <w:rPr>
      <w:sz w:val="20"/>
      <w:szCs w:val="20"/>
    </w:rPr>
  </w:style>
  <w:style w:type="paragraph" w:customStyle="1" w:styleId="Numberedlist">
    <w:name w:val="Numbered list"/>
    <w:basedOn w:val="a"/>
    <w:rsid w:val="00A02BED"/>
    <w:pPr>
      <w:numPr>
        <w:numId w:val="1"/>
      </w:numPr>
      <w:tabs>
        <w:tab w:val="clear" w:pos="1080"/>
        <w:tab w:val="left" w:pos="720"/>
      </w:tabs>
    </w:pPr>
    <w:rPr>
      <w:sz w:val="22"/>
    </w:rPr>
  </w:style>
  <w:style w:type="paragraph" w:customStyle="1" w:styleId="Papertitle">
    <w:name w:val="Paper title"/>
    <w:basedOn w:val="a"/>
    <w:qFormat/>
    <w:rsid w:val="00A02BED"/>
    <w:rPr>
      <w:rFonts w:ascii="Arial" w:hAnsi="Arial" w:cs="Arial"/>
      <w:b/>
      <w:sz w:val="28"/>
      <w:szCs w:val="28"/>
    </w:rPr>
  </w:style>
  <w:style w:type="paragraph" w:customStyle="1" w:styleId="References">
    <w:name w:val="References"/>
    <w:basedOn w:val="a"/>
    <w:rsid w:val="00A02BED"/>
    <w:pPr>
      <w:numPr>
        <w:numId w:val="2"/>
      </w:numPr>
      <w:tabs>
        <w:tab w:val="left" w:pos="360"/>
      </w:tabs>
      <w:spacing w:line="480" w:lineRule="auto"/>
    </w:pPr>
    <w:rPr>
      <w:sz w:val="22"/>
    </w:rPr>
  </w:style>
  <w:style w:type="paragraph" w:customStyle="1" w:styleId="Tablecaption">
    <w:name w:val="Table caption"/>
    <w:basedOn w:val="a"/>
    <w:rsid w:val="00A02BED"/>
    <w:pPr>
      <w:spacing w:before="240" w:after="120"/>
      <w:jc w:val="center"/>
    </w:pPr>
    <w:rPr>
      <w:sz w:val="20"/>
      <w:szCs w:val="20"/>
    </w:rPr>
  </w:style>
  <w:style w:type="paragraph" w:customStyle="1" w:styleId="TableNumber">
    <w:name w:val="Table Number"/>
    <w:basedOn w:val="Tablecaption"/>
    <w:qFormat/>
    <w:rsid w:val="00A02BED"/>
    <w:rPr>
      <w:b/>
    </w:rPr>
  </w:style>
  <w:style w:type="paragraph" w:styleId="a4">
    <w:name w:val="Body Text"/>
    <w:basedOn w:val="a"/>
    <w:link w:val="Char0"/>
    <w:rsid w:val="00A02BED"/>
    <w:pPr>
      <w:spacing w:line="480" w:lineRule="auto"/>
      <w:jc w:val="both"/>
    </w:pPr>
  </w:style>
  <w:style w:type="character" w:customStyle="1" w:styleId="Char0">
    <w:name w:val="正文文本 Char"/>
    <w:link w:val="a4"/>
    <w:rsid w:val="00A02BED"/>
    <w:rPr>
      <w:kern w:val="0"/>
      <w:sz w:val="24"/>
      <w:szCs w:val="24"/>
      <w:lang w:eastAsia="en-US"/>
    </w:rPr>
  </w:style>
  <w:style w:type="paragraph" w:customStyle="1" w:styleId="TheoremsandAlgorithms">
    <w:name w:val="Theorems and Algorithms"/>
    <w:basedOn w:val="a4"/>
    <w:qFormat/>
    <w:rsid w:val="00A02BED"/>
    <w:rPr>
      <w:sz w:val="20"/>
      <w:szCs w:val="20"/>
    </w:rPr>
  </w:style>
  <w:style w:type="character" w:customStyle="1" w:styleId="1Char">
    <w:name w:val="标题 1 Char"/>
    <w:basedOn w:val="a0"/>
    <w:link w:val="1"/>
    <w:rsid w:val="00A02BED"/>
    <w:rPr>
      <w:b/>
      <w:bCs/>
      <w:iCs/>
      <w:kern w:val="0"/>
      <w:sz w:val="24"/>
      <w:szCs w:val="28"/>
      <w:lang w:eastAsia="en-US"/>
    </w:rPr>
  </w:style>
  <w:style w:type="character" w:customStyle="1" w:styleId="2Char">
    <w:name w:val="标题 2 Char"/>
    <w:basedOn w:val="a0"/>
    <w:link w:val="2"/>
    <w:rsid w:val="00A02BED"/>
    <w:rPr>
      <w:i/>
      <w:kern w:val="0"/>
      <w:sz w:val="24"/>
      <w:szCs w:val="24"/>
      <w:lang w:eastAsia="en-US"/>
    </w:rPr>
  </w:style>
  <w:style w:type="character" w:customStyle="1" w:styleId="3Char">
    <w:name w:val="标题 3 Char"/>
    <w:basedOn w:val="a0"/>
    <w:link w:val="3"/>
    <w:rsid w:val="00A02BED"/>
    <w:rPr>
      <w:bCs/>
      <w:i/>
      <w:kern w:val="0"/>
      <w:sz w:val="22"/>
      <w:szCs w:val="22"/>
      <w:lang w:eastAsia="en-US"/>
    </w:rPr>
  </w:style>
  <w:style w:type="character" w:styleId="a5">
    <w:name w:val="Hyperlink"/>
    <w:uiPriority w:val="99"/>
    <w:rsid w:val="00A02BED"/>
    <w:rPr>
      <w:color w:val="0000FF"/>
      <w:u w:val="single"/>
    </w:rPr>
  </w:style>
  <w:style w:type="character" w:styleId="a6">
    <w:name w:val="FollowedHyperlink"/>
    <w:rsid w:val="00A02BED"/>
    <w:rPr>
      <w:color w:val="800080"/>
      <w:u w:val="single"/>
    </w:rPr>
  </w:style>
  <w:style w:type="paragraph" w:styleId="a7">
    <w:name w:val="footer"/>
    <w:basedOn w:val="a"/>
    <w:link w:val="Char1"/>
    <w:rsid w:val="00A02BED"/>
    <w:pPr>
      <w:tabs>
        <w:tab w:val="center" w:pos="4320"/>
        <w:tab w:val="right" w:pos="8640"/>
      </w:tabs>
      <w:ind w:left="144" w:hanging="144"/>
      <w:jc w:val="both"/>
    </w:pPr>
    <w:rPr>
      <w:sz w:val="20"/>
    </w:rPr>
  </w:style>
  <w:style w:type="character" w:customStyle="1" w:styleId="Char1">
    <w:name w:val="页脚 Char"/>
    <w:link w:val="a7"/>
    <w:rsid w:val="00A02BED"/>
    <w:rPr>
      <w:kern w:val="0"/>
      <w:szCs w:val="24"/>
      <w:lang w:eastAsia="en-US"/>
    </w:rPr>
  </w:style>
  <w:style w:type="character" w:styleId="a8">
    <w:name w:val="page number"/>
    <w:rsid w:val="00A02BED"/>
  </w:style>
  <w:style w:type="paragraph" w:styleId="a9">
    <w:name w:val="header"/>
    <w:basedOn w:val="a"/>
    <w:link w:val="Char2"/>
    <w:rsid w:val="00A02BED"/>
    <w:pPr>
      <w:tabs>
        <w:tab w:val="center" w:pos="4680"/>
        <w:tab w:val="right" w:pos="9360"/>
      </w:tabs>
    </w:pPr>
  </w:style>
  <w:style w:type="character" w:customStyle="1" w:styleId="Char2">
    <w:name w:val="页眉 Char"/>
    <w:link w:val="a9"/>
    <w:rsid w:val="00A02BED"/>
    <w:rPr>
      <w:kern w:val="0"/>
      <w:sz w:val="24"/>
      <w:szCs w:val="24"/>
      <w:lang w:eastAsia="en-US"/>
    </w:rPr>
  </w:style>
  <w:style w:type="paragraph" w:styleId="aa">
    <w:name w:val="List Paragraph"/>
    <w:basedOn w:val="a"/>
    <w:uiPriority w:val="34"/>
    <w:qFormat/>
    <w:rsid w:val="00033012"/>
    <w:pPr>
      <w:ind w:firstLineChars="200" w:firstLine="420"/>
    </w:pPr>
  </w:style>
  <w:style w:type="paragraph" w:styleId="ab">
    <w:name w:val="Balloon Text"/>
    <w:basedOn w:val="a"/>
    <w:link w:val="Char3"/>
    <w:uiPriority w:val="99"/>
    <w:semiHidden/>
    <w:unhideWhenUsed/>
    <w:rsid w:val="00CD7FDE"/>
    <w:rPr>
      <w:sz w:val="18"/>
      <w:szCs w:val="18"/>
    </w:rPr>
  </w:style>
  <w:style w:type="character" w:customStyle="1" w:styleId="Char3">
    <w:name w:val="批注框文本 Char"/>
    <w:basedOn w:val="a0"/>
    <w:link w:val="ab"/>
    <w:uiPriority w:val="99"/>
    <w:semiHidden/>
    <w:rsid w:val="00CD7FDE"/>
    <w:rPr>
      <w:kern w:val="0"/>
      <w:sz w:val="18"/>
      <w:szCs w:val="18"/>
      <w:lang w:eastAsia="en-US"/>
    </w:rPr>
  </w:style>
  <w:style w:type="character" w:styleId="ac">
    <w:name w:val="annotation reference"/>
    <w:basedOn w:val="a0"/>
    <w:uiPriority w:val="99"/>
    <w:semiHidden/>
    <w:unhideWhenUsed/>
    <w:rsid w:val="00CD7FDE"/>
    <w:rPr>
      <w:sz w:val="21"/>
      <w:szCs w:val="21"/>
    </w:rPr>
  </w:style>
  <w:style w:type="paragraph" w:styleId="ad">
    <w:name w:val="annotation text"/>
    <w:basedOn w:val="a"/>
    <w:link w:val="Char4"/>
    <w:uiPriority w:val="99"/>
    <w:semiHidden/>
    <w:unhideWhenUsed/>
    <w:rsid w:val="00CD7FDE"/>
  </w:style>
  <w:style w:type="character" w:customStyle="1" w:styleId="Char4">
    <w:name w:val="批注文字 Char"/>
    <w:basedOn w:val="a0"/>
    <w:link w:val="ad"/>
    <w:uiPriority w:val="99"/>
    <w:semiHidden/>
    <w:rsid w:val="00CD7FDE"/>
    <w:rPr>
      <w:kern w:val="0"/>
      <w:sz w:val="24"/>
      <w:szCs w:val="24"/>
      <w:lang w:eastAsia="en-US"/>
    </w:rPr>
  </w:style>
  <w:style w:type="paragraph" w:styleId="ae">
    <w:name w:val="annotation subject"/>
    <w:basedOn w:val="ad"/>
    <w:next w:val="ad"/>
    <w:link w:val="Char5"/>
    <w:uiPriority w:val="99"/>
    <w:semiHidden/>
    <w:unhideWhenUsed/>
    <w:rsid w:val="00CD7FDE"/>
    <w:rPr>
      <w:b/>
      <w:bCs/>
    </w:rPr>
  </w:style>
  <w:style w:type="character" w:customStyle="1" w:styleId="Char5">
    <w:name w:val="批注主题 Char"/>
    <w:basedOn w:val="Char4"/>
    <w:link w:val="ae"/>
    <w:uiPriority w:val="99"/>
    <w:semiHidden/>
    <w:rsid w:val="00CD7FDE"/>
    <w:rPr>
      <w:b/>
      <w:bCs/>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ED"/>
    <w:rPr>
      <w:kern w:val="0"/>
      <w:sz w:val="24"/>
      <w:szCs w:val="24"/>
      <w:lang w:eastAsia="en-US"/>
    </w:rPr>
  </w:style>
  <w:style w:type="paragraph" w:styleId="1">
    <w:name w:val="heading 1"/>
    <w:basedOn w:val="a"/>
    <w:next w:val="a"/>
    <w:link w:val="1Char"/>
    <w:qFormat/>
    <w:rsid w:val="00A02BED"/>
    <w:pPr>
      <w:keepNext/>
      <w:tabs>
        <w:tab w:val="left" w:pos="432"/>
        <w:tab w:val="left" w:pos="576"/>
        <w:tab w:val="left" w:pos="720"/>
      </w:tabs>
      <w:spacing w:before="240" w:after="120" w:line="480" w:lineRule="auto"/>
      <w:outlineLvl w:val="0"/>
    </w:pPr>
    <w:rPr>
      <w:b/>
      <w:bCs/>
      <w:iCs/>
      <w:szCs w:val="28"/>
    </w:rPr>
  </w:style>
  <w:style w:type="paragraph" w:styleId="2">
    <w:name w:val="heading 2"/>
    <w:basedOn w:val="1"/>
    <w:next w:val="a"/>
    <w:link w:val="2Char"/>
    <w:qFormat/>
    <w:rsid w:val="00A02BED"/>
    <w:pPr>
      <w:outlineLvl w:val="1"/>
    </w:pPr>
    <w:rPr>
      <w:b w:val="0"/>
      <w:bCs w:val="0"/>
      <w:i/>
      <w:iCs w:val="0"/>
      <w:szCs w:val="24"/>
    </w:rPr>
  </w:style>
  <w:style w:type="paragraph" w:styleId="3">
    <w:name w:val="heading 3"/>
    <w:basedOn w:val="2"/>
    <w:next w:val="a"/>
    <w:link w:val="3Char"/>
    <w:qFormat/>
    <w:rsid w:val="00A02BED"/>
    <w:pPr>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A02BED"/>
    <w:pPr>
      <w:spacing w:before="360"/>
      <w:jc w:val="both"/>
    </w:pPr>
    <w:rPr>
      <w:sz w:val="20"/>
      <w:szCs w:val="20"/>
    </w:rPr>
  </w:style>
  <w:style w:type="paragraph" w:customStyle="1" w:styleId="ArticleTitle">
    <w:name w:val="Article Title"/>
    <w:basedOn w:val="a"/>
    <w:next w:val="a"/>
    <w:rsid w:val="00A02BED"/>
    <w:rPr>
      <w:b/>
      <w:sz w:val="32"/>
    </w:rPr>
  </w:style>
  <w:style w:type="paragraph" w:customStyle="1" w:styleId="AuthorAffiliations">
    <w:name w:val="Author Affiliations"/>
    <w:basedOn w:val="a"/>
    <w:qFormat/>
    <w:rsid w:val="00A02BED"/>
    <w:rPr>
      <w:sz w:val="20"/>
      <w:szCs w:val="20"/>
      <w:vertAlign w:val="superscript"/>
    </w:rPr>
  </w:style>
  <w:style w:type="paragraph" w:customStyle="1" w:styleId="AuthorNames">
    <w:name w:val="Author Names"/>
    <w:basedOn w:val="a"/>
    <w:qFormat/>
    <w:rsid w:val="00A02BED"/>
    <w:rPr>
      <w:b/>
    </w:rPr>
  </w:style>
  <w:style w:type="paragraph" w:customStyle="1" w:styleId="BodyTextIndented">
    <w:name w:val="Body Text Indented"/>
    <w:basedOn w:val="a"/>
    <w:link w:val="BodyTextIndentedChar"/>
    <w:rsid w:val="00A02BED"/>
    <w:pPr>
      <w:spacing w:line="480" w:lineRule="auto"/>
      <w:ind w:firstLine="360"/>
      <w:jc w:val="both"/>
    </w:pPr>
  </w:style>
  <w:style w:type="character" w:customStyle="1" w:styleId="BodyTextIndentedChar">
    <w:name w:val="Body Text Indented Char"/>
    <w:link w:val="BodyTextIndented"/>
    <w:rsid w:val="00A02BED"/>
    <w:rPr>
      <w:kern w:val="0"/>
      <w:sz w:val="24"/>
      <w:szCs w:val="24"/>
      <w:lang w:eastAsia="en-US"/>
    </w:rPr>
  </w:style>
  <w:style w:type="paragraph" w:customStyle="1" w:styleId="CorrespondingAuthorFootnote">
    <w:name w:val="Corresponding Author Footnote"/>
    <w:basedOn w:val="a"/>
    <w:qFormat/>
    <w:rsid w:val="00A02BED"/>
    <w:rPr>
      <w:sz w:val="20"/>
      <w:szCs w:val="20"/>
    </w:rPr>
  </w:style>
  <w:style w:type="paragraph" w:customStyle="1" w:styleId="DisplayEquation">
    <w:name w:val="Display Equation"/>
    <w:basedOn w:val="a"/>
    <w:rsid w:val="00A02BED"/>
    <w:pPr>
      <w:tabs>
        <w:tab w:val="center" w:pos="3600"/>
        <w:tab w:val="right" w:pos="7200"/>
      </w:tabs>
    </w:pPr>
    <w:rPr>
      <w:sz w:val="22"/>
    </w:rPr>
  </w:style>
  <w:style w:type="paragraph" w:styleId="a3">
    <w:name w:val="caption"/>
    <w:basedOn w:val="a"/>
    <w:next w:val="a"/>
    <w:link w:val="Char"/>
    <w:qFormat/>
    <w:rsid w:val="00A02BED"/>
    <w:rPr>
      <w:b/>
      <w:bCs/>
      <w:sz w:val="20"/>
      <w:szCs w:val="20"/>
    </w:rPr>
  </w:style>
  <w:style w:type="character" w:customStyle="1" w:styleId="Char">
    <w:name w:val="题注 Char"/>
    <w:link w:val="a3"/>
    <w:rsid w:val="00A02BED"/>
    <w:rPr>
      <w:b/>
      <w:bCs/>
      <w:kern w:val="0"/>
      <w:lang w:eastAsia="en-US"/>
    </w:rPr>
  </w:style>
  <w:style w:type="paragraph" w:customStyle="1" w:styleId="Figurecaption">
    <w:name w:val="Figure caption"/>
    <w:basedOn w:val="a3"/>
    <w:link w:val="FigurecaptionChar"/>
    <w:rsid w:val="00A02BED"/>
    <w:pPr>
      <w:spacing w:line="480" w:lineRule="auto"/>
      <w:jc w:val="center"/>
    </w:pPr>
    <w:rPr>
      <w:b w:val="0"/>
    </w:rPr>
  </w:style>
  <w:style w:type="character" w:customStyle="1" w:styleId="FigurecaptionChar">
    <w:name w:val="Figure caption Char"/>
    <w:link w:val="Figurecaption"/>
    <w:rsid w:val="00A02BED"/>
    <w:rPr>
      <w:bCs/>
      <w:kern w:val="0"/>
      <w:lang w:eastAsia="en-US"/>
    </w:rPr>
  </w:style>
  <w:style w:type="paragraph" w:customStyle="1" w:styleId="Figurenumber">
    <w:name w:val="Figure number"/>
    <w:basedOn w:val="Figurecaption"/>
    <w:link w:val="FigurenumberChar"/>
    <w:rsid w:val="00A02BED"/>
    <w:rPr>
      <w:b/>
    </w:rPr>
  </w:style>
  <w:style w:type="character" w:customStyle="1" w:styleId="FigurenumberChar">
    <w:name w:val="Figure number Char"/>
    <w:link w:val="Figurenumber"/>
    <w:rsid w:val="00A02BED"/>
    <w:rPr>
      <w:b/>
      <w:bCs/>
      <w:kern w:val="0"/>
      <w:lang w:eastAsia="en-US"/>
    </w:rPr>
  </w:style>
  <w:style w:type="paragraph" w:customStyle="1" w:styleId="Keywords">
    <w:name w:val="Keywords"/>
    <w:basedOn w:val="a"/>
    <w:qFormat/>
    <w:rsid w:val="00A02BED"/>
    <w:rPr>
      <w:sz w:val="20"/>
      <w:szCs w:val="20"/>
    </w:rPr>
  </w:style>
  <w:style w:type="paragraph" w:customStyle="1" w:styleId="Numberedlist">
    <w:name w:val="Numbered list"/>
    <w:basedOn w:val="a"/>
    <w:rsid w:val="00A02BED"/>
    <w:pPr>
      <w:numPr>
        <w:numId w:val="1"/>
      </w:numPr>
      <w:tabs>
        <w:tab w:val="clear" w:pos="1080"/>
        <w:tab w:val="left" w:pos="720"/>
      </w:tabs>
    </w:pPr>
    <w:rPr>
      <w:sz w:val="22"/>
    </w:rPr>
  </w:style>
  <w:style w:type="paragraph" w:customStyle="1" w:styleId="Papertitle">
    <w:name w:val="Paper title"/>
    <w:basedOn w:val="a"/>
    <w:qFormat/>
    <w:rsid w:val="00A02BED"/>
    <w:rPr>
      <w:rFonts w:ascii="Arial" w:hAnsi="Arial" w:cs="Arial"/>
      <w:b/>
      <w:sz w:val="28"/>
      <w:szCs w:val="28"/>
    </w:rPr>
  </w:style>
  <w:style w:type="paragraph" w:customStyle="1" w:styleId="References">
    <w:name w:val="References"/>
    <w:basedOn w:val="a"/>
    <w:rsid w:val="00A02BED"/>
    <w:pPr>
      <w:numPr>
        <w:numId w:val="2"/>
      </w:numPr>
      <w:tabs>
        <w:tab w:val="left" w:pos="360"/>
      </w:tabs>
      <w:spacing w:line="480" w:lineRule="auto"/>
    </w:pPr>
    <w:rPr>
      <w:sz w:val="22"/>
    </w:rPr>
  </w:style>
  <w:style w:type="paragraph" w:customStyle="1" w:styleId="Tablecaption">
    <w:name w:val="Table caption"/>
    <w:basedOn w:val="a"/>
    <w:rsid w:val="00A02BED"/>
    <w:pPr>
      <w:spacing w:before="240" w:after="120"/>
      <w:jc w:val="center"/>
    </w:pPr>
    <w:rPr>
      <w:sz w:val="20"/>
      <w:szCs w:val="20"/>
    </w:rPr>
  </w:style>
  <w:style w:type="paragraph" w:customStyle="1" w:styleId="TableNumber">
    <w:name w:val="Table Number"/>
    <w:basedOn w:val="Tablecaption"/>
    <w:qFormat/>
    <w:rsid w:val="00A02BED"/>
    <w:rPr>
      <w:b/>
    </w:rPr>
  </w:style>
  <w:style w:type="paragraph" w:styleId="a4">
    <w:name w:val="Body Text"/>
    <w:basedOn w:val="a"/>
    <w:link w:val="Char0"/>
    <w:rsid w:val="00A02BED"/>
    <w:pPr>
      <w:spacing w:line="480" w:lineRule="auto"/>
      <w:jc w:val="both"/>
    </w:pPr>
  </w:style>
  <w:style w:type="character" w:customStyle="1" w:styleId="Char0">
    <w:name w:val="正文文本 Char"/>
    <w:link w:val="a4"/>
    <w:rsid w:val="00A02BED"/>
    <w:rPr>
      <w:kern w:val="0"/>
      <w:sz w:val="24"/>
      <w:szCs w:val="24"/>
      <w:lang w:eastAsia="en-US"/>
    </w:rPr>
  </w:style>
  <w:style w:type="paragraph" w:customStyle="1" w:styleId="TheoremsandAlgorithms">
    <w:name w:val="Theorems and Algorithms"/>
    <w:basedOn w:val="a4"/>
    <w:qFormat/>
    <w:rsid w:val="00A02BED"/>
    <w:rPr>
      <w:sz w:val="20"/>
      <w:szCs w:val="20"/>
    </w:rPr>
  </w:style>
  <w:style w:type="character" w:customStyle="1" w:styleId="1Char">
    <w:name w:val="标题 1 Char"/>
    <w:basedOn w:val="a0"/>
    <w:link w:val="1"/>
    <w:rsid w:val="00A02BED"/>
    <w:rPr>
      <w:b/>
      <w:bCs/>
      <w:iCs/>
      <w:kern w:val="0"/>
      <w:sz w:val="24"/>
      <w:szCs w:val="28"/>
      <w:lang w:eastAsia="en-US"/>
    </w:rPr>
  </w:style>
  <w:style w:type="character" w:customStyle="1" w:styleId="2Char">
    <w:name w:val="标题 2 Char"/>
    <w:basedOn w:val="a0"/>
    <w:link w:val="2"/>
    <w:rsid w:val="00A02BED"/>
    <w:rPr>
      <w:i/>
      <w:kern w:val="0"/>
      <w:sz w:val="24"/>
      <w:szCs w:val="24"/>
      <w:lang w:eastAsia="en-US"/>
    </w:rPr>
  </w:style>
  <w:style w:type="character" w:customStyle="1" w:styleId="3Char">
    <w:name w:val="标题 3 Char"/>
    <w:basedOn w:val="a0"/>
    <w:link w:val="3"/>
    <w:rsid w:val="00A02BED"/>
    <w:rPr>
      <w:bCs/>
      <w:i/>
      <w:kern w:val="0"/>
      <w:sz w:val="22"/>
      <w:szCs w:val="22"/>
      <w:lang w:eastAsia="en-US"/>
    </w:rPr>
  </w:style>
  <w:style w:type="character" w:styleId="a5">
    <w:name w:val="Hyperlink"/>
    <w:uiPriority w:val="99"/>
    <w:rsid w:val="00A02BED"/>
    <w:rPr>
      <w:color w:val="0000FF"/>
      <w:u w:val="single"/>
    </w:rPr>
  </w:style>
  <w:style w:type="character" w:styleId="a6">
    <w:name w:val="FollowedHyperlink"/>
    <w:rsid w:val="00A02BED"/>
    <w:rPr>
      <w:color w:val="800080"/>
      <w:u w:val="single"/>
    </w:rPr>
  </w:style>
  <w:style w:type="paragraph" w:styleId="a7">
    <w:name w:val="footer"/>
    <w:basedOn w:val="a"/>
    <w:link w:val="Char1"/>
    <w:rsid w:val="00A02BED"/>
    <w:pPr>
      <w:tabs>
        <w:tab w:val="center" w:pos="4320"/>
        <w:tab w:val="right" w:pos="8640"/>
      </w:tabs>
      <w:ind w:left="144" w:hanging="144"/>
      <w:jc w:val="both"/>
    </w:pPr>
    <w:rPr>
      <w:sz w:val="20"/>
    </w:rPr>
  </w:style>
  <w:style w:type="character" w:customStyle="1" w:styleId="Char1">
    <w:name w:val="页脚 Char"/>
    <w:link w:val="a7"/>
    <w:rsid w:val="00A02BED"/>
    <w:rPr>
      <w:kern w:val="0"/>
      <w:szCs w:val="24"/>
      <w:lang w:eastAsia="en-US"/>
    </w:rPr>
  </w:style>
  <w:style w:type="character" w:styleId="a8">
    <w:name w:val="page number"/>
    <w:rsid w:val="00A02BED"/>
  </w:style>
  <w:style w:type="paragraph" w:styleId="a9">
    <w:name w:val="header"/>
    <w:basedOn w:val="a"/>
    <w:link w:val="Char2"/>
    <w:rsid w:val="00A02BED"/>
    <w:pPr>
      <w:tabs>
        <w:tab w:val="center" w:pos="4680"/>
        <w:tab w:val="right" w:pos="9360"/>
      </w:tabs>
    </w:pPr>
  </w:style>
  <w:style w:type="character" w:customStyle="1" w:styleId="Char2">
    <w:name w:val="页眉 Char"/>
    <w:link w:val="a9"/>
    <w:rsid w:val="00A02BED"/>
    <w:rPr>
      <w:kern w:val="0"/>
      <w:sz w:val="24"/>
      <w:szCs w:val="24"/>
      <w:lang w:eastAsia="en-US"/>
    </w:rPr>
  </w:style>
  <w:style w:type="paragraph" w:styleId="aa">
    <w:name w:val="List Paragraph"/>
    <w:basedOn w:val="a"/>
    <w:uiPriority w:val="34"/>
    <w:qFormat/>
    <w:rsid w:val="00033012"/>
    <w:pPr>
      <w:ind w:firstLineChars="200" w:firstLine="420"/>
    </w:pPr>
  </w:style>
  <w:style w:type="paragraph" w:styleId="ab">
    <w:name w:val="Balloon Text"/>
    <w:basedOn w:val="a"/>
    <w:link w:val="Char3"/>
    <w:uiPriority w:val="99"/>
    <w:semiHidden/>
    <w:unhideWhenUsed/>
    <w:rsid w:val="00CD7FDE"/>
    <w:rPr>
      <w:sz w:val="18"/>
      <w:szCs w:val="18"/>
    </w:rPr>
  </w:style>
  <w:style w:type="character" w:customStyle="1" w:styleId="Char3">
    <w:name w:val="批注框文本 Char"/>
    <w:basedOn w:val="a0"/>
    <w:link w:val="ab"/>
    <w:uiPriority w:val="99"/>
    <w:semiHidden/>
    <w:rsid w:val="00CD7FDE"/>
    <w:rPr>
      <w:kern w:val="0"/>
      <w:sz w:val="18"/>
      <w:szCs w:val="18"/>
      <w:lang w:eastAsia="en-US"/>
    </w:rPr>
  </w:style>
  <w:style w:type="character" w:styleId="ac">
    <w:name w:val="annotation reference"/>
    <w:basedOn w:val="a0"/>
    <w:uiPriority w:val="99"/>
    <w:semiHidden/>
    <w:unhideWhenUsed/>
    <w:rsid w:val="00CD7FDE"/>
    <w:rPr>
      <w:sz w:val="21"/>
      <w:szCs w:val="21"/>
    </w:rPr>
  </w:style>
  <w:style w:type="paragraph" w:styleId="ad">
    <w:name w:val="annotation text"/>
    <w:basedOn w:val="a"/>
    <w:link w:val="Char4"/>
    <w:uiPriority w:val="99"/>
    <w:semiHidden/>
    <w:unhideWhenUsed/>
    <w:rsid w:val="00CD7FDE"/>
  </w:style>
  <w:style w:type="character" w:customStyle="1" w:styleId="Char4">
    <w:name w:val="批注文字 Char"/>
    <w:basedOn w:val="a0"/>
    <w:link w:val="ad"/>
    <w:uiPriority w:val="99"/>
    <w:semiHidden/>
    <w:rsid w:val="00CD7FDE"/>
    <w:rPr>
      <w:kern w:val="0"/>
      <w:sz w:val="24"/>
      <w:szCs w:val="24"/>
      <w:lang w:eastAsia="en-US"/>
    </w:rPr>
  </w:style>
  <w:style w:type="paragraph" w:styleId="ae">
    <w:name w:val="annotation subject"/>
    <w:basedOn w:val="ad"/>
    <w:next w:val="ad"/>
    <w:link w:val="Char5"/>
    <w:uiPriority w:val="99"/>
    <w:semiHidden/>
    <w:unhideWhenUsed/>
    <w:rsid w:val="00CD7FDE"/>
    <w:rPr>
      <w:b/>
      <w:bCs/>
    </w:rPr>
  </w:style>
  <w:style w:type="character" w:customStyle="1" w:styleId="Char5">
    <w:name w:val="批注主题 Char"/>
    <w:basedOn w:val="Char4"/>
    <w:link w:val="ae"/>
    <w:uiPriority w:val="99"/>
    <w:semiHidden/>
    <w:rsid w:val="00CD7FDE"/>
    <w:rPr>
      <w:b/>
      <w:b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47342">
      <w:bodyDiv w:val="1"/>
      <w:marLeft w:val="0"/>
      <w:marRight w:val="0"/>
      <w:marTop w:val="0"/>
      <w:marBottom w:val="0"/>
      <w:divBdr>
        <w:top w:val="none" w:sz="0" w:space="0" w:color="auto"/>
        <w:left w:val="none" w:sz="0" w:space="0" w:color="auto"/>
        <w:bottom w:val="none" w:sz="0" w:space="0" w:color="auto"/>
        <w:right w:val="none" w:sz="0" w:space="0" w:color="auto"/>
      </w:divBdr>
    </w:div>
    <w:div w:id="722144559">
      <w:bodyDiv w:val="1"/>
      <w:marLeft w:val="0"/>
      <w:marRight w:val="0"/>
      <w:marTop w:val="0"/>
      <w:marBottom w:val="0"/>
      <w:divBdr>
        <w:top w:val="none" w:sz="0" w:space="0" w:color="auto"/>
        <w:left w:val="none" w:sz="0" w:space="0" w:color="auto"/>
        <w:bottom w:val="none" w:sz="0" w:space="0" w:color="auto"/>
        <w:right w:val="none" w:sz="0" w:space="0" w:color="auto"/>
      </w:divBdr>
    </w:div>
    <w:div w:id="1184398528">
      <w:bodyDiv w:val="1"/>
      <w:marLeft w:val="0"/>
      <w:marRight w:val="0"/>
      <w:marTop w:val="0"/>
      <w:marBottom w:val="0"/>
      <w:divBdr>
        <w:top w:val="none" w:sz="0" w:space="0" w:color="auto"/>
        <w:left w:val="none" w:sz="0" w:space="0" w:color="auto"/>
        <w:bottom w:val="none" w:sz="0" w:space="0" w:color="auto"/>
        <w:right w:val="none" w:sz="0" w:space="0" w:color="auto"/>
      </w:divBdr>
    </w:div>
    <w:div w:id="13840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2F46-49EB-4F90-94F5-5980ECD0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2910</Words>
  <Characters>16587</Characters>
  <Application>Microsoft Office Word</Application>
  <DocSecurity>0</DocSecurity>
  <Lines>138</Lines>
  <Paragraphs>38</Paragraphs>
  <ScaleCrop>false</ScaleCrop>
  <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劭阳</dc:creator>
  <cp:lastModifiedBy>AyumiHH</cp:lastModifiedBy>
  <cp:revision>2</cp:revision>
  <dcterms:created xsi:type="dcterms:W3CDTF">2019-02-07T14:55:00Z</dcterms:created>
  <dcterms:modified xsi:type="dcterms:W3CDTF">2019-02-07T14:55:00Z</dcterms:modified>
</cp:coreProperties>
</file>