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735FE98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8732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59656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CA1E622" w14:textId="48A310DE" w:rsidR="00B2639C" w:rsidRPr="00C8732E" w:rsidRDefault="00D94C52" w:rsidP="00C8732E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C8732E" w:rsidRPr="00C8732E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https://www.jove.com/account/file-uploader?src=18195128</w:t>
      </w:r>
    </w:p>
    <w:p w14:paraId="32CADE3B" w14:textId="77777777" w:rsidR="00C8732E" w:rsidRDefault="00C8732E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4680AFD" w14:textId="65BEBEC0" w:rsidR="00C8732E" w:rsidRPr="00C8732E" w:rsidRDefault="00F95819" w:rsidP="00C8732E">
      <w:pPr>
        <w:outlineLvl w:val="0"/>
        <w:rPr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8732E" w:rsidRPr="00C8732E">
        <w:rPr>
          <w:rFonts w:ascii="Helvetica" w:hAnsi="Helvetica" w:cs="Arial"/>
          <w:b/>
          <w:sz w:val="28"/>
          <w:szCs w:val="28"/>
        </w:rPr>
        <w:t>A Semi-Quantitative Drug Affinity Responsive Target Stability (DARTS) assay for studying Rapamycin/mTOR interaction</w:t>
      </w:r>
    </w:p>
    <w:p w14:paraId="6318404F" w14:textId="77777777" w:rsidR="00C8732E" w:rsidRPr="00B2639C" w:rsidRDefault="00C8732E" w:rsidP="00B2639C">
      <w:pPr>
        <w:pStyle w:val="Default"/>
        <w:rPr>
          <w:lang w:eastAsia="zh-CN"/>
        </w:rPr>
      </w:pPr>
    </w:p>
    <w:p w14:paraId="54A4C6D2" w14:textId="77777777" w:rsidR="00C8732E" w:rsidRPr="00C8732E" w:rsidRDefault="00D94C52" w:rsidP="00C8732E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C8732E" w:rsidRPr="00C8732E">
        <w:rPr>
          <w:rFonts w:ascii="Helvetica" w:hAnsi="Helvetica"/>
          <w:b/>
          <w:sz w:val="28"/>
          <w:szCs w:val="28"/>
        </w:rPr>
        <w:t>Chen Zhang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1,*</w:t>
      </w:r>
      <w:r w:rsidR="00C8732E" w:rsidRPr="00C8732E">
        <w:rPr>
          <w:rFonts w:ascii="Helvetica" w:hAnsi="Helvetica"/>
          <w:b/>
          <w:sz w:val="28"/>
          <w:szCs w:val="28"/>
        </w:rPr>
        <w:t>, Min Cui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1,*</w:t>
      </w:r>
      <w:r w:rsidR="00C8732E" w:rsidRPr="00C8732E">
        <w:rPr>
          <w:rFonts w:ascii="Helvetica" w:hAnsi="Helvetica"/>
          <w:b/>
          <w:sz w:val="28"/>
          <w:szCs w:val="28"/>
        </w:rPr>
        <w:t>, Yazhou Cui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</w:t>
      </w:r>
      <w:r w:rsidR="00C8732E" w:rsidRPr="00C8732E">
        <w:rPr>
          <w:rFonts w:ascii="Helvetica" w:hAnsi="Helvetica"/>
          <w:b/>
          <w:sz w:val="28"/>
          <w:szCs w:val="28"/>
        </w:rPr>
        <w:t>, Aubryanna Hettinghouse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</w:t>
      </w:r>
      <w:r w:rsidR="00C8732E" w:rsidRPr="00C8732E">
        <w:rPr>
          <w:rFonts w:ascii="Helvetica" w:hAnsi="Helvetica"/>
          <w:b/>
          <w:sz w:val="28"/>
          <w:szCs w:val="28"/>
        </w:rPr>
        <w:t>, Chuan-ju Liu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F0427F5" w14:textId="0887967C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9F68418" w14:textId="77777777" w:rsidR="00C8732E" w:rsidRPr="00C8732E" w:rsidRDefault="00C8732E" w:rsidP="00C8732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8732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8732E">
        <w:rPr>
          <w:rFonts w:ascii="Helvetica" w:hAnsi="Helvetica" w:cs="Arial"/>
          <w:bCs/>
          <w:sz w:val="28"/>
          <w:szCs w:val="28"/>
        </w:rPr>
        <w:t xml:space="preserve">Department of Orthopaedic Surgery, New York University Medical Center, New York, NY 10003, USA </w:t>
      </w:r>
    </w:p>
    <w:p w14:paraId="513645E3" w14:textId="77777777" w:rsidR="00C8732E" w:rsidRPr="00C8732E" w:rsidRDefault="00C8732E" w:rsidP="00C8732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8732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C8732E">
        <w:rPr>
          <w:rFonts w:ascii="Helvetica" w:hAnsi="Helvetica" w:cs="Arial"/>
          <w:bCs/>
          <w:sz w:val="28"/>
          <w:szCs w:val="28"/>
        </w:rPr>
        <w:t>Department of Cell Biology, New York University School of Medicine, New York, NY 10016, USA</w:t>
      </w:r>
    </w:p>
    <w:p w14:paraId="2A240602" w14:textId="77777777" w:rsidR="00C8732E" w:rsidRPr="00C8732E" w:rsidRDefault="00C8732E" w:rsidP="00C8732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8732E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6A6AF8DD" w:rsidR="00D94C52" w:rsidRDefault="00C8732E" w:rsidP="00D94C52">
      <w:pPr>
        <w:outlineLvl w:val="0"/>
        <w:rPr>
          <w:rFonts w:ascii="Helvetica" w:hAnsi="Helvetica"/>
          <w:sz w:val="22"/>
          <w:lang w:eastAsia="zh-CN"/>
        </w:rPr>
      </w:pPr>
      <w:r w:rsidRPr="00C8732E">
        <w:rPr>
          <w:rFonts w:ascii="Helvetica" w:hAnsi="Helvetica"/>
          <w:sz w:val="22"/>
        </w:rPr>
        <w:t>Chuan-ju Liu</w:t>
      </w:r>
    </w:p>
    <w:p w14:paraId="24DA35AA" w14:textId="3274A8D4" w:rsidR="00C8732E" w:rsidRDefault="001D244B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0" w:history="1">
        <w:r w:rsidR="00C8732E" w:rsidRPr="00C8732E">
          <w:rPr>
            <w:rStyle w:val="Hyperlink"/>
            <w:rFonts w:ascii="Helvetica" w:hAnsi="Helvetica" w:cs="Arial"/>
            <w:sz w:val="22"/>
            <w:szCs w:val="22"/>
          </w:rPr>
          <w:t>chuanju.liu@nyumc.org</w:t>
        </w:r>
      </w:hyperlink>
    </w:p>
    <w:p w14:paraId="407DAA60" w14:textId="77777777" w:rsidR="00C8732E" w:rsidRPr="00D94C52" w:rsidRDefault="00C8732E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20AACA8" w14:textId="2A8B7572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Chen.Zhang@nyulangone.org</w:t>
      </w:r>
    </w:p>
    <w:p w14:paraId="6E8E5FF4" w14:textId="43255D72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Min.Cui@nyulangone.org</w:t>
      </w:r>
    </w:p>
    <w:p w14:paraId="6703F2F3" w14:textId="0B7EBFC0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Yazhou.Cui@nyulangone.org</w:t>
      </w:r>
    </w:p>
    <w:p w14:paraId="1D8C46FF" w14:textId="188EDA5B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C8732E">
        <w:rPr>
          <w:rStyle w:val="Hyperlink"/>
          <w:rFonts w:ascii="Helvetica" w:hAnsi="Helvetica" w:cs="Arial"/>
          <w:sz w:val="22"/>
          <w:szCs w:val="22"/>
        </w:rPr>
        <w:t>Aubrya</w:t>
      </w:r>
      <w:r>
        <w:rPr>
          <w:rStyle w:val="Hyperlink"/>
          <w:rFonts w:ascii="Helvetica" w:hAnsi="Helvetica" w:cs="Arial"/>
          <w:sz w:val="22"/>
          <w:szCs w:val="22"/>
        </w:rPr>
        <w:t>nna.Hettinghouse@nyulangone.org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554C0DE2" w14:textId="77777777" w:rsidR="00A46E79" w:rsidRDefault="00A46E79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61BD88D7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(N)  </w:t>
      </w:r>
    </w:p>
    <w:p w14:paraId="6C6F5AA1" w14:textId="3F3795F8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52811A38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4D7BB2D4" w:rsidR="00482D4C" w:rsidRPr="00851B3E" w:rsidRDefault="002329A2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</w:rPr>
        <w:t>Step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3.1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>3.3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>3.4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22F49829" w:rsidR="00482D4C" w:rsidRDefault="002329A2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</w:rPr>
        <w:t>Step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3.3</w:t>
      </w:r>
    </w:p>
    <w:p w14:paraId="5D28E0E0" w14:textId="3DD7A8F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826EE4A" w14:textId="4B542536" w:rsidR="00CE10F2" w:rsidRPr="00A46E79" w:rsidRDefault="00801785" w:rsidP="005F79A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Min Cui</w:t>
      </w:r>
      <w:r w:rsidR="000D35D9" w:rsidRPr="00A46E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>Drug Affinity Responsive Target Stability (DARTS) is a robust method for detection of novel small molecule protein targets. It can be used to verify known small molecule-protein interactions and to find potential protein targets for natural products</w:t>
      </w:r>
      <w:r w:rsidR="00A46E79"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A46E79" w:rsidRPr="00A46E7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A46E79"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6E5D4AA5" w14:textId="74A50962" w:rsidR="00A46E79" w:rsidRPr="00A46E79" w:rsidRDefault="00A46E79" w:rsidP="00A46E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24B52600" w14:textId="77777777" w:rsidR="00336C61" w:rsidRPr="00A46E79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82321C" w14:textId="77777777" w:rsidR="00330F1B" w:rsidRPr="00A46E7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  <w:lang w:eastAsia="zh-CN"/>
        </w:rPr>
      </w:pPr>
    </w:p>
    <w:p w14:paraId="2211496E" w14:textId="76247436" w:rsidR="00CE10F2" w:rsidRPr="00A46E79" w:rsidRDefault="0080178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Aubryanna</w:t>
      </w:r>
      <w:r w:rsidR="000D35D9" w:rsidRPr="00A46E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>In this study, we further enhanced the data analysis capabilities of the DARTS experiment by monitoring the changes in protein stability and estimating the affinity of protein-ligand interactions. The protein-ligand interactions can be plotted into two curves: a proteolytic curve and a dose-dependence curve. We have used the mTOR-rapamycin interaction as an exemplary case for establishment of our protocol</w:t>
      </w:r>
      <w:r w:rsidR="00A46E79"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A46E79" w:rsidRPr="00A46E7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5425936" w14:textId="77777777" w:rsidR="00A46E79" w:rsidRPr="00A46E79" w:rsidRDefault="00A46E79" w:rsidP="00A46E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366C806" w14:textId="77777777" w:rsidR="00A46E79" w:rsidRDefault="00A46E7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3148DD8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D3C42D2" w14:textId="6E6E274F" w:rsidR="00091C7C" w:rsidRPr="00904C0C" w:rsidRDefault="00091C7C" w:rsidP="00904C0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863A6">
        <w:rPr>
          <w:rFonts w:ascii="Helvetica" w:hAnsi="Helvetica" w:cs="Arial"/>
          <w:b/>
          <w:i w:val="0"/>
          <w:sz w:val="22"/>
          <w:szCs w:val="22"/>
        </w:rPr>
        <w:t xml:space="preserve">Collect and </w:t>
      </w:r>
      <w:r w:rsidR="00E863A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E863A6">
        <w:rPr>
          <w:rFonts w:ascii="Helvetica" w:hAnsi="Helvetica" w:cs="Arial"/>
          <w:b/>
          <w:i w:val="0"/>
          <w:sz w:val="22"/>
          <w:szCs w:val="22"/>
        </w:rPr>
        <w:t xml:space="preserve">yse </w:t>
      </w:r>
      <w:r w:rsidR="00E863A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E863A6">
        <w:rPr>
          <w:rFonts w:ascii="Helvetica" w:hAnsi="Helvetica" w:cs="Arial"/>
          <w:b/>
          <w:i w:val="0"/>
          <w:sz w:val="22"/>
          <w:szCs w:val="22"/>
        </w:rPr>
        <w:t>ells</w:t>
      </w:r>
    </w:p>
    <w:p w14:paraId="2BDC3A12" w14:textId="1D8AD570" w:rsidR="00091C7C" w:rsidRPr="002C14D6" w:rsidRDefault="00091C7C" w:rsidP="00904C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4C0C">
        <w:rPr>
          <w:rFonts w:ascii="Helvetica" w:hAnsi="Helvetica" w:cs="Arial"/>
          <w:sz w:val="22"/>
          <w:szCs w:val="22"/>
        </w:rPr>
        <w:t xml:space="preserve">Grow </w:t>
      </w:r>
      <w:r w:rsidRPr="00904C0C">
        <w:rPr>
          <w:rFonts w:ascii="Helvetica" w:hAnsi="Helvetica" w:cs="Arial" w:hint="eastAsia"/>
          <w:sz w:val="22"/>
          <w:szCs w:val="22"/>
        </w:rPr>
        <w:t>293T</w:t>
      </w:r>
      <w:r w:rsidR="002C14D6">
        <w:rPr>
          <w:rFonts w:ascii="Helvetica" w:hAnsi="Helvetica" w:cs="Arial"/>
          <w:sz w:val="22"/>
          <w:szCs w:val="22"/>
        </w:rPr>
        <w:t xml:space="preserve"> </w:t>
      </w:r>
      <w:r w:rsidR="002C14D6" w:rsidRPr="002C14D6">
        <w:rPr>
          <w:rFonts w:ascii="Helvetica" w:hAnsi="Helvetica" w:cs="Arial"/>
          <w:i/>
          <w:color w:val="FF0000"/>
          <w:sz w:val="22"/>
          <w:szCs w:val="22"/>
        </w:rPr>
        <w:t>(pronounce as two-nin</w:t>
      </w:r>
      <w:r w:rsidR="002C14D6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2C14D6" w:rsidRPr="002C14D6">
        <w:rPr>
          <w:rFonts w:ascii="Helvetica" w:hAnsi="Helvetica" w:cs="Arial"/>
          <w:i/>
          <w:color w:val="FF0000"/>
          <w:sz w:val="22"/>
          <w:szCs w:val="22"/>
        </w:rPr>
        <w:t>ty three-T)</w:t>
      </w:r>
      <w:r w:rsidRPr="00904C0C">
        <w:rPr>
          <w:rFonts w:ascii="Helvetica" w:hAnsi="Helvetica" w:cs="Arial" w:hint="eastAsia"/>
          <w:sz w:val="22"/>
          <w:szCs w:val="22"/>
        </w:rPr>
        <w:t xml:space="preserve"> cell</w:t>
      </w:r>
      <w:r w:rsidR="002C14D6">
        <w:rPr>
          <w:rFonts w:ascii="Helvetica" w:hAnsi="Helvetica" w:cs="Arial"/>
          <w:sz w:val="22"/>
          <w:szCs w:val="22"/>
        </w:rPr>
        <w:t>s using DMEM</w:t>
      </w:r>
      <w:r w:rsidRPr="002C14D6">
        <w:rPr>
          <w:rFonts w:ascii="Helvetica" w:hAnsi="Helvetica" w:cs="Arial"/>
          <w:sz w:val="22"/>
          <w:szCs w:val="22"/>
        </w:rPr>
        <w:t xml:space="preserve"> with 10% </w:t>
      </w:r>
      <w:r w:rsidRPr="002C14D6">
        <w:rPr>
          <w:rFonts w:ascii="Helvetica" w:hAnsi="Helvetica" w:cs="Arial" w:hint="eastAsia"/>
          <w:sz w:val="22"/>
          <w:szCs w:val="22"/>
        </w:rPr>
        <w:t>f</w:t>
      </w:r>
      <w:r w:rsidRPr="002C14D6">
        <w:rPr>
          <w:rFonts w:ascii="Helvetica" w:hAnsi="Helvetica" w:cs="Arial"/>
          <w:sz w:val="22"/>
          <w:szCs w:val="22"/>
        </w:rPr>
        <w:t xml:space="preserve">etal </w:t>
      </w:r>
      <w:r w:rsidRPr="002C14D6">
        <w:rPr>
          <w:rFonts w:ascii="Helvetica" w:hAnsi="Helvetica" w:cs="Arial" w:hint="eastAsia"/>
          <w:sz w:val="22"/>
          <w:szCs w:val="22"/>
        </w:rPr>
        <w:t>b</w:t>
      </w:r>
      <w:r w:rsidRPr="002C14D6">
        <w:rPr>
          <w:rFonts w:ascii="Helvetica" w:hAnsi="Helvetica" w:cs="Arial"/>
          <w:sz w:val="22"/>
          <w:szCs w:val="22"/>
        </w:rPr>
        <w:t xml:space="preserve">ovine </w:t>
      </w:r>
      <w:r w:rsidRPr="002C14D6">
        <w:rPr>
          <w:rFonts w:ascii="Helvetica" w:hAnsi="Helvetica" w:cs="Arial" w:hint="eastAsia"/>
          <w:sz w:val="22"/>
          <w:szCs w:val="22"/>
        </w:rPr>
        <w:t>s</w:t>
      </w:r>
      <w:r w:rsidRPr="002C14D6">
        <w:rPr>
          <w:rFonts w:ascii="Helvetica" w:hAnsi="Helvetica" w:cs="Arial"/>
          <w:sz w:val="22"/>
          <w:szCs w:val="22"/>
        </w:rPr>
        <w:t>erum, 2</w:t>
      </w:r>
      <w:r w:rsidRPr="002C14D6">
        <w:rPr>
          <w:rFonts w:ascii="Helvetica" w:hAnsi="Helvetica" w:cs="Arial" w:hint="eastAsia"/>
          <w:sz w:val="22"/>
          <w:szCs w:val="22"/>
        </w:rPr>
        <w:t xml:space="preserve"> </w:t>
      </w:r>
      <w:r w:rsidR="002C14D6">
        <w:rPr>
          <w:rFonts w:ascii="Helvetica" w:hAnsi="Helvetica" w:cs="Arial"/>
          <w:sz w:val="22"/>
          <w:szCs w:val="22"/>
        </w:rPr>
        <w:t>millimo</w:t>
      </w:r>
      <w:r w:rsidR="009D4AAB">
        <w:rPr>
          <w:rFonts w:ascii="Helvetica" w:hAnsi="Helvetica" w:cs="Arial"/>
          <w:sz w:val="22"/>
          <w:szCs w:val="22"/>
        </w:rPr>
        <w:t>l</w:t>
      </w:r>
      <w:r w:rsidR="002C14D6">
        <w:rPr>
          <w:rFonts w:ascii="Helvetica" w:hAnsi="Helvetica" w:cs="Arial"/>
          <w:sz w:val="22"/>
          <w:szCs w:val="22"/>
        </w:rPr>
        <w:t>ar</w:t>
      </w:r>
      <w:r w:rsidRPr="002C14D6">
        <w:rPr>
          <w:rFonts w:ascii="Helvetica" w:hAnsi="Helvetica" w:cs="Arial"/>
          <w:sz w:val="22"/>
          <w:szCs w:val="22"/>
        </w:rPr>
        <w:t xml:space="preserve"> glutamine and </w:t>
      </w:r>
      <w:r w:rsidRPr="002C14D6">
        <w:rPr>
          <w:rFonts w:ascii="Helvetica" w:hAnsi="Helvetica" w:cs="Arial" w:hint="eastAsia"/>
          <w:sz w:val="22"/>
          <w:szCs w:val="22"/>
        </w:rPr>
        <w:t xml:space="preserve">1% </w:t>
      </w:r>
      <w:r w:rsidRPr="002C14D6">
        <w:rPr>
          <w:rFonts w:ascii="Helvetica" w:hAnsi="Helvetica" w:cs="Arial"/>
          <w:sz w:val="22"/>
          <w:szCs w:val="22"/>
        </w:rPr>
        <w:t>antibiotics</w:t>
      </w:r>
      <w:r w:rsidR="002C14D6">
        <w:rPr>
          <w:rFonts w:ascii="Helvetica" w:hAnsi="Helvetica" w:cs="Arial"/>
          <w:sz w:val="22"/>
          <w:szCs w:val="22"/>
        </w:rPr>
        <w:t xml:space="preserve"> </w:t>
      </w:r>
      <w:r w:rsidR="002C14D6" w:rsidRPr="002C14D6">
        <w:rPr>
          <w:rFonts w:ascii="Helvetica" w:hAnsi="Helvetica" w:cs="Arial"/>
          <w:b/>
          <w:sz w:val="22"/>
          <w:szCs w:val="22"/>
        </w:rPr>
        <w:t>[1]</w:t>
      </w:r>
      <w:r w:rsidRPr="002C14D6">
        <w:rPr>
          <w:rFonts w:ascii="Helvetica" w:hAnsi="Helvetica" w:cs="Arial" w:hint="eastAsia"/>
          <w:sz w:val="22"/>
          <w:szCs w:val="22"/>
        </w:rPr>
        <w:t xml:space="preserve">. Incubate </w:t>
      </w:r>
      <w:r w:rsidR="002C14D6">
        <w:rPr>
          <w:rFonts w:ascii="Helvetica" w:hAnsi="Helvetica" w:cs="Arial"/>
          <w:sz w:val="22"/>
          <w:szCs w:val="22"/>
        </w:rPr>
        <w:t xml:space="preserve">the </w:t>
      </w:r>
      <w:r w:rsidRPr="002C14D6">
        <w:rPr>
          <w:rFonts w:ascii="Helvetica" w:hAnsi="Helvetica" w:cs="Arial" w:hint="eastAsia"/>
          <w:sz w:val="22"/>
          <w:szCs w:val="22"/>
        </w:rPr>
        <w:t>cultures at 37</w:t>
      </w:r>
      <w:r w:rsidRPr="002C14D6">
        <w:rPr>
          <w:rFonts w:ascii="Helvetica" w:hAnsi="Helvetica" w:cs="Arial"/>
          <w:sz w:val="22"/>
          <w:szCs w:val="22"/>
        </w:rPr>
        <w:t xml:space="preserve"> </w:t>
      </w:r>
      <w:r w:rsidR="00A67516">
        <w:rPr>
          <w:rFonts w:ascii="Helvetica" w:hAnsi="Helvetica" w:cs="Arial"/>
          <w:sz w:val="22"/>
          <w:szCs w:val="22"/>
        </w:rPr>
        <w:t>degrees Celsius</w:t>
      </w:r>
      <w:r w:rsidRPr="002C14D6">
        <w:rPr>
          <w:rFonts w:ascii="Helvetica" w:hAnsi="Helvetica" w:cs="Arial"/>
          <w:sz w:val="22"/>
          <w:szCs w:val="22"/>
        </w:rPr>
        <w:t xml:space="preserve"> under</w:t>
      </w:r>
      <w:r w:rsidRPr="002C14D6">
        <w:rPr>
          <w:rFonts w:ascii="Helvetica" w:hAnsi="Helvetica" w:cs="Arial" w:hint="eastAsia"/>
          <w:sz w:val="22"/>
          <w:szCs w:val="22"/>
        </w:rPr>
        <w:t xml:space="preserve"> 5% </w:t>
      </w:r>
      <w:r w:rsidR="007B513B" w:rsidRPr="002C14D6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2C14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C14D6" w:rsidRPr="002C14D6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2C14D6">
        <w:rPr>
          <w:rFonts w:ascii="Helvetica" w:hAnsi="Helvetica" w:cs="Arial" w:hint="eastAsia"/>
          <w:sz w:val="22"/>
          <w:szCs w:val="22"/>
        </w:rPr>
        <w:t xml:space="preserve">. </w:t>
      </w:r>
    </w:p>
    <w:p w14:paraId="3AAC9ED4" w14:textId="11CFD7FF" w:rsidR="00091C7C" w:rsidRPr="00A46E79" w:rsidRDefault="002C14D6" w:rsidP="00BD0D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6E79">
        <w:rPr>
          <w:rFonts w:ascii="Helvetica" w:hAnsi="Helvetica" w:cs="Arial"/>
          <w:sz w:val="22"/>
          <w:szCs w:val="22"/>
        </w:rPr>
        <w:t xml:space="preserve">Talent shows the cells in a </w:t>
      </w:r>
      <w:r w:rsidR="009F7929" w:rsidRPr="00A46E79">
        <w:rPr>
          <w:rFonts w:ascii="Helvetica" w:hAnsi="Helvetica" w:cs="Arial" w:hint="eastAsia"/>
          <w:sz w:val="22"/>
          <w:szCs w:val="22"/>
          <w:lang w:eastAsia="zh-CN"/>
        </w:rPr>
        <w:t>dish</w:t>
      </w:r>
      <w:r w:rsidRPr="00A46E79">
        <w:rPr>
          <w:rFonts w:ascii="Helvetica" w:hAnsi="Helvetica" w:cs="Arial"/>
          <w:sz w:val="22"/>
          <w:szCs w:val="22"/>
        </w:rPr>
        <w:t>.</w:t>
      </w:r>
    </w:p>
    <w:p w14:paraId="2EFFA369" w14:textId="202CC784" w:rsidR="002C14D6" w:rsidRPr="00904C0C" w:rsidRDefault="002C14D6" w:rsidP="00BD0D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 into an incubator.</w:t>
      </w:r>
    </w:p>
    <w:p w14:paraId="0104FCB7" w14:textId="5AE9A8D1" w:rsidR="00091C7C" w:rsidRPr="00904C0C" w:rsidRDefault="001E62EF" w:rsidP="00904C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the culture reaches</w:t>
      </w:r>
      <w:r w:rsidR="00091C7C" w:rsidRPr="00904C0C">
        <w:rPr>
          <w:rFonts w:ascii="Helvetica" w:hAnsi="Helvetica" w:cs="Arial"/>
          <w:sz w:val="22"/>
          <w:szCs w:val="22"/>
        </w:rPr>
        <w:t xml:space="preserve"> 80‒90% confluence</w:t>
      </w:r>
      <w:r w:rsidR="006628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2870" w:rsidRPr="0066287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62870">
        <w:rPr>
          <w:rFonts w:ascii="Helvetica" w:hAnsi="Helvetica" w:cs="Arial"/>
          <w:sz w:val="22"/>
          <w:szCs w:val="22"/>
        </w:rPr>
        <w:t>,</w:t>
      </w:r>
      <w:r w:rsidR="00662870">
        <w:rPr>
          <w:rFonts w:ascii="Helvetica" w:hAnsi="Helvetica" w:cs="Arial" w:hint="eastAsia"/>
          <w:sz w:val="22"/>
          <w:szCs w:val="22"/>
          <w:lang w:eastAsia="zh-CN"/>
        </w:rPr>
        <w:t xml:space="preserve"> w</w:t>
      </w:r>
      <w:r w:rsidR="00662870" w:rsidRPr="00375EEE">
        <w:rPr>
          <w:rFonts w:ascii="Helvetica" w:hAnsi="Helvetica" w:cs="Arial"/>
          <w:sz w:val="22"/>
          <w:szCs w:val="22"/>
        </w:rPr>
        <w:t xml:space="preserve">ash the cells twice with cold </w:t>
      </w:r>
      <w:r w:rsidR="00662870">
        <w:rPr>
          <w:rFonts w:ascii="Helvetica" w:hAnsi="Helvetica" w:cs="Arial" w:hint="eastAsia"/>
          <w:sz w:val="22"/>
          <w:szCs w:val="22"/>
          <w:lang w:eastAsia="zh-CN"/>
        </w:rPr>
        <w:t xml:space="preserve">PBS </w:t>
      </w:r>
      <w:r w:rsidR="00662870" w:rsidRPr="00662870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A179C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62870" w:rsidRPr="0066287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62870" w:rsidRPr="00375EEE">
        <w:rPr>
          <w:rFonts w:ascii="Helvetica" w:hAnsi="Helvetica" w:cs="Arial"/>
          <w:sz w:val="22"/>
          <w:szCs w:val="22"/>
        </w:rPr>
        <w:t>.</w:t>
      </w:r>
      <w:r w:rsidR="001F4D11" w:rsidRPr="001F4D11">
        <w:rPr>
          <w:rFonts w:ascii="Helvetica" w:hAnsi="Helvetica" w:cs="Arial"/>
          <w:sz w:val="22"/>
          <w:szCs w:val="22"/>
        </w:rPr>
        <w:t xml:space="preserve"> </w:t>
      </w:r>
      <w:r w:rsidR="001F4D11" w:rsidRPr="00375EEE">
        <w:rPr>
          <w:rFonts w:ascii="Helvetica" w:hAnsi="Helvetica" w:cs="Arial"/>
          <w:sz w:val="22"/>
          <w:szCs w:val="22"/>
        </w:rPr>
        <w:t>Use a cell scraper to collect the cells in</w:t>
      </w:r>
      <w:r w:rsidR="00803D51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1F4D11" w:rsidRPr="00375EEE">
        <w:rPr>
          <w:rFonts w:ascii="Helvetica" w:hAnsi="Helvetica" w:cs="Arial"/>
          <w:sz w:val="22"/>
          <w:szCs w:val="22"/>
        </w:rPr>
        <w:t xml:space="preserve"> an appropriate amount of </w:t>
      </w:r>
      <w:r w:rsidR="0045345D">
        <w:rPr>
          <w:rFonts w:ascii="Helvetica" w:hAnsi="Helvetica" w:cs="Arial" w:hint="eastAsia"/>
          <w:sz w:val="22"/>
          <w:szCs w:val="22"/>
          <w:lang w:eastAsia="zh-CN"/>
        </w:rPr>
        <w:t xml:space="preserve">cold </w:t>
      </w:r>
      <w:r w:rsidR="001F4D11" w:rsidRPr="00375EEE">
        <w:rPr>
          <w:rFonts w:ascii="Helvetica" w:hAnsi="Helvetica" w:cs="Arial" w:hint="eastAsia"/>
          <w:sz w:val="22"/>
          <w:szCs w:val="22"/>
        </w:rPr>
        <w:t>cell</w:t>
      </w:r>
      <w:r w:rsidR="001F4D11" w:rsidRPr="00375EEE">
        <w:rPr>
          <w:rFonts w:ascii="Helvetica" w:hAnsi="Helvetica" w:cs="Arial"/>
          <w:sz w:val="22"/>
          <w:szCs w:val="22"/>
        </w:rPr>
        <w:t xml:space="preserve"> </w:t>
      </w:r>
      <w:r w:rsidR="001F4D11" w:rsidRPr="00375EEE">
        <w:rPr>
          <w:rFonts w:ascii="Helvetica" w:hAnsi="Helvetica" w:cs="Arial"/>
          <w:sz w:val="22"/>
          <w:szCs w:val="22"/>
        </w:rPr>
        <w:t xml:space="preserve">lysis buffer </w:t>
      </w:r>
      <w:r w:rsidR="0045345D" w:rsidRPr="0045345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65E7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5345D" w:rsidRPr="004534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34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4D11" w:rsidRPr="00375EEE">
        <w:rPr>
          <w:rFonts w:ascii="Helvetica" w:hAnsi="Helvetica" w:cs="Arial"/>
          <w:sz w:val="22"/>
          <w:szCs w:val="22"/>
        </w:rPr>
        <w:t>and transfer</w:t>
      </w:r>
      <w:r w:rsidR="001F4D11">
        <w:rPr>
          <w:rFonts w:ascii="Helvetica" w:hAnsi="Helvetica" w:cs="Arial"/>
          <w:sz w:val="22"/>
          <w:szCs w:val="22"/>
        </w:rPr>
        <w:t xml:space="preserve"> the lysing cells into a 1.5-milliliter </w:t>
      </w:r>
      <w:r w:rsidR="001F4D11" w:rsidRPr="00375EEE">
        <w:rPr>
          <w:rFonts w:ascii="Helvetica" w:hAnsi="Helvetica" w:cs="Arial"/>
          <w:sz w:val="22"/>
          <w:szCs w:val="22"/>
        </w:rPr>
        <w:t>tube</w:t>
      </w:r>
      <w:r w:rsidR="008849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4996" w:rsidRPr="0088499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65E75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884996" w:rsidRPr="0088499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345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6E4EB3E" w14:textId="14A02571" w:rsidR="00662870" w:rsidRPr="00812E1E" w:rsidRDefault="00A179C2" w:rsidP="006628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culture with 80-90% confluence.</w:t>
      </w:r>
      <w:r w:rsidR="00812E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E1E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812E1E" w:rsidRPr="00812E1E">
        <w:rPr>
          <w:rFonts w:ascii="Helvetica" w:hAnsi="Helvetica" w:cs="Arial"/>
          <w:sz w:val="22"/>
          <w:szCs w:val="22"/>
          <w:highlight w:val="green"/>
          <w:lang w:eastAsia="zh-CN"/>
        </w:rPr>
        <w:t>lab will supply</w:t>
      </w:r>
      <w:r w:rsidR="00812E1E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a photo illustrating this shot</w:t>
      </w:r>
      <w:r w:rsidR="00812E1E" w:rsidRPr="00812E1E">
        <w:rPr>
          <w:rFonts w:ascii="Helvetica" w:hAnsi="Helvetica" w:cs="Arial"/>
          <w:sz w:val="22"/>
          <w:szCs w:val="22"/>
          <w:highlight w:val="green"/>
          <w:lang w:eastAsia="zh-CN"/>
        </w:rPr>
        <w:t>. I filmed a wide shot of talent at scope as well</w:t>
      </w:r>
      <w:r w:rsidR="00812E1E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56975703" w14:textId="50EDF394" w:rsidR="00A179C2" w:rsidRPr="00465E75" w:rsidRDefault="00A179C2" w:rsidP="006628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PBS into the cultu</w:t>
      </w:r>
      <w:r w:rsidR="001F4D11">
        <w:rPr>
          <w:rFonts w:ascii="Helvetica" w:hAnsi="Helvetica" w:cs="Arial" w:hint="eastAsia"/>
          <w:sz w:val="22"/>
          <w:szCs w:val="22"/>
          <w:lang w:eastAsia="zh-CN"/>
        </w:rPr>
        <w:t>re, and discards.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179C2">
        <w:rPr>
          <w:rFonts w:ascii="Helvetica" w:hAnsi="Helvetica" w:cs="Arial" w:hint="eastAsia"/>
          <w:b/>
          <w:sz w:val="22"/>
          <w:szCs w:val="22"/>
          <w:lang w:eastAsia="zh-CN"/>
        </w:rPr>
        <w:t>TEXT: Wash 2x</w:t>
      </w:r>
    </w:p>
    <w:p w14:paraId="2D588C02" w14:textId="62A8B798" w:rsidR="00465E75" w:rsidRDefault="00465E75" w:rsidP="006628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5E75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01785" w:rsidRPr="00812E1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adds lysis buffer to the dish, then </w:t>
      </w:r>
      <w:r>
        <w:rPr>
          <w:rFonts w:ascii="Helvetica" w:hAnsi="Helvetica" w:cs="Arial" w:hint="eastAsia"/>
          <w:sz w:val="22"/>
          <w:szCs w:val="22"/>
          <w:lang w:eastAsia="zh-CN"/>
        </w:rPr>
        <w:t>scrapes cells, and transfers them into a tube</w:t>
      </w:r>
      <w:r w:rsidR="008B5BBC">
        <w:rPr>
          <w:rFonts w:ascii="Helvetica" w:hAnsi="Helvetica" w:cs="Arial" w:hint="eastAsia"/>
          <w:sz w:val="22"/>
          <w:szCs w:val="22"/>
          <w:lang w:eastAsia="zh-CN"/>
        </w:rPr>
        <w:t>on ice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4A1A92C" w14:textId="7D982426" w:rsidR="00C9366E" w:rsidRPr="00BA45FF" w:rsidRDefault="00C9366E" w:rsidP="00BA45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8E3CD3B" w14:textId="2235A8E9" w:rsidR="00C9366E" w:rsidRDefault="00FC5D85" w:rsidP="00375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6E79">
        <w:rPr>
          <w:rFonts w:ascii="Helvetica" w:hAnsi="Helvetica" w:cs="Arial" w:hint="eastAsia"/>
          <w:sz w:val="22"/>
          <w:szCs w:val="22"/>
          <w:lang w:eastAsia="zh-CN"/>
        </w:rPr>
        <w:t>Invert to m</w:t>
      </w:r>
      <w:r w:rsidR="00C9366E" w:rsidRPr="00A46E79">
        <w:rPr>
          <w:rFonts w:ascii="Helvetica" w:hAnsi="Helvetica" w:cs="Arial"/>
          <w:sz w:val="22"/>
          <w:szCs w:val="22"/>
        </w:rPr>
        <w:t xml:space="preserve">ix the </w:t>
      </w:r>
      <w:r w:rsidR="00C9366E" w:rsidRPr="00A46E79">
        <w:rPr>
          <w:rFonts w:ascii="Helvetica" w:hAnsi="Helvetica" w:cs="Arial" w:hint="eastAsia"/>
          <w:sz w:val="22"/>
          <w:szCs w:val="22"/>
        </w:rPr>
        <w:t>lysis buffer</w:t>
      </w:r>
      <w:r w:rsidRPr="00A46E79">
        <w:rPr>
          <w:rFonts w:ascii="Helvetica" w:hAnsi="Helvetica" w:cs="Arial"/>
          <w:sz w:val="22"/>
          <w:szCs w:val="22"/>
        </w:rPr>
        <w:t xml:space="preserve"> and </w:t>
      </w:r>
      <w:r w:rsidR="00C9366E" w:rsidRPr="00A46E79">
        <w:rPr>
          <w:rFonts w:ascii="Helvetica" w:hAnsi="Helvetica" w:cs="Arial"/>
          <w:sz w:val="22"/>
          <w:szCs w:val="22"/>
        </w:rPr>
        <w:t>lysing cells well and incubate the tube on ice for 10 min</w:t>
      </w:r>
      <w:r w:rsidRPr="00A46E79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A46E7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9366E" w:rsidRPr="00A46E79">
        <w:rPr>
          <w:rFonts w:ascii="Helvetica" w:hAnsi="Helvetica" w:cs="Arial"/>
          <w:sz w:val="22"/>
          <w:szCs w:val="22"/>
        </w:rPr>
        <w:t>.</w:t>
      </w:r>
      <w:r w:rsidR="009B0A3B" w:rsidRPr="00A46E79">
        <w:rPr>
          <w:rFonts w:ascii="Helvetica" w:hAnsi="Helvetica" w:cs="Arial"/>
          <w:sz w:val="22"/>
          <w:szCs w:val="22"/>
        </w:rPr>
        <w:t xml:space="preserve"> Centrifuge the tube at 18,000 times g for 10 min</w:t>
      </w:r>
      <w:r w:rsidR="009B0A3B" w:rsidRPr="00A46E7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B0A3B" w:rsidRPr="00A46E79">
        <w:rPr>
          <w:rFonts w:ascii="Helvetica" w:hAnsi="Helvetica" w:cs="Arial"/>
          <w:sz w:val="22"/>
          <w:szCs w:val="22"/>
        </w:rPr>
        <w:t xml:space="preserve"> at 4 degrees</w:t>
      </w:r>
      <w:r w:rsidR="009B0A3B">
        <w:rPr>
          <w:rFonts w:ascii="Helvetica" w:hAnsi="Helvetica" w:cs="Arial"/>
          <w:sz w:val="22"/>
          <w:szCs w:val="22"/>
        </w:rPr>
        <w:t xml:space="preserve"> Celsius </w:t>
      </w:r>
      <w:r w:rsidR="009B0A3B" w:rsidRPr="009B0A3B">
        <w:rPr>
          <w:rFonts w:ascii="Helvetica" w:hAnsi="Helvetica" w:cs="Arial"/>
          <w:b/>
          <w:sz w:val="22"/>
          <w:szCs w:val="22"/>
        </w:rPr>
        <w:t>[2]</w:t>
      </w:r>
      <w:r w:rsidR="009B0A3B" w:rsidRPr="00375EEE">
        <w:rPr>
          <w:rFonts w:ascii="Helvetica" w:hAnsi="Helvetica" w:cs="Arial"/>
          <w:sz w:val="22"/>
          <w:szCs w:val="22"/>
        </w:rPr>
        <w:t>.</w:t>
      </w:r>
      <w:r w:rsidR="00863DEA" w:rsidRPr="00863DEA">
        <w:rPr>
          <w:rFonts w:ascii="Helvetica" w:hAnsi="Helvetica" w:cs="Arial"/>
          <w:sz w:val="22"/>
          <w:szCs w:val="22"/>
        </w:rPr>
        <w:t xml:space="preserve"> </w:t>
      </w:r>
      <w:r w:rsidR="00863DEA" w:rsidRPr="00375EEE">
        <w:rPr>
          <w:rFonts w:ascii="Helvetica" w:hAnsi="Helvetica" w:cs="Arial"/>
          <w:sz w:val="22"/>
          <w:szCs w:val="22"/>
        </w:rPr>
        <w:t xml:space="preserve">Transfer the </w:t>
      </w:r>
      <w:r w:rsidR="00863DEA">
        <w:rPr>
          <w:rFonts w:ascii="Helvetica" w:hAnsi="Helvetica" w:cs="Arial"/>
          <w:sz w:val="22"/>
          <w:szCs w:val="22"/>
        </w:rPr>
        <w:t>supernatant into a new 1.5 milliliter</w:t>
      </w:r>
      <w:r w:rsidR="00863DEA" w:rsidRPr="00375EEE">
        <w:rPr>
          <w:rFonts w:ascii="Helvetica" w:hAnsi="Helvetica" w:cs="Arial"/>
          <w:sz w:val="22"/>
          <w:szCs w:val="22"/>
        </w:rPr>
        <w:t xml:space="preserve"> tube</w:t>
      </w:r>
      <w:r w:rsidR="00863D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63DEA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63DEA" w:rsidRPr="00375EEE">
        <w:rPr>
          <w:rFonts w:ascii="Helvetica" w:hAnsi="Helvetica" w:cs="Arial"/>
          <w:sz w:val="22"/>
          <w:szCs w:val="22"/>
        </w:rPr>
        <w:t xml:space="preserve"> and keep chilled on ice</w:t>
      </w:r>
      <w:r w:rsidR="00863D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63DEA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63DEA" w:rsidRPr="00375EEE">
        <w:rPr>
          <w:rFonts w:ascii="Helvetica" w:hAnsi="Helvetica" w:cs="Arial"/>
          <w:sz w:val="22"/>
          <w:szCs w:val="22"/>
        </w:rPr>
        <w:t>.</w:t>
      </w:r>
    </w:p>
    <w:p w14:paraId="36453EE1" w14:textId="31C02591" w:rsidR="00C9366E" w:rsidRDefault="009B0A3B" w:rsidP="00FC5D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inverts the tube, and places onto ice.</w:t>
      </w:r>
    </w:p>
    <w:p w14:paraId="60362BC4" w14:textId="6E10828D" w:rsidR="00C9366E" w:rsidRDefault="009B0A3B" w:rsidP="009B0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centrifuge.</w:t>
      </w:r>
    </w:p>
    <w:p w14:paraId="57F2CFC0" w14:textId="71997EB5" w:rsidR="006C099C" w:rsidRDefault="006C099C" w:rsidP="009B0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supernatant into a new tube.</w:t>
      </w:r>
    </w:p>
    <w:p w14:paraId="2597A501" w14:textId="28BAE702" w:rsidR="00D27EC1" w:rsidRDefault="006C099C" w:rsidP="00D27E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ice.</w:t>
      </w:r>
    </w:p>
    <w:p w14:paraId="0C6ABEF9" w14:textId="708A2828" w:rsidR="005D01B9" w:rsidRPr="00D27EC1" w:rsidRDefault="005D01B9" w:rsidP="005D01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Perform </w:t>
      </w:r>
      <w:r w:rsidRPr="00D27EC1">
        <w:rPr>
          <w:rFonts w:ascii="Helvetica" w:hAnsi="Helvetica" w:cs="Arial"/>
          <w:sz w:val="22"/>
          <w:szCs w:val="22"/>
          <w:lang w:eastAsia="zh-CN"/>
        </w:rPr>
        <w:t>BCA assay to approximate the protein concentration of lysates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77DC" w:rsidRPr="00F977D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875DB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75DB">
        <w:rPr>
          <w:rFonts w:ascii="Helvetica" w:hAnsi="Helvetica" w:cs="Arial" w:hint="eastAsia"/>
          <w:sz w:val="22"/>
          <w:szCs w:val="22"/>
          <w:lang w:eastAsia="zh-CN"/>
        </w:rPr>
        <w:t xml:space="preserve">and calculate </w:t>
      </w:r>
      <w:r>
        <w:rPr>
          <w:rFonts w:ascii="Helvetica" w:hAnsi="Helvetica" w:cs="Arial" w:hint="eastAsia"/>
          <w:sz w:val="22"/>
          <w:szCs w:val="22"/>
          <w:lang w:eastAsia="zh-CN"/>
        </w:rPr>
        <w:t>the dilution of the pronase bas</w:t>
      </w:r>
      <w:r w:rsidR="00E875DB">
        <w:rPr>
          <w:rFonts w:ascii="Helvetica" w:hAnsi="Helvetica" w:cs="Arial" w:hint="eastAsia"/>
          <w:sz w:val="22"/>
          <w:szCs w:val="22"/>
          <w:lang w:eastAsia="zh-CN"/>
        </w:rPr>
        <w:t xml:space="preserve">ed on the protein concentration </w:t>
      </w:r>
      <w:r w:rsidR="00E875DB" w:rsidRPr="00E875D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3BFB40B" w14:textId="0F4089CD" w:rsidR="005D01B9" w:rsidRDefault="00A7217F" w:rsidP="00D27E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BCA assay.</w:t>
      </w:r>
    </w:p>
    <w:p w14:paraId="5005F2CD" w14:textId="527AC7E9" w:rsidR="00A7217F" w:rsidRPr="00D27EC1" w:rsidRDefault="00A7217F" w:rsidP="00D27E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does calculation on a paper</w:t>
      </w:r>
      <w:r w:rsidR="00E44A0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95088" w:rsidRPr="0049508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 c</w:t>
      </w:r>
      <w:r w:rsidR="00E44A0D" w:rsidRPr="00495088">
        <w:rPr>
          <w:rFonts w:ascii="Helvetica" w:hAnsi="Helvetica" w:cs="Arial"/>
          <w:sz w:val="22"/>
          <w:szCs w:val="22"/>
          <w:highlight w:val="green"/>
          <w:lang w:eastAsia="zh-CN"/>
        </w:rPr>
        <w:t>omment: I will send a word to explain how to calculate</w:t>
      </w:r>
      <w:r w:rsidRPr="0049508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25AA5CD0" w14:textId="28BAE702" w:rsidR="009B0A3B" w:rsidRPr="00EA0327" w:rsidRDefault="009B0A3B" w:rsidP="00E13B6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Incubate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P</w:t>
      </w: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rotein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L</w:t>
      </w: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ysates with the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mall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M</w:t>
      </w:r>
      <w:r w:rsidRPr="00921D88">
        <w:rPr>
          <w:rFonts w:ascii="Helvetica" w:hAnsi="Helvetica" w:cs="Arial"/>
          <w:b/>
          <w:i w:val="0"/>
          <w:sz w:val="22"/>
          <w:szCs w:val="22"/>
        </w:rPr>
        <w:t>olecule</w:t>
      </w:r>
      <w:r w:rsidR="00EA0327">
        <w:rPr>
          <w:rFonts w:ascii="Helvetica" w:hAnsi="Helvetica" w:cs="Arial" w:hint="eastAsia"/>
          <w:b/>
          <w:i w:val="0"/>
          <w:sz w:val="22"/>
          <w:szCs w:val="22"/>
        </w:rPr>
        <w:t xml:space="preserve"> and </w:t>
      </w:r>
      <w:r w:rsidR="00EA0327" w:rsidRPr="00EA0327">
        <w:rPr>
          <w:rFonts w:ascii="Helvetica" w:hAnsi="Helvetica" w:cs="Arial"/>
          <w:b/>
          <w:i w:val="0"/>
          <w:sz w:val="22"/>
          <w:szCs w:val="22"/>
        </w:rPr>
        <w:t xml:space="preserve">Perform </w:t>
      </w:r>
      <w:r w:rsidR="00EA032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EA0327" w:rsidRPr="00EA0327">
        <w:rPr>
          <w:rFonts w:ascii="Helvetica" w:hAnsi="Helvetica" w:cs="Arial"/>
          <w:b/>
          <w:i w:val="0"/>
          <w:sz w:val="22"/>
          <w:szCs w:val="22"/>
        </w:rPr>
        <w:t>roteolysis</w:t>
      </w:r>
    </w:p>
    <w:p w14:paraId="13B7686A" w14:textId="17E1C998" w:rsidR="009B0A3B" w:rsidRPr="00202F12" w:rsidRDefault="00F138D9" w:rsidP="00E13B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First, </w:t>
      </w:r>
      <w:r w:rsidR="00A23757">
        <w:rPr>
          <w:rFonts w:ascii="Helvetica" w:hAnsi="Helvetica" w:cs="Arial" w:hint="eastAsia"/>
          <w:sz w:val="22"/>
          <w:szCs w:val="22"/>
          <w:lang w:eastAsia="zh-CN"/>
        </w:rPr>
        <w:t xml:space="preserve">transfer </w:t>
      </w:r>
      <w:r w:rsidR="00202F12">
        <w:rPr>
          <w:rFonts w:ascii="Helvetica" w:hAnsi="Helvetica" w:cs="Arial"/>
          <w:sz w:val="22"/>
          <w:szCs w:val="22"/>
        </w:rPr>
        <w:t>the lysate</w:t>
      </w:r>
      <w:r w:rsidR="009B0A3B" w:rsidRPr="00E13B64">
        <w:rPr>
          <w:rFonts w:ascii="Helvetica" w:hAnsi="Helvetica" w:cs="Arial"/>
          <w:sz w:val="22"/>
          <w:szCs w:val="22"/>
        </w:rPr>
        <w:t xml:space="preserve"> </w:t>
      </w:r>
      <w:r w:rsidR="009B0A3B" w:rsidRPr="00A23757">
        <w:rPr>
          <w:rFonts w:ascii="Helvetica" w:hAnsi="Helvetica" w:cs="Arial"/>
          <w:sz w:val="22"/>
          <w:szCs w:val="22"/>
        </w:rPr>
        <w:t>into</w:t>
      </w:r>
      <w:r w:rsidR="009B0A3B" w:rsidRPr="00E13B64">
        <w:rPr>
          <w:rFonts w:ascii="Helvetica" w:hAnsi="Helvetica" w:cs="Arial"/>
          <w:sz w:val="22"/>
          <w:szCs w:val="22"/>
        </w:rPr>
        <w:t xml:space="preserve"> two 1.5 m</w:t>
      </w:r>
      <w:r w:rsidR="00554513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9B0A3B" w:rsidRPr="00E13B64">
        <w:rPr>
          <w:rFonts w:ascii="Helvetica" w:hAnsi="Helvetica" w:cs="Arial"/>
          <w:sz w:val="22"/>
          <w:szCs w:val="22"/>
        </w:rPr>
        <w:t xml:space="preserve"> tubes</w:t>
      </w:r>
      <w:r w:rsidR="00A23757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A23757">
        <w:rPr>
          <w:rFonts w:ascii="Helvetica" w:hAnsi="Helvetica" w:cs="Arial"/>
          <w:sz w:val="22"/>
          <w:szCs w:val="22"/>
        </w:rPr>
        <w:t>99 microliters eac</w:t>
      </w:r>
      <w:r w:rsidR="00664B57">
        <w:rPr>
          <w:rFonts w:ascii="Helvetica" w:hAnsi="Helvetica" w:cs="Arial"/>
          <w:sz w:val="22"/>
          <w:szCs w:val="22"/>
        </w:rPr>
        <w:t>h.</w:t>
      </w:r>
      <w:r w:rsidR="00202F12" w:rsidRPr="00202F12">
        <w:rPr>
          <w:rFonts w:ascii="Helvetica" w:hAnsi="Helvetica" w:cs="Arial"/>
          <w:sz w:val="22"/>
          <w:szCs w:val="22"/>
        </w:rPr>
        <w:t xml:space="preserve"> </w:t>
      </w:r>
      <w:r w:rsidR="00202F12">
        <w:rPr>
          <w:rFonts w:ascii="Helvetica" w:hAnsi="Helvetica" w:cs="Arial"/>
          <w:sz w:val="22"/>
          <w:szCs w:val="22"/>
        </w:rPr>
        <w:t xml:space="preserve">Add </w:t>
      </w:r>
      <w:r w:rsidR="00202F12" w:rsidRPr="00E13B64">
        <w:rPr>
          <w:rFonts w:ascii="Helvetica" w:hAnsi="Helvetica" w:cs="Arial"/>
          <w:sz w:val="22"/>
          <w:szCs w:val="22"/>
        </w:rPr>
        <w:t xml:space="preserve">1 </w:t>
      </w:r>
      <w:r w:rsidR="00202F12">
        <w:rPr>
          <w:rFonts w:ascii="Helvetica" w:hAnsi="Helvetica" w:cs="Arial"/>
          <w:sz w:val="22"/>
          <w:szCs w:val="22"/>
        </w:rPr>
        <w:t>microliter</w:t>
      </w:r>
      <w:r w:rsidR="00202F12" w:rsidRPr="00E13B64">
        <w:rPr>
          <w:rFonts w:ascii="Helvetica" w:hAnsi="Helvetica" w:cs="Arial"/>
          <w:sz w:val="22"/>
          <w:szCs w:val="22"/>
        </w:rPr>
        <w:t xml:space="preserve"> of </w:t>
      </w:r>
      <w:r w:rsidR="00202F12">
        <w:rPr>
          <w:rFonts w:ascii="Helvetica" w:hAnsi="Helvetica" w:cs="Arial"/>
          <w:sz w:val="22"/>
          <w:szCs w:val="22"/>
        </w:rPr>
        <w:t>small molecule stock solution</w:t>
      </w:r>
      <w:r w:rsidR="00202F12" w:rsidRPr="00E13B64">
        <w:rPr>
          <w:rFonts w:ascii="Helvetica" w:hAnsi="Helvetica" w:cs="Arial"/>
          <w:sz w:val="22"/>
          <w:szCs w:val="22"/>
        </w:rPr>
        <w:t xml:space="preserve"> to each aliquot of lysate</w:t>
      </w:r>
      <w:r w:rsidR="00202F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2F12" w:rsidRPr="00202F1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64B57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202F12" w:rsidRPr="00202F1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02F12" w:rsidRPr="00E13B64">
        <w:rPr>
          <w:rFonts w:ascii="Helvetica" w:hAnsi="Helvetica" w:cs="Arial"/>
          <w:sz w:val="22"/>
          <w:szCs w:val="22"/>
        </w:rPr>
        <w:t>.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664B57">
        <w:rPr>
          <w:rFonts w:ascii="Helvetica" w:hAnsi="Helvetica" w:cs="Arial"/>
          <w:sz w:val="22"/>
          <w:szCs w:val="22"/>
        </w:rPr>
        <w:t xml:space="preserve"> i</w:t>
      </w:r>
      <w:r w:rsidR="00202F12" w:rsidRPr="00E13B64">
        <w:rPr>
          <w:rFonts w:ascii="Helvetica" w:hAnsi="Helvetica" w:cs="Arial"/>
          <w:sz w:val="22"/>
          <w:szCs w:val="22"/>
        </w:rPr>
        <w:t xml:space="preserve">ncubate 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 xml:space="preserve">the two tubes </w:t>
      </w:r>
      <w:r w:rsidR="00202F12" w:rsidRPr="00E13B64">
        <w:rPr>
          <w:rFonts w:ascii="Helvetica" w:hAnsi="Helvetica" w:cs="Arial"/>
          <w:sz w:val="22"/>
          <w:szCs w:val="22"/>
        </w:rPr>
        <w:t>for 30‒60 min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202F12" w:rsidRPr="00E13B64">
        <w:rPr>
          <w:rFonts w:ascii="Helvetica" w:hAnsi="Helvetica" w:cs="Arial"/>
          <w:sz w:val="22"/>
          <w:szCs w:val="22"/>
        </w:rPr>
        <w:t xml:space="preserve"> at room temperature with shaking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4B57" w:rsidRPr="00664B5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67516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664B57" w:rsidRPr="00664B5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02F12" w:rsidRPr="00E13B64">
        <w:rPr>
          <w:rFonts w:ascii="Helvetica" w:hAnsi="Helvetica" w:cs="Arial"/>
          <w:sz w:val="22"/>
          <w:szCs w:val="22"/>
        </w:rPr>
        <w:t>.</w:t>
      </w:r>
    </w:p>
    <w:p w14:paraId="7E2D5D9B" w14:textId="03B604F7" w:rsidR="009B0A3B" w:rsidRDefault="00202F12" w:rsidP="00A23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>sfer the lysates into two tubes, and adds solution.</w:t>
      </w:r>
    </w:p>
    <w:p w14:paraId="0ED0A27B" w14:textId="221437C0" w:rsidR="009B0A3B" w:rsidRPr="00664B57" w:rsidRDefault="00664B57" w:rsidP="00664B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onto a shaker.</w:t>
      </w:r>
    </w:p>
    <w:p w14:paraId="74F6090B" w14:textId="6C2D51E5" w:rsidR="009B0A3B" w:rsidRDefault="009B0A3B" w:rsidP="00E13B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3B64">
        <w:rPr>
          <w:rFonts w:ascii="Helvetica" w:hAnsi="Helvetica" w:cs="Arial"/>
          <w:sz w:val="22"/>
          <w:szCs w:val="22"/>
        </w:rPr>
        <w:t>On i</w:t>
      </w:r>
      <w:r w:rsidR="00695EA4">
        <w:rPr>
          <w:rFonts w:ascii="Helvetica" w:hAnsi="Helvetica" w:cs="Arial"/>
          <w:sz w:val="22"/>
          <w:szCs w:val="22"/>
        </w:rPr>
        <w:t xml:space="preserve">ce, establish serial dilutions </w:t>
      </w:r>
      <w:r w:rsidRPr="00E13B64">
        <w:rPr>
          <w:rFonts w:ascii="Helvetica" w:hAnsi="Helvetica" w:cs="Arial"/>
          <w:sz w:val="22"/>
          <w:szCs w:val="22"/>
        </w:rPr>
        <w:t>of freshly thawed pronase solution in 1x TNC</w:t>
      </w:r>
      <w:r w:rsidR="00A675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48F" w:rsidRPr="00B404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B4048F" w:rsidRPr="00B4048F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B4048F" w:rsidRPr="00B404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T-N-C)</w:t>
      </w:r>
      <w:r w:rsidR="00B404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67516" w:rsidRPr="00A67516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6751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67516" w:rsidRPr="00A6751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E13B64">
        <w:rPr>
          <w:rFonts w:ascii="Helvetica" w:hAnsi="Helvetica" w:cs="Arial"/>
          <w:sz w:val="22"/>
          <w:szCs w:val="22"/>
        </w:rPr>
        <w:t xml:space="preserve">. </w:t>
      </w:r>
    </w:p>
    <w:p w14:paraId="4575959E" w14:textId="06E0A4D6" w:rsidR="00E13B64" w:rsidRPr="00F157AF" w:rsidRDefault="0074368F" w:rsidP="00F157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the diluted solutions. </w:t>
      </w:r>
      <w:r w:rsidR="00120306" w:rsidRPr="0074368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95EA4" w:rsidRPr="0074368F">
        <w:rPr>
          <w:rFonts w:ascii="Helvetica" w:hAnsi="Helvetica" w:cs="Arial"/>
          <w:b/>
          <w:sz w:val="22"/>
          <w:szCs w:val="22"/>
          <w:lang w:eastAsia="zh-CN"/>
        </w:rPr>
        <w:t>1:200, 1:400, 1:800 and 1:1600</w:t>
      </w:r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pronase : TNC (Tris, NaCl, CaCl</w:t>
      </w:r>
      <w:r w:rsidR="003E50E8" w:rsidRPr="003E50E8">
        <w:rPr>
          <w:rFonts w:ascii="Helvetica" w:hAnsi="Helvetica" w:cs="Arial" w:hint="eastAsia"/>
          <w:b/>
          <w:sz w:val="22"/>
          <w:szCs w:val="22"/>
          <w:vertAlign w:val="subscript"/>
          <w:lang w:eastAsia="zh-CN"/>
        </w:rPr>
        <w:t>2</w:t>
      </w:r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A50803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A50803" w:rsidRPr="0020586E">
        <w:rPr>
          <w:rFonts w:ascii="Helvetica" w:hAnsi="Helvetica" w:cs="Arial"/>
          <w:b/>
          <w:color w:val="FF0000"/>
          <w:sz w:val="22"/>
          <w:szCs w:val="22"/>
          <w:lang w:eastAsia="zh-CN"/>
        </w:rPr>
        <w:t>and 1X TNC as control</w:t>
      </w:r>
      <w:r w:rsidR="00967278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  <w:r w:rsidR="0020586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0586E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20586E" w:rsidRPr="0020586E">
        <w:rPr>
          <w:rFonts w:ascii="Helvetica" w:hAnsi="Helvetica" w:cs="Arial"/>
          <w:sz w:val="22"/>
          <w:szCs w:val="22"/>
          <w:highlight w:val="green"/>
          <w:lang w:eastAsia="zh-CN"/>
        </w:rPr>
        <w:t>3.3.2 and 3.4.1 are merged into one shot labeled 3.3.2</w:t>
      </w:r>
    </w:p>
    <w:p w14:paraId="562EBC12" w14:textId="7BEA1A28" w:rsidR="00E13B64" w:rsidRPr="008400CA" w:rsidRDefault="00E13B64" w:rsidP="00F157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00CA">
        <w:rPr>
          <w:rFonts w:ascii="Helvetica" w:hAnsi="Helvetica" w:cs="Arial"/>
          <w:sz w:val="22"/>
          <w:szCs w:val="22"/>
        </w:rPr>
        <w:t xml:space="preserve">Following </w:t>
      </w:r>
      <w:r w:rsidR="0067507F" w:rsidRPr="008400CA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8400CA">
        <w:rPr>
          <w:rFonts w:ascii="Helvetica" w:hAnsi="Helvetica" w:cs="Arial"/>
          <w:sz w:val="22"/>
          <w:szCs w:val="22"/>
        </w:rPr>
        <w:t>incubation with the small molecule</w:t>
      </w:r>
      <w:r w:rsidR="0074368F" w:rsidRPr="008400CA">
        <w:rPr>
          <w:rFonts w:ascii="Helvetica" w:hAnsi="Helvetica" w:cs="Arial"/>
          <w:sz w:val="22"/>
          <w:szCs w:val="22"/>
        </w:rPr>
        <w:t>, divide each aliquot into</w:t>
      </w:r>
      <w:r w:rsidR="00E55554" w:rsidRPr="008400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368F" w:rsidRPr="008400CA">
        <w:rPr>
          <w:rFonts w:ascii="Helvetica" w:hAnsi="Helvetica" w:cs="Arial"/>
          <w:sz w:val="22"/>
          <w:szCs w:val="22"/>
        </w:rPr>
        <w:t>20 microliters of</w:t>
      </w:r>
      <w:r w:rsidRPr="008400CA">
        <w:rPr>
          <w:rFonts w:ascii="Helvetica" w:hAnsi="Helvetica" w:cs="Arial"/>
          <w:sz w:val="22"/>
          <w:szCs w:val="22"/>
        </w:rPr>
        <w:t xml:space="preserve"> samples</w:t>
      </w:r>
      <w:r w:rsidR="00467237" w:rsidRPr="008400CA">
        <w:rPr>
          <w:rFonts w:ascii="Helvetica" w:hAnsi="Helvetica" w:cs="Arial"/>
          <w:sz w:val="22"/>
          <w:szCs w:val="22"/>
          <w:lang w:eastAsia="zh-CN"/>
        </w:rPr>
        <w:t xml:space="preserve"> in 5 tubes</w:t>
      </w:r>
      <w:r w:rsidR="00D83F3F" w:rsidRPr="008400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83F3F" w:rsidRPr="008400C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8400CA">
        <w:rPr>
          <w:rFonts w:ascii="Helvetica" w:hAnsi="Helvetica" w:cs="Arial"/>
          <w:sz w:val="22"/>
          <w:szCs w:val="22"/>
        </w:rPr>
        <w:t>.</w:t>
      </w:r>
      <w:r w:rsidR="000945A2" w:rsidRPr="008400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400CA" w:rsidRPr="008400CA">
        <w:rPr>
          <w:rFonts w:ascii="Helvetica" w:hAnsi="Helvetica" w:cs="Arial" w:hint="eastAsia"/>
          <w:sz w:val="22"/>
          <w:szCs w:val="22"/>
          <w:lang w:eastAsia="zh-CN"/>
        </w:rPr>
        <w:t>To ensure same</w:t>
      </w:r>
      <w:r w:rsidR="00774B5F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 digestion</w:t>
      </w:r>
      <w:r w:rsidR="008400CA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 time</w:t>
      </w:r>
      <w:r w:rsidR="00774B5F" w:rsidRPr="008400CA">
        <w:rPr>
          <w:rFonts w:ascii="Helvetica" w:hAnsi="Helvetica" w:cs="Arial" w:hint="eastAsia"/>
          <w:sz w:val="22"/>
          <w:szCs w:val="22"/>
          <w:lang w:eastAsia="zh-CN"/>
        </w:rPr>
        <w:t>, a</w:t>
      </w:r>
      <w:r w:rsidR="009104BD" w:rsidRPr="008400CA">
        <w:rPr>
          <w:rFonts w:ascii="Helvetica" w:hAnsi="Helvetica" w:cs="Arial"/>
          <w:sz w:val="22"/>
          <w:szCs w:val="22"/>
        </w:rPr>
        <w:t>t specific intervals of every 30 seconds</w:t>
      </w:r>
      <w:r w:rsidR="009104BD" w:rsidRPr="008400CA">
        <w:rPr>
          <w:rFonts w:ascii="Helvetica" w:hAnsi="Helvetica" w:cs="Arial"/>
          <w:sz w:val="22"/>
          <w:szCs w:val="22"/>
          <w:lang w:eastAsia="zh-CN"/>
        </w:rPr>
        <w:t>, a</w:t>
      </w:r>
      <w:r w:rsidR="000945A2" w:rsidRPr="008400CA">
        <w:rPr>
          <w:rFonts w:ascii="Helvetica" w:hAnsi="Helvetica" w:cs="Arial"/>
          <w:sz w:val="22"/>
          <w:szCs w:val="22"/>
        </w:rPr>
        <w:t>dd 2 microliters</w:t>
      </w:r>
      <w:r w:rsidR="00467237" w:rsidRPr="008400CA">
        <w:rPr>
          <w:rFonts w:ascii="Helvetica" w:hAnsi="Helvetica" w:cs="Arial"/>
          <w:sz w:val="22"/>
          <w:szCs w:val="22"/>
        </w:rPr>
        <w:t xml:space="preserve"> </w:t>
      </w:r>
      <w:r w:rsidRPr="008400CA">
        <w:rPr>
          <w:rFonts w:ascii="Helvetica" w:hAnsi="Helvetica" w:cs="Arial"/>
          <w:sz w:val="22"/>
          <w:szCs w:val="22"/>
        </w:rPr>
        <w:t>of</w:t>
      </w:r>
      <w:r w:rsidR="00836577" w:rsidRPr="008400CA">
        <w:rPr>
          <w:rFonts w:ascii="Helvetica" w:hAnsi="Helvetica" w:cs="Arial"/>
          <w:sz w:val="22"/>
          <w:szCs w:val="22"/>
          <w:lang w:eastAsia="zh-CN"/>
        </w:rPr>
        <w:t xml:space="preserve"> the prepared</w:t>
      </w:r>
      <w:r w:rsidR="00774B5F" w:rsidRPr="008400CA">
        <w:rPr>
          <w:rFonts w:ascii="Helvetica" w:hAnsi="Helvetica" w:cs="Arial"/>
          <w:sz w:val="22"/>
          <w:szCs w:val="22"/>
        </w:rPr>
        <w:t xml:space="preserve"> pronase solutions to</w:t>
      </w:r>
      <w:r w:rsidRPr="008400CA">
        <w:rPr>
          <w:rFonts w:ascii="Helvetica" w:hAnsi="Helvetica" w:cs="Arial"/>
          <w:sz w:val="22"/>
          <w:szCs w:val="22"/>
        </w:rPr>
        <w:t xml:space="preserve"> </w:t>
      </w:r>
      <w:r w:rsidR="00774B5F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0945A2" w:rsidRPr="008400CA">
        <w:rPr>
          <w:rFonts w:ascii="Helvetica" w:hAnsi="Helvetica" w:cs="Arial"/>
          <w:sz w:val="22"/>
          <w:szCs w:val="22"/>
        </w:rPr>
        <w:t>sample</w:t>
      </w:r>
      <w:r w:rsidR="00BD55AF" w:rsidRPr="008400CA">
        <w:rPr>
          <w:rFonts w:ascii="Helvetica" w:hAnsi="Helvetica" w:cs="Arial" w:hint="eastAsia"/>
          <w:sz w:val="22"/>
          <w:szCs w:val="22"/>
          <w:lang w:eastAsia="zh-CN"/>
        </w:rPr>
        <w:t>s accordingly</w:t>
      </w:r>
      <w:r w:rsidR="00836577" w:rsidRPr="008400CA">
        <w:rPr>
          <w:rFonts w:ascii="Helvetica" w:hAnsi="Helvetica" w:cs="Arial"/>
          <w:sz w:val="22"/>
          <w:szCs w:val="22"/>
          <w:lang w:eastAsia="zh-CN"/>
        </w:rPr>
        <w:t>. For the one control group, add 2 microliters of TNC buffer</w:t>
      </w:r>
      <w:r w:rsidR="000945A2" w:rsidRPr="008400CA">
        <w:rPr>
          <w:rFonts w:ascii="Helvetica" w:hAnsi="Helvetica" w:cs="Arial"/>
          <w:sz w:val="22"/>
          <w:szCs w:val="22"/>
        </w:rPr>
        <w:t xml:space="preserve"> </w:t>
      </w:r>
      <w:r w:rsidR="007D2CB1" w:rsidRPr="008400CA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B4048F" w:rsidRPr="008400CA">
        <w:rPr>
          <w:rFonts w:ascii="Helvetica" w:hAnsi="Helvetica" w:cs="Arial"/>
          <w:sz w:val="22"/>
          <w:szCs w:val="22"/>
        </w:rPr>
        <w:t>.</w:t>
      </w:r>
    </w:p>
    <w:p w14:paraId="59F1EE1B" w14:textId="3F4AB6D1" w:rsidR="00E13B64" w:rsidRPr="008400CA" w:rsidRDefault="00E55554" w:rsidP="006750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00CA">
        <w:rPr>
          <w:rFonts w:ascii="Helvetica" w:hAnsi="Helvetica" w:cs="Arial" w:hint="eastAsia"/>
          <w:sz w:val="22"/>
          <w:szCs w:val="22"/>
          <w:lang w:eastAsia="zh-CN"/>
        </w:rPr>
        <w:t>Talent divides the solution into 5 tubes.</w:t>
      </w:r>
    </w:p>
    <w:p w14:paraId="52E5E520" w14:textId="1DFFF9D0" w:rsidR="00D5023C" w:rsidRPr="008400CA" w:rsidRDefault="0083733E" w:rsidP="00D502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400CA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starts the timer, and </w:t>
      </w:r>
      <w:r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 w:rsidRPr="008400CA">
        <w:rPr>
          <w:rFonts w:ascii="Helvetica" w:hAnsi="Helvetica" w:cs="Arial"/>
          <w:sz w:val="22"/>
          <w:szCs w:val="22"/>
          <w:lang w:eastAsia="zh-CN"/>
        </w:rPr>
        <w:t>solution</w:t>
      </w:r>
      <w:r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 into each tube.</w:t>
      </w:r>
      <w:r w:rsidR="002058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586E" w:rsidRPr="0020586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20586E" w:rsidRPr="0020586E">
        <w:rPr>
          <w:rFonts w:ascii="Helvetica" w:hAnsi="Helvetica" w:cs="Arial"/>
          <w:sz w:val="22"/>
          <w:szCs w:val="22"/>
          <w:highlight w:val="green"/>
          <w:lang w:eastAsia="zh-CN"/>
        </w:rPr>
        <w:t>the IX TNC buffer is also added</w:t>
      </w:r>
    </w:p>
    <w:p w14:paraId="31486D68" w14:textId="645A202C" w:rsidR="00E13B64" w:rsidRPr="001367EA" w:rsidRDefault="00E13B64" w:rsidP="00F157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67EA">
        <w:rPr>
          <w:rFonts w:ascii="Helvetica" w:hAnsi="Helvetica" w:cs="Arial"/>
          <w:sz w:val="22"/>
          <w:szCs w:val="22"/>
        </w:rPr>
        <w:t>After 5‒20 min</w:t>
      </w:r>
      <w:r w:rsidR="00D0319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1367EA">
        <w:rPr>
          <w:rFonts w:ascii="Helvetica" w:hAnsi="Helvetica" w:cs="Arial"/>
          <w:sz w:val="22"/>
          <w:szCs w:val="22"/>
        </w:rPr>
        <w:t xml:space="preserve">, halt </w:t>
      </w:r>
      <w:r w:rsidR="00D0319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03196">
        <w:rPr>
          <w:rFonts w:ascii="Helvetica" w:hAnsi="Helvetica" w:cs="Arial"/>
          <w:sz w:val="22"/>
          <w:szCs w:val="22"/>
        </w:rPr>
        <w:t xml:space="preserve">digestion </w:t>
      </w:r>
      <w:r w:rsidR="00A227CE">
        <w:rPr>
          <w:rFonts w:ascii="Helvetica" w:hAnsi="Helvetica" w:cs="Arial" w:hint="eastAsia"/>
          <w:sz w:val="22"/>
          <w:szCs w:val="22"/>
          <w:lang w:eastAsia="zh-CN"/>
        </w:rPr>
        <w:t xml:space="preserve">of the 6 tubes </w:t>
      </w:r>
      <w:r w:rsidR="00D03196">
        <w:rPr>
          <w:rFonts w:ascii="Helvetica" w:hAnsi="Helvetica" w:cs="Arial"/>
          <w:sz w:val="22"/>
          <w:szCs w:val="22"/>
        </w:rPr>
        <w:t>via addition of 2 microliters</w:t>
      </w:r>
      <w:r w:rsidRPr="001367EA">
        <w:rPr>
          <w:rFonts w:ascii="Helvetica" w:hAnsi="Helvetica" w:cs="Arial"/>
          <w:sz w:val="22"/>
          <w:szCs w:val="22"/>
        </w:rPr>
        <w:t xml:space="preserve"> of </w:t>
      </w:r>
      <w:r w:rsidRPr="001367EA">
        <w:rPr>
          <w:rFonts w:ascii="Helvetica" w:hAnsi="Helvetica" w:cs="Arial"/>
          <w:sz w:val="22"/>
          <w:szCs w:val="22"/>
        </w:rPr>
        <w:t xml:space="preserve">cold 20x protease inhibitor cocktail </w:t>
      </w:r>
      <w:r w:rsidR="000C6227"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="00466133">
        <w:rPr>
          <w:rFonts w:ascii="Helvetica" w:hAnsi="Helvetica" w:cs="Arial" w:hint="eastAsia"/>
          <w:sz w:val="22"/>
          <w:szCs w:val="22"/>
          <w:lang w:eastAsia="zh-CN"/>
        </w:rPr>
        <w:t xml:space="preserve"> 30-second </w:t>
      </w:r>
      <w:r w:rsidR="00A227CE">
        <w:rPr>
          <w:rFonts w:ascii="Helvetica" w:hAnsi="Helvetica" w:cs="Arial" w:hint="eastAsia"/>
          <w:sz w:val="22"/>
          <w:szCs w:val="22"/>
          <w:lang w:eastAsia="zh-CN"/>
        </w:rPr>
        <w:t>interval</w:t>
      </w:r>
      <w:r w:rsidR="000C6227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227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CD4" w:rsidRPr="006C1CD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367EA">
        <w:rPr>
          <w:rFonts w:ascii="Helvetica" w:hAnsi="Helvetica" w:cs="Arial"/>
          <w:sz w:val="22"/>
          <w:szCs w:val="22"/>
        </w:rPr>
        <w:t>. Mix well and incubate on ice for 10 min</w:t>
      </w:r>
      <w:r w:rsidR="006C1CD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C1CD4" w:rsidRPr="006C1CD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1367EA">
        <w:rPr>
          <w:rFonts w:ascii="Helvetica" w:hAnsi="Helvetica" w:cs="Arial"/>
          <w:sz w:val="22"/>
          <w:szCs w:val="22"/>
        </w:rPr>
        <w:t>.</w:t>
      </w:r>
    </w:p>
    <w:p w14:paraId="49B00CA0" w14:textId="77777777" w:rsidR="00012FA7" w:rsidRDefault="00012FA7" w:rsidP="001367EA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</w:p>
    <w:p w14:paraId="0C6ABB38" w14:textId="797CE5B9" w:rsidR="00D03196" w:rsidRDefault="006C1CD4" w:rsidP="00136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400CA">
        <w:rPr>
          <w:rFonts w:ascii="Helvetica" w:hAnsi="Helvetica" w:cs="Arial"/>
          <w:sz w:val="22"/>
          <w:szCs w:val="22"/>
          <w:lang w:eastAsia="zh-CN"/>
        </w:rPr>
        <w:t>starts</w:t>
      </w:r>
      <w:r w:rsidR="008400CA">
        <w:rPr>
          <w:rFonts w:ascii="Helvetica" w:hAnsi="Helvetica" w:cs="Arial" w:hint="eastAsia"/>
          <w:sz w:val="22"/>
          <w:szCs w:val="22"/>
          <w:lang w:eastAsia="zh-CN"/>
        </w:rPr>
        <w:t xml:space="preserve"> the timer,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 w:rsidR="008400CA">
        <w:rPr>
          <w:rFonts w:ascii="Helvetica" w:hAnsi="Helvetica" w:cs="Arial" w:hint="eastAsia"/>
          <w:sz w:val="22"/>
          <w:szCs w:val="22"/>
          <w:lang w:eastAsia="zh-CN"/>
        </w:rPr>
        <w:t xml:space="preserve"> into the tube</w:t>
      </w:r>
      <w:r w:rsidR="00A5080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>and then p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i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>p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ettes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to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mix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15C9007" w14:textId="01E12853" w:rsidR="006C1CD4" w:rsidRPr="00F157AF" w:rsidRDefault="006C1CD4" w:rsidP="00136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the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tube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 ice.</w:t>
      </w:r>
    </w:p>
    <w:p w14:paraId="2958184C" w14:textId="551CF037" w:rsidR="00E13B64" w:rsidRDefault="00E13B64" w:rsidP="00F157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57AF">
        <w:rPr>
          <w:rFonts w:ascii="Helvetica" w:hAnsi="Helvetica" w:cs="Arial"/>
          <w:sz w:val="22"/>
          <w:szCs w:val="22"/>
        </w:rPr>
        <w:t xml:space="preserve">Dilute 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="00CB57C3">
        <w:rPr>
          <w:rFonts w:ascii="Helvetica" w:hAnsi="Helvetica" w:cs="Arial"/>
          <w:sz w:val="22"/>
          <w:szCs w:val="22"/>
        </w:rPr>
        <w:t>sample</w:t>
      </w:r>
      <w:r w:rsidRPr="00F157AF">
        <w:rPr>
          <w:rFonts w:ascii="Helvetica" w:hAnsi="Helvetica" w:cs="Arial"/>
          <w:sz w:val="22"/>
          <w:szCs w:val="22"/>
        </w:rPr>
        <w:t xml:space="preserve"> with 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>6 microliters</w:t>
      </w:r>
      <w:r w:rsidRPr="00F157AF">
        <w:rPr>
          <w:rFonts w:ascii="Helvetica" w:hAnsi="Helvetica" w:cs="Arial"/>
          <w:sz w:val="22"/>
          <w:szCs w:val="22"/>
        </w:rPr>
        <w:t xml:space="preserve"> of 5x SDS-PAGE </w:t>
      </w:r>
      <w:r w:rsidR="00E861BD" w:rsidRPr="00E861B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S-D-S-page)</w:t>
      </w:r>
      <w:r w:rsidR="00E861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157AF">
        <w:rPr>
          <w:rFonts w:ascii="Helvetica" w:hAnsi="Helvetica" w:cs="Arial"/>
          <w:sz w:val="22"/>
          <w:szCs w:val="22"/>
        </w:rPr>
        <w:t>loading buffer</w:t>
      </w:r>
      <w:r w:rsidR="007253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535B" w:rsidRPr="0072535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157AF">
        <w:rPr>
          <w:rFonts w:ascii="Helvetica" w:hAnsi="Helvetica" w:cs="Arial"/>
          <w:sz w:val="22"/>
          <w:szCs w:val="22"/>
        </w:rPr>
        <w:t xml:space="preserve"> and boil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 xml:space="preserve"> the samples in a water bath</w:t>
      </w:r>
      <w:r w:rsidRPr="00F157AF">
        <w:rPr>
          <w:rFonts w:ascii="Helvetica" w:hAnsi="Helvetica" w:cs="Arial"/>
          <w:sz w:val="22"/>
          <w:szCs w:val="22"/>
        </w:rPr>
        <w:t xml:space="preserve"> at 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>70</w:t>
      </w:r>
      <w:r w:rsidRPr="00F157AF">
        <w:rPr>
          <w:rFonts w:ascii="Helvetica" w:hAnsi="Helvetica" w:cs="Arial"/>
          <w:sz w:val="22"/>
          <w:szCs w:val="22"/>
        </w:rPr>
        <w:t xml:space="preserve"> </w:t>
      </w:r>
      <w:r w:rsidR="0072535B">
        <w:rPr>
          <w:rFonts w:ascii="Helvetica" w:hAnsi="Helvetica" w:cs="Arial"/>
          <w:sz w:val="22"/>
          <w:szCs w:val="22"/>
        </w:rPr>
        <w:t>degrees Celsius</w:t>
      </w:r>
      <w:r w:rsidR="00CB57C3">
        <w:rPr>
          <w:rFonts w:ascii="Helvetica" w:hAnsi="Helvetica" w:cs="Arial"/>
          <w:sz w:val="22"/>
          <w:szCs w:val="22"/>
        </w:rPr>
        <w:t xml:space="preserve"> for 10</w:t>
      </w:r>
      <w:r w:rsidRPr="00F157AF">
        <w:rPr>
          <w:rFonts w:ascii="Helvetica" w:hAnsi="Helvetica" w:cs="Arial"/>
          <w:sz w:val="22"/>
          <w:szCs w:val="22"/>
        </w:rPr>
        <w:t xml:space="preserve"> min</w:t>
      </w:r>
      <w:r w:rsidR="0072535B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72535B" w:rsidRPr="0072535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157AF">
        <w:rPr>
          <w:rFonts w:ascii="Helvetica" w:hAnsi="Helvetica" w:cs="Arial"/>
          <w:sz w:val="22"/>
          <w:szCs w:val="22"/>
        </w:rPr>
        <w:t>.</w:t>
      </w:r>
    </w:p>
    <w:p w14:paraId="6084A514" w14:textId="3FA70706" w:rsidR="00E861BD" w:rsidRPr="00F157AF" w:rsidRDefault="0072535B" w:rsidP="00E861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the tube.</w:t>
      </w:r>
      <w:r w:rsidR="00012FA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2FA7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012FA7" w:rsidRPr="00012FA7">
        <w:rPr>
          <w:rFonts w:ascii="Helvetica" w:hAnsi="Helvetica" w:cs="Arial"/>
          <w:sz w:val="22"/>
          <w:szCs w:val="22"/>
          <w:highlight w:val="green"/>
          <w:lang w:eastAsia="zh-CN"/>
        </w:rPr>
        <w:t>3.5.1 was mislabeled as 3.4.3</w:t>
      </w:r>
    </w:p>
    <w:p w14:paraId="1826A683" w14:textId="5C4B1330" w:rsidR="00E13B64" w:rsidRPr="00200D07" w:rsidRDefault="0072535B" w:rsidP="00E861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</w:t>
      </w:r>
      <w:r w:rsidR="00200D07">
        <w:rPr>
          <w:rFonts w:ascii="Helvetica" w:hAnsi="Helvetica" w:cs="Arial" w:hint="eastAsia"/>
          <w:sz w:val="22"/>
          <w:szCs w:val="22"/>
          <w:lang w:eastAsia="zh-CN"/>
        </w:rPr>
        <w:t>the tube into a water bath.</w:t>
      </w:r>
    </w:p>
    <w:p w14:paraId="1DCEC024" w14:textId="4BA0E35E" w:rsidR="00E13B64" w:rsidRPr="000272B4" w:rsidRDefault="00264D71" w:rsidP="000272B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Western Blot</w:t>
      </w:r>
      <w:r w:rsidR="00E13B64" w:rsidRPr="000272B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272B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E13B64" w:rsidRPr="000272B4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2BFA2FBD" w14:textId="0F32F7EA" w:rsidR="00BA124A" w:rsidRDefault="00BA124A" w:rsidP="007D52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to p</w:t>
      </w:r>
      <w:r w:rsidR="00E13B64" w:rsidRPr="007D5289">
        <w:rPr>
          <w:rFonts w:ascii="Helvetica" w:hAnsi="Helvetica" w:cs="Arial"/>
          <w:sz w:val="22"/>
          <w:szCs w:val="22"/>
        </w:rPr>
        <w:t>erform western</w:t>
      </w:r>
      <w:r w:rsidR="00E13B64" w:rsidRPr="007D5289">
        <w:rPr>
          <w:rFonts w:ascii="Helvetica" w:hAnsi="Helvetica" w:cs="Arial" w:hint="eastAsia"/>
          <w:sz w:val="22"/>
          <w:szCs w:val="22"/>
        </w:rPr>
        <w:t xml:space="preserve"> </w:t>
      </w:r>
      <w:r w:rsidR="00E13B64" w:rsidRPr="007D5289">
        <w:rPr>
          <w:rFonts w:ascii="Helvetica" w:hAnsi="Helvetica" w:cs="Arial"/>
          <w:sz w:val="22"/>
          <w:szCs w:val="22"/>
        </w:rPr>
        <w:t>blot</w:t>
      </w:r>
      <w:r>
        <w:rPr>
          <w:rFonts w:ascii="Helvetica" w:hAnsi="Helvetica" w:cs="Arial" w:hint="eastAsia"/>
          <w:sz w:val="22"/>
          <w:szCs w:val="22"/>
          <w:lang w:eastAsia="zh-CN"/>
        </w:rPr>
        <w:t>, l</w:t>
      </w:r>
      <w:r w:rsidRPr="007D5289">
        <w:rPr>
          <w:rFonts w:ascii="Helvetica" w:hAnsi="Helvetica" w:cs="Arial" w:hint="eastAsia"/>
          <w:sz w:val="22"/>
          <w:szCs w:val="22"/>
        </w:rPr>
        <w:t xml:space="preserve">oad equal amounts of protein into the wells of </w:t>
      </w:r>
      <w:r w:rsidRPr="007D5289">
        <w:rPr>
          <w:rFonts w:ascii="Helvetica" w:hAnsi="Helvetica" w:cs="Arial"/>
          <w:sz w:val="22"/>
          <w:szCs w:val="22"/>
        </w:rPr>
        <w:t>an</w:t>
      </w:r>
      <w:r w:rsidRPr="007D5289">
        <w:rPr>
          <w:rFonts w:ascii="Helvetica" w:hAnsi="Helvetica" w:cs="Arial" w:hint="eastAsia"/>
          <w:sz w:val="22"/>
          <w:szCs w:val="22"/>
        </w:rPr>
        <w:t xml:space="preserve"> 8% SDS-PAGE gel, along with </w:t>
      </w:r>
      <w:r w:rsidRPr="007D5289">
        <w:rPr>
          <w:rFonts w:ascii="Helvetica" w:hAnsi="Helvetica" w:cs="Arial"/>
          <w:sz w:val="22"/>
          <w:szCs w:val="22"/>
        </w:rPr>
        <w:t xml:space="preserve">an appropriate </w:t>
      </w:r>
      <w:r w:rsidRPr="007D5289">
        <w:rPr>
          <w:rFonts w:ascii="Helvetica" w:hAnsi="Helvetica" w:cs="Arial" w:hint="eastAsia"/>
          <w:sz w:val="22"/>
          <w:szCs w:val="22"/>
        </w:rPr>
        <w:t>molecular weight marker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A124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D5289">
        <w:rPr>
          <w:rFonts w:ascii="Helvetica" w:hAnsi="Helvetica" w:cs="Arial" w:hint="eastAsia"/>
          <w:sz w:val="22"/>
          <w:szCs w:val="22"/>
        </w:rPr>
        <w:t>.</w:t>
      </w:r>
    </w:p>
    <w:p w14:paraId="5B0991E1" w14:textId="315D7B24" w:rsidR="00E13B64" w:rsidRDefault="00C34B9C" w:rsidP="008B72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</w:t>
      </w:r>
      <w:r w:rsidR="00254B6C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 w:hint="eastAsia"/>
          <w:sz w:val="22"/>
          <w:szCs w:val="22"/>
          <w:lang w:eastAsia="zh-CN"/>
        </w:rPr>
        <w:t>loads protein into wells</w:t>
      </w:r>
      <w:r w:rsidR="00EE559C">
        <w:rPr>
          <w:rFonts w:ascii="Helvetica" w:hAnsi="Helvetica" w:cs="Arial" w:hint="eastAsia"/>
          <w:sz w:val="22"/>
          <w:szCs w:val="22"/>
          <w:lang w:eastAsia="zh-CN"/>
        </w:rPr>
        <w:t xml:space="preserve"> of a gel</w:t>
      </w:r>
      <w:r w:rsidR="00254B6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92E458C" w14:textId="5E1856FE" w:rsidR="00E13B64" w:rsidRPr="007D5289" w:rsidRDefault="00E13B64" w:rsidP="007D52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5289">
        <w:rPr>
          <w:rFonts w:ascii="Helvetica" w:hAnsi="Helvetica" w:cs="Arial" w:hint="eastAsia"/>
          <w:sz w:val="22"/>
          <w:szCs w:val="22"/>
        </w:rPr>
        <w:t>Run the gel for 30 min</w:t>
      </w:r>
      <w:r w:rsidR="00C34B9C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A672D">
        <w:rPr>
          <w:rFonts w:ascii="Helvetica" w:hAnsi="Helvetica" w:cs="Arial" w:hint="eastAsia"/>
          <w:sz w:val="22"/>
          <w:szCs w:val="22"/>
        </w:rPr>
        <w:t xml:space="preserve"> at 80 v</w:t>
      </w:r>
      <w:r w:rsidR="00C34B9C">
        <w:rPr>
          <w:rFonts w:ascii="Helvetica" w:hAnsi="Helvetica" w:cs="Arial" w:hint="eastAsia"/>
          <w:sz w:val="22"/>
          <w:szCs w:val="22"/>
          <w:lang w:eastAsia="zh-CN"/>
        </w:rPr>
        <w:t>olts</w:t>
      </w:r>
      <w:r w:rsidR="003208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0872" w:rsidRPr="0032087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D5289">
        <w:rPr>
          <w:rFonts w:ascii="Helvetica" w:hAnsi="Helvetica" w:cs="Arial" w:hint="eastAsia"/>
          <w:sz w:val="22"/>
          <w:szCs w:val="22"/>
        </w:rPr>
        <w:t>, then adjust the voltage to 120</w:t>
      </w:r>
      <w:r w:rsidR="00DC2BA5">
        <w:rPr>
          <w:rFonts w:ascii="Helvetica" w:hAnsi="Helvetica" w:cs="Arial"/>
          <w:sz w:val="22"/>
          <w:szCs w:val="22"/>
        </w:rPr>
        <w:t xml:space="preserve"> volts</w:t>
      </w:r>
      <w:r w:rsidRPr="007D5289">
        <w:rPr>
          <w:rFonts w:ascii="Helvetica" w:hAnsi="Helvetica" w:cs="Arial" w:hint="eastAsia"/>
          <w:sz w:val="22"/>
          <w:szCs w:val="22"/>
        </w:rPr>
        <w:t xml:space="preserve"> and continue running for 1</w:t>
      </w:r>
      <w:r w:rsidRPr="007D5289">
        <w:rPr>
          <w:rFonts w:ascii="Helvetica" w:hAnsi="Helvetica" w:cs="Arial"/>
          <w:sz w:val="22"/>
          <w:szCs w:val="22"/>
        </w:rPr>
        <w:t>‒</w:t>
      </w:r>
      <w:r w:rsidRPr="007D5289">
        <w:rPr>
          <w:rFonts w:ascii="Helvetica" w:hAnsi="Helvetica" w:cs="Arial" w:hint="eastAsia"/>
          <w:sz w:val="22"/>
          <w:szCs w:val="22"/>
        </w:rPr>
        <w:t>2 h</w:t>
      </w:r>
      <w:r w:rsidR="00DC2BA5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DC2BA5" w:rsidRPr="00DC2BA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7D5289">
        <w:rPr>
          <w:rFonts w:ascii="Helvetica" w:hAnsi="Helvetica" w:cs="Arial" w:hint="eastAsia"/>
          <w:sz w:val="22"/>
          <w:szCs w:val="22"/>
        </w:rPr>
        <w:t>.</w:t>
      </w:r>
      <w:r w:rsidR="00264D71" w:rsidRPr="00264D71">
        <w:rPr>
          <w:rFonts w:ascii="Helvetica" w:hAnsi="Helvetica" w:cs="Arial"/>
          <w:sz w:val="22"/>
          <w:szCs w:val="22"/>
        </w:rPr>
        <w:t xml:space="preserve"> </w:t>
      </w:r>
      <w:r w:rsidR="00264D71" w:rsidRPr="007D5289">
        <w:rPr>
          <w:rFonts w:ascii="Helvetica" w:hAnsi="Helvetica" w:cs="Arial"/>
          <w:sz w:val="22"/>
          <w:szCs w:val="22"/>
        </w:rPr>
        <w:t xml:space="preserve">verify that </w:t>
      </w:r>
      <w:r w:rsidR="00264D71" w:rsidRPr="007D5289">
        <w:rPr>
          <w:rFonts w:ascii="Helvetica" w:hAnsi="Helvetica" w:cs="Arial" w:hint="eastAsia"/>
          <w:sz w:val="22"/>
          <w:szCs w:val="22"/>
        </w:rPr>
        <w:t xml:space="preserve">the </w:t>
      </w:r>
      <w:r w:rsidR="00264D71" w:rsidRPr="007D5289">
        <w:rPr>
          <w:rFonts w:ascii="Helvetica" w:hAnsi="Helvetica" w:cs="Arial"/>
          <w:sz w:val="22"/>
          <w:szCs w:val="22"/>
        </w:rPr>
        <w:t xml:space="preserve">small molecule can bind directly to </w:t>
      </w:r>
      <w:r w:rsidR="00264D71" w:rsidRPr="007D5289">
        <w:rPr>
          <w:rFonts w:ascii="Helvetica" w:hAnsi="Helvetica" w:cs="Arial" w:hint="eastAsia"/>
          <w:sz w:val="22"/>
          <w:szCs w:val="22"/>
        </w:rPr>
        <w:t>the potential</w:t>
      </w:r>
      <w:r w:rsidR="00264D71" w:rsidRPr="007D5289">
        <w:rPr>
          <w:rFonts w:ascii="Helvetica" w:hAnsi="Helvetica" w:cs="Arial"/>
          <w:sz w:val="22"/>
          <w:szCs w:val="22"/>
        </w:rPr>
        <w:t xml:space="preserve"> target proteins</w:t>
      </w:r>
      <w:r w:rsidR="00A545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4572" w:rsidRPr="00A5457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5457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2445A00" w14:textId="32725BC2" w:rsidR="00C34B9C" w:rsidRDefault="00DC2BA5" w:rsidP="00C34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on the power supply, and starts timer.</w:t>
      </w:r>
    </w:p>
    <w:p w14:paraId="3070292C" w14:textId="156D1917" w:rsidR="00977B68" w:rsidRPr="005A7B23" w:rsidRDefault="00264D71" w:rsidP="005A7B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timer beeps, and adjusts the voltage.</w:t>
      </w:r>
    </w:p>
    <w:p w14:paraId="17C53325" w14:textId="77777777" w:rsidR="00495088" w:rsidRDefault="0049508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9FC1BD9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FDDD702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292ABD" w:rsidRPr="00292ABD">
        <w:rPr>
          <w:rFonts w:ascii="Helvetica" w:hAnsi="Helvetica" w:cs="Arial" w:hint="eastAsia"/>
          <w:b/>
          <w:i w:val="0"/>
          <w:sz w:val="22"/>
          <w:szCs w:val="22"/>
        </w:rPr>
        <w:t>Rapamycin Inhibition</w:t>
      </w:r>
      <w:r w:rsidR="00A3492E" w:rsidRPr="00292ABD"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</w:p>
    <w:p w14:paraId="2A7639C2" w14:textId="5F6EF553" w:rsidR="00646C0D" w:rsidRDefault="00A3492E" w:rsidP="00DD50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protocol</w:t>
      </w:r>
      <w:r w:rsidR="00286F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6FE1" w:rsidRPr="00286FE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i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ncubation with the small molecule </w:t>
      </w:r>
      <w:r w:rsidR="00646C0D">
        <w:rPr>
          <w:rFonts w:ascii="Helvetica" w:hAnsi="Helvetica" w:cs="Arial" w:hint="eastAsia"/>
          <w:sz w:val="22"/>
          <w:szCs w:val="22"/>
          <w:lang w:eastAsia="zh-CN"/>
        </w:rPr>
        <w:t>confirmed the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 protection against proteolysis</w:t>
      </w:r>
      <w:r w:rsidR="00CF62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F62F6" w:rsidRPr="00CF62F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86FE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CF62F6" w:rsidRPr="00CF62F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. Three bands </w:t>
      </w:r>
      <w:r w:rsidR="00A11C9A">
        <w:rPr>
          <w:rFonts w:ascii="Helvetica" w:hAnsi="Helvetica" w:cs="Arial" w:hint="eastAsia"/>
          <w:sz w:val="22"/>
          <w:szCs w:val="22"/>
          <w:lang w:eastAsia="zh-CN"/>
        </w:rPr>
        <w:t xml:space="preserve">were found </w:t>
      </w:r>
      <w:r w:rsidR="00DD5036" w:rsidRPr="00DD5036">
        <w:rPr>
          <w:rFonts w:ascii="Helvetica" w:hAnsi="Helvetica" w:cs="Arial" w:hint="eastAsia"/>
          <w:sz w:val="22"/>
          <w:szCs w:val="22"/>
        </w:rPr>
        <w:t>to be protected by incubation with rapamycin over vehicle control</w:t>
      </w:r>
      <w:r w:rsidR="00A11C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C9A" w:rsidRPr="00A11C9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86FE1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A11C9A" w:rsidRPr="00A11C9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. </w:t>
      </w:r>
    </w:p>
    <w:p w14:paraId="6902E515" w14:textId="2F1B38B6" w:rsidR="00286FE1" w:rsidRDefault="00286FE1" w:rsidP="00646C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533BAC09" w14:textId="3C18B384" w:rsidR="00646C0D" w:rsidRDefault="00646C0D" w:rsidP="00646C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47484F58" w14:textId="300B90E6" w:rsidR="00646C0D" w:rsidRDefault="00646C0D" w:rsidP="00646C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</w:t>
      </w:r>
      <w:r w:rsidR="00BC068B">
        <w:rPr>
          <w:rFonts w:ascii="Helvetica" w:hAnsi="Helvetica" w:cs="Arial" w:hint="eastAsia"/>
          <w:sz w:val="22"/>
          <w:szCs w:val="22"/>
          <w:lang w:eastAsia="zh-CN"/>
        </w:rPr>
        <w:t xml:space="preserve"> 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three bands indicated by red squares.</w:t>
      </w:r>
    </w:p>
    <w:p w14:paraId="1DBCF526" w14:textId="619830AB" w:rsidR="00F02555" w:rsidRDefault="007812D2" w:rsidP="003A51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Western blotting illustrated</w:t>
      </w:r>
      <w:r w:rsidR="002E71D5" w:rsidRPr="00DD5036">
        <w:rPr>
          <w:rFonts w:ascii="Helvetica" w:hAnsi="Helvetica" w:cs="Arial"/>
          <w:sz w:val="22"/>
          <w:szCs w:val="22"/>
        </w:rPr>
        <w:t xml:space="preserve"> the presence of mTOR</w:t>
      </w:r>
      <w:r w:rsidR="002E71D5" w:rsidRPr="002E71D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(pronounce </w:t>
      </w:r>
      <w:r w:rsidR="002E71D5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as </w:t>
      </w:r>
      <w:r w:rsidR="00DE2622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/m</w:t>
      </w:r>
      <w:r w:rsidR="00DE2622" w:rsidRPr="00977B68">
        <w:rPr>
          <w:rFonts w:ascii="Helvetica" w:hAnsi="Helvetica" w:cs="Arial"/>
          <w:i/>
          <w:color w:val="FF0000"/>
          <w:sz w:val="22"/>
          <w:szCs w:val="22"/>
          <w:lang w:eastAsia="zh-CN"/>
        </w:rPr>
        <w:t>ə</w:t>
      </w:r>
      <w:r w:rsidR="00DE2622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</w:t>
      </w:r>
      <w:r w:rsidR="00DE2622" w:rsidRPr="00977B68">
        <w:rPr>
          <w:rFonts w:ascii="Helvetica" w:hAnsi="Helvetica" w:cs="Arial"/>
          <w:i/>
          <w:color w:val="FF0000"/>
          <w:sz w:val="22"/>
          <w:szCs w:val="22"/>
          <w:lang w:eastAsia="zh-CN"/>
        </w:rPr>
        <w:t>ɔː</w:t>
      </w:r>
      <w:r w:rsidR="00DE2622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/r</w:t>
      </w:r>
      <w:r w:rsidR="002E71D5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F1D9E">
        <w:rPr>
          <w:rFonts w:ascii="Helvetica" w:hAnsi="Helvetica" w:cs="Arial"/>
          <w:sz w:val="22"/>
          <w:szCs w:val="22"/>
        </w:rPr>
        <w:t xml:space="preserve"> protein at low pronase to </w:t>
      </w:r>
      <w:r w:rsidR="002E71D5" w:rsidRPr="00DD5036">
        <w:rPr>
          <w:rFonts w:ascii="Helvetica" w:hAnsi="Helvetica" w:cs="Arial"/>
          <w:sz w:val="22"/>
          <w:szCs w:val="22"/>
        </w:rPr>
        <w:t>protein ratios and its reduction and loss with increasing ratios</w:t>
      </w:r>
      <w:r w:rsidR="00BC06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068B" w:rsidRPr="00BC068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77B6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C068B" w:rsidRPr="00BC068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02555" w:rsidRPr="00F02555">
        <w:rPr>
          <w:rFonts w:ascii="Helvetica" w:hAnsi="Helvetica" w:cs="Arial"/>
          <w:sz w:val="22"/>
          <w:szCs w:val="22"/>
        </w:rPr>
        <w:t>.</w:t>
      </w:r>
    </w:p>
    <w:p w14:paraId="54C77E60" w14:textId="4F66F311" w:rsidR="00F02555" w:rsidRPr="00A3492E" w:rsidRDefault="00BC068B" w:rsidP="00BC06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 w:rsidR="003A77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7726">
        <w:rPr>
          <w:rFonts w:ascii="Helvetica" w:hAnsi="Helvetica" w:cs="Arial"/>
          <w:sz w:val="22"/>
          <w:szCs w:val="22"/>
          <w:lang w:eastAsia="zh-CN"/>
        </w:rPr>
        <w:t>–</w:t>
      </w:r>
      <w:r w:rsidR="003A77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7726"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 w:rsidR="00A349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3A, and</w:t>
      </w:r>
      <w:r w:rsidR="003A7726"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</w:t>
      </w:r>
      <w:r w:rsidR="003A77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mTOR row</w:t>
      </w:r>
      <w:r w:rsidR="003A7726"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977B6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77B68" w:rsidRPr="00977B6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mTOR: </w:t>
      </w:r>
      <w:r w:rsidR="00977B68" w:rsidRPr="00977B68">
        <w:rPr>
          <w:rFonts w:ascii="Helvetica" w:hAnsi="Helvetica" w:cs="Arial"/>
          <w:b/>
          <w:sz w:val="22"/>
          <w:szCs w:val="22"/>
          <w:lang w:eastAsia="zh-CN"/>
        </w:rPr>
        <w:t>mammalian target of rapamycin</w:t>
      </w:r>
    </w:p>
    <w:p w14:paraId="359730CF" w14:textId="2C2C5852" w:rsidR="00A11C9A" w:rsidRDefault="00DD5036" w:rsidP="00DD50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5036">
        <w:rPr>
          <w:rFonts w:ascii="Helvetica" w:hAnsi="Helvetica" w:cs="Arial"/>
          <w:sz w:val="22"/>
          <w:szCs w:val="22"/>
        </w:rPr>
        <w:t>P</w:t>
      </w:r>
      <w:r w:rsidR="00A219AE">
        <w:rPr>
          <w:rFonts w:ascii="Helvetica" w:hAnsi="Helvetica" w:cs="Arial"/>
          <w:sz w:val="22"/>
          <w:szCs w:val="22"/>
        </w:rPr>
        <w:t>roteolysis of mTOR by pronase</w:t>
      </w:r>
      <w:r w:rsidR="008466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466C6" w:rsidRPr="008466C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219AE">
        <w:rPr>
          <w:rFonts w:ascii="Helvetica" w:hAnsi="Helvetica" w:cs="Arial"/>
          <w:sz w:val="22"/>
          <w:szCs w:val="22"/>
        </w:rPr>
        <w:t xml:space="preserve"> was</w:t>
      </w:r>
      <w:r w:rsidRPr="00DD5036">
        <w:rPr>
          <w:rFonts w:ascii="Helvetica" w:hAnsi="Helvetica" w:cs="Arial"/>
          <w:sz w:val="22"/>
          <w:szCs w:val="22"/>
        </w:rPr>
        <w:t xml:space="preserve"> clearly inhibited by the presence of rapamycin and the addition of rapamycin generate</w:t>
      </w:r>
      <w:r w:rsidR="00292ABD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DD5036">
        <w:rPr>
          <w:rFonts w:ascii="Helvetica" w:hAnsi="Helvetica" w:cs="Arial"/>
          <w:sz w:val="22"/>
          <w:szCs w:val="22"/>
        </w:rPr>
        <w:t xml:space="preserve"> an obvious </w:t>
      </w:r>
      <w:r w:rsidR="00A219AE">
        <w:rPr>
          <w:rFonts w:ascii="Helvetica" w:hAnsi="Helvetica" w:cs="Arial"/>
          <w:sz w:val="22"/>
          <w:szCs w:val="22"/>
        </w:rPr>
        <w:t xml:space="preserve">shift in the proteolytic curve </w:t>
      </w:r>
      <w:r w:rsidR="00A219AE" w:rsidRPr="00A219AE">
        <w:rPr>
          <w:rFonts w:ascii="Helvetica" w:hAnsi="Helvetica" w:cs="Arial"/>
          <w:b/>
          <w:sz w:val="22"/>
          <w:szCs w:val="22"/>
        </w:rPr>
        <w:t>[</w:t>
      </w:r>
      <w:r w:rsidR="0081259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219AE" w:rsidRPr="00A219AE">
        <w:rPr>
          <w:rFonts w:ascii="Helvetica" w:hAnsi="Helvetica" w:cs="Arial"/>
          <w:b/>
          <w:sz w:val="22"/>
          <w:szCs w:val="22"/>
        </w:rPr>
        <w:t>]</w:t>
      </w:r>
      <w:r w:rsidRPr="00DD5036">
        <w:rPr>
          <w:rFonts w:ascii="Helvetica" w:hAnsi="Helvetica" w:cs="Arial"/>
          <w:sz w:val="22"/>
          <w:szCs w:val="22"/>
        </w:rPr>
        <w:t xml:space="preserve">. </w:t>
      </w:r>
    </w:p>
    <w:p w14:paraId="66C5BD4A" w14:textId="77777777" w:rsidR="008466C6" w:rsidRPr="008466C6" w:rsidRDefault="00C74307" w:rsidP="00C743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</w:t>
      </w:r>
      <w:r w:rsidR="00846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</w:p>
    <w:p w14:paraId="7D44AE17" w14:textId="526F2263" w:rsidR="00C74307" w:rsidRPr="008466C6" w:rsidRDefault="008466C6" w:rsidP="00C743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3B,</w:t>
      </w:r>
      <w:r w:rsidR="0055071C" w:rsidRPr="00846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red trace.</w:t>
      </w:r>
    </w:p>
    <w:p w14:paraId="637B16B0" w14:textId="3513291F" w:rsidR="00DD5036" w:rsidRPr="00BE257C" w:rsidRDefault="00DD5036" w:rsidP="00DD50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257C">
        <w:rPr>
          <w:rFonts w:ascii="Helvetica" w:hAnsi="Helvetica" w:cs="Arial"/>
          <w:sz w:val="22"/>
          <w:szCs w:val="22"/>
        </w:rPr>
        <w:t>Rapamycin dose-dependently enhanced the level of mTOR, suggesting the rising stability o</w:t>
      </w:r>
      <w:r w:rsidR="00A9002C">
        <w:rPr>
          <w:rFonts w:ascii="Helvetica" w:hAnsi="Helvetica" w:cs="Arial"/>
          <w:sz w:val="22"/>
          <w:szCs w:val="22"/>
        </w:rPr>
        <w:t xml:space="preserve">f mTOR with rapamycin treatment </w:t>
      </w:r>
      <w:r w:rsidR="00A9002C" w:rsidRPr="00A9002C">
        <w:rPr>
          <w:rFonts w:ascii="Helvetica" w:hAnsi="Helvetica" w:cs="Arial"/>
          <w:b/>
          <w:sz w:val="22"/>
          <w:szCs w:val="22"/>
        </w:rPr>
        <w:t>[1]</w:t>
      </w:r>
      <w:r w:rsidRPr="00BE257C">
        <w:rPr>
          <w:rFonts w:ascii="Helvetica" w:hAnsi="Helvetica" w:cs="Arial"/>
          <w:sz w:val="22"/>
          <w:szCs w:val="22"/>
        </w:rPr>
        <w:t>. Quantification of the target protein band intensities suggest</w:t>
      </w:r>
      <w:r w:rsidR="00AE2CC3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Pr="00BE257C">
        <w:rPr>
          <w:rFonts w:ascii="Helvetica" w:hAnsi="Helvetica" w:cs="Arial"/>
          <w:sz w:val="22"/>
          <w:szCs w:val="22"/>
        </w:rPr>
        <w:t xml:space="preserve"> that mTOR is the target protein of rapamycin</w:t>
      </w:r>
      <w:r w:rsidR="00AE2C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2CC3" w:rsidRPr="00AE2CC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E257C">
        <w:rPr>
          <w:rFonts w:ascii="Helvetica" w:hAnsi="Helvetica" w:cs="Arial"/>
          <w:sz w:val="22"/>
          <w:szCs w:val="22"/>
        </w:rPr>
        <w:t xml:space="preserve">.                                                         </w:t>
      </w:r>
    </w:p>
    <w:p w14:paraId="7DAA156F" w14:textId="7F1CF0E4" w:rsidR="00A9002C" w:rsidRPr="00A3492E" w:rsidRDefault="00A9002C" w:rsidP="00A900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4A, and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mTOR row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01D7C0E" w14:textId="1ECB5B6F" w:rsidR="00AE2CC3" w:rsidRPr="00AE2CC3" w:rsidRDefault="00AE2CC3" w:rsidP="009020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E2CC3"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 w:rsidRPr="00AE2CC3">
        <w:rPr>
          <w:rFonts w:ascii="Helvetica" w:hAnsi="Helvetica" w:cs="Arial"/>
          <w:sz w:val="22"/>
          <w:szCs w:val="22"/>
          <w:lang w:eastAsia="zh-CN"/>
        </w:rPr>
        <w:t>–</w:t>
      </w:r>
      <w:r w:rsidRPr="00AE2C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E2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E5B2A97" w14:textId="48F8EC5A" w:rsidR="0002721D" w:rsidRPr="0002721D" w:rsidRDefault="003A51F6" w:rsidP="00B466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721D">
        <w:rPr>
          <w:rFonts w:ascii="Helvetica" w:hAnsi="Helvetica" w:cs="Arial" w:hint="eastAsia"/>
          <w:b/>
          <w:sz w:val="22"/>
          <w:szCs w:val="22"/>
          <w:u w:val="single"/>
        </w:rPr>
        <w:t>Min Cui</w:t>
      </w:r>
      <w:r w:rsidR="0002721D">
        <w:rPr>
          <w:rFonts w:ascii="Helvetica" w:hAnsi="Helvetica" w:cs="Arial"/>
          <w:sz w:val="22"/>
          <w:szCs w:val="22"/>
        </w:rPr>
        <w:t xml:space="preserve">: </w:t>
      </w:r>
      <w:r w:rsidR="00B46693" w:rsidRPr="0002721D">
        <w:rPr>
          <w:rFonts w:ascii="Helvetica" w:hAnsi="Helvetica" w:cs="Arial"/>
          <w:sz w:val="22"/>
          <w:szCs w:val="22"/>
        </w:rPr>
        <w:t>In order to get the best step-wise effect, this experiment may have to be repeated several times to obtain a suitable range of pronase:protein ratios</w:t>
      </w:r>
      <w:r w:rsidR="000272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721D" w:rsidRPr="0002721D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B46693" w:rsidRPr="0002721D">
        <w:rPr>
          <w:rFonts w:ascii="Helvetica" w:hAnsi="Helvetica" w:cs="Arial"/>
          <w:sz w:val="22"/>
          <w:szCs w:val="22"/>
        </w:rPr>
        <w:t xml:space="preserve">.     </w:t>
      </w:r>
    </w:p>
    <w:p w14:paraId="53CB5533" w14:textId="77777777" w:rsidR="0002721D" w:rsidRPr="0002721D" w:rsidRDefault="0002721D" w:rsidP="000272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2721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3.3.1</w:t>
      </w:r>
    </w:p>
    <w:p w14:paraId="01C1AF24" w14:textId="4FB8AA0B" w:rsidR="00B46693" w:rsidRPr="00456A5D" w:rsidRDefault="0002721D" w:rsidP="000272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B46693" w:rsidRPr="00B46693">
        <w:rPr>
          <w:rFonts w:ascii="Helvetica" w:hAnsi="Helvetica" w:cs="Arial"/>
          <w:sz w:val="22"/>
          <w:szCs w:val="22"/>
        </w:rPr>
        <w:t xml:space="preserve">   </w:t>
      </w:r>
    </w:p>
    <w:sectPr w:rsidR="00B46693" w:rsidRPr="00456A5D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E31F48" w:rsidRPr="00F95819" w:rsidRDefault="00E31F48" w:rsidP="00D94C52">
      <w:pPr>
        <w:pStyle w:val="CommentText"/>
        <w:rPr>
          <w:lang w:val="en-IN"/>
        </w:rPr>
      </w:pPr>
      <w:bookmarkStart w:id="1" w:name="_GoBack"/>
      <w:bookmarkEnd w:id="1"/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E31F48" w:rsidRPr="00F95819" w:rsidRDefault="00E31F48" w:rsidP="00D94C52">
      <w:pPr>
        <w:pStyle w:val="CommentText"/>
        <w:rPr>
          <w:lang w:val="en-IN"/>
        </w:rPr>
      </w:pPr>
    </w:p>
    <w:p w14:paraId="6649D42A" w14:textId="77777777" w:rsidR="00E31F48" w:rsidRPr="00440FFA" w:rsidRDefault="00E31F48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6A7BA" w14:textId="77777777" w:rsidR="001D244B" w:rsidRDefault="001D244B">
      <w:r>
        <w:separator/>
      </w:r>
    </w:p>
  </w:endnote>
  <w:endnote w:type="continuationSeparator" w:id="0">
    <w:p w14:paraId="551CFFE0" w14:textId="77777777" w:rsidR="001D244B" w:rsidRDefault="001D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1F48" w:rsidRDefault="00E31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BA5972C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9508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9508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88D0F" w14:textId="77777777" w:rsidR="001D244B" w:rsidRDefault="001D244B">
      <w:r>
        <w:separator/>
      </w:r>
    </w:p>
  </w:footnote>
  <w:footnote w:type="continuationSeparator" w:id="0">
    <w:p w14:paraId="10BF998F" w14:textId="77777777" w:rsidR="001D244B" w:rsidRDefault="001D24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5A89" w14:textId="77777777" w:rsidR="005A7B23" w:rsidRPr="006A6324" w:rsidRDefault="005A7B23" w:rsidP="005A7B23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6E231854" wp14:editId="5369313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19505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1E18E6"/>
    <w:multiLevelType w:val="multilevel"/>
    <w:tmpl w:val="561E18E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2FA7"/>
    <w:rsid w:val="00013862"/>
    <w:rsid w:val="00023E22"/>
    <w:rsid w:val="00025DE9"/>
    <w:rsid w:val="0002721D"/>
    <w:rsid w:val="000272B4"/>
    <w:rsid w:val="000357CB"/>
    <w:rsid w:val="00037053"/>
    <w:rsid w:val="00041CCE"/>
    <w:rsid w:val="00043807"/>
    <w:rsid w:val="00074929"/>
    <w:rsid w:val="00080168"/>
    <w:rsid w:val="00083792"/>
    <w:rsid w:val="00090BAC"/>
    <w:rsid w:val="00091C7C"/>
    <w:rsid w:val="000945A2"/>
    <w:rsid w:val="000A223C"/>
    <w:rsid w:val="000B0B1A"/>
    <w:rsid w:val="000B4E9A"/>
    <w:rsid w:val="000C6227"/>
    <w:rsid w:val="000C7536"/>
    <w:rsid w:val="000D065F"/>
    <w:rsid w:val="000D17E8"/>
    <w:rsid w:val="000D2C59"/>
    <w:rsid w:val="000D35D9"/>
    <w:rsid w:val="000D4B0B"/>
    <w:rsid w:val="000F793E"/>
    <w:rsid w:val="00106F46"/>
    <w:rsid w:val="001115D1"/>
    <w:rsid w:val="00120306"/>
    <w:rsid w:val="00125924"/>
    <w:rsid w:val="00126973"/>
    <w:rsid w:val="001367EA"/>
    <w:rsid w:val="00151824"/>
    <w:rsid w:val="001525A6"/>
    <w:rsid w:val="00156EEF"/>
    <w:rsid w:val="001606A2"/>
    <w:rsid w:val="00162D51"/>
    <w:rsid w:val="00177B33"/>
    <w:rsid w:val="001819E3"/>
    <w:rsid w:val="00184EF9"/>
    <w:rsid w:val="00191A77"/>
    <w:rsid w:val="001A3348"/>
    <w:rsid w:val="001B3024"/>
    <w:rsid w:val="001B5C46"/>
    <w:rsid w:val="001C7BBC"/>
    <w:rsid w:val="001D244B"/>
    <w:rsid w:val="001E230F"/>
    <w:rsid w:val="001E52A3"/>
    <w:rsid w:val="001E62EF"/>
    <w:rsid w:val="001F0890"/>
    <w:rsid w:val="001F4D11"/>
    <w:rsid w:val="001F56DD"/>
    <w:rsid w:val="00200D07"/>
    <w:rsid w:val="00202F12"/>
    <w:rsid w:val="00203869"/>
    <w:rsid w:val="0020586E"/>
    <w:rsid w:val="002329A2"/>
    <w:rsid w:val="00247BFF"/>
    <w:rsid w:val="0025310D"/>
    <w:rsid w:val="002544F1"/>
    <w:rsid w:val="00254B6C"/>
    <w:rsid w:val="00264D71"/>
    <w:rsid w:val="00265C44"/>
    <w:rsid w:val="002722A3"/>
    <w:rsid w:val="00277C90"/>
    <w:rsid w:val="00283E3E"/>
    <w:rsid w:val="00286FE1"/>
    <w:rsid w:val="00292ABD"/>
    <w:rsid w:val="002B0D88"/>
    <w:rsid w:val="002B269C"/>
    <w:rsid w:val="002B26D4"/>
    <w:rsid w:val="002B55D9"/>
    <w:rsid w:val="002C14D6"/>
    <w:rsid w:val="002C3A72"/>
    <w:rsid w:val="002C54DB"/>
    <w:rsid w:val="002C6BB4"/>
    <w:rsid w:val="002D52A1"/>
    <w:rsid w:val="002E4E71"/>
    <w:rsid w:val="002E71D5"/>
    <w:rsid w:val="002E7521"/>
    <w:rsid w:val="002F3829"/>
    <w:rsid w:val="002F7F0E"/>
    <w:rsid w:val="003036C1"/>
    <w:rsid w:val="00305187"/>
    <w:rsid w:val="0030618C"/>
    <w:rsid w:val="003138D4"/>
    <w:rsid w:val="003176C4"/>
    <w:rsid w:val="00320872"/>
    <w:rsid w:val="00320CF0"/>
    <w:rsid w:val="00322C71"/>
    <w:rsid w:val="00330F1B"/>
    <w:rsid w:val="00336C61"/>
    <w:rsid w:val="00342D7B"/>
    <w:rsid w:val="0034684D"/>
    <w:rsid w:val="00356522"/>
    <w:rsid w:val="00375EEE"/>
    <w:rsid w:val="00387951"/>
    <w:rsid w:val="00390B2A"/>
    <w:rsid w:val="00394F15"/>
    <w:rsid w:val="00395684"/>
    <w:rsid w:val="003A1109"/>
    <w:rsid w:val="003A49C2"/>
    <w:rsid w:val="003A51F6"/>
    <w:rsid w:val="003A7726"/>
    <w:rsid w:val="003B5E26"/>
    <w:rsid w:val="003C1FAF"/>
    <w:rsid w:val="003D0847"/>
    <w:rsid w:val="003D4B55"/>
    <w:rsid w:val="003E06C9"/>
    <w:rsid w:val="003E2BC9"/>
    <w:rsid w:val="003E50E8"/>
    <w:rsid w:val="00414B4F"/>
    <w:rsid w:val="00440FFA"/>
    <w:rsid w:val="00450B27"/>
    <w:rsid w:val="00453116"/>
    <w:rsid w:val="0045345D"/>
    <w:rsid w:val="00455510"/>
    <w:rsid w:val="00456A5D"/>
    <w:rsid w:val="00465E75"/>
    <w:rsid w:val="00466133"/>
    <w:rsid w:val="00467237"/>
    <w:rsid w:val="00472752"/>
    <w:rsid w:val="0047306D"/>
    <w:rsid w:val="00482D4C"/>
    <w:rsid w:val="00495088"/>
    <w:rsid w:val="0049679B"/>
    <w:rsid w:val="00497C94"/>
    <w:rsid w:val="004A2D23"/>
    <w:rsid w:val="004C1095"/>
    <w:rsid w:val="004C2DAD"/>
    <w:rsid w:val="004E0128"/>
    <w:rsid w:val="004E2BE1"/>
    <w:rsid w:val="004E35F1"/>
    <w:rsid w:val="004E3F8E"/>
    <w:rsid w:val="004F664D"/>
    <w:rsid w:val="00511F52"/>
    <w:rsid w:val="00513853"/>
    <w:rsid w:val="005240CB"/>
    <w:rsid w:val="00530DD9"/>
    <w:rsid w:val="005320E4"/>
    <w:rsid w:val="00534F43"/>
    <w:rsid w:val="00536D89"/>
    <w:rsid w:val="00546320"/>
    <w:rsid w:val="0055071C"/>
    <w:rsid w:val="00554513"/>
    <w:rsid w:val="00557116"/>
    <w:rsid w:val="0055763A"/>
    <w:rsid w:val="00565757"/>
    <w:rsid w:val="00596FEC"/>
    <w:rsid w:val="005A09D8"/>
    <w:rsid w:val="005A1F5E"/>
    <w:rsid w:val="005A3F8F"/>
    <w:rsid w:val="005A7B23"/>
    <w:rsid w:val="005B6859"/>
    <w:rsid w:val="005D01B9"/>
    <w:rsid w:val="005D783F"/>
    <w:rsid w:val="005E2B7E"/>
    <w:rsid w:val="005F18A3"/>
    <w:rsid w:val="005F79A9"/>
    <w:rsid w:val="006263A1"/>
    <w:rsid w:val="006346FE"/>
    <w:rsid w:val="006402D4"/>
    <w:rsid w:val="00645B93"/>
    <w:rsid w:val="00646C0D"/>
    <w:rsid w:val="00654735"/>
    <w:rsid w:val="006556DE"/>
    <w:rsid w:val="006617AB"/>
    <w:rsid w:val="00662870"/>
    <w:rsid w:val="00664850"/>
    <w:rsid w:val="00664B57"/>
    <w:rsid w:val="0067507F"/>
    <w:rsid w:val="00675BAB"/>
    <w:rsid w:val="006801B1"/>
    <w:rsid w:val="00695EA4"/>
    <w:rsid w:val="0069665E"/>
    <w:rsid w:val="006A6324"/>
    <w:rsid w:val="006C08AE"/>
    <w:rsid w:val="006C099C"/>
    <w:rsid w:val="006C0E87"/>
    <w:rsid w:val="006C1CD4"/>
    <w:rsid w:val="006F66E7"/>
    <w:rsid w:val="0071294C"/>
    <w:rsid w:val="00724E3B"/>
    <w:rsid w:val="0072535B"/>
    <w:rsid w:val="007339DC"/>
    <w:rsid w:val="0074368F"/>
    <w:rsid w:val="0074571E"/>
    <w:rsid w:val="00745D4B"/>
    <w:rsid w:val="00746865"/>
    <w:rsid w:val="00747C6F"/>
    <w:rsid w:val="007548F3"/>
    <w:rsid w:val="0077071A"/>
    <w:rsid w:val="00773875"/>
    <w:rsid w:val="00774B5F"/>
    <w:rsid w:val="00777388"/>
    <w:rsid w:val="007812D2"/>
    <w:rsid w:val="007B3E0E"/>
    <w:rsid w:val="007B513B"/>
    <w:rsid w:val="007C3862"/>
    <w:rsid w:val="007D2CB1"/>
    <w:rsid w:val="007D33B2"/>
    <w:rsid w:val="007D4222"/>
    <w:rsid w:val="007D5289"/>
    <w:rsid w:val="007E464F"/>
    <w:rsid w:val="00801785"/>
    <w:rsid w:val="00803D51"/>
    <w:rsid w:val="00804C75"/>
    <w:rsid w:val="00806B1B"/>
    <w:rsid w:val="00812591"/>
    <w:rsid w:val="00812E1E"/>
    <w:rsid w:val="00832FA5"/>
    <w:rsid w:val="00836577"/>
    <w:rsid w:val="0083733E"/>
    <w:rsid w:val="008373A7"/>
    <w:rsid w:val="008400CA"/>
    <w:rsid w:val="008466C6"/>
    <w:rsid w:val="00851B3E"/>
    <w:rsid w:val="00854994"/>
    <w:rsid w:val="00863DEA"/>
    <w:rsid w:val="0088113B"/>
    <w:rsid w:val="00884996"/>
    <w:rsid w:val="008A0177"/>
    <w:rsid w:val="008A7BFE"/>
    <w:rsid w:val="008B5BBC"/>
    <w:rsid w:val="008B726F"/>
    <w:rsid w:val="008D2A6A"/>
    <w:rsid w:val="008D3864"/>
    <w:rsid w:val="008D58EC"/>
    <w:rsid w:val="008E74F7"/>
    <w:rsid w:val="008F1B58"/>
    <w:rsid w:val="008F7754"/>
    <w:rsid w:val="00904C0C"/>
    <w:rsid w:val="009104BD"/>
    <w:rsid w:val="009212DD"/>
    <w:rsid w:val="00921D88"/>
    <w:rsid w:val="00921E32"/>
    <w:rsid w:val="009301B8"/>
    <w:rsid w:val="00931D78"/>
    <w:rsid w:val="00941F06"/>
    <w:rsid w:val="00945296"/>
    <w:rsid w:val="00951A8E"/>
    <w:rsid w:val="00954870"/>
    <w:rsid w:val="0095675A"/>
    <w:rsid w:val="00961F20"/>
    <w:rsid w:val="009625B1"/>
    <w:rsid w:val="009642D2"/>
    <w:rsid w:val="00967278"/>
    <w:rsid w:val="009674ED"/>
    <w:rsid w:val="00977651"/>
    <w:rsid w:val="00977B68"/>
    <w:rsid w:val="00985F44"/>
    <w:rsid w:val="009A0E7C"/>
    <w:rsid w:val="009A3CBD"/>
    <w:rsid w:val="009B0A3B"/>
    <w:rsid w:val="009B2183"/>
    <w:rsid w:val="009B4EE3"/>
    <w:rsid w:val="009C2062"/>
    <w:rsid w:val="009C779D"/>
    <w:rsid w:val="009C7B9A"/>
    <w:rsid w:val="009D4AAB"/>
    <w:rsid w:val="009F356C"/>
    <w:rsid w:val="009F7929"/>
    <w:rsid w:val="00A11C9A"/>
    <w:rsid w:val="00A131B4"/>
    <w:rsid w:val="00A179C2"/>
    <w:rsid w:val="00A20DA8"/>
    <w:rsid w:val="00A218EC"/>
    <w:rsid w:val="00A219AE"/>
    <w:rsid w:val="00A227CE"/>
    <w:rsid w:val="00A23757"/>
    <w:rsid w:val="00A271E3"/>
    <w:rsid w:val="00A310D7"/>
    <w:rsid w:val="00A3138F"/>
    <w:rsid w:val="00A3492E"/>
    <w:rsid w:val="00A4074F"/>
    <w:rsid w:val="00A40A51"/>
    <w:rsid w:val="00A46E79"/>
    <w:rsid w:val="00A50803"/>
    <w:rsid w:val="00A54572"/>
    <w:rsid w:val="00A60320"/>
    <w:rsid w:val="00A67516"/>
    <w:rsid w:val="00A7217F"/>
    <w:rsid w:val="00A736E9"/>
    <w:rsid w:val="00A77CF6"/>
    <w:rsid w:val="00A9002C"/>
    <w:rsid w:val="00A91283"/>
    <w:rsid w:val="00A9464D"/>
    <w:rsid w:val="00AA132F"/>
    <w:rsid w:val="00AA5763"/>
    <w:rsid w:val="00AB2D23"/>
    <w:rsid w:val="00AC63FC"/>
    <w:rsid w:val="00AE11E8"/>
    <w:rsid w:val="00AE2CC3"/>
    <w:rsid w:val="00AE3A15"/>
    <w:rsid w:val="00B13941"/>
    <w:rsid w:val="00B25121"/>
    <w:rsid w:val="00B2639C"/>
    <w:rsid w:val="00B340A8"/>
    <w:rsid w:val="00B4048F"/>
    <w:rsid w:val="00B40E12"/>
    <w:rsid w:val="00B435B8"/>
    <w:rsid w:val="00B4499C"/>
    <w:rsid w:val="00B46693"/>
    <w:rsid w:val="00B53D62"/>
    <w:rsid w:val="00B653B7"/>
    <w:rsid w:val="00B66A14"/>
    <w:rsid w:val="00B7250F"/>
    <w:rsid w:val="00B90837"/>
    <w:rsid w:val="00BA124A"/>
    <w:rsid w:val="00BA45FF"/>
    <w:rsid w:val="00BC068B"/>
    <w:rsid w:val="00BC684C"/>
    <w:rsid w:val="00BC6DA7"/>
    <w:rsid w:val="00BD0DEF"/>
    <w:rsid w:val="00BD55AF"/>
    <w:rsid w:val="00BE051D"/>
    <w:rsid w:val="00BE257C"/>
    <w:rsid w:val="00BF034B"/>
    <w:rsid w:val="00C02EEA"/>
    <w:rsid w:val="00C1113B"/>
    <w:rsid w:val="00C34B9C"/>
    <w:rsid w:val="00C40D75"/>
    <w:rsid w:val="00C602B2"/>
    <w:rsid w:val="00C679AC"/>
    <w:rsid w:val="00C70C90"/>
    <w:rsid w:val="00C7374B"/>
    <w:rsid w:val="00C74307"/>
    <w:rsid w:val="00C8109F"/>
    <w:rsid w:val="00C836F3"/>
    <w:rsid w:val="00C8732E"/>
    <w:rsid w:val="00C9366E"/>
    <w:rsid w:val="00C97B11"/>
    <w:rsid w:val="00CB039A"/>
    <w:rsid w:val="00CB57C3"/>
    <w:rsid w:val="00CC0C58"/>
    <w:rsid w:val="00CC29BF"/>
    <w:rsid w:val="00CD515D"/>
    <w:rsid w:val="00CD7F92"/>
    <w:rsid w:val="00CE10F2"/>
    <w:rsid w:val="00CE5B55"/>
    <w:rsid w:val="00CF22F6"/>
    <w:rsid w:val="00CF62F6"/>
    <w:rsid w:val="00CF6830"/>
    <w:rsid w:val="00D00EF4"/>
    <w:rsid w:val="00D03196"/>
    <w:rsid w:val="00D10BFA"/>
    <w:rsid w:val="00D10F00"/>
    <w:rsid w:val="00D12CB2"/>
    <w:rsid w:val="00D150D8"/>
    <w:rsid w:val="00D22C6E"/>
    <w:rsid w:val="00D27EC1"/>
    <w:rsid w:val="00D300CE"/>
    <w:rsid w:val="00D435E8"/>
    <w:rsid w:val="00D5023C"/>
    <w:rsid w:val="00D83F3F"/>
    <w:rsid w:val="00D8626A"/>
    <w:rsid w:val="00D94C52"/>
    <w:rsid w:val="00DA117F"/>
    <w:rsid w:val="00DA17FB"/>
    <w:rsid w:val="00DB7EBA"/>
    <w:rsid w:val="00DC058D"/>
    <w:rsid w:val="00DC1E10"/>
    <w:rsid w:val="00DC2BA5"/>
    <w:rsid w:val="00DC7D3A"/>
    <w:rsid w:val="00DD2CF9"/>
    <w:rsid w:val="00DD5036"/>
    <w:rsid w:val="00DE2622"/>
    <w:rsid w:val="00DE2882"/>
    <w:rsid w:val="00DE46DB"/>
    <w:rsid w:val="00DE66F3"/>
    <w:rsid w:val="00DF1D9E"/>
    <w:rsid w:val="00E13A7D"/>
    <w:rsid w:val="00E13B64"/>
    <w:rsid w:val="00E24673"/>
    <w:rsid w:val="00E24898"/>
    <w:rsid w:val="00E267D5"/>
    <w:rsid w:val="00E31F48"/>
    <w:rsid w:val="00E355EE"/>
    <w:rsid w:val="00E44A0D"/>
    <w:rsid w:val="00E55554"/>
    <w:rsid w:val="00E71296"/>
    <w:rsid w:val="00E8076C"/>
    <w:rsid w:val="00E861BD"/>
    <w:rsid w:val="00E863A6"/>
    <w:rsid w:val="00E875DB"/>
    <w:rsid w:val="00E879E1"/>
    <w:rsid w:val="00E939DC"/>
    <w:rsid w:val="00EA0327"/>
    <w:rsid w:val="00EA20E5"/>
    <w:rsid w:val="00EA2756"/>
    <w:rsid w:val="00EA2CC8"/>
    <w:rsid w:val="00EA3435"/>
    <w:rsid w:val="00EA4B94"/>
    <w:rsid w:val="00EA60D4"/>
    <w:rsid w:val="00EC0F11"/>
    <w:rsid w:val="00EE1E2F"/>
    <w:rsid w:val="00EE4460"/>
    <w:rsid w:val="00EE559C"/>
    <w:rsid w:val="00EF4E2B"/>
    <w:rsid w:val="00F02555"/>
    <w:rsid w:val="00F0293A"/>
    <w:rsid w:val="00F04E9E"/>
    <w:rsid w:val="00F07CB7"/>
    <w:rsid w:val="00F107B3"/>
    <w:rsid w:val="00F10FAD"/>
    <w:rsid w:val="00F138D9"/>
    <w:rsid w:val="00F146E3"/>
    <w:rsid w:val="00F157AF"/>
    <w:rsid w:val="00F22F5E"/>
    <w:rsid w:val="00F35094"/>
    <w:rsid w:val="00F519BF"/>
    <w:rsid w:val="00F56A75"/>
    <w:rsid w:val="00F60B45"/>
    <w:rsid w:val="00F6411F"/>
    <w:rsid w:val="00F64FB6"/>
    <w:rsid w:val="00F75227"/>
    <w:rsid w:val="00F94ADD"/>
    <w:rsid w:val="00F95819"/>
    <w:rsid w:val="00F95E8D"/>
    <w:rsid w:val="00F977DC"/>
    <w:rsid w:val="00FA672D"/>
    <w:rsid w:val="00FA7A79"/>
    <w:rsid w:val="00FA7D51"/>
    <w:rsid w:val="00FC451D"/>
    <w:rsid w:val="00FC5D85"/>
    <w:rsid w:val="00FD1497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11/relationships/commentsExtended" Target="commentsExtended.xml"/><Relationship Id="rId26" Type="http://schemas.microsoft.com/office/2016/09/relationships/commentsIds" Target="commentsIds.xml"/><Relationship Id="rId10" Type="http://schemas.openxmlformats.org/officeDocument/2006/relationships/hyperlink" Target="mailto:chuanju.liu@med.nyu.edu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hyperlink" Target="https://www.jove.com/author/Petra_Schwille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B82778-B01D-174F-A663-7722F2EC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8</Pages>
  <Words>1372</Words>
  <Characters>7823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9177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115</cp:revision>
  <dcterms:created xsi:type="dcterms:W3CDTF">2019-06-25T15:23:00Z</dcterms:created>
  <dcterms:modified xsi:type="dcterms:W3CDTF">2019-07-24T16:35:00Z</dcterms:modified>
</cp:coreProperties>
</file>