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110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F1F4C">
        <w:rPr>
          <w:rFonts w:ascii="Helvetica" w:hAnsi="Helvetica" w:cs="Arial"/>
          <w:b/>
          <w:i w:val="0"/>
          <w:sz w:val="22"/>
          <w:szCs w:val="22"/>
        </w:rPr>
        <w:t>59636</w:t>
      </w:r>
    </w:p>
    <w:p w14:paraId="37D2670C"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F1F4C">
        <w:rPr>
          <w:rFonts w:ascii="Helvetica" w:hAnsi="Helvetica" w:cs="Arial"/>
          <w:b/>
          <w:i w:val="0"/>
          <w:sz w:val="22"/>
          <w:szCs w:val="22"/>
        </w:rPr>
        <w:t xml:space="preserve"> Anthony Iannazzi</w:t>
      </w:r>
    </w:p>
    <w:p w14:paraId="1DC811BA" w14:textId="72B5433F" w:rsidR="009A3CBD" w:rsidRPr="006A6324" w:rsidRDefault="00DC058D" w:rsidP="009A0E7C">
      <w:pPr>
        <w:pStyle w:val="BodyText"/>
        <w:outlineLvl w:val="0"/>
        <w:rPr>
          <w:rFonts w:ascii="Helvetica" w:hAnsi="Helvetica" w:cs="Arial"/>
          <w:b/>
          <w:i w:val="0"/>
          <w:sz w:val="22"/>
          <w:szCs w:val="22"/>
        </w:rPr>
      </w:pPr>
      <w:r w:rsidRPr="000E788E">
        <w:rPr>
          <w:rFonts w:ascii="Helvetica" w:hAnsi="Helvetica"/>
          <w:b/>
          <w:i w:val="0"/>
          <w:sz w:val="22"/>
          <w:highlight w:val="yellow"/>
        </w:rPr>
        <w:t xml:space="preserve">Project Page </w:t>
      </w:r>
      <w:r w:rsidR="009A3CBD" w:rsidRPr="000E788E">
        <w:rPr>
          <w:rFonts w:ascii="Helvetica" w:hAnsi="Helvetica"/>
          <w:b/>
          <w:i w:val="0"/>
          <w:sz w:val="22"/>
          <w:highlight w:val="yellow"/>
        </w:rPr>
        <w:t>Link</w:t>
      </w:r>
      <w:r w:rsidR="009A3CBD" w:rsidRPr="00E60334">
        <w:rPr>
          <w:rFonts w:ascii="Helvetica" w:hAnsi="Helvetica" w:cs="Arial"/>
          <w:b/>
          <w:i w:val="0"/>
          <w:sz w:val="22"/>
          <w:szCs w:val="22"/>
        </w:rPr>
        <w:t>:</w:t>
      </w:r>
      <w:r w:rsidR="00FF1F4C">
        <w:rPr>
          <w:rFonts w:ascii="Helvetica" w:hAnsi="Helvetica" w:cs="Arial"/>
          <w:b/>
          <w:i w:val="0"/>
          <w:sz w:val="22"/>
          <w:szCs w:val="22"/>
        </w:rPr>
        <w:t xml:space="preserve"> </w:t>
      </w:r>
      <w:hyperlink r:id="rId8" w:history="1">
        <w:r w:rsidR="00FF1F4C" w:rsidRPr="00E262DE">
          <w:rPr>
            <w:rStyle w:val="Hyperlink"/>
            <w:rFonts w:ascii="Helvetica" w:hAnsi="Helvetica" w:cs="Arial"/>
            <w:b/>
            <w:i w:val="0"/>
            <w:sz w:val="22"/>
            <w:szCs w:val="22"/>
          </w:rPr>
          <w:t>https://www.jove.com/account/file-uploader?src=18189028</w:t>
        </w:r>
      </w:hyperlink>
    </w:p>
    <w:p w14:paraId="1F5CC24C" w14:textId="77777777" w:rsidR="00FA1A9D" w:rsidRPr="00F95819" w:rsidRDefault="00FA1A9D" w:rsidP="00FA1A9D">
      <w:pPr>
        <w:pStyle w:val="BodyText"/>
        <w:outlineLvl w:val="0"/>
        <w:rPr>
          <w:rFonts w:ascii="Helvetica" w:hAnsi="Helvetica" w:cs="Arial"/>
          <w:b/>
          <w:i w:val="0"/>
          <w:sz w:val="28"/>
          <w:szCs w:val="28"/>
        </w:rPr>
      </w:pPr>
    </w:p>
    <w:p w14:paraId="44969A27" w14:textId="2ADAE0AE" w:rsidR="00FF1F4C" w:rsidRPr="00FF1F4C" w:rsidRDefault="00FA1A9D" w:rsidP="00FF1F4C">
      <w:pPr>
        <w:outlineLvl w:val="0"/>
        <w:rPr>
          <w:rFonts w:ascii="Helvetica" w:hAnsi="Helvetica" w:cs="Arial"/>
          <w:b/>
          <w:sz w:val="28"/>
          <w:szCs w:val="28"/>
        </w:rPr>
      </w:pPr>
      <w:r w:rsidRPr="00F95819">
        <w:rPr>
          <w:rFonts w:ascii="Helvetica" w:hAnsi="Helvetica" w:cs="Arial"/>
          <w:b/>
          <w:sz w:val="28"/>
          <w:szCs w:val="28"/>
        </w:rPr>
        <w:t xml:space="preserve">Title: </w:t>
      </w:r>
      <w:r w:rsidR="00FF1F4C" w:rsidRPr="00FF1F4C">
        <w:rPr>
          <w:rFonts w:ascii="Helvetica" w:hAnsi="Helvetica" w:cs="Arial"/>
          <w:b/>
          <w:sz w:val="28"/>
          <w:szCs w:val="28"/>
        </w:rPr>
        <w:t>A Freeze-Thawing Method to Prepare Chitosan-</w:t>
      </w:r>
      <w:proofErr w:type="gramStart"/>
      <w:r w:rsidR="00FF1F4C" w:rsidRPr="00FF1F4C">
        <w:rPr>
          <w:rFonts w:ascii="Helvetica" w:hAnsi="Helvetica" w:cs="Arial"/>
          <w:b/>
          <w:sz w:val="28"/>
          <w:szCs w:val="28"/>
        </w:rPr>
        <w:t>Poly(</w:t>
      </w:r>
      <w:proofErr w:type="gramEnd"/>
      <w:r w:rsidR="00FF1F4C" w:rsidRPr="00FF1F4C">
        <w:rPr>
          <w:rFonts w:ascii="Helvetica" w:hAnsi="Helvetica" w:cs="Arial"/>
          <w:b/>
          <w:sz w:val="28"/>
          <w:szCs w:val="28"/>
        </w:rPr>
        <w:t>vinyl alcohol) Hydrogels Without Crosslinking Agents and Diflunisal Release Studies</w:t>
      </w:r>
    </w:p>
    <w:p w14:paraId="60A49B04" w14:textId="77777777" w:rsidR="00FA1A9D" w:rsidRPr="00F95819" w:rsidRDefault="00FA1A9D" w:rsidP="00FA1A9D">
      <w:pPr>
        <w:pStyle w:val="CM10"/>
        <w:outlineLvl w:val="0"/>
        <w:rPr>
          <w:rFonts w:ascii="Helvetica" w:hAnsi="Helvetica" w:cs="Arial"/>
          <w:b/>
          <w:sz w:val="28"/>
          <w:szCs w:val="28"/>
        </w:rPr>
      </w:pPr>
    </w:p>
    <w:p w14:paraId="25DBC1E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AAB2990" w14:textId="77777777" w:rsidR="00FF1F4C" w:rsidRPr="00FF1F4C" w:rsidRDefault="00FF1F4C" w:rsidP="00FF1F4C">
      <w:pPr>
        <w:outlineLvl w:val="0"/>
        <w:rPr>
          <w:rFonts w:ascii="Helvetica" w:eastAsia="Times New Roman" w:hAnsi="Helvetica" w:cs="Arial"/>
          <w:bCs/>
          <w:color w:val="000000"/>
          <w:sz w:val="28"/>
          <w:szCs w:val="28"/>
        </w:rPr>
      </w:pPr>
      <w:r w:rsidRPr="00FF1F4C">
        <w:rPr>
          <w:rFonts w:ascii="Helvetica" w:eastAsia="Times New Roman" w:hAnsi="Helvetica" w:cs="Arial"/>
          <w:bCs/>
          <w:color w:val="000000"/>
          <w:sz w:val="28"/>
          <w:szCs w:val="28"/>
        </w:rPr>
        <w:t>M. D. Figueroa-Pizano</w:t>
      </w:r>
      <w:r w:rsidRPr="00FF1F4C">
        <w:rPr>
          <w:rFonts w:ascii="Helvetica" w:eastAsia="Times New Roman" w:hAnsi="Helvetica" w:cs="Arial"/>
          <w:bCs/>
          <w:color w:val="000000"/>
          <w:sz w:val="28"/>
          <w:szCs w:val="28"/>
          <w:vertAlign w:val="superscript"/>
        </w:rPr>
        <w:t>1</w:t>
      </w:r>
      <w:r w:rsidRPr="00FF1F4C">
        <w:rPr>
          <w:rFonts w:ascii="Helvetica" w:eastAsia="Times New Roman" w:hAnsi="Helvetica" w:cs="Arial"/>
          <w:bCs/>
          <w:color w:val="000000"/>
          <w:sz w:val="28"/>
          <w:szCs w:val="28"/>
        </w:rPr>
        <w:t>, I. Vélaz</w:t>
      </w:r>
      <w:r w:rsidRPr="00FF1F4C">
        <w:rPr>
          <w:rFonts w:ascii="Helvetica" w:eastAsia="Times New Roman" w:hAnsi="Helvetica" w:cs="Arial"/>
          <w:bCs/>
          <w:color w:val="000000"/>
          <w:sz w:val="28"/>
          <w:szCs w:val="28"/>
          <w:vertAlign w:val="superscript"/>
        </w:rPr>
        <w:t>2*</w:t>
      </w:r>
      <w:r w:rsidRPr="00FF1F4C">
        <w:rPr>
          <w:rFonts w:ascii="Helvetica" w:eastAsia="Times New Roman" w:hAnsi="Helvetica" w:cs="Arial"/>
          <w:bCs/>
          <w:color w:val="000000"/>
          <w:sz w:val="28"/>
          <w:szCs w:val="28"/>
        </w:rPr>
        <w:t>, M. E. Martínez-Barbosa</w:t>
      </w:r>
      <w:r w:rsidRPr="00FF1F4C">
        <w:rPr>
          <w:rFonts w:ascii="Helvetica" w:eastAsia="Times New Roman" w:hAnsi="Helvetica" w:cs="Arial"/>
          <w:bCs/>
          <w:color w:val="000000"/>
          <w:sz w:val="28"/>
          <w:szCs w:val="28"/>
          <w:vertAlign w:val="superscript"/>
        </w:rPr>
        <w:t>1*</w:t>
      </w:r>
    </w:p>
    <w:p w14:paraId="1366674F" w14:textId="77777777" w:rsidR="00FF1F4C" w:rsidRPr="00FF1F4C" w:rsidRDefault="00FF1F4C" w:rsidP="00FF1F4C">
      <w:pPr>
        <w:outlineLvl w:val="0"/>
        <w:rPr>
          <w:rFonts w:ascii="Helvetica" w:eastAsia="Times New Roman" w:hAnsi="Helvetica" w:cs="Arial"/>
          <w:bCs/>
          <w:i/>
          <w:color w:val="000000"/>
          <w:sz w:val="28"/>
          <w:szCs w:val="28"/>
          <w:vertAlign w:val="superscript"/>
        </w:rPr>
      </w:pPr>
    </w:p>
    <w:p w14:paraId="5A960E0D" w14:textId="77777777" w:rsidR="00FF1F4C" w:rsidRPr="00FF1F4C" w:rsidRDefault="00FF1F4C" w:rsidP="00FF1F4C">
      <w:pPr>
        <w:outlineLvl w:val="0"/>
        <w:rPr>
          <w:rFonts w:ascii="Helvetica" w:eastAsia="Times New Roman" w:hAnsi="Helvetica" w:cs="Arial"/>
          <w:bCs/>
          <w:color w:val="000000"/>
          <w:sz w:val="28"/>
          <w:szCs w:val="28"/>
        </w:rPr>
      </w:pPr>
      <w:r w:rsidRPr="00FF1F4C">
        <w:rPr>
          <w:rFonts w:ascii="Helvetica" w:eastAsia="Times New Roman" w:hAnsi="Helvetica" w:cs="Arial"/>
          <w:bCs/>
          <w:color w:val="000000"/>
          <w:sz w:val="28"/>
          <w:szCs w:val="28"/>
          <w:vertAlign w:val="superscript"/>
        </w:rPr>
        <w:t>1</w:t>
      </w:r>
      <w:bookmarkStart w:id="0" w:name="_Hlk508263969"/>
      <w:r w:rsidRPr="00FF1F4C">
        <w:rPr>
          <w:rFonts w:ascii="Helvetica" w:eastAsia="Times New Roman" w:hAnsi="Helvetica" w:cs="Arial"/>
          <w:bCs/>
          <w:color w:val="000000"/>
          <w:sz w:val="28"/>
          <w:szCs w:val="28"/>
        </w:rPr>
        <w:t>Department of Polymers and Materials, University of Sonora, Hermosillo, Sonora, Mexico</w:t>
      </w:r>
    </w:p>
    <w:p w14:paraId="49A5E615" w14:textId="77777777" w:rsidR="00FF1F4C" w:rsidRPr="00FF1F4C" w:rsidRDefault="00FF1F4C" w:rsidP="00FF1F4C">
      <w:pPr>
        <w:outlineLvl w:val="0"/>
        <w:rPr>
          <w:rFonts w:ascii="Helvetica" w:eastAsia="Times New Roman" w:hAnsi="Helvetica" w:cs="Arial"/>
          <w:bCs/>
          <w:color w:val="000000"/>
          <w:sz w:val="28"/>
          <w:szCs w:val="28"/>
        </w:rPr>
      </w:pPr>
      <w:r w:rsidRPr="00FF1F4C">
        <w:rPr>
          <w:rFonts w:ascii="Helvetica" w:eastAsia="Times New Roman" w:hAnsi="Helvetica" w:cs="Arial"/>
          <w:bCs/>
          <w:color w:val="000000"/>
          <w:sz w:val="28"/>
          <w:szCs w:val="28"/>
          <w:vertAlign w:val="superscript"/>
        </w:rPr>
        <w:t>2</w:t>
      </w:r>
      <w:bookmarkEnd w:id="0"/>
      <w:r w:rsidRPr="00FF1F4C">
        <w:rPr>
          <w:rFonts w:ascii="Helvetica" w:eastAsia="Times New Roman" w:hAnsi="Helvetica" w:cs="Arial"/>
          <w:bCs/>
          <w:color w:val="000000"/>
          <w:sz w:val="28"/>
          <w:szCs w:val="28"/>
        </w:rPr>
        <w:t>Department of Chemistry, Faculty of Sciences, University of Navarra, C/</w:t>
      </w:r>
      <w:proofErr w:type="spellStart"/>
      <w:r w:rsidRPr="00FF1F4C">
        <w:rPr>
          <w:rFonts w:ascii="Helvetica" w:eastAsia="Times New Roman" w:hAnsi="Helvetica" w:cs="Arial"/>
          <w:bCs/>
          <w:color w:val="000000"/>
          <w:sz w:val="28"/>
          <w:szCs w:val="28"/>
        </w:rPr>
        <w:t>Irunlarrea</w:t>
      </w:r>
      <w:proofErr w:type="spellEnd"/>
      <w:r w:rsidRPr="00FF1F4C">
        <w:rPr>
          <w:rFonts w:ascii="Helvetica" w:eastAsia="Times New Roman" w:hAnsi="Helvetica" w:cs="Arial"/>
          <w:bCs/>
          <w:color w:val="000000"/>
          <w:sz w:val="28"/>
          <w:szCs w:val="28"/>
        </w:rPr>
        <w:t xml:space="preserve"> s/n, Pamplona, Navarra, Spain</w:t>
      </w:r>
    </w:p>
    <w:p w14:paraId="7C7899E7" w14:textId="77777777" w:rsidR="00FA1A9D" w:rsidRPr="00F95819" w:rsidRDefault="00FA1A9D" w:rsidP="00FA1A9D">
      <w:pPr>
        <w:outlineLvl w:val="0"/>
        <w:rPr>
          <w:rFonts w:ascii="Helvetica" w:hAnsi="Helvetica" w:cs="Arial"/>
          <w:sz w:val="22"/>
          <w:szCs w:val="22"/>
        </w:rPr>
      </w:pPr>
    </w:p>
    <w:p w14:paraId="39B530C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FF1F4C">
        <w:rPr>
          <w:rFonts w:ascii="Helvetica" w:hAnsi="Helvetica" w:cs="Arial"/>
          <w:b/>
          <w:sz w:val="22"/>
          <w:szCs w:val="22"/>
        </w:rPr>
        <w:t>s</w:t>
      </w:r>
      <w:r w:rsidRPr="00F95819">
        <w:rPr>
          <w:rFonts w:ascii="Helvetica" w:hAnsi="Helvetica" w:cs="Arial"/>
          <w:b/>
          <w:sz w:val="22"/>
          <w:szCs w:val="22"/>
        </w:rPr>
        <w:t xml:space="preserve">: </w:t>
      </w:r>
    </w:p>
    <w:p w14:paraId="771DE1F1" w14:textId="77777777" w:rsidR="00FF1F4C" w:rsidRPr="00FF1F4C" w:rsidRDefault="00FF1F4C" w:rsidP="00FF1F4C">
      <w:pPr>
        <w:outlineLvl w:val="0"/>
        <w:rPr>
          <w:rFonts w:ascii="Helvetica" w:hAnsi="Helvetica" w:cs="Arial"/>
          <w:sz w:val="22"/>
          <w:szCs w:val="22"/>
        </w:rPr>
      </w:pPr>
      <w:r w:rsidRPr="00FF1F4C">
        <w:rPr>
          <w:rFonts w:ascii="Helvetica" w:hAnsi="Helvetica" w:cs="Arial"/>
          <w:sz w:val="22"/>
          <w:szCs w:val="22"/>
        </w:rPr>
        <w:t>M. E. Martínez-Barbosa</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9" w:history="1">
        <w:r w:rsidRPr="00FF1F4C">
          <w:rPr>
            <w:rStyle w:val="Hyperlink"/>
            <w:rFonts w:ascii="Helvetica" w:hAnsi="Helvetica" w:cs="Arial"/>
            <w:sz w:val="22"/>
            <w:szCs w:val="22"/>
          </w:rPr>
          <w:t>elisa.martinez@unison.mx</w:t>
        </w:r>
      </w:hyperlink>
      <w:r w:rsidRPr="00FF1F4C">
        <w:rPr>
          <w:rFonts w:ascii="Helvetica" w:hAnsi="Helvetica" w:cs="Arial"/>
          <w:sz w:val="22"/>
          <w:szCs w:val="22"/>
        </w:rPr>
        <w:t xml:space="preserve"> </w:t>
      </w:r>
    </w:p>
    <w:p w14:paraId="5071C09A" w14:textId="77777777" w:rsidR="00FF1F4C" w:rsidRPr="00FF1F4C" w:rsidRDefault="00FF1F4C" w:rsidP="00FF1F4C">
      <w:pPr>
        <w:outlineLvl w:val="0"/>
        <w:rPr>
          <w:rFonts w:ascii="Helvetica" w:hAnsi="Helvetica" w:cs="Arial"/>
          <w:sz w:val="22"/>
          <w:szCs w:val="22"/>
        </w:rPr>
      </w:pPr>
      <w:r w:rsidRPr="00FF1F4C">
        <w:rPr>
          <w:rFonts w:ascii="Helvetica" w:hAnsi="Helvetica" w:cs="Arial"/>
          <w:sz w:val="22"/>
          <w:szCs w:val="22"/>
        </w:rPr>
        <w:t xml:space="preserve">I. </w:t>
      </w:r>
      <w:proofErr w:type="spellStart"/>
      <w:r w:rsidRPr="00FF1F4C">
        <w:rPr>
          <w:rFonts w:ascii="Helvetica" w:hAnsi="Helvetica" w:cs="Arial"/>
          <w:sz w:val="22"/>
          <w:szCs w:val="22"/>
        </w:rPr>
        <w:t>Vélaz</w:t>
      </w:r>
      <w:proofErr w:type="spellEnd"/>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10" w:history="1">
        <w:r w:rsidRPr="00FF1F4C">
          <w:rPr>
            <w:rStyle w:val="Hyperlink"/>
            <w:rFonts w:ascii="Helvetica" w:hAnsi="Helvetica" w:cs="Arial"/>
            <w:sz w:val="22"/>
            <w:szCs w:val="22"/>
          </w:rPr>
          <w:t>itzvelaz@unav.es</w:t>
        </w:r>
      </w:hyperlink>
    </w:p>
    <w:p w14:paraId="36F6BD12" w14:textId="77777777" w:rsidR="00FF1F4C" w:rsidRPr="00D94C52" w:rsidRDefault="00FF1F4C" w:rsidP="00FA1A9D">
      <w:pPr>
        <w:outlineLvl w:val="0"/>
        <w:rPr>
          <w:rFonts w:ascii="Helvetica" w:hAnsi="Helvetica" w:cs="Arial"/>
          <w:sz w:val="22"/>
          <w:szCs w:val="22"/>
        </w:rPr>
      </w:pPr>
    </w:p>
    <w:p w14:paraId="32C02F4F" w14:textId="3FF248F0"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FF1F4C">
        <w:rPr>
          <w:rFonts w:ascii="Helvetica" w:hAnsi="Helvetica" w:cs="Arial"/>
          <w:b/>
          <w:sz w:val="22"/>
          <w:szCs w:val="22"/>
        </w:rPr>
        <w:t>A</w:t>
      </w:r>
      <w:r w:rsidRPr="00D94C52">
        <w:rPr>
          <w:rFonts w:ascii="Helvetica" w:hAnsi="Helvetica" w:cs="Arial"/>
          <w:b/>
          <w:sz w:val="22"/>
          <w:szCs w:val="22"/>
        </w:rPr>
        <w:t>ddresses for Co-autho</w:t>
      </w:r>
      <w:r w:rsidR="00250B1D">
        <w:rPr>
          <w:rFonts w:ascii="Helvetica" w:hAnsi="Helvetica" w:cs="Arial"/>
          <w:b/>
          <w:sz w:val="22"/>
          <w:szCs w:val="22"/>
        </w:rPr>
        <w:t>r</w:t>
      </w:r>
      <w:r w:rsidRPr="00D94C52">
        <w:rPr>
          <w:rFonts w:ascii="Helvetica" w:hAnsi="Helvetica" w:cs="Arial"/>
          <w:b/>
          <w:sz w:val="22"/>
          <w:szCs w:val="22"/>
        </w:rPr>
        <w:t>:</w:t>
      </w:r>
      <w:r w:rsidRPr="00D94C52">
        <w:rPr>
          <w:rFonts w:ascii="Helvetica" w:hAnsi="Helvetica" w:cs="Arial"/>
          <w:sz w:val="22"/>
          <w:szCs w:val="22"/>
        </w:rPr>
        <w:t xml:space="preserve"> </w:t>
      </w:r>
    </w:p>
    <w:p w14:paraId="11E3C663" w14:textId="77777777" w:rsidR="00FF1F4C" w:rsidRPr="00FF1F4C" w:rsidRDefault="00B16F53" w:rsidP="00FF1F4C">
      <w:pPr>
        <w:outlineLvl w:val="0"/>
        <w:rPr>
          <w:rFonts w:ascii="Helvetica" w:hAnsi="Helvetica" w:cs="Arial"/>
          <w:bCs/>
          <w:sz w:val="22"/>
          <w:szCs w:val="22"/>
          <w:u w:val="single"/>
        </w:rPr>
      </w:pPr>
      <w:hyperlink r:id="rId11" w:history="1">
        <w:r w:rsidR="00FF1F4C" w:rsidRPr="00FF1F4C">
          <w:rPr>
            <w:rStyle w:val="Hyperlink"/>
            <w:rFonts w:ascii="Helvetica" w:hAnsi="Helvetica" w:cs="Arial"/>
            <w:bCs/>
            <w:sz w:val="22"/>
            <w:szCs w:val="22"/>
          </w:rPr>
          <w:t>mariad.figueroap@a2004.uson.mx</w:t>
        </w:r>
      </w:hyperlink>
    </w:p>
    <w:p w14:paraId="6A3E91E3" w14:textId="77777777" w:rsidR="003B5E26" w:rsidRPr="006A6324" w:rsidRDefault="003B5E26" w:rsidP="009A0E7C">
      <w:pPr>
        <w:outlineLvl w:val="0"/>
        <w:rPr>
          <w:rFonts w:ascii="Helvetica" w:hAnsi="Helvetica" w:cs="Arial"/>
          <w:b/>
          <w:sz w:val="22"/>
          <w:szCs w:val="22"/>
        </w:rPr>
      </w:pPr>
    </w:p>
    <w:p w14:paraId="7D6FAE11" w14:textId="77777777" w:rsidR="003B5E26" w:rsidRPr="006A6324" w:rsidRDefault="003B5E26" w:rsidP="009A0E7C">
      <w:pPr>
        <w:outlineLvl w:val="0"/>
        <w:rPr>
          <w:rFonts w:ascii="Helvetica" w:hAnsi="Helvetica" w:cs="Arial"/>
          <w:b/>
          <w:sz w:val="22"/>
          <w:szCs w:val="22"/>
        </w:rPr>
      </w:pPr>
    </w:p>
    <w:p w14:paraId="4075C500" w14:textId="77777777" w:rsidR="001E230F" w:rsidRPr="006A6324" w:rsidRDefault="001E230F" w:rsidP="009A0E7C">
      <w:pPr>
        <w:outlineLvl w:val="0"/>
        <w:rPr>
          <w:rFonts w:ascii="Helvetica" w:hAnsi="Helvetica" w:cs="Arial"/>
          <w:b/>
          <w:sz w:val="22"/>
          <w:szCs w:val="22"/>
        </w:rPr>
      </w:pPr>
    </w:p>
    <w:p w14:paraId="0113708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A5EE836" w14:textId="77777777" w:rsidR="00FE059A" w:rsidRPr="000E788E" w:rsidRDefault="00FE059A" w:rsidP="00277C90">
      <w:pPr>
        <w:rPr>
          <w:rFonts w:ascii="Helvetica" w:hAnsi="Helvetica"/>
          <w:b/>
          <w:sz w:val="22"/>
        </w:rPr>
      </w:pPr>
      <w:r w:rsidRPr="000E788E">
        <w:rPr>
          <w:rFonts w:ascii="Helvetica" w:hAnsi="Helvetica"/>
          <w:b/>
          <w:sz w:val="22"/>
        </w:rPr>
        <w:lastRenderedPageBreak/>
        <w:t>Author Questionnaire:</w:t>
      </w:r>
    </w:p>
    <w:p w14:paraId="2BD792F6" w14:textId="29EA463C" w:rsidR="00FA1A9D" w:rsidRPr="000E788E" w:rsidRDefault="00FA1A9D" w:rsidP="00FA1A9D">
      <w:pPr>
        <w:spacing w:before="120"/>
        <w:rPr>
          <w:rFonts w:ascii="Helvetica" w:hAnsi="Helvetica"/>
          <w:b/>
          <w:sz w:val="22"/>
        </w:rPr>
      </w:pPr>
      <w:r w:rsidRPr="000E788E">
        <w:rPr>
          <w:rFonts w:ascii="Helvetica" w:hAnsi="Helvetica"/>
          <w:b/>
          <w:sz w:val="22"/>
        </w:rPr>
        <w:t xml:space="preserve">1. </w:t>
      </w:r>
      <w:r w:rsidRPr="000E788E">
        <w:rPr>
          <w:rFonts w:ascii="Helvetica" w:hAnsi="Helvetica"/>
          <w:sz w:val="22"/>
        </w:rPr>
        <w:t>Microscopy: Does your protocol involve video microscopy, such as filming a complex dissection or microinjection technique?</w:t>
      </w:r>
      <w:r w:rsidR="00BC5C27" w:rsidRPr="000E788E">
        <w:rPr>
          <w:rFonts w:ascii="Helvetica" w:hAnsi="Helvetica"/>
          <w:b/>
          <w:sz w:val="22"/>
        </w:rPr>
        <w:t xml:space="preserve"> (</w:t>
      </w:r>
      <w:r w:rsidRPr="000E788E">
        <w:rPr>
          <w:rFonts w:ascii="Helvetica" w:hAnsi="Helvetica"/>
          <w:b/>
          <w:sz w:val="22"/>
        </w:rPr>
        <w:t xml:space="preserve">N)  </w:t>
      </w:r>
    </w:p>
    <w:p w14:paraId="19D8C454" w14:textId="1B95292A" w:rsidR="00FA1A9D" w:rsidRPr="000E788E" w:rsidRDefault="00FA1A9D" w:rsidP="00FA1A9D">
      <w:pPr>
        <w:spacing w:before="120"/>
        <w:rPr>
          <w:rFonts w:ascii="Helvetica" w:hAnsi="Helvetica"/>
          <w:sz w:val="22"/>
        </w:rPr>
      </w:pPr>
      <w:r w:rsidRPr="000E788E">
        <w:rPr>
          <w:rFonts w:ascii="Helvetica" w:hAnsi="Helvetica"/>
          <w:b/>
          <w:sz w:val="22"/>
        </w:rPr>
        <w:t xml:space="preserve">2. </w:t>
      </w:r>
      <w:r w:rsidRPr="000E788E">
        <w:rPr>
          <w:rFonts w:ascii="Helvetica" w:hAnsi="Helvetica"/>
          <w:sz w:val="22"/>
        </w:rPr>
        <w:t xml:space="preserve">Does your protocol include software usage? </w:t>
      </w:r>
      <w:r w:rsidR="00D86CBA" w:rsidRPr="000E788E">
        <w:rPr>
          <w:rFonts w:ascii="Helvetica" w:hAnsi="Helvetica"/>
          <w:b/>
          <w:sz w:val="22"/>
        </w:rPr>
        <w:t>(</w:t>
      </w:r>
      <w:r w:rsidRPr="000E788E">
        <w:rPr>
          <w:rFonts w:ascii="Helvetica" w:hAnsi="Helvetica"/>
          <w:b/>
          <w:sz w:val="22"/>
        </w:rPr>
        <w:t>N)</w:t>
      </w:r>
    </w:p>
    <w:p w14:paraId="4AE4DA00" w14:textId="6DB84F60" w:rsidR="00FA1A9D" w:rsidRPr="000E788E" w:rsidRDefault="00FA1A9D" w:rsidP="00FA1A9D">
      <w:pPr>
        <w:spacing w:before="120"/>
        <w:rPr>
          <w:rFonts w:ascii="Helvetica" w:hAnsi="Helvetica"/>
          <w:sz w:val="22"/>
        </w:rPr>
      </w:pPr>
      <w:r w:rsidRPr="000E788E">
        <w:rPr>
          <w:rFonts w:ascii="Helvetica" w:hAnsi="Helvetica"/>
          <w:b/>
          <w:sz w:val="22"/>
        </w:rPr>
        <w:t>3.</w:t>
      </w:r>
      <w:r w:rsidRPr="000E788E">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w:t>
      </w:r>
    </w:p>
    <w:p w14:paraId="7B0E939F" w14:textId="7772E27F" w:rsidR="0088250C" w:rsidRPr="000E788E" w:rsidRDefault="008D0BC2" w:rsidP="004D3D59">
      <w:pPr>
        <w:spacing w:before="120"/>
        <w:rPr>
          <w:rFonts w:ascii="Helvetica" w:hAnsi="Helvetica"/>
          <w:color w:val="FF0000"/>
          <w:sz w:val="22"/>
        </w:rPr>
      </w:pPr>
      <w:r w:rsidRPr="000E788E">
        <w:rPr>
          <w:rFonts w:ascii="Helvetica" w:hAnsi="Helvetica"/>
          <w:color w:val="FF0000"/>
          <w:sz w:val="22"/>
        </w:rPr>
        <w:t>2.2.</w:t>
      </w:r>
      <w:r w:rsidR="004D3D59" w:rsidRPr="000E788E">
        <w:rPr>
          <w:rFonts w:ascii="Helvetica" w:hAnsi="Helvetica"/>
          <w:color w:val="FF0000"/>
          <w:sz w:val="22"/>
        </w:rPr>
        <w:t xml:space="preserve">, </w:t>
      </w:r>
      <w:r w:rsidR="00657232" w:rsidRPr="000E788E">
        <w:rPr>
          <w:rFonts w:ascii="Helvetica" w:hAnsi="Helvetica"/>
          <w:color w:val="FF0000"/>
          <w:sz w:val="22"/>
        </w:rPr>
        <w:t>2.4.</w:t>
      </w:r>
      <w:r w:rsidR="004D3D59" w:rsidRPr="000E788E">
        <w:rPr>
          <w:rFonts w:ascii="Helvetica" w:hAnsi="Helvetica"/>
          <w:color w:val="FF0000"/>
          <w:sz w:val="22"/>
        </w:rPr>
        <w:t xml:space="preserve">, </w:t>
      </w:r>
      <w:r w:rsidR="00657232" w:rsidRPr="000E788E">
        <w:rPr>
          <w:rFonts w:ascii="Helvetica" w:hAnsi="Helvetica"/>
          <w:color w:val="FF0000"/>
          <w:sz w:val="22"/>
        </w:rPr>
        <w:t>2.5.</w:t>
      </w:r>
      <w:r w:rsidR="004D3D59" w:rsidRPr="000E788E">
        <w:rPr>
          <w:rFonts w:ascii="Helvetica" w:hAnsi="Helvetica"/>
          <w:color w:val="FF0000"/>
          <w:sz w:val="22"/>
        </w:rPr>
        <w:t xml:space="preserve">, </w:t>
      </w:r>
      <w:r w:rsidR="00E146B4" w:rsidRPr="000E788E">
        <w:rPr>
          <w:rFonts w:ascii="Helvetica" w:hAnsi="Helvetica"/>
          <w:color w:val="FF0000"/>
          <w:sz w:val="22"/>
        </w:rPr>
        <w:t>4</w:t>
      </w:r>
      <w:r w:rsidR="0088250C" w:rsidRPr="000E788E">
        <w:rPr>
          <w:rFonts w:ascii="Helvetica" w:hAnsi="Helvetica"/>
          <w:color w:val="FF0000"/>
          <w:sz w:val="22"/>
        </w:rPr>
        <w:t>.3.</w:t>
      </w:r>
      <w:r w:rsidR="004D3D59" w:rsidRPr="000E788E">
        <w:rPr>
          <w:rFonts w:ascii="Helvetica" w:hAnsi="Helvetica"/>
          <w:color w:val="FF0000"/>
          <w:sz w:val="22"/>
        </w:rPr>
        <w:t xml:space="preserve">, </w:t>
      </w:r>
      <w:r w:rsidR="00E146B4" w:rsidRPr="000E788E">
        <w:rPr>
          <w:rFonts w:ascii="Helvetica" w:hAnsi="Helvetica"/>
          <w:color w:val="FF0000"/>
          <w:sz w:val="22"/>
        </w:rPr>
        <w:t>4</w:t>
      </w:r>
      <w:r w:rsidR="0088250C" w:rsidRPr="000E788E">
        <w:rPr>
          <w:rFonts w:ascii="Helvetica" w:hAnsi="Helvetica"/>
          <w:color w:val="FF0000"/>
          <w:sz w:val="22"/>
        </w:rPr>
        <w:t>.4.</w:t>
      </w:r>
      <w:r w:rsidR="004D3D59" w:rsidRPr="000E788E">
        <w:rPr>
          <w:rFonts w:ascii="Helvetica" w:hAnsi="Helvetica"/>
          <w:color w:val="FF0000"/>
          <w:sz w:val="22"/>
        </w:rPr>
        <w:t xml:space="preserve">, </w:t>
      </w:r>
      <w:r w:rsidR="00E146B4" w:rsidRPr="000E788E">
        <w:rPr>
          <w:rFonts w:ascii="Helvetica" w:hAnsi="Helvetica"/>
          <w:color w:val="FF0000"/>
          <w:sz w:val="22"/>
        </w:rPr>
        <w:t>4</w:t>
      </w:r>
      <w:r w:rsidR="004B3B95" w:rsidRPr="000E788E">
        <w:rPr>
          <w:rFonts w:ascii="Helvetica" w:hAnsi="Helvetica"/>
          <w:color w:val="FF0000"/>
          <w:sz w:val="22"/>
        </w:rPr>
        <w:t>.7.</w:t>
      </w:r>
    </w:p>
    <w:p w14:paraId="358708F0" w14:textId="17C6017F" w:rsidR="003C4BF9" w:rsidRPr="000E788E" w:rsidRDefault="00FA1A9D" w:rsidP="004D3D59">
      <w:pPr>
        <w:spacing w:before="120"/>
        <w:rPr>
          <w:rFonts w:ascii="Helvetica" w:hAnsi="Helvetica"/>
          <w:sz w:val="22"/>
        </w:rPr>
      </w:pPr>
      <w:r w:rsidRPr="000E788E">
        <w:rPr>
          <w:rFonts w:ascii="Helvetica" w:hAnsi="Helvetica"/>
          <w:b/>
          <w:sz w:val="22"/>
        </w:rPr>
        <w:t>4.</w:t>
      </w:r>
      <w:r w:rsidRPr="000E788E">
        <w:rPr>
          <w:rFonts w:ascii="Helvetica" w:hAnsi="Helvetica"/>
          <w:sz w:val="22"/>
        </w:rPr>
        <w:t xml:space="preserve"> What is the single most difficult aspect of this procedure and what do you do to ensure success? Please list 1-2 individual steps using the step numbers listed in this document. </w:t>
      </w:r>
    </w:p>
    <w:p w14:paraId="21F682CD" w14:textId="4437D2B0" w:rsidR="00AB7EEA" w:rsidRPr="000E788E" w:rsidRDefault="004D3D59" w:rsidP="004D3D59">
      <w:pPr>
        <w:spacing w:before="120"/>
        <w:rPr>
          <w:rFonts w:ascii="Helvetica" w:hAnsi="Helvetica"/>
          <w:color w:val="000000" w:themeColor="text1"/>
          <w:sz w:val="22"/>
        </w:rPr>
      </w:pPr>
      <w:r w:rsidRPr="000E788E">
        <w:rPr>
          <w:rFonts w:ascii="Helvetica" w:hAnsi="Helvetica"/>
          <w:color w:val="FF0000"/>
          <w:sz w:val="22"/>
        </w:rPr>
        <w:t>2.5</w:t>
      </w:r>
    </w:p>
    <w:p w14:paraId="14731F89" w14:textId="3C42F78C" w:rsidR="00C70C90" w:rsidRPr="004D3D59" w:rsidRDefault="00FA1A9D" w:rsidP="004D3D59">
      <w:pPr>
        <w:spacing w:before="120"/>
        <w:rPr>
          <w:rFonts w:ascii="Helvetica" w:hAnsi="Helvetica"/>
          <w:sz w:val="22"/>
          <w:szCs w:val="22"/>
        </w:rPr>
      </w:pPr>
      <w:r w:rsidRPr="000E788E">
        <w:rPr>
          <w:rFonts w:ascii="Helvetica" w:hAnsi="Helvetica"/>
          <w:b/>
          <w:color w:val="000000" w:themeColor="text1"/>
          <w:sz w:val="22"/>
        </w:rPr>
        <w:t>5</w:t>
      </w:r>
      <w:r w:rsidRPr="000E788E">
        <w:rPr>
          <w:rFonts w:ascii="Helvetica" w:hAnsi="Helvetica"/>
          <w:b/>
          <w:color w:val="000000" w:themeColor="text1"/>
          <w:sz w:val="22"/>
        </w:rPr>
        <w:t>.</w:t>
      </w:r>
      <w:r w:rsidRPr="000E788E">
        <w:rPr>
          <w:rFonts w:ascii="Helvetica" w:hAnsi="Helvetica"/>
          <w:color w:val="000000" w:themeColor="text1"/>
          <w:sz w:val="22"/>
        </w:rPr>
        <w:t xml:space="preserve"> Will the filming need to take place in multiple locations? </w:t>
      </w:r>
      <w:r w:rsidRPr="000E788E">
        <w:rPr>
          <w:rFonts w:ascii="Helvetica" w:hAnsi="Helvetica"/>
          <w:b/>
          <w:color w:val="000000" w:themeColor="text1"/>
          <w:sz w:val="22"/>
        </w:rPr>
        <w:t>(N)</w:t>
      </w:r>
      <w:r w:rsidR="00277C90" w:rsidRPr="003C06C8">
        <w:rPr>
          <w:rFonts w:ascii="Helvetica" w:hAnsi="Helvetica"/>
          <w:b/>
          <w:sz w:val="22"/>
          <w:szCs w:val="22"/>
        </w:rPr>
        <w:br w:type="page"/>
      </w:r>
    </w:p>
    <w:p w14:paraId="1F8D8E22" w14:textId="4E7B0580"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4926D2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071E029" w14:textId="77777777" w:rsidR="00FA1A9D" w:rsidRDefault="00FA1A9D" w:rsidP="00FA1A9D">
      <w:pPr>
        <w:pStyle w:val="ColorfulList-Accent11"/>
        <w:ind w:left="270"/>
        <w:rPr>
          <w:rFonts w:ascii="Helvetica" w:hAnsi="Helvetica" w:cs="Arial"/>
          <w:b/>
          <w:sz w:val="22"/>
          <w:szCs w:val="22"/>
        </w:rPr>
      </w:pPr>
    </w:p>
    <w:p w14:paraId="3BB155D1" w14:textId="4827F1D5"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EF990C1" w14:textId="77777777" w:rsidR="00330F1B" w:rsidRPr="001B3024" w:rsidRDefault="00330F1B" w:rsidP="00E146B4">
      <w:pPr>
        <w:contextualSpacing/>
        <w:outlineLvl w:val="0"/>
        <w:rPr>
          <w:rFonts w:ascii="Helvetica" w:hAnsi="Helvetica" w:cs="Arial"/>
          <w:sz w:val="22"/>
          <w:szCs w:val="22"/>
          <w:u w:val="single"/>
        </w:rPr>
      </w:pPr>
    </w:p>
    <w:p w14:paraId="033EE585" w14:textId="4EBB3DF0" w:rsidR="00336C61" w:rsidRDefault="00191DEE" w:rsidP="002279FA">
      <w:pPr>
        <w:pStyle w:val="ColorfulList-Accent11"/>
        <w:numPr>
          <w:ilvl w:val="1"/>
          <w:numId w:val="9"/>
        </w:numPr>
        <w:outlineLvl w:val="0"/>
        <w:rPr>
          <w:rFonts w:ascii="Helvetica" w:hAnsi="Helvetica" w:cs="Arial"/>
          <w:sz w:val="22"/>
          <w:szCs w:val="22"/>
        </w:rPr>
      </w:pPr>
      <w:r w:rsidRPr="00E146B4">
        <w:rPr>
          <w:rFonts w:ascii="Helvetica" w:hAnsi="Helvetica" w:cs="Arial"/>
          <w:b/>
          <w:sz w:val="22"/>
          <w:szCs w:val="22"/>
          <w:u w:val="single"/>
        </w:rPr>
        <w:t>María Elisa Martínez Barbosa</w:t>
      </w:r>
      <w:r w:rsidR="000D35D9" w:rsidRPr="00E146B4">
        <w:rPr>
          <w:rFonts w:ascii="Helvetica" w:hAnsi="Helvetica" w:cs="Arial"/>
          <w:sz w:val="22"/>
          <w:szCs w:val="22"/>
        </w:rPr>
        <w:t xml:space="preserve">: </w:t>
      </w:r>
      <w:r w:rsidRPr="00E146B4">
        <w:rPr>
          <w:rFonts w:ascii="Helvetica" w:hAnsi="Helvetica" w:cstheme="minorHAnsi"/>
          <w:bCs/>
          <w:sz w:val="22"/>
          <w:szCs w:val="22"/>
        </w:rPr>
        <w:t>T</w:t>
      </w:r>
      <w:r w:rsidR="00E146B4">
        <w:rPr>
          <w:rFonts w:ascii="Helvetica" w:hAnsi="Helvetica" w:cstheme="minorHAnsi"/>
          <w:bCs/>
          <w:sz w:val="22"/>
          <w:szCs w:val="22"/>
        </w:rPr>
        <w:t>his protocol is significant because t</w:t>
      </w:r>
      <w:r w:rsidRPr="00E146B4">
        <w:rPr>
          <w:rFonts w:ascii="Helvetica" w:hAnsi="Helvetica" w:cstheme="minorHAnsi"/>
          <w:bCs/>
          <w:sz w:val="22"/>
          <w:szCs w:val="22"/>
        </w:rPr>
        <w:t>he freeze-thawing method is a suitable process to prepare biocompatible hydrogels focused in biomedical, pharmaceutical or cosmetical applications</w:t>
      </w:r>
      <w:r w:rsidR="00E146B4">
        <w:rPr>
          <w:rFonts w:ascii="Helvetica" w:hAnsi="Helvetica" w:cs="Arial"/>
          <w:sz w:val="22"/>
          <w:szCs w:val="22"/>
        </w:rPr>
        <w:t xml:space="preserve"> </w:t>
      </w:r>
      <w:r w:rsidR="00E146B4">
        <w:rPr>
          <w:rFonts w:ascii="Helvetica" w:hAnsi="Helvetica" w:cs="Arial"/>
          <w:b/>
          <w:bCs/>
          <w:sz w:val="22"/>
          <w:szCs w:val="22"/>
        </w:rPr>
        <w:t>[1]</w:t>
      </w:r>
      <w:r w:rsidR="00E146B4">
        <w:rPr>
          <w:rFonts w:ascii="Helvetica" w:hAnsi="Helvetica" w:cs="Arial"/>
          <w:sz w:val="22"/>
          <w:szCs w:val="22"/>
        </w:rPr>
        <w:t>.</w:t>
      </w:r>
    </w:p>
    <w:p w14:paraId="21DDDF41" w14:textId="77777777" w:rsidR="00E146B4" w:rsidRPr="00E146B4" w:rsidRDefault="00E146B4" w:rsidP="00E146B4">
      <w:pPr>
        <w:pStyle w:val="ColorfulList-Accent11"/>
        <w:ind w:left="1800"/>
        <w:outlineLvl w:val="0"/>
        <w:rPr>
          <w:rFonts w:ascii="Helvetica" w:hAnsi="Helvetica" w:cs="Arial"/>
          <w:sz w:val="22"/>
          <w:szCs w:val="22"/>
        </w:rPr>
      </w:pPr>
    </w:p>
    <w:p w14:paraId="00C2A314" w14:textId="708E65A2" w:rsidR="00E146B4" w:rsidRPr="00E146B4" w:rsidRDefault="00E146B4" w:rsidP="00E146B4">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33081F2" w14:textId="77777777" w:rsidR="00330F1B" w:rsidRPr="00E146B4" w:rsidRDefault="00330F1B" w:rsidP="00E146B4">
      <w:pPr>
        <w:contextualSpacing/>
        <w:outlineLvl w:val="0"/>
        <w:rPr>
          <w:rFonts w:ascii="Helvetica" w:hAnsi="Helvetica" w:cs="Arial"/>
          <w:sz w:val="22"/>
          <w:szCs w:val="22"/>
          <w:u w:val="single"/>
        </w:rPr>
      </w:pPr>
    </w:p>
    <w:p w14:paraId="1852A5ED" w14:textId="51B5790C" w:rsidR="000D35D9" w:rsidRPr="000E788E" w:rsidRDefault="00B11D59" w:rsidP="002279FA">
      <w:pPr>
        <w:pStyle w:val="ColorfulList-Accent11"/>
        <w:numPr>
          <w:ilvl w:val="1"/>
          <w:numId w:val="9"/>
        </w:numPr>
        <w:outlineLvl w:val="0"/>
        <w:rPr>
          <w:rFonts w:ascii="Helvetica" w:hAnsi="Helvetica"/>
          <w:b/>
          <w:sz w:val="22"/>
        </w:rPr>
      </w:pPr>
      <w:r w:rsidRPr="00E146B4">
        <w:rPr>
          <w:rFonts w:ascii="Helvetica" w:hAnsi="Helvetica" w:cs="Arial"/>
          <w:b/>
          <w:sz w:val="22"/>
          <w:szCs w:val="22"/>
          <w:u w:val="single"/>
        </w:rPr>
        <w:t>María Elisa Martínez Barbosa</w:t>
      </w:r>
      <w:r w:rsidR="000D35D9" w:rsidRPr="00E146B4">
        <w:rPr>
          <w:rFonts w:ascii="Helvetica" w:hAnsi="Helvetica" w:cs="Arial"/>
          <w:sz w:val="22"/>
          <w:szCs w:val="22"/>
        </w:rPr>
        <w:t xml:space="preserve">: </w:t>
      </w:r>
      <w:r w:rsidR="00EF212B" w:rsidRPr="00E146B4">
        <w:rPr>
          <w:rFonts w:ascii="Helvetica" w:hAnsi="Helvetica" w:cstheme="minorHAnsi"/>
          <w:bCs/>
          <w:sz w:val="22"/>
          <w:szCs w:val="22"/>
        </w:rPr>
        <w:t xml:space="preserve">The main </w:t>
      </w:r>
      <w:r w:rsidR="00191DEE" w:rsidRPr="00E146B4">
        <w:rPr>
          <w:rFonts w:ascii="Helvetica" w:hAnsi="Helvetica" w:cstheme="minorHAnsi"/>
          <w:bCs/>
          <w:sz w:val="22"/>
          <w:szCs w:val="22"/>
        </w:rPr>
        <w:t>advantage of this method</w:t>
      </w:r>
      <w:r w:rsidR="00B44B2A" w:rsidRPr="00E146B4">
        <w:rPr>
          <w:rFonts w:ascii="Helvetica" w:hAnsi="Helvetica" w:cstheme="minorHAnsi"/>
          <w:bCs/>
          <w:sz w:val="22"/>
          <w:szCs w:val="22"/>
        </w:rPr>
        <w:t xml:space="preserve"> </w:t>
      </w:r>
      <w:r w:rsidR="00191DEE" w:rsidRPr="00E146B4">
        <w:rPr>
          <w:rFonts w:ascii="Helvetica" w:hAnsi="Helvetica" w:cstheme="minorHAnsi"/>
          <w:bCs/>
          <w:sz w:val="22"/>
          <w:szCs w:val="22"/>
        </w:rPr>
        <w:t>is that</w:t>
      </w:r>
      <w:r w:rsidR="00E146B4">
        <w:rPr>
          <w:rFonts w:ascii="Helvetica" w:hAnsi="Helvetica" w:cstheme="minorHAnsi"/>
          <w:bCs/>
          <w:sz w:val="22"/>
          <w:szCs w:val="22"/>
        </w:rPr>
        <w:t xml:space="preserve"> it does not use</w:t>
      </w:r>
      <w:r w:rsidR="000E788E">
        <w:rPr>
          <w:rFonts w:ascii="Helvetica" w:hAnsi="Helvetica"/>
          <w:b/>
          <w:color w:val="FF0000"/>
          <w:sz w:val="22"/>
        </w:rPr>
        <w:t xml:space="preserve"> </w:t>
      </w:r>
      <w:r w:rsidR="009D72F2" w:rsidRPr="00E146B4">
        <w:rPr>
          <w:rFonts w:ascii="Helvetica" w:hAnsi="Helvetica" w:cstheme="minorHAnsi"/>
          <w:bCs/>
          <w:sz w:val="22"/>
          <w:szCs w:val="22"/>
        </w:rPr>
        <w:t xml:space="preserve">chemical </w:t>
      </w:r>
      <w:r w:rsidR="00191DEE" w:rsidRPr="00E146B4">
        <w:rPr>
          <w:rFonts w:ascii="Helvetica" w:hAnsi="Helvetica" w:cstheme="minorHAnsi"/>
          <w:bCs/>
          <w:sz w:val="22"/>
          <w:szCs w:val="22"/>
        </w:rPr>
        <w:t>crosslinking agent</w:t>
      </w:r>
      <w:r w:rsidR="009D72F2" w:rsidRPr="00E146B4">
        <w:rPr>
          <w:rFonts w:ascii="Helvetica" w:hAnsi="Helvetica" w:cstheme="minorHAnsi"/>
          <w:bCs/>
          <w:sz w:val="22"/>
          <w:szCs w:val="22"/>
        </w:rPr>
        <w:t>s, which</w:t>
      </w:r>
      <w:r w:rsidR="00EF212B" w:rsidRPr="00E146B4">
        <w:rPr>
          <w:rFonts w:ascii="Helvetica" w:hAnsi="Helvetica" w:cstheme="minorHAnsi"/>
          <w:bCs/>
          <w:sz w:val="22"/>
          <w:szCs w:val="22"/>
        </w:rPr>
        <w:t xml:space="preserve"> can</w:t>
      </w:r>
      <w:r w:rsidR="009D72F2" w:rsidRPr="00E146B4">
        <w:rPr>
          <w:rFonts w:ascii="Helvetica" w:hAnsi="Helvetica" w:cstheme="minorHAnsi"/>
          <w:bCs/>
          <w:sz w:val="22"/>
          <w:szCs w:val="22"/>
        </w:rPr>
        <w:t xml:space="preserve"> </w:t>
      </w:r>
      <w:r w:rsidR="00191DEE" w:rsidRPr="00E146B4">
        <w:rPr>
          <w:rFonts w:ascii="Helvetica" w:hAnsi="Helvetica" w:cstheme="minorHAnsi"/>
          <w:bCs/>
          <w:sz w:val="22"/>
          <w:szCs w:val="22"/>
        </w:rPr>
        <w:t>cause</w:t>
      </w:r>
      <w:r w:rsidR="009D72F2" w:rsidRPr="00E146B4">
        <w:rPr>
          <w:rFonts w:ascii="Helvetica" w:hAnsi="Helvetica" w:cstheme="minorHAnsi"/>
          <w:bCs/>
          <w:sz w:val="22"/>
          <w:szCs w:val="22"/>
        </w:rPr>
        <w:t xml:space="preserve"> </w:t>
      </w:r>
      <w:r w:rsidR="00191DEE" w:rsidRPr="00E146B4">
        <w:rPr>
          <w:rFonts w:ascii="Helvetica" w:hAnsi="Helvetica" w:cstheme="minorHAnsi"/>
          <w:bCs/>
          <w:sz w:val="22"/>
          <w:szCs w:val="22"/>
        </w:rPr>
        <w:t>adverse effects</w:t>
      </w:r>
      <w:r w:rsidR="008A3F29" w:rsidRPr="00E146B4">
        <w:rPr>
          <w:rFonts w:ascii="Helvetica" w:hAnsi="Helvetica" w:cstheme="minorHAnsi"/>
          <w:bCs/>
          <w:sz w:val="22"/>
          <w:szCs w:val="22"/>
        </w:rPr>
        <w:t>. Also</w:t>
      </w:r>
      <w:r w:rsidR="00EF212B" w:rsidRPr="00E146B4">
        <w:rPr>
          <w:rFonts w:ascii="Helvetica" w:hAnsi="Helvetica" w:cstheme="minorHAnsi"/>
          <w:bCs/>
          <w:sz w:val="22"/>
          <w:szCs w:val="22"/>
        </w:rPr>
        <w:t>,</w:t>
      </w:r>
      <w:r w:rsidR="008A3F29" w:rsidRPr="00E146B4">
        <w:rPr>
          <w:rFonts w:ascii="Helvetica" w:hAnsi="Helvetica" w:cstheme="minorHAnsi"/>
          <w:bCs/>
          <w:sz w:val="22"/>
          <w:szCs w:val="22"/>
        </w:rPr>
        <w:t xml:space="preserve"> </w:t>
      </w:r>
      <w:r w:rsidR="00E146B4">
        <w:rPr>
          <w:rFonts w:ascii="Helvetica" w:hAnsi="Helvetica" w:cstheme="minorHAnsi"/>
          <w:bCs/>
          <w:sz w:val="22"/>
          <w:szCs w:val="22"/>
        </w:rPr>
        <w:t xml:space="preserve">the freezing conditions utilized in this method control </w:t>
      </w:r>
      <w:r w:rsidR="008A3F29" w:rsidRPr="00E146B4">
        <w:rPr>
          <w:rFonts w:ascii="Helvetica" w:hAnsi="Helvetica" w:cstheme="minorHAnsi"/>
          <w:bCs/>
          <w:sz w:val="22"/>
          <w:szCs w:val="22"/>
        </w:rPr>
        <w:t xml:space="preserve">the final properties </w:t>
      </w:r>
      <w:r w:rsidR="00EF212B" w:rsidRPr="00E146B4">
        <w:rPr>
          <w:rFonts w:ascii="Helvetica" w:hAnsi="Helvetica" w:cstheme="minorHAnsi"/>
          <w:bCs/>
          <w:sz w:val="22"/>
          <w:szCs w:val="22"/>
        </w:rPr>
        <w:t xml:space="preserve">of hydrogels </w:t>
      </w:r>
      <w:r w:rsidR="00C2317E" w:rsidRPr="000E788E">
        <w:rPr>
          <w:rFonts w:ascii="Helvetica" w:hAnsi="Helvetica" w:cstheme="minorHAnsi"/>
          <w:color w:val="FF0000"/>
          <w:sz w:val="22"/>
          <w:szCs w:val="22"/>
        </w:rPr>
        <w:t>such as drug release</w:t>
      </w:r>
      <w:r w:rsidR="00C2317E" w:rsidRPr="000E788E">
        <w:rPr>
          <w:rFonts w:ascii="Helvetica" w:hAnsi="Helvetica" w:cstheme="minorHAnsi"/>
          <w:b/>
          <w:bCs/>
          <w:color w:val="FF0000"/>
          <w:sz w:val="22"/>
          <w:szCs w:val="22"/>
        </w:rPr>
        <w:t xml:space="preserve"> </w:t>
      </w:r>
      <w:r w:rsidR="00E146B4" w:rsidRPr="000E788E">
        <w:rPr>
          <w:rFonts w:ascii="Helvetica" w:hAnsi="Helvetica" w:cstheme="minorHAnsi"/>
          <w:b/>
          <w:sz w:val="22"/>
          <w:szCs w:val="22"/>
        </w:rPr>
        <w:t>[1]</w:t>
      </w:r>
      <w:r w:rsidR="00D009C4" w:rsidRPr="000E788E">
        <w:rPr>
          <w:rFonts w:ascii="Helvetica" w:hAnsi="Helvetica" w:cstheme="minorHAnsi"/>
          <w:bCs/>
          <w:sz w:val="22"/>
          <w:szCs w:val="22"/>
        </w:rPr>
        <w:t>.</w:t>
      </w:r>
      <w:r w:rsidR="00C2317E" w:rsidRPr="00A57F8C">
        <w:rPr>
          <w:rFonts w:ascii="Helvetica" w:hAnsi="Helvetica" w:cstheme="minorHAnsi"/>
          <w:b/>
          <w:bCs/>
          <w:color w:val="00B050"/>
          <w:sz w:val="22"/>
          <w:szCs w:val="22"/>
        </w:rPr>
        <w:t xml:space="preserve"> </w:t>
      </w:r>
    </w:p>
    <w:p w14:paraId="3D4BEED5" w14:textId="77777777" w:rsidR="00E146B4" w:rsidRPr="00E146B4" w:rsidRDefault="00E146B4" w:rsidP="00E146B4">
      <w:pPr>
        <w:pStyle w:val="ColorfulList-Accent11"/>
        <w:ind w:left="1800"/>
        <w:outlineLvl w:val="0"/>
        <w:rPr>
          <w:rFonts w:ascii="Helvetica" w:hAnsi="Helvetica" w:cs="Arial"/>
          <w:sz w:val="22"/>
          <w:szCs w:val="22"/>
        </w:rPr>
      </w:pPr>
    </w:p>
    <w:p w14:paraId="06E1A482" w14:textId="76913FDD" w:rsidR="00E146B4" w:rsidRPr="00E146B4" w:rsidRDefault="00E146B4" w:rsidP="00E146B4">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04EB865F" w14:textId="77777777" w:rsidR="004D3D59" w:rsidRPr="006A6324" w:rsidRDefault="004D3D59" w:rsidP="004D3D59">
      <w:pPr>
        <w:pStyle w:val="ColorfulList-Accent11"/>
        <w:ind w:left="1350"/>
        <w:outlineLvl w:val="0"/>
        <w:rPr>
          <w:rFonts w:ascii="Helvetica" w:hAnsi="Helvetica" w:cs="Arial"/>
          <w:sz w:val="22"/>
          <w:szCs w:val="22"/>
        </w:rPr>
      </w:pPr>
    </w:p>
    <w:p w14:paraId="35B43636" w14:textId="290C3F51"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5D908989" w14:textId="77777777" w:rsidR="00D10BFA" w:rsidRPr="00336C61" w:rsidRDefault="00D10BFA" w:rsidP="00330F1B">
      <w:pPr>
        <w:contextualSpacing/>
        <w:rPr>
          <w:rFonts w:ascii="Helvetica" w:hAnsi="Helvetica" w:cs="Arial"/>
          <w:b/>
          <w:sz w:val="16"/>
          <w:szCs w:val="16"/>
        </w:rPr>
      </w:pPr>
    </w:p>
    <w:p w14:paraId="6711BFE3" w14:textId="1DA0B9B9" w:rsidR="00CE10F2" w:rsidRPr="00E146B4" w:rsidRDefault="00D85029" w:rsidP="00172D7E">
      <w:pPr>
        <w:pStyle w:val="ColorfulList-Accent11"/>
        <w:numPr>
          <w:ilvl w:val="1"/>
          <w:numId w:val="9"/>
        </w:numPr>
        <w:outlineLvl w:val="0"/>
        <w:rPr>
          <w:rFonts w:ascii="Helvetica" w:hAnsi="Helvetica" w:cs="Arial"/>
          <w:sz w:val="22"/>
          <w:szCs w:val="22"/>
        </w:rPr>
      </w:pPr>
      <w:r w:rsidRPr="00E146B4">
        <w:rPr>
          <w:rFonts w:ascii="Helvetica" w:hAnsi="Helvetica" w:cs="Arial"/>
          <w:b/>
          <w:sz w:val="22"/>
          <w:szCs w:val="22"/>
          <w:u w:val="single"/>
        </w:rPr>
        <w:t xml:space="preserve">María Dolores Figueroa </w:t>
      </w:r>
      <w:proofErr w:type="spellStart"/>
      <w:r w:rsidRPr="00E146B4">
        <w:rPr>
          <w:rFonts w:ascii="Helvetica" w:hAnsi="Helvetica" w:cs="Arial"/>
          <w:b/>
          <w:sz w:val="22"/>
          <w:szCs w:val="22"/>
          <w:u w:val="single"/>
        </w:rPr>
        <w:t>Pizano</w:t>
      </w:r>
      <w:proofErr w:type="spellEnd"/>
      <w:r w:rsidR="00DC7D3A" w:rsidRPr="00E146B4">
        <w:rPr>
          <w:rFonts w:ascii="Helvetica" w:hAnsi="Helvetica" w:cs="Arial"/>
          <w:sz w:val="22"/>
          <w:szCs w:val="22"/>
        </w:rPr>
        <w:t xml:space="preserve">: </w:t>
      </w:r>
      <w:r w:rsidR="00B36311" w:rsidRPr="00E146B4">
        <w:rPr>
          <w:rFonts w:ascii="Helvetica" w:hAnsi="Helvetica" w:cs="Arial"/>
          <w:sz w:val="22"/>
          <w:szCs w:val="22"/>
        </w:rPr>
        <w:t>This</w:t>
      </w:r>
      <w:r w:rsidR="00540D01" w:rsidRPr="00E146B4">
        <w:rPr>
          <w:rFonts w:ascii="Helvetica" w:hAnsi="Helvetica" w:cs="Arial"/>
          <w:sz w:val="22"/>
          <w:szCs w:val="22"/>
        </w:rPr>
        <w:t xml:space="preserve"> method </w:t>
      </w:r>
      <w:r w:rsidR="00B62711" w:rsidRPr="00E146B4">
        <w:rPr>
          <w:rFonts w:ascii="Helvetica" w:hAnsi="Helvetica" w:cs="Arial"/>
          <w:sz w:val="22"/>
          <w:szCs w:val="22"/>
        </w:rPr>
        <w:t>can</w:t>
      </w:r>
      <w:r w:rsidR="00540D01" w:rsidRPr="00E146B4">
        <w:rPr>
          <w:rFonts w:ascii="Helvetica" w:hAnsi="Helvetica" w:cs="Arial"/>
          <w:sz w:val="22"/>
          <w:szCs w:val="22"/>
        </w:rPr>
        <w:t xml:space="preserve"> be </w:t>
      </w:r>
      <w:r w:rsidR="00B62711" w:rsidRPr="00E146B4">
        <w:rPr>
          <w:rFonts w:ascii="Helvetica" w:hAnsi="Helvetica" w:cs="Arial"/>
          <w:sz w:val="22"/>
          <w:szCs w:val="22"/>
        </w:rPr>
        <w:t>applie</w:t>
      </w:r>
      <w:r w:rsidR="00890B5F" w:rsidRPr="00E146B4">
        <w:rPr>
          <w:rFonts w:ascii="Helvetica" w:hAnsi="Helvetica" w:cs="Arial"/>
          <w:sz w:val="22"/>
          <w:szCs w:val="22"/>
        </w:rPr>
        <w:t xml:space="preserve">d </w:t>
      </w:r>
      <w:r w:rsidR="00E146B4" w:rsidRPr="00E146B4">
        <w:rPr>
          <w:rFonts w:ascii="Helvetica" w:hAnsi="Helvetica" w:cs="Arial"/>
          <w:sz w:val="22"/>
          <w:szCs w:val="22"/>
        </w:rPr>
        <w:t>to</w:t>
      </w:r>
      <w:r w:rsidR="00890B5F" w:rsidRPr="00E146B4">
        <w:rPr>
          <w:rFonts w:ascii="Helvetica" w:hAnsi="Helvetica" w:cs="Arial"/>
          <w:sz w:val="22"/>
          <w:szCs w:val="22"/>
        </w:rPr>
        <w:t xml:space="preserve"> </w:t>
      </w:r>
      <w:r w:rsidR="00540D01" w:rsidRPr="00E146B4">
        <w:rPr>
          <w:rFonts w:ascii="Helvetica" w:hAnsi="Helvetica" w:cs="Arial"/>
          <w:sz w:val="22"/>
          <w:szCs w:val="22"/>
        </w:rPr>
        <w:t>hydrogels wit</w:t>
      </w:r>
      <w:r w:rsidR="00172D7E" w:rsidRPr="00E146B4">
        <w:rPr>
          <w:rFonts w:ascii="Helvetica" w:hAnsi="Helvetica" w:cs="Arial"/>
          <w:sz w:val="22"/>
          <w:szCs w:val="22"/>
        </w:rPr>
        <w:t xml:space="preserve">h </w:t>
      </w:r>
      <w:r w:rsidR="00890B5F" w:rsidRPr="00E146B4">
        <w:rPr>
          <w:rFonts w:ascii="Helvetica" w:hAnsi="Helvetica" w:cs="Arial"/>
          <w:sz w:val="22"/>
          <w:szCs w:val="22"/>
        </w:rPr>
        <w:t xml:space="preserve">others </w:t>
      </w:r>
      <w:r w:rsidR="00FF3660" w:rsidRPr="00E146B4">
        <w:rPr>
          <w:rFonts w:ascii="Helvetica" w:hAnsi="Helvetica" w:cs="Arial"/>
          <w:sz w:val="22"/>
          <w:szCs w:val="22"/>
        </w:rPr>
        <w:t>applications</w:t>
      </w:r>
      <w:r w:rsidR="00E146B4" w:rsidRPr="00E146B4">
        <w:rPr>
          <w:rFonts w:ascii="Helvetica" w:hAnsi="Helvetica" w:cs="Arial"/>
          <w:sz w:val="22"/>
          <w:szCs w:val="22"/>
        </w:rPr>
        <w:t>, such those used to</w:t>
      </w:r>
      <w:r w:rsidR="00FF3660" w:rsidRPr="00E146B4">
        <w:rPr>
          <w:rFonts w:ascii="Helvetica" w:hAnsi="Helvetica" w:cs="Arial"/>
          <w:sz w:val="22"/>
          <w:szCs w:val="22"/>
        </w:rPr>
        <w:t xml:space="preserve"> treat water pollution</w:t>
      </w:r>
      <w:r w:rsidR="00172D7E" w:rsidRPr="00E146B4">
        <w:rPr>
          <w:rFonts w:ascii="Helvetica" w:hAnsi="Helvetica" w:cs="Arial"/>
          <w:sz w:val="22"/>
          <w:szCs w:val="22"/>
        </w:rPr>
        <w:t xml:space="preserve">. Indeed, </w:t>
      </w:r>
      <w:r w:rsidR="00EA7D4F" w:rsidRPr="00E146B4">
        <w:rPr>
          <w:rFonts w:ascii="Helvetica" w:hAnsi="Helvetica" w:cs="Arial"/>
          <w:sz w:val="22"/>
          <w:szCs w:val="22"/>
        </w:rPr>
        <w:t>it could be used to</w:t>
      </w:r>
      <w:r w:rsidR="00172D7E" w:rsidRPr="00E146B4">
        <w:rPr>
          <w:rFonts w:ascii="Helvetica" w:hAnsi="Helvetica" w:cs="Arial"/>
          <w:sz w:val="22"/>
          <w:szCs w:val="22"/>
        </w:rPr>
        <w:t xml:space="preserve"> produce polymer beads </w:t>
      </w:r>
      <w:r w:rsidR="00172D7E" w:rsidRPr="00E146B4">
        <w:rPr>
          <w:rFonts w:ascii="Helvetica" w:hAnsi="Helvetica" w:cs="Arial"/>
          <w:color w:val="2E2E2E"/>
          <w:sz w:val="22"/>
          <w:szCs w:val="22"/>
          <w:shd w:val="clear" w:color="auto" w:fill="FFFFFF"/>
        </w:rPr>
        <w:t>used as</w:t>
      </w:r>
      <w:r w:rsidR="00EA7D4F" w:rsidRPr="00E146B4">
        <w:rPr>
          <w:rFonts w:ascii="Helvetica" w:hAnsi="Helvetica" w:cs="Arial"/>
          <w:color w:val="2E2E2E"/>
          <w:sz w:val="22"/>
          <w:szCs w:val="22"/>
          <w:shd w:val="clear" w:color="auto" w:fill="FFFFFF"/>
        </w:rPr>
        <w:t xml:space="preserve"> water </w:t>
      </w:r>
      <w:r w:rsidR="00172D7E" w:rsidRPr="00E146B4">
        <w:rPr>
          <w:rFonts w:ascii="Helvetica" w:hAnsi="Helvetica" w:cs="Arial"/>
          <w:color w:val="2E2E2E"/>
          <w:sz w:val="22"/>
          <w:szCs w:val="22"/>
          <w:shd w:val="clear" w:color="auto" w:fill="FFFFFF"/>
        </w:rPr>
        <w:t>reservoir</w:t>
      </w:r>
      <w:r w:rsidR="00E146B4" w:rsidRPr="00E146B4">
        <w:rPr>
          <w:rFonts w:ascii="Helvetica" w:hAnsi="Helvetica" w:cs="Arial"/>
          <w:color w:val="2E2E2E"/>
          <w:sz w:val="22"/>
          <w:szCs w:val="22"/>
          <w:shd w:val="clear" w:color="auto" w:fill="FFFFFF"/>
        </w:rPr>
        <w:t>s</w:t>
      </w:r>
      <w:r w:rsidR="00EA7D4F" w:rsidRPr="00E146B4">
        <w:rPr>
          <w:rFonts w:ascii="Helvetica" w:hAnsi="Helvetica" w:cs="Arial"/>
          <w:color w:val="2E2E2E"/>
          <w:sz w:val="22"/>
          <w:szCs w:val="22"/>
          <w:shd w:val="clear" w:color="auto" w:fill="FFFFFF"/>
        </w:rPr>
        <w:t xml:space="preserve"> for agriculture</w:t>
      </w:r>
      <w:r w:rsidR="00E146B4" w:rsidRPr="00E146B4">
        <w:rPr>
          <w:rFonts w:ascii="Helvetica" w:hAnsi="Helvetica" w:cs="Arial"/>
          <w:color w:val="2E2E2E"/>
          <w:sz w:val="22"/>
          <w:szCs w:val="22"/>
          <w:shd w:val="clear" w:color="auto" w:fill="FFFFFF"/>
        </w:rPr>
        <w:t xml:space="preserve"> </w:t>
      </w:r>
      <w:r w:rsidR="00E146B4" w:rsidRPr="00E146B4">
        <w:rPr>
          <w:rFonts w:ascii="Helvetica" w:hAnsi="Helvetica" w:cs="Arial"/>
          <w:b/>
          <w:bCs/>
          <w:color w:val="2E2E2E"/>
          <w:sz w:val="22"/>
          <w:szCs w:val="22"/>
          <w:shd w:val="clear" w:color="auto" w:fill="FFFFFF"/>
        </w:rPr>
        <w:t>[1]</w:t>
      </w:r>
      <w:r w:rsidR="00172D7E" w:rsidRPr="00E146B4">
        <w:rPr>
          <w:rFonts w:ascii="Helvetica" w:hAnsi="Helvetica" w:cs="Arial"/>
          <w:color w:val="2E2E2E"/>
          <w:sz w:val="22"/>
          <w:szCs w:val="22"/>
          <w:shd w:val="clear" w:color="auto" w:fill="FFFFFF"/>
        </w:rPr>
        <w:t>.</w:t>
      </w:r>
    </w:p>
    <w:p w14:paraId="17B65CE0" w14:textId="77777777" w:rsidR="00E146B4" w:rsidRPr="00E146B4" w:rsidRDefault="00E146B4" w:rsidP="00E146B4">
      <w:pPr>
        <w:pStyle w:val="ColorfulList-Accent11"/>
        <w:ind w:left="1800"/>
        <w:outlineLvl w:val="0"/>
        <w:rPr>
          <w:rFonts w:ascii="Helvetica" w:hAnsi="Helvetica" w:cs="Arial"/>
          <w:sz w:val="22"/>
          <w:szCs w:val="22"/>
        </w:rPr>
      </w:pPr>
    </w:p>
    <w:p w14:paraId="1A9DAD77" w14:textId="2264FFCF" w:rsidR="00E146B4" w:rsidRPr="00E146B4" w:rsidRDefault="00E146B4" w:rsidP="00E146B4">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DB39D91" w14:textId="77777777" w:rsidR="000D065F" w:rsidRPr="00E146B4" w:rsidRDefault="000D065F" w:rsidP="00440FFA">
      <w:pPr>
        <w:pStyle w:val="ColorfulList-Accent11"/>
        <w:ind w:left="1080"/>
        <w:outlineLvl w:val="0"/>
        <w:rPr>
          <w:rFonts w:ascii="Helvetica" w:hAnsi="Helvetica" w:cs="Arial"/>
          <w:sz w:val="22"/>
          <w:szCs w:val="22"/>
        </w:rPr>
      </w:pPr>
    </w:p>
    <w:p w14:paraId="65F6ED14" w14:textId="00EA3B0B" w:rsidR="003F2839" w:rsidRDefault="005D4AAF" w:rsidP="00EA0DBD">
      <w:pPr>
        <w:pStyle w:val="ColorfulList-Accent11"/>
        <w:numPr>
          <w:ilvl w:val="1"/>
          <w:numId w:val="9"/>
        </w:numPr>
        <w:outlineLvl w:val="0"/>
        <w:rPr>
          <w:rFonts w:ascii="Helvetica" w:hAnsi="Helvetica" w:cs="Arial"/>
          <w:sz w:val="22"/>
          <w:szCs w:val="22"/>
        </w:rPr>
      </w:pPr>
      <w:r w:rsidRPr="00E146B4">
        <w:rPr>
          <w:rFonts w:ascii="Helvetica" w:hAnsi="Helvetica" w:cs="Arial"/>
          <w:b/>
          <w:sz w:val="22"/>
          <w:szCs w:val="22"/>
          <w:u w:val="single"/>
        </w:rPr>
        <w:t xml:space="preserve">María Dolores Figueroa </w:t>
      </w:r>
      <w:proofErr w:type="spellStart"/>
      <w:r w:rsidRPr="00E146B4">
        <w:rPr>
          <w:rFonts w:ascii="Helvetica" w:hAnsi="Helvetica" w:cs="Arial"/>
          <w:b/>
          <w:sz w:val="22"/>
          <w:szCs w:val="22"/>
          <w:u w:val="single"/>
        </w:rPr>
        <w:t>Pizano</w:t>
      </w:r>
      <w:proofErr w:type="spellEnd"/>
      <w:r w:rsidR="00DC7D3A" w:rsidRPr="00E146B4">
        <w:rPr>
          <w:rFonts w:ascii="Helvetica" w:hAnsi="Helvetica" w:cs="Arial"/>
          <w:sz w:val="22"/>
          <w:szCs w:val="22"/>
        </w:rPr>
        <w:t xml:space="preserve">: </w:t>
      </w:r>
      <w:r w:rsidR="00A904FC" w:rsidRPr="00E146B4">
        <w:rPr>
          <w:rFonts w:ascii="Helvetica" w:hAnsi="Helvetica" w:cs="Arial"/>
          <w:sz w:val="22"/>
          <w:szCs w:val="22"/>
        </w:rPr>
        <w:t>It</w:t>
      </w:r>
      <w:r w:rsidRPr="00E146B4">
        <w:rPr>
          <w:rFonts w:ascii="Helvetica" w:hAnsi="Helvetica" w:cs="Arial"/>
          <w:sz w:val="22"/>
          <w:szCs w:val="22"/>
        </w:rPr>
        <w:t xml:space="preserve"> is important </w:t>
      </w:r>
      <w:r w:rsidR="00E146B4">
        <w:rPr>
          <w:rFonts w:ascii="Helvetica" w:hAnsi="Helvetica" w:cs="Arial"/>
          <w:sz w:val="22"/>
          <w:szCs w:val="22"/>
        </w:rPr>
        <w:t>to</w:t>
      </w:r>
      <w:r w:rsidRPr="00E146B4">
        <w:rPr>
          <w:rFonts w:ascii="Helvetica" w:hAnsi="Helvetica" w:cs="Arial"/>
          <w:sz w:val="22"/>
          <w:szCs w:val="22"/>
        </w:rPr>
        <w:t xml:space="preserve"> complete</w:t>
      </w:r>
      <w:r w:rsidR="00E146B4">
        <w:rPr>
          <w:rFonts w:ascii="Helvetica" w:hAnsi="Helvetica" w:cs="Arial"/>
          <w:sz w:val="22"/>
          <w:szCs w:val="22"/>
        </w:rPr>
        <w:t>ly</w:t>
      </w:r>
      <w:r w:rsidRPr="00E146B4">
        <w:rPr>
          <w:rFonts w:ascii="Helvetica" w:hAnsi="Helvetica" w:cs="Arial"/>
          <w:sz w:val="22"/>
          <w:szCs w:val="22"/>
        </w:rPr>
        <w:t xml:space="preserve"> homogeniz</w:t>
      </w:r>
      <w:r w:rsidR="00E146B4">
        <w:rPr>
          <w:rFonts w:ascii="Helvetica" w:hAnsi="Helvetica" w:cs="Arial"/>
          <w:sz w:val="22"/>
          <w:szCs w:val="22"/>
        </w:rPr>
        <w:t>e</w:t>
      </w:r>
      <w:r w:rsidRPr="00E146B4">
        <w:rPr>
          <w:rFonts w:ascii="Helvetica" w:hAnsi="Helvetica" w:cs="Arial"/>
          <w:sz w:val="22"/>
          <w:szCs w:val="22"/>
        </w:rPr>
        <w:t xml:space="preserve"> </w:t>
      </w:r>
      <w:r w:rsidR="00E146B4">
        <w:rPr>
          <w:rFonts w:ascii="Helvetica" w:hAnsi="Helvetica" w:cs="Arial"/>
          <w:sz w:val="22"/>
          <w:szCs w:val="22"/>
        </w:rPr>
        <w:t>the</w:t>
      </w:r>
      <w:r w:rsidR="00EA0DBD" w:rsidRPr="00E146B4">
        <w:rPr>
          <w:rFonts w:ascii="Helvetica" w:hAnsi="Helvetica" w:cs="Arial"/>
          <w:sz w:val="22"/>
          <w:szCs w:val="22"/>
        </w:rPr>
        <w:t xml:space="preserve"> polymer</w:t>
      </w:r>
      <w:r w:rsidR="00A904FC" w:rsidRPr="00E146B4">
        <w:rPr>
          <w:rFonts w:ascii="Helvetica" w:hAnsi="Helvetica" w:cs="Arial"/>
          <w:sz w:val="22"/>
          <w:szCs w:val="22"/>
        </w:rPr>
        <w:t xml:space="preserve"> solutions and </w:t>
      </w:r>
      <w:r w:rsidR="00EA0DBD" w:rsidRPr="00E146B4">
        <w:rPr>
          <w:rFonts w:ascii="Helvetica" w:hAnsi="Helvetica" w:cs="Arial"/>
          <w:sz w:val="22"/>
          <w:szCs w:val="22"/>
        </w:rPr>
        <w:t xml:space="preserve">mixtures. </w:t>
      </w:r>
      <w:r w:rsidR="00A904FC" w:rsidRPr="00E146B4">
        <w:rPr>
          <w:rFonts w:ascii="Helvetica" w:hAnsi="Helvetica" w:cs="Arial"/>
          <w:sz w:val="22"/>
          <w:szCs w:val="22"/>
        </w:rPr>
        <w:t>Otherwise</w:t>
      </w:r>
      <w:r w:rsidR="00EA0DBD" w:rsidRPr="00E146B4">
        <w:rPr>
          <w:rFonts w:ascii="Helvetica" w:hAnsi="Helvetica" w:cs="Arial"/>
          <w:sz w:val="22"/>
          <w:szCs w:val="22"/>
        </w:rPr>
        <w:t xml:space="preserve">, </w:t>
      </w:r>
      <w:r w:rsidR="00E146B4">
        <w:rPr>
          <w:rFonts w:ascii="Helvetica" w:hAnsi="Helvetica" w:cs="Arial"/>
          <w:sz w:val="22"/>
          <w:szCs w:val="22"/>
        </w:rPr>
        <w:t xml:space="preserve">the </w:t>
      </w:r>
      <w:r w:rsidR="00EA0DBD" w:rsidRPr="00E146B4">
        <w:rPr>
          <w:rFonts w:ascii="Helvetica" w:hAnsi="Helvetica" w:cs="Arial"/>
          <w:sz w:val="22"/>
          <w:szCs w:val="22"/>
        </w:rPr>
        <w:t>h</w:t>
      </w:r>
      <w:r w:rsidRPr="00E146B4">
        <w:rPr>
          <w:rFonts w:ascii="Helvetica" w:hAnsi="Helvetica" w:cs="Arial"/>
          <w:sz w:val="22"/>
          <w:szCs w:val="22"/>
        </w:rPr>
        <w:t xml:space="preserve">ydrogels </w:t>
      </w:r>
      <w:r w:rsidR="00A904FC" w:rsidRPr="00E146B4">
        <w:rPr>
          <w:rFonts w:ascii="Helvetica" w:hAnsi="Helvetica" w:cs="Arial"/>
          <w:sz w:val="22"/>
          <w:szCs w:val="22"/>
        </w:rPr>
        <w:t>will</w:t>
      </w:r>
      <w:r w:rsidRPr="00E146B4">
        <w:rPr>
          <w:rFonts w:ascii="Helvetica" w:hAnsi="Helvetica" w:cs="Arial"/>
          <w:sz w:val="22"/>
          <w:szCs w:val="22"/>
        </w:rPr>
        <w:t xml:space="preserve"> present </w:t>
      </w:r>
      <w:r w:rsidR="00B70CA6" w:rsidRPr="00E146B4">
        <w:rPr>
          <w:rFonts w:ascii="Helvetica" w:hAnsi="Helvetica" w:cs="Arial"/>
          <w:sz w:val="22"/>
          <w:szCs w:val="22"/>
        </w:rPr>
        <w:t>cracking points.</w:t>
      </w:r>
      <w:r w:rsidRPr="00E146B4">
        <w:rPr>
          <w:rFonts w:ascii="Helvetica" w:hAnsi="Helvetica" w:cs="Arial"/>
          <w:sz w:val="22"/>
          <w:szCs w:val="22"/>
        </w:rPr>
        <w:t xml:space="preserve"> Also,</w:t>
      </w:r>
      <w:r w:rsidR="00747C25" w:rsidRPr="00E146B4">
        <w:rPr>
          <w:rFonts w:ascii="Helvetica" w:hAnsi="Helvetica" w:cs="Arial"/>
          <w:sz w:val="22"/>
          <w:szCs w:val="22"/>
        </w:rPr>
        <w:t xml:space="preserve"> you must be careful with the freezing time in each cycle</w:t>
      </w:r>
      <w:r w:rsidR="00E146B4">
        <w:rPr>
          <w:rFonts w:ascii="Helvetica" w:hAnsi="Helvetica" w:cs="Arial"/>
          <w:sz w:val="22"/>
          <w:szCs w:val="22"/>
        </w:rPr>
        <w:t xml:space="preserve"> </w:t>
      </w:r>
      <w:r w:rsidR="00E146B4">
        <w:rPr>
          <w:rFonts w:ascii="Helvetica" w:hAnsi="Helvetica" w:cs="Arial"/>
          <w:b/>
          <w:bCs/>
          <w:sz w:val="22"/>
          <w:szCs w:val="22"/>
        </w:rPr>
        <w:t>[1]</w:t>
      </w:r>
      <w:r w:rsidR="00747C25" w:rsidRPr="00E146B4">
        <w:rPr>
          <w:rFonts w:ascii="Helvetica" w:hAnsi="Helvetica" w:cs="Arial"/>
          <w:sz w:val="22"/>
          <w:szCs w:val="22"/>
        </w:rPr>
        <w:t>.</w:t>
      </w:r>
    </w:p>
    <w:p w14:paraId="39E1C1B6" w14:textId="77777777" w:rsidR="00E146B4" w:rsidRPr="00E146B4" w:rsidRDefault="00E146B4" w:rsidP="00E146B4">
      <w:pPr>
        <w:pStyle w:val="ColorfulList-Accent11"/>
        <w:ind w:left="1800"/>
        <w:outlineLvl w:val="0"/>
        <w:rPr>
          <w:rFonts w:ascii="Helvetica" w:hAnsi="Helvetica" w:cs="Arial"/>
          <w:sz w:val="22"/>
          <w:szCs w:val="22"/>
        </w:rPr>
      </w:pPr>
    </w:p>
    <w:p w14:paraId="6C737EEF" w14:textId="08F5F330" w:rsidR="00E146B4" w:rsidRPr="00E146B4" w:rsidRDefault="00E146B4" w:rsidP="00E146B4">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r w:rsidRPr="00E146B4">
        <w:rPr>
          <w:rFonts w:ascii="Helvetica" w:hAnsi="Helvetica"/>
        </w:rPr>
        <w:br w:type="page"/>
      </w:r>
    </w:p>
    <w:p w14:paraId="1E546B38" w14:textId="3A01A714"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2C97BD" w14:textId="74F66847" w:rsidR="00CE10F2" w:rsidRPr="006A6324" w:rsidRDefault="00FF1F4C" w:rsidP="004E3F8E">
      <w:pPr>
        <w:pStyle w:val="BodyText"/>
        <w:numPr>
          <w:ilvl w:val="0"/>
          <w:numId w:val="12"/>
        </w:numPr>
        <w:spacing w:before="360"/>
        <w:outlineLvl w:val="0"/>
        <w:rPr>
          <w:rFonts w:ascii="Helvetica" w:hAnsi="Helvetica" w:cs="Arial"/>
          <w:b/>
          <w:i w:val="0"/>
          <w:sz w:val="22"/>
          <w:szCs w:val="22"/>
        </w:rPr>
      </w:pPr>
      <w:r w:rsidRPr="00FF1F4C">
        <w:rPr>
          <w:rFonts w:ascii="Helvetica" w:hAnsi="Helvetica" w:cs="Arial"/>
          <w:b/>
          <w:i w:val="0"/>
          <w:sz w:val="22"/>
          <w:szCs w:val="22"/>
        </w:rPr>
        <w:t xml:space="preserve">Preparation of </w:t>
      </w:r>
      <w:r>
        <w:rPr>
          <w:rFonts w:ascii="Helvetica" w:hAnsi="Helvetica" w:cs="Arial"/>
          <w:b/>
          <w:i w:val="0"/>
          <w:sz w:val="22"/>
          <w:szCs w:val="22"/>
        </w:rPr>
        <w:t>C</w:t>
      </w:r>
      <w:r w:rsidRPr="00FF1F4C">
        <w:rPr>
          <w:rFonts w:ascii="Helvetica" w:hAnsi="Helvetica" w:cs="Arial"/>
          <w:b/>
          <w:i w:val="0"/>
          <w:sz w:val="22"/>
          <w:szCs w:val="22"/>
        </w:rPr>
        <w:t xml:space="preserve">hitosan-PVA </w:t>
      </w:r>
      <w:r>
        <w:rPr>
          <w:rFonts w:ascii="Helvetica" w:hAnsi="Helvetica" w:cs="Arial"/>
          <w:b/>
          <w:i w:val="0"/>
          <w:sz w:val="22"/>
          <w:szCs w:val="22"/>
        </w:rPr>
        <w:t>H</w:t>
      </w:r>
      <w:r w:rsidRPr="00FF1F4C">
        <w:rPr>
          <w:rFonts w:ascii="Helvetica" w:hAnsi="Helvetica" w:cs="Arial"/>
          <w:b/>
          <w:i w:val="0"/>
          <w:sz w:val="22"/>
          <w:szCs w:val="22"/>
        </w:rPr>
        <w:t>ydrogels</w:t>
      </w:r>
      <w:r w:rsidR="00F161A7">
        <w:rPr>
          <w:rFonts w:ascii="Helvetica" w:hAnsi="Helvetica" w:cs="Arial"/>
          <w:b/>
          <w:i w:val="0"/>
          <w:sz w:val="22"/>
          <w:szCs w:val="22"/>
        </w:rPr>
        <w:t xml:space="preserve"> and FT-IR Characterization</w:t>
      </w:r>
    </w:p>
    <w:p w14:paraId="71C60074" w14:textId="2CFF84EA" w:rsidR="009040D1" w:rsidRPr="000E788E" w:rsidRDefault="00FF1F4C" w:rsidP="009040D1">
      <w:pPr>
        <w:numPr>
          <w:ilvl w:val="1"/>
          <w:numId w:val="12"/>
        </w:numPr>
        <w:spacing w:before="240"/>
        <w:outlineLvl w:val="0"/>
        <w:rPr>
          <w:rFonts w:ascii="Helvetica" w:hAnsi="Helvetica"/>
          <w:b/>
          <w:sz w:val="22"/>
        </w:rPr>
      </w:pPr>
      <w:r>
        <w:rPr>
          <w:rFonts w:ascii="Helvetica" w:hAnsi="Helvetica" w:cs="Arial"/>
          <w:sz w:val="22"/>
          <w:szCs w:val="22"/>
        </w:rPr>
        <w:t xml:space="preserve">To begin this procedure, </w:t>
      </w:r>
      <w:r w:rsidR="009040D1" w:rsidRPr="000E788E">
        <w:rPr>
          <w:rFonts w:ascii="Helvetica" w:hAnsi="Helvetica" w:cs="Arial"/>
          <w:sz w:val="22"/>
          <w:szCs w:val="22"/>
        </w:rPr>
        <w:t xml:space="preserve">dissolve </w:t>
      </w:r>
      <w:r w:rsidR="000C49FC" w:rsidRPr="000E788E">
        <w:rPr>
          <w:rFonts w:ascii="Helvetica" w:hAnsi="Helvetica" w:cs="Arial"/>
          <w:bCs/>
          <w:color w:val="FF0000"/>
          <w:sz w:val="22"/>
          <w:szCs w:val="22"/>
        </w:rPr>
        <w:t xml:space="preserve">0.2 </w:t>
      </w:r>
      <w:r w:rsidR="009040D1" w:rsidRPr="000E788E">
        <w:rPr>
          <w:rFonts w:ascii="Helvetica" w:hAnsi="Helvetica" w:cs="Arial"/>
          <w:bCs/>
          <w:sz w:val="22"/>
          <w:szCs w:val="22"/>
        </w:rPr>
        <w:t>grams</w:t>
      </w:r>
      <w:r w:rsidR="009040D1">
        <w:rPr>
          <w:rFonts w:ascii="Helvetica" w:hAnsi="Helvetica" w:cs="Arial"/>
          <w:sz w:val="22"/>
          <w:szCs w:val="22"/>
        </w:rPr>
        <w:t xml:space="preserve"> of chitosan in 10 milliliters of 0.1 molar a</w:t>
      </w:r>
      <w:r w:rsidR="009040D1" w:rsidRPr="009040D1">
        <w:rPr>
          <w:rFonts w:ascii="Helvetica" w:hAnsi="Helvetica" w:cs="Arial"/>
          <w:sz w:val="22"/>
          <w:szCs w:val="22"/>
        </w:rPr>
        <w:t>cetic acid</w:t>
      </w:r>
      <w:r w:rsidR="009040D1">
        <w:rPr>
          <w:rFonts w:ascii="Helvetica" w:hAnsi="Helvetica" w:cs="Arial"/>
          <w:sz w:val="22"/>
          <w:szCs w:val="22"/>
        </w:rPr>
        <w:t xml:space="preserve"> at room temperature </w:t>
      </w:r>
      <w:r w:rsidR="009040D1">
        <w:rPr>
          <w:rFonts w:ascii="Helvetica" w:hAnsi="Helvetica" w:cs="Arial"/>
          <w:b/>
          <w:bCs/>
          <w:sz w:val="22"/>
          <w:szCs w:val="22"/>
        </w:rPr>
        <w:t>[1]</w:t>
      </w:r>
      <w:r w:rsidR="009040D1">
        <w:rPr>
          <w:rFonts w:ascii="Helvetica" w:hAnsi="Helvetica" w:cs="Arial"/>
          <w:sz w:val="22"/>
          <w:szCs w:val="22"/>
        </w:rPr>
        <w:t xml:space="preserve"> and maintain continuous mechanical stirring overnight to prepare a 2 percent chitosan solution </w:t>
      </w:r>
      <w:r w:rsidR="009040D1">
        <w:rPr>
          <w:rFonts w:ascii="Helvetica" w:hAnsi="Helvetica" w:cs="Arial"/>
          <w:b/>
          <w:bCs/>
          <w:sz w:val="22"/>
          <w:szCs w:val="22"/>
        </w:rPr>
        <w:t>[2]</w:t>
      </w:r>
      <w:r w:rsidR="009040D1">
        <w:rPr>
          <w:rFonts w:ascii="Helvetica" w:hAnsi="Helvetica" w:cs="Arial"/>
          <w:sz w:val="22"/>
          <w:szCs w:val="22"/>
        </w:rPr>
        <w:t>.</w:t>
      </w:r>
    </w:p>
    <w:p w14:paraId="311F04B1" w14:textId="5364FF0C" w:rsidR="004C5347" w:rsidRPr="004D3D59" w:rsidRDefault="00E01807" w:rsidP="004C5347">
      <w:pPr>
        <w:numPr>
          <w:ilvl w:val="2"/>
          <w:numId w:val="12"/>
        </w:numPr>
        <w:spacing w:before="240"/>
        <w:outlineLvl w:val="0"/>
        <w:rPr>
          <w:rFonts w:ascii="Helvetica" w:hAnsi="Helvetica"/>
          <w:color w:val="000000" w:themeColor="text1"/>
          <w:sz w:val="22"/>
        </w:rPr>
      </w:pPr>
      <w:r w:rsidRPr="004D3D59">
        <w:rPr>
          <w:rFonts w:ascii="Helvetica" w:hAnsi="Helvetica"/>
          <w:color w:val="000000" w:themeColor="text1"/>
          <w:sz w:val="22"/>
        </w:rPr>
        <w:t>Establishing shot of the talent approaching the work area and dissolving chitosan in acetic acid.</w:t>
      </w:r>
    </w:p>
    <w:p w14:paraId="161990A2" w14:textId="5717D4E4" w:rsidR="004C5347" w:rsidRPr="004D3D59" w:rsidRDefault="00E01807" w:rsidP="004C5347">
      <w:pPr>
        <w:numPr>
          <w:ilvl w:val="2"/>
          <w:numId w:val="12"/>
        </w:numPr>
        <w:spacing w:before="240"/>
        <w:outlineLvl w:val="0"/>
        <w:rPr>
          <w:rFonts w:ascii="Helvetica" w:hAnsi="Helvetica"/>
          <w:color w:val="000000" w:themeColor="text1"/>
          <w:sz w:val="22"/>
        </w:rPr>
      </w:pPr>
      <w:r w:rsidRPr="004D3D59">
        <w:rPr>
          <w:rFonts w:ascii="Helvetica" w:hAnsi="Helvetica"/>
          <w:color w:val="000000" w:themeColor="text1"/>
          <w:sz w:val="22"/>
        </w:rPr>
        <w:t>Talent turns on the stirring.</w:t>
      </w:r>
    </w:p>
    <w:p w14:paraId="540C5754" w14:textId="52C9F662" w:rsidR="00FF1F4C" w:rsidRDefault="009040D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dissolve 1 gram of PVA in 10 milliliters of distilled water </w:t>
      </w:r>
      <w:r>
        <w:rPr>
          <w:rFonts w:ascii="Helvetica" w:hAnsi="Helvetica" w:cs="Arial"/>
          <w:b/>
          <w:bCs/>
          <w:sz w:val="22"/>
          <w:szCs w:val="22"/>
        </w:rPr>
        <w:t>[1]</w:t>
      </w:r>
      <w:r>
        <w:rPr>
          <w:rFonts w:ascii="Helvetica" w:hAnsi="Helvetica" w:cs="Arial"/>
          <w:sz w:val="22"/>
          <w:szCs w:val="22"/>
        </w:rPr>
        <w:t xml:space="preserve"> and stir at 80 degrees Celsius for 1 hour </w:t>
      </w:r>
      <w:r>
        <w:rPr>
          <w:rFonts w:ascii="Helvetica" w:hAnsi="Helvetica" w:cs="Arial"/>
          <w:b/>
          <w:bCs/>
          <w:sz w:val="22"/>
          <w:szCs w:val="22"/>
        </w:rPr>
        <w:t>[2]</w:t>
      </w:r>
      <w:r>
        <w:rPr>
          <w:rFonts w:ascii="Helvetica" w:hAnsi="Helvetica" w:cs="Arial"/>
          <w:sz w:val="22"/>
          <w:szCs w:val="22"/>
        </w:rPr>
        <w:t xml:space="preserve">. Use a magnetic stirrer to mix an equal amount of both solutions at room temperature until they are homogeneous </w:t>
      </w:r>
      <w:r>
        <w:rPr>
          <w:rFonts w:ascii="Helvetica" w:hAnsi="Helvetica" w:cs="Arial"/>
          <w:b/>
          <w:bCs/>
          <w:sz w:val="22"/>
          <w:szCs w:val="22"/>
        </w:rPr>
        <w:t>[3]</w:t>
      </w:r>
      <w:r>
        <w:rPr>
          <w:rFonts w:ascii="Helvetica" w:hAnsi="Helvetica" w:cs="Arial"/>
          <w:sz w:val="22"/>
          <w:szCs w:val="22"/>
        </w:rPr>
        <w:t>.</w:t>
      </w:r>
    </w:p>
    <w:p w14:paraId="28FDE5A5" w14:textId="0805F679" w:rsidR="00E146B4" w:rsidRPr="000E788E" w:rsidRDefault="00E146B4" w:rsidP="00E146B4">
      <w:pPr>
        <w:spacing w:before="240"/>
        <w:ind w:left="1080"/>
        <w:outlineLvl w:val="0"/>
        <w:rPr>
          <w:rFonts w:ascii="Helvetica" w:hAnsi="Helvetica"/>
          <w:i/>
          <w:color w:val="0000FF"/>
          <w:sz w:val="22"/>
        </w:rPr>
      </w:pPr>
      <w:r w:rsidRPr="000E788E">
        <w:rPr>
          <w:rFonts w:ascii="Helvetica" w:hAnsi="Helvetica"/>
          <w:i/>
          <w:color w:val="0000FF"/>
          <w:sz w:val="22"/>
        </w:rPr>
        <w:t>Videographer: The authors have noted that this step is one of the most important for viewers to see.</w:t>
      </w:r>
    </w:p>
    <w:p w14:paraId="1B65E177" w14:textId="22A886A9" w:rsidR="00DD5881" w:rsidRDefault="00D60D65" w:rsidP="00DD5881">
      <w:pPr>
        <w:numPr>
          <w:ilvl w:val="2"/>
          <w:numId w:val="12"/>
        </w:numPr>
        <w:spacing w:before="240"/>
        <w:outlineLvl w:val="0"/>
        <w:rPr>
          <w:rFonts w:ascii="Helvetica" w:hAnsi="Helvetica" w:cs="Arial"/>
          <w:sz w:val="22"/>
          <w:szCs w:val="22"/>
        </w:rPr>
      </w:pPr>
      <w:r>
        <w:rPr>
          <w:rFonts w:ascii="Helvetica" w:hAnsi="Helvetica" w:cs="Arial"/>
          <w:sz w:val="22"/>
          <w:szCs w:val="22"/>
        </w:rPr>
        <w:t>Talent dissolves PVA in distilled water.</w:t>
      </w:r>
      <w:r w:rsidR="000E788E">
        <w:rPr>
          <w:rFonts w:ascii="Helvetica" w:hAnsi="Helvetica" w:cs="Arial"/>
          <w:sz w:val="22"/>
          <w:szCs w:val="22"/>
        </w:rPr>
        <w:t xml:space="preserve"> </w:t>
      </w:r>
      <w:r w:rsidR="000E788E" w:rsidRPr="000E788E">
        <w:rPr>
          <w:rFonts w:ascii="Helvetica" w:hAnsi="Helvetica" w:cs="Arial"/>
          <w:sz w:val="22"/>
          <w:szCs w:val="22"/>
          <w:highlight w:val="green"/>
        </w:rPr>
        <w:t>[Shots 2.2.1 and 2.2.2 combined]</w:t>
      </w:r>
    </w:p>
    <w:p w14:paraId="71AAB927" w14:textId="20F48C8A" w:rsidR="004C5347" w:rsidRPr="000E788E" w:rsidRDefault="00D60D65" w:rsidP="00DD5881">
      <w:pPr>
        <w:numPr>
          <w:ilvl w:val="2"/>
          <w:numId w:val="12"/>
        </w:numPr>
        <w:spacing w:before="240"/>
        <w:outlineLvl w:val="0"/>
        <w:rPr>
          <w:rFonts w:ascii="Helvetica" w:hAnsi="Helvetica"/>
          <w:sz w:val="22"/>
        </w:rPr>
      </w:pPr>
      <w:r w:rsidRPr="00DD5881">
        <w:rPr>
          <w:rFonts w:ascii="Helvetica" w:hAnsi="Helvetica" w:cs="Arial"/>
          <w:sz w:val="22"/>
          <w:szCs w:val="22"/>
        </w:rPr>
        <w:t>Talent turns on the heating/stirring on the hotplate.</w:t>
      </w:r>
    </w:p>
    <w:p w14:paraId="079FEEAA" w14:textId="345B47C2" w:rsidR="004C5347" w:rsidRDefault="00D60D65" w:rsidP="004C5347">
      <w:pPr>
        <w:numPr>
          <w:ilvl w:val="2"/>
          <w:numId w:val="12"/>
        </w:numPr>
        <w:spacing w:before="240"/>
        <w:outlineLvl w:val="0"/>
        <w:rPr>
          <w:rFonts w:ascii="Helvetica" w:hAnsi="Helvetica" w:cs="Arial"/>
          <w:sz w:val="22"/>
          <w:szCs w:val="22"/>
        </w:rPr>
      </w:pPr>
      <w:r>
        <w:rPr>
          <w:rFonts w:ascii="Helvetica" w:hAnsi="Helvetica" w:cs="Arial"/>
          <w:sz w:val="22"/>
          <w:szCs w:val="22"/>
        </w:rPr>
        <w:t>Talent adds the chitosan/acetic acid and PVA/water solutions together.</w:t>
      </w:r>
    </w:p>
    <w:p w14:paraId="787F0EA6" w14:textId="369E9A59" w:rsidR="00FF1F4C" w:rsidRDefault="004755BA" w:rsidP="003138D4">
      <w:pPr>
        <w:numPr>
          <w:ilvl w:val="1"/>
          <w:numId w:val="12"/>
        </w:numPr>
        <w:spacing w:before="240"/>
        <w:outlineLvl w:val="0"/>
        <w:rPr>
          <w:rFonts w:ascii="Helvetica" w:hAnsi="Helvetica" w:cs="Arial"/>
          <w:sz w:val="22"/>
          <w:szCs w:val="22"/>
        </w:rPr>
      </w:pPr>
      <w:r>
        <w:rPr>
          <w:rFonts w:ascii="Helvetica" w:hAnsi="Helvetica" w:cs="Arial"/>
          <w:sz w:val="22"/>
          <w:szCs w:val="22"/>
        </w:rPr>
        <w:t>Pour</w:t>
      </w:r>
      <w:r w:rsidR="009040D1">
        <w:rPr>
          <w:rFonts w:ascii="Helvetica" w:hAnsi="Helvetica" w:cs="Arial"/>
          <w:sz w:val="22"/>
          <w:szCs w:val="22"/>
        </w:rPr>
        <w:t xml:space="preserve"> the mixtures on Petri dishes </w:t>
      </w:r>
      <w:r w:rsidR="009040D1">
        <w:rPr>
          <w:rFonts w:ascii="Helvetica" w:hAnsi="Helvetica" w:cs="Arial"/>
          <w:b/>
          <w:bCs/>
          <w:sz w:val="22"/>
          <w:szCs w:val="22"/>
        </w:rPr>
        <w:t>[1]</w:t>
      </w:r>
      <w:r w:rsidR="009040D1">
        <w:rPr>
          <w:rFonts w:ascii="Helvetica" w:hAnsi="Helvetica" w:cs="Arial"/>
          <w:sz w:val="22"/>
          <w:szCs w:val="22"/>
        </w:rPr>
        <w:t xml:space="preserve">. Leave the samples at atmospheric pressure for 2 hours to degas </w:t>
      </w:r>
      <w:r w:rsidR="009040D1">
        <w:rPr>
          <w:rFonts w:ascii="Helvetica" w:hAnsi="Helvetica" w:cs="Arial"/>
          <w:b/>
          <w:bCs/>
          <w:sz w:val="22"/>
          <w:szCs w:val="22"/>
        </w:rPr>
        <w:t>[2]</w:t>
      </w:r>
      <w:r w:rsidR="009040D1">
        <w:rPr>
          <w:rFonts w:ascii="Helvetica" w:hAnsi="Helvetica" w:cs="Arial"/>
          <w:sz w:val="22"/>
          <w:szCs w:val="22"/>
        </w:rPr>
        <w:t>.</w:t>
      </w:r>
    </w:p>
    <w:p w14:paraId="7D940A91" w14:textId="19AE0C7B" w:rsidR="004C5347" w:rsidRDefault="00DA56C4" w:rsidP="004C5347">
      <w:pPr>
        <w:numPr>
          <w:ilvl w:val="2"/>
          <w:numId w:val="12"/>
        </w:numPr>
        <w:spacing w:before="240"/>
        <w:outlineLvl w:val="0"/>
        <w:rPr>
          <w:rFonts w:ascii="Helvetica" w:hAnsi="Helvetica" w:cs="Arial"/>
          <w:sz w:val="22"/>
          <w:szCs w:val="22"/>
        </w:rPr>
      </w:pPr>
      <w:r>
        <w:rPr>
          <w:rFonts w:ascii="Helvetica" w:hAnsi="Helvetica" w:cs="Arial"/>
          <w:sz w:val="22"/>
          <w:szCs w:val="22"/>
        </w:rPr>
        <w:t>Talent pours the mixtures onto Petri dishes.</w:t>
      </w:r>
    </w:p>
    <w:p w14:paraId="30247676" w14:textId="2CFF6DEC" w:rsidR="004C5347" w:rsidRDefault="00DA56C4" w:rsidP="004C5347">
      <w:pPr>
        <w:numPr>
          <w:ilvl w:val="2"/>
          <w:numId w:val="12"/>
        </w:numPr>
        <w:spacing w:before="240"/>
        <w:outlineLvl w:val="0"/>
        <w:rPr>
          <w:rFonts w:ascii="Helvetica" w:hAnsi="Helvetica" w:cs="Arial"/>
          <w:sz w:val="22"/>
          <w:szCs w:val="22"/>
        </w:rPr>
      </w:pPr>
      <w:r>
        <w:rPr>
          <w:rFonts w:ascii="Helvetica" w:hAnsi="Helvetica" w:cs="Arial"/>
          <w:sz w:val="22"/>
          <w:szCs w:val="22"/>
        </w:rPr>
        <w:t>Talent sets the samples aside on the lab bench to degas at room temperature.</w:t>
      </w:r>
    </w:p>
    <w:p w14:paraId="5DF836F2" w14:textId="45AC0D05" w:rsidR="004C5347" w:rsidRDefault="004C5347" w:rsidP="003138D4">
      <w:pPr>
        <w:numPr>
          <w:ilvl w:val="1"/>
          <w:numId w:val="12"/>
        </w:numPr>
        <w:spacing w:before="240"/>
        <w:outlineLvl w:val="0"/>
        <w:rPr>
          <w:rFonts w:ascii="Helvetica" w:hAnsi="Helvetica" w:cs="Arial"/>
          <w:sz w:val="22"/>
          <w:szCs w:val="22"/>
        </w:rPr>
      </w:pPr>
      <w:r w:rsidRPr="004C5347">
        <w:rPr>
          <w:rFonts w:ascii="Helvetica" w:hAnsi="Helvetica" w:cs="Arial"/>
          <w:sz w:val="22"/>
          <w:szCs w:val="22"/>
        </w:rPr>
        <w:t xml:space="preserve">Freeze the hydrogels at -4 </w:t>
      </w:r>
      <w:r>
        <w:rPr>
          <w:rFonts w:ascii="Helvetica" w:hAnsi="Helvetica" w:cs="Arial"/>
          <w:sz w:val="22"/>
          <w:szCs w:val="22"/>
        </w:rPr>
        <w:t>degrees Celsius</w:t>
      </w:r>
      <w:r w:rsidRPr="004C5347">
        <w:rPr>
          <w:rFonts w:ascii="Helvetica" w:hAnsi="Helvetica" w:cs="Arial"/>
          <w:sz w:val="22"/>
          <w:szCs w:val="22"/>
        </w:rPr>
        <w:t xml:space="preserve">, -20 </w:t>
      </w:r>
      <w:r>
        <w:rPr>
          <w:rFonts w:ascii="Helvetica" w:hAnsi="Helvetica" w:cs="Arial"/>
          <w:sz w:val="22"/>
          <w:szCs w:val="22"/>
        </w:rPr>
        <w:t>degrees Celsius,</w:t>
      </w:r>
      <w:r w:rsidRPr="004C5347">
        <w:rPr>
          <w:rFonts w:ascii="Helvetica" w:hAnsi="Helvetica" w:cs="Arial"/>
          <w:sz w:val="22"/>
          <w:szCs w:val="22"/>
        </w:rPr>
        <w:t xml:space="preserve"> or -80 </w:t>
      </w:r>
      <w:r>
        <w:rPr>
          <w:rFonts w:ascii="Helvetica" w:hAnsi="Helvetica" w:cs="Arial"/>
          <w:sz w:val="22"/>
          <w:szCs w:val="22"/>
        </w:rPr>
        <w:t>degrees Celsius</w:t>
      </w:r>
      <w:r w:rsidRPr="004C5347">
        <w:rPr>
          <w:rFonts w:ascii="Helvetica" w:hAnsi="Helvetica" w:cs="Arial"/>
          <w:sz w:val="22"/>
          <w:szCs w:val="22"/>
        </w:rPr>
        <w:t xml:space="preserve"> for 20 h</w:t>
      </w:r>
      <w:r>
        <w:rPr>
          <w:rFonts w:ascii="Helvetica" w:hAnsi="Helvetica" w:cs="Arial"/>
          <w:sz w:val="22"/>
          <w:szCs w:val="22"/>
        </w:rPr>
        <w:t>ours</w:t>
      </w:r>
      <w:r w:rsidRPr="004C5347">
        <w:rPr>
          <w:rFonts w:ascii="Helvetica" w:hAnsi="Helvetica" w:cs="Arial"/>
          <w:sz w:val="22"/>
          <w:szCs w:val="22"/>
        </w:rPr>
        <w:t xml:space="preserve"> and 4 cycles </w:t>
      </w:r>
      <w:r>
        <w:rPr>
          <w:rFonts w:ascii="Helvetica" w:hAnsi="Helvetica" w:cs="Arial"/>
          <w:b/>
          <w:bCs/>
          <w:sz w:val="22"/>
          <w:szCs w:val="22"/>
        </w:rPr>
        <w:t>[1]</w:t>
      </w:r>
      <w:r w:rsidRPr="004C5347">
        <w:rPr>
          <w:rFonts w:ascii="Helvetica" w:hAnsi="Helvetica" w:cs="Arial"/>
          <w:sz w:val="22"/>
          <w:szCs w:val="22"/>
        </w:rPr>
        <w:t xml:space="preserve">. Freeze another hydrogel at -80 </w:t>
      </w:r>
      <w:r>
        <w:rPr>
          <w:rFonts w:ascii="Helvetica" w:hAnsi="Helvetica" w:cs="Arial"/>
          <w:sz w:val="22"/>
          <w:szCs w:val="22"/>
        </w:rPr>
        <w:t xml:space="preserve">degrees Celsius </w:t>
      </w:r>
      <w:r w:rsidRPr="004C5347">
        <w:rPr>
          <w:rFonts w:ascii="Helvetica" w:hAnsi="Helvetica" w:cs="Arial"/>
          <w:sz w:val="22"/>
          <w:szCs w:val="22"/>
        </w:rPr>
        <w:t>for 20 h</w:t>
      </w:r>
      <w:r>
        <w:rPr>
          <w:rFonts w:ascii="Helvetica" w:hAnsi="Helvetica" w:cs="Arial"/>
          <w:sz w:val="22"/>
          <w:szCs w:val="22"/>
        </w:rPr>
        <w:t>ours</w:t>
      </w:r>
      <w:r w:rsidRPr="004C5347">
        <w:rPr>
          <w:rFonts w:ascii="Helvetica" w:hAnsi="Helvetica" w:cs="Arial"/>
          <w:sz w:val="22"/>
          <w:szCs w:val="22"/>
        </w:rPr>
        <w:t xml:space="preserve"> using</w:t>
      </w:r>
      <w:r>
        <w:rPr>
          <w:rFonts w:ascii="Helvetica" w:hAnsi="Helvetica" w:cs="Arial"/>
          <w:sz w:val="22"/>
          <w:szCs w:val="22"/>
        </w:rPr>
        <w:t xml:space="preserve"> either</w:t>
      </w:r>
      <w:r w:rsidRPr="004C5347">
        <w:rPr>
          <w:rFonts w:ascii="Helvetica" w:hAnsi="Helvetica" w:cs="Arial"/>
          <w:sz w:val="22"/>
          <w:szCs w:val="22"/>
        </w:rPr>
        <w:t xml:space="preserve"> 5 or 6 freezing cycles </w:t>
      </w:r>
      <w:r>
        <w:rPr>
          <w:rFonts w:ascii="Helvetica" w:hAnsi="Helvetica" w:cs="Arial"/>
          <w:b/>
          <w:bCs/>
          <w:sz w:val="22"/>
          <w:szCs w:val="22"/>
        </w:rPr>
        <w:t>[2]</w:t>
      </w:r>
      <w:r w:rsidRPr="004C5347">
        <w:rPr>
          <w:rFonts w:ascii="Helvetica" w:hAnsi="Helvetica" w:cs="Arial"/>
          <w:sz w:val="22"/>
          <w:szCs w:val="22"/>
        </w:rPr>
        <w:t>.</w:t>
      </w:r>
    </w:p>
    <w:p w14:paraId="747C56D9" w14:textId="371DAA77" w:rsidR="00E146B4" w:rsidRDefault="00E146B4" w:rsidP="00E146B4">
      <w:pPr>
        <w:spacing w:before="240"/>
        <w:ind w:left="1080"/>
        <w:outlineLvl w:val="0"/>
        <w:rPr>
          <w:rFonts w:ascii="Helvetica" w:hAnsi="Helvetica" w:cs="Arial"/>
          <w:sz w:val="22"/>
          <w:szCs w:val="22"/>
        </w:rPr>
      </w:pPr>
      <w:r w:rsidRPr="00E146B4">
        <w:rPr>
          <w:rFonts w:ascii="Helvetica" w:hAnsi="Helvetica" w:cs="Arial"/>
          <w:i/>
          <w:iCs/>
          <w:color w:val="0000FF"/>
          <w:sz w:val="22"/>
          <w:szCs w:val="22"/>
        </w:rPr>
        <w:t>Videographer: The authors have noted that this step is one of the most important for viewers to see.</w:t>
      </w:r>
    </w:p>
    <w:p w14:paraId="558BB744" w14:textId="4FA1211B" w:rsidR="004C5347" w:rsidRDefault="00DA56C4" w:rsidP="004C5347">
      <w:pPr>
        <w:numPr>
          <w:ilvl w:val="2"/>
          <w:numId w:val="12"/>
        </w:numPr>
        <w:spacing w:before="240"/>
        <w:outlineLvl w:val="0"/>
        <w:rPr>
          <w:rFonts w:ascii="Helvetica" w:hAnsi="Helvetica" w:cs="Arial"/>
          <w:sz w:val="22"/>
          <w:szCs w:val="22"/>
        </w:rPr>
      </w:pPr>
      <w:r>
        <w:rPr>
          <w:rFonts w:ascii="Helvetica" w:hAnsi="Helvetica" w:cs="Arial"/>
          <w:sz w:val="22"/>
          <w:szCs w:val="22"/>
        </w:rPr>
        <w:t>Talent places the hydrogels into a freezer.</w:t>
      </w:r>
    </w:p>
    <w:p w14:paraId="6F84474A" w14:textId="1F816782" w:rsidR="004C5347" w:rsidRDefault="00DA56C4" w:rsidP="004C534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624FEB">
        <w:rPr>
          <w:rFonts w:ascii="Helvetica" w:hAnsi="Helvetica" w:cs="Arial"/>
          <w:sz w:val="22"/>
          <w:szCs w:val="22"/>
        </w:rPr>
        <w:t xml:space="preserve">places another hydrogel into a </w:t>
      </w:r>
      <w:r w:rsidR="00624FEB" w:rsidRPr="004C5347">
        <w:rPr>
          <w:rFonts w:ascii="Helvetica" w:hAnsi="Helvetica" w:cs="Arial"/>
          <w:sz w:val="22"/>
          <w:szCs w:val="22"/>
        </w:rPr>
        <w:t>-80</w:t>
      </w:r>
      <w:r w:rsidR="00624FEB">
        <w:rPr>
          <w:rFonts w:ascii="Helvetica" w:hAnsi="Helvetica" w:cs="Arial"/>
          <w:sz w:val="22"/>
          <w:szCs w:val="22"/>
        </w:rPr>
        <w:t xml:space="preserve"> </w:t>
      </w:r>
      <w:r w:rsidR="00624FEB">
        <w:rPr>
          <w:rFonts w:ascii="Helvetica" w:hAnsi="Helvetica" w:cs="Arial"/>
          <w:sz w:val="22"/>
          <w:szCs w:val="22"/>
        </w:rPr>
        <w:sym w:font="Symbol" w:char="F0B0"/>
      </w:r>
      <w:r w:rsidR="00624FEB">
        <w:rPr>
          <w:rFonts w:ascii="Helvetica" w:hAnsi="Helvetica" w:cs="Arial"/>
          <w:sz w:val="22"/>
          <w:szCs w:val="22"/>
        </w:rPr>
        <w:t>C freezer.</w:t>
      </w:r>
    </w:p>
    <w:p w14:paraId="3D61EE0A" w14:textId="0C461E29" w:rsidR="00125924" w:rsidRPr="000E788E" w:rsidRDefault="004C5347" w:rsidP="00550904">
      <w:pPr>
        <w:numPr>
          <w:ilvl w:val="1"/>
          <w:numId w:val="12"/>
        </w:numPr>
        <w:spacing w:before="240"/>
        <w:outlineLvl w:val="0"/>
        <w:rPr>
          <w:rFonts w:ascii="Helvetica" w:hAnsi="Helvetica"/>
          <w:b/>
          <w:sz w:val="22"/>
        </w:rPr>
      </w:pPr>
      <w:r w:rsidRPr="004C5347">
        <w:rPr>
          <w:rFonts w:ascii="Helvetica" w:hAnsi="Helvetica" w:cs="Arial"/>
          <w:sz w:val="22"/>
          <w:szCs w:val="22"/>
        </w:rPr>
        <w:t>After the third freezing cycle, wash the hydrogels with deionized wa</w:t>
      </w:r>
      <w:r w:rsidRPr="004D3D59">
        <w:rPr>
          <w:rFonts w:ascii="Helvetica" w:hAnsi="Helvetica" w:cs="Arial"/>
          <w:sz w:val="22"/>
          <w:szCs w:val="22"/>
        </w:rPr>
        <w:t xml:space="preserve">ter </w:t>
      </w:r>
      <w:r w:rsidRPr="004D3D59">
        <w:rPr>
          <w:rFonts w:ascii="Helvetica" w:hAnsi="Helvetica" w:cs="Arial"/>
          <w:b/>
          <w:bCs/>
          <w:sz w:val="22"/>
          <w:szCs w:val="22"/>
        </w:rPr>
        <w:t>[1]</w:t>
      </w:r>
      <w:r w:rsidRPr="004D3D59">
        <w:rPr>
          <w:rFonts w:ascii="Helvetica" w:hAnsi="Helvetica" w:cs="Arial"/>
          <w:sz w:val="22"/>
          <w:szCs w:val="22"/>
        </w:rPr>
        <w:t xml:space="preserve">. </w:t>
      </w:r>
      <w:r w:rsidR="004237D7" w:rsidRPr="004D3D59">
        <w:rPr>
          <w:rFonts w:ascii="Helvetica" w:hAnsi="Helvetica" w:cs="Arial"/>
          <w:sz w:val="22"/>
          <w:szCs w:val="22"/>
        </w:rPr>
        <w:t xml:space="preserve">At the end of </w:t>
      </w:r>
      <w:r w:rsidR="004D3D59">
        <w:rPr>
          <w:rFonts w:ascii="Helvetica" w:hAnsi="Helvetica" w:cs="Arial"/>
          <w:sz w:val="22"/>
          <w:szCs w:val="22"/>
        </w:rPr>
        <w:t>the last</w:t>
      </w:r>
      <w:r w:rsidR="004237D7" w:rsidRPr="004D3D59">
        <w:rPr>
          <w:rFonts w:ascii="Helvetica" w:hAnsi="Helvetica" w:cs="Arial"/>
          <w:sz w:val="22"/>
          <w:szCs w:val="22"/>
        </w:rPr>
        <w:t xml:space="preserve"> freezing cycle, f</w:t>
      </w:r>
      <w:r w:rsidRPr="004D3D59">
        <w:rPr>
          <w:rFonts w:ascii="Helvetica" w:hAnsi="Helvetica" w:cs="Arial"/>
          <w:sz w:val="22"/>
          <w:szCs w:val="22"/>
        </w:rPr>
        <w:t>reeze-dry</w:t>
      </w:r>
      <w:r w:rsidRPr="004C5347">
        <w:rPr>
          <w:rFonts w:ascii="Helvetica" w:hAnsi="Helvetica" w:cs="Arial"/>
          <w:sz w:val="22"/>
          <w:szCs w:val="22"/>
        </w:rPr>
        <w:t xml:space="preserve"> the hydrogels at </w:t>
      </w:r>
      <w:r w:rsidR="000C49FC" w:rsidRPr="000E788E">
        <w:rPr>
          <w:rFonts w:ascii="Helvetica" w:hAnsi="Helvetica" w:cs="Arial"/>
          <w:bCs/>
          <w:color w:val="FF0000"/>
          <w:sz w:val="22"/>
          <w:szCs w:val="22"/>
        </w:rPr>
        <w:t>-</w:t>
      </w:r>
      <w:r w:rsidR="000D6AEC" w:rsidRPr="000E788E">
        <w:rPr>
          <w:rFonts w:ascii="Helvetica" w:hAnsi="Helvetica" w:cs="Arial"/>
          <w:bCs/>
          <w:color w:val="FF0000"/>
          <w:sz w:val="22"/>
          <w:szCs w:val="22"/>
        </w:rPr>
        <w:t>50</w:t>
      </w:r>
      <w:r w:rsidR="000C49FC" w:rsidRPr="000C49FC">
        <w:rPr>
          <w:rFonts w:ascii="Helvetica" w:hAnsi="Helvetica" w:cs="Arial"/>
          <w:color w:val="FF0000"/>
          <w:sz w:val="22"/>
          <w:szCs w:val="22"/>
        </w:rPr>
        <w:t xml:space="preserve"> </w:t>
      </w:r>
      <w:r>
        <w:rPr>
          <w:rFonts w:ascii="Helvetica" w:hAnsi="Helvetica" w:cs="Arial"/>
          <w:sz w:val="22"/>
          <w:szCs w:val="22"/>
        </w:rPr>
        <w:t>degrees Celsius</w:t>
      </w:r>
      <w:r w:rsidRPr="004C5347">
        <w:rPr>
          <w:rFonts w:ascii="Helvetica" w:hAnsi="Helvetica" w:cs="Arial"/>
          <w:sz w:val="22"/>
          <w:szCs w:val="22"/>
        </w:rPr>
        <w:t xml:space="preserve"> for 48 h</w:t>
      </w:r>
      <w:r>
        <w:rPr>
          <w:rFonts w:ascii="Helvetica" w:hAnsi="Helvetica" w:cs="Arial"/>
          <w:sz w:val="22"/>
          <w:szCs w:val="22"/>
        </w:rPr>
        <w:t>ours</w:t>
      </w:r>
      <w:r w:rsidRPr="004C5347">
        <w:rPr>
          <w:rFonts w:ascii="Helvetica" w:hAnsi="Helvetica" w:cs="Arial"/>
          <w:sz w:val="22"/>
          <w:szCs w:val="22"/>
        </w:rPr>
        <w:t xml:space="preserve"> and store for further characterization</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B5E23D6" w14:textId="694EA7D8" w:rsidR="00E146B4" w:rsidRPr="006A6324" w:rsidRDefault="00E146B4" w:rsidP="00E146B4">
      <w:pPr>
        <w:spacing w:before="240"/>
        <w:ind w:left="1080"/>
        <w:outlineLvl w:val="0"/>
        <w:rPr>
          <w:rFonts w:ascii="Helvetica" w:hAnsi="Helvetica" w:cs="Arial"/>
          <w:sz w:val="22"/>
          <w:szCs w:val="22"/>
        </w:rPr>
      </w:pPr>
      <w:r w:rsidRPr="00E146B4">
        <w:rPr>
          <w:rFonts w:ascii="Helvetica" w:hAnsi="Helvetica" w:cs="Arial"/>
          <w:i/>
          <w:iCs/>
          <w:color w:val="0000FF"/>
          <w:sz w:val="22"/>
          <w:szCs w:val="22"/>
        </w:rPr>
        <w:lastRenderedPageBreak/>
        <w:t xml:space="preserve">Videographer: The authors have noted that this step is one of the most important for viewers to </w:t>
      </w:r>
      <w:proofErr w:type="gramStart"/>
      <w:r w:rsidRPr="00E146B4">
        <w:rPr>
          <w:rFonts w:ascii="Helvetica" w:hAnsi="Helvetica" w:cs="Arial"/>
          <w:i/>
          <w:iCs/>
          <w:color w:val="0000FF"/>
          <w:sz w:val="22"/>
          <w:szCs w:val="22"/>
        </w:rPr>
        <w:t>see</w:t>
      </w:r>
      <w:r>
        <w:rPr>
          <w:rFonts w:ascii="Helvetica" w:hAnsi="Helvetica" w:cs="Arial"/>
          <w:i/>
          <w:iCs/>
          <w:color w:val="0000FF"/>
          <w:sz w:val="22"/>
          <w:szCs w:val="22"/>
        </w:rPr>
        <w:t>, and</w:t>
      </w:r>
      <w:proofErr w:type="gramEnd"/>
      <w:r>
        <w:rPr>
          <w:rFonts w:ascii="Helvetica" w:hAnsi="Helvetica" w:cs="Arial"/>
          <w:i/>
          <w:iCs/>
          <w:color w:val="0000FF"/>
          <w:sz w:val="22"/>
          <w:szCs w:val="22"/>
        </w:rPr>
        <w:t xml:space="preserve"> is also the most difficult step to perform</w:t>
      </w:r>
      <w:r w:rsidRPr="00E146B4">
        <w:rPr>
          <w:rFonts w:ascii="Helvetica" w:hAnsi="Helvetica" w:cs="Arial"/>
          <w:i/>
          <w:iCs/>
          <w:color w:val="0000FF"/>
          <w:sz w:val="22"/>
          <w:szCs w:val="22"/>
        </w:rPr>
        <w:t>.</w:t>
      </w:r>
    </w:p>
    <w:p w14:paraId="40B8EC0C" w14:textId="77777777" w:rsidR="00550904" w:rsidRDefault="00624FEB" w:rsidP="00550904">
      <w:pPr>
        <w:numPr>
          <w:ilvl w:val="2"/>
          <w:numId w:val="12"/>
        </w:numPr>
        <w:spacing w:before="240"/>
        <w:outlineLvl w:val="0"/>
        <w:rPr>
          <w:rFonts w:ascii="Helvetica" w:hAnsi="Helvetica" w:cs="Arial"/>
          <w:sz w:val="22"/>
          <w:szCs w:val="22"/>
        </w:rPr>
      </w:pPr>
      <w:r>
        <w:rPr>
          <w:rFonts w:ascii="Helvetica" w:hAnsi="Helvetica" w:cs="Arial"/>
          <w:sz w:val="22"/>
          <w:szCs w:val="22"/>
        </w:rPr>
        <w:t>Talent washes the hydrogels with deionized water.</w:t>
      </w:r>
    </w:p>
    <w:p w14:paraId="053EE9CF" w14:textId="64D89292" w:rsidR="00550904" w:rsidRDefault="00624FEB" w:rsidP="00550904">
      <w:pPr>
        <w:numPr>
          <w:ilvl w:val="2"/>
          <w:numId w:val="12"/>
        </w:numPr>
        <w:spacing w:before="240"/>
        <w:outlineLvl w:val="0"/>
        <w:rPr>
          <w:rFonts w:ascii="Helvetica" w:hAnsi="Helvetica" w:cs="Arial"/>
          <w:sz w:val="22"/>
          <w:szCs w:val="22"/>
        </w:rPr>
      </w:pPr>
      <w:r w:rsidRPr="00550904">
        <w:rPr>
          <w:rFonts w:ascii="Helvetica" w:hAnsi="Helvetica" w:cs="Arial"/>
          <w:sz w:val="22"/>
          <w:szCs w:val="22"/>
        </w:rPr>
        <w:t>Talent places the hydrogels into a freezer</w:t>
      </w:r>
      <w:r w:rsidR="00C9268C" w:rsidRPr="00550904">
        <w:rPr>
          <w:rFonts w:ascii="Helvetica" w:hAnsi="Helvetica" w:cs="Arial"/>
          <w:sz w:val="22"/>
          <w:szCs w:val="22"/>
        </w:rPr>
        <w:t>-drier</w:t>
      </w:r>
      <w:r w:rsidRPr="00550904">
        <w:rPr>
          <w:rFonts w:ascii="Helvetica" w:hAnsi="Helvetica" w:cs="Arial"/>
          <w:sz w:val="22"/>
          <w:szCs w:val="22"/>
        </w:rPr>
        <w:t xml:space="preserve"> at </w:t>
      </w:r>
      <w:r w:rsidR="000E788E" w:rsidRPr="000E788E">
        <w:rPr>
          <w:rFonts w:ascii="Helvetica" w:hAnsi="Helvetica" w:cs="Arial"/>
          <w:bCs/>
          <w:color w:val="FF0000"/>
          <w:sz w:val="22"/>
          <w:szCs w:val="22"/>
        </w:rPr>
        <w:t>-50</w:t>
      </w:r>
      <w:r w:rsidR="000E788E" w:rsidRPr="000C49FC">
        <w:rPr>
          <w:rFonts w:ascii="Helvetica" w:hAnsi="Helvetica" w:cs="Arial"/>
          <w:color w:val="FF0000"/>
          <w:sz w:val="22"/>
          <w:szCs w:val="22"/>
        </w:rPr>
        <w:t xml:space="preserve"> </w:t>
      </w:r>
      <w:r>
        <w:rPr>
          <w:rFonts w:ascii="Helvetica" w:hAnsi="Helvetica" w:cs="Arial"/>
          <w:sz w:val="22"/>
          <w:szCs w:val="22"/>
        </w:rPr>
        <w:sym w:font="Symbol" w:char="F0B0"/>
      </w:r>
      <w:r w:rsidRPr="00550904">
        <w:rPr>
          <w:rFonts w:ascii="Helvetica" w:hAnsi="Helvetica" w:cs="Arial"/>
          <w:sz w:val="22"/>
          <w:szCs w:val="22"/>
        </w:rPr>
        <w:t>C. Alternatively, any action in the freeze-drying process can be filmed for this shot.</w:t>
      </w:r>
    </w:p>
    <w:p w14:paraId="1CFAA237" w14:textId="77777777" w:rsidR="000E788E" w:rsidRPr="000E788E" w:rsidRDefault="000E788E" w:rsidP="000E788E">
      <w:pPr>
        <w:pStyle w:val="ListParagraph"/>
        <w:spacing w:before="240"/>
        <w:ind w:left="360"/>
        <w:outlineLvl w:val="0"/>
        <w:rPr>
          <w:rFonts w:ascii="Helvetica" w:hAnsi="Helvetica" w:cs="Arial"/>
          <w:sz w:val="22"/>
          <w:szCs w:val="22"/>
        </w:rPr>
      </w:pPr>
      <w:r w:rsidRPr="000E788E">
        <w:rPr>
          <w:rFonts w:ascii="Helvetica" w:hAnsi="Helvetica" w:cs="Arial"/>
          <w:sz w:val="22"/>
          <w:szCs w:val="22"/>
          <w:highlight w:val="green"/>
        </w:rPr>
        <w:t>(Editor: The authors indicated that they added shots 2.5.2B and 2.5.2C. They did not specify what was in these shots. If the actions appear different than 2.5.2, then the authors may need to provide additional VO)</w:t>
      </w:r>
    </w:p>
    <w:p w14:paraId="22AC150B" w14:textId="518B4C9B" w:rsidR="00C7374B" w:rsidRDefault="0078727D" w:rsidP="0078727D">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to perform FT-IR characterization, place a small piece of hydrogel in the FT-IR spectrophotometer in ATR mode </w:t>
      </w:r>
      <w:r>
        <w:rPr>
          <w:rFonts w:ascii="Helvetica" w:hAnsi="Helvetica" w:cs="Arial"/>
          <w:b/>
          <w:bCs/>
          <w:sz w:val="22"/>
          <w:szCs w:val="22"/>
        </w:rPr>
        <w:t>[1-TXT]</w:t>
      </w:r>
      <w:r>
        <w:rPr>
          <w:rFonts w:ascii="Helvetica" w:hAnsi="Helvetica" w:cs="Arial"/>
          <w:sz w:val="22"/>
          <w:szCs w:val="22"/>
        </w:rPr>
        <w:t xml:space="preserve">. Take the FT-IR spectra from </w:t>
      </w:r>
      <w:r w:rsidR="009731DC">
        <w:rPr>
          <w:rFonts w:ascii="Helvetica" w:hAnsi="Helvetica" w:cs="Arial"/>
          <w:sz w:val="22"/>
          <w:szCs w:val="22"/>
        </w:rPr>
        <w:t xml:space="preserve">4,000 </w:t>
      </w:r>
      <w:r w:rsidR="007C1B8E">
        <w:rPr>
          <w:rFonts w:ascii="Helvetica" w:hAnsi="Helvetica" w:cs="Arial"/>
          <w:sz w:val="22"/>
          <w:szCs w:val="22"/>
        </w:rPr>
        <w:t xml:space="preserve">to 600 wavelengths </w:t>
      </w:r>
      <w:r w:rsidR="007C1B8E">
        <w:rPr>
          <w:rFonts w:ascii="Helvetica" w:hAnsi="Helvetica" w:cs="Arial"/>
          <w:b/>
          <w:bCs/>
          <w:sz w:val="22"/>
          <w:szCs w:val="22"/>
        </w:rPr>
        <w:t>[2]</w:t>
      </w:r>
      <w:r w:rsidR="007C1B8E">
        <w:rPr>
          <w:rFonts w:ascii="Helvetica" w:hAnsi="Helvetica" w:cs="Arial"/>
          <w:sz w:val="22"/>
          <w:szCs w:val="22"/>
        </w:rPr>
        <w:t>.</w:t>
      </w:r>
    </w:p>
    <w:p w14:paraId="6806AF3F" w14:textId="65D84D35" w:rsidR="007C1B8E" w:rsidRPr="00E3073D" w:rsidRDefault="00624FEB" w:rsidP="00A908C4">
      <w:pPr>
        <w:numPr>
          <w:ilvl w:val="2"/>
          <w:numId w:val="12"/>
        </w:numPr>
        <w:spacing w:before="240"/>
        <w:outlineLvl w:val="0"/>
        <w:rPr>
          <w:rFonts w:ascii="Helvetica" w:hAnsi="Helvetica" w:cs="Arial"/>
          <w:sz w:val="22"/>
          <w:szCs w:val="22"/>
        </w:rPr>
      </w:pPr>
      <w:r w:rsidRPr="00E3073D">
        <w:rPr>
          <w:rFonts w:ascii="Helvetica" w:hAnsi="Helvetica" w:cs="Arial"/>
          <w:sz w:val="22"/>
          <w:szCs w:val="22"/>
        </w:rPr>
        <w:t>Talent places a small piece of hydrogel in the FT-IR spectrophotometer</w:t>
      </w:r>
      <w:r w:rsidR="00C53A30" w:rsidRPr="00E3073D">
        <w:rPr>
          <w:rFonts w:ascii="Helvetica" w:hAnsi="Helvetica" w:cs="Arial"/>
          <w:sz w:val="22"/>
          <w:szCs w:val="22"/>
        </w:rPr>
        <w:t xml:space="preserve">. </w:t>
      </w:r>
      <w:r w:rsidR="00C53A30" w:rsidRPr="00E3073D">
        <w:rPr>
          <w:rFonts w:ascii="Helvetica" w:hAnsi="Helvetica" w:cs="Arial"/>
          <w:b/>
          <w:bCs/>
          <w:sz w:val="22"/>
          <w:szCs w:val="22"/>
        </w:rPr>
        <w:t>TEXT: Hydrogel piece: 1 mm x 2 mm</w:t>
      </w:r>
      <w:r w:rsidR="00C53A30" w:rsidRPr="00E3073D">
        <w:rPr>
          <w:rFonts w:ascii="Helvetica" w:hAnsi="Helvetica" w:cs="Arial"/>
          <w:sz w:val="22"/>
          <w:szCs w:val="22"/>
        </w:rPr>
        <w:t>.</w:t>
      </w:r>
      <w:r w:rsidR="000E788E">
        <w:rPr>
          <w:rFonts w:ascii="Helvetica" w:hAnsi="Helvetica" w:cs="Arial"/>
          <w:sz w:val="22"/>
          <w:szCs w:val="22"/>
        </w:rPr>
        <w:t xml:space="preserve"> </w:t>
      </w:r>
      <w:r w:rsidR="000E788E" w:rsidRPr="000E788E">
        <w:rPr>
          <w:rFonts w:ascii="Helvetica" w:hAnsi="Helvetica" w:cs="Arial"/>
          <w:sz w:val="22"/>
          <w:szCs w:val="22"/>
          <w:highlight w:val="green"/>
        </w:rPr>
        <w:t>[Shots 2.6.1 and 2.6.2 combined]</w:t>
      </w:r>
    </w:p>
    <w:p w14:paraId="5D8268EC" w14:textId="2613D45D" w:rsidR="00434E59" w:rsidRDefault="00624FEB" w:rsidP="000E788E">
      <w:pPr>
        <w:numPr>
          <w:ilvl w:val="2"/>
          <w:numId w:val="12"/>
        </w:numPr>
        <w:spacing w:before="240"/>
        <w:outlineLvl w:val="0"/>
        <w:rPr>
          <w:rFonts w:ascii="Helvetica" w:hAnsi="Helvetica" w:cs="Arial"/>
          <w:sz w:val="22"/>
          <w:szCs w:val="22"/>
        </w:rPr>
      </w:pPr>
      <w:r w:rsidRPr="00E3073D">
        <w:rPr>
          <w:rFonts w:ascii="Helvetica" w:hAnsi="Helvetica" w:cs="Arial"/>
          <w:sz w:val="22"/>
          <w:szCs w:val="22"/>
        </w:rPr>
        <w:t>Talent takes the FT-IR spectra as described.</w:t>
      </w:r>
    </w:p>
    <w:p w14:paraId="025C2C49" w14:textId="76129BEF" w:rsidR="00CE10F2" w:rsidRPr="00E3073D" w:rsidRDefault="00CE10F2" w:rsidP="009A0E7C">
      <w:pPr>
        <w:numPr>
          <w:ilvl w:val="0"/>
          <w:numId w:val="12"/>
        </w:numPr>
        <w:spacing w:before="240"/>
        <w:outlineLvl w:val="0"/>
        <w:rPr>
          <w:rFonts w:ascii="Helvetica" w:hAnsi="Helvetica" w:cs="Arial"/>
          <w:b/>
          <w:sz w:val="22"/>
          <w:szCs w:val="22"/>
        </w:rPr>
      </w:pPr>
      <w:r w:rsidRPr="00E3073D">
        <w:rPr>
          <w:rFonts w:ascii="Helvetica" w:hAnsi="Helvetica" w:cs="Arial"/>
          <w:b/>
          <w:sz w:val="22"/>
          <w:szCs w:val="22"/>
        </w:rPr>
        <w:t>S</w:t>
      </w:r>
      <w:r w:rsidR="00351333" w:rsidRPr="00E3073D">
        <w:rPr>
          <w:rFonts w:ascii="Helvetica" w:hAnsi="Helvetica" w:cs="Arial"/>
          <w:b/>
          <w:sz w:val="22"/>
          <w:szCs w:val="22"/>
        </w:rPr>
        <w:t>well Assays</w:t>
      </w:r>
      <w:r w:rsidRPr="00E3073D">
        <w:rPr>
          <w:rFonts w:ascii="Helvetica" w:hAnsi="Helvetica" w:cs="Arial"/>
          <w:b/>
          <w:sz w:val="22"/>
          <w:szCs w:val="22"/>
        </w:rPr>
        <w:t xml:space="preserve"> </w:t>
      </w:r>
    </w:p>
    <w:p w14:paraId="251B9D73" w14:textId="344AB3B5" w:rsidR="00CE10F2" w:rsidRDefault="00351333" w:rsidP="00BB76FC">
      <w:pPr>
        <w:numPr>
          <w:ilvl w:val="1"/>
          <w:numId w:val="12"/>
        </w:numPr>
        <w:spacing w:before="240"/>
        <w:outlineLvl w:val="0"/>
        <w:rPr>
          <w:rFonts w:ascii="Helvetica" w:hAnsi="Helvetica" w:cs="Arial"/>
          <w:sz w:val="22"/>
          <w:szCs w:val="22"/>
        </w:rPr>
      </w:pPr>
      <w:r w:rsidRPr="000E788E">
        <w:rPr>
          <w:rFonts w:ascii="Helvetica" w:hAnsi="Helvetica" w:cs="Arial"/>
          <w:sz w:val="22"/>
          <w:szCs w:val="22"/>
        </w:rPr>
        <w:t>First,</w:t>
      </w:r>
      <w:r w:rsidR="005B7D5B" w:rsidRPr="000E788E">
        <w:rPr>
          <w:rFonts w:ascii="Helvetica" w:hAnsi="Helvetica"/>
          <w:sz w:val="22"/>
        </w:rPr>
        <w:t xml:space="preserve"> cut out discs from the hydrogel</w:t>
      </w:r>
      <w:r w:rsidRPr="000E788E">
        <w:rPr>
          <w:rFonts w:ascii="Helvetica" w:hAnsi="Helvetica"/>
          <w:sz w:val="22"/>
        </w:rPr>
        <w:t xml:space="preserve"> </w:t>
      </w:r>
      <w:r w:rsidR="00C53A30" w:rsidRPr="000E788E">
        <w:rPr>
          <w:rFonts w:ascii="Helvetica" w:hAnsi="Helvetica" w:cs="Arial"/>
          <w:sz w:val="22"/>
          <w:szCs w:val="22"/>
        </w:rPr>
        <w:t xml:space="preserve">that are 13 millimeters in diameter and 10 millimeters in height </w:t>
      </w:r>
      <w:r w:rsidR="00C53A30" w:rsidRPr="000E788E">
        <w:rPr>
          <w:rFonts w:ascii="Helvetica" w:hAnsi="Helvetica" w:cs="Arial"/>
          <w:b/>
          <w:bCs/>
          <w:sz w:val="22"/>
          <w:szCs w:val="22"/>
        </w:rPr>
        <w:t>[1]</w:t>
      </w:r>
      <w:r w:rsidR="00C53A30" w:rsidRPr="000E788E">
        <w:rPr>
          <w:rFonts w:ascii="Helvetica" w:hAnsi="Helvetica" w:cs="Arial"/>
          <w:sz w:val="22"/>
          <w:szCs w:val="22"/>
        </w:rPr>
        <w:t xml:space="preserve"> </w:t>
      </w:r>
      <w:r w:rsidR="005B7D5B" w:rsidRPr="000E788E">
        <w:rPr>
          <w:rFonts w:ascii="Helvetica" w:hAnsi="Helvetica"/>
          <w:sz w:val="22"/>
        </w:rPr>
        <w:t>weigh them</w:t>
      </w:r>
      <w:r w:rsidR="00C53A30" w:rsidRPr="000E788E">
        <w:rPr>
          <w:rFonts w:ascii="Helvetica" w:hAnsi="Helvetica" w:cs="Arial"/>
          <w:sz w:val="22"/>
          <w:szCs w:val="22"/>
        </w:rPr>
        <w:t xml:space="preserve"> </w:t>
      </w:r>
      <w:r w:rsidR="00C53A30">
        <w:rPr>
          <w:rFonts w:ascii="Helvetica" w:hAnsi="Helvetica" w:cs="Arial"/>
          <w:b/>
          <w:bCs/>
          <w:sz w:val="22"/>
          <w:szCs w:val="22"/>
        </w:rPr>
        <w:t>[2]</w:t>
      </w:r>
      <w:r w:rsidR="00C53A30">
        <w:rPr>
          <w:rFonts w:ascii="Helvetica" w:hAnsi="Helvetica" w:cs="Arial"/>
          <w:sz w:val="22"/>
          <w:szCs w:val="22"/>
        </w:rPr>
        <w:t xml:space="preserve">. Incubate the discs in 50 milliliters of deionized water at 25 degrees Celsius while shaking </w:t>
      </w:r>
      <w:r w:rsidR="00C53A30">
        <w:rPr>
          <w:rFonts w:ascii="Helvetica" w:hAnsi="Helvetica" w:cs="Arial"/>
          <w:b/>
          <w:bCs/>
          <w:sz w:val="22"/>
          <w:szCs w:val="22"/>
        </w:rPr>
        <w:t>[3]</w:t>
      </w:r>
      <w:r w:rsidR="00C53A30">
        <w:rPr>
          <w:rFonts w:ascii="Helvetica" w:hAnsi="Helvetica" w:cs="Arial"/>
          <w:sz w:val="22"/>
          <w:szCs w:val="22"/>
        </w:rPr>
        <w:t>.</w:t>
      </w:r>
    </w:p>
    <w:p w14:paraId="30DCF9ED" w14:textId="139E5EC6" w:rsidR="000E788E" w:rsidRPr="00BB76FC" w:rsidRDefault="000E788E" w:rsidP="000E788E">
      <w:pPr>
        <w:spacing w:before="240"/>
        <w:ind w:left="1080"/>
        <w:outlineLvl w:val="0"/>
        <w:rPr>
          <w:rFonts w:ascii="Helvetica" w:hAnsi="Helvetica" w:cs="Arial"/>
          <w:sz w:val="22"/>
          <w:szCs w:val="22"/>
        </w:rPr>
      </w:pPr>
      <w:r w:rsidRPr="00886E6F">
        <w:rPr>
          <w:rFonts w:ascii="Helvetica" w:hAnsi="Helvetica" w:cs="Arial"/>
          <w:sz w:val="22"/>
          <w:szCs w:val="22"/>
          <w:highlight w:val="green"/>
        </w:rPr>
        <w:t xml:space="preserve">(Editor: The authors wanted to change the VO here to “First, discs from the hydrogel that are </w:t>
      </w:r>
      <w:r w:rsidRPr="00886E6F">
        <w:rPr>
          <w:rFonts w:ascii="Helvetica" w:hAnsi="Helvetica" w:cs="Arial"/>
          <w:sz w:val="22"/>
          <w:szCs w:val="22"/>
          <w:highlight w:val="green"/>
        </w:rPr>
        <w:t>13 millimeters in diameter and 10 millimeters in height</w:t>
      </w:r>
      <w:r w:rsidRPr="00886E6F">
        <w:rPr>
          <w:rFonts w:ascii="Helvetica" w:hAnsi="Helvetica" w:cs="Arial"/>
          <w:sz w:val="22"/>
          <w:szCs w:val="22"/>
          <w:highlight w:val="green"/>
        </w:rPr>
        <w:t xml:space="preserve"> were weighed”. This doesn’t fit with our present tense imperative style, so I’ve reverted it. I am assuming that this will still work with the shots requested as the authors did not change these. However, it’s possible that the authors made this VO change because they did not actually film 3.1.1 as written and did not cut the discs. If this is the case, then just show the discs being weighed…and the VO will have to rerecorded to </w:t>
      </w:r>
      <w:r w:rsidR="00C12BD1" w:rsidRPr="00886E6F">
        <w:rPr>
          <w:rFonts w:ascii="Helvetica" w:hAnsi="Helvetica" w:cs="Arial"/>
          <w:sz w:val="22"/>
          <w:szCs w:val="22"/>
          <w:highlight w:val="green"/>
        </w:rPr>
        <w:t xml:space="preserve">say “First, weigh </w:t>
      </w:r>
      <w:r w:rsidR="00886E6F" w:rsidRPr="00886E6F">
        <w:rPr>
          <w:rFonts w:ascii="Helvetica" w:hAnsi="Helvetica" w:cs="Arial"/>
          <w:sz w:val="22"/>
          <w:szCs w:val="22"/>
          <w:highlight w:val="green"/>
        </w:rPr>
        <w:t xml:space="preserve">discs from the hydrogel that are </w:t>
      </w:r>
      <w:r w:rsidR="00886E6F" w:rsidRPr="00886E6F">
        <w:rPr>
          <w:rFonts w:ascii="Helvetica" w:hAnsi="Helvetica" w:cs="Arial"/>
          <w:sz w:val="22"/>
          <w:szCs w:val="22"/>
          <w:highlight w:val="green"/>
        </w:rPr>
        <w:t>13 millimeters in diameter and 10 millimeters in height</w:t>
      </w:r>
      <w:r w:rsidR="00886E6F" w:rsidRPr="00886E6F">
        <w:rPr>
          <w:rFonts w:ascii="Helvetica" w:hAnsi="Helvetica" w:cs="Arial"/>
          <w:sz w:val="22"/>
          <w:szCs w:val="22"/>
          <w:highlight w:val="green"/>
        </w:rPr>
        <w:t>”)</w:t>
      </w:r>
    </w:p>
    <w:p w14:paraId="4FB2C5A8" w14:textId="5856CD23" w:rsidR="00C53A30" w:rsidRPr="004D3D59" w:rsidRDefault="0043507F" w:rsidP="00C53A30">
      <w:pPr>
        <w:numPr>
          <w:ilvl w:val="2"/>
          <w:numId w:val="12"/>
        </w:numPr>
        <w:spacing w:before="240"/>
        <w:outlineLvl w:val="0"/>
        <w:rPr>
          <w:rFonts w:ascii="Helvetica" w:hAnsi="Helvetica"/>
          <w:sz w:val="22"/>
        </w:rPr>
      </w:pPr>
      <w:r w:rsidRPr="004D3D59">
        <w:rPr>
          <w:rFonts w:ascii="Helvetica" w:hAnsi="Helvetica" w:cs="Arial"/>
          <w:sz w:val="22"/>
          <w:szCs w:val="22"/>
        </w:rPr>
        <w:t>Talent shows</w:t>
      </w:r>
      <w:r w:rsidR="00226A1D" w:rsidRPr="004D3D59">
        <w:rPr>
          <w:rFonts w:ascii="Helvetica" w:hAnsi="Helvetica" w:cs="Arial"/>
          <w:sz w:val="22"/>
          <w:szCs w:val="22"/>
        </w:rPr>
        <w:t xml:space="preserve"> the </w:t>
      </w:r>
      <w:r w:rsidRPr="004D3D59">
        <w:rPr>
          <w:rFonts w:ascii="Helvetica" w:hAnsi="Helvetica" w:cs="Arial"/>
          <w:sz w:val="22"/>
          <w:szCs w:val="22"/>
        </w:rPr>
        <w:t>cut</w:t>
      </w:r>
      <w:r w:rsidR="00226A1D" w:rsidRPr="004D3D59">
        <w:rPr>
          <w:rFonts w:ascii="Helvetica" w:hAnsi="Helvetica" w:cs="Arial"/>
          <w:sz w:val="22"/>
          <w:szCs w:val="22"/>
        </w:rPr>
        <w:t xml:space="preserve"> discs of the hydrogels</w:t>
      </w:r>
      <w:r w:rsidR="004D3D59">
        <w:rPr>
          <w:rFonts w:ascii="Helvetica" w:hAnsi="Helvetica" w:cs="Arial"/>
          <w:sz w:val="22"/>
          <w:szCs w:val="22"/>
        </w:rPr>
        <w:t>.</w:t>
      </w:r>
      <w:r w:rsidR="00886E6F">
        <w:rPr>
          <w:rFonts w:ascii="Helvetica" w:hAnsi="Helvetica" w:cs="Arial"/>
          <w:sz w:val="22"/>
          <w:szCs w:val="22"/>
        </w:rPr>
        <w:t xml:space="preserve"> </w:t>
      </w:r>
      <w:r w:rsidR="00886E6F" w:rsidRPr="00886E6F">
        <w:rPr>
          <w:rFonts w:ascii="Helvetica" w:hAnsi="Helvetica" w:cs="Arial"/>
          <w:sz w:val="22"/>
          <w:szCs w:val="22"/>
          <w:highlight w:val="green"/>
        </w:rPr>
        <w:t>[Shots 3.1.1 and 3.1.2 combined]</w:t>
      </w:r>
    </w:p>
    <w:p w14:paraId="5457865A" w14:textId="0773C75A" w:rsidR="00C53A30" w:rsidRDefault="00C5404A" w:rsidP="00C53A30">
      <w:pPr>
        <w:numPr>
          <w:ilvl w:val="2"/>
          <w:numId w:val="12"/>
        </w:numPr>
        <w:spacing w:before="240"/>
        <w:outlineLvl w:val="0"/>
        <w:rPr>
          <w:rFonts w:ascii="Helvetica" w:hAnsi="Helvetica" w:cs="Arial"/>
          <w:sz w:val="22"/>
          <w:szCs w:val="22"/>
        </w:rPr>
      </w:pPr>
      <w:r>
        <w:rPr>
          <w:rFonts w:ascii="Helvetica" w:hAnsi="Helvetica" w:cs="Arial"/>
          <w:sz w:val="22"/>
          <w:szCs w:val="22"/>
        </w:rPr>
        <w:t>Talent weighs the hydrogel discs</w:t>
      </w:r>
      <w:r w:rsidR="00886E6F">
        <w:rPr>
          <w:rFonts w:ascii="Helvetica" w:hAnsi="Helvetica" w:cs="Arial"/>
          <w:sz w:val="22"/>
          <w:szCs w:val="22"/>
        </w:rPr>
        <w:t>.</w:t>
      </w:r>
    </w:p>
    <w:p w14:paraId="77552CA1" w14:textId="3EC8153F" w:rsidR="00C53A30" w:rsidRDefault="00C5404A" w:rsidP="00C53A30">
      <w:pPr>
        <w:numPr>
          <w:ilvl w:val="2"/>
          <w:numId w:val="12"/>
        </w:numPr>
        <w:spacing w:before="240"/>
        <w:outlineLvl w:val="0"/>
        <w:rPr>
          <w:rFonts w:ascii="Helvetica" w:hAnsi="Helvetica" w:cs="Arial"/>
          <w:sz w:val="22"/>
          <w:szCs w:val="22"/>
        </w:rPr>
      </w:pPr>
      <w:r>
        <w:rPr>
          <w:rFonts w:ascii="Helvetica" w:hAnsi="Helvetica" w:cs="Arial"/>
          <w:sz w:val="22"/>
          <w:szCs w:val="22"/>
        </w:rPr>
        <w:t>Talent places a vessel (containing the water and the hydrogel discs) into a shaking incubator.</w:t>
      </w:r>
    </w:p>
    <w:p w14:paraId="5A615FEF" w14:textId="0B1C4EE0" w:rsidR="00C53A30" w:rsidRDefault="00846C2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Every 30 minutes, remove the sample from the medium </w:t>
      </w:r>
      <w:r>
        <w:rPr>
          <w:rFonts w:ascii="Helvetica" w:hAnsi="Helvetica" w:cs="Arial"/>
          <w:b/>
          <w:bCs/>
          <w:sz w:val="22"/>
          <w:szCs w:val="22"/>
        </w:rPr>
        <w:t>[1]</w:t>
      </w:r>
      <w:r w:rsidR="001F3B97">
        <w:rPr>
          <w:rFonts w:ascii="Helvetica" w:hAnsi="Helvetica" w:cs="Arial"/>
          <w:sz w:val="22"/>
          <w:szCs w:val="22"/>
        </w:rPr>
        <w:t xml:space="preserve">. Blot the sample to eliminate any excess water </w:t>
      </w:r>
      <w:r w:rsidR="001F3B97">
        <w:rPr>
          <w:rFonts w:ascii="Helvetica" w:hAnsi="Helvetica" w:cs="Arial"/>
          <w:b/>
          <w:bCs/>
          <w:sz w:val="22"/>
          <w:szCs w:val="22"/>
        </w:rPr>
        <w:t>[2]</w:t>
      </w:r>
      <w:r w:rsidR="001F3B97">
        <w:rPr>
          <w:rFonts w:ascii="Helvetica" w:hAnsi="Helvetica" w:cs="Arial"/>
          <w:sz w:val="22"/>
          <w:szCs w:val="22"/>
        </w:rPr>
        <w:t xml:space="preserve"> and weigh it </w:t>
      </w:r>
      <w:r w:rsidR="001F3B97">
        <w:rPr>
          <w:rFonts w:ascii="Helvetica" w:hAnsi="Helvetica" w:cs="Arial"/>
          <w:b/>
          <w:bCs/>
          <w:sz w:val="22"/>
          <w:szCs w:val="22"/>
        </w:rPr>
        <w:t>[3]</w:t>
      </w:r>
      <w:r w:rsidR="001F3B97">
        <w:rPr>
          <w:rFonts w:ascii="Helvetica" w:hAnsi="Helvetica" w:cs="Arial"/>
          <w:sz w:val="22"/>
          <w:szCs w:val="22"/>
        </w:rPr>
        <w:t>. Then, calculate the swelling degree</w:t>
      </w:r>
      <w:r w:rsidR="004D3D59">
        <w:rPr>
          <w:rFonts w:ascii="Helvetica" w:hAnsi="Helvetica" w:cs="Arial"/>
          <w:sz w:val="22"/>
          <w:szCs w:val="22"/>
        </w:rPr>
        <w:t>, and perform elect</w:t>
      </w:r>
      <w:r w:rsidR="00467E67">
        <w:rPr>
          <w:rFonts w:ascii="Helvetica" w:hAnsi="Helvetica" w:cs="Arial"/>
          <w:sz w:val="22"/>
          <w:szCs w:val="22"/>
        </w:rPr>
        <w:t xml:space="preserve">ronic microscopy and </w:t>
      </w:r>
      <w:proofErr w:type="spellStart"/>
      <w:r w:rsidR="00467E67">
        <w:rPr>
          <w:rFonts w:ascii="Helvetica" w:hAnsi="Helvetica" w:cs="Arial"/>
          <w:bCs/>
          <w:sz w:val="22"/>
          <w:szCs w:val="22"/>
        </w:rPr>
        <w:t>p</w:t>
      </w:r>
      <w:r w:rsidR="00467E67" w:rsidRPr="00467E67">
        <w:rPr>
          <w:rFonts w:ascii="Helvetica" w:hAnsi="Helvetica" w:cs="Arial"/>
          <w:bCs/>
          <w:sz w:val="22"/>
          <w:szCs w:val="22"/>
        </w:rPr>
        <w:t>orosimetry</w:t>
      </w:r>
      <w:proofErr w:type="spellEnd"/>
      <w:r w:rsidR="001F3B97">
        <w:rPr>
          <w:rFonts w:ascii="Helvetica" w:hAnsi="Helvetica" w:cs="Arial"/>
          <w:sz w:val="22"/>
          <w:szCs w:val="22"/>
        </w:rPr>
        <w:t xml:space="preserve"> as outlined in the text protocol </w:t>
      </w:r>
      <w:r w:rsidR="001F3B97">
        <w:rPr>
          <w:rFonts w:ascii="Helvetica" w:hAnsi="Helvetica" w:cs="Arial"/>
          <w:b/>
          <w:bCs/>
          <w:sz w:val="22"/>
          <w:szCs w:val="22"/>
        </w:rPr>
        <w:t>[4]</w:t>
      </w:r>
      <w:r w:rsidR="001F3B97">
        <w:rPr>
          <w:rFonts w:ascii="Helvetica" w:hAnsi="Helvetica" w:cs="Arial"/>
          <w:sz w:val="22"/>
          <w:szCs w:val="22"/>
        </w:rPr>
        <w:t>.</w:t>
      </w:r>
    </w:p>
    <w:p w14:paraId="2F740FB6" w14:textId="55EDDF8A" w:rsidR="00CE10F2" w:rsidRPr="006A6324" w:rsidRDefault="00C5404A" w:rsidP="001F3B97">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sample from the medium.</w:t>
      </w:r>
      <w:r w:rsidR="00886E6F">
        <w:rPr>
          <w:rFonts w:ascii="Helvetica" w:hAnsi="Helvetica" w:cs="Arial"/>
          <w:sz w:val="22"/>
          <w:szCs w:val="22"/>
        </w:rPr>
        <w:t xml:space="preserve"> </w:t>
      </w:r>
      <w:r w:rsidR="00886E6F" w:rsidRPr="00886E6F">
        <w:rPr>
          <w:rFonts w:ascii="Helvetica" w:hAnsi="Helvetica" w:cs="Arial"/>
          <w:sz w:val="22"/>
          <w:szCs w:val="22"/>
          <w:highlight w:val="green"/>
        </w:rPr>
        <w:t>[Shots 3.</w:t>
      </w:r>
      <w:r w:rsidR="00886E6F">
        <w:rPr>
          <w:rFonts w:ascii="Helvetica" w:hAnsi="Helvetica" w:cs="Arial"/>
          <w:sz w:val="22"/>
          <w:szCs w:val="22"/>
          <w:highlight w:val="green"/>
        </w:rPr>
        <w:t>2</w:t>
      </w:r>
      <w:r w:rsidR="00886E6F" w:rsidRPr="00886E6F">
        <w:rPr>
          <w:rFonts w:ascii="Helvetica" w:hAnsi="Helvetica" w:cs="Arial"/>
          <w:sz w:val="22"/>
          <w:szCs w:val="22"/>
          <w:highlight w:val="green"/>
        </w:rPr>
        <w:t>.1 and 3.</w:t>
      </w:r>
      <w:r w:rsidR="00886E6F">
        <w:rPr>
          <w:rFonts w:ascii="Helvetica" w:hAnsi="Helvetica" w:cs="Arial"/>
          <w:sz w:val="22"/>
          <w:szCs w:val="22"/>
          <w:highlight w:val="green"/>
        </w:rPr>
        <w:t>2</w:t>
      </w:r>
      <w:r w:rsidR="00886E6F" w:rsidRPr="00886E6F">
        <w:rPr>
          <w:rFonts w:ascii="Helvetica" w:hAnsi="Helvetica" w:cs="Arial"/>
          <w:sz w:val="22"/>
          <w:szCs w:val="22"/>
          <w:highlight w:val="green"/>
        </w:rPr>
        <w:t>.2 combined]</w:t>
      </w:r>
    </w:p>
    <w:p w14:paraId="0B53D301" w14:textId="767A9ABA" w:rsidR="001F3B97" w:rsidRDefault="00C5404A" w:rsidP="001F3B9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blots the sample to remove excess water</w:t>
      </w:r>
      <w:r w:rsidR="00886E6F">
        <w:rPr>
          <w:rFonts w:ascii="Helvetica" w:hAnsi="Helvetica"/>
          <w:bCs/>
          <w:sz w:val="22"/>
        </w:rPr>
        <w:t>.</w:t>
      </w:r>
    </w:p>
    <w:p w14:paraId="0DA95BFD" w14:textId="0A199ACB" w:rsidR="001F3B97" w:rsidRDefault="00C5404A" w:rsidP="001F3B97">
      <w:pPr>
        <w:numPr>
          <w:ilvl w:val="2"/>
          <w:numId w:val="12"/>
        </w:numPr>
        <w:spacing w:before="240"/>
        <w:outlineLvl w:val="0"/>
        <w:rPr>
          <w:rFonts w:ascii="Helvetica" w:hAnsi="Helvetica" w:cs="Arial"/>
          <w:sz w:val="22"/>
          <w:szCs w:val="22"/>
        </w:rPr>
      </w:pPr>
      <w:r>
        <w:rPr>
          <w:rFonts w:ascii="Helvetica" w:hAnsi="Helvetica" w:cs="Arial"/>
          <w:sz w:val="22"/>
          <w:szCs w:val="22"/>
        </w:rPr>
        <w:t>Talent weighs the sample.</w:t>
      </w:r>
    </w:p>
    <w:p w14:paraId="128B75D0" w14:textId="6AC414B7" w:rsidR="00CE10F2" w:rsidRDefault="00C5404A" w:rsidP="001F3B97">
      <w:pPr>
        <w:numPr>
          <w:ilvl w:val="2"/>
          <w:numId w:val="12"/>
        </w:numPr>
        <w:spacing w:before="240"/>
        <w:outlineLvl w:val="0"/>
        <w:rPr>
          <w:rFonts w:ascii="Helvetica" w:hAnsi="Helvetica" w:cs="Arial"/>
          <w:sz w:val="22"/>
          <w:szCs w:val="22"/>
        </w:rPr>
      </w:pPr>
      <w:r>
        <w:rPr>
          <w:rFonts w:ascii="Helvetica" w:hAnsi="Helvetica" w:cs="Arial"/>
          <w:sz w:val="22"/>
          <w:szCs w:val="22"/>
        </w:rPr>
        <w:t>Talent, on a workstation computer, calculates the swelling degree.</w:t>
      </w:r>
    </w:p>
    <w:p w14:paraId="0B3364FD" w14:textId="77777777" w:rsidR="00450B27" w:rsidRPr="006A6324" w:rsidRDefault="00450B27" w:rsidP="00450B27">
      <w:pPr>
        <w:ind w:left="1080"/>
        <w:outlineLvl w:val="0"/>
        <w:rPr>
          <w:rFonts w:ascii="Helvetica" w:hAnsi="Helvetica" w:cs="Arial"/>
          <w:sz w:val="22"/>
          <w:szCs w:val="22"/>
        </w:rPr>
      </w:pPr>
    </w:p>
    <w:p w14:paraId="2B20992E" w14:textId="033C1E6F" w:rsidR="00565757" w:rsidRPr="009A1D1A" w:rsidRDefault="009A1D1A" w:rsidP="009A1D1A">
      <w:pPr>
        <w:numPr>
          <w:ilvl w:val="0"/>
          <w:numId w:val="12"/>
        </w:numPr>
        <w:tabs>
          <w:tab w:val="clear" w:pos="360"/>
        </w:tabs>
        <w:spacing w:before="240"/>
        <w:outlineLvl w:val="0"/>
        <w:rPr>
          <w:rFonts w:ascii="Helvetica" w:hAnsi="Helvetica" w:cs="Arial"/>
          <w:b/>
          <w:sz w:val="22"/>
          <w:szCs w:val="22"/>
        </w:rPr>
      </w:pPr>
      <w:r w:rsidRPr="009A1D1A">
        <w:rPr>
          <w:rFonts w:ascii="Helvetica" w:hAnsi="Helvetica" w:cs="Arial"/>
          <w:b/>
          <w:sz w:val="22"/>
          <w:szCs w:val="22"/>
        </w:rPr>
        <w:t xml:space="preserve">Drug </w:t>
      </w:r>
      <w:r>
        <w:rPr>
          <w:rFonts w:ascii="Helvetica" w:hAnsi="Helvetica" w:cs="Arial"/>
          <w:b/>
          <w:sz w:val="22"/>
          <w:szCs w:val="22"/>
        </w:rPr>
        <w:t>L</w:t>
      </w:r>
      <w:r w:rsidRPr="009A1D1A">
        <w:rPr>
          <w:rFonts w:ascii="Helvetica" w:hAnsi="Helvetica" w:cs="Arial"/>
          <w:b/>
          <w:sz w:val="22"/>
          <w:szCs w:val="22"/>
        </w:rPr>
        <w:t xml:space="preserve">oading and </w:t>
      </w:r>
      <w:r>
        <w:rPr>
          <w:rFonts w:ascii="Helvetica" w:hAnsi="Helvetica" w:cs="Arial"/>
          <w:b/>
          <w:sz w:val="22"/>
          <w:szCs w:val="22"/>
        </w:rPr>
        <w:t>R</w:t>
      </w:r>
      <w:r w:rsidRPr="009A1D1A">
        <w:rPr>
          <w:rFonts w:ascii="Helvetica" w:hAnsi="Helvetica" w:cs="Arial"/>
          <w:b/>
          <w:sz w:val="22"/>
          <w:szCs w:val="22"/>
        </w:rPr>
        <w:t>elease</w:t>
      </w:r>
    </w:p>
    <w:p w14:paraId="1CA14338" w14:textId="3B108B00" w:rsidR="00565757" w:rsidRDefault="001E7EC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Before loading, prepare 4 liters of </w:t>
      </w:r>
      <w:r w:rsidR="002F1666" w:rsidRPr="002F1666">
        <w:rPr>
          <w:rFonts w:ascii="Helvetica" w:hAnsi="Helvetica" w:cs="Arial"/>
          <w:sz w:val="22"/>
          <w:szCs w:val="22"/>
        </w:rPr>
        <w:t>diflunisal solution</w:t>
      </w:r>
      <w:r w:rsidR="002F1666">
        <w:rPr>
          <w:rFonts w:ascii="Helvetica" w:hAnsi="Helvetica" w:cs="Arial"/>
          <w:sz w:val="22"/>
          <w:szCs w:val="22"/>
        </w:rPr>
        <w:t xml:space="preserve"> at 15 milligrams per liter and stir overnight </w:t>
      </w:r>
      <w:r w:rsidR="002F1666">
        <w:rPr>
          <w:rFonts w:ascii="Helvetica" w:hAnsi="Helvetica" w:cs="Arial"/>
          <w:b/>
          <w:bCs/>
          <w:sz w:val="22"/>
          <w:szCs w:val="22"/>
        </w:rPr>
        <w:t>[1]</w:t>
      </w:r>
      <w:r w:rsidR="002F1666">
        <w:rPr>
          <w:rFonts w:ascii="Helvetica" w:hAnsi="Helvetica" w:cs="Arial"/>
          <w:sz w:val="22"/>
          <w:szCs w:val="22"/>
        </w:rPr>
        <w:t xml:space="preserve">. </w:t>
      </w:r>
      <w:r w:rsidR="002F1666" w:rsidRPr="002F1666">
        <w:rPr>
          <w:rFonts w:ascii="Helvetica" w:hAnsi="Helvetica" w:cs="Arial"/>
          <w:sz w:val="22"/>
          <w:szCs w:val="22"/>
        </w:rPr>
        <w:t>Confirm the concentration of the solution by UV-Vis spectroscopy</w:t>
      </w:r>
      <w:r w:rsidR="002F1666">
        <w:rPr>
          <w:rFonts w:ascii="Helvetica" w:hAnsi="Helvetica" w:cs="Arial"/>
          <w:sz w:val="22"/>
          <w:szCs w:val="22"/>
        </w:rPr>
        <w:t xml:space="preserve"> </w:t>
      </w:r>
      <w:r w:rsidR="002F1666">
        <w:rPr>
          <w:rFonts w:ascii="Helvetica" w:hAnsi="Helvetica" w:cs="Arial"/>
          <w:b/>
          <w:bCs/>
          <w:sz w:val="22"/>
          <w:szCs w:val="22"/>
        </w:rPr>
        <w:t>[2]</w:t>
      </w:r>
      <w:r w:rsidR="002F1666">
        <w:rPr>
          <w:rFonts w:ascii="Helvetica" w:hAnsi="Helvetica" w:cs="Arial"/>
          <w:sz w:val="22"/>
          <w:szCs w:val="22"/>
        </w:rPr>
        <w:t>.</w:t>
      </w:r>
    </w:p>
    <w:p w14:paraId="04B1594B" w14:textId="78F017CF"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w:t>
      </w:r>
      <w:r w:rsidRPr="002F1666">
        <w:rPr>
          <w:rFonts w:ascii="Helvetica" w:hAnsi="Helvetica" w:cs="Arial"/>
          <w:sz w:val="22"/>
          <w:szCs w:val="22"/>
        </w:rPr>
        <w:t>diflunisal solution</w:t>
      </w:r>
      <w:r>
        <w:rPr>
          <w:rFonts w:ascii="Helvetica" w:hAnsi="Helvetica" w:cs="Arial"/>
          <w:sz w:val="22"/>
          <w:szCs w:val="22"/>
        </w:rPr>
        <w:t>.</w:t>
      </w:r>
    </w:p>
    <w:p w14:paraId="5C0AD104" w14:textId="486843CC" w:rsidR="00591EC3" w:rsidRPr="00E3073D" w:rsidRDefault="00D46119" w:rsidP="00591EC3">
      <w:pPr>
        <w:numPr>
          <w:ilvl w:val="2"/>
          <w:numId w:val="12"/>
        </w:numPr>
        <w:spacing w:before="240"/>
        <w:outlineLvl w:val="0"/>
        <w:rPr>
          <w:rFonts w:ascii="Helvetica" w:hAnsi="Helvetica" w:cs="Arial"/>
          <w:sz w:val="22"/>
          <w:szCs w:val="22"/>
        </w:rPr>
      </w:pPr>
      <w:r w:rsidRPr="00E3073D">
        <w:rPr>
          <w:rFonts w:ascii="Helvetica" w:hAnsi="Helvetica" w:cs="Arial"/>
          <w:sz w:val="22"/>
          <w:szCs w:val="22"/>
        </w:rPr>
        <w:t>Talent, at the spectrophotometer, confirms the concentration of the solution.</w:t>
      </w:r>
      <w:bookmarkStart w:id="1" w:name="_GoBack"/>
      <w:r w:rsidR="009E3B6A" w:rsidRPr="00E3073D">
        <w:rPr>
          <w:rFonts w:ascii="Helvetica" w:hAnsi="Helvetica" w:cs="Arial"/>
          <w:sz w:val="22"/>
          <w:szCs w:val="22"/>
        </w:rPr>
        <w:t xml:space="preserve"> </w:t>
      </w:r>
      <w:r w:rsidR="009E3B6A" w:rsidRPr="00886E6F">
        <w:rPr>
          <w:rFonts w:ascii="Helvetica" w:hAnsi="Helvetica" w:cs="Arial"/>
          <w:sz w:val="22"/>
          <w:szCs w:val="22"/>
          <w:highlight w:val="green"/>
        </w:rPr>
        <w:t>(</w:t>
      </w:r>
      <w:bookmarkEnd w:id="1"/>
      <w:r w:rsidR="00886E6F" w:rsidRPr="00886E6F">
        <w:rPr>
          <w:rFonts w:ascii="Helvetica" w:hAnsi="Helvetica" w:cs="Arial"/>
          <w:sz w:val="22"/>
          <w:szCs w:val="22"/>
          <w:highlight w:val="green"/>
        </w:rPr>
        <w:t xml:space="preserve">Author </w:t>
      </w:r>
      <w:r w:rsidR="009E3B6A" w:rsidRPr="00886E6F">
        <w:rPr>
          <w:rFonts w:ascii="Helvetica" w:hAnsi="Helvetica" w:cs="Arial"/>
          <w:sz w:val="22"/>
          <w:szCs w:val="22"/>
          <w:highlight w:val="green"/>
        </w:rPr>
        <w:t>Comment:</w:t>
      </w:r>
      <w:r w:rsidR="00434E59" w:rsidRPr="00886E6F">
        <w:rPr>
          <w:rFonts w:ascii="Helvetica" w:hAnsi="Helvetica" w:cs="Arial"/>
          <w:sz w:val="22"/>
          <w:szCs w:val="22"/>
          <w:highlight w:val="green"/>
        </w:rPr>
        <w:t xml:space="preserve"> </w:t>
      </w:r>
      <w:r w:rsidR="00886E6F">
        <w:rPr>
          <w:rFonts w:ascii="Helvetica" w:hAnsi="Helvetica" w:cs="Arial"/>
          <w:sz w:val="22"/>
          <w:szCs w:val="22"/>
          <w:highlight w:val="green"/>
        </w:rPr>
        <w:t>A</w:t>
      </w:r>
      <w:r w:rsidR="00434E59" w:rsidRPr="00886E6F">
        <w:rPr>
          <w:rFonts w:ascii="Helvetica" w:hAnsi="Helvetica" w:cs="Arial"/>
          <w:sz w:val="22"/>
          <w:szCs w:val="22"/>
          <w:highlight w:val="green"/>
        </w:rPr>
        <w:t xml:space="preserve"> nanodrop</w:t>
      </w:r>
      <w:r w:rsidR="009E3B6A" w:rsidRPr="00886E6F">
        <w:rPr>
          <w:rFonts w:ascii="Helvetica" w:hAnsi="Helvetica" w:cs="Arial"/>
          <w:sz w:val="22"/>
          <w:szCs w:val="22"/>
          <w:highlight w:val="green"/>
        </w:rPr>
        <w:t xml:space="preserve"> UV-Vis spectrophotometer were used instead </w:t>
      </w:r>
      <w:r w:rsidR="00E22036" w:rsidRPr="00886E6F">
        <w:rPr>
          <w:rFonts w:ascii="Helvetica" w:hAnsi="Helvetica" w:cs="Arial"/>
          <w:sz w:val="22"/>
          <w:szCs w:val="22"/>
          <w:highlight w:val="green"/>
        </w:rPr>
        <w:t xml:space="preserve">of </w:t>
      </w:r>
      <w:r w:rsidR="009E3B6A" w:rsidRPr="00886E6F">
        <w:rPr>
          <w:rFonts w:ascii="Helvetica" w:hAnsi="Helvetica" w:cs="Arial"/>
          <w:sz w:val="22"/>
          <w:szCs w:val="22"/>
          <w:highlight w:val="green"/>
        </w:rPr>
        <w:t xml:space="preserve">a </w:t>
      </w:r>
      <w:r w:rsidR="00434E59" w:rsidRPr="00886E6F">
        <w:rPr>
          <w:rFonts w:ascii="Helvetica" w:hAnsi="Helvetica" w:cs="Arial"/>
          <w:sz w:val="22"/>
          <w:szCs w:val="22"/>
          <w:highlight w:val="green"/>
        </w:rPr>
        <w:t xml:space="preserve">cells </w:t>
      </w:r>
      <w:r w:rsidR="009E3B6A" w:rsidRPr="00886E6F">
        <w:rPr>
          <w:rFonts w:ascii="Helvetica" w:hAnsi="Helvetica" w:cs="Arial"/>
          <w:sz w:val="22"/>
          <w:szCs w:val="22"/>
          <w:highlight w:val="green"/>
        </w:rPr>
        <w:t xml:space="preserve">UV-Vis </w:t>
      </w:r>
      <w:r w:rsidR="00E3073D" w:rsidRPr="00886E6F">
        <w:rPr>
          <w:rFonts w:ascii="Helvetica" w:hAnsi="Helvetica" w:cs="Arial"/>
          <w:sz w:val="22"/>
          <w:szCs w:val="22"/>
          <w:highlight w:val="green"/>
        </w:rPr>
        <w:t xml:space="preserve">spectrophotometer, because it was not a cell </w:t>
      </w:r>
      <w:proofErr w:type="spellStart"/>
      <w:r w:rsidR="00E3073D" w:rsidRPr="00886E6F">
        <w:rPr>
          <w:rFonts w:ascii="Helvetica" w:hAnsi="Helvetica" w:cs="Arial"/>
          <w:sz w:val="22"/>
          <w:szCs w:val="22"/>
          <w:highlight w:val="green"/>
        </w:rPr>
        <w:t>Uv</w:t>
      </w:r>
      <w:proofErr w:type="spellEnd"/>
      <w:r w:rsidR="00E3073D" w:rsidRPr="00886E6F">
        <w:rPr>
          <w:rFonts w:ascii="Helvetica" w:hAnsi="Helvetica" w:cs="Arial"/>
          <w:sz w:val="22"/>
          <w:szCs w:val="22"/>
          <w:highlight w:val="green"/>
        </w:rPr>
        <w:t>-Vis spectrophotometer available at the shooting laboratory. However, we consider that this fact does not impact</w:t>
      </w:r>
      <w:r w:rsidR="00FD68BC" w:rsidRPr="00886E6F">
        <w:rPr>
          <w:rFonts w:ascii="Helvetica" w:hAnsi="Helvetica" w:cs="Arial"/>
          <w:sz w:val="22"/>
          <w:szCs w:val="22"/>
          <w:highlight w:val="green"/>
        </w:rPr>
        <w:t xml:space="preserve"> on the</w:t>
      </w:r>
      <w:r w:rsidR="00E3073D" w:rsidRPr="00886E6F">
        <w:rPr>
          <w:rFonts w:ascii="Helvetica" w:hAnsi="Helvetica" w:cs="Arial"/>
          <w:sz w:val="22"/>
          <w:szCs w:val="22"/>
          <w:highlight w:val="green"/>
        </w:rPr>
        <w:t xml:space="preserve"> </w:t>
      </w:r>
      <w:r w:rsidR="00FD68BC" w:rsidRPr="00886E6F">
        <w:rPr>
          <w:rFonts w:ascii="Helvetica" w:hAnsi="Helvetica" w:cs="Arial"/>
          <w:sz w:val="22"/>
          <w:szCs w:val="22"/>
          <w:highlight w:val="green"/>
        </w:rPr>
        <w:t xml:space="preserve">shooting section and/or in </w:t>
      </w:r>
      <w:r w:rsidR="00E3073D" w:rsidRPr="00886E6F">
        <w:rPr>
          <w:rFonts w:ascii="Helvetica" w:hAnsi="Helvetica" w:cs="Arial"/>
          <w:sz w:val="22"/>
          <w:szCs w:val="22"/>
          <w:highlight w:val="green"/>
        </w:rPr>
        <w:t>the article</w:t>
      </w:r>
      <w:r w:rsidR="00FD68BC" w:rsidRPr="00886E6F">
        <w:rPr>
          <w:rFonts w:ascii="Helvetica" w:hAnsi="Helvetica" w:cs="Arial"/>
          <w:sz w:val="22"/>
          <w:szCs w:val="22"/>
          <w:highlight w:val="green"/>
        </w:rPr>
        <w:t>).</w:t>
      </w:r>
      <w:r w:rsidR="00FD68BC" w:rsidRPr="00886E6F">
        <w:rPr>
          <w:rFonts w:ascii="Helvetica" w:hAnsi="Helvetica" w:cs="Arial"/>
          <w:sz w:val="22"/>
          <w:szCs w:val="22"/>
        </w:rPr>
        <w:t xml:space="preserve"> </w:t>
      </w:r>
    </w:p>
    <w:p w14:paraId="2DE71AFD" w14:textId="13C4DD96" w:rsidR="002F1666" w:rsidRDefault="002F166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swell </w:t>
      </w:r>
      <w:r w:rsidR="00DE301B">
        <w:rPr>
          <w:rFonts w:ascii="Helvetica" w:hAnsi="Helvetica" w:cs="Arial"/>
          <w:sz w:val="22"/>
          <w:szCs w:val="22"/>
        </w:rPr>
        <w:t>400 milligrams of freeze-dried</w:t>
      </w:r>
      <w:r w:rsidR="00591EC3">
        <w:rPr>
          <w:rFonts w:ascii="Helvetica" w:hAnsi="Helvetica" w:cs="Arial"/>
          <w:sz w:val="22"/>
          <w:szCs w:val="22"/>
        </w:rPr>
        <w:t xml:space="preserve"> hydrogel samples in 6 milliliters of distilled water for 24 hours </w:t>
      </w:r>
      <w:r w:rsidR="00591EC3">
        <w:rPr>
          <w:rFonts w:ascii="Helvetica" w:hAnsi="Helvetica" w:cs="Arial"/>
          <w:b/>
          <w:bCs/>
          <w:sz w:val="22"/>
          <w:szCs w:val="22"/>
        </w:rPr>
        <w:t>[1]</w:t>
      </w:r>
      <w:r w:rsidR="00591EC3">
        <w:rPr>
          <w:rFonts w:ascii="Helvetica" w:hAnsi="Helvetica" w:cs="Arial"/>
          <w:sz w:val="22"/>
          <w:szCs w:val="22"/>
        </w:rPr>
        <w:t>.</w:t>
      </w:r>
    </w:p>
    <w:p w14:paraId="5DD6AE54" w14:textId="43E161C8"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Talent adds freeze-dried hydrogel samples to distilled water.</w:t>
      </w:r>
    </w:p>
    <w:p w14:paraId="67433C16" w14:textId="0989FFDC" w:rsidR="00591EC3" w:rsidRDefault="00591EC3" w:rsidP="00591EC3">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loading, fill a flask with 50 milliliters of </w:t>
      </w:r>
      <w:r w:rsidRPr="00591EC3">
        <w:rPr>
          <w:rFonts w:ascii="Helvetica" w:hAnsi="Helvetica" w:cs="Arial"/>
          <w:sz w:val="22"/>
          <w:szCs w:val="22"/>
        </w:rPr>
        <w:t>diflunisal solution</w:t>
      </w:r>
      <w:r>
        <w:rPr>
          <w:rFonts w:ascii="Helvetica" w:hAnsi="Helvetica" w:cs="Arial"/>
          <w:sz w:val="22"/>
          <w:szCs w:val="22"/>
        </w:rPr>
        <w:t xml:space="preserve"> </w:t>
      </w:r>
      <w:r>
        <w:rPr>
          <w:rFonts w:ascii="Helvetica" w:hAnsi="Helvetica" w:cs="Arial"/>
          <w:b/>
          <w:bCs/>
          <w:sz w:val="22"/>
          <w:szCs w:val="22"/>
        </w:rPr>
        <w:t>[1]</w:t>
      </w:r>
      <w:r w:rsidRPr="00591EC3">
        <w:rPr>
          <w:rFonts w:ascii="Helvetica" w:hAnsi="Helvetica" w:cs="Arial"/>
          <w:sz w:val="22"/>
          <w:szCs w:val="22"/>
        </w:rPr>
        <w:t xml:space="preserve"> and maintain at 25 </w:t>
      </w:r>
      <w:r>
        <w:rPr>
          <w:rFonts w:ascii="Helvetica" w:hAnsi="Helvetica" w:cs="Arial"/>
          <w:sz w:val="22"/>
          <w:szCs w:val="22"/>
        </w:rPr>
        <w:t>degrees Celsius</w:t>
      </w:r>
      <w:r w:rsidRPr="00591EC3">
        <w:rPr>
          <w:rFonts w:ascii="Helvetica" w:hAnsi="Helvetica" w:cs="Arial"/>
          <w:sz w:val="22"/>
          <w:szCs w:val="22"/>
        </w:rPr>
        <w:t xml:space="preserve"> with constant stirring</w:t>
      </w:r>
      <w:r>
        <w:rPr>
          <w:rFonts w:ascii="Helvetica" w:hAnsi="Helvetica" w:cs="Arial"/>
          <w:sz w:val="22"/>
          <w:szCs w:val="22"/>
        </w:rPr>
        <w:t xml:space="preserve"> </w:t>
      </w:r>
      <w:r>
        <w:rPr>
          <w:rFonts w:ascii="Helvetica" w:hAnsi="Helvetica" w:cs="Arial"/>
          <w:b/>
          <w:bCs/>
          <w:sz w:val="22"/>
          <w:szCs w:val="22"/>
        </w:rPr>
        <w:t>[2]</w:t>
      </w:r>
      <w:r w:rsidRPr="00591EC3">
        <w:rPr>
          <w:rFonts w:ascii="Helvetica" w:hAnsi="Helvetica" w:cs="Arial"/>
          <w:sz w:val="22"/>
          <w:szCs w:val="22"/>
        </w:rPr>
        <w:t>. Submerge each swelled hydrogel in the flask</w:t>
      </w:r>
      <w:r>
        <w:rPr>
          <w:rFonts w:ascii="Helvetica" w:hAnsi="Helvetica" w:cs="Arial"/>
          <w:sz w:val="22"/>
          <w:szCs w:val="22"/>
        </w:rPr>
        <w:t xml:space="preserve"> </w:t>
      </w:r>
      <w:r>
        <w:rPr>
          <w:rFonts w:ascii="Helvetica" w:hAnsi="Helvetica" w:cs="Arial"/>
          <w:b/>
          <w:bCs/>
          <w:sz w:val="22"/>
          <w:szCs w:val="22"/>
        </w:rPr>
        <w:t>[3]</w:t>
      </w:r>
      <w:r w:rsidRPr="00591EC3">
        <w:rPr>
          <w:rFonts w:ascii="Helvetica" w:hAnsi="Helvetica" w:cs="Arial"/>
          <w:sz w:val="22"/>
          <w:szCs w:val="22"/>
        </w:rPr>
        <w:t>.</w:t>
      </w:r>
    </w:p>
    <w:p w14:paraId="0E294E1A" w14:textId="61A5F13E" w:rsidR="00E146B4" w:rsidRDefault="00E146B4" w:rsidP="00E146B4">
      <w:pPr>
        <w:spacing w:before="240"/>
        <w:ind w:left="1080"/>
        <w:outlineLvl w:val="0"/>
        <w:rPr>
          <w:rFonts w:ascii="Helvetica" w:hAnsi="Helvetica" w:cs="Arial"/>
          <w:sz w:val="22"/>
          <w:szCs w:val="22"/>
        </w:rPr>
      </w:pPr>
      <w:r w:rsidRPr="00E146B4">
        <w:rPr>
          <w:rFonts w:ascii="Helvetica" w:hAnsi="Helvetica" w:cs="Arial"/>
          <w:i/>
          <w:iCs/>
          <w:color w:val="0000FF"/>
          <w:sz w:val="22"/>
          <w:szCs w:val="22"/>
        </w:rPr>
        <w:t>Videographer: The authors have noted that this step is one of the most important for viewers to see.</w:t>
      </w:r>
    </w:p>
    <w:p w14:paraId="192C4FE6" w14:textId="65FAEBA6"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a flask with </w:t>
      </w:r>
      <w:r w:rsidRPr="00591EC3">
        <w:rPr>
          <w:rFonts w:ascii="Helvetica" w:hAnsi="Helvetica" w:cs="Arial"/>
          <w:sz w:val="22"/>
          <w:szCs w:val="22"/>
        </w:rPr>
        <w:t>diflunisal</w:t>
      </w:r>
      <w:r>
        <w:rPr>
          <w:rFonts w:ascii="Helvetica" w:hAnsi="Helvetica" w:cs="Arial"/>
          <w:sz w:val="22"/>
          <w:szCs w:val="22"/>
        </w:rPr>
        <w:t xml:space="preserve"> solution.</w:t>
      </w:r>
      <w:r w:rsidR="00886E6F">
        <w:rPr>
          <w:rFonts w:ascii="Helvetica" w:hAnsi="Helvetica" w:cs="Arial"/>
          <w:sz w:val="22"/>
          <w:szCs w:val="22"/>
        </w:rPr>
        <w:t xml:space="preserve"> </w:t>
      </w:r>
      <w:r w:rsidR="00886E6F" w:rsidRPr="00886E6F">
        <w:rPr>
          <w:rFonts w:ascii="Helvetica" w:hAnsi="Helvetica" w:cs="Arial"/>
          <w:sz w:val="22"/>
          <w:szCs w:val="22"/>
          <w:highlight w:val="green"/>
        </w:rPr>
        <w:t>[Shots 4.3.1 and 4.3.2 combined]</w:t>
      </w:r>
    </w:p>
    <w:p w14:paraId="5801EE4B" w14:textId="3D42744C"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Talent places the flask on a hot plate and turns on the heat and stirring.</w:t>
      </w:r>
    </w:p>
    <w:p w14:paraId="143D7D4A" w14:textId="09BAACCC" w:rsidR="00591EC3" w:rsidRP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submerges the </w:t>
      </w:r>
      <w:r w:rsidRPr="00591EC3">
        <w:rPr>
          <w:rFonts w:ascii="Helvetica" w:hAnsi="Helvetica" w:cs="Arial"/>
          <w:sz w:val="22"/>
          <w:szCs w:val="22"/>
        </w:rPr>
        <w:t>swelled hydrogel</w:t>
      </w:r>
      <w:r>
        <w:rPr>
          <w:rFonts w:ascii="Helvetica" w:hAnsi="Helvetica" w:cs="Arial"/>
          <w:sz w:val="22"/>
          <w:szCs w:val="22"/>
        </w:rPr>
        <w:t>s in the flask.</w:t>
      </w:r>
    </w:p>
    <w:p w14:paraId="496A371D" w14:textId="2EA8D9F3" w:rsidR="00591EC3" w:rsidRDefault="00591E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take 2 milliliter aliquots of the </w:t>
      </w:r>
      <w:r w:rsidRPr="00591EC3">
        <w:rPr>
          <w:rFonts w:ascii="Helvetica" w:hAnsi="Helvetica" w:cs="Arial"/>
          <w:sz w:val="22"/>
          <w:szCs w:val="22"/>
        </w:rPr>
        <w:t>remaining diflunisal solution</w:t>
      </w:r>
      <w:r>
        <w:rPr>
          <w:rFonts w:ascii="Helvetica" w:hAnsi="Helvetica" w:cs="Arial"/>
          <w:sz w:val="22"/>
          <w:szCs w:val="22"/>
        </w:rPr>
        <w:t xml:space="preserve"> </w:t>
      </w:r>
      <w:r w:rsidRPr="00591EC3">
        <w:rPr>
          <w:rFonts w:ascii="Helvetica" w:hAnsi="Helvetica" w:cs="Arial"/>
          <w:sz w:val="22"/>
          <w:szCs w:val="22"/>
        </w:rPr>
        <w:t xml:space="preserve">at different times in order to determine the </w:t>
      </w:r>
      <w:r w:rsidRPr="00591EC3">
        <w:rPr>
          <w:rFonts w:ascii="Helvetica" w:hAnsi="Helvetica" w:cs="Arial"/>
          <w:i/>
          <w:sz w:val="22"/>
          <w:szCs w:val="22"/>
        </w:rPr>
        <w:t>plateau</w:t>
      </w:r>
      <w:r w:rsidRPr="00591EC3">
        <w:rPr>
          <w:rFonts w:ascii="Helvetica" w:hAnsi="Helvetica" w:cs="Arial"/>
          <w:sz w:val="22"/>
          <w:szCs w:val="22"/>
        </w:rPr>
        <w:t xml:space="preserve"> region of the curve</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After 24 hours, replace the solution with a fresh one </w:t>
      </w:r>
      <w:r>
        <w:rPr>
          <w:rFonts w:ascii="Helvetica" w:hAnsi="Helvetica" w:cs="Arial"/>
          <w:b/>
          <w:bCs/>
          <w:sz w:val="22"/>
          <w:szCs w:val="22"/>
        </w:rPr>
        <w:t>[2]</w:t>
      </w:r>
      <w:r>
        <w:rPr>
          <w:rFonts w:ascii="Helvetica" w:hAnsi="Helvetica" w:cs="Arial"/>
          <w:sz w:val="22"/>
          <w:szCs w:val="22"/>
        </w:rPr>
        <w:t>.</w:t>
      </w:r>
    </w:p>
    <w:p w14:paraId="1EBDFE25" w14:textId="3B8B9129"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takes an aliquot of the </w:t>
      </w:r>
      <w:r w:rsidRPr="00591EC3">
        <w:rPr>
          <w:rFonts w:ascii="Helvetica" w:hAnsi="Helvetica" w:cs="Arial"/>
          <w:sz w:val="22"/>
          <w:szCs w:val="22"/>
        </w:rPr>
        <w:t>diflunisal solution</w:t>
      </w:r>
      <w:r w:rsidR="00591EC3">
        <w:rPr>
          <w:rFonts w:ascii="Helvetica" w:hAnsi="Helvetica" w:cs="Arial"/>
          <w:sz w:val="22"/>
          <w:szCs w:val="22"/>
        </w:rPr>
        <w:t xml:space="preserve">. </w:t>
      </w:r>
      <w:r w:rsidR="00591EC3" w:rsidRPr="00591EC3">
        <w:rPr>
          <w:rFonts w:ascii="Helvetica" w:hAnsi="Helvetica" w:cs="Arial"/>
          <w:b/>
          <w:bCs/>
          <w:sz w:val="22"/>
          <w:szCs w:val="22"/>
        </w:rPr>
        <w:t>TEXT: See text for an example of aliquot timing</w:t>
      </w:r>
      <w:r w:rsidR="00591EC3">
        <w:rPr>
          <w:rFonts w:ascii="Helvetica" w:hAnsi="Helvetica" w:cs="Arial"/>
          <w:sz w:val="22"/>
          <w:szCs w:val="22"/>
        </w:rPr>
        <w:t>.</w:t>
      </w:r>
    </w:p>
    <w:p w14:paraId="58BACA63" w14:textId="1F54DAF9"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solution with a fresh one.</w:t>
      </w:r>
    </w:p>
    <w:p w14:paraId="22E10C7D" w14:textId="1252B360" w:rsidR="00591EC3" w:rsidRDefault="00591E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Measure the absorbance of each aliquot at 252 nanometers </w:t>
      </w:r>
      <w:r>
        <w:rPr>
          <w:rFonts w:ascii="Helvetica" w:hAnsi="Helvetica" w:cs="Arial"/>
          <w:b/>
          <w:bCs/>
          <w:sz w:val="22"/>
          <w:szCs w:val="22"/>
        </w:rPr>
        <w:t>[1]</w:t>
      </w:r>
      <w:r>
        <w:rPr>
          <w:rFonts w:ascii="Helvetica" w:hAnsi="Helvetica" w:cs="Arial"/>
          <w:sz w:val="22"/>
          <w:szCs w:val="22"/>
        </w:rPr>
        <w:t xml:space="preserve"> and </w:t>
      </w:r>
      <w:r w:rsidRPr="00591EC3">
        <w:rPr>
          <w:rFonts w:ascii="Helvetica" w:hAnsi="Helvetica" w:cs="Arial"/>
          <w:sz w:val="22"/>
          <w:szCs w:val="22"/>
        </w:rPr>
        <w:t xml:space="preserve">determine the concentration of diflunisal present in the solution using a calibration curve of </w:t>
      </w:r>
      <w:r w:rsidRPr="00591EC3">
        <w:rPr>
          <w:rFonts w:ascii="Helvetica" w:hAnsi="Helvetica" w:cs="Arial"/>
          <w:sz w:val="22"/>
          <w:szCs w:val="22"/>
        </w:rPr>
        <w:lastRenderedPageBreak/>
        <w:t>diflunisal</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Determine</w:t>
      </w:r>
      <w:r w:rsidRPr="00591EC3">
        <w:rPr>
          <w:rFonts w:ascii="Helvetica" w:hAnsi="Helvetica" w:cs="Arial"/>
          <w:sz w:val="22"/>
          <w:szCs w:val="22"/>
        </w:rPr>
        <w:t xml:space="preserve"> the amount of diflunisal retained in the hydrogel</w:t>
      </w:r>
      <w:r>
        <w:rPr>
          <w:rFonts w:ascii="Helvetica" w:hAnsi="Helvetica" w:cs="Arial"/>
          <w:sz w:val="22"/>
          <w:szCs w:val="22"/>
        </w:rPr>
        <w:t xml:space="preserve"> and the encapsulation efficiency as outlined in the text protocol </w:t>
      </w:r>
      <w:r>
        <w:rPr>
          <w:rFonts w:ascii="Helvetica" w:hAnsi="Helvetica" w:cs="Arial"/>
          <w:b/>
          <w:bCs/>
          <w:sz w:val="22"/>
          <w:szCs w:val="22"/>
        </w:rPr>
        <w:t>[3]</w:t>
      </w:r>
      <w:r>
        <w:rPr>
          <w:rFonts w:ascii="Helvetica" w:hAnsi="Helvetica" w:cs="Arial"/>
          <w:sz w:val="22"/>
          <w:szCs w:val="22"/>
        </w:rPr>
        <w:t>.</w:t>
      </w:r>
    </w:p>
    <w:p w14:paraId="5671AA5D" w14:textId="66A63655"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Talent, at a spectrophotometer, measures the absorbance of an aliquot.</w:t>
      </w:r>
      <w:r w:rsidR="00BD408E">
        <w:rPr>
          <w:rFonts w:ascii="Helvetica" w:hAnsi="Helvetica" w:cs="Arial"/>
          <w:sz w:val="22"/>
          <w:szCs w:val="22"/>
        </w:rPr>
        <w:t xml:space="preserve"> </w:t>
      </w:r>
    </w:p>
    <w:p w14:paraId="606FFE51" w14:textId="2D8D5F18"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workstation computer, </w:t>
      </w:r>
      <w:r w:rsidRPr="00591EC3">
        <w:rPr>
          <w:rFonts w:ascii="Helvetica" w:hAnsi="Helvetica" w:cs="Arial"/>
          <w:sz w:val="22"/>
          <w:szCs w:val="22"/>
        </w:rPr>
        <w:t>determine</w:t>
      </w:r>
      <w:r>
        <w:rPr>
          <w:rFonts w:ascii="Helvetica" w:hAnsi="Helvetica" w:cs="Arial"/>
          <w:sz w:val="22"/>
          <w:szCs w:val="22"/>
        </w:rPr>
        <w:t>s</w:t>
      </w:r>
      <w:r w:rsidRPr="00591EC3">
        <w:rPr>
          <w:rFonts w:ascii="Helvetica" w:hAnsi="Helvetica" w:cs="Arial"/>
          <w:sz w:val="22"/>
          <w:szCs w:val="22"/>
        </w:rPr>
        <w:t xml:space="preserve"> the concentration of diflunisal present in the solution</w:t>
      </w:r>
      <w:r>
        <w:rPr>
          <w:rFonts w:ascii="Helvetica" w:hAnsi="Helvetica" w:cs="Arial"/>
          <w:sz w:val="22"/>
          <w:szCs w:val="22"/>
        </w:rPr>
        <w:t xml:space="preserve"> using the calibration curve.</w:t>
      </w:r>
    </w:p>
    <w:p w14:paraId="4F42353A" w14:textId="1D3BD8AF" w:rsidR="00591EC3" w:rsidRDefault="00D46119" w:rsidP="00591E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workstation computer, calculates </w:t>
      </w:r>
      <w:r w:rsidRPr="00591EC3">
        <w:rPr>
          <w:rFonts w:ascii="Helvetica" w:hAnsi="Helvetica" w:cs="Arial"/>
          <w:sz w:val="22"/>
          <w:szCs w:val="22"/>
        </w:rPr>
        <w:t>the amount of diflunisal retained in the hydrogel</w:t>
      </w:r>
      <w:r>
        <w:rPr>
          <w:rFonts w:ascii="Helvetica" w:hAnsi="Helvetica" w:cs="Arial"/>
          <w:sz w:val="22"/>
          <w:szCs w:val="22"/>
        </w:rPr>
        <w:t xml:space="preserve"> and the encapsulation efficiency.</w:t>
      </w:r>
    </w:p>
    <w:p w14:paraId="3DA21691" w14:textId="76946B87" w:rsidR="00591EC3" w:rsidRDefault="00591E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freeze the loaded hydrogels at -80 degrees </w:t>
      </w:r>
      <w:r>
        <w:rPr>
          <w:rFonts w:ascii="Helvetica" w:hAnsi="Helvetica" w:cs="Arial"/>
          <w:b/>
          <w:bCs/>
          <w:sz w:val="22"/>
          <w:szCs w:val="22"/>
        </w:rPr>
        <w:t>[1]</w:t>
      </w:r>
      <w:r>
        <w:rPr>
          <w:rFonts w:ascii="Helvetica" w:hAnsi="Helvetica" w:cs="Arial"/>
          <w:sz w:val="22"/>
          <w:szCs w:val="22"/>
        </w:rPr>
        <w:t xml:space="preserve"> and lyophilize them at -50 degrees </w:t>
      </w:r>
      <w:r w:rsidR="00E364A8">
        <w:rPr>
          <w:rFonts w:ascii="Helvetica" w:hAnsi="Helvetica" w:cs="Arial"/>
          <w:sz w:val="22"/>
          <w:szCs w:val="22"/>
        </w:rPr>
        <w:t xml:space="preserve">Celsius </w:t>
      </w:r>
      <w:r w:rsidR="00E364A8">
        <w:rPr>
          <w:rFonts w:ascii="Helvetica" w:hAnsi="Helvetica" w:cs="Arial"/>
          <w:b/>
          <w:bCs/>
          <w:sz w:val="22"/>
          <w:szCs w:val="22"/>
        </w:rPr>
        <w:t>[2]</w:t>
      </w:r>
      <w:r w:rsidR="00E364A8">
        <w:rPr>
          <w:rFonts w:ascii="Helvetica" w:hAnsi="Helvetica" w:cs="Arial"/>
          <w:sz w:val="22"/>
          <w:szCs w:val="22"/>
        </w:rPr>
        <w:t>.</w:t>
      </w:r>
    </w:p>
    <w:p w14:paraId="36EE1813" w14:textId="62C11279"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Talent places the loaded hydrogels into a freezer.</w:t>
      </w:r>
    </w:p>
    <w:p w14:paraId="0029B4BC" w14:textId="56382F71"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Talent lyophilizes the hydrogels. Any action taken in this process can be filmed for this shot.</w:t>
      </w:r>
    </w:p>
    <w:p w14:paraId="27B84255" w14:textId="2BF87C29" w:rsidR="00B54B21" w:rsidRPr="007B2A03" w:rsidRDefault="00E364A8" w:rsidP="00B54B21">
      <w:pPr>
        <w:numPr>
          <w:ilvl w:val="1"/>
          <w:numId w:val="12"/>
        </w:numPr>
        <w:spacing w:before="240"/>
        <w:outlineLvl w:val="0"/>
        <w:rPr>
          <w:rFonts w:ascii="Helvetica" w:hAnsi="Helvetica" w:cs="Arial"/>
          <w:b/>
          <w:sz w:val="22"/>
          <w:szCs w:val="22"/>
        </w:rPr>
      </w:pPr>
      <w:r w:rsidRPr="00E364A8">
        <w:rPr>
          <w:rFonts w:ascii="Helvetica" w:hAnsi="Helvetica" w:cs="Arial"/>
          <w:sz w:val="22"/>
          <w:szCs w:val="22"/>
        </w:rPr>
        <w:t xml:space="preserve">For drug release, submerge </w:t>
      </w:r>
      <w:r w:rsidR="00B54B21" w:rsidRPr="00886E6F">
        <w:rPr>
          <w:rFonts w:ascii="Helvetica" w:hAnsi="Helvetica" w:cs="Arial"/>
          <w:bCs/>
          <w:sz w:val="22"/>
          <w:szCs w:val="22"/>
        </w:rPr>
        <w:t xml:space="preserve">300 </w:t>
      </w:r>
      <w:r>
        <w:rPr>
          <w:rFonts w:ascii="Helvetica" w:hAnsi="Helvetica" w:cs="Arial"/>
          <w:sz w:val="22"/>
          <w:szCs w:val="22"/>
        </w:rPr>
        <w:t>milligrams</w:t>
      </w:r>
      <w:r w:rsidRPr="00E364A8">
        <w:rPr>
          <w:rFonts w:ascii="Helvetica" w:hAnsi="Helvetica" w:cs="Arial"/>
          <w:sz w:val="22"/>
          <w:szCs w:val="22"/>
        </w:rPr>
        <w:t xml:space="preserve"> of freeze-dried diflunisal loaded hydrogels in 50 </w:t>
      </w:r>
      <w:r>
        <w:rPr>
          <w:rFonts w:ascii="Helvetica" w:hAnsi="Helvetica" w:cs="Arial"/>
          <w:sz w:val="22"/>
          <w:szCs w:val="22"/>
        </w:rPr>
        <w:t xml:space="preserve">milliliters </w:t>
      </w:r>
      <w:r w:rsidRPr="00E364A8">
        <w:rPr>
          <w:rFonts w:ascii="Helvetica" w:hAnsi="Helvetica" w:cs="Arial"/>
          <w:sz w:val="22"/>
          <w:szCs w:val="22"/>
        </w:rPr>
        <w:t xml:space="preserve">of phosphate buffer </w:t>
      </w:r>
      <w:r>
        <w:rPr>
          <w:rFonts w:ascii="Helvetica" w:hAnsi="Helvetica" w:cs="Arial"/>
          <w:sz w:val="22"/>
          <w:szCs w:val="22"/>
        </w:rPr>
        <w:t xml:space="preserve">at </w:t>
      </w:r>
      <w:r w:rsidRPr="00E364A8">
        <w:rPr>
          <w:rFonts w:ascii="Helvetica" w:hAnsi="Helvetica" w:cs="Arial"/>
          <w:sz w:val="22"/>
          <w:szCs w:val="22"/>
        </w:rPr>
        <w:t>pH 7.4</w:t>
      </w:r>
      <w:r>
        <w:rPr>
          <w:rFonts w:ascii="Helvetica" w:hAnsi="Helvetica" w:cs="Arial"/>
          <w:sz w:val="22"/>
          <w:szCs w:val="22"/>
        </w:rPr>
        <w:t xml:space="preserve"> and</w:t>
      </w:r>
      <w:r w:rsidRPr="00E364A8">
        <w:rPr>
          <w:rFonts w:ascii="Helvetica" w:hAnsi="Helvetica" w:cs="Arial"/>
          <w:sz w:val="22"/>
          <w:szCs w:val="22"/>
        </w:rPr>
        <w:t xml:space="preserve"> at 25 </w:t>
      </w:r>
      <w:r>
        <w:rPr>
          <w:rFonts w:ascii="Helvetica" w:hAnsi="Helvetica" w:cs="Arial"/>
          <w:sz w:val="22"/>
          <w:szCs w:val="22"/>
        </w:rPr>
        <w:t xml:space="preserve">degrees Celsius </w:t>
      </w:r>
      <w:r>
        <w:rPr>
          <w:rFonts w:ascii="Helvetica" w:hAnsi="Helvetica" w:cs="Arial"/>
          <w:b/>
          <w:bCs/>
          <w:sz w:val="22"/>
          <w:szCs w:val="22"/>
        </w:rPr>
        <w:t>[1]</w:t>
      </w:r>
      <w:r w:rsidRPr="00E364A8">
        <w:rPr>
          <w:rFonts w:ascii="Helvetica" w:hAnsi="Helvetica" w:cs="Arial"/>
          <w:sz w:val="22"/>
          <w:szCs w:val="22"/>
        </w:rPr>
        <w:t>. Maintain constant stirring</w:t>
      </w:r>
      <w:r>
        <w:rPr>
          <w:rFonts w:ascii="Helvetica" w:hAnsi="Helvetica" w:cs="Arial"/>
          <w:sz w:val="22"/>
          <w:szCs w:val="22"/>
        </w:rPr>
        <w:t xml:space="preserve"> </w:t>
      </w:r>
      <w:r>
        <w:rPr>
          <w:rFonts w:ascii="Helvetica" w:hAnsi="Helvetica" w:cs="Arial"/>
          <w:b/>
          <w:bCs/>
          <w:sz w:val="22"/>
          <w:szCs w:val="22"/>
        </w:rPr>
        <w:t>[2]</w:t>
      </w:r>
      <w:r w:rsidRPr="00E364A8">
        <w:rPr>
          <w:rFonts w:ascii="Helvetica" w:hAnsi="Helvetica" w:cs="Arial"/>
          <w:sz w:val="22"/>
          <w:szCs w:val="22"/>
        </w:rPr>
        <w:t xml:space="preserve">. Withdraw </w:t>
      </w:r>
      <w:r>
        <w:rPr>
          <w:rFonts w:ascii="Helvetica" w:hAnsi="Helvetica" w:cs="Arial"/>
          <w:sz w:val="22"/>
          <w:szCs w:val="22"/>
        </w:rPr>
        <w:t xml:space="preserve">2 milliliter </w:t>
      </w:r>
      <w:r w:rsidRPr="00E364A8">
        <w:rPr>
          <w:rFonts w:ascii="Helvetica" w:hAnsi="Helvetica" w:cs="Arial"/>
          <w:sz w:val="22"/>
          <w:szCs w:val="22"/>
        </w:rPr>
        <w:t>aliquots at different times and replace with fresh medium to keep a constant volume</w:t>
      </w:r>
      <w:r>
        <w:rPr>
          <w:rFonts w:ascii="Helvetica" w:hAnsi="Helvetica" w:cs="Arial"/>
          <w:sz w:val="22"/>
          <w:szCs w:val="22"/>
        </w:rPr>
        <w:t xml:space="preserve"> </w:t>
      </w:r>
      <w:r>
        <w:rPr>
          <w:rFonts w:ascii="Helvetica" w:hAnsi="Helvetica" w:cs="Arial"/>
          <w:b/>
          <w:bCs/>
          <w:sz w:val="22"/>
          <w:szCs w:val="22"/>
        </w:rPr>
        <w:t>[3]</w:t>
      </w:r>
      <w:r w:rsidRPr="00E364A8">
        <w:rPr>
          <w:rFonts w:ascii="Helvetica" w:hAnsi="Helvetica" w:cs="Arial"/>
          <w:sz w:val="22"/>
          <w:szCs w:val="22"/>
        </w:rPr>
        <w:t>.</w:t>
      </w:r>
    </w:p>
    <w:p w14:paraId="43D4FC7F" w14:textId="5CE765CF" w:rsidR="00E146B4" w:rsidRDefault="00E146B4" w:rsidP="00E146B4">
      <w:pPr>
        <w:spacing w:before="240"/>
        <w:ind w:left="1080"/>
        <w:outlineLvl w:val="0"/>
        <w:rPr>
          <w:rFonts w:ascii="Helvetica" w:hAnsi="Helvetica" w:cs="Arial"/>
          <w:sz w:val="22"/>
          <w:szCs w:val="22"/>
        </w:rPr>
      </w:pPr>
      <w:r w:rsidRPr="00E146B4">
        <w:rPr>
          <w:rFonts w:ascii="Helvetica" w:hAnsi="Helvetica" w:cs="Arial"/>
          <w:i/>
          <w:iCs/>
          <w:color w:val="0000FF"/>
          <w:sz w:val="22"/>
          <w:szCs w:val="22"/>
        </w:rPr>
        <w:t>Videographer: The authors have noted that this step is one of the most important for viewers to see.</w:t>
      </w:r>
    </w:p>
    <w:p w14:paraId="04F40D52" w14:textId="4E63CFDC"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submerges the </w:t>
      </w:r>
      <w:r w:rsidRPr="00E364A8">
        <w:rPr>
          <w:rFonts w:ascii="Helvetica" w:hAnsi="Helvetica" w:cs="Arial"/>
          <w:sz w:val="22"/>
          <w:szCs w:val="22"/>
        </w:rPr>
        <w:t>freeze-dried diflunisal loaded hydrogels</w:t>
      </w:r>
      <w:r>
        <w:rPr>
          <w:rFonts w:ascii="Helvetica" w:hAnsi="Helvetica" w:cs="Arial"/>
          <w:sz w:val="22"/>
          <w:szCs w:val="22"/>
        </w:rPr>
        <w:t xml:space="preserve"> in phosphate buffer.</w:t>
      </w:r>
      <w:r w:rsidR="00886E6F">
        <w:rPr>
          <w:rFonts w:ascii="Helvetica" w:hAnsi="Helvetica" w:cs="Arial"/>
          <w:sz w:val="22"/>
          <w:szCs w:val="22"/>
        </w:rPr>
        <w:t xml:space="preserve"> </w:t>
      </w:r>
      <w:r w:rsidR="00886E6F" w:rsidRPr="00886E6F">
        <w:rPr>
          <w:rFonts w:ascii="Helvetica" w:hAnsi="Helvetica" w:cs="Arial"/>
          <w:sz w:val="22"/>
          <w:szCs w:val="22"/>
          <w:highlight w:val="green"/>
        </w:rPr>
        <w:t xml:space="preserve">[Shots </w:t>
      </w:r>
      <w:r w:rsidR="00886E6F">
        <w:rPr>
          <w:rFonts w:ascii="Helvetica" w:hAnsi="Helvetica" w:cs="Arial"/>
          <w:sz w:val="22"/>
          <w:szCs w:val="22"/>
          <w:highlight w:val="green"/>
        </w:rPr>
        <w:t>4</w:t>
      </w:r>
      <w:r w:rsidR="00886E6F" w:rsidRPr="00886E6F">
        <w:rPr>
          <w:rFonts w:ascii="Helvetica" w:hAnsi="Helvetica" w:cs="Arial"/>
          <w:sz w:val="22"/>
          <w:szCs w:val="22"/>
          <w:highlight w:val="green"/>
        </w:rPr>
        <w:t>.</w:t>
      </w:r>
      <w:r w:rsidR="00886E6F">
        <w:rPr>
          <w:rFonts w:ascii="Helvetica" w:hAnsi="Helvetica" w:cs="Arial"/>
          <w:sz w:val="22"/>
          <w:szCs w:val="22"/>
          <w:highlight w:val="green"/>
        </w:rPr>
        <w:t>7</w:t>
      </w:r>
      <w:r w:rsidR="00886E6F" w:rsidRPr="00886E6F">
        <w:rPr>
          <w:rFonts w:ascii="Helvetica" w:hAnsi="Helvetica" w:cs="Arial"/>
          <w:sz w:val="22"/>
          <w:szCs w:val="22"/>
          <w:highlight w:val="green"/>
        </w:rPr>
        <w:t xml:space="preserve">.1 and </w:t>
      </w:r>
      <w:r w:rsidR="00886E6F">
        <w:rPr>
          <w:rFonts w:ascii="Helvetica" w:hAnsi="Helvetica" w:cs="Arial"/>
          <w:sz w:val="22"/>
          <w:szCs w:val="22"/>
          <w:highlight w:val="green"/>
        </w:rPr>
        <w:t>4</w:t>
      </w:r>
      <w:r w:rsidR="00886E6F" w:rsidRPr="00886E6F">
        <w:rPr>
          <w:rFonts w:ascii="Helvetica" w:hAnsi="Helvetica" w:cs="Arial"/>
          <w:sz w:val="22"/>
          <w:szCs w:val="22"/>
          <w:highlight w:val="green"/>
        </w:rPr>
        <w:t>.</w:t>
      </w:r>
      <w:r w:rsidR="00886E6F">
        <w:rPr>
          <w:rFonts w:ascii="Helvetica" w:hAnsi="Helvetica" w:cs="Arial"/>
          <w:sz w:val="22"/>
          <w:szCs w:val="22"/>
          <w:highlight w:val="green"/>
        </w:rPr>
        <w:t>7</w:t>
      </w:r>
      <w:r w:rsidR="00886E6F" w:rsidRPr="00886E6F">
        <w:rPr>
          <w:rFonts w:ascii="Helvetica" w:hAnsi="Helvetica" w:cs="Arial"/>
          <w:sz w:val="22"/>
          <w:szCs w:val="22"/>
          <w:highlight w:val="green"/>
        </w:rPr>
        <w:t>.2 combined]</w:t>
      </w:r>
    </w:p>
    <w:p w14:paraId="3926245E" w14:textId="438F4F40"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stirring</w:t>
      </w:r>
      <w:r w:rsidRPr="00886E6F">
        <w:rPr>
          <w:rFonts w:ascii="Helvetica" w:hAnsi="Helvetica"/>
          <w:bCs/>
          <w:sz w:val="22"/>
        </w:rPr>
        <w:t>.</w:t>
      </w:r>
    </w:p>
    <w:p w14:paraId="405EE45C" w14:textId="2FE7BF66"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Talent takes an aliquot from the stirring solution and replaces it with fresh medium.</w:t>
      </w:r>
    </w:p>
    <w:p w14:paraId="53A1ECD5" w14:textId="272734D0" w:rsidR="00E364A8" w:rsidRDefault="00E364A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Determine the </w:t>
      </w:r>
      <w:r w:rsidRPr="00E364A8">
        <w:rPr>
          <w:rFonts w:ascii="Helvetica" w:hAnsi="Helvetica" w:cs="Arial"/>
          <w:sz w:val="22"/>
          <w:szCs w:val="22"/>
        </w:rPr>
        <w:t>diflunisal released spectrophotometrically at 252 n</w:t>
      </w:r>
      <w:r>
        <w:rPr>
          <w:rFonts w:ascii="Helvetica" w:hAnsi="Helvetica" w:cs="Arial"/>
          <w:sz w:val="22"/>
          <w:szCs w:val="22"/>
        </w:rPr>
        <w:t>ano</w:t>
      </w:r>
      <w:r w:rsidRPr="00E364A8">
        <w:rPr>
          <w:rFonts w:ascii="Helvetica" w:hAnsi="Helvetica" w:cs="Arial"/>
          <w:sz w:val="22"/>
          <w:szCs w:val="22"/>
        </w:rPr>
        <w:t>m</w:t>
      </w:r>
      <w:r>
        <w:rPr>
          <w:rFonts w:ascii="Helvetica" w:hAnsi="Helvetica" w:cs="Arial"/>
          <w:sz w:val="22"/>
          <w:szCs w:val="22"/>
        </w:rPr>
        <w:t>eters</w:t>
      </w:r>
      <w:r w:rsidRPr="00E364A8">
        <w:rPr>
          <w:rFonts w:ascii="Helvetica" w:hAnsi="Helvetica" w:cs="Arial"/>
          <w:sz w:val="22"/>
          <w:szCs w:val="22"/>
        </w:rPr>
        <w:t>, according to a calibration curve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After this, </w:t>
      </w:r>
      <w:r w:rsidR="00D46119">
        <w:rPr>
          <w:rFonts w:ascii="Helvetica" w:hAnsi="Helvetica" w:cs="Arial"/>
          <w:sz w:val="22"/>
          <w:szCs w:val="22"/>
        </w:rPr>
        <w:t>d</w:t>
      </w:r>
      <w:r w:rsidRPr="00E364A8">
        <w:rPr>
          <w:rFonts w:ascii="Helvetica" w:hAnsi="Helvetica" w:cs="Arial"/>
          <w:sz w:val="22"/>
          <w:szCs w:val="22"/>
        </w:rPr>
        <w:t>educe the predominant drug release mechanism in the hydrogels</w:t>
      </w:r>
      <w:r>
        <w:rPr>
          <w:rFonts w:ascii="Helvetica" w:hAnsi="Helvetica" w:cs="Arial"/>
          <w:sz w:val="22"/>
          <w:szCs w:val="22"/>
        </w:rPr>
        <w:t xml:space="preserve"> as outlined in the text protocol </w:t>
      </w:r>
      <w:r>
        <w:rPr>
          <w:rFonts w:ascii="Helvetica" w:hAnsi="Helvetica" w:cs="Arial"/>
          <w:b/>
          <w:bCs/>
          <w:sz w:val="22"/>
          <w:szCs w:val="22"/>
        </w:rPr>
        <w:t>[2]</w:t>
      </w:r>
      <w:r>
        <w:rPr>
          <w:rFonts w:ascii="Helvetica" w:hAnsi="Helvetica" w:cs="Arial"/>
          <w:sz w:val="22"/>
          <w:szCs w:val="22"/>
        </w:rPr>
        <w:t>.</w:t>
      </w:r>
    </w:p>
    <w:p w14:paraId="18E5C6D5" w14:textId="74632D04"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workstation computer, checks a calibration curve and determines the </w:t>
      </w:r>
      <w:r w:rsidRPr="00E364A8">
        <w:rPr>
          <w:rFonts w:ascii="Helvetica" w:hAnsi="Helvetica" w:cs="Arial"/>
          <w:sz w:val="22"/>
          <w:szCs w:val="22"/>
        </w:rPr>
        <w:t>diflunisal released</w:t>
      </w:r>
      <w:r>
        <w:rPr>
          <w:rFonts w:ascii="Helvetica" w:hAnsi="Helvetica" w:cs="Arial"/>
          <w:sz w:val="22"/>
          <w:szCs w:val="22"/>
        </w:rPr>
        <w:t>.</w:t>
      </w:r>
    </w:p>
    <w:p w14:paraId="25E1F1FF" w14:textId="6411D0A5" w:rsidR="00E364A8" w:rsidRDefault="00D46119" w:rsidP="00E364A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workstation computer, determines the </w:t>
      </w:r>
      <w:r w:rsidRPr="00E364A8">
        <w:rPr>
          <w:rFonts w:ascii="Helvetica" w:hAnsi="Helvetica" w:cs="Arial"/>
          <w:sz w:val="22"/>
          <w:szCs w:val="22"/>
        </w:rPr>
        <w:t>predominant drug release mechanism</w:t>
      </w:r>
      <w:r>
        <w:rPr>
          <w:rFonts w:ascii="Helvetica" w:hAnsi="Helvetica" w:cs="Arial"/>
          <w:sz w:val="22"/>
          <w:szCs w:val="22"/>
        </w:rPr>
        <w:t>. Any action taken during this process can be filmed for this shot.</w:t>
      </w:r>
    </w:p>
    <w:p w14:paraId="719C7616" w14:textId="77777777" w:rsidR="00450B27" w:rsidRPr="00450B27" w:rsidRDefault="00450B27" w:rsidP="00450B27">
      <w:pPr>
        <w:outlineLvl w:val="0"/>
        <w:rPr>
          <w:rFonts w:ascii="Helvetica" w:hAnsi="Helvetica" w:cs="Arial"/>
          <w:sz w:val="22"/>
          <w:szCs w:val="22"/>
        </w:rPr>
      </w:pPr>
    </w:p>
    <w:p w14:paraId="1A6B136B" w14:textId="77777777" w:rsidR="00F22F5E" w:rsidRDefault="00F22F5E" w:rsidP="00177B33">
      <w:pPr>
        <w:rPr>
          <w:rFonts w:ascii="Helvetica" w:hAnsi="Helvetica" w:cs="Arial"/>
          <w:b/>
          <w:color w:val="FF0000"/>
          <w:sz w:val="22"/>
          <w:szCs w:val="22"/>
        </w:rPr>
      </w:pPr>
    </w:p>
    <w:p w14:paraId="18D4B93B" w14:textId="77777777" w:rsidR="00336C61" w:rsidRDefault="00336C61" w:rsidP="00177B33">
      <w:pPr>
        <w:rPr>
          <w:rFonts w:ascii="Helvetica" w:hAnsi="Helvetica" w:cs="Arial"/>
          <w:b/>
          <w:color w:val="FF0000"/>
          <w:sz w:val="22"/>
          <w:szCs w:val="22"/>
        </w:rPr>
      </w:pPr>
    </w:p>
    <w:p w14:paraId="07D35F52" w14:textId="6BE0256F" w:rsidR="00E146B4" w:rsidRDefault="00E146B4">
      <w:pPr>
        <w:rPr>
          <w:rFonts w:ascii="Helvetica" w:eastAsia="Yu Gothic Light" w:hAnsi="Helvetica"/>
          <w:color w:val="323E4F"/>
          <w:spacing w:val="5"/>
          <w:kern w:val="28"/>
          <w:sz w:val="52"/>
          <w:szCs w:val="52"/>
        </w:rPr>
      </w:pPr>
    </w:p>
    <w:p w14:paraId="68544619" w14:textId="50F2A5E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1274E42" w14:textId="69E9E63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364A8">
        <w:rPr>
          <w:rFonts w:ascii="Helvetica" w:hAnsi="Helvetica" w:cs="Arial"/>
          <w:b/>
          <w:sz w:val="22"/>
          <w:szCs w:val="22"/>
        </w:rPr>
        <w:t xml:space="preserve">Analysis of the Prepared </w:t>
      </w:r>
      <w:r w:rsidR="00E364A8" w:rsidRPr="00E364A8">
        <w:rPr>
          <w:rFonts w:ascii="Helvetica" w:hAnsi="Helvetica" w:cs="Arial"/>
          <w:b/>
          <w:sz w:val="22"/>
          <w:szCs w:val="22"/>
        </w:rPr>
        <w:t>Chitosan-</w:t>
      </w:r>
      <w:proofErr w:type="gramStart"/>
      <w:r w:rsidR="00E364A8" w:rsidRPr="00E364A8">
        <w:rPr>
          <w:rFonts w:ascii="Helvetica" w:hAnsi="Helvetica" w:cs="Arial"/>
          <w:b/>
          <w:sz w:val="22"/>
          <w:szCs w:val="22"/>
        </w:rPr>
        <w:t>Poly(</w:t>
      </w:r>
      <w:proofErr w:type="gramEnd"/>
      <w:r w:rsidR="00E364A8" w:rsidRPr="00E364A8">
        <w:rPr>
          <w:rFonts w:ascii="Helvetica" w:hAnsi="Helvetica" w:cs="Arial"/>
          <w:b/>
          <w:sz w:val="22"/>
          <w:szCs w:val="22"/>
        </w:rPr>
        <w:t>vinyl alcohol) Hydrogels</w:t>
      </w:r>
    </w:p>
    <w:p w14:paraId="5F4C799C" w14:textId="42E39493" w:rsidR="00AA10F3" w:rsidRPr="00467E67" w:rsidRDefault="00AA10F3" w:rsidP="00AA10F3">
      <w:pPr>
        <w:numPr>
          <w:ilvl w:val="1"/>
          <w:numId w:val="12"/>
        </w:numPr>
        <w:spacing w:before="240"/>
        <w:outlineLvl w:val="0"/>
        <w:rPr>
          <w:rFonts w:ascii="Helvetica" w:hAnsi="Helvetica"/>
          <w:sz w:val="22"/>
        </w:rPr>
      </w:pPr>
      <w:r w:rsidRPr="00467E67">
        <w:rPr>
          <w:rFonts w:ascii="Helvetica" w:hAnsi="Helvetica" w:cs="Arial"/>
          <w:sz w:val="22"/>
          <w:szCs w:val="22"/>
        </w:rPr>
        <w:t>Here, CS-PVA</w:t>
      </w:r>
      <w:r w:rsidRPr="00467E67">
        <w:rPr>
          <w:rFonts w:ascii="Helvetica" w:hAnsi="Helvetica" w:cs="Arial"/>
          <w:bCs/>
          <w:sz w:val="22"/>
          <w:szCs w:val="22"/>
        </w:rPr>
        <w:t xml:space="preserve"> </w:t>
      </w:r>
      <w:r w:rsidRPr="00467E67">
        <w:rPr>
          <w:rFonts w:ascii="Helvetica" w:hAnsi="Helvetica"/>
          <w:sz w:val="22"/>
        </w:rPr>
        <w:t xml:space="preserve">hydrogels </w:t>
      </w:r>
      <w:r w:rsidR="00467E67" w:rsidRPr="00467E67">
        <w:rPr>
          <w:rFonts w:ascii="Helvetica" w:hAnsi="Helvetica" w:cs="Arial"/>
          <w:bCs/>
          <w:sz w:val="22"/>
          <w:szCs w:val="22"/>
        </w:rPr>
        <w:t>are</w:t>
      </w:r>
      <w:r w:rsidRPr="00467E67">
        <w:rPr>
          <w:rFonts w:ascii="Helvetica" w:hAnsi="Helvetica"/>
          <w:sz w:val="22"/>
        </w:rPr>
        <w:t xml:space="preserve"> prepared without crosslinking agents </w:t>
      </w:r>
      <w:r w:rsidR="00467E67">
        <w:rPr>
          <w:rFonts w:ascii="Helvetica" w:hAnsi="Helvetica" w:cs="Arial"/>
          <w:bCs/>
          <w:sz w:val="22"/>
          <w:szCs w:val="22"/>
        </w:rPr>
        <w:t>using a</w:t>
      </w:r>
      <w:r w:rsidRPr="00467E67">
        <w:rPr>
          <w:rFonts w:ascii="Helvetica" w:hAnsi="Helvetica"/>
          <w:sz w:val="22"/>
        </w:rPr>
        <w:t xml:space="preserve"> freeze-</w:t>
      </w:r>
      <w:r w:rsidRPr="00467E67">
        <w:rPr>
          <w:rFonts w:ascii="Helvetica" w:hAnsi="Helvetica" w:cs="Arial"/>
          <w:bCs/>
          <w:sz w:val="22"/>
          <w:szCs w:val="22"/>
        </w:rPr>
        <w:t>thawing</w:t>
      </w:r>
      <w:r w:rsidRPr="00467E67">
        <w:rPr>
          <w:rFonts w:ascii="Helvetica" w:hAnsi="Helvetica"/>
          <w:sz w:val="22"/>
        </w:rPr>
        <w:t xml:space="preserve"> method </w:t>
      </w:r>
      <w:r w:rsidRPr="00467E67">
        <w:rPr>
          <w:rFonts w:ascii="Helvetica" w:hAnsi="Helvetica"/>
          <w:b/>
          <w:sz w:val="22"/>
        </w:rPr>
        <w:t>[1]</w:t>
      </w:r>
      <w:r w:rsidRPr="00467E67">
        <w:rPr>
          <w:rFonts w:ascii="Helvetica" w:hAnsi="Helvetica"/>
          <w:sz w:val="22"/>
        </w:rPr>
        <w:t xml:space="preserve">. The FT-IR spectra shows seven characteristic signals of </w:t>
      </w:r>
      <w:r w:rsidRPr="00467E67">
        <w:rPr>
          <w:rFonts w:ascii="Helvetica" w:hAnsi="Helvetica" w:cs="Arial"/>
          <w:bCs/>
          <w:sz w:val="22"/>
          <w:szCs w:val="22"/>
        </w:rPr>
        <w:t xml:space="preserve">both </w:t>
      </w:r>
      <w:r w:rsidRPr="00467E67">
        <w:rPr>
          <w:rFonts w:ascii="Helvetica" w:hAnsi="Helvetica"/>
          <w:sz w:val="22"/>
        </w:rPr>
        <w:t xml:space="preserve">polymers </w:t>
      </w:r>
      <w:r w:rsidRPr="00467E67">
        <w:rPr>
          <w:rFonts w:ascii="Helvetica" w:hAnsi="Helvetica"/>
          <w:b/>
          <w:sz w:val="22"/>
        </w:rPr>
        <w:t>[2]</w:t>
      </w:r>
      <w:r w:rsidRPr="00467E67">
        <w:rPr>
          <w:rFonts w:ascii="Helvetica" w:hAnsi="Helvetica"/>
          <w:sz w:val="22"/>
        </w:rPr>
        <w:t>.</w:t>
      </w:r>
      <w:r w:rsidRPr="00467E67">
        <w:rPr>
          <w:rFonts w:ascii="Helvetica" w:hAnsi="Helvetica" w:cs="Arial"/>
          <w:bCs/>
          <w:sz w:val="22"/>
          <w:szCs w:val="22"/>
        </w:rPr>
        <w:t xml:space="preserve"> </w:t>
      </w:r>
    </w:p>
    <w:p w14:paraId="6B593582" w14:textId="72AFA1E2" w:rsidR="00D63FC9" w:rsidRPr="00467E67" w:rsidRDefault="00D63FC9" w:rsidP="00D63FC9">
      <w:pPr>
        <w:numPr>
          <w:ilvl w:val="2"/>
          <w:numId w:val="12"/>
        </w:numPr>
        <w:spacing w:before="240"/>
        <w:outlineLvl w:val="0"/>
        <w:rPr>
          <w:rFonts w:ascii="Helvetica" w:hAnsi="Helvetica"/>
          <w:sz w:val="22"/>
          <w:lang w:val="es-MX"/>
        </w:rPr>
      </w:pPr>
      <w:r w:rsidRPr="00467E67">
        <w:rPr>
          <w:rFonts w:ascii="Helvetica" w:hAnsi="Helvetica"/>
          <w:sz w:val="22"/>
          <w:lang w:val="es-MX"/>
        </w:rPr>
        <w:t xml:space="preserve">LAB MEDIA: </w:t>
      </w:r>
      <w:r w:rsidR="00992910" w:rsidRPr="00467E67">
        <w:rPr>
          <w:rFonts w:ascii="Helvetica" w:hAnsi="Helvetica"/>
          <w:sz w:val="22"/>
          <w:lang w:val="es-MX"/>
        </w:rPr>
        <w:t>LAB MEDIA Figure 2.</w:t>
      </w:r>
    </w:p>
    <w:p w14:paraId="56E24067" w14:textId="5491AB90" w:rsidR="00992910" w:rsidRPr="002A19C3" w:rsidRDefault="00992910" w:rsidP="00D63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LAB MEDIA Figure 2. </w:t>
      </w:r>
      <w:r w:rsidRPr="00992910">
        <w:rPr>
          <w:rFonts w:ascii="Helvetica" w:hAnsi="Helvetica" w:cs="Arial"/>
          <w:bCs/>
          <w:i/>
          <w:iCs/>
          <w:color w:val="0000FF"/>
          <w:sz w:val="22"/>
          <w:szCs w:val="22"/>
        </w:rPr>
        <w:t>Video Editor: Emphasize the dotted lines (marked 1 – 7) that denote these seven signals throughout the spectra.</w:t>
      </w:r>
    </w:p>
    <w:p w14:paraId="7F2B7B8B" w14:textId="7E88D702" w:rsidR="008F0808" w:rsidRPr="00467E67" w:rsidRDefault="008F0808" w:rsidP="003F21BB">
      <w:pPr>
        <w:numPr>
          <w:ilvl w:val="1"/>
          <w:numId w:val="12"/>
        </w:numPr>
        <w:spacing w:before="240"/>
        <w:outlineLvl w:val="0"/>
        <w:rPr>
          <w:rFonts w:ascii="Helvetica" w:hAnsi="Helvetica"/>
          <w:sz w:val="22"/>
        </w:rPr>
      </w:pPr>
      <w:r w:rsidRPr="00467E67">
        <w:rPr>
          <w:rFonts w:ascii="Helvetica" w:hAnsi="Helvetica"/>
          <w:sz w:val="22"/>
        </w:rPr>
        <w:t xml:space="preserve">All CS-PVA hydrogels show a highly porous surface, and distinctive changes are observed according to the preparation conditions </w:t>
      </w:r>
      <w:r w:rsidRPr="00467E67">
        <w:rPr>
          <w:rFonts w:ascii="Helvetica" w:hAnsi="Helvetica"/>
          <w:b/>
          <w:sz w:val="22"/>
        </w:rPr>
        <w:t>[1]</w:t>
      </w:r>
      <w:r w:rsidRPr="00467E67">
        <w:rPr>
          <w:rFonts w:ascii="Helvetica" w:hAnsi="Helvetica"/>
          <w:sz w:val="22"/>
        </w:rPr>
        <w:t xml:space="preserve">. Hydrogels prepared at -4 degrees Celsius </w:t>
      </w:r>
      <w:r w:rsidRPr="00467E67">
        <w:rPr>
          <w:rFonts w:ascii="Helvetica" w:hAnsi="Helvetica" w:cs="Arial"/>
          <w:sz w:val="22"/>
          <w:szCs w:val="22"/>
        </w:rPr>
        <w:t xml:space="preserve">present the largest pores </w:t>
      </w:r>
      <w:r w:rsidRPr="00467E67">
        <w:rPr>
          <w:rFonts w:ascii="Helvetica" w:hAnsi="Helvetica" w:cs="Arial"/>
          <w:b/>
          <w:bCs/>
          <w:sz w:val="22"/>
          <w:szCs w:val="22"/>
        </w:rPr>
        <w:t>[2]</w:t>
      </w:r>
      <w:r w:rsidRPr="00467E67">
        <w:rPr>
          <w:rFonts w:ascii="Helvetica" w:hAnsi="Helvetica"/>
          <w:sz w:val="22"/>
        </w:rPr>
        <w:t>.</w:t>
      </w:r>
    </w:p>
    <w:p w14:paraId="1391A190" w14:textId="42E1F28B" w:rsidR="00992910" w:rsidRDefault="00992910" w:rsidP="0099291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1228693" w14:textId="068A0455" w:rsidR="00992910" w:rsidRPr="00992910" w:rsidRDefault="00992910" w:rsidP="00992910">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3.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xml:space="preserve"> Emphasize the image labeled CP4-4. In the plot labeled “a)”, emphasize the red data set, which represents the hydrogels prepared at </w:t>
      </w:r>
      <w:r w:rsidRPr="00992910">
        <w:rPr>
          <w:rFonts w:ascii="Helvetica" w:hAnsi="Helvetica" w:cs="Arial"/>
          <w:bCs/>
          <w:i/>
          <w:iCs/>
          <w:color w:val="0000FF"/>
          <w:sz w:val="22"/>
          <w:szCs w:val="22"/>
        </w:rPr>
        <w:t>-4 °C</w:t>
      </w:r>
      <w:r>
        <w:rPr>
          <w:rFonts w:ascii="Helvetica" w:hAnsi="Helvetica" w:cs="Arial"/>
          <w:bCs/>
          <w:i/>
          <w:iCs/>
          <w:color w:val="0000FF"/>
          <w:sz w:val="22"/>
          <w:szCs w:val="22"/>
        </w:rPr>
        <w:t>.</w:t>
      </w:r>
    </w:p>
    <w:p w14:paraId="5F87D6B2" w14:textId="7C9F2B4E" w:rsidR="007259CA" w:rsidRPr="00467E67" w:rsidRDefault="005C153E" w:rsidP="005C153E">
      <w:pPr>
        <w:numPr>
          <w:ilvl w:val="1"/>
          <w:numId w:val="12"/>
        </w:numPr>
        <w:spacing w:before="240"/>
        <w:outlineLvl w:val="0"/>
        <w:rPr>
          <w:rFonts w:ascii="Helvetica" w:hAnsi="Helvetica"/>
          <w:sz w:val="22"/>
        </w:rPr>
      </w:pPr>
      <w:r w:rsidRPr="00467E67">
        <w:rPr>
          <w:rFonts w:ascii="Helvetica" w:hAnsi="Helvetica"/>
          <w:sz w:val="22"/>
        </w:rPr>
        <w:t xml:space="preserve">The hydrogels prepared at -80 degrees Celsius appear to have a more porous network </w:t>
      </w:r>
      <w:r w:rsidRPr="00467E67">
        <w:rPr>
          <w:rFonts w:ascii="Helvetica" w:hAnsi="Helvetica"/>
          <w:b/>
          <w:sz w:val="22"/>
        </w:rPr>
        <w:t>[1]</w:t>
      </w:r>
      <w:r w:rsidRPr="00467E67">
        <w:rPr>
          <w:rFonts w:ascii="Helvetica" w:hAnsi="Helvetica"/>
          <w:sz w:val="22"/>
        </w:rPr>
        <w:t xml:space="preserve">, and the number of freezing cycles seems to promote more defined and circular pores </w:t>
      </w:r>
      <w:r w:rsidRPr="00467E67">
        <w:rPr>
          <w:rFonts w:ascii="Helvetica" w:hAnsi="Helvetica"/>
          <w:b/>
          <w:sz w:val="22"/>
        </w:rPr>
        <w:t>[2]</w:t>
      </w:r>
      <w:r w:rsidRPr="00467E67">
        <w:rPr>
          <w:rFonts w:ascii="Helvetica" w:hAnsi="Helvetica"/>
          <w:sz w:val="22"/>
        </w:rPr>
        <w:t xml:space="preserve">. However, hydrogels </w:t>
      </w:r>
      <w:r w:rsidR="00467E67">
        <w:rPr>
          <w:rFonts w:ascii="Helvetica" w:hAnsi="Helvetica"/>
          <w:sz w:val="22"/>
        </w:rPr>
        <w:t xml:space="preserve">prepared with 6 freezing-cycles at </w:t>
      </w:r>
      <w:r w:rsidRPr="00467E67">
        <w:rPr>
          <w:rFonts w:ascii="Helvetica" w:hAnsi="Helvetica"/>
          <w:sz w:val="22"/>
        </w:rPr>
        <w:t>-80</w:t>
      </w:r>
      <w:r w:rsidR="00467E67">
        <w:rPr>
          <w:rFonts w:ascii="Helvetica" w:hAnsi="Helvetica"/>
          <w:sz w:val="22"/>
        </w:rPr>
        <w:t xml:space="preserve"> degrees Celsius</w:t>
      </w:r>
      <w:r w:rsidRPr="00467E67">
        <w:rPr>
          <w:rFonts w:ascii="Helvetica" w:hAnsi="Helvetica"/>
          <w:sz w:val="22"/>
        </w:rPr>
        <w:t xml:space="preserve"> show less permeability than </w:t>
      </w:r>
      <w:r w:rsidR="00467E67">
        <w:rPr>
          <w:rFonts w:ascii="Helvetica" w:hAnsi="Helvetica"/>
          <w:sz w:val="22"/>
        </w:rPr>
        <w:t>those prepared with 4 freezing-cycles at -80 degrees Celsius</w:t>
      </w:r>
      <w:r w:rsidRPr="00467E67">
        <w:rPr>
          <w:rFonts w:ascii="Helvetica" w:hAnsi="Helvetica"/>
          <w:sz w:val="22"/>
        </w:rPr>
        <w:t xml:space="preserve">, probably due to their high tortuosity, which was reflected in lower total intrusion volume </w:t>
      </w:r>
      <w:r w:rsidRPr="00467E67">
        <w:rPr>
          <w:rFonts w:ascii="Helvetica" w:hAnsi="Helvetica"/>
          <w:b/>
          <w:sz w:val="22"/>
        </w:rPr>
        <w:t>[3]</w:t>
      </w:r>
      <w:r w:rsidRPr="00467E67">
        <w:rPr>
          <w:rFonts w:ascii="Helvetica" w:hAnsi="Helvetica"/>
          <w:sz w:val="22"/>
        </w:rPr>
        <w:t>.</w:t>
      </w:r>
    </w:p>
    <w:p w14:paraId="3C7A0477" w14:textId="423BE5F6" w:rsidR="00835FCB" w:rsidRPr="00835FCB" w:rsidRDefault="00835FCB" w:rsidP="00835FCB">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3.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xml:space="preserve"> Emphasize the images labeled CP4-80, CP5-80, and CP6-80.</w:t>
      </w:r>
    </w:p>
    <w:p w14:paraId="0EF1D507" w14:textId="65C4A3F9" w:rsidR="00835FCB" w:rsidRPr="00835FCB" w:rsidRDefault="00835FCB" w:rsidP="00835FCB">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3.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xml:space="preserve"> Emphasize the image labeled CP4-80. In the plot labeled “b)”, emphasize the blue data set. Emphasize the image labeled “CP6-80”.</w:t>
      </w:r>
    </w:p>
    <w:p w14:paraId="43D38377" w14:textId="55E4FFAE" w:rsidR="00835FCB" w:rsidRPr="00835FCB" w:rsidRDefault="00835FCB" w:rsidP="00835FCB">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3.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Hold the emphasis from 7.3.2.</w:t>
      </w:r>
    </w:p>
    <w:p w14:paraId="3759962B" w14:textId="1B38392A" w:rsidR="002B5119" w:rsidRPr="00467E67" w:rsidRDefault="002B5119" w:rsidP="002B5119">
      <w:pPr>
        <w:numPr>
          <w:ilvl w:val="1"/>
          <w:numId w:val="12"/>
        </w:numPr>
        <w:spacing w:before="240"/>
        <w:outlineLvl w:val="0"/>
        <w:rPr>
          <w:rFonts w:ascii="Helvetica" w:hAnsi="Helvetica"/>
          <w:sz w:val="22"/>
        </w:rPr>
      </w:pPr>
      <w:r w:rsidRPr="00467E67">
        <w:rPr>
          <w:rFonts w:ascii="Helvetica" w:hAnsi="Helvetica" w:cs="Arial"/>
          <w:sz w:val="22"/>
          <w:szCs w:val="22"/>
        </w:rPr>
        <w:t xml:space="preserve">In </w:t>
      </w:r>
      <w:r w:rsidRPr="00467E67">
        <w:rPr>
          <w:rFonts w:ascii="Helvetica" w:hAnsi="Helvetica"/>
          <w:sz w:val="22"/>
        </w:rPr>
        <w:t>swelling behavior</w:t>
      </w:r>
      <w:r w:rsidRPr="00467E67">
        <w:rPr>
          <w:rFonts w:ascii="Helvetica" w:hAnsi="Helvetica" w:cs="Arial"/>
          <w:sz w:val="22"/>
          <w:szCs w:val="22"/>
        </w:rPr>
        <w:t>,</w:t>
      </w:r>
      <w:r w:rsidRPr="00467E67">
        <w:rPr>
          <w:rFonts w:ascii="Helvetica" w:hAnsi="Helvetica"/>
          <w:sz w:val="22"/>
        </w:rPr>
        <w:t xml:space="preserve"> hydrogels quickly absorb large amounts of water </w:t>
      </w:r>
      <w:r w:rsidRPr="00467E67">
        <w:rPr>
          <w:rFonts w:ascii="Helvetica" w:hAnsi="Helvetica"/>
          <w:b/>
          <w:sz w:val="22"/>
        </w:rPr>
        <w:t>[1</w:t>
      </w:r>
      <w:r w:rsidRPr="00467E67">
        <w:rPr>
          <w:rFonts w:ascii="Helvetica" w:hAnsi="Helvetica" w:cs="Arial"/>
          <w:b/>
          <w:bCs/>
          <w:sz w:val="22"/>
          <w:szCs w:val="22"/>
        </w:rPr>
        <w:t>]</w:t>
      </w:r>
      <w:r w:rsidR="00467E67">
        <w:rPr>
          <w:rFonts w:ascii="Helvetica" w:hAnsi="Helvetica" w:cs="Arial"/>
          <w:sz w:val="22"/>
          <w:szCs w:val="22"/>
        </w:rPr>
        <w:t>,</w:t>
      </w:r>
      <w:r w:rsidRPr="00467E67">
        <w:rPr>
          <w:rFonts w:ascii="Helvetica" w:hAnsi="Helvetica"/>
          <w:b/>
          <w:sz w:val="22"/>
        </w:rPr>
        <w:t xml:space="preserve"> </w:t>
      </w:r>
      <w:r w:rsidRPr="00467E67">
        <w:rPr>
          <w:rFonts w:ascii="Helvetica" w:hAnsi="Helvetica"/>
          <w:sz w:val="22"/>
        </w:rPr>
        <w:t xml:space="preserve">retaining 10 times their weight for the first 5 hours </w:t>
      </w:r>
      <w:r w:rsidRPr="00467E67">
        <w:rPr>
          <w:rFonts w:ascii="Helvetica" w:hAnsi="Helvetica"/>
          <w:b/>
          <w:sz w:val="22"/>
        </w:rPr>
        <w:t>[2]</w:t>
      </w:r>
      <w:r w:rsidRPr="00467E67">
        <w:rPr>
          <w:rFonts w:ascii="Helvetica" w:hAnsi="Helvetica"/>
          <w:sz w:val="22"/>
        </w:rPr>
        <w:t xml:space="preserve"> and up to 15 times their weight after 20 hours </w:t>
      </w:r>
      <w:r w:rsidRPr="00467E67">
        <w:rPr>
          <w:rFonts w:ascii="Helvetica" w:hAnsi="Helvetica"/>
          <w:b/>
          <w:sz w:val="22"/>
        </w:rPr>
        <w:t>[3]</w:t>
      </w:r>
      <w:r w:rsidRPr="00467E67">
        <w:rPr>
          <w:rFonts w:ascii="Helvetica" w:hAnsi="Helvetica"/>
          <w:sz w:val="22"/>
        </w:rPr>
        <w:t>.</w:t>
      </w:r>
    </w:p>
    <w:p w14:paraId="74E354A5" w14:textId="659678E6" w:rsidR="00333905" w:rsidRDefault="00333905" w:rsidP="0033390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58A8F335" w14:textId="29251066" w:rsidR="00333905" w:rsidRPr="00333905" w:rsidRDefault="00333905" w:rsidP="00333905">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4.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In both plots, emphasize all of the data sets from 5 to 20 hours.</w:t>
      </w:r>
    </w:p>
    <w:p w14:paraId="2CB9FCCE" w14:textId="0B0FBC34" w:rsidR="00333905" w:rsidRDefault="00333905" w:rsidP="00333905">
      <w:pPr>
        <w:numPr>
          <w:ilvl w:val="2"/>
          <w:numId w:val="12"/>
        </w:numPr>
        <w:spacing w:before="240"/>
        <w:outlineLvl w:val="0"/>
        <w:rPr>
          <w:rFonts w:ascii="Helvetica" w:hAnsi="Helvetica" w:cs="Arial"/>
          <w:sz w:val="22"/>
          <w:szCs w:val="22"/>
        </w:rPr>
      </w:pPr>
      <w:r>
        <w:rPr>
          <w:rFonts w:ascii="Helvetica" w:hAnsi="Helvetica" w:cs="Arial"/>
          <w:bCs/>
          <w:sz w:val="22"/>
          <w:szCs w:val="22"/>
        </w:rPr>
        <w:lastRenderedPageBreak/>
        <w:t xml:space="preserve">LAB MEDIA Figure 4.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In both plots, emphasize all of the data sets from 20 hours and onwards.</w:t>
      </w:r>
    </w:p>
    <w:p w14:paraId="6AB33AD2" w14:textId="66CF8D94" w:rsidR="00333905" w:rsidRPr="00467E67" w:rsidRDefault="00467E67" w:rsidP="00254E7E">
      <w:pPr>
        <w:numPr>
          <w:ilvl w:val="1"/>
          <w:numId w:val="12"/>
        </w:numPr>
        <w:spacing w:before="240"/>
        <w:outlineLvl w:val="0"/>
        <w:rPr>
          <w:rFonts w:ascii="Helvetica" w:hAnsi="Helvetica"/>
          <w:sz w:val="22"/>
        </w:rPr>
      </w:pPr>
      <w:r>
        <w:rPr>
          <w:rFonts w:ascii="Helvetica" w:hAnsi="Helvetica" w:cs="Arial"/>
          <w:sz w:val="22"/>
          <w:szCs w:val="22"/>
        </w:rPr>
        <w:t>When observing</w:t>
      </w:r>
      <w:r w:rsidR="00254E7E" w:rsidRPr="00467E67">
        <w:rPr>
          <w:rFonts w:ascii="Helvetica" w:hAnsi="Helvetica" w:cs="Arial"/>
          <w:sz w:val="22"/>
          <w:szCs w:val="22"/>
        </w:rPr>
        <w:t xml:space="preserve"> the</w:t>
      </w:r>
      <w:r w:rsidR="00EB1D97">
        <w:rPr>
          <w:rFonts w:ascii="Helvetica" w:hAnsi="Helvetica" w:cs="Arial"/>
          <w:sz w:val="22"/>
          <w:szCs w:val="22"/>
        </w:rPr>
        <w:t xml:space="preserve"> </w:t>
      </w:r>
      <w:r w:rsidR="00EB1D97" w:rsidRPr="00467E67">
        <w:rPr>
          <w:rFonts w:ascii="Helvetica" w:hAnsi="Helvetica" w:cs="Arial"/>
          <w:sz w:val="22"/>
          <w:szCs w:val="22"/>
        </w:rPr>
        <w:t>effect</w:t>
      </w:r>
      <w:r w:rsidR="00EB1D97">
        <w:rPr>
          <w:rFonts w:ascii="Helvetica" w:hAnsi="Helvetica" w:cs="Arial"/>
          <w:sz w:val="22"/>
          <w:szCs w:val="22"/>
        </w:rPr>
        <w:t xml:space="preserve"> of</w:t>
      </w:r>
      <w:r w:rsidR="00254E7E" w:rsidRPr="00467E67">
        <w:rPr>
          <w:rFonts w:ascii="Helvetica" w:hAnsi="Helvetica" w:cs="Arial"/>
          <w:sz w:val="22"/>
          <w:szCs w:val="22"/>
        </w:rPr>
        <w:t xml:space="preserve"> temperature</w:t>
      </w:r>
      <w:r w:rsidR="00254E7E" w:rsidRPr="00467E67">
        <w:rPr>
          <w:rFonts w:ascii="Helvetica" w:hAnsi="Helvetica"/>
          <w:sz w:val="22"/>
        </w:rPr>
        <w:t xml:space="preserve">, </w:t>
      </w:r>
      <w:r>
        <w:rPr>
          <w:rFonts w:ascii="Helvetica" w:hAnsi="Helvetica"/>
          <w:sz w:val="22"/>
        </w:rPr>
        <w:t xml:space="preserve">it is seen that </w:t>
      </w:r>
      <w:r w:rsidR="00254E7E" w:rsidRPr="00467E67">
        <w:rPr>
          <w:rFonts w:ascii="Helvetica" w:hAnsi="Helvetica"/>
          <w:sz w:val="22"/>
        </w:rPr>
        <w:t>the hydrogel</w:t>
      </w:r>
      <w:r>
        <w:rPr>
          <w:rFonts w:ascii="Helvetica" w:hAnsi="Helvetica"/>
          <w:sz w:val="22"/>
        </w:rPr>
        <w:t xml:space="preserve"> prepared with 4 freezing-cycles at -80 degrees Celsius</w:t>
      </w:r>
      <w:r w:rsidR="00254E7E" w:rsidRPr="00467E67">
        <w:rPr>
          <w:rFonts w:ascii="Helvetica" w:hAnsi="Helvetica"/>
          <w:sz w:val="22"/>
        </w:rPr>
        <w:t xml:space="preserve"> show</w:t>
      </w:r>
      <w:r w:rsidR="00EB1D97">
        <w:rPr>
          <w:rFonts w:ascii="Helvetica" w:hAnsi="Helvetica"/>
          <w:sz w:val="22"/>
        </w:rPr>
        <w:t>s</w:t>
      </w:r>
      <w:r w:rsidR="00254E7E" w:rsidRPr="00467E67">
        <w:rPr>
          <w:rFonts w:ascii="Helvetica" w:hAnsi="Helvetica"/>
          <w:sz w:val="22"/>
        </w:rPr>
        <w:t xml:space="preserve"> less swelling capacity in the first 5 hours</w:t>
      </w:r>
      <w:r w:rsidR="00333905" w:rsidRPr="00467E67">
        <w:rPr>
          <w:rFonts w:ascii="Helvetica" w:hAnsi="Helvetica"/>
          <w:sz w:val="22"/>
        </w:rPr>
        <w:t xml:space="preserve"> </w:t>
      </w:r>
      <w:r w:rsidR="00333905" w:rsidRPr="00467E67">
        <w:rPr>
          <w:rFonts w:ascii="Helvetica" w:hAnsi="Helvetica" w:cs="Arial"/>
          <w:b/>
          <w:bCs/>
          <w:sz w:val="22"/>
          <w:szCs w:val="22"/>
        </w:rPr>
        <w:t>[1]</w:t>
      </w:r>
      <w:r w:rsidR="00333905" w:rsidRPr="00467E67">
        <w:rPr>
          <w:rFonts w:ascii="Helvetica" w:hAnsi="Helvetica" w:cs="Arial"/>
          <w:sz w:val="22"/>
          <w:szCs w:val="22"/>
        </w:rPr>
        <w:t>.</w:t>
      </w:r>
      <w:r>
        <w:rPr>
          <w:rFonts w:ascii="Helvetica" w:hAnsi="Helvetica" w:cs="Arial"/>
          <w:sz w:val="22"/>
          <w:szCs w:val="22"/>
        </w:rPr>
        <w:t xml:space="preserve"> </w:t>
      </w:r>
      <w:r w:rsidR="00EB1D97">
        <w:rPr>
          <w:rFonts w:ascii="Helvetica" w:hAnsi="Helvetica" w:cs="Arial"/>
          <w:sz w:val="22"/>
          <w:szCs w:val="22"/>
        </w:rPr>
        <w:t xml:space="preserve">The number of freezing-cycles are not seen to create any differences at any time </w:t>
      </w:r>
      <w:r w:rsidR="00EB1D97">
        <w:rPr>
          <w:rFonts w:ascii="Helvetica" w:hAnsi="Helvetica" w:cs="Arial"/>
          <w:b/>
          <w:bCs/>
          <w:sz w:val="22"/>
          <w:szCs w:val="22"/>
        </w:rPr>
        <w:t>[2]</w:t>
      </w:r>
      <w:r w:rsidR="00EB1D97">
        <w:rPr>
          <w:rFonts w:ascii="Helvetica" w:hAnsi="Helvetica" w:cs="Arial"/>
          <w:sz w:val="22"/>
          <w:szCs w:val="22"/>
        </w:rPr>
        <w:t>.</w:t>
      </w:r>
    </w:p>
    <w:p w14:paraId="5661A126" w14:textId="7E87A501" w:rsidR="00333905" w:rsidRDefault="00333905" w:rsidP="00333905">
      <w:pPr>
        <w:numPr>
          <w:ilvl w:val="2"/>
          <w:numId w:val="12"/>
        </w:numPr>
        <w:spacing w:before="240"/>
        <w:outlineLvl w:val="0"/>
        <w:rPr>
          <w:rFonts w:ascii="Helvetica" w:hAnsi="Helvetica" w:cs="Arial"/>
          <w:sz w:val="22"/>
          <w:szCs w:val="22"/>
        </w:rPr>
      </w:pPr>
      <w:r w:rsidRPr="00333905">
        <w:rPr>
          <w:rFonts w:ascii="Helvetica" w:hAnsi="Helvetica" w:cs="Arial"/>
          <w:sz w:val="22"/>
          <w:szCs w:val="22"/>
        </w:rPr>
        <w:t xml:space="preserve"> </w:t>
      </w:r>
      <w:r>
        <w:rPr>
          <w:rFonts w:ascii="Helvetica" w:hAnsi="Helvetica" w:cs="Arial"/>
          <w:bCs/>
          <w:sz w:val="22"/>
          <w:szCs w:val="22"/>
        </w:rPr>
        <w:t xml:space="preserve">LAB MEDIA Figure 4.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Emphasize Figure 4A.</w:t>
      </w:r>
    </w:p>
    <w:p w14:paraId="57512704" w14:textId="349C458A" w:rsidR="00333905" w:rsidRPr="00333905" w:rsidRDefault="00333905" w:rsidP="00333905">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Figure 4.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Emphasize Figure 4B.</w:t>
      </w:r>
    </w:p>
    <w:p w14:paraId="6DA710AA" w14:textId="0554D546" w:rsidR="009C6CF6" w:rsidRPr="00EB1D97" w:rsidRDefault="009C6CF6" w:rsidP="009C6CF6">
      <w:pPr>
        <w:numPr>
          <w:ilvl w:val="1"/>
          <w:numId w:val="12"/>
        </w:numPr>
        <w:spacing w:before="240"/>
        <w:outlineLvl w:val="0"/>
        <w:rPr>
          <w:rFonts w:ascii="Helvetica" w:hAnsi="Helvetica"/>
          <w:sz w:val="22"/>
        </w:rPr>
      </w:pPr>
      <w:r w:rsidRPr="00EB1D97">
        <w:rPr>
          <w:rFonts w:ascii="Helvetica" w:hAnsi="Helvetica"/>
          <w:sz w:val="22"/>
        </w:rPr>
        <w:t xml:space="preserve">The releasing kinetics of diflunisal from hydrogels is maintained for about 30 hours in all cases </w:t>
      </w:r>
      <w:r w:rsidRPr="00EB1D97">
        <w:rPr>
          <w:rFonts w:ascii="Helvetica" w:hAnsi="Helvetica"/>
          <w:b/>
          <w:sz w:val="22"/>
        </w:rPr>
        <w:t>[</w:t>
      </w:r>
      <w:r w:rsidRPr="00EB1D97">
        <w:rPr>
          <w:rFonts w:ascii="Helvetica" w:hAnsi="Helvetica" w:cs="Arial"/>
          <w:b/>
          <w:bCs/>
          <w:sz w:val="22"/>
          <w:szCs w:val="22"/>
        </w:rPr>
        <w:t>1]</w:t>
      </w:r>
      <w:r w:rsidR="00EB1D97" w:rsidRPr="00EB1D97">
        <w:rPr>
          <w:rFonts w:ascii="Helvetica" w:hAnsi="Helvetica" w:cs="Arial"/>
          <w:sz w:val="22"/>
          <w:szCs w:val="22"/>
        </w:rPr>
        <w:t>,</w:t>
      </w:r>
      <w:r w:rsidRPr="00EB1D97">
        <w:rPr>
          <w:rFonts w:ascii="Helvetica" w:hAnsi="Helvetica" w:cs="Arial"/>
          <w:sz w:val="22"/>
          <w:szCs w:val="22"/>
        </w:rPr>
        <w:t xml:space="preserve"> </w:t>
      </w:r>
      <w:r w:rsidRPr="00EB1D97">
        <w:rPr>
          <w:rFonts w:ascii="Helvetica" w:hAnsi="Helvetica"/>
          <w:sz w:val="22"/>
        </w:rPr>
        <w:t>with the hydrogel</w:t>
      </w:r>
      <w:r w:rsidR="00EB1D97" w:rsidRPr="00EB1D97">
        <w:rPr>
          <w:rFonts w:ascii="Helvetica" w:hAnsi="Helvetica"/>
          <w:sz w:val="22"/>
        </w:rPr>
        <w:t xml:space="preserve"> prepared with 4 freezing-cycles at -80 degrees Celsius</w:t>
      </w:r>
      <w:r w:rsidRPr="00EB1D97">
        <w:rPr>
          <w:rFonts w:ascii="Helvetica" w:hAnsi="Helvetica"/>
          <w:sz w:val="22"/>
        </w:rPr>
        <w:t xml:space="preserve"> releas</w:t>
      </w:r>
      <w:r w:rsidR="00EB1D97" w:rsidRPr="00EB1D97">
        <w:rPr>
          <w:rFonts w:ascii="Helvetica" w:hAnsi="Helvetica"/>
          <w:sz w:val="22"/>
        </w:rPr>
        <w:t>ing</w:t>
      </w:r>
      <w:r w:rsidRPr="00EB1D97">
        <w:rPr>
          <w:rFonts w:ascii="Helvetica" w:hAnsi="Helvetica"/>
          <w:sz w:val="22"/>
        </w:rPr>
        <w:t xml:space="preserve"> the highest amount </w:t>
      </w:r>
      <w:r w:rsidRPr="00EB1D97">
        <w:rPr>
          <w:rFonts w:ascii="Helvetica" w:hAnsi="Helvetica"/>
          <w:b/>
          <w:sz w:val="22"/>
        </w:rPr>
        <w:t>[</w:t>
      </w:r>
      <w:r w:rsidR="00467E67" w:rsidRPr="00EB1D97">
        <w:rPr>
          <w:rFonts w:ascii="Helvetica" w:hAnsi="Helvetica"/>
          <w:b/>
          <w:sz w:val="22"/>
        </w:rPr>
        <w:t>2</w:t>
      </w:r>
      <w:r w:rsidRPr="00EB1D97">
        <w:rPr>
          <w:rFonts w:ascii="Helvetica" w:hAnsi="Helvetica"/>
          <w:b/>
          <w:sz w:val="22"/>
        </w:rPr>
        <w:t>]</w:t>
      </w:r>
      <w:r w:rsidRPr="00EB1D97">
        <w:rPr>
          <w:rFonts w:ascii="Helvetica" w:hAnsi="Helvetica"/>
          <w:sz w:val="22"/>
        </w:rPr>
        <w:t>.</w:t>
      </w:r>
    </w:p>
    <w:p w14:paraId="644C7E7B" w14:textId="7FD7A270" w:rsidR="009F17CD" w:rsidRPr="009F17CD" w:rsidRDefault="009F17CD" w:rsidP="009F17CD">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604AF98F" w14:textId="5CC2A4DA" w:rsidR="009F17CD" w:rsidRPr="009F17CD" w:rsidRDefault="009F17CD" w:rsidP="009F17C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992910">
        <w:rPr>
          <w:rFonts w:ascii="Helvetica" w:hAnsi="Helvetica" w:cs="Arial"/>
          <w:bCs/>
          <w:i/>
          <w:iCs/>
          <w:color w:val="0000FF"/>
          <w:sz w:val="22"/>
          <w:szCs w:val="22"/>
        </w:rPr>
        <w:t>Video Editor</w:t>
      </w:r>
      <w:r>
        <w:rPr>
          <w:rFonts w:ascii="Helvetica" w:hAnsi="Helvetica" w:cs="Arial"/>
          <w:bCs/>
          <w:i/>
          <w:iCs/>
          <w:color w:val="0000FF"/>
          <w:sz w:val="22"/>
          <w:szCs w:val="22"/>
        </w:rPr>
        <w:t>: In both plots, emphasize the red data set.</w:t>
      </w:r>
    </w:p>
    <w:p w14:paraId="6FD07FC5" w14:textId="204F762D" w:rsidR="00333905" w:rsidRPr="00EB1D97" w:rsidRDefault="009758E2" w:rsidP="00333905">
      <w:pPr>
        <w:numPr>
          <w:ilvl w:val="1"/>
          <w:numId w:val="12"/>
        </w:numPr>
        <w:spacing w:before="240"/>
        <w:outlineLvl w:val="0"/>
        <w:rPr>
          <w:rFonts w:ascii="Helvetica" w:hAnsi="Helvetica"/>
          <w:sz w:val="22"/>
        </w:rPr>
      </w:pPr>
      <w:r w:rsidRPr="00EB1D97">
        <w:rPr>
          <w:rFonts w:ascii="Helvetica" w:hAnsi="Helvetica" w:cs="Arial"/>
          <w:sz w:val="22"/>
          <w:szCs w:val="22"/>
        </w:rPr>
        <w:t>The</w:t>
      </w:r>
      <w:r w:rsidR="00EB1D97" w:rsidRPr="00EB1D97">
        <w:rPr>
          <w:rFonts w:ascii="Helvetica" w:hAnsi="Helvetica" w:cs="Arial"/>
          <w:sz w:val="22"/>
          <w:szCs w:val="22"/>
        </w:rPr>
        <w:t>re is no difference in the</w:t>
      </w:r>
      <w:r w:rsidRPr="00EB1D97">
        <w:rPr>
          <w:rFonts w:ascii="Helvetica" w:hAnsi="Helvetica"/>
          <w:sz w:val="22"/>
        </w:rPr>
        <w:t xml:space="preserve"> release between the </w:t>
      </w:r>
      <w:r w:rsidR="00EB1D97" w:rsidRPr="00EB1D97">
        <w:rPr>
          <w:rFonts w:ascii="Helvetica" w:hAnsi="Helvetica"/>
          <w:sz w:val="22"/>
        </w:rPr>
        <w:t>hydrogel prepared with 4 freezing-cycles at -80 degrees Celsius and the hydrogel prepared with 6 freezing-cycles at -80 degrees Celsius</w:t>
      </w:r>
      <w:r w:rsidRPr="00EB1D97">
        <w:rPr>
          <w:rFonts w:ascii="Helvetica" w:hAnsi="Helvetica"/>
          <w:sz w:val="22"/>
        </w:rPr>
        <w:t xml:space="preserve"> </w:t>
      </w:r>
      <w:r w:rsidR="009F17CD" w:rsidRPr="00EB1D97">
        <w:rPr>
          <w:rFonts w:ascii="Helvetica" w:hAnsi="Helvetica"/>
          <w:b/>
          <w:sz w:val="22"/>
        </w:rPr>
        <w:t>[1]</w:t>
      </w:r>
      <w:r w:rsidR="00333905" w:rsidRPr="00EB1D97">
        <w:rPr>
          <w:rFonts w:ascii="Helvetica" w:hAnsi="Helvetica"/>
          <w:sz w:val="22"/>
        </w:rPr>
        <w:t>.</w:t>
      </w:r>
    </w:p>
    <w:p w14:paraId="79D09C96" w14:textId="35BFA4D2" w:rsidR="00395684" w:rsidRPr="006A6324" w:rsidRDefault="009F17CD" w:rsidP="009F17CD">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773D1340" w14:textId="4C9D96D6" w:rsidR="006801B1" w:rsidRDefault="006801B1">
      <w:pPr>
        <w:rPr>
          <w:rFonts w:ascii="Helvetica" w:hAnsi="Helvetica" w:cs="Arial"/>
          <w:sz w:val="22"/>
          <w:szCs w:val="22"/>
          <w:lang w:eastAsia="zh-TW"/>
        </w:rPr>
      </w:pPr>
    </w:p>
    <w:p w14:paraId="66F71E26" w14:textId="77777777" w:rsidR="00EB1D97" w:rsidRDefault="00EB1D97">
      <w:pPr>
        <w:rPr>
          <w:rFonts w:ascii="Helvetica" w:eastAsia="Yu Gothic Light" w:hAnsi="Helvetica"/>
          <w:color w:val="323E4F"/>
          <w:spacing w:val="5"/>
          <w:kern w:val="28"/>
          <w:sz w:val="52"/>
          <w:szCs w:val="52"/>
        </w:rPr>
      </w:pPr>
      <w:r>
        <w:rPr>
          <w:rFonts w:ascii="Helvetica" w:hAnsi="Helvetica"/>
        </w:rPr>
        <w:br w:type="page"/>
      </w:r>
    </w:p>
    <w:p w14:paraId="7D1880B2" w14:textId="237552D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00E360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826F599" w14:textId="1120F4BF" w:rsidR="00CE19EC" w:rsidRDefault="006E7E2F" w:rsidP="00CE19EC">
      <w:pPr>
        <w:numPr>
          <w:ilvl w:val="1"/>
          <w:numId w:val="12"/>
        </w:numPr>
        <w:spacing w:before="240"/>
        <w:outlineLvl w:val="0"/>
        <w:rPr>
          <w:rFonts w:ascii="Helvetica" w:hAnsi="Helvetica" w:cs="Arial"/>
          <w:sz w:val="22"/>
          <w:szCs w:val="22"/>
        </w:rPr>
      </w:pPr>
      <w:r w:rsidRPr="00EB1D97">
        <w:rPr>
          <w:rFonts w:ascii="Helvetica" w:hAnsi="Helvetica" w:cs="Arial"/>
          <w:b/>
          <w:sz w:val="22"/>
          <w:szCs w:val="22"/>
          <w:u w:val="single"/>
        </w:rPr>
        <w:t>María Elisa Martínez Barbosa</w:t>
      </w:r>
      <w:r w:rsidR="00472752" w:rsidRPr="00EB1D97">
        <w:rPr>
          <w:rFonts w:ascii="Helvetica" w:hAnsi="Helvetica" w:cs="Arial"/>
          <w:sz w:val="22"/>
          <w:szCs w:val="22"/>
        </w:rPr>
        <w:t xml:space="preserve">: </w:t>
      </w:r>
      <w:r w:rsidR="0022792B" w:rsidRPr="00EB1D97">
        <w:rPr>
          <w:rFonts w:ascii="Helvetica" w:hAnsi="Helvetica" w:cs="Arial"/>
          <w:sz w:val="22"/>
          <w:szCs w:val="22"/>
        </w:rPr>
        <w:t>The</w:t>
      </w:r>
      <w:r w:rsidR="00D805EC" w:rsidRPr="00EB1D97">
        <w:rPr>
          <w:rFonts w:ascii="Helvetica" w:hAnsi="Helvetica" w:cs="Arial"/>
          <w:sz w:val="22"/>
          <w:szCs w:val="22"/>
        </w:rPr>
        <w:t xml:space="preserve"> most important thing</w:t>
      </w:r>
      <w:r w:rsidR="00EB1D97">
        <w:rPr>
          <w:rFonts w:ascii="Helvetica" w:hAnsi="Helvetica" w:cs="Arial"/>
          <w:sz w:val="22"/>
          <w:szCs w:val="22"/>
        </w:rPr>
        <w:t>s to remember when attempting this procedure</w:t>
      </w:r>
      <w:r w:rsidR="00D805EC" w:rsidRPr="00EB1D97">
        <w:rPr>
          <w:rFonts w:ascii="Helvetica" w:hAnsi="Helvetica" w:cs="Arial"/>
          <w:sz w:val="22"/>
          <w:szCs w:val="22"/>
        </w:rPr>
        <w:t xml:space="preserve"> are the freezing conditions</w:t>
      </w:r>
      <w:r w:rsidR="00EB1D97">
        <w:rPr>
          <w:rFonts w:ascii="Helvetica" w:hAnsi="Helvetica" w:cs="Arial"/>
          <w:sz w:val="22"/>
          <w:szCs w:val="22"/>
        </w:rPr>
        <w:t>.</w:t>
      </w:r>
      <w:r w:rsidR="00D805EC" w:rsidRPr="00EB1D97">
        <w:rPr>
          <w:rFonts w:ascii="Helvetica" w:hAnsi="Helvetica" w:cs="Arial"/>
          <w:sz w:val="22"/>
          <w:szCs w:val="22"/>
        </w:rPr>
        <w:t xml:space="preserve"> </w:t>
      </w:r>
      <w:r w:rsidR="00EB1D97">
        <w:rPr>
          <w:rFonts w:ascii="Helvetica" w:hAnsi="Helvetica" w:cs="Arial"/>
          <w:sz w:val="22"/>
          <w:szCs w:val="22"/>
        </w:rPr>
        <w:t>Y</w:t>
      </w:r>
      <w:r w:rsidR="00D805EC" w:rsidRPr="00EB1D97">
        <w:rPr>
          <w:rFonts w:ascii="Helvetica" w:hAnsi="Helvetica" w:cs="Arial"/>
          <w:sz w:val="22"/>
          <w:szCs w:val="22"/>
        </w:rPr>
        <w:t xml:space="preserve">ou must to </w:t>
      </w:r>
      <w:r w:rsidR="00EB1D97">
        <w:rPr>
          <w:rFonts w:ascii="Helvetica" w:hAnsi="Helvetica" w:cs="Arial"/>
          <w:sz w:val="22"/>
          <w:szCs w:val="22"/>
        </w:rPr>
        <w:t>perform</w:t>
      </w:r>
      <w:r w:rsidR="00D805EC" w:rsidRPr="00EB1D97">
        <w:rPr>
          <w:rFonts w:ascii="Helvetica" w:hAnsi="Helvetica" w:cs="Arial"/>
          <w:sz w:val="22"/>
          <w:szCs w:val="22"/>
        </w:rPr>
        <w:t xml:space="preserve"> almost 3 </w:t>
      </w:r>
      <w:r w:rsidR="0022792B" w:rsidRPr="00EB1D97">
        <w:rPr>
          <w:rFonts w:ascii="Helvetica" w:hAnsi="Helvetica" w:cs="Arial"/>
          <w:sz w:val="22"/>
          <w:szCs w:val="22"/>
        </w:rPr>
        <w:t>freez</w:t>
      </w:r>
      <w:r w:rsidR="00D805EC" w:rsidRPr="00EB1D97">
        <w:rPr>
          <w:rFonts w:ascii="Helvetica" w:hAnsi="Helvetica" w:cs="Arial"/>
          <w:sz w:val="22"/>
          <w:szCs w:val="22"/>
        </w:rPr>
        <w:t>ing</w:t>
      </w:r>
      <w:r w:rsidR="0022792B" w:rsidRPr="00EB1D97">
        <w:rPr>
          <w:rFonts w:ascii="Helvetica" w:hAnsi="Helvetica" w:cs="Arial"/>
          <w:sz w:val="22"/>
          <w:szCs w:val="22"/>
        </w:rPr>
        <w:t xml:space="preserve"> cycles </w:t>
      </w:r>
      <w:r w:rsidR="00D805EC" w:rsidRPr="00EB1D97">
        <w:rPr>
          <w:rFonts w:ascii="Helvetica" w:hAnsi="Helvetica" w:cs="Arial"/>
          <w:sz w:val="22"/>
          <w:szCs w:val="22"/>
        </w:rPr>
        <w:t xml:space="preserve">in order to obtain a completed formed </w:t>
      </w:r>
      <w:r w:rsidR="0022792B" w:rsidRPr="00EB1D97">
        <w:rPr>
          <w:rFonts w:ascii="Helvetica" w:hAnsi="Helvetica" w:cs="Arial"/>
          <w:sz w:val="22"/>
          <w:szCs w:val="22"/>
        </w:rPr>
        <w:t>hydrogel</w:t>
      </w:r>
      <w:r w:rsidR="00EB1D97">
        <w:rPr>
          <w:rFonts w:ascii="Helvetica" w:hAnsi="Helvetica" w:cs="Arial"/>
          <w:sz w:val="22"/>
          <w:szCs w:val="22"/>
        </w:rPr>
        <w:t xml:space="preserve"> </w:t>
      </w:r>
      <w:r w:rsidR="00EB1D97">
        <w:rPr>
          <w:rFonts w:ascii="Helvetica" w:hAnsi="Helvetica" w:cs="Arial"/>
          <w:b/>
          <w:bCs/>
          <w:sz w:val="22"/>
          <w:szCs w:val="22"/>
        </w:rPr>
        <w:t>[1]</w:t>
      </w:r>
      <w:r w:rsidR="00D805EC" w:rsidRPr="00EB1D97">
        <w:rPr>
          <w:rFonts w:ascii="Helvetica" w:hAnsi="Helvetica" w:cs="Arial"/>
          <w:sz w:val="22"/>
          <w:szCs w:val="22"/>
        </w:rPr>
        <w:t>.</w:t>
      </w:r>
    </w:p>
    <w:p w14:paraId="3C4B219A" w14:textId="011A8A56" w:rsidR="00EB1D97" w:rsidRPr="00EB1D97" w:rsidRDefault="00EB1D97" w:rsidP="00EB1D97">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239B99D" w14:textId="0856E34F" w:rsidR="00EB1D97" w:rsidRPr="00EB1D97" w:rsidRDefault="00EB1D97" w:rsidP="00EB1D97">
      <w:pPr>
        <w:numPr>
          <w:ilvl w:val="2"/>
          <w:numId w:val="12"/>
        </w:numPr>
        <w:spacing w:before="240"/>
        <w:outlineLvl w:val="0"/>
        <w:rPr>
          <w:rFonts w:ascii="Helvetica" w:hAnsi="Helvetica" w:cs="Arial"/>
          <w:sz w:val="22"/>
          <w:szCs w:val="22"/>
        </w:rPr>
      </w:pPr>
      <w:r w:rsidRPr="00EB1D97">
        <w:rPr>
          <w:rFonts w:ascii="Helvetica" w:hAnsi="Helvetica" w:cs="Arial"/>
          <w:bCs/>
          <w:i/>
          <w:iCs/>
          <w:color w:val="0000FF"/>
          <w:sz w:val="22"/>
          <w:szCs w:val="22"/>
        </w:rPr>
        <w:t>B-roll suggestion: Shots from step 2.4</w:t>
      </w:r>
      <w:r>
        <w:rPr>
          <w:rFonts w:ascii="Helvetica" w:hAnsi="Helvetica" w:cs="Arial"/>
          <w:bCs/>
          <w:sz w:val="22"/>
          <w:szCs w:val="22"/>
        </w:rPr>
        <w:t>.</w:t>
      </w:r>
    </w:p>
    <w:p w14:paraId="0C59C9AD" w14:textId="01CB3703" w:rsidR="00E354AE" w:rsidRDefault="00E354AE" w:rsidP="002279FA">
      <w:pPr>
        <w:numPr>
          <w:ilvl w:val="1"/>
          <w:numId w:val="12"/>
        </w:numPr>
        <w:spacing w:before="240"/>
        <w:outlineLvl w:val="0"/>
        <w:rPr>
          <w:rFonts w:ascii="Helvetica" w:hAnsi="Helvetica" w:cs="Arial"/>
          <w:sz w:val="22"/>
          <w:szCs w:val="22"/>
        </w:rPr>
      </w:pPr>
      <w:r w:rsidRPr="00EB1D97">
        <w:rPr>
          <w:rFonts w:ascii="Helvetica" w:hAnsi="Helvetica" w:cs="Arial"/>
          <w:b/>
          <w:sz w:val="22"/>
          <w:szCs w:val="22"/>
        </w:rPr>
        <w:t xml:space="preserve">María Dolores Figueroa </w:t>
      </w:r>
      <w:proofErr w:type="spellStart"/>
      <w:r w:rsidRPr="00EB1D97">
        <w:rPr>
          <w:rFonts w:ascii="Helvetica" w:hAnsi="Helvetica" w:cs="Arial"/>
          <w:b/>
          <w:sz w:val="22"/>
          <w:szCs w:val="22"/>
        </w:rPr>
        <w:t>Pizano</w:t>
      </w:r>
      <w:proofErr w:type="spellEnd"/>
      <w:r w:rsidR="00EB1D97" w:rsidRPr="00EB1D97">
        <w:rPr>
          <w:rFonts w:ascii="Helvetica" w:hAnsi="Helvetica" w:cs="Arial"/>
          <w:bCs/>
          <w:sz w:val="22"/>
          <w:szCs w:val="22"/>
        </w:rPr>
        <w:t>:</w:t>
      </w:r>
      <w:r w:rsidRPr="00EB1D97">
        <w:rPr>
          <w:rFonts w:ascii="Helvetica" w:hAnsi="Helvetica" w:cs="Arial"/>
          <w:sz w:val="22"/>
          <w:szCs w:val="22"/>
        </w:rPr>
        <w:t xml:space="preserve"> This method could be combined with culture cell to evaluate the </w:t>
      </w:r>
      <w:r w:rsidRPr="00EB1D97">
        <w:rPr>
          <w:rFonts w:ascii="Helvetica" w:hAnsi="Helvetica" w:cs="Arial"/>
          <w:i/>
          <w:sz w:val="22"/>
          <w:szCs w:val="22"/>
        </w:rPr>
        <w:t>in vitro</w:t>
      </w:r>
      <w:r w:rsidRPr="00EB1D97">
        <w:rPr>
          <w:rFonts w:ascii="Helvetica" w:hAnsi="Helvetica" w:cs="Arial"/>
          <w:sz w:val="22"/>
          <w:szCs w:val="22"/>
        </w:rPr>
        <w:t xml:space="preserve"> biocompatibility</w:t>
      </w:r>
      <w:r w:rsidR="00EB1D97">
        <w:rPr>
          <w:rFonts w:ascii="Helvetica" w:hAnsi="Helvetica" w:cs="Arial"/>
          <w:sz w:val="22"/>
          <w:szCs w:val="22"/>
        </w:rPr>
        <w:t xml:space="preserve">. It could also be combined </w:t>
      </w:r>
      <w:r w:rsidRPr="00EB1D97">
        <w:rPr>
          <w:rFonts w:ascii="Helvetica" w:hAnsi="Helvetica" w:cs="Arial"/>
          <w:sz w:val="22"/>
          <w:szCs w:val="22"/>
        </w:rPr>
        <w:t>with degradation studies</w:t>
      </w:r>
      <w:r w:rsidR="00EB1D97">
        <w:rPr>
          <w:rFonts w:ascii="Helvetica" w:hAnsi="Helvetica" w:cs="Arial"/>
          <w:sz w:val="22"/>
          <w:szCs w:val="22"/>
        </w:rPr>
        <w:t xml:space="preserve"> </w:t>
      </w:r>
      <w:r w:rsidR="00EB1D97">
        <w:rPr>
          <w:rFonts w:ascii="Helvetica" w:hAnsi="Helvetica" w:cs="Arial"/>
          <w:b/>
          <w:bCs/>
          <w:sz w:val="22"/>
          <w:szCs w:val="22"/>
        </w:rPr>
        <w:t>[1]</w:t>
      </w:r>
      <w:r w:rsidRPr="00EB1D97">
        <w:rPr>
          <w:rFonts w:ascii="Helvetica" w:hAnsi="Helvetica" w:cs="Arial"/>
          <w:sz w:val="22"/>
          <w:szCs w:val="22"/>
        </w:rPr>
        <w:t>.</w:t>
      </w:r>
    </w:p>
    <w:p w14:paraId="036DB75C" w14:textId="2A5D1B72" w:rsidR="00E146B4" w:rsidRPr="00EB1D97" w:rsidRDefault="00E146B4" w:rsidP="00E146B4">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090B9FEB" w14:textId="55476165" w:rsidR="00CE10F2" w:rsidRDefault="00F91161" w:rsidP="00EB1D97">
      <w:pPr>
        <w:numPr>
          <w:ilvl w:val="1"/>
          <w:numId w:val="12"/>
        </w:numPr>
        <w:spacing w:before="240"/>
        <w:outlineLvl w:val="0"/>
        <w:rPr>
          <w:rFonts w:ascii="Helvetica" w:hAnsi="Helvetica" w:cs="Arial"/>
          <w:sz w:val="22"/>
          <w:szCs w:val="22"/>
        </w:rPr>
      </w:pPr>
      <w:r w:rsidRPr="00EB1D97">
        <w:rPr>
          <w:rFonts w:ascii="Helvetica" w:hAnsi="Helvetica" w:cs="Arial"/>
          <w:b/>
          <w:sz w:val="22"/>
          <w:szCs w:val="22"/>
          <w:u w:val="single"/>
        </w:rPr>
        <w:t xml:space="preserve">María Dolores Figueroa </w:t>
      </w:r>
      <w:proofErr w:type="spellStart"/>
      <w:r w:rsidRPr="00EB1D97">
        <w:rPr>
          <w:rFonts w:ascii="Helvetica" w:hAnsi="Helvetica" w:cs="Arial"/>
          <w:b/>
          <w:sz w:val="22"/>
          <w:szCs w:val="22"/>
          <w:u w:val="single"/>
        </w:rPr>
        <w:t>Pizano</w:t>
      </w:r>
      <w:proofErr w:type="spellEnd"/>
      <w:r w:rsidR="00472752" w:rsidRPr="00EB1D97">
        <w:rPr>
          <w:rFonts w:ascii="Helvetica" w:hAnsi="Helvetica" w:cs="Arial"/>
          <w:sz w:val="22"/>
          <w:szCs w:val="22"/>
        </w:rPr>
        <w:t>:</w:t>
      </w:r>
      <w:r w:rsidR="00A121AB" w:rsidRPr="00EB1D97">
        <w:rPr>
          <w:rFonts w:ascii="Helvetica" w:hAnsi="Helvetica" w:cs="Arial"/>
          <w:sz w:val="22"/>
          <w:szCs w:val="22"/>
        </w:rPr>
        <w:t xml:space="preserve"> </w:t>
      </w:r>
      <w:r w:rsidR="00A2236B" w:rsidRPr="00EB1D97">
        <w:rPr>
          <w:rFonts w:ascii="Helvetica" w:hAnsi="Helvetica" w:cs="Arial"/>
          <w:sz w:val="22"/>
          <w:szCs w:val="22"/>
        </w:rPr>
        <w:t xml:space="preserve">After </w:t>
      </w:r>
      <w:r w:rsidR="00EB1D97">
        <w:rPr>
          <w:rFonts w:ascii="Helvetica" w:hAnsi="Helvetica" w:cs="Arial"/>
          <w:sz w:val="22"/>
          <w:szCs w:val="22"/>
        </w:rPr>
        <w:t>the</w:t>
      </w:r>
      <w:r w:rsidR="00A2236B" w:rsidRPr="00EB1D97">
        <w:rPr>
          <w:rFonts w:ascii="Helvetica" w:hAnsi="Helvetica" w:cs="Arial"/>
          <w:sz w:val="22"/>
          <w:szCs w:val="22"/>
        </w:rPr>
        <w:t xml:space="preserve"> development </w:t>
      </w:r>
      <w:r w:rsidR="00EB1D97">
        <w:rPr>
          <w:rFonts w:ascii="Helvetica" w:hAnsi="Helvetica" w:cs="Arial"/>
          <w:sz w:val="22"/>
          <w:szCs w:val="22"/>
        </w:rPr>
        <w:t xml:space="preserve">of this procedure, </w:t>
      </w:r>
      <w:r w:rsidR="00A2236B" w:rsidRPr="00EB1D97">
        <w:rPr>
          <w:rFonts w:ascii="Helvetica" w:hAnsi="Helvetica" w:cs="Arial"/>
          <w:sz w:val="22"/>
          <w:szCs w:val="22"/>
        </w:rPr>
        <w:t xml:space="preserve">we </w:t>
      </w:r>
      <w:r w:rsidR="00E146B4">
        <w:rPr>
          <w:rFonts w:ascii="Helvetica" w:hAnsi="Helvetica" w:cs="Arial"/>
          <w:sz w:val="22"/>
          <w:szCs w:val="22"/>
        </w:rPr>
        <w:t xml:space="preserve">realized that we could </w:t>
      </w:r>
      <w:r w:rsidR="00A2236B" w:rsidRPr="00EB1D97">
        <w:rPr>
          <w:rFonts w:ascii="Helvetica" w:hAnsi="Helvetica" w:cs="Arial"/>
          <w:sz w:val="22"/>
          <w:szCs w:val="22"/>
        </w:rPr>
        <w:t xml:space="preserve">explore the possibility </w:t>
      </w:r>
      <w:r w:rsidR="00E146B4">
        <w:rPr>
          <w:rFonts w:ascii="Helvetica" w:hAnsi="Helvetica" w:cs="Arial"/>
          <w:sz w:val="22"/>
          <w:szCs w:val="22"/>
        </w:rPr>
        <w:t>of</w:t>
      </w:r>
      <w:r w:rsidR="00A2236B" w:rsidRPr="00EB1D97">
        <w:rPr>
          <w:rFonts w:ascii="Helvetica" w:hAnsi="Helvetica" w:cs="Arial"/>
          <w:sz w:val="22"/>
          <w:szCs w:val="22"/>
        </w:rPr>
        <w:t xml:space="preserve"> incorporat</w:t>
      </w:r>
      <w:r w:rsidR="00E146B4">
        <w:rPr>
          <w:rFonts w:ascii="Helvetica" w:hAnsi="Helvetica" w:cs="Arial"/>
          <w:sz w:val="22"/>
          <w:szCs w:val="22"/>
        </w:rPr>
        <w:t>ing</w:t>
      </w:r>
      <w:r w:rsidR="00A2236B" w:rsidRPr="00EB1D97">
        <w:rPr>
          <w:rFonts w:ascii="Helvetica" w:hAnsi="Helvetica" w:cs="Arial"/>
          <w:sz w:val="22"/>
          <w:szCs w:val="22"/>
        </w:rPr>
        <w:t xml:space="preserve"> other polymer</w:t>
      </w:r>
      <w:r w:rsidR="00E146B4">
        <w:rPr>
          <w:rFonts w:ascii="Helvetica" w:hAnsi="Helvetica" w:cs="Arial"/>
          <w:sz w:val="22"/>
          <w:szCs w:val="22"/>
        </w:rPr>
        <w:t>s</w:t>
      </w:r>
      <w:r w:rsidR="00A2236B" w:rsidRPr="00EB1D97">
        <w:rPr>
          <w:rFonts w:ascii="Helvetica" w:hAnsi="Helvetica" w:cs="Arial"/>
          <w:sz w:val="22"/>
          <w:szCs w:val="22"/>
        </w:rPr>
        <w:t xml:space="preserve"> to the mix</w:t>
      </w:r>
      <w:r w:rsidR="003442EC" w:rsidRPr="00EB1D97">
        <w:rPr>
          <w:rFonts w:ascii="Helvetica" w:hAnsi="Helvetica" w:cs="Arial"/>
          <w:sz w:val="22"/>
          <w:szCs w:val="22"/>
        </w:rPr>
        <w:t>ture</w:t>
      </w:r>
      <w:r w:rsidR="00A2236B" w:rsidRPr="00EB1D97">
        <w:rPr>
          <w:rFonts w:ascii="Helvetica" w:hAnsi="Helvetica" w:cs="Arial"/>
          <w:sz w:val="22"/>
          <w:szCs w:val="22"/>
        </w:rPr>
        <w:t>, or</w:t>
      </w:r>
      <w:r w:rsidR="00E146B4">
        <w:rPr>
          <w:rFonts w:ascii="Helvetica" w:hAnsi="Helvetica" w:cs="Arial"/>
          <w:sz w:val="22"/>
          <w:szCs w:val="22"/>
        </w:rPr>
        <w:t xml:space="preserve"> even</w:t>
      </w:r>
      <w:r w:rsidR="00A2236B" w:rsidRPr="00EB1D97">
        <w:rPr>
          <w:rFonts w:ascii="Helvetica" w:hAnsi="Helvetica" w:cs="Arial"/>
          <w:sz w:val="22"/>
          <w:szCs w:val="22"/>
        </w:rPr>
        <w:t xml:space="preserve"> natura</w:t>
      </w:r>
      <w:r w:rsidR="003442EC" w:rsidRPr="00EB1D97">
        <w:rPr>
          <w:rFonts w:ascii="Helvetica" w:hAnsi="Helvetica" w:cs="Arial"/>
          <w:sz w:val="22"/>
          <w:szCs w:val="22"/>
        </w:rPr>
        <w:t>l</w:t>
      </w:r>
      <w:r w:rsidR="00A2236B" w:rsidRPr="00EB1D97">
        <w:rPr>
          <w:rFonts w:ascii="Helvetica" w:hAnsi="Helvetica" w:cs="Arial"/>
          <w:sz w:val="22"/>
          <w:szCs w:val="22"/>
        </w:rPr>
        <w:t xml:space="preserve"> compounds</w:t>
      </w:r>
      <w:r w:rsidR="00E146B4">
        <w:rPr>
          <w:rFonts w:ascii="Helvetica" w:hAnsi="Helvetica" w:cs="Arial"/>
          <w:sz w:val="22"/>
          <w:szCs w:val="22"/>
        </w:rPr>
        <w:t>, such</w:t>
      </w:r>
      <w:r w:rsidR="00A2236B" w:rsidRPr="00EB1D97">
        <w:rPr>
          <w:rFonts w:ascii="Helvetica" w:hAnsi="Helvetica" w:cs="Arial"/>
          <w:sz w:val="22"/>
          <w:szCs w:val="22"/>
        </w:rPr>
        <w:t xml:space="preserve"> as Aloe </w:t>
      </w:r>
      <w:r w:rsidR="00E146B4" w:rsidRPr="00EB1D97">
        <w:rPr>
          <w:rFonts w:ascii="Helvetica" w:hAnsi="Helvetica" w:cs="Arial"/>
          <w:sz w:val="22"/>
          <w:szCs w:val="22"/>
        </w:rPr>
        <w:t>Vera</w:t>
      </w:r>
      <w:r w:rsidR="003442EC" w:rsidRPr="00EB1D97">
        <w:rPr>
          <w:rFonts w:ascii="Helvetica" w:hAnsi="Helvetica" w:cs="Arial"/>
          <w:sz w:val="22"/>
          <w:szCs w:val="22"/>
        </w:rPr>
        <w:t>.</w:t>
      </w:r>
      <w:r w:rsidR="00A2236B" w:rsidRPr="00EB1D97">
        <w:rPr>
          <w:rFonts w:ascii="Helvetica" w:hAnsi="Helvetica" w:cs="Arial"/>
          <w:sz w:val="22"/>
          <w:szCs w:val="22"/>
        </w:rPr>
        <w:t xml:space="preserve"> </w:t>
      </w:r>
      <w:r w:rsidR="00E146B4">
        <w:rPr>
          <w:rFonts w:ascii="Helvetica" w:hAnsi="Helvetica" w:cs="Arial"/>
          <w:sz w:val="22"/>
          <w:szCs w:val="22"/>
        </w:rPr>
        <w:t>Doing so would allow us to incorporate n</w:t>
      </w:r>
      <w:r w:rsidR="00A2236B" w:rsidRPr="00EB1D97">
        <w:rPr>
          <w:rFonts w:ascii="Helvetica" w:hAnsi="Helvetica" w:cs="Arial"/>
          <w:sz w:val="22"/>
          <w:szCs w:val="22"/>
        </w:rPr>
        <w:t>ew properties in</w:t>
      </w:r>
      <w:r w:rsidR="00E146B4">
        <w:rPr>
          <w:rFonts w:ascii="Helvetica" w:hAnsi="Helvetica" w:cs="Arial"/>
          <w:sz w:val="22"/>
          <w:szCs w:val="22"/>
        </w:rPr>
        <w:t>to</w:t>
      </w:r>
      <w:r w:rsidR="00A2236B" w:rsidRPr="00EB1D97">
        <w:rPr>
          <w:rFonts w:ascii="Helvetica" w:hAnsi="Helvetica" w:cs="Arial"/>
          <w:sz w:val="22"/>
          <w:szCs w:val="22"/>
        </w:rPr>
        <w:t xml:space="preserve"> these materials </w:t>
      </w:r>
      <w:r w:rsidR="00E146B4">
        <w:rPr>
          <w:rFonts w:ascii="Helvetica" w:hAnsi="Helvetica" w:cs="Arial"/>
          <w:b/>
          <w:bCs/>
          <w:sz w:val="22"/>
          <w:szCs w:val="22"/>
        </w:rPr>
        <w:t>[1]</w:t>
      </w:r>
      <w:r w:rsidR="00A2236B" w:rsidRPr="00EB1D97">
        <w:rPr>
          <w:rFonts w:ascii="Helvetica" w:hAnsi="Helvetica" w:cs="Arial"/>
          <w:sz w:val="22"/>
          <w:szCs w:val="22"/>
        </w:rPr>
        <w:t>.</w:t>
      </w:r>
    </w:p>
    <w:p w14:paraId="520B18B4" w14:textId="425F93CE" w:rsidR="00E146B4" w:rsidRPr="00EB1D97" w:rsidRDefault="00E146B4" w:rsidP="00E146B4">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E146B4" w:rsidRPr="00EB1D97"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172B0" w14:textId="77777777" w:rsidR="00B16F53" w:rsidRDefault="00B16F53">
      <w:r>
        <w:separator/>
      </w:r>
    </w:p>
  </w:endnote>
  <w:endnote w:type="continuationSeparator" w:id="0">
    <w:p w14:paraId="498DF4D4" w14:textId="77777777" w:rsidR="00B16F53" w:rsidRDefault="00B16F53">
      <w:r>
        <w:continuationSeparator/>
      </w:r>
    </w:p>
  </w:endnote>
  <w:endnote w:type="continuationNotice" w:id="1">
    <w:p w14:paraId="362CFDAD" w14:textId="77777777" w:rsidR="00B16F53" w:rsidRDefault="00B16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F79A" w14:textId="77777777" w:rsidR="008F0808" w:rsidRDefault="008F08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27AC0C4" w14:textId="77777777" w:rsidR="008F0808" w:rsidRDefault="008F080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B493" w14:textId="2532E00F" w:rsidR="008F0808" w:rsidRPr="00D61BFB" w:rsidRDefault="008F0808"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7B2A03">
      <w:rPr>
        <w:rFonts w:ascii="Arial" w:hAnsi="Arial" w:cs="Arial"/>
        <w:noProof/>
        <w:color w:val="000000"/>
        <w:sz w:val="22"/>
        <w:szCs w:val="22"/>
      </w:rPr>
      <w:t>11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7B2A03">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E7DD" w14:textId="77777777" w:rsidR="00B16F53" w:rsidRDefault="00B16F53">
      <w:r>
        <w:separator/>
      </w:r>
    </w:p>
  </w:footnote>
  <w:footnote w:type="continuationSeparator" w:id="0">
    <w:p w14:paraId="1F96578C" w14:textId="77777777" w:rsidR="00B16F53" w:rsidRDefault="00B16F53">
      <w:r>
        <w:continuationSeparator/>
      </w:r>
    </w:p>
  </w:footnote>
  <w:footnote w:type="continuationNotice" w:id="1">
    <w:p w14:paraId="2F548187" w14:textId="77777777" w:rsidR="00B16F53" w:rsidRDefault="00B16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AC61" w14:textId="0FCC9052" w:rsidR="008F0808" w:rsidRDefault="008F0808" w:rsidP="001E230F">
    <w:pPr>
      <w:pStyle w:val="Header"/>
      <w:jc w:val="center"/>
      <w:rPr>
        <w:rFonts w:ascii="Helvetica" w:hAnsi="Helvetica" w:cs="Arial"/>
        <w:b/>
        <w:color w:val="FF0000"/>
        <w:sz w:val="28"/>
        <w:szCs w:val="28"/>
        <w:u w:val="single"/>
      </w:rPr>
    </w:pPr>
    <w:r w:rsidRPr="000E788E">
      <w:rPr>
        <w:color w:val="00B050"/>
      </w:rPr>
      <w:drawing>
        <wp:anchor distT="0" distB="0" distL="114300" distR="114300" simplePos="0" relativeHeight="251657728" behindDoc="0" locked="0" layoutInCell="1" allowOverlap="1" wp14:anchorId="54F04C84" wp14:editId="21B44836">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6B4">
      <w:rPr>
        <w:rFonts w:ascii="Helvetica" w:hAnsi="Helvetica" w:cs="Arial"/>
        <w:b/>
        <w:color w:val="00B050"/>
        <w:sz w:val="28"/>
        <w:szCs w:val="28"/>
        <w:u w:val="single"/>
      </w:rPr>
      <w:t>F</w:t>
    </w:r>
    <w:r w:rsidR="00E146B4" w:rsidRPr="00E146B4">
      <w:rPr>
        <w:rFonts w:ascii="Helvetica" w:hAnsi="Helvetica" w:cs="Arial"/>
        <w:b/>
        <w:color w:val="00B050"/>
        <w:sz w:val="28"/>
        <w:szCs w:val="28"/>
        <w:u w:val="single"/>
      </w:rPr>
      <w:t>INAL SCRIP</w:t>
    </w:r>
    <w:r w:rsidRPr="00E146B4">
      <w:rPr>
        <w:rFonts w:ascii="Helvetica" w:hAnsi="Helvetica" w:cs="Arial"/>
        <w:b/>
        <w:color w:val="00B050"/>
        <w:sz w:val="28"/>
        <w:szCs w:val="28"/>
        <w:u w:val="single"/>
      </w:rPr>
      <w:t xml:space="preserve">T: </w:t>
    </w:r>
    <w:r w:rsidR="00E146B4" w:rsidRPr="00E146B4">
      <w:rPr>
        <w:rFonts w:ascii="Helvetica" w:hAnsi="Helvetica" w:cs="Arial"/>
        <w:b/>
        <w:color w:val="00B050"/>
        <w:sz w:val="28"/>
        <w:szCs w:val="28"/>
        <w:u w:val="single"/>
      </w:rPr>
      <w:t>APPROVED</w:t>
    </w:r>
    <w:r w:rsidRPr="00E146B4">
      <w:rPr>
        <w:rFonts w:ascii="Helvetica" w:hAnsi="Helvetica" w:cs="Arial"/>
        <w:b/>
        <w:color w:val="00B050"/>
        <w:sz w:val="28"/>
        <w:szCs w:val="28"/>
        <w:u w:val="single"/>
      </w:rPr>
      <w:t xml:space="preserve"> FOR FILMING</w:t>
    </w:r>
  </w:p>
  <w:p w14:paraId="6F10D6D5" w14:textId="77777777" w:rsidR="008F0808" w:rsidRPr="006A6324" w:rsidRDefault="008F080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981E5D"/>
    <w:multiLevelType w:val="multilevel"/>
    <w:tmpl w:val="29C0029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540086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F3D96"/>
    <w:multiLevelType w:val="multilevel"/>
    <w:tmpl w:val="5B24C82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53FB1"/>
    <w:multiLevelType w:val="hybridMultilevel"/>
    <w:tmpl w:val="9C1A0DB0"/>
    <w:lvl w:ilvl="0" w:tplc="61406B60">
      <w:start w:val="1"/>
      <w:numFmt w:val="decimal"/>
      <w:lvlText w:val="6.%1"/>
      <w:lvlJc w:val="left"/>
      <w:pPr>
        <w:ind w:left="360" w:hanging="360"/>
      </w:pPr>
      <w:rPr>
        <w:rFonts w:hint="default"/>
      </w:rPr>
    </w:lvl>
    <w:lvl w:ilvl="1" w:tplc="2782FC2C">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C85F7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EAA45DD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84129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1"/>
  </w:num>
  <w:num w:numId="7">
    <w:abstractNumId w:val="6"/>
  </w:num>
  <w:num w:numId="8">
    <w:abstractNumId w:val="20"/>
  </w:num>
  <w:num w:numId="9">
    <w:abstractNumId w:val="33"/>
  </w:num>
  <w:num w:numId="10">
    <w:abstractNumId w:val="39"/>
  </w:num>
  <w:num w:numId="11">
    <w:abstractNumId w:val="26"/>
  </w:num>
  <w:num w:numId="12">
    <w:abstractNumId w:val="35"/>
  </w:num>
  <w:num w:numId="13">
    <w:abstractNumId w:val="27"/>
  </w:num>
  <w:num w:numId="14">
    <w:abstractNumId w:val="21"/>
  </w:num>
  <w:num w:numId="15">
    <w:abstractNumId w:val="29"/>
  </w:num>
  <w:num w:numId="16">
    <w:abstractNumId w:val="1"/>
  </w:num>
  <w:num w:numId="17">
    <w:abstractNumId w:val="8"/>
  </w:num>
  <w:num w:numId="18">
    <w:abstractNumId w:val="19"/>
  </w:num>
  <w:num w:numId="19">
    <w:abstractNumId w:val="3"/>
  </w:num>
  <w:num w:numId="20">
    <w:abstractNumId w:val="5"/>
  </w:num>
  <w:num w:numId="21">
    <w:abstractNumId w:val="40"/>
  </w:num>
  <w:num w:numId="22">
    <w:abstractNumId w:val="18"/>
  </w:num>
  <w:num w:numId="23">
    <w:abstractNumId w:val="15"/>
  </w:num>
  <w:num w:numId="24">
    <w:abstractNumId w:val="12"/>
  </w:num>
  <w:num w:numId="25">
    <w:abstractNumId w:val="0"/>
  </w:num>
  <w:num w:numId="26">
    <w:abstractNumId w:val="41"/>
  </w:num>
  <w:num w:numId="27">
    <w:abstractNumId w:val="32"/>
  </w:num>
  <w:num w:numId="28">
    <w:abstractNumId w:val="23"/>
  </w:num>
  <w:num w:numId="29">
    <w:abstractNumId w:val="13"/>
  </w:num>
  <w:num w:numId="30">
    <w:abstractNumId w:val="7"/>
  </w:num>
  <w:num w:numId="31">
    <w:abstractNumId w:val="30"/>
  </w:num>
  <w:num w:numId="32">
    <w:abstractNumId w:val="34"/>
  </w:num>
  <w:num w:numId="33">
    <w:abstractNumId w:val="24"/>
  </w:num>
  <w:num w:numId="34">
    <w:abstractNumId w:val="37"/>
  </w:num>
  <w:num w:numId="35">
    <w:abstractNumId w:val="36"/>
  </w:num>
  <w:num w:numId="36">
    <w:abstractNumId w:val="25"/>
  </w:num>
  <w:num w:numId="37">
    <w:abstractNumId w:val="14"/>
  </w:num>
  <w:num w:numId="38">
    <w:abstractNumId w:val="22"/>
  </w:num>
  <w:num w:numId="39">
    <w:abstractNumId w:val="2"/>
  </w:num>
  <w:num w:numId="40">
    <w:abstractNumId w:val="28"/>
  </w:num>
  <w:num w:numId="41">
    <w:abstractNumId w:val="3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4C"/>
    <w:rsid w:val="00003C8B"/>
    <w:rsid w:val="000051DE"/>
    <w:rsid w:val="0001266D"/>
    <w:rsid w:val="00013862"/>
    <w:rsid w:val="00023E22"/>
    <w:rsid w:val="00025DE9"/>
    <w:rsid w:val="00041810"/>
    <w:rsid w:val="000436EA"/>
    <w:rsid w:val="00043807"/>
    <w:rsid w:val="000623BB"/>
    <w:rsid w:val="00074929"/>
    <w:rsid w:val="00075464"/>
    <w:rsid w:val="00083792"/>
    <w:rsid w:val="00090BAC"/>
    <w:rsid w:val="000B0B1A"/>
    <w:rsid w:val="000B321F"/>
    <w:rsid w:val="000B4E9A"/>
    <w:rsid w:val="000C3AB9"/>
    <w:rsid w:val="000C49FC"/>
    <w:rsid w:val="000D065F"/>
    <w:rsid w:val="000D17E8"/>
    <w:rsid w:val="000D2C59"/>
    <w:rsid w:val="000D35D9"/>
    <w:rsid w:val="000D6AEC"/>
    <w:rsid w:val="000E788E"/>
    <w:rsid w:val="00106F46"/>
    <w:rsid w:val="001115D1"/>
    <w:rsid w:val="0011162C"/>
    <w:rsid w:val="00112E83"/>
    <w:rsid w:val="00120E78"/>
    <w:rsid w:val="00125924"/>
    <w:rsid w:val="00126973"/>
    <w:rsid w:val="00130958"/>
    <w:rsid w:val="001407DA"/>
    <w:rsid w:val="00151824"/>
    <w:rsid w:val="00162D51"/>
    <w:rsid w:val="00166454"/>
    <w:rsid w:val="00167C1E"/>
    <w:rsid w:val="00172D7E"/>
    <w:rsid w:val="00177B33"/>
    <w:rsid w:val="001819E3"/>
    <w:rsid w:val="00184EF9"/>
    <w:rsid w:val="00191A77"/>
    <w:rsid w:val="00191DEE"/>
    <w:rsid w:val="001A5195"/>
    <w:rsid w:val="001B3024"/>
    <w:rsid w:val="001B5C46"/>
    <w:rsid w:val="001C58B3"/>
    <w:rsid w:val="001C7BBC"/>
    <w:rsid w:val="001E230F"/>
    <w:rsid w:val="001E52A3"/>
    <w:rsid w:val="001E7ECF"/>
    <w:rsid w:val="001F0890"/>
    <w:rsid w:val="001F3B97"/>
    <w:rsid w:val="00202144"/>
    <w:rsid w:val="00222D92"/>
    <w:rsid w:val="00226A1D"/>
    <w:rsid w:val="0022792B"/>
    <w:rsid w:val="002279FA"/>
    <w:rsid w:val="00247BFF"/>
    <w:rsid w:val="00250B1D"/>
    <w:rsid w:val="0025310D"/>
    <w:rsid w:val="002544F1"/>
    <w:rsid w:val="00254C93"/>
    <w:rsid w:val="00254E7E"/>
    <w:rsid w:val="002617AD"/>
    <w:rsid w:val="00265C44"/>
    <w:rsid w:val="002711D1"/>
    <w:rsid w:val="0027651A"/>
    <w:rsid w:val="00277C90"/>
    <w:rsid w:val="00283E3E"/>
    <w:rsid w:val="002A19C3"/>
    <w:rsid w:val="002B0D88"/>
    <w:rsid w:val="002B26D4"/>
    <w:rsid w:val="002B3AE1"/>
    <w:rsid w:val="002B5119"/>
    <w:rsid w:val="002B55D9"/>
    <w:rsid w:val="002B628F"/>
    <w:rsid w:val="002B75C1"/>
    <w:rsid w:val="002C2426"/>
    <w:rsid w:val="002C30DD"/>
    <w:rsid w:val="002C54DB"/>
    <w:rsid w:val="002D3343"/>
    <w:rsid w:val="002D52A1"/>
    <w:rsid w:val="002E7521"/>
    <w:rsid w:val="002F1666"/>
    <w:rsid w:val="002F1912"/>
    <w:rsid w:val="002F3829"/>
    <w:rsid w:val="002F404D"/>
    <w:rsid w:val="00300ED5"/>
    <w:rsid w:val="003036C1"/>
    <w:rsid w:val="00305187"/>
    <w:rsid w:val="0030618C"/>
    <w:rsid w:val="003138D4"/>
    <w:rsid w:val="003176C4"/>
    <w:rsid w:val="00322C71"/>
    <w:rsid w:val="00330F1B"/>
    <w:rsid w:val="00333905"/>
    <w:rsid w:val="00334AE6"/>
    <w:rsid w:val="00336C61"/>
    <w:rsid w:val="00342D7B"/>
    <w:rsid w:val="003442EC"/>
    <w:rsid w:val="0034684D"/>
    <w:rsid w:val="00346A07"/>
    <w:rsid w:val="00351333"/>
    <w:rsid w:val="00362ED3"/>
    <w:rsid w:val="00395684"/>
    <w:rsid w:val="003A1109"/>
    <w:rsid w:val="003A49C2"/>
    <w:rsid w:val="003B540F"/>
    <w:rsid w:val="003B5E26"/>
    <w:rsid w:val="003C4BF9"/>
    <w:rsid w:val="003C54B7"/>
    <w:rsid w:val="003D0847"/>
    <w:rsid w:val="003E2BC9"/>
    <w:rsid w:val="003F21BB"/>
    <w:rsid w:val="003F2839"/>
    <w:rsid w:val="003F289C"/>
    <w:rsid w:val="00402E10"/>
    <w:rsid w:val="00414B4F"/>
    <w:rsid w:val="00416903"/>
    <w:rsid w:val="00423774"/>
    <w:rsid w:val="004237D7"/>
    <w:rsid w:val="00434E59"/>
    <w:rsid w:val="0043507F"/>
    <w:rsid w:val="004358D7"/>
    <w:rsid w:val="004377BC"/>
    <w:rsid w:val="00440FFA"/>
    <w:rsid w:val="0044303E"/>
    <w:rsid w:val="00450B27"/>
    <w:rsid w:val="00453116"/>
    <w:rsid w:val="00455510"/>
    <w:rsid w:val="00456A5D"/>
    <w:rsid w:val="00467E67"/>
    <w:rsid w:val="00472752"/>
    <w:rsid w:val="0047306D"/>
    <w:rsid w:val="004755BA"/>
    <w:rsid w:val="004822F8"/>
    <w:rsid w:val="00482D4C"/>
    <w:rsid w:val="004B051F"/>
    <w:rsid w:val="004B3879"/>
    <w:rsid w:val="004B3B95"/>
    <w:rsid w:val="004C1095"/>
    <w:rsid w:val="004C2DAD"/>
    <w:rsid w:val="004C5347"/>
    <w:rsid w:val="004D3D59"/>
    <w:rsid w:val="004D52B1"/>
    <w:rsid w:val="004D5859"/>
    <w:rsid w:val="004E2BE1"/>
    <w:rsid w:val="004E35F1"/>
    <w:rsid w:val="004E3F8E"/>
    <w:rsid w:val="004F664D"/>
    <w:rsid w:val="00507D78"/>
    <w:rsid w:val="005112F8"/>
    <w:rsid w:val="00511F52"/>
    <w:rsid w:val="00513853"/>
    <w:rsid w:val="00530DD9"/>
    <w:rsid w:val="005320E4"/>
    <w:rsid w:val="00536D89"/>
    <w:rsid w:val="00540D01"/>
    <w:rsid w:val="00550904"/>
    <w:rsid w:val="00557116"/>
    <w:rsid w:val="0055763A"/>
    <w:rsid w:val="00565757"/>
    <w:rsid w:val="00591EC3"/>
    <w:rsid w:val="0059277A"/>
    <w:rsid w:val="00592D0E"/>
    <w:rsid w:val="005A09D8"/>
    <w:rsid w:val="005A1F5E"/>
    <w:rsid w:val="005A3F8F"/>
    <w:rsid w:val="005B35C2"/>
    <w:rsid w:val="005B6859"/>
    <w:rsid w:val="005B7D5B"/>
    <w:rsid w:val="005C153E"/>
    <w:rsid w:val="005D4AAF"/>
    <w:rsid w:val="005D783F"/>
    <w:rsid w:val="005E2B7E"/>
    <w:rsid w:val="005E3CBE"/>
    <w:rsid w:val="005F1119"/>
    <w:rsid w:val="005F18A3"/>
    <w:rsid w:val="005F2A85"/>
    <w:rsid w:val="00611858"/>
    <w:rsid w:val="00615E74"/>
    <w:rsid w:val="00624FEB"/>
    <w:rsid w:val="00630274"/>
    <w:rsid w:val="006346FE"/>
    <w:rsid w:val="006402D4"/>
    <w:rsid w:val="00645488"/>
    <w:rsid w:val="00645B93"/>
    <w:rsid w:val="00654735"/>
    <w:rsid w:val="006556DE"/>
    <w:rsid w:val="00657232"/>
    <w:rsid w:val="006617AB"/>
    <w:rsid w:val="00661CCA"/>
    <w:rsid w:val="00664850"/>
    <w:rsid w:val="006801B1"/>
    <w:rsid w:val="00685C8F"/>
    <w:rsid w:val="0069665E"/>
    <w:rsid w:val="006A6324"/>
    <w:rsid w:val="006A7DBC"/>
    <w:rsid w:val="006C08AE"/>
    <w:rsid w:val="006C0E87"/>
    <w:rsid w:val="006C2D52"/>
    <w:rsid w:val="006C451E"/>
    <w:rsid w:val="006C5BC9"/>
    <w:rsid w:val="006D3412"/>
    <w:rsid w:val="006E13C6"/>
    <w:rsid w:val="006E7E2F"/>
    <w:rsid w:val="007118C5"/>
    <w:rsid w:val="0071294C"/>
    <w:rsid w:val="00724E3B"/>
    <w:rsid w:val="007259CA"/>
    <w:rsid w:val="00731FD5"/>
    <w:rsid w:val="00732509"/>
    <w:rsid w:val="00732E2A"/>
    <w:rsid w:val="00743A97"/>
    <w:rsid w:val="00745D4B"/>
    <w:rsid w:val="00746865"/>
    <w:rsid w:val="00747C25"/>
    <w:rsid w:val="007548F3"/>
    <w:rsid w:val="007574EC"/>
    <w:rsid w:val="007637D7"/>
    <w:rsid w:val="0077071A"/>
    <w:rsid w:val="00777388"/>
    <w:rsid w:val="0078727D"/>
    <w:rsid w:val="007B2A03"/>
    <w:rsid w:val="007B3E0E"/>
    <w:rsid w:val="007C1B8E"/>
    <w:rsid w:val="007D4222"/>
    <w:rsid w:val="00804C75"/>
    <w:rsid w:val="00806B1B"/>
    <w:rsid w:val="00824B7A"/>
    <w:rsid w:val="00824FA8"/>
    <w:rsid w:val="00830011"/>
    <w:rsid w:val="00832FA5"/>
    <w:rsid w:val="00835FCB"/>
    <w:rsid w:val="008373A7"/>
    <w:rsid w:val="00846C23"/>
    <w:rsid w:val="00851B3E"/>
    <w:rsid w:val="00854994"/>
    <w:rsid w:val="00855A8E"/>
    <w:rsid w:val="008752AF"/>
    <w:rsid w:val="0088113B"/>
    <w:rsid w:val="008815D9"/>
    <w:rsid w:val="0088250C"/>
    <w:rsid w:val="00886E6F"/>
    <w:rsid w:val="00890B5F"/>
    <w:rsid w:val="00893648"/>
    <w:rsid w:val="008A0177"/>
    <w:rsid w:val="008A18B0"/>
    <w:rsid w:val="008A3F29"/>
    <w:rsid w:val="008A53BE"/>
    <w:rsid w:val="008D0BC2"/>
    <w:rsid w:val="008D2A6A"/>
    <w:rsid w:val="008D58EC"/>
    <w:rsid w:val="008E74F7"/>
    <w:rsid w:val="008F0808"/>
    <w:rsid w:val="008F2190"/>
    <w:rsid w:val="008F7754"/>
    <w:rsid w:val="00902A21"/>
    <w:rsid w:val="009040D1"/>
    <w:rsid w:val="00915905"/>
    <w:rsid w:val="00920B4A"/>
    <w:rsid w:val="009212DD"/>
    <w:rsid w:val="009301B8"/>
    <w:rsid w:val="00931D78"/>
    <w:rsid w:val="009374C2"/>
    <w:rsid w:val="00941F06"/>
    <w:rsid w:val="009436E3"/>
    <w:rsid w:val="009478A7"/>
    <w:rsid w:val="00951A8E"/>
    <w:rsid w:val="00954870"/>
    <w:rsid w:val="009575A2"/>
    <w:rsid w:val="009625B1"/>
    <w:rsid w:val="0096467C"/>
    <w:rsid w:val="009731DC"/>
    <w:rsid w:val="009758E2"/>
    <w:rsid w:val="00985F44"/>
    <w:rsid w:val="00992910"/>
    <w:rsid w:val="009A0E7C"/>
    <w:rsid w:val="009A1D1A"/>
    <w:rsid w:val="009A3CBD"/>
    <w:rsid w:val="009B2183"/>
    <w:rsid w:val="009B4EE3"/>
    <w:rsid w:val="009B7A21"/>
    <w:rsid w:val="009C2062"/>
    <w:rsid w:val="009C405B"/>
    <w:rsid w:val="009C6CF6"/>
    <w:rsid w:val="009C7B9A"/>
    <w:rsid w:val="009D72F2"/>
    <w:rsid w:val="009E3B6A"/>
    <w:rsid w:val="009F17CD"/>
    <w:rsid w:val="009F356C"/>
    <w:rsid w:val="009F5D9D"/>
    <w:rsid w:val="00A121AB"/>
    <w:rsid w:val="00A20DA8"/>
    <w:rsid w:val="00A218EC"/>
    <w:rsid w:val="00A2236B"/>
    <w:rsid w:val="00A310D7"/>
    <w:rsid w:val="00A3138F"/>
    <w:rsid w:val="00A37CCA"/>
    <w:rsid w:val="00A57F8C"/>
    <w:rsid w:val="00A60320"/>
    <w:rsid w:val="00A72F2C"/>
    <w:rsid w:val="00A75E6F"/>
    <w:rsid w:val="00A77CF6"/>
    <w:rsid w:val="00A84928"/>
    <w:rsid w:val="00A904FC"/>
    <w:rsid w:val="00A908C4"/>
    <w:rsid w:val="00A91283"/>
    <w:rsid w:val="00AA10F3"/>
    <w:rsid w:val="00AA132F"/>
    <w:rsid w:val="00AA25AC"/>
    <w:rsid w:val="00AB2336"/>
    <w:rsid w:val="00AB7EEA"/>
    <w:rsid w:val="00AC63FC"/>
    <w:rsid w:val="00AD17EF"/>
    <w:rsid w:val="00AE11E8"/>
    <w:rsid w:val="00AE27B3"/>
    <w:rsid w:val="00AF4EF5"/>
    <w:rsid w:val="00B077CA"/>
    <w:rsid w:val="00B11D59"/>
    <w:rsid w:val="00B13941"/>
    <w:rsid w:val="00B13CF2"/>
    <w:rsid w:val="00B16F53"/>
    <w:rsid w:val="00B24CE9"/>
    <w:rsid w:val="00B340A8"/>
    <w:rsid w:val="00B36311"/>
    <w:rsid w:val="00B40E12"/>
    <w:rsid w:val="00B435B8"/>
    <w:rsid w:val="00B4499C"/>
    <w:rsid w:val="00B44B2A"/>
    <w:rsid w:val="00B4728C"/>
    <w:rsid w:val="00B54B21"/>
    <w:rsid w:val="00B62711"/>
    <w:rsid w:val="00B653B7"/>
    <w:rsid w:val="00B66A14"/>
    <w:rsid w:val="00B70CA6"/>
    <w:rsid w:val="00B7250F"/>
    <w:rsid w:val="00B77EA9"/>
    <w:rsid w:val="00BB1225"/>
    <w:rsid w:val="00BB76FC"/>
    <w:rsid w:val="00BC13B0"/>
    <w:rsid w:val="00BC4BE4"/>
    <w:rsid w:val="00BC5C27"/>
    <w:rsid w:val="00BC6DA7"/>
    <w:rsid w:val="00BD1603"/>
    <w:rsid w:val="00BD408E"/>
    <w:rsid w:val="00BE051D"/>
    <w:rsid w:val="00C03931"/>
    <w:rsid w:val="00C059BE"/>
    <w:rsid w:val="00C10B2D"/>
    <w:rsid w:val="00C12BD1"/>
    <w:rsid w:val="00C2317E"/>
    <w:rsid w:val="00C305A7"/>
    <w:rsid w:val="00C53A30"/>
    <w:rsid w:val="00C5404A"/>
    <w:rsid w:val="00C602B2"/>
    <w:rsid w:val="00C70C90"/>
    <w:rsid w:val="00C7374B"/>
    <w:rsid w:val="00C8109F"/>
    <w:rsid w:val="00C836F3"/>
    <w:rsid w:val="00C9268C"/>
    <w:rsid w:val="00C9445C"/>
    <w:rsid w:val="00C97B11"/>
    <w:rsid w:val="00CB039A"/>
    <w:rsid w:val="00CB5BFF"/>
    <w:rsid w:val="00CC0C58"/>
    <w:rsid w:val="00CC29BF"/>
    <w:rsid w:val="00CD515D"/>
    <w:rsid w:val="00CD79DF"/>
    <w:rsid w:val="00CD7F92"/>
    <w:rsid w:val="00CE10F2"/>
    <w:rsid w:val="00CE19EC"/>
    <w:rsid w:val="00CF22F6"/>
    <w:rsid w:val="00CF6830"/>
    <w:rsid w:val="00D009C4"/>
    <w:rsid w:val="00D00EF4"/>
    <w:rsid w:val="00D10BFA"/>
    <w:rsid w:val="00D10F00"/>
    <w:rsid w:val="00D146E8"/>
    <w:rsid w:val="00D150D8"/>
    <w:rsid w:val="00D300CE"/>
    <w:rsid w:val="00D30FCB"/>
    <w:rsid w:val="00D35960"/>
    <w:rsid w:val="00D46119"/>
    <w:rsid w:val="00D543F4"/>
    <w:rsid w:val="00D60D65"/>
    <w:rsid w:val="00D61BFB"/>
    <w:rsid w:val="00D63FC9"/>
    <w:rsid w:val="00D805EC"/>
    <w:rsid w:val="00D85029"/>
    <w:rsid w:val="00D86CBA"/>
    <w:rsid w:val="00DA117F"/>
    <w:rsid w:val="00DA17FB"/>
    <w:rsid w:val="00DA56C4"/>
    <w:rsid w:val="00DB7EBA"/>
    <w:rsid w:val="00DC058D"/>
    <w:rsid w:val="00DC1E10"/>
    <w:rsid w:val="00DC7C84"/>
    <w:rsid w:val="00DC7D3A"/>
    <w:rsid w:val="00DD2CF9"/>
    <w:rsid w:val="00DD2EA6"/>
    <w:rsid w:val="00DD5881"/>
    <w:rsid w:val="00DE2882"/>
    <w:rsid w:val="00DE301B"/>
    <w:rsid w:val="00DE46DB"/>
    <w:rsid w:val="00DE66F3"/>
    <w:rsid w:val="00DF13CE"/>
    <w:rsid w:val="00DF3B6D"/>
    <w:rsid w:val="00E01807"/>
    <w:rsid w:val="00E146B4"/>
    <w:rsid w:val="00E17657"/>
    <w:rsid w:val="00E22036"/>
    <w:rsid w:val="00E24673"/>
    <w:rsid w:val="00E24898"/>
    <w:rsid w:val="00E262DE"/>
    <w:rsid w:val="00E3073D"/>
    <w:rsid w:val="00E354AE"/>
    <w:rsid w:val="00E355EE"/>
    <w:rsid w:val="00E364A8"/>
    <w:rsid w:val="00E52635"/>
    <w:rsid w:val="00E60334"/>
    <w:rsid w:val="00E77376"/>
    <w:rsid w:val="00E8076C"/>
    <w:rsid w:val="00E920C4"/>
    <w:rsid w:val="00EA0DBD"/>
    <w:rsid w:val="00EA20E5"/>
    <w:rsid w:val="00EA267E"/>
    <w:rsid w:val="00EA2756"/>
    <w:rsid w:val="00EA4B94"/>
    <w:rsid w:val="00EA60D4"/>
    <w:rsid w:val="00EA7D4F"/>
    <w:rsid w:val="00EB1D97"/>
    <w:rsid w:val="00EE1E2F"/>
    <w:rsid w:val="00EE223C"/>
    <w:rsid w:val="00EE4460"/>
    <w:rsid w:val="00EF212B"/>
    <w:rsid w:val="00EF4E2B"/>
    <w:rsid w:val="00F0293A"/>
    <w:rsid w:val="00F04E9E"/>
    <w:rsid w:val="00F10FAD"/>
    <w:rsid w:val="00F146E3"/>
    <w:rsid w:val="00F161A7"/>
    <w:rsid w:val="00F22F5E"/>
    <w:rsid w:val="00F35094"/>
    <w:rsid w:val="00F4424B"/>
    <w:rsid w:val="00F56A75"/>
    <w:rsid w:val="00F60B45"/>
    <w:rsid w:val="00F64FB6"/>
    <w:rsid w:val="00F91161"/>
    <w:rsid w:val="00F95E8D"/>
    <w:rsid w:val="00FA1A9D"/>
    <w:rsid w:val="00FA7A79"/>
    <w:rsid w:val="00FA7C94"/>
    <w:rsid w:val="00FA7D51"/>
    <w:rsid w:val="00FD1497"/>
    <w:rsid w:val="00FD68BC"/>
    <w:rsid w:val="00FE059A"/>
    <w:rsid w:val="00FE3137"/>
    <w:rsid w:val="00FF1F4C"/>
    <w:rsid w:val="00FF3660"/>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6F10"/>
  <w14:defaultImageDpi w14:val="300"/>
  <w15:chartTrackingRefBased/>
  <w15:docId w15:val="{1012B5D7-FA08-544A-B772-0DD2FB26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paragraph" w:styleId="NormalWeb">
    <w:name w:val="Normal (Web)"/>
    <w:basedOn w:val="Normal"/>
    <w:semiHidden/>
    <w:unhideWhenUsed/>
    <w:rsid w:val="00FF1F4C"/>
    <w:rPr>
      <w:rFonts w:ascii="Times New Roman" w:hAnsi="Times New Roman"/>
      <w:szCs w:val="24"/>
    </w:rPr>
  </w:style>
  <w:style w:type="character" w:customStyle="1" w:styleId="UnresolvedMention1">
    <w:name w:val="Unresolved Mention1"/>
    <w:basedOn w:val="DefaultParagraphFont"/>
    <w:uiPriority w:val="99"/>
    <w:semiHidden/>
    <w:unhideWhenUsed/>
    <w:rsid w:val="00FF1F4C"/>
    <w:rPr>
      <w:color w:val="605E5C"/>
      <w:shd w:val="clear" w:color="auto" w:fill="E1DFDD"/>
    </w:rPr>
  </w:style>
  <w:style w:type="paragraph" w:styleId="ListParagraph">
    <w:name w:val="List Paragraph"/>
    <w:basedOn w:val="Normal"/>
    <w:uiPriority w:val="34"/>
    <w:qFormat/>
    <w:rsid w:val="00591EC3"/>
    <w:pPr>
      <w:widowControl w:val="0"/>
      <w:autoSpaceDE w:val="0"/>
      <w:autoSpaceDN w:val="0"/>
      <w:adjustRightInd w:val="0"/>
      <w:ind w:left="720"/>
      <w:contextualSpacing/>
      <w:jc w:val="both"/>
    </w:pPr>
    <w:rPr>
      <w:rFonts w:ascii="Calibri" w:eastAsia="Times New Roman" w:hAnsi="Calibri" w:cs="Calibri"/>
      <w:color w:val="000000"/>
      <w:szCs w:val="24"/>
    </w:rPr>
  </w:style>
  <w:style w:type="character" w:styleId="Strong">
    <w:name w:val="Strong"/>
    <w:basedOn w:val="DefaultParagraphFont"/>
    <w:uiPriority w:val="22"/>
    <w:qFormat/>
    <w:rsid w:val="00D35960"/>
    <w:rPr>
      <w:b/>
      <w:bCs/>
    </w:rPr>
  </w:style>
  <w:style w:type="character" w:customStyle="1" w:styleId="UnresolvedMention2">
    <w:name w:val="Unresolved Mention2"/>
    <w:basedOn w:val="DefaultParagraphFont"/>
    <w:uiPriority w:val="99"/>
    <w:unhideWhenUsed/>
    <w:rsid w:val="004D3D59"/>
    <w:rPr>
      <w:color w:val="605E5C"/>
      <w:shd w:val="clear" w:color="auto" w:fill="E1DFDD"/>
    </w:rPr>
  </w:style>
  <w:style w:type="character" w:styleId="UnresolvedMention">
    <w:name w:val="Unresolved Mention"/>
    <w:basedOn w:val="DefaultParagraphFont"/>
    <w:uiPriority w:val="99"/>
    <w:unhideWhenUsed/>
    <w:rsid w:val="000E7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481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18902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d.figueroap@a2004.uson.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tzvelaz@unav.es" TargetMode="External"/><Relationship Id="rId4" Type="http://schemas.openxmlformats.org/officeDocument/2006/relationships/settings" Target="settings.xml"/><Relationship Id="rId9" Type="http://schemas.openxmlformats.org/officeDocument/2006/relationships/hyperlink" Target="mailto:elisa.martinez@unison.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98A0-3DE0-4D47-AF19-0F562B36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2319</Words>
  <Characters>13222</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15510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1</cp:revision>
  <dcterms:created xsi:type="dcterms:W3CDTF">2019-10-25T21:32:00Z</dcterms:created>
  <dcterms:modified xsi:type="dcterms:W3CDTF">2019-11-19T12:51:00Z</dcterms:modified>
</cp:coreProperties>
</file>