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4FF" w:rsidRPr="00993430" w:rsidRDefault="00D573E3">
      <w:pPr>
        <w:rPr>
          <w:rStyle w:val="a3"/>
          <w:rFonts w:ascii="Calibri" w:hAnsi="Calibri" w:cs="Calibri"/>
          <w:b w:val="0"/>
          <w:sz w:val="24"/>
          <w:szCs w:val="24"/>
        </w:rPr>
      </w:pPr>
      <w:r w:rsidRPr="00993430">
        <w:rPr>
          <w:rStyle w:val="a3"/>
          <w:rFonts w:ascii="Calibri" w:hAnsi="Calibri" w:cs="Calibri"/>
          <w:b w:val="0"/>
          <w:sz w:val="24"/>
          <w:szCs w:val="24"/>
        </w:rPr>
        <w:t>March</w:t>
      </w:r>
      <w:r w:rsidR="001274FF" w:rsidRPr="00993430">
        <w:rPr>
          <w:rStyle w:val="a3"/>
          <w:rFonts w:ascii="Calibri" w:hAnsi="Calibri" w:cs="Calibri"/>
          <w:b w:val="0"/>
          <w:sz w:val="24"/>
          <w:szCs w:val="24"/>
        </w:rPr>
        <w:t xml:space="preserve"> </w:t>
      </w:r>
      <w:r w:rsidRPr="00993430">
        <w:rPr>
          <w:rStyle w:val="a3"/>
          <w:rFonts w:ascii="Calibri" w:hAnsi="Calibri" w:cs="Calibri"/>
          <w:b w:val="0"/>
          <w:sz w:val="24"/>
          <w:szCs w:val="24"/>
        </w:rPr>
        <w:t>05</w:t>
      </w:r>
      <w:r w:rsidR="001274FF" w:rsidRPr="00993430">
        <w:rPr>
          <w:rStyle w:val="a3"/>
          <w:rFonts w:ascii="Calibri" w:hAnsi="Calibri" w:cs="Calibri"/>
          <w:b w:val="0"/>
          <w:sz w:val="24"/>
          <w:szCs w:val="24"/>
        </w:rPr>
        <w:t>, 2019</w:t>
      </w:r>
    </w:p>
    <w:p w:rsidR="001274FF" w:rsidRPr="00993430" w:rsidRDefault="001274FF">
      <w:pPr>
        <w:rPr>
          <w:rStyle w:val="a3"/>
          <w:rFonts w:ascii="Calibri" w:hAnsi="Calibri" w:cs="Calibri"/>
          <w:color w:val="00B050"/>
          <w:sz w:val="24"/>
          <w:szCs w:val="24"/>
        </w:rPr>
      </w:pPr>
    </w:p>
    <w:p w:rsidR="001274FF" w:rsidRPr="00993430" w:rsidRDefault="001274FF">
      <w:pPr>
        <w:rPr>
          <w:rStyle w:val="a3"/>
          <w:rFonts w:ascii="Calibri" w:hAnsi="Calibri" w:cs="Calibri"/>
          <w:sz w:val="24"/>
          <w:szCs w:val="24"/>
        </w:rPr>
      </w:pPr>
      <w:r w:rsidRPr="00993430">
        <w:rPr>
          <w:rStyle w:val="a3"/>
          <w:rFonts w:ascii="Calibri" w:hAnsi="Calibri" w:cs="Calibri"/>
          <w:sz w:val="24"/>
          <w:szCs w:val="24"/>
        </w:rPr>
        <w:t>Bing Wu, Ph.D.</w:t>
      </w:r>
    </w:p>
    <w:p w:rsidR="001274FF" w:rsidRPr="00993430" w:rsidRDefault="001274FF">
      <w:pPr>
        <w:rPr>
          <w:rStyle w:val="a3"/>
          <w:rFonts w:ascii="Calibri" w:hAnsi="Calibri" w:cs="Calibri"/>
          <w:sz w:val="24"/>
          <w:szCs w:val="24"/>
        </w:rPr>
      </w:pPr>
      <w:r w:rsidRPr="00993430">
        <w:rPr>
          <w:rStyle w:val="a3"/>
          <w:rFonts w:ascii="Calibri" w:hAnsi="Calibri" w:cs="Calibri"/>
          <w:sz w:val="24"/>
          <w:szCs w:val="24"/>
        </w:rPr>
        <w:t>Review Editor</w:t>
      </w:r>
    </w:p>
    <w:p w:rsidR="001274FF" w:rsidRPr="00993430" w:rsidRDefault="001274FF">
      <w:pPr>
        <w:rPr>
          <w:rStyle w:val="a3"/>
          <w:rFonts w:ascii="Calibri" w:hAnsi="Calibri" w:cs="Calibri"/>
          <w:sz w:val="24"/>
          <w:szCs w:val="24"/>
        </w:rPr>
      </w:pPr>
      <w:r w:rsidRPr="00993430">
        <w:rPr>
          <w:rStyle w:val="a3"/>
          <w:rFonts w:ascii="Calibri" w:hAnsi="Calibri" w:cs="Calibri"/>
          <w:sz w:val="24"/>
          <w:szCs w:val="24"/>
        </w:rPr>
        <w:t>Journal of Visualized Experiments</w:t>
      </w:r>
    </w:p>
    <w:p w:rsidR="0097748D" w:rsidRPr="00993430" w:rsidRDefault="0097748D">
      <w:pPr>
        <w:rPr>
          <w:rStyle w:val="a3"/>
          <w:rFonts w:ascii="Calibri" w:hAnsi="Calibri" w:cs="Calibri"/>
          <w:b w:val="0"/>
          <w:sz w:val="24"/>
          <w:szCs w:val="24"/>
        </w:rPr>
      </w:pPr>
    </w:p>
    <w:p w:rsidR="0097748D" w:rsidRPr="00993430" w:rsidRDefault="0097748D">
      <w:pPr>
        <w:rPr>
          <w:rStyle w:val="a3"/>
          <w:rFonts w:ascii="Calibri" w:hAnsi="Calibri" w:cs="Calibri"/>
          <w:sz w:val="24"/>
          <w:szCs w:val="24"/>
        </w:rPr>
      </w:pPr>
      <w:r w:rsidRPr="00993430">
        <w:rPr>
          <w:rStyle w:val="a3"/>
          <w:rFonts w:ascii="Calibri" w:hAnsi="Calibri" w:cs="Calibri"/>
          <w:sz w:val="24"/>
          <w:szCs w:val="24"/>
        </w:rPr>
        <w:t xml:space="preserve">Re: </w:t>
      </w:r>
      <w:proofErr w:type="spellStart"/>
      <w:r w:rsidRPr="00993430">
        <w:rPr>
          <w:rStyle w:val="a3"/>
          <w:rFonts w:ascii="Calibri" w:hAnsi="Calibri" w:cs="Calibri"/>
          <w:sz w:val="24"/>
          <w:szCs w:val="24"/>
        </w:rPr>
        <w:t>JoVE</w:t>
      </w:r>
      <w:proofErr w:type="spellEnd"/>
      <w:r w:rsidRPr="00993430">
        <w:rPr>
          <w:rStyle w:val="a3"/>
          <w:rFonts w:ascii="Calibri" w:hAnsi="Calibri" w:cs="Calibri"/>
          <w:sz w:val="24"/>
          <w:szCs w:val="24"/>
        </w:rPr>
        <w:t xml:space="preserve"> manuscript #59628_R</w:t>
      </w:r>
      <w:r w:rsidR="00D573E3" w:rsidRPr="00993430">
        <w:rPr>
          <w:rStyle w:val="a3"/>
          <w:rFonts w:ascii="Calibri" w:hAnsi="Calibri" w:cs="Calibri"/>
          <w:sz w:val="24"/>
          <w:szCs w:val="24"/>
        </w:rPr>
        <w:t>1</w:t>
      </w:r>
    </w:p>
    <w:p w:rsidR="001274FF" w:rsidRPr="00993430" w:rsidRDefault="001274FF">
      <w:pPr>
        <w:rPr>
          <w:rStyle w:val="a3"/>
          <w:rFonts w:ascii="Calibri" w:hAnsi="Calibri" w:cs="Calibri"/>
          <w:b w:val="0"/>
          <w:color w:val="00B050"/>
          <w:sz w:val="24"/>
          <w:szCs w:val="24"/>
        </w:rPr>
      </w:pPr>
    </w:p>
    <w:p w:rsidR="0097748D" w:rsidRPr="00993430" w:rsidRDefault="0097748D">
      <w:pPr>
        <w:rPr>
          <w:rStyle w:val="a3"/>
          <w:rFonts w:ascii="Calibri" w:hAnsi="Calibri" w:cs="Calibri"/>
          <w:sz w:val="24"/>
          <w:szCs w:val="24"/>
        </w:rPr>
      </w:pPr>
      <w:r w:rsidRPr="00993430">
        <w:rPr>
          <w:rStyle w:val="a3"/>
          <w:rFonts w:ascii="Calibri" w:hAnsi="Calibri" w:cs="Calibri"/>
          <w:sz w:val="24"/>
          <w:szCs w:val="24"/>
        </w:rPr>
        <w:t>Dear Dr. Bing Wu</w:t>
      </w:r>
    </w:p>
    <w:p w:rsidR="003907B5" w:rsidRPr="00993430" w:rsidRDefault="003907B5">
      <w:pPr>
        <w:rPr>
          <w:rStyle w:val="a3"/>
          <w:rFonts w:ascii="Calibri" w:hAnsi="Calibri" w:cs="Calibri"/>
          <w:b w:val="0"/>
          <w:sz w:val="24"/>
          <w:szCs w:val="24"/>
        </w:rPr>
      </w:pPr>
      <w:r w:rsidRPr="00993430">
        <w:rPr>
          <w:rStyle w:val="a3"/>
          <w:rFonts w:ascii="Calibri" w:hAnsi="Calibri" w:cs="Calibri"/>
          <w:b w:val="0"/>
          <w:sz w:val="24"/>
          <w:szCs w:val="24"/>
        </w:rPr>
        <w:t xml:space="preserve">We appreciate the helpful </w:t>
      </w:r>
      <w:r w:rsidR="005F489C" w:rsidRPr="00993430">
        <w:rPr>
          <w:rStyle w:val="a3"/>
          <w:rFonts w:ascii="Calibri" w:hAnsi="Calibri" w:cs="Calibri"/>
          <w:b w:val="0"/>
          <w:sz w:val="24"/>
          <w:szCs w:val="24"/>
        </w:rPr>
        <w:t xml:space="preserve">editorial </w:t>
      </w:r>
      <w:r w:rsidRPr="00993430">
        <w:rPr>
          <w:rStyle w:val="a3"/>
          <w:rFonts w:ascii="Calibri" w:hAnsi="Calibri" w:cs="Calibri"/>
          <w:b w:val="0"/>
          <w:sz w:val="24"/>
          <w:szCs w:val="24"/>
        </w:rPr>
        <w:t>comments.</w:t>
      </w:r>
      <w:r w:rsidR="0097748D" w:rsidRPr="00993430">
        <w:rPr>
          <w:rStyle w:val="a3"/>
          <w:rFonts w:ascii="Calibri" w:hAnsi="Calibri" w:cs="Calibri"/>
          <w:b w:val="0"/>
          <w:sz w:val="24"/>
          <w:szCs w:val="24"/>
        </w:rPr>
        <w:t xml:space="preserve"> </w:t>
      </w:r>
      <w:r w:rsidR="0097748D" w:rsidRPr="00993430">
        <w:rPr>
          <w:rFonts w:ascii="Calibri" w:eastAsia="굴림" w:hAnsi="Calibri" w:cs="Calibri"/>
          <w:kern w:val="0"/>
          <w:sz w:val="24"/>
          <w:szCs w:val="24"/>
        </w:rPr>
        <w:t xml:space="preserve">We made all of the changes as requested by the </w:t>
      </w:r>
      <w:r w:rsidR="00D573E3" w:rsidRPr="00993430">
        <w:rPr>
          <w:rFonts w:ascii="Calibri" w:eastAsia="굴림" w:hAnsi="Calibri" w:cs="Calibri"/>
          <w:kern w:val="0"/>
          <w:sz w:val="24"/>
          <w:szCs w:val="24"/>
        </w:rPr>
        <w:t>editor</w:t>
      </w:r>
      <w:r w:rsidR="0097748D" w:rsidRPr="00993430">
        <w:rPr>
          <w:rFonts w:ascii="Calibri" w:eastAsia="굴림" w:hAnsi="Calibri" w:cs="Calibri"/>
          <w:kern w:val="0"/>
          <w:sz w:val="24"/>
          <w:szCs w:val="24"/>
        </w:rPr>
        <w:t>. Our responses to comments are detailed below.</w:t>
      </w:r>
    </w:p>
    <w:p w:rsidR="003907B5" w:rsidRPr="00993430" w:rsidRDefault="003907B5">
      <w:pPr>
        <w:rPr>
          <w:rStyle w:val="a3"/>
          <w:rFonts w:ascii="Calibri" w:hAnsi="Calibri" w:cs="Calibri"/>
          <w:sz w:val="24"/>
          <w:szCs w:val="24"/>
        </w:rPr>
      </w:pPr>
    </w:p>
    <w:p w:rsidR="00D573E3" w:rsidRPr="00993430" w:rsidRDefault="00FA05FC">
      <w:pPr>
        <w:rPr>
          <w:rStyle w:val="a3"/>
          <w:rFonts w:ascii="Calibri" w:hAnsi="Calibri" w:cs="Calibri"/>
          <w:sz w:val="24"/>
          <w:szCs w:val="24"/>
        </w:rPr>
      </w:pPr>
      <w:r w:rsidRPr="00993430">
        <w:rPr>
          <w:rStyle w:val="a3"/>
          <w:rFonts w:ascii="Calibri" w:hAnsi="Calibri" w:cs="Calibri"/>
          <w:sz w:val="24"/>
          <w:szCs w:val="24"/>
        </w:rPr>
        <w:t>Editorial comments:</w:t>
      </w:r>
    </w:p>
    <w:p w:rsidR="00F870AD" w:rsidRPr="00993430" w:rsidRDefault="00D573E3">
      <w:pPr>
        <w:rPr>
          <w:rFonts w:ascii="Calibri" w:hAnsi="Calibri" w:cs="Calibri"/>
          <w:sz w:val="24"/>
          <w:szCs w:val="24"/>
        </w:rPr>
      </w:pPr>
      <w:r w:rsidRPr="00993430">
        <w:rPr>
          <w:rFonts w:ascii="Calibri" w:hAnsi="Calibri" w:cs="Calibri"/>
          <w:sz w:val="24"/>
          <w:szCs w:val="24"/>
        </w:rPr>
        <w:t xml:space="preserve">The manuscript has been modified and the updated manuscript, </w:t>
      </w:r>
      <w:r w:rsidRPr="00993430">
        <w:rPr>
          <w:rFonts w:ascii="Calibri" w:hAnsi="Calibri" w:cs="Calibri"/>
          <w:b/>
          <w:bCs/>
          <w:sz w:val="24"/>
          <w:szCs w:val="24"/>
        </w:rPr>
        <w:t>59628_R1.docx</w:t>
      </w:r>
      <w:r w:rsidRPr="00993430">
        <w:rPr>
          <w:rFonts w:ascii="Calibri" w:hAnsi="Calibri" w:cs="Calibri"/>
          <w:sz w:val="24"/>
          <w:szCs w:val="24"/>
        </w:rPr>
        <w:t xml:space="preserve">, is attached and located in your Editorial Manager account. </w:t>
      </w:r>
      <w:r w:rsidRPr="00993430">
        <w:rPr>
          <w:rFonts w:ascii="Calibri" w:hAnsi="Calibri" w:cs="Calibri"/>
          <w:b/>
          <w:bCs/>
          <w:sz w:val="24"/>
          <w:szCs w:val="24"/>
        </w:rPr>
        <w:t>Please use the updated version to make your revisions.</w:t>
      </w:r>
      <w:r w:rsidRPr="00993430">
        <w:rPr>
          <w:rFonts w:ascii="Calibri" w:hAnsi="Calibri" w:cs="Calibri"/>
          <w:sz w:val="24"/>
          <w:szCs w:val="24"/>
        </w:rPr>
        <w:br/>
      </w:r>
      <w:r w:rsidRPr="00993430">
        <w:rPr>
          <w:rFonts w:ascii="Calibri" w:hAnsi="Calibri" w:cs="Calibri"/>
          <w:sz w:val="24"/>
          <w:szCs w:val="24"/>
        </w:rPr>
        <w:br/>
        <w:t>1. Please take this opportunity to thoroughly proofread the manuscript to ensure that there are no spelling or grammar issues.</w:t>
      </w:r>
    </w:p>
    <w:p w:rsidR="00F870AD" w:rsidRPr="00993430" w:rsidRDefault="00F870AD">
      <w:pPr>
        <w:rPr>
          <w:rFonts w:ascii="Calibri" w:hAnsi="Calibri" w:cs="Calibri"/>
          <w:color w:val="0070C0"/>
          <w:sz w:val="24"/>
          <w:szCs w:val="24"/>
        </w:rPr>
      </w:pPr>
      <w:r w:rsidRPr="00993430">
        <w:rPr>
          <w:rFonts w:ascii="Calibri" w:hAnsi="Calibri" w:cs="Calibri"/>
          <w:color w:val="0070C0"/>
          <w:sz w:val="24"/>
          <w:szCs w:val="24"/>
        </w:rPr>
        <w:t xml:space="preserve">- Thank you very much to give us </w:t>
      </w:r>
      <w:r w:rsidR="001820D6" w:rsidRPr="00993430">
        <w:rPr>
          <w:rFonts w:ascii="Calibri" w:hAnsi="Calibri" w:cs="Calibri"/>
          <w:color w:val="0070C0"/>
          <w:sz w:val="24"/>
          <w:szCs w:val="24"/>
        </w:rPr>
        <w:t xml:space="preserve">a chance </w:t>
      </w:r>
      <w:r w:rsidRPr="00993430">
        <w:rPr>
          <w:rFonts w:ascii="Calibri" w:hAnsi="Calibri" w:cs="Calibri"/>
          <w:color w:val="0070C0"/>
          <w:sz w:val="24"/>
          <w:szCs w:val="24"/>
        </w:rPr>
        <w:t>to carefully proof-read the manuscript</w:t>
      </w:r>
      <w:r w:rsidR="0029133E" w:rsidRPr="00993430">
        <w:rPr>
          <w:rFonts w:ascii="Calibri" w:hAnsi="Calibri" w:cs="Calibri"/>
          <w:color w:val="0070C0"/>
          <w:sz w:val="24"/>
          <w:szCs w:val="24"/>
        </w:rPr>
        <w:t xml:space="preserve"> again</w:t>
      </w:r>
      <w:r w:rsidRPr="00993430">
        <w:rPr>
          <w:rFonts w:ascii="Calibri" w:hAnsi="Calibri" w:cs="Calibri"/>
          <w:color w:val="0070C0"/>
          <w:sz w:val="24"/>
          <w:szCs w:val="24"/>
        </w:rPr>
        <w:t xml:space="preserve">. We made the </w:t>
      </w:r>
      <w:r w:rsidR="00F82E25" w:rsidRPr="00993430">
        <w:rPr>
          <w:rFonts w:ascii="Calibri" w:hAnsi="Calibri" w:cs="Calibri"/>
          <w:color w:val="0070C0"/>
          <w:sz w:val="24"/>
          <w:szCs w:val="24"/>
        </w:rPr>
        <w:t>all</w:t>
      </w:r>
      <w:r w:rsidR="001820D6" w:rsidRPr="00993430">
        <w:rPr>
          <w:rFonts w:ascii="Calibri" w:hAnsi="Calibri" w:cs="Calibri"/>
          <w:color w:val="0070C0"/>
          <w:sz w:val="24"/>
          <w:szCs w:val="24"/>
        </w:rPr>
        <w:t xml:space="preserve"> </w:t>
      </w:r>
      <w:r w:rsidRPr="00993430">
        <w:rPr>
          <w:rFonts w:ascii="Calibri" w:hAnsi="Calibri" w:cs="Calibri"/>
          <w:color w:val="0070C0"/>
          <w:sz w:val="24"/>
          <w:szCs w:val="24"/>
        </w:rPr>
        <w:t xml:space="preserve">necessary corrections throughout the manuscript. In addition, we switched the order of subpanels in Fig. 4 </w:t>
      </w:r>
      <w:r w:rsidR="004454EF" w:rsidRPr="00993430">
        <w:rPr>
          <w:rFonts w:ascii="Calibri" w:hAnsi="Calibri" w:cs="Calibri"/>
          <w:color w:val="0070C0"/>
          <w:sz w:val="24"/>
          <w:szCs w:val="24"/>
        </w:rPr>
        <w:t>(</w:t>
      </w:r>
      <w:r w:rsidR="0029133E" w:rsidRPr="00993430">
        <w:rPr>
          <w:rFonts w:ascii="Calibri" w:hAnsi="Calibri" w:cs="Calibri"/>
          <w:color w:val="0070C0"/>
          <w:sz w:val="24"/>
          <w:szCs w:val="24"/>
        </w:rPr>
        <w:t>its</w:t>
      </w:r>
      <w:r w:rsidR="004454EF" w:rsidRPr="00993430">
        <w:rPr>
          <w:rFonts w:ascii="Calibri" w:hAnsi="Calibri" w:cs="Calibri"/>
          <w:color w:val="0070C0"/>
          <w:sz w:val="24"/>
          <w:szCs w:val="24"/>
        </w:rPr>
        <w:t xml:space="preserve"> legend as well) and protocol descriptions </w:t>
      </w:r>
      <w:r w:rsidRPr="00993430">
        <w:rPr>
          <w:rFonts w:ascii="Calibri" w:hAnsi="Calibri" w:cs="Calibri"/>
          <w:color w:val="0070C0"/>
          <w:sz w:val="24"/>
          <w:szCs w:val="24"/>
        </w:rPr>
        <w:t>for the efficient filming.</w:t>
      </w:r>
    </w:p>
    <w:p w:rsidR="00F870AD" w:rsidRPr="00993430" w:rsidRDefault="00D573E3">
      <w:pPr>
        <w:rPr>
          <w:rFonts w:ascii="Calibri" w:hAnsi="Calibri" w:cs="Calibri"/>
          <w:sz w:val="24"/>
          <w:szCs w:val="24"/>
        </w:rPr>
      </w:pPr>
      <w:r w:rsidRPr="00993430">
        <w:rPr>
          <w:rFonts w:ascii="Calibri" w:hAnsi="Calibri" w:cs="Calibri"/>
          <w:sz w:val="24"/>
          <w:szCs w:val="24"/>
        </w:rPr>
        <w:t>2. Please do not abbreviate journal titles for all references.</w:t>
      </w:r>
    </w:p>
    <w:p w:rsidR="00F870AD" w:rsidRPr="00993430" w:rsidRDefault="00F870AD">
      <w:pPr>
        <w:rPr>
          <w:rFonts w:ascii="Calibri" w:hAnsi="Calibri" w:cs="Calibri"/>
          <w:color w:val="0070C0"/>
          <w:sz w:val="24"/>
          <w:szCs w:val="24"/>
        </w:rPr>
      </w:pPr>
      <w:r w:rsidRPr="00993430">
        <w:rPr>
          <w:rFonts w:ascii="Calibri" w:hAnsi="Calibri" w:cs="Calibri"/>
          <w:color w:val="0070C0"/>
          <w:sz w:val="24"/>
          <w:szCs w:val="24"/>
        </w:rPr>
        <w:t xml:space="preserve">- In the revised version of manuscript, we changed all journal titles </w:t>
      </w:r>
      <w:r w:rsidR="00B77B7D" w:rsidRPr="00993430">
        <w:rPr>
          <w:rFonts w:ascii="Calibri" w:hAnsi="Calibri" w:cs="Calibri"/>
          <w:color w:val="0070C0"/>
          <w:sz w:val="24"/>
          <w:szCs w:val="24"/>
        </w:rPr>
        <w:t>to</w:t>
      </w:r>
      <w:r w:rsidRPr="00993430">
        <w:rPr>
          <w:rFonts w:ascii="Calibri" w:hAnsi="Calibri" w:cs="Calibri"/>
          <w:color w:val="0070C0"/>
          <w:sz w:val="24"/>
          <w:szCs w:val="24"/>
        </w:rPr>
        <w:t xml:space="preserve"> their full names.</w:t>
      </w:r>
    </w:p>
    <w:p w:rsidR="003F4912" w:rsidRPr="00993430" w:rsidRDefault="00D573E3">
      <w:pPr>
        <w:rPr>
          <w:rFonts w:ascii="Calibri" w:hAnsi="Calibri" w:cs="Calibri"/>
          <w:sz w:val="24"/>
          <w:szCs w:val="24"/>
        </w:rPr>
      </w:pPr>
      <w:r w:rsidRPr="00993430">
        <w:rPr>
          <w:rFonts w:ascii="Calibri" w:hAnsi="Calibri" w:cs="Calibri"/>
          <w:sz w:val="24"/>
          <w:szCs w:val="24"/>
        </w:rPr>
        <w:t>3. Please define all abbreviations before use, e.g., FBS, etc.</w:t>
      </w:r>
    </w:p>
    <w:p w:rsidR="007B7093" w:rsidRPr="00993430" w:rsidRDefault="00B77B7D">
      <w:pPr>
        <w:rPr>
          <w:rFonts w:ascii="Calibri" w:hAnsi="Calibri" w:cs="Calibri"/>
          <w:color w:val="0070C0"/>
          <w:sz w:val="24"/>
          <w:szCs w:val="24"/>
        </w:rPr>
      </w:pPr>
      <w:r w:rsidRPr="00993430">
        <w:rPr>
          <w:rFonts w:ascii="Calibri" w:hAnsi="Calibri" w:cs="Calibri"/>
          <w:color w:val="0070C0"/>
          <w:sz w:val="24"/>
          <w:szCs w:val="24"/>
        </w:rPr>
        <w:t>-</w:t>
      </w:r>
      <w:r w:rsidR="007B7093" w:rsidRPr="00993430">
        <w:rPr>
          <w:rFonts w:ascii="Calibri" w:hAnsi="Calibri" w:cs="Calibri"/>
          <w:color w:val="0070C0"/>
          <w:sz w:val="24"/>
          <w:szCs w:val="24"/>
        </w:rPr>
        <w:t xml:space="preserve"> We checked the manuscript carefully and made the </w:t>
      </w:r>
      <w:r w:rsidR="00F82E25" w:rsidRPr="00993430">
        <w:rPr>
          <w:rFonts w:ascii="Calibri" w:hAnsi="Calibri" w:cs="Calibri"/>
          <w:color w:val="0070C0"/>
          <w:sz w:val="24"/>
          <w:szCs w:val="24"/>
        </w:rPr>
        <w:t>all</w:t>
      </w:r>
      <w:r w:rsidR="005615B6" w:rsidRPr="00993430">
        <w:rPr>
          <w:rFonts w:ascii="Calibri" w:hAnsi="Calibri" w:cs="Calibri"/>
          <w:color w:val="0070C0"/>
          <w:sz w:val="24"/>
          <w:szCs w:val="24"/>
        </w:rPr>
        <w:t xml:space="preserve"> </w:t>
      </w:r>
      <w:r w:rsidR="007B7093" w:rsidRPr="00993430">
        <w:rPr>
          <w:rFonts w:ascii="Calibri" w:hAnsi="Calibri" w:cs="Calibri"/>
          <w:color w:val="0070C0"/>
          <w:sz w:val="24"/>
          <w:szCs w:val="24"/>
        </w:rPr>
        <w:t>necessary corrections.</w:t>
      </w:r>
    </w:p>
    <w:p w:rsidR="007B7093" w:rsidRPr="00993430" w:rsidRDefault="00D573E3">
      <w:pPr>
        <w:rPr>
          <w:rFonts w:ascii="Calibri" w:hAnsi="Calibri" w:cs="Calibri"/>
          <w:sz w:val="24"/>
          <w:szCs w:val="24"/>
        </w:rPr>
      </w:pPr>
      <w:r w:rsidRPr="00993430">
        <w:rPr>
          <w:rFonts w:ascii="Calibri" w:hAnsi="Calibri" w:cs="Calibri"/>
          <w:sz w:val="24"/>
          <w:szCs w:val="24"/>
        </w:rPr>
        <w:t xml:space="preserve">4. </w:t>
      </w:r>
      <w:proofErr w:type="spellStart"/>
      <w:r w:rsidRPr="00993430">
        <w:rPr>
          <w:rFonts w:ascii="Calibri" w:hAnsi="Calibri" w:cs="Calibri"/>
          <w:sz w:val="24"/>
          <w:szCs w:val="24"/>
        </w:rPr>
        <w:t>JoVE</w:t>
      </w:r>
      <w:proofErr w:type="spellEnd"/>
      <w:r w:rsidRPr="00993430">
        <w:rPr>
          <w:rFonts w:ascii="Calibri" w:hAnsi="Calibri" w:cs="Calibri"/>
          <w:sz w:val="24"/>
          <w:szCs w:val="24"/>
        </w:rPr>
        <w:t xml:space="preserve"> cannot publish manuscripts containing commercial language. This includes company names before an instrument or reagent. Please remove all commercial language from your manuscript and use generic terms instead. All commercial products should be sufficiently referenced in the Table of Materials and Reagents. Examples of commercial language in your manuscript include lipofectamine, </w:t>
      </w:r>
      <w:proofErr w:type="spellStart"/>
      <w:r w:rsidRPr="00993430">
        <w:rPr>
          <w:rFonts w:ascii="Calibri" w:hAnsi="Calibri" w:cs="Calibri"/>
          <w:sz w:val="24"/>
          <w:szCs w:val="24"/>
        </w:rPr>
        <w:t>RNAiMAX</w:t>
      </w:r>
      <w:proofErr w:type="spellEnd"/>
      <w:r w:rsidRPr="00993430">
        <w:rPr>
          <w:rFonts w:ascii="Calibri" w:hAnsi="Calibri" w:cs="Calibri"/>
          <w:sz w:val="24"/>
          <w:szCs w:val="24"/>
        </w:rPr>
        <w:t>, etc.</w:t>
      </w:r>
      <w:r w:rsidRPr="00993430">
        <w:rPr>
          <w:rFonts w:ascii="Calibri" w:hAnsi="Calibri" w:cs="Calibri"/>
          <w:sz w:val="24"/>
          <w:szCs w:val="24"/>
        </w:rPr>
        <w:br/>
      </w:r>
      <w:r w:rsidR="007B7093" w:rsidRPr="00993430">
        <w:rPr>
          <w:rFonts w:ascii="Calibri" w:hAnsi="Calibri" w:cs="Calibri"/>
          <w:color w:val="0070C0"/>
          <w:sz w:val="24"/>
          <w:szCs w:val="24"/>
        </w:rPr>
        <w:t xml:space="preserve">- </w:t>
      </w:r>
      <w:r w:rsidR="005615B6" w:rsidRPr="00993430">
        <w:rPr>
          <w:rFonts w:ascii="Calibri" w:hAnsi="Calibri" w:cs="Calibri"/>
          <w:color w:val="0070C0"/>
          <w:sz w:val="24"/>
          <w:szCs w:val="24"/>
        </w:rPr>
        <w:t>T</w:t>
      </w:r>
      <w:r w:rsidR="001F6365" w:rsidRPr="00993430">
        <w:rPr>
          <w:rFonts w:ascii="Calibri" w:hAnsi="Calibri" w:cs="Calibri"/>
          <w:color w:val="0070C0"/>
          <w:sz w:val="24"/>
          <w:szCs w:val="24"/>
        </w:rPr>
        <w:t xml:space="preserve">hank you very much for this information. We changed all </w:t>
      </w:r>
      <w:r w:rsidR="005615B6" w:rsidRPr="00993430">
        <w:rPr>
          <w:rFonts w:ascii="Calibri" w:hAnsi="Calibri" w:cs="Calibri"/>
          <w:color w:val="0070C0"/>
          <w:sz w:val="24"/>
          <w:szCs w:val="24"/>
        </w:rPr>
        <w:t xml:space="preserve">commercial (commercial-like) terms to general terms. For example, </w:t>
      </w:r>
      <w:proofErr w:type="spellStart"/>
      <w:r w:rsidR="005615B6" w:rsidRPr="00993430">
        <w:rPr>
          <w:rFonts w:ascii="Calibri" w:hAnsi="Calibri" w:cs="Calibri"/>
          <w:color w:val="0070C0"/>
          <w:sz w:val="24"/>
          <w:szCs w:val="24"/>
        </w:rPr>
        <w:t>Taqman</w:t>
      </w:r>
      <w:proofErr w:type="spellEnd"/>
      <w:r w:rsidR="005615B6" w:rsidRPr="00993430">
        <w:rPr>
          <w:rFonts w:ascii="Calibri" w:hAnsi="Calibri" w:cs="Calibri"/>
          <w:color w:val="0070C0"/>
          <w:sz w:val="24"/>
          <w:szCs w:val="24"/>
        </w:rPr>
        <w:t xml:space="preserve"> and </w:t>
      </w:r>
      <w:proofErr w:type="spellStart"/>
      <w:r w:rsidR="005615B6" w:rsidRPr="00993430">
        <w:rPr>
          <w:rFonts w:ascii="Calibri" w:hAnsi="Calibri" w:cs="Calibri"/>
          <w:color w:val="0070C0"/>
          <w:sz w:val="24"/>
          <w:szCs w:val="24"/>
        </w:rPr>
        <w:t>RNAiMAX</w:t>
      </w:r>
      <w:proofErr w:type="spellEnd"/>
      <w:r w:rsidR="005615B6" w:rsidRPr="00993430">
        <w:rPr>
          <w:rFonts w:ascii="Calibri" w:hAnsi="Calibri" w:cs="Calibri"/>
          <w:color w:val="0070C0"/>
          <w:sz w:val="24"/>
          <w:szCs w:val="24"/>
        </w:rPr>
        <w:t xml:space="preserve"> was changed to probe-based and </w:t>
      </w:r>
      <w:r w:rsidR="005615B6" w:rsidRPr="00993430">
        <w:rPr>
          <w:rFonts w:ascii="Calibri" w:hAnsi="Calibri" w:cs="Calibri"/>
          <w:color w:val="0070C0"/>
          <w:sz w:val="24"/>
          <w:szCs w:val="24"/>
        </w:rPr>
        <w:lastRenderedPageBreak/>
        <w:t xml:space="preserve">transfection reagent, respectively. The change of commercial terms was </w:t>
      </w:r>
      <w:r w:rsidR="00993430" w:rsidRPr="00993430">
        <w:rPr>
          <w:rFonts w:ascii="Calibri" w:hAnsi="Calibri" w:cs="Calibri"/>
          <w:color w:val="0070C0"/>
          <w:sz w:val="24"/>
          <w:szCs w:val="24"/>
        </w:rPr>
        <w:t xml:space="preserve">down </w:t>
      </w:r>
      <w:r w:rsidR="005615B6" w:rsidRPr="00993430">
        <w:rPr>
          <w:rFonts w:ascii="Calibri" w:hAnsi="Calibri" w:cs="Calibri"/>
          <w:color w:val="0070C0"/>
          <w:sz w:val="24"/>
          <w:szCs w:val="24"/>
        </w:rPr>
        <w:t xml:space="preserve">in the </w:t>
      </w:r>
      <w:r w:rsidR="00993430" w:rsidRPr="00993430">
        <w:rPr>
          <w:rFonts w:ascii="Calibri" w:hAnsi="Calibri" w:cs="Calibri"/>
          <w:color w:val="0070C0"/>
          <w:sz w:val="24"/>
          <w:szCs w:val="24"/>
        </w:rPr>
        <w:t xml:space="preserve">main </w:t>
      </w:r>
      <w:r w:rsidR="005615B6" w:rsidRPr="00993430">
        <w:rPr>
          <w:rFonts w:ascii="Calibri" w:hAnsi="Calibri" w:cs="Calibri"/>
          <w:color w:val="0070C0"/>
          <w:sz w:val="24"/>
          <w:szCs w:val="24"/>
        </w:rPr>
        <w:t>manuscript, figures with their legen</w:t>
      </w:r>
      <w:r w:rsidR="00993430" w:rsidRPr="00993430">
        <w:rPr>
          <w:rFonts w:ascii="Calibri" w:hAnsi="Calibri" w:cs="Calibri"/>
          <w:color w:val="0070C0"/>
          <w:sz w:val="24"/>
          <w:szCs w:val="24"/>
        </w:rPr>
        <w:t>d</w:t>
      </w:r>
      <w:r w:rsidR="005615B6" w:rsidRPr="00993430">
        <w:rPr>
          <w:rFonts w:ascii="Calibri" w:hAnsi="Calibri" w:cs="Calibri"/>
          <w:color w:val="0070C0"/>
          <w:sz w:val="24"/>
          <w:szCs w:val="24"/>
        </w:rPr>
        <w:t>s, and tables.</w:t>
      </w:r>
    </w:p>
    <w:p w:rsidR="007B7093" w:rsidRPr="00993430" w:rsidRDefault="00D573E3">
      <w:pPr>
        <w:rPr>
          <w:rFonts w:ascii="Calibri" w:hAnsi="Calibri" w:cs="Calibri"/>
          <w:color w:val="0070C0"/>
          <w:sz w:val="24"/>
          <w:szCs w:val="24"/>
        </w:rPr>
      </w:pPr>
      <w:r w:rsidRPr="00993430">
        <w:rPr>
          <w:rFonts w:ascii="Calibri" w:hAnsi="Calibri" w:cs="Calibri"/>
          <w:sz w:val="24"/>
          <w:szCs w:val="24"/>
        </w:rPr>
        <w:t>5. Step 2.2: What’s the condition for transfection? Please add more details.</w:t>
      </w:r>
      <w:r w:rsidRPr="00993430">
        <w:rPr>
          <w:rFonts w:ascii="Calibri" w:hAnsi="Calibri" w:cs="Calibri"/>
          <w:sz w:val="24"/>
          <w:szCs w:val="24"/>
        </w:rPr>
        <w:br/>
      </w:r>
      <w:r w:rsidR="00FD45E4" w:rsidRPr="00993430">
        <w:rPr>
          <w:rFonts w:ascii="Calibri" w:hAnsi="Calibri" w:cs="Calibri"/>
          <w:color w:val="0070C0"/>
          <w:sz w:val="24"/>
          <w:szCs w:val="24"/>
        </w:rPr>
        <w:t xml:space="preserve">- </w:t>
      </w:r>
      <w:r w:rsidR="0029133E" w:rsidRPr="00993430">
        <w:rPr>
          <w:rFonts w:ascii="Calibri" w:hAnsi="Calibri" w:cs="Calibri"/>
          <w:color w:val="0070C0"/>
          <w:sz w:val="24"/>
          <w:szCs w:val="24"/>
        </w:rPr>
        <w:t>We revised step 2.2 and also add NOTE to explain about the transfection conditions.</w:t>
      </w:r>
    </w:p>
    <w:p w:rsidR="007B7093" w:rsidRPr="00993430" w:rsidRDefault="00D573E3">
      <w:pPr>
        <w:rPr>
          <w:rFonts w:ascii="Calibri" w:hAnsi="Calibri" w:cs="Calibri"/>
          <w:color w:val="0070C0"/>
          <w:sz w:val="24"/>
          <w:szCs w:val="24"/>
        </w:rPr>
      </w:pPr>
      <w:r w:rsidRPr="00993430">
        <w:rPr>
          <w:rFonts w:ascii="Calibri" w:hAnsi="Calibri" w:cs="Calibri"/>
          <w:sz w:val="24"/>
          <w:szCs w:val="24"/>
        </w:rPr>
        <w:t>6. 4.3.8: Please split this long step into more sub-steps.</w:t>
      </w:r>
      <w:r w:rsidRPr="00993430">
        <w:rPr>
          <w:rFonts w:ascii="Calibri" w:hAnsi="Calibri" w:cs="Calibri"/>
          <w:sz w:val="24"/>
          <w:szCs w:val="24"/>
        </w:rPr>
        <w:br/>
      </w:r>
      <w:r w:rsidR="0029133E" w:rsidRPr="00993430">
        <w:rPr>
          <w:rFonts w:ascii="Calibri" w:hAnsi="Calibri" w:cs="Calibri"/>
          <w:color w:val="0070C0"/>
          <w:sz w:val="24"/>
          <w:szCs w:val="24"/>
        </w:rPr>
        <w:t>- In this revised manuscript, we changed the order of step 4 for the efficient filming. In addition, step 4.3.8 (4.8 in the revised version) was divided into 2 steps and made the new step (</w:t>
      </w:r>
      <w:r w:rsidR="00993430">
        <w:rPr>
          <w:rFonts w:ascii="Calibri" w:hAnsi="Calibri" w:cs="Calibri"/>
          <w:color w:val="0070C0"/>
          <w:sz w:val="24"/>
          <w:szCs w:val="24"/>
        </w:rPr>
        <w:t xml:space="preserve">step </w:t>
      </w:r>
      <w:r w:rsidR="0029133E" w:rsidRPr="00993430">
        <w:rPr>
          <w:rFonts w:ascii="Calibri" w:hAnsi="Calibri" w:cs="Calibri"/>
          <w:color w:val="0070C0"/>
          <w:sz w:val="24"/>
          <w:szCs w:val="24"/>
        </w:rPr>
        <w:t>4.9).</w:t>
      </w:r>
    </w:p>
    <w:p w:rsidR="00D573E3" w:rsidRPr="00993430" w:rsidRDefault="00D573E3">
      <w:pPr>
        <w:rPr>
          <w:rStyle w:val="a3"/>
          <w:rFonts w:ascii="Calibri" w:hAnsi="Calibri" w:cs="Calibri"/>
          <w:sz w:val="24"/>
          <w:szCs w:val="24"/>
        </w:rPr>
      </w:pPr>
      <w:r w:rsidRPr="00993430">
        <w:rPr>
          <w:rFonts w:ascii="Calibri" w:hAnsi="Calibri" w:cs="Calibri"/>
          <w:sz w:val="24"/>
          <w:szCs w:val="24"/>
        </w:rPr>
        <w:t>7. Please ensure that the highlighted steps form a cohesive narrative with a logical flow from one highlighted step to the next.</w:t>
      </w:r>
    </w:p>
    <w:p w:rsidR="00D573E3" w:rsidRPr="00993430" w:rsidRDefault="0029133E">
      <w:pPr>
        <w:rPr>
          <w:rFonts w:ascii="Calibri" w:hAnsi="Calibri" w:cs="Calibri"/>
          <w:color w:val="0070C0"/>
          <w:sz w:val="24"/>
          <w:szCs w:val="24"/>
        </w:rPr>
      </w:pPr>
      <w:r w:rsidRPr="00993430">
        <w:rPr>
          <w:rFonts w:ascii="Calibri" w:hAnsi="Calibri" w:cs="Calibri"/>
          <w:color w:val="0070C0"/>
          <w:sz w:val="24"/>
          <w:szCs w:val="24"/>
        </w:rPr>
        <w:t xml:space="preserve">- We highlighted </w:t>
      </w:r>
      <w:r w:rsidR="009405BF" w:rsidRPr="00993430">
        <w:rPr>
          <w:rFonts w:ascii="Calibri" w:hAnsi="Calibri" w:cs="Calibri"/>
          <w:color w:val="0070C0"/>
          <w:sz w:val="24"/>
          <w:szCs w:val="24"/>
        </w:rPr>
        <w:t>steps</w:t>
      </w:r>
      <w:r w:rsidRPr="00993430">
        <w:rPr>
          <w:rFonts w:ascii="Calibri" w:hAnsi="Calibri" w:cs="Calibri"/>
          <w:color w:val="0070C0"/>
          <w:sz w:val="24"/>
          <w:szCs w:val="24"/>
        </w:rPr>
        <w:t xml:space="preserve"> again for the proper filming process.</w:t>
      </w:r>
      <w:r w:rsidR="00482112" w:rsidRPr="00993430">
        <w:rPr>
          <w:rFonts w:ascii="Calibri" w:hAnsi="Calibri" w:cs="Calibri"/>
          <w:color w:val="0070C0"/>
          <w:sz w:val="24"/>
          <w:szCs w:val="24"/>
        </w:rPr>
        <w:t xml:space="preserve"> Highlighted steps are from step 2 to step 5.6.6 and we confirm that it does not exceed 2.75 pages.</w:t>
      </w:r>
    </w:p>
    <w:p w:rsidR="00D573E3" w:rsidRPr="00993430" w:rsidRDefault="00D573E3">
      <w:pPr>
        <w:rPr>
          <w:rFonts w:ascii="Calibri" w:hAnsi="Calibri" w:cs="Calibri"/>
          <w:sz w:val="24"/>
          <w:szCs w:val="24"/>
        </w:rPr>
      </w:pPr>
      <w:bookmarkStart w:id="0" w:name="_GoBack"/>
      <w:bookmarkEnd w:id="0"/>
    </w:p>
    <w:p w:rsidR="001274FF" w:rsidRPr="00993430" w:rsidRDefault="0097748D">
      <w:pPr>
        <w:rPr>
          <w:rFonts w:ascii="Calibri" w:hAnsi="Calibri" w:cs="Calibri"/>
          <w:sz w:val="24"/>
          <w:szCs w:val="24"/>
        </w:rPr>
      </w:pPr>
      <w:r w:rsidRPr="00993430">
        <w:rPr>
          <w:rFonts w:ascii="Calibri" w:hAnsi="Calibri" w:cs="Calibri"/>
          <w:sz w:val="24"/>
          <w:szCs w:val="24"/>
        </w:rPr>
        <w:t xml:space="preserve">Since we have complied with all of the suggestions made by the Editor, we hope that you will now deem this paper acceptable for </w:t>
      </w:r>
      <w:r w:rsidR="00482112" w:rsidRPr="00993430">
        <w:rPr>
          <w:rFonts w:ascii="Calibri" w:hAnsi="Calibri" w:cs="Calibri"/>
          <w:sz w:val="24"/>
          <w:szCs w:val="24"/>
        </w:rPr>
        <w:t xml:space="preserve">the </w:t>
      </w:r>
      <w:r w:rsidRPr="00993430">
        <w:rPr>
          <w:rFonts w:ascii="Calibri" w:hAnsi="Calibri" w:cs="Calibri"/>
          <w:sz w:val="24"/>
          <w:szCs w:val="24"/>
        </w:rPr>
        <w:t xml:space="preserve">filming and publication in </w:t>
      </w:r>
      <w:r w:rsidRPr="00993430">
        <w:rPr>
          <w:rStyle w:val="a3"/>
          <w:rFonts w:ascii="Calibri" w:hAnsi="Calibri" w:cs="Calibri"/>
          <w:sz w:val="24"/>
          <w:szCs w:val="24"/>
        </w:rPr>
        <w:t>Journal of Visualized Experiments</w:t>
      </w:r>
      <w:r w:rsidRPr="00993430">
        <w:rPr>
          <w:rFonts w:ascii="Calibri" w:hAnsi="Calibri" w:cs="Calibri"/>
          <w:sz w:val="24"/>
          <w:szCs w:val="24"/>
        </w:rPr>
        <w:t>, and are eager to see it in print.</w:t>
      </w:r>
    </w:p>
    <w:p w:rsidR="001274FF" w:rsidRPr="001274FF" w:rsidRDefault="001274FF" w:rsidP="001274FF">
      <w:pPr>
        <w:rPr>
          <w:rFonts w:ascii="Calibri" w:hAnsi="Calibri" w:cs="Calibri"/>
          <w:sz w:val="24"/>
          <w:szCs w:val="24"/>
        </w:rPr>
      </w:pPr>
      <w:r w:rsidRPr="001274FF">
        <w:rPr>
          <w:rFonts w:ascii="Calibri" w:hAnsi="Calibri" w:cs="Calibri"/>
          <w:sz w:val="24"/>
          <w:szCs w:val="24"/>
        </w:rPr>
        <w:t>Sincerely yours,</w:t>
      </w:r>
    </w:p>
    <w:p w:rsidR="001274FF" w:rsidRPr="001274FF" w:rsidRDefault="001274FF" w:rsidP="001274FF">
      <w:pPr>
        <w:rPr>
          <w:rFonts w:ascii="Calibri" w:hAnsi="Calibri" w:cs="Calibri"/>
          <w:sz w:val="24"/>
          <w:szCs w:val="24"/>
        </w:rPr>
      </w:pPr>
      <w:r w:rsidRPr="00D778D3">
        <w:rPr>
          <w:rFonts w:ascii="Arial" w:hAnsi="Arial" w:cs="Arial"/>
          <w:noProof/>
          <w:szCs w:val="20"/>
        </w:rPr>
        <mc:AlternateContent>
          <mc:Choice Requires="wpi">
            <w:drawing>
              <wp:anchor distT="0" distB="0" distL="114300" distR="114300" simplePos="0" relativeHeight="251659264" behindDoc="0" locked="0" layoutInCell="1" allowOverlap="1" wp14:anchorId="6B4FF263" wp14:editId="7512B201">
                <wp:simplePos x="0" y="0"/>
                <wp:positionH relativeFrom="column">
                  <wp:posOffset>0</wp:posOffset>
                </wp:positionH>
                <wp:positionV relativeFrom="paragraph">
                  <wp:posOffset>57150</wp:posOffset>
                </wp:positionV>
                <wp:extent cx="1231900" cy="770890"/>
                <wp:effectExtent l="38100" t="57150" r="25400" b="48260"/>
                <wp:wrapNone/>
                <wp:docPr id="46" name="잉크 45">
                  <a:extLst xmlns:a="http://schemas.openxmlformats.org/drawingml/2006/main">
                    <a:ext uri="{FF2B5EF4-FFF2-40B4-BE49-F238E27FC236}">
                      <a16:creationId xmlns:a16="http://schemas.microsoft.com/office/drawing/2014/main" id="{FD99054A-A9AF-41CC-B8ED-70ED8ADA597B}"/>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6">
                          <w14:nvContentPartPr>
                            <w14:cNvContentPartPr/>
                          </w14:nvContentPartPr>
                          <w14:xfrm>
                            <a:off x="0" y="0"/>
                            <a:ext cx="1231900" cy="77089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46" name="잉크 45">
                              <a:extLst>
                                <a:ext uri="{FF2B5EF4-FFF2-40B4-BE49-F238E27FC236}">
                                  <a16:creationId xmlns:a16="http://schemas.microsoft.com/office/drawing/2014/main" id="{FD99054A-A9AF-41CC-B8ED-70ED8ADA597B}"/>
                                </a:ext>
                              </a:extLst>
                            </a:cNvPr>
                            <a:cNvPicPr/>
                          </a:nvPicPr>
                          <a:blipFill>
                            <a:blip xmlns:r="http://schemas.openxmlformats.org/officeDocument/2006/relationships" r:embed="rId7"/>
                            <a:stretch>
                              <a:fillRect/>
                            </a:stretch>
                          </a:blipFill>
                          <a:spPr>
                            <a:xfrm>
                              <a:off x="2965438" y="1210531"/>
                              <a:ext cx="1144118" cy="1023996"/>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type w14:anchorId="2A4AE9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잉크 45" o:spid="_x0000_s1026" type="#_x0000_t75" style="position:absolute;left:0;text-align:left;margin-left:-.7pt;margin-top:3.8pt;width:98.4pt;height: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">
                <v:imagedata r:id="rId8" o:title=""/>
              </v:shape>
            </w:pict>
          </mc:Fallback>
        </mc:AlternateContent>
      </w:r>
    </w:p>
    <w:p w:rsidR="001274FF" w:rsidRPr="001274FF" w:rsidRDefault="001274FF" w:rsidP="001274FF">
      <w:pPr>
        <w:rPr>
          <w:rFonts w:ascii="Calibri" w:hAnsi="Calibri" w:cs="Calibri"/>
          <w:sz w:val="24"/>
          <w:szCs w:val="24"/>
        </w:rPr>
      </w:pPr>
    </w:p>
    <w:p w:rsidR="001274FF" w:rsidRPr="001274FF" w:rsidRDefault="001274FF" w:rsidP="001274FF">
      <w:pPr>
        <w:rPr>
          <w:rFonts w:ascii="Calibri" w:hAnsi="Calibri" w:cs="Calibri"/>
          <w:sz w:val="24"/>
          <w:szCs w:val="24"/>
        </w:rPr>
      </w:pPr>
    </w:p>
    <w:p w:rsidR="001274FF" w:rsidRPr="001274FF" w:rsidRDefault="001274FF" w:rsidP="001274FF">
      <w:pPr>
        <w:rPr>
          <w:rFonts w:ascii="Calibri" w:hAnsi="Calibri" w:cs="Calibri"/>
          <w:sz w:val="24"/>
          <w:szCs w:val="24"/>
        </w:rPr>
      </w:pPr>
      <w:r w:rsidRPr="001274FF">
        <w:rPr>
          <w:rFonts w:ascii="Calibri" w:hAnsi="Calibri" w:cs="Calibri"/>
          <w:sz w:val="24"/>
          <w:szCs w:val="24"/>
        </w:rPr>
        <w:t>Jong Kook Park, PhD</w:t>
      </w:r>
    </w:p>
    <w:p w:rsidR="001274FF" w:rsidRPr="001274FF" w:rsidRDefault="001274FF" w:rsidP="001274FF">
      <w:pPr>
        <w:rPr>
          <w:rFonts w:ascii="Calibri" w:hAnsi="Calibri" w:cs="Calibri"/>
          <w:sz w:val="24"/>
          <w:szCs w:val="24"/>
        </w:rPr>
      </w:pPr>
      <w:r w:rsidRPr="001274FF">
        <w:rPr>
          <w:rFonts w:ascii="Calibri" w:hAnsi="Calibri" w:cs="Calibri"/>
          <w:sz w:val="24"/>
          <w:szCs w:val="24"/>
        </w:rPr>
        <w:t xml:space="preserve">Department of Biomedical Science and Research Institute for Bioscience &amp; Biotechnology, </w:t>
      </w:r>
      <w:proofErr w:type="spellStart"/>
      <w:r w:rsidRPr="001274FF">
        <w:rPr>
          <w:rFonts w:ascii="Calibri" w:hAnsi="Calibri" w:cs="Calibri"/>
          <w:sz w:val="24"/>
          <w:szCs w:val="24"/>
        </w:rPr>
        <w:t>Hallym</w:t>
      </w:r>
      <w:proofErr w:type="spellEnd"/>
      <w:r w:rsidRPr="001274FF">
        <w:rPr>
          <w:rFonts w:ascii="Calibri" w:hAnsi="Calibri" w:cs="Calibri"/>
          <w:sz w:val="24"/>
          <w:szCs w:val="24"/>
        </w:rPr>
        <w:t xml:space="preserve"> University, </w:t>
      </w:r>
      <w:proofErr w:type="spellStart"/>
      <w:r w:rsidRPr="001274FF">
        <w:rPr>
          <w:rFonts w:ascii="Calibri" w:hAnsi="Calibri" w:cs="Calibri"/>
          <w:sz w:val="24"/>
          <w:szCs w:val="24"/>
        </w:rPr>
        <w:t>Chuncheon</w:t>
      </w:r>
      <w:proofErr w:type="spellEnd"/>
      <w:r w:rsidRPr="001274FF">
        <w:rPr>
          <w:rFonts w:ascii="Calibri" w:hAnsi="Calibri" w:cs="Calibri"/>
          <w:sz w:val="24"/>
          <w:szCs w:val="24"/>
        </w:rPr>
        <w:t xml:space="preserve"> 24252, Republic of Korea</w:t>
      </w:r>
    </w:p>
    <w:p w:rsidR="001274FF" w:rsidRPr="001274FF" w:rsidRDefault="001274FF" w:rsidP="001274FF">
      <w:pPr>
        <w:rPr>
          <w:rFonts w:ascii="Calibri" w:hAnsi="Calibri" w:cs="Calibri"/>
          <w:sz w:val="24"/>
          <w:szCs w:val="24"/>
        </w:rPr>
      </w:pPr>
      <w:r w:rsidRPr="001274FF">
        <w:rPr>
          <w:rFonts w:ascii="Calibri" w:hAnsi="Calibri" w:cs="Calibri"/>
          <w:sz w:val="24"/>
          <w:szCs w:val="24"/>
        </w:rPr>
        <w:t>Phone: 82-33-248-2114</w:t>
      </w:r>
    </w:p>
    <w:p w:rsidR="001274FF" w:rsidRPr="001274FF" w:rsidRDefault="001274FF" w:rsidP="001274FF">
      <w:pPr>
        <w:rPr>
          <w:rFonts w:ascii="Calibri" w:hAnsi="Calibri" w:cs="Calibri"/>
          <w:sz w:val="24"/>
          <w:szCs w:val="24"/>
        </w:rPr>
      </w:pPr>
      <w:r w:rsidRPr="001274FF">
        <w:rPr>
          <w:rFonts w:ascii="Calibri" w:hAnsi="Calibri" w:cs="Calibri"/>
          <w:sz w:val="24"/>
          <w:szCs w:val="24"/>
        </w:rPr>
        <w:t>Fax: 82-33-256-3420</w:t>
      </w:r>
    </w:p>
    <w:p w:rsidR="001274FF" w:rsidRPr="001274FF" w:rsidRDefault="001274FF" w:rsidP="001274FF">
      <w:pPr>
        <w:rPr>
          <w:rFonts w:ascii="Calibri" w:hAnsi="Calibri" w:cs="Calibri"/>
          <w:sz w:val="24"/>
          <w:szCs w:val="24"/>
        </w:rPr>
      </w:pPr>
      <w:r w:rsidRPr="001274FF">
        <w:rPr>
          <w:rFonts w:ascii="Calibri" w:hAnsi="Calibri" w:cs="Calibri"/>
          <w:sz w:val="24"/>
          <w:szCs w:val="24"/>
        </w:rPr>
        <w:t>E-mail: jkp555@hallym.ac.kr</w:t>
      </w:r>
    </w:p>
    <w:sectPr w:rsidR="001274FF" w:rsidRPr="001274F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DF3" w:rsidRDefault="00CB4DF3" w:rsidP="00CB4DF3">
      <w:pPr>
        <w:spacing w:after="0" w:line="240" w:lineRule="auto"/>
      </w:pPr>
      <w:r>
        <w:separator/>
      </w:r>
    </w:p>
  </w:endnote>
  <w:endnote w:type="continuationSeparator" w:id="0">
    <w:p w:rsidR="00CB4DF3" w:rsidRDefault="00CB4DF3" w:rsidP="00CB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DF3" w:rsidRDefault="00CB4DF3" w:rsidP="00CB4DF3">
      <w:pPr>
        <w:spacing w:after="0" w:line="240" w:lineRule="auto"/>
      </w:pPr>
      <w:r>
        <w:separator/>
      </w:r>
    </w:p>
  </w:footnote>
  <w:footnote w:type="continuationSeparator" w:id="0">
    <w:p w:rsidR="00CB4DF3" w:rsidRDefault="00CB4DF3" w:rsidP="00CB4D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FC"/>
    <w:rsid w:val="00001689"/>
    <w:rsid w:val="0001784D"/>
    <w:rsid w:val="0002435C"/>
    <w:rsid w:val="0009614A"/>
    <w:rsid w:val="000D3864"/>
    <w:rsid w:val="000F4CF7"/>
    <w:rsid w:val="001274FF"/>
    <w:rsid w:val="001820D6"/>
    <w:rsid w:val="001F6365"/>
    <w:rsid w:val="001F6D95"/>
    <w:rsid w:val="002151CA"/>
    <w:rsid w:val="002766E8"/>
    <w:rsid w:val="0029133E"/>
    <w:rsid w:val="00366AA9"/>
    <w:rsid w:val="00380614"/>
    <w:rsid w:val="003907B5"/>
    <w:rsid w:val="003F4912"/>
    <w:rsid w:val="004454EF"/>
    <w:rsid w:val="004637FE"/>
    <w:rsid w:val="0046656E"/>
    <w:rsid w:val="00475FD4"/>
    <w:rsid w:val="00482112"/>
    <w:rsid w:val="00554D4D"/>
    <w:rsid w:val="005615B6"/>
    <w:rsid w:val="00573383"/>
    <w:rsid w:val="00582F85"/>
    <w:rsid w:val="005F489C"/>
    <w:rsid w:val="00656BDA"/>
    <w:rsid w:val="00671432"/>
    <w:rsid w:val="00681F4D"/>
    <w:rsid w:val="006C6972"/>
    <w:rsid w:val="00730BBA"/>
    <w:rsid w:val="007A4647"/>
    <w:rsid w:val="007B7093"/>
    <w:rsid w:val="007D162C"/>
    <w:rsid w:val="0083068B"/>
    <w:rsid w:val="00834190"/>
    <w:rsid w:val="00857857"/>
    <w:rsid w:val="008B668F"/>
    <w:rsid w:val="008D3D24"/>
    <w:rsid w:val="008E429F"/>
    <w:rsid w:val="00926CA4"/>
    <w:rsid w:val="00931227"/>
    <w:rsid w:val="009405BF"/>
    <w:rsid w:val="0097748D"/>
    <w:rsid w:val="00992443"/>
    <w:rsid w:val="00993430"/>
    <w:rsid w:val="00993814"/>
    <w:rsid w:val="009B1C9B"/>
    <w:rsid w:val="00A156F7"/>
    <w:rsid w:val="00A50616"/>
    <w:rsid w:val="00A60254"/>
    <w:rsid w:val="00A645CF"/>
    <w:rsid w:val="00A86908"/>
    <w:rsid w:val="00AB2AD2"/>
    <w:rsid w:val="00AB4823"/>
    <w:rsid w:val="00AE2E0F"/>
    <w:rsid w:val="00B048D3"/>
    <w:rsid w:val="00B12334"/>
    <w:rsid w:val="00B6166B"/>
    <w:rsid w:val="00B77B7D"/>
    <w:rsid w:val="00BB4315"/>
    <w:rsid w:val="00BB5348"/>
    <w:rsid w:val="00C24A91"/>
    <w:rsid w:val="00C3460F"/>
    <w:rsid w:val="00C641E6"/>
    <w:rsid w:val="00CB4DF3"/>
    <w:rsid w:val="00D573E3"/>
    <w:rsid w:val="00DA495F"/>
    <w:rsid w:val="00DB32D1"/>
    <w:rsid w:val="00DF72B3"/>
    <w:rsid w:val="00E20627"/>
    <w:rsid w:val="00E67B20"/>
    <w:rsid w:val="00E770C7"/>
    <w:rsid w:val="00E812F9"/>
    <w:rsid w:val="00EA09B6"/>
    <w:rsid w:val="00EA13DB"/>
    <w:rsid w:val="00EC3986"/>
    <w:rsid w:val="00EF5977"/>
    <w:rsid w:val="00F82E25"/>
    <w:rsid w:val="00F870AD"/>
    <w:rsid w:val="00FA05FC"/>
    <w:rsid w:val="00FD45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871ED1"/>
  <w15:chartTrackingRefBased/>
  <w15:docId w15:val="{8695FAFF-6096-4F02-800B-F293D5D2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05FC"/>
    <w:rPr>
      <w:b/>
      <w:bCs/>
    </w:rPr>
  </w:style>
  <w:style w:type="paragraph" w:styleId="a4">
    <w:name w:val="header"/>
    <w:basedOn w:val="a"/>
    <w:link w:val="Char"/>
    <w:uiPriority w:val="99"/>
    <w:unhideWhenUsed/>
    <w:rsid w:val="00CB4DF3"/>
    <w:pPr>
      <w:tabs>
        <w:tab w:val="center" w:pos="4513"/>
        <w:tab w:val="right" w:pos="9026"/>
      </w:tabs>
      <w:snapToGrid w:val="0"/>
    </w:pPr>
  </w:style>
  <w:style w:type="character" w:customStyle="1" w:styleId="Char">
    <w:name w:val="머리글 Char"/>
    <w:basedOn w:val="a0"/>
    <w:link w:val="a4"/>
    <w:uiPriority w:val="99"/>
    <w:rsid w:val="00CB4DF3"/>
  </w:style>
  <w:style w:type="paragraph" w:styleId="a5">
    <w:name w:val="footer"/>
    <w:basedOn w:val="a"/>
    <w:link w:val="Char0"/>
    <w:uiPriority w:val="99"/>
    <w:unhideWhenUsed/>
    <w:rsid w:val="00CB4DF3"/>
    <w:pPr>
      <w:tabs>
        <w:tab w:val="center" w:pos="4513"/>
        <w:tab w:val="right" w:pos="9026"/>
      </w:tabs>
      <w:snapToGrid w:val="0"/>
    </w:pPr>
  </w:style>
  <w:style w:type="character" w:customStyle="1" w:styleId="Char0">
    <w:name w:val="바닥글 Char"/>
    <w:basedOn w:val="a0"/>
    <w:link w:val="a5"/>
    <w:uiPriority w:val="99"/>
    <w:rsid w:val="00CB4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image" Target="../clipboard/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4095" units="cm"/>
          <inkml:channel name="Y" type="integer" max="4095" units="cm"/>
          <inkml:channel name="T" type="integer" max="2.14748E9" units="dev"/>
        </inkml:traceFormat>
        <inkml:channelProperties>
          <inkml:channelProperty channel="X" name="resolution" value="68.47826" units="1/cm"/>
          <inkml:channelProperty channel="Y" name="resolution" value="121.875" units="1/cm"/>
          <inkml:channelProperty channel="T" name="resolution" value="1" units="1/dev"/>
        </inkml:channelProperties>
      </inkml:inkSource>
      <inkml:timestamp xml:id="ts0" timeString="2018-08-23T06:38:26.104"/>
    </inkml:context>
    <inkml:brush xml:id="br0">
      <inkml:brushProperty name="width" value="0.05" units="cm"/>
      <inkml:brushProperty name="height" value="0.05" units="cm"/>
      <inkml:brushProperty name="fitToCurve" value="1"/>
    </inkml:brush>
  </inkml:definitions>
  <inkml:trace contextRef="#ctx0" brushRef="#br0">0 1369 0,'0'0'0,"2"3"0,4 2 16,-3-1-16,2 3 15,3 3-15,0 1 16,-1 1-1,2 1-15,1-1 16,-2 2-16,0 1 0,-2 0 16,-1 1-1,3 10-15,-3-16 16,-2 0-16,0-1 16,-1-3-16,0-1 15,2-2-15,1 0 16,1-5-16,-2-2 15,7-3-15,5-6 16,5-8-16,9-9 16,4-8-16,14-9 15,5-9-15,13-8 16,8-6-16,16-6 16,9-5-16,18-6 15,13-3-15,13-4 16,16-1-16,12-1 15,8 1-15,18 3 16,8 3 0,4 7-16,1 8 15,-4 11-15,-6 13 16,-20 12-16,-20 15 16,-28 15-16,-33 14 15,-41 13-15,-45 13 16,-47 16-16,-51 18 15,-98 62-15,183-128 16,0 0-16,0 0 16,0 0-16</inkml:trace>
  <inkml:trace contextRef="#ctx0" brushRef="#br0" timeOffset="765">98 1416 0,'0'0'0,"0"0"16,0 0-16,6-11 16,7-10-16,8-15 15,8-9-15,5-9 16,7-6-16,4-3 15,2-3 1,1 3-16,-3 5 16,-3 7-16,-7 9 15,-1 9-15,-6 8 16,-8 8-16,-1 10 16,-3 9-16,-2 7 15,-9 12-15,-3 10 16,-4 8-16,-3 9 15,-1 6-15,-2 3 16,0 3-16,0-1 16,3-1-16,-1 0 15,1-1-15,0-5 16,2-1-16,1-4 16,2-2-16,0-5 15,-3-3-15,3-5 16,0-5-16,0-5 15,3-3 1,-1 11-16,-2-30 16,0 0-16,0 0 15,0 0-15</inkml:trace>
  <inkml:trace contextRef="#ctx0" brushRef="#br0" timeOffset="1577">231 1824 0,'0'0'16,"0"-7"-16,5-2 16,1-9-16,4-6 15,8-7-15,4-7 16,4-8-16,9-4 15,5-5-15,2-2 16,3 1 0,0 0-16,3 2 15,-3 5-15,-2 5 16,-4 8-16,-2 5 16,-5 10-16,-8 5 15,-2 9-15,-9 7 16,-3 8-16,-10 13 15,-2 5-15,-4 6 16,1 0-16,-3-3 16,6-2-16,2-4 15,0-5-15,6-5 16,-2-5-16,5-2 16,-2-6-16,7 0 15,-1-4-15,0-1 16,5-5-16,1-5 15,3-8-15,4-8 16,4-5-16,4-7 16,1-3-16,2-5 15,-3-1 1,-3-2-16,1 0 16,-4 4-16,-2 3 15,-5 4-15,-5 2 16,-1 5-16,-4 4 15,0 6-15,-3 3 16,0 2-16,-3 4 16,1 6-16,-4 6 15,3 3-15,-2 18 16,-3-16-16,-3 46 16,-2-11-16,-8 11 15,-3 4-15,-2 8 16,-4 7-16,-1 6 15,-7 8-15,1 2 16,-3 5-16,-3-2 16,7 0-16,-4-2 15,2-7-15,4-3 16,2-6-16,-15 44 16,39-110-1,0 0-15,0 0 16,0 0-16</inkml:trace>
  <inkml:trace contextRef="#ctx0" brushRef="#br0" timeOffset="3906">467 2139 0,'0'0'0,"6"-10"16,7-10-1,8-15-15,8-10 16,8-13-16,11-10 16,5-11-16,8-6 15,3-7-15,5-5 16,5-1-16,1-1 16,1 2-16,2 3 15,-2 4-15,-1 10 16,-4 8-16,-7 10 15,-6 11-15,-9 12 16,-7 9-16,-8 8 16,-8 9-16,-4 8 15,-6 7-15,-5 9 16,-11 8-16,-11 8 16,-5 8-16,-8 8 15,-7 6-15,-4 2 16,-3 4-16,7-3 15,-1-3-15,6-6 16,4-5 0,-7 20-16,21-39 15,2-6-15,9-7 16,8-7-16,5-10 16,5-11-16,8-8 15,6-8-15,4-8 16,4-4-16,5-6 15,-3-3-15,3-1 16,-1 0-16,-6 4 16,-5 4-16,-1 1 15,-6 9-15,-5 2 16,-5 5-16,-6 8 16,-5 5-16,-6 5 15,-2 7-15,-8 7 16,-10 7-16,-9 9 15,-4 8-15,-6 5 16,-4 5-16,5 1 16,1 1-16,3 0 15,8-2 1,6-3-16,7-5 16,8-5-16,6-3 15,5-9-15,11-6 16,9-9-16,13-6 15,4-9-15,8-9 16,8-2-16,0-6 16,0-1-16,3-2 15,-6 3-15,-3 2 16,-4 5-16,-5 4 16,-12 6-16,-3 5 15,-9 4-15,-3 8 16,-14 7-16,-8 7 15,-8 8-15,-13 7 16,-5 7-16,-6 4 16,2 3-16,-2 1 15,3-1-15,2-2 16,9-4-16,3-5 16,10-6-1,5-5-15,12-8 16,9-6-16,9-7 15,10-6-15,10-9 16,10-7-16,3-5 16,7-7-16,2-2 15,-3-1-15,-2-1 16,-6 3-16,-5 5 16,-8 3-16,-10 6 15,-6 5-15,-11 5 16,-1 7-16,-10 4 15,-10 7-15,-7 6 16,-12 9-16,-6 7 16,-15 11-16,-5 6 15,-2 6-15,-6 6 16,-2 7-16,-1 3 16,1 4-1,0 3-15,4 2 16,7-1-16,1 1 15,5-4-15,3 1 16,1 1-16,6-2 16,-4-3-16,3 0 15,0-5-15,3-3 16,-3-5-16,2-5 16,-1-4-16,2-5 15,2-7-15,3-7 16,1-9-16,4-7 15,3-4-15,3-10 16,5-9-16,2-7 16,9-10-16,4-9 15,13-10-15,6-13 16,11-8-16,10-6 16,15-6-16,10-5 15,10-1-15,6 1 16,1 2-16,8 8 15,-4 5-15,-2 9 16,-5 9 0,-10 12-16,-6 10 15,-12 11-15,-15 12 16,-14 15-16,-15 13 16,-18 11-16,-16 15 15,-21 14-15,-11 11 16,-15 10-16,-4 6 15,-7 4-15,2-1 16,1-3-16,8-7 16,13-13-16,8-11 15,12-11-15,10-14 16,7-9-16,10-13 16,12-14-16,14-13 15,12-10-15,12-10 16,7-9-16,12-5 15,7-5-15,2-2 16,7 2-16,-5 3 16,1 6-16,-7 7 15,-6 7 1,-8 9-16,-11 7 16,-4 9-16,-12 5 15,-8 9-15,-7 9 16,-8 6-16,-13 10 15,-12 8-15,-7 6 16,-13 4-16,-1 3 16,-2-2-16,6-3 15,4-8-15,9-7 16,4-6-16,6-10 16,11-5-16,7-7 15,14-8-15,11-6 16,8-6-16,4-2 15,6-1-15,0-2 16,3 3-16,-3 3 16,-5 4-16,-6 6 15,-2 7-15,-10 5 16,-9 6-16,-7 6 16,-10 3-1,-6 5-15,-4 4 16,-3 1-16,-7 1 15,0-2-15,-1-3 16,1-6-16,6-2 16,-14 7-16,32-21 15,0 0-15,0 0 16,0 0-16</inkml:trace>
</inkml:ink>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463</Words>
  <Characters>2643</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 PARK</dc:creator>
  <cp:keywords/>
  <dc:description/>
  <cp:lastModifiedBy>JK PARK</cp:lastModifiedBy>
  <cp:revision>20</cp:revision>
  <dcterms:created xsi:type="dcterms:W3CDTF">2019-02-19T19:27:00Z</dcterms:created>
  <dcterms:modified xsi:type="dcterms:W3CDTF">2019-03-05T15:45:00Z</dcterms:modified>
</cp:coreProperties>
</file>