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64469" w14:textId="77777777" w:rsidR="001E3AAE" w:rsidRPr="005D68EF" w:rsidRDefault="001E3AAE" w:rsidP="00476BD4">
      <w:pPr>
        <w:pStyle w:val="a3"/>
        <w:spacing w:before="0" w:beforeAutospacing="0" w:after="0" w:afterAutospacing="0"/>
        <w:rPr>
          <w:rFonts w:asciiTheme="minorHAnsi" w:hAnsiTheme="minorHAnsi" w:cstheme="minorHAnsi"/>
          <w:color w:val="auto"/>
        </w:rPr>
      </w:pPr>
      <w:r w:rsidRPr="005D68EF">
        <w:rPr>
          <w:rFonts w:asciiTheme="minorHAnsi" w:hAnsiTheme="minorHAnsi" w:cstheme="minorHAnsi"/>
          <w:b/>
          <w:bCs/>
          <w:color w:val="auto"/>
        </w:rPr>
        <w:t>TITLE:</w:t>
      </w:r>
    </w:p>
    <w:p w14:paraId="39CB4D95" w14:textId="04174BE3" w:rsidR="001E3AAE" w:rsidRPr="005D68EF" w:rsidRDefault="001E3AAE" w:rsidP="00476BD4">
      <w:pPr>
        <w:rPr>
          <w:rFonts w:asciiTheme="minorHAnsi" w:hAnsiTheme="minorHAnsi" w:cstheme="minorHAnsi"/>
          <w:color w:val="auto"/>
        </w:rPr>
      </w:pPr>
      <w:r w:rsidRPr="005D68EF">
        <w:rPr>
          <w:rFonts w:asciiTheme="minorHAnsi" w:hAnsiTheme="minorHAnsi" w:cstheme="minorHAnsi"/>
          <w:color w:val="auto"/>
        </w:rPr>
        <w:t xml:space="preserve">Characterization of </w:t>
      </w:r>
      <w:r w:rsidR="00842F5D">
        <w:rPr>
          <w:rFonts w:asciiTheme="minorHAnsi" w:hAnsiTheme="minorHAnsi" w:cstheme="minorHAnsi"/>
          <w:color w:val="auto"/>
        </w:rPr>
        <w:t>P</w:t>
      </w:r>
      <w:r w:rsidRPr="005D68EF">
        <w:rPr>
          <w:rFonts w:asciiTheme="minorHAnsi" w:hAnsiTheme="minorHAnsi" w:cstheme="minorHAnsi"/>
          <w:color w:val="auto"/>
        </w:rPr>
        <w:t xml:space="preserve">roteins by </w:t>
      </w:r>
      <w:r w:rsidR="00842F5D" w:rsidRPr="005D68EF">
        <w:rPr>
          <w:rFonts w:asciiTheme="minorHAnsi" w:hAnsiTheme="minorHAnsi" w:cstheme="minorHAnsi"/>
          <w:color w:val="auto"/>
        </w:rPr>
        <w:t xml:space="preserve">Size-Exclusion Chromatography Coupled </w:t>
      </w:r>
      <w:r w:rsidR="00842F5D">
        <w:rPr>
          <w:rFonts w:asciiTheme="minorHAnsi" w:hAnsiTheme="minorHAnsi" w:cstheme="minorHAnsi"/>
          <w:color w:val="auto"/>
        </w:rPr>
        <w:t>t</w:t>
      </w:r>
      <w:r w:rsidR="00842F5D" w:rsidRPr="005D68EF">
        <w:rPr>
          <w:rFonts w:asciiTheme="minorHAnsi" w:hAnsiTheme="minorHAnsi" w:cstheme="minorHAnsi"/>
          <w:color w:val="auto"/>
        </w:rPr>
        <w:t>o Multi-Angle Light Scattering</w:t>
      </w:r>
      <w:r w:rsidRPr="005D68EF">
        <w:rPr>
          <w:rFonts w:asciiTheme="minorHAnsi" w:hAnsiTheme="minorHAnsi" w:cstheme="minorHAnsi"/>
          <w:color w:val="auto"/>
        </w:rPr>
        <w:t xml:space="preserve"> (SEC-MALS)</w:t>
      </w:r>
    </w:p>
    <w:p w14:paraId="476C1403" w14:textId="77777777" w:rsidR="001E3AAE" w:rsidRPr="005D68EF" w:rsidRDefault="001E3AAE" w:rsidP="00476BD4">
      <w:pPr>
        <w:rPr>
          <w:rFonts w:asciiTheme="minorHAnsi" w:hAnsiTheme="minorHAnsi" w:cstheme="minorHAnsi"/>
          <w:b/>
          <w:bCs/>
          <w:color w:val="auto"/>
        </w:rPr>
      </w:pPr>
    </w:p>
    <w:p w14:paraId="18488A7D" w14:textId="77777777" w:rsidR="001E3AAE" w:rsidRPr="005D68EF" w:rsidRDefault="001E3AAE" w:rsidP="00476BD4">
      <w:pPr>
        <w:rPr>
          <w:rFonts w:asciiTheme="minorHAnsi" w:hAnsiTheme="minorHAnsi" w:cstheme="minorHAnsi"/>
          <w:color w:val="auto"/>
        </w:rPr>
      </w:pPr>
      <w:r w:rsidRPr="005D68EF">
        <w:rPr>
          <w:rFonts w:asciiTheme="minorHAnsi" w:hAnsiTheme="minorHAnsi" w:cstheme="minorHAnsi"/>
          <w:b/>
          <w:bCs/>
          <w:color w:val="auto"/>
        </w:rPr>
        <w:t xml:space="preserve">AUTHORS AND AFFILIATIONS: </w:t>
      </w:r>
    </w:p>
    <w:p w14:paraId="35B87B25" w14:textId="6964A79E" w:rsidR="001E3AAE" w:rsidRPr="005D68EF" w:rsidRDefault="001E3AAE" w:rsidP="00476BD4">
      <w:pPr>
        <w:rPr>
          <w:rFonts w:asciiTheme="minorHAnsi" w:hAnsiTheme="minorHAnsi" w:cstheme="minorHAnsi"/>
          <w:color w:val="auto"/>
        </w:rPr>
      </w:pPr>
      <w:r w:rsidRPr="005D68EF">
        <w:rPr>
          <w:rFonts w:asciiTheme="minorHAnsi" w:hAnsiTheme="minorHAnsi" w:cstheme="minorHAnsi"/>
          <w:color w:val="auto"/>
        </w:rPr>
        <w:t>Daniel Some</w:t>
      </w:r>
      <w:r w:rsidRPr="005D68EF">
        <w:rPr>
          <w:rFonts w:asciiTheme="minorHAnsi" w:hAnsiTheme="minorHAnsi" w:cstheme="minorHAnsi"/>
          <w:color w:val="auto"/>
          <w:vertAlign w:val="superscript"/>
        </w:rPr>
        <w:t>1</w:t>
      </w:r>
      <w:r w:rsidRPr="005D68EF">
        <w:rPr>
          <w:rFonts w:asciiTheme="minorHAnsi" w:hAnsiTheme="minorHAnsi" w:cstheme="minorHAnsi"/>
          <w:color w:val="auto"/>
        </w:rPr>
        <w:t>, Hadar Amartely</w:t>
      </w:r>
      <w:r w:rsidRPr="005D68EF">
        <w:rPr>
          <w:rFonts w:asciiTheme="minorHAnsi" w:hAnsiTheme="minorHAnsi" w:cstheme="minorHAnsi"/>
          <w:color w:val="auto"/>
          <w:vertAlign w:val="superscript"/>
        </w:rPr>
        <w:t>2</w:t>
      </w:r>
      <w:r w:rsidRPr="005D68EF">
        <w:rPr>
          <w:rFonts w:asciiTheme="minorHAnsi" w:hAnsiTheme="minorHAnsi" w:cstheme="minorHAnsi"/>
          <w:color w:val="auto"/>
        </w:rPr>
        <w:t>, Ayala Tsadok</w:t>
      </w:r>
      <w:r w:rsidRPr="005D68EF">
        <w:rPr>
          <w:rFonts w:asciiTheme="minorHAnsi" w:hAnsiTheme="minorHAnsi" w:cstheme="minorHAnsi"/>
          <w:color w:val="auto"/>
          <w:vertAlign w:val="superscript"/>
        </w:rPr>
        <w:t>3</w:t>
      </w:r>
      <w:r w:rsidRPr="005D68EF">
        <w:rPr>
          <w:rFonts w:asciiTheme="minorHAnsi" w:hAnsiTheme="minorHAnsi" w:cstheme="minorHAnsi"/>
          <w:color w:val="auto"/>
        </w:rPr>
        <w:t xml:space="preserve"> and Mario Lebendiker</w:t>
      </w:r>
      <w:r w:rsidRPr="005D68EF">
        <w:rPr>
          <w:rFonts w:asciiTheme="minorHAnsi" w:hAnsiTheme="minorHAnsi" w:cstheme="minorHAnsi"/>
          <w:color w:val="auto"/>
          <w:vertAlign w:val="superscript"/>
        </w:rPr>
        <w:t>2</w:t>
      </w:r>
      <w:r w:rsidRPr="005D68EF">
        <w:rPr>
          <w:rFonts w:asciiTheme="minorHAnsi" w:hAnsiTheme="minorHAnsi" w:cstheme="minorHAnsi"/>
          <w:color w:val="auto"/>
        </w:rPr>
        <w:t>.</w:t>
      </w:r>
    </w:p>
    <w:p w14:paraId="01590ED1" w14:textId="0372C98E" w:rsidR="001E3AAE" w:rsidRPr="005D68EF" w:rsidRDefault="001E3AAE" w:rsidP="00476BD4">
      <w:pPr>
        <w:rPr>
          <w:color w:val="auto"/>
          <w:highlight w:val="yellow"/>
        </w:rPr>
      </w:pPr>
      <w:r w:rsidRPr="005D68EF">
        <w:rPr>
          <w:color w:val="auto"/>
          <w:vertAlign w:val="superscript"/>
        </w:rPr>
        <w:t>1</w:t>
      </w:r>
      <w:r w:rsidRPr="005D68EF">
        <w:rPr>
          <w:color w:val="auto"/>
        </w:rPr>
        <w:t xml:space="preserve">Wyatt Technology Corporation, Santa Barbara, CA, USA </w:t>
      </w:r>
    </w:p>
    <w:p w14:paraId="509A0945" w14:textId="0FAFFAFB" w:rsidR="001E3AAE" w:rsidRPr="005D68EF" w:rsidRDefault="001E3AAE" w:rsidP="00476BD4">
      <w:pPr>
        <w:pStyle w:val="4"/>
        <w:shd w:val="clear" w:color="auto" w:fill="FFFFFF"/>
        <w:spacing w:before="0"/>
        <w:rPr>
          <w:rFonts w:ascii="Times" w:hAnsi="Times" w:cs="Times"/>
          <w:i w:val="0"/>
          <w:iCs w:val="0"/>
          <w:color w:val="auto"/>
          <w:spacing w:val="3"/>
          <w:sz w:val="26"/>
          <w:szCs w:val="26"/>
        </w:rPr>
      </w:pPr>
      <w:r w:rsidRPr="005D68EF">
        <w:rPr>
          <w:rFonts w:asciiTheme="minorHAnsi" w:hAnsiTheme="minorHAnsi" w:cstheme="minorHAnsi"/>
          <w:i w:val="0"/>
          <w:iCs w:val="0"/>
          <w:color w:val="auto"/>
          <w:vertAlign w:val="superscript"/>
        </w:rPr>
        <w:t>2</w:t>
      </w:r>
      <w:r w:rsidRPr="005D68EF">
        <w:rPr>
          <w:rFonts w:asciiTheme="minorHAnsi" w:hAnsiTheme="minorHAnsi" w:cstheme="minorHAnsi"/>
          <w:i w:val="0"/>
          <w:iCs w:val="0"/>
          <w:color w:val="auto"/>
        </w:rPr>
        <w:t>Wolfson Centre for Applied Structural Biology, The Alexander Silberman Institute of Life Science, The Hebrew University of Jerusalem, Jerusalem, Israel.</w:t>
      </w:r>
    </w:p>
    <w:p w14:paraId="40626F63" w14:textId="43C63403" w:rsidR="001E3AAE" w:rsidRPr="005D68EF" w:rsidRDefault="001E3AAE" w:rsidP="00693836">
      <w:pPr>
        <w:jc w:val="left"/>
        <w:rPr>
          <w:rFonts w:asciiTheme="minorHAnsi" w:hAnsiTheme="minorHAnsi" w:cstheme="minorHAnsi"/>
          <w:color w:val="auto"/>
        </w:rPr>
      </w:pPr>
      <w:r w:rsidRPr="004B4CF9">
        <w:rPr>
          <w:color w:val="auto"/>
          <w:vertAlign w:val="superscript"/>
        </w:rPr>
        <w:t>3</w:t>
      </w:r>
      <w:r w:rsidRPr="006F1EB5">
        <w:rPr>
          <w:color w:val="auto"/>
          <w:lang w:val="de-DE"/>
        </w:rPr>
        <w:t>Danyel Biotech Ltd., Rehovot, Israel</w:t>
      </w:r>
      <w:r>
        <w:rPr>
          <w:color w:val="auto"/>
          <w:lang w:val="de-DE"/>
        </w:rPr>
        <w:t xml:space="preserve"> </w:t>
      </w:r>
      <w:r w:rsidRPr="006F1EB5">
        <w:rPr>
          <w:color w:val="auto"/>
          <w:lang w:val="de-DE"/>
        </w:rPr>
        <w:br/>
      </w:r>
    </w:p>
    <w:p w14:paraId="1B580DAC" w14:textId="77777777" w:rsidR="001E3AAE" w:rsidRPr="005D68EF" w:rsidRDefault="001E3AAE" w:rsidP="00476BD4">
      <w:pPr>
        <w:rPr>
          <w:rFonts w:asciiTheme="minorHAnsi" w:hAnsiTheme="minorHAnsi" w:cstheme="minorHAnsi"/>
          <w:bCs/>
          <w:color w:val="auto"/>
        </w:rPr>
      </w:pPr>
      <w:r w:rsidRPr="005D68EF">
        <w:rPr>
          <w:rFonts w:asciiTheme="minorHAnsi" w:hAnsiTheme="minorHAnsi" w:cstheme="minorHAnsi"/>
          <w:bCs/>
          <w:color w:val="auto"/>
        </w:rPr>
        <w:t xml:space="preserve">Corresponding Author: </w:t>
      </w:r>
    </w:p>
    <w:p w14:paraId="1C1137C2" w14:textId="77777777" w:rsidR="001E3AAE" w:rsidRPr="002B3DD4" w:rsidRDefault="001E3AAE" w:rsidP="00476BD4">
      <w:pPr>
        <w:rPr>
          <w:rFonts w:asciiTheme="minorHAnsi" w:hAnsiTheme="minorHAnsi" w:cstheme="minorHAnsi"/>
          <w:bCs/>
          <w:color w:val="auto"/>
        </w:rPr>
      </w:pPr>
      <w:r w:rsidRPr="002B3DD4">
        <w:rPr>
          <w:rFonts w:asciiTheme="minorHAnsi" w:hAnsiTheme="minorHAnsi" w:cstheme="minorHAnsi"/>
          <w:bCs/>
          <w:color w:val="auto"/>
        </w:rPr>
        <w:t>Daniel Some</w:t>
      </w:r>
    </w:p>
    <w:p w14:paraId="5B94D0C3" w14:textId="77777777" w:rsidR="001E3AAE" w:rsidRPr="002B3DD4" w:rsidRDefault="001E3AAE" w:rsidP="00476BD4">
      <w:pPr>
        <w:rPr>
          <w:rFonts w:asciiTheme="minorHAnsi" w:hAnsiTheme="minorHAnsi" w:cstheme="minorHAnsi"/>
          <w:bCs/>
          <w:color w:val="auto"/>
        </w:rPr>
      </w:pPr>
      <w:r w:rsidRPr="002B3DD4">
        <w:rPr>
          <w:rFonts w:asciiTheme="minorHAnsi" w:hAnsiTheme="minorHAnsi" w:cstheme="minorHAnsi"/>
          <w:color w:val="auto"/>
          <w:shd w:val="clear" w:color="auto" w:fill="FFFFFF"/>
        </w:rPr>
        <w:t>dsome@wyatt.com</w:t>
      </w:r>
    </w:p>
    <w:p w14:paraId="2E297762" w14:textId="77777777" w:rsidR="001E3AAE" w:rsidRDefault="001E3AAE" w:rsidP="00476BD4">
      <w:pPr>
        <w:rPr>
          <w:rFonts w:asciiTheme="minorHAnsi" w:hAnsiTheme="minorHAnsi" w:cstheme="minorHAnsi"/>
          <w:bCs/>
          <w:color w:val="auto"/>
        </w:rPr>
      </w:pPr>
    </w:p>
    <w:p w14:paraId="07D5BB27" w14:textId="77777777" w:rsidR="001E3AAE" w:rsidRDefault="001E3AAE" w:rsidP="00476BD4">
      <w:pPr>
        <w:rPr>
          <w:rFonts w:asciiTheme="minorHAnsi" w:hAnsiTheme="minorHAnsi" w:cstheme="minorHAnsi"/>
          <w:bCs/>
          <w:color w:val="auto"/>
        </w:rPr>
      </w:pPr>
      <w:bookmarkStart w:id="0" w:name="_Hlk529281523"/>
      <w:r>
        <w:rPr>
          <w:rFonts w:asciiTheme="minorHAnsi" w:hAnsiTheme="minorHAnsi" w:cstheme="minorHAnsi"/>
          <w:bCs/>
          <w:color w:val="auto"/>
        </w:rPr>
        <w:t>Co-author e-mail addresses:</w:t>
      </w:r>
    </w:p>
    <w:p w14:paraId="2D7984C3" w14:textId="77777777" w:rsidR="001E3AAE" w:rsidRPr="002B3DD4" w:rsidRDefault="001E3AAE" w:rsidP="00476BD4">
      <w:pPr>
        <w:rPr>
          <w:rFonts w:asciiTheme="minorHAnsi" w:hAnsiTheme="minorHAnsi" w:cstheme="minorHAnsi"/>
          <w:bCs/>
          <w:color w:val="auto"/>
          <w:lang w:val="es-AR"/>
        </w:rPr>
      </w:pPr>
      <w:r w:rsidRPr="002B3DD4">
        <w:rPr>
          <w:rFonts w:asciiTheme="minorHAnsi" w:hAnsiTheme="minorHAnsi" w:cstheme="minorHAnsi"/>
          <w:bCs/>
          <w:color w:val="auto"/>
          <w:lang w:val="es-AR"/>
        </w:rPr>
        <w:t>Hadar Amartely (hadar.amartely@mail.huji.ac.il)</w:t>
      </w:r>
    </w:p>
    <w:p w14:paraId="29E6EC28" w14:textId="77777777" w:rsidR="001E3AAE" w:rsidRPr="002B3DD4" w:rsidRDefault="001E3AAE" w:rsidP="00476BD4">
      <w:pPr>
        <w:rPr>
          <w:rFonts w:asciiTheme="minorHAnsi" w:hAnsiTheme="minorHAnsi" w:cstheme="minorHAnsi"/>
          <w:bCs/>
          <w:color w:val="auto"/>
          <w:lang w:val="es-AR"/>
        </w:rPr>
      </w:pPr>
      <w:r w:rsidRPr="002B3DD4">
        <w:rPr>
          <w:rFonts w:asciiTheme="minorHAnsi" w:hAnsiTheme="minorHAnsi" w:cstheme="minorHAnsi"/>
          <w:bCs/>
          <w:color w:val="auto"/>
          <w:lang w:val="es-AR"/>
        </w:rPr>
        <w:t>Ayala Tsadok (ayala@danyel.co.il)</w:t>
      </w:r>
    </w:p>
    <w:p w14:paraId="1AFE80AB" w14:textId="77777777" w:rsidR="001E3AAE" w:rsidRPr="002B3DD4" w:rsidRDefault="001E3AAE" w:rsidP="00476BD4">
      <w:pPr>
        <w:rPr>
          <w:rFonts w:asciiTheme="minorHAnsi" w:hAnsiTheme="minorHAnsi" w:cstheme="minorHAnsi"/>
          <w:bCs/>
          <w:color w:val="auto"/>
          <w:lang w:val="es-AR"/>
        </w:rPr>
      </w:pPr>
      <w:r w:rsidRPr="002B3DD4">
        <w:rPr>
          <w:rFonts w:asciiTheme="minorHAnsi" w:hAnsiTheme="minorHAnsi" w:cstheme="minorHAnsi"/>
          <w:bCs/>
          <w:color w:val="auto"/>
          <w:lang w:val="es-AR"/>
        </w:rPr>
        <w:t>Mario Lebendiker (mario.l@mail.huji.ac.il)</w:t>
      </w:r>
    </w:p>
    <w:bookmarkEnd w:id="0"/>
    <w:p w14:paraId="309AD433" w14:textId="77777777" w:rsidR="001E3AAE" w:rsidRPr="002B3DD4" w:rsidRDefault="001E3AAE" w:rsidP="00476BD4">
      <w:pPr>
        <w:rPr>
          <w:rFonts w:asciiTheme="minorHAnsi" w:hAnsiTheme="minorHAnsi" w:cstheme="minorHAnsi"/>
          <w:bCs/>
          <w:color w:val="auto"/>
          <w:lang w:val="es-AR"/>
        </w:rPr>
      </w:pPr>
    </w:p>
    <w:p w14:paraId="3ECB6538" w14:textId="77777777" w:rsidR="001E3AAE" w:rsidRPr="005D68EF" w:rsidRDefault="001E3AAE" w:rsidP="00476BD4">
      <w:pPr>
        <w:pStyle w:val="a3"/>
        <w:spacing w:before="0" w:beforeAutospacing="0" w:after="0" w:afterAutospacing="0"/>
        <w:rPr>
          <w:rFonts w:asciiTheme="minorHAnsi" w:hAnsiTheme="minorHAnsi" w:cstheme="minorHAnsi"/>
          <w:color w:val="auto"/>
        </w:rPr>
      </w:pPr>
      <w:r w:rsidRPr="005D68EF">
        <w:rPr>
          <w:rFonts w:asciiTheme="minorHAnsi" w:hAnsiTheme="minorHAnsi" w:cstheme="minorHAnsi"/>
          <w:b/>
          <w:bCs/>
          <w:color w:val="auto"/>
        </w:rPr>
        <w:t>KEYWORDS:</w:t>
      </w:r>
    </w:p>
    <w:p w14:paraId="1BF6F421" w14:textId="1A493AD5" w:rsidR="001E3AAE" w:rsidRPr="005D68EF" w:rsidRDefault="00842F5D" w:rsidP="00476BD4">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s</w:t>
      </w:r>
      <w:r w:rsidR="001E3AAE" w:rsidRPr="005D68EF">
        <w:rPr>
          <w:rFonts w:asciiTheme="minorHAnsi" w:hAnsiTheme="minorHAnsi" w:cstheme="minorHAnsi"/>
          <w:color w:val="auto"/>
        </w:rPr>
        <w:t xml:space="preserve">ize-exclusion chromatography, multi-angle light scattering (MALS), protein characterization, molecular weight, </w:t>
      </w:r>
      <w:r w:rsidR="001E3AAE" w:rsidRPr="005D68EF">
        <w:rPr>
          <w:rFonts w:asciiTheme="minorHAnsi" w:hAnsiTheme="minorHAnsi" w:cstheme="minorHAnsi"/>
          <w:color w:val="auto"/>
          <w:spacing w:val="3"/>
          <w:shd w:val="clear" w:color="auto" w:fill="FFFFFF"/>
        </w:rPr>
        <w:t>bovine serum albumin</w:t>
      </w:r>
      <w:r w:rsidR="001E3AAE" w:rsidRPr="005D68EF">
        <w:rPr>
          <w:rFonts w:asciiTheme="minorHAnsi" w:hAnsiTheme="minorHAnsi" w:cstheme="minorHAnsi"/>
          <w:color w:val="auto"/>
        </w:rPr>
        <w:t>, oligomers, aggregates, protein-protein complexes, quality control</w:t>
      </w:r>
    </w:p>
    <w:p w14:paraId="6684588F" w14:textId="77777777" w:rsidR="001E3AAE" w:rsidRPr="005D68EF" w:rsidRDefault="001E3AAE" w:rsidP="00476BD4">
      <w:pPr>
        <w:pStyle w:val="a3"/>
        <w:spacing w:before="0" w:beforeAutospacing="0" w:after="0" w:afterAutospacing="0"/>
        <w:rPr>
          <w:rFonts w:asciiTheme="minorHAnsi" w:hAnsiTheme="minorHAnsi" w:cstheme="minorHAnsi"/>
          <w:color w:val="auto"/>
        </w:rPr>
      </w:pPr>
    </w:p>
    <w:p w14:paraId="7E464CF9" w14:textId="77777777" w:rsidR="001E3AAE" w:rsidRPr="005D68EF" w:rsidRDefault="001E3AAE" w:rsidP="00476BD4">
      <w:pPr>
        <w:rPr>
          <w:rFonts w:asciiTheme="minorHAnsi" w:hAnsiTheme="minorHAnsi" w:cstheme="minorHAnsi"/>
          <w:color w:val="auto"/>
        </w:rPr>
      </w:pPr>
      <w:r w:rsidRPr="005D68EF">
        <w:rPr>
          <w:rFonts w:asciiTheme="minorHAnsi" w:hAnsiTheme="minorHAnsi" w:cstheme="minorHAnsi"/>
          <w:b/>
          <w:bCs/>
          <w:color w:val="auto"/>
        </w:rPr>
        <w:t>SUMMARY:</w:t>
      </w:r>
    </w:p>
    <w:p w14:paraId="6A03E34B" w14:textId="77777777" w:rsidR="001E3AAE" w:rsidRPr="005D68EF" w:rsidRDefault="001E3AAE" w:rsidP="00476BD4">
      <w:pPr>
        <w:rPr>
          <w:rFonts w:asciiTheme="minorHAnsi" w:hAnsiTheme="minorHAnsi" w:cstheme="minorHAnsi"/>
          <w:color w:val="auto"/>
        </w:rPr>
      </w:pPr>
      <w:r w:rsidRPr="005D68EF">
        <w:rPr>
          <w:rFonts w:asciiTheme="minorHAnsi" w:hAnsiTheme="minorHAnsi" w:cstheme="minorHAnsi"/>
          <w:color w:val="auto"/>
        </w:rPr>
        <w:t xml:space="preserve">This protocol describes the combination of size exclusion chromatography with multi-angle light scattering (SEC-MALS) for absolute characterization of proteins and complexes in solution. SEC-MALS determines the molecular weight and size of pure proteins, native oligomers, heterocomplexes and modified proteins such as glycoproteins. </w:t>
      </w:r>
    </w:p>
    <w:p w14:paraId="32339162" w14:textId="77777777" w:rsidR="001E3AAE" w:rsidRPr="005D68EF" w:rsidRDefault="001E3AAE" w:rsidP="00476BD4">
      <w:pPr>
        <w:rPr>
          <w:rFonts w:asciiTheme="minorHAnsi" w:hAnsiTheme="minorHAnsi" w:cstheme="minorHAnsi"/>
          <w:color w:val="auto"/>
        </w:rPr>
      </w:pPr>
    </w:p>
    <w:p w14:paraId="7F5D2DF8" w14:textId="77777777" w:rsidR="001E3AAE" w:rsidRPr="005D68EF" w:rsidRDefault="001E3AAE" w:rsidP="00476BD4">
      <w:pPr>
        <w:rPr>
          <w:rFonts w:asciiTheme="minorHAnsi" w:hAnsiTheme="minorHAnsi" w:cstheme="minorHAnsi"/>
          <w:color w:val="auto"/>
        </w:rPr>
      </w:pPr>
      <w:r w:rsidRPr="005D68EF">
        <w:rPr>
          <w:rFonts w:asciiTheme="minorHAnsi" w:hAnsiTheme="minorHAnsi" w:cstheme="minorHAnsi"/>
          <w:b/>
          <w:bCs/>
          <w:color w:val="auto"/>
        </w:rPr>
        <w:t>ABSTRACT:</w:t>
      </w:r>
    </w:p>
    <w:p w14:paraId="03F88A5D" w14:textId="346B3395" w:rsidR="001E3AAE" w:rsidRPr="00842F5D" w:rsidRDefault="001E3AAE" w:rsidP="00476BD4">
      <w:pPr>
        <w:rPr>
          <w:rFonts w:asciiTheme="minorHAnsi" w:hAnsiTheme="minorHAnsi" w:cstheme="minorHAnsi"/>
          <w:color w:val="auto"/>
        </w:rPr>
      </w:pPr>
      <w:bookmarkStart w:id="1" w:name="_Hlk529125603"/>
      <w:bookmarkStart w:id="2" w:name="_Hlk531800862"/>
      <w:r w:rsidRPr="005D68EF">
        <w:rPr>
          <w:rFonts w:asciiTheme="minorHAnsi" w:hAnsiTheme="minorHAnsi" w:cstheme="minorHAnsi"/>
          <w:color w:val="auto"/>
        </w:rPr>
        <w:t xml:space="preserve">Analytical size-exclusion chromatography (SEC), commonly used for the determination of the molecular weight of proteins and protein-protein complexes in solution, is a relative technique that relies on the elution volume of the analyte to estimate molecular weight. </w:t>
      </w:r>
      <w:r>
        <w:rPr>
          <w:rFonts w:asciiTheme="minorHAnsi" w:hAnsiTheme="minorHAnsi" w:cstheme="minorHAnsi"/>
          <w:color w:val="auto"/>
        </w:rPr>
        <w:t>When the protein is not globular or undergoes non-ideal column interactions, the calibration curve based on protein standards is invalid, and the molecular weight determined from elution volume is incorrect.</w:t>
      </w:r>
      <w:r w:rsidR="0059260A">
        <w:rPr>
          <w:rFonts w:asciiTheme="minorHAnsi" w:hAnsiTheme="minorHAnsi" w:cstheme="minorHAnsi"/>
          <w:color w:val="auto"/>
        </w:rPr>
        <w:t xml:space="preserve"> </w:t>
      </w:r>
      <w:r w:rsidRPr="005D68EF">
        <w:rPr>
          <w:rFonts w:asciiTheme="minorHAnsi" w:hAnsiTheme="minorHAnsi" w:cstheme="minorHAnsi"/>
          <w:color w:val="auto"/>
        </w:rPr>
        <w:t>Multi-angle light scattering (MALS) is an absolute technique that determines the molecular weight of an analyte</w:t>
      </w:r>
      <w:r>
        <w:rPr>
          <w:rFonts w:asciiTheme="minorHAnsi" w:hAnsiTheme="minorHAnsi" w:cstheme="minorHAnsi"/>
          <w:color w:val="auto"/>
        </w:rPr>
        <w:t xml:space="preserve"> in solution</w:t>
      </w:r>
      <w:r w:rsidRPr="005D68EF">
        <w:rPr>
          <w:rFonts w:asciiTheme="minorHAnsi" w:hAnsiTheme="minorHAnsi" w:cstheme="minorHAnsi"/>
          <w:color w:val="auto"/>
        </w:rPr>
        <w:t xml:space="preserve"> from </w:t>
      </w:r>
      <w:r w:rsidR="00F37F48">
        <w:rPr>
          <w:rFonts w:asciiTheme="minorHAnsi" w:hAnsiTheme="minorHAnsi" w:cstheme="minorHAnsi"/>
          <w:color w:val="auto"/>
        </w:rPr>
        <w:t>basic physical equations</w:t>
      </w:r>
      <w:r w:rsidRPr="005D68EF">
        <w:rPr>
          <w:rFonts w:asciiTheme="minorHAnsi" w:hAnsiTheme="minorHAnsi" w:cstheme="minorHAnsi"/>
          <w:color w:val="auto"/>
        </w:rPr>
        <w:t xml:space="preserve">. The combination of SEC </w:t>
      </w:r>
      <w:r>
        <w:rPr>
          <w:rFonts w:asciiTheme="minorHAnsi" w:hAnsiTheme="minorHAnsi" w:cstheme="minorHAnsi"/>
          <w:color w:val="auto"/>
        </w:rPr>
        <w:t xml:space="preserve">for separation </w:t>
      </w:r>
      <w:r w:rsidRPr="005D68EF">
        <w:rPr>
          <w:rFonts w:asciiTheme="minorHAnsi" w:hAnsiTheme="minorHAnsi" w:cstheme="minorHAnsi"/>
          <w:color w:val="auto"/>
        </w:rPr>
        <w:t xml:space="preserve">with MALS </w:t>
      </w:r>
      <w:r>
        <w:rPr>
          <w:rFonts w:asciiTheme="minorHAnsi" w:hAnsiTheme="minorHAnsi" w:cstheme="minorHAnsi"/>
          <w:color w:val="auto"/>
        </w:rPr>
        <w:t xml:space="preserve">for analysis </w:t>
      </w:r>
      <w:r w:rsidRPr="005D68EF">
        <w:rPr>
          <w:rFonts w:asciiTheme="minorHAnsi" w:hAnsiTheme="minorHAnsi" w:cstheme="minorHAnsi"/>
          <w:color w:val="auto"/>
        </w:rPr>
        <w:t>constitutes a versatile, reliable means for characterizing solutions of one or more protein species</w:t>
      </w:r>
      <w:r>
        <w:rPr>
          <w:rFonts w:asciiTheme="minorHAnsi" w:hAnsiTheme="minorHAnsi" w:cstheme="minorHAnsi"/>
          <w:color w:val="auto"/>
        </w:rPr>
        <w:t xml:space="preserve"> including monomers, native oligomers or aggregates, and heterocomplexes</w:t>
      </w:r>
      <w:r w:rsidRPr="005D68EF">
        <w:rPr>
          <w:rFonts w:asciiTheme="minorHAnsi" w:hAnsiTheme="minorHAnsi" w:cstheme="minorHAnsi"/>
          <w:color w:val="auto"/>
        </w:rPr>
        <w:t>.</w:t>
      </w:r>
      <w:r>
        <w:rPr>
          <w:rFonts w:asciiTheme="minorHAnsi" w:hAnsiTheme="minorHAnsi" w:cstheme="minorHAnsi"/>
          <w:color w:val="auto"/>
        </w:rPr>
        <w:t xml:space="preserve"> Since the measurement is performed at each elution volume, SEC-MALS can determine if an eluting peak is homogeneous or heterogeneous and distinguish between a fixed molecular weight distribution versus dynamic equilibrium. Analysis of modified proteins </w:t>
      </w:r>
      <w:r>
        <w:rPr>
          <w:rFonts w:asciiTheme="minorHAnsi" w:hAnsiTheme="minorHAnsi" w:cstheme="minorHAnsi"/>
          <w:color w:val="auto"/>
        </w:rPr>
        <w:lastRenderedPageBreak/>
        <w:t xml:space="preserve">such as glycoproteins or lipoproteins, or conjugates such as </w:t>
      </w:r>
      <w:r>
        <w:rPr>
          <w:rFonts w:asciiTheme="minorHAnsi" w:hAnsiTheme="minorHAnsi" w:cstheme="minorHAnsi"/>
          <w:color w:val="auto"/>
          <w:lang w:bidi="he-IL"/>
        </w:rPr>
        <w:t>detergent-solubilized membrane proteins,</w:t>
      </w:r>
      <w:r>
        <w:rPr>
          <w:rFonts w:asciiTheme="minorHAnsi" w:hAnsiTheme="minorHAnsi" w:cstheme="minorHAnsi"/>
          <w:color w:val="auto"/>
        </w:rPr>
        <w:t xml:space="preserve"> is also possible. Hence, SEC-MALS is a critical tool for the protein chemist who must confirm the biophysical properties and solution behavior of molecules produced for biological or biotechnological research.</w:t>
      </w:r>
      <w:bookmarkEnd w:id="1"/>
      <w:r w:rsidR="00842F5D">
        <w:rPr>
          <w:rFonts w:asciiTheme="minorHAnsi" w:hAnsiTheme="minorHAnsi" w:cstheme="minorHAnsi"/>
          <w:color w:val="auto"/>
        </w:rPr>
        <w:t xml:space="preserve"> </w:t>
      </w:r>
      <w:r>
        <w:t>This protocol for SEC-MALS analyzes the molecular weight and size of pure protein monomers and aggregates.</w:t>
      </w:r>
      <w:r w:rsidR="00320AC4">
        <w:t xml:space="preserve"> The data acquired serve as a foundation for further SEC-MALS analyses including those of complexes, glycoproteins and surfactant-bound membrane proteins.</w:t>
      </w:r>
    </w:p>
    <w:bookmarkEnd w:id="2"/>
    <w:p w14:paraId="70E0D6F1" w14:textId="77777777" w:rsidR="001E3AAE" w:rsidRPr="001B1519" w:rsidRDefault="001E3AAE" w:rsidP="00476BD4">
      <w:pPr>
        <w:rPr>
          <w:rFonts w:asciiTheme="minorHAnsi" w:hAnsiTheme="minorHAnsi" w:cstheme="minorHAnsi"/>
        </w:rPr>
      </w:pPr>
    </w:p>
    <w:p w14:paraId="7CA2CE7D" w14:textId="77777777" w:rsidR="001E3AAE" w:rsidRPr="001B1519" w:rsidRDefault="001E3AAE" w:rsidP="00476BD4">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4F4A5470" w14:textId="79D1B337" w:rsidR="002C1F90" w:rsidRDefault="001E3AAE" w:rsidP="00476BD4">
      <w:pPr>
        <w:rPr>
          <w:rFonts w:asciiTheme="minorHAnsi" w:hAnsiTheme="minorHAnsi" w:cstheme="minorHAnsi"/>
          <w:color w:val="auto"/>
        </w:rPr>
      </w:pPr>
      <w:bookmarkStart w:id="3" w:name="_Hlk529201664"/>
      <w:bookmarkStart w:id="4" w:name="_Hlk529204725"/>
      <w:r>
        <w:rPr>
          <w:rFonts w:asciiTheme="minorHAnsi" w:hAnsiTheme="minorHAnsi" w:cstheme="minorHAnsi"/>
          <w:color w:val="auto"/>
        </w:rPr>
        <w:t>Reliable analysis of the molecular weight (MW) of proteins in solution is essential for biomolecular research</w:t>
      </w:r>
      <w:r w:rsidR="004F226B">
        <w:rPr>
          <w:rFonts w:asciiTheme="minorHAnsi" w:hAnsiTheme="minorHAnsi" w:cstheme="minorHAnsi"/>
          <w:color w:val="auto"/>
        </w:rPr>
        <w:fldChar w:fldCharType="begin" w:fldLock="1"/>
      </w:r>
      <w:r w:rsidR="006A393A">
        <w:rPr>
          <w:rFonts w:asciiTheme="minorHAnsi" w:hAnsiTheme="minorHAnsi" w:cstheme="minorHAnsi"/>
          <w:color w:val="auto"/>
        </w:rPr>
        <w:instrText>ADDIN CSL_CITATION {"citationItems":[{"id":"ITEM-1","itemData":{"DOI":"10.1016/S0076-6879(05)94008-1","ISSN":"0076-6879","author":[{"dropping-particle":"","family":"Acton","given":"T B","non-dropping-particle":"","parse-names":false,"suffix":""},{"dropping-particle":"","family":"Gunsalus","given":"K C","non-dropping-particle":"","parse-names":false,"suffix":""},{"dropping-particle":"","family":"Xiao","given":"R","non-dropping-particle":"","parse-names":false,"suffix":""},{"dropping-particle":"","family":"Ma","given":"L C","non-dropping-particle":"","parse-names":false,"suffix":""},{"dropping-particle":"","family":"Aramini","given":"J","non-dropping-particle":"","parse-names":false,"suffix":""},{"dropping-particle":"","family":"Baran","given":"M C","non-dropping-particle":"","parse-names":false,"suffix":""},{"dropping-particle":"","family":"Chiang","given":"Y W","non-dropping-particle":"","parse-names":false,"suffix":""},{"dropping-particle":"","family":"Climent","given":"T","non-dropping-particle":"","parse-names":false,"suffix":""},{"dropping-particle":"","family":"Cooper","given":"B","non-dropping-particle":"","parse-names":false,"suffix":""},{"dropping-particle":"","family":"Denissova","given":"N G","non-dropping-particle":"","parse-names":false,"suffix":""},{"dropping-particle":"","family":"Douglas","given":"S M","non-dropping-particle":"","parse-names":false,"suffix":""},{"dropping-particle":"","family":"Everett","given":"J K","non-dropping-particle":"","parse-names":false,"suffix":""},{"dropping-particle":"","family":"Ho","given":"C K","non-dropping-particle":"","parse-names":false,"suffix":""},{"dropping-particle":"","family":"Macapagal","given":"D","non-dropping-particle":"","parse-names":false,"suffix":""},{"dropping-particle":"","family":"Rajan","given":"P K","non-dropping-particle":"","parse-names":false,"suffix":""},{"dropping-particle":"","family":"Shastry","given":"R","non-dropping-particle":"","parse-names":false,"suffix":""},{"dropping-particle":"","family":"Shih","given":"L Y","non-dropping-particle":"","parse-names":false,"suffix":""},{"dropping-particle":"V","family":"Swapna","given":"G","non-dropping-particle":"","parse-names":false,"suffix":""},{"dropping-particle":"","family":"Wilson","given":"M","non-dropping-particle":"","parse-names":false,"suffix":""},{"dropping-particle":"","family":"Wu","given":"M","non-dropping-particle":"","parse-names":false,"suffix":""},{"dropping-particle":"","family":"Gerstein","given":"M","non-dropping-particle":"","parse-names":false,"suffix":""},{"dropping-particle":"","family":"Inouye","given":"M","non-dropping-particle":"","parse-names":false,"suffix":""},{"dropping-particle":"","family":"Hunt","given":"J F","non-dropping-particle":"","parse-names":false,"suffix":""},{"dropping-particle":"","family":"Montelione","given":"G T","non-dropping-particle":"","parse-names":false,"suffix":""}],"container-title":"Methods in Enzymology","id":"ITEM-1","issued":{"date-parts":[["2005"]]},"page":"210-243","title":"Robotic cloning and Protein Production Platform of the Northeast Structural Genomics Consortium","type":"article-journal","volume":"394"},"uris":["http://www.mendeley.com/documents/?uuid=00ef9c8e-d9ed-4543-a3b8-72c2713c441c"]},{"id":"ITEM-2","itemData":{"DOI":"10.1016/B978-0-12-381274-2.00002-9","ISSN":"1557-7988","author":[{"dropping-particle":"","family":"Acton","given":"T B","non-dropping-particle":"","parse-names":false,"suffix":""},{"dropping-particle":"","family":"Xiao","given":"R","non-dropping-particle":"","parse-names":false,"suffix":""},{"dropping-particle":"","family":"Anderson","given":"S","non-dropping-particle":"","parse-names":false,"suffix":""},{"dropping-particle":"","family":"Aramini","given":"J","non-dropping-particle":"","parse-names":false,"suffix":""},{"dropping-particle":"","family":"Buchwald","given":"W A","non-dropping-particle":"","parse-names":false,"suffix":""},{"dropping-particle":"","family":"Ciccosanti","given":"C","non-dropping-particle":"","parse-names":false,"suffix":""},{"dropping-particle":"","family":"Conover","given":"K","non-dropping-particle":"","parse-names":false,"suffix":""},{"dropping-particle":"","family":"Everett","given":"J","non-dropping-particle":"","parse-names":false,"suffix":""},{"dropping-particle":"","family":"Hamilton","given":"K","non-dropping-particle":"","parse-names":false,"suffix":""},{"dropping-particle":"","family":"Huang","given":"Y J","non-dropping-particle":"","parse-names":false,"suffix":""},{"dropping-particle":"","family":"Janjua","given":"H","non-dropping-particle":"","parse-names":false,"suffix":""},{"dropping-particle":"","family":"Kornhaber","given":"G","non-dropping-particle":"","parse-names":false,"suffix":""},{"dropping-particle":"","family":"Lau","given":"J","non-dropping-particle":"","parse-names":false,"suffix":""},{"dropping-particle":"","family":"Lee","given":"D Y","non-dropping-particle":"","parse-names":false,"suffix":""},{"dropping-particle":"","family":"Liu","given":"G","non-dropping-particle":"","parse-names":false,"suffix":""},{"dropping-particle":"","family":"Maglaqui","given":"M","non-dropping-particle":"","parse-names":false,"suffix":""},{"dropping-particle":"","family":"Ma","given":"L","non-dropping-particle":"","parse-names":false,"suffix":""},{"dropping-particle":"","family":"Mao","given":"L","non-dropping-particle":"","parse-names":false,"suffix":""},{"dropping-particle":"","family":"Patel","given":"D","non-dropping-particle":"","parse-names":false,"suffix":""},{"dropping-particle":"","family":"Rossi","given":"P","non-dropping-particle":"","parse-names":false,"suffix":""},{"dropping-particle":"","family":"Sahdev","given":"S","non-dropping-particle":"","parse-names":false,"suffix":""},{"dropping-particle":"","family":"Shastry","given":"R","non-dropping-particle":"","parse-names":false,"suffix":""},{"dropping-particle":"V","family":"Swapna","given":"G","non-dropping-particle":"","parse-names":false,"suffix":""},{"dropping-particle":"","family":"Tang","given":"Y","non-dropping-particle":"","parse-names":false,"suffix":""},{"dropping-particle":"","family":"Tong","given":"S","non-dropping-particle":"","parse-names":false,"suffix":""},{"dropping-particle":"","family":"Wang","given":"D","non-dropping-particle":"","parse-names":false,"suffix":""},{"dropping-particle":"","family":"Wang","given":"H","non-dropping-particle":"","parse-names":false,"suffix":""},{"dropping-particle":"","family":"Zhao","given":"L","non-dropping-particle":"","parse-names":false,"suffix":""},{"dropping-particle":"","family":"Montelione","given":"G T","non-dropping-particle":"","parse-names":false,"suffix":""}],"container-title":"Methods in Enzymology","id":"ITEM-2","issued":{"date-parts":[["2011"]]},"page":"21-60","title":"Preparation of protein samples for NMR structure, function, and small-molecule screening studies","type":"article-journal","volume":"493"},"uris":["http://www.mendeley.com/documents/?uuid=f948ab27-d2da-4d81-88d1-4a7603ada82a"]},{"id":"ITEM-3","itemData":{"ISSN":"1524-0215","author":[{"dropping-particle":"","family":"Folta-Stogniew","given":"E","non-dropping-particle":"","parse-names":false,"suffix":""},{"dropping-particle":"","family":"Williams","given":"K R","non-dropping-particle":"","parse-names":false,"suffix":""}],"container-title":"Journal of Biomolecular Technology","id":"ITEM-3","issue":"2","issued":{"date-parts":[["1999"]]},"page":"51-63","title":"Determination of molecular masses of proteins in solution: Implementation of an HPLC size exclusion chromatography and laser light scattering service in a core laboratory","type":"article-journal","volume":"10"},"uris":["http://www.mendeley.com/documents/?uuid=7bbfe5a5-190b-4924-9550-79bcfb270919"]},{"id":"ITEM-4","itemData":{"DOI":"10.1006/abio.2001.5411","ISSN":"0003-2697","author":[{"dropping-particle":"","family":"Kendrick","given":"B S","non-dropping-particle":"","parse-names":false,"suffix":""},{"dropping-particle":"","family":"Kerwin","given":"B A","non-dropping-particle":"","parse-names":false,"suffix":""},{"dropping-particle":"","family":"Chang","given":"B S","non-dropping-particle":"","parse-names":false,"suffix":""},{"dropping-particle":"","family":"Philo","given":"J S","non-dropping-particle":"","parse-names":false,"suffix":""}],"container-title":"Analytical Biochemistry","id":"ITEM-4","issue":"2","issued":{"date-parts":[["2001"]]},"page":"136-146","title":"Online size-exclusion high-performance liquid chromatography light scattering and differential refractometry methods to determine degree of polymer conjugation to proteins and protein-protein or protein-ligand association states","type":"article-journal","volume":"299"},"uris":["http://www.mendeley.com/documents/?uuid=b111e316-cc8e-4689-9cca-bb8fdda04a29"]}],"mendeley":{"formattedCitation":"&lt;sup&gt;1–4&lt;/sup&gt;","plainTextFormattedCitation":"1–4","previouslyFormattedCitation":"&lt;sup&gt;1–4&lt;/sup&gt;"},"properties":{"noteIndex":0},"schema":"https://github.com/citation-style-language/schema/raw/master/csl-citation.json"}</w:instrText>
      </w:r>
      <w:r w:rsidR="004F226B">
        <w:rPr>
          <w:rFonts w:asciiTheme="minorHAnsi" w:hAnsiTheme="minorHAnsi" w:cstheme="minorHAnsi"/>
          <w:color w:val="auto"/>
        </w:rPr>
        <w:fldChar w:fldCharType="separate"/>
      </w:r>
      <w:r w:rsidR="004F226B" w:rsidRPr="004F226B">
        <w:rPr>
          <w:rFonts w:asciiTheme="minorHAnsi" w:hAnsiTheme="minorHAnsi" w:cstheme="minorHAnsi"/>
          <w:noProof/>
          <w:color w:val="auto"/>
          <w:vertAlign w:val="superscript"/>
        </w:rPr>
        <w:t>1–4</w:t>
      </w:r>
      <w:r w:rsidR="004F226B">
        <w:rPr>
          <w:rFonts w:asciiTheme="minorHAnsi" w:hAnsiTheme="minorHAnsi" w:cstheme="minorHAnsi"/>
          <w:color w:val="auto"/>
        </w:rPr>
        <w:fldChar w:fldCharType="end"/>
      </w:r>
      <w:r>
        <w:rPr>
          <w:rFonts w:asciiTheme="minorHAnsi" w:hAnsiTheme="minorHAnsi" w:cstheme="minorHAnsi"/>
          <w:color w:val="auto"/>
        </w:rPr>
        <w:t xml:space="preserve">. </w:t>
      </w:r>
      <w:r w:rsidR="00AE1A0B">
        <w:rPr>
          <w:rFonts w:asciiTheme="minorHAnsi" w:hAnsiTheme="minorHAnsi" w:cstheme="minorHAnsi"/>
          <w:color w:val="auto"/>
        </w:rPr>
        <w:t>MW analysis informs the scientist if the correct protein has been produced and if it is suitable for use in further experimentation</w:t>
      </w:r>
      <w:r w:rsidR="00AE1A0B">
        <w:rPr>
          <w:rFonts w:asciiTheme="minorHAnsi" w:hAnsiTheme="minorHAnsi" w:cstheme="minorHAnsi"/>
          <w:color w:val="auto"/>
        </w:rPr>
        <w:fldChar w:fldCharType="begin" w:fldLock="1"/>
      </w:r>
      <w:r w:rsidR="006A393A">
        <w:rPr>
          <w:rFonts w:asciiTheme="minorHAnsi" w:hAnsiTheme="minorHAnsi" w:cstheme="minorHAnsi"/>
          <w:color w:val="auto"/>
        </w:rPr>
        <w:instrText>ADDIN CSL_CITATION {"citationItems":[{"id":"ITEM-1","itemData":{"DOI":"10.1016/j.dib.2017.07.012","ISSN":"2352-3409","author":[{"dropping-particle":"","family":"Hughes","given":"C S","non-dropping-particle":"","parse-names":false,"suffix":""},{"dropping-particle":"","family":"Longo","given":"E","non-dropping-particle":"","parse-names":false,"suffix":""},{"dropping-particle":"","family":"Phillips-Jones","given":"M K","non-dropping-particle":"","parse-names":false,"suffix":""},{"dropping-particle":"","family":"Hussain","given":"R","non-dropping-particle":"","parse-names":false,"suffix":""}],"container-title":"Data Brief","id":"ITEM-1","issued":{"date-parts":[["2017"]]},"page":"41-47","title":"Quality control and biophysical characterisation data of","type":"article-journal","volume":"14"},"uris":["http://www.mendeley.com/documents/?uuid=cf305bd6-e8c5-4f4a-a4d4-a050598cd28a"]},{"id":"ITEM-2","itemData":{"DOI":"10.1016/bs.mie.2016.01.002","ISSN":"1557-7988","author":[{"dropping-particle":"","family":"Muthurajan","given":"U","non-dropping-particle":"","parse-names":false,"suffix":""},{"dropping-particle":"","family":"Mattiroli","given":"F","non-dropping-particle":"","parse-names":false,"suffix":""},{"dropping-particle":"","family":"Bergeron","given":"S","non-dropping-particle":"","parse-names":false,"suffix":""},{"dropping-particle":"","family":"Zhou","given":"K","non-dropping-particle":"","parse-names":false,"suffix":""},{"dropping-particle":"","family":"Gu","given":"Y","non-dropping-particle":"","parse-names":false,"suffix":""},{"dropping-particle":"","family":"Chakravarthy","given":"S","non-dropping-particle":"","parse-names":false,"suffix":""},{"dropping-particle":"","family":"Dyer","given":"P","non-dropping-particle":"","parse-names":false,"suffix":""},{"dropping-particle":"","family":"Irving","given":"T","non-dropping-particle":"","parse-names":false,"suffix":""},{"dropping-particle":"","family":"Luger","given":"K","non-dropping-particle":"","parse-names":false,"suffix":""}],"container-title":"Methods in Enzymology","id":"ITEM-2","issued":{"date-parts":[["2016"]]},"page":"3-41","title":"In Vitro Chromatin Assembly: Strategies and Quality Control","type":"article-journal","volume":"573"},"uris":["http://www.mendeley.com/documents/?uuid=2a775e30-1c03-490d-8d11-bf0662ea28b1"]}],"mendeley":{"formattedCitation":"&lt;sup&gt;5, 6&lt;/sup&gt;","plainTextFormattedCitation":"5, 6","previouslyFormattedCitation":"&lt;sup&gt;5, 6&lt;/sup&gt;"},"properties":{"noteIndex":0},"schema":"https://github.com/citation-style-language/schema/raw/master/csl-citation.json"}</w:instrText>
      </w:r>
      <w:r w:rsidR="00AE1A0B">
        <w:rPr>
          <w:rFonts w:asciiTheme="minorHAnsi" w:hAnsiTheme="minorHAnsi" w:cstheme="minorHAnsi"/>
          <w:color w:val="auto"/>
        </w:rPr>
        <w:fldChar w:fldCharType="separate"/>
      </w:r>
      <w:r w:rsidR="00AE1A0B" w:rsidRPr="00AE1A0B">
        <w:rPr>
          <w:rFonts w:asciiTheme="minorHAnsi" w:hAnsiTheme="minorHAnsi" w:cstheme="minorHAnsi"/>
          <w:noProof/>
          <w:color w:val="auto"/>
          <w:vertAlign w:val="superscript"/>
        </w:rPr>
        <w:t>5,6</w:t>
      </w:r>
      <w:r w:rsidR="00AE1A0B">
        <w:rPr>
          <w:rFonts w:asciiTheme="minorHAnsi" w:hAnsiTheme="minorHAnsi" w:cstheme="minorHAnsi"/>
          <w:color w:val="auto"/>
        </w:rPr>
        <w:fldChar w:fldCharType="end"/>
      </w:r>
      <w:r w:rsidR="00AE1A0B">
        <w:rPr>
          <w:rFonts w:asciiTheme="minorHAnsi" w:hAnsiTheme="minorHAnsi" w:cstheme="minorHAnsi"/>
          <w:color w:val="auto"/>
        </w:rPr>
        <w:t xml:space="preserve">. </w:t>
      </w:r>
      <w:r w:rsidR="00AE1A0B" w:rsidRPr="00AE1A0B">
        <w:rPr>
          <w:rFonts w:asciiTheme="minorHAnsi" w:hAnsiTheme="minorHAnsi" w:cstheme="minorHAnsi"/>
          <w:color w:val="auto"/>
        </w:rPr>
        <w:t xml:space="preserve">As described on the </w:t>
      </w:r>
      <w:r w:rsidR="00AE1A0B">
        <w:rPr>
          <w:rFonts w:asciiTheme="minorHAnsi" w:hAnsiTheme="minorHAnsi" w:cstheme="minorHAnsi"/>
          <w:color w:val="auto"/>
        </w:rPr>
        <w:t xml:space="preserve">web sites of </w:t>
      </w:r>
      <w:r w:rsidR="00AE1A0B" w:rsidRPr="00AE1A0B">
        <w:rPr>
          <w:rFonts w:asciiTheme="minorHAnsi" w:hAnsiTheme="minorHAnsi" w:cstheme="minorHAnsi"/>
          <w:color w:val="auto"/>
        </w:rPr>
        <w:t xml:space="preserve">protein </w:t>
      </w:r>
      <w:r w:rsidR="00320AC4">
        <w:rPr>
          <w:rFonts w:asciiTheme="minorHAnsi" w:hAnsiTheme="minorHAnsi" w:cstheme="minorHAnsi"/>
          <w:color w:val="auto"/>
        </w:rPr>
        <w:t xml:space="preserve">research </w:t>
      </w:r>
      <w:r w:rsidR="00AE1A0B" w:rsidRPr="00AE1A0B">
        <w:rPr>
          <w:rFonts w:asciiTheme="minorHAnsi" w:hAnsiTheme="minorHAnsi" w:cstheme="minorHAnsi"/>
          <w:color w:val="auto"/>
        </w:rPr>
        <w:t>networks P4EU</w:t>
      </w:r>
      <w:r w:rsidR="002C1F90">
        <w:rPr>
          <w:rFonts w:asciiTheme="minorHAnsi" w:hAnsiTheme="minorHAnsi" w:cstheme="minorHAnsi"/>
          <w:color w:val="auto"/>
        </w:rPr>
        <w:fldChar w:fldCharType="begin" w:fldLock="1"/>
      </w:r>
      <w:r w:rsidR="002C1F90">
        <w:rPr>
          <w:rFonts w:asciiTheme="minorHAnsi" w:hAnsiTheme="minorHAnsi" w:cstheme="minorHAnsi"/>
          <w:color w:val="auto"/>
        </w:rPr>
        <w:instrText>ADDIN CSL_CITATION {"citationItems":[{"id":"ITEM-1","itemData":{"URL":"https://p4eu.org/protein-quality-standard-pqs","accessed":{"date-parts":[["2018","12","16"]]},"id":"ITEM-1","issued":{"date-parts":[["0"]]},"title":"P4EU | Protein Quality Standard PQS","type":"webpage"},"uris":["http://www.mendeley.com/documents/?uuid=804947f4-7296-3cec-ae6e-8a220027a13f"]}],"mendeley":{"formattedCitation":"&lt;sup&gt;7&lt;/sup&gt;","plainTextFormattedCitation":"7","previouslyFormattedCitation":"&lt;sup&gt;7&lt;/sup&gt;"},"properties":{"noteIndex":0},"schema":"https://github.com/citation-style-language/schema/raw/master/csl-citation.json"}</w:instrText>
      </w:r>
      <w:r w:rsidR="002C1F90">
        <w:rPr>
          <w:rFonts w:asciiTheme="minorHAnsi" w:hAnsiTheme="minorHAnsi" w:cstheme="minorHAnsi"/>
          <w:color w:val="auto"/>
        </w:rPr>
        <w:fldChar w:fldCharType="separate"/>
      </w:r>
      <w:r w:rsidR="002C1F90" w:rsidRPr="002C1F90">
        <w:rPr>
          <w:rFonts w:asciiTheme="minorHAnsi" w:hAnsiTheme="minorHAnsi" w:cstheme="minorHAnsi"/>
          <w:noProof/>
          <w:color w:val="auto"/>
          <w:vertAlign w:val="superscript"/>
        </w:rPr>
        <w:t>7</w:t>
      </w:r>
      <w:r w:rsidR="002C1F90">
        <w:rPr>
          <w:rFonts w:asciiTheme="minorHAnsi" w:hAnsiTheme="minorHAnsi" w:cstheme="minorHAnsi"/>
          <w:color w:val="auto"/>
        </w:rPr>
        <w:fldChar w:fldCharType="end"/>
      </w:r>
      <w:r w:rsidR="00AE1A0B" w:rsidRPr="00AE1A0B">
        <w:rPr>
          <w:rFonts w:asciiTheme="minorHAnsi" w:hAnsiTheme="minorHAnsi" w:cstheme="minorHAnsi"/>
          <w:color w:val="auto"/>
        </w:rPr>
        <w:t xml:space="preserve"> and ARBRE-Mobieu</w:t>
      </w:r>
      <w:r w:rsidR="002C1F90">
        <w:rPr>
          <w:rFonts w:asciiTheme="minorHAnsi" w:hAnsiTheme="minorHAnsi" w:cstheme="minorHAnsi"/>
          <w:color w:val="auto"/>
        </w:rPr>
        <w:fldChar w:fldCharType="begin" w:fldLock="1"/>
      </w:r>
      <w:r w:rsidR="00562A03">
        <w:rPr>
          <w:rFonts w:asciiTheme="minorHAnsi" w:hAnsiTheme="minorHAnsi" w:cstheme="minorHAnsi"/>
          <w:color w:val="auto"/>
        </w:rPr>
        <w:instrText>ADDIN CSL_CITATION {"citationItems":[{"id":"ITEM-1","itemData":{"URL":"https://arbre-mobieu.eu/guidelines-on-protein-quality-control/","accessed":{"date-parts":[["2018","12","16"]]},"id":"ITEM-1","issued":{"date-parts":[["0"]]},"title":"Arbre Mobieu | Guidelines on Protein Quality Control","type":"webpage"},"uris":["http://www.mendeley.com/documents/?uuid=ec2831d8-c2e2-34aa-992a-e48cfd28e4a5"]}],"mendeley":{"formattedCitation":"&lt;sup&gt;8&lt;/sup&gt;","plainTextFormattedCitation":"8","previouslyFormattedCitation":"&lt;sup&gt;8&lt;/sup&gt;"},"properties":{"noteIndex":0},"schema":"https://github.com/citation-style-language/schema/raw/master/csl-citation.json"}</w:instrText>
      </w:r>
      <w:r w:rsidR="002C1F90">
        <w:rPr>
          <w:rFonts w:asciiTheme="minorHAnsi" w:hAnsiTheme="minorHAnsi" w:cstheme="minorHAnsi"/>
          <w:color w:val="auto"/>
        </w:rPr>
        <w:fldChar w:fldCharType="separate"/>
      </w:r>
      <w:r w:rsidR="002C1F90" w:rsidRPr="002C1F90">
        <w:rPr>
          <w:rFonts w:asciiTheme="minorHAnsi" w:hAnsiTheme="minorHAnsi" w:cstheme="minorHAnsi"/>
          <w:noProof/>
          <w:color w:val="auto"/>
          <w:vertAlign w:val="superscript"/>
        </w:rPr>
        <w:t>8</w:t>
      </w:r>
      <w:r w:rsidR="002C1F90">
        <w:rPr>
          <w:rFonts w:asciiTheme="minorHAnsi" w:hAnsiTheme="minorHAnsi" w:cstheme="minorHAnsi"/>
          <w:color w:val="auto"/>
        </w:rPr>
        <w:fldChar w:fldCharType="end"/>
      </w:r>
      <w:r w:rsidR="00AE1A0B" w:rsidRPr="00AE1A0B">
        <w:rPr>
          <w:rFonts w:asciiTheme="minorHAnsi" w:hAnsiTheme="minorHAnsi" w:cstheme="minorHAnsi"/>
          <w:color w:val="auto"/>
        </w:rPr>
        <w:t xml:space="preserve">, protein </w:t>
      </w:r>
      <w:r w:rsidR="002C1F90">
        <w:rPr>
          <w:rFonts w:asciiTheme="minorHAnsi" w:hAnsiTheme="minorHAnsi" w:cstheme="minorHAnsi"/>
          <w:color w:val="auto"/>
        </w:rPr>
        <w:t>quality control</w:t>
      </w:r>
      <w:r w:rsidR="00AE1A0B" w:rsidRPr="00AE1A0B">
        <w:rPr>
          <w:rFonts w:asciiTheme="minorHAnsi" w:hAnsiTheme="minorHAnsi" w:cstheme="minorHAnsi"/>
          <w:color w:val="auto"/>
        </w:rPr>
        <w:t xml:space="preserve"> must characterize not only the purity of the final product, but also its oligomeric state, homogeneity, identity, conformation, structure, post-translation modifications and other properties</w:t>
      </w:r>
      <w:r w:rsidR="00AE1A0B">
        <w:rPr>
          <w:rFonts w:asciiTheme="minorHAnsi" w:hAnsiTheme="minorHAnsi" w:cstheme="minorHAnsi"/>
          <w:color w:val="auto"/>
        </w:rPr>
        <w:t xml:space="preserve">. </w:t>
      </w:r>
    </w:p>
    <w:p w14:paraId="2720286D" w14:textId="77777777" w:rsidR="002C1F90" w:rsidRDefault="002C1F90" w:rsidP="00476BD4">
      <w:pPr>
        <w:rPr>
          <w:rFonts w:asciiTheme="minorHAnsi" w:hAnsiTheme="minorHAnsi" w:cstheme="minorHAnsi"/>
          <w:color w:val="auto"/>
        </w:rPr>
      </w:pPr>
    </w:p>
    <w:p w14:paraId="0CD883D4" w14:textId="3193CD1B" w:rsidR="001E3AAE" w:rsidRDefault="001E3AAE" w:rsidP="00476BD4">
      <w:pPr>
        <w:rPr>
          <w:rFonts w:asciiTheme="minorHAnsi" w:hAnsiTheme="minorHAnsi" w:cstheme="minorHAnsi"/>
          <w:color w:val="auto"/>
        </w:rPr>
      </w:pPr>
      <w:r>
        <w:rPr>
          <w:rFonts w:asciiTheme="minorHAnsi" w:hAnsiTheme="minorHAnsi" w:cstheme="minorHAnsi"/>
          <w:color w:val="auto"/>
        </w:rPr>
        <w:t>MW measurement in non-denaturing solution identifies the form of the protein that is present in an aqueous environment, whether monomeric or oligomeric. While for many proteins the goal is to produce the monomeric form, for others a specific native oligomer is key to biological activity</w:t>
      </w:r>
      <w:r w:rsidR="001625D6">
        <w:rPr>
          <w:rFonts w:asciiTheme="minorHAnsi" w:hAnsiTheme="minorHAnsi" w:cstheme="minorHAnsi"/>
          <w:color w:val="auto"/>
        </w:rPr>
        <w:fldChar w:fldCharType="begin" w:fldLock="1"/>
      </w:r>
      <w:r w:rsidR="006A393A">
        <w:rPr>
          <w:rFonts w:asciiTheme="minorHAnsi" w:hAnsiTheme="minorHAnsi" w:cstheme="minorHAnsi"/>
          <w:color w:val="auto"/>
        </w:rPr>
        <w:instrText>ADDIN CSL_CITATION {"citationItems":[{"id":"ITEM-1","itemData":{"DOI":"10.1093/nar/gku232","ISSN":"1362-4962","author":[{"dropping-particle":"","family":"Bowman","given":"A","non-dropping-particle":"","parse-names":false,"suffix":""},{"dropping-particle":"","family":"Hammond","given":"C M","non-dropping-particle":"","parse-names":false,"suffix":""},{"dropping-particle":"","family":"Stirling","given":"A","non-dropping-particle":"","parse-names":false,"suffix":""},{"dropping-particle":"","family":"Ward","given":"R","non-dropping-particle":"","parse-names":false,"suffix":""},{"dropping-particle":"","family":"Shang","given":"W","non-dropping-particle":"","parse-names":false,"suffix":""},{"dropping-particle":"","family":"El-Mkami","given":"H","non-dropping-particle":"","parse-names":false,"suffix":""},{"dropping-particle":"","family":"Robinson","given":"D A","non-dropping-particle":"","parse-names":false,"suffix":""},{"dropping-particle":"","family":"Svergun","given":"D I","non-dropping-particle":"","parse-names":false,"suffix":""},{"dropping-particle":"","family":"Norman","given":"D G","non-dropping-particle":"","parse-names":false,"suffix":""},{"dropping-particle":"","family":"Owen-Hughes","given":"T","non-dropping-particle":"","parse-names":false,"suffix":""}],"container-title":"Nucleic Acids Research","id":"ITEM-1","issue":"9","issued":{"date-parts":[["2014"]]},"page":"6038-6051","title":"The histone chaperones Vps75 and Nap1 form ring-like, tetrameric structures in solution","type":"article-journal","volume":"42"},"uris":["http://www.mendeley.com/documents/?uuid=9236181c-4ec1-4d93-8a4b-f7b164ed1bf9"]},{"id":"ITEM-2","itemData":{"DOI":"10.1111/mmi.12398","ISSN":"1365-2958","author":[{"dropping-particle":"","family":"Bowman","given":"G R","non-dropping-particle":"","parse-names":false,"suffix":""},{"dropping-particle":"","family":"Perez","given":"A M","non-dropping-particle":"","parse-names":false,"suffix":""},{"dropping-particle":"","family":"Ptacin","given":"J L","non-dropping-particle":"","parse-names":false,"suffix":""},{"dropping-particle":"","family":"Ighodaro","given":"E","non-dropping-particle":"","parse-names":false,"suffix":""},{"dropping-particle":"","family":"Folta-Stogniew","given":"E","non-dropping-particle":"","parse-names":false,"suffix":""},{"dropping-particle":"","family":"Comolli","given":"L R","non-dropping-particle":"","parse-names":false,"suffix":""},{"dropping-particle":"","family":"Shapiro","given":"L","non-dropping-particle":"","parse-names":false,"suffix":""}],"container-title":"Molecular Microbiology","id":"ITEM-2","issue":"4","issued":{"date-parts":[["2013"]]},"page":"776-795","title":"Oligomerization and higher-order assembly contribute to sub-cellular localization of a bacterial scaffold","type":"article-journal","volume":"90"},"uris":["http://www.mendeley.com/documents/?uuid=da711ecc-05f6-4c91-bcd0-64800755c4b8"]},{"id":"ITEM-3","itemData":{"DOI":"10.1385/1-59745-026-X:97","ISSN":"1064-3745","author":[{"dropping-particle":"","family":"Folta-Stogniew","given":"E","non-dropping-particle":"","parse-names":false,"suffix":""}],"container-title":"Methods in Molecular Biology","id":"ITEM-3","issued":{"date-parts":[["2006"]]},"page":"97-112","title":"Oligomeric states of proteins determined by size-exclusion chromatography coupled with light scattering, absorbance, and refractive index detectors","type":"article-journal","volume":"328"},"uris":["http://www.mendeley.com/documents/?uuid=6dd6a1ae-2d31-429a-bb06-38c9a95ee741"]},{"id":"ITEM-4","itemData":{"DOI":"10.1073/pnas.1307066110","ISSN":"1091-6490","author":[{"dropping-particle":"","family":"Vieux","given":"E F","non-dropping-particle":"","parse-names":false,"suffix":""},{"dropping-particle":"","family":"Wohlever","given":"M L","non-dropping-particle":"","parse-names":false,"suffix":""},{"dropping-particle":"","family":"Chen","given":"J Z","non-dropping-particle":"","parse-names":false,"suffix":""},{"dropping-particle":"","family":"Sauer","given":"R T","non-dropping-particle":"","parse-names":false,"suffix":""},{"dropping-particle":"","family":"Baker","given":"T A","non-dropping-particle":"","parse-names":false,"suffix":""}],"container-title":"Proceedings of the National Academy of Sciences of the United States of America","id":"ITEM-4","issue":"22","issued":{"date-parts":[["2013"]]},"page":"E2002-8","title":"Distinct quaternary structures of the AAA+ Lon protease control substrate degradation","type":"article-journal","volume":"110"},"uris":["http://www.mendeley.com/documents/?uuid=28bc44cb-08bd-42f4-8fcb-9f40d8d9c844"]}],"mendeley":{"formattedCitation":"&lt;sup&gt;9–12&lt;/sup&gt;","plainTextFormattedCitation":"9–12","previouslyFormattedCitation":"&lt;sup&gt;9–12&lt;/sup&gt;"},"properties":{"noteIndex":0},"schema":"https://github.com/citation-style-language/schema/raw/master/csl-citation.json"}</w:instrText>
      </w:r>
      <w:r w:rsidR="001625D6">
        <w:rPr>
          <w:rFonts w:asciiTheme="minorHAnsi" w:hAnsiTheme="minorHAnsi" w:cstheme="minorHAnsi"/>
          <w:color w:val="auto"/>
        </w:rPr>
        <w:fldChar w:fldCharType="separate"/>
      </w:r>
      <w:r w:rsidR="002C1F90" w:rsidRPr="002C1F90">
        <w:rPr>
          <w:rFonts w:asciiTheme="minorHAnsi" w:hAnsiTheme="minorHAnsi" w:cstheme="minorHAnsi"/>
          <w:noProof/>
          <w:color w:val="auto"/>
          <w:vertAlign w:val="superscript"/>
        </w:rPr>
        <w:t>9–12</w:t>
      </w:r>
      <w:r w:rsidR="001625D6">
        <w:rPr>
          <w:rFonts w:asciiTheme="minorHAnsi" w:hAnsiTheme="minorHAnsi" w:cstheme="minorHAnsi"/>
          <w:color w:val="auto"/>
        </w:rPr>
        <w:fldChar w:fldCharType="end"/>
      </w:r>
      <w:r>
        <w:rPr>
          <w:rFonts w:asciiTheme="minorHAnsi" w:hAnsiTheme="minorHAnsi" w:cstheme="minorHAnsi"/>
          <w:color w:val="auto"/>
        </w:rPr>
        <w:t xml:space="preserve">. Other oligomers and non-native aggregates are undesirable and will </w:t>
      </w:r>
      <w:r w:rsidR="00AE1A0B">
        <w:rPr>
          <w:rFonts w:asciiTheme="minorHAnsi" w:hAnsiTheme="minorHAnsi" w:cstheme="minorHAnsi"/>
          <w:color w:val="auto"/>
        </w:rPr>
        <w:t>lead to flaws in</w:t>
      </w:r>
      <w:r w:rsidRPr="001625D6">
        <w:rPr>
          <w:rFonts w:asciiTheme="minorHAnsi" w:hAnsiTheme="minorHAnsi" w:cstheme="minorHAnsi"/>
          <w:color w:val="auto"/>
        </w:rPr>
        <w:t xml:space="preserve"> structural determination by crystallography, </w:t>
      </w:r>
      <w:r w:rsidR="00320AC4">
        <w:rPr>
          <w:rFonts w:asciiTheme="minorHAnsi" w:hAnsiTheme="minorHAnsi" w:cstheme="minorHAnsi"/>
          <w:color w:val="auto"/>
        </w:rPr>
        <w:t>nuclear magnetic resonance (</w:t>
      </w:r>
      <w:r w:rsidRPr="001625D6">
        <w:rPr>
          <w:rFonts w:asciiTheme="minorHAnsi" w:hAnsiTheme="minorHAnsi" w:cstheme="minorHAnsi"/>
          <w:color w:val="auto"/>
        </w:rPr>
        <w:t>NMR</w:t>
      </w:r>
      <w:r w:rsidR="00320AC4">
        <w:rPr>
          <w:rFonts w:asciiTheme="minorHAnsi" w:hAnsiTheme="minorHAnsi" w:cstheme="minorHAnsi"/>
          <w:color w:val="auto"/>
        </w:rPr>
        <w:t>)</w:t>
      </w:r>
      <w:r w:rsidRPr="001625D6">
        <w:rPr>
          <w:rFonts w:asciiTheme="minorHAnsi" w:hAnsiTheme="minorHAnsi" w:cstheme="minorHAnsi"/>
          <w:color w:val="auto"/>
        </w:rPr>
        <w:t xml:space="preserve"> or small-angle </w:t>
      </w:r>
      <w:r w:rsidR="00842F5D">
        <w:rPr>
          <w:rFonts w:asciiTheme="minorHAnsi" w:hAnsiTheme="minorHAnsi" w:cstheme="minorHAnsi"/>
          <w:color w:val="auto"/>
        </w:rPr>
        <w:t>X</w:t>
      </w:r>
      <w:r w:rsidRPr="001625D6">
        <w:rPr>
          <w:rFonts w:asciiTheme="minorHAnsi" w:hAnsiTheme="minorHAnsi" w:cstheme="minorHAnsi"/>
          <w:color w:val="auto"/>
        </w:rPr>
        <w:t>-ray scattering</w:t>
      </w:r>
      <w:r>
        <w:rPr>
          <w:rFonts w:asciiTheme="minorHAnsi" w:hAnsiTheme="minorHAnsi" w:cstheme="minorHAnsi"/>
          <w:color w:val="auto"/>
        </w:rPr>
        <w:t xml:space="preserve">, as well as </w:t>
      </w:r>
      <w:r w:rsidR="00896CD0" w:rsidRPr="00896CD0">
        <w:rPr>
          <w:rFonts w:asciiTheme="minorHAnsi" w:hAnsiTheme="minorHAnsi" w:cstheme="minorHAnsi"/>
          <w:color w:val="auto"/>
        </w:rPr>
        <w:t>artifacts or in</w:t>
      </w:r>
      <w:r w:rsidR="00896CD0">
        <w:rPr>
          <w:rFonts w:asciiTheme="minorHAnsi" w:hAnsiTheme="minorHAnsi" w:cstheme="minorHAnsi"/>
          <w:color w:val="auto"/>
        </w:rPr>
        <w:t>accuracies in</w:t>
      </w:r>
      <w:r w:rsidR="00896CD0" w:rsidRPr="00896CD0">
        <w:rPr>
          <w:rFonts w:asciiTheme="minorHAnsi" w:hAnsiTheme="minorHAnsi" w:cstheme="minorHAnsi"/>
          <w:color w:val="auto"/>
        </w:rPr>
        <w:t xml:space="preserve"> </w:t>
      </w:r>
      <w:r>
        <w:rPr>
          <w:rFonts w:asciiTheme="minorHAnsi" w:hAnsiTheme="minorHAnsi" w:cstheme="minorHAnsi"/>
          <w:color w:val="auto"/>
        </w:rPr>
        <w:t>functional assays to quantify binding by isothermal titration calorimetry or surface plasmon resonance</w:t>
      </w:r>
      <w:r w:rsidR="001625D6">
        <w:rPr>
          <w:rFonts w:asciiTheme="minorHAnsi" w:hAnsiTheme="minorHAnsi" w:cstheme="minorHAnsi"/>
          <w:color w:val="auto"/>
        </w:rPr>
        <w:fldChar w:fldCharType="begin" w:fldLock="1"/>
      </w:r>
      <w:r w:rsidR="006A393A">
        <w:rPr>
          <w:rFonts w:asciiTheme="minorHAnsi" w:hAnsiTheme="minorHAnsi" w:cstheme="minorHAnsi"/>
          <w:color w:val="auto"/>
        </w:rPr>
        <w:instrText>ADDIN CSL_CITATION {"citationItems":[{"id":"ITEM-1","itemData":{"DOI":"10.1016/B978-0-12-381274-2.00002-9","ISSN":"1557-7988","author":[{"dropping-particle":"","family":"Acton","given":"T B","non-dropping-particle":"","parse-names":false,"suffix":""},{"dropping-particle":"","family":"Xiao","given":"R","non-dropping-particle":"","parse-names":false,"suffix":""},{"dropping-particle":"","family":"Anderson","given":"S","non-dropping-particle":"","parse-names":false,"suffix":""},{"dropping-particle":"","family":"Aramini","given":"J","non-dropping-particle":"","parse-names":false,"suffix":""},{"dropping-particle":"","family":"Buchwald","given":"W A","non-dropping-particle":"","parse-names":false,"suffix":""},{"dropping-particle":"","family":"Ciccosanti","given":"C","non-dropping-particle":"","parse-names":false,"suffix":""},{"dropping-particle":"","family":"Conover","given":"K","non-dropping-particle":"","parse-names":false,"suffix":""},{"dropping-particle":"","family":"Everett","given":"J","non-dropping-particle":"","parse-names":false,"suffix":""},{"dropping-particle":"","family":"Hamilton","given":"K","non-dropping-particle":"","parse-names":false,"suffix":""},{"dropping-particle":"","family":"Huang","given":"Y J","non-dropping-particle":"","parse-names":false,"suffix":""},{"dropping-particle":"","family":"Janjua","given":"H","non-dropping-particle":"","parse-names":false,"suffix":""},{"dropping-particle":"","family":"Kornhaber","given":"G","non-dropping-particle":"","parse-names":false,"suffix":""},{"dropping-particle":"","family":"Lau","given":"J","non-dropping-particle":"","parse-names":false,"suffix":""},{"dropping-particle":"","family":"Lee","given":"D Y","non-dropping-particle":"","parse-names":false,"suffix":""},{"dropping-particle":"","family":"Liu","given":"G","non-dropping-particle":"","parse-names":false,"suffix":""},{"dropping-particle":"","family":"Maglaqui","given":"M","non-dropping-particle":"","parse-names":false,"suffix":""},{"dropping-particle":"","family":"Ma","given":"L","non-dropping-particle":"","parse-names":false,"suffix":""},{"dropping-particle":"","family":"Mao","given":"L","non-dropping-particle":"","parse-names":false,"suffix":""},{"dropping-particle":"","family":"Patel","given":"D","non-dropping-particle":"","parse-names":false,"suffix":""},{"dropping-particle":"","family":"Rossi","given":"P","non-dropping-particle":"","parse-names":false,"suffix":""},{"dropping-particle":"","family":"Sahdev","given":"S","non-dropping-particle":"","parse-names":false,"suffix":""},{"dropping-particle":"","family":"Shastry","given":"R","non-dropping-particle":"","parse-names":false,"suffix":""},{"dropping-particle":"V","family":"Swapna","given":"G","non-dropping-particle":"","parse-names":false,"suffix":""},{"dropping-particle":"","family":"Tang","given":"Y","non-dropping-particle":"","parse-names":false,"suffix":""},{"dropping-particle":"","family":"Tong","given":"S","non-dropping-particle":"","parse-names":false,"suffix":""},{"dropping-particle":"","family":"Wang","given":"D","non-dropping-particle":"","parse-names":false,"suffix":""},{"dropping-particle":"","family":"Wang","given":"H","non-dropping-particle":"","parse-names":false,"suffix":""},{"dropping-particle":"","family":"Zhao","given":"L","non-dropping-particle":"","parse-names":false,"suffix":""},{"dropping-particle":"","family":"Montelione","given":"G T","non-dropping-particle":"","parse-names":false,"suffix":""}],"container-title":"Methods in Enzymology","id":"ITEM-1","issued":{"date-parts":[["2011"]]},"page":"21-60","title":"Preparation of protein samples for NMR structure, function, and small-molecule screening studies","type":"article-journal","volume":"493"},"uris":["http://www.mendeley.com/documents/?uuid=f948ab27-d2da-4d81-88d1-4a7603ada82a"]},{"id":"ITEM-2","itemData":{"URL":"http://www.nesg.org/documents/protein_aggregation_screening.pdf","author":[{"dropping-particle":"","family":"Group","given":"Northeast Structural","non-dropping-particle":"","parse-names":false,"suffix":""}],"id":"ITEM-2","issue":"December 9","issued":{"date-parts":[["0"]]},"title":"use of SEC-MALS in crystallization QC","type":"webpage","volume":"2018"},"uris":["http://www.mendeley.com/documents/?uuid=78baf15b-b212-458a-938f-f6a0c03fe6bc"]}],"mendeley":{"formattedCitation":"&lt;sup&gt;2, 13&lt;/sup&gt;","plainTextFormattedCitation":"2, 13","previouslyFormattedCitation":"&lt;sup&gt;2, 13&lt;/sup&gt;"},"properties":{"noteIndex":0},"schema":"https://github.com/citation-style-language/schema/raw/master/csl-citation.json"}</w:instrText>
      </w:r>
      <w:r w:rsidR="001625D6">
        <w:rPr>
          <w:rFonts w:asciiTheme="minorHAnsi" w:hAnsiTheme="minorHAnsi" w:cstheme="minorHAnsi"/>
          <w:color w:val="auto"/>
        </w:rPr>
        <w:fldChar w:fldCharType="separate"/>
      </w:r>
      <w:r w:rsidR="002C1F90" w:rsidRPr="002C1F90">
        <w:rPr>
          <w:rFonts w:asciiTheme="minorHAnsi" w:hAnsiTheme="minorHAnsi" w:cstheme="minorHAnsi"/>
          <w:noProof/>
          <w:color w:val="auto"/>
          <w:vertAlign w:val="superscript"/>
        </w:rPr>
        <w:t>2,13</w:t>
      </w:r>
      <w:r w:rsidR="001625D6">
        <w:rPr>
          <w:rFonts w:asciiTheme="minorHAnsi" w:hAnsiTheme="minorHAnsi" w:cstheme="minorHAnsi"/>
          <w:color w:val="auto"/>
        </w:rPr>
        <w:fldChar w:fldCharType="end"/>
      </w:r>
      <w:r>
        <w:rPr>
          <w:rFonts w:asciiTheme="minorHAnsi" w:hAnsiTheme="minorHAnsi" w:cstheme="minorHAnsi"/>
          <w:color w:val="auto"/>
        </w:rPr>
        <w:t xml:space="preserve">. </w:t>
      </w:r>
    </w:p>
    <w:p w14:paraId="69461D93" w14:textId="77777777" w:rsidR="001E3AAE" w:rsidRDefault="001E3AAE" w:rsidP="00476BD4">
      <w:pPr>
        <w:rPr>
          <w:rFonts w:asciiTheme="minorHAnsi" w:hAnsiTheme="minorHAnsi" w:cstheme="minorHAnsi"/>
          <w:color w:val="auto"/>
        </w:rPr>
      </w:pPr>
    </w:p>
    <w:p w14:paraId="41E98E22" w14:textId="0E30FEE4" w:rsidR="001E3AAE" w:rsidRPr="000371B6" w:rsidRDefault="001E3AAE" w:rsidP="00476BD4">
      <w:pPr>
        <w:rPr>
          <w:rFonts w:asciiTheme="minorHAnsi" w:hAnsiTheme="minorHAnsi" w:cstheme="minorHAnsi"/>
          <w:color w:val="auto"/>
        </w:rPr>
      </w:pPr>
      <w:r>
        <w:rPr>
          <w:rFonts w:asciiTheme="minorHAnsi" w:hAnsiTheme="minorHAnsi" w:cstheme="minorHAnsi"/>
          <w:color w:val="auto"/>
        </w:rPr>
        <w:t>In the case of biotherapeutics such as monoclonal antibodies (mAbs), solution-based MW analysis serves a similar purpose of quality control and product characterization. Excessive aggregates and fragments are indicative of an unstable product that is not suitable for human use. Regulatory agencies require careful characterization, not only of the therapeutic molecule but also potential degradants that may be present in the final product</w:t>
      </w:r>
      <w:r w:rsidR="00A368F6">
        <w:rPr>
          <w:rFonts w:asciiTheme="minorHAnsi" w:hAnsiTheme="minorHAnsi" w:cstheme="minorHAnsi"/>
          <w:color w:val="auto"/>
        </w:rPr>
        <w:fldChar w:fldCharType="begin" w:fldLock="1"/>
      </w:r>
      <w:r w:rsidR="006A393A">
        <w:rPr>
          <w:rFonts w:asciiTheme="minorHAnsi" w:hAnsiTheme="minorHAnsi" w:cstheme="minorHAnsi"/>
          <w:color w:val="auto"/>
        </w:rPr>
        <w:instrText>ADDIN CSL_CITATION {"citationItems":[{"id":"ITEM-1","itemData":{"ISSN":"0021-9673","author":[{"dropping-particle":"","family":"Ahrer","given":"K","non-dropping-particle":"","parse-names":false,"suffix":""},{"dropping-particle":"","family":"Buchacher","given":"A","non-dropping-particle":"","parse-names":false,"suffix":""},{"dropping-particle":"","family":"Iberer","given":"G","non-dropping-particle":"","parse-names":false,"suffix":""},{"dropping-particle":"","family":"Josic","given":"D","non-dropping-particle":"","parse-names":false,"suffix":""},{"dropping-particle":"","family":"Jungbauer","given":"A","non-dropping-particle":"","parse-names":false,"suffix":""}],"container-title":"Journal of Chromatography A","id":"ITEM-1","issue":"1-2","issued":{"date-parts":[["2003"]]},"page":"89-96","title":"Analysis of aggregates of human immunoglobulin G using size-exclusion chromatography, static and dynamic light scattering","type":"article-journal","volume":"1009"},"uris":["http://www.mendeley.com/documents/?uuid=592bb349-de8b-43bb-9be4-7ee1535289d4"]},{"id":"ITEM-2","itemData":{"DOI":"10.1002/jps.22790","ISSN":"1520-6017","PMID":"21989781","abstract":"Comparison of protein aggregates/self-associated species between laboratories and across disciplines is complicated by the imprecise language presently used to describe them. In this commentary, we propose a standardized nomenclature and classification scheme that can be applied to describe all protein aggregates. Five categories are described under which a given aggregate may be independently classified: size, reversibility/dissociation, conformation, covalent modification, and morphology. Possible subclassifications within each category, several examples of applications of the nomenclature, and difficulties in making appropriate assignments will be discussed.","author":[{"dropping-particle":"","family":"Narhi","given":"L O","non-dropping-particle":"","parse-names":false,"suffix":""},{"dropping-particle":"","family":"Schmit","given":"J","non-dropping-particle":"","parse-names":false,"suffix":""},{"dropping-particle":"","family":"Bechtold-Peters","given":"K","non-dropping-particle":"","parse-names":false,"suffix":""},{"dropping-particle":"","family":"Sharma","given":"D","non-dropping-particle":"","parse-names":false,"suffix":""}],"container-title":"Journal of Pharmaceutical Sciences","edition":"2011/10/11","id":"ITEM-2","issue":"2","issued":{"date-parts":[["2012"]]},"language":"eng","page":"493-8","title":"Classification of protein aggregates","title-short":"Classification of protein aggregates","type":"article-journal","volume":"101"},"uris":["http://www.mendeley.com/documents/?uuid=dea855bb-1acd-3aaf-9645-0570dcbbc1f5"]},{"id":"ITEM-3","itemData":{"DOI":"10.1038/nbt.2621","ISSN":"1546-1696","author":[{"dropping-particle":"","family":"Spiess","given":"C","non-dropping-particle":"","parse-names":false,"suffix":""},{"dropping-particle":"","family":"Merchant","given":"M","non-dropping-particle":"","parse-names":false,"suffix":""},{"dropping-particle":"","family":"Huang","given":"A","non-dropping-particle":"","parse-names":false,"suffix":""},{"dropping-particle":"","family":"Zheng","given":"Z","non-dropping-particle":"","parse-names":false,"suffix":""},{"dropping-particle":"","family":"Yang","given":"N Y","non-dropping-particle":"","parse-names":false,"suffix":""},{"dropping-particle":"","family":"Peng","given":"J","non-dropping-particle":"","parse-names":false,"suffix":""},{"dropping-particle":"","family":"Ellerman","given":"D","non-dropping-particle":"","parse-names":false,"suffix":""},{"dropping-particle":"","family":"Shatz","given":"W","non-dropping-particle":"","parse-names":false,"suffix":""},{"dropping-particle":"","family":"Reilly","given":"D","non-dropping-particle":"","parse-names":false,"suffix":""},{"dropping-particle":"","family":"Yansura","given":"D G","non-dropping-particle":"","parse-names":false,"suffix":""},{"dropping-particle":"","family":"Scheer","given":"J M","non-dropping-particle":"","parse-names":false,"suffix":""}],"container-title":"Nature Biotechnology","id":"ITEM-3","issue":"8","issued":{"date-parts":[["2013"]]},"page":"753-758","title":"Bispecific antibodies with natural architecture produced by co-culture of bacteria expressing two distinct half-antibodies","type":"article-journal","volume":"31"},"uris":["http://www.mendeley.com/documents/?uuid=2eca8a0a-374d-4293-b0f5-87e6de9a810d"]},{"id":"ITEM-4","itemData":{"ISSN":"1873-4316","author":[{"dropping-particle":"","family":"Philo","given":"J S","non-dropping-particle":"","parse-names":false,"suffix":""}],"container-title":"Current Pharmaceutical Biotechnology","id":"ITEM-4","issue":"4","issued":{"date-parts":[["2009"]]},"page":"359-372","title":"A critical review of methods for size characterization of non-particulate protein aggregates","type":"article-journal","volume":"10"},"uris":["http://www.mendeley.com/documents/?uuid=7deff6ce-3608-4fc2-9513-7ab38b1f6e57"]}],"mendeley":{"formattedCitation":"&lt;sup&gt;14–17&lt;/sup&gt;","plainTextFormattedCitation":"14–17","previouslyFormattedCitation":"&lt;sup&gt;14–17&lt;/sup&gt;"},"properties":{"noteIndex":0},"schema":"https://github.com/citation-style-language/schema/raw/master/csl-citation.json"}</w:instrText>
      </w:r>
      <w:r w:rsidR="00A368F6">
        <w:rPr>
          <w:rFonts w:asciiTheme="minorHAnsi" w:hAnsiTheme="minorHAnsi" w:cstheme="minorHAnsi"/>
          <w:color w:val="auto"/>
        </w:rPr>
        <w:fldChar w:fldCharType="separate"/>
      </w:r>
      <w:r w:rsidR="002C1F90" w:rsidRPr="002C1F90">
        <w:rPr>
          <w:rFonts w:asciiTheme="minorHAnsi" w:hAnsiTheme="minorHAnsi" w:cstheme="minorHAnsi"/>
          <w:noProof/>
          <w:color w:val="auto"/>
          <w:vertAlign w:val="superscript"/>
        </w:rPr>
        <w:t>14–17</w:t>
      </w:r>
      <w:r w:rsidR="00A368F6">
        <w:rPr>
          <w:rFonts w:asciiTheme="minorHAnsi" w:hAnsiTheme="minorHAnsi" w:cstheme="minorHAnsi"/>
          <w:color w:val="auto"/>
        </w:rPr>
        <w:fldChar w:fldCharType="end"/>
      </w:r>
      <w:r>
        <w:rPr>
          <w:rFonts w:asciiTheme="minorHAnsi" w:hAnsiTheme="minorHAnsi" w:cstheme="minorHAnsi"/>
          <w:color w:val="auto"/>
        </w:rPr>
        <w:t>.</w:t>
      </w:r>
    </w:p>
    <w:p w14:paraId="37FE8040" w14:textId="77777777" w:rsidR="001E3AAE" w:rsidRPr="000371B6" w:rsidRDefault="001E3AAE" w:rsidP="00476BD4">
      <w:pPr>
        <w:rPr>
          <w:rFonts w:asciiTheme="minorHAnsi" w:hAnsiTheme="minorHAnsi" w:cstheme="minorHAnsi"/>
          <w:color w:val="auto"/>
        </w:rPr>
      </w:pPr>
    </w:p>
    <w:p w14:paraId="398ADF2F" w14:textId="19DD06DD" w:rsidR="001E3AAE" w:rsidRPr="000371B6" w:rsidRDefault="001E3AAE" w:rsidP="00290465">
      <w:pPr>
        <w:rPr>
          <w:rFonts w:asciiTheme="minorHAnsi" w:hAnsiTheme="minorHAnsi" w:cstheme="minorHAnsi"/>
          <w:color w:val="auto"/>
        </w:rPr>
      </w:pPr>
      <w:r w:rsidRPr="000371B6">
        <w:rPr>
          <w:rFonts w:asciiTheme="minorHAnsi" w:hAnsiTheme="minorHAnsi" w:cstheme="minorHAnsi"/>
          <w:color w:val="auto"/>
        </w:rPr>
        <w:t xml:space="preserve">Some of the most widespread methods for analyzing protein MW are </w:t>
      </w:r>
      <w:r w:rsidR="00A5597F" w:rsidRPr="00A5597F">
        <w:rPr>
          <w:rFonts w:asciiTheme="minorHAnsi" w:hAnsiTheme="minorHAnsi" w:cstheme="minorHAnsi"/>
          <w:color w:val="auto"/>
        </w:rPr>
        <w:t>sodium dodecyl sulfate polyacrylamide gel electrophoresis</w:t>
      </w:r>
      <w:r w:rsidR="00320AC4">
        <w:rPr>
          <w:rFonts w:asciiTheme="minorHAnsi" w:hAnsiTheme="minorHAnsi" w:cstheme="minorHAnsi"/>
          <w:color w:val="auto"/>
        </w:rPr>
        <w:t xml:space="preserve"> (</w:t>
      </w:r>
      <w:r w:rsidRPr="000371B6">
        <w:rPr>
          <w:rFonts w:asciiTheme="minorHAnsi" w:hAnsiTheme="minorHAnsi" w:cstheme="minorHAnsi"/>
          <w:color w:val="auto"/>
        </w:rPr>
        <w:t>SDS-PAGE</w:t>
      </w:r>
      <w:r w:rsidR="00320AC4">
        <w:rPr>
          <w:rFonts w:asciiTheme="minorHAnsi" w:hAnsiTheme="minorHAnsi" w:cstheme="minorHAnsi"/>
          <w:color w:val="auto"/>
        </w:rPr>
        <w:t>)</w:t>
      </w:r>
      <w:r w:rsidRPr="000371B6">
        <w:rPr>
          <w:rFonts w:asciiTheme="minorHAnsi" w:hAnsiTheme="minorHAnsi" w:cstheme="minorHAnsi"/>
          <w:color w:val="auto"/>
        </w:rPr>
        <w:t xml:space="preserve">, </w:t>
      </w:r>
      <w:r w:rsidR="00290465">
        <w:rPr>
          <w:rFonts w:asciiTheme="minorHAnsi" w:hAnsiTheme="minorHAnsi" w:cstheme="minorHAnsi"/>
          <w:color w:val="auto"/>
        </w:rPr>
        <w:t>capillary electrophoresis</w:t>
      </w:r>
      <w:r w:rsidR="004B51B5">
        <w:rPr>
          <w:rFonts w:asciiTheme="minorHAnsi" w:hAnsiTheme="minorHAnsi" w:cstheme="minorHAnsi"/>
          <w:color w:val="auto"/>
        </w:rPr>
        <w:t xml:space="preserve"> (CE)</w:t>
      </w:r>
      <w:r w:rsidR="00290465">
        <w:rPr>
          <w:rFonts w:asciiTheme="minorHAnsi" w:hAnsiTheme="minorHAnsi" w:cstheme="minorHAnsi"/>
          <w:color w:val="auto"/>
        </w:rPr>
        <w:t xml:space="preserve">, </w:t>
      </w:r>
      <w:r w:rsidRPr="000371B6">
        <w:rPr>
          <w:rFonts w:asciiTheme="minorHAnsi" w:hAnsiTheme="minorHAnsi" w:cstheme="minorHAnsi"/>
          <w:color w:val="auto"/>
        </w:rPr>
        <w:t>native PAGE, mass spectrometry (MS), size-exclusion chromatography (SEC) and analytical ultracentrifugation (AUC). Of these, SD</w:t>
      </w:r>
      <w:r w:rsidR="00320AC4">
        <w:rPr>
          <w:rFonts w:asciiTheme="minorHAnsi" w:hAnsiTheme="minorHAnsi" w:cstheme="minorHAnsi"/>
          <w:color w:val="auto"/>
        </w:rPr>
        <w:t>S</w:t>
      </w:r>
      <w:r w:rsidRPr="000371B6">
        <w:rPr>
          <w:rFonts w:asciiTheme="minorHAnsi" w:hAnsiTheme="minorHAnsi" w:cstheme="minorHAnsi"/>
          <w:color w:val="auto"/>
        </w:rPr>
        <w:t>-PAGE</w:t>
      </w:r>
      <w:r w:rsidR="00290465">
        <w:rPr>
          <w:rFonts w:asciiTheme="minorHAnsi" w:hAnsiTheme="minorHAnsi" w:cstheme="minorHAnsi"/>
          <w:color w:val="auto"/>
        </w:rPr>
        <w:t xml:space="preserve">, </w:t>
      </w:r>
      <w:r w:rsidR="004B51B5">
        <w:rPr>
          <w:rFonts w:asciiTheme="minorHAnsi" w:hAnsiTheme="minorHAnsi" w:cstheme="minorHAnsi"/>
          <w:color w:val="auto"/>
        </w:rPr>
        <w:t>CE</w:t>
      </w:r>
      <w:r w:rsidRPr="000371B6">
        <w:rPr>
          <w:rFonts w:asciiTheme="minorHAnsi" w:hAnsiTheme="minorHAnsi" w:cstheme="minorHAnsi"/>
          <w:color w:val="auto"/>
        </w:rPr>
        <w:t xml:space="preserve"> and MS are not performed in the native state and typically lead to dissociation of oligomers and aggregates, hence are not suitable for determining the native oligomer or quantifying aggregates. </w:t>
      </w:r>
      <w:r w:rsidR="00943DD7">
        <w:rPr>
          <w:rFonts w:asciiTheme="minorHAnsi" w:hAnsiTheme="minorHAnsi" w:cstheme="minorHAnsi"/>
          <w:color w:val="auto"/>
        </w:rPr>
        <w:t>Although n</w:t>
      </w:r>
      <w:r w:rsidRPr="000371B6">
        <w:rPr>
          <w:rFonts w:asciiTheme="minorHAnsi" w:hAnsiTheme="minorHAnsi" w:cstheme="minorHAnsi"/>
          <w:color w:val="auto"/>
        </w:rPr>
        <w:t>ative PAGE does</w:t>
      </w:r>
      <w:r w:rsidR="00943DD7">
        <w:rPr>
          <w:rFonts w:asciiTheme="minorHAnsi" w:hAnsiTheme="minorHAnsi" w:cstheme="minorHAnsi"/>
          <w:color w:val="auto"/>
        </w:rPr>
        <w:t>,</w:t>
      </w:r>
      <w:r w:rsidRPr="000371B6">
        <w:rPr>
          <w:rFonts w:asciiTheme="minorHAnsi" w:hAnsiTheme="minorHAnsi" w:cstheme="minorHAnsi"/>
          <w:color w:val="auto"/>
        </w:rPr>
        <w:t xml:space="preserve"> </w:t>
      </w:r>
      <w:r w:rsidR="008C1175">
        <w:rPr>
          <w:rFonts w:asciiTheme="minorHAnsi" w:hAnsiTheme="minorHAnsi" w:cstheme="minorHAnsi"/>
          <w:color w:val="auto"/>
        </w:rPr>
        <w:t>theoretically</w:t>
      </w:r>
      <w:r w:rsidR="00943DD7">
        <w:rPr>
          <w:rFonts w:asciiTheme="minorHAnsi" w:hAnsiTheme="minorHAnsi" w:cstheme="minorHAnsi"/>
          <w:color w:val="auto"/>
        </w:rPr>
        <w:t>,</w:t>
      </w:r>
      <w:r w:rsidR="008C1175" w:rsidRPr="000371B6">
        <w:rPr>
          <w:rFonts w:asciiTheme="minorHAnsi" w:hAnsiTheme="minorHAnsi" w:cstheme="minorHAnsi"/>
          <w:color w:val="auto"/>
        </w:rPr>
        <w:t xml:space="preserve"> </w:t>
      </w:r>
      <w:r w:rsidRPr="000371B6">
        <w:rPr>
          <w:rFonts w:asciiTheme="minorHAnsi" w:hAnsiTheme="minorHAnsi" w:cstheme="minorHAnsi"/>
          <w:color w:val="auto"/>
        </w:rPr>
        <w:t>retain the native state</w:t>
      </w:r>
      <w:r w:rsidR="00290465">
        <w:rPr>
          <w:rFonts w:asciiTheme="minorHAnsi" w:hAnsiTheme="minorHAnsi" w:cstheme="minorHAnsi"/>
          <w:color w:val="auto"/>
        </w:rPr>
        <w:t xml:space="preserve">, </w:t>
      </w:r>
      <w:r w:rsidR="00684E7C">
        <w:rPr>
          <w:rFonts w:asciiTheme="minorHAnsi" w:hAnsiTheme="minorHAnsi" w:cstheme="minorHAnsi"/>
          <w:color w:val="auto"/>
        </w:rPr>
        <w:t xml:space="preserve">in our experience </w:t>
      </w:r>
      <w:r w:rsidR="00943DD7">
        <w:rPr>
          <w:rFonts w:asciiTheme="minorHAnsi" w:hAnsiTheme="minorHAnsi" w:cstheme="minorHAnsi"/>
          <w:color w:val="auto"/>
        </w:rPr>
        <w:t xml:space="preserve">it </w:t>
      </w:r>
      <w:r>
        <w:rPr>
          <w:rFonts w:asciiTheme="minorHAnsi" w:hAnsiTheme="minorHAnsi" w:cstheme="minorHAnsi"/>
          <w:color w:val="auto"/>
        </w:rPr>
        <w:t>is difficult to optimize for many proteins</w:t>
      </w:r>
      <w:r w:rsidR="002C1F90">
        <w:rPr>
          <w:rFonts w:asciiTheme="minorHAnsi" w:hAnsiTheme="minorHAnsi" w:cstheme="minorHAnsi"/>
          <w:color w:val="auto"/>
        </w:rPr>
        <w:t>,</w:t>
      </w:r>
      <w:r>
        <w:rPr>
          <w:rFonts w:asciiTheme="minorHAnsi" w:hAnsiTheme="minorHAnsi" w:cstheme="minorHAnsi"/>
          <w:color w:val="auto"/>
        </w:rPr>
        <w:t xml:space="preserve"> and results are not very reliable</w:t>
      </w:r>
      <w:r w:rsidRPr="000371B6">
        <w:rPr>
          <w:rFonts w:asciiTheme="minorHAnsi" w:hAnsiTheme="minorHAnsi" w:cstheme="minorHAnsi"/>
          <w:color w:val="auto"/>
        </w:rPr>
        <w:t xml:space="preserve">. AUC, whether by sedimentation velocity or sedimentation equilibrium, is quantitative and can determine MW from first principles, but it is quite cumbersome, requiring much manual labor and significant expertise in data interpretation, long experiment time and a very expensive instrument. </w:t>
      </w:r>
    </w:p>
    <w:p w14:paraId="1FA0CFF0" w14:textId="77777777" w:rsidR="001E3AAE" w:rsidRPr="000371B6" w:rsidRDefault="001E3AAE" w:rsidP="00476BD4">
      <w:pPr>
        <w:rPr>
          <w:rFonts w:asciiTheme="minorHAnsi" w:hAnsiTheme="minorHAnsi" w:cstheme="minorHAnsi"/>
          <w:color w:val="auto"/>
        </w:rPr>
      </w:pPr>
    </w:p>
    <w:p w14:paraId="7755F710" w14:textId="05806638" w:rsidR="001E3AAE" w:rsidRPr="006675F3" w:rsidRDefault="001E3AAE" w:rsidP="00476BD4">
      <w:pPr>
        <w:widowControl/>
        <w:rPr>
          <w:rFonts w:asciiTheme="minorHAnsi" w:hAnsiTheme="minorHAnsi" w:cstheme="minorHAnsi"/>
          <w:color w:val="auto"/>
          <w:lang w:bidi="he-IL"/>
        </w:rPr>
      </w:pPr>
      <w:r w:rsidRPr="00A719C0">
        <w:rPr>
          <w:rFonts w:asciiTheme="minorHAnsi" w:hAnsiTheme="minorHAnsi" w:cstheme="minorHAnsi"/>
          <w:color w:val="auto"/>
        </w:rPr>
        <w:t xml:space="preserve">Analytical SEC is a quantitative and relatively robust, simple method that separates macromolecules during flow through a packed column. </w:t>
      </w:r>
      <w:r w:rsidRPr="002B3DD4">
        <w:rPr>
          <w:rFonts w:asciiTheme="minorHAnsi" w:hAnsiTheme="minorHAnsi" w:cstheme="minorHAnsi"/>
          <w:color w:val="auto"/>
          <w:lang w:bidi="he-IL"/>
        </w:rPr>
        <w:t xml:space="preserve">The principles and applications of SEC are well presented </w:t>
      </w:r>
      <w:r w:rsidRPr="00A719C0">
        <w:rPr>
          <w:rFonts w:asciiTheme="minorHAnsi" w:hAnsiTheme="minorHAnsi" w:cstheme="minorHAnsi"/>
          <w:color w:val="auto"/>
          <w:lang w:bidi="he-IL"/>
        </w:rPr>
        <w:t>in several reviews</w:t>
      </w:r>
      <w:r w:rsidR="00A368F6">
        <w:rPr>
          <w:rFonts w:asciiTheme="minorHAnsi" w:hAnsiTheme="minorHAnsi" w:cstheme="minorHAnsi"/>
          <w:color w:val="auto"/>
          <w:lang w:bidi="he-IL"/>
        </w:rPr>
        <w:fldChar w:fldCharType="begin" w:fldLock="1"/>
      </w:r>
      <w:r w:rsidR="007660F4">
        <w:rPr>
          <w:rFonts w:asciiTheme="minorHAnsi" w:hAnsiTheme="minorHAnsi" w:cstheme="minorHAnsi"/>
          <w:color w:val="auto"/>
          <w:lang w:bidi="he-IL"/>
        </w:rPr>
        <w:instrText>ADDIN CSL_CITATION {"citationItems":[{"id":"ITEM-1","itemData":{"DOI":"10.1016/S0076-6879(09)63023-8","ISSN":"1557-7988","PMID":"19892183","author":[{"dropping-particle":"","family":"Stellwagen","given":"E","non-dropping-particle":"","parse-names":false,"suffix":""}],"container-title":"Methods in Enzymology","id":"ITEM-1","issued":{"date-parts":[["2009"]]},"language":"eng","page":"373-385","title":"Gel filtration","title-short":"Gel filtration","type":"article-journal","volume":"463"},"uris":["http://www.mendeley.com/documents/?uuid=330cbffe-5b00-4145-bc4c-da35f7bf4853"]},{"id":"ITEM-2","itemData":{"DOI":"10.1016/j.pep.2018.05.007","ISSN":"1096-0279","author":[{"dropping-particle":"","family":"Burgess","given":"R R","non-dropping-particle":"","parse-names":false,"suffix":""}],"container-title":"Protein Expression and Purification","id":"ITEM-2","issued":{"date-parts":[["2018"]]},"page":"81-85","title":"A brief practical review of size exclusion chromatography: Rules of thumb, limitations, and troubleshooting","type":"article-journal","volume":"150"},"uris":["http://www.mendeley.com/documents/?uuid=83e4448f-34da-4199-a634-6d99b4024b96"]},{"id":"ITEM-3","itemData":{"DOI":"10.1002/9780470442876","ISBN":"9780470442876","author":[{"dropping-particle":"","family":"Striegel","given":"Andr M.","non-dropping-particle":"","parse-names":false,"suffix":""},{"dropping-particle":"","family":"Yau","given":"Wallace W.","non-dropping-particle":"","parse-names":false,"suffix":""},{"dropping-particle":"","family":"Kirkland","given":"Joseph J.","non-dropping-particle":"","parse-names":false,"suffix":""},{"dropping-particle":"","family":"Bly","given":"Donald D.","non-dropping-particle":"","parse-names":false,"suffix":""}],"id":"ITEM-3","issued":{"date-parts":[["2009","5","27"]]},"publisher":"John Wiley &amp; Sons, Inc.","publisher-place":"Hoboken, NJ, USA","title":"Modern Size-Exclusion Liquid Chromatography","type":"book"},"uris":["http://www.mendeley.com/documents/?uuid=803230c6-875f-37cd-bdcf-2d0fb50468cd"]}],"mendeley":{"formattedCitation":"&lt;sup&gt;18–20&lt;/sup&gt;","plainTextFormattedCitation":"18–20","previouslyFormattedCitation":"&lt;sup&gt;18–20&lt;/sup&gt;"},"properties":{"noteIndex":0},"schema":"https://github.com/citation-style-language/schema/raw/master/csl-citation.json"}</w:instrText>
      </w:r>
      <w:r w:rsidR="00A368F6">
        <w:rPr>
          <w:rFonts w:asciiTheme="minorHAnsi" w:hAnsiTheme="minorHAnsi" w:cstheme="minorHAnsi"/>
          <w:color w:val="auto"/>
          <w:lang w:bidi="he-IL"/>
        </w:rPr>
        <w:fldChar w:fldCharType="separate"/>
      </w:r>
      <w:r w:rsidR="00D84E54" w:rsidRPr="00D84E54">
        <w:rPr>
          <w:rFonts w:asciiTheme="minorHAnsi" w:hAnsiTheme="minorHAnsi" w:cstheme="minorHAnsi"/>
          <w:noProof/>
          <w:color w:val="auto"/>
          <w:vertAlign w:val="superscript"/>
          <w:lang w:bidi="he-IL"/>
        </w:rPr>
        <w:t>18–20</w:t>
      </w:r>
      <w:r w:rsidR="00A368F6">
        <w:rPr>
          <w:rFonts w:asciiTheme="minorHAnsi" w:hAnsiTheme="minorHAnsi" w:cstheme="minorHAnsi"/>
          <w:color w:val="auto"/>
          <w:lang w:bidi="he-IL"/>
        </w:rPr>
        <w:fldChar w:fldCharType="end"/>
      </w:r>
      <w:r>
        <w:rPr>
          <w:rFonts w:asciiTheme="minorHAnsi" w:hAnsiTheme="minorHAnsi" w:cstheme="minorHAnsi"/>
          <w:color w:val="auto"/>
          <w:lang w:bidi="he-IL"/>
        </w:rPr>
        <w:t xml:space="preserve"> and </w:t>
      </w:r>
      <w:r w:rsidRPr="009817D5">
        <w:rPr>
          <w:rFonts w:asciiTheme="minorHAnsi" w:hAnsiTheme="minorHAnsi" w:cstheme="minorHAnsi"/>
          <w:color w:val="auto"/>
          <w:lang w:bidi="he-IL"/>
        </w:rPr>
        <w:t>in the handbook “Size Exclusion Chromatography: Principles and</w:t>
      </w:r>
      <w:r>
        <w:rPr>
          <w:rFonts w:asciiTheme="minorHAnsi" w:hAnsiTheme="minorHAnsi" w:cstheme="minorHAnsi"/>
          <w:color w:val="auto"/>
          <w:lang w:bidi="he-IL"/>
        </w:rPr>
        <w:t xml:space="preserve"> </w:t>
      </w:r>
      <w:r w:rsidRPr="009817D5">
        <w:rPr>
          <w:rFonts w:asciiTheme="minorHAnsi" w:hAnsiTheme="minorHAnsi" w:cstheme="minorHAnsi"/>
          <w:color w:val="auto"/>
          <w:lang w:bidi="he-IL"/>
        </w:rPr>
        <w:t>Methods”</w:t>
      </w:r>
      <w:r w:rsidR="00A368F6">
        <w:rPr>
          <w:rFonts w:asciiTheme="minorHAnsi" w:hAnsiTheme="minorHAnsi" w:cstheme="minorHAnsi"/>
          <w:color w:val="auto"/>
          <w:lang w:bidi="he-IL"/>
        </w:rPr>
        <w:fldChar w:fldCharType="begin" w:fldLock="1"/>
      </w:r>
      <w:r w:rsidR="007660F4">
        <w:rPr>
          <w:rFonts w:asciiTheme="minorHAnsi" w:hAnsiTheme="minorHAnsi" w:cstheme="minorHAnsi"/>
          <w:color w:val="auto"/>
          <w:lang w:bidi="he-IL"/>
        </w:rPr>
        <w:instrText>ADDIN CSL_CITATION {"citationItems":[{"id":"ITEM-1","itemData":{"author":[{"dropping-particle":"","family":"Healthcare","given":"GE","non-dropping-particle":"","parse-names":false,"suffix":""}],"id":"ITEM-1","issued":{"date-parts":[["2014"]]},"publisher":"GE Healthcare","title":"Size Exclusion Chromatography: Principles and Methods","type":"article"},"uris":["http://www.mendeley.com/documents/?uuid=7238333c-92eb-48f2-a255-6cb3caf6190a"]}],"mendeley":{"formattedCitation":"&lt;sup&gt;21&lt;/sup&gt;","plainTextFormattedCitation":"21","previouslyFormattedCitation":"&lt;sup&gt;21&lt;/sup&gt;"},"properties":{"noteIndex":0},"schema":"https://github.com/citation-style-language/schema/raw/master/csl-citation.json"}</w:instrText>
      </w:r>
      <w:r w:rsidR="00A368F6">
        <w:rPr>
          <w:rFonts w:asciiTheme="minorHAnsi" w:hAnsiTheme="minorHAnsi" w:cstheme="minorHAnsi"/>
          <w:color w:val="auto"/>
          <w:lang w:bidi="he-IL"/>
        </w:rPr>
        <w:fldChar w:fldCharType="separate"/>
      </w:r>
      <w:r w:rsidR="00D84E54" w:rsidRPr="00D84E54">
        <w:rPr>
          <w:rFonts w:asciiTheme="minorHAnsi" w:hAnsiTheme="minorHAnsi" w:cstheme="minorHAnsi"/>
          <w:noProof/>
          <w:color w:val="auto"/>
          <w:vertAlign w:val="superscript"/>
          <w:lang w:bidi="he-IL"/>
        </w:rPr>
        <w:t>21</w:t>
      </w:r>
      <w:r w:rsidR="00A368F6">
        <w:rPr>
          <w:rFonts w:asciiTheme="minorHAnsi" w:hAnsiTheme="minorHAnsi" w:cstheme="minorHAnsi"/>
          <w:color w:val="auto"/>
          <w:lang w:bidi="he-IL"/>
        </w:rPr>
        <w:fldChar w:fldCharType="end"/>
      </w:r>
      <w:r>
        <w:rPr>
          <w:rFonts w:asciiTheme="minorHAnsi" w:hAnsiTheme="minorHAnsi" w:cstheme="minorHAnsi"/>
          <w:color w:val="auto"/>
          <w:sz w:val="22"/>
          <w:szCs w:val="22"/>
          <w:lang w:bidi="he-IL"/>
        </w:rPr>
        <w:t xml:space="preserve">. </w:t>
      </w:r>
      <w:r w:rsidRPr="000A5114">
        <w:rPr>
          <w:rFonts w:asciiTheme="minorHAnsi" w:hAnsiTheme="minorHAnsi" w:cstheme="minorHAnsi"/>
          <w:color w:val="auto"/>
        </w:rPr>
        <w:t>T</w:t>
      </w:r>
      <w:r w:rsidRPr="000371B6">
        <w:rPr>
          <w:rFonts w:asciiTheme="minorHAnsi" w:hAnsiTheme="minorHAnsi" w:cstheme="minorHAnsi"/>
          <w:color w:val="auto"/>
        </w:rPr>
        <w:t xml:space="preserve">he differences in retention are due to different amounts of time spent diffusing into and out of the pores in </w:t>
      </w:r>
      <w:r>
        <w:rPr>
          <w:rFonts w:asciiTheme="minorHAnsi" w:hAnsiTheme="minorHAnsi" w:cstheme="minorHAnsi"/>
          <w:color w:val="auto"/>
        </w:rPr>
        <w:t>the</w:t>
      </w:r>
      <w:r w:rsidRPr="000371B6">
        <w:rPr>
          <w:rFonts w:asciiTheme="minorHAnsi" w:hAnsiTheme="minorHAnsi" w:cstheme="minorHAnsi"/>
          <w:color w:val="auto"/>
        </w:rPr>
        <w:t xml:space="preserve"> stationary phase before eluting from the end of the column. </w:t>
      </w:r>
      <w:r>
        <w:rPr>
          <w:rFonts w:asciiTheme="minorHAnsi" w:hAnsiTheme="minorHAnsi" w:cstheme="minorHAnsi"/>
          <w:color w:val="auto"/>
        </w:rPr>
        <w:t>The differences arise (nominally) from the relative sizes and diffusion coefficients of the molecules</w:t>
      </w:r>
      <w:r w:rsidR="00A368F6">
        <w:rPr>
          <w:rFonts w:asciiTheme="minorHAnsi" w:hAnsiTheme="minorHAnsi" w:cstheme="minorHAnsi"/>
          <w:color w:val="auto"/>
        </w:rPr>
        <w:fldChar w:fldCharType="begin" w:fldLock="1"/>
      </w:r>
      <w:r w:rsidR="007660F4">
        <w:rPr>
          <w:rFonts w:asciiTheme="minorHAnsi" w:hAnsiTheme="minorHAnsi" w:cstheme="minorHAnsi"/>
          <w:color w:val="auto"/>
        </w:rPr>
        <w:instrText>ADDIN CSL_CITATION {"citationItems":[{"id":"ITEM-1","itemData":{"DOI":"10.1007/s00216-014-8041-z","ISSN":"1618-2650","author":[{"dropping-particle":"","family":"Uliyanchenko","given":"E","non-dropping-particle":"","parse-names":false,"suffix":""}],"container-title":"Analytical and Bioanalytical Chemistry","id":"ITEM-1","issue":"25","issued":{"date-parts":[["2014"]]},"page":"6087-6094","title":"Size-exclusion chromatography-from high-performance to ultra-performance","type":"article-journal","volume":"406"},"uris":["http://www.mendeley.com/documents/?uuid=c0e770b2-f4bc-44ef-a18d-49573244076d"]}],"mendeley":{"formattedCitation":"&lt;sup&gt;22&lt;/sup&gt;","plainTextFormattedCitation":"22","previouslyFormattedCitation":"&lt;sup&gt;22&lt;/sup&gt;"},"properties":{"noteIndex":0},"schema":"https://github.com/citation-style-language/schema/raw/master/csl-citation.json"}</w:instrText>
      </w:r>
      <w:r w:rsidR="00A368F6">
        <w:rPr>
          <w:rFonts w:asciiTheme="minorHAnsi" w:hAnsiTheme="minorHAnsi" w:cstheme="minorHAnsi"/>
          <w:color w:val="auto"/>
        </w:rPr>
        <w:fldChar w:fldCharType="separate"/>
      </w:r>
      <w:r w:rsidR="00D84E54" w:rsidRPr="00D84E54">
        <w:rPr>
          <w:rFonts w:asciiTheme="minorHAnsi" w:hAnsiTheme="minorHAnsi" w:cstheme="minorHAnsi"/>
          <w:noProof/>
          <w:color w:val="auto"/>
          <w:vertAlign w:val="superscript"/>
        </w:rPr>
        <w:t>22</w:t>
      </w:r>
      <w:r w:rsidR="00A368F6">
        <w:rPr>
          <w:rFonts w:asciiTheme="minorHAnsi" w:hAnsiTheme="minorHAnsi" w:cstheme="minorHAnsi"/>
          <w:color w:val="auto"/>
        </w:rPr>
        <w:fldChar w:fldCharType="end"/>
      </w:r>
      <w:r>
        <w:rPr>
          <w:rFonts w:asciiTheme="minorHAnsi" w:hAnsiTheme="minorHAnsi" w:cstheme="minorHAnsi"/>
          <w:color w:val="auto"/>
        </w:rPr>
        <w:t>. A calibration curve is constructed using a series of reference molecules, relating the MW of the molecule to elution volume. For proteins, the reference molecules are generally well-behaved, globular proteins that do not interact with the column via charge or hydrophobic surface residues. Elution volume is measured with a</w:t>
      </w:r>
      <w:r w:rsidR="00320AC4">
        <w:rPr>
          <w:rFonts w:asciiTheme="minorHAnsi" w:hAnsiTheme="minorHAnsi" w:cstheme="minorHAnsi"/>
          <w:color w:val="auto"/>
        </w:rPr>
        <w:t>n ultraviolet</w:t>
      </w:r>
      <w:r>
        <w:rPr>
          <w:rFonts w:asciiTheme="minorHAnsi" w:hAnsiTheme="minorHAnsi" w:cstheme="minorHAnsi"/>
          <w:color w:val="auto"/>
        </w:rPr>
        <w:t xml:space="preserve"> </w:t>
      </w:r>
      <w:r w:rsidR="00320AC4">
        <w:rPr>
          <w:rFonts w:asciiTheme="minorHAnsi" w:hAnsiTheme="minorHAnsi" w:cstheme="minorHAnsi"/>
          <w:color w:val="auto"/>
        </w:rPr>
        <w:t>(</w:t>
      </w:r>
      <w:r>
        <w:rPr>
          <w:rFonts w:asciiTheme="minorHAnsi" w:hAnsiTheme="minorHAnsi" w:cstheme="minorHAnsi"/>
          <w:color w:val="auto"/>
        </w:rPr>
        <w:t>UV</w:t>
      </w:r>
      <w:r w:rsidR="00320AC4">
        <w:rPr>
          <w:rFonts w:asciiTheme="minorHAnsi" w:hAnsiTheme="minorHAnsi" w:cstheme="minorHAnsi"/>
          <w:color w:val="auto"/>
        </w:rPr>
        <w:t>)</w:t>
      </w:r>
      <w:r>
        <w:rPr>
          <w:rFonts w:asciiTheme="minorHAnsi" w:hAnsiTheme="minorHAnsi" w:cstheme="minorHAnsi"/>
          <w:color w:val="auto"/>
        </w:rPr>
        <w:t xml:space="preserve"> </w:t>
      </w:r>
      <w:r w:rsidR="00320AC4">
        <w:rPr>
          <w:rFonts w:asciiTheme="minorHAnsi" w:hAnsiTheme="minorHAnsi" w:cstheme="minorHAnsi"/>
          <w:color w:val="auto"/>
        </w:rPr>
        <w:t xml:space="preserve">absorbance </w:t>
      </w:r>
      <w:r>
        <w:rPr>
          <w:rFonts w:asciiTheme="minorHAnsi" w:hAnsiTheme="minorHAnsi" w:cstheme="minorHAnsi"/>
          <w:color w:val="auto"/>
        </w:rPr>
        <w:t>detector. If the UV extinction coefficient is known—often calculated from the sequence—the protein peak</w:t>
      </w:r>
      <w:r w:rsidR="00684E7C">
        <w:rPr>
          <w:rFonts w:asciiTheme="minorHAnsi" w:hAnsiTheme="minorHAnsi" w:cstheme="minorHAnsi"/>
          <w:color w:val="auto"/>
        </w:rPr>
        <w:t xml:space="preserve"> total mass</w:t>
      </w:r>
      <w:r>
        <w:rPr>
          <w:rFonts w:asciiTheme="minorHAnsi" w:hAnsiTheme="minorHAnsi" w:cstheme="minorHAnsi"/>
          <w:color w:val="auto"/>
        </w:rPr>
        <w:t xml:space="preserve"> may also be quantitated.</w:t>
      </w:r>
    </w:p>
    <w:p w14:paraId="37F40897" w14:textId="77777777" w:rsidR="001E3AAE" w:rsidRDefault="001E3AAE" w:rsidP="00476BD4">
      <w:pPr>
        <w:rPr>
          <w:rFonts w:asciiTheme="minorHAnsi" w:hAnsiTheme="minorHAnsi" w:cstheme="minorHAnsi"/>
          <w:color w:val="auto"/>
        </w:rPr>
      </w:pPr>
    </w:p>
    <w:p w14:paraId="27FA525D" w14:textId="207E5D58" w:rsidR="001E3AAE" w:rsidRPr="006675F3" w:rsidRDefault="001E3AAE" w:rsidP="00476BD4">
      <w:pPr>
        <w:widowControl/>
        <w:rPr>
          <w:rFonts w:asciiTheme="minorHAnsi" w:hAnsiTheme="minorHAnsi" w:cstheme="minorHAnsi"/>
          <w:color w:val="auto"/>
          <w:lang w:bidi="he-IL"/>
        </w:rPr>
      </w:pPr>
      <w:r>
        <w:rPr>
          <w:rFonts w:asciiTheme="minorHAnsi" w:hAnsiTheme="minorHAnsi" w:cstheme="minorHAnsi"/>
          <w:color w:val="auto"/>
        </w:rPr>
        <w:t xml:space="preserve">Notably, the analysis of MW </w:t>
      </w:r>
      <w:r w:rsidR="00684E7C">
        <w:rPr>
          <w:rFonts w:asciiTheme="minorHAnsi" w:hAnsiTheme="minorHAnsi" w:cstheme="minorHAnsi"/>
          <w:color w:val="auto"/>
        </w:rPr>
        <w:t xml:space="preserve">by </w:t>
      </w:r>
      <w:r>
        <w:rPr>
          <w:rFonts w:asciiTheme="minorHAnsi" w:hAnsiTheme="minorHAnsi" w:cstheme="minorHAnsi"/>
          <w:color w:val="auto"/>
        </w:rPr>
        <w:t>SEC relies on two key assumptions regarding the proteins to be characterized: 1) they share with the reference standards the same conformation and specific volume (in other words, the same relationship between diffusion properties and MW) and 2) like the reference standards, they do not interact with the column except by steric properties</w:t>
      </w:r>
      <w:r w:rsidR="00726FDF">
        <w:rPr>
          <w:rFonts w:asciiTheme="minorHAnsi" w:hAnsiTheme="minorHAnsi" w:cstheme="minorHAnsi"/>
          <w:color w:val="auto"/>
        </w:rPr>
        <w:t>—they d</w:t>
      </w:r>
      <w:r>
        <w:rPr>
          <w:rFonts w:asciiTheme="minorHAnsi" w:hAnsiTheme="minorHAnsi" w:cstheme="minorHAnsi"/>
          <w:color w:val="auto"/>
        </w:rPr>
        <w:t xml:space="preserve">o not </w:t>
      </w:r>
      <w:r w:rsidR="00684E7C">
        <w:rPr>
          <w:rFonts w:asciiTheme="minorHAnsi" w:hAnsiTheme="minorHAnsi" w:cstheme="minorHAnsi"/>
          <w:color w:val="auto"/>
        </w:rPr>
        <w:t xml:space="preserve">adhere </w:t>
      </w:r>
      <w:r>
        <w:rPr>
          <w:rFonts w:asciiTheme="minorHAnsi" w:hAnsiTheme="minorHAnsi" w:cstheme="minorHAnsi"/>
          <w:color w:val="auto"/>
        </w:rPr>
        <w:t>to the column packing by charge or hydrophobic interactions. Deviations from these assumptions invalidate the calibration curve and lead to erroneous MW determinations. This is the case for intrinsically disord</w:t>
      </w:r>
      <w:r w:rsidRPr="008F2BA6">
        <w:rPr>
          <w:rFonts w:asciiTheme="minorHAnsi" w:hAnsiTheme="minorHAnsi" w:cstheme="minorHAnsi"/>
          <w:color w:val="auto"/>
        </w:rPr>
        <w:t>ered proteins</w:t>
      </w:r>
      <w:r>
        <w:rPr>
          <w:rFonts w:asciiTheme="minorHAnsi" w:hAnsiTheme="minorHAnsi" w:cstheme="minorHAnsi"/>
          <w:color w:val="auto"/>
        </w:rPr>
        <w:t xml:space="preserve"> that have</w:t>
      </w:r>
      <w:r w:rsidRPr="006675F3">
        <w:rPr>
          <w:rFonts w:asciiTheme="minorHAnsi" w:hAnsiTheme="minorHAnsi" w:cstheme="minorHAnsi"/>
          <w:color w:val="auto"/>
          <w:lang w:bidi="he-IL"/>
        </w:rPr>
        <w:t xml:space="preserve"> large Stokes </w:t>
      </w:r>
      <w:r w:rsidR="00684E7C" w:rsidRPr="006675F3">
        <w:rPr>
          <w:rFonts w:asciiTheme="minorHAnsi" w:hAnsiTheme="minorHAnsi" w:cstheme="minorHAnsi"/>
          <w:color w:val="auto"/>
          <w:lang w:bidi="he-IL"/>
        </w:rPr>
        <w:t>radi</w:t>
      </w:r>
      <w:r w:rsidR="00684E7C">
        <w:rPr>
          <w:rFonts w:asciiTheme="minorHAnsi" w:hAnsiTheme="minorHAnsi" w:cstheme="minorHAnsi"/>
          <w:color w:val="auto"/>
          <w:lang w:bidi="he-IL"/>
        </w:rPr>
        <w:t>i</w:t>
      </w:r>
      <w:r w:rsidR="00684E7C" w:rsidRPr="006675F3">
        <w:rPr>
          <w:rFonts w:asciiTheme="minorHAnsi" w:hAnsiTheme="minorHAnsi" w:cstheme="minorHAnsi"/>
          <w:color w:val="auto"/>
          <w:lang w:bidi="he-IL"/>
        </w:rPr>
        <w:t xml:space="preserve"> </w:t>
      </w:r>
      <w:r>
        <w:rPr>
          <w:rFonts w:asciiTheme="minorHAnsi" w:hAnsiTheme="minorHAnsi" w:cstheme="minorHAnsi"/>
          <w:color w:val="auto"/>
          <w:lang w:bidi="he-IL"/>
        </w:rPr>
        <w:t>due to their extensive</w:t>
      </w:r>
      <w:r w:rsidRPr="006675F3">
        <w:rPr>
          <w:rFonts w:asciiTheme="minorHAnsi" w:hAnsiTheme="minorHAnsi" w:cstheme="minorHAnsi"/>
          <w:color w:val="auto"/>
          <w:lang w:bidi="he-IL"/>
        </w:rPr>
        <w:t xml:space="preserve"> </w:t>
      </w:r>
      <w:r w:rsidRPr="008F2BA6">
        <w:rPr>
          <w:rFonts w:asciiTheme="minorHAnsi" w:hAnsiTheme="minorHAnsi" w:cstheme="minorHAnsi"/>
          <w:color w:val="auto"/>
          <w:lang w:bidi="he-IL"/>
        </w:rPr>
        <w:t xml:space="preserve">unstructured </w:t>
      </w:r>
      <w:r w:rsidRPr="006675F3">
        <w:rPr>
          <w:rFonts w:asciiTheme="minorHAnsi" w:hAnsiTheme="minorHAnsi" w:cstheme="minorHAnsi"/>
          <w:color w:val="auto"/>
          <w:lang w:bidi="he-IL"/>
        </w:rPr>
        <w:t>regions</w:t>
      </w:r>
      <w:r w:rsidR="00A368F6">
        <w:rPr>
          <w:rFonts w:asciiTheme="minorHAnsi" w:hAnsiTheme="minorHAnsi" w:cstheme="minorHAnsi"/>
          <w:color w:val="auto"/>
          <w:lang w:bidi="he-IL"/>
        </w:rPr>
        <w:fldChar w:fldCharType="begin" w:fldLock="1"/>
      </w:r>
      <w:r w:rsidR="007660F4">
        <w:rPr>
          <w:rFonts w:asciiTheme="minorHAnsi" w:hAnsiTheme="minorHAnsi" w:cstheme="minorHAnsi"/>
          <w:color w:val="auto"/>
          <w:lang w:bidi="he-IL"/>
        </w:rPr>
        <w:instrText>ADDIN CSL_CITATION {"citationItems":[{"id":"ITEM-1","itemData":{"DOI":"10.1016/j.sbi.2008.10.002","ISSN":"1879-033X","author":[{"dropping-particle":"","family":"Dunker","given":"A K","non-dropping-particle":"","parse-names":false,"suffix":""},{"dropping-particle":"","family":"Silman","given":"I","non-dropping-particle":"","parse-names":false,"suffix":""},{"dropping-particle":"","family":"Uversky","given":"V N","non-dropping-particle":"","parse-names":false,"suffix":""},{"dropping-particle":"","family":"Sussman","given":"J L","non-dropping-particle":"","parse-names":false,"suffix":""}],"container-title":"Current Opinion in Structural Biology","id":"ITEM-1","issue":"6","issued":{"date-parts":[["2008"]]},"page":"756-764","title":"Function and structure of inherently disordered proteins","type":"article-journal","volume":"18"},"uris":["http://www.mendeley.com/documents/?uuid=9711c31f-96d4-446b-8139-17ab2229c46b"]},{"id":"ITEM-2","itemData":{"DOI":"10.1021/bi9021445","ISSN":"1520-4995","author":[{"dropping-particle":"","family":"Hsiao","given":"H H","non-dropping-particle":"","parse-names":false,"suffix":""},{"dropping-particle":"","family":"Nath","given":"A","non-dropping-particle":"","parse-names":false,"suffix":""},{"dropping-particle":"","family":"Lin","given":"C Y","non-dropping-particle":"","parse-names":false,"suffix":""},{"dropping-particle":"","family":"Folta-Stogniew","given":"E J","non-dropping-particle":"","parse-names":false,"suffix":""},{"dropping-particle":"","family":"Rhoades","given":"E","non-dropping-particle":"","parse-names":false,"suffix":""},{"dropping-particle":"","family":"Braddock","given":"D T","non-dropping-particle":"","parse-names":false,"suffix":""}],"container-title":"Biochemistry","id":"ITEM-2","issue":"22","issued":{"date-parts":[["2010"]]},"page":"4620-4634","title":"Quantitative characterization of the interactions among c-myc transcriptional regulators FUSE, FBP, and FIR","type":"article-journal","volume":"49"},"uris":["http://www.mendeley.com/documents/?uuid=bce3d61b-a9d4-4d87-bff0-f3229d8b2495"]}],"mendeley":{"formattedCitation":"&lt;sup&gt;23, 24&lt;/sup&gt;","plainTextFormattedCitation":"23, 24","previouslyFormattedCitation":"&lt;sup&gt;23, 24&lt;/sup&gt;"},"properties":{"noteIndex":0},"schema":"https://github.com/citation-style-language/schema/raw/master/csl-citation.json"}</w:instrText>
      </w:r>
      <w:r w:rsidR="00A368F6">
        <w:rPr>
          <w:rFonts w:asciiTheme="minorHAnsi" w:hAnsiTheme="minorHAnsi" w:cstheme="minorHAnsi"/>
          <w:color w:val="auto"/>
          <w:lang w:bidi="he-IL"/>
        </w:rPr>
        <w:fldChar w:fldCharType="separate"/>
      </w:r>
      <w:r w:rsidR="00D84E54" w:rsidRPr="00D84E54">
        <w:rPr>
          <w:rFonts w:asciiTheme="minorHAnsi" w:hAnsiTheme="minorHAnsi" w:cstheme="minorHAnsi"/>
          <w:noProof/>
          <w:color w:val="auto"/>
          <w:vertAlign w:val="superscript"/>
          <w:lang w:bidi="he-IL"/>
        </w:rPr>
        <w:t>23,24</w:t>
      </w:r>
      <w:r w:rsidR="00A368F6">
        <w:rPr>
          <w:rFonts w:asciiTheme="minorHAnsi" w:hAnsiTheme="minorHAnsi" w:cstheme="minorHAnsi"/>
          <w:color w:val="auto"/>
          <w:lang w:bidi="he-IL"/>
        </w:rPr>
        <w:fldChar w:fldCharType="end"/>
      </w:r>
      <w:r w:rsidR="007B747F">
        <w:rPr>
          <w:rFonts w:asciiTheme="minorHAnsi" w:hAnsiTheme="minorHAnsi" w:cstheme="minorHAnsi"/>
          <w:color w:val="auto"/>
        </w:rPr>
        <w:t xml:space="preserve"> or</w:t>
      </w:r>
      <w:r w:rsidR="006524BD">
        <w:rPr>
          <w:rFonts w:asciiTheme="minorHAnsi" w:hAnsiTheme="minorHAnsi" w:cstheme="minorHAnsi"/>
          <w:color w:val="auto"/>
        </w:rPr>
        <w:t xml:space="preserve"> </w:t>
      </w:r>
      <w:r w:rsidR="007B747F">
        <w:rPr>
          <w:rFonts w:asciiTheme="minorHAnsi" w:hAnsiTheme="minorHAnsi" w:cstheme="minorHAnsi"/>
          <w:color w:val="auto"/>
        </w:rPr>
        <w:t>non-spherical/linear oligomeric assemblies</w:t>
      </w:r>
      <w:r w:rsidR="007B747F">
        <w:rPr>
          <w:rFonts w:asciiTheme="minorHAnsi" w:hAnsiTheme="minorHAnsi" w:cstheme="minorHAnsi"/>
          <w:color w:val="auto"/>
        </w:rPr>
        <w:fldChar w:fldCharType="begin" w:fldLock="1"/>
      </w:r>
      <w:r w:rsidR="006A393A">
        <w:rPr>
          <w:rFonts w:asciiTheme="minorHAnsi" w:hAnsiTheme="minorHAnsi" w:cstheme="minorHAnsi"/>
          <w:color w:val="auto"/>
        </w:rPr>
        <w:instrText>ADDIN CSL_CITATION {"citationItems":[{"id":"ITEM-1","itemData":{"DOI":"10.1111/mmi.12398","ISSN":"1365-2958","author":[{"dropping-particle":"","family":"Bowman","given":"G R","non-dropping-particle":"","parse-names":false,"suffix":""},{"dropping-particle":"","family":"Perez","given":"A M","non-dropping-particle":"","parse-names":false,"suffix":""},{"dropping-particle":"","family":"Ptacin","given":"J L","non-dropping-particle":"","parse-names":false,"suffix":""},{"dropping-particle":"","family":"Ighodaro","given":"E","non-dropping-particle":"","parse-names":false,"suffix":""},{"dropping-particle":"","family":"Folta-Stogniew","given":"E","non-dropping-particle":"","parse-names":false,"suffix":""},{"dropping-particle":"","family":"Comolli","given":"L R","non-dropping-particle":"","parse-names":false,"suffix":""},{"dropping-particle":"","family":"Shapiro","given":"L","non-dropping-particle":"","parse-names":false,"suffix":""}],"container-title":"Molecular Microbiology","id":"ITEM-1","issue":"4","issued":{"date-parts":[["2013"]]},"page":"776-795","title":"Oligomerization and higher-order assembly contribute to sub-cellular localization of a bacterial scaffold","type":"article-journal","volume":"90"},"uris":["http://www.mendeley.com/documents/?uuid=da711ecc-05f6-4c91-bcd0-64800755c4b8"]}],"mendeley":{"formattedCitation":"&lt;sup&gt;10&lt;/sup&gt;","plainTextFormattedCitation":"10","previouslyFormattedCitation":"&lt;sup&gt;10&lt;/sup&gt;"},"properties":{"noteIndex":0},"schema":"https://github.com/citation-style-language/schema/raw/master/csl-citation.json"}</w:instrText>
      </w:r>
      <w:r w:rsidR="007B747F">
        <w:rPr>
          <w:rFonts w:asciiTheme="minorHAnsi" w:hAnsiTheme="minorHAnsi" w:cstheme="minorHAnsi"/>
          <w:color w:val="auto"/>
        </w:rPr>
        <w:fldChar w:fldCharType="separate"/>
      </w:r>
      <w:r w:rsidR="007B747F" w:rsidRPr="00C27651">
        <w:rPr>
          <w:rFonts w:asciiTheme="minorHAnsi" w:hAnsiTheme="minorHAnsi" w:cstheme="minorHAnsi"/>
          <w:noProof/>
          <w:color w:val="auto"/>
          <w:vertAlign w:val="superscript"/>
        </w:rPr>
        <w:t>10</w:t>
      </w:r>
      <w:r w:rsidR="007B747F">
        <w:rPr>
          <w:rFonts w:asciiTheme="minorHAnsi" w:hAnsiTheme="minorHAnsi" w:cstheme="minorHAnsi"/>
          <w:color w:val="auto"/>
        </w:rPr>
        <w:fldChar w:fldCharType="end"/>
      </w:r>
      <w:r w:rsidR="007B747F">
        <w:rPr>
          <w:rFonts w:asciiTheme="minorHAnsi" w:hAnsiTheme="minorHAnsi" w:cstheme="minorHAnsi"/>
          <w:color w:val="auto"/>
        </w:rPr>
        <w:t>.</w:t>
      </w:r>
      <w:r>
        <w:rPr>
          <w:rFonts w:asciiTheme="minorHAnsi" w:hAnsiTheme="minorHAnsi" w:cstheme="minorHAnsi"/>
          <w:color w:val="auto"/>
        </w:rPr>
        <w:t xml:space="preserve"> </w:t>
      </w:r>
      <w:r w:rsidR="007B747F">
        <w:rPr>
          <w:rFonts w:asciiTheme="minorHAnsi" w:hAnsiTheme="minorHAnsi" w:cstheme="minorHAnsi"/>
          <w:color w:val="auto"/>
        </w:rPr>
        <w:t>G</w:t>
      </w:r>
      <w:r w:rsidRPr="005B2294">
        <w:rPr>
          <w:rFonts w:asciiTheme="minorHAnsi" w:hAnsiTheme="minorHAnsi" w:cstheme="minorHAnsi"/>
          <w:color w:val="auto"/>
        </w:rPr>
        <w:t xml:space="preserve">lycosylated proteins </w:t>
      </w:r>
      <w:r w:rsidRPr="006675F3">
        <w:rPr>
          <w:rFonts w:asciiTheme="minorHAnsi" w:hAnsiTheme="minorHAnsi" w:cstheme="minorHAnsi"/>
          <w:color w:val="auto"/>
          <w:lang w:bidi="he-IL"/>
        </w:rPr>
        <w:t>will generally have a larger Stokes radius tha</w:t>
      </w:r>
      <w:r>
        <w:rPr>
          <w:rFonts w:asciiTheme="minorHAnsi" w:hAnsiTheme="minorHAnsi" w:cstheme="minorHAnsi"/>
          <w:color w:val="auto"/>
          <w:lang w:bidi="he-IL"/>
        </w:rPr>
        <w:t>n</w:t>
      </w:r>
      <w:r w:rsidRPr="006675F3">
        <w:rPr>
          <w:rFonts w:asciiTheme="minorHAnsi" w:hAnsiTheme="minorHAnsi" w:cstheme="minorHAnsi"/>
          <w:color w:val="auto"/>
          <w:lang w:bidi="he-IL"/>
        </w:rPr>
        <w:t xml:space="preserve"> the non-glycos</w:t>
      </w:r>
      <w:r>
        <w:rPr>
          <w:rFonts w:asciiTheme="minorHAnsi" w:hAnsiTheme="minorHAnsi" w:cstheme="minorHAnsi"/>
          <w:color w:val="auto"/>
          <w:lang w:bidi="he-IL"/>
        </w:rPr>
        <w:t>y</w:t>
      </w:r>
      <w:r w:rsidRPr="006675F3">
        <w:rPr>
          <w:rFonts w:asciiTheme="minorHAnsi" w:hAnsiTheme="minorHAnsi" w:cstheme="minorHAnsi"/>
          <w:color w:val="auto"/>
          <w:lang w:bidi="he-IL"/>
        </w:rPr>
        <w:t>lated form</w:t>
      </w:r>
      <w:r>
        <w:rPr>
          <w:rFonts w:asciiTheme="minorHAnsi" w:hAnsiTheme="minorHAnsi" w:cstheme="minorHAnsi"/>
          <w:color w:val="auto"/>
          <w:lang w:bidi="he-IL"/>
        </w:rPr>
        <w:t>,</w:t>
      </w:r>
      <w:r w:rsidRPr="006675F3">
        <w:rPr>
          <w:rFonts w:asciiTheme="minorHAnsi" w:hAnsiTheme="minorHAnsi" w:cstheme="minorHAnsi"/>
          <w:color w:val="auto"/>
          <w:lang w:bidi="he-IL"/>
        </w:rPr>
        <w:t xml:space="preserve"> even when the added carbohydrate</w:t>
      </w:r>
      <w:r>
        <w:rPr>
          <w:rFonts w:asciiTheme="minorHAnsi" w:hAnsiTheme="minorHAnsi" w:cstheme="minorHAnsi"/>
          <w:color w:val="auto"/>
          <w:lang w:bidi="he-IL"/>
        </w:rPr>
        <w:t xml:space="preserve"> mass</w:t>
      </w:r>
      <w:r w:rsidRPr="006675F3">
        <w:rPr>
          <w:rFonts w:asciiTheme="minorHAnsi" w:hAnsiTheme="minorHAnsi" w:cstheme="minorHAnsi"/>
          <w:color w:val="auto"/>
          <w:lang w:bidi="he-IL"/>
        </w:rPr>
        <w:t xml:space="preserve"> is taken into account</w:t>
      </w:r>
      <w:r w:rsidR="00A368F6">
        <w:rPr>
          <w:rFonts w:asciiTheme="minorHAnsi" w:hAnsiTheme="minorHAnsi" w:cstheme="minorHAnsi"/>
          <w:color w:val="auto"/>
          <w:lang w:bidi="he-IL"/>
        </w:rPr>
        <w:fldChar w:fldCharType="begin" w:fldLock="1"/>
      </w:r>
      <w:r w:rsidR="006A393A">
        <w:rPr>
          <w:rFonts w:asciiTheme="minorHAnsi" w:hAnsiTheme="minorHAnsi" w:cstheme="minorHAnsi"/>
          <w:color w:val="auto"/>
          <w:lang w:bidi="he-IL"/>
        </w:rPr>
        <w:instrText>ADDIN CSL_CITATION {"citationItems":[{"id":"ITEM-1","itemData":{"DOI":"10.1016/j.pep.2018.05.007","ISSN":"1096-0279","author":[{"dropping-particle":"","family":"Burgess","given":"R R","non-dropping-particle":"","parse-names":false,"suffix":""}],"container-title":"Protein Expression and Purification","id":"ITEM-1","issued":{"date-parts":[["2018"]]},"page":"81-85","title":"A brief practical review of size exclusion chromatography: Rules of thumb, limitations, and troubleshooting","type":"article-journal","volume":"150"},"uris":["http://www.mendeley.com/documents/?uuid=83e4448f-34da-4199-a634-6d99b4024b96"]}],"mendeley":{"formattedCitation":"&lt;sup&gt;19&lt;/sup&gt;","plainTextFormattedCitation":"19","previouslyFormattedCitation":"&lt;sup&gt;19&lt;/sup&gt;"},"properties":{"noteIndex":0},"schema":"https://github.com/citation-style-language/schema/raw/master/csl-citation.json"}</w:instrText>
      </w:r>
      <w:r w:rsidR="00A368F6">
        <w:rPr>
          <w:rFonts w:asciiTheme="minorHAnsi" w:hAnsiTheme="minorHAnsi" w:cstheme="minorHAnsi"/>
          <w:color w:val="auto"/>
          <w:lang w:bidi="he-IL"/>
        </w:rPr>
        <w:fldChar w:fldCharType="separate"/>
      </w:r>
      <w:r w:rsidR="002C1F90" w:rsidRPr="002C1F90">
        <w:rPr>
          <w:rFonts w:asciiTheme="minorHAnsi" w:hAnsiTheme="minorHAnsi" w:cstheme="minorHAnsi"/>
          <w:noProof/>
          <w:color w:val="auto"/>
          <w:vertAlign w:val="superscript"/>
          <w:lang w:bidi="he-IL"/>
        </w:rPr>
        <w:t>19</w:t>
      </w:r>
      <w:r w:rsidR="00A368F6">
        <w:rPr>
          <w:rFonts w:asciiTheme="minorHAnsi" w:hAnsiTheme="minorHAnsi" w:cstheme="minorHAnsi"/>
          <w:color w:val="auto"/>
          <w:lang w:bidi="he-IL"/>
        </w:rPr>
        <w:fldChar w:fldCharType="end"/>
      </w:r>
      <w:r>
        <w:rPr>
          <w:rFonts w:asciiTheme="minorHAnsi" w:hAnsiTheme="minorHAnsi" w:cstheme="minorHAnsi"/>
          <w:color w:val="auto"/>
        </w:rPr>
        <w:t>.</w:t>
      </w:r>
      <w:r w:rsidRPr="00AE5C81">
        <w:rPr>
          <w:rFonts w:asciiTheme="minorHAnsi" w:hAnsiTheme="minorHAnsi" w:cstheme="minorHAnsi"/>
          <w:color w:val="auto"/>
        </w:rPr>
        <w:t xml:space="preserve"> </w:t>
      </w:r>
      <w:r>
        <w:rPr>
          <w:rFonts w:asciiTheme="minorHAnsi" w:hAnsiTheme="minorHAnsi" w:cstheme="minorHAnsi"/>
          <w:color w:val="auto"/>
          <w:lang w:bidi="he-IL"/>
        </w:rPr>
        <w:t>D</w:t>
      </w:r>
      <w:r w:rsidRPr="006675F3">
        <w:rPr>
          <w:rFonts w:asciiTheme="minorHAnsi" w:hAnsiTheme="minorHAnsi" w:cstheme="minorHAnsi"/>
          <w:color w:val="auto"/>
          <w:lang w:bidi="he-IL"/>
        </w:rPr>
        <w:t>etergent-solubilized membrane proteins</w:t>
      </w:r>
      <w:r>
        <w:rPr>
          <w:rFonts w:asciiTheme="minorHAnsi" w:hAnsiTheme="minorHAnsi" w:cstheme="minorHAnsi"/>
          <w:color w:val="auto"/>
          <w:lang w:bidi="he-IL"/>
        </w:rPr>
        <w:t xml:space="preserve"> elute differently than calibration proteins</w:t>
      </w:r>
      <w:r w:rsidRPr="002B3DD4">
        <w:rPr>
          <w:rFonts w:asciiTheme="minorHAnsi" w:hAnsiTheme="minorHAnsi" w:cstheme="minorHAnsi"/>
          <w:color w:val="auto"/>
          <w:lang w:bidi="he-IL"/>
        </w:rPr>
        <w:t xml:space="preserve"> because their elution from SEC depend</w:t>
      </w:r>
      <w:r>
        <w:rPr>
          <w:rFonts w:asciiTheme="minorHAnsi" w:hAnsiTheme="minorHAnsi" w:cstheme="minorHAnsi"/>
          <w:color w:val="auto"/>
          <w:lang w:bidi="he-IL"/>
        </w:rPr>
        <w:t>s</w:t>
      </w:r>
      <w:r w:rsidRPr="002B3DD4">
        <w:rPr>
          <w:rFonts w:asciiTheme="minorHAnsi" w:hAnsiTheme="minorHAnsi" w:cstheme="minorHAnsi"/>
          <w:color w:val="auto"/>
          <w:lang w:bidi="he-IL"/>
        </w:rPr>
        <w:t xml:space="preserve"> on the total </w:t>
      </w:r>
      <w:r>
        <w:rPr>
          <w:rFonts w:asciiTheme="minorHAnsi" w:hAnsiTheme="minorHAnsi" w:cstheme="minorHAnsi"/>
          <w:color w:val="auto"/>
          <w:lang w:bidi="he-IL"/>
        </w:rPr>
        <w:t>size</w:t>
      </w:r>
      <w:r w:rsidRPr="002B3DD4">
        <w:rPr>
          <w:rFonts w:asciiTheme="minorHAnsi" w:hAnsiTheme="minorHAnsi" w:cstheme="minorHAnsi"/>
          <w:color w:val="auto"/>
          <w:lang w:bidi="he-IL"/>
        </w:rPr>
        <w:t xml:space="preserve"> of the polypeptide–detergent–lipids complex rather than the oligomeric state and molar</w:t>
      </w:r>
      <w:r>
        <w:rPr>
          <w:rFonts w:asciiTheme="minorHAnsi" w:hAnsiTheme="minorHAnsi" w:cstheme="minorHAnsi"/>
          <w:color w:val="auto"/>
          <w:lang w:bidi="he-IL"/>
        </w:rPr>
        <w:t xml:space="preserve"> </w:t>
      </w:r>
      <w:r w:rsidRPr="006675F3">
        <w:rPr>
          <w:rFonts w:asciiTheme="minorHAnsi" w:hAnsiTheme="minorHAnsi" w:cstheme="minorHAnsi"/>
          <w:color w:val="auto"/>
          <w:lang w:bidi="he-IL"/>
        </w:rPr>
        <w:t>mass of the protein</w:t>
      </w:r>
      <w:r w:rsidR="00A368F6">
        <w:rPr>
          <w:rFonts w:asciiTheme="minorHAnsi" w:hAnsiTheme="minorHAnsi" w:cstheme="minorHAnsi"/>
          <w:color w:val="auto"/>
          <w:lang w:bidi="he-IL"/>
        </w:rPr>
        <w:fldChar w:fldCharType="begin" w:fldLock="1"/>
      </w:r>
      <w:r w:rsidR="00C66102">
        <w:rPr>
          <w:rFonts w:asciiTheme="minorHAnsi" w:hAnsiTheme="minorHAnsi" w:cstheme="minorHAnsi"/>
          <w:color w:val="auto"/>
          <w:lang w:bidi="he-IL"/>
        </w:rPr>
        <w:instrText>ADDIN CSL_CITATION {"citationItems":[{"id":"ITEM-1","itemData":{"DOI":"10.1016/0167-4838(83)90291-1","ISSN":"0006-3002","author":[{"dropping-particle":"","family":"Hayashi","given":"Y","non-dropping-particle":"","parse-names":false,"suffix":""},{"dropping-particle":"","family":"Takagi","given":"T","non-dropping-particle":"","parse-names":false,"suffix":""},{"dropping-particle":"","family":"Maezawa","given":"S","non-dropping-particle":"","parse-names":false,"suffix":""},{"dropping-particle":"","family":"Matsui","given":"H","non-dropping-particle":"","parse-names":false,"suffix":""}],"container-title":"Biochimica et Biophysica Acta","id":"ITEM-1","issue":"2","issued":{"date-parts":[["1983"]]},"page":"153-167","title":"Molecular weights of alpha beta-protomeric and oligomeric units of soluble (Na+, K+)-ATPase determined by low-angle laser light scattering after high-performance gel chromatography","type":"article-journal","volume":"748"},"uris":["http://www.mendeley.com/documents/?uuid=78b669ac-de52-428d-aa92-a6da81853b8d"]},{"id":"ITEM-2","itemData":{"DOI":"10.1002/9780470015902.a0003143","author":[{"dropping-particle":"","family":"Folta-Stogniew","given":"Ewa J","non-dropping-particle":"","parse-names":false,"suffix":""}],"container-title":"Encyclopedia of Life Sciences","id":"ITEM-2","issued":{"date-parts":[["2009","9","15"]]},"publisher":"John Wiley &amp; Sons, Ltd","publisher-place":"Chichester, UK","title":"Macromolecular Interactions: Light Scattering","type":"chapter"},"uris":["http://www.mendeley.com/documents/?uuid=1106455a-2bed-3968-8b09-a7838e1ff855"]}],"mendeley":{"formattedCitation":"&lt;sup&gt;25, 26&lt;/sup&gt;","plainTextFormattedCitation":"25, 26","previouslyFormattedCitation":"&lt;sup&gt;25, 26&lt;/sup&gt;"},"properties":{"noteIndex":0},"schema":"https://github.com/citation-style-language/schema/raw/master/csl-citation.json"}</w:instrText>
      </w:r>
      <w:r w:rsidR="00A368F6">
        <w:rPr>
          <w:rFonts w:asciiTheme="minorHAnsi" w:hAnsiTheme="minorHAnsi" w:cstheme="minorHAnsi"/>
          <w:color w:val="auto"/>
          <w:lang w:bidi="he-IL"/>
        </w:rPr>
        <w:fldChar w:fldCharType="separate"/>
      </w:r>
      <w:r w:rsidR="00D84E54" w:rsidRPr="00D84E54">
        <w:rPr>
          <w:rFonts w:asciiTheme="minorHAnsi" w:hAnsiTheme="minorHAnsi" w:cstheme="minorHAnsi"/>
          <w:noProof/>
          <w:color w:val="auto"/>
          <w:vertAlign w:val="superscript"/>
          <w:lang w:bidi="he-IL"/>
        </w:rPr>
        <w:t>25,26</w:t>
      </w:r>
      <w:r w:rsidR="00A368F6">
        <w:rPr>
          <w:rFonts w:asciiTheme="minorHAnsi" w:hAnsiTheme="minorHAnsi" w:cstheme="minorHAnsi"/>
          <w:color w:val="auto"/>
          <w:lang w:bidi="he-IL"/>
        </w:rPr>
        <w:fldChar w:fldCharType="end"/>
      </w:r>
      <w:r w:rsidRPr="006524BD">
        <w:rPr>
          <w:rFonts w:asciiTheme="minorHAnsi" w:hAnsiTheme="minorHAnsi" w:cstheme="minorHAnsi"/>
          <w:bCs/>
          <w:color w:val="auto"/>
          <w:lang w:bidi="he-IL"/>
        </w:rPr>
        <w:t>.</w:t>
      </w:r>
      <w:r w:rsidRPr="008F2BA6">
        <w:rPr>
          <w:rFonts w:asciiTheme="minorHAnsi" w:hAnsiTheme="minorHAnsi" w:cstheme="minorHAnsi"/>
          <w:color w:val="auto"/>
        </w:rPr>
        <w:t xml:space="preserve"> </w:t>
      </w:r>
      <w:r w:rsidR="00562A03">
        <w:rPr>
          <w:rFonts w:asciiTheme="minorHAnsi" w:hAnsiTheme="minorHAnsi" w:cstheme="minorHAnsi"/>
          <w:color w:val="auto"/>
        </w:rPr>
        <w:t xml:space="preserve">Column chemistry, </w:t>
      </w:r>
      <w:r>
        <w:rPr>
          <w:rFonts w:asciiTheme="minorHAnsi" w:hAnsiTheme="minorHAnsi" w:cstheme="minorHAnsi"/>
          <w:color w:val="auto"/>
        </w:rPr>
        <w:t xml:space="preserve">pH and salt conditions </w:t>
      </w:r>
      <w:r w:rsidR="007B747F">
        <w:rPr>
          <w:rFonts w:asciiTheme="minorHAnsi" w:hAnsiTheme="minorHAnsi" w:cstheme="minorHAnsi"/>
          <w:color w:val="auto"/>
        </w:rPr>
        <w:t xml:space="preserve">all </w:t>
      </w:r>
      <w:r>
        <w:rPr>
          <w:rFonts w:asciiTheme="minorHAnsi" w:hAnsiTheme="minorHAnsi" w:cstheme="minorHAnsi"/>
          <w:color w:val="auto"/>
        </w:rPr>
        <w:t>affect</w:t>
      </w:r>
      <w:r w:rsidRPr="00476BD4">
        <w:rPr>
          <w:rFonts w:asciiTheme="minorHAnsi" w:hAnsiTheme="minorHAnsi" w:cstheme="minorHAnsi"/>
          <w:color w:val="auto"/>
        </w:rPr>
        <w:t xml:space="preserve"> </w:t>
      </w:r>
      <w:r w:rsidR="00562A03">
        <w:rPr>
          <w:rFonts w:asciiTheme="minorHAnsi" w:hAnsiTheme="minorHAnsi" w:cstheme="minorHAnsi"/>
          <w:color w:val="auto"/>
        </w:rPr>
        <w:t xml:space="preserve">elution </w:t>
      </w:r>
      <w:r w:rsidR="0080432F">
        <w:rPr>
          <w:rFonts w:asciiTheme="minorHAnsi" w:hAnsiTheme="minorHAnsi" w:cstheme="minorHAnsi"/>
          <w:color w:val="auto"/>
        </w:rPr>
        <w:t xml:space="preserve">volumes </w:t>
      </w:r>
      <w:r w:rsidR="00562A03">
        <w:rPr>
          <w:rFonts w:asciiTheme="minorHAnsi" w:hAnsiTheme="minorHAnsi" w:cstheme="minorHAnsi"/>
          <w:color w:val="auto"/>
        </w:rPr>
        <w:t>of proteins</w:t>
      </w:r>
      <w:r w:rsidRPr="00476BD4">
        <w:rPr>
          <w:rFonts w:asciiTheme="minorHAnsi" w:hAnsiTheme="minorHAnsi" w:cstheme="minorHAnsi"/>
          <w:color w:val="auto"/>
        </w:rPr>
        <w:t xml:space="preserve"> with charged or hydrophobic surface </w:t>
      </w:r>
      <w:r w:rsidRPr="00562A03">
        <w:rPr>
          <w:rFonts w:asciiTheme="minorHAnsi" w:hAnsiTheme="minorHAnsi" w:cstheme="minorHAnsi"/>
          <w:color w:val="auto"/>
        </w:rPr>
        <w:t>residues</w:t>
      </w:r>
      <w:r w:rsidR="00562A03">
        <w:rPr>
          <w:rFonts w:asciiTheme="minorHAnsi" w:hAnsiTheme="minorHAnsi" w:cstheme="minorHAnsi"/>
          <w:color w:val="auto"/>
        </w:rPr>
        <w:fldChar w:fldCharType="begin" w:fldLock="1"/>
      </w:r>
      <w:r w:rsidR="007660F4">
        <w:rPr>
          <w:rFonts w:asciiTheme="minorHAnsi" w:hAnsiTheme="minorHAnsi" w:cstheme="minorHAnsi"/>
          <w:color w:val="auto"/>
        </w:rPr>
        <w:instrText>ADDIN CSL_CITATION {"citationItems":[{"id":"ITEM-1","itemData":{"DOI":"10.1080/10826076.2012.743724","ISSN":"1082-6076","PMID":"23378719","abstract":"In recent years, the use and number of biotherapeutics has increased significantly. For these largely protein-based therapies, the quantitation of aggregates is of particular concern given their potential effect on efficacy and immunogenicity. This need has renewed interest in size-exclusion chromatography (SEC). In the following review we will outline the history and background of SEC for the analysis of proteins. We will also discuss the instrumentation for these analyses, including the use of different types of detectors. Method development for protein analysis by SEC will also be outlined, including the effect of mobile phase and column parameters (column length, pore size). We will also review some of the applications of this mode of separation that are of particular importance to protein biopharmaceutical development and highlight some considerations in their implementation.","author":[{"dropping-particle":"","family":"Hong","given":"Paula","non-dropping-particle":"","parse-names":false,"suffix":""},{"dropping-particle":"","family":"Koza","given":"Stephan","non-dropping-particle":"","parse-names":false,"suffix":""},{"dropping-particle":"","family":"Bouvier","given":"Edouard S P","non-dropping-particle":"","parse-names":false,"suffix":""}],"container-title":"Journal of Liquid Chromatography and Related Technology","id":"ITEM-1","issue":"20","issued":{"date-parts":[["2012","11"]]},"page":"2923-2950","publisher":"Taylor &amp; Francis","title":"Size-Exclusion Chromatography for the Analysis of Protein Biotherapeutics and their Aggregates","type":"article-journal","volume":"35"},"uris":["http://www.mendeley.com/documents/?uuid=62720d6a-f396-4a7d-9227-771fc5de3960"]},{"id":"ITEM-2","itemData":{"DOI":"10.5772/intechopen.73321","author":[{"dropping-particle":"","family":"Chakrabarti","given":"Atis","non-dropping-particle":"","parse-names":false,"suffix":""}],"container-title":"Antibody Engineering","id":"ITEM-2","issued":{"date-parts":[["2018","2","21"]]},"publisher":"InTech","title":"Separation of Monoclonal Antibodies by Analytical Size Exclusion Chromatography","type":"chapter"},"uris":["http://www.mendeley.com/documents/?uuid=058be773-a0a6-31c4-b5b7-42dcfa62770b"]}],"mendeley":{"formattedCitation":"&lt;sup&gt;27, 28&lt;/sup&gt;","plainTextFormattedCitation":"27, 28","previouslyFormattedCitation":"&lt;sup&gt;27, 28&lt;/sup&gt;"},"properties":{"noteIndex":0},"schema":"https://github.com/citation-style-language/schema/raw/master/csl-citation.json"}</w:instrText>
      </w:r>
      <w:r w:rsidR="00562A03">
        <w:rPr>
          <w:rFonts w:asciiTheme="minorHAnsi" w:hAnsiTheme="minorHAnsi" w:cstheme="minorHAnsi"/>
          <w:color w:val="auto"/>
        </w:rPr>
        <w:fldChar w:fldCharType="separate"/>
      </w:r>
      <w:r w:rsidR="00D84E54" w:rsidRPr="00D84E54">
        <w:rPr>
          <w:rFonts w:asciiTheme="minorHAnsi" w:hAnsiTheme="minorHAnsi" w:cstheme="minorHAnsi"/>
          <w:noProof/>
          <w:color w:val="auto"/>
          <w:vertAlign w:val="superscript"/>
        </w:rPr>
        <w:t>27,28</w:t>
      </w:r>
      <w:r w:rsidR="00562A03">
        <w:rPr>
          <w:rFonts w:asciiTheme="minorHAnsi" w:hAnsiTheme="minorHAnsi" w:cstheme="minorHAnsi"/>
          <w:color w:val="auto"/>
        </w:rPr>
        <w:fldChar w:fldCharType="end"/>
      </w:r>
      <w:r w:rsidR="00562A03">
        <w:rPr>
          <w:rFonts w:asciiTheme="minorHAnsi" w:hAnsiTheme="minorHAnsi" w:cstheme="minorHAnsi"/>
          <w:color w:val="auto"/>
        </w:rPr>
        <w:t>.</w:t>
      </w:r>
    </w:p>
    <w:p w14:paraId="49367487" w14:textId="77777777" w:rsidR="001E3AAE" w:rsidRDefault="001E3AAE" w:rsidP="00476BD4">
      <w:pPr>
        <w:rPr>
          <w:rFonts w:asciiTheme="minorHAnsi" w:hAnsiTheme="minorHAnsi" w:cstheme="minorHAnsi"/>
          <w:color w:val="auto"/>
        </w:rPr>
      </w:pPr>
    </w:p>
    <w:p w14:paraId="49214878" w14:textId="05C110A1" w:rsidR="001E3AAE" w:rsidRDefault="001E3AAE" w:rsidP="00476BD4">
      <w:pPr>
        <w:rPr>
          <w:rFonts w:asciiTheme="minorHAnsi" w:hAnsiTheme="minorHAnsi" w:cstheme="minorHAnsi"/>
          <w:color w:val="auto"/>
        </w:rPr>
      </w:pPr>
      <w:r w:rsidRPr="006F7D5F">
        <w:rPr>
          <w:rFonts w:asciiTheme="minorHAnsi" w:hAnsiTheme="minorHAnsi" w:cstheme="minorHAnsi"/>
          <w:color w:val="auto"/>
        </w:rPr>
        <w:t>SEC becomes much more versatile and reliable for MW determination when combined with multi-angle light scattering (MALS) and differential refractive index (</w:t>
      </w:r>
      <w:proofErr w:type="spellStart"/>
      <w:r w:rsidRPr="006F7D5F">
        <w:rPr>
          <w:rFonts w:asciiTheme="minorHAnsi" w:hAnsiTheme="minorHAnsi" w:cstheme="minorHAnsi"/>
          <w:color w:val="auto"/>
        </w:rPr>
        <w:t>dRI</w:t>
      </w:r>
      <w:proofErr w:type="spellEnd"/>
      <w:r w:rsidRPr="006F7D5F">
        <w:rPr>
          <w:rFonts w:asciiTheme="minorHAnsi" w:hAnsiTheme="minorHAnsi" w:cstheme="minorHAnsi"/>
          <w:color w:val="auto"/>
        </w:rPr>
        <w:t>) detector</w:t>
      </w:r>
      <w:r w:rsidRPr="00AE5C81">
        <w:rPr>
          <w:rFonts w:asciiTheme="minorHAnsi" w:hAnsiTheme="minorHAnsi" w:cstheme="minorHAnsi"/>
          <w:color w:val="auto"/>
        </w:rPr>
        <w:t>s</w:t>
      </w:r>
      <w:r w:rsidR="00476BD4">
        <w:rPr>
          <w:rFonts w:asciiTheme="minorHAnsi" w:hAnsiTheme="minorHAnsi" w:cstheme="minorHAnsi"/>
          <w:color w:val="auto"/>
        </w:rPr>
        <w:fldChar w:fldCharType="begin" w:fldLock="1"/>
      </w:r>
      <w:r w:rsidR="007660F4">
        <w:rPr>
          <w:rFonts w:asciiTheme="minorHAnsi" w:hAnsiTheme="minorHAnsi" w:cstheme="minorHAnsi"/>
          <w:color w:val="auto"/>
        </w:rPr>
        <w:instrText>ADDIN CSL_CITATION {"citationItems":[{"id":"ITEM-1","itemData":{"DOI":"10.1016/0003-2670(93)80373-s","author":[{"dropping-particle":"","family":"Wyatt","given":"P J","non-dropping-particle":"","parse-names":false,"suffix":""}],"container-title":"Analytica Chimica Acta","id":"ITEM-1","issued":{"date-parts":[["1993"]]},"title":"Light scattering and the absolute characterization of macromolecules","type":"article-journal","volume":"272"},"uris":["http://www.mendeley.com/documents/?uuid=e0e801da-1130-4dea-8591-46557ae7f348"]},{"id":"ITEM-2","itemData":{"author":[{"dropping-particle":"","family":"Takagi","given":"T","non-dropping-particle":"","parse-names":false,"suffix":""}],"container-title":"Journal of Chromatography A","id":"ITEM-2","issued":{"date-parts":[["1990"]]},"page":"51-63","title":"Application of low-angle laser light scattering detection in the field of biochemistry: review of recent progress","type":"article-journal","volume":"506"},"uris":["http://www.mendeley.com/documents/?uuid=40977e6d-5ffa-4cab-b630-d5991ce994a2"]},{"id":"ITEM-3","itemData":{"DOI":"10.1006/abio.1996.0345","ISSN":"0003-2697","author":[{"dropping-particle":"","family":"Wen","given":"J","non-dropping-particle":"","parse-names":false,"suffix":""},{"dropping-particle":"","family":"Arakawa","given":"T","non-dropping-particle":"","parse-names":false,"suffix":""},{"dropping-particle":"","family":"Philo","given":"J S","non-dropping-particle":"","parse-names":false,"suffix":""}],"container-title":"Analytical Biochemistry","id":"ITEM-3","issue":"2","issued":{"date-parts":[["1996"]]},"page":"155-166","title":"Size-exclusion chromatography with on-line light-scattering, absorbance, and refractive index detectors for studying proteins and their interactions","type":"article-journal","volume":"240"},"uris":["http://www.mendeley.com/documents/?uuid=b685c808-2703-4669-b55d-8ef12cef995d"]},{"id":"ITEM-4","itemData":{"ISSN":"1524-0215","author":[{"dropping-particle":"","family":"Folta-Stogniew","given":"E","non-dropping-particle":"","parse-names":false,"suffix":""},{"dropping-particle":"","family":"Williams","given":"K R","non-dropping-particle":"","parse-names":false,"suffix":""}],"container-title":"Journal of Biomolecular Technology","id":"ITEM-4","issue":"2","issued":{"date-parts":[["1999"]]},"page":"51-63","title":"Determination of molecular masses of proteins in solution: Implementation of an HPLC size exclusion chromatography and laser light scattering service in a core laboratory","type":"article-journal","volume":"10"},"uris":["http://www.mendeley.com/documents/?uuid=7bbfe5a5-190b-4924-9550-79bcfb270919"]},{"id":"ITEM-5","itemData":{"DOI":"10.1385/1-59745-026-X:97","ISSN":"1064-3745","author":[{"dropping-particle":"","family":"Folta-Stogniew","given":"E","non-dropping-particle":"","parse-names":false,"suffix":""}],"container-title":"Methods in Molecular Biology","id":"ITEM-5","issued":{"date-parts":[["2006"]]},"page":"97-112","title":"Oligomeric states of proteins determined by size-exclusion chromatography coupled with light scattering, absorbance, and refractive index detectors","type":"article-journal","volume":"328"},"uris":["http://www.mendeley.com/documents/?uuid=6dd6a1ae-2d31-429a-bb06-38c9a95ee741"]},{"id":"ITEM-6","itemData":{"DOI":"10.1006/abio.2001.5411","ISSN":"0003-2697","author":[{"dropping-particle":"","family":"Kendrick","given":"B S","non-dropping-particle":"","parse-names":false,"suffix":""},{"dropping-particle":"","family":"Kerwin","given":"B A","non-dropping-particle":"","parse-names":false,"suffix":""},{"dropping-particle":"","family":"Chang","given":"B S","non-dropping-particle":"","parse-names":false,"suffix":""},{"dropping-particle":"","family":"Philo","given":"J S","non-dropping-particle":"","parse-names":false,"suffix":""}],"container-title":"Analytical Biochemistry","id":"ITEM-6","issue":"2","issued":{"date-parts":[["2001"]]},"page":"136-146","title":"Online size-exclusion high-performance liquid chromatography light scattering and differential refractometry methods to determine degree of polymer conjugation to proteins and protein-protein or protein-ligand association states","type":"article-journal","volume":"299"},"uris":["http://www.mendeley.com/documents/?uuid=b111e316-cc8e-4689-9cca-bb8fdda04a29"]},{"id":"ITEM-7","itemData":{"DOI":"10.1007/978-1-4939-2425-7_14","ISSN":"1940-6029","author":[{"dropping-particle":"","family":"Mogridge","given":"J","non-dropping-particle":"","parse-names":false,"suffix":""}],"container-title":"Methods in Molecular Biology","id":"ITEM-7","issued":{"date-parts":[["2015"]]},"page":"233-238","title":"Using light scattering to determine the stoichiometry of protein complexes","type":"article-journal","volume":"1278"},"uris":["http://www.mendeley.com/documents/?uuid=2c62a2ff-db1e-4729-bebc-9330b5f0665f"]}],"mendeley":{"formattedCitation":"&lt;sup&gt;3, 4, 11, 29–32&lt;/sup&gt;","plainTextFormattedCitation":"3, 4, 11, 29–32","previouslyFormattedCitation":"&lt;sup&gt;3, 4, 11, 29–32&lt;/sup&gt;"},"properties":{"noteIndex":0},"schema":"https://github.com/citation-style-language/schema/raw/master/csl-citation.json"}</w:instrText>
      </w:r>
      <w:r w:rsidR="00476BD4">
        <w:rPr>
          <w:rFonts w:asciiTheme="minorHAnsi" w:hAnsiTheme="minorHAnsi" w:cstheme="minorHAnsi"/>
          <w:color w:val="auto"/>
        </w:rPr>
        <w:fldChar w:fldCharType="separate"/>
      </w:r>
      <w:r w:rsidR="00D84E54" w:rsidRPr="00D84E54">
        <w:rPr>
          <w:rFonts w:asciiTheme="minorHAnsi" w:hAnsiTheme="minorHAnsi" w:cstheme="minorHAnsi"/>
          <w:noProof/>
          <w:color w:val="auto"/>
          <w:vertAlign w:val="superscript"/>
        </w:rPr>
        <w:t>3,4,11,29–32</w:t>
      </w:r>
      <w:r w:rsidR="00476BD4">
        <w:rPr>
          <w:rFonts w:asciiTheme="minorHAnsi" w:hAnsiTheme="minorHAnsi" w:cstheme="minorHAnsi"/>
          <w:color w:val="auto"/>
        </w:rPr>
        <w:fldChar w:fldCharType="end"/>
      </w:r>
      <w:r w:rsidRPr="006F7D5F">
        <w:rPr>
          <w:rFonts w:asciiTheme="minorHAnsi" w:hAnsiTheme="minorHAnsi" w:cstheme="minorHAnsi"/>
          <w:color w:val="auto"/>
        </w:rPr>
        <w:t xml:space="preserve">. A </w:t>
      </w:r>
      <w:proofErr w:type="spellStart"/>
      <w:r w:rsidRPr="006F7D5F">
        <w:rPr>
          <w:rFonts w:asciiTheme="minorHAnsi" w:hAnsiTheme="minorHAnsi" w:cstheme="minorHAnsi"/>
          <w:color w:val="auto"/>
        </w:rPr>
        <w:t>dRI</w:t>
      </w:r>
      <w:proofErr w:type="spellEnd"/>
      <w:r w:rsidRPr="006F7D5F">
        <w:rPr>
          <w:rFonts w:asciiTheme="minorHAnsi" w:hAnsiTheme="minorHAnsi" w:cstheme="minorHAnsi"/>
          <w:color w:val="auto"/>
        </w:rPr>
        <w:t xml:space="preserve"> detector determines concentration based on the change in solution refractive index due t</w:t>
      </w:r>
      <w:r>
        <w:rPr>
          <w:rFonts w:asciiTheme="minorHAnsi" w:hAnsiTheme="minorHAnsi" w:cstheme="minorHAnsi"/>
          <w:color w:val="auto"/>
        </w:rPr>
        <w:t>o the presence of the analyte. A MALS detector measures the proportion of light scattered by an analyte into multiple angles relative to the incident laser beam. Collectively known as SEC-MALS, this instrumentation determines MW independently of elution time since MW can be calculated directly from first principles using Equation 1,</w:t>
      </w:r>
    </w:p>
    <w:p w14:paraId="1CE5ECE0" w14:textId="77777777" w:rsidR="001E3AAE" w:rsidRDefault="001E3AAE" w:rsidP="00476BD4">
      <w:pPr>
        <w:rPr>
          <w:rFonts w:asciiTheme="minorHAnsi" w:hAnsiTheme="minorHAnsi" w:cstheme="minorHAnsi"/>
          <w:color w:val="auto"/>
        </w:rPr>
      </w:pPr>
    </w:p>
    <w:p w14:paraId="3BBD1994" w14:textId="05E5CBEF" w:rsidR="001E3AAE" w:rsidRPr="00CE7894" w:rsidRDefault="001E3AAE" w:rsidP="00476BD4">
      <w:pPr>
        <w:jc w:val="center"/>
        <w:rPr>
          <w:rFonts w:asciiTheme="minorHAnsi" w:hAnsiTheme="minorHAnsi" w:cstheme="minorHAnsi"/>
          <w:color w:val="auto"/>
        </w:rPr>
      </w:pPr>
      <m:oMath>
        <m:r>
          <w:rPr>
            <w:rFonts w:ascii="Cambria Math" w:hAnsi="Cambria Math" w:cstheme="minorHAnsi"/>
            <w:color w:val="auto"/>
            <w:sz w:val="32"/>
            <w:szCs w:val="32"/>
          </w:rPr>
          <m:t>M=</m:t>
        </m:r>
        <m:f>
          <m:fPr>
            <m:ctrlPr>
              <w:rPr>
                <w:rFonts w:ascii="Cambria Math" w:hAnsi="Cambria Math" w:cstheme="minorHAnsi"/>
                <w:i/>
                <w:color w:val="auto"/>
                <w:sz w:val="32"/>
                <w:szCs w:val="32"/>
              </w:rPr>
            </m:ctrlPr>
          </m:fPr>
          <m:num>
            <m:r>
              <w:rPr>
                <w:rFonts w:ascii="Cambria Math" w:hAnsi="Cambria Math" w:cstheme="minorHAnsi"/>
                <w:color w:val="auto"/>
                <w:sz w:val="32"/>
                <w:szCs w:val="32"/>
              </w:rPr>
              <m:t>R</m:t>
            </m:r>
            <m:d>
              <m:dPr>
                <m:ctrlPr>
                  <w:rPr>
                    <w:rFonts w:ascii="Cambria Math" w:hAnsi="Cambria Math" w:cstheme="minorHAnsi"/>
                    <w:i/>
                    <w:color w:val="auto"/>
                    <w:sz w:val="32"/>
                    <w:szCs w:val="32"/>
                  </w:rPr>
                </m:ctrlPr>
              </m:dPr>
              <m:e>
                <m:r>
                  <w:rPr>
                    <w:rFonts w:ascii="Cambria Math" w:hAnsi="Cambria Math" w:cstheme="minorHAnsi"/>
                    <w:color w:val="auto"/>
                    <w:sz w:val="32"/>
                    <w:szCs w:val="32"/>
                  </w:rPr>
                  <m:t>0</m:t>
                </m:r>
              </m:e>
            </m:d>
          </m:num>
          <m:den>
            <m:r>
              <w:rPr>
                <w:rFonts w:ascii="Cambria Math" w:hAnsi="Cambria Math" w:cstheme="minorHAnsi"/>
                <w:color w:val="auto"/>
                <w:sz w:val="32"/>
                <w:szCs w:val="32"/>
              </w:rPr>
              <m:t>Kc</m:t>
            </m:r>
            <m:sSup>
              <m:sSupPr>
                <m:ctrlPr>
                  <w:rPr>
                    <w:rFonts w:ascii="Cambria Math" w:hAnsi="Cambria Math" w:cstheme="minorHAnsi"/>
                    <w:i/>
                    <w:color w:val="auto"/>
                    <w:sz w:val="32"/>
                    <w:szCs w:val="32"/>
                  </w:rPr>
                </m:ctrlPr>
              </m:sSupPr>
              <m:e>
                <m:d>
                  <m:dPr>
                    <m:ctrlPr>
                      <w:rPr>
                        <w:rFonts w:ascii="Cambria Math" w:hAnsi="Cambria Math" w:cstheme="minorHAnsi"/>
                        <w:i/>
                        <w:color w:val="auto"/>
                        <w:sz w:val="32"/>
                        <w:szCs w:val="32"/>
                      </w:rPr>
                    </m:ctrlPr>
                  </m:dPr>
                  <m:e>
                    <m:f>
                      <m:fPr>
                        <m:ctrlPr>
                          <w:rPr>
                            <w:rFonts w:ascii="Cambria Math" w:hAnsi="Cambria Math" w:cstheme="minorHAnsi"/>
                            <w:i/>
                            <w:color w:val="auto"/>
                            <w:sz w:val="32"/>
                            <w:szCs w:val="32"/>
                          </w:rPr>
                        </m:ctrlPr>
                      </m:fPr>
                      <m:num>
                        <m:r>
                          <w:rPr>
                            <w:rFonts w:ascii="Cambria Math" w:hAnsi="Cambria Math" w:cstheme="minorHAnsi"/>
                            <w:color w:val="auto"/>
                            <w:sz w:val="32"/>
                            <w:szCs w:val="32"/>
                          </w:rPr>
                          <m:t>dn</m:t>
                        </m:r>
                      </m:num>
                      <m:den>
                        <m:r>
                          <w:rPr>
                            <w:rFonts w:ascii="Cambria Math" w:hAnsi="Cambria Math" w:cstheme="minorHAnsi"/>
                            <w:color w:val="auto"/>
                            <w:sz w:val="32"/>
                            <w:szCs w:val="32"/>
                          </w:rPr>
                          <m:t>dc</m:t>
                        </m:r>
                      </m:den>
                    </m:f>
                  </m:e>
                </m:d>
              </m:e>
              <m:sup>
                <m:r>
                  <w:rPr>
                    <w:rFonts w:ascii="Cambria Math" w:hAnsi="Cambria Math" w:cstheme="minorHAnsi"/>
                    <w:color w:val="auto"/>
                    <w:sz w:val="32"/>
                    <w:szCs w:val="32"/>
                  </w:rPr>
                  <m:t>2</m:t>
                </m:r>
              </m:sup>
            </m:sSup>
          </m:den>
        </m:f>
      </m:oMath>
      <w:r w:rsidR="006524BD">
        <w:rPr>
          <w:rFonts w:asciiTheme="minorHAnsi" w:hAnsiTheme="minorHAnsi" w:cstheme="minorHAnsi"/>
          <w:color w:val="auto"/>
          <w:sz w:val="32"/>
          <w:szCs w:val="32"/>
        </w:rPr>
        <w:t xml:space="preserve">  </w:t>
      </w:r>
      <w:r w:rsidRPr="00BA09AE">
        <w:rPr>
          <w:rFonts w:asciiTheme="minorHAnsi" w:hAnsiTheme="minorHAnsi" w:cstheme="minorHAnsi"/>
          <w:color w:val="auto"/>
          <w:sz w:val="32"/>
          <w:szCs w:val="32"/>
        </w:rPr>
        <w:tab/>
      </w:r>
      <w:r>
        <w:rPr>
          <w:rFonts w:asciiTheme="minorHAnsi" w:hAnsiTheme="minorHAnsi" w:cstheme="minorHAnsi"/>
          <w:color w:val="auto"/>
        </w:rPr>
        <w:tab/>
      </w:r>
      <w:r>
        <w:rPr>
          <w:rFonts w:asciiTheme="minorHAnsi" w:hAnsiTheme="minorHAnsi" w:cstheme="minorHAnsi"/>
          <w:color w:val="auto"/>
        </w:rPr>
        <w:tab/>
        <w:t>(1)</w:t>
      </w:r>
    </w:p>
    <w:p w14:paraId="608B1230" w14:textId="77777777" w:rsidR="001E3AAE" w:rsidRDefault="001E3AAE" w:rsidP="00476BD4">
      <w:pPr>
        <w:rPr>
          <w:rFonts w:asciiTheme="minorHAnsi" w:hAnsiTheme="minorHAnsi" w:cstheme="minorHAnsi"/>
          <w:color w:val="auto"/>
        </w:rPr>
      </w:pPr>
    </w:p>
    <w:p w14:paraId="5245A9F5" w14:textId="7F91FE64" w:rsidR="001E3AAE" w:rsidRDefault="001E3AAE" w:rsidP="00476BD4">
      <w:pPr>
        <w:rPr>
          <w:rFonts w:asciiTheme="minorHAnsi" w:hAnsiTheme="minorHAnsi" w:cstheme="minorHAnsi"/>
          <w:color w:val="auto"/>
        </w:rPr>
      </w:pPr>
      <w:r>
        <w:rPr>
          <w:rFonts w:asciiTheme="minorHAnsi" w:hAnsiTheme="minorHAnsi" w:cstheme="minorHAnsi"/>
          <w:color w:val="auto"/>
        </w:rPr>
        <w:t xml:space="preserve">where </w:t>
      </w:r>
      <w:r>
        <w:rPr>
          <w:rFonts w:asciiTheme="minorHAnsi" w:hAnsiTheme="minorHAnsi" w:cstheme="minorHAnsi"/>
          <w:i/>
          <w:iCs/>
          <w:color w:val="auto"/>
        </w:rPr>
        <w:t>M</w:t>
      </w:r>
      <w:r>
        <w:rPr>
          <w:rFonts w:asciiTheme="minorHAnsi" w:hAnsiTheme="minorHAnsi" w:cstheme="minorHAnsi"/>
          <w:color w:val="auto"/>
        </w:rPr>
        <w:t xml:space="preserve"> is the molecular weight of the analyte, </w:t>
      </w:r>
      <w:r>
        <w:rPr>
          <w:rFonts w:asciiTheme="minorHAnsi" w:hAnsiTheme="minorHAnsi" w:cstheme="minorHAnsi"/>
          <w:i/>
          <w:iCs/>
          <w:color w:val="auto"/>
        </w:rPr>
        <w:t>R(0)</w:t>
      </w:r>
      <w:r>
        <w:rPr>
          <w:rFonts w:asciiTheme="minorHAnsi" w:hAnsiTheme="minorHAnsi" w:cstheme="minorHAnsi"/>
          <w:color w:val="auto"/>
        </w:rPr>
        <w:t xml:space="preserve"> the reduced Rayleigh ratio (i.e., the amount of light scattered by the analyte relative to the laser intensity) determined by the MALS detector and extrapolated to angle zero, </w:t>
      </w:r>
      <w:r>
        <w:rPr>
          <w:rFonts w:asciiTheme="minorHAnsi" w:hAnsiTheme="minorHAnsi" w:cstheme="minorHAnsi"/>
          <w:i/>
          <w:iCs/>
          <w:color w:val="auto"/>
        </w:rPr>
        <w:t>c</w:t>
      </w:r>
      <w:r>
        <w:rPr>
          <w:rFonts w:asciiTheme="minorHAnsi" w:hAnsiTheme="minorHAnsi" w:cstheme="minorHAnsi"/>
          <w:color w:val="auto"/>
        </w:rPr>
        <w:t xml:space="preserve"> the weight concentration determined by the UV or </w:t>
      </w:r>
      <w:proofErr w:type="spellStart"/>
      <w:r>
        <w:rPr>
          <w:rFonts w:asciiTheme="minorHAnsi" w:hAnsiTheme="minorHAnsi" w:cstheme="minorHAnsi"/>
          <w:color w:val="auto"/>
        </w:rPr>
        <w:t>dRI</w:t>
      </w:r>
      <w:proofErr w:type="spellEnd"/>
      <w:r>
        <w:rPr>
          <w:rFonts w:asciiTheme="minorHAnsi" w:hAnsiTheme="minorHAnsi" w:cstheme="minorHAnsi"/>
          <w:color w:val="auto"/>
        </w:rPr>
        <w:t xml:space="preserve"> detector, </w:t>
      </w:r>
      <w:proofErr w:type="spellStart"/>
      <w:r w:rsidRPr="00CE7894">
        <w:rPr>
          <w:rFonts w:asciiTheme="minorHAnsi" w:hAnsiTheme="minorHAnsi" w:cstheme="minorHAnsi"/>
          <w:i/>
          <w:iCs/>
          <w:color w:val="auto"/>
        </w:rPr>
        <w:t>dn</w:t>
      </w:r>
      <w:proofErr w:type="spellEnd"/>
      <w:r w:rsidRPr="00CE7894">
        <w:rPr>
          <w:rFonts w:asciiTheme="minorHAnsi" w:hAnsiTheme="minorHAnsi" w:cstheme="minorHAnsi"/>
          <w:i/>
          <w:iCs/>
          <w:color w:val="auto"/>
        </w:rPr>
        <w:t>/dc</w:t>
      </w:r>
      <w:r>
        <w:rPr>
          <w:rFonts w:asciiTheme="minorHAnsi" w:hAnsiTheme="minorHAnsi" w:cstheme="minorHAnsi"/>
          <w:color w:val="auto"/>
        </w:rPr>
        <w:t xml:space="preserve"> the refractive index increment of the analyte (essentially the difference between the refractive index of the analyte and the buffer), and </w:t>
      </w:r>
      <w:r>
        <w:rPr>
          <w:rFonts w:asciiTheme="minorHAnsi" w:hAnsiTheme="minorHAnsi" w:cstheme="minorHAnsi"/>
          <w:i/>
          <w:iCs/>
          <w:color w:val="auto"/>
        </w:rPr>
        <w:t>K</w:t>
      </w:r>
      <w:r>
        <w:rPr>
          <w:rFonts w:asciiTheme="minorHAnsi" w:hAnsiTheme="minorHAnsi" w:cstheme="minorHAnsi"/>
          <w:color w:val="auto"/>
        </w:rPr>
        <w:t xml:space="preserve"> a</w:t>
      </w:r>
      <w:r w:rsidR="00320AC4">
        <w:rPr>
          <w:rFonts w:asciiTheme="minorHAnsi" w:hAnsiTheme="minorHAnsi" w:cstheme="minorHAnsi"/>
          <w:color w:val="auto"/>
        </w:rPr>
        <w:t>n</w:t>
      </w:r>
      <w:r>
        <w:rPr>
          <w:rFonts w:asciiTheme="minorHAnsi" w:hAnsiTheme="minorHAnsi" w:cstheme="minorHAnsi"/>
          <w:color w:val="auto"/>
        </w:rPr>
        <w:t xml:space="preserve"> </w:t>
      </w:r>
      <w:r w:rsidR="00320AC4">
        <w:rPr>
          <w:rFonts w:asciiTheme="minorHAnsi" w:hAnsiTheme="minorHAnsi" w:cstheme="minorHAnsi"/>
          <w:color w:val="auto"/>
        </w:rPr>
        <w:t xml:space="preserve">optical </w:t>
      </w:r>
      <w:r>
        <w:rPr>
          <w:rFonts w:asciiTheme="minorHAnsi" w:hAnsiTheme="minorHAnsi" w:cstheme="minorHAnsi"/>
          <w:color w:val="auto"/>
        </w:rPr>
        <w:t>constant</w:t>
      </w:r>
      <w:r w:rsidR="00320AC4">
        <w:rPr>
          <w:rFonts w:asciiTheme="minorHAnsi" w:hAnsiTheme="minorHAnsi" w:cstheme="minorHAnsi"/>
          <w:color w:val="auto"/>
        </w:rPr>
        <w:t xml:space="preserve"> that depends on the system properties such as wavelength and solvent refractive index</w:t>
      </w:r>
      <w:r w:rsidR="00476BD4">
        <w:rPr>
          <w:rFonts w:asciiTheme="minorHAnsi" w:hAnsiTheme="minorHAnsi" w:cstheme="minorHAnsi"/>
          <w:color w:val="auto"/>
        </w:rPr>
        <w:fldChar w:fldCharType="begin" w:fldLock="1"/>
      </w:r>
      <w:r w:rsidR="007660F4">
        <w:rPr>
          <w:rFonts w:asciiTheme="minorHAnsi" w:hAnsiTheme="minorHAnsi" w:cstheme="minorHAnsi"/>
          <w:color w:val="auto"/>
        </w:rPr>
        <w:instrText>ADDIN CSL_CITATION {"citationItems":[{"id":"ITEM-1","itemData":{"DOI":"10.1016/0003-2670(93)80373-s","author":[{"dropping-particle":"","family":"Wyatt","given":"P J","non-dropping-particle":"","parse-names":false,"suffix":""}],"container-title":"Analytica Chimica Acta","id":"ITEM-1","issued":{"date-parts":[["1993"]]},"title":"Light scattering and the absolute characterization of macromolecules","type":"article-journal","volume":"272"},"uris":["http://www.mendeley.com/documents/?uuid=e0e801da-1130-4dea-8591-46557ae7f348"]}],"mendeley":{"formattedCitation":"&lt;sup&gt;29&lt;/sup&gt;","plainTextFormattedCitation":"29","previouslyFormattedCitation":"&lt;sup&gt;29&lt;/sup&gt;"},"properties":{"noteIndex":0},"schema":"https://github.com/citation-style-language/schema/raw/master/csl-citation.json"}</w:instrText>
      </w:r>
      <w:r w:rsidR="00476BD4">
        <w:rPr>
          <w:rFonts w:asciiTheme="minorHAnsi" w:hAnsiTheme="minorHAnsi" w:cstheme="minorHAnsi"/>
          <w:color w:val="auto"/>
        </w:rPr>
        <w:fldChar w:fldCharType="separate"/>
      </w:r>
      <w:r w:rsidR="00D84E54" w:rsidRPr="00D84E54">
        <w:rPr>
          <w:rFonts w:asciiTheme="minorHAnsi" w:hAnsiTheme="minorHAnsi" w:cstheme="minorHAnsi"/>
          <w:noProof/>
          <w:color w:val="auto"/>
          <w:vertAlign w:val="superscript"/>
        </w:rPr>
        <w:t>29</w:t>
      </w:r>
      <w:r w:rsidR="00476BD4">
        <w:rPr>
          <w:rFonts w:asciiTheme="minorHAnsi" w:hAnsiTheme="minorHAnsi" w:cstheme="minorHAnsi"/>
          <w:color w:val="auto"/>
        </w:rPr>
        <w:fldChar w:fldCharType="end"/>
      </w:r>
      <w:r>
        <w:rPr>
          <w:rFonts w:asciiTheme="minorHAnsi" w:hAnsiTheme="minorHAnsi" w:cstheme="minorHAnsi"/>
          <w:color w:val="auto"/>
        </w:rPr>
        <w:t>.</w:t>
      </w:r>
    </w:p>
    <w:p w14:paraId="5595F2C5" w14:textId="77777777" w:rsidR="001E3AAE" w:rsidRDefault="001E3AAE" w:rsidP="00476BD4">
      <w:pPr>
        <w:rPr>
          <w:rFonts w:asciiTheme="minorHAnsi" w:hAnsiTheme="minorHAnsi" w:cstheme="minorHAnsi"/>
          <w:color w:val="auto"/>
        </w:rPr>
      </w:pPr>
    </w:p>
    <w:p w14:paraId="0206BFDB" w14:textId="6438BC8C" w:rsidR="00C67E8A" w:rsidRDefault="001E3AAE" w:rsidP="000F3B7D">
      <w:pPr>
        <w:rPr>
          <w:rFonts w:asciiTheme="minorHAnsi" w:hAnsiTheme="minorHAnsi" w:cstheme="minorHAnsi"/>
          <w:color w:val="auto"/>
        </w:rPr>
      </w:pPr>
      <w:r>
        <w:rPr>
          <w:rFonts w:asciiTheme="minorHAnsi" w:hAnsiTheme="minorHAnsi" w:cstheme="minorHAnsi"/>
          <w:color w:val="auto"/>
        </w:rPr>
        <w:t>In SEC-MALS, the SEC column is used solely to separate the various species in solution so that they enter the MALS and concentration detector cells individually. The actual retention time has no significance for the analysis except as far as how well it resolves the protein species. The instruments are calibrated independently of the column and do not rely on reference standards. Hence</w:t>
      </w:r>
      <w:r w:rsidR="006524BD">
        <w:rPr>
          <w:rFonts w:asciiTheme="minorHAnsi" w:hAnsiTheme="minorHAnsi" w:cstheme="minorHAnsi"/>
          <w:color w:val="auto"/>
        </w:rPr>
        <w:t>,</w:t>
      </w:r>
      <w:r>
        <w:rPr>
          <w:rFonts w:asciiTheme="minorHAnsi" w:hAnsiTheme="minorHAnsi" w:cstheme="minorHAnsi"/>
          <w:color w:val="auto"/>
        </w:rPr>
        <w:t xml:space="preserve"> SEC-MALS is considered an ‘absolute’ method for MW determination</w:t>
      </w:r>
      <w:r w:rsidR="00476BD4">
        <w:rPr>
          <w:rFonts w:asciiTheme="minorHAnsi" w:hAnsiTheme="minorHAnsi" w:cstheme="minorHAnsi"/>
          <w:color w:val="auto"/>
        </w:rPr>
        <w:t xml:space="preserve"> from basic physical equations</w:t>
      </w:r>
      <w:r>
        <w:rPr>
          <w:rFonts w:asciiTheme="minorHAnsi" w:hAnsiTheme="minorHAnsi" w:cstheme="minorHAnsi"/>
          <w:color w:val="auto"/>
        </w:rPr>
        <w:t>.</w:t>
      </w:r>
      <w:r w:rsidR="000F3B7D" w:rsidRPr="000F3B7D">
        <w:rPr>
          <w:rFonts w:asciiTheme="minorHAnsi" w:hAnsiTheme="minorHAnsi" w:cstheme="minorHAnsi"/>
          <w:color w:val="auto"/>
        </w:rPr>
        <w:t xml:space="preserve"> </w:t>
      </w:r>
      <w:r w:rsidR="00C67E8A">
        <w:rPr>
          <w:rFonts w:asciiTheme="minorHAnsi" w:hAnsiTheme="minorHAnsi" w:cstheme="minorHAnsi"/>
          <w:color w:val="auto"/>
        </w:rPr>
        <w:t>If the sample is heterogeneous and not completely separated by the column, then the value provided at each elution volume wi</w:t>
      </w:r>
      <w:r w:rsidR="00591C5D">
        <w:rPr>
          <w:rFonts w:asciiTheme="minorHAnsi" w:hAnsiTheme="minorHAnsi" w:cstheme="minorHAnsi"/>
          <w:color w:val="auto"/>
        </w:rPr>
        <w:t>ll be a weight average</w:t>
      </w:r>
      <w:r w:rsidR="00E62055">
        <w:rPr>
          <w:rFonts w:asciiTheme="minorHAnsi" w:hAnsiTheme="minorHAnsi" w:cstheme="minorHAnsi"/>
          <w:color w:val="auto"/>
        </w:rPr>
        <w:t xml:space="preserve"> of the molecules in each elution volume that flows through the flow cell per time slice, approximately 75 </w:t>
      </w:r>
      <w:r w:rsidR="00E62055">
        <w:rPr>
          <w:rFonts w:asciiTheme="minorHAnsi" w:hAnsiTheme="minorHAnsi" w:cstheme="minorHAnsi"/>
          <w:color w:val="auto"/>
        </w:rPr>
        <w:sym w:font="Symbol" w:char="F06D"/>
      </w:r>
      <w:r w:rsidR="00E62055">
        <w:rPr>
          <w:rFonts w:asciiTheme="minorHAnsi" w:hAnsiTheme="minorHAnsi" w:cstheme="minorHAnsi"/>
          <w:color w:val="auto"/>
        </w:rPr>
        <w:t>L.</w:t>
      </w:r>
    </w:p>
    <w:p w14:paraId="7DE84FA5" w14:textId="77777777" w:rsidR="00C67E8A" w:rsidRDefault="00C67E8A" w:rsidP="000F3B7D">
      <w:pPr>
        <w:rPr>
          <w:rFonts w:asciiTheme="minorHAnsi" w:hAnsiTheme="minorHAnsi" w:cstheme="minorHAnsi"/>
          <w:color w:val="auto"/>
        </w:rPr>
      </w:pPr>
    </w:p>
    <w:p w14:paraId="5B81F865" w14:textId="19AF99F2" w:rsidR="000F3B7D" w:rsidRDefault="0010407A" w:rsidP="000F3B7D">
      <w:pPr>
        <w:rPr>
          <w:rFonts w:asciiTheme="minorHAnsi" w:hAnsiTheme="minorHAnsi" w:cstheme="minorHAnsi"/>
          <w:color w:val="auto"/>
        </w:rPr>
      </w:pPr>
      <w:r>
        <w:rPr>
          <w:rFonts w:asciiTheme="minorHAnsi" w:hAnsiTheme="minorHAnsi" w:cstheme="minorHAnsi"/>
          <w:color w:val="auto"/>
        </w:rPr>
        <w:t xml:space="preserve">By analysis of the angular variation of scattering intensity, </w:t>
      </w:r>
      <w:r w:rsidR="000F3B7D">
        <w:rPr>
          <w:rFonts w:asciiTheme="minorHAnsi" w:hAnsiTheme="minorHAnsi" w:cstheme="minorHAnsi"/>
          <w:color w:val="auto"/>
        </w:rPr>
        <w:t>MALS can also determine the size (</w:t>
      </w:r>
      <w:r w:rsidR="0020050F">
        <w:rPr>
          <w:rFonts w:asciiTheme="minorHAnsi" w:hAnsiTheme="minorHAnsi" w:cstheme="minorHAnsi"/>
          <w:color w:val="auto"/>
        </w:rPr>
        <w:t xml:space="preserve">root-mean-square radius, </w:t>
      </w:r>
      <w:proofErr w:type="spellStart"/>
      <w:r w:rsidR="0020050F">
        <w:rPr>
          <w:rFonts w:asciiTheme="minorHAnsi" w:hAnsiTheme="minorHAnsi" w:cstheme="minorHAnsi"/>
          <w:i/>
          <w:iCs/>
          <w:color w:val="auto"/>
        </w:rPr>
        <w:t>R</w:t>
      </w:r>
      <w:r w:rsidR="0020050F">
        <w:rPr>
          <w:rFonts w:asciiTheme="minorHAnsi" w:hAnsiTheme="minorHAnsi" w:cstheme="minorHAnsi"/>
          <w:color w:val="auto"/>
          <w:vertAlign w:val="subscript"/>
        </w:rPr>
        <w:t>g</w:t>
      </w:r>
      <w:proofErr w:type="spellEnd"/>
      <w:r w:rsidR="000F3B7D">
        <w:rPr>
          <w:rFonts w:asciiTheme="minorHAnsi" w:hAnsiTheme="minorHAnsi" w:cstheme="minorHAnsi"/>
          <w:color w:val="auto"/>
        </w:rPr>
        <w:t xml:space="preserve">) of macromolecules and nanoparticles with </w:t>
      </w:r>
      <w:r w:rsidR="00A76A3A">
        <w:rPr>
          <w:rFonts w:asciiTheme="minorHAnsi" w:hAnsiTheme="minorHAnsi" w:cstheme="minorHAnsi"/>
          <w:color w:val="auto"/>
        </w:rPr>
        <w:t xml:space="preserve">geometric radius </w:t>
      </w:r>
      <w:r w:rsidR="000F3B7D">
        <w:rPr>
          <w:rFonts w:asciiTheme="minorHAnsi" w:hAnsiTheme="minorHAnsi" w:cstheme="minorHAnsi"/>
          <w:color w:val="auto"/>
        </w:rPr>
        <w:t xml:space="preserve">larger than about </w:t>
      </w:r>
      <w:r w:rsidR="00A76A3A">
        <w:rPr>
          <w:rFonts w:asciiTheme="minorHAnsi" w:hAnsiTheme="minorHAnsi" w:cstheme="minorHAnsi"/>
          <w:color w:val="auto"/>
        </w:rPr>
        <w:t xml:space="preserve">12.5 </w:t>
      </w:r>
      <w:r w:rsidR="000F3B7D">
        <w:rPr>
          <w:rFonts w:asciiTheme="minorHAnsi" w:hAnsiTheme="minorHAnsi" w:cstheme="minorHAnsi"/>
          <w:color w:val="auto"/>
        </w:rPr>
        <w:t>nm</w:t>
      </w:r>
      <w:r w:rsidR="000F3B7D">
        <w:rPr>
          <w:rFonts w:asciiTheme="minorHAnsi" w:hAnsiTheme="minorHAnsi" w:cstheme="minorHAnsi"/>
          <w:color w:val="auto"/>
        </w:rPr>
        <w:fldChar w:fldCharType="begin" w:fldLock="1"/>
      </w:r>
      <w:r w:rsidR="007660F4">
        <w:rPr>
          <w:rFonts w:asciiTheme="minorHAnsi" w:hAnsiTheme="minorHAnsi" w:cstheme="minorHAnsi"/>
          <w:color w:val="auto"/>
        </w:rPr>
        <w:instrText>ADDIN CSL_CITATION {"citationItems":[{"id":"ITEM-1","itemData":{"DOI":"10.1016/0003-2670(93)80373-s","author":[{"dropping-particle":"","family":"Wyatt","given":"P J","non-dropping-particle":"","parse-names":false,"suffix":""}],"container-title":"Analytica Chimica Acta","id":"ITEM-1","issued":{"date-parts":[["1993"]]},"title":"Light scattering and the absolute characterization of macromolecules","type":"article-journal","volume":"272"},"uris":["http://www.mendeley.com/documents/?uuid=e0e801da-1130-4dea-8591-46557ae7f348"]}],"mendeley":{"formattedCitation":"&lt;sup&gt;29&lt;/sup&gt;","plainTextFormattedCitation":"29","previouslyFormattedCitation":"&lt;sup&gt;29&lt;/sup&gt;"},"properties":{"noteIndex":0},"schema":"https://github.com/citation-style-language/schema/raw/master/csl-citation.json"}</w:instrText>
      </w:r>
      <w:r w:rsidR="000F3B7D">
        <w:rPr>
          <w:rFonts w:asciiTheme="minorHAnsi" w:hAnsiTheme="minorHAnsi" w:cstheme="minorHAnsi"/>
          <w:color w:val="auto"/>
        </w:rPr>
        <w:fldChar w:fldCharType="separate"/>
      </w:r>
      <w:r w:rsidR="00D84E54" w:rsidRPr="00D84E54">
        <w:rPr>
          <w:rFonts w:asciiTheme="minorHAnsi" w:hAnsiTheme="minorHAnsi" w:cstheme="minorHAnsi"/>
          <w:noProof/>
          <w:color w:val="auto"/>
          <w:vertAlign w:val="superscript"/>
        </w:rPr>
        <w:t>29</w:t>
      </w:r>
      <w:r w:rsidR="000F3B7D">
        <w:rPr>
          <w:rFonts w:asciiTheme="minorHAnsi" w:hAnsiTheme="minorHAnsi" w:cstheme="minorHAnsi"/>
          <w:color w:val="auto"/>
        </w:rPr>
        <w:fldChar w:fldCharType="end"/>
      </w:r>
      <w:r w:rsidR="000F3B7D">
        <w:rPr>
          <w:rFonts w:asciiTheme="minorHAnsi" w:hAnsiTheme="minorHAnsi" w:cstheme="minorHAnsi"/>
          <w:color w:val="auto"/>
        </w:rPr>
        <w:t xml:space="preserve">. For smaller species such as monomeric proteins and oligomers, a dynamic light scattering (DLS) module may be added to the MALS instrument in order to measure </w:t>
      </w:r>
      <w:r w:rsidR="0020050F">
        <w:rPr>
          <w:rFonts w:asciiTheme="minorHAnsi" w:hAnsiTheme="minorHAnsi" w:cstheme="minorHAnsi"/>
          <w:color w:val="auto"/>
        </w:rPr>
        <w:t xml:space="preserve">hydrodynamic </w:t>
      </w:r>
      <w:r w:rsidR="000F3B7D">
        <w:rPr>
          <w:rFonts w:asciiTheme="minorHAnsi" w:hAnsiTheme="minorHAnsi" w:cstheme="minorHAnsi"/>
          <w:color w:val="auto"/>
        </w:rPr>
        <w:t>radii from 0.5 nm and up</w:t>
      </w:r>
      <w:r w:rsidR="000F3B7D">
        <w:rPr>
          <w:rFonts w:asciiTheme="minorHAnsi" w:hAnsiTheme="minorHAnsi" w:cstheme="minorHAnsi"/>
          <w:color w:val="auto"/>
        </w:rPr>
        <w:fldChar w:fldCharType="begin" w:fldLock="1"/>
      </w:r>
      <w:r w:rsidR="007660F4">
        <w:rPr>
          <w:rFonts w:asciiTheme="minorHAnsi" w:hAnsiTheme="minorHAnsi" w:cstheme="minorHAnsi"/>
          <w:color w:val="auto"/>
        </w:rPr>
        <w:instrText>ADDIN CSL_CITATION {"citationItems":[{"id":"ITEM-1","itemData":{"DOI":"doi:10.1002/9780470595886.ch12","author":[{"dropping-particle":"","family":"Larkin","given":"M","non-dropping-particle":"","parse-names":false,"suffix":""},{"dropping-particle":"","family":"Wyatt","given":"P J","non-dropping-particle":"","parse-names":false,"suffix":""}],"container-title":"Formulation and Process Development Strategies for Manufacturing Biopharmaceuticals","id":"ITEM-1","issued":{"date-parts":[["0"]]},"title":"Light-Scattering Techniques and their Application to Formulation and Aggregation Concerns","type":"chapter"},"uris":["http://www.mendeley.com/documents/?uuid=23372de9-b829-4684-9cf4-2447a9a6ceb6"]}],"mendeley":{"formattedCitation":"&lt;sup&gt;33&lt;/sup&gt;","plainTextFormattedCitation":"33","previouslyFormattedCitation":"&lt;sup&gt;33&lt;/sup&gt;"},"properties":{"noteIndex":0},"schema":"https://github.com/citation-style-language/schema/raw/master/csl-citation.json"}</w:instrText>
      </w:r>
      <w:r w:rsidR="000F3B7D">
        <w:rPr>
          <w:rFonts w:asciiTheme="minorHAnsi" w:hAnsiTheme="minorHAnsi" w:cstheme="minorHAnsi"/>
          <w:color w:val="auto"/>
        </w:rPr>
        <w:fldChar w:fldCharType="separate"/>
      </w:r>
      <w:r w:rsidR="00D84E54" w:rsidRPr="00D84E54">
        <w:rPr>
          <w:rFonts w:asciiTheme="minorHAnsi" w:hAnsiTheme="minorHAnsi" w:cstheme="minorHAnsi"/>
          <w:noProof/>
          <w:color w:val="auto"/>
          <w:vertAlign w:val="superscript"/>
        </w:rPr>
        <w:t>33</w:t>
      </w:r>
      <w:r w:rsidR="000F3B7D">
        <w:rPr>
          <w:rFonts w:asciiTheme="minorHAnsi" w:hAnsiTheme="minorHAnsi" w:cstheme="minorHAnsi"/>
          <w:color w:val="auto"/>
        </w:rPr>
        <w:fldChar w:fldCharType="end"/>
      </w:r>
      <w:r w:rsidR="000F3B7D">
        <w:rPr>
          <w:rFonts w:asciiTheme="minorHAnsi" w:hAnsiTheme="minorHAnsi" w:cstheme="minorHAnsi"/>
          <w:color w:val="auto"/>
        </w:rPr>
        <w:t>.</w:t>
      </w:r>
    </w:p>
    <w:p w14:paraId="748F5671" w14:textId="385E9770" w:rsidR="001E3AAE" w:rsidRDefault="001E3AAE" w:rsidP="00476BD4">
      <w:pPr>
        <w:rPr>
          <w:rFonts w:asciiTheme="minorHAnsi" w:hAnsiTheme="minorHAnsi" w:cstheme="minorHAnsi"/>
          <w:color w:val="auto"/>
        </w:rPr>
      </w:pPr>
    </w:p>
    <w:p w14:paraId="63FAF081" w14:textId="4AF802CB" w:rsidR="001E3AAE" w:rsidRDefault="001E3AAE" w:rsidP="00476BD4">
      <w:pPr>
        <w:rPr>
          <w:rFonts w:asciiTheme="minorHAnsi" w:hAnsiTheme="minorHAnsi" w:cstheme="minorHAnsi"/>
          <w:color w:val="auto"/>
        </w:rPr>
      </w:pPr>
      <w:r>
        <w:rPr>
          <w:rFonts w:asciiTheme="minorHAnsi" w:hAnsiTheme="minorHAnsi" w:cstheme="minorHAnsi"/>
          <w:color w:val="auto"/>
        </w:rPr>
        <w:t xml:space="preserve">While either UV or </w:t>
      </w:r>
      <w:proofErr w:type="spellStart"/>
      <w:r>
        <w:rPr>
          <w:rFonts w:asciiTheme="minorHAnsi" w:hAnsiTheme="minorHAnsi" w:cstheme="minorHAnsi"/>
          <w:color w:val="auto"/>
        </w:rPr>
        <w:t>dRI</w:t>
      </w:r>
      <w:proofErr w:type="spellEnd"/>
      <w:r>
        <w:rPr>
          <w:rFonts w:asciiTheme="minorHAnsi" w:hAnsiTheme="minorHAnsi" w:cstheme="minorHAnsi"/>
          <w:color w:val="auto"/>
        </w:rPr>
        <w:t xml:space="preserve"> concentration analysis may provide the value of </w:t>
      </w:r>
      <w:r>
        <w:rPr>
          <w:rFonts w:asciiTheme="minorHAnsi" w:hAnsiTheme="minorHAnsi" w:cstheme="minorHAnsi"/>
          <w:i/>
          <w:iCs/>
          <w:color w:val="auto"/>
        </w:rPr>
        <w:t>c</w:t>
      </w:r>
      <w:r>
        <w:rPr>
          <w:rFonts w:asciiTheme="minorHAnsi" w:hAnsiTheme="minorHAnsi" w:cstheme="minorHAnsi"/>
          <w:color w:val="auto"/>
        </w:rPr>
        <w:t xml:space="preserve"> in Eq. 1, use of </w:t>
      </w:r>
      <w:proofErr w:type="spellStart"/>
      <w:r>
        <w:rPr>
          <w:rFonts w:asciiTheme="minorHAnsi" w:hAnsiTheme="minorHAnsi" w:cstheme="minorHAnsi"/>
          <w:color w:val="auto"/>
        </w:rPr>
        <w:t>dRI</w:t>
      </w:r>
      <w:proofErr w:type="spellEnd"/>
      <w:r>
        <w:rPr>
          <w:rFonts w:asciiTheme="minorHAnsi" w:hAnsiTheme="minorHAnsi" w:cstheme="minorHAnsi"/>
          <w:color w:val="auto"/>
        </w:rPr>
        <w:t xml:space="preserve"> is preferred for two reasons: 1) </w:t>
      </w:r>
      <w:proofErr w:type="spellStart"/>
      <w:r>
        <w:rPr>
          <w:rFonts w:asciiTheme="minorHAnsi" w:hAnsiTheme="minorHAnsi" w:cstheme="minorHAnsi"/>
          <w:color w:val="auto"/>
        </w:rPr>
        <w:t>dRI</w:t>
      </w:r>
      <w:proofErr w:type="spellEnd"/>
      <w:r>
        <w:rPr>
          <w:rFonts w:asciiTheme="minorHAnsi" w:hAnsiTheme="minorHAnsi" w:cstheme="minorHAnsi"/>
          <w:color w:val="auto"/>
        </w:rPr>
        <w:t xml:space="preserve"> is a universal concentration detector, suitable for analyzing molecules such as sugars or polysaccharides that do not contain a UV chromophore</w:t>
      </w:r>
      <w:r w:rsidR="007660F4">
        <w:rPr>
          <w:rFonts w:asciiTheme="minorHAnsi" w:hAnsiTheme="minorHAnsi" w:cstheme="minorHAnsi"/>
          <w:color w:val="auto"/>
        </w:rPr>
        <w:fldChar w:fldCharType="begin" w:fldLock="1"/>
      </w:r>
      <w:r w:rsidR="007660F4">
        <w:rPr>
          <w:rFonts w:asciiTheme="minorHAnsi" w:hAnsiTheme="minorHAnsi" w:cstheme="minorHAnsi"/>
          <w:color w:val="auto"/>
        </w:rPr>
        <w:instrText>ADDIN CSL_CITATION {"citationItems":[{"id":"ITEM-1","itemData":{"DOI":"10.1055/s-0028-1088393","ISSN":"0032-0943","author":[{"dropping-particle":"","family":"Wolfender","given":"Jean-Luc","non-dropping-particle":"","parse-names":false,"suffix":""}],"container-title":"Planta Medica","id":"ITEM-1","issue":"07","issued":{"date-parts":[["2009","6","14"]]},"page":"719-734","publisher":"© Georg Thieme Verlag KG Stuttgart · New York","title":"HPLC in Natural Product Analysis: The Detection Issue","type":"article-journal","volume":"75"},"uris":["http://www.mendeley.com/documents/?uuid=2fc2f248-4015-3eed-840f-de35af294669"]}],"mendeley":{"formattedCitation":"&lt;sup&gt;34&lt;/sup&gt;","plainTextFormattedCitation":"34","previouslyFormattedCitation":"&lt;sup&gt;34&lt;/sup&gt;"},"properties":{"noteIndex":0},"schema":"https://github.com/citation-style-language/schema/raw/master/csl-citation.json"}</w:instrText>
      </w:r>
      <w:r w:rsidR="007660F4">
        <w:rPr>
          <w:rFonts w:asciiTheme="minorHAnsi" w:hAnsiTheme="minorHAnsi" w:cstheme="minorHAnsi"/>
          <w:color w:val="auto"/>
        </w:rPr>
        <w:fldChar w:fldCharType="separate"/>
      </w:r>
      <w:r w:rsidR="007660F4" w:rsidRPr="007660F4">
        <w:rPr>
          <w:rFonts w:asciiTheme="minorHAnsi" w:hAnsiTheme="minorHAnsi" w:cstheme="minorHAnsi"/>
          <w:noProof/>
          <w:color w:val="auto"/>
          <w:vertAlign w:val="superscript"/>
        </w:rPr>
        <w:t>34</w:t>
      </w:r>
      <w:r w:rsidR="007660F4">
        <w:rPr>
          <w:rFonts w:asciiTheme="minorHAnsi" w:hAnsiTheme="minorHAnsi" w:cstheme="minorHAnsi"/>
          <w:color w:val="auto"/>
        </w:rPr>
        <w:fldChar w:fldCharType="end"/>
      </w:r>
      <w:r>
        <w:rPr>
          <w:rFonts w:asciiTheme="minorHAnsi" w:hAnsiTheme="minorHAnsi" w:cstheme="minorHAnsi"/>
          <w:color w:val="auto"/>
        </w:rPr>
        <w:t xml:space="preserve">; and 2) the concentration response </w:t>
      </w:r>
      <w:proofErr w:type="spellStart"/>
      <w:r>
        <w:rPr>
          <w:rFonts w:asciiTheme="minorHAnsi" w:hAnsiTheme="minorHAnsi" w:cstheme="minorHAnsi"/>
          <w:i/>
          <w:iCs/>
          <w:color w:val="auto"/>
        </w:rPr>
        <w:t>dn</w:t>
      </w:r>
      <w:proofErr w:type="spellEnd"/>
      <w:r>
        <w:rPr>
          <w:rFonts w:asciiTheme="minorHAnsi" w:hAnsiTheme="minorHAnsi" w:cstheme="minorHAnsi"/>
          <w:i/>
          <w:iCs/>
          <w:color w:val="auto"/>
        </w:rPr>
        <w:t xml:space="preserve">/dc </w:t>
      </w:r>
      <w:r>
        <w:rPr>
          <w:rFonts w:asciiTheme="minorHAnsi" w:hAnsiTheme="minorHAnsi" w:cstheme="minorHAnsi"/>
          <w:color w:val="auto"/>
        </w:rPr>
        <w:t>of almost all pure proteins in aqueous buffer is the same to within one or two percent (0.185 mL/g)</w:t>
      </w:r>
      <w:r w:rsidR="007660F4">
        <w:rPr>
          <w:rFonts w:asciiTheme="minorHAnsi" w:hAnsiTheme="minorHAnsi" w:cstheme="minorHAnsi"/>
          <w:color w:val="auto"/>
        </w:rPr>
        <w:fldChar w:fldCharType="begin" w:fldLock="1"/>
      </w:r>
      <w:r w:rsidR="001B0DAC">
        <w:rPr>
          <w:rFonts w:asciiTheme="minorHAnsi" w:hAnsiTheme="minorHAnsi" w:cstheme="minorHAnsi"/>
          <w:color w:val="auto"/>
        </w:rPr>
        <w:instrText>ADDIN CSL_CITATION {"citationItems":[{"id":"ITEM-1","itemData":{"DOI":"10.1016/j.bpj.2011.03.004","author":[{"dropping-particle":"","family":"Zhao","given":"H","non-dropping-particle":"","parse-names":false,"suffix":""},{"dropping-particle":"","family":"Brown","given":"P H","non-dropping-particle":"","parse-names":false,"suffix":""},{"dropping-particle":"","family":"Schuck","given":"P","non-dropping-particle":"","parse-names":false,"suffix":""}],"container-title":"Biophysical Journal","id":"ITEM-1","issued":{"date-parts":[["2011"]]},"title":"On the distribution of protein refractive index increments","type":"article-journal","volume":"100"},"uris":["http://www.mendeley.com/documents/?uuid=110ec9f3-e446-48ec-a968-a034f98b6801"]}],"mendeley":{"formattedCitation":"&lt;sup&gt;35&lt;/sup&gt;","plainTextFormattedCitation":"35","previouslyFormattedCitation":"&lt;sup&gt;35&lt;/sup&gt;"},"properties":{"noteIndex":0},"schema":"https://github.com/citation-style-language/schema/raw/master/csl-citation.json"}</w:instrText>
      </w:r>
      <w:r w:rsidR="007660F4">
        <w:rPr>
          <w:rFonts w:asciiTheme="minorHAnsi" w:hAnsiTheme="minorHAnsi" w:cstheme="minorHAnsi"/>
          <w:color w:val="auto"/>
        </w:rPr>
        <w:fldChar w:fldCharType="separate"/>
      </w:r>
      <w:r w:rsidR="007660F4" w:rsidRPr="007660F4">
        <w:rPr>
          <w:rFonts w:asciiTheme="minorHAnsi" w:hAnsiTheme="minorHAnsi" w:cstheme="minorHAnsi"/>
          <w:noProof/>
          <w:color w:val="auto"/>
          <w:vertAlign w:val="superscript"/>
        </w:rPr>
        <w:t>35</w:t>
      </w:r>
      <w:r w:rsidR="007660F4">
        <w:rPr>
          <w:rFonts w:asciiTheme="minorHAnsi" w:hAnsiTheme="minorHAnsi" w:cstheme="minorHAnsi"/>
          <w:color w:val="auto"/>
        </w:rPr>
        <w:fldChar w:fldCharType="end"/>
      </w:r>
      <w:r>
        <w:rPr>
          <w:rFonts w:asciiTheme="minorHAnsi" w:hAnsiTheme="minorHAnsi" w:cstheme="minorHAnsi"/>
          <w:color w:val="auto"/>
        </w:rPr>
        <w:t xml:space="preserve">, so there is no need to </w:t>
      </w:r>
      <w:r w:rsidR="00943DD7">
        <w:rPr>
          <w:rFonts w:asciiTheme="minorHAnsi" w:hAnsiTheme="minorHAnsi" w:cstheme="minorHAnsi"/>
          <w:color w:val="auto"/>
        </w:rPr>
        <w:t>know</w:t>
      </w:r>
      <w:r>
        <w:rPr>
          <w:rFonts w:asciiTheme="minorHAnsi" w:hAnsiTheme="minorHAnsi" w:cstheme="minorHAnsi"/>
          <w:color w:val="auto"/>
        </w:rPr>
        <w:t xml:space="preserve"> the UV extinction coefficient.</w:t>
      </w:r>
    </w:p>
    <w:p w14:paraId="5D936217" w14:textId="7A26E6DE" w:rsidR="0010407A" w:rsidRDefault="0010407A" w:rsidP="00476BD4">
      <w:pPr>
        <w:rPr>
          <w:rFonts w:asciiTheme="minorHAnsi" w:hAnsiTheme="minorHAnsi" w:cstheme="minorHAnsi"/>
          <w:color w:val="auto"/>
        </w:rPr>
      </w:pPr>
    </w:p>
    <w:p w14:paraId="122A76D0" w14:textId="0C4F24F5" w:rsidR="001E3AAE" w:rsidRPr="00476BD4" w:rsidRDefault="001E3AAE" w:rsidP="00476BD4">
      <w:pPr>
        <w:widowControl/>
        <w:rPr>
          <w:rFonts w:asciiTheme="minorHAnsi" w:hAnsiTheme="minorHAnsi" w:cstheme="minorHAnsi"/>
          <w:color w:val="auto"/>
          <w:rtl/>
          <w:lang w:bidi="he-IL"/>
        </w:rPr>
      </w:pPr>
      <w:r>
        <w:rPr>
          <w:rFonts w:asciiTheme="minorHAnsi" w:hAnsiTheme="minorHAnsi" w:cstheme="minorHAnsi"/>
          <w:color w:val="auto"/>
          <w:lang w:bidi="he-IL"/>
        </w:rPr>
        <w:t>The use of SEC-MALS in protein research is quite extensive. By far the most common applications are establishing whether a purified protein is monomeric or oligomeric and the degree of oligomerization, and assessing aggregates</w:t>
      </w:r>
      <w:r w:rsidR="00476BD4">
        <w:rPr>
          <w:rFonts w:asciiTheme="minorHAnsi" w:hAnsiTheme="minorHAnsi" w:cstheme="minorHAnsi"/>
          <w:color w:val="auto"/>
          <w:lang w:bidi="he-IL"/>
        </w:rPr>
        <w:fldChar w:fldCharType="begin" w:fldLock="1"/>
      </w:r>
      <w:r w:rsidR="001B0DAC">
        <w:rPr>
          <w:rFonts w:asciiTheme="minorHAnsi" w:hAnsiTheme="minorHAnsi" w:cstheme="minorHAnsi"/>
          <w:color w:val="auto"/>
          <w:lang w:bidi="he-IL"/>
        </w:rPr>
        <w:instrText>ADDIN CSL_CITATION {"citationItems":[{"id":"ITEM-1","itemData":{"DOI":"10.1111/mmi.12398","ISSN":"1365-2958","author":[{"dropping-particle":"","family":"Bowman","given":"G R","non-dropping-particle":"","parse-names":false,"suffix":""},{"dropping-particle":"","family":"Perez","given":"A M","non-dropping-particle":"","parse-names":false,"suffix":""},{"dropping-particle":"","family":"Ptacin","given":"J L","non-dropping-particle":"","parse-names":false,"suffix":""},{"dropping-particle":"","family":"Ighodaro","given":"E","non-dropping-particle":"","parse-names":false,"suffix":""},{"dropping-particle":"","family":"Folta-Stogniew","given":"E","non-dropping-particle":"","parse-names":false,"suffix":""},{"dropping-particle":"","family":"Comolli","given":"L R","non-dropping-particle":"","parse-names":false,"suffix":""},{"dropping-particle":"","family":"Shapiro","given":"L","non-dropping-particle":"","parse-names":false,"suffix":""}],"container-title":"Molecular Microbiology","id":"ITEM-1","issue":"4","issued":{"date-parts":[["2013"]]},"page":"776-795","title":"Oligomerization and higher-order assembly contribute to sub-cellular localization of a bacterial scaffold","type":"article-journal","volume":"90"},"uris":["http://www.mendeley.com/documents/?uuid=da711ecc-05f6-4c91-bcd0-64800755c4b8"]},{"id":"ITEM-2","itemData":{"ISSN":"1524-0215","author":[{"dropping-particle":"","family":"Folta-Stogniew","given":"E","non-dropping-particle":"","parse-names":false,"suffix":""},{"dropping-particle":"","family":"Williams","given":"K R","non-dropping-particle":"","parse-names":false,"suffix":""}],"container-title":"Journal of Biomolecular Technology","id":"ITEM-2","issue":"2","issued":{"date-parts":[["1999"]]},"page":"51-63","title":"Determination of molecular masses of proteins in solution: Implementation of an HPLC size exclusion chromatography and laser light scattering service in a core laboratory","type":"article-journal","volume":"10"},"uris":["http://www.mendeley.com/documents/?uuid=7bbfe5a5-190b-4924-9550-79bcfb270919"]},{"id":"ITEM-3","itemData":{"DOI":"10.1385/1-59745-026-X:97","ISSN":"1064-3745","author":[{"dropping-particle":"","family":"Folta-Stogniew","given":"E","non-dropping-particle":"","parse-names":false,"suffix":""}],"container-title":"Methods in Molecular Biology","id":"ITEM-3","issued":{"date-parts":[["2006"]]},"page":"97-112","title":"Oligomeric states of proteins determined by size-exclusion chromatography coupled with light scattering, absorbance, and refractive index detectors","type":"article-journal","volume":"328"},"uris":["http://www.mendeley.com/documents/?uuid=6dd6a1ae-2d31-429a-bb06-38c9a95ee741"]},{"id":"ITEM-4","itemData":{"DOI":"10.1002/1873-3468.12473","ISSN":"1873-3468","author":[{"dropping-particle":"","family":"Serebryany","given":"E","non-dropping-particle":"","parse-names":false,"suffix":""},{"dropping-particle":"","family":"Folta-Stogniew","given":"E","non-dropping-particle":"","parse-names":false,"suffix":""},{"dropping-particle":"","family":"Liu","given":"J","non-dropping-particle":"","parse-names":false,"suffix":""},{"dropping-particle":"","family":"Yan","given":"E C","non-dropping-particle":"","parse-names":false,"suffix":""}],"container-title":"FEBS Letters","id":"ITEM-4","issue":"23","issued":{"date-parts":[["2016"]]},"page":"4308-4317","title":"Homodimerization enhances both sensitivity and dynamic range of the ligand-binding domain of type 1 metabotropic glutamate receptor","type":"article-journal","volume":"590"},"uris":["http://www.mendeley.com/documents/?uuid=85f1e63c-5bf7-40f5-b9d7-2d81daa7462b"]},{"id":"ITEM-5","itemData":{"DOI":"10.1002/0471140864.ps2006s25","ISSN":"1934-3663","author":[{"dropping-particle":"","family":"Arakawa","given":"T","non-dropping-particle":"","parse-names":false,"suffix":""},{"dropping-particle":"","family":"Wen","given":"J","non-dropping-particle":"","parse-names":false,"suffix":""}],"container-title":"Current Protocols in Protein Science","id":"ITEM-5","issued":{"date-parts":[["2001"]]},"page":"Unit 20.6","title":"Size-exclusion chromatography with on-line light scattering","type":"article-journal","volume":"Chapter 20"},"uris":["http://www.mendeley.com/documents/?uuid=3f99af74-5901-43b6-9053-3b4edf715834"]},{"id":"ITEM-6","itemData":{"DOI":"10.1006/abio.1996.0345","ISSN":"0003-2697","author":[{"dropping-particle":"","family":"Wen","given":"J","non-dropping-particle":"","parse-names":false,"suffix":""},{"dropping-particle":"","family":"Arakawa","given":"T","non-dropping-particle":"","parse-names":false,"suffix":""},{"dropping-particle":"","family":"Philo","given":"J S","non-dropping-particle":"","parse-names":false,"suffix":""}],"container-title":"Analytical Biochemistry","id":"ITEM-6","issue":"2","issued":{"date-parts":[["1996"]]},"page":"155-166","title":"Size-exclusion chromatography with on-line light-scattering, absorbance, and refractive index detectors for studying proteins and their interactions","type":"article-journal","volume":"240"},"uris":["http://www.mendeley.com/documents/?uuid=b685c808-2703-4669-b55d-8ef12cef995d"]},{"id":"ITEM-7","itemData":{"DOI":"10.1073/pnas.1300547110","ISSN":"1091-6490","author":[{"dropping-particle":"","family":"Müller","given":"R","non-dropping-particle":"","parse-names":false,"suffix":""},{"dropping-particle":"","family":"Gräwert","given":"M A","non-dropping-particle":"","parse-names":false,"suffix":""},{"dropping-particle":"","family":"Kern","given":"T","non-dropping-particle":"","parse-names":false,"suffix":""},{"dropping-particle":"","family":"Madl","given":"T","non-dropping-particle":"","parse-names":false,"suffix":""},{"dropping-particle":"","family":"Peschek","given":"J","non-dropping-particle":"","parse-names":false,"suffix":""},{"dropping-particle":"","family":"Sattler","given":"M","non-dropping-particle":"","parse-names":false,"suffix":""},{"dropping-particle":"","family":"Groll","given":"M","non-dropping-particle":"","parse-names":false,"suffix":""},{"dropping-particle":"","family":"Buchner","given":"J","non-dropping-particle":"","parse-names":false,"suffix":""}],"container-title":"Proceedings of the National Academy of Sciences","id":"ITEM-7","issue":"25","issued":{"date-parts":[["2013"]]},"page":"10183-10188","title":"High-resolution structures of the IgM Fc domains reveal principles of its hexamer formation","type":"article-journal","volume":"110"},"uris":["http://www.mendeley.com/documents/?uuid=5b828f06-8c80-4615-9154-815a5a0c32bb"]},{"id":"ITEM-8","itemData":{"ISSN":"1873-4316","author":[{"dropping-particle":"","family":"Philo","given":"J S","non-dropping-particle":"","parse-names":false,"suffix":""}],"container-title":"Current Pharmaceutical Biotechnology","id":"ITEM-8","issue":"4","issued":{"date-parts":[["2009"]]},"page":"359-372","title":"A critical review of methods for size characterization of non-particulate protein aggregates","type":"article-journal","volume":"10"},"uris":["http://www.mendeley.com/documents/?uuid=7deff6ce-3608-4fc2-9513-7ab38b1f6e57"]}],"mendeley":{"formattedCitation":"&lt;sup&gt;3, 10, 11, 17, 31, 36–38&lt;/sup&gt;","plainTextFormattedCitation":"3, 10, 11, 17, 31, 36–38","previouslyFormattedCitation":"&lt;sup&gt;3, 10, 11, 17, 31, 36–38&lt;/sup&gt;"},"properties":{"noteIndex":0},"schema":"https://github.com/citation-style-language/schema/raw/master/csl-citation.json"}</w:instrText>
      </w:r>
      <w:r w:rsidR="00476BD4">
        <w:rPr>
          <w:rFonts w:asciiTheme="minorHAnsi" w:hAnsiTheme="minorHAnsi" w:cstheme="minorHAnsi"/>
          <w:color w:val="auto"/>
          <w:lang w:bidi="he-IL"/>
        </w:rPr>
        <w:fldChar w:fldCharType="separate"/>
      </w:r>
      <w:r w:rsidR="007660F4" w:rsidRPr="007660F4">
        <w:rPr>
          <w:rFonts w:asciiTheme="minorHAnsi" w:hAnsiTheme="minorHAnsi" w:cstheme="minorHAnsi"/>
          <w:noProof/>
          <w:color w:val="auto"/>
          <w:vertAlign w:val="superscript"/>
          <w:lang w:bidi="he-IL"/>
        </w:rPr>
        <w:t>3,10,11,17,31,36–38</w:t>
      </w:r>
      <w:r w:rsidR="00476BD4">
        <w:rPr>
          <w:rFonts w:asciiTheme="minorHAnsi" w:hAnsiTheme="minorHAnsi" w:cstheme="minorHAnsi"/>
          <w:color w:val="auto"/>
          <w:lang w:bidi="he-IL"/>
        </w:rPr>
        <w:fldChar w:fldCharType="end"/>
      </w:r>
      <w:r>
        <w:rPr>
          <w:rFonts w:asciiTheme="minorHAnsi" w:hAnsiTheme="minorHAnsi" w:cstheme="minorHAnsi"/>
          <w:color w:val="auto"/>
          <w:lang w:bidi="he-IL"/>
        </w:rPr>
        <w:t xml:space="preserve">. The ability to do so for detergent-solubilized membrane proteins that cannot be characterized by traditional means is especially prized, and detailed protocols for this have been </w:t>
      </w:r>
      <w:r w:rsidRPr="00851C31">
        <w:rPr>
          <w:rFonts w:asciiTheme="minorHAnsi" w:hAnsiTheme="minorHAnsi" w:cstheme="minorHAnsi"/>
          <w:color w:val="auto"/>
          <w:lang w:bidi="he-IL"/>
        </w:rPr>
        <w:t>published</w:t>
      </w:r>
      <w:r w:rsidR="00476BD4">
        <w:rPr>
          <w:rFonts w:asciiTheme="minorHAnsi" w:hAnsiTheme="minorHAnsi" w:cstheme="minorHAnsi"/>
          <w:color w:val="auto"/>
          <w:lang w:bidi="he-IL"/>
        </w:rPr>
        <w:fldChar w:fldCharType="begin" w:fldLock="1"/>
      </w:r>
      <w:r w:rsidR="001B0DAC">
        <w:rPr>
          <w:rFonts w:asciiTheme="minorHAnsi" w:hAnsiTheme="minorHAnsi" w:cstheme="minorHAnsi"/>
          <w:color w:val="auto"/>
          <w:lang w:bidi="he-IL"/>
        </w:rPr>
        <w:instrText>ADDIN CSL_CITATION {"citationItems":[{"id":"ITEM-1","itemData":{"DOI":"10.1016/j.ymeth.2008.06.012","ISSN":"1095-9130","author":[{"dropping-particle":"","family":"Slotboom","given":"D J","non-dropping-particle":"","parse-names":false,"suffix":""},{"dropping-particle":"","family":"Duurkens","given":"R H","non-dropping-particle":"","parse-names":false,"suffix":""},{"dropping-particle":"","family":"Olieman","given":"K","non-dropping-particle":"","parse-names":false,"suffix":""},{"dropping-particle":"","family":"Erkens","given":"G B","non-dropping-particle":"","parse-names":false,"suffix":""}],"container-title":"Methods","id":"ITEM-1","issue":"2","issued":{"date-parts":[["2008"]]},"page":"73-82","title":"Static light scattering to characterize membrane proteins in detergent solution","type":"article-journal","volume":"46"},"uris":["http://www.mendeley.com/documents/?uuid=334d336f-9598-4f23-a5e3-0d166c78c16f"]},{"id":"ITEM-2","itemData":{"DOI":"10.1002/0471140864.ps2910s77","ISSN":"1934-3663","PMID":"25081744","abstract":"Well-characterized membrane protein detergent complexes (PDC) that are pure, homogenous, and stable, with minimized excess detergent micelles, are essential for functional assays and crystallization studies. Procedural steps to measure the mass, size, shape, homogeneity, and molecular composition of PDCs and their host detergent micelles using size-exclusion chromatography (SEC) with a Viscotek Tetra Detector Array (TDA; absorbance, refractive index, light scattering, and viscosity detectors) are presented in this unit. The value of starting with a quality PDC sample, the precision and accuracy of the results, and the use of a digital benchtop refractometer are emphasized. An alternate and simplified purification and characterization approach using SEC with dual absorbance and refractive index detectors to optimize detergent and lipid concentration while measuring the PDC homogeneity is also described. Applications relative to purification and characterization goals are illustrated as well.","author":[{"dropping-particle":"","family":"Miercke","given":"L J","non-dropping-particle":"","parse-names":false,"suffix":""},{"dropping-particle":"","family":"Robbins","given":"R A","non-dropping-particle":"","parse-names":false,"suffix":""},{"dropping-particle":"","family":"Stroud","given":"R M","non-dropping-particle":"","parse-names":false,"suffix":""}],"container-title":"Current Protocols in Protein Science","edition":"2014/08/01","id":"ITEM-2","issued":{"date-parts":[["2014"]]},"language":"eng","page":"29.10.1-30","title":"Tetra detector analysis of membrane proteins","title-short":"Tetra detector analysis of membrane proteins","type":"article-journal","volume":"77"},"uris":["http://www.mendeley.com/documents/?uuid=41eaac73-b7dd-3960-ab9d-d45a389d41cc"]},{"id":"ITEM-3","itemData":{"DOI":"10.1186/s12575-015-0031-9","ISSN":"1480-9222","author":[{"dropping-particle":"","family":"Gimpl","given":"Katharina","non-dropping-particle":"","parse-names":false,"suffix":""},{"dropping-particle":"","family":"Klement","given":"Jessica","non-dropping-particle":"","parse-names":false,"suffix":""},{"dropping-particle":"","family":"Keller","given":"Sandro","non-dropping-particle":"","parse-names":false,"suffix":""}],"container-title":"Biological Procedures Online","id":"ITEM-3","issue":"1","issued":{"date-parts":[["2016"]]},"page":"4","title":"Characterising protein/detergent complexes by triple-detection size-exclusion chromatography","type":"article-journal","volume":"18"},"uris":["http://www.mendeley.com/documents/?uuid=82b80db6-e237-4b88-9e41-70c21a290ced"]},{"id":"ITEM-4","itemData":{"DOI":"10.1002/0471140864.ps2905s68","ISSN":"1934-3663","author":[{"dropping-particle":"","family":"Korepanova","given":"A","non-dropping-particle":"","parse-names":false,"suffix":""},{"dropping-particle":"","family":"Matayoshi","given":"E D","non-dropping-particle":"","parse-names":false,"suffix":""}],"container-title":"Current Protocols in Protein Science","id":"ITEM-4","issued":{"date-parts":[["2012"]]},"page":"Unit 29.5.1-12","title":"HPLC-SEC characterization of membrane protein-detergent complexes","type":"article-journal","volume":"Chapter 29"},"uris":["http://www.mendeley.com/documents/?uuid=75dcb3aa-3259-449f-93d8-b16648f44e8b"]},{"id":"ITEM-5","itemData":{"author":[{"dropping-particle":"","family":"Roy","given":"A","non-dropping-particle":"","parse-names":false,"suffix":""},{"dropping-particle":"","family":"Breyton","given":"C","non-dropping-particle":"","parse-names":false,"suffix":""},{"dropping-particle":"","family":"Ebel","given":"C","non-dropping-particle":"","parse-names":false,"suffix":""}],"container-title":"Membrane Proteins Production for Structural Analysis","editor":[{"dropping-particle":"","family":"Mus-Veteau","given":"I","non-dropping-particle":"","parse-names":false,"suffix":""}],"id":"ITEM-5","issued":{"date-parts":[["2014"]]},"publisher":"Springer","publisher-place":"New York","title":"Analytical Ultracentrifugation and Size-Exclusion Chromatography Coupled with Light Scattering for Characterization of Membrane Proteins in Solution","type":"chapter"},"uris":["http://www.mendeley.com/documents/?uuid=6acc2a55-531d-41b5-be9c-4d79c7b418a9"]},{"id":"ITEM-6","itemData":{"DOI":"10.1006/abio.1996.0345","ISSN":"0003-2697","author":[{"dropping-particle":"","family":"Wen","given":"J","non-dropping-particle":"","parse-names":false,"suffix":""},{"dropping-particle":"","family":"Arakawa","given":"T","non-dropping-particle":"","parse-names":false,"suffix":""},{"dropping-particle":"","family":"Philo","given":"J S","non-dropping-particle":"","parse-names":false,"suffix":""}],"container-title":"Analytical Biochemistry","id":"ITEM-6","issue":"2","issued":{"date-parts":[["1996"]]},"page":"155-166","title":"Size-exclusion chromatography with on-line light-scattering, absorbance, and refractive index detectors for studying proteins and their interactions","type":"article-journal","volume":"240"},"uris":["http://www.mendeley.com/documents/?uuid=b685c808-2703-4669-b55d-8ef12cef995d"]}],"mendeley":{"formattedCitation":"&lt;sup&gt;31, 39–43&lt;/sup&gt;","plainTextFormattedCitation":"31, 39–43","previouslyFormattedCitation":"&lt;sup&gt;31, 39–43&lt;/sup&gt;"},"properties":{"noteIndex":0},"schema":"https://github.com/citation-style-language/schema/raw/master/csl-citation.json"}</w:instrText>
      </w:r>
      <w:r w:rsidR="00476BD4">
        <w:rPr>
          <w:rFonts w:asciiTheme="minorHAnsi" w:hAnsiTheme="minorHAnsi" w:cstheme="minorHAnsi"/>
          <w:color w:val="auto"/>
          <w:lang w:bidi="he-IL"/>
        </w:rPr>
        <w:fldChar w:fldCharType="separate"/>
      </w:r>
      <w:r w:rsidR="007660F4" w:rsidRPr="007660F4">
        <w:rPr>
          <w:rFonts w:asciiTheme="minorHAnsi" w:hAnsiTheme="minorHAnsi" w:cstheme="minorHAnsi"/>
          <w:noProof/>
          <w:color w:val="auto"/>
          <w:vertAlign w:val="superscript"/>
          <w:lang w:bidi="he-IL"/>
        </w:rPr>
        <w:t>31,39–43</w:t>
      </w:r>
      <w:r w:rsidR="00476BD4">
        <w:rPr>
          <w:rFonts w:asciiTheme="minorHAnsi" w:hAnsiTheme="minorHAnsi" w:cstheme="minorHAnsi"/>
          <w:color w:val="auto"/>
          <w:lang w:bidi="he-IL"/>
        </w:rPr>
        <w:fldChar w:fldCharType="end"/>
      </w:r>
      <w:r w:rsidRPr="001413B5">
        <w:rPr>
          <w:rFonts w:asciiTheme="minorHAnsi" w:hAnsiTheme="minorHAnsi" w:cstheme="minorHAnsi"/>
          <w:color w:val="auto"/>
          <w:lang w:bidi="he-IL"/>
        </w:rPr>
        <w:t>. O</w:t>
      </w:r>
      <w:r w:rsidRPr="002E7FBE">
        <w:rPr>
          <w:rFonts w:asciiTheme="minorHAnsi" w:hAnsiTheme="minorHAnsi" w:cstheme="minorHAnsi"/>
          <w:color w:val="auto"/>
          <w:lang w:bidi="he-IL"/>
        </w:rPr>
        <w:t>ther</w:t>
      </w:r>
      <w:r>
        <w:rPr>
          <w:rFonts w:asciiTheme="minorHAnsi" w:hAnsiTheme="minorHAnsi" w:cstheme="minorHAnsi"/>
          <w:color w:val="auto"/>
          <w:lang w:bidi="he-IL"/>
        </w:rPr>
        <w:t xml:space="preserve"> common applications include establishing the degree of post-translational modification and polydispersity of glycoprotein, lipoproteins and similar conjugates</w:t>
      </w:r>
      <w:r w:rsidR="00476BD4">
        <w:rPr>
          <w:rFonts w:asciiTheme="minorHAnsi" w:hAnsiTheme="minorHAnsi" w:cstheme="minorHAnsi"/>
          <w:color w:val="auto"/>
          <w:lang w:bidi="he-IL"/>
        </w:rPr>
        <w:fldChar w:fldCharType="begin" w:fldLock="1"/>
      </w:r>
      <w:r w:rsidR="001B0DAC">
        <w:rPr>
          <w:rFonts w:asciiTheme="minorHAnsi" w:hAnsiTheme="minorHAnsi" w:cstheme="minorHAnsi"/>
          <w:color w:val="auto"/>
          <w:lang w:bidi="he-IL"/>
        </w:rPr>
        <w:instrText>ADDIN CSL_CITATION {"citationItems":[{"id":"ITEM-1","itemData":{"DOI":"10.1038/nsmb.3210","ISSN":"1545-9985","author":[{"dropping-particle":"","family":"Hastie","given":"K M","non-dropping-particle":"","parse-names":false,"suffix":""},{"dropping-particle":"","family":"Igonet","given":"S","non-dropping-particle":"","parse-names":false,"suffix":""},{"dropping-particle":"","family":"Sullivan","given":"B M","non-dropping-particle":"","parse-names":false,"suffix":""},{"dropping-particle":"","family":"Legrand","given":"P","non-dropping-particle":"","parse-names":false,"suffix":""},{"dropping-particle":"","family":"Zandonatti","given":"M A","non-dropping-particle":"","parse-names":false,"suffix":""},{"dropping-particle":"","family":"Robinson","given":"J E","non-dropping-particle":"","parse-names":false,"suffix":""},{"dropping-particle":"","family":"Garry","given":"R F","non-dropping-particle":"","parse-names":false,"suffix":""},{"dropping-particle":"","family":"Rey","given":"F A","non-dropping-particle":"","parse-names":false,"suffix":""},{"dropping-particle":"","family":"Oldstone","given":"M B","non-dropping-particle":"","parse-names":false,"suffix":""},{"dropping-particle":"","family":"Saphire","given":"E O","non-dropping-particle":"","parse-names":false,"suffix":""}],"container-title":"Nature Structural &amp; Molecular Biology","id":"ITEM-1","issue":"6","issued":{"date-parts":[["2016"]]},"page":"513-521","title":"Crystal structure of the prefusion surface glycoprotein of the prototypic arenavirus LCMV","type":"article-journal","volume":"23"},"uris":["http://www.mendeley.com/documents/?uuid=ddd7eb27-59a5-4fac-a7d0-ed5504387685"]},{"id":"ITEM-2","itemData":{"DOI":"10.1038/nmicrobiol.2016.128","ISSN":"2058-5276","author":[{"dropping-particle":"","family":"Pallesen","given":"J","non-dropping-particle":"","parse-names":false,"suffix":""},{"dropping-particle":"","family":"Murin","given":"C D","non-dropping-particle":"","parse-names":false,"suffix":""},{"dropping-particle":"","family":"Val","given":"N","non-dropping-particle":"de","parse-names":false,"suffix":""},{"dropping-particle":"","family":"Cottrell","given":"C A","non-dropping-particle":"","parse-names":false,"suffix":""},{"dropping-particle":"","family":"Hastie","given":"K M","non-dropping-particle":"","parse-names":false,"suffix":""},{"dropping-particle":"","family":"Turner","given":"H L","non-dropping-particle":"","parse-names":false,"suffix":""},{"dropping-particle":"","family":"Fusco","given":"M L","non-dropping-particle":"","parse-names":false,"suffix":""},{"dropping-particle":"","family":"Flyak","given":"A I","non-dropping-particle":"","parse-names":false,"suffix":""},{"dropping-particle":"","family":"Zeitlin","given":"L","non-dropping-particle":"","parse-names":false,"suffix":""},{"dropping-particle":"","family":"Crowe","given":"J E","non-dropping-particle":"","parse-names":false,"suffix":""},{"dropping-particle":"","family":"Andersen","given":"K G","non-dropping-particle":"","parse-names":false,"suffix":""},{"dropping-particle":"","family":"Saphire","given":"E O","non-dropping-particle":"","parse-names":false,"suffix":""},{"dropping-particle":"","family":"Ward","given":"A B","non-dropping-particle":"","parse-names":false,"suffix":""}],"container-title":"Nature Microbiology","id":"ITEM-2","issue":"9","issued":{"date-parts":[["2016"]]},"page":"16128","title":"Structures of Ebola virus GP and sGP in complex with therapeutic antibodies","type":"article-journal","volume":"1"},"uris":["http://www.mendeley.com/documents/?uuid=2ad7f260-2acb-4357-9308-f7563605bba9"]},{"id":"ITEM-3","itemData":{"DOI":"10.3390/molecules23061451","ISSN":"1420-3049","author":[{"dropping-particle":"","family":"Micoli","given":"F","non-dropping-particle":"","parse-names":false,"suffix":""},{"dropping-particle":"","family":"Adamo","given":"R","non-dropping-particle":"","parse-names":false,"suffix":""},{"dropping-particle":"","family":"Costantino","given":"P","non-dropping-particle":"","parse-names":false,"suffix":""}],"container-title":"Molecules","id":"ITEM-3","issue":"6","issued":{"date-parts":[["2018"]]},"title":"Protein Carriers for Glycoconjugate Vaccines: History, Selection Criteria, Characterization and New Trends","type":"article-journal","volume":"23"},"uris":["http://www.mendeley.com/documents/?uuid=30057e2e-3757-4d29-ba44-5cd05ae91b47"]},{"id":"ITEM-4","itemData":{"DOI":"10.1006/abio.2001.5411","ISSN":"0003-2697","author":[{"dropping-particle":"","family":"Kendrick","given":"B S","non-dropping-particle":"","parse-names":false,"suffix":""},{"dropping-particle":"","family":"Kerwin","given":"B A","non-dropping-particle":"","parse-names":false,"suffix":""},{"dropping-particle":"","family":"Chang","given":"B S","non-dropping-particle":"","parse-names":false,"suffix":""},{"dropping-particle":"","family":"Philo","given":"J S","non-dropping-particle":"","parse-names":false,"suffix":""}],"container-title":"Analytical Biochemistry","id":"ITEM-4","issue":"2","issued":{"date-parts":[["2001"]]},"page":"136-146","title":"Online size-exclusion high-performance liquid chromatography light scattering and differential refractometry methods to determine degree of polymer conjugation to proteins and protein-protein or protein-ligand association states","type":"article-journal","volume":"299"},"uris":["http://www.mendeley.com/documents/?uuid=b111e316-cc8e-4689-9cca-bb8fdda04a29"]},{"id":"ITEM-5","itemData":{"DOI":"10.1006/abio.1996.0345","ISSN":"0003-2697","author":[{"dropping-particle":"","family":"Wen","given":"J","non-dropping-particle":"","parse-names":false,"suffix":""},{"dropping-particle":"","family":"Arakawa","given":"T","non-dropping-particle":"","parse-names":false,"suffix":""},{"dropping-particle":"","family":"Philo","given":"J S","non-dropping-particle":"","parse-names":false,"suffix":""}],"container-title":"Analytical Biochemistry","id":"ITEM-5","issue":"2","issued":{"date-parts":[["1996"]]},"page":"155-166","title":"Size-exclusion chromatography with on-line light-scattering, absorbance, and refractive index detectors for studying proteins and their interactions","type":"article-journal","volume":"240"},"uris":["http://www.mendeley.com/documents/?uuid=b685c808-2703-4669-b55d-8ef12cef995d"]},{"id":"ITEM-6","itemData":{"DOI":"10.1021/acs.analchem.6b02097","ISSN":"0003-2700","author":[{"dropping-particle":"","family":"Li","given":"Jun","non-dropping-particle":"","parse-names":false,"suffix":""},{"dropping-particle":"","family":"Richards","given":"Michele R","non-dropping-particle":"","parse-names":false,"suffix":""},{"dropping-particle":"","family":"Bagal","given":"Dhanashri","non-dropping-particle":"","parse-names":false,"suffix":""},{"dropping-particle":"","family":"Campuzano","given":"Iain D G","non-dropping-particle":"","parse-names":false,"suffix":""},{"dropping-particle":"","family":"Kitova","given":"Elena N","non-dropping-particle":"","parse-names":false,"suffix":""},{"dropping-particle":"","family":"Xiong","given":"Zi Jian","non-dropping-particle":"","parse-names":false,"suffix":""},{"dropping-particle":"","family":"Privé","given":"Gilbert G","non-dropping-particle":"","parse-names":false,"suffix":""},{"dropping-particle":"","family":"Klassen","given":"John S","non-dropping-particle":"","parse-names":false,"suffix":""}],"container-title":"Analytical Chemistry","id":"ITEM-6","issue":"19","issued":{"date-parts":[["2016"]]},"page":"9524-9531","title":"Characterizing the Size and Composition of Saposin A Lipoprotein Picodiscs","type":"article-journal","volume":"88"},"uris":["http://www.mendeley.com/documents/?uuid=60351750-3aa8-415d-b293-a22bcaa37c77"]}],"mendeley":{"formattedCitation":"&lt;sup&gt;4, 31, 44–47&lt;/sup&gt;","plainTextFormattedCitation":"4, 31, 44–47","previouslyFormattedCitation":"&lt;sup&gt;4, 31, 44–47&lt;/sup&gt;"},"properties":{"noteIndex":0},"schema":"https://github.com/citation-style-language/schema/raw/master/csl-citation.json"}</w:instrText>
      </w:r>
      <w:r w:rsidR="00476BD4">
        <w:rPr>
          <w:rFonts w:asciiTheme="minorHAnsi" w:hAnsiTheme="minorHAnsi" w:cstheme="minorHAnsi"/>
          <w:color w:val="auto"/>
          <w:lang w:bidi="he-IL"/>
        </w:rPr>
        <w:fldChar w:fldCharType="separate"/>
      </w:r>
      <w:r w:rsidR="007660F4" w:rsidRPr="007660F4">
        <w:rPr>
          <w:rFonts w:asciiTheme="minorHAnsi" w:hAnsiTheme="minorHAnsi" w:cstheme="minorHAnsi"/>
          <w:noProof/>
          <w:color w:val="auto"/>
          <w:vertAlign w:val="superscript"/>
          <w:lang w:bidi="he-IL"/>
        </w:rPr>
        <w:t>4,31,44–47</w:t>
      </w:r>
      <w:r w:rsidR="00476BD4">
        <w:rPr>
          <w:rFonts w:asciiTheme="minorHAnsi" w:hAnsiTheme="minorHAnsi" w:cstheme="minorHAnsi"/>
          <w:color w:val="auto"/>
          <w:lang w:bidi="he-IL"/>
        </w:rPr>
        <w:fldChar w:fldCharType="end"/>
      </w:r>
      <w:r>
        <w:rPr>
          <w:rFonts w:asciiTheme="minorHAnsi" w:hAnsiTheme="minorHAnsi" w:cstheme="minorHAnsi"/>
          <w:color w:val="auto"/>
          <w:lang w:bidi="he-IL"/>
        </w:rPr>
        <w:t xml:space="preserve">; the formation (or lack thereof) and </w:t>
      </w:r>
      <w:r w:rsidR="00726FDF">
        <w:rPr>
          <w:rFonts w:asciiTheme="minorHAnsi" w:hAnsiTheme="minorHAnsi" w:cstheme="minorHAnsi"/>
          <w:color w:val="auto"/>
          <w:lang w:bidi="he-IL"/>
        </w:rPr>
        <w:t>absolute</w:t>
      </w:r>
      <w:r>
        <w:rPr>
          <w:rFonts w:asciiTheme="minorHAnsi" w:hAnsiTheme="minorHAnsi" w:cstheme="minorHAnsi"/>
          <w:color w:val="auto"/>
          <w:lang w:bidi="he-IL"/>
        </w:rPr>
        <w:t xml:space="preserve"> stoichiometry (as opposed to stoichiometric ratio) of heterocomplexes including protein-protein, protein-nucleic acid and protein-polysaccharide complexes</w:t>
      </w:r>
      <w:r w:rsidR="00476BD4">
        <w:rPr>
          <w:rFonts w:asciiTheme="minorHAnsi" w:hAnsiTheme="minorHAnsi" w:cstheme="minorHAnsi"/>
          <w:color w:val="auto"/>
          <w:lang w:bidi="he-IL"/>
        </w:rPr>
        <w:fldChar w:fldCharType="begin" w:fldLock="1"/>
      </w:r>
      <w:r w:rsidR="001B0DAC">
        <w:rPr>
          <w:rFonts w:asciiTheme="minorHAnsi" w:hAnsiTheme="minorHAnsi" w:cstheme="minorHAnsi"/>
          <w:color w:val="auto"/>
          <w:lang w:bidi="he-IL"/>
        </w:rPr>
        <w:instrText>ADDIN CSL_CITATION {"citationItems":[{"id":"ITEM-1","itemData":{"DOI":"10.1038/sj.emboj.7601936","ISSN":"1460-2075","author":[{"dropping-particle":"V","family":"Crichlow","given":"G","non-dropping-particle":"","parse-names":false,"suffix":""},{"dropping-particle":"","family":"Zhou","given":"H","non-dropping-particle":"","parse-names":false,"suffix":""},{"dropping-particle":"","family":"Hsiao","given":"H H","non-dropping-particle":"","parse-names":false,"suffix":""},{"dropping-particle":"","family":"Frederick","given":"K B","non-dropping-particle":"","parse-names":false,"suffix":""},{"dropping-particle":"","family":"Debrosse","given":"M","non-dropping-particle":"","parse-names":false,"suffix":""},{"dropping-particle":"","family":"Yang","given":"Y","non-dropping-particle":"","parse-names":false,"suffix":""},{"dropping-particle":"","family":"Folta-Stogniew","given":"E J","non-dropping-particle":"","parse-names":false,"suffix":""},{"dropping-particle":"","family":"Chung","given":"H J","non-dropping-particle":"","parse-names":false,"suffix":""},{"dropping-particle":"","family":"Fan","given":"C","non-dropping-particle":"","parse-names":false,"suffix":""},{"dropping-particle":"","family":"Cruz","given":"E M","non-dropping-particle":"la","parse-names":false,"suffix":""},{"dropping-particle":"","family":"Levens","given":"D","non-dropping-particle":"","parse-names":false,"suffix":""},{"dropping-particle":"","family":"Lolis","given":"E","non-dropping-particle":"","parse-names":false,"suffix":""},{"dropping-particle":"","family":"Braddock","given":"D","non-dropping-particle":"","parse-names":false,"suffix":""}],"container-title":"EMBO Journal","id":"ITEM-1","issue":"1","issued":{"date-parts":[["2008"]]},"page":"277-289","title":"Dimerization of FIR upon FUSE DNA binding suggests a mechanism of c-myc inhibition","type":"article-journal","volume":"27"},"uris":["http://www.mendeley.com/documents/?uuid=5c819fc9-6264-4919-936a-40e19fd2b5e2"]},{"id":"ITEM-2","itemData":{"DOI":"10.1021/bi9021445","ISSN":"1520-4995","author":[{"dropping-particle":"","family":"Hsiao","given":"H H","non-dropping-particle":"","parse-names":false,"suffix":""},{"dropping-particle":"","family":"Nath","given":"A","non-dropping-particle":"","parse-names":false,"suffix":""},{"dropping-particle":"","family":"Lin","given":"C Y","non-dropping-particle":"","parse-names":false,"suffix":""},{"dropping-particle":"","family":"Folta-Stogniew","given":"E J","non-dropping-particle":"","parse-names":false,"suffix":""},{"dropping-particle":"","family":"Rhoades","given":"E","non-dropping-particle":"","parse-names":false,"suffix":""},{"dropping-particle":"","family":"Braddock","given":"D T","non-dropping-particle":"","parse-names":false,"suffix":""}],"container-title":"Biochemistry","id":"ITEM-2","issue":"22","issued":{"date-parts":[["2010"]]},"page":"4620-4634","title":"Quantitative characterization of the interactions among c-myc transcriptional regulators FUSE, FBP, and FIR","type":"article-journal","volume":"49"},"uris":["http://www.mendeley.com/documents/?uuid=bce3d61b-a9d4-4d87-bff0-f3229d8b2495"]},{"id":"ITEM-3","itemData":{"DOI":"10.1074/jbc.M110.148429","ISSN":"1083-351X","author":[{"dropping-particle":"","family":"Kapoor","given":"N","non-dropping-particle":"","parse-names":false,"suffix":""},{"dropping-particle":"","family":"Gupta","given":"R","non-dropping-particle":"","parse-names":false,"suffix":""},{"dropping-particle":"","family":"Menon","given":"S T","non-dropping-particle":"","parse-names":false,"suffix":""},{"dropping-particle":"","family":"Folta-Stogniew","given":"E","non-dropping-particle":"","parse-names":false,"suffix":""},{"dropping-particle":"","family":"Raleigh","given":"D P","non-dropping-particle":"","parse-names":false,"suffix":""},{"dropping-particle":"","family":"Sakmar","given":"T P","non-dropping-particle":"","parse-names":false,"suffix":""}],"container-title":"Journal of Biological Chemistry","id":"ITEM-3","issue":"41","issued":{"date-parts":[["2010"]]},"page":"31647-31660","title":"Nucleobindin 1 is a calcium-regulated guanine nucleotide dissociation inhibitor of G{alpha}i1","type":"article-journal","volume":"285"},"uris":["http://www.mendeley.com/documents/?uuid=f882463b-6d2a-4060-afa9-042d62ec0068"]},{"id":"ITEM-4","itemData":{"DOI":"10.1038/nsmb.2071","ISSN":"1545-9985","author":[{"dropping-particle":"","family":"Pirruccello","given":"M","non-dropping-particle":"","parse-names":false,"suffix":""},{"dropping-particle":"","family":"Swan","given":"L E","non-dropping-particle":"","parse-names":false,"suffix":""},{"dropping-particle":"","family":"Folta-Stogniew","given":"E","non-dropping-particle":"","parse-names":false,"suffix":""},{"dropping-particle":"","family":"Camilli","given":"P","non-dropping-particle":"De","parse-names":false,"suffix":""}],"container-title":"Nature Structural &amp; Molecular Biology","id":"ITEM-4","issue":"7","issued":{"date-parts":[["2011"]]},"page":"789-795","title":"Recognition of the F&amp;H motif by the Lowe syndrome protein OCRL","type":"article-journal","volume":"18"},"uris":["http://www.mendeley.com/documents/?uuid=7426712c-80db-4e25-b875-7e1d1deaf261"]},{"id":"ITEM-5","itemData":{"DOI":"10.1016/j.vaccine.2015.01.046","ISSN":"1873-2518","author":[{"dropping-particle":"","family":"Lockyer","given":"K","non-dropping-particle":"","parse-names":false,"suffix":""},{"dropping-particle":"","family":"Gao","given":"F","non-dropping-particle":"","parse-names":false,"suffix":""},{"dropping-particle":"","family":"Derrick","given":"J P","non-dropping-particle":"","parse-names":false,"suffix":""},{"dropping-particle":"","family":"Bolgiano","given":"B","non-dropping-particle":"","parse-names":false,"suffix":""}],"container-title":"Vaccine","id":"ITEM-5","issue":"11","issued":{"date-parts":[["2015"]]},"page":"1345-1352","title":"Structural correlates of carrier protein recognition in tetanus toxoid-conjugated bacterial polysaccharide vaccines","type":"article-journal","volume":"33"},"uris":["http://www.mendeley.com/documents/?uuid=b79552c7-2f2b-4246-bcda-368f2b40afc3"]},{"id":"ITEM-6","itemData":{"DOI":"10.3390/molecules23061451","ISSN":"1420-3049","author":[{"dropping-particle":"","family":"Micoli","given":"F","non-dropping-particle":"","parse-names":false,"suffix":""},{"dropping-particle":"","family":"Adamo","given":"R","non-dropping-particle":"","parse-names":false,"suffix":""},{"dropping-particle":"","family":"Costantino","given":"P","non-dropping-particle":"","parse-names":false,"suffix":""}],"container-title":"Molecules","id":"ITEM-6","issue":"6","issued":{"date-parts":[["2018"]]},"title":"Protein Carriers for Glycoconjugate Vaccines: History, Selection Criteria, Characterization and New Trends","type":"article-journal","volume":"23"},"uris":["http://www.mendeley.com/documents/?uuid=30057e2e-3757-4d29-ba44-5cd05ae91b47"]},{"id":"ITEM-7","itemData":{"DOI":"10.1021/acs.biomac.6b01107","ISSN":"1525-7797","author":[{"dropping-particle":"","family":"Steinbach","given":"Tobias","non-dropping-particle":"","parse-names":false,"suffix":""},{"dropping-particle":"","family":"Wurm","given":"Frederik R","non-dropping-particle":"","parse-names":false,"suffix":""}],"container-title":"Biomacromolecules","id":"ITEM-7","issue":"10","issued":{"date-parts":[["2016"]]},"page":"3338-3346","title":"Degradable Polyphosphoester-Protein Conjugates: “PPEylation” of Proteins","type":"article-journal","volume":"17"},"uris":["http://www.mendeley.com/documents/?uuid=6e09e684-513b-43e6-b596-ee558469c145"]}],"mendeley":{"formattedCitation":"&lt;sup&gt;24, 46, 48–52&lt;/sup&gt;","plainTextFormattedCitation":"24, 46, 48–52","previouslyFormattedCitation":"&lt;sup&gt;24, 46, 48–52&lt;/sup&gt;"},"properties":{"noteIndex":0},"schema":"https://github.com/citation-style-language/schema/raw/master/csl-citation.json"}</w:instrText>
      </w:r>
      <w:r w:rsidR="00476BD4">
        <w:rPr>
          <w:rFonts w:asciiTheme="minorHAnsi" w:hAnsiTheme="minorHAnsi" w:cstheme="minorHAnsi"/>
          <w:color w:val="auto"/>
          <w:lang w:bidi="he-IL"/>
        </w:rPr>
        <w:fldChar w:fldCharType="separate"/>
      </w:r>
      <w:r w:rsidR="007660F4" w:rsidRPr="007660F4">
        <w:rPr>
          <w:rFonts w:asciiTheme="minorHAnsi" w:hAnsiTheme="minorHAnsi" w:cstheme="minorHAnsi"/>
          <w:noProof/>
          <w:color w:val="auto"/>
          <w:vertAlign w:val="superscript"/>
          <w:lang w:bidi="he-IL"/>
        </w:rPr>
        <w:t>24,46,48–52</w:t>
      </w:r>
      <w:r w:rsidR="00476BD4">
        <w:rPr>
          <w:rFonts w:asciiTheme="minorHAnsi" w:hAnsiTheme="minorHAnsi" w:cstheme="minorHAnsi"/>
          <w:color w:val="auto"/>
          <w:lang w:bidi="he-IL"/>
        </w:rPr>
        <w:fldChar w:fldCharType="end"/>
      </w:r>
      <w:r>
        <w:rPr>
          <w:rFonts w:asciiTheme="minorHAnsi" w:hAnsiTheme="minorHAnsi" w:cstheme="minorHAnsi"/>
          <w:color w:val="auto"/>
          <w:lang w:bidi="he-IL"/>
        </w:rPr>
        <w:t>; determining the monomer-dimer equilibrium dissociation constant</w:t>
      </w:r>
      <w:r w:rsidR="00476BD4">
        <w:rPr>
          <w:rFonts w:asciiTheme="minorHAnsi" w:hAnsiTheme="minorHAnsi" w:cstheme="minorHAnsi"/>
          <w:color w:val="auto"/>
          <w:lang w:bidi="he-IL"/>
        </w:rPr>
        <w:fldChar w:fldCharType="begin" w:fldLock="1"/>
      </w:r>
      <w:r w:rsidR="001B0DAC">
        <w:rPr>
          <w:rFonts w:asciiTheme="minorHAnsi" w:hAnsiTheme="minorHAnsi" w:cstheme="minorHAnsi"/>
          <w:color w:val="auto"/>
          <w:lang w:bidi="he-IL"/>
        </w:rPr>
        <w:instrText>ADDIN CSL_CITATION {"citationItems":[{"id":"ITEM-1","itemData":{"DOI":"10.1128/JB.00593-08","ISSN":"1098-5530","author":[{"dropping-particle":"","family":"Das","given":"S","non-dropping-particle":"","parse-names":false,"suffix":""},{"dropping-particle":"","family":"Stivison","given":"E","non-dropping-particle":"","parse-names":false,"suffix":""},{"dropping-particle":"","family":"Folta-Stogniew","given":"E","non-dropping-particle":"","parse-names":false,"suffix":""},{"dropping-particle":"","family":"Oliver","given":"D","non-dropping-particle":"","parse-names":false,"suffix":""}],"container-title":"Journal of Bacteriology","id":"ITEM-1","issue":"21","issued":{"date-parts":[["2008"]]},"page":"7302-7307","title":"Reexamination of the role of the amino terminus of SecA in promoting its dimerization and functional state","type":"article-journal","volume":"190"},"uris":["http://www.mendeley.com/documents/?uuid=f93e0135-712a-4ea5-b9aa-b8b739c5f879"]},{"id":"ITEM-2","itemData":{"DOI":"10.1016/j.molcel.2014.11.021","ISSN":"1097-4164","author":[{"dropping-particle":"V","family":"Reshetnyak","given":"A","non-dropping-particle":"","parse-names":false,"suffix":""},{"dropping-particle":"","family":"Opatowsky","given":"Y","non-dropping-particle":"","parse-names":false,"suffix":""},{"dropping-particle":"","family":"Boggon","given":"T J","non-dropping-particle":"","parse-names":false,"suffix":""},{"dropping-particle":"","family":"Folta-Stogniew","given":"E","non-dropping-particle":"","parse-names":false,"suffix":""},{"dropping-particle":"","family":"Tome","given":"F","non-dropping-particle":"","parse-names":false,"suffix":""},{"dropping-particle":"","family":"Lax","given":"I","non-dropping-particle":"","parse-names":false,"suffix":""},{"dropping-particle":"","family":"Schlessinger","given":"J","non-dropping-particle":"","parse-names":false,"suffix":""}],"container-title":"Molecular Cell","id":"ITEM-2","issue":"1","issued":{"date-parts":[["2015"]]},"page":"191-201","title":"The strength and cooperativity of KIT ectodomain contacts determine normal ligand-dependent stimulation or oncogenic activation in cancer","type":"article-journal","volume":"57"},"uris":["http://www.mendeley.com/documents/?uuid=65a3988d-8620-40d4-bd11-d154ef66df0b"]},{"id":"ITEM-3","itemData":{"DOI":"10.1074/jbc.M110.148429","ISSN":"1083-351X","author":[{"dropping-particle":"","family":"Kapoor","given":"N","non-dropping-particle":"","parse-names":false,"suffix":""},{"dropping-particle":"","family":"Gupta","given":"R","non-dropping-particle":"","parse-names":false,"suffix":""},{"dropping-particle":"","family":"Menon","given":"S T","non-dropping-particle":"","parse-names":false,"suffix":""},{"dropping-particle":"","family":"Folta-Stogniew","given":"E","non-dropping-particle":"","parse-names":false,"suffix":""},{"dropping-particle":"","family":"Raleigh","given":"D P","non-dropping-particle":"","parse-names":false,"suffix":""},{"dropping-particle":"","family":"Sakmar","given":"T P","non-dropping-particle":"","parse-names":false,"suffix":""}],"container-title":"Journal of Biological Chemistry","id":"ITEM-3","issue":"41","issued":{"date-parts":[["2010"]]},"page":"31647-31660","title":"Nucleobindin 1 is a calcium-regulated guanine nucleotide dissociation inhibitor of G{alpha}i1","type":"article-journal","volume":"285"},"uris":["http://www.mendeley.com/documents/?uuid=f882463b-6d2a-4060-afa9-042d62ec0068"]}],"mendeley":{"formattedCitation":"&lt;sup&gt;49, 53, 54&lt;/sup&gt;","plainTextFormattedCitation":"49, 53, 54","previouslyFormattedCitation":"&lt;sup&gt;49, 53, 54&lt;/sup&gt;"},"properties":{"noteIndex":0},"schema":"https://github.com/citation-style-language/schema/raw/master/csl-citation.json"}</w:instrText>
      </w:r>
      <w:r w:rsidR="00476BD4">
        <w:rPr>
          <w:rFonts w:asciiTheme="minorHAnsi" w:hAnsiTheme="minorHAnsi" w:cstheme="minorHAnsi"/>
          <w:color w:val="auto"/>
          <w:lang w:bidi="he-IL"/>
        </w:rPr>
        <w:fldChar w:fldCharType="separate"/>
      </w:r>
      <w:r w:rsidR="007660F4" w:rsidRPr="007660F4">
        <w:rPr>
          <w:rFonts w:asciiTheme="minorHAnsi" w:hAnsiTheme="minorHAnsi" w:cstheme="minorHAnsi"/>
          <w:noProof/>
          <w:color w:val="auto"/>
          <w:vertAlign w:val="superscript"/>
          <w:lang w:bidi="he-IL"/>
        </w:rPr>
        <w:t>49,53,54</w:t>
      </w:r>
      <w:r w:rsidR="00476BD4">
        <w:rPr>
          <w:rFonts w:asciiTheme="minorHAnsi" w:hAnsiTheme="minorHAnsi" w:cstheme="minorHAnsi"/>
          <w:color w:val="auto"/>
          <w:lang w:bidi="he-IL"/>
        </w:rPr>
        <w:fldChar w:fldCharType="end"/>
      </w:r>
      <w:r>
        <w:rPr>
          <w:rFonts w:asciiTheme="minorHAnsi" w:hAnsiTheme="minorHAnsi" w:cstheme="minorHAnsi"/>
          <w:color w:val="auto"/>
          <w:lang w:bidi="he-IL"/>
        </w:rPr>
        <w:t>; and evaluating protein conformation</w:t>
      </w:r>
      <w:r w:rsidR="00476BD4">
        <w:rPr>
          <w:rFonts w:asciiTheme="minorHAnsi" w:hAnsiTheme="minorHAnsi" w:cstheme="minorHAnsi"/>
          <w:color w:val="auto"/>
          <w:lang w:bidi="he-IL"/>
        </w:rPr>
        <w:fldChar w:fldCharType="begin" w:fldLock="1"/>
      </w:r>
      <w:r w:rsidR="001B0DAC">
        <w:rPr>
          <w:rFonts w:asciiTheme="minorHAnsi" w:hAnsiTheme="minorHAnsi" w:cstheme="minorHAnsi"/>
          <w:color w:val="auto"/>
          <w:lang w:bidi="he-IL"/>
        </w:rPr>
        <w:instrText>ADDIN CSL_CITATION {"citationItems":[{"id":"ITEM-1","itemData":{"DOI":"10.1074/jbc.M408483200","author":[{"dropping-particle":"","family":"Zambelli","given":"Barbara","non-dropping-particle":"","parse-names":false,"suffix":""},{"dropping-particle":"","family":"Stola","given":"Massimiliano","non-dropping-particle":"","parse-names":false,"suffix":""},{"dropping-particle":"","family":"Musiani","given":"Francesco","non-dropping-particle":"","parse-names":false,"suffix":""},{"dropping-particle":"","family":"Vriendt","given":"Kris","non-dropping-particle":"De","parse-names":false,"suffix":""},{"dropping-particle":"","family":"Samyn","given":"Bart","non-dropping-particle":"","parse-names":false,"suffix":""},{"dropping-particle":"","family":"Devreese","given":"Bart","non-dropping-particle":"","parse-names":false,"suffix":""},{"dropping-particle":"","family":"Beeumen","given":"Jozef","non-dropping-particle":"Van","parse-names":false,"suffix":""},{"dropping-particle":"","family":"Turano","given":"Paola","non-dropping-particle":"","parse-names":false,"suffix":""},{"dropping-particle":"","family":"Dikiy","given":"Alexander","non-dropping-particle":"","parse-names":false,"suffix":""},{"dropping-particle":"","family":"Bryant","given":"Donald A","non-dropping-particle":"","parse-names":false,"suffix":""},{"dropping-particle":"","family":"Ciurli","given":"Stefano","non-dropping-particle":"","parse-names":false,"suffix":""}],"container-title":"Journal of Biological Chemistry","id":"ITEM-1","issue":"6","issued":{"date-parts":[["2005"]]},"page":"4684-4695","title":"UreG, a Chaperone in the Urease Assembly Process, Is an Intrinsically Unstructured GTPase That Specifically Binds Zn2+","type":"article-journal","volume":"280"},"uris":["http://www.mendeley.com/documents/?uuid=2c5f64ea-dbbc-4fab-bbae-00448a71432f"]},{"id":"ITEM-2","itemData":{"DOI":"https://doi.org/10.1016/j.str.2009.01.012","ISSN":"0969-2126","author":[{"dropping-particle":"","family":"Ren","given":"Xuefeng","non-dropping-particle":"","parse-names":false,"suffix":""},{"dropping-particle":"","family":"Kloer","given":"Daniel P","non-dropping-particle":"","parse-names":false,"suffix":""},{"dropping-particle":"","family":"Kim","given":"Young C","non-dropping-particle":"","parse-names":false,"suffix":""},{"dropping-particle":"","family":"Ghirlando","given":"Rodolfo","non-dropping-particle":"","parse-names":false,"suffix":""},{"dropping-particle":"","family":"Saidi","given":"Layla F","non-dropping-particle":"","parse-names":false,"suffix":""},{"dropping-particle":"","family":"Hummer","given":"Gerhard","non-dropping-particle":"","parse-names":false,"suffix":""},{"dropping-particle":"","family":"Hurley","given":"James H","non-dropping-particle":"","parse-names":false,"suffix":""}],"container-title":"Structure","id":"ITEM-2","issue":"3","issued":{"date-parts":[["2009"]]},"page":"406-416","title":"Hybrid Structural Model of the Complete Human ESCRT-0 Complex","type":"article-journal","volume":"17"},"uris":["http://www.mendeley.com/documents/?uuid=79977088-a816-4740-92b3-e3f922e4268b"]}],"mendeley":{"formattedCitation":"&lt;sup&gt;55, 56&lt;/sup&gt;","plainTextFormattedCitation":"55, 56","previouslyFormattedCitation":"&lt;sup&gt;55, 56&lt;/sup&gt;"},"properties":{"noteIndex":0},"schema":"https://github.com/citation-style-language/schema/raw/master/csl-citation.json"}</w:instrText>
      </w:r>
      <w:r w:rsidR="00476BD4">
        <w:rPr>
          <w:rFonts w:asciiTheme="minorHAnsi" w:hAnsiTheme="minorHAnsi" w:cstheme="minorHAnsi"/>
          <w:color w:val="auto"/>
          <w:lang w:bidi="he-IL"/>
        </w:rPr>
        <w:fldChar w:fldCharType="separate"/>
      </w:r>
      <w:r w:rsidR="007660F4" w:rsidRPr="007660F4">
        <w:rPr>
          <w:rFonts w:asciiTheme="minorHAnsi" w:hAnsiTheme="minorHAnsi" w:cstheme="minorHAnsi"/>
          <w:noProof/>
          <w:color w:val="auto"/>
          <w:vertAlign w:val="superscript"/>
          <w:lang w:bidi="he-IL"/>
        </w:rPr>
        <w:t>55,56</w:t>
      </w:r>
      <w:r w:rsidR="00476BD4">
        <w:rPr>
          <w:rFonts w:asciiTheme="minorHAnsi" w:hAnsiTheme="minorHAnsi" w:cstheme="minorHAnsi"/>
          <w:color w:val="auto"/>
          <w:lang w:bidi="he-IL"/>
        </w:rPr>
        <w:fldChar w:fldCharType="end"/>
      </w:r>
      <w:r>
        <w:rPr>
          <w:rFonts w:asciiTheme="minorHAnsi" w:hAnsiTheme="minorHAnsi" w:cstheme="minorHAnsi"/>
          <w:color w:val="auto"/>
          <w:lang w:bidi="he-IL"/>
        </w:rPr>
        <w:t>. Beyond proteins, SEC-MALS is invaluable for characterization of peptides</w:t>
      </w:r>
      <w:r w:rsidR="00476BD4">
        <w:rPr>
          <w:rFonts w:asciiTheme="minorHAnsi" w:hAnsiTheme="minorHAnsi" w:cstheme="minorHAnsi"/>
          <w:color w:val="auto"/>
          <w:lang w:bidi="he-IL"/>
        </w:rPr>
        <w:fldChar w:fldCharType="begin" w:fldLock="1"/>
      </w:r>
      <w:r w:rsidR="001B0DAC">
        <w:rPr>
          <w:rFonts w:asciiTheme="minorHAnsi" w:hAnsiTheme="minorHAnsi" w:cstheme="minorHAnsi"/>
          <w:color w:val="auto"/>
          <w:lang w:bidi="he-IL"/>
        </w:rPr>
        <w:instrText>ADDIN CSL_CITATION {"citationItems":[{"id":"ITEM-1","itemData":{"DOI":"https://doi.org/10.1016/j.bbapap.2006.09.012","ISSN":"1570-9639","author":[{"dropping-particle":"","family":"Moriarty","given":"Daniel F","non-dropping-particle":"","parse-names":false,"suffix":""},{"dropping-particle":"","family":"Fiorillo","given":"Christine","non-dropping-particle":"","parse-names":false,"suffix":""},{"dropping-particle":"","family":"Miller","given":"Charmi","non-dropping-particle":"","parse-names":false,"suffix":""},{"dropping-particle":"","family":"Colón","given":"Wilfredo","non-dropping-particle":"","parse-names":false,"suffix":""}],"container-title":"Biochimica et Biophysica Acta (BBA) - Proteins and Proteomics","id":"ITEM-1","issue":"1","issued":{"date-parts":[["2007"]]},"page":"78-85","title":"A truncated peptide model of the mutant P61A FIS forms a stable dimer","type":"article-journal","volume":"1774"},"uris":["http://www.mendeley.com/documents/?uuid=a722e3dc-3327-4897-a2d6-e5eab4f14539"]},{"id":"ITEM-2","itemData":{"DOI":"doi:10.1002/jssc.201400863","author":[{"dropping-particle":"","family":"Garza","given":"Carlos E","non-dropping-particle":"la","parse-names":false,"suffix":""},{"dropping-particle":"","family":"Miranda-Hernández","given":"Mariana P","non-dropping-particle":"","parse-names":false,"suffix":""},{"dropping-particle":"","family":"Acosta-Flores","given":"Lilia","non-dropping-particle":"","parse-names":false,"suffix":""},{"dropping-particle":"","family":"Pérez","given":"Néstor O","non-dropping-particle":"","parse-names":false,"suffix":""},{"dropping-particle":"","family":"Flores-Ortiz","given":"Luis F","non-dropping-particle":"","parse-names":false,"suffix":""},{"dropping-particle":"","family":"Medina-Rivero","given":"Emilio","non-dropping-particle":"","parse-names":false,"suffix":""}],"container-title":"Journal of Separation Science","id":"ITEM-2","issue":"9","issued":{"date-parts":[["2015"]]},"page":"1537-1543","title":"Analysis of therapeutic proteins and peptides using multiangle light scattering coupled to ultra high performance liquid chromatography","type":"article-journal","volume":"38"},"uris":["http://www.mendeley.com/documents/?uuid=15887ec9-f3ad-44b9-a609-e255d8fe0f5f"]}],"mendeley":{"formattedCitation":"&lt;sup&gt;57, 58&lt;/sup&gt;","plainTextFormattedCitation":"57, 58","previouslyFormattedCitation":"&lt;sup&gt;57, 58&lt;/sup&gt;"},"properties":{"noteIndex":0},"schema":"https://github.com/citation-style-language/schema/raw/master/csl-citation.json"}</w:instrText>
      </w:r>
      <w:r w:rsidR="00476BD4">
        <w:rPr>
          <w:rFonts w:asciiTheme="minorHAnsi" w:hAnsiTheme="minorHAnsi" w:cstheme="minorHAnsi"/>
          <w:color w:val="auto"/>
          <w:lang w:bidi="he-IL"/>
        </w:rPr>
        <w:fldChar w:fldCharType="separate"/>
      </w:r>
      <w:r w:rsidR="007660F4" w:rsidRPr="007660F4">
        <w:rPr>
          <w:rFonts w:asciiTheme="minorHAnsi" w:hAnsiTheme="minorHAnsi" w:cstheme="minorHAnsi"/>
          <w:noProof/>
          <w:color w:val="auto"/>
          <w:vertAlign w:val="superscript"/>
          <w:lang w:bidi="he-IL"/>
        </w:rPr>
        <w:t>57,58</w:t>
      </w:r>
      <w:r w:rsidR="00476BD4">
        <w:rPr>
          <w:rFonts w:asciiTheme="minorHAnsi" w:hAnsiTheme="minorHAnsi" w:cstheme="minorHAnsi"/>
          <w:color w:val="auto"/>
          <w:lang w:bidi="he-IL"/>
        </w:rPr>
        <w:fldChar w:fldCharType="end"/>
      </w:r>
      <w:r>
        <w:rPr>
          <w:rFonts w:asciiTheme="minorHAnsi" w:hAnsiTheme="minorHAnsi" w:cstheme="minorHAnsi"/>
          <w:color w:val="auto"/>
          <w:lang w:bidi="he-IL"/>
        </w:rPr>
        <w:t>, broadly heterogeneous natural polymers such as heparins</w:t>
      </w:r>
      <w:r w:rsidR="00476BD4">
        <w:rPr>
          <w:rFonts w:asciiTheme="minorHAnsi" w:hAnsiTheme="minorHAnsi" w:cstheme="minorHAnsi"/>
          <w:color w:val="auto"/>
          <w:lang w:bidi="he-IL"/>
        </w:rPr>
        <w:fldChar w:fldCharType="begin" w:fldLock="1"/>
      </w:r>
      <w:r w:rsidR="001B0DAC">
        <w:rPr>
          <w:rFonts w:asciiTheme="minorHAnsi" w:hAnsiTheme="minorHAnsi" w:cstheme="minorHAnsi"/>
          <w:color w:val="auto"/>
          <w:lang w:bidi="he-IL"/>
        </w:rPr>
        <w:instrText>ADDIN CSL_CITATION {"citationItems":[{"id":"ITEM-1","itemData":{"DOI":"10.1007/s00216-010-4187-5","ISSN":"1618-2650","author":[{"dropping-particle":"","family":"Beirne","given":"J","non-dropping-particle":"","parse-names":false,"suffix":""},{"dropping-particle":"","family":"Truchan","given":"H","non-dropping-particle":"","parse-names":false,"suffix":""},{"dropping-particle":"","family":"Rao","given":"L","non-dropping-particle":"","parse-names":false,"suffix":""}],"container-title":"Analytical and Bioanalytical Chemistry","id":"ITEM-1","issue":"2","issued":{"date-parts":[["2011"]]},"page":"717-725","title":"Development and qualification of a size exclusion chromatography coupled with multiangle light scattering method for molecular weight determination of unfractionated heparin","type":"article-journal","volume":"399"},"uris":["http://www.mendeley.com/documents/?uuid=cf3551fb-880a-4a2f-bd72-118a336748d4"]}],"mendeley":{"formattedCitation":"&lt;sup&gt;59&lt;/sup&gt;","plainTextFormattedCitation":"59","previouslyFormattedCitation":"&lt;sup&gt;59&lt;/sup&gt;"},"properties":{"noteIndex":0},"schema":"https://github.com/citation-style-language/schema/raw/master/csl-citation.json"}</w:instrText>
      </w:r>
      <w:r w:rsidR="00476BD4">
        <w:rPr>
          <w:rFonts w:asciiTheme="minorHAnsi" w:hAnsiTheme="minorHAnsi" w:cstheme="minorHAnsi"/>
          <w:color w:val="auto"/>
          <w:lang w:bidi="he-IL"/>
        </w:rPr>
        <w:fldChar w:fldCharType="separate"/>
      </w:r>
      <w:r w:rsidR="007660F4" w:rsidRPr="007660F4">
        <w:rPr>
          <w:rFonts w:asciiTheme="minorHAnsi" w:hAnsiTheme="minorHAnsi" w:cstheme="minorHAnsi"/>
          <w:noProof/>
          <w:color w:val="auto"/>
          <w:vertAlign w:val="superscript"/>
          <w:lang w:bidi="he-IL"/>
        </w:rPr>
        <w:t>59</w:t>
      </w:r>
      <w:r w:rsidR="00476BD4">
        <w:rPr>
          <w:rFonts w:asciiTheme="minorHAnsi" w:hAnsiTheme="minorHAnsi" w:cstheme="minorHAnsi"/>
          <w:color w:val="auto"/>
          <w:lang w:bidi="he-IL"/>
        </w:rPr>
        <w:fldChar w:fldCharType="end"/>
      </w:r>
      <w:r>
        <w:rPr>
          <w:rFonts w:asciiTheme="minorHAnsi" w:hAnsiTheme="minorHAnsi" w:cstheme="minorHAnsi"/>
          <w:color w:val="auto"/>
          <w:lang w:bidi="he-IL"/>
        </w:rPr>
        <w:t xml:space="preserve"> and chitosans</w:t>
      </w:r>
      <w:r w:rsidR="00476BD4">
        <w:rPr>
          <w:rFonts w:asciiTheme="minorHAnsi" w:hAnsiTheme="minorHAnsi" w:cstheme="minorHAnsi"/>
          <w:color w:val="auto"/>
          <w:lang w:bidi="he-IL"/>
        </w:rPr>
        <w:fldChar w:fldCharType="begin" w:fldLock="1"/>
      </w:r>
      <w:r w:rsidR="001B0DAC">
        <w:rPr>
          <w:rFonts w:asciiTheme="minorHAnsi" w:hAnsiTheme="minorHAnsi" w:cstheme="minorHAnsi"/>
          <w:color w:val="auto"/>
          <w:lang w:bidi="he-IL"/>
        </w:rPr>
        <w:instrText>ADDIN CSL_CITATION {"citationItems":[{"id":"ITEM-1","itemData":{"DOI":"https://doi.org/10.1016/j.carbpol.2008.01.025","ISSN":"0144-8617","author":[{"dropping-particle":"","family":"Wang","given":"Weiping","non-dropping-particle":"","parse-names":false,"suffix":""},{"dropping-particle":"","family":"Du","given":"Yumin","non-dropping-particle":"","parse-names":false,"suffix":""},{"dropping-particle":"","family":"Qiu","given":"Yanlin","non-dropping-particle":"","parse-names":false,"suffix":""},{"dropping-particle":"","family":"Wang","given":"Xiaoying","non-dropping-particle":"","parse-names":false,"suffix":""},{"dropping-particle":"","family":"Hu","given":"Ying","non-dropping-particle":"","parse-names":false,"suffix":""},{"dropping-particle":"","family":"Yang","given":"Jianhong","non-dropping-particle":"","parse-names":false,"suffix":""},{"dropping-particle":"","family":"Cai","given":"Jun","non-dropping-particle":"","parse-names":false,"suffix":""},{"dropping-particle":"","family":"Kennedy","given":"John F","non-dropping-particle":"","parse-names":false,"suffix":""}],"container-title":"Carbohydrate Polymers","id":"ITEM-1","issue":"1","issued":{"date-parts":[["2008"]]},"page":"127-132","title":"A new green technology for direct production of low molecular weight chitosan","type":"article-journal","volume":"74"},"uris":["http://www.mendeley.com/documents/?uuid=b9849576-b929-4911-b29c-ba8c4aa119da"]},{"id":"ITEM-2","itemData":{"DOI":"10.1016/j.ijpharm.2015.01.052","ISSN":"1873-3476","author":[{"dropping-particle":"","family":"Kaderli","given":"S","non-dropping-particle":"","parse-names":false,"suffix":""},{"dropping-particle":"","family":"Boulocher","given":"C","non-dropping-particle":"","parse-names":false,"suffix":""},{"dropping-particle":"","family":"Pillet","given":"E","non-dropping-particle":"","parse-names":false,"suffix":""},{"dropping-particle":"","family":"Watrelot-Virieux","given":"D","non-dropping-particle":"","parse-names":false,"suffix":""},{"dropping-particle":"","family":"Rougemont","given":"A L","non-dropping-particle":"","parse-names":false,"suffix":""},{"dropping-particle":"","family":"Roger","given":"T","non-dropping-particle":"","parse-names":false,"suffix":""},{"dropping-particle":"","family":"Viguier","given":"E","non-dropping-particle":"","parse-names":false,"suffix":""},{"dropping-particle":"","family":"Gurny","given":"R","non-dropping-particle":"","parse-names":false,"suffix":""},{"dropping-particle":"","family":"Scapozza","given":"L","non-dropping-particle":"","parse-names":false,"suffix":""},{"dropping-particle":"","family":"Jordan","given":"O","non-dropping-particle":"","parse-names":false,"suffix":""}],"container-title":"International Journal of Pharmaceutics","id":"ITEM-2","issue":"1-2","issued":{"date-parts":[["2015"]]},"page":"158-168","title":"A novel biocompatible hyaluronic acid-chitosan hybrid hydrogel for osteoarthrosis therapy","type":"article-journal","volume":"483"},"uris":["http://www.mendeley.com/documents/?uuid=06d116e7-b92a-49c0-aa76-0601c224d158"]}],"mendeley":{"formattedCitation":"&lt;sup&gt;60, 61&lt;/sup&gt;","plainTextFormattedCitation":"60, 61","previouslyFormattedCitation":"&lt;sup&gt;60, 61&lt;/sup&gt;"},"properties":{"noteIndex":0},"schema":"https://github.com/citation-style-language/schema/raw/master/csl-citation.json"}</w:instrText>
      </w:r>
      <w:r w:rsidR="00476BD4">
        <w:rPr>
          <w:rFonts w:asciiTheme="minorHAnsi" w:hAnsiTheme="minorHAnsi" w:cstheme="minorHAnsi"/>
          <w:color w:val="auto"/>
          <w:lang w:bidi="he-IL"/>
        </w:rPr>
        <w:fldChar w:fldCharType="separate"/>
      </w:r>
      <w:r w:rsidR="007660F4" w:rsidRPr="007660F4">
        <w:rPr>
          <w:rFonts w:asciiTheme="minorHAnsi" w:hAnsiTheme="minorHAnsi" w:cstheme="minorHAnsi"/>
          <w:noProof/>
          <w:color w:val="auto"/>
          <w:vertAlign w:val="superscript"/>
          <w:lang w:bidi="he-IL"/>
        </w:rPr>
        <w:t>60, 61</w:t>
      </w:r>
      <w:r w:rsidR="00476BD4">
        <w:rPr>
          <w:rFonts w:asciiTheme="minorHAnsi" w:hAnsiTheme="minorHAnsi" w:cstheme="minorHAnsi"/>
          <w:color w:val="auto"/>
          <w:lang w:bidi="he-IL"/>
        </w:rPr>
        <w:fldChar w:fldCharType="end"/>
      </w:r>
      <w:r>
        <w:rPr>
          <w:rFonts w:asciiTheme="minorHAnsi" w:hAnsiTheme="minorHAnsi" w:cstheme="minorHAnsi"/>
          <w:color w:val="auto"/>
          <w:lang w:bidi="he-IL"/>
        </w:rPr>
        <w:t>, small viruses</w:t>
      </w:r>
      <w:r w:rsidR="00476BD4">
        <w:rPr>
          <w:rFonts w:asciiTheme="minorHAnsi" w:hAnsiTheme="minorHAnsi" w:cstheme="minorHAnsi"/>
          <w:color w:val="auto"/>
          <w:lang w:bidi="he-IL"/>
        </w:rPr>
        <w:fldChar w:fldCharType="begin" w:fldLock="1"/>
      </w:r>
      <w:r w:rsidR="001B0DAC">
        <w:rPr>
          <w:rFonts w:asciiTheme="minorHAnsi" w:hAnsiTheme="minorHAnsi" w:cstheme="minorHAnsi"/>
          <w:color w:val="auto"/>
          <w:lang w:bidi="he-IL"/>
        </w:rPr>
        <w:instrText>ADDIN CSL_CITATION {"citationItems":[{"id":"ITEM-1","itemData":{"DOI":"10.1016/j.virol.2010.08.015","author":[{"dropping-particle":"","family":"Porterfield","given":"J Zachary","non-dropping-particle":"","parse-names":false,"suffix":""},{"dropping-particle":"","family":"Zlotnick","given":"Adam","non-dropping-particle":"","parse-names":false,"suffix":""}],"container-title":"Virology","id":"ITEM-1","issue":"2","issued":{"date-parts":[["2010"]]},"page":"281-288","title":"A Simple and General Method for Determining the Protein and Nucleic Acid Content of Viruses by UV Absorbance","type":"article-journal","volume":"407"},"uris":["http://www.mendeley.com/documents/?uuid=11c5014a-afad-4221-8af6-ca97da44fee6"]}],"mendeley":{"formattedCitation":"&lt;sup&gt;62&lt;/sup&gt;","plainTextFormattedCitation":"62","previouslyFormattedCitation":"&lt;sup&gt;62&lt;/sup&gt;"},"properties":{"noteIndex":0},"schema":"https://github.com/citation-style-language/schema/raw/master/csl-citation.json"}</w:instrText>
      </w:r>
      <w:r w:rsidR="00476BD4">
        <w:rPr>
          <w:rFonts w:asciiTheme="minorHAnsi" w:hAnsiTheme="minorHAnsi" w:cstheme="minorHAnsi"/>
          <w:color w:val="auto"/>
          <w:lang w:bidi="he-IL"/>
        </w:rPr>
        <w:fldChar w:fldCharType="separate"/>
      </w:r>
      <w:r w:rsidR="007660F4" w:rsidRPr="007660F4">
        <w:rPr>
          <w:rFonts w:asciiTheme="minorHAnsi" w:hAnsiTheme="minorHAnsi" w:cstheme="minorHAnsi"/>
          <w:noProof/>
          <w:color w:val="auto"/>
          <w:vertAlign w:val="superscript"/>
          <w:lang w:bidi="he-IL"/>
        </w:rPr>
        <w:t>62</w:t>
      </w:r>
      <w:r w:rsidR="00476BD4">
        <w:rPr>
          <w:rFonts w:asciiTheme="minorHAnsi" w:hAnsiTheme="minorHAnsi" w:cstheme="minorHAnsi"/>
          <w:color w:val="auto"/>
          <w:lang w:bidi="he-IL"/>
        </w:rPr>
        <w:fldChar w:fldCharType="end"/>
      </w:r>
      <w:r>
        <w:rPr>
          <w:rFonts w:asciiTheme="minorHAnsi" w:hAnsiTheme="minorHAnsi" w:cstheme="minorHAnsi"/>
          <w:color w:val="auto"/>
          <w:lang w:bidi="he-IL"/>
        </w:rPr>
        <w:t xml:space="preserve"> and most types of synthetic or processed polymers</w:t>
      </w:r>
      <w:r w:rsidR="00476BD4">
        <w:rPr>
          <w:rFonts w:asciiTheme="minorHAnsi" w:hAnsiTheme="minorHAnsi" w:cstheme="minorHAnsi"/>
          <w:color w:val="auto"/>
          <w:lang w:bidi="he-IL"/>
        </w:rPr>
        <w:fldChar w:fldCharType="begin" w:fldLock="1"/>
      </w:r>
      <w:r w:rsidR="001B0DAC">
        <w:rPr>
          <w:rFonts w:asciiTheme="minorHAnsi" w:hAnsiTheme="minorHAnsi" w:cstheme="minorHAnsi"/>
          <w:color w:val="auto"/>
          <w:lang w:bidi="he-IL"/>
        </w:rPr>
        <w:instrText>ADDIN CSL_CITATION {"citationItems":[{"id":"ITEM-1","itemData":{"DOI":"doi:10.1002/app.1994.070540110","author":[{"dropping-particle":"","family":"Podzimek","given":"S","non-dropping-particle":"","parse-names":false,"suffix":""}],"container-title":"Journal of Applied Polymer Science","id":"ITEM-1","issue":"1","issued":{"date-parts":[["1994"]]},"page":"91-103","title":"The use of GPC coupled with a multiangle laser light scattering photometer for the characterization of polymers. On the determination of molecular weight, size and branching","type":"article-journal","volume":"54"},"uris":["http://www.mendeley.com/documents/?uuid=aac73ca1-5f6c-4e4f-9dd8-7207408f59a0"]},{"id":"ITEM-2","itemData":{"DOI":"doi:10.1002/app.1589","author":[{"dropping-particle":"","family":"Podzimek","given":"S","non-dropping-particle":"","parse-names":false,"suffix":""},{"dropping-particle":"","family":"Vlcek","given":"T","non-dropping-particle":"","parse-names":false,"suffix":""},{"dropping-particle":"","family":"Johann","given":"C","non-dropping-particle":"","parse-names":false,"suffix":""}],"container-title":"Journal of Applied Polymer Science","id":"ITEM-2","issue":"7","issued":{"date-parts":[["2001"]]},"page":"1588-1594","title":"Characterization of branched polymers by size exclusion chromatography coupled with multiangle light scattering detector. I. Size exclusion chromatography elution behavior of branched polymers","type":"article-journal","volume":"81"},"uris":["http://www.mendeley.com/documents/?uuid=b22d9e0c-5f00-4126-9e68-7ec2bc38927d"]},{"id":"ITEM-3","itemData":{"DOI":"doi:10.1002/masy.201300014","author":[{"dropping-particle":"","family":"Podzimek","given":"Stepan","non-dropping-particle":"","parse-names":false,"suffix":""}],"container-title":"Macromolecular Symposia","id":"ITEM-3","issue":"1","issued":{"date-parts":[["2013"]]},"page":"81-91","title":"Importance of Multi-Angle Light Scattering in Polyolefin Characterization","type":"article-journal","volume":"330"},"uris":["http://www.mendeley.com/documents/?uuid=cd851b15-2098-48a4-8678-fb2ea36d6c5f"]},{"id":"ITEM-4","itemData":{"DOI":"https://doi.org/10.1016/S0165-022X(03)00075-7","ISSN":"0165-022X","author":[{"dropping-particle":"","family":"Tarazona","given":"M Pilar","non-dropping-particle":"","parse-names":false,"suffix":""},{"dropping-particle":"","family":"Saiz","given":"Enrique","non-dropping-particle":"","parse-names":false,"suffix":""}],"container-title":"Journal of Biochemical and Biophysical Methods","id":"ITEM-4","issue":"1","issued":{"date-parts":[["2003"]]},"page":"95-116","title":"Combination of SEC/MALS experimental procedures and theoretical analysis for studying the solution properties of macromolecules","type":"article-journal","volume":"56"},"uris":["http://www.mendeley.com/documents/?uuid=31277407-7511-4b16-b9b8-9fb38e2853e8"]}],"mendeley":{"formattedCitation":"&lt;sup&gt;63–66&lt;/sup&gt;","plainTextFormattedCitation":"63–66","previouslyFormattedCitation":"&lt;sup&gt;63–66&lt;/sup&gt;"},"properties":{"noteIndex":0},"schema":"https://github.com/citation-style-language/schema/raw/master/csl-citation.json"}</w:instrText>
      </w:r>
      <w:r w:rsidR="00476BD4">
        <w:rPr>
          <w:rFonts w:asciiTheme="minorHAnsi" w:hAnsiTheme="minorHAnsi" w:cstheme="minorHAnsi"/>
          <w:color w:val="auto"/>
          <w:lang w:bidi="he-IL"/>
        </w:rPr>
        <w:fldChar w:fldCharType="separate"/>
      </w:r>
      <w:r w:rsidR="007660F4" w:rsidRPr="007660F4">
        <w:rPr>
          <w:rFonts w:asciiTheme="minorHAnsi" w:hAnsiTheme="minorHAnsi" w:cstheme="minorHAnsi"/>
          <w:noProof/>
          <w:color w:val="auto"/>
          <w:vertAlign w:val="superscript"/>
          <w:lang w:bidi="he-IL"/>
        </w:rPr>
        <w:t>63–66</w:t>
      </w:r>
      <w:r w:rsidR="00476BD4">
        <w:rPr>
          <w:rFonts w:asciiTheme="minorHAnsi" w:hAnsiTheme="minorHAnsi" w:cstheme="minorHAnsi"/>
          <w:color w:val="auto"/>
          <w:lang w:bidi="he-IL"/>
        </w:rPr>
        <w:fldChar w:fldCharType="end"/>
      </w:r>
      <w:r>
        <w:rPr>
          <w:rFonts w:asciiTheme="minorHAnsi" w:hAnsiTheme="minorHAnsi" w:cstheme="minorHAnsi"/>
          <w:color w:val="auto"/>
          <w:lang w:bidi="he-IL"/>
        </w:rPr>
        <w:t xml:space="preserve">. </w:t>
      </w:r>
      <w:r w:rsidRPr="006675F3">
        <w:rPr>
          <w:rFonts w:asciiTheme="minorHAnsi" w:hAnsiTheme="minorHAnsi" w:cstheme="minorHAnsi"/>
          <w:lang w:bidi="he-IL"/>
        </w:rPr>
        <w:t xml:space="preserve">An extensive bibliography may be found </w:t>
      </w:r>
      <w:r>
        <w:rPr>
          <w:rFonts w:asciiTheme="minorHAnsi" w:hAnsiTheme="minorHAnsi" w:cstheme="minorHAnsi"/>
          <w:lang w:bidi="he-IL"/>
        </w:rPr>
        <w:t>in the literature</w:t>
      </w:r>
      <w:r w:rsidR="00476BD4">
        <w:rPr>
          <w:rFonts w:asciiTheme="minorHAnsi" w:hAnsiTheme="minorHAnsi" w:cstheme="minorHAnsi"/>
          <w:lang w:bidi="he-IL"/>
        </w:rPr>
        <w:fldChar w:fldCharType="begin" w:fldLock="1"/>
      </w:r>
      <w:r w:rsidR="001B0DAC">
        <w:rPr>
          <w:rFonts w:asciiTheme="minorHAnsi" w:hAnsiTheme="minorHAnsi" w:cstheme="minorHAnsi"/>
          <w:lang w:bidi="he-IL"/>
        </w:rPr>
        <w:instrText>ADDIN CSL_CITATION {"citationItems":[{"id":"ITEM-1","itemData":{"DOI":"10.1016/j.ab.2016.02.007","ISSN":"1096-0309","author":[{"dropping-particle":"","family":"Minton","given":"A P","non-dropping-particle":"","parse-names":false,"suffix":""}],"container-title":"Analytical Biochemistry","id":"ITEM-1","issued":{"date-parts":[["2016"]]},"page":"4-22","title":"Recent applications of light scattering measurement in the biological and biopharmaceutical sciences","type":"article-journal","volume":"501"},"uris":["http://www.mendeley.com/documents/?uuid=9d8e8ce0-502d-44db-9ab7-47f43a93b937"]}],"mendeley":{"formattedCitation":"&lt;sup&gt;67&lt;/sup&gt;","plainTextFormattedCitation":"67","previouslyFormattedCitation":"&lt;sup&gt;67&lt;/sup&gt;"},"properties":{"noteIndex":0},"schema":"https://github.com/citation-style-language/schema/raw/master/csl-citation.json"}</w:instrText>
      </w:r>
      <w:r w:rsidR="00476BD4">
        <w:rPr>
          <w:rFonts w:asciiTheme="minorHAnsi" w:hAnsiTheme="minorHAnsi" w:cstheme="minorHAnsi"/>
          <w:lang w:bidi="he-IL"/>
        </w:rPr>
        <w:fldChar w:fldCharType="separate"/>
      </w:r>
      <w:r w:rsidR="007660F4" w:rsidRPr="007660F4">
        <w:rPr>
          <w:rFonts w:asciiTheme="minorHAnsi" w:hAnsiTheme="minorHAnsi" w:cstheme="minorHAnsi"/>
          <w:noProof/>
          <w:vertAlign w:val="superscript"/>
          <w:lang w:bidi="he-IL"/>
        </w:rPr>
        <w:t>67</w:t>
      </w:r>
      <w:r w:rsidR="00476BD4">
        <w:rPr>
          <w:rFonts w:asciiTheme="minorHAnsi" w:hAnsiTheme="minorHAnsi" w:cstheme="minorHAnsi"/>
          <w:lang w:bidi="he-IL"/>
        </w:rPr>
        <w:fldChar w:fldCharType="end"/>
      </w:r>
      <w:r>
        <w:rPr>
          <w:rFonts w:asciiTheme="minorHAnsi" w:hAnsiTheme="minorHAnsi" w:cstheme="minorHAnsi"/>
          <w:lang w:bidi="he-IL"/>
        </w:rPr>
        <w:t xml:space="preserve"> and </w:t>
      </w:r>
      <w:r w:rsidRPr="006675F3">
        <w:rPr>
          <w:rFonts w:asciiTheme="minorHAnsi" w:hAnsiTheme="minorHAnsi" w:cstheme="minorHAnsi"/>
          <w:lang w:bidi="he-IL"/>
        </w:rPr>
        <w:t>online</w:t>
      </w:r>
      <w:r>
        <w:rPr>
          <w:rFonts w:asciiTheme="minorHAnsi" w:hAnsiTheme="minorHAnsi" w:cstheme="minorHAnsi"/>
          <w:lang w:bidi="he-IL"/>
        </w:rPr>
        <w:t xml:space="preserve"> </w:t>
      </w:r>
      <w:r w:rsidR="006524BD">
        <w:rPr>
          <w:rFonts w:asciiTheme="minorHAnsi" w:hAnsiTheme="minorHAnsi" w:cstheme="minorHAnsi"/>
          <w:lang w:bidi="he-IL"/>
        </w:rPr>
        <w:t>(</w:t>
      </w:r>
      <w:r w:rsidRPr="00476BD4">
        <w:rPr>
          <w:rFonts w:asciiTheme="minorHAnsi" w:hAnsiTheme="minorHAnsi" w:cstheme="minorHAnsi"/>
          <w:color w:val="auto"/>
          <w:lang w:bidi="he-IL"/>
        </w:rPr>
        <w:t>at http://www.wyatt.com/bibliography</w:t>
      </w:r>
      <w:r w:rsidR="006524BD">
        <w:rPr>
          <w:rFonts w:asciiTheme="minorHAnsi" w:hAnsiTheme="minorHAnsi" w:cstheme="minorHAnsi"/>
          <w:color w:val="auto"/>
          <w:lang w:bidi="he-IL"/>
        </w:rPr>
        <w:t>)</w:t>
      </w:r>
      <w:r w:rsidRPr="00476BD4">
        <w:rPr>
          <w:rFonts w:asciiTheme="minorHAnsi" w:hAnsiTheme="minorHAnsi" w:cstheme="minorHAnsi"/>
          <w:color w:val="auto"/>
          <w:lang w:bidi="he-IL"/>
        </w:rPr>
        <w:t>.</w:t>
      </w:r>
    </w:p>
    <w:bookmarkEnd w:id="3"/>
    <w:p w14:paraId="021CC403" w14:textId="77777777" w:rsidR="001E3AAE" w:rsidRDefault="001E3AAE" w:rsidP="00476BD4">
      <w:pPr>
        <w:rPr>
          <w:rFonts w:asciiTheme="minorHAnsi" w:hAnsiTheme="minorHAnsi" w:cstheme="minorHAnsi"/>
          <w:color w:val="auto"/>
          <w:lang w:bidi="he-IL"/>
        </w:rPr>
      </w:pPr>
    </w:p>
    <w:p w14:paraId="24984E48" w14:textId="14AE3D92" w:rsidR="001E3AAE" w:rsidRDefault="001E3AAE" w:rsidP="00476BD4">
      <w:pPr>
        <w:rPr>
          <w:rFonts w:asciiTheme="minorHAnsi" w:hAnsiTheme="minorHAnsi" w:cstheme="minorHAnsi"/>
          <w:color w:val="auto"/>
        </w:rPr>
      </w:pPr>
      <w:r>
        <w:rPr>
          <w:rFonts w:asciiTheme="minorHAnsi" w:hAnsiTheme="minorHAnsi" w:cstheme="minorHAnsi"/>
          <w:color w:val="auto"/>
        </w:rPr>
        <w:t>Here</w:t>
      </w:r>
      <w:r w:rsidR="006524BD">
        <w:rPr>
          <w:rFonts w:asciiTheme="minorHAnsi" w:hAnsiTheme="minorHAnsi" w:cstheme="minorHAnsi"/>
          <w:color w:val="auto"/>
        </w:rPr>
        <w:t>,</w:t>
      </w:r>
      <w:r>
        <w:rPr>
          <w:rFonts w:asciiTheme="minorHAnsi" w:hAnsiTheme="minorHAnsi" w:cstheme="minorHAnsi"/>
          <w:color w:val="auto"/>
        </w:rPr>
        <w:t xml:space="preserve"> we present a standard protocol for running and analyzing a SEC-MALS experiment. Bovine serum albumin (BSA) is presented as an example for separation and characterization of protein monomers and oligomers.</w:t>
      </w:r>
      <w:r w:rsidR="006524BD">
        <w:rPr>
          <w:rFonts w:asciiTheme="minorHAnsi" w:hAnsiTheme="minorHAnsi" w:cstheme="minorHAnsi"/>
          <w:color w:val="auto"/>
        </w:rPr>
        <w:t xml:space="preserve"> </w:t>
      </w:r>
      <w:r w:rsidR="00CC7256">
        <w:t>The BSA protocol determines certain system constants that serve as a foundation for further SEC-MALS analyses including those of complexes, glycoproteins and surfactant-bound membrane proteins.</w:t>
      </w:r>
    </w:p>
    <w:p w14:paraId="01FFD390" w14:textId="77777777" w:rsidR="001E3AAE" w:rsidRDefault="001E3AAE" w:rsidP="00476BD4">
      <w:pPr>
        <w:rPr>
          <w:rFonts w:asciiTheme="minorHAnsi" w:hAnsiTheme="minorHAnsi" w:cstheme="minorHAnsi"/>
          <w:color w:val="auto"/>
        </w:rPr>
      </w:pPr>
    </w:p>
    <w:p w14:paraId="4E63F6A8" w14:textId="61CEAF12" w:rsidR="001E3AAE" w:rsidRPr="000371B6" w:rsidRDefault="001E3AAE" w:rsidP="00476BD4">
      <w:pPr>
        <w:rPr>
          <w:rFonts w:asciiTheme="minorHAnsi" w:hAnsiTheme="minorHAnsi" w:cstheme="minorHAnsi"/>
          <w:color w:val="auto"/>
          <w:lang w:bidi="he-IL"/>
        </w:rPr>
      </w:pPr>
      <w:r w:rsidRPr="00DA5F54">
        <w:rPr>
          <w:rFonts w:asciiTheme="minorHAnsi" w:hAnsiTheme="minorHAnsi" w:cstheme="minorHAnsi"/>
          <w:color w:val="auto"/>
        </w:rPr>
        <w:t xml:space="preserve">We note that SEC-MALS may be performed using standard </w:t>
      </w:r>
      <w:r w:rsidR="00320AC4">
        <w:rPr>
          <w:rFonts w:asciiTheme="minorHAnsi" w:hAnsiTheme="minorHAnsi" w:cstheme="minorHAnsi"/>
          <w:color w:val="auto"/>
        </w:rPr>
        <w:t>high-performance liquid chromatography (</w:t>
      </w:r>
      <w:r w:rsidRPr="00DA5F54">
        <w:rPr>
          <w:rFonts w:asciiTheme="minorHAnsi" w:hAnsiTheme="minorHAnsi" w:cstheme="minorHAnsi"/>
          <w:color w:val="auto"/>
        </w:rPr>
        <w:t>HPLC</w:t>
      </w:r>
      <w:r w:rsidR="00320AC4">
        <w:rPr>
          <w:rFonts w:asciiTheme="minorHAnsi" w:hAnsiTheme="minorHAnsi" w:cstheme="minorHAnsi"/>
          <w:color w:val="auto"/>
        </w:rPr>
        <w:t>)</w:t>
      </w:r>
      <w:r w:rsidRPr="00DA5F54">
        <w:rPr>
          <w:rFonts w:asciiTheme="minorHAnsi" w:hAnsiTheme="minorHAnsi" w:cstheme="minorHAnsi"/>
          <w:color w:val="auto"/>
        </w:rPr>
        <w:t xml:space="preserve"> </w:t>
      </w:r>
      <w:r w:rsidR="00DA5F54" w:rsidRPr="00DA5F54">
        <w:rPr>
          <w:rFonts w:asciiTheme="minorHAnsi" w:hAnsiTheme="minorHAnsi" w:cstheme="minorHAnsi"/>
          <w:color w:val="auto"/>
        </w:rPr>
        <w:t>or</w:t>
      </w:r>
      <w:r w:rsidRPr="00DA5F54">
        <w:rPr>
          <w:rFonts w:asciiTheme="minorHAnsi" w:hAnsiTheme="minorHAnsi" w:cstheme="minorHAnsi"/>
          <w:color w:val="auto"/>
        </w:rPr>
        <w:t xml:space="preserve"> </w:t>
      </w:r>
      <w:r w:rsidR="00320AC4">
        <w:rPr>
          <w:rFonts w:asciiTheme="minorHAnsi" w:hAnsiTheme="minorHAnsi" w:cstheme="minorHAnsi"/>
          <w:color w:val="auto"/>
        </w:rPr>
        <w:t>fast protein liquid chromatograph</w:t>
      </w:r>
      <w:r w:rsidR="00816792">
        <w:rPr>
          <w:rFonts w:asciiTheme="minorHAnsi" w:hAnsiTheme="minorHAnsi" w:cstheme="minorHAnsi"/>
          <w:color w:val="auto"/>
        </w:rPr>
        <w:t>y</w:t>
      </w:r>
      <w:r w:rsidR="00320AC4">
        <w:rPr>
          <w:rFonts w:asciiTheme="minorHAnsi" w:hAnsiTheme="minorHAnsi" w:cstheme="minorHAnsi"/>
          <w:color w:val="auto"/>
        </w:rPr>
        <w:t xml:space="preserve"> (</w:t>
      </w:r>
      <w:r w:rsidRPr="00DA5F54">
        <w:rPr>
          <w:rFonts w:asciiTheme="minorHAnsi" w:hAnsiTheme="minorHAnsi" w:cstheme="minorHAnsi"/>
          <w:color w:val="auto"/>
        </w:rPr>
        <w:t>FPLC</w:t>
      </w:r>
      <w:r w:rsidR="00320AC4">
        <w:rPr>
          <w:rFonts w:asciiTheme="minorHAnsi" w:hAnsiTheme="minorHAnsi" w:cstheme="minorHAnsi"/>
          <w:color w:val="auto"/>
        </w:rPr>
        <w:t>)</w:t>
      </w:r>
      <w:r w:rsidRPr="00DA5F54">
        <w:rPr>
          <w:rFonts w:asciiTheme="minorHAnsi" w:hAnsiTheme="minorHAnsi" w:cstheme="minorHAnsi"/>
          <w:color w:val="auto"/>
        </w:rPr>
        <w:t xml:space="preserve"> equipment from many vendors. This protocol describes the use of an FPLC system commonly found in labs that produce proteins for research and development</w:t>
      </w:r>
      <w:r w:rsidR="00F37F48" w:rsidRPr="00DA5F54">
        <w:rPr>
          <w:rFonts w:asciiTheme="minorHAnsi" w:hAnsiTheme="minorHAnsi" w:cstheme="minorHAnsi"/>
          <w:color w:val="auto"/>
        </w:rPr>
        <w:t xml:space="preserve"> (see </w:t>
      </w:r>
      <w:r w:rsidR="006524BD" w:rsidRPr="006524BD">
        <w:rPr>
          <w:rFonts w:asciiTheme="minorHAnsi" w:hAnsiTheme="minorHAnsi" w:cstheme="minorHAnsi"/>
          <w:b/>
          <w:color w:val="auto"/>
        </w:rPr>
        <w:t>Table of Materials</w:t>
      </w:r>
      <w:r w:rsidR="00F37F48" w:rsidRPr="00DA5F54">
        <w:rPr>
          <w:rFonts w:asciiTheme="minorHAnsi" w:hAnsiTheme="minorHAnsi" w:cstheme="minorHAnsi"/>
          <w:color w:val="auto"/>
        </w:rPr>
        <w:t>).</w:t>
      </w:r>
      <w:r w:rsidR="00DA5F54" w:rsidRPr="00DA5F54">
        <w:rPr>
          <w:rFonts w:asciiTheme="minorHAnsi" w:hAnsiTheme="minorHAnsi" w:cstheme="minorHAnsi"/>
          <w:color w:val="auto"/>
        </w:rPr>
        <w:t xml:space="preserve"> </w:t>
      </w:r>
      <w:r w:rsidR="00DA5F54">
        <w:rPr>
          <w:rFonts w:asciiTheme="minorHAnsi" w:hAnsiTheme="minorHAnsi" w:cstheme="minorHAnsi"/>
          <w:color w:val="auto"/>
        </w:rPr>
        <w:t>Prior to running the protocol, t</w:t>
      </w:r>
      <w:r w:rsidR="00DA5F54" w:rsidRPr="00DA5F54">
        <w:rPr>
          <w:rFonts w:asciiTheme="minorHAnsi" w:hAnsiTheme="minorHAnsi" w:cstheme="minorHAnsi"/>
          <w:color w:val="auto"/>
        </w:rPr>
        <w:t>he FPLC system</w:t>
      </w:r>
      <w:r w:rsidR="00620889">
        <w:rPr>
          <w:rFonts w:asciiTheme="minorHAnsi" w:hAnsiTheme="minorHAnsi" w:cstheme="minorHAnsi"/>
          <w:color w:val="auto"/>
        </w:rPr>
        <w:t xml:space="preserve">, MALS and </w:t>
      </w:r>
      <w:proofErr w:type="spellStart"/>
      <w:r w:rsidR="00620889">
        <w:rPr>
          <w:rFonts w:asciiTheme="minorHAnsi" w:hAnsiTheme="minorHAnsi" w:cstheme="minorHAnsi"/>
          <w:color w:val="auto"/>
        </w:rPr>
        <w:t>dRI</w:t>
      </w:r>
      <w:proofErr w:type="spellEnd"/>
      <w:r w:rsidR="00DA5F54" w:rsidRPr="00DA5F54">
        <w:rPr>
          <w:rFonts w:asciiTheme="minorHAnsi" w:hAnsiTheme="minorHAnsi" w:cstheme="minorHAnsi"/>
          <w:color w:val="auto"/>
        </w:rPr>
        <w:t xml:space="preserve"> detectors should have been installed, along with their respective software packages for control, data acquisition and analysis per manufacturers’ instructions</w:t>
      </w:r>
      <w:r w:rsidR="007E3EDA">
        <w:rPr>
          <w:rFonts w:asciiTheme="minorHAnsi" w:hAnsiTheme="minorHAnsi" w:cstheme="minorHAnsi"/>
          <w:color w:val="auto"/>
        </w:rPr>
        <w:t xml:space="preserve"> and any requisite calibration constants or other settings </w:t>
      </w:r>
      <w:proofErr w:type="gramStart"/>
      <w:r w:rsidR="007E3EDA">
        <w:rPr>
          <w:rFonts w:asciiTheme="minorHAnsi" w:hAnsiTheme="minorHAnsi" w:cstheme="minorHAnsi"/>
          <w:color w:val="auto"/>
        </w:rPr>
        <w:t>entered into</w:t>
      </w:r>
      <w:proofErr w:type="gramEnd"/>
      <w:r w:rsidR="007E3EDA">
        <w:rPr>
          <w:rFonts w:asciiTheme="minorHAnsi" w:hAnsiTheme="minorHAnsi" w:cstheme="minorHAnsi"/>
          <w:color w:val="auto"/>
        </w:rPr>
        <w:t xml:space="preserve"> the software</w:t>
      </w:r>
      <w:r w:rsidR="00DA5F54" w:rsidRPr="00DA5F54">
        <w:rPr>
          <w:rFonts w:asciiTheme="minorHAnsi" w:hAnsiTheme="minorHAnsi" w:cstheme="minorHAnsi"/>
          <w:color w:val="auto"/>
        </w:rPr>
        <w:t>. An inline filter should be placed between the pump and injector with a</w:t>
      </w:r>
      <w:r w:rsidR="00620889">
        <w:rPr>
          <w:rFonts w:asciiTheme="minorHAnsi" w:hAnsiTheme="minorHAnsi" w:cstheme="minorHAnsi"/>
          <w:color w:val="auto"/>
        </w:rPr>
        <w:t xml:space="preserve"> hydrophilic,</w:t>
      </w:r>
      <w:r w:rsidR="00DA5F54" w:rsidRPr="00DA5F54">
        <w:rPr>
          <w:rFonts w:asciiTheme="minorHAnsi" w:hAnsiTheme="minorHAnsi" w:cstheme="minorHAnsi"/>
          <w:color w:val="auto"/>
        </w:rPr>
        <w:t xml:space="preserve"> 0.1 µm pore membrane installed.</w:t>
      </w:r>
    </w:p>
    <w:bookmarkEnd w:id="4"/>
    <w:p w14:paraId="6BFA5F7A" w14:textId="77777777" w:rsidR="001E3AAE" w:rsidRPr="000371B6" w:rsidRDefault="001E3AAE" w:rsidP="00476BD4">
      <w:pPr>
        <w:rPr>
          <w:rFonts w:asciiTheme="minorHAnsi" w:hAnsiTheme="minorHAnsi" w:cstheme="minorHAnsi"/>
          <w:b/>
          <w:color w:val="auto"/>
        </w:rPr>
      </w:pPr>
    </w:p>
    <w:p w14:paraId="7F2DB0FF" w14:textId="3290D4D3" w:rsidR="001E3AAE" w:rsidRDefault="001E3AAE" w:rsidP="00476BD4">
      <w:pPr>
        <w:rPr>
          <w:rStyle w:val="a4"/>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14:paraId="16EC1336" w14:textId="77777777" w:rsidR="001E3AAE" w:rsidRPr="001B1519" w:rsidRDefault="001E3AAE" w:rsidP="00476BD4">
      <w:pPr>
        <w:rPr>
          <w:rFonts w:asciiTheme="minorHAnsi" w:hAnsiTheme="minorHAnsi" w:cstheme="minorHAnsi"/>
          <w:color w:val="808080" w:themeColor="background1" w:themeShade="80"/>
        </w:rPr>
      </w:pPr>
    </w:p>
    <w:p w14:paraId="7F474732" w14:textId="24602119" w:rsidR="001E3AAE" w:rsidRPr="00DA5F54" w:rsidRDefault="001E3AAE" w:rsidP="00DA5F54">
      <w:pPr>
        <w:pStyle w:val="af3"/>
        <w:numPr>
          <w:ilvl w:val="0"/>
          <w:numId w:val="26"/>
        </w:numPr>
        <w:rPr>
          <w:rFonts w:cstheme="minorHAnsi"/>
          <w:b/>
          <w:bCs/>
        </w:rPr>
      </w:pPr>
      <w:r w:rsidRPr="004A1CD1">
        <w:rPr>
          <w:rFonts w:cstheme="minorHAnsi"/>
          <w:b/>
          <w:bCs/>
        </w:rPr>
        <w:t>Prepar</w:t>
      </w:r>
      <w:r w:rsidR="006524BD">
        <w:rPr>
          <w:rFonts w:cstheme="minorHAnsi"/>
          <w:b/>
          <w:bCs/>
        </w:rPr>
        <w:t>ation of</w:t>
      </w:r>
      <w:r w:rsidRPr="004A1CD1">
        <w:rPr>
          <w:rFonts w:cstheme="minorHAnsi"/>
          <w:b/>
          <w:bCs/>
        </w:rPr>
        <w:t xml:space="preserve"> the system</w:t>
      </w:r>
    </w:p>
    <w:p w14:paraId="03D06AD4" w14:textId="77777777" w:rsidR="001E3AAE" w:rsidRDefault="001E3AAE" w:rsidP="00476BD4">
      <w:pPr>
        <w:pStyle w:val="af3"/>
        <w:ind w:left="840"/>
        <w:rPr>
          <w:rFonts w:asciiTheme="minorHAnsi" w:hAnsiTheme="minorHAnsi" w:cstheme="minorHAnsi"/>
          <w:color w:val="auto"/>
        </w:rPr>
      </w:pPr>
    </w:p>
    <w:p w14:paraId="6D9F0BDF" w14:textId="48417841" w:rsidR="001E3AAE" w:rsidRDefault="00DA5F54" w:rsidP="00476BD4">
      <w:pPr>
        <w:pStyle w:val="af3"/>
        <w:numPr>
          <w:ilvl w:val="1"/>
          <w:numId w:val="26"/>
        </w:numPr>
        <w:rPr>
          <w:rFonts w:asciiTheme="minorHAnsi" w:hAnsiTheme="minorHAnsi" w:cstheme="minorHAnsi"/>
          <w:color w:val="auto"/>
        </w:rPr>
      </w:pPr>
      <w:r>
        <w:rPr>
          <w:rFonts w:asciiTheme="minorHAnsi" w:hAnsiTheme="minorHAnsi" w:cstheme="minorHAnsi"/>
          <w:color w:val="auto"/>
        </w:rPr>
        <w:t>Connect t</w:t>
      </w:r>
      <w:r w:rsidR="001E3AAE" w:rsidRPr="00762F4D">
        <w:rPr>
          <w:rFonts w:asciiTheme="minorHAnsi" w:hAnsiTheme="minorHAnsi" w:cstheme="minorHAnsi"/>
          <w:color w:val="auto"/>
        </w:rPr>
        <w:t xml:space="preserve">he MALS and </w:t>
      </w:r>
      <w:proofErr w:type="spellStart"/>
      <w:r w:rsidR="001E3AAE" w:rsidRPr="00762F4D">
        <w:rPr>
          <w:rFonts w:asciiTheme="minorHAnsi" w:hAnsiTheme="minorHAnsi" w:cstheme="minorHAnsi"/>
          <w:color w:val="auto"/>
        </w:rPr>
        <w:t>dRI</w:t>
      </w:r>
      <w:proofErr w:type="spellEnd"/>
      <w:r w:rsidR="001E3AAE" w:rsidRPr="00762F4D">
        <w:rPr>
          <w:rFonts w:asciiTheme="minorHAnsi" w:hAnsiTheme="minorHAnsi" w:cstheme="minorHAnsi"/>
          <w:color w:val="auto"/>
        </w:rPr>
        <w:t xml:space="preserve"> detectors downstream of the </w:t>
      </w:r>
      <w:r w:rsidR="00F37F48">
        <w:rPr>
          <w:rFonts w:asciiTheme="minorHAnsi" w:hAnsiTheme="minorHAnsi" w:cstheme="minorHAnsi"/>
          <w:color w:val="auto"/>
        </w:rPr>
        <w:t>FPLC</w:t>
      </w:r>
      <w:r w:rsidR="00F37F48" w:rsidRPr="00762F4D">
        <w:rPr>
          <w:rFonts w:asciiTheme="minorHAnsi" w:hAnsiTheme="minorHAnsi" w:cstheme="minorHAnsi"/>
          <w:color w:val="auto"/>
        </w:rPr>
        <w:t xml:space="preserve">’s </w:t>
      </w:r>
      <w:r w:rsidR="001E3AAE" w:rsidRPr="00762F4D">
        <w:rPr>
          <w:rFonts w:asciiTheme="minorHAnsi" w:hAnsiTheme="minorHAnsi" w:cstheme="minorHAnsi"/>
          <w:color w:val="auto"/>
        </w:rPr>
        <w:t xml:space="preserve">UV detector. Bypass the pH and conductivity detectors since they will add significant </w:t>
      </w:r>
      <w:proofErr w:type="spellStart"/>
      <w:r w:rsidR="001E3AAE" w:rsidRPr="00762F4D">
        <w:rPr>
          <w:rFonts w:asciiTheme="minorHAnsi" w:hAnsiTheme="minorHAnsi" w:cstheme="minorHAnsi"/>
          <w:color w:val="auto"/>
        </w:rPr>
        <w:t>interdetector</w:t>
      </w:r>
      <w:proofErr w:type="spellEnd"/>
      <w:r w:rsidR="001E3AAE" w:rsidRPr="00762F4D">
        <w:rPr>
          <w:rFonts w:asciiTheme="minorHAnsi" w:hAnsiTheme="minorHAnsi" w:cstheme="minorHAnsi"/>
          <w:color w:val="auto"/>
        </w:rPr>
        <w:t xml:space="preserve"> volume between the UV and MALS detectors. Use capillary tubing of 0.25 mm i.d. from the column to and between the detectors, and 0.75 mm i.d. capillary tubing on the output of the </w:t>
      </w:r>
      <w:r w:rsidR="00F37F48">
        <w:rPr>
          <w:rFonts w:asciiTheme="minorHAnsi" w:hAnsiTheme="minorHAnsi" w:cstheme="minorHAnsi"/>
          <w:color w:val="auto"/>
        </w:rPr>
        <w:t>detectors</w:t>
      </w:r>
      <w:r w:rsidR="00F37F48" w:rsidRPr="00762F4D">
        <w:rPr>
          <w:rFonts w:asciiTheme="minorHAnsi" w:hAnsiTheme="minorHAnsi" w:cstheme="minorHAnsi"/>
          <w:color w:val="auto"/>
        </w:rPr>
        <w:t xml:space="preserve"> </w:t>
      </w:r>
      <w:r w:rsidR="001E3AAE" w:rsidRPr="00762F4D">
        <w:rPr>
          <w:rFonts w:asciiTheme="minorHAnsi" w:hAnsiTheme="minorHAnsi" w:cstheme="minorHAnsi"/>
          <w:color w:val="auto"/>
        </w:rPr>
        <w:t>to waste</w:t>
      </w:r>
      <w:r w:rsidR="001E3AAE">
        <w:rPr>
          <w:rFonts w:asciiTheme="minorHAnsi" w:hAnsiTheme="minorHAnsi" w:cstheme="minorHAnsi"/>
          <w:color w:val="auto"/>
        </w:rPr>
        <w:t xml:space="preserve"> or fraction collector</w:t>
      </w:r>
      <w:r w:rsidR="001E3AAE" w:rsidRPr="00762F4D">
        <w:rPr>
          <w:rFonts w:asciiTheme="minorHAnsi" w:hAnsiTheme="minorHAnsi" w:cstheme="minorHAnsi"/>
          <w:color w:val="auto"/>
        </w:rPr>
        <w:t>.</w:t>
      </w:r>
    </w:p>
    <w:p w14:paraId="09976772" w14:textId="77777777" w:rsidR="001E3AAE" w:rsidRPr="00762F4D" w:rsidRDefault="001E3AAE" w:rsidP="00476BD4">
      <w:pPr>
        <w:pStyle w:val="af3"/>
        <w:rPr>
          <w:rFonts w:asciiTheme="minorHAnsi" w:hAnsiTheme="minorHAnsi" w:cstheme="minorHAnsi"/>
          <w:color w:val="auto"/>
        </w:rPr>
      </w:pPr>
    </w:p>
    <w:p w14:paraId="10683697" w14:textId="0992904B" w:rsidR="001E3AAE" w:rsidRDefault="001E3AAE" w:rsidP="00476BD4">
      <w:pPr>
        <w:pStyle w:val="af3"/>
        <w:numPr>
          <w:ilvl w:val="1"/>
          <w:numId w:val="26"/>
        </w:numPr>
        <w:rPr>
          <w:rFonts w:asciiTheme="minorHAnsi" w:hAnsiTheme="minorHAnsi" w:cstheme="minorHAnsi"/>
          <w:color w:val="auto"/>
        </w:rPr>
      </w:pPr>
      <w:r>
        <w:rPr>
          <w:rFonts w:asciiTheme="minorHAnsi" w:hAnsiTheme="minorHAnsi" w:cstheme="minorHAnsi"/>
          <w:color w:val="auto"/>
        </w:rPr>
        <w:t>Ensure that t</w:t>
      </w:r>
      <w:r w:rsidRPr="000517DE">
        <w:rPr>
          <w:rFonts w:asciiTheme="minorHAnsi" w:hAnsiTheme="minorHAnsi" w:cstheme="minorHAnsi"/>
          <w:color w:val="auto"/>
        </w:rPr>
        <w:t>he necessary signal connections between the FPLC and detectors have been established</w:t>
      </w:r>
      <w:r>
        <w:rPr>
          <w:rFonts w:asciiTheme="minorHAnsi" w:hAnsiTheme="minorHAnsi" w:cstheme="minorHAnsi"/>
          <w:color w:val="auto"/>
        </w:rPr>
        <w:t>,</w:t>
      </w:r>
      <w:r w:rsidRPr="000517DE">
        <w:rPr>
          <w:rFonts w:asciiTheme="minorHAnsi" w:hAnsiTheme="minorHAnsi" w:cstheme="minorHAnsi"/>
          <w:color w:val="auto"/>
        </w:rPr>
        <w:t xml:space="preserve"> including analog output from the </w:t>
      </w:r>
      <w:r w:rsidR="00F37F48">
        <w:rPr>
          <w:rFonts w:asciiTheme="minorHAnsi" w:hAnsiTheme="minorHAnsi" w:cstheme="minorHAnsi"/>
          <w:color w:val="auto"/>
        </w:rPr>
        <w:t>UV</w:t>
      </w:r>
      <w:r w:rsidR="00F37F48" w:rsidRPr="000517DE">
        <w:rPr>
          <w:rFonts w:asciiTheme="minorHAnsi" w:hAnsiTheme="minorHAnsi" w:cstheme="minorHAnsi"/>
          <w:color w:val="auto"/>
        </w:rPr>
        <w:t xml:space="preserve"> </w:t>
      </w:r>
      <w:r w:rsidRPr="000517DE">
        <w:rPr>
          <w:rFonts w:asciiTheme="minorHAnsi" w:hAnsiTheme="minorHAnsi" w:cstheme="minorHAnsi"/>
          <w:color w:val="auto"/>
        </w:rPr>
        <w:t xml:space="preserve">detector to the MALS </w:t>
      </w:r>
      <w:r w:rsidR="00F37F48">
        <w:rPr>
          <w:rFonts w:asciiTheme="minorHAnsi" w:hAnsiTheme="minorHAnsi" w:cstheme="minorHAnsi"/>
          <w:color w:val="auto"/>
        </w:rPr>
        <w:t>analog</w:t>
      </w:r>
      <w:r w:rsidR="00F37F48" w:rsidRPr="000517DE">
        <w:rPr>
          <w:rFonts w:asciiTheme="minorHAnsi" w:hAnsiTheme="minorHAnsi" w:cstheme="minorHAnsi"/>
          <w:color w:val="auto"/>
        </w:rPr>
        <w:t xml:space="preserve"> </w:t>
      </w:r>
      <w:r w:rsidRPr="000517DE">
        <w:rPr>
          <w:rFonts w:asciiTheme="minorHAnsi" w:hAnsiTheme="minorHAnsi" w:cstheme="minorHAnsi"/>
          <w:color w:val="auto"/>
        </w:rPr>
        <w:t>input</w:t>
      </w:r>
      <w:r w:rsidR="00F37F48">
        <w:rPr>
          <w:rFonts w:asciiTheme="minorHAnsi" w:hAnsiTheme="minorHAnsi" w:cstheme="minorHAnsi"/>
          <w:color w:val="auto"/>
        </w:rPr>
        <w:t>,</w:t>
      </w:r>
      <w:r w:rsidRPr="000517DE">
        <w:rPr>
          <w:rFonts w:asciiTheme="minorHAnsi" w:hAnsiTheme="minorHAnsi" w:cstheme="minorHAnsi"/>
          <w:color w:val="auto"/>
        </w:rPr>
        <w:t xml:space="preserve"> and </w:t>
      </w:r>
      <w:r>
        <w:rPr>
          <w:rFonts w:asciiTheme="minorHAnsi" w:hAnsiTheme="minorHAnsi" w:cstheme="minorHAnsi"/>
          <w:color w:val="auto"/>
        </w:rPr>
        <w:t>digital</w:t>
      </w:r>
      <w:r w:rsidRPr="000517DE">
        <w:rPr>
          <w:rFonts w:asciiTheme="minorHAnsi" w:hAnsiTheme="minorHAnsi" w:cstheme="minorHAnsi"/>
          <w:color w:val="auto"/>
        </w:rPr>
        <w:t xml:space="preserve"> output from the </w:t>
      </w:r>
      <w:r w:rsidR="00F37F48">
        <w:rPr>
          <w:rFonts w:asciiTheme="minorHAnsi" w:hAnsiTheme="minorHAnsi" w:cstheme="minorHAnsi"/>
          <w:color w:val="auto"/>
        </w:rPr>
        <w:t>FPLC</w:t>
      </w:r>
      <w:r w:rsidR="00F37F48" w:rsidRPr="000517DE">
        <w:rPr>
          <w:rFonts w:asciiTheme="minorHAnsi" w:hAnsiTheme="minorHAnsi" w:cstheme="minorHAnsi"/>
          <w:color w:val="auto"/>
        </w:rPr>
        <w:t xml:space="preserve"> </w:t>
      </w:r>
      <w:r w:rsidRPr="000517DE">
        <w:rPr>
          <w:rFonts w:asciiTheme="minorHAnsi" w:hAnsiTheme="minorHAnsi" w:cstheme="minorHAnsi"/>
          <w:color w:val="auto"/>
        </w:rPr>
        <w:t xml:space="preserve">to the MALS </w:t>
      </w:r>
      <w:proofErr w:type="spellStart"/>
      <w:r w:rsidRPr="000517DE">
        <w:rPr>
          <w:rFonts w:asciiTheme="minorHAnsi" w:hAnsiTheme="minorHAnsi" w:cstheme="minorHAnsi"/>
          <w:color w:val="auto"/>
        </w:rPr>
        <w:t>Autoinject</w:t>
      </w:r>
      <w:proofErr w:type="spellEnd"/>
      <w:r>
        <w:rPr>
          <w:rFonts w:asciiTheme="minorHAnsi" w:hAnsiTheme="minorHAnsi" w:cstheme="minorHAnsi"/>
          <w:color w:val="auto"/>
        </w:rPr>
        <w:t>,</w:t>
      </w:r>
      <w:r w:rsidRPr="000517DE">
        <w:rPr>
          <w:rFonts w:asciiTheme="minorHAnsi" w:hAnsiTheme="minorHAnsi" w:cstheme="minorHAnsi"/>
          <w:color w:val="auto"/>
        </w:rPr>
        <w:t xml:space="preserve"> via the </w:t>
      </w:r>
      <w:r w:rsidR="00F37F48">
        <w:rPr>
          <w:rFonts w:asciiTheme="minorHAnsi" w:hAnsiTheme="minorHAnsi" w:cstheme="minorHAnsi"/>
          <w:color w:val="auto"/>
        </w:rPr>
        <w:t>FPLC’s</w:t>
      </w:r>
      <w:r w:rsidR="00F37F48" w:rsidRPr="000517DE">
        <w:rPr>
          <w:rFonts w:asciiTheme="minorHAnsi" w:hAnsiTheme="minorHAnsi" w:cstheme="minorHAnsi"/>
          <w:color w:val="auto"/>
        </w:rPr>
        <w:t xml:space="preserve"> </w:t>
      </w:r>
      <w:r w:rsidRPr="000517DE">
        <w:rPr>
          <w:rFonts w:asciiTheme="minorHAnsi" w:hAnsiTheme="minorHAnsi" w:cstheme="minorHAnsi"/>
          <w:color w:val="auto"/>
        </w:rPr>
        <w:t>I/O Box.</w:t>
      </w:r>
    </w:p>
    <w:p w14:paraId="0902FED9" w14:textId="77777777" w:rsidR="001E3AAE" w:rsidRPr="00762F4D" w:rsidRDefault="001E3AAE" w:rsidP="00476BD4">
      <w:pPr>
        <w:pStyle w:val="af3"/>
        <w:rPr>
          <w:rFonts w:asciiTheme="minorHAnsi" w:hAnsiTheme="minorHAnsi" w:cstheme="minorHAnsi"/>
          <w:color w:val="auto"/>
        </w:rPr>
      </w:pPr>
    </w:p>
    <w:p w14:paraId="52F782F4" w14:textId="2059F040" w:rsidR="001E3AAE" w:rsidRDefault="001E3AAE" w:rsidP="00476BD4">
      <w:pPr>
        <w:pStyle w:val="af3"/>
        <w:numPr>
          <w:ilvl w:val="1"/>
          <w:numId w:val="26"/>
        </w:numPr>
        <w:rPr>
          <w:rFonts w:asciiTheme="minorHAnsi" w:hAnsiTheme="minorHAnsi" w:cstheme="minorHAnsi"/>
          <w:color w:val="auto"/>
        </w:rPr>
      </w:pPr>
      <w:r>
        <w:rPr>
          <w:rFonts w:asciiTheme="minorHAnsi" w:hAnsiTheme="minorHAnsi" w:cstheme="minorHAnsi"/>
          <w:color w:val="auto"/>
        </w:rPr>
        <w:t>Install a suitable analytical SEC column</w:t>
      </w:r>
      <w:r w:rsidR="00943DD7">
        <w:rPr>
          <w:rFonts w:asciiTheme="minorHAnsi" w:hAnsiTheme="minorHAnsi" w:cstheme="minorHAnsi"/>
          <w:color w:val="auto"/>
        </w:rPr>
        <w:t xml:space="preserve"> covering a fractionation range of at least 20 kDa to 500 kDa</w:t>
      </w:r>
      <w:r>
        <w:rPr>
          <w:rFonts w:asciiTheme="minorHAnsi" w:hAnsiTheme="minorHAnsi" w:cstheme="minorHAnsi"/>
          <w:color w:val="auto"/>
        </w:rPr>
        <w:t xml:space="preserve">. Check </w:t>
      </w:r>
      <w:r w:rsidR="008550FF">
        <w:rPr>
          <w:rFonts w:asciiTheme="minorHAnsi" w:hAnsiTheme="minorHAnsi" w:cstheme="minorHAnsi"/>
          <w:color w:val="auto"/>
        </w:rPr>
        <w:t xml:space="preserve">the </w:t>
      </w:r>
      <w:r>
        <w:rPr>
          <w:rFonts w:asciiTheme="minorHAnsi" w:hAnsiTheme="minorHAnsi" w:cstheme="minorHAnsi"/>
          <w:color w:val="auto"/>
        </w:rPr>
        <w:t>product info to determine if the column is suitable for the range of MW, pH and other properties of the sample and mobile phase.</w:t>
      </w:r>
    </w:p>
    <w:p w14:paraId="7C67A659" w14:textId="77777777" w:rsidR="001E3AAE" w:rsidRDefault="001E3AAE" w:rsidP="00476BD4">
      <w:pPr>
        <w:pStyle w:val="af3"/>
        <w:ind w:left="840"/>
        <w:rPr>
          <w:rFonts w:asciiTheme="minorHAnsi" w:hAnsiTheme="minorHAnsi" w:cstheme="minorHAnsi"/>
          <w:color w:val="auto"/>
        </w:rPr>
      </w:pPr>
    </w:p>
    <w:p w14:paraId="2F65B120" w14:textId="11DDEE64" w:rsidR="001E3AAE" w:rsidRPr="00B05E8A" w:rsidRDefault="001E3AAE" w:rsidP="00B05E8A">
      <w:pPr>
        <w:pStyle w:val="af3"/>
        <w:numPr>
          <w:ilvl w:val="0"/>
          <w:numId w:val="26"/>
        </w:numPr>
        <w:rPr>
          <w:rFonts w:asciiTheme="minorHAnsi" w:hAnsiTheme="minorHAnsi"/>
          <w:b/>
          <w:bCs/>
          <w:color w:val="auto"/>
        </w:rPr>
      </w:pPr>
      <w:bookmarkStart w:id="5" w:name="_Ref533112361"/>
      <w:bookmarkStart w:id="6" w:name="_Hlk533427531"/>
      <w:r w:rsidRPr="004A1CD1">
        <w:rPr>
          <w:rFonts w:cstheme="minorHAnsi"/>
          <w:b/>
          <w:bCs/>
        </w:rPr>
        <w:t>Prepar</w:t>
      </w:r>
      <w:r w:rsidR="008550FF">
        <w:rPr>
          <w:rFonts w:cstheme="minorHAnsi"/>
          <w:b/>
          <w:bCs/>
        </w:rPr>
        <w:t>ation of</w:t>
      </w:r>
      <w:r w:rsidRPr="004A1CD1">
        <w:rPr>
          <w:rFonts w:cstheme="minorHAnsi"/>
          <w:b/>
          <w:bCs/>
        </w:rPr>
        <w:t xml:space="preserve"> buffer</w:t>
      </w:r>
      <w:r w:rsidR="00B05E8A">
        <w:rPr>
          <w:rFonts w:cstheme="minorHAnsi"/>
          <w:b/>
          <w:bCs/>
        </w:rPr>
        <w:t>, f</w:t>
      </w:r>
      <w:r w:rsidR="00B05E8A" w:rsidRPr="00F37F48">
        <w:rPr>
          <w:rFonts w:asciiTheme="minorHAnsi" w:hAnsiTheme="minorHAnsi"/>
          <w:b/>
          <w:bCs/>
          <w:color w:val="auto"/>
        </w:rPr>
        <w:t>lush</w:t>
      </w:r>
      <w:r w:rsidR="008550FF">
        <w:rPr>
          <w:rFonts w:asciiTheme="minorHAnsi" w:hAnsiTheme="minorHAnsi"/>
          <w:b/>
          <w:bCs/>
          <w:color w:val="auto"/>
        </w:rPr>
        <w:t>ing</w:t>
      </w:r>
      <w:r w:rsidR="00B05E8A" w:rsidRPr="00F37F48">
        <w:rPr>
          <w:rFonts w:asciiTheme="minorHAnsi" w:hAnsiTheme="minorHAnsi"/>
          <w:b/>
          <w:bCs/>
          <w:color w:val="auto"/>
        </w:rPr>
        <w:t xml:space="preserve"> the system overnight and check</w:t>
      </w:r>
      <w:r w:rsidR="008550FF">
        <w:rPr>
          <w:rFonts w:asciiTheme="minorHAnsi" w:hAnsiTheme="minorHAnsi"/>
          <w:b/>
          <w:bCs/>
          <w:color w:val="auto"/>
        </w:rPr>
        <w:t>ing</w:t>
      </w:r>
      <w:r w:rsidR="00B05E8A" w:rsidRPr="00F37F48">
        <w:rPr>
          <w:rFonts w:asciiTheme="minorHAnsi" w:hAnsiTheme="minorHAnsi"/>
          <w:b/>
          <w:bCs/>
          <w:color w:val="auto"/>
        </w:rPr>
        <w:t xml:space="preserve"> cleanliness</w:t>
      </w:r>
      <w:bookmarkEnd w:id="5"/>
    </w:p>
    <w:p w14:paraId="6B48D7CA" w14:textId="77777777" w:rsidR="001E3AAE" w:rsidRDefault="001E3AAE" w:rsidP="00476BD4">
      <w:pPr>
        <w:pStyle w:val="af3"/>
        <w:ind w:left="840"/>
        <w:rPr>
          <w:rFonts w:cstheme="minorHAnsi"/>
        </w:rPr>
      </w:pPr>
    </w:p>
    <w:p w14:paraId="01F227BA" w14:textId="77777777" w:rsidR="00DF5BCA" w:rsidRPr="00D732FD" w:rsidRDefault="003C7C65" w:rsidP="00B05E8A">
      <w:pPr>
        <w:pStyle w:val="af3"/>
        <w:numPr>
          <w:ilvl w:val="1"/>
          <w:numId w:val="26"/>
        </w:numPr>
        <w:rPr>
          <w:rFonts w:cstheme="minorHAnsi"/>
          <w:highlight w:val="yellow"/>
        </w:rPr>
      </w:pPr>
      <w:r w:rsidRPr="00D732FD">
        <w:rPr>
          <w:rFonts w:cstheme="minorHAnsi"/>
          <w:highlight w:val="yellow"/>
        </w:rPr>
        <w:t xml:space="preserve">Using HPLC-grade </w:t>
      </w:r>
      <w:r w:rsidR="001E3AAE" w:rsidRPr="00D732FD">
        <w:rPr>
          <w:rFonts w:cstheme="minorHAnsi"/>
          <w:highlight w:val="yellow"/>
        </w:rPr>
        <w:t xml:space="preserve">reagents, </w:t>
      </w:r>
      <w:r w:rsidRPr="00D732FD">
        <w:rPr>
          <w:rFonts w:cstheme="minorHAnsi"/>
          <w:highlight w:val="yellow"/>
        </w:rPr>
        <w:t xml:space="preserve">prepare </w:t>
      </w:r>
      <w:r w:rsidR="00800703" w:rsidRPr="00D732FD">
        <w:rPr>
          <w:rFonts w:cstheme="minorHAnsi"/>
          <w:highlight w:val="yellow"/>
        </w:rPr>
        <w:t xml:space="preserve">1 L of </w:t>
      </w:r>
      <w:r w:rsidRPr="00D732FD">
        <w:rPr>
          <w:rFonts w:cstheme="minorHAnsi"/>
          <w:highlight w:val="yellow"/>
        </w:rPr>
        <w:t>phosphate-buffered saline with 50 – 100 mM NaCl. F</w:t>
      </w:r>
      <w:r w:rsidR="001E3AAE" w:rsidRPr="00D732FD">
        <w:rPr>
          <w:rFonts w:cstheme="minorHAnsi"/>
          <w:highlight w:val="yellow"/>
        </w:rPr>
        <w:t>ilter</w:t>
      </w:r>
      <w:r w:rsidRPr="00D732FD">
        <w:rPr>
          <w:rFonts w:cstheme="minorHAnsi"/>
          <w:highlight w:val="yellow"/>
        </w:rPr>
        <w:t xml:space="preserve"> the buffer</w:t>
      </w:r>
      <w:r w:rsidR="001E3AAE" w:rsidRPr="00D732FD">
        <w:rPr>
          <w:rFonts w:cstheme="minorHAnsi"/>
          <w:highlight w:val="yellow"/>
        </w:rPr>
        <w:t xml:space="preserve"> to 0.1 µm using a </w:t>
      </w:r>
      <w:r w:rsidR="00F37F48" w:rsidRPr="00D732FD">
        <w:rPr>
          <w:rFonts w:cstheme="minorHAnsi"/>
          <w:highlight w:val="yellow"/>
        </w:rPr>
        <w:t xml:space="preserve">bottle-top </w:t>
      </w:r>
      <w:r w:rsidR="001E3AAE" w:rsidRPr="00D732FD">
        <w:rPr>
          <w:rFonts w:cstheme="minorHAnsi"/>
          <w:highlight w:val="yellow"/>
        </w:rPr>
        <w:t xml:space="preserve">polyether sulfone filter or similar. </w:t>
      </w:r>
      <w:r w:rsidRPr="00D732FD">
        <w:rPr>
          <w:rFonts w:cstheme="minorHAnsi"/>
          <w:highlight w:val="yellow"/>
        </w:rPr>
        <w:t>Filter t</w:t>
      </w:r>
      <w:r w:rsidR="001E3AAE" w:rsidRPr="00D732FD">
        <w:rPr>
          <w:rFonts w:cstheme="minorHAnsi"/>
          <w:highlight w:val="yellow"/>
        </w:rPr>
        <w:t xml:space="preserve">he first 50-100 mL of buffer </w:t>
      </w:r>
      <w:r w:rsidRPr="00D732FD">
        <w:rPr>
          <w:rFonts w:cstheme="minorHAnsi"/>
          <w:highlight w:val="yellow"/>
        </w:rPr>
        <w:t xml:space="preserve">to a waste bottle and discard, </w:t>
      </w:r>
      <w:r w:rsidR="001E3AAE" w:rsidRPr="00D732FD">
        <w:rPr>
          <w:rFonts w:cstheme="minorHAnsi"/>
          <w:highlight w:val="yellow"/>
        </w:rPr>
        <w:t xml:space="preserve">in order to eliminate particulates from the dry filters, and </w:t>
      </w:r>
      <w:r w:rsidRPr="00D732FD">
        <w:rPr>
          <w:rFonts w:cstheme="minorHAnsi"/>
          <w:highlight w:val="yellow"/>
        </w:rPr>
        <w:t xml:space="preserve">then filter </w:t>
      </w:r>
      <w:r w:rsidR="001E3AAE" w:rsidRPr="00D732FD">
        <w:rPr>
          <w:rFonts w:cstheme="minorHAnsi"/>
          <w:highlight w:val="yellow"/>
        </w:rPr>
        <w:t>the remainder to a clean, sterile bottle that has been washed thoroughly with filtered</w:t>
      </w:r>
      <w:r w:rsidR="00F37F48" w:rsidRPr="00D732FD">
        <w:rPr>
          <w:rFonts w:cstheme="minorHAnsi"/>
          <w:highlight w:val="yellow"/>
        </w:rPr>
        <w:t>, de-ionized</w:t>
      </w:r>
      <w:r w:rsidR="001E3AAE" w:rsidRPr="00D732FD">
        <w:rPr>
          <w:rFonts w:cstheme="minorHAnsi"/>
          <w:highlight w:val="yellow"/>
        </w:rPr>
        <w:t xml:space="preserve"> water and capped to prevent dust from entering. </w:t>
      </w:r>
    </w:p>
    <w:p w14:paraId="681346CE" w14:textId="77777777" w:rsidR="00DF5BCA" w:rsidRPr="00D732FD" w:rsidRDefault="00DF5BCA" w:rsidP="00DF5BCA">
      <w:pPr>
        <w:pStyle w:val="af3"/>
        <w:ind w:left="840"/>
        <w:rPr>
          <w:rFonts w:cstheme="minorHAnsi"/>
          <w:highlight w:val="yellow"/>
        </w:rPr>
      </w:pPr>
    </w:p>
    <w:p w14:paraId="1B2CDD9F" w14:textId="35DB654A" w:rsidR="001E3AAE" w:rsidRPr="0059260A" w:rsidRDefault="008550FF" w:rsidP="0059260A">
      <w:pPr>
        <w:rPr>
          <w:rFonts w:cstheme="minorHAnsi"/>
        </w:rPr>
      </w:pPr>
      <w:r w:rsidRPr="008550FF">
        <w:rPr>
          <w:rFonts w:cstheme="minorHAnsi"/>
        </w:rPr>
        <w:t>NOTE:</w:t>
      </w:r>
      <w:r w:rsidR="003C7C65" w:rsidRPr="0059260A">
        <w:rPr>
          <w:rFonts w:cstheme="minorHAnsi"/>
        </w:rPr>
        <w:t xml:space="preserve"> </w:t>
      </w:r>
      <w:r>
        <w:rPr>
          <w:rFonts w:cstheme="minorHAnsi"/>
        </w:rPr>
        <w:t>O</w:t>
      </w:r>
      <w:r w:rsidR="003C7C65" w:rsidRPr="0059260A">
        <w:rPr>
          <w:rFonts w:cstheme="minorHAnsi"/>
        </w:rPr>
        <w:t>ther mobile phase</w:t>
      </w:r>
      <w:r w:rsidR="00DF5BCA" w:rsidRPr="0059260A">
        <w:rPr>
          <w:rFonts w:cstheme="minorHAnsi"/>
        </w:rPr>
        <w:t xml:space="preserve"> </w:t>
      </w:r>
      <w:r w:rsidR="003C7C65" w:rsidRPr="0059260A">
        <w:rPr>
          <w:rFonts w:cstheme="minorHAnsi"/>
        </w:rPr>
        <w:t>s</w:t>
      </w:r>
      <w:r w:rsidR="00DF5BCA" w:rsidRPr="0059260A">
        <w:rPr>
          <w:rFonts w:cstheme="minorHAnsi"/>
        </w:rPr>
        <w:t>olvents</w:t>
      </w:r>
      <w:r w:rsidR="003C7C65" w:rsidRPr="0059260A">
        <w:rPr>
          <w:rFonts w:cstheme="minorHAnsi"/>
        </w:rPr>
        <w:t xml:space="preserve"> such as a </w:t>
      </w:r>
      <w:r>
        <w:rPr>
          <w:rFonts w:cstheme="minorHAnsi"/>
        </w:rPr>
        <w:t>T</w:t>
      </w:r>
      <w:r w:rsidR="003C7C65" w:rsidRPr="0059260A">
        <w:rPr>
          <w:rFonts w:cstheme="minorHAnsi"/>
        </w:rPr>
        <w:t>ris buffer may be used if additional proteins that are preferentially dissolved in those solvents are to be analyzed.</w:t>
      </w:r>
      <w:r w:rsidR="006524BD">
        <w:rPr>
          <w:rFonts w:cstheme="minorHAnsi"/>
        </w:rPr>
        <w:t xml:space="preserve"> </w:t>
      </w:r>
    </w:p>
    <w:p w14:paraId="538024D3" w14:textId="77777777" w:rsidR="001E3AAE" w:rsidRPr="00D732FD" w:rsidRDefault="001E3AAE" w:rsidP="00476BD4">
      <w:pPr>
        <w:pStyle w:val="af3"/>
        <w:ind w:left="840"/>
        <w:rPr>
          <w:rFonts w:asciiTheme="minorHAnsi" w:hAnsiTheme="minorHAnsi" w:cstheme="minorHAnsi"/>
          <w:color w:val="auto"/>
          <w:highlight w:val="yellow"/>
        </w:rPr>
      </w:pPr>
    </w:p>
    <w:p w14:paraId="2C1DF39B" w14:textId="28374E37" w:rsidR="009B4CCC" w:rsidRDefault="001E3AAE" w:rsidP="00F37F48">
      <w:pPr>
        <w:pStyle w:val="af3"/>
        <w:numPr>
          <w:ilvl w:val="1"/>
          <w:numId w:val="26"/>
        </w:numPr>
        <w:rPr>
          <w:rFonts w:asciiTheme="minorHAnsi" w:hAnsiTheme="minorHAnsi" w:cstheme="minorHAnsi"/>
          <w:color w:val="auto"/>
          <w:highlight w:val="yellow"/>
        </w:rPr>
      </w:pPr>
      <w:r w:rsidRPr="00D732FD">
        <w:rPr>
          <w:rFonts w:asciiTheme="minorHAnsi" w:hAnsiTheme="minorHAnsi" w:cstheme="minorHAnsi"/>
          <w:color w:val="auto"/>
          <w:highlight w:val="yellow"/>
        </w:rPr>
        <w:t xml:space="preserve">Flush </w:t>
      </w:r>
      <w:r w:rsidR="00800703" w:rsidRPr="00D732FD">
        <w:rPr>
          <w:rFonts w:asciiTheme="minorHAnsi" w:hAnsiTheme="minorHAnsi" w:cstheme="minorHAnsi"/>
          <w:color w:val="auto"/>
          <w:highlight w:val="yellow"/>
        </w:rPr>
        <w:t xml:space="preserve">overnight </w:t>
      </w:r>
      <w:r w:rsidRPr="00D732FD">
        <w:rPr>
          <w:rFonts w:asciiTheme="minorHAnsi" w:hAnsiTheme="minorHAnsi" w:cstheme="minorHAnsi"/>
          <w:color w:val="auto"/>
          <w:highlight w:val="yellow"/>
        </w:rPr>
        <w:t xml:space="preserve">at a flow rate of 0.5 mL/min, or as otherwise recommended by the column manufacturer, to equilibrate the column in the buffer and remove particulates. </w:t>
      </w:r>
      <w:r w:rsidR="00994DDD" w:rsidRPr="00D732FD">
        <w:rPr>
          <w:rFonts w:asciiTheme="minorHAnsi" w:hAnsiTheme="minorHAnsi" w:cstheme="minorHAnsi"/>
          <w:color w:val="auto"/>
          <w:highlight w:val="yellow"/>
        </w:rPr>
        <w:t xml:space="preserve">Use the FPLC’s </w:t>
      </w:r>
      <w:r w:rsidR="008550FF" w:rsidRPr="008550FF">
        <w:rPr>
          <w:rFonts w:asciiTheme="minorHAnsi" w:hAnsiTheme="minorHAnsi" w:cstheme="minorHAnsi"/>
          <w:b/>
          <w:color w:val="auto"/>
          <w:highlight w:val="yellow"/>
        </w:rPr>
        <w:t>C</w:t>
      </w:r>
      <w:r w:rsidR="00994DDD" w:rsidRPr="008550FF">
        <w:rPr>
          <w:rFonts w:asciiTheme="minorHAnsi" w:hAnsiTheme="minorHAnsi" w:cstheme="minorHAnsi"/>
          <w:b/>
          <w:color w:val="auto"/>
          <w:highlight w:val="yellow"/>
        </w:rPr>
        <w:t>ontinuous</w:t>
      </w:r>
      <w:r w:rsidR="00994DDD" w:rsidRPr="00D732FD">
        <w:rPr>
          <w:rFonts w:asciiTheme="minorHAnsi" w:hAnsiTheme="minorHAnsi" w:cstheme="minorHAnsi"/>
          <w:color w:val="auto"/>
          <w:highlight w:val="yellow"/>
        </w:rPr>
        <w:t xml:space="preserve"> </w:t>
      </w:r>
      <w:r w:rsidR="00994DDD" w:rsidRPr="008550FF">
        <w:rPr>
          <w:rFonts w:asciiTheme="minorHAnsi" w:hAnsiTheme="minorHAnsi" w:cstheme="minorHAnsi"/>
          <w:b/>
          <w:color w:val="auto"/>
          <w:highlight w:val="yellow"/>
        </w:rPr>
        <w:t>flow</w:t>
      </w:r>
      <w:r w:rsidR="00994DDD" w:rsidRPr="00D732FD">
        <w:rPr>
          <w:rFonts w:asciiTheme="minorHAnsi" w:hAnsiTheme="minorHAnsi" w:cstheme="minorHAnsi"/>
          <w:color w:val="auto"/>
          <w:highlight w:val="yellow"/>
        </w:rPr>
        <w:t xml:space="preserve"> mode</w:t>
      </w:r>
      <w:r w:rsidR="00BD1C8B">
        <w:rPr>
          <w:rFonts w:asciiTheme="minorHAnsi" w:hAnsiTheme="minorHAnsi" w:cstheme="minorHAnsi"/>
          <w:color w:val="auto"/>
          <w:highlight w:val="yellow"/>
        </w:rPr>
        <w:t xml:space="preserve"> and</w:t>
      </w:r>
      <w:r w:rsidR="00994DDD" w:rsidRPr="00D732FD">
        <w:rPr>
          <w:rFonts w:asciiTheme="minorHAnsi" w:hAnsiTheme="minorHAnsi" w:cstheme="minorHAnsi"/>
          <w:color w:val="auto"/>
          <w:highlight w:val="yellow"/>
        </w:rPr>
        <w:t xml:space="preserve"> </w:t>
      </w:r>
      <w:r w:rsidR="00BD1C8B" w:rsidRPr="008550FF">
        <w:rPr>
          <w:rFonts w:asciiTheme="minorHAnsi" w:hAnsiTheme="minorHAnsi" w:cstheme="minorHAnsi"/>
          <w:bCs/>
          <w:color w:val="auto"/>
          <w:highlight w:val="yellow"/>
        </w:rPr>
        <w:t>ensure that the flow does not stop until all SEC-MALS runs are complete</w:t>
      </w:r>
      <w:r w:rsidR="00BD1C8B" w:rsidRPr="008550FF">
        <w:rPr>
          <w:rFonts w:asciiTheme="minorHAnsi" w:hAnsiTheme="minorHAnsi" w:cstheme="minorHAnsi"/>
          <w:color w:val="auto"/>
          <w:highlight w:val="yellow"/>
        </w:rPr>
        <w:t>.</w:t>
      </w:r>
      <w:r w:rsidR="009B4CCC">
        <w:rPr>
          <w:rFonts w:asciiTheme="minorHAnsi" w:hAnsiTheme="minorHAnsi" w:cstheme="minorHAnsi"/>
          <w:color w:val="auto"/>
          <w:highlight w:val="yellow"/>
        </w:rPr>
        <w:t xml:space="preserve"> </w:t>
      </w:r>
    </w:p>
    <w:p w14:paraId="6CC04F8C" w14:textId="77777777" w:rsidR="008550FF" w:rsidRDefault="008550FF" w:rsidP="008550FF">
      <w:pPr>
        <w:pStyle w:val="af3"/>
        <w:ind w:left="0"/>
        <w:rPr>
          <w:rFonts w:asciiTheme="minorHAnsi" w:hAnsiTheme="minorHAnsi" w:cstheme="minorHAnsi"/>
          <w:color w:val="auto"/>
          <w:highlight w:val="yellow"/>
        </w:rPr>
      </w:pPr>
    </w:p>
    <w:p w14:paraId="4054D1D0" w14:textId="7CEE43BD" w:rsidR="001679C1" w:rsidRDefault="009B4CCC" w:rsidP="00CC7256">
      <w:pPr>
        <w:pStyle w:val="af3"/>
        <w:numPr>
          <w:ilvl w:val="2"/>
          <w:numId w:val="26"/>
        </w:numPr>
        <w:rPr>
          <w:rFonts w:asciiTheme="minorHAnsi" w:hAnsiTheme="minorHAnsi" w:cstheme="minorHAnsi"/>
          <w:color w:val="auto"/>
          <w:highlight w:val="yellow"/>
        </w:rPr>
      </w:pPr>
      <w:r>
        <w:rPr>
          <w:rFonts w:asciiTheme="minorHAnsi" w:hAnsiTheme="minorHAnsi" w:cstheme="minorHAnsi"/>
          <w:color w:val="auto"/>
          <w:highlight w:val="yellow"/>
        </w:rPr>
        <w:t xml:space="preserve">Place the </w:t>
      </w:r>
      <w:proofErr w:type="spellStart"/>
      <w:r>
        <w:rPr>
          <w:rFonts w:asciiTheme="minorHAnsi" w:hAnsiTheme="minorHAnsi" w:cstheme="minorHAnsi"/>
          <w:color w:val="auto"/>
          <w:highlight w:val="yellow"/>
        </w:rPr>
        <w:t>dRI</w:t>
      </w:r>
      <w:proofErr w:type="spellEnd"/>
      <w:r>
        <w:rPr>
          <w:rFonts w:asciiTheme="minorHAnsi" w:hAnsiTheme="minorHAnsi" w:cstheme="minorHAnsi"/>
          <w:color w:val="auto"/>
          <w:highlight w:val="yellow"/>
        </w:rPr>
        <w:t xml:space="preserve"> flow cell in </w:t>
      </w:r>
      <w:r w:rsidR="008550FF" w:rsidRPr="008550FF">
        <w:rPr>
          <w:rFonts w:asciiTheme="minorHAnsi" w:hAnsiTheme="minorHAnsi" w:cstheme="minorHAnsi"/>
          <w:b/>
          <w:color w:val="auto"/>
          <w:highlight w:val="yellow"/>
        </w:rPr>
        <w:t>P</w:t>
      </w:r>
      <w:r w:rsidRPr="008550FF">
        <w:rPr>
          <w:rFonts w:asciiTheme="minorHAnsi" w:hAnsiTheme="minorHAnsi" w:cstheme="minorHAnsi"/>
          <w:b/>
          <w:color w:val="auto"/>
          <w:highlight w:val="yellow"/>
        </w:rPr>
        <w:t>urge</w:t>
      </w:r>
      <w:r>
        <w:rPr>
          <w:rFonts w:asciiTheme="minorHAnsi" w:hAnsiTheme="minorHAnsi" w:cstheme="minorHAnsi"/>
          <w:color w:val="auto"/>
          <w:highlight w:val="yellow"/>
        </w:rPr>
        <w:t xml:space="preserve"> mode during the overnight flush. Turn the purge off before beginning sample runs.</w:t>
      </w:r>
    </w:p>
    <w:p w14:paraId="0F70111D" w14:textId="77777777" w:rsidR="001679C1" w:rsidRDefault="001679C1" w:rsidP="001679C1">
      <w:pPr>
        <w:pStyle w:val="af3"/>
        <w:ind w:left="1440"/>
        <w:rPr>
          <w:rFonts w:asciiTheme="minorHAnsi" w:hAnsiTheme="minorHAnsi" w:cstheme="minorHAnsi"/>
          <w:color w:val="auto"/>
          <w:highlight w:val="yellow"/>
        </w:rPr>
      </w:pPr>
    </w:p>
    <w:p w14:paraId="57664176" w14:textId="0A4AF79D" w:rsidR="001679C1" w:rsidRDefault="001E3AAE" w:rsidP="001679C1">
      <w:pPr>
        <w:pStyle w:val="af3"/>
        <w:numPr>
          <w:ilvl w:val="2"/>
          <w:numId w:val="26"/>
        </w:numPr>
        <w:rPr>
          <w:rFonts w:asciiTheme="minorHAnsi" w:hAnsiTheme="minorHAnsi" w:cstheme="minorHAnsi"/>
          <w:color w:val="auto"/>
          <w:highlight w:val="yellow"/>
        </w:rPr>
      </w:pPr>
      <w:r w:rsidRPr="00D732FD">
        <w:rPr>
          <w:rFonts w:asciiTheme="minorHAnsi" w:hAnsiTheme="minorHAnsi" w:cstheme="minorHAnsi"/>
          <w:color w:val="auto"/>
          <w:highlight w:val="yellow"/>
        </w:rPr>
        <w:t xml:space="preserve">When beginning the flush, gradually ramp the flow rate </w:t>
      </w:r>
      <w:r w:rsidR="00F37F48" w:rsidRPr="00D732FD">
        <w:rPr>
          <w:rFonts w:asciiTheme="minorHAnsi" w:hAnsiTheme="minorHAnsi" w:cstheme="minorHAnsi"/>
          <w:color w:val="auto"/>
          <w:highlight w:val="yellow"/>
        </w:rPr>
        <w:t xml:space="preserve">to prevent "column shedding" effect (or release of particles) caused by </w:t>
      </w:r>
      <w:r w:rsidR="00DF5BCA" w:rsidRPr="00D732FD">
        <w:rPr>
          <w:rFonts w:asciiTheme="minorHAnsi" w:hAnsiTheme="minorHAnsi" w:cstheme="minorHAnsi"/>
          <w:color w:val="auto"/>
          <w:highlight w:val="yellow"/>
        </w:rPr>
        <w:t xml:space="preserve">a sudden </w:t>
      </w:r>
      <w:r w:rsidR="00F37F48" w:rsidRPr="00D732FD">
        <w:rPr>
          <w:rFonts w:asciiTheme="minorHAnsi" w:hAnsiTheme="minorHAnsi" w:cstheme="minorHAnsi"/>
          <w:color w:val="auto"/>
          <w:highlight w:val="yellow"/>
        </w:rPr>
        <w:t>change of pressure in the column</w:t>
      </w:r>
      <w:r w:rsidRPr="00D732FD">
        <w:rPr>
          <w:rFonts w:asciiTheme="minorHAnsi" w:hAnsiTheme="minorHAnsi" w:cstheme="minorHAnsi"/>
          <w:color w:val="auto"/>
          <w:highlight w:val="yellow"/>
        </w:rPr>
        <w:t>.</w:t>
      </w:r>
      <w:r w:rsidR="00BD1C8B">
        <w:rPr>
          <w:rFonts w:asciiTheme="minorHAnsi" w:hAnsiTheme="minorHAnsi" w:cstheme="minorHAnsi"/>
          <w:color w:val="auto"/>
          <w:highlight w:val="yellow"/>
        </w:rPr>
        <w:t xml:space="preserve"> </w:t>
      </w:r>
    </w:p>
    <w:p w14:paraId="1C3F0533" w14:textId="77777777" w:rsidR="001679C1" w:rsidRPr="001679C1" w:rsidRDefault="001679C1" w:rsidP="001679C1">
      <w:pPr>
        <w:pStyle w:val="af3"/>
        <w:ind w:left="1440"/>
        <w:rPr>
          <w:rFonts w:asciiTheme="minorHAnsi" w:hAnsiTheme="minorHAnsi" w:cstheme="minorHAnsi"/>
          <w:color w:val="auto"/>
        </w:rPr>
      </w:pPr>
    </w:p>
    <w:p w14:paraId="761183CC" w14:textId="621E7A74" w:rsidR="001E3AAE" w:rsidRPr="00D732FD" w:rsidRDefault="00BD1C8B" w:rsidP="001679C1">
      <w:pPr>
        <w:pStyle w:val="af3"/>
        <w:numPr>
          <w:ilvl w:val="2"/>
          <w:numId w:val="26"/>
        </w:numPr>
        <w:rPr>
          <w:rFonts w:asciiTheme="minorHAnsi" w:hAnsiTheme="minorHAnsi" w:cstheme="minorHAnsi"/>
          <w:color w:val="auto"/>
          <w:highlight w:val="yellow"/>
        </w:rPr>
      </w:pPr>
      <w:r w:rsidRPr="001679C1">
        <w:rPr>
          <w:rFonts w:asciiTheme="minorHAnsi" w:hAnsiTheme="minorHAnsi" w:cstheme="minorHAnsi"/>
          <w:color w:val="auto"/>
        </w:rPr>
        <w:t xml:space="preserve">If the system is known to be quite stable and particle-free, and in equilibrium with the desired mobile phase, </w:t>
      </w:r>
      <w:r w:rsidR="008550FF">
        <w:rPr>
          <w:rFonts w:asciiTheme="minorHAnsi" w:hAnsiTheme="minorHAnsi" w:cstheme="minorHAnsi"/>
          <w:color w:val="auto"/>
        </w:rPr>
        <w:t xml:space="preserve">replace </w:t>
      </w:r>
      <w:r w:rsidRPr="001679C1">
        <w:rPr>
          <w:rFonts w:asciiTheme="minorHAnsi" w:hAnsiTheme="minorHAnsi" w:cstheme="minorHAnsi"/>
          <w:color w:val="auto"/>
        </w:rPr>
        <w:t>the overnight flush with a shorter</w:t>
      </w:r>
      <w:r w:rsidR="00CC7256">
        <w:rPr>
          <w:rFonts w:asciiTheme="minorHAnsi" w:hAnsiTheme="minorHAnsi" w:cstheme="minorHAnsi"/>
          <w:color w:val="auto"/>
        </w:rPr>
        <w:t xml:space="preserve">, </w:t>
      </w:r>
      <w:r w:rsidRPr="001679C1">
        <w:rPr>
          <w:rFonts w:asciiTheme="minorHAnsi" w:hAnsiTheme="minorHAnsi" w:cstheme="minorHAnsi"/>
          <w:color w:val="auto"/>
        </w:rPr>
        <w:t>2-3</w:t>
      </w:r>
      <w:r w:rsidR="00C02845">
        <w:rPr>
          <w:rFonts w:asciiTheme="minorHAnsi" w:hAnsiTheme="minorHAnsi" w:cstheme="minorHAnsi"/>
          <w:color w:val="auto"/>
        </w:rPr>
        <w:t xml:space="preserve"> </w:t>
      </w:r>
      <w:r w:rsidRPr="001679C1">
        <w:rPr>
          <w:rFonts w:asciiTheme="minorHAnsi" w:hAnsiTheme="minorHAnsi" w:cstheme="minorHAnsi"/>
          <w:color w:val="auto"/>
        </w:rPr>
        <w:t>h flush.</w:t>
      </w:r>
    </w:p>
    <w:p w14:paraId="18FA1E73" w14:textId="77777777" w:rsidR="001E3AAE" w:rsidRPr="00D732FD" w:rsidRDefault="001E3AAE" w:rsidP="00476BD4">
      <w:pPr>
        <w:pStyle w:val="af3"/>
        <w:ind w:left="840"/>
        <w:rPr>
          <w:rFonts w:asciiTheme="minorHAnsi" w:hAnsiTheme="minorHAnsi" w:cstheme="minorHAnsi"/>
          <w:color w:val="auto"/>
          <w:highlight w:val="yellow"/>
        </w:rPr>
      </w:pPr>
    </w:p>
    <w:p w14:paraId="0E99F08C" w14:textId="3AAAE217" w:rsidR="001E3AAE" w:rsidRPr="00D732FD" w:rsidRDefault="00800703" w:rsidP="00D732FD">
      <w:pPr>
        <w:pStyle w:val="af3"/>
        <w:numPr>
          <w:ilvl w:val="1"/>
          <w:numId w:val="26"/>
        </w:numPr>
        <w:rPr>
          <w:rFonts w:asciiTheme="minorHAnsi" w:hAnsiTheme="minorHAnsi" w:cstheme="minorHAnsi"/>
          <w:color w:val="auto"/>
          <w:highlight w:val="yellow"/>
        </w:rPr>
      </w:pPr>
      <w:r w:rsidRPr="00D732FD">
        <w:rPr>
          <w:rFonts w:asciiTheme="minorHAnsi" w:hAnsiTheme="minorHAnsi" w:cstheme="minorHAnsi"/>
          <w:color w:val="auto"/>
          <w:highlight w:val="yellow"/>
        </w:rPr>
        <w:t>Check system cleanliness by l</w:t>
      </w:r>
      <w:r w:rsidR="001E3AAE" w:rsidRPr="00D732FD">
        <w:rPr>
          <w:rFonts w:asciiTheme="minorHAnsi" w:hAnsiTheme="minorHAnsi" w:cstheme="minorHAnsi"/>
          <w:color w:val="auto"/>
          <w:highlight w:val="yellow"/>
        </w:rPr>
        <w:t>ightly tap</w:t>
      </w:r>
      <w:r w:rsidRPr="00D732FD">
        <w:rPr>
          <w:rFonts w:asciiTheme="minorHAnsi" w:hAnsiTheme="minorHAnsi" w:cstheme="minorHAnsi"/>
          <w:color w:val="auto"/>
          <w:highlight w:val="yellow"/>
        </w:rPr>
        <w:t>ping</w:t>
      </w:r>
      <w:r w:rsidR="001E3AAE" w:rsidRPr="00D732FD">
        <w:rPr>
          <w:rFonts w:asciiTheme="minorHAnsi" w:hAnsiTheme="minorHAnsi" w:cstheme="minorHAnsi"/>
          <w:color w:val="auto"/>
          <w:highlight w:val="yellow"/>
        </w:rPr>
        <w:t xml:space="preserve"> the tubing downstream of the column to release accumulated particles</w:t>
      </w:r>
      <w:r w:rsidRPr="00D732FD">
        <w:rPr>
          <w:rFonts w:asciiTheme="minorHAnsi" w:hAnsiTheme="minorHAnsi" w:cstheme="minorHAnsi"/>
          <w:color w:val="auto"/>
          <w:highlight w:val="yellow"/>
        </w:rPr>
        <w:t xml:space="preserve"> and observing the signal in the 90° detector on the front-panel display of the MALS instrument</w:t>
      </w:r>
      <w:r w:rsidR="001E3AAE" w:rsidRPr="00D732FD">
        <w:rPr>
          <w:rFonts w:asciiTheme="minorHAnsi" w:hAnsiTheme="minorHAnsi" w:cstheme="minorHAnsi"/>
          <w:color w:val="auto"/>
          <w:highlight w:val="yellow"/>
        </w:rPr>
        <w:t xml:space="preserve">. </w:t>
      </w:r>
      <w:r w:rsidRPr="00D732FD">
        <w:rPr>
          <w:rFonts w:asciiTheme="minorHAnsi" w:hAnsiTheme="minorHAnsi" w:cstheme="minorHAnsi"/>
          <w:color w:val="auto"/>
          <w:highlight w:val="yellow"/>
        </w:rPr>
        <w:t xml:space="preserve">Verify that the peak-to-peak noise is no more than 50 -100 µV. </w:t>
      </w:r>
    </w:p>
    <w:p w14:paraId="42ADDCE9" w14:textId="77777777" w:rsidR="001E3AAE" w:rsidRPr="00D732FD" w:rsidRDefault="001E3AAE" w:rsidP="00476BD4">
      <w:pPr>
        <w:pStyle w:val="af3"/>
        <w:rPr>
          <w:rFonts w:asciiTheme="minorHAnsi" w:hAnsiTheme="minorHAnsi" w:cstheme="minorHAnsi"/>
          <w:color w:val="auto"/>
          <w:highlight w:val="yellow"/>
        </w:rPr>
      </w:pPr>
    </w:p>
    <w:p w14:paraId="037DCF6E" w14:textId="3E1943C5" w:rsidR="001E3AAE" w:rsidRPr="00D732FD" w:rsidRDefault="001E3AAE" w:rsidP="00E22D8B">
      <w:pPr>
        <w:pStyle w:val="af3"/>
        <w:numPr>
          <w:ilvl w:val="1"/>
          <w:numId w:val="26"/>
        </w:numPr>
        <w:rPr>
          <w:rFonts w:asciiTheme="minorHAnsi" w:hAnsiTheme="minorHAnsi" w:cstheme="minorHAnsi"/>
          <w:color w:val="auto"/>
          <w:highlight w:val="yellow"/>
        </w:rPr>
      </w:pPr>
      <w:r w:rsidRPr="00D732FD">
        <w:rPr>
          <w:rFonts w:asciiTheme="minorHAnsi" w:hAnsiTheme="minorHAnsi" w:cstheme="minorHAnsi"/>
          <w:color w:val="auto"/>
          <w:highlight w:val="yellow"/>
        </w:rPr>
        <w:t xml:space="preserve">Perform a ‘blank’ injection to verify that the injector is clean of particles. A ‘blank’ is simply the running buffer, prepared in a fresh, sterile vial. </w:t>
      </w:r>
    </w:p>
    <w:p w14:paraId="0C8B70FA" w14:textId="77777777" w:rsidR="001E3AAE" w:rsidRPr="00D732FD" w:rsidRDefault="001E3AAE" w:rsidP="00476BD4">
      <w:pPr>
        <w:pStyle w:val="af3"/>
        <w:rPr>
          <w:rFonts w:asciiTheme="minorHAnsi" w:hAnsiTheme="minorHAnsi" w:cstheme="minorHAnsi"/>
          <w:color w:val="auto"/>
          <w:highlight w:val="yellow"/>
        </w:rPr>
      </w:pPr>
    </w:p>
    <w:p w14:paraId="5C79DB45" w14:textId="3B4F7032" w:rsidR="001E3AAE" w:rsidRPr="00D732FD" w:rsidRDefault="001E3AAE" w:rsidP="001679C1">
      <w:pPr>
        <w:pStyle w:val="af3"/>
        <w:numPr>
          <w:ilvl w:val="2"/>
          <w:numId w:val="26"/>
        </w:numPr>
        <w:rPr>
          <w:rFonts w:asciiTheme="minorHAnsi" w:hAnsiTheme="minorHAnsi" w:cstheme="minorHAnsi"/>
          <w:color w:val="auto"/>
          <w:highlight w:val="yellow"/>
        </w:rPr>
      </w:pPr>
      <w:r w:rsidRPr="00D732FD">
        <w:rPr>
          <w:rFonts w:asciiTheme="minorHAnsi" w:hAnsiTheme="minorHAnsi" w:cstheme="minorHAnsi"/>
          <w:color w:val="auto"/>
          <w:highlight w:val="yellow"/>
        </w:rPr>
        <w:t>If the particle peak is no more than 1 mL</w:t>
      </w:r>
      <w:r w:rsidR="00800703" w:rsidRPr="00D732FD">
        <w:rPr>
          <w:rFonts w:asciiTheme="minorHAnsi" w:hAnsiTheme="minorHAnsi" w:cstheme="minorHAnsi"/>
          <w:color w:val="auto"/>
          <w:highlight w:val="yellow"/>
        </w:rPr>
        <w:t xml:space="preserve"> in volume</w:t>
      </w:r>
      <w:r w:rsidRPr="00D732FD">
        <w:rPr>
          <w:rFonts w:asciiTheme="minorHAnsi" w:hAnsiTheme="minorHAnsi" w:cstheme="minorHAnsi"/>
          <w:color w:val="auto"/>
          <w:highlight w:val="yellow"/>
        </w:rPr>
        <w:t xml:space="preserve"> and no more than 5 mV above baseline</w:t>
      </w:r>
      <w:r w:rsidR="008550FF">
        <w:rPr>
          <w:rFonts w:asciiTheme="minorHAnsi" w:hAnsiTheme="minorHAnsi" w:cstheme="minorHAnsi"/>
          <w:color w:val="auto"/>
          <w:highlight w:val="yellow"/>
        </w:rPr>
        <w:t>,</w:t>
      </w:r>
      <w:r w:rsidRPr="00D732FD">
        <w:rPr>
          <w:rFonts w:asciiTheme="minorHAnsi" w:hAnsiTheme="minorHAnsi" w:cstheme="minorHAnsi"/>
          <w:color w:val="auto"/>
          <w:highlight w:val="yellow"/>
        </w:rPr>
        <w:t xml:space="preserve"> then the system is ready for samples. Otherwise, perform additional blank injections until clean, or perform maintenance to clean the injector.</w:t>
      </w:r>
    </w:p>
    <w:p w14:paraId="3018D628" w14:textId="77777777" w:rsidR="00B05E8A" w:rsidRPr="00D732FD" w:rsidRDefault="00B05E8A" w:rsidP="00B05E8A">
      <w:pPr>
        <w:pStyle w:val="af3"/>
        <w:rPr>
          <w:rFonts w:asciiTheme="minorHAnsi" w:hAnsiTheme="minorHAnsi" w:cstheme="minorHAnsi"/>
          <w:color w:val="auto"/>
          <w:highlight w:val="yellow"/>
        </w:rPr>
      </w:pPr>
    </w:p>
    <w:p w14:paraId="78174757" w14:textId="2F5CDABB" w:rsidR="00B05E8A" w:rsidRPr="00D732FD" w:rsidRDefault="00B05E8A" w:rsidP="00B05E8A">
      <w:pPr>
        <w:pStyle w:val="af3"/>
        <w:numPr>
          <w:ilvl w:val="0"/>
          <w:numId w:val="26"/>
        </w:numPr>
        <w:rPr>
          <w:rFonts w:asciiTheme="minorHAnsi" w:hAnsiTheme="minorHAnsi" w:cstheme="minorHAnsi"/>
          <w:color w:val="auto"/>
          <w:highlight w:val="yellow"/>
        </w:rPr>
      </w:pPr>
      <w:r w:rsidRPr="00D732FD">
        <w:rPr>
          <w:rFonts w:asciiTheme="minorHAnsi" w:hAnsiTheme="minorHAnsi" w:cstheme="minorHAnsi"/>
          <w:b/>
          <w:bCs/>
          <w:color w:val="auto"/>
          <w:highlight w:val="yellow"/>
        </w:rPr>
        <w:t>Prepar</w:t>
      </w:r>
      <w:r w:rsidR="008550FF">
        <w:rPr>
          <w:rFonts w:asciiTheme="minorHAnsi" w:hAnsiTheme="minorHAnsi" w:cstheme="minorHAnsi"/>
          <w:b/>
          <w:bCs/>
          <w:color w:val="auto"/>
          <w:highlight w:val="yellow"/>
        </w:rPr>
        <w:t>ing</w:t>
      </w:r>
      <w:r w:rsidRPr="00D732FD">
        <w:rPr>
          <w:rFonts w:asciiTheme="minorHAnsi" w:hAnsiTheme="minorHAnsi" w:cstheme="minorHAnsi"/>
          <w:b/>
          <w:bCs/>
          <w:color w:val="auto"/>
          <w:highlight w:val="yellow"/>
        </w:rPr>
        <w:t xml:space="preserve"> and load</w:t>
      </w:r>
      <w:r w:rsidR="008550FF">
        <w:rPr>
          <w:rFonts w:asciiTheme="minorHAnsi" w:hAnsiTheme="minorHAnsi" w:cstheme="minorHAnsi"/>
          <w:b/>
          <w:bCs/>
          <w:color w:val="auto"/>
          <w:highlight w:val="yellow"/>
        </w:rPr>
        <w:t>ing</w:t>
      </w:r>
      <w:r w:rsidRPr="00D732FD">
        <w:rPr>
          <w:rFonts w:asciiTheme="minorHAnsi" w:hAnsiTheme="minorHAnsi" w:cstheme="minorHAnsi"/>
          <w:b/>
          <w:bCs/>
          <w:color w:val="auto"/>
          <w:highlight w:val="yellow"/>
        </w:rPr>
        <w:t xml:space="preserve"> the sample</w:t>
      </w:r>
    </w:p>
    <w:p w14:paraId="49DDC59A" w14:textId="77777777" w:rsidR="001E3AAE" w:rsidRPr="00D732FD" w:rsidRDefault="001E3AAE" w:rsidP="00F37F48">
      <w:pPr>
        <w:pStyle w:val="af3"/>
        <w:rPr>
          <w:rFonts w:asciiTheme="minorHAnsi" w:hAnsiTheme="minorHAnsi" w:cstheme="minorHAnsi"/>
          <w:color w:val="auto"/>
          <w:highlight w:val="yellow"/>
        </w:rPr>
      </w:pPr>
    </w:p>
    <w:p w14:paraId="24F197F5" w14:textId="3171AD92" w:rsidR="00DF5BCA" w:rsidRDefault="00B05E8A" w:rsidP="0014316D">
      <w:pPr>
        <w:pStyle w:val="af3"/>
        <w:numPr>
          <w:ilvl w:val="1"/>
          <w:numId w:val="26"/>
        </w:numPr>
      </w:pPr>
      <w:r w:rsidRPr="00D732FD">
        <w:rPr>
          <w:highlight w:val="yellow"/>
        </w:rPr>
        <w:t>Prepare at least 200 µL of BSA at 1</w:t>
      </w:r>
      <w:r w:rsidR="00BD1C8B">
        <w:rPr>
          <w:highlight w:val="yellow"/>
        </w:rPr>
        <w:t>-2</w:t>
      </w:r>
      <w:r w:rsidRPr="00D732FD">
        <w:rPr>
          <w:highlight w:val="yellow"/>
        </w:rPr>
        <w:t xml:space="preserve"> mg/mL in the SEC buffer. </w:t>
      </w:r>
    </w:p>
    <w:p w14:paraId="5E31F538" w14:textId="77777777" w:rsidR="00DF5BCA" w:rsidRDefault="00DF5BCA" w:rsidP="00DF5BCA">
      <w:pPr>
        <w:pStyle w:val="af3"/>
        <w:ind w:left="840"/>
      </w:pPr>
    </w:p>
    <w:p w14:paraId="097B648D" w14:textId="065A0383" w:rsidR="0014316D" w:rsidRPr="008550FF" w:rsidRDefault="008550FF" w:rsidP="0059260A">
      <w:r w:rsidRPr="008550FF">
        <w:t>NOTE:</w:t>
      </w:r>
      <w:r w:rsidR="00B05E8A" w:rsidRPr="008550FF">
        <w:t xml:space="preserve"> </w:t>
      </w:r>
      <w:r w:rsidRPr="008550FF">
        <w:t>I</w:t>
      </w:r>
      <w:r w:rsidR="00B05E8A" w:rsidRPr="008550FF">
        <w:t xml:space="preserve">n order to prevent precipitation, </w:t>
      </w:r>
      <w:r w:rsidR="00B05E8A" w:rsidRPr="008550FF">
        <w:rPr>
          <w:bCs/>
        </w:rPr>
        <w:t>BSA should never be dissolved in pure water</w:t>
      </w:r>
      <w:r w:rsidR="00B05E8A" w:rsidRPr="008550FF">
        <w:t>.</w:t>
      </w:r>
    </w:p>
    <w:p w14:paraId="2248F095" w14:textId="7F927902" w:rsidR="0014316D" w:rsidRPr="0014316D" w:rsidRDefault="0014316D" w:rsidP="0014316D">
      <w:pPr>
        <w:pStyle w:val="af3"/>
        <w:ind w:left="840"/>
      </w:pPr>
    </w:p>
    <w:p w14:paraId="5562F3D4" w14:textId="7743330C" w:rsidR="0014316D" w:rsidRPr="00D732FD" w:rsidRDefault="00B05E8A" w:rsidP="00D732FD">
      <w:pPr>
        <w:pStyle w:val="af3"/>
        <w:numPr>
          <w:ilvl w:val="1"/>
          <w:numId w:val="26"/>
        </w:numPr>
        <w:rPr>
          <w:highlight w:val="yellow"/>
        </w:rPr>
      </w:pPr>
      <w:r w:rsidRPr="00D732FD">
        <w:rPr>
          <w:rFonts w:cstheme="minorHAnsi"/>
          <w:highlight w:val="yellow"/>
        </w:rPr>
        <w:t xml:space="preserve">Filter the protein to 0.02 µm using a syringe-tip filter. </w:t>
      </w:r>
    </w:p>
    <w:p w14:paraId="5030E8C7" w14:textId="77777777" w:rsidR="0014316D" w:rsidRPr="00D732FD" w:rsidRDefault="0014316D" w:rsidP="0014316D">
      <w:pPr>
        <w:pStyle w:val="af3"/>
        <w:rPr>
          <w:rFonts w:cstheme="minorHAnsi"/>
          <w:highlight w:val="yellow"/>
        </w:rPr>
      </w:pPr>
    </w:p>
    <w:p w14:paraId="01E4F619" w14:textId="56EA97AB" w:rsidR="0014316D" w:rsidRDefault="00B05E8A" w:rsidP="0059260A">
      <w:pPr>
        <w:pStyle w:val="af3"/>
        <w:numPr>
          <w:ilvl w:val="1"/>
          <w:numId w:val="26"/>
        </w:numPr>
      </w:pPr>
      <w:r w:rsidRPr="00D732FD">
        <w:rPr>
          <w:rFonts w:cstheme="minorHAnsi"/>
          <w:highlight w:val="yellow"/>
        </w:rPr>
        <w:t>Discard the first few drops of filtrate in order to eliminate particles from the dry filters</w:t>
      </w:r>
      <w:r w:rsidRPr="0014316D">
        <w:rPr>
          <w:rFonts w:cstheme="minorHAnsi"/>
        </w:rPr>
        <w:t xml:space="preserve">. </w:t>
      </w:r>
    </w:p>
    <w:p w14:paraId="47C1C46B" w14:textId="77777777" w:rsidR="0014316D" w:rsidRDefault="0014316D" w:rsidP="007F7217">
      <w:pPr>
        <w:pStyle w:val="af3"/>
        <w:ind w:left="990"/>
      </w:pPr>
    </w:p>
    <w:p w14:paraId="4D72E209" w14:textId="729707FE" w:rsidR="0014316D" w:rsidRPr="004972FC" w:rsidRDefault="00B05E8A" w:rsidP="0059260A">
      <w:pPr>
        <w:pStyle w:val="af3"/>
        <w:numPr>
          <w:ilvl w:val="1"/>
          <w:numId w:val="26"/>
        </w:numPr>
        <w:rPr>
          <w:highlight w:val="yellow"/>
        </w:rPr>
      </w:pPr>
      <w:r w:rsidRPr="004972FC">
        <w:rPr>
          <w:highlight w:val="yellow"/>
        </w:rPr>
        <w:t xml:space="preserve">Alternatively, centrifuge the sample at 10,000 x </w:t>
      </w:r>
      <w:r w:rsidRPr="008550FF">
        <w:rPr>
          <w:i/>
          <w:highlight w:val="yellow"/>
        </w:rPr>
        <w:t>g</w:t>
      </w:r>
      <w:r w:rsidRPr="004972FC">
        <w:rPr>
          <w:highlight w:val="yellow"/>
        </w:rPr>
        <w:t xml:space="preserve"> for 15 min to enable precipitation of non-soluble aggregates and other large particles.</w:t>
      </w:r>
      <w:r w:rsidR="006524BD">
        <w:rPr>
          <w:highlight w:val="yellow"/>
        </w:rPr>
        <w:t xml:space="preserve"> </w:t>
      </w:r>
    </w:p>
    <w:p w14:paraId="4B565460" w14:textId="77777777" w:rsidR="0014316D" w:rsidRPr="004972FC" w:rsidRDefault="0014316D" w:rsidP="0014316D">
      <w:pPr>
        <w:pStyle w:val="af3"/>
        <w:rPr>
          <w:highlight w:val="yellow"/>
        </w:rPr>
      </w:pPr>
    </w:p>
    <w:p w14:paraId="68E75B9E" w14:textId="4F8EB460" w:rsidR="00B05E8A" w:rsidRDefault="00B05E8A" w:rsidP="004972FC">
      <w:pPr>
        <w:pStyle w:val="af3"/>
        <w:numPr>
          <w:ilvl w:val="1"/>
          <w:numId w:val="26"/>
        </w:numPr>
        <w:rPr>
          <w:highlight w:val="yellow"/>
        </w:rPr>
      </w:pPr>
      <w:r w:rsidRPr="004972FC">
        <w:rPr>
          <w:highlight w:val="yellow"/>
        </w:rPr>
        <w:t xml:space="preserve">Inject 100 µL of </w:t>
      </w:r>
      <w:r w:rsidR="00CC7256">
        <w:rPr>
          <w:highlight w:val="yellow"/>
        </w:rPr>
        <w:t xml:space="preserve">the </w:t>
      </w:r>
      <w:r w:rsidRPr="004972FC">
        <w:rPr>
          <w:highlight w:val="yellow"/>
        </w:rPr>
        <w:t xml:space="preserve">BSA </w:t>
      </w:r>
      <w:r w:rsidR="00CC7256">
        <w:rPr>
          <w:highlight w:val="yellow"/>
        </w:rPr>
        <w:t xml:space="preserve">solution </w:t>
      </w:r>
      <w:r w:rsidRPr="004972FC">
        <w:rPr>
          <w:highlight w:val="yellow"/>
        </w:rPr>
        <w:t xml:space="preserve">into the loop. </w:t>
      </w:r>
    </w:p>
    <w:p w14:paraId="4C0F9033" w14:textId="77777777" w:rsidR="0025796A" w:rsidRPr="0025796A" w:rsidRDefault="0025796A" w:rsidP="00AA05A3">
      <w:pPr>
        <w:pStyle w:val="af3"/>
        <w:rPr>
          <w:highlight w:val="yellow"/>
        </w:rPr>
      </w:pPr>
    </w:p>
    <w:p w14:paraId="12E0C958" w14:textId="7D1B912B" w:rsidR="0025796A" w:rsidRPr="00AA05A3" w:rsidRDefault="008550FF" w:rsidP="0059260A">
      <w:r w:rsidRPr="008550FF">
        <w:t>NOTE:</w:t>
      </w:r>
      <w:r w:rsidR="0025796A">
        <w:t xml:space="preserve"> </w:t>
      </w:r>
      <w:r>
        <w:t>T</w:t>
      </w:r>
      <w:r w:rsidR="0025796A">
        <w:t xml:space="preserve">his is the recommended amount of material, and </w:t>
      </w:r>
      <w:proofErr w:type="gramStart"/>
      <w:r w:rsidR="0025796A">
        <w:t>more or less may</w:t>
      </w:r>
      <w:proofErr w:type="gramEnd"/>
      <w:r w:rsidR="0025796A">
        <w:t xml:space="preserve"> be injected according to circumstances of the sample such as stability or availability. The quantity of protein required per injection varies inversely with molecular weight – twice as much protein mass is needed if the molecular weight is 33 kDa, or half that of BSA. </w:t>
      </w:r>
    </w:p>
    <w:p w14:paraId="42F05E3D" w14:textId="77777777" w:rsidR="00B05E8A" w:rsidRPr="004972FC" w:rsidRDefault="00B05E8A" w:rsidP="00B05E8A">
      <w:pPr>
        <w:pStyle w:val="af3"/>
        <w:ind w:left="840"/>
        <w:rPr>
          <w:highlight w:val="yellow"/>
        </w:rPr>
      </w:pPr>
    </w:p>
    <w:p w14:paraId="0C4F0A8C" w14:textId="4EA90406" w:rsidR="001E3AAE" w:rsidRPr="004972FC" w:rsidRDefault="00A469FB" w:rsidP="00F37F48">
      <w:pPr>
        <w:pStyle w:val="af3"/>
        <w:numPr>
          <w:ilvl w:val="0"/>
          <w:numId w:val="26"/>
        </w:numPr>
        <w:rPr>
          <w:b/>
          <w:bCs/>
          <w:highlight w:val="yellow"/>
        </w:rPr>
      </w:pPr>
      <w:r w:rsidRPr="004972FC">
        <w:rPr>
          <w:b/>
          <w:bCs/>
          <w:highlight w:val="yellow"/>
        </w:rPr>
        <w:t>Prepar</w:t>
      </w:r>
      <w:r w:rsidR="008550FF">
        <w:rPr>
          <w:b/>
          <w:bCs/>
          <w:highlight w:val="yellow"/>
        </w:rPr>
        <w:t>ation of</w:t>
      </w:r>
      <w:r w:rsidRPr="004972FC">
        <w:rPr>
          <w:b/>
          <w:bCs/>
          <w:highlight w:val="yellow"/>
        </w:rPr>
        <w:t xml:space="preserve"> the MALS software</w:t>
      </w:r>
    </w:p>
    <w:p w14:paraId="4F544326" w14:textId="77777777" w:rsidR="001E3AAE" w:rsidRPr="004972FC" w:rsidRDefault="001E3AAE" w:rsidP="00476BD4">
      <w:pPr>
        <w:pStyle w:val="af3"/>
        <w:ind w:left="840"/>
        <w:rPr>
          <w:rFonts w:asciiTheme="minorHAnsi" w:hAnsiTheme="minorHAnsi" w:cstheme="minorHAnsi"/>
          <w:color w:val="auto"/>
          <w:highlight w:val="yellow"/>
        </w:rPr>
      </w:pPr>
    </w:p>
    <w:p w14:paraId="6EA0DBAC" w14:textId="659E63F2" w:rsidR="001E3AAE" w:rsidRPr="004972FC" w:rsidRDefault="001E3AAE" w:rsidP="00F37F48">
      <w:pPr>
        <w:pStyle w:val="af3"/>
        <w:numPr>
          <w:ilvl w:val="1"/>
          <w:numId w:val="26"/>
        </w:numPr>
        <w:rPr>
          <w:rFonts w:asciiTheme="minorHAnsi" w:hAnsiTheme="minorHAnsi" w:cstheme="minorHAnsi"/>
          <w:color w:val="auto"/>
          <w:highlight w:val="yellow"/>
        </w:rPr>
      </w:pPr>
      <w:r w:rsidRPr="004972FC">
        <w:rPr>
          <w:highlight w:val="yellow"/>
        </w:rPr>
        <w:t xml:space="preserve">Open </w:t>
      </w:r>
      <w:r w:rsidRPr="008550FF">
        <w:rPr>
          <w:b/>
          <w:highlight w:val="yellow"/>
        </w:rPr>
        <w:t>New</w:t>
      </w:r>
      <w:r w:rsidR="003D63EA">
        <w:rPr>
          <w:b/>
          <w:highlight w:val="yellow"/>
        </w:rPr>
        <w:t xml:space="preserve"> | </w:t>
      </w:r>
      <w:r w:rsidRPr="008550FF">
        <w:rPr>
          <w:b/>
          <w:highlight w:val="yellow"/>
        </w:rPr>
        <w:t>Experiment</w:t>
      </w:r>
      <w:r w:rsidRPr="004972FC">
        <w:rPr>
          <w:highlight w:val="yellow"/>
        </w:rPr>
        <w:t xml:space="preserve"> from </w:t>
      </w:r>
      <w:r w:rsidRPr="008550FF">
        <w:rPr>
          <w:b/>
          <w:highlight w:val="yellow"/>
        </w:rPr>
        <w:t>Method</w:t>
      </w:r>
      <w:r w:rsidRPr="004972FC">
        <w:rPr>
          <w:highlight w:val="yellow"/>
        </w:rPr>
        <w:t xml:space="preserve"> in the </w:t>
      </w:r>
      <w:r w:rsidR="00F37F48" w:rsidRPr="004972FC">
        <w:rPr>
          <w:highlight w:val="yellow"/>
        </w:rPr>
        <w:t>MALS</w:t>
      </w:r>
      <w:r w:rsidRPr="004972FC">
        <w:rPr>
          <w:highlight w:val="yellow"/>
        </w:rPr>
        <w:t xml:space="preserve"> software menu and select the </w:t>
      </w:r>
      <w:r w:rsidR="008550FF" w:rsidRPr="008550FF">
        <w:rPr>
          <w:b/>
          <w:highlight w:val="yellow"/>
        </w:rPr>
        <w:t>O</w:t>
      </w:r>
      <w:r w:rsidRPr="008550FF">
        <w:rPr>
          <w:b/>
          <w:highlight w:val="yellow"/>
        </w:rPr>
        <w:t>nline</w:t>
      </w:r>
      <w:r w:rsidRPr="004972FC">
        <w:rPr>
          <w:highlight w:val="yellow"/>
        </w:rPr>
        <w:t xml:space="preserve"> method from the </w:t>
      </w:r>
      <w:r w:rsidRPr="008550FF">
        <w:rPr>
          <w:b/>
          <w:highlight w:val="yellow"/>
        </w:rPr>
        <w:t>Light</w:t>
      </w:r>
      <w:r w:rsidRPr="004972FC">
        <w:rPr>
          <w:highlight w:val="yellow"/>
        </w:rPr>
        <w:t xml:space="preserve"> </w:t>
      </w:r>
      <w:r w:rsidRPr="008550FF">
        <w:rPr>
          <w:b/>
          <w:highlight w:val="yellow"/>
        </w:rPr>
        <w:t>Scattering</w:t>
      </w:r>
      <w:r w:rsidRPr="004972FC">
        <w:rPr>
          <w:highlight w:val="yellow"/>
        </w:rPr>
        <w:t xml:space="preserve"> system methods folder</w:t>
      </w:r>
      <w:r w:rsidR="00B05E8A" w:rsidRPr="004972FC">
        <w:rPr>
          <w:highlight w:val="yellow"/>
        </w:rPr>
        <w:t>.</w:t>
      </w:r>
      <w:r w:rsidR="0010407A" w:rsidRPr="004972FC">
        <w:rPr>
          <w:highlight w:val="yellow"/>
        </w:rPr>
        <w:t xml:space="preserve"> If a DLS detector is present, select </w:t>
      </w:r>
      <w:r w:rsidR="00232285" w:rsidRPr="004972FC">
        <w:rPr>
          <w:highlight w:val="yellow"/>
        </w:rPr>
        <w:t xml:space="preserve">the </w:t>
      </w:r>
      <w:r w:rsidR="008550FF" w:rsidRPr="008550FF">
        <w:rPr>
          <w:b/>
          <w:highlight w:val="yellow"/>
        </w:rPr>
        <w:t>O</w:t>
      </w:r>
      <w:r w:rsidR="00232285" w:rsidRPr="008550FF">
        <w:rPr>
          <w:b/>
          <w:highlight w:val="yellow"/>
        </w:rPr>
        <w:t>nline</w:t>
      </w:r>
      <w:r w:rsidR="00232285" w:rsidRPr="004972FC">
        <w:rPr>
          <w:highlight w:val="yellow"/>
        </w:rPr>
        <w:t xml:space="preserve"> method from the </w:t>
      </w:r>
      <w:r w:rsidR="00232285" w:rsidRPr="008550FF">
        <w:rPr>
          <w:b/>
          <w:highlight w:val="yellow"/>
        </w:rPr>
        <w:t>Light Scattering</w:t>
      </w:r>
      <w:r w:rsidR="003D63EA">
        <w:rPr>
          <w:b/>
          <w:highlight w:val="yellow"/>
        </w:rPr>
        <w:t xml:space="preserve"> | </w:t>
      </w:r>
      <w:r w:rsidR="00232285" w:rsidRPr="008550FF">
        <w:rPr>
          <w:b/>
          <w:highlight w:val="yellow"/>
        </w:rPr>
        <w:t>With QELS</w:t>
      </w:r>
      <w:r w:rsidR="00232285" w:rsidRPr="004972FC">
        <w:rPr>
          <w:highlight w:val="yellow"/>
        </w:rPr>
        <w:t xml:space="preserve"> folder.</w:t>
      </w:r>
    </w:p>
    <w:p w14:paraId="2C1851A4" w14:textId="77777777" w:rsidR="001E3AAE" w:rsidRPr="004972FC" w:rsidRDefault="001E3AAE" w:rsidP="00476BD4">
      <w:pPr>
        <w:pStyle w:val="af3"/>
        <w:ind w:left="840"/>
        <w:rPr>
          <w:rFonts w:asciiTheme="minorHAnsi" w:hAnsiTheme="minorHAnsi" w:cstheme="minorHAnsi"/>
          <w:color w:val="auto"/>
          <w:highlight w:val="yellow"/>
        </w:rPr>
      </w:pPr>
    </w:p>
    <w:p w14:paraId="3C00D9AB" w14:textId="7FA2EF00" w:rsidR="001E3AAE" w:rsidRPr="004972FC" w:rsidRDefault="001E3AAE" w:rsidP="00F37F48">
      <w:pPr>
        <w:pStyle w:val="af3"/>
        <w:numPr>
          <w:ilvl w:val="1"/>
          <w:numId w:val="26"/>
        </w:numPr>
        <w:rPr>
          <w:rFonts w:asciiTheme="minorHAnsi" w:hAnsiTheme="minorHAnsi" w:cstheme="minorHAnsi"/>
          <w:color w:val="auto"/>
          <w:highlight w:val="yellow"/>
        </w:rPr>
      </w:pPr>
      <w:r w:rsidRPr="004972FC">
        <w:rPr>
          <w:rFonts w:asciiTheme="minorHAnsi" w:hAnsiTheme="minorHAnsi" w:cstheme="minorHAnsi"/>
          <w:color w:val="auto"/>
          <w:highlight w:val="yellow"/>
        </w:rPr>
        <w:t xml:space="preserve">In the </w:t>
      </w:r>
      <w:r w:rsidRPr="008550FF">
        <w:rPr>
          <w:rFonts w:asciiTheme="minorHAnsi" w:hAnsiTheme="minorHAnsi" w:cstheme="minorHAnsi"/>
          <w:b/>
          <w:color w:val="auto"/>
          <w:highlight w:val="yellow"/>
        </w:rPr>
        <w:t>Configuration</w:t>
      </w:r>
      <w:r w:rsidRPr="004972FC">
        <w:rPr>
          <w:rFonts w:asciiTheme="minorHAnsi" w:hAnsiTheme="minorHAnsi" w:cstheme="minorHAnsi"/>
          <w:color w:val="auto"/>
          <w:highlight w:val="yellow"/>
        </w:rPr>
        <w:t xml:space="preserve"> section, set parameters of the sample and mobile phase</w:t>
      </w:r>
      <w:r w:rsidR="008550FF">
        <w:rPr>
          <w:rFonts w:asciiTheme="minorHAnsi" w:hAnsiTheme="minorHAnsi" w:cstheme="minorHAnsi"/>
          <w:color w:val="auto"/>
          <w:highlight w:val="yellow"/>
        </w:rPr>
        <w:t>.</w:t>
      </w:r>
    </w:p>
    <w:p w14:paraId="1839AE9D" w14:textId="77777777" w:rsidR="00A469FB" w:rsidRPr="004972FC" w:rsidRDefault="00A469FB" w:rsidP="00A469FB">
      <w:pPr>
        <w:rPr>
          <w:rFonts w:asciiTheme="minorHAnsi" w:hAnsiTheme="minorHAnsi" w:cstheme="minorHAnsi"/>
          <w:color w:val="auto"/>
          <w:highlight w:val="yellow"/>
        </w:rPr>
      </w:pPr>
    </w:p>
    <w:p w14:paraId="07AB4DD7" w14:textId="45C9BBDF" w:rsidR="001E3AAE" w:rsidRPr="004972FC" w:rsidRDefault="001E3AAE" w:rsidP="00F37F48">
      <w:pPr>
        <w:pStyle w:val="af3"/>
        <w:numPr>
          <w:ilvl w:val="2"/>
          <w:numId w:val="26"/>
        </w:numPr>
        <w:rPr>
          <w:rFonts w:asciiTheme="minorHAnsi" w:hAnsiTheme="minorHAnsi" w:cstheme="minorHAnsi"/>
          <w:color w:val="auto"/>
          <w:highlight w:val="yellow"/>
        </w:rPr>
      </w:pPr>
      <w:r w:rsidRPr="004972FC">
        <w:rPr>
          <w:rFonts w:asciiTheme="minorHAnsi" w:hAnsiTheme="minorHAnsi" w:cstheme="minorHAnsi"/>
          <w:color w:val="auto"/>
          <w:highlight w:val="yellow"/>
        </w:rPr>
        <w:t xml:space="preserve">In the </w:t>
      </w:r>
      <w:r w:rsidRPr="008550FF">
        <w:rPr>
          <w:rFonts w:asciiTheme="minorHAnsi" w:hAnsiTheme="minorHAnsi" w:cstheme="minorHAnsi"/>
          <w:b/>
          <w:color w:val="auto"/>
          <w:highlight w:val="yellow"/>
        </w:rPr>
        <w:t>Generic</w:t>
      </w:r>
      <w:r w:rsidRPr="004972FC">
        <w:rPr>
          <w:rFonts w:asciiTheme="minorHAnsi" w:hAnsiTheme="minorHAnsi" w:cstheme="minorHAnsi"/>
          <w:color w:val="auto"/>
          <w:highlight w:val="yellow"/>
        </w:rPr>
        <w:t xml:space="preserve"> </w:t>
      </w:r>
      <w:r w:rsidRPr="008550FF">
        <w:rPr>
          <w:rFonts w:asciiTheme="minorHAnsi" w:hAnsiTheme="minorHAnsi" w:cstheme="minorHAnsi"/>
          <w:b/>
          <w:color w:val="auto"/>
          <w:highlight w:val="yellow"/>
        </w:rPr>
        <w:t>Pump</w:t>
      </w:r>
      <w:r w:rsidRPr="004972FC">
        <w:rPr>
          <w:rFonts w:asciiTheme="minorHAnsi" w:hAnsiTheme="minorHAnsi" w:cstheme="minorHAnsi"/>
          <w:color w:val="auto"/>
          <w:highlight w:val="yellow"/>
        </w:rPr>
        <w:t xml:space="preserve"> view</w:t>
      </w:r>
      <w:r w:rsidR="008550FF">
        <w:rPr>
          <w:rFonts w:asciiTheme="minorHAnsi" w:hAnsiTheme="minorHAnsi" w:cstheme="minorHAnsi"/>
          <w:color w:val="auto"/>
          <w:highlight w:val="yellow"/>
        </w:rPr>
        <w:t>,</w:t>
      </w:r>
      <w:r w:rsidRPr="004972FC">
        <w:rPr>
          <w:rFonts w:asciiTheme="minorHAnsi" w:hAnsiTheme="minorHAnsi" w:cstheme="minorHAnsi"/>
          <w:color w:val="auto"/>
          <w:highlight w:val="yellow"/>
        </w:rPr>
        <w:t xml:space="preserve"> set the flow rate to that used in the </w:t>
      </w:r>
      <w:r w:rsidR="00F37F48" w:rsidRPr="004972FC">
        <w:rPr>
          <w:rFonts w:asciiTheme="minorHAnsi" w:hAnsiTheme="minorHAnsi" w:cstheme="minorHAnsi"/>
          <w:color w:val="auto"/>
          <w:highlight w:val="yellow"/>
        </w:rPr>
        <w:t>FPLC</w:t>
      </w:r>
      <w:r w:rsidR="008550FF">
        <w:rPr>
          <w:rFonts w:asciiTheme="minorHAnsi" w:hAnsiTheme="minorHAnsi" w:cstheme="minorHAnsi"/>
          <w:color w:val="auto"/>
          <w:highlight w:val="yellow"/>
        </w:rPr>
        <w:t>.</w:t>
      </w:r>
    </w:p>
    <w:p w14:paraId="51D5E6FA" w14:textId="77777777" w:rsidR="001E3AAE" w:rsidRPr="004972FC" w:rsidRDefault="001E3AAE" w:rsidP="00476BD4">
      <w:pPr>
        <w:pStyle w:val="af3"/>
        <w:ind w:left="1440"/>
        <w:rPr>
          <w:rFonts w:asciiTheme="minorHAnsi" w:hAnsiTheme="minorHAnsi" w:cstheme="minorHAnsi"/>
          <w:color w:val="auto"/>
          <w:highlight w:val="yellow"/>
        </w:rPr>
      </w:pPr>
    </w:p>
    <w:p w14:paraId="160AF5AA" w14:textId="1B2D484B" w:rsidR="001E3AAE" w:rsidRPr="004972FC" w:rsidRDefault="001E3AAE" w:rsidP="00F37F48">
      <w:pPr>
        <w:pStyle w:val="af3"/>
        <w:numPr>
          <w:ilvl w:val="2"/>
          <w:numId w:val="26"/>
        </w:numPr>
        <w:rPr>
          <w:rFonts w:asciiTheme="minorHAnsi" w:hAnsiTheme="minorHAnsi" w:cstheme="minorHAnsi"/>
          <w:color w:val="auto"/>
          <w:highlight w:val="yellow"/>
        </w:rPr>
      </w:pPr>
      <w:r w:rsidRPr="004972FC">
        <w:rPr>
          <w:rFonts w:asciiTheme="minorHAnsi" w:hAnsiTheme="minorHAnsi" w:cstheme="minorHAnsi"/>
          <w:color w:val="auto"/>
          <w:highlight w:val="yellow"/>
        </w:rPr>
        <w:t xml:space="preserve">In the </w:t>
      </w:r>
      <w:r w:rsidR="007E3EDA" w:rsidRPr="008550FF">
        <w:rPr>
          <w:rFonts w:asciiTheme="minorHAnsi" w:hAnsiTheme="minorHAnsi" w:cstheme="minorHAnsi"/>
          <w:b/>
          <w:color w:val="auto"/>
          <w:highlight w:val="yellow"/>
        </w:rPr>
        <w:t>Generic</w:t>
      </w:r>
      <w:r w:rsidR="007E3EDA" w:rsidRPr="004972FC">
        <w:rPr>
          <w:rFonts w:asciiTheme="minorHAnsi" w:hAnsiTheme="minorHAnsi" w:cstheme="minorHAnsi"/>
          <w:color w:val="auto"/>
          <w:highlight w:val="yellow"/>
        </w:rPr>
        <w:t xml:space="preserve"> </w:t>
      </w:r>
      <w:r w:rsidR="007E3EDA" w:rsidRPr="008550FF">
        <w:rPr>
          <w:rFonts w:asciiTheme="minorHAnsi" w:hAnsiTheme="minorHAnsi" w:cstheme="minorHAnsi"/>
          <w:b/>
          <w:color w:val="auto"/>
          <w:highlight w:val="yellow"/>
        </w:rPr>
        <w:t>Pump</w:t>
      </w:r>
      <w:r w:rsidRPr="004972FC">
        <w:rPr>
          <w:rFonts w:asciiTheme="minorHAnsi" w:hAnsiTheme="minorHAnsi" w:cstheme="minorHAnsi"/>
          <w:color w:val="auto"/>
          <w:highlight w:val="yellow"/>
        </w:rPr>
        <w:t xml:space="preserve"> view</w:t>
      </w:r>
      <w:r w:rsidR="007E3EDA" w:rsidRPr="004972FC">
        <w:rPr>
          <w:rFonts w:asciiTheme="minorHAnsi" w:hAnsiTheme="minorHAnsi" w:cstheme="minorHAnsi"/>
          <w:color w:val="auto"/>
          <w:highlight w:val="yellow"/>
        </w:rPr>
        <w:t xml:space="preserve">, </w:t>
      </w:r>
      <w:r w:rsidR="007E3EDA" w:rsidRPr="008550FF">
        <w:rPr>
          <w:rFonts w:asciiTheme="minorHAnsi" w:hAnsiTheme="minorHAnsi" w:cstheme="minorHAnsi"/>
          <w:b/>
          <w:color w:val="auto"/>
          <w:highlight w:val="yellow"/>
        </w:rPr>
        <w:t>Solvent</w:t>
      </w:r>
      <w:r w:rsidR="007E3EDA" w:rsidRPr="004972FC">
        <w:rPr>
          <w:rFonts w:asciiTheme="minorHAnsi" w:hAnsiTheme="minorHAnsi" w:cstheme="minorHAnsi"/>
          <w:color w:val="auto"/>
          <w:highlight w:val="yellow"/>
        </w:rPr>
        <w:t xml:space="preserve"> branch, </w:t>
      </w:r>
      <w:r w:rsidR="007E3EDA" w:rsidRPr="008550FF">
        <w:rPr>
          <w:rFonts w:asciiTheme="minorHAnsi" w:hAnsiTheme="minorHAnsi" w:cstheme="minorHAnsi"/>
          <w:b/>
          <w:color w:val="auto"/>
          <w:highlight w:val="yellow"/>
        </w:rPr>
        <w:t>Name</w:t>
      </w:r>
      <w:r w:rsidR="007E3EDA" w:rsidRPr="004972FC">
        <w:rPr>
          <w:rFonts w:asciiTheme="minorHAnsi" w:hAnsiTheme="minorHAnsi" w:cstheme="minorHAnsi"/>
          <w:color w:val="auto"/>
          <w:highlight w:val="yellow"/>
        </w:rPr>
        <w:t xml:space="preserve"> field, select </w:t>
      </w:r>
      <w:r w:rsidR="007E3EDA" w:rsidRPr="008550FF">
        <w:rPr>
          <w:rFonts w:asciiTheme="minorHAnsi" w:hAnsiTheme="minorHAnsi" w:cstheme="minorHAnsi"/>
          <w:b/>
          <w:color w:val="auto"/>
          <w:highlight w:val="yellow"/>
        </w:rPr>
        <w:t>PBS</w:t>
      </w:r>
      <w:r w:rsidRPr="004972FC">
        <w:rPr>
          <w:rFonts w:asciiTheme="minorHAnsi" w:hAnsiTheme="minorHAnsi" w:cstheme="minorHAnsi"/>
          <w:color w:val="auto"/>
          <w:highlight w:val="yellow"/>
        </w:rPr>
        <w:t xml:space="preserve">. </w:t>
      </w:r>
    </w:p>
    <w:p w14:paraId="3D7F435D" w14:textId="77777777" w:rsidR="001E3AAE" w:rsidRPr="004972FC" w:rsidRDefault="001E3AAE" w:rsidP="00476BD4">
      <w:pPr>
        <w:pStyle w:val="af3"/>
        <w:rPr>
          <w:rFonts w:asciiTheme="minorHAnsi" w:hAnsiTheme="minorHAnsi" w:cstheme="minorHAnsi"/>
          <w:color w:val="auto"/>
          <w:highlight w:val="yellow"/>
        </w:rPr>
      </w:pPr>
    </w:p>
    <w:p w14:paraId="685E67F4" w14:textId="0AA14714" w:rsidR="00112D74" w:rsidRDefault="001E3AAE" w:rsidP="00F37F48">
      <w:pPr>
        <w:pStyle w:val="af3"/>
        <w:numPr>
          <w:ilvl w:val="2"/>
          <w:numId w:val="26"/>
        </w:numPr>
        <w:rPr>
          <w:rFonts w:asciiTheme="minorHAnsi" w:hAnsiTheme="minorHAnsi" w:cstheme="minorHAnsi"/>
          <w:color w:val="auto"/>
          <w:highlight w:val="yellow"/>
          <w:lang w:bidi="he-IL"/>
        </w:rPr>
      </w:pPr>
      <w:r w:rsidRPr="004972FC">
        <w:rPr>
          <w:rFonts w:asciiTheme="minorHAnsi" w:hAnsiTheme="minorHAnsi" w:cstheme="minorHAnsi"/>
          <w:color w:val="auto"/>
          <w:highlight w:val="yellow"/>
        </w:rPr>
        <w:t xml:space="preserve">In the </w:t>
      </w:r>
      <w:r w:rsidRPr="008550FF">
        <w:rPr>
          <w:rFonts w:asciiTheme="minorHAnsi" w:hAnsiTheme="minorHAnsi" w:cstheme="minorHAnsi"/>
          <w:b/>
          <w:color w:val="auto"/>
          <w:highlight w:val="yellow"/>
        </w:rPr>
        <w:t>Injector</w:t>
      </w:r>
      <w:r w:rsidRPr="004972FC">
        <w:rPr>
          <w:rFonts w:asciiTheme="minorHAnsi" w:hAnsiTheme="minorHAnsi" w:cstheme="minorHAnsi"/>
          <w:color w:val="auto"/>
          <w:highlight w:val="yellow"/>
        </w:rPr>
        <w:t xml:space="preserve"> view, </w:t>
      </w:r>
      <w:r w:rsidRPr="008550FF">
        <w:rPr>
          <w:rFonts w:asciiTheme="minorHAnsi" w:hAnsiTheme="minorHAnsi" w:cstheme="minorHAnsi"/>
          <w:b/>
          <w:color w:val="auto"/>
          <w:highlight w:val="yellow"/>
        </w:rPr>
        <w:t>Sample</w:t>
      </w:r>
      <w:r w:rsidRPr="004972FC">
        <w:rPr>
          <w:rFonts w:asciiTheme="minorHAnsi" w:hAnsiTheme="minorHAnsi" w:cstheme="minorHAnsi"/>
          <w:color w:val="auto"/>
          <w:highlight w:val="yellow"/>
        </w:rPr>
        <w:t xml:space="preserve"> </w:t>
      </w:r>
      <w:r w:rsidRPr="004972FC">
        <w:rPr>
          <w:rFonts w:asciiTheme="minorHAnsi" w:hAnsiTheme="minorHAnsi" w:cstheme="minorHAnsi"/>
          <w:color w:val="auto"/>
          <w:highlight w:val="yellow"/>
          <w:lang w:bidi="he-IL"/>
        </w:rPr>
        <w:t>branch, e</w:t>
      </w:r>
      <w:r w:rsidRPr="004972FC">
        <w:rPr>
          <w:rFonts w:asciiTheme="minorHAnsi" w:hAnsiTheme="minorHAnsi" w:cstheme="minorHAnsi"/>
          <w:color w:val="auto"/>
          <w:highlight w:val="yellow"/>
        </w:rPr>
        <w:t xml:space="preserve">nter the </w:t>
      </w:r>
      <w:r w:rsidR="007E3EDA" w:rsidRPr="008550FF">
        <w:rPr>
          <w:rFonts w:asciiTheme="minorHAnsi" w:hAnsiTheme="minorHAnsi" w:cstheme="minorHAnsi"/>
          <w:b/>
          <w:color w:val="auto"/>
          <w:highlight w:val="yellow"/>
        </w:rPr>
        <w:t>N</w:t>
      </w:r>
      <w:r w:rsidRPr="008550FF">
        <w:rPr>
          <w:rFonts w:asciiTheme="minorHAnsi" w:hAnsiTheme="minorHAnsi" w:cstheme="minorHAnsi"/>
          <w:b/>
          <w:color w:val="auto"/>
          <w:highlight w:val="yellow"/>
        </w:rPr>
        <w:t>ame</w:t>
      </w:r>
      <w:r w:rsidR="007E3EDA" w:rsidRPr="004972FC">
        <w:rPr>
          <w:rFonts w:asciiTheme="minorHAnsi" w:hAnsiTheme="minorHAnsi" w:cstheme="minorHAnsi"/>
          <w:color w:val="auto"/>
          <w:highlight w:val="yellow"/>
        </w:rPr>
        <w:t xml:space="preserve"> as </w:t>
      </w:r>
      <w:r w:rsidR="007E3EDA" w:rsidRPr="008550FF">
        <w:rPr>
          <w:rFonts w:asciiTheme="minorHAnsi" w:hAnsiTheme="minorHAnsi" w:cstheme="minorHAnsi"/>
          <w:b/>
          <w:color w:val="auto"/>
          <w:highlight w:val="yellow"/>
        </w:rPr>
        <w:t>BSA</w:t>
      </w:r>
      <w:r w:rsidRPr="004972FC">
        <w:rPr>
          <w:rFonts w:asciiTheme="minorHAnsi" w:hAnsiTheme="minorHAnsi" w:cstheme="minorHAnsi"/>
          <w:color w:val="auto"/>
          <w:highlight w:val="yellow"/>
        </w:rPr>
        <w:t xml:space="preserve">, </w:t>
      </w:r>
      <w:r w:rsidR="008550FF">
        <w:rPr>
          <w:rFonts w:asciiTheme="minorHAnsi" w:hAnsiTheme="minorHAnsi" w:cstheme="minorHAnsi"/>
          <w:color w:val="auto"/>
          <w:highlight w:val="yellow"/>
        </w:rPr>
        <w:t xml:space="preserve">and </w:t>
      </w:r>
      <w:r w:rsidR="007E3EDA" w:rsidRPr="004972FC">
        <w:rPr>
          <w:rFonts w:asciiTheme="minorHAnsi" w:hAnsiTheme="minorHAnsi" w:cstheme="minorHAnsi"/>
          <w:color w:val="auto"/>
          <w:highlight w:val="yellow"/>
        </w:rPr>
        <w:t xml:space="preserve">set </w:t>
      </w:r>
      <w:proofErr w:type="spellStart"/>
      <w:r w:rsidRPr="004972FC">
        <w:rPr>
          <w:rFonts w:asciiTheme="minorHAnsi" w:hAnsiTheme="minorHAnsi" w:cstheme="minorHAnsi"/>
          <w:i/>
          <w:iCs/>
          <w:color w:val="auto"/>
          <w:highlight w:val="yellow"/>
        </w:rPr>
        <w:t>dn</w:t>
      </w:r>
      <w:proofErr w:type="spellEnd"/>
      <w:r w:rsidRPr="004972FC">
        <w:rPr>
          <w:rFonts w:asciiTheme="minorHAnsi" w:hAnsiTheme="minorHAnsi" w:cstheme="minorHAnsi"/>
          <w:i/>
          <w:iCs/>
          <w:color w:val="auto"/>
          <w:highlight w:val="yellow"/>
        </w:rPr>
        <w:t>/dc</w:t>
      </w:r>
      <w:r w:rsidRPr="004972FC">
        <w:rPr>
          <w:rFonts w:asciiTheme="minorHAnsi" w:hAnsiTheme="minorHAnsi" w:cstheme="minorHAnsi"/>
          <w:color w:val="auto"/>
          <w:highlight w:val="yellow"/>
        </w:rPr>
        <w:t xml:space="preserve"> = 0.185 (the standard value for unmodified proteins), </w:t>
      </w:r>
      <w:r w:rsidR="007E3EDA" w:rsidRPr="004972FC">
        <w:rPr>
          <w:rFonts w:asciiTheme="minorHAnsi" w:hAnsiTheme="minorHAnsi" w:cstheme="minorHAnsi"/>
          <w:color w:val="auto"/>
          <w:highlight w:val="yellow"/>
        </w:rPr>
        <w:t xml:space="preserve">A2 = 0, </w:t>
      </w:r>
      <w:r w:rsidR="008550FF">
        <w:rPr>
          <w:rFonts w:asciiTheme="minorHAnsi" w:hAnsiTheme="minorHAnsi" w:cstheme="minorHAnsi"/>
          <w:color w:val="auto"/>
          <w:highlight w:val="yellow"/>
        </w:rPr>
        <w:t xml:space="preserve">and </w:t>
      </w:r>
      <w:r w:rsidRPr="004972FC">
        <w:rPr>
          <w:rFonts w:asciiTheme="minorHAnsi" w:hAnsiTheme="minorHAnsi" w:cstheme="minorHAnsi"/>
          <w:color w:val="auto"/>
          <w:highlight w:val="yellow"/>
        </w:rPr>
        <w:t>UV extinction coefficient</w:t>
      </w:r>
      <w:r w:rsidR="007E3EDA" w:rsidRPr="004972FC">
        <w:rPr>
          <w:rFonts w:asciiTheme="minorHAnsi" w:hAnsiTheme="minorHAnsi" w:cstheme="minorHAnsi"/>
          <w:color w:val="auto"/>
          <w:highlight w:val="yellow"/>
        </w:rPr>
        <w:t xml:space="preserve"> = 0.6</w:t>
      </w:r>
      <w:r w:rsidR="00112D74">
        <w:rPr>
          <w:rFonts w:asciiTheme="minorHAnsi" w:hAnsiTheme="minorHAnsi" w:cstheme="minorHAnsi"/>
          <w:color w:val="auto"/>
          <w:highlight w:val="yellow"/>
        </w:rPr>
        <w:t>6</w:t>
      </w:r>
      <w:r w:rsidR="007E3EDA" w:rsidRPr="004972FC">
        <w:rPr>
          <w:rFonts w:asciiTheme="minorHAnsi" w:hAnsiTheme="minorHAnsi" w:cstheme="minorHAnsi"/>
          <w:color w:val="auto"/>
          <w:highlight w:val="yellow"/>
        </w:rPr>
        <w:t>7 mL/(mg-cm)</w:t>
      </w:r>
      <w:r w:rsidRPr="004972FC">
        <w:rPr>
          <w:rFonts w:asciiTheme="minorHAnsi" w:hAnsiTheme="minorHAnsi" w:cstheme="minorHAnsi"/>
          <w:color w:val="auto"/>
          <w:highlight w:val="yellow"/>
          <w:lang w:bidi="he-IL"/>
        </w:rPr>
        <w:t>.</w:t>
      </w:r>
      <w:r w:rsidR="00112D74">
        <w:rPr>
          <w:rFonts w:asciiTheme="minorHAnsi" w:hAnsiTheme="minorHAnsi" w:cstheme="minorHAnsi"/>
          <w:color w:val="auto"/>
          <w:highlight w:val="yellow"/>
          <w:lang w:bidi="he-IL"/>
        </w:rPr>
        <w:t xml:space="preserve"> </w:t>
      </w:r>
    </w:p>
    <w:p w14:paraId="08C6E033" w14:textId="77777777" w:rsidR="00112D74" w:rsidRPr="00112D74" w:rsidRDefault="00112D74" w:rsidP="00112D74">
      <w:pPr>
        <w:pStyle w:val="af3"/>
        <w:rPr>
          <w:rFonts w:asciiTheme="minorHAnsi" w:hAnsiTheme="minorHAnsi" w:cstheme="minorHAnsi"/>
          <w:color w:val="auto"/>
          <w:highlight w:val="yellow"/>
          <w:lang w:bidi="he-IL"/>
        </w:rPr>
      </w:pPr>
    </w:p>
    <w:p w14:paraId="564820FF" w14:textId="0A426ED3" w:rsidR="001E3AAE" w:rsidRPr="0059260A" w:rsidRDefault="008550FF" w:rsidP="0059260A">
      <w:pPr>
        <w:rPr>
          <w:rFonts w:asciiTheme="minorHAnsi" w:hAnsiTheme="minorHAnsi" w:cstheme="minorHAnsi"/>
          <w:color w:val="auto"/>
          <w:lang w:bidi="he-IL"/>
        </w:rPr>
      </w:pPr>
      <w:r w:rsidRPr="008550FF">
        <w:rPr>
          <w:rFonts w:asciiTheme="minorHAnsi" w:hAnsiTheme="minorHAnsi" w:cstheme="minorHAnsi"/>
          <w:color w:val="auto"/>
          <w:lang w:bidi="he-IL"/>
        </w:rPr>
        <w:t>NOTE:</w:t>
      </w:r>
      <w:r w:rsidR="00112D74" w:rsidRPr="0059260A">
        <w:rPr>
          <w:rFonts w:asciiTheme="minorHAnsi" w:hAnsiTheme="minorHAnsi" w:cstheme="minorHAnsi"/>
          <w:color w:val="auto"/>
          <w:lang w:bidi="he-IL"/>
        </w:rPr>
        <w:t xml:space="preserve"> </w:t>
      </w:r>
      <w:r w:rsidR="0096555C">
        <w:rPr>
          <w:rFonts w:asciiTheme="minorHAnsi" w:hAnsiTheme="minorHAnsi" w:cstheme="minorHAnsi"/>
          <w:color w:val="auto"/>
          <w:lang w:bidi="he-IL"/>
        </w:rPr>
        <w:t>F</w:t>
      </w:r>
      <w:r w:rsidR="00112D74" w:rsidRPr="0059260A">
        <w:rPr>
          <w:rFonts w:asciiTheme="minorHAnsi" w:hAnsiTheme="minorHAnsi" w:cstheme="minorHAnsi"/>
          <w:color w:val="auto"/>
          <w:lang w:bidi="he-IL"/>
        </w:rPr>
        <w:t>or other proteins, the UV</w:t>
      </w:r>
      <w:r w:rsidR="00A71037" w:rsidRPr="0059260A">
        <w:rPr>
          <w:rFonts w:asciiTheme="minorHAnsi" w:hAnsiTheme="minorHAnsi" w:cstheme="minorHAnsi"/>
          <w:color w:val="auto"/>
          <w:vertAlign w:val="subscript"/>
          <w:lang w:bidi="he-IL"/>
        </w:rPr>
        <w:t xml:space="preserve"> </w:t>
      </w:r>
      <w:r w:rsidR="00A71037" w:rsidRPr="0059260A">
        <w:rPr>
          <w:rFonts w:asciiTheme="minorHAnsi" w:hAnsiTheme="minorHAnsi" w:cstheme="minorHAnsi"/>
          <w:color w:val="auto"/>
          <w:lang w:bidi="he-IL"/>
        </w:rPr>
        <w:t>280 nm</w:t>
      </w:r>
      <w:r w:rsidR="00112D74" w:rsidRPr="0059260A">
        <w:rPr>
          <w:rFonts w:asciiTheme="minorHAnsi" w:hAnsiTheme="minorHAnsi" w:cstheme="minorHAnsi"/>
          <w:color w:val="auto"/>
          <w:lang w:bidi="he-IL"/>
        </w:rPr>
        <w:t xml:space="preserve"> extinction coefficient may be found in the literature or calculated from its sequence using various public-domain software tools. </w:t>
      </w:r>
    </w:p>
    <w:p w14:paraId="2826CB27" w14:textId="77777777" w:rsidR="001E3AAE" w:rsidRPr="004972FC" w:rsidRDefault="001E3AAE" w:rsidP="00476BD4">
      <w:pPr>
        <w:rPr>
          <w:rFonts w:asciiTheme="minorHAnsi" w:hAnsiTheme="minorHAnsi" w:cstheme="minorHAnsi"/>
          <w:color w:val="auto"/>
          <w:highlight w:val="yellow"/>
          <w:lang w:bidi="he-IL"/>
        </w:rPr>
      </w:pPr>
    </w:p>
    <w:p w14:paraId="587E1581" w14:textId="7E16DA5F" w:rsidR="00DF5BCA" w:rsidRPr="004972FC" w:rsidRDefault="001E3AAE" w:rsidP="00F37F48">
      <w:pPr>
        <w:pStyle w:val="af3"/>
        <w:numPr>
          <w:ilvl w:val="1"/>
          <w:numId w:val="26"/>
        </w:numPr>
        <w:rPr>
          <w:rFonts w:asciiTheme="minorHAnsi" w:hAnsiTheme="minorHAnsi" w:cstheme="minorHAnsi"/>
          <w:color w:val="auto"/>
          <w:highlight w:val="yellow"/>
        </w:rPr>
      </w:pPr>
      <w:r w:rsidRPr="004972FC">
        <w:rPr>
          <w:rFonts w:asciiTheme="minorHAnsi" w:hAnsiTheme="minorHAnsi" w:cstheme="minorHAnsi"/>
          <w:color w:val="auto"/>
          <w:highlight w:val="yellow"/>
        </w:rPr>
        <w:t xml:space="preserve">In the </w:t>
      </w:r>
      <w:r w:rsidRPr="0096555C">
        <w:rPr>
          <w:rFonts w:asciiTheme="minorHAnsi" w:hAnsiTheme="minorHAnsi" w:cstheme="minorHAnsi"/>
          <w:b/>
          <w:color w:val="auto"/>
          <w:highlight w:val="yellow"/>
        </w:rPr>
        <w:t>Procedures</w:t>
      </w:r>
      <w:r w:rsidR="0096555C">
        <w:rPr>
          <w:rFonts w:asciiTheme="minorHAnsi" w:hAnsiTheme="minorHAnsi" w:cstheme="minorHAnsi"/>
          <w:color w:val="auto"/>
          <w:highlight w:val="yellow"/>
        </w:rPr>
        <w:t xml:space="preserve"> </w:t>
      </w:r>
      <w:r w:rsidRPr="004972FC">
        <w:rPr>
          <w:rFonts w:asciiTheme="minorHAnsi" w:hAnsiTheme="minorHAnsi" w:cstheme="minorHAnsi"/>
          <w:color w:val="auto"/>
          <w:highlight w:val="yellow"/>
        </w:rPr>
        <w:t xml:space="preserve">section, </w:t>
      </w:r>
      <w:r w:rsidRPr="0096555C">
        <w:rPr>
          <w:rFonts w:asciiTheme="minorHAnsi" w:hAnsiTheme="minorHAnsi" w:cstheme="minorHAnsi"/>
          <w:b/>
          <w:color w:val="auto"/>
          <w:highlight w:val="yellow"/>
        </w:rPr>
        <w:t>Basic</w:t>
      </w:r>
      <w:r w:rsidRPr="004972FC">
        <w:rPr>
          <w:rFonts w:asciiTheme="minorHAnsi" w:hAnsiTheme="minorHAnsi" w:cstheme="minorHAnsi"/>
          <w:color w:val="auto"/>
          <w:highlight w:val="yellow"/>
        </w:rPr>
        <w:t xml:space="preserve"> </w:t>
      </w:r>
      <w:r w:rsidRPr="0096555C">
        <w:rPr>
          <w:rFonts w:asciiTheme="minorHAnsi" w:hAnsiTheme="minorHAnsi" w:cstheme="minorHAnsi"/>
          <w:b/>
          <w:color w:val="auto"/>
          <w:highlight w:val="yellow"/>
        </w:rPr>
        <w:t>Collection</w:t>
      </w:r>
      <w:r w:rsidRPr="004972FC">
        <w:rPr>
          <w:rFonts w:asciiTheme="minorHAnsi" w:hAnsiTheme="minorHAnsi" w:cstheme="minorHAnsi"/>
          <w:color w:val="auto"/>
          <w:highlight w:val="yellow"/>
        </w:rPr>
        <w:t xml:space="preserve"> view, select the checkbox </w:t>
      </w:r>
      <w:r w:rsidRPr="0096555C">
        <w:rPr>
          <w:rFonts w:asciiTheme="minorHAnsi" w:hAnsiTheme="minorHAnsi" w:cstheme="minorHAnsi"/>
          <w:b/>
          <w:color w:val="auto"/>
          <w:highlight w:val="yellow"/>
        </w:rPr>
        <w:t>Trigger</w:t>
      </w:r>
      <w:r w:rsidRPr="004972FC">
        <w:rPr>
          <w:rFonts w:asciiTheme="minorHAnsi" w:hAnsiTheme="minorHAnsi" w:cstheme="minorHAnsi"/>
          <w:color w:val="auto"/>
          <w:highlight w:val="yellow"/>
        </w:rPr>
        <w:t xml:space="preserve"> </w:t>
      </w:r>
      <w:r w:rsidRPr="0096555C">
        <w:rPr>
          <w:rFonts w:asciiTheme="minorHAnsi" w:hAnsiTheme="minorHAnsi" w:cstheme="minorHAnsi"/>
          <w:b/>
          <w:color w:val="auto"/>
          <w:highlight w:val="yellow"/>
        </w:rPr>
        <w:t>on</w:t>
      </w:r>
      <w:r w:rsidRPr="004972FC">
        <w:rPr>
          <w:rFonts w:asciiTheme="minorHAnsi" w:hAnsiTheme="minorHAnsi" w:cstheme="minorHAnsi"/>
          <w:color w:val="auto"/>
          <w:highlight w:val="yellow"/>
        </w:rPr>
        <w:t xml:space="preserve"> </w:t>
      </w:r>
      <w:proofErr w:type="spellStart"/>
      <w:r w:rsidRPr="0096555C">
        <w:rPr>
          <w:rFonts w:asciiTheme="minorHAnsi" w:hAnsiTheme="minorHAnsi" w:cstheme="minorHAnsi"/>
          <w:b/>
          <w:color w:val="auto"/>
          <w:highlight w:val="yellow"/>
        </w:rPr>
        <w:t>Autoinject</w:t>
      </w:r>
      <w:proofErr w:type="spellEnd"/>
      <w:r w:rsidRPr="004972FC">
        <w:rPr>
          <w:rFonts w:asciiTheme="minorHAnsi" w:hAnsiTheme="minorHAnsi" w:cstheme="minorHAnsi"/>
          <w:color w:val="auto"/>
          <w:highlight w:val="yellow"/>
        </w:rPr>
        <w:t xml:space="preserve"> and set the duration of the run</w:t>
      </w:r>
      <w:bookmarkStart w:id="7" w:name="_GoBack"/>
      <w:bookmarkEnd w:id="7"/>
      <w:r w:rsidRPr="004972FC">
        <w:rPr>
          <w:rFonts w:asciiTheme="minorHAnsi" w:hAnsiTheme="minorHAnsi" w:cstheme="minorHAnsi"/>
          <w:color w:val="auto"/>
          <w:highlight w:val="yellow"/>
        </w:rPr>
        <w:t xml:space="preserve"> </w:t>
      </w:r>
      <w:r w:rsidR="007E3EDA" w:rsidRPr="004972FC">
        <w:rPr>
          <w:rFonts w:asciiTheme="minorHAnsi" w:hAnsiTheme="minorHAnsi" w:cstheme="minorHAnsi"/>
          <w:color w:val="auto"/>
          <w:highlight w:val="yellow"/>
        </w:rPr>
        <w:t xml:space="preserve">to 70 min </w:t>
      </w:r>
      <w:r w:rsidRPr="004972FC">
        <w:rPr>
          <w:rFonts w:asciiTheme="minorHAnsi" w:hAnsiTheme="minorHAnsi" w:cstheme="minorHAnsi"/>
          <w:color w:val="auto"/>
          <w:highlight w:val="yellow"/>
        </w:rPr>
        <w:t xml:space="preserve">so that </w:t>
      </w:r>
      <w:r w:rsidR="00F37F48" w:rsidRPr="004972FC">
        <w:rPr>
          <w:rFonts w:asciiTheme="minorHAnsi" w:hAnsiTheme="minorHAnsi" w:cstheme="minorHAnsi"/>
          <w:color w:val="auto"/>
          <w:highlight w:val="yellow"/>
        </w:rPr>
        <w:t>data are</w:t>
      </w:r>
      <w:r w:rsidRPr="004972FC">
        <w:rPr>
          <w:rFonts w:asciiTheme="minorHAnsi" w:hAnsiTheme="minorHAnsi" w:cstheme="minorHAnsi"/>
          <w:color w:val="auto"/>
          <w:highlight w:val="yellow"/>
        </w:rPr>
        <w:t xml:space="preserve"> collect</w:t>
      </w:r>
      <w:r w:rsidR="00F37F48" w:rsidRPr="004972FC">
        <w:rPr>
          <w:rFonts w:asciiTheme="minorHAnsi" w:hAnsiTheme="minorHAnsi" w:cstheme="minorHAnsi"/>
          <w:color w:val="auto"/>
          <w:highlight w:val="yellow"/>
        </w:rPr>
        <w:t>ed</w:t>
      </w:r>
      <w:r w:rsidRPr="004972FC">
        <w:rPr>
          <w:rFonts w:asciiTheme="minorHAnsi" w:hAnsiTheme="minorHAnsi" w:cstheme="minorHAnsi"/>
          <w:color w:val="auto"/>
          <w:highlight w:val="yellow"/>
        </w:rPr>
        <w:t xml:space="preserve"> for the entire elution until the total </w:t>
      </w:r>
      <w:r w:rsidR="0039277E">
        <w:rPr>
          <w:rFonts w:asciiTheme="minorHAnsi" w:hAnsiTheme="minorHAnsi" w:cstheme="minorHAnsi"/>
          <w:color w:val="auto"/>
          <w:highlight w:val="yellow"/>
        </w:rPr>
        <w:t>permeation</w:t>
      </w:r>
      <w:r w:rsidRPr="004972FC">
        <w:rPr>
          <w:rFonts w:asciiTheme="minorHAnsi" w:hAnsiTheme="minorHAnsi" w:cstheme="minorHAnsi"/>
          <w:color w:val="auto"/>
          <w:highlight w:val="yellow"/>
        </w:rPr>
        <w:t xml:space="preserve"> volume </w:t>
      </w:r>
      <w:r w:rsidR="007E3EDA" w:rsidRPr="004972FC">
        <w:rPr>
          <w:rFonts w:asciiTheme="minorHAnsi" w:hAnsiTheme="minorHAnsi" w:cstheme="minorHAnsi"/>
          <w:color w:val="auto"/>
          <w:highlight w:val="yellow"/>
        </w:rPr>
        <w:t xml:space="preserve">of the SEC column </w:t>
      </w:r>
      <w:r w:rsidRPr="004972FC">
        <w:rPr>
          <w:rFonts w:asciiTheme="minorHAnsi" w:hAnsiTheme="minorHAnsi" w:cstheme="minorHAnsi"/>
          <w:color w:val="auto"/>
          <w:highlight w:val="yellow"/>
        </w:rPr>
        <w:t>is reached</w:t>
      </w:r>
      <w:r w:rsidR="007E3EDA" w:rsidRPr="004972FC">
        <w:rPr>
          <w:rFonts w:asciiTheme="minorHAnsi" w:hAnsiTheme="minorHAnsi" w:cstheme="minorHAnsi"/>
          <w:color w:val="auto"/>
          <w:highlight w:val="yellow"/>
        </w:rPr>
        <w:t>.</w:t>
      </w:r>
    </w:p>
    <w:p w14:paraId="7B70786D" w14:textId="77777777" w:rsidR="00DF5BCA" w:rsidRDefault="00DF5BCA" w:rsidP="00DF5BCA">
      <w:pPr>
        <w:pStyle w:val="af3"/>
        <w:ind w:left="840"/>
        <w:rPr>
          <w:rFonts w:asciiTheme="minorHAnsi" w:hAnsiTheme="minorHAnsi" w:cstheme="minorHAnsi"/>
          <w:color w:val="auto"/>
        </w:rPr>
      </w:pPr>
    </w:p>
    <w:p w14:paraId="734C5BF3" w14:textId="6FC40081" w:rsidR="001E3AAE" w:rsidRPr="0059260A" w:rsidRDefault="008550FF" w:rsidP="0059260A">
      <w:pPr>
        <w:rPr>
          <w:rFonts w:asciiTheme="minorHAnsi" w:hAnsiTheme="minorHAnsi" w:cstheme="minorHAnsi"/>
          <w:color w:val="auto"/>
        </w:rPr>
      </w:pPr>
      <w:r w:rsidRPr="008550FF">
        <w:rPr>
          <w:rFonts w:asciiTheme="minorHAnsi" w:hAnsiTheme="minorHAnsi" w:cstheme="minorHAnsi"/>
          <w:color w:val="auto"/>
        </w:rPr>
        <w:t>NOTE:</w:t>
      </w:r>
      <w:r w:rsidR="007E3EDA" w:rsidRPr="0059260A">
        <w:rPr>
          <w:rFonts w:asciiTheme="minorHAnsi" w:hAnsiTheme="minorHAnsi" w:cstheme="minorHAnsi"/>
          <w:color w:val="auto"/>
        </w:rPr>
        <w:t xml:space="preserve"> </w:t>
      </w:r>
      <w:r w:rsidR="0096555C">
        <w:rPr>
          <w:rFonts w:asciiTheme="minorHAnsi" w:hAnsiTheme="minorHAnsi" w:cstheme="minorHAnsi"/>
          <w:color w:val="auto"/>
        </w:rPr>
        <w:t>T</w:t>
      </w:r>
      <w:r w:rsidR="00994DDD" w:rsidRPr="0059260A">
        <w:rPr>
          <w:rFonts w:asciiTheme="minorHAnsi" w:hAnsiTheme="minorHAnsi" w:cstheme="minorHAnsi"/>
          <w:color w:val="auto"/>
        </w:rPr>
        <w:t xml:space="preserve">he necessary amount of time may vary with column and flow rate - </w:t>
      </w:r>
      <w:r w:rsidR="007E3EDA" w:rsidRPr="0059260A">
        <w:rPr>
          <w:rFonts w:asciiTheme="minorHAnsi" w:hAnsiTheme="minorHAnsi" w:cstheme="minorHAnsi"/>
          <w:color w:val="auto"/>
        </w:rPr>
        <w:t xml:space="preserve">35 min of collection </w:t>
      </w:r>
      <w:proofErr w:type="gramStart"/>
      <w:r w:rsidR="007E3EDA" w:rsidRPr="0059260A">
        <w:rPr>
          <w:rFonts w:asciiTheme="minorHAnsi" w:hAnsiTheme="minorHAnsi" w:cstheme="minorHAnsi"/>
          <w:color w:val="auto"/>
        </w:rPr>
        <w:t>are</w:t>
      </w:r>
      <w:proofErr w:type="gramEnd"/>
      <w:r w:rsidR="007E3EDA" w:rsidRPr="0059260A">
        <w:rPr>
          <w:rFonts w:asciiTheme="minorHAnsi" w:hAnsiTheme="minorHAnsi" w:cstheme="minorHAnsi"/>
          <w:color w:val="auto"/>
        </w:rPr>
        <w:t xml:space="preserve"> required</w:t>
      </w:r>
      <w:r w:rsidR="00F37F48" w:rsidRPr="0059260A">
        <w:rPr>
          <w:rFonts w:asciiTheme="minorHAnsi" w:hAnsiTheme="minorHAnsi" w:cstheme="minorHAnsi"/>
          <w:color w:val="auto"/>
        </w:rPr>
        <w:t xml:space="preserve"> for a standard 7.8 mm x 300 mm HPLC-SEC column</w:t>
      </w:r>
      <w:r w:rsidR="00994DDD" w:rsidRPr="0059260A">
        <w:rPr>
          <w:rFonts w:asciiTheme="minorHAnsi" w:hAnsiTheme="minorHAnsi" w:cstheme="minorHAnsi"/>
          <w:color w:val="auto"/>
        </w:rPr>
        <w:t xml:space="preserve"> at 0.5 mL/min</w:t>
      </w:r>
      <w:r w:rsidR="001E3AAE" w:rsidRPr="0059260A">
        <w:rPr>
          <w:rFonts w:asciiTheme="minorHAnsi" w:hAnsiTheme="minorHAnsi" w:cstheme="minorHAnsi"/>
          <w:color w:val="auto"/>
        </w:rPr>
        <w:t xml:space="preserve">. </w:t>
      </w:r>
    </w:p>
    <w:p w14:paraId="53706FBD" w14:textId="77777777" w:rsidR="001E3AAE" w:rsidRPr="004972FC" w:rsidRDefault="001E3AAE" w:rsidP="00476BD4">
      <w:pPr>
        <w:pStyle w:val="af3"/>
        <w:ind w:left="840"/>
        <w:rPr>
          <w:rFonts w:asciiTheme="minorHAnsi" w:hAnsiTheme="minorHAnsi" w:cstheme="minorHAnsi"/>
          <w:color w:val="auto"/>
          <w:highlight w:val="yellow"/>
        </w:rPr>
      </w:pPr>
    </w:p>
    <w:p w14:paraId="1B7B863F" w14:textId="0ABB069F" w:rsidR="001E3AAE" w:rsidRDefault="001E3AAE" w:rsidP="00F37F48">
      <w:pPr>
        <w:pStyle w:val="af3"/>
        <w:numPr>
          <w:ilvl w:val="1"/>
          <w:numId w:val="26"/>
        </w:numPr>
        <w:rPr>
          <w:rFonts w:asciiTheme="minorHAnsi" w:hAnsiTheme="minorHAnsi" w:cstheme="minorHAnsi"/>
          <w:color w:val="auto"/>
          <w:highlight w:val="yellow"/>
        </w:rPr>
      </w:pPr>
      <w:r w:rsidRPr="004972FC">
        <w:rPr>
          <w:rFonts w:asciiTheme="minorHAnsi" w:hAnsiTheme="minorHAnsi" w:cstheme="minorHAnsi"/>
          <w:color w:val="auto"/>
          <w:highlight w:val="yellow"/>
        </w:rPr>
        <w:t xml:space="preserve">Start the experiment in </w:t>
      </w:r>
      <w:r w:rsidR="00F37F48" w:rsidRPr="004972FC">
        <w:rPr>
          <w:rFonts w:asciiTheme="minorHAnsi" w:hAnsiTheme="minorHAnsi" w:cstheme="minorHAnsi"/>
          <w:color w:val="auto"/>
          <w:highlight w:val="yellow"/>
        </w:rPr>
        <w:t>the MALS software</w:t>
      </w:r>
      <w:r w:rsidRPr="004972FC">
        <w:rPr>
          <w:rFonts w:asciiTheme="minorHAnsi" w:hAnsiTheme="minorHAnsi" w:cstheme="minorHAnsi"/>
          <w:color w:val="auto"/>
          <w:highlight w:val="yellow"/>
        </w:rPr>
        <w:t xml:space="preserve"> by clicking on the </w:t>
      </w:r>
      <w:r w:rsidRPr="0096555C">
        <w:rPr>
          <w:rFonts w:asciiTheme="minorHAnsi" w:hAnsiTheme="minorHAnsi" w:cstheme="minorHAnsi"/>
          <w:b/>
          <w:color w:val="auto"/>
          <w:highlight w:val="yellow"/>
        </w:rPr>
        <w:t>Run</w:t>
      </w:r>
      <w:r w:rsidR="0096555C">
        <w:rPr>
          <w:rFonts w:asciiTheme="minorHAnsi" w:hAnsiTheme="minorHAnsi" w:cstheme="minorHAnsi"/>
          <w:color w:val="auto"/>
          <w:highlight w:val="yellow"/>
        </w:rPr>
        <w:t xml:space="preserve"> </w:t>
      </w:r>
      <w:r w:rsidRPr="004972FC">
        <w:rPr>
          <w:rFonts w:asciiTheme="minorHAnsi" w:hAnsiTheme="minorHAnsi" w:cstheme="minorHAnsi"/>
          <w:color w:val="auto"/>
          <w:highlight w:val="yellow"/>
        </w:rPr>
        <w:t xml:space="preserve">button. </w:t>
      </w:r>
      <w:r w:rsidR="00F37F48" w:rsidRPr="004972FC">
        <w:rPr>
          <w:rFonts w:asciiTheme="minorHAnsi" w:hAnsiTheme="minorHAnsi" w:cstheme="minorHAnsi"/>
          <w:color w:val="auto"/>
          <w:highlight w:val="yellow"/>
        </w:rPr>
        <w:t>It</w:t>
      </w:r>
      <w:r w:rsidRPr="004972FC">
        <w:rPr>
          <w:rFonts w:asciiTheme="minorHAnsi" w:hAnsiTheme="minorHAnsi" w:cstheme="minorHAnsi"/>
          <w:color w:val="auto"/>
          <w:highlight w:val="yellow"/>
        </w:rPr>
        <w:t xml:space="preserve"> will start reading the data after receiving the pulse signal from the </w:t>
      </w:r>
      <w:r w:rsidR="00F37F48" w:rsidRPr="004972FC">
        <w:rPr>
          <w:rFonts w:asciiTheme="minorHAnsi" w:hAnsiTheme="minorHAnsi" w:cstheme="minorHAnsi"/>
          <w:color w:val="auto"/>
          <w:highlight w:val="yellow"/>
        </w:rPr>
        <w:t>FPLC</w:t>
      </w:r>
      <w:r w:rsidRPr="004972FC">
        <w:rPr>
          <w:rFonts w:asciiTheme="minorHAnsi" w:hAnsiTheme="minorHAnsi" w:cstheme="minorHAnsi"/>
          <w:color w:val="auto"/>
          <w:highlight w:val="yellow"/>
        </w:rPr>
        <w:t xml:space="preserve"> instrument via the MALS detector.</w:t>
      </w:r>
    </w:p>
    <w:p w14:paraId="447E89C7" w14:textId="77777777" w:rsidR="00112D74" w:rsidRDefault="00112D74" w:rsidP="00112D74">
      <w:pPr>
        <w:pStyle w:val="af3"/>
        <w:ind w:left="840"/>
        <w:rPr>
          <w:rFonts w:asciiTheme="minorHAnsi" w:hAnsiTheme="minorHAnsi" w:cstheme="minorHAnsi"/>
          <w:color w:val="auto"/>
          <w:highlight w:val="yellow"/>
        </w:rPr>
      </w:pPr>
    </w:p>
    <w:p w14:paraId="77A2AF30" w14:textId="76789DB9" w:rsidR="00112D74" w:rsidRPr="004972FC" w:rsidRDefault="00112D74" w:rsidP="00F37F48">
      <w:pPr>
        <w:pStyle w:val="af3"/>
        <w:numPr>
          <w:ilvl w:val="1"/>
          <w:numId w:val="26"/>
        </w:numPr>
        <w:rPr>
          <w:rFonts w:asciiTheme="minorHAnsi" w:hAnsiTheme="minorHAnsi" w:cstheme="minorHAnsi"/>
          <w:color w:val="auto"/>
          <w:highlight w:val="yellow"/>
        </w:rPr>
      </w:pPr>
      <w:r>
        <w:rPr>
          <w:rFonts w:asciiTheme="minorHAnsi" w:hAnsiTheme="minorHAnsi" w:cstheme="minorHAnsi"/>
          <w:color w:val="auto"/>
          <w:highlight w:val="yellow"/>
        </w:rPr>
        <w:t xml:space="preserve">Zero the </w:t>
      </w:r>
      <w:proofErr w:type="spellStart"/>
      <w:r w:rsidR="00A71037">
        <w:rPr>
          <w:rFonts w:asciiTheme="minorHAnsi" w:hAnsiTheme="minorHAnsi" w:cstheme="minorHAnsi"/>
          <w:color w:val="auto"/>
          <w:highlight w:val="yellow"/>
        </w:rPr>
        <w:t>d</w:t>
      </w:r>
      <w:r>
        <w:rPr>
          <w:rFonts w:asciiTheme="minorHAnsi" w:hAnsiTheme="minorHAnsi" w:cstheme="minorHAnsi"/>
          <w:color w:val="auto"/>
          <w:highlight w:val="yellow"/>
        </w:rPr>
        <w:t>RI</w:t>
      </w:r>
      <w:proofErr w:type="spellEnd"/>
      <w:r>
        <w:rPr>
          <w:rFonts w:asciiTheme="minorHAnsi" w:hAnsiTheme="minorHAnsi" w:cstheme="minorHAnsi"/>
          <w:color w:val="auto"/>
          <w:highlight w:val="yellow"/>
        </w:rPr>
        <w:t xml:space="preserve"> signal by clicking the </w:t>
      </w:r>
      <w:r w:rsidRPr="0096555C">
        <w:rPr>
          <w:rFonts w:asciiTheme="minorHAnsi" w:hAnsiTheme="minorHAnsi" w:cstheme="minorHAnsi"/>
          <w:b/>
          <w:color w:val="auto"/>
          <w:highlight w:val="yellow"/>
        </w:rPr>
        <w:t>Autozero</w:t>
      </w:r>
      <w:r>
        <w:rPr>
          <w:rFonts w:asciiTheme="minorHAnsi" w:hAnsiTheme="minorHAnsi" w:cstheme="minorHAnsi"/>
          <w:color w:val="auto"/>
          <w:highlight w:val="yellow"/>
        </w:rPr>
        <w:t xml:space="preserve"> button on the instrument’s front panel.</w:t>
      </w:r>
    </w:p>
    <w:p w14:paraId="6CD9D788" w14:textId="77777777" w:rsidR="001E3AAE" w:rsidRPr="004972FC" w:rsidRDefault="001E3AAE" w:rsidP="00476BD4">
      <w:pPr>
        <w:pStyle w:val="af3"/>
        <w:rPr>
          <w:rFonts w:asciiTheme="minorHAnsi" w:hAnsiTheme="minorHAnsi" w:cstheme="minorHAnsi"/>
          <w:color w:val="auto"/>
          <w:highlight w:val="yellow"/>
        </w:rPr>
      </w:pPr>
    </w:p>
    <w:p w14:paraId="62F87A95" w14:textId="382F02B6" w:rsidR="00994DDD" w:rsidRPr="004972FC" w:rsidRDefault="00994DDD" w:rsidP="00994DDD">
      <w:pPr>
        <w:pStyle w:val="af3"/>
        <w:numPr>
          <w:ilvl w:val="0"/>
          <w:numId w:val="26"/>
        </w:numPr>
        <w:rPr>
          <w:rFonts w:asciiTheme="minorHAnsi" w:hAnsiTheme="minorHAnsi" w:cstheme="minorHAnsi"/>
          <w:b/>
          <w:bCs/>
          <w:color w:val="auto"/>
          <w:highlight w:val="yellow"/>
        </w:rPr>
      </w:pPr>
      <w:bookmarkStart w:id="8" w:name="_Ref533112377"/>
      <w:r w:rsidRPr="004972FC">
        <w:rPr>
          <w:rFonts w:asciiTheme="minorHAnsi" w:hAnsiTheme="minorHAnsi" w:cstheme="minorHAnsi"/>
          <w:b/>
          <w:bCs/>
          <w:color w:val="auto"/>
          <w:highlight w:val="yellow"/>
        </w:rPr>
        <w:t>Prepar</w:t>
      </w:r>
      <w:r w:rsidR="0096555C">
        <w:rPr>
          <w:rFonts w:asciiTheme="minorHAnsi" w:hAnsiTheme="minorHAnsi" w:cstheme="minorHAnsi"/>
          <w:b/>
          <w:bCs/>
          <w:color w:val="auto"/>
          <w:highlight w:val="yellow"/>
        </w:rPr>
        <w:t>ation of</w:t>
      </w:r>
      <w:r w:rsidRPr="004972FC">
        <w:rPr>
          <w:rFonts w:asciiTheme="minorHAnsi" w:hAnsiTheme="minorHAnsi" w:cstheme="minorHAnsi"/>
          <w:b/>
          <w:bCs/>
          <w:color w:val="auto"/>
          <w:highlight w:val="yellow"/>
        </w:rPr>
        <w:t xml:space="preserve"> the FPLC software</w:t>
      </w:r>
      <w:bookmarkEnd w:id="8"/>
    </w:p>
    <w:p w14:paraId="7183964B" w14:textId="77777777" w:rsidR="00994DDD" w:rsidRPr="004972FC" w:rsidRDefault="00994DDD" w:rsidP="00994DDD">
      <w:pPr>
        <w:pStyle w:val="af3"/>
        <w:rPr>
          <w:rFonts w:asciiTheme="minorHAnsi" w:hAnsiTheme="minorHAnsi" w:cstheme="minorHAnsi"/>
          <w:color w:val="auto"/>
          <w:highlight w:val="yellow"/>
        </w:rPr>
      </w:pPr>
    </w:p>
    <w:p w14:paraId="7328D3D8" w14:textId="32EEF091" w:rsidR="00994DDD" w:rsidRPr="004972FC" w:rsidRDefault="001E3AAE" w:rsidP="00994DDD">
      <w:pPr>
        <w:pStyle w:val="af3"/>
        <w:numPr>
          <w:ilvl w:val="1"/>
          <w:numId w:val="26"/>
        </w:numPr>
        <w:rPr>
          <w:rFonts w:asciiTheme="minorHAnsi" w:hAnsiTheme="minorHAnsi" w:cstheme="minorHAnsi"/>
          <w:color w:val="auto"/>
          <w:highlight w:val="yellow"/>
        </w:rPr>
      </w:pPr>
      <w:r w:rsidRPr="004972FC">
        <w:rPr>
          <w:rFonts w:asciiTheme="minorHAnsi" w:hAnsiTheme="minorHAnsi" w:cstheme="minorHAnsi"/>
          <w:color w:val="auto"/>
          <w:highlight w:val="yellow"/>
        </w:rPr>
        <w:t xml:space="preserve">Insert the name of protein and the run </w:t>
      </w:r>
      <w:r w:rsidR="00994DDD" w:rsidRPr="004972FC">
        <w:rPr>
          <w:rFonts w:asciiTheme="minorHAnsi" w:hAnsiTheme="minorHAnsi" w:cstheme="minorHAnsi"/>
          <w:color w:val="auto"/>
          <w:highlight w:val="yellow"/>
        </w:rPr>
        <w:t xml:space="preserve">in the FPLC software, </w:t>
      </w:r>
      <w:r w:rsidRPr="004972FC">
        <w:rPr>
          <w:rFonts w:asciiTheme="minorHAnsi" w:hAnsiTheme="minorHAnsi" w:cstheme="minorHAnsi"/>
          <w:color w:val="auto"/>
          <w:highlight w:val="yellow"/>
        </w:rPr>
        <w:t xml:space="preserve">in </w:t>
      </w:r>
      <w:r w:rsidRPr="0096555C">
        <w:rPr>
          <w:rFonts w:asciiTheme="minorHAnsi" w:hAnsiTheme="minorHAnsi" w:cstheme="minorHAnsi"/>
          <w:b/>
          <w:color w:val="auto"/>
          <w:highlight w:val="yellow"/>
        </w:rPr>
        <w:t>Manual</w:t>
      </w:r>
      <w:r w:rsidR="0096555C">
        <w:rPr>
          <w:rFonts w:asciiTheme="minorHAnsi" w:hAnsiTheme="minorHAnsi" w:cstheme="minorHAnsi"/>
          <w:b/>
          <w:color w:val="auto"/>
          <w:highlight w:val="yellow"/>
        </w:rPr>
        <w:t xml:space="preserve"> </w:t>
      </w:r>
      <w:r w:rsidR="0096555C" w:rsidRPr="0096555C">
        <w:rPr>
          <w:rFonts w:asciiTheme="minorHAnsi" w:hAnsiTheme="minorHAnsi" w:cstheme="minorHAnsi"/>
          <w:b/>
          <w:color w:val="auto"/>
          <w:highlight w:val="yellow"/>
        </w:rPr>
        <w:t xml:space="preserve">| </w:t>
      </w:r>
      <w:r w:rsidRPr="0096555C">
        <w:rPr>
          <w:rFonts w:asciiTheme="minorHAnsi" w:hAnsiTheme="minorHAnsi" w:cstheme="minorHAnsi"/>
          <w:b/>
          <w:color w:val="auto"/>
          <w:highlight w:val="yellow"/>
        </w:rPr>
        <w:t>Execute manual instructions</w:t>
      </w:r>
      <w:r w:rsidR="0096555C" w:rsidRPr="0096555C">
        <w:rPr>
          <w:rFonts w:asciiTheme="minorHAnsi" w:hAnsiTheme="minorHAnsi" w:cstheme="minorHAnsi"/>
          <w:b/>
          <w:color w:val="auto"/>
          <w:highlight w:val="yellow"/>
        </w:rPr>
        <w:t xml:space="preserve"> | </w:t>
      </w:r>
      <w:r w:rsidRPr="0096555C">
        <w:rPr>
          <w:rFonts w:asciiTheme="minorHAnsi" w:hAnsiTheme="minorHAnsi" w:cstheme="minorHAnsi"/>
          <w:b/>
          <w:color w:val="auto"/>
          <w:highlight w:val="yellow"/>
        </w:rPr>
        <w:t>Set mark</w:t>
      </w:r>
      <w:r w:rsidR="00994DDD" w:rsidRPr="0096555C">
        <w:rPr>
          <w:rFonts w:asciiTheme="minorHAnsi" w:hAnsiTheme="minorHAnsi" w:cstheme="minorHAnsi"/>
          <w:b/>
          <w:color w:val="auto"/>
          <w:highlight w:val="yellow"/>
        </w:rPr>
        <w:t>.</w:t>
      </w:r>
    </w:p>
    <w:p w14:paraId="005403E1" w14:textId="77777777" w:rsidR="00994DDD" w:rsidRPr="004972FC" w:rsidRDefault="00994DDD" w:rsidP="00994DDD">
      <w:pPr>
        <w:pStyle w:val="af3"/>
        <w:rPr>
          <w:rFonts w:asciiTheme="minorHAnsi" w:hAnsiTheme="minorHAnsi" w:cstheme="minorHAnsi"/>
          <w:color w:val="auto"/>
          <w:highlight w:val="yellow"/>
        </w:rPr>
      </w:pPr>
    </w:p>
    <w:p w14:paraId="4465F67F" w14:textId="3C1194BE" w:rsidR="00994DDD" w:rsidRPr="004972FC" w:rsidRDefault="00994DDD" w:rsidP="00994DDD">
      <w:pPr>
        <w:pStyle w:val="af3"/>
        <w:numPr>
          <w:ilvl w:val="1"/>
          <w:numId w:val="26"/>
        </w:numPr>
        <w:rPr>
          <w:rFonts w:asciiTheme="minorHAnsi" w:hAnsiTheme="minorHAnsi" w:cstheme="minorHAnsi"/>
          <w:color w:val="auto"/>
          <w:highlight w:val="yellow"/>
        </w:rPr>
      </w:pPr>
      <w:r w:rsidRPr="004972FC">
        <w:rPr>
          <w:rFonts w:asciiTheme="minorHAnsi" w:hAnsiTheme="minorHAnsi" w:cstheme="minorHAnsi"/>
          <w:color w:val="auto"/>
          <w:highlight w:val="yellow"/>
        </w:rPr>
        <w:t>S</w:t>
      </w:r>
      <w:r w:rsidR="001E3AAE" w:rsidRPr="004972FC">
        <w:rPr>
          <w:rFonts w:asciiTheme="minorHAnsi" w:hAnsiTheme="minorHAnsi" w:cstheme="minorHAnsi"/>
          <w:color w:val="auto"/>
          <w:highlight w:val="yellow"/>
        </w:rPr>
        <w:t xml:space="preserve">witch the injection valve from </w:t>
      </w:r>
      <w:r w:rsidR="0096555C" w:rsidRPr="0096555C">
        <w:rPr>
          <w:rFonts w:asciiTheme="minorHAnsi" w:hAnsiTheme="minorHAnsi" w:cstheme="minorHAnsi"/>
          <w:b/>
          <w:color w:val="auto"/>
          <w:highlight w:val="yellow"/>
        </w:rPr>
        <w:t>M</w:t>
      </w:r>
      <w:r w:rsidR="001E3AAE" w:rsidRPr="0096555C">
        <w:rPr>
          <w:rFonts w:asciiTheme="minorHAnsi" w:hAnsiTheme="minorHAnsi" w:cstheme="minorHAnsi"/>
          <w:b/>
          <w:color w:val="auto"/>
          <w:highlight w:val="yellow"/>
        </w:rPr>
        <w:t>anual</w:t>
      </w:r>
      <w:r w:rsidR="001E3AAE" w:rsidRPr="004972FC">
        <w:rPr>
          <w:rFonts w:asciiTheme="minorHAnsi" w:hAnsiTheme="minorHAnsi" w:cstheme="minorHAnsi"/>
          <w:color w:val="auto"/>
          <w:highlight w:val="yellow"/>
        </w:rPr>
        <w:t xml:space="preserve"> </w:t>
      </w:r>
      <w:r w:rsidR="001E3AAE" w:rsidRPr="0096555C">
        <w:rPr>
          <w:rFonts w:asciiTheme="minorHAnsi" w:hAnsiTheme="minorHAnsi" w:cstheme="minorHAnsi"/>
          <w:b/>
          <w:color w:val="auto"/>
          <w:highlight w:val="yellow"/>
        </w:rPr>
        <w:t>load</w:t>
      </w:r>
      <w:r w:rsidR="001E3AAE" w:rsidRPr="004972FC">
        <w:rPr>
          <w:rFonts w:asciiTheme="minorHAnsi" w:hAnsiTheme="minorHAnsi" w:cstheme="minorHAnsi"/>
          <w:color w:val="auto"/>
          <w:highlight w:val="yellow"/>
        </w:rPr>
        <w:t xml:space="preserve"> to </w:t>
      </w:r>
      <w:r w:rsidR="0096555C" w:rsidRPr="0096555C">
        <w:rPr>
          <w:rFonts w:asciiTheme="minorHAnsi" w:hAnsiTheme="minorHAnsi" w:cstheme="minorHAnsi"/>
          <w:b/>
          <w:color w:val="auto"/>
          <w:highlight w:val="yellow"/>
        </w:rPr>
        <w:t>I</w:t>
      </w:r>
      <w:r w:rsidR="001E3AAE" w:rsidRPr="0096555C">
        <w:rPr>
          <w:rFonts w:asciiTheme="minorHAnsi" w:hAnsiTheme="minorHAnsi" w:cstheme="minorHAnsi"/>
          <w:b/>
          <w:color w:val="auto"/>
          <w:highlight w:val="yellow"/>
        </w:rPr>
        <w:t>nject</w:t>
      </w:r>
      <w:r w:rsidR="001E3AAE" w:rsidRPr="004972FC">
        <w:rPr>
          <w:rFonts w:asciiTheme="minorHAnsi" w:hAnsiTheme="minorHAnsi" w:cstheme="minorHAnsi"/>
          <w:color w:val="auto"/>
          <w:highlight w:val="yellow"/>
        </w:rPr>
        <w:t xml:space="preserve"> under </w:t>
      </w:r>
      <w:r w:rsidR="001E3AAE" w:rsidRPr="0096555C">
        <w:rPr>
          <w:rFonts w:asciiTheme="minorHAnsi" w:hAnsiTheme="minorHAnsi" w:cstheme="minorHAnsi"/>
          <w:b/>
          <w:color w:val="auto"/>
          <w:highlight w:val="yellow"/>
        </w:rPr>
        <w:t>Flow path</w:t>
      </w:r>
      <w:r w:rsidR="0096555C" w:rsidRPr="0096555C">
        <w:rPr>
          <w:rFonts w:asciiTheme="minorHAnsi" w:hAnsiTheme="minorHAnsi" w:cstheme="minorHAnsi"/>
          <w:b/>
          <w:color w:val="auto"/>
          <w:highlight w:val="yellow"/>
        </w:rPr>
        <w:t xml:space="preserve"> | I</w:t>
      </w:r>
      <w:r w:rsidR="001E3AAE" w:rsidRPr="0096555C">
        <w:rPr>
          <w:rFonts w:asciiTheme="minorHAnsi" w:hAnsiTheme="minorHAnsi" w:cstheme="minorHAnsi"/>
          <w:b/>
          <w:color w:val="auto"/>
          <w:highlight w:val="yellow"/>
        </w:rPr>
        <w:t>njection valve</w:t>
      </w:r>
      <w:r w:rsidR="00BD1C8B">
        <w:rPr>
          <w:rFonts w:asciiTheme="minorHAnsi" w:hAnsiTheme="minorHAnsi" w:cstheme="minorHAnsi"/>
          <w:color w:val="auto"/>
          <w:highlight w:val="yellow"/>
        </w:rPr>
        <w:t xml:space="preserve">. </w:t>
      </w:r>
    </w:p>
    <w:p w14:paraId="16AE35A2" w14:textId="77777777" w:rsidR="00994DDD" w:rsidRPr="004972FC" w:rsidRDefault="00994DDD" w:rsidP="00994DDD">
      <w:pPr>
        <w:pStyle w:val="af3"/>
        <w:rPr>
          <w:rFonts w:asciiTheme="minorHAnsi" w:hAnsiTheme="minorHAnsi" w:cstheme="minorHAnsi"/>
          <w:color w:val="auto"/>
          <w:highlight w:val="yellow"/>
        </w:rPr>
      </w:pPr>
    </w:p>
    <w:p w14:paraId="2FE8CD59" w14:textId="061FE409" w:rsidR="00994DDD" w:rsidRPr="004972FC" w:rsidRDefault="00994DDD" w:rsidP="00994DDD">
      <w:pPr>
        <w:pStyle w:val="af3"/>
        <w:numPr>
          <w:ilvl w:val="1"/>
          <w:numId w:val="26"/>
        </w:numPr>
        <w:rPr>
          <w:rFonts w:asciiTheme="minorHAnsi" w:hAnsiTheme="minorHAnsi" w:cstheme="minorHAnsi"/>
          <w:color w:val="auto"/>
          <w:highlight w:val="yellow"/>
        </w:rPr>
      </w:pPr>
      <w:r w:rsidRPr="004972FC">
        <w:rPr>
          <w:rFonts w:asciiTheme="minorHAnsi" w:hAnsiTheme="minorHAnsi" w:cstheme="minorHAnsi"/>
          <w:color w:val="auto"/>
          <w:highlight w:val="yellow"/>
        </w:rPr>
        <w:t>I</w:t>
      </w:r>
      <w:r w:rsidR="001E3AAE" w:rsidRPr="004972FC">
        <w:rPr>
          <w:rFonts w:asciiTheme="minorHAnsi" w:hAnsiTheme="minorHAnsi" w:cstheme="minorHAnsi"/>
          <w:color w:val="auto"/>
          <w:highlight w:val="yellow"/>
        </w:rPr>
        <w:t>nclude a pulse signal by insert</w:t>
      </w:r>
      <w:r w:rsidRPr="004972FC">
        <w:rPr>
          <w:rFonts w:asciiTheme="minorHAnsi" w:hAnsiTheme="minorHAnsi" w:cstheme="minorHAnsi"/>
          <w:color w:val="auto"/>
          <w:highlight w:val="yellow"/>
        </w:rPr>
        <w:t>ing a</w:t>
      </w:r>
      <w:r w:rsidR="001E3AAE" w:rsidRPr="004972FC">
        <w:rPr>
          <w:rFonts w:asciiTheme="minorHAnsi" w:hAnsiTheme="minorHAnsi" w:cstheme="minorHAnsi"/>
          <w:color w:val="auto"/>
          <w:highlight w:val="yellow"/>
        </w:rPr>
        <w:t xml:space="preserve"> 0.5 s pulse under </w:t>
      </w:r>
      <w:r w:rsidR="001E3AAE" w:rsidRPr="0096555C">
        <w:rPr>
          <w:rFonts w:asciiTheme="minorHAnsi" w:hAnsiTheme="minorHAnsi" w:cstheme="minorHAnsi"/>
          <w:b/>
          <w:color w:val="auto"/>
          <w:highlight w:val="yellow"/>
        </w:rPr>
        <w:t>I/O box</w:t>
      </w:r>
      <w:r w:rsidR="001E3AAE" w:rsidRPr="004972FC">
        <w:rPr>
          <w:rFonts w:asciiTheme="minorHAnsi" w:hAnsiTheme="minorHAnsi" w:cstheme="minorHAnsi"/>
          <w:color w:val="auto"/>
          <w:highlight w:val="yellow"/>
        </w:rPr>
        <w:t xml:space="preserve"> </w:t>
      </w:r>
      <w:r w:rsidR="0096555C" w:rsidRPr="0096555C">
        <w:rPr>
          <w:rFonts w:asciiTheme="minorHAnsi" w:hAnsiTheme="minorHAnsi" w:cstheme="minorHAnsi"/>
          <w:b/>
          <w:color w:val="auto"/>
          <w:highlight w:val="yellow"/>
        </w:rPr>
        <w:t xml:space="preserve">| </w:t>
      </w:r>
      <w:r w:rsidR="001E3AAE" w:rsidRPr="0096555C">
        <w:rPr>
          <w:rFonts w:asciiTheme="minorHAnsi" w:hAnsiTheme="minorHAnsi" w:cstheme="minorHAnsi"/>
          <w:b/>
          <w:color w:val="auto"/>
          <w:highlight w:val="yellow"/>
        </w:rPr>
        <w:t>Pulse digital out</w:t>
      </w:r>
      <w:r w:rsidR="001E3AAE" w:rsidRPr="004972FC">
        <w:rPr>
          <w:rFonts w:asciiTheme="minorHAnsi" w:hAnsiTheme="minorHAnsi" w:cstheme="minorHAnsi"/>
          <w:color w:val="auto"/>
          <w:highlight w:val="yellow"/>
        </w:rPr>
        <w:t xml:space="preserve">. </w:t>
      </w:r>
      <w:r w:rsidRPr="004972FC">
        <w:rPr>
          <w:rFonts w:asciiTheme="minorHAnsi" w:hAnsiTheme="minorHAnsi" w:cstheme="minorHAnsi"/>
          <w:color w:val="auto"/>
          <w:highlight w:val="yellow"/>
        </w:rPr>
        <w:t>This will trigger data collection in the MALS software.</w:t>
      </w:r>
    </w:p>
    <w:p w14:paraId="111A922C" w14:textId="77777777" w:rsidR="00994DDD" w:rsidRPr="004972FC" w:rsidRDefault="00994DDD" w:rsidP="00994DDD">
      <w:pPr>
        <w:pStyle w:val="af3"/>
        <w:rPr>
          <w:rFonts w:asciiTheme="minorHAnsi" w:hAnsiTheme="minorHAnsi" w:cstheme="minorHAnsi"/>
          <w:color w:val="auto"/>
          <w:highlight w:val="yellow"/>
        </w:rPr>
      </w:pPr>
    </w:p>
    <w:p w14:paraId="1D79D802" w14:textId="6918E0F9" w:rsidR="001E3AAE" w:rsidRPr="004972FC" w:rsidRDefault="00BD1C8B" w:rsidP="00A469FB">
      <w:pPr>
        <w:pStyle w:val="af3"/>
        <w:numPr>
          <w:ilvl w:val="0"/>
          <w:numId w:val="26"/>
        </w:numPr>
        <w:rPr>
          <w:rFonts w:asciiTheme="minorHAnsi" w:hAnsiTheme="minorHAnsi" w:cstheme="minorHAnsi"/>
          <w:color w:val="auto"/>
          <w:highlight w:val="yellow"/>
        </w:rPr>
      </w:pPr>
      <w:r>
        <w:rPr>
          <w:rFonts w:asciiTheme="minorHAnsi" w:hAnsiTheme="minorHAnsi" w:cstheme="minorHAnsi"/>
          <w:color w:val="auto"/>
          <w:highlight w:val="yellow"/>
        </w:rPr>
        <w:t xml:space="preserve">Inject the sample into the loop. </w:t>
      </w:r>
      <w:r w:rsidR="001E3AAE" w:rsidRPr="004972FC">
        <w:rPr>
          <w:rFonts w:asciiTheme="minorHAnsi" w:hAnsiTheme="minorHAnsi" w:cstheme="minorHAnsi"/>
          <w:color w:val="auto"/>
          <w:highlight w:val="yellow"/>
        </w:rPr>
        <w:t xml:space="preserve">Click </w:t>
      </w:r>
      <w:r w:rsidR="00A469FB" w:rsidRPr="0096555C">
        <w:rPr>
          <w:rFonts w:asciiTheme="minorHAnsi" w:hAnsiTheme="minorHAnsi" w:cstheme="minorHAnsi"/>
          <w:b/>
          <w:color w:val="auto"/>
          <w:highlight w:val="yellow"/>
        </w:rPr>
        <w:t>Execute</w:t>
      </w:r>
      <w:r w:rsidR="00A469FB" w:rsidRPr="004972FC">
        <w:rPr>
          <w:rFonts w:asciiTheme="minorHAnsi" w:hAnsiTheme="minorHAnsi" w:cstheme="minorHAnsi"/>
          <w:color w:val="auto"/>
          <w:highlight w:val="yellow"/>
        </w:rPr>
        <w:t xml:space="preserve"> in </w:t>
      </w:r>
      <w:r w:rsidR="001E3AAE" w:rsidRPr="004972FC">
        <w:rPr>
          <w:rFonts w:asciiTheme="minorHAnsi" w:hAnsiTheme="minorHAnsi" w:cstheme="minorHAnsi"/>
          <w:color w:val="auto"/>
          <w:highlight w:val="yellow"/>
        </w:rPr>
        <w:t>the</w:t>
      </w:r>
      <w:r w:rsidR="00A469FB" w:rsidRPr="004972FC">
        <w:rPr>
          <w:rFonts w:asciiTheme="minorHAnsi" w:hAnsiTheme="minorHAnsi" w:cstheme="minorHAnsi"/>
          <w:color w:val="auto"/>
          <w:highlight w:val="yellow"/>
        </w:rPr>
        <w:t xml:space="preserve"> FPLC software</w:t>
      </w:r>
      <w:r w:rsidR="001E3AAE" w:rsidRPr="004972FC">
        <w:rPr>
          <w:rFonts w:asciiTheme="minorHAnsi" w:hAnsiTheme="minorHAnsi" w:cstheme="minorHAnsi"/>
          <w:color w:val="auto"/>
          <w:highlight w:val="yellow"/>
        </w:rPr>
        <w:t xml:space="preserve"> </w:t>
      </w:r>
      <w:r w:rsidR="00994DDD" w:rsidRPr="004972FC">
        <w:rPr>
          <w:rFonts w:asciiTheme="minorHAnsi" w:hAnsiTheme="minorHAnsi" w:cstheme="minorHAnsi"/>
          <w:color w:val="auto"/>
          <w:highlight w:val="yellow"/>
        </w:rPr>
        <w:t>to</w:t>
      </w:r>
      <w:r w:rsidR="001E3AAE" w:rsidRPr="004972FC">
        <w:rPr>
          <w:rFonts w:asciiTheme="minorHAnsi" w:hAnsiTheme="minorHAnsi" w:cstheme="minorHAnsi"/>
          <w:color w:val="auto"/>
          <w:highlight w:val="yellow"/>
        </w:rPr>
        <w:t xml:space="preserve"> start the experiment run. </w:t>
      </w:r>
    </w:p>
    <w:p w14:paraId="66607C06" w14:textId="77777777" w:rsidR="001E3AAE" w:rsidRPr="004972FC" w:rsidRDefault="001E3AAE" w:rsidP="00F37F48">
      <w:pPr>
        <w:rPr>
          <w:highlight w:val="yellow"/>
        </w:rPr>
      </w:pPr>
    </w:p>
    <w:p w14:paraId="1E82CDF8" w14:textId="62A3A718" w:rsidR="001E3AAE" w:rsidRPr="004972FC" w:rsidRDefault="001E3AAE" w:rsidP="00F37F48">
      <w:pPr>
        <w:pStyle w:val="af3"/>
        <w:numPr>
          <w:ilvl w:val="0"/>
          <w:numId w:val="26"/>
        </w:numPr>
        <w:rPr>
          <w:rFonts w:asciiTheme="minorHAnsi" w:hAnsiTheme="minorHAnsi" w:cstheme="minorHAnsi"/>
          <w:b/>
          <w:bCs/>
          <w:color w:val="auto"/>
          <w:highlight w:val="yellow"/>
        </w:rPr>
      </w:pPr>
      <w:r w:rsidRPr="004972FC">
        <w:rPr>
          <w:rFonts w:asciiTheme="minorHAnsi" w:hAnsiTheme="minorHAnsi" w:cstheme="minorHAnsi"/>
          <w:b/>
          <w:bCs/>
          <w:color w:val="auto"/>
          <w:highlight w:val="yellow"/>
        </w:rPr>
        <w:t xml:space="preserve">Analysis of SEC-MALS </w:t>
      </w:r>
      <w:r w:rsidR="00152AC7" w:rsidRPr="004972FC">
        <w:rPr>
          <w:rFonts w:asciiTheme="minorHAnsi" w:hAnsiTheme="minorHAnsi" w:cstheme="minorHAnsi"/>
          <w:b/>
          <w:bCs/>
          <w:color w:val="auto"/>
          <w:highlight w:val="yellow"/>
        </w:rPr>
        <w:t>BSA</w:t>
      </w:r>
      <w:r w:rsidRPr="004972FC">
        <w:rPr>
          <w:rFonts w:asciiTheme="minorHAnsi" w:hAnsiTheme="minorHAnsi" w:cstheme="minorHAnsi"/>
          <w:b/>
          <w:bCs/>
          <w:color w:val="auto"/>
          <w:highlight w:val="yellow"/>
        </w:rPr>
        <w:t xml:space="preserve"> data</w:t>
      </w:r>
    </w:p>
    <w:p w14:paraId="1B246A21" w14:textId="77777777" w:rsidR="001E3AAE" w:rsidRPr="004972FC" w:rsidRDefault="001E3AAE" w:rsidP="00476BD4">
      <w:pPr>
        <w:pStyle w:val="af3"/>
        <w:ind w:left="840"/>
        <w:rPr>
          <w:rFonts w:asciiTheme="minorHAnsi" w:hAnsiTheme="minorHAnsi" w:cstheme="minorHAnsi"/>
          <w:color w:val="auto"/>
          <w:highlight w:val="yellow"/>
        </w:rPr>
      </w:pPr>
    </w:p>
    <w:p w14:paraId="1B13377E" w14:textId="0D45FC20" w:rsidR="00A469FB" w:rsidRPr="004972FC" w:rsidRDefault="00A469FB" w:rsidP="00F37F48">
      <w:pPr>
        <w:pStyle w:val="af3"/>
        <w:numPr>
          <w:ilvl w:val="1"/>
          <w:numId w:val="26"/>
        </w:numPr>
        <w:rPr>
          <w:rFonts w:asciiTheme="minorHAnsi" w:hAnsiTheme="minorHAnsi" w:cstheme="minorHAnsi"/>
          <w:color w:val="auto"/>
          <w:highlight w:val="yellow"/>
        </w:rPr>
      </w:pPr>
      <w:bookmarkStart w:id="9" w:name="_Ref533112659"/>
      <w:r w:rsidRPr="004972FC">
        <w:rPr>
          <w:rFonts w:asciiTheme="minorHAnsi" w:hAnsiTheme="minorHAnsi" w:cstheme="minorHAnsi"/>
          <w:color w:val="auto"/>
          <w:highlight w:val="yellow"/>
        </w:rPr>
        <w:t>P</w:t>
      </w:r>
      <w:r w:rsidR="001E3AAE" w:rsidRPr="004972FC">
        <w:rPr>
          <w:rFonts w:asciiTheme="minorHAnsi" w:hAnsiTheme="minorHAnsi" w:cstheme="minorHAnsi"/>
          <w:color w:val="auto"/>
          <w:highlight w:val="yellow"/>
        </w:rPr>
        <w:t>erform</w:t>
      </w:r>
      <w:r w:rsidRPr="004972FC">
        <w:rPr>
          <w:rFonts w:asciiTheme="minorHAnsi" w:hAnsiTheme="minorHAnsi" w:cstheme="minorHAnsi"/>
          <w:color w:val="auto"/>
          <w:highlight w:val="yellow"/>
        </w:rPr>
        <w:t xml:space="preserve"> analysis,</w:t>
      </w:r>
      <w:r w:rsidR="001E3AAE" w:rsidRPr="004972FC">
        <w:rPr>
          <w:rFonts w:asciiTheme="minorHAnsi" w:hAnsiTheme="minorHAnsi" w:cstheme="minorHAnsi"/>
          <w:color w:val="auto"/>
          <w:highlight w:val="yellow"/>
        </w:rPr>
        <w:t xml:space="preserve"> step by step</w:t>
      </w:r>
      <w:r w:rsidRPr="004972FC">
        <w:rPr>
          <w:rFonts w:asciiTheme="minorHAnsi" w:hAnsiTheme="minorHAnsi" w:cstheme="minorHAnsi"/>
          <w:color w:val="auto"/>
          <w:highlight w:val="yellow"/>
        </w:rPr>
        <w:t>,</w:t>
      </w:r>
      <w:r w:rsidR="001E3AAE" w:rsidRPr="004972FC">
        <w:rPr>
          <w:rFonts w:asciiTheme="minorHAnsi" w:hAnsiTheme="minorHAnsi" w:cstheme="minorHAnsi"/>
          <w:color w:val="auto"/>
          <w:highlight w:val="yellow"/>
        </w:rPr>
        <w:t xml:space="preserve"> under the </w:t>
      </w:r>
      <w:r w:rsidR="001E3AAE" w:rsidRPr="0096555C">
        <w:rPr>
          <w:rFonts w:asciiTheme="minorHAnsi" w:hAnsiTheme="minorHAnsi" w:cstheme="minorHAnsi"/>
          <w:b/>
          <w:color w:val="auto"/>
          <w:highlight w:val="yellow"/>
        </w:rPr>
        <w:t>Procedures</w:t>
      </w:r>
      <w:r w:rsidR="001E3AAE" w:rsidRPr="004972FC">
        <w:rPr>
          <w:rFonts w:asciiTheme="minorHAnsi" w:hAnsiTheme="minorHAnsi" w:cstheme="minorHAnsi"/>
          <w:color w:val="auto"/>
          <w:highlight w:val="yellow"/>
        </w:rPr>
        <w:t xml:space="preserve"> section in </w:t>
      </w:r>
      <w:r w:rsidRPr="004972FC">
        <w:rPr>
          <w:rFonts w:asciiTheme="minorHAnsi" w:hAnsiTheme="minorHAnsi" w:cstheme="minorHAnsi"/>
          <w:color w:val="auto"/>
          <w:highlight w:val="yellow"/>
        </w:rPr>
        <w:t>MALS</w:t>
      </w:r>
      <w:r w:rsidR="001E3AAE" w:rsidRPr="004972FC">
        <w:rPr>
          <w:rFonts w:asciiTheme="minorHAnsi" w:hAnsiTheme="minorHAnsi" w:cstheme="minorHAnsi"/>
          <w:color w:val="auto"/>
          <w:highlight w:val="yellow"/>
        </w:rPr>
        <w:t xml:space="preserve"> software.</w:t>
      </w:r>
      <w:bookmarkEnd w:id="9"/>
      <w:r w:rsidR="001E3AAE" w:rsidRPr="004972FC">
        <w:rPr>
          <w:rFonts w:asciiTheme="minorHAnsi" w:hAnsiTheme="minorHAnsi" w:cstheme="minorHAnsi"/>
          <w:color w:val="auto"/>
          <w:highlight w:val="yellow"/>
        </w:rPr>
        <w:t xml:space="preserve"> </w:t>
      </w:r>
    </w:p>
    <w:p w14:paraId="1DC61112" w14:textId="77777777" w:rsidR="00A469FB" w:rsidRPr="004972FC" w:rsidRDefault="00A469FB" w:rsidP="00A469FB">
      <w:pPr>
        <w:pStyle w:val="af3"/>
        <w:ind w:left="840"/>
        <w:rPr>
          <w:rFonts w:asciiTheme="minorHAnsi" w:hAnsiTheme="minorHAnsi" w:cstheme="minorHAnsi"/>
          <w:color w:val="auto"/>
          <w:highlight w:val="yellow"/>
        </w:rPr>
      </w:pPr>
    </w:p>
    <w:p w14:paraId="5F082EF5" w14:textId="1A9A9B6F" w:rsidR="001E3AAE" w:rsidRPr="004972FC" w:rsidRDefault="00A469FB" w:rsidP="00A469FB">
      <w:pPr>
        <w:pStyle w:val="af3"/>
        <w:numPr>
          <w:ilvl w:val="2"/>
          <w:numId w:val="26"/>
        </w:numPr>
        <w:rPr>
          <w:rFonts w:asciiTheme="minorHAnsi" w:hAnsiTheme="minorHAnsi" w:cstheme="minorHAnsi"/>
          <w:color w:val="auto"/>
          <w:highlight w:val="yellow"/>
        </w:rPr>
      </w:pPr>
      <w:r w:rsidRPr="004972FC">
        <w:rPr>
          <w:rFonts w:asciiTheme="minorHAnsi" w:hAnsiTheme="minorHAnsi" w:cstheme="minorHAnsi"/>
          <w:color w:val="auto"/>
          <w:highlight w:val="yellow"/>
        </w:rPr>
        <w:t xml:space="preserve">Verify that peaks </w:t>
      </w:r>
      <w:r w:rsidR="00DF5BCA" w:rsidRPr="004972FC">
        <w:rPr>
          <w:rFonts w:asciiTheme="minorHAnsi" w:hAnsiTheme="minorHAnsi" w:cstheme="minorHAnsi"/>
          <w:color w:val="auto"/>
          <w:highlight w:val="yellow"/>
        </w:rPr>
        <w:t>appear</w:t>
      </w:r>
      <w:r w:rsidR="00A71037">
        <w:rPr>
          <w:rFonts w:asciiTheme="minorHAnsi" w:hAnsiTheme="minorHAnsi" w:cstheme="minorHAnsi"/>
          <w:color w:val="auto"/>
          <w:highlight w:val="yellow"/>
        </w:rPr>
        <w:t>,</w:t>
      </w:r>
      <w:r w:rsidRPr="004972FC">
        <w:rPr>
          <w:rFonts w:asciiTheme="minorHAnsi" w:hAnsiTheme="minorHAnsi" w:cstheme="minorHAnsi"/>
          <w:color w:val="auto"/>
          <w:highlight w:val="yellow"/>
        </w:rPr>
        <w:t xml:space="preserve"> at approximately the same elution volume in UV, MALS and RI</w:t>
      </w:r>
      <w:r w:rsidR="00A71037">
        <w:rPr>
          <w:rFonts w:asciiTheme="minorHAnsi" w:hAnsiTheme="minorHAnsi" w:cstheme="minorHAnsi"/>
          <w:color w:val="auto"/>
          <w:highlight w:val="yellow"/>
        </w:rPr>
        <w:t>,</w:t>
      </w:r>
      <w:r w:rsidRPr="004972FC">
        <w:rPr>
          <w:rFonts w:asciiTheme="minorHAnsi" w:hAnsiTheme="minorHAnsi" w:cstheme="minorHAnsi"/>
          <w:color w:val="auto"/>
          <w:highlight w:val="yellow"/>
        </w:rPr>
        <w:t xml:space="preserve"> by checking t</w:t>
      </w:r>
      <w:r w:rsidR="001E3AAE" w:rsidRPr="004972FC">
        <w:rPr>
          <w:rFonts w:asciiTheme="minorHAnsi" w:hAnsiTheme="minorHAnsi" w:cstheme="minorHAnsi"/>
          <w:color w:val="auto"/>
          <w:highlight w:val="yellow"/>
        </w:rPr>
        <w:t xml:space="preserve">he </w:t>
      </w:r>
      <w:r w:rsidR="001E3AAE" w:rsidRPr="0096555C">
        <w:rPr>
          <w:rFonts w:asciiTheme="minorHAnsi" w:hAnsiTheme="minorHAnsi" w:cstheme="minorHAnsi"/>
          <w:b/>
          <w:color w:val="auto"/>
          <w:highlight w:val="yellow"/>
        </w:rPr>
        <w:t>Basic</w:t>
      </w:r>
      <w:r w:rsidR="001E3AAE" w:rsidRPr="004972FC">
        <w:rPr>
          <w:rFonts w:asciiTheme="minorHAnsi" w:hAnsiTheme="minorHAnsi" w:cstheme="minorHAnsi"/>
          <w:color w:val="auto"/>
          <w:highlight w:val="yellow"/>
        </w:rPr>
        <w:t xml:space="preserve"> </w:t>
      </w:r>
      <w:r w:rsidR="001E3AAE" w:rsidRPr="0096555C">
        <w:rPr>
          <w:rFonts w:asciiTheme="minorHAnsi" w:hAnsiTheme="minorHAnsi" w:cstheme="minorHAnsi"/>
          <w:b/>
          <w:color w:val="auto"/>
          <w:highlight w:val="yellow"/>
        </w:rPr>
        <w:t>Collection</w:t>
      </w:r>
      <w:r w:rsidR="001E3AAE" w:rsidRPr="004972FC">
        <w:rPr>
          <w:rFonts w:asciiTheme="minorHAnsi" w:hAnsiTheme="minorHAnsi" w:cstheme="minorHAnsi"/>
          <w:color w:val="auto"/>
          <w:highlight w:val="yellow"/>
        </w:rPr>
        <w:t xml:space="preserve"> view.</w:t>
      </w:r>
    </w:p>
    <w:p w14:paraId="57FE44F8" w14:textId="77777777" w:rsidR="001E3AAE" w:rsidRPr="004972FC" w:rsidRDefault="001E3AAE" w:rsidP="00476BD4">
      <w:pPr>
        <w:pStyle w:val="af3"/>
        <w:ind w:left="1440"/>
        <w:rPr>
          <w:rFonts w:asciiTheme="minorHAnsi" w:hAnsiTheme="minorHAnsi" w:cstheme="minorHAnsi"/>
          <w:color w:val="auto"/>
          <w:highlight w:val="yellow"/>
        </w:rPr>
      </w:pPr>
    </w:p>
    <w:p w14:paraId="671188BF" w14:textId="31EF1AC3" w:rsidR="001E3AAE" w:rsidRPr="004972FC" w:rsidRDefault="001E3AAE" w:rsidP="00F37F48">
      <w:pPr>
        <w:pStyle w:val="af3"/>
        <w:numPr>
          <w:ilvl w:val="2"/>
          <w:numId w:val="26"/>
        </w:numPr>
        <w:rPr>
          <w:rFonts w:asciiTheme="minorHAnsi" w:hAnsiTheme="minorHAnsi" w:cstheme="minorHAnsi"/>
          <w:color w:val="auto"/>
          <w:highlight w:val="yellow"/>
        </w:rPr>
      </w:pPr>
      <w:r w:rsidRPr="004972FC">
        <w:rPr>
          <w:rFonts w:asciiTheme="minorHAnsi" w:hAnsiTheme="minorHAnsi" w:cstheme="minorHAnsi"/>
          <w:color w:val="auto"/>
          <w:highlight w:val="yellow"/>
        </w:rPr>
        <w:t xml:space="preserve">In the </w:t>
      </w:r>
      <w:r w:rsidRPr="0096555C">
        <w:rPr>
          <w:rFonts w:asciiTheme="minorHAnsi" w:hAnsiTheme="minorHAnsi" w:cstheme="minorHAnsi"/>
          <w:b/>
          <w:color w:val="auto"/>
          <w:highlight w:val="yellow"/>
        </w:rPr>
        <w:t>Baseline</w:t>
      </w:r>
      <w:r w:rsidRPr="004972FC">
        <w:rPr>
          <w:rFonts w:asciiTheme="minorHAnsi" w:hAnsiTheme="minorHAnsi" w:cstheme="minorHAnsi"/>
          <w:color w:val="auto"/>
          <w:highlight w:val="yellow"/>
        </w:rPr>
        <w:t xml:space="preserve"> view, define baseline for all signals (all LS detectors, UV and </w:t>
      </w:r>
      <w:proofErr w:type="spellStart"/>
      <w:r w:rsidRPr="004972FC">
        <w:rPr>
          <w:rFonts w:asciiTheme="minorHAnsi" w:hAnsiTheme="minorHAnsi" w:cstheme="minorHAnsi"/>
          <w:color w:val="auto"/>
          <w:highlight w:val="yellow"/>
        </w:rPr>
        <w:t>dRI</w:t>
      </w:r>
      <w:proofErr w:type="spellEnd"/>
      <w:r w:rsidRPr="004972FC">
        <w:rPr>
          <w:rFonts w:asciiTheme="minorHAnsi" w:hAnsiTheme="minorHAnsi" w:cstheme="minorHAnsi"/>
          <w:color w:val="auto"/>
          <w:highlight w:val="yellow"/>
        </w:rPr>
        <w:t>).</w:t>
      </w:r>
      <w:r w:rsidR="00BF0E1A">
        <w:rPr>
          <w:rFonts w:asciiTheme="minorHAnsi" w:hAnsiTheme="minorHAnsi" w:cstheme="minorHAnsi"/>
          <w:color w:val="auto"/>
          <w:highlight w:val="yellow"/>
        </w:rPr>
        <w:t xml:space="preserve"> </w:t>
      </w:r>
      <w:r w:rsidR="006F3547" w:rsidRPr="00AA05A3">
        <w:rPr>
          <w:rFonts w:asciiTheme="minorHAnsi" w:hAnsiTheme="minorHAnsi" w:cstheme="minorHAnsi"/>
          <w:color w:val="auto"/>
        </w:rPr>
        <w:t xml:space="preserve">The baselines should be defined </w:t>
      </w:r>
      <w:r w:rsidR="006F3547">
        <w:rPr>
          <w:rFonts w:asciiTheme="minorHAnsi" w:hAnsiTheme="minorHAnsi" w:cstheme="minorHAnsi"/>
          <w:color w:val="auto"/>
        </w:rPr>
        <w:t>to indicate the level of pure solvent, preferable stretching from one side of the sample peaks to the other.</w:t>
      </w:r>
    </w:p>
    <w:p w14:paraId="26B804E5" w14:textId="77777777" w:rsidR="001E3AAE" w:rsidRPr="004972FC" w:rsidRDefault="001E3AAE" w:rsidP="00476BD4">
      <w:pPr>
        <w:pStyle w:val="af3"/>
        <w:rPr>
          <w:rFonts w:asciiTheme="minorHAnsi" w:hAnsiTheme="minorHAnsi" w:cstheme="minorHAnsi"/>
          <w:color w:val="auto"/>
          <w:highlight w:val="yellow"/>
        </w:rPr>
      </w:pPr>
    </w:p>
    <w:p w14:paraId="7CA0822E" w14:textId="30CE5475" w:rsidR="001E3AAE" w:rsidRPr="004972FC" w:rsidRDefault="001E3AAE" w:rsidP="00F37F48">
      <w:pPr>
        <w:pStyle w:val="af3"/>
        <w:numPr>
          <w:ilvl w:val="2"/>
          <w:numId w:val="26"/>
        </w:numPr>
        <w:rPr>
          <w:rFonts w:asciiTheme="minorHAnsi" w:hAnsiTheme="minorHAnsi" w:cstheme="minorHAnsi"/>
          <w:color w:val="auto"/>
          <w:highlight w:val="yellow"/>
        </w:rPr>
      </w:pPr>
      <w:r w:rsidRPr="004972FC">
        <w:rPr>
          <w:rFonts w:asciiTheme="minorHAnsi" w:hAnsiTheme="minorHAnsi" w:cstheme="minorHAnsi"/>
          <w:color w:val="auto"/>
          <w:highlight w:val="yellow"/>
        </w:rPr>
        <w:t xml:space="preserve">In the </w:t>
      </w:r>
      <w:r w:rsidRPr="00AC4EBB">
        <w:rPr>
          <w:rFonts w:asciiTheme="minorHAnsi" w:hAnsiTheme="minorHAnsi" w:cstheme="minorHAnsi"/>
          <w:b/>
          <w:color w:val="auto"/>
          <w:highlight w:val="yellow"/>
        </w:rPr>
        <w:t>Peaks</w:t>
      </w:r>
      <w:r w:rsidRPr="004972FC">
        <w:rPr>
          <w:rFonts w:asciiTheme="minorHAnsi" w:hAnsiTheme="minorHAnsi" w:cstheme="minorHAnsi"/>
          <w:color w:val="auto"/>
          <w:highlight w:val="yellow"/>
        </w:rPr>
        <w:t xml:space="preserve"> view, define the peaks to be analyzed</w:t>
      </w:r>
      <w:r w:rsidR="00A469FB" w:rsidRPr="004972FC">
        <w:rPr>
          <w:rFonts w:asciiTheme="minorHAnsi" w:hAnsiTheme="minorHAnsi" w:cstheme="minorHAnsi"/>
          <w:color w:val="auto"/>
          <w:highlight w:val="yellow"/>
        </w:rPr>
        <w:t xml:space="preserve"> by clicking and dragging the mouse</w:t>
      </w:r>
      <w:r w:rsidRPr="004972FC">
        <w:rPr>
          <w:rFonts w:asciiTheme="minorHAnsi" w:hAnsiTheme="minorHAnsi" w:cstheme="minorHAnsi"/>
          <w:color w:val="auto"/>
          <w:highlight w:val="yellow"/>
        </w:rPr>
        <w:t xml:space="preserve">. </w:t>
      </w:r>
      <w:r w:rsidR="00A469FB" w:rsidRPr="004972FC">
        <w:rPr>
          <w:rFonts w:asciiTheme="minorHAnsi" w:hAnsiTheme="minorHAnsi" w:cstheme="minorHAnsi"/>
          <w:color w:val="auto"/>
          <w:highlight w:val="yellow"/>
        </w:rPr>
        <w:t>Select the central 50% of each peak. First select t</w:t>
      </w:r>
      <w:r w:rsidRPr="004972FC">
        <w:rPr>
          <w:rFonts w:asciiTheme="minorHAnsi" w:hAnsiTheme="minorHAnsi" w:cstheme="minorHAnsi"/>
          <w:color w:val="auto"/>
          <w:highlight w:val="yellow"/>
        </w:rPr>
        <w:t xml:space="preserve">he monomer peak </w:t>
      </w:r>
      <w:r w:rsidR="00A469FB" w:rsidRPr="004972FC">
        <w:rPr>
          <w:rFonts w:asciiTheme="minorHAnsi" w:hAnsiTheme="minorHAnsi" w:cstheme="minorHAnsi"/>
          <w:color w:val="auto"/>
          <w:highlight w:val="yellow"/>
        </w:rPr>
        <w:t>(</w:t>
      </w:r>
      <w:r w:rsidRPr="004972FC">
        <w:rPr>
          <w:rFonts w:asciiTheme="minorHAnsi" w:hAnsiTheme="minorHAnsi" w:cstheme="minorHAnsi"/>
          <w:color w:val="auto"/>
          <w:highlight w:val="yellow"/>
        </w:rPr>
        <w:t>‘Peak 1’</w:t>
      </w:r>
      <w:r w:rsidR="00A469FB" w:rsidRPr="004972FC">
        <w:rPr>
          <w:rFonts w:asciiTheme="minorHAnsi" w:hAnsiTheme="minorHAnsi" w:cstheme="minorHAnsi"/>
          <w:color w:val="auto"/>
          <w:highlight w:val="yellow"/>
        </w:rPr>
        <w:t>)</w:t>
      </w:r>
      <w:r w:rsidRPr="004972FC">
        <w:rPr>
          <w:rFonts w:asciiTheme="minorHAnsi" w:hAnsiTheme="minorHAnsi" w:cstheme="minorHAnsi"/>
          <w:color w:val="auto"/>
          <w:highlight w:val="yellow"/>
        </w:rPr>
        <w:t xml:space="preserve"> and </w:t>
      </w:r>
      <w:r w:rsidR="00A469FB" w:rsidRPr="004972FC">
        <w:rPr>
          <w:rFonts w:asciiTheme="minorHAnsi" w:hAnsiTheme="minorHAnsi" w:cstheme="minorHAnsi"/>
          <w:color w:val="auto"/>
          <w:highlight w:val="yellow"/>
        </w:rPr>
        <w:t xml:space="preserve">then </w:t>
      </w:r>
      <w:r w:rsidRPr="004972FC">
        <w:rPr>
          <w:rFonts w:asciiTheme="minorHAnsi" w:hAnsiTheme="minorHAnsi" w:cstheme="minorHAnsi"/>
          <w:color w:val="auto"/>
          <w:highlight w:val="yellow"/>
        </w:rPr>
        <w:t xml:space="preserve">the dimer peak </w:t>
      </w:r>
      <w:r w:rsidR="00A469FB" w:rsidRPr="004972FC">
        <w:rPr>
          <w:rFonts w:asciiTheme="minorHAnsi" w:hAnsiTheme="minorHAnsi" w:cstheme="minorHAnsi"/>
          <w:color w:val="auto"/>
          <w:highlight w:val="yellow"/>
        </w:rPr>
        <w:t>(</w:t>
      </w:r>
      <w:r w:rsidRPr="004972FC">
        <w:rPr>
          <w:rFonts w:asciiTheme="minorHAnsi" w:hAnsiTheme="minorHAnsi" w:cstheme="minorHAnsi"/>
          <w:color w:val="auto"/>
          <w:highlight w:val="yellow"/>
        </w:rPr>
        <w:t>‘Peak 2’</w:t>
      </w:r>
      <w:r w:rsidR="00A469FB" w:rsidRPr="004972FC">
        <w:rPr>
          <w:rFonts w:asciiTheme="minorHAnsi" w:hAnsiTheme="minorHAnsi" w:cstheme="minorHAnsi"/>
          <w:color w:val="auto"/>
          <w:highlight w:val="yellow"/>
        </w:rPr>
        <w:t>)</w:t>
      </w:r>
      <w:r w:rsidRPr="004972FC">
        <w:rPr>
          <w:rFonts w:asciiTheme="minorHAnsi" w:hAnsiTheme="minorHAnsi" w:cstheme="minorHAnsi"/>
          <w:color w:val="auto"/>
          <w:highlight w:val="yellow"/>
        </w:rPr>
        <w:t xml:space="preserve">. Verify correct values of </w:t>
      </w:r>
      <w:proofErr w:type="spellStart"/>
      <w:r w:rsidRPr="004972FC">
        <w:rPr>
          <w:rFonts w:asciiTheme="minorHAnsi" w:hAnsiTheme="minorHAnsi" w:cstheme="minorHAnsi"/>
          <w:i/>
          <w:iCs/>
          <w:color w:val="auto"/>
          <w:highlight w:val="yellow"/>
        </w:rPr>
        <w:t>dn</w:t>
      </w:r>
      <w:proofErr w:type="spellEnd"/>
      <w:r w:rsidRPr="004972FC">
        <w:rPr>
          <w:rFonts w:asciiTheme="minorHAnsi" w:hAnsiTheme="minorHAnsi" w:cstheme="minorHAnsi"/>
          <w:i/>
          <w:iCs/>
          <w:color w:val="auto"/>
          <w:highlight w:val="yellow"/>
        </w:rPr>
        <w:t>/dc</w:t>
      </w:r>
      <w:r w:rsidRPr="004972FC">
        <w:rPr>
          <w:rFonts w:asciiTheme="minorHAnsi" w:hAnsiTheme="minorHAnsi" w:cstheme="minorHAnsi"/>
          <w:color w:val="auto"/>
          <w:highlight w:val="yellow"/>
        </w:rPr>
        <w:t xml:space="preserve"> </w:t>
      </w:r>
      <w:r w:rsidR="00A469FB" w:rsidRPr="004972FC">
        <w:rPr>
          <w:rFonts w:asciiTheme="minorHAnsi" w:hAnsiTheme="minorHAnsi" w:cstheme="minorHAnsi"/>
          <w:color w:val="auto"/>
          <w:highlight w:val="yellow"/>
        </w:rPr>
        <w:t xml:space="preserve">= 0.185 </w:t>
      </w:r>
      <w:r w:rsidRPr="004972FC">
        <w:rPr>
          <w:rFonts w:asciiTheme="minorHAnsi" w:hAnsiTheme="minorHAnsi" w:cstheme="minorHAnsi"/>
          <w:color w:val="auto"/>
          <w:highlight w:val="yellow"/>
        </w:rPr>
        <w:t>and UV</w:t>
      </w:r>
      <w:r w:rsidR="00A71037">
        <w:rPr>
          <w:rFonts w:asciiTheme="minorHAnsi" w:hAnsiTheme="minorHAnsi" w:cstheme="minorHAnsi"/>
          <w:color w:val="auto"/>
          <w:highlight w:val="yellow"/>
        </w:rPr>
        <w:t xml:space="preserve"> 280 nm</w:t>
      </w:r>
      <w:r w:rsidRPr="004972FC">
        <w:rPr>
          <w:rFonts w:asciiTheme="minorHAnsi" w:hAnsiTheme="minorHAnsi" w:cstheme="minorHAnsi"/>
          <w:color w:val="auto"/>
          <w:highlight w:val="yellow"/>
        </w:rPr>
        <w:t xml:space="preserve"> extinction coefficient </w:t>
      </w:r>
      <w:r w:rsidR="00A469FB" w:rsidRPr="004972FC">
        <w:rPr>
          <w:rFonts w:asciiTheme="minorHAnsi" w:hAnsiTheme="minorHAnsi" w:cstheme="minorHAnsi"/>
          <w:color w:val="auto"/>
          <w:highlight w:val="yellow"/>
        </w:rPr>
        <w:t>= 0.6</w:t>
      </w:r>
      <w:r w:rsidR="00DF5BCA" w:rsidRPr="004972FC">
        <w:rPr>
          <w:rFonts w:asciiTheme="minorHAnsi" w:hAnsiTheme="minorHAnsi" w:cstheme="minorHAnsi"/>
          <w:color w:val="auto"/>
          <w:highlight w:val="yellow"/>
        </w:rPr>
        <w:t>6</w:t>
      </w:r>
      <w:r w:rsidR="00A469FB" w:rsidRPr="004972FC">
        <w:rPr>
          <w:rFonts w:asciiTheme="minorHAnsi" w:hAnsiTheme="minorHAnsi" w:cstheme="minorHAnsi"/>
          <w:color w:val="auto"/>
          <w:highlight w:val="yellow"/>
        </w:rPr>
        <w:t xml:space="preserve">7 </w:t>
      </w:r>
      <w:r w:rsidRPr="004972FC">
        <w:rPr>
          <w:rFonts w:asciiTheme="minorHAnsi" w:hAnsiTheme="minorHAnsi" w:cstheme="minorHAnsi"/>
          <w:color w:val="auto"/>
          <w:highlight w:val="yellow"/>
        </w:rPr>
        <w:t xml:space="preserve">for </w:t>
      </w:r>
      <w:r w:rsidR="00A469FB" w:rsidRPr="004972FC">
        <w:rPr>
          <w:rFonts w:asciiTheme="minorHAnsi" w:hAnsiTheme="minorHAnsi" w:cstheme="minorHAnsi"/>
          <w:color w:val="auto"/>
          <w:highlight w:val="yellow"/>
        </w:rPr>
        <w:t>BSA</w:t>
      </w:r>
      <w:r w:rsidRPr="004972FC">
        <w:rPr>
          <w:rFonts w:asciiTheme="minorHAnsi" w:hAnsiTheme="minorHAnsi" w:cstheme="minorHAnsi"/>
          <w:color w:val="auto"/>
          <w:highlight w:val="yellow"/>
        </w:rPr>
        <w:t xml:space="preserve"> under each peak.</w:t>
      </w:r>
      <w:r w:rsidR="00A469FB" w:rsidRPr="004972FC">
        <w:rPr>
          <w:rFonts w:asciiTheme="minorHAnsi" w:hAnsiTheme="minorHAnsi" w:cstheme="minorHAnsi"/>
          <w:color w:val="auto"/>
          <w:highlight w:val="yellow"/>
        </w:rPr>
        <w:t xml:space="preserve"> </w:t>
      </w:r>
    </w:p>
    <w:p w14:paraId="73CAC0A2" w14:textId="77777777" w:rsidR="001E3AAE" w:rsidRPr="004972FC" w:rsidRDefault="001E3AAE" w:rsidP="00476BD4">
      <w:pPr>
        <w:rPr>
          <w:rFonts w:asciiTheme="minorHAnsi" w:hAnsiTheme="minorHAnsi" w:cstheme="minorHAnsi"/>
          <w:color w:val="auto"/>
          <w:highlight w:val="yellow"/>
        </w:rPr>
      </w:pPr>
    </w:p>
    <w:p w14:paraId="71C44C88" w14:textId="77777777" w:rsidR="00DF5BCA" w:rsidRPr="00AA05A3" w:rsidRDefault="00152AC7" w:rsidP="00F37F48">
      <w:pPr>
        <w:pStyle w:val="af3"/>
        <w:numPr>
          <w:ilvl w:val="1"/>
          <w:numId w:val="26"/>
        </w:numPr>
        <w:rPr>
          <w:rFonts w:asciiTheme="minorHAnsi" w:hAnsiTheme="minorHAnsi" w:cstheme="minorHAnsi"/>
          <w:color w:val="auto"/>
        </w:rPr>
      </w:pPr>
      <w:bookmarkStart w:id="10" w:name="_Ref533112717"/>
      <w:r w:rsidRPr="00AA05A3">
        <w:rPr>
          <w:rFonts w:asciiTheme="minorHAnsi" w:hAnsiTheme="minorHAnsi" w:cstheme="minorHAnsi"/>
          <w:color w:val="auto"/>
        </w:rPr>
        <w:t>Perform peak alignment, band-broadening correction and normalization procedures.</w:t>
      </w:r>
      <w:bookmarkEnd w:id="10"/>
      <w:r w:rsidRPr="00AA05A3">
        <w:rPr>
          <w:rFonts w:asciiTheme="minorHAnsi" w:hAnsiTheme="minorHAnsi" w:cstheme="minorHAnsi"/>
          <w:color w:val="auto"/>
        </w:rPr>
        <w:t xml:space="preserve"> </w:t>
      </w:r>
    </w:p>
    <w:p w14:paraId="5BAFD4F8" w14:textId="77777777" w:rsidR="00DF5BCA" w:rsidRDefault="00DF5BCA" w:rsidP="00DF5BCA">
      <w:pPr>
        <w:pStyle w:val="af3"/>
        <w:ind w:left="840"/>
        <w:rPr>
          <w:rFonts w:asciiTheme="minorHAnsi" w:hAnsiTheme="minorHAnsi" w:cstheme="minorHAnsi"/>
          <w:color w:val="auto"/>
        </w:rPr>
      </w:pPr>
    </w:p>
    <w:p w14:paraId="444CEBEE" w14:textId="737FB5AD" w:rsidR="001E3AAE" w:rsidRPr="0059260A" w:rsidRDefault="008550FF" w:rsidP="0059260A">
      <w:pPr>
        <w:rPr>
          <w:rFonts w:asciiTheme="minorHAnsi" w:hAnsiTheme="minorHAnsi" w:cstheme="minorHAnsi"/>
          <w:color w:val="auto"/>
        </w:rPr>
      </w:pPr>
      <w:r w:rsidRPr="008550FF">
        <w:rPr>
          <w:rFonts w:asciiTheme="minorHAnsi" w:hAnsiTheme="minorHAnsi" w:cstheme="minorHAnsi"/>
          <w:color w:val="auto"/>
        </w:rPr>
        <w:t>NOTE:</w:t>
      </w:r>
      <w:r w:rsidR="00152AC7" w:rsidRPr="0059260A">
        <w:rPr>
          <w:rFonts w:asciiTheme="minorHAnsi" w:hAnsiTheme="minorHAnsi" w:cstheme="minorHAnsi"/>
          <w:color w:val="auto"/>
        </w:rPr>
        <w:t xml:space="preserve"> </w:t>
      </w:r>
      <w:r w:rsidR="00AC4EBB">
        <w:rPr>
          <w:rFonts w:asciiTheme="minorHAnsi" w:hAnsiTheme="minorHAnsi" w:cstheme="minorHAnsi"/>
          <w:color w:val="auto"/>
        </w:rPr>
        <w:t>N</w:t>
      </w:r>
      <w:r w:rsidR="001E3AAE" w:rsidRPr="0059260A">
        <w:rPr>
          <w:rFonts w:asciiTheme="minorHAnsi" w:hAnsiTheme="minorHAnsi" w:cstheme="minorHAnsi"/>
          <w:color w:val="auto"/>
        </w:rPr>
        <w:t xml:space="preserve">ormally the SEC-MALS </w:t>
      </w:r>
      <w:r w:rsidR="00152AC7" w:rsidRPr="0059260A">
        <w:rPr>
          <w:rFonts w:asciiTheme="minorHAnsi" w:hAnsiTheme="minorHAnsi" w:cstheme="minorHAnsi"/>
          <w:color w:val="auto"/>
        </w:rPr>
        <w:t>method</w:t>
      </w:r>
      <w:r w:rsidR="001E3AAE" w:rsidRPr="0059260A">
        <w:rPr>
          <w:rFonts w:asciiTheme="minorHAnsi" w:hAnsiTheme="minorHAnsi" w:cstheme="minorHAnsi"/>
          <w:color w:val="auto"/>
        </w:rPr>
        <w:t xml:space="preserve"> is periodically calibrated for peak alignment, band broadening and normalization of the angular detectors to the 90° detector using a monodisperse protein with radius of gyration </w:t>
      </w:r>
      <w:proofErr w:type="spellStart"/>
      <w:r w:rsidR="001E3AAE" w:rsidRPr="0059260A">
        <w:rPr>
          <w:rFonts w:asciiTheme="minorHAnsi" w:hAnsiTheme="minorHAnsi" w:cstheme="minorHAnsi"/>
          <w:i/>
          <w:iCs/>
          <w:color w:val="auto"/>
        </w:rPr>
        <w:t>R</w:t>
      </w:r>
      <w:r w:rsidR="001E3AAE" w:rsidRPr="0059260A">
        <w:rPr>
          <w:rFonts w:asciiTheme="minorHAnsi" w:hAnsiTheme="minorHAnsi" w:cstheme="minorHAnsi"/>
          <w:color w:val="auto"/>
          <w:vertAlign w:val="subscript"/>
        </w:rPr>
        <w:t>g</w:t>
      </w:r>
      <w:proofErr w:type="spellEnd"/>
      <w:r w:rsidR="001E3AAE" w:rsidRPr="0059260A">
        <w:rPr>
          <w:rFonts w:asciiTheme="minorHAnsi" w:hAnsiTheme="minorHAnsi" w:cstheme="minorHAnsi"/>
          <w:color w:val="auto"/>
        </w:rPr>
        <w:t xml:space="preserve"> &lt; 10 nm such as BSA monomer. In this example, BSA serves both as the calibration molecule and is itself the subject of MW analysis.</w:t>
      </w:r>
      <w:r w:rsidR="006524BD">
        <w:rPr>
          <w:rFonts w:asciiTheme="minorHAnsi" w:hAnsiTheme="minorHAnsi" w:cstheme="minorHAnsi"/>
          <w:color w:val="auto"/>
        </w:rPr>
        <w:t xml:space="preserve"> </w:t>
      </w:r>
    </w:p>
    <w:p w14:paraId="5603E4A6" w14:textId="77777777" w:rsidR="001E3AAE" w:rsidRPr="00B62A51" w:rsidRDefault="001E3AAE" w:rsidP="00476BD4">
      <w:pPr>
        <w:pStyle w:val="af3"/>
        <w:ind w:left="840"/>
        <w:rPr>
          <w:rFonts w:asciiTheme="minorHAnsi" w:hAnsiTheme="minorHAnsi" w:cstheme="minorHAnsi"/>
          <w:color w:val="auto"/>
        </w:rPr>
      </w:pPr>
    </w:p>
    <w:p w14:paraId="6E679050" w14:textId="49107CB7" w:rsidR="001E3AAE" w:rsidRPr="004972FC" w:rsidRDefault="001E3AAE" w:rsidP="00F37F48">
      <w:pPr>
        <w:pStyle w:val="af3"/>
        <w:numPr>
          <w:ilvl w:val="2"/>
          <w:numId w:val="26"/>
        </w:numPr>
        <w:rPr>
          <w:rFonts w:asciiTheme="minorHAnsi" w:hAnsiTheme="minorHAnsi" w:cstheme="minorHAnsi"/>
          <w:color w:val="auto"/>
          <w:highlight w:val="yellow"/>
        </w:rPr>
      </w:pPr>
      <w:r w:rsidRPr="004972FC">
        <w:rPr>
          <w:rFonts w:asciiTheme="minorHAnsi" w:hAnsiTheme="minorHAnsi" w:cstheme="minorHAnsi"/>
          <w:color w:val="auto"/>
          <w:highlight w:val="yellow"/>
        </w:rPr>
        <w:t xml:space="preserve">In the </w:t>
      </w:r>
      <w:r w:rsidRPr="00AC4EBB">
        <w:rPr>
          <w:rFonts w:asciiTheme="minorHAnsi" w:hAnsiTheme="minorHAnsi" w:cstheme="minorHAnsi"/>
          <w:b/>
          <w:color w:val="auto"/>
          <w:highlight w:val="yellow"/>
        </w:rPr>
        <w:t>Procedures</w:t>
      </w:r>
      <w:r w:rsidR="00660D9B" w:rsidRPr="00AC4EBB">
        <w:rPr>
          <w:rFonts w:asciiTheme="minorHAnsi" w:hAnsiTheme="minorHAnsi" w:cstheme="minorHAnsi"/>
          <w:b/>
          <w:color w:val="auto"/>
          <w:highlight w:val="yellow"/>
        </w:rPr>
        <w:t xml:space="preserve"> </w:t>
      </w:r>
      <w:r w:rsidR="00AC4EBB" w:rsidRPr="00AC4EBB">
        <w:rPr>
          <w:rFonts w:asciiTheme="minorHAnsi" w:hAnsiTheme="minorHAnsi" w:cstheme="minorHAnsi"/>
          <w:b/>
          <w:color w:val="auto"/>
          <w:highlight w:val="yellow"/>
        </w:rPr>
        <w:t>|</w:t>
      </w:r>
      <w:r w:rsidRPr="00AC4EBB">
        <w:rPr>
          <w:rFonts w:asciiTheme="minorHAnsi" w:hAnsiTheme="minorHAnsi" w:cstheme="minorHAnsi"/>
          <w:b/>
          <w:color w:val="auto"/>
          <w:highlight w:val="yellow"/>
        </w:rPr>
        <w:t xml:space="preserve"> </w:t>
      </w:r>
      <w:r w:rsidR="00651189" w:rsidRPr="00AC4EBB">
        <w:rPr>
          <w:rFonts w:asciiTheme="minorHAnsi" w:hAnsiTheme="minorHAnsi" w:cstheme="minorHAnsi"/>
          <w:b/>
          <w:color w:val="auto"/>
          <w:highlight w:val="yellow"/>
        </w:rPr>
        <w:t>Alignment</w:t>
      </w:r>
      <w:r w:rsidRPr="004972FC">
        <w:rPr>
          <w:rFonts w:asciiTheme="minorHAnsi" w:hAnsiTheme="minorHAnsi" w:cstheme="minorHAnsi"/>
          <w:color w:val="auto"/>
          <w:highlight w:val="yellow"/>
        </w:rPr>
        <w:t xml:space="preserve"> view, </w:t>
      </w:r>
      <w:r w:rsidR="005D5F2D" w:rsidRPr="004972FC">
        <w:rPr>
          <w:rFonts w:asciiTheme="minorHAnsi" w:hAnsiTheme="minorHAnsi" w:cstheme="minorHAnsi"/>
          <w:color w:val="auto"/>
          <w:highlight w:val="yellow"/>
        </w:rPr>
        <w:t xml:space="preserve">select </w:t>
      </w:r>
      <w:r w:rsidRPr="004972FC">
        <w:rPr>
          <w:rFonts w:asciiTheme="minorHAnsi" w:hAnsiTheme="minorHAnsi" w:cstheme="minorHAnsi"/>
          <w:color w:val="auto"/>
          <w:highlight w:val="yellow"/>
        </w:rPr>
        <w:t xml:space="preserve">the </w:t>
      </w:r>
      <w:r w:rsidR="005D5F2D" w:rsidRPr="004972FC">
        <w:rPr>
          <w:rFonts w:asciiTheme="minorHAnsi" w:hAnsiTheme="minorHAnsi" w:cstheme="minorHAnsi"/>
          <w:color w:val="auto"/>
          <w:highlight w:val="yellow"/>
        </w:rPr>
        <w:t xml:space="preserve">central region of the </w:t>
      </w:r>
      <w:r w:rsidRPr="004972FC">
        <w:rPr>
          <w:rFonts w:asciiTheme="minorHAnsi" w:hAnsiTheme="minorHAnsi" w:cstheme="minorHAnsi"/>
          <w:color w:val="auto"/>
          <w:highlight w:val="yellow"/>
        </w:rPr>
        <w:t>peaks</w:t>
      </w:r>
      <w:r w:rsidR="005D5F2D" w:rsidRPr="004972FC">
        <w:rPr>
          <w:rFonts w:asciiTheme="minorHAnsi" w:hAnsiTheme="minorHAnsi" w:cstheme="minorHAnsi"/>
          <w:color w:val="auto"/>
          <w:highlight w:val="yellow"/>
        </w:rPr>
        <w:t xml:space="preserve"> by clicking and dragging the mouse, </w:t>
      </w:r>
      <w:r w:rsidR="00651189" w:rsidRPr="004972FC">
        <w:rPr>
          <w:rFonts w:asciiTheme="minorHAnsi" w:hAnsiTheme="minorHAnsi" w:cstheme="minorHAnsi"/>
          <w:color w:val="auto"/>
          <w:highlight w:val="yellow"/>
        </w:rPr>
        <w:t xml:space="preserve">click </w:t>
      </w:r>
      <w:r w:rsidR="00651189" w:rsidRPr="00AC4EBB">
        <w:rPr>
          <w:rFonts w:asciiTheme="minorHAnsi" w:hAnsiTheme="minorHAnsi" w:cstheme="minorHAnsi"/>
          <w:b/>
          <w:color w:val="auto"/>
          <w:highlight w:val="yellow"/>
        </w:rPr>
        <w:t>Align</w:t>
      </w:r>
      <w:r w:rsidR="00651189" w:rsidRPr="004972FC">
        <w:rPr>
          <w:rFonts w:asciiTheme="minorHAnsi" w:hAnsiTheme="minorHAnsi" w:cstheme="minorHAnsi"/>
          <w:color w:val="auto"/>
          <w:highlight w:val="yellow"/>
        </w:rPr>
        <w:t xml:space="preserve"> </w:t>
      </w:r>
      <w:r w:rsidR="00651189" w:rsidRPr="00AC4EBB">
        <w:rPr>
          <w:rFonts w:asciiTheme="minorHAnsi" w:hAnsiTheme="minorHAnsi" w:cstheme="minorHAnsi"/>
          <w:b/>
          <w:color w:val="auto"/>
          <w:highlight w:val="yellow"/>
        </w:rPr>
        <w:t>Signals</w:t>
      </w:r>
      <w:r w:rsidR="00651189" w:rsidRPr="004972FC">
        <w:rPr>
          <w:rFonts w:asciiTheme="minorHAnsi" w:hAnsiTheme="minorHAnsi" w:cstheme="minorHAnsi"/>
          <w:color w:val="auto"/>
          <w:highlight w:val="yellow"/>
        </w:rPr>
        <w:t xml:space="preserve"> </w:t>
      </w:r>
      <w:r w:rsidR="005D5F2D" w:rsidRPr="004972FC">
        <w:rPr>
          <w:rFonts w:asciiTheme="minorHAnsi" w:hAnsiTheme="minorHAnsi" w:cstheme="minorHAnsi"/>
          <w:color w:val="auto"/>
          <w:highlight w:val="yellow"/>
        </w:rPr>
        <w:t xml:space="preserve">and </w:t>
      </w:r>
      <w:r w:rsidR="00651189" w:rsidRPr="004972FC">
        <w:rPr>
          <w:rFonts w:asciiTheme="minorHAnsi" w:hAnsiTheme="minorHAnsi" w:cstheme="minorHAnsi"/>
          <w:color w:val="auto"/>
          <w:highlight w:val="yellow"/>
        </w:rPr>
        <w:t>then</w:t>
      </w:r>
      <w:r w:rsidR="005D5F2D" w:rsidRPr="004972FC">
        <w:rPr>
          <w:rFonts w:asciiTheme="minorHAnsi" w:hAnsiTheme="minorHAnsi" w:cstheme="minorHAnsi"/>
          <w:color w:val="auto"/>
          <w:highlight w:val="yellow"/>
        </w:rPr>
        <w:t xml:space="preserve"> </w:t>
      </w:r>
      <w:r w:rsidR="00651189" w:rsidRPr="00AC4EBB">
        <w:rPr>
          <w:rFonts w:asciiTheme="minorHAnsi" w:hAnsiTheme="minorHAnsi" w:cstheme="minorHAnsi"/>
          <w:b/>
          <w:color w:val="auto"/>
          <w:highlight w:val="yellow"/>
        </w:rPr>
        <w:t>OK</w:t>
      </w:r>
      <w:r w:rsidRPr="004972FC">
        <w:rPr>
          <w:rFonts w:asciiTheme="minorHAnsi" w:hAnsiTheme="minorHAnsi" w:cstheme="minorHAnsi"/>
          <w:color w:val="auto"/>
          <w:highlight w:val="yellow"/>
        </w:rPr>
        <w:t>.</w:t>
      </w:r>
    </w:p>
    <w:p w14:paraId="16184F5E" w14:textId="77777777" w:rsidR="001E3AAE" w:rsidRPr="004972FC" w:rsidRDefault="001E3AAE" w:rsidP="00476BD4">
      <w:pPr>
        <w:pStyle w:val="af3"/>
        <w:ind w:left="1440"/>
        <w:rPr>
          <w:rFonts w:asciiTheme="minorHAnsi" w:hAnsiTheme="minorHAnsi" w:cstheme="minorHAnsi"/>
          <w:color w:val="auto"/>
          <w:highlight w:val="yellow"/>
        </w:rPr>
      </w:pPr>
    </w:p>
    <w:p w14:paraId="066D6DFF" w14:textId="032B8BA2" w:rsidR="00651189" w:rsidRPr="004972FC" w:rsidRDefault="005D5F2D" w:rsidP="005D5F2D">
      <w:pPr>
        <w:pStyle w:val="af3"/>
        <w:numPr>
          <w:ilvl w:val="2"/>
          <w:numId w:val="26"/>
        </w:numPr>
        <w:rPr>
          <w:rFonts w:asciiTheme="minorHAnsi" w:hAnsiTheme="minorHAnsi" w:cstheme="minorHAnsi"/>
          <w:color w:val="auto"/>
          <w:highlight w:val="yellow"/>
        </w:rPr>
      </w:pPr>
      <w:r w:rsidRPr="004972FC">
        <w:rPr>
          <w:rFonts w:asciiTheme="minorHAnsi" w:hAnsiTheme="minorHAnsi" w:cstheme="minorHAnsi"/>
          <w:color w:val="auto"/>
          <w:highlight w:val="yellow"/>
        </w:rPr>
        <w:t xml:space="preserve">In the </w:t>
      </w:r>
      <w:r w:rsidRPr="00AC4EBB">
        <w:rPr>
          <w:rFonts w:asciiTheme="minorHAnsi" w:hAnsiTheme="minorHAnsi" w:cstheme="minorHAnsi"/>
          <w:b/>
          <w:color w:val="auto"/>
          <w:highlight w:val="yellow"/>
        </w:rPr>
        <w:t xml:space="preserve">Procedures </w:t>
      </w:r>
      <w:r w:rsidR="00AC4EBB" w:rsidRPr="00AC4EBB">
        <w:rPr>
          <w:rFonts w:asciiTheme="minorHAnsi" w:hAnsiTheme="minorHAnsi" w:cstheme="minorHAnsi"/>
          <w:b/>
          <w:color w:val="auto"/>
          <w:highlight w:val="yellow"/>
        </w:rPr>
        <w:t>|</w:t>
      </w:r>
      <w:r w:rsidRPr="00AC4EBB">
        <w:rPr>
          <w:rFonts w:asciiTheme="minorHAnsi" w:hAnsiTheme="minorHAnsi" w:cstheme="minorHAnsi"/>
          <w:b/>
          <w:color w:val="auto"/>
          <w:highlight w:val="yellow"/>
        </w:rPr>
        <w:t xml:space="preserve"> Band Broadening</w:t>
      </w:r>
      <w:r w:rsidRPr="004972FC">
        <w:rPr>
          <w:rFonts w:asciiTheme="minorHAnsi" w:hAnsiTheme="minorHAnsi" w:cstheme="minorHAnsi"/>
          <w:color w:val="auto"/>
          <w:highlight w:val="yellow"/>
        </w:rPr>
        <w:t xml:space="preserve"> view, choose the central 50% of the monomer peak. Make sure the RI detector </w:t>
      </w:r>
      <w:r w:rsidR="00651189" w:rsidRPr="004972FC">
        <w:rPr>
          <w:rFonts w:asciiTheme="minorHAnsi" w:hAnsiTheme="minorHAnsi" w:cstheme="minorHAnsi"/>
          <w:color w:val="auto"/>
          <w:highlight w:val="yellow"/>
        </w:rPr>
        <w:t xml:space="preserve">is specified </w:t>
      </w:r>
      <w:r w:rsidRPr="004972FC">
        <w:rPr>
          <w:rFonts w:asciiTheme="minorHAnsi" w:hAnsiTheme="minorHAnsi" w:cstheme="minorHAnsi"/>
          <w:color w:val="auto"/>
          <w:highlight w:val="yellow"/>
        </w:rPr>
        <w:t xml:space="preserve">as the </w:t>
      </w:r>
      <w:r w:rsidR="00651189" w:rsidRPr="00AC4EBB">
        <w:rPr>
          <w:rFonts w:asciiTheme="minorHAnsi" w:hAnsiTheme="minorHAnsi" w:cstheme="minorHAnsi"/>
          <w:b/>
          <w:color w:val="auto"/>
          <w:highlight w:val="yellow"/>
        </w:rPr>
        <w:t>R</w:t>
      </w:r>
      <w:r w:rsidRPr="00AC4EBB">
        <w:rPr>
          <w:rFonts w:asciiTheme="minorHAnsi" w:hAnsiTheme="minorHAnsi" w:cstheme="minorHAnsi"/>
          <w:b/>
          <w:color w:val="auto"/>
          <w:highlight w:val="yellow"/>
        </w:rPr>
        <w:t>eference</w:t>
      </w:r>
      <w:r w:rsidRPr="004972FC">
        <w:rPr>
          <w:rFonts w:asciiTheme="minorHAnsi" w:hAnsiTheme="minorHAnsi" w:cstheme="minorHAnsi"/>
          <w:color w:val="auto"/>
          <w:highlight w:val="yellow"/>
        </w:rPr>
        <w:t xml:space="preserve"> </w:t>
      </w:r>
      <w:r w:rsidR="00651189" w:rsidRPr="00AC4EBB">
        <w:rPr>
          <w:rFonts w:asciiTheme="minorHAnsi" w:hAnsiTheme="minorHAnsi" w:cstheme="minorHAnsi"/>
          <w:b/>
          <w:color w:val="auto"/>
          <w:highlight w:val="yellow"/>
        </w:rPr>
        <w:t>I</w:t>
      </w:r>
      <w:r w:rsidRPr="00AC4EBB">
        <w:rPr>
          <w:rFonts w:asciiTheme="minorHAnsi" w:hAnsiTheme="minorHAnsi" w:cstheme="minorHAnsi"/>
          <w:b/>
          <w:color w:val="auto"/>
          <w:highlight w:val="yellow"/>
        </w:rPr>
        <w:t>nstrument</w:t>
      </w:r>
      <w:r w:rsidR="00D518B9" w:rsidRPr="004972FC">
        <w:rPr>
          <w:rFonts w:asciiTheme="minorHAnsi" w:hAnsiTheme="minorHAnsi" w:cstheme="minorHAnsi"/>
          <w:color w:val="auto"/>
          <w:highlight w:val="yellow"/>
        </w:rPr>
        <w:t>, then</w:t>
      </w:r>
      <w:r w:rsidRPr="004972FC">
        <w:rPr>
          <w:rFonts w:asciiTheme="minorHAnsi" w:hAnsiTheme="minorHAnsi" w:cstheme="minorHAnsi"/>
          <w:color w:val="auto"/>
          <w:highlight w:val="yellow"/>
        </w:rPr>
        <w:t xml:space="preserve"> </w:t>
      </w:r>
      <w:r w:rsidR="00D518B9" w:rsidRPr="004972FC">
        <w:rPr>
          <w:rFonts w:asciiTheme="minorHAnsi" w:hAnsiTheme="minorHAnsi" w:cstheme="minorHAnsi"/>
          <w:color w:val="auto"/>
          <w:highlight w:val="yellow"/>
        </w:rPr>
        <w:t xml:space="preserve">click </w:t>
      </w:r>
      <w:r w:rsidR="00D518B9" w:rsidRPr="00AC4EBB">
        <w:rPr>
          <w:rFonts w:asciiTheme="minorHAnsi" w:hAnsiTheme="minorHAnsi" w:cstheme="minorHAnsi"/>
          <w:b/>
          <w:color w:val="auto"/>
          <w:highlight w:val="yellow"/>
        </w:rPr>
        <w:t>Perform</w:t>
      </w:r>
      <w:r w:rsidR="00D518B9" w:rsidRPr="004972FC">
        <w:rPr>
          <w:rFonts w:asciiTheme="minorHAnsi" w:hAnsiTheme="minorHAnsi" w:cstheme="minorHAnsi"/>
          <w:color w:val="auto"/>
          <w:highlight w:val="yellow"/>
        </w:rPr>
        <w:t xml:space="preserve"> </w:t>
      </w:r>
      <w:r w:rsidR="00D518B9" w:rsidRPr="00AC4EBB">
        <w:rPr>
          <w:rFonts w:asciiTheme="minorHAnsi" w:hAnsiTheme="minorHAnsi" w:cstheme="minorHAnsi"/>
          <w:b/>
          <w:color w:val="auto"/>
          <w:highlight w:val="yellow"/>
        </w:rPr>
        <w:t>Fit</w:t>
      </w:r>
      <w:r w:rsidR="00D518B9" w:rsidRPr="004972FC">
        <w:rPr>
          <w:rFonts w:asciiTheme="minorHAnsi" w:hAnsiTheme="minorHAnsi" w:cstheme="minorHAnsi"/>
          <w:color w:val="auto"/>
          <w:highlight w:val="yellow"/>
        </w:rPr>
        <w:t xml:space="preserve"> </w:t>
      </w:r>
      <w:r w:rsidR="00651189" w:rsidRPr="004972FC">
        <w:rPr>
          <w:rFonts w:asciiTheme="minorHAnsi" w:hAnsiTheme="minorHAnsi" w:cstheme="minorHAnsi"/>
          <w:color w:val="auto"/>
          <w:highlight w:val="yellow"/>
        </w:rPr>
        <w:t xml:space="preserve">and </w:t>
      </w:r>
      <w:r w:rsidR="00651189" w:rsidRPr="00F762A7">
        <w:rPr>
          <w:rFonts w:asciiTheme="minorHAnsi" w:hAnsiTheme="minorHAnsi" w:cstheme="minorHAnsi"/>
          <w:b/>
          <w:color w:val="auto"/>
          <w:highlight w:val="yellow"/>
        </w:rPr>
        <w:t>Apply</w:t>
      </w:r>
      <w:r w:rsidR="00651189" w:rsidRPr="004972FC">
        <w:rPr>
          <w:rFonts w:asciiTheme="minorHAnsi" w:hAnsiTheme="minorHAnsi" w:cstheme="minorHAnsi"/>
          <w:color w:val="auto"/>
          <w:highlight w:val="yellow"/>
        </w:rPr>
        <w:t xml:space="preserve"> </w:t>
      </w:r>
      <w:r w:rsidR="00D518B9" w:rsidRPr="004972FC">
        <w:rPr>
          <w:rFonts w:asciiTheme="minorHAnsi" w:hAnsiTheme="minorHAnsi" w:cstheme="minorHAnsi"/>
          <w:color w:val="auto"/>
          <w:highlight w:val="yellow"/>
        </w:rPr>
        <w:t xml:space="preserve">to </w:t>
      </w:r>
      <w:r w:rsidRPr="004972FC">
        <w:rPr>
          <w:rFonts w:asciiTheme="minorHAnsi" w:hAnsiTheme="minorHAnsi" w:cstheme="minorHAnsi"/>
          <w:color w:val="auto"/>
          <w:highlight w:val="yellow"/>
        </w:rPr>
        <w:t xml:space="preserve">match the UV and LS signals to the RI signal. </w:t>
      </w:r>
    </w:p>
    <w:p w14:paraId="2F219519" w14:textId="77777777" w:rsidR="00651189" w:rsidRPr="004972FC" w:rsidRDefault="00651189" w:rsidP="00651189">
      <w:pPr>
        <w:pStyle w:val="af3"/>
        <w:rPr>
          <w:rFonts w:asciiTheme="minorHAnsi" w:hAnsiTheme="minorHAnsi" w:cstheme="minorHAnsi"/>
          <w:color w:val="auto"/>
          <w:highlight w:val="yellow"/>
        </w:rPr>
      </w:pPr>
    </w:p>
    <w:p w14:paraId="113D4EBB" w14:textId="02D57F3D" w:rsidR="00AA05A3" w:rsidRDefault="00D518B9" w:rsidP="00651189">
      <w:pPr>
        <w:pStyle w:val="af3"/>
        <w:numPr>
          <w:ilvl w:val="3"/>
          <w:numId w:val="26"/>
        </w:numPr>
        <w:rPr>
          <w:rFonts w:asciiTheme="minorHAnsi" w:hAnsiTheme="minorHAnsi" w:cstheme="minorHAnsi"/>
          <w:color w:val="auto"/>
          <w:highlight w:val="yellow"/>
        </w:rPr>
      </w:pPr>
      <w:r w:rsidRPr="004972FC">
        <w:rPr>
          <w:rFonts w:asciiTheme="minorHAnsi" w:hAnsiTheme="minorHAnsi" w:cstheme="minorHAnsi"/>
          <w:color w:val="auto"/>
          <w:highlight w:val="yellow"/>
        </w:rPr>
        <w:t>Zoom in to the peaks to verify that</w:t>
      </w:r>
      <w:r w:rsidR="00651189" w:rsidRPr="004972FC">
        <w:rPr>
          <w:rFonts w:asciiTheme="minorHAnsi" w:hAnsiTheme="minorHAnsi" w:cstheme="minorHAnsi"/>
          <w:color w:val="auto"/>
          <w:highlight w:val="yellow"/>
        </w:rPr>
        <w:t xml:space="preserve"> they overlap very closely within the central 50-70%</w:t>
      </w:r>
      <w:r w:rsidR="00AA05A3">
        <w:rPr>
          <w:rFonts w:asciiTheme="minorHAnsi" w:hAnsiTheme="minorHAnsi" w:cstheme="minorHAnsi"/>
          <w:color w:val="auto"/>
          <w:highlight w:val="yellow"/>
        </w:rPr>
        <w:t xml:space="preserve">, then click </w:t>
      </w:r>
      <w:r w:rsidR="00AA05A3" w:rsidRPr="00F762A7">
        <w:rPr>
          <w:rFonts w:asciiTheme="minorHAnsi" w:hAnsiTheme="minorHAnsi" w:cstheme="minorHAnsi"/>
          <w:b/>
          <w:color w:val="auto"/>
          <w:highlight w:val="yellow"/>
        </w:rPr>
        <w:t>OK</w:t>
      </w:r>
      <w:r w:rsidR="00651189" w:rsidRPr="004972FC">
        <w:rPr>
          <w:rFonts w:asciiTheme="minorHAnsi" w:hAnsiTheme="minorHAnsi" w:cstheme="minorHAnsi"/>
          <w:color w:val="auto"/>
          <w:highlight w:val="yellow"/>
        </w:rPr>
        <w:t xml:space="preserve">. </w:t>
      </w:r>
    </w:p>
    <w:p w14:paraId="2AFAF050" w14:textId="77777777" w:rsidR="0059260A" w:rsidRDefault="0059260A" w:rsidP="0059260A">
      <w:pPr>
        <w:pStyle w:val="af3"/>
        <w:ind w:left="0"/>
        <w:rPr>
          <w:rFonts w:asciiTheme="minorHAnsi" w:hAnsiTheme="minorHAnsi" w:cstheme="minorHAnsi"/>
          <w:color w:val="auto"/>
          <w:highlight w:val="yellow"/>
        </w:rPr>
      </w:pPr>
    </w:p>
    <w:p w14:paraId="0FA1492B" w14:textId="2350B772" w:rsidR="00651189" w:rsidRPr="00AA05A3" w:rsidRDefault="00651189" w:rsidP="00651189">
      <w:pPr>
        <w:pStyle w:val="af3"/>
        <w:numPr>
          <w:ilvl w:val="3"/>
          <w:numId w:val="26"/>
        </w:numPr>
        <w:rPr>
          <w:rFonts w:asciiTheme="minorHAnsi" w:hAnsiTheme="minorHAnsi" w:cstheme="minorHAnsi"/>
          <w:color w:val="auto"/>
        </w:rPr>
      </w:pPr>
      <w:r w:rsidRPr="00AA05A3">
        <w:rPr>
          <w:rFonts w:asciiTheme="minorHAnsi" w:hAnsiTheme="minorHAnsi" w:cstheme="minorHAnsi"/>
          <w:color w:val="auto"/>
        </w:rPr>
        <w:t xml:space="preserve">If </w:t>
      </w:r>
      <w:r w:rsidR="00AA05A3">
        <w:rPr>
          <w:rFonts w:asciiTheme="minorHAnsi" w:hAnsiTheme="minorHAnsi" w:cstheme="minorHAnsi"/>
          <w:color w:val="auto"/>
        </w:rPr>
        <w:t>the overlap is not perfect</w:t>
      </w:r>
      <w:r w:rsidRPr="00AA05A3">
        <w:rPr>
          <w:rFonts w:asciiTheme="minorHAnsi" w:hAnsiTheme="minorHAnsi" w:cstheme="minorHAnsi"/>
          <w:color w:val="auto"/>
        </w:rPr>
        <w:t xml:space="preserve">, </w:t>
      </w:r>
      <w:r w:rsidR="006D4C83">
        <w:rPr>
          <w:rFonts w:asciiTheme="minorHAnsi" w:hAnsiTheme="minorHAnsi" w:cstheme="minorHAnsi"/>
          <w:color w:val="auto"/>
        </w:rPr>
        <w:t>(</w:t>
      </w:r>
      <w:r w:rsidRPr="00AA05A3">
        <w:rPr>
          <w:rFonts w:asciiTheme="minorHAnsi" w:hAnsiTheme="minorHAnsi" w:cstheme="minorHAnsi"/>
          <w:color w:val="auto"/>
        </w:rPr>
        <w:t>it may be necessary to</w:t>
      </w:r>
      <w:r w:rsidR="006D4C83">
        <w:rPr>
          <w:rFonts w:asciiTheme="minorHAnsi" w:hAnsiTheme="minorHAnsi" w:cstheme="minorHAnsi"/>
          <w:color w:val="auto"/>
        </w:rPr>
        <w:t>)</w:t>
      </w:r>
      <w:r w:rsidRPr="00AA05A3">
        <w:rPr>
          <w:rFonts w:asciiTheme="minorHAnsi" w:hAnsiTheme="minorHAnsi" w:cstheme="minorHAnsi"/>
          <w:color w:val="auto"/>
        </w:rPr>
        <w:t xml:space="preserve"> perform the fit and </w:t>
      </w:r>
      <w:r w:rsidR="00AA05A3">
        <w:rPr>
          <w:rFonts w:asciiTheme="minorHAnsi" w:hAnsiTheme="minorHAnsi" w:cstheme="minorHAnsi"/>
          <w:color w:val="auto"/>
        </w:rPr>
        <w:t>“Apply”</w:t>
      </w:r>
      <w:r w:rsidRPr="00AA05A3">
        <w:rPr>
          <w:rFonts w:asciiTheme="minorHAnsi" w:hAnsiTheme="minorHAnsi" w:cstheme="minorHAnsi"/>
          <w:color w:val="auto"/>
        </w:rPr>
        <w:t xml:space="preserve"> one or two more times until the overlap is excellent. </w:t>
      </w:r>
    </w:p>
    <w:p w14:paraId="1299CCC8" w14:textId="77777777" w:rsidR="005D5F2D" w:rsidRPr="004972FC" w:rsidRDefault="005D5F2D" w:rsidP="005D5F2D">
      <w:pPr>
        <w:rPr>
          <w:rFonts w:asciiTheme="minorHAnsi" w:hAnsiTheme="minorHAnsi" w:cstheme="minorHAnsi"/>
          <w:color w:val="auto"/>
          <w:highlight w:val="yellow"/>
        </w:rPr>
      </w:pPr>
    </w:p>
    <w:p w14:paraId="3DA977D4" w14:textId="693C5610" w:rsidR="001E3AAE" w:rsidRDefault="001E3AAE" w:rsidP="00F37F48">
      <w:pPr>
        <w:pStyle w:val="af3"/>
        <w:numPr>
          <w:ilvl w:val="2"/>
          <w:numId w:val="26"/>
        </w:numPr>
        <w:rPr>
          <w:rFonts w:asciiTheme="minorHAnsi" w:hAnsiTheme="minorHAnsi" w:cstheme="minorHAnsi"/>
          <w:color w:val="auto"/>
          <w:highlight w:val="yellow"/>
        </w:rPr>
      </w:pPr>
      <w:r w:rsidRPr="004972FC">
        <w:rPr>
          <w:rFonts w:asciiTheme="minorHAnsi" w:hAnsiTheme="minorHAnsi" w:cstheme="minorHAnsi"/>
          <w:color w:val="auto"/>
          <w:highlight w:val="yellow"/>
        </w:rPr>
        <w:t xml:space="preserve">In the </w:t>
      </w:r>
      <w:r w:rsidR="005D5F2D" w:rsidRPr="006D4C83">
        <w:rPr>
          <w:rFonts w:asciiTheme="minorHAnsi" w:hAnsiTheme="minorHAnsi" w:cstheme="minorHAnsi"/>
          <w:b/>
          <w:color w:val="auto"/>
          <w:highlight w:val="yellow"/>
        </w:rPr>
        <w:t xml:space="preserve">Procedures </w:t>
      </w:r>
      <w:r w:rsidR="006D4C83" w:rsidRPr="006D4C83">
        <w:rPr>
          <w:rFonts w:asciiTheme="minorHAnsi" w:hAnsiTheme="minorHAnsi" w:cstheme="minorHAnsi"/>
          <w:b/>
          <w:color w:val="auto"/>
          <w:highlight w:val="yellow"/>
        </w:rPr>
        <w:t>|</w:t>
      </w:r>
      <w:r w:rsidR="005D5F2D" w:rsidRPr="006D4C83">
        <w:rPr>
          <w:rFonts w:asciiTheme="minorHAnsi" w:hAnsiTheme="minorHAnsi" w:cstheme="minorHAnsi"/>
          <w:b/>
          <w:color w:val="auto"/>
          <w:highlight w:val="yellow"/>
        </w:rPr>
        <w:t xml:space="preserve"> </w:t>
      </w:r>
      <w:r w:rsidRPr="006D4C83">
        <w:rPr>
          <w:rFonts w:asciiTheme="minorHAnsi" w:hAnsiTheme="minorHAnsi" w:cstheme="minorHAnsi"/>
          <w:b/>
          <w:color w:val="auto"/>
          <w:highlight w:val="yellow"/>
        </w:rPr>
        <w:t>Normalization</w:t>
      </w:r>
      <w:r w:rsidRPr="004972FC">
        <w:rPr>
          <w:rFonts w:asciiTheme="minorHAnsi" w:hAnsiTheme="minorHAnsi" w:cstheme="minorHAnsi"/>
          <w:color w:val="auto"/>
          <w:highlight w:val="yellow"/>
        </w:rPr>
        <w:t xml:space="preserve"> view, </w:t>
      </w:r>
      <w:r w:rsidR="00651189" w:rsidRPr="004972FC">
        <w:rPr>
          <w:rFonts w:asciiTheme="minorHAnsi" w:hAnsiTheme="minorHAnsi" w:cstheme="minorHAnsi"/>
          <w:color w:val="auto"/>
          <w:highlight w:val="yellow"/>
        </w:rPr>
        <w:t>s</w:t>
      </w:r>
      <w:r w:rsidRPr="004972FC">
        <w:rPr>
          <w:rFonts w:asciiTheme="minorHAnsi" w:hAnsiTheme="minorHAnsi" w:cstheme="minorHAnsi"/>
          <w:color w:val="auto"/>
          <w:highlight w:val="yellow"/>
        </w:rPr>
        <w:t>elect Peak 1</w:t>
      </w:r>
      <w:r w:rsidR="005D5F2D" w:rsidRPr="004972FC">
        <w:rPr>
          <w:rFonts w:asciiTheme="minorHAnsi" w:hAnsiTheme="minorHAnsi" w:cstheme="minorHAnsi"/>
          <w:color w:val="auto"/>
          <w:highlight w:val="yellow"/>
        </w:rPr>
        <w:t>,</w:t>
      </w:r>
      <w:r w:rsidRPr="004972FC">
        <w:rPr>
          <w:rFonts w:asciiTheme="minorHAnsi" w:hAnsiTheme="minorHAnsi" w:cstheme="minorHAnsi"/>
          <w:color w:val="auto"/>
          <w:highlight w:val="yellow"/>
        </w:rPr>
        <w:t xml:space="preserve"> enter 3.0 nm as the </w:t>
      </w:r>
      <w:proofErr w:type="spellStart"/>
      <w:r w:rsidRPr="004972FC">
        <w:rPr>
          <w:rFonts w:asciiTheme="minorHAnsi" w:hAnsiTheme="minorHAnsi" w:cstheme="minorHAnsi"/>
          <w:i/>
          <w:iCs/>
          <w:color w:val="auto"/>
          <w:highlight w:val="yellow"/>
        </w:rPr>
        <w:t>R</w:t>
      </w:r>
      <w:r w:rsidRPr="004972FC">
        <w:rPr>
          <w:rFonts w:asciiTheme="minorHAnsi" w:hAnsiTheme="minorHAnsi" w:cstheme="minorHAnsi"/>
          <w:color w:val="auto"/>
          <w:highlight w:val="yellow"/>
          <w:vertAlign w:val="subscript"/>
        </w:rPr>
        <w:t>g</w:t>
      </w:r>
      <w:proofErr w:type="spellEnd"/>
      <w:r w:rsidRPr="004972FC">
        <w:rPr>
          <w:rFonts w:asciiTheme="minorHAnsi" w:hAnsiTheme="minorHAnsi" w:cstheme="minorHAnsi"/>
          <w:color w:val="auto"/>
          <w:highlight w:val="yellow"/>
        </w:rPr>
        <w:t xml:space="preserve"> value</w:t>
      </w:r>
      <w:r w:rsidR="00651189" w:rsidRPr="004972FC">
        <w:rPr>
          <w:rFonts w:asciiTheme="minorHAnsi" w:hAnsiTheme="minorHAnsi" w:cstheme="minorHAnsi"/>
          <w:color w:val="auto"/>
          <w:highlight w:val="yellow"/>
        </w:rPr>
        <w:t>,</w:t>
      </w:r>
      <w:r w:rsidR="005D5F2D" w:rsidRPr="004972FC">
        <w:rPr>
          <w:rFonts w:asciiTheme="minorHAnsi" w:hAnsiTheme="minorHAnsi" w:cstheme="minorHAnsi"/>
          <w:color w:val="auto"/>
          <w:highlight w:val="yellow"/>
        </w:rPr>
        <w:t xml:space="preserve"> click </w:t>
      </w:r>
      <w:r w:rsidR="005D5F2D" w:rsidRPr="006D4C83">
        <w:rPr>
          <w:rFonts w:asciiTheme="minorHAnsi" w:hAnsiTheme="minorHAnsi" w:cstheme="minorHAnsi"/>
          <w:b/>
          <w:color w:val="auto"/>
          <w:highlight w:val="yellow"/>
        </w:rPr>
        <w:t>Normalize</w:t>
      </w:r>
      <w:r w:rsidR="00651189" w:rsidRPr="004972FC">
        <w:rPr>
          <w:rFonts w:asciiTheme="minorHAnsi" w:hAnsiTheme="minorHAnsi" w:cstheme="minorHAnsi"/>
          <w:color w:val="auto"/>
          <w:highlight w:val="yellow"/>
        </w:rPr>
        <w:t xml:space="preserve"> then </w:t>
      </w:r>
      <w:r w:rsidR="00651189" w:rsidRPr="006D4C83">
        <w:rPr>
          <w:rFonts w:asciiTheme="minorHAnsi" w:hAnsiTheme="minorHAnsi" w:cstheme="minorHAnsi"/>
          <w:b/>
          <w:color w:val="auto"/>
          <w:highlight w:val="yellow"/>
        </w:rPr>
        <w:t>OK</w:t>
      </w:r>
      <w:r w:rsidRPr="004972FC">
        <w:rPr>
          <w:rFonts w:asciiTheme="minorHAnsi" w:hAnsiTheme="minorHAnsi" w:cstheme="minorHAnsi"/>
          <w:color w:val="auto"/>
          <w:highlight w:val="yellow"/>
        </w:rPr>
        <w:t>.</w:t>
      </w:r>
    </w:p>
    <w:p w14:paraId="34B24662" w14:textId="77777777" w:rsidR="00660D9B" w:rsidRDefault="00660D9B" w:rsidP="00AA05A3">
      <w:pPr>
        <w:pStyle w:val="af3"/>
        <w:ind w:left="1440"/>
        <w:rPr>
          <w:rFonts w:asciiTheme="minorHAnsi" w:hAnsiTheme="minorHAnsi" w:cstheme="minorHAnsi"/>
          <w:color w:val="auto"/>
          <w:highlight w:val="yellow"/>
        </w:rPr>
      </w:pPr>
    </w:p>
    <w:p w14:paraId="4157A836" w14:textId="1AB61756" w:rsidR="00660D9B" w:rsidRPr="004972FC" w:rsidRDefault="00660D9B">
      <w:pPr>
        <w:pStyle w:val="af3"/>
        <w:numPr>
          <w:ilvl w:val="2"/>
          <w:numId w:val="26"/>
        </w:numPr>
        <w:rPr>
          <w:rFonts w:asciiTheme="minorHAnsi" w:hAnsiTheme="minorHAnsi" w:cstheme="minorHAnsi"/>
          <w:color w:val="auto"/>
          <w:highlight w:val="yellow"/>
        </w:rPr>
      </w:pPr>
      <w:r w:rsidRPr="00AA05A3">
        <w:rPr>
          <w:rFonts w:asciiTheme="minorHAnsi" w:hAnsiTheme="minorHAnsi" w:cstheme="minorHAnsi"/>
          <w:color w:val="auto"/>
        </w:rPr>
        <w:t xml:space="preserve">In the </w:t>
      </w:r>
      <w:r w:rsidRPr="00C0459F">
        <w:rPr>
          <w:rFonts w:asciiTheme="minorHAnsi" w:hAnsiTheme="minorHAnsi" w:cstheme="minorHAnsi"/>
          <w:b/>
          <w:color w:val="auto"/>
        </w:rPr>
        <w:t>Procedures</w:t>
      </w:r>
      <w:r w:rsidRPr="00AA05A3">
        <w:rPr>
          <w:rFonts w:asciiTheme="minorHAnsi" w:hAnsiTheme="minorHAnsi" w:cstheme="minorHAnsi"/>
          <w:color w:val="auto"/>
        </w:rPr>
        <w:t xml:space="preserve"> </w:t>
      </w:r>
      <w:r w:rsidR="00C0459F" w:rsidRPr="00C0459F">
        <w:rPr>
          <w:rFonts w:asciiTheme="minorHAnsi" w:hAnsiTheme="minorHAnsi" w:cstheme="minorHAnsi"/>
          <w:b/>
          <w:color w:val="auto"/>
        </w:rPr>
        <w:t>|</w:t>
      </w:r>
      <w:r w:rsidRPr="00C0459F">
        <w:rPr>
          <w:rFonts w:asciiTheme="minorHAnsi" w:hAnsiTheme="minorHAnsi" w:cstheme="minorHAnsi"/>
          <w:b/>
          <w:color w:val="auto"/>
        </w:rPr>
        <w:t xml:space="preserve"> Molar Mass and </w:t>
      </w:r>
      <w:proofErr w:type="spellStart"/>
      <w:r w:rsidRPr="00C0459F">
        <w:rPr>
          <w:rFonts w:asciiTheme="minorHAnsi" w:hAnsiTheme="minorHAnsi" w:cstheme="minorHAnsi"/>
          <w:b/>
          <w:color w:val="auto"/>
        </w:rPr>
        <w:t>Rg</w:t>
      </w:r>
      <w:proofErr w:type="spellEnd"/>
      <w:r w:rsidRPr="00C0459F">
        <w:rPr>
          <w:rFonts w:asciiTheme="minorHAnsi" w:hAnsiTheme="minorHAnsi" w:cstheme="minorHAnsi"/>
          <w:b/>
          <w:color w:val="auto"/>
        </w:rPr>
        <w:t xml:space="preserve"> from MALS</w:t>
      </w:r>
      <w:r w:rsidRPr="00AA05A3">
        <w:rPr>
          <w:rFonts w:asciiTheme="minorHAnsi" w:hAnsiTheme="minorHAnsi" w:cstheme="minorHAnsi"/>
          <w:color w:val="auto"/>
        </w:rPr>
        <w:t xml:space="preserve"> view, </w:t>
      </w:r>
      <w:r w:rsidR="004152C3">
        <w:rPr>
          <w:rFonts w:asciiTheme="minorHAnsi" w:hAnsiTheme="minorHAnsi" w:cstheme="minorHAnsi"/>
          <w:color w:val="auto"/>
        </w:rPr>
        <w:t xml:space="preserve">review </w:t>
      </w:r>
      <w:r>
        <w:rPr>
          <w:rFonts w:asciiTheme="minorHAnsi" w:hAnsiTheme="minorHAnsi" w:cstheme="minorHAnsi"/>
          <w:color w:val="auto"/>
        </w:rPr>
        <w:t>the data to determine which, if any, detection angles should be deselected from the analysis due to excessive noise. Typically</w:t>
      </w:r>
      <w:r w:rsidR="004152C3">
        <w:rPr>
          <w:rFonts w:asciiTheme="minorHAnsi" w:hAnsiTheme="minorHAnsi" w:cstheme="minorHAnsi"/>
          <w:color w:val="auto"/>
        </w:rPr>
        <w:t>,</w:t>
      </w:r>
      <w:r>
        <w:rPr>
          <w:rFonts w:asciiTheme="minorHAnsi" w:hAnsiTheme="minorHAnsi" w:cstheme="minorHAnsi"/>
          <w:color w:val="auto"/>
        </w:rPr>
        <w:t xml:space="preserve"> these will be the lower angles into which dust particles </w:t>
      </w:r>
      <w:r w:rsidR="004152C3">
        <w:rPr>
          <w:rFonts w:asciiTheme="minorHAnsi" w:hAnsiTheme="minorHAnsi" w:cstheme="minorHAnsi"/>
          <w:color w:val="auto"/>
        </w:rPr>
        <w:t>scatter a relatively high intensity. Select individual slices within the peaks from the graph on the right and view the angular dependence of the inverse reduced Rayleigh ratio in the graph on the left. If the lowest (and sometimes the highest) angles consistently deviate greatly from the fit, then deselect them from the list at the bottom of the view.</w:t>
      </w:r>
    </w:p>
    <w:p w14:paraId="58A59DBF" w14:textId="77777777" w:rsidR="001E3AAE" w:rsidRPr="004972FC" w:rsidRDefault="001E3AAE" w:rsidP="00476BD4">
      <w:pPr>
        <w:rPr>
          <w:rFonts w:asciiTheme="minorHAnsi" w:hAnsiTheme="minorHAnsi" w:cstheme="minorHAnsi"/>
          <w:color w:val="auto"/>
          <w:highlight w:val="yellow"/>
        </w:rPr>
      </w:pPr>
    </w:p>
    <w:p w14:paraId="64A195B5" w14:textId="5F5AB32E" w:rsidR="001E3AAE" w:rsidRPr="004972FC" w:rsidRDefault="00651189" w:rsidP="00F37F48">
      <w:pPr>
        <w:pStyle w:val="af3"/>
        <w:numPr>
          <w:ilvl w:val="1"/>
          <w:numId w:val="26"/>
        </w:numPr>
        <w:rPr>
          <w:rFonts w:asciiTheme="minorHAnsi" w:hAnsiTheme="minorHAnsi" w:cstheme="minorHAnsi"/>
          <w:color w:val="auto"/>
          <w:highlight w:val="yellow"/>
        </w:rPr>
      </w:pPr>
      <w:r w:rsidRPr="004972FC">
        <w:rPr>
          <w:rFonts w:asciiTheme="minorHAnsi" w:hAnsiTheme="minorHAnsi" w:cstheme="minorHAnsi"/>
          <w:color w:val="auto"/>
          <w:highlight w:val="yellow"/>
        </w:rPr>
        <w:t>View t</w:t>
      </w:r>
      <w:r w:rsidR="001E3AAE" w:rsidRPr="004972FC">
        <w:rPr>
          <w:rFonts w:asciiTheme="minorHAnsi" w:hAnsiTheme="minorHAnsi" w:cstheme="minorHAnsi"/>
          <w:color w:val="auto"/>
          <w:highlight w:val="yellow"/>
        </w:rPr>
        <w:t xml:space="preserve">he graph of the results in the </w:t>
      </w:r>
      <w:r w:rsidRPr="00C0459F">
        <w:rPr>
          <w:rFonts w:asciiTheme="minorHAnsi" w:hAnsiTheme="minorHAnsi" w:cstheme="minorHAnsi"/>
          <w:b/>
          <w:color w:val="auto"/>
          <w:highlight w:val="yellow"/>
        </w:rPr>
        <w:t>EASI</w:t>
      </w:r>
      <w:r w:rsidRPr="004972FC">
        <w:rPr>
          <w:rFonts w:asciiTheme="minorHAnsi" w:hAnsiTheme="minorHAnsi" w:cstheme="minorHAnsi"/>
          <w:color w:val="auto"/>
          <w:highlight w:val="yellow"/>
        </w:rPr>
        <w:t xml:space="preserve"> </w:t>
      </w:r>
      <w:r w:rsidRPr="00C0459F">
        <w:rPr>
          <w:rFonts w:asciiTheme="minorHAnsi" w:hAnsiTheme="minorHAnsi" w:cstheme="minorHAnsi"/>
          <w:b/>
          <w:color w:val="auto"/>
          <w:highlight w:val="yellow"/>
        </w:rPr>
        <w:t>Graph</w:t>
      </w:r>
      <w:r w:rsidR="001E3AAE" w:rsidRPr="004972FC">
        <w:rPr>
          <w:rFonts w:asciiTheme="minorHAnsi" w:hAnsiTheme="minorHAnsi" w:cstheme="minorHAnsi"/>
          <w:color w:val="auto"/>
          <w:highlight w:val="yellow"/>
        </w:rPr>
        <w:t xml:space="preserve"> view. </w:t>
      </w:r>
      <w:r w:rsidRPr="004972FC">
        <w:rPr>
          <w:rFonts w:asciiTheme="minorHAnsi" w:hAnsiTheme="minorHAnsi" w:cstheme="minorHAnsi"/>
          <w:color w:val="auto"/>
          <w:highlight w:val="yellow"/>
        </w:rPr>
        <w:t>S</w:t>
      </w:r>
      <w:r w:rsidR="001E3AAE" w:rsidRPr="004972FC">
        <w:rPr>
          <w:rFonts w:asciiTheme="minorHAnsi" w:hAnsiTheme="minorHAnsi" w:cstheme="minorHAnsi"/>
          <w:color w:val="auto"/>
          <w:highlight w:val="yellow"/>
        </w:rPr>
        <w:t xml:space="preserve">elect </w:t>
      </w:r>
      <w:r w:rsidR="001E3AAE" w:rsidRPr="00C0459F">
        <w:rPr>
          <w:rFonts w:asciiTheme="minorHAnsi" w:hAnsiTheme="minorHAnsi" w:cstheme="minorHAnsi"/>
          <w:b/>
          <w:color w:val="auto"/>
          <w:highlight w:val="yellow"/>
        </w:rPr>
        <w:t>Molar</w:t>
      </w:r>
      <w:r w:rsidR="001E3AAE" w:rsidRPr="004972FC">
        <w:rPr>
          <w:rFonts w:asciiTheme="minorHAnsi" w:hAnsiTheme="minorHAnsi" w:cstheme="minorHAnsi"/>
          <w:color w:val="auto"/>
          <w:highlight w:val="yellow"/>
        </w:rPr>
        <w:t xml:space="preserve"> </w:t>
      </w:r>
      <w:r w:rsidR="001E3AAE" w:rsidRPr="00C0459F">
        <w:rPr>
          <w:rFonts w:asciiTheme="minorHAnsi" w:hAnsiTheme="minorHAnsi" w:cstheme="minorHAnsi"/>
          <w:b/>
          <w:color w:val="auto"/>
          <w:highlight w:val="yellow"/>
        </w:rPr>
        <w:t>Mass</w:t>
      </w:r>
      <w:r w:rsidR="001E3AAE" w:rsidRPr="004972FC">
        <w:rPr>
          <w:rFonts w:asciiTheme="minorHAnsi" w:hAnsiTheme="minorHAnsi" w:cstheme="minorHAnsi"/>
          <w:color w:val="auto"/>
          <w:highlight w:val="yellow"/>
        </w:rPr>
        <w:t xml:space="preserve"> from the </w:t>
      </w:r>
      <w:r w:rsidR="001E3AAE" w:rsidRPr="00C0459F">
        <w:rPr>
          <w:rFonts w:asciiTheme="minorHAnsi" w:hAnsiTheme="minorHAnsi" w:cstheme="minorHAnsi"/>
          <w:b/>
          <w:color w:val="auto"/>
          <w:highlight w:val="yellow"/>
        </w:rPr>
        <w:t>Display</w:t>
      </w:r>
      <w:r w:rsidR="001E3AAE" w:rsidRPr="004972FC">
        <w:rPr>
          <w:rFonts w:asciiTheme="minorHAnsi" w:hAnsiTheme="minorHAnsi" w:cstheme="minorHAnsi"/>
          <w:color w:val="auto"/>
          <w:highlight w:val="yellow"/>
        </w:rPr>
        <w:t xml:space="preserve"> drop-down at the top of the window.</w:t>
      </w:r>
      <w:r w:rsidRPr="004972FC">
        <w:rPr>
          <w:rFonts w:asciiTheme="minorHAnsi" w:hAnsiTheme="minorHAnsi" w:cstheme="minorHAnsi"/>
          <w:color w:val="auto"/>
          <w:highlight w:val="yellow"/>
        </w:rPr>
        <w:t xml:space="preserve"> Use Ctrl + click and drag to zoom in on the peak region.</w:t>
      </w:r>
    </w:p>
    <w:p w14:paraId="25F91B1F" w14:textId="77777777" w:rsidR="001E3AAE" w:rsidRPr="004972FC" w:rsidRDefault="001E3AAE" w:rsidP="00476BD4">
      <w:pPr>
        <w:pStyle w:val="af3"/>
        <w:ind w:left="840"/>
        <w:rPr>
          <w:rFonts w:asciiTheme="minorHAnsi" w:hAnsiTheme="minorHAnsi" w:cstheme="minorHAnsi"/>
          <w:color w:val="auto"/>
          <w:highlight w:val="yellow"/>
        </w:rPr>
      </w:pPr>
    </w:p>
    <w:p w14:paraId="57623487" w14:textId="5F788401" w:rsidR="004516F6" w:rsidRDefault="00651189" w:rsidP="00F37F48">
      <w:pPr>
        <w:pStyle w:val="af3"/>
        <w:numPr>
          <w:ilvl w:val="1"/>
          <w:numId w:val="26"/>
        </w:numPr>
        <w:rPr>
          <w:rFonts w:asciiTheme="minorHAnsi" w:hAnsiTheme="minorHAnsi" w:cstheme="minorHAnsi"/>
          <w:color w:val="auto"/>
          <w:highlight w:val="yellow"/>
        </w:rPr>
      </w:pPr>
      <w:r w:rsidRPr="004972FC">
        <w:rPr>
          <w:rFonts w:asciiTheme="minorHAnsi" w:hAnsiTheme="minorHAnsi" w:cstheme="minorHAnsi"/>
          <w:color w:val="auto"/>
          <w:highlight w:val="yellow"/>
        </w:rPr>
        <w:t xml:space="preserve">View the final tabulated </w:t>
      </w:r>
      <w:r w:rsidR="002A7EDD" w:rsidRPr="004972FC">
        <w:rPr>
          <w:rFonts w:asciiTheme="minorHAnsi" w:hAnsiTheme="minorHAnsi" w:cstheme="minorHAnsi"/>
          <w:color w:val="auto"/>
          <w:highlight w:val="yellow"/>
        </w:rPr>
        <w:t xml:space="preserve">weight-average </w:t>
      </w:r>
      <w:r w:rsidRPr="004972FC">
        <w:rPr>
          <w:rFonts w:asciiTheme="minorHAnsi" w:hAnsiTheme="minorHAnsi" w:cstheme="minorHAnsi"/>
          <w:color w:val="auto"/>
          <w:highlight w:val="yellow"/>
        </w:rPr>
        <w:t xml:space="preserve">molar mass </w:t>
      </w:r>
      <w:r w:rsidR="001E3AAE" w:rsidRPr="004972FC">
        <w:rPr>
          <w:rFonts w:asciiTheme="minorHAnsi" w:hAnsiTheme="minorHAnsi" w:cstheme="minorHAnsi"/>
          <w:color w:val="auto"/>
          <w:highlight w:val="yellow"/>
        </w:rPr>
        <w:t xml:space="preserve">results </w:t>
      </w:r>
      <w:r w:rsidRPr="004972FC">
        <w:rPr>
          <w:rFonts w:asciiTheme="minorHAnsi" w:hAnsiTheme="minorHAnsi" w:cstheme="minorHAnsi"/>
          <w:color w:val="auto"/>
          <w:highlight w:val="yellow"/>
        </w:rPr>
        <w:t>for the monomer and dimer peaks</w:t>
      </w:r>
      <w:r w:rsidR="001E3AAE" w:rsidRPr="004972FC">
        <w:rPr>
          <w:rFonts w:asciiTheme="minorHAnsi" w:hAnsiTheme="minorHAnsi" w:cstheme="minorHAnsi"/>
          <w:color w:val="auto"/>
          <w:highlight w:val="yellow"/>
        </w:rPr>
        <w:t xml:space="preserve"> in the </w:t>
      </w:r>
      <w:r w:rsidRPr="00C0459F">
        <w:rPr>
          <w:rFonts w:asciiTheme="minorHAnsi" w:hAnsiTheme="minorHAnsi" w:cstheme="minorHAnsi"/>
          <w:b/>
          <w:color w:val="auto"/>
          <w:highlight w:val="yellow"/>
        </w:rPr>
        <w:t xml:space="preserve">Results </w:t>
      </w:r>
      <w:r w:rsidR="00C0459F" w:rsidRPr="00C0459F">
        <w:rPr>
          <w:rFonts w:asciiTheme="minorHAnsi" w:hAnsiTheme="minorHAnsi" w:cstheme="minorHAnsi"/>
          <w:b/>
          <w:color w:val="auto"/>
          <w:highlight w:val="yellow"/>
        </w:rPr>
        <w:t>|</w:t>
      </w:r>
      <w:r w:rsidRPr="00C0459F">
        <w:rPr>
          <w:rFonts w:asciiTheme="minorHAnsi" w:hAnsiTheme="minorHAnsi" w:cstheme="minorHAnsi"/>
          <w:b/>
          <w:color w:val="auto"/>
          <w:highlight w:val="yellow"/>
        </w:rPr>
        <w:t xml:space="preserve"> </w:t>
      </w:r>
      <w:r w:rsidR="001E3AAE" w:rsidRPr="00C0459F">
        <w:rPr>
          <w:rFonts w:asciiTheme="minorHAnsi" w:hAnsiTheme="minorHAnsi" w:cstheme="minorHAnsi"/>
          <w:b/>
          <w:color w:val="auto"/>
          <w:highlight w:val="yellow"/>
        </w:rPr>
        <w:t>Report (summary)</w:t>
      </w:r>
      <w:r w:rsidRPr="004972FC">
        <w:rPr>
          <w:rFonts w:asciiTheme="minorHAnsi" w:hAnsiTheme="minorHAnsi" w:cstheme="minorHAnsi"/>
          <w:color w:val="auto"/>
          <w:highlight w:val="yellow"/>
        </w:rPr>
        <w:t xml:space="preserve"> view under </w:t>
      </w:r>
      <w:r w:rsidRPr="00C0459F">
        <w:rPr>
          <w:rFonts w:asciiTheme="minorHAnsi" w:hAnsiTheme="minorHAnsi" w:cstheme="minorHAnsi"/>
          <w:b/>
          <w:color w:val="auto"/>
          <w:highlight w:val="yellow"/>
        </w:rPr>
        <w:t>Peak Results</w:t>
      </w:r>
      <w:r w:rsidR="00C0459F" w:rsidRPr="00C0459F">
        <w:rPr>
          <w:rFonts w:asciiTheme="minorHAnsi" w:hAnsiTheme="minorHAnsi" w:cstheme="minorHAnsi"/>
          <w:b/>
          <w:color w:val="auto"/>
          <w:highlight w:val="yellow"/>
        </w:rPr>
        <w:t xml:space="preserve"> | </w:t>
      </w:r>
      <w:r w:rsidRPr="00C0459F">
        <w:rPr>
          <w:rFonts w:asciiTheme="minorHAnsi" w:hAnsiTheme="minorHAnsi" w:cstheme="minorHAnsi"/>
          <w:b/>
          <w:color w:val="auto"/>
          <w:highlight w:val="yellow"/>
        </w:rPr>
        <w:t>Molar mass moments (g/mol)</w:t>
      </w:r>
      <w:r w:rsidR="00C0459F" w:rsidRPr="00C0459F">
        <w:rPr>
          <w:rFonts w:asciiTheme="minorHAnsi" w:hAnsiTheme="minorHAnsi" w:cstheme="minorHAnsi"/>
          <w:b/>
          <w:color w:val="auto"/>
          <w:highlight w:val="yellow"/>
        </w:rPr>
        <w:t xml:space="preserve"> | </w:t>
      </w:r>
      <w:r w:rsidRPr="00C0459F">
        <w:rPr>
          <w:rFonts w:asciiTheme="minorHAnsi" w:hAnsiTheme="minorHAnsi" w:cstheme="minorHAnsi"/>
          <w:b/>
          <w:color w:val="auto"/>
          <w:highlight w:val="yellow"/>
        </w:rPr>
        <w:t>Mw</w:t>
      </w:r>
      <w:r w:rsidRPr="004972FC">
        <w:rPr>
          <w:rFonts w:asciiTheme="minorHAnsi" w:hAnsiTheme="minorHAnsi" w:cstheme="minorHAnsi"/>
          <w:color w:val="auto"/>
          <w:highlight w:val="yellow"/>
        </w:rPr>
        <w:t>.</w:t>
      </w:r>
      <w:r w:rsidR="001E3AAE" w:rsidRPr="004972FC">
        <w:rPr>
          <w:rFonts w:asciiTheme="minorHAnsi" w:hAnsiTheme="minorHAnsi" w:cstheme="minorHAnsi"/>
          <w:color w:val="auto"/>
          <w:highlight w:val="yellow"/>
        </w:rPr>
        <w:t xml:space="preserve"> </w:t>
      </w:r>
      <w:r w:rsidR="004516F6">
        <w:rPr>
          <w:rFonts w:asciiTheme="minorHAnsi" w:hAnsiTheme="minorHAnsi" w:cstheme="minorHAnsi"/>
          <w:color w:val="auto"/>
          <w:highlight w:val="yellow"/>
        </w:rPr>
        <w:t xml:space="preserve">Purity </w:t>
      </w:r>
      <w:r w:rsidR="00DD0671">
        <w:rPr>
          <w:rFonts w:asciiTheme="minorHAnsi" w:hAnsiTheme="minorHAnsi" w:cstheme="minorHAnsi"/>
          <w:color w:val="auto"/>
          <w:highlight w:val="yellow"/>
        </w:rPr>
        <w:t xml:space="preserve">is reported under </w:t>
      </w:r>
      <w:r w:rsidR="00DD0671" w:rsidRPr="00C0459F">
        <w:rPr>
          <w:rFonts w:asciiTheme="minorHAnsi" w:hAnsiTheme="minorHAnsi" w:cstheme="minorHAnsi"/>
          <w:b/>
          <w:color w:val="auto"/>
          <w:highlight w:val="yellow"/>
        </w:rPr>
        <w:t>Peak Results</w:t>
      </w:r>
      <w:r w:rsidR="00C0459F">
        <w:rPr>
          <w:rFonts w:asciiTheme="minorHAnsi" w:hAnsiTheme="minorHAnsi" w:cstheme="minorHAnsi"/>
          <w:b/>
          <w:color w:val="auto"/>
          <w:highlight w:val="yellow"/>
        </w:rPr>
        <w:t xml:space="preserve"> </w:t>
      </w:r>
      <w:r w:rsidR="00C0459F" w:rsidRPr="00C0459F">
        <w:rPr>
          <w:rFonts w:asciiTheme="minorHAnsi" w:hAnsiTheme="minorHAnsi" w:cstheme="minorHAnsi"/>
          <w:b/>
          <w:color w:val="auto"/>
          <w:highlight w:val="yellow"/>
        </w:rPr>
        <w:t xml:space="preserve">| </w:t>
      </w:r>
      <w:r w:rsidR="00DD0671" w:rsidRPr="00C0459F">
        <w:rPr>
          <w:rFonts w:asciiTheme="minorHAnsi" w:hAnsiTheme="minorHAnsi" w:cstheme="minorHAnsi"/>
          <w:b/>
          <w:color w:val="auto"/>
          <w:highlight w:val="yellow"/>
        </w:rPr>
        <w:t xml:space="preserve">Mass </w:t>
      </w:r>
      <w:proofErr w:type="gramStart"/>
      <w:r w:rsidR="00DD0671" w:rsidRPr="00C0459F">
        <w:rPr>
          <w:rFonts w:asciiTheme="minorHAnsi" w:hAnsiTheme="minorHAnsi" w:cstheme="minorHAnsi"/>
          <w:b/>
          <w:color w:val="auto"/>
          <w:highlight w:val="yellow"/>
        </w:rPr>
        <w:t>fraction(</w:t>
      </w:r>
      <w:proofErr w:type="gramEnd"/>
      <w:r w:rsidR="00DD0671" w:rsidRPr="00C0459F">
        <w:rPr>
          <w:rFonts w:asciiTheme="minorHAnsi" w:hAnsiTheme="minorHAnsi" w:cstheme="minorHAnsi"/>
          <w:b/>
          <w:color w:val="auto"/>
          <w:highlight w:val="yellow"/>
        </w:rPr>
        <w:t>%)</w:t>
      </w:r>
      <w:r w:rsidR="00DD0671">
        <w:rPr>
          <w:rFonts w:asciiTheme="minorHAnsi" w:hAnsiTheme="minorHAnsi" w:cstheme="minorHAnsi"/>
          <w:color w:val="auto"/>
          <w:highlight w:val="yellow"/>
        </w:rPr>
        <w:t>.</w:t>
      </w:r>
    </w:p>
    <w:p w14:paraId="6D86095D" w14:textId="77777777" w:rsidR="004516F6" w:rsidRPr="004516F6" w:rsidRDefault="004516F6" w:rsidP="004516F6">
      <w:pPr>
        <w:pStyle w:val="af3"/>
        <w:rPr>
          <w:rFonts w:asciiTheme="minorHAnsi" w:hAnsiTheme="minorHAnsi" w:cstheme="minorHAnsi"/>
          <w:color w:val="auto"/>
          <w:highlight w:val="yellow"/>
        </w:rPr>
      </w:pPr>
    </w:p>
    <w:p w14:paraId="609229FC" w14:textId="40BCB42F" w:rsidR="001E3AAE" w:rsidRPr="0059260A" w:rsidRDefault="008550FF" w:rsidP="0059260A">
      <w:pPr>
        <w:rPr>
          <w:rFonts w:asciiTheme="minorHAnsi" w:hAnsiTheme="minorHAnsi" w:cstheme="minorHAnsi"/>
          <w:color w:val="auto"/>
        </w:rPr>
      </w:pPr>
      <w:r w:rsidRPr="008550FF">
        <w:rPr>
          <w:rFonts w:asciiTheme="minorHAnsi" w:hAnsiTheme="minorHAnsi" w:cstheme="minorHAnsi"/>
          <w:color w:val="auto"/>
        </w:rPr>
        <w:t>NOTE:</w:t>
      </w:r>
      <w:r w:rsidR="002A7EDD" w:rsidRPr="0059260A">
        <w:rPr>
          <w:rFonts w:asciiTheme="minorHAnsi" w:hAnsiTheme="minorHAnsi" w:cstheme="minorHAnsi"/>
          <w:color w:val="auto"/>
        </w:rPr>
        <w:t xml:space="preserve"> </w:t>
      </w:r>
      <w:r w:rsidR="00C0459F">
        <w:rPr>
          <w:rFonts w:asciiTheme="minorHAnsi" w:hAnsiTheme="minorHAnsi" w:cstheme="minorHAnsi"/>
          <w:color w:val="auto"/>
        </w:rPr>
        <w:t>O</w:t>
      </w:r>
      <w:r w:rsidR="002A7EDD" w:rsidRPr="0059260A">
        <w:rPr>
          <w:rFonts w:asciiTheme="minorHAnsi" w:hAnsiTheme="minorHAnsi" w:cstheme="minorHAnsi"/>
          <w:color w:val="auto"/>
        </w:rPr>
        <w:t>ther molar mass moments are also shown; these are usually relevant to heterogeneous polymers, but not to proteins with discrete sizes.</w:t>
      </w:r>
      <w:r w:rsidR="006F3547" w:rsidRPr="0059260A">
        <w:rPr>
          <w:rFonts w:asciiTheme="minorHAnsi" w:hAnsiTheme="minorHAnsi" w:cstheme="minorHAnsi"/>
          <w:color w:val="auto"/>
        </w:rPr>
        <w:t xml:space="preserve"> Many other results produced by the software may be included in the report such as percent mass recovery (the fraction of protein that eluted via the concentration detector relative to the amount injected), peak statistics, </w:t>
      </w:r>
      <w:r w:rsidR="000C74AA" w:rsidRPr="0059260A">
        <w:rPr>
          <w:rFonts w:asciiTheme="minorHAnsi" w:hAnsiTheme="minorHAnsi" w:cstheme="minorHAnsi"/>
          <w:color w:val="auto"/>
        </w:rPr>
        <w:t>polydispersity,</w:t>
      </w:r>
      <w:r w:rsidR="00EA5E29" w:rsidRPr="0059260A">
        <w:rPr>
          <w:rFonts w:asciiTheme="minorHAnsi" w:hAnsiTheme="minorHAnsi" w:cstheme="minorHAnsi"/>
          <w:color w:val="auto"/>
        </w:rPr>
        <w:t xml:space="preserve"> </w:t>
      </w:r>
      <w:proofErr w:type="spellStart"/>
      <w:r w:rsidR="00EA5E29" w:rsidRPr="0059260A">
        <w:rPr>
          <w:rFonts w:asciiTheme="minorHAnsi" w:hAnsiTheme="minorHAnsi" w:cstheme="minorHAnsi"/>
          <w:i/>
          <w:iCs/>
          <w:color w:val="auto"/>
        </w:rPr>
        <w:t>R</w:t>
      </w:r>
      <w:r w:rsidR="00EA5E29" w:rsidRPr="0059260A">
        <w:rPr>
          <w:rFonts w:asciiTheme="minorHAnsi" w:hAnsiTheme="minorHAnsi" w:cstheme="minorHAnsi"/>
          <w:color w:val="auto"/>
          <w:vertAlign w:val="subscript"/>
        </w:rPr>
        <w:t>g</w:t>
      </w:r>
      <w:proofErr w:type="spellEnd"/>
      <w:r w:rsidR="00EA5E29" w:rsidRPr="0059260A">
        <w:rPr>
          <w:rFonts w:asciiTheme="minorHAnsi" w:hAnsiTheme="minorHAnsi" w:cstheme="minorHAnsi"/>
          <w:color w:val="auto"/>
        </w:rPr>
        <w:t xml:space="preserve"> and </w:t>
      </w:r>
      <w:r w:rsidR="00EA5E29" w:rsidRPr="0059260A">
        <w:rPr>
          <w:rFonts w:asciiTheme="minorHAnsi" w:hAnsiTheme="minorHAnsi" w:cstheme="minorHAnsi"/>
          <w:i/>
          <w:iCs/>
          <w:color w:val="auto"/>
        </w:rPr>
        <w:t>R</w:t>
      </w:r>
      <w:r w:rsidR="00EA5E29" w:rsidRPr="0059260A">
        <w:rPr>
          <w:rFonts w:asciiTheme="minorHAnsi" w:hAnsiTheme="minorHAnsi" w:cstheme="minorHAnsi"/>
          <w:color w:val="auto"/>
          <w:vertAlign w:val="subscript"/>
        </w:rPr>
        <w:t>h</w:t>
      </w:r>
      <w:r w:rsidR="00EA5E29" w:rsidRPr="0059260A">
        <w:rPr>
          <w:rFonts w:asciiTheme="minorHAnsi" w:hAnsiTheme="minorHAnsi" w:cstheme="minorHAnsi"/>
          <w:color w:val="auto"/>
        </w:rPr>
        <w:t xml:space="preserve"> moments, etc</w:t>
      </w:r>
      <w:r w:rsidR="00E24AC8" w:rsidRPr="0059260A">
        <w:rPr>
          <w:rFonts w:asciiTheme="minorHAnsi" w:hAnsiTheme="minorHAnsi" w:cstheme="minorHAnsi"/>
          <w:color w:val="auto"/>
        </w:rPr>
        <w:t xml:space="preserve">. </w:t>
      </w:r>
      <w:r w:rsidR="00EA5E29" w:rsidRPr="0059260A">
        <w:rPr>
          <w:rFonts w:asciiTheme="minorHAnsi" w:hAnsiTheme="minorHAnsi" w:cstheme="minorHAnsi"/>
          <w:color w:val="auto"/>
        </w:rPr>
        <w:t xml:space="preserve">When provided, the measures of uncertainty reflect the precision of the value cited based on the noise within the measurement series and should not be considered to represent the accuracy. The true accuracy of the reported values depends on various factors such as the accuracy of the provided </w:t>
      </w:r>
      <w:proofErr w:type="spellStart"/>
      <w:r w:rsidR="00EA5E29" w:rsidRPr="0059260A">
        <w:rPr>
          <w:rFonts w:asciiTheme="minorHAnsi" w:hAnsiTheme="minorHAnsi" w:cstheme="minorHAnsi"/>
          <w:i/>
          <w:iCs/>
          <w:color w:val="auto"/>
        </w:rPr>
        <w:t>dn</w:t>
      </w:r>
      <w:proofErr w:type="spellEnd"/>
      <w:r w:rsidR="00EA5E29" w:rsidRPr="0059260A">
        <w:rPr>
          <w:rFonts w:asciiTheme="minorHAnsi" w:hAnsiTheme="minorHAnsi" w:cstheme="minorHAnsi"/>
          <w:i/>
          <w:iCs/>
          <w:color w:val="auto"/>
        </w:rPr>
        <w:t>/dc</w:t>
      </w:r>
      <w:r w:rsidR="00EA5E29" w:rsidRPr="0059260A">
        <w:rPr>
          <w:rFonts w:asciiTheme="minorHAnsi" w:hAnsiTheme="minorHAnsi" w:cstheme="minorHAnsi"/>
          <w:color w:val="auto"/>
        </w:rPr>
        <w:t xml:space="preserve"> and extinction coefficient values, instrument calibration, etc. </w:t>
      </w:r>
    </w:p>
    <w:p w14:paraId="10E1BDA2" w14:textId="77777777" w:rsidR="0031289E" w:rsidRPr="004972FC" w:rsidRDefault="0031289E" w:rsidP="0031289E">
      <w:pPr>
        <w:pStyle w:val="af3"/>
        <w:rPr>
          <w:rFonts w:asciiTheme="minorHAnsi" w:hAnsiTheme="minorHAnsi" w:cstheme="minorHAnsi"/>
          <w:color w:val="auto"/>
          <w:highlight w:val="yellow"/>
        </w:rPr>
      </w:pPr>
    </w:p>
    <w:p w14:paraId="62618B73" w14:textId="263B4F2E" w:rsidR="001E3AAE" w:rsidRPr="009B247A" w:rsidRDefault="0031289E" w:rsidP="009B247A">
      <w:pPr>
        <w:pStyle w:val="af3"/>
        <w:numPr>
          <w:ilvl w:val="1"/>
          <w:numId w:val="26"/>
        </w:numPr>
        <w:rPr>
          <w:rFonts w:asciiTheme="minorHAnsi" w:hAnsiTheme="minorHAnsi" w:cstheme="minorHAnsi"/>
          <w:color w:val="auto"/>
          <w:highlight w:val="yellow"/>
        </w:rPr>
      </w:pPr>
      <w:bookmarkStart w:id="11" w:name="_Ref533112349"/>
      <w:r w:rsidRPr="004972FC">
        <w:rPr>
          <w:rFonts w:asciiTheme="minorHAnsi" w:hAnsiTheme="minorHAnsi" w:cstheme="minorHAnsi"/>
          <w:color w:val="auto"/>
          <w:highlight w:val="yellow"/>
        </w:rPr>
        <w:t xml:space="preserve">From the </w:t>
      </w:r>
      <w:r w:rsidRPr="00A42D44">
        <w:rPr>
          <w:rFonts w:asciiTheme="minorHAnsi" w:hAnsiTheme="minorHAnsi" w:cstheme="minorHAnsi"/>
          <w:b/>
          <w:color w:val="auto"/>
          <w:highlight w:val="yellow"/>
        </w:rPr>
        <w:t>File</w:t>
      </w:r>
      <w:r w:rsidRPr="004972FC">
        <w:rPr>
          <w:rFonts w:asciiTheme="minorHAnsi" w:hAnsiTheme="minorHAnsi" w:cstheme="minorHAnsi"/>
          <w:color w:val="auto"/>
          <w:highlight w:val="yellow"/>
        </w:rPr>
        <w:t xml:space="preserve"> menu, select </w:t>
      </w:r>
      <w:r w:rsidRPr="00A42D44">
        <w:rPr>
          <w:rFonts w:asciiTheme="minorHAnsi" w:hAnsiTheme="minorHAnsi" w:cstheme="minorHAnsi"/>
          <w:b/>
          <w:color w:val="auto"/>
          <w:highlight w:val="yellow"/>
        </w:rPr>
        <w:t>Save as Method</w:t>
      </w:r>
      <w:r w:rsidRPr="004972FC">
        <w:rPr>
          <w:rFonts w:asciiTheme="minorHAnsi" w:hAnsiTheme="minorHAnsi" w:cstheme="minorHAnsi"/>
          <w:color w:val="auto"/>
          <w:highlight w:val="yellow"/>
        </w:rPr>
        <w:t xml:space="preserve"> and save the analyzed BSA data as a standard method for future measurements of all types of proteins.</w:t>
      </w:r>
      <w:bookmarkEnd w:id="11"/>
      <w:r w:rsidRPr="004972FC">
        <w:rPr>
          <w:rFonts w:asciiTheme="minorHAnsi" w:hAnsiTheme="minorHAnsi" w:cstheme="minorHAnsi"/>
          <w:color w:val="auto"/>
          <w:highlight w:val="yellow"/>
        </w:rPr>
        <w:t xml:space="preserve"> </w:t>
      </w:r>
      <w:r w:rsidR="009B247A">
        <w:rPr>
          <w:rFonts w:asciiTheme="minorHAnsi" w:hAnsiTheme="minorHAnsi" w:cstheme="minorHAnsi"/>
          <w:color w:val="auto"/>
          <w:highlight w:val="yellow"/>
        </w:rPr>
        <w:t xml:space="preserve">The normalization and band-broadening parameters determined for BSA will be carried over </w:t>
      </w:r>
      <w:r w:rsidR="00A71037">
        <w:rPr>
          <w:rFonts w:asciiTheme="minorHAnsi" w:hAnsiTheme="minorHAnsi" w:cstheme="minorHAnsi"/>
          <w:color w:val="auto"/>
          <w:highlight w:val="yellow"/>
        </w:rPr>
        <w:t xml:space="preserve">in </w:t>
      </w:r>
      <w:r w:rsidR="009B247A">
        <w:rPr>
          <w:rFonts w:asciiTheme="minorHAnsi" w:hAnsiTheme="minorHAnsi" w:cstheme="minorHAnsi"/>
          <w:color w:val="auto"/>
          <w:highlight w:val="yellow"/>
        </w:rPr>
        <w:t>the analysis.</w:t>
      </w:r>
    </w:p>
    <w:bookmarkEnd w:id="6"/>
    <w:p w14:paraId="532FB1FD" w14:textId="77777777" w:rsidR="001E3AAE" w:rsidRPr="00C43C32" w:rsidRDefault="001E3AAE" w:rsidP="00476BD4">
      <w:pPr>
        <w:rPr>
          <w:rFonts w:asciiTheme="minorHAnsi" w:hAnsiTheme="minorHAnsi" w:cstheme="minorHAnsi"/>
          <w:color w:val="auto"/>
        </w:rPr>
      </w:pPr>
    </w:p>
    <w:p w14:paraId="67CC105F" w14:textId="77777777" w:rsidR="001E3AAE" w:rsidRPr="001B1519" w:rsidRDefault="001E3AAE" w:rsidP="00476BD4">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Pr="001B1519">
        <w:rPr>
          <w:rFonts w:asciiTheme="minorHAnsi" w:hAnsiTheme="minorHAnsi" w:cstheme="minorHAnsi"/>
          <w:b/>
          <w:bCs/>
        </w:rPr>
        <w:t xml:space="preserve"> </w:t>
      </w:r>
    </w:p>
    <w:p w14:paraId="13F2673A" w14:textId="1BC719D7" w:rsidR="00FA15CB" w:rsidRDefault="00DF5BCA" w:rsidP="00476BD4">
      <w:pPr>
        <w:rPr>
          <w:rFonts w:asciiTheme="minorHAnsi" w:hAnsiTheme="minorHAnsi" w:cstheme="minorHAnsi"/>
          <w:color w:val="auto"/>
        </w:rPr>
      </w:pPr>
      <w:r w:rsidRPr="00A42D44">
        <w:rPr>
          <w:rFonts w:asciiTheme="minorHAnsi" w:hAnsiTheme="minorHAnsi" w:cstheme="minorHAnsi"/>
          <w:b/>
          <w:color w:val="auto"/>
        </w:rPr>
        <w:t>Figure</w:t>
      </w:r>
      <w:r w:rsidR="00095DE5" w:rsidRPr="00A42D44">
        <w:rPr>
          <w:rFonts w:asciiTheme="minorHAnsi" w:hAnsiTheme="minorHAnsi" w:cstheme="minorHAnsi"/>
          <w:b/>
          <w:color w:val="auto"/>
        </w:rPr>
        <w:t>s</w:t>
      </w:r>
      <w:r w:rsidRPr="00A42D44">
        <w:rPr>
          <w:rFonts w:asciiTheme="minorHAnsi" w:hAnsiTheme="minorHAnsi" w:cstheme="minorHAnsi"/>
          <w:b/>
          <w:color w:val="auto"/>
        </w:rPr>
        <w:t xml:space="preserve"> 1</w:t>
      </w:r>
      <w:proofErr w:type="gramStart"/>
      <w:r w:rsidR="00095DE5" w:rsidRPr="00A42D44">
        <w:rPr>
          <w:rFonts w:asciiTheme="minorHAnsi" w:hAnsiTheme="minorHAnsi" w:cstheme="minorHAnsi"/>
          <w:b/>
          <w:color w:val="auto"/>
        </w:rPr>
        <w:t>a</w:t>
      </w:r>
      <w:r w:rsidR="00A42D44" w:rsidRPr="00A42D44">
        <w:rPr>
          <w:rFonts w:asciiTheme="minorHAnsi" w:hAnsiTheme="minorHAnsi" w:cstheme="minorHAnsi"/>
          <w:b/>
          <w:color w:val="auto"/>
        </w:rPr>
        <w:t>,</w:t>
      </w:r>
      <w:r w:rsidR="00095DE5" w:rsidRPr="00A42D44">
        <w:rPr>
          <w:rFonts w:asciiTheme="minorHAnsi" w:hAnsiTheme="minorHAnsi" w:cstheme="minorHAnsi"/>
          <w:b/>
          <w:color w:val="auto"/>
        </w:rPr>
        <w:t>b</w:t>
      </w:r>
      <w:proofErr w:type="gramEnd"/>
      <w:r>
        <w:rPr>
          <w:rFonts w:asciiTheme="minorHAnsi" w:hAnsiTheme="minorHAnsi" w:cstheme="minorHAnsi"/>
          <w:color w:val="auto"/>
        </w:rPr>
        <w:t xml:space="preserve"> show </w:t>
      </w:r>
      <w:r w:rsidR="0010407A">
        <w:rPr>
          <w:rFonts w:asciiTheme="minorHAnsi" w:hAnsiTheme="minorHAnsi" w:cstheme="minorHAnsi"/>
          <w:color w:val="auto"/>
        </w:rPr>
        <w:t xml:space="preserve">that </w:t>
      </w:r>
      <w:r>
        <w:rPr>
          <w:rFonts w:asciiTheme="minorHAnsi" w:hAnsiTheme="minorHAnsi" w:cstheme="minorHAnsi"/>
          <w:color w:val="auto"/>
        </w:rPr>
        <w:t>three oligomeric forms of BSA</w:t>
      </w:r>
      <w:r w:rsidR="0010407A">
        <w:rPr>
          <w:rFonts w:asciiTheme="minorHAnsi" w:hAnsiTheme="minorHAnsi" w:cstheme="minorHAnsi"/>
          <w:color w:val="auto"/>
        </w:rPr>
        <w:t>:</w:t>
      </w:r>
      <w:r>
        <w:rPr>
          <w:rFonts w:asciiTheme="minorHAnsi" w:hAnsiTheme="minorHAnsi" w:cstheme="minorHAnsi"/>
          <w:color w:val="auto"/>
        </w:rPr>
        <w:t xml:space="preserve"> monomer</w:t>
      </w:r>
      <w:r w:rsidR="0010407A">
        <w:rPr>
          <w:rFonts w:asciiTheme="minorHAnsi" w:hAnsiTheme="minorHAnsi" w:cstheme="minorHAnsi"/>
          <w:color w:val="auto"/>
        </w:rPr>
        <w:t>,</w:t>
      </w:r>
      <w:r>
        <w:rPr>
          <w:rFonts w:asciiTheme="minorHAnsi" w:hAnsiTheme="minorHAnsi" w:cstheme="minorHAnsi"/>
          <w:color w:val="auto"/>
        </w:rPr>
        <w:t xml:space="preserve"> dimer and trimer, were well-separated </w:t>
      </w:r>
      <w:r w:rsidR="0010407A">
        <w:rPr>
          <w:rFonts w:asciiTheme="minorHAnsi" w:hAnsiTheme="minorHAnsi" w:cstheme="minorHAnsi"/>
          <w:color w:val="auto"/>
        </w:rPr>
        <w:t>o</w:t>
      </w:r>
      <w:r>
        <w:rPr>
          <w:rFonts w:asciiTheme="minorHAnsi" w:hAnsiTheme="minorHAnsi" w:cstheme="minorHAnsi"/>
          <w:color w:val="auto"/>
        </w:rPr>
        <w:t xml:space="preserve">n the </w:t>
      </w:r>
      <w:r w:rsidR="0010407A">
        <w:rPr>
          <w:rFonts w:asciiTheme="minorHAnsi" w:hAnsiTheme="minorHAnsi" w:cstheme="minorHAnsi"/>
          <w:color w:val="auto"/>
        </w:rPr>
        <w:t>200</w:t>
      </w:r>
      <w:r w:rsidR="00232285">
        <w:rPr>
          <w:rFonts w:asciiTheme="minorHAnsi" w:hAnsiTheme="minorHAnsi" w:cstheme="minorHAnsi"/>
          <w:color w:val="auto"/>
        </w:rPr>
        <w:t xml:space="preserve"> </w:t>
      </w:r>
      <w:r w:rsidR="00232285">
        <w:rPr>
          <w:rFonts w:asciiTheme="minorHAnsi" w:hAnsiTheme="minorHAnsi" w:cstheme="minorHAnsi" w:hint="cs"/>
          <w:color w:val="auto"/>
        </w:rPr>
        <w:t>Å</w:t>
      </w:r>
      <w:r w:rsidR="0010407A">
        <w:rPr>
          <w:rFonts w:asciiTheme="minorHAnsi" w:hAnsiTheme="minorHAnsi" w:cstheme="minorHAnsi"/>
          <w:color w:val="auto"/>
        </w:rPr>
        <w:t xml:space="preserve"> </w:t>
      </w:r>
      <w:r w:rsidR="00232285">
        <w:rPr>
          <w:rFonts w:asciiTheme="minorHAnsi" w:hAnsiTheme="minorHAnsi" w:cstheme="minorHAnsi"/>
          <w:color w:val="auto"/>
        </w:rPr>
        <w:t xml:space="preserve">pore </w:t>
      </w:r>
      <w:r w:rsidR="0010407A">
        <w:rPr>
          <w:rFonts w:asciiTheme="minorHAnsi" w:hAnsiTheme="minorHAnsi" w:cstheme="minorHAnsi"/>
          <w:color w:val="auto"/>
        </w:rPr>
        <w:t xml:space="preserve">column with baseline resolution of monomer and dimer, while </w:t>
      </w:r>
      <w:r w:rsidR="0010407A" w:rsidRPr="00A42D44">
        <w:rPr>
          <w:rFonts w:asciiTheme="minorHAnsi" w:hAnsiTheme="minorHAnsi" w:cstheme="minorHAnsi"/>
          <w:b/>
          <w:color w:val="auto"/>
        </w:rPr>
        <w:t>Figure</w:t>
      </w:r>
      <w:r w:rsidR="0010407A">
        <w:rPr>
          <w:rFonts w:asciiTheme="minorHAnsi" w:hAnsiTheme="minorHAnsi" w:cstheme="minorHAnsi"/>
          <w:color w:val="auto"/>
        </w:rPr>
        <w:t xml:space="preserve"> </w:t>
      </w:r>
      <w:r w:rsidR="001679C1" w:rsidRPr="00A42D44">
        <w:rPr>
          <w:rFonts w:asciiTheme="minorHAnsi" w:hAnsiTheme="minorHAnsi" w:cstheme="minorHAnsi"/>
          <w:b/>
          <w:color w:val="auto"/>
        </w:rPr>
        <w:t>2a</w:t>
      </w:r>
      <w:r w:rsidR="0010407A">
        <w:rPr>
          <w:rFonts w:asciiTheme="minorHAnsi" w:hAnsiTheme="minorHAnsi" w:cstheme="minorHAnsi"/>
          <w:color w:val="auto"/>
        </w:rPr>
        <w:t xml:space="preserve"> shows that separation on a 75</w:t>
      </w:r>
      <w:r w:rsidR="00232285" w:rsidRPr="00232285">
        <w:rPr>
          <w:rFonts w:asciiTheme="minorHAnsi" w:hAnsiTheme="minorHAnsi" w:cstheme="minorHAnsi" w:hint="cs"/>
          <w:color w:val="auto"/>
        </w:rPr>
        <w:t xml:space="preserve"> </w:t>
      </w:r>
      <w:r w:rsidR="00232285">
        <w:rPr>
          <w:rFonts w:asciiTheme="minorHAnsi" w:hAnsiTheme="minorHAnsi" w:cstheme="minorHAnsi" w:hint="cs"/>
          <w:color w:val="auto"/>
        </w:rPr>
        <w:t>Å</w:t>
      </w:r>
      <w:r w:rsidR="00232285">
        <w:rPr>
          <w:rFonts w:asciiTheme="minorHAnsi" w:hAnsiTheme="minorHAnsi" w:cstheme="minorHAnsi"/>
          <w:color w:val="auto"/>
        </w:rPr>
        <w:t xml:space="preserve"> pore</w:t>
      </w:r>
      <w:r w:rsidR="0010407A">
        <w:rPr>
          <w:rFonts w:asciiTheme="minorHAnsi" w:hAnsiTheme="minorHAnsi" w:cstheme="minorHAnsi"/>
          <w:color w:val="auto"/>
        </w:rPr>
        <w:t xml:space="preserve"> column did not achieve good monomer-dimer resolution</w:t>
      </w:r>
      <w:r>
        <w:rPr>
          <w:rFonts w:asciiTheme="minorHAnsi" w:hAnsiTheme="minorHAnsi" w:cstheme="minorHAnsi"/>
          <w:color w:val="auto"/>
        </w:rPr>
        <w:t xml:space="preserve">. </w:t>
      </w:r>
      <w:r w:rsidR="00C956CB">
        <w:rPr>
          <w:rFonts w:asciiTheme="minorHAnsi" w:hAnsiTheme="minorHAnsi" w:cstheme="minorHAnsi"/>
          <w:color w:val="auto"/>
        </w:rPr>
        <w:t xml:space="preserve">The latter example was included to illustrate a “poor” result; these differences in separation for the two columns may, in fact, be expected according to the manufacturer’s stated separation ranges. </w:t>
      </w:r>
      <w:r w:rsidR="00FA15CB">
        <w:rPr>
          <w:rFonts w:asciiTheme="minorHAnsi" w:hAnsiTheme="minorHAnsi" w:cstheme="minorHAnsi"/>
          <w:color w:val="auto"/>
        </w:rPr>
        <w:t>The trimer is not fully separated from the dimer and higher oligomers are not well separated from the trimer and each other.</w:t>
      </w:r>
      <w:r w:rsidR="001679C1">
        <w:rPr>
          <w:rFonts w:asciiTheme="minorHAnsi" w:hAnsiTheme="minorHAnsi" w:cstheme="minorHAnsi"/>
          <w:color w:val="auto"/>
        </w:rPr>
        <w:t xml:space="preserve"> </w:t>
      </w:r>
      <w:r w:rsidR="001679C1" w:rsidRPr="00A42D44">
        <w:rPr>
          <w:rFonts w:asciiTheme="minorHAnsi" w:hAnsiTheme="minorHAnsi" w:cstheme="minorHAnsi"/>
          <w:b/>
          <w:color w:val="auto"/>
        </w:rPr>
        <w:t>Figure</w:t>
      </w:r>
      <w:r w:rsidR="001679C1">
        <w:rPr>
          <w:rFonts w:asciiTheme="minorHAnsi" w:hAnsiTheme="minorHAnsi" w:cstheme="minorHAnsi"/>
          <w:color w:val="auto"/>
        </w:rPr>
        <w:t xml:space="preserve"> </w:t>
      </w:r>
      <w:r w:rsidR="001679C1" w:rsidRPr="00A42D44">
        <w:rPr>
          <w:rFonts w:asciiTheme="minorHAnsi" w:hAnsiTheme="minorHAnsi" w:cstheme="minorHAnsi"/>
          <w:b/>
          <w:color w:val="auto"/>
        </w:rPr>
        <w:t>2b</w:t>
      </w:r>
      <w:r w:rsidR="001679C1">
        <w:rPr>
          <w:rFonts w:asciiTheme="minorHAnsi" w:hAnsiTheme="minorHAnsi" w:cstheme="minorHAnsi"/>
          <w:color w:val="auto"/>
        </w:rPr>
        <w:t xml:space="preserve"> is an example of </w:t>
      </w:r>
      <w:r w:rsidR="00095DE5">
        <w:rPr>
          <w:rFonts w:asciiTheme="minorHAnsi" w:hAnsiTheme="minorHAnsi" w:cstheme="minorHAnsi"/>
          <w:color w:val="auto"/>
        </w:rPr>
        <w:t>noisy</w:t>
      </w:r>
      <w:r w:rsidR="001679C1">
        <w:rPr>
          <w:rFonts w:asciiTheme="minorHAnsi" w:hAnsiTheme="minorHAnsi" w:cstheme="minorHAnsi"/>
          <w:color w:val="auto"/>
        </w:rPr>
        <w:t xml:space="preserve"> light scattering signal</w:t>
      </w:r>
      <w:r w:rsidR="00095DE5">
        <w:rPr>
          <w:rFonts w:asciiTheme="minorHAnsi" w:hAnsiTheme="minorHAnsi" w:cstheme="minorHAnsi"/>
          <w:color w:val="auto"/>
        </w:rPr>
        <w:t xml:space="preserve"> with particles present throughout the chromatogram</w:t>
      </w:r>
      <w:r w:rsidR="001679C1">
        <w:rPr>
          <w:rFonts w:asciiTheme="minorHAnsi" w:hAnsiTheme="minorHAnsi" w:cstheme="minorHAnsi"/>
          <w:color w:val="auto"/>
        </w:rPr>
        <w:t>, which precludes accurate MW determination.</w:t>
      </w:r>
    </w:p>
    <w:p w14:paraId="1944E6B4" w14:textId="77777777" w:rsidR="00FA15CB" w:rsidRDefault="00FA15CB" w:rsidP="00476BD4">
      <w:pPr>
        <w:rPr>
          <w:rFonts w:asciiTheme="minorHAnsi" w:hAnsiTheme="minorHAnsi" w:cstheme="minorHAnsi"/>
          <w:color w:val="auto"/>
        </w:rPr>
      </w:pPr>
    </w:p>
    <w:p w14:paraId="43EB02F1" w14:textId="6EC17A5C" w:rsidR="00ED4E6E" w:rsidRDefault="00FA15CB" w:rsidP="00476BD4">
      <w:pPr>
        <w:rPr>
          <w:rFonts w:asciiTheme="minorHAnsi" w:hAnsiTheme="minorHAnsi" w:cstheme="minorHAnsi"/>
          <w:color w:val="auto"/>
        </w:rPr>
      </w:pPr>
      <w:r>
        <w:rPr>
          <w:rFonts w:asciiTheme="minorHAnsi" w:hAnsiTheme="minorHAnsi" w:cstheme="minorHAnsi"/>
          <w:color w:val="auto"/>
        </w:rPr>
        <w:t>Henceforth we f</w:t>
      </w:r>
      <w:r w:rsidR="0010407A">
        <w:rPr>
          <w:rFonts w:asciiTheme="minorHAnsi" w:hAnsiTheme="minorHAnsi" w:cstheme="minorHAnsi"/>
          <w:color w:val="auto"/>
        </w:rPr>
        <w:t xml:space="preserve">ocus on </w:t>
      </w:r>
      <w:r w:rsidR="0010407A" w:rsidRPr="00400867">
        <w:rPr>
          <w:rFonts w:asciiTheme="minorHAnsi" w:hAnsiTheme="minorHAnsi" w:cstheme="minorHAnsi"/>
          <w:b/>
          <w:color w:val="auto"/>
        </w:rPr>
        <w:t>Figure</w:t>
      </w:r>
      <w:r w:rsidR="0010407A">
        <w:rPr>
          <w:rFonts w:asciiTheme="minorHAnsi" w:hAnsiTheme="minorHAnsi" w:cstheme="minorHAnsi"/>
          <w:color w:val="auto"/>
        </w:rPr>
        <w:t xml:space="preserve"> </w:t>
      </w:r>
      <w:r w:rsidR="0010407A" w:rsidRPr="00400867">
        <w:rPr>
          <w:rFonts w:asciiTheme="minorHAnsi" w:hAnsiTheme="minorHAnsi" w:cstheme="minorHAnsi"/>
          <w:b/>
          <w:color w:val="auto"/>
        </w:rPr>
        <w:t>1</w:t>
      </w:r>
      <w:r w:rsidR="00095DE5" w:rsidRPr="00400867">
        <w:rPr>
          <w:rFonts w:asciiTheme="minorHAnsi" w:hAnsiTheme="minorHAnsi" w:cstheme="minorHAnsi"/>
          <w:b/>
          <w:color w:val="auto"/>
        </w:rPr>
        <w:t>b</w:t>
      </w:r>
      <w:r>
        <w:rPr>
          <w:rFonts w:asciiTheme="minorHAnsi" w:hAnsiTheme="minorHAnsi" w:cstheme="minorHAnsi"/>
          <w:color w:val="auto"/>
        </w:rPr>
        <w:t>.</w:t>
      </w:r>
      <w:r w:rsidR="0010407A">
        <w:rPr>
          <w:rFonts w:asciiTheme="minorHAnsi" w:hAnsiTheme="minorHAnsi" w:cstheme="minorHAnsi"/>
          <w:color w:val="auto"/>
        </w:rPr>
        <w:t xml:space="preserve"> </w:t>
      </w:r>
      <w:r>
        <w:rPr>
          <w:rFonts w:asciiTheme="minorHAnsi" w:hAnsiTheme="minorHAnsi" w:cstheme="minorHAnsi"/>
          <w:color w:val="auto"/>
        </w:rPr>
        <w:t>T</w:t>
      </w:r>
      <w:r w:rsidR="0010407A">
        <w:rPr>
          <w:rFonts w:asciiTheme="minorHAnsi" w:hAnsiTheme="minorHAnsi" w:cstheme="minorHAnsi"/>
          <w:color w:val="auto"/>
        </w:rPr>
        <w:t>he m</w:t>
      </w:r>
      <w:r w:rsidR="00DF5BCA">
        <w:rPr>
          <w:rFonts w:asciiTheme="minorHAnsi" w:hAnsiTheme="minorHAnsi" w:cstheme="minorHAnsi"/>
          <w:color w:val="auto"/>
        </w:rPr>
        <w:t>onomer</w:t>
      </w:r>
      <w:r w:rsidR="0010407A">
        <w:rPr>
          <w:rFonts w:asciiTheme="minorHAnsi" w:hAnsiTheme="minorHAnsi" w:cstheme="minorHAnsi"/>
          <w:color w:val="auto"/>
        </w:rPr>
        <w:t xml:space="preserve">, which </w:t>
      </w:r>
      <w:r w:rsidR="00DF5BCA">
        <w:rPr>
          <w:rFonts w:asciiTheme="minorHAnsi" w:hAnsiTheme="minorHAnsi" w:cstheme="minorHAnsi"/>
          <w:color w:val="auto"/>
        </w:rPr>
        <w:t xml:space="preserve">eluted </w:t>
      </w:r>
      <w:r w:rsidR="0010407A">
        <w:rPr>
          <w:rFonts w:asciiTheme="minorHAnsi" w:hAnsiTheme="minorHAnsi" w:cstheme="minorHAnsi"/>
          <w:color w:val="auto"/>
        </w:rPr>
        <w:t>at</w:t>
      </w:r>
      <w:r w:rsidR="00DF5BCA">
        <w:rPr>
          <w:rFonts w:asciiTheme="minorHAnsi" w:hAnsiTheme="minorHAnsi" w:cstheme="minorHAnsi"/>
          <w:color w:val="auto"/>
        </w:rPr>
        <w:t xml:space="preserve"> 13.8 mL</w:t>
      </w:r>
      <w:r w:rsidR="0010407A">
        <w:rPr>
          <w:rFonts w:asciiTheme="minorHAnsi" w:hAnsiTheme="minorHAnsi" w:cstheme="minorHAnsi"/>
          <w:color w:val="auto"/>
        </w:rPr>
        <w:t xml:space="preserve">, exhibits a weight-average molar mass </w:t>
      </w:r>
      <w:r w:rsidR="0010407A" w:rsidRPr="0010407A">
        <w:rPr>
          <w:rFonts w:asciiTheme="minorHAnsi" w:hAnsiTheme="minorHAnsi" w:cstheme="minorHAnsi"/>
          <w:i/>
          <w:iCs/>
          <w:color w:val="auto"/>
        </w:rPr>
        <w:t>M</w:t>
      </w:r>
      <w:r w:rsidR="0010407A" w:rsidRPr="0010407A">
        <w:rPr>
          <w:rFonts w:asciiTheme="minorHAnsi" w:hAnsiTheme="minorHAnsi" w:cstheme="minorHAnsi"/>
          <w:color w:val="auto"/>
          <w:vertAlign w:val="subscript"/>
        </w:rPr>
        <w:t>w</w:t>
      </w:r>
      <w:r w:rsidR="0010407A">
        <w:rPr>
          <w:rFonts w:asciiTheme="minorHAnsi" w:hAnsiTheme="minorHAnsi" w:cstheme="minorHAnsi"/>
          <w:color w:val="auto"/>
        </w:rPr>
        <w:t xml:space="preserve"> </w:t>
      </w:r>
      <w:r w:rsidR="00DF5BCA">
        <w:rPr>
          <w:rFonts w:asciiTheme="minorHAnsi" w:hAnsiTheme="minorHAnsi" w:cstheme="minorHAnsi"/>
          <w:color w:val="auto"/>
        </w:rPr>
        <w:t>of 64.1 ± 0.4 kDa determined by MALS</w:t>
      </w:r>
      <w:r w:rsidR="0010407A">
        <w:rPr>
          <w:rFonts w:asciiTheme="minorHAnsi" w:hAnsiTheme="minorHAnsi" w:cstheme="minorHAnsi"/>
          <w:color w:val="auto"/>
        </w:rPr>
        <w:t xml:space="preserve"> </w:t>
      </w:r>
      <w:r w:rsidR="00DF5BCA">
        <w:rPr>
          <w:rFonts w:asciiTheme="minorHAnsi" w:hAnsiTheme="minorHAnsi" w:cstheme="minorHAnsi"/>
          <w:color w:val="auto"/>
        </w:rPr>
        <w:t xml:space="preserve">and hydrodynamic radius </w:t>
      </w:r>
      <w:r w:rsidR="00DF5BCA" w:rsidRPr="00232285">
        <w:rPr>
          <w:rFonts w:asciiTheme="minorHAnsi" w:hAnsiTheme="minorHAnsi" w:cstheme="minorHAnsi"/>
          <w:i/>
          <w:iCs/>
          <w:color w:val="auto"/>
        </w:rPr>
        <w:t>R</w:t>
      </w:r>
      <w:r w:rsidR="00DF5BCA" w:rsidRPr="00232285">
        <w:rPr>
          <w:rFonts w:asciiTheme="minorHAnsi" w:hAnsiTheme="minorHAnsi" w:cstheme="minorHAnsi"/>
          <w:color w:val="auto"/>
          <w:vertAlign w:val="subscript"/>
        </w:rPr>
        <w:t>h</w:t>
      </w:r>
      <w:r w:rsidR="00DF5BCA">
        <w:rPr>
          <w:rFonts w:asciiTheme="minorHAnsi" w:hAnsiTheme="minorHAnsi" w:cstheme="minorHAnsi"/>
          <w:color w:val="auto"/>
        </w:rPr>
        <w:t xml:space="preserve"> of 3.54 ± 0.01 nm. These results are in agreement with the </w:t>
      </w:r>
      <w:r w:rsidR="00ED4E6E">
        <w:rPr>
          <w:rFonts w:asciiTheme="minorHAnsi" w:hAnsiTheme="minorHAnsi" w:cstheme="minorHAnsi"/>
          <w:color w:val="auto"/>
        </w:rPr>
        <w:t>sequence</w:t>
      </w:r>
      <w:r w:rsidR="00DF5BCA">
        <w:rPr>
          <w:rFonts w:asciiTheme="minorHAnsi" w:hAnsiTheme="minorHAnsi" w:cstheme="minorHAnsi"/>
          <w:color w:val="auto"/>
        </w:rPr>
        <w:t xml:space="preserve"> mass and </w:t>
      </w:r>
      <w:r w:rsidR="00ED4E6E">
        <w:rPr>
          <w:rFonts w:asciiTheme="minorHAnsi" w:hAnsiTheme="minorHAnsi" w:cstheme="minorHAnsi"/>
          <w:color w:val="auto"/>
        </w:rPr>
        <w:t xml:space="preserve">known hydrodynamic </w:t>
      </w:r>
      <w:r w:rsidR="00DF5BCA">
        <w:rPr>
          <w:rFonts w:asciiTheme="minorHAnsi" w:hAnsiTheme="minorHAnsi" w:cstheme="minorHAnsi"/>
          <w:color w:val="auto"/>
        </w:rPr>
        <w:t>radius of BSA</w:t>
      </w:r>
      <w:r w:rsidR="00ED4E6E">
        <w:rPr>
          <w:rFonts w:asciiTheme="minorHAnsi" w:hAnsiTheme="minorHAnsi" w:cstheme="minorHAnsi"/>
          <w:color w:val="auto"/>
        </w:rPr>
        <w:t>,</w:t>
      </w:r>
      <w:r w:rsidR="00DF5BCA">
        <w:rPr>
          <w:rFonts w:asciiTheme="minorHAnsi" w:hAnsiTheme="minorHAnsi" w:cstheme="minorHAnsi"/>
          <w:color w:val="auto"/>
        </w:rPr>
        <w:t xml:space="preserve"> 66.</w:t>
      </w:r>
      <w:r w:rsidR="00F4682B">
        <w:rPr>
          <w:rFonts w:asciiTheme="minorHAnsi" w:hAnsiTheme="minorHAnsi" w:cstheme="minorHAnsi"/>
          <w:color w:val="auto"/>
        </w:rPr>
        <w:t>4</w:t>
      </w:r>
      <w:r w:rsidR="00DF5BCA">
        <w:rPr>
          <w:rFonts w:asciiTheme="minorHAnsi" w:hAnsiTheme="minorHAnsi" w:cstheme="minorHAnsi"/>
          <w:color w:val="auto"/>
        </w:rPr>
        <w:t xml:space="preserve"> </w:t>
      </w:r>
      <w:proofErr w:type="spellStart"/>
      <w:r w:rsidR="00DF5BCA">
        <w:rPr>
          <w:rFonts w:asciiTheme="minorHAnsi" w:hAnsiTheme="minorHAnsi" w:cstheme="minorHAnsi"/>
          <w:color w:val="auto"/>
        </w:rPr>
        <w:t>kDa</w:t>
      </w:r>
      <w:proofErr w:type="spellEnd"/>
      <w:r w:rsidR="00DF5BCA">
        <w:rPr>
          <w:rFonts w:asciiTheme="minorHAnsi" w:hAnsiTheme="minorHAnsi" w:cstheme="minorHAnsi"/>
          <w:color w:val="auto"/>
        </w:rPr>
        <w:t xml:space="preserve"> and 3.5</w:t>
      </w:r>
      <w:r w:rsidR="00232285">
        <w:rPr>
          <w:rFonts w:asciiTheme="minorHAnsi" w:hAnsiTheme="minorHAnsi" w:cstheme="minorHAnsi"/>
          <w:color w:val="auto"/>
        </w:rPr>
        <w:t xml:space="preserve"> </w:t>
      </w:r>
      <w:r w:rsidR="00DF5BCA">
        <w:rPr>
          <w:rFonts w:asciiTheme="minorHAnsi" w:hAnsiTheme="minorHAnsi" w:cstheme="minorHAnsi"/>
          <w:color w:val="auto"/>
        </w:rPr>
        <w:t>nm</w:t>
      </w:r>
      <w:r w:rsidR="00ED4E6E">
        <w:rPr>
          <w:rFonts w:asciiTheme="minorHAnsi" w:hAnsiTheme="minorHAnsi" w:cstheme="minorHAnsi"/>
          <w:color w:val="auto"/>
        </w:rPr>
        <w:t xml:space="preserve"> respectively</w:t>
      </w:r>
      <w:r>
        <w:rPr>
          <w:rFonts w:asciiTheme="minorHAnsi" w:hAnsiTheme="minorHAnsi" w:cstheme="minorHAnsi"/>
          <w:color w:val="auto"/>
        </w:rPr>
        <w:fldChar w:fldCharType="begin" w:fldLock="1"/>
      </w:r>
      <w:r w:rsidR="001B0DAC">
        <w:rPr>
          <w:rFonts w:asciiTheme="minorHAnsi" w:hAnsiTheme="minorHAnsi" w:cstheme="minorHAnsi"/>
          <w:color w:val="auto"/>
        </w:rPr>
        <w:instrText>ADDIN CSL_CITATION {"citationItems":[{"id":"ITEM-1","itemData":{"DOI":"10.1016/S0006-291X(05)80083-X","abstract":"Incorrectness of the amino acid sequence of bovine serum albumin (BSA) was suggested from the observed molecular weight of BSA obtained by electrospray ionization mass spectrometry (ESIMS). Lack of a tyrosine residue in the position of 156th was found rapidly, by the combination of frit-fast atom bombardment mass spectrometry/liquid chromatography (Frit-FAB LC/MS), automated Edman degradation and tandem mass spectrometry (MS). Then it turned out that BSA is composed of 583 amino acid residues, and that its average molecular weight is not 66267.1, and it is corrected to 66430.3. Moreover the amino acid sequence of the positions of 94th and 95th was corrected to -QE- by using automated Edman degradation method.","author":[{"dropping-particle":"","family":"Hirayama","given":"Kazuo","non-dropping-particle":"","parse-names":false,"suffix":""},{"dropping-particle":"","family":"Akashi","given":"Satoko","non-dropping-particle":"","parse-names":false,"suffix":""},{"dropping-particle":"","family":"Furuya","given":"Mami","non-dropping-particle":"","parse-names":false,"suffix":""},{"dropping-particle":"","family":"Fukuhara","given":"Ken-ichi","non-dropping-particle":"","parse-names":false,"suffix":""}],"container-title":"Biochemical and Biophysical Research Communications","id":"ITEM-1","issue":"2","issued":{"date-parts":[["1990","12","14"]]},"page":"639-646","publisher":"Academic Press","title":"Rapid confirmation and revision of the primary structure of bovine serum albumin by ESIMS and frit-FAB LC/MS","type":"article-journal","volume":"173"},"uris":["http://www.mendeley.com/documents/?uuid=38c05608-c0ba-38f4-bebf-f9724d0a86c6"]}],"mendeley":{"formattedCitation":"&lt;sup&gt;68&lt;/sup&gt;","plainTextFormattedCitation":"68","previouslyFormattedCitation":"&lt;sup&gt;68&lt;/sup&gt;"},"properties":{"noteIndex":0},"schema":"https://github.com/citation-style-language/schema/raw/master/csl-citation.json"}</w:instrText>
      </w:r>
      <w:r>
        <w:rPr>
          <w:rFonts w:asciiTheme="minorHAnsi" w:hAnsiTheme="minorHAnsi" w:cstheme="minorHAnsi"/>
          <w:color w:val="auto"/>
        </w:rPr>
        <w:fldChar w:fldCharType="separate"/>
      </w:r>
      <w:r w:rsidR="007660F4" w:rsidRPr="007660F4">
        <w:rPr>
          <w:rFonts w:asciiTheme="minorHAnsi" w:hAnsiTheme="minorHAnsi" w:cstheme="minorHAnsi"/>
          <w:noProof/>
          <w:color w:val="auto"/>
          <w:vertAlign w:val="superscript"/>
        </w:rPr>
        <w:t>68</w:t>
      </w:r>
      <w:r>
        <w:rPr>
          <w:rFonts w:asciiTheme="minorHAnsi" w:hAnsiTheme="minorHAnsi" w:cstheme="minorHAnsi"/>
          <w:color w:val="auto"/>
        </w:rPr>
        <w:fldChar w:fldCharType="end"/>
      </w:r>
      <w:r w:rsidR="00A71037">
        <w:rPr>
          <w:rFonts w:asciiTheme="minorHAnsi" w:hAnsiTheme="minorHAnsi" w:cstheme="minorHAnsi"/>
          <w:color w:val="auto"/>
        </w:rPr>
        <w:t xml:space="preserve">, to within the usual accuracy of SEC-MALS, </w:t>
      </w:r>
      <w:r w:rsidR="00A71037">
        <w:rPr>
          <w:rFonts w:asciiTheme="minorHAnsi" w:hAnsiTheme="minorHAnsi" w:cstheme="minorHAnsi"/>
          <w:color w:val="auto"/>
        </w:rPr>
        <w:sym w:font="Symbol" w:char="F0B1"/>
      </w:r>
      <w:r w:rsidR="00400867">
        <w:rPr>
          <w:rFonts w:asciiTheme="minorHAnsi" w:hAnsiTheme="minorHAnsi" w:cstheme="minorHAnsi"/>
          <w:color w:val="auto"/>
        </w:rPr>
        <w:t xml:space="preserve"> </w:t>
      </w:r>
      <w:r w:rsidR="00A71037">
        <w:rPr>
          <w:rFonts w:asciiTheme="minorHAnsi" w:hAnsiTheme="minorHAnsi" w:cstheme="minorHAnsi"/>
          <w:color w:val="auto"/>
        </w:rPr>
        <w:t>5%</w:t>
      </w:r>
      <w:r w:rsidR="006E70C5">
        <w:rPr>
          <w:rFonts w:asciiTheme="minorHAnsi" w:hAnsiTheme="minorHAnsi" w:cstheme="minorHAnsi"/>
          <w:color w:val="auto"/>
        </w:rPr>
        <w:fldChar w:fldCharType="begin" w:fldLock="1"/>
      </w:r>
      <w:r w:rsidR="004F267C">
        <w:rPr>
          <w:rFonts w:asciiTheme="minorHAnsi" w:hAnsiTheme="minorHAnsi" w:cstheme="minorHAnsi"/>
          <w:color w:val="auto"/>
        </w:rPr>
        <w:instrText>ADDIN CSL_CITATION {"citationItems":[{"id":"ITEM-1","itemData":{"ISSN":"1524-0215","author":[{"dropping-particle":"","family":"Folta-Stogniew","given":"E","non-dropping-particle":"","parse-names":false,"suffix":""},{"dropping-particle":"","family":"Williams","given":"K R","non-dropping-particle":"","parse-names":false,"suffix":""}],"container-title":"Journal of Biomolecular Technology","id":"ITEM-1","issue":"2","issued":{"date-parts":[["1999"]]},"page":"51-63","title":"Determination of molecular masses of proteins in solution: Implementation of an HPLC size exclusion chromatography and laser light scattering service in a core laboratory","type":"article-journal","volume":"10"},"uris":["http://www.mendeley.com/documents/?uuid=7bbfe5a5-190b-4924-9550-79bcfb270919"]},{"id":"ITEM-2","itemData":{"DOI":"10.1074/JBC.271.47.30007","ISSN":"0021-9258","PMID":"8939947","abstract":"The extracellular hemoglobin of the earthworm Lumbricus terrestris has four major kinds of O2-binding chains: a, b, and c (forming a disulfide-linked trimer), and chain d. Non-heme, non-globin structural chains, \"linkers,\" are also present. Light-scattering techniques have been used to show that the ferrous CO-saturated abc trimer and chain d form an (abcd)4 complex of 285 kDa at neutral pH. Formation of the full-sized 4-MDa molecule requires the addition of linker chains in the proportion of two linkers per (abcd)4 and occurs much more rapidly in the presence of 10 mM calcium. This stoichiometry is supported not only by direct quantitative analysis of the intact hemoglobin but also by the fact that the addition of 50% of the proposed stoichiometric quantity of linkers results in the conversion of 50% of the (abcd)4 to full-sized molecules. Isolated CO-saturated abc trimers self-associate to (abc)2 and higher aggregates up to an apparent limit of (abc)10 approximately 550 kDa. The CO-saturated chain d forms dimers, (d)2, and tetramers, (d)4. Oxidation of the (abcd)4 complex with ferricyanide causes complete dissociation of chain d from the abc trimer, but addition of CN- maintains the (abcd)4 complex. Valence hybrids have also been studied. The ferrous CO-saturated abc trimer and met (ferric) chain d also associate to form (abcd)4, but the met abc trimer and ferrous CO-saturated chain d do not. Oxidation of the abc trimer and chain d to the ferric form causes the formation of a characteristic hemichrome spectrum with a maximum at 565 nm and a shoulder near 530 nm. These results show that interactions between the abc trimer and chain d are strongly dependent on the ligand and valence state of the heme iron. Light-scattering measurements reveal that oxidation of the intact Hb produces a significant drop in molecular mass from 4.1 to 3.6 MDa. Inclusion of CN- prevents this drop. These experiments indicate that oxidation causes the Hb to shed subunits. The observations provide an explanation for the wide variations in the molecular mass of L. terrestris Hb that have been observed previously.","author":[{"dropping-particle":"","family":"Zhu","given":"H","non-dropping-particle":"","parse-names":false,"suffix":""},{"dropping-particle":"","family":"Ownby","given":"D W","non-dropping-particle":"","parse-names":false,"suffix":""},{"dropping-particle":"","family":"Riggs","given":"C K","non-dropping-particle":"","parse-names":false,"suffix":""},{"dropping-particle":"","family":"Nolasco","given":"N J","non-dropping-particle":"","parse-names":false,"suffix":""},{"dropping-particle":"","family":"Stoops","given":"J K","non-dropping-particle":"","parse-names":false,"suffix":""},{"dropping-particle":"","family":"Riggs","given":"A F","non-dropping-particle":"","parse-names":false,"suffix":""}],"container-title":"The Journal of biological chemistry","id":"ITEM-2","issue":"47","issued":{"date-parts":[["1996","11","22"]]},"page":"30007-21","publisher":"American Society for Biochemistry and Molecular Biology","title":"Assembly of the gigantic hemoglobin of the earthworm Lumbricus terrestris. Roles of subunit equilibria, non-globin linker chains, and valence of the heme iron.","type":"article-journal","volume":"271"},"uris":["http://www.mendeley.com/documents/?uuid=09790a36-d823-3735-a58b-7d5f080f2f42"]}],"mendeley":{"formattedCitation":"&lt;sup&gt;3, 69&lt;/sup&gt;","plainTextFormattedCitation":"3, 69","previouslyFormattedCitation":"&lt;sup&gt;3, 69&lt;/sup&gt;"},"properties":{"noteIndex":0},"schema":"https://github.com/citation-style-language/schema/raw/master/csl-citation.json"}</w:instrText>
      </w:r>
      <w:r w:rsidR="006E70C5">
        <w:rPr>
          <w:rFonts w:asciiTheme="minorHAnsi" w:hAnsiTheme="minorHAnsi" w:cstheme="minorHAnsi"/>
          <w:color w:val="auto"/>
        </w:rPr>
        <w:fldChar w:fldCharType="separate"/>
      </w:r>
      <w:r w:rsidR="004F267C" w:rsidRPr="004F267C">
        <w:rPr>
          <w:rFonts w:asciiTheme="minorHAnsi" w:hAnsiTheme="minorHAnsi" w:cstheme="minorHAnsi"/>
          <w:noProof/>
          <w:color w:val="auto"/>
          <w:vertAlign w:val="superscript"/>
        </w:rPr>
        <w:t>3, 69</w:t>
      </w:r>
      <w:r w:rsidR="006E70C5">
        <w:rPr>
          <w:rFonts w:asciiTheme="minorHAnsi" w:hAnsiTheme="minorHAnsi" w:cstheme="minorHAnsi"/>
          <w:color w:val="auto"/>
        </w:rPr>
        <w:fldChar w:fldCharType="end"/>
      </w:r>
      <w:r w:rsidR="00A71037">
        <w:rPr>
          <w:rFonts w:asciiTheme="minorHAnsi" w:hAnsiTheme="minorHAnsi" w:cstheme="minorHAnsi"/>
          <w:color w:val="auto"/>
        </w:rPr>
        <w:t xml:space="preserve">. </w:t>
      </w:r>
      <w:r w:rsidR="00232285">
        <w:rPr>
          <w:rFonts w:asciiTheme="minorHAnsi" w:hAnsiTheme="minorHAnsi" w:cstheme="minorHAnsi"/>
          <w:color w:val="auto"/>
        </w:rPr>
        <w:t>The dimer, which</w:t>
      </w:r>
      <w:r w:rsidR="00DF5BCA">
        <w:rPr>
          <w:rFonts w:asciiTheme="minorHAnsi" w:hAnsiTheme="minorHAnsi" w:cstheme="minorHAnsi"/>
          <w:color w:val="auto"/>
        </w:rPr>
        <w:t xml:space="preserve"> eluted </w:t>
      </w:r>
      <w:r w:rsidR="00232285">
        <w:rPr>
          <w:rFonts w:asciiTheme="minorHAnsi" w:hAnsiTheme="minorHAnsi" w:cstheme="minorHAnsi"/>
          <w:color w:val="auto"/>
        </w:rPr>
        <w:t>at</w:t>
      </w:r>
      <w:r w:rsidR="00DF5BCA">
        <w:rPr>
          <w:rFonts w:asciiTheme="minorHAnsi" w:hAnsiTheme="minorHAnsi" w:cstheme="minorHAnsi"/>
          <w:color w:val="auto"/>
        </w:rPr>
        <w:t xml:space="preserve"> 12 mL</w:t>
      </w:r>
      <w:r w:rsidR="00232285">
        <w:rPr>
          <w:rFonts w:asciiTheme="minorHAnsi" w:hAnsiTheme="minorHAnsi" w:cstheme="minorHAnsi"/>
          <w:color w:val="auto"/>
        </w:rPr>
        <w:t>, exhibited</w:t>
      </w:r>
      <w:r w:rsidR="00DF5BCA">
        <w:rPr>
          <w:rFonts w:asciiTheme="minorHAnsi" w:hAnsiTheme="minorHAnsi" w:cstheme="minorHAnsi"/>
          <w:color w:val="auto"/>
        </w:rPr>
        <w:t xml:space="preserve"> </w:t>
      </w:r>
      <w:r w:rsidR="00232285">
        <w:rPr>
          <w:rFonts w:asciiTheme="minorHAnsi" w:hAnsiTheme="minorHAnsi" w:cstheme="minorHAnsi"/>
          <w:color w:val="auto"/>
        </w:rPr>
        <w:t>a</w:t>
      </w:r>
      <w:r w:rsidR="00DF5BCA">
        <w:rPr>
          <w:rFonts w:asciiTheme="minorHAnsi" w:hAnsiTheme="minorHAnsi" w:cstheme="minorHAnsi"/>
          <w:color w:val="auto"/>
        </w:rPr>
        <w:t xml:space="preserve"> </w:t>
      </w:r>
      <w:r w:rsidR="00232285" w:rsidRPr="00232285">
        <w:rPr>
          <w:rFonts w:asciiTheme="minorHAnsi" w:hAnsiTheme="minorHAnsi" w:cstheme="minorHAnsi"/>
          <w:i/>
          <w:iCs/>
          <w:color w:val="auto"/>
        </w:rPr>
        <w:t>M</w:t>
      </w:r>
      <w:r w:rsidR="00232285" w:rsidRPr="00232285">
        <w:rPr>
          <w:rFonts w:asciiTheme="minorHAnsi" w:hAnsiTheme="minorHAnsi" w:cstheme="minorHAnsi"/>
          <w:color w:val="auto"/>
          <w:vertAlign w:val="subscript"/>
        </w:rPr>
        <w:t>w</w:t>
      </w:r>
      <w:r w:rsidR="00232285">
        <w:rPr>
          <w:rFonts w:asciiTheme="minorHAnsi" w:hAnsiTheme="minorHAnsi" w:cstheme="minorHAnsi"/>
          <w:color w:val="auto"/>
        </w:rPr>
        <w:t xml:space="preserve"> value</w:t>
      </w:r>
      <w:r w:rsidR="00DF5BCA">
        <w:rPr>
          <w:rFonts w:asciiTheme="minorHAnsi" w:hAnsiTheme="minorHAnsi" w:cstheme="minorHAnsi"/>
          <w:color w:val="auto"/>
        </w:rPr>
        <w:t xml:space="preserve"> of 127 ± 1 kDa determined by MALS</w:t>
      </w:r>
      <w:r w:rsidR="00232285">
        <w:rPr>
          <w:rFonts w:asciiTheme="minorHAnsi" w:hAnsiTheme="minorHAnsi" w:cstheme="minorHAnsi"/>
          <w:color w:val="auto"/>
        </w:rPr>
        <w:t>—as expected, twice that of the monomer</w:t>
      </w:r>
      <w:r>
        <w:rPr>
          <w:rFonts w:asciiTheme="minorHAnsi" w:hAnsiTheme="minorHAnsi" w:cstheme="minorHAnsi"/>
          <w:color w:val="auto"/>
        </w:rPr>
        <w:t xml:space="preserve"> to within experimental precision</w:t>
      </w:r>
      <w:r w:rsidR="00232285">
        <w:rPr>
          <w:rFonts w:asciiTheme="minorHAnsi" w:hAnsiTheme="minorHAnsi" w:cstheme="minorHAnsi"/>
          <w:color w:val="auto"/>
        </w:rPr>
        <w:t>—</w:t>
      </w:r>
      <w:r w:rsidR="00DF5BCA">
        <w:rPr>
          <w:rFonts w:asciiTheme="minorHAnsi" w:hAnsiTheme="minorHAnsi" w:cstheme="minorHAnsi"/>
          <w:color w:val="auto"/>
        </w:rPr>
        <w:t xml:space="preserve">and </w:t>
      </w:r>
      <w:r w:rsidR="00DF5BCA" w:rsidRPr="00232285">
        <w:rPr>
          <w:rFonts w:asciiTheme="minorHAnsi" w:hAnsiTheme="minorHAnsi" w:cstheme="minorHAnsi"/>
          <w:i/>
          <w:iCs/>
          <w:color w:val="auto"/>
        </w:rPr>
        <w:t>R</w:t>
      </w:r>
      <w:r w:rsidR="00DF5BCA" w:rsidRPr="00232285">
        <w:rPr>
          <w:rFonts w:asciiTheme="minorHAnsi" w:hAnsiTheme="minorHAnsi" w:cstheme="minorHAnsi"/>
          <w:color w:val="auto"/>
          <w:vertAlign w:val="subscript"/>
        </w:rPr>
        <w:t>h</w:t>
      </w:r>
      <w:r w:rsidR="00DF5BCA">
        <w:rPr>
          <w:rFonts w:asciiTheme="minorHAnsi" w:hAnsiTheme="minorHAnsi" w:cstheme="minorHAnsi"/>
          <w:color w:val="auto"/>
        </w:rPr>
        <w:t xml:space="preserve"> of 5.68 ± 0.06 nm. T</w:t>
      </w:r>
      <w:r w:rsidR="00232285">
        <w:rPr>
          <w:rFonts w:asciiTheme="minorHAnsi" w:hAnsiTheme="minorHAnsi" w:cstheme="minorHAnsi"/>
          <w:color w:val="auto"/>
        </w:rPr>
        <w:t>he t</w:t>
      </w:r>
      <w:r w:rsidR="00DF5BCA">
        <w:rPr>
          <w:rFonts w:asciiTheme="minorHAnsi" w:hAnsiTheme="minorHAnsi" w:cstheme="minorHAnsi"/>
          <w:color w:val="auto"/>
        </w:rPr>
        <w:t>rimer peak was also observed a</w:t>
      </w:r>
      <w:r w:rsidR="001679C1">
        <w:rPr>
          <w:rFonts w:asciiTheme="minorHAnsi" w:hAnsiTheme="minorHAnsi" w:cstheme="minorHAnsi"/>
          <w:color w:val="auto"/>
        </w:rPr>
        <w:t>t</w:t>
      </w:r>
      <w:r w:rsidR="00DF5BCA">
        <w:rPr>
          <w:rFonts w:asciiTheme="minorHAnsi" w:hAnsiTheme="minorHAnsi" w:cstheme="minorHAnsi"/>
          <w:color w:val="auto"/>
        </w:rPr>
        <w:t xml:space="preserve"> 11 mL with </w:t>
      </w:r>
      <w:r w:rsidR="00232285" w:rsidRPr="00232285">
        <w:rPr>
          <w:rFonts w:asciiTheme="minorHAnsi" w:hAnsiTheme="minorHAnsi" w:cstheme="minorHAnsi"/>
          <w:i/>
          <w:iCs/>
          <w:color w:val="auto"/>
        </w:rPr>
        <w:t>M</w:t>
      </w:r>
      <w:r w:rsidR="00232285" w:rsidRPr="00232285">
        <w:rPr>
          <w:rFonts w:asciiTheme="minorHAnsi" w:hAnsiTheme="minorHAnsi" w:cstheme="minorHAnsi"/>
          <w:color w:val="auto"/>
          <w:vertAlign w:val="subscript"/>
        </w:rPr>
        <w:t>w</w:t>
      </w:r>
      <w:r w:rsidR="00DF5BCA">
        <w:rPr>
          <w:rFonts w:asciiTheme="minorHAnsi" w:hAnsiTheme="minorHAnsi" w:cstheme="minorHAnsi"/>
          <w:color w:val="auto"/>
        </w:rPr>
        <w:t xml:space="preserve"> of 194 ± 9 kDa determined by MALS</w:t>
      </w:r>
      <w:r w:rsidR="00232285">
        <w:rPr>
          <w:rFonts w:asciiTheme="minorHAnsi" w:hAnsiTheme="minorHAnsi" w:cstheme="minorHAnsi"/>
          <w:color w:val="auto"/>
        </w:rPr>
        <w:t>, three times that of the monomer</w:t>
      </w:r>
      <w:r>
        <w:rPr>
          <w:rFonts w:asciiTheme="minorHAnsi" w:hAnsiTheme="minorHAnsi" w:cstheme="minorHAnsi"/>
          <w:color w:val="auto"/>
        </w:rPr>
        <w:t xml:space="preserve"> to within experimental precision</w:t>
      </w:r>
      <w:r w:rsidR="00232285">
        <w:rPr>
          <w:rFonts w:asciiTheme="minorHAnsi" w:hAnsiTheme="minorHAnsi" w:cstheme="minorHAnsi"/>
          <w:color w:val="auto"/>
        </w:rPr>
        <w:t>, as expected</w:t>
      </w:r>
      <w:r w:rsidR="00DF5BCA">
        <w:rPr>
          <w:rFonts w:asciiTheme="minorHAnsi" w:hAnsiTheme="minorHAnsi" w:cstheme="minorHAnsi"/>
          <w:color w:val="auto"/>
        </w:rPr>
        <w:t xml:space="preserve">. </w:t>
      </w:r>
      <w:r w:rsidR="00DF5BCA" w:rsidRPr="00ED4E6E">
        <w:rPr>
          <w:rFonts w:asciiTheme="minorHAnsi" w:hAnsiTheme="minorHAnsi" w:cstheme="minorHAnsi"/>
          <w:i/>
          <w:iCs/>
          <w:color w:val="auto"/>
        </w:rPr>
        <w:t>R</w:t>
      </w:r>
      <w:r w:rsidR="00DF5BCA" w:rsidRPr="00ED4E6E">
        <w:rPr>
          <w:rFonts w:asciiTheme="minorHAnsi" w:hAnsiTheme="minorHAnsi" w:cstheme="minorHAnsi"/>
          <w:color w:val="auto"/>
          <w:vertAlign w:val="subscript"/>
        </w:rPr>
        <w:t>h</w:t>
      </w:r>
      <w:r w:rsidR="00DF5BCA">
        <w:rPr>
          <w:rFonts w:asciiTheme="minorHAnsi" w:hAnsiTheme="minorHAnsi" w:cstheme="minorHAnsi"/>
          <w:color w:val="auto"/>
        </w:rPr>
        <w:t xml:space="preserve"> </w:t>
      </w:r>
      <w:r w:rsidR="00ED4E6E">
        <w:rPr>
          <w:rFonts w:asciiTheme="minorHAnsi" w:hAnsiTheme="minorHAnsi" w:cstheme="minorHAnsi"/>
          <w:color w:val="auto"/>
        </w:rPr>
        <w:t xml:space="preserve">of the trimer </w:t>
      </w:r>
      <w:r w:rsidR="00DF5BCA">
        <w:rPr>
          <w:rFonts w:asciiTheme="minorHAnsi" w:hAnsiTheme="minorHAnsi" w:cstheme="minorHAnsi"/>
          <w:color w:val="auto"/>
        </w:rPr>
        <w:t xml:space="preserve">could not be determined due to low intensity of the DLS signal. </w:t>
      </w:r>
    </w:p>
    <w:p w14:paraId="14544692" w14:textId="77777777" w:rsidR="00ED4E6E" w:rsidRDefault="00ED4E6E" w:rsidP="00476BD4">
      <w:pPr>
        <w:rPr>
          <w:rFonts w:asciiTheme="minorHAnsi" w:hAnsiTheme="minorHAnsi" w:cstheme="minorHAnsi"/>
          <w:color w:val="auto"/>
        </w:rPr>
      </w:pPr>
    </w:p>
    <w:p w14:paraId="7C3CDC53" w14:textId="71302B61" w:rsidR="00DF5BCA" w:rsidRDefault="00ED4E6E" w:rsidP="00476BD4">
      <w:pPr>
        <w:rPr>
          <w:rFonts w:asciiTheme="minorHAnsi" w:hAnsiTheme="minorHAnsi" w:cstheme="minorHAnsi"/>
          <w:color w:val="auto"/>
          <w:lang w:bidi="he-IL"/>
        </w:rPr>
      </w:pPr>
      <w:r>
        <w:rPr>
          <w:rFonts w:asciiTheme="minorHAnsi" w:hAnsiTheme="minorHAnsi" w:cstheme="minorHAnsi"/>
          <w:color w:val="auto"/>
        </w:rPr>
        <w:t>The molar mass points calculated across the monomer peak are uniform</w:t>
      </w:r>
      <w:r w:rsidR="00000793" w:rsidRPr="00000793">
        <w:rPr>
          <w:rFonts w:asciiTheme="minorHAnsi" w:hAnsiTheme="minorHAnsi" w:cstheme="minorHAnsi"/>
          <w:color w:val="auto"/>
        </w:rPr>
        <w:t xml:space="preserve"> </w:t>
      </w:r>
      <w:r w:rsidR="00000793">
        <w:rPr>
          <w:rFonts w:asciiTheme="minorHAnsi" w:hAnsiTheme="minorHAnsi" w:cstheme="minorHAnsi"/>
          <w:color w:val="auto"/>
        </w:rPr>
        <w:t>to within 2-5%</w:t>
      </w:r>
      <w:r>
        <w:rPr>
          <w:rFonts w:asciiTheme="minorHAnsi" w:hAnsiTheme="minorHAnsi" w:cstheme="minorHAnsi"/>
          <w:color w:val="auto"/>
        </w:rPr>
        <w:t xml:space="preserve">, indicating homogeneity. </w:t>
      </w:r>
      <w:r w:rsidR="00000793">
        <w:rPr>
          <w:rFonts w:asciiTheme="minorHAnsi" w:hAnsiTheme="minorHAnsi" w:cstheme="minorHAnsi"/>
          <w:color w:val="auto"/>
        </w:rPr>
        <w:t>It is not unusual to find a trailing shoulder with molar mass in the range of 3</w:t>
      </w:r>
      <w:r w:rsidR="00B54C66">
        <w:rPr>
          <w:rFonts w:asciiTheme="minorHAnsi" w:hAnsiTheme="minorHAnsi" w:cstheme="minorHAnsi"/>
          <w:color w:val="auto"/>
        </w:rPr>
        <w:t>8</w:t>
      </w:r>
      <w:r w:rsidR="00000793">
        <w:rPr>
          <w:rFonts w:asciiTheme="minorHAnsi" w:hAnsiTheme="minorHAnsi" w:cstheme="minorHAnsi"/>
          <w:color w:val="auto"/>
        </w:rPr>
        <w:t>-</w:t>
      </w:r>
      <w:r w:rsidR="00B54C66">
        <w:rPr>
          <w:rFonts w:asciiTheme="minorHAnsi" w:hAnsiTheme="minorHAnsi" w:cstheme="minorHAnsi"/>
          <w:color w:val="auto"/>
        </w:rPr>
        <w:t>5</w:t>
      </w:r>
      <w:r w:rsidR="00000793">
        <w:rPr>
          <w:rFonts w:asciiTheme="minorHAnsi" w:hAnsiTheme="minorHAnsi" w:cstheme="minorHAnsi"/>
          <w:color w:val="auto"/>
        </w:rPr>
        <w:t>0 kDa, corresponding to BSA fragments</w:t>
      </w:r>
      <w:r w:rsidR="00000793">
        <w:rPr>
          <w:rFonts w:asciiTheme="minorHAnsi" w:hAnsiTheme="minorHAnsi" w:cstheme="minorHAnsi"/>
          <w:color w:val="auto"/>
        </w:rPr>
        <w:fldChar w:fldCharType="begin" w:fldLock="1"/>
      </w:r>
      <w:r w:rsidR="004F267C">
        <w:rPr>
          <w:rFonts w:asciiTheme="minorHAnsi" w:hAnsiTheme="minorHAnsi" w:cstheme="minorHAnsi"/>
          <w:color w:val="auto"/>
        </w:rPr>
        <w:instrText>ADDIN CSL_CITATION {"citationItems":[{"id":"ITEM-1","itemData":{"DOI":"10.1021/BI00686A015","ISSN":"0006-2960","PMID":"1096943","abstract":"Several fragments of bovine serum albumin have been isolated following limited tryptic hydrolysis and their positions then determined in the bovine serum albumin sequence published by J. R. Brown ((1975), Fed. Proc., Fed. Am. Soc. Exp. Biol. 34, 591). When bovine serum albumin was coupled to palmityl-aminoethylamino-agarose and digested with trypsin, two fragments were obtained: (a) peptide 115-184, containing the highly aromatic disulfide loop 3 of Brown's model, and (b) a larger fragment, residues 377-581, containing disulfide loops 7-9. This fragment constitutes the third of the three domains of the albumin molecule. From bovine serum albumin digested in solution, peptide 115-184 was again obtained, as well as (c) a 39,000-dalton fragment identified as residues 198-581, loops 4-9 of the second and third domains, but with a long, tryptophan-containing segment 204-238 missing from loop 4. The ability to isolate these fragments without cleaving disulfide bridges is partial confirmation of the proposed model of bovine serum albumin as a series of nine independent loops.","author":[{"dropping-particle":"","family":"Peters","given":"T","non-dropping-particle":"","parse-names":false,"suffix":""},{"dropping-particle":"","family":"Feldhoff","given":"R C","non-dropping-particle":"","parse-names":false,"suffix":""}],"container-title":"Biochemistry","id":"ITEM-1","issue":"15","issued":{"date-parts":[["1975","7","29"]]},"page":"3384-91","title":"Fragments of bovine serum albumin produced by limited proteolysis. Isolation and characterization of tryptic fragments.","type":"article-journal","volume":"14"},"uris":["http://www.mendeley.com/documents/?uuid=b6fa1c61-364c-303f-a6ed-81480b0f4828"]}],"mendeley":{"formattedCitation":"&lt;sup&gt;70&lt;/sup&gt;","plainTextFormattedCitation":"70","previouslyFormattedCitation":"&lt;sup&gt;70&lt;/sup&gt;"},"properties":{"noteIndex":0},"schema":"https://github.com/citation-style-language/schema/raw/master/csl-citation.json"}</w:instrText>
      </w:r>
      <w:r w:rsidR="00000793">
        <w:rPr>
          <w:rFonts w:asciiTheme="minorHAnsi" w:hAnsiTheme="minorHAnsi" w:cstheme="minorHAnsi"/>
          <w:color w:val="auto"/>
        </w:rPr>
        <w:fldChar w:fldCharType="separate"/>
      </w:r>
      <w:r w:rsidR="004F267C" w:rsidRPr="004F267C">
        <w:rPr>
          <w:rFonts w:asciiTheme="minorHAnsi" w:hAnsiTheme="minorHAnsi" w:cstheme="minorHAnsi"/>
          <w:noProof/>
          <w:color w:val="auto"/>
          <w:vertAlign w:val="superscript"/>
        </w:rPr>
        <w:t>70</w:t>
      </w:r>
      <w:r w:rsidR="00000793">
        <w:rPr>
          <w:rFonts w:asciiTheme="minorHAnsi" w:hAnsiTheme="minorHAnsi" w:cstheme="minorHAnsi"/>
          <w:color w:val="auto"/>
        </w:rPr>
        <w:fldChar w:fldCharType="end"/>
      </w:r>
      <w:r w:rsidR="00000793">
        <w:rPr>
          <w:rFonts w:asciiTheme="minorHAnsi" w:hAnsiTheme="minorHAnsi" w:cstheme="minorHAnsi"/>
          <w:color w:val="auto"/>
        </w:rPr>
        <w:t xml:space="preserve">. </w:t>
      </w:r>
      <w:r w:rsidR="00DF5BCA">
        <w:rPr>
          <w:rFonts w:asciiTheme="minorHAnsi" w:hAnsiTheme="minorHAnsi" w:cstheme="minorHAnsi"/>
          <w:color w:val="auto"/>
        </w:rPr>
        <w:t>The molar mass</w:t>
      </w:r>
      <w:r>
        <w:rPr>
          <w:rFonts w:asciiTheme="minorHAnsi" w:hAnsiTheme="minorHAnsi" w:cstheme="minorHAnsi"/>
          <w:color w:val="auto"/>
        </w:rPr>
        <w:t xml:space="preserve"> points</w:t>
      </w:r>
      <w:r w:rsidR="00DF5BCA">
        <w:rPr>
          <w:rFonts w:asciiTheme="minorHAnsi" w:hAnsiTheme="minorHAnsi" w:cstheme="minorHAnsi"/>
          <w:color w:val="auto"/>
        </w:rPr>
        <w:t xml:space="preserve"> across the dimeric and trimeric peaks are not uniform, </w:t>
      </w:r>
      <w:r>
        <w:rPr>
          <w:rFonts w:asciiTheme="minorHAnsi" w:hAnsiTheme="minorHAnsi" w:cstheme="minorHAnsi"/>
          <w:color w:val="auto"/>
        </w:rPr>
        <w:t>indicative of</w:t>
      </w:r>
      <w:r w:rsidR="00DF5BCA">
        <w:rPr>
          <w:rFonts w:asciiTheme="minorHAnsi" w:hAnsiTheme="minorHAnsi" w:cstheme="minorHAnsi"/>
          <w:color w:val="auto"/>
        </w:rPr>
        <w:t xml:space="preserve"> heterogen</w:t>
      </w:r>
      <w:r w:rsidR="004516F6">
        <w:rPr>
          <w:rFonts w:asciiTheme="minorHAnsi" w:hAnsiTheme="minorHAnsi" w:cstheme="minorHAnsi"/>
          <w:color w:val="auto"/>
        </w:rPr>
        <w:t>eity</w:t>
      </w:r>
      <w:r w:rsidR="00DF5BCA">
        <w:rPr>
          <w:rFonts w:asciiTheme="minorHAnsi" w:hAnsiTheme="minorHAnsi" w:cstheme="minorHAnsi"/>
          <w:color w:val="auto"/>
        </w:rPr>
        <w:t xml:space="preserve">. The dimer peak is </w:t>
      </w:r>
      <w:r w:rsidR="004516F6">
        <w:rPr>
          <w:rFonts w:asciiTheme="minorHAnsi" w:hAnsiTheme="minorHAnsi" w:cstheme="minorHAnsi"/>
          <w:color w:val="auto"/>
        </w:rPr>
        <w:t xml:space="preserve">somewhat </w:t>
      </w:r>
      <w:r w:rsidR="00DF5BCA">
        <w:rPr>
          <w:rFonts w:asciiTheme="minorHAnsi" w:hAnsiTheme="minorHAnsi" w:cstheme="minorHAnsi"/>
          <w:color w:val="auto"/>
        </w:rPr>
        <w:t xml:space="preserve">heterogeneous due to traces of trimer that </w:t>
      </w:r>
      <w:r>
        <w:rPr>
          <w:rFonts w:asciiTheme="minorHAnsi" w:hAnsiTheme="minorHAnsi" w:cstheme="minorHAnsi"/>
          <w:color w:val="auto"/>
        </w:rPr>
        <w:t>bleed into</w:t>
      </w:r>
      <w:r w:rsidR="00DF5BCA">
        <w:rPr>
          <w:rFonts w:asciiTheme="minorHAnsi" w:hAnsiTheme="minorHAnsi" w:cstheme="minorHAnsi"/>
          <w:color w:val="auto"/>
        </w:rPr>
        <w:t xml:space="preserve"> the </w:t>
      </w:r>
      <w:r>
        <w:rPr>
          <w:rFonts w:asciiTheme="minorHAnsi" w:hAnsiTheme="minorHAnsi" w:cstheme="minorHAnsi"/>
          <w:color w:val="auto"/>
        </w:rPr>
        <w:t xml:space="preserve">dimer </w:t>
      </w:r>
      <w:r w:rsidR="00DF5BCA">
        <w:rPr>
          <w:rFonts w:asciiTheme="minorHAnsi" w:hAnsiTheme="minorHAnsi" w:cstheme="minorHAnsi"/>
          <w:color w:val="auto"/>
        </w:rPr>
        <w:t>peak</w:t>
      </w:r>
      <w:r>
        <w:rPr>
          <w:rFonts w:asciiTheme="minorHAnsi" w:hAnsiTheme="minorHAnsi" w:cstheme="minorHAnsi"/>
          <w:color w:val="auto"/>
        </w:rPr>
        <w:t>,</w:t>
      </w:r>
      <w:r w:rsidR="00DF5BCA">
        <w:rPr>
          <w:rFonts w:asciiTheme="minorHAnsi" w:hAnsiTheme="minorHAnsi" w:cstheme="minorHAnsi"/>
          <w:color w:val="auto"/>
        </w:rPr>
        <w:t xml:space="preserve"> and the trimer peak is heterogeneous due to </w:t>
      </w:r>
      <w:r>
        <w:rPr>
          <w:rFonts w:asciiTheme="minorHAnsi" w:hAnsiTheme="minorHAnsi" w:cstheme="minorHAnsi"/>
          <w:color w:val="auto"/>
          <w:lang w:bidi="he-IL"/>
        </w:rPr>
        <w:t>co-elution</w:t>
      </w:r>
      <w:r w:rsidR="00DF5BCA">
        <w:rPr>
          <w:rFonts w:asciiTheme="minorHAnsi" w:hAnsiTheme="minorHAnsi" w:cstheme="minorHAnsi"/>
          <w:color w:val="auto"/>
          <w:lang w:bidi="he-IL"/>
        </w:rPr>
        <w:t xml:space="preserve"> of </w:t>
      </w:r>
      <w:r>
        <w:rPr>
          <w:rFonts w:asciiTheme="minorHAnsi" w:hAnsiTheme="minorHAnsi" w:cstheme="minorHAnsi"/>
          <w:color w:val="auto"/>
          <w:lang w:bidi="he-IL"/>
        </w:rPr>
        <w:t xml:space="preserve">poorly-resolved </w:t>
      </w:r>
      <w:r w:rsidR="00DF5BCA">
        <w:rPr>
          <w:rFonts w:asciiTheme="minorHAnsi" w:hAnsiTheme="minorHAnsi" w:cstheme="minorHAnsi"/>
          <w:color w:val="auto"/>
          <w:lang w:bidi="he-IL"/>
        </w:rPr>
        <w:t>high</w:t>
      </w:r>
      <w:r>
        <w:rPr>
          <w:rFonts w:asciiTheme="minorHAnsi" w:hAnsiTheme="minorHAnsi" w:cstheme="minorHAnsi"/>
          <w:color w:val="auto"/>
          <w:lang w:bidi="he-IL"/>
        </w:rPr>
        <w:t>er</w:t>
      </w:r>
      <w:r w:rsidR="00DF5BCA">
        <w:rPr>
          <w:rFonts w:asciiTheme="minorHAnsi" w:hAnsiTheme="minorHAnsi" w:cstheme="minorHAnsi"/>
          <w:color w:val="auto"/>
          <w:lang w:bidi="he-IL"/>
        </w:rPr>
        <w:t xml:space="preserve"> oligomers.</w:t>
      </w:r>
    </w:p>
    <w:p w14:paraId="580D4227" w14:textId="77777777" w:rsidR="00DF5BCA" w:rsidRDefault="00DF5BCA" w:rsidP="00476BD4">
      <w:pPr>
        <w:rPr>
          <w:rFonts w:asciiTheme="minorHAnsi" w:hAnsiTheme="minorHAnsi" w:cstheme="minorHAnsi"/>
          <w:color w:val="auto"/>
        </w:rPr>
      </w:pPr>
    </w:p>
    <w:p w14:paraId="1A9D0812" w14:textId="5BCE7B27" w:rsidR="001E3AAE" w:rsidRDefault="001E3AAE" w:rsidP="00476BD4">
      <w:pPr>
        <w:rPr>
          <w:rFonts w:asciiTheme="minorHAnsi" w:hAnsiTheme="minorHAnsi" w:cstheme="minorHAnsi"/>
          <w:color w:val="auto"/>
        </w:rPr>
      </w:pPr>
      <w:r>
        <w:rPr>
          <w:rFonts w:asciiTheme="minorHAnsi" w:hAnsiTheme="minorHAnsi" w:cstheme="minorHAnsi"/>
          <w:color w:val="auto"/>
        </w:rPr>
        <w:t xml:space="preserve">The signal-to-noise level of the monomer peak </w:t>
      </w:r>
      <w:r w:rsidR="00FA15CB">
        <w:rPr>
          <w:rFonts w:asciiTheme="minorHAnsi" w:hAnsiTheme="minorHAnsi" w:cstheme="minorHAnsi"/>
          <w:color w:val="auto"/>
        </w:rPr>
        <w:t xml:space="preserve">is </w:t>
      </w:r>
      <w:r w:rsidR="007903F6">
        <w:rPr>
          <w:rFonts w:asciiTheme="minorHAnsi" w:hAnsiTheme="minorHAnsi" w:cstheme="minorHAnsi"/>
          <w:color w:val="auto"/>
        </w:rPr>
        <w:t>quite acceptable in all three signals</w:t>
      </w:r>
      <w:r w:rsidR="00256923">
        <w:rPr>
          <w:rFonts w:asciiTheme="minorHAnsi" w:hAnsiTheme="minorHAnsi" w:cstheme="minorHAnsi"/>
          <w:color w:val="auto"/>
        </w:rPr>
        <w:t xml:space="preserve">, </w:t>
      </w:r>
      <w:r w:rsidR="00B54C66">
        <w:rPr>
          <w:rFonts w:asciiTheme="minorHAnsi" w:hAnsiTheme="minorHAnsi" w:cstheme="minorHAnsi"/>
          <w:color w:val="auto"/>
        </w:rPr>
        <w:t xml:space="preserve">over 100:1, as is the dimer peak with signal-to-noise </w:t>
      </w:r>
      <w:r w:rsidR="00710728">
        <w:rPr>
          <w:rFonts w:asciiTheme="minorHAnsi" w:hAnsiTheme="minorHAnsi" w:cstheme="minorHAnsi"/>
          <w:color w:val="auto"/>
        </w:rPr>
        <w:t>of 40:1.</w:t>
      </w:r>
      <w:r w:rsidR="00B54C66">
        <w:rPr>
          <w:rFonts w:asciiTheme="minorHAnsi" w:hAnsiTheme="minorHAnsi" w:cstheme="minorHAnsi"/>
          <w:color w:val="auto"/>
        </w:rPr>
        <w:t xml:space="preserve"> </w:t>
      </w:r>
      <w:r>
        <w:rPr>
          <w:rFonts w:asciiTheme="minorHAnsi" w:hAnsiTheme="minorHAnsi" w:cstheme="minorHAnsi"/>
          <w:color w:val="auto"/>
        </w:rPr>
        <w:t xml:space="preserve">Chromatogram regions beyond the protein peaks </w:t>
      </w:r>
      <w:r w:rsidR="00256923">
        <w:rPr>
          <w:rFonts w:asciiTheme="minorHAnsi" w:hAnsiTheme="minorHAnsi" w:cstheme="minorHAnsi"/>
          <w:color w:val="auto"/>
        </w:rPr>
        <w:t>ar</w:t>
      </w:r>
      <w:r>
        <w:rPr>
          <w:rFonts w:asciiTheme="minorHAnsi" w:hAnsiTheme="minorHAnsi" w:cstheme="minorHAnsi"/>
          <w:color w:val="auto"/>
        </w:rPr>
        <w:t>e flat, with the exception</w:t>
      </w:r>
      <w:r w:rsidR="00F37F48">
        <w:rPr>
          <w:rFonts w:asciiTheme="minorHAnsi" w:hAnsiTheme="minorHAnsi" w:cstheme="minorHAnsi"/>
          <w:color w:val="auto"/>
        </w:rPr>
        <w:t>s</w:t>
      </w:r>
      <w:r>
        <w:rPr>
          <w:rFonts w:asciiTheme="minorHAnsi" w:hAnsiTheme="minorHAnsi" w:cstheme="minorHAnsi"/>
          <w:color w:val="auto"/>
        </w:rPr>
        <w:t xml:space="preserve"> of </w:t>
      </w:r>
      <w:r w:rsidR="00F37F48">
        <w:rPr>
          <w:rFonts w:asciiTheme="minorHAnsi" w:hAnsiTheme="minorHAnsi" w:cstheme="minorHAnsi"/>
          <w:color w:val="auto"/>
        </w:rPr>
        <w:t xml:space="preserve">a peak due to particulates near the total exclusion (void) volume in the LS trace and </w:t>
      </w:r>
      <w:r>
        <w:rPr>
          <w:rFonts w:asciiTheme="minorHAnsi" w:hAnsiTheme="minorHAnsi" w:cstheme="minorHAnsi"/>
          <w:color w:val="auto"/>
        </w:rPr>
        <w:t xml:space="preserve">a (positive) salt peak and a (negative) dissolved air peak </w:t>
      </w:r>
      <w:r w:rsidR="00F37F48">
        <w:rPr>
          <w:rFonts w:asciiTheme="minorHAnsi" w:hAnsiTheme="minorHAnsi" w:cstheme="minorHAnsi"/>
          <w:color w:val="auto"/>
        </w:rPr>
        <w:t>in</w:t>
      </w:r>
      <w:r>
        <w:rPr>
          <w:rFonts w:asciiTheme="minorHAnsi" w:hAnsiTheme="minorHAnsi" w:cstheme="minorHAnsi"/>
          <w:color w:val="auto"/>
        </w:rPr>
        <w:t xml:space="preserve"> the </w:t>
      </w:r>
      <w:proofErr w:type="spellStart"/>
      <w:r>
        <w:rPr>
          <w:rFonts w:asciiTheme="minorHAnsi" w:hAnsiTheme="minorHAnsi" w:cstheme="minorHAnsi"/>
          <w:color w:val="auto"/>
        </w:rPr>
        <w:t>dRI</w:t>
      </w:r>
      <w:proofErr w:type="spellEnd"/>
      <w:r>
        <w:rPr>
          <w:rFonts w:asciiTheme="minorHAnsi" w:hAnsiTheme="minorHAnsi" w:cstheme="minorHAnsi"/>
          <w:color w:val="auto"/>
        </w:rPr>
        <w:t xml:space="preserve"> trace, near the </w:t>
      </w:r>
      <w:r w:rsidR="00F37F48">
        <w:rPr>
          <w:rFonts w:asciiTheme="minorHAnsi" w:hAnsiTheme="minorHAnsi" w:cstheme="minorHAnsi"/>
          <w:color w:val="auto"/>
        </w:rPr>
        <w:t xml:space="preserve">total </w:t>
      </w:r>
      <w:r w:rsidR="0039277E">
        <w:rPr>
          <w:rFonts w:asciiTheme="minorHAnsi" w:hAnsiTheme="minorHAnsi" w:cstheme="minorHAnsi"/>
          <w:color w:val="auto"/>
        </w:rPr>
        <w:t>permeation</w:t>
      </w:r>
      <w:r w:rsidR="00F37F48">
        <w:rPr>
          <w:rFonts w:asciiTheme="minorHAnsi" w:hAnsiTheme="minorHAnsi" w:cstheme="minorHAnsi"/>
          <w:color w:val="auto"/>
        </w:rPr>
        <w:t xml:space="preserve"> volume</w:t>
      </w:r>
      <w:r>
        <w:rPr>
          <w:rFonts w:asciiTheme="minorHAnsi" w:hAnsiTheme="minorHAnsi" w:cstheme="minorHAnsi"/>
          <w:color w:val="auto"/>
        </w:rPr>
        <w:t xml:space="preserve">. </w:t>
      </w:r>
      <w:r w:rsidRPr="00487B0B">
        <w:rPr>
          <w:rFonts w:asciiTheme="minorHAnsi" w:hAnsiTheme="minorHAnsi" w:cstheme="minorHAnsi"/>
          <w:color w:val="auto"/>
        </w:rPr>
        <w:t xml:space="preserve">These are pointed out in </w:t>
      </w:r>
      <w:r w:rsidRPr="00400867">
        <w:rPr>
          <w:rFonts w:asciiTheme="minorHAnsi" w:hAnsiTheme="minorHAnsi" w:cstheme="minorHAnsi"/>
          <w:b/>
          <w:color w:val="auto"/>
        </w:rPr>
        <w:t>Figure</w:t>
      </w:r>
      <w:r w:rsidRPr="00487B0B">
        <w:rPr>
          <w:rFonts w:asciiTheme="minorHAnsi" w:hAnsiTheme="minorHAnsi" w:cstheme="minorHAnsi"/>
          <w:color w:val="auto"/>
        </w:rPr>
        <w:t xml:space="preserve"> </w:t>
      </w:r>
      <w:r w:rsidRPr="00400867">
        <w:rPr>
          <w:rFonts w:asciiTheme="minorHAnsi" w:hAnsiTheme="minorHAnsi" w:cstheme="minorHAnsi"/>
          <w:b/>
          <w:color w:val="auto"/>
        </w:rPr>
        <w:t>1</w:t>
      </w:r>
      <w:r w:rsidR="00095DE5" w:rsidRPr="00400867">
        <w:rPr>
          <w:rFonts w:asciiTheme="minorHAnsi" w:hAnsiTheme="minorHAnsi" w:cstheme="minorHAnsi"/>
          <w:b/>
          <w:color w:val="auto"/>
        </w:rPr>
        <w:t>a</w:t>
      </w:r>
      <w:r w:rsidRPr="00487B0B">
        <w:rPr>
          <w:rFonts w:asciiTheme="minorHAnsi" w:hAnsiTheme="minorHAnsi" w:cstheme="minorHAnsi"/>
          <w:color w:val="auto"/>
        </w:rPr>
        <w:t>.</w:t>
      </w:r>
    </w:p>
    <w:p w14:paraId="154B622C" w14:textId="77777777" w:rsidR="001E3AAE" w:rsidRDefault="001E3AAE" w:rsidP="00476BD4">
      <w:pPr>
        <w:rPr>
          <w:rFonts w:asciiTheme="minorHAnsi" w:hAnsiTheme="minorHAnsi" w:cstheme="minorHAnsi"/>
          <w:color w:val="auto"/>
        </w:rPr>
      </w:pPr>
    </w:p>
    <w:p w14:paraId="0A15283A" w14:textId="2E3A6C09" w:rsidR="001E3AAE" w:rsidRDefault="001E3AAE" w:rsidP="002C507C">
      <w:pPr>
        <w:rPr>
          <w:rFonts w:asciiTheme="minorHAnsi" w:hAnsiTheme="minorHAnsi" w:cstheme="minorHAnsi"/>
          <w:color w:val="auto"/>
        </w:rPr>
      </w:pPr>
      <w:r>
        <w:rPr>
          <w:rFonts w:asciiTheme="minorHAnsi" w:hAnsiTheme="minorHAnsi" w:cstheme="minorHAnsi"/>
          <w:color w:val="auto"/>
        </w:rPr>
        <w:t xml:space="preserve">Level of purity can also be calculated in a SEC-MALS experiment: mass fraction of the monomeric peak in the report represents the </w:t>
      </w:r>
      <w:r>
        <w:rPr>
          <w:rFonts w:asciiTheme="minorHAnsi" w:hAnsiTheme="minorHAnsi" w:cstheme="minorBidi"/>
          <w:color w:val="auto"/>
          <w:lang w:bidi="he-IL"/>
        </w:rPr>
        <w:t>percent</w:t>
      </w:r>
      <w:r>
        <w:rPr>
          <w:rFonts w:asciiTheme="minorHAnsi" w:hAnsiTheme="minorHAnsi" w:cstheme="minorHAnsi"/>
          <w:color w:val="auto"/>
        </w:rPr>
        <w:t xml:space="preserve"> of purity of the monomeric form. For BSA</w:t>
      </w:r>
      <w:r w:rsidR="00710728">
        <w:rPr>
          <w:rFonts w:asciiTheme="minorHAnsi" w:hAnsiTheme="minorHAnsi" w:cstheme="minorHAnsi"/>
          <w:color w:val="auto"/>
        </w:rPr>
        <w:t xml:space="preserve"> monomer</w:t>
      </w:r>
      <w:r>
        <w:rPr>
          <w:rFonts w:asciiTheme="minorHAnsi" w:hAnsiTheme="minorHAnsi" w:cstheme="minorHAnsi"/>
          <w:color w:val="auto"/>
        </w:rPr>
        <w:t>, the calculated purity is 88%.</w:t>
      </w:r>
    </w:p>
    <w:p w14:paraId="5BA98432" w14:textId="77777777" w:rsidR="001E3AAE" w:rsidRPr="00812CF0" w:rsidRDefault="001E3AAE" w:rsidP="00476BD4">
      <w:pPr>
        <w:rPr>
          <w:rFonts w:asciiTheme="minorHAnsi" w:hAnsiTheme="minorHAnsi" w:cstheme="minorHAnsi"/>
          <w:color w:val="auto"/>
        </w:rPr>
      </w:pPr>
    </w:p>
    <w:p w14:paraId="11416C60" w14:textId="1FEAB98B" w:rsidR="001E3AAE" w:rsidRPr="00812CF0" w:rsidRDefault="001E3AAE" w:rsidP="00476BD4">
      <w:pPr>
        <w:rPr>
          <w:rFonts w:asciiTheme="minorHAnsi" w:hAnsiTheme="minorHAnsi" w:cstheme="minorHAnsi"/>
          <w:bCs/>
          <w:color w:val="auto"/>
        </w:rPr>
      </w:pPr>
      <w:r w:rsidRPr="00812CF0">
        <w:rPr>
          <w:rFonts w:asciiTheme="minorHAnsi" w:hAnsiTheme="minorHAnsi" w:cstheme="minorHAnsi"/>
          <w:b/>
          <w:color w:val="auto"/>
        </w:rPr>
        <w:t>FIGURE AND TABLE LEGENDS:</w:t>
      </w:r>
    </w:p>
    <w:p w14:paraId="3487D151" w14:textId="544E0FC1" w:rsidR="00DF6DDE" w:rsidRDefault="00DF6DDE" w:rsidP="00476BD4">
      <w:pPr>
        <w:rPr>
          <w:rFonts w:asciiTheme="minorHAnsi" w:hAnsiTheme="minorHAnsi" w:cstheme="minorHAnsi"/>
          <w:color w:val="auto"/>
        </w:rPr>
      </w:pPr>
      <w:r w:rsidRPr="00100A3F">
        <w:rPr>
          <w:rFonts w:asciiTheme="minorHAnsi" w:hAnsiTheme="minorHAnsi" w:cstheme="minorHAnsi"/>
          <w:b/>
          <w:bCs/>
          <w:color w:val="auto"/>
        </w:rPr>
        <w:t>Figure 1</w:t>
      </w:r>
      <w:r w:rsidR="00100A3F">
        <w:rPr>
          <w:rFonts w:asciiTheme="minorHAnsi" w:hAnsiTheme="minorHAnsi" w:cstheme="minorHAnsi"/>
          <w:b/>
          <w:bCs/>
          <w:color w:val="auto"/>
        </w:rPr>
        <w:t>:</w:t>
      </w:r>
      <w:r w:rsidRPr="00100A3F">
        <w:rPr>
          <w:rFonts w:asciiTheme="minorHAnsi" w:hAnsiTheme="minorHAnsi" w:cstheme="minorHAnsi"/>
          <w:b/>
          <w:bCs/>
          <w:color w:val="auto"/>
        </w:rPr>
        <w:t xml:space="preserve"> SEC-MALS analysis of bovine serum albumin (BSA) using a 200</w:t>
      </w:r>
      <w:r w:rsidR="00400867">
        <w:rPr>
          <w:rFonts w:asciiTheme="minorHAnsi" w:hAnsiTheme="minorHAnsi" w:cstheme="minorHAnsi"/>
          <w:b/>
          <w:bCs/>
          <w:color w:val="auto"/>
        </w:rPr>
        <w:t xml:space="preserve"> </w:t>
      </w:r>
      <w:r w:rsidRPr="00100A3F">
        <w:rPr>
          <w:rFonts w:asciiTheme="minorHAnsi" w:hAnsiTheme="minorHAnsi" w:cstheme="minorHAnsi"/>
          <w:b/>
          <w:bCs/>
          <w:color w:val="auto"/>
        </w:rPr>
        <w:t>Å pore size-exclusion column.</w:t>
      </w:r>
      <w:r>
        <w:rPr>
          <w:rFonts w:asciiTheme="minorHAnsi" w:hAnsiTheme="minorHAnsi" w:cstheme="minorHAnsi"/>
          <w:color w:val="auto"/>
        </w:rPr>
        <w:t xml:space="preserve"> </w:t>
      </w:r>
      <w:r w:rsidR="004630E7">
        <w:rPr>
          <w:rFonts w:asciiTheme="minorHAnsi" w:hAnsiTheme="minorHAnsi" w:cstheme="minorHAnsi"/>
          <w:color w:val="auto"/>
        </w:rPr>
        <w:t>Ch</w:t>
      </w:r>
      <w:r w:rsidR="00400867">
        <w:rPr>
          <w:rFonts w:asciiTheme="minorHAnsi" w:hAnsiTheme="minorHAnsi" w:cstheme="minorHAnsi"/>
          <w:color w:val="auto"/>
        </w:rPr>
        <w:t>r</w:t>
      </w:r>
      <w:r w:rsidR="004630E7">
        <w:rPr>
          <w:rFonts w:asciiTheme="minorHAnsi" w:hAnsiTheme="minorHAnsi" w:cstheme="minorHAnsi"/>
          <w:color w:val="auto"/>
        </w:rPr>
        <w:t xml:space="preserve">omatogram traces are normalized to the monomer peak and offset for clarity. </w:t>
      </w:r>
      <w:r w:rsidR="00400867">
        <w:rPr>
          <w:rFonts w:asciiTheme="minorHAnsi" w:hAnsiTheme="minorHAnsi" w:cstheme="minorHAnsi"/>
          <w:color w:val="auto"/>
        </w:rPr>
        <w:t>(</w:t>
      </w:r>
      <w:r w:rsidR="00140459" w:rsidRPr="00400867">
        <w:rPr>
          <w:rFonts w:asciiTheme="minorHAnsi" w:hAnsiTheme="minorHAnsi" w:cstheme="minorHAnsi"/>
          <w:b/>
          <w:color w:val="auto"/>
        </w:rPr>
        <w:t>A</w:t>
      </w:r>
      <w:r w:rsidR="00140459">
        <w:rPr>
          <w:rFonts w:asciiTheme="minorHAnsi" w:hAnsiTheme="minorHAnsi" w:cstheme="minorHAnsi"/>
          <w:color w:val="auto"/>
        </w:rPr>
        <w:t xml:space="preserve">) Common artifacts that may be ignored are pointed out, including a particle peak </w:t>
      </w:r>
      <w:r w:rsidR="0096023B">
        <w:rPr>
          <w:rFonts w:asciiTheme="minorHAnsi" w:hAnsiTheme="minorHAnsi" w:cstheme="minorHAnsi"/>
          <w:color w:val="auto"/>
        </w:rPr>
        <w:t>near the beginning of</w:t>
      </w:r>
      <w:r w:rsidR="00140459">
        <w:rPr>
          <w:rFonts w:asciiTheme="minorHAnsi" w:hAnsiTheme="minorHAnsi" w:cstheme="minorHAnsi"/>
          <w:color w:val="auto"/>
        </w:rPr>
        <w:t xml:space="preserve"> the light scattering signal as well as salt and dissolved air peaks near the total </w:t>
      </w:r>
      <w:r w:rsidR="0039277E">
        <w:rPr>
          <w:rFonts w:asciiTheme="minorHAnsi" w:hAnsiTheme="minorHAnsi" w:cstheme="minorHAnsi"/>
          <w:color w:val="auto"/>
        </w:rPr>
        <w:t>permeation</w:t>
      </w:r>
      <w:r w:rsidR="00140459">
        <w:rPr>
          <w:rFonts w:asciiTheme="minorHAnsi" w:hAnsiTheme="minorHAnsi" w:cstheme="minorHAnsi"/>
          <w:color w:val="auto"/>
        </w:rPr>
        <w:t xml:space="preserve"> volume in the refractive index signal.</w:t>
      </w:r>
      <w:r w:rsidR="006524BD">
        <w:rPr>
          <w:rFonts w:asciiTheme="minorHAnsi" w:hAnsiTheme="minorHAnsi" w:cstheme="minorHAnsi"/>
          <w:color w:val="auto"/>
        </w:rPr>
        <w:t xml:space="preserve"> </w:t>
      </w:r>
      <w:r w:rsidR="00400867">
        <w:rPr>
          <w:rFonts w:asciiTheme="minorHAnsi" w:hAnsiTheme="minorHAnsi" w:cstheme="minorHAnsi"/>
          <w:color w:val="auto"/>
        </w:rPr>
        <w:t>(</w:t>
      </w:r>
      <w:r w:rsidR="00140459" w:rsidRPr="00140459">
        <w:rPr>
          <w:rFonts w:asciiTheme="minorHAnsi" w:hAnsiTheme="minorHAnsi" w:cstheme="minorHAnsi"/>
          <w:b/>
          <w:bCs/>
          <w:color w:val="auto"/>
        </w:rPr>
        <w:t xml:space="preserve">B) </w:t>
      </w:r>
      <w:r>
        <w:rPr>
          <w:rFonts w:asciiTheme="minorHAnsi" w:hAnsiTheme="minorHAnsi" w:cstheme="minorHAnsi"/>
          <w:color w:val="auto"/>
        </w:rPr>
        <w:t xml:space="preserve">The chromatogram exhibits </w:t>
      </w:r>
      <w:r w:rsidR="00140459">
        <w:rPr>
          <w:rFonts w:asciiTheme="minorHAnsi" w:hAnsiTheme="minorHAnsi" w:cstheme="minorHAnsi"/>
          <w:color w:val="auto"/>
        </w:rPr>
        <w:t>excellent monomer-dimer-trimer</w:t>
      </w:r>
      <w:r>
        <w:rPr>
          <w:rFonts w:asciiTheme="minorHAnsi" w:hAnsiTheme="minorHAnsi" w:cstheme="minorHAnsi"/>
          <w:color w:val="auto"/>
        </w:rPr>
        <w:t xml:space="preserve"> separation and the light scattering signal exhibits high signal-to-noise. </w:t>
      </w:r>
      <w:r w:rsidR="00F52C08">
        <w:rPr>
          <w:rFonts w:asciiTheme="minorHAnsi" w:hAnsiTheme="minorHAnsi" w:cstheme="minorHAnsi"/>
          <w:color w:val="auto"/>
        </w:rPr>
        <w:t xml:space="preserve">The monomer </w:t>
      </w:r>
      <w:r w:rsidR="00AD6B0F">
        <w:rPr>
          <w:rFonts w:asciiTheme="minorHAnsi" w:hAnsiTheme="minorHAnsi" w:cstheme="minorHAnsi"/>
          <w:color w:val="auto"/>
        </w:rPr>
        <w:t xml:space="preserve">and dimer </w:t>
      </w:r>
      <w:r w:rsidR="00F52C08">
        <w:rPr>
          <w:rFonts w:asciiTheme="minorHAnsi" w:hAnsiTheme="minorHAnsi" w:cstheme="minorHAnsi"/>
          <w:color w:val="auto"/>
        </w:rPr>
        <w:t xml:space="preserve">MW </w:t>
      </w:r>
      <w:r w:rsidR="00AD6B0F">
        <w:rPr>
          <w:rFonts w:asciiTheme="minorHAnsi" w:hAnsiTheme="minorHAnsi" w:cstheme="minorHAnsi"/>
          <w:color w:val="auto"/>
        </w:rPr>
        <w:t>values exhibit high homogeneity.</w:t>
      </w:r>
      <w:r w:rsidR="00F52C08">
        <w:rPr>
          <w:rFonts w:asciiTheme="minorHAnsi" w:hAnsiTheme="minorHAnsi" w:cstheme="minorHAnsi"/>
          <w:color w:val="auto"/>
        </w:rPr>
        <w:t xml:space="preserve"> </w:t>
      </w:r>
    </w:p>
    <w:p w14:paraId="1A5B9361" w14:textId="77777777" w:rsidR="00DF6DDE" w:rsidRDefault="00DF6DDE" w:rsidP="00476BD4">
      <w:pPr>
        <w:rPr>
          <w:rFonts w:asciiTheme="minorHAnsi" w:hAnsiTheme="minorHAnsi" w:cstheme="minorHAnsi"/>
          <w:color w:val="auto"/>
        </w:rPr>
      </w:pPr>
    </w:p>
    <w:p w14:paraId="15E75C2B" w14:textId="5A360C13" w:rsidR="001E3AAE" w:rsidRPr="00812CF0" w:rsidRDefault="00DF6DDE" w:rsidP="00476BD4">
      <w:pPr>
        <w:rPr>
          <w:rFonts w:asciiTheme="minorHAnsi" w:hAnsiTheme="minorHAnsi" w:cstheme="minorHAnsi"/>
          <w:color w:val="auto"/>
        </w:rPr>
      </w:pPr>
      <w:r w:rsidRPr="00100A3F">
        <w:rPr>
          <w:rFonts w:asciiTheme="minorHAnsi" w:hAnsiTheme="minorHAnsi" w:cstheme="minorHAnsi"/>
          <w:b/>
          <w:bCs/>
          <w:color w:val="auto"/>
        </w:rPr>
        <w:t>Figure 2</w:t>
      </w:r>
      <w:r w:rsidR="00100A3F" w:rsidRPr="00100A3F">
        <w:rPr>
          <w:rFonts w:asciiTheme="minorHAnsi" w:hAnsiTheme="minorHAnsi" w:cstheme="minorHAnsi"/>
          <w:b/>
          <w:bCs/>
          <w:color w:val="auto"/>
        </w:rPr>
        <w:t xml:space="preserve">: Examples of low-quality SEC-MALS analyses. </w:t>
      </w:r>
      <w:r w:rsidR="004630E7">
        <w:rPr>
          <w:rFonts w:asciiTheme="minorHAnsi" w:hAnsiTheme="minorHAnsi" w:cstheme="minorHAnsi"/>
          <w:color w:val="auto"/>
        </w:rPr>
        <w:t>Ch</w:t>
      </w:r>
      <w:r w:rsidR="00400867">
        <w:rPr>
          <w:rFonts w:asciiTheme="minorHAnsi" w:hAnsiTheme="minorHAnsi" w:cstheme="minorHAnsi"/>
          <w:color w:val="auto"/>
        </w:rPr>
        <w:t>r</w:t>
      </w:r>
      <w:r w:rsidR="004630E7">
        <w:rPr>
          <w:rFonts w:asciiTheme="minorHAnsi" w:hAnsiTheme="minorHAnsi" w:cstheme="minorHAnsi"/>
          <w:color w:val="auto"/>
        </w:rPr>
        <w:t xml:space="preserve">omatogram traces are normalized to the monomer peak and offset for clarity. </w:t>
      </w:r>
      <w:r w:rsidR="00400867">
        <w:rPr>
          <w:rFonts w:asciiTheme="minorHAnsi" w:hAnsiTheme="minorHAnsi" w:cstheme="minorHAnsi"/>
          <w:color w:val="auto"/>
        </w:rPr>
        <w:t>(</w:t>
      </w:r>
      <w:r w:rsidR="00100A3F" w:rsidRPr="00100A3F">
        <w:rPr>
          <w:rFonts w:asciiTheme="minorHAnsi" w:hAnsiTheme="minorHAnsi" w:cstheme="minorHAnsi"/>
          <w:b/>
          <w:bCs/>
          <w:color w:val="auto"/>
        </w:rPr>
        <w:t>A)</w:t>
      </w:r>
      <w:r w:rsidR="00100A3F">
        <w:rPr>
          <w:rFonts w:asciiTheme="minorHAnsi" w:hAnsiTheme="minorHAnsi" w:cstheme="minorHAnsi"/>
          <w:color w:val="auto"/>
        </w:rPr>
        <w:t xml:space="preserve"> Inadequate separation on a 75 Å pore size exclusion column</w:t>
      </w:r>
      <w:r w:rsidR="00140459">
        <w:rPr>
          <w:rFonts w:asciiTheme="minorHAnsi" w:hAnsiTheme="minorHAnsi" w:cstheme="minorHAnsi"/>
          <w:color w:val="auto"/>
        </w:rPr>
        <w:t>; a particle peak between 8 – 9 min is not well separated from the proteins</w:t>
      </w:r>
      <w:r w:rsidR="00100A3F">
        <w:rPr>
          <w:rFonts w:asciiTheme="minorHAnsi" w:hAnsiTheme="minorHAnsi" w:cstheme="minorHAnsi"/>
          <w:color w:val="auto"/>
        </w:rPr>
        <w:t xml:space="preserve">. </w:t>
      </w:r>
      <w:r w:rsidR="00400867">
        <w:rPr>
          <w:rFonts w:asciiTheme="minorHAnsi" w:hAnsiTheme="minorHAnsi" w:cstheme="minorHAnsi"/>
          <w:color w:val="auto"/>
        </w:rPr>
        <w:t>(</w:t>
      </w:r>
      <w:r w:rsidR="00100A3F" w:rsidRPr="00100A3F">
        <w:rPr>
          <w:rFonts w:asciiTheme="minorHAnsi" w:hAnsiTheme="minorHAnsi" w:cstheme="minorHAnsi"/>
          <w:b/>
          <w:bCs/>
          <w:color w:val="auto"/>
        </w:rPr>
        <w:t>B)</w:t>
      </w:r>
      <w:r w:rsidR="00100A3F">
        <w:rPr>
          <w:rFonts w:asciiTheme="minorHAnsi" w:hAnsiTheme="minorHAnsi" w:cstheme="minorHAnsi"/>
          <w:color w:val="auto"/>
        </w:rPr>
        <w:t xml:space="preserve"> Inadequate signal-to-noise ratio</w:t>
      </w:r>
      <w:r w:rsidR="00140459">
        <w:rPr>
          <w:rFonts w:asciiTheme="minorHAnsi" w:hAnsiTheme="minorHAnsi" w:cstheme="minorHAnsi"/>
          <w:color w:val="auto"/>
        </w:rPr>
        <w:t xml:space="preserve"> and extensive particles adjacent to the proteins are apparent in the light scattering (LS) signal</w:t>
      </w:r>
      <w:r w:rsidR="00100A3F">
        <w:rPr>
          <w:rFonts w:asciiTheme="minorHAnsi" w:hAnsiTheme="minorHAnsi" w:cstheme="minorHAnsi"/>
          <w:color w:val="auto"/>
        </w:rPr>
        <w:t>.</w:t>
      </w:r>
    </w:p>
    <w:p w14:paraId="67C7A76C" w14:textId="77777777" w:rsidR="001E3AAE" w:rsidRPr="00812CF0" w:rsidRDefault="001E3AAE" w:rsidP="00476BD4">
      <w:pPr>
        <w:rPr>
          <w:rFonts w:asciiTheme="minorHAnsi" w:hAnsiTheme="minorHAnsi" w:cstheme="minorHAnsi"/>
          <w:color w:val="auto"/>
        </w:rPr>
      </w:pPr>
    </w:p>
    <w:p w14:paraId="716ED736" w14:textId="5258A1F9" w:rsidR="001E3AAE" w:rsidRPr="009243E9" w:rsidRDefault="001E3AAE" w:rsidP="00476BD4">
      <w:pPr>
        <w:rPr>
          <w:rFonts w:asciiTheme="minorHAnsi" w:hAnsiTheme="minorHAnsi" w:cstheme="minorHAnsi"/>
          <w:b/>
          <w:color w:val="auto"/>
        </w:rPr>
      </w:pPr>
      <w:r w:rsidRPr="009243E9">
        <w:rPr>
          <w:rFonts w:asciiTheme="minorHAnsi" w:hAnsiTheme="minorHAnsi" w:cstheme="minorHAnsi"/>
          <w:b/>
          <w:color w:val="auto"/>
        </w:rPr>
        <w:t>DISCUSSION</w:t>
      </w:r>
      <w:r w:rsidRPr="009243E9">
        <w:rPr>
          <w:rFonts w:asciiTheme="minorHAnsi" w:hAnsiTheme="minorHAnsi" w:cstheme="minorHAnsi"/>
          <w:b/>
          <w:bCs/>
          <w:color w:val="auto"/>
        </w:rPr>
        <w:t>:</w:t>
      </w:r>
    </w:p>
    <w:p w14:paraId="169A4C99" w14:textId="29DB74EE" w:rsidR="001926BC" w:rsidRPr="009243E9" w:rsidRDefault="001D32F2" w:rsidP="001926BC">
      <w:pPr>
        <w:rPr>
          <w:rFonts w:asciiTheme="minorHAnsi" w:hAnsiTheme="minorHAnsi" w:cstheme="minorHAnsi"/>
          <w:color w:val="auto"/>
          <w:lang w:bidi="he-IL"/>
        </w:rPr>
      </w:pPr>
      <w:bookmarkStart w:id="12" w:name="_Hlk529203025"/>
      <w:r>
        <w:rPr>
          <w:rFonts w:asciiTheme="minorHAnsi" w:hAnsiTheme="minorHAnsi" w:cstheme="minorHAnsi"/>
          <w:color w:val="auto"/>
          <w:lang w:bidi="he-IL"/>
        </w:rPr>
        <w:t xml:space="preserve">The SEC-MALS experiment has provided </w:t>
      </w:r>
      <w:r w:rsidR="001B0DAC">
        <w:rPr>
          <w:rFonts w:asciiTheme="minorHAnsi" w:hAnsiTheme="minorHAnsi" w:cstheme="minorHAnsi"/>
          <w:color w:val="auto"/>
          <w:lang w:bidi="he-IL"/>
        </w:rPr>
        <w:t xml:space="preserve">good </w:t>
      </w:r>
      <w:r>
        <w:rPr>
          <w:rFonts w:asciiTheme="minorHAnsi" w:hAnsiTheme="minorHAnsi" w:cstheme="minorHAnsi"/>
          <w:color w:val="auto"/>
          <w:lang w:bidi="he-IL"/>
        </w:rPr>
        <w:t>separation of monomer, dimer and trimer, and quantitative results for the molar masses and hydrodynamic sizes of each peak. This in turn clearly identifies and characterizes each species present, as well as quantif</w:t>
      </w:r>
      <w:r w:rsidR="004941E6">
        <w:rPr>
          <w:rFonts w:asciiTheme="minorHAnsi" w:hAnsiTheme="minorHAnsi" w:cstheme="minorHAnsi"/>
          <w:color w:val="auto"/>
          <w:lang w:bidi="he-IL"/>
        </w:rPr>
        <w:t>ying</w:t>
      </w:r>
      <w:r>
        <w:rPr>
          <w:rFonts w:asciiTheme="minorHAnsi" w:hAnsiTheme="minorHAnsi" w:cstheme="minorHAnsi"/>
          <w:color w:val="auto"/>
          <w:lang w:bidi="he-IL"/>
        </w:rPr>
        <w:t xml:space="preserve"> purity. </w:t>
      </w:r>
      <w:r w:rsidR="001926BC" w:rsidRPr="009243E9">
        <w:rPr>
          <w:rFonts w:asciiTheme="minorHAnsi" w:hAnsiTheme="minorHAnsi" w:cstheme="minorHAnsi"/>
          <w:color w:val="auto"/>
          <w:lang w:bidi="he-IL"/>
        </w:rPr>
        <w:t>Usually the results obtained are accurate to within 5%, and precise and repeatable to within 1-2%</w:t>
      </w:r>
      <w:r w:rsidR="004F267C">
        <w:rPr>
          <w:rFonts w:asciiTheme="minorHAnsi" w:hAnsiTheme="minorHAnsi" w:cstheme="minorHAnsi"/>
          <w:color w:val="auto"/>
          <w:lang w:bidi="he-IL"/>
        </w:rPr>
        <w:fldChar w:fldCharType="begin" w:fldLock="1"/>
      </w:r>
      <w:r w:rsidR="004F267C">
        <w:rPr>
          <w:rFonts w:asciiTheme="minorHAnsi" w:hAnsiTheme="minorHAnsi" w:cstheme="minorHAnsi"/>
          <w:color w:val="auto"/>
          <w:lang w:bidi="he-IL"/>
        </w:rPr>
        <w:instrText>ADDIN CSL_CITATION {"citationItems":[{"id":"ITEM-1","itemData":{"ISSN":"1524-0215","author":[{"dropping-particle":"","family":"Folta-Stogniew","given":"E","non-dropping-particle":"","parse-names":false,"suffix":""},{"dropping-particle":"","family":"Williams","given":"K R","non-dropping-particle":"","parse-names":false,"suffix":""}],"container-title":"Journal of Biomolecular Technology","id":"ITEM-1","issue":"2","issued":{"date-parts":[["1999"]]},"page":"51-63","title":"Determination of molecular masses of proteins in solution: Implementation of an HPLC size exclusion chromatography and laser light scattering service in a core laboratory","type":"article-journal","volume":"10"},"uris":["http://www.mendeley.com/documents/?uuid=7bbfe5a5-190b-4924-9550-79bcfb270919"]},{"id":"ITEM-2","itemData":{"DOI":"10.1074/JBC.271.47.30007","ISSN":"0021-9258","PMID":"8939947","abstract":"The extracellular hemoglobin of the earthworm Lumbricus terrestris has four major kinds of O2-binding chains: a, b, and c (forming a disulfide-linked trimer), and chain d. Non-heme, non-globin structural chains, \"linkers,\" are also present. Light-scattering techniques have been used to show that the ferrous CO-saturated abc trimer and chain d form an (abcd)4 complex of 285 kDa at neutral pH. Formation of the full-sized 4-MDa molecule requires the addition of linker chains in the proportion of two linkers per (abcd)4 and occurs much more rapidly in the presence of 10 mM calcium. This stoichiometry is supported not only by direct quantitative analysis of the intact hemoglobin but also by the fact that the addition of 50% of the proposed stoichiometric quantity of linkers results in the conversion of 50% of the (abcd)4 to full-sized molecules. Isolated CO-saturated abc trimers self-associate to (abc)2 and higher aggregates up to an apparent limit of (abc)10 approximately 550 kDa. The CO-saturated chain d forms dimers, (d)2, and tetramers, (d)4. Oxidation of the (abcd)4 complex with ferricyanide causes complete dissociation of chain d from the abc trimer, but addition of CN- maintains the (abcd)4 complex. Valence hybrids have also been studied. The ferrous CO-saturated abc trimer and met (ferric) chain d also associate to form (abcd)4, but the met abc trimer and ferrous CO-saturated chain d do not. Oxidation of the abc trimer and chain d to the ferric form causes the formation of a characteristic hemichrome spectrum with a maximum at 565 nm and a shoulder near 530 nm. These results show that interactions between the abc trimer and chain d are strongly dependent on the ligand and valence state of the heme iron. Light-scattering measurements reveal that oxidation of the intact Hb produces a significant drop in molecular mass from 4.1 to 3.6 MDa. Inclusion of CN- prevents this drop. These experiments indicate that oxidation causes the Hb to shed subunits. The observations provide an explanation for the wide variations in the molecular mass of L. terrestris Hb that have been observed previously.","author":[{"dropping-particle":"","family":"Zhu","given":"H","non-dropping-particle":"","parse-names":false,"suffix":""},{"dropping-particle":"","family":"Ownby","given":"D W","non-dropping-particle":"","parse-names":false,"suffix":""},{"dropping-particle":"","family":"Riggs","given":"C K","non-dropping-particle":"","parse-names":false,"suffix":""},{"dropping-particle":"","family":"Nolasco","given":"N J","non-dropping-particle":"","parse-names":false,"suffix":""},{"dropping-particle":"","family":"Stoops","given":"J K","non-dropping-particle":"","parse-names":false,"suffix":""},{"dropping-particle":"","family":"Riggs","given":"A F","non-dropping-particle":"","parse-names":false,"suffix":""}],"container-title":"The Journal of biological chemistry","id":"ITEM-2","issue":"47","issued":{"date-parts":[["1996","11","22"]]},"page":"30007-21","publisher":"American Society for Biochemistry and Molecular Biology","title":"Assembly of the gigantic hemoglobin of the earthworm Lumbricus terrestris. Roles of subunit equilibria, non-globin linker chains, and valence of the heme iron.","type":"article-journal","volume":"271"},"uris":["http://www.mendeley.com/documents/?uuid=09790a36-d823-3735-a58b-7d5f080f2f42"]}],"mendeley":{"formattedCitation":"&lt;sup&gt;3, 69&lt;/sup&gt;","plainTextFormattedCitation":"3, 69","previouslyFormattedCitation":"&lt;sup&gt;3, 69&lt;/sup&gt;"},"properties":{"noteIndex":0},"schema":"https://github.com/citation-style-language/schema/raw/master/csl-citation.json"}</w:instrText>
      </w:r>
      <w:r w:rsidR="004F267C">
        <w:rPr>
          <w:rFonts w:asciiTheme="minorHAnsi" w:hAnsiTheme="minorHAnsi" w:cstheme="minorHAnsi"/>
          <w:color w:val="auto"/>
          <w:lang w:bidi="he-IL"/>
        </w:rPr>
        <w:fldChar w:fldCharType="separate"/>
      </w:r>
      <w:r w:rsidR="004F267C" w:rsidRPr="004F267C">
        <w:rPr>
          <w:rFonts w:asciiTheme="minorHAnsi" w:hAnsiTheme="minorHAnsi" w:cstheme="minorHAnsi"/>
          <w:noProof/>
          <w:color w:val="auto"/>
          <w:vertAlign w:val="superscript"/>
          <w:lang w:bidi="he-IL"/>
        </w:rPr>
        <w:t>3,69</w:t>
      </w:r>
      <w:r w:rsidR="004F267C">
        <w:rPr>
          <w:rFonts w:asciiTheme="minorHAnsi" w:hAnsiTheme="minorHAnsi" w:cstheme="minorHAnsi"/>
          <w:color w:val="auto"/>
          <w:lang w:bidi="he-IL"/>
        </w:rPr>
        <w:fldChar w:fldCharType="end"/>
      </w:r>
      <w:r w:rsidR="001926BC" w:rsidRPr="009243E9">
        <w:rPr>
          <w:rFonts w:asciiTheme="minorHAnsi" w:hAnsiTheme="minorHAnsi" w:cstheme="minorHAnsi"/>
          <w:color w:val="auto"/>
          <w:lang w:bidi="he-IL"/>
        </w:rPr>
        <w:t xml:space="preserve">. This level of precision and repeatability makes it possible to confidently distinguish between species that may be close in MW, </w:t>
      </w:r>
      <w:proofErr w:type="gramStart"/>
      <w:r w:rsidR="001926BC" w:rsidRPr="009243E9">
        <w:rPr>
          <w:rFonts w:asciiTheme="minorHAnsi" w:hAnsiTheme="minorHAnsi" w:cstheme="minorHAnsi"/>
          <w:color w:val="auto"/>
          <w:lang w:bidi="he-IL"/>
        </w:rPr>
        <w:t>as long as</w:t>
      </w:r>
      <w:proofErr w:type="gramEnd"/>
      <w:r w:rsidR="001926BC" w:rsidRPr="009243E9">
        <w:rPr>
          <w:rFonts w:asciiTheme="minorHAnsi" w:hAnsiTheme="minorHAnsi" w:cstheme="minorHAnsi"/>
          <w:color w:val="auto"/>
          <w:lang w:bidi="he-IL"/>
        </w:rPr>
        <w:t xml:space="preserve"> they are separated by SEC (may partially overlap within the same peak). </w:t>
      </w:r>
      <w:r w:rsidR="00A02D22">
        <w:rPr>
          <w:rFonts w:asciiTheme="minorHAnsi" w:hAnsiTheme="minorHAnsi" w:cstheme="minorHAnsi"/>
          <w:color w:val="auto"/>
          <w:lang w:bidi="he-IL"/>
        </w:rPr>
        <w:t xml:space="preserve">The benefits for protein quality control and </w:t>
      </w:r>
      <w:r w:rsidR="00522CE9">
        <w:rPr>
          <w:rFonts w:asciiTheme="minorHAnsi" w:hAnsiTheme="minorHAnsi" w:cstheme="minorHAnsi"/>
          <w:color w:val="auto"/>
          <w:lang w:bidi="he-IL"/>
        </w:rPr>
        <w:t xml:space="preserve">fundamental </w:t>
      </w:r>
      <w:r w:rsidR="00A02D22">
        <w:rPr>
          <w:rFonts w:asciiTheme="minorHAnsi" w:hAnsiTheme="minorHAnsi" w:cstheme="minorHAnsi"/>
          <w:color w:val="auto"/>
          <w:lang w:bidi="he-IL"/>
        </w:rPr>
        <w:t>biophysical characterization are apparent.</w:t>
      </w:r>
    </w:p>
    <w:p w14:paraId="3879381D" w14:textId="77777777" w:rsidR="001926BC" w:rsidRPr="009243E9" w:rsidRDefault="001926BC" w:rsidP="001926BC">
      <w:pPr>
        <w:rPr>
          <w:rFonts w:asciiTheme="minorHAnsi" w:hAnsiTheme="minorHAnsi" w:cstheme="minorHAnsi"/>
          <w:color w:val="auto"/>
          <w:lang w:bidi="he-IL"/>
        </w:rPr>
      </w:pPr>
    </w:p>
    <w:p w14:paraId="7E43219F" w14:textId="421D5621" w:rsidR="00A47BF3" w:rsidRDefault="00E22D8B" w:rsidP="00FB0FCB">
      <w:pPr>
        <w:rPr>
          <w:rFonts w:asciiTheme="minorHAnsi" w:hAnsiTheme="minorHAnsi" w:cstheme="minorHAnsi"/>
          <w:color w:val="auto"/>
        </w:rPr>
      </w:pPr>
      <w:r>
        <w:rPr>
          <w:rFonts w:asciiTheme="minorHAnsi" w:hAnsiTheme="minorHAnsi" w:cstheme="minorHAnsi"/>
          <w:color w:val="auto"/>
          <w:lang w:bidi="he-IL"/>
        </w:rPr>
        <w:t xml:space="preserve">Verification of </w:t>
      </w:r>
      <w:r w:rsidR="00D732FD">
        <w:rPr>
          <w:rFonts w:asciiTheme="minorHAnsi" w:hAnsiTheme="minorHAnsi" w:cstheme="minorHAnsi"/>
          <w:color w:val="auto"/>
          <w:lang w:bidi="he-IL"/>
        </w:rPr>
        <w:t>the absence of particulates is quite important for sensitive, repeatable SEC-MALS measurements. Particle peaks generally appear as large MALS signals unaccompanied by comparable UV or RI signals. T</w:t>
      </w:r>
      <w:r w:rsidR="00D732FD" w:rsidRPr="009243E9">
        <w:rPr>
          <w:rFonts w:asciiTheme="minorHAnsi" w:hAnsiTheme="minorHAnsi" w:cstheme="minorHAnsi"/>
          <w:color w:val="auto"/>
          <w:lang w:bidi="he-IL"/>
        </w:rPr>
        <w:t>he mobile phase and sample should be prepared carefully to eliminate such particles. Use of HPLC-grade reagents or better, filtration of mobile phase and dilution buffer to 0.1</w:t>
      </w:r>
      <w:r w:rsidR="001926BC">
        <w:rPr>
          <w:rFonts w:asciiTheme="minorHAnsi" w:hAnsiTheme="minorHAnsi" w:cstheme="minorHAnsi"/>
          <w:color w:val="auto"/>
          <w:lang w:bidi="he-IL"/>
        </w:rPr>
        <w:t xml:space="preserve"> – 0.2</w:t>
      </w:r>
      <w:r w:rsidR="00D732FD" w:rsidRPr="009243E9">
        <w:rPr>
          <w:rFonts w:asciiTheme="minorHAnsi" w:hAnsiTheme="minorHAnsi" w:cstheme="minorHAnsi"/>
          <w:color w:val="auto"/>
          <w:lang w:bidi="he-IL"/>
        </w:rPr>
        <w:t xml:space="preserve"> µm (pre-washing the filter to eliminate particles that are always present on dry membranes), maintenance of extra-clean mobile phase bottles and other glassware for SEC-MALS and extended column equilibration under flow (to remove particulates and aggregates that may have accumulated when flow was stopped or a column not in use) are all recommended.</w:t>
      </w:r>
      <w:r w:rsidR="00FB0FCB">
        <w:rPr>
          <w:rFonts w:asciiTheme="minorHAnsi" w:hAnsiTheme="minorHAnsi" w:cstheme="minorHAnsi"/>
          <w:color w:val="auto"/>
          <w:lang w:bidi="he-IL"/>
        </w:rPr>
        <w:t xml:space="preserve"> </w:t>
      </w:r>
      <w:r w:rsidR="001926BC">
        <w:rPr>
          <w:rFonts w:cstheme="minorHAnsi"/>
        </w:rPr>
        <w:t>T</w:t>
      </w:r>
      <w:r w:rsidR="001926BC" w:rsidRPr="0014316D">
        <w:rPr>
          <w:rFonts w:cstheme="minorHAnsi"/>
        </w:rPr>
        <w:t>he sample should be filtered to the smallest pore size that does not remove the material of interest</w:t>
      </w:r>
      <w:r w:rsidR="00A05547">
        <w:rPr>
          <w:rFonts w:cstheme="minorHAnsi"/>
        </w:rPr>
        <w:t>,</w:t>
      </w:r>
      <w:r w:rsidR="001926BC" w:rsidRPr="0014316D">
        <w:rPr>
          <w:rFonts w:cstheme="minorHAnsi"/>
        </w:rPr>
        <w:t xml:space="preserve"> </w:t>
      </w:r>
      <w:r w:rsidR="00A05547">
        <w:rPr>
          <w:rFonts w:cstheme="minorHAnsi"/>
        </w:rPr>
        <w:t>u</w:t>
      </w:r>
      <w:r w:rsidR="001926BC" w:rsidRPr="0014316D">
        <w:rPr>
          <w:rFonts w:cstheme="minorHAnsi"/>
        </w:rPr>
        <w:t>sually no larger than 0.1 µm and, if possible, 0.02 µm.</w:t>
      </w:r>
      <w:r w:rsidR="001926BC">
        <w:rPr>
          <w:rFonts w:cstheme="minorHAnsi"/>
        </w:rPr>
        <w:t xml:space="preserve"> </w:t>
      </w:r>
      <w:r w:rsidR="001926BC" w:rsidRPr="0014316D">
        <w:rPr>
          <w:rFonts w:cstheme="minorHAnsi"/>
        </w:rPr>
        <w:t xml:space="preserve">If the filter quickly clogs, the sample </w:t>
      </w:r>
      <w:r w:rsidR="00A05547">
        <w:rPr>
          <w:rFonts w:cstheme="minorHAnsi"/>
        </w:rPr>
        <w:t>may be centrifuged, filtered in stages of descending pore size, and/or re-purified.</w:t>
      </w:r>
      <w:r w:rsidR="001926BC">
        <w:t xml:space="preserve"> </w:t>
      </w:r>
      <w:r w:rsidR="00513068">
        <w:t xml:space="preserve">When </w:t>
      </w:r>
      <w:r w:rsidR="00513068">
        <w:rPr>
          <w:rFonts w:asciiTheme="minorHAnsi" w:hAnsiTheme="minorHAnsi" w:cstheme="minorHAnsi"/>
          <w:color w:val="auto"/>
        </w:rPr>
        <w:t>s</w:t>
      </w:r>
      <w:r w:rsidR="00A47BF3">
        <w:rPr>
          <w:rFonts w:asciiTheme="minorHAnsi" w:hAnsiTheme="minorHAnsi" w:cstheme="minorHAnsi"/>
          <w:color w:val="auto"/>
        </w:rPr>
        <w:t xml:space="preserve">ystems are consistently maintained with high-quality, fresh and filtered mobile phase, column shocks are prevented, samples are clean and do not </w:t>
      </w:r>
      <w:r w:rsidR="001B0DAC">
        <w:rPr>
          <w:rFonts w:asciiTheme="minorHAnsi" w:hAnsiTheme="minorHAnsi" w:cstheme="minorHAnsi"/>
          <w:color w:val="auto"/>
        </w:rPr>
        <w:t xml:space="preserve">adhere </w:t>
      </w:r>
      <w:r w:rsidR="00A47BF3">
        <w:rPr>
          <w:rFonts w:asciiTheme="minorHAnsi" w:hAnsiTheme="minorHAnsi" w:cstheme="minorHAnsi"/>
          <w:color w:val="auto"/>
        </w:rPr>
        <w:t xml:space="preserve">to the column, </w:t>
      </w:r>
      <w:r w:rsidR="00513068">
        <w:rPr>
          <w:rFonts w:asciiTheme="minorHAnsi" w:hAnsiTheme="minorHAnsi" w:cstheme="minorHAnsi"/>
          <w:color w:val="auto"/>
        </w:rPr>
        <w:t xml:space="preserve">the measurements </w:t>
      </w:r>
      <w:r w:rsidR="00A47BF3">
        <w:rPr>
          <w:rFonts w:asciiTheme="minorHAnsi" w:hAnsiTheme="minorHAnsi" w:cstheme="minorHAnsi"/>
          <w:color w:val="auto"/>
        </w:rPr>
        <w:t xml:space="preserve">will not exhibit the </w:t>
      </w:r>
      <w:proofErr w:type="gramStart"/>
      <w:r w:rsidR="00A47BF3">
        <w:rPr>
          <w:rFonts w:asciiTheme="minorHAnsi" w:hAnsiTheme="minorHAnsi" w:cstheme="minorHAnsi"/>
          <w:color w:val="auto"/>
        </w:rPr>
        <w:t>aforementioned particulate</w:t>
      </w:r>
      <w:proofErr w:type="gramEnd"/>
      <w:r w:rsidR="00A47BF3">
        <w:rPr>
          <w:rFonts w:asciiTheme="minorHAnsi" w:hAnsiTheme="minorHAnsi" w:cstheme="minorHAnsi"/>
          <w:color w:val="auto"/>
        </w:rPr>
        <w:t xml:space="preserve"> noise and will provide high-quality data. </w:t>
      </w:r>
    </w:p>
    <w:p w14:paraId="42018DF1" w14:textId="77777777" w:rsidR="00A47BF3" w:rsidRDefault="00A47BF3" w:rsidP="004972FC">
      <w:pPr>
        <w:pStyle w:val="af3"/>
        <w:ind w:left="0"/>
      </w:pPr>
    </w:p>
    <w:p w14:paraId="1908720D" w14:textId="753088C9" w:rsidR="002D275D" w:rsidRDefault="002D275D" w:rsidP="004972FC">
      <w:pPr>
        <w:pStyle w:val="af3"/>
        <w:ind w:left="0"/>
      </w:pPr>
      <w:r>
        <w:t>MALS is agnostic to typical SEC buffers for proteins; m</w:t>
      </w:r>
      <w:r w:rsidRPr="002D275D">
        <w:t xml:space="preserve">any other buffer systems </w:t>
      </w:r>
      <w:r w:rsidR="00F26208">
        <w:t xml:space="preserve">besides PBS </w:t>
      </w:r>
      <w:r w:rsidRPr="002D275D">
        <w:t>can be use</w:t>
      </w:r>
      <w:r w:rsidR="0098180F">
        <w:t>d</w:t>
      </w:r>
      <w:r w:rsidR="00F26208">
        <w:t xml:space="preserve"> to optimize separation and stability</w:t>
      </w:r>
      <w:r w:rsidRPr="002D275D">
        <w:t>, including</w:t>
      </w:r>
      <w:r>
        <w:t xml:space="preserve"> a variety of excipients</w:t>
      </w:r>
      <w:r>
        <w:fldChar w:fldCharType="begin" w:fldLock="1"/>
      </w:r>
      <w:r w:rsidR="004F267C">
        <w:instrText>ADDIN CSL_CITATION {"citationItems":[{"id":"ITEM-1","itemData":{"DOI":"10.1016/j.febslet.2013.10.044","ISSN":"00145793","PMID":"24211444","abstract":"Expression of recombinant proteins in Escherichia coli (E. coli) remains the most popular and cost-effective method for producing proteins in basic research and for pharmaceutical applications. Despite accumulating experience and methodologies developed over the years, production of recombinant proteins prone to aggregate in E. coli-based systems poses a major challenge in most research applications. The challenge of manufacturing these proteins for pharmaceutical applications is even greater. This review will discuss effective methods to reduce and even prevent the formation of aggregates in the course of recombinant protein production. We will focus on important steps along the production path, which include cloning, expression, purification, concentration, and storage.","author":[{"dropping-particle":"","family":"Lebendiker","given":"Mario","non-dropping-particle":"","parse-names":false,"suffix":""},{"dropping-particle":"","family":"Danieli","given":"Tsafi","non-dropping-particle":"","parse-names":false,"suffix":""}],"container-title":"FEBS Letters","id":"ITEM-1","issue":"2","issued":{"date-parts":[["2014","1","21"]]},"page":"236-246","title":"Production of prone-to-aggregate proteins","type":"article-journal","volume":"588"},"uris":["http://www.mendeley.com/documents/?uuid=6684fbe0-602a-3f06-9c2d-e75ec09ec668"]}],"mendeley":{"formattedCitation":"&lt;sup&gt;71&lt;/sup&gt;","plainTextFormattedCitation":"71","previouslyFormattedCitation":"&lt;sup&gt;71&lt;/sup&gt;"},"properties":{"noteIndex":0},"schema":"https://github.com/citation-style-language/schema/raw/master/csl-citation.json"}</w:instrText>
      </w:r>
      <w:r>
        <w:fldChar w:fldCharType="separate"/>
      </w:r>
      <w:r w:rsidR="004F267C" w:rsidRPr="004F267C">
        <w:rPr>
          <w:noProof/>
          <w:vertAlign w:val="superscript"/>
        </w:rPr>
        <w:t>71</w:t>
      </w:r>
      <w:r>
        <w:fldChar w:fldCharType="end"/>
      </w:r>
      <w:r>
        <w:t xml:space="preserve">. </w:t>
      </w:r>
      <w:r w:rsidR="00F26208">
        <w:t xml:space="preserve">MALS is also agnostic to the specific column, which should be selected for optimal separation and recovery. </w:t>
      </w:r>
      <w:r>
        <w:t xml:space="preserve">The primary concerns </w:t>
      </w:r>
      <w:r w:rsidR="00F26208">
        <w:t xml:space="preserve">for excipients </w:t>
      </w:r>
      <w:r>
        <w:t xml:space="preserve">regarding analysis are significant changes in refractive index, leading to modification of the specific refractive index increment </w:t>
      </w:r>
      <w:proofErr w:type="spellStart"/>
      <w:r w:rsidRPr="0098180F">
        <w:rPr>
          <w:i/>
          <w:iCs/>
        </w:rPr>
        <w:t>dn</w:t>
      </w:r>
      <w:proofErr w:type="spellEnd"/>
      <w:r w:rsidRPr="0098180F">
        <w:rPr>
          <w:i/>
          <w:iCs/>
        </w:rPr>
        <w:t>/dc</w:t>
      </w:r>
      <w:r>
        <w:t xml:space="preserve">, and excipients that absorb 280 nm </w:t>
      </w:r>
      <w:r w:rsidR="0098180F">
        <w:t>when</w:t>
      </w:r>
      <w:r>
        <w:t xml:space="preserve"> UV analysis is needed. For example, arginine is a common aggregation-reducing excipient that can dramatically affect the </w:t>
      </w:r>
      <w:proofErr w:type="spellStart"/>
      <w:r w:rsidRPr="0098180F">
        <w:rPr>
          <w:i/>
          <w:iCs/>
        </w:rPr>
        <w:t>dn</w:t>
      </w:r>
      <w:proofErr w:type="spellEnd"/>
      <w:r w:rsidRPr="0098180F">
        <w:rPr>
          <w:i/>
          <w:iCs/>
        </w:rPr>
        <w:t>/dc</w:t>
      </w:r>
      <w:r>
        <w:t xml:space="preserve"> of a typical protein, even bringing it into the negative regime (</w:t>
      </w:r>
      <w:r w:rsidR="0098180F">
        <w:t xml:space="preserve">a protein with negative </w:t>
      </w:r>
      <w:proofErr w:type="spellStart"/>
      <w:r w:rsidR="0098180F" w:rsidRPr="0098180F">
        <w:rPr>
          <w:i/>
          <w:iCs/>
        </w:rPr>
        <w:t>dn</w:t>
      </w:r>
      <w:proofErr w:type="spellEnd"/>
      <w:r w:rsidR="0098180F" w:rsidRPr="0098180F">
        <w:rPr>
          <w:i/>
          <w:iCs/>
        </w:rPr>
        <w:t>/dc</w:t>
      </w:r>
      <w:r w:rsidR="0098180F">
        <w:t xml:space="preserve"> can still be analyzed by SEC-MALS if </w:t>
      </w:r>
      <w:proofErr w:type="spellStart"/>
      <w:r w:rsidR="00F26208">
        <w:rPr>
          <w:i/>
          <w:iCs/>
        </w:rPr>
        <w:t>dn</w:t>
      </w:r>
      <w:proofErr w:type="spellEnd"/>
      <w:r w:rsidR="00F26208">
        <w:rPr>
          <w:i/>
          <w:iCs/>
        </w:rPr>
        <w:t>/dc</w:t>
      </w:r>
      <w:r w:rsidR="0098180F">
        <w:t xml:space="preserve"> is determined </w:t>
      </w:r>
      <w:r w:rsidR="00513068">
        <w:t>empirical</w:t>
      </w:r>
      <w:r w:rsidR="0098180F">
        <w:t xml:space="preserve">ly, but if </w:t>
      </w:r>
      <w:proofErr w:type="spellStart"/>
      <w:r w:rsidR="0098180F" w:rsidRPr="0098180F">
        <w:rPr>
          <w:i/>
          <w:iCs/>
        </w:rPr>
        <w:t>dn</w:t>
      </w:r>
      <w:proofErr w:type="spellEnd"/>
      <w:r w:rsidR="0098180F" w:rsidRPr="0098180F">
        <w:rPr>
          <w:i/>
          <w:iCs/>
        </w:rPr>
        <w:t>/dc</w:t>
      </w:r>
      <w:r w:rsidR="0098180F">
        <w:t xml:space="preserve"> = 0 the intensity of light scattered by the protein will be null and MW analysis will be impossible). </w:t>
      </w:r>
      <w:r w:rsidR="001926BC">
        <w:rPr>
          <w:rFonts w:asciiTheme="minorHAnsi" w:hAnsiTheme="minorHAnsi" w:cstheme="minorHAnsi"/>
          <w:color w:val="auto"/>
          <w:lang w:bidi="he-IL"/>
        </w:rPr>
        <w:t xml:space="preserve">The topic of </w:t>
      </w:r>
      <w:proofErr w:type="spellStart"/>
      <w:r w:rsidR="001926BC" w:rsidRPr="00894C77">
        <w:rPr>
          <w:rFonts w:asciiTheme="minorHAnsi" w:hAnsiTheme="minorHAnsi" w:cstheme="minorHAnsi"/>
          <w:i/>
          <w:iCs/>
          <w:color w:val="auto"/>
          <w:lang w:bidi="he-IL"/>
        </w:rPr>
        <w:t>dn</w:t>
      </w:r>
      <w:proofErr w:type="spellEnd"/>
      <w:r w:rsidR="001926BC" w:rsidRPr="00894C77">
        <w:rPr>
          <w:rFonts w:asciiTheme="minorHAnsi" w:hAnsiTheme="minorHAnsi" w:cstheme="minorHAnsi"/>
          <w:i/>
          <w:iCs/>
          <w:color w:val="auto"/>
          <w:lang w:bidi="he-IL"/>
        </w:rPr>
        <w:t>/dc</w:t>
      </w:r>
      <w:r w:rsidR="001926BC">
        <w:rPr>
          <w:rFonts w:asciiTheme="minorHAnsi" w:hAnsiTheme="minorHAnsi" w:cstheme="minorHAnsi"/>
          <w:color w:val="auto"/>
          <w:lang w:bidi="he-IL"/>
        </w:rPr>
        <w:t xml:space="preserve"> values for proteins is discussed extensively by Zhao et al.</w:t>
      </w:r>
      <w:r w:rsidR="001926BC">
        <w:rPr>
          <w:rFonts w:asciiTheme="minorHAnsi" w:hAnsiTheme="minorHAnsi" w:cstheme="minorHAnsi"/>
          <w:color w:val="auto"/>
          <w:lang w:bidi="he-IL"/>
        </w:rPr>
        <w:fldChar w:fldCharType="begin" w:fldLock="1"/>
      </w:r>
      <w:r w:rsidR="001B0DAC">
        <w:rPr>
          <w:rFonts w:asciiTheme="minorHAnsi" w:hAnsiTheme="minorHAnsi" w:cstheme="minorHAnsi"/>
          <w:color w:val="auto"/>
          <w:lang w:bidi="he-IL"/>
        </w:rPr>
        <w:instrText>ADDIN CSL_CITATION {"citationItems":[{"id":"ITEM-1","itemData":{"DOI":"10.1016/j.bpj.2011.03.004","author":[{"dropping-particle":"","family":"Zhao","given":"H","non-dropping-particle":"","parse-names":false,"suffix":""},{"dropping-particle":"","family":"Brown","given":"P H","non-dropping-particle":"","parse-names":false,"suffix":""},{"dropping-particle":"","family":"Schuck","given":"P","non-dropping-particle":"","parse-names":false,"suffix":""}],"container-title":"Biophysical Journal","id":"ITEM-1","issued":{"date-parts":[["2011"]]},"title":"On the distribution of protein refractive index increments","type":"article-journal","volume":"100"},"uris":["http://www.mendeley.com/documents/?uuid=110ec9f3-e446-48ec-a968-a034f98b6801"]}],"mendeley":{"formattedCitation":"&lt;sup&gt;35&lt;/sup&gt;","plainTextFormattedCitation":"35","previouslyFormattedCitation":"&lt;sup&gt;35&lt;/sup&gt;"},"properties":{"noteIndex":0},"schema":"https://github.com/citation-style-language/schema/raw/master/csl-citation.json"}</w:instrText>
      </w:r>
      <w:r w:rsidR="001926BC">
        <w:rPr>
          <w:rFonts w:asciiTheme="minorHAnsi" w:hAnsiTheme="minorHAnsi" w:cstheme="minorHAnsi"/>
          <w:color w:val="auto"/>
          <w:lang w:bidi="he-IL"/>
        </w:rPr>
        <w:fldChar w:fldCharType="separate"/>
      </w:r>
      <w:r w:rsidR="007660F4" w:rsidRPr="007660F4">
        <w:rPr>
          <w:rFonts w:asciiTheme="minorHAnsi" w:hAnsiTheme="minorHAnsi" w:cstheme="minorHAnsi"/>
          <w:noProof/>
          <w:color w:val="auto"/>
          <w:vertAlign w:val="superscript"/>
          <w:lang w:bidi="he-IL"/>
        </w:rPr>
        <w:t>35</w:t>
      </w:r>
      <w:r w:rsidR="001926BC">
        <w:rPr>
          <w:rFonts w:asciiTheme="minorHAnsi" w:hAnsiTheme="minorHAnsi" w:cstheme="minorHAnsi"/>
          <w:color w:val="auto"/>
          <w:lang w:bidi="he-IL"/>
        </w:rPr>
        <w:fldChar w:fldCharType="end"/>
      </w:r>
      <w:r w:rsidR="001926BC">
        <w:rPr>
          <w:rFonts w:asciiTheme="minorHAnsi" w:hAnsiTheme="minorHAnsi" w:cstheme="minorHAnsi"/>
          <w:color w:val="auto"/>
          <w:lang w:bidi="he-IL"/>
        </w:rPr>
        <w:t xml:space="preserve"> where it is shown that for standard aqueous buffers, the vast majority of </w:t>
      </w:r>
      <w:r w:rsidR="00513068">
        <w:rPr>
          <w:rFonts w:asciiTheme="minorHAnsi" w:hAnsiTheme="minorHAnsi" w:cstheme="minorHAnsi"/>
          <w:color w:val="auto"/>
          <w:lang w:bidi="he-IL"/>
        </w:rPr>
        <w:t xml:space="preserve">unmodified </w:t>
      </w:r>
      <w:r w:rsidR="001926BC">
        <w:rPr>
          <w:rFonts w:asciiTheme="minorHAnsi" w:hAnsiTheme="minorHAnsi" w:cstheme="minorHAnsi"/>
          <w:color w:val="auto"/>
          <w:lang w:bidi="he-IL"/>
        </w:rPr>
        <w:t xml:space="preserve">proteins fall within 2-3% of the standard value (0.185 or 0.186 mL/g at </w:t>
      </w:r>
      <w:r w:rsidR="001926BC">
        <w:rPr>
          <w:rFonts w:asciiTheme="minorHAnsi" w:hAnsiTheme="minorHAnsi" w:cstheme="minorHAnsi"/>
          <w:color w:val="auto"/>
          <w:lang w:bidi="he-IL"/>
        </w:rPr>
        <w:sym w:font="Symbol" w:char="F06C"/>
      </w:r>
      <w:r w:rsidR="001926BC">
        <w:rPr>
          <w:rFonts w:asciiTheme="minorHAnsi" w:hAnsiTheme="minorHAnsi" w:cstheme="minorHAnsi"/>
          <w:color w:val="auto"/>
          <w:lang w:bidi="he-IL"/>
        </w:rPr>
        <w:t xml:space="preserve"> = 660 nm), though proteins below ~ 10 kDa are more variable, and there are a few species that may go as high as 0.21 mL/g.</w:t>
      </w:r>
    </w:p>
    <w:p w14:paraId="1259D237" w14:textId="77777777" w:rsidR="002D275D" w:rsidRDefault="002D275D" w:rsidP="004972FC">
      <w:pPr>
        <w:pStyle w:val="af3"/>
        <w:ind w:left="0"/>
      </w:pPr>
    </w:p>
    <w:p w14:paraId="29595F2C" w14:textId="0AF80C28" w:rsidR="009A5A17" w:rsidRDefault="004941E6" w:rsidP="001926BC">
      <w:pPr>
        <w:rPr>
          <w:rFonts w:asciiTheme="minorHAnsi" w:hAnsiTheme="minorHAnsi" w:cstheme="minorHAnsi"/>
          <w:color w:val="auto"/>
        </w:rPr>
      </w:pPr>
      <w:r>
        <w:rPr>
          <w:rFonts w:asciiTheme="minorHAnsi" w:hAnsiTheme="minorHAnsi" w:cstheme="minorHAnsi"/>
          <w:color w:val="auto"/>
        </w:rPr>
        <w:t xml:space="preserve">The MW profiles across the BSA monomer and dimer peaks </w:t>
      </w:r>
      <w:r w:rsidR="00A47BF3">
        <w:rPr>
          <w:rFonts w:asciiTheme="minorHAnsi" w:hAnsiTheme="minorHAnsi" w:cstheme="minorHAnsi"/>
          <w:color w:val="auto"/>
        </w:rPr>
        <w:t xml:space="preserve">in the data presented </w:t>
      </w:r>
      <w:r>
        <w:rPr>
          <w:rFonts w:asciiTheme="minorHAnsi" w:hAnsiTheme="minorHAnsi" w:cstheme="minorHAnsi"/>
          <w:color w:val="auto"/>
        </w:rPr>
        <w:t xml:space="preserve">were both quite homogeneous to within 2% or less, indicating monodisperse species. </w:t>
      </w:r>
      <w:r w:rsidR="009A5A17">
        <w:rPr>
          <w:rFonts w:asciiTheme="minorHAnsi" w:hAnsiTheme="minorHAnsi" w:cstheme="minorHAnsi"/>
          <w:color w:val="auto"/>
        </w:rPr>
        <w:t xml:space="preserve">Non-uniform MW values across a peak may arise from heterogeneity or improper analysis. </w:t>
      </w:r>
      <w:proofErr w:type="gramStart"/>
      <w:r w:rsidR="009A5A17">
        <w:rPr>
          <w:rFonts w:asciiTheme="minorHAnsi" w:hAnsiTheme="minorHAnsi" w:cstheme="minorHAnsi"/>
          <w:color w:val="auto"/>
        </w:rPr>
        <w:t>In particular, a</w:t>
      </w:r>
      <w:proofErr w:type="gramEnd"/>
      <w:r w:rsidR="009A5A17">
        <w:rPr>
          <w:rFonts w:asciiTheme="minorHAnsi" w:hAnsiTheme="minorHAnsi" w:cstheme="minorHAnsi"/>
          <w:color w:val="auto"/>
        </w:rPr>
        <w:t xml:space="preserve"> BSA MW profile that is concave (‘smile’) or convex (‘grimace’) could result from not correct</w:t>
      </w:r>
      <w:r w:rsidR="00A47BF3">
        <w:rPr>
          <w:rFonts w:asciiTheme="minorHAnsi" w:hAnsiTheme="minorHAnsi" w:cstheme="minorHAnsi"/>
          <w:color w:val="auto"/>
        </w:rPr>
        <w:t>ly</w:t>
      </w:r>
      <w:r w:rsidR="009A5A17">
        <w:rPr>
          <w:rFonts w:asciiTheme="minorHAnsi" w:hAnsiTheme="minorHAnsi" w:cstheme="minorHAnsi"/>
          <w:color w:val="auto"/>
        </w:rPr>
        <w:t xml:space="preserve"> </w:t>
      </w:r>
      <w:r w:rsidR="00A47BF3">
        <w:rPr>
          <w:rFonts w:asciiTheme="minorHAnsi" w:hAnsiTheme="minorHAnsi" w:cstheme="minorHAnsi"/>
          <w:color w:val="auto"/>
        </w:rPr>
        <w:t>applying</w:t>
      </w:r>
      <w:r w:rsidR="009A5A17">
        <w:rPr>
          <w:rFonts w:asciiTheme="minorHAnsi" w:hAnsiTheme="minorHAnsi" w:cstheme="minorHAnsi"/>
          <w:color w:val="auto"/>
        </w:rPr>
        <w:t xml:space="preserve"> the band-broadening correction. For other proteins, a convex profile could also arise from dynamic equilibrium between monomers and oligomers, where the ratio of monomer to oligomer—and hence the apparent MW value—depends on peak concentration (BSA does not exhibit this behavior and </w:t>
      </w:r>
      <w:r w:rsidR="00513068">
        <w:rPr>
          <w:rFonts w:asciiTheme="minorHAnsi" w:hAnsiTheme="minorHAnsi" w:cstheme="minorHAnsi"/>
          <w:color w:val="auto"/>
        </w:rPr>
        <w:t>is often used as</w:t>
      </w:r>
      <w:r w:rsidR="009A5A17">
        <w:rPr>
          <w:rFonts w:asciiTheme="minorHAnsi" w:hAnsiTheme="minorHAnsi" w:cstheme="minorHAnsi"/>
          <w:color w:val="auto"/>
        </w:rPr>
        <w:t xml:space="preserve"> a control sample to verify correct band broadening parameters). A MW profile that </w:t>
      </w:r>
      <w:r w:rsidR="00FB0FCB">
        <w:rPr>
          <w:rFonts w:asciiTheme="minorHAnsi" w:hAnsiTheme="minorHAnsi" w:cstheme="minorHAnsi"/>
          <w:color w:val="auto"/>
        </w:rPr>
        <w:t>varies</w:t>
      </w:r>
      <w:r w:rsidR="009A5A17">
        <w:rPr>
          <w:rFonts w:asciiTheme="minorHAnsi" w:hAnsiTheme="minorHAnsi" w:cstheme="minorHAnsi"/>
          <w:color w:val="auto"/>
        </w:rPr>
        <w:t xml:space="preserve"> from the leading to the trailing edge </w:t>
      </w:r>
      <w:r w:rsidR="00FB0FCB">
        <w:rPr>
          <w:rFonts w:asciiTheme="minorHAnsi" w:hAnsiTheme="minorHAnsi" w:cstheme="minorHAnsi"/>
          <w:color w:val="auto"/>
        </w:rPr>
        <w:t xml:space="preserve">and does not change with sample concentration </w:t>
      </w:r>
      <w:r w:rsidR="009A5A17">
        <w:rPr>
          <w:rFonts w:asciiTheme="minorHAnsi" w:hAnsiTheme="minorHAnsi" w:cstheme="minorHAnsi"/>
          <w:color w:val="auto"/>
        </w:rPr>
        <w:t>is typical of a distribution of molecular weight species that are partially resolved by SEC.</w:t>
      </w:r>
      <w:r w:rsidR="00690F8E">
        <w:rPr>
          <w:rFonts w:asciiTheme="minorHAnsi" w:hAnsiTheme="minorHAnsi" w:cstheme="minorHAnsi"/>
          <w:color w:val="auto"/>
        </w:rPr>
        <w:t xml:space="preserve"> Dynamic equilibrium is readily distinguished from the other sources of apparently inhomogeneous distributions by injecting different total quantities of protein—the distribution will vary with dynamic equilibrium but not with a fixed distribution or incorrect band-broadening correction.</w:t>
      </w:r>
    </w:p>
    <w:p w14:paraId="64A4F5CC" w14:textId="77777777" w:rsidR="009A5A17" w:rsidRDefault="009A5A17" w:rsidP="009A5A17">
      <w:pPr>
        <w:rPr>
          <w:rFonts w:asciiTheme="minorHAnsi" w:hAnsiTheme="minorHAnsi" w:cstheme="minorHAnsi"/>
          <w:color w:val="auto"/>
        </w:rPr>
      </w:pPr>
    </w:p>
    <w:bookmarkEnd w:id="12"/>
    <w:p w14:paraId="0BA581EC" w14:textId="449D5A57" w:rsidR="001E3AAE" w:rsidRPr="009243E9" w:rsidRDefault="001E3AAE" w:rsidP="00FB0FCB">
      <w:pPr>
        <w:rPr>
          <w:rFonts w:asciiTheme="minorHAnsi" w:hAnsiTheme="minorHAnsi" w:cstheme="minorHAnsi"/>
          <w:color w:val="auto"/>
          <w:lang w:bidi="he-IL"/>
        </w:rPr>
      </w:pPr>
      <w:r w:rsidRPr="009243E9">
        <w:rPr>
          <w:rFonts w:asciiTheme="minorHAnsi" w:hAnsiTheme="minorHAnsi" w:cstheme="minorHAnsi"/>
          <w:color w:val="auto"/>
          <w:lang w:bidi="he-IL"/>
        </w:rPr>
        <w:t xml:space="preserve">Given the constraints described above, SEC-MALS is not suitable for various tasks. </w:t>
      </w:r>
      <w:r w:rsidR="00D732FD">
        <w:rPr>
          <w:rFonts w:asciiTheme="minorHAnsi" w:hAnsiTheme="minorHAnsi" w:cstheme="minorHAnsi"/>
          <w:color w:val="auto"/>
          <w:lang w:bidi="he-IL"/>
        </w:rPr>
        <w:t>It</w:t>
      </w:r>
      <w:r w:rsidR="00D732FD" w:rsidRPr="009243E9">
        <w:rPr>
          <w:rFonts w:asciiTheme="minorHAnsi" w:hAnsiTheme="minorHAnsi" w:cstheme="minorHAnsi"/>
          <w:color w:val="auto"/>
          <w:lang w:bidi="he-IL"/>
        </w:rPr>
        <w:t xml:space="preserve"> is not suitable for analysis of crude samples</w:t>
      </w:r>
      <w:r w:rsidR="00D732FD">
        <w:rPr>
          <w:rFonts w:asciiTheme="minorHAnsi" w:hAnsiTheme="minorHAnsi" w:cstheme="minorHAnsi"/>
          <w:color w:val="auto"/>
          <w:lang w:bidi="he-IL"/>
        </w:rPr>
        <w:t>;</w:t>
      </w:r>
      <w:r w:rsidR="00D732FD" w:rsidRPr="009243E9">
        <w:rPr>
          <w:rFonts w:asciiTheme="minorHAnsi" w:hAnsiTheme="minorHAnsi" w:cstheme="minorHAnsi"/>
          <w:color w:val="auto"/>
          <w:lang w:bidi="he-IL"/>
        </w:rPr>
        <w:t xml:space="preserve"> </w:t>
      </w:r>
      <w:r w:rsidR="00D732FD">
        <w:rPr>
          <w:rFonts w:asciiTheme="minorHAnsi" w:hAnsiTheme="minorHAnsi" w:cstheme="minorHAnsi"/>
          <w:color w:val="auto"/>
          <w:lang w:bidi="he-IL"/>
        </w:rPr>
        <w:t>t</w:t>
      </w:r>
      <w:r w:rsidR="00D732FD" w:rsidRPr="009243E9">
        <w:rPr>
          <w:rFonts w:asciiTheme="minorHAnsi" w:hAnsiTheme="minorHAnsi" w:cstheme="minorHAnsi"/>
          <w:color w:val="auto"/>
          <w:lang w:bidi="he-IL"/>
        </w:rPr>
        <w:t xml:space="preserve">he samples should be well-purified by standard affinity and polishing methods. </w:t>
      </w:r>
      <w:r w:rsidRPr="009243E9">
        <w:rPr>
          <w:rFonts w:asciiTheme="minorHAnsi" w:hAnsiTheme="minorHAnsi" w:cstheme="minorHAnsi"/>
          <w:color w:val="auto"/>
          <w:lang w:bidi="he-IL"/>
        </w:rPr>
        <w:t>It does not have sufficient accuracy or resolving power to identify mutants and variants of a protein or mAb</w:t>
      </w:r>
      <w:r>
        <w:rPr>
          <w:rFonts w:asciiTheme="minorHAnsi" w:hAnsiTheme="minorHAnsi" w:cstheme="minorHAnsi"/>
          <w:color w:val="auto"/>
          <w:lang w:bidi="he-IL"/>
        </w:rPr>
        <w:t xml:space="preserve"> with same or very close mass</w:t>
      </w:r>
      <w:r w:rsidRPr="009243E9">
        <w:rPr>
          <w:rFonts w:asciiTheme="minorHAnsi" w:hAnsiTheme="minorHAnsi" w:cstheme="minorHAnsi"/>
          <w:color w:val="auto"/>
          <w:lang w:bidi="he-IL"/>
        </w:rPr>
        <w:t xml:space="preserve">, </w:t>
      </w:r>
      <w:r w:rsidR="0066781C">
        <w:rPr>
          <w:rFonts w:asciiTheme="minorHAnsi" w:hAnsiTheme="minorHAnsi" w:cstheme="minorHAnsi"/>
          <w:color w:val="auto"/>
          <w:lang w:bidi="he-IL"/>
        </w:rPr>
        <w:t xml:space="preserve">and </w:t>
      </w:r>
      <w:r w:rsidRPr="009243E9">
        <w:rPr>
          <w:rFonts w:asciiTheme="minorHAnsi" w:hAnsiTheme="minorHAnsi" w:cstheme="minorHAnsi"/>
          <w:color w:val="auto"/>
          <w:lang w:bidi="he-IL"/>
        </w:rPr>
        <w:t>cannot be used with analytes that do not elute from or separate on a SEC column</w:t>
      </w:r>
      <w:r w:rsidR="0066781C">
        <w:rPr>
          <w:rFonts w:asciiTheme="minorHAnsi" w:hAnsiTheme="minorHAnsi" w:cstheme="minorHAnsi"/>
          <w:color w:val="auto"/>
          <w:lang w:bidi="he-IL"/>
        </w:rPr>
        <w:t>, though</w:t>
      </w:r>
      <w:r w:rsidR="006524BD">
        <w:rPr>
          <w:rFonts w:asciiTheme="minorHAnsi" w:hAnsiTheme="minorHAnsi" w:cstheme="minorHAnsi"/>
          <w:color w:val="auto"/>
          <w:lang w:bidi="he-IL"/>
        </w:rPr>
        <w:t xml:space="preserve"> </w:t>
      </w:r>
      <w:r w:rsidR="0066781C">
        <w:rPr>
          <w:rFonts w:asciiTheme="minorHAnsi" w:hAnsiTheme="minorHAnsi" w:cstheme="minorHAnsi"/>
          <w:color w:val="auto"/>
          <w:lang w:bidi="he-IL"/>
        </w:rPr>
        <w:t>r</w:t>
      </w:r>
      <w:r w:rsidR="0066781C" w:rsidRPr="009243E9">
        <w:rPr>
          <w:rFonts w:asciiTheme="minorHAnsi" w:hAnsiTheme="minorHAnsi" w:cstheme="minorHAnsi"/>
          <w:color w:val="auto"/>
          <w:lang w:bidi="he-IL"/>
        </w:rPr>
        <w:t xml:space="preserve">ecently it has been shown that ion-exchange </w:t>
      </w:r>
      <w:r w:rsidR="0066781C">
        <w:rPr>
          <w:rFonts w:asciiTheme="minorHAnsi" w:hAnsiTheme="minorHAnsi" w:cstheme="minorHAnsi"/>
          <w:color w:val="auto"/>
          <w:lang w:bidi="he-IL"/>
        </w:rPr>
        <w:t xml:space="preserve">or reverse-phase </w:t>
      </w:r>
      <w:r w:rsidR="0066781C" w:rsidRPr="009243E9">
        <w:rPr>
          <w:rFonts w:asciiTheme="minorHAnsi" w:hAnsiTheme="minorHAnsi" w:cstheme="minorHAnsi"/>
          <w:color w:val="auto"/>
          <w:lang w:bidi="he-IL"/>
        </w:rPr>
        <w:t>chromatography can be combined with MALS to separate and characterize species that are not resolved by SEC</w:t>
      </w:r>
      <w:r w:rsidR="0066781C">
        <w:rPr>
          <w:rFonts w:asciiTheme="minorHAnsi" w:hAnsiTheme="minorHAnsi" w:cstheme="minorHAnsi"/>
          <w:color w:val="auto"/>
          <w:lang w:bidi="he-IL"/>
        </w:rPr>
        <w:fldChar w:fldCharType="begin" w:fldLock="1"/>
      </w:r>
      <w:r w:rsidR="004F267C">
        <w:rPr>
          <w:rFonts w:asciiTheme="minorHAnsi" w:hAnsiTheme="minorHAnsi" w:cstheme="minorHAnsi"/>
          <w:color w:val="auto"/>
          <w:lang w:bidi="he-IL"/>
        </w:rPr>
        <w:instrText>ADDIN CSL_CITATION {"citationItems":[{"id":"ITEM-1","itemData":{"DOI":"10.1038/s41598-018-25246-6","ISSN":"2045-2322","author":[{"dropping-particle":"","family":"Amartely","given":"H","non-dropping-particle":"","parse-names":false,"suffix":""},{"dropping-particle":"","family":"Avraham","given":"O","non-dropping-particle":"","parse-names":false,"suffix":""},{"dropping-particle":"","family":"Friedler","given":"A","non-dropping-particle":"","parse-names":false,"suffix":""},{"dropping-particle":"","family":"Livnah","given":"O","non-dropping-particle":"","parse-names":false,"suffix":""},{"dropping-particle":"","family":"Lebendiker","given":"M","non-dropping-particle":"","parse-names":false,"suffix":""}],"container-title":"Scientific Reports","id":"ITEM-1","issue":"1","issued":{"date-parts":[["2018"]]},"page":"6907","title":"Coupling Multi Angle Light Scattering to Ion Exchange chromatography (IEX-MALS) for protein characterization","type":"article-journal","volume":"8"},"uris":["http://www.mendeley.com/documents/?uuid=c963b79c-5152-4af5-9ccb-49616fafc5d0"]},{"id":"ITEM-2","itemData":{"DOI":"10.1016/0021-9673(96)00134-3","ISSN":"0021-9673","abstract":"The multi-angle laser light scattering (MALLS) detection method was combined with reversed-phase high-performance liquid chromatography to analyze multimerization of basic fibroblast growth factor (bFGF) formed by oxidation of bFGF with air or with 5,5′-dithio-bis(2-nitrobenzoic acid) (DTNB). This analysis provided the absolute molecular mass and the mean square radius for each eluted protein fraction of each slice of the chromatogram. It was shown that depending on the oxidation conditions, bFGF forms different multimetric forms, from dimers to hexamers. It was found that these multimers have varied conformations of the same molecular mass, but different structure. Molecular mass and size analyses provided molecular conformation of the aggregates; the results indicated the formation of rod-like rigid structures. The MALLS analysis confirmed that, during oxidation, each bFGF monomer bound sequentially to form the extended multimer. The proposed scheme of bFGF oxidation with DTNB revealed that the difference in the aggregate structural forms was probably due either to the presence of covalently bound residues of nitrobenzoic acid in the products of oxidation, or to the participation of sulfhydryl groups in disulfide bond formation.","author":[{"dropping-particle":"V.","family":"Astafieva","given":"Irina","non-dropping-particle":"","parse-names":false,"suffix":""},{"dropping-particle":"","family":"Eberlein","given":"Gert A.","non-dropping-particle":"","parse-names":false,"suffix":""},{"dropping-particle":"","family":"John Wang","given":"Y.","non-dropping-particle":"","parse-names":false,"suffix":""}],"container-title":"Journal of Chromatography A","id":"ITEM-2","issue":"2","issued":{"date-parts":[["1996","8","2"]]},"page":"215-229","publisher":"Elsevier","title":"Absolute on-line molecular mass analysis of basic fibroblast growth factor and its multimers by reversed-phase liquid chromatography with multi-angle laser light scattering detection","type":"article-journal","volume":"740"},"uris":["http://www.mendeley.com/documents/?uuid=15321611-951b-3c01-97ef-7a326ae0e937"]},{"id":"ITEM-3","itemData":{"DOI":"10.1016/J.JCHROMB.2013.08.031","ISSN":"1570-0232","abstract":"An on-line method, coupling reversed phase chromatography with static light scattering, was developed to determine the association state of freshly eluted proteins. Under downstream process conditions, human insulin desB30 and human insulin AspB28 were tested at concentrations up to 8.5mg/mL. The refractive index increment (dn/dc) for insulin was found to depend strongly on the solvent used. A refractive index increment of 0.184±0.003mL/g was found in an aqueous buffer, pH 7.4, whereas the value was 0.155±0.003mL/g in 30%, w/w ethanol. The methodology combines on-line SLS and UV measurements with the pre-determined refractive index increment values. The developed on-line method was verified by standard off-line measurements establishing the association state at concentrations between 0.2 and 6.0mg/mL. The equipment was calibrated utilizing insulin under conditions reported to ensure either monomer or hexamer forms. The self-association of human insulin desB30 was found to be strongly suppressed in 30%, w/w ethanol at pH 7.4 in which the monomer predominates. When stabilized by zinc ions in 30%, w/w ethanol at pH 7.4, an average association number of 3.7 was found. These data demonstrate the effect of ethanol to lower strongly the energy advantage by protein self-association. Potassium chloride and/or calcium chloride in the eluents were found to be of no consequence to the association state.","author":[{"dropping-particle":"","family":"Onsberg","given":"Mads","non-dropping-particle":"","parse-names":false,"suffix":""},{"dropping-particle":"","family":"Øgendal","given":"Lars H.","non-dropping-particle":"","parse-names":false,"suffix":""},{"dropping-particle":"","family":"Jensen","given":"Marianne L.","non-dropping-particle":"","parse-names":false,"suffix":""},{"dropping-particle":"","family":"Howells","given":"Lotte B.","non-dropping-particle":"","parse-names":false,"suffix":""},{"dropping-particle":"","family":"Andersen","given":"Birgitte","non-dropping-particle":"","parse-names":false,"suffix":""},{"dropping-particle":"","family":"Bjerrum","given":"Morten J.","non-dropping-particle":"","parse-names":false,"suffix":""}],"container-title":"Journal of Chromatography B","id":"ITEM-3","issued":{"date-parts":[["2013","11","1"]]},"page":"60-64","publisher":"Elsevier","title":"Light scattering coupled with reversed phase chromatography to study protein self-association under separating conditions","type":"article-journal","volume":"938"},"uris":["http://www.mendeley.com/documents/?uuid=6ada7e5a-923a-3ce4-97db-d213f0d65b83"]}],"mendeley":{"formattedCitation":"&lt;sup&gt;72–74&lt;/sup&gt;","plainTextFormattedCitation":"72–74","previouslyFormattedCitation":"&lt;sup&gt;72–74&lt;/sup&gt;"},"properties":{"noteIndex":0},"schema":"https://github.com/citation-style-language/schema/raw/master/csl-citation.json"}</w:instrText>
      </w:r>
      <w:r w:rsidR="0066781C">
        <w:rPr>
          <w:rFonts w:asciiTheme="minorHAnsi" w:hAnsiTheme="minorHAnsi" w:cstheme="minorHAnsi"/>
          <w:color w:val="auto"/>
          <w:lang w:bidi="he-IL"/>
        </w:rPr>
        <w:fldChar w:fldCharType="separate"/>
      </w:r>
      <w:r w:rsidR="004F267C" w:rsidRPr="004F267C">
        <w:rPr>
          <w:rFonts w:asciiTheme="minorHAnsi" w:hAnsiTheme="minorHAnsi" w:cstheme="minorHAnsi"/>
          <w:noProof/>
          <w:color w:val="auto"/>
          <w:vertAlign w:val="superscript"/>
          <w:lang w:bidi="he-IL"/>
        </w:rPr>
        <w:t>72–74</w:t>
      </w:r>
      <w:r w:rsidR="0066781C">
        <w:rPr>
          <w:rFonts w:asciiTheme="minorHAnsi" w:hAnsiTheme="minorHAnsi" w:cstheme="minorHAnsi"/>
          <w:color w:val="auto"/>
          <w:lang w:bidi="he-IL"/>
        </w:rPr>
        <w:fldChar w:fldCharType="end"/>
      </w:r>
      <w:r w:rsidR="0066781C" w:rsidRPr="009243E9">
        <w:rPr>
          <w:rFonts w:asciiTheme="minorHAnsi" w:hAnsiTheme="minorHAnsi" w:cstheme="minorHAnsi"/>
          <w:color w:val="auto"/>
          <w:lang w:bidi="he-IL"/>
        </w:rPr>
        <w:t>.</w:t>
      </w:r>
      <w:r w:rsidR="0066781C">
        <w:rPr>
          <w:rFonts w:asciiTheme="minorHAnsi" w:hAnsiTheme="minorHAnsi" w:cstheme="minorHAnsi"/>
          <w:color w:val="auto"/>
          <w:lang w:bidi="he-IL"/>
        </w:rPr>
        <w:t xml:space="preserve"> Where protein quantities are severely constrained, SEC-MALS may not be feasible since it</w:t>
      </w:r>
      <w:r w:rsidR="0066781C" w:rsidRPr="009243E9">
        <w:rPr>
          <w:rFonts w:asciiTheme="minorHAnsi" w:hAnsiTheme="minorHAnsi" w:cstheme="minorHAnsi"/>
          <w:color w:val="auto"/>
          <w:lang w:bidi="he-IL"/>
        </w:rPr>
        <w:t xml:space="preserve"> </w:t>
      </w:r>
      <w:r w:rsidRPr="009243E9">
        <w:rPr>
          <w:rFonts w:asciiTheme="minorHAnsi" w:hAnsiTheme="minorHAnsi" w:cstheme="minorHAnsi"/>
          <w:color w:val="auto"/>
          <w:lang w:bidi="he-IL"/>
        </w:rPr>
        <w:t>typically requires 10 – 200 µg</w:t>
      </w:r>
      <w:r w:rsidR="00085131">
        <w:rPr>
          <w:rFonts w:asciiTheme="minorHAnsi" w:hAnsiTheme="minorHAnsi" w:cstheme="minorHAnsi"/>
          <w:color w:val="auto"/>
          <w:lang w:bidi="he-IL"/>
        </w:rPr>
        <w:fldChar w:fldCharType="begin" w:fldLock="1"/>
      </w:r>
      <w:r w:rsidR="006A393A">
        <w:rPr>
          <w:rFonts w:asciiTheme="minorHAnsi" w:hAnsiTheme="minorHAnsi" w:cstheme="minorHAnsi"/>
          <w:color w:val="auto"/>
          <w:lang w:bidi="he-IL"/>
        </w:rPr>
        <w:instrText>ADDIN CSL_CITATION {"citationItems":[{"id":"ITEM-1","itemData":{"ISSN":"1524-0215","author":[{"dropping-particle":"","family":"Folta-Stogniew","given":"E","non-dropping-particle":"","parse-names":false,"suffix":""},{"dropping-particle":"","family":"Williams","given":"K R","non-dropping-particle":"","parse-names":false,"suffix":""}],"container-title":"Journal of Biomolecular Technology","id":"ITEM-1","issue":"2","issued":{"date-parts":[["1999"]]},"page":"51-63","title":"Determination of molecular masses of proteins in solution: Implementation of an HPLC size exclusion chromatography and laser light scattering service in a core laboratory","type":"article-journal","volume":"10"},"uris":["http://www.mendeley.com/documents/?uuid=7bbfe5a5-190b-4924-9550-79bcfb270919"]}],"mendeley":{"formattedCitation":"&lt;sup&gt;3&lt;/sup&gt;","plainTextFormattedCitation":"3","previouslyFormattedCitation":"&lt;sup&gt;3&lt;/sup&gt;"},"properties":{"noteIndex":0},"schema":"https://github.com/citation-style-language/schema/raw/master/csl-citation.json"}</w:instrText>
      </w:r>
      <w:r w:rsidR="00085131">
        <w:rPr>
          <w:rFonts w:asciiTheme="minorHAnsi" w:hAnsiTheme="minorHAnsi" w:cstheme="minorHAnsi"/>
          <w:color w:val="auto"/>
          <w:lang w:bidi="he-IL"/>
        </w:rPr>
        <w:fldChar w:fldCharType="separate"/>
      </w:r>
      <w:r w:rsidR="00085131" w:rsidRPr="00085131">
        <w:rPr>
          <w:rFonts w:asciiTheme="minorHAnsi" w:hAnsiTheme="minorHAnsi" w:cstheme="minorHAnsi"/>
          <w:noProof/>
          <w:color w:val="auto"/>
          <w:vertAlign w:val="superscript"/>
          <w:lang w:bidi="he-IL"/>
        </w:rPr>
        <w:t>3</w:t>
      </w:r>
      <w:r w:rsidR="00085131">
        <w:rPr>
          <w:rFonts w:asciiTheme="minorHAnsi" w:hAnsiTheme="minorHAnsi" w:cstheme="minorHAnsi"/>
          <w:color w:val="auto"/>
          <w:lang w:bidi="he-IL"/>
        </w:rPr>
        <w:fldChar w:fldCharType="end"/>
      </w:r>
      <w:r w:rsidR="0066781C">
        <w:rPr>
          <w:rFonts w:asciiTheme="minorHAnsi" w:hAnsiTheme="minorHAnsi" w:cstheme="minorHAnsi"/>
          <w:color w:val="auto"/>
          <w:lang w:bidi="he-IL"/>
        </w:rPr>
        <w:t xml:space="preserve"> and</w:t>
      </w:r>
      <w:r w:rsidR="0066781C" w:rsidRPr="009243E9">
        <w:rPr>
          <w:rFonts w:asciiTheme="minorHAnsi" w:hAnsiTheme="minorHAnsi" w:cstheme="minorHAnsi"/>
          <w:color w:val="auto"/>
          <w:lang w:bidi="he-IL"/>
        </w:rPr>
        <w:t xml:space="preserve"> </w:t>
      </w:r>
      <w:r w:rsidR="0066781C">
        <w:rPr>
          <w:rFonts w:asciiTheme="minorHAnsi" w:hAnsiTheme="minorHAnsi" w:cstheme="minorHAnsi"/>
          <w:color w:val="auto"/>
          <w:lang w:bidi="he-IL"/>
        </w:rPr>
        <w:t>even more</w:t>
      </w:r>
      <w:r w:rsidR="004941E6">
        <w:rPr>
          <w:rFonts w:asciiTheme="minorHAnsi" w:hAnsiTheme="minorHAnsi" w:cstheme="minorHAnsi"/>
          <w:color w:val="auto"/>
          <w:lang w:bidi="he-IL"/>
        </w:rPr>
        <w:t xml:space="preserve"> may be required by an FPLC system with tubing </w:t>
      </w:r>
      <w:r w:rsidR="0066781C">
        <w:rPr>
          <w:rFonts w:asciiTheme="minorHAnsi" w:hAnsiTheme="minorHAnsi" w:cstheme="minorHAnsi"/>
          <w:color w:val="auto"/>
          <w:lang w:bidi="he-IL"/>
        </w:rPr>
        <w:t>inner diameter</w:t>
      </w:r>
      <w:r w:rsidR="004941E6">
        <w:rPr>
          <w:rFonts w:asciiTheme="minorHAnsi" w:hAnsiTheme="minorHAnsi" w:cstheme="minorHAnsi"/>
          <w:color w:val="auto"/>
          <w:lang w:bidi="he-IL"/>
        </w:rPr>
        <w:t xml:space="preserve"> greater than 0.25 mm</w:t>
      </w:r>
      <w:r w:rsidR="0066781C">
        <w:rPr>
          <w:rFonts w:asciiTheme="minorHAnsi" w:hAnsiTheme="minorHAnsi" w:cstheme="minorHAnsi"/>
          <w:color w:val="auto"/>
          <w:lang w:bidi="he-IL"/>
        </w:rPr>
        <w:t xml:space="preserve">; however, </w:t>
      </w:r>
      <w:r w:rsidRPr="009243E9">
        <w:rPr>
          <w:rFonts w:asciiTheme="minorHAnsi" w:hAnsiTheme="minorHAnsi" w:cstheme="minorHAnsi"/>
          <w:color w:val="auto"/>
          <w:lang w:bidi="he-IL"/>
        </w:rPr>
        <w:t xml:space="preserve">smaller quantities may be analyzed </w:t>
      </w:r>
      <w:r w:rsidR="0066781C">
        <w:rPr>
          <w:rFonts w:asciiTheme="minorHAnsi" w:hAnsiTheme="minorHAnsi" w:cstheme="minorHAnsi"/>
          <w:color w:val="auto"/>
          <w:lang w:bidi="he-IL"/>
        </w:rPr>
        <w:t>by</w:t>
      </w:r>
      <w:r w:rsidR="0066781C" w:rsidRPr="009243E9">
        <w:rPr>
          <w:rFonts w:asciiTheme="minorHAnsi" w:hAnsiTheme="minorHAnsi" w:cstheme="minorHAnsi"/>
          <w:color w:val="auto"/>
          <w:lang w:bidi="he-IL"/>
        </w:rPr>
        <w:t xml:space="preserve"> </w:t>
      </w:r>
      <w:r w:rsidRPr="009243E9">
        <w:rPr>
          <w:rFonts w:asciiTheme="minorHAnsi" w:hAnsiTheme="minorHAnsi" w:cstheme="minorHAnsi"/>
          <w:color w:val="auto"/>
          <w:lang w:bidi="he-IL"/>
        </w:rPr>
        <w:t>UHPLC-SEC-MALS. Highly unstable proteins that aggregate upon introduction to the mobile phase are not suitable for SEC-MALS analysis</w:t>
      </w:r>
      <w:r w:rsidR="00031848">
        <w:rPr>
          <w:rFonts w:asciiTheme="minorHAnsi" w:hAnsiTheme="minorHAnsi" w:cstheme="minorHAnsi"/>
          <w:color w:val="auto"/>
          <w:lang w:bidi="he-IL"/>
        </w:rPr>
        <w:t>, though buffer optimization using off-line dynamic light scattering may overcome this problem</w:t>
      </w:r>
      <w:r w:rsidR="001B0DAC">
        <w:rPr>
          <w:rFonts w:asciiTheme="minorHAnsi" w:hAnsiTheme="minorHAnsi" w:cstheme="minorHAnsi"/>
          <w:color w:val="auto"/>
          <w:lang w:bidi="he-IL"/>
        </w:rPr>
        <w:fldChar w:fldCharType="begin" w:fldLock="1"/>
      </w:r>
      <w:r w:rsidR="004F267C">
        <w:rPr>
          <w:rFonts w:asciiTheme="minorHAnsi" w:hAnsiTheme="minorHAnsi" w:cstheme="minorHAnsi"/>
          <w:color w:val="auto"/>
          <w:lang w:bidi="he-IL"/>
        </w:rPr>
        <w:instrText>ADDIN CSL_CITATION {"citationItems":[{"id":"ITEM-1","itemData":{"DOI":"10.1016/J.YMETH.2011.07.010","ISSN":"1046-2023","abstract":"The ultimate goal of structural biology is to understand the structural basis of proteins in cellular processes. In structural biology, the most critical issue is the availability of high-quality samples. “Structural biology-grade” proteins must be generated in the quantity and quality suitable for structure determination using X-ray crystallography or nuclear magnetic resonance (NMR) spectroscopy. The purification procedures must reproducibly yield homogeneous proteins or their derivatives containing marker atom(s) in milligram quantities. The choice of protein purification and handling procedures plays a critical role in obtaining high-quality protein samples. With structural genomics emphasizing a genome-based approach in understanding protein structure and function, a number of unique structures covering most of the protein folding space have been determined and new technologies with high efficiency have been developed. At the Midwest Center for Structural Genomics (MCSG), we have developed semi-automated protocols for high-throughput parallel protein expression and purification. A protein, expressed as a fusion with a cleavable affinity tag, is purified in two consecutive immobilized metal affinity chromatography (IMAC) steps: (i) the first step is an IMAC coupled with buffer-exchange, or size exclusion chromatography (IMAC-I), followed by the cleavage of the affinity tag using the highly specific Tobacco Etch Virus (TEV) protease [1]; the second step is IMAC and buffer exchange (IMAC-II) to remove the cleaved tag and tagged TEV protease. These protocols have been implemented on multidimensional chromatography workstations and, as we have shown, many proteins can be successfully produced in large-scale. All methods and protocols used for purification, some developed by MCSG, others adopted and integrated into the MCSG purification pipeline and more recently the Center for Structural Genomics of Infectious Diseases (CSGID) purification pipeline, are discussed in this chapter.","author":[{"dropping-particle":"","family":"Kim","given":"Youngchang","non-dropping-particle":"","parse-names":false,"suffix":""},{"dropping-particle":"","family":"Babnigg","given":"Gyorgy","non-dropping-particle":"","parse-names":false,"suffix":""},{"dropping-particle":"","family":"Jedrzejczak","given":"Robert","non-dropping-particle":"","parse-names":false,"suffix":""},{"dropping-particle":"","family":"Eschenfeldt","given":"William H.","non-dropping-particle":"","parse-names":false,"suffix":""},{"dropping-particle":"","family":"Li","given":"Hui","non-dropping-particle":"","parse-names":false,"suffix":""},{"dropping-particle":"","family":"Maltseva","given":"Natalia","non-dropping-particle":"","parse-names":false,"suffix":""},{"dropping-particle":"","family":"Hatzos-Skintges","given":"Catherine","non-dropping-particle":"","parse-names":false,"suffix":""},{"dropping-particle":"","family":"Gu","given":"Minyi","non-dropping-particle":"","parse-names":false,"suffix":""},{"dropping-particle":"","family":"Makowska-Grzyska","given":"Magdalena","non-dropping-particle":"","parse-names":false,"suffix":""},{"dropping-particle":"","family":"Wu","given":"Ruiying","non-dropping-particle":"","parse-names":false,"suffix":""},{"dropping-particle":"","family":"An","given":"Hao","non-dropping-particle":"","parse-names":false,"suffix":""},{"dropping-particle":"","family":"Chhor","given":"Gekleng","non-dropping-particle":"","parse-names":false,"suffix":""},{"dropping-particle":"","family":"Joachimiak","given":"Andrzej","non-dropping-particle":"","parse-names":false,"suffix":""}],"container-title":"Methods","id":"ITEM-1","issue":"1","issued":{"date-parts":[["2011","9","1"]]},"page":"12-28","publisher":"Academic Press","title":"High-throughput protein purification and quality assessment for crystallization","type":"article-journal","volume":"55"},"uris":["http://www.mendeley.com/documents/?uuid=64183891-eac0-3b15-8a15-2e52b6ee7004"]}],"mendeley":{"formattedCitation":"&lt;sup&gt;75&lt;/sup&gt;","plainTextFormattedCitation":"75","previouslyFormattedCitation":"&lt;sup&gt;75&lt;/sup&gt;"},"properties":{"noteIndex":0},"schema":"https://github.com/citation-style-language/schema/raw/master/csl-citation.json"}</w:instrText>
      </w:r>
      <w:r w:rsidR="001B0DAC">
        <w:rPr>
          <w:rFonts w:asciiTheme="minorHAnsi" w:hAnsiTheme="minorHAnsi" w:cstheme="minorHAnsi"/>
          <w:color w:val="auto"/>
          <w:lang w:bidi="he-IL"/>
        </w:rPr>
        <w:fldChar w:fldCharType="separate"/>
      </w:r>
      <w:r w:rsidR="004F267C" w:rsidRPr="004F267C">
        <w:rPr>
          <w:rFonts w:asciiTheme="minorHAnsi" w:hAnsiTheme="minorHAnsi" w:cstheme="minorHAnsi"/>
          <w:noProof/>
          <w:color w:val="auto"/>
          <w:vertAlign w:val="superscript"/>
          <w:lang w:bidi="he-IL"/>
        </w:rPr>
        <w:t>75</w:t>
      </w:r>
      <w:r w:rsidR="001B0DAC">
        <w:rPr>
          <w:rFonts w:asciiTheme="minorHAnsi" w:hAnsiTheme="minorHAnsi" w:cstheme="minorHAnsi"/>
          <w:color w:val="auto"/>
          <w:lang w:bidi="he-IL"/>
        </w:rPr>
        <w:fldChar w:fldCharType="end"/>
      </w:r>
      <w:r w:rsidRPr="009243E9">
        <w:rPr>
          <w:rFonts w:asciiTheme="minorHAnsi" w:hAnsiTheme="minorHAnsi" w:cstheme="minorHAnsi"/>
          <w:color w:val="auto"/>
          <w:lang w:bidi="he-IL"/>
        </w:rPr>
        <w:t>.</w:t>
      </w:r>
      <w:r w:rsidR="001926BC">
        <w:rPr>
          <w:rFonts w:asciiTheme="minorHAnsi" w:hAnsiTheme="minorHAnsi" w:cstheme="minorHAnsi"/>
          <w:color w:val="auto"/>
          <w:lang w:bidi="he-IL"/>
        </w:rPr>
        <w:t xml:space="preserve"> </w:t>
      </w:r>
    </w:p>
    <w:p w14:paraId="6775EDE9" w14:textId="77777777" w:rsidR="001E3AAE" w:rsidRPr="009243E9" w:rsidRDefault="001E3AAE" w:rsidP="00476BD4">
      <w:pPr>
        <w:rPr>
          <w:rFonts w:asciiTheme="minorHAnsi" w:hAnsiTheme="minorHAnsi" w:cstheme="minorHAnsi"/>
          <w:color w:val="auto"/>
          <w:lang w:bidi="he-IL"/>
        </w:rPr>
      </w:pPr>
    </w:p>
    <w:p w14:paraId="3234DFCF" w14:textId="6E8D5E10" w:rsidR="001E3AAE" w:rsidRDefault="001E3AAE" w:rsidP="00476BD4">
      <w:pPr>
        <w:rPr>
          <w:rFonts w:asciiTheme="minorHAnsi" w:hAnsiTheme="minorHAnsi" w:cstheme="minorHAnsi"/>
          <w:color w:val="auto"/>
          <w:lang w:bidi="he-IL"/>
        </w:rPr>
      </w:pPr>
      <w:r w:rsidRPr="009243E9">
        <w:rPr>
          <w:rFonts w:asciiTheme="minorHAnsi" w:hAnsiTheme="minorHAnsi" w:cstheme="minorHAnsi"/>
          <w:color w:val="auto"/>
          <w:lang w:bidi="he-IL"/>
        </w:rPr>
        <w:t xml:space="preserve">Despite the additional effort that SEC-MALS entails, it is invaluable for protein research and is used extensively by the academic and biopharmaceutical communities. In addition to characterization of monomers, oligomers and aggregates as described in the protocol </w:t>
      </w:r>
      <w:r>
        <w:rPr>
          <w:rFonts w:asciiTheme="minorHAnsi" w:hAnsiTheme="minorHAnsi" w:cstheme="minorHAnsi"/>
          <w:color w:val="auto"/>
          <w:lang w:bidi="he-IL"/>
        </w:rPr>
        <w:t>above</w:t>
      </w:r>
      <w:r w:rsidRPr="009243E9">
        <w:rPr>
          <w:rFonts w:asciiTheme="minorHAnsi" w:hAnsiTheme="minorHAnsi" w:cstheme="minorHAnsi"/>
          <w:color w:val="auto"/>
          <w:lang w:bidi="he-IL"/>
        </w:rPr>
        <w:t xml:space="preserve">, SEC-MALS can characterize modified proteins such as glycoproteins (determining the MW of the protein and glycan components individually), surfactant- or lipid-solubilized membrane proteins (determining the MW of the protein and solubilizer components individually), protein assemblies such as virus-like particles, protein-protein and protein-nucleic acid complexes, polysaccharides, protein-polysaccharide conjugates, peptides and many other biomacromolecules. </w:t>
      </w:r>
    </w:p>
    <w:p w14:paraId="61B0254E" w14:textId="77777777" w:rsidR="001E3AAE" w:rsidRPr="009243E9" w:rsidRDefault="001E3AAE" w:rsidP="00476BD4">
      <w:pPr>
        <w:rPr>
          <w:rFonts w:asciiTheme="minorHAnsi" w:hAnsiTheme="minorHAnsi" w:cstheme="minorHAnsi"/>
          <w:color w:val="auto"/>
          <w:lang w:bidi="he-IL"/>
        </w:rPr>
      </w:pPr>
    </w:p>
    <w:p w14:paraId="759E2AE6" w14:textId="148FCD10" w:rsidR="001E3AAE" w:rsidRDefault="001E3AAE" w:rsidP="00620889">
      <w:pPr>
        <w:pStyle w:val="a3"/>
        <w:spacing w:before="0" w:beforeAutospacing="0" w:after="0" w:afterAutospacing="0"/>
        <w:rPr>
          <w:rFonts w:asciiTheme="minorHAnsi" w:hAnsiTheme="minorHAnsi" w:cstheme="minorHAnsi"/>
          <w:b/>
          <w:bCs/>
          <w:color w:val="auto"/>
        </w:rPr>
      </w:pPr>
      <w:r w:rsidRPr="009243E9">
        <w:rPr>
          <w:rFonts w:asciiTheme="minorHAnsi" w:hAnsiTheme="minorHAnsi" w:cstheme="minorHAnsi"/>
          <w:b/>
          <w:bCs/>
          <w:color w:val="auto"/>
        </w:rPr>
        <w:t>ACKNOWLEDGMENTS:</w:t>
      </w:r>
    </w:p>
    <w:p w14:paraId="6BBA94AF" w14:textId="0B7A1246" w:rsidR="00CB080F" w:rsidRPr="00812CF0" w:rsidRDefault="00CB080F" w:rsidP="00CB080F">
      <w:pPr>
        <w:rPr>
          <w:rFonts w:asciiTheme="minorHAnsi" w:hAnsiTheme="minorHAnsi" w:cstheme="minorHAnsi"/>
          <w:color w:val="auto"/>
        </w:rPr>
      </w:pPr>
      <w:r>
        <w:rPr>
          <w:rFonts w:asciiTheme="minorHAnsi" w:hAnsiTheme="minorHAnsi" w:cstheme="minorHAnsi"/>
          <w:color w:val="auto"/>
        </w:rPr>
        <w:t xml:space="preserve">We thank Dr. </w:t>
      </w:r>
      <w:proofErr w:type="spellStart"/>
      <w:r>
        <w:rPr>
          <w:rFonts w:asciiTheme="minorHAnsi" w:hAnsiTheme="minorHAnsi" w:cstheme="minorHAnsi"/>
          <w:color w:val="auto"/>
        </w:rPr>
        <w:t>Tsafi</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Danieli</w:t>
      </w:r>
      <w:proofErr w:type="spellEnd"/>
      <w:r>
        <w:rPr>
          <w:rFonts w:asciiTheme="minorHAnsi" w:hAnsiTheme="minorHAnsi" w:cstheme="minorHAnsi"/>
          <w:color w:val="auto"/>
        </w:rPr>
        <w:t xml:space="preserve"> (Wolfson Centre for Applied Structural Biology, Hebrew University) for advice and collaborations. We also thank Daniel Biotech Ltd. (Rehovot, Israel) for the assistance and establishment of the analytical </w:t>
      </w:r>
      <w:r w:rsidR="00840CE9">
        <w:rPr>
          <w:rFonts w:asciiTheme="minorHAnsi" w:hAnsiTheme="minorHAnsi" w:cstheme="minorHAnsi"/>
          <w:color w:val="auto"/>
        </w:rPr>
        <w:t>FPLC</w:t>
      </w:r>
      <w:r>
        <w:rPr>
          <w:rFonts w:asciiTheme="minorHAnsi" w:hAnsiTheme="minorHAnsi" w:cstheme="minorHAnsi"/>
          <w:color w:val="auto"/>
        </w:rPr>
        <w:t xml:space="preserve">-MALS system utilized in this study. </w:t>
      </w:r>
    </w:p>
    <w:p w14:paraId="4FE0AE24" w14:textId="77777777" w:rsidR="001E3AAE" w:rsidRPr="001B1519" w:rsidRDefault="001E3AAE" w:rsidP="00476BD4">
      <w:pPr>
        <w:rPr>
          <w:rFonts w:asciiTheme="minorHAnsi" w:hAnsiTheme="minorHAnsi" w:cstheme="minorHAnsi"/>
          <w:b/>
          <w:bCs/>
        </w:rPr>
      </w:pPr>
    </w:p>
    <w:p w14:paraId="79858D31" w14:textId="6C02F401" w:rsidR="001E3AAE" w:rsidRPr="001B1519" w:rsidRDefault="001E3AAE" w:rsidP="00476BD4">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13868325" w14:textId="75A68D82" w:rsidR="001E3AAE" w:rsidRPr="005C4699" w:rsidRDefault="001E3AAE" w:rsidP="00476BD4">
      <w:pPr>
        <w:rPr>
          <w:rFonts w:asciiTheme="minorHAnsi" w:hAnsiTheme="minorHAnsi" w:cstheme="minorHAnsi"/>
          <w:color w:val="auto"/>
        </w:rPr>
      </w:pPr>
      <w:r>
        <w:rPr>
          <w:rFonts w:asciiTheme="minorHAnsi" w:hAnsiTheme="minorHAnsi" w:cstheme="minorHAnsi"/>
          <w:color w:val="auto"/>
        </w:rPr>
        <w:t xml:space="preserve">DS is an employee of Wyatt Technology Corporation, whose </w:t>
      </w:r>
      <w:r w:rsidR="003255CE">
        <w:rPr>
          <w:rFonts w:asciiTheme="minorHAnsi" w:hAnsiTheme="minorHAnsi" w:cstheme="minorHAnsi"/>
          <w:color w:val="auto"/>
        </w:rPr>
        <w:t xml:space="preserve">MALS </w:t>
      </w:r>
      <w:r>
        <w:rPr>
          <w:rFonts w:asciiTheme="minorHAnsi" w:hAnsiTheme="minorHAnsi" w:cstheme="minorHAnsi"/>
          <w:color w:val="auto"/>
        </w:rPr>
        <w:t xml:space="preserve">products are utilized in this protocol. AT is an employee of </w:t>
      </w:r>
      <w:proofErr w:type="spellStart"/>
      <w:r>
        <w:rPr>
          <w:rFonts w:asciiTheme="minorHAnsi" w:hAnsiTheme="minorHAnsi" w:cstheme="minorHAnsi"/>
          <w:color w:val="auto"/>
        </w:rPr>
        <w:t>Danyel</w:t>
      </w:r>
      <w:proofErr w:type="spellEnd"/>
      <w:r>
        <w:rPr>
          <w:rFonts w:asciiTheme="minorHAnsi" w:hAnsiTheme="minorHAnsi" w:cstheme="minorHAnsi"/>
          <w:color w:val="auto"/>
        </w:rPr>
        <w:t xml:space="preserve"> Biotech, a distributor of Wyatt </w:t>
      </w:r>
      <w:r w:rsidR="003255CE">
        <w:rPr>
          <w:rFonts w:asciiTheme="minorHAnsi" w:hAnsiTheme="minorHAnsi" w:cstheme="minorHAnsi"/>
          <w:color w:val="auto"/>
        </w:rPr>
        <w:t xml:space="preserve">MALS </w:t>
      </w:r>
      <w:r>
        <w:rPr>
          <w:rFonts w:asciiTheme="minorHAnsi" w:hAnsiTheme="minorHAnsi" w:cstheme="minorHAnsi"/>
          <w:color w:val="auto"/>
        </w:rPr>
        <w:t xml:space="preserve">and AKTA </w:t>
      </w:r>
      <w:r w:rsidR="003255CE">
        <w:rPr>
          <w:rFonts w:asciiTheme="minorHAnsi" w:hAnsiTheme="minorHAnsi" w:cstheme="minorHAnsi"/>
          <w:color w:val="auto"/>
        </w:rPr>
        <w:t xml:space="preserve">FPLC </w:t>
      </w:r>
      <w:r>
        <w:rPr>
          <w:rFonts w:asciiTheme="minorHAnsi" w:hAnsiTheme="minorHAnsi" w:cstheme="minorHAnsi"/>
          <w:color w:val="auto"/>
        </w:rPr>
        <w:t>instruments.</w:t>
      </w:r>
    </w:p>
    <w:p w14:paraId="2A61DD1D" w14:textId="77777777" w:rsidR="001E3AAE" w:rsidRPr="001B1519" w:rsidRDefault="001E3AAE" w:rsidP="00476BD4">
      <w:pPr>
        <w:rPr>
          <w:rFonts w:asciiTheme="minorHAnsi" w:hAnsiTheme="minorHAnsi" w:cstheme="minorHAnsi"/>
          <w:color w:val="auto"/>
        </w:rPr>
      </w:pPr>
    </w:p>
    <w:p w14:paraId="076C5DA2" w14:textId="6B529227" w:rsidR="001E3AAE" w:rsidRDefault="001E3AAE" w:rsidP="00476BD4">
      <w:pPr>
        <w:rPr>
          <w:rFonts w:asciiTheme="minorHAnsi" w:hAnsiTheme="minorHAnsi" w:cstheme="minorHAnsi"/>
          <w:color w:val="808080"/>
        </w:rPr>
      </w:pPr>
      <w:r w:rsidRPr="001B1519">
        <w:rPr>
          <w:rFonts w:asciiTheme="minorHAnsi" w:hAnsiTheme="minorHAnsi" w:cstheme="minorHAnsi"/>
          <w:b/>
          <w:bCs/>
        </w:rPr>
        <w:t>REFERENCES:</w:t>
      </w:r>
    </w:p>
    <w:p w14:paraId="6350B6E3" w14:textId="77777777" w:rsidR="001E3AAE" w:rsidRPr="001B1519" w:rsidRDefault="001E3AAE" w:rsidP="00476BD4">
      <w:pPr>
        <w:rPr>
          <w:rFonts w:asciiTheme="minorHAnsi" w:hAnsiTheme="minorHAnsi" w:cstheme="minorHAnsi"/>
          <w:b/>
          <w:color w:val="000000" w:themeColor="text1"/>
        </w:rPr>
      </w:pPr>
    </w:p>
    <w:p w14:paraId="2BBB5CCF" w14:textId="3B78E820" w:rsidR="004F267C" w:rsidRPr="004F267C" w:rsidRDefault="00F753BA" w:rsidP="004F267C">
      <w:pPr>
        <w:ind w:left="640" w:hanging="640"/>
        <w:rPr>
          <w:noProof/>
        </w:rPr>
      </w:pPr>
      <w:r>
        <w:fldChar w:fldCharType="begin" w:fldLock="1"/>
      </w:r>
      <w:r>
        <w:instrText xml:space="preserve">ADDIN Mendeley Bibliography CSL_BIBLIOGRAPHY </w:instrText>
      </w:r>
      <w:r>
        <w:fldChar w:fldCharType="separate"/>
      </w:r>
      <w:r w:rsidR="004F267C" w:rsidRPr="004F267C">
        <w:rPr>
          <w:noProof/>
        </w:rPr>
        <w:t>1.</w:t>
      </w:r>
      <w:r w:rsidR="004F267C" w:rsidRPr="004F267C">
        <w:rPr>
          <w:noProof/>
        </w:rPr>
        <w:tab/>
        <w:t xml:space="preserve">Acton, T.B. </w:t>
      </w:r>
      <w:r w:rsidR="004F267C" w:rsidRPr="004F267C">
        <w:rPr>
          <w:i/>
          <w:iCs/>
          <w:noProof/>
        </w:rPr>
        <w:t>et al.</w:t>
      </w:r>
      <w:r w:rsidR="004F267C" w:rsidRPr="004F267C">
        <w:rPr>
          <w:noProof/>
        </w:rPr>
        <w:t xml:space="preserve"> Robotic cloning and Protein Production Platform of the Northeast Structural Genomics Consortium. </w:t>
      </w:r>
      <w:r w:rsidR="004F267C" w:rsidRPr="004F267C">
        <w:rPr>
          <w:i/>
          <w:iCs/>
          <w:noProof/>
        </w:rPr>
        <w:t>Methods in Enzymology</w:t>
      </w:r>
      <w:r w:rsidR="004F267C" w:rsidRPr="004F267C">
        <w:rPr>
          <w:noProof/>
        </w:rPr>
        <w:t xml:space="preserve">. </w:t>
      </w:r>
      <w:r w:rsidR="004F267C" w:rsidRPr="004F267C">
        <w:rPr>
          <w:b/>
          <w:bCs/>
          <w:noProof/>
        </w:rPr>
        <w:t>394</w:t>
      </w:r>
      <w:r w:rsidR="004F267C" w:rsidRPr="004F267C">
        <w:rPr>
          <w:noProof/>
        </w:rPr>
        <w:t>, 210–243, doi: 10.1016/S0076-6879(05)94008-1 (2005).</w:t>
      </w:r>
    </w:p>
    <w:p w14:paraId="4DE42E7D" w14:textId="77777777" w:rsidR="004F267C" w:rsidRPr="004F267C" w:rsidRDefault="004F267C" w:rsidP="004F267C">
      <w:pPr>
        <w:ind w:left="640" w:hanging="640"/>
        <w:rPr>
          <w:noProof/>
        </w:rPr>
      </w:pPr>
      <w:r w:rsidRPr="004F267C">
        <w:rPr>
          <w:noProof/>
        </w:rPr>
        <w:t>2.</w:t>
      </w:r>
      <w:r w:rsidRPr="004F267C">
        <w:rPr>
          <w:noProof/>
        </w:rPr>
        <w:tab/>
        <w:t xml:space="preserve">Acton, T.B. </w:t>
      </w:r>
      <w:r w:rsidRPr="004F267C">
        <w:rPr>
          <w:i/>
          <w:iCs/>
          <w:noProof/>
        </w:rPr>
        <w:t>et al.</w:t>
      </w:r>
      <w:r w:rsidRPr="004F267C">
        <w:rPr>
          <w:noProof/>
        </w:rPr>
        <w:t xml:space="preserve"> Preparation of protein samples for NMR structure, function, and small-molecule screening studies. </w:t>
      </w:r>
      <w:r w:rsidRPr="004F267C">
        <w:rPr>
          <w:i/>
          <w:iCs/>
          <w:noProof/>
        </w:rPr>
        <w:t>Methods in Enzymology</w:t>
      </w:r>
      <w:r w:rsidRPr="004F267C">
        <w:rPr>
          <w:noProof/>
        </w:rPr>
        <w:t xml:space="preserve">. </w:t>
      </w:r>
      <w:r w:rsidRPr="004F267C">
        <w:rPr>
          <w:b/>
          <w:bCs/>
          <w:noProof/>
        </w:rPr>
        <w:t>493</w:t>
      </w:r>
      <w:r w:rsidRPr="004F267C">
        <w:rPr>
          <w:noProof/>
        </w:rPr>
        <w:t>, 21–60, doi: 10.1016/B978-0-12-381274-2.00002-9 (2011).</w:t>
      </w:r>
    </w:p>
    <w:p w14:paraId="45D86194" w14:textId="77777777" w:rsidR="004F267C" w:rsidRPr="004F267C" w:rsidRDefault="004F267C" w:rsidP="004F267C">
      <w:pPr>
        <w:ind w:left="640" w:hanging="640"/>
        <w:rPr>
          <w:noProof/>
        </w:rPr>
      </w:pPr>
      <w:r w:rsidRPr="004F267C">
        <w:rPr>
          <w:noProof/>
        </w:rPr>
        <w:t>3.</w:t>
      </w:r>
      <w:r w:rsidRPr="004F267C">
        <w:rPr>
          <w:noProof/>
        </w:rPr>
        <w:tab/>
        <w:t xml:space="preserve">Folta-Stogniew, E., Williams, K.R. Determination of molecular masses of proteins in solution: Implementation of an HPLC size exclusion chromatography and laser light scattering service in a core laboratory. </w:t>
      </w:r>
      <w:r w:rsidRPr="004F267C">
        <w:rPr>
          <w:i/>
          <w:iCs/>
          <w:noProof/>
        </w:rPr>
        <w:t>Journal of Biomolecular Technology</w:t>
      </w:r>
      <w:r w:rsidRPr="004F267C">
        <w:rPr>
          <w:noProof/>
        </w:rPr>
        <w:t xml:space="preserve">. </w:t>
      </w:r>
      <w:r w:rsidRPr="004F267C">
        <w:rPr>
          <w:b/>
          <w:bCs/>
          <w:noProof/>
        </w:rPr>
        <w:t>10</w:t>
      </w:r>
      <w:r w:rsidRPr="004F267C">
        <w:rPr>
          <w:noProof/>
        </w:rPr>
        <w:t xml:space="preserve"> (2), 51–63, at &lt;https://www.ncbi.nlm.nih.gov/pubmed/19499008&gt; (1999).</w:t>
      </w:r>
    </w:p>
    <w:p w14:paraId="19244163" w14:textId="77777777" w:rsidR="004F267C" w:rsidRPr="004F267C" w:rsidRDefault="004F267C" w:rsidP="004F267C">
      <w:pPr>
        <w:ind w:left="640" w:hanging="640"/>
        <w:rPr>
          <w:noProof/>
        </w:rPr>
      </w:pPr>
      <w:r w:rsidRPr="004F267C">
        <w:rPr>
          <w:noProof/>
        </w:rPr>
        <w:t>4.</w:t>
      </w:r>
      <w:r w:rsidRPr="004F267C">
        <w:rPr>
          <w:noProof/>
        </w:rPr>
        <w:tab/>
        <w:t xml:space="preserve">Kendrick, B.S., Kerwin, B.A., Chang, B.S., Philo, J.S. Online size-exclusion high-performance liquid chromatography light scattering and differential refractometry methods to determine degree of polymer conjugation to proteins and protein-protein or protein-ligand association states. </w:t>
      </w:r>
      <w:r w:rsidRPr="004F267C">
        <w:rPr>
          <w:i/>
          <w:iCs/>
          <w:noProof/>
        </w:rPr>
        <w:t>Analytical Biochemistry</w:t>
      </w:r>
      <w:r w:rsidRPr="004F267C">
        <w:rPr>
          <w:noProof/>
        </w:rPr>
        <w:t xml:space="preserve">. </w:t>
      </w:r>
      <w:r w:rsidRPr="004F267C">
        <w:rPr>
          <w:b/>
          <w:bCs/>
          <w:noProof/>
        </w:rPr>
        <w:t>299</w:t>
      </w:r>
      <w:r w:rsidRPr="004F267C">
        <w:rPr>
          <w:noProof/>
        </w:rPr>
        <w:t xml:space="preserve"> (2), 136–146, doi: 10.1006/abio.2001.5411 (2001).</w:t>
      </w:r>
    </w:p>
    <w:p w14:paraId="1EED258B" w14:textId="77777777" w:rsidR="004F267C" w:rsidRPr="004F267C" w:rsidRDefault="004F267C" w:rsidP="004F267C">
      <w:pPr>
        <w:ind w:left="640" w:hanging="640"/>
        <w:rPr>
          <w:noProof/>
        </w:rPr>
      </w:pPr>
      <w:r w:rsidRPr="004F267C">
        <w:rPr>
          <w:noProof/>
        </w:rPr>
        <w:t>5.</w:t>
      </w:r>
      <w:r w:rsidRPr="004F267C">
        <w:rPr>
          <w:noProof/>
        </w:rPr>
        <w:tab/>
        <w:t xml:space="preserve">Hughes, C.S., Longo, E., Phillips-Jones, M.K., Hussain, R. Quality control and biophysical characterisation data of. </w:t>
      </w:r>
      <w:r w:rsidRPr="004F267C">
        <w:rPr>
          <w:i/>
          <w:iCs/>
          <w:noProof/>
        </w:rPr>
        <w:t>Data Brief</w:t>
      </w:r>
      <w:r w:rsidRPr="004F267C">
        <w:rPr>
          <w:noProof/>
        </w:rPr>
        <w:t xml:space="preserve">. </w:t>
      </w:r>
      <w:r w:rsidRPr="004F267C">
        <w:rPr>
          <w:b/>
          <w:bCs/>
          <w:noProof/>
        </w:rPr>
        <w:t>14</w:t>
      </w:r>
      <w:r w:rsidRPr="004F267C">
        <w:rPr>
          <w:noProof/>
        </w:rPr>
        <w:t>, 41–47, doi: 10.1016/j.dib.2017.07.012 (2017).</w:t>
      </w:r>
    </w:p>
    <w:p w14:paraId="0AC61047" w14:textId="77777777" w:rsidR="004F267C" w:rsidRPr="004F267C" w:rsidRDefault="004F267C" w:rsidP="004F267C">
      <w:pPr>
        <w:ind w:left="640" w:hanging="640"/>
        <w:rPr>
          <w:noProof/>
        </w:rPr>
      </w:pPr>
      <w:r w:rsidRPr="004F267C">
        <w:rPr>
          <w:noProof/>
        </w:rPr>
        <w:t>6.</w:t>
      </w:r>
      <w:r w:rsidRPr="004F267C">
        <w:rPr>
          <w:noProof/>
        </w:rPr>
        <w:tab/>
        <w:t xml:space="preserve">Muthurajan, U. </w:t>
      </w:r>
      <w:r w:rsidRPr="004F267C">
        <w:rPr>
          <w:i/>
          <w:iCs/>
          <w:noProof/>
        </w:rPr>
        <w:t>et al.</w:t>
      </w:r>
      <w:r w:rsidRPr="004F267C">
        <w:rPr>
          <w:noProof/>
        </w:rPr>
        <w:t xml:space="preserve"> In Vitro Chromatin Assembly: Strategies and Quality Control. </w:t>
      </w:r>
      <w:r w:rsidRPr="004F267C">
        <w:rPr>
          <w:i/>
          <w:iCs/>
          <w:noProof/>
        </w:rPr>
        <w:t>Methods in Enzymology</w:t>
      </w:r>
      <w:r w:rsidRPr="004F267C">
        <w:rPr>
          <w:noProof/>
        </w:rPr>
        <w:t xml:space="preserve">. </w:t>
      </w:r>
      <w:r w:rsidRPr="004F267C">
        <w:rPr>
          <w:b/>
          <w:bCs/>
          <w:noProof/>
        </w:rPr>
        <w:t>573</w:t>
      </w:r>
      <w:r w:rsidRPr="004F267C">
        <w:rPr>
          <w:noProof/>
        </w:rPr>
        <w:t>, 3–41, doi: 10.1016/bs.mie.2016.01.002 (2016).</w:t>
      </w:r>
    </w:p>
    <w:p w14:paraId="6B6B31E8" w14:textId="77777777" w:rsidR="004F267C" w:rsidRPr="004F267C" w:rsidRDefault="004F267C" w:rsidP="004F267C">
      <w:pPr>
        <w:ind w:left="640" w:hanging="640"/>
        <w:rPr>
          <w:noProof/>
        </w:rPr>
      </w:pPr>
      <w:r w:rsidRPr="004F267C">
        <w:rPr>
          <w:noProof/>
        </w:rPr>
        <w:t>7.</w:t>
      </w:r>
      <w:r w:rsidRPr="004F267C">
        <w:rPr>
          <w:noProof/>
        </w:rPr>
        <w:tab/>
        <w:t>P4EU | Protein Quality Standard PQS. at &lt;https://p4eu.org/protein-quality-standard-pqs&gt;.</w:t>
      </w:r>
    </w:p>
    <w:p w14:paraId="0A668161" w14:textId="77777777" w:rsidR="004F267C" w:rsidRPr="004F267C" w:rsidRDefault="004F267C" w:rsidP="004F267C">
      <w:pPr>
        <w:ind w:left="640" w:hanging="640"/>
        <w:rPr>
          <w:noProof/>
        </w:rPr>
      </w:pPr>
      <w:r w:rsidRPr="004F267C">
        <w:rPr>
          <w:noProof/>
        </w:rPr>
        <w:t>8.</w:t>
      </w:r>
      <w:r w:rsidRPr="004F267C">
        <w:rPr>
          <w:noProof/>
        </w:rPr>
        <w:tab/>
        <w:t>Arbre Mobieu | Guidelines on Protein Quality Control. at &lt;https://arbre-mobieu.eu/guidelines-on-protein-quality-control/&gt;.</w:t>
      </w:r>
    </w:p>
    <w:p w14:paraId="197E0F87" w14:textId="77777777" w:rsidR="004F267C" w:rsidRPr="004F267C" w:rsidRDefault="004F267C" w:rsidP="004F267C">
      <w:pPr>
        <w:ind w:left="640" w:hanging="640"/>
        <w:rPr>
          <w:noProof/>
        </w:rPr>
      </w:pPr>
      <w:r w:rsidRPr="004F267C">
        <w:rPr>
          <w:noProof/>
        </w:rPr>
        <w:t>9.</w:t>
      </w:r>
      <w:r w:rsidRPr="004F267C">
        <w:rPr>
          <w:noProof/>
        </w:rPr>
        <w:tab/>
        <w:t xml:space="preserve">Bowman, A. </w:t>
      </w:r>
      <w:r w:rsidRPr="004F267C">
        <w:rPr>
          <w:i/>
          <w:iCs/>
          <w:noProof/>
        </w:rPr>
        <w:t>et al.</w:t>
      </w:r>
      <w:r w:rsidRPr="004F267C">
        <w:rPr>
          <w:noProof/>
        </w:rPr>
        <w:t xml:space="preserve"> The histone chaperones Vps75 and Nap1 form ring-like, tetrameric structures in solution. </w:t>
      </w:r>
      <w:r w:rsidRPr="004F267C">
        <w:rPr>
          <w:i/>
          <w:iCs/>
          <w:noProof/>
        </w:rPr>
        <w:t>Nucleic Acids Research</w:t>
      </w:r>
      <w:r w:rsidRPr="004F267C">
        <w:rPr>
          <w:noProof/>
        </w:rPr>
        <w:t xml:space="preserve">. </w:t>
      </w:r>
      <w:r w:rsidRPr="004F267C">
        <w:rPr>
          <w:b/>
          <w:bCs/>
          <w:noProof/>
        </w:rPr>
        <w:t>42</w:t>
      </w:r>
      <w:r w:rsidRPr="004F267C">
        <w:rPr>
          <w:noProof/>
        </w:rPr>
        <w:t xml:space="preserve"> (9), 6038–6051, doi: 10.1093/nar/gku232 (2014).</w:t>
      </w:r>
    </w:p>
    <w:p w14:paraId="142664BE" w14:textId="77777777" w:rsidR="004F267C" w:rsidRPr="004F267C" w:rsidRDefault="004F267C" w:rsidP="004F267C">
      <w:pPr>
        <w:ind w:left="640" w:hanging="640"/>
        <w:rPr>
          <w:noProof/>
        </w:rPr>
      </w:pPr>
      <w:r w:rsidRPr="004F267C">
        <w:rPr>
          <w:noProof/>
        </w:rPr>
        <w:t>10.</w:t>
      </w:r>
      <w:r w:rsidRPr="004F267C">
        <w:rPr>
          <w:noProof/>
        </w:rPr>
        <w:tab/>
        <w:t xml:space="preserve">Bowman, G.R. </w:t>
      </w:r>
      <w:r w:rsidRPr="004F267C">
        <w:rPr>
          <w:i/>
          <w:iCs/>
          <w:noProof/>
        </w:rPr>
        <w:t>et al.</w:t>
      </w:r>
      <w:r w:rsidRPr="004F267C">
        <w:rPr>
          <w:noProof/>
        </w:rPr>
        <w:t xml:space="preserve"> Oligomerization and higher-order assembly contribute to sub-cellular localization of a bacterial scaffold. </w:t>
      </w:r>
      <w:r w:rsidRPr="004F267C">
        <w:rPr>
          <w:i/>
          <w:iCs/>
          <w:noProof/>
        </w:rPr>
        <w:t>Molecular Microbiology</w:t>
      </w:r>
      <w:r w:rsidRPr="004F267C">
        <w:rPr>
          <w:noProof/>
        </w:rPr>
        <w:t xml:space="preserve">. </w:t>
      </w:r>
      <w:r w:rsidRPr="004F267C">
        <w:rPr>
          <w:b/>
          <w:bCs/>
          <w:noProof/>
        </w:rPr>
        <w:t>90</w:t>
      </w:r>
      <w:r w:rsidRPr="004F267C">
        <w:rPr>
          <w:noProof/>
        </w:rPr>
        <w:t xml:space="preserve"> (4), 776–795, doi: 10.1111/mmi.12398 (2013).</w:t>
      </w:r>
    </w:p>
    <w:p w14:paraId="1FF3976E" w14:textId="77777777" w:rsidR="004F267C" w:rsidRPr="004F267C" w:rsidRDefault="004F267C" w:rsidP="004F267C">
      <w:pPr>
        <w:ind w:left="640" w:hanging="640"/>
        <w:rPr>
          <w:noProof/>
        </w:rPr>
      </w:pPr>
      <w:r w:rsidRPr="004F267C">
        <w:rPr>
          <w:noProof/>
        </w:rPr>
        <w:t>11.</w:t>
      </w:r>
      <w:r w:rsidRPr="004F267C">
        <w:rPr>
          <w:noProof/>
        </w:rPr>
        <w:tab/>
        <w:t xml:space="preserve">Folta-Stogniew, E. Oligomeric states of proteins determined by size-exclusion chromatography coupled with light scattering, absorbance, and refractive index detectors. </w:t>
      </w:r>
      <w:r w:rsidRPr="004F267C">
        <w:rPr>
          <w:i/>
          <w:iCs/>
          <w:noProof/>
        </w:rPr>
        <w:t>Methods in Molecular Biology</w:t>
      </w:r>
      <w:r w:rsidRPr="004F267C">
        <w:rPr>
          <w:noProof/>
        </w:rPr>
        <w:t xml:space="preserve">. </w:t>
      </w:r>
      <w:r w:rsidRPr="004F267C">
        <w:rPr>
          <w:b/>
          <w:bCs/>
          <w:noProof/>
        </w:rPr>
        <w:t>328</w:t>
      </w:r>
      <w:r w:rsidRPr="004F267C">
        <w:rPr>
          <w:noProof/>
        </w:rPr>
        <w:t>, 97–112, doi: 10.1385/1-59745-026-X:97 (2006).</w:t>
      </w:r>
    </w:p>
    <w:p w14:paraId="5F051899" w14:textId="77777777" w:rsidR="004F267C" w:rsidRPr="004F267C" w:rsidRDefault="004F267C" w:rsidP="004F267C">
      <w:pPr>
        <w:ind w:left="640" w:hanging="640"/>
        <w:rPr>
          <w:noProof/>
        </w:rPr>
      </w:pPr>
      <w:r w:rsidRPr="004F267C">
        <w:rPr>
          <w:noProof/>
        </w:rPr>
        <w:t>12.</w:t>
      </w:r>
      <w:r w:rsidRPr="004F267C">
        <w:rPr>
          <w:noProof/>
        </w:rPr>
        <w:tab/>
        <w:t xml:space="preserve">Vieux, E.F., Wohlever, M.L., Chen, J.Z., Sauer, R.T., Baker, T.A. Distinct quaternary structures of the AAA+ Lon protease control substrate degradation. </w:t>
      </w:r>
      <w:r w:rsidRPr="004F267C">
        <w:rPr>
          <w:i/>
          <w:iCs/>
          <w:noProof/>
        </w:rPr>
        <w:t>Proceedings of the National Academy of Sciences of the United States of America</w:t>
      </w:r>
      <w:r w:rsidRPr="004F267C">
        <w:rPr>
          <w:noProof/>
        </w:rPr>
        <w:t xml:space="preserve">. </w:t>
      </w:r>
      <w:r w:rsidRPr="004F267C">
        <w:rPr>
          <w:b/>
          <w:bCs/>
          <w:noProof/>
        </w:rPr>
        <w:t>110</w:t>
      </w:r>
      <w:r w:rsidRPr="004F267C">
        <w:rPr>
          <w:noProof/>
        </w:rPr>
        <w:t xml:space="preserve"> (22), E2002-8, doi: 10.1073/pnas.1307066110 (2013).</w:t>
      </w:r>
    </w:p>
    <w:p w14:paraId="618D83EA" w14:textId="77777777" w:rsidR="004F267C" w:rsidRPr="004F267C" w:rsidRDefault="004F267C" w:rsidP="004F267C">
      <w:pPr>
        <w:ind w:left="640" w:hanging="640"/>
        <w:rPr>
          <w:noProof/>
        </w:rPr>
      </w:pPr>
      <w:r w:rsidRPr="004F267C">
        <w:rPr>
          <w:noProof/>
        </w:rPr>
        <w:t>13.</w:t>
      </w:r>
      <w:r w:rsidRPr="004F267C">
        <w:rPr>
          <w:noProof/>
        </w:rPr>
        <w:tab/>
        <w:t xml:space="preserve">Group, N.S. use of SEC-MALS in crystallization QC. </w:t>
      </w:r>
      <w:r w:rsidRPr="004F267C">
        <w:rPr>
          <w:b/>
          <w:bCs/>
          <w:noProof/>
        </w:rPr>
        <w:t>2018</w:t>
      </w:r>
      <w:r w:rsidRPr="004F267C">
        <w:rPr>
          <w:noProof/>
        </w:rPr>
        <w:t xml:space="preserve"> (December 9), at &lt;http://www.nesg.org/documents/protein_aggregation_screening.pdf&gt;.</w:t>
      </w:r>
    </w:p>
    <w:p w14:paraId="0D0A9C26" w14:textId="77777777" w:rsidR="004F267C" w:rsidRPr="004F267C" w:rsidRDefault="004F267C" w:rsidP="004F267C">
      <w:pPr>
        <w:ind w:left="640" w:hanging="640"/>
        <w:rPr>
          <w:noProof/>
        </w:rPr>
      </w:pPr>
      <w:r w:rsidRPr="004F267C">
        <w:rPr>
          <w:noProof/>
        </w:rPr>
        <w:t>14.</w:t>
      </w:r>
      <w:r w:rsidRPr="004F267C">
        <w:rPr>
          <w:noProof/>
        </w:rPr>
        <w:tab/>
        <w:t xml:space="preserve">Ahrer, K., Buchacher, A., Iberer, G., Josic, D., Jungbauer, A. Analysis of aggregates of human immunoglobulin G using size-exclusion chromatography, static and dynamic light scattering. </w:t>
      </w:r>
      <w:r w:rsidRPr="004F267C">
        <w:rPr>
          <w:i/>
          <w:iCs/>
          <w:noProof/>
        </w:rPr>
        <w:t>Journal of Chromatography A</w:t>
      </w:r>
      <w:r w:rsidRPr="004F267C">
        <w:rPr>
          <w:noProof/>
        </w:rPr>
        <w:t xml:space="preserve">. </w:t>
      </w:r>
      <w:r w:rsidRPr="004F267C">
        <w:rPr>
          <w:b/>
          <w:bCs/>
          <w:noProof/>
        </w:rPr>
        <w:t>1009</w:t>
      </w:r>
      <w:r w:rsidRPr="004F267C">
        <w:rPr>
          <w:noProof/>
        </w:rPr>
        <w:t xml:space="preserve"> (1–2), 89–96, at &lt;https://www.ncbi.nlm.nih.gov/pubmed/13677648&gt; (2003).</w:t>
      </w:r>
    </w:p>
    <w:p w14:paraId="6B15261C" w14:textId="77777777" w:rsidR="004F267C" w:rsidRPr="004F267C" w:rsidRDefault="004F267C" w:rsidP="004F267C">
      <w:pPr>
        <w:ind w:left="640" w:hanging="640"/>
        <w:rPr>
          <w:noProof/>
        </w:rPr>
      </w:pPr>
      <w:r w:rsidRPr="004F267C">
        <w:rPr>
          <w:noProof/>
        </w:rPr>
        <w:t>15.</w:t>
      </w:r>
      <w:r w:rsidRPr="004F267C">
        <w:rPr>
          <w:noProof/>
        </w:rPr>
        <w:tab/>
        <w:t xml:space="preserve">Narhi, L.O., Schmit, J., Bechtold-Peters, K., Sharma, D. Classification of protein aggregates. </w:t>
      </w:r>
      <w:r w:rsidRPr="004F267C">
        <w:rPr>
          <w:i/>
          <w:iCs/>
          <w:noProof/>
        </w:rPr>
        <w:t>Journal of Pharmaceutical Sciences</w:t>
      </w:r>
      <w:r w:rsidRPr="004F267C">
        <w:rPr>
          <w:noProof/>
        </w:rPr>
        <w:t xml:space="preserve">. </w:t>
      </w:r>
      <w:r w:rsidRPr="004F267C">
        <w:rPr>
          <w:b/>
          <w:bCs/>
          <w:noProof/>
        </w:rPr>
        <w:t>101</w:t>
      </w:r>
      <w:r w:rsidRPr="004F267C">
        <w:rPr>
          <w:noProof/>
        </w:rPr>
        <w:t xml:space="preserve"> (2), 493–8, doi: 10.1002/jps.22790 (2012).</w:t>
      </w:r>
    </w:p>
    <w:p w14:paraId="2563E4E1" w14:textId="77777777" w:rsidR="004F267C" w:rsidRPr="004F267C" w:rsidRDefault="004F267C" w:rsidP="004F267C">
      <w:pPr>
        <w:ind w:left="640" w:hanging="640"/>
        <w:rPr>
          <w:noProof/>
        </w:rPr>
      </w:pPr>
      <w:r w:rsidRPr="004F267C">
        <w:rPr>
          <w:noProof/>
        </w:rPr>
        <w:t>16.</w:t>
      </w:r>
      <w:r w:rsidRPr="004F267C">
        <w:rPr>
          <w:noProof/>
        </w:rPr>
        <w:tab/>
        <w:t xml:space="preserve">Spiess, C. </w:t>
      </w:r>
      <w:r w:rsidRPr="004F267C">
        <w:rPr>
          <w:i/>
          <w:iCs/>
          <w:noProof/>
        </w:rPr>
        <w:t>et al.</w:t>
      </w:r>
      <w:r w:rsidRPr="004F267C">
        <w:rPr>
          <w:noProof/>
        </w:rPr>
        <w:t xml:space="preserve"> Bispecific antibodies with natural architecture produced by co-culture of bacteria expressing two distinct half-antibodies. </w:t>
      </w:r>
      <w:r w:rsidRPr="004F267C">
        <w:rPr>
          <w:i/>
          <w:iCs/>
          <w:noProof/>
        </w:rPr>
        <w:t>Nature Biotechnology</w:t>
      </w:r>
      <w:r w:rsidRPr="004F267C">
        <w:rPr>
          <w:noProof/>
        </w:rPr>
        <w:t xml:space="preserve">. </w:t>
      </w:r>
      <w:r w:rsidRPr="004F267C">
        <w:rPr>
          <w:b/>
          <w:bCs/>
          <w:noProof/>
        </w:rPr>
        <w:t>31</w:t>
      </w:r>
      <w:r w:rsidRPr="004F267C">
        <w:rPr>
          <w:noProof/>
        </w:rPr>
        <w:t xml:space="preserve"> (8), 753–758, doi: 10.1038/nbt.2621 (2013).</w:t>
      </w:r>
    </w:p>
    <w:p w14:paraId="04504403" w14:textId="77777777" w:rsidR="004F267C" w:rsidRPr="004F267C" w:rsidRDefault="004F267C" w:rsidP="004F267C">
      <w:pPr>
        <w:ind w:left="640" w:hanging="640"/>
        <w:rPr>
          <w:noProof/>
        </w:rPr>
      </w:pPr>
      <w:r w:rsidRPr="004F267C">
        <w:rPr>
          <w:noProof/>
        </w:rPr>
        <w:t>17.</w:t>
      </w:r>
      <w:r w:rsidRPr="004F267C">
        <w:rPr>
          <w:noProof/>
        </w:rPr>
        <w:tab/>
        <w:t xml:space="preserve">Philo, J.S. A critical review of methods for size characterization of non-particulate protein aggregates. </w:t>
      </w:r>
      <w:r w:rsidRPr="004F267C">
        <w:rPr>
          <w:i/>
          <w:iCs/>
          <w:noProof/>
        </w:rPr>
        <w:t>Current Pharmaceutical Biotechnology</w:t>
      </w:r>
      <w:r w:rsidRPr="004F267C">
        <w:rPr>
          <w:noProof/>
        </w:rPr>
        <w:t xml:space="preserve">. </w:t>
      </w:r>
      <w:r w:rsidRPr="004F267C">
        <w:rPr>
          <w:b/>
          <w:bCs/>
          <w:noProof/>
        </w:rPr>
        <w:t>10</w:t>
      </w:r>
      <w:r w:rsidRPr="004F267C">
        <w:rPr>
          <w:noProof/>
        </w:rPr>
        <w:t xml:space="preserve"> (4), 359–372, at &lt;https://www.ncbi.nlm.nih.gov/pubmed/19519411&gt; (2009).</w:t>
      </w:r>
    </w:p>
    <w:p w14:paraId="164DEA61" w14:textId="77777777" w:rsidR="004F267C" w:rsidRPr="004F267C" w:rsidRDefault="004F267C" w:rsidP="004F267C">
      <w:pPr>
        <w:ind w:left="640" w:hanging="640"/>
        <w:rPr>
          <w:noProof/>
        </w:rPr>
      </w:pPr>
      <w:r w:rsidRPr="004F267C">
        <w:rPr>
          <w:noProof/>
        </w:rPr>
        <w:t>18.</w:t>
      </w:r>
      <w:r w:rsidRPr="004F267C">
        <w:rPr>
          <w:noProof/>
        </w:rPr>
        <w:tab/>
        <w:t xml:space="preserve">Stellwagen, E. Gel filtration. </w:t>
      </w:r>
      <w:r w:rsidRPr="004F267C">
        <w:rPr>
          <w:i/>
          <w:iCs/>
          <w:noProof/>
        </w:rPr>
        <w:t>Methods in Enzymology</w:t>
      </w:r>
      <w:r w:rsidRPr="004F267C">
        <w:rPr>
          <w:noProof/>
        </w:rPr>
        <w:t xml:space="preserve">. </w:t>
      </w:r>
      <w:r w:rsidRPr="004F267C">
        <w:rPr>
          <w:b/>
          <w:bCs/>
          <w:noProof/>
        </w:rPr>
        <w:t>463</w:t>
      </w:r>
      <w:r w:rsidRPr="004F267C">
        <w:rPr>
          <w:noProof/>
        </w:rPr>
        <w:t>, 373–385, doi: 10.1016/S0076-6879(09)63023-8 (2009).</w:t>
      </w:r>
    </w:p>
    <w:p w14:paraId="4625430F" w14:textId="77777777" w:rsidR="004F267C" w:rsidRPr="004F267C" w:rsidRDefault="004F267C" w:rsidP="004F267C">
      <w:pPr>
        <w:ind w:left="640" w:hanging="640"/>
        <w:rPr>
          <w:noProof/>
        </w:rPr>
      </w:pPr>
      <w:r w:rsidRPr="004F267C">
        <w:rPr>
          <w:noProof/>
        </w:rPr>
        <w:t>19.</w:t>
      </w:r>
      <w:r w:rsidRPr="004F267C">
        <w:rPr>
          <w:noProof/>
        </w:rPr>
        <w:tab/>
        <w:t xml:space="preserve">Burgess, R.R. A brief practical review of size exclusion chromatography: Rules of thumb, limitations, and troubleshooting. </w:t>
      </w:r>
      <w:r w:rsidRPr="004F267C">
        <w:rPr>
          <w:i/>
          <w:iCs/>
          <w:noProof/>
        </w:rPr>
        <w:t>Protein Expression and Purification</w:t>
      </w:r>
      <w:r w:rsidRPr="004F267C">
        <w:rPr>
          <w:noProof/>
        </w:rPr>
        <w:t xml:space="preserve">. </w:t>
      </w:r>
      <w:r w:rsidRPr="004F267C">
        <w:rPr>
          <w:b/>
          <w:bCs/>
          <w:noProof/>
        </w:rPr>
        <w:t>150</w:t>
      </w:r>
      <w:r w:rsidRPr="004F267C">
        <w:rPr>
          <w:noProof/>
        </w:rPr>
        <w:t>, 81–85, doi: 10.1016/j.pep.2018.05.007 (2018).</w:t>
      </w:r>
    </w:p>
    <w:p w14:paraId="1E8A7CA7" w14:textId="77777777" w:rsidR="004F267C" w:rsidRPr="004F267C" w:rsidRDefault="004F267C" w:rsidP="004F267C">
      <w:pPr>
        <w:ind w:left="640" w:hanging="640"/>
        <w:rPr>
          <w:noProof/>
        </w:rPr>
      </w:pPr>
      <w:r w:rsidRPr="004F267C">
        <w:rPr>
          <w:noProof/>
        </w:rPr>
        <w:t>20.</w:t>
      </w:r>
      <w:r w:rsidRPr="004F267C">
        <w:rPr>
          <w:noProof/>
        </w:rPr>
        <w:tab/>
        <w:t xml:space="preserve">Striegel, A.M., Yau, W.W., Kirkland, J.J., Bly, D.D. </w:t>
      </w:r>
      <w:r w:rsidRPr="004F267C">
        <w:rPr>
          <w:i/>
          <w:iCs/>
          <w:noProof/>
        </w:rPr>
        <w:t>Modern Size-Exclusion Liquid Chromatography</w:t>
      </w:r>
      <w:r w:rsidRPr="004F267C">
        <w:rPr>
          <w:noProof/>
        </w:rPr>
        <w:t>. doi: 10.1002/9780470442876. John Wiley &amp; Sons, Inc. Hoboken, NJ, USA. (2009).</w:t>
      </w:r>
    </w:p>
    <w:p w14:paraId="41DCE337" w14:textId="77777777" w:rsidR="004F267C" w:rsidRPr="004F267C" w:rsidRDefault="004F267C" w:rsidP="004F267C">
      <w:pPr>
        <w:ind w:left="640" w:hanging="640"/>
        <w:rPr>
          <w:noProof/>
        </w:rPr>
      </w:pPr>
      <w:r w:rsidRPr="004F267C">
        <w:rPr>
          <w:noProof/>
        </w:rPr>
        <w:t>21.</w:t>
      </w:r>
      <w:r w:rsidRPr="004F267C">
        <w:rPr>
          <w:noProof/>
        </w:rPr>
        <w:tab/>
        <w:t>Healthcare, G. Size Exclusion Chromatography: Principles and Methods. at &lt;https://cdn.gelifesciences.com/dmm3bwsv3/AssetStream.aspx?mediaformatid=10061&amp;destinationid=10016&amp;assetid=11639&gt; (2014).</w:t>
      </w:r>
    </w:p>
    <w:p w14:paraId="520598EF" w14:textId="77777777" w:rsidR="004F267C" w:rsidRPr="004F267C" w:rsidRDefault="004F267C" w:rsidP="004F267C">
      <w:pPr>
        <w:ind w:left="640" w:hanging="640"/>
        <w:rPr>
          <w:noProof/>
        </w:rPr>
      </w:pPr>
      <w:r w:rsidRPr="004F267C">
        <w:rPr>
          <w:noProof/>
        </w:rPr>
        <w:t>22.</w:t>
      </w:r>
      <w:r w:rsidRPr="004F267C">
        <w:rPr>
          <w:noProof/>
        </w:rPr>
        <w:tab/>
        <w:t xml:space="preserve">Uliyanchenko, E. Size-exclusion chromatography-from high-performance to ultra-performance. </w:t>
      </w:r>
      <w:r w:rsidRPr="004F267C">
        <w:rPr>
          <w:i/>
          <w:iCs/>
          <w:noProof/>
        </w:rPr>
        <w:t>Analytical and Bioanalytical Chemistry</w:t>
      </w:r>
      <w:r w:rsidRPr="004F267C">
        <w:rPr>
          <w:noProof/>
        </w:rPr>
        <w:t xml:space="preserve">. </w:t>
      </w:r>
      <w:r w:rsidRPr="004F267C">
        <w:rPr>
          <w:b/>
          <w:bCs/>
          <w:noProof/>
        </w:rPr>
        <w:t>406</w:t>
      </w:r>
      <w:r w:rsidRPr="004F267C">
        <w:rPr>
          <w:noProof/>
        </w:rPr>
        <w:t xml:space="preserve"> (25), 6087–6094, doi: 10.1007/s00216-014-8041-z (2014).</w:t>
      </w:r>
    </w:p>
    <w:p w14:paraId="3BC8EE81" w14:textId="77777777" w:rsidR="004F267C" w:rsidRPr="004F267C" w:rsidRDefault="004F267C" w:rsidP="004F267C">
      <w:pPr>
        <w:ind w:left="640" w:hanging="640"/>
        <w:rPr>
          <w:noProof/>
        </w:rPr>
      </w:pPr>
      <w:r w:rsidRPr="004F267C">
        <w:rPr>
          <w:noProof/>
        </w:rPr>
        <w:t>23.</w:t>
      </w:r>
      <w:r w:rsidRPr="004F267C">
        <w:rPr>
          <w:noProof/>
        </w:rPr>
        <w:tab/>
        <w:t xml:space="preserve">Dunker, A.K., Silman, I., Uversky, V.N., Sussman, J.L. Function and structure of inherently disordered proteins. </w:t>
      </w:r>
      <w:r w:rsidRPr="004F267C">
        <w:rPr>
          <w:i/>
          <w:iCs/>
          <w:noProof/>
        </w:rPr>
        <w:t>Current Opinion in Structural Biology</w:t>
      </w:r>
      <w:r w:rsidRPr="004F267C">
        <w:rPr>
          <w:noProof/>
        </w:rPr>
        <w:t xml:space="preserve">. </w:t>
      </w:r>
      <w:r w:rsidRPr="004F267C">
        <w:rPr>
          <w:b/>
          <w:bCs/>
          <w:noProof/>
        </w:rPr>
        <w:t>18</w:t>
      </w:r>
      <w:r w:rsidRPr="004F267C">
        <w:rPr>
          <w:noProof/>
        </w:rPr>
        <w:t xml:space="preserve"> (6), 756–764, doi: 10.1016/j.sbi.2008.10.002 (2008).</w:t>
      </w:r>
    </w:p>
    <w:p w14:paraId="26729100" w14:textId="77777777" w:rsidR="004F267C" w:rsidRPr="004F267C" w:rsidRDefault="004F267C" w:rsidP="004F267C">
      <w:pPr>
        <w:ind w:left="640" w:hanging="640"/>
        <w:rPr>
          <w:noProof/>
        </w:rPr>
      </w:pPr>
      <w:r w:rsidRPr="004F267C">
        <w:rPr>
          <w:noProof/>
        </w:rPr>
        <w:t>24.</w:t>
      </w:r>
      <w:r w:rsidRPr="004F267C">
        <w:rPr>
          <w:noProof/>
        </w:rPr>
        <w:tab/>
        <w:t xml:space="preserve">Hsiao, H.H., Nath, A., Lin, C.Y., Folta-Stogniew, E.J., Rhoades, E., Braddock, D.T. Quantitative characterization of the interactions among c-myc transcriptional regulators FUSE, FBP, and FIR. </w:t>
      </w:r>
      <w:r w:rsidRPr="004F267C">
        <w:rPr>
          <w:i/>
          <w:iCs/>
          <w:noProof/>
        </w:rPr>
        <w:t>Biochemistry</w:t>
      </w:r>
      <w:r w:rsidRPr="004F267C">
        <w:rPr>
          <w:noProof/>
        </w:rPr>
        <w:t xml:space="preserve">. </w:t>
      </w:r>
      <w:r w:rsidRPr="004F267C">
        <w:rPr>
          <w:b/>
          <w:bCs/>
          <w:noProof/>
        </w:rPr>
        <w:t>49</w:t>
      </w:r>
      <w:r w:rsidRPr="004F267C">
        <w:rPr>
          <w:noProof/>
        </w:rPr>
        <w:t xml:space="preserve"> (22), 4620–4634, doi: 10.1021/bi9021445 (2010).</w:t>
      </w:r>
    </w:p>
    <w:p w14:paraId="14316114" w14:textId="77777777" w:rsidR="004F267C" w:rsidRPr="004F267C" w:rsidRDefault="004F267C" w:rsidP="004F267C">
      <w:pPr>
        <w:ind w:left="640" w:hanging="640"/>
        <w:rPr>
          <w:noProof/>
        </w:rPr>
      </w:pPr>
      <w:r w:rsidRPr="004F267C">
        <w:rPr>
          <w:noProof/>
        </w:rPr>
        <w:t>25.</w:t>
      </w:r>
      <w:r w:rsidRPr="004F267C">
        <w:rPr>
          <w:noProof/>
        </w:rPr>
        <w:tab/>
        <w:t xml:space="preserve">Hayashi, Y., Takagi, T., Maezawa, S., Matsui, H. Molecular weights of alpha beta-protomeric and oligomeric units of soluble (Na+, K+)-ATPase determined by low-angle laser light scattering after high-performance gel chromatography. </w:t>
      </w:r>
      <w:r w:rsidRPr="004F267C">
        <w:rPr>
          <w:i/>
          <w:iCs/>
          <w:noProof/>
        </w:rPr>
        <w:t>Biochimica et Biophysica Acta</w:t>
      </w:r>
      <w:r w:rsidRPr="004F267C">
        <w:rPr>
          <w:noProof/>
        </w:rPr>
        <w:t xml:space="preserve">. </w:t>
      </w:r>
      <w:r w:rsidRPr="004F267C">
        <w:rPr>
          <w:b/>
          <w:bCs/>
          <w:noProof/>
        </w:rPr>
        <w:t>748</w:t>
      </w:r>
      <w:r w:rsidRPr="004F267C">
        <w:rPr>
          <w:noProof/>
        </w:rPr>
        <w:t xml:space="preserve"> (2), 153–167, doi: 10.1016/0167-4838(83)90291-1 (1983).</w:t>
      </w:r>
    </w:p>
    <w:p w14:paraId="4565F8F5" w14:textId="77777777" w:rsidR="004F267C" w:rsidRPr="004F267C" w:rsidRDefault="004F267C" w:rsidP="004F267C">
      <w:pPr>
        <w:ind w:left="640" w:hanging="640"/>
        <w:rPr>
          <w:noProof/>
        </w:rPr>
      </w:pPr>
      <w:r w:rsidRPr="004F267C">
        <w:rPr>
          <w:noProof/>
        </w:rPr>
        <w:t>26.</w:t>
      </w:r>
      <w:r w:rsidRPr="004F267C">
        <w:rPr>
          <w:noProof/>
        </w:rPr>
        <w:tab/>
        <w:t xml:space="preserve">Folta-Stogniew, E.J. Macromolecular Interactions: Light Scattering. </w:t>
      </w:r>
      <w:r w:rsidRPr="004F267C">
        <w:rPr>
          <w:i/>
          <w:iCs/>
          <w:noProof/>
        </w:rPr>
        <w:t>Encyclopedia of Life Sciences</w:t>
      </w:r>
      <w:r w:rsidRPr="004F267C">
        <w:rPr>
          <w:noProof/>
        </w:rPr>
        <w:t>. doi: 10.1002/9780470015902.a0003143 (2009).</w:t>
      </w:r>
    </w:p>
    <w:p w14:paraId="740CADC9" w14:textId="77777777" w:rsidR="004F267C" w:rsidRPr="004F267C" w:rsidRDefault="004F267C" w:rsidP="004F267C">
      <w:pPr>
        <w:ind w:left="640" w:hanging="640"/>
        <w:rPr>
          <w:noProof/>
        </w:rPr>
      </w:pPr>
      <w:r w:rsidRPr="004F267C">
        <w:rPr>
          <w:noProof/>
        </w:rPr>
        <w:t>27.</w:t>
      </w:r>
      <w:r w:rsidRPr="004F267C">
        <w:rPr>
          <w:noProof/>
        </w:rPr>
        <w:tab/>
        <w:t xml:space="preserve">Hong, P., Koza, S., Bouvier, E.S.P. Size-Exclusion Chromatography for the Analysis of Protein Biotherapeutics and their Aggregates. </w:t>
      </w:r>
      <w:r w:rsidRPr="004F267C">
        <w:rPr>
          <w:i/>
          <w:iCs/>
          <w:noProof/>
        </w:rPr>
        <w:t>Journal of Liquid Chromatography and Related Technology</w:t>
      </w:r>
      <w:r w:rsidRPr="004F267C">
        <w:rPr>
          <w:noProof/>
        </w:rPr>
        <w:t xml:space="preserve">. </w:t>
      </w:r>
      <w:r w:rsidRPr="004F267C">
        <w:rPr>
          <w:b/>
          <w:bCs/>
          <w:noProof/>
        </w:rPr>
        <w:t>35</w:t>
      </w:r>
      <w:r w:rsidRPr="004F267C">
        <w:rPr>
          <w:noProof/>
        </w:rPr>
        <w:t xml:space="preserve"> (20), 2923–2950, doi: 10.1080/10826076.2012.743724 (2012).</w:t>
      </w:r>
    </w:p>
    <w:p w14:paraId="2573EF9B" w14:textId="77777777" w:rsidR="004F267C" w:rsidRPr="004F267C" w:rsidRDefault="004F267C" w:rsidP="004F267C">
      <w:pPr>
        <w:ind w:left="640" w:hanging="640"/>
        <w:rPr>
          <w:noProof/>
        </w:rPr>
      </w:pPr>
      <w:r w:rsidRPr="004F267C">
        <w:rPr>
          <w:noProof/>
        </w:rPr>
        <w:t>28.</w:t>
      </w:r>
      <w:r w:rsidRPr="004F267C">
        <w:rPr>
          <w:noProof/>
        </w:rPr>
        <w:tab/>
        <w:t xml:space="preserve">Chakrabarti, A. Separation of Monoclonal Antibodies by Analytical Size Exclusion Chromatography. </w:t>
      </w:r>
      <w:r w:rsidRPr="004F267C">
        <w:rPr>
          <w:i/>
          <w:iCs/>
          <w:noProof/>
        </w:rPr>
        <w:t>Antibody Engineering</w:t>
      </w:r>
      <w:r w:rsidRPr="004F267C">
        <w:rPr>
          <w:noProof/>
        </w:rPr>
        <w:t>. doi: 10.5772/intechopen.73321 (2018).</w:t>
      </w:r>
    </w:p>
    <w:p w14:paraId="6BBBE340" w14:textId="77777777" w:rsidR="004F267C" w:rsidRPr="004F267C" w:rsidRDefault="004F267C" w:rsidP="004F267C">
      <w:pPr>
        <w:ind w:left="640" w:hanging="640"/>
        <w:rPr>
          <w:noProof/>
        </w:rPr>
      </w:pPr>
      <w:r w:rsidRPr="004F267C">
        <w:rPr>
          <w:noProof/>
        </w:rPr>
        <w:t>29.</w:t>
      </w:r>
      <w:r w:rsidRPr="004F267C">
        <w:rPr>
          <w:noProof/>
        </w:rPr>
        <w:tab/>
        <w:t xml:space="preserve">Wyatt, P.J. Light scattering and the absolute characterization of macromolecules. </w:t>
      </w:r>
      <w:r w:rsidRPr="004F267C">
        <w:rPr>
          <w:i/>
          <w:iCs/>
          <w:noProof/>
        </w:rPr>
        <w:t>Analytica Chimica Acta</w:t>
      </w:r>
      <w:r w:rsidRPr="004F267C">
        <w:rPr>
          <w:noProof/>
        </w:rPr>
        <w:t xml:space="preserve">. </w:t>
      </w:r>
      <w:r w:rsidRPr="004F267C">
        <w:rPr>
          <w:b/>
          <w:bCs/>
          <w:noProof/>
        </w:rPr>
        <w:t>272</w:t>
      </w:r>
      <w:r w:rsidRPr="004F267C">
        <w:rPr>
          <w:noProof/>
        </w:rPr>
        <w:t>, doi: 10.1016/0003-2670(93)80373-s (1993).</w:t>
      </w:r>
    </w:p>
    <w:p w14:paraId="2209F534" w14:textId="77777777" w:rsidR="004F267C" w:rsidRPr="004F267C" w:rsidRDefault="004F267C" w:rsidP="004F267C">
      <w:pPr>
        <w:ind w:left="640" w:hanging="640"/>
        <w:rPr>
          <w:noProof/>
        </w:rPr>
      </w:pPr>
      <w:r w:rsidRPr="004F267C">
        <w:rPr>
          <w:noProof/>
        </w:rPr>
        <w:t>30.</w:t>
      </w:r>
      <w:r w:rsidRPr="004F267C">
        <w:rPr>
          <w:noProof/>
        </w:rPr>
        <w:tab/>
        <w:t xml:space="preserve">Takagi, T. Application of low-angle laser light scattering detection in the field of biochemistry: review of recent progress. </w:t>
      </w:r>
      <w:r w:rsidRPr="004F267C">
        <w:rPr>
          <w:i/>
          <w:iCs/>
          <w:noProof/>
        </w:rPr>
        <w:t>Journal of Chromatography A</w:t>
      </w:r>
      <w:r w:rsidRPr="004F267C">
        <w:rPr>
          <w:noProof/>
        </w:rPr>
        <w:t xml:space="preserve">. </w:t>
      </w:r>
      <w:r w:rsidRPr="004F267C">
        <w:rPr>
          <w:b/>
          <w:bCs/>
          <w:noProof/>
        </w:rPr>
        <w:t>506</w:t>
      </w:r>
      <w:r w:rsidRPr="004F267C">
        <w:rPr>
          <w:noProof/>
        </w:rPr>
        <w:t>, 51–63 (1990).</w:t>
      </w:r>
    </w:p>
    <w:p w14:paraId="7310958B" w14:textId="77777777" w:rsidR="004F267C" w:rsidRPr="004F267C" w:rsidRDefault="004F267C" w:rsidP="004F267C">
      <w:pPr>
        <w:ind w:left="640" w:hanging="640"/>
        <w:rPr>
          <w:noProof/>
        </w:rPr>
      </w:pPr>
      <w:r w:rsidRPr="004F267C">
        <w:rPr>
          <w:noProof/>
        </w:rPr>
        <w:t>31.</w:t>
      </w:r>
      <w:r w:rsidRPr="004F267C">
        <w:rPr>
          <w:noProof/>
        </w:rPr>
        <w:tab/>
        <w:t xml:space="preserve">Wen, J., Arakawa, T., Philo, J.S. Size-exclusion chromatography with on-line light-scattering, absorbance, and refractive index detectors for studying proteins and their interactions. </w:t>
      </w:r>
      <w:r w:rsidRPr="004F267C">
        <w:rPr>
          <w:i/>
          <w:iCs/>
          <w:noProof/>
        </w:rPr>
        <w:t>Analytical Biochemistry</w:t>
      </w:r>
      <w:r w:rsidRPr="004F267C">
        <w:rPr>
          <w:noProof/>
        </w:rPr>
        <w:t xml:space="preserve">. </w:t>
      </w:r>
      <w:r w:rsidRPr="004F267C">
        <w:rPr>
          <w:b/>
          <w:bCs/>
          <w:noProof/>
        </w:rPr>
        <w:t>240</w:t>
      </w:r>
      <w:r w:rsidRPr="004F267C">
        <w:rPr>
          <w:noProof/>
        </w:rPr>
        <w:t xml:space="preserve"> (2), 155–166, doi: 10.1006/abio.1996.0345 (1996).</w:t>
      </w:r>
    </w:p>
    <w:p w14:paraId="5E45E48A" w14:textId="77777777" w:rsidR="004F267C" w:rsidRPr="004F267C" w:rsidRDefault="004F267C" w:rsidP="004F267C">
      <w:pPr>
        <w:ind w:left="640" w:hanging="640"/>
        <w:rPr>
          <w:noProof/>
        </w:rPr>
      </w:pPr>
      <w:r w:rsidRPr="004F267C">
        <w:rPr>
          <w:noProof/>
        </w:rPr>
        <w:t>32.</w:t>
      </w:r>
      <w:r w:rsidRPr="004F267C">
        <w:rPr>
          <w:noProof/>
        </w:rPr>
        <w:tab/>
        <w:t xml:space="preserve">Mogridge, J. Using light scattering to determine the stoichiometry of protein complexes. </w:t>
      </w:r>
      <w:r w:rsidRPr="004F267C">
        <w:rPr>
          <w:i/>
          <w:iCs/>
          <w:noProof/>
        </w:rPr>
        <w:t>Methods in Molecular Biology</w:t>
      </w:r>
      <w:r w:rsidRPr="004F267C">
        <w:rPr>
          <w:noProof/>
        </w:rPr>
        <w:t xml:space="preserve">. </w:t>
      </w:r>
      <w:r w:rsidRPr="004F267C">
        <w:rPr>
          <w:b/>
          <w:bCs/>
          <w:noProof/>
        </w:rPr>
        <w:t>1278</w:t>
      </w:r>
      <w:r w:rsidRPr="004F267C">
        <w:rPr>
          <w:noProof/>
        </w:rPr>
        <w:t>, 233–238, doi: 10.1007/978-1-4939-2425-7_14 (2015).</w:t>
      </w:r>
    </w:p>
    <w:p w14:paraId="3A5D6377" w14:textId="77777777" w:rsidR="004F267C" w:rsidRPr="004F267C" w:rsidRDefault="004F267C" w:rsidP="004F267C">
      <w:pPr>
        <w:ind w:left="640" w:hanging="640"/>
        <w:rPr>
          <w:noProof/>
        </w:rPr>
      </w:pPr>
      <w:r w:rsidRPr="004F267C">
        <w:rPr>
          <w:noProof/>
        </w:rPr>
        <w:t>33.</w:t>
      </w:r>
      <w:r w:rsidRPr="004F267C">
        <w:rPr>
          <w:noProof/>
        </w:rPr>
        <w:tab/>
        <w:t xml:space="preserve">Larkin, M., Wyatt, P.J. Light-Scattering Techniques and their Application to Formulation and Aggregation Concerns. </w:t>
      </w:r>
      <w:r w:rsidRPr="004F267C">
        <w:rPr>
          <w:i/>
          <w:iCs/>
          <w:noProof/>
        </w:rPr>
        <w:t>Formulation and Process Development Strategies for Manufacturing Biopharmaceuticals</w:t>
      </w:r>
      <w:r w:rsidRPr="004F267C">
        <w:rPr>
          <w:noProof/>
        </w:rPr>
        <w:t>. doi: doi:10.1002/9780470595886.ch12.</w:t>
      </w:r>
    </w:p>
    <w:p w14:paraId="2BBDA433" w14:textId="77777777" w:rsidR="004F267C" w:rsidRPr="004F267C" w:rsidRDefault="004F267C" w:rsidP="004F267C">
      <w:pPr>
        <w:ind w:left="640" w:hanging="640"/>
        <w:rPr>
          <w:noProof/>
        </w:rPr>
      </w:pPr>
      <w:r w:rsidRPr="004F267C">
        <w:rPr>
          <w:noProof/>
        </w:rPr>
        <w:t>34.</w:t>
      </w:r>
      <w:r w:rsidRPr="004F267C">
        <w:rPr>
          <w:noProof/>
        </w:rPr>
        <w:tab/>
        <w:t xml:space="preserve">Wolfender, J.-L. HPLC in Natural Product Analysis: The Detection Issue. </w:t>
      </w:r>
      <w:r w:rsidRPr="004F267C">
        <w:rPr>
          <w:i/>
          <w:iCs/>
          <w:noProof/>
        </w:rPr>
        <w:t>Planta Medica</w:t>
      </w:r>
      <w:r w:rsidRPr="004F267C">
        <w:rPr>
          <w:noProof/>
        </w:rPr>
        <w:t xml:space="preserve">. </w:t>
      </w:r>
      <w:r w:rsidRPr="004F267C">
        <w:rPr>
          <w:b/>
          <w:bCs/>
          <w:noProof/>
        </w:rPr>
        <w:t>75</w:t>
      </w:r>
      <w:r w:rsidRPr="004F267C">
        <w:rPr>
          <w:noProof/>
        </w:rPr>
        <w:t xml:space="preserve"> (07), 719–734, doi: 10.1055/s-0028-1088393 (2009).</w:t>
      </w:r>
    </w:p>
    <w:p w14:paraId="2550F572" w14:textId="77777777" w:rsidR="004F267C" w:rsidRPr="004F267C" w:rsidRDefault="004F267C" w:rsidP="004F267C">
      <w:pPr>
        <w:ind w:left="640" w:hanging="640"/>
        <w:rPr>
          <w:noProof/>
        </w:rPr>
      </w:pPr>
      <w:r w:rsidRPr="004F267C">
        <w:rPr>
          <w:noProof/>
        </w:rPr>
        <w:t>35.</w:t>
      </w:r>
      <w:r w:rsidRPr="004F267C">
        <w:rPr>
          <w:noProof/>
        </w:rPr>
        <w:tab/>
        <w:t xml:space="preserve">Zhao, H., Brown, P.H., Schuck, P. On the distribution of protein refractive index increments. </w:t>
      </w:r>
      <w:r w:rsidRPr="004F267C">
        <w:rPr>
          <w:i/>
          <w:iCs/>
          <w:noProof/>
        </w:rPr>
        <w:t>Biophysical Journal</w:t>
      </w:r>
      <w:r w:rsidRPr="004F267C">
        <w:rPr>
          <w:noProof/>
        </w:rPr>
        <w:t xml:space="preserve">. </w:t>
      </w:r>
      <w:r w:rsidRPr="004F267C">
        <w:rPr>
          <w:b/>
          <w:bCs/>
          <w:noProof/>
        </w:rPr>
        <w:t>100</w:t>
      </w:r>
      <w:r w:rsidRPr="004F267C">
        <w:rPr>
          <w:noProof/>
        </w:rPr>
        <w:t>, doi: 10.1016/j.bpj.2011.03.004 (2011).</w:t>
      </w:r>
    </w:p>
    <w:p w14:paraId="2DE4E3BE" w14:textId="77777777" w:rsidR="004F267C" w:rsidRPr="004F267C" w:rsidRDefault="004F267C" w:rsidP="004F267C">
      <w:pPr>
        <w:ind w:left="640" w:hanging="640"/>
        <w:rPr>
          <w:noProof/>
        </w:rPr>
      </w:pPr>
      <w:r w:rsidRPr="004F267C">
        <w:rPr>
          <w:noProof/>
        </w:rPr>
        <w:t>36.</w:t>
      </w:r>
      <w:r w:rsidRPr="004F267C">
        <w:rPr>
          <w:noProof/>
        </w:rPr>
        <w:tab/>
        <w:t xml:space="preserve">Serebryany, E., Folta-Stogniew, E., Liu, J., Yan, E.C. Homodimerization enhances both sensitivity and dynamic range of the ligand-binding domain of type 1 metabotropic glutamate receptor. </w:t>
      </w:r>
      <w:r w:rsidRPr="004F267C">
        <w:rPr>
          <w:i/>
          <w:iCs/>
          <w:noProof/>
        </w:rPr>
        <w:t>FEBS Letters</w:t>
      </w:r>
      <w:r w:rsidRPr="004F267C">
        <w:rPr>
          <w:noProof/>
        </w:rPr>
        <w:t xml:space="preserve">. </w:t>
      </w:r>
      <w:r w:rsidRPr="004F267C">
        <w:rPr>
          <w:b/>
          <w:bCs/>
          <w:noProof/>
        </w:rPr>
        <w:t>590</w:t>
      </w:r>
      <w:r w:rsidRPr="004F267C">
        <w:rPr>
          <w:noProof/>
        </w:rPr>
        <w:t xml:space="preserve"> (23), 4308–4317, doi: 10.1002/1873-3468.12473 (2016).</w:t>
      </w:r>
    </w:p>
    <w:p w14:paraId="4101B4E2" w14:textId="77777777" w:rsidR="004F267C" w:rsidRPr="004F267C" w:rsidRDefault="004F267C" w:rsidP="004F267C">
      <w:pPr>
        <w:ind w:left="640" w:hanging="640"/>
        <w:rPr>
          <w:noProof/>
        </w:rPr>
      </w:pPr>
      <w:r w:rsidRPr="004F267C">
        <w:rPr>
          <w:noProof/>
        </w:rPr>
        <w:t>37.</w:t>
      </w:r>
      <w:r w:rsidRPr="004F267C">
        <w:rPr>
          <w:noProof/>
        </w:rPr>
        <w:tab/>
        <w:t xml:space="preserve">Arakawa, T., Wen, J. Size-exclusion chromatography with on-line light scattering. </w:t>
      </w:r>
      <w:r w:rsidRPr="004F267C">
        <w:rPr>
          <w:i/>
          <w:iCs/>
          <w:noProof/>
        </w:rPr>
        <w:t>Current Protocols in Protein Science</w:t>
      </w:r>
      <w:r w:rsidRPr="004F267C">
        <w:rPr>
          <w:noProof/>
        </w:rPr>
        <w:t xml:space="preserve">. </w:t>
      </w:r>
      <w:r w:rsidRPr="004F267C">
        <w:rPr>
          <w:b/>
          <w:bCs/>
          <w:noProof/>
        </w:rPr>
        <w:t>Chapter 20</w:t>
      </w:r>
      <w:r w:rsidRPr="004F267C">
        <w:rPr>
          <w:noProof/>
        </w:rPr>
        <w:t>, Unit 20.6, doi: 10.1002/0471140864.ps2006s25 (2001).</w:t>
      </w:r>
    </w:p>
    <w:p w14:paraId="7985192A" w14:textId="77777777" w:rsidR="004F267C" w:rsidRPr="004F267C" w:rsidRDefault="004F267C" w:rsidP="004F267C">
      <w:pPr>
        <w:ind w:left="640" w:hanging="640"/>
        <w:rPr>
          <w:noProof/>
        </w:rPr>
      </w:pPr>
      <w:r w:rsidRPr="004F267C">
        <w:rPr>
          <w:noProof/>
        </w:rPr>
        <w:t>38.</w:t>
      </w:r>
      <w:r w:rsidRPr="004F267C">
        <w:rPr>
          <w:noProof/>
        </w:rPr>
        <w:tab/>
        <w:t xml:space="preserve">Müller, R. </w:t>
      </w:r>
      <w:r w:rsidRPr="004F267C">
        <w:rPr>
          <w:i/>
          <w:iCs/>
          <w:noProof/>
        </w:rPr>
        <w:t>et al.</w:t>
      </w:r>
      <w:r w:rsidRPr="004F267C">
        <w:rPr>
          <w:noProof/>
        </w:rPr>
        <w:t xml:space="preserve"> High-resolution structures of the IgM Fc domains reveal principles of its hexamer formation. </w:t>
      </w:r>
      <w:r w:rsidRPr="004F267C">
        <w:rPr>
          <w:i/>
          <w:iCs/>
          <w:noProof/>
        </w:rPr>
        <w:t>Proceedings of the National Academy of Sciences</w:t>
      </w:r>
      <w:r w:rsidRPr="004F267C">
        <w:rPr>
          <w:noProof/>
        </w:rPr>
        <w:t xml:space="preserve">. </w:t>
      </w:r>
      <w:r w:rsidRPr="004F267C">
        <w:rPr>
          <w:b/>
          <w:bCs/>
          <w:noProof/>
        </w:rPr>
        <w:t>110</w:t>
      </w:r>
      <w:r w:rsidRPr="004F267C">
        <w:rPr>
          <w:noProof/>
        </w:rPr>
        <w:t xml:space="preserve"> (25), 10183–10188, doi: 10.1073/pnas.1300547110 (2013).</w:t>
      </w:r>
    </w:p>
    <w:p w14:paraId="02236303" w14:textId="77777777" w:rsidR="004F267C" w:rsidRPr="004F267C" w:rsidRDefault="004F267C" w:rsidP="004F267C">
      <w:pPr>
        <w:ind w:left="640" w:hanging="640"/>
        <w:rPr>
          <w:noProof/>
        </w:rPr>
      </w:pPr>
      <w:r w:rsidRPr="004F267C">
        <w:rPr>
          <w:noProof/>
        </w:rPr>
        <w:t>39.</w:t>
      </w:r>
      <w:r w:rsidRPr="004F267C">
        <w:rPr>
          <w:noProof/>
        </w:rPr>
        <w:tab/>
        <w:t xml:space="preserve">Slotboom, D.J., Duurkens, R.H., Olieman, K., Erkens, G.B. Static light scattering to characterize membrane proteins in detergent solution. </w:t>
      </w:r>
      <w:r w:rsidRPr="004F267C">
        <w:rPr>
          <w:i/>
          <w:iCs/>
          <w:noProof/>
        </w:rPr>
        <w:t>Methods</w:t>
      </w:r>
      <w:r w:rsidRPr="004F267C">
        <w:rPr>
          <w:noProof/>
        </w:rPr>
        <w:t xml:space="preserve">. </w:t>
      </w:r>
      <w:r w:rsidRPr="004F267C">
        <w:rPr>
          <w:b/>
          <w:bCs/>
          <w:noProof/>
        </w:rPr>
        <w:t>46</w:t>
      </w:r>
      <w:r w:rsidRPr="004F267C">
        <w:rPr>
          <w:noProof/>
        </w:rPr>
        <w:t xml:space="preserve"> (2), 73–82, doi: 10.1016/j.ymeth.2008.06.012 (2008).</w:t>
      </w:r>
    </w:p>
    <w:p w14:paraId="229A1C38" w14:textId="77777777" w:rsidR="004F267C" w:rsidRPr="004F267C" w:rsidRDefault="004F267C" w:rsidP="004F267C">
      <w:pPr>
        <w:ind w:left="640" w:hanging="640"/>
        <w:rPr>
          <w:noProof/>
        </w:rPr>
      </w:pPr>
      <w:r w:rsidRPr="004F267C">
        <w:rPr>
          <w:noProof/>
        </w:rPr>
        <w:t>40.</w:t>
      </w:r>
      <w:r w:rsidRPr="004F267C">
        <w:rPr>
          <w:noProof/>
        </w:rPr>
        <w:tab/>
        <w:t xml:space="preserve">Miercke, L.J., Robbins, R.A., Stroud, R.M. Tetra detector analysis of membrane proteins. </w:t>
      </w:r>
      <w:r w:rsidRPr="004F267C">
        <w:rPr>
          <w:i/>
          <w:iCs/>
          <w:noProof/>
        </w:rPr>
        <w:t>Current Protocols in Protein Science</w:t>
      </w:r>
      <w:r w:rsidRPr="004F267C">
        <w:rPr>
          <w:noProof/>
        </w:rPr>
        <w:t xml:space="preserve">. </w:t>
      </w:r>
      <w:r w:rsidRPr="004F267C">
        <w:rPr>
          <w:b/>
          <w:bCs/>
          <w:noProof/>
        </w:rPr>
        <w:t>77</w:t>
      </w:r>
      <w:r w:rsidRPr="004F267C">
        <w:rPr>
          <w:noProof/>
        </w:rPr>
        <w:t>, 29.10.1-30, doi: 10.1002/0471140864.ps2910s77 (2014).</w:t>
      </w:r>
    </w:p>
    <w:p w14:paraId="0D3957AE" w14:textId="77777777" w:rsidR="004F267C" w:rsidRPr="004F267C" w:rsidRDefault="004F267C" w:rsidP="004F267C">
      <w:pPr>
        <w:ind w:left="640" w:hanging="640"/>
        <w:rPr>
          <w:noProof/>
        </w:rPr>
      </w:pPr>
      <w:r w:rsidRPr="004F267C">
        <w:rPr>
          <w:noProof/>
        </w:rPr>
        <w:t>41.</w:t>
      </w:r>
      <w:r w:rsidRPr="004F267C">
        <w:rPr>
          <w:noProof/>
        </w:rPr>
        <w:tab/>
        <w:t xml:space="preserve">Gimpl, K., Klement, J., Keller, S. Characterising protein/detergent complexes by triple-detection size-exclusion chromatography. </w:t>
      </w:r>
      <w:r w:rsidRPr="004F267C">
        <w:rPr>
          <w:i/>
          <w:iCs/>
          <w:noProof/>
        </w:rPr>
        <w:t>Biological Procedures Online</w:t>
      </w:r>
      <w:r w:rsidRPr="004F267C">
        <w:rPr>
          <w:noProof/>
        </w:rPr>
        <w:t xml:space="preserve">. </w:t>
      </w:r>
      <w:r w:rsidRPr="004F267C">
        <w:rPr>
          <w:b/>
          <w:bCs/>
          <w:noProof/>
        </w:rPr>
        <w:t>18</w:t>
      </w:r>
      <w:r w:rsidRPr="004F267C">
        <w:rPr>
          <w:noProof/>
        </w:rPr>
        <w:t xml:space="preserve"> (1), 4, doi: 10.1186/s12575-015-0031-9 (2016).</w:t>
      </w:r>
    </w:p>
    <w:p w14:paraId="6BE575B1" w14:textId="77777777" w:rsidR="004F267C" w:rsidRPr="004F267C" w:rsidRDefault="004F267C" w:rsidP="004F267C">
      <w:pPr>
        <w:ind w:left="640" w:hanging="640"/>
        <w:rPr>
          <w:noProof/>
        </w:rPr>
      </w:pPr>
      <w:r w:rsidRPr="004F267C">
        <w:rPr>
          <w:noProof/>
        </w:rPr>
        <w:t>42.</w:t>
      </w:r>
      <w:r w:rsidRPr="004F267C">
        <w:rPr>
          <w:noProof/>
        </w:rPr>
        <w:tab/>
        <w:t xml:space="preserve">Korepanova, A., Matayoshi, E.D. HPLC-SEC characterization of membrane protein-detergent complexes. </w:t>
      </w:r>
      <w:r w:rsidRPr="004F267C">
        <w:rPr>
          <w:i/>
          <w:iCs/>
          <w:noProof/>
        </w:rPr>
        <w:t>Current Protocols in Protein Science</w:t>
      </w:r>
      <w:r w:rsidRPr="004F267C">
        <w:rPr>
          <w:noProof/>
        </w:rPr>
        <w:t xml:space="preserve">. </w:t>
      </w:r>
      <w:r w:rsidRPr="004F267C">
        <w:rPr>
          <w:b/>
          <w:bCs/>
          <w:noProof/>
        </w:rPr>
        <w:t>Chapter 29</w:t>
      </w:r>
      <w:r w:rsidRPr="004F267C">
        <w:rPr>
          <w:noProof/>
        </w:rPr>
        <w:t>, Unit 29.5.1-12, doi: 10.1002/0471140864.ps2905s68 (2012).</w:t>
      </w:r>
    </w:p>
    <w:p w14:paraId="5CE0EC14" w14:textId="77777777" w:rsidR="004F267C" w:rsidRPr="004F267C" w:rsidRDefault="004F267C" w:rsidP="004F267C">
      <w:pPr>
        <w:ind w:left="640" w:hanging="640"/>
        <w:rPr>
          <w:noProof/>
        </w:rPr>
      </w:pPr>
      <w:r w:rsidRPr="004F267C">
        <w:rPr>
          <w:noProof/>
        </w:rPr>
        <w:t>43.</w:t>
      </w:r>
      <w:r w:rsidRPr="004F267C">
        <w:rPr>
          <w:noProof/>
        </w:rPr>
        <w:tab/>
        <w:t xml:space="preserve">Roy, A., Breyton, C., Ebel, C. Analytical Ultracentrifugation and Size-Exclusion Chromatography Coupled with Light Scattering for Characterization of Membrane Proteins in Solution. </w:t>
      </w:r>
      <w:r w:rsidRPr="004F267C">
        <w:rPr>
          <w:i/>
          <w:iCs/>
          <w:noProof/>
        </w:rPr>
        <w:t>Membrane Proteins Production for Structural Analysis</w:t>
      </w:r>
      <w:r w:rsidRPr="004F267C">
        <w:rPr>
          <w:noProof/>
        </w:rPr>
        <w:t xml:space="preserve"> (2014).</w:t>
      </w:r>
    </w:p>
    <w:p w14:paraId="3BCDA0F2" w14:textId="77777777" w:rsidR="004F267C" w:rsidRPr="004F267C" w:rsidRDefault="004F267C" w:rsidP="004F267C">
      <w:pPr>
        <w:ind w:left="640" w:hanging="640"/>
        <w:rPr>
          <w:noProof/>
        </w:rPr>
      </w:pPr>
      <w:r w:rsidRPr="004F267C">
        <w:rPr>
          <w:noProof/>
        </w:rPr>
        <w:t>44.</w:t>
      </w:r>
      <w:r w:rsidRPr="004F267C">
        <w:rPr>
          <w:noProof/>
        </w:rPr>
        <w:tab/>
        <w:t xml:space="preserve">Hastie, K.M. </w:t>
      </w:r>
      <w:r w:rsidRPr="004F267C">
        <w:rPr>
          <w:i/>
          <w:iCs/>
          <w:noProof/>
        </w:rPr>
        <w:t>et al.</w:t>
      </w:r>
      <w:r w:rsidRPr="004F267C">
        <w:rPr>
          <w:noProof/>
        </w:rPr>
        <w:t xml:space="preserve"> Crystal structure of the prefusion surface glycoprotein of the prototypic arenavirus LCMV. </w:t>
      </w:r>
      <w:r w:rsidRPr="004F267C">
        <w:rPr>
          <w:i/>
          <w:iCs/>
          <w:noProof/>
        </w:rPr>
        <w:t>Nature Structural &amp; Molecular Biology</w:t>
      </w:r>
      <w:r w:rsidRPr="004F267C">
        <w:rPr>
          <w:noProof/>
        </w:rPr>
        <w:t xml:space="preserve">. </w:t>
      </w:r>
      <w:r w:rsidRPr="004F267C">
        <w:rPr>
          <w:b/>
          <w:bCs/>
          <w:noProof/>
        </w:rPr>
        <w:t>23</w:t>
      </w:r>
      <w:r w:rsidRPr="004F267C">
        <w:rPr>
          <w:noProof/>
        </w:rPr>
        <w:t xml:space="preserve"> (6), 513–521, doi: 10.1038/nsmb.3210 (2016).</w:t>
      </w:r>
    </w:p>
    <w:p w14:paraId="5AA42A0C" w14:textId="77777777" w:rsidR="004F267C" w:rsidRPr="004F267C" w:rsidRDefault="004F267C" w:rsidP="004F267C">
      <w:pPr>
        <w:ind w:left="640" w:hanging="640"/>
        <w:rPr>
          <w:noProof/>
        </w:rPr>
      </w:pPr>
      <w:r w:rsidRPr="004F267C">
        <w:rPr>
          <w:noProof/>
        </w:rPr>
        <w:t>45.</w:t>
      </w:r>
      <w:r w:rsidRPr="004F267C">
        <w:rPr>
          <w:noProof/>
        </w:rPr>
        <w:tab/>
        <w:t xml:space="preserve">Pallesen, J. </w:t>
      </w:r>
      <w:r w:rsidRPr="004F267C">
        <w:rPr>
          <w:i/>
          <w:iCs/>
          <w:noProof/>
        </w:rPr>
        <w:t>et al.</w:t>
      </w:r>
      <w:r w:rsidRPr="004F267C">
        <w:rPr>
          <w:noProof/>
        </w:rPr>
        <w:t xml:space="preserve"> Structures of Ebola virus GP and sGP in complex with therapeutic antibodies. </w:t>
      </w:r>
      <w:r w:rsidRPr="004F267C">
        <w:rPr>
          <w:i/>
          <w:iCs/>
          <w:noProof/>
        </w:rPr>
        <w:t>Nature Microbiology</w:t>
      </w:r>
      <w:r w:rsidRPr="004F267C">
        <w:rPr>
          <w:noProof/>
        </w:rPr>
        <w:t xml:space="preserve">. </w:t>
      </w:r>
      <w:r w:rsidRPr="004F267C">
        <w:rPr>
          <w:b/>
          <w:bCs/>
          <w:noProof/>
        </w:rPr>
        <w:t>1</w:t>
      </w:r>
      <w:r w:rsidRPr="004F267C">
        <w:rPr>
          <w:noProof/>
        </w:rPr>
        <w:t xml:space="preserve"> (9), 16128, doi: 10.1038/nmicrobiol.2016.128 (2016).</w:t>
      </w:r>
    </w:p>
    <w:p w14:paraId="66EDE8CC" w14:textId="77777777" w:rsidR="004F267C" w:rsidRPr="004F267C" w:rsidRDefault="004F267C" w:rsidP="004F267C">
      <w:pPr>
        <w:ind w:left="640" w:hanging="640"/>
        <w:rPr>
          <w:noProof/>
        </w:rPr>
      </w:pPr>
      <w:r w:rsidRPr="004F267C">
        <w:rPr>
          <w:noProof/>
        </w:rPr>
        <w:t>46.</w:t>
      </w:r>
      <w:r w:rsidRPr="004F267C">
        <w:rPr>
          <w:noProof/>
        </w:rPr>
        <w:tab/>
        <w:t xml:space="preserve">Micoli, F., Adamo, R., Costantino, P. Protein Carriers for Glycoconjugate Vaccines: History, Selection Criteria, Characterization and New Trends. </w:t>
      </w:r>
      <w:r w:rsidRPr="004F267C">
        <w:rPr>
          <w:i/>
          <w:iCs/>
          <w:noProof/>
        </w:rPr>
        <w:t>Molecules</w:t>
      </w:r>
      <w:r w:rsidRPr="004F267C">
        <w:rPr>
          <w:noProof/>
        </w:rPr>
        <w:t xml:space="preserve">. </w:t>
      </w:r>
      <w:r w:rsidRPr="004F267C">
        <w:rPr>
          <w:b/>
          <w:bCs/>
          <w:noProof/>
        </w:rPr>
        <w:t>23</w:t>
      </w:r>
      <w:r w:rsidRPr="004F267C">
        <w:rPr>
          <w:noProof/>
        </w:rPr>
        <w:t xml:space="preserve"> (6), doi: 10.3390/molecules23061451 (2018).</w:t>
      </w:r>
    </w:p>
    <w:p w14:paraId="5008BD2A" w14:textId="77777777" w:rsidR="004F267C" w:rsidRPr="004F267C" w:rsidRDefault="004F267C" w:rsidP="004F267C">
      <w:pPr>
        <w:ind w:left="640" w:hanging="640"/>
        <w:rPr>
          <w:noProof/>
        </w:rPr>
      </w:pPr>
      <w:r w:rsidRPr="004F267C">
        <w:rPr>
          <w:noProof/>
        </w:rPr>
        <w:t>47.</w:t>
      </w:r>
      <w:r w:rsidRPr="004F267C">
        <w:rPr>
          <w:noProof/>
        </w:rPr>
        <w:tab/>
        <w:t xml:space="preserve">Li, J. </w:t>
      </w:r>
      <w:r w:rsidRPr="004F267C">
        <w:rPr>
          <w:i/>
          <w:iCs/>
          <w:noProof/>
        </w:rPr>
        <w:t>et al.</w:t>
      </w:r>
      <w:r w:rsidRPr="004F267C">
        <w:rPr>
          <w:noProof/>
        </w:rPr>
        <w:t xml:space="preserve"> Characterizing the Size and Composition of Saposin A Lipoprotein Picodiscs. </w:t>
      </w:r>
      <w:r w:rsidRPr="004F267C">
        <w:rPr>
          <w:i/>
          <w:iCs/>
          <w:noProof/>
        </w:rPr>
        <w:t>Analytical Chemistry</w:t>
      </w:r>
      <w:r w:rsidRPr="004F267C">
        <w:rPr>
          <w:noProof/>
        </w:rPr>
        <w:t xml:space="preserve">. </w:t>
      </w:r>
      <w:r w:rsidRPr="004F267C">
        <w:rPr>
          <w:b/>
          <w:bCs/>
          <w:noProof/>
        </w:rPr>
        <w:t>88</w:t>
      </w:r>
      <w:r w:rsidRPr="004F267C">
        <w:rPr>
          <w:noProof/>
        </w:rPr>
        <w:t xml:space="preserve"> (19), 9524–9531, doi: 10.1021/acs.analchem.6b02097 (2016).</w:t>
      </w:r>
    </w:p>
    <w:p w14:paraId="7A4DD30A" w14:textId="77777777" w:rsidR="004F267C" w:rsidRPr="004F267C" w:rsidRDefault="004F267C" w:rsidP="004F267C">
      <w:pPr>
        <w:ind w:left="640" w:hanging="640"/>
        <w:rPr>
          <w:noProof/>
        </w:rPr>
      </w:pPr>
      <w:r w:rsidRPr="004F267C">
        <w:rPr>
          <w:noProof/>
        </w:rPr>
        <w:t>48.</w:t>
      </w:r>
      <w:r w:rsidRPr="004F267C">
        <w:rPr>
          <w:noProof/>
        </w:rPr>
        <w:tab/>
        <w:t xml:space="preserve">Crichlow, G. V </w:t>
      </w:r>
      <w:r w:rsidRPr="004F267C">
        <w:rPr>
          <w:i/>
          <w:iCs/>
          <w:noProof/>
        </w:rPr>
        <w:t>et al.</w:t>
      </w:r>
      <w:r w:rsidRPr="004F267C">
        <w:rPr>
          <w:noProof/>
        </w:rPr>
        <w:t xml:space="preserve"> Dimerization of FIR upon FUSE DNA binding suggests a mechanism of c-myc inhibition. </w:t>
      </w:r>
      <w:r w:rsidRPr="004F267C">
        <w:rPr>
          <w:i/>
          <w:iCs/>
          <w:noProof/>
        </w:rPr>
        <w:t>EMBO Journal</w:t>
      </w:r>
      <w:r w:rsidRPr="004F267C">
        <w:rPr>
          <w:noProof/>
        </w:rPr>
        <w:t xml:space="preserve">. </w:t>
      </w:r>
      <w:r w:rsidRPr="004F267C">
        <w:rPr>
          <w:b/>
          <w:bCs/>
          <w:noProof/>
        </w:rPr>
        <w:t>27</w:t>
      </w:r>
      <w:r w:rsidRPr="004F267C">
        <w:rPr>
          <w:noProof/>
        </w:rPr>
        <w:t xml:space="preserve"> (1), 277–289, doi: 10.1038/sj.emboj.7601936 (2008).</w:t>
      </w:r>
    </w:p>
    <w:p w14:paraId="16A61E39" w14:textId="77777777" w:rsidR="004F267C" w:rsidRPr="004F267C" w:rsidRDefault="004F267C" w:rsidP="004F267C">
      <w:pPr>
        <w:ind w:left="640" w:hanging="640"/>
        <w:rPr>
          <w:noProof/>
        </w:rPr>
      </w:pPr>
      <w:r w:rsidRPr="004F267C">
        <w:rPr>
          <w:noProof/>
        </w:rPr>
        <w:t>49.</w:t>
      </w:r>
      <w:r w:rsidRPr="004F267C">
        <w:rPr>
          <w:noProof/>
        </w:rPr>
        <w:tab/>
        <w:t xml:space="preserve">Kapoor, N., Gupta, R., Menon, S.T., Folta-Stogniew, E., Raleigh, D.P., Sakmar, T.P. Nucleobindin 1 is a calcium-regulated guanine nucleotide dissociation inhibitor of G{alpha}i1. </w:t>
      </w:r>
      <w:r w:rsidRPr="004F267C">
        <w:rPr>
          <w:i/>
          <w:iCs/>
          <w:noProof/>
        </w:rPr>
        <w:t>Journal of Biological Chemistry</w:t>
      </w:r>
      <w:r w:rsidRPr="004F267C">
        <w:rPr>
          <w:noProof/>
        </w:rPr>
        <w:t xml:space="preserve">. </w:t>
      </w:r>
      <w:r w:rsidRPr="004F267C">
        <w:rPr>
          <w:b/>
          <w:bCs/>
          <w:noProof/>
        </w:rPr>
        <w:t>285</w:t>
      </w:r>
      <w:r w:rsidRPr="004F267C">
        <w:rPr>
          <w:noProof/>
        </w:rPr>
        <w:t xml:space="preserve"> (41), 31647–31660, doi: 10.1074/jbc.M110.148429 (2010).</w:t>
      </w:r>
    </w:p>
    <w:p w14:paraId="7DE22048" w14:textId="77777777" w:rsidR="004F267C" w:rsidRPr="004F267C" w:rsidRDefault="004F267C" w:rsidP="004F267C">
      <w:pPr>
        <w:ind w:left="640" w:hanging="640"/>
        <w:rPr>
          <w:noProof/>
        </w:rPr>
      </w:pPr>
      <w:r w:rsidRPr="004F267C">
        <w:rPr>
          <w:noProof/>
        </w:rPr>
        <w:t>50.</w:t>
      </w:r>
      <w:r w:rsidRPr="004F267C">
        <w:rPr>
          <w:noProof/>
        </w:rPr>
        <w:tab/>
        <w:t xml:space="preserve">Pirruccello, M., Swan, L.E., Folta-Stogniew, E., De Camilli, P. Recognition of the F&amp;H motif by the Lowe syndrome protein OCRL. </w:t>
      </w:r>
      <w:r w:rsidRPr="004F267C">
        <w:rPr>
          <w:i/>
          <w:iCs/>
          <w:noProof/>
        </w:rPr>
        <w:t>Nature Structural &amp; Molecular Biology</w:t>
      </w:r>
      <w:r w:rsidRPr="004F267C">
        <w:rPr>
          <w:noProof/>
        </w:rPr>
        <w:t xml:space="preserve">. </w:t>
      </w:r>
      <w:r w:rsidRPr="004F267C">
        <w:rPr>
          <w:b/>
          <w:bCs/>
          <w:noProof/>
        </w:rPr>
        <w:t>18</w:t>
      </w:r>
      <w:r w:rsidRPr="004F267C">
        <w:rPr>
          <w:noProof/>
        </w:rPr>
        <w:t xml:space="preserve"> (7), 789–795, doi: 10.1038/nsmb.2071 (2011).</w:t>
      </w:r>
    </w:p>
    <w:p w14:paraId="66FD7778" w14:textId="77777777" w:rsidR="004F267C" w:rsidRPr="004F267C" w:rsidRDefault="004F267C" w:rsidP="004F267C">
      <w:pPr>
        <w:ind w:left="640" w:hanging="640"/>
        <w:rPr>
          <w:noProof/>
        </w:rPr>
      </w:pPr>
      <w:r w:rsidRPr="004F267C">
        <w:rPr>
          <w:noProof/>
        </w:rPr>
        <w:t>51.</w:t>
      </w:r>
      <w:r w:rsidRPr="004F267C">
        <w:rPr>
          <w:noProof/>
        </w:rPr>
        <w:tab/>
        <w:t xml:space="preserve">Lockyer, K., Gao, F., Derrick, J.P., Bolgiano, B. Structural correlates of carrier protein recognition in tetanus toxoid-conjugated bacterial polysaccharide vaccines. </w:t>
      </w:r>
      <w:r w:rsidRPr="004F267C">
        <w:rPr>
          <w:i/>
          <w:iCs/>
          <w:noProof/>
        </w:rPr>
        <w:t>Vaccine</w:t>
      </w:r>
      <w:r w:rsidRPr="004F267C">
        <w:rPr>
          <w:noProof/>
        </w:rPr>
        <w:t xml:space="preserve">. </w:t>
      </w:r>
      <w:r w:rsidRPr="004F267C">
        <w:rPr>
          <w:b/>
          <w:bCs/>
          <w:noProof/>
        </w:rPr>
        <w:t>33</w:t>
      </w:r>
      <w:r w:rsidRPr="004F267C">
        <w:rPr>
          <w:noProof/>
        </w:rPr>
        <w:t xml:space="preserve"> (11), 1345–1352, doi: 10.1016/j.vaccine.2015.01.046 (2015).</w:t>
      </w:r>
    </w:p>
    <w:p w14:paraId="24DD269D" w14:textId="77777777" w:rsidR="004F267C" w:rsidRPr="004F267C" w:rsidRDefault="004F267C" w:rsidP="004F267C">
      <w:pPr>
        <w:ind w:left="640" w:hanging="640"/>
        <w:rPr>
          <w:noProof/>
        </w:rPr>
      </w:pPr>
      <w:r w:rsidRPr="004F267C">
        <w:rPr>
          <w:noProof/>
        </w:rPr>
        <w:t>52.</w:t>
      </w:r>
      <w:r w:rsidRPr="004F267C">
        <w:rPr>
          <w:noProof/>
        </w:rPr>
        <w:tab/>
        <w:t xml:space="preserve">Steinbach, T., Wurm, F.R. Degradable Polyphosphoester-Protein Conjugates: “PPEylation” of Proteins. </w:t>
      </w:r>
      <w:r w:rsidRPr="004F267C">
        <w:rPr>
          <w:i/>
          <w:iCs/>
          <w:noProof/>
        </w:rPr>
        <w:t>Biomacromolecules</w:t>
      </w:r>
      <w:r w:rsidRPr="004F267C">
        <w:rPr>
          <w:noProof/>
        </w:rPr>
        <w:t xml:space="preserve">. </w:t>
      </w:r>
      <w:r w:rsidRPr="004F267C">
        <w:rPr>
          <w:b/>
          <w:bCs/>
          <w:noProof/>
        </w:rPr>
        <w:t>17</w:t>
      </w:r>
      <w:r w:rsidRPr="004F267C">
        <w:rPr>
          <w:noProof/>
        </w:rPr>
        <w:t xml:space="preserve"> (10), 3338–3346, doi: 10.1021/acs.biomac.6b01107 (2016).</w:t>
      </w:r>
    </w:p>
    <w:p w14:paraId="531F1DB7" w14:textId="77777777" w:rsidR="004F267C" w:rsidRPr="004F267C" w:rsidRDefault="004F267C" w:rsidP="004F267C">
      <w:pPr>
        <w:ind w:left="640" w:hanging="640"/>
        <w:rPr>
          <w:noProof/>
        </w:rPr>
      </w:pPr>
      <w:r w:rsidRPr="004F267C">
        <w:rPr>
          <w:noProof/>
        </w:rPr>
        <w:t>53.</w:t>
      </w:r>
      <w:r w:rsidRPr="004F267C">
        <w:rPr>
          <w:noProof/>
        </w:rPr>
        <w:tab/>
        <w:t xml:space="preserve">Das, S., Stivison, E., Folta-Stogniew, E., Oliver, D. Reexamination of the role of the amino terminus of SecA in promoting its dimerization and functional state. </w:t>
      </w:r>
      <w:r w:rsidRPr="004F267C">
        <w:rPr>
          <w:i/>
          <w:iCs/>
          <w:noProof/>
        </w:rPr>
        <w:t>Journal of Bacteriology</w:t>
      </w:r>
      <w:r w:rsidRPr="004F267C">
        <w:rPr>
          <w:noProof/>
        </w:rPr>
        <w:t xml:space="preserve">. </w:t>
      </w:r>
      <w:r w:rsidRPr="004F267C">
        <w:rPr>
          <w:b/>
          <w:bCs/>
          <w:noProof/>
        </w:rPr>
        <w:t>190</w:t>
      </w:r>
      <w:r w:rsidRPr="004F267C">
        <w:rPr>
          <w:noProof/>
        </w:rPr>
        <w:t xml:space="preserve"> (21), 7302–7307, doi: 10.1128/JB.00593-08 (2008).</w:t>
      </w:r>
    </w:p>
    <w:p w14:paraId="6BC3D6A9" w14:textId="77777777" w:rsidR="004F267C" w:rsidRPr="004F267C" w:rsidRDefault="004F267C" w:rsidP="004F267C">
      <w:pPr>
        <w:ind w:left="640" w:hanging="640"/>
        <w:rPr>
          <w:noProof/>
        </w:rPr>
      </w:pPr>
      <w:r w:rsidRPr="004F267C">
        <w:rPr>
          <w:noProof/>
        </w:rPr>
        <w:t>54.</w:t>
      </w:r>
      <w:r w:rsidRPr="004F267C">
        <w:rPr>
          <w:noProof/>
        </w:rPr>
        <w:tab/>
        <w:t xml:space="preserve">Reshetnyak, A. V </w:t>
      </w:r>
      <w:r w:rsidRPr="004F267C">
        <w:rPr>
          <w:i/>
          <w:iCs/>
          <w:noProof/>
        </w:rPr>
        <w:t>et al.</w:t>
      </w:r>
      <w:r w:rsidRPr="004F267C">
        <w:rPr>
          <w:noProof/>
        </w:rPr>
        <w:t xml:space="preserve"> The strength and cooperativity of KIT ectodomain contacts determine normal ligand-dependent stimulation or oncogenic activation in cancer. </w:t>
      </w:r>
      <w:r w:rsidRPr="004F267C">
        <w:rPr>
          <w:i/>
          <w:iCs/>
          <w:noProof/>
        </w:rPr>
        <w:t>Molecular Cell</w:t>
      </w:r>
      <w:r w:rsidRPr="004F267C">
        <w:rPr>
          <w:noProof/>
        </w:rPr>
        <w:t xml:space="preserve">. </w:t>
      </w:r>
      <w:r w:rsidRPr="004F267C">
        <w:rPr>
          <w:b/>
          <w:bCs/>
          <w:noProof/>
        </w:rPr>
        <w:t>57</w:t>
      </w:r>
      <w:r w:rsidRPr="004F267C">
        <w:rPr>
          <w:noProof/>
        </w:rPr>
        <w:t xml:space="preserve"> (1), 191–201, doi: 10.1016/j.molcel.2014.11.021 (2015).</w:t>
      </w:r>
    </w:p>
    <w:p w14:paraId="530F01C9" w14:textId="77777777" w:rsidR="004F267C" w:rsidRPr="004F267C" w:rsidRDefault="004F267C" w:rsidP="004F267C">
      <w:pPr>
        <w:ind w:left="640" w:hanging="640"/>
        <w:rPr>
          <w:noProof/>
        </w:rPr>
      </w:pPr>
      <w:r w:rsidRPr="004F267C">
        <w:rPr>
          <w:noProof/>
        </w:rPr>
        <w:t>55.</w:t>
      </w:r>
      <w:r w:rsidRPr="004F267C">
        <w:rPr>
          <w:noProof/>
        </w:rPr>
        <w:tab/>
        <w:t xml:space="preserve">Zambelli, B. </w:t>
      </w:r>
      <w:r w:rsidRPr="004F267C">
        <w:rPr>
          <w:i/>
          <w:iCs/>
          <w:noProof/>
        </w:rPr>
        <w:t>et al.</w:t>
      </w:r>
      <w:r w:rsidRPr="004F267C">
        <w:rPr>
          <w:noProof/>
        </w:rPr>
        <w:t xml:space="preserve"> UreG, a Chaperone in the Urease Assembly Process, Is an Intrinsically Unstructured GTPase That Specifically Binds Zn2+. </w:t>
      </w:r>
      <w:r w:rsidRPr="004F267C">
        <w:rPr>
          <w:i/>
          <w:iCs/>
          <w:noProof/>
        </w:rPr>
        <w:t>Journal of Biological Chemistry</w:t>
      </w:r>
      <w:r w:rsidRPr="004F267C">
        <w:rPr>
          <w:noProof/>
        </w:rPr>
        <w:t xml:space="preserve">. </w:t>
      </w:r>
      <w:r w:rsidRPr="004F267C">
        <w:rPr>
          <w:b/>
          <w:bCs/>
          <w:noProof/>
        </w:rPr>
        <w:t>280</w:t>
      </w:r>
      <w:r w:rsidRPr="004F267C">
        <w:rPr>
          <w:noProof/>
        </w:rPr>
        <w:t xml:space="preserve"> (6), 4684–4695, doi: 10.1074/jbc.M408483200 (2005).</w:t>
      </w:r>
    </w:p>
    <w:p w14:paraId="01C4678C" w14:textId="77777777" w:rsidR="004F267C" w:rsidRPr="004F267C" w:rsidRDefault="004F267C" w:rsidP="004F267C">
      <w:pPr>
        <w:ind w:left="640" w:hanging="640"/>
        <w:rPr>
          <w:noProof/>
        </w:rPr>
      </w:pPr>
      <w:r w:rsidRPr="004F267C">
        <w:rPr>
          <w:noProof/>
        </w:rPr>
        <w:t>56.</w:t>
      </w:r>
      <w:r w:rsidRPr="004F267C">
        <w:rPr>
          <w:noProof/>
        </w:rPr>
        <w:tab/>
        <w:t xml:space="preserve">Ren, X. </w:t>
      </w:r>
      <w:r w:rsidRPr="004F267C">
        <w:rPr>
          <w:i/>
          <w:iCs/>
          <w:noProof/>
        </w:rPr>
        <w:t>et al.</w:t>
      </w:r>
      <w:r w:rsidRPr="004F267C">
        <w:rPr>
          <w:noProof/>
        </w:rPr>
        <w:t xml:space="preserve"> Hybrid Structural Model of the Complete Human ESCRT-0 Complex. </w:t>
      </w:r>
      <w:r w:rsidRPr="004F267C">
        <w:rPr>
          <w:i/>
          <w:iCs/>
          <w:noProof/>
        </w:rPr>
        <w:t>Structure</w:t>
      </w:r>
      <w:r w:rsidRPr="004F267C">
        <w:rPr>
          <w:noProof/>
        </w:rPr>
        <w:t xml:space="preserve">. </w:t>
      </w:r>
      <w:r w:rsidRPr="004F267C">
        <w:rPr>
          <w:b/>
          <w:bCs/>
          <w:noProof/>
        </w:rPr>
        <w:t>17</w:t>
      </w:r>
      <w:r w:rsidRPr="004F267C">
        <w:rPr>
          <w:noProof/>
        </w:rPr>
        <w:t xml:space="preserve"> (3), 406–416, doi: https://doi.org/10.1016/j.str.2009.01.012 (2009).</w:t>
      </w:r>
    </w:p>
    <w:p w14:paraId="66C50C12" w14:textId="77777777" w:rsidR="004F267C" w:rsidRPr="004F267C" w:rsidRDefault="004F267C" w:rsidP="004F267C">
      <w:pPr>
        <w:ind w:left="640" w:hanging="640"/>
        <w:rPr>
          <w:noProof/>
        </w:rPr>
      </w:pPr>
      <w:r w:rsidRPr="004F267C">
        <w:rPr>
          <w:noProof/>
        </w:rPr>
        <w:t>57.</w:t>
      </w:r>
      <w:r w:rsidRPr="004F267C">
        <w:rPr>
          <w:noProof/>
        </w:rPr>
        <w:tab/>
        <w:t xml:space="preserve">Moriarty, D.F., Fiorillo, C., Miller, C., Colón, W. A truncated peptide model of the mutant P61A FIS forms a stable dimer. </w:t>
      </w:r>
      <w:r w:rsidRPr="004F267C">
        <w:rPr>
          <w:i/>
          <w:iCs/>
          <w:noProof/>
        </w:rPr>
        <w:t>Biochimica et Biophysica Acta (BBA) - Proteins and Proteomics</w:t>
      </w:r>
      <w:r w:rsidRPr="004F267C">
        <w:rPr>
          <w:noProof/>
        </w:rPr>
        <w:t xml:space="preserve">. </w:t>
      </w:r>
      <w:r w:rsidRPr="004F267C">
        <w:rPr>
          <w:b/>
          <w:bCs/>
          <w:noProof/>
        </w:rPr>
        <w:t>1774</w:t>
      </w:r>
      <w:r w:rsidRPr="004F267C">
        <w:rPr>
          <w:noProof/>
        </w:rPr>
        <w:t xml:space="preserve"> (1), 78–85, doi: https://doi.org/10.1016/j.bbapap.2006.09.012 (2007).</w:t>
      </w:r>
    </w:p>
    <w:p w14:paraId="306D00CF" w14:textId="77777777" w:rsidR="004F267C" w:rsidRPr="004F267C" w:rsidRDefault="004F267C" w:rsidP="004F267C">
      <w:pPr>
        <w:ind w:left="640" w:hanging="640"/>
        <w:rPr>
          <w:noProof/>
        </w:rPr>
      </w:pPr>
      <w:r w:rsidRPr="004F267C">
        <w:rPr>
          <w:noProof/>
        </w:rPr>
        <w:t>58.</w:t>
      </w:r>
      <w:r w:rsidRPr="004F267C">
        <w:rPr>
          <w:noProof/>
        </w:rPr>
        <w:tab/>
        <w:t xml:space="preserve">la Garza, C.E., Miranda-Hernández, M.P., Acosta-Flores, L., Pérez, N.O., Flores-Ortiz, L.F., Medina-Rivero, E. Analysis of therapeutic proteins and peptides using multiangle light scattering coupled to ultra high performance liquid chromatography. </w:t>
      </w:r>
      <w:r w:rsidRPr="004F267C">
        <w:rPr>
          <w:i/>
          <w:iCs/>
          <w:noProof/>
        </w:rPr>
        <w:t>Journal of Separation Science</w:t>
      </w:r>
      <w:r w:rsidRPr="004F267C">
        <w:rPr>
          <w:noProof/>
        </w:rPr>
        <w:t xml:space="preserve">. </w:t>
      </w:r>
      <w:r w:rsidRPr="004F267C">
        <w:rPr>
          <w:b/>
          <w:bCs/>
          <w:noProof/>
        </w:rPr>
        <w:t>38</w:t>
      </w:r>
      <w:r w:rsidRPr="004F267C">
        <w:rPr>
          <w:noProof/>
        </w:rPr>
        <w:t xml:space="preserve"> (9), 1537–1543, doi: doi:10.1002/jssc.201400863 (2015).</w:t>
      </w:r>
    </w:p>
    <w:p w14:paraId="60C4CFC0" w14:textId="77777777" w:rsidR="004F267C" w:rsidRPr="004F267C" w:rsidRDefault="004F267C" w:rsidP="004F267C">
      <w:pPr>
        <w:ind w:left="640" w:hanging="640"/>
        <w:rPr>
          <w:noProof/>
        </w:rPr>
      </w:pPr>
      <w:r w:rsidRPr="004F267C">
        <w:rPr>
          <w:noProof/>
        </w:rPr>
        <w:t>59.</w:t>
      </w:r>
      <w:r w:rsidRPr="004F267C">
        <w:rPr>
          <w:noProof/>
        </w:rPr>
        <w:tab/>
        <w:t xml:space="preserve">Beirne, J., Truchan, H., Rao, L. Development and qualification of a size exclusion chromatography coupled with multiangle light scattering method for molecular weight determination of unfractionated heparin. </w:t>
      </w:r>
      <w:r w:rsidRPr="004F267C">
        <w:rPr>
          <w:i/>
          <w:iCs/>
          <w:noProof/>
        </w:rPr>
        <w:t>Analytical and Bioanalytical Chemistry</w:t>
      </w:r>
      <w:r w:rsidRPr="004F267C">
        <w:rPr>
          <w:noProof/>
        </w:rPr>
        <w:t xml:space="preserve">. </w:t>
      </w:r>
      <w:r w:rsidRPr="004F267C">
        <w:rPr>
          <w:b/>
          <w:bCs/>
          <w:noProof/>
        </w:rPr>
        <w:t>399</w:t>
      </w:r>
      <w:r w:rsidRPr="004F267C">
        <w:rPr>
          <w:noProof/>
        </w:rPr>
        <w:t xml:space="preserve"> (2), 717–725, doi: 10.1007/s00216-010-4187-5 (2011).</w:t>
      </w:r>
    </w:p>
    <w:p w14:paraId="7962EEAF" w14:textId="77777777" w:rsidR="004F267C" w:rsidRPr="004F267C" w:rsidRDefault="004F267C" w:rsidP="004F267C">
      <w:pPr>
        <w:ind w:left="640" w:hanging="640"/>
        <w:rPr>
          <w:noProof/>
        </w:rPr>
      </w:pPr>
      <w:r w:rsidRPr="004F267C">
        <w:rPr>
          <w:noProof/>
        </w:rPr>
        <w:t>60.</w:t>
      </w:r>
      <w:r w:rsidRPr="004F267C">
        <w:rPr>
          <w:noProof/>
        </w:rPr>
        <w:tab/>
        <w:t xml:space="preserve">Wang, W. </w:t>
      </w:r>
      <w:r w:rsidRPr="004F267C">
        <w:rPr>
          <w:i/>
          <w:iCs/>
          <w:noProof/>
        </w:rPr>
        <w:t>et al.</w:t>
      </w:r>
      <w:r w:rsidRPr="004F267C">
        <w:rPr>
          <w:noProof/>
        </w:rPr>
        <w:t xml:space="preserve"> A new green technology for direct production of low molecular weight chitosan. </w:t>
      </w:r>
      <w:r w:rsidRPr="004F267C">
        <w:rPr>
          <w:i/>
          <w:iCs/>
          <w:noProof/>
        </w:rPr>
        <w:t>Carbohydrate Polymers</w:t>
      </w:r>
      <w:r w:rsidRPr="004F267C">
        <w:rPr>
          <w:noProof/>
        </w:rPr>
        <w:t xml:space="preserve">. </w:t>
      </w:r>
      <w:r w:rsidRPr="004F267C">
        <w:rPr>
          <w:b/>
          <w:bCs/>
          <w:noProof/>
        </w:rPr>
        <w:t>74</w:t>
      </w:r>
      <w:r w:rsidRPr="004F267C">
        <w:rPr>
          <w:noProof/>
        </w:rPr>
        <w:t xml:space="preserve"> (1), 127–132, doi: https://doi.org/10.1016/j.carbpol.2008.01.025 (2008).</w:t>
      </w:r>
    </w:p>
    <w:p w14:paraId="636BAC07" w14:textId="77777777" w:rsidR="004F267C" w:rsidRPr="004F267C" w:rsidRDefault="004F267C" w:rsidP="004F267C">
      <w:pPr>
        <w:ind w:left="640" w:hanging="640"/>
        <w:rPr>
          <w:noProof/>
        </w:rPr>
      </w:pPr>
      <w:r w:rsidRPr="004F267C">
        <w:rPr>
          <w:noProof/>
        </w:rPr>
        <w:t>61.</w:t>
      </w:r>
      <w:r w:rsidRPr="004F267C">
        <w:rPr>
          <w:noProof/>
        </w:rPr>
        <w:tab/>
        <w:t xml:space="preserve">Kaderli, S. </w:t>
      </w:r>
      <w:r w:rsidRPr="004F267C">
        <w:rPr>
          <w:i/>
          <w:iCs/>
          <w:noProof/>
        </w:rPr>
        <w:t>et al.</w:t>
      </w:r>
      <w:r w:rsidRPr="004F267C">
        <w:rPr>
          <w:noProof/>
        </w:rPr>
        <w:t xml:space="preserve"> A novel biocompatible hyaluronic acid-chitosan hybrid hydrogel for osteoarthrosis therapy. </w:t>
      </w:r>
      <w:r w:rsidRPr="004F267C">
        <w:rPr>
          <w:i/>
          <w:iCs/>
          <w:noProof/>
        </w:rPr>
        <w:t>International Journal of Pharmaceutics</w:t>
      </w:r>
      <w:r w:rsidRPr="004F267C">
        <w:rPr>
          <w:noProof/>
        </w:rPr>
        <w:t xml:space="preserve">. </w:t>
      </w:r>
      <w:r w:rsidRPr="004F267C">
        <w:rPr>
          <w:b/>
          <w:bCs/>
          <w:noProof/>
        </w:rPr>
        <w:t>483</w:t>
      </w:r>
      <w:r w:rsidRPr="004F267C">
        <w:rPr>
          <w:noProof/>
        </w:rPr>
        <w:t xml:space="preserve"> (1–2), 158–168, doi: 10.1016/j.ijpharm.2015.01.052 (2015).</w:t>
      </w:r>
    </w:p>
    <w:p w14:paraId="34B37D82" w14:textId="77777777" w:rsidR="004F267C" w:rsidRPr="004F267C" w:rsidRDefault="004F267C" w:rsidP="004F267C">
      <w:pPr>
        <w:ind w:left="640" w:hanging="640"/>
        <w:rPr>
          <w:noProof/>
        </w:rPr>
      </w:pPr>
      <w:r w:rsidRPr="004F267C">
        <w:rPr>
          <w:noProof/>
        </w:rPr>
        <w:t>62.</w:t>
      </w:r>
      <w:r w:rsidRPr="004F267C">
        <w:rPr>
          <w:noProof/>
        </w:rPr>
        <w:tab/>
        <w:t xml:space="preserve">Porterfield, J.Z., Zlotnick, A. A Simple and General Method for Determining the Protein and Nucleic Acid Content of Viruses by UV Absorbance. </w:t>
      </w:r>
      <w:r w:rsidRPr="004F267C">
        <w:rPr>
          <w:i/>
          <w:iCs/>
          <w:noProof/>
        </w:rPr>
        <w:t>Virology</w:t>
      </w:r>
      <w:r w:rsidRPr="004F267C">
        <w:rPr>
          <w:noProof/>
        </w:rPr>
        <w:t xml:space="preserve">. </w:t>
      </w:r>
      <w:r w:rsidRPr="004F267C">
        <w:rPr>
          <w:b/>
          <w:bCs/>
          <w:noProof/>
        </w:rPr>
        <w:t>407</w:t>
      </w:r>
      <w:r w:rsidRPr="004F267C">
        <w:rPr>
          <w:noProof/>
        </w:rPr>
        <w:t xml:space="preserve"> (2), 281–288, doi: 10.1016/j.virol.2010.08.015 (2010).</w:t>
      </w:r>
    </w:p>
    <w:p w14:paraId="64E2AC75" w14:textId="77777777" w:rsidR="004F267C" w:rsidRPr="004F267C" w:rsidRDefault="004F267C" w:rsidP="004F267C">
      <w:pPr>
        <w:ind w:left="640" w:hanging="640"/>
        <w:rPr>
          <w:noProof/>
        </w:rPr>
      </w:pPr>
      <w:r w:rsidRPr="004F267C">
        <w:rPr>
          <w:noProof/>
        </w:rPr>
        <w:t>63.</w:t>
      </w:r>
      <w:r w:rsidRPr="004F267C">
        <w:rPr>
          <w:noProof/>
        </w:rPr>
        <w:tab/>
        <w:t xml:space="preserve">Podzimek, S. The use of GPC coupled with a multiangle laser light scattering photometer for the characterization of polymers. On the determination of molecular weight, size and branching. </w:t>
      </w:r>
      <w:r w:rsidRPr="004F267C">
        <w:rPr>
          <w:i/>
          <w:iCs/>
          <w:noProof/>
        </w:rPr>
        <w:t>Journal of Applied Polymer Science</w:t>
      </w:r>
      <w:r w:rsidRPr="004F267C">
        <w:rPr>
          <w:noProof/>
        </w:rPr>
        <w:t xml:space="preserve">. </w:t>
      </w:r>
      <w:r w:rsidRPr="004F267C">
        <w:rPr>
          <w:b/>
          <w:bCs/>
          <w:noProof/>
        </w:rPr>
        <w:t>54</w:t>
      </w:r>
      <w:r w:rsidRPr="004F267C">
        <w:rPr>
          <w:noProof/>
        </w:rPr>
        <w:t xml:space="preserve"> (1), 91–103, doi: doi:10.1002/app.1994.070540110 (1994).</w:t>
      </w:r>
    </w:p>
    <w:p w14:paraId="66FEE23D" w14:textId="77777777" w:rsidR="004F267C" w:rsidRPr="004F267C" w:rsidRDefault="004F267C" w:rsidP="004F267C">
      <w:pPr>
        <w:ind w:left="640" w:hanging="640"/>
        <w:rPr>
          <w:noProof/>
        </w:rPr>
      </w:pPr>
      <w:r w:rsidRPr="004F267C">
        <w:rPr>
          <w:noProof/>
        </w:rPr>
        <w:t>64.</w:t>
      </w:r>
      <w:r w:rsidRPr="004F267C">
        <w:rPr>
          <w:noProof/>
        </w:rPr>
        <w:tab/>
        <w:t xml:space="preserve">Podzimek, S., Vlcek, T., Johann, C. Characterization of branched polymers by size exclusion chromatography coupled with multiangle light scattering detector. I. Size exclusion chromatography elution behavior of branched polymers. </w:t>
      </w:r>
      <w:r w:rsidRPr="004F267C">
        <w:rPr>
          <w:i/>
          <w:iCs/>
          <w:noProof/>
        </w:rPr>
        <w:t>Journal of Applied Polymer Science</w:t>
      </w:r>
      <w:r w:rsidRPr="004F267C">
        <w:rPr>
          <w:noProof/>
        </w:rPr>
        <w:t xml:space="preserve">. </w:t>
      </w:r>
      <w:r w:rsidRPr="004F267C">
        <w:rPr>
          <w:b/>
          <w:bCs/>
          <w:noProof/>
        </w:rPr>
        <w:t>81</w:t>
      </w:r>
      <w:r w:rsidRPr="004F267C">
        <w:rPr>
          <w:noProof/>
        </w:rPr>
        <w:t xml:space="preserve"> (7), 1588–1594, doi: doi:10.1002/app.1589 (2001).</w:t>
      </w:r>
    </w:p>
    <w:p w14:paraId="5B3A20EA" w14:textId="77777777" w:rsidR="004F267C" w:rsidRPr="004F267C" w:rsidRDefault="004F267C" w:rsidP="004F267C">
      <w:pPr>
        <w:ind w:left="640" w:hanging="640"/>
        <w:rPr>
          <w:noProof/>
        </w:rPr>
      </w:pPr>
      <w:r w:rsidRPr="004F267C">
        <w:rPr>
          <w:noProof/>
        </w:rPr>
        <w:t>65.</w:t>
      </w:r>
      <w:r w:rsidRPr="004F267C">
        <w:rPr>
          <w:noProof/>
        </w:rPr>
        <w:tab/>
        <w:t xml:space="preserve">Podzimek, S. Importance of Multi-Angle Light Scattering in Polyolefin Characterization. </w:t>
      </w:r>
      <w:r w:rsidRPr="004F267C">
        <w:rPr>
          <w:i/>
          <w:iCs/>
          <w:noProof/>
        </w:rPr>
        <w:t>Macromolecular Symposia</w:t>
      </w:r>
      <w:r w:rsidRPr="004F267C">
        <w:rPr>
          <w:noProof/>
        </w:rPr>
        <w:t xml:space="preserve">. </w:t>
      </w:r>
      <w:r w:rsidRPr="004F267C">
        <w:rPr>
          <w:b/>
          <w:bCs/>
          <w:noProof/>
        </w:rPr>
        <w:t>330</w:t>
      </w:r>
      <w:r w:rsidRPr="004F267C">
        <w:rPr>
          <w:noProof/>
        </w:rPr>
        <w:t xml:space="preserve"> (1), 81–91, doi: doi:10.1002/masy.201300014 (2013).</w:t>
      </w:r>
    </w:p>
    <w:p w14:paraId="600D9A48" w14:textId="77777777" w:rsidR="004F267C" w:rsidRPr="004F267C" w:rsidRDefault="004F267C" w:rsidP="004F267C">
      <w:pPr>
        <w:ind w:left="640" w:hanging="640"/>
        <w:rPr>
          <w:noProof/>
        </w:rPr>
      </w:pPr>
      <w:r w:rsidRPr="004F267C">
        <w:rPr>
          <w:noProof/>
        </w:rPr>
        <w:t>66.</w:t>
      </w:r>
      <w:r w:rsidRPr="004F267C">
        <w:rPr>
          <w:noProof/>
        </w:rPr>
        <w:tab/>
        <w:t xml:space="preserve">Tarazona, M.P., Saiz, E. Combination of SEC/MALS experimental procedures and theoretical analysis for studying the solution properties of macromolecules. </w:t>
      </w:r>
      <w:r w:rsidRPr="004F267C">
        <w:rPr>
          <w:i/>
          <w:iCs/>
          <w:noProof/>
        </w:rPr>
        <w:t>Journal of Biochemical and Biophysical Methods</w:t>
      </w:r>
      <w:r w:rsidRPr="004F267C">
        <w:rPr>
          <w:noProof/>
        </w:rPr>
        <w:t xml:space="preserve">. </w:t>
      </w:r>
      <w:r w:rsidRPr="004F267C">
        <w:rPr>
          <w:b/>
          <w:bCs/>
          <w:noProof/>
        </w:rPr>
        <w:t>56</w:t>
      </w:r>
      <w:r w:rsidRPr="004F267C">
        <w:rPr>
          <w:noProof/>
        </w:rPr>
        <w:t xml:space="preserve"> (1), 95–116, doi: https://doi.org/10.1016/S0165-022X(03)00075-7 (2003).</w:t>
      </w:r>
    </w:p>
    <w:p w14:paraId="04E49DDE" w14:textId="77777777" w:rsidR="004F267C" w:rsidRPr="004F267C" w:rsidRDefault="004F267C" w:rsidP="004F267C">
      <w:pPr>
        <w:ind w:left="640" w:hanging="640"/>
        <w:rPr>
          <w:noProof/>
        </w:rPr>
      </w:pPr>
      <w:r w:rsidRPr="004F267C">
        <w:rPr>
          <w:noProof/>
        </w:rPr>
        <w:t>67.</w:t>
      </w:r>
      <w:r w:rsidRPr="004F267C">
        <w:rPr>
          <w:noProof/>
        </w:rPr>
        <w:tab/>
        <w:t xml:space="preserve">Minton, A.P. Recent applications of light scattering measurement in the biological and biopharmaceutical sciences. </w:t>
      </w:r>
      <w:r w:rsidRPr="004F267C">
        <w:rPr>
          <w:i/>
          <w:iCs/>
          <w:noProof/>
        </w:rPr>
        <w:t>Analytical Biochemistry</w:t>
      </w:r>
      <w:r w:rsidRPr="004F267C">
        <w:rPr>
          <w:noProof/>
        </w:rPr>
        <w:t xml:space="preserve">. </w:t>
      </w:r>
      <w:r w:rsidRPr="004F267C">
        <w:rPr>
          <w:b/>
          <w:bCs/>
          <w:noProof/>
        </w:rPr>
        <w:t>501</w:t>
      </w:r>
      <w:r w:rsidRPr="004F267C">
        <w:rPr>
          <w:noProof/>
        </w:rPr>
        <w:t>, 4–22, doi: 10.1016/j.ab.2016.02.007 (2016).</w:t>
      </w:r>
    </w:p>
    <w:p w14:paraId="5188FBBB" w14:textId="77777777" w:rsidR="004F267C" w:rsidRPr="004F267C" w:rsidRDefault="004F267C" w:rsidP="004F267C">
      <w:pPr>
        <w:ind w:left="640" w:hanging="640"/>
        <w:rPr>
          <w:noProof/>
        </w:rPr>
      </w:pPr>
      <w:r w:rsidRPr="004F267C">
        <w:rPr>
          <w:noProof/>
        </w:rPr>
        <w:t>68.</w:t>
      </w:r>
      <w:r w:rsidRPr="004F267C">
        <w:rPr>
          <w:noProof/>
        </w:rPr>
        <w:tab/>
        <w:t xml:space="preserve">Hirayama, K., Akashi, S., Furuya, M., Fukuhara, K. Rapid confirmation and revision of the primary structure of bovine serum albumin by ESIMS and frit-FAB LC/MS. </w:t>
      </w:r>
      <w:r w:rsidRPr="004F267C">
        <w:rPr>
          <w:i/>
          <w:iCs/>
          <w:noProof/>
        </w:rPr>
        <w:t>Biochemical and Biophysical Research Communications</w:t>
      </w:r>
      <w:r w:rsidRPr="004F267C">
        <w:rPr>
          <w:noProof/>
        </w:rPr>
        <w:t xml:space="preserve">. </w:t>
      </w:r>
      <w:r w:rsidRPr="004F267C">
        <w:rPr>
          <w:b/>
          <w:bCs/>
          <w:noProof/>
        </w:rPr>
        <w:t>173</w:t>
      </w:r>
      <w:r w:rsidRPr="004F267C">
        <w:rPr>
          <w:noProof/>
        </w:rPr>
        <w:t xml:space="preserve"> (2), 639–646, doi: 10.1016/S0006-291X(05)80083-X (1990).</w:t>
      </w:r>
    </w:p>
    <w:p w14:paraId="0F2E039D" w14:textId="77777777" w:rsidR="004F267C" w:rsidRPr="004F267C" w:rsidRDefault="004F267C" w:rsidP="004F267C">
      <w:pPr>
        <w:ind w:left="640" w:hanging="640"/>
        <w:rPr>
          <w:noProof/>
        </w:rPr>
      </w:pPr>
      <w:r w:rsidRPr="004F267C">
        <w:rPr>
          <w:noProof/>
        </w:rPr>
        <w:t>69.</w:t>
      </w:r>
      <w:r w:rsidRPr="004F267C">
        <w:rPr>
          <w:noProof/>
        </w:rPr>
        <w:tab/>
        <w:t xml:space="preserve">Zhu, H., Ownby, D.W., Riggs, C.K., Nolasco, N.J., Stoops, J.K., Riggs, A.F. Assembly of the gigantic hemoglobin of the earthworm Lumbricus terrestris. Roles of subunit equilibria, non-globin linker chains, and valence of the heme iron. </w:t>
      </w:r>
      <w:r w:rsidRPr="004F267C">
        <w:rPr>
          <w:i/>
          <w:iCs/>
          <w:noProof/>
        </w:rPr>
        <w:t>The Journal of biological chemistry</w:t>
      </w:r>
      <w:r w:rsidRPr="004F267C">
        <w:rPr>
          <w:noProof/>
        </w:rPr>
        <w:t xml:space="preserve">. </w:t>
      </w:r>
      <w:r w:rsidRPr="004F267C">
        <w:rPr>
          <w:b/>
          <w:bCs/>
          <w:noProof/>
        </w:rPr>
        <w:t>271</w:t>
      </w:r>
      <w:r w:rsidRPr="004F267C">
        <w:rPr>
          <w:noProof/>
        </w:rPr>
        <w:t xml:space="preserve"> (47), 30007–21, doi: 10.1074/JBC.271.47.30007 (1996).</w:t>
      </w:r>
    </w:p>
    <w:p w14:paraId="734D46DE" w14:textId="77777777" w:rsidR="004F267C" w:rsidRPr="004F267C" w:rsidRDefault="004F267C" w:rsidP="004F267C">
      <w:pPr>
        <w:ind w:left="640" w:hanging="640"/>
        <w:rPr>
          <w:noProof/>
        </w:rPr>
      </w:pPr>
      <w:r w:rsidRPr="004F267C">
        <w:rPr>
          <w:noProof/>
        </w:rPr>
        <w:t>70.</w:t>
      </w:r>
      <w:r w:rsidRPr="004F267C">
        <w:rPr>
          <w:noProof/>
        </w:rPr>
        <w:tab/>
        <w:t xml:space="preserve">Peters, T., Feldhoff, R.C. Fragments of bovine serum albumin produced by limited proteolysis. Isolation and characterization of tryptic fragments. </w:t>
      </w:r>
      <w:r w:rsidRPr="004F267C">
        <w:rPr>
          <w:i/>
          <w:iCs/>
          <w:noProof/>
        </w:rPr>
        <w:t>Biochemistry</w:t>
      </w:r>
      <w:r w:rsidRPr="004F267C">
        <w:rPr>
          <w:noProof/>
        </w:rPr>
        <w:t xml:space="preserve">. </w:t>
      </w:r>
      <w:r w:rsidRPr="004F267C">
        <w:rPr>
          <w:b/>
          <w:bCs/>
          <w:noProof/>
        </w:rPr>
        <w:t>14</w:t>
      </w:r>
      <w:r w:rsidRPr="004F267C">
        <w:rPr>
          <w:noProof/>
        </w:rPr>
        <w:t xml:space="preserve"> (15), 3384–91, doi: 10.1021/BI00686A015 (1975).</w:t>
      </w:r>
    </w:p>
    <w:p w14:paraId="76A4B29F" w14:textId="77777777" w:rsidR="004F267C" w:rsidRPr="004F267C" w:rsidRDefault="004F267C" w:rsidP="004F267C">
      <w:pPr>
        <w:ind w:left="640" w:hanging="640"/>
        <w:rPr>
          <w:noProof/>
        </w:rPr>
      </w:pPr>
      <w:r w:rsidRPr="004F267C">
        <w:rPr>
          <w:noProof/>
        </w:rPr>
        <w:t>71.</w:t>
      </w:r>
      <w:r w:rsidRPr="004F267C">
        <w:rPr>
          <w:noProof/>
        </w:rPr>
        <w:tab/>
        <w:t xml:space="preserve">Lebendiker, M., Danieli, T. Production of prone-to-aggregate proteins. </w:t>
      </w:r>
      <w:r w:rsidRPr="004F267C">
        <w:rPr>
          <w:i/>
          <w:iCs/>
          <w:noProof/>
        </w:rPr>
        <w:t>FEBS Letters</w:t>
      </w:r>
      <w:r w:rsidRPr="004F267C">
        <w:rPr>
          <w:noProof/>
        </w:rPr>
        <w:t xml:space="preserve">. </w:t>
      </w:r>
      <w:r w:rsidRPr="004F267C">
        <w:rPr>
          <w:b/>
          <w:bCs/>
          <w:noProof/>
        </w:rPr>
        <w:t>588</w:t>
      </w:r>
      <w:r w:rsidRPr="004F267C">
        <w:rPr>
          <w:noProof/>
        </w:rPr>
        <w:t xml:space="preserve"> (2), 236–246, doi: 10.1016/j.febslet.2013.10.044 (2014).</w:t>
      </w:r>
    </w:p>
    <w:p w14:paraId="27658742" w14:textId="77777777" w:rsidR="004F267C" w:rsidRPr="004F267C" w:rsidRDefault="004F267C" w:rsidP="004F267C">
      <w:pPr>
        <w:ind w:left="640" w:hanging="640"/>
        <w:rPr>
          <w:noProof/>
        </w:rPr>
      </w:pPr>
      <w:r w:rsidRPr="004F267C">
        <w:rPr>
          <w:noProof/>
        </w:rPr>
        <w:t>72.</w:t>
      </w:r>
      <w:r w:rsidRPr="004F267C">
        <w:rPr>
          <w:noProof/>
        </w:rPr>
        <w:tab/>
        <w:t xml:space="preserve">Amartely, H., Avraham, O., Friedler, A., Livnah, O., Lebendiker, M. Coupling Multi Angle Light Scattering to Ion Exchange chromatography (IEX-MALS) for protein characterization. </w:t>
      </w:r>
      <w:r w:rsidRPr="004F267C">
        <w:rPr>
          <w:i/>
          <w:iCs/>
          <w:noProof/>
        </w:rPr>
        <w:t>Scientific Reports</w:t>
      </w:r>
      <w:r w:rsidRPr="004F267C">
        <w:rPr>
          <w:noProof/>
        </w:rPr>
        <w:t xml:space="preserve">. </w:t>
      </w:r>
      <w:r w:rsidRPr="004F267C">
        <w:rPr>
          <w:b/>
          <w:bCs/>
          <w:noProof/>
        </w:rPr>
        <w:t>8</w:t>
      </w:r>
      <w:r w:rsidRPr="004F267C">
        <w:rPr>
          <w:noProof/>
        </w:rPr>
        <w:t xml:space="preserve"> (1), 6907, doi: 10.1038/s41598-018-25246-6 (2018).</w:t>
      </w:r>
    </w:p>
    <w:p w14:paraId="7D02AE70" w14:textId="77777777" w:rsidR="004F267C" w:rsidRPr="004F267C" w:rsidRDefault="004F267C" w:rsidP="004F267C">
      <w:pPr>
        <w:ind w:left="640" w:hanging="640"/>
        <w:rPr>
          <w:noProof/>
        </w:rPr>
      </w:pPr>
      <w:r w:rsidRPr="004F267C">
        <w:rPr>
          <w:noProof/>
        </w:rPr>
        <w:t>73.</w:t>
      </w:r>
      <w:r w:rsidRPr="004F267C">
        <w:rPr>
          <w:noProof/>
        </w:rPr>
        <w:tab/>
        <w:t xml:space="preserve">Astafieva, I. V., Eberlein, G.A., John Wang, Y. Absolute on-line molecular mass analysis of basic fibroblast growth factor and its multimers by reversed-phase liquid chromatography with multi-angle laser light scattering detection. </w:t>
      </w:r>
      <w:r w:rsidRPr="004F267C">
        <w:rPr>
          <w:i/>
          <w:iCs/>
          <w:noProof/>
        </w:rPr>
        <w:t>Journal of Chromatography A</w:t>
      </w:r>
      <w:r w:rsidRPr="004F267C">
        <w:rPr>
          <w:noProof/>
        </w:rPr>
        <w:t xml:space="preserve">. </w:t>
      </w:r>
      <w:r w:rsidRPr="004F267C">
        <w:rPr>
          <w:b/>
          <w:bCs/>
          <w:noProof/>
        </w:rPr>
        <w:t>740</w:t>
      </w:r>
      <w:r w:rsidRPr="004F267C">
        <w:rPr>
          <w:noProof/>
        </w:rPr>
        <w:t xml:space="preserve"> (2), 215–229, doi: 10.1016/0021-9673(96)00134-3 (1996).</w:t>
      </w:r>
    </w:p>
    <w:p w14:paraId="6AEAF91E" w14:textId="77777777" w:rsidR="004F267C" w:rsidRPr="004F267C" w:rsidRDefault="004F267C" w:rsidP="004F267C">
      <w:pPr>
        <w:ind w:left="640" w:hanging="640"/>
        <w:rPr>
          <w:noProof/>
        </w:rPr>
      </w:pPr>
      <w:r w:rsidRPr="004F267C">
        <w:rPr>
          <w:noProof/>
        </w:rPr>
        <w:t>74.</w:t>
      </w:r>
      <w:r w:rsidRPr="004F267C">
        <w:rPr>
          <w:noProof/>
        </w:rPr>
        <w:tab/>
        <w:t xml:space="preserve">Onsberg, M., Øgendal, L.H., Jensen, M.L., Howells, L.B., Andersen, B., Bjerrum, M.J. Light scattering coupled with reversed phase chromatography to study protein self-association under separating conditions. </w:t>
      </w:r>
      <w:r w:rsidRPr="004F267C">
        <w:rPr>
          <w:i/>
          <w:iCs/>
          <w:noProof/>
        </w:rPr>
        <w:t>Journal of Chromatography B</w:t>
      </w:r>
      <w:r w:rsidRPr="004F267C">
        <w:rPr>
          <w:noProof/>
        </w:rPr>
        <w:t xml:space="preserve">. </w:t>
      </w:r>
      <w:r w:rsidRPr="004F267C">
        <w:rPr>
          <w:b/>
          <w:bCs/>
          <w:noProof/>
        </w:rPr>
        <w:t>938</w:t>
      </w:r>
      <w:r w:rsidRPr="004F267C">
        <w:rPr>
          <w:noProof/>
        </w:rPr>
        <w:t>, 60–64, doi: 10.1016/J.JCHROMB.2013.08.031 (2013).</w:t>
      </w:r>
    </w:p>
    <w:p w14:paraId="5363EC9B" w14:textId="77777777" w:rsidR="004F267C" w:rsidRPr="004F267C" w:rsidRDefault="004F267C" w:rsidP="004F267C">
      <w:pPr>
        <w:ind w:left="640" w:hanging="640"/>
        <w:rPr>
          <w:noProof/>
        </w:rPr>
      </w:pPr>
      <w:r w:rsidRPr="004F267C">
        <w:rPr>
          <w:noProof/>
        </w:rPr>
        <w:t>75.</w:t>
      </w:r>
      <w:r w:rsidRPr="004F267C">
        <w:rPr>
          <w:noProof/>
        </w:rPr>
        <w:tab/>
        <w:t xml:space="preserve">Kim, Y. </w:t>
      </w:r>
      <w:r w:rsidRPr="004F267C">
        <w:rPr>
          <w:i/>
          <w:iCs/>
          <w:noProof/>
        </w:rPr>
        <w:t>et al.</w:t>
      </w:r>
      <w:r w:rsidRPr="004F267C">
        <w:rPr>
          <w:noProof/>
        </w:rPr>
        <w:t xml:space="preserve"> High-throughput protein purification and quality assessment for crystallization. </w:t>
      </w:r>
      <w:r w:rsidRPr="004F267C">
        <w:rPr>
          <w:i/>
          <w:iCs/>
          <w:noProof/>
        </w:rPr>
        <w:t>Methods</w:t>
      </w:r>
      <w:r w:rsidRPr="004F267C">
        <w:rPr>
          <w:noProof/>
        </w:rPr>
        <w:t xml:space="preserve">. </w:t>
      </w:r>
      <w:r w:rsidRPr="004F267C">
        <w:rPr>
          <w:b/>
          <w:bCs/>
          <w:noProof/>
        </w:rPr>
        <w:t>55</w:t>
      </w:r>
      <w:r w:rsidRPr="004F267C">
        <w:rPr>
          <w:noProof/>
        </w:rPr>
        <w:t xml:space="preserve"> (1), 12–28, doi: 10.1016/J.YMETH.2011.07.010 (2011).</w:t>
      </w:r>
    </w:p>
    <w:p w14:paraId="2A8514A8" w14:textId="23639A8C" w:rsidR="001E3AAE" w:rsidRPr="005E244C" w:rsidRDefault="00F753BA" w:rsidP="00476BD4">
      <w:pPr>
        <w:pStyle w:val="EndNoteBibliography"/>
        <w:ind w:left="720" w:hanging="720"/>
      </w:pPr>
      <w:r>
        <w:fldChar w:fldCharType="end"/>
      </w:r>
    </w:p>
    <w:p w14:paraId="4E7643FA" w14:textId="77777777" w:rsidR="001E3AAE" w:rsidRDefault="001E3AAE" w:rsidP="00476BD4">
      <w:pPr>
        <w:widowControl/>
        <w:autoSpaceDE/>
        <w:autoSpaceDN/>
        <w:adjustRightInd/>
        <w:jc w:val="left"/>
        <w:rPr>
          <w:rFonts w:ascii="Times New Roman" w:hAnsi="Times New Roman" w:cs="Times New Roman"/>
          <w:color w:val="auto"/>
          <w:sz w:val="20"/>
          <w:szCs w:val="20"/>
          <w:lang w:bidi="he-IL"/>
        </w:rPr>
      </w:pPr>
    </w:p>
    <w:p w14:paraId="2A1AAA95" w14:textId="77777777" w:rsidR="001E3AAE" w:rsidRPr="002630EA" w:rsidRDefault="001E3AAE" w:rsidP="00476BD4">
      <w:pPr>
        <w:widowControl/>
        <w:autoSpaceDE/>
        <w:autoSpaceDN/>
        <w:adjustRightInd/>
        <w:jc w:val="left"/>
        <w:rPr>
          <w:rFonts w:asciiTheme="minorHAnsi" w:hAnsiTheme="minorHAnsi" w:cstheme="minorHAnsi"/>
          <w:b/>
          <w:color w:val="808080"/>
        </w:rPr>
      </w:pPr>
    </w:p>
    <w:sectPr w:rsidR="001E3AAE" w:rsidRPr="002630EA" w:rsidSect="00317F57">
      <w:headerReference w:type="default" r:id="rId8"/>
      <w:footerReference w:type="default" r:id="rId9"/>
      <w:headerReference w:type="first" r:id="rId10"/>
      <w:footerReference w:type="first" r:id="rId1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86CFB" w14:textId="77777777" w:rsidR="00341868" w:rsidRDefault="00341868">
      <w:r>
        <w:separator/>
      </w:r>
    </w:p>
  </w:endnote>
  <w:endnote w:type="continuationSeparator" w:id="0">
    <w:p w14:paraId="5ACED070" w14:textId="77777777" w:rsidR="00341868" w:rsidRDefault="0034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Lucida Grande">
    <w:altName w:val="Segoe UI"/>
    <w:charset w:val="00"/>
    <w:family w:val="auto"/>
    <w:pitch w:val="variable"/>
    <w:sig w:usb0="00000000" w:usb1="5000A1FF" w:usb2="00000000" w:usb3="00000000" w:csb0="000001BF" w:csb1="00000000"/>
  </w:font>
  <w:font w:name="Myriad Pro Black">
    <w:altName w:val="Segoe U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39F3BAF5" w14:textId="23D57B96" w:rsidR="00AC4EBB" w:rsidRDefault="00AC4EBB">
        <w:pPr>
          <w:pStyle w:val="a7"/>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18</w:t>
        </w:r>
        <w:r>
          <w:rPr>
            <w:noProof/>
          </w:rPr>
          <w:tab/>
        </w:r>
        <w:r>
          <w:rPr>
            <w:noProof/>
          </w:rPr>
          <w:tab/>
          <w:t>December 2018</w:t>
        </w:r>
      </w:p>
    </w:sdtContent>
  </w:sdt>
  <w:p w14:paraId="56582EFB" w14:textId="77777777" w:rsidR="00AC4EBB" w:rsidRPr="00494F77" w:rsidRDefault="00AC4EBB" w:rsidP="00476B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5F2D2" w14:textId="77777777" w:rsidR="00AC4EBB" w:rsidRDefault="00AC4EBB" w:rsidP="00476BD4">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8B0B0" w14:textId="77777777" w:rsidR="00341868" w:rsidRDefault="00341868">
      <w:r>
        <w:separator/>
      </w:r>
    </w:p>
  </w:footnote>
  <w:footnote w:type="continuationSeparator" w:id="0">
    <w:p w14:paraId="7277E134" w14:textId="77777777" w:rsidR="00341868" w:rsidRDefault="00341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04F56" w14:textId="77777777" w:rsidR="00AC4EBB" w:rsidRPr="006F06E4" w:rsidRDefault="00AC4EBB" w:rsidP="00476BD4">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862C2" w14:textId="77777777" w:rsidR="00AC4EBB" w:rsidRPr="006F06E4" w:rsidRDefault="00AC4EBB" w:rsidP="00476BD4">
    <w:pPr>
      <w:pStyle w:val="a5"/>
      <w:jc w:val="right"/>
      <w:rPr>
        <w:b/>
        <w:color w:val="1F497D"/>
        <w:sz w:val="32"/>
        <w:szCs w:val="32"/>
      </w:rPr>
    </w:pPr>
    <w:r>
      <w:rPr>
        <w:b/>
        <w:noProof/>
        <w:color w:val="1F497D"/>
        <w:sz w:val="32"/>
        <w:szCs w:val="32"/>
      </w:rPr>
      <w:drawing>
        <wp:anchor distT="0" distB="0" distL="114300" distR="114300" simplePos="0" relativeHeight="251659264" behindDoc="1" locked="0" layoutInCell="1" allowOverlap="1" wp14:anchorId="3164EBA4" wp14:editId="07B0B079">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2823A3"/>
    <w:multiLevelType w:val="multilevel"/>
    <w:tmpl w:val="BDC8382E"/>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1157CBF"/>
    <w:multiLevelType w:val="multilevel"/>
    <w:tmpl w:val="4F386D5C"/>
    <w:lvl w:ilvl="0">
      <w:start w:val="1"/>
      <w:numFmt w:val="decimal"/>
      <w:lvlText w:val="%1."/>
      <w:lvlJc w:val="left"/>
      <w:pPr>
        <w:ind w:left="360" w:hanging="360"/>
      </w:pPr>
      <w:rPr>
        <w:rFonts w:hint="default"/>
      </w:rPr>
    </w:lvl>
    <w:lvl w:ilvl="1">
      <w:start w:val="1"/>
      <w:numFmt w:val="decimal"/>
      <w:isLgl/>
      <w:lvlText w:val="%1.%2"/>
      <w:lvlJc w:val="left"/>
      <w:pPr>
        <w:ind w:left="84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7"/>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5"/>
  </w:num>
  <w:num w:numId="15">
    <w:abstractNumId w:val="11"/>
  </w:num>
  <w:num w:numId="16">
    <w:abstractNumId w:val="6"/>
  </w:num>
  <w:num w:numId="17">
    <w:abstractNumId w:val="19"/>
  </w:num>
  <w:num w:numId="18">
    <w:abstractNumId w:val="12"/>
  </w:num>
  <w:num w:numId="19">
    <w:abstractNumId w:val="22"/>
  </w:num>
  <w:num w:numId="20">
    <w:abstractNumId w:val="2"/>
  </w:num>
  <w:num w:numId="21">
    <w:abstractNumId w:val="23"/>
  </w:num>
  <w:num w:numId="22">
    <w:abstractNumId w:val="21"/>
  </w:num>
  <w:num w:numId="23">
    <w:abstractNumId w:val="13"/>
  </w:num>
  <w:num w:numId="24">
    <w:abstractNumId w:val="26"/>
  </w:num>
  <w:num w:numId="25">
    <w:abstractNumId w:val="5"/>
  </w:num>
  <w:num w:numId="26">
    <w:abstractNumId w:val="8"/>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PersonalInformation/>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cienc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s>
  <w:rsids>
    <w:rsidRoot w:val="001E3AAE"/>
    <w:rsid w:val="00000793"/>
    <w:rsid w:val="00002776"/>
    <w:rsid w:val="00025216"/>
    <w:rsid w:val="00031848"/>
    <w:rsid w:val="00036078"/>
    <w:rsid w:val="00042066"/>
    <w:rsid w:val="00047221"/>
    <w:rsid w:val="00073CDC"/>
    <w:rsid w:val="00085131"/>
    <w:rsid w:val="00095DE5"/>
    <w:rsid w:val="000C74AA"/>
    <w:rsid w:val="000D5197"/>
    <w:rsid w:val="000F3B7D"/>
    <w:rsid w:val="00100A3F"/>
    <w:rsid w:val="0010407A"/>
    <w:rsid w:val="00112D74"/>
    <w:rsid w:val="00126406"/>
    <w:rsid w:val="00137C48"/>
    <w:rsid w:val="00140459"/>
    <w:rsid w:val="0014316D"/>
    <w:rsid w:val="00152AC7"/>
    <w:rsid w:val="001625D6"/>
    <w:rsid w:val="001679C1"/>
    <w:rsid w:val="00183374"/>
    <w:rsid w:val="001926BC"/>
    <w:rsid w:val="001B0DAC"/>
    <w:rsid w:val="001D16AC"/>
    <w:rsid w:val="001D32F2"/>
    <w:rsid w:val="001E3AAE"/>
    <w:rsid w:val="001E4F82"/>
    <w:rsid w:val="0020050F"/>
    <w:rsid w:val="00232285"/>
    <w:rsid w:val="00256923"/>
    <w:rsid w:val="0025796A"/>
    <w:rsid w:val="00290465"/>
    <w:rsid w:val="002A7EDD"/>
    <w:rsid w:val="002C1F90"/>
    <w:rsid w:val="002C507C"/>
    <w:rsid w:val="002D275D"/>
    <w:rsid w:val="002D3A93"/>
    <w:rsid w:val="003100B6"/>
    <w:rsid w:val="0031289E"/>
    <w:rsid w:val="00317F57"/>
    <w:rsid w:val="00320AC4"/>
    <w:rsid w:val="003255CE"/>
    <w:rsid w:val="00341868"/>
    <w:rsid w:val="003803AB"/>
    <w:rsid w:val="0039277E"/>
    <w:rsid w:val="00397FB9"/>
    <w:rsid w:val="003C7C65"/>
    <w:rsid w:val="003D63EA"/>
    <w:rsid w:val="00400867"/>
    <w:rsid w:val="004152C3"/>
    <w:rsid w:val="004516F6"/>
    <w:rsid w:val="004630E7"/>
    <w:rsid w:val="00476BD4"/>
    <w:rsid w:val="00487B0B"/>
    <w:rsid w:val="004941E6"/>
    <w:rsid w:val="004972FC"/>
    <w:rsid w:val="004A0499"/>
    <w:rsid w:val="004B51B5"/>
    <w:rsid w:val="004C4545"/>
    <w:rsid w:val="004D5B77"/>
    <w:rsid w:val="004F226B"/>
    <w:rsid w:val="004F267C"/>
    <w:rsid w:val="00506148"/>
    <w:rsid w:val="00513068"/>
    <w:rsid w:val="00522CE9"/>
    <w:rsid w:val="005253F4"/>
    <w:rsid w:val="00550D2C"/>
    <w:rsid w:val="00562A03"/>
    <w:rsid w:val="005815DF"/>
    <w:rsid w:val="0059125F"/>
    <w:rsid w:val="00591C5D"/>
    <w:rsid w:val="0059260A"/>
    <w:rsid w:val="005D5F2D"/>
    <w:rsid w:val="005E7C17"/>
    <w:rsid w:val="0060421F"/>
    <w:rsid w:val="0062074A"/>
    <w:rsid w:val="00620889"/>
    <w:rsid w:val="00651189"/>
    <w:rsid w:val="006524BD"/>
    <w:rsid w:val="00660D9B"/>
    <w:rsid w:val="0066781C"/>
    <w:rsid w:val="00670331"/>
    <w:rsid w:val="00684E7C"/>
    <w:rsid w:val="00690F8E"/>
    <w:rsid w:val="00693836"/>
    <w:rsid w:val="006A393A"/>
    <w:rsid w:val="006D4C83"/>
    <w:rsid w:val="006E194F"/>
    <w:rsid w:val="006E70C5"/>
    <w:rsid w:val="006F3547"/>
    <w:rsid w:val="0070362F"/>
    <w:rsid w:val="00710728"/>
    <w:rsid w:val="00726FDF"/>
    <w:rsid w:val="007660F4"/>
    <w:rsid w:val="007903F6"/>
    <w:rsid w:val="007A6CA2"/>
    <w:rsid w:val="007B46F1"/>
    <w:rsid w:val="007B747F"/>
    <w:rsid w:val="007E3EDA"/>
    <w:rsid w:val="007F7217"/>
    <w:rsid w:val="007F7FC7"/>
    <w:rsid w:val="00800703"/>
    <w:rsid w:val="0080432F"/>
    <w:rsid w:val="00816792"/>
    <w:rsid w:val="00821131"/>
    <w:rsid w:val="0082491A"/>
    <w:rsid w:val="00825D11"/>
    <w:rsid w:val="008358E4"/>
    <w:rsid w:val="00840CE9"/>
    <w:rsid w:val="00842F5D"/>
    <w:rsid w:val="008550FF"/>
    <w:rsid w:val="00861A09"/>
    <w:rsid w:val="00894C77"/>
    <w:rsid w:val="00896CD0"/>
    <w:rsid w:val="008C1175"/>
    <w:rsid w:val="008C60D5"/>
    <w:rsid w:val="0091169B"/>
    <w:rsid w:val="00931D50"/>
    <w:rsid w:val="00943DD7"/>
    <w:rsid w:val="0096023B"/>
    <w:rsid w:val="0096555C"/>
    <w:rsid w:val="0098180F"/>
    <w:rsid w:val="0099296F"/>
    <w:rsid w:val="00994DDD"/>
    <w:rsid w:val="009978BB"/>
    <w:rsid w:val="009A5A17"/>
    <w:rsid w:val="009B247A"/>
    <w:rsid w:val="009B31CE"/>
    <w:rsid w:val="009B4CCC"/>
    <w:rsid w:val="00A02D22"/>
    <w:rsid w:val="00A05547"/>
    <w:rsid w:val="00A26583"/>
    <w:rsid w:val="00A33CD9"/>
    <w:rsid w:val="00A368F6"/>
    <w:rsid w:val="00A42D44"/>
    <w:rsid w:val="00A4600F"/>
    <w:rsid w:val="00A469FB"/>
    <w:rsid w:val="00A47BF3"/>
    <w:rsid w:val="00A5597F"/>
    <w:rsid w:val="00A668B5"/>
    <w:rsid w:val="00A71037"/>
    <w:rsid w:val="00A76A3A"/>
    <w:rsid w:val="00AA05A3"/>
    <w:rsid w:val="00AA751E"/>
    <w:rsid w:val="00AC4EBB"/>
    <w:rsid w:val="00AD6B0F"/>
    <w:rsid w:val="00AE1A0B"/>
    <w:rsid w:val="00B05E8A"/>
    <w:rsid w:val="00B3657E"/>
    <w:rsid w:val="00B53369"/>
    <w:rsid w:val="00B54C66"/>
    <w:rsid w:val="00BC6536"/>
    <w:rsid w:val="00BD1C8B"/>
    <w:rsid w:val="00BE47C3"/>
    <w:rsid w:val="00BF0E1A"/>
    <w:rsid w:val="00C02845"/>
    <w:rsid w:val="00C03EDD"/>
    <w:rsid w:val="00C0459F"/>
    <w:rsid w:val="00C0464D"/>
    <w:rsid w:val="00C27651"/>
    <w:rsid w:val="00C66102"/>
    <w:rsid w:val="00C67E8A"/>
    <w:rsid w:val="00C83ECD"/>
    <w:rsid w:val="00C956CB"/>
    <w:rsid w:val="00CA28CF"/>
    <w:rsid w:val="00CB080F"/>
    <w:rsid w:val="00CC7256"/>
    <w:rsid w:val="00CE4259"/>
    <w:rsid w:val="00CE490E"/>
    <w:rsid w:val="00CF4261"/>
    <w:rsid w:val="00D06A67"/>
    <w:rsid w:val="00D33B17"/>
    <w:rsid w:val="00D340DC"/>
    <w:rsid w:val="00D518B9"/>
    <w:rsid w:val="00D732FD"/>
    <w:rsid w:val="00D76737"/>
    <w:rsid w:val="00D84E54"/>
    <w:rsid w:val="00DA5F54"/>
    <w:rsid w:val="00DD0671"/>
    <w:rsid w:val="00DF5BCA"/>
    <w:rsid w:val="00DF6DDE"/>
    <w:rsid w:val="00E22D8B"/>
    <w:rsid w:val="00E24AC8"/>
    <w:rsid w:val="00E47961"/>
    <w:rsid w:val="00E51827"/>
    <w:rsid w:val="00E62055"/>
    <w:rsid w:val="00EA5E29"/>
    <w:rsid w:val="00ED4E6E"/>
    <w:rsid w:val="00ED5FE3"/>
    <w:rsid w:val="00F02F35"/>
    <w:rsid w:val="00F26208"/>
    <w:rsid w:val="00F37F48"/>
    <w:rsid w:val="00F4682B"/>
    <w:rsid w:val="00F52C08"/>
    <w:rsid w:val="00F52C68"/>
    <w:rsid w:val="00F65DFF"/>
    <w:rsid w:val="00F753BA"/>
    <w:rsid w:val="00F762A7"/>
    <w:rsid w:val="00FA15CB"/>
    <w:rsid w:val="00FB0FCB"/>
    <w:rsid w:val="00FE677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F9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3AAE"/>
    <w:pPr>
      <w:widowControl w:val="0"/>
      <w:autoSpaceDE w:val="0"/>
      <w:autoSpaceDN w:val="0"/>
      <w:adjustRightInd w:val="0"/>
      <w:spacing w:after="0" w:line="240" w:lineRule="auto"/>
      <w:jc w:val="both"/>
    </w:pPr>
    <w:rPr>
      <w:rFonts w:ascii="Calibri" w:eastAsia="Times New Roman" w:hAnsi="Calibri" w:cs="Calibri"/>
      <w:color w:val="000000"/>
      <w:sz w:val="24"/>
      <w:szCs w:val="24"/>
      <w:lang w:bidi="ar-SA"/>
    </w:rPr>
  </w:style>
  <w:style w:type="paragraph" w:styleId="1">
    <w:name w:val="heading 1"/>
    <w:basedOn w:val="a"/>
    <w:next w:val="a"/>
    <w:link w:val="10"/>
    <w:qFormat/>
    <w:rsid w:val="001E3AAE"/>
    <w:pPr>
      <w:keepNext/>
      <w:spacing w:before="240" w:after="60"/>
      <w:outlineLvl w:val="0"/>
    </w:pPr>
    <w:rPr>
      <w:rFonts w:cs="Times New Roman"/>
      <w:b/>
      <w:bCs/>
      <w:kern w:val="32"/>
      <w:sz w:val="28"/>
      <w:szCs w:val="32"/>
    </w:rPr>
  </w:style>
  <w:style w:type="paragraph" w:styleId="2">
    <w:name w:val="heading 2"/>
    <w:basedOn w:val="a"/>
    <w:next w:val="a"/>
    <w:link w:val="20"/>
    <w:qFormat/>
    <w:rsid w:val="001E3AAE"/>
    <w:pPr>
      <w:keepNext/>
      <w:outlineLvl w:val="1"/>
    </w:pPr>
    <w:rPr>
      <w:rFonts w:cs="Times New Roman"/>
      <w:b/>
      <w:bCs/>
      <w:iCs/>
      <w:szCs w:val="28"/>
    </w:rPr>
  </w:style>
  <w:style w:type="paragraph" w:styleId="3">
    <w:name w:val="heading 3"/>
    <w:basedOn w:val="a"/>
    <w:next w:val="a"/>
    <w:link w:val="30"/>
    <w:uiPriority w:val="9"/>
    <w:unhideWhenUsed/>
    <w:qFormat/>
    <w:rsid w:val="001E3AAE"/>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1E3AA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1E3AAE"/>
    <w:rPr>
      <w:rFonts w:ascii="Calibri" w:eastAsia="Times New Roman" w:hAnsi="Calibri" w:cs="Times New Roman"/>
      <w:b/>
      <w:bCs/>
      <w:color w:val="000000"/>
      <w:kern w:val="32"/>
      <w:sz w:val="28"/>
      <w:szCs w:val="32"/>
      <w:lang w:bidi="ar-SA"/>
    </w:rPr>
  </w:style>
  <w:style w:type="character" w:customStyle="1" w:styleId="20">
    <w:name w:val="标题 2 字符"/>
    <w:link w:val="2"/>
    <w:rsid w:val="001E3AAE"/>
    <w:rPr>
      <w:rFonts w:ascii="Calibri" w:eastAsia="Times New Roman" w:hAnsi="Calibri" w:cs="Times New Roman"/>
      <w:b/>
      <w:bCs/>
      <w:iCs/>
      <w:color w:val="000000"/>
      <w:sz w:val="24"/>
      <w:szCs w:val="28"/>
      <w:lang w:bidi="ar-SA"/>
    </w:rPr>
  </w:style>
  <w:style w:type="character" w:customStyle="1" w:styleId="30">
    <w:name w:val="标题 3 字符"/>
    <w:basedOn w:val="a0"/>
    <w:link w:val="3"/>
    <w:uiPriority w:val="9"/>
    <w:rsid w:val="001E3AAE"/>
    <w:rPr>
      <w:rFonts w:asciiTheme="majorHAnsi" w:eastAsiaTheme="majorEastAsia" w:hAnsiTheme="majorHAnsi" w:cstheme="majorBidi"/>
      <w:b/>
      <w:bCs/>
      <w:color w:val="4472C4" w:themeColor="accent1"/>
      <w:sz w:val="24"/>
      <w:szCs w:val="24"/>
      <w:lang w:bidi="ar-SA"/>
    </w:rPr>
  </w:style>
  <w:style w:type="character" w:customStyle="1" w:styleId="40">
    <w:name w:val="标题 4 字符"/>
    <w:basedOn w:val="a0"/>
    <w:link w:val="4"/>
    <w:uiPriority w:val="9"/>
    <w:semiHidden/>
    <w:rsid w:val="001E3AAE"/>
    <w:rPr>
      <w:rFonts w:asciiTheme="majorHAnsi" w:eastAsiaTheme="majorEastAsia" w:hAnsiTheme="majorHAnsi" w:cstheme="majorBidi"/>
      <w:i/>
      <w:iCs/>
      <w:color w:val="2F5496" w:themeColor="accent1" w:themeShade="BF"/>
      <w:sz w:val="24"/>
      <w:szCs w:val="24"/>
      <w:lang w:bidi="ar-SA"/>
    </w:rPr>
  </w:style>
  <w:style w:type="paragraph" w:styleId="a3">
    <w:name w:val="Normal (Web)"/>
    <w:basedOn w:val="a"/>
    <w:uiPriority w:val="99"/>
    <w:rsid w:val="001E3AAE"/>
    <w:pPr>
      <w:spacing w:before="100" w:beforeAutospacing="1" w:after="100" w:afterAutospacing="1"/>
    </w:pPr>
  </w:style>
  <w:style w:type="character" w:styleId="a4">
    <w:name w:val="Hyperlink"/>
    <w:uiPriority w:val="99"/>
    <w:rsid w:val="001E3AAE"/>
    <w:rPr>
      <w:color w:val="0000FF"/>
      <w:u w:val="single"/>
    </w:rPr>
  </w:style>
  <w:style w:type="paragraph" w:styleId="a5">
    <w:name w:val="header"/>
    <w:basedOn w:val="a"/>
    <w:link w:val="a6"/>
    <w:rsid w:val="001E3AAE"/>
    <w:pPr>
      <w:tabs>
        <w:tab w:val="center" w:pos="4680"/>
        <w:tab w:val="right" w:pos="9360"/>
      </w:tabs>
    </w:pPr>
  </w:style>
  <w:style w:type="character" w:customStyle="1" w:styleId="a6">
    <w:name w:val="页眉 字符"/>
    <w:link w:val="a5"/>
    <w:rsid w:val="001E3AAE"/>
    <w:rPr>
      <w:rFonts w:ascii="Calibri" w:eastAsia="Times New Roman" w:hAnsi="Calibri" w:cs="Calibri"/>
      <w:color w:val="000000"/>
      <w:sz w:val="24"/>
      <w:szCs w:val="24"/>
      <w:lang w:bidi="ar-SA"/>
    </w:rPr>
  </w:style>
  <w:style w:type="paragraph" w:styleId="a7">
    <w:name w:val="footer"/>
    <w:basedOn w:val="a"/>
    <w:link w:val="a8"/>
    <w:uiPriority w:val="99"/>
    <w:rsid w:val="001E3AAE"/>
    <w:pPr>
      <w:tabs>
        <w:tab w:val="center" w:pos="4680"/>
        <w:tab w:val="right" w:pos="9360"/>
      </w:tabs>
    </w:pPr>
  </w:style>
  <w:style w:type="character" w:customStyle="1" w:styleId="a8">
    <w:name w:val="页脚 字符"/>
    <w:link w:val="a7"/>
    <w:uiPriority w:val="99"/>
    <w:rsid w:val="001E3AAE"/>
    <w:rPr>
      <w:rFonts w:ascii="Calibri" w:eastAsia="Times New Roman" w:hAnsi="Calibri" w:cs="Calibri"/>
      <w:color w:val="000000"/>
      <w:sz w:val="24"/>
      <w:szCs w:val="24"/>
      <w:lang w:bidi="ar-SA"/>
    </w:rPr>
  </w:style>
  <w:style w:type="character" w:styleId="a9">
    <w:name w:val="annotation reference"/>
    <w:rsid w:val="001E3AAE"/>
    <w:rPr>
      <w:sz w:val="18"/>
      <w:szCs w:val="18"/>
    </w:rPr>
  </w:style>
  <w:style w:type="paragraph" w:styleId="aa">
    <w:name w:val="annotation text"/>
    <w:basedOn w:val="a"/>
    <w:link w:val="ab"/>
    <w:rsid w:val="001E3AAE"/>
  </w:style>
  <w:style w:type="character" w:customStyle="1" w:styleId="ab">
    <w:name w:val="批注文字 字符"/>
    <w:link w:val="aa"/>
    <w:rsid w:val="001E3AAE"/>
    <w:rPr>
      <w:rFonts w:ascii="Calibri" w:eastAsia="Times New Roman" w:hAnsi="Calibri" w:cs="Calibri"/>
      <w:color w:val="000000"/>
      <w:sz w:val="24"/>
      <w:szCs w:val="24"/>
      <w:lang w:bidi="ar-SA"/>
    </w:rPr>
  </w:style>
  <w:style w:type="paragraph" w:styleId="ac">
    <w:name w:val="annotation subject"/>
    <w:basedOn w:val="aa"/>
    <w:next w:val="aa"/>
    <w:link w:val="ad"/>
    <w:rsid w:val="001E3AAE"/>
    <w:rPr>
      <w:b/>
      <w:bCs/>
      <w:sz w:val="20"/>
      <w:szCs w:val="20"/>
    </w:rPr>
  </w:style>
  <w:style w:type="character" w:customStyle="1" w:styleId="ad">
    <w:name w:val="批注主题 字符"/>
    <w:link w:val="ac"/>
    <w:rsid w:val="001E3AAE"/>
    <w:rPr>
      <w:rFonts w:ascii="Calibri" w:eastAsia="Times New Roman" w:hAnsi="Calibri" w:cs="Calibri"/>
      <w:b/>
      <w:bCs/>
      <w:color w:val="000000"/>
      <w:sz w:val="20"/>
      <w:szCs w:val="20"/>
      <w:lang w:bidi="ar-SA"/>
    </w:rPr>
  </w:style>
  <w:style w:type="paragraph" w:styleId="ae">
    <w:name w:val="Balloon Text"/>
    <w:basedOn w:val="a"/>
    <w:link w:val="af"/>
    <w:rsid w:val="001E3AAE"/>
    <w:rPr>
      <w:rFonts w:ascii="Lucida Grande" w:hAnsi="Lucida Grande"/>
      <w:sz w:val="18"/>
      <w:szCs w:val="18"/>
    </w:rPr>
  </w:style>
  <w:style w:type="character" w:customStyle="1" w:styleId="af">
    <w:name w:val="批注框文本 字符"/>
    <w:link w:val="ae"/>
    <w:rsid w:val="001E3AAE"/>
    <w:rPr>
      <w:rFonts w:ascii="Lucida Grande" w:eastAsia="Times New Roman" w:hAnsi="Lucida Grande" w:cs="Calibri"/>
      <w:color w:val="000000"/>
      <w:sz w:val="18"/>
      <w:szCs w:val="18"/>
      <w:lang w:bidi="ar-SA"/>
    </w:rPr>
  </w:style>
  <w:style w:type="character" w:styleId="af0">
    <w:name w:val="page number"/>
    <w:basedOn w:val="a0"/>
    <w:rsid w:val="001E3AAE"/>
  </w:style>
  <w:style w:type="character" w:styleId="af1">
    <w:name w:val="FollowedHyperlink"/>
    <w:rsid w:val="001E3AAE"/>
    <w:rPr>
      <w:color w:val="800080"/>
      <w:u w:val="single"/>
    </w:rPr>
  </w:style>
  <w:style w:type="character" w:customStyle="1" w:styleId="apple-converted-space">
    <w:name w:val="apple-converted-space"/>
    <w:basedOn w:val="a0"/>
    <w:rsid w:val="001E3AAE"/>
  </w:style>
  <w:style w:type="character" w:styleId="af2">
    <w:name w:val="Intense Emphasis"/>
    <w:qFormat/>
    <w:rsid w:val="001E3AAE"/>
    <w:rPr>
      <w:b/>
      <w:bCs/>
      <w:i/>
      <w:iCs/>
      <w:color w:val="4F81BD"/>
    </w:rPr>
  </w:style>
  <w:style w:type="paragraph" w:customStyle="1" w:styleId="Exampletext">
    <w:name w:val="Example text"/>
    <w:basedOn w:val="a"/>
    <w:link w:val="ExampletextChar"/>
    <w:qFormat/>
    <w:rsid w:val="001E3AAE"/>
    <w:pPr>
      <w:spacing w:after="240"/>
    </w:pPr>
    <w:rPr>
      <w:color w:val="7F7F7F"/>
    </w:rPr>
  </w:style>
  <w:style w:type="character" w:customStyle="1" w:styleId="ExampletextChar">
    <w:name w:val="Example text Char"/>
    <w:link w:val="Exampletext"/>
    <w:rsid w:val="001E3AAE"/>
    <w:rPr>
      <w:rFonts w:ascii="Calibri" w:eastAsia="Times New Roman" w:hAnsi="Calibri" w:cs="Calibri"/>
      <w:color w:val="7F7F7F"/>
      <w:sz w:val="24"/>
      <w:szCs w:val="24"/>
      <w:lang w:bidi="ar-SA"/>
    </w:rPr>
  </w:style>
  <w:style w:type="paragraph" w:styleId="af3">
    <w:name w:val="List Paragraph"/>
    <w:basedOn w:val="a"/>
    <w:uiPriority w:val="34"/>
    <w:qFormat/>
    <w:rsid w:val="001E3AAE"/>
    <w:pPr>
      <w:ind w:left="720"/>
      <w:contextualSpacing/>
    </w:pPr>
  </w:style>
  <w:style w:type="paragraph" w:styleId="af4">
    <w:name w:val="Revision"/>
    <w:hidden/>
    <w:uiPriority w:val="99"/>
    <w:semiHidden/>
    <w:rsid w:val="001E3AAE"/>
    <w:pPr>
      <w:spacing w:after="0" w:line="240" w:lineRule="auto"/>
    </w:pPr>
    <w:rPr>
      <w:rFonts w:ascii="Calibri" w:eastAsia="Times New Roman" w:hAnsi="Calibri" w:cs="Calibri"/>
      <w:color w:val="000000"/>
      <w:sz w:val="24"/>
      <w:szCs w:val="24"/>
      <w:lang w:bidi="ar-SA"/>
    </w:rPr>
  </w:style>
  <w:style w:type="paragraph" w:styleId="af5">
    <w:name w:val="Body Text"/>
    <w:basedOn w:val="a"/>
    <w:link w:val="af6"/>
    <w:uiPriority w:val="1"/>
    <w:qFormat/>
    <w:rsid w:val="001E3AAE"/>
    <w:pPr>
      <w:autoSpaceDE/>
      <w:autoSpaceDN/>
      <w:adjustRightInd/>
      <w:jc w:val="left"/>
    </w:pPr>
    <w:rPr>
      <w:rFonts w:eastAsia="Calibri"/>
      <w:color w:val="auto"/>
    </w:rPr>
  </w:style>
  <w:style w:type="character" w:customStyle="1" w:styleId="af6">
    <w:name w:val="正文文本 字符"/>
    <w:basedOn w:val="a0"/>
    <w:link w:val="af5"/>
    <w:uiPriority w:val="1"/>
    <w:rsid w:val="001E3AAE"/>
    <w:rPr>
      <w:rFonts w:ascii="Calibri" w:eastAsia="Calibri" w:hAnsi="Calibri" w:cs="Calibri"/>
      <w:sz w:val="24"/>
      <w:szCs w:val="24"/>
      <w:lang w:bidi="ar-SA"/>
    </w:rPr>
  </w:style>
  <w:style w:type="character" w:styleId="af7">
    <w:name w:val="Strong"/>
    <w:basedOn w:val="a0"/>
    <w:uiPriority w:val="22"/>
    <w:qFormat/>
    <w:rsid w:val="001E3AAE"/>
    <w:rPr>
      <w:b/>
      <w:bCs/>
    </w:rPr>
  </w:style>
  <w:style w:type="character" w:styleId="af8">
    <w:name w:val="Emphasis"/>
    <w:basedOn w:val="a0"/>
    <w:uiPriority w:val="20"/>
    <w:qFormat/>
    <w:rsid w:val="001E3AAE"/>
    <w:rPr>
      <w:i/>
      <w:iCs/>
    </w:rPr>
  </w:style>
  <w:style w:type="character" w:styleId="af9">
    <w:name w:val="line number"/>
    <w:basedOn w:val="a0"/>
    <w:uiPriority w:val="99"/>
    <w:semiHidden/>
    <w:unhideWhenUsed/>
    <w:rsid w:val="001E3AAE"/>
  </w:style>
  <w:style w:type="character" w:customStyle="1" w:styleId="11">
    <w:name w:val="אזכור לא מזוהה1"/>
    <w:basedOn w:val="a0"/>
    <w:uiPriority w:val="99"/>
    <w:semiHidden/>
    <w:unhideWhenUsed/>
    <w:rsid w:val="001E3AAE"/>
    <w:rPr>
      <w:color w:val="808080"/>
      <w:shd w:val="clear" w:color="auto" w:fill="E6E6E6"/>
    </w:rPr>
  </w:style>
  <w:style w:type="character" w:styleId="afa">
    <w:name w:val="Placeholder Text"/>
    <w:basedOn w:val="a0"/>
    <w:uiPriority w:val="99"/>
    <w:semiHidden/>
    <w:rsid w:val="001E3AAE"/>
    <w:rPr>
      <w:color w:val="808080"/>
    </w:rPr>
  </w:style>
  <w:style w:type="paragraph" w:customStyle="1" w:styleId="Default">
    <w:name w:val="Default"/>
    <w:rsid w:val="001E3AAE"/>
    <w:pPr>
      <w:autoSpaceDE w:val="0"/>
      <w:autoSpaceDN w:val="0"/>
      <w:adjustRightInd w:val="0"/>
      <w:spacing w:after="0" w:line="240" w:lineRule="auto"/>
    </w:pPr>
    <w:rPr>
      <w:rFonts w:ascii="Myriad Pro Black" w:eastAsia="Times New Roman" w:hAnsi="Myriad Pro Black" w:cs="Myriad Pro Black"/>
      <w:color w:val="000000"/>
      <w:sz w:val="24"/>
      <w:szCs w:val="24"/>
    </w:rPr>
  </w:style>
  <w:style w:type="character" w:customStyle="1" w:styleId="A00">
    <w:name w:val="A0"/>
    <w:uiPriority w:val="99"/>
    <w:rsid w:val="001E3AAE"/>
    <w:rPr>
      <w:rFonts w:cs="Myriad Pro Black"/>
      <w:color w:val="000000"/>
      <w:sz w:val="14"/>
      <w:szCs w:val="14"/>
    </w:rPr>
  </w:style>
  <w:style w:type="paragraph" w:styleId="afb">
    <w:name w:val="endnote text"/>
    <w:basedOn w:val="a"/>
    <w:link w:val="afc"/>
    <w:uiPriority w:val="99"/>
    <w:semiHidden/>
    <w:unhideWhenUsed/>
    <w:rsid w:val="001E3AAE"/>
    <w:rPr>
      <w:sz w:val="20"/>
      <w:szCs w:val="20"/>
    </w:rPr>
  </w:style>
  <w:style w:type="character" w:customStyle="1" w:styleId="afc">
    <w:name w:val="尾注文本 字符"/>
    <w:basedOn w:val="a0"/>
    <w:link w:val="afb"/>
    <w:uiPriority w:val="99"/>
    <w:semiHidden/>
    <w:rsid w:val="001E3AAE"/>
    <w:rPr>
      <w:rFonts w:ascii="Calibri" w:eastAsia="Times New Roman" w:hAnsi="Calibri" w:cs="Calibri"/>
      <w:color w:val="000000"/>
      <w:sz w:val="20"/>
      <w:szCs w:val="20"/>
      <w:lang w:bidi="ar-SA"/>
    </w:rPr>
  </w:style>
  <w:style w:type="character" w:styleId="afd">
    <w:name w:val="endnote reference"/>
    <w:basedOn w:val="a0"/>
    <w:uiPriority w:val="99"/>
    <w:semiHidden/>
    <w:unhideWhenUsed/>
    <w:rsid w:val="001E3AAE"/>
    <w:rPr>
      <w:vertAlign w:val="superscript"/>
    </w:rPr>
  </w:style>
  <w:style w:type="paragraph" w:styleId="afe">
    <w:name w:val="Bibliography"/>
    <w:basedOn w:val="a"/>
    <w:next w:val="a"/>
    <w:uiPriority w:val="37"/>
    <w:unhideWhenUsed/>
    <w:rsid w:val="001E3AAE"/>
  </w:style>
  <w:style w:type="paragraph" w:customStyle="1" w:styleId="EndNoteBibliographyTitle">
    <w:name w:val="EndNote Bibliography Title"/>
    <w:basedOn w:val="a"/>
    <w:link w:val="EndNoteBibliographyTitleChar"/>
    <w:rsid w:val="001E3AAE"/>
    <w:pPr>
      <w:jc w:val="center"/>
    </w:pPr>
    <w:rPr>
      <w:noProof/>
    </w:rPr>
  </w:style>
  <w:style w:type="character" w:customStyle="1" w:styleId="EndNoteBibliographyTitleChar">
    <w:name w:val="EndNote Bibliography Title Char"/>
    <w:basedOn w:val="a0"/>
    <w:link w:val="EndNoteBibliographyTitle"/>
    <w:rsid w:val="001E3AAE"/>
    <w:rPr>
      <w:rFonts w:ascii="Calibri" w:eastAsia="Times New Roman" w:hAnsi="Calibri" w:cs="Calibri"/>
      <w:noProof/>
      <w:color w:val="000000"/>
      <w:sz w:val="24"/>
      <w:szCs w:val="24"/>
      <w:lang w:bidi="ar-SA"/>
    </w:rPr>
  </w:style>
  <w:style w:type="paragraph" w:customStyle="1" w:styleId="EndNoteBibliography">
    <w:name w:val="EndNote Bibliography"/>
    <w:basedOn w:val="a"/>
    <w:link w:val="EndNoteBibliographyChar"/>
    <w:rsid w:val="001E3AAE"/>
    <w:rPr>
      <w:noProof/>
    </w:rPr>
  </w:style>
  <w:style w:type="character" w:customStyle="1" w:styleId="EndNoteBibliographyChar">
    <w:name w:val="EndNote Bibliography Char"/>
    <w:basedOn w:val="a0"/>
    <w:link w:val="EndNoteBibliography"/>
    <w:rsid w:val="001E3AAE"/>
    <w:rPr>
      <w:rFonts w:ascii="Calibri" w:eastAsia="Times New Roman" w:hAnsi="Calibri" w:cs="Calibri"/>
      <w:noProof/>
      <w:color w:val="000000"/>
      <w:sz w:val="24"/>
      <w:szCs w:val="24"/>
      <w:lang w:bidi="ar-SA"/>
    </w:rPr>
  </w:style>
  <w:style w:type="paragraph" w:styleId="aff">
    <w:name w:val="Intense Quote"/>
    <w:basedOn w:val="a"/>
    <w:next w:val="a"/>
    <w:link w:val="aff0"/>
    <w:uiPriority w:val="30"/>
    <w:qFormat/>
    <w:rsid w:val="00A4600F"/>
    <w:pPr>
      <w:pBdr>
        <w:bottom w:val="single" w:sz="4" w:space="4" w:color="4472C4" w:themeColor="accent1"/>
      </w:pBdr>
      <w:spacing w:before="200" w:after="280"/>
      <w:ind w:left="936" w:right="936"/>
    </w:pPr>
    <w:rPr>
      <w:b/>
      <w:bCs/>
      <w:i/>
      <w:iCs/>
      <w:color w:val="4472C4" w:themeColor="accent1"/>
    </w:rPr>
  </w:style>
  <w:style w:type="character" w:customStyle="1" w:styleId="aff0">
    <w:name w:val="明显引用 字符"/>
    <w:basedOn w:val="a0"/>
    <w:link w:val="aff"/>
    <w:uiPriority w:val="30"/>
    <w:rsid w:val="00A4600F"/>
    <w:rPr>
      <w:rFonts w:ascii="Calibri" w:eastAsia="Times New Roman" w:hAnsi="Calibri" w:cs="Calibri"/>
      <w:b/>
      <w:bCs/>
      <w:i/>
      <w:iCs/>
      <w:color w:val="4472C4" w:themeColor="accent1"/>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1A003-1E51-4827-B286-95BFC1A1B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26282</Words>
  <Characters>149814</Characters>
  <Application>Microsoft Office Word</Application>
  <DocSecurity>0</DocSecurity>
  <Lines>1248</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2019-03-14T05:13:00Z</dcterms:created>
  <dcterms:modified xsi:type="dcterms:W3CDTF">2019-03-14T06:40:00Z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http://www.zotero.org/styles/acta-analytica</vt:lpwstr>
  </property>
  <property fmtid="{D5CDD505-2E9C-101B-9397-08002B2CF9AE}" pid="3" name="Mendeley Recent Style Name 0_1">
    <vt:lpwstr>Acta Analytica</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19406566-4ee1-3bd2-8ece-8802a556b198</vt:lpwstr>
  </property>
  <property fmtid="{D5CDD505-2E9C-101B-9397-08002B2CF9AE}" pid="24" name="Mendeley Citation Style_1">
    <vt:lpwstr>http://www.zotero.org/styles/journal-of-visualized-experiments</vt:lpwstr>
  </property>
</Properties>
</file>