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AEA77" w14:textId="77777777" w:rsidR="00E1290E" w:rsidRPr="00BB7E2A" w:rsidRDefault="00E1290E" w:rsidP="00E1290E">
      <w:pPr>
        <w:rPr>
          <w:b/>
          <w:color w:val="auto"/>
          <w:szCs w:val="32"/>
        </w:rPr>
      </w:pPr>
      <w:r w:rsidRPr="00BB7E2A">
        <w:rPr>
          <w:b/>
          <w:color w:val="auto"/>
          <w:szCs w:val="32"/>
        </w:rPr>
        <w:t>TITLE:</w:t>
      </w:r>
    </w:p>
    <w:p w14:paraId="0F61BBB6" w14:textId="7915FB31" w:rsidR="00746047" w:rsidRPr="00BB7E2A" w:rsidRDefault="009D4E91" w:rsidP="00E1290E">
      <w:pPr>
        <w:rPr>
          <w:b/>
          <w:strike/>
          <w:color w:val="auto"/>
        </w:rPr>
      </w:pPr>
      <w:r w:rsidRPr="00BB7E2A">
        <w:rPr>
          <w:b/>
          <w:color w:val="auto"/>
          <w:szCs w:val="32"/>
        </w:rPr>
        <w:t xml:space="preserve">Implementation </w:t>
      </w:r>
      <w:r w:rsidR="00006EDE" w:rsidRPr="00BB7E2A">
        <w:rPr>
          <w:b/>
          <w:color w:val="auto"/>
          <w:szCs w:val="32"/>
        </w:rPr>
        <w:t xml:space="preserve">of </w:t>
      </w:r>
      <w:r w:rsidR="0094544C" w:rsidRPr="00BB7E2A">
        <w:rPr>
          <w:b/>
          <w:color w:val="auto"/>
          <w:szCs w:val="32"/>
        </w:rPr>
        <w:t xml:space="preserve">a </w:t>
      </w:r>
      <w:r w:rsidR="00723C1F" w:rsidRPr="00BB7E2A">
        <w:rPr>
          <w:b/>
          <w:color w:val="auto"/>
          <w:szCs w:val="32"/>
        </w:rPr>
        <w:t xml:space="preserve">nonlinear </w:t>
      </w:r>
      <w:r w:rsidR="00197B5A" w:rsidRPr="00BB7E2A">
        <w:rPr>
          <w:b/>
          <w:color w:val="auto"/>
          <w:szCs w:val="32"/>
        </w:rPr>
        <w:t xml:space="preserve">microscope based on </w:t>
      </w:r>
      <w:r w:rsidR="00723C1F" w:rsidRPr="00BB7E2A">
        <w:rPr>
          <w:b/>
          <w:color w:val="auto"/>
          <w:szCs w:val="32"/>
        </w:rPr>
        <w:t>stimulated Raman scattering</w:t>
      </w:r>
    </w:p>
    <w:p w14:paraId="336AFED9" w14:textId="77777777" w:rsidR="00E1290E" w:rsidRPr="00BB7E2A" w:rsidRDefault="00E1290E" w:rsidP="00E1290E">
      <w:pPr>
        <w:rPr>
          <w:noProof/>
          <w:color w:val="auto"/>
        </w:rPr>
      </w:pPr>
    </w:p>
    <w:p w14:paraId="2ABF9A7C" w14:textId="77777777" w:rsidR="00E1290E" w:rsidRPr="00BB7E2A" w:rsidRDefault="00E1290E" w:rsidP="00E1290E">
      <w:pPr>
        <w:rPr>
          <w:b/>
          <w:color w:val="auto"/>
          <w:lang w:val="it-IT"/>
        </w:rPr>
      </w:pPr>
      <w:r w:rsidRPr="00BB7E2A">
        <w:rPr>
          <w:b/>
          <w:color w:val="auto"/>
          <w:lang w:val="it-IT"/>
        </w:rPr>
        <w:t>AUTHORS &amp; AFFLILIATIONS:</w:t>
      </w:r>
    </w:p>
    <w:p w14:paraId="13963DBF" w14:textId="77777777" w:rsidR="00E1290E" w:rsidRPr="00BB7E2A" w:rsidRDefault="00E1290E" w:rsidP="00E1290E">
      <w:pPr>
        <w:rPr>
          <w:color w:val="auto"/>
          <w:lang w:val="it-IT"/>
        </w:rPr>
      </w:pPr>
    </w:p>
    <w:p w14:paraId="05CB92CB" w14:textId="77777777" w:rsidR="00EB7738" w:rsidRPr="00BB7E2A" w:rsidRDefault="00E1290E" w:rsidP="00E1290E">
      <w:pPr>
        <w:rPr>
          <w:color w:val="auto"/>
          <w:vertAlign w:val="superscript"/>
          <w:lang w:val="it-IT"/>
        </w:rPr>
      </w:pPr>
      <w:r w:rsidRPr="00BB7E2A">
        <w:rPr>
          <w:color w:val="auto"/>
          <w:lang w:val="it-IT"/>
        </w:rPr>
        <w:t>Rajeev Ranjan</w:t>
      </w:r>
      <w:r w:rsidRPr="00BB7E2A">
        <w:rPr>
          <w:color w:val="auto"/>
          <w:vertAlign w:val="superscript"/>
          <w:lang w:val="it-IT"/>
        </w:rPr>
        <w:t>1</w:t>
      </w:r>
      <w:r w:rsidR="00EB7738" w:rsidRPr="00BB7E2A">
        <w:rPr>
          <w:color w:val="auto"/>
          <w:lang w:val="it-IT"/>
        </w:rPr>
        <w:t xml:space="preserve">, </w:t>
      </w:r>
      <w:r w:rsidR="00F02E14" w:rsidRPr="00BB7E2A">
        <w:rPr>
          <w:color w:val="auto"/>
          <w:lang w:val="it-IT"/>
        </w:rPr>
        <w:t>M</w:t>
      </w:r>
      <w:r w:rsidRPr="00BB7E2A">
        <w:rPr>
          <w:color w:val="auto"/>
          <w:lang w:val="it-IT"/>
        </w:rPr>
        <w:t>aria</w:t>
      </w:r>
      <w:r w:rsidR="00F02E14" w:rsidRPr="00BB7E2A">
        <w:rPr>
          <w:color w:val="auto"/>
          <w:lang w:val="it-IT"/>
        </w:rPr>
        <w:t xml:space="preserve"> A. </w:t>
      </w:r>
      <w:r w:rsidR="00EB7738" w:rsidRPr="00BB7E2A">
        <w:rPr>
          <w:color w:val="auto"/>
          <w:lang w:val="it-IT"/>
        </w:rPr>
        <w:t>Ferrara</w:t>
      </w:r>
      <w:r w:rsidRPr="00BB7E2A">
        <w:rPr>
          <w:color w:val="auto"/>
          <w:vertAlign w:val="superscript"/>
          <w:lang w:val="it-IT"/>
        </w:rPr>
        <w:t>1</w:t>
      </w:r>
      <w:r w:rsidR="00132839" w:rsidRPr="00BB7E2A">
        <w:rPr>
          <w:color w:val="auto"/>
          <w:lang w:val="it-IT"/>
        </w:rPr>
        <w:t>,</w:t>
      </w:r>
      <w:r w:rsidR="00CD4A8F" w:rsidRPr="00BB7E2A">
        <w:rPr>
          <w:color w:val="auto"/>
          <w:lang w:val="it-IT"/>
        </w:rPr>
        <w:t xml:space="preserve"> </w:t>
      </w:r>
      <w:r w:rsidR="00F02E14" w:rsidRPr="00BB7E2A">
        <w:rPr>
          <w:color w:val="auto"/>
          <w:lang w:val="it-IT"/>
        </w:rPr>
        <w:t>M</w:t>
      </w:r>
      <w:r w:rsidRPr="00BB7E2A">
        <w:rPr>
          <w:color w:val="auto"/>
          <w:lang w:val="it-IT"/>
        </w:rPr>
        <w:t>aurizio</w:t>
      </w:r>
      <w:r w:rsidR="00F02E14" w:rsidRPr="00BB7E2A">
        <w:rPr>
          <w:color w:val="auto"/>
          <w:lang w:val="it-IT"/>
        </w:rPr>
        <w:t xml:space="preserve"> </w:t>
      </w:r>
      <w:r w:rsidR="00CD4A8F" w:rsidRPr="00BB7E2A">
        <w:rPr>
          <w:color w:val="auto"/>
          <w:lang w:val="it-IT"/>
        </w:rPr>
        <w:t>Indolfi</w:t>
      </w:r>
      <w:r w:rsidRPr="00BB7E2A">
        <w:rPr>
          <w:color w:val="auto"/>
          <w:vertAlign w:val="superscript"/>
          <w:lang w:val="it-IT"/>
        </w:rPr>
        <w:t>1</w:t>
      </w:r>
      <w:r w:rsidRPr="00BB7E2A">
        <w:rPr>
          <w:color w:val="auto"/>
          <w:lang w:val="it-IT"/>
        </w:rPr>
        <w:t>,</w:t>
      </w:r>
      <w:r w:rsidR="00EB7738" w:rsidRPr="00BB7E2A">
        <w:rPr>
          <w:color w:val="auto"/>
          <w:lang w:val="it-IT"/>
        </w:rPr>
        <w:t xml:space="preserve"> </w:t>
      </w:r>
      <w:r w:rsidR="00F02E14" w:rsidRPr="00BB7E2A">
        <w:rPr>
          <w:color w:val="auto"/>
          <w:lang w:val="it-IT"/>
        </w:rPr>
        <w:t>L</w:t>
      </w:r>
      <w:r w:rsidRPr="00BB7E2A">
        <w:rPr>
          <w:color w:val="auto"/>
          <w:lang w:val="it-IT"/>
        </w:rPr>
        <w:t>uigi</w:t>
      </w:r>
      <w:r w:rsidR="00F02E14" w:rsidRPr="00BB7E2A">
        <w:rPr>
          <w:color w:val="auto"/>
          <w:lang w:val="it-IT"/>
        </w:rPr>
        <w:t xml:space="preserve"> </w:t>
      </w:r>
      <w:r w:rsidR="00EB7738" w:rsidRPr="00BB7E2A">
        <w:rPr>
          <w:color w:val="auto"/>
          <w:lang w:val="it-IT"/>
        </w:rPr>
        <w:t>Sirleto</w:t>
      </w:r>
      <w:r w:rsidRPr="00BB7E2A">
        <w:rPr>
          <w:color w:val="auto"/>
          <w:vertAlign w:val="superscript"/>
          <w:lang w:val="it-IT"/>
        </w:rPr>
        <w:t>1</w:t>
      </w:r>
    </w:p>
    <w:p w14:paraId="6DCB3761" w14:textId="77777777" w:rsidR="00E1290E" w:rsidRPr="00BB7E2A" w:rsidRDefault="00E1290E" w:rsidP="00E1290E">
      <w:pPr>
        <w:rPr>
          <w:color w:val="auto"/>
          <w:lang w:val="it-IT"/>
        </w:rPr>
      </w:pPr>
    </w:p>
    <w:p w14:paraId="281888F0" w14:textId="77777777" w:rsidR="00534D24" w:rsidRPr="00BB7E2A" w:rsidRDefault="00E1290E" w:rsidP="00E1290E">
      <w:pPr>
        <w:rPr>
          <w:noProof/>
          <w:color w:val="auto"/>
        </w:rPr>
      </w:pPr>
      <w:r w:rsidRPr="00BB7E2A">
        <w:rPr>
          <w:noProof/>
          <w:color w:val="auto"/>
          <w:vertAlign w:val="superscript"/>
        </w:rPr>
        <w:t>1</w:t>
      </w:r>
      <w:r w:rsidR="00534D24" w:rsidRPr="00BB7E2A">
        <w:rPr>
          <w:noProof/>
          <w:color w:val="auto"/>
        </w:rPr>
        <w:t>National Research Council (CNR)</w:t>
      </w:r>
      <w:r w:rsidRPr="00BB7E2A">
        <w:rPr>
          <w:noProof/>
          <w:color w:val="auto"/>
        </w:rPr>
        <w:t xml:space="preserve">, </w:t>
      </w:r>
      <w:r w:rsidR="00534D24" w:rsidRPr="00BB7E2A">
        <w:rPr>
          <w:noProof/>
          <w:color w:val="auto"/>
        </w:rPr>
        <w:t>Institute for Microelectronics and Microsystems, Unit of Naples ,</w:t>
      </w:r>
      <w:r w:rsidR="00B52FA6" w:rsidRPr="00BB7E2A">
        <w:rPr>
          <w:noProof/>
          <w:color w:val="auto"/>
        </w:rPr>
        <w:t xml:space="preserve"> </w:t>
      </w:r>
      <w:r w:rsidR="00534D24" w:rsidRPr="00BB7E2A">
        <w:rPr>
          <w:noProof/>
          <w:color w:val="auto"/>
        </w:rPr>
        <w:t>80131, Italy</w:t>
      </w:r>
    </w:p>
    <w:p w14:paraId="504A2D0A" w14:textId="77777777" w:rsidR="00E1290E" w:rsidRPr="00BB7E2A" w:rsidRDefault="00E1290E" w:rsidP="00E1290E">
      <w:pPr>
        <w:rPr>
          <w:noProof/>
          <w:color w:val="auto"/>
        </w:rPr>
      </w:pPr>
    </w:p>
    <w:p w14:paraId="48AEA7E8" w14:textId="77777777" w:rsidR="00E1290E" w:rsidRPr="00BB7E2A" w:rsidRDefault="005D308C" w:rsidP="00E1290E">
      <w:pPr>
        <w:rPr>
          <w:b/>
          <w:bCs/>
          <w:color w:val="auto"/>
        </w:rPr>
      </w:pPr>
      <w:r w:rsidRPr="00BB7E2A">
        <w:rPr>
          <w:b/>
          <w:bCs/>
          <w:color w:val="auto"/>
        </w:rPr>
        <w:t>Correspond</w:t>
      </w:r>
      <w:r w:rsidR="00E1290E" w:rsidRPr="00BB7E2A">
        <w:rPr>
          <w:b/>
          <w:bCs/>
          <w:color w:val="auto"/>
        </w:rPr>
        <w:t>ing Author:</w:t>
      </w:r>
    </w:p>
    <w:p w14:paraId="6F6C4FDC" w14:textId="77777777" w:rsidR="005D308C" w:rsidRPr="00BB7E2A" w:rsidRDefault="00E1290E" w:rsidP="00E1290E">
      <w:pPr>
        <w:rPr>
          <w:bCs/>
          <w:color w:val="auto"/>
        </w:rPr>
      </w:pPr>
      <w:r w:rsidRPr="00BB7E2A">
        <w:rPr>
          <w:noProof/>
          <w:color w:val="auto"/>
        </w:rPr>
        <w:t>Luigi Sirleto</w:t>
      </w:r>
      <w:r w:rsidRPr="00BB7E2A">
        <w:rPr>
          <w:noProof/>
          <w:color w:val="auto"/>
          <w:vertAlign w:val="superscript"/>
        </w:rPr>
        <w:t xml:space="preserve"> </w:t>
      </w:r>
      <w:r w:rsidRPr="00BB7E2A">
        <w:rPr>
          <w:bCs/>
          <w:color w:val="auto"/>
        </w:rPr>
        <w:tab/>
      </w:r>
      <w:r w:rsidRPr="00BB7E2A">
        <w:rPr>
          <w:bCs/>
          <w:color w:val="auto"/>
        </w:rPr>
        <w:tab/>
        <w:t>(</w:t>
      </w:r>
      <w:r w:rsidR="005D308C" w:rsidRPr="00BB7E2A">
        <w:rPr>
          <w:bCs/>
          <w:color w:val="auto"/>
        </w:rPr>
        <w:t>luigi.sirleto@cnr.it</w:t>
      </w:r>
      <w:r w:rsidRPr="00BB7E2A">
        <w:rPr>
          <w:bCs/>
          <w:color w:val="auto"/>
        </w:rPr>
        <w:t>)</w:t>
      </w:r>
    </w:p>
    <w:p w14:paraId="2940B04C" w14:textId="77777777" w:rsidR="00E1290E" w:rsidRPr="00BB7E2A" w:rsidRDefault="00E1290E" w:rsidP="00E1290E">
      <w:pPr>
        <w:rPr>
          <w:bCs/>
          <w:color w:val="auto"/>
        </w:rPr>
      </w:pPr>
    </w:p>
    <w:p w14:paraId="31B81360" w14:textId="77777777" w:rsidR="00E1290E" w:rsidRPr="00BB7E2A" w:rsidRDefault="00E1290E" w:rsidP="00E1290E">
      <w:pPr>
        <w:rPr>
          <w:b/>
          <w:bCs/>
          <w:color w:val="auto"/>
        </w:rPr>
      </w:pPr>
      <w:r w:rsidRPr="00BB7E2A">
        <w:rPr>
          <w:b/>
          <w:bCs/>
          <w:color w:val="auto"/>
        </w:rPr>
        <w:t>Email Addresses of Co-authors:</w:t>
      </w:r>
    </w:p>
    <w:p w14:paraId="7DCC1373" w14:textId="77777777" w:rsidR="00E1290E" w:rsidRPr="00BB7E2A" w:rsidRDefault="00E1290E" w:rsidP="00E1290E">
      <w:pPr>
        <w:rPr>
          <w:bCs/>
          <w:color w:val="auto"/>
        </w:rPr>
      </w:pPr>
      <w:r w:rsidRPr="00BB7E2A">
        <w:rPr>
          <w:noProof/>
          <w:color w:val="auto"/>
        </w:rPr>
        <w:t>Rajeev Ranjan</w:t>
      </w:r>
      <w:r w:rsidRPr="00BB7E2A">
        <w:rPr>
          <w:noProof/>
          <w:color w:val="auto"/>
          <w:vertAlign w:val="superscript"/>
        </w:rPr>
        <w:t xml:space="preserve"> </w:t>
      </w:r>
      <w:r w:rsidRPr="00BB7E2A">
        <w:rPr>
          <w:noProof/>
          <w:color w:val="auto"/>
          <w:vertAlign w:val="superscript"/>
        </w:rPr>
        <w:tab/>
      </w:r>
      <w:r w:rsidRPr="00BB7E2A">
        <w:rPr>
          <w:noProof/>
          <w:color w:val="auto"/>
          <w:vertAlign w:val="superscript"/>
        </w:rPr>
        <w:tab/>
      </w:r>
      <w:r w:rsidRPr="00BB7E2A">
        <w:rPr>
          <w:bCs/>
          <w:color w:val="auto"/>
        </w:rPr>
        <w:t>(rajeev.ranjan@na.imm.cnr.it)</w:t>
      </w:r>
    </w:p>
    <w:p w14:paraId="19133138" w14:textId="77777777" w:rsidR="00E1290E" w:rsidRPr="00BB7E2A" w:rsidRDefault="00E1290E" w:rsidP="00E1290E">
      <w:pPr>
        <w:rPr>
          <w:color w:val="auto"/>
          <w:lang w:val="it-IT"/>
        </w:rPr>
      </w:pPr>
      <w:r w:rsidRPr="00BB7E2A">
        <w:rPr>
          <w:color w:val="auto"/>
          <w:lang w:val="it-IT"/>
        </w:rPr>
        <w:t xml:space="preserve">Maurizio Indolfi </w:t>
      </w:r>
      <w:r w:rsidRPr="00BB7E2A">
        <w:rPr>
          <w:color w:val="auto"/>
          <w:lang w:val="it-IT"/>
        </w:rPr>
        <w:tab/>
        <w:t>(maurizio.indolfi@na.imm.cnr.it)</w:t>
      </w:r>
    </w:p>
    <w:p w14:paraId="1053F05D" w14:textId="77777777" w:rsidR="00E1290E" w:rsidRPr="00BB7E2A" w:rsidRDefault="00E1290E" w:rsidP="00E1290E">
      <w:pPr>
        <w:rPr>
          <w:color w:val="auto"/>
          <w:lang w:val="it-IT"/>
        </w:rPr>
      </w:pPr>
      <w:r w:rsidRPr="00BB7E2A">
        <w:rPr>
          <w:color w:val="auto"/>
          <w:lang w:val="it-IT"/>
        </w:rPr>
        <w:t>Maria A. Ferrara</w:t>
      </w:r>
      <w:r w:rsidRPr="00BB7E2A">
        <w:rPr>
          <w:color w:val="auto"/>
          <w:vertAlign w:val="superscript"/>
          <w:lang w:val="it-IT"/>
        </w:rPr>
        <w:t xml:space="preserve"> </w:t>
      </w:r>
      <w:r w:rsidRPr="00BB7E2A">
        <w:rPr>
          <w:color w:val="auto"/>
          <w:vertAlign w:val="superscript"/>
          <w:lang w:val="it-IT"/>
        </w:rPr>
        <w:tab/>
      </w:r>
      <w:r w:rsidRPr="00BB7E2A">
        <w:rPr>
          <w:color w:val="auto"/>
          <w:lang w:val="it-IT"/>
        </w:rPr>
        <w:t>(antonella.ferrara@cnr.it)</w:t>
      </w:r>
    </w:p>
    <w:p w14:paraId="7F38CA0B" w14:textId="77777777" w:rsidR="00E1290E" w:rsidRPr="00BB7E2A" w:rsidRDefault="00E1290E" w:rsidP="00E1290E">
      <w:pPr>
        <w:rPr>
          <w:color w:val="auto"/>
          <w:lang w:val="it-IT"/>
        </w:rPr>
      </w:pPr>
    </w:p>
    <w:p w14:paraId="40ABF2EB" w14:textId="77777777" w:rsidR="006305D7" w:rsidRPr="00BB7E2A" w:rsidRDefault="006305D7" w:rsidP="00E1290E">
      <w:pPr>
        <w:pStyle w:val="NormalWeb"/>
        <w:spacing w:before="0" w:beforeAutospacing="0" w:after="0" w:afterAutospacing="0"/>
        <w:rPr>
          <w:color w:val="auto"/>
        </w:rPr>
      </w:pPr>
      <w:r w:rsidRPr="00BB7E2A">
        <w:rPr>
          <w:b/>
          <w:bCs/>
          <w:color w:val="auto"/>
        </w:rPr>
        <w:t>KEYWORDS:</w:t>
      </w:r>
    </w:p>
    <w:p w14:paraId="1F930301" w14:textId="77777777" w:rsidR="007A4DD6" w:rsidRPr="00BB7E2A" w:rsidRDefault="00AE2D0B" w:rsidP="00E1290E">
      <w:pPr>
        <w:rPr>
          <w:color w:val="auto"/>
        </w:rPr>
      </w:pPr>
      <w:r w:rsidRPr="00BB7E2A">
        <w:rPr>
          <w:color w:val="auto"/>
        </w:rPr>
        <w:t xml:space="preserve">microscopy, imaging systems, nonlinear optics, stimulated </w:t>
      </w:r>
      <w:r w:rsidR="008F2AEB" w:rsidRPr="00BB7E2A">
        <w:rPr>
          <w:color w:val="auto"/>
        </w:rPr>
        <w:t xml:space="preserve">Raman </w:t>
      </w:r>
      <w:r w:rsidRPr="00BB7E2A">
        <w:rPr>
          <w:color w:val="auto"/>
        </w:rPr>
        <w:t>scattering, ultrafast optics, label free imaging, bio-imaging.</w:t>
      </w:r>
    </w:p>
    <w:p w14:paraId="65E70AD6" w14:textId="77777777" w:rsidR="00AE2D0B" w:rsidRPr="00BB7E2A" w:rsidRDefault="00AE2D0B" w:rsidP="00E1290E">
      <w:pPr>
        <w:rPr>
          <w:color w:val="auto"/>
        </w:rPr>
      </w:pPr>
    </w:p>
    <w:p w14:paraId="6B97ACE6" w14:textId="77777777" w:rsidR="00842B80" w:rsidRPr="00BB7E2A" w:rsidRDefault="00086FF5" w:rsidP="00E1290E">
      <w:pPr>
        <w:pStyle w:val="NormalWeb"/>
        <w:spacing w:before="0" w:beforeAutospacing="0" w:after="0" w:afterAutospacing="0"/>
        <w:rPr>
          <w:color w:val="auto"/>
        </w:rPr>
      </w:pPr>
      <w:r w:rsidRPr="00BB7E2A">
        <w:rPr>
          <w:b/>
          <w:bCs/>
          <w:color w:val="auto"/>
        </w:rPr>
        <w:t>SUMMARY</w:t>
      </w:r>
      <w:r w:rsidR="006305D7" w:rsidRPr="00BB7E2A">
        <w:rPr>
          <w:b/>
          <w:bCs/>
          <w:color w:val="auto"/>
        </w:rPr>
        <w:t>:</w:t>
      </w:r>
    </w:p>
    <w:p w14:paraId="34D0E8BE" w14:textId="77777777" w:rsidR="002F62FC" w:rsidRPr="00BB7E2A" w:rsidRDefault="00334E06" w:rsidP="00E1290E">
      <w:pPr>
        <w:pStyle w:val="NormalWeb"/>
        <w:spacing w:before="0" w:beforeAutospacing="0" w:after="0" w:afterAutospacing="0"/>
        <w:rPr>
          <w:color w:val="auto"/>
        </w:rPr>
      </w:pPr>
      <w:r w:rsidRPr="00BB7E2A">
        <w:rPr>
          <w:color w:val="auto"/>
        </w:rPr>
        <w:t xml:space="preserve">In this manuscript, the implementation of a stimulated Raman scattering (SRS) microscope, obtained by the integration of </w:t>
      </w:r>
      <w:r w:rsidR="00495092" w:rsidRPr="00BB7E2A">
        <w:rPr>
          <w:color w:val="auto"/>
        </w:rPr>
        <w:t>an</w:t>
      </w:r>
      <w:r w:rsidRPr="00BB7E2A">
        <w:rPr>
          <w:color w:val="auto"/>
        </w:rPr>
        <w:t xml:space="preserve"> SRS </w:t>
      </w:r>
      <w:r w:rsidR="00225678" w:rsidRPr="00BB7E2A">
        <w:rPr>
          <w:color w:val="auto"/>
        </w:rPr>
        <w:t xml:space="preserve">experimental </w:t>
      </w:r>
      <w:r w:rsidRPr="00BB7E2A">
        <w:rPr>
          <w:color w:val="auto"/>
        </w:rPr>
        <w:t xml:space="preserve">set-up with </w:t>
      </w:r>
      <w:r w:rsidR="00E62BE1" w:rsidRPr="00BB7E2A">
        <w:rPr>
          <w:color w:val="auto"/>
        </w:rPr>
        <w:t>a laser</w:t>
      </w:r>
      <w:r w:rsidR="00254157" w:rsidRPr="00BB7E2A">
        <w:rPr>
          <w:color w:val="auto"/>
        </w:rPr>
        <w:t xml:space="preserve"> scanning </w:t>
      </w:r>
      <w:r w:rsidRPr="00BB7E2A">
        <w:rPr>
          <w:color w:val="auto"/>
        </w:rPr>
        <w:t xml:space="preserve">microscope </w:t>
      </w:r>
      <w:r w:rsidR="004A6B69" w:rsidRPr="00BB7E2A">
        <w:rPr>
          <w:color w:val="auto"/>
        </w:rPr>
        <w:t>is</w:t>
      </w:r>
      <w:r w:rsidRPr="00BB7E2A">
        <w:rPr>
          <w:color w:val="auto"/>
        </w:rPr>
        <w:t xml:space="preserve"> described. Our </w:t>
      </w:r>
      <w:r w:rsidR="002C1426" w:rsidRPr="00BB7E2A">
        <w:rPr>
          <w:color w:val="auto"/>
        </w:rPr>
        <w:t xml:space="preserve">SRS </w:t>
      </w:r>
      <w:r w:rsidRPr="00BB7E2A">
        <w:rPr>
          <w:color w:val="auto"/>
        </w:rPr>
        <w:t xml:space="preserve">microscope is </w:t>
      </w:r>
      <w:r w:rsidR="004A6B69" w:rsidRPr="00BB7E2A">
        <w:rPr>
          <w:color w:val="auto"/>
        </w:rPr>
        <w:t xml:space="preserve">based on </w:t>
      </w:r>
      <w:r w:rsidRPr="00BB7E2A">
        <w:rPr>
          <w:color w:val="auto"/>
        </w:rPr>
        <w:t xml:space="preserve">two </w:t>
      </w:r>
      <w:r w:rsidR="00470916" w:rsidRPr="00BB7E2A">
        <w:rPr>
          <w:color w:val="auto"/>
        </w:rPr>
        <w:t>femtosecond (fs)</w:t>
      </w:r>
      <w:r w:rsidRPr="00BB7E2A">
        <w:rPr>
          <w:color w:val="auto"/>
        </w:rPr>
        <w:t xml:space="preserve"> laser sources: a </w:t>
      </w:r>
      <w:proofErr w:type="spellStart"/>
      <w:r w:rsidRPr="00BB7E2A">
        <w:rPr>
          <w:color w:val="auto"/>
        </w:rPr>
        <w:t>Ti</w:t>
      </w:r>
      <w:proofErr w:type="spellEnd"/>
      <w:r w:rsidRPr="00BB7E2A">
        <w:rPr>
          <w:color w:val="auto"/>
        </w:rPr>
        <w:t>-Sapphire (</w:t>
      </w:r>
      <w:proofErr w:type="spellStart"/>
      <w:proofErr w:type="gramStart"/>
      <w:r w:rsidRPr="00BB7E2A">
        <w:rPr>
          <w:color w:val="auto"/>
        </w:rPr>
        <w:t>Ti:Sa</w:t>
      </w:r>
      <w:proofErr w:type="spellEnd"/>
      <w:proofErr w:type="gramEnd"/>
      <w:r w:rsidRPr="00BB7E2A">
        <w:rPr>
          <w:color w:val="auto"/>
        </w:rPr>
        <w:t>)</w:t>
      </w:r>
      <w:r w:rsidR="004A6B69" w:rsidRPr="00BB7E2A">
        <w:rPr>
          <w:color w:val="auto"/>
        </w:rPr>
        <w:t xml:space="preserve"> </w:t>
      </w:r>
      <w:r w:rsidRPr="00BB7E2A">
        <w:rPr>
          <w:color w:val="auto"/>
        </w:rPr>
        <w:t>and a synchronized optic</w:t>
      </w:r>
      <w:r w:rsidR="00D11CC7" w:rsidRPr="00BB7E2A">
        <w:rPr>
          <w:color w:val="auto"/>
        </w:rPr>
        <w:t>al parametric oscillator (OPO).</w:t>
      </w:r>
    </w:p>
    <w:p w14:paraId="4D7D9E29" w14:textId="77777777" w:rsidR="00AE2D0B" w:rsidRPr="00BB7E2A" w:rsidRDefault="00AE2D0B" w:rsidP="00E1290E">
      <w:pPr>
        <w:pStyle w:val="NormalWeb"/>
        <w:spacing w:before="0" w:beforeAutospacing="0" w:after="0" w:afterAutospacing="0"/>
        <w:rPr>
          <w:color w:val="auto"/>
        </w:rPr>
      </w:pPr>
    </w:p>
    <w:p w14:paraId="67295C44" w14:textId="77777777" w:rsidR="006305D7" w:rsidRPr="00BB7E2A" w:rsidRDefault="006305D7" w:rsidP="00E1290E">
      <w:pPr>
        <w:rPr>
          <w:color w:val="auto"/>
        </w:rPr>
      </w:pPr>
      <w:r w:rsidRPr="00BB7E2A">
        <w:rPr>
          <w:b/>
          <w:bCs/>
          <w:color w:val="auto"/>
        </w:rPr>
        <w:t>ABSTRACT:</w:t>
      </w:r>
    </w:p>
    <w:p w14:paraId="0BE2B2D7" w14:textId="507DEE20" w:rsidR="006C6F3A" w:rsidRPr="00BB7E2A" w:rsidRDefault="00584CCA" w:rsidP="00D8194E">
      <w:pPr>
        <w:rPr>
          <w:color w:val="auto"/>
        </w:rPr>
      </w:pPr>
      <w:r w:rsidRPr="00BB7E2A">
        <w:rPr>
          <w:color w:val="auto"/>
        </w:rPr>
        <w:t xml:space="preserve"> </w:t>
      </w:r>
      <w:r w:rsidR="007E2C68" w:rsidRPr="00BB7E2A">
        <w:rPr>
          <w:color w:val="auto"/>
          <w:lang w:val="en-GB"/>
        </w:rPr>
        <w:t xml:space="preserve">Stimulated Raman </w:t>
      </w:r>
      <w:r w:rsidR="007E2C68" w:rsidRPr="00BB7E2A">
        <w:rPr>
          <w:color w:val="auto"/>
        </w:rPr>
        <w:t>s</w:t>
      </w:r>
      <w:proofErr w:type="spellStart"/>
      <w:r w:rsidR="007E2C68" w:rsidRPr="00BB7E2A">
        <w:rPr>
          <w:color w:val="auto"/>
          <w:lang w:val="en-GB"/>
        </w:rPr>
        <w:t>cattering</w:t>
      </w:r>
      <w:proofErr w:type="spellEnd"/>
      <w:r w:rsidR="007E2C68" w:rsidRPr="00BB7E2A">
        <w:rPr>
          <w:color w:val="auto"/>
          <w:lang w:val="en-GB"/>
        </w:rPr>
        <w:t xml:space="preserve"> (SRS) </w:t>
      </w:r>
      <w:proofErr w:type="gramStart"/>
      <w:r w:rsidR="007E2C68" w:rsidRPr="00BB7E2A">
        <w:rPr>
          <w:color w:val="auto"/>
        </w:rPr>
        <w:t xml:space="preserve">microscopy  </w:t>
      </w:r>
      <w:r w:rsidR="00E46612" w:rsidRPr="00BB7E2A">
        <w:rPr>
          <w:color w:val="auto"/>
        </w:rPr>
        <w:t>uses</w:t>
      </w:r>
      <w:proofErr w:type="gramEnd"/>
      <w:r w:rsidR="00E46612" w:rsidRPr="00BB7E2A">
        <w:rPr>
          <w:color w:val="auto"/>
        </w:rPr>
        <w:t xml:space="preserve"> near-infrared excitation light, </w:t>
      </w:r>
      <w:r w:rsidR="00115EA0" w:rsidRPr="00BB7E2A">
        <w:rPr>
          <w:color w:val="auto"/>
        </w:rPr>
        <w:t xml:space="preserve">therefore it </w:t>
      </w:r>
      <w:r w:rsidR="00E46612" w:rsidRPr="00BB7E2A">
        <w:rPr>
          <w:color w:val="auto"/>
        </w:rPr>
        <w:t>shares many of the multiphoton microscopic imaging properties</w:t>
      </w:r>
      <w:r w:rsidR="00115EA0" w:rsidRPr="00BB7E2A">
        <w:rPr>
          <w:color w:val="auto"/>
        </w:rPr>
        <w:t>.</w:t>
      </w:r>
      <w:r w:rsidR="00E46612" w:rsidRPr="00BB7E2A">
        <w:rPr>
          <w:color w:val="auto"/>
        </w:rPr>
        <w:t xml:space="preserve"> </w:t>
      </w:r>
      <w:r w:rsidR="00115EA0" w:rsidRPr="00BB7E2A">
        <w:rPr>
          <w:color w:val="auto"/>
        </w:rPr>
        <w:t xml:space="preserve">SRS imaging modality can be obtained </w:t>
      </w:r>
      <w:r w:rsidR="00AE2D0B" w:rsidRPr="00BB7E2A">
        <w:rPr>
          <w:color w:val="auto"/>
        </w:rPr>
        <w:t>using</w:t>
      </w:r>
      <w:r w:rsidR="00115EA0" w:rsidRPr="00BB7E2A">
        <w:rPr>
          <w:color w:val="auto"/>
        </w:rPr>
        <w:t xml:space="preserve"> c</w:t>
      </w:r>
      <w:r w:rsidR="00C733A1" w:rsidRPr="00BB7E2A">
        <w:rPr>
          <w:color w:val="auto"/>
        </w:rPr>
        <w:t xml:space="preserve">ommercial laser-scanning microscopes by equipping </w:t>
      </w:r>
      <w:r w:rsidR="00AE2D0B" w:rsidRPr="00BB7E2A">
        <w:rPr>
          <w:color w:val="auto"/>
        </w:rPr>
        <w:t xml:space="preserve">them </w:t>
      </w:r>
      <w:r w:rsidR="00B36AE0" w:rsidRPr="00BB7E2A">
        <w:rPr>
          <w:color w:val="auto"/>
        </w:rPr>
        <w:t xml:space="preserve">with </w:t>
      </w:r>
      <w:r w:rsidR="00C733A1" w:rsidRPr="00BB7E2A">
        <w:rPr>
          <w:color w:val="auto"/>
        </w:rPr>
        <w:t>a non-</w:t>
      </w:r>
      <w:proofErr w:type="spellStart"/>
      <w:r w:rsidR="00C733A1" w:rsidRPr="00BB7E2A">
        <w:rPr>
          <w:color w:val="auto"/>
        </w:rPr>
        <w:t>descanned</w:t>
      </w:r>
      <w:proofErr w:type="spellEnd"/>
      <w:r w:rsidR="00C733A1" w:rsidRPr="00BB7E2A">
        <w:rPr>
          <w:color w:val="auto"/>
        </w:rPr>
        <w:t xml:space="preserve"> forward detector with proper bandpass </w:t>
      </w:r>
      <w:r w:rsidR="006A5CEE" w:rsidRPr="00BB7E2A">
        <w:rPr>
          <w:color w:val="auto"/>
        </w:rPr>
        <w:t>fi</w:t>
      </w:r>
      <w:r w:rsidR="00C733A1" w:rsidRPr="00BB7E2A">
        <w:rPr>
          <w:color w:val="auto"/>
        </w:rPr>
        <w:t xml:space="preserve">lters and </w:t>
      </w:r>
      <w:r w:rsidR="00C77767" w:rsidRPr="00BB7E2A">
        <w:rPr>
          <w:color w:val="auto"/>
        </w:rPr>
        <w:t>lock in amplifier (</w:t>
      </w:r>
      <w:r w:rsidR="00C733A1" w:rsidRPr="00BB7E2A">
        <w:rPr>
          <w:color w:val="auto"/>
        </w:rPr>
        <w:t>LIA</w:t>
      </w:r>
      <w:r w:rsidR="00C77767" w:rsidRPr="00BB7E2A">
        <w:rPr>
          <w:color w:val="auto"/>
        </w:rPr>
        <w:t>)</w:t>
      </w:r>
      <w:r w:rsidR="00C733A1" w:rsidRPr="00BB7E2A">
        <w:rPr>
          <w:color w:val="auto"/>
        </w:rPr>
        <w:t xml:space="preserve"> detection scheme.</w:t>
      </w:r>
      <w:r w:rsidR="000C2E82" w:rsidRPr="00BB7E2A">
        <w:rPr>
          <w:color w:val="auto"/>
        </w:rPr>
        <w:t xml:space="preserve"> </w:t>
      </w:r>
    </w:p>
    <w:p w14:paraId="12F3AC5D" w14:textId="0049EBBD" w:rsidR="00334E06" w:rsidRPr="00BB7E2A" w:rsidRDefault="00925F4C" w:rsidP="00E1290E">
      <w:pPr>
        <w:rPr>
          <w:color w:val="auto"/>
        </w:rPr>
      </w:pPr>
      <w:r w:rsidRPr="00BB7E2A">
        <w:rPr>
          <w:color w:val="auto"/>
        </w:rPr>
        <w:t xml:space="preserve">A schematic layout of a typical SRS </w:t>
      </w:r>
      <w:r w:rsidR="0010585F" w:rsidRPr="00BB7E2A">
        <w:rPr>
          <w:color w:val="auto"/>
        </w:rPr>
        <w:t>microscope</w:t>
      </w:r>
      <w:r w:rsidRPr="00BB7E2A">
        <w:rPr>
          <w:color w:val="auto"/>
        </w:rPr>
        <w:t xml:space="preserve"> is the following: two pulsed laser beams, i.e.</w:t>
      </w:r>
      <w:r w:rsidR="00AE2D0B" w:rsidRPr="00BB7E2A">
        <w:rPr>
          <w:color w:val="auto"/>
        </w:rPr>
        <w:t>,</w:t>
      </w:r>
      <w:r w:rsidR="0020599F" w:rsidRPr="00BB7E2A">
        <w:rPr>
          <w:bCs/>
          <w:color w:val="auto"/>
        </w:rPr>
        <w:t xml:space="preserve"> the pump and probe</w:t>
      </w:r>
      <w:r w:rsidR="00DF4E8C" w:rsidRPr="00BB7E2A">
        <w:rPr>
          <w:bCs/>
          <w:color w:val="auto"/>
        </w:rPr>
        <w:t xml:space="preserve"> </w:t>
      </w:r>
      <w:r w:rsidRPr="00BB7E2A">
        <w:rPr>
          <w:bCs/>
          <w:color w:val="auto"/>
        </w:rPr>
        <w:t xml:space="preserve">directed </w:t>
      </w:r>
      <w:r w:rsidRPr="00BB7E2A">
        <w:rPr>
          <w:color w:val="auto"/>
        </w:rPr>
        <w:t>in a scanning microscope</w:t>
      </w:r>
      <w:r w:rsidR="00DF4E8C" w:rsidRPr="00BB7E2A">
        <w:rPr>
          <w:color w:val="auto"/>
        </w:rPr>
        <w:t>,</w:t>
      </w:r>
      <w:r w:rsidRPr="00BB7E2A">
        <w:rPr>
          <w:bCs/>
          <w:color w:val="auto"/>
        </w:rPr>
        <w:t xml:space="preserve"> </w:t>
      </w:r>
      <w:r w:rsidR="0020599F" w:rsidRPr="00BB7E2A">
        <w:rPr>
          <w:bCs/>
          <w:color w:val="auto"/>
        </w:rPr>
        <w:t xml:space="preserve">must be overlapped in both space and time at the image plane and focused </w:t>
      </w:r>
      <w:r w:rsidR="00456919" w:rsidRPr="00BB7E2A">
        <w:rPr>
          <w:bCs/>
          <w:color w:val="auto"/>
        </w:rPr>
        <w:t xml:space="preserve">by a microscope objective </w:t>
      </w:r>
      <w:r w:rsidR="000E44A8" w:rsidRPr="00BB7E2A">
        <w:rPr>
          <w:bCs/>
          <w:color w:val="auto"/>
        </w:rPr>
        <w:t>into</w:t>
      </w:r>
      <w:r w:rsidR="0020599F" w:rsidRPr="00BB7E2A">
        <w:rPr>
          <w:bCs/>
          <w:color w:val="auto"/>
        </w:rPr>
        <w:t xml:space="preserve"> the sample</w:t>
      </w:r>
      <w:r w:rsidR="00456919" w:rsidRPr="00BB7E2A">
        <w:rPr>
          <w:bCs/>
          <w:color w:val="auto"/>
        </w:rPr>
        <w:t xml:space="preserve"> </w:t>
      </w:r>
      <w:r w:rsidR="0020599F" w:rsidRPr="00BB7E2A">
        <w:rPr>
          <w:bCs/>
          <w:color w:val="auto"/>
        </w:rPr>
        <w:t xml:space="preserve">through </w:t>
      </w:r>
      <w:r w:rsidR="00456919" w:rsidRPr="00BB7E2A">
        <w:rPr>
          <w:color w:val="auto"/>
        </w:rPr>
        <w:t>two scanning mirrors (SMs) which raster the focal spot across an X–Y plane</w:t>
      </w:r>
      <w:r w:rsidR="0020599F" w:rsidRPr="00BB7E2A">
        <w:rPr>
          <w:bCs/>
          <w:color w:val="auto"/>
        </w:rPr>
        <w:t xml:space="preserve">. </w:t>
      </w:r>
      <w:r w:rsidR="00C733A1" w:rsidRPr="00BB7E2A" w:rsidDel="000C2E82">
        <w:rPr>
          <w:color w:val="auto"/>
        </w:rPr>
        <w:t xml:space="preserve">After interaction with the sample, </w:t>
      </w:r>
      <w:r w:rsidR="004B6881" w:rsidRPr="00BB7E2A">
        <w:rPr>
          <w:color w:val="auto"/>
        </w:rPr>
        <w:t xml:space="preserve">transmitted </w:t>
      </w:r>
      <w:r w:rsidR="0010585F" w:rsidRPr="00BB7E2A" w:rsidDel="000C2E82">
        <w:rPr>
          <w:color w:val="auto"/>
        </w:rPr>
        <w:t>o</w:t>
      </w:r>
      <w:r w:rsidR="0010585F" w:rsidRPr="00BB7E2A" w:rsidDel="000C2E82">
        <w:rPr>
          <w:bCs/>
          <w:color w:val="auto"/>
        </w:rPr>
        <w:t xml:space="preserve">utput pulses are collected </w:t>
      </w:r>
      <w:r w:rsidR="00B03F48" w:rsidRPr="00BB7E2A">
        <w:rPr>
          <w:rStyle w:val="fontstyle01"/>
          <w:color w:val="auto"/>
        </w:rPr>
        <w:t xml:space="preserve">by upper objective </w:t>
      </w:r>
      <w:r w:rsidR="0010585F" w:rsidRPr="00BB7E2A" w:rsidDel="000C2E82">
        <w:rPr>
          <w:bCs/>
          <w:color w:val="auto"/>
        </w:rPr>
        <w:t xml:space="preserve">and measured </w:t>
      </w:r>
      <w:r w:rsidR="0010585F" w:rsidRPr="00BB7E2A" w:rsidDel="000C2E82">
        <w:rPr>
          <w:color w:val="auto"/>
        </w:rPr>
        <w:t>by a forward detection system inserted in an inverted microscope.</w:t>
      </w:r>
      <w:r w:rsidR="0010585F" w:rsidRPr="00BB7E2A" w:rsidDel="000C2E82">
        <w:rPr>
          <w:bCs/>
          <w:color w:val="auto"/>
        </w:rPr>
        <w:t xml:space="preserve"> Pump pulses are removed by a stack of optical filter</w:t>
      </w:r>
      <w:r w:rsidR="00577EB5" w:rsidRPr="00BB7E2A">
        <w:rPr>
          <w:bCs/>
          <w:color w:val="auto"/>
        </w:rPr>
        <w:t>s</w:t>
      </w:r>
      <w:r w:rsidR="0010585F" w:rsidRPr="00BB7E2A" w:rsidDel="000C2E82">
        <w:rPr>
          <w:bCs/>
          <w:color w:val="auto"/>
        </w:rPr>
        <w:t xml:space="preserve">, whereas the probe pulses </w:t>
      </w:r>
      <w:r w:rsidR="000C720F" w:rsidRPr="00BB7E2A" w:rsidDel="000C2E82">
        <w:rPr>
          <w:color w:val="auto"/>
        </w:rPr>
        <w:t xml:space="preserve">which are the result of the SRS process occurring in the focal volume of the specimen, </w:t>
      </w:r>
      <w:r w:rsidR="000C720F" w:rsidRPr="00BB7E2A" w:rsidDel="000C2E82">
        <w:rPr>
          <w:bCs/>
          <w:color w:val="auto"/>
        </w:rPr>
        <w:t xml:space="preserve">are measured by a </w:t>
      </w:r>
      <w:r w:rsidR="00D27E7E" w:rsidRPr="00BB7E2A" w:rsidDel="000C2E82">
        <w:rPr>
          <w:bCs/>
          <w:color w:val="auto"/>
        </w:rPr>
        <w:t>photodiode (</w:t>
      </w:r>
      <w:r w:rsidR="000C720F" w:rsidRPr="00BB7E2A" w:rsidDel="000C2E82">
        <w:rPr>
          <w:bCs/>
          <w:color w:val="auto"/>
        </w:rPr>
        <w:t>PD</w:t>
      </w:r>
      <w:r w:rsidR="00D27E7E" w:rsidRPr="00BB7E2A" w:rsidDel="000C2E82">
        <w:rPr>
          <w:bCs/>
          <w:color w:val="auto"/>
        </w:rPr>
        <w:t>)</w:t>
      </w:r>
      <w:r w:rsidR="000C720F" w:rsidRPr="00BB7E2A" w:rsidDel="000C2E82">
        <w:rPr>
          <w:bCs/>
          <w:color w:val="auto"/>
        </w:rPr>
        <w:t>.</w:t>
      </w:r>
      <w:r w:rsidR="0010585F" w:rsidRPr="00BB7E2A" w:rsidDel="000C2E82">
        <w:rPr>
          <w:bCs/>
          <w:color w:val="auto"/>
        </w:rPr>
        <w:t xml:space="preserve"> The readout of the PD is demodulated by the LIA to extract the modulation depth. </w:t>
      </w:r>
      <w:r w:rsidR="00C733A1" w:rsidRPr="00BB7E2A">
        <w:rPr>
          <w:color w:val="auto"/>
        </w:rPr>
        <w:t xml:space="preserve">A </w:t>
      </w:r>
      <w:proofErr w:type="gramStart"/>
      <w:r w:rsidR="00AE2D0B" w:rsidRPr="00BB7E2A">
        <w:rPr>
          <w:color w:val="auto"/>
        </w:rPr>
        <w:t>two dimensional</w:t>
      </w:r>
      <w:proofErr w:type="gramEnd"/>
      <w:r w:rsidR="00AE2D0B" w:rsidRPr="00BB7E2A">
        <w:rPr>
          <w:color w:val="auto"/>
        </w:rPr>
        <w:t xml:space="preserve"> (</w:t>
      </w:r>
      <w:r w:rsidR="00C733A1" w:rsidRPr="00BB7E2A">
        <w:rPr>
          <w:color w:val="auto"/>
        </w:rPr>
        <w:t>2D</w:t>
      </w:r>
      <w:r w:rsidR="00AE2D0B" w:rsidRPr="00BB7E2A">
        <w:rPr>
          <w:color w:val="auto"/>
        </w:rPr>
        <w:t>)</w:t>
      </w:r>
      <w:r w:rsidR="00C733A1" w:rsidRPr="00BB7E2A">
        <w:rPr>
          <w:color w:val="auto"/>
        </w:rPr>
        <w:t xml:space="preserve"> image is obtained</w:t>
      </w:r>
      <w:r w:rsidR="00577EB5" w:rsidRPr="00BB7E2A">
        <w:rPr>
          <w:color w:val="auto"/>
        </w:rPr>
        <w:t xml:space="preserve"> by</w:t>
      </w:r>
      <w:r w:rsidR="00AE2D0B" w:rsidRPr="00BB7E2A">
        <w:rPr>
          <w:color w:val="auto"/>
        </w:rPr>
        <w:t xml:space="preserve"> </w:t>
      </w:r>
      <w:r w:rsidR="00C733A1" w:rsidRPr="00BB7E2A">
        <w:rPr>
          <w:color w:val="auto"/>
        </w:rPr>
        <w:t>synchronizing the forward detection unit with the microscope scanning unit.</w:t>
      </w:r>
    </w:p>
    <w:p w14:paraId="29281F7D" w14:textId="21D968AB" w:rsidR="00DF06AD" w:rsidRPr="00BB7E2A" w:rsidRDefault="00C67D35" w:rsidP="00DF06AD">
      <w:pPr>
        <w:rPr>
          <w:color w:val="auto"/>
        </w:rPr>
      </w:pPr>
      <w:r w:rsidRPr="00BB7E2A">
        <w:rPr>
          <w:color w:val="auto"/>
          <w:lang w:val="en-GB"/>
        </w:rPr>
        <w:t xml:space="preserve">In this paper, </w:t>
      </w:r>
      <w:r w:rsidR="00B36AE0" w:rsidRPr="00BB7E2A">
        <w:rPr>
          <w:color w:val="auto"/>
          <w:lang w:val="en-GB"/>
        </w:rPr>
        <w:t>w</w:t>
      </w:r>
      <w:r w:rsidR="00B36AE0" w:rsidRPr="00BB7E2A">
        <w:rPr>
          <w:color w:val="auto"/>
        </w:rPr>
        <w:t>e describe and successfully demonstrate the implementation</w:t>
      </w:r>
      <w:r w:rsidR="00577EB5" w:rsidRPr="00BB7E2A">
        <w:rPr>
          <w:color w:val="auto"/>
        </w:rPr>
        <w:t xml:space="preserve"> of </w:t>
      </w:r>
      <w:r w:rsidR="00D8194E" w:rsidRPr="00BB7E2A">
        <w:rPr>
          <w:color w:val="auto"/>
        </w:rPr>
        <w:t>SRS microscope</w:t>
      </w:r>
      <w:r w:rsidR="007F6BBD" w:rsidRPr="00BB7E2A">
        <w:rPr>
          <w:color w:val="auto"/>
        </w:rPr>
        <w:t xml:space="preserve">, </w:t>
      </w:r>
      <w:r w:rsidR="007F6BBD" w:rsidRPr="00BB7E2A">
        <w:rPr>
          <w:color w:val="auto"/>
        </w:rPr>
        <w:lastRenderedPageBreak/>
        <w:t xml:space="preserve">reporting </w:t>
      </w:r>
      <w:r w:rsidR="00577EB5" w:rsidRPr="00BB7E2A">
        <w:rPr>
          <w:color w:val="auto"/>
        </w:rPr>
        <w:t xml:space="preserve">label free image </w:t>
      </w:r>
      <w:proofErr w:type="gramStart"/>
      <w:r w:rsidR="00577EB5" w:rsidRPr="00BB7E2A">
        <w:rPr>
          <w:color w:val="auto"/>
        </w:rPr>
        <w:t>of  polystyrene</w:t>
      </w:r>
      <w:proofErr w:type="gramEnd"/>
      <w:r w:rsidR="00577EB5" w:rsidRPr="00BB7E2A">
        <w:rPr>
          <w:color w:val="auto"/>
        </w:rPr>
        <w:t xml:space="preserve"> beads with the diameter of 3 µm. </w:t>
      </w:r>
      <w:r w:rsidR="00061CC4" w:rsidRPr="00BB7E2A">
        <w:rPr>
          <w:color w:val="auto"/>
          <w:lang w:val="en-GB"/>
        </w:rPr>
        <w:t>It is worth noting that SRS microscopes are not commercially available, so in order to take advantage of their characteristics, the home-made</w:t>
      </w:r>
      <w:r w:rsidR="00B663A6" w:rsidRPr="00BB7E2A">
        <w:rPr>
          <w:color w:val="auto"/>
          <w:lang w:val="en-GB"/>
        </w:rPr>
        <w:t xml:space="preserve"> </w:t>
      </w:r>
      <w:r w:rsidR="00061CC4" w:rsidRPr="00BB7E2A">
        <w:rPr>
          <w:color w:val="auto"/>
          <w:lang w:val="en-GB"/>
        </w:rPr>
        <w:t>realization is the only possible option.</w:t>
      </w:r>
      <w:r w:rsidR="00B663A6" w:rsidRPr="00BB7E2A">
        <w:rPr>
          <w:color w:val="auto"/>
          <w:lang w:val="en-GB"/>
        </w:rPr>
        <w:t xml:space="preserve"> </w:t>
      </w:r>
      <w:r w:rsidR="00DF06AD" w:rsidRPr="00BB7E2A">
        <w:rPr>
          <w:color w:val="auto"/>
          <w:lang w:val="en-GB"/>
        </w:rPr>
        <w:t>Since SRS microscopy is becoming popular in many fields, we believe that a careful description of SRS microscope implementation could be very useful for the scientific community</w:t>
      </w:r>
      <w:r w:rsidR="00DF06AD" w:rsidRPr="00BB7E2A">
        <w:rPr>
          <w:color w:val="auto"/>
        </w:rPr>
        <w:t xml:space="preserve">. </w:t>
      </w:r>
    </w:p>
    <w:p w14:paraId="034CBEA1" w14:textId="77777777" w:rsidR="007B56C5" w:rsidRPr="00BB7E2A" w:rsidRDefault="007B56C5" w:rsidP="00E1290E">
      <w:pPr>
        <w:rPr>
          <w:color w:val="auto"/>
          <w:lang w:val="en-GB"/>
        </w:rPr>
      </w:pPr>
    </w:p>
    <w:p w14:paraId="3239CD27" w14:textId="77777777" w:rsidR="00E46612" w:rsidRPr="00BB7E2A" w:rsidRDefault="006305D7" w:rsidP="00E1290E">
      <w:pPr>
        <w:rPr>
          <w:color w:val="auto"/>
        </w:rPr>
      </w:pPr>
      <w:r w:rsidRPr="00BB7E2A">
        <w:rPr>
          <w:b/>
          <w:color w:val="auto"/>
        </w:rPr>
        <w:t>INTRODUCTION</w:t>
      </w:r>
      <w:r w:rsidRPr="00BB7E2A">
        <w:rPr>
          <w:b/>
          <w:bCs/>
          <w:color w:val="auto"/>
        </w:rPr>
        <w:t>:</w:t>
      </w:r>
    </w:p>
    <w:p w14:paraId="6E802084" w14:textId="438A96F4" w:rsidR="008B73CD" w:rsidRPr="00BB7E2A" w:rsidRDefault="008B73CD" w:rsidP="008B73CD">
      <w:pPr>
        <w:rPr>
          <w:bCs/>
          <w:color w:val="auto"/>
        </w:rPr>
      </w:pPr>
      <w:r w:rsidRPr="00BB7E2A">
        <w:rPr>
          <w:bCs/>
          <w:color w:val="auto"/>
        </w:rPr>
        <w:t xml:space="preserve">In life science applications, SRS microscopy </w:t>
      </w:r>
      <w:r w:rsidR="001A3133" w:rsidRPr="00BB7E2A">
        <w:rPr>
          <w:bCs/>
          <w:color w:val="auto"/>
        </w:rPr>
        <w:t xml:space="preserve">has </w:t>
      </w:r>
      <w:r w:rsidRPr="00BB7E2A">
        <w:rPr>
          <w:bCs/>
          <w:color w:val="auto"/>
        </w:rPr>
        <w:t>emerge</w:t>
      </w:r>
      <w:r w:rsidR="001A3133" w:rsidRPr="00BB7E2A">
        <w:rPr>
          <w:bCs/>
          <w:color w:val="auto"/>
        </w:rPr>
        <w:t>d</w:t>
      </w:r>
      <w:r w:rsidRPr="00BB7E2A">
        <w:rPr>
          <w:bCs/>
          <w:color w:val="auto"/>
        </w:rPr>
        <w:t xml:space="preserve"> as powerful tool for label-free imaging </w:t>
      </w:r>
      <w:proofErr w:type="gramStart"/>
      <w:r w:rsidRPr="00BB7E2A">
        <w:rPr>
          <w:bCs/>
          <w:color w:val="auto"/>
        </w:rPr>
        <w:t>The</w:t>
      </w:r>
      <w:proofErr w:type="gramEnd"/>
      <w:r w:rsidRPr="00BB7E2A">
        <w:rPr>
          <w:bCs/>
          <w:color w:val="auto"/>
        </w:rPr>
        <w:t xml:space="preserve"> basic idea of SRS microscopy is to combine the </w:t>
      </w:r>
      <w:r w:rsidR="001A3133" w:rsidRPr="00BB7E2A">
        <w:rPr>
          <w:bCs/>
          <w:color w:val="auto"/>
        </w:rPr>
        <w:t>strength</w:t>
      </w:r>
      <w:r w:rsidRPr="00BB7E2A">
        <w:rPr>
          <w:bCs/>
          <w:color w:val="auto"/>
        </w:rPr>
        <w:t xml:space="preserve"> of vibrational contrast and </w:t>
      </w:r>
      <w:r w:rsidR="001A3133" w:rsidRPr="00BB7E2A">
        <w:rPr>
          <w:bCs/>
          <w:color w:val="auto"/>
        </w:rPr>
        <w:t xml:space="preserve">its ability to </w:t>
      </w:r>
      <w:r w:rsidRPr="00BB7E2A">
        <w:rPr>
          <w:bCs/>
          <w:color w:val="auto"/>
        </w:rPr>
        <w:t>acquire images in a few seconds.</w:t>
      </w:r>
    </w:p>
    <w:p w14:paraId="446C6682" w14:textId="122D5C34" w:rsidR="00A74A44" w:rsidRPr="00BB7E2A" w:rsidRDefault="00A74A44" w:rsidP="00E1290E">
      <w:pPr>
        <w:rPr>
          <w:bCs/>
          <w:color w:val="auto"/>
        </w:rPr>
      </w:pPr>
      <w:r w:rsidRPr="00BB7E2A">
        <w:rPr>
          <w:bCs/>
          <w:color w:val="auto"/>
        </w:rPr>
        <w:t>In SRS, the sample is excited by two collinear laser beams (pump signal and Stokes signal) at different frequencies. When the difference in frequencies is equal to a molecular vibration of the sample, a stimulated and coherent excitation of molecular bond vibration modes (third order non-linear process) occurs, which causes a significant increase of Stokes signal. Unlike linear Raman spectroscopy, SRS exhibits a nonlinear dependence on the incoming light fields and produce</w:t>
      </w:r>
      <w:r w:rsidR="00775F61" w:rsidRPr="00BB7E2A">
        <w:rPr>
          <w:bCs/>
          <w:color w:val="auto"/>
        </w:rPr>
        <w:t>s</w:t>
      </w:r>
      <w:r w:rsidRPr="00BB7E2A">
        <w:rPr>
          <w:bCs/>
          <w:color w:val="auto"/>
        </w:rPr>
        <w:t xml:space="preserve"> coherent radiation. SRS has two fundamental advantage: speed, which makes images less sensitive to artefacts arising from sample movement or degradation, and an excellent signal-to-noise ratio</w:t>
      </w:r>
      <w:r w:rsidR="002672F8" w:rsidRPr="00BB7E2A">
        <w:rPr>
          <w:bCs/>
          <w:color w:val="auto"/>
        </w:rPr>
        <w:t xml:space="preserve"> </w:t>
      </w:r>
      <w:r w:rsidR="00E20219" w:rsidRPr="00BB7E2A">
        <w:rPr>
          <w:bCs/>
          <w:color w:val="auto"/>
        </w:rPr>
        <w:t>(SNR)</w:t>
      </w:r>
      <w:r w:rsidR="00461F65" w:rsidRPr="00BB7E2A">
        <w:rPr>
          <w:bCs/>
          <w:color w:val="auto"/>
        </w:rPr>
        <w:t xml:space="preserve">. </w:t>
      </w:r>
      <w:r w:rsidR="003A5841" w:rsidRPr="00BB7E2A">
        <w:rPr>
          <w:bCs/>
          <w:color w:val="auto"/>
        </w:rPr>
        <w:t>In addition</w:t>
      </w:r>
      <w:r w:rsidR="00775F61" w:rsidRPr="00BB7E2A">
        <w:rPr>
          <w:bCs/>
          <w:color w:val="auto"/>
        </w:rPr>
        <w:t>,</w:t>
      </w:r>
      <w:r w:rsidR="003A5841" w:rsidRPr="00BB7E2A">
        <w:rPr>
          <w:bCs/>
          <w:color w:val="auto"/>
        </w:rPr>
        <w:t xml:space="preserve"> </w:t>
      </w:r>
      <w:r w:rsidRPr="00BB7E2A">
        <w:rPr>
          <w:bCs/>
          <w:color w:val="auto"/>
        </w:rPr>
        <w:t xml:space="preserve">SRS exhibits an identical spectrum as the spontaneous Raman, and SRS </w:t>
      </w:r>
      <w:r w:rsidR="003A5841" w:rsidRPr="00BB7E2A">
        <w:rPr>
          <w:bCs/>
          <w:color w:val="auto"/>
        </w:rPr>
        <w:t xml:space="preserve">signal </w:t>
      </w:r>
      <w:r w:rsidRPr="00BB7E2A">
        <w:rPr>
          <w:bCs/>
          <w:color w:val="auto"/>
        </w:rPr>
        <w:t>is linearly proportional to the concentration of the chemical bond excited</w:t>
      </w:r>
      <w:r w:rsidRPr="00BB7E2A">
        <w:rPr>
          <w:bCs/>
          <w:color w:val="auto"/>
          <w:vertAlign w:val="superscript"/>
        </w:rPr>
        <w:t>1-</w:t>
      </w:r>
      <w:r w:rsidR="00E34AC0" w:rsidRPr="00BB7E2A">
        <w:rPr>
          <w:bCs/>
          <w:color w:val="auto"/>
          <w:vertAlign w:val="superscript"/>
        </w:rPr>
        <w:t>5</w:t>
      </w:r>
      <w:r w:rsidRPr="00BB7E2A">
        <w:rPr>
          <w:bCs/>
          <w:color w:val="auto"/>
        </w:rPr>
        <w:t>.</w:t>
      </w:r>
    </w:p>
    <w:p w14:paraId="7136E2DF" w14:textId="77777777" w:rsidR="002C6CD9" w:rsidRPr="00BB7E2A" w:rsidRDefault="002C6CD9" w:rsidP="00E1290E">
      <w:pPr>
        <w:rPr>
          <w:bCs/>
          <w:color w:val="auto"/>
        </w:rPr>
      </w:pPr>
    </w:p>
    <w:p w14:paraId="0DA55B20" w14:textId="40D73F7E" w:rsidR="000B4E0D" w:rsidRPr="00BB7E2A" w:rsidRDefault="00A467F5" w:rsidP="00E1290E">
      <w:pPr>
        <w:rPr>
          <w:color w:val="auto"/>
        </w:rPr>
      </w:pPr>
      <w:r w:rsidRPr="00BB7E2A">
        <w:rPr>
          <w:bCs/>
          <w:color w:val="auto"/>
        </w:rPr>
        <w:t>In our microscope</w:t>
      </w:r>
      <w:r w:rsidR="00775F61" w:rsidRPr="00BB7E2A">
        <w:rPr>
          <w:bCs/>
          <w:color w:val="auto"/>
        </w:rPr>
        <w:t>,</w:t>
      </w:r>
      <w:r w:rsidRPr="00BB7E2A">
        <w:rPr>
          <w:bCs/>
          <w:color w:val="auto"/>
        </w:rPr>
        <w:t xml:space="preserve"> a </w:t>
      </w:r>
      <w:r w:rsidR="00A70730" w:rsidRPr="00BB7E2A">
        <w:rPr>
          <w:bCs/>
          <w:color w:val="auto"/>
        </w:rPr>
        <w:t>femtosecond (</w:t>
      </w:r>
      <w:r w:rsidRPr="00BB7E2A">
        <w:rPr>
          <w:bCs/>
          <w:color w:val="auto"/>
        </w:rPr>
        <w:t>fs</w:t>
      </w:r>
      <w:r w:rsidR="00A70730" w:rsidRPr="00BB7E2A">
        <w:rPr>
          <w:bCs/>
          <w:color w:val="auto"/>
        </w:rPr>
        <w:t>)</w:t>
      </w:r>
      <w:r w:rsidRPr="00BB7E2A">
        <w:rPr>
          <w:bCs/>
          <w:color w:val="auto"/>
        </w:rPr>
        <w:t xml:space="preserve"> SRS </w:t>
      </w:r>
      <w:r w:rsidR="00E32D61" w:rsidRPr="00BB7E2A">
        <w:rPr>
          <w:bCs/>
          <w:color w:val="auto"/>
        </w:rPr>
        <w:t>experimental</w:t>
      </w:r>
      <w:r w:rsidRPr="00BB7E2A">
        <w:rPr>
          <w:bCs/>
          <w:color w:val="auto"/>
        </w:rPr>
        <w:t xml:space="preserve"> set up is integrated with an inverted </w:t>
      </w:r>
      <w:r w:rsidR="00AE1A6F" w:rsidRPr="00BB7E2A">
        <w:rPr>
          <w:bCs/>
          <w:color w:val="auto"/>
        </w:rPr>
        <w:t xml:space="preserve">optical </w:t>
      </w:r>
      <w:r w:rsidR="006731B7" w:rsidRPr="00BB7E2A">
        <w:rPr>
          <w:bCs/>
          <w:color w:val="auto"/>
        </w:rPr>
        <w:t xml:space="preserve">microscope </w:t>
      </w:r>
      <w:r w:rsidRPr="00BB7E2A">
        <w:rPr>
          <w:bCs/>
          <w:color w:val="auto"/>
        </w:rPr>
        <w:t xml:space="preserve">equipped with a fast mirror scanning unit </w:t>
      </w:r>
      <w:r w:rsidRPr="00BB7E2A">
        <w:rPr>
          <w:color w:val="auto"/>
        </w:rPr>
        <w:t>(</w:t>
      </w:r>
      <w:r w:rsidR="006854A5" w:rsidRPr="00BB7E2A">
        <w:rPr>
          <w:color w:val="auto"/>
        </w:rPr>
        <w:t xml:space="preserve">see </w:t>
      </w:r>
      <w:r w:rsidRPr="00BB7E2A">
        <w:rPr>
          <w:b/>
          <w:color w:val="auto"/>
        </w:rPr>
        <w:t>Fig</w:t>
      </w:r>
      <w:r w:rsidR="00D521D4" w:rsidRPr="00BB7E2A">
        <w:rPr>
          <w:b/>
          <w:color w:val="auto"/>
        </w:rPr>
        <w:t>ure</w:t>
      </w:r>
      <w:r w:rsidRPr="00BB7E2A">
        <w:rPr>
          <w:b/>
          <w:color w:val="auto"/>
        </w:rPr>
        <w:t xml:space="preserve"> 1</w:t>
      </w:r>
      <w:r w:rsidRPr="00BB7E2A">
        <w:rPr>
          <w:color w:val="auto"/>
        </w:rPr>
        <w:t>)</w:t>
      </w:r>
      <w:r w:rsidR="00E34AC0" w:rsidRPr="00BB7E2A">
        <w:rPr>
          <w:bCs/>
          <w:color w:val="auto"/>
          <w:vertAlign w:val="superscript"/>
        </w:rPr>
        <w:t>6-8</w:t>
      </w:r>
      <w:r w:rsidR="0090662F" w:rsidRPr="00BB7E2A">
        <w:rPr>
          <w:color w:val="auto"/>
        </w:rPr>
        <w:t>.</w:t>
      </w:r>
      <w:r w:rsidR="00775F61" w:rsidRPr="00BB7E2A">
        <w:rPr>
          <w:bCs/>
          <w:color w:val="auto"/>
        </w:rPr>
        <w:t xml:space="preserve"> </w:t>
      </w:r>
      <w:r w:rsidR="00A70730" w:rsidRPr="00BB7E2A">
        <w:rPr>
          <w:color w:val="auto"/>
        </w:rPr>
        <w:t>T</w:t>
      </w:r>
      <w:r w:rsidR="00F16788" w:rsidRPr="00BB7E2A">
        <w:rPr>
          <w:color w:val="auto"/>
        </w:rPr>
        <w:t>wo pulsed laser sources</w:t>
      </w:r>
      <w:r w:rsidRPr="00BB7E2A">
        <w:rPr>
          <w:color w:val="auto"/>
        </w:rPr>
        <w:t xml:space="preserve"> are used</w:t>
      </w:r>
      <w:r w:rsidR="00A70730" w:rsidRPr="00BB7E2A">
        <w:rPr>
          <w:color w:val="auto"/>
        </w:rPr>
        <w:t xml:space="preserve"> to implement this microscope</w:t>
      </w:r>
      <w:r w:rsidR="00F16788" w:rsidRPr="00BB7E2A">
        <w:rPr>
          <w:color w:val="auto"/>
        </w:rPr>
        <w:t xml:space="preserve">. The first is a </w:t>
      </w:r>
      <w:proofErr w:type="spellStart"/>
      <w:r w:rsidR="00F16788" w:rsidRPr="00BB7E2A">
        <w:rPr>
          <w:color w:val="auto"/>
        </w:rPr>
        <w:t>f</w:t>
      </w:r>
      <w:r w:rsidR="005D3B05" w:rsidRPr="00BB7E2A">
        <w:rPr>
          <w:color w:val="auto"/>
        </w:rPr>
        <w:t>s</w:t>
      </w:r>
      <w:r w:rsidR="00B22EE3" w:rsidRPr="00BB7E2A">
        <w:rPr>
          <w:color w:val="auto"/>
        </w:rPr>
        <w:t>-</w:t>
      </w:r>
      <w:proofErr w:type="gramStart"/>
      <w:r w:rsidR="00F16788" w:rsidRPr="00BB7E2A">
        <w:rPr>
          <w:color w:val="auto"/>
        </w:rPr>
        <w:t>Ti:Sa</w:t>
      </w:r>
      <w:proofErr w:type="spellEnd"/>
      <w:proofErr w:type="gramEnd"/>
      <w:r w:rsidR="00F16788" w:rsidRPr="00BB7E2A">
        <w:rPr>
          <w:color w:val="auto"/>
        </w:rPr>
        <w:t xml:space="preserve"> with a pulse duration of approximately 140</w:t>
      </w:r>
      <w:r w:rsidR="00477102" w:rsidRPr="00BB7E2A">
        <w:rPr>
          <w:color w:val="auto"/>
        </w:rPr>
        <w:t xml:space="preserve"> </w:t>
      </w:r>
      <w:r w:rsidR="00F16788" w:rsidRPr="00BB7E2A">
        <w:rPr>
          <w:color w:val="auto"/>
        </w:rPr>
        <w:t xml:space="preserve">fs, </w:t>
      </w:r>
      <w:r w:rsidR="00C737FA" w:rsidRPr="00BB7E2A">
        <w:rPr>
          <w:color w:val="auto"/>
        </w:rPr>
        <w:t xml:space="preserve">with </w:t>
      </w:r>
      <w:r w:rsidR="00F16788" w:rsidRPr="00BB7E2A">
        <w:rPr>
          <w:color w:val="auto"/>
        </w:rPr>
        <w:t>a repetition rate of 80</w:t>
      </w:r>
      <w:r w:rsidR="00477102" w:rsidRPr="00BB7E2A">
        <w:rPr>
          <w:color w:val="auto"/>
        </w:rPr>
        <w:t xml:space="preserve"> </w:t>
      </w:r>
      <w:r w:rsidR="00F16788" w:rsidRPr="00BB7E2A">
        <w:rPr>
          <w:color w:val="auto"/>
        </w:rPr>
        <w:t>MHz, and emission wavelengths in the range</w:t>
      </w:r>
      <w:r w:rsidR="00C737FA" w:rsidRPr="00BB7E2A">
        <w:rPr>
          <w:color w:val="auto"/>
        </w:rPr>
        <w:t xml:space="preserve"> of</w:t>
      </w:r>
      <w:r w:rsidR="00F16788" w:rsidRPr="00BB7E2A">
        <w:rPr>
          <w:color w:val="auto"/>
        </w:rPr>
        <w:t xml:space="preserve"> 680</w:t>
      </w:r>
      <w:r w:rsidR="00C737FA" w:rsidRPr="00BB7E2A">
        <w:rPr>
          <w:color w:val="auto"/>
        </w:rPr>
        <w:t xml:space="preserve"> nm </w:t>
      </w:r>
      <w:r w:rsidR="00F16788" w:rsidRPr="00BB7E2A">
        <w:rPr>
          <w:color w:val="auto"/>
        </w:rPr>
        <w:t>–</w:t>
      </w:r>
      <w:r w:rsidR="00C737FA" w:rsidRPr="00BB7E2A">
        <w:rPr>
          <w:color w:val="auto"/>
        </w:rPr>
        <w:t xml:space="preserve"> </w:t>
      </w:r>
      <w:r w:rsidR="00F16788" w:rsidRPr="00BB7E2A">
        <w:rPr>
          <w:color w:val="auto"/>
        </w:rPr>
        <w:t>1080</w:t>
      </w:r>
      <w:r w:rsidR="00477102" w:rsidRPr="00BB7E2A">
        <w:rPr>
          <w:color w:val="auto"/>
        </w:rPr>
        <w:t xml:space="preserve"> </w:t>
      </w:r>
      <w:r w:rsidR="00F16788" w:rsidRPr="00BB7E2A">
        <w:rPr>
          <w:color w:val="auto"/>
        </w:rPr>
        <w:t xml:space="preserve">nm. The second, used as probe beam and pumped by </w:t>
      </w:r>
      <w:proofErr w:type="spellStart"/>
      <w:proofErr w:type="gramStart"/>
      <w:r w:rsidR="00F16788" w:rsidRPr="00BB7E2A">
        <w:rPr>
          <w:color w:val="auto"/>
        </w:rPr>
        <w:t>Ti:Sa</w:t>
      </w:r>
      <w:proofErr w:type="spellEnd"/>
      <w:proofErr w:type="gramEnd"/>
      <w:r w:rsidR="00F16788" w:rsidRPr="00BB7E2A">
        <w:rPr>
          <w:color w:val="auto"/>
        </w:rPr>
        <w:t>, is a femtosecond synchronized optical parametric oscillator</w:t>
      </w:r>
      <w:r w:rsidR="006D3B75" w:rsidRPr="00BB7E2A">
        <w:rPr>
          <w:color w:val="auto"/>
        </w:rPr>
        <w:t xml:space="preserve"> (SOPO)</w:t>
      </w:r>
      <w:r w:rsidR="00F16788" w:rsidRPr="00BB7E2A">
        <w:rPr>
          <w:color w:val="auto"/>
        </w:rPr>
        <w:t>, with a pulse duration of approximately 200</w:t>
      </w:r>
      <w:r w:rsidR="00477102" w:rsidRPr="00BB7E2A">
        <w:rPr>
          <w:color w:val="auto"/>
        </w:rPr>
        <w:t xml:space="preserve"> </w:t>
      </w:r>
      <w:r w:rsidR="00F16788" w:rsidRPr="00BB7E2A">
        <w:rPr>
          <w:color w:val="auto"/>
        </w:rPr>
        <w:t>fs,</w:t>
      </w:r>
      <w:r w:rsidR="006D3B75" w:rsidRPr="00BB7E2A">
        <w:rPr>
          <w:color w:val="auto"/>
        </w:rPr>
        <w:t xml:space="preserve"> having</w:t>
      </w:r>
      <w:r w:rsidR="00F16788" w:rsidRPr="00BB7E2A">
        <w:rPr>
          <w:color w:val="auto"/>
        </w:rPr>
        <w:t xml:space="preserve"> a repetition rate of 80</w:t>
      </w:r>
      <w:r w:rsidR="00B875CF" w:rsidRPr="00BB7E2A">
        <w:rPr>
          <w:color w:val="auto"/>
        </w:rPr>
        <w:t xml:space="preserve"> </w:t>
      </w:r>
      <w:r w:rsidR="00F16788" w:rsidRPr="00BB7E2A">
        <w:rPr>
          <w:color w:val="auto"/>
        </w:rPr>
        <w:t>MHz, emitting in the range of wavelengths 1000</w:t>
      </w:r>
      <w:r w:rsidR="006D3B75" w:rsidRPr="00BB7E2A">
        <w:rPr>
          <w:color w:val="auto"/>
        </w:rPr>
        <w:t xml:space="preserve"> nm </w:t>
      </w:r>
      <w:r w:rsidR="00F16788" w:rsidRPr="00BB7E2A">
        <w:rPr>
          <w:color w:val="auto"/>
        </w:rPr>
        <w:t>–</w:t>
      </w:r>
      <w:r w:rsidR="006D3B75" w:rsidRPr="00BB7E2A">
        <w:rPr>
          <w:color w:val="auto"/>
        </w:rPr>
        <w:t xml:space="preserve"> </w:t>
      </w:r>
      <w:r w:rsidR="00F16788" w:rsidRPr="00BB7E2A">
        <w:rPr>
          <w:color w:val="auto"/>
        </w:rPr>
        <w:t>1600</w:t>
      </w:r>
      <w:r w:rsidR="00477102" w:rsidRPr="00BB7E2A">
        <w:rPr>
          <w:color w:val="auto"/>
        </w:rPr>
        <w:t xml:space="preserve"> </w:t>
      </w:r>
      <w:r w:rsidR="00F16788" w:rsidRPr="00BB7E2A">
        <w:rPr>
          <w:color w:val="auto"/>
        </w:rPr>
        <w:t>nm.</w:t>
      </w:r>
      <w:r w:rsidR="005D3B05" w:rsidRPr="00BB7E2A">
        <w:rPr>
          <w:color w:val="auto"/>
        </w:rPr>
        <w:t xml:space="preserve"> </w:t>
      </w:r>
      <w:r w:rsidR="00D354BB" w:rsidRPr="00BB7E2A">
        <w:rPr>
          <w:color w:val="auto"/>
        </w:rPr>
        <w:t xml:space="preserve">We note that the minimum photon energy difference between </w:t>
      </w:r>
      <w:proofErr w:type="spellStart"/>
      <w:proofErr w:type="gramStart"/>
      <w:r w:rsidR="00D354BB" w:rsidRPr="00BB7E2A">
        <w:rPr>
          <w:color w:val="auto"/>
        </w:rPr>
        <w:t>Ti:Sa</w:t>
      </w:r>
      <w:proofErr w:type="spellEnd"/>
      <w:proofErr w:type="gramEnd"/>
      <w:r w:rsidR="00D354BB" w:rsidRPr="00BB7E2A">
        <w:rPr>
          <w:color w:val="auto"/>
        </w:rPr>
        <w:t xml:space="preserve"> and SOPO beam is 2500</w:t>
      </w:r>
      <w:r w:rsidR="00477102" w:rsidRPr="00BB7E2A">
        <w:rPr>
          <w:color w:val="auto"/>
        </w:rPr>
        <w:t xml:space="preserve"> </w:t>
      </w:r>
      <w:r w:rsidR="00D354BB" w:rsidRPr="00BB7E2A">
        <w:rPr>
          <w:color w:val="auto"/>
        </w:rPr>
        <w:t>cm</w:t>
      </w:r>
      <w:r w:rsidR="00A70730" w:rsidRPr="00BB7E2A">
        <w:rPr>
          <w:color w:val="auto"/>
          <w:vertAlign w:val="superscript"/>
        </w:rPr>
        <w:t>-</w:t>
      </w:r>
      <w:r w:rsidR="00D354BB" w:rsidRPr="00BB7E2A">
        <w:rPr>
          <w:color w:val="auto"/>
          <w:vertAlign w:val="superscript"/>
        </w:rPr>
        <w:t>1</w:t>
      </w:r>
      <w:r w:rsidR="00D354BB" w:rsidRPr="00BB7E2A">
        <w:rPr>
          <w:color w:val="auto"/>
        </w:rPr>
        <w:t>. Therefore, using this combination of laser systems, only the high frequency C–H region (2800–3200</w:t>
      </w:r>
      <w:r w:rsidR="00477102" w:rsidRPr="00BB7E2A">
        <w:rPr>
          <w:color w:val="auto"/>
        </w:rPr>
        <w:t xml:space="preserve"> </w:t>
      </w:r>
      <w:r w:rsidR="00D354BB" w:rsidRPr="00BB7E2A">
        <w:rPr>
          <w:color w:val="auto"/>
        </w:rPr>
        <w:t>cm</w:t>
      </w:r>
      <w:r w:rsidR="00A70730" w:rsidRPr="00BB7E2A">
        <w:rPr>
          <w:color w:val="auto"/>
          <w:vertAlign w:val="superscript"/>
        </w:rPr>
        <w:t>-</w:t>
      </w:r>
      <w:r w:rsidR="00D354BB" w:rsidRPr="00BB7E2A">
        <w:rPr>
          <w:color w:val="auto"/>
          <w:vertAlign w:val="superscript"/>
        </w:rPr>
        <w:t>1</w:t>
      </w:r>
      <w:r w:rsidR="00D354BB" w:rsidRPr="00BB7E2A">
        <w:rPr>
          <w:color w:val="auto"/>
        </w:rPr>
        <w:t>) of Raman spectra can be explored</w:t>
      </w:r>
      <w:r w:rsidR="00492A4D" w:rsidRPr="00BB7E2A">
        <w:rPr>
          <w:bCs/>
          <w:color w:val="auto"/>
          <w:vertAlign w:val="superscript"/>
        </w:rPr>
        <w:t>6-8</w:t>
      </w:r>
      <w:r w:rsidR="005B1089" w:rsidRPr="00BB7E2A">
        <w:rPr>
          <w:color w:val="auto"/>
        </w:rPr>
        <w:t>.</w:t>
      </w:r>
    </w:p>
    <w:p w14:paraId="1CAB8DAE" w14:textId="77777777" w:rsidR="002C6CD9" w:rsidRPr="00BB7E2A" w:rsidRDefault="002C6CD9" w:rsidP="00E1290E">
      <w:pPr>
        <w:rPr>
          <w:b/>
          <w:color w:val="auto"/>
        </w:rPr>
      </w:pPr>
    </w:p>
    <w:p w14:paraId="3C5A09D0" w14:textId="2A8BA204" w:rsidR="006C02D9" w:rsidRPr="00BB7E2A" w:rsidRDefault="003956AE" w:rsidP="002C6CD9">
      <w:pPr>
        <w:pStyle w:val="ListParagraph"/>
        <w:ind w:left="0"/>
        <w:rPr>
          <w:color w:val="auto"/>
        </w:rPr>
      </w:pPr>
      <w:r w:rsidRPr="00BB7E2A">
        <w:rPr>
          <w:color w:val="auto"/>
        </w:rPr>
        <w:t xml:space="preserve">In order to set up an SRS microscope, we </w:t>
      </w:r>
      <w:proofErr w:type="gramStart"/>
      <w:r w:rsidRPr="00BB7E2A">
        <w:rPr>
          <w:color w:val="auto"/>
        </w:rPr>
        <w:t>have to</w:t>
      </w:r>
      <w:proofErr w:type="gramEnd"/>
      <w:r w:rsidRPr="00BB7E2A">
        <w:rPr>
          <w:color w:val="auto"/>
        </w:rPr>
        <w:t xml:space="preserve"> deal with ‘three crucial issues’, which </w:t>
      </w:r>
      <w:r w:rsidR="002227A1" w:rsidRPr="00BB7E2A">
        <w:rPr>
          <w:color w:val="auto"/>
        </w:rPr>
        <w:t>are</w:t>
      </w:r>
      <w:r w:rsidRPr="00BB7E2A">
        <w:rPr>
          <w:color w:val="auto"/>
        </w:rPr>
        <w:t xml:space="preserve"> described in the </w:t>
      </w:r>
      <w:r w:rsidR="00AC0619" w:rsidRPr="00BB7E2A">
        <w:rPr>
          <w:color w:val="auto"/>
        </w:rPr>
        <w:t>successive</w:t>
      </w:r>
      <w:r w:rsidRPr="00BB7E2A">
        <w:rPr>
          <w:color w:val="auto"/>
        </w:rPr>
        <w:t xml:space="preserve"> paragraphs.</w:t>
      </w:r>
      <w:r w:rsidR="001A3133" w:rsidRPr="00BB7E2A">
        <w:rPr>
          <w:color w:val="auto"/>
        </w:rPr>
        <w:t xml:space="preserve"> </w:t>
      </w:r>
      <w:r w:rsidRPr="00BB7E2A">
        <w:rPr>
          <w:color w:val="auto"/>
        </w:rPr>
        <w:t>The first</w:t>
      </w:r>
      <w:r w:rsidR="001A3133" w:rsidRPr="00BB7E2A">
        <w:rPr>
          <w:color w:val="auto"/>
        </w:rPr>
        <w:t xml:space="preserve"> is </w:t>
      </w:r>
      <w:r w:rsidRPr="00BB7E2A">
        <w:rPr>
          <w:color w:val="auto"/>
        </w:rPr>
        <w:t xml:space="preserve">the implementation of a high-frequency modulation transfer method (see </w:t>
      </w:r>
      <w:r w:rsidRPr="00BB7E2A">
        <w:rPr>
          <w:b/>
          <w:color w:val="auto"/>
        </w:rPr>
        <w:t>Figure 2</w:t>
      </w:r>
      <w:r w:rsidRPr="00BB7E2A">
        <w:rPr>
          <w:color w:val="auto"/>
        </w:rPr>
        <w:t xml:space="preserve"> and step 2.1 of protocol for description).</w:t>
      </w:r>
      <w:r w:rsidR="00BF5389" w:rsidRPr="00BB7E2A">
        <w:rPr>
          <w:color w:val="auto"/>
        </w:rPr>
        <w:t xml:space="preserve"> </w:t>
      </w:r>
      <w:r w:rsidRPr="00BB7E2A">
        <w:rPr>
          <w:color w:val="auto"/>
        </w:rPr>
        <w:t xml:space="preserve">In </w:t>
      </w:r>
      <w:r w:rsidR="001A3133" w:rsidRPr="00BB7E2A">
        <w:rPr>
          <w:color w:val="auto"/>
        </w:rPr>
        <w:t xml:space="preserve">an </w:t>
      </w:r>
      <w:r w:rsidRPr="00BB7E2A">
        <w:rPr>
          <w:color w:val="auto"/>
        </w:rPr>
        <w:t xml:space="preserve">SRS experimental </w:t>
      </w:r>
      <w:r w:rsidR="005379C4" w:rsidRPr="00BB7E2A">
        <w:rPr>
          <w:color w:val="auto"/>
        </w:rPr>
        <w:t>investigation</w:t>
      </w:r>
      <w:r w:rsidR="00061CC4" w:rsidRPr="00BB7E2A">
        <w:rPr>
          <w:color w:val="auto"/>
        </w:rPr>
        <w:t xml:space="preserve">, a </w:t>
      </w:r>
      <w:r w:rsidR="007E6F25" w:rsidRPr="00BB7E2A">
        <w:rPr>
          <w:color w:val="auto"/>
        </w:rPr>
        <w:t xml:space="preserve">crucial parameter </w:t>
      </w:r>
      <w:r w:rsidR="00061CC4" w:rsidRPr="00BB7E2A">
        <w:rPr>
          <w:color w:val="auto"/>
        </w:rPr>
        <w:t xml:space="preserve">is the sensitivity of the system. SRS signal is detected as a small change of the intensity of excitation beam, and hence </w:t>
      </w:r>
      <w:r w:rsidR="006C793C" w:rsidRPr="00BB7E2A">
        <w:rPr>
          <w:color w:val="auto"/>
        </w:rPr>
        <w:t xml:space="preserve">it </w:t>
      </w:r>
      <w:r w:rsidR="00061CC4" w:rsidRPr="00BB7E2A">
        <w:rPr>
          <w:color w:val="auto"/>
        </w:rPr>
        <w:t xml:space="preserve">is easily deteriorated by shot noise and laser intensity noise. We overcome this noise issue by implementing high frequency modulation. In this method, the pump beam is modulated by an electro-optic modulator (EOM) and the modulation transferred to the probe beam is measured with a PD, after blocking the pump beam with an optical filter (stimulated Raman gain (SRG) detection mode). The PD output is connected by a low pass filter to a lock-in amplifier (LIA) which demodulates the measured signal. </w:t>
      </w:r>
      <w:r w:rsidR="000D245F" w:rsidRPr="00BB7E2A">
        <w:rPr>
          <w:color w:val="auto"/>
        </w:rPr>
        <w:t xml:space="preserve">By increasing modulation frequency of the beam </w:t>
      </w:r>
      <w:r w:rsidR="00F30752" w:rsidRPr="00BB7E2A">
        <w:rPr>
          <w:color w:val="auto"/>
        </w:rPr>
        <w:t>to</w:t>
      </w:r>
      <w:r w:rsidR="001A3133" w:rsidRPr="00BB7E2A">
        <w:rPr>
          <w:color w:val="auto"/>
        </w:rPr>
        <w:t xml:space="preserve"> </w:t>
      </w:r>
      <w:r w:rsidR="000D245F" w:rsidRPr="00BB7E2A">
        <w:rPr>
          <w:color w:val="auto"/>
        </w:rPr>
        <w:t xml:space="preserve">frequencies above 1 MHz, the intrinsic limit of PDs can be obtained. </w:t>
      </w:r>
    </w:p>
    <w:p w14:paraId="65373D70" w14:textId="77777777" w:rsidR="00775F61" w:rsidRPr="00BB7E2A" w:rsidRDefault="00775F61" w:rsidP="00775F61">
      <w:pPr>
        <w:pStyle w:val="ListParagraph"/>
        <w:ind w:left="0"/>
        <w:rPr>
          <w:color w:val="auto"/>
        </w:rPr>
      </w:pPr>
    </w:p>
    <w:p w14:paraId="133CD977" w14:textId="58BBD483" w:rsidR="001C3772" w:rsidRPr="00BB7E2A" w:rsidRDefault="001C3772" w:rsidP="00775F61">
      <w:pPr>
        <w:pStyle w:val="ListParagraph"/>
        <w:ind w:left="0"/>
        <w:rPr>
          <w:color w:val="auto"/>
        </w:rPr>
      </w:pPr>
      <w:r w:rsidRPr="00BB7E2A">
        <w:rPr>
          <w:color w:val="auto"/>
        </w:rPr>
        <w:lastRenderedPageBreak/>
        <w:t xml:space="preserve">The second, </w:t>
      </w:r>
      <w:r w:rsidR="001A3133" w:rsidRPr="00BB7E2A">
        <w:rPr>
          <w:color w:val="auto"/>
        </w:rPr>
        <w:t xml:space="preserve">is </w:t>
      </w:r>
      <w:r w:rsidRPr="00BB7E2A">
        <w:rPr>
          <w:color w:val="auto"/>
        </w:rPr>
        <w:t xml:space="preserve">the installation of a mechanical </w:t>
      </w:r>
      <w:proofErr w:type="gramStart"/>
      <w:r w:rsidRPr="00BB7E2A">
        <w:rPr>
          <w:color w:val="auto"/>
        </w:rPr>
        <w:t xml:space="preserve">mount  </w:t>
      </w:r>
      <w:r w:rsidR="00503FD3" w:rsidRPr="00BB7E2A">
        <w:rPr>
          <w:color w:val="auto"/>
        </w:rPr>
        <w:t>which</w:t>
      </w:r>
      <w:proofErr w:type="gramEnd"/>
      <w:r w:rsidR="00503FD3" w:rsidRPr="00BB7E2A">
        <w:rPr>
          <w:color w:val="auto"/>
        </w:rPr>
        <w:t xml:space="preserve"> permits </w:t>
      </w:r>
      <w:r w:rsidR="00F363AB" w:rsidRPr="00BB7E2A">
        <w:rPr>
          <w:color w:val="auto"/>
        </w:rPr>
        <w:t xml:space="preserve">to </w:t>
      </w:r>
      <w:r w:rsidR="00503FD3" w:rsidRPr="00BB7E2A">
        <w:rPr>
          <w:color w:val="auto"/>
        </w:rPr>
        <w:t xml:space="preserve">carry out forward detection and at the same time </w:t>
      </w:r>
      <w:r w:rsidR="00F363AB" w:rsidRPr="00BB7E2A">
        <w:rPr>
          <w:color w:val="auto"/>
        </w:rPr>
        <w:t>to</w:t>
      </w:r>
      <w:r w:rsidR="00503FD3" w:rsidRPr="00BB7E2A">
        <w:rPr>
          <w:color w:val="auto"/>
        </w:rPr>
        <w:t xml:space="preserve"> preserve microscope observation in brightfield. In </w:t>
      </w:r>
      <w:proofErr w:type="gramStart"/>
      <w:r w:rsidR="00503FD3" w:rsidRPr="00BB7E2A">
        <w:rPr>
          <w:color w:val="auto"/>
        </w:rPr>
        <w:t>addition</w:t>
      </w:r>
      <w:proofErr w:type="gramEnd"/>
      <w:r w:rsidR="00503FD3" w:rsidRPr="00BB7E2A">
        <w:rPr>
          <w:color w:val="auto"/>
        </w:rPr>
        <w:t xml:space="preserve"> it has to </w:t>
      </w:r>
      <w:r w:rsidRPr="00BB7E2A">
        <w:rPr>
          <w:color w:val="auto"/>
        </w:rPr>
        <w:t xml:space="preserve">reduce the noise due to mechanical vibration during the generation of images </w:t>
      </w:r>
      <w:r w:rsidR="00F363AB" w:rsidRPr="00BB7E2A">
        <w:rPr>
          <w:color w:val="auto"/>
        </w:rPr>
        <w:t xml:space="preserve">and to allow the </w:t>
      </w:r>
      <w:r w:rsidR="00EA1DA6" w:rsidRPr="00BB7E2A">
        <w:rPr>
          <w:color w:val="auto"/>
        </w:rPr>
        <w:t xml:space="preserve">precise </w:t>
      </w:r>
      <w:r w:rsidR="00F363AB" w:rsidRPr="00BB7E2A">
        <w:rPr>
          <w:color w:val="auto"/>
        </w:rPr>
        <w:t xml:space="preserve">repositioning of detection system </w:t>
      </w:r>
      <w:r w:rsidRPr="00BB7E2A">
        <w:rPr>
          <w:color w:val="auto"/>
        </w:rPr>
        <w:t xml:space="preserve">(see </w:t>
      </w:r>
      <w:r w:rsidRPr="00BB7E2A">
        <w:rPr>
          <w:b/>
          <w:color w:val="auto"/>
        </w:rPr>
        <w:t>Figure 3</w:t>
      </w:r>
      <w:r w:rsidRPr="00BB7E2A">
        <w:rPr>
          <w:color w:val="auto"/>
        </w:rPr>
        <w:t xml:space="preserve"> and step 2.2 of protocol</w:t>
      </w:r>
      <w:r w:rsidR="001A3133" w:rsidRPr="00BB7E2A">
        <w:rPr>
          <w:color w:val="auto"/>
        </w:rPr>
        <w:t>)</w:t>
      </w:r>
      <w:r w:rsidR="00503FD3" w:rsidRPr="00BB7E2A">
        <w:rPr>
          <w:color w:val="auto"/>
        </w:rPr>
        <w:t>.</w:t>
      </w:r>
    </w:p>
    <w:p w14:paraId="6EB4F488" w14:textId="77777777" w:rsidR="007E6F25" w:rsidRPr="00BB7E2A" w:rsidRDefault="007E6F25" w:rsidP="00775F61">
      <w:pPr>
        <w:pStyle w:val="ListParagraph"/>
        <w:ind w:left="0"/>
        <w:rPr>
          <w:color w:val="auto"/>
        </w:rPr>
      </w:pPr>
    </w:p>
    <w:p w14:paraId="2F15F2F4" w14:textId="55D0E0D7" w:rsidR="00EA1DA6" w:rsidRPr="00BB7E2A" w:rsidRDefault="00D66EAB" w:rsidP="00775F61">
      <w:pPr>
        <w:pStyle w:val="ListParagraph"/>
        <w:ind w:left="0"/>
        <w:rPr>
          <w:color w:val="auto"/>
        </w:rPr>
      </w:pPr>
      <w:r w:rsidRPr="00BB7E2A">
        <w:rPr>
          <w:color w:val="auto"/>
        </w:rPr>
        <w:t>The third</w:t>
      </w:r>
      <w:r w:rsidR="001A3133" w:rsidRPr="00BB7E2A">
        <w:rPr>
          <w:color w:val="auto"/>
        </w:rPr>
        <w:t xml:space="preserve"> is</w:t>
      </w:r>
      <w:r w:rsidR="00AC0619" w:rsidRPr="00BB7E2A">
        <w:rPr>
          <w:color w:val="auto"/>
        </w:rPr>
        <w:t xml:space="preserve"> the </w:t>
      </w:r>
      <w:r w:rsidRPr="00BB7E2A">
        <w:rPr>
          <w:color w:val="auto"/>
        </w:rPr>
        <w:t xml:space="preserve">synchronization </w:t>
      </w:r>
      <w:r w:rsidR="00AC0619" w:rsidRPr="00BB7E2A">
        <w:rPr>
          <w:color w:val="auto"/>
        </w:rPr>
        <w:t xml:space="preserve">of </w:t>
      </w:r>
      <w:r w:rsidRPr="00BB7E2A">
        <w:rPr>
          <w:color w:val="auto"/>
        </w:rPr>
        <w:t xml:space="preserve">the signal acquired by the phase-sensitive detection scheme with the beam position onto the sample monitored by the scan head of </w:t>
      </w:r>
      <w:r w:rsidR="001A3133" w:rsidRPr="00BB7E2A">
        <w:rPr>
          <w:color w:val="auto"/>
        </w:rPr>
        <w:t xml:space="preserve">the </w:t>
      </w:r>
      <w:r w:rsidRPr="00BB7E2A">
        <w:rPr>
          <w:color w:val="auto"/>
        </w:rPr>
        <w:t xml:space="preserve">microscope. In order to </w:t>
      </w:r>
      <w:r w:rsidR="00AC0619" w:rsidRPr="00BB7E2A">
        <w:rPr>
          <w:color w:val="auto"/>
        </w:rPr>
        <w:t>realize images</w:t>
      </w:r>
      <w:r w:rsidR="00E343A6" w:rsidRPr="00BB7E2A">
        <w:rPr>
          <w:color w:val="auto"/>
        </w:rPr>
        <w:t>,</w:t>
      </w:r>
      <w:r w:rsidR="00AC0619" w:rsidRPr="00BB7E2A">
        <w:rPr>
          <w:color w:val="auto"/>
        </w:rPr>
        <w:t xml:space="preserve"> the </w:t>
      </w:r>
      <w:r w:rsidRPr="00BB7E2A">
        <w:rPr>
          <w:color w:val="auto"/>
        </w:rPr>
        <w:t xml:space="preserve">SMs require three TTL signals made available by the microscope controller connected to the scan head </w:t>
      </w:r>
      <w:proofErr w:type="gramStart"/>
      <w:r w:rsidRPr="00BB7E2A">
        <w:rPr>
          <w:color w:val="auto"/>
        </w:rPr>
        <w:t>unit :</w:t>
      </w:r>
      <w:proofErr w:type="gramEnd"/>
      <w:r w:rsidRPr="00BB7E2A">
        <w:rPr>
          <w:color w:val="auto"/>
        </w:rPr>
        <w:t xml:space="preserve"> “pixel clock”, “line sync”, and “frame sync”. The synchronization is achieved </w:t>
      </w:r>
      <w:r w:rsidR="002C6CD9" w:rsidRPr="00BB7E2A">
        <w:rPr>
          <w:color w:val="auto"/>
        </w:rPr>
        <w:t>by controlling using</w:t>
      </w:r>
      <w:r w:rsidRPr="00BB7E2A">
        <w:rPr>
          <w:color w:val="auto"/>
        </w:rPr>
        <w:t xml:space="preserve"> a PCI card the three TTL signals and the acquisition of a voltage signal at the output channel of LIA</w:t>
      </w:r>
      <w:r w:rsidRPr="00BB7E2A">
        <w:rPr>
          <w:bCs/>
          <w:color w:val="auto"/>
          <w:vertAlign w:val="superscript"/>
        </w:rPr>
        <w:t>6-8</w:t>
      </w:r>
      <w:r w:rsidRPr="00BB7E2A">
        <w:rPr>
          <w:color w:val="auto"/>
        </w:rPr>
        <w:t xml:space="preserve">. </w:t>
      </w:r>
      <w:r w:rsidR="00D96645" w:rsidRPr="00BB7E2A">
        <w:rPr>
          <w:color w:val="auto"/>
        </w:rPr>
        <w:t xml:space="preserve">A </w:t>
      </w:r>
      <w:proofErr w:type="spellStart"/>
      <w:proofErr w:type="gramStart"/>
      <w:r w:rsidR="00D96645" w:rsidRPr="00BB7E2A">
        <w:rPr>
          <w:color w:val="auto"/>
        </w:rPr>
        <w:t>home made</w:t>
      </w:r>
      <w:proofErr w:type="spellEnd"/>
      <w:proofErr w:type="gramEnd"/>
      <w:r w:rsidR="00D96645" w:rsidRPr="00BB7E2A">
        <w:rPr>
          <w:color w:val="auto"/>
        </w:rPr>
        <w:t xml:space="preserve"> software has been </w:t>
      </w:r>
      <w:r w:rsidR="00B37843" w:rsidRPr="00BB7E2A">
        <w:rPr>
          <w:color w:val="auto"/>
        </w:rPr>
        <w:t>de</w:t>
      </w:r>
      <w:r w:rsidR="008017DC" w:rsidRPr="00BB7E2A">
        <w:rPr>
          <w:color w:val="auto"/>
        </w:rPr>
        <w:t>veloped and des</w:t>
      </w:r>
      <w:r w:rsidR="00B37843" w:rsidRPr="00BB7E2A">
        <w:rPr>
          <w:color w:val="auto"/>
        </w:rPr>
        <w:t>cribed in references</w:t>
      </w:r>
      <w:r w:rsidR="00B37843" w:rsidRPr="00BB7E2A">
        <w:rPr>
          <w:color w:val="auto"/>
          <w:vertAlign w:val="superscript"/>
        </w:rPr>
        <w:t>6-8</w:t>
      </w:r>
      <w:r w:rsidR="00D96645" w:rsidRPr="00BB7E2A">
        <w:rPr>
          <w:color w:val="auto"/>
        </w:rPr>
        <w:t xml:space="preserve"> </w:t>
      </w:r>
      <w:r w:rsidR="00B37843" w:rsidRPr="00BB7E2A">
        <w:rPr>
          <w:color w:val="auto"/>
        </w:rPr>
        <w:t>while</w:t>
      </w:r>
      <w:r w:rsidR="00D96645" w:rsidRPr="00BB7E2A">
        <w:rPr>
          <w:color w:val="auto"/>
        </w:rPr>
        <w:t xml:space="preserve"> t</w:t>
      </w:r>
      <w:r w:rsidRPr="00BB7E2A">
        <w:rPr>
          <w:color w:val="auto"/>
        </w:rPr>
        <w:t xml:space="preserve">he hardware of the synchronization system is </w:t>
      </w:r>
      <w:r w:rsidR="00D96645" w:rsidRPr="00BB7E2A">
        <w:rPr>
          <w:color w:val="auto"/>
        </w:rPr>
        <w:t xml:space="preserve">reported </w:t>
      </w:r>
      <w:r w:rsidRPr="00BB7E2A">
        <w:rPr>
          <w:color w:val="auto"/>
        </w:rPr>
        <w:t xml:space="preserve">in </w:t>
      </w:r>
      <w:r w:rsidRPr="00BB7E2A">
        <w:rPr>
          <w:b/>
          <w:color w:val="auto"/>
        </w:rPr>
        <w:t xml:space="preserve">Figure </w:t>
      </w:r>
      <w:r w:rsidR="00ED7B95" w:rsidRPr="00BB7E2A">
        <w:rPr>
          <w:b/>
          <w:color w:val="auto"/>
        </w:rPr>
        <w:t>4</w:t>
      </w:r>
      <w:r w:rsidR="00D96645" w:rsidRPr="00BB7E2A">
        <w:rPr>
          <w:color w:val="auto"/>
        </w:rPr>
        <w:t>.</w:t>
      </w:r>
      <w:r w:rsidRPr="00BB7E2A">
        <w:rPr>
          <w:color w:val="auto"/>
        </w:rPr>
        <w:t xml:space="preserve"> </w:t>
      </w:r>
      <w:commentRangeStart w:id="0"/>
      <w:commentRangeEnd w:id="0"/>
    </w:p>
    <w:p w14:paraId="781643B1" w14:textId="77777777" w:rsidR="007575CF" w:rsidRPr="00BB7E2A" w:rsidRDefault="007575CF" w:rsidP="002C6CD9">
      <w:pPr>
        <w:pStyle w:val="ListParagraph"/>
        <w:ind w:left="0"/>
        <w:rPr>
          <w:color w:val="auto"/>
        </w:rPr>
      </w:pPr>
    </w:p>
    <w:p w14:paraId="0CE40918" w14:textId="7B02B095" w:rsidR="00F87EAD" w:rsidRPr="00BB7E2A" w:rsidRDefault="00C16A7A" w:rsidP="002C6CD9">
      <w:pPr>
        <w:rPr>
          <w:bCs/>
          <w:color w:val="auto"/>
        </w:rPr>
      </w:pPr>
      <w:r w:rsidRPr="00BB7E2A">
        <w:rPr>
          <w:bCs/>
          <w:color w:val="auto"/>
        </w:rPr>
        <w:t>A</w:t>
      </w:r>
      <w:r w:rsidR="00C77146" w:rsidRPr="00BB7E2A">
        <w:rPr>
          <w:bCs/>
          <w:color w:val="auto"/>
        </w:rPr>
        <w:t xml:space="preserve"> </w:t>
      </w:r>
      <w:r w:rsidR="00AC0619" w:rsidRPr="00BB7E2A">
        <w:rPr>
          <w:bCs/>
          <w:color w:val="auto"/>
        </w:rPr>
        <w:t>fundamental procedure</w:t>
      </w:r>
      <w:r w:rsidR="00900989" w:rsidRPr="00BB7E2A">
        <w:rPr>
          <w:bCs/>
          <w:color w:val="auto"/>
        </w:rPr>
        <w:t xml:space="preserve"> </w:t>
      </w:r>
      <w:r w:rsidR="00C77146" w:rsidRPr="00BB7E2A">
        <w:rPr>
          <w:bCs/>
          <w:color w:val="auto"/>
        </w:rPr>
        <w:t xml:space="preserve">in </w:t>
      </w:r>
      <w:r w:rsidR="00A41B95" w:rsidRPr="00BB7E2A">
        <w:rPr>
          <w:bCs/>
          <w:color w:val="auto"/>
        </w:rPr>
        <w:t xml:space="preserve">carrying out </w:t>
      </w:r>
      <w:r w:rsidR="00C77146" w:rsidRPr="00BB7E2A">
        <w:rPr>
          <w:bCs/>
          <w:color w:val="auto"/>
        </w:rPr>
        <w:t>SR</w:t>
      </w:r>
      <w:r w:rsidR="00570D70" w:rsidRPr="00BB7E2A">
        <w:rPr>
          <w:bCs/>
          <w:color w:val="auto"/>
        </w:rPr>
        <w:t>S</w:t>
      </w:r>
      <w:r w:rsidR="00C77146" w:rsidRPr="00BB7E2A">
        <w:rPr>
          <w:bCs/>
          <w:color w:val="auto"/>
        </w:rPr>
        <w:t xml:space="preserve"> </w:t>
      </w:r>
      <w:r w:rsidR="00A41B95" w:rsidRPr="00BB7E2A">
        <w:rPr>
          <w:bCs/>
          <w:color w:val="auto"/>
        </w:rPr>
        <w:t>imaging</w:t>
      </w:r>
      <w:r w:rsidR="00C77146" w:rsidRPr="00BB7E2A">
        <w:rPr>
          <w:bCs/>
          <w:color w:val="auto"/>
        </w:rPr>
        <w:t xml:space="preserve"> is </w:t>
      </w:r>
      <w:r w:rsidR="00A41B95" w:rsidRPr="00BB7E2A">
        <w:rPr>
          <w:bCs/>
          <w:color w:val="auto"/>
        </w:rPr>
        <w:t xml:space="preserve">the microscope </w:t>
      </w:r>
      <w:r w:rsidR="00C77146" w:rsidRPr="00BB7E2A">
        <w:rPr>
          <w:bCs/>
          <w:color w:val="auto"/>
        </w:rPr>
        <w:t>alignment</w:t>
      </w:r>
      <w:r w:rsidR="00730A42" w:rsidRPr="00BB7E2A">
        <w:rPr>
          <w:bCs/>
          <w:color w:val="auto"/>
        </w:rPr>
        <w:t>.</w:t>
      </w:r>
      <w:r w:rsidR="00634541" w:rsidRPr="00BB7E2A">
        <w:rPr>
          <w:bCs/>
          <w:color w:val="auto"/>
        </w:rPr>
        <w:t xml:space="preserve"> </w:t>
      </w:r>
      <w:r w:rsidR="00AC0619" w:rsidRPr="00BB7E2A">
        <w:rPr>
          <w:bCs/>
          <w:color w:val="auto"/>
        </w:rPr>
        <w:t xml:space="preserve">It </w:t>
      </w:r>
      <w:r w:rsidR="002A4C70" w:rsidRPr="00BB7E2A">
        <w:rPr>
          <w:bCs/>
          <w:color w:val="auto"/>
        </w:rPr>
        <w:t xml:space="preserve">is </w:t>
      </w:r>
      <w:r w:rsidR="0000118F" w:rsidRPr="00BB7E2A">
        <w:rPr>
          <w:bCs/>
          <w:color w:val="auto"/>
        </w:rPr>
        <w:t>realized in 4 step</w:t>
      </w:r>
      <w:r w:rsidR="001C66F8" w:rsidRPr="00BB7E2A">
        <w:rPr>
          <w:bCs/>
          <w:color w:val="auto"/>
        </w:rPr>
        <w:t>s</w:t>
      </w:r>
      <w:r w:rsidR="001202F3" w:rsidRPr="00BB7E2A">
        <w:rPr>
          <w:bCs/>
          <w:color w:val="auto"/>
        </w:rPr>
        <w:t xml:space="preserve">, </w:t>
      </w:r>
      <w:r w:rsidR="002F06D0" w:rsidRPr="00BB7E2A">
        <w:rPr>
          <w:bCs/>
          <w:color w:val="auto"/>
        </w:rPr>
        <w:t>which</w:t>
      </w:r>
      <w:r w:rsidR="001202F3" w:rsidRPr="00BB7E2A">
        <w:rPr>
          <w:bCs/>
          <w:color w:val="auto"/>
        </w:rPr>
        <w:t xml:space="preserve"> </w:t>
      </w:r>
      <w:r w:rsidR="007C7CFA" w:rsidRPr="00BB7E2A">
        <w:rPr>
          <w:bCs/>
          <w:color w:val="auto"/>
        </w:rPr>
        <w:t xml:space="preserve">are </w:t>
      </w:r>
      <w:r w:rsidR="002A0A74" w:rsidRPr="00BB7E2A">
        <w:rPr>
          <w:bCs/>
          <w:color w:val="auto"/>
        </w:rPr>
        <w:t xml:space="preserve">described in the </w:t>
      </w:r>
      <w:r w:rsidR="006D53B2" w:rsidRPr="00BB7E2A">
        <w:rPr>
          <w:bCs/>
          <w:color w:val="auto"/>
        </w:rPr>
        <w:t xml:space="preserve">successive </w:t>
      </w:r>
      <w:r w:rsidR="002A0A74" w:rsidRPr="00BB7E2A">
        <w:rPr>
          <w:bCs/>
          <w:color w:val="auto"/>
        </w:rPr>
        <w:t>paragraphs</w:t>
      </w:r>
      <w:r w:rsidR="003E136A" w:rsidRPr="00BB7E2A">
        <w:rPr>
          <w:bCs/>
          <w:color w:val="auto"/>
        </w:rPr>
        <w:t>.</w:t>
      </w:r>
      <w:r w:rsidR="002C6CD9" w:rsidRPr="00BB7E2A">
        <w:rPr>
          <w:bCs/>
          <w:color w:val="auto"/>
        </w:rPr>
        <w:t xml:space="preserve"> </w:t>
      </w:r>
      <w:r w:rsidR="006D53B2" w:rsidRPr="00BB7E2A">
        <w:rPr>
          <w:bCs/>
          <w:color w:val="auto"/>
        </w:rPr>
        <w:t>T</w:t>
      </w:r>
      <w:r w:rsidR="00AC0619" w:rsidRPr="00BB7E2A">
        <w:rPr>
          <w:bCs/>
          <w:color w:val="auto"/>
        </w:rPr>
        <w:t>he first,</w:t>
      </w:r>
      <w:r w:rsidR="002C6CD9" w:rsidRPr="00BB7E2A">
        <w:rPr>
          <w:bCs/>
          <w:color w:val="auto"/>
        </w:rPr>
        <w:t xml:space="preserve"> is</w:t>
      </w:r>
      <w:r w:rsidR="00AC0619" w:rsidRPr="00BB7E2A">
        <w:rPr>
          <w:bCs/>
          <w:color w:val="auto"/>
        </w:rPr>
        <w:t xml:space="preserve"> t</w:t>
      </w:r>
      <w:r w:rsidR="0000118F" w:rsidRPr="00BB7E2A">
        <w:rPr>
          <w:bCs/>
          <w:color w:val="auto"/>
        </w:rPr>
        <w:t>he spatial overlap of two beams</w:t>
      </w:r>
      <w:r w:rsidR="00D2363C" w:rsidRPr="00BB7E2A">
        <w:rPr>
          <w:bCs/>
          <w:color w:val="auto"/>
        </w:rPr>
        <w:t xml:space="preserve"> (see </w:t>
      </w:r>
      <w:r w:rsidR="00AC0619" w:rsidRPr="00BB7E2A">
        <w:rPr>
          <w:bCs/>
          <w:color w:val="auto"/>
        </w:rPr>
        <w:t xml:space="preserve">step </w:t>
      </w:r>
      <w:r w:rsidR="00DB2DA3" w:rsidRPr="00BB7E2A">
        <w:rPr>
          <w:bCs/>
          <w:color w:val="auto"/>
        </w:rPr>
        <w:t>3.1</w:t>
      </w:r>
      <w:r w:rsidR="00AC0619" w:rsidRPr="00BB7E2A">
        <w:rPr>
          <w:bCs/>
          <w:color w:val="auto"/>
        </w:rPr>
        <w:t xml:space="preserve"> of protocol</w:t>
      </w:r>
      <w:r w:rsidR="00D2363C" w:rsidRPr="00BB7E2A">
        <w:rPr>
          <w:bCs/>
          <w:color w:val="auto"/>
        </w:rPr>
        <w:t xml:space="preserve"> for description).</w:t>
      </w:r>
      <w:r w:rsidR="006D53B2" w:rsidRPr="00BB7E2A">
        <w:rPr>
          <w:bCs/>
          <w:color w:val="auto"/>
        </w:rPr>
        <w:t xml:space="preserve"> </w:t>
      </w:r>
      <w:r w:rsidR="00F87EAD" w:rsidRPr="00BB7E2A">
        <w:rPr>
          <w:bCs/>
          <w:color w:val="auto"/>
        </w:rPr>
        <w:t>In our experimental set up, the two beams were spatially collinearly combined by a dichroic mirror.</w:t>
      </w:r>
      <w:r w:rsidR="00F87EAD" w:rsidRPr="00BB7E2A">
        <w:rPr>
          <w:color w:val="auto"/>
        </w:rPr>
        <w:t xml:space="preserve"> T</w:t>
      </w:r>
      <w:r w:rsidR="00F87EAD" w:rsidRPr="00BB7E2A">
        <w:rPr>
          <w:bCs/>
          <w:color w:val="auto"/>
        </w:rPr>
        <w:t xml:space="preserve">he preliminary step is the alignment of OPO and </w:t>
      </w:r>
      <w:proofErr w:type="spellStart"/>
      <w:proofErr w:type="gramStart"/>
      <w:r w:rsidR="00F87EAD" w:rsidRPr="00BB7E2A">
        <w:rPr>
          <w:bCs/>
          <w:color w:val="auto"/>
        </w:rPr>
        <w:t>Ti:Sa</w:t>
      </w:r>
      <w:proofErr w:type="spellEnd"/>
      <w:proofErr w:type="gramEnd"/>
      <w:r w:rsidR="00F87EAD" w:rsidRPr="00BB7E2A">
        <w:rPr>
          <w:bCs/>
          <w:color w:val="auto"/>
        </w:rPr>
        <w:t xml:space="preserve">, so that </w:t>
      </w:r>
      <w:r w:rsidR="00AC0619" w:rsidRPr="00BB7E2A">
        <w:rPr>
          <w:bCs/>
          <w:color w:val="auto"/>
        </w:rPr>
        <w:t xml:space="preserve">each of </w:t>
      </w:r>
      <w:r w:rsidR="00F87EAD" w:rsidRPr="00BB7E2A">
        <w:rPr>
          <w:bCs/>
          <w:color w:val="auto"/>
        </w:rPr>
        <w:t xml:space="preserve"> them reach</w:t>
      </w:r>
      <w:r w:rsidR="00AC0619" w:rsidRPr="00BB7E2A">
        <w:rPr>
          <w:bCs/>
          <w:color w:val="auto"/>
        </w:rPr>
        <w:t>es</w:t>
      </w:r>
      <w:r w:rsidR="00F87EAD" w:rsidRPr="00BB7E2A">
        <w:rPr>
          <w:bCs/>
          <w:color w:val="auto"/>
        </w:rPr>
        <w:t xml:space="preserve"> the microscope. Then, considering OPO as a reference beam and taking advantage of a position sensitive detector, the </w:t>
      </w:r>
      <w:proofErr w:type="spellStart"/>
      <w:proofErr w:type="gramStart"/>
      <w:r w:rsidR="00F87EAD" w:rsidRPr="00BB7E2A">
        <w:rPr>
          <w:bCs/>
          <w:color w:val="auto"/>
        </w:rPr>
        <w:t>Ti:Sa</w:t>
      </w:r>
      <w:proofErr w:type="spellEnd"/>
      <w:proofErr w:type="gramEnd"/>
      <w:r w:rsidR="00F87EAD" w:rsidRPr="00BB7E2A">
        <w:rPr>
          <w:bCs/>
          <w:color w:val="auto"/>
        </w:rPr>
        <w:t xml:space="preserve"> is spatially overlapped to OPO.</w:t>
      </w:r>
    </w:p>
    <w:p w14:paraId="63B71BA2" w14:textId="77777777" w:rsidR="002C6CD9" w:rsidRPr="00BB7E2A" w:rsidRDefault="002C6CD9" w:rsidP="002C6CD9">
      <w:pPr>
        <w:pStyle w:val="ListParagraph"/>
        <w:ind w:left="0"/>
        <w:rPr>
          <w:bCs/>
          <w:color w:val="auto"/>
        </w:rPr>
      </w:pPr>
    </w:p>
    <w:p w14:paraId="0B3D253F" w14:textId="2C961697" w:rsidR="004C1166" w:rsidRPr="00BB7E2A" w:rsidRDefault="006D53B2" w:rsidP="006D53B2">
      <w:pPr>
        <w:pStyle w:val="ListParagraph"/>
        <w:spacing w:before="240"/>
        <w:ind w:left="0"/>
        <w:rPr>
          <w:bCs/>
          <w:color w:val="auto"/>
        </w:rPr>
      </w:pPr>
      <w:r w:rsidRPr="00BB7E2A">
        <w:rPr>
          <w:bCs/>
          <w:color w:val="auto"/>
        </w:rPr>
        <w:t>T</w:t>
      </w:r>
      <w:r w:rsidR="00AC0619" w:rsidRPr="00BB7E2A">
        <w:rPr>
          <w:bCs/>
          <w:color w:val="auto"/>
        </w:rPr>
        <w:t>h</w:t>
      </w:r>
      <w:r w:rsidR="0022411F" w:rsidRPr="00BB7E2A">
        <w:rPr>
          <w:bCs/>
          <w:color w:val="auto"/>
        </w:rPr>
        <w:t>e</w:t>
      </w:r>
      <w:r w:rsidR="00AC0619" w:rsidRPr="00BB7E2A">
        <w:rPr>
          <w:bCs/>
          <w:color w:val="auto"/>
        </w:rPr>
        <w:t xml:space="preserve"> second,</w:t>
      </w:r>
      <w:r w:rsidR="002C6CD9" w:rsidRPr="00BB7E2A">
        <w:rPr>
          <w:bCs/>
          <w:color w:val="auto"/>
        </w:rPr>
        <w:t xml:space="preserve"> is</w:t>
      </w:r>
      <w:r w:rsidR="00AC0619" w:rsidRPr="00BB7E2A">
        <w:rPr>
          <w:bCs/>
          <w:color w:val="auto"/>
        </w:rPr>
        <w:t xml:space="preserve"> t</w:t>
      </w:r>
      <w:r w:rsidR="00C74903" w:rsidRPr="00BB7E2A">
        <w:rPr>
          <w:bCs/>
          <w:color w:val="auto"/>
        </w:rPr>
        <w:t>he temporal overlap of two beams</w:t>
      </w:r>
      <w:r w:rsidR="00A41B95" w:rsidRPr="00BB7E2A">
        <w:rPr>
          <w:bCs/>
          <w:color w:val="auto"/>
        </w:rPr>
        <w:t>,</w:t>
      </w:r>
      <w:r w:rsidR="00C74903" w:rsidRPr="00BB7E2A">
        <w:rPr>
          <w:bCs/>
          <w:color w:val="auto"/>
        </w:rPr>
        <w:t xml:space="preserve"> </w:t>
      </w:r>
      <w:r w:rsidR="00D2363C" w:rsidRPr="00BB7E2A">
        <w:rPr>
          <w:bCs/>
          <w:color w:val="auto"/>
        </w:rPr>
        <w:t xml:space="preserve">(see </w:t>
      </w:r>
      <w:r w:rsidR="00AC0619" w:rsidRPr="00BB7E2A">
        <w:rPr>
          <w:bCs/>
          <w:color w:val="auto"/>
        </w:rPr>
        <w:t xml:space="preserve">step </w:t>
      </w:r>
      <w:r w:rsidR="00DB2DA3" w:rsidRPr="00BB7E2A">
        <w:rPr>
          <w:bCs/>
          <w:color w:val="auto"/>
        </w:rPr>
        <w:t>3.2</w:t>
      </w:r>
      <w:r w:rsidR="00D2363C" w:rsidRPr="00BB7E2A">
        <w:rPr>
          <w:bCs/>
          <w:color w:val="auto"/>
        </w:rPr>
        <w:t xml:space="preserve"> </w:t>
      </w:r>
      <w:r w:rsidR="00AC0619" w:rsidRPr="00BB7E2A">
        <w:rPr>
          <w:bCs/>
          <w:color w:val="auto"/>
        </w:rPr>
        <w:t xml:space="preserve">of protocol </w:t>
      </w:r>
      <w:r w:rsidR="00D2363C" w:rsidRPr="00BB7E2A">
        <w:rPr>
          <w:bCs/>
          <w:color w:val="auto"/>
        </w:rPr>
        <w:t>for description)</w:t>
      </w:r>
      <w:r w:rsidRPr="00BB7E2A">
        <w:rPr>
          <w:bCs/>
          <w:color w:val="auto"/>
        </w:rPr>
        <w:t xml:space="preserve">. </w:t>
      </w:r>
      <w:r w:rsidR="005A56DB" w:rsidRPr="00BB7E2A">
        <w:rPr>
          <w:bCs/>
          <w:color w:val="auto"/>
        </w:rPr>
        <w:t>Even if pump and OPO beams are perfectly synchronization</w:t>
      </w:r>
      <w:r w:rsidR="005A56DB" w:rsidRPr="00BB7E2A">
        <w:rPr>
          <w:bCs/>
          <w:color w:val="auto"/>
          <w:vertAlign w:val="superscript"/>
        </w:rPr>
        <w:t>9</w:t>
      </w:r>
      <w:r w:rsidR="005A56DB" w:rsidRPr="00BB7E2A">
        <w:rPr>
          <w:bCs/>
          <w:color w:val="auto"/>
        </w:rPr>
        <w:t xml:space="preserve">, since they </w:t>
      </w:r>
      <w:r w:rsidRPr="00BB7E2A">
        <w:rPr>
          <w:bCs/>
          <w:color w:val="auto"/>
        </w:rPr>
        <w:t>follow slightly different beam paths</w:t>
      </w:r>
      <w:r w:rsidR="005A56DB" w:rsidRPr="00BB7E2A">
        <w:rPr>
          <w:bCs/>
          <w:color w:val="auto"/>
        </w:rPr>
        <w:t xml:space="preserve"> </w:t>
      </w:r>
      <w:r w:rsidRPr="00BB7E2A">
        <w:rPr>
          <w:bCs/>
          <w:color w:val="auto"/>
        </w:rPr>
        <w:t xml:space="preserve">inside the OPO </w:t>
      </w:r>
      <w:proofErr w:type="gramStart"/>
      <w:r w:rsidRPr="00BB7E2A">
        <w:rPr>
          <w:bCs/>
          <w:color w:val="auto"/>
        </w:rPr>
        <w:t>housing,  at</w:t>
      </w:r>
      <w:proofErr w:type="gramEnd"/>
      <w:r w:rsidRPr="00BB7E2A">
        <w:rPr>
          <w:bCs/>
          <w:color w:val="auto"/>
        </w:rPr>
        <w:t xml:space="preserve"> the OPO exit, they  have a time delay of about 5 ns and spatial difference of 5 cm</w:t>
      </w:r>
      <w:r w:rsidR="007B4B6E" w:rsidRPr="00BB7E2A">
        <w:rPr>
          <w:bCs/>
          <w:color w:val="auto"/>
        </w:rPr>
        <w:t>.</w:t>
      </w:r>
      <w:r w:rsidRPr="00BB7E2A">
        <w:rPr>
          <w:bCs/>
          <w:color w:val="auto"/>
        </w:rPr>
        <w:t xml:space="preserve"> </w:t>
      </w:r>
      <w:r w:rsidR="004C1166" w:rsidRPr="00BB7E2A">
        <w:rPr>
          <w:bCs/>
          <w:color w:val="auto"/>
        </w:rPr>
        <w:t xml:space="preserve">Therefore, </w:t>
      </w:r>
      <w:proofErr w:type="spellStart"/>
      <w:proofErr w:type="gramStart"/>
      <w:r w:rsidR="004C1166" w:rsidRPr="00BB7E2A">
        <w:rPr>
          <w:bCs/>
          <w:color w:val="auto"/>
        </w:rPr>
        <w:t>Ti:Sa</w:t>
      </w:r>
      <w:proofErr w:type="spellEnd"/>
      <w:proofErr w:type="gramEnd"/>
      <w:r w:rsidR="004C1166" w:rsidRPr="00BB7E2A">
        <w:rPr>
          <w:bCs/>
          <w:color w:val="auto"/>
        </w:rPr>
        <w:t xml:space="preserve"> and OPO require being retimed optically to ensure temporal overlap at the sample. This is typically accomplished with a finely tunable optical delay line, which in our case is inserted between the </w:t>
      </w:r>
      <w:proofErr w:type="spellStart"/>
      <w:proofErr w:type="gramStart"/>
      <w:r w:rsidR="004C1166" w:rsidRPr="00BB7E2A">
        <w:rPr>
          <w:bCs/>
          <w:color w:val="auto"/>
        </w:rPr>
        <w:t>Ti:Sa</w:t>
      </w:r>
      <w:proofErr w:type="spellEnd"/>
      <w:proofErr w:type="gramEnd"/>
      <w:r w:rsidR="004C1166" w:rsidRPr="00BB7E2A">
        <w:rPr>
          <w:bCs/>
          <w:color w:val="auto"/>
        </w:rPr>
        <w:t xml:space="preserve"> and the microscope</w:t>
      </w:r>
      <w:r w:rsidR="00362E7A" w:rsidRPr="00BB7E2A">
        <w:rPr>
          <w:bCs/>
          <w:color w:val="auto"/>
        </w:rPr>
        <w:t xml:space="preserve"> (see figure 1)</w:t>
      </w:r>
      <w:r w:rsidR="004C1166" w:rsidRPr="00BB7E2A">
        <w:rPr>
          <w:bCs/>
          <w:color w:val="auto"/>
        </w:rPr>
        <w:t xml:space="preserve">. In order to obtain the temporal overlap of two beams, two techniques are used. The first one is carried out using a fast PD and an oscilloscope, while the second one is based on auto and cross optical correlation. Using the first </w:t>
      </w:r>
      <w:proofErr w:type="gramStart"/>
      <w:r w:rsidR="004C1166" w:rsidRPr="00BB7E2A">
        <w:rPr>
          <w:bCs/>
          <w:color w:val="auto"/>
        </w:rPr>
        <w:t xml:space="preserve">technique, </w:t>
      </w:r>
      <w:r w:rsidR="00C22F30" w:rsidRPr="00BB7E2A">
        <w:rPr>
          <w:bCs/>
          <w:color w:val="auto"/>
        </w:rPr>
        <w:t xml:space="preserve"> a</w:t>
      </w:r>
      <w:proofErr w:type="gramEnd"/>
      <w:r w:rsidR="00C22F30" w:rsidRPr="00BB7E2A">
        <w:rPr>
          <w:bCs/>
          <w:color w:val="auto"/>
        </w:rPr>
        <w:t xml:space="preserve"> rough </w:t>
      </w:r>
      <w:r w:rsidR="004C1166" w:rsidRPr="00BB7E2A">
        <w:rPr>
          <w:bCs/>
          <w:color w:val="auto"/>
        </w:rPr>
        <w:t xml:space="preserve">overlap of two beams is obtained </w:t>
      </w:r>
      <w:r w:rsidR="00C22F30" w:rsidRPr="00BB7E2A">
        <w:rPr>
          <w:bCs/>
          <w:color w:val="auto"/>
        </w:rPr>
        <w:t>(</w:t>
      </w:r>
      <w:r w:rsidR="004828E3" w:rsidRPr="00BB7E2A">
        <w:rPr>
          <w:bCs/>
          <w:color w:val="auto"/>
        </w:rPr>
        <w:t>uncertainty</w:t>
      </w:r>
      <w:r w:rsidR="007504DF" w:rsidRPr="00BB7E2A">
        <w:rPr>
          <w:bCs/>
          <w:color w:val="auto"/>
        </w:rPr>
        <w:t xml:space="preserve"> of </w:t>
      </w:r>
      <w:r w:rsidR="004C1166" w:rsidRPr="00BB7E2A">
        <w:rPr>
          <w:bCs/>
          <w:color w:val="auto"/>
        </w:rPr>
        <w:t xml:space="preserve">10 </w:t>
      </w:r>
      <w:proofErr w:type="spellStart"/>
      <w:r w:rsidR="004C1166" w:rsidRPr="00BB7E2A">
        <w:rPr>
          <w:bCs/>
          <w:color w:val="auto"/>
        </w:rPr>
        <w:t>ps</w:t>
      </w:r>
      <w:proofErr w:type="spellEnd"/>
      <w:r w:rsidR="00C22F30" w:rsidRPr="00BB7E2A">
        <w:rPr>
          <w:bCs/>
          <w:color w:val="auto"/>
        </w:rPr>
        <w:t>)</w:t>
      </w:r>
      <w:r w:rsidR="004C1166" w:rsidRPr="00BB7E2A">
        <w:rPr>
          <w:bCs/>
          <w:color w:val="auto"/>
        </w:rPr>
        <w:t>,</w:t>
      </w:r>
      <w:r w:rsidR="00B128D3" w:rsidRPr="00BB7E2A">
        <w:rPr>
          <w:bCs/>
          <w:color w:val="auto"/>
        </w:rPr>
        <w:t xml:space="preserve"> </w:t>
      </w:r>
      <w:r w:rsidR="00C22F30" w:rsidRPr="00BB7E2A">
        <w:rPr>
          <w:bCs/>
          <w:color w:val="auto"/>
        </w:rPr>
        <w:t>while</w:t>
      </w:r>
      <w:r w:rsidR="004C1166" w:rsidRPr="00BB7E2A">
        <w:rPr>
          <w:bCs/>
          <w:color w:val="auto"/>
        </w:rPr>
        <w:t xml:space="preserve"> an accurate </w:t>
      </w:r>
      <w:r w:rsidR="00C22F30" w:rsidRPr="00BB7E2A">
        <w:rPr>
          <w:bCs/>
          <w:color w:val="auto"/>
        </w:rPr>
        <w:t xml:space="preserve">temporal </w:t>
      </w:r>
      <w:r w:rsidR="004C1166" w:rsidRPr="00BB7E2A">
        <w:rPr>
          <w:bCs/>
          <w:color w:val="auto"/>
        </w:rPr>
        <w:t xml:space="preserve">overlap of two beams is obtained </w:t>
      </w:r>
      <w:r w:rsidR="00E343A6" w:rsidRPr="00BB7E2A">
        <w:rPr>
          <w:bCs/>
          <w:color w:val="auto"/>
        </w:rPr>
        <w:t xml:space="preserve">by </w:t>
      </w:r>
      <w:r w:rsidR="004C1166" w:rsidRPr="00BB7E2A">
        <w:rPr>
          <w:bCs/>
          <w:color w:val="auto"/>
        </w:rPr>
        <w:t xml:space="preserve">using </w:t>
      </w:r>
      <w:r w:rsidR="002F06D0" w:rsidRPr="00BB7E2A">
        <w:rPr>
          <w:bCs/>
          <w:color w:val="auto"/>
        </w:rPr>
        <w:t xml:space="preserve">a </w:t>
      </w:r>
      <w:proofErr w:type="spellStart"/>
      <w:r w:rsidR="004C1166" w:rsidRPr="00BB7E2A">
        <w:rPr>
          <w:bCs/>
          <w:color w:val="auto"/>
        </w:rPr>
        <w:t>crosscorrelat</w:t>
      </w:r>
      <w:r w:rsidR="002F06D0" w:rsidRPr="00BB7E2A">
        <w:rPr>
          <w:bCs/>
          <w:color w:val="auto"/>
        </w:rPr>
        <w:t>or</w:t>
      </w:r>
      <w:proofErr w:type="spellEnd"/>
      <w:r w:rsidR="007504DF" w:rsidRPr="00BB7E2A">
        <w:rPr>
          <w:bCs/>
          <w:color w:val="auto"/>
        </w:rPr>
        <w:t xml:space="preserve"> (resolution of 1 fs)</w:t>
      </w:r>
      <w:r w:rsidR="004C1166" w:rsidRPr="00BB7E2A">
        <w:rPr>
          <w:bCs/>
          <w:color w:val="auto"/>
        </w:rPr>
        <w:t>.</w:t>
      </w:r>
    </w:p>
    <w:p w14:paraId="58414CD4" w14:textId="77777777" w:rsidR="002C6CD9" w:rsidRPr="00BB7E2A" w:rsidRDefault="002C6CD9" w:rsidP="002C6CD9">
      <w:pPr>
        <w:pStyle w:val="ListParagraph"/>
        <w:spacing w:before="240"/>
        <w:ind w:left="0"/>
        <w:rPr>
          <w:bCs/>
          <w:color w:val="auto"/>
        </w:rPr>
      </w:pPr>
    </w:p>
    <w:p w14:paraId="4DA5C465" w14:textId="29D49972" w:rsidR="00A8775F" w:rsidRPr="00BB7E2A" w:rsidRDefault="00C22F30" w:rsidP="009B4291">
      <w:pPr>
        <w:pStyle w:val="ListParagraph"/>
        <w:ind w:left="0"/>
        <w:rPr>
          <w:color w:val="auto"/>
        </w:rPr>
      </w:pPr>
      <w:r w:rsidRPr="00BB7E2A">
        <w:rPr>
          <w:bCs/>
          <w:color w:val="auto"/>
        </w:rPr>
        <w:t xml:space="preserve">The third, </w:t>
      </w:r>
      <w:r w:rsidR="002C6CD9" w:rsidRPr="00BB7E2A">
        <w:rPr>
          <w:bCs/>
          <w:color w:val="auto"/>
        </w:rPr>
        <w:t xml:space="preserve">is </w:t>
      </w:r>
      <w:r w:rsidRPr="00BB7E2A">
        <w:rPr>
          <w:bCs/>
          <w:color w:val="auto"/>
        </w:rPr>
        <w:t>the a</w:t>
      </w:r>
      <w:r w:rsidR="00C74903" w:rsidRPr="00BB7E2A">
        <w:rPr>
          <w:bCs/>
          <w:color w:val="auto"/>
        </w:rPr>
        <w:t>lign</w:t>
      </w:r>
      <w:r w:rsidR="00DB2DA3" w:rsidRPr="00BB7E2A">
        <w:rPr>
          <w:bCs/>
          <w:color w:val="auto"/>
        </w:rPr>
        <w:t xml:space="preserve">ment of </w:t>
      </w:r>
      <w:r w:rsidR="00C74903" w:rsidRPr="00BB7E2A">
        <w:rPr>
          <w:bCs/>
          <w:color w:val="auto"/>
        </w:rPr>
        <w:t xml:space="preserve">the two </w:t>
      </w:r>
      <w:r w:rsidR="00C93503" w:rsidRPr="00BB7E2A">
        <w:rPr>
          <w:bCs/>
          <w:color w:val="auto"/>
        </w:rPr>
        <w:t>beams</w:t>
      </w:r>
      <w:r w:rsidR="00C74903" w:rsidRPr="00BB7E2A">
        <w:rPr>
          <w:bCs/>
          <w:color w:val="auto"/>
        </w:rPr>
        <w:t xml:space="preserve"> inside the microscope</w:t>
      </w:r>
      <w:r w:rsidR="00A41B95" w:rsidRPr="00BB7E2A">
        <w:rPr>
          <w:bCs/>
          <w:color w:val="auto"/>
        </w:rPr>
        <w:t>,</w:t>
      </w:r>
      <w:r w:rsidR="00DB2DA3" w:rsidRPr="00BB7E2A">
        <w:rPr>
          <w:bCs/>
          <w:color w:val="auto"/>
        </w:rPr>
        <w:t xml:space="preserve"> </w:t>
      </w:r>
      <w:r w:rsidR="00D2363C" w:rsidRPr="00BB7E2A">
        <w:rPr>
          <w:bCs/>
          <w:color w:val="auto"/>
        </w:rPr>
        <w:t>(see</w:t>
      </w:r>
      <w:r w:rsidR="000C75D0" w:rsidRPr="00BB7E2A">
        <w:rPr>
          <w:bCs/>
          <w:color w:val="auto"/>
        </w:rPr>
        <w:t xml:space="preserve"> </w:t>
      </w:r>
      <w:r w:rsidRPr="00BB7E2A">
        <w:rPr>
          <w:bCs/>
          <w:color w:val="auto"/>
        </w:rPr>
        <w:t xml:space="preserve">step </w:t>
      </w:r>
      <w:r w:rsidR="00D2363C" w:rsidRPr="00BB7E2A">
        <w:rPr>
          <w:bCs/>
          <w:color w:val="auto"/>
        </w:rPr>
        <w:t xml:space="preserve">3.3 </w:t>
      </w:r>
      <w:r w:rsidRPr="00BB7E2A">
        <w:rPr>
          <w:bCs/>
          <w:color w:val="auto"/>
        </w:rPr>
        <w:t xml:space="preserve">of protocol </w:t>
      </w:r>
      <w:r w:rsidR="00D2363C" w:rsidRPr="00BB7E2A">
        <w:rPr>
          <w:bCs/>
          <w:color w:val="auto"/>
        </w:rPr>
        <w:t>for description).</w:t>
      </w:r>
      <w:r w:rsidR="00A8775F" w:rsidRPr="00BB7E2A">
        <w:rPr>
          <w:bCs/>
          <w:color w:val="auto"/>
        </w:rPr>
        <w:t xml:space="preserve">, </w:t>
      </w:r>
      <w:r w:rsidR="002F06D0" w:rsidRPr="00BB7E2A">
        <w:rPr>
          <w:bCs/>
          <w:color w:val="auto"/>
        </w:rPr>
        <w:t xml:space="preserve">A preliminary </w:t>
      </w:r>
      <w:r w:rsidR="00A8775F" w:rsidRPr="00BB7E2A">
        <w:rPr>
          <w:bCs/>
          <w:color w:val="auto"/>
        </w:rPr>
        <w:t>white light observation of sample allow</w:t>
      </w:r>
      <w:r w:rsidR="0081031D" w:rsidRPr="00BB7E2A">
        <w:rPr>
          <w:bCs/>
          <w:color w:val="auto"/>
        </w:rPr>
        <w:t>s</w:t>
      </w:r>
      <w:r w:rsidR="00A8775F" w:rsidRPr="00BB7E2A">
        <w:rPr>
          <w:bCs/>
          <w:color w:val="auto"/>
        </w:rPr>
        <w:t xml:space="preserve"> to individuate the desired field of view (FOV). After</w:t>
      </w:r>
      <w:r w:rsidR="0081031D" w:rsidRPr="00BB7E2A">
        <w:rPr>
          <w:bCs/>
          <w:color w:val="auto"/>
        </w:rPr>
        <w:t>wards</w:t>
      </w:r>
      <w:r w:rsidR="00A8775F" w:rsidRPr="00BB7E2A">
        <w:rPr>
          <w:bCs/>
          <w:color w:val="auto"/>
        </w:rPr>
        <w:t>, laser beams</w:t>
      </w:r>
      <w:r w:rsidR="00431612" w:rsidRPr="00BB7E2A">
        <w:rPr>
          <w:bCs/>
          <w:color w:val="auto"/>
        </w:rPr>
        <w:t>,</w:t>
      </w:r>
      <w:r w:rsidR="00A8775F" w:rsidRPr="00BB7E2A">
        <w:rPr>
          <w:bCs/>
          <w:color w:val="auto"/>
        </w:rPr>
        <w:t xml:space="preserve"> </w:t>
      </w:r>
      <w:r w:rsidR="000E44A8" w:rsidRPr="00BB7E2A">
        <w:rPr>
          <w:bCs/>
          <w:color w:val="auto"/>
        </w:rPr>
        <w:t>entering</w:t>
      </w:r>
      <w:r w:rsidR="00A8775F" w:rsidRPr="00BB7E2A">
        <w:rPr>
          <w:bCs/>
          <w:color w:val="auto"/>
        </w:rPr>
        <w:t xml:space="preserve"> the microscope by a side port</w:t>
      </w:r>
      <w:r w:rsidR="00DB680A" w:rsidRPr="00BB7E2A">
        <w:rPr>
          <w:bCs/>
          <w:color w:val="auto"/>
        </w:rPr>
        <w:t xml:space="preserve"> of microscope</w:t>
      </w:r>
      <w:r w:rsidR="00431612" w:rsidRPr="00BB7E2A">
        <w:rPr>
          <w:bCs/>
          <w:color w:val="auto"/>
        </w:rPr>
        <w:t>,</w:t>
      </w:r>
      <w:r w:rsidR="00A8775F" w:rsidRPr="00BB7E2A">
        <w:rPr>
          <w:bCs/>
          <w:color w:val="auto"/>
        </w:rPr>
        <w:t xml:space="preserve"> </w:t>
      </w:r>
      <w:r w:rsidR="00431612" w:rsidRPr="00BB7E2A">
        <w:rPr>
          <w:bCs/>
          <w:color w:val="auto"/>
        </w:rPr>
        <w:t xml:space="preserve">are aligned in order to </w:t>
      </w:r>
      <w:r w:rsidR="00A8775F" w:rsidRPr="00BB7E2A">
        <w:rPr>
          <w:bCs/>
          <w:color w:val="auto"/>
        </w:rPr>
        <w:t>reach the PD mounted on the upper part</w:t>
      </w:r>
      <w:r w:rsidR="00422363" w:rsidRPr="00BB7E2A">
        <w:rPr>
          <w:bCs/>
          <w:color w:val="auto"/>
        </w:rPr>
        <w:t xml:space="preserve"> (figure 3</w:t>
      </w:r>
      <w:proofErr w:type="gramStart"/>
      <w:r w:rsidR="00422363" w:rsidRPr="00BB7E2A">
        <w:rPr>
          <w:bCs/>
          <w:color w:val="auto"/>
        </w:rPr>
        <w:t>)</w:t>
      </w:r>
      <w:r w:rsidR="00A8775F" w:rsidRPr="00BB7E2A">
        <w:rPr>
          <w:bCs/>
          <w:color w:val="auto"/>
        </w:rPr>
        <w:t xml:space="preserve"> .</w:t>
      </w:r>
      <w:proofErr w:type="gramEnd"/>
      <w:r w:rsidR="00A8775F" w:rsidRPr="00BB7E2A">
        <w:rPr>
          <w:bCs/>
          <w:color w:val="auto"/>
        </w:rPr>
        <w:t xml:space="preserve"> </w:t>
      </w:r>
      <w:r w:rsidR="00FC49AF" w:rsidRPr="00BB7E2A">
        <w:rPr>
          <w:color w:val="auto"/>
        </w:rPr>
        <w:t xml:space="preserve">However, for a correct image acquisition, </w:t>
      </w:r>
      <w:r w:rsidR="00431612" w:rsidRPr="00BB7E2A">
        <w:rPr>
          <w:color w:val="auto"/>
        </w:rPr>
        <w:t xml:space="preserve">the setting of </w:t>
      </w:r>
      <w:proofErr w:type="gramStart"/>
      <w:r w:rsidR="00FC49AF" w:rsidRPr="00BB7E2A">
        <w:rPr>
          <w:color w:val="auto"/>
        </w:rPr>
        <w:t>a number of</w:t>
      </w:r>
      <w:proofErr w:type="gramEnd"/>
      <w:r w:rsidR="00FC49AF" w:rsidRPr="00BB7E2A">
        <w:rPr>
          <w:color w:val="auto"/>
        </w:rPr>
        <w:t xml:space="preserve"> </w:t>
      </w:r>
      <w:r w:rsidR="000C75D0" w:rsidRPr="00BB7E2A">
        <w:rPr>
          <w:color w:val="auto"/>
        </w:rPr>
        <w:t xml:space="preserve">parameters </w:t>
      </w:r>
      <w:r w:rsidR="00431612" w:rsidRPr="00BB7E2A">
        <w:rPr>
          <w:color w:val="auto"/>
        </w:rPr>
        <w:t xml:space="preserve">is </w:t>
      </w:r>
      <w:r w:rsidR="00FC49AF" w:rsidRPr="00BB7E2A">
        <w:rPr>
          <w:color w:val="auto"/>
        </w:rPr>
        <w:t>required, for example pixel dimension and pixel dwell time. The sampling frequency must respect the constraint imposed by Nyquist’s theorem</w:t>
      </w:r>
      <w:r w:rsidR="00431612" w:rsidRPr="00BB7E2A">
        <w:rPr>
          <w:color w:val="auto"/>
        </w:rPr>
        <w:t xml:space="preserve"> </w:t>
      </w:r>
      <w:r w:rsidR="00DB680A" w:rsidRPr="00BB7E2A">
        <w:rPr>
          <w:color w:val="auto"/>
        </w:rPr>
        <w:t xml:space="preserve">in order to </w:t>
      </w:r>
      <w:r w:rsidR="00FC49AF" w:rsidRPr="00BB7E2A">
        <w:rPr>
          <w:color w:val="auto"/>
        </w:rPr>
        <w:t xml:space="preserve">preserve </w:t>
      </w:r>
      <w:r w:rsidR="00E343A6" w:rsidRPr="00BB7E2A">
        <w:rPr>
          <w:color w:val="auto"/>
        </w:rPr>
        <w:t>all</w:t>
      </w:r>
      <w:r w:rsidR="00FC49AF" w:rsidRPr="00BB7E2A">
        <w:rPr>
          <w:color w:val="auto"/>
        </w:rPr>
        <w:t xml:space="preserve"> information in an image, while for a correct correspondence between the </w:t>
      </w:r>
      <w:r w:rsidR="00431612" w:rsidRPr="00BB7E2A">
        <w:rPr>
          <w:color w:val="auto"/>
        </w:rPr>
        <w:t>spatial coordinates of pixel</w:t>
      </w:r>
      <w:r w:rsidR="00726E4F" w:rsidRPr="00BB7E2A">
        <w:rPr>
          <w:color w:val="auto"/>
        </w:rPr>
        <w:t>s</w:t>
      </w:r>
      <w:r w:rsidR="00431612" w:rsidRPr="00BB7E2A">
        <w:rPr>
          <w:color w:val="auto"/>
        </w:rPr>
        <w:t xml:space="preserve"> </w:t>
      </w:r>
      <w:r w:rsidR="00E343A6" w:rsidRPr="00BB7E2A">
        <w:rPr>
          <w:color w:val="auto"/>
        </w:rPr>
        <w:t xml:space="preserve">and </w:t>
      </w:r>
      <w:r w:rsidR="00FC49AF" w:rsidRPr="00BB7E2A">
        <w:rPr>
          <w:color w:val="auto"/>
        </w:rPr>
        <w:t xml:space="preserve">the </w:t>
      </w:r>
      <w:r w:rsidR="00431612" w:rsidRPr="00BB7E2A">
        <w:rPr>
          <w:color w:val="auto"/>
        </w:rPr>
        <w:t xml:space="preserve">SRS value measured in each </w:t>
      </w:r>
      <w:r w:rsidR="00FC49AF" w:rsidRPr="00BB7E2A">
        <w:rPr>
          <w:color w:val="auto"/>
        </w:rPr>
        <w:t xml:space="preserve">pixel, the integration time </w:t>
      </w:r>
      <w:r w:rsidR="00431612" w:rsidRPr="00BB7E2A">
        <w:rPr>
          <w:color w:val="auto"/>
        </w:rPr>
        <w:t xml:space="preserve">of </w:t>
      </w:r>
      <w:r w:rsidR="00FC49AF" w:rsidRPr="00BB7E2A">
        <w:rPr>
          <w:color w:val="auto"/>
        </w:rPr>
        <w:t xml:space="preserve">LIA should be </w:t>
      </w:r>
      <w:r w:rsidR="007255ED" w:rsidRPr="00BB7E2A">
        <w:rPr>
          <w:color w:val="auto"/>
        </w:rPr>
        <w:t xml:space="preserve">equal or </w:t>
      </w:r>
      <w:r w:rsidR="00FC49AF" w:rsidRPr="00BB7E2A">
        <w:rPr>
          <w:color w:val="auto"/>
        </w:rPr>
        <w:t xml:space="preserve">comparable </w:t>
      </w:r>
      <w:r w:rsidR="00DB680A" w:rsidRPr="00BB7E2A">
        <w:rPr>
          <w:color w:val="auto"/>
        </w:rPr>
        <w:t>to</w:t>
      </w:r>
      <w:r w:rsidR="00FC49AF" w:rsidRPr="00BB7E2A">
        <w:rPr>
          <w:color w:val="auto"/>
        </w:rPr>
        <w:t xml:space="preserve"> the pixel dwell time.</w:t>
      </w:r>
    </w:p>
    <w:p w14:paraId="67AA89AD" w14:textId="77777777" w:rsidR="002C6CD9" w:rsidRPr="00BB7E2A" w:rsidRDefault="002C6CD9" w:rsidP="002C6CD9">
      <w:pPr>
        <w:pStyle w:val="ListParagraph"/>
        <w:ind w:left="0"/>
        <w:rPr>
          <w:color w:val="auto"/>
        </w:rPr>
      </w:pPr>
    </w:p>
    <w:p w14:paraId="385005A8" w14:textId="51B4539D" w:rsidR="00F35919" w:rsidRPr="00BB7E2A" w:rsidRDefault="00D150D4" w:rsidP="00E1290E">
      <w:pPr>
        <w:rPr>
          <w:bCs/>
          <w:color w:val="auto"/>
        </w:rPr>
      </w:pPr>
      <w:r w:rsidRPr="00BB7E2A">
        <w:rPr>
          <w:bCs/>
          <w:color w:val="auto"/>
        </w:rPr>
        <w:t>In the final step of microscope alignment</w:t>
      </w:r>
      <w:r w:rsidR="00061CC4" w:rsidRPr="00BB7E2A">
        <w:rPr>
          <w:bCs/>
          <w:color w:val="auto"/>
        </w:rPr>
        <w:t xml:space="preserve">, </w:t>
      </w:r>
      <w:proofErr w:type="gramStart"/>
      <w:r w:rsidR="00DB680A" w:rsidRPr="00BB7E2A">
        <w:rPr>
          <w:bCs/>
          <w:color w:val="auto"/>
        </w:rPr>
        <w:t>a number of</w:t>
      </w:r>
      <w:proofErr w:type="gramEnd"/>
      <w:r w:rsidR="00DB680A" w:rsidRPr="00BB7E2A">
        <w:rPr>
          <w:bCs/>
          <w:color w:val="auto"/>
        </w:rPr>
        <w:t xml:space="preserve"> test</w:t>
      </w:r>
      <w:r w:rsidR="002C6CD9" w:rsidRPr="00BB7E2A">
        <w:rPr>
          <w:bCs/>
          <w:color w:val="auto"/>
        </w:rPr>
        <w:t>s</w:t>
      </w:r>
      <w:r w:rsidR="00DB680A" w:rsidRPr="00BB7E2A">
        <w:rPr>
          <w:bCs/>
          <w:color w:val="auto"/>
        </w:rPr>
        <w:t xml:space="preserve"> are carried out in order to optimize </w:t>
      </w:r>
      <w:r w:rsidR="00DB680A" w:rsidRPr="00BB7E2A">
        <w:rPr>
          <w:bCs/>
          <w:color w:val="auto"/>
        </w:rPr>
        <w:lastRenderedPageBreak/>
        <w:t>the spatial and temporal alignment (see step 3.4 of protocol)</w:t>
      </w:r>
      <w:r w:rsidR="006B0262" w:rsidRPr="00BB7E2A">
        <w:rPr>
          <w:bCs/>
          <w:color w:val="auto"/>
        </w:rPr>
        <w:t>.</w:t>
      </w:r>
      <w:r w:rsidR="002C6CD9" w:rsidRPr="00BB7E2A">
        <w:rPr>
          <w:bCs/>
          <w:color w:val="auto"/>
        </w:rPr>
        <w:t xml:space="preserve"> </w:t>
      </w:r>
      <w:r w:rsidR="00DB680A" w:rsidRPr="00BB7E2A">
        <w:rPr>
          <w:bCs/>
          <w:color w:val="auto"/>
        </w:rPr>
        <w:t>A</w:t>
      </w:r>
      <w:r w:rsidR="00F35919" w:rsidRPr="00BB7E2A">
        <w:rPr>
          <w:bCs/>
          <w:color w:val="auto"/>
        </w:rPr>
        <w:t xml:space="preserve"> number of </w:t>
      </w:r>
      <w:r w:rsidR="009805ED" w:rsidRPr="00BB7E2A">
        <w:rPr>
          <w:bCs/>
          <w:color w:val="auto"/>
        </w:rPr>
        <w:t xml:space="preserve">transmission </w:t>
      </w:r>
      <w:r w:rsidR="00A508A8" w:rsidRPr="00BB7E2A">
        <w:rPr>
          <w:bCs/>
          <w:color w:val="auto"/>
        </w:rPr>
        <w:t>image</w:t>
      </w:r>
      <w:r w:rsidR="002C6CD9" w:rsidRPr="00BB7E2A">
        <w:rPr>
          <w:bCs/>
          <w:color w:val="auto"/>
        </w:rPr>
        <w:t>s</w:t>
      </w:r>
      <w:r w:rsidR="00A508A8" w:rsidRPr="00BB7E2A">
        <w:rPr>
          <w:bCs/>
          <w:color w:val="auto"/>
        </w:rPr>
        <w:t xml:space="preserve"> (TI)</w:t>
      </w:r>
      <w:r w:rsidR="00F35919" w:rsidRPr="00BB7E2A">
        <w:rPr>
          <w:bCs/>
          <w:color w:val="auto"/>
        </w:rPr>
        <w:t xml:space="preserve">, </w:t>
      </w:r>
      <w:r w:rsidR="00F23BA1" w:rsidRPr="00BB7E2A">
        <w:rPr>
          <w:bCs/>
          <w:color w:val="auto"/>
        </w:rPr>
        <w:t xml:space="preserve">for both </w:t>
      </w:r>
      <w:proofErr w:type="spellStart"/>
      <w:proofErr w:type="gramStart"/>
      <w:r w:rsidR="00F23BA1" w:rsidRPr="00BB7E2A">
        <w:rPr>
          <w:bCs/>
          <w:color w:val="auto"/>
        </w:rPr>
        <w:t>Ti:Sa</w:t>
      </w:r>
      <w:proofErr w:type="spellEnd"/>
      <w:proofErr w:type="gramEnd"/>
      <w:r w:rsidR="00F23BA1" w:rsidRPr="00BB7E2A">
        <w:rPr>
          <w:bCs/>
          <w:color w:val="auto"/>
        </w:rPr>
        <w:t xml:space="preserve"> and OPO</w:t>
      </w:r>
      <w:r w:rsidR="00DB680A" w:rsidRPr="00BB7E2A">
        <w:rPr>
          <w:bCs/>
          <w:color w:val="auto"/>
        </w:rPr>
        <w:t xml:space="preserve">, </w:t>
      </w:r>
      <w:r w:rsidR="000638C0" w:rsidRPr="00BB7E2A">
        <w:rPr>
          <w:bCs/>
          <w:color w:val="auto"/>
        </w:rPr>
        <w:t>are</w:t>
      </w:r>
      <w:r w:rsidR="00DB680A" w:rsidRPr="00BB7E2A">
        <w:rPr>
          <w:bCs/>
          <w:color w:val="auto"/>
        </w:rPr>
        <w:t xml:space="preserve"> </w:t>
      </w:r>
      <w:r w:rsidR="002C6CD9" w:rsidRPr="00BB7E2A">
        <w:rPr>
          <w:bCs/>
          <w:color w:val="auto"/>
        </w:rPr>
        <w:t>acquired</w:t>
      </w:r>
      <w:r w:rsidR="00DB680A" w:rsidRPr="00BB7E2A">
        <w:rPr>
          <w:bCs/>
          <w:color w:val="auto"/>
        </w:rPr>
        <w:t xml:space="preserve"> in order to optimize spatial overlap</w:t>
      </w:r>
      <w:r w:rsidR="00F23BA1" w:rsidRPr="00BB7E2A">
        <w:rPr>
          <w:bCs/>
          <w:color w:val="auto"/>
        </w:rPr>
        <w:t xml:space="preserve">. In </w:t>
      </w:r>
      <w:r w:rsidR="0071128F" w:rsidRPr="00BB7E2A">
        <w:rPr>
          <w:bCs/>
          <w:color w:val="auto"/>
        </w:rPr>
        <w:t xml:space="preserve">a </w:t>
      </w:r>
      <w:r w:rsidR="00A508A8" w:rsidRPr="00BB7E2A">
        <w:rPr>
          <w:bCs/>
          <w:color w:val="auto"/>
        </w:rPr>
        <w:t>TI</w:t>
      </w:r>
      <w:r w:rsidRPr="00BB7E2A">
        <w:rPr>
          <w:bCs/>
          <w:color w:val="auto"/>
        </w:rPr>
        <w:t>,</w:t>
      </w:r>
      <w:r w:rsidR="00F23BA1" w:rsidRPr="00BB7E2A">
        <w:rPr>
          <w:bCs/>
          <w:color w:val="auto"/>
        </w:rPr>
        <w:t xml:space="preserve"> a single beam is used and the transmitted beam intensity from the sample is measured by a PD.</w:t>
      </w:r>
      <w:r w:rsidR="002E73B5" w:rsidRPr="00BB7E2A">
        <w:rPr>
          <w:bCs/>
          <w:color w:val="auto"/>
        </w:rPr>
        <w:t xml:space="preserve"> </w:t>
      </w:r>
      <w:r w:rsidR="00A508A8" w:rsidRPr="00BB7E2A">
        <w:rPr>
          <w:bCs/>
          <w:color w:val="auto"/>
        </w:rPr>
        <w:t xml:space="preserve">In the case of </w:t>
      </w:r>
      <w:r w:rsidR="009E0F1A" w:rsidRPr="00BB7E2A">
        <w:rPr>
          <w:bCs/>
          <w:color w:val="auto"/>
        </w:rPr>
        <w:t xml:space="preserve">TI </w:t>
      </w:r>
      <w:r w:rsidR="00A508A8" w:rsidRPr="00BB7E2A">
        <w:rPr>
          <w:bCs/>
          <w:color w:val="auto"/>
        </w:rPr>
        <w:t xml:space="preserve">realized by OPO, the </w:t>
      </w:r>
      <w:r w:rsidR="003B7431" w:rsidRPr="00BB7E2A">
        <w:rPr>
          <w:bCs/>
          <w:color w:val="auto"/>
        </w:rPr>
        <w:t xml:space="preserve">PD output signal </w:t>
      </w:r>
      <w:r w:rsidR="00A508A8" w:rsidRPr="00BB7E2A">
        <w:rPr>
          <w:bCs/>
          <w:color w:val="auto"/>
        </w:rPr>
        <w:t xml:space="preserve">is </w:t>
      </w:r>
      <w:r w:rsidR="003B7431" w:rsidRPr="00BB7E2A">
        <w:rPr>
          <w:bCs/>
          <w:color w:val="auto"/>
        </w:rPr>
        <w:t xml:space="preserve">directly connected to </w:t>
      </w:r>
      <w:r w:rsidR="00A51B31" w:rsidRPr="00BB7E2A">
        <w:rPr>
          <w:bCs/>
          <w:color w:val="auto"/>
        </w:rPr>
        <w:t>PCI card</w:t>
      </w:r>
      <w:r w:rsidR="00A508A8" w:rsidRPr="00BB7E2A">
        <w:rPr>
          <w:bCs/>
          <w:color w:val="auto"/>
        </w:rPr>
        <w:t xml:space="preserve">, while </w:t>
      </w:r>
      <w:r w:rsidR="002E73B5" w:rsidRPr="00BB7E2A">
        <w:rPr>
          <w:bCs/>
          <w:color w:val="auto"/>
        </w:rPr>
        <w:t xml:space="preserve">in case of </w:t>
      </w:r>
      <w:r w:rsidR="00A508A8" w:rsidRPr="00BB7E2A">
        <w:rPr>
          <w:bCs/>
          <w:color w:val="auto"/>
        </w:rPr>
        <w:t xml:space="preserve">TI realized by </w:t>
      </w:r>
      <w:proofErr w:type="spellStart"/>
      <w:proofErr w:type="gramStart"/>
      <w:r w:rsidR="00A508A8" w:rsidRPr="00BB7E2A">
        <w:rPr>
          <w:bCs/>
          <w:color w:val="auto"/>
        </w:rPr>
        <w:t>Ti:Sa</w:t>
      </w:r>
      <w:proofErr w:type="spellEnd"/>
      <w:proofErr w:type="gramEnd"/>
      <w:r w:rsidR="00A508A8" w:rsidRPr="00BB7E2A">
        <w:rPr>
          <w:bCs/>
          <w:color w:val="auto"/>
        </w:rPr>
        <w:t>, the</w:t>
      </w:r>
      <w:r w:rsidR="002E73B5" w:rsidRPr="00BB7E2A">
        <w:rPr>
          <w:bCs/>
          <w:color w:val="auto"/>
        </w:rPr>
        <w:t xml:space="preserve"> PD </w:t>
      </w:r>
      <w:r w:rsidR="003B7431" w:rsidRPr="00BB7E2A">
        <w:rPr>
          <w:bCs/>
          <w:color w:val="auto"/>
        </w:rPr>
        <w:t xml:space="preserve">output </w:t>
      </w:r>
      <w:r w:rsidR="002E73B5" w:rsidRPr="00BB7E2A">
        <w:rPr>
          <w:bCs/>
          <w:color w:val="auto"/>
        </w:rPr>
        <w:t xml:space="preserve">signal </w:t>
      </w:r>
      <w:r w:rsidR="00A508A8" w:rsidRPr="00BB7E2A">
        <w:rPr>
          <w:bCs/>
          <w:color w:val="auto"/>
        </w:rPr>
        <w:t xml:space="preserve">is </w:t>
      </w:r>
      <w:r w:rsidR="003B7431" w:rsidRPr="00BB7E2A">
        <w:rPr>
          <w:bCs/>
          <w:color w:val="auto"/>
        </w:rPr>
        <w:t xml:space="preserve">connected to </w:t>
      </w:r>
      <w:r w:rsidR="002E73B5" w:rsidRPr="00BB7E2A">
        <w:rPr>
          <w:bCs/>
          <w:color w:val="auto"/>
        </w:rPr>
        <w:t xml:space="preserve">LIA </w:t>
      </w:r>
      <w:r w:rsidR="002471B9" w:rsidRPr="00BB7E2A">
        <w:rPr>
          <w:bCs/>
          <w:color w:val="auto"/>
        </w:rPr>
        <w:t>and the ana</w:t>
      </w:r>
      <w:r w:rsidR="00A508A8" w:rsidRPr="00BB7E2A">
        <w:rPr>
          <w:bCs/>
          <w:color w:val="auto"/>
        </w:rPr>
        <w:t xml:space="preserve">log output of LIA is connected to </w:t>
      </w:r>
      <w:r w:rsidR="00A51B31" w:rsidRPr="00BB7E2A">
        <w:rPr>
          <w:bCs/>
          <w:color w:val="auto"/>
        </w:rPr>
        <w:t>PCI card</w:t>
      </w:r>
      <w:r w:rsidR="002E73B5" w:rsidRPr="00BB7E2A">
        <w:rPr>
          <w:bCs/>
          <w:color w:val="auto"/>
        </w:rPr>
        <w:t>.</w:t>
      </w:r>
      <w:r w:rsidR="00F23BA1" w:rsidRPr="00BB7E2A">
        <w:rPr>
          <w:bCs/>
          <w:color w:val="auto"/>
        </w:rPr>
        <w:t xml:space="preserve"> </w:t>
      </w:r>
      <w:r w:rsidR="000A4B1B" w:rsidRPr="00BB7E2A">
        <w:rPr>
          <w:bCs/>
          <w:color w:val="auto"/>
        </w:rPr>
        <w:t>The transmission image</w:t>
      </w:r>
      <w:r w:rsidR="001C66F8" w:rsidRPr="00BB7E2A">
        <w:rPr>
          <w:bCs/>
          <w:color w:val="auto"/>
        </w:rPr>
        <w:t>s</w:t>
      </w:r>
      <w:r w:rsidR="000A4B1B" w:rsidRPr="00BB7E2A">
        <w:rPr>
          <w:bCs/>
          <w:color w:val="auto"/>
        </w:rPr>
        <w:t xml:space="preserve"> are very useful to optimize </w:t>
      </w:r>
      <w:r w:rsidR="00F35919" w:rsidRPr="00BB7E2A">
        <w:rPr>
          <w:bCs/>
          <w:color w:val="auto"/>
        </w:rPr>
        <w:t>the FOV, the illumination</w:t>
      </w:r>
      <w:r w:rsidR="000A4B1B" w:rsidRPr="00BB7E2A">
        <w:rPr>
          <w:bCs/>
          <w:color w:val="auto"/>
        </w:rPr>
        <w:t>, the</w:t>
      </w:r>
      <w:r w:rsidR="00F35919" w:rsidRPr="00BB7E2A">
        <w:rPr>
          <w:bCs/>
          <w:color w:val="auto"/>
        </w:rPr>
        <w:t xml:space="preserve"> focal position of microscope objectives</w:t>
      </w:r>
      <w:r w:rsidR="000A4B1B" w:rsidRPr="00BB7E2A">
        <w:rPr>
          <w:bCs/>
          <w:color w:val="auto"/>
        </w:rPr>
        <w:t xml:space="preserve"> and to check if the two </w:t>
      </w:r>
      <w:r w:rsidR="001C59C5" w:rsidRPr="00BB7E2A">
        <w:rPr>
          <w:bCs/>
          <w:color w:val="auto"/>
        </w:rPr>
        <w:t>beams</w:t>
      </w:r>
      <w:r w:rsidR="000A4B1B" w:rsidRPr="00BB7E2A">
        <w:rPr>
          <w:bCs/>
          <w:color w:val="auto"/>
        </w:rPr>
        <w:t xml:space="preserve"> are </w:t>
      </w:r>
      <w:r w:rsidR="001C66F8" w:rsidRPr="00BB7E2A">
        <w:rPr>
          <w:bCs/>
          <w:color w:val="auto"/>
        </w:rPr>
        <w:t xml:space="preserve">spatially </w:t>
      </w:r>
      <w:r w:rsidR="000A4B1B" w:rsidRPr="00BB7E2A">
        <w:rPr>
          <w:bCs/>
          <w:color w:val="auto"/>
        </w:rPr>
        <w:t>overlapped</w:t>
      </w:r>
      <w:r w:rsidR="00492A4D" w:rsidRPr="00BB7E2A">
        <w:rPr>
          <w:bCs/>
          <w:color w:val="auto"/>
          <w:vertAlign w:val="superscript"/>
        </w:rPr>
        <w:t>6-8</w:t>
      </w:r>
      <w:r w:rsidR="00F35919" w:rsidRPr="00BB7E2A">
        <w:rPr>
          <w:bCs/>
          <w:color w:val="auto"/>
        </w:rPr>
        <w:t>.</w:t>
      </w:r>
    </w:p>
    <w:p w14:paraId="044C3850" w14:textId="77777777" w:rsidR="002C6CD9" w:rsidRPr="00BB7E2A" w:rsidRDefault="002C6CD9" w:rsidP="00E1290E">
      <w:pPr>
        <w:rPr>
          <w:bCs/>
          <w:color w:val="auto"/>
        </w:rPr>
      </w:pPr>
    </w:p>
    <w:p w14:paraId="515755E7" w14:textId="7C8E1E13" w:rsidR="0042063D" w:rsidRPr="00BB7E2A" w:rsidRDefault="00F35919" w:rsidP="00E1290E">
      <w:pPr>
        <w:rPr>
          <w:bCs/>
          <w:color w:val="auto"/>
        </w:rPr>
      </w:pPr>
      <w:r w:rsidRPr="00BB7E2A">
        <w:rPr>
          <w:bCs/>
          <w:color w:val="auto"/>
        </w:rPr>
        <w:t xml:space="preserve">The </w:t>
      </w:r>
      <w:r w:rsidR="000A4B1B" w:rsidRPr="00BB7E2A">
        <w:rPr>
          <w:bCs/>
          <w:color w:val="auto"/>
        </w:rPr>
        <w:t xml:space="preserve">optimization of </w:t>
      </w:r>
      <w:r w:rsidR="00E07913" w:rsidRPr="00BB7E2A">
        <w:rPr>
          <w:bCs/>
          <w:color w:val="auto"/>
        </w:rPr>
        <w:t>pump and probe beam</w:t>
      </w:r>
      <w:r w:rsidR="0030359B" w:rsidRPr="00BB7E2A">
        <w:rPr>
          <w:bCs/>
          <w:color w:val="auto"/>
        </w:rPr>
        <w:t>s</w:t>
      </w:r>
      <w:r w:rsidR="00E07913" w:rsidRPr="00BB7E2A">
        <w:rPr>
          <w:bCs/>
          <w:color w:val="auto"/>
        </w:rPr>
        <w:t xml:space="preserve"> temporal overlap </w:t>
      </w:r>
      <w:r w:rsidR="000638C0" w:rsidRPr="00BB7E2A">
        <w:rPr>
          <w:bCs/>
          <w:color w:val="auto"/>
        </w:rPr>
        <w:t>is</w:t>
      </w:r>
      <w:r w:rsidRPr="00BB7E2A">
        <w:rPr>
          <w:bCs/>
          <w:color w:val="auto"/>
        </w:rPr>
        <w:t xml:space="preserve"> obtained by scanning the delay line with steps of 0.001</w:t>
      </w:r>
      <w:r w:rsidR="00C67830" w:rsidRPr="00BB7E2A">
        <w:rPr>
          <w:bCs/>
          <w:color w:val="auto"/>
        </w:rPr>
        <w:t xml:space="preserve"> </w:t>
      </w:r>
      <w:r w:rsidRPr="00BB7E2A">
        <w:rPr>
          <w:bCs/>
          <w:color w:val="auto"/>
        </w:rPr>
        <w:t>mm corresponding to 3.3</w:t>
      </w:r>
      <w:r w:rsidR="00C67830" w:rsidRPr="00BB7E2A">
        <w:rPr>
          <w:bCs/>
          <w:color w:val="auto"/>
        </w:rPr>
        <w:t xml:space="preserve"> </w:t>
      </w:r>
      <w:r w:rsidRPr="00BB7E2A">
        <w:rPr>
          <w:bCs/>
          <w:color w:val="auto"/>
        </w:rPr>
        <w:t>fs time-shift</w:t>
      </w:r>
      <w:r w:rsidR="00C50EF8" w:rsidRPr="00BB7E2A">
        <w:rPr>
          <w:bCs/>
          <w:color w:val="auto"/>
        </w:rPr>
        <w:t xml:space="preserve"> and carrying out </w:t>
      </w:r>
      <w:proofErr w:type="gramStart"/>
      <w:r w:rsidR="00C50EF8" w:rsidRPr="00BB7E2A">
        <w:rPr>
          <w:bCs/>
          <w:color w:val="auto"/>
        </w:rPr>
        <w:t>a</w:t>
      </w:r>
      <w:proofErr w:type="gramEnd"/>
      <w:r w:rsidR="00C50EF8" w:rsidRPr="00BB7E2A">
        <w:rPr>
          <w:bCs/>
          <w:color w:val="auto"/>
        </w:rPr>
        <w:t xml:space="preserve"> SRS measurement in a single point of a polystyrene beads sample of </w:t>
      </w:r>
      <w:r w:rsidR="00C50EF8" w:rsidRPr="00BB7E2A">
        <w:rPr>
          <w:color w:val="auto"/>
        </w:rPr>
        <w:t>3 µm</w:t>
      </w:r>
      <w:r w:rsidR="00C50EF8" w:rsidRPr="00BB7E2A">
        <w:rPr>
          <w:bCs/>
          <w:color w:val="auto"/>
        </w:rPr>
        <w:t xml:space="preserve"> diameter</w:t>
      </w:r>
      <w:r w:rsidRPr="00BB7E2A">
        <w:rPr>
          <w:bCs/>
          <w:color w:val="auto"/>
        </w:rPr>
        <w:t xml:space="preserve">. The </w:t>
      </w:r>
      <w:r w:rsidR="000638C0" w:rsidRPr="00BB7E2A">
        <w:rPr>
          <w:bCs/>
          <w:color w:val="auto"/>
        </w:rPr>
        <w:t xml:space="preserve">amplitude of SRS signal </w:t>
      </w:r>
      <w:r w:rsidRPr="00BB7E2A">
        <w:rPr>
          <w:bCs/>
          <w:color w:val="auto"/>
        </w:rPr>
        <w:t xml:space="preserve">measured values from </w:t>
      </w:r>
      <w:proofErr w:type="gramStart"/>
      <w:r w:rsidRPr="00BB7E2A">
        <w:rPr>
          <w:bCs/>
          <w:color w:val="auto"/>
        </w:rPr>
        <w:t>LIA,  as</w:t>
      </w:r>
      <w:proofErr w:type="gramEnd"/>
      <w:r w:rsidRPr="00BB7E2A">
        <w:rPr>
          <w:bCs/>
          <w:color w:val="auto"/>
        </w:rPr>
        <w:t xml:space="preserve"> a function of the probe–pump delay </w:t>
      </w:r>
      <w:r w:rsidR="00053CFB" w:rsidRPr="00BB7E2A">
        <w:rPr>
          <w:bCs/>
          <w:color w:val="auto"/>
        </w:rPr>
        <w:t>pr</w:t>
      </w:r>
      <w:r w:rsidR="000638C0" w:rsidRPr="00BB7E2A">
        <w:rPr>
          <w:bCs/>
          <w:color w:val="auto"/>
        </w:rPr>
        <w:t xml:space="preserve">ovides </w:t>
      </w:r>
      <w:r w:rsidR="00053CFB" w:rsidRPr="00BB7E2A">
        <w:rPr>
          <w:bCs/>
          <w:color w:val="auto"/>
        </w:rPr>
        <w:t xml:space="preserve"> a </w:t>
      </w:r>
      <w:r w:rsidR="001C66F8" w:rsidRPr="00BB7E2A">
        <w:rPr>
          <w:bCs/>
          <w:color w:val="auto"/>
        </w:rPr>
        <w:t>maximum</w:t>
      </w:r>
      <w:r w:rsidR="00053CFB" w:rsidRPr="00BB7E2A">
        <w:rPr>
          <w:bCs/>
          <w:color w:val="auto"/>
        </w:rPr>
        <w:t xml:space="preserve">, in </w:t>
      </w:r>
      <w:r w:rsidR="001C66F8" w:rsidRPr="00BB7E2A">
        <w:rPr>
          <w:bCs/>
          <w:color w:val="auto"/>
        </w:rPr>
        <w:t>correspondence</w:t>
      </w:r>
      <w:r w:rsidR="00053CFB" w:rsidRPr="00BB7E2A">
        <w:rPr>
          <w:bCs/>
          <w:color w:val="auto"/>
        </w:rPr>
        <w:t xml:space="preserve"> of </w:t>
      </w:r>
      <w:r w:rsidR="001C66F8" w:rsidRPr="00BB7E2A">
        <w:rPr>
          <w:bCs/>
          <w:color w:val="auto"/>
        </w:rPr>
        <w:t>exact</w:t>
      </w:r>
      <w:r w:rsidR="00053CFB" w:rsidRPr="00BB7E2A">
        <w:rPr>
          <w:bCs/>
          <w:color w:val="auto"/>
        </w:rPr>
        <w:t xml:space="preserve"> temporal overlap of two beams</w:t>
      </w:r>
      <w:r w:rsidR="00236FEF" w:rsidRPr="00BB7E2A">
        <w:rPr>
          <w:bCs/>
          <w:color w:val="auto"/>
          <w:vertAlign w:val="superscript"/>
        </w:rPr>
        <w:t>6-</w:t>
      </w:r>
      <w:r w:rsidR="00D150D4" w:rsidRPr="00BB7E2A">
        <w:rPr>
          <w:bCs/>
          <w:color w:val="auto"/>
          <w:vertAlign w:val="superscript"/>
        </w:rPr>
        <w:t>8</w:t>
      </w:r>
      <w:r w:rsidR="00053CFB" w:rsidRPr="00BB7E2A">
        <w:rPr>
          <w:bCs/>
          <w:color w:val="auto"/>
        </w:rPr>
        <w:t>.</w:t>
      </w:r>
      <w:r w:rsidR="002C6CD9" w:rsidRPr="00BB7E2A">
        <w:rPr>
          <w:bCs/>
          <w:color w:val="auto"/>
        </w:rPr>
        <w:t xml:space="preserve"> </w:t>
      </w:r>
      <w:r w:rsidR="00034D4E" w:rsidRPr="00BB7E2A">
        <w:rPr>
          <w:color w:val="auto"/>
        </w:rPr>
        <w:t>Before concluding</w:t>
      </w:r>
      <w:r w:rsidR="00E343A6" w:rsidRPr="00BB7E2A">
        <w:rPr>
          <w:color w:val="auto"/>
        </w:rPr>
        <w:t xml:space="preserve">, </w:t>
      </w:r>
      <w:r w:rsidR="00034D4E" w:rsidRPr="00BB7E2A">
        <w:rPr>
          <w:color w:val="auto"/>
        </w:rPr>
        <w:t>we</w:t>
      </w:r>
      <w:r w:rsidR="000638C0" w:rsidRPr="00BB7E2A">
        <w:rPr>
          <w:color w:val="auto"/>
        </w:rPr>
        <w:t xml:space="preserve"> point out that a</w:t>
      </w:r>
      <w:r w:rsidR="00593089" w:rsidRPr="00BB7E2A">
        <w:rPr>
          <w:color w:val="auto"/>
        </w:rPr>
        <w:t xml:space="preserve">ll the </w:t>
      </w:r>
      <w:r w:rsidR="000638C0" w:rsidRPr="00BB7E2A">
        <w:rPr>
          <w:color w:val="auto"/>
        </w:rPr>
        <w:t xml:space="preserve">discussed </w:t>
      </w:r>
      <w:r w:rsidR="00593089" w:rsidRPr="00BB7E2A">
        <w:rPr>
          <w:color w:val="auto"/>
        </w:rPr>
        <w:t>step</w:t>
      </w:r>
      <w:r w:rsidR="001C66F8" w:rsidRPr="00BB7E2A">
        <w:rPr>
          <w:color w:val="auto"/>
        </w:rPr>
        <w:t>s</w:t>
      </w:r>
      <w:r w:rsidR="00593089" w:rsidRPr="00BB7E2A">
        <w:rPr>
          <w:color w:val="auto"/>
        </w:rPr>
        <w:t xml:space="preserve"> are mandatory</w:t>
      </w:r>
      <w:r w:rsidR="00D82B7C" w:rsidRPr="00BB7E2A">
        <w:rPr>
          <w:color w:val="auto"/>
        </w:rPr>
        <w:t xml:space="preserve"> </w:t>
      </w:r>
      <w:r w:rsidR="00630CC3" w:rsidRPr="00BB7E2A">
        <w:rPr>
          <w:color w:val="auto"/>
        </w:rPr>
        <w:t>in order to obtain a good quality image.</w:t>
      </w:r>
      <w:r w:rsidR="00FE3D97" w:rsidRPr="00BB7E2A">
        <w:rPr>
          <w:color w:val="auto"/>
        </w:rPr>
        <w:t xml:space="preserve"> </w:t>
      </w:r>
    </w:p>
    <w:p w14:paraId="1E874F65" w14:textId="77777777" w:rsidR="00775F61" w:rsidRPr="00BB7E2A" w:rsidRDefault="00775F61" w:rsidP="00E1290E">
      <w:pPr>
        <w:rPr>
          <w:b/>
          <w:color w:val="auto"/>
        </w:rPr>
      </w:pPr>
    </w:p>
    <w:p w14:paraId="47FD8C50" w14:textId="77777777" w:rsidR="002D77EB" w:rsidRPr="00BB7E2A" w:rsidRDefault="002D77EB" w:rsidP="00E1290E">
      <w:pPr>
        <w:rPr>
          <w:b/>
          <w:color w:val="auto"/>
        </w:rPr>
      </w:pPr>
      <w:bookmarkStart w:id="1" w:name="_Hlk2172656"/>
      <w:bookmarkStart w:id="2" w:name="_Hlk3368563"/>
      <w:r w:rsidRPr="00BB7E2A">
        <w:rPr>
          <w:b/>
          <w:color w:val="auto"/>
        </w:rPr>
        <w:t>PROTOCOL:</w:t>
      </w:r>
    </w:p>
    <w:p w14:paraId="64FCC2DC" w14:textId="77777777" w:rsidR="00775F61" w:rsidRPr="00BB7E2A" w:rsidRDefault="00775F61" w:rsidP="00E1290E">
      <w:pPr>
        <w:rPr>
          <w:color w:val="auto"/>
        </w:rPr>
      </w:pPr>
    </w:p>
    <w:p w14:paraId="4FCC5E0B" w14:textId="77777777" w:rsidR="002D77EB" w:rsidRPr="00BB7E2A" w:rsidRDefault="002D77EB" w:rsidP="00E1290E">
      <w:pPr>
        <w:numPr>
          <w:ilvl w:val="0"/>
          <w:numId w:val="15"/>
        </w:numPr>
        <w:rPr>
          <w:b/>
          <w:bCs/>
          <w:color w:val="auto"/>
        </w:rPr>
      </w:pPr>
      <w:r w:rsidRPr="00BB7E2A">
        <w:rPr>
          <w:b/>
          <w:bCs/>
          <w:color w:val="auto"/>
        </w:rPr>
        <w:t>Start up the Laser system</w:t>
      </w:r>
    </w:p>
    <w:p w14:paraId="6E40A9F4" w14:textId="77777777" w:rsidR="00775F61" w:rsidRPr="00BB7E2A" w:rsidRDefault="00775F61" w:rsidP="00775F61">
      <w:pPr>
        <w:rPr>
          <w:b/>
          <w:bCs/>
          <w:color w:val="auto"/>
        </w:rPr>
      </w:pPr>
    </w:p>
    <w:p w14:paraId="41C4ED4D" w14:textId="22E32FD0" w:rsidR="002D77EB" w:rsidRPr="00BB7E2A" w:rsidRDefault="002D77EB" w:rsidP="00E1290E">
      <w:pPr>
        <w:numPr>
          <w:ilvl w:val="0"/>
          <w:numId w:val="2"/>
        </w:numPr>
        <w:rPr>
          <w:bCs/>
          <w:color w:val="auto"/>
        </w:rPr>
      </w:pPr>
      <w:r w:rsidRPr="00BB7E2A">
        <w:rPr>
          <w:bCs/>
          <w:color w:val="auto"/>
        </w:rPr>
        <w:t xml:space="preserve">Check if the temperature of chillers is maintained </w:t>
      </w:r>
      <w:r w:rsidR="00775F61" w:rsidRPr="00BB7E2A">
        <w:rPr>
          <w:bCs/>
          <w:color w:val="auto"/>
        </w:rPr>
        <w:t xml:space="preserve">at </w:t>
      </w:r>
      <w:r w:rsidRPr="00BB7E2A">
        <w:rPr>
          <w:bCs/>
          <w:color w:val="auto"/>
        </w:rPr>
        <w:t>or below 20°C.</w:t>
      </w:r>
    </w:p>
    <w:p w14:paraId="3AD07FF6" w14:textId="77777777" w:rsidR="00775F61" w:rsidRPr="00BB7E2A" w:rsidRDefault="00775F61" w:rsidP="00775F61">
      <w:pPr>
        <w:rPr>
          <w:bCs/>
          <w:color w:val="auto"/>
        </w:rPr>
      </w:pPr>
    </w:p>
    <w:p w14:paraId="6BC9C3CD" w14:textId="58A89E78" w:rsidR="002D77EB" w:rsidRPr="00BB7E2A" w:rsidRDefault="002D77EB" w:rsidP="00E1290E">
      <w:pPr>
        <w:numPr>
          <w:ilvl w:val="0"/>
          <w:numId w:val="2"/>
        </w:numPr>
        <w:rPr>
          <w:b/>
          <w:bCs/>
          <w:color w:val="auto"/>
        </w:rPr>
      </w:pPr>
      <w:r w:rsidRPr="00BB7E2A">
        <w:rPr>
          <w:bCs/>
          <w:color w:val="auto"/>
        </w:rPr>
        <w:t xml:space="preserve">Check if </w:t>
      </w:r>
      <w:r w:rsidR="00705B90" w:rsidRPr="00BB7E2A">
        <w:rPr>
          <w:bCs/>
          <w:color w:val="auto"/>
        </w:rPr>
        <w:t xml:space="preserve">the humidity control </w:t>
      </w:r>
      <w:proofErr w:type="gramStart"/>
      <w:r w:rsidR="00705B90" w:rsidRPr="00BB7E2A">
        <w:rPr>
          <w:bCs/>
          <w:color w:val="auto"/>
        </w:rPr>
        <w:t xml:space="preserve">unit </w:t>
      </w:r>
      <w:r w:rsidRPr="00BB7E2A">
        <w:rPr>
          <w:bCs/>
          <w:color w:val="auto"/>
        </w:rPr>
        <w:t xml:space="preserve"> is</w:t>
      </w:r>
      <w:proofErr w:type="gramEnd"/>
      <w:r w:rsidRPr="00BB7E2A">
        <w:rPr>
          <w:bCs/>
          <w:color w:val="auto"/>
        </w:rPr>
        <w:t xml:space="preserve"> working properly and humidity is maintained </w:t>
      </w:r>
      <w:r w:rsidR="00E03B69" w:rsidRPr="00BB7E2A">
        <w:rPr>
          <w:bCs/>
          <w:color w:val="auto"/>
        </w:rPr>
        <w:t xml:space="preserve">at </w:t>
      </w:r>
      <w:r w:rsidR="00705B90" w:rsidRPr="00BB7E2A">
        <w:rPr>
          <w:bCs/>
          <w:color w:val="auto"/>
        </w:rPr>
        <w:t xml:space="preserve">a value </w:t>
      </w:r>
      <w:r w:rsidR="005A1045" w:rsidRPr="00BB7E2A">
        <w:rPr>
          <w:bCs/>
          <w:color w:val="auto"/>
        </w:rPr>
        <w:t>around</w:t>
      </w:r>
      <w:r w:rsidR="00E03B69" w:rsidRPr="00BB7E2A">
        <w:rPr>
          <w:bCs/>
          <w:color w:val="auto"/>
        </w:rPr>
        <w:t xml:space="preserve"> 40%</w:t>
      </w:r>
      <w:r w:rsidRPr="00BB7E2A">
        <w:rPr>
          <w:bCs/>
          <w:color w:val="auto"/>
        </w:rPr>
        <w:t>.</w:t>
      </w:r>
    </w:p>
    <w:p w14:paraId="36697B98" w14:textId="77777777" w:rsidR="00775F61" w:rsidRPr="00BB7E2A" w:rsidRDefault="00775F61" w:rsidP="00775F61">
      <w:pPr>
        <w:rPr>
          <w:b/>
          <w:bCs/>
          <w:color w:val="auto"/>
        </w:rPr>
      </w:pPr>
    </w:p>
    <w:p w14:paraId="07B75442" w14:textId="0F90F55E" w:rsidR="002D77EB" w:rsidRPr="00BB7E2A" w:rsidRDefault="002D77EB" w:rsidP="00E1290E">
      <w:pPr>
        <w:numPr>
          <w:ilvl w:val="0"/>
          <w:numId w:val="2"/>
        </w:numPr>
        <w:rPr>
          <w:bCs/>
          <w:color w:val="auto"/>
        </w:rPr>
      </w:pPr>
      <w:r w:rsidRPr="00BB7E2A">
        <w:rPr>
          <w:bCs/>
          <w:color w:val="auto"/>
        </w:rPr>
        <w:t xml:space="preserve">Turn on the </w:t>
      </w:r>
      <w:proofErr w:type="spellStart"/>
      <w:proofErr w:type="gramStart"/>
      <w:r w:rsidRPr="00BB7E2A">
        <w:rPr>
          <w:bCs/>
          <w:color w:val="auto"/>
        </w:rPr>
        <w:t>Ti:Sa</w:t>
      </w:r>
      <w:proofErr w:type="spellEnd"/>
      <w:proofErr w:type="gramEnd"/>
      <w:r w:rsidRPr="00BB7E2A">
        <w:rPr>
          <w:bCs/>
          <w:color w:val="auto"/>
        </w:rPr>
        <w:t xml:space="preserve"> laser</w:t>
      </w:r>
      <w:r w:rsidR="00705B90" w:rsidRPr="00BB7E2A">
        <w:rPr>
          <w:bCs/>
          <w:color w:val="auto"/>
        </w:rPr>
        <w:t>,</w:t>
      </w:r>
      <w:r w:rsidRPr="00BB7E2A">
        <w:rPr>
          <w:bCs/>
          <w:color w:val="auto"/>
        </w:rPr>
        <w:t xml:space="preserve"> strictly following the instruction</w:t>
      </w:r>
      <w:r w:rsidR="00775F61" w:rsidRPr="00BB7E2A">
        <w:rPr>
          <w:bCs/>
          <w:color w:val="auto"/>
        </w:rPr>
        <w:t>s</w:t>
      </w:r>
      <w:r w:rsidRPr="00BB7E2A">
        <w:rPr>
          <w:bCs/>
          <w:color w:val="auto"/>
        </w:rPr>
        <w:t xml:space="preserve"> in the manual.</w:t>
      </w:r>
    </w:p>
    <w:p w14:paraId="1F2819E2" w14:textId="77777777" w:rsidR="00775F61" w:rsidRPr="00BB7E2A" w:rsidRDefault="00775F61" w:rsidP="00775F61">
      <w:pPr>
        <w:rPr>
          <w:bCs/>
          <w:color w:val="auto"/>
        </w:rPr>
      </w:pPr>
    </w:p>
    <w:p w14:paraId="6075A587" w14:textId="77777777" w:rsidR="0049449E" w:rsidRPr="00BB7E2A" w:rsidRDefault="0002135E" w:rsidP="00E1290E">
      <w:pPr>
        <w:numPr>
          <w:ilvl w:val="0"/>
          <w:numId w:val="2"/>
        </w:numPr>
        <w:rPr>
          <w:bCs/>
          <w:color w:val="auto"/>
        </w:rPr>
      </w:pPr>
      <w:r w:rsidRPr="00BB7E2A">
        <w:rPr>
          <w:bCs/>
          <w:color w:val="auto"/>
        </w:rPr>
        <w:t>Se</w:t>
      </w:r>
      <w:r w:rsidR="00775F61" w:rsidRPr="00BB7E2A">
        <w:rPr>
          <w:bCs/>
          <w:color w:val="auto"/>
        </w:rPr>
        <w:t>t</w:t>
      </w:r>
      <w:r w:rsidRPr="00BB7E2A">
        <w:rPr>
          <w:bCs/>
          <w:color w:val="auto"/>
        </w:rPr>
        <w:t xml:space="preserve"> the wavelength </w:t>
      </w:r>
      <w:r w:rsidR="00CA7459" w:rsidRPr="00BB7E2A">
        <w:rPr>
          <w:bCs/>
          <w:color w:val="auto"/>
        </w:rPr>
        <w:t xml:space="preserve">to </w:t>
      </w:r>
      <w:r w:rsidRPr="00BB7E2A">
        <w:rPr>
          <w:bCs/>
          <w:color w:val="auto"/>
        </w:rPr>
        <w:t>810 nm</w:t>
      </w:r>
      <w:r w:rsidR="00775F61" w:rsidRPr="00BB7E2A">
        <w:rPr>
          <w:bCs/>
          <w:color w:val="auto"/>
        </w:rPr>
        <w:t>.</w:t>
      </w:r>
    </w:p>
    <w:p w14:paraId="1C5C0F40" w14:textId="77777777" w:rsidR="00775F61" w:rsidRPr="00BB7E2A" w:rsidRDefault="00775F61" w:rsidP="00775F61">
      <w:pPr>
        <w:rPr>
          <w:bCs/>
          <w:color w:val="auto"/>
        </w:rPr>
      </w:pPr>
    </w:p>
    <w:p w14:paraId="12C1D09C" w14:textId="77777777" w:rsidR="002D77EB" w:rsidRPr="00BB7E2A" w:rsidRDefault="002D77EB" w:rsidP="00E1290E">
      <w:pPr>
        <w:numPr>
          <w:ilvl w:val="0"/>
          <w:numId w:val="2"/>
        </w:numPr>
        <w:rPr>
          <w:bCs/>
          <w:color w:val="auto"/>
        </w:rPr>
      </w:pPr>
      <w:r w:rsidRPr="00BB7E2A">
        <w:rPr>
          <w:bCs/>
          <w:color w:val="auto"/>
        </w:rPr>
        <w:t>Turn on the OPO and the connected mini</w:t>
      </w:r>
      <w:r w:rsidR="00775F61" w:rsidRPr="00BB7E2A">
        <w:rPr>
          <w:bCs/>
          <w:color w:val="auto"/>
        </w:rPr>
        <w:t>-</w:t>
      </w:r>
      <w:r w:rsidRPr="00BB7E2A">
        <w:rPr>
          <w:bCs/>
          <w:color w:val="auto"/>
        </w:rPr>
        <w:t>computer. Run the application which controls the OPO laser.</w:t>
      </w:r>
    </w:p>
    <w:p w14:paraId="306CB9A7" w14:textId="77777777" w:rsidR="00775F61" w:rsidRPr="00BB7E2A" w:rsidRDefault="00775F61" w:rsidP="00775F61">
      <w:pPr>
        <w:rPr>
          <w:bCs/>
          <w:color w:val="auto"/>
        </w:rPr>
      </w:pPr>
    </w:p>
    <w:p w14:paraId="561B125C" w14:textId="77777777" w:rsidR="002D77EB" w:rsidRPr="00BB7E2A" w:rsidRDefault="002D77EB" w:rsidP="00E1290E">
      <w:pPr>
        <w:numPr>
          <w:ilvl w:val="0"/>
          <w:numId w:val="2"/>
        </w:numPr>
        <w:rPr>
          <w:bCs/>
          <w:color w:val="auto"/>
        </w:rPr>
      </w:pPr>
      <w:r w:rsidRPr="00BB7E2A">
        <w:rPr>
          <w:bCs/>
          <w:color w:val="auto"/>
        </w:rPr>
        <w:t xml:space="preserve">Select </w:t>
      </w:r>
      <w:r w:rsidRPr="00BB7E2A">
        <w:rPr>
          <w:b/>
          <w:bCs/>
          <w:i/>
          <w:color w:val="auto"/>
        </w:rPr>
        <w:t>bypass</w:t>
      </w:r>
      <w:r w:rsidRPr="00BB7E2A">
        <w:rPr>
          <w:bCs/>
          <w:i/>
          <w:color w:val="auto"/>
        </w:rPr>
        <w:t xml:space="preserve"> </w:t>
      </w:r>
      <w:r w:rsidRPr="00BB7E2A">
        <w:rPr>
          <w:bCs/>
          <w:color w:val="auto"/>
        </w:rPr>
        <w:t>if 100%</w:t>
      </w:r>
      <w:r w:rsidR="00705853" w:rsidRPr="00BB7E2A">
        <w:rPr>
          <w:bCs/>
          <w:color w:val="auto"/>
        </w:rPr>
        <w:t xml:space="preserve"> </w:t>
      </w:r>
      <w:r w:rsidRPr="00BB7E2A">
        <w:rPr>
          <w:bCs/>
          <w:color w:val="auto"/>
        </w:rPr>
        <w:t xml:space="preserve">of </w:t>
      </w:r>
      <w:proofErr w:type="spellStart"/>
      <w:proofErr w:type="gramStart"/>
      <w:r w:rsidRPr="00BB7E2A">
        <w:rPr>
          <w:bCs/>
          <w:color w:val="auto"/>
        </w:rPr>
        <w:t>Ti:Sa</w:t>
      </w:r>
      <w:proofErr w:type="spellEnd"/>
      <w:proofErr w:type="gramEnd"/>
      <w:r w:rsidRPr="00BB7E2A">
        <w:rPr>
          <w:bCs/>
          <w:color w:val="auto"/>
        </w:rPr>
        <w:t xml:space="preserve"> laser</w:t>
      </w:r>
      <w:r w:rsidR="00194DAA" w:rsidRPr="00BB7E2A">
        <w:rPr>
          <w:bCs/>
          <w:color w:val="auto"/>
        </w:rPr>
        <w:t xml:space="preserve"> output </w:t>
      </w:r>
      <w:r w:rsidRPr="00BB7E2A">
        <w:rPr>
          <w:bCs/>
          <w:color w:val="auto"/>
        </w:rPr>
        <w:t xml:space="preserve"> is required</w:t>
      </w:r>
      <w:r w:rsidR="00194DAA" w:rsidRPr="00BB7E2A">
        <w:rPr>
          <w:bCs/>
          <w:color w:val="auto"/>
        </w:rPr>
        <w:t xml:space="preserve"> at the exit of OPO box</w:t>
      </w:r>
      <w:r w:rsidRPr="00BB7E2A">
        <w:rPr>
          <w:bCs/>
          <w:color w:val="auto"/>
        </w:rPr>
        <w:t>.</w:t>
      </w:r>
    </w:p>
    <w:p w14:paraId="679C3354" w14:textId="77777777" w:rsidR="00775F61" w:rsidRPr="00BB7E2A" w:rsidRDefault="00775F61" w:rsidP="00775F61">
      <w:pPr>
        <w:rPr>
          <w:bCs/>
          <w:color w:val="auto"/>
        </w:rPr>
      </w:pPr>
    </w:p>
    <w:p w14:paraId="6E6A0A89" w14:textId="77777777" w:rsidR="002D77EB" w:rsidRPr="00BB7E2A" w:rsidRDefault="002D77EB" w:rsidP="00E1290E">
      <w:pPr>
        <w:numPr>
          <w:ilvl w:val="0"/>
          <w:numId w:val="2"/>
        </w:numPr>
        <w:rPr>
          <w:bCs/>
          <w:color w:val="auto"/>
        </w:rPr>
      </w:pPr>
      <w:r w:rsidRPr="00BB7E2A">
        <w:rPr>
          <w:bCs/>
          <w:color w:val="auto"/>
        </w:rPr>
        <w:t xml:space="preserve">Deselect </w:t>
      </w:r>
      <w:r w:rsidRPr="00BB7E2A">
        <w:rPr>
          <w:b/>
          <w:bCs/>
          <w:i/>
          <w:color w:val="auto"/>
        </w:rPr>
        <w:t>bypass</w:t>
      </w:r>
      <w:r w:rsidRPr="00BB7E2A">
        <w:rPr>
          <w:bCs/>
          <w:color w:val="auto"/>
        </w:rPr>
        <w:t xml:space="preserve"> if 20% of </w:t>
      </w:r>
      <w:proofErr w:type="spellStart"/>
      <w:proofErr w:type="gramStart"/>
      <w:r w:rsidRPr="00BB7E2A">
        <w:rPr>
          <w:bCs/>
          <w:color w:val="auto"/>
        </w:rPr>
        <w:t>Ti:Sa</w:t>
      </w:r>
      <w:proofErr w:type="spellEnd"/>
      <w:proofErr w:type="gramEnd"/>
      <w:r w:rsidRPr="00BB7E2A">
        <w:rPr>
          <w:bCs/>
          <w:color w:val="auto"/>
        </w:rPr>
        <w:t xml:space="preserve"> </w:t>
      </w:r>
      <w:r w:rsidR="00194DAA" w:rsidRPr="00BB7E2A">
        <w:rPr>
          <w:bCs/>
          <w:color w:val="auto"/>
        </w:rPr>
        <w:t xml:space="preserve">laser output </w:t>
      </w:r>
      <w:r w:rsidRPr="00BB7E2A">
        <w:rPr>
          <w:bCs/>
          <w:color w:val="auto"/>
        </w:rPr>
        <w:t>and 80%</w:t>
      </w:r>
      <w:r w:rsidR="00705853" w:rsidRPr="00BB7E2A">
        <w:rPr>
          <w:bCs/>
          <w:color w:val="auto"/>
        </w:rPr>
        <w:t xml:space="preserve"> </w:t>
      </w:r>
      <w:r w:rsidRPr="00BB7E2A">
        <w:rPr>
          <w:bCs/>
          <w:color w:val="auto"/>
        </w:rPr>
        <w:t xml:space="preserve">of OPO </w:t>
      </w:r>
      <w:r w:rsidR="00194DAA" w:rsidRPr="00BB7E2A">
        <w:rPr>
          <w:bCs/>
          <w:color w:val="auto"/>
        </w:rPr>
        <w:t xml:space="preserve">laser output </w:t>
      </w:r>
      <w:r w:rsidRPr="00BB7E2A">
        <w:rPr>
          <w:bCs/>
          <w:color w:val="auto"/>
        </w:rPr>
        <w:t>are required at the exit of OPO box.</w:t>
      </w:r>
    </w:p>
    <w:p w14:paraId="75230E9F" w14:textId="77777777" w:rsidR="00775F61" w:rsidRPr="00BB7E2A" w:rsidRDefault="00775F61" w:rsidP="00775F61">
      <w:pPr>
        <w:rPr>
          <w:bCs/>
          <w:color w:val="auto"/>
        </w:rPr>
      </w:pPr>
    </w:p>
    <w:p w14:paraId="5CF4D67B" w14:textId="77777777" w:rsidR="002D77EB" w:rsidRPr="00BB7E2A" w:rsidRDefault="002D77EB" w:rsidP="00E1290E">
      <w:pPr>
        <w:numPr>
          <w:ilvl w:val="0"/>
          <w:numId w:val="2"/>
        </w:numPr>
        <w:rPr>
          <w:bCs/>
          <w:color w:val="auto"/>
        </w:rPr>
      </w:pPr>
      <w:r w:rsidRPr="00BB7E2A">
        <w:rPr>
          <w:b/>
          <w:bCs/>
          <w:i/>
          <w:color w:val="auto"/>
        </w:rPr>
        <w:t>Open</w:t>
      </w:r>
      <w:r w:rsidRPr="00BB7E2A">
        <w:rPr>
          <w:bCs/>
          <w:color w:val="auto"/>
        </w:rPr>
        <w:t xml:space="preserve"> the shutter of </w:t>
      </w:r>
      <w:proofErr w:type="spellStart"/>
      <w:proofErr w:type="gramStart"/>
      <w:r w:rsidRPr="00BB7E2A">
        <w:rPr>
          <w:bCs/>
          <w:color w:val="auto"/>
        </w:rPr>
        <w:t>Ti:Sa</w:t>
      </w:r>
      <w:proofErr w:type="spellEnd"/>
      <w:proofErr w:type="gramEnd"/>
      <w:r w:rsidRPr="00BB7E2A">
        <w:rPr>
          <w:bCs/>
          <w:color w:val="auto"/>
        </w:rPr>
        <w:t xml:space="preserve"> and release the </w:t>
      </w:r>
      <w:proofErr w:type="spellStart"/>
      <w:r w:rsidRPr="00BB7E2A">
        <w:rPr>
          <w:bCs/>
          <w:color w:val="auto"/>
        </w:rPr>
        <w:t>Ti:Sa</w:t>
      </w:r>
      <w:proofErr w:type="spellEnd"/>
      <w:r w:rsidRPr="00BB7E2A">
        <w:rPr>
          <w:bCs/>
          <w:color w:val="auto"/>
        </w:rPr>
        <w:t xml:space="preserve"> beam to OPO input.</w:t>
      </w:r>
    </w:p>
    <w:p w14:paraId="37D51C1A" w14:textId="77777777" w:rsidR="00775F61" w:rsidRPr="00BB7E2A" w:rsidRDefault="00775F61" w:rsidP="00775F61">
      <w:pPr>
        <w:rPr>
          <w:bCs/>
          <w:color w:val="auto"/>
        </w:rPr>
      </w:pPr>
    </w:p>
    <w:p w14:paraId="05A3EF1C" w14:textId="77777777" w:rsidR="002D77EB" w:rsidRPr="00BB7E2A" w:rsidRDefault="002D77EB" w:rsidP="00E1290E">
      <w:pPr>
        <w:numPr>
          <w:ilvl w:val="0"/>
          <w:numId w:val="2"/>
        </w:numPr>
        <w:rPr>
          <w:bCs/>
          <w:color w:val="auto"/>
        </w:rPr>
      </w:pPr>
      <w:r w:rsidRPr="00BB7E2A">
        <w:rPr>
          <w:bCs/>
          <w:color w:val="auto"/>
        </w:rPr>
        <w:t xml:space="preserve">Release the two laser beams at OPO exit by clicking on the </w:t>
      </w:r>
      <w:r w:rsidRPr="00BB7E2A">
        <w:rPr>
          <w:b/>
          <w:bCs/>
          <w:i/>
          <w:color w:val="auto"/>
        </w:rPr>
        <w:t>signal-out</w:t>
      </w:r>
      <w:r w:rsidRPr="00BB7E2A">
        <w:rPr>
          <w:bCs/>
          <w:color w:val="auto"/>
        </w:rPr>
        <w:t xml:space="preserve"> and </w:t>
      </w:r>
      <w:r w:rsidRPr="00BB7E2A">
        <w:rPr>
          <w:b/>
          <w:bCs/>
          <w:i/>
          <w:color w:val="auto"/>
        </w:rPr>
        <w:t>pump-out</w:t>
      </w:r>
      <w:r w:rsidRPr="00BB7E2A">
        <w:rPr>
          <w:bCs/>
          <w:color w:val="auto"/>
        </w:rPr>
        <w:t>.</w:t>
      </w:r>
    </w:p>
    <w:p w14:paraId="7D18BA98" w14:textId="77777777" w:rsidR="00775F61" w:rsidRPr="00BB7E2A" w:rsidRDefault="00775F61" w:rsidP="00775F61">
      <w:pPr>
        <w:rPr>
          <w:bCs/>
          <w:color w:val="auto"/>
        </w:rPr>
      </w:pPr>
    </w:p>
    <w:p w14:paraId="38BB469D" w14:textId="77777777" w:rsidR="002D77EB" w:rsidRPr="00BB7E2A" w:rsidRDefault="002D77EB" w:rsidP="00E1290E">
      <w:pPr>
        <w:numPr>
          <w:ilvl w:val="0"/>
          <w:numId w:val="2"/>
        </w:numPr>
        <w:rPr>
          <w:bCs/>
          <w:color w:val="auto"/>
        </w:rPr>
      </w:pPr>
      <w:r w:rsidRPr="00BB7E2A">
        <w:rPr>
          <w:bCs/>
          <w:color w:val="auto"/>
        </w:rPr>
        <w:t xml:space="preserve">Wait till both lasers </w:t>
      </w:r>
      <w:proofErr w:type="spellStart"/>
      <w:proofErr w:type="gramStart"/>
      <w:r w:rsidRPr="00BB7E2A">
        <w:rPr>
          <w:bCs/>
          <w:color w:val="auto"/>
        </w:rPr>
        <w:t>Ti:Sa</w:t>
      </w:r>
      <w:proofErr w:type="spellEnd"/>
      <w:proofErr w:type="gramEnd"/>
      <w:r w:rsidRPr="00BB7E2A">
        <w:rPr>
          <w:bCs/>
          <w:color w:val="auto"/>
        </w:rPr>
        <w:t xml:space="preserve"> and OPO are stabilized (it takes around 45-60 minutes).</w:t>
      </w:r>
    </w:p>
    <w:p w14:paraId="0390D65F" w14:textId="77777777" w:rsidR="00775F61" w:rsidRPr="00BB7E2A" w:rsidRDefault="00775F61" w:rsidP="00775F61">
      <w:pPr>
        <w:rPr>
          <w:bCs/>
          <w:color w:val="auto"/>
        </w:rPr>
      </w:pPr>
    </w:p>
    <w:p w14:paraId="667CAC1D" w14:textId="61A730BB" w:rsidR="00FA483C" w:rsidRPr="00BB7E2A" w:rsidRDefault="00FA483C" w:rsidP="00FA483C">
      <w:pPr>
        <w:numPr>
          <w:ilvl w:val="0"/>
          <w:numId w:val="2"/>
        </w:numPr>
        <w:rPr>
          <w:bCs/>
          <w:color w:val="auto"/>
        </w:rPr>
      </w:pPr>
      <w:r w:rsidRPr="00BB7E2A">
        <w:rPr>
          <w:bCs/>
          <w:color w:val="auto"/>
        </w:rPr>
        <w:t xml:space="preserve">Verify the beams spot at the exit of OPO box for both </w:t>
      </w:r>
      <w:proofErr w:type="spellStart"/>
      <w:proofErr w:type="gramStart"/>
      <w:r w:rsidRPr="00BB7E2A">
        <w:rPr>
          <w:bCs/>
          <w:color w:val="auto"/>
        </w:rPr>
        <w:t>Ti:Sa</w:t>
      </w:r>
      <w:proofErr w:type="spellEnd"/>
      <w:proofErr w:type="gramEnd"/>
      <w:r w:rsidRPr="00BB7E2A">
        <w:rPr>
          <w:bCs/>
          <w:color w:val="auto"/>
        </w:rPr>
        <w:t xml:space="preserve"> and OPO using paper detector </w:t>
      </w:r>
      <w:r w:rsidRPr="00BB7E2A">
        <w:rPr>
          <w:bCs/>
          <w:color w:val="auto"/>
        </w:rPr>
        <w:lastRenderedPageBreak/>
        <w:t>card and check the power using a power meter.</w:t>
      </w:r>
    </w:p>
    <w:p w14:paraId="57E3B7D0" w14:textId="77777777" w:rsidR="00FA483C" w:rsidRPr="00BB7E2A" w:rsidRDefault="00FA483C" w:rsidP="002C6CD9">
      <w:pPr>
        <w:pStyle w:val="ListParagraph"/>
        <w:ind w:left="0"/>
        <w:rPr>
          <w:bCs/>
          <w:color w:val="auto"/>
        </w:rPr>
      </w:pPr>
    </w:p>
    <w:p w14:paraId="560F9A40" w14:textId="46A4095D" w:rsidR="00A711B9" w:rsidRPr="00BB7E2A" w:rsidRDefault="0023534E" w:rsidP="002C6CD9">
      <w:pPr>
        <w:rPr>
          <w:bCs/>
          <w:color w:val="auto"/>
        </w:rPr>
      </w:pPr>
      <w:r w:rsidRPr="00BB7E2A">
        <w:rPr>
          <w:bCs/>
          <w:color w:val="auto"/>
        </w:rPr>
        <w:t>1.12</w:t>
      </w:r>
      <w:r w:rsidR="002D4F07" w:rsidRPr="00BB7E2A">
        <w:rPr>
          <w:bCs/>
          <w:color w:val="auto"/>
        </w:rPr>
        <w:t xml:space="preserve"> </w:t>
      </w:r>
      <w:r w:rsidR="00A711B9" w:rsidRPr="00BB7E2A">
        <w:rPr>
          <w:bCs/>
          <w:color w:val="auto"/>
        </w:rPr>
        <w:t>Tune the OPO laser wavelength to 1076 nm.</w:t>
      </w:r>
    </w:p>
    <w:p w14:paraId="2F9D7479" w14:textId="77777777" w:rsidR="00A711B9" w:rsidRPr="00BB7E2A" w:rsidRDefault="00A711B9" w:rsidP="002C6CD9">
      <w:pPr>
        <w:pStyle w:val="ListParagraph"/>
        <w:ind w:left="0"/>
        <w:rPr>
          <w:bCs/>
          <w:color w:val="auto"/>
        </w:rPr>
      </w:pPr>
    </w:p>
    <w:p w14:paraId="468A1D06" w14:textId="14AE2960" w:rsidR="00A711B9" w:rsidRPr="00BB7E2A" w:rsidRDefault="0023534E" w:rsidP="002C6CD9">
      <w:pPr>
        <w:rPr>
          <w:b/>
          <w:bCs/>
          <w:color w:val="auto"/>
        </w:rPr>
      </w:pPr>
      <w:r w:rsidRPr="00BB7E2A">
        <w:rPr>
          <w:bCs/>
          <w:color w:val="auto"/>
        </w:rPr>
        <w:t>1.13</w:t>
      </w:r>
      <w:r w:rsidR="002D4F07" w:rsidRPr="00BB7E2A">
        <w:rPr>
          <w:bCs/>
          <w:color w:val="auto"/>
        </w:rPr>
        <w:t xml:space="preserve"> </w:t>
      </w:r>
      <w:r w:rsidR="00A711B9" w:rsidRPr="00BB7E2A">
        <w:rPr>
          <w:bCs/>
          <w:color w:val="auto"/>
        </w:rPr>
        <w:t xml:space="preserve">Reduce power to about 10 </w:t>
      </w:r>
      <w:proofErr w:type="spellStart"/>
      <w:r w:rsidR="00A711B9" w:rsidRPr="00BB7E2A">
        <w:rPr>
          <w:bCs/>
          <w:color w:val="auto"/>
        </w:rPr>
        <w:t>mW</w:t>
      </w:r>
      <w:proofErr w:type="spellEnd"/>
      <w:r w:rsidR="00A711B9" w:rsidRPr="00BB7E2A">
        <w:rPr>
          <w:bCs/>
          <w:color w:val="auto"/>
        </w:rPr>
        <w:t xml:space="preserve"> for each laser beam in order to perform alignment.</w:t>
      </w:r>
    </w:p>
    <w:p w14:paraId="3B884B91" w14:textId="77777777" w:rsidR="00775F61" w:rsidRPr="00BB7E2A" w:rsidRDefault="00775F61" w:rsidP="00775F61">
      <w:pPr>
        <w:rPr>
          <w:b/>
          <w:bCs/>
          <w:color w:val="auto"/>
        </w:rPr>
      </w:pPr>
    </w:p>
    <w:p w14:paraId="76C7D217" w14:textId="77777777" w:rsidR="002D77EB" w:rsidRPr="00BB7E2A" w:rsidRDefault="002D77EB" w:rsidP="00E1290E">
      <w:pPr>
        <w:pStyle w:val="ListParagraph"/>
        <w:numPr>
          <w:ilvl w:val="0"/>
          <w:numId w:val="15"/>
        </w:numPr>
        <w:rPr>
          <w:b/>
          <w:bCs/>
          <w:color w:val="auto"/>
        </w:rPr>
      </w:pPr>
      <w:r w:rsidRPr="00BB7E2A">
        <w:rPr>
          <w:b/>
          <w:bCs/>
          <w:color w:val="auto"/>
        </w:rPr>
        <w:t>Setting up the microscope</w:t>
      </w:r>
    </w:p>
    <w:p w14:paraId="6AD3A314" w14:textId="77777777" w:rsidR="00775F61" w:rsidRPr="00BB7E2A" w:rsidRDefault="00775F61" w:rsidP="00775F61">
      <w:pPr>
        <w:pStyle w:val="ListParagraph"/>
        <w:ind w:left="0"/>
        <w:rPr>
          <w:b/>
          <w:bCs/>
          <w:color w:val="auto"/>
        </w:rPr>
      </w:pPr>
    </w:p>
    <w:p w14:paraId="542437AA" w14:textId="77777777" w:rsidR="00775F61" w:rsidRPr="00BB7E2A" w:rsidRDefault="002D77EB" w:rsidP="00E1290E">
      <w:pPr>
        <w:rPr>
          <w:b/>
          <w:bCs/>
          <w:color w:val="auto"/>
        </w:rPr>
      </w:pPr>
      <w:r w:rsidRPr="00BB7E2A">
        <w:rPr>
          <w:b/>
          <w:bCs/>
          <w:color w:val="auto"/>
        </w:rPr>
        <w:t>2.1</w:t>
      </w:r>
      <w:r w:rsidR="00775F61" w:rsidRPr="00BB7E2A">
        <w:rPr>
          <w:b/>
          <w:bCs/>
          <w:color w:val="auto"/>
        </w:rPr>
        <w:t xml:space="preserve">. </w:t>
      </w:r>
      <w:r w:rsidRPr="00BB7E2A">
        <w:rPr>
          <w:b/>
          <w:bCs/>
          <w:color w:val="auto"/>
        </w:rPr>
        <w:t>Implementation of high-frequency modulation transfer method</w:t>
      </w:r>
    </w:p>
    <w:p w14:paraId="0C786946" w14:textId="77777777" w:rsidR="00775F61" w:rsidRPr="00BB7E2A" w:rsidRDefault="00775F61" w:rsidP="00E1290E">
      <w:pPr>
        <w:rPr>
          <w:b/>
          <w:bCs/>
          <w:color w:val="auto"/>
        </w:rPr>
      </w:pPr>
    </w:p>
    <w:p w14:paraId="026B6738" w14:textId="6605552A" w:rsidR="002D77EB" w:rsidRPr="00BB7E2A" w:rsidRDefault="002D77EB" w:rsidP="00E1290E">
      <w:pPr>
        <w:numPr>
          <w:ilvl w:val="0"/>
          <w:numId w:val="6"/>
        </w:numPr>
        <w:rPr>
          <w:color w:val="auto"/>
        </w:rPr>
      </w:pPr>
      <w:r w:rsidRPr="00BB7E2A">
        <w:rPr>
          <w:color w:val="auto"/>
        </w:rPr>
        <w:t xml:space="preserve">Carry out the optical alignment procedure of </w:t>
      </w:r>
      <w:r w:rsidR="00775F61" w:rsidRPr="00BB7E2A">
        <w:rPr>
          <w:color w:val="auto"/>
        </w:rPr>
        <w:t>the m</w:t>
      </w:r>
      <w:r w:rsidRPr="00BB7E2A">
        <w:rPr>
          <w:color w:val="auto"/>
        </w:rPr>
        <w:t>odulator</w:t>
      </w:r>
      <w:r w:rsidR="00A711B9" w:rsidRPr="00BB7E2A">
        <w:rPr>
          <w:bCs/>
          <w:color w:val="auto"/>
        </w:rPr>
        <w:t>,</w:t>
      </w:r>
      <w:r w:rsidRPr="00BB7E2A">
        <w:rPr>
          <w:color w:val="auto"/>
        </w:rPr>
        <w:t xml:space="preserve"> such that the </w:t>
      </w:r>
      <w:proofErr w:type="spellStart"/>
      <w:proofErr w:type="gramStart"/>
      <w:r w:rsidR="00A711B9" w:rsidRPr="00BB7E2A">
        <w:rPr>
          <w:bCs/>
          <w:color w:val="auto"/>
        </w:rPr>
        <w:t>Ti:Sa</w:t>
      </w:r>
      <w:proofErr w:type="spellEnd"/>
      <w:proofErr w:type="gramEnd"/>
      <w:r w:rsidR="00A711B9" w:rsidRPr="00BB7E2A">
        <w:rPr>
          <w:bCs/>
          <w:color w:val="auto"/>
        </w:rPr>
        <w:t xml:space="preserve"> </w:t>
      </w:r>
      <w:r w:rsidRPr="00BB7E2A">
        <w:rPr>
          <w:color w:val="auto"/>
        </w:rPr>
        <w:t xml:space="preserve">beam enters and exits without any </w:t>
      </w:r>
      <w:r w:rsidR="00C67830" w:rsidRPr="00BB7E2A">
        <w:rPr>
          <w:color w:val="auto"/>
        </w:rPr>
        <w:t>distortion</w:t>
      </w:r>
      <w:r w:rsidRPr="00BB7E2A">
        <w:rPr>
          <w:color w:val="auto"/>
        </w:rPr>
        <w:t>.</w:t>
      </w:r>
    </w:p>
    <w:p w14:paraId="6D637914" w14:textId="77777777" w:rsidR="007A6541" w:rsidRPr="00BB7E2A" w:rsidRDefault="007A6541" w:rsidP="007A6541">
      <w:pPr>
        <w:rPr>
          <w:color w:val="auto"/>
        </w:rPr>
      </w:pPr>
    </w:p>
    <w:p w14:paraId="1C28D4C7" w14:textId="77777777" w:rsidR="002D77EB" w:rsidRPr="00BB7E2A" w:rsidRDefault="002D77EB" w:rsidP="00E1290E">
      <w:pPr>
        <w:numPr>
          <w:ilvl w:val="0"/>
          <w:numId w:val="6"/>
        </w:numPr>
        <w:rPr>
          <w:color w:val="auto"/>
        </w:rPr>
      </w:pPr>
      <w:r w:rsidRPr="00BB7E2A">
        <w:rPr>
          <w:color w:val="auto"/>
        </w:rPr>
        <w:t>Turn on the function generator and generate a TTL signal</w:t>
      </w:r>
      <w:r w:rsidR="00354AF9" w:rsidRPr="00BB7E2A">
        <w:rPr>
          <w:color w:val="auto"/>
        </w:rPr>
        <w:t xml:space="preserve"> </w:t>
      </w:r>
      <w:r w:rsidR="008750E1" w:rsidRPr="00BB7E2A">
        <w:rPr>
          <w:color w:val="auto"/>
        </w:rPr>
        <w:t xml:space="preserve">(a square wave </w:t>
      </w:r>
      <w:r w:rsidR="00374A0D" w:rsidRPr="00BB7E2A">
        <w:rPr>
          <w:color w:val="auto"/>
        </w:rPr>
        <w:t>with a</w:t>
      </w:r>
      <w:r w:rsidR="00354AF9" w:rsidRPr="00BB7E2A">
        <w:rPr>
          <w:color w:val="auto"/>
        </w:rPr>
        <w:t>mplitude 5 V, offset 2.5V, frequency 5 MHz</w:t>
      </w:r>
      <w:r w:rsidR="008750E1" w:rsidRPr="00BB7E2A">
        <w:rPr>
          <w:color w:val="auto"/>
        </w:rPr>
        <w:t>)</w:t>
      </w:r>
      <w:r w:rsidRPr="00BB7E2A">
        <w:rPr>
          <w:color w:val="auto"/>
        </w:rPr>
        <w:t>.</w:t>
      </w:r>
    </w:p>
    <w:p w14:paraId="65779F0C" w14:textId="77777777" w:rsidR="007A6541" w:rsidRPr="00BB7E2A" w:rsidRDefault="007A6541" w:rsidP="007A6541">
      <w:pPr>
        <w:rPr>
          <w:color w:val="auto"/>
        </w:rPr>
      </w:pPr>
    </w:p>
    <w:p w14:paraId="391D7783" w14:textId="77777777" w:rsidR="002D77EB" w:rsidRPr="00BB7E2A" w:rsidRDefault="002D77EB" w:rsidP="00E1290E">
      <w:pPr>
        <w:numPr>
          <w:ilvl w:val="0"/>
          <w:numId w:val="6"/>
        </w:numPr>
        <w:rPr>
          <w:color w:val="auto"/>
        </w:rPr>
      </w:pPr>
      <w:r w:rsidRPr="00BB7E2A">
        <w:rPr>
          <w:color w:val="auto"/>
        </w:rPr>
        <w:t>Divide the TTL signal in 2 parts</w:t>
      </w:r>
      <w:r w:rsidR="001829D3" w:rsidRPr="00BB7E2A">
        <w:rPr>
          <w:color w:val="auto"/>
        </w:rPr>
        <w:t xml:space="preserve"> </w:t>
      </w:r>
      <w:r w:rsidRPr="00BB7E2A">
        <w:rPr>
          <w:color w:val="auto"/>
        </w:rPr>
        <w:t>using a T junction; one for EOM while the other one for the Lock-in amplifier (LIA)</w:t>
      </w:r>
      <w:r w:rsidR="001829D3" w:rsidRPr="00BB7E2A">
        <w:rPr>
          <w:color w:val="auto"/>
        </w:rPr>
        <w:t xml:space="preserve"> (</w:t>
      </w:r>
      <w:r w:rsidR="008D7902" w:rsidRPr="00BB7E2A">
        <w:rPr>
          <w:color w:val="auto"/>
        </w:rPr>
        <w:t>see</w:t>
      </w:r>
      <w:r w:rsidR="002F2378" w:rsidRPr="00BB7E2A">
        <w:rPr>
          <w:color w:val="auto"/>
        </w:rPr>
        <w:t xml:space="preserve"> </w:t>
      </w:r>
      <w:r w:rsidR="007A6541" w:rsidRPr="00BB7E2A">
        <w:rPr>
          <w:b/>
          <w:color w:val="auto"/>
        </w:rPr>
        <w:t>F</w:t>
      </w:r>
      <w:r w:rsidR="001829D3" w:rsidRPr="00BB7E2A">
        <w:rPr>
          <w:b/>
          <w:color w:val="auto"/>
        </w:rPr>
        <w:t>igure</w:t>
      </w:r>
      <w:r w:rsidR="007A6541" w:rsidRPr="00BB7E2A">
        <w:rPr>
          <w:b/>
          <w:color w:val="auto"/>
        </w:rPr>
        <w:t xml:space="preserve"> </w:t>
      </w:r>
      <w:r w:rsidR="001829D3" w:rsidRPr="00BB7E2A">
        <w:rPr>
          <w:b/>
          <w:color w:val="auto"/>
        </w:rPr>
        <w:t>2</w:t>
      </w:r>
      <w:r w:rsidR="001829D3" w:rsidRPr="00BB7E2A">
        <w:rPr>
          <w:color w:val="auto"/>
        </w:rPr>
        <w:t>)</w:t>
      </w:r>
      <w:r w:rsidRPr="00BB7E2A">
        <w:rPr>
          <w:color w:val="auto"/>
        </w:rPr>
        <w:t>.</w:t>
      </w:r>
    </w:p>
    <w:p w14:paraId="3A7EA280" w14:textId="77777777" w:rsidR="007A6541" w:rsidRPr="00BB7E2A" w:rsidRDefault="007A6541" w:rsidP="007A6541">
      <w:pPr>
        <w:rPr>
          <w:color w:val="auto"/>
        </w:rPr>
      </w:pPr>
    </w:p>
    <w:p w14:paraId="272CCE09" w14:textId="77777777" w:rsidR="002D77EB" w:rsidRPr="00BB7E2A" w:rsidRDefault="002D77EB" w:rsidP="00E1290E">
      <w:pPr>
        <w:numPr>
          <w:ilvl w:val="0"/>
          <w:numId w:val="6"/>
        </w:numPr>
        <w:rPr>
          <w:color w:val="auto"/>
        </w:rPr>
      </w:pPr>
      <w:r w:rsidRPr="00BB7E2A">
        <w:rPr>
          <w:color w:val="auto"/>
        </w:rPr>
        <w:t>Check all the signal levels with an oscilloscope.</w:t>
      </w:r>
    </w:p>
    <w:p w14:paraId="7CE8F852" w14:textId="77777777" w:rsidR="007A6541" w:rsidRPr="00BB7E2A" w:rsidRDefault="007A6541" w:rsidP="007A6541">
      <w:pPr>
        <w:rPr>
          <w:color w:val="auto"/>
        </w:rPr>
      </w:pPr>
    </w:p>
    <w:p w14:paraId="108B65D1" w14:textId="77777777" w:rsidR="002D77EB" w:rsidRPr="00BB7E2A" w:rsidRDefault="002D77EB" w:rsidP="00E1290E">
      <w:pPr>
        <w:numPr>
          <w:ilvl w:val="0"/>
          <w:numId w:val="6"/>
        </w:numPr>
        <w:rPr>
          <w:color w:val="auto"/>
        </w:rPr>
      </w:pPr>
      <w:r w:rsidRPr="00BB7E2A">
        <w:rPr>
          <w:color w:val="auto"/>
        </w:rPr>
        <w:t>Turn on the LIA and connect the generator output channel to the reference channel of LIA.</w:t>
      </w:r>
    </w:p>
    <w:p w14:paraId="4ECDB880" w14:textId="77777777" w:rsidR="007A6541" w:rsidRPr="00BB7E2A" w:rsidRDefault="007A6541" w:rsidP="007A6541">
      <w:pPr>
        <w:rPr>
          <w:color w:val="auto"/>
        </w:rPr>
      </w:pPr>
    </w:p>
    <w:p w14:paraId="452BDB78" w14:textId="77777777" w:rsidR="002D77EB" w:rsidRPr="00BB7E2A" w:rsidRDefault="002D77EB" w:rsidP="00E1290E">
      <w:pPr>
        <w:numPr>
          <w:ilvl w:val="0"/>
          <w:numId w:val="6"/>
        </w:numPr>
        <w:rPr>
          <w:color w:val="auto"/>
        </w:rPr>
      </w:pPr>
      <w:r w:rsidRPr="00BB7E2A">
        <w:rPr>
          <w:color w:val="auto"/>
        </w:rPr>
        <w:t>Connect the generator output channel to the high voltage power amplifier of EOM</w:t>
      </w:r>
      <w:r w:rsidR="007A6541" w:rsidRPr="00BB7E2A">
        <w:rPr>
          <w:color w:val="auto"/>
        </w:rPr>
        <w:t>.</w:t>
      </w:r>
    </w:p>
    <w:p w14:paraId="3E8F63AF" w14:textId="77777777" w:rsidR="007A6541" w:rsidRPr="00BB7E2A" w:rsidRDefault="007A6541" w:rsidP="007A6541">
      <w:pPr>
        <w:rPr>
          <w:bCs/>
          <w:color w:val="auto"/>
          <w:highlight w:val="yellow"/>
        </w:rPr>
      </w:pPr>
    </w:p>
    <w:p w14:paraId="1DF0094B" w14:textId="77777777" w:rsidR="002545EE" w:rsidRPr="00BB7E2A" w:rsidRDefault="002D77EB" w:rsidP="0020008F">
      <w:pPr>
        <w:numPr>
          <w:ilvl w:val="0"/>
          <w:numId w:val="6"/>
        </w:numPr>
        <w:rPr>
          <w:color w:val="auto"/>
        </w:rPr>
      </w:pPr>
      <w:r w:rsidRPr="00BB7E2A">
        <w:rPr>
          <w:color w:val="auto"/>
        </w:rPr>
        <w:t xml:space="preserve">Turn on the amplifier and set the voltage </w:t>
      </w:r>
      <w:r w:rsidR="008750E1" w:rsidRPr="00BB7E2A">
        <w:rPr>
          <w:color w:val="auto"/>
        </w:rPr>
        <w:t xml:space="preserve">almost </w:t>
      </w:r>
      <w:r w:rsidRPr="00BB7E2A">
        <w:rPr>
          <w:color w:val="auto"/>
        </w:rPr>
        <w:t xml:space="preserve">to </w:t>
      </w:r>
      <w:r w:rsidR="008750E1" w:rsidRPr="00BB7E2A">
        <w:rPr>
          <w:color w:val="auto"/>
        </w:rPr>
        <w:t xml:space="preserve">the maximum </w:t>
      </w:r>
      <w:r w:rsidRPr="00BB7E2A">
        <w:rPr>
          <w:color w:val="auto"/>
        </w:rPr>
        <w:t>level.</w:t>
      </w:r>
      <w:r w:rsidR="0020008F" w:rsidRPr="00BB7E2A">
        <w:rPr>
          <w:color w:val="auto"/>
        </w:rPr>
        <w:t xml:space="preserve"> </w:t>
      </w:r>
      <w:r w:rsidRPr="00BB7E2A">
        <w:rPr>
          <w:color w:val="auto"/>
        </w:rPr>
        <w:t>Monitor the beam power at the exit of EOM.</w:t>
      </w:r>
    </w:p>
    <w:p w14:paraId="1CA1381F" w14:textId="77777777" w:rsidR="007A6541" w:rsidRPr="00BB7E2A" w:rsidRDefault="007A6541" w:rsidP="007A6541">
      <w:pPr>
        <w:rPr>
          <w:bCs/>
          <w:color w:val="auto"/>
        </w:rPr>
      </w:pPr>
    </w:p>
    <w:p w14:paraId="6FF2C7BD" w14:textId="77777777" w:rsidR="002D77EB" w:rsidRPr="00BB7E2A" w:rsidRDefault="002D77EB" w:rsidP="00E1290E">
      <w:pPr>
        <w:rPr>
          <w:b/>
          <w:bCs/>
          <w:color w:val="auto"/>
        </w:rPr>
      </w:pPr>
      <w:r w:rsidRPr="00BB7E2A">
        <w:rPr>
          <w:b/>
          <w:bCs/>
          <w:color w:val="auto"/>
        </w:rPr>
        <w:t>2.2</w:t>
      </w:r>
      <w:r w:rsidR="007A6541" w:rsidRPr="00BB7E2A">
        <w:rPr>
          <w:b/>
          <w:bCs/>
          <w:color w:val="auto"/>
        </w:rPr>
        <w:t xml:space="preserve">. </w:t>
      </w:r>
      <w:r w:rsidR="001D1E93" w:rsidRPr="00BB7E2A">
        <w:rPr>
          <w:b/>
          <w:bCs/>
          <w:color w:val="auto"/>
        </w:rPr>
        <w:t xml:space="preserve">Integration of </w:t>
      </w:r>
      <w:r w:rsidR="002F2378" w:rsidRPr="00BB7E2A">
        <w:rPr>
          <w:b/>
          <w:bCs/>
          <w:color w:val="auto"/>
        </w:rPr>
        <w:t xml:space="preserve">mechanical mounting </w:t>
      </w:r>
      <w:r w:rsidR="001D1E93" w:rsidRPr="00BB7E2A">
        <w:rPr>
          <w:b/>
          <w:bCs/>
          <w:color w:val="auto"/>
        </w:rPr>
        <w:t>to fix the PD and assign X, Y relative motion</w:t>
      </w:r>
    </w:p>
    <w:p w14:paraId="4FE58CA1" w14:textId="77777777" w:rsidR="007A6541" w:rsidRPr="00BB7E2A" w:rsidRDefault="007A6541" w:rsidP="00E1290E">
      <w:pPr>
        <w:rPr>
          <w:b/>
          <w:bCs/>
          <w:color w:val="auto"/>
        </w:rPr>
      </w:pPr>
    </w:p>
    <w:p w14:paraId="3450D6C7" w14:textId="77777777" w:rsidR="002D77EB" w:rsidRPr="00BB7E2A" w:rsidRDefault="002D77EB" w:rsidP="00E1290E">
      <w:pPr>
        <w:rPr>
          <w:bCs/>
          <w:color w:val="auto"/>
        </w:rPr>
      </w:pPr>
      <w:r w:rsidRPr="00BB7E2A">
        <w:rPr>
          <w:b/>
          <w:bCs/>
          <w:color w:val="auto"/>
        </w:rPr>
        <w:t>Note:</w:t>
      </w:r>
      <w:r w:rsidRPr="00BB7E2A">
        <w:rPr>
          <w:bCs/>
          <w:color w:val="auto"/>
        </w:rPr>
        <w:t xml:space="preserve"> Here with microscope we introduce an external mount equipped with micrometer which have motion control in X and Y direction.</w:t>
      </w:r>
    </w:p>
    <w:p w14:paraId="1C4C656A" w14:textId="77777777" w:rsidR="007A6541" w:rsidRPr="00BB7E2A" w:rsidRDefault="007A6541" w:rsidP="00E1290E">
      <w:pPr>
        <w:rPr>
          <w:bCs/>
          <w:color w:val="auto"/>
        </w:rPr>
      </w:pPr>
    </w:p>
    <w:p w14:paraId="39DB542C" w14:textId="75A1274A" w:rsidR="002D77EB" w:rsidRPr="00BB7E2A" w:rsidRDefault="007A6541" w:rsidP="00E1290E">
      <w:pPr>
        <w:numPr>
          <w:ilvl w:val="0"/>
          <w:numId w:val="23"/>
        </w:numPr>
        <w:rPr>
          <w:bCs/>
          <w:color w:val="auto"/>
        </w:rPr>
      </w:pPr>
      <w:r w:rsidRPr="00BB7E2A">
        <w:rPr>
          <w:bCs/>
          <w:color w:val="auto"/>
        </w:rPr>
        <w:t>Mount t</w:t>
      </w:r>
      <w:r w:rsidR="002D77EB" w:rsidRPr="00BB7E2A">
        <w:rPr>
          <w:bCs/>
          <w:color w:val="auto"/>
        </w:rPr>
        <w:t xml:space="preserve">wo </w:t>
      </w:r>
      <w:r w:rsidRPr="00BB7E2A">
        <w:rPr>
          <w:bCs/>
          <w:color w:val="auto"/>
        </w:rPr>
        <w:t>t</w:t>
      </w:r>
      <w:r w:rsidR="002D77EB" w:rsidRPr="00BB7E2A">
        <w:rPr>
          <w:bCs/>
          <w:color w:val="auto"/>
        </w:rPr>
        <w:t xml:space="preserve">ravel </w:t>
      </w:r>
      <w:r w:rsidRPr="00BB7E2A">
        <w:rPr>
          <w:bCs/>
          <w:color w:val="auto"/>
        </w:rPr>
        <w:t>t</w:t>
      </w:r>
      <w:r w:rsidR="002D77EB" w:rsidRPr="00BB7E2A">
        <w:rPr>
          <w:bCs/>
          <w:color w:val="auto"/>
        </w:rPr>
        <w:t>ranslation Stages in order to allow movements along the X and Y directions</w:t>
      </w:r>
      <w:r w:rsidR="005E1AD5" w:rsidRPr="00BB7E2A">
        <w:rPr>
          <w:bCs/>
          <w:color w:val="auto"/>
        </w:rPr>
        <w:t xml:space="preserve"> (see figure 3)</w:t>
      </w:r>
      <w:r w:rsidR="002D77EB" w:rsidRPr="00BB7E2A">
        <w:rPr>
          <w:bCs/>
          <w:color w:val="auto"/>
        </w:rPr>
        <w:t>.</w:t>
      </w:r>
    </w:p>
    <w:p w14:paraId="2E38EC75" w14:textId="77777777" w:rsidR="007A6541" w:rsidRPr="00BB7E2A" w:rsidRDefault="007A6541" w:rsidP="007A6541">
      <w:pPr>
        <w:rPr>
          <w:bCs/>
          <w:color w:val="auto"/>
        </w:rPr>
      </w:pPr>
    </w:p>
    <w:p w14:paraId="58D4217D" w14:textId="77777777" w:rsidR="002D77EB" w:rsidRPr="00BB7E2A" w:rsidRDefault="007A6541" w:rsidP="00E1290E">
      <w:pPr>
        <w:numPr>
          <w:ilvl w:val="0"/>
          <w:numId w:val="23"/>
        </w:numPr>
        <w:rPr>
          <w:bCs/>
          <w:color w:val="auto"/>
        </w:rPr>
      </w:pPr>
      <w:r w:rsidRPr="00BB7E2A">
        <w:rPr>
          <w:bCs/>
          <w:color w:val="auto"/>
        </w:rPr>
        <w:t>Fix the</w:t>
      </w:r>
      <w:r w:rsidR="002D77EB" w:rsidRPr="00BB7E2A">
        <w:rPr>
          <w:bCs/>
          <w:color w:val="auto"/>
        </w:rPr>
        <w:t xml:space="preserve"> </w:t>
      </w:r>
      <w:r w:rsidRPr="00BB7E2A">
        <w:rPr>
          <w:bCs/>
          <w:color w:val="auto"/>
        </w:rPr>
        <w:t>s</w:t>
      </w:r>
      <w:r w:rsidR="002D77EB" w:rsidRPr="00BB7E2A">
        <w:rPr>
          <w:bCs/>
          <w:color w:val="auto"/>
        </w:rPr>
        <w:t>tage on a Ø1.5</w:t>
      </w:r>
      <w:r w:rsidR="001837A7" w:rsidRPr="00BB7E2A">
        <w:rPr>
          <w:bCs/>
          <w:color w:val="auto"/>
        </w:rPr>
        <w:t>"</w:t>
      </w:r>
      <w:r w:rsidR="002D77EB" w:rsidRPr="00BB7E2A">
        <w:rPr>
          <w:bCs/>
          <w:color w:val="auto"/>
        </w:rPr>
        <w:t xml:space="preserve"> Post of appropriate height.</w:t>
      </w:r>
    </w:p>
    <w:p w14:paraId="5D15A235" w14:textId="77777777" w:rsidR="007A6541" w:rsidRPr="00BB7E2A" w:rsidRDefault="007A6541" w:rsidP="007A6541">
      <w:pPr>
        <w:rPr>
          <w:bCs/>
          <w:color w:val="auto"/>
        </w:rPr>
      </w:pPr>
    </w:p>
    <w:p w14:paraId="21FCB761" w14:textId="77777777" w:rsidR="007C1A50" w:rsidRPr="00BB7E2A" w:rsidRDefault="00D16B72" w:rsidP="00E1290E">
      <w:pPr>
        <w:numPr>
          <w:ilvl w:val="0"/>
          <w:numId w:val="23"/>
        </w:numPr>
        <w:rPr>
          <w:bCs/>
          <w:color w:val="auto"/>
        </w:rPr>
      </w:pPr>
      <w:r w:rsidRPr="00BB7E2A">
        <w:rPr>
          <w:bCs/>
          <w:color w:val="auto"/>
        </w:rPr>
        <w:t>M</w:t>
      </w:r>
      <w:r w:rsidR="002D77EB" w:rsidRPr="00BB7E2A">
        <w:rPr>
          <w:bCs/>
          <w:color w:val="auto"/>
        </w:rPr>
        <w:t xml:space="preserve">ount the PD to </w:t>
      </w:r>
      <w:r w:rsidR="007A6541" w:rsidRPr="00BB7E2A">
        <w:rPr>
          <w:bCs/>
          <w:color w:val="auto"/>
        </w:rPr>
        <w:t xml:space="preserve">an </w:t>
      </w:r>
      <w:r w:rsidR="002D77EB" w:rsidRPr="00BB7E2A">
        <w:rPr>
          <w:bCs/>
          <w:color w:val="auto"/>
        </w:rPr>
        <w:t>external mount</w:t>
      </w:r>
      <w:r w:rsidR="007C1A50" w:rsidRPr="00BB7E2A">
        <w:rPr>
          <w:bCs/>
          <w:color w:val="auto"/>
        </w:rPr>
        <w:t>.</w:t>
      </w:r>
    </w:p>
    <w:p w14:paraId="7713BBD5" w14:textId="77777777" w:rsidR="007C1A50" w:rsidRPr="00BB7E2A" w:rsidRDefault="007C1A50" w:rsidP="007C1A50">
      <w:pPr>
        <w:rPr>
          <w:bCs/>
          <w:color w:val="auto"/>
        </w:rPr>
      </w:pPr>
    </w:p>
    <w:p w14:paraId="25421DFE" w14:textId="6B891601" w:rsidR="00266D93" w:rsidRPr="00BB7E2A" w:rsidRDefault="00A711B9" w:rsidP="00E1290E">
      <w:pPr>
        <w:numPr>
          <w:ilvl w:val="0"/>
          <w:numId w:val="23"/>
        </w:numPr>
        <w:rPr>
          <w:color w:val="auto"/>
        </w:rPr>
      </w:pPr>
      <w:r w:rsidRPr="00BB7E2A">
        <w:rPr>
          <w:bCs/>
          <w:color w:val="auto"/>
        </w:rPr>
        <w:t>M</w:t>
      </w:r>
      <w:r w:rsidR="007C1A50" w:rsidRPr="00BB7E2A">
        <w:rPr>
          <w:bCs/>
          <w:color w:val="auto"/>
        </w:rPr>
        <w:t>aximize the beam intensity at PD adjust</w:t>
      </w:r>
      <w:r w:rsidRPr="00BB7E2A">
        <w:rPr>
          <w:bCs/>
          <w:color w:val="auto"/>
        </w:rPr>
        <w:t>ing</w:t>
      </w:r>
      <w:r w:rsidR="007C1A50" w:rsidRPr="00BB7E2A">
        <w:rPr>
          <w:color w:val="auto"/>
        </w:rPr>
        <w:t xml:space="preserve"> the </w:t>
      </w:r>
      <w:r w:rsidR="007C1A50" w:rsidRPr="00BB7E2A">
        <w:rPr>
          <w:bCs/>
          <w:color w:val="auto"/>
        </w:rPr>
        <w:t xml:space="preserve">PD positions (x and y </w:t>
      </w:r>
      <w:r w:rsidRPr="00BB7E2A">
        <w:rPr>
          <w:bCs/>
          <w:color w:val="auto"/>
        </w:rPr>
        <w:t>coordinate</w:t>
      </w:r>
      <w:r w:rsidR="007C1A50" w:rsidRPr="00BB7E2A">
        <w:rPr>
          <w:bCs/>
          <w:color w:val="auto"/>
        </w:rPr>
        <w:t>) using</w:t>
      </w:r>
      <w:r w:rsidR="007C1A50" w:rsidRPr="00BB7E2A">
        <w:rPr>
          <w:color w:val="auto"/>
        </w:rPr>
        <w:t xml:space="preserve"> the </w:t>
      </w:r>
      <w:r w:rsidR="007C1A50" w:rsidRPr="00BB7E2A">
        <w:rPr>
          <w:bCs/>
          <w:color w:val="auto"/>
        </w:rPr>
        <w:t>micrometers attached</w:t>
      </w:r>
      <w:r w:rsidR="007C1A50" w:rsidRPr="00BB7E2A">
        <w:rPr>
          <w:color w:val="auto"/>
        </w:rPr>
        <w:t xml:space="preserve"> </w:t>
      </w:r>
      <w:r w:rsidR="002C6CD9" w:rsidRPr="00BB7E2A">
        <w:rPr>
          <w:color w:val="auto"/>
        </w:rPr>
        <w:t>to</w:t>
      </w:r>
      <w:r w:rsidR="007C1A50" w:rsidRPr="00BB7E2A">
        <w:rPr>
          <w:color w:val="auto"/>
        </w:rPr>
        <w:t xml:space="preserve"> </w:t>
      </w:r>
      <w:r w:rsidR="007C1A50" w:rsidRPr="00BB7E2A">
        <w:rPr>
          <w:bCs/>
          <w:color w:val="auto"/>
        </w:rPr>
        <w:t>the mount (see figure 3)</w:t>
      </w:r>
      <w:r w:rsidR="002C6CD9" w:rsidRPr="00BB7E2A">
        <w:rPr>
          <w:bCs/>
          <w:color w:val="auto"/>
        </w:rPr>
        <w:t>.</w:t>
      </w:r>
    </w:p>
    <w:p w14:paraId="051E25FE" w14:textId="77777777" w:rsidR="002C6CD9" w:rsidRPr="00BB7E2A" w:rsidRDefault="002C6CD9" w:rsidP="002C6CD9">
      <w:pPr>
        <w:rPr>
          <w:color w:val="auto"/>
        </w:rPr>
      </w:pPr>
    </w:p>
    <w:p w14:paraId="74856FBD" w14:textId="77777777" w:rsidR="002D77EB" w:rsidRPr="00BB7E2A" w:rsidRDefault="002D77EB" w:rsidP="00E1290E">
      <w:pPr>
        <w:pStyle w:val="ListParagraph"/>
        <w:numPr>
          <w:ilvl w:val="0"/>
          <w:numId w:val="15"/>
        </w:numPr>
        <w:rPr>
          <w:b/>
          <w:color w:val="auto"/>
          <w:highlight w:val="yellow"/>
        </w:rPr>
      </w:pPr>
      <w:r w:rsidRPr="00BB7E2A">
        <w:rPr>
          <w:b/>
          <w:color w:val="auto"/>
          <w:highlight w:val="yellow"/>
        </w:rPr>
        <w:t>Alignment of Microscope</w:t>
      </w:r>
    </w:p>
    <w:p w14:paraId="3E1C9707" w14:textId="77777777" w:rsidR="007A6541" w:rsidRPr="00BB7E2A" w:rsidRDefault="007A6541" w:rsidP="007A6541">
      <w:pPr>
        <w:pStyle w:val="ListParagraph"/>
        <w:ind w:left="0"/>
        <w:rPr>
          <w:b/>
          <w:color w:val="auto"/>
        </w:rPr>
      </w:pPr>
    </w:p>
    <w:p w14:paraId="69DABAA3" w14:textId="77777777" w:rsidR="002D77EB" w:rsidRPr="00BB7E2A" w:rsidRDefault="002D77EB" w:rsidP="00E1290E">
      <w:pPr>
        <w:rPr>
          <w:b/>
          <w:color w:val="auto"/>
        </w:rPr>
      </w:pPr>
      <w:r w:rsidRPr="00BB7E2A">
        <w:rPr>
          <w:b/>
          <w:color w:val="auto"/>
        </w:rPr>
        <w:t>3.1</w:t>
      </w:r>
      <w:r w:rsidR="007A6541" w:rsidRPr="00BB7E2A">
        <w:rPr>
          <w:b/>
          <w:color w:val="auto"/>
        </w:rPr>
        <w:t xml:space="preserve">. </w:t>
      </w:r>
      <w:r w:rsidRPr="00BB7E2A">
        <w:rPr>
          <w:b/>
          <w:color w:val="auto"/>
        </w:rPr>
        <w:t>Spatial overlap of the beams</w:t>
      </w:r>
    </w:p>
    <w:p w14:paraId="0736E9EB" w14:textId="77777777" w:rsidR="007A6541" w:rsidRPr="00BB7E2A" w:rsidRDefault="007A6541" w:rsidP="00E1290E">
      <w:pPr>
        <w:rPr>
          <w:b/>
          <w:color w:val="auto"/>
        </w:rPr>
      </w:pPr>
    </w:p>
    <w:p w14:paraId="60B882A8" w14:textId="77777777" w:rsidR="002D77EB" w:rsidRPr="00BB7E2A" w:rsidRDefault="002D77EB" w:rsidP="00E1290E">
      <w:pPr>
        <w:rPr>
          <w:color w:val="auto"/>
        </w:rPr>
      </w:pPr>
      <w:r w:rsidRPr="00BB7E2A">
        <w:rPr>
          <w:b/>
          <w:color w:val="auto"/>
        </w:rPr>
        <w:t xml:space="preserve">Note: </w:t>
      </w:r>
      <w:r w:rsidRPr="00BB7E2A">
        <w:rPr>
          <w:color w:val="auto"/>
        </w:rPr>
        <w:t xml:space="preserve">Considering the OPO beam as a reference, and taking advantage of a position sensitive detector, the </w:t>
      </w:r>
      <w:proofErr w:type="spellStart"/>
      <w:proofErr w:type="gramStart"/>
      <w:r w:rsidRPr="00BB7E2A">
        <w:rPr>
          <w:color w:val="auto"/>
        </w:rPr>
        <w:t>Ti:Sa</w:t>
      </w:r>
      <w:proofErr w:type="spellEnd"/>
      <w:proofErr w:type="gramEnd"/>
      <w:r w:rsidRPr="00BB7E2A">
        <w:rPr>
          <w:color w:val="auto"/>
        </w:rPr>
        <w:t xml:space="preserve"> is overlapped to OPO according to the following procedure:</w:t>
      </w:r>
    </w:p>
    <w:p w14:paraId="21796044" w14:textId="77777777" w:rsidR="007A6541" w:rsidRPr="00BB7E2A" w:rsidRDefault="007A6541" w:rsidP="00E1290E">
      <w:pPr>
        <w:rPr>
          <w:color w:val="auto"/>
        </w:rPr>
      </w:pPr>
    </w:p>
    <w:p w14:paraId="618D6F26" w14:textId="213D7186" w:rsidR="004639C7" w:rsidRPr="00BB7E2A" w:rsidRDefault="002D77EB" w:rsidP="004639C7">
      <w:pPr>
        <w:numPr>
          <w:ilvl w:val="0"/>
          <w:numId w:val="3"/>
        </w:numPr>
        <w:rPr>
          <w:bCs/>
          <w:color w:val="auto"/>
          <w:highlight w:val="yellow"/>
        </w:rPr>
      </w:pPr>
      <w:r w:rsidRPr="00BB7E2A">
        <w:rPr>
          <w:color w:val="auto"/>
          <w:highlight w:val="yellow"/>
        </w:rPr>
        <w:t>Carry out the alignment for OPO</w:t>
      </w:r>
      <w:r w:rsidR="00987FD0" w:rsidRPr="00BB7E2A">
        <w:rPr>
          <w:color w:val="auto"/>
          <w:highlight w:val="yellow"/>
        </w:rPr>
        <w:t xml:space="preserve"> </w:t>
      </w:r>
      <w:r w:rsidRPr="00BB7E2A">
        <w:rPr>
          <w:color w:val="auto"/>
          <w:highlight w:val="yellow"/>
        </w:rPr>
        <w:t>laser beam in order to reach the microscope.</w:t>
      </w:r>
      <w:r w:rsidR="000E44A8" w:rsidRPr="00BB7E2A">
        <w:rPr>
          <w:color w:val="auto"/>
        </w:rPr>
        <w:t xml:space="preserve"> </w:t>
      </w:r>
      <w:proofErr w:type="gramStart"/>
      <w:r w:rsidR="004639C7" w:rsidRPr="00BB7E2A">
        <w:rPr>
          <w:bCs/>
          <w:color w:val="auto"/>
          <w:highlight w:val="yellow"/>
        </w:rPr>
        <w:t>Carry</w:t>
      </w:r>
      <w:proofErr w:type="gramEnd"/>
      <w:r w:rsidR="004639C7" w:rsidRPr="00BB7E2A">
        <w:rPr>
          <w:bCs/>
          <w:color w:val="auto"/>
          <w:highlight w:val="yellow"/>
        </w:rPr>
        <w:t xml:space="preserve"> out the alignment for </w:t>
      </w:r>
      <w:proofErr w:type="spellStart"/>
      <w:r w:rsidR="004639C7" w:rsidRPr="00BB7E2A">
        <w:rPr>
          <w:bCs/>
          <w:color w:val="auto"/>
          <w:highlight w:val="yellow"/>
        </w:rPr>
        <w:t>Ti:Sa</w:t>
      </w:r>
      <w:proofErr w:type="spellEnd"/>
      <w:r w:rsidR="004639C7" w:rsidRPr="00BB7E2A">
        <w:rPr>
          <w:bCs/>
          <w:color w:val="auto"/>
          <w:highlight w:val="yellow"/>
        </w:rPr>
        <w:t xml:space="preserve"> laser beam in order to reach the microscope.</w:t>
      </w:r>
    </w:p>
    <w:p w14:paraId="09EDFCEB" w14:textId="77777777" w:rsidR="004639C7" w:rsidRPr="00BB7E2A" w:rsidRDefault="004639C7" w:rsidP="004639C7">
      <w:pPr>
        <w:rPr>
          <w:bCs/>
          <w:color w:val="auto"/>
          <w:highlight w:val="yellow"/>
        </w:rPr>
      </w:pPr>
    </w:p>
    <w:p w14:paraId="0A0C7D5F" w14:textId="4433169C" w:rsidR="004639C7" w:rsidRPr="00BB7E2A" w:rsidRDefault="004639C7" w:rsidP="004639C7">
      <w:pPr>
        <w:numPr>
          <w:ilvl w:val="0"/>
          <w:numId w:val="3"/>
        </w:numPr>
        <w:rPr>
          <w:bCs/>
          <w:color w:val="auto"/>
          <w:highlight w:val="yellow"/>
        </w:rPr>
      </w:pPr>
      <w:r w:rsidRPr="00BB7E2A">
        <w:rPr>
          <w:bCs/>
          <w:color w:val="auto"/>
          <w:highlight w:val="yellow"/>
        </w:rPr>
        <w:t xml:space="preserve">Place the </w:t>
      </w:r>
      <w:r w:rsidR="00034D4E" w:rsidRPr="00BB7E2A">
        <w:rPr>
          <w:bCs/>
          <w:color w:val="auto"/>
          <w:highlight w:val="yellow"/>
        </w:rPr>
        <w:t>l</w:t>
      </w:r>
      <w:r w:rsidRPr="00BB7E2A">
        <w:rPr>
          <w:bCs/>
          <w:color w:val="auto"/>
          <w:highlight w:val="yellow"/>
        </w:rPr>
        <w:t xml:space="preserve">aser </w:t>
      </w:r>
      <w:r w:rsidR="00034D4E" w:rsidRPr="00BB7E2A">
        <w:rPr>
          <w:bCs/>
          <w:color w:val="auto"/>
          <w:highlight w:val="yellow"/>
        </w:rPr>
        <w:t>b</w:t>
      </w:r>
      <w:r w:rsidRPr="00BB7E2A">
        <w:rPr>
          <w:bCs/>
          <w:color w:val="auto"/>
          <w:highlight w:val="yellow"/>
        </w:rPr>
        <w:t xml:space="preserve">eam </w:t>
      </w:r>
      <w:r w:rsidR="00034D4E" w:rsidRPr="00BB7E2A">
        <w:rPr>
          <w:bCs/>
          <w:color w:val="auto"/>
          <w:highlight w:val="yellow"/>
        </w:rPr>
        <w:t>p</w:t>
      </w:r>
      <w:r w:rsidRPr="00BB7E2A">
        <w:rPr>
          <w:bCs/>
          <w:color w:val="auto"/>
          <w:highlight w:val="yellow"/>
        </w:rPr>
        <w:t xml:space="preserve">osition </w:t>
      </w:r>
      <w:r w:rsidR="00034D4E" w:rsidRPr="00BB7E2A">
        <w:rPr>
          <w:bCs/>
          <w:color w:val="auto"/>
          <w:highlight w:val="yellow"/>
        </w:rPr>
        <w:t>s</w:t>
      </w:r>
      <w:r w:rsidRPr="00BB7E2A">
        <w:rPr>
          <w:bCs/>
          <w:color w:val="auto"/>
          <w:highlight w:val="yellow"/>
        </w:rPr>
        <w:t xml:space="preserve">ensors </w:t>
      </w:r>
      <w:r w:rsidR="00034D4E" w:rsidRPr="00BB7E2A">
        <w:rPr>
          <w:bCs/>
          <w:color w:val="auto"/>
          <w:highlight w:val="yellow"/>
        </w:rPr>
        <w:t>d</w:t>
      </w:r>
      <w:r w:rsidRPr="00BB7E2A">
        <w:rPr>
          <w:bCs/>
          <w:color w:val="auto"/>
          <w:highlight w:val="yellow"/>
        </w:rPr>
        <w:t xml:space="preserve">etectors in two positions in between DM1 and M4, the first close to DM1 and the second close to M4, and detect, for each position, the both X and Y coordinates of the OPO beam (follow </w:t>
      </w:r>
      <w:r w:rsidRPr="00BB7E2A">
        <w:rPr>
          <w:b/>
          <w:bCs/>
          <w:color w:val="auto"/>
          <w:highlight w:val="yellow"/>
        </w:rPr>
        <w:t>Figure 1</w:t>
      </w:r>
      <w:r w:rsidRPr="00BB7E2A">
        <w:rPr>
          <w:bCs/>
          <w:color w:val="auto"/>
          <w:highlight w:val="yellow"/>
        </w:rPr>
        <w:t>).</w:t>
      </w:r>
    </w:p>
    <w:p w14:paraId="1C324941" w14:textId="77777777" w:rsidR="004639C7" w:rsidRPr="00BB7E2A" w:rsidRDefault="004639C7" w:rsidP="004639C7">
      <w:pPr>
        <w:rPr>
          <w:bCs/>
          <w:color w:val="auto"/>
          <w:highlight w:val="yellow"/>
        </w:rPr>
      </w:pPr>
    </w:p>
    <w:p w14:paraId="50310EBD" w14:textId="55F9952E" w:rsidR="004639C7" w:rsidRPr="00BB7E2A" w:rsidRDefault="004639C7" w:rsidP="004639C7">
      <w:pPr>
        <w:numPr>
          <w:ilvl w:val="0"/>
          <w:numId w:val="3"/>
        </w:numPr>
        <w:rPr>
          <w:bCs/>
          <w:color w:val="auto"/>
          <w:highlight w:val="yellow"/>
        </w:rPr>
      </w:pPr>
      <w:r w:rsidRPr="00BB7E2A">
        <w:rPr>
          <w:bCs/>
          <w:color w:val="auto"/>
          <w:highlight w:val="yellow"/>
        </w:rPr>
        <w:t xml:space="preserve">Verify, that the X and Y coordinates of </w:t>
      </w:r>
      <w:proofErr w:type="spellStart"/>
      <w:proofErr w:type="gramStart"/>
      <w:r w:rsidRPr="00BB7E2A">
        <w:rPr>
          <w:bCs/>
          <w:color w:val="auto"/>
          <w:highlight w:val="yellow"/>
        </w:rPr>
        <w:t>Ti:Sa</w:t>
      </w:r>
      <w:proofErr w:type="spellEnd"/>
      <w:proofErr w:type="gramEnd"/>
      <w:r w:rsidRPr="00BB7E2A">
        <w:rPr>
          <w:bCs/>
          <w:color w:val="auto"/>
          <w:highlight w:val="yellow"/>
        </w:rPr>
        <w:t xml:space="preserve"> laser beam are the same of OPO in both the positions of </w:t>
      </w:r>
      <w:r w:rsidR="00034D4E" w:rsidRPr="00BB7E2A">
        <w:rPr>
          <w:bCs/>
          <w:color w:val="auto"/>
          <w:highlight w:val="yellow"/>
        </w:rPr>
        <w:t>p</w:t>
      </w:r>
      <w:r w:rsidRPr="00BB7E2A">
        <w:rPr>
          <w:bCs/>
          <w:color w:val="auto"/>
          <w:highlight w:val="yellow"/>
        </w:rPr>
        <w:t xml:space="preserve">osition </w:t>
      </w:r>
      <w:r w:rsidR="00034D4E" w:rsidRPr="00BB7E2A">
        <w:rPr>
          <w:bCs/>
          <w:color w:val="auto"/>
          <w:highlight w:val="yellow"/>
        </w:rPr>
        <w:t>s</w:t>
      </w:r>
      <w:r w:rsidRPr="00BB7E2A">
        <w:rPr>
          <w:bCs/>
          <w:color w:val="auto"/>
          <w:highlight w:val="yellow"/>
        </w:rPr>
        <w:t xml:space="preserve">ensors </w:t>
      </w:r>
      <w:r w:rsidR="001C0505" w:rsidRPr="00BB7E2A">
        <w:rPr>
          <w:bCs/>
          <w:color w:val="auto"/>
          <w:highlight w:val="yellow"/>
        </w:rPr>
        <w:t>d</w:t>
      </w:r>
      <w:r w:rsidRPr="00BB7E2A">
        <w:rPr>
          <w:bCs/>
          <w:color w:val="auto"/>
          <w:highlight w:val="yellow"/>
        </w:rPr>
        <w:t xml:space="preserve">etectors. If in some positions the coordinates of </w:t>
      </w:r>
      <w:proofErr w:type="spellStart"/>
      <w:r w:rsidRPr="00BB7E2A">
        <w:rPr>
          <w:bCs/>
          <w:color w:val="auto"/>
          <w:highlight w:val="yellow"/>
        </w:rPr>
        <w:t>Ti:SA</w:t>
      </w:r>
      <w:proofErr w:type="spellEnd"/>
      <w:r w:rsidRPr="00BB7E2A">
        <w:rPr>
          <w:bCs/>
          <w:color w:val="auto"/>
          <w:highlight w:val="yellow"/>
        </w:rPr>
        <w:t xml:space="preserve"> and OPO are not coincident, tune the tilt of the adjacent mirror in order to compensate the difference (follow figure 1).</w:t>
      </w:r>
    </w:p>
    <w:p w14:paraId="050F577C" w14:textId="77777777" w:rsidR="004639C7" w:rsidRPr="00BB7E2A" w:rsidRDefault="004639C7" w:rsidP="004639C7">
      <w:pPr>
        <w:rPr>
          <w:bCs/>
          <w:color w:val="auto"/>
          <w:highlight w:val="yellow"/>
        </w:rPr>
      </w:pPr>
    </w:p>
    <w:p w14:paraId="389BD5F6" w14:textId="156BD422" w:rsidR="004639C7" w:rsidRPr="00BB7E2A" w:rsidRDefault="004639C7" w:rsidP="004639C7">
      <w:pPr>
        <w:numPr>
          <w:ilvl w:val="0"/>
          <w:numId w:val="3"/>
        </w:numPr>
        <w:rPr>
          <w:b/>
          <w:bCs/>
          <w:color w:val="auto"/>
          <w:highlight w:val="yellow"/>
        </w:rPr>
      </w:pPr>
      <w:bookmarkStart w:id="3" w:name="OLE_LINK15"/>
      <w:bookmarkStart w:id="4" w:name="OLE_LINK16"/>
      <w:bookmarkStart w:id="5" w:name="OLE_LINK17"/>
      <w:r w:rsidRPr="00BB7E2A">
        <w:rPr>
          <w:bCs/>
          <w:color w:val="auto"/>
          <w:highlight w:val="yellow"/>
        </w:rPr>
        <w:t xml:space="preserve">Follow the same procedure to align the </w:t>
      </w:r>
      <w:proofErr w:type="spellStart"/>
      <w:proofErr w:type="gramStart"/>
      <w:r w:rsidRPr="00BB7E2A">
        <w:rPr>
          <w:bCs/>
          <w:color w:val="auto"/>
          <w:highlight w:val="yellow"/>
        </w:rPr>
        <w:t>Ti:Sa</w:t>
      </w:r>
      <w:proofErr w:type="spellEnd"/>
      <w:proofErr w:type="gramEnd"/>
      <w:r w:rsidRPr="00BB7E2A">
        <w:rPr>
          <w:bCs/>
          <w:color w:val="auto"/>
          <w:highlight w:val="yellow"/>
        </w:rPr>
        <w:t xml:space="preserve"> beam positions with respect to OPO for the path in between M4-M5 </w:t>
      </w:r>
      <w:bookmarkEnd w:id="3"/>
      <w:bookmarkEnd w:id="4"/>
      <w:bookmarkEnd w:id="5"/>
      <w:r w:rsidRPr="00BB7E2A">
        <w:rPr>
          <w:bCs/>
          <w:color w:val="auto"/>
          <w:highlight w:val="yellow"/>
        </w:rPr>
        <w:t>(follow figure 1).</w:t>
      </w:r>
    </w:p>
    <w:p w14:paraId="64B5E914" w14:textId="77777777" w:rsidR="000E44A8" w:rsidRPr="00BB7E2A" w:rsidRDefault="000E44A8" w:rsidP="000E44A8">
      <w:pPr>
        <w:rPr>
          <w:b/>
          <w:bCs/>
          <w:color w:val="auto"/>
          <w:highlight w:val="yellow"/>
        </w:rPr>
      </w:pPr>
    </w:p>
    <w:p w14:paraId="242BB34F" w14:textId="77777777" w:rsidR="002D77EB" w:rsidRPr="00BB7E2A" w:rsidRDefault="00D97535" w:rsidP="00E1290E">
      <w:pPr>
        <w:rPr>
          <w:b/>
          <w:color w:val="auto"/>
        </w:rPr>
      </w:pPr>
      <w:bookmarkStart w:id="6" w:name="OLE_LINK24"/>
      <w:bookmarkStart w:id="7" w:name="OLE_LINK25"/>
      <w:bookmarkStart w:id="8" w:name="OLE_LINK26"/>
      <w:r w:rsidRPr="00BB7E2A">
        <w:rPr>
          <w:b/>
          <w:color w:val="auto"/>
          <w:highlight w:val="yellow"/>
        </w:rPr>
        <w:t>3.2</w:t>
      </w:r>
      <w:r w:rsidR="0020008F" w:rsidRPr="00BB7E2A">
        <w:rPr>
          <w:b/>
          <w:color w:val="auto"/>
          <w:highlight w:val="yellow"/>
        </w:rPr>
        <w:t xml:space="preserve">. </w:t>
      </w:r>
      <w:r w:rsidR="002D77EB" w:rsidRPr="00BB7E2A">
        <w:rPr>
          <w:b/>
          <w:color w:val="auto"/>
          <w:highlight w:val="yellow"/>
        </w:rPr>
        <w:t>Temporal synchronization of the beams</w:t>
      </w:r>
    </w:p>
    <w:bookmarkEnd w:id="6"/>
    <w:bookmarkEnd w:id="7"/>
    <w:bookmarkEnd w:id="8"/>
    <w:p w14:paraId="3B8AB1FF" w14:textId="77777777" w:rsidR="0020008F" w:rsidRPr="00BB7E2A" w:rsidRDefault="0020008F" w:rsidP="0020008F">
      <w:pPr>
        <w:rPr>
          <w:b/>
          <w:color w:val="auto"/>
        </w:rPr>
      </w:pPr>
    </w:p>
    <w:p w14:paraId="52DB4460" w14:textId="77777777" w:rsidR="002D77EB" w:rsidRPr="00BB7E2A" w:rsidRDefault="0020008F" w:rsidP="0020008F">
      <w:pPr>
        <w:rPr>
          <w:b/>
          <w:color w:val="auto"/>
        </w:rPr>
      </w:pPr>
      <w:r w:rsidRPr="00BB7E2A">
        <w:rPr>
          <w:b/>
          <w:color w:val="auto"/>
        </w:rPr>
        <w:t xml:space="preserve">3.2.1. </w:t>
      </w:r>
      <w:r w:rsidR="003E7B2E" w:rsidRPr="00BB7E2A">
        <w:rPr>
          <w:b/>
          <w:color w:val="auto"/>
        </w:rPr>
        <w:t xml:space="preserve">Procedure using </w:t>
      </w:r>
      <w:r w:rsidR="00FA0563" w:rsidRPr="00BB7E2A">
        <w:rPr>
          <w:b/>
          <w:color w:val="auto"/>
        </w:rPr>
        <w:t>f</w:t>
      </w:r>
      <w:r w:rsidR="002D77EB" w:rsidRPr="00BB7E2A">
        <w:rPr>
          <w:b/>
          <w:color w:val="auto"/>
        </w:rPr>
        <w:t>ast photodiode plus an oscilloscope</w:t>
      </w:r>
    </w:p>
    <w:p w14:paraId="40DAEE51" w14:textId="77777777" w:rsidR="0020008F" w:rsidRPr="00BB7E2A" w:rsidRDefault="0020008F" w:rsidP="0020008F">
      <w:pPr>
        <w:rPr>
          <w:b/>
          <w:color w:val="auto"/>
        </w:rPr>
      </w:pPr>
    </w:p>
    <w:p w14:paraId="29F5724B" w14:textId="4D21109B" w:rsidR="002D77EB" w:rsidRPr="00BB7E2A" w:rsidRDefault="002D77EB" w:rsidP="00E1290E">
      <w:pPr>
        <w:numPr>
          <w:ilvl w:val="0"/>
          <w:numId w:val="12"/>
        </w:numPr>
        <w:rPr>
          <w:color w:val="auto"/>
        </w:rPr>
      </w:pPr>
      <w:r w:rsidRPr="00BB7E2A">
        <w:rPr>
          <w:color w:val="auto"/>
        </w:rPr>
        <w:t xml:space="preserve">Stop </w:t>
      </w:r>
      <w:r w:rsidR="00212F5B" w:rsidRPr="00BB7E2A">
        <w:rPr>
          <w:bCs/>
          <w:color w:val="auto"/>
        </w:rPr>
        <w:t xml:space="preserve">propagation of </w:t>
      </w:r>
      <w:proofErr w:type="spellStart"/>
      <w:proofErr w:type="gramStart"/>
      <w:r w:rsidRPr="00BB7E2A">
        <w:rPr>
          <w:color w:val="auto"/>
        </w:rPr>
        <w:t>Ti:Sa</w:t>
      </w:r>
      <w:proofErr w:type="spellEnd"/>
      <w:proofErr w:type="gramEnd"/>
      <w:r w:rsidRPr="00BB7E2A">
        <w:rPr>
          <w:color w:val="auto"/>
        </w:rPr>
        <w:t xml:space="preserve"> </w:t>
      </w:r>
      <w:r w:rsidR="00B13147" w:rsidRPr="00BB7E2A">
        <w:rPr>
          <w:color w:val="auto"/>
        </w:rPr>
        <w:t xml:space="preserve">and </w:t>
      </w:r>
      <w:r w:rsidR="00B13147" w:rsidRPr="00BB7E2A">
        <w:rPr>
          <w:bCs/>
          <w:color w:val="auto"/>
        </w:rPr>
        <w:t xml:space="preserve">OPO </w:t>
      </w:r>
      <w:r w:rsidRPr="00BB7E2A">
        <w:rPr>
          <w:bCs/>
          <w:color w:val="auto"/>
        </w:rPr>
        <w:t>beam</w:t>
      </w:r>
      <w:r w:rsidR="00B13147" w:rsidRPr="00BB7E2A">
        <w:rPr>
          <w:bCs/>
          <w:color w:val="auto"/>
        </w:rPr>
        <w:t>s</w:t>
      </w:r>
      <w:r w:rsidR="00B13147" w:rsidRPr="00BB7E2A">
        <w:rPr>
          <w:color w:val="auto"/>
        </w:rPr>
        <w:t xml:space="preserve"> and put </w:t>
      </w:r>
      <w:r w:rsidR="00B13147" w:rsidRPr="00BB7E2A">
        <w:rPr>
          <w:bCs/>
          <w:color w:val="auto"/>
        </w:rPr>
        <w:t xml:space="preserve">a fast detector </w:t>
      </w:r>
      <w:r w:rsidR="00B13147" w:rsidRPr="00BB7E2A">
        <w:rPr>
          <w:color w:val="auto"/>
        </w:rPr>
        <w:t xml:space="preserve">in front of OPO beam </w:t>
      </w:r>
      <w:r w:rsidR="00B13147" w:rsidRPr="00BB7E2A">
        <w:rPr>
          <w:bCs/>
          <w:color w:val="auto"/>
        </w:rPr>
        <w:t>(in between M6 and M7)</w:t>
      </w:r>
      <w:r w:rsidR="00212F5B" w:rsidRPr="00BB7E2A">
        <w:rPr>
          <w:bCs/>
          <w:color w:val="auto"/>
        </w:rPr>
        <w:t>.</w:t>
      </w:r>
    </w:p>
    <w:p w14:paraId="482E6B0E" w14:textId="77777777" w:rsidR="0020008F" w:rsidRPr="00BB7E2A" w:rsidRDefault="0020008F" w:rsidP="0020008F">
      <w:pPr>
        <w:rPr>
          <w:color w:val="auto"/>
        </w:rPr>
      </w:pPr>
    </w:p>
    <w:p w14:paraId="37CDE0B0" w14:textId="37EE8E5E" w:rsidR="002D77EB" w:rsidRPr="00BB7E2A" w:rsidRDefault="00B13147" w:rsidP="00E1290E">
      <w:pPr>
        <w:numPr>
          <w:ilvl w:val="0"/>
          <w:numId w:val="12"/>
        </w:numPr>
        <w:rPr>
          <w:color w:val="auto"/>
        </w:rPr>
      </w:pPr>
      <w:r w:rsidRPr="00BB7E2A">
        <w:rPr>
          <w:color w:val="auto"/>
        </w:rPr>
        <w:t xml:space="preserve">Connect the </w:t>
      </w:r>
      <w:r w:rsidRPr="00BB7E2A">
        <w:rPr>
          <w:bCs/>
          <w:color w:val="auto"/>
        </w:rPr>
        <w:t>trigger</w:t>
      </w:r>
      <w:r w:rsidRPr="00BB7E2A">
        <w:rPr>
          <w:color w:val="auto"/>
        </w:rPr>
        <w:t xml:space="preserve"> signal </w:t>
      </w:r>
      <w:r w:rsidRPr="00BB7E2A">
        <w:rPr>
          <w:bCs/>
          <w:color w:val="auto"/>
        </w:rPr>
        <w:t>provided by</w:t>
      </w:r>
      <w:r w:rsidRPr="00BB7E2A">
        <w:rPr>
          <w:color w:val="auto"/>
        </w:rPr>
        <w:t xml:space="preserve"> </w:t>
      </w:r>
      <w:proofErr w:type="spellStart"/>
      <w:proofErr w:type="gramStart"/>
      <w:r w:rsidRPr="00BB7E2A">
        <w:rPr>
          <w:color w:val="auto"/>
        </w:rPr>
        <w:t>Ti:Sa</w:t>
      </w:r>
      <w:proofErr w:type="spellEnd"/>
      <w:proofErr w:type="gramEnd"/>
      <w:r w:rsidRPr="00BB7E2A">
        <w:rPr>
          <w:color w:val="auto"/>
        </w:rPr>
        <w:t xml:space="preserve"> </w:t>
      </w:r>
      <w:r w:rsidRPr="00BB7E2A">
        <w:rPr>
          <w:bCs/>
          <w:color w:val="auto"/>
        </w:rPr>
        <w:t xml:space="preserve">laser box </w:t>
      </w:r>
      <w:r w:rsidRPr="00BB7E2A">
        <w:rPr>
          <w:color w:val="auto"/>
        </w:rPr>
        <w:t>with oscilloscope in channel 2.</w:t>
      </w:r>
    </w:p>
    <w:p w14:paraId="7031894A" w14:textId="77777777" w:rsidR="0020008F" w:rsidRPr="00BB7E2A" w:rsidRDefault="0020008F" w:rsidP="0020008F">
      <w:pPr>
        <w:rPr>
          <w:color w:val="auto"/>
        </w:rPr>
      </w:pPr>
    </w:p>
    <w:p w14:paraId="376CD56B" w14:textId="77777777" w:rsidR="00B13147" w:rsidRPr="00BB7E2A" w:rsidRDefault="00B13147">
      <w:pPr>
        <w:numPr>
          <w:ilvl w:val="0"/>
          <w:numId w:val="12"/>
        </w:numPr>
        <w:rPr>
          <w:color w:val="auto"/>
        </w:rPr>
      </w:pPr>
      <w:r w:rsidRPr="00BB7E2A">
        <w:rPr>
          <w:color w:val="auto"/>
        </w:rPr>
        <w:t xml:space="preserve">Connect the detector </w:t>
      </w:r>
      <w:r w:rsidRPr="00BB7E2A">
        <w:rPr>
          <w:bCs/>
          <w:color w:val="auto"/>
        </w:rPr>
        <w:t xml:space="preserve">cable </w:t>
      </w:r>
      <w:r w:rsidRPr="00BB7E2A">
        <w:rPr>
          <w:color w:val="auto"/>
        </w:rPr>
        <w:t>with oscilloscope in channel 1 and visualize OPO temporal profile.</w:t>
      </w:r>
    </w:p>
    <w:p w14:paraId="65443552" w14:textId="77777777" w:rsidR="00503EAD" w:rsidRPr="00BB7E2A" w:rsidRDefault="00503EAD" w:rsidP="008C4BAF">
      <w:pPr>
        <w:pStyle w:val="ListParagraph"/>
        <w:ind w:left="0"/>
        <w:rPr>
          <w:bCs/>
          <w:color w:val="auto"/>
        </w:rPr>
      </w:pPr>
    </w:p>
    <w:p w14:paraId="04BE87A0" w14:textId="77777777" w:rsidR="00503EAD" w:rsidRPr="00BB7E2A" w:rsidRDefault="00503EAD" w:rsidP="000E44A8">
      <w:pPr>
        <w:numPr>
          <w:ilvl w:val="0"/>
          <w:numId w:val="12"/>
        </w:numPr>
        <w:rPr>
          <w:color w:val="auto"/>
        </w:rPr>
      </w:pPr>
    </w:p>
    <w:p w14:paraId="1C65A9C4" w14:textId="55D88610" w:rsidR="00B13147" w:rsidRPr="00BB7E2A" w:rsidRDefault="00B13147" w:rsidP="000E44A8">
      <w:pPr>
        <w:rPr>
          <w:color w:val="auto"/>
        </w:rPr>
      </w:pPr>
      <w:r w:rsidRPr="00BB7E2A">
        <w:rPr>
          <w:color w:val="auto"/>
        </w:rPr>
        <w:t>Record the time (abscissa) measured by the oscilloscope corresponding to its maximum value, namely t1</w:t>
      </w:r>
    </w:p>
    <w:p w14:paraId="032E973A" w14:textId="77777777" w:rsidR="00B13147" w:rsidRPr="00BB7E2A" w:rsidRDefault="00B13147" w:rsidP="000E44A8">
      <w:pPr>
        <w:pStyle w:val="ListParagraph"/>
        <w:ind w:left="0"/>
        <w:rPr>
          <w:color w:val="auto"/>
        </w:rPr>
      </w:pPr>
    </w:p>
    <w:p w14:paraId="2D6C4970" w14:textId="6ECAF368" w:rsidR="00B13147" w:rsidRPr="00BB7E2A" w:rsidRDefault="00B13147" w:rsidP="003E570F">
      <w:pPr>
        <w:numPr>
          <w:ilvl w:val="0"/>
          <w:numId w:val="12"/>
        </w:numPr>
        <w:spacing w:after="240"/>
        <w:rPr>
          <w:bCs/>
          <w:color w:val="auto"/>
        </w:rPr>
      </w:pPr>
      <w:r w:rsidRPr="00BB7E2A">
        <w:rPr>
          <w:color w:val="auto"/>
        </w:rPr>
        <w:t>Stop OPO</w:t>
      </w:r>
      <w:r w:rsidRPr="00BB7E2A">
        <w:rPr>
          <w:bCs/>
          <w:color w:val="auto"/>
        </w:rPr>
        <w:t xml:space="preserve"> beam and</w:t>
      </w:r>
      <w:r w:rsidRPr="00BB7E2A">
        <w:rPr>
          <w:color w:val="auto"/>
        </w:rPr>
        <w:t xml:space="preserve"> release </w:t>
      </w:r>
      <w:proofErr w:type="spellStart"/>
      <w:proofErr w:type="gramStart"/>
      <w:r w:rsidRPr="00BB7E2A">
        <w:rPr>
          <w:color w:val="auto"/>
        </w:rPr>
        <w:t>Ti:Sa</w:t>
      </w:r>
      <w:proofErr w:type="spellEnd"/>
      <w:proofErr w:type="gramEnd"/>
      <w:r w:rsidRPr="00BB7E2A">
        <w:rPr>
          <w:color w:val="auto"/>
        </w:rPr>
        <w:t xml:space="preserve"> beam</w:t>
      </w:r>
      <w:r w:rsidRPr="00BB7E2A">
        <w:rPr>
          <w:bCs/>
          <w:color w:val="auto"/>
        </w:rPr>
        <w:t>.</w:t>
      </w:r>
    </w:p>
    <w:p w14:paraId="2E4A1E77" w14:textId="075013B9" w:rsidR="00B13147" w:rsidRPr="00BB7E2A" w:rsidRDefault="00B13147" w:rsidP="00B13147">
      <w:pPr>
        <w:numPr>
          <w:ilvl w:val="0"/>
          <w:numId w:val="12"/>
        </w:numPr>
        <w:rPr>
          <w:color w:val="auto"/>
        </w:rPr>
      </w:pPr>
      <w:r w:rsidRPr="00BB7E2A">
        <w:rPr>
          <w:bCs/>
          <w:color w:val="auto"/>
        </w:rPr>
        <w:t>Visualize</w:t>
      </w:r>
      <w:r w:rsidRPr="00BB7E2A">
        <w:rPr>
          <w:color w:val="auto"/>
        </w:rPr>
        <w:t xml:space="preserve"> </w:t>
      </w:r>
      <w:proofErr w:type="spellStart"/>
      <w:proofErr w:type="gramStart"/>
      <w:r w:rsidRPr="00BB7E2A">
        <w:rPr>
          <w:color w:val="auto"/>
        </w:rPr>
        <w:t>Ti:Sa</w:t>
      </w:r>
      <w:proofErr w:type="spellEnd"/>
      <w:proofErr w:type="gramEnd"/>
      <w:r w:rsidRPr="00BB7E2A">
        <w:rPr>
          <w:color w:val="auto"/>
        </w:rPr>
        <w:t xml:space="preserve"> temporal profile</w:t>
      </w:r>
      <w:r w:rsidRPr="00BB7E2A">
        <w:rPr>
          <w:bCs/>
          <w:color w:val="auto"/>
        </w:rPr>
        <w:t xml:space="preserve"> and record</w:t>
      </w:r>
      <w:r w:rsidRPr="00BB7E2A">
        <w:rPr>
          <w:color w:val="auto"/>
        </w:rPr>
        <w:t xml:space="preserve"> the time (abscissa) corresponding to </w:t>
      </w:r>
      <w:r w:rsidRPr="00BB7E2A">
        <w:rPr>
          <w:bCs/>
          <w:color w:val="auto"/>
        </w:rPr>
        <w:t xml:space="preserve">its </w:t>
      </w:r>
      <w:r w:rsidRPr="00BB7E2A">
        <w:rPr>
          <w:color w:val="auto"/>
        </w:rPr>
        <w:t xml:space="preserve"> maximum value , namely t2.</w:t>
      </w:r>
    </w:p>
    <w:p w14:paraId="6C7F7E5D" w14:textId="77777777" w:rsidR="00503EAD" w:rsidRPr="00BB7E2A" w:rsidRDefault="00503EAD" w:rsidP="000E44A8">
      <w:pPr>
        <w:pStyle w:val="ListParagraph"/>
        <w:ind w:left="0"/>
        <w:rPr>
          <w:color w:val="auto"/>
        </w:rPr>
      </w:pPr>
    </w:p>
    <w:p w14:paraId="6FA72775" w14:textId="3CFDF1E8" w:rsidR="00503EAD" w:rsidRPr="00BB7E2A" w:rsidRDefault="00546F9D" w:rsidP="000E44A8">
      <w:pPr>
        <w:rPr>
          <w:bCs/>
          <w:color w:val="auto"/>
        </w:rPr>
      </w:pPr>
      <w:r w:rsidRPr="00BB7E2A">
        <w:rPr>
          <w:bCs/>
          <w:color w:val="auto"/>
        </w:rPr>
        <w:t xml:space="preserve">3.2.1.7 </w:t>
      </w:r>
      <w:r w:rsidR="00B13147" w:rsidRPr="00BB7E2A">
        <w:rPr>
          <w:color w:val="auto"/>
        </w:rPr>
        <w:t>Minimize the difference t1-t2 using the delay line</w:t>
      </w:r>
      <w:r w:rsidR="00B13147" w:rsidRPr="00BB7E2A">
        <w:rPr>
          <w:bCs/>
          <w:color w:val="auto"/>
        </w:rPr>
        <w:t>, in order to overlap the two beams.</w:t>
      </w:r>
      <w:r w:rsidR="00B13147" w:rsidRPr="00BB7E2A">
        <w:rPr>
          <w:color w:val="auto"/>
        </w:rPr>
        <w:t xml:space="preserve"> In our case the minimum measurable difference is 10 ps.</w:t>
      </w:r>
      <w:r w:rsidR="00BB6B9C" w:rsidRPr="00BB7E2A">
        <w:rPr>
          <w:bCs/>
          <w:color w:val="auto"/>
        </w:rPr>
        <w:t xml:space="preserve">3.2.1.8 </w:t>
      </w:r>
      <w:r w:rsidR="00503EAD" w:rsidRPr="00BB7E2A">
        <w:rPr>
          <w:bCs/>
          <w:color w:val="auto"/>
        </w:rPr>
        <w:t xml:space="preserve">Remove the fast detector in </w:t>
      </w:r>
      <w:r w:rsidR="00503EAD" w:rsidRPr="00BB7E2A">
        <w:rPr>
          <w:bCs/>
          <w:color w:val="auto"/>
        </w:rPr>
        <w:lastRenderedPageBreak/>
        <w:t>between M4 and M5.</w:t>
      </w:r>
    </w:p>
    <w:p w14:paraId="25B7B843" w14:textId="77777777" w:rsidR="008338EE" w:rsidRPr="00BB7E2A" w:rsidRDefault="008338EE" w:rsidP="0020008F">
      <w:pPr>
        <w:rPr>
          <w:bCs/>
          <w:color w:val="auto"/>
        </w:rPr>
      </w:pPr>
    </w:p>
    <w:p w14:paraId="1424AF98" w14:textId="77777777" w:rsidR="002D77EB" w:rsidRPr="00BB7E2A" w:rsidRDefault="0020008F" w:rsidP="0020008F">
      <w:pPr>
        <w:rPr>
          <w:b/>
          <w:bCs/>
          <w:color w:val="auto"/>
        </w:rPr>
      </w:pPr>
      <w:r w:rsidRPr="00BB7E2A">
        <w:rPr>
          <w:b/>
          <w:bCs/>
          <w:color w:val="auto"/>
          <w:highlight w:val="yellow"/>
        </w:rPr>
        <w:t xml:space="preserve">3.2.2. </w:t>
      </w:r>
      <w:r w:rsidR="00B37CF1" w:rsidRPr="00BB7E2A">
        <w:rPr>
          <w:b/>
          <w:bCs/>
          <w:color w:val="auto"/>
          <w:highlight w:val="yellow"/>
        </w:rPr>
        <w:t>Procedure using an a</w:t>
      </w:r>
      <w:r w:rsidR="002D77EB" w:rsidRPr="00BB7E2A">
        <w:rPr>
          <w:b/>
          <w:bCs/>
          <w:color w:val="auto"/>
          <w:highlight w:val="yellow"/>
        </w:rPr>
        <w:t>utocorrelator</w:t>
      </w:r>
      <w:r w:rsidR="00B37CF1" w:rsidRPr="00BB7E2A">
        <w:rPr>
          <w:b/>
          <w:bCs/>
          <w:color w:val="auto"/>
        </w:rPr>
        <w:t xml:space="preserve"> </w:t>
      </w:r>
    </w:p>
    <w:p w14:paraId="5E71181C" w14:textId="77777777" w:rsidR="0020008F" w:rsidRPr="00BB7E2A" w:rsidRDefault="0020008F" w:rsidP="0020008F">
      <w:pPr>
        <w:rPr>
          <w:bCs/>
          <w:color w:val="auto"/>
        </w:rPr>
      </w:pPr>
    </w:p>
    <w:p w14:paraId="33B6C55C" w14:textId="79FAD59A" w:rsidR="002D77EB" w:rsidRPr="00BB7E2A" w:rsidRDefault="002D77EB" w:rsidP="00E1290E">
      <w:pPr>
        <w:rPr>
          <w:bCs/>
          <w:color w:val="auto"/>
        </w:rPr>
      </w:pPr>
      <w:r w:rsidRPr="00BB7E2A">
        <w:rPr>
          <w:b/>
          <w:bCs/>
          <w:color w:val="auto"/>
        </w:rPr>
        <w:t>Note</w:t>
      </w:r>
      <w:r w:rsidRPr="00BB7E2A">
        <w:rPr>
          <w:bCs/>
          <w:color w:val="auto"/>
        </w:rPr>
        <w:t>: In the schematic diagram figure 1, we install autocorrelator</w:t>
      </w:r>
      <w:r w:rsidR="00B37CF1" w:rsidRPr="00BB7E2A">
        <w:rPr>
          <w:b/>
          <w:bCs/>
          <w:color w:val="auto"/>
        </w:rPr>
        <w:t xml:space="preserve"> </w:t>
      </w:r>
      <w:r w:rsidRPr="00BB7E2A">
        <w:rPr>
          <w:bCs/>
          <w:color w:val="auto"/>
        </w:rPr>
        <w:t>without interfering the optical paths of the beams. In addition, we introduce an additional mirror mounted on a flip-flop mount (</w:t>
      </w:r>
      <w:r w:rsidR="000E44A8" w:rsidRPr="00BB7E2A">
        <w:rPr>
          <w:bCs/>
          <w:color w:val="auto"/>
        </w:rPr>
        <w:t>referred to as</w:t>
      </w:r>
      <w:r w:rsidRPr="00BB7E2A">
        <w:rPr>
          <w:bCs/>
          <w:color w:val="auto"/>
        </w:rPr>
        <w:t xml:space="preserve"> </w:t>
      </w:r>
      <w:r w:rsidR="007504BB" w:rsidRPr="00BB7E2A">
        <w:rPr>
          <w:bCs/>
          <w:color w:val="auto"/>
        </w:rPr>
        <w:t>FFM/AM</w:t>
      </w:r>
      <w:r w:rsidRPr="00BB7E2A">
        <w:rPr>
          <w:bCs/>
          <w:color w:val="auto"/>
        </w:rPr>
        <w:t>) in between M</w:t>
      </w:r>
      <w:r w:rsidR="0014706A" w:rsidRPr="00BB7E2A">
        <w:rPr>
          <w:bCs/>
          <w:color w:val="auto"/>
        </w:rPr>
        <w:t>6</w:t>
      </w:r>
      <w:r w:rsidRPr="00BB7E2A">
        <w:rPr>
          <w:bCs/>
          <w:color w:val="auto"/>
        </w:rPr>
        <w:t xml:space="preserve"> and M</w:t>
      </w:r>
      <w:r w:rsidR="0014706A" w:rsidRPr="00BB7E2A">
        <w:rPr>
          <w:bCs/>
          <w:color w:val="auto"/>
        </w:rPr>
        <w:t>7</w:t>
      </w:r>
      <w:r w:rsidRPr="00BB7E2A">
        <w:rPr>
          <w:bCs/>
          <w:color w:val="auto"/>
        </w:rPr>
        <w:t xml:space="preserve"> in order to divert the beam </w:t>
      </w:r>
      <w:r w:rsidR="000E44A8" w:rsidRPr="00BB7E2A">
        <w:rPr>
          <w:bCs/>
          <w:color w:val="auto"/>
        </w:rPr>
        <w:t>into</w:t>
      </w:r>
      <w:r w:rsidRPr="00BB7E2A">
        <w:rPr>
          <w:bCs/>
          <w:color w:val="auto"/>
        </w:rPr>
        <w:t xml:space="preserve"> the autocorrelator.</w:t>
      </w:r>
    </w:p>
    <w:p w14:paraId="05BE3670" w14:textId="77777777" w:rsidR="0020008F" w:rsidRPr="00BB7E2A" w:rsidRDefault="0020008F" w:rsidP="00E1290E">
      <w:pPr>
        <w:rPr>
          <w:bCs/>
          <w:color w:val="auto"/>
        </w:rPr>
      </w:pPr>
    </w:p>
    <w:p w14:paraId="6D3B1C42" w14:textId="726CED2A" w:rsidR="002D77EB" w:rsidRPr="00BB7E2A" w:rsidRDefault="002D77EB" w:rsidP="00E1290E">
      <w:pPr>
        <w:numPr>
          <w:ilvl w:val="0"/>
          <w:numId w:val="5"/>
        </w:numPr>
        <w:rPr>
          <w:bCs/>
          <w:color w:val="auto"/>
          <w:highlight w:val="yellow"/>
        </w:rPr>
      </w:pPr>
      <w:r w:rsidRPr="00BB7E2A">
        <w:rPr>
          <w:bCs/>
          <w:color w:val="auto"/>
          <w:highlight w:val="yellow"/>
        </w:rPr>
        <w:t xml:space="preserve">Flip the AM in order to direct the beam </w:t>
      </w:r>
      <w:r w:rsidR="000E44A8" w:rsidRPr="00BB7E2A">
        <w:rPr>
          <w:bCs/>
          <w:color w:val="auto"/>
          <w:highlight w:val="yellow"/>
        </w:rPr>
        <w:t>into</w:t>
      </w:r>
      <w:r w:rsidRPr="00BB7E2A">
        <w:rPr>
          <w:bCs/>
          <w:color w:val="auto"/>
          <w:highlight w:val="yellow"/>
        </w:rPr>
        <w:t xml:space="preserve"> autocorrelator.</w:t>
      </w:r>
    </w:p>
    <w:p w14:paraId="0FB80B50" w14:textId="77777777" w:rsidR="0020008F" w:rsidRPr="00BB7E2A" w:rsidRDefault="0020008F" w:rsidP="0020008F">
      <w:pPr>
        <w:rPr>
          <w:bCs/>
          <w:color w:val="auto"/>
          <w:highlight w:val="yellow"/>
        </w:rPr>
      </w:pPr>
    </w:p>
    <w:p w14:paraId="2296AEF1" w14:textId="77777777" w:rsidR="002D77EB" w:rsidRPr="00BB7E2A" w:rsidRDefault="002D77EB" w:rsidP="00E1290E">
      <w:pPr>
        <w:numPr>
          <w:ilvl w:val="0"/>
          <w:numId w:val="5"/>
        </w:numPr>
        <w:rPr>
          <w:bCs/>
          <w:color w:val="auto"/>
          <w:highlight w:val="yellow"/>
        </w:rPr>
      </w:pPr>
      <w:r w:rsidRPr="00BB7E2A">
        <w:rPr>
          <w:bCs/>
          <w:color w:val="auto"/>
          <w:highlight w:val="yellow"/>
        </w:rPr>
        <w:t xml:space="preserve">Stop the </w:t>
      </w:r>
      <w:proofErr w:type="spellStart"/>
      <w:proofErr w:type="gramStart"/>
      <w:r w:rsidRPr="00BB7E2A">
        <w:rPr>
          <w:bCs/>
          <w:color w:val="auto"/>
          <w:highlight w:val="yellow"/>
        </w:rPr>
        <w:t>Ti:Sa</w:t>
      </w:r>
      <w:proofErr w:type="spellEnd"/>
      <w:proofErr w:type="gramEnd"/>
      <w:r w:rsidRPr="00BB7E2A">
        <w:rPr>
          <w:bCs/>
          <w:color w:val="auto"/>
          <w:highlight w:val="yellow"/>
        </w:rPr>
        <w:t xml:space="preserve"> and release OPO.</w:t>
      </w:r>
    </w:p>
    <w:p w14:paraId="09C213D8" w14:textId="77777777" w:rsidR="0020008F" w:rsidRPr="00BB7E2A" w:rsidRDefault="0020008F" w:rsidP="0020008F">
      <w:pPr>
        <w:rPr>
          <w:bCs/>
          <w:color w:val="auto"/>
          <w:highlight w:val="yellow"/>
        </w:rPr>
      </w:pPr>
    </w:p>
    <w:p w14:paraId="757FF319" w14:textId="77777777" w:rsidR="002D77EB" w:rsidRPr="00BB7E2A" w:rsidRDefault="002D77EB" w:rsidP="00E1290E">
      <w:pPr>
        <w:numPr>
          <w:ilvl w:val="0"/>
          <w:numId w:val="5"/>
        </w:numPr>
        <w:rPr>
          <w:bCs/>
          <w:color w:val="auto"/>
          <w:highlight w:val="yellow"/>
        </w:rPr>
      </w:pPr>
      <w:r w:rsidRPr="00BB7E2A">
        <w:rPr>
          <w:bCs/>
          <w:color w:val="auto"/>
          <w:highlight w:val="yellow"/>
        </w:rPr>
        <w:t xml:space="preserve">Set the beam distance adjustment screw micrometer of </w:t>
      </w:r>
      <w:r w:rsidR="00C31E51" w:rsidRPr="00BB7E2A">
        <w:rPr>
          <w:bCs/>
          <w:color w:val="auto"/>
          <w:highlight w:val="yellow"/>
        </w:rPr>
        <w:t>autocorrelator</w:t>
      </w:r>
      <w:r w:rsidRPr="00BB7E2A">
        <w:rPr>
          <w:bCs/>
          <w:color w:val="auto"/>
          <w:highlight w:val="yellow"/>
        </w:rPr>
        <w:t xml:space="preserve"> in </w:t>
      </w:r>
      <w:r w:rsidRPr="00BB7E2A">
        <w:rPr>
          <w:b/>
          <w:bCs/>
          <w:color w:val="auto"/>
          <w:highlight w:val="yellow"/>
        </w:rPr>
        <w:t>Normal position</w:t>
      </w:r>
      <w:r w:rsidRPr="00BB7E2A">
        <w:rPr>
          <w:bCs/>
          <w:color w:val="auto"/>
          <w:highlight w:val="yellow"/>
        </w:rPr>
        <w:t xml:space="preserve"> (8.35 mm).</w:t>
      </w:r>
    </w:p>
    <w:p w14:paraId="489DF7AC" w14:textId="77777777" w:rsidR="0020008F" w:rsidRPr="00BB7E2A" w:rsidRDefault="0020008F" w:rsidP="0020008F">
      <w:pPr>
        <w:rPr>
          <w:bCs/>
          <w:color w:val="auto"/>
          <w:highlight w:val="yellow"/>
        </w:rPr>
      </w:pPr>
    </w:p>
    <w:p w14:paraId="6F336968" w14:textId="4ADD4F0B" w:rsidR="002D77EB" w:rsidRPr="00BB7E2A" w:rsidRDefault="009B5DAD" w:rsidP="00E1290E">
      <w:pPr>
        <w:numPr>
          <w:ilvl w:val="0"/>
          <w:numId w:val="5"/>
        </w:numPr>
        <w:rPr>
          <w:bCs/>
          <w:color w:val="auto"/>
          <w:highlight w:val="yellow"/>
        </w:rPr>
      </w:pPr>
      <w:r w:rsidRPr="00BB7E2A">
        <w:rPr>
          <w:bCs/>
          <w:color w:val="auto"/>
          <w:highlight w:val="yellow"/>
        </w:rPr>
        <w:t>Power ON the autocorrelator controller and s</w:t>
      </w:r>
      <w:r w:rsidR="002D77EB" w:rsidRPr="00BB7E2A">
        <w:rPr>
          <w:bCs/>
          <w:color w:val="auto"/>
          <w:highlight w:val="yellow"/>
        </w:rPr>
        <w:t xml:space="preserve">tart the </w:t>
      </w:r>
      <w:r w:rsidR="008C4089" w:rsidRPr="00BB7E2A">
        <w:rPr>
          <w:bCs/>
          <w:color w:val="auto"/>
          <w:highlight w:val="yellow"/>
        </w:rPr>
        <w:t>software</w:t>
      </w:r>
      <w:r w:rsidR="002D77EB" w:rsidRPr="00BB7E2A">
        <w:rPr>
          <w:bCs/>
          <w:color w:val="auto"/>
          <w:highlight w:val="yellow"/>
        </w:rPr>
        <w:t xml:space="preserve"> application on the personal computer </w:t>
      </w:r>
      <w:r w:rsidR="008C4089" w:rsidRPr="00BB7E2A">
        <w:rPr>
          <w:bCs/>
          <w:color w:val="auto"/>
          <w:highlight w:val="yellow"/>
        </w:rPr>
        <w:t xml:space="preserve">controlling </w:t>
      </w:r>
      <w:proofErr w:type="gramStart"/>
      <w:r w:rsidRPr="00BB7E2A">
        <w:rPr>
          <w:bCs/>
          <w:color w:val="auto"/>
          <w:highlight w:val="yellow"/>
        </w:rPr>
        <w:t xml:space="preserve">it </w:t>
      </w:r>
      <w:r w:rsidR="002D77EB" w:rsidRPr="00BB7E2A">
        <w:rPr>
          <w:bCs/>
          <w:i/>
          <w:color w:val="auto"/>
          <w:highlight w:val="yellow"/>
        </w:rPr>
        <w:t>.</w:t>
      </w:r>
      <w:proofErr w:type="gramEnd"/>
    </w:p>
    <w:p w14:paraId="225FB883" w14:textId="77777777" w:rsidR="0020008F" w:rsidRPr="00BB7E2A" w:rsidRDefault="0020008F" w:rsidP="0020008F">
      <w:pPr>
        <w:rPr>
          <w:bCs/>
          <w:color w:val="auto"/>
          <w:highlight w:val="yellow"/>
        </w:rPr>
      </w:pPr>
    </w:p>
    <w:p w14:paraId="4D364BA3" w14:textId="77777777" w:rsidR="002D77EB" w:rsidRPr="00BB7E2A" w:rsidRDefault="00C57102" w:rsidP="00E1290E">
      <w:pPr>
        <w:numPr>
          <w:ilvl w:val="0"/>
          <w:numId w:val="5"/>
        </w:numPr>
        <w:rPr>
          <w:bCs/>
          <w:color w:val="auto"/>
        </w:rPr>
      </w:pPr>
      <w:r w:rsidRPr="00BB7E2A">
        <w:rPr>
          <w:bCs/>
          <w:color w:val="auto"/>
          <w:highlight w:val="yellow"/>
        </w:rPr>
        <w:t>P</w:t>
      </w:r>
      <w:r w:rsidR="002D77EB" w:rsidRPr="00BB7E2A">
        <w:rPr>
          <w:bCs/>
          <w:color w:val="auto"/>
          <w:highlight w:val="yellow"/>
        </w:rPr>
        <w:t xml:space="preserve">roject the OPO beam from </w:t>
      </w:r>
      <w:r w:rsidR="00D471C1" w:rsidRPr="00BB7E2A">
        <w:rPr>
          <w:bCs/>
          <w:color w:val="auto"/>
          <w:highlight w:val="yellow"/>
        </w:rPr>
        <w:t>FFM/</w:t>
      </w:r>
      <w:r w:rsidR="002D77EB" w:rsidRPr="00BB7E2A">
        <w:rPr>
          <w:bCs/>
          <w:color w:val="auto"/>
          <w:highlight w:val="yellow"/>
        </w:rPr>
        <w:t>AM to the input mirror into the autocorrelator</w:t>
      </w:r>
      <w:r w:rsidR="002D77EB" w:rsidRPr="00BB7E2A">
        <w:rPr>
          <w:bCs/>
          <w:color w:val="auto"/>
        </w:rPr>
        <w:t>.</w:t>
      </w:r>
    </w:p>
    <w:p w14:paraId="37008215" w14:textId="77777777" w:rsidR="0020008F" w:rsidRPr="00BB7E2A" w:rsidRDefault="0020008F" w:rsidP="0020008F">
      <w:pPr>
        <w:rPr>
          <w:bCs/>
          <w:color w:val="auto"/>
        </w:rPr>
      </w:pPr>
    </w:p>
    <w:p w14:paraId="298B3F9D" w14:textId="77777777" w:rsidR="002D77EB" w:rsidRPr="00BB7E2A" w:rsidRDefault="002D77EB" w:rsidP="00E1290E">
      <w:pPr>
        <w:numPr>
          <w:ilvl w:val="0"/>
          <w:numId w:val="5"/>
        </w:numPr>
        <w:rPr>
          <w:bCs/>
          <w:color w:val="auto"/>
          <w:highlight w:val="yellow"/>
        </w:rPr>
      </w:pPr>
      <w:r w:rsidRPr="00BB7E2A">
        <w:rPr>
          <w:bCs/>
          <w:color w:val="auto"/>
          <w:highlight w:val="yellow"/>
        </w:rPr>
        <w:t xml:space="preserve">Control the reflection spot (using paper detector card) of the beam on the alignment window of </w:t>
      </w:r>
      <w:bookmarkStart w:id="9" w:name="OLE_LINK8"/>
      <w:bookmarkStart w:id="10" w:name="OLE_LINK9"/>
      <w:bookmarkStart w:id="11" w:name="OLE_LINK10"/>
      <w:r w:rsidRPr="00BB7E2A">
        <w:rPr>
          <w:bCs/>
          <w:color w:val="auto"/>
          <w:highlight w:val="yellow"/>
        </w:rPr>
        <w:t>autocorrelator</w:t>
      </w:r>
      <w:bookmarkEnd w:id="9"/>
      <w:bookmarkEnd w:id="10"/>
      <w:bookmarkEnd w:id="11"/>
      <w:r w:rsidRPr="00BB7E2A">
        <w:rPr>
          <w:bCs/>
          <w:color w:val="auto"/>
          <w:highlight w:val="yellow"/>
        </w:rPr>
        <w:t>.</w:t>
      </w:r>
    </w:p>
    <w:p w14:paraId="5E1437A9" w14:textId="77777777" w:rsidR="0020008F" w:rsidRPr="00BB7E2A" w:rsidRDefault="0020008F" w:rsidP="0020008F">
      <w:pPr>
        <w:rPr>
          <w:bCs/>
          <w:color w:val="auto"/>
          <w:highlight w:val="yellow"/>
        </w:rPr>
      </w:pPr>
    </w:p>
    <w:p w14:paraId="48A82F20" w14:textId="272E25A6" w:rsidR="002D77EB" w:rsidRPr="00BB7E2A" w:rsidRDefault="002D77EB" w:rsidP="0020008F">
      <w:pPr>
        <w:numPr>
          <w:ilvl w:val="0"/>
          <w:numId w:val="5"/>
        </w:numPr>
        <w:rPr>
          <w:bCs/>
          <w:color w:val="auto"/>
          <w:highlight w:val="yellow"/>
        </w:rPr>
      </w:pPr>
      <w:r w:rsidRPr="00BB7E2A">
        <w:rPr>
          <w:bCs/>
          <w:color w:val="auto"/>
          <w:highlight w:val="yellow"/>
        </w:rPr>
        <w:t xml:space="preserve">In case of no-beam intensity or low-beam intensity adjust the position and orientation of </w:t>
      </w:r>
      <w:r w:rsidR="00CD3AD6" w:rsidRPr="00BB7E2A">
        <w:rPr>
          <w:bCs/>
          <w:color w:val="auto"/>
          <w:highlight w:val="yellow"/>
        </w:rPr>
        <w:t xml:space="preserve">FFM/AM </w:t>
      </w:r>
      <w:r w:rsidRPr="00BB7E2A">
        <w:rPr>
          <w:bCs/>
          <w:color w:val="auto"/>
          <w:highlight w:val="yellow"/>
        </w:rPr>
        <w:t>to optimum extent, also try to adjust the input mirror (mounted on the autocorrelator) to maximize the laser pulse signal.</w:t>
      </w:r>
      <w:r w:rsidR="0020008F" w:rsidRPr="00BB7E2A">
        <w:rPr>
          <w:bCs/>
          <w:color w:val="auto"/>
          <w:highlight w:val="yellow"/>
        </w:rPr>
        <w:t xml:space="preserve"> </w:t>
      </w:r>
      <w:r w:rsidRPr="00BB7E2A">
        <w:rPr>
          <w:bCs/>
          <w:color w:val="auto"/>
          <w:highlight w:val="yellow"/>
        </w:rPr>
        <w:t xml:space="preserve">The </w:t>
      </w:r>
      <w:r w:rsidR="0023063D" w:rsidRPr="00BB7E2A">
        <w:rPr>
          <w:bCs/>
          <w:color w:val="auto"/>
          <w:highlight w:val="yellow"/>
        </w:rPr>
        <w:t xml:space="preserve">autocorrelator </w:t>
      </w:r>
      <w:r w:rsidRPr="00BB7E2A">
        <w:rPr>
          <w:bCs/>
          <w:color w:val="auto"/>
          <w:highlight w:val="yellow"/>
        </w:rPr>
        <w:t xml:space="preserve">signal </w:t>
      </w:r>
      <w:r w:rsidR="009E04A3" w:rsidRPr="00BB7E2A">
        <w:rPr>
          <w:bCs/>
          <w:color w:val="auto"/>
          <w:highlight w:val="yellow"/>
        </w:rPr>
        <w:t>is obtained</w:t>
      </w:r>
      <w:r w:rsidRPr="00BB7E2A">
        <w:rPr>
          <w:bCs/>
          <w:color w:val="auto"/>
          <w:highlight w:val="yellow"/>
        </w:rPr>
        <w:t xml:space="preserve"> as shown in the figure </w:t>
      </w:r>
      <w:r w:rsidR="0014706A" w:rsidRPr="00BB7E2A">
        <w:rPr>
          <w:bCs/>
          <w:color w:val="auto"/>
          <w:highlight w:val="yellow"/>
        </w:rPr>
        <w:t>5</w:t>
      </w:r>
      <w:r w:rsidRPr="00BB7E2A">
        <w:rPr>
          <w:bCs/>
          <w:color w:val="auto"/>
          <w:highlight w:val="yellow"/>
        </w:rPr>
        <w:t xml:space="preserve"> (a).</w:t>
      </w:r>
    </w:p>
    <w:p w14:paraId="7724CB91" w14:textId="77777777" w:rsidR="0020008F" w:rsidRPr="00BB7E2A" w:rsidRDefault="0020008F" w:rsidP="0020008F">
      <w:pPr>
        <w:rPr>
          <w:bCs/>
          <w:color w:val="auto"/>
          <w:highlight w:val="yellow"/>
        </w:rPr>
      </w:pPr>
    </w:p>
    <w:p w14:paraId="59A27DEC" w14:textId="3067242D" w:rsidR="009B5DAD" w:rsidRPr="00BB7E2A" w:rsidRDefault="009B5DAD" w:rsidP="009B5DAD">
      <w:pPr>
        <w:numPr>
          <w:ilvl w:val="0"/>
          <w:numId w:val="5"/>
        </w:numPr>
        <w:rPr>
          <w:bCs/>
          <w:color w:val="auto"/>
          <w:highlight w:val="yellow"/>
        </w:rPr>
      </w:pPr>
      <w:r w:rsidRPr="00BB7E2A">
        <w:rPr>
          <w:bCs/>
          <w:color w:val="auto"/>
          <w:highlight w:val="yellow"/>
        </w:rPr>
        <w:t xml:space="preserve">Stop OPO and projecting the </w:t>
      </w:r>
      <w:proofErr w:type="spellStart"/>
      <w:proofErr w:type="gramStart"/>
      <w:r w:rsidRPr="00BB7E2A">
        <w:rPr>
          <w:bCs/>
          <w:color w:val="auto"/>
          <w:highlight w:val="yellow"/>
        </w:rPr>
        <w:t>Ti:Sa</w:t>
      </w:r>
      <w:proofErr w:type="spellEnd"/>
      <w:proofErr w:type="gramEnd"/>
      <w:r w:rsidRPr="00BB7E2A">
        <w:rPr>
          <w:bCs/>
          <w:color w:val="auto"/>
          <w:highlight w:val="yellow"/>
        </w:rPr>
        <w:t xml:space="preserve"> beam from FFM/AM to input mirror into the autocorrelator. Repeat the steps 3.2.2.6 and 3.2.2.7. The autocorrelator signal is </w:t>
      </w:r>
      <w:proofErr w:type="gramStart"/>
      <w:r w:rsidRPr="00BB7E2A">
        <w:rPr>
          <w:bCs/>
          <w:color w:val="auto"/>
          <w:highlight w:val="yellow"/>
        </w:rPr>
        <w:t>obtained  as</w:t>
      </w:r>
      <w:proofErr w:type="gramEnd"/>
      <w:r w:rsidRPr="00BB7E2A">
        <w:rPr>
          <w:bCs/>
          <w:color w:val="auto"/>
          <w:highlight w:val="yellow"/>
        </w:rPr>
        <w:t xml:space="preserve"> shown in the figure 5 (b).</w:t>
      </w:r>
    </w:p>
    <w:p w14:paraId="411D9180" w14:textId="77777777" w:rsidR="0020008F" w:rsidRPr="00BB7E2A" w:rsidRDefault="0020008F" w:rsidP="0020008F">
      <w:pPr>
        <w:rPr>
          <w:bCs/>
          <w:color w:val="auto"/>
          <w:highlight w:val="yellow"/>
        </w:rPr>
      </w:pPr>
      <w:bookmarkStart w:id="12" w:name="OLE_LINK11"/>
    </w:p>
    <w:bookmarkEnd w:id="12"/>
    <w:p w14:paraId="2663B9D6" w14:textId="77777777" w:rsidR="002D77EB" w:rsidRPr="00BB7E2A" w:rsidRDefault="00C57102" w:rsidP="00E1290E">
      <w:pPr>
        <w:numPr>
          <w:ilvl w:val="0"/>
          <w:numId w:val="5"/>
        </w:numPr>
        <w:rPr>
          <w:bCs/>
          <w:color w:val="auto"/>
          <w:highlight w:val="yellow"/>
        </w:rPr>
      </w:pPr>
      <w:r w:rsidRPr="00BB7E2A">
        <w:rPr>
          <w:bCs/>
          <w:color w:val="auto"/>
          <w:highlight w:val="yellow"/>
        </w:rPr>
        <w:t>S</w:t>
      </w:r>
      <w:r w:rsidR="002D77EB" w:rsidRPr="00BB7E2A">
        <w:rPr>
          <w:bCs/>
          <w:color w:val="auto"/>
          <w:highlight w:val="yellow"/>
        </w:rPr>
        <w:t xml:space="preserve">et the beam distance adjustment screw micrometer to </w:t>
      </w:r>
      <w:r w:rsidR="002D77EB" w:rsidRPr="00BB7E2A">
        <w:rPr>
          <w:b/>
          <w:bCs/>
          <w:color w:val="auto"/>
          <w:highlight w:val="yellow"/>
        </w:rPr>
        <w:t>Cross position</w:t>
      </w:r>
      <w:r w:rsidR="002D77EB" w:rsidRPr="00BB7E2A">
        <w:rPr>
          <w:bCs/>
          <w:color w:val="auto"/>
          <w:highlight w:val="yellow"/>
        </w:rPr>
        <w:t xml:space="preserve"> (7.30 mm)</w:t>
      </w:r>
      <w:r w:rsidR="0020008F" w:rsidRPr="00BB7E2A">
        <w:rPr>
          <w:bCs/>
          <w:color w:val="auto"/>
          <w:highlight w:val="yellow"/>
        </w:rPr>
        <w:t>.</w:t>
      </w:r>
    </w:p>
    <w:p w14:paraId="2D5913DA" w14:textId="77777777" w:rsidR="00AB1118" w:rsidRPr="00BB7E2A" w:rsidRDefault="00AB1118" w:rsidP="00AB1118">
      <w:pPr>
        <w:rPr>
          <w:bCs/>
          <w:color w:val="auto"/>
          <w:highlight w:val="yellow"/>
        </w:rPr>
      </w:pPr>
    </w:p>
    <w:p w14:paraId="5ADD1484" w14:textId="77777777" w:rsidR="002D77EB" w:rsidRPr="00BB7E2A" w:rsidRDefault="002D77EB" w:rsidP="00E1290E">
      <w:pPr>
        <w:numPr>
          <w:ilvl w:val="0"/>
          <w:numId w:val="5"/>
        </w:numPr>
        <w:rPr>
          <w:bCs/>
          <w:color w:val="auto"/>
          <w:highlight w:val="yellow"/>
        </w:rPr>
      </w:pPr>
      <w:r w:rsidRPr="00BB7E2A">
        <w:rPr>
          <w:bCs/>
          <w:color w:val="auto"/>
          <w:highlight w:val="yellow"/>
        </w:rPr>
        <w:t>Release both beams.</w:t>
      </w:r>
    </w:p>
    <w:p w14:paraId="6E68FA9F" w14:textId="77777777" w:rsidR="0020008F" w:rsidRPr="00BB7E2A" w:rsidRDefault="0020008F" w:rsidP="0020008F">
      <w:pPr>
        <w:rPr>
          <w:bCs/>
          <w:color w:val="auto"/>
          <w:highlight w:val="yellow"/>
        </w:rPr>
      </w:pPr>
    </w:p>
    <w:p w14:paraId="4C638A77" w14:textId="7AABD876" w:rsidR="002D77EB" w:rsidRPr="00BB7E2A" w:rsidRDefault="002D77EB" w:rsidP="0020008F">
      <w:pPr>
        <w:numPr>
          <w:ilvl w:val="0"/>
          <w:numId w:val="5"/>
        </w:numPr>
        <w:rPr>
          <w:bCs/>
          <w:color w:val="auto"/>
          <w:highlight w:val="yellow"/>
        </w:rPr>
      </w:pPr>
      <w:r w:rsidRPr="00BB7E2A">
        <w:rPr>
          <w:bCs/>
          <w:color w:val="auto"/>
          <w:highlight w:val="yellow"/>
        </w:rPr>
        <w:t xml:space="preserve">Scan the delay line in order to obtain the two beams OPO and </w:t>
      </w:r>
      <w:proofErr w:type="spellStart"/>
      <w:proofErr w:type="gramStart"/>
      <w:r w:rsidRPr="00BB7E2A">
        <w:rPr>
          <w:bCs/>
          <w:color w:val="auto"/>
          <w:highlight w:val="yellow"/>
        </w:rPr>
        <w:t>Ti:Sa</w:t>
      </w:r>
      <w:proofErr w:type="spellEnd"/>
      <w:proofErr w:type="gramEnd"/>
      <w:r w:rsidRPr="00BB7E2A">
        <w:rPr>
          <w:bCs/>
          <w:color w:val="auto"/>
          <w:highlight w:val="yellow"/>
        </w:rPr>
        <w:t xml:space="preserve"> overlapped.</w:t>
      </w:r>
      <w:r w:rsidR="0020008F" w:rsidRPr="00BB7E2A">
        <w:rPr>
          <w:bCs/>
          <w:color w:val="auto"/>
          <w:highlight w:val="yellow"/>
        </w:rPr>
        <w:t xml:space="preserve"> </w:t>
      </w:r>
      <w:r w:rsidRPr="00BB7E2A">
        <w:rPr>
          <w:bCs/>
          <w:color w:val="auto"/>
          <w:highlight w:val="yellow"/>
        </w:rPr>
        <w:t xml:space="preserve">The </w:t>
      </w:r>
      <w:r w:rsidR="00427BF0" w:rsidRPr="00BB7E2A">
        <w:rPr>
          <w:bCs/>
          <w:color w:val="auto"/>
          <w:highlight w:val="yellow"/>
        </w:rPr>
        <w:t>cross</w:t>
      </w:r>
      <w:r w:rsidR="002E55FC" w:rsidRPr="00BB7E2A">
        <w:rPr>
          <w:bCs/>
          <w:color w:val="auto"/>
          <w:highlight w:val="yellow"/>
        </w:rPr>
        <w:t>-</w:t>
      </w:r>
      <w:r w:rsidR="0023063D" w:rsidRPr="00BB7E2A">
        <w:rPr>
          <w:bCs/>
          <w:color w:val="auto"/>
          <w:highlight w:val="yellow"/>
        </w:rPr>
        <w:t xml:space="preserve">correlator </w:t>
      </w:r>
      <w:r w:rsidRPr="00BB7E2A">
        <w:rPr>
          <w:bCs/>
          <w:color w:val="auto"/>
          <w:highlight w:val="yellow"/>
        </w:rPr>
        <w:t xml:space="preserve">signal </w:t>
      </w:r>
      <w:r w:rsidR="009E04A3" w:rsidRPr="00BB7E2A">
        <w:rPr>
          <w:bCs/>
          <w:color w:val="auto"/>
          <w:highlight w:val="yellow"/>
        </w:rPr>
        <w:t xml:space="preserve">is obtained  </w:t>
      </w:r>
      <w:r w:rsidRPr="00BB7E2A">
        <w:rPr>
          <w:bCs/>
          <w:color w:val="auto"/>
          <w:highlight w:val="yellow"/>
        </w:rPr>
        <w:t xml:space="preserve"> as shown in the figure </w:t>
      </w:r>
      <w:r w:rsidR="002E55FC" w:rsidRPr="00BB7E2A">
        <w:rPr>
          <w:bCs/>
          <w:color w:val="auto"/>
          <w:highlight w:val="yellow"/>
        </w:rPr>
        <w:t>6</w:t>
      </w:r>
    </w:p>
    <w:p w14:paraId="21C3D5DE" w14:textId="77777777" w:rsidR="0020008F" w:rsidRPr="00BB7E2A" w:rsidRDefault="0020008F" w:rsidP="0020008F">
      <w:pPr>
        <w:rPr>
          <w:bCs/>
          <w:color w:val="auto"/>
          <w:highlight w:val="yellow"/>
        </w:rPr>
      </w:pPr>
    </w:p>
    <w:p w14:paraId="70F068EE" w14:textId="0BDBC445" w:rsidR="0042063D" w:rsidRPr="00BB7E2A" w:rsidRDefault="000E44A8" w:rsidP="00E1290E">
      <w:pPr>
        <w:numPr>
          <w:ilvl w:val="0"/>
          <w:numId w:val="5"/>
        </w:numPr>
        <w:rPr>
          <w:b/>
          <w:bCs/>
          <w:color w:val="auto"/>
          <w:highlight w:val="yellow"/>
        </w:rPr>
      </w:pPr>
      <w:r w:rsidRPr="00BB7E2A">
        <w:rPr>
          <w:bCs/>
          <w:color w:val="auto"/>
          <w:highlight w:val="yellow"/>
        </w:rPr>
        <w:t>Again f</w:t>
      </w:r>
      <w:r w:rsidR="00503EAD" w:rsidRPr="00BB7E2A">
        <w:rPr>
          <w:bCs/>
          <w:color w:val="auto"/>
          <w:highlight w:val="yellow"/>
        </w:rPr>
        <w:t xml:space="preserve">lip </w:t>
      </w:r>
      <w:r w:rsidR="002D77EB" w:rsidRPr="00BB7E2A">
        <w:rPr>
          <w:bCs/>
          <w:color w:val="auto"/>
          <w:highlight w:val="yellow"/>
        </w:rPr>
        <w:t xml:space="preserve">the mirror </w:t>
      </w:r>
      <w:r w:rsidR="00C57102" w:rsidRPr="00BB7E2A">
        <w:rPr>
          <w:bCs/>
          <w:color w:val="auto"/>
          <w:highlight w:val="yellow"/>
        </w:rPr>
        <w:t>FFM/</w:t>
      </w:r>
      <w:r w:rsidR="002D77EB" w:rsidRPr="00BB7E2A">
        <w:rPr>
          <w:bCs/>
          <w:color w:val="auto"/>
          <w:highlight w:val="yellow"/>
        </w:rPr>
        <w:t>AM</w:t>
      </w:r>
      <w:r w:rsidR="009B5DAD" w:rsidRPr="00BB7E2A">
        <w:rPr>
          <w:bCs/>
          <w:color w:val="auto"/>
          <w:highlight w:val="yellow"/>
        </w:rPr>
        <w:t xml:space="preserve">, so </w:t>
      </w:r>
      <w:r w:rsidR="002D77EB" w:rsidRPr="00BB7E2A">
        <w:rPr>
          <w:bCs/>
          <w:color w:val="auto"/>
          <w:highlight w:val="yellow"/>
        </w:rPr>
        <w:t xml:space="preserve">the beams </w:t>
      </w:r>
      <w:proofErr w:type="gramStart"/>
      <w:r w:rsidR="009B5DAD" w:rsidRPr="00BB7E2A">
        <w:rPr>
          <w:bCs/>
          <w:color w:val="auto"/>
          <w:highlight w:val="yellow"/>
        </w:rPr>
        <w:t xml:space="preserve">can </w:t>
      </w:r>
      <w:r w:rsidR="002D77EB" w:rsidRPr="00BB7E2A">
        <w:rPr>
          <w:bCs/>
          <w:color w:val="auto"/>
          <w:highlight w:val="yellow"/>
        </w:rPr>
        <w:t xml:space="preserve"> reach</w:t>
      </w:r>
      <w:proofErr w:type="gramEnd"/>
      <w:r w:rsidR="002D77EB" w:rsidRPr="00BB7E2A">
        <w:rPr>
          <w:bCs/>
          <w:color w:val="auto"/>
          <w:highlight w:val="yellow"/>
        </w:rPr>
        <w:t xml:space="preserve"> M</w:t>
      </w:r>
      <w:r w:rsidR="00BE3391" w:rsidRPr="00BB7E2A">
        <w:rPr>
          <w:bCs/>
          <w:color w:val="auto"/>
          <w:highlight w:val="yellow"/>
        </w:rPr>
        <w:t>7</w:t>
      </w:r>
      <w:r w:rsidR="002D77EB" w:rsidRPr="00BB7E2A">
        <w:rPr>
          <w:bCs/>
          <w:color w:val="auto"/>
          <w:highlight w:val="yellow"/>
        </w:rPr>
        <w:t xml:space="preserve"> and the scan head of microscope.</w:t>
      </w:r>
    </w:p>
    <w:p w14:paraId="51F67702" w14:textId="77777777" w:rsidR="0020008F" w:rsidRPr="00BB7E2A" w:rsidRDefault="0020008F" w:rsidP="0020008F">
      <w:pPr>
        <w:rPr>
          <w:b/>
          <w:bCs/>
          <w:color w:val="auto"/>
        </w:rPr>
      </w:pPr>
    </w:p>
    <w:p w14:paraId="77406E00" w14:textId="77777777" w:rsidR="002D77EB" w:rsidRPr="00BB7E2A" w:rsidRDefault="00E369F0" w:rsidP="00E1290E">
      <w:pPr>
        <w:rPr>
          <w:b/>
          <w:bCs/>
          <w:color w:val="auto"/>
        </w:rPr>
      </w:pPr>
      <w:r w:rsidRPr="00BB7E2A">
        <w:rPr>
          <w:b/>
          <w:bCs/>
          <w:color w:val="auto"/>
          <w:highlight w:val="yellow"/>
        </w:rPr>
        <w:t>3.3</w:t>
      </w:r>
      <w:r w:rsidR="0020008F" w:rsidRPr="00BB7E2A">
        <w:rPr>
          <w:b/>
          <w:bCs/>
          <w:color w:val="auto"/>
          <w:highlight w:val="yellow"/>
        </w:rPr>
        <w:t xml:space="preserve">. </w:t>
      </w:r>
      <w:r w:rsidR="002D77EB" w:rsidRPr="00BB7E2A">
        <w:rPr>
          <w:b/>
          <w:bCs/>
          <w:color w:val="auto"/>
          <w:highlight w:val="yellow"/>
        </w:rPr>
        <w:t>Microscope alignment</w:t>
      </w:r>
    </w:p>
    <w:p w14:paraId="7DC8F3E0" w14:textId="77777777" w:rsidR="0020008F" w:rsidRPr="00BB7E2A" w:rsidRDefault="0020008F" w:rsidP="00E1290E">
      <w:pPr>
        <w:rPr>
          <w:b/>
          <w:bCs/>
          <w:color w:val="auto"/>
        </w:rPr>
      </w:pPr>
    </w:p>
    <w:p w14:paraId="2140DE93" w14:textId="440084A9" w:rsidR="002D77EB" w:rsidRPr="00BB7E2A" w:rsidRDefault="0020008F" w:rsidP="00E1290E">
      <w:pPr>
        <w:rPr>
          <w:b/>
          <w:bCs/>
          <w:color w:val="auto"/>
        </w:rPr>
      </w:pPr>
      <w:r w:rsidRPr="00BB7E2A">
        <w:rPr>
          <w:b/>
          <w:bCs/>
          <w:color w:val="auto"/>
        </w:rPr>
        <w:t xml:space="preserve">3.3.1. </w:t>
      </w:r>
      <w:r w:rsidR="002D77EB" w:rsidRPr="00BB7E2A">
        <w:rPr>
          <w:b/>
          <w:bCs/>
          <w:color w:val="auto"/>
        </w:rPr>
        <w:t>White light Microscopic observation</w:t>
      </w:r>
    </w:p>
    <w:p w14:paraId="62EE21FB" w14:textId="77777777" w:rsidR="00BB7E2A" w:rsidRPr="00BB7E2A" w:rsidRDefault="00BB7E2A" w:rsidP="00E1290E">
      <w:pPr>
        <w:rPr>
          <w:b/>
          <w:bCs/>
          <w:color w:val="auto"/>
        </w:rPr>
      </w:pPr>
    </w:p>
    <w:p w14:paraId="50A76D2A" w14:textId="77777777" w:rsidR="002D77EB" w:rsidRPr="00BB7E2A" w:rsidRDefault="002D77EB" w:rsidP="00E1290E">
      <w:pPr>
        <w:rPr>
          <w:bCs/>
          <w:color w:val="auto"/>
        </w:rPr>
      </w:pPr>
      <w:r w:rsidRPr="00BB7E2A">
        <w:rPr>
          <w:b/>
          <w:bCs/>
          <w:color w:val="auto"/>
        </w:rPr>
        <w:t xml:space="preserve">Note: </w:t>
      </w:r>
      <w:r w:rsidRPr="00BB7E2A">
        <w:rPr>
          <w:bCs/>
          <w:color w:val="auto"/>
        </w:rPr>
        <w:t>Prior to microscopic observation be sure that the microscope is properly aligned</w:t>
      </w:r>
    </w:p>
    <w:p w14:paraId="4213D433" w14:textId="77777777" w:rsidR="0020008F" w:rsidRPr="00BB7E2A" w:rsidRDefault="0020008F" w:rsidP="00E1290E">
      <w:pPr>
        <w:rPr>
          <w:bCs/>
          <w:color w:val="auto"/>
        </w:rPr>
      </w:pPr>
    </w:p>
    <w:p w14:paraId="0DC0909B" w14:textId="09054C42" w:rsidR="00A93E44" w:rsidRPr="00BB7E2A" w:rsidRDefault="0020008F" w:rsidP="0020008F">
      <w:pPr>
        <w:rPr>
          <w:bCs/>
          <w:color w:val="auto"/>
        </w:rPr>
      </w:pPr>
      <w:r w:rsidRPr="00BB7E2A">
        <w:rPr>
          <w:bCs/>
          <w:color w:val="auto"/>
          <w:lang w:val="en-GB"/>
        </w:rPr>
        <w:t xml:space="preserve">3.3.1.1. </w:t>
      </w:r>
      <w:r w:rsidR="00A93E44" w:rsidRPr="00BB7E2A">
        <w:rPr>
          <w:bCs/>
          <w:color w:val="auto"/>
          <w:lang w:val="en-GB"/>
        </w:rPr>
        <w:t xml:space="preserve">Prepare the test sample; it consists in a phosphate buffer solution in which polystyrene beads, with a diameter of 3 </w:t>
      </w:r>
      <w:r w:rsidR="00A93E44" w:rsidRPr="00BB7E2A">
        <w:rPr>
          <w:bCs/>
          <w:color w:val="auto"/>
          <w:lang w:val="it-IT"/>
        </w:rPr>
        <w:t>μ</w:t>
      </w:r>
      <w:r w:rsidR="00A93E44" w:rsidRPr="00BB7E2A">
        <w:rPr>
          <w:bCs/>
          <w:color w:val="auto"/>
          <w:lang w:val="en-GB"/>
        </w:rPr>
        <w:t xml:space="preserve">m, are dispersed. The solution is placed inside a sandwich of two </w:t>
      </w:r>
      <w:r w:rsidR="00FB1E66" w:rsidRPr="00BB7E2A">
        <w:rPr>
          <w:bCs/>
          <w:color w:val="auto"/>
          <w:lang w:val="en-GB"/>
        </w:rPr>
        <w:t>glass slides</w:t>
      </w:r>
      <w:r w:rsidR="00A93E44" w:rsidRPr="00BB7E2A">
        <w:rPr>
          <w:bCs/>
          <w:color w:val="auto"/>
          <w:lang w:val="en-GB"/>
        </w:rPr>
        <w:t>.</w:t>
      </w:r>
    </w:p>
    <w:p w14:paraId="2F784940" w14:textId="77777777" w:rsidR="0020008F" w:rsidRPr="00BB7E2A" w:rsidRDefault="0020008F" w:rsidP="0020008F">
      <w:pPr>
        <w:rPr>
          <w:bCs/>
          <w:color w:val="auto"/>
        </w:rPr>
      </w:pPr>
    </w:p>
    <w:p w14:paraId="349EE5E8" w14:textId="77777777" w:rsidR="002D77EB" w:rsidRPr="00BB7E2A" w:rsidRDefault="0020008F" w:rsidP="0020008F">
      <w:pPr>
        <w:rPr>
          <w:bCs/>
          <w:color w:val="auto"/>
        </w:rPr>
      </w:pPr>
      <w:r w:rsidRPr="00BB7E2A">
        <w:rPr>
          <w:bCs/>
          <w:color w:val="auto"/>
        </w:rPr>
        <w:t xml:space="preserve">3.3.1.2. </w:t>
      </w:r>
      <w:r w:rsidR="002D77EB" w:rsidRPr="00BB7E2A">
        <w:rPr>
          <w:bCs/>
          <w:color w:val="auto"/>
        </w:rPr>
        <w:t>Turn on the microscope and the power supply of white light.</w:t>
      </w:r>
      <w:r w:rsidRPr="00BB7E2A">
        <w:rPr>
          <w:bCs/>
          <w:color w:val="auto"/>
        </w:rPr>
        <w:t xml:space="preserve"> </w:t>
      </w:r>
      <w:r w:rsidR="002D77EB" w:rsidRPr="00BB7E2A">
        <w:rPr>
          <w:bCs/>
          <w:color w:val="auto"/>
        </w:rPr>
        <w:t>Follow the manual for the observation in white light.</w:t>
      </w:r>
    </w:p>
    <w:p w14:paraId="4EE6BDF6" w14:textId="77777777" w:rsidR="0020008F" w:rsidRPr="00BB7E2A" w:rsidRDefault="0020008F" w:rsidP="0020008F">
      <w:pPr>
        <w:rPr>
          <w:bCs/>
          <w:color w:val="auto"/>
        </w:rPr>
      </w:pPr>
    </w:p>
    <w:p w14:paraId="0512678E" w14:textId="77777777" w:rsidR="002D77EB" w:rsidRPr="00BB7E2A" w:rsidRDefault="0020008F" w:rsidP="0020008F">
      <w:pPr>
        <w:rPr>
          <w:bCs/>
          <w:color w:val="auto"/>
        </w:rPr>
      </w:pPr>
      <w:r w:rsidRPr="00BB7E2A">
        <w:rPr>
          <w:bCs/>
          <w:color w:val="auto"/>
        </w:rPr>
        <w:t xml:space="preserve">3.3.1.3. </w:t>
      </w:r>
      <w:r w:rsidR="002D77EB" w:rsidRPr="00BB7E2A">
        <w:rPr>
          <w:bCs/>
          <w:color w:val="auto"/>
        </w:rPr>
        <w:t>Use condens</w:t>
      </w:r>
      <w:r w:rsidR="000F0B56" w:rsidRPr="00BB7E2A">
        <w:rPr>
          <w:bCs/>
          <w:color w:val="auto"/>
        </w:rPr>
        <w:t>er</w:t>
      </w:r>
      <w:r w:rsidR="002D77EB" w:rsidRPr="00BB7E2A">
        <w:rPr>
          <w:bCs/>
          <w:color w:val="auto"/>
        </w:rPr>
        <w:t xml:space="preserve"> to illuminate the sample.</w:t>
      </w:r>
      <w:r w:rsidRPr="00BB7E2A">
        <w:rPr>
          <w:bCs/>
          <w:color w:val="auto"/>
        </w:rPr>
        <w:t xml:space="preserve"> </w:t>
      </w:r>
      <w:r w:rsidR="002D77EB" w:rsidRPr="00BB7E2A">
        <w:rPr>
          <w:bCs/>
          <w:color w:val="auto"/>
        </w:rPr>
        <w:t>Use objective of 60</w:t>
      </w:r>
      <w:r w:rsidR="00B00848" w:rsidRPr="00BB7E2A">
        <w:rPr>
          <w:bCs/>
          <w:color w:val="auto"/>
        </w:rPr>
        <w:t>X</w:t>
      </w:r>
      <w:r w:rsidR="002D77EB" w:rsidRPr="00BB7E2A">
        <w:rPr>
          <w:bCs/>
          <w:color w:val="auto"/>
        </w:rPr>
        <w:t xml:space="preserve"> to collect light.</w:t>
      </w:r>
      <w:r w:rsidRPr="00BB7E2A">
        <w:rPr>
          <w:bCs/>
          <w:color w:val="auto"/>
        </w:rPr>
        <w:t xml:space="preserve"> </w:t>
      </w:r>
      <w:r w:rsidR="002D77EB" w:rsidRPr="00BB7E2A">
        <w:rPr>
          <w:bCs/>
          <w:color w:val="auto"/>
        </w:rPr>
        <w:t>Place the sample onto the stage.</w:t>
      </w:r>
      <w:r w:rsidRPr="00BB7E2A">
        <w:rPr>
          <w:bCs/>
          <w:color w:val="auto"/>
        </w:rPr>
        <w:t xml:space="preserve"> </w:t>
      </w:r>
      <w:r w:rsidR="002D77EB" w:rsidRPr="00BB7E2A">
        <w:rPr>
          <w:bCs/>
          <w:color w:val="auto"/>
        </w:rPr>
        <w:t>Optimize the focal position of 60</w:t>
      </w:r>
      <w:r w:rsidR="004D7E4D" w:rsidRPr="00BB7E2A">
        <w:rPr>
          <w:bCs/>
          <w:color w:val="auto"/>
        </w:rPr>
        <w:t>X</w:t>
      </w:r>
      <w:r w:rsidR="002D77EB" w:rsidRPr="00BB7E2A">
        <w:rPr>
          <w:bCs/>
          <w:color w:val="auto"/>
        </w:rPr>
        <w:t xml:space="preserve"> microscope objective.</w:t>
      </w:r>
    </w:p>
    <w:p w14:paraId="2E1B5641" w14:textId="77777777" w:rsidR="0020008F" w:rsidRPr="00BB7E2A" w:rsidRDefault="0020008F" w:rsidP="0020008F">
      <w:pPr>
        <w:rPr>
          <w:bCs/>
          <w:color w:val="auto"/>
        </w:rPr>
      </w:pPr>
    </w:p>
    <w:p w14:paraId="69C8C0C5" w14:textId="2B4B3481" w:rsidR="002D77EB" w:rsidRPr="00BB7E2A" w:rsidRDefault="0020008F" w:rsidP="0020008F">
      <w:pPr>
        <w:rPr>
          <w:bCs/>
          <w:color w:val="auto"/>
        </w:rPr>
      </w:pPr>
      <w:r w:rsidRPr="00BB7E2A">
        <w:rPr>
          <w:bCs/>
          <w:color w:val="auto"/>
        </w:rPr>
        <w:t xml:space="preserve">3.3.1.4. </w:t>
      </w:r>
      <w:r w:rsidR="002D77EB" w:rsidRPr="00BB7E2A">
        <w:rPr>
          <w:bCs/>
          <w:color w:val="auto"/>
        </w:rPr>
        <w:t xml:space="preserve">Select the FOV </w:t>
      </w:r>
      <w:r w:rsidR="00013371" w:rsidRPr="00BB7E2A">
        <w:rPr>
          <w:bCs/>
          <w:color w:val="auto"/>
        </w:rPr>
        <w:t>of</w:t>
      </w:r>
      <w:r w:rsidR="002D77EB" w:rsidRPr="00BB7E2A">
        <w:rPr>
          <w:bCs/>
          <w:color w:val="auto"/>
        </w:rPr>
        <w:t xml:space="preserve"> interest</w:t>
      </w:r>
      <w:r w:rsidR="00013371" w:rsidRPr="00BB7E2A">
        <w:rPr>
          <w:bCs/>
          <w:color w:val="auto"/>
        </w:rPr>
        <w:t>.</w:t>
      </w:r>
      <w:r w:rsidRPr="00BB7E2A">
        <w:rPr>
          <w:bCs/>
          <w:color w:val="auto"/>
        </w:rPr>
        <w:t xml:space="preserve"> </w:t>
      </w:r>
      <w:r w:rsidR="002D77EB" w:rsidRPr="00BB7E2A">
        <w:rPr>
          <w:bCs/>
          <w:color w:val="auto"/>
        </w:rPr>
        <w:t>Take a CCD image of the sample</w:t>
      </w:r>
      <w:r w:rsidR="00897866" w:rsidRPr="00BB7E2A">
        <w:rPr>
          <w:bCs/>
          <w:color w:val="auto"/>
        </w:rPr>
        <w:t xml:space="preserve"> (Figure</w:t>
      </w:r>
      <w:r w:rsidR="003D09FA" w:rsidRPr="00BB7E2A">
        <w:rPr>
          <w:bCs/>
          <w:color w:val="auto"/>
        </w:rPr>
        <w:t xml:space="preserve"> </w:t>
      </w:r>
      <w:r w:rsidR="00555C94" w:rsidRPr="00BB7E2A">
        <w:rPr>
          <w:bCs/>
          <w:color w:val="auto"/>
        </w:rPr>
        <w:t>7</w:t>
      </w:r>
      <w:r w:rsidR="00897866" w:rsidRPr="00BB7E2A">
        <w:rPr>
          <w:bCs/>
          <w:color w:val="auto"/>
        </w:rPr>
        <w:t>)</w:t>
      </w:r>
      <w:r w:rsidR="002D77EB" w:rsidRPr="00BB7E2A">
        <w:rPr>
          <w:bCs/>
          <w:color w:val="auto"/>
        </w:rPr>
        <w:t>.</w:t>
      </w:r>
    </w:p>
    <w:p w14:paraId="55983881" w14:textId="77777777" w:rsidR="0020008F" w:rsidRPr="00BB7E2A" w:rsidRDefault="0020008F" w:rsidP="0020008F">
      <w:pPr>
        <w:rPr>
          <w:bCs/>
          <w:color w:val="auto"/>
        </w:rPr>
      </w:pPr>
    </w:p>
    <w:p w14:paraId="4BBC9F21" w14:textId="77777777" w:rsidR="002D77EB" w:rsidRPr="00BB7E2A" w:rsidRDefault="0020008F" w:rsidP="0020008F">
      <w:pPr>
        <w:rPr>
          <w:bCs/>
          <w:color w:val="auto"/>
        </w:rPr>
      </w:pPr>
      <w:r w:rsidRPr="00BB7E2A">
        <w:rPr>
          <w:bCs/>
          <w:color w:val="auto"/>
        </w:rPr>
        <w:t xml:space="preserve">3.3.1.5. </w:t>
      </w:r>
      <w:r w:rsidR="002D77EB" w:rsidRPr="00BB7E2A">
        <w:rPr>
          <w:bCs/>
          <w:color w:val="auto"/>
        </w:rPr>
        <w:t>Turn off the power supply of white light.</w:t>
      </w:r>
    </w:p>
    <w:p w14:paraId="1E318EE8" w14:textId="77777777" w:rsidR="0020008F" w:rsidRPr="00BB7E2A" w:rsidRDefault="0020008F" w:rsidP="0020008F">
      <w:pPr>
        <w:rPr>
          <w:bCs/>
          <w:color w:val="auto"/>
        </w:rPr>
      </w:pPr>
    </w:p>
    <w:p w14:paraId="6E440C8E" w14:textId="77777777" w:rsidR="002D77EB" w:rsidRPr="00BB7E2A" w:rsidRDefault="0020008F" w:rsidP="00E1290E">
      <w:pPr>
        <w:rPr>
          <w:b/>
          <w:bCs/>
          <w:color w:val="auto"/>
        </w:rPr>
      </w:pPr>
      <w:r w:rsidRPr="00BB7E2A">
        <w:rPr>
          <w:b/>
          <w:bCs/>
          <w:color w:val="auto"/>
          <w:highlight w:val="yellow"/>
        </w:rPr>
        <w:t xml:space="preserve">3.3.2. </w:t>
      </w:r>
      <w:r w:rsidR="002D77EB" w:rsidRPr="00BB7E2A">
        <w:rPr>
          <w:b/>
          <w:bCs/>
          <w:color w:val="auto"/>
          <w:highlight w:val="yellow"/>
        </w:rPr>
        <w:t xml:space="preserve">Microscope alignment with femtosecond laser beams: OPO and </w:t>
      </w:r>
      <w:proofErr w:type="spellStart"/>
      <w:proofErr w:type="gramStart"/>
      <w:r w:rsidR="002D77EB" w:rsidRPr="00BB7E2A">
        <w:rPr>
          <w:b/>
          <w:bCs/>
          <w:color w:val="auto"/>
          <w:highlight w:val="yellow"/>
        </w:rPr>
        <w:t>Ti:Sa</w:t>
      </w:r>
      <w:proofErr w:type="spellEnd"/>
      <w:proofErr w:type="gramEnd"/>
    </w:p>
    <w:p w14:paraId="43A29F38" w14:textId="77777777" w:rsidR="0020008F" w:rsidRPr="00BB7E2A" w:rsidRDefault="0020008F" w:rsidP="00E1290E">
      <w:pPr>
        <w:rPr>
          <w:b/>
          <w:bCs/>
          <w:color w:val="auto"/>
        </w:rPr>
      </w:pPr>
    </w:p>
    <w:p w14:paraId="50C2F618" w14:textId="0842616D" w:rsidR="002D77EB" w:rsidRPr="00BB7E2A" w:rsidRDefault="002D77EB" w:rsidP="0020008F">
      <w:pPr>
        <w:numPr>
          <w:ilvl w:val="0"/>
          <w:numId w:val="9"/>
        </w:numPr>
        <w:rPr>
          <w:bCs/>
          <w:color w:val="auto"/>
          <w:highlight w:val="yellow"/>
        </w:rPr>
      </w:pPr>
      <w:r w:rsidRPr="00BB7E2A">
        <w:rPr>
          <w:bCs/>
          <w:color w:val="auto"/>
          <w:highlight w:val="yellow"/>
        </w:rPr>
        <w:t>Remove condens</w:t>
      </w:r>
      <w:r w:rsidR="000F0B56" w:rsidRPr="00BB7E2A">
        <w:rPr>
          <w:bCs/>
          <w:color w:val="auto"/>
          <w:highlight w:val="yellow"/>
        </w:rPr>
        <w:t>er</w:t>
      </w:r>
      <w:r w:rsidR="0020008F" w:rsidRPr="00BB7E2A">
        <w:rPr>
          <w:bCs/>
          <w:color w:val="auto"/>
          <w:highlight w:val="yellow"/>
        </w:rPr>
        <w:t xml:space="preserve"> </w:t>
      </w:r>
      <w:r w:rsidR="00642355" w:rsidRPr="00BB7E2A">
        <w:rPr>
          <w:bCs/>
          <w:color w:val="auto"/>
          <w:highlight w:val="yellow"/>
        </w:rPr>
        <w:t>u</w:t>
      </w:r>
      <w:r w:rsidRPr="00BB7E2A">
        <w:rPr>
          <w:bCs/>
          <w:color w:val="auto"/>
          <w:highlight w:val="yellow"/>
        </w:rPr>
        <w:t xml:space="preserve">sing </w:t>
      </w:r>
      <w:r w:rsidRPr="00BB7E2A">
        <w:rPr>
          <w:b/>
          <w:bCs/>
          <w:i/>
          <w:color w:val="auto"/>
          <w:highlight w:val="yellow"/>
        </w:rPr>
        <w:t>escape</w:t>
      </w:r>
      <w:r w:rsidRPr="00BB7E2A">
        <w:rPr>
          <w:bCs/>
          <w:color w:val="auto"/>
          <w:highlight w:val="yellow"/>
        </w:rPr>
        <w:t xml:space="preserve"> </w:t>
      </w:r>
      <w:r w:rsidR="00467E3F" w:rsidRPr="00BB7E2A">
        <w:rPr>
          <w:bCs/>
          <w:color w:val="auto"/>
          <w:highlight w:val="yellow"/>
        </w:rPr>
        <w:t>button</w:t>
      </w:r>
      <w:r w:rsidRPr="00BB7E2A">
        <w:rPr>
          <w:bCs/>
          <w:color w:val="auto"/>
          <w:highlight w:val="yellow"/>
        </w:rPr>
        <w:t xml:space="preserve"> to retract temporarily the 60</w:t>
      </w:r>
      <w:r w:rsidR="00124B90" w:rsidRPr="00BB7E2A">
        <w:rPr>
          <w:bCs/>
          <w:color w:val="auto"/>
          <w:highlight w:val="yellow"/>
        </w:rPr>
        <w:t>X</w:t>
      </w:r>
      <w:r w:rsidRPr="00BB7E2A">
        <w:rPr>
          <w:bCs/>
          <w:color w:val="auto"/>
          <w:highlight w:val="yellow"/>
        </w:rPr>
        <w:t xml:space="preserve"> microscope objective lens.</w:t>
      </w:r>
      <w:r w:rsidR="0020008F" w:rsidRPr="00BB7E2A">
        <w:rPr>
          <w:bCs/>
          <w:color w:val="auto"/>
          <w:highlight w:val="yellow"/>
        </w:rPr>
        <w:t xml:space="preserve"> </w:t>
      </w:r>
      <w:r w:rsidRPr="00BB7E2A">
        <w:rPr>
          <w:bCs/>
          <w:color w:val="auto"/>
          <w:highlight w:val="yellow"/>
        </w:rPr>
        <w:t>Move the 60</w:t>
      </w:r>
      <w:r w:rsidR="001771A8" w:rsidRPr="00BB7E2A">
        <w:rPr>
          <w:bCs/>
          <w:color w:val="auto"/>
          <w:highlight w:val="yellow"/>
        </w:rPr>
        <w:t>X</w:t>
      </w:r>
      <w:r w:rsidRPr="00BB7E2A">
        <w:rPr>
          <w:bCs/>
          <w:color w:val="auto"/>
          <w:highlight w:val="yellow"/>
        </w:rPr>
        <w:t xml:space="preserve"> microscope objective lens off the optical path, rotating the nosepiece.</w:t>
      </w:r>
    </w:p>
    <w:p w14:paraId="6267CCE2" w14:textId="77777777" w:rsidR="0020008F" w:rsidRPr="00BB7E2A" w:rsidRDefault="0020008F" w:rsidP="0020008F">
      <w:pPr>
        <w:rPr>
          <w:bCs/>
          <w:color w:val="auto"/>
          <w:highlight w:val="yellow"/>
        </w:rPr>
      </w:pPr>
    </w:p>
    <w:p w14:paraId="432BF5F5" w14:textId="77777777" w:rsidR="002D77EB" w:rsidRPr="00BB7E2A" w:rsidRDefault="002D77EB" w:rsidP="0020008F">
      <w:pPr>
        <w:numPr>
          <w:ilvl w:val="0"/>
          <w:numId w:val="9"/>
        </w:numPr>
        <w:rPr>
          <w:bCs/>
          <w:color w:val="auto"/>
          <w:highlight w:val="yellow"/>
        </w:rPr>
      </w:pPr>
      <w:r w:rsidRPr="00BB7E2A">
        <w:rPr>
          <w:bCs/>
          <w:color w:val="auto"/>
          <w:highlight w:val="yellow"/>
        </w:rPr>
        <w:t>Mount the detector to the upper part of microscope using the external mechanical mount.</w:t>
      </w:r>
      <w:r w:rsidR="0020008F" w:rsidRPr="00BB7E2A">
        <w:rPr>
          <w:bCs/>
          <w:color w:val="auto"/>
          <w:highlight w:val="yellow"/>
        </w:rPr>
        <w:t xml:space="preserve"> </w:t>
      </w:r>
      <w:r w:rsidRPr="00BB7E2A">
        <w:rPr>
          <w:bCs/>
          <w:color w:val="auto"/>
          <w:highlight w:val="yellow"/>
        </w:rPr>
        <w:t>Connect the detector output by a low pass filter of 50Ω to oscilloscope to monitor the OPO signal.</w:t>
      </w:r>
    </w:p>
    <w:p w14:paraId="08879B83" w14:textId="77777777" w:rsidR="0020008F" w:rsidRPr="00BB7E2A" w:rsidRDefault="0020008F" w:rsidP="0020008F">
      <w:pPr>
        <w:rPr>
          <w:bCs/>
          <w:color w:val="auto"/>
          <w:highlight w:val="yellow"/>
        </w:rPr>
      </w:pPr>
    </w:p>
    <w:p w14:paraId="5565AC75" w14:textId="77777777" w:rsidR="002D77EB" w:rsidRPr="00BB7E2A" w:rsidRDefault="002D77EB" w:rsidP="0020008F">
      <w:pPr>
        <w:numPr>
          <w:ilvl w:val="0"/>
          <w:numId w:val="9"/>
        </w:numPr>
        <w:rPr>
          <w:bCs/>
          <w:color w:val="auto"/>
          <w:highlight w:val="yellow"/>
        </w:rPr>
      </w:pPr>
      <w:r w:rsidRPr="00BB7E2A">
        <w:rPr>
          <w:bCs/>
          <w:color w:val="auto"/>
          <w:highlight w:val="yellow"/>
        </w:rPr>
        <w:t>Turn on the processor which control the scanner head.</w:t>
      </w:r>
      <w:r w:rsidR="0020008F" w:rsidRPr="00BB7E2A">
        <w:rPr>
          <w:bCs/>
          <w:color w:val="auto"/>
          <w:highlight w:val="yellow"/>
        </w:rPr>
        <w:t xml:space="preserve"> </w:t>
      </w:r>
      <w:r w:rsidR="00D3417C" w:rsidRPr="00BB7E2A">
        <w:rPr>
          <w:bCs/>
          <w:color w:val="auto"/>
          <w:highlight w:val="yellow"/>
        </w:rPr>
        <w:t>P</w:t>
      </w:r>
      <w:r w:rsidRPr="00BB7E2A">
        <w:rPr>
          <w:bCs/>
          <w:color w:val="auto"/>
          <w:highlight w:val="yellow"/>
        </w:rPr>
        <w:t>roject the OPO beam into the scanner head of the microscope.</w:t>
      </w:r>
    </w:p>
    <w:p w14:paraId="3895E35D" w14:textId="77777777" w:rsidR="0020008F" w:rsidRPr="00BB7E2A" w:rsidRDefault="0020008F" w:rsidP="0020008F">
      <w:pPr>
        <w:rPr>
          <w:bCs/>
          <w:color w:val="auto"/>
          <w:highlight w:val="yellow"/>
        </w:rPr>
      </w:pPr>
    </w:p>
    <w:p w14:paraId="69403EF9" w14:textId="77777777" w:rsidR="002D77EB" w:rsidRPr="00BB7E2A" w:rsidRDefault="002D77EB" w:rsidP="00E1290E">
      <w:pPr>
        <w:numPr>
          <w:ilvl w:val="0"/>
          <w:numId w:val="9"/>
        </w:numPr>
        <w:rPr>
          <w:bCs/>
          <w:color w:val="auto"/>
          <w:highlight w:val="yellow"/>
        </w:rPr>
      </w:pPr>
      <w:r w:rsidRPr="00BB7E2A">
        <w:rPr>
          <w:bCs/>
          <w:color w:val="auto"/>
          <w:highlight w:val="yellow"/>
        </w:rPr>
        <w:t>Check the position of the beam inside the microscope, make sure that the location of the beam is in center or near to the center.</w:t>
      </w:r>
    </w:p>
    <w:p w14:paraId="60BCCEA4" w14:textId="77777777" w:rsidR="0020008F" w:rsidRPr="00BB7E2A" w:rsidRDefault="0020008F" w:rsidP="0020008F">
      <w:pPr>
        <w:rPr>
          <w:bCs/>
          <w:color w:val="auto"/>
          <w:highlight w:val="yellow"/>
        </w:rPr>
      </w:pPr>
    </w:p>
    <w:p w14:paraId="465050E7" w14:textId="77777777" w:rsidR="002D77EB" w:rsidRPr="00BB7E2A" w:rsidRDefault="002D77EB" w:rsidP="00E1290E">
      <w:pPr>
        <w:numPr>
          <w:ilvl w:val="0"/>
          <w:numId w:val="9"/>
        </w:numPr>
        <w:rPr>
          <w:bCs/>
          <w:color w:val="auto"/>
          <w:highlight w:val="yellow"/>
        </w:rPr>
      </w:pPr>
      <w:r w:rsidRPr="00BB7E2A">
        <w:rPr>
          <w:bCs/>
          <w:color w:val="auto"/>
          <w:highlight w:val="yellow"/>
        </w:rPr>
        <w:t>Check the position of the beam inside the head of PD and check that the location of the beam is in center or near center microscope.</w:t>
      </w:r>
    </w:p>
    <w:p w14:paraId="123C9A44" w14:textId="77777777" w:rsidR="0020008F" w:rsidRPr="00BB7E2A" w:rsidRDefault="0020008F" w:rsidP="0020008F">
      <w:pPr>
        <w:rPr>
          <w:bCs/>
          <w:color w:val="auto"/>
          <w:highlight w:val="yellow"/>
        </w:rPr>
      </w:pPr>
    </w:p>
    <w:p w14:paraId="39F6EF35" w14:textId="77777777" w:rsidR="002D77EB" w:rsidRPr="00BB7E2A" w:rsidRDefault="002D77EB" w:rsidP="00E1290E">
      <w:pPr>
        <w:numPr>
          <w:ilvl w:val="0"/>
          <w:numId w:val="9"/>
        </w:numPr>
        <w:rPr>
          <w:bCs/>
          <w:color w:val="auto"/>
          <w:highlight w:val="yellow"/>
        </w:rPr>
      </w:pPr>
      <w:r w:rsidRPr="00BB7E2A">
        <w:rPr>
          <w:bCs/>
          <w:color w:val="auto"/>
          <w:highlight w:val="yellow"/>
        </w:rPr>
        <w:t>Maximize the power measured by detector using x-y translator.</w:t>
      </w:r>
    </w:p>
    <w:p w14:paraId="51438930" w14:textId="77777777" w:rsidR="0020008F" w:rsidRPr="00BB7E2A" w:rsidRDefault="0020008F" w:rsidP="0020008F">
      <w:pPr>
        <w:rPr>
          <w:bCs/>
          <w:color w:val="auto"/>
          <w:highlight w:val="yellow"/>
        </w:rPr>
      </w:pPr>
    </w:p>
    <w:p w14:paraId="26F2D479" w14:textId="77777777" w:rsidR="002D77EB" w:rsidRPr="00BB7E2A" w:rsidRDefault="00D5625B" w:rsidP="00E1290E">
      <w:pPr>
        <w:numPr>
          <w:ilvl w:val="0"/>
          <w:numId w:val="9"/>
        </w:numPr>
        <w:rPr>
          <w:bCs/>
          <w:color w:val="auto"/>
          <w:highlight w:val="yellow"/>
        </w:rPr>
      </w:pPr>
      <w:r w:rsidRPr="00BB7E2A">
        <w:rPr>
          <w:bCs/>
          <w:color w:val="auto"/>
          <w:highlight w:val="yellow"/>
        </w:rPr>
        <w:t>S</w:t>
      </w:r>
      <w:r w:rsidR="002D77EB" w:rsidRPr="00BB7E2A">
        <w:rPr>
          <w:bCs/>
          <w:color w:val="auto"/>
          <w:highlight w:val="yellow"/>
        </w:rPr>
        <w:t xml:space="preserve">witch the beam from OPO to </w:t>
      </w:r>
      <w:proofErr w:type="spellStart"/>
      <w:proofErr w:type="gramStart"/>
      <w:r w:rsidR="002D77EB" w:rsidRPr="00BB7E2A">
        <w:rPr>
          <w:bCs/>
          <w:color w:val="auto"/>
          <w:highlight w:val="yellow"/>
        </w:rPr>
        <w:t>Ti:Sa</w:t>
      </w:r>
      <w:proofErr w:type="spellEnd"/>
      <w:proofErr w:type="gramEnd"/>
      <w:r w:rsidR="002D77EB" w:rsidRPr="00BB7E2A">
        <w:rPr>
          <w:bCs/>
          <w:color w:val="auto"/>
          <w:highlight w:val="yellow"/>
        </w:rPr>
        <w:t xml:space="preserve"> and verify they both are on almost the same position. It indicates that both beams are well aligned.</w:t>
      </w:r>
    </w:p>
    <w:p w14:paraId="4CCDFE39" w14:textId="77777777" w:rsidR="0020008F" w:rsidRPr="00BB7E2A" w:rsidRDefault="0020008F" w:rsidP="0020008F">
      <w:pPr>
        <w:rPr>
          <w:bCs/>
          <w:color w:val="auto"/>
          <w:highlight w:val="yellow"/>
        </w:rPr>
      </w:pPr>
    </w:p>
    <w:p w14:paraId="65EC0653" w14:textId="4E2F490F" w:rsidR="002D77EB" w:rsidRPr="00BB7E2A" w:rsidRDefault="008D7012" w:rsidP="008D7012">
      <w:pPr>
        <w:rPr>
          <w:bCs/>
          <w:color w:val="auto"/>
          <w:highlight w:val="yellow"/>
        </w:rPr>
      </w:pPr>
      <w:r w:rsidRPr="00BB7E2A">
        <w:rPr>
          <w:bCs/>
          <w:color w:val="auto"/>
          <w:highlight w:val="yellow"/>
        </w:rPr>
        <w:t xml:space="preserve">3.3.2.8 </w:t>
      </w:r>
      <w:r w:rsidR="009B5DAD" w:rsidRPr="00BB7E2A">
        <w:rPr>
          <w:bCs/>
          <w:color w:val="auto"/>
          <w:highlight w:val="yellow"/>
        </w:rPr>
        <w:t>F</w:t>
      </w:r>
      <w:r w:rsidR="002D77EB" w:rsidRPr="00BB7E2A">
        <w:rPr>
          <w:bCs/>
          <w:color w:val="auto"/>
          <w:highlight w:val="yellow"/>
        </w:rPr>
        <w:t>inaliz</w:t>
      </w:r>
      <w:r w:rsidR="009B5DAD" w:rsidRPr="00BB7E2A">
        <w:rPr>
          <w:bCs/>
          <w:color w:val="auto"/>
          <w:highlight w:val="yellow"/>
        </w:rPr>
        <w:t>e</w:t>
      </w:r>
      <w:r w:rsidR="001C0505" w:rsidRPr="00BB7E2A">
        <w:rPr>
          <w:bCs/>
          <w:color w:val="auto"/>
          <w:highlight w:val="yellow"/>
        </w:rPr>
        <w:t xml:space="preserve"> </w:t>
      </w:r>
      <w:r w:rsidR="002D77EB" w:rsidRPr="00BB7E2A">
        <w:rPr>
          <w:bCs/>
          <w:color w:val="auto"/>
          <w:highlight w:val="yellow"/>
        </w:rPr>
        <w:t>the beam alignment, introduc</w:t>
      </w:r>
      <w:r w:rsidR="009B5DAD" w:rsidRPr="00BB7E2A">
        <w:rPr>
          <w:bCs/>
          <w:color w:val="auto"/>
          <w:highlight w:val="yellow"/>
        </w:rPr>
        <w:t>ing</w:t>
      </w:r>
      <w:r w:rsidR="002D77EB" w:rsidRPr="00BB7E2A">
        <w:rPr>
          <w:bCs/>
          <w:color w:val="auto"/>
          <w:highlight w:val="yellow"/>
        </w:rPr>
        <w:t xml:space="preserve"> again </w:t>
      </w:r>
      <w:r w:rsidR="000E44A8" w:rsidRPr="00BB7E2A">
        <w:rPr>
          <w:bCs/>
          <w:color w:val="auto"/>
          <w:highlight w:val="yellow"/>
        </w:rPr>
        <w:t xml:space="preserve">the </w:t>
      </w:r>
      <w:r w:rsidR="002D77EB" w:rsidRPr="00BB7E2A">
        <w:rPr>
          <w:bCs/>
          <w:color w:val="auto"/>
          <w:highlight w:val="yellow"/>
        </w:rPr>
        <w:t>60</w:t>
      </w:r>
      <w:r w:rsidR="00F33B29" w:rsidRPr="00BB7E2A">
        <w:rPr>
          <w:bCs/>
          <w:color w:val="auto"/>
          <w:highlight w:val="yellow"/>
        </w:rPr>
        <w:t>X</w:t>
      </w:r>
      <w:r w:rsidR="002D77EB" w:rsidRPr="00BB7E2A">
        <w:rPr>
          <w:bCs/>
          <w:color w:val="auto"/>
          <w:highlight w:val="yellow"/>
        </w:rPr>
        <w:t xml:space="preserve"> microscope objective lens rotating </w:t>
      </w:r>
      <w:r w:rsidR="002D77EB" w:rsidRPr="00BB7E2A">
        <w:rPr>
          <w:bCs/>
          <w:color w:val="auto"/>
          <w:highlight w:val="yellow"/>
        </w:rPr>
        <w:lastRenderedPageBreak/>
        <w:t>back the nosepiece.</w:t>
      </w:r>
    </w:p>
    <w:p w14:paraId="46621C71" w14:textId="77777777" w:rsidR="000E44A8" w:rsidRPr="00BB7E2A" w:rsidRDefault="000E44A8" w:rsidP="000E44A8">
      <w:pPr>
        <w:rPr>
          <w:bCs/>
          <w:color w:val="auto"/>
          <w:highlight w:val="yellow"/>
        </w:rPr>
      </w:pPr>
    </w:p>
    <w:p w14:paraId="78302ED4" w14:textId="7293F46E" w:rsidR="002D77EB" w:rsidRPr="00BB7E2A" w:rsidRDefault="00021702" w:rsidP="00021702">
      <w:pPr>
        <w:rPr>
          <w:bCs/>
          <w:color w:val="auto"/>
        </w:rPr>
      </w:pPr>
      <w:r w:rsidRPr="00BB7E2A">
        <w:rPr>
          <w:bCs/>
          <w:color w:val="auto"/>
        </w:rPr>
        <w:t xml:space="preserve">3.3.2.9 </w:t>
      </w:r>
      <w:r w:rsidR="002D77EB" w:rsidRPr="00BB7E2A">
        <w:rPr>
          <w:bCs/>
          <w:color w:val="auto"/>
        </w:rPr>
        <w:t>Use re</w:t>
      </w:r>
      <w:r w:rsidR="002D77EB" w:rsidRPr="00BB7E2A">
        <w:rPr>
          <w:bCs/>
          <w:i/>
          <w:color w:val="auto"/>
        </w:rPr>
        <w:t>focus</w:t>
      </w:r>
      <w:r w:rsidR="002D77EB" w:rsidRPr="00BB7E2A">
        <w:rPr>
          <w:bCs/>
          <w:color w:val="auto"/>
        </w:rPr>
        <w:t xml:space="preserve"> </w:t>
      </w:r>
      <w:r w:rsidR="00F1379E" w:rsidRPr="00BB7E2A">
        <w:rPr>
          <w:bCs/>
          <w:color w:val="auto"/>
        </w:rPr>
        <w:t>button</w:t>
      </w:r>
      <w:r w:rsidR="002D77EB" w:rsidRPr="00BB7E2A">
        <w:rPr>
          <w:bCs/>
          <w:color w:val="auto"/>
        </w:rPr>
        <w:t xml:space="preserve"> in microscope to regain the finalized focus to the 60</w:t>
      </w:r>
      <w:bookmarkStart w:id="13" w:name="_Hlk533257064"/>
      <w:r w:rsidR="006B5008" w:rsidRPr="00BB7E2A">
        <w:rPr>
          <w:bCs/>
          <w:color w:val="auto"/>
        </w:rPr>
        <w:t>X</w:t>
      </w:r>
      <w:bookmarkEnd w:id="13"/>
      <w:r w:rsidR="002D77EB" w:rsidRPr="00BB7E2A">
        <w:rPr>
          <w:bCs/>
          <w:color w:val="auto"/>
        </w:rPr>
        <w:t xml:space="preserve"> microscope objective lens</w:t>
      </w:r>
      <w:r w:rsidR="00AD7E8D" w:rsidRPr="00BB7E2A">
        <w:rPr>
          <w:bCs/>
          <w:color w:val="auto"/>
        </w:rPr>
        <w:t>.</w:t>
      </w:r>
    </w:p>
    <w:p w14:paraId="2C35B173" w14:textId="77777777" w:rsidR="000E44A8" w:rsidRPr="00BB7E2A" w:rsidRDefault="000E44A8" w:rsidP="000E44A8">
      <w:pPr>
        <w:rPr>
          <w:bCs/>
          <w:color w:val="auto"/>
        </w:rPr>
      </w:pPr>
    </w:p>
    <w:p w14:paraId="60EDEA43" w14:textId="74B3F58F" w:rsidR="002D77EB" w:rsidRPr="00BB7E2A" w:rsidRDefault="002A3878" w:rsidP="000E44A8">
      <w:pPr>
        <w:rPr>
          <w:bCs/>
          <w:color w:val="auto"/>
        </w:rPr>
      </w:pPr>
      <w:r w:rsidRPr="00BB7E2A">
        <w:rPr>
          <w:bCs/>
          <w:color w:val="auto"/>
        </w:rPr>
        <w:t xml:space="preserve">3.3.2.10 </w:t>
      </w:r>
      <w:r w:rsidR="002D77EB" w:rsidRPr="00BB7E2A">
        <w:rPr>
          <w:bCs/>
          <w:color w:val="auto"/>
        </w:rPr>
        <w:t>Place the objective with magnification of 40</w:t>
      </w:r>
      <w:r w:rsidR="006B5008" w:rsidRPr="00BB7E2A">
        <w:rPr>
          <w:bCs/>
          <w:color w:val="auto"/>
        </w:rPr>
        <w:t>X</w:t>
      </w:r>
      <w:r w:rsidR="002D77EB" w:rsidRPr="00BB7E2A">
        <w:rPr>
          <w:bCs/>
          <w:color w:val="auto"/>
        </w:rPr>
        <w:t xml:space="preserve"> in place of </w:t>
      </w:r>
      <w:r w:rsidR="000E44A8" w:rsidRPr="00BB7E2A">
        <w:rPr>
          <w:bCs/>
          <w:color w:val="auto"/>
        </w:rPr>
        <w:t>c</w:t>
      </w:r>
      <w:r w:rsidR="002D77EB" w:rsidRPr="00BB7E2A">
        <w:rPr>
          <w:bCs/>
          <w:color w:val="auto"/>
        </w:rPr>
        <w:t>ondenser without touching or disturbing the sample.</w:t>
      </w:r>
    </w:p>
    <w:p w14:paraId="2240F82A" w14:textId="77777777" w:rsidR="0020008F" w:rsidRPr="00BB7E2A" w:rsidRDefault="0020008F" w:rsidP="0020008F">
      <w:pPr>
        <w:rPr>
          <w:bCs/>
          <w:color w:val="auto"/>
        </w:rPr>
      </w:pPr>
    </w:p>
    <w:p w14:paraId="317D2559" w14:textId="77777777" w:rsidR="002D77EB" w:rsidRPr="00BB7E2A" w:rsidRDefault="002D77EB" w:rsidP="00E1290E">
      <w:pPr>
        <w:rPr>
          <w:b/>
          <w:bCs/>
          <w:color w:val="auto"/>
          <w:highlight w:val="yellow"/>
        </w:rPr>
      </w:pPr>
      <w:r w:rsidRPr="00BB7E2A">
        <w:rPr>
          <w:b/>
          <w:bCs/>
          <w:color w:val="auto"/>
        </w:rPr>
        <w:t>3.4</w:t>
      </w:r>
      <w:r w:rsidRPr="00BB7E2A">
        <w:rPr>
          <w:b/>
          <w:bCs/>
          <w:color w:val="auto"/>
        </w:rPr>
        <w:tab/>
      </w:r>
      <w:r w:rsidRPr="00BB7E2A">
        <w:rPr>
          <w:b/>
          <w:bCs/>
          <w:color w:val="auto"/>
          <w:highlight w:val="yellow"/>
        </w:rPr>
        <w:t>Optimizations of spatial and temporal synchronization</w:t>
      </w:r>
      <w:r w:rsidR="00C35D3F" w:rsidRPr="00BB7E2A">
        <w:rPr>
          <w:b/>
          <w:bCs/>
          <w:color w:val="auto"/>
          <w:highlight w:val="yellow"/>
        </w:rPr>
        <w:t xml:space="preserve"> of beams</w:t>
      </w:r>
    </w:p>
    <w:p w14:paraId="290E82C0" w14:textId="77777777" w:rsidR="0020008F" w:rsidRPr="00BB7E2A" w:rsidRDefault="0020008F" w:rsidP="00E1290E">
      <w:pPr>
        <w:rPr>
          <w:b/>
          <w:bCs/>
          <w:color w:val="auto"/>
          <w:highlight w:val="yellow"/>
        </w:rPr>
      </w:pPr>
    </w:p>
    <w:p w14:paraId="2CBADB2A" w14:textId="77777777" w:rsidR="0020008F" w:rsidRPr="00BB7E2A" w:rsidRDefault="002D77EB" w:rsidP="00E1290E">
      <w:pPr>
        <w:rPr>
          <w:b/>
          <w:bCs/>
          <w:color w:val="auto"/>
          <w:highlight w:val="yellow"/>
        </w:rPr>
      </w:pPr>
      <w:r w:rsidRPr="00BB7E2A">
        <w:rPr>
          <w:b/>
          <w:bCs/>
          <w:color w:val="auto"/>
          <w:highlight w:val="yellow"/>
        </w:rPr>
        <w:t>3.4.1.</w:t>
      </w:r>
      <w:r w:rsidRPr="00BB7E2A">
        <w:rPr>
          <w:b/>
          <w:bCs/>
          <w:color w:val="auto"/>
          <w:highlight w:val="yellow"/>
        </w:rPr>
        <w:tab/>
        <w:t>Temporal synchronization</w:t>
      </w:r>
    </w:p>
    <w:p w14:paraId="1776A4D0" w14:textId="77777777" w:rsidR="0020008F" w:rsidRPr="00BB7E2A" w:rsidRDefault="0020008F" w:rsidP="00E1290E">
      <w:pPr>
        <w:rPr>
          <w:b/>
          <w:bCs/>
          <w:color w:val="auto"/>
          <w:highlight w:val="yellow"/>
        </w:rPr>
      </w:pPr>
    </w:p>
    <w:p w14:paraId="3D9D8F23" w14:textId="0E696C15" w:rsidR="001C2CEE" w:rsidRPr="00BB7E2A" w:rsidRDefault="002D77EB" w:rsidP="0020008F">
      <w:pPr>
        <w:numPr>
          <w:ilvl w:val="0"/>
          <w:numId w:val="11"/>
        </w:numPr>
        <w:rPr>
          <w:bCs/>
          <w:color w:val="auto"/>
          <w:highlight w:val="yellow"/>
        </w:rPr>
      </w:pPr>
      <w:r w:rsidRPr="00BB7E2A">
        <w:rPr>
          <w:bCs/>
          <w:color w:val="auto"/>
          <w:highlight w:val="yellow"/>
        </w:rPr>
        <w:t xml:space="preserve">Set the power of </w:t>
      </w:r>
      <w:proofErr w:type="spellStart"/>
      <w:proofErr w:type="gramStart"/>
      <w:r w:rsidRPr="00BB7E2A">
        <w:rPr>
          <w:bCs/>
          <w:color w:val="auto"/>
          <w:highlight w:val="yellow"/>
        </w:rPr>
        <w:t>Ti:Sa</w:t>
      </w:r>
      <w:proofErr w:type="spellEnd"/>
      <w:proofErr w:type="gramEnd"/>
      <w:r w:rsidRPr="00BB7E2A">
        <w:rPr>
          <w:bCs/>
          <w:color w:val="auto"/>
          <w:highlight w:val="yellow"/>
        </w:rPr>
        <w:t xml:space="preserve"> and OPO </w:t>
      </w:r>
      <w:r w:rsidR="002E6F11" w:rsidRPr="00BB7E2A">
        <w:rPr>
          <w:bCs/>
          <w:color w:val="auto"/>
          <w:highlight w:val="yellow"/>
        </w:rPr>
        <w:t xml:space="preserve">measured before the microscope </w:t>
      </w:r>
      <w:r w:rsidRPr="00BB7E2A">
        <w:rPr>
          <w:bCs/>
          <w:color w:val="auto"/>
          <w:highlight w:val="yellow"/>
        </w:rPr>
        <w:t xml:space="preserve">to </w:t>
      </w:r>
      <w:r w:rsidR="001C0505" w:rsidRPr="00BB7E2A">
        <w:rPr>
          <w:bCs/>
          <w:color w:val="auto"/>
          <w:highlight w:val="yellow"/>
        </w:rPr>
        <w:t xml:space="preserve">30 </w:t>
      </w:r>
      <w:proofErr w:type="spellStart"/>
      <w:r w:rsidR="001C0505" w:rsidRPr="00BB7E2A">
        <w:rPr>
          <w:bCs/>
          <w:color w:val="auto"/>
          <w:highlight w:val="yellow"/>
        </w:rPr>
        <w:t>m</w:t>
      </w:r>
      <w:r w:rsidRPr="00BB7E2A">
        <w:rPr>
          <w:bCs/>
          <w:color w:val="auto"/>
          <w:highlight w:val="yellow"/>
        </w:rPr>
        <w:t>W</w:t>
      </w:r>
      <w:proofErr w:type="spellEnd"/>
      <w:r w:rsidR="002E6F11" w:rsidRPr="00BB7E2A">
        <w:rPr>
          <w:bCs/>
          <w:color w:val="auto"/>
          <w:highlight w:val="yellow"/>
        </w:rPr>
        <w:t>,</w:t>
      </w:r>
      <w:r w:rsidRPr="00BB7E2A">
        <w:rPr>
          <w:bCs/>
          <w:color w:val="auto"/>
          <w:highlight w:val="yellow"/>
        </w:rPr>
        <w:t xml:space="preserve"> </w:t>
      </w:r>
      <w:r w:rsidR="001C0505" w:rsidRPr="00BB7E2A">
        <w:rPr>
          <w:bCs/>
          <w:color w:val="auto"/>
          <w:highlight w:val="yellow"/>
        </w:rPr>
        <w:t>for both beams</w:t>
      </w:r>
      <w:r w:rsidR="0020008F" w:rsidRPr="00BB7E2A">
        <w:rPr>
          <w:bCs/>
          <w:color w:val="auto"/>
          <w:highlight w:val="yellow"/>
        </w:rPr>
        <w:t xml:space="preserve">. </w:t>
      </w:r>
      <w:r w:rsidR="001C2CEE" w:rsidRPr="00BB7E2A">
        <w:rPr>
          <w:bCs/>
          <w:color w:val="auto"/>
          <w:highlight w:val="yellow"/>
        </w:rPr>
        <w:t xml:space="preserve">Set the wavelength of OPO </w:t>
      </w:r>
      <w:r w:rsidR="00D2363C" w:rsidRPr="00BB7E2A">
        <w:rPr>
          <w:bCs/>
          <w:color w:val="auto"/>
          <w:highlight w:val="yellow"/>
        </w:rPr>
        <w:t xml:space="preserve">at different value </w:t>
      </w:r>
      <w:r w:rsidR="000E44A8" w:rsidRPr="00BB7E2A">
        <w:rPr>
          <w:bCs/>
          <w:color w:val="auto"/>
          <w:highlight w:val="yellow"/>
        </w:rPr>
        <w:t xml:space="preserve">with </w:t>
      </w:r>
      <w:r w:rsidR="00D2363C" w:rsidRPr="00BB7E2A">
        <w:rPr>
          <w:bCs/>
          <w:color w:val="auto"/>
          <w:highlight w:val="yellow"/>
        </w:rPr>
        <w:t>respect to the previous one, (so that pump and probe are not in resonance with</w:t>
      </w:r>
      <w:r w:rsidR="001C2CEE" w:rsidRPr="00BB7E2A">
        <w:rPr>
          <w:bCs/>
          <w:color w:val="auto"/>
          <w:highlight w:val="yellow"/>
        </w:rPr>
        <w:t xml:space="preserve"> vibrational frequency of beads</w:t>
      </w:r>
      <w:r w:rsidR="00D2363C" w:rsidRPr="00BB7E2A">
        <w:rPr>
          <w:bCs/>
          <w:color w:val="auto"/>
          <w:highlight w:val="yellow"/>
        </w:rPr>
        <w:t>)</w:t>
      </w:r>
      <w:r w:rsidR="0020008F" w:rsidRPr="00BB7E2A">
        <w:rPr>
          <w:bCs/>
          <w:color w:val="auto"/>
          <w:highlight w:val="yellow"/>
        </w:rPr>
        <w:t>.</w:t>
      </w:r>
    </w:p>
    <w:p w14:paraId="608907CE" w14:textId="77777777" w:rsidR="0020008F" w:rsidRPr="00BB7E2A" w:rsidRDefault="0020008F" w:rsidP="0020008F">
      <w:pPr>
        <w:rPr>
          <w:bCs/>
          <w:color w:val="auto"/>
          <w:highlight w:val="yellow"/>
        </w:rPr>
      </w:pPr>
    </w:p>
    <w:p w14:paraId="03FD5EBA" w14:textId="0E550E54" w:rsidR="002D77EB" w:rsidRPr="00BB7E2A" w:rsidRDefault="002D77EB" w:rsidP="00E1290E">
      <w:pPr>
        <w:numPr>
          <w:ilvl w:val="0"/>
          <w:numId w:val="11"/>
        </w:numPr>
        <w:rPr>
          <w:bCs/>
          <w:color w:val="auto"/>
          <w:highlight w:val="yellow"/>
        </w:rPr>
      </w:pPr>
      <w:r w:rsidRPr="00BB7E2A">
        <w:rPr>
          <w:bCs/>
          <w:color w:val="auto"/>
          <w:highlight w:val="yellow"/>
        </w:rPr>
        <w:t xml:space="preserve">Release both beams, i.e. </w:t>
      </w:r>
      <w:proofErr w:type="spellStart"/>
      <w:proofErr w:type="gramStart"/>
      <w:r w:rsidRPr="00BB7E2A">
        <w:rPr>
          <w:bCs/>
          <w:color w:val="auto"/>
          <w:highlight w:val="yellow"/>
        </w:rPr>
        <w:t>Ti:Sa</w:t>
      </w:r>
      <w:proofErr w:type="spellEnd"/>
      <w:proofErr w:type="gramEnd"/>
      <w:r w:rsidRPr="00BB7E2A">
        <w:rPr>
          <w:bCs/>
          <w:color w:val="auto"/>
          <w:highlight w:val="yellow"/>
        </w:rPr>
        <w:t xml:space="preserve"> and OPO, so that </w:t>
      </w:r>
      <w:r w:rsidR="000E44A8" w:rsidRPr="00BB7E2A">
        <w:rPr>
          <w:bCs/>
          <w:color w:val="auto"/>
          <w:highlight w:val="yellow"/>
        </w:rPr>
        <w:t>they enter</w:t>
      </w:r>
      <w:r w:rsidRPr="00BB7E2A">
        <w:rPr>
          <w:bCs/>
          <w:color w:val="auto"/>
          <w:highlight w:val="yellow"/>
        </w:rPr>
        <w:t xml:space="preserve"> the microscope.</w:t>
      </w:r>
    </w:p>
    <w:p w14:paraId="2A27C6D6" w14:textId="77777777" w:rsidR="0020008F" w:rsidRPr="00BB7E2A" w:rsidRDefault="0020008F" w:rsidP="0020008F">
      <w:pPr>
        <w:rPr>
          <w:bCs/>
          <w:color w:val="auto"/>
          <w:highlight w:val="yellow"/>
        </w:rPr>
      </w:pPr>
    </w:p>
    <w:p w14:paraId="5303BB3C" w14:textId="535E8CF3" w:rsidR="002D77EB" w:rsidRPr="00BB7E2A" w:rsidRDefault="00527FDA" w:rsidP="0020008F">
      <w:pPr>
        <w:numPr>
          <w:ilvl w:val="0"/>
          <w:numId w:val="11"/>
        </w:numPr>
        <w:rPr>
          <w:bCs/>
          <w:color w:val="auto"/>
          <w:highlight w:val="yellow"/>
        </w:rPr>
      </w:pPr>
      <w:r w:rsidRPr="00BB7E2A">
        <w:rPr>
          <w:bCs/>
          <w:color w:val="auto"/>
          <w:highlight w:val="yellow"/>
        </w:rPr>
        <w:t>R</w:t>
      </w:r>
      <w:r w:rsidR="002D77EB" w:rsidRPr="00BB7E2A">
        <w:rPr>
          <w:bCs/>
          <w:color w:val="auto"/>
          <w:highlight w:val="yellow"/>
        </w:rPr>
        <w:t>un the scanning delay line computerized translator and record the measured intensity by LIA for each position of delay line.</w:t>
      </w:r>
      <w:r w:rsidR="0020008F" w:rsidRPr="00BB7E2A">
        <w:rPr>
          <w:bCs/>
          <w:color w:val="auto"/>
          <w:highlight w:val="yellow"/>
        </w:rPr>
        <w:t xml:space="preserve"> </w:t>
      </w:r>
      <w:r w:rsidR="002D77EB" w:rsidRPr="00BB7E2A">
        <w:rPr>
          <w:bCs/>
          <w:color w:val="auto"/>
          <w:highlight w:val="yellow"/>
        </w:rPr>
        <w:t xml:space="preserve">Wait till the </w:t>
      </w:r>
      <w:r w:rsidR="00C1578D" w:rsidRPr="00BB7E2A">
        <w:rPr>
          <w:bCs/>
          <w:color w:val="auto"/>
          <w:highlight w:val="yellow"/>
        </w:rPr>
        <w:t xml:space="preserve">delay line </w:t>
      </w:r>
      <w:r w:rsidR="002D77EB" w:rsidRPr="00BB7E2A">
        <w:rPr>
          <w:bCs/>
          <w:color w:val="auto"/>
          <w:highlight w:val="yellow"/>
        </w:rPr>
        <w:t>scan</w:t>
      </w:r>
      <w:r w:rsidR="00C1578D" w:rsidRPr="00BB7E2A">
        <w:rPr>
          <w:bCs/>
          <w:color w:val="auto"/>
          <w:highlight w:val="yellow"/>
        </w:rPr>
        <w:t>ning is complete.</w:t>
      </w:r>
      <w:r w:rsidR="0020008F" w:rsidRPr="00BB7E2A">
        <w:rPr>
          <w:bCs/>
          <w:color w:val="auto"/>
          <w:highlight w:val="yellow"/>
        </w:rPr>
        <w:t xml:space="preserve"> </w:t>
      </w:r>
      <w:r w:rsidR="001C2CEE" w:rsidRPr="00BB7E2A">
        <w:rPr>
          <w:bCs/>
          <w:color w:val="auto"/>
          <w:highlight w:val="yellow"/>
        </w:rPr>
        <w:t>T</w:t>
      </w:r>
      <w:r w:rsidR="002D77EB" w:rsidRPr="00BB7E2A">
        <w:rPr>
          <w:bCs/>
          <w:color w:val="auto"/>
          <w:highlight w:val="yellow"/>
        </w:rPr>
        <w:t xml:space="preserve">he </w:t>
      </w:r>
      <w:r w:rsidR="002577B5" w:rsidRPr="00BB7E2A">
        <w:rPr>
          <w:bCs/>
          <w:color w:val="auto"/>
          <w:highlight w:val="yellow"/>
        </w:rPr>
        <w:t xml:space="preserve">obtained </w:t>
      </w:r>
      <w:r w:rsidR="002D77EB" w:rsidRPr="00BB7E2A">
        <w:rPr>
          <w:bCs/>
          <w:color w:val="auto"/>
          <w:highlight w:val="yellow"/>
        </w:rPr>
        <w:t xml:space="preserve">temporal profile </w:t>
      </w:r>
      <w:r w:rsidR="001C2CEE" w:rsidRPr="00BB7E2A">
        <w:rPr>
          <w:bCs/>
          <w:color w:val="auto"/>
          <w:highlight w:val="yellow"/>
        </w:rPr>
        <w:t xml:space="preserve">is </w:t>
      </w:r>
      <w:r w:rsidR="00180F07" w:rsidRPr="00BB7E2A">
        <w:rPr>
          <w:bCs/>
          <w:color w:val="auto"/>
          <w:highlight w:val="yellow"/>
        </w:rPr>
        <w:t>visualized</w:t>
      </w:r>
      <w:r w:rsidR="002577B5" w:rsidRPr="00BB7E2A">
        <w:rPr>
          <w:bCs/>
          <w:color w:val="auto"/>
          <w:highlight w:val="yellow"/>
        </w:rPr>
        <w:t xml:space="preserve"> in figure </w:t>
      </w:r>
      <w:r w:rsidR="009837BA" w:rsidRPr="00BB7E2A">
        <w:rPr>
          <w:bCs/>
          <w:color w:val="auto"/>
          <w:highlight w:val="yellow"/>
        </w:rPr>
        <w:t>8</w:t>
      </w:r>
      <w:r w:rsidR="002577B5" w:rsidRPr="00BB7E2A">
        <w:rPr>
          <w:bCs/>
          <w:color w:val="auto"/>
          <w:highlight w:val="yellow"/>
        </w:rPr>
        <w:t xml:space="preserve"> (a)</w:t>
      </w:r>
      <w:r w:rsidR="009837BA" w:rsidRPr="00BB7E2A">
        <w:rPr>
          <w:bCs/>
          <w:color w:val="auto"/>
          <w:highlight w:val="yellow"/>
        </w:rPr>
        <w:t>.</w:t>
      </w:r>
    </w:p>
    <w:p w14:paraId="5132CF2D" w14:textId="77777777" w:rsidR="0020008F" w:rsidRPr="00BB7E2A" w:rsidRDefault="0020008F" w:rsidP="0020008F">
      <w:pPr>
        <w:rPr>
          <w:bCs/>
          <w:color w:val="auto"/>
          <w:highlight w:val="yellow"/>
        </w:rPr>
      </w:pPr>
    </w:p>
    <w:p w14:paraId="2542DE25" w14:textId="10056868" w:rsidR="00BE5749" w:rsidRPr="00BB7E2A" w:rsidRDefault="001C2CEE" w:rsidP="00BE5749">
      <w:pPr>
        <w:numPr>
          <w:ilvl w:val="0"/>
          <w:numId w:val="11"/>
        </w:numPr>
        <w:rPr>
          <w:bCs/>
          <w:color w:val="auto"/>
          <w:highlight w:val="yellow"/>
        </w:rPr>
      </w:pPr>
      <w:r w:rsidRPr="00BB7E2A">
        <w:rPr>
          <w:bCs/>
          <w:color w:val="auto"/>
          <w:highlight w:val="yellow"/>
        </w:rPr>
        <w:t xml:space="preserve">Set the wavelength of OPO </w:t>
      </w:r>
      <w:r w:rsidR="00D2363C" w:rsidRPr="00BB7E2A">
        <w:rPr>
          <w:bCs/>
          <w:color w:val="auto"/>
          <w:highlight w:val="yellow"/>
        </w:rPr>
        <w:t xml:space="preserve">to 1076 again </w:t>
      </w:r>
      <w:proofErr w:type="gramStart"/>
      <w:r w:rsidR="00D2363C" w:rsidRPr="00BB7E2A">
        <w:rPr>
          <w:bCs/>
          <w:color w:val="auto"/>
          <w:highlight w:val="yellow"/>
        </w:rPr>
        <w:t>( so</w:t>
      </w:r>
      <w:proofErr w:type="gramEnd"/>
      <w:r w:rsidR="00D2363C" w:rsidRPr="00BB7E2A">
        <w:rPr>
          <w:bCs/>
          <w:color w:val="auto"/>
          <w:highlight w:val="yellow"/>
        </w:rPr>
        <w:t xml:space="preserve"> that pump and probe are in resonance with vibrational frequency of beads)</w:t>
      </w:r>
      <w:r w:rsidR="0020008F" w:rsidRPr="00BB7E2A">
        <w:rPr>
          <w:bCs/>
          <w:color w:val="auto"/>
          <w:highlight w:val="yellow"/>
        </w:rPr>
        <w:t>.</w:t>
      </w:r>
      <w:r w:rsidR="00BE5749" w:rsidRPr="00BB7E2A">
        <w:rPr>
          <w:bCs/>
          <w:color w:val="auto"/>
          <w:highlight w:val="yellow"/>
        </w:rPr>
        <w:t xml:space="preserve"> Repeat points </w:t>
      </w:r>
      <w:proofErr w:type="gramStart"/>
      <w:r w:rsidR="00BE5749" w:rsidRPr="00BB7E2A">
        <w:rPr>
          <w:bCs/>
          <w:color w:val="auto"/>
          <w:highlight w:val="yellow"/>
        </w:rPr>
        <w:t>3.4.1.3, ..</w:t>
      </w:r>
      <w:proofErr w:type="gramEnd"/>
      <w:r w:rsidR="00BE5749" w:rsidRPr="00BB7E2A">
        <w:rPr>
          <w:bCs/>
          <w:color w:val="auto"/>
          <w:highlight w:val="yellow"/>
        </w:rPr>
        <w:t xml:space="preserve"> </w:t>
      </w:r>
      <w:r w:rsidR="00F50199" w:rsidRPr="00BB7E2A">
        <w:rPr>
          <w:bCs/>
          <w:color w:val="auto"/>
          <w:highlight w:val="yellow"/>
        </w:rPr>
        <w:t>t</w:t>
      </w:r>
      <w:r w:rsidR="00BE5749" w:rsidRPr="00BB7E2A">
        <w:rPr>
          <w:bCs/>
          <w:color w:val="auto"/>
          <w:highlight w:val="yellow"/>
        </w:rPr>
        <w:t>he obtained temporal profile is visualized in figure 8 (b).</w:t>
      </w:r>
    </w:p>
    <w:p w14:paraId="11510165" w14:textId="77777777" w:rsidR="00BE5749" w:rsidRPr="00BB7E2A" w:rsidRDefault="00BE5749" w:rsidP="00BE5749">
      <w:pPr>
        <w:rPr>
          <w:bCs/>
          <w:color w:val="auto"/>
          <w:highlight w:val="yellow"/>
        </w:rPr>
      </w:pPr>
    </w:p>
    <w:p w14:paraId="6BAF2BE6" w14:textId="77777777" w:rsidR="00BE5749" w:rsidRPr="00BB7E2A" w:rsidRDefault="00BE5749" w:rsidP="000E44A8">
      <w:pPr>
        <w:pStyle w:val="ListParagraph"/>
        <w:numPr>
          <w:ilvl w:val="0"/>
          <w:numId w:val="11"/>
        </w:numPr>
        <w:rPr>
          <w:color w:val="auto"/>
          <w:highlight w:val="yellow"/>
        </w:rPr>
      </w:pPr>
      <w:r w:rsidRPr="00BB7E2A">
        <w:rPr>
          <w:bCs/>
          <w:color w:val="auto"/>
          <w:highlight w:val="yellow"/>
        </w:rPr>
        <w:t>Set the obtained overlap beam position in the delay line, in order to acquire SRS images.</w:t>
      </w:r>
    </w:p>
    <w:p w14:paraId="469CFFFB" w14:textId="77777777" w:rsidR="0020008F" w:rsidRPr="00BB7E2A" w:rsidRDefault="0020008F" w:rsidP="0020008F">
      <w:pPr>
        <w:rPr>
          <w:b/>
          <w:bCs/>
          <w:color w:val="auto"/>
        </w:rPr>
      </w:pPr>
    </w:p>
    <w:p w14:paraId="1015221E" w14:textId="77777777" w:rsidR="002D77EB" w:rsidRPr="00BB7E2A" w:rsidRDefault="002D77EB" w:rsidP="00E1290E">
      <w:pPr>
        <w:rPr>
          <w:b/>
          <w:bCs/>
          <w:color w:val="auto"/>
        </w:rPr>
      </w:pPr>
      <w:r w:rsidRPr="00BB7E2A">
        <w:rPr>
          <w:b/>
          <w:bCs/>
          <w:color w:val="auto"/>
          <w:highlight w:val="yellow"/>
        </w:rPr>
        <w:t>3.4.2</w:t>
      </w:r>
      <w:r w:rsidR="0020008F" w:rsidRPr="00BB7E2A">
        <w:rPr>
          <w:b/>
          <w:bCs/>
          <w:color w:val="auto"/>
          <w:highlight w:val="yellow"/>
        </w:rPr>
        <w:t xml:space="preserve">. </w:t>
      </w:r>
      <w:r w:rsidRPr="00BB7E2A">
        <w:rPr>
          <w:b/>
          <w:bCs/>
          <w:color w:val="auto"/>
          <w:highlight w:val="yellow"/>
        </w:rPr>
        <w:t xml:space="preserve">Spatial synchronization of </w:t>
      </w:r>
      <w:r w:rsidR="00C35D3F" w:rsidRPr="00BB7E2A">
        <w:rPr>
          <w:b/>
          <w:bCs/>
          <w:color w:val="auto"/>
          <w:highlight w:val="yellow"/>
        </w:rPr>
        <w:t>beams</w:t>
      </w:r>
    </w:p>
    <w:p w14:paraId="15CA9BE3" w14:textId="77777777" w:rsidR="0020008F" w:rsidRPr="00BB7E2A" w:rsidRDefault="0020008F" w:rsidP="00E1290E">
      <w:pPr>
        <w:rPr>
          <w:b/>
          <w:bCs/>
          <w:color w:val="auto"/>
        </w:rPr>
      </w:pPr>
    </w:p>
    <w:p w14:paraId="18CB15C7" w14:textId="77777777" w:rsidR="002F3BCB" w:rsidRPr="00BB7E2A" w:rsidRDefault="002F3BCB" w:rsidP="00E1290E">
      <w:pPr>
        <w:rPr>
          <w:bCs/>
          <w:color w:val="auto"/>
        </w:rPr>
      </w:pPr>
      <w:r w:rsidRPr="00BB7E2A">
        <w:rPr>
          <w:b/>
          <w:bCs/>
          <w:color w:val="auto"/>
        </w:rPr>
        <w:t>Note:</w:t>
      </w:r>
      <w:r w:rsidRPr="00BB7E2A">
        <w:rPr>
          <w:bCs/>
          <w:color w:val="auto"/>
        </w:rPr>
        <w:t xml:space="preserve"> The </w:t>
      </w:r>
      <w:r w:rsidRPr="00BB7E2A">
        <w:rPr>
          <w:color w:val="auto"/>
        </w:rPr>
        <w:t xml:space="preserve">transmission </w:t>
      </w:r>
      <w:r w:rsidRPr="00BB7E2A">
        <w:rPr>
          <w:bCs/>
          <w:color w:val="auto"/>
        </w:rPr>
        <w:t>images are very useful to optimize the FOV, the illumination, the focal position of microscope objectives</w:t>
      </w:r>
      <w:r w:rsidRPr="00BB7E2A">
        <w:rPr>
          <w:color w:val="auto"/>
        </w:rPr>
        <w:t xml:space="preserve"> and </w:t>
      </w:r>
      <w:r w:rsidRPr="00BB7E2A">
        <w:rPr>
          <w:bCs/>
          <w:color w:val="auto"/>
        </w:rPr>
        <w:t>to check if the two beams are spatially overlapped.</w:t>
      </w:r>
    </w:p>
    <w:p w14:paraId="420F439E" w14:textId="77777777" w:rsidR="0020008F" w:rsidRPr="00BB7E2A" w:rsidRDefault="0020008F" w:rsidP="00E1290E">
      <w:pPr>
        <w:rPr>
          <w:b/>
          <w:bCs/>
          <w:color w:val="auto"/>
        </w:rPr>
      </w:pPr>
    </w:p>
    <w:p w14:paraId="5EA1D372" w14:textId="77777777" w:rsidR="002D77EB" w:rsidRPr="00BB7E2A" w:rsidRDefault="002D77EB" w:rsidP="00E1290E">
      <w:pPr>
        <w:rPr>
          <w:b/>
          <w:bCs/>
          <w:color w:val="auto"/>
          <w:highlight w:val="yellow"/>
        </w:rPr>
      </w:pPr>
      <w:r w:rsidRPr="00BB7E2A">
        <w:rPr>
          <w:b/>
          <w:bCs/>
          <w:color w:val="auto"/>
          <w:highlight w:val="yellow"/>
        </w:rPr>
        <w:t>3.4.2</w:t>
      </w:r>
      <w:r w:rsidR="0020008F" w:rsidRPr="00BB7E2A">
        <w:rPr>
          <w:b/>
          <w:bCs/>
          <w:color w:val="auto"/>
          <w:highlight w:val="yellow"/>
        </w:rPr>
        <w:t xml:space="preserve">.1. </w:t>
      </w:r>
      <w:r w:rsidR="006E2903" w:rsidRPr="00BB7E2A">
        <w:rPr>
          <w:b/>
          <w:bCs/>
          <w:color w:val="auto"/>
          <w:highlight w:val="yellow"/>
        </w:rPr>
        <w:t>T</w:t>
      </w:r>
      <w:r w:rsidRPr="00BB7E2A">
        <w:rPr>
          <w:b/>
          <w:bCs/>
          <w:color w:val="auto"/>
          <w:highlight w:val="yellow"/>
        </w:rPr>
        <w:t xml:space="preserve">ransmission image </w:t>
      </w:r>
      <w:r w:rsidR="002F3BCB" w:rsidRPr="00BB7E2A">
        <w:rPr>
          <w:b/>
          <w:bCs/>
          <w:color w:val="auto"/>
          <w:highlight w:val="yellow"/>
        </w:rPr>
        <w:t>acquisition of</w:t>
      </w:r>
      <w:r w:rsidRPr="00BB7E2A">
        <w:rPr>
          <w:b/>
          <w:bCs/>
          <w:color w:val="auto"/>
          <w:highlight w:val="yellow"/>
        </w:rPr>
        <w:t xml:space="preserve"> OPO</w:t>
      </w:r>
    </w:p>
    <w:p w14:paraId="0139AE76" w14:textId="77777777" w:rsidR="0020008F" w:rsidRPr="00BB7E2A" w:rsidRDefault="0020008F" w:rsidP="00E1290E">
      <w:pPr>
        <w:rPr>
          <w:bCs/>
          <w:color w:val="auto"/>
          <w:highlight w:val="yellow"/>
        </w:rPr>
      </w:pPr>
    </w:p>
    <w:p w14:paraId="1CE68384" w14:textId="17B201AF" w:rsidR="002D77EB" w:rsidRPr="00BB7E2A" w:rsidRDefault="00F50199" w:rsidP="0020008F">
      <w:pPr>
        <w:numPr>
          <w:ilvl w:val="0"/>
          <w:numId w:val="20"/>
        </w:numPr>
        <w:rPr>
          <w:bCs/>
          <w:color w:val="auto"/>
          <w:highlight w:val="yellow"/>
        </w:rPr>
      </w:pPr>
      <w:r w:rsidRPr="00BB7E2A">
        <w:rPr>
          <w:bCs/>
          <w:color w:val="auto"/>
          <w:highlight w:val="yellow"/>
        </w:rPr>
        <w:t>S</w:t>
      </w:r>
      <w:r w:rsidR="002D77EB" w:rsidRPr="00BB7E2A">
        <w:rPr>
          <w:bCs/>
          <w:color w:val="auto"/>
          <w:highlight w:val="yellow"/>
        </w:rPr>
        <w:t xml:space="preserve">top the </w:t>
      </w:r>
      <w:proofErr w:type="spellStart"/>
      <w:proofErr w:type="gramStart"/>
      <w:r w:rsidR="002D77EB" w:rsidRPr="00BB7E2A">
        <w:rPr>
          <w:bCs/>
          <w:color w:val="auto"/>
          <w:highlight w:val="yellow"/>
        </w:rPr>
        <w:t>Ti:Sa</w:t>
      </w:r>
      <w:proofErr w:type="spellEnd"/>
      <w:proofErr w:type="gramEnd"/>
      <w:r w:rsidR="00C121C5" w:rsidRPr="00BB7E2A">
        <w:rPr>
          <w:bCs/>
          <w:color w:val="auto"/>
          <w:highlight w:val="yellow"/>
        </w:rPr>
        <w:t xml:space="preserve"> beam</w:t>
      </w:r>
      <w:r w:rsidR="00215AC7" w:rsidRPr="00BB7E2A">
        <w:rPr>
          <w:bCs/>
          <w:color w:val="auto"/>
          <w:highlight w:val="yellow"/>
        </w:rPr>
        <w:t xml:space="preserve"> and</w:t>
      </w:r>
      <w:r w:rsidRPr="00BB7E2A">
        <w:rPr>
          <w:bCs/>
          <w:color w:val="auto"/>
          <w:highlight w:val="yellow"/>
        </w:rPr>
        <w:t xml:space="preserve"> </w:t>
      </w:r>
      <w:r w:rsidR="00215AC7" w:rsidRPr="00BB7E2A">
        <w:rPr>
          <w:bCs/>
          <w:color w:val="auto"/>
          <w:highlight w:val="yellow"/>
        </w:rPr>
        <w:t>r</w:t>
      </w:r>
      <w:r w:rsidR="002D77EB" w:rsidRPr="00BB7E2A">
        <w:rPr>
          <w:bCs/>
          <w:color w:val="auto"/>
          <w:highlight w:val="yellow"/>
        </w:rPr>
        <w:t xml:space="preserve">educe the OPO power to 8 </w:t>
      </w:r>
      <w:proofErr w:type="spellStart"/>
      <w:r w:rsidR="002D77EB" w:rsidRPr="00BB7E2A">
        <w:rPr>
          <w:bCs/>
          <w:color w:val="auto"/>
          <w:highlight w:val="yellow"/>
        </w:rPr>
        <w:t>mW</w:t>
      </w:r>
      <w:proofErr w:type="spellEnd"/>
      <w:r w:rsidR="002D77EB" w:rsidRPr="00BB7E2A">
        <w:rPr>
          <w:bCs/>
          <w:color w:val="auto"/>
          <w:highlight w:val="yellow"/>
        </w:rPr>
        <w:t>.</w:t>
      </w:r>
    </w:p>
    <w:p w14:paraId="52501D98" w14:textId="77777777" w:rsidR="0020008F" w:rsidRPr="00BB7E2A" w:rsidRDefault="0020008F" w:rsidP="0020008F">
      <w:pPr>
        <w:rPr>
          <w:bCs/>
          <w:color w:val="auto"/>
          <w:highlight w:val="yellow"/>
        </w:rPr>
      </w:pPr>
    </w:p>
    <w:p w14:paraId="75A4BCF0" w14:textId="77777777" w:rsidR="00962392" w:rsidRPr="00BB7E2A" w:rsidRDefault="002D77EB" w:rsidP="00962392">
      <w:pPr>
        <w:numPr>
          <w:ilvl w:val="0"/>
          <w:numId w:val="20"/>
        </w:numPr>
        <w:rPr>
          <w:bCs/>
          <w:color w:val="auto"/>
          <w:highlight w:val="yellow"/>
        </w:rPr>
      </w:pPr>
      <w:r w:rsidRPr="00BB7E2A">
        <w:rPr>
          <w:bCs/>
          <w:color w:val="auto"/>
          <w:highlight w:val="yellow"/>
        </w:rPr>
        <w:t>Connect detector readout to the data acquisition card.</w:t>
      </w:r>
    </w:p>
    <w:p w14:paraId="77CF8379" w14:textId="77777777" w:rsidR="00962392" w:rsidRPr="00BB7E2A" w:rsidRDefault="00962392" w:rsidP="00962392">
      <w:pPr>
        <w:rPr>
          <w:bCs/>
          <w:color w:val="auto"/>
          <w:highlight w:val="yellow"/>
        </w:rPr>
      </w:pPr>
    </w:p>
    <w:p w14:paraId="2DA5693F" w14:textId="39A640C7" w:rsidR="00BB7E2A" w:rsidRPr="00BB7E2A" w:rsidRDefault="00962392" w:rsidP="000E44A8">
      <w:pPr>
        <w:rPr>
          <w:bCs/>
          <w:color w:val="auto"/>
          <w:highlight w:val="yellow"/>
        </w:rPr>
      </w:pPr>
      <w:r w:rsidRPr="00BB7E2A">
        <w:rPr>
          <w:bCs/>
          <w:color w:val="auto"/>
          <w:highlight w:val="yellow"/>
        </w:rPr>
        <w:t>3.4.2.1.3</w:t>
      </w:r>
      <w:r w:rsidR="000E44A8" w:rsidRPr="00BB7E2A">
        <w:rPr>
          <w:bCs/>
          <w:color w:val="auto"/>
          <w:highlight w:val="yellow"/>
        </w:rPr>
        <w:t>.</w:t>
      </w:r>
      <w:r w:rsidRPr="00BB7E2A">
        <w:rPr>
          <w:bCs/>
          <w:color w:val="auto"/>
          <w:highlight w:val="yellow"/>
        </w:rPr>
        <w:t xml:space="preserve"> </w:t>
      </w:r>
      <w:r w:rsidR="002D77EB" w:rsidRPr="00BB7E2A">
        <w:rPr>
          <w:bCs/>
          <w:color w:val="auto"/>
          <w:highlight w:val="yellow"/>
        </w:rPr>
        <w:t xml:space="preserve">Run the </w:t>
      </w:r>
      <w:r w:rsidR="00EA6A1F" w:rsidRPr="00BB7E2A">
        <w:rPr>
          <w:bCs/>
          <w:color w:val="auto"/>
          <w:highlight w:val="yellow"/>
        </w:rPr>
        <w:t xml:space="preserve">data </w:t>
      </w:r>
      <w:r w:rsidR="002D77EB" w:rsidRPr="00BB7E2A">
        <w:rPr>
          <w:bCs/>
          <w:color w:val="auto"/>
          <w:highlight w:val="yellow"/>
        </w:rPr>
        <w:t>acquisition program along with microscope scanning console.</w:t>
      </w:r>
    </w:p>
    <w:p w14:paraId="3A0FE7B6" w14:textId="77777777" w:rsidR="00BB7E2A" w:rsidRPr="00BB7E2A" w:rsidRDefault="00BB7E2A" w:rsidP="000E44A8">
      <w:pPr>
        <w:rPr>
          <w:bCs/>
          <w:color w:val="auto"/>
          <w:highlight w:val="yellow"/>
        </w:rPr>
      </w:pPr>
    </w:p>
    <w:p w14:paraId="32660925" w14:textId="624FA6FD" w:rsidR="002D77EB" w:rsidRPr="00BB7E2A" w:rsidRDefault="00962392" w:rsidP="000E44A8">
      <w:pPr>
        <w:rPr>
          <w:b/>
          <w:bCs/>
          <w:color w:val="auto"/>
          <w:highlight w:val="yellow"/>
        </w:rPr>
      </w:pPr>
      <w:r w:rsidRPr="00BB7E2A">
        <w:rPr>
          <w:bCs/>
          <w:color w:val="auto"/>
          <w:highlight w:val="yellow"/>
        </w:rPr>
        <w:t>3.4.2.1.4</w:t>
      </w:r>
      <w:r w:rsidR="000E44A8" w:rsidRPr="00BB7E2A">
        <w:rPr>
          <w:bCs/>
          <w:color w:val="auto"/>
          <w:highlight w:val="yellow"/>
        </w:rPr>
        <w:t>.</w:t>
      </w:r>
      <w:r w:rsidRPr="00BB7E2A">
        <w:rPr>
          <w:bCs/>
          <w:color w:val="auto"/>
          <w:highlight w:val="yellow"/>
        </w:rPr>
        <w:t xml:space="preserve"> </w:t>
      </w:r>
      <w:r w:rsidR="002D77EB" w:rsidRPr="00BB7E2A">
        <w:rPr>
          <w:bCs/>
          <w:color w:val="auto"/>
          <w:highlight w:val="yellow"/>
        </w:rPr>
        <w:t xml:space="preserve">Save the file and process </w:t>
      </w:r>
      <w:r w:rsidR="005E3C15" w:rsidRPr="00BB7E2A">
        <w:rPr>
          <w:bCs/>
          <w:color w:val="auto"/>
          <w:highlight w:val="yellow"/>
        </w:rPr>
        <w:t xml:space="preserve">the </w:t>
      </w:r>
      <w:r w:rsidR="00722FFF" w:rsidRPr="00BB7E2A">
        <w:rPr>
          <w:bCs/>
          <w:color w:val="auto"/>
          <w:highlight w:val="yellow"/>
        </w:rPr>
        <w:t>data</w:t>
      </w:r>
      <w:r w:rsidR="002D77EB" w:rsidRPr="00BB7E2A">
        <w:rPr>
          <w:bCs/>
          <w:color w:val="auto"/>
          <w:highlight w:val="yellow"/>
        </w:rPr>
        <w:t xml:space="preserve"> to get the image</w:t>
      </w:r>
      <w:r w:rsidR="00CC1B56" w:rsidRPr="00BB7E2A">
        <w:rPr>
          <w:bCs/>
          <w:color w:val="auto"/>
          <w:highlight w:val="yellow"/>
        </w:rPr>
        <w:t>.</w:t>
      </w:r>
      <w:r w:rsidR="0020008F" w:rsidRPr="00BB7E2A">
        <w:rPr>
          <w:b/>
          <w:bCs/>
          <w:color w:val="auto"/>
          <w:highlight w:val="yellow"/>
        </w:rPr>
        <w:t xml:space="preserve"> </w:t>
      </w:r>
      <w:r w:rsidR="00504603" w:rsidRPr="00BB7E2A">
        <w:rPr>
          <w:bCs/>
          <w:color w:val="auto"/>
          <w:highlight w:val="yellow"/>
        </w:rPr>
        <w:t xml:space="preserve">The </w:t>
      </w:r>
      <w:r w:rsidR="0051723B" w:rsidRPr="00BB7E2A">
        <w:rPr>
          <w:bCs/>
          <w:color w:val="auto"/>
          <w:highlight w:val="yellow"/>
        </w:rPr>
        <w:t>raw</w:t>
      </w:r>
      <w:r w:rsidR="00504603" w:rsidRPr="00BB7E2A">
        <w:rPr>
          <w:bCs/>
          <w:color w:val="auto"/>
          <w:highlight w:val="yellow"/>
        </w:rPr>
        <w:t xml:space="preserve"> image </w:t>
      </w:r>
      <w:r w:rsidR="00054AD6" w:rsidRPr="00BB7E2A">
        <w:rPr>
          <w:bCs/>
          <w:color w:val="auto"/>
          <w:highlight w:val="yellow"/>
        </w:rPr>
        <w:t xml:space="preserve">appears like in </w:t>
      </w:r>
      <w:r w:rsidR="00897866" w:rsidRPr="00BB7E2A">
        <w:rPr>
          <w:bCs/>
          <w:color w:val="auto"/>
          <w:highlight w:val="yellow"/>
        </w:rPr>
        <w:t xml:space="preserve">figure </w:t>
      </w:r>
      <w:r w:rsidR="00CC1B56" w:rsidRPr="00BB7E2A">
        <w:rPr>
          <w:bCs/>
          <w:color w:val="auto"/>
          <w:highlight w:val="yellow"/>
        </w:rPr>
        <w:t>9</w:t>
      </w:r>
      <w:r w:rsidR="00897866" w:rsidRPr="00BB7E2A">
        <w:rPr>
          <w:bCs/>
          <w:color w:val="auto"/>
          <w:highlight w:val="yellow"/>
        </w:rPr>
        <w:t>(a).</w:t>
      </w:r>
    </w:p>
    <w:p w14:paraId="0F7995D4" w14:textId="77777777" w:rsidR="0020008F" w:rsidRPr="00BB7E2A" w:rsidRDefault="0020008F" w:rsidP="0020008F">
      <w:pPr>
        <w:rPr>
          <w:b/>
          <w:bCs/>
          <w:color w:val="auto"/>
        </w:rPr>
      </w:pPr>
    </w:p>
    <w:p w14:paraId="4675A122" w14:textId="77777777" w:rsidR="0020008F" w:rsidRPr="00BB7E2A" w:rsidRDefault="002D77EB" w:rsidP="00E1290E">
      <w:pPr>
        <w:rPr>
          <w:b/>
          <w:bCs/>
          <w:color w:val="auto"/>
        </w:rPr>
      </w:pPr>
      <w:bookmarkStart w:id="14" w:name="_Hlk2172376"/>
      <w:r w:rsidRPr="00BB7E2A">
        <w:rPr>
          <w:b/>
          <w:bCs/>
          <w:color w:val="auto"/>
        </w:rPr>
        <w:lastRenderedPageBreak/>
        <w:t>3.4.2</w:t>
      </w:r>
      <w:r w:rsidR="0020008F" w:rsidRPr="00BB7E2A">
        <w:rPr>
          <w:b/>
          <w:bCs/>
          <w:color w:val="auto"/>
        </w:rPr>
        <w:t>.</w:t>
      </w:r>
      <w:bookmarkEnd w:id="14"/>
      <w:r w:rsidR="0020008F" w:rsidRPr="00BB7E2A">
        <w:rPr>
          <w:b/>
          <w:bCs/>
          <w:color w:val="auto"/>
        </w:rPr>
        <w:t xml:space="preserve">2. </w:t>
      </w:r>
      <w:r w:rsidR="002F3BCB" w:rsidRPr="00BB7E2A">
        <w:rPr>
          <w:b/>
          <w:bCs/>
          <w:color w:val="auto"/>
        </w:rPr>
        <w:t xml:space="preserve">Transmission image acquisition of </w:t>
      </w:r>
      <w:proofErr w:type="spellStart"/>
      <w:proofErr w:type="gramStart"/>
      <w:r w:rsidRPr="00BB7E2A">
        <w:rPr>
          <w:b/>
          <w:bCs/>
          <w:color w:val="auto"/>
        </w:rPr>
        <w:t>Ti:Sa</w:t>
      </w:r>
      <w:proofErr w:type="spellEnd"/>
      <w:proofErr w:type="gramEnd"/>
    </w:p>
    <w:p w14:paraId="29B37B41" w14:textId="77777777" w:rsidR="0020008F" w:rsidRPr="00BB7E2A" w:rsidRDefault="0020008F" w:rsidP="00E1290E">
      <w:pPr>
        <w:rPr>
          <w:b/>
          <w:bCs/>
          <w:color w:val="auto"/>
        </w:rPr>
      </w:pPr>
    </w:p>
    <w:p w14:paraId="658C47A6" w14:textId="32E127DB" w:rsidR="002D77EB" w:rsidRPr="00BB7E2A" w:rsidRDefault="00722FFF" w:rsidP="0020008F">
      <w:pPr>
        <w:numPr>
          <w:ilvl w:val="0"/>
          <w:numId w:val="22"/>
        </w:numPr>
        <w:rPr>
          <w:bCs/>
          <w:color w:val="auto"/>
        </w:rPr>
      </w:pPr>
      <w:r w:rsidRPr="00BB7E2A">
        <w:rPr>
          <w:bCs/>
          <w:color w:val="auto"/>
        </w:rPr>
        <w:t>S</w:t>
      </w:r>
      <w:r w:rsidR="00215AC7" w:rsidRPr="00BB7E2A">
        <w:rPr>
          <w:bCs/>
          <w:color w:val="auto"/>
        </w:rPr>
        <w:t>top</w:t>
      </w:r>
      <w:r w:rsidRPr="00BB7E2A">
        <w:rPr>
          <w:bCs/>
          <w:color w:val="auto"/>
        </w:rPr>
        <w:t xml:space="preserve"> </w:t>
      </w:r>
      <w:r w:rsidR="002D77EB" w:rsidRPr="00BB7E2A">
        <w:rPr>
          <w:bCs/>
          <w:color w:val="auto"/>
        </w:rPr>
        <w:t>the OPO</w:t>
      </w:r>
      <w:r w:rsidR="00C121C5" w:rsidRPr="00BB7E2A">
        <w:rPr>
          <w:bCs/>
          <w:color w:val="auto"/>
        </w:rPr>
        <w:t xml:space="preserve"> beam</w:t>
      </w:r>
      <w:r w:rsidR="00215AC7" w:rsidRPr="00BB7E2A">
        <w:rPr>
          <w:bCs/>
          <w:color w:val="auto"/>
        </w:rPr>
        <w:t xml:space="preserve"> and</w:t>
      </w:r>
      <w:r w:rsidRPr="00BB7E2A">
        <w:rPr>
          <w:bCs/>
          <w:color w:val="auto"/>
        </w:rPr>
        <w:t xml:space="preserve"> </w:t>
      </w:r>
      <w:r w:rsidR="00215AC7" w:rsidRPr="00BB7E2A">
        <w:rPr>
          <w:bCs/>
          <w:color w:val="auto"/>
        </w:rPr>
        <w:t>r</w:t>
      </w:r>
      <w:r w:rsidR="002D77EB" w:rsidRPr="00BB7E2A">
        <w:rPr>
          <w:bCs/>
          <w:color w:val="auto"/>
        </w:rPr>
        <w:t>educ</w:t>
      </w:r>
      <w:r w:rsidRPr="00BB7E2A">
        <w:rPr>
          <w:bCs/>
          <w:color w:val="auto"/>
        </w:rPr>
        <w:t>e</w:t>
      </w:r>
      <w:r w:rsidR="002D77EB" w:rsidRPr="00BB7E2A">
        <w:rPr>
          <w:bCs/>
          <w:color w:val="auto"/>
        </w:rPr>
        <w:t xml:space="preserve"> the </w:t>
      </w:r>
      <w:proofErr w:type="spellStart"/>
      <w:proofErr w:type="gramStart"/>
      <w:r w:rsidR="002D77EB" w:rsidRPr="00BB7E2A">
        <w:rPr>
          <w:bCs/>
          <w:color w:val="auto"/>
        </w:rPr>
        <w:t>Ti:Sa</w:t>
      </w:r>
      <w:proofErr w:type="spellEnd"/>
      <w:proofErr w:type="gramEnd"/>
      <w:r w:rsidR="002D77EB" w:rsidRPr="00BB7E2A">
        <w:rPr>
          <w:bCs/>
          <w:color w:val="auto"/>
        </w:rPr>
        <w:t xml:space="preserve"> power to 2.5</w:t>
      </w:r>
      <w:r w:rsidR="00CF75E6" w:rsidRPr="00BB7E2A">
        <w:rPr>
          <w:bCs/>
          <w:color w:val="auto"/>
        </w:rPr>
        <w:t xml:space="preserve"> </w:t>
      </w:r>
      <w:r w:rsidR="002D77EB" w:rsidRPr="00BB7E2A">
        <w:rPr>
          <w:bCs/>
          <w:color w:val="auto"/>
        </w:rPr>
        <w:t>-</w:t>
      </w:r>
      <w:r w:rsidR="00CF75E6" w:rsidRPr="00BB7E2A">
        <w:rPr>
          <w:bCs/>
          <w:color w:val="auto"/>
        </w:rPr>
        <w:t xml:space="preserve"> </w:t>
      </w:r>
      <w:r w:rsidR="002D77EB" w:rsidRPr="00BB7E2A">
        <w:rPr>
          <w:bCs/>
          <w:color w:val="auto"/>
        </w:rPr>
        <w:t xml:space="preserve">4.5 </w:t>
      </w:r>
      <w:proofErr w:type="spellStart"/>
      <w:r w:rsidR="002D77EB" w:rsidRPr="00BB7E2A">
        <w:rPr>
          <w:bCs/>
          <w:color w:val="auto"/>
        </w:rPr>
        <w:t>mW</w:t>
      </w:r>
      <w:proofErr w:type="spellEnd"/>
      <w:r w:rsidR="002D77EB" w:rsidRPr="00BB7E2A">
        <w:rPr>
          <w:bCs/>
          <w:color w:val="auto"/>
        </w:rPr>
        <w:t>.</w:t>
      </w:r>
    </w:p>
    <w:p w14:paraId="51A59FBE" w14:textId="77777777" w:rsidR="0020008F" w:rsidRPr="00BB7E2A" w:rsidRDefault="0020008F" w:rsidP="0020008F">
      <w:pPr>
        <w:rPr>
          <w:bCs/>
          <w:color w:val="auto"/>
        </w:rPr>
      </w:pPr>
    </w:p>
    <w:p w14:paraId="3886B340" w14:textId="08ED6B3C" w:rsidR="000E44A8" w:rsidRPr="00BB7E2A" w:rsidRDefault="00BE2304" w:rsidP="0020008F">
      <w:pPr>
        <w:numPr>
          <w:ilvl w:val="0"/>
          <w:numId w:val="22"/>
        </w:numPr>
        <w:rPr>
          <w:bCs/>
          <w:color w:val="auto"/>
        </w:rPr>
      </w:pPr>
      <w:r w:rsidRPr="00BB7E2A">
        <w:rPr>
          <w:bCs/>
          <w:color w:val="auto"/>
        </w:rPr>
        <w:t>C</w:t>
      </w:r>
      <w:r w:rsidR="002D77EB" w:rsidRPr="00BB7E2A">
        <w:rPr>
          <w:bCs/>
          <w:color w:val="auto"/>
        </w:rPr>
        <w:t>onnect the detector with LIA</w:t>
      </w:r>
      <w:r w:rsidR="007E5FB7" w:rsidRPr="00BB7E2A">
        <w:rPr>
          <w:bCs/>
          <w:color w:val="auto"/>
        </w:rPr>
        <w:t xml:space="preserve"> </w:t>
      </w:r>
      <w:r w:rsidR="00A170E2" w:rsidRPr="00BB7E2A">
        <w:rPr>
          <w:bCs/>
          <w:color w:val="auto"/>
        </w:rPr>
        <w:t xml:space="preserve">and LIA </w:t>
      </w:r>
      <w:r w:rsidR="007E5FB7" w:rsidRPr="00BB7E2A">
        <w:rPr>
          <w:bCs/>
          <w:color w:val="auto"/>
        </w:rPr>
        <w:t xml:space="preserve">readout </w:t>
      </w:r>
      <w:r w:rsidR="002D77EB" w:rsidRPr="00BB7E2A">
        <w:rPr>
          <w:bCs/>
          <w:color w:val="auto"/>
        </w:rPr>
        <w:t>with data acquisition card.</w:t>
      </w:r>
    </w:p>
    <w:p w14:paraId="59EE2034" w14:textId="17378B9F" w:rsidR="00AE5771" w:rsidRPr="00BB7E2A" w:rsidRDefault="0020008F" w:rsidP="000E44A8">
      <w:pPr>
        <w:rPr>
          <w:bCs/>
          <w:color w:val="auto"/>
        </w:rPr>
      </w:pPr>
      <w:r w:rsidRPr="00BB7E2A">
        <w:rPr>
          <w:bCs/>
          <w:color w:val="auto"/>
        </w:rPr>
        <w:t xml:space="preserve"> </w:t>
      </w:r>
    </w:p>
    <w:p w14:paraId="4ABFF54E" w14:textId="64194074" w:rsidR="002D77EB" w:rsidRPr="00BB7E2A" w:rsidRDefault="00A830D6" w:rsidP="000E44A8">
      <w:pPr>
        <w:rPr>
          <w:bCs/>
          <w:color w:val="auto"/>
        </w:rPr>
      </w:pPr>
      <w:r w:rsidRPr="00BB7E2A">
        <w:rPr>
          <w:bCs/>
          <w:color w:val="auto"/>
        </w:rPr>
        <w:t>3.4.2.2.3</w:t>
      </w:r>
      <w:r w:rsidR="000E44A8" w:rsidRPr="00BB7E2A">
        <w:rPr>
          <w:bCs/>
          <w:color w:val="auto"/>
        </w:rPr>
        <w:t>.</w:t>
      </w:r>
      <w:r w:rsidRPr="00BB7E2A">
        <w:rPr>
          <w:bCs/>
          <w:color w:val="auto"/>
        </w:rPr>
        <w:t xml:space="preserve"> </w:t>
      </w:r>
      <w:r w:rsidR="00AE5771" w:rsidRPr="00BB7E2A">
        <w:rPr>
          <w:bCs/>
          <w:color w:val="auto"/>
        </w:rPr>
        <w:t>Repeat t</w:t>
      </w:r>
      <w:r w:rsidR="00000E94" w:rsidRPr="00BB7E2A">
        <w:rPr>
          <w:bCs/>
          <w:color w:val="auto"/>
        </w:rPr>
        <w:t>he steps 3.4.2.1.3 and 3.4.2.1.4</w:t>
      </w:r>
      <w:r w:rsidR="000E44A8" w:rsidRPr="00BB7E2A">
        <w:rPr>
          <w:bCs/>
          <w:color w:val="auto"/>
        </w:rPr>
        <w:t>.</w:t>
      </w:r>
      <w:r w:rsidR="00000E94" w:rsidRPr="00BB7E2A">
        <w:rPr>
          <w:bCs/>
          <w:color w:val="auto"/>
        </w:rPr>
        <w:t xml:space="preserve"> </w:t>
      </w:r>
      <w:r w:rsidR="00054AD6" w:rsidRPr="00BB7E2A">
        <w:rPr>
          <w:bCs/>
          <w:color w:val="auto"/>
        </w:rPr>
        <w:t xml:space="preserve">The </w:t>
      </w:r>
      <w:r w:rsidR="0051723B" w:rsidRPr="00BB7E2A">
        <w:rPr>
          <w:bCs/>
          <w:color w:val="auto"/>
        </w:rPr>
        <w:t>raw</w:t>
      </w:r>
      <w:r w:rsidR="00054AD6" w:rsidRPr="00BB7E2A">
        <w:rPr>
          <w:bCs/>
          <w:color w:val="auto"/>
        </w:rPr>
        <w:t xml:space="preserve"> image appears like in</w:t>
      </w:r>
      <w:r w:rsidR="00897866" w:rsidRPr="00BB7E2A">
        <w:rPr>
          <w:bCs/>
          <w:color w:val="auto"/>
        </w:rPr>
        <w:t xml:space="preserve"> Figure </w:t>
      </w:r>
      <w:r w:rsidR="00EC11E7" w:rsidRPr="00BB7E2A">
        <w:rPr>
          <w:bCs/>
          <w:color w:val="auto"/>
        </w:rPr>
        <w:t>9</w:t>
      </w:r>
      <w:r w:rsidR="00897866" w:rsidRPr="00BB7E2A">
        <w:rPr>
          <w:bCs/>
          <w:color w:val="auto"/>
        </w:rPr>
        <w:t xml:space="preserve"> (b)</w:t>
      </w:r>
      <w:r w:rsidR="00054AD6" w:rsidRPr="00BB7E2A">
        <w:rPr>
          <w:bCs/>
          <w:color w:val="auto"/>
        </w:rPr>
        <w:t>.</w:t>
      </w:r>
    </w:p>
    <w:p w14:paraId="41328CE6" w14:textId="77777777" w:rsidR="0020008F" w:rsidRPr="00BB7E2A" w:rsidRDefault="0020008F" w:rsidP="0020008F">
      <w:pPr>
        <w:rPr>
          <w:bCs/>
          <w:color w:val="auto"/>
        </w:rPr>
      </w:pPr>
    </w:p>
    <w:p w14:paraId="4B542C0B" w14:textId="77777777" w:rsidR="002D77EB" w:rsidRPr="00BB7E2A" w:rsidRDefault="002D77EB" w:rsidP="00E1290E">
      <w:pPr>
        <w:pStyle w:val="ListParagraph"/>
        <w:numPr>
          <w:ilvl w:val="0"/>
          <w:numId w:val="15"/>
        </w:numPr>
        <w:rPr>
          <w:b/>
          <w:color w:val="auto"/>
          <w:highlight w:val="yellow"/>
        </w:rPr>
      </w:pPr>
      <w:r w:rsidRPr="00BB7E2A">
        <w:rPr>
          <w:b/>
          <w:color w:val="auto"/>
          <w:highlight w:val="yellow"/>
        </w:rPr>
        <w:t>SRS image acquisition</w:t>
      </w:r>
    </w:p>
    <w:p w14:paraId="772A8FB0" w14:textId="77777777" w:rsidR="00642AD4" w:rsidRPr="00BB7E2A" w:rsidRDefault="00642AD4" w:rsidP="00642AD4">
      <w:pPr>
        <w:pStyle w:val="ListParagraph"/>
        <w:ind w:left="0"/>
        <w:rPr>
          <w:b/>
          <w:color w:val="auto"/>
          <w:highlight w:val="yellow"/>
        </w:rPr>
      </w:pPr>
    </w:p>
    <w:p w14:paraId="36D75025" w14:textId="26F293E7" w:rsidR="00642AD4" w:rsidRPr="00BB7E2A" w:rsidRDefault="00642AD4" w:rsidP="00642AD4">
      <w:pPr>
        <w:rPr>
          <w:color w:val="auto"/>
          <w:highlight w:val="yellow"/>
        </w:rPr>
      </w:pPr>
      <w:r w:rsidRPr="00BB7E2A">
        <w:rPr>
          <w:b/>
          <w:color w:val="auto"/>
        </w:rPr>
        <w:t>Note:</w:t>
      </w:r>
      <w:r w:rsidRPr="00BB7E2A">
        <w:rPr>
          <w:color w:val="auto"/>
        </w:rPr>
        <w:t xml:space="preserve"> A dedicate</w:t>
      </w:r>
      <w:r w:rsidR="000E44A8" w:rsidRPr="00BB7E2A">
        <w:rPr>
          <w:color w:val="auto"/>
        </w:rPr>
        <w:t>d</w:t>
      </w:r>
      <w:r w:rsidRPr="00BB7E2A">
        <w:rPr>
          <w:color w:val="auto"/>
        </w:rPr>
        <w:t xml:space="preserve"> algorithm has been realized in order to store data. </w:t>
      </w:r>
      <w:r w:rsidRPr="00BB7E2A">
        <w:rPr>
          <w:bCs/>
          <w:color w:val="auto"/>
        </w:rPr>
        <w:t>It supports the following image formats: 512px × 512px and 256px × 256px, with acquisition times 16 s, 8 s</w:t>
      </w:r>
      <w:r w:rsidR="000E44A8" w:rsidRPr="00BB7E2A">
        <w:rPr>
          <w:bCs/>
          <w:color w:val="auto"/>
        </w:rPr>
        <w:t>,</w:t>
      </w:r>
      <w:r w:rsidRPr="00BB7E2A">
        <w:rPr>
          <w:bCs/>
          <w:color w:val="auto"/>
        </w:rPr>
        <w:t xml:space="preserve"> 4 s and 2 s.</w:t>
      </w:r>
    </w:p>
    <w:p w14:paraId="7D2A62FF" w14:textId="77777777" w:rsidR="00642AD4" w:rsidRPr="00BB7E2A" w:rsidRDefault="00642AD4" w:rsidP="00642AD4">
      <w:pPr>
        <w:rPr>
          <w:color w:val="auto"/>
          <w:highlight w:val="yellow"/>
        </w:rPr>
      </w:pPr>
    </w:p>
    <w:p w14:paraId="5E24BC62" w14:textId="4C7DA6E3" w:rsidR="00642AD4" w:rsidRPr="00BB7E2A" w:rsidRDefault="00687FBF" w:rsidP="00642AD4">
      <w:pPr>
        <w:numPr>
          <w:ilvl w:val="0"/>
          <w:numId w:val="24"/>
        </w:numPr>
        <w:rPr>
          <w:bCs/>
          <w:color w:val="auto"/>
          <w:highlight w:val="yellow"/>
        </w:rPr>
      </w:pPr>
      <w:r w:rsidRPr="00BB7E2A">
        <w:rPr>
          <w:bCs/>
          <w:color w:val="auto"/>
          <w:highlight w:val="yellow"/>
        </w:rPr>
        <w:t>I</w:t>
      </w:r>
      <w:r w:rsidR="00642AD4" w:rsidRPr="00BB7E2A">
        <w:rPr>
          <w:bCs/>
          <w:color w:val="auto"/>
          <w:highlight w:val="yellow"/>
        </w:rPr>
        <w:t>ntroduce a s</w:t>
      </w:r>
      <w:r w:rsidRPr="00BB7E2A">
        <w:rPr>
          <w:bCs/>
          <w:color w:val="auto"/>
          <w:highlight w:val="yellow"/>
        </w:rPr>
        <w:t xml:space="preserve">tack of </w:t>
      </w:r>
      <w:r w:rsidR="00642AD4" w:rsidRPr="00BB7E2A">
        <w:rPr>
          <w:bCs/>
          <w:color w:val="auto"/>
          <w:highlight w:val="yellow"/>
        </w:rPr>
        <w:t>filters in between the objective 40X and the PD</w:t>
      </w:r>
      <w:r w:rsidRPr="00BB7E2A">
        <w:rPr>
          <w:bCs/>
          <w:color w:val="auto"/>
          <w:highlight w:val="yellow"/>
        </w:rPr>
        <w:t>, in order to remove the pump pulses (</w:t>
      </w:r>
      <w:proofErr w:type="spellStart"/>
      <w:proofErr w:type="gramStart"/>
      <w:r w:rsidRPr="00BB7E2A">
        <w:rPr>
          <w:bCs/>
          <w:color w:val="auto"/>
          <w:highlight w:val="yellow"/>
        </w:rPr>
        <w:t>Ti:Sa</w:t>
      </w:r>
      <w:proofErr w:type="spellEnd"/>
      <w:proofErr w:type="gramEnd"/>
      <w:r w:rsidRPr="00BB7E2A">
        <w:rPr>
          <w:bCs/>
          <w:color w:val="auto"/>
          <w:highlight w:val="yellow"/>
        </w:rPr>
        <w:t>) and acquire only the Stokes signal (OPO)</w:t>
      </w:r>
      <w:r w:rsidR="00642AD4" w:rsidRPr="00BB7E2A">
        <w:rPr>
          <w:bCs/>
          <w:color w:val="auto"/>
          <w:highlight w:val="yellow"/>
        </w:rPr>
        <w:t>.</w:t>
      </w:r>
    </w:p>
    <w:p w14:paraId="425BDD3C" w14:textId="77777777" w:rsidR="00642AD4" w:rsidRPr="00BB7E2A" w:rsidRDefault="00642AD4" w:rsidP="00642AD4">
      <w:pPr>
        <w:rPr>
          <w:bCs/>
          <w:color w:val="auto"/>
          <w:highlight w:val="yellow"/>
        </w:rPr>
      </w:pPr>
    </w:p>
    <w:p w14:paraId="59431446" w14:textId="1B18C5C8" w:rsidR="00642AD4" w:rsidRPr="00BB7E2A" w:rsidRDefault="00687FBF" w:rsidP="00642AD4">
      <w:pPr>
        <w:pStyle w:val="ListParagraph"/>
        <w:widowControl/>
        <w:numPr>
          <w:ilvl w:val="0"/>
          <w:numId w:val="24"/>
        </w:numPr>
        <w:rPr>
          <w:bCs/>
          <w:color w:val="auto"/>
          <w:highlight w:val="yellow"/>
        </w:rPr>
      </w:pPr>
      <w:r w:rsidRPr="00BB7E2A">
        <w:rPr>
          <w:rFonts w:eastAsiaTheme="minorHAnsi"/>
          <w:color w:val="auto"/>
          <w:highlight w:val="yellow"/>
          <w:lang w:val="en-GB"/>
        </w:rPr>
        <w:t xml:space="preserve">Set </w:t>
      </w:r>
      <w:r w:rsidR="00642AD4" w:rsidRPr="00BB7E2A">
        <w:rPr>
          <w:rFonts w:eastAsiaTheme="minorHAnsi"/>
          <w:color w:val="auto"/>
          <w:highlight w:val="yellow"/>
          <w:lang w:val="en-GB"/>
        </w:rPr>
        <w:t xml:space="preserve">the pump signal to 810 nm with a focused power of 8 </w:t>
      </w:r>
      <w:proofErr w:type="spellStart"/>
      <w:r w:rsidR="00642AD4" w:rsidRPr="00BB7E2A">
        <w:rPr>
          <w:rFonts w:eastAsiaTheme="minorHAnsi"/>
          <w:color w:val="auto"/>
          <w:highlight w:val="yellow"/>
          <w:lang w:val="en-GB"/>
        </w:rPr>
        <w:t>mW</w:t>
      </w:r>
      <w:proofErr w:type="spellEnd"/>
      <w:r w:rsidR="00642AD4" w:rsidRPr="00BB7E2A">
        <w:rPr>
          <w:rFonts w:eastAsiaTheme="minorHAnsi"/>
          <w:color w:val="auto"/>
          <w:highlight w:val="yellow"/>
          <w:lang w:val="en-GB"/>
        </w:rPr>
        <w:t xml:space="preserve">, </w:t>
      </w:r>
      <w:r w:rsidRPr="00BB7E2A">
        <w:rPr>
          <w:rFonts w:eastAsiaTheme="minorHAnsi"/>
          <w:color w:val="auto"/>
          <w:highlight w:val="yellow"/>
          <w:lang w:val="en-GB"/>
        </w:rPr>
        <w:t xml:space="preserve">and </w:t>
      </w:r>
      <w:r w:rsidR="00642AD4" w:rsidRPr="00BB7E2A">
        <w:rPr>
          <w:rFonts w:eastAsiaTheme="minorHAnsi"/>
          <w:color w:val="auto"/>
          <w:highlight w:val="yellow"/>
          <w:lang w:val="en-GB"/>
        </w:rPr>
        <w:t xml:space="preserve">the probe signal to 1076 nm with a focused power of 8 </w:t>
      </w:r>
      <w:proofErr w:type="spellStart"/>
      <w:r w:rsidR="00642AD4" w:rsidRPr="00BB7E2A">
        <w:rPr>
          <w:rFonts w:eastAsiaTheme="minorHAnsi"/>
          <w:color w:val="auto"/>
          <w:highlight w:val="yellow"/>
          <w:lang w:val="en-GB"/>
        </w:rPr>
        <w:t>mW</w:t>
      </w:r>
      <w:proofErr w:type="spellEnd"/>
      <w:r w:rsidRPr="00BB7E2A">
        <w:rPr>
          <w:rFonts w:eastAsiaTheme="minorHAnsi"/>
          <w:color w:val="auto"/>
          <w:highlight w:val="yellow"/>
          <w:lang w:val="en-GB"/>
        </w:rPr>
        <w:t>, in order to investigate a typical C-H bond of polystyrene (Raman shift of 3054 cm</w:t>
      </w:r>
      <w:r w:rsidRPr="00BB7E2A">
        <w:rPr>
          <w:rFonts w:eastAsiaTheme="minorHAnsi"/>
          <w:color w:val="auto"/>
          <w:highlight w:val="yellow"/>
          <w:vertAlign w:val="superscript"/>
          <w:lang w:val="en-GB"/>
        </w:rPr>
        <w:t>−1</w:t>
      </w:r>
      <w:r w:rsidRPr="00BB7E2A">
        <w:rPr>
          <w:rFonts w:eastAsiaTheme="minorHAnsi"/>
          <w:color w:val="auto"/>
          <w:highlight w:val="yellow"/>
          <w:lang w:val="en-GB"/>
        </w:rPr>
        <w:t>)</w:t>
      </w:r>
      <w:r w:rsidR="00642AD4" w:rsidRPr="00BB7E2A">
        <w:rPr>
          <w:rFonts w:eastAsiaTheme="minorHAnsi"/>
          <w:color w:val="auto"/>
          <w:highlight w:val="yellow"/>
          <w:lang w:val="en-GB"/>
        </w:rPr>
        <w:t>.</w:t>
      </w:r>
    </w:p>
    <w:p w14:paraId="7D6D9439" w14:textId="77777777" w:rsidR="00642AD4" w:rsidRPr="00BB7E2A" w:rsidRDefault="00642AD4" w:rsidP="00642AD4">
      <w:pPr>
        <w:pStyle w:val="ListParagraph"/>
        <w:widowControl/>
        <w:ind w:left="0"/>
        <w:rPr>
          <w:bCs/>
          <w:color w:val="auto"/>
          <w:highlight w:val="yellow"/>
        </w:rPr>
      </w:pPr>
    </w:p>
    <w:p w14:paraId="6FDC43E4" w14:textId="618D7298" w:rsidR="00856FFE" w:rsidRPr="00BB7E2A" w:rsidRDefault="00642AD4" w:rsidP="00856FFE">
      <w:pPr>
        <w:pStyle w:val="ListParagraph"/>
        <w:widowControl/>
        <w:numPr>
          <w:ilvl w:val="0"/>
          <w:numId w:val="24"/>
        </w:numPr>
        <w:rPr>
          <w:bCs/>
          <w:color w:val="auto"/>
          <w:highlight w:val="yellow"/>
        </w:rPr>
      </w:pPr>
      <w:r w:rsidRPr="00BB7E2A">
        <w:rPr>
          <w:bCs/>
          <w:color w:val="auto"/>
          <w:highlight w:val="yellow"/>
        </w:rPr>
        <w:t>Connect the detector with LIA</w:t>
      </w:r>
      <w:r w:rsidR="000E44A8" w:rsidRPr="00BB7E2A">
        <w:rPr>
          <w:bCs/>
          <w:color w:val="auto"/>
          <w:highlight w:val="yellow"/>
        </w:rPr>
        <w:t xml:space="preserve">, </w:t>
      </w:r>
      <w:r w:rsidR="00687FBF" w:rsidRPr="00BB7E2A">
        <w:rPr>
          <w:bCs/>
          <w:color w:val="auto"/>
          <w:highlight w:val="yellow"/>
        </w:rPr>
        <w:t>and</w:t>
      </w:r>
      <w:r w:rsidRPr="00BB7E2A">
        <w:rPr>
          <w:bCs/>
          <w:color w:val="auto"/>
          <w:highlight w:val="yellow"/>
        </w:rPr>
        <w:t xml:space="preserve"> LIA readout to data acquisition card.</w:t>
      </w:r>
    </w:p>
    <w:p w14:paraId="70258553" w14:textId="77777777" w:rsidR="00642AD4" w:rsidRPr="00BB7E2A" w:rsidRDefault="00642AD4" w:rsidP="00297CF1">
      <w:pPr>
        <w:pStyle w:val="ListParagraph"/>
        <w:widowControl/>
        <w:ind w:left="0"/>
        <w:rPr>
          <w:bCs/>
          <w:color w:val="auto"/>
          <w:highlight w:val="yellow"/>
        </w:rPr>
      </w:pPr>
    </w:p>
    <w:p w14:paraId="2997AAD7" w14:textId="31A18316" w:rsidR="000E44A8" w:rsidRPr="00BB7E2A" w:rsidRDefault="00642AD4" w:rsidP="00C6052F">
      <w:pPr>
        <w:rPr>
          <w:bCs/>
          <w:color w:val="auto"/>
        </w:rPr>
      </w:pPr>
      <w:r w:rsidRPr="00BB7E2A">
        <w:rPr>
          <w:color w:val="auto"/>
        </w:rPr>
        <w:t>4.</w:t>
      </w:r>
      <w:r w:rsidRPr="00BB7E2A">
        <w:rPr>
          <w:bCs/>
          <w:color w:val="auto"/>
        </w:rPr>
        <w:t>4</w:t>
      </w:r>
      <w:r w:rsidR="000E44A8" w:rsidRPr="00BB7E2A">
        <w:rPr>
          <w:bCs/>
          <w:color w:val="auto"/>
        </w:rPr>
        <w:t>.</w:t>
      </w:r>
      <w:r w:rsidRPr="00BB7E2A">
        <w:rPr>
          <w:bCs/>
          <w:color w:val="auto"/>
        </w:rPr>
        <w:t xml:space="preserve"> </w:t>
      </w:r>
      <w:r w:rsidR="00C6052F" w:rsidRPr="00BB7E2A">
        <w:rPr>
          <w:bCs/>
          <w:color w:val="auto"/>
        </w:rPr>
        <w:t xml:space="preserve">Set the </w:t>
      </w:r>
      <w:r w:rsidR="00C6052F" w:rsidRPr="00BB7E2A">
        <w:rPr>
          <w:color w:val="auto"/>
        </w:rPr>
        <w:t xml:space="preserve">image </w:t>
      </w:r>
      <w:r w:rsidR="00C6052F" w:rsidRPr="00BB7E2A">
        <w:rPr>
          <w:bCs/>
          <w:color w:val="auto"/>
        </w:rPr>
        <w:t>acquisition pixel format as per requirement (we have supported format of 512px × 512px and 256px × 256px,) and set the acquisition time</w:t>
      </w:r>
      <w:r w:rsidR="000E44A8" w:rsidRPr="00BB7E2A">
        <w:rPr>
          <w:bCs/>
          <w:color w:val="auto"/>
        </w:rPr>
        <w:t>.</w:t>
      </w:r>
    </w:p>
    <w:p w14:paraId="7C48F2A0" w14:textId="77777777" w:rsidR="000E44A8" w:rsidRPr="00BB7E2A" w:rsidRDefault="000E44A8" w:rsidP="00C6052F">
      <w:pPr>
        <w:rPr>
          <w:bCs/>
          <w:color w:val="auto"/>
        </w:rPr>
      </w:pPr>
    </w:p>
    <w:p w14:paraId="345CA04A" w14:textId="513AF0CC" w:rsidR="00C6052F" w:rsidRPr="00BB7E2A" w:rsidRDefault="000E44A8" w:rsidP="00C6052F">
      <w:pPr>
        <w:rPr>
          <w:color w:val="auto"/>
        </w:rPr>
      </w:pPr>
      <w:r w:rsidRPr="00BB7E2A">
        <w:rPr>
          <w:bCs/>
          <w:color w:val="auto"/>
        </w:rPr>
        <w:t>NOTE: W</w:t>
      </w:r>
      <w:r w:rsidR="00C6052F" w:rsidRPr="00BB7E2A">
        <w:rPr>
          <w:bCs/>
          <w:color w:val="auto"/>
        </w:rPr>
        <w:t>e have option</w:t>
      </w:r>
      <w:r w:rsidRPr="00BB7E2A">
        <w:rPr>
          <w:bCs/>
          <w:color w:val="auto"/>
        </w:rPr>
        <w:t>s</w:t>
      </w:r>
      <w:r w:rsidR="00C6052F" w:rsidRPr="00BB7E2A">
        <w:rPr>
          <w:bCs/>
          <w:color w:val="auto"/>
        </w:rPr>
        <w:t xml:space="preserve"> of 16 s, 8 s 4 s and 2 s.</w:t>
      </w:r>
    </w:p>
    <w:p w14:paraId="607E1870" w14:textId="77777777" w:rsidR="00C6052F" w:rsidRPr="00BB7E2A" w:rsidRDefault="00C6052F" w:rsidP="00C6052F">
      <w:pPr>
        <w:rPr>
          <w:bCs/>
          <w:color w:val="auto"/>
        </w:rPr>
      </w:pPr>
    </w:p>
    <w:p w14:paraId="607C6D8F" w14:textId="23F2A2EB" w:rsidR="00C6052F" w:rsidRPr="00BB7E2A" w:rsidRDefault="00642AD4" w:rsidP="00C6052F">
      <w:pPr>
        <w:rPr>
          <w:bCs/>
          <w:color w:val="auto"/>
        </w:rPr>
      </w:pPr>
      <w:r w:rsidRPr="00BB7E2A">
        <w:rPr>
          <w:bCs/>
          <w:color w:val="auto"/>
        </w:rPr>
        <w:t>4.5</w:t>
      </w:r>
      <w:r w:rsidR="000E44A8" w:rsidRPr="00BB7E2A">
        <w:rPr>
          <w:bCs/>
          <w:color w:val="auto"/>
        </w:rPr>
        <w:t>.</w:t>
      </w:r>
      <w:r w:rsidRPr="00BB7E2A">
        <w:rPr>
          <w:bCs/>
          <w:color w:val="auto"/>
        </w:rPr>
        <w:t xml:space="preserve"> </w:t>
      </w:r>
      <w:r w:rsidR="00C6052F" w:rsidRPr="00BB7E2A">
        <w:rPr>
          <w:bCs/>
          <w:color w:val="auto"/>
        </w:rPr>
        <w:t>Run the program, which controls the microscope controller.</w:t>
      </w:r>
    </w:p>
    <w:p w14:paraId="2083DDDE" w14:textId="77777777" w:rsidR="00C6052F" w:rsidRPr="00BB7E2A" w:rsidRDefault="00C6052F" w:rsidP="00C6052F">
      <w:pPr>
        <w:rPr>
          <w:bCs/>
          <w:color w:val="auto"/>
        </w:rPr>
      </w:pPr>
    </w:p>
    <w:p w14:paraId="7DE35C18" w14:textId="0A540ED3" w:rsidR="00C6052F" w:rsidRPr="00BB7E2A" w:rsidRDefault="00642AD4" w:rsidP="00C6052F">
      <w:pPr>
        <w:pStyle w:val="ListParagraph"/>
        <w:ind w:left="0"/>
        <w:rPr>
          <w:bCs/>
          <w:color w:val="auto"/>
        </w:rPr>
      </w:pPr>
      <w:r w:rsidRPr="00BB7E2A">
        <w:rPr>
          <w:color w:val="auto"/>
        </w:rPr>
        <w:t>4.6</w:t>
      </w:r>
      <w:r w:rsidR="000E44A8" w:rsidRPr="00BB7E2A">
        <w:rPr>
          <w:color w:val="auto"/>
        </w:rPr>
        <w:t>.</w:t>
      </w:r>
      <w:r w:rsidRPr="00BB7E2A">
        <w:rPr>
          <w:color w:val="auto"/>
        </w:rPr>
        <w:t xml:space="preserve"> </w:t>
      </w:r>
      <w:r w:rsidR="00C6052F" w:rsidRPr="00BB7E2A">
        <w:rPr>
          <w:color w:val="auto"/>
        </w:rPr>
        <w:t xml:space="preserve">Run the dedicated algorithm program which acts as synchronization between the </w:t>
      </w:r>
      <w:r w:rsidR="00C6052F" w:rsidRPr="00BB7E2A">
        <w:rPr>
          <w:bCs/>
          <w:color w:val="auto"/>
        </w:rPr>
        <w:t>microscope controller, detection system and DAQ (see</w:t>
      </w:r>
      <w:r w:rsidR="00C6052F" w:rsidRPr="00BB7E2A">
        <w:rPr>
          <w:color w:val="auto"/>
        </w:rPr>
        <w:t xml:space="preserve"> figure </w:t>
      </w:r>
      <w:r w:rsidR="00C6052F" w:rsidRPr="00BB7E2A">
        <w:rPr>
          <w:bCs/>
          <w:color w:val="auto"/>
        </w:rPr>
        <w:t>4).</w:t>
      </w:r>
    </w:p>
    <w:p w14:paraId="16510BBE" w14:textId="77777777" w:rsidR="00C6052F" w:rsidRPr="00BB7E2A" w:rsidRDefault="00C6052F" w:rsidP="00C6052F">
      <w:pPr>
        <w:pStyle w:val="ListParagraph"/>
        <w:ind w:left="0"/>
        <w:rPr>
          <w:color w:val="auto"/>
        </w:rPr>
      </w:pPr>
    </w:p>
    <w:p w14:paraId="3E3C37CA" w14:textId="03B7286C" w:rsidR="00C6052F" w:rsidRPr="00BB7E2A" w:rsidRDefault="00642AD4" w:rsidP="00C6052F">
      <w:pPr>
        <w:rPr>
          <w:bCs/>
          <w:color w:val="auto"/>
        </w:rPr>
      </w:pPr>
      <w:r w:rsidRPr="00BB7E2A">
        <w:rPr>
          <w:bCs/>
          <w:color w:val="auto"/>
        </w:rPr>
        <w:t>4.7</w:t>
      </w:r>
      <w:r w:rsidR="000E44A8" w:rsidRPr="00BB7E2A">
        <w:rPr>
          <w:bCs/>
          <w:color w:val="auto"/>
        </w:rPr>
        <w:t>.</w:t>
      </w:r>
      <w:r w:rsidRPr="00BB7E2A">
        <w:rPr>
          <w:bCs/>
          <w:color w:val="auto"/>
        </w:rPr>
        <w:t xml:space="preserve"> </w:t>
      </w:r>
      <w:r w:rsidR="00C6052F" w:rsidRPr="00BB7E2A">
        <w:rPr>
          <w:bCs/>
          <w:color w:val="auto"/>
        </w:rPr>
        <w:t xml:space="preserve">Save the matrix file once the acquisition </w:t>
      </w:r>
      <w:r w:rsidR="00687FBF" w:rsidRPr="00BB7E2A">
        <w:rPr>
          <w:bCs/>
          <w:color w:val="auto"/>
        </w:rPr>
        <w:t xml:space="preserve">is </w:t>
      </w:r>
      <w:r w:rsidR="00C6052F" w:rsidRPr="00BB7E2A">
        <w:rPr>
          <w:bCs/>
          <w:color w:val="auto"/>
        </w:rPr>
        <w:t>completed.</w:t>
      </w:r>
    </w:p>
    <w:p w14:paraId="273509F7" w14:textId="77777777" w:rsidR="00C6052F" w:rsidRPr="00BB7E2A" w:rsidRDefault="00C6052F" w:rsidP="00C6052F">
      <w:pPr>
        <w:rPr>
          <w:bCs/>
          <w:color w:val="auto"/>
        </w:rPr>
      </w:pPr>
    </w:p>
    <w:p w14:paraId="38CC0A71" w14:textId="4B9D42DC" w:rsidR="00C6052F" w:rsidRPr="00BB7E2A" w:rsidRDefault="00642AD4" w:rsidP="000E44A8">
      <w:pPr>
        <w:rPr>
          <w:color w:val="auto"/>
        </w:rPr>
      </w:pPr>
      <w:r w:rsidRPr="00BB7E2A">
        <w:rPr>
          <w:bCs/>
          <w:color w:val="auto"/>
        </w:rPr>
        <w:t>4.8</w:t>
      </w:r>
      <w:r w:rsidR="000E44A8" w:rsidRPr="00BB7E2A">
        <w:rPr>
          <w:bCs/>
          <w:color w:val="auto"/>
        </w:rPr>
        <w:t>.</w:t>
      </w:r>
      <w:r w:rsidR="00C6052F" w:rsidRPr="00BB7E2A">
        <w:rPr>
          <w:bCs/>
          <w:color w:val="auto"/>
        </w:rPr>
        <w:t xml:space="preserve"> Import the raw data file</w:t>
      </w:r>
      <w:r w:rsidR="00687FBF" w:rsidRPr="00BB7E2A">
        <w:rPr>
          <w:bCs/>
          <w:color w:val="auto"/>
        </w:rPr>
        <w:t xml:space="preserve"> and</w:t>
      </w:r>
      <w:r w:rsidR="00C6052F" w:rsidRPr="00BB7E2A">
        <w:rPr>
          <w:bCs/>
          <w:color w:val="auto"/>
        </w:rPr>
        <w:t xml:space="preserve"> save the image in required format (typically, we save in .</w:t>
      </w:r>
      <w:proofErr w:type="spellStart"/>
      <w:r w:rsidR="00C6052F" w:rsidRPr="00BB7E2A">
        <w:rPr>
          <w:bCs/>
          <w:color w:val="auto"/>
        </w:rPr>
        <w:t>tif</w:t>
      </w:r>
      <w:proofErr w:type="spellEnd"/>
      <w:r w:rsidR="00C6052F" w:rsidRPr="00BB7E2A">
        <w:rPr>
          <w:bCs/>
          <w:color w:val="auto"/>
        </w:rPr>
        <w:t xml:space="preserve"> format)</w:t>
      </w:r>
      <w:r w:rsidR="00687FBF" w:rsidRPr="00BB7E2A">
        <w:rPr>
          <w:bCs/>
          <w:color w:val="auto"/>
        </w:rPr>
        <w:t xml:space="preserve"> using ImageJ software</w:t>
      </w:r>
      <w:r w:rsidR="00C6052F" w:rsidRPr="00BB7E2A">
        <w:rPr>
          <w:bCs/>
          <w:color w:val="auto"/>
        </w:rPr>
        <w:t>.</w:t>
      </w:r>
      <w:r w:rsidRPr="00BB7E2A">
        <w:rPr>
          <w:bCs/>
          <w:color w:val="auto"/>
        </w:rPr>
        <w:t xml:space="preserve"> The image is shown in the figure 10</w:t>
      </w:r>
      <w:r w:rsidRPr="00BB7E2A">
        <w:rPr>
          <w:color w:val="auto"/>
        </w:rPr>
        <w:t>.</w:t>
      </w:r>
    </w:p>
    <w:bookmarkEnd w:id="2"/>
    <w:p w14:paraId="06B9765C" w14:textId="77777777" w:rsidR="00C6052F" w:rsidRPr="00BB7E2A" w:rsidRDefault="00C6052F" w:rsidP="000E44A8">
      <w:pPr>
        <w:rPr>
          <w:color w:val="auto"/>
        </w:rPr>
      </w:pPr>
    </w:p>
    <w:bookmarkEnd w:id="1"/>
    <w:p w14:paraId="15D66114" w14:textId="77777777" w:rsidR="00204142" w:rsidRPr="00BB7E2A" w:rsidRDefault="006305D7" w:rsidP="00E1290E">
      <w:pPr>
        <w:pStyle w:val="NormalWeb"/>
        <w:spacing w:before="0" w:beforeAutospacing="0" w:after="0" w:afterAutospacing="0"/>
        <w:rPr>
          <w:bCs/>
          <w:color w:val="auto"/>
        </w:rPr>
      </w:pPr>
      <w:r w:rsidRPr="00BB7E2A">
        <w:rPr>
          <w:b/>
          <w:color w:val="auto"/>
        </w:rPr>
        <w:t>REPRESENTATIVE RESULTS</w:t>
      </w:r>
      <w:r w:rsidR="00EF1462" w:rsidRPr="00BB7E2A">
        <w:rPr>
          <w:b/>
          <w:color w:val="auto"/>
        </w:rPr>
        <w:t>:</w:t>
      </w:r>
    </w:p>
    <w:p w14:paraId="5C57064B" w14:textId="77777777" w:rsidR="0071668E" w:rsidRPr="00BB7E2A" w:rsidRDefault="00A32298" w:rsidP="00E1290E">
      <w:pPr>
        <w:rPr>
          <w:bCs/>
          <w:color w:val="auto"/>
        </w:rPr>
      </w:pPr>
      <w:r w:rsidRPr="00BB7E2A">
        <w:rPr>
          <w:bCs/>
          <w:color w:val="auto"/>
        </w:rPr>
        <w:t>An</w:t>
      </w:r>
      <w:r w:rsidR="005D4E0F" w:rsidRPr="00BB7E2A">
        <w:rPr>
          <w:bCs/>
          <w:color w:val="auto"/>
        </w:rPr>
        <w:t xml:space="preserve"> </w:t>
      </w:r>
      <w:r w:rsidR="001316DF" w:rsidRPr="00BB7E2A">
        <w:rPr>
          <w:bCs/>
          <w:color w:val="auto"/>
        </w:rPr>
        <w:t xml:space="preserve">example of </w:t>
      </w:r>
      <w:r w:rsidR="005D4E0F" w:rsidRPr="00BB7E2A">
        <w:rPr>
          <w:bCs/>
          <w:color w:val="auto"/>
        </w:rPr>
        <w:t>SRS measurement</w:t>
      </w:r>
      <w:r w:rsidR="001316DF" w:rsidRPr="00BB7E2A">
        <w:rPr>
          <w:bCs/>
          <w:color w:val="auto"/>
        </w:rPr>
        <w:t xml:space="preserve">, i.e. SRS measurement in a single point of the sample, </w:t>
      </w:r>
      <w:r w:rsidR="00815CDA" w:rsidRPr="00BB7E2A">
        <w:rPr>
          <w:bCs/>
          <w:color w:val="auto"/>
        </w:rPr>
        <w:t xml:space="preserve">is reported in figure 7. </w:t>
      </w:r>
      <w:r w:rsidR="00DE724C" w:rsidRPr="00BB7E2A">
        <w:rPr>
          <w:bCs/>
          <w:color w:val="auto"/>
        </w:rPr>
        <w:t xml:space="preserve">When the </w:t>
      </w:r>
      <w:r w:rsidR="0071668E" w:rsidRPr="00BB7E2A">
        <w:rPr>
          <w:bCs/>
          <w:color w:val="auto"/>
        </w:rPr>
        <w:t xml:space="preserve">beam </w:t>
      </w:r>
      <w:r w:rsidR="00FB5483" w:rsidRPr="00BB7E2A">
        <w:rPr>
          <w:bCs/>
          <w:color w:val="auto"/>
        </w:rPr>
        <w:t>is</w:t>
      </w:r>
      <w:r w:rsidR="0071668E" w:rsidRPr="00BB7E2A">
        <w:rPr>
          <w:bCs/>
          <w:color w:val="auto"/>
        </w:rPr>
        <w:t xml:space="preserve"> not overlapped in time or space, the obtained result is reported in figure 7 (a). </w:t>
      </w:r>
      <w:r w:rsidR="005A0EE0" w:rsidRPr="00BB7E2A">
        <w:rPr>
          <w:bCs/>
          <w:color w:val="auto"/>
        </w:rPr>
        <w:t>In off-resonance t</w:t>
      </w:r>
      <w:r w:rsidR="0071668E" w:rsidRPr="00BB7E2A">
        <w:rPr>
          <w:bCs/>
          <w:color w:val="auto"/>
        </w:rPr>
        <w:t xml:space="preserve">he amplitude of signal measured by LIA is zero, while the phase </w:t>
      </w:r>
      <w:r w:rsidR="001316DF" w:rsidRPr="00BB7E2A">
        <w:rPr>
          <w:bCs/>
          <w:color w:val="auto"/>
        </w:rPr>
        <w:t xml:space="preserve">of signal measured by LIA </w:t>
      </w:r>
      <w:r w:rsidR="0071668E" w:rsidRPr="00BB7E2A">
        <w:rPr>
          <w:bCs/>
          <w:color w:val="auto"/>
        </w:rPr>
        <w:t>jumps am</w:t>
      </w:r>
      <w:r w:rsidR="00DE29BC" w:rsidRPr="00BB7E2A">
        <w:rPr>
          <w:bCs/>
          <w:color w:val="auto"/>
        </w:rPr>
        <w:t xml:space="preserve">ong negative and positive value. </w:t>
      </w:r>
      <w:r w:rsidR="005A0EE0" w:rsidRPr="00BB7E2A">
        <w:rPr>
          <w:bCs/>
          <w:color w:val="auto"/>
        </w:rPr>
        <w:t>In resonance, i.e. w</w:t>
      </w:r>
      <w:r w:rsidR="0071668E" w:rsidRPr="00BB7E2A">
        <w:rPr>
          <w:bCs/>
          <w:color w:val="auto"/>
        </w:rPr>
        <w:t xml:space="preserve">hen the beams are overlapped in space, moving the delay line in an appropriate range, the obtained results </w:t>
      </w:r>
      <w:r w:rsidR="00190EFE" w:rsidRPr="00BB7E2A">
        <w:rPr>
          <w:bCs/>
          <w:color w:val="auto"/>
        </w:rPr>
        <w:t>are</w:t>
      </w:r>
      <w:r w:rsidR="0071668E" w:rsidRPr="00BB7E2A">
        <w:rPr>
          <w:bCs/>
          <w:color w:val="auto"/>
        </w:rPr>
        <w:t xml:space="preserve"> reported in figure 7(b). The signal measured by LIA increases and reach</w:t>
      </w:r>
      <w:r w:rsidR="004B527B" w:rsidRPr="00BB7E2A">
        <w:rPr>
          <w:bCs/>
          <w:color w:val="auto"/>
        </w:rPr>
        <w:t>e</w:t>
      </w:r>
      <w:r w:rsidR="0071668E" w:rsidRPr="00BB7E2A">
        <w:rPr>
          <w:bCs/>
          <w:color w:val="auto"/>
        </w:rPr>
        <w:t xml:space="preserve">s its </w:t>
      </w:r>
      <w:r w:rsidR="0071668E" w:rsidRPr="00BB7E2A">
        <w:rPr>
          <w:bCs/>
          <w:color w:val="auto"/>
        </w:rPr>
        <w:lastRenderedPageBreak/>
        <w:t>max</w:t>
      </w:r>
      <w:r w:rsidR="004B527B" w:rsidRPr="00BB7E2A">
        <w:rPr>
          <w:bCs/>
          <w:color w:val="auto"/>
        </w:rPr>
        <w:t>i</w:t>
      </w:r>
      <w:r w:rsidR="0071668E" w:rsidRPr="00BB7E2A">
        <w:rPr>
          <w:bCs/>
          <w:color w:val="auto"/>
        </w:rPr>
        <w:t>mum when the beams are perfectly overlapped, while the phase start to get a fixed value during the time that the beams are overlap</w:t>
      </w:r>
      <w:r w:rsidR="004B527B" w:rsidRPr="00BB7E2A">
        <w:rPr>
          <w:bCs/>
          <w:color w:val="auto"/>
        </w:rPr>
        <w:t>p</w:t>
      </w:r>
      <w:r w:rsidR="0071668E" w:rsidRPr="00BB7E2A">
        <w:rPr>
          <w:bCs/>
          <w:color w:val="auto"/>
        </w:rPr>
        <w:t>ed.</w:t>
      </w:r>
    </w:p>
    <w:p w14:paraId="119956C5" w14:textId="77777777" w:rsidR="0020008F" w:rsidRPr="00BB7E2A" w:rsidRDefault="0020008F" w:rsidP="00E1290E">
      <w:pPr>
        <w:rPr>
          <w:bCs/>
          <w:color w:val="auto"/>
        </w:rPr>
      </w:pPr>
    </w:p>
    <w:p w14:paraId="42A29025" w14:textId="3300BDE3" w:rsidR="00DE29BC" w:rsidRPr="00BB7E2A" w:rsidRDefault="00DE29BC" w:rsidP="00E1290E">
      <w:pPr>
        <w:rPr>
          <w:color w:val="auto"/>
        </w:rPr>
      </w:pPr>
      <w:r w:rsidRPr="00BB7E2A">
        <w:rPr>
          <w:bCs/>
          <w:color w:val="auto"/>
        </w:rPr>
        <w:t>The absorption image</w:t>
      </w:r>
      <w:r w:rsidR="000E44A8" w:rsidRPr="00BB7E2A">
        <w:rPr>
          <w:bCs/>
          <w:color w:val="auto"/>
        </w:rPr>
        <w:t>(</w:t>
      </w:r>
      <w:r w:rsidRPr="00BB7E2A">
        <w:rPr>
          <w:bCs/>
          <w:color w:val="auto"/>
        </w:rPr>
        <w:t>s</w:t>
      </w:r>
      <w:r w:rsidR="000E44A8" w:rsidRPr="00BB7E2A">
        <w:rPr>
          <w:bCs/>
          <w:color w:val="auto"/>
        </w:rPr>
        <w:t>)</w:t>
      </w:r>
      <w:r w:rsidRPr="00BB7E2A">
        <w:rPr>
          <w:bCs/>
          <w:color w:val="auto"/>
        </w:rPr>
        <w:t xml:space="preserve"> obtained using a single beam (</w:t>
      </w:r>
      <w:proofErr w:type="spellStart"/>
      <w:proofErr w:type="gramStart"/>
      <w:r w:rsidRPr="00BB7E2A">
        <w:rPr>
          <w:bCs/>
          <w:color w:val="auto"/>
        </w:rPr>
        <w:t>Ti:Sa</w:t>
      </w:r>
      <w:proofErr w:type="spellEnd"/>
      <w:proofErr w:type="gramEnd"/>
      <w:r w:rsidRPr="00BB7E2A">
        <w:rPr>
          <w:bCs/>
          <w:color w:val="auto"/>
        </w:rPr>
        <w:t xml:space="preserve"> or OPO) of the same polystyrene beads are represented by the figure </w:t>
      </w:r>
      <w:r w:rsidR="005A4C20" w:rsidRPr="00BB7E2A">
        <w:rPr>
          <w:bCs/>
          <w:color w:val="auto"/>
        </w:rPr>
        <w:t>9</w:t>
      </w:r>
      <w:r w:rsidRPr="00BB7E2A">
        <w:rPr>
          <w:bCs/>
          <w:color w:val="auto"/>
        </w:rPr>
        <w:t xml:space="preserve"> (a) and </w:t>
      </w:r>
      <w:r w:rsidR="005A4C20" w:rsidRPr="00BB7E2A">
        <w:rPr>
          <w:bCs/>
          <w:color w:val="auto"/>
        </w:rPr>
        <w:t>9</w:t>
      </w:r>
      <w:r w:rsidRPr="00BB7E2A">
        <w:rPr>
          <w:bCs/>
          <w:color w:val="auto"/>
        </w:rPr>
        <w:t xml:space="preserve"> (b), with the scale bar of </w:t>
      </w:r>
      <w:r w:rsidRPr="00BB7E2A">
        <w:rPr>
          <w:color w:val="auto"/>
        </w:rPr>
        <w:t>6 µm.</w:t>
      </w:r>
      <w:r w:rsidR="00BD0963" w:rsidRPr="00BB7E2A">
        <w:rPr>
          <w:bCs/>
          <w:color w:val="auto"/>
        </w:rPr>
        <w:t xml:space="preserve"> </w:t>
      </w:r>
      <w:r w:rsidR="002842DD" w:rsidRPr="00BB7E2A">
        <w:rPr>
          <w:bCs/>
          <w:color w:val="auto"/>
        </w:rPr>
        <w:t xml:space="preserve">In order to acquire the </w:t>
      </w:r>
      <w:r w:rsidRPr="00BB7E2A">
        <w:rPr>
          <w:bCs/>
          <w:color w:val="auto"/>
        </w:rPr>
        <w:t xml:space="preserve">SRS </w:t>
      </w:r>
      <w:r w:rsidR="002842DD" w:rsidRPr="00BB7E2A">
        <w:rPr>
          <w:bCs/>
          <w:color w:val="auto"/>
        </w:rPr>
        <w:t>images, the delay line is set to the position achieved in the figure 7(b)</w:t>
      </w:r>
      <w:r w:rsidRPr="00BB7E2A">
        <w:rPr>
          <w:bCs/>
          <w:color w:val="auto"/>
        </w:rPr>
        <w:t xml:space="preserve">, a typical SRG image is shown in the figure </w:t>
      </w:r>
      <w:r w:rsidR="00611BBF" w:rsidRPr="00BB7E2A">
        <w:rPr>
          <w:bCs/>
          <w:color w:val="auto"/>
        </w:rPr>
        <w:t>10</w:t>
      </w:r>
      <w:r w:rsidRPr="00BB7E2A">
        <w:rPr>
          <w:bCs/>
          <w:color w:val="auto"/>
        </w:rPr>
        <w:t xml:space="preserve"> with the scale bar of </w:t>
      </w:r>
      <w:r w:rsidRPr="00BB7E2A">
        <w:rPr>
          <w:color w:val="auto"/>
        </w:rPr>
        <w:t>6 µm.</w:t>
      </w:r>
    </w:p>
    <w:p w14:paraId="7180A757" w14:textId="77777777" w:rsidR="0020008F" w:rsidRPr="00BB7E2A" w:rsidRDefault="0020008F" w:rsidP="00E1290E">
      <w:pPr>
        <w:rPr>
          <w:b/>
          <w:color w:val="auto"/>
        </w:rPr>
      </w:pPr>
    </w:p>
    <w:p w14:paraId="6FA0B4E1" w14:textId="77777777" w:rsidR="00B32616" w:rsidRPr="00BB7E2A" w:rsidRDefault="00B32616" w:rsidP="00E1290E">
      <w:pPr>
        <w:rPr>
          <w:bCs/>
          <w:color w:val="auto"/>
        </w:rPr>
      </w:pPr>
      <w:r w:rsidRPr="00BB7E2A">
        <w:rPr>
          <w:b/>
          <w:color w:val="auto"/>
        </w:rPr>
        <w:t xml:space="preserve">FIGURE </w:t>
      </w:r>
      <w:r w:rsidR="0013621E" w:rsidRPr="00BB7E2A">
        <w:rPr>
          <w:b/>
          <w:color w:val="auto"/>
        </w:rPr>
        <w:t xml:space="preserve">AND TABLE </w:t>
      </w:r>
      <w:r w:rsidRPr="00BB7E2A">
        <w:rPr>
          <w:b/>
          <w:color w:val="auto"/>
        </w:rPr>
        <w:t>LEGENDS:</w:t>
      </w:r>
    </w:p>
    <w:p w14:paraId="03481ABF" w14:textId="77777777" w:rsidR="00E15CD5" w:rsidRPr="00BB7E2A" w:rsidRDefault="00E15CD5" w:rsidP="00E1290E">
      <w:pPr>
        <w:rPr>
          <w:color w:val="auto"/>
        </w:rPr>
      </w:pPr>
    </w:p>
    <w:p w14:paraId="0036C05F" w14:textId="45CC3CB7" w:rsidR="00377AB3" w:rsidRPr="00BB7E2A" w:rsidRDefault="00A727FB" w:rsidP="00E1290E">
      <w:pPr>
        <w:rPr>
          <w:b/>
          <w:color w:val="auto"/>
        </w:rPr>
      </w:pPr>
      <w:r w:rsidRPr="00BB7E2A">
        <w:rPr>
          <w:b/>
          <w:color w:val="auto"/>
        </w:rPr>
        <w:t>Figure 1: Schematic layout of the f-SRS microscope system.</w:t>
      </w:r>
    </w:p>
    <w:p w14:paraId="4F7EABB8" w14:textId="47422414" w:rsidR="008059EC" w:rsidRPr="00BB7E2A" w:rsidRDefault="008059EC" w:rsidP="008059EC">
      <w:pPr>
        <w:rPr>
          <w:color w:val="auto"/>
        </w:rPr>
      </w:pPr>
      <w:r w:rsidRPr="00BB7E2A">
        <w:rPr>
          <w:color w:val="auto"/>
        </w:rPr>
        <w:t xml:space="preserve">OPO = Optical Parametric Oscillator; </w:t>
      </w:r>
      <w:proofErr w:type="spellStart"/>
      <w:r w:rsidRPr="00BB7E2A">
        <w:rPr>
          <w:color w:val="auto"/>
        </w:rPr>
        <w:t>Ti:Sa</w:t>
      </w:r>
      <w:proofErr w:type="spellEnd"/>
      <w:r w:rsidRPr="00BB7E2A">
        <w:rPr>
          <w:color w:val="auto"/>
        </w:rPr>
        <w:t xml:space="preserve"> = </w:t>
      </w:r>
      <w:proofErr w:type="spellStart"/>
      <w:r w:rsidRPr="00BB7E2A">
        <w:rPr>
          <w:color w:val="auto"/>
        </w:rPr>
        <w:t>Ti:Sapphire</w:t>
      </w:r>
      <w:proofErr w:type="spellEnd"/>
      <w:r w:rsidRPr="00BB7E2A">
        <w:rPr>
          <w:color w:val="auto"/>
        </w:rPr>
        <w:t xml:space="preserve"> laser; M1-M4 = Femtosecond Mirror; M5, M6, M7, FFM/AM = Broadband Mirror DM1, DM2 = Dichroic Mirror; FFM/AM = Flip-flop Mirror/ Autocorrelator Mirror; ACF =  Autocorrelation Function, EOM = Electro-Optic Modulator; FG = Function Generator; GM = </w:t>
      </w:r>
      <w:proofErr w:type="spellStart"/>
      <w:r w:rsidRPr="00BB7E2A">
        <w:rPr>
          <w:color w:val="auto"/>
        </w:rPr>
        <w:t>Galvo</w:t>
      </w:r>
      <w:proofErr w:type="spellEnd"/>
      <w:r w:rsidRPr="00BB7E2A">
        <w:rPr>
          <w:color w:val="auto"/>
        </w:rPr>
        <w:t xml:space="preserve"> Mirror; Obj1, Obj2 = Objective 1 and 2; PD = Photodiode; DAQ = Data acquisition system; PC = Personal Computer.</w:t>
      </w:r>
    </w:p>
    <w:p w14:paraId="498E8CF3" w14:textId="77777777" w:rsidR="00E15CD5" w:rsidRPr="00BB7E2A" w:rsidRDefault="00E15CD5" w:rsidP="00E1290E">
      <w:pPr>
        <w:rPr>
          <w:color w:val="auto"/>
        </w:rPr>
      </w:pPr>
    </w:p>
    <w:p w14:paraId="7CC2316C" w14:textId="77777777" w:rsidR="00377AB3" w:rsidRPr="00BB7E2A" w:rsidRDefault="00AA188F" w:rsidP="00E1290E">
      <w:pPr>
        <w:rPr>
          <w:b/>
          <w:color w:val="auto"/>
        </w:rPr>
      </w:pPr>
      <w:r w:rsidRPr="00BB7E2A">
        <w:rPr>
          <w:b/>
          <w:color w:val="auto"/>
        </w:rPr>
        <w:t xml:space="preserve">Figure 2: Schematic of </w:t>
      </w:r>
      <w:r w:rsidR="00F02E14" w:rsidRPr="00BB7E2A">
        <w:rPr>
          <w:b/>
          <w:color w:val="auto"/>
        </w:rPr>
        <w:t>e</w:t>
      </w:r>
      <w:r w:rsidRPr="00BB7E2A">
        <w:rPr>
          <w:b/>
          <w:color w:val="auto"/>
        </w:rPr>
        <w:t>lectronic scheme for phase detection system.</w:t>
      </w:r>
      <w:r w:rsidR="00AB6000" w:rsidRPr="00BB7E2A">
        <w:rPr>
          <w:b/>
          <w:color w:val="auto"/>
        </w:rPr>
        <w:t xml:space="preserve"> </w:t>
      </w:r>
    </w:p>
    <w:p w14:paraId="40EEF2B2" w14:textId="3A58655B" w:rsidR="00E15CD5" w:rsidRPr="00BB7E2A" w:rsidRDefault="00AA188F" w:rsidP="00E1290E">
      <w:pPr>
        <w:rPr>
          <w:color w:val="auto"/>
        </w:rPr>
      </w:pPr>
      <w:r w:rsidRPr="00BB7E2A">
        <w:rPr>
          <w:color w:val="auto"/>
        </w:rPr>
        <w:t>Inset figure</w:t>
      </w:r>
      <w:r w:rsidR="00F02E14" w:rsidRPr="00BB7E2A">
        <w:rPr>
          <w:color w:val="auto"/>
        </w:rPr>
        <w:t>s:</w:t>
      </w:r>
      <w:r w:rsidRPr="00BB7E2A">
        <w:rPr>
          <w:color w:val="auto"/>
        </w:rPr>
        <w:t xml:space="preserve"> </w:t>
      </w:r>
      <w:r w:rsidRPr="00BB7E2A">
        <w:rPr>
          <w:i/>
          <w:color w:val="auto"/>
        </w:rPr>
        <w:t>Before sample</w:t>
      </w:r>
      <w:r w:rsidRPr="00BB7E2A">
        <w:rPr>
          <w:color w:val="auto"/>
        </w:rPr>
        <w:t xml:space="preserve"> represent</w:t>
      </w:r>
      <w:r w:rsidR="00377AB3" w:rsidRPr="00BB7E2A">
        <w:rPr>
          <w:color w:val="auto"/>
        </w:rPr>
        <w:t>s</w:t>
      </w:r>
      <w:r w:rsidRPr="00BB7E2A">
        <w:rPr>
          <w:color w:val="auto"/>
        </w:rPr>
        <w:t xml:space="preserve"> the </w:t>
      </w:r>
      <w:r w:rsidR="00F02E14" w:rsidRPr="00BB7E2A">
        <w:rPr>
          <w:color w:val="auto"/>
        </w:rPr>
        <w:t xml:space="preserve">two lasers beams before interaction inside the sample </w:t>
      </w:r>
      <w:r w:rsidRPr="00BB7E2A">
        <w:rPr>
          <w:color w:val="auto"/>
        </w:rPr>
        <w:t xml:space="preserve">and </w:t>
      </w:r>
      <w:r w:rsidRPr="00BB7E2A">
        <w:rPr>
          <w:i/>
          <w:color w:val="auto"/>
        </w:rPr>
        <w:t>After Sample</w:t>
      </w:r>
      <w:r w:rsidRPr="00BB7E2A">
        <w:rPr>
          <w:color w:val="auto"/>
        </w:rPr>
        <w:t xml:space="preserve"> represent</w:t>
      </w:r>
      <w:r w:rsidR="00377AB3" w:rsidRPr="00BB7E2A">
        <w:rPr>
          <w:color w:val="auto"/>
        </w:rPr>
        <w:t>s</w:t>
      </w:r>
      <w:r w:rsidRPr="00BB7E2A">
        <w:rPr>
          <w:color w:val="auto"/>
        </w:rPr>
        <w:t xml:space="preserve"> the </w:t>
      </w:r>
      <w:r w:rsidR="00F02E14" w:rsidRPr="00BB7E2A">
        <w:rPr>
          <w:color w:val="auto"/>
        </w:rPr>
        <w:t xml:space="preserve">modified probe </w:t>
      </w:r>
      <w:r w:rsidR="00A67652" w:rsidRPr="00BB7E2A">
        <w:rPr>
          <w:color w:val="auto"/>
        </w:rPr>
        <w:t xml:space="preserve">due to </w:t>
      </w:r>
      <w:r w:rsidR="00F02E14" w:rsidRPr="00BB7E2A">
        <w:rPr>
          <w:color w:val="auto"/>
        </w:rPr>
        <w:t xml:space="preserve">interaction </w:t>
      </w:r>
      <w:r w:rsidRPr="00BB7E2A">
        <w:rPr>
          <w:color w:val="auto"/>
        </w:rPr>
        <w:t>of probe and pump</w:t>
      </w:r>
      <w:r w:rsidR="00F02E14" w:rsidRPr="00BB7E2A">
        <w:rPr>
          <w:color w:val="auto"/>
        </w:rPr>
        <w:t xml:space="preserve"> inside the sample</w:t>
      </w:r>
      <w:r w:rsidRPr="00BB7E2A">
        <w:rPr>
          <w:color w:val="auto"/>
        </w:rPr>
        <w:t>.</w:t>
      </w:r>
      <w:r w:rsidR="00A11106" w:rsidRPr="00BB7E2A">
        <w:rPr>
          <w:color w:val="auto"/>
        </w:rPr>
        <w:t xml:space="preserve"> Time represented in ns whereas laser output is in </w:t>
      </w:r>
      <w:proofErr w:type="spellStart"/>
      <w:r w:rsidR="00A11106" w:rsidRPr="00BB7E2A">
        <w:rPr>
          <w:color w:val="auto"/>
        </w:rPr>
        <w:t>mW</w:t>
      </w:r>
      <w:proofErr w:type="spellEnd"/>
      <w:r w:rsidR="00A11106" w:rsidRPr="00BB7E2A">
        <w:rPr>
          <w:color w:val="auto"/>
        </w:rPr>
        <w:t>.</w:t>
      </w:r>
    </w:p>
    <w:p w14:paraId="6C352E32" w14:textId="77777777" w:rsidR="00BB7E2A" w:rsidRPr="00BB7E2A" w:rsidRDefault="00BB7E2A" w:rsidP="00E1290E">
      <w:pPr>
        <w:rPr>
          <w:color w:val="auto"/>
        </w:rPr>
      </w:pPr>
    </w:p>
    <w:p w14:paraId="29E17740" w14:textId="77574BFC" w:rsidR="00A11106" w:rsidRPr="00BB7E2A" w:rsidRDefault="00856FFE" w:rsidP="00A11106">
      <w:pPr>
        <w:rPr>
          <w:b/>
          <w:color w:val="auto"/>
        </w:rPr>
      </w:pPr>
      <w:r w:rsidRPr="00BB7E2A">
        <w:rPr>
          <w:b/>
          <w:color w:val="auto"/>
        </w:rPr>
        <w:t>Figure</w:t>
      </w:r>
      <w:r w:rsidR="00A11106" w:rsidRPr="00BB7E2A">
        <w:rPr>
          <w:b/>
          <w:color w:val="auto"/>
        </w:rPr>
        <w:t xml:space="preserve"> </w:t>
      </w:r>
      <w:r w:rsidR="00BB7E2A" w:rsidRPr="00BB7E2A">
        <w:rPr>
          <w:b/>
          <w:color w:val="auto"/>
        </w:rPr>
        <w:t xml:space="preserve">3: </w:t>
      </w:r>
      <w:r w:rsidR="00A11106" w:rsidRPr="00BB7E2A">
        <w:rPr>
          <w:b/>
          <w:color w:val="auto"/>
        </w:rPr>
        <w:t>Pictorial representation of photodiode mount with mechanical mounting system</w:t>
      </w:r>
      <w:r w:rsidR="00BB7E2A" w:rsidRPr="00BB7E2A">
        <w:rPr>
          <w:b/>
          <w:color w:val="auto"/>
        </w:rPr>
        <w:t>.</w:t>
      </w:r>
    </w:p>
    <w:p w14:paraId="6B0B0BBD" w14:textId="77777777" w:rsidR="00BB7E2A" w:rsidRPr="00BB7E2A" w:rsidRDefault="00BB7E2A" w:rsidP="00A11106">
      <w:pPr>
        <w:rPr>
          <w:b/>
          <w:color w:val="auto"/>
        </w:rPr>
      </w:pPr>
    </w:p>
    <w:p w14:paraId="49A88AE5" w14:textId="39A09BA6" w:rsidR="00E15CD5" w:rsidRPr="00BB7E2A" w:rsidRDefault="00856FFE" w:rsidP="00E1290E">
      <w:pPr>
        <w:rPr>
          <w:color w:val="auto"/>
        </w:rPr>
      </w:pPr>
      <w:r w:rsidRPr="00BB7E2A">
        <w:rPr>
          <w:b/>
          <w:color w:val="auto"/>
        </w:rPr>
        <w:t>Figure 4:</w:t>
      </w:r>
      <w:r w:rsidR="00A11106" w:rsidRPr="00BB7E2A">
        <w:rPr>
          <w:b/>
          <w:color w:val="auto"/>
        </w:rPr>
        <w:t xml:space="preserve"> Schematic of Data acquisition system</w:t>
      </w:r>
      <w:r w:rsidR="00254ACA" w:rsidRPr="00BB7E2A">
        <w:rPr>
          <w:color w:val="auto"/>
        </w:rPr>
        <w:t xml:space="preserve">; PD = photodiode, </w:t>
      </w:r>
      <w:r w:rsidR="00316EE4" w:rsidRPr="00BB7E2A">
        <w:rPr>
          <w:color w:val="auto"/>
        </w:rPr>
        <w:t xml:space="preserve">LIA </w:t>
      </w:r>
      <w:proofErr w:type="gramStart"/>
      <w:r w:rsidR="00316EE4" w:rsidRPr="00BB7E2A">
        <w:rPr>
          <w:color w:val="auto"/>
        </w:rPr>
        <w:t>=  Lock</w:t>
      </w:r>
      <w:proofErr w:type="gramEnd"/>
      <w:r w:rsidR="00BB7E2A" w:rsidRPr="00BB7E2A">
        <w:rPr>
          <w:color w:val="auto"/>
        </w:rPr>
        <w:t>-</w:t>
      </w:r>
      <w:r w:rsidR="00316EE4" w:rsidRPr="00BB7E2A">
        <w:rPr>
          <w:color w:val="auto"/>
        </w:rPr>
        <w:t xml:space="preserve">in amplifier, DS = </w:t>
      </w:r>
      <w:r w:rsidR="00254ACA" w:rsidRPr="00BB7E2A">
        <w:rPr>
          <w:color w:val="auto"/>
        </w:rPr>
        <w:t>Detection system, MC = Microscope control, DAQ= Data acquisition system, PC = Personal computer</w:t>
      </w:r>
    </w:p>
    <w:p w14:paraId="617FF61C" w14:textId="77777777" w:rsidR="00BB7E2A" w:rsidRPr="00BB7E2A" w:rsidRDefault="00BB7E2A" w:rsidP="00E1290E">
      <w:pPr>
        <w:rPr>
          <w:color w:val="auto"/>
        </w:rPr>
      </w:pPr>
    </w:p>
    <w:p w14:paraId="61E55951" w14:textId="5C8FF6A6" w:rsidR="00273E31" w:rsidRPr="00BB7E2A" w:rsidRDefault="00747FFA" w:rsidP="00747FFA">
      <w:pPr>
        <w:rPr>
          <w:b/>
          <w:color w:val="auto"/>
        </w:rPr>
      </w:pPr>
      <w:r w:rsidRPr="00BB7E2A">
        <w:rPr>
          <w:b/>
          <w:color w:val="auto"/>
        </w:rPr>
        <w:t>Figure 5:</w:t>
      </w:r>
      <w:r w:rsidR="00273E31" w:rsidRPr="00BB7E2A">
        <w:rPr>
          <w:b/>
          <w:color w:val="auto"/>
        </w:rPr>
        <w:t xml:space="preserve"> Autocorrelator signal with OPO and </w:t>
      </w:r>
      <w:proofErr w:type="spellStart"/>
      <w:proofErr w:type="gramStart"/>
      <w:r w:rsidR="00273E31" w:rsidRPr="00BB7E2A">
        <w:rPr>
          <w:b/>
          <w:color w:val="auto"/>
        </w:rPr>
        <w:t>Ti:Sa</w:t>
      </w:r>
      <w:proofErr w:type="spellEnd"/>
      <w:proofErr w:type="gramEnd"/>
      <w:r w:rsidR="00273E31" w:rsidRPr="00BB7E2A">
        <w:rPr>
          <w:b/>
          <w:color w:val="auto"/>
        </w:rPr>
        <w:t>.</w:t>
      </w:r>
    </w:p>
    <w:p w14:paraId="36A0685F" w14:textId="77777777" w:rsidR="00747FFA" w:rsidRPr="00BB7E2A" w:rsidRDefault="00747FFA" w:rsidP="00747FFA">
      <w:pPr>
        <w:rPr>
          <w:color w:val="auto"/>
        </w:rPr>
      </w:pPr>
      <w:r w:rsidRPr="00BB7E2A">
        <w:rPr>
          <w:color w:val="auto"/>
        </w:rPr>
        <w:t>(a) OPO signal on the Autocorrelator</w:t>
      </w:r>
    </w:p>
    <w:p w14:paraId="42D0C639" w14:textId="637BAC49" w:rsidR="00747FFA" w:rsidRDefault="00747FFA" w:rsidP="00747FFA">
      <w:pPr>
        <w:rPr>
          <w:color w:val="auto"/>
        </w:rPr>
      </w:pPr>
      <w:r w:rsidRPr="00BB7E2A">
        <w:rPr>
          <w:color w:val="auto"/>
        </w:rPr>
        <w:t xml:space="preserve">(b) </w:t>
      </w:r>
      <w:proofErr w:type="spellStart"/>
      <w:proofErr w:type="gramStart"/>
      <w:r w:rsidRPr="00BB7E2A">
        <w:rPr>
          <w:color w:val="auto"/>
        </w:rPr>
        <w:t>Ti:Sa</w:t>
      </w:r>
      <w:proofErr w:type="spellEnd"/>
      <w:proofErr w:type="gramEnd"/>
      <w:r w:rsidRPr="00BB7E2A">
        <w:rPr>
          <w:color w:val="auto"/>
        </w:rPr>
        <w:t xml:space="preserve"> signal on the Autocorrelator</w:t>
      </w:r>
    </w:p>
    <w:p w14:paraId="1A8D665B" w14:textId="77777777" w:rsidR="00BB7E2A" w:rsidRPr="00BB7E2A" w:rsidRDefault="00BB7E2A" w:rsidP="00747FFA">
      <w:pPr>
        <w:rPr>
          <w:color w:val="auto"/>
        </w:rPr>
      </w:pPr>
      <w:bookmarkStart w:id="15" w:name="_GoBack"/>
      <w:bookmarkEnd w:id="15"/>
    </w:p>
    <w:p w14:paraId="5E515E02" w14:textId="708D4D46" w:rsidR="00747FFA" w:rsidRPr="00BB7E2A" w:rsidRDefault="00747FFA" w:rsidP="00747FFA">
      <w:pPr>
        <w:rPr>
          <w:b/>
          <w:color w:val="auto"/>
        </w:rPr>
      </w:pPr>
      <w:r w:rsidRPr="00BB7E2A">
        <w:rPr>
          <w:b/>
          <w:color w:val="auto"/>
        </w:rPr>
        <w:t xml:space="preserve">Figure 6: Raman peak of the </w:t>
      </w:r>
      <w:r w:rsidR="00BB7E2A" w:rsidRPr="00BB7E2A">
        <w:rPr>
          <w:b/>
          <w:color w:val="auto"/>
        </w:rPr>
        <w:t>Autocorrelation Function (</w:t>
      </w:r>
      <w:r w:rsidRPr="00BB7E2A">
        <w:rPr>
          <w:b/>
          <w:color w:val="auto"/>
        </w:rPr>
        <w:t>ACF</w:t>
      </w:r>
      <w:r w:rsidR="00BB7E2A" w:rsidRPr="00BB7E2A">
        <w:rPr>
          <w:b/>
          <w:color w:val="auto"/>
        </w:rPr>
        <w:t>).</w:t>
      </w:r>
    </w:p>
    <w:p w14:paraId="610633D7" w14:textId="77777777" w:rsidR="00BB7E2A" w:rsidRPr="00BB7E2A" w:rsidRDefault="00BB7E2A" w:rsidP="00747FFA">
      <w:pPr>
        <w:rPr>
          <w:b/>
          <w:color w:val="auto"/>
        </w:rPr>
      </w:pPr>
    </w:p>
    <w:p w14:paraId="729062BE" w14:textId="1A23F295" w:rsidR="00747FFA" w:rsidRPr="00BB7E2A" w:rsidRDefault="00747FFA" w:rsidP="00747FFA">
      <w:pPr>
        <w:rPr>
          <w:b/>
          <w:color w:val="auto"/>
        </w:rPr>
      </w:pPr>
      <w:r w:rsidRPr="00BB7E2A">
        <w:rPr>
          <w:b/>
          <w:color w:val="auto"/>
        </w:rPr>
        <w:t xml:space="preserve">Figure 7: Peak with </w:t>
      </w:r>
      <w:r w:rsidR="00BB7E2A" w:rsidRPr="00BB7E2A">
        <w:rPr>
          <w:b/>
          <w:color w:val="auto"/>
        </w:rPr>
        <w:t>lock in amplifier (</w:t>
      </w:r>
      <w:r w:rsidRPr="00BB7E2A">
        <w:rPr>
          <w:b/>
          <w:color w:val="auto"/>
        </w:rPr>
        <w:t>LIA</w:t>
      </w:r>
      <w:r w:rsidR="00BB7E2A" w:rsidRPr="00BB7E2A">
        <w:rPr>
          <w:b/>
          <w:color w:val="auto"/>
        </w:rPr>
        <w:t>).</w:t>
      </w:r>
    </w:p>
    <w:p w14:paraId="1DAE3040" w14:textId="77777777" w:rsidR="00BB7E2A" w:rsidRPr="00BB7E2A" w:rsidRDefault="00BB7E2A" w:rsidP="00747FFA">
      <w:pPr>
        <w:rPr>
          <w:b/>
          <w:color w:val="auto"/>
        </w:rPr>
      </w:pPr>
    </w:p>
    <w:p w14:paraId="28290212" w14:textId="019A7604" w:rsidR="00747FFA" w:rsidRPr="00BB7E2A" w:rsidRDefault="00856FFE" w:rsidP="00747FFA">
      <w:pPr>
        <w:rPr>
          <w:b/>
          <w:color w:val="auto"/>
        </w:rPr>
      </w:pPr>
      <w:r w:rsidRPr="00BB7E2A">
        <w:rPr>
          <w:b/>
          <w:color w:val="auto"/>
        </w:rPr>
        <w:t>Figure 8:</w:t>
      </w:r>
      <w:r w:rsidR="00747FFA" w:rsidRPr="00BB7E2A">
        <w:rPr>
          <w:b/>
          <w:color w:val="auto"/>
        </w:rPr>
        <w:t xml:space="preserve"> CCD image of the sample polystyrene beads. Scale bar: 6 µm</w:t>
      </w:r>
    </w:p>
    <w:p w14:paraId="06957E32" w14:textId="596F802E" w:rsidR="00747FFA" w:rsidRPr="00BB7E2A" w:rsidRDefault="00747FFA" w:rsidP="00747FFA">
      <w:pPr>
        <w:rPr>
          <w:b/>
          <w:color w:val="auto"/>
        </w:rPr>
      </w:pPr>
      <w:r w:rsidRPr="00BB7E2A">
        <w:rPr>
          <w:b/>
          <w:color w:val="auto"/>
        </w:rPr>
        <w:t xml:space="preserve">Figure 9: Absorption images of OPO </w:t>
      </w:r>
      <w:r w:rsidR="00BB7E2A" w:rsidRPr="00BB7E2A">
        <w:rPr>
          <w:b/>
          <w:color w:val="auto"/>
        </w:rPr>
        <w:t xml:space="preserve">(a) </w:t>
      </w:r>
      <w:r w:rsidRPr="00BB7E2A">
        <w:rPr>
          <w:b/>
          <w:color w:val="auto"/>
        </w:rPr>
        <w:t xml:space="preserve">and </w:t>
      </w:r>
      <w:proofErr w:type="spellStart"/>
      <w:proofErr w:type="gramStart"/>
      <w:r w:rsidRPr="00BB7E2A">
        <w:rPr>
          <w:b/>
          <w:color w:val="auto"/>
        </w:rPr>
        <w:t>Ti:Sa</w:t>
      </w:r>
      <w:proofErr w:type="spellEnd"/>
      <w:proofErr w:type="gramEnd"/>
      <w:r w:rsidRPr="00BB7E2A">
        <w:rPr>
          <w:b/>
          <w:color w:val="auto"/>
        </w:rPr>
        <w:t xml:space="preserve"> </w:t>
      </w:r>
      <w:r w:rsidR="00BB7E2A" w:rsidRPr="00BB7E2A">
        <w:rPr>
          <w:b/>
          <w:color w:val="auto"/>
        </w:rPr>
        <w:t xml:space="preserve">(b) </w:t>
      </w:r>
      <w:r w:rsidRPr="00BB7E2A">
        <w:rPr>
          <w:b/>
          <w:color w:val="auto"/>
        </w:rPr>
        <w:t>of polystyrene beads. Scale bar: 6 µm</w:t>
      </w:r>
    </w:p>
    <w:p w14:paraId="30170115" w14:textId="25954FA3" w:rsidR="00747FFA" w:rsidRPr="00BB7E2A" w:rsidRDefault="00747FFA" w:rsidP="00BB7E2A">
      <w:pPr>
        <w:spacing w:after="240"/>
        <w:rPr>
          <w:color w:val="auto"/>
        </w:rPr>
      </w:pPr>
      <w:r w:rsidRPr="00BB7E2A">
        <w:rPr>
          <w:b/>
          <w:color w:val="auto"/>
        </w:rPr>
        <w:t>Figure 10: SRS image of polystyrene beads. Scale bar: 6 µm.</w:t>
      </w:r>
    </w:p>
    <w:p w14:paraId="7D914FF4" w14:textId="77777777" w:rsidR="0031579D" w:rsidRPr="00BB7E2A" w:rsidRDefault="0031579D" w:rsidP="00E1290E">
      <w:pPr>
        <w:rPr>
          <w:color w:val="auto"/>
        </w:rPr>
      </w:pPr>
    </w:p>
    <w:p w14:paraId="4AB52EDD" w14:textId="77777777" w:rsidR="00F57D46" w:rsidRPr="00BB7E2A" w:rsidRDefault="006305D7" w:rsidP="00E1290E">
      <w:pPr>
        <w:rPr>
          <w:bCs/>
          <w:color w:val="auto"/>
        </w:rPr>
      </w:pPr>
      <w:r w:rsidRPr="00BB7E2A">
        <w:rPr>
          <w:b/>
          <w:color w:val="auto"/>
        </w:rPr>
        <w:t>DISCUSSION</w:t>
      </w:r>
      <w:r w:rsidRPr="00BB7E2A">
        <w:rPr>
          <w:b/>
          <w:bCs/>
          <w:color w:val="auto"/>
        </w:rPr>
        <w:t>:</w:t>
      </w:r>
    </w:p>
    <w:p w14:paraId="23D3AB6E" w14:textId="5F6667FA" w:rsidR="00BC6FE2" w:rsidRPr="00BB7E2A" w:rsidRDefault="00BC6FE2" w:rsidP="00E1290E">
      <w:pPr>
        <w:rPr>
          <w:color w:val="auto"/>
        </w:rPr>
      </w:pPr>
      <w:r w:rsidRPr="00BB7E2A">
        <w:rPr>
          <w:color w:val="auto"/>
        </w:rPr>
        <w:t xml:space="preserve">The recent development of </w:t>
      </w:r>
      <w:r w:rsidR="000B2EA4" w:rsidRPr="00BB7E2A">
        <w:rPr>
          <w:color w:val="auto"/>
        </w:rPr>
        <w:t>S</w:t>
      </w:r>
      <w:r w:rsidRPr="00BB7E2A">
        <w:rPr>
          <w:color w:val="auto"/>
        </w:rPr>
        <w:t xml:space="preserve">RS microscopy has boosted the interest in the study of biological structures such as lipids, which are vital to cells and fundamental for the cellular architecture. </w:t>
      </w:r>
      <w:r w:rsidRPr="00BB7E2A">
        <w:rPr>
          <w:color w:val="auto"/>
        </w:rPr>
        <w:lastRenderedPageBreak/>
        <w:t>They are implicated in multiple physiological pathways: making up the biological membranes, serving as fuels, they are biosynthetic precursors and signal transducers</w:t>
      </w:r>
      <w:r w:rsidR="00492A4D" w:rsidRPr="00BB7E2A">
        <w:rPr>
          <w:bCs/>
          <w:color w:val="auto"/>
          <w:vertAlign w:val="superscript"/>
        </w:rPr>
        <w:t>10</w:t>
      </w:r>
      <w:r w:rsidRPr="00BB7E2A">
        <w:rPr>
          <w:color w:val="auto"/>
        </w:rPr>
        <w:t>. The lipids are packed into specialized intracellular organelles, termed lipid droplets (LDs), which occur abundantly in adipose and steroid-producing cells, but they are also present in other cellular lines. Their sizes vary from some tens of nanometers to tens of micrometers in diameter</w:t>
      </w:r>
      <w:r w:rsidR="00492A4D" w:rsidRPr="00BB7E2A">
        <w:rPr>
          <w:bCs/>
          <w:color w:val="auto"/>
          <w:vertAlign w:val="superscript"/>
        </w:rPr>
        <w:t>11-12</w:t>
      </w:r>
      <w:r w:rsidRPr="00BB7E2A">
        <w:rPr>
          <w:color w:val="auto"/>
        </w:rPr>
        <w:t>. LDs participate in a broad variety of physiological processes, such as lipid storage, and they figure prominently in common pathologies, for example, the altered cholesterol metabolism has a major health impact from cardiovascular diseases to neurological disorders</w:t>
      </w:r>
      <w:r w:rsidR="00492A4D" w:rsidRPr="00BB7E2A">
        <w:rPr>
          <w:bCs/>
          <w:color w:val="auto"/>
          <w:vertAlign w:val="superscript"/>
        </w:rPr>
        <w:t>13-1</w:t>
      </w:r>
      <w:r w:rsidR="001C6A92" w:rsidRPr="00BB7E2A">
        <w:rPr>
          <w:bCs/>
          <w:color w:val="auto"/>
          <w:vertAlign w:val="superscript"/>
        </w:rPr>
        <w:t>4</w:t>
      </w:r>
      <w:r w:rsidRPr="00BB7E2A">
        <w:rPr>
          <w:color w:val="auto"/>
        </w:rPr>
        <w:t xml:space="preserve">. </w:t>
      </w:r>
    </w:p>
    <w:p w14:paraId="0A6457F5" w14:textId="77777777" w:rsidR="0031579D" w:rsidRPr="00BB7E2A" w:rsidRDefault="0031579D" w:rsidP="00E1290E">
      <w:pPr>
        <w:rPr>
          <w:color w:val="auto"/>
        </w:rPr>
      </w:pPr>
    </w:p>
    <w:p w14:paraId="468EFFEF" w14:textId="6E0E3E91" w:rsidR="00A22705" w:rsidRPr="00BB7E2A" w:rsidRDefault="00BC6FE2" w:rsidP="00E1290E">
      <w:pPr>
        <w:rPr>
          <w:color w:val="auto"/>
          <w:lang w:val="en-GB"/>
        </w:rPr>
      </w:pPr>
      <w:r w:rsidRPr="00BB7E2A">
        <w:rPr>
          <w:color w:val="auto"/>
        </w:rPr>
        <w:t>In order to visualize lipids inside the cell, traditionally, fluorescence microscopy techniques, using labeled fixed cells with neutral lipid-specific dyes, are used.</w:t>
      </w:r>
      <w:r w:rsidRPr="00BB7E2A">
        <w:rPr>
          <w:color w:val="auto"/>
          <w:vertAlign w:val="superscript"/>
        </w:rPr>
        <w:t>10</w:t>
      </w:r>
      <w:r w:rsidRPr="00BB7E2A">
        <w:rPr>
          <w:color w:val="auto"/>
        </w:rPr>
        <w:t xml:space="preserve"> However, the lipids are smaller than proteins and DNA; therefore, their structures and functions are more susceptible to changes and unwanted artifacts, occurring adding fluorophores</w:t>
      </w:r>
      <w:r w:rsidR="00EC42A3" w:rsidRPr="00BB7E2A">
        <w:rPr>
          <w:bCs/>
          <w:color w:val="auto"/>
          <w:vertAlign w:val="superscript"/>
        </w:rPr>
        <w:t>1</w:t>
      </w:r>
      <w:r w:rsidR="001C6A92" w:rsidRPr="00BB7E2A">
        <w:rPr>
          <w:bCs/>
          <w:color w:val="auto"/>
          <w:vertAlign w:val="superscript"/>
        </w:rPr>
        <w:t>5</w:t>
      </w:r>
      <w:r w:rsidR="00EC42A3" w:rsidRPr="00BB7E2A">
        <w:rPr>
          <w:bCs/>
          <w:color w:val="auto"/>
          <w:vertAlign w:val="superscript"/>
        </w:rPr>
        <w:t>-1</w:t>
      </w:r>
      <w:r w:rsidR="001C6A92" w:rsidRPr="00BB7E2A">
        <w:rPr>
          <w:bCs/>
          <w:color w:val="auto"/>
          <w:vertAlign w:val="superscript"/>
        </w:rPr>
        <w:t>6</w:t>
      </w:r>
      <w:r w:rsidRPr="00BB7E2A">
        <w:rPr>
          <w:color w:val="auto"/>
        </w:rPr>
        <w:t xml:space="preserve">. </w:t>
      </w:r>
      <w:r w:rsidR="004C3F09" w:rsidRPr="00BB7E2A">
        <w:rPr>
          <w:color w:val="auto"/>
        </w:rPr>
        <w:t>S</w:t>
      </w:r>
      <w:r w:rsidRPr="00BB7E2A">
        <w:rPr>
          <w:color w:val="auto"/>
        </w:rPr>
        <w:t>RS has proven to be particularly powerful for studying lipid-rich structures. Lipids are abundant in C-H</w:t>
      </w:r>
      <w:r w:rsidRPr="00BB7E2A">
        <w:rPr>
          <w:color w:val="auto"/>
          <w:vertAlign w:val="subscript"/>
        </w:rPr>
        <w:t>2</w:t>
      </w:r>
      <w:r w:rsidRPr="00BB7E2A">
        <w:rPr>
          <w:color w:val="auto"/>
        </w:rPr>
        <w:t xml:space="preserve"> groups. </w:t>
      </w:r>
      <w:proofErr w:type="gramStart"/>
      <w:r w:rsidRPr="00BB7E2A">
        <w:rPr>
          <w:color w:val="auto"/>
        </w:rPr>
        <w:t>Thus</w:t>
      </w:r>
      <w:proofErr w:type="gramEnd"/>
      <w:r w:rsidRPr="00BB7E2A">
        <w:rPr>
          <w:color w:val="auto"/>
        </w:rPr>
        <w:t xml:space="preserve"> in their Raman spectrum, the relatively isolated peaks associated with C-H bond vibrational states at 2845</w:t>
      </w:r>
      <w:r w:rsidR="009006E5" w:rsidRPr="00BB7E2A">
        <w:rPr>
          <w:color w:val="auto"/>
        </w:rPr>
        <w:t xml:space="preserve"> </w:t>
      </w:r>
      <w:r w:rsidRPr="00BB7E2A">
        <w:rPr>
          <w:color w:val="auto"/>
        </w:rPr>
        <w:t>cm</w:t>
      </w:r>
      <w:r w:rsidR="009006E5" w:rsidRPr="00BB7E2A">
        <w:rPr>
          <w:color w:val="auto"/>
          <w:vertAlign w:val="superscript"/>
        </w:rPr>
        <w:t>-</w:t>
      </w:r>
      <w:r w:rsidRPr="00BB7E2A">
        <w:rPr>
          <w:color w:val="auto"/>
          <w:vertAlign w:val="superscript"/>
        </w:rPr>
        <w:t>1</w:t>
      </w:r>
      <w:r w:rsidRPr="00BB7E2A">
        <w:rPr>
          <w:color w:val="auto"/>
        </w:rPr>
        <w:t xml:space="preserve"> provide a unique signature for lipids inside a cell, distinguishing them from other chemical species. </w:t>
      </w:r>
      <w:r w:rsidR="00A22705" w:rsidRPr="00BB7E2A">
        <w:rPr>
          <w:color w:val="auto"/>
        </w:rPr>
        <w:t>With this technique it is possible to image, for example, the hydrocarbon bonds (C-H) in the chemical composition. We note that it is rather difficult to distinguish a target biomolecule from the sea of the other related species inside cells since the differentiable vibrational signatures are finite and many bio-molecular species share similar chemical bonds. However, it is possible to add tiny Raman-active vibrational probes (e.g., alkynes and stable isotopes), which exhibits sensitivity, speciﬁcity, and biocompatibility for imaging of small biomolecules</w:t>
      </w:r>
      <w:r w:rsidR="00CC24E7" w:rsidRPr="00BB7E2A">
        <w:rPr>
          <w:bCs/>
          <w:color w:val="auto"/>
          <w:vertAlign w:val="superscript"/>
        </w:rPr>
        <w:t>1</w:t>
      </w:r>
      <w:r w:rsidR="004564DA" w:rsidRPr="00BB7E2A">
        <w:rPr>
          <w:bCs/>
          <w:color w:val="auto"/>
          <w:vertAlign w:val="superscript"/>
        </w:rPr>
        <w:t>7</w:t>
      </w:r>
      <w:r w:rsidR="00A22705" w:rsidRPr="00BB7E2A">
        <w:rPr>
          <w:color w:val="auto"/>
        </w:rPr>
        <w:t>.</w:t>
      </w:r>
    </w:p>
    <w:p w14:paraId="76FD5AEC" w14:textId="3383266E" w:rsidR="00BC6FE2" w:rsidRPr="00BB7E2A" w:rsidRDefault="00BC6FE2" w:rsidP="00E1290E">
      <w:pPr>
        <w:rPr>
          <w:color w:val="auto"/>
        </w:rPr>
      </w:pPr>
    </w:p>
    <w:p w14:paraId="70960D89" w14:textId="77777777" w:rsidR="00144551" w:rsidRPr="00BB7E2A" w:rsidRDefault="002352DD" w:rsidP="00E1290E">
      <w:pPr>
        <w:rPr>
          <w:color w:val="auto"/>
        </w:rPr>
      </w:pPr>
      <w:r w:rsidRPr="00BB7E2A">
        <w:rPr>
          <w:color w:val="auto"/>
        </w:rPr>
        <w:t xml:space="preserve">In many </w:t>
      </w:r>
      <w:r w:rsidRPr="00BB7E2A">
        <w:rPr>
          <w:i/>
          <w:color w:val="auto"/>
        </w:rPr>
        <w:t>in vivo</w:t>
      </w:r>
      <w:r w:rsidRPr="00BB7E2A">
        <w:rPr>
          <w:color w:val="auto"/>
        </w:rPr>
        <w:t xml:space="preserve"> biological and biomedical applications, simultaneous mapping of different chemical species in the same sample is extremely important for the investigation of the co-distribution or dynamic correlation between pairs of biomolecules</w:t>
      </w:r>
      <w:r w:rsidR="00C94E3F" w:rsidRPr="00BB7E2A">
        <w:rPr>
          <w:color w:val="auto"/>
          <w:vertAlign w:val="superscript"/>
        </w:rPr>
        <w:t>1</w:t>
      </w:r>
      <w:r w:rsidR="004564DA" w:rsidRPr="00BB7E2A">
        <w:rPr>
          <w:color w:val="auto"/>
          <w:vertAlign w:val="superscript"/>
        </w:rPr>
        <w:t>8</w:t>
      </w:r>
      <w:r w:rsidR="005559BD" w:rsidRPr="00BB7E2A">
        <w:rPr>
          <w:color w:val="auto"/>
          <w:vertAlign w:val="superscript"/>
        </w:rPr>
        <w:t>-19</w:t>
      </w:r>
      <w:r w:rsidRPr="00BB7E2A">
        <w:rPr>
          <w:color w:val="auto"/>
        </w:rPr>
        <w:t>, as well as multicolor imaging with multiple chemical contrasts is considered necessary. By tuning the frequency of the pump beam or the Stokes beam in sequential scans, it is possible to image different Raman modes of the sample</w:t>
      </w:r>
      <w:r w:rsidRPr="00BB7E2A">
        <w:rPr>
          <w:color w:val="auto"/>
          <w:vertAlign w:val="superscript"/>
        </w:rPr>
        <w:t>1</w:t>
      </w:r>
      <w:r w:rsidR="005559BD" w:rsidRPr="00BB7E2A">
        <w:rPr>
          <w:color w:val="auto"/>
          <w:vertAlign w:val="superscript"/>
        </w:rPr>
        <w:t>8</w:t>
      </w:r>
      <w:r w:rsidRPr="00BB7E2A">
        <w:rPr>
          <w:color w:val="auto"/>
        </w:rPr>
        <w:t>. However, this wavelength-tuning approach may lose the co-localization information of different Raman modes, especially when the sample is in a dynamic environment</w:t>
      </w:r>
      <w:r w:rsidRPr="00BB7E2A">
        <w:rPr>
          <w:color w:val="auto"/>
          <w:vertAlign w:val="superscript"/>
        </w:rPr>
        <w:t>1</w:t>
      </w:r>
      <w:r w:rsidR="005559BD" w:rsidRPr="00BB7E2A">
        <w:rPr>
          <w:color w:val="auto"/>
          <w:vertAlign w:val="superscript"/>
        </w:rPr>
        <w:t>8</w:t>
      </w:r>
      <w:r w:rsidRPr="00BB7E2A">
        <w:rPr>
          <w:color w:val="auto"/>
        </w:rPr>
        <w:t xml:space="preserve">. </w:t>
      </w:r>
    </w:p>
    <w:p w14:paraId="47924013" w14:textId="77777777" w:rsidR="0031579D" w:rsidRPr="00BB7E2A" w:rsidRDefault="0031579D" w:rsidP="00E1290E">
      <w:pPr>
        <w:rPr>
          <w:color w:val="auto"/>
        </w:rPr>
      </w:pPr>
    </w:p>
    <w:p w14:paraId="50B0E3C1" w14:textId="77777777" w:rsidR="00E226E8" w:rsidRPr="00BB7E2A" w:rsidRDefault="00144551" w:rsidP="00E1290E">
      <w:pPr>
        <w:rPr>
          <w:color w:val="auto"/>
        </w:rPr>
      </w:pPr>
      <w:proofErr w:type="gramStart"/>
      <w:r w:rsidRPr="00BB7E2A">
        <w:rPr>
          <w:color w:val="auto"/>
          <w:lang w:val="en-GB"/>
        </w:rPr>
        <w:t>A</w:t>
      </w:r>
      <w:r w:rsidR="002352DD" w:rsidRPr="00BB7E2A">
        <w:rPr>
          <w:color w:val="auto"/>
          <w:lang w:val="en-GB"/>
        </w:rPr>
        <w:t>s a consequence of</w:t>
      </w:r>
      <w:proofErr w:type="gramEnd"/>
      <w:r w:rsidR="002352DD" w:rsidRPr="00BB7E2A">
        <w:rPr>
          <w:color w:val="auto"/>
          <w:lang w:val="en-GB"/>
        </w:rPr>
        <w:t xml:space="preserve"> nonlinear excitation, SRS offers intrinsic 3D resolving capabilities of </w:t>
      </w:r>
      <w:r w:rsidR="00444A3E" w:rsidRPr="00BB7E2A">
        <w:rPr>
          <w:color w:val="auto"/>
          <w:lang w:val="en-GB"/>
        </w:rPr>
        <w:t xml:space="preserve">the selected chemical bond </w:t>
      </w:r>
      <w:r w:rsidR="002352DD" w:rsidRPr="00BB7E2A">
        <w:rPr>
          <w:color w:val="auto"/>
          <w:lang w:val="en-GB"/>
        </w:rPr>
        <w:t>within biological samples</w:t>
      </w:r>
      <w:r w:rsidR="004564DA" w:rsidRPr="00BB7E2A">
        <w:rPr>
          <w:color w:val="auto"/>
          <w:vertAlign w:val="superscript"/>
          <w:lang w:val="en-GB"/>
        </w:rPr>
        <w:t>20</w:t>
      </w:r>
      <w:r w:rsidR="002352DD" w:rsidRPr="00BB7E2A">
        <w:rPr>
          <w:color w:val="auto"/>
          <w:lang w:val="en-GB"/>
        </w:rPr>
        <w:t xml:space="preserve">. Volume reconstruction of the selected chemical bond and its spatial distributions can be simply achieved by collecting SRS images at different focal plane along the z axis. </w:t>
      </w:r>
      <w:r w:rsidR="00E226E8" w:rsidRPr="00BB7E2A">
        <w:rPr>
          <w:color w:val="auto"/>
        </w:rPr>
        <w:t>Since the images are acquired with high spatial and temporal resolutions</w:t>
      </w:r>
      <w:r w:rsidR="00444A3E" w:rsidRPr="00BB7E2A">
        <w:rPr>
          <w:color w:val="auto"/>
        </w:rPr>
        <w:t>,</w:t>
      </w:r>
      <w:r w:rsidR="00E226E8" w:rsidRPr="00BB7E2A">
        <w:rPr>
          <w:color w:val="auto"/>
        </w:rPr>
        <w:t xml:space="preserve"> we </w:t>
      </w:r>
      <w:r w:rsidR="00444A3E" w:rsidRPr="00BB7E2A">
        <w:rPr>
          <w:color w:val="auto"/>
        </w:rPr>
        <w:t xml:space="preserve">are </w:t>
      </w:r>
      <w:r w:rsidR="00E226E8" w:rsidRPr="00BB7E2A">
        <w:rPr>
          <w:color w:val="auto"/>
        </w:rPr>
        <w:t xml:space="preserve">also able to </w:t>
      </w:r>
      <w:r w:rsidR="00430B38" w:rsidRPr="00BB7E2A">
        <w:rPr>
          <w:color w:val="auto"/>
        </w:rPr>
        <w:t xml:space="preserve">obtain </w:t>
      </w:r>
      <w:r w:rsidR="00E226E8" w:rsidRPr="00BB7E2A">
        <w:rPr>
          <w:color w:val="auto"/>
        </w:rPr>
        <w:t>several key information (such as 3D structure, chemical composition et cetera) about the biological sample</w:t>
      </w:r>
      <w:r w:rsidR="00444A3E" w:rsidRPr="00BB7E2A">
        <w:rPr>
          <w:color w:val="auto"/>
        </w:rPr>
        <w:t>.</w:t>
      </w:r>
    </w:p>
    <w:p w14:paraId="2D1E4E90" w14:textId="77777777" w:rsidR="0031579D" w:rsidRPr="00BB7E2A" w:rsidRDefault="0031579D" w:rsidP="00E1290E">
      <w:pPr>
        <w:rPr>
          <w:color w:val="auto"/>
        </w:rPr>
      </w:pPr>
    </w:p>
    <w:p w14:paraId="7EB8AFEB" w14:textId="77777777" w:rsidR="00AA03DF" w:rsidRPr="00BB7E2A" w:rsidRDefault="00AA03DF" w:rsidP="00E1290E">
      <w:pPr>
        <w:pStyle w:val="NormalWeb"/>
        <w:spacing w:before="0" w:beforeAutospacing="0" w:after="0" w:afterAutospacing="0"/>
        <w:rPr>
          <w:color w:val="auto"/>
        </w:rPr>
      </w:pPr>
      <w:r w:rsidRPr="00BB7E2A">
        <w:rPr>
          <w:b/>
          <w:bCs/>
          <w:color w:val="auto"/>
        </w:rPr>
        <w:t>ACKNOWLEDGMENTS:</w:t>
      </w:r>
    </w:p>
    <w:p w14:paraId="0E41C0C3" w14:textId="77777777" w:rsidR="00AA03DF" w:rsidRPr="00BB7E2A" w:rsidRDefault="00CD4A8F" w:rsidP="00E1290E">
      <w:pPr>
        <w:rPr>
          <w:color w:val="auto"/>
        </w:rPr>
      </w:pPr>
      <w:r w:rsidRPr="00BB7E2A">
        <w:rPr>
          <w:color w:val="auto"/>
        </w:rPr>
        <w:t xml:space="preserve">We appreciate V. </w:t>
      </w:r>
      <w:proofErr w:type="spellStart"/>
      <w:r w:rsidRPr="00BB7E2A">
        <w:rPr>
          <w:color w:val="auto"/>
        </w:rPr>
        <w:t>Tufano</w:t>
      </w:r>
      <w:proofErr w:type="spellEnd"/>
      <w:r w:rsidRPr="00BB7E2A">
        <w:rPr>
          <w:color w:val="auto"/>
        </w:rPr>
        <w:t xml:space="preserve"> from IMM_CNR for his valuable technical assistance and Giacomo </w:t>
      </w:r>
      <w:proofErr w:type="spellStart"/>
      <w:r w:rsidRPr="00BB7E2A">
        <w:rPr>
          <w:color w:val="auto"/>
        </w:rPr>
        <w:t>Cozzi</w:t>
      </w:r>
      <w:proofErr w:type="spellEnd"/>
      <w:r w:rsidRPr="00BB7E2A">
        <w:rPr>
          <w:color w:val="auto"/>
        </w:rPr>
        <w:t>, product specialist from Nikon Instruments, for useful discussions and continuous support. This work was partially supported by Italian National Operative Programs PONa3 00025 (</w:t>
      </w:r>
      <w:proofErr w:type="spellStart"/>
      <w:r w:rsidRPr="00BB7E2A">
        <w:rPr>
          <w:color w:val="auto"/>
        </w:rPr>
        <w:t>BIOforIU</w:t>
      </w:r>
      <w:proofErr w:type="spellEnd"/>
      <w:r w:rsidRPr="00BB7E2A">
        <w:rPr>
          <w:color w:val="auto"/>
        </w:rPr>
        <w:t xml:space="preserve">) </w:t>
      </w:r>
      <w:r w:rsidRPr="00BB7E2A">
        <w:rPr>
          <w:color w:val="auto"/>
        </w:rPr>
        <w:lastRenderedPageBreak/>
        <w:t xml:space="preserve">and by Euro-Bioimaging large-scale </w:t>
      </w:r>
      <w:proofErr w:type="spellStart"/>
      <w:r w:rsidRPr="00BB7E2A">
        <w:rPr>
          <w:color w:val="auto"/>
        </w:rPr>
        <w:t>panEuropean</w:t>
      </w:r>
      <w:proofErr w:type="spellEnd"/>
      <w:r w:rsidRPr="00BB7E2A">
        <w:rPr>
          <w:color w:val="auto"/>
        </w:rPr>
        <w:t xml:space="preserve"> research infrastructure project.</w:t>
      </w:r>
    </w:p>
    <w:p w14:paraId="0B8CAC05" w14:textId="77777777" w:rsidR="0031579D" w:rsidRPr="00BB7E2A" w:rsidRDefault="0031579D" w:rsidP="00E1290E">
      <w:pPr>
        <w:rPr>
          <w:b/>
          <w:bCs/>
          <w:color w:val="auto"/>
        </w:rPr>
      </w:pPr>
    </w:p>
    <w:p w14:paraId="2EAFF19E" w14:textId="77777777" w:rsidR="0031579D" w:rsidRPr="00BB7E2A" w:rsidRDefault="00AA03DF" w:rsidP="00E1290E">
      <w:pPr>
        <w:pStyle w:val="NormalWeb"/>
        <w:spacing w:before="0" w:beforeAutospacing="0" w:after="0" w:afterAutospacing="0"/>
        <w:rPr>
          <w:b/>
          <w:bCs/>
          <w:color w:val="auto"/>
        </w:rPr>
      </w:pPr>
      <w:r w:rsidRPr="00BB7E2A">
        <w:rPr>
          <w:b/>
          <w:color w:val="auto"/>
        </w:rPr>
        <w:t>DISCLOSURES</w:t>
      </w:r>
      <w:r w:rsidRPr="00BB7E2A">
        <w:rPr>
          <w:b/>
          <w:bCs/>
          <w:color w:val="auto"/>
        </w:rPr>
        <w:t>:</w:t>
      </w:r>
    </w:p>
    <w:p w14:paraId="2ED4FDE9" w14:textId="77777777" w:rsidR="00675172" w:rsidRPr="00BB7E2A" w:rsidRDefault="004E0541" w:rsidP="00E1290E">
      <w:pPr>
        <w:rPr>
          <w:color w:val="auto"/>
        </w:rPr>
      </w:pPr>
      <w:r w:rsidRPr="00BB7E2A">
        <w:rPr>
          <w:color w:val="auto"/>
        </w:rPr>
        <w:t>The authors declare that there is no conflict of interest.</w:t>
      </w:r>
    </w:p>
    <w:p w14:paraId="3C1DA05F" w14:textId="77777777" w:rsidR="0031579D" w:rsidRPr="00BB7E2A" w:rsidRDefault="0031579D" w:rsidP="00E1290E">
      <w:pPr>
        <w:rPr>
          <w:b/>
          <w:color w:val="auto"/>
        </w:rPr>
      </w:pPr>
    </w:p>
    <w:p w14:paraId="579E365A" w14:textId="77777777" w:rsidR="00B32616" w:rsidRPr="00BB7E2A" w:rsidRDefault="009726EE" w:rsidP="00E1290E">
      <w:pPr>
        <w:rPr>
          <w:b/>
          <w:color w:val="auto"/>
        </w:rPr>
      </w:pPr>
      <w:r w:rsidRPr="00BB7E2A">
        <w:rPr>
          <w:b/>
          <w:bCs/>
          <w:color w:val="auto"/>
        </w:rPr>
        <w:t>REFERENCES</w:t>
      </w:r>
      <w:r w:rsidR="00D04760" w:rsidRPr="00BB7E2A">
        <w:rPr>
          <w:b/>
          <w:bCs/>
          <w:color w:val="auto"/>
        </w:rPr>
        <w:t>:</w:t>
      </w:r>
    </w:p>
    <w:p w14:paraId="6B97EC5D" w14:textId="77777777" w:rsidR="00FC3240" w:rsidRPr="00BB7E2A" w:rsidRDefault="00FC3240" w:rsidP="00E1290E">
      <w:pPr>
        <w:pStyle w:val="ListParagraph"/>
        <w:numPr>
          <w:ilvl w:val="0"/>
          <w:numId w:val="30"/>
        </w:numPr>
        <w:ind w:left="0" w:firstLine="0"/>
        <w:rPr>
          <w:color w:val="auto"/>
        </w:rPr>
      </w:pPr>
      <w:r w:rsidRPr="00BB7E2A">
        <w:rPr>
          <w:noProof/>
          <w:color w:val="auto"/>
        </w:rPr>
        <w:t xml:space="preserve">Saar, B. G., Freudiger, C. W., Reichman, J., Stanley, C. M., Holtom, G. R. &amp; Xie, X. S. Video-Rate Molecular Imaging in Vivo with Stimulated Raman Scattering. </w:t>
      </w:r>
      <w:r w:rsidRPr="00BB7E2A">
        <w:rPr>
          <w:i/>
          <w:iCs/>
          <w:noProof/>
          <w:color w:val="auto"/>
        </w:rPr>
        <w:t>Science</w:t>
      </w:r>
      <w:r w:rsidRPr="00BB7E2A">
        <w:rPr>
          <w:noProof/>
          <w:color w:val="auto"/>
        </w:rPr>
        <w:t xml:space="preserve"> </w:t>
      </w:r>
      <w:r w:rsidRPr="00BB7E2A">
        <w:rPr>
          <w:b/>
          <w:bCs/>
          <w:noProof/>
          <w:color w:val="auto"/>
        </w:rPr>
        <w:t>330</w:t>
      </w:r>
      <w:r w:rsidRPr="00BB7E2A">
        <w:rPr>
          <w:noProof/>
          <w:color w:val="auto"/>
        </w:rPr>
        <w:t xml:space="preserve"> (6009), 1368–1370 (2010).</w:t>
      </w:r>
    </w:p>
    <w:p w14:paraId="3E53AB8A" w14:textId="49661736" w:rsidR="00FC3240" w:rsidRPr="00BB7E2A" w:rsidRDefault="00FC3240" w:rsidP="00E1290E">
      <w:pPr>
        <w:pStyle w:val="ListParagraph"/>
        <w:numPr>
          <w:ilvl w:val="0"/>
          <w:numId w:val="30"/>
        </w:numPr>
        <w:ind w:left="0" w:firstLine="0"/>
        <w:rPr>
          <w:color w:val="auto"/>
        </w:rPr>
      </w:pPr>
      <w:r w:rsidRPr="00BB7E2A">
        <w:rPr>
          <w:color w:val="auto"/>
        </w:rPr>
        <w:t xml:space="preserve">D. Zhang, P. Wang, M. N. </w:t>
      </w:r>
      <w:proofErr w:type="spellStart"/>
      <w:r w:rsidRPr="00BB7E2A">
        <w:rPr>
          <w:color w:val="auto"/>
        </w:rPr>
        <w:t>Slipchenko</w:t>
      </w:r>
      <w:proofErr w:type="spellEnd"/>
      <w:r w:rsidRPr="00BB7E2A">
        <w:rPr>
          <w:color w:val="auto"/>
        </w:rPr>
        <w:t xml:space="preserve">, and J.-X. Cheng, “Fast Vibrational Imaging of Single Cells and Tissues by Stimulated Raman Scattering Microscopy,” Acc. Chem. Res. </w:t>
      </w:r>
      <w:r w:rsidRPr="00BB7E2A">
        <w:rPr>
          <w:b/>
          <w:color w:val="auto"/>
        </w:rPr>
        <w:t>47</w:t>
      </w:r>
      <w:r w:rsidRPr="00BB7E2A">
        <w:rPr>
          <w:color w:val="auto"/>
        </w:rPr>
        <w:t>(8), 2282–2290 (2014).</w:t>
      </w:r>
    </w:p>
    <w:p w14:paraId="2AE89B6F" w14:textId="6C9556DE" w:rsidR="00FC3240" w:rsidRPr="00BB7E2A" w:rsidRDefault="00FC3240" w:rsidP="00E1290E">
      <w:pPr>
        <w:pStyle w:val="ListParagraph"/>
        <w:numPr>
          <w:ilvl w:val="0"/>
          <w:numId w:val="30"/>
        </w:numPr>
        <w:ind w:left="0" w:firstLine="0"/>
        <w:rPr>
          <w:color w:val="auto"/>
        </w:rPr>
      </w:pPr>
      <w:r w:rsidRPr="00BB7E2A">
        <w:rPr>
          <w:color w:val="auto"/>
        </w:rPr>
        <w:t xml:space="preserve">A. Alfonso-García, R. Mittal, E. S. Lee, and E. O. </w:t>
      </w:r>
      <w:proofErr w:type="spellStart"/>
      <w:r w:rsidRPr="00BB7E2A">
        <w:rPr>
          <w:color w:val="auto"/>
        </w:rPr>
        <w:t>Potma</w:t>
      </w:r>
      <w:proofErr w:type="spellEnd"/>
      <w:r w:rsidRPr="00BB7E2A">
        <w:rPr>
          <w:color w:val="auto"/>
        </w:rPr>
        <w:t xml:space="preserve">, “Biological imaging with coherent Raman scattering microscopy: a tutorial,” J. Biomed. Opt. </w:t>
      </w:r>
      <w:r w:rsidRPr="00BB7E2A">
        <w:rPr>
          <w:b/>
          <w:color w:val="auto"/>
        </w:rPr>
        <w:t>19</w:t>
      </w:r>
      <w:r w:rsidRPr="00BB7E2A">
        <w:rPr>
          <w:color w:val="auto"/>
        </w:rPr>
        <w:t>(7), 071407 (2014).</w:t>
      </w:r>
    </w:p>
    <w:p w14:paraId="389FC40C" w14:textId="38328433" w:rsidR="00FC3240" w:rsidRPr="00BB7E2A" w:rsidRDefault="00FC3240" w:rsidP="00E1290E">
      <w:pPr>
        <w:pStyle w:val="ListParagraph"/>
        <w:numPr>
          <w:ilvl w:val="0"/>
          <w:numId w:val="30"/>
        </w:numPr>
        <w:ind w:left="0" w:firstLine="0"/>
        <w:rPr>
          <w:color w:val="auto"/>
        </w:rPr>
      </w:pPr>
      <w:r w:rsidRPr="00BB7E2A">
        <w:rPr>
          <w:color w:val="auto"/>
        </w:rPr>
        <w:t xml:space="preserve">J.-X. Cheng and X. S. </w:t>
      </w:r>
      <w:proofErr w:type="spellStart"/>
      <w:r w:rsidRPr="00BB7E2A">
        <w:rPr>
          <w:color w:val="auto"/>
        </w:rPr>
        <w:t>Xie</w:t>
      </w:r>
      <w:proofErr w:type="spellEnd"/>
      <w:r w:rsidRPr="00BB7E2A">
        <w:rPr>
          <w:color w:val="auto"/>
        </w:rPr>
        <w:t xml:space="preserve">, “Vibrational spectroscopic imaging of living systems: An emerging platform for biology and medicine,” Science </w:t>
      </w:r>
      <w:r w:rsidRPr="00BB7E2A">
        <w:rPr>
          <w:b/>
          <w:color w:val="auto"/>
        </w:rPr>
        <w:t>350</w:t>
      </w:r>
      <w:r w:rsidRPr="00BB7E2A">
        <w:rPr>
          <w:color w:val="auto"/>
        </w:rPr>
        <w:t>(6264), aaa8870 (2015).</w:t>
      </w:r>
    </w:p>
    <w:p w14:paraId="6430C837" w14:textId="0506749E" w:rsidR="00FC3240" w:rsidRPr="00BB7E2A" w:rsidRDefault="00FC3240" w:rsidP="00E1290E">
      <w:pPr>
        <w:pStyle w:val="ListParagraph"/>
        <w:numPr>
          <w:ilvl w:val="0"/>
          <w:numId w:val="30"/>
        </w:numPr>
        <w:ind w:left="0" w:firstLine="0"/>
        <w:rPr>
          <w:color w:val="auto"/>
        </w:rPr>
      </w:pPr>
      <w:r w:rsidRPr="00BB7E2A">
        <w:rPr>
          <w:color w:val="auto"/>
        </w:rPr>
        <w:t xml:space="preserve">C. H. Camp, Jr. and M. T. Cicerone, “Chemically sensitive bioimaging with coherent Raman scattering,” Nat. Photonics </w:t>
      </w:r>
      <w:r w:rsidRPr="00BB7E2A">
        <w:rPr>
          <w:b/>
          <w:color w:val="auto"/>
        </w:rPr>
        <w:t>9</w:t>
      </w:r>
      <w:r w:rsidRPr="00BB7E2A">
        <w:rPr>
          <w:color w:val="auto"/>
        </w:rPr>
        <w:t>(5), 295–305 (2015).</w:t>
      </w:r>
    </w:p>
    <w:p w14:paraId="3E7DC73D" w14:textId="77777777" w:rsidR="00FC3240" w:rsidRPr="00BB7E2A" w:rsidRDefault="00FC3240" w:rsidP="00E1290E">
      <w:pPr>
        <w:pStyle w:val="ListParagraph"/>
        <w:numPr>
          <w:ilvl w:val="0"/>
          <w:numId w:val="30"/>
        </w:numPr>
        <w:ind w:left="0" w:firstLine="0"/>
        <w:rPr>
          <w:noProof/>
          <w:color w:val="auto"/>
        </w:rPr>
      </w:pPr>
      <w:r w:rsidRPr="00BB7E2A">
        <w:rPr>
          <w:noProof/>
          <w:color w:val="auto"/>
        </w:rPr>
        <w:t xml:space="preserve">D’Arco, A., Brancati, N., Ferrara, M. A., Indolfi, M., Frucci, M. &amp; Sirleto, L. Subcellular chemical and morphological analysis by stimulated Raman scattering microscopy and image analysis techniques. </w:t>
      </w:r>
      <w:r w:rsidRPr="00BB7E2A">
        <w:rPr>
          <w:i/>
          <w:iCs/>
          <w:noProof/>
          <w:color w:val="auto"/>
        </w:rPr>
        <w:t>Biomedical Optics Express</w:t>
      </w:r>
      <w:r w:rsidRPr="00BB7E2A">
        <w:rPr>
          <w:noProof/>
          <w:color w:val="auto"/>
        </w:rPr>
        <w:t xml:space="preserve"> </w:t>
      </w:r>
      <w:r w:rsidRPr="00BB7E2A">
        <w:rPr>
          <w:b/>
          <w:bCs/>
          <w:noProof/>
          <w:color w:val="auto"/>
        </w:rPr>
        <w:t>7</w:t>
      </w:r>
      <w:r w:rsidRPr="00BB7E2A">
        <w:rPr>
          <w:noProof/>
          <w:color w:val="auto"/>
        </w:rPr>
        <w:t>(5), 1853 (2016).</w:t>
      </w:r>
    </w:p>
    <w:p w14:paraId="7A514028" w14:textId="77777777" w:rsidR="00FC3240" w:rsidRPr="00BB7E2A" w:rsidRDefault="00FC3240" w:rsidP="00E1290E">
      <w:pPr>
        <w:pStyle w:val="ListParagraph"/>
        <w:numPr>
          <w:ilvl w:val="0"/>
          <w:numId w:val="30"/>
        </w:numPr>
        <w:ind w:left="0" w:firstLine="0"/>
        <w:rPr>
          <w:color w:val="auto"/>
        </w:rPr>
      </w:pPr>
      <w:r w:rsidRPr="00BB7E2A">
        <w:rPr>
          <w:noProof/>
          <w:color w:val="auto"/>
          <w:lang w:val="it-IT"/>
        </w:rPr>
        <w:t xml:space="preserve">Annalisa D'Arco, Maria Antonietta Ferrara, Maurizio Indolfi, Vitaliano Tufano and Luigi Sirleto. </w:t>
      </w:r>
      <w:r w:rsidRPr="00BB7E2A">
        <w:rPr>
          <w:noProof/>
          <w:color w:val="auto"/>
        </w:rPr>
        <w:t xml:space="preserve">Label-free imaging of small lipid droplets by femtosecond-stimulated Raman scattering microscopy. Journal of Nonlinear Optical Physics &amp; Materials </w:t>
      </w:r>
      <w:r w:rsidRPr="00BB7E2A">
        <w:rPr>
          <w:b/>
          <w:noProof/>
          <w:color w:val="auto"/>
        </w:rPr>
        <w:t>26</w:t>
      </w:r>
      <w:r w:rsidRPr="00BB7E2A">
        <w:rPr>
          <w:noProof/>
          <w:color w:val="auto"/>
        </w:rPr>
        <w:t xml:space="preserve">(4) (2017) </w:t>
      </w:r>
    </w:p>
    <w:p w14:paraId="1A1725EF" w14:textId="77777777" w:rsidR="00FC3240" w:rsidRPr="00BB7E2A" w:rsidRDefault="00FC3240" w:rsidP="00E1290E">
      <w:pPr>
        <w:pStyle w:val="ListParagraph"/>
        <w:numPr>
          <w:ilvl w:val="0"/>
          <w:numId w:val="30"/>
        </w:numPr>
        <w:ind w:left="0" w:firstLine="0"/>
        <w:rPr>
          <w:noProof/>
          <w:color w:val="auto"/>
        </w:rPr>
      </w:pPr>
      <w:r w:rsidRPr="00BB7E2A">
        <w:rPr>
          <w:noProof/>
          <w:color w:val="auto"/>
        </w:rPr>
        <w:t xml:space="preserve">Ranjan, R., D’arco, A., Ferrara, M. A., Indolfi, M., Larobina, M. &amp; Sirleto, L. Integration of stimulated Raman gain and stimulated Raman losses detection modes in a single nonlinear microscope. </w:t>
      </w:r>
      <w:r w:rsidRPr="00BB7E2A">
        <w:rPr>
          <w:i/>
          <w:iCs/>
          <w:noProof/>
          <w:color w:val="auto"/>
        </w:rPr>
        <w:t>Optics Express</w:t>
      </w:r>
      <w:r w:rsidRPr="00BB7E2A">
        <w:rPr>
          <w:noProof/>
          <w:color w:val="auto"/>
        </w:rPr>
        <w:t xml:space="preserve"> </w:t>
      </w:r>
      <w:r w:rsidRPr="00BB7E2A">
        <w:rPr>
          <w:b/>
          <w:bCs/>
          <w:noProof/>
          <w:color w:val="auto"/>
        </w:rPr>
        <w:t>26</w:t>
      </w:r>
      <w:r w:rsidRPr="00BB7E2A">
        <w:rPr>
          <w:noProof/>
          <w:color w:val="auto"/>
        </w:rPr>
        <w:t>(20), 26317 (2018).</w:t>
      </w:r>
    </w:p>
    <w:p w14:paraId="05170EC8" w14:textId="77777777" w:rsidR="00FC3240" w:rsidRPr="00BB7E2A" w:rsidRDefault="00FC3240" w:rsidP="00E1290E">
      <w:pPr>
        <w:pStyle w:val="ListParagraph"/>
        <w:numPr>
          <w:ilvl w:val="0"/>
          <w:numId w:val="30"/>
        </w:numPr>
        <w:ind w:left="0" w:firstLine="0"/>
        <w:rPr>
          <w:color w:val="auto"/>
        </w:rPr>
      </w:pPr>
      <w:r w:rsidRPr="00BB7E2A">
        <w:rPr>
          <w:noProof/>
          <w:color w:val="auto"/>
        </w:rPr>
        <w:t xml:space="preserve">Reid, D. T., Sun, J., Lamour, T. P. &amp; Ferreiro, T. I. Advances in ultrafast optical parametric oscillators. Laser Physics Letters </w:t>
      </w:r>
      <w:r w:rsidRPr="00BB7E2A">
        <w:rPr>
          <w:b/>
          <w:noProof/>
          <w:color w:val="auto"/>
        </w:rPr>
        <w:t>8</w:t>
      </w:r>
      <w:r w:rsidRPr="00BB7E2A">
        <w:rPr>
          <w:noProof/>
          <w:color w:val="auto"/>
        </w:rPr>
        <w:t>, (1) 8–15 (2011).</w:t>
      </w:r>
    </w:p>
    <w:p w14:paraId="609EB0AC" w14:textId="77777777" w:rsidR="00FC3240" w:rsidRPr="00BB7E2A" w:rsidRDefault="00FC3240" w:rsidP="00E1290E">
      <w:pPr>
        <w:pStyle w:val="ListParagraph"/>
        <w:numPr>
          <w:ilvl w:val="0"/>
          <w:numId w:val="30"/>
        </w:numPr>
        <w:ind w:left="0" w:firstLine="0"/>
        <w:rPr>
          <w:color w:val="auto"/>
        </w:rPr>
      </w:pPr>
      <w:r w:rsidRPr="00BB7E2A">
        <w:rPr>
          <w:color w:val="auto"/>
        </w:rPr>
        <w:t xml:space="preserve">A. </w:t>
      </w:r>
      <w:proofErr w:type="spellStart"/>
      <w:r w:rsidRPr="00BB7E2A">
        <w:rPr>
          <w:color w:val="auto"/>
        </w:rPr>
        <w:t>Zumbusch</w:t>
      </w:r>
      <w:proofErr w:type="spellEnd"/>
      <w:r w:rsidRPr="00BB7E2A">
        <w:rPr>
          <w:color w:val="auto"/>
        </w:rPr>
        <w:t xml:space="preserve">, W. </w:t>
      </w:r>
      <w:proofErr w:type="spellStart"/>
      <w:r w:rsidRPr="00BB7E2A">
        <w:rPr>
          <w:color w:val="auto"/>
        </w:rPr>
        <w:t>Langbein</w:t>
      </w:r>
      <w:proofErr w:type="spellEnd"/>
      <w:r w:rsidRPr="00BB7E2A">
        <w:rPr>
          <w:color w:val="auto"/>
        </w:rPr>
        <w:t xml:space="preserve">, and P. </w:t>
      </w:r>
      <w:proofErr w:type="spellStart"/>
      <w:r w:rsidRPr="00BB7E2A">
        <w:rPr>
          <w:color w:val="auto"/>
        </w:rPr>
        <w:t>Borri</w:t>
      </w:r>
      <w:proofErr w:type="spellEnd"/>
      <w:r w:rsidRPr="00BB7E2A">
        <w:rPr>
          <w:color w:val="auto"/>
        </w:rPr>
        <w:t xml:space="preserve">, “Nonlinear vibrational microscopy applied to lipid biology,” Prog. Lipid Res. </w:t>
      </w:r>
      <w:r w:rsidRPr="00BB7E2A">
        <w:rPr>
          <w:b/>
          <w:color w:val="auto"/>
        </w:rPr>
        <w:t>52</w:t>
      </w:r>
      <w:r w:rsidRPr="00BB7E2A">
        <w:rPr>
          <w:color w:val="auto"/>
        </w:rPr>
        <w:t>(4), 615–632 (2013).</w:t>
      </w:r>
    </w:p>
    <w:p w14:paraId="42ECA228" w14:textId="77777777" w:rsidR="00FC3240" w:rsidRPr="00BB7E2A" w:rsidRDefault="00FC3240" w:rsidP="00E1290E">
      <w:pPr>
        <w:pStyle w:val="ListParagraph"/>
        <w:numPr>
          <w:ilvl w:val="0"/>
          <w:numId w:val="30"/>
        </w:numPr>
        <w:ind w:left="0" w:firstLine="0"/>
        <w:rPr>
          <w:color w:val="auto"/>
        </w:rPr>
      </w:pPr>
      <w:r w:rsidRPr="00BB7E2A">
        <w:rPr>
          <w:color w:val="auto"/>
        </w:rPr>
        <w:t xml:space="preserve">M. Suzuki, Y. Shinohara, Y. </w:t>
      </w:r>
      <w:proofErr w:type="spellStart"/>
      <w:r w:rsidRPr="00BB7E2A">
        <w:rPr>
          <w:color w:val="auto"/>
        </w:rPr>
        <w:t>Ohsaki</w:t>
      </w:r>
      <w:proofErr w:type="spellEnd"/>
      <w:r w:rsidRPr="00BB7E2A">
        <w:rPr>
          <w:color w:val="auto"/>
        </w:rPr>
        <w:t xml:space="preserve"> and T. Fujimoto, Lipid droplets: Size matters, J. Electron </w:t>
      </w:r>
      <w:proofErr w:type="spellStart"/>
      <w:r w:rsidRPr="00BB7E2A">
        <w:rPr>
          <w:color w:val="auto"/>
        </w:rPr>
        <w:t>Microsc</w:t>
      </w:r>
      <w:proofErr w:type="spellEnd"/>
      <w:r w:rsidRPr="00BB7E2A">
        <w:rPr>
          <w:color w:val="auto"/>
        </w:rPr>
        <w:t xml:space="preserve"> </w:t>
      </w:r>
      <w:r w:rsidRPr="00BB7E2A">
        <w:rPr>
          <w:b/>
          <w:color w:val="auto"/>
        </w:rPr>
        <w:t>60</w:t>
      </w:r>
      <w:r w:rsidRPr="00BB7E2A">
        <w:rPr>
          <w:color w:val="auto"/>
        </w:rPr>
        <w:t>(1), S101–S116 (2011).</w:t>
      </w:r>
    </w:p>
    <w:p w14:paraId="0B15B30C" w14:textId="77777777" w:rsidR="00FC3240" w:rsidRPr="00BB7E2A" w:rsidRDefault="00FC3240" w:rsidP="00E1290E">
      <w:pPr>
        <w:pStyle w:val="ListParagraph"/>
        <w:numPr>
          <w:ilvl w:val="0"/>
          <w:numId w:val="30"/>
        </w:numPr>
        <w:ind w:left="0" w:firstLine="0"/>
        <w:rPr>
          <w:color w:val="auto"/>
        </w:rPr>
      </w:pPr>
      <w:proofErr w:type="spellStart"/>
      <w:r w:rsidRPr="00BB7E2A">
        <w:rPr>
          <w:color w:val="auto"/>
        </w:rPr>
        <w:t>Rizzatti</w:t>
      </w:r>
      <w:proofErr w:type="spellEnd"/>
      <w:r w:rsidRPr="00BB7E2A">
        <w:rPr>
          <w:color w:val="auto"/>
        </w:rPr>
        <w:t xml:space="preserve">, V., </w:t>
      </w:r>
      <w:proofErr w:type="spellStart"/>
      <w:r w:rsidRPr="00BB7E2A">
        <w:rPr>
          <w:color w:val="auto"/>
        </w:rPr>
        <w:t>Boschi</w:t>
      </w:r>
      <w:proofErr w:type="spellEnd"/>
      <w:r w:rsidRPr="00BB7E2A">
        <w:rPr>
          <w:color w:val="auto"/>
        </w:rPr>
        <w:t xml:space="preserve">, F., Pedrotti, M., </w:t>
      </w:r>
      <w:proofErr w:type="spellStart"/>
      <w:r w:rsidRPr="00BB7E2A">
        <w:rPr>
          <w:color w:val="auto"/>
        </w:rPr>
        <w:t>Zoico</w:t>
      </w:r>
      <w:proofErr w:type="spellEnd"/>
      <w:r w:rsidRPr="00BB7E2A">
        <w:rPr>
          <w:color w:val="auto"/>
        </w:rPr>
        <w:t xml:space="preserve">, E., </w:t>
      </w:r>
      <w:proofErr w:type="spellStart"/>
      <w:r w:rsidRPr="00BB7E2A">
        <w:rPr>
          <w:color w:val="auto"/>
        </w:rPr>
        <w:t>Sbarbati</w:t>
      </w:r>
      <w:proofErr w:type="spellEnd"/>
      <w:r w:rsidRPr="00BB7E2A">
        <w:rPr>
          <w:color w:val="auto"/>
        </w:rPr>
        <w:t xml:space="preserve">, A., &amp; Zamboni, M. Lipid droplets characterization in adipocyte differentiated 3T3-L1 cells: size and optical density distribution, Eur. J. </w:t>
      </w:r>
      <w:proofErr w:type="spellStart"/>
      <w:r w:rsidRPr="00BB7E2A">
        <w:rPr>
          <w:color w:val="auto"/>
        </w:rPr>
        <w:t>Histochem</w:t>
      </w:r>
      <w:proofErr w:type="spellEnd"/>
      <w:r w:rsidRPr="00BB7E2A">
        <w:rPr>
          <w:color w:val="auto"/>
        </w:rPr>
        <w:t xml:space="preserve">. </w:t>
      </w:r>
      <w:r w:rsidRPr="00BB7E2A">
        <w:rPr>
          <w:b/>
          <w:color w:val="auto"/>
        </w:rPr>
        <w:t>57</w:t>
      </w:r>
      <w:r w:rsidRPr="00BB7E2A">
        <w:rPr>
          <w:color w:val="auto"/>
        </w:rPr>
        <w:t>(3), 159–162 (2013)</w:t>
      </w:r>
    </w:p>
    <w:p w14:paraId="5A829705" w14:textId="77777777" w:rsidR="00FC3240" w:rsidRPr="00BB7E2A" w:rsidRDefault="00FC3240" w:rsidP="00E1290E">
      <w:pPr>
        <w:pStyle w:val="ListParagraph"/>
        <w:numPr>
          <w:ilvl w:val="0"/>
          <w:numId w:val="30"/>
        </w:numPr>
        <w:ind w:left="0" w:firstLine="0"/>
        <w:rPr>
          <w:color w:val="auto"/>
        </w:rPr>
      </w:pPr>
      <w:r w:rsidRPr="00BB7E2A">
        <w:rPr>
          <w:color w:val="auto"/>
        </w:rPr>
        <w:t xml:space="preserve">A. Alfonso Garcia, S. G. P </w:t>
      </w:r>
      <w:proofErr w:type="spellStart"/>
      <w:r w:rsidRPr="00BB7E2A">
        <w:rPr>
          <w:color w:val="auto"/>
        </w:rPr>
        <w:t>sterer</w:t>
      </w:r>
      <w:proofErr w:type="spellEnd"/>
      <w:r w:rsidRPr="00BB7E2A">
        <w:rPr>
          <w:color w:val="auto"/>
        </w:rPr>
        <w:t xml:space="preserve">, H. </w:t>
      </w:r>
      <w:proofErr w:type="spellStart"/>
      <w:r w:rsidRPr="00BB7E2A">
        <w:rPr>
          <w:color w:val="auto"/>
        </w:rPr>
        <w:t>Riezman</w:t>
      </w:r>
      <w:proofErr w:type="spellEnd"/>
      <w:r w:rsidRPr="00BB7E2A">
        <w:rPr>
          <w:color w:val="auto"/>
        </w:rPr>
        <w:t xml:space="preserve">, E. </w:t>
      </w:r>
      <w:proofErr w:type="spellStart"/>
      <w:r w:rsidRPr="00BB7E2A">
        <w:rPr>
          <w:color w:val="auto"/>
        </w:rPr>
        <w:t>Ikonen</w:t>
      </w:r>
      <w:proofErr w:type="spellEnd"/>
      <w:r w:rsidRPr="00BB7E2A">
        <w:rPr>
          <w:color w:val="auto"/>
        </w:rPr>
        <w:t xml:space="preserve"> and E. O. </w:t>
      </w:r>
      <w:proofErr w:type="spellStart"/>
      <w:r w:rsidRPr="00BB7E2A">
        <w:rPr>
          <w:color w:val="auto"/>
        </w:rPr>
        <w:t>Potma</w:t>
      </w:r>
      <w:proofErr w:type="spellEnd"/>
      <w:r w:rsidRPr="00BB7E2A">
        <w:rPr>
          <w:color w:val="auto"/>
        </w:rPr>
        <w:t xml:space="preserve">, D38-cholesterol as a Raman active probe for imaging intracellular cholesterol storage, J. Biomed. Opt. </w:t>
      </w:r>
      <w:r w:rsidRPr="00BB7E2A">
        <w:rPr>
          <w:b/>
          <w:color w:val="auto"/>
        </w:rPr>
        <w:t>21</w:t>
      </w:r>
      <w:r w:rsidRPr="00BB7E2A">
        <w:rPr>
          <w:color w:val="auto"/>
        </w:rPr>
        <w:t>(6), 061003-1:8 (2016).</w:t>
      </w:r>
    </w:p>
    <w:p w14:paraId="5EE8757A" w14:textId="77777777" w:rsidR="00FC3240" w:rsidRPr="00BB7E2A" w:rsidRDefault="00FC3240" w:rsidP="00E1290E">
      <w:pPr>
        <w:pStyle w:val="ListParagraph"/>
        <w:numPr>
          <w:ilvl w:val="0"/>
          <w:numId w:val="30"/>
        </w:numPr>
        <w:ind w:left="0" w:firstLine="0"/>
        <w:rPr>
          <w:color w:val="auto"/>
        </w:rPr>
      </w:pPr>
      <w:r w:rsidRPr="00BB7E2A">
        <w:rPr>
          <w:color w:val="auto"/>
        </w:rPr>
        <w:t xml:space="preserve">Mukherjee, S., </w:t>
      </w:r>
      <w:proofErr w:type="spellStart"/>
      <w:r w:rsidRPr="00BB7E2A">
        <w:rPr>
          <w:color w:val="auto"/>
        </w:rPr>
        <w:t>Zha</w:t>
      </w:r>
      <w:proofErr w:type="spellEnd"/>
      <w:r w:rsidRPr="00BB7E2A">
        <w:rPr>
          <w:color w:val="auto"/>
        </w:rPr>
        <w:t xml:space="preserve">, X., </w:t>
      </w:r>
      <w:proofErr w:type="spellStart"/>
      <w:r w:rsidRPr="00BB7E2A">
        <w:rPr>
          <w:color w:val="auto"/>
        </w:rPr>
        <w:t>Tabas</w:t>
      </w:r>
      <w:proofErr w:type="spellEnd"/>
      <w:r w:rsidRPr="00BB7E2A">
        <w:rPr>
          <w:color w:val="auto"/>
        </w:rPr>
        <w:t xml:space="preserve">, I., &amp; Maxfield, F. R., Cholesterol distribution in living cells: fluorescence imaging using </w:t>
      </w:r>
      <w:proofErr w:type="spellStart"/>
      <w:r w:rsidRPr="00BB7E2A">
        <w:rPr>
          <w:color w:val="auto"/>
        </w:rPr>
        <w:t>dehydroergosterol</w:t>
      </w:r>
      <w:proofErr w:type="spellEnd"/>
      <w:r w:rsidRPr="00BB7E2A">
        <w:rPr>
          <w:color w:val="auto"/>
        </w:rPr>
        <w:t xml:space="preserve"> as a fluorescent cholesterol analog. Biophysical journal, </w:t>
      </w:r>
      <w:r w:rsidRPr="00BB7E2A">
        <w:rPr>
          <w:b/>
          <w:color w:val="auto"/>
        </w:rPr>
        <w:t>75</w:t>
      </w:r>
      <w:r w:rsidRPr="00BB7E2A">
        <w:rPr>
          <w:color w:val="auto"/>
        </w:rPr>
        <w:t>(4), 1915-25 (1998).</w:t>
      </w:r>
    </w:p>
    <w:p w14:paraId="16EFC149" w14:textId="77777777" w:rsidR="00FC3240" w:rsidRPr="00BB7E2A" w:rsidRDefault="00FC3240" w:rsidP="00E1290E">
      <w:pPr>
        <w:pStyle w:val="ListParagraph"/>
        <w:numPr>
          <w:ilvl w:val="0"/>
          <w:numId w:val="30"/>
        </w:numPr>
        <w:ind w:left="0" w:firstLine="0"/>
        <w:rPr>
          <w:color w:val="auto"/>
        </w:rPr>
      </w:pPr>
      <w:r w:rsidRPr="00BB7E2A">
        <w:rPr>
          <w:color w:val="auto"/>
        </w:rPr>
        <w:t xml:space="preserve">S. Fukumoto and T. Fujimoto, Deformation of lipid droplets in fixed samples, </w:t>
      </w:r>
      <w:proofErr w:type="spellStart"/>
      <w:r w:rsidRPr="00BB7E2A">
        <w:rPr>
          <w:color w:val="auto"/>
        </w:rPr>
        <w:t>Histochem</w:t>
      </w:r>
      <w:proofErr w:type="spellEnd"/>
      <w:r w:rsidRPr="00BB7E2A">
        <w:rPr>
          <w:color w:val="auto"/>
        </w:rPr>
        <w:t xml:space="preserve">. Cell Biol. </w:t>
      </w:r>
      <w:r w:rsidRPr="00BB7E2A">
        <w:rPr>
          <w:b/>
          <w:color w:val="auto"/>
        </w:rPr>
        <w:t>118</w:t>
      </w:r>
      <w:r w:rsidRPr="00BB7E2A">
        <w:rPr>
          <w:color w:val="auto"/>
        </w:rPr>
        <w:t>(5) 423–428, (2002).</w:t>
      </w:r>
    </w:p>
    <w:p w14:paraId="06D6B995" w14:textId="77777777" w:rsidR="00FC3240" w:rsidRPr="00BB7E2A" w:rsidRDefault="00FC3240" w:rsidP="00E1290E">
      <w:pPr>
        <w:pStyle w:val="ListParagraph"/>
        <w:numPr>
          <w:ilvl w:val="0"/>
          <w:numId w:val="30"/>
        </w:numPr>
        <w:ind w:left="0" w:firstLine="0"/>
        <w:rPr>
          <w:color w:val="auto"/>
        </w:rPr>
      </w:pPr>
      <w:r w:rsidRPr="00BB7E2A">
        <w:rPr>
          <w:color w:val="auto"/>
        </w:rPr>
        <w:lastRenderedPageBreak/>
        <w:t>A. Kinkel et al., Oil red-O stains non-</w:t>
      </w:r>
      <w:proofErr w:type="spellStart"/>
      <w:r w:rsidRPr="00BB7E2A">
        <w:rPr>
          <w:color w:val="auto"/>
        </w:rPr>
        <w:t>adipogenic</w:t>
      </w:r>
      <w:proofErr w:type="spellEnd"/>
      <w:r w:rsidRPr="00BB7E2A">
        <w:rPr>
          <w:color w:val="auto"/>
        </w:rPr>
        <w:t xml:space="preserve"> cells: A precautionary note, Cytotechnology </w:t>
      </w:r>
      <w:r w:rsidRPr="00BB7E2A">
        <w:rPr>
          <w:b/>
          <w:color w:val="auto"/>
        </w:rPr>
        <w:t>46</w:t>
      </w:r>
      <w:r w:rsidRPr="00BB7E2A">
        <w:rPr>
          <w:color w:val="auto"/>
        </w:rPr>
        <w:t>(1) 49–56, (2004).</w:t>
      </w:r>
    </w:p>
    <w:p w14:paraId="769A351C" w14:textId="77777777" w:rsidR="00FC3240" w:rsidRPr="00BB7E2A" w:rsidRDefault="00FC3240" w:rsidP="00E1290E">
      <w:pPr>
        <w:pStyle w:val="ListParagraph"/>
        <w:numPr>
          <w:ilvl w:val="0"/>
          <w:numId w:val="30"/>
        </w:numPr>
        <w:ind w:left="0" w:firstLine="0"/>
        <w:rPr>
          <w:color w:val="auto"/>
        </w:rPr>
      </w:pPr>
      <w:r w:rsidRPr="00BB7E2A">
        <w:rPr>
          <w:color w:val="auto"/>
        </w:rPr>
        <w:t xml:space="preserve">L. Wei, F. Hu, Z. Chen, Y. Shen, L. Zhang, and W. Min, Live-Cell </w:t>
      </w:r>
      <w:proofErr w:type="spellStart"/>
      <w:r w:rsidRPr="00BB7E2A">
        <w:rPr>
          <w:color w:val="auto"/>
        </w:rPr>
        <w:t>Bioorthogonal</w:t>
      </w:r>
      <w:proofErr w:type="spellEnd"/>
      <w:r w:rsidRPr="00BB7E2A">
        <w:rPr>
          <w:color w:val="auto"/>
        </w:rPr>
        <w:t xml:space="preserve"> Chemical Imaging: Stimulated Raman Scattering Microscopy of Vibrational Probes</w:t>
      </w:r>
      <w:r w:rsidR="004A1C4F" w:rsidRPr="00BB7E2A">
        <w:rPr>
          <w:color w:val="auto"/>
        </w:rPr>
        <w:t xml:space="preserve">, </w:t>
      </w:r>
      <w:r w:rsidRPr="00BB7E2A">
        <w:rPr>
          <w:color w:val="auto"/>
        </w:rPr>
        <w:t xml:space="preserve">Acc. Chem. Res. </w:t>
      </w:r>
      <w:r w:rsidRPr="00BB7E2A">
        <w:rPr>
          <w:b/>
          <w:color w:val="auto"/>
        </w:rPr>
        <w:t>49</w:t>
      </w:r>
      <w:r w:rsidRPr="00BB7E2A">
        <w:rPr>
          <w:color w:val="auto"/>
        </w:rPr>
        <w:t>(8), 1494–1502 (2016).</w:t>
      </w:r>
    </w:p>
    <w:p w14:paraId="14F464EA" w14:textId="77777777" w:rsidR="00FC3240" w:rsidRPr="00BB7E2A" w:rsidRDefault="00FC3240" w:rsidP="00E1290E">
      <w:pPr>
        <w:pStyle w:val="ListParagraph"/>
        <w:numPr>
          <w:ilvl w:val="0"/>
          <w:numId w:val="30"/>
        </w:numPr>
        <w:ind w:left="0" w:firstLine="0"/>
        <w:rPr>
          <w:noProof/>
          <w:color w:val="auto"/>
        </w:rPr>
      </w:pPr>
      <w:proofErr w:type="spellStart"/>
      <w:r w:rsidRPr="00BB7E2A">
        <w:rPr>
          <w:color w:val="auto"/>
        </w:rPr>
        <w:t>Yasuyuki</w:t>
      </w:r>
      <w:proofErr w:type="spellEnd"/>
      <w:r w:rsidRPr="00BB7E2A">
        <w:rPr>
          <w:color w:val="auto"/>
        </w:rPr>
        <w:t xml:space="preserve"> </w:t>
      </w:r>
      <w:proofErr w:type="gramStart"/>
      <w:r w:rsidRPr="00BB7E2A">
        <w:rPr>
          <w:color w:val="auto"/>
        </w:rPr>
        <w:t>Ozeki ,</w:t>
      </w:r>
      <w:proofErr w:type="gramEnd"/>
      <w:r w:rsidRPr="00BB7E2A">
        <w:rPr>
          <w:color w:val="auto"/>
        </w:rPr>
        <w:t xml:space="preserve"> Takuya </w:t>
      </w:r>
      <w:proofErr w:type="spellStart"/>
      <w:r w:rsidRPr="00BB7E2A">
        <w:rPr>
          <w:color w:val="auto"/>
        </w:rPr>
        <w:t>Asai</w:t>
      </w:r>
      <w:proofErr w:type="spellEnd"/>
      <w:r w:rsidRPr="00BB7E2A">
        <w:rPr>
          <w:color w:val="auto"/>
        </w:rPr>
        <w:t xml:space="preserve">, </w:t>
      </w:r>
      <w:proofErr w:type="spellStart"/>
      <w:r w:rsidRPr="00BB7E2A">
        <w:rPr>
          <w:color w:val="auto"/>
        </w:rPr>
        <w:t>Jingwen</w:t>
      </w:r>
      <w:proofErr w:type="spellEnd"/>
      <w:r w:rsidRPr="00BB7E2A">
        <w:rPr>
          <w:color w:val="auto"/>
        </w:rPr>
        <w:t xml:space="preserve"> </w:t>
      </w:r>
      <w:proofErr w:type="spellStart"/>
      <w:r w:rsidRPr="00BB7E2A">
        <w:rPr>
          <w:color w:val="auto"/>
        </w:rPr>
        <w:t>Shou</w:t>
      </w:r>
      <w:proofErr w:type="spellEnd"/>
      <w:r w:rsidRPr="00BB7E2A">
        <w:rPr>
          <w:color w:val="auto"/>
        </w:rPr>
        <w:t xml:space="preserve">, and Hironobu Yoshimi. Multicolor Stimulated Raman Scattering Microscopy </w:t>
      </w:r>
      <w:proofErr w:type="gramStart"/>
      <w:r w:rsidRPr="00BB7E2A">
        <w:rPr>
          <w:color w:val="auto"/>
        </w:rPr>
        <w:t>With</w:t>
      </w:r>
      <w:proofErr w:type="gramEnd"/>
      <w:r w:rsidRPr="00BB7E2A">
        <w:rPr>
          <w:color w:val="auto"/>
        </w:rPr>
        <w:t xml:space="preserve"> Fast Wavelength-Tunable </w:t>
      </w:r>
      <w:proofErr w:type="spellStart"/>
      <w:r w:rsidRPr="00BB7E2A">
        <w:rPr>
          <w:color w:val="auto"/>
        </w:rPr>
        <w:t>Yb</w:t>
      </w:r>
      <w:proofErr w:type="spellEnd"/>
      <w:r w:rsidRPr="00BB7E2A">
        <w:rPr>
          <w:color w:val="auto"/>
        </w:rPr>
        <w:t xml:space="preserve"> Fiber Laser. </w:t>
      </w:r>
      <w:r w:rsidR="004A1C4F" w:rsidRPr="00BB7E2A">
        <w:rPr>
          <w:color w:val="auto"/>
        </w:rPr>
        <w:t>IEEE Journal of Selected Topics in Quantum Electronics</w:t>
      </w:r>
      <w:r w:rsidRPr="00BB7E2A">
        <w:rPr>
          <w:color w:val="auto"/>
        </w:rPr>
        <w:t xml:space="preserve">, </w:t>
      </w:r>
      <w:r w:rsidRPr="00BB7E2A">
        <w:rPr>
          <w:b/>
          <w:color w:val="auto"/>
        </w:rPr>
        <w:t>25</w:t>
      </w:r>
      <w:r w:rsidR="004A1C4F" w:rsidRPr="00BB7E2A">
        <w:rPr>
          <w:color w:val="auto"/>
        </w:rPr>
        <w:t>(</w:t>
      </w:r>
      <w:r w:rsidRPr="00BB7E2A">
        <w:rPr>
          <w:color w:val="auto"/>
        </w:rPr>
        <w:t>1</w:t>
      </w:r>
      <w:r w:rsidR="004A1C4F" w:rsidRPr="00BB7E2A">
        <w:rPr>
          <w:color w:val="auto"/>
        </w:rPr>
        <w:t>)</w:t>
      </w:r>
      <w:r w:rsidRPr="00BB7E2A">
        <w:rPr>
          <w:color w:val="auto"/>
        </w:rPr>
        <w:t>,</w:t>
      </w:r>
      <w:r w:rsidR="004A1C4F" w:rsidRPr="00BB7E2A">
        <w:rPr>
          <w:color w:val="auto"/>
        </w:rPr>
        <w:t xml:space="preserve"> 1-11</w:t>
      </w:r>
      <w:r w:rsidR="004155EC" w:rsidRPr="00BB7E2A">
        <w:rPr>
          <w:color w:val="auto"/>
        </w:rPr>
        <w:t>,</w:t>
      </w:r>
      <w:r w:rsidRPr="00BB7E2A">
        <w:rPr>
          <w:color w:val="auto"/>
        </w:rPr>
        <w:t xml:space="preserve"> </w:t>
      </w:r>
      <w:r w:rsidR="004A1C4F" w:rsidRPr="00BB7E2A">
        <w:rPr>
          <w:color w:val="auto"/>
        </w:rPr>
        <w:t>(</w:t>
      </w:r>
      <w:r w:rsidRPr="00BB7E2A">
        <w:rPr>
          <w:color w:val="auto"/>
        </w:rPr>
        <w:t>2019</w:t>
      </w:r>
      <w:r w:rsidR="004A1C4F" w:rsidRPr="00BB7E2A">
        <w:rPr>
          <w:color w:val="auto"/>
        </w:rPr>
        <w:t>).</w:t>
      </w:r>
    </w:p>
    <w:p w14:paraId="7ED034A7" w14:textId="77777777" w:rsidR="00FC3240" w:rsidRPr="00BB7E2A" w:rsidRDefault="00FC3240" w:rsidP="00E1290E">
      <w:pPr>
        <w:pStyle w:val="ListParagraph"/>
        <w:numPr>
          <w:ilvl w:val="0"/>
          <w:numId w:val="30"/>
        </w:numPr>
        <w:ind w:left="0" w:firstLine="0"/>
        <w:rPr>
          <w:noProof/>
          <w:color w:val="auto"/>
        </w:rPr>
      </w:pPr>
      <w:r w:rsidRPr="00BB7E2A">
        <w:rPr>
          <w:noProof/>
          <w:color w:val="auto"/>
        </w:rPr>
        <w:t xml:space="preserve">Saar, B. G., Contreras-Rojas, L. R., Xie, X. S. &amp; Guy, R. H. Imaging Drug Delivery to Skin with Stimulated Raman Scattering Microscopy. </w:t>
      </w:r>
      <w:r w:rsidRPr="00BB7E2A">
        <w:rPr>
          <w:i/>
          <w:iCs/>
          <w:noProof/>
          <w:color w:val="auto"/>
        </w:rPr>
        <w:t>Molecular Pharmaceutics</w:t>
      </w:r>
      <w:r w:rsidRPr="00BB7E2A">
        <w:rPr>
          <w:noProof/>
          <w:color w:val="auto"/>
        </w:rPr>
        <w:t xml:space="preserve"> </w:t>
      </w:r>
      <w:r w:rsidRPr="00BB7E2A">
        <w:rPr>
          <w:b/>
          <w:bCs/>
          <w:noProof/>
          <w:color w:val="auto"/>
        </w:rPr>
        <w:t>8</w:t>
      </w:r>
      <w:r w:rsidRPr="00BB7E2A">
        <w:rPr>
          <w:noProof/>
          <w:color w:val="auto"/>
        </w:rPr>
        <w:t>(3), (969–975 (2011).</w:t>
      </w:r>
    </w:p>
    <w:p w14:paraId="1480EE18" w14:textId="77777777" w:rsidR="00FC3240" w:rsidRPr="00BB7E2A" w:rsidRDefault="00FC3240" w:rsidP="00E1290E">
      <w:pPr>
        <w:pStyle w:val="ListParagraph"/>
        <w:numPr>
          <w:ilvl w:val="0"/>
          <w:numId w:val="30"/>
        </w:numPr>
        <w:ind w:left="0" w:firstLine="0"/>
        <w:rPr>
          <w:color w:val="auto"/>
        </w:rPr>
      </w:pPr>
      <w:r w:rsidRPr="00BB7E2A">
        <w:rPr>
          <w:noProof/>
          <w:color w:val="auto"/>
        </w:rPr>
        <w:t xml:space="preserve">Chen, X., Zhang, C., </w:t>
      </w:r>
      <w:r w:rsidRPr="00BB7E2A">
        <w:rPr>
          <w:i/>
          <w:iCs/>
          <w:noProof/>
          <w:color w:val="auto"/>
        </w:rPr>
        <w:t>et al.</w:t>
      </w:r>
      <w:r w:rsidRPr="00BB7E2A">
        <w:rPr>
          <w:noProof/>
          <w:color w:val="auto"/>
        </w:rPr>
        <w:t xml:space="preserve"> Volumetric chemical imaging by stimulated Raman projection microscopy and tomography. </w:t>
      </w:r>
      <w:r w:rsidRPr="00BB7E2A">
        <w:rPr>
          <w:i/>
          <w:iCs/>
          <w:noProof/>
          <w:color w:val="auto"/>
        </w:rPr>
        <w:t>Nature Communications</w:t>
      </w:r>
      <w:r w:rsidRPr="00BB7E2A">
        <w:rPr>
          <w:noProof/>
          <w:color w:val="auto"/>
        </w:rPr>
        <w:t xml:space="preserve"> </w:t>
      </w:r>
      <w:r w:rsidRPr="00BB7E2A">
        <w:rPr>
          <w:b/>
          <w:bCs/>
          <w:noProof/>
          <w:color w:val="auto"/>
        </w:rPr>
        <w:t>8</w:t>
      </w:r>
      <w:r w:rsidRPr="00BB7E2A">
        <w:rPr>
          <w:noProof/>
          <w:color w:val="auto"/>
        </w:rPr>
        <w:t>, 15117 (2017)</w:t>
      </w:r>
    </w:p>
    <w:p w14:paraId="313AD946" w14:textId="77777777" w:rsidR="007C22DF" w:rsidRPr="00BB7E2A" w:rsidRDefault="007C22DF" w:rsidP="00E1290E">
      <w:pPr>
        <w:rPr>
          <w:noProof/>
          <w:color w:val="auto"/>
        </w:rPr>
      </w:pPr>
    </w:p>
    <w:sectPr w:rsidR="007C22DF" w:rsidRPr="00BB7E2A" w:rsidSect="00E1290E">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3A165" w14:textId="77777777" w:rsidR="00097CED" w:rsidRDefault="00097CED" w:rsidP="00621C4E">
      <w:r>
        <w:separator/>
      </w:r>
    </w:p>
  </w:endnote>
  <w:endnote w:type="continuationSeparator" w:id="0">
    <w:p w14:paraId="2DA4C582" w14:textId="77777777" w:rsidR="00097CED" w:rsidRDefault="00097CED" w:rsidP="00621C4E">
      <w:r>
        <w:continuationSeparator/>
      </w:r>
    </w:p>
  </w:endnote>
  <w:endnote w:type="continuationNotice" w:id="1">
    <w:p w14:paraId="3952EAD0" w14:textId="77777777" w:rsidR="00097CED" w:rsidRDefault="0009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3A50" w14:textId="77777777" w:rsidR="001A3133" w:rsidRDefault="001A3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486620"/>
      <w:docPartObj>
        <w:docPartGallery w:val="Page Numbers (Bottom of Page)"/>
        <w:docPartUnique/>
      </w:docPartObj>
    </w:sdtPr>
    <w:sdtEndPr>
      <w:rPr>
        <w:color w:val="7F7F7F" w:themeColor="background1" w:themeShade="7F"/>
        <w:spacing w:val="60"/>
      </w:rPr>
    </w:sdtEndPr>
    <w:sdtContent>
      <w:p w14:paraId="31D1C143" w14:textId="77777777" w:rsidR="001A3133" w:rsidRDefault="001A3133">
        <w:pPr>
          <w:pStyle w:val="Footer"/>
          <w:pBdr>
            <w:top w:val="single" w:sz="4" w:space="1" w:color="D9D9D9" w:themeColor="background1" w:themeShade="D9"/>
          </w:pBdr>
          <w:rPr>
            <w:b/>
            <w:bCs/>
          </w:rPr>
        </w:pPr>
      </w:p>
    </w:sdtContent>
  </w:sdt>
  <w:p w14:paraId="56EFE583" w14:textId="77777777" w:rsidR="001A3133" w:rsidRDefault="001A3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CDFD" w14:textId="77777777" w:rsidR="00097CED" w:rsidRDefault="00097CED" w:rsidP="00621C4E">
      <w:r>
        <w:separator/>
      </w:r>
    </w:p>
  </w:footnote>
  <w:footnote w:type="continuationSeparator" w:id="0">
    <w:p w14:paraId="425E2433" w14:textId="77777777" w:rsidR="00097CED" w:rsidRDefault="00097CED" w:rsidP="00621C4E">
      <w:r>
        <w:continuationSeparator/>
      </w:r>
    </w:p>
  </w:footnote>
  <w:footnote w:type="continuationNotice" w:id="1">
    <w:p w14:paraId="72A28A21" w14:textId="77777777" w:rsidR="00097CED" w:rsidRDefault="00097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AD48" w14:textId="77777777" w:rsidR="001A3133" w:rsidRPr="006F06E4" w:rsidRDefault="001A3133"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6915"/>
    <w:multiLevelType w:val="multilevel"/>
    <w:tmpl w:val="52EEDCDA"/>
    <w:lvl w:ilvl="0">
      <w:start w:val="2"/>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0147C7"/>
    <w:multiLevelType w:val="hybridMultilevel"/>
    <w:tmpl w:val="FD9A8B4A"/>
    <w:lvl w:ilvl="0" w:tplc="C53ACA92">
      <w:start w:val="1"/>
      <w:numFmt w:val="decimal"/>
      <w:suff w:val="space"/>
      <w:lvlText w:val="%1."/>
      <w:lvlJc w:val="left"/>
      <w:pPr>
        <w:ind w:left="0" w:firstLine="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70424"/>
    <w:multiLevelType w:val="hybridMultilevel"/>
    <w:tmpl w:val="137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0659"/>
    <w:multiLevelType w:val="hybridMultilevel"/>
    <w:tmpl w:val="E4FC22B0"/>
    <w:lvl w:ilvl="0" w:tplc="EF60E45A">
      <w:start w:val="1"/>
      <w:numFmt w:val="decimal"/>
      <w:suff w:val="space"/>
      <w:lvlText w:val="3.3.2.%1."/>
      <w:lvlJc w:val="left"/>
      <w:pPr>
        <w:ind w:left="0" w:firstLine="0"/>
      </w:pPr>
      <w:rPr>
        <w:rFonts w:hint="default"/>
        <w:b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F6CBE"/>
    <w:multiLevelType w:val="hybridMultilevel"/>
    <w:tmpl w:val="79D8F68A"/>
    <w:lvl w:ilvl="0" w:tplc="5DC8403A">
      <w:start w:val="1"/>
      <w:numFmt w:val="decimal"/>
      <w:suff w:val="space"/>
      <w:lvlText w:val="4.%1."/>
      <w:lvlJc w:val="left"/>
      <w:pPr>
        <w:ind w:left="0" w:firstLine="0"/>
      </w:pPr>
      <w:rPr>
        <w:rFonts w:hint="default"/>
        <w:b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BD0E1F"/>
    <w:multiLevelType w:val="multilevel"/>
    <w:tmpl w:val="BDD4163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DA5699"/>
    <w:multiLevelType w:val="hybridMultilevel"/>
    <w:tmpl w:val="EC6EF4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00574"/>
    <w:multiLevelType w:val="hybridMultilevel"/>
    <w:tmpl w:val="012430F8"/>
    <w:lvl w:ilvl="0" w:tplc="428C4DD4">
      <w:start w:val="1"/>
      <w:numFmt w:val="decimal"/>
      <w:suff w:val="space"/>
      <w:lvlText w:val="3.2.1.%1."/>
      <w:lvlJc w:val="left"/>
      <w:pPr>
        <w:ind w:left="0" w:firstLine="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344D77"/>
    <w:multiLevelType w:val="hybridMultilevel"/>
    <w:tmpl w:val="3D181D10"/>
    <w:lvl w:ilvl="0" w:tplc="F1305578">
      <w:start w:val="1"/>
      <w:numFmt w:val="decimal"/>
      <w:suff w:val="space"/>
      <w:lvlText w:val="2.1.%1."/>
      <w:lvlJc w:val="left"/>
      <w:pPr>
        <w:ind w:left="0" w:firstLine="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76D63"/>
    <w:multiLevelType w:val="hybridMultilevel"/>
    <w:tmpl w:val="C1880B20"/>
    <w:lvl w:ilvl="0" w:tplc="130AC076">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13965"/>
    <w:multiLevelType w:val="multilevel"/>
    <w:tmpl w:val="524223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9E41CD"/>
    <w:multiLevelType w:val="hybridMultilevel"/>
    <w:tmpl w:val="8488F8EC"/>
    <w:lvl w:ilvl="0" w:tplc="154C64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04F2"/>
    <w:multiLevelType w:val="hybridMultilevel"/>
    <w:tmpl w:val="4F56ED34"/>
    <w:lvl w:ilvl="0" w:tplc="130AC076">
      <w:start w:val="1"/>
      <w:numFmt w:val="decimal"/>
      <w:lvlText w:val="%1."/>
      <w:lvlJc w:val="left"/>
      <w:pPr>
        <w:ind w:left="502" w:hanging="360"/>
      </w:pPr>
      <w:rPr>
        <w:b w:val="0"/>
        <w:sz w:val="20"/>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5AC1002"/>
    <w:multiLevelType w:val="hybridMultilevel"/>
    <w:tmpl w:val="6E2054BC"/>
    <w:lvl w:ilvl="0" w:tplc="8214BC2C">
      <w:start w:val="1"/>
      <w:numFmt w:val="decimal"/>
      <w:suff w:val="space"/>
      <w:lvlText w:val="3.4.2.2.%1."/>
      <w:lvlJc w:val="left"/>
      <w:pPr>
        <w:ind w:left="0" w:firstLine="0"/>
      </w:pPr>
      <w:rPr>
        <w:rFonts w:hint="default"/>
        <w:b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A544BA2"/>
    <w:multiLevelType w:val="hybridMultilevel"/>
    <w:tmpl w:val="872AD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030895"/>
    <w:multiLevelType w:val="multilevel"/>
    <w:tmpl w:val="CEB0F556"/>
    <w:lvl w:ilvl="0">
      <w:start w:val="2"/>
      <w:numFmt w:val="decimal"/>
      <w:lvlText w:val="%1"/>
      <w:lvlJc w:val="left"/>
      <w:pPr>
        <w:ind w:left="600" w:hanging="600"/>
      </w:pPr>
      <w:rPr>
        <w:rFonts w:hint="default"/>
        <w:b/>
        <w:color w:val="auto"/>
        <w:sz w:val="28"/>
      </w:rPr>
    </w:lvl>
    <w:lvl w:ilvl="1">
      <w:start w:val="4"/>
      <w:numFmt w:val="decimal"/>
      <w:lvlText w:val="%1.%2"/>
      <w:lvlJc w:val="left"/>
      <w:pPr>
        <w:ind w:left="1140" w:hanging="600"/>
      </w:pPr>
      <w:rPr>
        <w:rFonts w:hint="default"/>
        <w:b/>
        <w:color w:val="auto"/>
        <w:sz w:val="28"/>
      </w:rPr>
    </w:lvl>
    <w:lvl w:ilvl="2">
      <w:start w:val="2"/>
      <w:numFmt w:val="decimal"/>
      <w:lvlText w:val="%1.%2.%3"/>
      <w:lvlJc w:val="left"/>
      <w:pPr>
        <w:ind w:left="1800" w:hanging="720"/>
      </w:pPr>
      <w:rPr>
        <w:rFonts w:hint="default"/>
        <w:b/>
        <w:color w:val="auto"/>
        <w:sz w:val="28"/>
      </w:rPr>
    </w:lvl>
    <w:lvl w:ilvl="3">
      <w:start w:val="1"/>
      <w:numFmt w:val="decimal"/>
      <w:lvlText w:val="%1.%2.%3.%4"/>
      <w:lvlJc w:val="left"/>
      <w:pPr>
        <w:ind w:left="2340" w:hanging="720"/>
      </w:pPr>
      <w:rPr>
        <w:rFonts w:hint="default"/>
        <w:b/>
        <w:color w:val="auto"/>
        <w:sz w:val="28"/>
      </w:rPr>
    </w:lvl>
    <w:lvl w:ilvl="4">
      <w:start w:val="1"/>
      <w:numFmt w:val="decimal"/>
      <w:lvlText w:val="%1.%2.%3.%4.%5"/>
      <w:lvlJc w:val="left"/>
      <w:pPr>
        <w:ind w:left="3240" w:hanging="1080"/>
      </w:pPr>
      <w:rPr>
        <w:rFonts w:hint="default"/>
        <w:b/>
        <w:color w:val="auto"/>
        <w:sz w:val="28"/>
      </w:rPr>
    </w:lvl>
    <w:lvl w:ilvl="5">
      <w:start w:val="1"/>
      <w:numFmt w:val="decimal"/>
      <w:lvlText w:val="%1.%2.%3.%4.%5.%6"/>
      <w:lvlJc w:val="left"/>
      <w:pPr>
        <w:ind w:left="3780" w:hanging="1080"/>
      </w:pPr>
      <w:rPr>
        <w:rFonts w:hint="default"/>
        <w:b/>
        <w:color w:val="auto"/>
        <w:sz w:val="28"/>
      </w:rPr>
    </w:lvl>
    <w:lvl w:ilvl="6">
      <w:start w:val="1"/>
      <w:numFmt w:val="decimal"/>
      <w:lvlText w:val="%1.%2.%3.%4.%5.%6.%7"/>
      <w:lvlJc w:val="left"/>
      <w:pPr>
        <w:ind w:left="4680" w:hanging="1440"/>
      </w:pPr>
      <w:rPr>
        <w:rFonts w:hint="default"/>
        <w:b/>
        <w:color w:val="auto"/>
        <w:sz w:val="28"/>
      </w:rPr>
    </w:lvl>
    <w:lvl w:ilvl="7">
      <w:start w:val="1"/>
      <w:numFmt w:val="decimal"/>
      <w:lvlText w:val="%1.%2.%3.%4.%5.%6.%7.%8"/>
      <w:lvlJc w:val="left"/>
      <w:pPr>
        <w:ind w:left="5220" w:hanging="1440"/>
      </w:pPr>
      <w:rPr>
        <w:rFonts w:hint="default"/>
        <w:b/>
        <w:color w:val="auto"/>
        <w:sz w:val="28"/>
      </w:rPr>
    </w:lvl>
    <w:lvl w:ilvl="8">
      <w:start w:val="1"/>
      <w:numFmt w:val="decimal"/>
      <w:lvlText w:val="%1.%2.%3.%4.%5.%6.%7.%8.%9"/>
      <w:lvlJc w:val="left"/>
      <w:pPr>
        <w:ind w:left="6120" w:hanging="1800"/>
      </w:pPr>
      <w:rPr>
        <w:rFonts w:hint="default"/>
        <w:b/>
        <w:color w:val="auto"/>
        <w:sz w:val="28"/>
      </w:rPr>
    </w:lvl>
  </w:abstractNum>
  <w:abstractNum w:abstractNumId="17" w15:restartNumberingAfterBreak="0">
    <w:nsid w:val="4C620A21"/>
    <w:multiLevelType w:val="hybridMultilevel"/>
    <w:tmpl w:val="0F62626C"/>
    <w:lvl w:ilvl="0" w:tplc="3E5803A4">
      <w:start w:val="1"/>
      <w:numFmt w:val="decimal"/>
      <w:suff w:val="space"/>
      <w:lvlText w:val="3.4.1.%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77B68"/>
    <w:multiLevelType w:val="hybridMultilevel"/>
    <w:tmpl w:val="37A06F3E"/>
    <w:lvl w:ilvl="0" w:tplc="04090017">
      <w:start w:val="1"/>
      <w:numFmt w:val="lowerLetter"/>
      <w:lvlText w:val="%1)"/>
      <w:lvlJc w:val="left"/>
      <w:pPr>
        <w:ind w:left="720" w:hanging="360"/>
      </w:pPr>
    </w:lvl>
    <w:lvl w:ilvl="1" w:tplc="3FE246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86921"/>
    <w:multiLevelType w:val="hybridMultilevel"/>
    <w:tmpl w:val="CA9412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331DC0"/>
    <w:multiLevelType w:val="hybridMultilevel"/>
    <w:tmpl w:val="F4A4B928"/>
    <w:lvl w:ilvl="0" w:tplc="130AC076">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8526CB"/>
    <w:multiLevelType w:val="hybridMultilevel"/>
    <w:tmpl w:val="F504477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7C54BC2"/>
    <w:multiLevelType w:val="hybridMultilevel"/>
    <w:tmpl w:val="4DC8672A"/>
    <w:lvl w:ilvl="0" w:tplc="C7CECCDA">
      <w:start w:val="1"/>
      <w:numFmt w:val="decimal"/>
      <w:suff w:val="space"/>
      <w:lvlText w:val="1.%1."/>
      <w:lvlJc w:val="left"/>
      <w:pPr>
        <w:ind w:left="0" w:firstLine="0"/>
      </w:pPr>
      <w:rPr>
        <w:rFonts w:asciiTheme="minorHAnsi" w:hAnsiTheme="minorHAnsi" w:cstheme="minorHAnsi"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846A5B"/>
    <w:multiLevelType w:val="hybridMultilevel"/>
    <w:tmpl w:val="274863C2"/>
    <w:lvl w:ilvl="0" w:tplc="D1CE48EC">
      <w:start w:val="1"/>
      <w:numFmt w:val="decimal"/>
      <w:suff w:val="space"/>
      <w:lvlText w:val="2.2.%1."/>
      <w:lvlJc w:val="left"/>
      <w:pPr>
        <w:ind w:left="0" w:firstLine="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1A7A9A"/>
    <w:multiLevelType w:val="hybridMultilevel"/>
    <w:tmpl w:val="0C463F96"/>
    <w:lvl w:ilvl="0" w:tplc="7C64AE94">
      <w:start w:val="1"/>
      <w:numFmt w:val="decimal"/>
      <w:suff w:val="space"/>
      <w:lvlText w:val="3.2.2.%1."/>
      <w:lvlJc w:val="left"/>
      <w:pPr>
        <w:ind w:left="0" w:firstLine="0"/>
      </w:pPr>
      <w:rPr>
        <w:rFonts w:asciiTheme="minorHAnsi" w:hAnsiTheme="minorHAnsi" w:cstheme="minorHAnsi"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750E8E"/>
    <w:multiLevelType w:val="hybridMultilevel"/>
    <w:tmpl w:val="C1880B20"/>
    <w:lvl w:ilvl="0" w:tplc="130AC076">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1D408C"/>
    <w:multiLevelType w:val="hybridMultilevel"/>
    <w:tmpl w:val="6102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07EC3"/>
    <w:multiLevelType w:val="hybridMultilevel"/>
    <w:tmpl w:val="87568CB8"/>
    <w:lvl w:ilvl="0" w:tplc="D200C970">
      <w:start w:val="1"/>
      <w:numFmt w:val="lowerLetter"/>
      <w:suff w:val="space"/>
      <w:lvlText w:val="(%1)"/>
      <w:lvlJc w:val="left"/>
      <w:pPr>
        <w:ind w:left="0" w:firstLine="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B20CB"/>
    <w:multiLevelType w:val="hybridMultilevel"/>
    <w:tmpl w:val="E84894AA"/>
    <w:lvl w:ilvl="0" w:tplc="4C142850">
      <w:start w:val="1"/>
      <w:numFmt w:val="decimal"/>
      <w:suff w:val="space"/>
      <w:lvlText w:val="3.1.%1."/>
      <w:lvlJc w:val="left"/>
      <w:pPr>
        <w:ind w:left="0" w:firstLine="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A7817"/>
    <w:multiLevelType w:val="hybridMultilevel"/>
    <w:tmpl w:val="CCA215CA"/>
    <w:lvl w:ilvl="0" w:tplc="D09C6D90">
      <w:start w:val="1"/>
      <w:numFmt w:val="decimal"/>
      <w:suff w:val="space"/>
      <w:lvlText w:val="3.4.2.1.%1."/>
      <w:lvlJc w:val="left"/>
      <w:pPr>
        <w:ind w:left="0" w:firstLine="0"/>
      </w:pPr>
      <w:rPr>
        <w:rFonts w:hint="default"/>
        <w:b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22"/>
  </w:num>
  <w:num w:numId="3">
    <w:abstractNumId w:val="28"/>
  </w:num>
  <w:num w:numId="4">
    <w:abstractNumId w:val="18"/>
  </w:num>
  <w:num w:numId="5">
    <w:abstractNumId w:val="24"/>
  </w:num>
  <w:num w:numId="6">
    <w:abstractNumId w:val="9"/>
  </w:num>
  <w:num w:numId="7">
    <w:abstractNumId w:val="19"/>
  </w:num>
  <w:num w:numId="8">
    <w:abstractNumId w:val="25"/>
  </w:num>
  <w:num w:numId="9">
    <w:abstractNumId w:val="3"/>
  </w:num>
  <w:num w:numId="10">
    <w:abstractNumId w:val="13"/>
  </w:num>
  <w:num w:numId="11">
    <w:abstractNumId w:val="17"/>
  </w:num>
  <w:num w:numId="12">
    <w:abstractNumId w:val="8"/>
  </w:num>
  <w:num w:numId="13">
    <w:abstractNumId w:val="5"/>
  </w:num>
  <w:num w:numId="14">
    <w:abstractNumId w:val="12"/>
  </w:num>
  <w:num w:numId="15">
    <w:abstractNumId w:val="1"/>
  </w:num>
  <w:num w:numId="16">
    <w:abstractNumId w:val="11"/>
  </w:num>
  <w:num w:numId="17">
    <w:abstractNumId w:val="0"/>
  </w:num>
  <w:num w:numId="18">
    <w:abstractNumId w:val="26"/>
  </w:num>
  <w:num w:numId="19">
    <w:abstractNumId w:val="2"/>
  </w:num>
  <w:num w:numId="20">
    <w:abstractNumId w:val="29"/>
  </w:num>
  <w:num w:numId="21">
    <w:abstractNumId w:val="16"/>
  </w:num>
  <w:num w:numId="22">
    <w:abstractNumId w:val="14"/>
  </w:num>
  <w:num w:numId="23">
    <w:abstractNumId w:val="23"/>
  </w:num>
  <w:num w:numId="24">
    <w:abstractNumId w:val="4"/>
  </w:num>
  <w:num w:numId="25">
    <w:abstractNumId w:val="10"/>
  </w:num>
  <w:num w:numId="26">
    <w:abstractNumId w:val="20"/>
  </w:num>
  <w:num w:numId="27">
    <w:abstractNumId w:val="27"/>
  </w:num>
  <w:num w:numId="28">
    <w:abstractNumId w:val="15"/>
  </w:num>
  <w:num w:numId="29">
    <w:abstractNumId w:val="6"/>
  </w:num>
  <w:num w:numId="3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E94"/>
    <w:rsid w:val="00001169"/>
    <w:rsid w:val="0000118F"/>
    <w:rsid w:val="00001806"/>
    <w:rsid w:val="0000241F"/>
    <w:rsid w:val="000029C7"/>
    <w:rsid w:val="000034AE"/>
    <w:rsid w:val="00005815"/>
    <w:rsid w:val="00006EDE"/>
    <w:rsid w:val="000071D5"/>
    <w:rsid w:val="00007DBC"/>
    <w:rsid w:val="00007EA1"/>
    <w:rsid w:val="000100F0"/>
    <w:rsid w:val="00012902"/>
    <w:rsid w:val="000129B2"/>
    <w:rsid w:val="00012FF9"/>
    <w:rsid w:val="00013371"/>
    <w:rsid w:val="0001389C"/>
    <w:rsid w:val="00014314"/>
    <w:rsid w:val="000212D3"/>
    <w:rsid w:val="0002135E"/>
    <w:rsid w:val="00021434"/>
    <w:rsid w:val="00021702"/>
    <w:rsid w:val="00021774"/>
    <w:rsid w:val="00021DF3"/>
    <w:rsid w:val="0002370E"/>
    <w:rsid w:val="00023869"/>
    <w:rsid w:val="00024598"/>
    <w:rsid w:val="00025706"/>
    <w:rsid w:val="000261E7"/>
    <w:rsid w:val="000279B0"/>
    <w:rsid w:val="00032769"/>
    <w:rsid w:val="00032F08"/>
    <w:rsid w:val="0003311E"/>
    <w:rsid w:val="0003357D"/>
    <w:rsid w:val="000338C4"/>
    <w:rsid w:val="00034D4E"/>
    <w:rsid w:val="000350F9"/>
    <w:rsid w:val="00036BDF"/>
    <w:rsid w:val="00037B58"/>
    <w:rsid w:val="00040D3B"/>
    <w:rsid w:val="00043519"/>
    <w:rsid w:val="0004632A"/>
    <w:rsid w:val="0005065F"/>
    <w:rsid w:val="00051B73"/>
    <w:rsid w:val="00053684"/>
    <w:rsid w:val="00053CFB"/>
    <w:rsid w:val="00054AD6"/>
    <w:rsid w:val="00056A1D"/>
    <w:rsid w:val="0005790A"/>
    <w:rsid w:val="00060ABE"/>
    <w:rsid w:val="000610B6"/>
    <w:rsid w:val="000612C0"/>
    <w:rsid w:val="00061A50"/>
    <w:rsid w:val="00061CC4"/>
    <w:rsid w:val="0006361B"/>
    <w:rsid w:val="000638C0"/>
    <w:rsid w:val="00064104"/>
    <w:rsid w:val="000652E3"/>
    <w:rsid w:val="00065651"/>
    <w:rsid w:val="00066025"/>
    <w:rsid w:val="00066DDB"/>
    <w:rsid w:val="0006792F"/>
    <w:rsid w:val="00067A8F"/>
    <w:rsid w:val="000701D1"/>
    <w:rsid w:val="00070435"/>
    <w:rsid w:val="0007111B"/>
    <w:rsid w:val="00071D98"/>
    <w:rsid w:val="00072B86"/>
    <w:rsid w:val="0007399E"/>
    <w:rsid w:val="00074093"/>
    <w:rsid w:val="000757DB"/>
    <w:rsid w:val="00075B31"/>
    <w:rsid w:val="0007622B"/>
    <w:rsid w:val="000769F6"/>
    <w:rsid w:val="00077503"/>
    <w:rsid w:val="00077D22"/>
    <w:rsid w:val="00080A20"/>
    <w:rsid w:val="00082110"/>
    <w:rsid w:val="000824A3"/>
    <w:rsid w:val="00082796"/>
    <w:rsid w:val="00082DF4"/>
    <w:rsid w:val="0008328A"/>
    <w:rsid w:val="00084C2D"/>
    <w:rsid w:val="00085EE3"/>
    <w:rsid w:val="00086FF5"/>
    <w:rsid w:val="0008762F"/>
    <w:rsid w:val="00087C0A"/>
    <w:rsid w:val="00093BC4"/>
    <w:rsid w:val="000943E6"/>
    <w:rsid w:val="000950EE"/>
    <w:rsid w:val="00095E06"/>
    <w:rsid w:val="00096766"/>
    <w:rsid w:val="00096A2E"/>
    <w:rsid w:val="00097027"/>
    <w:rsid w:val="00097646"/>
    <w:rsid w:val="00097929"/>
    <w:rsid w:val="00097CED"/>
    <w:rsid w:val="000A1E80"/>
    <w:rsid w:val="000A3438"/>
    <w:rsid w:val="000A3B70"/>
    <w:rsid w:val="000A4B1B"/>
    <w:rsid w:val="000A4D52"/>
    <w:rsid w:val="000A5153"/>
    <w:rsid w:val="000B10AE"/>
    <w:rsid w:val="000B204A"/>
    <w:rsid w:val="000B2EA4"/>
    <w:rsid w:val="000B30BF"/>
    <w:rsid w:val="000B4E0D"/>
    <w:rsid w:val="000B566B"/>
    <w:rsid w:val="000B662E"/>
    <w:rsid w:val="000B7294"/>
    <w:rsid w:val="000B75D0"/>
    <w:rsid w:val="000B7740"/>
    <w:rsid w:val="000C16BE"/>
    <w:rsid w:val="000C1CF8"/>
    <w:rsid w:val="000C23BD"/>
    <w:rsid w:val="000C2E82"/>
    <w:rsid w:val="000C38E9"/>
    <w:rsid w:val="000C49CF"/>
    <w:rsid w:val="000C4BF5"/>
    <w:rsid w:val="000C52E9"/>
    <w:rsid w:val="000C531E"/>
    <w:rsid w:val="000C5CDC"/>
    <w:rsid w:val="000C65DC"/>
    <w:rsid w:val="000C66E7"/>
    <w:rsid w:val="000C66F3"/>
    <w:rsid w:val="000C6900"/>
    <w:rsid w:val="000C6EB5"/>
    <w:rsid w:val="000C720F"/>
    <w:rsid w:val="000C75D0"/>
    <w:rsid w:val="000D0C42"/>
    <w:rsid w:val="000D1C6E"/>
    <w:rsid w:val="000D245F"/>
    <w:rsid w:val="000D31E8"/>
    <w:rsid w:val="000D76E4"/>
    <w:rsid w:val="000E1033"/>
    <w:rsid w:val="000E1A85"/>
    <w:rsid w:val="000E1E16"/>
    <w:rsid w:val="000E3075"/>
    <w:rsid w:val="000E3094"/>
    <w:rsid w:val="000E3816"/>
    <w:rsid w:val="000E44A8"/>
    <w:rsid w:val="000E4745"/>
    <w:rsid w:val="000E4F77"/>
    <w:rsid w:val="000E7F92"/>
    <w:rsid w:val="000F0B56"/>
    <w:rsid w:val="000F0E39"/>
    <w:rsid w:val="000F265C"/>
    <w:rsid w:val="000F3AFA"/>
    <w:rsid w:val="000F3B66"/>
    <w:rsid w:val="000F412D"/>
    <w:rsid w:val="000F4B1A"/>
    <w:rsid w:val="000F5712"/>
    <w:rsid w:val="000F5D1B"/>
    <w:rsid w:val="000F6611"/>
    <w:rsid w:val="000F7489"/>
    <w:rsid w:val="000F7E22"/>
    <w:rsid w:val="0010065B"/>
    <w:rsid w:val="00100F9F"/>
    <w:rsid w:val="001028D4"/>
    <w:rsid w:val="00102FE1"/>
    <w:rsid w:val="0010323F"/>
    <w:rsid w:val="0010585F"/>
    <w:rsid w:val="00107857"/>
    <w:rsid w:val="001104F3"/>
    <w:rsid w:val="00112EEB"/>
    <w:rsid w:val="00115EA0"/>
    <w:rsid w:val="001173FF"/>
    <w:rsid w:val="00117DCC"/>
    <w:rsid w:val="001201EF"/>
    <w:rsid w:val="001202F3"/>
    <w:rsid w:val="0012146B"/>
    <w:rsid w:val="00121C86"/>
    <w:rsid w:val="001230BD"/>
    <w:rsid w:val="001239F1"/>
    <w:rsid w:val="001248A6"/>
    <w:rsid w:val="00124B90"/>
    <w:rsid w:val="001250A4"/>
    <w:rsid w:val="0012563A"/>
    <w:rsid w:val="001264DE"/>
    <w:rsid w:val="001313A7"/>
    <w:rsid w:val="001316DF"/>
    <w:rsid w:val="0013276F"/>
    <w:rsid w:val="00132839"/>
    <w:rsid w:val="0013324C"/>
    <w:rsid w:val="0013621E"/>
    <w:rsid w:val="0013642E"/>
    <w:rsid w:val="00140427"/>
    <w:rsid w:val="00142B3B"/>
    <w:rsid w:val="00142EFE"/>
    <w:rsid w:val="001436D8"/>
    <w:rsid w:val="00143879"/>
    <w:rsid w:val="00144551"/>
    <w:rsid w:val="00145571"/>
    <w:rsid w:val="00145882"/>
    <w:rsid w:val="00145CA5"/>
    <w:rsid w:val="00146BB3"/>
    <w:rsid w:val="0014706A"/>
    <w:rsid w:val="00152A23"/>
    <w:rsid w:val="0015445D"/>
    <w:rsid w:val="001572E0"/>
    <w:rsid w:val="0015784A"/>
    <w:rsid w:val="0016089A"/>
    <w:rsid w:val="00162CB7"/>
    <w:rsid w:val="001665C9"/>
    <w:rsid w:val="00166734"/>
    <w:rsid w:val="00166CD6"/>
    <w:rsid w:val="00166F32"/>
    <w:rsid w:val="00170B81"/>
    <w:rsid w:val="00171E5B"/>
    <w:rsid w:val="00171F94"/>
    <w:rsid w:val="00175499"/>
    <w:rsid w:val="00175D4E"/>
    <w:rsid w:val="0017668A"/>
    <w:rsid w:val="001766FE"/>
    <w:rsid w:val="0017690F"/>
    <w:rsid w:val="001771A8"/>
    <w:rsid w:val="001771E7"/>
    <w:rsid w:val="00177AF8"/>
    <w:rsid w:val="00177CD4"/>
    <w:rsid w:val="00180F07"/>
    <w:rsid w:val="001829BB"/>
    <w:rsid w:val="001829D3"/>
    <w:rsid w:val="00182F2F"/>
    <w:rsid w:val="001833C3"/>
    <w:rsid w:val="001835A0"/>
    <w:rsid w:val="001837A7"/>
    <w:rsid w:val="001868C7"/>
    <w:rsid w:val="00187988"/>
    <w:rsid w:val="00190EFE"/>
    <w:rsid w:val="001911FF"/>
    <w:rsid w:val="00191D37"/>
    <w:rsid w:val="00192006"/>
    <w:rsid w:val="00192876"/>
    <w:rsid w:val="00193180"/>
    <w:rsid w:val="001944A6"/>
    <w:rsid w:val="0019461A"/>
    <w:rsid w:val="001948DB"/>
    <w:rsid w:val="00194DAA"/>
    <w:rsid w:val="00194E2E"/>
    <w:rsid w:val="001957CF"/>
    <w:rsid w:val="00196792"/>
    <w:rsid w:val="00197B5A"/>
    <w:rsid w:val="001A0261"/>
    <w:rsid w:val="001A0557"/>
    <w:rsid w:val="001A3133"/>
    <w:rsid w:val="001A5786"/>
    <w:rsid w:val="001A6C74"/>
    <w:rsid w:val="001A716F"/>
    <w:rsid w:val="001A7CE8"/>
    <w:rsid w:val="001B1519"/>
    <w:rsid w:val="001B22F4"/>
    <w:rsid w:val="001B2E2D"/>
    <w:rsid w:val="001B446D"/>
    <w:rsid w:val="001B48E3"/>
    <w:rsid w:val="001B5050"/>
    <w:rsid w:val="001B5CD2"/>
    <w:rsid w:val="001B6DF6"/>
    <w:rsid w:val="001B7A4A"/>
    <w:rsid w:val="001C00BE"/>
    <w:rsid w:val="001C0505"/>
    <w:rsid w:val="001C059D"/>
    <w:rsid w:val="001C0BEE"/>
    <w:rsid w:val="001C1E49"/>
    <w:rsid w:val="001C27C1"/>
    <w:rsid w:val="001C2A98"/>
    <w:rsid w:val="001C2CEE"/>
    <w:rsid w:val="001C3772"/>
    <w:rsid w:val="001C4D95"/>
    <w:rsid w:val="001C59C5"/>
    <w:rsid w:val="001C66F7"/>
    <w:rsid w:val="001C66F8"/>
    <w:rsid w:val="001C6A92"/>
    <w:rsid w:val="001D02E5"/>
    <w:rsid w:val="001D0371"/>
    <w:rsid w:val="001D0640"/>
    <w:rsid w:val="001D1E93"/>
    <w:rsid w:val="001D22B5"/>
    <w:rsid w:val="001D3D7D"/>
    <w:rsid w:val="001D3FFF"/>
    <w:rsid w:val="001D625F"/>
    <w:rsid w:val="001D68A4"/>
    <w:rsid w:val="001D69B6"/>
    <w:rsid w:val="001D6A9D"/>
    <w:rsid w:val="001D6E5A"/>
    <w:rsid w:val="001D7576"/>
    <w:rsid w:val="001E0E3F"/>
    <w:rsid w:val="001E14A0"/>
    <w:rsid w:val="001E1D9B"/>
    <w:rsid w:val="001E2828"/>
    <w:rsid w:val="001E7376"/>
    <w:rsid w:val="001F0959"/>
    <w:rsid w:val="001F17FE"/>
    <w:rsid w:val="001F225C"/>
    <w:rsid w:val="001F4F05"/>
    <w:rsid w:val="001F5630"/>
    <w:rsid w:val="001F67A2"/>
    <w:rsid w:val="001F67FD"/>
    <w:rsid w:val="0020008F"/>
    <w:rsid w:val="00201CFA"/>
    <w:rsid w:val="0020220D"/>
    <w:rsid w:val="00202448"/>
    <w:rsid w:val="00202D15"/>
    <w:rsid w:val="00202DC5"/>
    <w:rsid w:val="002031E9"/>
    <w:rsid w:val="00203A57"/>
    <w:rsid w:val="00203D5E"/>
    <w:rsid w:val="00203FF1"/>
    <w:rsid w:val="00204142"/>
    <w:rsid w:val="002041FE"/>
    <w:rsid w:val="002046A7"/>
    <w:rsid w:val="00204ADE"/>
    <w:rsid w:val="00204B75"/>
    <w:rsid w:val="00204D33"/>
    <w:rsid w:val="002053CB"/>
    <w:rsid w:val="0020599F"/>
    <w:rsid w:val="00205B3F"/>
    <w:rsid w:val="00206968"/>
    <w:rsid w:val="00206FB9"/>
    <w:rsid w:val="00207B0E"/>
    <w:rsid w:val="0021076E"/>
    <w:rsid w:val="0021082F"/>
    <w:rsid w:val="00212EA6"/>
    <w:rsid w:val="00212EAE"/>
    <w:rsid w:val="00212F5B"/>
    <w:rsid w:val="00212F61"/>
    <w:rsid w:val="00214BEE"/>
    <w:rsid w:val="00215AC7"/>
    <w:rsid w:val="0021795D"/>
    <w:rsid w:val="002205B8"/>
    <w:rsid w:val="00221E19"/>
    <w:rsid w:val="002227A1"/>
    <w:rsid w:val="0022411F"/>
    <w:rsid w:val="002247BE"/>
    <w:rsid w:val="00225678"/>
    <w:rsid w:val="00225720"/>
    <w:rsid w:val="002259E5"/>
    <w:rsid w:val="00226140"/>
    <w:rsid w:val="00227297"/>
    <w:rsid w:val="002274F3"/>
    <w:rsid w:val="0023063D"/>
    <w:rsid w:val="0023094C"/>
    <w:rsid w:val="00233519"/>
    <w:rsid w:val="00233B84"/>
    <w:rsid w:val="00234B0E"/>
    <w:rsid w:val="00234BE3"/>
    <w:rsid w:val="002352DD"/>
    <w:rsid w:val="0023534E"/>
    <w:rsid w:val="002357AB"/>
    <w:rsid w:val="00235A90"/>
    <w:rsid w:val="00236198"/>
    <w:rsid w:val="00236FEF"/>
    <w:rsid w:val="00240F87"/>
    <w:rsid w:val="00241E48"/>
    <w:rsid w:val="0024214E"/>
    <w:rsid w:val="0024239D"/>
    <w:rsid w:val="00242623"/>
    <w:rsid w:val="00242D2F"/>
    <w:rsid w:val="00244E77"/>
    <w:rsid w:val="00246B54"/>
    <w:rsid w:val="002471B9"/>
    <w:rsid w:val="00250558"/>
    <w:rsid w:val="00250A97"/>
    <w:rsid w:val="00251A48"/>
    <w:rsid w:val="00254157"/>
    <w:rsid w:val="002545EE"/>
    <w:rsid w:val="00254ACA"/>
    <w:rsid w:val="00256134"/>
    <w:rsid w:val="002577B5"/>
    <w:rsid w:val="002603B5"/>
    <w:rsid w:val="002605D1"/>
    <w:rsid w:val="00260652"/>
    <w:rsid w:val="00260888"/>
    <w:rsid w:val="00260E75"/>
    <w:rsid w:val="00261F25"/>
    <w:rsid w:val="002648A9"/>
    <w:rsid w:val="0026536F"/>
    <w:rsid w:val="0026553C"/>
    <w:rsid w:val="00265A1D"/>
    <w:rsid w:val="00266D93"/>
    <w:rsid w:val="002672F8"/>
    <w:rsid w:val="00267DD5"/>
    <w:rsid w:val="002710FB"/>
    <w:rsid w:val="00273E31"/>
    <w:rsid w:val="00274A0A"/>
    <w:rsid w:val="00276594"/>
    <w:rsid w:val="00277593"/>
    <w:rsid w:val="00277F49"/>
    <w:rsid w:val="00280909"/>
    <w:rsid w:val="00280918"/>
    <w:rsid w:val="00281623"/>
    <w:rsid w:val="00282AF6"/>
    <w:rsid w:val="002841A6"/>
    <w:rsid w:val="002842DD"/>
    <w:rsid w:val="0028596A"/>
    <w:rsid w:val="00286A9B"/>
    <w:rsid w:val="00287003"/>
    <w:rsid w:val="00287085"/>
    <w:rsid w:val="00287284"/>
    <w:rsid w:val="00287ECA"/>
    <w:rsid w:val="00290AF9"/>
    <w:rsid w:val="0029121F"/>
    <w:rsid w:val="00293052"/>
    <w:rsid w:val="00295F9B"/>
    <w:rsid w:val="002967CF"/>
    <w:rsid w:val="00296BAE"/>
    <w:rsid w:val="00297788"/>
    <w:rsid w:val="00297988"/>
    <w:rsid w:val="00297CF1"/>
    <w:rsid w:val="002A09F6"/>
    <w:rsid w:val="002A0A74"/>
    <w:rsid w:val="002A1AAA"/>
    <w:rsid w:val="002A266F"/>
    <w:rsid w:val="002A3285"/>
    <w:rsid w:val="002A3878"/>
    <w:rsid w:val="002A3B3E"/>
    <w:rsid w:val="002A3F9E"/>
    <w:rsid w:val="002A484B"/>
    <w:rsid w:val="002A4C70"/>
    <w:rsid w:val="002A4F33"/>
    <w:rsid w:val="002A4F71"/>
    <w:rsid w:val="002A544A"/>
    <w:rsid w:val="002A64A6"/>
    <w:rsid w:val="002B0455"/>
    <w:rsid w:val="002B1FDE"/>
    <w:rsid w:val="002B3301"/>
    <w:rsid w:val="002B572D"/>
    <w:rsid w:val="002B6448"/>
    <w:rsid w:val="002B7443"/>
    <w:rsid w:val="002C141E"/>
    <w:rsid w:val="002C1426"/>
    <w:rsid w:val="002C280A"/>
    <w:rsid w:val="002C2D6A"/>
    <w:rsid w:val="002C3304"/>
    <w:rsid w:val="002C4102"/>
    <w:rsid w:val="002C47D4"/>
    <w:rsid w:val="002C5A66"/>
    <w:rsid w:val="002C6CD9"/>
    <w:rsid w:val="002D0F38"/>
    <w:rsid w:val="002D1D72"/>
    <w:rsid w:val="002D35BE"/>
    <w:rsid w:val="002D3E3E"/>
    <w:rsid w:val="002D4F07"/>
    <w:rsid w:val="002D5F20"/>
    <w:rsid w:val="002D7019"/>
    <w:rsid w:val="002D74C5"/>
    <w:rsid w:val="002D77E3"/>
    <w:rsid w:val="002D77EB"/>
    <w:rsid w:val="002D787B"/>
    <w:rsid w:val="002E55FC"/>
    <w:rsid w:val="002E6F11"/>
    <w:rsid w:val="002E73B5"/>
    <w:rsid w:val="002E76E8"/>
    <w:rsid w:val="002F0113"/>
    <w:rsid w:val="002F06D0"/>
    <w:rsid w:val="002F2378"/>
    <w:rsid w:val="002F2859"/>
    <w:rsid w:val="002F3BCB"/>
    <w:rsid w:val="002F62FC"/>
    <w:rsid w:val="002F6E3C"/>
    <w:rsid w:val="002F7869"/>
    <w:rsid w:val="00300EC0"/>
    <w:rsid w:val="0030117D"/>
    <w:rsid w:val="003014CD"/>
    <w:rsid w:val="00301F30"/>
    <w:rsid w:val="0030359B"/>
    <w:rsid w:val="003038FD"/>
    <w:rsid w:val="00303C87"/>
    <w:rsid w:val="0030550B"/>
    <w:rsid w:val="003055B0"/>
    <w:rsid w:val="00306424"/>
    <w:rsid w:val="003108E5"/>
    <w:rsid w:val="003119B2"/>
    <w:rsid w:val="003120CB"/>
    <w:rsid w:val="00314993"/>
    <w:rsid w:val="003155F9"/>
    <w:rsid w:val="0031579D"/>
    <w:rsid w:val="00316473"/>
    <w:rsid w:val="00316EE4"/>
    <w:rsid w:val="00320153"/>
    <w:rsid w:val="00320367"/>
    <w:rsid w:val="00322871"/>
    <w:rsid w:val="0032394A"/>
    <w:rsid w:val="00326CCA"/>
    <w:rsid w:val="00326FB3"/>
    <w:rsid w:val="003316D4"/>
    <w:rsid w:val="00332D78"/>
    <w:rsid w:val="00333822"/>
    <w:rsid w:val="0033457E"/>
    <w:rsid w:val="00334B9E"/>
    <w:rsid w:val="00334E06"/>
    <w:rsid w:val="00335B69"/>
    <w:rsid w:val="00336715"/>
    <w:rsid w:val="0033687B"/>
    <w:rsid w:val="003401EC"/>
    <w:rsid w:val="00340906"/>
    <w:rsid w:val="00340AF1"/>
    <w:rsid w:val="00340DFD"/>
    <w:rsid w:val="00341502"/>
    <w:rsid w:val="00344477"/>
    <w:rsid w:val="00344954"/>
    <w:rsid w:val="00350CD7"/>
    <w:rsid w:val="0035178C"/>
    <w:rsid w:val="00351E14"/>
    <w:rsid w:val="00352D46"/>
    <w:rsid w:val="00353642"/>
    <w:rsid w:val="00354AF9"/>
    <w:rsid w:val="00356F82"/>
    <w:rsid w:val="00357B5A"/>
    <w:rsid w:val="00360894"/>
    <w:rsid w:val="00360C17"/>
    <w:rsid w:val="00360F62"/>
    <w:rsid w:val="00361980"/>
    <w:rsid w:val="00361CD7"/>
    <w:rsid w:val="003621C6"/>
    <w:rsid w:val="003622B8"/>
    <w:rsid w:val="00362E7A"/>
    <w:rsid w:val="00366B76"/>
    <w:rsid w:val="00366FDB"/>
    <w:rsid w:val="003713BB"/>
    <w:rsid w:val="00371945"/>
    <w:rsid w:val="00373051"/>
    <w:rsid w:val="00373B8F"/>
    <w:rsid w:val="00373D76"/>
    <w:rsid w:val="00374A0D"/>
    <w:rsid w:val="003764FF"/>
    <w:rsid w:val="00376D95"/>
    <w:rsid w:val="003772FB"/>
    <w:rsid w:val="00377AB3"/>
    <w:rsid w:val="00377FBB"/>
    <w:rsid w:val="003821C9"/>
    <w:rsid w:val="00382835"/>
    <w:rsid w:val="00382DC9"/>
    <w:rsid w:val="003839B7"/>
    <w:rsid w:val="00383BC1"/>
    <w:rsid w:val="00385140"/>
    <w:rsid w:val="003856F8"/>
    <w:rsid w:val="00385993"/>
    <w:rsid w:val="00386106"/>
    <w:rsid w:val="00386F16"/>
    <w:rsid w:val="003877A9"/>
    <w:rsid w:val="00390933"/>
    <w:rsid w:val="00393CC7"/>
    <w:rsid w:val="003948C2"/>
    <w:rsid w:val="003956AE"/>
    <w:rsid w:val="003971F7"/>
    <w:rsid w:val="003A02F3"/>
    <w:rsid w:val="003A0725"/>
    <w:rsid w:val="003A11CB"/>
    <w:rsid w:val="003A16FC"/>
    <w:rsid w:val="003A3ABA"/>
    <w:rsid w:val="003A3DDF"/>
    <w:rsid w:val="003A3FD9"/>
    <w:rsid w:val="003A4FCD"/>
    <w:rsid w:val="003A5841"/>
    <w:rsid w:val="003A75B8"/>
    <w:rsid w:val="003B07A4"/>
    <w:rsid w:val="003B0944"/>
    <w:rsid w:val="003B1593"/>
    <w:rsid w:val="003B2860"/>
    <w:rsid w:val="003B2D59"/>
    <w:rsid w:val="003B4381"/>
    <w:rsid w:val="003B7431"/>
    <w:rsid w:val="003C1043"/>
    <w:rsid w:val="003C1371"/>
    <w:rsid w:val="003C1A30"/>
    <w:rsid w:val="003C3997"/>
    <w:rsid w:val="003C6779"/>
    <w:rsid w:val="003D09FA"/>
    <w:rsid w:val="003D2998"/>
    <w:rsid w:val="003D29A7"/>
    <w:rsid w:val="003D2F0A"/>
    <w:rsid w:val="003D3891"/>
    <w:rsid w:val="003D5127"/>
    <w:rsid w:val="003D5D84"/>
    <w:rsid w:val="003D636F"/>
    <w:rsid w:val="003D6DB8"/>
    <w:rsid w:val="003D7D0E"/>
    <w:rsid w:val="003E0B25"/>
    <w:rsid w:val="003E0F4F"/>
    <w:rsid w:val="003E136A"/>
    <w:rsid w:val="003E18AC"/>
    <w:rsid w:val="003E210B"/>
    <w:rsid w:val="003E28D7"/>
    <w:rsid w:val="003E2A12"/>
    <w:rsid w:val="003E3384"/>
    <w:rsid w:val="003E3CA4"/>
    <w:rsid w:val="003E548E"/>
    <w:rsid w:val="003E570F"/>
    <w:rsid w:val="003E7B2E"/>
    <w:rsid w:val="003F0556"/>
    <w:rsid w:val="003F14EF"/>
    <w:rsid w:val="003F3B3C"/>
    <w:rsid w:val="003F62DA"/>
    <w:rsid w:val="00403F64"/>
    <w:rsid w:val="004058AD"/>
    <w:rsid w:val="004066E9"/>
    <w:rsid w:val="00407EC8"/>
    <w:rsid w:val="0041110A"/>
    <w:rsid w:val="00411624"/>
    <w:rsid w:val="004119F5"/>
    <w:rsid w:val="00411CDD"/>
    <w:rsid w:val="004122C6"/>
    <w:rsid w:val="0041438D"/>
    <w:rsid w:val="00414785"/>
    <w:rsid w:val="004148E1"/>
    <w:rsid w:val="00414CFA"/>
    <w:rsid w:val="00415256"/>
    <w:rsid w:val="004155EC"/>
    <w:rsid w:val="00415EC0"/>
    <w:rsid w:val="00416C5D"/>
    <w:rsid w:val="00417136"/>
    <w:rsid w:val="0042063D"/>
    <w:rsid w:val="00420BE9"/>
    <w:rsid w:val="00420CF6"/>
    <w:rsid w:val="00421A1D"/>
    <w:rsid w:val="00422363"/>
    <w:rsid w:val="00423AD8"/>
    <w:rsid w:val="00423FDD"/>
    <w:rsid w:val="00424C85"/>
    <w:rsid w:val="00425B4D"/>
    <w:rsid w:val="004260BD"/>
    <w:rsid w:val="004273B6"/>
    <w:rsid w:val="00427BF0"/>
    <w:rsid w:val="00430094"/>
    <w:rsid w:val="0043012F"/>
    <w:rsid w:val="00430B38"/>
    <w:rsid w:val="00430F1F"/>
    <w:rsid w:val="00431612"/>
    <w:rsid w:val="00432271"/>
    <w:rsid w:val="004326EA"/>
    <w:rsid w:val="00433408"/>
    <w:rsid w:val="00434A18"/>
    <w:rsid w:val="00434CC7"/>
    <w:rsid w:val="00435676"/>
    <w:rsid w:val="00435FD8"/>
    <w:rsid w:val="004365AE"/>
    <w:rsid w:val="00436C62"/>
    <w:rsid w:val="00436E88"/>
    <w:rsid w:val="004413FA"/>
    <w:rsid w:val="004427A3"/>
    <w:rsid w:val="00442944"/>
    <w:rsid w:val="00443F90"/>
    <w:rsid w:val="004441BA"/>
    <w:rsid w:val="0044434C"/>
    <w:rsid w:val="0044456B"/>
    <w:rsid w:val="004445CC"/>
    <w:rsid w:val="00444A3E"/>
    <w:rsid w:val="00445045"/>
    <w:rsid w:val="00446134"/>
    <w:rsid w:val="004470D0"/>
    <w:rsid w:val="0044719B"/>
    <w:rsid w:val="00447960"/>
    <w:rsid w:val="00447BD1"/>
    <w:rsid w:val="004507F3"/>
    <w:rsid w:val="00450AF4"/>
    <w:rsid w:val="00452D0D"/>
    <w:rsid w:val="00453490"/>
    <w:rsid w:val="00453894"/>
    <w:rsid w:val="00455FB8"/>
    <w:rsid w:val="004564DA"/>
    <w:rsid w:val="00456919"/>
    <w:rsid w:val="00456A57"/>
    <w:rsid w:val="00456F4F"/>
    <w:rsid w:val="00457774"/>
    <w:rsid w:val="004607DE"/>
    <w:rsid w:val="00461F65"/>
    <w:rsid w:val="004639C7"/>
    <w:rsid w:val="00463DC2"/>
    <w:rsid w:val="004641A4"/>
    <w:rsid w:val="00464665"/>
    <w:rsid w:val="00464B0A"/>
    <w:rsid w:val="00466626"/>
    <w:rsid w:val="004671C7"/>
    <w:rsid w:val="00467E3F"/>
    <w:rsid w:val="00470916"/>
    <w:rsid w:val="00471CDF"/>
    <w:rsid w:val="00472664"/>
    <w:rsid w:val="00472F4D"/>
    <w:rsid w:val="004730BF"/>
    <w:rsid w:val="00474C2F"/>
    <w:rsid w:val="00474DCB"/>
    <w:rsid w:val="004751C8"/>
    <w:rsid w:val="0047535C"/>
    <w:rsid w:val="004762F6"/>
    <w:rsid w:val="00477102"/>
    <w:rsid w:val="00480E70"/>
    <w:rsid w:val="0048281E"/>
    <w:rsid w:val="004828E3"/>
    <w:rsid w:val="0048309B"/>
    <w:rsid w:val="004847CF"/>
    <w:rsid w:val="00484B21"/>
    <w:rsid w:val="00485870"/>
    <w:rsid w:val="00485FE8"/>
    <w:rsid w:val="004863D4"/>
    <w:rsid w:val="004904FF"/>
    <w:rsid w:val="00492473"/>
    <w:rsid w:val="00492A4D"/>
    <w:rsid w:val="00492EB5"/>
    <w:rsid w:val="0049449E"/>
    <w:rsid w:val="00494C7F"/>
    <w:rsid w:val="00494D65"/>
    <w:rsid w:val="00494F77"/>
    <w:rsid w:val="00495092"/>
    <w:rsid w:val="0049515A"/>
    <w:rsid w:val="00495274"/>
    <w:rsid w:val="00497721"/>
    <w:rsid w:val="004A0229"/>
    <w:rsid w:val="004A1C4F"/>
    <w:rsid w:val="004A225A"/>
    <w:rsid w:val="004A34EA"/>
    <w:rsid w:val="004A35D2"/>
    <w:rsid w:val="004A5835"/>
    <w:rsid w:val="004A5B1B"/>
    <w:rsid w:val="004A6B69"/>
    <w:rsid w:val="004A6CF5"/>
    <w:rsid w:val="004A71E4"/>
    <w:rsid w:val="004B0ABA"/>
    <w:rsid w:val="004B2B4B"/>
    <w:rsid w:val="004B2F00"/>
    <w:rsid w:val="004B3CEE"/>
    <w:rsid w:val="004B3F83"/>
    <w:rsid w:val="004B527B"/>
    <w:rsid w:val="004B5A2A"/>
    <w:rsid w:val="004B6159"/>
    <w:rsid w:val="004B681B"/>
    <w:rsid w:val="004B6881"/>
    <w:rsid w:val="004B6E31"/>
    <w:rsid w:val="004B6EA3"/>
    <w:rsid w:val="004C1166"/>
    <w:rsid w:val="004C1D66"/>
    <w:rsid w:val="004C31D7"/>
    <w:rsid w:val="004C3C00"/>
    <w:rsid w:val="004C3F09"/>
    <w:rsid w:val="004C4AD2"/>
    <w:rsid w:val="004C5736"/>
    <w:rsid w:val="004C62ED"/>
    <w:rsid w:val="004C6981"/>
    <w:rsid w:val="004C6EAD"/>
    <w:rsid w:val="004D05C2"/>
    <w:rsid w:val="004D101C"/>
    <w:rsid w:val="004D1F21"/>
    <w:rsid w:val="004D268C"/>
    <w:rsid w:val="004D315E"/>
    <w:rsid w:val="004D41D5"/>
    <w:rsid w:val="004D59D8"/>
    <w:rsid w:val="004D5DA1"/>
    <w:rsid w:val="004D7243"/>
    <w:rsid w:val="004D7E4D"/>
    <w:rsid w:val="004E0541"/>
    <w:rsid w:val="004E150F"/>
    <w:rsid w:val="004E1DCA"/>
    <w:rsid w:val="004E23A1"/>
    <w:rsid w:val="004E3489"/>
    <w:rsid w:val="004E358A"/>
    <w:rsid w:val="004E3AFA"/>
    <w:rsid w:val="004E6588"/>
    <w:rsid w:val="004E7BEC"/>
    <w:rsid w:val="004F09F9"/>
    <w:rsid w:val="004F2742"/>
    <w:rsid w:val="004F2927"/>
    <w:rsid w:val="004F44B9"/>
    <w:rsid w:val="004F6ACE"/>
    <w:rsid w:val="004F6B1F"/>
    <w:rsid w:val="004F7C0C"/>
    <w:rsid w:val="00500137"/>
    <w:rsid w:val="005008A6"/>
    <w:rsid w:val="005027D2"/>
    <w:rsid w:val="00502A0A"/>
    <w:rsid w:val="00503E09"/>
    <w:rsid w:val="00503EAD"/>
    <w:rsid w:val="00503FD3"/>
    <w:rsid w:val="00504603"/>
    <w:rsid w:val="00507C50"/>
    <w:rsid w:val="00510C68"/>
    <w:rsid w:val="0051138E"/>
    <w:rsid w:val="0051495F"/>
    <w:rsid w:val="00514D40"/>
    <w:rsid w:val="005170B3"/>
    <w:rsid w:val="0051723B"/>
    <w:rsid w:val="00517C3A"/>
    <w:rsid w:val="00520D50"/>
    <w:rsid w:val="00521368"/>
    <w:rsid w:val="00523409"/>
    <w:rsid w:val="005272B4"/>
    <w:rsid w:val="00527BF4"/>
    <w:rsid w:val="00527FDA"/>
    <w:rsid w:val="00530A34"/>
    <w:rsid w:val="005324BE"/>
    <w:rsid w:val="00532613"/>
    <w:rsid w:val="00534D24"/>
    <w:rsid w:val="00534F6C"/>
    <w:rsid w:val="00535994"/>
    <w:rsid w:val="0053646D"/>
    <w:rsid w:val="005371EA"/>
    <w:rsid w:val="005379C4"/>
    <w:rsid w:val="00540187"/>
    <w:rsid w:val="005403E7"/>
    <w:rsid w:val="00540AAD"/>
    <w:rsid w:val="00543EC1"/>
    <w:rsid w:val="0054538A"/>
    <w:rsid w:val="00546458"/>
    <w:rsid w:val="00546F9D"/>
    <w:rsid w:val="00547408"/>
    <w:rsid w:val="0055076E"/>
    <w:rsid w:val="0055087C"/>
    <w:rsid w:val="00550C8B"/>
    <w:rsid w:val="00552054"/>
    <w:rsid w:val="00553413"/>
    <w:rsid w:val="00555983"/>
    <w:rsid w:val="005559BD"/>
    <w:rsid w:val="00555C94"/>
    <w:rsid w:val="0055662C"/>
    <w:rsid w:val="00556709"/>
    <w:rsid w:val="00557705"/>
    <w:rsid w:val="00560E31"/>
    <w:rsid w:val="00561BDA"/>
    <w:rsid w:val="00561EC2"/>
    <w:rsid w:val="00562B49"/>
    <w:rsid w:val="005634B5"/>
    <w:rsid w:val="00565390"/>
    <w:rsid w:val="005653FC"/>
    <w:rsid w:val="005660FF"/>
    <w:rsid w:val="00566183"/>
    <w:rsid w:val="00566B8A"/>
    <w:rsid w:val="005701E8"/>
    <w:rsid w:val="00570D70"/>
    <w:rsid w:val="0057207E"/>
    <w:rsid w:val="00575116"/>
    <w:rsid w:val="005754A7"/>
    <w:rsid w:val="005762B2"/>
    <w:rsid w:val="00576EAB"/>
    <w:rsid w:val="005772D6"/>
    <w:rsid w:val="0057768E"/>
    <w:rsid w:val="00577EB5"/>
    <w:rsid w:val="005818C6"/>
    <w:rsid w:val="00581B23"/>
    <w:rsid w:val="00581E88"/>
    <w:rsid w:val="0058219C"/>
    <w:rsid w:val="005834C3"/>
    <w:rsid w:val="00583B71"/>
    <w:rsid w:val="00584CCA"/>
    <w:rsid w:val="0058707F"/>
    <w:rsid w:val="005905AF"/>
    <w:rsid w:val="00591DBD"/>
    <w:rsid w:val="00592B92"/>
    <w:rsid w:val="00593089"/>
    <w:rsid w:val="005931FE"/>
    <w:rsid w:val="00595C0A"/>
    <w:rsid w:val="00596876"/>
    <w:rsid w:val="00596BA8"/>
    <w:rsid w:val="005A0028"/>
    <w:rsid w:val="005A0ACC"/>
    <w:rsid w:val="005A0EE0"/>
    <w:rsid w:val="005A1045"/>
    <w:rsid w:val="005A367B"/>
    <w:rsid w:val="005A4C20"/>
    <w:rsid w:val="005A4CD5"/>
    <w:rsid w:val="005A5419"/>
    <w:rsid w:val="005A56DB"/>
    <w:rsid w:val="005B0072"/>
    <w:rsid w:val="005B0732"/>
    <w:rsid w:val="005B0D16"/>
    <w:rsid w:val="005B1089"/>
    <w:rsid w:val="005B232F"/>
    <w:rsid w:val="005B2899"/>
    <w:rsid w:val="005B38A0"/>
    <w:rsid w:val="005B491C"/>
    <w:rsid w:val="005B4DBF"/>
    <w:rsid w:val="005B5DE2"/>
    <w:rsid w:val="005B674C"/>
    <w:rsid w:val="005B6CDE"/>
    <w:rsid w:val="005B7E73"/>
    <w:rsid w:val="005C18CE"/>
    <w:rsid w:val="005C1AC4"/>
    <w:rsid w:val="005C24F2"/>
    <w:rsid w:val="005C55DB"/>
    <w:rsid w:val="005C6DBB"/>
    <w:rsid w:val="005C7561"/>
    <w:rsid w:val="005D0B82"/>
    <w:rsid w:val="005D1D7C"/>
    <w:rsid w:val="005D1E57"/>
    <w:rsid w:val="005D24B5"/>
    <w:rsid w:val="005D2F57"/>
    <w:rsid w:val="005D308C"/>
    <w:rsid w:val="005D34F6"/>
    <w:rsid w:val="005D3A98"/>
    <w:rsid w:val="005D3B05"/>
    <w:rsid w:val="005D4978"/>
    <w:rsid w:val="005D4E0F"/>
    <w:rsid w:val="005D4F1A"/>
    <w:rsid w:val="005D5324"/>
    <w:rsid w:val="005D7751"/>
    <w:rsid w:val="005E1884"/>
    <w:rsid w:val="005E18FA"/>
    <w:rsid w:val="005E1AD5"/>
    <w:rsid w:val="005E3A31"/>
    <w:rsid w:val="005E3C15"/>
    <w:rsid w:val="005E58D3"/>
    <w:rsid w:val="005E5BD8"/>
    <w:rsid w:val="005E5F04"/>
    <w:rsid w:val="005E6996"/>
    <w:rsid w:val="005F1137"/>
    <w:rsid w:val="005F3633"/>
    <w:rsid w:val="005F369F"/>
    <w:rsid w:val="005F373A"/>
    <w:rsid w:val="005F4F87"/>
    <w:rsid w:val="005F5068"/>
    <w:rsid w:val="005F5AC2"/>
    <w:rsid w:val="005F6B0E"/>
    <w:rsid w:val="005F760E"/>
    <w:rsid w:val="005F7B1D"/>
    <w:rsid w:val="006008C7"/>
    <w:rsid w:val="00600C1D"/>
    <w:rsid w:val="00601647"/>
    <w:rsid w:val="0060222A"/>
    <w:rsid w:val="006070C4"/>
    <w:rsid w:val="00610C21"/>
    <w:rsid w:val="00611907"/>
    <w:rsid w:val="00611BBF"/>
    <w:rsid w:val="00612E2F"/>
    <w:rsid w:val="00613116"/>
    <w:rsid w:val="006144C4"/>
    <w:rsid w:val="00616ABD"/>
    <w:rsid w:val="006202A6"/>
    <w:rsid w:val="0062054B"/>
    <w:rsid w:val="00621C4E"/>
    <w:rsid w:val="00624861"/>
    <w:rsid w:val="00624EAE"/>
    <w:rsid w:val="006264E0"/>
    <w:rsid w:val="00626BA8"/>
    <w:rsid w:val="006305D7"/>
    <w:rsid w:val="00630CC3"/>
    <w:rsid w:val="00630F29"/>
    <w:rsid w:val="0063184A"/>
    <w:rsid w:val="00632F63"/>
    <w:rsid w:val="00633A01"/>
    <w:rsid w:val="00633B97"/>
    <w:rsid w:val="006341F7"/>
    <w:rsid w:val="00634541"/>
    <w:rsid w:val="00634585"/>
    <w:rsid w:val="00634612"/>
    <w:rsid w:val="00635014"/>
    <w:rsid w:val="00635E16"/>
    <w:rsid w:val="006362BB"/>
    <w:rsid w:val="006366FF"/>
    <w:rsid w:val="006369CE"/>
    <w:rsid w:val="006411CA"/>
    <w:rsid w:val="00642355"/>
    <w:rsid w:val="00642443"/>
    <w:rsid w:val="006424A8"/>
    <w:rsid w:val="00642AD4"/>
    <w:rsid w:val="00642B26"/>
    <w:rsid w:val="00642C96"/>
    <w:rsid w:val="0064605E"/>
    <w:rsid w:val="00652903"/>
    <w:rsid w:val="00653C1E"/>
    <w:rsid w:val="006568D5"/>
    <w:rsid w:val="00660544"/>
    <w:rsid w:val="00661853"/>
    <w:rsid w:val="006619C8"/>
    <w:rsid w:val="00664A7B"/>
    <w:rsid w:val="006702EF"/>
    <w:rsid w:val="00671710"/>
    <w:rsid w:val="0067185B"/>
    <w:rsid w:val="00672819"/>
    <w:rsid w:val="00672FB8"/>
    <w:rsid w:val="006731B7"/>
    <w:rsid w:val="00673414"/>
    <w:rsid w:val="00675172"/>
    <w:rsid w:val="00676079"/>
    <w:rsid w:val="00676ECD"/>
    <w:rsid w:val="00677D0A"/>
    <w:rsid w:val="0068185F"/>
    <w:rsid w:val="00681C1B"/>
    <w:rsid w:val="00682441"/>
    <w:rsid w:val="006833FA"/>
    <w:rsid w:val="006834A6"/>
    <w:rsid w:val="006850B4"/>
    <w:rsid w:val="00685129"/>
    <w:rsid w:val="006854A5"/>
    <w:rsid w:val="00686914"/>
    <w:rsid w:val="00687FBF"/>
    <w:rsid w:val="0069073D"/>
    <w:rsid w:val="00692A7F"/>
    <w:rsid w:val="0069348A"/>
    <w:rsid w:val="006955BD"/>
    <w:rsid w:val="0069714F"/>
    <w:rsid w:val="006A01CF"/>
    <w:rsid w:val="006A0910"/>
    <w:rsid w:val="006A0AB9"/>
    <w:rsid w:val="006A1677"/>
    <w:rsid w:val="006A3AF5"/>
    <w:rsid w:val="006A463D"/>
    <w:rsid w:val="006A4DAB"/>
    <w:rsid w:val="006A5CEE"/>
    <w:rsid w:val="006A60DD"/>
    <w:rsid w:val="006A6605"/>
    <w:rsid w:val="006A662E"/>
    <w:rsid w:val="006A78E7"/>
    <w:rsid w:val="006A7BD4"/>
    <w:rsid w:val="006A7EC1"/>
    <w:rsid w:val="006B0262"/>
    <w:rsid w:val="006B0679"/>
    <w:rsid w:val="006B074C"/>
    <w:rsid w:val="006B149E"/>
    <w:rsid w:val="006B2FF1"/>
    <w:rsid w:val="006B3AA2"/>
    <w:rsid w:val="006B3B84"/>
    <w:rsid w:val="006B42CD"/>
    <w:rsid w:val="006B4E7C"/>
    <w:rsid w:val="006B5008"/>
    <w:rsid w:val="006B5D8C"/>
    <w:rsid w:val="006B6344"/>
    <w:rsid w:val="006B72D4"/>
    <w:rsid w:val="006B7B04"/>
    <w:rsid w:val="006C02D9"/>
    <w:rsid w:val="006C11CC"/>
    <w:rsid w:val="006C1AEB"/>
    <w:rsid w:val="006C29F4"/>
    <w:rsid w:val="006C39C9"/>
    <w:rsid w:val="006C451A"/>
    <w:rsid w:val="006C57FE"/>
    <w:rsid w:val="006C5CFD"/>
    <w:rsid w:val="006C668E"/>
    <w:rsid w:val="006C6C0E"/>
    <w:rsid w:val="006C6F3A"/>
    <w:rsid w:val="006C793C"/>
    <w:rsid w:val="006D0157"/>
    <w:rsid w:val="006D07F0"/>
    <w:rsid w:val="006D0D3D"/>
    <w:rsid w:val="006D1E4C"/>
    <w:rsid w:val="006D1EB1"/>
    <w:rsid w:val="006D3B75"/>
    <w:rsid w:val="006D4675"/>
    <w:rsid w:val="006D4A11"/>
    <w:rsid w:val="006D4BB1"/>
    <w:rsid w:val="006D4C16"/>
    <w:rsid w:val="006D53B2"/>
    <w:rsid w:val="006D5C33"/>
    <w:rsid w:val="006D787E"/>
    <w:rsid w:val="006D7C2A"/>
    <w:rsid w:val="006E1058"/>
    <w:rsid w:val="006E124C"/>
    <w:rsid w:val="006E2903"/>
    <w:rsid w:val="006E456B"/>
    <w:rsid w:val="006E4B63"/>
    <w:rsid w:val="006E7740"/>
    <w:rsid w:val="006E77CF"/>
    <w:rsid w:val="006E790B"/>
    <w:rsid w:val="006E7A54"/>
    <w:rsid w:val="006E7DE4"/>
    <w:rsid w:val="006F06E4"/>
    <w:rsid w:val="006F07BC"/>
    <w:rsid w:val="006F141F"/>
    <w:rsid w:val="006F2B2A"/>
    <w:rsid w:val="006F5828"/>
    <w:rsid w:val="006F7B41"/>
    <w:rsid w:val="00702B5D"/>
    <w:rsid w:val="00703ED2"/>
    <w:rsid w:val="0070446D"/>
    <w:rsid w:val="0070471F"/>
    <w:rsid w:val="00705853"/>
    <w:rsid w:val="00705B90"/>
    <w:rsid w:val="00706DE1"/>
    <w:rsid w:val="00707B8D"/>
    <w:rsid w:val="007107A2"/>
    <w:rsid w:val="0071128F"/>
    <w:rsid w:val="00712461"/>
    <w:rsid w:val="007128CE"/>
    <w:rsid w:val="00713636"/>
    <w:rsid w:val="00714769"/>
    <w:rsid w:val="00714B8C"/>
    <w:rsid w:val="00715C20"/>
    <w:rsid w:val="0071668E"/>
    <w:rsid w:val="0071675D"/>
    <w:rsid w:val="00716B69"/>
    <w:rsid w:val="00717736"/>
    <w:rsid w:val="007212A7"/>
    <w:rsid w:val="00722FFF"/>
    <w:rsid w:val="00723C1F"/>
    <w:rsid w:val="007255ED"/>
    <w:rsid w:val="00726E4F"/>
    <w:rsid w:val="00727E79"/>
    <w:rsid w:val="00727F72"/>
    <w:rsid w:val="0073003E"/>
    <w:rsid w:val="00730A42"/>
    <w:rsid w:val="00731F72"/>
    <w:rsid w:val="00732B47"/>
    <w:rsid w:val="00734746"/>
    <w:rsid w:val="007354A1"/>
    <w:rsid w:val="007354A8"/>
    <w:rsid w:val="00735CF5"/>
    <w:rsid w:val="007370B2"/>
    <w:rsid w:val="0074063A"/>
    <w:rsid w:val="00740FEF"/>
    <w:rsid w:val="00741EB9"/>
    <w:rsid w:val="00742AA4"/>
    <w:rsid w:val="00743BA1"/>
    <w:rsid w:val="007446AC"/>
    <w:rsid w:val="00744D59"/>
    <w:rsid w:val="00745F1E"/>
    <w:rsid w:val="00746047"/>
    <w:rsid w:val="007463B1"/>
    <w:rsid w:val="00746D68"/>
    <w:rsid w:val="0074734B"/>
    <w:rsid w:val="00747FFA"/>
    <w:rsid w:val="007504BB"/>
    <w:rsid w:val="007504DF"/>
    <w:rsid w:val="007515FE"/>
    <w:rsid w:val="007525AB"/>
    <w:rsid w:val="00754CF5"/>
    <w:rsid w:val="0075705F"/>
    <w:rsid w:val="007575CF"/>
    <w:rsid w:val="007601D0"/>
    <w:rsid w:val="007603BB"/>
    <w:rsid w:val="0076109D"/>
    <w:rsid w:val="00762DDE"/>
    <w:rsid w:val="0076454A"/>
    <w:rsid w:val="00764563"/>
    <w:rsid w:val="00765336"/>
    <w:rsid w:val="00765742"/>
    <w:rsid w:val="00765DB5"/>
    <w:rsid w:val="00766F12"/>
    <w:rsid w:val="00767107"/>
    <w:rsid w:val="00767D60"/>
    <w:rsid w:val="00770D2E"/>
    <w:rsid w:val="007719A5"/>
    <w:rsid w:val="00771CB9"/>
    <w:rsid w:val="00772D1D"/>
    <w:rsid w:val="00773617"/>
    <w:rsid w:val="00773BFD"/>
    <w:rsid w:val="007743B3"/>
    <w:rsid w:val="00774490"/>
    <w:rsid w:val="00775F61"/>
    <w:rsid w:val="00776715"/>
    <w:rsid w:val="0078132B"/>
    <w:rsid w:val="007819FF"/>
    <w:rsid w:val="0078360C"/>
    <w:rsid w:val="00784A4C"/>
    <w:rsid w:val="00784BC6"/>
    <w:rsid w:val="0078523D"/>
    <w:rsid w:val="00786179"/>
    <w:rsid w:val="00787DDA"/>
    <w:rsid w:val="0079011D"/>
    <w:rsid w:val="00792C23"/>
    <w:rsid w:val="007931DF"/>
    <w:rsid w:val="00793EC5"/>
    <w:rsid w:val="0079579A"/>
    <w:rsid w:val="00797239"/>
    <w:rsid w:val="007972D6"/>
    <w:rsid w:val="007A0172"/>
    <w:rsid w:val="007A1804"/>
    <w:rsid w:val="007A18F7"/>
    <w:rsid w:val="007A2511"/>
    <w:rsid w:val="007A260E"/>
    <w:rsid w:val="007A26A6"/>
    <w:rsid w:val="007A4BA9"/>
    <w:rsid w:val="007A4D4C"/>
    <w:rsid w:val="007A4DD6"/>
    <w:rsid w:val="007A5CB9"/>
    <w:rsid w:val="007A5DD2"/>
    <w:rsid w:val="007A6541"/>
    <w:rsid w:val="007A698A"/>
    <w:rsid w:val="007B055F"/>
    <w:rsid w:val="007B1ED6"/>
    <w:rsid w:val="007B20AE"/>
    <w:rsid w:val="007B2FB2"/>
    <w:rsid w:val="007B3D77"/>
    <w:rsid w:val="007B4B6E"/>
    <w:rsid w:val="007B56C5"/>
    <w:rsid w:val="007B6B07"/>
    <w:rsid w:val="007B6D43"/>
    <w:rsid w:val="007B749A"/>
    <w:rsid w:val="007B7563"/>
    <w:rsid w:val="007B7C6E"/>
    <w:rsid w:val="007C130C"/>
    <w:rsid w:val="007C1A50"/>
    <w:rsid w:val="007C22DF"/>
    <w:rsid w:val="007C4029"/>
    <w:rsid w:val="007C5AFD"/>
    <w:rsid w:val="007C7CFA"/>
    <w:rsid w:val="007D10FB"/>
    <w:rsid w:val="007D44D7"/>
    <w:rsid w:val="007D579C"/>
    <w:rsid w:val="007D5A42"/>
    <w:rsid w:val="007D5FF1"/>
    <w:rsid w:val="007D621A"/>
    <w:rsid w:val="007D7E7A"/>
    <w:rsid w:val="007E058A"/>
    <w:rsid w:val="007E2887"/>
    <w:rsid w:val="007E2C68"/>
    <w:rsid w:val="007E2DE9"/>
    <w:rsid w:val="007E5278"/>
    <w:rsid w:val="007E5FB7"/>
    <w:rsid w:val="007E6F25"/>
    <w:rsid w:val="007E749C"/>
    <w:rsid w:val="007F0F5C"/>
    <w:rsid w:val="007F1B5C"/>
    <w:rsid w:val="007F3C74"/>
    <w:rsid w:val="007F3FA0"/>
    <w:rsid w:val="007F6BBD"/>
    <w:rsid w:val="007F7543"/>
    <w:rsid w:val="008011F1"/>
    <w:rsid w:val="00801257"/>
    <w:rsid w:val="008017DC"/>
    <w:rsid w:val="00803B0A"/>
    <w:rsid w:val="00804249"/>
    <w:rsid w:val="00804DED"/>
    <w:rsid w:val="008059EC"/>
    <w:rsid w:val="00805B96"/>
    <w:rsid w:val="00806D0B"/>
    <w:rsid w:val="0081031D"/>
    <w:rsid w:val="008105BE"/>
    <w:rsid w:val="008114AC"/>
    <w:rsid w:val="008115A5"/>
    <w:rsid w:val="00811D46"/>
    <w:rsid w:val="0081259F"/>
    <w:rsid w:val="00812C49"/>
    <w:rsid w:val="0081415D"/>
    <w:rsid w:val="008148AB"/>
    <w:rsid w:val="00815938"/>
    <w:rsid w:val="00815CDA"/>
    <w:rsid w:val="008161E3"/>
    <w:rsid w:val="00820229"/>
    <w:rsid w:val="008205EB"/>
    <w:rsid w:val="00821367"/>
    <w:rsid w:val="00821941"/>
    <w:rsid w:val="00821BE6"/>
    <w:rsid w:val="0082243D"/>
    <w:rsid w:val="00822448"/>
    <w:rsid w:val="00822647"/>
    <w:rsid w:val="00822ABE"/>
    <w:rsid w:val="00822AED"/>
    <w:rsid w:val="00822B51"/>
    <w:rsid w:val="008244D1"/>
    <w:rsid w:val="00824A97"/>
    <w:rsid w:val="008253FE"/>
    <w:rsid w:val="00825775"/>
    <w:rsid w:val="00825F9F"/>
    <w:rsid w:val="0082672E"/>
    <w:rsid w:val="008269E8"/>
    <w:rsid w:val="00827F51"/>
    <w:rsid w:val="0083104E"/>
    <w:rsid w:val="00832C7A"/>
    <w:rsid w:val="008338EE"/>
    <w:rsid w:val="008343BE"/>
    <w:rsid w:val="008364B7"/>
    <w:rsid w:val="00836535"/>
    <w:rsid w:val="008401DD"/>
    <w:rsid w:val="00840FB4"/>
    <w:rsid w:val="008410B2"/>
    <w:rsid w:val="00842B80"/>
    <w:rsid w:val="00844B94"/>
    <w:rsid w:val="008462AE"/>
    <w:rsid w:val="008465F0"/>
    <w:rsid w:val="008500A0"/>
    <w:rsid w:val="00851839"/>
    <w:rsid w:val="00851D6B"/>
    <w:rsid w:val="008524E5"/>
    <w:rsid w:val="0085351C"/>
    <w:rsid w:val="0085435A"/>
    <w:rsid w:val="008549CA"/>
    <w:rsid w:val="008556C3"/>
    <w:rsid w:val="00856073"/>
    <w:rsid w:val="0085626C"/>
    <w:rsid w:val="0085687C"/>
    <w:rsid w:val="00856FFE"/>
    <w:rsid w:val="00864DC6"/>
    <w:rsid w:val="0086680E"/>
    <w:rsid w:val="00867E38"/>
    <w:rsid w:val="008706C5"/>
    <w:rsid w:val="008709E6"/>
    <w:rsid w:val="00873707"/>
    <w:rsid w:val="00873CED"/>
    <w:rsid w:val="00874B20"/>
    <w:rsid w:val="008750E1"/>
    <w:rsid w:val="0087521C"/>
    <w:rsid w:val="008757C6"/>
    <w:rsid w:val="008763E1"/>
    <w:rsid w:val="008767D1"/>
    <w:rsid w:val="0087775C"/>
    <w:rsid w:val="00877EC8"/>
    <w:rsid w:val="00880F36"/>
    <w:rsid w:val="00881C12"/>
    <w:rsid w:val="00885530"/>
    <w:rsid w:val="00886B7C"/>
    <w:rsid w:val="00887237"/>
    <w:rsid w:val="008910D1"/>
    <w:rsid w:val="0089190E"/>
    <w:rsid w:val="0089296C"/>
    <w:rsid w:val="00895609"/>
    <w:rsid w:val="00896167"/>
    <w:rsid w:val="00896325"/>
    <w:rsid w:val="00896ABD"/>
    <w:rsid w:val="00897866"/>
    <w:rsid w:val="00897AB6"/>
    <w:rsid w:val="008A022A"/>
    <w:rsid w:val="008A2982"/>
    <w:rsid w:val="008A3380"/>
    <w:rsid w:val="008A37C9"/>
    <w:rsid w:val="008A6695"/>
    <w:rsid w:val="008A7A9C"/>
    <w:rsid w:val="008B00EE"/>
    <w:rsid w:val="008B021A"/>
    <w:rsid w:val="008B0510"/>
    <w:rsid w:val="008B5218"/>
    <w:rsid w:val="008B7102"/>
    <w:rsid w:val="008B73CD"/>
    <w:rsid w:val="008B7AC7"/>
    <w:rsid w:val="008C003E"/>
    <w:rsid w:val="008C0264"/>
    <w:rsid w:val="008C3B7D"/>
    <w:rsid w:val="008C3C2A"/>
    <w:rsid w:val="008C4089"/>
    <w:rsid w:val="008C42F9"/>
    <w:rsid w:val="008C4BAF"/>
    <w:rsid w:val="008C7A77"/>
    <w:rsid w:val="008D071C"/>
    <w:rsid w:val="008D08EF"/>
    <w:rsid w:val="008D0F90"/>
    <w:rsid w:val="008D3475"/>
    <w:rsid w:val="008D3715"/>
    <w:rsid w:val="008D3FAE"/>
    <w:rsid w:val="008D5465"/>
    <w:rsid w:val="008D5E61"/>
    <w:rsid w:val="008D689B"/>
    <w:rsid w:val="008D7012"/>
    <w:rsid w:val="008D7250"/>
    <w:rsid w:val="008D7902"/>
    <w:rsid w:val="008D7EB7"/>
    <w:rsid w:val="008D7EC5"/>
    <w:rsid w:val="008E1A29"/>
    <w:rsid w:val="008E262A"/>
    <w:rsid w:val="008E3684"/>
    <w:rsid w:val="008E3F5B"/>
    <w:rsid w:val="008E57F5"/>
    <w:rsid w:val="008E5B52"/>
    <w:rsid w:val="008E7606"/>
    <w:rsid w:val="008F1ADE"/>
    <w:rsid w:val="008F1BD5"/>
    <w:rsid w:val="008F1DAA"/>
    <w:rsid w:val="008F2AEB"/>
    <w:rsid w:val="008F3EBD"/>
    <w:rsid w:val="008F60B2"/>
    <w:rsid w:val="008F6618"/>
    <w:rsid w:val="008F6B8F"/>
    <w:rsid w:val="008F7C41"/>
    <w:rsid w:val="009006E5"/>
    <w:rsid w:val="00900989"/>
    <w:rsid w:val="00901876"/>
    <w:rsid w:val="00903120"/>
    <w:rsid w:val="009031E2"/>
    <w:rsid w:val="00903288"/>
    <w:rsid w:val="0090381F"/>
    <w:rsid w:val="00904597"/>
    <w:rsid w:val="00904F93"/>
    <w:rsid w:val="0090662F"/>
    <w:rsid w:val="0091276C"/>
    <w:rsid w:val="009165AC"/>
    <w:rsid w:val="00916FFC"/>
    <w:rsid w:val="009170A6"/>
    <w:rsid w:val="0092053F"/>
    <w:rsid w:val="0092340A"/>
    <w:rsid w:val="009246D0"/>
    <w:rsid w:val="00925BC8"/>
    <w:rsid w:val="00925F4C"/>
    <w:rsid w:val="00926098"/>
    <w:rsid w:val="009313D9"/>
    <w:rsid w:val="00931AEC"/>
    <w:rsid w:val="00931DD3"/>
    <w:rsid w:val="00934D85"/>
    <w:rsid w:val="00935B7F"/>
    <w:rsid w:val="00937347"/>
    <w:rsid w:val="009406D1"/>
    <w:rsid w:val="00941293"/>
    <w:rsid w:val="009436E8"/>
    <w:rsid w:val="00943F90"/>
    <w:rsid w:val="0094474A"/>
    <w:rsid w:val="00944C4F"/>
    <w:rsid w:val="0094544C"/>
    <w:rsid w:val="00946372"/>
    <w:rsid w:val="0094766A"/>
    <w:rsid w:val="00950C17"/>
    <w:rsid w:val="00951FAF"/>
    <w:rsid w:val="0095343F"/>
    <w:rsid w:val="00953B09"/>
    <w:rsid w:val="00954740"/>
    <w:rsid w:val="00955AE5"/>
    <w:rsid w:val="0095603C"/>
    <w:rsid w:val="0095713C"/>
    <w:rsid w:val="00957E76"/>
    <w:rsid w:val="00962392"/>
    <w:rsid w:val="00962E71"/>
    <w:rsid w:val="00963ABC"/>
    <w:rsid w:val="00965D21"/>
    <w:rsid w:val="0096658F"/>
    <w:rsid w:val="00966CAD"/>
    <w:rsid w:val="00967764"/>
    <w:rsid w:val="00967AA0"/>
    <w:rsid w:val="00970B0E"/>
    <w:rsid w:val="00970BB9"/>
    <w:rsid w:val="00970D2B"/>
    <w:rsid w:val="009726EE"/>
    <w:rsid w:val="009727AB"/>
    <w:rsid w:val="00972CDE"/>
    <w:rsid w:val="00972E13"/>
    <w:rsid w:val="009733DD"/>
    <w:rsid w:val="00973FE4"/>
    <w:rsid w:val="00974FC2"/>
    <w:rsid w:val="00975573"/>
    <w:rsid w:val="00975AD1"/>
    <w:rsid w:val="00976D03"/>
    <w:rsid w:val="00977B30"/>
    <w:rsid w:val="009805ED"/>
    <w:rsid w:val="009813F0"/>
    <w:rsid w:val="00982F41"/>
    <w:rsid w:val="009837BA"/>
    <w:rsid w:val="00983A27"/>
    <w:rsid w:val="00985090"/>
    <w:rsid w:val="00986539"/>
    <w:rsid w:val="00986FDD"/>
    <w:rsid w:val="00987041"/>
    <w:rsid w:val="00987235"/>
    <w:rsid w:val="00987710"/>
    <w:rsid w:val="00987E2A"/>
    <w:rsid w:val="00987FD0"/>
    <w:rsid w:val="009904AB"/>
    <w:rsid w:val="009932D0"/>
    <w:rsid w:val="00995688"/>
    <w:rsid w:val="009958A6"/>
    <w:rsid w:val="00996001"/>
    <w:rsid w:val="00996456"/>
    <w:rsid w:val="009A04F5"/>
    <w:rsid w:val="009A15EF"/>
    <w:rsid w:val="009A196F"/>
    <w:rsid w:val="009A38A5"/>
    <w:rsid w:val="009A5B73"/>
    <w:rsid w:val="009A5B90"/>
    <w:rsid w:val="009A7D85"/>
    <w:rsid w:val="009B0B94"/>
    <w:rsid w:val="009B118B"/>
    <w:rsid w:val="009B1737"/>
    <w:rsid w:val="009B3D4B"/>
    <w:rsid w:val="009B3D9E"/>
    <w:rsid w:val="009B4265"/>
    <w:rsid w:val="009B4291"/>
    <w:rsid w:val="009B5B99"/>
    <w:rsid w:val="009B5DAD"/>
    <w:rsid w:val="009B6EFC"/>
    <w:rsid w:val="009C1FD0"/>
    <w:rsid w:val="009C2DF8"/>
    <w:rsid w:val="009C3197"/>
    <w:rsid w:val="009C31BF"/>
    <w:rsid w:val="009C48F8"/>
    <w:rsid w:val="009C61EE"/>
    <w:rsid w:val="009C68B7"/>
    <w:rsid w:val="009D0834"/>
    <w:rsid w:val="009D0A1E"/>
    <w:rsid w:val="009D2AE3"/>
    <w:rsid w:val="009D32A6"/>
    <w:rsid w:val="009D4E91"/>
    <w:rsid w:val="009D52BC"/>
    <w:rsid w:val="009D5330"/>
    <w:rsid w:val="009D7D0A"/>
    <w:rsid w:val="009D7DC6"/>
    <w:rsid w:val="009E04A3"/>
    <w:rsid w:val="009E09D9"/>
    <w:rsid w:val="009E0B18"/>
    <w:rsid w:val="009E0F1A"/>
    <w:rsid w:val="009E1B4A"/>
    <w:rsid w:val="009E23E4"/>
    <w:rsid w:val="009E62E0"/>
    <w:rsid w:val="009E7D89"/>
    <w:rsid w:val="009F014E"/>
    <w:rsid w:val="009F01B1"/>
    <w:rsid w:val="009F0317"/>
    <w:rsid w:val="009F0983"/>
    <w:rsid w:val="009F0DBB"/>
    <w:rsid w:val="009F17F5"/>
    <w:rsid w:val="009F1FFE"/>
    <w:rsid w:val="009F3887"/>
    <w:rsid w:val="009F630E"/>
    <w:rsid w:val="009F659A"/>
    <w:rsid w:val="009F732B"/>
    <w:rsid w:val="00A00645"/>
    <w:rsid w:val="00A00775"/>
    <w:rsid w:val="00A00A76"/>
    <w:rsid w:val="00A01662"/>
    <w:rsid w:val="00A01FE0"/>
    <w:rsid w:val="00A06945"/>
    <w:rsid w:val="00A10656"/>
    <w:rsid w:val="00A11106"/>
    <w:rsid w:val="00A113C0"/>
    <w:rsid w:val="00A11752"/>
    <w:rsid w:val="00A12FA6"/>
    <w:rsid w:val="00A1339B"/>
    <w:rsid w:val="00A13524"/>
    <w:rsid w:val="00A14ABA"/>
    <w:rsid w:val="00A16A5E"/>
    <w:rsid w:val="00A16A64"/>
    <w:rsid w:val="00A1703B"/>
    <w:rsid w:val="00A170E2"/>
    <w:rsid w:val="00A17F47"/>
    <w:rsid w:val="00A21A49"/>
    <w:rsid w:val="00A22705"/>
    <w:rsid w:val="00A24CB6"/>
    <w:rsid w:val="00A2697E"/>
    <w:rsid w:val="00A26CD2"/>
    <w:rsid w:val="00A26F3C"/>
    <w:rsid w:val="00A27667"/>
    <w:rsid w:val="00A31492"/>
    <w:rsid w:val="00A32298"/>
    <w:rsid w:val="00A32979"/>
    <w:rsid w:val="00A3297F"/>
    <w:rsid w:val="00A34A67"/>
    <w:rsid w:val="00A3555F"/>
    <w:rsid w:val="00A35B16"/>
    <w:rsid w:val="00A36CB7"/>
    <w:rsid w:val="00A37391"/>
    <w:rsid w:val="00A37462"/>
    <w:rsid w:val="00A37517"/>
    <w:rsid w:val="00A40A53"/>
    <w:rsid w:val="00A40E08"/>
    <w:rsid w:val="00A41B95"/>
    <w:rsid w:val="00A42493"/>
    <w:rsid w:val="00A459E1"/>
    <w:rsid w:val="00A46168"/>
    <w:rsid w:val="00A467F5"/>
    <w:rsid w:val="00A46AC4"/>
    <w:rsid w:val="00A508A8"/>
    <w:rsid w:val="00A50E37"/>
    <w:rsid w:val="00A51B31"/>
    <w:rsid w:val="00A52296"/>
    <w:rsid w:val="00A523D9"/>
    <w:rsid w:val="00A52CB8"/>
    <w:rsid w:val="00A53238"/>
    <w:rsid w:val="00A53698"/>
    <w:rsid w:val="00A55661"/>
    <w:rsid w:val="00A55B50"/>
    <w:rsid w:val="00A5604D"/>
    <w:rsid w:val="00A56430"/>
    <w:rsid w:val="00A5686C"/>
    <w:rsid w:val="00A56E86"/>
    <w:rsid w:val="00A570F5"/>
    <w:rsid w:val="00A575CE"/>
    <w:rsid w:val="00A61B70"/>
    <w:rsid w:val="00A61FA8"/>
    <w:rsid w:val="00A637F4"/>
    <w:rsid w:val="00A63E31"/>
    <w:rsid w:val="00A64C81"/>
    <w:rsid w:val="00A64DF2"/>
    <w:rsid w:val="00A65485"/>
    <w:rsid w:val="00A66E05"/>
    <w:rsid w:val="00A67652"/>
    <w:rsid w:val="00A70730"/>
    <w:rsid w:val="00A70753"/>
    <w:rsid w:val="00A711B9"/>
    <w:rsid w:val="00A712D2"/>
    <w:rsid w:val="00A723E7"/>
    <w:rsid w:val="00A727FB"/>
    <w:rsid w:val="00A737B1"/>
    <w:rsid w:val="00A74A44"/>
    <w:rsid w:val="00A74F4D"/>
    <w:rsid w:val="00A80C81"/>
    <w:rsid w:val="00A80CA9"/>
    <w:rsid w:val="00A82C8A"/>
    <w:rsid w:val="00A830D6"/>
    <w:rsid w:val="00A8346B"/>
    <w:rsid w:val="00A852FF"/>
    <w:rsid w:val="00A8544D"/>
    <w:rsid w:val="00A86A46"/>
    <w:rsid w:val="00A87315"/>
    <w:rsid w:val="00A87337"/>
    <w:rsid w:val="00A8775F"/>
    <w:rsid w:val="00A90C97"/>
    <w:rsid w:val="00A90F37"/>
    <w:rsid w:val="00A9241F"/>
    <w:rsid w:val="00A92B80"/>
    <w:rsid w:val="00A92DDC"/>
    <w:rsid w:val="00A93E44"/>
    <w:rsid w:val="00A960C8"/>
    <w:rsid w:val="00A96604"/>
    <w:rsid w:val="00A97ABE"/>
    <w:rsid w:val="00AA03DF"/>
    <w:rsid w:val="00AA1166"/>
    <w:rsid w:val="00AA188F"/>
    <w:rsid w:val="00AA1B4F"/>
    <w:rsid w:val="00AA21D8"/>
    <w:rsid w:val="00AA271A"/>
    <w:rsid w:val="00AA3270"/>
    <w:rsid w:val="00AA54F3"/>
    <w:rsid w:val="00AA6B43"/>
    <w:rsid w:val="00AA720D"/>
    <w:rsid w:val="00AB0F70"/>
    <w:rsid w:val="00AB1118"/>
    <w:rsid w:val="00AB2A09"/>
    <w:rsid w:val="00AB367A"/>
    <w:rsid w:val="00AB6000"/>
    <w:rsid w:val="00AB6C72"/>
    <w:rsid w:val="00AB6CDD"/>
    <w:rsid w:val="00AC01D1"/>
    <w:rsid w:val="00AC04BD"/>
    <w:rsid w:val="00AC0619"/>
    <w:rsid w:val="00AC0AB2"/>
    <w:rsid w:val="00AC0E9F"/>
    <w:rsid w:val="00AC1031"/>
    <w:rsid w:val="00AC119C"/>
    <w:rsid w:val="00AC1C88"/>
    <w:rsid w:val="00AC2215"/>
    <w:rsid w:val="00AC2274"/>
    <w:rsid w:val="00AC2E30"/>
    <w:rsid w:val="00AC30F8"/>
    <w:rsid w:val="00AC52A5"/>
    <w:rsid w:val="00AC5FBC"/>
    <w:rsid w:val="00AC6CF0"/>
    <w:rsid w:val="00AC6EFD"/>
    <w:rsid w:val="00AC7151"/>
    <w:rsid w:val="00AD0A83"/>
    <w:rsid w:val="00AD1D2C"/>
    <w:rsid w:val="00AD3D32"/>
    <w:rsid w:val="00AD3EFC"/>
    <w:rsid w:val="00AD460A"/>
    <w:rsid w:val="00AD6A05"/>
    <w:rsid w:val="00AD7E8D"/>
    <w:rsid w:val="00AE07ED"/>
    <w:rsid w:val="00AE118B"/>
    <w:rsid w:val="00AE1A6F"/>
    <w:rsid w:val="00AE272B"/>
    <w:rsid w:val="00AE2A09"/>
    <w:rsid w:val="00AE2D0B"/>
    <w:rsid w:val="00AE3835"/>
    <w:rsid w:val="00AE3A5F"/>
    <w:rsid w:val="00AE3E3A"/>
    <w:rsid w:val="00AE5736"/>
    <w:rsid w:val="00AE5771"/>
    <w:rsid w:val="00AE5C7C"/>
    <w:rsid w:val="00AE77B4"/>
    <w:rsid w:val="00AE78AC"/>
    <w:rsid w:val="00AE7C1A"/>
    <w:rsid w:val="00AE7DF8"/>
    <w:rsid w:val="00AF0D9C"/>
    <w:rsid w:val="00AF13AB"/>
    <w:rsid w:val="00AF1D36"/>
    <w:rsid w:val="00AF26FC"/>
    <w:rsid w:val="00AF280B"/>
    <w:rsid w:val="00AF4D03"/>
    <w:rsid w:val="00AF5F75"/>
    <w:rsid w:val="00AF6001"/>
    <w:rsid w:val="00AF609B"/>
    <w:rsid w:val="00AF647F"/>
    <w:rsid w:val="00B00848"/>
    <w:rsid w:val="00B01024"/>
    <w:rsid w:val="00B01A16"/>
    <w:rsid w:val="00B03F48"/>
    <w:rsid w:val="00B04928"/>
    <w:rsid w:val="00B062D7"/>
    <w:rsid w:val="00B07DAE"/>
    <w:rsid w:val="00B07F45"/>
    <w:rsid w:val="00B1021A"/>
    <w:rsid w:val="00B10390"/>
    <w:rsid w:val="00B128D3"/>
    <w:rsid w:val="00B12F85"/>
    <w:rsid w:val="00B13147"/>
    <w:rsid w:val="00B13644"/>
    <w:rsid w:val="00B1481A"/>
    <w:rsid w:val="00B15649"/>
    <w:rsid w:val="00B15A1F"/>
    <w:rsid w:val="00B15FE9"/>
    <w:rsid w:val="00B2148A"/>
    <w:rsid w:val="00B21954"/>
    <w:rsid w:val="00B21E4C"/>
    <w:rsid w:val="00B220C2"/>
    <w:rsid w:val="00B22C50"/>
    <w:rsid w:val="00B22EA7"/>
    <w:rsid w:val="00B22EE3"/>
    <w:rsid w:val="00B24535"/>
    <w:rsid w:val="00B25B32"/>
    <w:rsid w:val="00B27001"/>
    <w:rsid w:val="00B27BAE"/>
    <w:rsid w:val="00B30DD3"/>
    <w:rsid w:val="00B320AF"/>
    <w:rsid w:val="00B32616"/>
    <w:rsid w:val="00B3302A"/>
    <w:rsid w:val="00B33233"/>
    <w:rsid w:val="00B36AE0"/>
    <w:rsid w:val="00B36C42"/>
    <w:rsid w:val="00B37843"/>
    <w:rsid w:val="00B37CF1"/>
    <w:rsid w:val="00B41A82"/>
    <w:rsid w:val="00B42DF5"/>
    <w:rsid w:val="00B42EA7"/>
    <w:rsid w:val="00B50EA9"/>
    <w:rsid w:val="00B51721"/>
    <w:rsid w:val="00B51845"/>
    <w:rsid w:val="00B51923"/>
    <w:rsid w:val="00B52FA6"/>
    <w:rsid w:val="00B5337C"/>
    <w:rsid w:val="00B53FDE"/>
    <w:rsid w:val="00B56397"/>
    <w:rsid w:val="00B569AD"/>
    <w:rsid w:val="00B571DA"/>
    <w:rsid w:val="00B6027B"/>
    <w:rsid w:val="00B636C8"/>
    <w:rsid w:val="00B65EDB"/>
    <w:rsid w:val="00B663A6"/>
    <w:rsid w:val="00B66BE0"/>
    <w:rsid w:val="00B673F0"/>
    <w:rsid w:val="00B67AFF"/>
    <w:rsid w:val="00B70254"/>
    <w:rsid w:val="00B708FB"/>
    <w:rsid w:val="00B70B59"/>
    <w:rsid w:val="00B71441"/>
    <w:rsid w:val="00B733D3"/>
    <w:rsid w:val="00B73657"/>
    <w:rsid w:val="00B739B3"/>
    <w:rsid w:val="00B744D4"/>
    <w:rsid w:val="00B758E9"/>
    <w:rsid w:val="00B80CB2"/>
    <w:rsid w:val="00B8148D"/>
    <w:rsid w:val="00B81B15"/>
    <w:rsid w:val="00B85397"/>
    <w:rsid w:val="00B85919"/>
    <w:rsid w:val="00B875CF"/>
    <w:rsid w:val="00B9027A"/>
    <w:rsid w:val="00B915AE"/>
    <w:rsid w:val="00B957FB"/>
    <w:rsid w:val="00B95D52"/>
    <w:rsid w:val="00B97052"/>
    <w:rsid w:val="00B97A63"/>
    <w:rsid w:val="00BA0C2E"/>
    <w:rsid w:val="00BA1735"/>
    <w:rsid w:val="00BA19B7"/>
    <w:rsid w:val="00BA19FA"/>
    <w:rsid w:val="00BA1C23"/>
    <w:rsid w:val="00BA2724"/>
    <w:rsid w:val="00BA3F64"/>
    <w:rsid w:val="00BA4288"/>
    <w:rsid w:val="00BA4D77"/>
    <w:rsid w:val="00BA5101"/>
    <w:rsid w:val="00BA78AF"/>
    <w:rsid w:val="00BB0902"/>
    <w:rsid w:val="00BB13EA"/>
    <w:rsid w:val="00BB1F9C"/>
    <w:rsid w:val="00BB295F"/>
    <w:rsid w:val="00BB48E5"/>
    <w:rsid w:val="00BB4930"/>
    <w:rsid w:val="00BB5607"/>
    <w:rsid w:val="00BB5ACA"/>
    <w:rsid w:val="00BB627F"/>
    <w:rsid w:val="00BB6B9C"/>
    <w:rsid w:val="00BB7E2A"/>
    <w:rsid w:val="00BC0C17"/>
    <w:rsid w:val="00BC0E46"/>
    <w:rsid w:val="00BC1DE9"/>
    <w:rsid w:val="00BC3823"/>
    <w:rsid w:val="00BC5841"/>
    <w:rsid w:val="00BC6FE2"/>
    <w:rsid w:val="00BD0963"/>
    <w:rsid w:val="00BD175A"/>
    <w:rsid w:val="00BD17A1"/>
    <w:rsid w:val="00BD187C"/>
    <w:rsid w:val="00BD2946"/>
    <w:rsid w:val="00BD2D1C"/>
    <w:rsid w:val="00BD2EF0"/>
    <w:rsid w:val="00BD338E"/>
    <w:rsid w:val="00BD4414"/>
    <w:rsid w:val="00BD4BDA"/>
    <w:rsid w:val="00BD5CC1"/>
    <w:rsid w:val="00BD60B4"/>
    <w:rsid w:val="00BD6316"/>
    <w:rsid w:val="00BD796B"/>
    <w:rsid w:val="00BE1504"/>
    <w:rsid w:val="00BE2304"/>
    <w:rsid w:val="00BE28ED"/>
    <w:rsid w:val="00BE3391"/>
    <w:rsid w:val="00BE3675"/>
    <w:rsid w:val="00BE3898"/>
    <w:rsid w:val="00BE40C0"/>
    <w:rsid w:val="00BE46F5"/>
    <w:rsid w:val="00BE5749"/>
    <w:rsid w:val="00BE5F4A"/>
    <w:rsid w:val="00BE7AEF"/>
    <w:rsid w:val="00BF09B0"/>
    <w:rsid w:val="00BF1544"/>
    <w:rsid w:val="00BF1B53"/>
    <w:rsid w:val="00BF1B7E"/>
    <w:rsid w:val="00BF2130"/>
    <w:rsid w:val="00BF246D"/>
    <w:rsid w:val="00BF2682"/>
    <w:rsid w:val="00BF5389"/>
    <w:rsid w:val="00BF618B"/>
    <w:rsid w:val="00BF63EA"/>
    <w:rsid w:val="00BF68BD"/>
    <w:rsid w:val="00C00514"/>
    <w:rsid w:val="00C00F2B"/>
    <w:rsid w:val="00C0169B"/>
    <w:rsid w:val="00C06877"/>
    <w:rsid w:val="00C06F06"/>
    <w:rsid w:val="00C072EC"/>
    <w:rsid w:val="00C11AEE"/>
    <w:rsid w:val="00C121C5"/>
    <w:rsid w:val="00C12B54"/>
    <w:rsid w:val="00C13D28"/>
    <w:rsid w:val="00C146AC"/>
    <w:rsid w:val="00C1578D"/>
    <w:rsid w:val="00C157E9"/>
    <w:rsid w:val="00C16A7A"/>
    <w:rsid w:val="00C16CD8"/>
    <w:rsid w:val="00C2011F"/>
    <w:rsid w:val="00C20259"/>
    <w:rsid w:val="00C20FAD"/>
    <w:rsid w:val="00C21B0D"/>
    <w:rsid w:val="00C22C81"/>
    <w:rsid w:val="00C22F30"/>
    <w:rsid w:val="00C2375F"/>
    <w:rsid w:val="00C23C30"/>
    <w:rsid w:val="00C23D7F"/>
    <w:rsid w:val="00C247CB"/>
    <w:rsid w:val="00C25358"/>
    <w:rsid w:val="00C25B84"/>
    <w:rsid w:val="00C25D60"/>
    <w:rsid w:val="00C31E51"/>
    <w:rsid w:val="00C32E66"/>
    <w:rsid w:val="00C3355F"/>
    <w:rsid w:val="00C33A04"/>
    <w:rsid w:val="00C3569A"/>
    <w:rsid w:val="00C35A9A"/>
    <w:rsid w:val="00C35D3F"/>
    <w:rsid w:val="00C4101E"/>
    <w:rsid w:val="00C421FD"/>
    <w:rsid w:val="00C43F48"/>
    <w:rsid w:val="00C448FF"/>
    <w:rsid w:val="00C45C73"/>
    <w:rsid w:val="00C45E57"/>
    <w:rsid w:val="00C47723"/>
    <w:rsid w:val="00C47827"/>
    <w:rsid w:val="00C50B28"/>
    <w:rsid w:val="00C50EF8"/>
    <w:rsid w:val="00C51BE0"/>
    <w:rsid w:val="00C51C01"/>
    <w:rsid w:val="00C52F29"/>
    <w:rsid w:val="00C531A9"/>
    <w:rsid w:val="00C53B42"/>
    <w:rsid w:val="00C56CE6"/>
    <w:rsid w:val="00C57102"/>
    <w:rsid w:val="00C5745F"/>
    <w:rsid w:val="00C57A08"/>
    <w:rsid w:val="00C60005"/>
    <w:rsid w:val="00C60095"/>
    <w:rsid w:val="00C6034E"/>
    <w:rsid w:val="00C6052F"/>
    <w:rsid w:val="00C61A98"/>
    <w:rsid w:val="00C63201"/>
    <w:rsid w:val="00C64E62"/>
    <w:rsid w:val="00C651D5"/>
    <w:rsid w:val="00C65A87"/>
    <w:rsid w:val="00C65CCC"/>
    <w:rsid w:val="00C65FCF"/>
    <w:rsid w:val="00C67830"/>
    <w:rsid w:val="00C67B97"/>
    <w:rsid w:val="00C67D35"/>
    <w:rsid w:val="00C71927"/>
    <w:rsid w:val="00C733A1"/>
    <w:rsid w:val="00C737FA"/>
    <w:rsid w:val="00C74903"/>
    <w:rsid w:val="00C7618F"/>
    <w:rsid w:val="00C765A9"/>
    <w:rsid w:val="00C77146"/>
    <w:rsid w:val="00C77767"/>
    <w:rsid w:val="00C80F70"/>
    <w:rsid w:val="00C81157"/>
    <w:rsid w:val="00C8162D"/>
    <w:rsid w:val="00C830BB"/>
    <w:rsid w:val="00C83A0B"/>
    <w:rsid w:val="00C842D0"/>
    <w:rsid w:val="00C84ED1"/>
    <w:rsid w:val="00C86170"/>
    <w:rsid w:val="00C863CC"/>
    <w:rsid w:val="00C9038F"/>
    <w:rsid w:val="00C90542"/>
    <w:rsid w:val="00C91676"/>
    <w:rsid w:val="00C92AAB"/>
    <w:rsid w:val="00C93503"/>
    <w:rsid w:val="00C947C0"/>
    <w:rsid w:val="00C94E3F"/>
    <w:rsid w:val="00C95AE7"/>
    <w:rsid w:val="00C95C14"/>
    <w:rsid w:val="00C95D4C"/>
    <w:rsid w:val="00C9637F"/>
    <w:rsid w:val="00C9708A"/>
    <w:rsid w:val="00C974ED"/>
    <w:rsid w:val="00CA0E4C"/>
    <w:rsid w:val="00CA1EC8"/>
    <w:rsid w:val="00CA2435"/>
    <w:rsid w:val="00CA3533"/>
    <w:rsid w:val="00CA397F"/>
    <w:rsid w:val="00CA4068"/>
    <w:rsid w:val="00CA4508"/>
    <w:rsid w:val="00CA6546"/>
    <w:rsid w:val="00CA67F4"/>
    <w:rsid w:val="00CA7459"/>
    <w:rsid w:val="00CA7FD0"/>
    <w:rsid w:val="00CB0D18"/>
    <w:rsid w:val="00CB128B"/>
    <w:rsid w:val="00CB314E"/>
    <w:rsid w:val="00CB32E5"/>
    <w:rsid w:val="00CB37F8"/>
    <w:rsid w:val="00CB49D2"/>
    <w:rsid w:val="00CB53BB"/>
    <w:rsid w:val="00CB5FE0"/>
    <w:rsid w:val="00CB64E2"/>
    <w:rsid w:val="00CB7DC3"/>
    <w:rsid w:val="00CC04AE"/>
    <w:rsid w:val="00CC1B56"/>
    <w:rsid w:val="00CC24E7"/>
    <w:rsid w:val="00CC5BE1"/>
    <w:rsid w:val="00CC5F13"/>
    <w:rsid w:val="00CC6C93"/>
    <w:rsid w:val="00CC75A2"/>
    <w:rsid w:val="00CC7A18"/>
    <w:rsid w:val="00CD0030"/>
    <w:rsid w:val="00CD0A0F"/>
    <w:rsid w:val="00CD0C90"/>
    <w:rsid w:val="00CD0E2F"/>
    <w:rsid w:val="00CD1D49"/>
    <w:rsid w:val="00CD27BC"/>
    <w:rsid w:val="00CD2F20"/>
    <w:rsid w:val="00CD3970"/>
    <w:rsid w:val="00CD3AD6"/>
    <w:rsid w:val="00CD4A8F"/>
    <w:rsid w:val="00CD4D14"/>
    <w:rsid w:val="00CD5B19"/>
    <w:rsid w:val="00CD6B20"/>
    <w:rsid w:val="00CE095E"/>
    <w:rsid w:val="00CE1339"/>
    <w:rsid w:val="00CE1937"/>
    <w:rsid w:val="00CE1A9F"/>
    <w:rsid w:val="00CE20C8"/>
    <w:rsid w:val="00CE61CC"/>
    <w:rsid w:val="00CE6CD9"/>
    <w:rsid w:val="00CE6DB6"/>
    <w:rsid w:val="00CE6E42"/>
    <w:rsid w:val="00CE7D6A"/>
    <w:rsid w:val="00CE7D96"/>
    <w:rsid w:val="00CE7E32"/>
    <w:rsid w:val="00CF20B7"/>
    <w:rsid w:val="00CF3D2E"/>
    <w:rsid w:val="00CF5CC4"/>
    <w:rsid w:val="00CF60EB"/>
    <w:rsid w:val="00CF64ED"/>
    <w:rsid w:val="00CF6692"/>
    <w:rsid w:val="00CF7441"/>
    <w:rsid w:val="00CF75E6"/>
    <w:rsid w:val="00D00D16"/>
    <w:rsid w:val="00D029C8"/>
    <w:rsid w:val="00D03C6C"/>
    <w:rsid w:val="00D04760"/>
    <w:rsid w:val="00D04A95"/>
    <w:rsid w:val="00D05565"/>
    <w:rsid w:val="00D06288"/>
    <w:rsid w:val="00D068C7"/>
    <w:rsid w:val="00D0781E"/>
    <w:rsid w:val="00D11CC7"/>
    <w:rsid w:val="00D11F31"/>
    <w:rsid w:val="00D12023"/>
    <w:rsid w:val="00D1238B"/>
    <w:rsid w:val="00D128A4"/>
    <w:rsid w:val="00D147C8"/>
    <w:rsid w:val="00D14B59"/>
    <w:rsid w:val="00D14E14"/>
    <w:rsid w:val="00D15056"/>
    <w:rsid w:val="00D150D4"/>
    <w:rsid w:val="00D15131"/>
    <w:rsid w:val="00D16426"/>
    <w:rsid w:val="00D16B72"/>
    <w:rsid w:val="00D16FA2"/>
    <w:rsid w:val="00D20954"/>
    <w:rsid w:val="00D215C8"/>
    <w:rsid w:val="00D21C39"/>
    <w:rsid w:val="00D21FC6"/>
    <w:rsid w:val="00D2220B"/>
    <w:rsid w:val="00D22338"/>
    <w:rsid w:val="00D2243A"/>
    <w:rsid w:val="00D2363C"/>
    <w:rsid w:val="00D27E7E"/>
    <w:rsid w:val="00D31094"/>
    <w:rsid w:val="00D314F8"/>
    <w:rsid w:val="00D31DCE"/>
    <w:rsid w:val="00D3262E"/>
    <w:rsid w:val="00D32D9C"/>
    <w:rsid w:val="00D33393"/>
    <w:rsid w:val="00D3379E"/>
    <w:rsid w:val="00D33998"/>
    <w:rsid w:val="00D33D36"/>
    <w:rsid w:val="00D3417C"/>
    <w:rsid w:val="00D34D94"/>
    <w:rsid w:val="00D3546A"/>
    <w:rsid w:val="00D354BB"/>
    <w:rsid w:val="00D36517"/>
    <w:rsid w:val="00D36904"/>
    <w:rsid w:val="00D409E2"/>
    <w:rsid w:val="00D4151A"/>
    <w:rsid w:val="00D427D7"/>
    <w:rsid w:val="00D43B21"/>
    <w:rsid w:val="00D44E62"/>
    <w:rsid w:val="00D46AC0"/>
    <w:rsid w:val="00D471C1"/>
    <w:rsid w:val="00D504A1"/>
    <w:rsid w:val="00D50A57"/>
    <w:rsid w:val="00D51570"/>
    <w:rsid w:val="00D521D4"/>
    <w:rsid w:val="00D52BC9"/>
    <w:rsid w:val="00D5460F"/>
    <w:rsid w:val="00D55037"/>
    <w:rsid w:val="00D550B2"/>
    <w:rsid w:val="00D556AD"/>
    <w:rsid w:val="00D5625B"/>
    <w:rsid w:val="00D5783D"/>
    <w:rsid w:val="00D57C8B"/>
    <w:rsid w:val="00D60381"/>
    <w:rsid w:val="00D616DE"/>
    <w:rsid w:val="00D62201"/>
    <w:rsid w:val="00D644A9"/>
    <w:rsid w:val="00D651D1"/>
    <w:rsid w:val="00D66EAB"/>
    <w:rsid w:val="00D66EEE"/>
    <w:rsid w:val="00D7093C"/>
    <w:rsid w:val="00D717BB"/>
    <w:rsid w:val="00D71C25"/>
    <w:rsid w:val="00D7226B"/>
    <w:rsid w:val="00D72707"/>
    <w:rsid w:val="00D73B07"/>
    <w:rsid w:val="00D754E5"/>
    <w:rsid w:val="00D75A9C"/>
    <w:rsid w:val="00D765D9"/>
    <w:rsid w:val="00D8194E"/>
    <w:rsid w:val="00D829C8"/>
    <w:rsid w:val="00D82B7C"/>
    <w:rsid w:val="00D86578"/>
    <w:rsid w:val="00D86E49"/>
    <w:rsid w:val="00D87062"/>
    <w:rsid w:val="00D90871"/>
    <w:rsid w:val="00D914B9"/>
    <w:rsid w:val="00D9155F"/>
    <w:rsid w:val="00D915A9"/>
    <w:rsid w:val="00D9385A"/>
    <w:rsid w:val="00D938A4"/>
    <w:rsid w:val="00D9403F"/>
    <w:rsid w:val="00D959B4"/>
    <w:rsid w:val="00D96645"/>
    <w:rsid w:val="00D97535"/>
    <w:rsid w:val="00DA2B69"/>
    <w:rsid w:val="00DA35B1"/>
    <w:rsid w:val="00DA3B02"/>
    <w:rsid w:val="00DA44DE"/>
    <w:rsid w:val="00DB1B1F"/>
    <w:rsid w:val="00DB1BBC"/>
    <w:rsid w:val="00DB2CD4"/>
    <w:rsid w:val="00DB2DA3"/>
    <w:rsid w:val="00DB620A"/>
    <w:rsid w:val="00DB680A"/>
    <w:rsid w:val="00DB795D"/>
    <w:rsid w:val="00DC1D78"/>
    <w:rsid w:val="00DC25D3"/>
    <w:rsid w:val="00DC2A23"/>
    <w:rsid w:val="00DC3832"/>
    <w:rsid w:val="00DC4620"/>
    <w:rsid w:val="00DC6579"/>
    <w:rsid w:val="00DC7A51"/>
    <w:rsid w:val="00DD1AF4"/>
    <w:rsid w:val="00DD2131"/>
    <w:rsid w:val="00DD30F3"/>
    <w:rsid w:val="00DD349E"/>
    <w:rsid w:val="00DD3B1E"/>
    <w:rsid w:val="00DD7964"/>
    <w:rsid w:val="00DE0CA9"/>
    <w:rsid w:val="00DE29BC"/>
    <w:rsid w:val="00DE31D3"/>
    <w:rsid w:val="00DE3ADF"/>
    <w:rsid w:val="00DE5B5F"/>
    <w:rsid w:val="00DE6073"/>
    <w:rsid w:val="00DE6177"/>
    <w:rsid w:val="00DE724C"/>
    <w:rsid w:val="00DF06AD"/>
    <w:rsid w:val="00DF2C92"/>
    <w:rsid w:val="00DF4E8C"/>
    <w:rsid w:val="00DF4F4A"/>
    <w:rsid w:val="00DF614E"/>
    <w:rsid w:val="00E00696"/>
    <w:rsid w:val="00E033F3"/>
    <w:rsid w:val="00E03651"/>
    <w:rsid w:val="00E03808"/>
    <w:rsid w:val="00E03B69"/>
    <w:rsid w:val="00E048E5"/>
    <w:rsid w:val="00E04F7B"/>
    <w:rsid w:val="00E060C2"/>
    <w:rsid w:val="00E06324"/>
    <w:rsid w:val="00E06846"/>
    <w:rsid w:val="00E06926"/>
    <w:rsid w:val="00E07913"/>
    <w:rsid w:val="00E07B81"/>
    <w:rsid w:val="00E07BF8"/>
    <w:rsid w:val="00E10AFD"/>
    <w:rsid w:val="00E112D8"/>
    <w:rsid w:val="00E113FA"/>
    <w:rsid w:val="00E12524"/>
    <w:rsid w:val="00E1290E"/>
    <w:rsid w:val="00E12B11"/>
    <w:rsid w:val="00E12FB0"/>
    <w:rsid w:val="00E13DE9"/>
    <w:rsid w:val="00E14814"/>
    <w:rsid w:val="00E1591B"/>
    <w:rsid w:val="00E15CD5"/>
    <w:rsid w:val="00E16A50"/>
    <w:rsid w:val="00E16FCC"/>
    <w:rsid w:val="00E17363"/>
    <w:rsid w:val="00E20219"/>
    <w:rsid w:val="00E20466"/>
    <w:rsid w:val="00E20F21"/>
    <w:rsid w:val="00E21CE7"/>
    <w:rsid w:val="00E222C9"/>
    <w:rsid w:val="00E2238B"/>
    <w:rsid w:val="00E226E8"/>
    <w:rsid w:val="00E22BE3"/>
    <w:rsid w:val="00E23D56"/>
    <w:rsid w:val="00E241DA"/>
    <w:rsid w:val="00E249D5"/>
    <w:rsid w:val="00E25017"/>
    <w:rsid w:val="00E2586E"/>
    <w:rsid w:val="00E26F73"/>
    <w:rsid w:val="00E272E4"/>
    <w:rsid w:val="00E30A34"/>
    <w:rsid w:val="00E32D61"/>
    <w:rsid w:val="00E339D7"/>
    <w:rsid w:val="00E33C68"/>
    <w:rsid w:val="00E343A6"/>
    <w:rsid w:val="00E3480D"/>
    <w:rsid w:val="00E34AC0"/>
    <w:rsid w:val="00E34EEB"/>
    <w:rsid w:val="00E3687C"/>
    <w:rsid w:val="00E369F0"/>
    <w:rsid w:val="00E40A38"/>
    <w:rsid w:val="00E4277E"/>
    <w:rsid w:val="00E44EB9"/>
    <w:rsid w:val="00E45BDC"/>
    <w:rsid w:val="00E4634C"/>
    <w:rsid w:val="00E46358"/>
    <w:rsid w:val="00E46612"/>
    <w:rsid w:val="00E46A8C"/>
    <w:rsid w:val="00E46D70"/>
    <w:rsid w:val="00E471DC"/>
    <w:rsid w:val="00E5067F"/>
    <w:rsid w:val="00E50EB4"/>
    <w:rsid w:val="00E5298C"/>
    <w:rsid w:val="00E52F20"/>
    <w:rsid w:val="00E532FC"/>
    <w:rsid w:val="00E53422"/>
    <w:rsid w:val="00E53DFD"/>
    <w:rsid w:val="00E559B4"/>
    <w:rsid w:val="00E55BB0"/>
    <w:rsid w:val="00E57E16"/>
    <w:rsid w:val="00E609E5"/>
    <w:rsid w:val="00E60F27"/>
    <w:rsid w:val="00E61529"/>
    <w:rsid w:val="00E6216D"/>
    <w:rsid w:val="00E62BE1"/>
    <w:rsid w:val="00E645AA"/>
    <w:rsid w:val="00E64D93"/>
    <w:rsid w:val="00E65538"/>
    <w:rsid w:val="00E65EDB"/>
    <w:rsid w:val="00E66927"/>
    <w:rsid w:val="00E677B8"/>
    <w:rsid w:val="00E67FA1"/>
    <w:rsid w:val="00E7093D"/>
    <w:rsid w:val="00E71E27"/>
    <w:rsid w:val="00E72C3C"/>
    <w:rsid w:val="00E7387D"/>
    <w:rsid w:val="00E73D53"/>
    <w:rsid w:val="00E73DA9"/>
    <w:rsid w:val="00E74F93"/>
    <w:rsid w:val="00E750FB"/>
    <w:rsid w:val="00E75111"/>
    <w:rsid w:val="00E7560D"/>
    <w:rsid w:val="00E75FE6"/>
    <w:rsid w:val="00E77296"/>
    <w:rsid w:val="00E8050F"/>
    <w:rsid w:val="00E85722"/>
    <w:rsid w:val="00E8651F"/>
    <w:rsid w:val="00E87527"/>
    <w:rsid w:val="00E87EF7"/>
    <w:rsid w:val="00E902E9"/>
    <w:rsid w:val="00E914CD"/>
    <w:rsid w:val="00E9353C"/>
    <w:rsid w:val="00E93763"/>
    <w:rsid w:val="00E96103"/>
    <w:rsid w:val="00E96C4C"/>
    <w:rsid w:val="00EA1DA6"/>
    <w:rsid w:val="00EA2268"/>
    <w:rsid w:val="00EA2979"/>
    <w:rsid w:val="00EA2AAE"/>
    <w:rsid w:val="00EA2EC0"/>
    <w:rsid w:val="00EA389C"/>
    <w:rsid w:val="00EA427A"/>
    <w:rsid w:val="00EA4332"/>
    <w:rsid w:val="00EA6A1F"/>
    <w:rsid w:val="00EA723B"/>
    <w:rsid w:val="00EB0CB5"/>
    <w:rsid w:val="00EB1428"/>
    <w:rsid w:val="00EB1473"/>
    <w:rsid w:val="00EB41C5"/>
    <w:rsid w:val="00EB43A3"/>
    <w:rsid w:val="00EB548E"/>
    <w:rsid w:val="00EB5614"/>
    <w:rsid w:val="00EB6350"/>
    <w:rsid w:val="00EB66BF"/>
    <w:rsid w:val="00EB687A"/>
    <w:rsid w:val="00EB6E0A"/>
    <w:rsid w:val="00EB7738"/>
    <w:rsid w:val="00EC03A4"/>
    <w:rsid w:val="00EC11E7"/>
    <w:rsid w:val="00EC158E"/>
    <w:rsid w:val="00EC2F62"/>
    <w:rsid w:val="00EC42A3"/>
    <w:rsid w:val="00EC47A2"/>
    <w:rsid w:val="00EC4EAB"/>
    <w:rsid w:val="00EC62EB"/>
    <w:rsid w:val="00EC6E9F"/>
    <w:rsid w:val="00EC6EBD"/>
    <w:rsid w:val="00EC779B"/>
    <w:rsid w:val="00ED1D91"/>
    <w:rsid w:val="00ED44F0"/>
    <w:rsid w:val="00ED4B33"/>
    <w:rsid w:val="00ED4C1B"/>
    <w:rsid w:val="00ED5993"/>
    <w:rsid w:val="00ED6D2B"/>
    <w:rsid w:val="00ED7B95"/>
    <w:rsid w:val="00ED7DD6"/>
    <w:rsid w:val="00EE060B"/>
    <w:rsid w:val="00EE0F0D"/>
    <w:rsid w:val="00EE15A1"/>
    <w:rsid w:val="00EE15CD"/>
    <w:rsid w:val="00EE1807"/>
    <w:rsid w:val="00EE2A7C"/>
    <w:rsid w:val="00EE2C42"/>
    <w:rsid w:val="00EE341B"/>
    <w:rsid w:val="00EE4453"/>
    <w:rsid w:val="00EE5203"/>
    <w:rsid w:val="00EE5891"/>
    <w:rsid w:val="00EE5FCE"/>
    <w:rsid w:val="00EE6557"/>
    <w:rsid w:val="00EE666A"/>
    <w:rsid w:val="00EE6BBD"/>
    <w:rsid w:val="00EE6E1E"/>
    <w:rsid w:val="00EE6EB7"/>
    <w:rsid w:val="00EE705F"/>
    <w:rsid w:val="00EE7641"/>
    <w:rsid w:val="00EF111C"/>
    <w:rsid w:val="00EF1462"/>
    <w:rsid w:val="00EF1F7F"/>
    <w:rsid w:val="00EF2E59"/>
    <w:rsid w:val="00EF2EE4"/>
    <w:rsid w:val="00EF408E"/>
    <w:rsid w:val="00EF54FD"/>
    <w:rsid w:val="00EF70FD"/>
    <w:rsid w:val="00EF7156"/>
    <w:rsid w:val="00EF7684"/>
    <w:rsid w:val="00EF7712"/>
    <w:rsid w:val="00EF7958"/>
    <w:rsid w:val="00F01776"/>
    <w:rsid w:val="00F01BF8"/>
    <w:rsid w:val="00F0235D"/>
    <w:rsid w:val="00F02E14"/>
    <w:rsid w:val="00F058EB"/>
    <w:rsid w:val="00F05C1A"/>
    <w:rsid w:val="00F070F6"/>
    <w:rsid w:val="00F07A2F"/>
    <w:rsid w:val="00F07F0D"/>
    <w:rsid w:val="00F13112"/>
    <w:rsid w:val="00F1379E"/>
    <w:rsid w:val="00F14331"/>
    <w:rsid w:val="00F15B88"/>
    <w:rsid w:val="00F16788"/>
    <w:rsid w:val="00F16FE6"/>
    <w:rsid w:val="00F200AD"/>
    <w:rsid w:val="00F238BD"/>
    <w:rsid w:val="00F23BA1"/>
    <w:rsid w:val="00F245DF"/>
    <w:rsid w:val="00F24992"/>
    <w:rsid w:val="00F30752"/>
    <w:rsid w:val="00F31FDB"/>
    <w:rsid w:val="00F32C7E"/>
    <w:rsid w:val="00F32F2F"/>
    <w:rsid w:val="00F33B29"/>
    <w:rsid w:val="00F33F3F"/>
    <w:rsid w:val="00F35919"/>
    <w:rsid w:val="00F35BDD"/>
    <w:rsid w:val="00F35EF0"/>
    <w:rsid w:val="00F363AB"/>
    <w:rsid w:val="00F36DCA"/>
    <w:rsid w:val="00F3781F"/>
    <w:rsid w:val="00F37985"/>
    <w:rsid w:val="00F403FD"/>
    <w:rsid w:val="00F41E72"/>
    <w:rsid w:val="00F420B6"/>
    <w:rsid w:val="00F42454"/>
    <w:rsid w:val="00F43392"/>
    <w:rsid w:val="00F45A49"/>
    <w:rsid w:val="00F45BDF"/>
    <w:rsid w:val="00F50199"/>
    <w:rsid w:val="00F50300"/>
    <w:rsid w:val="00F526D2"/>
    <w:rsid w:val="00F52800"/>
    <w:rsid w:val="00F53382"/>
    <w:rsid w:val="00F5414B"/>
    <w:rsid w:val="00F55493"/>
    <w:rsid w:val="00F56E39"/>
    <w:rsid w:val="00F57D46"/>
    <w:rsid w:val="00F57E78"/>
    <w:rsid w:val="00F623E9"/>
    <w:rsid w:val="00F63951"/>
    <w:rsid w:val="00F63C86"/>
    <w:rsid w:val="00F64B27"/>
    <w:rsid w:val="00F65FD5"/>
    <w:rsid w:val="00F6784E"/>
    <w:rsid w:val="00F766BE"/>
    <w:rsid w:val="00F76EB4"/>
    <w:rsid w:val="00F76FC3"/>
    <w:rsid w:val="00F77EB9"/>
    <w:rsid w:val="00F80635"/>
    <w:rsid w:val="00F8115F"/>
    <w:rsid w:val="00F815D1"/>
    <w:rsid w:val="00F81E7E"/>
    <w:rsid w:val="00F81F0F"/>
    <w:rsid w:val="00F825F4"/>
    <w:rsid w:val="00F87EAD"/>
    <w:rsid w:val="00F90542"/>
    <w:rsid w:val="00F918D8"/>
    <w:rsid w:val="00F92AA1"/>
    <w:rsid w:val="00F932DE"/>
    <w:rsid w:val="00F9593B"/>
    <w:rsid w:val="00F963DD"/>
    <w:rsid w:val="00F9641A"/>
    <w:rsid w:val="00F96726"/>
    <w:rsid w:val="00F96E85"/>
    <w:rsid w:val="00F97004"/>
    <w:rsid w:val="00F9754F"/>
    <w:rsid w:val="00FA0563"/>
    <w:rsid w:val="00FA2045"/>
    <w:rsid w:val="00FA483C"/>
    <w:rsid w:val="00FA7A66"/>
    <w:rsid w:val="00FB0482"/>
    <w:rsid w:val="00FB1AA9"/>
    <w:rsid w:val="00FB1E66"/>
    <w:rsid w:val="00FB4B5A"/>
    <w:rsid w:val="00FB4DEA"/>
    <w:rsid w:val="00FB5483"/>
    <w:rsid w:val="00FB5963"/>
    <w:rsid w:val="00FB5DAA"/>
    <w:rsid w:val="00FB5E55"/>
    <w:rsid w:val="00FC04B9"/>
    <w:rsid w:val="00FC161A"/>
    <w:rsid w:val="00FC23D5"/>
    <w:rsid w:val="00FC2C72"/>
    <w:rsid w:val="00FC3240"/>
    <w:rsid w:val="00FC3444"/>
    <w:rsid w:val="00FC4323"/>
    <w:rsid w:val="00FC4337"/>
    <w:rsid w:val="00FC49AF"/>
    <w:rsid w:val="00FC4C1A"/>
    <w:rsid w:val="00FC628F"/>
    <w:rsid w:val="00FC6468"/>
    <w:rsid w:val="00FC6D49"/>
    <w:rsid w:val="00FC7D85"/>
    <w:rsid w:val="00FD4922"/>
    <w:rsid w:val="00FD55CA"/>
    <w:rsid w:val="00FD6461"/>
    <w:rsid w:val="00FD732F"/>
    <w:rsid w:val="00FE0281"/>
    <w:rsid w:val="00FE08AE"/>
    <w:rsid w:val="00FE2FAB"/>
    <w:rsid w:val="00FE3D97"/>
    <w:rsid w:val="00FE4F45"/>
    <w:rsid w:val="00FE5F1D"/>
    <w:rsid w:val="00FE6221"/>
    <w:rsid w:val="00FE663B"/>
    <w:rsid w:val="00FE6D2F"/>
    <w:rsid w:val="00FE7083"/>
    <w:rsid w:val="00FE743E"/>
    <w:rsid w:val="00FF019F"/>
    <w:rsid w:val="00FF05A7"/>
    <w:rsid w:val="00FF0B95"/>
    <w:rsid w:val="00FF1B2A"/>
    <w:rsid w:val="00FF1D0C"/>
    <w:rsid w:val="00FF2160"/>
    <w:rsid w:val="00FF30DE"/>
    <w:rsid w:val="00FF4E8E"/>
    <w:rsid w:val="00FF6153"/>
    <w:rsid w:val="00FF644B"/>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E222C9"/>
    <w:rPr>
      <w:color w:val="808080"/>
    </w:rPr>
  </w:style>
  <w:style w:type="character" w:customStyle="1" w:styleId="fontstyle01">
    <w:name w:val="fontstyle01"/>
    <w:basedOn w:val="DefaultParagraphFont"/>
    <w:rsid w:val="00B03F48"/>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4526">
      <w:bodyDiv w:val="1"/>
      <w:marLeft w:val="0"/>
      <w:marRight w:val="0"/>
      <w:marTop w:val="0"/>
      <w:marBottom w:val="0"/>
      <w:divBdr>
        <w:top w:val="none" w:sz="0" w:space="0" w:color="auto"/>
        <w:left w:val="none" w:sz="0" w:space="0" w:color="auto"/>
        <w:bottom w:val="none" w:sz="0" w:space="0" w:color="auto"/>
        <w:right w:val="none" w:sz="0" w:space="0" w:color="auto"/>
      </w:divBdr>
    </w:div>
    <w:div w:id="112407907">
      <w:bodyDiv w:val="1"/>
      <w:marLeft w:val="0"/>
      <w:marRight w:val="0"/>
      <w:marTop w:val="0"/>
      <w:marBottom w:val="0"/>
      <w:divBdr>
        <w:top w:val="none" w:sz="0" w:space="0" w:color="auto"/>
        <w:left w:val="none" w:sz="0" w:space="0" w:color="auto"/>
        <w:bottom w:val="none" w:sz="0" w:space="0" w:color="auto"/>
        <w:right w:val="none" w:sz="0" w:space="0" w:color="auto"/>
      </w:divBdr>
    </w:div>
    <w:div w:id="270093402">
      <w:bodyDiv w:val="1"/>
      <w:marLeft w:val="0"/>
      <w:marRight w:val="0"/>
      <w:marTop w:val="0"/>
      <w:marBottom w:val="0"/>
      <w:divBdr>
        <w:top w:val="none" w:sz="0" w:space="0" w:color="auto"/>
        <w:left w:val="none" w:sz="0" w:space="0" w:color="auto"/>
        <w:bottom w:val="none" w:sz="0" w:space="0" w:color="auto"/>
        <w:right w:val="none" w:sz="0" w:space="0" w:color="auto"/>
      </w:divBdr>
    </w:div>
    <w:div w:id="3193887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50820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396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722271">
      <w:bodyDiv w:val="1"/>
      <w:marLeft w:val="0"/>
      <w:marRight w:val="0"/>
      <w:marTop w:val="0"/>
      <w:marBottom w:val="0"/>
      <w:divBdr>
        <w:top w:val="none" w:sz="0" w:space="0" w:color="auto"/>
        <w:left w:val="none" w:sz="0" w:space="0" w:color="auto"/>
        <w:bottom w:val="none" w:sz="0" w:space="0" w:color="auto"/>
        <w:right w:val="none" w:sz="0" w:space="0" w:color="auto"/>
      </w:divBdr>
    </w:div>
    <w:div w:id="1361395714">
      <w:bodyDiv w:val="1"/>
      <w:marLeft w:val="0"/>
      <w:marRight w:val="0"/>
      <w:marTop w:val="0"/>
      <w:marBottom w:val="0"/>
      <w:divBdr>
        <w:top w:val="none" w:sz="0" w:space="0" w:color="auto"/>
        <w:left w:val="none" w:sz="0" w:space="0" w:color="auto"/>
        <w:bottom w:val="none" w:sz="0" w:space="0" w:color="auto"/>
        <w:right w:val="none" w:sz="0" w:space="0" w:color="auto"/>
      </w:divBdr>
    </w:div>
    <w:div w:id="17152783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20136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9DC9-141C-4D1C-9018-7AB6B3D0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4821</Words>
  <Characters>27482</Characters>
  <Application>Microsoft Office Word</Application>
  <DocSecurity>0</DocSecurity>
  <Lines>229</Lines>
  <Paragraphs>64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Implementation of a nonlinear microscope based on stimulated Raman scattering</vt:lpstr>
      <vt:lpstr>Implementation of a nonlinear microscope based on stimulated Raman scattering</vt:lpstr>
    </vt:vector>
  </TitlesOfParts>
  <LinksUpToDate>false</LinksUpToDate>
  <CharactersWithSpaces>32239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a nonlinear microscope based on stimulated Raman scattering</dc:title>
  <dc:subject>BioPhotonics, NLO, Imaging, Microscopy</dc:subject>
  <dc:creator/>
  <cp:keywords>Video Article</cp:keywords>
  <dc:description>JoVe_Final</dc:description>
  <cp:lastModifiedBy/>
  <cp:revision>1</cp:revision>
  <cp:lastPrinted>2019-02-16T15:20:00Z</cp:lastPrinted>
  <dcterms:created xsi:type="dcterms:W3CDTF">2019-03-12T09:17:00Z</dcterms:created>
  <dcterms:modified xsi:type="dcterms:W3CDTF">2019-03-13T07:23:00Z</dcterms:modified>
  <cp:category>Video Journal</cp:category>
  <cp:contentStatus>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6e0e55e1-4549-312b-aeef-bf0a8da10a22</vt:lpwstr>
  </property>
</Properties>
</file>