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rsidTr="00A24924">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132FF2" w:rsidP="00D85731">
            <w:pPr>
              <w:spacing w:after="0"/>
              <w:rPr>
                <w:rFonts w:ascii="Helvetica Neue" w:hAnsi="Helvetica Neue"/>
              </w:rPr>
            </w:pPr>
            <w:r>
              <w:rPr>
                <w:rFonts w:ascii="Helvetica Neue" w:hAnsi="Helvetica Neue"/>
              </w:rPr>
              <w:t>0:35</w:t>
            </w:r>
          </w:p>
        </w:tc>
        <w:tc>
          <w:tcPr>
            <w:tcW w:w="2970" w:type="dxa"/>
          </w:tcPr>
          <w:p w:rsidR="00132FF2" w:rsidRPr="00A12730" w:rsidRDefault="00132FF2" w:rsidP="00132FF2">
            <w:pPr>
              <w:spacing w:after="0"/>
              <w:rPr>
                <w:rFonts w:ascii="Helvetica Neue" w:hAnsi="Helvetica Neue"/>
                <w:iCs/>
              </w:rPr>
            </w:pPr>
            <w:r w:rsidRPr="00A12730">
              <w:rPr>
                <w:rFonts w:ascii="Helvetica Neue" w:hAnsi="Helvetica Neue"/>
                <w:iCs/>
              </w:rPr>
              <w:t>Onscreen name tag says: "Roee Amit"</w:t>
            </w:r>
          </w:p>
        </w:tc>
        <w:tc>
          <w:tcPr>
            <w:tcW w:w="3348" w:type="dxa"/>
          </w:tcPr>
          <w:p w:rsidR="00D85731" w:rsidRPr="00A12730" w:rsidRDefault="00132FF2" w:rsidP="00132FF2">
            <w:pPr>
              <w:spacing w:after="0"/>
              <w:rPr>
                <w:rFonts w:ascii="Helvetica Neue" w:hAnsi="Helvetica Neue"/>
                <w:iCs/>
              </w:rPr>
            </w:pPr>
            <w:r w:rsidRPr="00A12730">
              <w:rPr>
                <w:rFonts w:ascii="Helvetica Neue" w:hAnsi="Helvetica Neue"/>
                <w:iCs/>
              </w:rPr>
              <w:t>The name tag should say "Noa Katz"</w:t>
            </w: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0562EE" w:rsidP="00D85731">
            <w:pPr>
              <w:spacing w:after="0"/>
              <w:rPr>
                <w:rFonts w:ascii="Helvetica Neue" w:hAnsi="Helvetica Neue"/>
              </w:rPr>
            </w:pPr>
            <w:r>
              <w:rPr>
                <w:rFonts w:ascii="Helvetica Neue" w:hAnsi="Helvetica Neue"/>
              </w:rPr>
              <w:t>5:31</w:t>
            </w:r>
          </w:p>
        </w:tc>
        <w:tc>
          <w:tcPr>
            <w:tcW w:w="2970" w:type="dxa"/>
          </w:tcPr>
          <w:p w:rsidR="00D85731" w:rsidRPr="00006387" w:rsidRDefault="000562EE" w:rsidP="00D85731">
            <w:pPr>
              <w:spacing w:after="0"/>
              <w:rPr>
                <w:rFonts w:ascii="Helvetica Neue" w:hAnsi="Helvetica Neue"/>
              </w:rPr>
            </w:pPr>
            <w:r>
              <w:rPr>
                <w:rFonts w:ascii="Helvetica Neue" w:hAnsi="Helvetica Neue"/>
              </w:rPr>
              <w:t>"</w:t>
            </w:r>
            <w:proofErr w:type="spellStart"/>
            <w:r>
              <w:rPr>
                <w:rFonts w:ascii="Helvetica Neue" w:hAnsi="Helvetica Neue"/>
              </w:rPr>
              <w:t>mCherry</w:t>
            </w:r>
            <w:proofErr w:type="spellEnd"/>
            <w:r>
              <w:rPr>
                <w:rFonts w:ascii="Helvetica Neue" w:hAnsi="Helvetica Neue"/>
              </w:rPr>
              <w:t xml:space="preserve"> production rate was computed for time points two to three hours after induction"</w:t>
            </w:r>
          </w:p>
        </w:tc>
        <w:tc>
          <w:tcPr>
            <w:tcW w:w="3348" w:type="dxa"/>
          </w:tcPr>
          <w:p w:rsidR="00D85731" w:rsidRPr="00006387" w:rsidRDefault="000562EE" w:rsidP="000562EE">
            <w:pPr>
              <w:spacing w:after="0"/>
              <w:rPr>
                <w:rFonts w:ascii="Helvetica Neue" w:hAnsi="Helvetica Neue"/>
              </w:rPr>
            </w:pPr>
            <w:r>
              <w:rPr>
                <w:rFonts w:ascii="Helvetica Neue" w:hAnsi="Helvetica Neue"/>
              </w:rPr>
              <w:t>"</w:t>
            </w:r>
            <w:proofErr w:type="spellStart"/>
            <w:r>
              <w:rPr>
                <w:rFonts w:ascii="Helvetica Neue" w:hAnsi="Helvetica Neue"/>
              </w:rPr>
              <w:t>mCherry</w:t>
            </w:r>
            <w:proofErr w:type="spellEnd"/>
            <w:r>
              <w:rPr>
                <w:rFonts w:ascii="Helvetica Neue" w:hAnsi="Helvetica Neue"/>
              </w:rPr>
              <w:t xml:space="preserve"> production rate was </w:t>
            </w:r>
            <w:r>
              <w:rPr>
                <w:rFonts w:ascii="Helvetica Neue" w:hAnsi="Helvetica Neue"/>
              </w:rPr>
              <w:t xml:space="preserve">also </w:t>
            </w:r>
            <w:r>
              <w:rPr>
                <w:rFonts w:ascii="Helvetica Neue" w:hAnsi="Helvetica Neue"/>
              </w:rPr>
              <w:t xml:space="preserve">computed for </w:t>
            </w:r>
            <w:r>
              <w:rPr>
                <w:rFonts w:ascii="Helvetica Neue" w:hAnsi="Helvetica Neue"/>
              </w:rPr>
              <w:t>each inducer concentration for both positive and negative strains</w:t>
            </w:r>
            <w:r>
              <w:rPr>
                <w:rFonts w:ascii="Helvetica Neue" w:hAnsi="Helvetica Neue"/>
              </w:rPr>
              <w:t>"</w:t>
            </w: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CC69DA" w:rsidP="00D85731">
            <w:pPr>
              <w:spacing w:after="0"/>
              <w:rPr>
                <w:rFonts w:ascii="Helvetica Neue" w:hAnsi="Helvetica Neue"/>
              </w:rPr>
            </w:pPr>
            <w:r>
              <w:rPr>
                <w:rFonts w:ascii="Helvetica Neue" w:hAnsi="Helvetica Neue"/>
              </w:rPr>
              <w:t>6:10</w:t>
            </w:r>
          </w:p>
        </w:tc>
        <w:tc>
          <w:tcPr>
            <w:tcW w:w="2970" w:type="dxa"/>
          </w:tcPr>
          <w:p w:rsidR="00D85731" w:rsidRPr="00CC69DA" w:rsidRDefault="00CC69DA" w:rsidP="00D85731">
            <w:pPr>
              <w:spacing w:after="0"/>
              <w:rPr>
                <w:rFonts w:ascii="Helvetica Neue" w:hAnsi="Helvetica Neue"/>
              </w:rPr>
            </w:pPr>
            <w:r>
              <w:rPr>
                <w:rFonts w:ascii="Helvetica Neue" w:hAnsi="Helvetica Neue"/>
              </w:rPr>
              <w:t xml:space="preserve">"with </w:t>
            </w:r>
            <w:r>
              <w:rPr>
                <w:rFonts w:ascii="Helvetica Neue" w:hAnsi="Helvetica Neue"/>
                <w:b/>
                <w:bCs/>
              </w:rPr>
              <w:t>five</w:t>
            </w:r>
            <w:r>
              <w:rPr>
                <w:rFonts w:ascii="Helvetica Neue" w:hAnsi="Helvetica Neue"/>
              </w:rPr>
              <w:t xml:space="preserve"> different binding site cassettes"</w:t>
            </w:r>
          </w:p>
        </w:tc>
        <w:tc>
          <w:tcPr>
            <w:tcW w:w="3348" w:type="dxa"/>
          </w:tcPr>
          <w:p w:rsidR="00D85731" w:rsidRPr="00006387" w:rsidRDefault="00CC69DA" w:rsidP="00CC69DA">
            <w:pPr>
              <w:spacing w:after="0"/>
              <w:rPr>
                <w:rFonts w:ascii="Helvetica Neue" w:hAnsi="Helvetica Neue"/>
              </w:rPr>
            </w:pPr>
            <w:r>
              <w:rPr>
                <w:rFonts w:ascii="Helvetica Neue" w:hAnsi="Helvetica Neue"/>
              </w:rPr>
              <w:t xml:space="preserve">"with </w:t>
            </w:r>
            <w:r>
              <w:rPr>
                <w:rFonts w:ascii="Helvetica Neue" w:hAnsi="Helvetica Neue"/>
                <w:b/>
                <w:bCs/>
              </w:rPr>
              <w:t>ten</w:t>
            </w:r>
            <w:r>
              <w:rPr>
                <w:rFonts w:ascii="Helvetica Neue" w:hAnsi="Helvetica Neue"/>
              </w:rPr>
              <w:t xml:space="preserve"> different binding site cassettes"</w:t>
            </w: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A24924">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p>
        </w:tc>
        <w:tc>
          <w:tcPr>
            <w:tcW w:w="810" w:type="dxa"/>
          </w:tcPr>
          <w:p w:rsidR="00D85731" w:rsidRPr="00006387" w:rsidRDefault="00D85731" w:rsidP="00D85731">
            <w:pPr>
              <w:spacing w:after="0"/>
              <w:rPr>
                <w:rFonts w:ascii="Helvetica Neue" w:hAnsi="Helvetica Neue"/>
                <w:i/>
              </w:rPr>
            </w:pPr>
          </w:p>
        </w:tc>
        <w:tc>
          <w:tcPr>
            <w:tcW w:w="2520" w:type="dxa"/>
          </w:tcPr>
          <w:p w:rsidR="00D85731" w:rsidRPr="00006387" w:rsidRDefault="00D85731" w:rsidP="00D85731">
            <w:pPr>
              <w:spacing w:after="0"/>
              <w:rPr>
                <w:rFonts w:ascii="Helvetica Neue" w:hAnsi="Helvetica Neue"/>
                <w:i/>
              </w:rPr>
            </w:pPr>
          </w:p>
        </w:tc>
        <w:tc>
          <w:tcPr>
            <w:tcW w:w="1080" w:type="dxa"/>
            <w:shd w:val="clear" w:color="auto" w:fill="auto"/>
          </w:tcPr>
          <w:p w:rsidR="00D85731" w:rsidRPr="00006387" w:rsidRDefault="00D85731" w:rsidP="00D85731">
            <w:pPr>
              <w:spacing w:after="0"/>
              <w:rPr>
                <w:rFonts w:ascii="Helvetica Neue" w:hAnsi="Helvetica Neue"/>
                <w:i/>
              </w:rPr>
            </w:pPr>
          </w:p>
        </w:tc>
        <w:tc>
          <w:tcPr>
            <w:tcW w:w="3870" w:type="dxa"/>
            <w:shd w:val="clear" w:color="auto" w:fill="auto"/>
          </w:tcPr>
          <w:p w:rsidR="00D85731" w:rsidRPr="00006387" w:rsidRDefault="00D85731" w:rsidP="00D85731">
            <w:pPr>
              <w:rPr>
                <w:rFonts w:ascii="Helvetica Neue" w:hAnsi="Helvetica Neue"/>
                <w:b/>
                <w:i/>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rsidTr="00293A9A">
        <w:tc>
          <w:tcPr>
            <w:tcW w:w="1072"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352B8E">
            <w:pPr>
              <w:rPr>
                <w:rFonts w:ascii="Helvetica Neue" w:hAnsi="Helvetica Neue"/>
              </w:rPr>
            </w:pPr>
            <w:r>
              <w:rPr>
                <w:rFonts w:ascii="Helvetica Neue" w:hAnsi="Helvetica Neue"/>
              </w:rPr>
              <w:t>Figure 3 B description</w:t>
            </w:r>
          </w:p>
        </w:tc>
        <w:tc>
          <w:tcPr>
            <w:tcW w:w="2769" w:type="dxa"/>
          </w:tcPr>
          <w:p w:rsidR="00D85731" w:rsidRPr="00006387" w:rsidRDefault="00352B8E">
            <w:pPr>
              <w:rPr>
                <w:rFonts w:ascii="Helvetica Neue" w:hAnsi="Helvetica Neue"/>
              </w:rPr>
            </w:pPr>
            <w:r>
              <w:t xml:space="preserve">with </w:t>
            </w:r>
            <w:r w:rsidRPr="00352B8E">
              <w:rPr>
                <w:b/>
                <w:bCs/>
              </w:rPr>
              <w:t>five</w:t>
            </w:r>
            <w:r>
              <w:t xml:space="preserve"> different binding site cassettes</w:t>
            </w:r>
            <w:bookmarkStart w:id="0" w:name="_GoBack"/>
            <w:bookmarkEnd w:id="0"/>
          </w:p>
        </w:tc>
        <w:tc>
          <w:tcPr>
            <w:tcW w:w="3499" w:type="dxa"/>
          </w:tcPr>
          <w:p w:rsidR="00D85731" w:rsidRPr="00006387" w:rsidRDefault="00352B8E" w:rsidP="00352B8E">
            <w:pPr>
              <w:rPr>
                <w:rFonts w:ascii="Helvetica Neue" w:hAnsi="Helvetica Neue"/>
              </w:rPr>
            </w:pPr>
            <w:r>
              <w:t xml:space="preserve">with </w:t>
            </w:r>
            <w:r w:rsidRPr="00352B8E">
              <w:rPr>
                <w:b/>
                <w:bCs/>
              </w:rPr>
              <w:t>ten</w:t>
            </w:r>
            <w:r>
              <w:t xml:space="preserve"> different binding site cassettes</w:t>
            </w: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rsidTr="00293A9A">
        <w:tc>
          <w:tcPr>
            <w:tcW w:w="1072"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F16" w:rsidRDefault="00433F16" w:rsidP="00D85731">
      <w:pPr>
        <w:spacing w:after="0" w:line="240" w:lineRule="auto"/>
      </w:pPr>
      <w:r>
        <w:separator/>
      </w:r>
    </w:p>
  </w:endnote>
  <w:endnote w:type="continuationSeparator" w:id="0">
    <w:p w:rsidR="00433F16" w:rsidRDefault="00433F16"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F16" w:rsidRDefault="00433F16" w:rsidP="00D85731">
      <w:pPr>
        <w:spacing w:after="0" w:line="240" w:lineRule="auto"/>
      </w:pPr>
      <w:r>
        <w:separator/>
      </w:r>
    </w:p>
  </w:footnote>
  <w:footnote w:type="continuationSeparator" w:id="0">
    <w:p w:rsidR="00433F16" w:rsidRDefault="00433F16"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731" w:rsidRDefault="00304E4A" w:rsidP="00D85731">
    <w:pPr>
      <w:pStyle w:val="Header"/>
    </w:pPr>
    <w:r>
      <w:rPr>
        <w:noProof/>
        <w:lang w:bidi="he-IL"/>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6214D4A"/>
    <w:multiLevelType w:val="hybridMultilevel"/>
    <w:tmpl w:val="422616AE"/>
    <w:lvl w:ilvl="0" w:tplc="5F8280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0562EE"/>
    <w:rsid w:val="00132FF2"/>
    <w:rsid w:val="00293A9A"/>
    <w:rsid w:val="00304E4A"/>
    <w:rsid w:val="00352B8E"/>
    <w:rsid w:val="00433F16"/>
    <w:rsid w:val="00672B62"/>
    <w:rsid w:val="00A12730"/>
    <w:rsid w:val="00A24924"/>
    <w:rsid w:val="00AC0BAD"/>
    <w:rsid w:val="00CC69DA"/>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69E3F716-1555-4649-A911-EC71032B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lang w:bidi="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04E4A"/>
    <w:pPr>
      <w:bidi/>
      <w:spacing w:after="160" w:line="259" w:lineRule="auto"/>
      <w:ind w:left="720"/>
      <w:contextualSpacing/>
    </w:pPr>
    <w:rPr>
      <w:rFonts w:cs="Aria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451</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Noa Katz</cp:lastModifiedBy>
  <cp:revision>9</cp:revision>
  <cp:lastPrinted>2014-01-24T08:13:00Z</cp:lastPrinted>
  <dcterms:created xsi:type="dcterms:W3CDTF">2019-05-22T07:36:00Z</dcterms:created>
  <dcterms:modified xsi:type="dcterms:W3CDTF">2019-05-22T09:23:00Z</dcterms:modified>
</cp:coreProperties>
</file>