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B02296" w:rsidR="006305D7" w:rsidRPr="0093063E" w:rsidRDefault="006305D7" w:rsidP="00C94842">
      <w:pPr>
        <w:pStyle w:val="a3"/>
        <w:spacing w:before="0" w:beforeAutospacing="0" w:after="0" w:afterAutospacing="0"/>
        <w:rPr>
          <w:rFonts w:asciiTheme="minorHAnsi" w:hAnsiTheme="minorHAnsi" w:cstheme="minorHAnsi"/>
          <w:color w:val="auto"/>
        </w:rPr>
      </w:pPr>
      <w:bookmarkStart w:id="0" w:name="_GoBack"/>
      <w:r w:rsidRPr="0093063E">
        <w:rPr>
          <w:rFonts w:asciiTheme="minorHAnsi" w:hAnsiTheme="minorHAnsi" w:cstheme="minorHAnsi"/>
          <w:b/>
          <w:bCs/>
          <w:color w:val="auto"/>
        </w:rPr>
        <w:t>TITLE:</w:t>
      </w:r>
    </w:p>
    <w:p w14:paraId="0C76090E" w14:textId="60CB9ECA" w:rsidR="007A4DD6" w:rsidRPr="0093063E" w:rsidRDefault="13B23339" w:rsidP="00C94842">
      <w:pPr>
        <w:rPr>
          <w:rFonts w:asciiTheme="minorHAnsi" w:hAnsiTheme="minorHAnsi" w:cstheme="minorBidi"/>
          <w:color w:val="auto"/>
        </w:rPr>
      </w:pPr>
      <w:r w:rsidRPr="0093063E">
        <w:rPr>
          <w:rFonts w:asciiTheme="minorHAnsi" w:hAnsiTheme="minorHAnsi" w:cstheme="minorBidi"/>
          <w:color w:val="auto"/>
        </w:rPr>
        <w:t xml:space="preserve">Scattering and Absorption of </w:t>
      </w:r>
      <w:r w:rsidR="00C2506F" w:rsidRPr="0093063E">
        <w:rPr>
          <w:rFonts w:asciiTheme="minorHAnsi" w:hAnsiTheme="minorHAnsi" w:cstheme="minorBidi"/>
          <w:color w:val="auto"/>
        </w:rPr>
        <w:t>Light</w:t>
      </w:r>
      <w:r w:rsidRPr="0093063E">
        <w:rPr>
          <w:rFonts w:asciiTheme="minorHAnsi" w:hAnsiTheme="minorHAnsi" w:cstheme="minorBidi"/>
          <w:color w:val="auto"/>
        </w:rPr>
        <w:t xml:space="preserve"> in </w:t>
      </w:r>
      <w:r w:rsidR="3CF2A74E" w:rsidRPr="0093063E">
        <w:rPr>
          <w:rFonts w:asciiTheme="minorHAnsi" w:hAnsiTheme="minorHAnsi" w:cstheme="minorBidi"/>
          <w:color w:val="auto"/>
        </w:rPr>
        <w:t>Planetary</w:t>
      </w:r>
      <w:r w:rsidR="2B3A745E" w:rsidRPr="0093063E">
        <w:rPr>
          <w:rFonts w:asciiTheme="minorHAnsi" w:hAnsiTheme="minorHAnsi" w:cstheme="minorBidi"/>
          <w:color w:val="auto"/>
        </w:rPr>
        <w:t xml:space="preserve"> Regoliths</w:t>
      </w:r>
    </w:p>
    <w:p w14:paraId="2E300B21" w14:textId="77777777" w:rsidR="007A4DD6" w:rsidRPr="0093063E" w:rsidRDefault="007A4DD6" w:rsidP="00C94842">
      <w:pPr>
        <w:rPr>
          <w:rFonts w:asciiTheme="minorHAnsi" w:hAnsiTheme="minorHAnsi" w:cstheme="minorHAnsi"/>
          <w:b/>
          <w:bCs/>
          <w:color w:val="auto"/>
        </w:rPr>
      </w:pPr>
    </w:p>
    <w:p w14:paraId="3D080DA3" w14:textId="38770317" w:rsidR="006305D7" w:rsidRPr="0093063E" w:rsidRDefault="006305D7" w:rsidP="00C94842">
      <w:pPr>
        <w:rPr>
          <w:rFonts w:asciiTheme="minorHAnsi" w:hAnsiTheme="minorHAnsi" w:cstheme="minorHAnsi"/>
          <w:color w:val="auto"/>
        </w:rPr>
      </w:pPr>
      <w:r w:rsidRPr="0093063E">
        <w:rPr>
          <w:rFonts w:asciiTheme="minorHAnsi" w:hAnsiTheme="minorHAnsi" w:cstheme="minorHAnsi"/>
          <w:b/>
          <w:bCs/>
          <w:color w:val="auto"/>
        </w:rPr>
        <w:t>AUTHORS</w:t>
      </w:r>
      <w:r w:rsidR="000B662E" w:rsidRPr="0093063E">
        <w:rPr>
          <w:rFonts w:asciiTheme="minorHAnsi" w:hAnsiTheme="minorHAnsi" w:cstheme="minorHAnsi"/>
          <w:b/>
          <w:bCs/>
          <w:color w:val="auto"/>
        </w:rPr>
        <w:t xml:space="preserve"> &amp; AFFILIATIONS</w:t>
      </w:r>
      <w:r w:rsidRPr="0093063E">
        <w:rPr>
          <w:rFonts w:asciiTheme="minorHAnsi" w:hAnsiTheme="minorHAnsi" w:cstheme="minorHAnsi"/>
          <w:b/>
          <w:bCs/>
          <w:color w:val="auto"/>
        </w:rPr>
        <w:t>:</w:t>
      </w:r>
    </w:p>
    <w:p w14:paraId="60FCB589" w14:textId="7DC6CDF4" w:rsidR="00D04A95" w:rsidRPr="0093063E" w:rsidRDefault="00905597" w:rsidP="00C94842">
      <w:pPr>
        <w:rPr>
          <w:rFonts w:asciiTheme="minorHAnsi" w:hAnsiTheme="minorHAnsi" w:cstheme="minorBidi"/>
          <w:color w:val="auto"/>
        </w:rPr>
      </w:pPr>
      <w:r w:rsidRPr="0093063E">
        <w:rPr>
          <w:rFonts w:asciiTheme="minorHAnsi" w:hAnsiTheme="minorHAnsi" w:cstheme="minorBidi"/>
          <w:color w:val="auto"/>
        </w:rPr>
        <w:t>Karri Muinonen</w:t>
      </w:r>
      <w:r w:rsidRPr="0093063E">
        <w:rPr>
          <w:rFonts w:asciiTheme="minorHAnsi" w:hAnsiTheme="minorHAnsi" w:cstheme="minorBidi"/>
          <w:color w:val="auto"/>
          <w:vertAlign w:val="superscript"/>
        </w:rPr>
        <w:t>1,2</w:t>
      </w:r>
      <w:r w:rsidRPr="0093063E">
        <w:rPr>
          <w:rFonts w:asciiTheme="minorHAnsi" w:hAnsiTheme="minorHAnsi" w:cstheme="minorBidi"/>
          <w:color w:val="auto"/>
        </w:rPr>
        <w:t>, Timo Väisänen</w:t>
      </w:r>
      <w:r w:rsidRPr="0093063E">
        <w:rPr>
          <w:rFonts w:asciiTheme="minorHAnsi" w:hAnsiTheme="minorHAnsi" w:cstheme="minorBidi"/>
          <w:color w:val="auto"/>
          <w:vertAlign w:val="superscript"/>
        </w:rPr>
        <w:t>1</w:t>
      </w:r>
      <w:r w:rsidRPr="0093063E">
        <w:rPr>
          <w:rFonts w:asciiTheme="minorHAnsi" w:hAnsiTheme="minorHAnsi" w:cstheme="minorBidi"/>
          <w:color w:val="auto"/>
        </w:rPr>
        <w:t xml:space="preserve">, </w:t>
      </w:r>
      <w:r w:rsidR="00391E1B" w:rsidRPr="0093063E">
        <w:rPr>
          <w:rFonts w:asciiTheme="minorHAnsi" w:hAnsiTheme="minorHAnsi" w:cstheme="minorBidi"/>
          <w:color w:val="auto"/>
        </w:rPr>
        <w:t>Julia Martikainen</w:t>
      </w:r>
      <w:r w:rsidR="00391E1B" w:rsidRPr="0093063E">
        <w:rPr>
          <w:rFonts w:asciiTheme="minorHAnsi" w:hAnsiTheme="minorHAnsi" w:cstheme="minorBidi"/>
          <w:color w:val="auto"/>
          <w:vertAlign w:val="superscript"/>
        </w:rPr>
        <w:t>1</w:t>
      </w:r>
      <w:r w:rsidR="00391E1B" w:rsidRPr="0093063E">
        <w:rPr>
          <w:rFonts w:asciiTheme="minorHAnsi" w:hAnsiTheme="minorHAnsi" w:cstheme="minorBidi"/>
          <w:color w:val="auto"/>
        </w:rPr>
        <w:t>, Johannes Markkanen</w:t>
      </w:r>
      <w:r w:rsidR="00391E1B" w:rsidRPr="0093063E">
        <w:rPr>
          <w:rFonts w:asciiTheme="minorHAnsi" w:hAnsiTheme="minorHAnsi" w:cstheme="minorBidi"/>
          <w:color w:val="auto"/>
          <w:vertAlign w:val="superscript"/>
        </w:rPr>
        <w:t>3,1</w:t>
      </w:r>
      <w:r w:rsidR="00391E1B" w:rsidRPr="0093063E">
        <w:rPr>
          <w:rFonts w:asciiTheme="minorHAnsi" w:hAnsiTheme="minorHAnsi" w:cstheme="minorBidi"/>
          <w:color w:val="auto"/>
        </w:rPr>
        <w:t xml:space="preserve">, </w:t>
      </w:r>
      <w:r w:rsidRPr="0093063E">
        <w:rPr>
          <w:rFonts w:asciiTheme="minorHAnsi" w:hAnsiTheme="minorHAnsi" w:cstheme="minorBidi"/>
          <w:color w:val="auto"/>
        </w:rPr>
        <w:t>Antti Penttilä</w:t>
      </w:r>
      <w:r w:rsidRPr="0093063E">
        <w:rPr>
          <w:rFonts w:asciiTheme="minorHAnsi" w:hAnsiTheme="minorHAnsi" w:cstheme="minorBidi"/>
          <w:color w:val="auto"/>
          <w:vertAlign w:val="superscript"/>
        </w:rPr>
        <w:t>1</w:t>
      </w:r>
      <w:r w:rsidRPr="0093063E">
        <w:rPr>
          <w:rFonts w:asciiTheme="minorHAnsi" w:hAnsiTheme="minorHAnsi" w:cstheme="minorBidi"/>
          <w:color w:val="auto"/>
        </w:rPr>
        <w:t xml:space="preserve">, </w:t>
      </w:r>
      <w:r w:rsidR="00781E3E" w:rsidRPr="0093063E">
        <w:rPr>
          <w:rFonts w:asciiTheme="minorHAnsi" w:hAnsiTheme="minorHAnsi" w:cstheme="minorBidi"/>
          <w:color w:val="auto"/>
        </w:rPr>
        <w:t>Maria Gritsevich</w:t>
      </w:r>
      <w:r w:rsidR="00781E3E" w:rsidRPr="0093063E">
        <w:rPr>
          <w:rFonts w:asciiTheme="minorHAnsi" w:hAnsiTheme="minorHAnsi" w:cstheme="minorBidi"/>
          <w:color w:val="auto"/>
          <w:vertAlign w:val="superscript"/>
        </w:rPr>
        <w:t>1,</w:t>
      </w:r>
      <w:r w:rsidR="00794408" w:rsidRPr="0093063E">
        <w:rPr>
          <w:rFonts w:asciiTheme="minorHAnsi" w:hAnsiTheme="minorHAnsi" w:cstheme="minorBidi"/>
          <w:color w:val="auto"/>
          <w:vertAlign w:val="superscript"/>
        </w:rPr>
        <w:t>4</w:t>
      </w:r>
      <w:r w:rsidR="0DE8C142" w:rsidRPr="0093063E">
        <w:rPr>
          <w:rFonts w:asciiTheme="minorHAnsi" w:hAnsiTheme="minorHAnsi" w:cstheme="minorBidi"/>
          <w:color w:val="auto"/>
        </w:rPr>
        <w:t>,</w:t>
      </w:r>
      <w:r w:rsidR="00781E3E" w:rsidRPr="0093063E">
        <w:rPr>
          <w:rFonts w:asciiTheme="minorHAnsi" w:hAnsiTheme="minorHAnsi" w:cstheme="minorBidi"/>
          <w:color w:val="auto"/>
        </w:rPr>
        <w:t xml:space="preserve"> </w:t>
      </w:r>
      <w:proofErr w:type="spellStart"/>
      <w:r w:rsidR="00781E3E" w:rsidRPr="0093063E">
        <w:rPr>
          <w:rFonts w:asciiTheme="minorHAnsi" w:hAnsiTheme="minorHAnsi" w:cstheme="minorBidi"/>
          <w:color w:val="auto"/>
        </w:rPr>
        <w:t>J</w:t>
      </w:r>
      <w:r w:rsidRPr="0093063E">
        <w:rPr>
          <w:rFonts w:asciiTheme="minorHAnsi" w:hAnsiTheme="minorHAnsi" w:cstheme="minorBidi"/>
          <w:color w:val="auto"/>
        </w:rPr>
        <w:t>ouni</w:t>
      </w:r>
      <w:proofErr w:type="spellEnd"/>
      <w:r w:rsidRPr="0093063E">
        <w:rPr>
          <w:rFonts w:asciiTheme="minorHAnsi" w:hAnsiTheme="minorHAnsi" w:cstheme="minorBidi"/>
          <w:color w:val="auto"/>
        </w:rPr>
        <w:t xml:space="preserve"> Peltoniemi</w:t>
      </w:r>
      <w:r w:rsidRPr="0093063E">
        <w:rPr>
          <w:rFonts w:asciiTheme="minorHAnsi" w:hAnsiTheme="minorHAnsi" w:cstheme="minorBidi"/>
          <w:color w:val="auto"/>
          <w:vertAlign w:val="superscript"/>
        </w:rPr>
        <w:t>2,1</w:t>
      </w:r>
      <w:r w:rsidRPr="0093063E">
        <w:rPr>
          <w:rFonts w:asciiTheme="minorHAnsi" w:hAnsiTheme="minorHAnsi" w:cstheme="minorBidi"/>
          <w:color w:val="auto"/>
        </w:rPr>
        <w:t xml:space="preserve">, </w:t>
      </w:r>
      <w:r w:rsidR="465BE01D" w:rsidRPr="0093063E">
        <w:rPr>
          <w:rFonts w:asciiTheme="minorHAnsi" w:hAnsiTheme="minorHAnsi" w:cstheme="minorBidi"/>
          <w:color w:val="auto"/>
        </w:rPr>
        <w:t>Jürgen Blum</w:t>
      </w:r>
      <w:r w:rsidR="00794408" w:rsidRPr="0093063E">
        <w:rPr>
          <w:rFonts w:asciiTheme="minorHAnsi" w:hAnsiTheme="minorHAnsi" w:cstheme="minorBidi"/>
          <w:color w:val="auto"/>
          <w:vertAlign w:val="superscript"/>
        </w:rPr>
        <w:t>5</w:t>
      </w:r>
      <w:r w:rsidR="465BE01D" w:rsidRPr="0093063E">
        <w:rPr>
          <w:rFonts w:asciiTheme="minorHAnsi" w:hAnsiTheme="minorHAnsi" w:cstheme="minorBidi"/>
          <w:color w:val="auto"/>
        </w:rPr>
        <w:t xml:space="preserve">, </w:t>
      </w:r>
      <w:proofErr w:type="spellStart"/>
      <w:r w:rsidR="20177B8B" w:rsidRPr="0093063E">
        <w:rPr>
          <w:rFonts w:asciiTheme="minorHAnsi" w:hAnsiTheme="minorHAnsi" w:cstheme="minorBidi"/>
          <w:color w:val="auto"/>
        </w:rPr>
        <w:t>Joonas</w:t>
      </w:r>
      <w:proofErr w:type="spellEnd"/>
      <w:r w:rsidR="20177B8B" w:rsidRPr="0093063E">
        <w:rPr>
          <w:rFonts w:asciiTheme="minorHAnsi" w:hAnsiTheme="minorHAnsi" w:cstheme="minorBidi"/>
          <w:color w:val="auto"/>
        </w:rPr>
        <w:t xml:space="preserve"> Herranen</w:t>
      </w:r>
      <w:r w:rsidR="20177B8B" w:rsidRPr="0093063E">
        <w:rPr>
          <w:rFonts w:asciiTheme="minorHAnsi" w:hAnsiTheme="minorHAnsi" w:cstheme="minorBidi"/>
          <w:color w:val="auto"/>
          <w:vertAlign w:val="superscript"/>
        </w:rPr>
        <w:t>1</w:t>
      </w:r>
      <w:r w:rsidR="20177B8B" w:rsidRPr="0093063E">
        <w:rPr>
          <w:rFonts w:asciiTheme="minorHAnsi" w:hAnsiTheme="minorHAnsi" w:cstheme="minorBidi"/>
          <w:color w:val="auto"/>
        </w:rPr>
        <w:t xml:space="preserve">, </w:t>
      </w:r>
      <w:proofErr w:type="spellStart"/>
      <w:r w:rsidR="00A42F25" w:rsidRPr="0093063E">
        <w:rPr>
          <w:rFonts w:asciiTheme="minorHAnsi" w:hAnsiTheme="minorHAnsi" w:cstheme="minorBidi"/>
          <w:color w:val="auto"/>
        </w:rPr>
        <w:t>Gorden</w:t>
      </w:r>
      <w:proofErr w:type="spellEnd"/>
      <w:r w:rsidR="00A42F25" w:rsidRPr="0093063E">
        <w:rPr>
          <w:rFonts w:asciiTheme="minorHAnsi" w:hAnsiTheme="minorHAnsi" w:cstheme="minorBidi"/>
          <w:color w:val="auto"/>
        </w:rPr>
        <w:t xml:space="preserve"> Videen</w:t>
      </w:r>
      <w:r w:rsidR="00794408" w:rsidRPr="0093063E">
        <w:rPr>
          <w:rFonts w:asciiTheme="minorHAnsi" w:hAnsiTheme="minorHAnsi" w:cstheme="minorBidi"/>
          <w:color w:val="auto"/>
          <w:vertAlign w:val="superscript"/>
        </w:rPr>
        <w:t>6</w:t>
      </w:r>
      <w:r w:rsidR="465BE01D" w:rsidRPr="0093063E">
        <w:rPr>
          <w:rFonts w:asciiTheme="minorHAnsi" w:hAnsiTheme="minorHAnsi" w:cstheme="minorBidi"/>
          <w:color w:val="auto"/>
          <w:vertAlign w:val="superscript"/>
        </w:rPr>
        <w:t>,</w:t>
      </w:r>
      <w:r w:rsidR="00794408" w:rsidRPr="0093063E">
        <w:rPr>
          <w:rFonts w:asciiTheme="minorHAnsi" w:hAnsiTheme="minorHAnsi" w:cstheme="minorBidi"/>
          <w:color w:val="auto"/>
          <w:vertAlign w:val="superscript"/>
        </w:rPr>
        <w:t>7</w:t>
      </w:r>
      <w:r w:rsidR="00A42F25" w:rsidRPr="0093063E">
        <w:rPr>
          <w:rFonts w:asciiTheme="minorHAnsi" w:hAnsiTheme="minorHAnsi" w:cstheme="minorBidi"/>
          <w:color w:val="auto"/>
        </w:rPr>
        <w:t xml:space="preserve">, </w:t>
      </w:r>
      <w:proofErr w:type="spellStart"/>
      <w:r w:rsidRPr="0093063E">
        <w:rPr>
          <w:rFonts w:asciiTheme="minorHAnsi" w:hAnsiTheme="minorHAnsi" w:cstheme="minorBidi"/>
          <w:color w:val="auto"/>
        </w:rPr>
        <w:t>Göran</w:t>
      </w:r>
      <w:proofErr w:type="spellEnd"/>
      <w:r w:rsidRPr="0093063E">
        <w:rPr>
          <w:rFonts w:asciiTheme="minorHAnsi" w:hAnsiTheme="minorHAnsi" w:cstheme="minorBidi"/>
          <w:color w:val="auto"/>
        </w:rPr>
        <w:t xml:space="preserve"> Maconi</w:t>
      </w:r>
      <w:r w:rsidR="465BE01D" w:rsidRPr="0093063E">
        <w:rPr>
          <w:rFonts w:asciiTheme="minorHAnsi" w:hAnsiTheme="minorHAnsi" w:cstheme="minorBidi"/>
          <w:color w:val="auto"/>
          <w:vertAlign w:val="superscript"/>
        </w:rPr>
        <w:t>1</w:t>
      </w:r>
      <w:r w:rsidRPr="0093063E">
        <w:rPr>
          <w:rFonts w:asciiTheme="minorHAnsi" w:hAnsiTheme="minorHAnsi" w:cstheme="minorBidi"/>
          <w:color w:val="auto"/>
        </w:rPr>
        <w:t>, Petteri Helander</w:t>
      </w:r>
      <w:r w:rsidRPr="0093063E">
        <w:rPr>
          <w:rFonts w:asciiTheme="minorHAnsi" w:hAnsiTheme="minorHAnsi" w:cstheme="minorBidi"/>
          <w:color w:val="auto"/>
          <w:vertAlign w:val="superscript"/>
        </w:rPr>
        <w:t>1</w:t>
      </w:r>
      <w:r w:rsidRPr="0093063E">
        <w:rPr>
          <w:rFonts w:asciiTheme="minorHAnsi" w:hAnsiTheme="minorHAnsi" w:cstheme="minorBidi"/>
          <w:color w:val="auto"/>
        </w:rPr>
        <w:t xml:space="preserve">, </w:t>
      </w:r>
      <w:r w:rsidR="00FB78F9" w:rsidRPr="0093063E">
        <w:rPr>
          <w:rFonts w:asciiTheme="minorHAnsi" w:hAnsiTheme="minorHAnsi" w:cstheme="minorBidi"/>
          <w:color w:val="auto"/>
        </w:rPr>
        <w:t>Ari Salmi</w:t>
      </w:r>
      <w:r w:rsidR="00FB78F9" w:rsidRPr="0093063E">
        <w:rPr>
          <w:rFonts w:asciiTheme="minorHAnsi" w:hAnsiTheme="minorHAnsi" w:cstheme="minorBidi"/>
          <w:color w:val="auto"/>
          <w:vertAlign w:val="superscript"/>
        </w:rPr>
        <w:t>1</w:t>
      </w:r>
      <w:r w:rsidR="00FB78F9" w:rsidRPr="0093063E">
        <w:rPr>
          <w:rFonts w:asciiTheme="minorHAnsi" w:hAnsiTheme="minorHAnsi" w:cstheme="minorBidi"/>
          <w:color w:val="auto"/>
        </w:rPr>
        <w:t>, Ivan Kassamakov</w:t>
      </w:r>
      <w:r w:rsidR="00FB78F9" w:rsidRPr="0093063E">
        <w:rPr>
          <w:rFonts w:asciiTheme="minorHAnsi" w:hAnsiTheme="minorHAnsi" w:cstheme="minorBidi"/>
          <w:color w:val="auto"/>
          <w:vertAlign w:val="superscript"/>
        </w:rPr>
        <w:t>1</w:t>
      </w:r>
      <w:r w:rsidR="00FB78F9" w:rsidRPr="0093063E">
        <w:rPr>
          <w:rFonts w:asciiTheme="minorHAnsi" w:hAnsiTheme="minorHAnsi" w:cstheme="minorBidi"/>
          <w:color w:val="auto"/>
        </w:rPr>
        <w:t xml:space="preserve">, </w:t>
      </w:r>
      <w:r w:rsidR="007D4814" w:rsidRPr="0093063E">
        <w:rPr>
          <w:rFonts w:asciiTheme="minorHAnsi" w:hAnsiTheme="minorHAnsi" w:cstheme="minorBidi"/>
          <w:color w:val="auto"/>
        </w:rPr>
        <w:t xml:space="preserve">and </w:t>
      </w:r>
      <w:r w:rsidRPr="0093063E">
        <w:rPr>
          <w:rFonts w:asciiTheme="minorHAnsi" w:hAnsiTheme="minorHAnsi" w:cstheme="minorBidi"/>
          <w:color w:val="auto"/>
        </w:rPr>
        <w:t>Edward Haeggström</w:t>
      </w:r>
      <w:r w:rsidRPr="0093063E">
        <w:rPr>
          <w:rFonts w:asciiTheme="minorHAnsi" w:hAnsiTheme="minorHAnsi" w:cstheme="minorBidi"/>
          <w:color w:val="auto"/>
          <w:vertAlign w:val="superscript"/>
        </w:rPr>
        <w:t>1</w:t>
      </w:r>
    </w:p>
    <w:p w14:paraId="0BF90DEB" w14:textId="11575355" w:rsidR="00FB78F9" w:rsidRPr="0093063E" w:rsidRDefault="00A95B93" w:rsidP="00C94842">
      <w:pPr>
        <w:rPr>
          <w:rFonts w:asciiTheme="minorHAnsi" w:hAnsiTheme="minorHAnsi" w:cstheme="minorHAnsi"/>
          <w:bCs/>
          <w:color w:val="auto"/>
        </w:rPr>
      </w:pPr>
      <w:r w:rsidRPr="0093063E">
        <w:rPr>
          <w:rFonts w:asciiTheme="minorHAnsi" w:hAnsiTheme="minorHAnsi" w:cstheme="minorHAnsi"/>
          <w:bCs/>
          <w:color w:val="auto"/>
          <w:vertAlign w:val="superscript"/>
        </w:rPr>
        <w:t>1</w:t>
      </w:r>
      <w:r w:rsidR="00FB78F9" w:rsidRPr="0093063E">
        <w:rPr>
          <w:rFonts w:asciiTheme="minorHAnsi" w:hAnsiTheme="minorHAnsi" w:cstheme="minorHAnsi"/>
          <w:bCs/>
          <w:color w:val="auto"/>
        </w:rPr>
        <w:t>Department of Physics, University of Helsinki, Finland</w:t>
      </w:r>
    </w:p>
    <w:p w14:paraId="79117728" w14:textId="6B184542" w:rsidR="00A42F25" w:rsidRPr="0093063E" w:rsidRDefault="28AF14E9" w:rsidP="00C94842">
      <w:pPr>
        <w:rPr>
          <w:rFonts w:asciiTheme="minorHAnsi" w:hAnsiTheme="minorHAnsi" w:cstheme="minorBidi"/>
          <w:color w:val="auto"/>
        </w:rPr>
      </w:pPr>
      <w:r w:rsidRPr="0093063E">
        <w:rPr>
          <w:rFonts w:asciiTheme="minorHAnsi" w:hAnsiTheme="minorHAnsi" w:cstheme="minorBidi"/>
          <w:color w:val="auto"/>
          <w:vertAlign w:val="superscript"/>
        </w:rPr>
        <w:t>2</w:t>
      </w:r>
      <w:r w:rsidRPr="0093063E">
        <w:rPr>
          <w:rFonts w:asciiTheme="minorHAnsi" w:hAnsiTheme="minorHAnsi" w:cstheme="minorBidi"/>
          <w:color w:val="auto"/>
        </w:rPr>
        <w:t>Finnish Geospatial Research Institute FGI, National Land Survey, Masala, Finland</w:t>
      </w:r>
    </w:p>
    <w:p w14:paraId="02A4D631" w14:textId="02949C49" w:rsidR="00A42F25" w:rsidRPr="0093063E" w:rsidRDefault="3FC2B9BA" w:rsidP="00C94842">
      <w:pPr>
        <w:rPr>
          <w:rFonts w:asciiTheme="minorHAnsi" w:hAnsiTheme="minorHAnsi" w:cstheme="minorBidi"/>
          <w:color w:val="auto"/>
        </w:rPr>
      </w:pPr>
      <w:r w:rsidRPr="0093063E">
        <w:rPr>
          <w:rFonts w:asciiTheme="minorHAnsi" w:hAnsiTheme="minorHAnsi" w:cstheme="minorBidi"/>
          <w:color w:val="auto"/>
          <w:vertAlign w:val="superscript"/>
        </w:rPr>
        <w:t>3</w:t>
      </w:r>
      <w:r w:rsidRPr="0093063E">
        <w:rPr>
          <w:rFonts w:asciiTheme="minorHAnsi" w:hAnsiTheme="minorHAnsi" w:cstheme="minorBidi"/>
          <w:color w:val="auto"/>
        </w:rPr>
        <w:t>Max Planck Institute for Solar System Research, Göttingen, Germany</w:t>
      </w:r>
    </w:p>
    <w:p w14:paraId="2CB595C4" w14:textId="5B6FB682" w:rsidR="00794408" w:rsidRPr="0093063E" w:rsidRDefault="00794408" w:rsidP="00794408">
      <w:pPr>
        <w:rPr>
          <w:rFonts w:asciiTheme="minorHAnsi" w:hAnsiTheme="minorHAnsi" w:cstheme="minorBidi"/>
          <w:color w:val="auto"/>
        </w:rPr>
      </w:pPr>
      <w:r w:rsidRPr="0093063E">
        <w:rPr>
          <w:rFonts w:asciiTheme="minorHAnsi" w:hAnsiTheme="minorHAnsi" w:cstheme="minorBidi"/>
          <w:color w:val="auto"/>
          <w:vertAlign w:val="superscript"/>
        </w:rPr>
        <w:t>4</w:t>
      </w:r>
      <w:r w:rsidRPr="0093063E">
        <w:rPr>
          <w:rFonts w:eastAsia="Calibri"/>
          <w:color w:val="auto"/>
        </w:rPr>
        <w:t>Institute of Physics and Technology, Ural Federal University, Ekaterinburg, Russia</w:t>
      </w:r>
    </w:p>
    <w:p w14:paraId="25A21C40" w14:textId="589A383F" w:rsidR="3FC2B9BA" w:rsidRPr="0093063E" w:rsidRDefault="00794408" w:rsidP="00C94842">
      <w:pPr>
        <w:rPr>
          <w:rFonts w:asciiTheme="minorHAnsi" w:hAnsiTheme="minorHAnsi" w:cstheme="minorBidi"/>
          <w:color w:val="auto"/>
          <w:lang w:val="de-DE"/>
        </w:rPr>
      </w:pPr>
      <w:r w:rsidRPr="0093063E">
        <w:rPr>
          <w:rFonts w:asciiTheme="minorHAnsi" w:hAnsiTheme="minorHAnsi" w:cstheme="minorBidi"/>
          <w:color w:val="auto"/>
          <w:vertAlign w:val="superscript"/>
          <w:lang w:val="de-DE"/>
        </w:rPr>
        <w:t>5</w:t>
      </w:r>
      <w:r w:rsidR="2CB5A02A" w:rsidRPr="0093063E">
        <w:rPr>
          <w:rFonts w:eastAsia="Calibri"/>
          <w:color w:val="auto"/>
          <w:lang w:val="de-DE"/>
        </w:rPr>
        <w:t xml:space="preserve">Institut für Geophysik und </w:t>
      </w:r>
      <w:r w:rsidR="34FBAAF4" w:rsidRPr="0093063E">
        <w:rPr>
          <w:rFonts w:eastAsia="Calibri"/>
          <w:color w:val="auto"/>
          <w:lang w:val="de-DE"/>
        </w:rPr>
        <w:t>E</w:t>
      </w:r>
      <w:r w:rsidR="2CB5A02A" w:rsidRPr="0093063E">
        <w:rPr>
          <w:rFonts w:eastAsia="Calibri"/>
          <w:color w:val="auto"/>
          <w:lang w:val="de-DE"/>
        </w:rPr>
        <w:t>xtraterrestrische Physik</w:t>
      </w:r>
      <w:r w:rsidR="34FBAAF4" w:rsidRPr="0093063E">
        <w:rPr>
          <w:rFonts w:eastAsia="Calibri"/>
          <w:color w:val="auto"/>
          <w:lang w:val="de-DE"/>
        </w:rPr>
        <w:t xml:space="preserve">, </w:t>
      </w:r>
      <w:r w:rsidR="2CB5A02A" w:rsidRPr="0093063E">
        <w:rPr>
          <w:rFonts w:eastAsia="Calibri"/>
          <w:color w:val="auto"/>
          <w:lang w:val="de-DE"/>
        </w:rPr>
        <w:t>Technische Universität Braunschweig</w:t>
      </w:r>
      <w:r w:rsidR="3FC2B9BA" w:rsidRPr="0093063E">
        <w:rPr>
          <w:rFonts w:asciiTheme="minorHAnsi" w:hAnsiTheme="minorHAnsi" w:cstheme="minorBidi"/>
          <w:color w:val="auto"/>
          <w:lang w:val="de-DE"/>
        </w:rPr>
        <w:t>, Braunschweig, Germany</w:t>
      </w:r>
    </w:p>
    <w:p w14:paraId="0D90E4F8" w14:textId="6D79E139" w:rsidR="00A42F25" w:rsidRPr="0093063E" w:rsidRDefault="00794408" w:rsidP="00C94842">
      <w:pPr>
        <w:rPr>
          <w:rFonts w:asciiTheme="minorHAnsi" w:hAnsiTheme="minorHAnsi" w:cstheme="minorBidi"/>
          <w:color w:val="auto"/>
        </w:rPr>
      </w:pPr>
      <w:r w:rsidRPr="0093063E">
        <w:rPr>
          <w:rFonts w:asciiTheme="minorHAnsi" w:hAnsiTheme="minorHAnsi" w:cstheme="minorBidi"/>
          <w:color w:val="auto"/>
          <w:vertAlign w:val="superscript"/>
        </w:rPr>
        <w:t>6</w:t>
      </w:r>
      <w:r w:rsidR="00A42F25" w:rsidRPr="0093063E">
        <w:rPr>
          <w:rFonts w:asciiTheme="minorHAnsi" w:hAnsiTheme="minorHAnsi" w:cstheme="minorBidi"/>
          <w:color w:val="auto"/>
        </w:rPr>
        <w:t xml:space="preserve">Space Science Institute, Boulder, Colorado, USA. </w:t>
      </w:r>
    </w:p>
    <w:p w14:paraId="70DE9092" w14:textId="520F49DC" w:rsidR="00A42F25" w:rsidRPr="0093063E" w:rsidRDefault="00794408" w:rsidP="00C94842">
      <w:pPr>
        <w:rPr>
          <w:rFonts w:asciiTheme="minorHAnsi" w:hAnsiTheme="minorHAnsi" w:cstheme="minorBidi"/>
          <w:color w:val="auto"/>
        </w:rPr>
      </w:pPr>
      <w:r w:rsidRPr="0093063E">
        <w:rPr>
          <w:rFonts w:asciiTheme="minorHAnsi" w:hAnsiTheme="minorHAnsi" w:cstheme="minorBidi"/>
          <w:color w:val="auto"/>
          <w:vertAlign w:val="superscript"/>
        </w:rPr>
        <w:t>7</w:t>
      </w:r>
      <w:r w:rsidR="00A42F25" w:rsidRPr="0093063E">
        <w:rPr>
          <w:rFonts w:asciiTheme="minorHAnsi" w:hAnsiTheme="minorHAnsi" w:cstheme="minorBidi"/>
          <w:color w:val="auto"/>
        </w:rPr>
        <w:t>Army Research Laboratory, Adelphi, Maryland, USA.</w:t>
      </w:r>
    </w:p>
    <w:p w14:paraId="3BDE07F7" w14:textId="35E59076" w:rsidR="52E8191B" w:rsidRPr="0093063E" w:rsidRDefault="52E8191B" w:rsidP="00C94842">
      <w:pPr>
        <w:rPr>
          <w:rFonts w:asciiTheme="minorHAnsi" w:hAnsiTheme="minorHAnsi" w:cstheme="minorBidi"/>
          <w:b/>
          <w:color w:val="auto"/>
        </w:rPr>
      </w:pPr>
    </w:p>
    <w:p w14:paraId="71B4D05E" w14:textId="3A101D40" w:rsidR="00E97A65" w:rsidRPr="0093063E" w:rsidRDefault="00C94842" w:rsidP="00C94842">
      <w:pPr>
        <w:rPr>
          <w:rFonts w:asciiTheme="minorHAnsi" w:hAnsiTheme="minorHAnsi" w:cstheme="minorHAnsi"/>
          <w:b/>
          <w:bCs/>
          <w:color w:val="auto"/>
          <w:lang w:val="fi-FI"/>
        </w:rPr>
      </w:pPr>
      <w:r w:rsidRPr="0093063E">
        <w:rPr>
          <w:rFonts w:asciiTheme="minorHAnsi" w:hAnsiTheme="minorHAnsi" w:cstheme="minorHAnsi"/>
          <w:b/>
          <w:bCs/>
          <w:color w:val="auto"/>
          <w:lang w:val="fi-FI"/>
        </w:rPr>
        <w:t>Email addresses:</w:t>
      </w:r>
    </w:p>
    <w:p w14:paraId="6A030676" w14:textId="1E2B0B5E" w:rsidR="00E97A65" w:rsidRPr="0093063E" w:rsidRDefault="00E97A65" w:rsidP="00140D94">
      <w:pPr>
        <w:rPr>
          <w:color w:val="auto"/>
          <w:lang w:val="fi-FI"/>
        </w:rPr>
      </w:pPr>
      <w:r w:rsidRPr="0093063E">
        <w:rPr>
          <w:color w:val="auto"/>
          <w:lang w:val="fi-FI"/>
        </w:rPr>
        <w:t>Karri Muinonen</w:t>
      </w:r>
      <w:r w:rsidR="00C94842" w:rsidRPr="0093063E">
        <w:rPr>
          <w:color w:val="auto"/>
          <w:lang w:val="fi-FI"/>
        </w:rPr>
        <w:t xml:space="preserve">: </w:t>
      </w:r>
      <w:r w:rsidRPr="0093063E">
        <w:rPr>
          <w:rStyle w:val="a4"/>
          <w:rFonts w:asciiTheme="minorHAnsi" w:hAnsiTheme="minorHAnsi" w:cstheme="minorHAnsi"/>
          <w:bCs/>
          <w:color w:val="auto"/>
          <w:u w:val="none"/>
          <w:lang w:val="fi-FI"/>
        </w:rPr>
        <w:t>karri.muinonen@helsinki.fi</w:t>
      </w:r>
    </w:p>
    <w:p w14:paraId="6869855C" w14:textId="28EDBD11" w:rsidR="00A54B79" w:rsidRPr="0093063E" w:rsidRDefault="00A54B79" w:rsidP="00140D94">
      <w:pPr>
        <w:rPr>
          <w:color w:val="auto"/>
          <w:lang w:val="fi-FI"/>
        </w:rPr>
      </w:pPr>
      <w:r w:rsidRPr="0093063E">
        <w:rPr>
          <w:color w:val="auto"/>
          <w:lang w:val="fi-FI"/>
        </w:rPr>
        <w:t>Timo Väisänen</w:t>
      </w:r>
      <w:r w:rsidR="00C94842" w:rsidRPr="0093063E">
        <w:rPr>
          <w:color w:val="auto"/>
          <w:lang w:val="fi-FI"/>
        </w:rPr>
        <w:t xml:space="preserve">: </w:t>
      </w:r>
      <w:r w:rsidRPr="0093063E">
        <w:rPr>
          <w:color w:val="auto"/>
          <w:lang w:val="fi-FI"/>
        </w:rPr>
        <w:t>timo.h.vaisanen@helsinki.fi</w:t>
      </w:r>
    </w:p>
    <w:p w14:paraId="7AAF3420" w14:textId="33EC436A" w:rsidR="00A54B79" w:rsidRPr="0093063E" w:rsidRDefault="00A54B79" w:rsidP="00140D94">
      <w:pPr>
        <w:rPr>
          <w:color w:val="auto"/>
          <w:lang w:val="fi-FI"/>
        </w:rPr>
      </w:pPr>
      <w:r w:rsidRPr="0093063E">
        <w:rPr>
          <w:color w:val="auto"/>
          <w:lang w:val="fi-FI"/>
        </w:rPr>
        <w:t>Julia Martikainen</w:t>
      </w:r>
      <w:r w:rsidR="00C94842" w:rsidRPr="0093063E">
        <w:rPr>
          <w:color w:val="auto"/>
          <w:lang w:val="fi-FI"/>
        </w:rPr>
        <w:t xml:space="preserve">: </w:t>
      </w:r>
      <w:r w:rsidRPr="0093063E">
        <w:rPr>
          <w:color w:val="auto"/>
          <w:lang w:val="fi-FI"/>
        </w:rPr>
        <w:t>julia.martikainen@helsinki.fi</w:t>
      </w:r>
    </w:p>
    <w:p w14:paraId="18421D1F" w14:textId="78282F4A" w:rsidR="00E97A65" w:rsidRPr="0093063E" w:rsidRDefault="00E97A65" w:rsidP="00140D94">
      <w:pPr>
        <w:rPr>
          <w:color w:val="auto"/>
          <w:lang w:val="fi-FI"/>
        </w:rPr>
      </w:pPr>
      <w:r w:rsidRPr="0093063E">
        <w:rPr>
          <w:color w:val="auto"/>
          <w:lang w:val="fi-FI"/>
        </w:rPr>
        <w:t>Johannes Markkanen</w:t>
      </w:r>
      <w:r w:rsidR="00C94842" w:rsidRPr="0093063E">
        <w:rPr>
          <w:color w:val="auto"/>
          <w:lang w:val="fi-FI"/>
        </w:rPr>
        <w:t xml:space="preserve">: </w:t>
      </w:r>
      <w:r w:rsidRPr="0093063E">
        <w:rPr>
          <w:rStyle w:val="a4"/>
          <w:rFonts w:asciiTheme="minorHAnsi" w:hAnsiTheme="minorHAnsi" w:cstheme="minorHAnsi"/>
          <w:color w:val="auto"/>
          <w:u w:val="none"/>
          <w:lang w:val="fi-FI"/>
        </w:rPr>
        <w:t>markkanen@mps.mpg.de</w:t>
      </w:r>
    </w:p>
    <w:p w14:paraId="34CF5CFD" w14:textId="69E66DDF" w:rsidR="0063256B" w:rsidRPr="0093063E" w:rsidRDefault="0063256B" w:rsidP="00140D94">
      <w:pPr>
        <w:rPr>
          <w:color w:val="auto"/>
          <w:lang w:val="fi-FI"/>
        </w:rPr>
      </w:pPr>
      <w:r w:rsidRPr="0093063E">
        <w:rPr>
          <w:color w:val="auto"/>
          <w:lang w:val="fi-FI"/>
        </w:rPr>
        <w:t>Antti Penttilä</w:t>
      </w:r>
      <w:r w:rsidR="00C94842" w:rsidRPr="0093063E">
        <w:rPr>
          <w:color w:val="auto"/>
          <w:lang w:val="fi-FI"/>
        </w:rPr>
        <w:t xml:space="preserve">: </w:t>
      </w:r>
      <w:r w:rsidRPr="0093063E">
        <w:rPr>
          <w:color w:val="auto"/>
          <w:lang w:val="fi-FI"/>
        </w:rPr>
        <w:t xml:space="preserve">antti.i.penttila@helsinki.fi </w:t>
      </w:r>
    </w:p>
    <w:p w14:paraId="60216327" w14:textId="5529E020" w:rsidR="002E0C39" w:rsidRPr="0093063E" w:rsidRDefault="002E0C39" w:rsidP="00140D94">
      <w:pPr>
        <w:rPr>
          <w:color w:val="auto"/>
          <w:lang w:val="sv-SE"/>
        </w:rPr>
      </w:pPr>
      <w:r w:rsidRPr="0093063E">
        <w:rPr>
          <w:color w:val="auto"/>
          <w:lang w:val="sv-SE"/>
        </w:rPr>
        <w:t>Maria Gritsevich</w:t>
      </w:r>
      <w:r w:rsidR="00C94842" w:rsidRPr="0093063E">
        <w:rPr>
          <w:color w:val="auto"/>
          <w:lang w:val="sv-SE"/>
        </w:rPr>
        <w:t xml:space="preserve">: </w:t>
      </w:r>
      <w:r w:rsidRPr="0093063E">
        <w:rPr>
          <w:color w:val="auto"/>
          <w:lang w:val="sv-SE"/>
        </w:rPr>
        <w:t>maria.gritsevich@helsinki.fi</w:t>
      </w:r>
    </w:p>
    <w:p w14:paraId="72F06993" w14:textId="0EABAFC1" w:rsidR="00E97A65" w:rsidRPr="0093063E" w:rsidRDefault="00E97A65" w:rsidP="00140D94">
      <w:pPr>
        <w:rPr>
          <w:color w:val="auto"/>
          <w:lang w:val="fi-FI"/>
        </w:rPr>
      </w:pPr>
      <w:r w:rsidRPr="0093063E">
        <w:rPr>
          <w:color w:val="auto"/>
          <w:lang w:val="fi-FI"/>
        </w:rPr>
        <w:t>Jouni Peltoniemi</w:t>
      </w:r>
      <w:r w:rsidR="00C94842" w:rsidRPr="0093063E">
        <w:rPr>
          <w:color w:val="auto"/>
          <w:lang w:val="fi-FI"/>
        </w:rPr>
        <w:t xml:space="preserve">: </w:t>
      </w:r>
      <w:r w:rsidRPr="0093063E">
        <w:rPr>
          <w:color w:val="auto"/>
          <w:lang w:val="fi-FI"/>
        </w:rPr>
        <w:t>jouni.peltoniemi@nls.fi</w:t>
      </w:r>
    </w:p>
    <w:p w14:paraId="7D0A165E" w14:textId="6AA35CDC" w:rsidR="20177B8B" w:rsidRPr="0093063E" w:rsidRDefault="1001BA4D" w:rsidP="00140D94">
      <w:pPr>
        <w:rPr>
          <w:color w:val="auto"/>
          <w:lang w:val="de-DE"/>
        </w:rPr>
      </w:pPr>
      <w:r w:rsidRPr="0093063E">
        <w:rPr>
          <w:rFonts w:cstheme="minorBidi"/>
          <w:color w:val="auto"/>
          <w:lang w:val="de-DE"/>
        </w:rPr>
        <w:t>Jürgen Blum</w:t>
      </w:r>
      <w:r w:rsidR="00C94842" w:rsidRPr="0093063E">
        <w:rPr>
          <w:color w:val="auto"/>
          <w:lang w:val="de-DE"/>
        </w:rPr>
        <w:t xml:space="preserve">: </w:t>
      </w:r>
      <w:r w:rsidRPr="0093063E">
        <w:rPr>
          <w:rFonts w:eastAsia="Calibri"/>
          <w:color w:val="auto"/>
          <w:lang w:val="de-DE"/>
        </w:rPr>
        <w:t>j.blum@tu-bs.de</w:t>
      </w:r>
    </w:p>
    <w:p w14:paraId="2436A242" w14:textId="3A95C0BF" w:rsidR="00A42F25" w:rsidRPr="0093063E" w:rsidRDefault="20177B8B" w:rsidP="00140D94">
      <w:pPr>
        <w:rPr>
          <w:rFonts w:cstheme="minorBidi"/>
          <w:color w:val="auto"/>
          <w:lang w:val="fi-FI"/>
        </w:rPr>
      </w:pPr>
      <w:r w:rsidRPr="0093063E">
        <w:rPr>
          <w:rFonts w:cstheme="minorBidi"/>
          <w:color w:val="auto"/>
          <w:lang w:val="fi-FI"/>
        </w:rPr>
        <w:t>Joonas Herranen</w:t>
      </w:r>
      <w:r w:rsidR="00C94842" w:rsidRPr="0093063E">
        <w:rPr>
          <w:rFonts w:cstheme="minorBidi"/>
          <w:color w:val="auto"/>
          <w:lang w:val="fi-FI"/>
        </w:rPr>
        <w:t xml:space="preserve">: </w:t>
      </w:r>
      <w:r w:rsidRPr="0093063E">
        <w:rPr>
          <w:rFonts w:cstheme="minorBidi"/>
          <w:color w:val="auto"/>
          <w:lang w:val="fi-FI"/>
        </w:rPr>
        <w:t>joonas.herranen@helsinki.fi</w:t>
      </w:r>
    </w:p>
    <w:p w14:paraId="2C63F9B6" w14:textId="4DF74CA6" w:rsidR="00010A46" w:rsidRPr="0093063E" w:rsidRDefault="00A42F25" w:rsidP="00140D94">
      <w:pPr>
        <w:rPr>
          <w:rFonts w:cstheme="minorBidi"/>
          <w:color w:val="auto"/>
        </w:rPr>
      </w:pPr>
      <w:proofErr w:type="spellStart"/>
      <w:r w:rsidRPr="0093063E">
        <w:rPr>
          <w:rFonts w:cstheme="minorBidi"/>
          <w:color w:val="auto"/>
        </w:rPr>
        <w:t>Gorden</w:t>
      </w:r>
      <w:proofErr w:type="spellEnd"/>
      <w:r w:rsidRPr="0093063E">
        <w:rPr>
          <w:rFonts w:cstheme="minorBidi"/>
          <w:color w:val="auto"/>
        </w:rPr>
        <w:t xml:space="preserve"> </w:t>
      </w:r>
      <w:proofErr w:type="spellStart"/>
      <w:r w:rsidRPr="0093063E">
        <w:rPr>
          <w:rFonts w:cstheme="minorBidi"/>
          <w:color w:val="auto"/>
        </w:rPr>
        <w:t>Videen</w:t>
      </w:r>
      <w:proofErr w:type="spellEnd"/>
      <w:r w:rsidR="00C94842" w:rsidRPr="0093063E">
        <w:rPr>
          <w:rFonts w:cstheme="minorBidi"/>
          <w:color w:val="auto"/>
        </w:rPr>
        <w:t xml:space="preserve">: </w:t>
      </w:r>
      <w:r w:rsidR="00140D94" w:rsidRPr="0093063E">
        <w:rPr>
          <w:color w:val="auto"/>
          <w:lang w:val="fr-FR"/>
        </w:rPr>
        <w:t>g</w:t>
      </w:r>
      <w:r w:rsidR="00010A46" w:rsidRPr="0093063E">
        <w:rPr>
          <w:color w:val="auto"/>
          <w:lang w:val="fr-FR"/>
        </w:rPr>
        <w:t>orden.videen@gmail.com</w:t>
      </w:r>
    </w:p>
    <w:p w14:paraId="0D4AE47E" w14:textId="11C982B7" w:rsidR="002E0C39" w:rsidRPr="0093063E" w:rsidRDefault="002E0C39" w:rsidP="00140D94">
      <w:pPr>
        <w:rPr>
          <w:color w:val="auto"/>
          <w:lang w:val="sv-SE"/>
        </w:rPr>
      </w:pPr>
      <w:r w:rsidRPr="0093063E">
        <w:rPr>
          <w:color w:val="auto"/>
          <w:lang w:val="sv-SE"/>
        </w:rPr>
        <w:t>Göran Maconi</w:t>
      </w:r>
      <w:r w:rsidR="00C94842" w:rsidRPr="0093063E">
        <w:rPr>
          <w:color w:val="auto"/>
          <w:lang w:val="sv-SE"/>
        </w:rPr>
        <w:t xml:space="preserve">: </w:t>
      </w:r>
      <w:r w:rsidRPr="0093063E">
        <w:rPr>
          <w:color w:val="auto"/>
          <w:lang w:val="sv-SE"/>
        </w:rPr>
        <w:t>goran.maconi@helsinki.fi</w:t>
      </w:r>
    </w:p>
    <w:p w14:paraId="0B089DF2" w14:textId="7DE05A34" w:rsidR="002E0C39" w:rsidRPr="0093063E" w:rsidRDefault="002E0C39" w:rsidP="00140D94">
      <w:pPr>
        <w:rPr>
          <w:color w:val="auto"/>
          <w:lang w:val="sv-SE"/>
        </w:rPr>
      </w:pPr>
      <w:r w:rsidRPr="0093063E">
        <w:rPr>
          <w:color w:val="auto"/>
          <w:lang w:val="sv-SE"/>
        </w:rPr>
        <w:t>Petteri Helander</w:t>
      </w:r>
      <w:r w:rsidR="00C94842" w:rsidRPr="0093063E">
        <w:rPr>
          <w:color w:val="auto"/>
          <w:lang w:val="sv-SE"/>
        </w:rPr>
        <w:t xml:space="preserve">: </w:t>
      </w:r>
      <w:r w:rsidR="00C94842" w:rsidRPr="0093063E">
        <w:rPr>
          <w:rStyle w:val="a4"/>
          <w:rFonts w:asciiTheme="minorHAnsi" w:hAnsiTheme="minorHAnsi" w:cstheme="minorHAnsi"/>
          <w:bCs/>
          <w:color w:val="auto"/>
          <w:u w:val="none"/>
          <w:lang w:val="sv-SE"/>
        </w:rPr>
        <w:t>petteri.helander@helsinki.fi</w:t>
      </w:r>
    </w:p>
    <w:p w14:paraId="13EA1228" w14:textId="4B72241F" w:rsidR="002E0C39" w:rsidRPr="0093063E" w:rsidRDefault="00354B1D" w:rsidP="00140D94">
      <w:pPr>
        <w:rPr>
          <w:color w:val="auto"/>
          <w:lang w:val="fi-FI"/>
        </w:rPr>
      </w:pPr>
      <w:r w:rsidRPr="0093063E">
        <w:rPr>
          <w:color w:val="auto"/>
          <w:lang w:val="fi-FI"/>
        </w:rPr>
        <w:t>Ari Salmi</w:t>
      </w:r>
      <w:r w:rsidR="00C94842" w:rsidRPr="0093063E">
        <w:rPr>
          <w:color w:val="auto"/>
          <w:lang w:val="fi-FI"/>
        </w:rPr>
        <w:t xml:space="preserve">: </w:t>
      </w:r>
      <w:r w:rsidRPr="0093063E">
        <w:rPr>
          <w:rStyle w:val="a4"/>
          <w:rFonts w:asciiTheme="minorHAnsi" w:hAnsiTheme="minorHAnsi" w:cstheme="minorHAnsi"/>
          <w:bCs/>
          <w:color w:val="auto"/>
          <w:u w:val="none"/>
          <w:lang w:val="fi-FI"/>
        </w:rPr>
        <w:t>ari.salmi@helsinki.fi</w:t>
      </w:r>
    </w:p>
    <w:p w14:paraId="7B937814" w14:textId="5782718B" w:rsidR="00354B1D" w:rsidRPr="0093063E" w:rsidRDefault="00354B1D" w:rsidP="00140D94">
      <w:pPr>
        <w:rPr>
          <w:color w:val="auto"/>
          <w:lang w:val="sv-SE"/>
        </w:rPr>
      </w:pPr>
      <w:r w:rsidRPr="0093063E">
        <w:rPr>
          <w:color w:val="auto"/>
          <w:lang w:val="sv-SE"/>
        </w:rPr>
        <w:t>Ivan Kassamakov</w:t>
      </w:r>
      <w:r w:rsidR="00C94842" w:rsidRPr="0093063E">
        <w:rPr>
          <w:color w:val="auto"/>
          <w:lang w:val="sv-SE"/>
        </w:rPr>
        <w:t xml:space="preserve">: </w:t>
      </w:r>
      <w:r w:rsidRPr="0093063E">
        <w:rPr>
          <w:rStyle w:val="a4"/>
          <w:rFonts w:asciiTheme="minorHAnsi" w:hAnsiTheme="minorHAnsi" w:cstheme="minorHAnsi"/>
          <w:bCs/>
          <w:color w:val="auto"/>
          <w:u w:val="none"/>
          <w:lang w:val="sv-SE"/>
        </w:rPr>
        <w:t>ivan.kassamakov@helsinki.fi</w:t>
      </w:r>
    </w:p>
    <w:p w14:paraId="7AEE5802" w14:textId="308DA020" w:rsidR="002E0C39" w:rsidRPr="0093063E" w:rsidRDefault="00354B1D" w:rsidP="00140D94">
      <w:pPr>
        <w:rPr>
          <w:color w:val="auto"/>
          <w:lang w:val="sv-SE"/>
        </w:rPr>
      </w:pPr>
      <w:r w:rsidRPr="0093063E">
        <w:rPr>
          <w:color w:val="auto"/>
          <w:lang w:val="sv-SE"/>
        </w:rPr>
        <w:t>Edward Haeggström</w:t>
      </w:r>
      <w:r w:rsidR="00C94842" w:rsidRPr="0093063E">
        <w:rPr>
          <w:color w:val="auto"/>
          <w:lang w:val="sv-SE"/>
        </w:rPr>
        <w:t xml:space="preserve">: </w:t>
      </w:r>
      <w:r w:rsidRPr="0093063E">
        <w:rPr>
          <w:rStyle w:val="a4"/>
          <w:rFonts w:asciiTheme="minorHAnsi" w:hAnsiTheme="minorHAnsi" w:cstheme="minorHAnsi"/>
          <w:bCs/>
          <w:color w:val="auto"/>
          <w:u w:val="none"/>
          <w:lang w:val="sv-SE"/>
        </w:rPr>
        <w:t>edward.haeggström@helsinki.fi</w:t>
      </w:r>
    </w:p>
    <w:p w14:paraId="2708BB50" w14:textId="5E170680" w:rsidR="201ADE07" w:rsidRPr="0093063E" w:rsidRDefault="201ADE07" w:rsidP="00C94842">
      <w:pPr>
        <w:rPr>
          <w:rFonts w:asciiTheme="minorHAnsi" w:hAnsiTheme="minorHAnsi" w:cstheme="minorBidi"/>
          <w:color w:val="auto"/>
          <w:lang w:val="sv-SE"/>
        </w:rPr>
      </w:pPr>
    </w:p>
    <w:p w14:paraId="0EC1E40D" w14:textId="77777777" w:rsidR="00C94842" w:rsidRPr="0093063E" w:rsidRDefault="00AF5F69" w:rsidP="00C94842">
      <w:pPr>
        <w:rPr>
          <w:rFonts w:asciiTheme="minorHAnsi" w:hAnsiTheme="minorHAnsi" w:cstheme="minorHAnsi"/>
          <w:bCs/>
          <w:color w:val="auto"/>
        </w:rPr>
      </w:pPr>
      <w:r w:rsidRPr="0093063E">
        <w:rPr>
          <w:rFonts w:asciiTheme="minorHAnsi" w:hAnsiTheme="minorHAnsi" w:cstheme="minorHAnsi"/>
          <w:b/>
          <w:bCs/>
          <w:color w:val="auto"/>
        </w:rPr>
        <w:t>Corresponding author:</w:t>
      </w:r>
      <w:r w:rsidRPr="0093063E">
        <w:rPr>
          <w:rFonts w:asciiTheme="minorHAnsi" w:hAnsiTheme="minorHAnsi" w:cstheme="minorHAnsi"/>
          <w:bCs/>
          <w:color w:val="auto"/>
        </w:rPr>
        <w:t xml:space="preserve"> </w:t>
      </w:r>
    </w:p>
    <w:p w14:paraId="2356E2D6" w14:textId="31727366" w:rsidR="00AF5F69" w:rsidRPr="0093063E" w:rsidRDefault="00AF5F69" w:rsidP="00C94842">
      <w:pPr>
        <w:rPr>
          <w:rFonts w:asciiTheme="minorHAnsi" w:hAnsiTheme="minorHAnsi" w:cstheme="minorHAnsi"/>
          <w:bCs/>
          <w:color w:val="auto"/>
        </w:rPr>
      </w:pPr>
      <w:r w:rsidRPr="0093063E">
        <w:rPr>
          <w:rFonts w:asciiTheme="minorHAnsi" w:hAnsiTheme="minorHAnsi" w:cstheme="minorHAnsi"/>
          <w:bCs/>
          <w:color w:val="auto"/>
        </w:rPr>
        <w:t xml:space="preserve">Karri </w:t>
      </w:r>
      <w:proofErr w:type="spellStart"/>
      <w:r w:rsidRPr="0093063E">
        <w:rPr>
          <w:rFonts w:asciiTheme="minorHAnsi" w:hAnsiTheme="minorHAnsi" w:cstheme="minorHAnsi"/>
          <w:bCs/>
          <w:color w:val="auto"/>
        </w:rPr>
        <w:t>Muinonen</w:t>
      </w:r>
      <w:proofErr w:type="spellEnd"/>
      <w:r w:rsidRPr="0093063E">
        <w:rPr>
          <w:rFonts w:asciiTheme="minorHAnsi" w:hAnsiTheme="minorHAnsi" w:cstheme="minorHAnsi"/>
          <w:bCs/>
          <w:color w:val="auto"/>
        </w:rPr>
        <w:t xml:space="preserve"> (karri.muinonen@helsinki.fi)</w:t>
      </w:r>
    </w:p>
    <w:p w14:paraId="5A20B4B6" w14:textId="77777777" w:rsidR="00A95B93" w:rsidRPr="0093063E" w:rsidRDefault="00A95B93" w:rsidP="00C94842">
      <w:pPr>
        <w:rPr>
          <w:rFonts w:asciiTheme="minorHAnsi" w:hAnsiTheme="minorHAnsi" w:cstheme="minorHAnsi"/>
          <w:bCs/>
          <w:color w:val="auto"/>
        </w:rPr>
      </w:pPr>
    </w:p>
    <w:p w14:paraId="71B79AC9" w14:textId="1706B99B" w:rsidR="006305D7" w:rsidRPr="0093063E" w:rsidRDefault="006305D7" w:rsidP="00C94842">
      <w:pPr>
        <w:pStyle w:val="a3"/>
        <w:spacing w:before="0" w:beforeAutospacing="0" w:after="0" w:afterAutospacing="0"/>
        <w:rPr>
          <w:rFonts w:asciiTheme="minorHAnsi" w:hAnsiTheme="minorHAnsi" w:cstheme="minorHAnsi"/>
          <w:color w:val="auto"/>
        </w:rPr>
      </w:pPr>
      <w:r w:rsidRPr="0093063E">
        <w:rPr>
          <w:rFonts w:asciiTheme="minorHAnsi" w:hAnsiTheme="minorHAnsi" w:cstheme="minorHAnsi"/>
          <w:b/>
          <w:bCs/>
          <w:color w:val="auto"/>
        </w:rPr>
        <w:t>KEYWORDS:</w:t>
      </w:r>
    </w:p>
    <w:p w14:paraId="6C0B0781" w14:textId="422BD558" w:rsidR="007A4DD6" w:rsidRPr="0093063E" w:rsidRDefault="10C06763" w:rsidP="00C94842">
      <w:pPr>
        <w:rPr>
          <w:rFonts w:asciiTheme="minorHAnsi" w:hAnsiTheme="minorHAnsi" w:cstheme="minorBidi"/>
          <w:color w:val="auto"/>
        </w:rPr>
      </w:pPr>
      <w:r w:rsidRPr="0093063E">
        <w:rPr>
          <w:rFonts w:asciiTheme="minorHAnsi" w:hAnsiTheme="minorHAnsi" w:cstheme="minorBidi"/>
          <w:color w:val="auto"/>
        </w:rPr>
        <w:t>light scattering, light absorption, multiple scattering, radiative transfer, particles</w:t>
      </w:r>
      <w:r w:rsidR="00DB115D" w:rsidRPr="0093063E">
        <w:rPr>
          <w:rFonts w:asciiTheme="minorHAnsi" w:hAnsiTheme="minorHAnsi" w:cstheme="minorBidi"/>
          <w:color w:val="auto"/>
        </w:rPr>
        <w:t xml:space="preserve">, </w:t>
      </w:r>
      <w:r w:rsidRPr="0093063E">
        <w:rPr>
          <w:rFonts w:asciiTheme="minorHAnsi" w:hAnsiTheme="minorHAnsi" w:cstheme="minorBidi"/>
          <w:color w:val="auto"/>
        </w:rPr>
        <w:t>dense random media, asteroid, comet, planetary regolith, scattering experiment, acoustic levitation, ultrasonic sample control</w:t>
      </w:r>
    </w:p>
    <w:p w14:paraId="1CB4E390" w14:textId="77777777" w:rsidR="006305D7" w:rsidRPr="0093063E" w:rsidRDefault="006305D7" w:rsidP="00C94842">
      <w:pPr>
        <w:pStyle w:val="a3"/>
        <w:spacing w:before="0" w:beforeAutospacing="0" w:after="0" w:afterAutospacing="0"/>
        <w:rPr>
          <w:rFonts w:asciiTheme="minorHAnsi" w:hAnsiTheme="minorHAnsi" w:cstheme="minorHAnsi"/>
          <w:color w:val="auto"/>
        </w:rPr>
      </w:pPr>
    </w:p>
    <w:p w14:paraId="628AC4B5" w14:textId="00EAC917" w:rsidR="006305D7" w:rsidRPr="0093063E" w:rsidRDefault="006305D7" w:rsidP="00C94842">
      <w:pPr>
        <w:rPr>
          <w:rFonts w:asciiTheme="minorHAnsi" w:hAnsiTheme="minorHAnsi" w:cstheme="minorHAnsi"/>
          <w:color w:val="auto"/>
        </w:rPr>
      </w:pPr>
      <w:r w:rsidRPr="0093063E">
        <w:rPr>
          <w:rFonts w:asciiTheme="minorHAnsi" w:hAnsiTheme="minorHAnsi" w:cstheme="minorHAnsi"/>
          <w:b/>
          <w:bCs/>
          <w:color w:val="auto"/>
        </w:rPr>
        <w:t>SHORT ABSTRACT:</w:t>
      </w:r>
    </w:p>
    <w:p w14:paraId="32798D51" w14:textId="5C2E1E79" w:rsidR="007A4DD6" w:rsidRPr="0093063E" w:rsidRDefault="00F82ADB" w:rsidP="00C94842">
      <w:pPr>
        <w:rPr>
          <w:rFonts w:asciiTheme="minorHAnsi" w:hAnsiTheme="minorHAnsi" w:cstheme="minorHAnsi"/>
          <w:color w:val="auto"/>
        </w:rPr>
      </w:pPr>
      <w:r w:rsidRPr="0093063E">
        <w:rPr>
          <w:rFonts w:asciiTheme="minorHAnsi" w:hAnsiTheme="minorHAnsi" w:cstheme="minorHAnsi"/>
          <w:color w:val="auto"/>
        </w:rPr>
        <w:t>N</w:t>
      </w:r>
      <w:r w:rsidR="002F1BC9" w:rsidRPr="0093063E">
        <w:rPr>
          <w:rFonts w:asciiTheme="minorHAnsi" w:hAnsiTheme="minorHAnsi" w:cstheme="minorHAnsi"/>
          <w:color w:val="auto"/>
        </w:rPr>
        <w:t xml:space="preserve">umerical and experimental methods are presented for multiple scattering of light in discrete random media of densely-packed particles. </w:t>
      </w:r>
      <w:r w:rsidR="007869DB" w:rsidRPr="0093063E">
        <w:rPr>
          <w:rFonts w:asciiTheme="minorHAnsi" w:hAnsiTheme="minorHAnsi" w:cstheme="minorHAnsi"/>
          <w:color w:val="auto"/>
        </w:rPr>
        <w:t xml:space="preserve">The methods are utilized to </w:t>
      </w:r>
      <w:r w:rsidR="0048765B" w:rsidRPr="0093063E">
        <w:rPr>
          <w:rFonts w:asciiTheme="minorHAnsi" w:hAnsiTheme="minorHAnsi" w:cstheme="minorHAnsi"/>
          <w:color w:val="auto"/>
        </w:rPr>
        <w:t xml:space="preserve">interpret the </w:t>
      </w:r>
      <w:r w:rsidR="0048765B" w:rsidRPr="0093063E">
        <w:rPr>
          <w:rFonts w:asciiTheme="minorHAnsi" w:hAnsiTheme="minorHAnsi" w:cstheme="minorHAnsi"/>
          <w:color w:val="auto"/>
        </w:rPr>
        <w:lastRenderedPageBreak/>
        <w:t xml:space="preserve">observations of asteroid (4) Vesta and </w:t>
      </w:r>
      <w:r w:rsidR="00611A60" w:rsidRPr="0093063E">
        <w:rPr>
          <w:rFonts w:asciiTheme="minorHAnsi" w:hAnsiTheme="minorHAnsi" w:cstheme="minorHAnsi"/>
          <w:color w:val="auto"/>
        </w:rPr>
        <w:t>c</w:t>
      </w:r>
      <w:r w:rsidR="0048765B" w:rsidRPr="0093063E">
        <w:rPr>
          <w:rFonts w:asciiTheme="minorHAnsi" w:hAnsiTheme="minorHAnsi" w:cstheme="minorHAnsi"/>
          <w:color w:val="auto"/>
        </w:rPr>
        <w:t>omet 67P/Churyumov-Gerasimenko.</w:t>
      </w:r>
    </w:p>
    <w:p w14:paraId="761028D6" w14:textId="77777777" w:rsidR="006305D7" w:rsidRPr="0093063E" w:rsidRDefault="006305D7" w:rsidP="00C94842">
      <w:pPr>
        <w:rPr>
          <w:rFonts w:asciiTheme="minorHAnsi" w:hAnsiTheme="minorHAnsi" w:cstheme="minorHAnsi"/>
          <w:color w:val="auto"/>
        </w:rPr>
      </w:pPr>
    </w:p>
    <w:p w14:paraId="64FB8590" w14:textId="3CC97AC9" w:rsidR="006305D7" w:rsidRPr="0093063E" w:rsidRDefault="5EFC43C3" w:rsidP="00C94842">
      <w:pPr>
        <w:rPr>
          <w:rFonts w:asciiTheme="minorHAnsi" w:hAnsiTheme="minorHAnsi" w:cstheme="minorBidi"/>
          <w:color w:val="auto"/>
        </w:rPr>
      </w:pPr>
      <w:r w:rsidRPr="0093063E">
        <w:rPr>
          <w:rFonts w:asciiTheme="minorHAnsi" w:hAnsiTheme="minorHAnsi" w:cstheme="minorBidi"/>
          <w:b/>
          <w:bCs/>
          <w:color w:val="auto"/>
        </w:rPr>
        <w:t>LONG ABSTRACT:</w:t>
      </w:r>
    </w:p>
    <w:p w14:paraId="69D456B9" w14:textId="12257AF0" w:rsidR="007A4DD6" w:rsidRPr="0093063E" w:rsidRDefault="10C06763" w:rsidP="00C94842">
      <w:pPr>
        <w:rPr>
          <w:rFonts w:asciiTheme="minorHAnsi" w:hAnsiTheme="minorHAnsi" w:cstheme="minorBidi"/>
          <w:color w:val="auto"/>
        </w:rPr>
      </w:pPr>
      <w:r w:rsidRPr="0093063E">
        <w:rPr>
          <w:rFonts w:asciiTheme="minorHAnsi" w:hAnsiTheme="minorHAnsi" w:cstheme="minorBidi"/>
          <w:color w:val="auto"/>
        </w:rPr>
        <w:t xml:space="preserve">Theoretical, numerical, and experimental methods are presented for multiple scattering of light in </w:t>
      </w:r>
      <w:r w:rsidR="003C35D6" w:rsidRPr="0093063E">
        <w:rPr>
          <w:rFonts w:asciiTheme="minorHAnsi" w:hAnsiTheme="minorHAnsi" w:cstheme="minorBidi"/>
          <w:color w:val="auto"/>
        </w:rPr>
        <w:t xml:space="preserve">macroscopic </w:t>
      </w:r>
      <w:r w:rsidRPr="0093063E">
        <w:rPr>
          <w:rFonts w:asciiTheme="minorHAnsi" w:hAnsiTheme="minorHAnsi" w:cstheme="minorBidi"/>
          <w:color w:val="auto"/>
        </w:rPr>
        <w:t xml:space="preserve">discrete random media of densely-packed </w:t>
      </w:r>
      <w:r w:rsidR="003C35D6" w:rsidRPr="0093063E">
        <w:rPr>
          <w:rFonts w:asciiTheme="minorHAnsi" w:hAnsiTheme="minorHAnsi" w:cstheme="minorBidi"/>
          <w:color w:val="auto"/>
        </w:rPr>
        <w:t xml:space="preserve">microscopic </w:t>
      </w:r>
      <w:r w:rsidRPr="0093063E">
        <w:rPr>
          <w:rFonts w:asciiTheme="minorHAnsi" w:hAnsiTheme="minorHAnsi" w:cstheme="minorBidi"/>
          <w:color w:val="auto"/>
        </w:rPr>
        <w:t>particles. The theoretical and numerical methods</w:t>
      </w:r>
      <w:r w:rsidR="00C15E5D" w:rsidRPr="0093063E">
        <w:rPr>
          <w:rFonts w:asciiTheme="minorHAnsi" w:hAnsiTheme="minorHAnsi" w:cstheme="minorBidi"/>
          <w:color w:val="auto"/>
        </w:rPr>
        <w:t xml:space="preserve"> constitute </w:t>
      </w:r>
      <w:r w:rsidR="003C35D6" w:rsidRPr="0093063E">
        <w:rPr>
          <w:rFonts w:asciiTheme="minorHAnsi" w:hAnsiTheme="minorHAnsi" w:cstheme="minorBidi"/>
          <w:color w:val="auto"/>
        </w:rPr>
        <w:t>a</w:t>
      </w:r>
      <w:r w:rsidR="00C15E5D" w:rsidRPr="0093063E">
        <w:rPr>
          <w:rFonts w:asciiTheme="minorHAnsi" w:hAnsiTheme="minorHAnsi" w:cstheme="minorBidi"/>
          <w:color w:val="auto"/>
        </w:rPr>
        <w:t xml:space="preserve"> framework of Radiative Transfer with Reciprocal Transactions (R</w:t>
      </w:r>
      <w:r w:rsidR="00C15E5D" w:rsidRPr="0093063E">
        <w:rPr>
          <w:rFonts w:asciiTheme="minorHAnsi" w:hAnsiTheme="minorHAnsi" w:cstheme="minorBidi"/>
          <w:color w:val="auto"/>
          <w:vertAlign w:val="superscript"/>
        </w:rPr>
        <w:t>2</w:t>
      </w:r>
      <w:r w:rsidR="00C15E5D" w:rsidRPr="0093063E">
        <w:rPr>
          <w:rFonts w:asciiTheme="minorHAnsi" w:hAnsiTheme="minorHAnsi" w:cstheme="minorBidi"/>
          <w:color w:val="auto"/>
        </w:rPr>
        <w:t>T</w:t>
      </w:r>
      <w:r w:rsidR="00C15E5D" w:rsidRPr="0093063E">
        <w:rPr>
          <w:rFonts w:asciiTheme="minorHAnsi" w:hAnsiTheme="minorHAnsi" w:cstheme="minorBidi"/>
          <w:color w:val="auto"/>
          <w:vertAlign w:val="superscript"/>
        </w:rPr>
        <w:t>2</w:t>
      </w:r>
      <w:r w:rsidR="00C15E5D" w:rsidRPr="0093063E">
        <w:rPr>
          <w:rFonts w:asciiTheme="minorHAnsi" w:hAnsiTheme="minorHAnsi" w:cstheme="minorBidi"/>
          <w:color w:val="auto"/>
        </w:rPr>
        <w:t>)</w:t>
      </w:r>
      <w:r w:rsidR="003C35D6" w:rsidRPr="0093063E">
        <w:rPr>
          <w:rFonts w:asciiTheme="minorHAnsi" w:hAnsiTheme="minorHAnsi" w:cstheme="minorBidi"/>
          <w:color w:val="auto"/>
        </w:rPr>
        <w:t>. The R</w:t>
      </w:r>
      <w:r w:rsidR="003C35D6" w:rsidRPr="0093063E">
        <w:rPr>
          <w:rFonts w:asciiTheme="minorHAnsi" w:hAnsiTheme="minorHAnsi" w:cstheme="minorBidi"/>
          <w:color w:val="auto"/>
          <w:vertAlign w:val="superscript"/>
        </w:rPr>
        <w:t>2</w:t>
      </w:r>
      <w:r w:rsidR="003C35D6" w:rsidRPr="0093063E">
        <w:rPr>
          <w:rFonts w:asciiTheme="minorHAnsi" w:hAnsiTheme="minorHAnsi" w:cstheme="minorBidi"/>
          <w:color w:val="auto"/>
        </w:rPr>
        <w:t>T</w:t>
      </w:r>
      <w:r w:rsidR="003C35D6" w:rsidRPr="0093063E">
        <w:rPr>
          <w:rFonts w:asciiTheme="minorHAnsi" w:hAnsiTheme="minorHAnsi" w:cstheme="minorBidi"/>
          <w:color w:val="auto"/>
          <w:vertAlign w:val="superscript"/>
        </w:rPr>
        <w:t>2</w:t>
      </w:r>
      <w:r w:rsidR="00C15E5D" w:rsidRPr="0093063E">
        <w:rPr>
          <w:rFonts w:asciiTheme="minorHAnsi" w:hAnsiTheme="minorHAnsi" w:cstheme="minorBidi"/>
          <w:color w:val="auto"/>
        </w:rPr>
        <w:t xml:space="preserve"> </w:t>
      </w:r>
      <w:r w:rsidR="00960019" w:rsidRPr="0093063E">
        <w:rPr>
          <w:rFonts w:asciiTheme="minorHAnsi" w:hAnsiTheme="minorHAnsi" w:cstheme="minorBidi"/>
          <w:color w:val="auto"/>
        </w:rPr>
        <w:t xml:space="preserve">framework </w:t>
      </w:r>
      <w:r w:rsidR="003C35D6" w:rsidRPr="0093063E">
        <w:rPr>
          <w:rFonts w:asciiTheme="minorHAnsi" w:hAnsiTheme="minorHAnsi" w:cstheme="minorBidi"/>
          <w:color w:val="auto"/>
        </w:rPr>
        <w:t>entails</w:t>
      </w:r>
      <w:r w:rsidRPr="0093063E">
        <w:rPr>
          <w:rFonts w:asciiTheme="minorHAnsi" w:hAnsiTheme="minorHAnsi" w:cstheme="minorBidi"/>
          <w:color w:val="auto"/>
        </w:rPr>
        <w:t xml:space="preserve"> </w:t>
      </w:r>
      <w:r w:rsidR="00C15E5D" w:rsidRPr="0093063E">
        <w:rPr>
          <w:rFonts w:asciiTheme="minorHAnsi" w:hAnsiTheme="minorHAnsi" w:cstheme="minorBidi"/>
          <w:color w:val="auto"/>
        </w:rPr>
        <w:t xml:space="preserve">Monte Carlo </w:t>
      </w:r>
      <w:r w:rsidRPr="0093063E">
        <w:rPr>
          <w:rFonts w:asciiTheme="minorHAnsi" w:hAnsiTheme="minorHAnsi" w:cstheme="minorBidi"/>
          <w:color w:val="auto"/>
        </w:rPr>
        <w:t>order-of-scattering tracing of interactions</w:t>
      </w:r>
      <w:r w:rsidR="003C35D6" w:rsidRPr="0093063E">
        <w:rPr>
          <w:rFonts w:asciiTheme="minorHAnsi" w:hAnsiTheme="minorHAnsi" w:cstheme="minorBidi"/>
          <w:color w:val="auto"/>
        </w:rPr>
        <w:t xml:space="preserve"> in the frequency space</w:t>
      </w:r>
      <w:r w:rsidR="00960019" w:rsidRPr="0093063E">
        <w:rPr>
          <w:rFonts w:asciiTheme="minorHAnsi" w:hAnsiTheme="minorHAnsi" w:cstheme="minorBidi"/>
          <w:color w:val="auto"/>
        </w:rPr>
        <w:t xml:space="preserve">, </w:t>
      </w:r>
      <w:proofErr w:type="gramStart"/>
      <w:r w:rsidR="00960019" w:rsidRPr="0093063E">
        <w:rPr>
          <w:rFonts w:asciiTheme="minorHAnsi" w:hAnsiTheme="minorHAnsi" w:cstheme="minorBidi"/>
          <w:color w:val="auto"/>
        </w:rPr>
        <w:t>assuming</w:t>
      </w:r>
      <w:r w:rsidR="004E173D" w:rsidRPr="0093063E">
        <w:rPr>
          <w:rFonts w:asciiTheme="minorHAnsi" w:hAnsiTheme="minorHAnsi" w:cstheme="minorBidi"/>
          <w:color w:val="auto"/>
        </w:rPr>
        <w:t xml:space="preserve"> </w:t>
      </w:r>
      <w:r w:rsidR="003C35D6" w:rsidRPr="0093063E">
        <w:rPr>
          <w:rFonts w:asciiTheme="minorHAnsi" w:hAnsiTheme="minorHAnsi" w:cstheme="minorBidi"/>
          <w:color w:val="auto"/>
        </w:rPr>
        <w:t>that</w:t>
      </w:r>
      <w:proofErr w:type="gramEnd"/>
      <w:r w:rsidRPr="0093063E">
        <w:rPr>
          <w:rFonts w:asciiTheme="minorHAnsi" w:hAnsiTheme="minorHAnsi" w:cstheme="minorBidi"/>
          <w:color w:val="auto"/>
        </w:rPr>
        <w:t xml:space="preserve"> </w:t>
      </w:r>
      <w:r w:rsidR="00960019" w:rsidRPr="0093063E">
        <w:rPr>
          <w:rFonts w:asciiTheme="minorHAnsi" w:hAnsiTheme="minorHAnsi" w:cstheme="minorBidi"/>
          <w:color w:val="auto"/>
        </w:rPr>
        <w:t xml:space="preserve">the fundamental scatterers and absorbers are </w:t>
      </w:r>
      <w:r w:rsidR="003C35D6" w:rsidRPr="0093063E">
        <w:rPr>
          <w:rFonts w:asciiTheme="minorHAnsi" w:hAnsiTheme="minorHAnsi" w:cstheme="minorBidi"/>
          <w:color w:val="auto"/>
        </w:rPr>
        <w:t>w</w:t>
      </w:r>
      <w:r w:rsidRPr="0093063E">
        <w:rPr>
          <w:rFonts w:asciiTheme="minorHAnsi" w:hAnsiTheme="minorHAnsi" w:cstheme="minorBidi"/>
          <w:color w:val="auto"/>
        </w:rPr>
        <w:t xml:space="preserve">avelength-scale volume elements </w:t>
      </w:r>
      <w:r w:rsidR="00DB115D" w:rsidRPr="0093063E">
        <w:rPr>
          <w:rFonts w:asciiTheme="minorHAnsi" w:hAnsiTheme="minorHAnsi" w:cstheme="minorBidi"/>
          <w:color w:val="auto"/>
        </w:rPr>
        <w:t xml:space="preserve">composed of large numbers of </w:t>
      </w:r>
      <w:r w:rsidR="00960019" w:rsidRPr="0093063E">
        <w:rPr>
          <w:rFonts w:asciiTheme="minorHAnsi" w:hAnsiTheme="minorHAnsi" w:cstheme="minorBidi"/>
          <w:color w:val="auto"/>
        </w:rPr>
        <w:t xml:space="preserve">randomly distributed </w:t>
      </w:r>
      <w:r w:rsidR="00DB115D" w:rsidRPr="0093063E">
        <w:rPr>
          <w:rFonts w:asciiTheme="minorHAnsi" w:hAnsiTheme="minorHAnsi" w:cstheme="minorBidi"/>
          <w:color w:val="auto"/>
        </w:rPr>
        <w:t>particles</w:t>
      </w:r>
      <w:r w:rsidR="00B225FA" w:rsidRPr="0093063E">
        <w:rPr>
          <w:rFonts w:asciiTheme="minorHAnsi" w:hAnsiTheme="minorHAnsi" w:cstheme="minorBidi"/>
          <w:color w:val="auto"/>
        </w:rPr>
        <w:t>. T</w:t>
      </w:r>
      <w:r w:rsidR="003C35D6" w:rsidRPr="0093063E">
        <w:rPr>
          <w:rFonts w:asciiTheme="minorHAnsi" w:hAnsiTheme="minorHAnsi" w:cstheme="minorBidi"/>
          <w:color w:val="auto"/>
        </w:rPr>
        <w:t xml:space="preserve">he </w:t>
      </w:r>
      <w:r w:rsidR="00960019" w:rsidRPr="0093063E">
        <w:rPr>
          <w:rFonts w:asciiTheme="minorHAnsi" w:hAnsiTheme="minorHAnsi" w:cstheme="minorBidi"/>
          <w:color w:val="auto"/>
        </w:rPr>
        <w:t xml:space="preserve">discrete </w:t>
      </w:r>
      <w:r w:rsidR="00B225FA" w:rsidRPr="0093063E">
        <w:rPr>
          <w:rFonts w:asciiTheme="minorHAnsi" w:hAnsiTheme="minorHAnsi" w:cstheme="minorBidi"/>
          <w:color w:val="auto"/>
        </w:rPr>
        <w:t>random</w:t>
      </w:r>
      <w:r w:rsidR="003C35D6" w:rsidRPr="0093063E">
        <w:rPr>
          <w:rFonts w:asciiTheme="minorHAnsi" w:hAnsiTheme="minorHAnsi" w:cstheme="minorBidi"/>
          <w:color w:val="auto"/>
        </w:rPr>
        <w:t xml:space="preserve"> media</w:t>
      </w:r>
      <w:r w:rsidR="00B225FA" w:rsidRPr="0093063E">
        <w:rPr>
          <w:rFonts w:asciiTheme="minorHAnsi" w:hAnsiTheme="minorHAnsi" w:cstheme="minorBidi"/>
          <w:color w:val="auto"/>
        </w:rPr>
        <w:t xml:space="preserve"> are fully packed with the volume elements</w:t>
      </w:r>
      <w:r w:rsidRPr="0093063E">
        <w:rPr>
          <w:rFonts w:asciiTheme="minorHAnsi" w:hAnsiTheme="minorHAnsi" w:cstheme="minorBidi"/>
          <w:color w:val="auto"/>
        </w:rPr>
        <w:t xml:space="preserve">. </w:t>
      </w:r>
      <w:r w:rsidR="00DB115D" w:rsidRPr="0093063E">
        <w:rPr>
          <w:rFonts w:asciiTheme="minorHAnsi" w:hAnsiTheme="minorHAnsi" w:cstheme="minorBidi"/>
          <w:color w:val="auto"/>
        </w:rPr>
        <w:t xml:space="preserve">For spherical </w:t>
      </w:r>
      <w:r w:rsidR="00267104" w:rsidRPr="0093063E">
        <w:rPr>
          <w:rFonts w:asciiTheme="minorHAnsi" w:hAnsiTheme="minorHAnsi" w:cstheme="minorBidi"/>
          <w:color w:val="auto"/>
        </w:rPr>
        <w:t xml:space="preserve">and nonspherical </w:t>
      </w:r>
      <w:r w:rsidR="00DB115D" w:rsidRPr="0093063E">
        <w:rPr>
          <w:rFonts w:asciiTheme="minorHAnsi" w:hAnsiTheme="minorHAnsi" w:cstheme="minorBidi"/>
          <w:color w:val="auto"/>
        </w:rPr>
        <w:t>particles, t</w:t>
      </w:r>
      <w:r w:rsidRPr="0093063E">
        <w:rPr>
          <w:rFonts w:asciiTheme="minorHAnsi" w:hAnsiTheme="minorHAnsi" w:cstheme="minorBidi"/>
          <w:color w:val="auto"/>
        </w:rPr>
        <w:t xml:space="preserve">he interactions </w:t>
      </w:r>
      <w:r w:rsidR="00DB115D" w:rsidRPr="0093063E">
        <w:rPr>
          <w:rFonts w:asciiTheme="minorHAnsi" w:hAnsiTheme="minorHAnsi" w:cstheme="minorBidi"/>
          <w:color w:val="auto"/>
        </w:rPr>
        <w:t>within</w:t>
      </w:r>
      <w:r w:rsidRPr="0093063E">
        <w:rPr>
          <w:rFonts w:asciiTheme="minorHAnsi" w:hAnsiTheme="minorHAnsi" w:cstheme="minorBidi"/>
          <w:color w:val="auto"/>
        </w:rPr>
        <w:t xml:space="preserve"> the volume elements are computed exactly using the Superposition </w:t>
      </w:r>
      <w:r w:rsidRPr="0093063E">
        <w:rPr>
          <w:rFonts w:ascii="Cambria Math" w:hAnsi="Cambria Math" w:cstheme="minorBidi"/>
          <w:i/>
          <w:iCs/>
          <w:color w:val="auto"/>
        </w:rPr>
        <w:t>T</w:t>
      </w:r>
      <w:r w:rsidRPr="0093063E">
        <w:rPr>
          <w:rFonts w:asciiTheme="minorHAnsi" w:hAnsiTheme="minorHAnsi" w:cstheme="minorBidi"/>
          <w:color w:val="auto"/>
        </w:rPr>
        <w:t>-Matrix Method (STMM)</w:t>
      </w:r>
      <w:r w:rsidR="00267104" w:rsidRPr="0093063E">
        <w:rPr>
          <w:rFonts w:asciiTheme="minorHAnsi" w:hAnsiTheme="minorHAnsi" w:cstheme="minorBidi"/>
          <w:color w:val="auto"/>
        </w:rPr>
        <w:t xml:space="preserve"> and </w:t>
      </w:r>
      <w:r w:rsidRPr="0093063E">
        <w:rPr>
          <w:rFonts w:asciiTheme="minorHAnsi" w:hAnsiTheme="minorHAnsi" w:cstheme="minorBidi"/>
          <w:color w:val="auto"/>
        </w:rPr>
        <w:t>the Volume Integral Equation Method (VIEM)</w:t>
      </w:r>
      <w:r w:rsidR="00267104" w:rsidRPr="0093063E">
        <w:rPr>
          <w:rFonts w:asciiTheme="minorHAnsi" w:hAnsiTheme="minorHAnsi" w:cstheme="minorBidi"/>
          <w:color w:val="auto"/>
        </w:rPr>
        <w:t>, respectively</w:t>
      </w:r>
      <w:r w:rsidRPr="0093063E">
        <w:rPr>
          <w:rFonts w:asciiTheme="minorHAnsi" w:hAnsiTheme="minorHAnsi" w:cstheme="minorBidi"/>
          <w:color w:val="auto"/>
        </w:rPr>
        <w:t xml:space="preserve">. </w:t>
      </w:r>
      <w:r w:rsidR="003C35D6" w:rsidRPr="0093063E">
        <w:rPr>
          <w:rFonts w:asciiTheme="minorHAnsi" w:hAnsiTheme="minorHAnsi" w:cstheme="minorBidi"/>
          <w:color w:val="auto"/>
        </w:rPr>
        <w:t>For</w:t>
      </w:r>
      <w:r w:rsidR="00267104" w:rsidRPr="0093063E">
        <w:rPr>
          <w:rFonts w:asciiTheme="minorHAnsi" w:hAnsiTheme="minorHAnsi" w:cstheme="minorBidi"/>
          <w:color w:val="auto"/>
        </w:rPr>
        <w:t xml:space="preserve"> both </w:t>
      </w:r>
      <w:r w:rsidR="003C35D6" w:rsidRPr="0093063E">
        <w:rPr>
          <w:rFonts w:asciiTheme="minorHAnsi" w:hAnsiTheme="minorHAnsi" w:cstheme="minorBidi"/>
          <w:color w:val="auto"/>
        </w:rPr>
        <w:t>particle types</w:t>
      </w:r>
      <w:r w:rsidR="00267104" w:rsidRPr="0093063E">
        <w:rPr>
          <w:rFonts w:asciiTheme="minorHAnsi" w:hAnsiTheme="minorHAnsi" w:cstheme="minorBidi"/>
          <w:color w:val="auto"/>
        </w:rPr>
        <w:t>, t</w:t>
      </w:r>
      <w:r w:rsidR="00DB115D" w:rsidRPr="0093063E">
        <w:rPr>
          <w:rFonts w:asciiTheme="minorHAnsi" w:hAnsiTheme="minorHAnsi" w:cstheme="minorBidi"/>
          <w:color w:val="auto"/>
        </w:rPr>
        <w:t xml:space="preserve">he interactions between different volume elements are computed exactly using </w:t>
      </w:r>
      <w:r w:rsidR="003C35D6" w:rsidRPr="0093063E">
        <w:rPr>
          <w:rFonts w:asciiTheme="minorHAnsi" w:hAnsiTheme="minorHAnsi" w:cstheme="minorBidi"/>
          <w:color w:val="auto"/>
        </w:rPr>
        <w:t xml:space="preserve">the </w:t>
      </w:r>
      <w:r w:rsidR="00DB115D" w:rsidRPr="0093063E">
        <w:rPr>
          <w:rFonts w:asciiTheme="minorHAnsi" w:hAnsiTheme="minorHAnsi" w:cstheme="minorBidi"/>
          <w:color w:val="auto"/>
        </w:rPr>
        <w:t xml:space="preserve">STMM. </w:t>
      </w:r>
      <w:r w:rsidRPr="0093063E">
        <w:rPr>
          <w:rFonts w:asciiTheme="minorHAnsi" w:hAnsiTheme="minorHAnsi" w:cstheme="minorBidi"/>
          <w:color w:val="auto"/>
        </w:rPr>
        <w:t xml:space="preserve">As the tracing takes place within </w:t>
      </w:r>
      <w:r w:rsidR="00960019" w:rsidRPr="0093063E">
        <w:rPr>
          <w:rFonts w:asciiTheme="minorHAnsi" w:hAnsiTheme="minorHAnsi" w:cstheme="minorBidi"/>
          <w:color w:val="auto"/>
        </w:rPr>
        <w:t xml:space="preserve">the discrete </w:t>
      </w:r>
      <w:r w:rsidRPr="0093063E">
        <w:rPr>
          <w:rFonts w:asciiTheme="minorHAnsi" w:hAnsiTheme="minorHAnsi" w:cstheme="minorBidi"/>
          <w:color w:val="auto"/>
        </w:rPr>
        <w:t>random medi</w:t>
      </w:r>
      <w:r w:rsidR="00B225FA" w:rsidRPr="0093063E">
        <w:rPr>
          <w:rFonts w:asciiTheme="minorHAnsi" w:hAnsiTheme="minorHAnsi" w:cstheme="minorBidi"/>
          <w:color w:val="auto"/>
        </w:rPr>
        <w:t>a</w:t>
      </w:r>
      <w:r w:rsidRPr="0093063E">
        <w:rPr>
          <w:rFonts w:asciiTheme="minorHAnsi" w:hAnsiTheme="minorHAnsi" w:cstheme="minorBidi"/>
          <w:color w:val="auto"/>
        </w:rPr>
        <w:t>,</w:t>
      </w:r>
      <w:r w:rsidR="00C15E5D" w:rsidRPr="0093063E">
        <w:rPr>
          <w:rFonts w:asciiTheme="minorHAnsi" w:hAnsiTheme="minorHAnsi" w:cstheme="minorBidi"/>
          <w:color w:val="auto"/>
        </w:rPr>
        <w:t xml:space="preserve"> </w:t>
      </w:r>
      <w:r w:rsidRPr="0093063E">
        <w:rPr>
          <w:rFonts w:asciiTheme="minorHAnsi" w:hAnsiTheme="minorHAnsi" w:cstheme="minorBidi"/>
          <w:color w:val="auto"/>
        </w:rPr>
        <w:t xml:space="preserve">incoherent electromagnetic fields are utilized, that is, the coherent field of the </w:t>
      </w:r>
      <w:r w:rsidR="00C15E5D" w:rsidRPr="0093063E">
        <w:rPr>
          <w:rFonts w:asciiTheme="minorHAnsi" w:hAnsiTheme="minorHAnsi" w:cstheme="minorBidi"/>
          <w:color w:val="auto"/>
        </w:rPr>
        <w:t xml:space="preserve">volume </w:t>
      </w:r>
      <w:r w:rsidRPr="0093063E">
        <w:rPr>
          <w:rFonts w:asciiTheme="minorHAnsi" w:hAnsiTheme="minorHAnsi" w:cstheme="minorBidi"/>
          <w:color w:val="auto"/>
        </w:rPr>
        <w:t>elements is removed from the interactions. The experimental methods are based on acoustic levitation of the samples for non-contact, non-destructive scattering measurements.</w:t>
      </w:r>
      <w:r w:rsidR="003D35A0" w:rsidRPr="0093063E">
        <w:rPr>
          <w:rFonts w:asciiTheme="minorHAnsi" w:hAnsiTheme="minorHAnsi" w:cstheme="minorBidi"/>
          <w:color w:val="auto"/>
        </w:rPr>
        <w:t xml:space="preserve"> </w:t>
      </w:r>
      <w:r w:rsidRPr="0093063E">
        <w:rPr>
          <w:rFonts w:asciiTheme="minorHAnsi" w:hAnsiTheme="minorHAnsi" w:cstheme="minorBidi"/>
          <w:color w:val="auto"/>
        </w:rPr>
        <w:t>The levitation entails full ultrasonic control of the sample position and orientation, that is, six degrees of freedom. The light source is a laser-driven white-light source with a monochromator and polarizer. The detector is a mini-photomultiplier tube</w:t>
      </w:r>
      <w:r w:rsidR="00F32DF0" w:rsidRPr="0093063E">
        <w:rPr>
          <w:rFonts w:asciiTheme="minorHAnsi" w:hAnsiTheme="minorHAnsi" w:cstheme="minorBidi"/>
          <w:color w:val="auto"/>
        </w:rPr>
        <w:t xml:space="preserve"> </w:t>
      </w:r>
      <w:r w:rsidRPr="0093063E">
        <w:rPr>
          <w:rFonts w:asciiTheme="minorHAnsi" w:hAnsiTheme="minorHAnsi" w:cstheme="minorBidi"/>
          <w:color w:val="auto"/>
        </w:rPr>
        <w:t>on a rotating wheel, equipped with polarizers. The R</w:t>
      </w:r>
      <w:r w:rsidRPr="0093063E">
        <w:rPr>
          <w:rFonts w:asciiTheme="minorHAnsi" w:hAnsiTheme="minorHAnsi" w:cstheme="minorBidi"/>
          <w:color w:val="auto"/>
          <w:vertAlign w:val="superscript"/>
        </w:rPr>
        <w:t>2</w:t>
      </w:r>
      <w:r w:rsidRPr="0093063E">
        <w:rPr>
          <w:rFonts w:asciiTheme="minorHAnsi" w:hAnsiTheme="minorHAnsi" w:cstheme="minorBidi"/>
          <w:color w:val="auto"/>
        </w:rPr>
        <w:t>T</w:t>
      </w:r>
      <w:r w:rsidRPr="0093063E">
        <w:rPr>
          <w:rFonts w:asciiTheme="minorHAnsi" w:hAnsiTheme="minorHAnsi" w:cstheme="minorBidi"/>
          <w:color w:val="auto"/>
          <w:vertAlign w:val="superscript"/>
        </w:rPr>
        <w:t>2</w:t>
      </w:r>
      <w:r w:rsidRPr="0093063E">
        <w:rPr>
          <w:rFonts w:asciiTheme="minorHAnsi" w:hAnsiTheme="minorHAnsi" w:cstheme="minorBidi"/>
          <w:color w:val="auto"/>
        </w:rPr>
        <w:t xml:space="preserve"> is validated using measurements for a mm-scale spherical </w:t>
      </w:r>
      <w:r w:rsidR="00B225FA" w:rsidRPr="0093063E">
        <w:rPr>
          <w:rFonts w:asciiTheme="minorHAnsi" w:hAnsiTheme="minorHAnsi" w:cstheme="minorBidi"/>
          <w:color w:val="auto"/>
        </w:rPr>
        <w:t>sample</w:t>
      </w:r>
      <w:r w:rsidRPr="0093063E">
        <w:rPr>
          <w:rFonts w:asciiTheme="minorHAnsi" w:hAnsiTheme="minorHAnsi" w:cstheme="minorBidi"/>
          <w:color w:val="auto"/>
        </w:rPr>
        <w:t xml:space="preserve"> of densely-packed </w:t>
      </w:r>
      <w:r w:rsidR="00DB115D" w:rsidRPr="0093063E">
        <w:rPr>
          <w:rFonts w:asciiTheme="minorHAnsi" w:hAnsiTheme="minorHAnsi" w:cstheme="minorBidi"/>
          <w:color w:val="auto"/>
        </w:rPr>
        <w:t xml:space="preserve">spherical </w:t>
      </w:r>
      <w:r w:rsidRPr="0093063E">
        <w:rPr>
          <w:rFonts w:asciiTheme="minorHAnsi" w:hAnsiTheme="minorHAnsi" w:cstheme="minorBidi"/>
          <w:color w:val="auto"/>
        </w:rPr>
        <w:t xml:space="preserve">silica </w:t>
      </w:r>
      <w:r w:rsidR="00DB115D" w:rsidRPr="0093063E">
        <w:rPr>
          <w:rFonts w:asciiTheme="minorHAnsi" w:hAnsiTheme="minorHAnsi" w:cstheme="minorBidi"/>
          <w:color w:val="auto"/>
        </w:rPr>
        <w:t>particles</w:t>
      </w:r>
      <w:r w:rsidRPr="0093063E">
        <w:rPr>
          <w:rFonts w:asciiTheme="minorHAnsi" w:hAnsiTheme="minorHAnsi" w:cstheme="minorBidi"/>
          <w:color w:val="auto"/>
        </w:rPr>
        <w:t xml:space="preserve">. </w:t>
      </w:r>
      <w:r w:rsidR="00960019" w:rsidRPr="0093063E">
        <w:rPr>
          <w:rFonts w:asciiTheme="minorHAnsi" w:hAnsiTheme="minorHAnsi" w:cstheme="minorBidi"/>
          <w:color w:val="auto"/>
        </w:rPr>
        <w:t>After validation, t</w:t>
      </w:r>
      <w:r w:rsidRPr="0093063E">
        <w:rPr>
          <w:rFonts w:asciiTheme="minorHAnsi" w:hAnsiTheme="minorHAnsi" w:cstheme="minorBidi"/>
          <w:color w:val="auto"/>
        </w:rPr>
        <w:t xml:space="preserve">he methods are applied to interpret astronomical observations for </w:t>
      </w:r>
      <w:r w:rsidRPr="0093063E">
        <w:rPr>
          <w:rFonts w:asciiTheme="minorHAnsi" w:hAnsiTheme="minorHAnsi" w:cstheme="minorBidi"/>
          <w:bCs/>
          <w:color w:val="auto"/>
        </w:rPr>
        <w:t>asteroid (4) Vesta</w:t>
      </w:r>
      <w:r w:rsidRPr="0093063E">
        <w:rPr>
          <w:rFonts w:asciiTheme="minorHAnsi" w:hAnsiTheme="minorHAnsi" w:cstheme="minorBidi"/>
          <w:color w:val="auto"/>
        </w:rPr>
        <w:t xml:space="preserve"> and </w:t>
      </w:r>
      <w:r w:rsidRPr="0093063E">
        <w:rPr>
          <w:rFonts w:asciiTheme="minorHAnsi" w:hAnsiTheme="minorHAnsi" w:cstheme="minorBidi"/>
          <w:bCs/>
          <w:color w:val="auto"/>
        </w:rPr>
        <w:t>comet 67P/Churyumov-Gerasimenko</w:t>
      </w:r>
      <w:r w:rsidRPr="0093063E">
        <w:rPr>
          <w:rFonts w:asciiTheme="minorHAnsi" w:hAnsiTheme="minorHAnsi" w:cstheme="minorBidi"/>
          <w:color w:val="auto"/>
        </w:rPr>
        <w:t xml:space="preserve"> </w:t>
      </w:r>
      <w:r w:rsidR="00F3598A" w:rsidRPr="0093063E">
        <w:rPr>
          <w:rFonts w:asciiTheme="minorHAnsi" w:hAnsiTheme="minorHAnsi" w:cstheme="minorBidi"/>
          <w:color w:val="auto"/>
        </w:rPr>
        <w:t>(</w:t>
      </w:r>
      <w:r w:rsidR="00F3598A" w:rsidRPr="0093063E">
        <w:rPr>
          <w:rFonts w:asciiTheme="minorHAnsi" w:hAnsiTheme="minorHAnsi" w:cstheme="minorBidi"/>
          <w:b/>
          <w:color w:val="auto"/>
        </w:rPr>
        <w:t>Fig</w:t>
      </w:r>
      <w:r w:rsidR="003D35A0" w:rsidRPr="0093063E">
        <w:rPr>
          <w:rFonts w:asciiTheme="minorHAnsi" w:hAnsiTheme="minorHAnsi" w:cstheme="minorBidi"/>
          <w:b/>
          <w:color w:val="auto"/>
        </w:rPr>
        <w:t>ure</w:t>
      </w:r>
      <w:r w:rsidR="00F3598A" w:rsidRPr="0093063E">
        <w:rPr>
          <w:rFonts w:asciiTheme="minorHAnsi" w:hAnsiTheme="minorHAnsi" w:cstheme="minorBidi"/>
          <w:b/>
          <w:color w:val="auto"/>
        </w:rPr>
        <w:t xml:space="preserve"> 1</w:t>
      </w:r>
      <w:r w:rsidR="00F3598A" w:rsidRPr="0093063E">
        <w:rPr>
          <w:rFonts w:asciiTheme="minorHAnsi" w:hAnsiTheme="minorHAnsi" w:cstheme="minorBidi"/>
          <w:color w:val="auto"/>
        </w:rPr>
        <w:t xml:space="preserve">) </w:t>
      </w:r>
      <w:r w:rsidRPr="0093063E">
        <w:rPr>
          <w:rFonts w:asciiTheme="minorHAnsi" w:hAnsiTheme="minorHAnsi" w:cstheme="minorBidi"/>
          <w:color w:val="auto"/>
        </w:rPr>
        <w:t xml:space="preserve">recently visited by the NASA Dawn mission and the ESA Rosetta mission, respectively. </w:t>
      </w:r>
    </w:p>
    <w:p w14:paraId="4C7D5FD5" w14:textId="77777777" w:rsidR="006305D7" w:rsidRPr="0093063E" w:rsidRDefault="006305D7" w:rsidP="00C94842">
      <w:pPr>
        <w:rPr>
          <w:rFonts w:asciiTheme="minorHAnsi" w:hAnsiTheme="minorHAnsi" w:cstheme="minorHAnsi"/>
          <w:color w:val="auto"/>
        </w:rPr>
      </w:pPr>
    </w:p>
    <w:p w14:paraId="00D25F73" w14:textId="6AFF100F" w:rsidR="006305D7" w:rsidRPr="0093063E" w:rsidRDefault="5EFC43C3" w:rsidP="00C94842">
      <w:pPr>
        <w:rPr>
          <w:rFonts w:asciiTheme="minorHAnsi" w:hAnsiTheme="minorHAnsi" w:cstheme="minorBidi"/>
          <w:color w:val="auto"/>
        </w:rPr>
      </w:pPr>
      <w:r w:rsidRPr="0093063E">
        <w:rPr>
          <w:rFonts w:asciiTheme="minorHAnsi" w:hAnsiTheme="minorHAnsi" w:cstheme="minorBidi"/>
          <w:b/>
          <w:bCs/>
          <w:color w:val="auto"/>
        </w:rPr>
        <w:t>INTRODUCTION:</w:t>
      </w:r>
    </w:p>
    <w:p w14:paraId="1A2DE74F" w14:textId="5375C89E" w:rsidR="000D075D" w:rsidRPr="0093063E" w:rsidRDefault="008614F2" w:rsidP="00C94842">
      <w:pPr>
        <w:rPr>
          <w:rFonts w:asciiTheme="minorHAnsi" w:hAnsiTheme="minorHAnsi" w:cstheme="minorBidi"/>
          <w:color w:val="auto"/>
        </w:rPr>
      </w:pPr>
      <w:r w:rsidRPr="0093063E">
        <w:rPr>
          <w:rFonts w:asciiTheme="minorHAnsi" w:hAnsiTheme="minorHAnsi" w:cstheme="minorBidi"/>
          <w:color w:val="auto"/>
        </w:rPr>
        <w:t xml:space="preserve">Asteroids, cometary nuclei, and airless solar system objects </w:t>
      </w:r>
      <w:r w:rsidR="00AD04EC" w:rsidRPr="0093063E">
        <w:rPr>
          <w:rFonts w:asciiTheme="minorHAnsi" w:hAnsiTheme="minorHAnsi" w:cstheme="minorBidi"/>
          <w:color w:val="auto"/>
        </w:rPr>
        <w:t xml:space="preserve">at large </w:t>
      </w:r>
      <w:r w:rsidRPr="0093063E">
        <w:rPr>
          <w:rFonts w:asciiTheme="minorHAnsi" w:hAnsiTheme="minorHAnsi" w:cstheme="minorBidi"/>
          <w:color w:val="auto"/>
        </w:rPr>
        <w:t>are covered by planetary regoliths, loose layers of particles of varying size, shape, and composition.</w:t>
      </w:r>
      <w:r w:rsidR="00794E71" w:rsidRPr="0093063E">
        <w:rPr>
          <w:rFonts w:asciiTheme="minorHAnsi" w:hAnsiTheme="minorHAnsi" w:cstheme="minorBidi"/>
          <w:color w:val="auto"/>
        </w:rPr>
        <w:t xml:space="preserve"> </w:t>
      </w:r>
      <w:r w:rsidR="00AD04EC" w:rsidRPr="0093063E">
        <w:rPr>
          <w:rFonts w:asciiTheme="minorHAnsi" w:hAnsiTheme="minorHAnsi" w:cstheme="minorBidi"/>
          <w:color w:val="auto"/>
        </w:rPr>
        <w:t>For these objects, t</w:t>
      </w:r>
      <w:r w:rsidR="28130DCA" w:rsidRPr="0093063E">
        <w:rPr>
          <w:rFonts w:asciiTheme="minorHAnsi" w:hAnsiTheme="minorHAnsi" w:cstheme="minorBidi"/>
          <w:color w:val="auto"/>
        </w:rPr>
        <w:t>wo ubiquitous astronomical phenomena are observed at small solar phase angles (the Sun–object–observer angle)</w:t>
      </w:r>
      <w:r w:rsidR="00794E71" w:rsidRPr="0093063E">
        <w:rPr>
          <w:rFonts w:asciiTheme="minorHAnsi" w:hAnsiTheme="minorHAnsi" w:cstheme="minorBidi"/>
          <w:color w:val="auto"/>
        </w:rPr>
        <w:t xml:space="preserve">. </w:t>
      </w:r>
      <w:r w:rsidR="28130DCA" w:rsidRPr="0093063E">
        <w:rPr>
          <w:rFonts w:asciiTheme="minorHAnsi" w:hAnsiTheme="minorHAnsi" w:cstheme="minorBidi"/>
          <w:color w:val="auto"/>
        </w:rPr>
        <w:t xml:space="preserve">First, the brightness of the scattered light in the astronomical magnitude scale is observed to increase nonlinearly toward the </w:t>
      </w:r>
      <w:proofErr w:type="gramStart"/>
      <w:r w:rsidR="28130DCA" w:rsidRPr="0093063E">
        <w:rPr>
          <w:rFonts w:asciiTheme="minorHAnsi" w:hAnsiTheme="minorHAnsi" w:cstheme="minorBidi"/>
          <w:color w:val="auto"/>
        </w:rPr>
        <w:t>zero phase</w:t>
      </w:r>
      <w:proofErr w:type="gramEnd"/>
      <w:r w:rsidR="28130DCA" w:rsidRPr="0093063E">
        <w:rPr>
          <w:rFonts w:asciiTheme="minorHAnsi" w:hAnsiTheme="minorHAnsi" w:cstheme="minorBidi"/>
          <w:color w:val="auto"/>
        </w:rPr>
        <w:t xml:space="preserve"> angle, commonly called the opposition effect</w:t>
      </w:r>
      <w:r w:rsidR="28130DCA" w:rsidRPr="0093063E">
        <w:rPr>
          <w:rFonts w:asciiTheme="minorHAnsi" w:hAnsiTheme="minorHAnsi" w:cstheme="minorBidi"/>
          <w:color w:val="auto"/>
          <w:vertAlign w:val="superscript"/>
        </w:rPr>
        <w:t>1,2</w:t>
      </w:r>
      <w:r w:rsidR="28130DCA" w:rsidRPr="0093063E">
        <w:rPr>
          <w:rFonts w:asciiTheme="minorHAnsi" w:hAnsiTheme="minorHAnsi" w:cstheme="minorBidi"/>
          <w:color w:val="auto"/>
        </w:rPr>
        <w:t>. Second, the scattered light is partially linearly polarized parallel to the scattering plane (the Sun-object-observer plane), commonly called negative polarization</w:t>
      </w:r>
      <w:r w:rsidR="28130DCA" w:rsidRPr="0093063E">
        <w:rPr>
          <w:rFonts w:asciiTheme="minorHAnsi" w:hAnsiTheme="minorHAnsi" w:cstheme="minorBidi"/>
          <w:color w:val="auto"/>
          <w:vertAlign w:val="superscript"/>
        </w:rPr>
        <w:t>3</w:t>
      </w:r>
      <w:r w:rsidR="28130DCA" w:rsidRPr="0093063E">
        <w:rPr>
          <w:rFonts w:asciiTheme="minorHAnsi" w:hAnsiTheme="minorHAnsi" w:cstheme="minorBidi"/>
          <w:color w:val="auto"/>
        </w:rPr>
        <w:t>. The phenomena have been lacking quantitative interpretation since late 19</w:t>
      </w:r>
      <w:r w:rsidR="28130DCA" w:rsidRPr="0093063E">
        <w:rPr>
          <w:rFonts w:asciiTheme="minorHAnsi" w:hAnsiTheme="minorHAnsi" w:cstheme="minorBidi"/>
          <w:color w:val="auto"/>
          <w:vertAlign w:val="superscript"/>
        </w:rPr>
        <w:t>th</w:t>
      </w:r>
      <w:r w:rsidR="28130DCA" w:rsidRPr="0093063E">
        <w:rPr>
          <w:rFonts w:asciiTheme="minorHAnsi" w:hAnsiTheme="minorHAnsi" w:cstheme="minorBidi"/>
          <w:color w:val="auto"/>
        </w:rPr>
        <w:t xml:space="preserve"> century for the opposition effect and since early 20</w:t>
      </w:r>
      <w:r w:rsidR="28130DCA" w:rsidRPr="0093063E">
        <w:rPr>
          <w:rFonts w:asciiTheme="minorHAnsi" w:hAnsiTheme="minorHAnsi" w:cstheme="minorBidi"/>
          <w:color w:val="auto"/>
          <w:vertAlign w:val="superscript"/>
        </w:rPr>
        <w:t>th</w:t>
      </w:r>
      <w:r w:rsidR="28130DCA" w:rsidRPr="0093063E">
        <w:rPr>
          <w:rFonts w:asciiTheme="minorHAnsi" w:hAnsiTheme="minorHAnsi" w:cstheme="minorBidi"/>
          <w:color w:val="auto"/>
        </w:rPr>
        <w:t xml:space="preserve"> century for the negative polarization. Their proper interpretation is a prerequisite for the </w:t>
      </w:r>
      <w:r w:rsidR="00AD04EC" w:rsidRPr="0093063E">
        <w:rPr>
          <w:rFonts w:asciiTheme="minorHAnsi" w:hAnsiTheme="minorHAnsi" w:cstheme="minorBidi"/>
          <w:color w:val="auto"/>
        </w:rPr>
        <w:t xml:space="preserve">quantitative </w:t>
      </w:r>
      <w:r w:rsidR="28130DCA" w:rsidRPr="0093063E">
        <w:rPr>
          <w:rFonts w:asciiTheme="minorHAnsi" w:hAnsiTheme="minorHAnsi" w:cstheme="minorBidi"/>
          <w:color w:val="auto"/>
        </w:rPr>
        <w:t xml:space="preserve">interpretation of </w:t>
      </w:r>
      <w:r w:rsidR="0023543C" w:rsidRPr="0093063E">
        <w:rPr>
          <w:rFonts w:asciiTheme="minorHAnsi" w:hAnsiTheme="minorHAnsi" w:cstheme="minorBidi"/>
          <w:color w:val="auto"/>
        </w:rPr>
        <w:t xml:space="preserve">the </w:t>
      </w:r>
      <w:r w:rsidR="28130DCA" w:rsidRPr="0093063E">
        <w:rPr>
          <w:rFonts w:asciiTheme="minorHAnsi" w:hAnsiTheme="minorHAnsi" w:cstheme="minorBidi"/>
          <w:color w:val="auto"/>
        </w:rPr>
        <w:t>photometr</w:t>
      </w:r>
      <w:r w:rsidR="0023543C" w:rsidRPr="0093063E">
        <w:rPr>
          <w:rFonts w:asciiTheme="minorHAnsi" w:hAnsiTheme="minorHAnsi" w:cstheme="minorBidi"/>
          <w:color w:val="auto"/>
        </w:rPr>
        <w:t>ic</w:t>
      </w:r>
      <w:r w:rsidR="28130DCA" w:rsidRPr="0093063E">
        <w:rPr>
          <w:rFonts w:asciiTheme="minorHAnsi" w:hAnsiTheme="minorHAnsi" w:cstheme="minorBidi"/>
          <w:color w:val="auto"/>
        </w:rPr>
        <w:t>, polarimetr</w:t>
      </w:r>
      <w:r w:rsidR="0023543C" w:rsidRPr="0093063E">
        <w:rPr>
          <w:rFonts w:asciiTheme="minorHAnsi" w:hAnsiTheme="minorHAnsi" w:cstheme="minorBidi"/>
          <w:color w:val="auto"/>
        </w:rPr>
        <w:t>ic</w:t>
      </w:r>
      <w:r w:rsidR="28130DCA" w:rsidRPr="0093063E">
        <w:rPr>
          <w:rFonts w:asciiTheme="minorHAnsi" w:hAnsiTheme="minorHAnsi" w:cstheme="minorBidi"/>
          <w:color w:val="auto"/>
        </w:rPr>
        <w:t xml:space="preserve">, </w:t>
      </w:r>
      <w:r w:rsidR="00AD04EC" w:rsidRPr="0093063E">
        <w:rPr>
          <w:rFonts w:asciiTheme="minorHAnsi" w:hAnsiTheme="minorHAnsi" w:cstheme="minorBidi"/>
          <w:color w:val="auto"/>
        </w:rPr>
        <w:t xml:space="preserve">and </w:t>
      </w:r>
      <w:r w:rsidR="28130DCA" w:rsidRPr="0093063E">
        <w:rPr>
          <w:rFonts w:asciiTheme="minorHAnsi" w:hAnsiTheme="minorHAnsi" w:cstheme="minorBidi"/>
          <w:color w:val="auto"/>
        </w:rPr>
        <w:t>spectrometr</w:t>
      </w:r>
      <w:r w:rsidR="0023543C" w:rsidRPr="0093063E">
        <w:rPr>
          <w:rFonts w:asciiTheme="minorHAnsi" w:hAnsiTheme="minorHAnsi" w:cstheme="minorBidi"/>
          <w:color w:val="auto"/>
        </w:rPr>
        <w:t>ic</w:t>
      </w:r>
      <w:r w:rsidR="00AD04EC" w:rsidRPr="0093063E">
        <w:rPr>
          <w:rFonts w:asciiTheme="minorHAnsi" w:hAnsiTheme="minorHAnsi" w:cstheme="minorBidi"/>
          <w:color w:val="auto"/>
        </w:rPr>
        <w:t xml:space="preserve"> observations of airless objects</w:t>
      </w:r>
      <w:r w:rsidR="28130DCA" w:rsidRPr="0093063E">
        <w:rPr>
          <w:rFonts w:asciiTheme="minorHAnsi" w:hAnsiTheme="minorHAnsi" w:cstheme="minorBidi"/>
          <w:color w:val="auto"/>
        </w:rPr>
        <w:t>,</w:t>
      </w:r>
      <w:r w:rsidR="00AD04EC" w:rsidRPr="0093063E">
        <w:rPr>
          <w:rFonts w:asciiTheme="minorHAnsi" w:hAnsiTheme="minorHAnsi" w:cstheme="minorBidi"/>
          <w:color w:val="auto"/>
        </w:rPr>
        <w:t xml:space="preserve"> as well as</w:t>
      </w:r>
      <w:r w:rsidR="28130DCA" w:rsidRPr="0093063E">
        <w:rPr>
          <w:rFonts w:asciiTheme="minorHAnsi" w:hAnsiTheme="minorHAnsi" w:cstheme="minorBidi"/>
          <w:color w:val="auto"/>
        </w:rPr>
        <w:t xml:space="preserve"> radar scattering </w:t>
      </w:r>
      <w:r w:rsidR="00794E71" w:rsidRPr="0093063E">
        <w:rPr>
          <w:rFonts w:asciiTheme="minorHAnsi" w:hAnsiTheme="minorHAnsi" w:cstheme="minorBidi"/>
          <w:color w:val="auto"/>
        </w:rPr>
        <w:t>f</w:t>
      </w:r>
      <w:r w:rsidR="005B78C6" w:rsidRPr="0093063E">
        <w:rPr>
          <w:rFonts w:asciiTheme="minorHAnsi" w:hAnsiTheme="minorHAnsi" w:cstheme="minorBidi"/>
          <w:color w:val="auto"/>
        </w:rPr>
        <w:t>rom their surfaces.</w:t>
      </w:r>
    </w:p>
    <w:p w14:paraId="6272A21C" w14:textId="62C1E5B6" w:rsidR="0037611B" w:rsidRPr="0093063E" w:rsidRDefault="0037611B" w:rsidP="00C94842">
      <w:pPr>
        <w:rPr>
          <w:rFonts w:asciiTheme="minorHAnsi" w:hAnsiTheme="minorHAnsi" w:cstheme="minorHAnsi"/>
          <w:color w:val="auto"/>
        </w:rPr>
      </w:pPr>
    </w:p>
    <w:p w14:paraId="43966A48" w14:textId="697EF45C" w:rsidR="0037611B" w:rsidRPr="0093063E" w:rsidRDefault="0037611B" w:rsidP="00C94842">
      <w:pPr>
        <w:rPr>
          <w:rFonts w:asciiTheme="minorHAnsi" w:hAnsiTheme="minorHAnsi" w:cstheme="minorBidi"/>
          <w:color w:val="auto"/>
        </w:rPr>
      </w:pPr>
      <w:r w:rsidRPr="0093063E">
        <w:rPr>
          <w:rFonts w:asciiTheme="minorHAnsi" w:hAnsiTheme="minorHAnsi" w:cstheme="minorBidi"/>
          <w:color w:val="auto"/>
        </w:rPr>
        <w:t>It has been suggested</w:t>
      </w:r>
      <w:r w:rsidR="70AF97BE" w:rsidRPr="0093063E">
        <w:rPr>
          <w:rFonts w:asciiTheme="minorHAnsi" w:hAnsiTheme="minorHAnsi" w:cstheme="minorBidi"/>
          <w:color w:val="auto"/>
          <w:vertAlign w:val="superscript"/>
        </w:rPr>
        <w:t>4</w:t>
      </w:r>
      <w:r w:rsidR="00304FFD" w:rsidRPr="0093063E">
        <w:rPr>
          <w:rFonts w:asciiTheme="minorHAnsi" w:hAnsiTheme="minorHAnsi" w:cstheme="minorHAnsi"/>
          <w:color w:val="auto"/>
          <w:vertAlign w:val="superscript"/>
        </w:rPr>
        <w:t>–</w:t>
      </w:r>
      <w:r w:rsidR="70AF97BE" w:rsidRPr="0093063E">
        <w:rPr>
          <w:rFonts w:asciiTheme="minorHAnsi" w:hAnsiTheme="minorHAnsi" w:cstheme="minorBidi"/>
          <w:color w:val="auto"/>
          <w:vertAlign w:val="superscript"/>
        </w:rPr>
        <w:t>7</w:t>
      </w:r>
      <w:r w:rsidR="00ED5CCF" w:rsidRPr="0093063E">
        <w:rPr>
          <w:rFonts w:asciiTheme="minorHAnsi" w:hAnsiTheme="minorHAnsi" w:cstheme="minorBidi"/>
          <w:color w:val="auto"/>
        </w:rPr>
        <w:t xml:space="preserve"> </w:t>
      </w:r>
      <w:r w:rsidRPr="0093063E">
        <w:rPr>
          <w:rFonts w:asciiTheme="minorHAnsi" w:hAnsiTheme="minorHAnsi" w:cstheme="minorBidi"/>
          <w:color w:val="auto"/>
        </w:rPr>
        <w:t xml:space="preserve">that the coherent backscattering mechanism (CBM) in multiple scattering is at least partly responsible for the astronomical phenomena. In the CBM, partial waves, interacting with the same scatterers in opposite order, </w:t>
      </w:r>
      <w:r w:rsidR="002064B9" w:rsidRPr="0093063E">
        <w:rPr>
          <w:rFonts w:asciiTheme="minorHAnsi" w:hAnsiTheme="minorHAnsi" w:cstheme="minorBidi"/>
          <w:color w:val="auto"/>
        </w:rPr>
        <w:t xml:space="preserve">always </w:t>
      </w:r>
      <w:r w:rsidRPr="0093063E">
        <w:rPr>
          <w:rFonts w:asciiTheme="minorHAnsi" w:hAnsiTheme="minorHAnsi" w:cstheme="minorBidi"/>
          <w:color w:val="auto"/>
        </w:rPr>
        <w:t>interfere constructively in the exact backscattering direction. This is due to the coinciding optical paths of the reciprocal</w:t>
      </w:r>
      <w:r w:rsidR="00F32DF0" w:rsidRPr="0093063E">
        <w:rPr>
          <w:rFonts w:asciiTheme="minorHAnsi" w:hAnsiTheme="minorHAnsi" w:cstheme="minorBidi"/>
          <w:color w:val="auto"/>
        </w:rPr>
        <w:t xml:space="preserve"> </w:t>
      </w:r>
      <w:r w:rsidRPr="0093063E">
        <w:rPr>
          <w:rFonts w:asciiTheme="minorHAnsi" w:hAnsiTheme="minorHAnsi" w:cstheme="minorBidi"/>
          <w:color w:val="auto"/>
        </w:rPr>
        <w:t xml:space="preserve">waves. </w:t>
      </w:r>
      <w:r w:rsidR="002064B9" w:rsidRPr="0093063E">
        <w:rPr>
          <w:rFonts w:asciiTheme="minorHAnsi" w:hAnsiTheme="minorHAnsi" w:cstheme="minorBidi"/>
          <w:color w:val="auto"/>
        </w:rPr>
        <w:t xml:space="preserve">In other directions, the interference varies from destructive to constructive. </w:t>
      </w:r>
      <w:r w:rsidRPr="0093063E">
        <w:rPr>
          <w:rFonts w:asciiTheme="minorHAnsi" w:hAnsiTheme="minorHAnsi" w:cstheme="minorBidi"/>
          <w:color w:val="auto"/>
        </w:rPr>
        <w:t>Configurational averaging within a</w:t>
      </w:r>
      <w:r w:rsidR="002064B9" w:rsidRPr="0093063E">
        <w:rPr>
          <w:rFonts w:asciiTheme="minorHAnsi" w:hAnsiTheme="minorHAnsi" w:cstheme="minorBidi"/>
          <w:color w:val="auto"/>
        </w:rPr>
        <w:t xml:space="preserve"> </w:t>
      </w:r>
      <w:r w:rsidR="7A052005" w:rsidRPr="0093063E">
        <w:rPr>
          <w:rFonts w:asciiTheme="minorHAnsi" w:hAnsiTheme="minorHAnsi" w:cstheme="minorBidi"/>
          <w:color w:val="auto"/>
        </w:rPr>
        <w:t>disc</w:t>
      </w:r>
      <w:r w:rsidR="002064B9" w:rsidRPr="0093063E">
        <w:rPr>
          <w:rFonts w:asciiTheme="minorHAnsi" w:hAnsiTheme="minorHAnsi" w:cstheme="minorBidi"/>
          <w:color w:val="auto"/>
        </w:rPr>
        <w:t>r</w:t>
      </w:r>
      <w:r w:rsidR="7A052005" w:rsidRPr="0093063E">
        <w:rPr>
          <w:rFonts w:asciiTheme="minorHAnsi" w:hAnsiTheme="minorHAnsi" w:cstheme="minorBidi"/>
          <w:color w:val="auto"/>
        </w:rPr>
        <w:t>ete r</w:t>
      </w:r>
      <w:r w:rsidR="002064B9" w:rsidRPr="0093063E">
        <w:rPr>
          <w:rFonts w:asciiTheme="minorHAnsi" w:hAnsiTheme="minorHAnsi" w:cstheme="minorBidi"/>
          <w:color w:val="auto"/>
        </w:rPr>
        <w:t>andom</w:t>
      </w:r>
      <w:r w:rsidRPr="0093063E">
        <w:rPr>
          <w:rFonts w:asciiTheme="minorHAnsi" w:hAnsiTheme="minorHAnsi" w:cstheme="minorBidi"/>
          <w:color w:val="auto"/>
        </w:rPr>
        <w:t xml:space="preserve"> medium </w:t>
      </w:r>
      <w:r w:rsidR="7A052005" w:rsidRPr="0093063E">
        <w:rPr>
          <w:rFonts w:asciiTheme="minorHAnsi" w:hAnsiTheme="minorHAnsi" w:cstheme="minorBidi"/>
          <w:color w:val="auto"/>
        </w:rPr>
        <w:t>of pa</w:t>
      </w:r>
      <w:r w:rsidRPr="0093063E">
        <w:rPr>
          <w:rFonts w:asciiTheme="minorHAnsi" w:hAnsiTheme="minorHAnsi" w:cstheme="minorBidi"/>
          <w:color w:val="auto"/>
        </w:rPr>
        <w:t>r</w:t>
      </w:r>
      <w:r w:rsidR="7A052005" w:rsidRPr="0093063E">
        <w:rPr>
          <w:rFonts w:asciiTheme="minorHAnsi" w:hAnsiTheme="minorHAnsi" w:cstheme="minorBidi"/>
          <w:color w:val="auto"/>
        </w:rPr>
        <w:t>ticles r</w:t>
      </w:r>
      <w:r w:rsidRPr="0093063E">
        <w:rPr>
          <w:rFonts w:asciiTheme="minorHAnsi" w:hAnsiTheme="minorHAnsi" w:cstheme="minorBidi"/>
          <w:color w:val="auto"/>
        </w:rPr>
        <w:t xml:space="preserve">esults in enhanced backscattering. As for the linear polarization, </w:t>
      </w:r>
      <w:r w:rsidR="7A052005" w:rsidRPr="0093063E">
        <w:rPr>
          <w:rFonts w:asciiTheme="minorHAnsi" w:hAnsiTheme="minorHAnsi" w:cstheme="minorBidi"/>
          <w:color w:val="auto"/>
        </w:rPr>
        <w:t xml:space="preserve">the </w:t>
      </w:r>
      <w:r w:rsidRPr="0093063E">
        <w:rPr>
          <w:rFonts w:asciiTheme="minorHAnsi" w:hAnsiTheme="minorHAnsi" w:cstheme="minorBidi"/>
          <w:color w:val="auto"/>
        </w:rPr>
        <w:t xml:space="preserve">CBM is selective and results in negative polarization </w:t>
      </w:r>
      <w:r w:rsidR="002064B9" w:rsidRPr="0093063E">
        <w:rPr>
          <w:rFonts w:asciiTheme="minorHAnsi" w:hAnsiTheme="minorHAnsi" w:cstheme="minorBidi"/>
          <w:color w:val="auto"/>
        </w:rPr>
        <w:t>in the case of</w:t>
      </w:r>
      <w:r w:rsidRPr="0093063E">
        <w:rPr>
          <w:rFonts w:asciiTheme="minorHAnsi" w:hAnsiTheme="minorHAnsi" w:cstheme="minorBidi"/>
          <w:color w:val="auto"/>
        </w:rPr>
        <w:t xml:space="preserve"> positively polarizing single scatterers</w:t>
      </w:r>
      <w:r w:rsidR="002064B9" w:rsidRPr="0093063E">
        <w:rPr>
          <w:rFonts w:asciiTheme="minorHAnsi" w:hAnsiTheme="minorHAnsi" w:cstheme="minorBidi"/>
          <w:color w:val="auto"/>
        </w:rPr>
        <w:t>, a common characteristic in single scattering (cf. Rayleigh scattering, Fresnel reflection)</w:t>
      </w:r>
      <w:r w:rsidRPr="0093063E">
        <w:rPr>
          <w:rFonts w:asciiTheme="minorHAnsi" w:hAnsiTheme="minorHAnsi" w:cstheme="minorBidi"/>
          <w:color w:val="auto"/>
        </w:rPr>
        <w:t>.</w:t>
      </w:r>
    </w:p>
    <w:p w14:paraId="5061925B" w14:textId="4A387F8E" w:rsidR="000D075D" w:rsidRPr="0093063E" w:rsidRDefault="000D075D" w:rsidP="00C94842">
      <w:pPr>
        <w:rPr>
          <w:rFonts w:asciiTheme="minorHAnsi" w:hAnsiTheme="minorHAnsi" w:cstheme="minorHAnsi"/>
          <w:color w:val="auto"/>
        </w:rPr>
      </w:pPr>
    </w:p>
    <w:p w14:paraId="15F883AC" w14:textId="4E0C21D6" w:rsidR="000D075D" w:rsidRPr="0093063E" w:rsidRDefault="66A33505" w:rsidP="00C94842">
      <w:pPr>
        <w:rPr>
          <w:rFonts w:asciiTheme="minorHAnsi" w:hAnsiTheme="minorHAnsi" w:cstheme="minorBidi"/>
          <w:color w:val="auto"/>
        </w:rPr>
      </w:pPr>
      <w:r w:rsidRPr="0093063E">
        <w:rPr>
          <w:rFonts w:asciiTheme="minorHAnsi" w:hAnsiTheme="minorHAnsi" w:cstheme="minorBidi"/>
          <w:color w:val="auto"/>
        </w:rPr>
        <w:t>Scattering and absorption of electromagnetic waves (light) in a macroscopic random medium of microscopic particles has constituted an open computational problem in planetary astrophysics</w:t>
      </w:r>
      <w:r w:rsidRPr="0093063E">
        <w:rPr>
          <w:rFonts w:asciiTheme="minorHAnsi" w:hAnsiTheme="minorHAnsi" w:cstheme="minorBidi"/>
          <w:color w:val="auto"/>
          <w:vertAlign w:val="superscript"/>
        </w:rPr>
        <w:t>8,9</w:t>
      </w:r>
      <w:r w:rsidRPr="0093063E">
        <w:rPr>
          <w:rFonts w:asciiTheme="minorHAnsi" w:hAnsiTheme="minorHAnsi" w:cstheme="minorBidi"/>
          <w:color w:val="auto"/>
        </w:rPr>
        <w:t>. As illustrated above, this has resulted in the absence of quantitative inverse methods to interpret ground-based and space-based observations of solar system objects. In the present manuscript, novel methods are presented for bridging the gap between the observations and their modeling.</w:t>
      </w:r>
    </w:p>
    <w:p w14:paraId="2701FB68" w14:textId="4EF54A4B" w:rsidR="00F80BE1" w:rsidRPr="0093063E" w:rsidRDefault="00F80BE1" w:rsidP="00C94842">
      <w:pPr>
        <w:rPr>
          <w:rFonts w:asciiTheme="minorHAnsi" w:hAnsiTheme="minorHAnsi" w:cstheme="minorHAnsi"/>
          <w:color w:val="auto"/>
        </w:rPr>
      </w:pPr>
    </w:p>
    <w:p w14:paraId="2DD99CD1" w14:textId="1FC5BCF0" w:rsidR="004E2631" w:rsidRPr="0093063E" w:rsidRDefault="006641C3" w:rsidP="00C94842">
      <w:pPr>
        <w:rPr>
          <w:rFonts w:asciiTheme="minorHAnsi" w:hAnsiTheme="minorHAnsi" w:cstheme="minorBidi"/>
          <w:color w:val="auto"/>
        </w:rPr>
      </w:pPr>
      <w:r w:rsidRPr="0093063E">
        <w:rPr>
          <w:rFonts w:asciiTheme="minorHAnsi" w:hAnsiTheme="minorHAnsi" w:cstheme="minorBidi"/>
          <w:color w:val="auto"/>
        </w:rPr>
        <w:t>E</w:t>
      </w:r>
      <w:r w:rsidR="1C4ECEF0" w:rsidRPr="0093063E">
        <w:rPr>
          <w:rFonts w:asciiTheme="minorHAnsi" w:hAnsiTheme="minorHAnsi" w:cstheme="minorBidi"/>
          <w:color w:val="auto"/>
        </w:rPr>
        <w:t>xperimental measurements of scattering by a</w:t>
      </w:r>
      <w:r w:rsidR="00A24A68" w:rsidRPr="0093063E">
        <w:rPr>
          <w:rFonts w:asciiTheme="minorHAnsi" w:hAnsiTheme="minorHAnsi" w:cstheme="minorBidi"/>
          <w:color w:val="auto"/>
        </w:rPr>
        <w:t xml:space="preserve"> small-particle </w:t>
      </w:r>
      <w:r w:rsidR="005E7FBB" w:rsidRPr="0093063E">
        <w:rPr>
          <w:rFonts w:asciiTheme="minorHAnsi" w:hAnsiTheme="minorHAnsi" w:cstheme="minorBidi"/>
          <w:color w:val="auto"/>
        </w:rPr>
        <w:t>sample</w:t>
      </w:r>
      <w:r w:rsidR="1C4ECEF0" w:rsidRPr="0093063E">
        <w:rPr>
          <w:rFonts w:asciiTheme="minorHAnsi" w:hAnsiTheme="minorHAnsi" w:cstheme="minorBidi"/>
          <w:color w:val="auto"/>
        </w:rPr>
        <w:t xml:space="preserve"> in a controlled position and orientation (six degrees of freedom) has remained open. Scattering characteristics for single particles have been </w:t>
      </w:r>
      <w:r w:rsidRPr="0093063E">
        <w:rPr>
          <w:rFonts w:asciiTheme="minorHAnsi" w:hAnsiTheme="minorHAnsi" w:cstheme="minorBidi"/>
          <w:color w:val="auto"/>
        </w:rPr>
        <w:t xml:space="preserve">earlier </w:t>
      </w:r>
      <w:r w:rsidR="1C4ECEF0" w:rsidRPr="0093063E">
        <w:rPr>
          <w:rFonts w:asciiTheme="minorHAnsi" w:hAnsiTheme="minorHAnsi" w:cstheme="minorBidi"/>
          <w:color w:val="auto"/>
        </w:rPr>
        <w:t>measured as ensemble averages over the size, shape, and orientation distribution</w:t>
      </w:r>
      <w:r w:rsidR="1C4ECEF0" w:rsidRPr="0093063E">
        <w:rPr>
          <w:rFonts w:asciiTheme="minorHAnsi" w:hAnsiTheme="minorHAnsi" w:cstheme="minorBidi"/>
          <w:color w:val="auto"/>
          <w:vertAlign w:val="superscript"/>
        </w:rPr>
        <w:t>10</w:t>
      </w:r>
      <w:r w:rsidR="1C4ECEF0" w:rsidRPr="0093063E">
        <w:rPr>
          <w:rFonts w:asciiTheme="minorHAnsi" w:hAnsiTheme="minorHAnsi" w:cstheme="minorBidi"/>
          <w:color w:val="auto"/>
        </w:rPr>
        <w:t xml:space="preserve"> by introducing a </w:t>
      </w:r>
      <w:r w:rsidR="00A24A68" w:rsidRPr="0093063E">
        <w:rPr>
          <w:rFonts w:asciiTheme="minorHAnsi" w:hAnsiTheme="minorHAnsi" w:cstheme="minorBidi"/>
          <w:color w:val="auto"/>
        </w:rPr>
        <w:t xml:space="preserve">particle </w:t>
      </w:r>
      <w:r w:rsidR="1C4ECEF0" w:rsidRPr="0093063E">
        <w:rPr>
          <w:rFonts w:asciiTheme="minorHAnsi" w:hAnsiTheme="minorHAnsi" w:cstheme="minorBidi"/>
          <w:color w:val="auto"/>
        </w:rPr>
        <w:t>flow through the measurement volume. Scattering characteristics for single particles in levitation have been carried out using, for example, electrodynamic levitation</w:t>
      </w:r>
      <w:r w:rsidR="00E62C0B" w:rsidRPr="0093063E">
        <w:rPr>
          <w:rFonts w:asciiTheme="minorHAnsi" w:hAnsiTheme="minorHAnsi" w:cstheme="minorBidi"/>
          <w:color w:val="auto"/>
          <w:vertAlign w:val="superscript"/>
        </w:rPr>
        <w:t>11</w:t>
      </w:r>
      <w:r w:rsidR="1C4ECEF0" w:rsidRPr="0093063E">
        <w:rPr>
          <w:rFonts w:asciiTheme="minorHAnsi" w:hAnsiTheme="minorHAnsi" w:cstheme="minorBidi"/>
          <w:color w:val="auto"/>
        </w:rPr>
        <w:t xml:space="preserve"> and optical tweezers</w:t>
      </w:r>
      <w:r w:rsidR="1C4ECEF0"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2</w:t>
      </w:r>
      <w:r w:rsidR="1C4ECEF0"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4</w:t>
      </w:r>
      <w:r w:rsidR="1C4ECEF0" w:rsidRPr="0093063E">
        <w:rPr>
          <w:rFonts w:asciiTheme="minorHAnsi" w:hAnsiTheme="minorHAnsi" w:cstheme="minorBidi"/>
          <w:color w:val="auto"/>
        </w:rPr>
        <w:t xml:space="preserve">. In the present manuscript, a novel experimental method based on ultrasonic levitation with full control of the </w:t>
      </w:r>
      <w:r w:rsidRPr="0093063E">
        <w:rPr>
          <w:rFonts w:asciiTheme="minorHAnsi" w:hAnsiTheme="minorHAnsi" w:cstheme="minorBidi"/>
          <w:color w:val="auto"/>
        </w:rPr>
        <w:t>sample</w:t>
      </w:r>
      <w:r w:rsidR="1C4ECEF0" w:rsidRPr="0093063E">
        <w:rPr>
          <w:rFonts w:asciiTheme="minorHAnsi" w:hAnsiTheme="minorHAnsi" w:cstheme="minorBidi"/>
          <w:color w:val="auto"/>
        </w:rPr>
        <w:t xml:space="preserve"> position and orientation is offered</w:t>
      </w:r>
      <w:r w:rsidR="1C4ECEF0"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5</w:t>
      </w:r>
      <w:r w:rsidR="1C4ECEF0" w:rsidRPr="0093063E">
        <w:rPr>
          <w:rFonts w:asciiTheme="minorHAnsi" w:hAnsiTheme="minorHAnsi" w:cstheme="minorBidi"/>
          <w:color w:val="auto"/>
        </w:rPr>
        <w:t>.</w:t>
      </w:r>
      <w:r w:rsidRPr="0093063E">
        <w:rPr>
          <w:rFonts w:asciiTheme="minorHAnsi" w:hAnsiTheme="minorHAnsi" w:cstheme="minorBidi"/>
          <w:color w:val="auto"/>
        </w:rPr>
        <w:t xml:space="preserve"> </w:t>
      </w:r>
    </w:p>
    <w:p w14:paraId="5356C70C" w14:textId="6D03152B" w:rsidR="002146A5" w:rsidRPr="0093063E" w:rsidRDefault="002146A5" w:rsidP="00C94842">
      <w:pPr>
        <w:rPr>
          <w:rFonts w:asciiTheme="minorHAnsi" w:hAnsiTheme="minorHAnsi" w:cstheme="minorHAnsi"/>
          <w:color w:val="auto"/>
        </w:rPr>
      </w:pPr>
    </w:p>
    <w:p w14:paraId="3B6AF0CA" w14:textId="050D5C1C" w:rsidR="00914B9E" w:rsidRPr="0093063E" w:rsidRDefault="10C06763" w:rsidP="00C94842">
      <w:pPr>
        <w:rPr>
          <w:rFonts w:asciiTheme="minorHAnsi" w:hAnsiTheme="minorHAnsi" w:cstheme="minorBidi"/>
          <w:color w:val="auto"/>
        </w:rPr>
      </w:pPr>
      <w:r w:rsidRPr="0093063E">
        <w:rPr>
          <w:rFonts w:asciiTheme="minorHAnsi" w:hAnsiTheme="minorHAnsi" w:cstheme="minorBidi"/>
          <w:color w:val="auto"/>
        </w:rPr>
        <w:t xml:space="preserve">The present manuscript summarizes the findings of a project funded for five years in 2013–2018 by the European Research Council (ERC): </w:t>
      </w:r>
      <w:r w:rsidRPr="0093063E">
        <w:rPr>
          <w:rFonts w:asciiTheme="minorHAnsi" w:hAnsiTheme="minorHAnsi" w:cstheme="minorBidi"/>
          <w:bCs/>
          <w:color w:val="auto"/>
        </w:rPr>
        <w:t xml:space="preserve">Scattering and Absorption of </w:t>
      </w:r>
      <w:proofErr w:type="spellStart"/>
      <w:r w:rsidRPr="0093063E">
        <w:rPr>
          <w:rFonts w:asciiTheme="minorHAnsi" w:hAnsiTheme="minorHAnsi" w:cstheme="minorBidi"/>
          <w:bCs/>
          <w:color w:val="auto"/>
        </w:rPr>
        <w:t>ElectroMagnetic</w:t>
      </w:r>
      <w:proofErr w:type="spellEnd"/>
      <w:r w:rsidRPr="0093063E">
        <w:rPr>
          <w:rFonts w:asciiTheme="minorHAnsi" w:hAnsiTheme="minorHAnsi" w:cstheme="minorBidi"/>
          <w:bCs/>
          <w:color w:val="auto"/>
        </w:rPr>
        <w:t xml:space="preserve"> waves in </w:t>
      </w:r>
      <w:proofErr w:type="spellStart"/>
      <w:r w:rsidRPr="0093063E">
        <w:rPr>
          <w:rFonts w:asciiTheme="minorHAnsi" w:hAnsiTheme="minorHAnsi" w:cstheme="minorBidi"/>
          <w:bCs/>
          <w:color w:val="auto"/>
        </w:rPr>
        <w:t>ParticuLate</w:t>
      </w:r>
      <w:proofErr w:type="spellEnd"/>
      <w:r w:rsidRPr="0093063E">
        <w:rPr>
          <w:rFonts w:asciiTheme="minorHAnsi" w:hAnsiTheme="minorHAnsi" w:cstheme="minorBidi"/>
          <w:bCs/>
          <w:color w:val="auto"/>
        </w:rPr>
        <w:t xml:space="preserve"> media</w:t>
      </w:r>
      <w:r w:rsidRPr="0093063E">
        <w:rPr>
          <w:rFonts w:asciiTheme="minorHAnsi" w:hAnsiTheme="minorHAnsi" w:cstheme="minorBidi"/>
          <w:color w:val="auto"/>
        </w:rPr>
        <w:t xml:space="preserve"> (</w:t>
      </w:r>
      <w:r w:rsidRPr="0093063E">
        <w:rPr>
          <w:rFonts w:asciiTheme="minorHAnsi" w:hAnsiTheme="minorHAnsi" w:cstheme="minorBidi"/>
          <w:bCs/>
          <w:color w:val="auto"/>
        </w:rPr>
        <w:t>SAEMPL</w:t>
      </w:r>
      <w:r w:rsidRPr="0093063E">
        <w:rPr>
          <w:rFonts w:asciiTheme="minorHAnsi" w:hAnsiTheme="minorHAnsi" w:cstheme="minorBidi"/>
          <w:color w:val="auto"/>
        </w:rPr>
        <w:t>, ERC Advanced Grant). SAEMPL succeeded in meeting its three main goals: first, novel numerical Monte Carlo methods were derived for multiple scattering by discrete random media of densely-packed particles</w:t>
      </w:r>
      <w:r w:rsidR="00304FFD"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6</w:t>
      </w:r>
      <w:r w:rsidR="00304FFD" w:rsidRPr="0093063E">
        <w:rPr>
          <w:rFonts w:asciiTheme="minorHAnsi" w:hAnsiTheme="minorHAnsi" w:cstheme="minorHAnsi"/>
          <w:color w:val="auto"/>
          <w:vertAlign w:val="superscript"/>
        </w:rPr>
        <w:t>–</w:t>
      </w:r>
      <w:r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8</w:t>
      </w:r>
      <w:r w:rsidRPr="0093063E">
        <w:rPr>
          <w:rFonts w:asciiTheme="minorHAnsi" w:hAnsiTheme="minorHAnsi" w:cstheme="minorBidi"/>
          <w:color w:val="auto"/>
        </w:rPr>
        <w:t>; second, novel experimental instrumentation was developed and constructed for controlled laboratory measurements of validation samples in levitation</w:t>
      </w:r>
      <w:r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5</w:t>
      </w:r>
      <w:r w:rsidRPr="0093063E">
        <w:rPr>
          <w:rFonts w:asciiTheme="minorHAnsi" w:hAnsiTheme="minorHAnsi" w:cstheme="minorBidi"/>
          <w:color w:val="auto"/>
        </w:rPr>
        <w:t>; third, the numerical and experimental methods were applied to interpret astronomical observations</w:t>
      </w:r>
      <w:r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9</w:t>
      </w:r>
      <w:r w:rsidRPr="0093063E">
        <w:rPr>
          <w:rFonts w:asciiTheme="minorHAnsi" w:hAnsiTheme="minorHAnsi" w:cstheme="minorBidi"/>
          <w:color w:val="auto"/>
          <w:vertAlign w:val="superscript"/>
        </w:rPr>
        <w:t>,</w:t>
      </w:r>
      <w:r w:rsidR="00E62C0B" w:rsidRPr="0093063E">
        <w:rPr>
          <w:rFonts w:asciiTheme="minorHAnsi" w:hAnsiTheme="minorHAnsi" w:cstheme="minorBidi"/>
          <w:color w:val="auto"/>
          <w:vertAlign w:val="superscript"/>
        </w:rPr>
        <w:t>20</w:t>
      </w:r>
      <w:r w:rsidRPr="0093063E">
        <w:rPr>
          <w:rFonts w:asciiTheme="minorHAnsi" w:hAnsiTheme="minorHAnsi" w:cstheme="minorBidi"/>
          <w:color w:val="auto"/>
        </w:rPr>
        <w:t xml:space="preserve">. </w:t>
      </w:r>
    </w:p>
    <w:p w14:paraId="772C2BA4" w14:textId="10157B38" w:rsidR="004E2631" w:rsidRPr="0093063E" w:rsidRDefault="004E2631" w:rsidP="00C94842">
      <w:pPr>
        <w:rPr>
          <w:rFonts w:asciiTheme="minorHAnsi" w:hAnsiTheme="minorHAnsi" w:cstheme="minorHAnsi"/>
          <w:color w:val="auto"/>
        </w:rPr>
      </w:pPr>
    </w:p>
    <w:p w14:paraId="2324DDD3" w14:textId="630ACF66" w:rsidR="003C39D6" w:rsidRPr="0093063E" w:rsidRDefault="66A33505" w:rsidP="00C94842">
      <w:pPr>
        <w:rPr>
          <w:rFonts w:asciiTheme="minorHAnsi" w:hAnsiTheme="minorHAnsi" w:cstheme="minorBidi"/>
          <w:color w:val="auto"/>
        </w:rPr>
      </w:pPr>
      <w:r w:rsidRPr="0093063E">
        <w:rPr>
          <w:rFonts w:asciiTheme="minorHAnsi" w:hAnsiTheme="minorHAnsi" w:cstheme="minorBidi"/>
          <w:color w:val="auto"/>
        </w:rPr>
        <w:t>In what follows, protocols for utilizing the experimental scattering pipeline for measurements, the corresponding computational pipeline, as well as the application pipeline</w:t>
      </w:r>
      <w:r w:rsidR="00DB2A79" w:rsidRPr="0093063E">
        <w:rPr>
          <w:rFonts w:asciiTheme="minorHAnsi" w:hAnsiTheme="minorHAnsi" w:cstheme="minorBidi"/>
          <w:color w:val="auto"/>
        </w:rPr>
        <w:t>s</w:t>
      </w:r>
      <w:r w:rsidRPr="0093063E">
        <w:rPr>
          <w:rFonts w:asciiTheme="minorHAnsi" w:hAnsiTheme="minorHAnsi" w:cstheme="minorBidi"/>
          <w:color w:val="auto"/>
        </w:rPr>
        <w:t xml:space="preserve"> are described in detail. The computational pipeline consists of software for asymptotically exact computations in the case of finite systems of particles (Superposition </w:t>
      </w:r>
      <w:r w:rsidRPr="0093063E">
        <w:rPr>
          <w:rFonts w:asciiTheme="minorHAnsi" w:hAnsiTheme="minorHAnsi" w:cstheme="minorBidi"/>
          <w:i/>
          <w:color w:val="auto"/>
        </w:rPr>
        <w:t>T</w:t>
      </w:r>
      <w:r w:rsidRPr="0093063E">
        <w:rPr>
          <w:rFonts w:asciiTheme="minorHAnsi" w:hAnsiTheme="minorHAnsi" w:cstheme="minorBidi"/>
          <w:color w:val="auto"/>
        </w:rPr>
        <w:t>-Matrix Method STMM</w:t>
      </w:r>
      <w:r w:rsidR="00E62C0B" w:rsidRPr="0093063E">
        <w:rPr>
          <w:rFonts w:asciiTheme="minorHAnsi" w:hAnsiTheme="minorHAnsi" w:cstheme="minorBidi"/>
          <w:color w:val="auto"/>
          <w:vertAlign w:val="superscript"/>
        </w:rPr>
        <w:t>21</w:t>
      </w:r>
      <w:r w:rsidRPr="0093063E">
        <w:rPr>
          <w:rFonts w:asciiTheme="minorHAnsi" w:hAnsiTheme="minorHAnsi" w:cstheme="minorBidi"/>
          <w:color w:val="auto"/>
        </w:rPr>
        <w:t xml:space="preserve"> and Volume Integral Equation Method VIEM</w:t>
      </w:r>
      <w:r w:rsidRPr="0093063E">
        <w:rPr>
          <w:rFonts w:asciiTheme="minorHAnsi" w:hAnsiTheme="minorHAnsi" w:cstheme="minorBidi"/>
          <w:color w:val="auto"/>
          <w:vertAlign w:val="superscript"/>
        </w:rPr>
        <w:t>2</w:t>
      </w:r>
      <w:r w:rsidR="00E62C0B" w:rsidRPr="0093063E">
        <w:rPr>
          <w:rFonts w:asciiTheme="minorHAnsi" w:hAnsiTheme="minorHAnsi" w:cstheme="minorBidi"/>
          <w:color w:val="auto"/>
          <w:vertAlign w:val="superscript"/>
        </w:rPr>
        <w:t>2</w:t>
      </w:r>
      <w:r w:rsidRPr="0093063E">
        <w:rPr>
          <w:rFonts w:asciiTheme="minorHAnsi" w:hAnsiTheme="minorHAnsi" w:cstheme="minorBidi"/>
          <w:color w:val="auto"/>
        </w:rPr>
        <w:t xml:space="preserve">) and approximate computations for asymptotically infinite discrete random media of particles </w:t>
      </w:r>
      <w:r w:rsidR="00B32124" w:rsidRPr="0093063E">
        <w:rPr>
          <w:rFonts w:asciiTheme="minorHAnsi" w:hAnsiTheme="minorHAnsi" w:cstheme="minorBidi"/>
          <w:color w:val="auto"/>
        </w:rPr>
        <w:t xml:space="preserve">using multiple scattering methods </w:t>
      </w:r>
      <w:r w:rsidRPr="0093063E">
        <w:rPr>
          <w:rFonts w:asciiTheme="minorHAnsi" w:hAnsiTheme="minorHAnsi" w:cstheme="minorBidi"/>
          <w:color w:val="auto"/>
        </w:rPr>
        <w:t>(SIRIS</w:t>
      </w:r>
      <w:r w:rsidRPr="0093063E">
        <w:rPr>
          <w:rFonts w:asciiTheme="minorHAnsi" w:hAnsiTheme="minorHAnsi" w:cstheme="minorBidi"/>
          <w:color w:val="auto"/>
          <w:vertAlign w:val="superscript"/>
        </w:rPr>
        <w:t>2</w:t>
      </w:r>
      <w:r w:rsidR="00E62C0B" w:rsidRPr="0093063E">
        <w:rPr>
          <w:rFonts w:asciiTheme="minorHAnsi" w:hAnsiTheme="minorHAnsi" w:cstheme="minorBidi"/>
          <w:color w:val="auto"/>
          <w:vertAlign w:val="superscript"/>
        </w:rPr>
        <w:t>3</w:t>
      </w:r>
      <w:r w:rsidRPr="0093063E">
        <w:rPr>
          <w:rFonts w:asciiTheme="minorHAnsi" w:hAnsiTheme="minorHAnsi" w:cstheme="minorBidi"/>
          <w:color w:val="auto"/>
          <w:vertAlign w:val="superscript"/>
        </w:rPr>
        <w:t>,2</w:t>
      </w:r>
      <w:r w:rsidR="00E62C0B" w:rsidRPr="0093063E">
        <w:rPr>
          <w:rFonts w:asciiTheme="minorHAnsi" w:hAnsiTheme="minorHAnsi" w:cstheme="minorBidi"/>
          <w:color w:val="auto"/>
          <w:vertAlign w:val="superscript"/>
        </w:rPr>
        <w:t>4</w:t>
      </w:r>
      <w:r w:rsidR="00DB2A79" w:rsidRPr="0093063E">
        <w:rPr>
          <w:rFonts w:asciiTheme="minorHAnsi" w:hAnsiTheme="minorHAnsi" w:cstheme="minorBidi"/>
          <w:color w:val="auto"/>
        </w:rPr>
        <w:t xml:space="preserve">, </w:t>
      </w:r>
      <w:r w:rsidR="00B32124" w:rsidRPr="0093063E">
        <w:rPr>
          <w:rFonts w:asciiTheme="minorHAnsi" w:hAnsiTheme="minorHAnsi" w:cstheme="minorBidi"/>
          <w:color w:val="auto"/>
        </w:rPr>
        <w:t>Radiative Transfer with Coherent Backscattering</w:t>
      </w:r>
      <w:r w:rsidR="00B431A9" w:rsidRPr="0093063E">
        <w:rPr>
          <w:rFonts w:asciiTheme="minorHAnsi" w:hAnsiTheme="minorHAnsi" w:cstheme="minorBidi"/>
          <w:color w:val="auto"/>
        </w:rPr>
        <w:t xml:space="preserve"> RT-CB</w:t>
      </w:r>
      <w:r w:rsidR="006641C3" w:rsidRPr="0093063E">
        <w:rPr>
          <w:rFonts w:asciiTheme="minorHAnsi" w:hAnsiTheme="minorHAnsi" w:cstheme="minorBidi"/>
          <w:color w:val="auto"/>
          <w:vertAlign w:val="superscript"/>
        </w:rPr>
        <w:t>8,9</w:t>
      </w:r>
      <w:r w:rsidR="00B32124" w:rsidRPr="0093063E">
        <w:rPr>
          <w:rFonts w:asciiTheme="minorHAnsi" w:hAnsiTheme="minorHAnsi" w:cstheme="minorBidi"/>
          <w:color w:val="auto"/>
        </w:rPr>
        <w:t>,</w:t>
      </w:r>
      <w:r w:rsidR="00B431A9" w:rsidRPr="0093063E">
        <w:rPr>
          <w:rFonts w:asciiTheme="minorHAnsi" w:hAnsiTheme="minorHAnsi" w:cstheme="minorBidi"/>
          <w:color w:val="auto"/>
        </w:rPr>
        <w:t xml:space="preserve"> </w:t>
      </w:r>
      <w:r w:rsidRPr="0093063E">
        <w:rPr>
          <w:rFonts w:asciiTheme="minorHAnsi" w:hAnsiTheme="minorHAnsi" w:cstheme="minorBidi"/>
          <w:color w:val="auto"/>
        </w:rPr>
        <w:t>and Radiative Transfer with Reciprocal Transactions R</w:t>
      </w:r>
      <w:r w:rsidRPr="0093063E">
        <w:rPr>
          <w:rFonts w:asciiTheme="minorHAnsi" w:hAnsiTheme="minorHAnsi" w:cstheme="minorBidi"/>
          <w:color w:val="auto"/>
          <w:vertAlign w:val="superscript"/>
        </w:rPr>
        <w:t>2</w:t>
      </w:r>
      <w:r w:rsidRPr="0093063E">
        <w:rPr>
          <w:rFonts w:asciiTheme="minorHAnsi" w:hAnsiTheme="minorHAnsi" w:cstheme="minorBidi"/>
          <w:color w:val="auto"/>
        </w:rPr>
        <w:t>T</w:t>
      </w:r>
      <w:r w:rsidRPr="0093063E">
        <w:rPr>
          <w:rFonts w:asciiTheme="minorHAnsi" w:hAnsiTheme="minorHAnsi" w:cstheme="minorBidi"/>
          <w:color w:val="auto"/>
          <w:vertAlign w:val="superscript"/>
        </w:rPr>
        <w:t>2 1</w:t>
      </w:r>
      <w:r w:rsidR="00E62C0B" w:rsidRPr="0093063E">
        <w:rPr>
          <w:rFonts w:asciiTheme="minorHAnsi" w:hAnsiTheme="minorHAnsi" w:cstheme="minorBidi"/>
          <w:color w:val="auto"/>
          <w:vertAlign w:val="superscript"/>
        </w:rPr>
        <w:t>6</w:t>
      </w:r>
      <w:r w:rsidRPr="0093063E">
        <w:rPr>
          <w:rFonts w:asciiTheme="minorHAnsi" w:hAnsiTheme="minorHAnsi" w:cstheme="minorBidi"/>
          <w:color w:val="auto"/>
          <w:vertAlign w:val="superscript"/>
        </w:rPr>
        <w:t>–1</w:t>
      </w:r>
      <w:r w:rsidR="00E62C0B" w:rsidRPr="0093063E">
        <w:rPr>
          <w:rFonts w:asciiTheme="minorHAnsi" w:hAnsiTheme="minorHAnsi" w:cstheme="minorBidi"/>
          <w:color w:val="auto"/>
          <w:vertAlign w:val="superscript"/>
        </w:rPr>
        <w:t>8</w:t>
      </w:r>
      <w:r w:rsidRPr="0093063E">
        <w:rPr>
          <w:rFonts w:asciiTheme="minorHAnsi" w:hAnsiTheme="minorHAnsi" w:cstheme="minorBidi"/>
          <w:color w:val="auto"/>
        </w:rPr>
        <w:t>). The experimental pipeline encompasses the preparation, storage, and utilization of the samples, their levitation in the measurement volume, and performing the actual scattering measurement across the range of scattering angles with varying polarizer configurations. The application pipeline concerns the utilization of the computational and experimental pipelines in order to interpret astronomical observations or experimental measurements.</w:t>
      </w:r>
    </w:p>
    <w:p w14:paraId="7D36B713" w14:textId="0FB516A5" w:rsidR="66A33505" w:rsidRPr="0093063E" w:rsidRDefault="66A33505" w:rsidP="00C94842">
      <w:pPr>
        <w:spacing w:line="259" w:lineRule="auto"/>
        <w:rPr>
          <w:rFonts w:asciiTheme="minorHAnsi" w:hAnsiTheme="minorHAnsi" w:cstheme="minorBidi"/>
          <w:color w:val="auto"/>
        </w:rPr>
      </w:pPr>
    </w:p>
    <w:p w14:paraId="2D1DD3BE" w14:textId="4541627A" w:rsidR="00C625F9" w:rsidRPr="0093063E" w:rsidRDefault="006305D7" w:rsidP="00C94842">
      <w:pPr>
        <w:rPr>
          <w:rFonts w:asciiTheme="minorHAnsi" w:hAnsiTheme="minorHAnsi" w:cstheme="minorHAnsi"/>
          <w:b/>
          <w:color w:val="auto"/>
        </w:rPr>
      </w:pPr>
      <w:r w:rsidRPr="0093063E">
        <w:rPr>
          <w:rFonts w:asciiTheme="minorHAnsi" w:hAnsiTheme="minorHAnsi" w:cstheme="minorHAnsi"/>
          <w:b/>
          <w:color w:val="auto"/>
        </w:rPr>
        <w:t>PROTOCOL:</w:t>
      </w:r>
    </w:p>
    <w:p w14:paraId="786BC479" w14:textId="77777777" w:rsidR="00C94842" w:rsidRPr="0093063E" w:rsidRDefault="00C94842" w:rsidP="00C94842">
      <w:pPr>
        <w:rPr>
          <w:rFonts w:asciiTheme="minorHAnsi" w:hAnsiTheme="minorHAnsi" w:cstheme="minorHAnsi"/>
          <w:b/>
          <w:color w:val="auto"/>
        </w:rPr>
      </w:pPr>
    </w:p>
    <w:p w14:paraId="0FB01FB1" w14:textId="240B3204" w:rsidR="00FE0D77" w:rsidRPr="0093063E" w:rsidRDefault="00FE0D77" w:rsidP="00C94842">
      <w:pPr>
        <w:pStyle w:val="JoVeprotocol"/>
        <w:jc w:val="both"/>
        <w:rPr>
          <w:b/>
          <w:highlight w:val="yellow"/>
        </w:rPr>
      </w:pPr>
      <w:r w:rsidRPr="0093063E">
        <w:rPr>
          <w:b/>
          <w:highlight w:val="yellow"/>
        </w:rPr>
        <w:t>Light scattering measurement</w:t>
      </w:r>
    </w:p>
    <w:p w14:paraId="72BC8F5B" w14:textId="77777777" w:rsidR="00FE0D77" w:rsidRPr="0093063E" w:rsidRDefault="00FE0D77" w:rsidP="00C94842">
      <w:pPr>
        <w:pStyle w:val="JoVeprotocol"/>
        <w:numPr>
          <w:ilvl w:val="0"/>
          <w:numId w:val="0"/>
        </w:numPr>
        <w:ind w:left="771"/>
        <w:jc w:val="both"/>
        <w:rPr>
          <w:b/>
          <w:bCs/>
          <w:highlight w:val="yellow"/>
        </w:rPr>
      </w:pPr>
    </w:p>
    <w:p w14:paraId="46D48FE4" w14:textId="5CEF2A9E" w:rsidR="00FE0D77" w:rsidRPr="0093063E" w:rsidRDefault="00FE0D77" w:rsidP="00C94842">
      <w:pPr>
        <w:pStyle w:val="JoVeprotocol"/>
        <w:numPr>
          <w:ilvl w:val="1"/>
          <w:numId w:val="2"/>
        </w:numPr>
        <w:jc w:val="both"/>
        <w:rPr>
          <w:b/>
          <w:highlight w:val="yellow"/>
        </w:rPr>
      </w:pPr>
      <w:r w:rsidRPr="0093063E">
        <w:rPr>
          <w:b/>
          <w:highlight w:val="yellow"/>
        </w:rPr>
        <w:t>Set</w:t>
      </w:r>
      <w:r w:rsidR="003D35A0" w:rsidRPr="0093063E">
        <w:rPr>
          <w:b/>
          <w:highlight w:val="yellow"/>
        </w:rPr>
        <w:t>ting</w:t>
      </w:r>
      <w:r w:rsidRPr="0093063E">
        <w:rPr>
          <w:b/>
          <w:highlight w:val="yellow"/>
        </w:rPr>
        <w:t xml:space="preserve"> up the </w:t>
      </w:r>
      <w:proofErr w:type="spellStart"/>
      <w:r w:rsidRPr="0093063E">
        <w:rPr>
          <w:b/>
          <w:highlight w:val="yellow"/>
        </w:rPr>
        <w:t>scatterometer</w:t>
      </w:r>
      <w:proofErr w:type="spellEnd"/>
      <w:r w:rsidRPr="0093063E">
        <w:rPr>
          <w:b/>
          <w:highlight w:val="yellow"/>
        </w:rPr>
        <w:t xml:space="preserve"> for measurement (Fig</w:t>
      </w:r>
      <w:r w:rsidR="003D35A0" w:rsidRPr="0093063E">
        <w:rPr>
          <w:b/>
          <w:highlight w:val="yellow"/>
        </w:rPr>
        <w:t>ure</w:t>
      </w:r>
      <w:r w:rsidRPr="0093063E">
        <w:rPr>
          <w:b/>
          <w:highlight w:val="yellow"/>
        </w:rPr>
        <w:t xml:space="preserve"> </w:t>
      </w:r>
      <w:r w:rsidR="00B92CAF" w:rsidRPr="0093063E">
        <w:rPr>
          <w:b/>
          <w:highlight w:val="yellow"/>
        </w:rPr>
        <w:t>2</w:t>
      </w:r>
      <w:r w:rsidRPr="0093063E">
        <w:rPr>
          <w:b/>
          <w:highlight w:val="yellow"/>
        </w:rPr>
        <w:t>)</w:t>
      </w:r>
    </w:p>
    <w:p w14:paraId="63A10527" w14:textId="77777777" w:rsidR="00FE0D77" w:rsidRPr="0093063E" w:rsidRDefault="00FE0D77" w:rsidP="00C94842">
      <w:pPr>
        <w:pStyle w:val="JoVeprotocol"/>
        <w:numPr>
          <w:ilvl w:val="0"/>
          <w:numId w:val="0"/>
        </w:numPr>
        <w:jc w:val="both"/>
      </w:pPr>
    </w:p>
    <w:p w14:paraId="334F9584" w14:textId="6C23E181" w:rsidR="00FE0D77" w:rsidRPr="0093063E" w:rsidRDefault="00FE0D77" w:rsidP="00C94842">
      <w:pPr>
        <w:pStyle w:val="JoVeprotocol"/>
        <w:numPr>
          <w:ilvl w:val="2"/>
          <w:numId w:val="2"/>
        </w:numPr>
        <w:jc w:val="both"/>
        <w:rPr>
          <w:highlight w:val="yellow"/>
        </w:rPr>
      </w:pPr>
      <w:r w:rsidRPr="0093063E">
        <w:rPr>
          <w:highlight w:val="yellow"/>
        </w:rPr>
        <w:t>Turn on the light source, photo-multiplier tubes</w:t>
      </w:r>
      <w:r w:rsidR="00DF23C8" w:rsidRPr="0093063E">
        <w:rPr>
          <w:highlight w:val="yellow"/>
        </w:rPr>
        <w:t xml:space="preserve"> (PMTs)</w:t>
      </w:r>
      <w:r w:rsidRPr="0093063E">
        <w:rPr>
          <w:highlight w:val="yellow"/>
        </w:rPr>
        <w:t>, and amplifiers. Allow the system to stabilize for 30 min.</w:t>
      </w:r>
    </w:p>
    <w:p w14:paraId="0F27B575" w14:textId="77777777" w:rsidR="00FE0D77" w:rsidRPr="0093063E" w:rsidRDefault="00FE0D77" w:rsidP="00C94842">
      <w:pPr>
        <w:ind w:left="771"/>
        <w:rPr>
          <w:rFonts w:asciiTheme="minorHAnsi" w:hAnsiTheme="minorHAnsi" w:cstheme="minorBidi"/>
          <w:color w:val="auto"/>
        </w:rPr>
      </w:pPr>
    </w:p>
    <w:p w14:paraId="01690E71" w14:textId="1CBB73AF" w:rsidR="00FE0D77" w:rsidRPr="0093063E" w:rsidRDefault="00FE0D77" w:rsidP="00C94842">
      <w:pPr>
        <w:pStyle w:val="JoVeprotocol"/>
        <w:numPr>
          <w:ilvl w:val="2"/>
          <w:numId w:val="2"/>
        </w:numPr>
        <w:jc w:val="both"/>
      </w:pPr>
      <w:r w:rsidRPr="0093063E">
        <w:t xml:space="preserve">Align and center the incident beam with pinholes. Two pinholes are attached at pre-measured points on the rotating breadboard, 180° apart and at the same radius. </w:t>
      </w:r>
      <w:r w:rsidR="003D35A0" w:rsidRPr="0093063E">
        <w:t>Center t</w:t>
      </w:r>
      <w:r w:rsidRPr="0093063E">
        <w:t>he beam on the first pinhole and</w:t>
      </w:r>
      <w:r w:rsidR="003D35A0" w:rsidRPr="0093063E">
        <w:t xml:space="preserve"> adjust</w:t>
      </w:r>
      <w:r w:rsidRPr="0093063E">
        <w:t xml:space="preserve"> its angle such that the light also enters through the second pinhole.</w:t>
      </w:r>
    </w:p>
    <w:p w14:paraId="365BBCB9" w14:textId="77777777" w:rsidR="00FE0D77" w:rsidRPr="0093063E" w:rsidRDefault="00FE0D77" w:rsidP="00C94842">
      <w:pPr>
        <w:rPr>
          <w:color w:val="auto"/>
        </w:rPr>
      </w:pPr>
    </w:p>
    <w:p w14:paraId="7863DD78" w14:textId="2E1B245F" w:rsidR="00FE0D77" w:rsidRPr="0093063E" w:rsidRDefault="00FE0D77" w:rsidP="00C94842">
      <w:pPr>
        <w:pStyle w:val="JoVeprotocol"/>
        <w:numPr>
          <w:ilvl w:val="1"/>
          <w:numId w:val="2"/>
        </w:numPr>
        <w:jc w:val="both"/>
        <w:rPr>
          <w:b/>
        </w:rPr>
      </w:pPr>
      <w:r w:rsidRPr="0093063E">
        <w:rPr>
          <w:b/>
        </w:rPr>
        <w:t>Set</w:t>
      </w:r>
      <w:r w:rsidR="003D35A0" w:rsidRPr="0093063E">
        <w:rPr>
          <w:b/>
        </w:rPr>
        <w:t>ting</w:t>
      </w:r>
      <w:r w:rsidRPr="0093063E">
        <w:rPr>
          <w:b/>
        </w:rPr>
        <w:t xml:space="preserve"> up the acoustic sample levitator</w:t>
      </w:r>
    </w:p>
    <w:p w14:paraId="2A344F36" w14:textId="77777777" w:rsidR="00FE0D77" w:rsidRPr="0093063E" w:rsidRDefault="00FE0D77" w:rsidP="00C94842">
      <w:pPr>
        <w:pStyle w:val="JoVeprotocol"/>
        <w:numPr>
          <w:ilvl w:val="0"/>
          <w:numId w:val="0"/>
        </w:numPr>
        <w:ind w:left="771"/>
        <w:jc w:val="both"/>
      </w:pPr>
    </w:p>
    <w:p w14:paraId="33CFA5F5" w14:textId="4483B6CD" w:rsidR="00FE0D77" w:rsidRPr="0093063E" w:rsidRDefault="00FE0D77" w:rsidP="00C94842">
      <w:pPr>
        <w:pStyle w:val="JoVeprotocol"/>
        <w:numPr>
          <w:ilvl w:val="2"/>
          <w:numId w:val="2"/>
        </w:numPr>
        <w:jc w:val="both"/>
      </w:pPr>
      <w:r w:rsidRPr="0093063E">
        <w:t xml:space="preserve">Calibrate the phased array acoustic levitator by measuring the acoustic pressure for each array element in the intended levitation spot as a function of the driving voltage. </w:t>
      </w:r>
      <w:r w:rsidR="003D35A0" w:rsidRPr="0093063E">
        <w:t>Use t</w:t>
      </w:r>
      <w:r w:rsidRPr="0093063E">
        <w:t xml:space="preserve">his calibration to compensate for differences between the array channels. </w:t>
      </w:r>
      <w:r w:rsidR="003D35A0" w:rsidRPr="0093063E">
        <w:t>Position t</w:t>
      </w:r>
      <w:r w:rsidRPr="0093063E">
        <w:t>he calibration microphone by centering its shadow both in the beam and in a perpendicular beam created with two mirrors.</w:t>
      </w:r>
    </w:p>
    <w:p w14:paraId="401E6B97" w14:textId="77777777" w:rsidR="00FE0D77" w:rsidRPr="0093063E" w:rsidRDefault="00FE0D77" w:rsidP="00C94842">
      <w:pPr>
        <w:pStyle w:val="JoVeprotocol"/>
        <w:numPr>
          <w:ilvl w:val="0"/>
          <w:numId w:val="0"/>
        </w:numPr>
        <w:ind w:left="771"/>
        <w:jc w:val="both"/>
      </w:pPr>
    </w:p>
    <w:p w14:paraId="6A12538C" w14:textId="611F9CBB" w:rsidR="00FE0D77" w:rsidRPr="0093063E" w:rsidRDefault="00FE0D77" w:rsidP="00C94842">
      <w:pPr>
        <w:pStyle w:val="JoVeprotocol"/>
        <w:numPr>
          <w:ilvl w:val="2"/>
          <w:numId w:val="2"/>
        </w:numPr>
        <w:jc w:val="both"/>
      </w:pPr>
      <w:r w:rsidRPr="0093063E">
        <w:t xml:space="preserve">Calculate the driving parameters for the array that create an asymmetric acoustic trap and supply them to the signal generation electronics. This is accomplished by minimizing the </w:t>
      </w:r>
      <w:proofErr w:type="spellStart"/>
      <w:r w:rsidRPr="0093063E">
        <w:t>Gor’kov</w:t>
      </w:r>
      <w:proofErr w:type="spellEnd"/>
      <w:r w:rsidRPr="0093063E">
        <w:t xml:space="preserve"> potential</w:t>
      </w:r>
      <w:r w:rsidRPr="0093063E">
        <w:rPr>
          <w:vertAlign w:val="superscript"/>
        </w:rPr>
        <w:t>2</w:t>
      </w:r>
      <w:r w:rsidR="00B92CAF" w:rsidRPr="0093063E">
        <w:rPr>
          <w:vertAlign w:val="superscript"/>
        </w:rPr>
        <w:t>5</w:t>
      </w:r>
      <w:r w:rsidRPr="0093063E">
        <w:t xml:space="preserve"> and aligning the pressure gradients in the levitation spot.</w:t>
      </w:r>
    </w:p>
    <w:p w14:paraId="5C1C1DF0" w14:textId="77777777" w:rsidR="00FE0D77" w:rsidRPr="0093063E" w:rsidRDefault="00FE0D77" w:rsidP="00C94842">
      <w:pPr>
        <w:pStyle w:val="af3"/>
        <w:rPr>
          <w:color w:val="auto"/>
          <w:highlight w:val="yellow"/>
        </w:rPr>
      </w:pPr>
    </w:p>
    <w:p w14:paraId="3DB57899" w14:textId="77777777" w:rsidR="00FE0D77" w:rsidRPr="0093063E" w:rsidRDefault="00FE0D77" w:rsidP="00C94842">
      <w:pPr>
        <w:pStyle w:val="JoVeprotocol"/>
        <w:numPr>
          <w:ilvl w:val="2"/>
          <w:numId w:val="2"/>
        </w:numPr>
        <w:jc w:val="both"/>
        <w:rPr>
          <w:highlight w:val="yellow"/>
        </w:rPr>
      </w:pPr>
      <w:r w:rsidRPr="0093063E">
        <w:rPr>
          <w:highlight w:val="yellow"/>
        </w:rPr>
        <w:t>Before inserting the sample, make a measurement sweep with an empty levitator. This reveals any signals generated by ambient light, reflections from the surroundings, and electrical noise.</w:t>
      </w:r>
    </w:p>
    <w:p w14:paraId="75E05B72" w14:textId="77777777" w:rsidR="00FE0D77" w:rsidRPr="0093063E" w:rsidRDefault="00FE0D77" w:rsidP="00C94842">
      <w:pPr>
        <w:pStyle w:val="JoVeprotocol"/>
        <w:numPr>
          <w:ilvl w:val="0"/>
          <w:numId w:val="0"/>
        </w:numPr>
        <w:jc w:val="both"/>
      </w:pPr>
    </w:p>
    <w:p w14:paraId="3B212AC3" w14:textId="56C0AF10" w:rsidR="00FE0D77" w:rsidRPr="0093063E" w:rsidRDefault="00FE0D77" w:rsidP="00C94842">
      <w:pPr>
        <w:pStyle w:val="JoVeprotocol"/>
        <w:numPr>
          <w:ilvl w:val="1"/>
          <w:numId w:val="2"/>
        </w:numPr>
        <w:jc w:val="both"/>
        <w:rPr>
          <w:b/>
          <w:highlight w:val="yellow"/>
        </w:rPr>
      </w:pPr>
      <w:r w:rsidRPr="0093063E">
        <w:rPr>
          <w:b/>
          <w:highlight w:val="yellow"/>
        </w:rPr>
        <w:t>Sample handling, insertion, and measurement</w:t>
      </w:r>
    </w:p>
    <w:p w14:paraId="0272488B" w14:textId="77777777" w:rsidR="00FE0D77" w:rsidRPr="0093063E" w:rsidRDefault="00FE0D77" w:rsidP="00C94842">
      <w:pPr>
        <w:pStyle w:val="JoVeprotocol"/>
        <w:numPr>
          <w:ilvl w:val="0"/>
          <w:numId w:val="0"/>
        </w:numPr>
        <w:ind w:left="771"/>
        <w:jc w:val="both"/>
      </w:pPr>
    </w:p>
    <w:p w14:paraId="7555BDD5" w14:textId="77777777" w:rsidR="00FE0D77" w:rsidRPr="0093063E" w:rsidRDefault="00FE0D77" w:rsidP="00C94842">
      <w:pPr>
        <w:pStyle w:val="JoVeprotocol"/>
        <w:numPr>
          <w:ilvl w:val="2"/>
          <w:numId w:val="2"/>
        </w:numPr>
        <w:jc w:val="both"/>
        <w:rPr>
          <w:highlight w:val="yellow"/>
        </w:rPr>
      </w:pPr>
      <w:r w:rsidRPr="0093063E">
        <w:rPr>
          <w:highlight w:val="yellow"/>
        </w:rPr>
        <w:t>Inject the sample into the levitator with an acoustically transparent mesh spoon.</w:t>
      </w:r>
    </w:p>
    <w:p w14:paraId="75607D34" w14:textId="77777777" w:rsidR="00FE0D77" w:rsidRPr="0093063E" w:rsidRDefault="00FE0D77" w:rsidP="00C94842">
      <w:pPr>
        <w:pStyle w:val="JoVeprotocol"/>
        <w:numPr>
          <w:ilvl w:val="0"/>
          <w:numId w:val="0"/>
        </w:numPr>
        <w:jc w:val="both"/>
        <w:rPr>
          <w:highlight w:val="yellow"/>
        </w:rPr>
      </w:pPr>
    </w:p>
    <w:p w14:paraId="11B02928" w14:textId="78A5305A" w:rsidR="00FE0D77" w:rsidRPr="0093063E" w:rsidRDefault="00FE0D77" w:rsidP="00C94842">
      <w:pPr>
        <w:pStyle w:val="JoVeprotocol"/>
        <w:numPr>
          <w:ilvl w:val="2"/>
          <w:numId w:val="2"/>
        </w:numPr>
        <w:jc w:val="both"/>
        <w:rPr>
          <w:highlight w:val="yellow"/>
        </w:rPr>
      </w:pPr>
      <w:r w:rsidRPr="0093063E">
        <w:rPr>
          <w:highlight w:val="yellow"/>
        </w:rPr>
        <w:t>Inspect the orientation and the stability of the sample before and after the scattering measurement with a video camera carrying high-magnification optics.</w:t>
      </w:r>
      <w:r w:rsidR="003D35A0" w:rsidRPr="0093063E">
        <w:rPr>
          <w:highlight w:val="yellow"/>
        </w:rPr>
        <w:t xml:space="preserve"> </w:t>
      </w:r>
      <w:r w:rsidRPr="0093063E">
        <w:rPr>
          <w:highlight w:val="yellow"/>
        </w:rPr>
        <w:t>The strength and asymmetry of the acoustic trap are optimized for maximum sample stability: low acoustic power is associated with increased stability.</w:t>
      </w:r>
    </w:p>
    <w:p w14:paraId="2E27A159" w14:textId="77777777" w:rsidR="00FE0D77" w:rsidRPr="0093063E" w:rsidRDefault="00FE0D77" w:rsidP="00C94842">
      <w:pPr>
        <w:pStyle w:val="JoVeprotocol"/>
        <w:numPr>
          <w:ilvl w:val="0"/>
          <w:numId w:val="0"/>
        </w:numPr>
        <w:jc w:val="both"/>
        <w:rPr>
          <w:highlight w:val="yellow"/>
        </w:rPr>
      </w:pPr>
    </w:p>
    <w:p w14:paraId="4165A78D" w14:textId="4672B5DA" w:rsidR="00FE0D77" w:rsidRPr="0093063E" w:rsidRDefault="00FE0D77" w:rsidP="00C94842">
      <w:pPr>
        <w:pStyle w:val="JoVeprotocol"/>
        <w:numPr>
          <w:ilvl w:val="2"/>
          <w:numId w:val="2"/>
        </w:numPr>
        <w:jc w:val="both"/>
        <w:rPr>
          <w:highlight w:val="yellow"/>
        </w:rPr>
      </w:pPr>
      <w:r w:rsidRPr="0093063E">
        <w:rPr>
          <w:highlight w:val="yellow"/>
        </w:rPr>
        <w:t xml:space="preserve">If the sample is asymmetric, rotate it around the vertical axis to gain information about its shape. </w:t>
      </w:r>
      <w:r w:rsidR="00EF2486" w:rsidRPr="0093063E">
        <w:rPr>
          <w:highlight w:val="yellow"/>
        </w:rPr>
        <w:t>Perform t</w:t>
      </w:r>
      <w:r w:rsidRPr="0093063E">
        <w:rPr>
          <w:highlight w:val="yellow"/>
        </w:rPr>
        <w:t>he rotation by slowly changing the alignment of the acoustic trap. Apply additional illumination to improve the image quality.</w:t>
      </w:r>
    </w:p>
    <w:p w14:paraId="73D9AC5A" w14:textId="77777777" w:rsidR="00FE0D77" w:rsidRPr="0093063E" w:rsidRDefault="00FE0D77" w:rsidP="00C94842">
      <w:pPr>
        <w:pStyle w:val="JoVeprotocol"/>
        <w:numPr>
          <w:ilvl w:val="0"/>
          <w:numId w:val="0"/>
        </w:numPr>
        <w:jc w:val="both"/>
        <w:rPr>
          <w:highlight w:val="yellow"/>
        </w:rPr>
      </w:pPr>
    </w:p>
    <w:p w14:paraId="00B5FAA0" w14:textId="77777777" w:rsidR="00FE0D77" w:rsidRPr="0093063E" w:rsidRDefault="00FE0D77" w:rsidP="00C94842">
      <w:pPr>
        <w:pStyle w:val="JoVeprotocol"/>
        <w:numPr>
          <w:ilvl w:val="2"/>
          <w:numId w:val="2"/>
        </w:numPr>
        <w:jc w:val="both"/>
        <w:rPr>
          <w:highlight w:val="yellow"/>
        </w:rPr>
      </w:pPr>
      <w:r w:rsidRPr="0093063E">
        <w:rPr>
          <w:highlight w:val="yellow"/>
        </w:rPr>
        <w:t>Close the measurement chamber to block out external light.</w:t>
      </w:r>
    </w:p>
    <w:p w14:paraId="605C7E66" w14:textId="77777777" w:rsidR="00FE0D77" w:rsidRPr="0093063E" w:rsidRDefault="00FE0D77" w:rsidP="00C94842">
      <w:pPr>
        <w:pStyle w:val="JoVeprotocol"/>
        <w:numPr>
          <w:ilvl w:val="0"/>
          <w:numId w:val="0"/>
        </w:numPr>
        <w:ind w:left="771"/>
        <w:jc w:val="both"/>
      </w:pPr>
    </w:p>
    <w:p w14:paraId="576A0AB0" w14:textId="77777777" w:rsidR="00FE0D77" w:rsidRPr="0093063E" w:rsidRDefault="00FE0D77" w:rsidP="00C94842">
      <w:pPr>
        <w:pStyle w:val="JoVeprotocol"/>
        <w:numPr>
          <w:ilvl w:val="2"/>
          <w:numId w:val="2"/>
        </w:numPr>
        <w:jc w:val="both"/>
        <w:rPr>
          <w:highlight w:val="yellow"/>
        </w:rPr>
      </w:pPr>
      <w:r w:rsidRPr="0093063E">
        <w:rPr>
          <w:highlight w:val="yellow"/>
        </w:rPr>
        <w:t>Using the computer interface, select the orientation of the sample, as well as the angular resolution and range of the measurement. The incident and the scattered light are filtered by linear polarizers, which are motorized. The measurement sweep is automated, measuring four points for each angle with polarizer angles (0°, 0°), (0°, 90°), (90°, 90°), and (90°, 0°).</w:t>
      </w:r>
    </w:p>
    <w:p w14:paraId="1A28DC01" w14:textId="77777777" w:rsidR="00FE0D77" w:rsidRPr="0093063E" w:rsidRDefault="00FE0D77" w:rsidP="00C94842">
      <w:pPr>
        <w:pStyle w:val="JoVeprotocol"/>
        <w:numPr>
          <w:ilvl w:val="0"/>
          <w:numId w:val="0"/>
        </w:numPr>
        <w:ind w:left="771"/>
        <w:jc w:val="both"/>
      </w:pPr>
    </w:p>
    <w:p w14:paraId="2C8CD294" w14:textId="17345B2F" w:rsidR="00FE0D77" w:rsidRPr="0093063E" w:rsidRDefault="00FE0D77" w:rsidP="00C94842">
      <w:pPr>
        <w:pStyle w:val="JoVeprotocol"/>
        <w:numPr>
          <w:ilvl w:val="2"/>
          <w:numId w:val="2"/>
        </w:numPr>
        <w:jc w:val="both"/>
      </w:pPr>
      <w:r w:rsidRPr="0093063E">
        <w:t xml:space="preserve">Repeat each sweep three times to eliminate outliers. For asymmetric samples, </w:t>
      </w:r>
      <w:r w:rsidR="00EF2486" w:rsidRPr="0093063E">
        <w:t xml:space="preserve">repeat </w:t>
      </w:r>
      <w:r w:rsidRPr="0093063E">
        <w:t>the measurement at different sample orientations.</w:t>
      </w:r>
    </w:p>
    <w:p w14:paraId="317744CB" w14:textId="77777777" w:rsidR="00FE0D77" w:rsidRPr="0093063E" w:rsidRDefault="00FE0D77" w:rsidP="00C94842">
      <w:pPr>
        <w:pStyle w:val="JoVeprotocol"/>
        <w:numPr>
          <w:ilvl w:val="0"/>
          <w:numId w:val="0"/>
        </w:numPr>
        <w:jc w:val="both"/>
      </w:pPr>
    </w:p>
    <w:p w14:paraId="4796EF18" w14:textId="77777777" w:rsidR="00FE0D77" w:rsidRPr="0093063E" w:rsidRDefault="00FE0D77" w:rsidP="00C94842">
      <w:pPr>
        <w:pStyle w:val="JoVeprotocol"/>
        <w:numPr>
          <w:ilvl w:val="2"/>
          <w:numId w:val="2"/>
        </w:numPr>
        <w:jc w:val="both"/>
        <w:rPr>
          <w:highlight w:val="yellow"/>
        </w:rPr>
      </w:pPr>
      <w:r w:rsidRPr="0093063E">
        <w:rPr>
          <w:highlight w:val="yellow"/>
        </w:rPr>
        <w:t>Recover the sample after the measurement by switching off the acoustic field and letting the sample fall on acoustically transparent fabric. Execute another measurement sweep with empty levitator to detect any possible drifting on the ambient light conditions.</w:t>
      </w:r>
    </w:p>
    <w:p w14:paraId="045F5346" w14:textId="77777777" w:rsidR="00FE0D77" w:rsidRPr="0093063E" w:rsidRDefault="00FE0D77" w:rsidP="00C94842">
      <w:pPr>
        <w:pStyle w:val="JoVeprotocol"/>
        <w:numPr>
          <w:ilvl w:val="0"/>
          <w:numId w:val="0"/>
        </w:numPr>
        <w:ind w:left="771"/>
        <w:jc w:val="both"/>
        <w:rPr>
          <w:highlight w:val="yellow"/>
        </w:rPr>
      </w:pPr>
    </w:p>
    <w:p w14:paraId="580A58F4" w14:textId="7A01F79B" w:rsidR="00FE0D77" w:rsidRPr="0093063E" w:rsidRDefault="00FE0D77" w:rsidP="00C94842">
      <w:pPr>
        <w:pStyle w:val="JoVeprotocol"/>
        <w:numPr>
          <w:ilvl w:val="2"/>
          <w:numId w:val="2"/>
        </w:numPr>
        <w:jc w:val="both"/>
        <w:rPr>
          <w:highlight w:val="yellow"/>
        </w:rPr>
      </w:pPr>
      <w:r w:rsidRPr="0093063E">
        <w:rPr>
          <w:highlight w:val="yellow"/>
        </w:rPr>
        <w:t xml:space="preserve">Save and analyze the data. </w:t>
      </w:r>
      <w:r w:rsidR="00EF2486" w:rsidRPr="0093063E">
        <w:rPr>
          <w:highlight w:val="yellow"/>
        </w:rPr>
        <w:t xml:space="preserve">Calculate </w:t>
      </w:r>
      <w:r w:rsidRPr="0093063E">
        <w:rPr>
          <w:highlight w:val="yellow"/>
        </w:rPr>
        <w:t>Mueller matrix elements for each angle through linear combination of intensities at different polarizations</w:t>
      </w:r>
      <w:r w:rsidRPr="0093063E">
        <w:rPr>
          <w:highlight w:val="yellow"/>
          <w:vertAlign w:val="superscript"/>
        </w:rPr>
        <w:t>1</w:t>
      </w:r>
      <w:r w:rsidR="00B92CAF" w:rsidRPr="0093063E">
        <w:rPr>
          <w:highlight w:val="yellow"/>
          <w:vertAlign w:val="superscript"/>
        </w:rPr>
        <w:t>5</w:t>
      </w:r>
      <w:r w:rsidRPr="0093063E">
        <w:rPr>
          <w:highlight w:val="yellow"/>
        </w:rPr>
        <w:t>.</w:t>
      </w:r>
    </w:p>
    <w:p w14:paraId="20036F25" w14:textId="77777777" w:rsidR="00FE0D77" w:rsidRPr="0093063E" w:rsidRDefault="00FE0D77" w:rsidP="00C94842">
      <w:pPr>
        <w:pStyle w:val="JoVeprotocol"/>
        <w:numPr>
          <w:ilvl w:val="0"/>
          <w:numId w:val="0"/>
        </w:numPr>
        <w:ind w:left="771"/>
        <w:jc w:val="both"/>
      </w:pPr>
    </w:p>
    <w:p w14:paraId="3ECBA480" w14:textId="0FC38A35" w:rsidR="00FE0D77" w:rsidRPr="0093063E" w:rsidRDefault="00FE0D77" w:rsidP="00C94842">
      <w:pPr>
        <w:pStyle w:val="JoVeprotocol"/>
        <w:jc w:val="both"/>
        <w:rPr>
          <w:b/>
          <w:bCs/>
        </w:rPr>
      </w:pPr>
      <w:r w:rsidRPr="0093063E">
        <w:rPr>
          <w:b/>
          <w:bCs/>
        </w:rPr>
        <w:t>Modeling the mm-sized densely</w:t>
      </w:r>
      <w:r w:rsidR="003508F8" w:rsidRPr="0093063E">
        <w:rPr>
          <w:b/>
          <w:bCs/>
        </w:rPr>
        <w:t>-</w:t>
      </w:r>
      <w:r w:rsidRPr="0093063E">
        <w:rPr>
          <w:b/>
          <w:bCs/>
        </w:rPr>
        <w:t>packed spherical media consisting of spherical particles</w:t>
      </w:r>
    </w:p>
    <w:p w14:paraId="257295F9" w14:textId="77777777" w:rsidR="00FE0D77" w:rsidRPr="0093063E" w:rsidRDefault="00FE0D77" w:rsidP="00C94842">
      <w:pPr>
        <w:pStyle w:val="JoVeprotocol"/>
        <w:numPr>
          <w:ilvl w:val="0"/>
          <w:numId w:val="0"/>
        </w:numPr>
        <w:ind w:left="771"/>
        <w:jc w:val="both"/>
        <w:rPr>
          <w:b/>
          <w:bCs/>
        </w:rPr>
      </w:pPr>
    </w:p>
    <w:p w14:paraId="37F03245" w14:textId="77777777" w:rsidR="00FE0D77" w:rsidRPr="0093063E" w:rsidRDefault="00FE0D77" w:rsidP="00C94842">
      <w:pPr>
        <w:pStyle w:val="JoVeprotocol"/>
        <w:numPr>
          <w:ilvl w:val="1"/>
          <w:numId w:val="2"/>
        </w:numPr>
        <w:jc w:val="both"/>
      </w:pPr>
      <w:r w:rsidRPr="0093063E">
        <w:t>Connect into the CSC – IT Center for Science Ltd.’s cluster Taito via SSH access.</w:t>
      </w:r>
    </w:p>
    <w:p w14:paraId="14C55F7B" w14:textId="77777777" w:rsidR="00FE0D77" w:rsidRPr="0093063E" w:rsidRDefault="00FE0D77" w:rsidP="00C94842">
      <w:pPr>
        <w:pStyle w:val="JoVeprotocol"/>
        <w:numPr>
          <w:ilvl w:val="0"/>
          <w:numId w:val="0"/>
        </w:numPr>
        <w:jc w:val="both"/>
      </w:pPr>
    </w:p>
    <w:p w14:paraId="72ECA010" w14:textId="2CF0CB5B" w:rsidR="00FE0D77" w:rsidRPr="0093063E" w:rsidRDefault="00FE0D77" w:rsidP="00C94842">
      <w:pPr>
        <w:pStyle w:val="JoVeprotocol"/>
        <w:numPr>
          <w:ilvl w:val="1"/>
          <w:numId w:val="2"/>
        </w:numPr>
        <w:jc w:val="both"/>
      </w:pPr>
      <w:r w:rsidRPr="0093063E">
        <w:t xml:space="preserve">Move into the working directory by executing </w:t>
      </w:r>
      <w:r w:rsidRPr="0093063E">
        <w:rPr>
          <w:rFonts w:ascii="Clear Sans Light" w:hAnsi="Clear Sans Light" w:cs="Clear Sans Light"/>
          <w:b/>
        </w:rPr>
        <w:t>cd $WRKDIR</w:t>
      </w:r>
      <w:r w:rsidRPr="0093063E">
        <w:t>.</w:t>
      </w:r>
      <w:hyperlink/>
    </w:p>
    <w:p w14:paraId="7AC5705B" w14:textId="77777777" w:rsidR="00FE0D77" w:rsidRPr="0093063E" w:rsidRDefault="00FE0D77" w:rsidP="00C94842">
      <w:pPr>
        <w:pStyle w:val="JoVeprotocol"/>
        <w:numPr>
          <w:ilvl w:val="0"/>
          <w:numId w:val="0"/>
        </w:numPr>
        <w:jc w:val="both"/>
      </w:pPr>
      <w:r w:rsidRPr="0093063E">
        <w:t xml:space="preserve"> </w:t>
      </w:r>
    </w:p>
    <w:p w14:paraId="03745EA7" w14:textId="59039007" w:rsidR="00FE0D77" w:rsidRPr="0093063E" w:rsidRDefault="00FE0D77" w:rsidP="00C94842">
      <w:pPr>
        <w:pStyle w:val="JoVeprotocol"/>
        <w:numPr>
          <w:ilvl w:val="1"/>
          <w:numId w:val="2"/>
        </w:numPr>
        <w:jc w:val="both"/>
      </w:pPr>
      <w:r w:rsidRPr="0093063E">
        <w:t xml:space="preserve">Download sources files with git </w:t>
      </w:r>
      <w:r w:rsidR="00EF2486" w:rsidRPr="0093063E">
        <w:t>(</w:t>
      </w:r>
      <w:r w:rsidRPr="0093063E">
        <w:rPr>
          <w:rFonts w:ascii="Clear Sans Light" w:hAnsi="Clear Sans Light" w:cs="Clear Sans Light"/>
        </w:rPr>
        <w:t xml:space="preserve">git clone </w:t>
      </w:r>
      <w:proofErr w:type="spellStart"/>
      <w:proofErr w:type="gramStart"/>
      <w:r w:rsidRPr="0093063E">
        <w:rPr>
          <w:rStyle w:val="a4"/>
          <w:rFonts w:ascii="Clear Sans Light" w:hAnsi="Clear Sans Light" w:cs="Clear Sans Light"/>
          <w:color w:val="auto"/>
          <w:u w:val="none"/>
        </w:rPr>
        <w:t>git@bitbucket.org:planetarysystemresearch</w:t>
      </w:r>
      <w:proofErr w:type="spellEnd"/>
      <w:r w:rsidRPr="0093063E">
        <w:rPr>
          <w:rStyle w:val="a4"/>
          <w:rFonts w:ascii="Clear Sans Light" w:hAnsi="Clear Sans Light" w:cs="Clear Sans Light"/>
          <w:color w:val="auto"/>
          <w:u w:val="none"/>
        </w:rPr>
        <w:t>/protocol2.git</w:t>
      </w:r>
      <w:proofErr w:type="gramEnd"/>
      <w:r w:rsidRPr="0093063E">
        <w:rPr>
          <w:rFonts w:ascii="Clear Sans Light" w:hAnsi="Clear Sans Light" w:cs="Clear Sans Light"/>
        </w:rPr>
        <w:t xml:space="preserve"> protocol2</w:t>
      </w:r>
      <w:r w:rsidR="00EF2486" w:rsidRPr="0093063E">
        <w:t>)</w:t>
      </w:r>
      <w:r w:rsidRPr="0093063E">
        <w:t xml:space="preserve">. </w:t>
      </w:r>
      <w:hyperlink/>
    </w:p>
    <w:p w14:paraId="225FEF6E" w14:textId="77777777" w:rsidR="00FE0D77" w:rsidRPr="0093063E" w:rsidRDefault="00FE0D77" w:rsidP="00C94842">
      <w:pPr>
        <w:pStyle w:val="JoVeprotocol"/>
        <w:numPr>
          <w:ilvl w:val="0"/>
          <w:numId w:val="0"/>
        </w:numPr>
        <w:jc w:val="both"/>
      </w:pPr>
    </w:p>
    <w:p w14:paraId="557122BB" w14:textId="7EF4B3B4" w:rsidR="00FE0D77" w:rsidRPr="0093063E" w:rsidRDefault="00FE0D77" w:rsidP="00C94842">
      <w:pPr>
        <w:pStyle w:val="JoVeprotocol"/>
        <w:numPr>
          <w:ilvl w:val="1"/>
          <w:numId w:val="2"/>
        </w:numPr>
        <w:jc w:val="both"/>
      </w:pPr>
      <w:r w:rsidRPr="0093063E">
        <w:t xml:space="preserve">Move into the newly created directory </w:t>
      </w:r>
      <w:r w:rsidRPr="0093063E">
        <w:rPr>
          <w:rFonts w:ascii="Clear Sans Light" w:hAnsi="Clear Sans Light" w:cs="Clear Sans Light"/>
          <w:b/>
        </w:rPr>
        <w:t>cd protocol2</w:t>
      </w:r>
      <w:r w:rsidRPr="0093063E">
        <w:t>.</w:t>
      </w:r>
    </w:p>
    <w:p w14:paraId="704E3C9E" w14:textId="77777777" w:rsidR="00FE0D77" w:rsidRPr="0093063E" w:rsidRDefault="00FE0D77" w:rsidP="00C94842">
      <w:pPr>
        <w:pStyle w:val="JoVeprotocol"/>
        <w:numPr>
          <w:ilvl w:val="0"/>
          <w:numId w:val="0"/>
        </w:numPr>
        <w:jc w:val="both"/>
        <w:rPr>
          <w:highlight w:val="yellow"/>
        </w:rPr>
      </w:pPr>
    </w:p>
    <w:p w14:paraId="04786DB1" w14:textId="7F9D73BF" w:rsidR="00FE0D77" w:rsidRPr="0093063E" w:rsidRDefault="00FE0D77" w:rsidP="00C94842">
      <w:pPr>
        <w:pStyle w:val="JoVeprotocol"/>
        <w:numPr>
          <w:ilvl w:val="1"/>
          <w:numId w:val="2"/>
        </w:numPr>
        <w:jc w:val="both"/>
        <w:rPr>
          <w:highlight w:val="yellow"/>
        </w:rPr>
      </w:pPr>
      <w:r w:rsidRPr="0093063E">
        <w:rPr>
          <w:highlight w:val="yellow"/>
        </w:rPr>
        <w:t xml:space="preserve">Download and compile required programs by running </w:t>
      </w:r>
      <w:r w:rsidRPr="0093063E">
        <w:rPr>
          <w:rFonts w:ascii="Clear Sans Light" w:hAnsi="Clear Sans Light" w:cs="Clear Sans Light"/>
          <w:b/>
          <w:highlight w:val="yellow"/>
        </w:rPr>
        <w:t>bash compile.sh</w:t>
      </w:r>
      <w:r w:rsidRPr="0093063E">
        <w:rPr>
          <w:highlight w:val="yellow"/>
        </w:rPr>
        <w:t>, which are preconfigured for Taito.</w:t>
      </w:r>
    </w:p>
    <w:p w14:paraId="1B14CF2F" w14:textId="77777777" w:rsidR="00FE0D77" w:rsidRPr="0093063E" w:rsidRDefault="00FE0D77" w:rsidP="00C94842">
      <w:pPr>
        <w:pStyle w:val="JoVeprotocol"/>
        <w:numPr>
          <w:ilvl w:val="0"/>
          <w:numId w:val="0"/>
        </w:numPr>
        <w:jc w:val="both"/>
        <w:rPr>
          <w:highlight w:val="yellow"/>
        </w:rPr>
      </w:pPr>
    </w:p>
    <w:p w14:paraId="085CF42D" w14:textId="4BC8FBB2" w:rsidR="00FE0D77" w:rsidRPr="0093063E" w:rsidRDefault="00FE0D77" w:rsidP="00C94842">
      <w:pPr>
        <w:pStyle w:val="JoVeprotocol"/>
        <w:numPr>
          <w:ilvl w:val="1"/>
          <w:numId w:val="2"/>
        </w:numPr>
        <w:jc w:val="both"/>
        <w:rPr>
          <w:highlight w:val="yellow"/>
        </w:rPr>
      </w:pPr>
      <w:r w:rsidRPr="0093063E">
        <w:rPr>
          <w:highlight w:val="yellow"/>
        </w:rPr>
        <w:t xml:space="preserve">Set parameters for a single </w:t>
      </w:r>
      <w:proofErr w:type="spellStart"/>
      <w:r w:rsidRPr="0093063E">
        <w:rPr>
          <w:highlight w:val="yellow"/>
        </w:rPr>
        <w:t>scatterer</w:t>
      </w:r>
      <w:proofErr w:type="spellEnd"/>
      <w:r w:rsidRPr="0093063E">
        <w:rPr>
          <w:highlight w:val="yellow"/>
        </w:rPr>
        <w:t>, volume element</w:t>
      </w:r>
      <w:r w:rsidR="009B5ACB" w:rsidRPr="0093063E">
        <w:rPr>
          <w:highlight w:val="yellow"/>
        </w:rPr>
        <w:t>,</w:t>
      </w:r>
      <w:r w:rsidRPr="0093063E">
        <w:rPr>
          <w:highlight w:val="yellow"/>
        </w:rPr>
        <w:t xml:space="preserve"> and the studied sample to match the studied sample by modifying the file </w:t>
      </w:r>
      <w:r w:rsidRPr="0093063E">
        <w:rPr>
          <w:rFonts w:ascii="Clear Sans Light" w:hAnsi="Clear Sans Light" w:cs="Clear Sans Light"/>
          <w:b/>
          <w:highlight w:val="yellow"/>
        </w:rPr>
        <w:t>PARAMS</w:t>
      </w:r>
      <w:r w:rsidRPr="0093063E">
        <w:rPr>
          <w:highlight w:val="yellow"/>
        </w:rPr>
        <w:t xml:space="preserve"> with text editor </w:t>
      </w:r>
      <w:proofErr w:type="spellStart"/>
      <w:r w:rsidRPr="0093063E">
        <w:rPr>
          <w:rFonts w:ascii="Clear Sans Light" w:hAnsi="Clear Sans Light" w:cs="Clear Sans Light"/>
          <w:highlight w:val="yellow"/>
        </w:rPr>
        <w:t>nano</w:t>
      </w:r>
      <w:proofErr w:type="spellEnd"/>
      <w:r w:rsidRPr="0093063E">
        <w:rPr>
          <w:highlight w:val="yellow"/>
        </w:rPr>
        <w:t>.</w:t>
      </w:r>
    </w:p>
    <w:p w14:paraId="71101B5E" w14:textId="77777777" w:rsidR="00FE0D77" w:rsidRPr="0093063E" w:rsidRDefault="00FE0D77" w:rsidP="00C94842">
      <w:pPr>
        <w:pStyle w:val="JoVeprotocol"/>
        <w:numPr>
          <w:ilvl w:val="0"/>
          <w:numId w:val="0"/>
        </w:numPr>
        <w:jc w:val="both"/>
        <w:rPr>
          <w:highlight w:val="yellow"/>
        </w:rPr>
      </w:pPr>
      <w:r w:rsidRPr="0093063E">
        <w:rPr>
          <w:highlight w:val="yellow"/>
        </w:rPr>
        <w:t xml:space="preserve"> </w:t>
      </w:r>
    </w:p>
    <w:p w14:paraId="11F6C7C2" w14:textId="4E715DBD" w:rsidR="00FE0D77" w:rsidRPr="0093063E" w:rsidRDefault="00FE0D77" w:rsidP="00C94842">
      <w:pPr>
        <w:pStyle w:val="JoVeprotocol"/>
        <w:numPr>
          <w:ilvl w:val="1"/>
          <w:numId w:val="2"/>
        </w:numPr>
        <w:jc w:val="both"/>
        <w:rPr>
          <w:highlight w:val="yellow"/>
        </w:rPr>
      </w:pPr>
      <w:r w:rsidRPr="0093063E">
        <w:rPr>
          <w:highlight w:val="yellow"/>
        </w:rPr>
        <w:t xml:space="preserve">Run pipeline by executing a command </w:t>
      </w:r>
      <w:r w:rsidRPr="0093063E">
        <w:rPr>
          <w:rFonts w:ascii="Clear Sans Light" w:hAnsi="Clear Sans Light" w:cs="Clear Sans Light"/>
          <w:b/>
          <w:highlight w:val="yellow"/>
        </w:rPr>
        <w:t>bash run.sh</w:t>
      </w:r>
      <w:r w:rsidRPr="0093063E">
        <w:rPr>
          <w:highlight w:val="yellow"/>
        </w:rPr>
        <w:t>.</w:t>
      </w:r>
    </w:p>
    <w:p w14:paraId="435A1273" w14:textId="77777777" w:rsidR="00FE0D77" w:rsidRPr="0093063E" w:rsidRDefault="00FE0D77" w:rsidP="00C94842">
      <w:pPr>
        <w:pStyle w:val="JoVeprotocol"/>
        <w:numPr>
          <w:ilvl w:val="0"/>
          <w:numId w:val="0"/>
        </w:numPr>
        <w:jc w:val="both"/>
        <w:rPr>
          <w:highlight w:val="yellow"/>
        </w:rPr>
      </w:pPr>
    </w:p>
    <w:p w14:paraId="7182AFB9" w14:textId="380BD23A" w:rsidR="00FE0D77" w:rsidRPr="0093063E" w:rsidRDefault="00CB4C33" w:rsidP="00C94842">
      <w:pPr>
        <w:pStyle w:val="JoVeprotocol"/>
        <w:numPr>
          <w:ilvl w:val="1"/>
          <w:numId w:val="2"/>
        </w:numPr>
        <w:jc w:val="both"/>
        <w:rPr>
          <w:highlight w:val="yellow"/>
        </w:rPr>
      </w:pPr>
      <w:r w:rsidRPr="0093063E">
        <w:rPr>
          <w:highlight w:val="yellow"/>
        </w:rPr>
        <w:t>Write</w:t>
      </w:r>
      <w:r w:rsidR="00FE0D77" w:rsidRPr="0093063E">
        <w:rPr>
          <w:highlight w:val="yellow"/>
        </w:rPr>
        <w:t xml:space="preserve"> the full Mueller matrix of the sample into </w:t>
      </w:r>
      <w:r w:rsidR="00FE0D77" w:rsidRPr="0093063E">
        <w:rPr>
          <w:rFonts w:ascii="Clear Sans Light" w:hAnsi="Clear Sans Light" w:cs="Clear Sans Light"/>
          <w:b/>
          <w:highlight w:val="yellow"/>
        </w:rPr>
        <w:t>/</w:t>
      </w:r>
      <w:proofErr w:type="spellStart"/>
      <w:r w:rsidR="00FE0D77" w:rsidRPr="0093063E">
        <w:rPr>
          <w:rFonts w:ascii="Clear Sans Light" w:hAnsi="Clear Sans Light" w:cs="Clear Sans Light"/>
          <w:b/>
          <w:highlight w:val="yellow"/>
        </w:rPr>
        <w:t>tmp</w:t>
      </w:r>
      <w:proofErr w:type="spellEnd"/>
      <w:r w:rsidR="00FE0D77" w:rsidRPr="0093063E">
        <w:rPr>
          <w:rFonts w:ascii="Clear Sans Light" w:hAnsi="Clear Sans Light" w:cs="Clear Sans Light"/>
          <w:b/>
          <w:highlight w:val="yellow"/>
        </w:rPr>
        <w:t>/</w:t>
      </w:r>
      <w:proofErr w:type="spellStart"/>
      <w:r w:rsidR="00FE0D77" w:rsidRPr="0093063E">
        <w:rPr>
          <w:rFonts w:ascii="Clear Sans Light" w:hAnsi="Clear Sans Light" w:cs="Clear Sans Light"/>
          <w:b/>
          <w:highlight w:val="yellow"/>
        </w:rPr>
        <w:t>final.out</w:t>
      </w:r>
      <w:proofErr w:type="spellEnd"/>
      <w:r w:rsidR="00FE0D77" w:rsidRPr="0093063E">
        <w:rPr>
          <w:highlight w:val="yellow"/>
        </w:rPr>
        <w:t>.</w:t>
      </w:r>
    </w:p>
    <w:p w14:paraId="1643F08B" w14:textId="77777777" w:rsidR="004819DA" w:rsidRPr="0093063E" w:rsidRDefault="004819DA" w:rsidP="00C94842">
      <w:pPr>
        <w:pStyle w:val="JoVeprotocol"/>
        <w:numPr>
          <w:ilvl w:val="0"/>
          <w:numId w:val="0"/>
        </w:numPr>
        <w:ind w:left="771"/>
        <w:jc w:val="both"/>
      </w:pPr>
    </w:p>
    <w:p w14:paraId="2DFC73FE" w14:textId="672E8B93" w:rsidR="004819DA" w:rsidRPr="0093063E" w:rsidRDefault="004819DA" w:rsidP="00C94842">
      <w:pPr>
        <w:pStyle w:val="JoVeprotocol"/>
        <w:jc w:val="both"/>
        <w:rPr>
          <w:b/>
          <w:bCs/>
        </w:rPr>
      </w:pPr>
      <w:r w:rsidRPr="0093063E">
        <w:rPr>
          <w:b/>
          <w:bCs/>
        </w:rPr>
        <w:t>Interpreting the reflectance spectra for asteroid (4) Vesta</w:t>
      </w:r>
    </w:p>
    <w:p w14:paraId="48FAB4A2" w14:textId="77777777" w:rsidR="004819DA" w:rsidRPr="0093063E" w:rsidRDefault="004819DA" w:rsidP="00C94842">
      <w:pPr>
        <w:pStyle w:val="JoVeprotocol"/>
        <w:numPr>
          <w:ilvl w:val="0"/>
          <w:numId w:val="0"/>
        </w:numPr>
        <w:jc w:val="both"/>
        <w:rPr>
          <w:b/>
          <w:bCs/>
          <w:highlight w:val="yellow"/>
        </w:rPr>
      </w:pPr>
    </w:p>
    <w:p w14:paraId="54F09121" w14:textId="1458F3A6" w:rsidR="004819DA" w:rsidRPr="0093063E" w:rsidRDefault="004819DA" w:rsidP="00C94842">
      <w:pPr>
        <w:pStyle w:val="JoVeprotocol"/>
        <w:numPr>
          <w:ilvl w:val="1"/>
          <w:numId w:val="2"/>
        </w:numPr>
        <w:jc w:val="both"/>
        <w:rPr>
          <w:b/>
        </w:rPr>
      </w:pPr>
      <w:r w:rsidRPr="0093063E">
        <w:rPr>
          <w:b/>
        </w:rPr>
        <w:t>Deriv</w:t>
      </w:r>
      <w:r w:rsidR="006877BD" w:rsidRPr="0093063E">
        <w:rPr>
          <w:b/>
        </w:rPr>
        <w:t>ing</w:t>
      </w:r>
      <w:r w:rsidRPr="0093063E">
        <w:rPr>
          <w:b/>
        </w:rPr>
        <w:t xml:space="preserve"> the complex refractive indices for howardite.</w:t>
      </w:r>
    </w:p>
    <w:p w14:paraId="2BFC7682" w14:textId="77777777" w:rsidR="004819DA" w:rsidRPr="0093063E" w:rsidRDefault="004819DA" w:rsidP="00C94842">
      <w:pPr>
        <w:pStyle w:val="JoVeprotocol"/>
        <w:numPr>
          <w:ilvl w:val="0"/>
          <w:numId w:val="0"/>
        </w:numPr>
        <w:ind w:left="771"/>
        <w:jc w:val="both"/>
      </w:pPr>
    </w:p>
    <w:p w14:paraId="0F5B12B3" w14:textId="360A1FEC" w:rsidR="004819DA" w:rsidRPr="0093063E" w:rsidRDefault="004819DA" w:rsidP="00C94842">
      <w:pPr>
        <w:pStyle w:val="JoVeprotocol"/>
        <w:numPr>
          <w:ilvl w:val="2"/>
          <w:numId w:val="2"/>
        </w:numPr>
        <w:jc w:val="both"/>
        <w:rPr>
          <w:rStyle w:val="a4"/>
          <w:color w:val="auto"/>
          <w:u w:val="none"/>
        </w:rPr>
      </w:pPr>
      <w:r w:rsidRPr="0093063E">
        <w:t xml:space="preserve">Download SIRIS4 </w:t>
      </w:r>
      <w:r w:rsidR="006877BD" w:rsidRPr="0093063E">
        <w:t>(</w:t>
      </w:r>
      <w:r w:rsidRPr="0093063E">
        <w:rPr>
          <w:rFonts w:ascii="Clear Sans Light" w:hAnsi="Clear Sans Light" w:cs="Clear Sans Light"/>
        </w:rPr>
        <w:t xml:space="preserve">git clone </w:t>
      </w:r>
      <w:hyperlink r:id="rId8" w:history="1">
        <w:r w:rsidRPr="0093063E">
          <w:rPr>
            <w:rStyle w:val="a4"/>
            <w:rFonts w:ascii="Clear Sans Light" w:hAnsi="Clear Sans Light" w:cs="Clear Sans Light"/>
            <w:color w:val="auto"/>
            <w:u w:val="none"/>
          </w:rPr>
          <w:t>git@bitbucket.org:planetarysystemresearch/siris4.2.git</w:t>
        </w:r>
      </w:hyperlink>
      <w:r w:rsidR="006877BD" w:rsidRPr="0093063E">
        <w:rPr>
          <w:rStyle w:val="a4"/>
          <w:color w:val="auto"/>
          <w:u w:val="none"/>
        </w:rPr>
        <w:t>)</w:t>
      </w:r>
      <w:r w:rsidRPr="0093063E">
        <w:rPr>
          <w:rStyle w:val="a4"/>
          <w:color w:val="auto"/>
          <w:u w:val="none"/>
        </w:rPr>
        <w:t>.</w:t>
      </w:r>
    </w:p>
    <w:p w14:paraId="142AA5BE" w14:textId="77777777" w:rsidR="004819DA" w:rsidRPr="0093063E" w:rsidRDefault="004819DA" w:rsidP="00C94842">
      <w:pPr>
        <w:pStyle w:val="JoVeprotocol"/>
        <w:numPr>
          <w:ilvl w:val="0"/>
          <w:numId w:val="0"/>
        </w:numPr>
        <w:ind w:left="771"/>
        <w:jc w:val="both"/>
        <w:rPr>
          <w:rStyle w:val="a4"/>
          <w:color w:val="auto"/>
          <w:u w:val="none"/>
        </w:rPr>
      </w:pPr>
    </w:p>
    <w:p w14:paraId="33E91CB8" w14:textId="7497F67A" w:rsidR="004819DA" w:rsidRPr="0093063E" w:rsidRDefault="004819DA" w:rsidP="00C94842">
      <w:pPr>
        <w:pStyle w:val="JoVeprotocol"/>
        <w:numPr>
          <w:ilvl w:val="2"/>
          <w:numId w:val="2"/>
        </w:numPr>
        <w:jc w:val="both"/>
      </w:pPr>
      <w:r w:rsidRPr="0093063E">
        <w:t xml:space="preserve">Compile by executing </w:t>
      </w:r>
      <w:r w:rsidRPr="0093063E">
        <w:rPr>
          <w:rFonts w:ascii="Clear Sans Light" w:hAnsi="Clear Sans Light" w:cs="Clear Sans Light"/>
          <w:b/>
        </w:rPr>
        <w:t>make</w:t>
      </w:r>
      <w:r w:rsidRPr="0093063E">
        <w:t xml:space="preserve"> in the </w:t>
      </w:r>
      <w:proofErr w:type="spellStart"/>
      <w:r w:rsidRPr="0093063E">
        <w:rPr>
          <w:rFonts w:ascii="Clear Sans Light" w:hAnsi="Clear Sans Light" w:cs="Clear Sans Light"/>
        </w:rPr>
        <w:t>src</w:t>
      </w:r>
      <w:proofErr w:type="spellEnd"/>
      <w:r w:rsidRPr="0093063E">
        <w:t xml:space="preserve">-folder. Rename the executable </w:t>
      </w:r>
      <w:r w:rsidRPr="0093063E">
        <w:rPr>
          <w:rFonts w:ascii="Clear Sans Light" w:hAnsi="Clear Sans Light" w:cs="Clear Sans Light"/>
          <w:b/>
        </w:rPr>
        <w:t>siris42</w:t>
      </w:r>
      <w:r w:rsidRPr="0093063E">
        <w:t xml:space="preserve"> to </w:t>
      </w:r>
      <w:r w:rsidRPr="0093063E">
        <w:rPr>
          <w:rFonts w:ascii="Clear Sans Light" w:hAnsi="Clear Sans Light" w:cs="Clear Sans Light"/>
          <w:b/>
        </w:rPr>
        <w:t>siris4</w:t>
      </w:r>
      <w:r w:rsidRPr="0093063E">
        <w:t>.</w:t>
      </w:r>
    </w:p>
    <w:p w14:paraId="10FF8175" w14:textId="77777777" w:rsidR="004819DA" w:rsidRPr="0093063E" w:rsidRDefault="004819DA" w:rsidP="00C94842">
      <w:pPr>
        <w:pStyle w:val="JoVeprotocol"/>
        <w:numPr>
          <w:ilvl w:val="0"/>
          <w:numId w:val="0"/>
        </w:numPr>
        <w:ind w:left="771"/>
        <w:jc w:val="both"/>
      </w:pPr>
    </w:p>
    <w:p w14:paraId="35162B57" w14:textId="0DA17DDA" w:rsidR="004819DA" w:rsidRPr="0093063E" w:rsidRDefault="004819DA" w:rsidP="00C94842">
      <w:pPr>
        <w:pStyle w:val="JoVeprotocol"/>
        <w:numPr>
          <w:ilvl w:val="2"/>
          <w:numId w:val="2"/>
        </w:numPr>
        <w:jc w:val="both"/>
      </w:pPr>
      <w:r w:rsidRPr="0093063E">
        <w:t xml:space="preserve">In </w:t>
      </w:r>
      <w:r w:rsidRPr="0093063E">
        <w:rPr>
          <w:rFonts w:ascii="Clear Sans Light" w:hAnsi="Clear Sans Light" w:cs="Clear Sans Light"/>
          <w:b/>
        </w:rPr>
        <w:t>mainGo.f90</w:t>
      </w:r>
      <w:r w:rsidRPr="0093063E">
        <w:t xml:space="preserve">, change line 395 to </w:t>
      </w:r>
      <w:r w:rsidRPr="0093063E">
        <w:rPr>
          <w:rFonts w:ascii="Clear Sans Light" w:hAnsi="Clear Sans Light" w:cs="Clear Sans Light"/>
          <w:b/>
        </w:rPr>
        <w:t>r0=0.05*</w:t>
      </w:r>
      <w:proofErr w:type="spellStart"/>
      <w:r w:rsidRPr="0093063E">
        <w:rPr>
          <w:rFonts w:ascii="Clear Sans Light" w:hAnsi="Clear Sans Light" w:cs="Clear Sans Light"/>
          <w:b/>
        </w:rPr>
        <w:t>rmax</w:t>
      </w:r>
      <w:proofErr w:type="spellEnd"/>
      <w:r w:rsidRPr="0093063E">
        <w:rPr>
          <w:rFonts w:ascii="Clear Sans Light" w:hAnsi="Clear Sans Light" w:cs="Clear Sans Light"/>
          <w:b/>
        </w:rPr>
        <w:t>*sqrt(ran2)</w:t>
      </w:r>
      <w:r w:rsidRPr="0093063E">
        <w:t xml:space="preserve">. Compile by executing </w:t>
      </w:r>
      <w:r w:rsidRPr="0093063E">
        <w:rPr>
          <w:rFonts w:ascii="Clear Sans Light" w:hAnsi="Clear Sans Light" w:cs="Clear Sans Light"/>
          <w:b/>
        </w:rPr>
        <w:t>make</w:t>
      </w:r>
      <w:r w:rsidRPr="0093063E">
        <w:t>.</w:t>
      </w:r>
    </w:p>
    <w:p w14:paraId="2E89672C" w14:textId="77777777" w:rsidR="004819DA" w:rsidRPr="0093063E" w:rsidRDefault="004819DA" w:rsidP="00C94842">
      <w:pPr>
        <w:pStyle w:val="JoVeprotocol"/>
        <w:numPr>
          <w:ilvl w:val="0"/>
          <w:numId w:val="0"/>
        </w:numPr>
        <w:ind w:left="771"/>
        <w:jc w:val="both"/>
      </w:pPr>
    </w:p>
    <w:p w14:paraId="6847D029" w14:textId="77777777" w:rsidR="004819DA" w:rsidRPr="0093063E" w:rsidRDefault="004819DA" w:rsidP="00C94842">
      <w:pPr>
        <w:pStyle w:val="JoVeprotocol"/>
        <w:numPr>
          <w:ilvl w:val="2"/>
          <w:numId w:val="2"/>
        </w:numPr>
        <w:jc w:val="both"/>
      </w:pPr>
      <w:r w:rsidRPr="0093063E">
        <w:t>Download the needed MATLAB scripts by executing “</w:t>
      </w:r>
      <w:r w:rsidRPr="0093063E">
        <w:rPr>
          <w:rFonts w:ascii="Clear Sans Light" w:hAnsi="Clear Sans Light" w:cs="Clear Sans Light"/>
        </w:rPr>
        <w:t xml:space="preserve">git clone </w:t>
      </w:r>
      <w:hyperlink r:id="rId9" w:history="1">
        <w:r w:rsidRPr="0093063E">
          <w:rPr>
            <w:rStyle w:val="a4"/>
            <w:rFonts w:ascii="Clear Sans Light" w:hAnsi="Clear Sans Light" w:cs="Clear Sans Light"/>
            <w:color w:val="auto"/>
            <w:u w:val="none"/>
          </w:rPr>
          <w:t>git@bitbucket.org:planetarysystemresearch/protocol4a.git</w:t>
        </w:r>
      </w:hyperlink>
      <w:r w:rsidRPr="0093063E">
        <w:t>”.</w:t>
      </w:r>
    </w:p>
    <w:p w14:paraId="2609922F" w14:textId="77777777" w:rsidR="004819DA" w:rsidRPr="0093063E" w:rsidRDefault="004819DA" w:rsidP="00C94842">
      <w:pPr>
        <w:pStyle w:val="JoVeprotocol"/>
        <w:numPr>
          <w:ilvl w:val="0"/>
          <w:numId w:val="0"/>
        </w:numPr>
        <w:jc w:val="both"/>
      </w:pPr>
    </w:p>
    <w:p w14:paraId="5839CE05" w14:textId="0A2948EF" w:rsidR="004819DA" w:rsidRPr="0093063E" w:rsidRDefault="004819DA" w:rsidP="00C94842">
      <w:pPr>
        <w:pStyle w:val="JoVeprotocol"/>
        <w:numPr>
          <w:ilvl w:val="2"/>
          <w:numId w:val="2"/>
        </w:numPr>
        <w:jc w:val="both"/>
      </w:pPr>
      <w:r w:rsidRPr="0093063E">
        <w:t xml:space="preserve">Copy the executable files created in </w:t>
      </w:r>
      <w:r w:rsidR="006877BD" w:rsidRPr="0093063E">
        <w:t xml:space="preserve">steps </w:t>
      </w:r>
      <w:r w:rsidRPr="0093063E">
        <w:t xml:space="preserve">3.1.2. and 3.1.3. to </w:t>
      </w:r>
      <w:proofErr w:type="spellStart"/>
      <w:r w:rsidRPr="0093063E">
        <w:rPr>
          <w:rFonts w:ascii="Clear Sans Light" w:hAnsi="Clear Sans Light" w:cs="Clear Sans Light"/>
        </w:rPr>
        <w:t>JoVEOptimize</w:t>
      </w:r>
      <w:proofErr w:type="spellEnd"/>
      <w:r w:rsidRPr="0093063E">
        <w:t>-folder.</w:t>
      </w:r>
    </w:p>
    <w:p w14:paraId="3CA17174" w14:textId="77777777" w:rsidR="004819DA" w:rsidRPr="0093063E" w:rsidRDefault="004819DA" w:rsidP="00C94842">
      <w:pPr>
        <w:pStyle w:val="JoVeprotocol"/>
        <w:numPr>
          <w:ilvl w:val="0"/>
          <w:numId w:val="0"/>
        </w:numPr>
        <w:ind w:left="771"/>
        <w:jc w:val="both"/>
      </w:pPr>
    </w:p>
    <w:p w14:paraId="188A4E9A" w14:textId="77777777" w:rsidR="004819DA" w:rsidRPr="0093063E" w:rsidRDefault="004819DA" w:rsidP="00C94842">
      <w:pPr>
        <w:pStyle w:val="JoVeprotocol"/>
        <w:numPr>
          <w:ilvl w:val="2"/>
          <w:numId w:val="2"/>
        </w:numPr>
        <w:jc w:val="both"/>
      </w:pPr>
      <w:r w:rsidRPr="0093063E">
        <w:t xml:space="preserve">Go to folder </w:t>
      </w:r>
      <w:proofErr w:type="spellStart"/>
      <w:r w:rsidRPr="0093063E">
        <w:rPr>
          <w:rFonts w:ascii="Clear Sans Light" w:hAnsi="Clear Sans Light" w:cs="Clear Sans Light"/>
        </w:rPr>
        <w:t>JoVEOptimize</w:t>
      </w:r>
      <w:proofErr w:type="spellEnd"/>
      <w:r w:rsidRPr="0093063E">
        <w:t>.</w:t>
      </w:r>
    </w:p>
    <w:p w14:paraId="0CF62D29" w14:textId="77777777" w:rsidR="004819DA" w:rsidRPr="0093063E" w:rsidRDefault="004819DA" w:rsidP="00C94842">
      <w:pPr>
        <w:pStyle w:val="JoVeprotocol"/>
        <w:numPr>
          <w:ilvl w:val="0"/>
          <w:numId w:val="0"/>
        </w:numPr>
        <w:jc w:val="both"/>
      </w:pPr>
    </w:p>
    <w:p w14:paraId="5B2F2EBF" w14:textId="77777777" w:rsidR="004819DA" w:rsidRPr="0093063E" w:rsidRDefault="004819DA" w:rsidP="00C94842">
      <w:pPr>
        <w:pStyle w:val="JoVeprotocol"/>
        <w:numPr>
          <w:ilvl w:val="2"/>
          <w:numId w:val="2"/>
        </w:numPr>
        <w:jc w:val="both"/>
      </w:pPr>
      <w:r w:rsidRPr="0093063E">
        <w:t xml:space="preserve">In </w:t>
      </w:r>
      <w:r w:rsidRPr="0093063E">
        <w:rPr>
          <w:rFonts w:ascii="Clear Sans Light" w:hAnsi="Clear Sans Light" w:cs="Clear Sans Light"/>
          <w:b/>
        </w:rPr>
        <w:t>input1.in</w:t>
      </w:r>
      <w:r w:rsidRPr="0093063E">
        <w:t xml:space="preserve"> file, set the radius to 30 µm for the howardite particle size, and fix the real part of the refractive index to 1.8. In </w:t>
      </w:r>
      <w:r w:rsidRPr="0093063E">
        <w:rPr>
          <w:rFonts w:ascii="Clear Sans Light" w:hAnsi="Clear Sans Light" w:cs="Clear Sans Light"/>
          <w:b/>
        </w:rPr>
        <w:t>input2.in</w:t>
      </w:r>
      <w:r w:rsidRPr="0093063E">
        <w:t xml:space="preserve"> file, set the radius to 15,000 µm.</w:t>
      </w:r>
    </w:p>
    <w:p w14:paraId="3C213FB6" w14:textId="77777777" w:rsidR="004819DA" w:rsidRPr="0093063E" w:rsidRDefault="004819DA" w:rsidP="00C94842">
      <w:pPr>
        <w:pStyle w:val="JoVeprotocol"/>
        <w:numPr>
          <w:ilvl w:val="0"/>
          <w:numId w:val="0"/>
        </w:numPr>
        <w:jc w:val="both"/>
      </w:pPr>
    </w:p>
    <w:p w14:paraId="6295F94A" w14:textId="2067F701" w:rsidR="004819DA" w:rsidRPr="0093063E" w:rsidRDefault="004819DA" w:rsidP="00C94842">
      <w:pPr>
        <w:pStyle w:val="JoVeprotocol"/>
        <w:numPr>
          <w:ilvl w:val="2"/>
          <w:numId w:val="2"/>
        </w:numPr>
        <w:jc w:val="both"/>
      </w:pPr>
      <w:r w:rsidRPr="0093063E">
        <w:t xml:space="preserve">Estimate the upper and lower boundaries for the imaginary part of the refractive indices and save them into two separate files. The code utilizes the </w:t>
      </w:r>
      <w:proofErr w:type="spellStart"/>
      <w:r w:rsidRPr="0093063E">
        <w:t>bisection</w:t>
      </w:r>
      <w:r w:rsidR="009B5ACB" w:rsidRPr="0093063E">
        <w:t>ing</w:t>
      </w:r>
      <w:proofErr w:type="spellEnd"/>
      <w:r w:rsidRPr="0093063E">
        <w:t xml:space="preserve"> method and uses these values as the starting point.</w:t>
      </w:r>
    </w:p>
    <w:p w14:paraId="2E89735C" w14:textId="77777777" w:rsidR="004819DA" w:rsidRPr="0093063E" w:rsidRDefault="004819DA" w:rsidP="00C94842">
      <w:pPr>
        <w:pStyle w:val="JoVeprotocol"/>
        <w:numPr>
          <w:ilvl w:val="0"/>
          <w:numId w:val="0"/>
        </w:numPr>
        <w:jc w:val="both"/>
      </w:pPr>
    </w:p>
    <w:p w14:paraId="6A1B6457" w14:textId="48C3E82E" w:rsidR="004819DA" w:rsidRPr="0093063E" w:rsidRDefault="004819DA" w:rsidP="00C94842">
      <w:pPr>
        <w:pStyle w:val="JoVeprotocol"/>
        <w:numPr>
          <w:ilvl w:val="2"/>
          <w:numId w:val="2"/>
        </w:numPr>
        <w:jc w:val="both"/>
      </w:pPr>
      <w:r w:rsidRPr="0093063E">
        <w:t xml:space="preserve">In </w:t>
      </w:r>
      <w:proofErr w:type="spellStart"/>
      <w:r w:rsidRPr="0093063E">
        <w:rPr>
          <w:rFonts w:ascii="Clear Sans Light" w:hAnsi="Clear Sans Light" w:cs="Clear Sans Light"/>
          <w:b/>
        </w:rPr>
        <w:t>optimizek.m</w:t>
      </w:r>
      <w:proofErr w:type="spellEnd"/>
      <w:r w:rsidRPr="0093063E">
        <w:t xml:space="preserve"> file, set the file names of the upper and lower boundaries of the </w:t>
      </w:r>
      <w:proofErr w:type="spellStart"/>
      <w:r w:rsidRPr="0093063E">
        <w:rPr>
          <w:rFonts w:ascii="Cambria Math" w:hAnsi="Cambria Math"/>
        </w:rPr>
        <w:t>Im</w:t>
      </w:r>
      <w:proofErr w:type="spellEnd"/>
      <w:r w:rsidRPr="0093063E">
        <w:rPr>
          <w:rFonts w:ascii="Cambria Math" w:hAnsi="Cambria Math"/>
        </w:rPr>
        <w:t>(</w:t>
      </w:r>
      <w:r w:rsidRPr="0093063E">
        <w:rPr>
          <w:rFonts w:ascii="Cambria Math" w:hAnsi="Cambria Math"/>
          <w:i/>
          <w:iCs/>
        </w:rPr>
        <w:t>n</w:t>
      </w:r>
      <w:r w:rsidRPr="0093063E">
        <w:rPr>
          <w:rFonts w:ascii="Cambria Math" w:hAnsi="Cambria Math"/>
        </w:rPr>
        <w:t>)</w:t>
      </w:r>
      <w:r w:rsidRPr="0093063E">
        <w:t xml:space="preserve"> and the file name of the measured reflectance spectrum of the howardite powder. Set the wavelength range to 0.4–2.5 µm with 0.05</w:t>
      </w:r>
      <w:r w:rsidR="009B5ACB" w:rsidRPr="0093063E">
        <w:t>-</w:t>
      </w:r>
      <w:r w:rsidRPr="0093063E">
        <w:t>µm steps.</w:t>
      </w:r>
    </w:p>
    <w:p w14:paraId="37E5483B" w14:textId="77777777" w:rsidR="004819DA" w:rsidRPr="0093063E" w:rsidRDefault="004819DA" w:rsidP="00C94842">
      <w:pPr>
        <w:pStyle w:val="JoVeprotocol"/>
        <w:numPr>
          <w:ilvl w:val="0"/>
          <w:numId w:val="0"/>
        </w:numPr>
        <w:jc w:val="both"/>
      </w:pPr>
    </w:p>
    <w:p w14:paraId="7210C51D" w14:textId="6CA10E92" w:rsidR="004819DA" w:rsidRPr="0093063E" w:rsidRDefault="004819DA" w:rsidP="00C94842">
      <w:pPr>
        <w:pStyle w:val="JoVeprotocol"/>
        <w:numPr>
          <w:ilvl w:val="2"/>
          <w:numId w:val="2"/>
        </w:numPr>
        <w:jc w:val="both"/>
      </w:pPr>
      <w:r w:rsidRPr="0093063E">
        <w:t xml:space="preserve">Run </w:t>
      </w:r>
      <w:proofErr w:type="spellStart"/>
      <w:r w:rsidRPr="0093063E">
        <w:rPr>
          <w:rFonts w:ascii="Clear Sans Light" w:hAnsi="Clear Sans Light" w:cs="Clear Sans Light"/>
          <w:b/>
        </w:rPr>
        <w:t>optimizek.m</w:t>
      </w:r>
      <w:proofErr w:type="spellEnd"/>
      <w:r w:rsidRPr="0093063E">
        <w:t xml:space="preserve"> in MATLAB to obtain the complex refractive indices for howardite (see </w:t>
      </w:r>
      <w:r w:rsidRPr="0093063E">
        <w:rPr>
          <w:b/>
        </w:rPr>
        <w:t>Fig</w:t>
      </w:r>
      <w:r w:rsidR="006877BD" w:rsidRPr="0093063E">
        <w:rPr>
          <w:b/>
        </w:rPr>
        <w:t>ure</w:t>
      </w:r>
      <w:r w:rsidRPr="0093063E">
        <w:rPr>
          <w:b/>
        </w:rPr>
        <w:t xml:space="preserve"> </w:t>
      </w:r>
      <w:r w:rsidR="009F7965" w:rsidRPr="0093063E">
        <w:rPr>
          <w:b/>
        </w:rPr>
        <w:t>3</w:t>
      </w:r>
      <w:r w:rsidRPr="0093063E">
        <w:t>). First, the code computes scattering properties for 30</w:t>
      </w:r>
      <w:r w:rsidR="009B5ACB" w:rsidRPr="0093063E">
        <w:t>-</w:t>
      </w:r>
      <w:r w:rsidRPr="0093063E">
        <w:t>µm sized (radius) howardite particles, and then uses these particles as diffuse scatterers inside a 15,000</w:t>
      </w:r>
      <w:r w:rsidR="009B5ACB" w:rsidRPr="0093063E">
        <w:t>-</w:t>
      </w:r>
      <w:r w:rsidRPr="0093063E">
        <w:t>µm sized (radius) volume. These steps are repeated for each wavelength until the computed reflectance matches with the measured reflectance.</w:t>
      </w:r>
    </w:p>
    <w:p w14:paraId="0866E6E5" w14:textId="77777777" w:rsidR="004819DA" w:rsidRPr="0093063E" w:rsidRDefault="004819DA" w:rsidP="00C94842">
      <w:pPr>
        <w:pStyle w:val="JoVeprotocol"/>
        <w:numPr>
          <w:ilvl w:val="0"/>
          <w:numId w:val="0"/>
        </w:numPr>
        <w:jc w:val="both"/>
      </w:pPr>
    </w:p>
    <w:p w14:paraId="6EB48E52" w14:textId="62FC50B1" w:rsidR="004819DA" w:rsidRPr="0093063E" w:rsidRDefault="004819DA" w:rsidP="00C94842">
      <w:pPr>
        <w:pStyle w:val="JoVeprotocol"/>
        <w:numPr>
          <w:ilvl w:val="1"/>
          <w:numId w:val="2"/>
        </w:numPr>
        <w:jc w:val="both"/>
        <w:rPr>
          <w:b/>
          <w:highlight w:val="yellow"/>
        </w:rPr>
      </w:pPr>
      <w:r w:rsidRPr="0093063E">
        <w:rPr>
          <w:b/>
          <w:highlight w:val="yellow"/>
        </w:rPr>
        <w:t>Model</w:t>
      </w:r>
      <w:r w:rsidR="006877BD" w:rsidRPr="0093063E">
        <w:rPr>
          <w:b/>
          <w:highlight w:val="yellow"/>
        </w:rPr>
        <w:t>ling</w:t>
      </w:r>
      <w:r w:rsidRPr="0093063E">
        <w:rPr>
          <w:b/>
          <w:highlight w:val="yellow"/>
        </w:rPr>
        <w:t xml:space="preserve"> the reflectance spectrum of Vesta.</w:t>
      </w:r>
    </w:p>
    <w:p w14:paraId="1FC4C34C" w14:textId="77777777" w:rsidR="004819DA" w:rsidRPr="0093063E" w:rsidRDefault="004819DA" w:rsidP="00C94842">
      <w:pPr>
        <w:pStyle w:val="JoVeprotocol"/>
        <w:numPr>
          <w:ilvl w:val="0"/>
          <w:numId w:val="0"/>
        </w:numPr>
        <w:jc w:val="both"/>
      </w:pPr>
    </w:p>
    <w:p w14:paraId="5A84F67A" w14:textId="36BDEC00" w:rsidR="004819DA" w:rsidRPr="0093063E" w:rsidRDefault="004819DA" w:rsidP="00C94842">
      <w:pPr>
        <w:pStyle w:val="JoVeprotocol"/>
        <w:numPr>
          <w:ilvl w:val="2"/>
          <w:numId w:val="2"/>
        </w:numPr>
        <w:jc w:val="both"/>
        <w:rPr>
          <w:b/>
          <w:highlight w:val="yellow"/>
        </w:rPr>
      </w:pPr>
      <w:r w:rsidRPr="0093063E">
        <w:rPr>
          <w:b/>
          <w:highlight w:val="yellow"/>
        </w:rPr>
        <w:t>Comput</w:t>
      </w:r>
      <w:r w:rsidR="006877BD" w:rsidRPr="0093063E">
        <w:rPr>
          <w:b/>
          <w:highlight w:val="yellow"/>
        </w:rPr>
        <w:t>ing</w:t>
      </w:r>
      <w:r w:rsidRPr="0093063E">
        <w:rPr>
          <w:b/>
          <w:highlight w:val="yellow"/>
        </w:rPr>
        <w:t xml:space="preserve"> the scattering properties of howardite particles by utilizing SIRIS4</w:t>
      </w:r>
    </w:p>
    <w:p w14:paraId="39F0852E" w14:textId="77777777" w:rsidR="004819DA" w:rsidRPr="0093063E" w:rsidRDefault="004819DA" w:rsidP="00C94842">
      <w:pPr>
        <w:pStyle w:val="af3"/>
        <w:rPr>
          <w:color w:val="auto"/>
          <w:highlight w:val="yellow"/>
        </w:rPr>
      </w:pPr>
    </w:p>
    <w:p w14:paraId="5B320DE6" w14:textId="3D61EE2C" w:rsidR="004819DA" w:rsidRPr="0093063E" w:rsidRDefault="004819DA" w:rsidP="00C94842">
      <w:pPr>
        <w:pStyle w:val="JoVeprotocol"/>
        <w:numPr>
          <w:ilvl w:val="3"/>
          <w:numId w:val="2"/>
        </w:numPr>
        <w:jc w:val="both"/>
        <w:rPr>
          <w:highlight w:val="yellow"/>
        </w:rPr>
      </w:pPr>
      <w:r w:rsidRPr="0093063E">
        <w:rPr>
          <w:highlight w:val="yellow"/>
        </w:rPr>
        <w:t xml:space="preserve">Move </w:t>
      </w:r>
      <w:r w:rsidRPr="0093063E">
        <w:rPr>
          <w:rFonts w:ascii="Clear Sans Light" w:hAnsi="Clear Sans Light" w:cs="Clear Sans Light"/>
          <w:b/>
          <w:highlight w:val="yellow"/>
        </w:rPr>
        <w:t>siris4</w:t>
      </w:r>
      <w:r w:rsidRPr="0093063E">
        <w:rPr>
          <w:highlight w:val="yellow"/>
        </w:rPr>
        <w:t xml:space="preserve"> executable created in </w:t>
      </w:r>
      <w:r w:rsidR="006877BD" w:rsidRPr="0093063E">
        <w:rPr>
          <w:highlight w:val="yellow"/>
        </w:rPr>
        <w:t xml:space="preserve">step </w:t>
      </w:r>
      <w:r w:rsidRPr="0093063E">
        <w:rPr>
          <w:highlight w:val="yellow"/>
        </w:rPr>
        <w:t xml:space="preserve">3.1.2. into the same folder with the input-file and </w:t>
      </w:r>
      <w:proofErr w:type="spellStart"/>
      <w:r w:rsidRPr="0093063E">
        <w:rPr>
          <w:rFonts w:ascii="Clear Sans Light" w:hAnsi="Clear Sans Light" w:cs="Clear Sans Light"/>
          <w:highlight w:val="yellow"/>
        </w:rPr>
        <w:t>pmatrix</w:t>
      </w:r>
      <w:proofErr w:type="spellEnd"/>
      <w:r w:rsidRPr="0093063E">
        <w:rPr>
          <w:highlight w:val="yellow"/>
        </w:rPr>
        <w:t xml:space="preserve">-file.  </w:t>
      </w:r>
      <w:r w:rsidR="006877BD" w:rsidRPr="0093063E">
        <w:rPr>
          <w:highlight w:val="yellow"/>
        </w:rPr>
        <w:t>C</w:t>
      </w:r>
      <w:r w:rsidRPr="0093063E">
        <w:rPr>
          <w:highlight w:val="yellow"/>
        </w:rPr>
        <w:t xml:space="preserve">opy the </w:t>
      </w:r>
      <w:r w:rsidRPr="0093063E">
        <w:rPr>
          <w:rFonts w:ascii="Clear Sans Light" w:hAnsi="Clear Sans Light" w:cs="Clear Sans Light"/>
          <w:b/>
          <w:highlight w:val="yellow"/>
        </w:rPr>
        <w:t>input_1.in</w:t>
      </w:r>
      <w:r w:rsidRPr="0093063E">
        <w:rPr>
          <w:highlight w:val="yellow"/>
        </w:rPr>
        <w:t xml:space="preserve"> and </w:t>
      </w:r>
      <w:r w:rsidRPr="0093063E">
        <w:rPr>
          <w:rFonts w:ascii="Clear Sans Light" w:hAnsi="Clear Sans Light" w:cs="Clear Sans Light"/>
          <w:b/>
          <w:highlight w:val="yellow"/>
        </w:rPr>
        <w:t>pmatrix_1.in</w:t>
      </w:r>
      <w:r w:rsidRPr="0093063E">
        <w:rPr>
          <w:highlight w:val="yellow"/>
        </w:rPr>
        <w:t xml:space="preserve"> from the </w:t>
      </w:r>
      <w:r w:rsidRPr="0093063E">
        <w:rPr>
          <w:rFonts w:ascii="Clear Sans Light" w:hAnsi="Clear Sans Light" w:cs="Clear Sans Light"/>
          <w:highlight w:val="yellow"/>
        </w:rPr>
        <w:t>test</w:t>
      </w:r>
      <w:r w:rsidRPr="0093063E">
        <w:rPr>
          <w:highlight w:val="yellow"/>
        </w:rPr>
        <w:t>-folder.</w:t>
      </w:r>
    </w:p>
    <w:p w14:paraId="2A4C28BE" w14:textId="77777777" w:rsidR="004819DA" w:rsidRPr="0093063E" w:rsidRDefault="004819DA" w:rsidP="00C94842">
      <w:pPr>
        <w:pStyle w:val="JoVeprotocol"/>
        <w:numPr>
          <w:ilvl w:val="0"/>
          <w:numId w:val="0"/>
        </w:numPr>
        <w:ind w:left="771"/>
        <w:jc w:val="both"/>
        <w:rPr>
          <w:highlight w:val="yellow"/>
        </w:rPr>
      </w:pPr>
    </w:p>
    <w:p w14:paraId="46C3C1FC" w14:textId="77777777" w:rsidR="004819DA" w:rsidRPr="0093063E" w:rsidRDefault="004819DA" w:rsidP="00C94842">
      <w:pPr>
        <w:pStyle w:val="JoVeprotocol"/>
        <w:numPr>
          <w:ilvl w:val="3"/>
          <w:numId w:val="2"/>
        </w:numPr>
        <w:jc w:val="both"/>
        <w:rPr>
          <w:highlight w:val="yellow"/>
        </w:rPr>
      </w:pPr>
      <w:r w:rsidRPr="0093063E">
        <w:rPr>
          <w:highlight w:val="yellow"/>
        </w:rPr>
        <w:t xml:space="preserve">In </w:t>
      </w:r>
      <w:r w:rsidRPr="0093063E">
        <w:rPr>
          <w:rFonts w:ascii="Clear Sans Light" w:hAnsi="Clear Sans Light" w:cs="Clear Sans Light"/>
          <w:b/>
          <w:highlight w:val="yellow"/>
        </w:rPr>
        <w:t>input_1.in</w:t>
      </w:r>
      <w:r w:rsidRPr="0093063E">
        <w:rPr>
          <w:highlight w:val="yellow"/>
        </w:rPr>
        <w:t xml:space="preserve">, set the number of rays to 2,000,000, the number of sample particles to 1000, the standard deviation of radius to 0.17, and the power-law index of the correlation function to 3. Set the real part of the refractive index to 1.8 and use the </w:t>
      </w:r>
      <w:proofErr w:type="spellStart"/>
      <w:r w:rsidRPr="0093063E">
        <w:rPr>
          <w:rFonts w:ascii="Cambria Math" w:hAnsi="Cambria Math"/>
          <w:highlight w:val="yellow"/>
        </w:rPr>
        <w:t>Im</w:t>
      </w:r>
      <w:proofErr w:type="spellEnd"/>
      <w:r w:rsidRPr="0093063E">
        <w:rPr>
          <w:rFonts w:ascii="Cambria Math" w:hAnsi="Cambria Math"/>
          <w:highlight w:val="yellow"/>
        </w:rPr>
        <w:t>(</w:t>
      </w:r>
      <w:r w:rsidRPr="0093063E">
        <w:rPr>
          <w:rFonts w:ascii="Cambria Math" w:hAnsi="Cambria Math"/>
          <w:i/>
          <w:iCs/>
          <w:highlight w:val="yellow"/>
        </w:rPr>
        <w:t>n</w:t>
      </w:r>
      <w:r w:rsidRPr="0093063E">
        <w:rPr>
          <w:rFonts w:ascii="Cambria Math" w:hAnsi="Cambria Math"/>
          <w:highlight w:val="yellow"/>
        </w:rPr>
        <w:t>)</w:t>
      </w:r>
      <w:r w:rsidRPr="0093063E">
        <w:rPr>
          <w:highlight w:val="yellow"/>
        </w:rPr>
        <w:t xml:space="preserve"> values derived in 3.1.</w:t>
      </w:r>
    </w:p>
    <w:p w14:paraId="5EF5CCE4" w14:textId="77777777" w:rsidR="004819DA" w:rsidRPr="0093063E" w:rsidRDefault="004819DA" w:rsidP="00C94842">
      <w:pPr>
        <w:pStyle w:val="JoVeprotocol"/>
        <w:numPr>
          <w:ilvl w:val="0"/>
          <w:numId w:val="0"/>
        </w:numPr>
        <w:jc w:val="both"/>
        <w:rPr>
          <w:highlight w:val="yellow"/>
        </w:rPr>
      </w:pPr>
    </w:p>
    <w:p w14:paraId="16C239B2" w14:textId="663A16BB" w:rsidR="004819DA" w:rsidRPr="0093063E" w:rsidRDefault="004819DA" w:rsidP="00C94842">
      <w:pPr>
        <w:pStyle w:val="JoVeprotocol"/>
        <w:numPr>
          <w:ilvl w:val="3"/>
          <w:numId w:val="2"/>
        </w:numPr>
        <w:jc w:val="both"/>
        <w:rPr>
          <w:highlight w:val="yellow"/>
        </w:rPr>
      </w:pPr>
      <w:r w:rsidRPr="0093063E">
        <w:rPr>
          <w:highlight w:val="yellow"/>
        </w:rPr>
        <w:t xml:space="preserve">Run </w:t>
      </w:r>
      <w:r w:rsidR="006F5E66" w:rsidRPr="0093063E">
        <w:rPr>
          <w:highlight w:val="yellow"/>
        </w:rPr>
        <w:t>SIRIS4</w:t>
      </w:r>
      <w:r w:rsidRPr="0093063E">
        <w:rPr>
          <w:highlight w:val="yellow"/>
        </w:rPr>
        <w:t xml:space="preserve"> by </w:t>
      </w:r>
      <w:proofErr w:type="gramStart"/>
      <w:r w:rsidRPr="0093063E">
        <w:rPr>
          <w:highlight w:val="yellow"/>
        </w:rPr>
        <w:t xml:space="preserve">executing </w:t>
      </w:r>
      <w:r w:rsidRPr="0093063E">
        <w:rPr>
          <w:rFonts w:ascii="Clear Sans Light" w:hAnsi="Clear Sans Light" w:cs="Clear Sans Light"/>
          <w:b/>
          <w:highlight w:val="yellow"/>
        </w:rPr>
        <w:t>.</w:t>
      </w:r>
      <w:proofErr w:type="gramEnd"/>
      <w:r w:rsidRPr="0093063E">
        <w:rPr>
          <w:rFonts w:ascii="Clear Sans Light" w:hAnsi="Clear Sans Light" w:cs="Clear Sans Light"/>
          <w:b/>
          <w:highlight w:val="yellow"/>
        </w:rPr>
        <w:t>/siris4 input_1.in pmatrix_1.in pmatrix_1.in</w:t>
      </w:r>
      <w:r w:rsidRPr="0093063E">
        <w:rPr>
          <w:highlight w:val="yellow"/>
        </w:rPr>
        <w:t xml:space="preserve"> for each wavelength (0.4–2.5 µm) using a size (diameter) range of 10 to 200 µm with a sampling step of 10 µm.</w:t>
      </w:r>
    </w:p>
    <w:p w14:paraId="342C2699" w14:textId="77777777" w:rsidR="004819DA" w:rsidRPr="0093063E" w:rsidRDefault="004819DA" w:rsidP="00C94842">
      <w:pPr>
        <w:rPr>
          <w:color w:val="auto"/>
          <w:highlight w:val="yellow"/>
        </w:rPr>
      </w:pPr>
    </w:p>
    <w:p w14:paraId="1CD1999F" w14:textId="383DE8F0" w:rsidR="004819DA" w:rsidRPr="0093063E" w:rsidRDefault="004819DA" w:rsidP="00C94842">
      <w:pPr>
        <w:pStyle w:val="JoVeprotocol"/>
        <w:numPr>
          <w:ilvl w:val="2"/>
          <w:numId w:val="2"/>
        </w:numPr>
        <w:jc w:val="both"/>
        <w:rPr>
          <w:highlight w:val="yellow"/>
        </w:rPr>
      </w:pPr>
      <w:r w:rsidRPr="0093063E">
        <w:rPr>
          <w:highlight w:val="yellow"/>
        </w:rPr>
        <w:t>Average the obtained scattering matrices, single-scattering albedos, and mean-free paths over a power-law size distribution with index 3.2</w:t>
      </w:r>
      <w:r w:rsidRPr="0093063E">
        <w:rPr>
          <w:highlight w:val="yellow"/>
          <w:vertAlign w:val="superscript"/>
        </w:rPr>
        <w:t>1</w:t>
      </w:r>
      <w:r w:rsidR="00B92CAF" w:rsidRPr="0093063E">
        <w:rPr>
          <w:highlight w:val="yellow"/>
          <w:vertAlign w:val="superscript"/>
        </w:rPr>
        <w:t>9</w:t>
      </w:r>
      <w:r w:rsidRPr="0093063E">
        <w:rPr>
          <w:highlight w:val="yellow"/>
          <w:vertAlign w:val="superscript"/>
        </w:rPr>
        <w:t>,2</w:t>
      </w:r>
      <w:r w:rsidR="00B92CAF" w:rsidRPr="0093063E">
        <w:rPr>
          <w:highlight w:val="yellow"/>
          <w:vertAlign w:val="superscript"/>
        </w:rPr>
        <w:t>4</w:t>
      </w:r>
      <w:r w:rsidRPr="0093063E">
        <w:rPr>
          <w:highlight w:val="yellow"/>
        </w:rPr>
        <w:t>.</w:t>
      </w:r>
    </w:p>
    <w:p w14:paraId="2FFF1AAA" w14:textId="77777777" w:rsidR="004819DA" w:rsidRPr="0093063E" w:rsidRDefault="004819DA" w:rsidP="00C94842">
      <w:pPr>
        <w:pStyle w:val="JoVeprotocol"/>
        <w:numPr>
          <w:ilvl w:val="0"/>
          <w:numId w:val="0"/>
        </w:numPr>
        <w:ind w:left="771"/>
        <w:jc w:val="both"/>
        <w:rPr>
          <w:highlight w:val="yellow"/>
        </w:rPr>
      </w:pPr>
    </w:p>
    <w:p w14:paraId="13B71211" w14:textId="65A87F3E" w:rsidR="004819DA" w:rsidRPr="0093063E" w:rsidRDefault="004819DA" w:rsidP="00C94842">
      <w:pPr>
        <w:pStyle w:val="JoVeprotocol"/>
        <w:numPr>
          <w:ilvl w:val="3"/>
          <w:numId w:val="2"/>
        </w:numPr>
        <w:jc w:val="both"/>
        <w:rPr>
          <w:highlight w:val="yellow"/>
        </w:rPr>
      </w:pPr>
      <w:r w:rsidRPr="0093063E">
        <w:rPr>
          <w:highlight w:val="yellow"/>
        </w:rPr>
        <w:t xml:space="preserve">Save each computed </w:t>
      </w:r>
      <w:r w:rsidR="009B5ACB" w:rsidRPr="0093063E">
        <w:rPr>
          <w:highlight w:val="yellow"/>
        </w:rPr>
        <w:t xml:space="preserve">scattering phase matrix </w:t>
      </w:r>
      <w:r w:rsidR="009B5ACB" w:rsidRPr="0093063E">
        <w:rPr>
          <w:b/>
          <w:i/>
          <w:highlight w:val="yellow"/>
        </w:rPr>
        <w:t>P</w:t>
      </w:r>
      <w:r w:rsidR="009B5ACB" w:rsidRPr="0093063E">
        <w:rPr>
          <w:highlight w:val="yellow"/>
        </w:rPr>
        <w:t xml:space="preserve"> (</w:t>
      </w:r>
      <w:r w:rsidRPr="0093063E">
        <w:rPr>
          <w:highlight w:val="yellow"/>
        </w:rPr>
        <w:t>p-matrix</w:t>
      </w:r>
      <w:r w:rsidR="009B5ACB" w:rsidRPr="0093063E">
        <w:rPr>
          <w:highlight w:val="yellow"/>
        </w:rPr>
        <w:t>)</w:t>
      </w:r>
      <w:r w:rsidRPr="0093063E">
        <w:rPr>
          <w:highlight w:val="yellow"/>
        </w:rPr>
        <w:t xml:space="preserve"> from </w:t>
      </w:r>
      <w:r w:rsidR="006877BD" w:rsidRPr="0093063E">
        <w:rPr>
          <w:highlight w:val="yellow"/>
        </w:rPr>
        <w:t xml:space="preserve">step </w:t>
      </w:r>
      <w:r w:rsidRPr="0093063E">
        <w:rPr>
          <w:highlight w:val="yellow"/>
        </w:rPr>
        <w:t xml:space="preserve">3.2.1.3. into a </w:t>
      </w:r>
      <w:r w:rsidRPr="0093063E">
        <w:rPr>
          <w:rFonts w:ascii="Clear Sans Light" w:hAnsi="Clear Sans Light" w:cs="Clear Sans Light"/>
          <w:b/>
          <w:highlight w:val="yellow"/>
        </w:rPr>
        <w:t>pmatrix_x.in</w:t>
      </w:r>
      <w:r w:rsidR="006877BD" w:rsidRPr="0093063E">
        <w:rPr>
          <w:highlight w:val="yellow"/>
        </w:rPr>
        <w:t xml:space="preserve"> </w:t>
      </w:r>
      <w:r w:rsidRPr="0093063E">
        <w:rPr>
          <w:highlight w:val="yellow"/>
        </w:rPr>
        <w:t xml:space="preserve">file (where </w:t>
      </w:r>
      <w:r w:rsidRPr="0093063E">
        <w:rPr>
          <w:rFonts w:ascii="Clear Sans Light" w:hAnsi="Clear Sans Light" w:cs="Clear Sans Light"/>
          <w:highlight w:val="yellow"/>
        </w:rPr>
        <w:t>x</w:t>
      </w:r>
      <w:r w:rsidRPr="0093063E">
        <w:rPr>
          <w:highlight w:val="yellow"/>
        </w:rPr>
        <w:t xml:space="preserve"> describes the wavelength number and ranges from 1 to 43 for each particles size) that contains the scattering angles, </w:t>
      </w:r>
      <w:r w:rsidRPr="0093063E">
        <w:rPr>
          <w:i/>
          <w:highlight w:val="yellow"/>
        </w:rPr>
        <w:t>P</w:t>
      </w:r>
      <w:r w:rsidRPr="0093063E">
        <w:rPr>
          <w:i/>
          <w:highlight w:val="yellow"/>
          <w:vertAlign w:val="subscript"/>
        </w:rPr>
        <w:t>11</w:t>
      </w:r>
      <w:r w:rsidRPr="0093063E">
        <w:rPr>
          <w:highlight w:val="yellow"/>
        </w:rPr>
        <w:t xml:space="preserve">, </w:t>
      </w:r>
      <w:r w:rsidRPr="0093063E">
        <w:rPr>
          <w:i/>
          <w:highlight w:val="yellow"/>
        </w:rPr>
        <w:t>P</w:t>
      </w:r>
      <w:r w:rsidRPr="0093063E">
        <w:rPr>
          <w:i/>
          <w:highlight w:val="yellow"/>
          <w:vertAlign w:val="subscript"/>
        </w:rPr>
        <w:t>12</w:t>
      </w:r>
      <w:r w:rsidRPr="0093063E">
        <w:rPr>
          <w:highlight w:val="yellow"/>
        </w:rPr>
        <w:t xml:space="preserve">, </w:t>
      </w:r>
      <w:r w:rsidRPr="0093063E">
        <w:rPr>
          <w:i/>
          <w:highlight w:val="yellow"/>
        </w:rPr>
        <w:t>P</w:t>
      </w:r>
      <w:r w:rsidRPr="0093063E">
        <w:rPr>
          <w:i/>
          <w:highlight w:val="yellow"/>
          <w:vertAlign w:val="subscript"/>
        </w:rPr>
        <w:t>22</w:t>
      </w:r>
      <w:r w:rsidRPr="0093063E">
        <w:rPr>
          <w:highlight w:val="yellow"/>
        </w:rPr>
        <w:t xml:space="preserve">, </w:t>
      </w:r>
      <w:r w:rsidRPr="0093063E">
        <w:rPr>
          <w:i/>
          <w:highlight w:val="yellow"/>
        </w:rPr>
        <w:t>P</w:t>
      </w:r>
      <w:r w:rsidRPr="0093063E">
        <w:rPr>
          <w:i/>
          <w:highlight w:val="yellow"/>
          <w:vertAlign w:val="subscript"/>
        </w:rPr>
        <w:t>33</w:t>
      </w:r>
      <w:r w:rsidRPr="0093063E">
        <w:rPr>
          <w:highlight w:val="yellow"/>
        </w:rPr>
        <w:t xml:space="preserve">, </w:t>
      </w:r>
      <w:r w:rsidRPr="0093063E">
        <w:rPr>
          <w:i/>
          <w:highlight w:val="yellow"/>
        </w:rPr>
        <w:t>P</w:t>
      </w:r>
      <w:r w:rsidRPr="0093063E">
        <w:rPr>
          <w:i/>
          <w:highlight w:val="yellow"/>
          <w:vertAlign w:val="subscript"/>
        </w:rPr>
        <w:t>34</w:t>
      </w:r>
      <w:r w:rsidRPr="0093063E">
        <w:rPr>
          <w:highlight w:val="yellow"/>
        </w:rPr>
        <w:t xml:space="preserve">, and </w:t>
      </w:r>
      <w:r w:rsidRPr="0093063E">
        <w:rPr>
          <w:i/>
          <w:highlight w:val="yellow"/>
        </w:rPr>
        <w:t>P</w:t>
      </w:r>
      <w:r w:rsidRPr="0093063E">
        <w:rPr>
          <w:i/>
          <w:highlight w:val="yellow"/>
          <w:vertAlign w:val="subscript"/>
        </w:rPr>
        <w:t>44</w:t>
      </w:r>
      <w:r w:rsidRPr="0093063E">
        <w:rPr>
          <w:highlight w:val="yellow"/>
        </w:rPr>
        <w:t xml:space="preserve"> elements for one wavelength and particle size. </w:t>
      </w:r>
    </w:p>
    <w:p w14:paraId="713CDC88" w14:textId="77777777" w:rsidR="004819DA" w:rsidRPr="0093063E" w:rsidRDefault="004819DA" w:rsidP="00C94842">
      <w:pPr>
        <w:pStyle w:val="JoVeprotocol"/>
        <w:numPr>
          <w:ilvl w:val="0"/>
          <w:numId w:val="0"/>
        </w:numPr>
        <w:ind w:left="771"/>
        <w:jc w:val="both"/>
      </w:pPr>
    </w:p>
    <w:p w14:paraId="46E53CC0" w14:textId="204E2A41" w:rsidR="004819DA" w:rsidRPr="0093063E" w:rsidRDefault="004819DA" w:rsidP="00C94842">
      <w:pPr>
        <w:pStyle w:val="JoVeprotocol"/>
        <w:numPr>
          <w:ilvl w:val="3"/>
          <w:numId w:val="2"/>
        </w:numPr>
        <w:jc w:val="both"/>
      </w:pPr>
      <w:r w:rsidRPr="0093063E">
        <w:t xml:space="preserve">Move the </w:t>
      </w:r>
      <w:proofErr w:type="spellStart"/>
      <w:r w:rsidRPr="0093063E">
        <w:rPr>
          <w:rFonts w:ascii="Clear Sans Light" w:hAnsi="Clear Sans Light" w:cs="Clear Sans Light"/>
        </w:rPr>
        <w:t>pmatrix</w:t>
      </w:r>
      <w:proofErr w:type="spellEnd"/>
      <w:r w:rsidRPr="0093063E">
        <w:t xml:space="preserve">-files into folders so that each folder represents one particle size and contains the computed p-matrices for all the wavelengths. Name the folders </w:t>
      </w:r>
      <w:r w:rsidRPr="0093063E">
        <w:rPr>
          <w:rFonts w:ascii="Clear Sans Light" w:hAnsi="Clear Sans Light" w:cs="Clear Sans Light"/>
        </w:rPr>
        <w:t>fold1, fold2,</w:t>
      </w:r>
      <w:r w:rsidR="006F5E66" w:rsidRPr="0093063E">
        <w:rPr>
          <w:rFonts w:ascii="Clear Sans Light" w:hAnsi="Clear Sans Light" w:cs="Clear Sans Light"/>
        </w:rPr>
        <w:t xml:space="preserve"> </w:t>
      </w:r>
      <w:r w:rsidRPr="0093063E">
        <w:rPr>
          <w:rFonts w:ascii="Clear Sans Light" w:hAnsi="Clear Sans Light" w:cs="Clear Sans Light"/>
        </w:rPr>
        <w:t>…,</w:t>
      </w:r>
      <w:r w:rsidR="006F5E66" w:rsidRPr="0093063E">
        <w:rPr>
          <w:rFonts w:ascii="Clear Sans Light" w:hAnsi="Clear Sans Light" w:cs="Clear Sans Light"/>
        </w:rPr>
        <w:t xml:space="preserve"> </w:t>
      </w:r>
      <w:proofErr w:type="spellStart"/>
      <w:r w:rsidRPr="0093063E">
        <w:rPr>
          <w:rFonts w:ascii="Clear Sans Light" w:hAnsi="Clear Sans Light" w:cs="Clear Sans Light"/>
        </w:rPr>
        <w:t>foldN</w:t>
      </w:r>
      <w:proofErr w:type="spellEnd"/>
      <w:r w:rsidRPr="0093063E">
        <w:t xml:space="preserve">, where </w:t>
      </w:r>
      <w:r w:rsidRPr="0093063E">
        <w:rPr>
          <w:rFonts w:ascii="Clear Sans Light" w:hAnsi="Clear Sans Light" w:cs="Clear Sans Light"/>
        </w:rPr>
        <w:t>N</w:t>
      </w:r>
      <w:r w:rsidRPr="0093063E">
        <w:t xml:space="preserve"> is the number of particle sizes.</w:t>
      </w:r>
    </w:p>
    <w:p w14:paraId="63586897" w14:textId="77777777" w:rsidR="004819DA" w:rsidRPr="0093063E" w:rsidRDefault="004819DA" w:rsidP="00C94842">
      <w:pPr>
        <w:pStyle w:val="JoVeprotocol"/>
        <w:numPr>
          <w:ilvl w:val="0"/>
          <w:numId w:val="0"/>
        </w:numPr>
        <w:ind w:left="771"/>
        <w:jc w:val="both"/>
      </w:pPr>
    </w:p>
    <w:p w14:paraId="51B156B3" w14:textId="17A938CE" w:rsidR="004819DA" w:rsidRPr="0093063E" w:rsidRDefault="004819DA" w:rsidP="00C94842">
      <w:pPr>
        <w:pStyle w:val="JoVeprotocol"/>
        <w:numPr>
          <w:ilvl w:val="3"/>
          <w:numId w:val="2"/>
        </w:numPr>
        <w:jc w:val="both"/>
      </w:pPr>
      <w:r w:rsidRPr="0093063E">
        <w:t xml:space="preserve">Write the </w:t>
      </w:r>
      <w:r w:rsidR="009B5ACB" w:rsidRPr="0093063E">
        <w:t xml:space="preserve">scattering and extinction efficiencies </w:t>
      </w:r>
      <w:proofErr w:type="spellStart"/>
      <w:r w:rsidRPr="0093063E">
        <w:rPr>
          <w:rFonts w:ascii="Clear Sans Light" w:hAnsi="Clear Sans Light" w:cs="Clear Sans Light"/>
          <w:i/>
        </w:rPr>
        <w:t>q</w:t>
      </w:r>
      <w:r w:rsidRPr="0093063E">
        <w:rPr>
          <w:rFonts w:ascii="Clear Sans Light" w:hAnsi="Clear Sans Light" w:cs="Clear Sans Light"/>
          <w:vertAlign w:val="subscript"/>
        </w:rPr>
        <w:t>sca</w:t>
      </w:r>
      <w:proofErr w:type="spellEnd"/>
      <w:r w:rsidR="009B5ACB" w:rsidRPr="0093063E">
        <w:t xml:space="preserve"> and</w:t>
      </w:r>
      <w:r w:rsidRPr="0093063E">
        <w:t xml:space="preserve"> </w:t>
      </w:r>
      <w:proofErr w:type="spellStart"/>
      <w:r w:rsidRPr="0093063E">
        <w:rPr>
          <w:rFonts w:ascii="Clear Sans Light" w:hAnsi="Clear Sans Light" w:cs="Clear Sans Light"/>
          <w:i/>
        </w:rPr>
        <w:t>q</w:t>
      </w:r>
      <w:r w:rsidRPr="0093063E">
        <w:rPr>
          <w:rFonts w:ascii="Clear Sans Light" w:hAnsi="Clear Sans Light" w:cs="Clear Sans Light"/>
          <w:vertAlign w:val="subscript"/>
        </w:rPr>
        <w:t>ext</w:t>
      </w:r>
      <w:proofErr w:type="spellEnd"/>
      <w:r w:rsidRPr="0093063E">
        <w:t xml:space="preserve">, </w:t>
      </w:r>
      <w:r w:rsidR="009B5ACB" w:rsidRPr="0093063E">
        <w:t>as well as the equal-projected-area-sphere radius</w:t>
      </w:r>
      <w:r w:rsidRPr="0093063E">
        <w:t xml:space="preserve"> values </w:t>
      </w:r>
      <w:proofErr w:type="spellStart"/>
      <w:r w:rsidR="009B5ACB" w:rsidRPr="0093063E">
        <w:rPr>
          <w:rFonts w:ascii="Clear Sans Light" w:hAnsi="Clear Sans Light" w:cs="Clear Sans Light"/>
          <w:i/>
        </w:rPr>
        <w:t>r</w:t>
      </w:r>
      <w:r w:rsidR="009B5ACB" w:rsidRPr="0093063E">
        <w:rPr>
          <w:rFonts w:ascii="Clear Sans Light" w:hAnsi="Clear Sans Light" w:cs="Clear Sans Light"/>
          <w:vertAlign w:val="subscript"/>
        </w:rPr>
        <w:t>hit</w:t>
      </w:r>
      <w:proofErr w:type="spellEnd"/>
      <w:r w:rsidR="009B5ACB" w:rsidRPr="0093063E">
        <w:t xml:space="preserve"> </w:t>
      </w:r>
      <w:r w:rsidRPr="0093063E">
        <w:t xml:space="preserve">from the </w:t>
      </w:r>
      <w:proofErr w:type="spellStart"/>
      <w:r w:rsidRPr="0093063E">
        <w:rPr>
          <w:rFonts w:ascii="Clear Sans Light" w:hAnsi="Clear Sans Light" w:cs="Clear Sans Light"/>
        </w:rPr>
        <w:t>outputQ</w:t>
      </w:r>
      <w:proofErr w:type="spellEnd"/>
      <w:r w:rsidRPr="0093063E">
        <w:t xml:space="preserve">-files into one file, </w:t>
      </w:r>
      <w:r w:rsidRPr="0093063E">
        <w:rPr>
          <w:rFonts w:ascii="Clear Sans Light" w:hAnsi="Clear Sans Light" w:cs="Clear Sans Light"/>
        </w:rPr>
        <w:t>Qscas.dat</w:t>
      </w:r>
      <w:r w:rsidRPr="0093063E">
        <w:t>.</w:t>
      </w:r>
    </w:p>
    <w:p w14:paraId="1B57F5CF" w14:textId="77777777" w:rsidR="004819DA" w:rsidRPr="0093063E" w:rsidRDefault="004819DA" w:rsidP="00C94842">
      <w:pPr>
        <w:pStyle w:val="af3"/>
        <w:rPr>
          <w:color w:val="auto"/>
        </w:rPr>
      </w:pPr>
    </w:p>
    <w:p w14:paraId="187DC571" w14:textId="4D5A8C5F" w:rsidR="004819DA" w:rsidRPr="0093063E" w:rsidRDefault="004819DA" w:rsidP="00C94842">
      <w:pPr>
        <w:pStyle w:val="JoVeprotocol"/>
        <w:numPr>
          <w:ilvl w:val="3"/>
          <w:numId w:val="2"/>
        </w:numPr>
        <w:jc w:val="both"/>
      </w:pPr>
      <w:r w:rsidRPr="0093063E">
        <w:t xml:space="preserve">Go to folder </w:t>
      </w:r>
      <w:proofErr w:type="spellStart"/>
      <w:r w:rsidRPr="0093063E">
        <w:rPr>
          <w:rFonts w:ascii="Clear Sans Light" w:hAnsi="Clear Sans Light" w:cs="Clear Sans Light"/>
        </w:rPr>
        <w:t>JoVEAverage</w:t>
      </w:r>
      <w:proofErr w:type="spellEnd"/>
      <w:r w:rsidRPr="0093063E">
        <w:t xml:space="preserve"> that was downloaded in </w:t>
      </w:r>
      <w:r w:rsidR="006877BD" w:rsidRPr="0093063E">
        <w:t xml:space="preserve">step </w:t>
      </w:r>
      <w:r w:rsidRPr="0093063E">
        <w:t>3.1.4.</w:t>
      </w:r>
    </w:p>
    <w:p w14:paraId="2C0C3F38" w14:textId="77777777" w:rsidR="004819DA" w:rsidRPr="0093063E" w:rsidRDefault="004819DA" w:rsidP="00C94842">
      <w:pPr>
        <w:pStyle w:val="JoVeprotocol"/>
        <w:numPr>
          <w:ilvl w:val="0"/>
          <w:numId w:val="0"/>
        </w:numPr>
        <w:jc w:val="both"/>
      </w:pPr>
    </w:p>
    <w:p w14:paraId="6CE1FF8A" w14:textId="77777777" w:rsidR="004819DA" w:rsidRPr="0093063E" w:rsidRDefault="004819DA" w:rsidP="00C94842">
      <w:pPr>
        <w:pStyle w:val="JoVeprotocol"/>
        <w:numPr>
          <w:ilvl w:val="3"/>
          <w:numId w:val="2"/>
        </w:numPr>
        <w:jc w:val="both"/>
      </w:pPr>
      <w:r w:rsidRPr="0093063E">
        <w:t xml:space="preserve">Move the folders and </w:t>
      </w:r>
      <w:r w:rsidRPr="0093063E">
        <w:rPr>
          <w:rFonts w:ascii="Clear Sans Light" w:hAnsi="Clear Sans Light" w:cs="Clear Sans Light"/>
        </w:rPr>
        <w:t>Qscas.dat</w:t>
      </w:r>
      <w:r w:rsidRPr="0093063E">
        <w:t xml:space="preserve"> into the same folder with </w:t>
      </w:r>
      <w:proofErr w:type="spellStart"/>
      <w:r w:rsidRPr="0093063E">
        <w:rPr>
          <w:rFonts w:ascii="Clear Sans Light" w:hAnsi="Clear Sans Light" w:cs="Clear Sans Light"/>
          <w:b/>
        </w:rPr>
        <w:t>AvgPowerLaw.m</w:t>
      </w:r>
      <w:proofErr w:type="spellEnd"/>
      <w:r w:rsidRPr="0093063E">
        <w:t>.</w:t>
      </w:r>
    </w:p>
    <w:p w14:paraId="351533D0" w14:textId="77777777" w:rsidR="004819DA" w:rsidRPr="0093063E" w:rsidRDefault="004819DA" w:rsidP="00C94842">
      <w:pPr>
        <w:pStyle w:val="JoVeprotocol"/>
        <w:numPr>
          <w:ilvl w:val="0"/>
          <w:numId w:val="0"/>
        </w:numPr>
        <w:ind w:left="771"/>
        <w:jc w:val="both"/>
      </w:pPr>
    </w:p>
    <w:p w14:paraId="097194F2" w14:textId="77777777" w:rsidR="004819DA" w:rsidRPr="0093063E" w:rsidRDefault="004819DA" w:rsidP="00C94842">
      <w:pPr>
        <w:pStyle w:val="JoVeprotocol"/>
        <w:numPr>
          <w:ilvl w:val="3"/>
          <w:numId w:val="2"/>
        </w:numPr>
        <w:jc w:val="both"/>
      </w:pPr>
      <w:r w:rsidRPr="0093063E">
        <w:t xml:space="preserve">Run </w:t>
      </w:r>
      <w:proofErr w:type="spellStart"/>
      <w:r w:rsidRPr="0093063E">
        <w:rPr>
          <w:rFonts w:ascii="Clear Sans Light" w:hAnsi="Clear Sans Light" w:cs="Clear Sans Light"/>
          <w:b/>
        </w:rPr>
        <w:t>AvgPowerLaw.m</w:t>
      </w:r>
      <w:proofErr w:type="spellEnd"/>
      <w:r w:rsidRPr="0093063E">
        <w:t xml:space="preserve"> in MATLAB. The code computes averaged scattering matrices, single-scattering albedos, and mean free-path lengths over a power-law size distribution with index 3.2.</w:t>
      </w:r>
    </w:p>
    <w:p w14:paraId="656BCE58" w14:textId="77777777" w:rsidR="004819DA" w:rsidRPr="0093063E" w:rsidRDefault="004819DA" w:rsidP="00C94842">
      <w:pPr>
        <w:pStyle w:val="JoVeprotocol"/>
        <w:numPr>
          <w:ilvl w:val="0"/>
          <w:numId w:val="0"/>
        </w:numPr>
        <w:ind w:left="771"/>
        <w:jc w:val="both"/>
        <w:rPr>
          <w:highlight w:val="yellow"/>
        </w:rPr>
      </w:pPr>
    </w:p>
    <w:p w14:paraId="73D7FC47" w14:textId="0245144A" w:rsidR="004819DA" w:rsidRPr="0093063E" w:rsidRDefault="004819DA" w:rsidP="00C94842">
      <w:pPr>
        <w:pStyle w:val="JoVeprotocol"/>
        <w:numPr>
          <w:ilvl w:val="2"/>
          <w:numId w:val="2"/>
        </w:numPr>
        <w:jc w:val="both"/>
        <w:rPr>
          <w:b/>
          <w:highlight w:val="yellow"/>
        </w:rPr>
      </w:pPr>
      <w:r w:rsidRPr="0093063E">
        <w:rPr>
          <w:b/>
          <w:highlight w:val="yellow"/>
        </w:rPr>
        <w:t>Comput</w:t>
      </w:r>
      <w:r w:rsidR="006877BD" w:rsidRPr="0093063E">
        <w:rPr>
          <w:b/>
          <w:highlight w:val="yellow"/>
        </w:rPr>
        <w:t>ing</w:t>
      </w:r>
      <w:r w:rsidRPr="0093063E">
        <w:rPr>
          <w:b/>
          <w:highlight w:val="yellow"/>
        </w:rPr>
        <w:t xml:space="preserve"> the final spectrum of Vesta by utilizing SIRIS4</w:t>
      </w:r>
    </w:p>
    <w:p w14:paraId="3FF628BA" w14:textId="77777777" w:rsidR="004819DA" w:rsidRPr="0093063E" w:rsidRDefault="004819DA" w:rsidP="00C94842">
      <w:pPr>
        <w:pStyle w:val="JoVeprotocol"/>
        <w:numPr>
          <w:ilvl w:val="0"/>
          <w:numId w:val="0"/>
        </w:numPr>
        <w:ind w:left="771"/>
        <w:jc w:val="both"/>
      </w:pPr>
    </w:p>
    <w:p w14:paraId="61854800" w14:textId="77777777" w:rsidR="004819DA" w:rsidRPr="0093063E" w:rsidRDefault="004819DA" w:rsidP="00C94842">
      <w:pPr>
        <w:pStyle w:val="JoVeprotocol"/>
        <w:numPr>
          <w:ilvl w:val="3"/>
          <w:numId w:val="2"/>
        </w:numPr>
        <w:jc w:val="both"/>
        <w:rPr>
          <w:highlight w:val="yellow"/>
        </w:rPr>
      </w:pPr>
      <w:r w:rsidRPr="0093063E">
        <w:rPr>
          <w:highlight w:val="yellow"/>
        </w:rPr>
        <w:t xml:space="preserve">Use diffuse scatterers inside a Vesta-sized volume with refractive index </w:t>
      </w:r>
      <w:r w:rsidRPr="0093063E">
        <w:rPr>
          <w:rFonts w:ascii="Cambria Math" w:hAnsi="Cambria Math"/>
          <w:i/>
          <w:iCs/>
          <w:highlight w:val="yellow"/>
        </w:rPr>
        <w:t>n</w:t>
      </w:r>
      <w:r w:rsidRPr="0093063E">
        <w:rPr>
          <w:highlight w:val="yellow"/>
        </w:rPr>
        <w:t xml:space="preserve"> = 1.0. In the input-file, use the averaged single-scattering albedos and mean free path lengths for internal scatterers.</w:t>
      </w:r>
    </w:p>
    <w:p w14:paraId="51281F6F" w14:textId="77777777" w:rsidR="004819DA" w:rsidRPr="0093063E" w:rsidRDefault="004819DA" w:rsidP="00C94842">
      <w:pPr>
        <w:pStyle w:val="JoVeprotocol"/>
        <w:numPr>
          <w:ilvl w:val="0"/>
          <w:numId w:val="0"/>
        </w:numPr>
        <w:jc w:val="both"/>
        <w:rPr>
          <w:highlight w:val="yellow"/>
        </w:rPr>
      </w:pPr>
    </w:p>
    <w:p w14:paraId="0B4AD3B2" w14:textId="10B642DE" w:rsidR="004819DA" w:rsidRPr="0093063E" w:rsidRDefault="004819DA" w:rsidP="00C94842">
      <w:pPr>
        <w:pStyle w:val="JoVeprotocol"/>
        <w:numPr>
          <w:ilvl w:val="2"/>
          <w:numId w:val="2"/>
        </w:numPr>
        <w:jc w:val="both"/>
        <w:rPr>
          <w:highlight w:val="yellow"/>
        </w:rPr>
      </w:pPr>
      <w:r w:rsidRPr="0093063E">
        <w:rPr>
          <w:highlight w:val="yellow"/>
        </w:rPr>
        <w:t xml:space="preserve">Run SIRIS4 for each wavelength by </w:t>
      </w:r>
      <w:proofErr w:type="gramStart"/>
      <w:r w:rsidRPr="0093063E">
        <w:rPr>
          <w:highlight w:val="yellow"/>
        </w:rPr>
        <w:t xml:space="preserve">executing </w:t>
      </w:r>
      <w:r w:rsidRPr="0093063E">
        <w:rPr>
          <w:rFonts w:ascii="Clear Sans Light" w:hAnsi="Clear Sans Light" w:cs="Clear Sans Light"/>
          <w:b/>
          <w:highlight w:val="yellow"/>
        </w:rPr>
        <w:t>.</w:t>
      </w:r>
      <w:proofErr w:type="gramEnd"/>
      <w:r w:rsidRPr="0093063E">
        <w:rPr>
          <w:rFonts w:ascii="Clear Sans Light" w:hAnsi="Clear Sans Light" w:cs="Clear Sans Light"/>
          <w:b/>
          <w:highlight w:val="yellow"/>
        </w:rPr>
        <w:t>/siris4 input.in pmatrix_X.in pmatrix_X.in</w:t>
      </w:r>
      <w:r w:rsidRPr="0093063E">
        <w:rPr>
          <w:highlight w:val="yellow"/>
        </w:rPr>
        <w:t xml:space="preserve">, where </w:t>
      </w:r>
      <w:r w:rsidRPr="0093063E">
        <w:rPr>
          <w:rFonts w:ascii="Clear Sans Light" w:hAnsi="Clear Sans Light" w:cs="Clear Sans Light"/>
          <w:highlight w:val="yellow"/>
        </w:rPr>
        <w:t>X</w:t>
      </w:r>
      <w:r w:rsidRPr="0093063E">
        <w:rPr>
          <w:highlight w:val="yellow"/>
        </w:rPr>
        <w:t xml:space="preserve"> is the wavelength. The code reads the averaged scattering matrices computed at </w:t>
      </w:r>
      <w:r w:rsidR="006877BD" w:rsidRPr="0093063E">
        <w:rPr>
          <w:highlight w:val="yellow"/>
        </w:rPr>
        <w:t xml:space="preserve">step </w:t>
      </w:r>
      <w:r w:rsidRPr="0093063E">
        <w:rPr>
          <w:highlight w:val="yellow"/>
        </w:rPr>
        <w:t>3.2.2.6 as input for the internal diffuse scatterers. Study the absolute reflectance at a 17.4-degree phase angle.</w:t>
      </w:r>
    </w:p>
    <w:p w14:paraId="50A81C7E" w14:textId="77777777" w:rsidR="004819DA" w:rsidRPr="0093063E" w:rsidRDefault="004819DA" w:rsidP="00C94842">
      <w:pPr>
        <w:pStyle w:val="JoVeprotocol"/>
        <w:numPr>
          <w:ilvl w:val="0"/>
          <w:numId w:val="0"/>
        </w:numPr>
        <w:jc w:val="both"/>
        <w:rPr>
          <w:highlight w:val="yellow"/>
        </w:rPr>
      </w:pPr>
    </w:p>
    <w:p w14:paraId="5C59FCE4" w14:textId="1CC55125" w:rsidR="004819DA" w:rsidRPr="0093063E" w:rsidRDefault="004819DA" w:rsidP="00C94842">
      <w:pPr>
        <w:pStyle w:val="JoVeprotocol"/>
        <w:numPr>
          <w:ilvl w:val="2"/>
          <w:numId w:val="2"/>
        </w:numPr>
        <w:jc w:val="both"/>
      </w:pPr>
      <w:r w:rsidRPr="0093063E">
        <w:t>Obtain Vesta’s observed spectra at 17.4</w:t>
      </w:r>
      <w:r w:rsidR="009B5ACB" w:rsidRPr="0093063E">
        <w:t>-</w:t>
      </w:r>
      <w:r w:rsidRPr="0093063E">
        <w:t>degree</w:t>
      </w:r>
      <w:r w:rsidR="009B5ACB" w:rsidRPr="0093063E">
        <w:t xml:space="preserve"> phase angle </w:t>
      </w:r>
      <w:r w:rsidRPr="0093063E">
        <w:t xml:space="preserve">from </w:t>
      </w:r>
      <w:r w:rsidR="009B5ACB" w:rsidRPr="0093063E">
        <w:t xml:space="preserve">the </w:t>
      </w:r>
      <w:r w:rsidRPr="0093063E">
        <w:t>NASA Planetary Data System</w:t>
      </w:r>
      <w:r w:rsidRPr="0093063E">
        <w:rPr>
          <w:vertAlign w:val="superscript"/>
        </w:rPr>
        <w:t>2</w:t>
      </w:r>
      <w:r w:rsidR="002252B5" w:rsidRPr="0093063E">
        <w:rPr>
          <w:vertAlign w:val="superscript"/>
        </w:rPr>
        <w:t>6</w:t>
      </w:r>
      <w:r w:rsidRPr="0093063E">
        <w:t>.</w:t>
      </w:r>
    </w:p>
    <w:p w14:paraId="03479EFC" w14:textId="77777777" w:rsidR="004819DA" w:rsidRPr="0093063E" w:rsidRDefault="004819DA" w:rsidP="00C94842">
      <w:pPr>
        <w:rPr>
          <w:color w:val="auto"/>
        </w:rPr>
      </w:pPr>
    </w:p>
    <w:p w14:paraId="5C9EBCE9" w14:textId="6D61CB3A" w:rsidR="004819DA" w:rsidRPr="0093063E" w:rsidRDefault="004819DA" w:rsidP="00C94842">
      <w:pPr>
        <w:pStyle w:val="JoVeprotocol"/>
        <w:numPr>
          <w:ilvl w:val="2"/>
          <w:numId w:val="2"/>
        </w:numPr>
        <w:jc w:val="both"/>
        <w:rPr>
          <w:highlight w:val="yellow"/>
        </w:rPr>
      </w:pPr>
      <w:r w:rsidRPr="0093063E">
        <w:rPr>
          <w:highlight w:val="yellow"/>
        </w:rPr>
        <w:t>Scale Vesta’s observed spectra to a geometric albedo value of 0.423</w:t>
      </w:r>
      <w:r w:rsidRPr="0093063E">
        <w:rPr>
          <w:highlight w:val="yellow"/>
          <w:vertAlign w:val="superscript"/>
        </w:rPr>
        <w:t>2</w:t>
      </w:r>
      <w:r w:rsidR="002252B5" w:rsidRPr="0093063E">
        <w:rPr>
          <w:highlight w:val="yellow"/>
          <w:vertAlign w:val="superscript"/>
        </w:rPr>
        <w:t>7</w:t>
      </w:r>
      <w:r w:rsidR="002252B5" w:rsidRPr="0093063E">
        <w:rPr>
          <w:highlight w:val="yellow"/>
        </w:rPr>
        <w:t xml:space="preserve"> a</w:t>
      </w:r>
      <w:r w:rsidRPr="0093063E">
        <w:rPr>
          <w:highlight w:val="yellow"/>
        </w:rPr>
        <w:t>t 0.55</w:t>
      </w:r>
      <w:r w:rsidR="009B5ACB" w:rsidRPr="0093063E">
        <w:rPr>
          <w:highlight w:val="yellow"/>
        </w:rPr>
        <w:t xml:space="preserve"> </w:t>
      </w:r>
      <w:r w:rsidRPr="0093063E">
        <w:rPr>
          <w:highlight w:val="yellow"/>
        </w:rPr>
        <w:t>µm. To get to 17.4 degrees, apply a factor of 0.491 on the scaled spectra</w:t>
      </w:r>
      <w:r w:rsidR="002252B5" w:rsidRPr="0093063E">
        <w:rPr>
          <w:highlight w:val="yellow"/>
          <w:vertAlign w:val="superscript"/>
        </w:rPr>
        <w:t>28</w:t>
      </w:r>
      <w:r w:rsidRPr="0093063E">
        <w:rPr>
          <w:highlight w:val="yellow"/>
        </w:rPr>
        <w:t>. Now both the modelled and the observed spectra are absolute across the whole wavelength range and can be compared.</w:t>
      </w:r>
    </w:p>
    <w:p w14:paraId="1398F22C" w14:textId="77777777" w:rsidR="00FE0D77" w:rsidRPr="0093063E" w:rsidRDefault="00FE0D77" w:rsidP="00C94842">
      <w:pPr>
        <w:pStyle w:val="JoVeprotocol"/>
        <w:numPr>
          <w:ilvl w:val="0"/>
          <w:numId w:val="0"/>
        </w:numPr>
        <w:ind w:left="771"/>
        <w:jc w:val="both"/>
      </w:pPr>
    </w:p>
    <w:p w14:paraId="6D8F34DC" w14:textId="24389CA1" w:rsidR="00FE0D77" w:rsidRPr="0093063E" w:rsidRDefault="00FE0D77" w:rsidP="00C94842">
      <w:pPr>
        <w:pStyle w:val="JoVeprotocol"/>
        <w:jc w:val="both"/>
      </w:pPr>
      <w:r w:rsidRPr="0093063E">
        <w:rPr>
          <w:b/>
          <w:bCs/>
        </w:rPr>
        <w:t>Photometric and polarimetric modelling of (4) Vesta</w:t>
      </w:r>
    </w:p>
    <w:p w14:paraId="29EBC293" w14:textId="77777777" w:rsidR="00FE0D77" w:rsidRPr="0093063E" w:rsidRDefault="00FE0D77" w:rsidP="00C94842">
      <w:pPr>
        <w:pStyle w:val="JoVeprotocol"/>
        <w:numPr>
          <w:ilvl w:val="0"/>
          <w:numId w:val="0"/>
        </w:numPr>
        <w:jc w:val="both"/>
        <w:rPr>
          <w:b/>
          <w:bCs/>
        </w:rPr>
      </w:pPr>
    </w:p>
    <w:p w14:paraId="5494558C" w14:textId="6864DDAC" w:rsidR="00FE0D77" w:rsidRPr="0093063E" w:rsidRDefault="00FE0D77" w:rsidP="00C94842">
      <w:pPr>
        <w:pStyle w:val="JoVeprotocol"/>
        <w:numPr>
          <w:ilvl w:val="1"/>
          <w:numId w:val="2"/>
        </w:numPr>
        <w:jc w:val="both"/>
        <w:rPr>
          <w:b/>
        </w:rPr>
      </w:pPr>
      <w:r w:rsidRPr="0093063E">
        <w:rPr>
          <w:b/>
        </w:rPr>
        <w:t>Comput</w:t>
      </w:r>
      <w:r w:rsidR="006877BD" w:rsidRPr="0093063E">
        <w:rPr>
          <w:b/>
        </w:rPr>
        <w:t>ing</w:t>
      </w:r>
      <w:r w:rsidRPr="0093063E">
        <w:rPr>
          <w:b/>
        </w:rPr>
        <w:t xml:space="preserve"> scattering properties for volume-elements containing Voronoi-shaped howardite particles</w:t>
      </w:r>
    </w:p>
    <w:p w14:paraId="59A2B506" w14:textId="77777777" w:rsidR="00FE0D77" w:rsidRPr="0093063E" w:rsidRDefault="00FE0D77" w:rsidP="00C94842">
      <w:pPr>
        <w:pStyle w:val="JoVeprotocol"/>
        <w:numPr>
          <w:ilvl w:val="0"/>
          <w:numId w:val="0"/>
        </w:numPr>
        <w:jc w:val="both"/>
      </w:pPr>
    </w:p>
    <w:p w14:paraId="520786DD" w14:textId="77777777" w:rsidR="00FE0D77" w:rsidRPr="0093063E" w:rsidRDefault="00FE0D77" w:rsidP="00C94842">
      <w:pPr>
        <w:pStyle w:val="JoVeprotocol"/>
        <w:numPr>
          <w:ilvl w:val="2"/>
          <w:numId w:val="2"/>
        </w:numPr>
        <w:jc w:val="both"/>
      </w:pPr>
      <w:r w:rsidRPr="0093063E">
        <w:t>Connect into the CSC – IT Center for Science Ltd.’s cluster Taito via SSH access.</w:t>
      </w:r>
    </w:p>
    <w:p w14:paraId="05CDA468" w14:textId="77777777" w:rsidR="00FE0D77" w:rsidRPr="0093063E" w:rsidRDefault="00FE0D77" w:rsidP="00C94842">
      <w:pPr>
        <w:pStyle w:val="JoVeprotocol"/>
        <w:numPr>
          <w:ilvl w:val="0"/>
          <w:numId w:val="0"/>
        </w:numPr>
        <w:jc w:val="both"/>
        <w:rPr>
          <w:highlight w:val="yellow"/>
        </w:rPr>
      </w:pPr>
    </w:p>
    <w:p w14:paraId="3D28CE46" w14:textId="4A35769F" w:rsidR="00FE0D77" w:rsidRPr="0093063E" w:rsidRDefault="00FE0D77" w:rsidP="00C94842">
      <w:pPr>
        <w:pStyle w:val="JoVeprotocol"/>
        <w:numPr>
          <w:ilvl w:val="2"/>
          <w:numId w:val="2"/>
        </w:numPr>
        <w:jc w:val="both"/>
      </w:pPr>
      <w:r w:rsidRPr="0093063E">
        <w:t xml:space="preserve">Move into the working directory by executing </w:t>
      </w:r>
      <w:r w:rsidRPr="0093063E">
        <w:rPr>
          <w:rFonts w:ascii="Clear Sans Light" w:hAnsi="Clear Sans Light" w:cs="Clear Sans Light"/>
          <w:b/>
        </w:rPr>
        <w:t>cd $WRKDIR</w:t>
      </w:r>
      <w:r w:rsidRPr="0093063E">
        <w:t>.</w:t>
      </w:r>
    </w:p>
    <w:p w14:paraId="617E1883" w14:textId="77777777" w:rsidR="00FE0D77" w:rsidRPr="0093063E" w:rsidRDefault="00FE0D77" w:rsidP="00C94842">
      <w:pPr>
        <w:pStyle w:val="JoVeprotocol"/>
        <w:numPr>
          <w:ilvl w:val="0"/>
          <w:numId w:val="0"/>
        </w:numPr>
        <w:jc w:val="both"/>
      </w:pPr>
    </w:p>
    <w:p w14:paraId="3D7F4590" w14:textId="77EC3A2F" w:rsidR="00FE0D77" w:rsidRPr="0093063E" w:rsidRDefault="00FE0D77" w:rsidP="00C94842">
      <w:pPr>
        <w:pStyle w:val="JoVeprotocol"/>
        <w:numPr>
          <w:ilvl w:val="2"/>
          <w:numId w:val="2"/>
        </w:numPr>
        <w:jc w:val="both"/>
      </w:pPr>
      <w:r w:rsidRPr="0093063E">
        <w:t xml:space="preserve">Download the source files </w:t>
      </w:r>
      <w:r w:rsidR="006877BD" w:rsidRPr="0093063E">
        <w:t>(</w:t>
      </w:r>
      <w:r w:rsidRPr="0093063E">
        <w:rPr>
          <w:rFonts w:ascii="Clear Sans Light" w:hAnsi="Clear Sans Light" w:cs="Clear Sans Light"/>
        </w:rPr>
        <w:t xml:space="preserve">git clone </w:t>
      </w:r>
      <w:proofErr w:type="spellStart"/>
      <w:proofErr w:type="gramStart"/>
      <w:r w:rsidRPr="0093063E">
        <w:rPr>
          <w:rStyle w:val="a4"/>
          <w:rFonts w:ascii="Clear Sans Light" w:hAnsi="Clear Sans Light" w:cs="Clear Sans Light"/>
          <w:color w:val="auto"/>
          <w:u w:val="none"/>
        </w:rPr>
        <w:t>git@bitbucket.org:planetarysystemresearch</w:t>
      </w:r>
      <w:proofErr w:type="spellEnd"/>
      <w:r w:rsidRPr="0093063E">
        <w:rPr>
          <w:rStyle w:val="a4"/>
          <w:rFonts w:ascii="Clear Sans Light" w:hAnsi="Clear Sans Light" w:cs="Clear Sans Light"/>
          <w:color w:val="auto"/>
          <w:u w:val="none"/>
        </w:rPr>
        <w:t>/</w:t>
      </w:r>
      <w:proofErr w:type="spellStart"/>
      <w:r w:rsidRPr="0093063E">
        <w:rPr>
          <w:rStyle w:val="a4"/>
          <w:rFonts w:ascii="Clear Sans Light" w:hAnsi="Clear Sans Light" w:cs="Clear Sans Light"/>
          <w:color w:val="auto"/>
          <w:u w:val="none"/>
        </w:rPr>
        <w:t>jvie_t_matrix.git</w:t>
      </w:r>
      <w:proofErr w:type="spellEnd"/>
      <w:proofErr w:type="gramEnd"/>
      <w:r w:rsidR="006877BD" w:rsidRPr="0093063E">
        <w:t>)</w:t>
      </w:r>
      <w:r w:rsidRPr="0093063E">
        <w:t>.</w:t>
      </w:r>
      <w:hyperlink/>
    </w:p>
    <w:p w14:paraId="569C7556" w14:textId="77777777" w:rsidR="00FE0D77" w:rsidRPr="0093063E" w:rsidRDefault="00FE0D77" w:rsidP="00C94842">
      <w:pPr>
        <w:pStyle w:val="JoVeprotocol"/>
        <w:numPr>
          <w:ilvl w:val="0"/>
          <w:numId w:val="0"/>
        </w:numPr>
        <w:jc w:val="both"/>
      </w:pPr>
    </w:p>
    <w:p w14:paraId="4B4E3DC8" w14:textId="6F562C48" w:rsidR="00FE0D77" w:rsidRPr="0093063E" w:rsidRDefault="00FE0D77" w:rsidP="00C94842">
      <w:pPr>
        <w:pStyle w:val="JoVeprotocol"/>
        <w:numPr>
          <w:ilvl w:val="2"/>
          <w:numId w:val="2"/>
        </w:numPr>
        <w:jc w:val="both"/>
      </w:pPr>
      <w:r w:rsidRPr="0093063E">
        <w:t xml:space="preserve">Compile by executing </w:t>
      </w:r>
      <w:r w:rsidRPr="0093063E">
        <w:rPr>
          <w:rFonts w:ascii="Clear Sans Light" w:hAnsi="Clear Sans Light" w:cs="Clear Sans Light"/>
          <w:b/>
        </w:rPr>
        <w:t>make</w:t>
      </w:r>
      <w:r w:rsidRPr="0093063E">
        <w:t xml:space="preserve"> in the </w:t>
      </w:r>
      <w:proofErr w:type="spellStart"/>
      <w:r w:rsidRPr="0093063E">
        <w:rPr>
          <w:rFonts w:ascii="Clear Sans Light" w:hAnsi="Clear Sans Light" w:cs="Clear Sans Light"/>
        </w:rPr>
        <w:t>src</w:t>
      </w:r>
      <w:proofErr w:type="spellEnd"/>
      <w:r w:rsidRPr="0093063E">
        <w:t>-folder.</w:t>
      </w:r>
    </w:p>
    <w:p w14:paraId="13A4FDD2" w14:textId="77777777" w:rsidR="00FE0D77" w:rsidRPr="0093063E" w:rsidRDefault="00FE0D77" w:rsidP="00C94842">
      <w:pPr>
        <w:pStyle w:val="JoVeprotocol"/>
        <w:numPr>
          <w:ilvl w:val="0"/>
          <w:numId w:val="0"/>
        </w:numPr>
        <w:jc w:val="both"/>
      </w:pPr>
    </w:p>
    <w:p w14:paraId="3BAA24CD" w14:textId="327DD687" w:rsidR="00FE0D77" w:rsidRPr="0093063E" w:rsidRDefault="00FE0D77" w:rsidP="00C94842">
      <w:pPr>
        <w:pStyle w:val="JoVeprotocol"/>
        <w:numPr>
          <w:ilvl w:val="2"/>
          <w:numId w:val="2"/>
        </w:numPr>
        <w:jc w:val="both"/>
      </w:pPr>
      <w:r w:rsidRPr="0093063E">
        <w:t>Generate volume</w:t>
      </w:r>
      <w:r w:rsidR="003D4F89" w:rsidRPr="0093063E">
        <w:t xml:space="preserve"> </w:t>
      </w:r>
      <w:r w:rsidRPr="0093063E">
        <w:t xml:space="preserve">elements that contain Voronoi-shaped howardite particles by using a MATLAB-code </w:t>
      </w:r>
      <w:proofErr w:type="spellStart"/>
      <w:r w:rsidRPr="0093063E">
        <w:rPr>
          <w:rFonts w:ascii="Clear Sans Light" w:hAnsi="Clear Sans Light" w:cs="Clear Sans Light"/>
          <w:b/>
        </w:rPr>
        <w:t>voronoi_element.m</w:t>
      </w:r>
      <w:proofErr w:type="spellEnd"/>
      <w:r w:rsidRPr="0093063E">
        <w:t xml:space="preserve">. In </w:t>
      </w:r>
      <w:proofErr w:type="spellStart"/>
      <w:r w:rsidRPr="0093063E">
        <w:rPr>
          <w:rFonts w:ascii="Clear Sans Light" w:hAnsi="Clear Sans Light" w:cs="Clear Sans Light"/>
        </w:rPr>
        <w:t>voronoi_element.m</w:t>
      </w:r>
      <w:proofErr w:type="spellEnd"/>
      <w:r w:rsidRPr="0093063E">
        <w:t xml:space="preserve">, set the wavelength to 0.45 </w:t>
      </w:r>
      <w:r w:rsidR="003D4F89" w:rsidRPr="0093063E">
        <w:t>µm</w:t>
      </w:r>
      <w:r w:rsidRPr="0093063E">
        <w:t xml:space="preserve">, </w:t>
      </w:r>
      <w:proofErr w:type="spellStart"/>
      <w:r w:rsidRPr="0093063E">
        <w:rPr>
          <w:rFonts w:ascii="Clear Sans Light" w:hAnsi="Clear Sans Light" w:cs="Clear Sans Light"/>
        </w:rPr>
        <w:t>N_elems</w:t>
      </w:r>
      <w:proofErr w:type="spellEnd"/>
      <w:r w:rsidRPr="0093063E">
        <w:t xml:space="preserve"> to 128, the size parameter (</w:t>
      </w:r>
      <w:proofErr w:type="spellStart"/>
      <w:r w:rsidRPr="0093063E">
        <w:rPr>
          <w:rFonts w:ascii="Clear Sans Light" w:hAnsi="Clear Sans Light" w:cs="Clear Sans Light"/>
        </w:rPr>
        <w:t>elem_ka</w:t>
      </w:r>
      <w:proofErr w:type="spellEnd"/>
      <w:r w:rsidRPr="0093063E">
        <w:t xml:space="preserve">) to 10, power-law index to 3, minimum particle radius to 0.143 </w:t>
      </w:r>
      <w:r w:rsidR="003D4F89" w:rsidRPr="0093063E">
        <w:t>µm</w:t>
      </w:r>
      <w:r w:rsidRPr="0093063E">
        <w:t xml:space="preserve">, maximum particle radius to 0.35 </w:t>
      </w:r>
      <w:r w:rsidR="003D4F89" w:rsidRPr="0093063E">
        <w:t>µm</w:t>
      </w:r>
      <w:r w:rsidRPr="0093063E">
        <w:t>, packing density to 30%, and use the derived complex refractive index for howardite.</w:t>
      </w:r>
    </w:p>
    <w:p w14:paraId="09529934" w14:textId="77777777" w:rsidR="00FE0D77" w:rsidRPr="0093063E" w:rsidRDefault="00FE0D77" w:rsidP="00C94842">
      <w:pPr>
        <w:pStyle w:val="JoVeprotocol"/>
        <w:numPr>
          <w:ilvl w:val="0"/>
          <w:numId w:val="0"/>
        </w:numPr>
        <w:jc w:val="both"/>
      </w:pPr>
    </w:p>
    <w:p w14:paraId="40CC135E" w14:textId="77777777" w:rsidR="00FE0D77" w:rsidRPr="0093063E" w:rsidRDefault="00FE0D77" w:rsidP="00C94842">
      <w:pPr>
        <w:pStyle w:val="JoVeprotocol"/>
        <w:numPr>
          <w:ilvl w:val="2"/>
          <w:numId w:val="2"/>
        </w:numPr>
        <w:jc w:val="both"/>
      </w:pPr>
      <w:r w:rsidRPr="0093063E">
        <w:t xml:space="preserve">Run </w:t>
      </w:r>
      <w:proofErr w:type="spellStart"/>
      <w:r w:rsidRPr="0093063E">
        <w:rPr>
          <w:rFonts w:ascii="Clear Sans Light" w:hAnsi="Clear Sans Light" w:cs="Clear Sans Light"/>
          <w:b/>
        </w:rPr>
        <w:t>voronoi_element.m</w:t>
      </w:r>
      <w:proofErr w:type="spellEnd"/>
      <w:r w:rsidRPr="0093063E">
        <w:t xml:space="preserve"> in MATLAB. The code generates 128 mesh-files for volume-elements with different Voronoi-particle realizations using the power-law size distribution.</w:t>
      </w:r>
    </w:p>
    <w:p w14:paraId="700FCED1" w14:textId="77777777" w:rsidR="00FE0D77" w:rsidRPr="0093063E" w:rsidRDefault="00FE0D77" w:rsidP="00C94842">
      <w:pPr>
        <w:pStyle w:val="JoVeprotocol"/>
        <w:numPr>
          <w:ilvl w:val="0"/>
          <w:numId w:val="0"/>
        </w:numPr>
        <w:jc w:val="both"/>
      </w:pPr>
    </w:p>
    <w:p w14:paraId="297E27AE" w14:textId="77777777" w:rsidR="00FE0D77" w:rsidRPr="0093063E" w:rsidRDefault="00FE0D77" w:rsidP="00C94842">
      <w:pPr>
        <w:pStyle w:val="JoVeprotocol"/>
        <w:numPr>
          <w:ilvl w:val="2"/>
          <w:numId w:val="2"/>
        </w:numPr>
        <w:jc w:val="both"/>
      </w:pPr>
      <w:r w:rsidRPr="0093063E">
        <w:t xml:space="preserve">Compute </w:t>
      </w:r>
      <w:r w:rsidRPr="0093063E">
        <w:rPr>
          <w:rFonts w:ascii="Cambria Math" w:hAnsi="Cambria Math"/>
          <w:i/>
        </w:rPr>
        <w:t>T</w:t>
      </w:r>
      <w:r w:rsidRPr="0093063E">
        <w:t xml:space="preserve">-matrices for the generated volume-elements by using JVIE.  In </w:t>
      </w:r>
      <w:r w:rsidRPr="0093063E">
        <w:rPr>
          <w:rFonts w:ascii="Clear Sans Light" w:hAnsi="Clear Sans Light" w:cs="Clear Sans Light"/>
          <w:b/>
        </w:rPr>
        <w:t>runarray_JVIE_T.sh</w:t>
      </w:r>
      <w:r w:rsidRPr="0093063E">
        <w:t xml:space="preserve">, set </w:t>
      </w:r>
      <w:r w:rsidRPr="0093063E">
        <w:rPr>
          <w:rFonts w:ascii="Clear Sans Light" w:hAnsi="Clear Sans Light" w:cs="Clear Sans Light"/>
        </w:rPr>
        <w:t>array=1-128</w:t>
      </w:r>
      <w:r w:rsidRPr="0093063E">
        <w:t xml:space="preserve">. The </w:t>
      </w:r>
      <w:proofErr w:type="spellStart"/>
      <w:r w:rsidRPr="0093063E">
        <w:t>paramaters</w:t>
      </w:r>
      <w:proofErr w:type="spellEnd"/>
      <w:r w:rsidRPr="0093063E">
        <w:t xml:space="preserve"> are </w:t>
      </w:r>
      <w:r w:rsidRPr="0093063E">
        <w:rPr>
          <w:rFonts w:ascii="Clear Sans Light" w:hAnsi="Clear Sans Light" w:cs="Clear Sans Light"/>
        </w:rPr>
        <w:t xml:space="preserve">k = 13.962634, mesh = </w:t>
      </w:r>
      <w:r w:rsidRPr="0093063E">
        <w:rPr>
          <w:i/>
        </w:rPr>
        <w:t>name of the generated mesh in 4.1.6</w:t>
      </w:r>
      <w:r w:rsidRPr="0093063E">
        <w:rPr>
          <w:rFonts w:ascii="Clear Sans Light" w:hAnsi="Clear Sans Light" w:cs="Clear Sans Light"/>
        </w:rPr>
        <w:t xml:space="preserve">, </w:t>
      </w:r>
      <w:proofErr w:type="spellStart"/>
      <w:r w:rsidRPr="0093063E">
        <w:rPr>
          <w:rFonts w:ascii="Clear Sans Light" w:hAnsi="Clear Sans Light" w:cs="Clear Sans Light"/>
        </w:rPr>
        <w:t>T_out</w:t>
      </w:r>
      <w:proofErr w:type="spellEnd"/>
      <w:r w:rsidRPr="0093063E">
        <w:rPr>
          <w:rFonts w:ascii="Clear Sans Light" w:hAnsi="Clear Sans Light" w:cs="Clear Sans Light"/>
        </w:rPr>
        <w:t xml:space="preserve"> = </w:t>
      </w:r>
      <w:r w:rsidRPr="0093063E">
        <w:rPr>
          <w:i/>
        </w:rPr>
        <w:t>name of the output T-matrix</w:t>
      </w:r>
      <w:r w:rsidRPr="0093063E">
        <w:rPr>
          <w:rFonts w:ascii="Clear Sans Light" w:hAnsi="Clear Sans Light" w:cs="Clear Sans Light"/>
        </w:rPr>
        <w:t xml:space="preserve">, </w:t>
      </w:r>
      <w:proofErr w:type="spellStart"/>
      <w:r w:rsidRPr="0093063E">
        <w:rPr>
          <w:rFonts w:ascii="Clear Sans Light" w:hAnsi="Clear Sans Light" w:cs="Clear Sans Light"/>
        </w:rPr>
        <w:t>T_matrix</w:t>
      </w:r>
      <w:proofErr w:type="spellEnd"/>
      <w:r w:rsidRPr="0093063E">
        <w:rPr>
          <w:rFonts w:ascii="Clear Sans Light" w:hAnsi="Clear Sans Light" w:cs="Clear Sans Light"/>
        </w:rPr>
        <w:t xml:space="preserve"> = 1, </w:t>
      </w:r>
      <w:r w:rsidRPr="0093063E">
        <w:t>and</w:t>
      </w:r>
      <w:r w:rsidRPr="0093063E">
        <w:rPr>
          <w:rFonts w:ascii="Clear Sans Light" w:hAnsi="Clear Sans Light" w:cs="Clear Sans Light"/>
        </w:rPr>
        <w:t xml:space="preserve"> </w:t>
      </w:r>
      <w:proofErr w:type="spellStart"/>
      <w:r w:rsidRPr="0093063E">
        <w:rPr>
          <w:rFonts w:ascii="Clear Sans Light" w:hAnsi="Clear Sans Light" w:cs="Clear Sans Light"/>
        </w:rPr>
        <w:t>elem_ka</w:t>
      </w:r>
      <w:proofErr w:type="spellEnd"/>
      <w:r w:rsidRPr="0093063E">
        <w:rPr>
          <w:rFonts w:ascii="Clear Sans Light" w:hAnsi="Clear Sans Light" w:cs="Clear Sans Light"/>
        </w:rPr>
        <w:t xml:space="preserve"> = 10</w:t>
      </w:r>
      <w:r w:rsidRPr="0093063E">
        <w:t>.</w:t>
      </w:r>
    </w:p>
    <w:p w14:paraId="67C50C82" w14:textId="77777777" w:rsidR="00FE0D77" w:rsidRPr="0093063E" w:rsidRDefault="00FE0D77" w:rsidP="00C94842">
      <w:pPr>
        <w:pStyle w:val="JoVeprotocol"/>
        <w:numPr>
          <w:ilvl w:val="0"/>
          <w:numId w:val="0"/>
        </w:numPr>
        <w:jc w:val="both"/>
      </w:pPr>
    </w:p>
    <w:p w14:paraId="0D7DD050" w14:textId="2593C6E8" w:rsidR="00FE0D77" w:rsidRPr="0093063E" w:rsidRDefault="00FE0D77" w:rsidP="00C94842">
      <w:pPr>
        <w:pStyle w:val="JoVeprotocol"/>
        <w:numPr>
          <w:ilvl w:val="2"/>
          <w:numId w:val="2"/>
        </w:numPr>
        <w:jc w:val="both"/>
      </w:pPr>
      <w:r w:rsidRPr="0093063E">
        <w:t xml:space="preserve">Run JVIE by executing </w:t>
      </w:r>
      <w:proofErr w:type="spellStart"/>
      <w:r w:rsidRPr="0093063E">
        <w:rPr>
          <w:rFonts w:ascii="Clear Sans Light" w:hAnsi="Clear Sans Light" w:cs="Clear Sans Light"/>
          <w:b/>
        </w:rPr>
        <w:t>sbatch</w:t>
      </w:r>
      <w:proofErr w:type="spellEnd"/>
      <w:r w:rsidRPr="0093063E">
        <w:rPr>
          <w:rFonts w:ascii="Clear Sans Light" w:hAnsi="Clear Sans Light" w:cs="Clear Sans Light"/>
          <w:b/>
        </w:rPr>
        <w:t xml:space="preserve"> runarray_JVIE_T.sh</w:t>
      </w:r>
      <w:r w:rsidRPr="0093063E">
        <w:t xml:space="preserve">. </w:t>
      </w:r>
    </w:p>
    <w:p w14:paraId="2EAD54EC" w14:textId="77777777" w:rsidR="00FE0D77" w:rsidRPr="0093063E" w:rsidRDefault="00FE0D77" w:rsidP="00C94842">
      <w:pPr>
        <w:pStyle w:val="JoVeprotocol"/>
        <w:numPr>
          <w:ilvl w:val="0"/>
          <w:numId w:val="0"/>
        </w:numPr>
        <w:jc w:val="both"/>
      </w:pPr>
    </w:p>
    <w:p w14:paraId="4A9F9CA1" w14:textId="55F9FF3B" w:rsidR="00FE0D77" w:rsidRPr="0093063E" w:rsidRDefault="00FE0D77" w:rsidP="00C94842">
      <w:pPr>
        <w:pStyle w:val="JoVeprotocol"/>
        <w:numPr>
          <w:ilvl w:val="2"/>
          <w:numId w:val="2"/>
        </w:numPr>
        <w:jc w:val="both"/>
      </w:pPr>
      <w:r w:rsidRPr="0093063E">
        <w:t xml:space="preserve">Compute averaged scattering properties from the </w:t>
      </w:r>
      <w:r w:rsidRPr="0093063E">
        <w:rPr>
          <w:rFonts w:ascii="Cambria Math" w:hAnsi="Cambria Math"/>
          <w:i/>
        </w:rPr>
        <w:t>T</w:t>
      </w:r>
      <w:r w:rsidRPr="0093063E">
        <w:t xml:space="preserve">-matrices computed with the JVIE code. </w:t>
      </w:r>
      <w:proofErr w:type="gramStart"/>
      <w:r w:rsidRPr="0093063E">
        <w:t xml:space="preserve">Execute </w:t>
      </w:r>
      <w:r w:rsidRPr="0093063E">
        <w:rPr>
          <w:rFonts w:ascii="Clear Sans Light" w:hAnsi="Clear Sans Light" w:cs="Clear Sans Light"/>
          <w:b/>
        </w:rPr>
        <w:t>.</w:t>
      </w:r>
      <w:proofErr w:type="gramEnd"/>
      <w:r w:rsidRPr="0093063E">
        <w:rPr>
          <w:rFonts w:ascii="Clear Sans Light" w:hAnsi="Clear Sans Light" w:cs="Clear Sans Light"/>
          <w:b/>
        </w:rPr>
        <w:t>/</w:t>
      </w:r>
      <w:proofErr w:type="spellStart"/>
      <w:r w:rsidRPr="0093063E">
        <w:rPr>
          <w:rFonts w:ascii="Clear Sans Light" w:hAnsi="Clear Sans Light" w:cs="Clear Sans Light"/>
          <w:b/>
        </w:rPr>
        <w:t>multi_T</w:t>
      </w:r>
      <w:proofErr w:type="spellEnd"/>
      <w:r w:rsidRPr="0093063E">
        <w:rPr>
          <w:rFonts w:ascii="Clear Sans Light" w:hAnsi="Clear Sans Light" w:cs="Clear Sans Light"/>
          <w:b/>
        </w:rPr>
        <w:t xml:space="preserve"> -</w:t>
      </w:r>
      <w:proofErr w:type="spellStart"/>
      <w:r w:rsidRPr="0093063E">
        <w:rPr>
          <w:rFonts w:ascii="Clear Sans Light" w:hAnsi="Clear Sans Light" w:cs="Clear Sans Light"/>
          <w:b/>
        </w:rPr>
        <w:t>N_Tin</w:t>
      </w:r>
      <w:proofErr w:type="spellEnd"/>
      <w:r w:rsidRPr="0093063E">
        <w:rPr>
          <w:rFonts w:ascii="Clear Sans Light" w:hAnsi="Clear Sans Light" w:cs="Clear Sans Light"/>
          <w:b/>
        </w:rPr>
        <w:t xml:space="preserve"> 128</w:t>
      </w:r>
      <w:r w:rsidRPr="0093063E">
        <w:t xml:space="preserve"> in the same folder where the computed </w:t>
      </w:r>
      <w:r w:rsidRPr="0093063E">
        <w:rPr>
          <w:rFonts w:ascii="Cambria Math" w:hAnsi="Cambria Math"/>
          <w:i/>
        </w:rPr>
        <w:t>T</w:t>
      </w:r>
      <w:r w:rsidRPr="0093063E">
        <w:t xml:space="preserve">-matrices are. The code writes the averaged incoherent Mueller matrix into </w:t>
      </w:r>
      <w:r w:rsidRPr="0093063E">
        <w:rPr>
          <w:rFonts w:ascii="Clear Sans Light" w:hAnsi="Clear Sans Light" w:cs="Clear Sans Light"/>
        </w:rPr>
        <w:t>mueller_elem.h5</w:t>
      </w:r>
      <w:r w:rsidRPr="0093063E">
        <w:t xml:space="preserve"> and the cross-sections and albedo into </w:t>
      </w:r>
      <w:r w:rsidRPr="0093063E">
        <w:rPr>
          <w:rFonts w:ascii="Clear Sans Light" w:hAnsi="Clear Sans Light" w:cs="Clear Sans Light"/>
        </w:rPr>
        <w:t>output.txt</w:t>
      </w:r>
      <w:r w:rsidRPr="0093063E">
        <w:t>.</w:t>
      </w:r>
    </w:p>
    <w:p w14:paraId="68489D7C" w14:textId="77777777" w:rsidR="00FE0D77" w:rsidRPr="0093063E" w:rsidRDefault="00FE0D77" w:rsidP="00C94842">
      <w:pPr>
        <w:pStyle w:val="JoVeprotocol"/>
        <w:numPr>
          <w:ilvl w:val="0"/>
          <w:numId w:val="0"/>
        </w:numPr>
        <w:jc w:val="both"/>
      </w:pPr>
    </w:p>
    <w:p w14:paraId="44CE8573" w14:textId="4989F987" w:rsidR="00FE0D77" w:rsidRPr="0093063E" w:rsidRDefault="00FE0D77" w:rsidP="00C94842">
      <w:pPr>
        <w:pStyle w:val="JoVeprotocol"/>
        <w:numPr>
          <w:ilvl w:val="1"/>
          <w:numId w:val="2"/>
        </w:numPr>
        <w:jc w:val="both"/>
        <w:rPr>
          <w:b/>
          <w:highlight w:val="yellow"/>
        </w:rPr>
      </w:pPr>
      <w:r w:rsidRPr="0093063E">
        <w:rPr>
          <w:b/>
          <w:highlight w:val="yellow"/>
        </w:rPr>
        <w:t>RT-CB computations</w:t>
      </w:r>
    </w:p>
    <w:p w14:paraId="41E259BB" w14:textId="77777777" w:rsidR="00FE0D77" w:rsidRPr="0093063E" w:rsidRDefault="00FE0D77" w:rsidP="00C94842">
      <w:pPr>
        <w:pStyle w:val="JoVeprotocol"/>
        <w:numPr>
          <w:ilvl w:val="0"/>
          <w:numId w:val="0"/>
        </w:numPr>
        <w:jc w:val="both"/>
        <w:rPr>
          <w:highlight w:val="yellow"/>
        </w:rPr>
      </w:pPr>
    </w:p>
    <w:p w14:paraId="23992351" w14:textId="55F5C785" w:rsidR="00FE0D77" w:rsidRPr="0093063E" w:rsidRDefault="00FE0D77" w:rsidP="00C94842">
      <w:pPr>
        <w:pStyle w:val="JoVeprotocol"/>
        <w:numPr>
          <w:ilvl w:val="2"/>
          <w:numId w:val="2"/>
        </w:numPr>
        <w:jc w:val="both"/>
        <w:rPr>
          <w:highlight w:val="yellow"/>
        </w:rPr>
      </w:pPr>
      <w:r w:rsidRPr="0093063E">
        <w:rPr>
          <w:highlight w:val="yellow"/>
        </w:rPr>
        <w:t xml:space="preserve">Download sources files with git </w:t>
      </w:r>
      <w:r w:rsidR="006877BD" w:rsidRPr="0093063E">
        <w:rPr>
          <w:highlight w:val="yellow"/>
        </w:rPr>
        <w:t>(</w:t>
      </w:r>
      <w:r w:rsidRPr="0093063E">
        <w:rPr>
          <w:rFonts w:ascii="Clear Sans Light" w:hAnsi="Clear Sans Light" w:cs="Clear Sans Light"/>
          <w:highlight w:val="yellow"/>
        </w:rPr>
        <w:t xml:space="preserve">git clone </w:t>
      </w:r>
      <w:proofErr w:type="spellStart"/>
      <w:proofErr w:type="gramStart"/>
      <w:r w:rsidRPr="0093063E">
        <w:rPr>
          <w:rStyle w:val="a4"/>
          <w:rFonts w:ascii="Clear Sans Light" w:hAnsi="Clear Sans Light" w:cs="Clear Sans Light"/>
          <w:color w:val="auto"/>
          <w:highlight w:val="yellow"/>
          <w:u w:val="none"/>
        </w:rPr>
        <w:t>git@bitbucket.org:planetarysystemresearch</w:t>
      </w:r>
      <w:proofErr w:type="spellEnd"/>
      <w:r w:rsidRPr="0093063E">
        <w:rPr>
          <w:rStyle w:val="a4"/>
          <w:rFonts w:ascii="Clear Sans Light" w:hAnsi="Clear Sans Light" w:cs="Clear Sans Light"/>
          <w:color w:val="auto"/>
          <w:highlight w:val="yellow"/>
          <w:u w:val="none"/>
        </w:rPr>
        <w:t>/protocol4b.git</w:t>
      </w:r>
      <w:proofErr w:type="gramEnd"/>
      <w:r w:rsidRPr="0093063E">
        <w:rPr>
          <w:rFonts w:ascii="Clear Sans Light" w:hAnsi="Clear Sans Light" w:cs="Clear Sans Light"/>
          <w:highlight w:val="yellow"/>
        </w:rPr>
        <w:t xml:space="preserve"> protocol4b</w:t>
      </w:r>
      <w:r w:rsidR="006877BD" w:rsidRPr="0093063E">
        <w:rPr>
          <w:highlight w:val="yellow"/>
        </w:rPr>
        <w:t>)</w:t>
      </w:r>
      <w:r w:rsidRPr="0093063E">
        <w:rPr>
          <w:highlight w:val="yellow"/>
        </w:rPr>
        <w:t xml:space="preserve">. </w:t>
      </w:r>
      <w:hyperlink/>
    </w:p>
    <w:p w14:paraId="44EC9FBC" w14:textId="77777777" w:rsidR="00FE0D77" w:rsidRPr="0093063E" w:rsidRDefault="00FE0D77" w:rsidP="00C94842">
      <w:pPr>
        <w:pStyle w:val="JoVeprotocol"/>
        <w:numPr>
          <w:ilvl w:val="0"/>
          <w:numId w:val="0"/>
        </w:numPr>
        <w:jc w:val="both"/>
        <w:rPr>
          <w:highlight w:val="yellow"/>
        </w:rPr>
      </w:pPr>
    </w:p>
    <w:p w14:paraId="44B8C9CF" w14:textId="657A37A4" w:rsidR="00FE0D77" w:rsidRPr="0093063E" w:rsidRDefault="00FE0D77" w:rsidP="00C94842">
      <w:pPr>
        <w:pStyle w:val="JoVeprotocol"/>
        <w:numPr>
          <w:ilvl w:val="2"/>
          <w:numId w:val="2"/>
        </w:numPr>
        <w:jc w:val="both"/>
        <w:rPr>
          <w:highlight w:val="yellow"/>
        </w:rPr>
      </w:pPr>
      <w:r w:rsidRPr="0093063E">
        <w:rPr>
          <w:highlight w:val="yellow"/>
        </w:rPr>
        <w:t xml:space="preserve">Move into the downloaded directory </w:t>
      </w:r>
      <w:r w:rsidRPr="0093063E">
        <w:rPr>
          <w:rFonts w:ascii="Clear Sans Light" w:hAnsi="Clear Sans Light" w:cs="Clear Sans Light"/>
          <w:b/>
          <w:highlight w:val="yellow"/>
        </w:rPr>
        <w:t>cd protocol4b</w:t>
      </w:r>
      <w:r w:rsidR="009F29C1" w:rsidRPr="0093063E">
        <w:rPr>
          <w:highlight w:val="yellow"/>
        </w:rPr>
        <w:t>.</w:t>
      </w:r>
    </w:p>
    <w:p w14:paraId="0022F43A" w14:textId="77777777" w:rsidR="00FE0D77" w:rsidRPr="0093063E" w:rsidRDefault="00FE0D77" w:rsidP="00C94842">
      <w:pPr>
        <w:pStyle w:val="JoVeprotocol"/>
        <w:numPr>
          <w:ilvl w:val="0"/>
          <w:numId w:val="0"/>
        </w:numPr>
        <w:jc w:val="both"/>
        <w:rPr>
          <w:highlight w:val="yellow"/>
        </w:rPr>
      </w:pPr>
    </w:p>
    <w:p w14:paraId="5800095E" w14:textId="63CC9460" w:rsidR="00FE0D77" w:rsidRPr="0093063E" w:rsidRDefault="00FE0D77" w:rsidP="00C94842">
      <w:pPr>
        <w:pStyle w:val="JoVeprotocol"/>
        <w:numPr>
          <w:ilvl w:val="2"/>
          <w:numId w:val="2"/>
        </w:numPr>
        <w:jc w:val="both"/>
        <w:rPr>
          <w:highlight w:val="yellow"/>
        </w:rPr>
      </w:pPr>
      <w:r w:rsidRPr="0093063E">
        <w:rPr>
          <w:highlight w:val="yellow"/>
        </w:rPr>
        <w:t xml:space="preserve">Download and compile required programs by running </w:t>
      </w:r>
      <w:r w:rsidRPr="0093063E">
        <w:rPr>
          <w:rFonts w:ascii="Clear Sans Light" w:hAnsi="Clear Sans Light" w:cs="Clear Sans Light"/>
          <w:b/>
          <w:highlight w:val="yellow"/>
        </w:rPr>
        <w:t>bash compile.sh</w:t>
      </w:r>
      <w:r w:rsidR="009F29C1" w:rsidRPr="0093063E">
        <w:rPr>
          <w:highlight w:val="yellow"/>
        </w:rPr>
        <w:t>.</w:t>
      </w:r>
    </w:p>
    <w:p w14:paraId="1474531D" w14:textId="77777777" w:rsidR="00FE0D77" w:rsidRPr="0093063E" w:rsidRDefault="00FE0D77" w:rsidP="00C94842">
      <w:pPr>
        <w:pStyle w:val="JoVeprotocol"/>
        <w:numPr>
          <w:ilvl w:val="0"/>
          <w:numId w:val="0"/>
        </w:numPr>
        <w:jc w:val="both"/>
        <w:rPr>
          <w:highlight w:val="yellow"/>
        </w:rPr>
      </w:pPr>
    </w:p>
    <w:p w14:paraId="4DA539FB" w14:textId="16F597C8" w:rsidR="00FE0D77" w:rsidRPr="0093063E" w:rsidRDefault="00FE0D77" w:rsidP="00C94842">
      <w:pPr>
        <w:pStyle w:val="JoVeprotocol"/>
        <w:numPr>
          <w:ilvl w:val="2"/>
          <w:numId w:val="2"/>
        </w:numPr>
        <w:jc w:val="both"/>
        <w:rPr>
          <w:highlight w:val="yellow"/>
        </w:rPr>
      </w:pPr>
      <w:r w:rsidRPr="0093063E">
        <w:rPr>
          <w:highlight w:val="yellow"/>
        </w:rPr>
        <w:t xml:space="preserve">Copy the averaged input matrix from step </w:t>
      </w:r>
      <w:r w:rsidR="00B458C4" w:rsidRPr="0093063E">
        <w:rPr>
          <w:highlight w:val="yellow"/>
        </w:rPr>
        <w:t>3.2.2</w:t>
      </w:r>
      <w:r w:rsidRPr="0093063E">
        <w:rPr>
          <w:highlight w:val="yellow"/>
        </w:rPr>
        <w:t>.6 to the current working directory.</w:t>
      </w:r>
    </w:p>
    <w:p w14:paraId="56AE1FBC" w14:textId="77777777" w:rsidR="00FE0D77" w:rsidRPr="0093063E" w:rsidRDefault="00FE0D77" w:rsidP="00C94842">
      <w:pPr>
        <w:pStyle w:val="JoVeprotocol"/>
        <w:numPr>
          <w:ilvl w:val="0"/>
          <w:numId w:val="0"/>
        </w:numPr>
        <w:jc w:val="both"/>
        <w:rPr>
          <w:highlight w:val="yellow"/>
        </w:rPr>
      </w:pPr>
      <w:r w:rsidRPr="0093063E">
        <w:rPr>
          <w:highlight w:val="yellow"/>
        </w:rPr>
        <w:t xml:space="preserve"> </w:t>
      </w:r>
    </w:p>
    <w:p w14:paraId="7104490F" w14:textId="168ECF16" w:rsidR="00FE0D77" w:rsidRPr="0093063E" w:rsidRDefault="00FE0D77" w:rsidP="00C94842">
      <w:pPr>
        <w:pStyle w:val="JoVeprotocol"/>
        <w:numPr>
          <w:ilvl w:val="2"/>
          <w:numId w:val="2"/>
        </w:numPr>
        <w:jc w:val="both"/>
        <w:rPr>
          <w:highlight w:val="yellow"/>
        </w:rPr>
      </w:pPr>
      <w:r w:rsidRPr="0093063E">
        <w:rPr>
          <w:highlight w:val="yellow"/>
        </w:rPr>
        <w:t>Copy the avera</w:t>
      </w:r>
      <w:r w:rsidR="00B458C4" w:rsidRPr="0093063E">
        <w:rPr>
          <w:highlight w:val="yellow"/>
        </w:rPr>
        <w:t>ged input matrix from step 4.1.9</w:t>
      </w:r>
      <w:r w:rsidRPr="0093063E">
        <w:rPr>
          <w:highlight w:val="yellow"/>
        </w:rPr>
        <w:t xml:space="preserve"> to the current working directory.</w:t>
      </w:r>
    </w:p>
    <w:p w14:paraId="4C73B584" w14:textId="77777777" w:rsidR="00FE0D77" w:rsidRPr="0093063E" w:rsidRDefault="00FE0D77" w:rsidP="00C94842">
      <w:pPr>
        <w:pStyle w:val="JoVeprotocol"/>
        <w:numPr>
          <w:ilvl w:val="0"/>
          <w:numId w:val="0"/>
        </w:numPr>
        <w:jc w:val="both"/>
        <w:rPr>
          <w:highlight w:val="yellow"/>
        </w:rPr>
      </w:pPr>
    </w:p>
    <w:p w14:paraId="0E07668B" w14:textId="3A75A4B5" w:rsidR="00FE0D77" w:rsidRPr="0093063E" w:rsidRDefault="00FE0D77" w:rsidP="00C94842">
      <w:pPr>
        <w:pStyle w:val="JoVeprotocol"/>
        <w:numPr>
          <w:ilvl w:val="2"/>
          <w:numId w:val="2"/>
        </w:numPr>
        <w:jc w:val="both"/>
        <w:rPr>
          <w:highlight w:val="yellow"/>
        </w:rPr>
      </w:pPr>
      <w:r w:rsidRPr="0093063E">
        <w:rPr>
          <w:highlight w:val="yellow"/>
        </w:rPr>
        <w:t xml:space="preserve">Set parameters by modifying the file </w:t>
      </w:r>
      <w:r w:rsidRPr="0093063E">
        <w:rPr>
          <w:rFonts w:ascii="Clear Sans Light" w:hAnsi="Clear Sans Light" w:cs="Clear Sans Light"/>
          <w:b/>
          <w:highlight w:val="yellow"/>
        </w:rPr>
        <w:t>PARAMS</w:t>
      </w:r>
      <w:r w:rsidRPr="0093063E">
        <w:rPr>
          <w:highlight w:val="yellow"/>
        </w:rPr>
        <w:t xml:space="preserve"> with text editor </w:t>
      </w:r>
      <w:proofErr w:type="spellStart"/>
      <w:r w:rsidRPr="0093063E">
        <w:rPr>
          <w:rFonts w:ascii="Clear Sans Light" w:hAnsi="Clear Sans Light" w:cs="Clear Sans Light"/>
          <w:highlight w:val="yellow"/>
        </w:rPr>
        <w:t>nano</w:t>
      </w:r>
      <w:proofErr w:type="spellEnd"/>
      <w:r w:rsidRPr="0093063E">
        <w:rPr>
          <w:highlight w:val="yellow"/>
        </w:rPr>
        <w:t>.</w:t>
      </w:r>
    </w:p>
    <w:p w14:paraId="4CF590F4" w14:textId="77777777" w:rsidR="00FE0D77" w:rsidRPr="0093063E" w:rsidRDefault="00FE0D77" w:rsidP="00C94842">
      <w:pPr>
        <w:pStyle w:val="JoVeprotocol"/>
        <w:numPr>
          <w:ilvl w:val="0"/>
          <w:numId w:val="0"/>
        </w:numPr>
        <w:jc w:val="both"/>
        <w:rPr>
          <w:highlight w:val="yellow"/>
        </w:rPr>
      </w:pPr>
    </w:p>
    <w:p w14:paraId="03C6ABCC" w14:textId="1A13F8DE" w:rsidR="00FE0D77" w:rsidRPr="0093063E" w:rsidRDefault="00FE0D77" w:rsidP="00C94842">
      <w:pPr>
        <w:pStyle w:val="JoVeprotocol"/>
        <w:numPr>
          <w:ilvl w:val="2"/>
          <w:numId w:val="2"/>
        </w:numPr>
        <w:jc w:val="both"/>
        <w:rPr>
          <w:highlight w:val="yellow"/>
        </w:rPr>
      </w:pPr>
      <w:r w:rsidRPr="0093063E">
        <w:rPr>
          <w:highlight w:val="yellow"/>
        </w:rPr>
        <w:t xml:space="preserve">Run the pipeline by executing </w:t>
      </w:r>
      <w:r w:rsidRPr="0093063E">
        <w:rPr>
          <w:rFonts w:ascii="Clear Sans Light" w:hAnsi="Clear Sans Light" w:cs="Clear Sans Light"/>
          <w:b/>
          <w:highlight w:val="yellow"/>
        </w:rPr>
        <w:t>bash run.sh</w:t>
      </w:r>
      <w:r w:rsidRPr="0093063E">
        <w:rPr>
          <w:highlight w:val="yellow"/>
        </w:rPr>
        <w:t>.</w:t>
      </w:r>
    </w:p>
    <w:p w14:paraId="77B96BB3" w14:textId="77777777" w:rsidR="00FE0D77" w:rsidRPr="0093063E" w:rsidRDefault="00FE0D77" w:rsidP="00C94842">
      <w:pPr>
        <w:pStyle w:val="JoVeprotocol"/>
        <w:numPr>
          <w:ilvl w:val="0"/>
          <w:numId w:val="0"/>
        </w:numPr>
        <w:jc w:val="both"/>
        <w:rPr>
          <w:highlight w:val="yellow"/>
        </w:rPr>
      </w:pPr>
    </w:p>
    <w:p w14:paraId="1F65B3E1" w14:textId="7CEE780B" w:rsidR="00FE0D77" w:rsidRPr="0093063E" w:rsidRDefault="003D3831" w:rsidP="00C94842">
      <w:pPr>
        <w:pStyle w:val="JoVeprotocol"/>
        <w:numPr>
          <w:ilvl w:val="2"/>
          <w:numId w:val="2"/>
        </w:numPr>
        <w:jc w:val="both"/>
        <w:rPr>
          <w:highlight w:val="yellow"/>
        </w:rPr>
      </w:pPr>
      <w:r w:rsidRPr="0093063E">
        <w:rPr>
          <w:highlight w:val="yellow"/>
        </w:rPr>
        <w:t>W</w:t>
      </w:r>
      <w:r w:rsidR="009F29C1" w:rsidRPr="0093063E">
        <w:rPr>
          <w:highlight w:val="yellow"/>
        </w:rPr>
        <w:t xml:space="preserve">rite </w:t>
      </w:r>
      <w:r w:rsidR="00FE0D77" w:rsidRPr="0093063E">
        <w:rPr>
          <w:highlight w:val="yellow"/>
        </w:rPr>
        <w:t xml:space="preserve">the full Mueller matrix into </w:t>
      </w:r>
      <w:proofErr w:type="spellStart"/>
      <w:r w:rsidR="00FE0D77" w:rsidRPr="0093063E">
        <w:rPr>
          <w:rFonts w:ascii="Clear Sans Light" w:hAnsi="Clear Sans Light" w:cs="Clear Sans Light"/>
          <w:b/>
          <w:highlight w:val="yellow"/>
        </w:rPr>
        <w:t>tmp</w:t>
      </w:r>
      <w:proofErr w:type="spellEnd"/>
      <w:r w:rsidR="00FE0D77" w:rsidRPr="0093063E">
        <w:rPr>
          <w:rFonts w:ascii="Clear Sans Light" w:hAnsi="Clear Sans Light" w:cs="Clear Sans Light"/>
          <w:b/>
          <w:highlight w:val="yellow"/>
        </w:rPr>
        <w:t>/</w:t>
      </w:r>
      <w:proofErr w:type="spellStart"/>
      <w:r w:rsidR="00FE0D77" w:rsidRPr="0093063E">
        <w:rPr>
          <w:rFonts w:ascii="Clear Sans Light" w:hAnsi="Clear Sans Light" w:cs="Clear Sans Light"/>
          <w:b/>
          <w:highlight w:val="yellow"/>
        </w:rPr>
        <w:t>rtcb.out</w:t>
      </w:r>
      <w:proofErr w:type="spellEnd"/>
      <w:r w:rsidR="009F29C1" w:rsidRPr="0093063E">
        <w:rPr>
          <w:highlight w:val="yellow"/>
        </w:rPr>
        <w:t>.</w:t>
      </w:r>
    </w:p>
    <w:p w14:paraId="1BB29056" w14:textId="77777777" w:rsidR="00FE0D77" w:rsidRPr="0093063E" w:rsidRDefault="00FE0D77" w:rsidP="00C94842">
      <w:pPr>
        <w:pStyle w:val="JoVeprotocol"/>
        <w:numPr>
          <w:ilvl w:val="0"/>
          <w:numId w:val="0"/>
        </w:numPr>
        <w:jc w:val="both"/>
      </w:pPr>
    </w:p>
    <w:p w14:paraId="2C5805AA" w14:textId="77777777" w:rsidR="00FE0D77" w:rsidRPr="0093063E" w:rsidRDefault="00FE0D77" w:rsidP="00C94842">
      <w:pPr>
        <w:pStyle w:val="JoVeprotocol"/>
        <w:jc w:val="both"/>
        <w:rPr>
          <w:b/>
        </w:rPr>
      </w:pPr>
      <w:r w:rsidRPr="0093063E">
        <w:rPr>
          <w:b/>
        </w:rPr>
        <w:t>Interpreting the observations for Comet 67P/Churyumov-Gerasimenko.</w:t>
      </w:r>
    </w:p>
    <w:p w14:paraId="47DE1D1B" w14:textId="77777777" w:rsidR="00FE0D77" w:rsidRPr="0093063E" w:rsidRDefault="00FE0D77" w:rsidP="00C94842">
      <w:pPr>
        <w:pStyle w:val="JoVeprotocol"/>
        <w:numPr>
          <w:ilvl w:val="0"/>
          <w:numId w:val="0"/>
        </w:numPr>
        <w:ind w:left="771"/>
        <w:jc w:val="both"/>
      </w:pPr>
    </w:p>
    <w:p w14:paraId="2F0F6030" w14:textId="4FBD7FFE" w:rsidR="00FE0D77" w:rsidRPr="0093063E" w:rsidRDefault="00FE0D77" w:rsidP="00C94842">
      <w:pPr>
        <w:pStyle w:val="JoVeprotocol"/>
        <w:numPr>
          <w:ilvl w:val="1"/>
          <w:numId w:val="2"/>
        </w:numPr>
        <w:jc w:val="both"/>
        <w:rPr>
          <w:b/>
        </w:rPr>
      </w:pPr>
      <w:r w:rsidRPr="0093063E">
        <w:rPr>
          <w:b/>
        </w:rPr>
        <w:t>Comput</w:t>
      </w:r>
      <w:r w:rsidR="008A2780" w:rsidRPr="0093063E">
        <w:rPr>
          <w:b/>
        </w:rPr>
        <w:t>ing</w:t>
      </w:r>
      <w:r w:rsidRPr="0093063E">
        <w:rPr>
          <w:b/>
        </w:rPr>
        <w:t xml:space="preserve"> incoherent volume elements with the fast superposition </w:t>
      </w:r>
      <w:r w:rsidRPr="0093063E">
        <w:rPr>
          <w:rFonts w:ascii="Cambria Math" w:hAnsi="Cambria Math"/>
          <w:b/>
          <w:i/>
        </w:rPr>
        <w:t>T</w:t>
      </w:r>
      <w:r w:rsidRPr="0093063E">
        <w:rPr>
          <w:b/>
        </w:rPr>
        <w:t>-matrix method (</w:t>
      </w:r>
      <w:proofErr w:type="spellStart"/>
      <w:r w:rsidRPr="0093063E">
        <w:rPr>
          <w:b/>
        </w:rPr>
        <w:t>FaSTMM</w:t>
      </w:r>
      <w:proofErr w:type="spellEnd"/>
      <w:r w:rsidRPr="0093063E">
        <w:rPr>
          <w:b/>
        </w:rPr>
        <w:t>) for the organic and silicate grains</w:t>
      </w:r>
    </w:p>
    <w:p w14:paraId="7BE9E0EF" w14:textId="77777777" w:rsidR="00FE0D77" w:rsidRPr="0093063E" w:rsidRDefault="00FE0D77" w:rsidP="00C94842">
      <w:pPr>
        <w:pStyle w:val="JoVeprotocol"/>
        <w:numPr>
          <w:ilvl w:val="0"/>
          <w:numId w:val="0"/>
        </w:numPr>
        <w:ind w:left="771"/>
        <w:jc w:val="both"/>
      </w:pPr>
    </w:p>
    <w:p w14:paraId="56672650" w14:textId="3281F227" w:rsidR="00FE0D77" w:rsidRPr="0093063E" w:rsidRDefault="0011674A" w:rsidP="00C94842">
      <w:pPr>
        <w:pStyle w:val="JoVeprotocol"/>
        <w:numPr>
          <w:ilvl w:val="2"/>
          <w:numId w:val="2"/>
        </w:numPr>
        <w:jc w:val="both"/>
      </w:pPr>
      <w:proofErr w:type="gramStart"/>
      <w:r w:rsidRPr="0093063E">
        <w:t xml:space="preserve">Execute </w:t>
      </w:r>
      <w:r w:rsidR="00FE0D77" w:rsidRPr="0093063E">
        <w:rPr>
          <w:rFonts w:ascii="Clear Sans Light" w:hAnsi="Clear Sans Light" w:cs="Clear Sans Light"/>
          <w:b/>
        </w:rPr>
        <w:t>.</w:t>
      </w:r>
      <w:proofErr w:type="gramEnd"/>
      <w:r w:rsidR="00FE0D77" w:rsidRPr="0093063E">
        <w:rPr>
          <w:rFonts w:ascii="Clear Sans Light" w:hAnsi="Clear Sans Light" w:cs="Clear Sans Light"/>
          <w:b/>
        </w:rPr>
        <w:t>/</w:t>
      </w:r>
      <w:proofErr w:type="spellStart"/>
      <w:r w:rsidR="00FE0D77" w:rsidRPr="0093063E">
        <w:rPr>
          <w:rFonts w:ascii="Clear Sans Light" w:hAnsi="Clear Sans Light" w:cs="Clear Sans Light"/>
          <w:b/>
        </w:rPr>
        <w:t>incoherent_input</w:t>
      </w:r>
      <w:proofErr w:type="spellEnd"/>
      <w:r w:rsidR="00FE0D77" w:rsidRPr="0093063E">
        <w:rPr>
          <w:rFonts w:ascii="Clear Sans Light" w:hAnsi="Clear Sans Light" w:cs="Clear Sans Light"/>
          <w:b/>
        </w:rPr>
        <w:t xml:space="preserve"> –lambda 0.649 -</w:t>
      </w:r>
      <w:proofErr w:type="spellStart"/>
      <w:r w:rsidR="00FE0D77" w:rsidRPr="0093063E">
        <w:rPr>
          <w:rFonts w:ascii="Clear Sans Light" w:hAnsi="Clear Sans Light" w:cs="Clear Sans Light"/>
          <w:b/>
        </w:rPr>
        <w:t>m_r</w:t>
      </w:r>
      <w:proofErr w:type="spellEnd"/>
      <w:r w:rsidR="00FE0D77" w:rsidRPr="0093063E">
        <w:rPr>
          <w:rFonts w:ascii="Clear Sans Light" w:hAnsi="Clear Sans Light" w:cs="Clear Sans Light"/>
          <w:b/>
        </w:rPr>
        <w:t xml:space="preserve"> 2.0 -</w:t>
      </w:r>
      <w:proofErr w:type="spellStart"/>
      <w:r w:rsidR="00FE0D77" w:rsidRPr="0093063E">
        <w:rPr>
          <w:rFonts w:ascii="Clear Sans Light" w:hAnsi="Clear Sans Light" w:cs="Clear Sans Light"/>
          <w:b/>
        </w:rPr>
        <w:t>m_i</w:t>
      </w:r>
      <w:proofErr w:type="spellEnd"/>
      <w:r w:rsidR="00FE0D77" w:rsidRPr="0093063E">
        <w:rPr>
          <w:rFonts w:ascii="Clear Sans Light" w:hAnsi="Clear Sans Light" w:cs="Clear Sans Light"/>
          <w:b/>
        </w:rPr>
        <w:t xml:space="preserve"> 0.2 -density 0.3 -</w:t>
      </w:r>
      <w:proofErr w:type="spellStart"/>
      <w:r w:rsidR="00FE0D77" w:rsidRPr="0093063E">
        <w:rPr>
          <w:rFonts w:ascii="Clear Sans Light" w:hAnsi="Clear Sans Light" w:cs="Clear Sans Light"/>
          <w:b/>
        </w:rPr>
        <w:t>lowB</w:t>
      </w:r>
      <w:proofErr w:type="spellEnd"/>
      <w:r w:rsidR="00FE0D77" w:rsidRPr="0093063E">
        <w:rPr>
          <w:rFonts w:ascii="Clear Sans Light" w:hAnsi="Clear Sans Light" w:cs="Clear Sans Light"/>
          <w:b/>
        </w:rPr>
        <w:t xml:space="preserve"> 0.075 -</w:t>
      </w:r>
      <w:proofErr w:type="spellStart"/>
      <w:r w:rsidR="00FE0D77" w:rsidRPr="0093063E">
        <w:rPr>
          <w:rFonts w:ascii="Clear Sans Light" w:hAnsi="Clear Sans Light" w:cs="Clear Sans Light"/>
          <w:b/>
        </w:rPr>
        <w:t>upB</w:t>
      </w:r>
      <w:proofErr w:type="spellEnd"/>
      <w:r w:rsidR="00FE0D77" w:rsidRPr="0093063E">
        <w:rPr>
          <w:rFonts w:ascii="Clear Sans Light" w:hAnsi="Clear Sans Light" w:cs="Clear Sans Light"/>
          <w:b/>
        </w:rPr>
        <w:t xml:space="preserve"> 0.125 -</w:t>
      </w:r>
      <w:proofErr w:type="spellStart"/>
      <w:r w:rsidR="00FE0D77" w:rsidRPr="0093063E">
        <w:rPr>
          <w:rFonts w:ascii="Clear Sans Light" w:hAnsi="Clear Sans Light" w:cs="Clear Sans Light"/>
          <w:b/>
        </w:rPr>
        <w:t>npower</w:t>
      </w:r>
      <w:proofErr w:type="spellEnd"/>
      <w:r w:rsidR="00FE0D77" w:rsidRPr="0093063E">
        <w:rPr>
          <w:rFonts w:ascii="Clear Sans Light" w:hAnsi="Clear Sans Light" w:cs="Clear Sans Light"/>
          <w:b/>
        </w:rPr>
        <w:t xml:space="preserve"> 3 -</w:t>
      </w:r>
      <w:proofErr w:type="spellStart"/>
      <w:r w:rsidR="00FE0D77" w:rsidRPr="0093063E">
        <w:rPr>
          <w:rFonts w:ascii="Clear Sans Light" w:hAnsi="Clear Sans Light" w:cs="Clear Sans Light"/>
          <w:b/>
        </w:rPr>
        <w:t>S_out</w:t>
      </w:r>
      <w:proofErr w:type="spellEnd"/>
      <w:r w:rsidR="00FE0D77" w:rsidRPr="0093063E">
        <w:rPr>
          <w:rFonts w:ascii="Clear Sans Light" w:hAnsi="Clear Sans Light" w:cs="Clear Sans Light"/>
          <w:b/>
        </w:rPr>
        <w:t xml:space="preserve"> pmatrix_org.dat</w:t>
      </w:r>
      <w:r w:rsidR="00FE0D77" w:rsidRPr="0093063E">
        <w:t>.</w:t>
      </w:r>
    </w:p>
    <w:p w14:paraId="4E359DB5" w14:textId="77777777" w:rsidR="00FE0D77" w:rsidRPr="0093063E" w:rsidRDefault="00FE0D77" w:rsidP="00C94842">
      <w:pPr>
        <w:pStyle w:val="JoVeprotocol"/>
        <w:numPr>
          <w:ilvl w:val="0"/>
          <w:numId w:val="0"/>
        </w:numPr>
        <w:ind w:left="771"/>
        <w:jc w:val="both"/>
      </w:pPr>
    </w:p>
    <w:p w14:paraId="79F01000" w14:textId="0066651A" w:rsidR="00FE0D77" w:rsidRPr="0093063E" w:rsidRDefault="0011674A" w:rsidP="00C94842">
      <w:pPr>
        <w:pStyle w:val="JoVeprotocol"/>
        <w:numPr>
          <w:ilvl w:val="2"/>
          <w:numId w:val="2"/>
        </w:numPr>
        <w:jc w:val="both"/>
      </w:pPr>
      <w:proofErr w:type="gramStart"/>
      <w:r w:rsidRPr="0093063E">
        <w:t xml:space="preserve">Execute </w:t>
      </w:r>
      <w:r w:rsidR="00FE0D77" w:rsidRPr="0093063E">
        <w:rPr>
          <w:rFonts w:ascii="Clear Sans Light" w:hAnsi="Clear Sans Light" w:cs="Clear Sans Light"/>
          <w:b/>
        </w:rPr>
        <w:t>.</w:t>
      </w:r>
      <w:proofErr w:type="gramEnd"/>
      <w:r w:rsidR="00FE0D77" w:rsidRPr="0093063E">
        <w:rPr>
          <w:rFonts w:ascii="Clear Sans Light" w:hAnsi="Clear Sans Light" w:cs="Clear Sans Light"/>
          <w:b/>
        </w:rPr>
        <w:t>/</w:t>
      </w:r>
      <w:proofErr w:type="spellStart"/>
      <w:r w:rsidR="00FE0D77" w:rsidRPr="0093063E">
        <w:rPr>
          <w:rFonts w:ascii="Clear Sans Light" w:hAnsi="Clear Sans Light" w:cs="Clear Sans Light"/>
          <w:b/>
        </w:rPr>
        <w:t>incoherent_input</w:t>
      </w:r>
      <w:proofErr w:type="spellEnd"/>
      <w:r w:rsidR="00FE0D77" w:rsidRPr="0093063E">
        <w:rPr>
          <w:rFonts w:ascii="Clear Sans Light" w:hAnsi="Clear Sans Light" w:cs="Clear Sans Light"/>
          <w:b/>
        </w:rPr>
        <w:t xml:space="preserve"> –lambda 0.649 -</w:t>
      </w:r>
      <w:proofErr w:type="spellStart"/>
      <w:r w:rsidR="00FE0D77" w:rsidRPr="0093063E">
        <w:rPr>
          <w:rFonts w:ascii="Clear Sans Light" w:hAnsi="Clear Sans Light" w:cs="Clear Sans Light"/>
          <w:b/>
        </w:rPr>
        <w:t>m_r</w:t>
      </w:r>
      <w:proofErr w:type="spellEnd"/>
      <w:r w:rsidR="00FE0D77" w:rsidRPr="0093063E">
        <w:rPr>
          <w:rFonts w:ascii="Clear Sans Light" w:hAnsi="Clear Sans Light" w:cs="Clear Sans Light"/>
          <w:b/>
        </w:rPr>
        <w:t xml:space="preserve"> 1.6 -</w:t>
      </w:r>
      <w:proofErr w:type="spellStart"/>
      <w:r w:rsidR="00FE0D77" w:rsidRPr="0093063E">
        <w:rPr>
          <w:rFonts w:ascii="Clear Sans Light" w:hAnsi="Clear Sans Light" w:cs="Clear Sans Light"/>
          <w:b/>
        </w:rPr>
        <w:t>m_i</w:t>
      </w:r>
      <w:proofErr w:type="spellEnd"/>
      <w:r w:rsidR="00FE0D77" w:rsidRPr="0093063E">
        <w:rPr>
          <w:rFonts w:ascii="Clear Sans Light" w:hAnsi="Clear Sans Light" w:cs="Clear Sans Light"/>
          <w:b/>
        </w:rPr>
        <w:t xml:space="preserve"> 0.0001 -density 0.0375 -</w:t>
      </w:r>
      <w:proofErr w:type="spellStart"/>
      <w:r w:rsidR="00FE0D77" w:rsidRPr="0093063E">
        <w:rPr>
          <w:rFonts w:ascii="Clear Sans Light" w:hAnsi="Clear Sans Light" w:cs="Clear Sans Light"/>
          <w:b/>
        </w:rPr>
        <w:t>lowB</w:t>
      </w:r>
      <w:proofErr w:type="spellEnd"/>
      <w:r w:rsidR="00FE0D77" w:rsidRPr="0093063E">
        <w:rPr>
          <w:rFonts w:ascii="Clear Sans Light" w:hAnsi="Clear Sans Light" w:cs="Clear Sans Light"/>
          <w:b/>
        </w:rPr>
        <w:t xml:space="preserve"> 0.6 -</w:t>
      </w:r>
      <w:proofErr w:type="spellStart"/>
      <w:r w:rsidR="00FE0D77" w:rsidRPr="0093063E">
        <w:rPr>
          <w:rFonts w:ascii="Clear Sans Light" w:hAnsi="Clear Sans Light" w:cs="Clear Sans Light"/>
          <w:b/>
        </w:rPr>
        <w:t>upB</w:t>
      </w:r>
      <w:proofErr w:type="spellEnd"/>
      <w:r w:rsidR="00FE0D77" w:rsidRPr="0093063E">
        <w:rPr>
          <w:rFonts w:ascii="Clear Sans Light" w:hAnsi="Clear Sans Light" w:cs="Clear Sans Light"/>
          <w:b/>
        </w:rPr>
        <w:t xml:space="preserve"> 1.3 -</w:t>
      </w:r>
      <w:proofErr w:type="spellStart"/>
      <w:r w:rsidR="00FE0D77" w:rsidRPr="0093063E">
        <w:rPr>
          <w:rFonts w:ascii="Clear Sans Light" w:hAnsi="Clear Sans Light" w:cs="Clear Sans Light"/>
          <w:b/>
        </w:rPr>
        <w:t>npower</w:t>
      </w:r>
      <w:proofErr w:type="spellEnd"/>
      <w:r w:rsidR="00FE0D77" w:rsidRPr="0093063E">
        <w:rPr>
          <w:rFonts w:ascii="Clear Sans Light" w:hAnsi="Clear Sans Light" w:cs="Clear Sans Light"/>
          <w:b/>
        </w:rPr>
        <w:t xml:space="preserve"> 3 -</w:t>
      </w:r>
      <w:proofErr w:type="spellStart"/>
      <w:r w:rsidR="00FE0D77" w:rsidRPr="0093063E">
        <w:rPr>
          <w:rFonts w:ascii="Clear Sans Light" w:hAnsi="Clear Sans Light" w:cs="Clear Sans Light"/>
          <w:b/>
        </w:rPr>
        <w:t>S_out</w:t>
      </w:r>
      <w:proofErr w:type="spellEnd"/>
      <w:r w:rsidR="00FE0D77" w:rsidRPr="0093063E">
        <w:rPr>
          <w:rFonts w:ascii="Clear Sans Light" w:hAnsi="Clear Sans Light" w:cs="Clear Sans Light"/>
          <w:b/>
        </w:rPr>
        <w:t xml:space="preserve"> pmatrix_sil.dat</w:t>
      </w:r>
      <w:r w:rsidR="00FE0D77" w:rsidRPr="0093063E">
        <w:t>.</w:t>
      </w:r>
    </w:p>
    <w:p w14:paraId="09A2DBBF" w14:textId="77777777" w:rsidR="00FE0D77" w:rsidRPr="0093063E" w:rsidRDefault="00FE0D77" w:rsidP="00C94842">
      <w:pPr>
        <w:pStyle w:val="JoVeprotocol"/>
        <w:numPr>
          <w:ilvl w:val="0"/>
          <w:numId w:val="0"/>
        </w:numPr>
        <w:ind w:left="771"/>
        <w:jc w:val="both"/>
      </w:pPr>
    </w:p>
    <w:p w14:paraId="47D4D8B9" w14:textId="20E13B02" w:rsidR="00FE0D77" w:rsidRPr="0093063E" w:rsidRDefault="00FE0D77" w:rsidP="00C94842">
      <w:pPr>
        <w:pStyle w:val="JoVeprotocol"/>
        <w:numPr>
          <w:ilvl w:val="1"/>
          <w:numId w:val="2"/>
        </w:numPr>
        <w:jc w:val="both"/>
        <w:rPr>
          <w:b/>
        </w:rPr>
      </w:pPr>
      <w:r w:rsidRPr="0093063E">
        <w:rPr>
          <w:b/>
        </w:rPr>
        <w:t>Comput</w:t>
      </w:r>
      <w:r w:rsidR="008A2780" w:rsidRPr="0093063E">
        <w:rPr>
          <w:b/>
        </w:rPr>
        <w:t>ing</w:t>
      </w:r>
      <w:r w:rsidRPr="0093063E">
        <w:rPr>
          <w:b/>
        </w:rPr>
        <w:t xml:space="preserve"> </w:t>
      </w:r>
      <w:r w:rsidR="002D1915" w:rsidRPr="0093063E">
        <w:rPr>
          <w:b/>
        </w:rPr>
        <w:t xml:space="preserve">the </w:t>
      </w:r>
      <w:r w:rsidRPr="0093063E">
        <w:rPr>
          <w:b/>
        </w:rPr>
        <w:t>average incoherent Mueller matrix (</w:t>
      </w:r>
      <w:r w:rsidRPr="0093063E">
        <w:rPr>
          <w:rFonts w:ascii="Clear Sans Light" w:hAnsi="Clear Sans Light" w:cs="Clear Sans Light"/>
          <w:b/>
        </w:rPr>
        <w:t>pmatrix.in</w:t>
      </w:r>
      <w:r w:rsidRPr="0093063E">
        <w:rPr>
          <w:b/>
        </w:rPr>
        <w:t>), albedo (</w:t>
      </w:r>
      <w:r w:rsidRPr="0093063E">
        <w:rPr>
          <w:rFonts w:ascii="Clear Sans Light" w:hAnsi="Clear Sans Light" w:cs="Clear Sans Light"/>
          <w:b/>
        </w:rPr>
        <w:t>albedo</w:t>
      </w:r>
      <w:r w:rsidRPr="0093063E">
        <w:rPr>
          <w:b/>
        </w:rPr>
        <w:t>), mean free path (</w:t>
      </w:r>
      <w:proofErr w:type="spellStart"/>
      <w:r w:rsidRPr="0093063E">
        <w:rPr>
          <w:rFonts w:ascii="Clear Sans Light" w:hAnsi="Clear Sans Light" w:cs="Clear Sans Light"/>
          <w:b/>
        </w:rPr>
        <w:t>mfp</w:t>
      </w:r>
      <w:proofErr w:type="spellEnd"/>
      <w:r w:rsidRPr="0093063E">
        <w:rPr>
          <w:b/>
        </w:rPr>
        <w:t>), and coherent effective refractive index (</w:t>
      </w:r>
      <w:proofErr w:type="spellStart"/>
      <w:r w:rsidRPr="0093063E">
        <w:rPr>
          <w:rFonts w:ascii="Clear Sans Light" w:hAnsi="Clear Sans Light" w:cs="Clear Sans Light"/>
          <w:b/>
        </w:rPr>
        <w:t>m_eff</w:t>
      </w:r>
      <w:proofErr w:type="spellEnd"/>
      <w:r w:rsidRPr="0093063E">
        <w:rPr>
          <w:b/>
        </w:rPr>
        <w:t xml:space="preserve">) </w:t>
      </w:r>
    </w:p>
    <w:p w14:paraId="4B8AFCBC" w14:textId="77777777" w:rsidR="00FE0D77" w:rsidRPr="0093063E" w:rsidRDefault="00FE0D77" w:rsidP="00C94842">
      <w:pPr>
        <w:pStyle w:val="JoVeprotocol"/>
        <w:numPr>
          <w:ilvl w:val="0"/>
          <w:numId w:val="0"/>
        </w:numPr>
        <w:ind w:left="771"/>
        <w:jc w:val="both"/>
      </w:pPr>
    </w:p>
    <w:p w14:paraId="2E0E95BC" w14:textId="77777777" w:rsidR="00FE0D77" w:rsidRPr="0093063E" w:rsidRDefault="00FE0D77" w:rsidP="00C94842">
      <w:pPr>
        <w:pStyle w:val="JoVeprotocol"/>
        <w:numPr>
          <w:ilvl w:val="2"/>
          <w:numId w:val="2"/>
        </w:numPr>
        <w:jc w:val="both"/>
      </w:pPr>
      <w:r w:rsidRPr="0093063E">
        <w:t xml:space="preserve">Run </w:t>
      </w:r>
      <w:proofErr w:type="spellStart"/>
      <w:r w:rsidRPr="0093063E">
        <w:t>matlab</w:t>
      </w:r>
      <w:proofErr w:type="spellEnd"/>
      <w:r w:rsidRPr="0093063E">
        <w:t>. Type commands:</w:t>
      </w:r>
    </w:p>
    <w:p w14:paraId="0093142F"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proofErr w:type="spellStart"/>
      <w:r w:rsidRPr="0093063E">
        <w:rPr>
          <w:rFonts w:ascii="Clear Sans Light" w:hAnsi="Clear Sans Light" w:cs="Clear Sans Light"/>
          <w:b/>
        </w:rPr>
        <w:t>Sorg</w:t>
      </w:r>
      <w:proofErr w:type="spellEnd"/>
      <w:r w:rsidRPr="0093063E">
        <w:rPr>
          <w:rFonts w:ascii="Clear Sans Light" w:hAnsi="Clear Sans Light" w:cs="Clear Sans Light"/>
          <w:b/>
        </w:rPr>
        <w:t>=load('pmatrix_org.dat');</w:t>
      </w:r>
    </w:p>
    <w:p w14:paraId="2579FC1C"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proofErr w:type="spellStart"/>
      <w:r w:rsidRPr="0093063E">
        <w:rPr>
          <w:rFonts w:ascii="Clear Sans Light" w:hAnsi="Clear Sans Light" w:cs="Clear Sans Light"/>
          <w:b/>
        </w:rPr>
        <w:t>Ssil</w:t>
      </w:r>
      <w:proofErr w:type="spellEnd"/>
      <w:r w:rsidRPr="0093063E">
        <w:rPr>
          <w:rFonts w:ascii="Clear Sans Light" w:hAnsi="Clear Sans Light" w:cs="Clear Sans Light"/>
          <w:b/>
        </w:rPr>
        <w:t>=load('pmatrix_sil.dat');</w:t>
      </w:r>
    </w:p>
    <w:p w14:paraId="53C97804"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r w:rsidRPr="0093063E">
        <w:rPr>
          <w:rFonts w:ascii="Clear Sans Light" w:hAnsi="Clear Sans Light" w:cs="Clear Sans Light"/>
          <w:b/>
        </w:rPr>
        <w:t>S = (</w:t>
      </w:r>
      <w:proofErr w:type="spellStart"/>
      <w:r w:rsidRPr="0093063E">
        <w:rPr>
          <w:rFonts w:ascii="Clear Sans Light" w:hAnsi="Clear Sans Light" w:cs="Clear Sans Light"/>
          <w:b/>
        </w:rPr>
        <w:t>Sorg+Ssil</w:t>
      </w:r>
      <w:proofErr w:type="spellEnd"/>
      <w:r w:rsidRPr="0093063E">
        <w:rPr>
          <w:rFonts w:ascii="Clear Sans Light" w:hAnsi="Clear Sans Light" w:cs="Clear Sans Light"/>
          <w:b/>
        </w:rPr>
        <w:t>)/2; save('</w:t>
      </w:r>
      <w:proofErr w:type="spellStart"/>
      <w:r w:rsidRPr="0093063E">
        <w:rPr>
          <w:rFonts w:ascii="Clear Sans Light" w:hAnsi="Clear Sans Light" w:cs="Clear Sans Light"/>
          <w:b/>
        </w:rPr>
        <w:t>pmatrix.in','S</w:t>
      </w:r>
      <w:proofErr w:type="spellEnd"/>
      <w:r w:rsidRPr="0093063E">
        <w:rPr>
          <w:rFonts w:ascii="Clear Sans Light" w:hAnsi="Clear Sans Light" w:cs="Clear Sans Light"/>
          <w:b/>
        </w:rPr>
        <w:t>','-ascii');</w:t>
      </w:r>
    </w:p>
    <w:p w14:paraId="730E1F7C"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proofErr w:type="spellStart"/>
      <w:r w:rsidRPr="0093063E">
        <w:rPr>
          <w:rFonts w:ascii="Clear Sans Light" w:hAnsi="Clear Sans Light" w:cs="Clear Sans Light"/>
          <w:b/>
        </w:rPr>
        <w:t>Csca</w:t>
      </w:r>
      <w:proofErr w:type="spellEnd"/>
      <w:r w:rsidRPr="0093063E">
        <w:rPr>
          <w:rFonts w:ascii="Clear Sans Light" w:hAnsi="Clear Sans Light" w:cs="Clear Sans Light"/>
          <w:b/>
        </w:rPr>
        <w:t xml:space="preserve"> = (</w:t>
      </w:r>
      <w:proofErr w:type="spellStart"/>
      <w:r w:rsidRPr="0093063E">
        <w:rPr>
          <w:rFonts w:ascii="Clear Sans Light" w:hAnsi="Clear Sans Light" w:cs="Clear Sans Light"/>
          <w:b/>
        </w:rPr>
        <w:t>Csca_sil</w:t>
      </w:r>
      <w:proofErr w:type="spellEnd"/>
      <w:r w:rsidRPr="0093063E">
        <w:rPr>
          <w:rFonts w:ascii="Clear Sans Light" w:hAnsi="Clear Sans Light" w:cs="Clear Sans Light"/>
          <w:b/>
        </w:rPr>
        <w:t xml:space="preserve"> + </w:t>
      </w:r>
      <w:proofErr w:type="spellStart"/>
      <w:r w:rsidRPr="0093063E">
        <w:rPr>
          <w:rFonts w:ascii="Clear Sans Light" w:hAnsi="Clear Sans Light" w:cs="Clear Sans Light"/>
          <w:b/>
        </w:rPr>
        <w:t>Csca_org</w:t>
      </w:r>
      <w:proofErr w:type="spellEnd"/>
      <w:r w:rsidRPr="0093063E">
        <w:rPr>
          <w:rFonts w:ascii="Clear Sans Light" w:hAnsi="Clear Sans Light" w:cs="Clear Sans Light"/>
          <w:b/>
        </w:rPr>
        <w:t>)/2;</w:t>
      </w:r>
    </w:p>
    <w:p w14:paraId="7FDABB19"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proofErr w:type="spellStart"/>
      <w:r w:rsidRPr="0093063E">
        <w:rPr>
          <w:rFonts w:ascii="Clear Sans Light" w:hAnsi="Clear Sans Light" w:cs="Clear Sans Light"/>
          <w:b/>
        </w:rPr>
        <w:t>Cext</w:t>
      </w:r>
      <w:proofErr w:type="spellEnd"/>
      <w:r w:rsidRPr="0093063E">
        <w:rPr>
          <w:rFonts w:ascii="Clear Sans Light" w:hAnsi="Clear Sans Light" w:cs="Clear Sans Light"/>
          <w:b/>
        </w:rPr>
        <w:t xml:space="preserve"> = (</w:t>
      </w:r>
      <w:proofErr w:type="spellStart"/>
      <w:r w:rsidRPr="0093063E">
        <w:rPr>
          <w:rFonts w:ascii="Clear Sans Light" w:hAnsi="Clear Sans Light" w:cs="Clear Sans Light"/>
          <w:b/>
        </w:rPr>
        <w:t>Cext_sil</w:t>
      </w:r>
      <w:proofErr w:type="spellEnd"/>
      <w:r w:rsidRPr="0093063E">
        <w:rPr>
          <w:rFonts w:ascii="Clear Sans Light" w:hAnsi="Clear Sans Light" w:cs="Clear Sans Light"/>
          <w:b/>
        </w:rPr>
        <w:t xml:space="preserve"> + </w:t>
      </w:r>
      <w:proofErr w:type="spellStart"/>
      <w:r w:rsidRPr="0093063E">
        <w:rPr>
          <w:rFonts w:ascii="Clear Sans Light" w:hAnsi="Clear Sans Light" w:cs="Clear Sans Light"/>
          <w:b/>
        </w:rPr>
        <w:t>Cext_org</w:t>
      </w:r>
      <w:proofErr w:type="spellEnd"/>
      <w:r w:rsidRPr="0093063E">
        <w:rPr>
          <w:rFonts w:ascii="Clear Sans Light" w:hAnsi="Clear Sans Light" w:cs="Clear Sans Light"/>
          <w:b/>
        </w:rPr>
        <w:t>)/2;</w:t>
      </w:r>
    </w:p>
    <w:p w14:paraId="0548B362"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r w:rsidRPr="0093063E">
        <w:rPr>
          <w:rFonts w:ascii="Clear Sans Light" w:hAnsi="Clear Sans Light" w:cs="Clear Sans Light"/>
          <w:b/>
        </w:rPr>
        <w:t xml:space="preserve">albedo = </w:t>
      </w:r>
      <w:proofErr w:type="spellStart"/>
      <w:r w:rsidRPr="0093063E">
        <w:rPr>
          <w:rFonts w:ascii="Clear Sans Light" w:hAnsi="Clear Sans Light" w:cs="Clear Sans Light"/>
          <w:b/>
        </w:rPr>
        <w:t>Csca</w:t>
      </w:r>
      <w:proofErr w:type="spellEnd"/>
      <w:r w:rsidRPr="0093063E">
        <w:rPr>
          <w:rFonts w:ascii="Clear Sans Light" w:hAnsi="Clear Sans Light" w:cs="Clear Sans Light"/>
          <w:b/>
        </w:rPr>
        <w:t>/</w:t>
      </w:r>
      <w:proofErr w:type="spellStart"/>
      <w:r w:rsidRPr="0093063E">
        <w:rPr>
          <w:rFonts w:ascii="Clear Sans Light" w:hAnsi="Clear Sans Light" w:cs="Clear Sans Light"/>
          <w:b/>
        </w:rPr>
        <w:t>Cext</w:t>
      </w:r>
      <w:proofErr w:type="spellEnd"/>
      <w:r w:rsidRPr="0093063E">
        <w:rPr>
          <w:rFonts w:ascii="Clear Sans Light" w:hAnsi="Clear Sans Light" w:cs="Clear Sans Light"/>
          <w:b/>
        </w:rPr>
        <w:t>;</w:t>
      </w:r>
    </w:p>
    <w:p w14:paraId="51166F79" w14:textId="77777777" w:rsidR="00FE0D77" w:rsidRPr="0093063E" w:rsidRDefault="00FE0D77" w:rsidP="00C94842">
      <w:pPr>
        <w:pStyle w:val="JoVeprotocol"/>
        <w:numPr>
          <w:ilvl w:val="0"/>
          <w:numId w:val="0"/>
        </w:numPr>
        <w:ind w:left="720" w:firstLine="720"/>
        <w:jc w:val="both"/>
        <w:rPr>
          <w:rFonts w:ascii="Clear Sans Light" w:hAnsi="Clear Sans Light" w:cs="Clear Sans Light"/>
          <w:b/>
        </w:rPr>
      </w:pPr>
      <w:proofErr w:type="spellStart"/>
      <w:r w:rsidRPr="0093063E">
        <w:rPr>
          <w:rFonts w:ascii="Clear Sans Light" w:hAnsi="Clear Sans Light" w:cs="Clear Sans Light"/>
          <w:b/>
        </w:rPr>
        <w:t>mfp</w:t>
      </w:r>
      <w:proofErr w:type="spellEnd"/>
      <w:r w:rsidRPr="0093063E">
        <w:rPr>
          <w:rFonts w:ascii="Clear Sans Light" w:hAnsi="Clear Sans Light" w:cs="Clear Sans Light"/>
          <w:b/>
        </w:rPr>
        <w:t xml:space="preserve"> = Vol/</w:t>
      </w:r>
      <w:proofErr w:type="spellStart"/>
      <w:r w:rsidRPr="0093063E">
        <w:rPr>
          <w:rFonts w:ascii="Clear Sans Light" w:hAnsi="Clear Sans Light" w:cs="Clear Sans Light"/>
          <w:b/>
        </w:rPr>
        <w:t>Cext</w:t>
      </w:r>
      <w:proofErr w:type="spellEnd"/>
      <w:r w:rsidRPr="0093063E">
        <w:rPr>
          <w:rFonts w:ascii="Clear Sans Light" w:hAnsi="Clear Sans Light" w:cs="Clear Sans Light"/>
          <w:b/>
        </w:rPr>
        <w:t>;</w:t>
      </w:r>
    </w:p>
    <w:p w14:paraId="64BF49A0" w14:textId="77777777" w:rsidR="00FE0D77" w:rsidRPr="0093063E" w:rsidRDefault="00FE0D77" w:rsidP="00C94842">
      <w:pPr>
        <w:pStyle w:val="JoVeprotocol"/>
        <w:numPr>
          <w:ilvl w:val="0"/>
          <w:numId w:val="0"/>
        </w:numPr>
        <w:ind w:left="720"/>
        <w:jc w:val="both"/>
      </w:pPr>
      <w:r w:rsidRPr="0093063E">
        <w:t xml:space="preserve">where </w:t>
      </w:r>
      <w:proofErr w:type="spellStart"/>
      <w:r w:rsidRPr="0093063E">
        <w:rPr>
          <w:rFonts w:ascii="Clear Sans Light" w:hAnsi="Clear Sans Light" w:cs="Clear Sans Light"/>
        </w:rPr>
        <w:t>Csca_org</w:t>
      </w:r>
      <w:proofErr w:type="spellEnd"/>
      <w:r w:rsidRPr="0093063E">
        <w:t xml:space="preserve"> and </w:t>
      </w:r>
      <w:proofErr w:type="spellStart"/>
      <w:r w:rsidRPr="0093063E">
        <w:rPr>
          <w:rFonts w:ascii="Clear Sans Light" w:hAnsi="Clear Sans Light" w:cs="Clear Sans Light"/>
        </w:rPr>
        <w:t>Cext_org</w:t>
      </w:r>
      <w:proofErr w:type="spellEnd"/>
      <w:r w:rsidRPr="0093063E">
        <w:t xml:space="preserve"> are the incoherent scattering and extinction cross sections from the step 5.1.2, and </w:t>
      </w:r>
      <w:proofErr w:type="spellStart"/>
      <w:r w:rsidRPr="0093063E">
        <w:rPr>
          <w:rFonts w:ascii="Clear Sans Light" w:hAnsi="Clear Sans Light" w:cs="Clear Sans Light"/>
        </w:rPr>
        <w:t>Csca_sil</w:t>
      </w:r>
      <w:proofErr w:type="spellEnd"/>
      <w:r w:rsidRPr="0093063E">
        <w:t xml:space="preserve"> and </w:t>
      </w:r>
      <w:proofErr w:type="spellStart"/>
      <w:r w:rsidRPr="0093063E">
        <w:rPr>
          <w:rFonts w:ascii="Clear Sans Light" w:hAnsi="Clear Sans Light" w:cs="Clear Sans Light"/>
        </w:rPr>
        <w:t>Cext_sil</w:t>
      </w:r>
      <w:proofErr w:type="spellEnd"/>
      <w:r w:rsidRPr="0093063E">
        <w:t xml:space="preserve"> are the incoherent scattering and extinction cross sections from the step 5.1.3. </w:t>
      </w:r>
    </w:p>
    <w:p w14:paraId="197862B5" w14:textId="77777777" w:rsidR="00FE0D77" w:rsidRPr="0093063E" w:rsidRDefault="00FE0D77" w:rsidP="00C94842">
      <w:pPr>
        <w:pStyle w:val="JoVeprotocol"/>
        <w:numPr>
          <w:ilvl w:val="0"/>
          <w:numId w:val="0"/>
        </w:numPr>
        <w:ind w:left="771"/>
        <w:jc w:val="both"/>
      </w:pPr>
    </w:p>
    <w:p w14:paraId="3A6F7C97" w14:textId="2D400D5A" w:rsidR="00FE0D77" w:rsidRPr="0093063E" w:rsidRDefault="00FE0D77" w:rsidP="00C94842">
      <w:pPr>
        <w:pStyle w:val="JoVeprotocol"/>
        <w:numPr>
          <w:ilvl w:val="2"/>
          <w:numId w:val="2"/>
        </w:numPr>
        <w:jc w:val="both"/>
      </w:pPr>
      <w:proofErr w:type="gramStart"/>
      <w:r w:rsidRPr="0093063E">
        <w:t xml:space="preserve">Run </w:t>
      </w:r>
      <w:r w:rsidRPr="0093063E">
        <w:rPr>
          <w:rFonts w:ascii="Clear Sans Light" w:hAnsi="Clear Sans Light" w:cs="Clear Sans Light"/>
          <w:b/>
        </w:rPr>
        <w:t>.</w:t>
      </w:r>
      <w:proofErr w:type="gramEnd"/>
      <w:r w:rsidRPr="0093063E">
        <w:rPr>
          <w:rFonts w:ascii="Clear Sans Light" w:hAnsi="Clear Sans Light" w:cs="Clear Sans Light"/>
          <w:b/>
        </w:rPr>
        <w:t>/</w:t>
      </w:r>
      <w:proofErr w:type="spellStart"/>
      <w:r w:rsidRPr="0093063E">
        <w:rPr>
          <w:rFonts w:ascii="Clear Sans Light" w:hAnsi="Clear Sans Light" w:cs="Clear Sans Light"/>
          <w:b/>
        </w:rPr>
        <w:t>m_eff</w:t>
      </w:r>
      <w:proofErr w:type="spellEnd"/>
      <w:r w:rsidRPr="0093063E">
        <w:rPr>
          <w:rFonts w:ascii="Clear Sans Light" w:hAnsi="Clear Sans Light" w:cs="Clear Sans Light"/>
          <w:b/>
        </w:rPr>
        <w:t>(</w:t>
      </w:r>
      <w:proofErr w:type="spellStart"/>
      <w:r w:rsidRPr="0093063E">
        <w:rPr>
          <w:rFonts w:ascii="Clear Sans Light" w:hAnsi="Clear Sans Light" w:cs="Clear Sans Light"/>
          <w:b/>
        </w:rPr>
        <w:t>Csca</w:t>
      </w:r>
      <w:proofErr w:type="spellEnd"/>
      <w:r w:rsidRPr="0093063E">
        <w:rPr>
          <w:rFonts w:ascii="Clear Sans Light" w:hAnsi="Clear Sans Light" w:cs="Clear Sans Light"/>
          <w:b/>
        </w:rPr>
        <w:t>, r)</w:t>
      </w:r>
      <w:r w:rsidRPr="0093063E">
        <w:t xml:space="preserve"> in the command line to obtain </w:t>
      </w:r>
      <w:proofErr w:type="spellStart"/>
      <w:r w:rsidRPr="0093063E">
        <w:rPr>
          <w:rFonts w:ascii="Clear Sans Light" w:hAnsi="Clear Sans Light" w:cs="Clear Sans Light"/>
        </w:rPr>
        <w:t>m_eff</w:t>
      </w:r>
      <w:proofErr w:type="spellEnd"/>
      <w:r w:rsidRPr="0093063E">
        <w:t xml:space="preserve"> where </w:t>
      </w:r>
      <w:r w:rsidRPr="0093063E">
        <w:rPr>
          <w:rFonts w:ascii="Clear Sans Light" w:hAnsi="Clear Sans Light" w:cs="Clear Sans Light"/>
        </w:rPr>
        <w:t>r</w:t>
      </w:r>
      <w:r w:rsidRPr="0093063E">
        <w:t xml:space="preserve"> is the radius of the volume element</w:t>
      </w:r>
      <w:r w:rsidR="008A2780" w:rsidRPr="0093063E">
        <w:t>.</w:t>
      </w:r>
    </w:p>
    <w:p w14:paraId="620B8798" w14:textId="77777777" w:rsidR="00FE0D77" w:rsidRPr="0093063E" w:rsidRDefault="00FE0D77" w:rsidP="00C94842">
      <w:pPr>
        <w:pStyle w:val="JoVeprotocol"/>
        <w:numPr>
          <w:ilvl w:val="0"/>
          <w:numId w:val="0"/>
        </w:numPr>
        <w:ind w:left="771"/>
        <w:jc w:val="both"/>
      </w:pPr>
    </w:p>
    <w:p w14:paraId="6F5DAAC8" w14:textId="5D3A1F43" w:rsidR="00FE0D77" w:rsidRPr="0093063E" w:rsidRDefault="00FE0D77" w:rsidP="00C94842">
      <w:pPr>
        <w:pStyle w:val="JoVeprotocol"/>
        <w:numPr>
          <w:ilvl w:val="1"/>
          <w:numId w:val="2"/>
        </w:numPr>
        <w:jc w:val="both"/>
      </w:pPr>
      <w:r w:rsidRPr="0093063E">
        <w:t>Comput</w:t>
      </w:r>
      <w:r w:rsidR="008A2780" w:rsidRPr="0093063E">
        <w:t>ing</w:t>
      </w:r>
      <w:r w:rsidRPr="0093063E">
        <w:t xml:space="preserve"> scattering properties for the coma particles.</w:t>
      </w:r>
    </w:p>
    <w:p w14:paraId="776DAF51" w14:textId="77777777" w:rsidR="00FE0D77" w:rsidRPr="0093063E" w:rsidRDefault="00FE0D77" w:rsidP="00C94842">
      <w:pPr>
        <w:pStyle w:val="JoVeprotocol"/>
        <w:numPr>
          <w:ilvl w:val="0"/>
          <w:numId w:val="0"/>
        </w:numPr>
        <w:ind w:left="771"/>
        <w:jc w:val="both"/>
      </w:pPr>
    </w:p>
    <w:p w14:paraId="45EBAF96" w14:textId="519B2BDE" w:rsidR="00FE0D77" w:rsidRPr="0093063E" w:rsidRDefault="00FE0D77" w:rsidP="00C94842">
      <w:pPr>
        <w:pStyle w:val="JoVeprotocol"/>
        <w:numPr>
          <w:ilvl w:val="2"/>
          <w:numId w:val="2"/>
        </w:numPr>
        <w:jc w:val="both"/>
      </w:pPr>
      <w:r w:rsidRPr="0093063E">
        <w:t xml:space="preserve">Set the values from the step 5.2.1 and 5.2.2 </w:t>
      </w:r>
      <w:r w:rsidR="008A2780" w:rsidRPr="0093063E">
        <w:t>(</w:t>
      </w:r>
      <w:r w:rsidRPr="0093063E">
        <w:t xml:space="preserve">i.e., </w:t>
      </w:r>
      <w:r w:rsidRPr="0093063E">
        <w:rPr>
          <w:rFonts w:ascii="Clear Sans Light" w:hAnsi="Clear Sans Light" w:cs="Clear Sans Light"/>
        </w:rPr>
        <w:t>albedo</w:t>
      </w:r>
      <w:r w:rsidRPr="0093063E">
        <w:t xml:space="preserve">, </w:t>
      </w:r>
      <w:proofErr w:type="spellStart"/>
      <w:r w:rsidRPr="0093063E">
        <w:rPr>
          <w:rFonts w:ascii="Clear Sans Light" w:hAnsi="Clear Sans Light" w:cs="Clear Sans Light"/>
        </w:rPr>
        <w:t>mfp</w:t>
      </w:r>
      <w:proofErr w:type="spellEnd"/>
      <w:r w:rsidRPr="0093063E">
        <w:t xml:space="preserve">, </w:t>
      </w:r>
      <w:proofErr w:type="spellStart"/>
      <w:r w:rsidRPr="0093063E">
        <w:rPr>
          <w:rFonts w:ascii="Clear Sans Light" w:hAnsi="Clear Sans Light" w:cs="Clear Sans Light"/>
        </w:rPr>
        <w:t>m_eff</w:t>
      </w:r>
      <w:proofErr w:type="spellEnd"/>
      <w:r w:rsidRPr="0093063E">
        <w:t xml:space="preserve"> in the </w:t>
      </w:r>
      <w:r w:rsidRPr="0093063E">
        <w:rPr>
          <w:rFonts w:ascii="Clear Sans Light" w:hAnsi="Clear Sans Light" w:cs="Clear Sans Light"/>
          <w:b/>
        </w:rPr>
        <w:t>input.in</w:t>
      </w:r>
      <w:r w:rsidRPr="0093063E">
        <w:t xml:space="preserve"> file</w:t>
      </w:r>
      <w:r w:rsidR="008A2780" w:rsidRPr="0093063E">
        <w:t>)</w:t>
      </w:r>
      <w:r w:rsidRPr="0093063E">
        <w:t>.</w:t>
      </w:r>
    </w:p>
    <w:p w14:paraId="7DBBDC63" w14:textId="77777777" w:rsidR="00FE0D77" w:rsidRPr="0093063E" w:rsidRDefault="00FE0D77" w:rsidP="00C94842">
      <w:pPr>
        <w:pStyle w:val="JoVeprotocol"/>
        <w:numPr>
          <w:ilvl w:val="0"/>
          <w:numId w:val="0"/>
        </w:numPr>
        <w:ind w:left="771"/>
        <w:jc w:val="both"/>
      </w:pPr>
    </w:p>
    <w:p w14:paraId="2B02CC6F" w14:textId="77777777" w:rsidR="00FE0D77" w:rsidRPr="0093063E" w:rsidRDefault="00FE0D77" w:rsidP="00C94842">
      <w:pPr>
        <w:pStyle w:val="JoVeprotocol"/>
        <w:numPr>
          <w:ilvl w:val="2"/>
          <w:numId w:val="2"/>
        </w:numPr>
        <w:jc w:val="both"/>
      </w:pPr>
      <w:r w:rsidRPr="0093063E">
        <w:t xml:space="preserve">Set power-law index for the correlation length to 3.5 in the </w:t>
      </w:r>
      <w:r w:rsidRPr="0093063E">
        <w:rPr>
          <w:rFonts w:ascii="Clear Sans Light" w:hAnsi="Clear Sans Light" w:cs="Clear Sans Light"/>
          <w:b/>
        </w:rPr>
        <w:t>input.in</w:t>
      </w:r>
      <w:r w:rsidRPr="0093063E">
        <w:t xml:space="preserve"> file.</w:t>
      </w:r>
    </w:p>
    <w:p w14:paraId="25698B94" w14:textId="77777777" w:rsidR="00FE0D77" w:rsidRPr="0093063E" w:rsidRDefault="00FE0D77" w:rsidP="00C94842">
      <w:pPr>
        <w:pStyle w:val="JoVeprotocol"/>
        <w:numPr>
          <w:ilvl w:val="0"/>
          <w:numId w:val="0"/>
        </w:numPr>
        <w:ind w:left="771"/>
        <w:jc w:val="both"/>
      </w:pPr>
    </w:p>
    <w:p w14:paraId="5D1C6AA8" w14:textId="5D6C5FD2" w:rsidR="00FE0D77" w:rsidRPr="0093063E" w:rsidRDefault="00FE0D77" w:rsidP="00C94842">
      <w:pPr>
        <w:pStyle w:val="JoVeprotocol"/>
        <w:numPr>
          <w:ilvl w:val="2"/>
          <w:numId w:val="2"/>
        </w:numPr>
        <w:jc w:val="both"/>
      </w:pPr>
      <w:r w:rsidRPr="0093063E">
        <w:t xml:space="preserve">Run SIRIS4 solver </w:t>
      </w:r>
      <w:proofErr w:type="gramStart"/>
      <w:r w:rsidRPr="0093063E">
        <w:t>(</w:t>
      </w:r>
      <w:r w:rsidRPr="0093063E">
        <w:rPr>
          <w:rFonts w:ascii="Clear Sans Light" w:hAnsi="Clear Sans Light" w:cs="Clear Sans Light"/>
          <w:b/>
        </w:rPr>
        <w:t>./</w:t>
      </w:r>
      <w:proofErr w:type="gramEnd"/>
      <w:r w:rsidRPr="0093063E">
        <w:rPr>
          <w:rFonts w:ascii="Clear Sans Light" w:hAnsi="Clear Sans Light" w:cs="Clear Sans Light"/>
          <w:b/>
        </w:rPr>
        <w:t>siris4 input.in pmatrix.in</w:t>
      </w:r>
      <w:r w:rsidRPr="0093063E">
        <w:t xml:space="preserve">) for particle sizes from 5 </w:t>
      </w:r>
      <w:r w:rsidR="002D1915" w:rsidRPr="0093063E">
        <w:t xml:space="preserve">µm </w:t>
      </w:r>
      <w:r w:rsidRPr="0093063E">
        <w:t xml:space="preserve">to 100 </w:t>
      </w:r>
      <w:r w:rsidR="002D1915" w:rsidRPr="0093063E">
        <w:t xml:space="preserve">µm </w:t>
      </w:r>
      <w:r w:rsidRPr="0093063E">
        <w:t>using a step of 5.</w:t>
      </w:r>
    </w:p>
    <w:p w14:paraId="26348A39" w14:textId="77777777" w:rsidR="00FE0D77" w:rsidRPr="0093063E" w:rsidRDefault="00FE0D77" w:rsidP="00C94842">
      <w:pPr>
        <w:pStyle w:val="JoVeprotocol"/>
        <w:numPr>
          <w:ilvl w:val="0"/>
          <w:numId w:val="0"/>
        </w:numPr>
        <w:ind w:left="771"/>
        <w:jc w:val="both"/>
      </w:pPr>
    </w:p>
    <w:p w14:paraId="48A7625B" w14:textId="2343388E" w:rsidR="00FE0D77" w:rsidRPr="0093063E" w:rsidRDefault="00FE0D77" w:rsidP="00C94842">
      <w:pPr>
        <w:pStyle w:val="JoVeprotocol"/>
        <w:numPr>
          <w:ilvl w:val="2"/>
          <w:numId w:val="2"/>
        </w:numPr>
        <w:jc w:val="both"/>
      </w:pPr>
      <w:r w:rsidRPr="0093063E">
        <w:t>Output</w:t>
      </w:r>
      <w:r w:rsidR="002D1915" w:rsidRPr="0093063E">
        <w:t xml:space="preserve"> the coma phase functions</w:t>
      </w:r>
      <w:r w:rsidRPr="0093063E">
        <w:t xml:space="preserve"> </w:t>
      </w:r>
      <w:r w:rsidR="002D1915" w:rsidRPr="0093063E">
        <w:t>from</w:t>
      </w:r>
      <w:r w:rsidRPr="0093063E">
        <w:t xml:space="preserve"> the SIRIS4 solver.</w:t>
      </w:r>
    </w:p>
    <w:p w14:paraId="587518FF" w14:textId="77777777" w:rsidR="00FE0D77" w:rsidRPr="0093063E" w:rsidRDefault="00FE0D77" w:rsidP="00C94842">
      <w:pPr>
        <w:pStyle w:val="JoVeprotocol"/>
        <w:numPr>
          <w:ilvl w:val="0"/>
          <w:numId w:val="0"/>
        </w:numPr>
        <w:ind w:left="771"/>
        <w:jc w:val="both"/>
      </w:pPr>
    </w:p>
    <w:p w14:paraId="1F4CC39C" w14:textId="3BC5579D" w:rsidR="00FE0D77" w:rsidRPr="0093063E" w:rsidRDefault="00FE0D77" w:rsidP="00C94842">
      <w:pPr>
        <w:pStyle w:val="JoVeprotocol"/>
        <w:numPr>
          <w:ilvl w:val="1"/>
          <w:numId w:val="2"/>
        </w:numPr>
        <w:jc w:val="both"/>
        <w:rPr>
          <w:b/>
          <w:highlight w:val="yellow"/>
        </w:rPr>
      </w:pPr>
      <w:r w:rsidRPr="0093063E">
        <w:rPr>
          <w:b/>
          <w:highlight w:val="yellow"/>
        </w:rPr>
        <w:t>Comput</w:t>
      </w:r>
      <w:r w:rsidR="008A2780" w:rsidRPr="0093063E">
        <w:rPr>
          <w:b/>
          <w:highlight w:val="yellow"/>
        </w:rPr>
        <w:t>ing</w:t>
      </w:r>
      <w:r w:rsidRPr="0093063E">
        <w:rPr>
          <w:b/>
          <w:highlight w:val="yellow"/>
        </w:rPr>
        <w:t xml:space="preserve"> scattering properties of the nucleus</w:t>
      </w:r>
    </w:p>
    <w:p w14:paraId="5EF8EA66" w14:textId="77777777" w:rsidR="00FE0D77" w:rsidRPr="0093063E" w:rsidRDefault="00FE0D77" w:rsidP="00C94842">
      <w:pPr>
        <w:pStyle w:val="JoVeprotocol"/>
        <w:numPr>
          <w:ilvl w:val="0"/>
          <w:numId w:val="0"/>
        </w:numPr>
        <w:ind w:left="771"/>
        <w:jc w:val="both"/>
      </w:pPr>
    </w:p>
    <w:p w14:paraId="0E4523C6" w14:textId="14313577" w:rsidR="00FE0D77" w:rsidRPr="0093063E" w:rsidRDefault="00FE0D77" w:rsidP="00C94842">
      <w:pPr>
        <w:pStyle w:val="JoVeprotocol"/>
        <w:numPr>
          <w:ilvl w:val="2"/>
          <w:numId w:val="2"/>
        </w:numPr>
        <w:jc w:val="both"/>
        <w:rPr>
          <w:b/>
          <w:highlight w:val="yellow"/>
        </w:rPr>
      </w:pPr>
      <w:r w:rsidRPr="0093063E">
        <w:rPr>
          <w:b/>
          <w:highlight w:val="yellow"/>
        </w:rPr>
        <w:t>Averag</w:t>
      </w:r>
      <w:r w:rsidR="008A2780" w:rsidRPr="0093063E">
        <w:rPr>
          <w:b/>
          <w:highlight w:val="yellow"/>
        </w:rPr>
        <w:t>ing</w:t>
      </w:r>
      <w:r w:rsidRPr="0093063E">
        <w:rPr>
          <w:b/>
          <w:highlight w:val="yellow"/>
        </w:rPr>
        <w:t xml:space="preserve"> the results from </w:t>
      </w:r>
      <w:r w:rsidR="008A2780" w:rsidRPr="0093063E">
        <w:rPr>
          <w:b/>
          <w:highlight w:val="yellow"/>
        </w:rPr>
        <w:t xml:space="preserve">step </w:t>
      </w:r>
      <w:r w:rsidRPr="0093063E">
        <w:rPr>
          <w:b/>
          <w:highlight w:val="yellow"/>
        </w:rPr>
        <w:t>5.3.4 over the power-law size distribution of index -3</w:t>
      </w:r>
    </w:p>
    <w:p w14:paraId="0D7A18CE" w14:textId="77777777" w:rsidR="00FE0D77" w:rsidRPr="0093063E" w:rsidRDefault="00FE0D77" w:rsidP="00C94842">
      <w:pPr>
        <w:pStyle w:val="JoVeprotocol"/>
        <w:numPr>
          <w:ilvl w:val="0"/>
          <w:numId w:val="0"/>
        </w:numPr>
        <w:ind w:left="771"/>
        <w:jc w:val="both"/>
        <w:rPr>
          <w:highlight w:val="yellow"/>
        </w:rPr>
      </w:pPr>
    </w:p>
    <w:p w14:paraId="20166151" w14:textId="77777777" w:rsidR="00FE0D77" w:rsidRPr="0093063E" w:rsidRDefault="00FE0D77" w:rsidP="00C94842">
      <w:pPr>
        <w:pStyle w:val="JoVeprotocol"/>
        <w:numPr>
          <w:ilvl w:val="3"/>
          <w:numId w:val="2"/>
        </w:numPr>
        <w:jc w:val="both"/>
        <w:rPr>
          <w:highlight w:val="yellow"/>
        </w:rPr>
      </w:pPr>
      <w:r w:rsidRPr="0093063E">
        <w:rPr>
          <w:highlight w:val="yellow"/>
        </w:rPr>
        <w:t xml:space="preserve">Start </w:t>
      </w:r>
      <w:proofErr w:type="spellStart"/>
      <w:r w:rsidRPr="0093063E">
        <w:rPr>
          <w:highlight w:val="yellow"/>
        </w:rPr>
        <w:t>Matlab</w:t>
      </w:r>
      <w:proofErr w:type="spellEnd"/>
      <w:r w:rsidRPr="0093063E">
        <w:rPr>
          <w:highlight w:val="yellow"/>
        </w:rPr>
        <w:t xml:space="preserve">. Run averaging routine </w:t>
      </w:r>
      <w:proofErr w:type="spellStart"/>
      <w:r w:rsidRPr="0093063E">
        <w:rPr>
          <w:rFonts w:ascii="Clear Sans Light" w:hAnsi="Clear Sans Light" w:cs="Clear Sans Light"/>
          <w:b/>
          <w:highlight w:val="yellow"/>
        </w:rPr>
        <w:t>powerlaw_ave.m</w:t>
      </w:r>
      <w:proofErr w:type="spellEnd"/>
      <w:r w:rsidRPr="0093063E">
        <w:rPr>
          <w:highlight w:val="yellow"/>
        </w:rPr>
        <w:t xml:space="preserve">. The routine outputs are </w:t>
      </w:r>
      <w:r w:rsidRPr="0093063E">
        <w:rPr>
          <w:rFonts w:ascii="Clear Sans Light" w:hAnsi="Clear Sans Light" w:cs="Clear Sans Light"/>
          <w:b/>
          <w:highlight w:val="yellow"/>
        </w:rPr>
        <w:t>pmatrix2.in</w:t>
      </w:r>
      <w:r w:rsidRPr="0093063E">
        <w:rPr>
          <w:highlight w:val="yellow"/>
        </w:rPr>
        <w:t>, albedo and the mean free path.</w:t>
      </w:r>
    </w:p>
    <w:p w14:paraId="15A02909" w14:textId="77777777" w:rsidR="00FE0D77" w:rsidRPr="0093063E" w:rsidRDefault="00FE0D77" w:rsidP="00C94842">
      <w:pPr>
        <w:pStyle w:val="JoVeprotocol"/>
        <w:numPr>
          <w:ilvl w:val="0"/>
          <w:numId w:val="0"/>
        </w:numPr>
        <w:ind w:left="771"/>
        <w:jc w:val="both"/>
        <w:rPr>
          <w:highlight w:val="yellow"/>
        </w:rPr>
      </w:pPr>
    </w:p>
    <w:p w14:paraId="3C52F21F" w14:textId="12172BCC" w:rsidR="00FE0D77" w:rsidRPr="0093063E" w:rsidRDefault="00FE0D77" w:rsidP="00C94842">
      <w:pPr>
        <w:pStyle w:val="JoVeprotocol"/>
        <w:numPr>
          <w:ilvl w:val="3"/>
          <w:numId w:val="2"/>
        </w:numPr>
        <w:jc w:val="both"/>
        <w:rPr>
          <w:highlight w:val="yellow"/>
        </w:rPr>
      </w:pPr>
      <w:r w:rsidRPr="0093063E">
        <w:rPr>
          <w:highlight w:val="yellow"/>
        </w:rPr>
        <w:t xml:space="preserve">Set the results (albedo, mean free path) from </w:t>
      </w:r>
      <w:r w:rsidR="008A2780" w:rsidRPr="0093063E">
        <w:rPr>
          <w:highlight w:val="yellow"/>
        </w:rPr>
        <w:t xml:space="preserve">step </w:t>
      </w:r>
      <w:r w:rsidRPr="0093063E">
        <w:rPr>
          <w:highlight w:val="yellow"/>
        </w:rPr>
        <w:t xml:space="preserve">5.4.1.1 in the </w:t>
      </w:r>
      <w:r w:rsidRPr="0093063E">
        <w:rPr>
          <w:rFonts w:ascii="Clear Sans Light" w:hAnsi="Clear Sans Light" w:cs="Clear Sans Light"/>
          <w:b/>
          <w:highlight w:val="yellow"/>
        </w:rPr>
        <w:t>input.in</w:t>
      </w:r>
      <w:r w:rsidRPr="0093063E">
        <w:rPr>
          <w:highlight w:val="yellow"/>
        </w:rPr>
        <w:t xml:space="preserve"> file.</w:t>
      </w:r>
    </w:p>
    <w:p w14:paraId="551F5D69" w14:textId="77777777" w:rsidR="00FE0D77" w:rsidRPr="0093063E" w:rsidRDefault="00FE0D77" w:rsidP="00C94842">
      <w:pPr>
        <w:pStyle w:val="JoVeprotocol"/>
        <w:numPr>
          <w:ilvl w:val="0"/>
          <w:numId w:val="0"/>
        </w:numPr>
        <w:ind w:left="771"/>
        <w:jc w:val="both"/>
        <w:rPr>
          <w:highlight w:val="yellow"/>
        </w:rPr>
      </w:pPr>
    </w:p>
    <w:p w14:paraId="2F4F704B" w14:textId="77777777" w:rsidR="00FE0D77" w:rsidRPr="0093063E" w:rsidRDefault="00FE0D77" w:rsidP="00C94842">
      <w:pPr>
        <w:pStyle w:val="JoVeprotocol"/>
        <w:numPr>
          <w:ilvl w:val="3"/>
          <w:numId w:val="2"/>
        </w:numPr>
        <w:jc w:val="both"/>
        <w:rPr>
          <w:highlight w:val="yellow"/>
        </w:rPr>
      </w:pPr>
      <w:r w:rsidRPr="0093063E">
        <w:rPr>
          <w:highlight w:val="yellow"/>
        </w:rPr>
        <w:t>Set the size to 10</w:t>
      </w:r>
      <w:r w:rsidRPr="0093063E">
        <w:rPr>
          <w:highlight w:val="yellow"/>
          <w:vertAlign w:val="superscript"/>
        </w:rPr>
        <w:t>9</w:t>
      </w:r>
      <w:r w:rsidRPr="0093063E">
        <w:rPr>
          <w:highlight w:val="yellow"/>
        </w:rPr>
        <w:t xml:space="preserve">, and the correlation length to 2.5. Run SIRIS4 </w:t>
      </w:r>
      <w:proofErr w:type="gramStart"/>
      <w:r w:rsidRPr="0093063E">
        <w:rPr>
          <w:highlight w:val="yellow"/>
        </w:rPr>
        <w:t>(</w:t>
      </w:r>
      <w:r w:rsidRPr="0093063E">
        <w:rPr>
          <w:rFonts w:ascii="Clear Sans Light" w:hAnsi="Clear Sans Light" w:cs="Clear Sans Light"/>
          <w:b/>
          <w:highlight w:val="yellow"/>
        </w:rPr>
        <w:t>./</w:t>
      </w:r>
      <w:proofErr w:type="gramEnd"/>
      <w:r w:rsidRPr="0093063E">
        <w:rPr>
          <w:rFonts w:ascii="Clear Sans Light" w:hAnsi="Clear Sans Light" w:cs="Clear Sans Light"/>
          <w:b/>
          <w:highlight w:val="yellow"/>
        </w:rPr>
        <w:t>siris4 input.in pmatrix2.in</w:t>
      </w:r>
      <w:r w:rsidRPr="0093063E">
        <w:rPr>
          <w:highlight w:val="yellow"/>
        </w:rPr>
        <w:t>)</w:t>
      </w:r>
    </w:p>
    <w:p w14:paraId="1593BD59" w14:textId="77777777" w:rsidR="00FE0D77" w:rsidRPr="0093063E" w:rsidRDefault="00FE0D77" w:rsidP="00C94842">
      <w:pPr>
        <w:pStyle w:val="JoVeprotocol"/>
        <w:numPr>
          <w:ilvl w:val="0"/>
          <w:numId w:val="0"/>
        </w:numPr>
        <w:ind w:left="771"/>
        <w:jc w:val="both"/>
        <w:rPr>
          <w:highlight w:val="yellow"/>
        </w:rPr>
      </w:pPr>
    </w:p>
    <w:p w14:paraId="5FD3B97A" w14:textId="5F7C29E3" w:rsidR="00FE0D77" w:rsidRPr="0093063E" w:rsidRDefault="002D1915" w:rsidP="00C94842">
      <w:pPr>
        <w:pStyle w:val="JoVeprotocol"/>
        <w:numPr>
          <w:ilvl w:val="2"/>
          <w:numId w:val="2"/>
        </w:numPr>
        <w:jc w:val="both"/>
        <w:rPr>
          <w:highlight w:val="yellow"/>
        </w:rPr>
      </w:pPr>
      <w:r w:rsidRPr="0093063E">
        <w:rPr>
          <w:highlight w:val="yellow"/>
        </w:rPr>
        <w:t>Obtain</w:t>
      </w:r>
      <w:r w:rsidR="00FE0D77" w:rsidRPr="0093063E">
        <w:rPr>
          <w:highlight w:val="yellow"/>
        </w:rPr>
        <w:t xml:space="preserve"> the nucleus phase function.</w:t>
      </w:r>
    </w:p>
    <w:p w14:paraId="4443E462" w14:textId="51AC703B" w:rsidR="007D7A43" w:rsidRPr="0093063E" w:rsidRDefault="007D7A43" w:rsidP="00C94842">
      <w:pPr>
        <w:pStyle w:val="a3"/>
        <w:spacing w:before="0" w:beforeAutospacing="0" w:after="0" w:afterAutospacing="0"/>
        <w:rPr>
          <w:rFonts w:asciiTheme="minorHAnsi" w:hAnsiTheme="minorHAnsi" w:cstheme="minorHAnsi"/>
          <w:b/>
          <w:color w:val="auto"/>
        </w:rPr>
      </w:pPr>
    </w:p>
    <w:p w14:paraId="566AF047" w14:textId="490669FD" w:rsidR="727CB2FF" w:rsidRPr="0093063E" w:rsidRDefault="006305D7" w:rsidP="00C94842">
      <w:pPr>
        <w:pStyle w:val="a3"/>
        <w:spacing w:before="0" w:beforeAutospacing="0" w:after="0" w:afterAutospacing="0"/>
        <w:rPr>
          <w:rFonts w:cstheme="minorBidi"/>
          <w:color w:val="auto"/>
        </w:rPr>
      </w:pPr>
      <w:r w:rsidRPr="0093063E">
        <w:rPr>
          <w:rFonts w:asciiTheme="minorHAnsi" w:hAnsiTheme="minorHAnsi" w:cstheme="minorBidi"/>
          <w:b/>
          <w:bCs/>
          <w:color w:val="auto"/>
        </w:rPr>
        <w:t>REPRESENTATIVE RESULTS</w:t>
      </w:r>
      <w:r w:rsidR="00EF1462" w:rsidRPr="0093063E">
        <w:rPr>
          <w:rFonts w:asciiTheme="minorHAnsi" w:hAnsiTheme="minorHAnsi" w:cstheme="minorBidi"/>
          <w:b/>
          <w:bCs/>
          <w:color w:val="auto"/>
        </w:rPr>
        <w:t>:</w:t>
      </w:r>
      <w:hyperlink w:anchor="Figure_Legends" w:history="1"/>
    </w:p>
    <w:p w14:paraId="0221D20E" w14:textId="2D4E8994" w:rsidR="00A76836" w:rsidRPr="0093063E" w:rsidRDefault="10C06763" w:rsidP="00C94842">
      <w:pPr>
        <w:rPr>
          <w:rFonts w:eastAsia="Calibri"/>
          <w:color w:val="auto"/>
        </w:rPr>
      </w:pPr>
      <w:r w:rsidRPr="0093063E">
        <w:rPr>
          <w:rFonts w:eastAsia="Calibri"/>
          <w:color w:val="auto"/>
        </w:rPr>
        <w:t>For our experiment, a</w:t>
      </w:r>
      <w:r w:rsidR="00C6658B" w:rsidRPr="0093063E">
        <w:rPr>
          <w:rFonts w:eastAsia="Calibri"/>
          <w:color w:val="auto"/>
        </w:rPr>
        <w:t>n aggregate</w:t>
      </w:r>
      <w:r w:rsidRPr="0093063E">
        <w:rPr>
          <w:rFonts w:eastAsia="Calibri"/>
          <w:color w:val="auto"/>
        </w:rPr>
        <w:t xml:space="preserve"> </w:t>
      </w:r>
      <w:r w:rsidR="004A40E9" w:rsidRPr="0093063E">
        <w:rPr>
          <w:rFonts w:eastAsia="Calibri"/>
          <w:color w:val="auto"/>
        </w:rPr>
        <w:t xml:space="preserve">nominally </w:t>
      </w:r>
      <w:r w:rsidRPr="0093063E">
        <w:rPr>
          <w:rFonts w:eastAsia="Calibri"/>
          <w:color w:val="auto"/>
        </w:rPr>
        <w:t>consisting of</w:t>
      </w:r>
      <w:r w:rsidR="00C6658B" w:rsidRPr="0093063E">
        <w:rPr>
          <w:rFonts w:eastAsia="Calibri"/>
          <w:color w:val="auto"/>
        </w:rPr>
        <w:t xml:space="preserve"> densely-packed</w:t>
      </w:r>
      <w:r w:rsidRPr="0093063E">
        <w:rPr>
          <w:rFonts w:eastAsia="Calibri"/>
          <w:color w:val="auto"/>
        </w:rPr>
        <w:t xml:space="preserve"> </w:t>
      </w:r>
      <w:r w:rsidRPr="0093063E">
        <w:rPr>
          <w:rFonts w:ascii="Cambria Math" w:eastAsia="Calibri" w:hAnsi="Cambria Math" w:cs="Cambria Math"/>
          <w:color w:val="auto"/>
        </w:rPr>
        <w:t>⌀=</w:t>
      </w:r>
      <w:r w:rsidRPr="0093063E">
        <w:rPr>
          <w:rFonts w:eastAsia="Calibri"/>
          <w:color w:val="auto"/>
        </w:rPr>
        <w:t>0.5 µm spherical SiO</w:t>
      </w:r>
      <w:r w:rsidRPr="0093063E">
        <w:rPr>
          <w:rFonts w:eastAsia="Calibri"/>
          <w:color w:val="auto"/>
          <w:vertAlign w:val="subscript"/>
        </w:rPr>
        <w:t>2</w:t>
      </w:r>
      <w:r w:rsidRPr="0093063E">
        <w:rPr>
          <w:rFonts w:eastAsia="Calibri"/>
          <w:color w:val="auto"/>
        </w:rPr>
        <w:t xml:space="preserve"> </w:t>
      </w:r>
      <w:r w:rsidR="00C6658B" w:rsidRPr="0093063E">
        <w:rPr>
          <w:rFonts w:eastAsia="Calibri"/>
          <w:color w:val="auto"/>
        </w:rPr>
        <w:t>particles</w:t>
      </w:r>
      <w:r w:rsidRPr="0093063E">
        <w:rPr>
          <w:rFonts w:eastAsia="Calibri"/>
          <w:color w:val="auto"/>
        </w:rPr>
        <w:t xml:space="preserve"> was selected</w:t>
      </w:r>
      <w:r w:rsidR="0098178C" w:rsidRPr="0093063E">
        <w:rPr>
          <w:rFonts w:eastAsia="Calibri"/>
          <w:color w:val="auto"/>
          <w:vertAlign w:val="superscript"/>
        </w:rPr>
        <w:t>29</w:t>
      </w:r>
      <w:r w:rsidRPr="0093063E">
        <w:rPr>
          <w:rFonts w:eastAsia="Calibri"/>
          <w:color w:val="auto"/>
          <w:vertAlign w:val="superscript"/>
        </w:rPr>
        <w:t>,3</w:t>
      </w:r>
      <w:r w:rsidR="0098178C" w:rsidRPr="0093063E">
        <w:rPr>
          <w:rFonts w:eastAsia="Calibri"/>
          <w:color w:val="auto"/>
          <w:vertAlign w:val="superscript"/>
        </w:rPr>
        <w:t>0</w:t>
      </w:r>
      <w:r w:rsidRPr="0093063E">
        <w:rPr>
          <w:rFonts w:eastAsia="Calibri"/>
          <w:color w:val="auto"/>
        </w:rPr>
        <w:t xml:space="preserve"> and polished further, to approximate a spherical shape, after which it was characterized by weighing and measuring its dimensions</w:t>
      </w:r>
      <w:r w:rsidR="00F3598A" w:rsidRPr="0093063E">
        <w:rPr>
          <w:rFonts w:eastAsia="Calibri"/>
          <w:color w:val="auto"/>
        </w:rPr>
        <w:t xml:space="preserve"> (</w:t>
      </w:r>
      <w:r w:rsidR="00F3598A" w:rsidRPr="0093063E">
        <w:rPr>
          <w:rFonts w:eastAsia="Calibri"/>
          <w:b/>
          <w:color w:val="auto"/>
        </w:rPr>
        <w:t>Fig</w:t>
      </w:r>
      <w:r w:rsidR="004901BE" w:rsidRPr="0093063E">
        <w:rPr>
          <w:rFonts w:eastAsia="Calibri"/>
          <w:b/>
          <w:color w:val="auto"/>
        </w:rPr>
        <w:t>ure</w:t>
      </w:r>
      <w:r w:rsidR="00F3598A" w:rsidRPr="0093063E">
        <w:rPr>
          <w:rFonts w:eastAsia="Calibri"/>
          <w:b/>
          <w:color w:val="auto"/>
        </w:rPr>
        <w:t xml:space="preserve"> </w:t>
      </w:r>
      <w:r w:rsidR="009F7965" w:rsidRPr="0093063E">
        <w:rPr>
          <w:rFonts w:eastAsia="Calibri"/>
          <w:b/>
          <w:color w:val="auto"/>
        </w:rPr>
        <w:t>4</w:t>
      </w:r>
      <w:r w:rsidR="00F3598A" w:rsidRPr="0093063E">
        <w:rPr>
          <w:rFonts w:eastAsia="Calibri"/>
          <w:color w:val="auto"/>
        </w:rPr>
        <w:t>)</w:t>
      </w:r>
      <w:r w:rsidRPr="0093063E">
        <w:rPr>
          <w:rFonts w:eastAsia="Calibri"/>
          <w:color w:val="auto"/>
        </w:rPr>
        <w:t xml:space="preserve">. The nearly spherical aggregate had a diameter of 1.16 mm and a volume density of 0.47. Light scattering was measured according to </w:t>
      </w:r>
      <w:r w:rsidR="00A57052" w:rsidRPr="0093063E">
        <w:rPr>
          <w:rFonts w:eastAsia="Calibri"/>
          <w:color w:val="auto"/>
        </w:rPr>
        <w:t>step</w:t>
      </w:r>
      <w:r w:rsidRPr="0093063E">
        <w:rPr>
          <w:rFonts w:eastAsia="Calibri"/>
          <w:color w:val="auto"/>
        </w:rPr>
        <w:t xml:space="preserve"> 1. The beam was filtered to 488±5 nm, with a Gaussian spectrum. The measurement was averaged from three sweeps and the empty levitator signal was subtracted from the result.</w:t>
      </w:r>
    </w:p>
    <w:p w14:paraId="45160002" w14:textId="77777777" w:rsidR="00A76836" w:rsidRPr="0093063E" w:rsidRDefault="00A76836" w:rsidP="00C94842">
      <w:pPr>
        <w:rPr>
          <w:rFonts w:eastAsia="Calibri"/>
          <w:color w:val="auto"/>
        </w:rPr>
      </w:pPr>
    </w:p>
    <w:p w14:paraId="5A5D47AD" w14:textId="271F0384" w:rsidR="00A76836" w:rsidRPr="0093063E" w:rsidRDefault="10C06763" w:rsidP="00C94842">
      <w:pPr>
        <w:rPr>
          <w:rFonts w:eastAsia="Calibri"/>
          <w:color w:val="auto"/>
        </w:rPr>
      </w:pPr>
      <w:r w:rsidRPr="0093063E">
        <w:rPr>
          <w:rFonts w:eastAsia="Calibri"/>
          <w:color w:val="auto"/>
        </w:rPr>
        <w:t xml:space="preserve">From the intensities of the four different polarization configurations, we calculated the phase function, the degree of linear polarization for unpolarized incident light </w:t>
      </w:r>
      <w:r w:rsidRPr="0093063E">
        <w:rPr>
          <w:rFonts w:ascii="Cambria Math" w:eastAsia="Calibri" w:hAnsi="Cambria Math"/>
          <w:iCs/>
          <w:color w:val="auto"/>
        </w:rPr>
        <w:t>-</w:t>
      </w:r>
      <w:r w:rsidRPr="0093063E">
        <w:rPr>
          <w:rFonts w:ascii="Cambria Math" w:eastAsia="Calibri" w:hAnsi="Cambria Math"/>
          <w:i/>
          <w:iCs/>
          <w:color w:val="auto"/>
        </w:rPr>
        <w:t>M</w:t>
      </w:r>
      <w:r w:rsidRPr="0093063E">
        <w:rPr>
          <w:rFonts w:ascii="Cambria Math" w:eastAsia="Calibri" w:hAnsi="Cambria Math"/>
          <w:iCs/>
          <w:color w:val="auto"/>
          <w:vertAlign w:val="subscript"/>
        </w:rPr>
        <w:t>12</w:t>
      </w:r>
      <w:r w:rsidRPr="0093063E">
        <w:rPr>
          <w:rFonts w:ascii="Cambria Math" w:eastAsia="Calibri" w:hAnsi="Cambria Math"/>
          <w:i/>
          <w:iCs/>
          <w:color w:val="auto"/>
        </w:rPr>
        <w:t>/M</w:t>
      </w:r>
      <w:r w:rsidRPr="0093063E">
        <w:rPr>
          <w:rFonts w:ascii="Cambria Math" w:eastAsia="Calibri" w:hAnsi="Cambria Math"/>
          <w:iCs/>
          <w:color w:val="auto"/>
          <w:vertAlign w:val="subscript"/>
        </w:rPr>
        <w:t>11</w:t>
      </w:r>
      <w:r w:rsidRPr="0093063E">
        <w:rPr>
          <w:rFonts w:eastAsia="Calibri"/>
          <w:color w:val="auto"/>
        </w:rPr>
        <w:t xml:space="preserve">, and the depolarization </w:t>
      </w:r>
      <w:r w:rsidRPr="0093063E">
        <w:rPr>
          <w:rFonts w:ascii="Cambria Math" w:eastAsia="Calibri" w:hAnsi="Cambria Math"/>
          <w:i/>
          <w:iCs/>
          <w:color w:val="auto"/>
        </w:rPr>
        <w:t>M</w:t>
      </w:r>
      <w:r w:rsidRPr="0093063E">
        <w:rPr>
          <w:rFonts w:ascii="Cambria Math" w:eastAsia="Calibri" w:hAnsi="Cambria Math"/>
          <w:iCs/>
          <w:color w:val="auto"/>
          <w:vertAlign w:val="subscript"/>
        </w:rPr>
        <w:t>22</w:t>
      </w:r>
      <w:r w:rsidRPr="0093063E">
        <w:rPr>
          <w:rFonts w:ascii="Cambria Math" w:eastAsia="Calibri" w:hAnsi="Cambria Math"/>
          <w:i/>
          <w:iCs/>
          <w:color w:val="auto"/>
        </w:rPr>
        <w:t>/M</w:t>
      </w:r>
      <w:r w:rsidRPr="0093063E">
        <w:rPr>
          <w:rFonts w:ascii="Cambria Math" w:eastAsia="Calibri" w:hAnsi="Cambria Math"/>
          <w:iCs/>
          <w:color w:val="auto"/>
          <w:vertAlign w:val="subscript"/>
        </w:rPr>
        <w:t>11</w:t>
      </w:r>
      <w:r w:rsidRPr="0093063E">
        <w:rPr>
          <w:rFonts w:eastAsia="Calibri"/>
          <w:color w:val="auto"/>
        </w:rPr>
        <w:t>, as a function of the phase angle (</w:t>
      </w:r>
      <w:r w:rsidRPr="0093063E">
        <w:rPr>
          <w:rFonts w:eastAsia="Calibri"/>
          <w:b/>
          <w:color w:val="auto"/>
        </w:rPr>
        <w:t>Fig</w:t>
      </w:r>
      <w:r w:rsidR="00A57052" w:rsidRPr="0093063E">
        <w:rPr>
          <w:rFonts w:eastAsia="Calibri"/>
          <w:b/>
          <w:color w:val="auto"/>
        </w:rPr>
        <w:t>ures</w:t>
      </w:r>
      <w:r w:rsidRPr="0093063E">
        <w:rPr>
          <w:rFonts w:eastAsia="Calibri"/>
          <w:b/>
          <w:color w:val="auto"/>
        </w:rPr>
        <w:t xml:space="preserve"> </w:t>
      </w:r>
      <w:r w:rsidR="009F7965" w:rsidRPr="0093063E">
        <w:rPr>
          <w:rFonts w:eastAsia="Calibri"/>
          <w:b/>
          <w:color w:val="auto"/>
        </w:rPr>
        <w:t>5</w:t>
      </w:r>
      <w:r w:rsidRPr="0093063E">
        <w:rPr>
          <w:rFonts w:eastAsia="Calibri"/>
          <w:b/>
          <w:color w:val="auto"/>
        </w:rPr>
        <w:t>–</w:t>
      </w:r>
      <w:r w:rsidR="009F7965" w:rsidRPr="0093063E">
        <w:rPr>
          <w:rFonts w:eastAsia="Calibri"/>
          <w:b/>
          <w:color w:val="auto"/>
        </w:rPr>
        <w:t>7</w:t>
      </w:r>
      <w:r w:rsidRPr="0093063E">
        <w:rPr>
          <w:rFonts w:eastAsia="Calibri"/>
          <w:color w:val="auto"/>
        </w:rPr>
        <w:t>). One known systematic error source of our measurement is the extinction ratio of the linear polarizers, which is 300:1. For this sample, it is, however, adequate so that the leaked polarized light is below the detection threshold.</w:t>
      </w:r>
    </w:p>
    <w:p w14:paraId="3CFC6170" w14:textId="22DFD56E" w:rsidR="00A76836" w:rsidRPr="0093063E" w:rsidRDefault="00A76836" w:rsidP="00C94842">
      <w:pPr>
        <w:rPr>
          <w:rFonts w:eastAsia="Calibri"/>
          <w:color w:val="auto"/>
        </w:rPr>
      </w:pPr>
    </w:p>
    <w:p w14:paraId="27AF6A82" w14:textId="25601E97" w:rsidR="00A76836" w:rsidRPr="0093063E" w:rsidRDefault="5D1E4922" w:rsidP="00C94842">
      <w:pPr>
        <w:rPr>
          <w:rFonts w:eastAsia="Calibri"/>
          <w:color w:val="auto"/>
        </w:rPr>
      </w:pPr>
      <w:r w:rsidRPr="0093063E">
        <w:rPr>
          <w:rFonts w:eastAsia="Calibri"/>
          <w:color w:val="auto"/>
        </w:rPr>
        <w:t xml:space="preserve">The numerical modeling consists of multiple software interlinked by scripts which handle the information flow according to the parameters given by the user. The scripts and software are preconfigured to work on </w:t>
      </w:r>
      <w:r w:rsidR="001D3B50" w:rsidRPr="0093063E">
        <w:rPr>
          <w:rFonts w:eastAsia="Calibri"/>
          <w:color w:val="auto"/>
        </w:rPr>
        <w:t xml:space="preserve">the </w:t>
      </w:r>
      <w:r w:rsidRPr="0093063E">
        <w:rPr>
          <w:rFonts w:eastAsia="Calibri"/>
          <w:color w:val="auto"/>
        </w:rPr>
        <w:t xml:space="preserve">CSC – IT Center for Science Ltd.’s </w:t>
      </w:r>
      <w:r w:rsidR="001D3B50" w:rsidRPr="0093063E">
        <w:rPr>
          <w:rFonts w:eastAsia="Calibri"/>
          <w:color w:val="auto"/>
        </w:rPr>
        <w:t xml:space="preserve">Taito </w:t>
      </w:r>
      <w:r w:rsidRPr="0093063E">
        <w:rPr>
          <w:rFonts w:eastAsia="Calibri"/>
          <w:color w:val="auto"/>
        </w:rPr>
        <w:t xml:space="preserve">cluster, and the user needs to modify the scripts and </w:t>
      </w:r>
      <w:proofErr w:type="spellStart"/>
      <w:r w:rsidRPr="0093063E">
        <w:rPr>
          <w:rFonts w:eastAsia="Calibri"/>
          <w:color w:val="auto"/>
        </w:rPr>
        <w:t>Makefiles</w:t>
      </w:r>
      <w:proofErr w:type="spellEnd"/>
      <w:r w:rsidRPr="0093063E">
        <w:rPr>
          <w:rFonts w:eastAsia="Calibri"/>
          <w:color w:val="auto"/>
        </w:rPr>
        <w:t xml:space="preserve"> themselves to get the modeling tool to work on other platforms. The tool starts by running the STMM solver</w:t>
      </w:r>
      <w:r w:rsidR="00E72FB6" w:rsidRPr="0093063E">
        <w:rPr>
          <w:rFonts w:asciiTheme="minorHAnsi" w:hAnsiTheme="minorHAnsi" w:cstheme="minorBidi"/>
          <w:color w:val="auto"/>
          <w:vertAlign w:val="superscript"/>
        </w:rPr>
        <w:t>20</w:t>
      </w:r>
      <w:r w:rsidRPr="0093063E">
        <w:rPr>
          <w:rFonts w:eastAsia="Calibri"/>
          <w:color w:val="auto"/>
        </w:rPr>
        <w:t xml:space="preserve">, which computes volume element characteristics as described </w:t>
      </w:r>
      <w:r w:rsidR="001D3B50" w:rsidRPr="0093063E">
        <w:rPr>
          <w:rFonts w:eastAsia="Calibri"/>
          <w:color w:val="auto"/>
        </w:rPr>
        <w:t xml:space="preserve">by </w:t>
      </w:r>
      <w:proofErr w:type="spellStart"/>
      <w:r w:rsidR="001D3B50" w:rsidRPr="0093063E">
        <w:rPr>
          <w:rFonts w:eastAsia="Calibri"/>
          <w:color w:val="auto"/>
        </w:rPr>
        <w:t>Väisänen</w:t>
      </w:r>
      <w:proofErr w:type="spellEnd"/>
      <w:r w:rsidR="001D3B50" w:rsidRPr="0093063E">
        <w:rPr>
          <w:rFonts w:eastAsia="Calibri"/>
          <w:color w:val="auto"/>
        </w:rPr>
        <w:t xml:space="preserve"> et al.</w:t>
      </w:r>
      <w:r w:rsidRPr="0093063E">
        <w:rPr>
          <w:rFonts w:asciiTheme="minorHAnsi" w:hAnsiTheme="minorHAnsi" w:cstheme="minorBidi"/>
          <w:color w:val="auto"/>
          <w:vertAlign w:val="superscript"/>
        </w:rPr>
        <w:t>1</w:t>
      </w:r>
      <w:r w:rsidR="00E72FB6" w:rsidRPr="0093063E">
        <w:rPr>
          <w:rFonts w:asciiTheme="minorHAnsi" w:hAnsiTheme="minorHAnsi" w:cstheme="minorBidi"/>
          <w:color w:val="auto"/>
          <w:vertAlign w:val="superscript"/>
        </w:rPr>
        <w:t>8</w:t>
      </w:r>
      <w:r w:rsidRPr="0093063E">
        <w:rPr>
          <w:rFonts w:eastAsia="Calibri"/>
          <w:color w:val="auto"/>
        </w:rPr>
        <w:t xml:space="preserve">. After that, the </w:t>
      </w:r>
      <w:r w:rsidR="001D3B50" w:rsidRPr="0093063E">
        <w:rPr>
          <w:rFonts w:eastAsia="Calibri"/>
          <w:color w:val="auto"/>
        </w:rPr>
        <w:t>scattering and absorption characteri</w:t>
      </w:r>
      <w:r w:rsidR="00F76BF9" w:rsidRPr="0093063E">
        <w:rPr>
          <w:rFonts w:eastAsia="Calibri"/>
          <w:color w:val="auto"/>
        </w:rPr>
        <w:t>s</w:t>
      </w:r>
      <w:r w:rsidR="001D3B50" w:rsidRPr="0093063E">
        <w:rPr>
          <w:rFonts w:eastAsia="Calibri"/>
          <w:color w:val="auto"/>
        </w:rPr>
        <w:t>tics</w:t>
      </w:r>
      <w:r w:rsidRPr="0093063E">
        <w:rPr>
          <w:rFonts w:eastAsia="Calibri"/>
          <w:color w:val="auto"/>
        </w:rPr>
        <w:t xml:space="preserve"> of the volume element are used as input for two different software. </w:t>
      </w:r>
      <w:r w:rsidR="001D3B50" w:rsidRPr="0093063E">
        <w:rPr>
          <w:rFonts w:eastAsia="Calibri"/>
          <w:color w:val="auto"/>
        </w:rPr>
        <w:t xml:space="preserve">A </w:t>
      </w:r>
      <w:r w:rsidRPr="0093063E">
        <w:rPr>
          <w:rFonts w:eastAsia="Calibri"/>
          <w:color w:val="auto"/>
        </w:rPr>
        <w:t>Mie</w:t>
      </w:r>
      <w:r w:rsidR="001D3B50" w:rsidRPr="0093063E">
        <w:rPr>
          <w:rFonts w:eastAsia="Calibri"/>
          <w:color w:val="auto"/>
        </w:rPr>
        <w:t xml:space="preserve">-scattering </w:t>
      </w:r>
      <w:r w:rsidRPr="0093063E">
        <w:rPr>
          <w:rFonts w:eastAsia="Calibri"/>
          <w:color w:val="auto"/>
        </w:rPr>
        <w:t xml:space="preserve">solver is used to find the effective refractive index by matching the </w:t>
      </w:r>
      <w:r w:rsidR="0015458A" w:rsidRPr="0093063E">
        <w:rPr>
          <w:rFonts w:eastAsia="Calibri"/>
          <w:color w:val="auto"/>
        </w:rPr>
        <w:t xml:space="preserve">coherent </w:t>
      </w:r>
      <w:r w:rsidRPr="0093063E">
        <w:rPr>
          <w:rFonts w:eastAsia="Calibri"/>
          <w:color w:val="auto"/>
        </w:rPr>
        <w:t>scattering cross</w:t>
      </w:r>
      <w:r w:rsidR="0015458A" w:rsidRPr="0093063E">
        <w:rPr>
          <w:rFonts w:eastAsia="Calibri"/>
          <w:color w:val="auto"/>
        </w:rPr>
        <w:t xml:space="preserve"> </w:t>
      </w:r>
      <w:r w:rsidRPr="0093063E">
        <w:rPr>
          <w:rFonts w:eastAsia="Calibri"/>
          <w:color w:val="auto"/>
        </w:rPr>
        <w:t>section of the volume element to a Mie sphere of equal size</w:t>
      </w:r>
      <w:r w:rsidR="00E72FB6" w:rsidRPr="0093063E">
        <w:rPr>
          <w:rFonts w:asciiTheme="minorHAnsi" w:hAnsiTheme="minorHAnsi" w:cstheme="minorBidi"/>
          <w:color w:val="auto"/>
          <w:vertAlign w:val="superscript"/>
        </w:rPr>
        <w:t>20</w:t>
      </w:r>
      <w:r w:rsidRPr="0093063E">
        <w:rPr>
          <w:rFonts w:eastAsia="Calibri"/>
          <w:color w:val="auto"/>
        </w:rPr>
        <w:t xml:space="preserve">. Then the aggregate is modeled by running the SIRIS4 </w:t>
      </w:r>
      <w:r w:rsidR="0015458A" w:rsidRPr="0093063E">
        <w:rPr>
          <w:rFonts w:eastAsia="Calibri"/>
          <w:color w:val="auto"/>
        </w:rPr>
        <w:t xml:space="preserve">software </w:t>
      </w:r>
      <w:r w:rsidRPr="0093063E">
        <w:rPr>
          <w:rFonts w:eastAsia="Calibri"/>
          <w:color w:val="auto"/>
        </w:rPr>
        <w:t xml:space="preserve">with the volume element as a diffuse </w:t>
      </w:r>
      <w:proofErr w:type="spellStart"/>
      <w:r w:rsidRPr="0093063E">
        <w:rPr>
          <w:rFonts w:eastAsia="Calibri"/>
          <w:color w:val="auto"/>
        </w:rPr>
        <w:t>scatterer</w:t>
      </w:r>
      <w:proofErr w:type="spellEnd"/>
      <w:r w:rsidRPr="0093063E">
        <w:rPr>
          <w:rFonts w:eastAsia="Calibri"/>
          <w:color w:val="auto"/>
        </w:rPr>
        <w:t xml:space="preserve"> and </w:t>
      </w:r>
      <w:r w:rsidR="0015458A" w:rsidRPr="0093063E">
        <w:rPr>
          <w:rFonts w:eastAsia="Calibri"/>
          <w:color w:val="auto"/>
        </w:rPr>
        <w:t xml:space="preserve">with the </w:t>
      </w:r>
      <w:r w:rsidRPr="0093063E">
        <w:rPr>
          <w:rFonts w:eastAsia="Calibri"/>
          <w:color w:val="auto"/>
        </w:rPr>
        <w:t xml:space="preserve">effective refractive index </w:t>
      </w:r>
      <w:r w:rsidR="0015458A" w:rsidRPr="0093063E">
        <w:rPr>
          <w:rFonts w:eastAsia="Calibri"/>
          <w:color w:val="auto"/>
        </w:rPr>
        <w:t xml:space="preserve">on </w:t>
      </w:r>
      <w:r w:rsidRPr="0093063E">
        <w:rPr>
          <w:rFonts w:eastAsia="Calibri"/>
          <w:color w:val="auto"/>
        </w:rPr>
        <w:t xml:space="preserve">the surface of the aggregate. The coherent backscattering </w:t>
      </w:r>
      <w:r w:rsidR="00FF051D" w:rsidRPr="0093063E">
        <w:rPr>
          <w:rFonts w:eastAsia="Calibri"/>
          <w:color w:val="auto"/>
        </w:rPr>
        <w:t xml:space="preserve">component </w:t>
      </w:r>
      <w:r w:rsidRPr="0093063E">
        <w:rPr>
          <w:rFonts w:eastAsia="Calibri"/>
          <w:color w:val="auto"/>
        </w:rPr>
        <w:t xml:space="preserve">is added separately because there </w:t>
      </w:r>
      <w:r w:rsidR="00FF051D" w:rsidRPr="0093063E">
        <w:rPr>
          <w:rFonts w:eastAsia="Calibri"/>
          <w:color w:val="auto"/>
        </w:rPr>
        <w:t>is</w:t>
      </w:r>
      <w:r w:rsidRPr="0093063E">
        <w:rPr>
          <w:rFonts w:eastAsia="Calibri"/>
          <w:color w:val="auto"/>
        </w:rPr>
        <w:t xml:space="preserve"> no software that </w:t>
      </w:r>
      <w:r w:rsidR="00F76BF9" w:rsidRPr="0093063E">
        <w:rPr>
          <w:rFonts w:eastAsia="Calibri"/>
          <w:color w:val="auto"/>
        </w:rPr>
        <w:t>can treat</w:t>
      </w:r>
      <w:r w:rsidRPr="0093063E">
        <w:rPr>
          <w:rFonts w:eastAsia="Calibri"/>
          <w:color w:val="auto"/>
        </w:rPr>
        <w:t xml:space="preserve"> effective refractive medium and coherent backscattering simultaneously. </w:t>
      </w:r>
      <w:r w:rsidR="00FF051D" w:rsidRPr="0093063E">
        <w:rPr>
          <w:rFonts w:eastAsia="Calibri"/>
          <w:color w:val="auto"/>
        </w:rPr>
        <w:t>Currently, t</w:t>
      </w:r>
      <w:r w:rsidRPr="0093063E">
        <w:rPr>
          <w:rFonts w:eastAsia="Calibri"/>
          <w:color w:val="auto"/>
        </w:rPr>
        <w:t xml:space="preserve">he RT-CB is </w:t>
      </w:r>
      <w:r w:rsidR="00F76BF9" w:rsidRPr="0093063E">
        <w:rPr>
          <w:rFonts w:eastAsia="Calibri"/>
          <w:color w:val="auto"/>
        </w:rPr>
        <w:t>in</w:t>
      </w:r>
      <w:r w:rsidRPr="0093063E">
        <w:rPr>
          <w:rFonts w:eastAsia="Calibri"/>
          <w:color w:val="auto"/>
        </w:rPr>
        <w:t xml:space="preserve">capable of </w:t>
      </w:r>
      <w:r w:rsidR="00F76BF9" w:rsidRPr="0093063E">
        <w:rPr>
          <w:rFonts w:eastAsia="Calibri"/>
          <w:color w:val="auto"/>
        </w:rPr>
        <w:t>accounting for</w:t>
      </w:r>
      <w:r w:rsidRPr="0093063E">
        <w:rPr>
          <w:rFonts w:eastAsia="Calibri"/>
          <w:color w:val="auto"/>
        </w:rPr>
        <w:t xml:space="preserve"> the effective refractive medium</w:t>
      </w:r>
      <w:r w:rsidR="00F76BF9" w:rsidRPr="0093063E">
        <w:rPr>
          <w:rFonts w:eastAsia="Calibri"/>
          <w:color w:val="auto"/>
        </w:rPr>
        <w:t>,</w:t>
      </w:r>
      <w:r w:rsidRPr="0093063E">
        <w:rPr>
          <w:rFonts w:eastAsia="Calibri"/>
          <w:color w:val="auto"/>
        </w:rPr>
        <w:t xml:space="preserve"> whereas the SIRIS4 is </w:t>
      </w:r>
      <w:r w:rsidR="00F76BF9" w:rsidRPr="0093063E">
        <w:rPr>
          <w:rFonts w:eastAsia="Calibri"/>
          <w:color w:val="auto"/>
        </w:rPr>
        <w:t>in</w:t>
      </w:r>
      <w:r w:rsidRPr="0093063E">
        <w:rPr>
          <w:rFonts w:eastAsia="Calibri"/>
          <w:color w:val="auto"/>
        </w:rPr>
        <w:t xml:space="preserve">capable of </w:t>
      </w:r>
      <w:r w:rsidR="00F76BF9" w:rsidRPr="0093063E">
        <w:rPr>
          <w:rFonts w:eastAsia="Calibri"/>
          <w:color w:val="auto"/>
        </w:rPr>
        <w:t>accounting for</w:t>
      </w:r>
      <w:r w:rsidRPr="0093063E">
        <w:rPr>
          <w:rFonts w:eastAsia="Calibri"/>
          <w:color w:val="auto"/>
        </w:rPr>
        <w:t xml:space="preserve"> coherent backscattering. The coherent backscattering is</w:t>
      </w:r>
      <w:r w:rsidR="00F76BF9" w:rsidRPr="0093063E">
        <w:rPr>
          <w:rFonts w:eastAsia="Calibri"/>
          <w:color w:val="auto"/>
        </w:rPr>
        <w:t xml:space="preserve">, however, </w:t>
      </w:r>
      <w:r w:rsidRPr="0093063E">
        <w:rPr>
          <w:rFonts w:eastAsia="Calibri"/>
          <w:color w:val="auto"/>
        </w:rPr>
        <w:t>added to the SIRIS4</w:t>
      </w:r>
      <w:r w:rsidRPr="0093063E">
        <w:rPr>
          <w:rFonts w:asciiTheme="minorHAnsi" w:hAnsiTheme="minorHAnsi" w:cstheme="minorBidi"/>
          <w:color w:val="auto"/>
          <w:vertAlign w:val="superscript"/>
        </w:rPr>
        <w:t>2</w:t>
      </w:r>
      <w:r w:rsidR="00E72FB6" w:rsidRPr="0093063E">
        <w:rPr>
          <w:rFonts w:asciiTheme="minorHAnsi" w:hAnsiTheme="minorHAnsi" w:cstheme="minorBidi"/>
          <w:color w:val="auto"/>
          <w:vertAlign w:val="superscript"/>
        </w:rPr>
        <w:t>3</w:t>
      </w:r>
      <w:r w:rsidRPr="0093063E">
        <w:rPr>
          <w:rFonts w:asciiTheme="minorHAnsi" w:hAnsiTheme="minorHAnsi" w:cstheme="minorBidi"/>
          <w:color w:val="auto"/>
          <w:vertAlign w:val="superscript"/>
        </w:rPr>
        <w:t>,2</w:t>
      </w:r>
      <w:r w:rsidR="00E72FB6" w:rsidRPr="0093063E">
        <w:rPr>
          <w:rFonts w:asciiTheme="minorHAnsi" w:hAnsiTheme="minorHAnsi" w:cstheme="minorBidi"/>
          <w:color w:val="auto"/>
          <w:vertAlign w:val="superscript"/>
        </w:rPr>
        <w:t>4</w:t>
      </w:r>
      <w:r w:rsidRPr="0093063E">
        <w:rPr>
          <w:rFonts w:eastAsia="Calibri"/>
          <w:color w:val="auto"/>
        </w:rPr>
        <w:t xml:space="preserve"> results </w:t>
      </w:r>
      <w:r w:rsidR="00F2174D" w:rsidRPr="0093063E">
        <w:rPr>
          <w:rFonts w:eastAsia="Calibri"/>
          <w:color w:val="auto"/>
        </w:rPr>
        <w:t xml:space="preserve">approximately </w:t>
      </w:r>
      <w:r w:rsidRPr="0093063E">
        <w:rPr>
          <w:rFonts w:eastAsia="Calibri"/>
          <w:color w:val="auto"/>
        </w:rPr>
        <w:t>by running the volume</w:t>
      </w:r>
      <w:r w:rsidR="00FF051D" w:rsidRPr="0093063E">
        <w:rPr>
          <w:rFonts w:eastAsia="Calibri"/>
          <w:color w:val="auto"/>
        </w:rPr>
        <w:t>-</w:t>
      </w:r>
      <w:r w:rsidRPr="0093063E">
        <w:rPr>
          <w:rFonts w:eastAsia="Calibri"/>
          <w:color w:val="auto"/>
        </w:rPr>
        <w:t>element scattering characteristics through the</w:t>
      </w:r>
      <w:r w:rsidR="00F76BF9" w:rsidRPr="0093063E">
        <w:rPr>
          <w:rFonts w:eastAsia="Calibri"/>
          <w:color w:val="auto"/>
        </w:rPr>
        <w:t xml:space="preserve"> scattering phase matrix decomposition software</w:t>
      </w:r>
      <w:r w:rsidRPr="0093063E">
        <w:rPr>
          <w:rFonts w:eastAsia="Calibri"/>
          <w:color w:val="auto"/>
        </w:rPr>
        <w:t xml:space="preserve"> </w:t>
      </w:r>
      <w:r w:rsidR="00F76BF9" w:rsidRPr="0093063E">
        <w:rPr>
          <w:rFonts w:ascii="Clear Sans Light" w:eastAsia="Calibri" w:hAnsi="Clear Sans Light" w:cs="Clear Sans Light"/>
          <w:color w:val="auto"/>
        </w:rPr>
        <w:t>PMDEC</w:t>
      </w:r>
      <w:r w:rsidRPr="0093063E">
        <w:rPr>
          <w:rFonts w:eastAsia="Calibri"/>
          <w:color w:val="auto"/>
        </w:rPr>
        <w:t xml:space="preserve"> which </w:t>
      </w:r>
      <w:r w:rsidR="00F76BF9" w:rsidRPr="0093063E">
        <w:rPr>
          <w:rFonts w:eastAsia="Calibri"/>
          <w:color w:val="auto"/>
        </w:rPr>
        <w:t>derives</w:t>
      </w:r>
      <w:r w:rsidRPr="0093063E">
        <w:rPr>
          <w:rFonts w:eastAsia="Calibri"/>
          <w:color w:val="auto"/>
        </w:rPr>
        <w:t xml:space="preserve"> pure Mueller and Jones matrices required </w:t>
      </w:r>
      <w:r w:rsidR="00F76BF9" w:rsidRPr="0093063E">
        <w:rPr>
          <w:rFonts w:eastAsia="Calibri"/>
          <w:color w:val="auto"/>
        </w:rPr>
        <w:t xml:space="preserve">for </w:t>
      </w:r>
      <w:r w:rsidRPr="0093063E">
        <w:rPr>
          <w:rFonts w:eastAsia="Calibri"/>
          <w:color w:val="auto"/>
        </w:rPr>
        <w:t>the RT-CB</w:t>
      </w:r>
      <w:r w:rsidRPr="0093063E">
        <w:rPr>
          <w:rFonts w:eastAsia="Calibri"/>
          <w:color w:val="auto"/>
          <w:vertAlign w:val="superscript"/>
        </w:rPr>
        <w:t>9</w:t>
      </w:r>
      <w:r w:rsidRPr="0093063E">
        <w:rPr>
          <w:rFonts w:eastAsia="Calibri"/>
          <w:color w:val="auto"/>
        </w:rPr>
        <w:t>. The coherent backscattering component is then extracted by subtracting the radiative transfer component from the results of the RT-CB. Then, the extracted coherent backscattering component is added to the re</w:t>
      </w:r>
      <w:r w:rsidR="00A76836" w:rsidRPr="0093063E">
        <w:rPr>
          <w:rFonts w:eastAsia="Calibri"/>
          <w:color w:val="auto"/>
        </w:rPr>
        <w:t>sults obtained from the SIRIS4.</w:t>
      </w:r>
    </w:p>
    <w:p w14:paraId="519C069A" w14:textId="05BDF0DD" w:rsidR="00A76836" w:rsidRPr="0093063E" w:rsidRDefault="00A76836" w:rsidP="00C94842">
      <w:pPr>
        <w:rPr>
          <w:rFonts w:eastAsia="Calibri"/>
          <w:color w:val="auto"/>
        </w:rPr>
      </w:pPr>
    </w:p>
    <w:p w14:paraId="384A942A" w14:textId="7023BEB1" w:rsidR="3EA2CAE6" w:rsidRPr="0093063E" w:rsidRDefault="66A33505" w:rsidP="00C94842">
      <w:pPr>
        <w:rPr>
          <w:rFonts w:eastAsia="Calibri"/>
          <w:color w:val="auto"/>
        </w:rPr>
      </w:pPr>
      <w:r w:rsidRPr="0093063E">
        <w:rPr>
          <w:rFonts w:eastAsia="Calibri"/>
          <w:color w:val="auto"/>
        </w:rPr>
        <w:t>We simulated numerically the properties of the mm-sized (radius 580 µm) SiO</w:t>
      </w:r>
      <w:r w:rsidRPr="0093063E">
        <w:rPr>
          <w:rFonts w:eastAsia="Calibri"/>
          <w:color w:val="auto"/>
          <w:vertAlign w:val="subscript"/>
        </w:rPr>
        <w:t>2</w:t>
      </w:r>
      <w:r w:rsidRPr="0093063E">
        <w:rPr>
          <w:rFonts w:eastAsia="Calibri"/>
          <w:color w:val="auto"/>
        </w:rPr>
        <w:t xml:space="preserve"> aggregate by following </w:t>
      </w:r>
      <w:r w:rsidR="00A57052" w:rsidRPr="0093063E">
        <w:rPr>
          <w:rFonts w:eastAsia="Calibri"/>
          <w:color w:val="auto"/>
        </w:rPr>
        <w:t>step</w:t>
      </w:r>
      <w:r w:rsidRPr="0093063E">
        <w:rPr>
          <w:rFonts w:eastAsia="Calibri"/>
          <w:color w:val="auto"/>
        </w:rPr>
        <w:t xml:space="preserve"> 2. We used two kinds of volume elements, one consisting of </w:t>
      </w:r>
      <w:r w:rsidR="004146C5" w:rsidRPr="0093063E">
        <w:rPr>
          <w:rFonts w:eastAsia="Calibri"/>
          <w:color w:val="auto"/>
        </w:rPr>
        <w:t xml:space="preserve">nominal </w:t>
      </w:r>
      <w:r w:rsidRPr="0093063E">
        <w:rPr>
          <w:rFonts w:eastAsia="Calibri"/>
          <w:color w:val="auto"/>
        </w:rPr>
        <w:t>equisized particles (0.25 µm) and the other consisting of normally distributed (mean 0.25 µm, standard deviation 0.1 µm) particles truncated to the range of 0.1–0.2525 µm.</w:t>
      </w:r>
      <w:r w:rsidR="004146C5" w:rsidRPr="0093063E">
        <w:rPr>
          <w:rFonts w:eastAsia="Calibri"/>
          <w:color w:val="auto"/>
        </w:rPr>
        <w:t xml:space="preserve"> Introducing the latter distribution of particles is based on </w:t>
      </w:r>
      <w:r w:rsidR="00485AE7" w:rsidRPr="0093063E">
        <w:rPr>
          <w:rFonts w:eastAsia="Calibri"/>
          <w:color w:val="auto"/>
        </w:rPr>
        <w:t>the fact that essentially all SiO</w:t>
      </w:r>
      <w:r w:rsidR="00485AE7" w:rsidRPr="0093063E">
        <w:rPr>
          <w:rFonts w:eastAsia="Calibri"/>
          <w:color w:val="auto"/>
          <w:vertAlign w:val="subscript"/>
        </w:rPr>
        <w:t>2</w:t>
      </w:r>
      <w:r w:rsidR="00485AE7" w:rsidRPr="0093063E">
        <w:rPr>
          <w:rFonts w:eastAsia="Calibri"/>
          <w:color w:val="auto"/>
        </w:rPr>
        <w:t xml:space="preserve"> samples</w:t>
      </w:r>
      <w:r w:rsidRPr="0093063E">
        <w:rPr>
          <w:rFonts w:eastAsia="Calibri"/>
          <w:color w:val="auto"/>
        </w:rPr>
        <w:t xml:space="preserve"> </w:t>
      </w:r>
      <w:r w:rsidR="00485AE7" w:rsidRPr="0093063E">
        <w:rPr>
          <w:rFonts w:eastAsia="Calibri"/>
          <w:color w:val="auto"/>
        </w:rPr>
        <w:t xml:space="preserve">with a </w:t>
      </w:r>
      <w:r w:rsidR="00E62C0B" w:rsidRPr="0093063E">
        <w:rPr>
          <w:rFonts w:eastAsia="Calibri"/>
          <w:color w:val="auto"/>
        </w:rPr>
        <w:t xml:space="preserve">given </w:t>
      </w:r>
      <w:r w:rsidR="00485AE7" w:rsidRPr="0093063E">
        <w:rPr>
          <w:rFonts w:eastAsia="Calibri"/>
          <w:color w:val="auto"/>
        </w:rPr>
        <w:t xml:space="preserve">nominal </w:t>
      </w:r>
      <w:r w:rsidR="00E62C0B" w:rsidRPr="0093063E">
        <w:rPr>
          <w:rFonts w:eastAsia="Calibri"/>
          <w:color w:val="auto"/>
        </w:rPr>
        <w:t xml:space="preserve">particle </w:t>
      </w:r>
      <w:r w:rsidR="00485AE7" w:rsidRPr="0093063E">
        <w:rPr>
          <w:rFonts w:eastAsia="Calibri"/>
          <w:color w:val="auto"/>
        </w:rPr>
        <w:t>size also have a significant alien distribution of smaller particles</w:t>
      </w:r>
      <w:r w:rsidR="00E62C0B" w:rsidRPr="0093063E">
        <w:rPr>
          <w:rFonts w:asciiTheme="minorHAnsi" w:hAnsiTheme="minorHAnsi" w:cstheme="minorBidi"/>
          <w:color w:val="auto"/>
          <w:vertAlign w:val="superscript"/>
        </w:rPr>
        <w:t>3</w:t>
      </w:r>
      <w:r w:rsidR="0098178C" w:rsidRPr="0093063E">
        <w:rPr>
          <w:rFonts w:asciiTheme="minorHAnsi" w:hAnsiTheme="minorHAnsi" w:cstheme="minorBidi"/>
          <w:color w:val="auto"/>
          <w:vertAlign w:val="superscript"/>
        </w:rPr>
        <w:t>1</w:t>
      </w:r>
      <w:r w:rsidR="00485AE7" w:rsidRPr="0093063E">
        <w:rPr>
          <w:rFonts w:eastAsia="Calibri"/>
          <w:color w:val="auto"/>
        </w:rPr>
        <w:t xml:space="preserve">. </w:t>
      </w:r>
      <w:r w:rsidRPr="0093063E">
        <w:rPr>
          <w:rFonts w:eastAsia="Calibri"/>
          <w:color w:val="auto"/>
        </w:rPr>
        <w:t xml:space="preserve">In total, 128 volume elements of size </w:t>
      </w:r>
      <w:r w:rsidRPr="0093063E">
        <w:rPr>
          <w:rFonts w:ascii="Cambria Math" w:eastAsia="Calibri" w:hAnsi="Cambria Math"/>
          <w:i/>
          <w:iCs/>
          <w:color w:val="auto"/>
        </w:rPr>
        <w:t>kR</w:t>
      </w:r>
      <w:r w:rsidRPr="0093063E">
        <w:rPr>
          <w:rFonts w:ascii="Cambria Math" w:eastAsia="Calibri" w:hAnsi="Cambria Math"/>
          <w:color w:val="auto"/>
          <w:vertAlign w:val="subscript"/>
        </w:rPr>
        <w:t>0</w:t>
      </w:r>
      <w:r w:rsidRPr="0093063E">
        <w:rPr>
          <w:rFonts w:ascii="Cambria Math" w:eastAsia="Calibri" w:hAnsi="Cambria Math"/>
          <w:color w:val="auto"/>
        </w:rPr>
        <w:t>=</w:t>
      </w:r>
      <w:r w:rsidRPr="0093063E">
        <w:rPr>
          <w:rFonts w:eastAsia="Calibri"/>
          <w:color w:val="auto"/>
        </w:rPr>
        <w:t xml:space="preserve">10 were drawn from 128 periodic boxes containing about 10,000 particles packed to the volume density </w:t>
      </w:r>
      <w:r w:rsidRPr="0093063E">
        <w:rPr>
          <w:rFonts w:ascii="Cambria Math" w:eastAsia="Calibri" w:hAnsi="Cambria Math"/>
          <w:i/>
          <w:iCs/>
          <w:color w:val="auto"/>
        </w:rPr>
        <w:t>v</w:t>
      </w:r>
      <w:r w:rsidRPr="0093063E">
        <w:rPr>
          <w:rFonts w:ascii="Cambria Math" w:eastAsia="Calibri" w:hAnsi="Cambria Math"/>
          <w:color w:val="auto"/>
        </w:rPr>
        <w:t>=</w:t>
      </w:r>
      <w:r w:rsidRPr="0093063E">
        <w:rPr>
          <w:rFonts w:eastAsia="Calibri"/>
          <w:color w:val="auto"/>
        </w:rPr>
        <w:t xml:space="preserve">47 % each. From the specifications of the material, we have </w:t>
      </w:r>
      <w:r w:rsidRPr="0093063E">
        <w:rPr>
          <w:rFonts w:ascii="Cambria Math" w:eastAsia="Calibri" w:hAnsi="Cambria Math"/>
          <w:i/>
          <w:iCs/>
          <w:color w:val="auto"/>
        </w:rPr>
        <w:t>n</w:t>
      </w:r>
      <w:r w:rsidRPr="0093063E">
        <w:rPr>
          <w:rFonts w:ascii="Cambria Math" w:eastAsia="Calibri" w:hAnsi="Cambria Math"/>
          <w:color w:val="auto"/>
        </w:rPr>
        <w:t>=</w:t>
      </w:r>
      <w:r w:rsidRPr="0093063E">
        <w:rPr>
          <w:rFonts w:eastAsia="Calibri"/>
          <w:color w:val="auto"/>
        </w:rPr>
        <w:t>1.463</w:t>
      </w:r>
      <w:r w:rsidRPr="0093063E">
        <w:rPr>
          <w:rFonts w:ascii="Cambria Math" w:eastAsia="Calibri" w:hAnsi="Cambria Math"/>
          <w:color w:val="auto"/>
        </w:rPr>
        <w:t>+i</w:t>
      </w:r>
      <w:r w:rsidRPr="0093063E">
        <w:rPr>
          <w:rFonts w:eastAsia="Calibri"/>
          <w:color w:val="auto"/>
        </w:rPr>
        <w:t xml:space="preserve">0 at the wavelength of 0.488 µm, which is the wavelength used in the measurements. </w:t>
      </w:r>
    </w:p>
    <w:p w14:paraId="6940A5F8" w14:textId="4F6E3C65" w:rsidR="66A33505" w:rsidRPr="0093063E" w:rsidRDefault="66A33505" w:rsidP="00C94842">
      <w:pPr>
        <w:rPr>
          <w:rFonts w:eastAsia="Calibri"/>
          <w:color w:val="auto"/>
        </w:rPr>
      </w:pPr>
    </w:p>
    <w:p w14:paraId="2E49F1F1" w14:textId="5F932588" w:rsidR="00352FA4" w:rsidRPr="0093063E" w:rsidRDefault="66A33505" w:rsidP="00C94842">
      <w:pPr>
        <w:rPr>
          <w:rFonts w:eastAsia="Calibri"/>
          <w:color w:val="auto"/>
        </w:rPr>
      </w:pPr>
      <w:r w:rsidRPr="0093063E">
        <w:rPr>
          <w:rFonts w:eastAsia="Calibri"/>
          <w:color w:val="auto"/>
        </w:rPr>
        <w:t xml:space="preserve">With SIRIS4, the scattering properties of 100,000 aggregates, with radius of 580 µm, standard deviation of 5.8 µm, and with the power-law index of the correlation function 2, were solved and averaged. These results are plotted (see </w:t>
      </w:r>
      <w:r w:rsidRPr="0093063E">
        <w:rPr>
          <w:rFonts w:eastAsia="Calibri"/>
          <w:b/>
          <w:color w:val="auto"/>
        </w:rPr>
        <w:t>Fig</w:t>
      </w:r>
      <w:r w:rsidR="00A57052" w:rsidRPr="0093063E">
        <w:rPr>
          <w:rFonts w:eastAsia="Calibri"/>
          <w:b/>
          <w:color w:val="auto"/>
        </w:rPr>
        <w:t>ures</w:t>
      </w:r>
      <w:r w:rsidRPr="0093063E">
        <w:rPr>
          <w:rFonts w:eastAsia="Calibri"/>
          <w:b/>
          <w:color w:val="auto"/>
        </w:rPr>
        <w:t xml:space="preserve"> </w:t>
      </w:r>
      <w:r w:rsidR="009F7965" w:rsidRPr="0093063E">
        <w:rPr>
          <w:rFonts w:eastAsia="Calibri"/>
          <w:b/>
          <w:color w:val="auto"/>
        </w:rPr>
        <w:t>5</w:t>
      </w:r>
      <w:r w:rsidRPr="0093063E">
        <w:rPr>
          <w:rFonts w:eastAsia="Calibri"/>
          <w:b/>
          <w:color w:val="auto"/>
        </w:rPr>
        <w:t>–</w:t>
      </w:r>
      <w:r w:rsidR="009F7965" w:rsidRPr="0093063E">
        <w:rPr>
          <w:rFonts w:eastAsia="Calibri"/>
          <w:b/>
          <w:color w:val="auto"/>
        </w:rPr>
        <w:t>7</w:t>
      </w:r>
      <w:r w:rsidRPr="0093063E">
        <w:rPr>
          <w:rFonts w:eastAsia="Calibri"/>
          <w:color w:val="auto"/>
        </w:rPr>
        <w:t xml:space="preserve">) with the experimental measurements, and an additional simulation without the effective medium. Both choices for the particle distribution produce a match to the measured phase function (see </w:t>
      </w:r>
      <w:r w:rsidRPr="0093063E">
        <w:rPr>
          <w:rFonts w:eastAsia="Calibri"/>
          <w:b/>
          <w:color w:val="auto"/>
        </w:rPr>
        <w:t>Fig</w:t>
      </w:r>
      <w:r w:rsidR="00A57052" w:rsidRPr="0093063E">
        <w:rPr>
          <w:rFonts w:eastAsia="Calibri"/>
          <w:b/>
          <w:color w:val="auto"/>
        </w:rPr>
        <w:t>ure</w:t>
      </w:r>
      <w:r w:rsidRPr="0093063E">
        <w:rPr>
          <w:rFonts w:eastAsia="Calibri"/>
          <w:b/>
          <w:color w:val="auto"/>
        </w:rPr>
        <w:t xml:space="preserve"> </w:t>
      </w:r>
      <w:r w:rsidR="009F7965" w:rsidRPr="0093063E">
        <w:rPr>
          <w:rFonts w:eastAsia="Calibri"/>
          <w:b/>
          <w:color w:val="auto"/>
        </w:rPr>
        <w:t>5</w:t>
      </w:r>
      <w:r w:rsidRPr="0093063E">
        <w:rPr>
          <w:rFonts w:eastAsia="Calibri"/>
          <w:color w:val="auto"/>
        </w:rPr>
        <w:t xml:space="preserve">), although they result in different polarization characteristics as is seen in </w:t>
      </w:r>
      <w:r w:rsidRPr="0093063E">
        <w:rPr>
          <w:rFonts w:eastAsia="Calibri"/>
          <w:b/>
          <w:color w:val="auto"/>
        </w:rPr>
        <w:t>Fig</w:t>
      </w:r>
      <w:r w:rsidR="00A57052" w:rsidRPr="0093063E">
        <w:rPr>
          <w:rFonts w:eastAsia="Calibri"/>
          <w:b/>
          <w:color w:val="auto"/>
        </w:rPr>
        <w:t>ure</w:t>
      </w:r>
      <w:r w:rsidRPr="0093063E">
        <w:rPr>
          <w:rFonts w:eastAsia="Calibri"/>
          <w:b/>
          <w:color w:val="auto"/>
        </w:rPr>
        <w:t xml:space="preserve"> </w:t>
      </w:r>
      <w:r w:rsidR="009F7965" w:rsidRPr="0093063E">
        <w:rPr>
          <w:rFonts w:eastAsia="Calibri"/>
          <w:b/>
          <w:color w:val="auto"/>
        </w:rPr>
        <w:t>6</w:t>
      </w:r>
      <w:r w:rsidRPr="0093063E">
        <w:rPr>
          <w:rFonts w:eastAsia="Calibri"/>
          <w:color w:val="auto"/>
        </w:rPr>
        <w:t xml:space="preserve">. These differences can be used to identify the underlying distribution of the particles in the sample. The best choice is to use the truncated normal distribution instead of the equisized particles (see </w:t>
      </w:r>
      <w:r w:rsidRPr="0093063E">
        <w:rPr>
          <w:rFonts w:eastAsia="Calibri"/>
          <w:b/>
          <w:color w:val="auto"/>
        </w:rPr>
        <w:t>Fig</w:t>
      </w:r>
      <w:r w:rsidR="00A57052" w:rsidRPr="0093063E">
        <w:rPr>
          <w:rFonts w:eastAsia="Calibri"/>
          <w:b/>
          <w:color w:val="auto"/>
        </w:rPr>
        <w:t>ure</w:t>
      </w:r>
      <w:r w:rsidRPr="0093063E">
        <w:rPr>
          <w:rFonts w:eastAsia="Calibri"/>
          <w:b/>
          <w:color w:val="auto"/>
        </w:rPr>
        <w:t xml:space="preserve"> </w:t>
      </w:r>
      <w:r w:rsidR="009F7965" w:rsidRPr="0093063E">
        <w:rPr>
          <w:rFonts w:eastAsia="Calibri"/>
          <w:b/>
          <w:color w:val="auto"/>
        </w:rPr>
        <w:t>6</w:t>
      </w:r>
      <w:r w:rsidRPr="0093063E">
        <w:rPr>
          <w:rFonts w:eastAsia="Calibri"/>
          <w:color w:val="auto"/>
        </w:rPr>
        <w:t xml:space="preserve">). If only normalized phase functions are used, the underlying distributions are indistinguishable (compare </w:t>
      </w:r>
      <w:r w:rsidRPr="0093063E">
        <w:rPr>
          <w:rFonts w:eastAsia="Calibri"/>
          <w:b/>
          <w:color w:val="auto"/>
        </w:rPr>
        <w:t>Fig</w:t>
      </w:r>
      <w:r w:rsidR="00A57052" w:rsidRPr="0093063E">
        <w:rPr>
          <w:rFonts w:eastAsia="Calibri"/>
          <w:b/>
          <w:color w:val="auto"/>
        </w:rPr>
        <w:t>ures</w:t>
      </w:r>
      <w:r w:rsidRPr="0093063E">
        <w:rPr>
          <w:rFonts w:eastAsia="Calibri"/>
          <w:b/>
          <w:color w:val="auto"/>
        </w:rPr>
        <w:t xml:space="preserve"> </w:t>
      </w:r>
      <w:r w:rsidR="009F7965" w:rsidRPr="0093063E">
        <w:rPr>
          <w:rFonts w:eastAsia="Calibri"/>
          <w:b/>
          <w:color w:val="auto"/>
        </w:rPr>
        <w:t>5</w:t>
      </w:r>
      <w:r w:rsidRPr="0093063E">
        <w:rPr>
          <w:rFonts w:eastAsia="Calibri"/>
          <w:b/>
          <w:color w:val="auto"/>
        </w:rPr>
        <w:t>–</w:t>
      </w:r>
      <w:r w:rsidR="009F7965" w:rsidRPr="0093063E">
        <w:rPr>
          <w:rFonts w:eastAsia="Calibri"/>
          <w:b/>
          <w:color w:val="auto"/>
        </w:rPr>
        <w:t>7</w:t>
      </w:r>
      <w:r w:rsidRPr="0093063E">
        <w:rPr>
          <w:rFonts w:eastAsia="Calibri"/>
          <w:color w:val="auto"/>
        </w:rPr>
        <w:t xml:space="preserve">). In </w:t>
      </w:r>
      <w:r w:rsidRPr="0093063E">
        <w:rPr>
          <w:rFonts w:eastAsia="Calibri"/>
          <w:b/>
          <w:color w:val="auto"/>
        </w:rPr>
        <w:t>Fig</w:t>
      </w:r>
      <w:r w:rsidR="006C1809" w:rsidRPr="0093063E">
        <w:rPr>
          <w:rFonts w:eastAsia="Calibri"/>
          <w:b/>
          <w:color w:val="auto"/>
        </w:rPr>
        <w:t>ure</w:t>
      </w:r>
      <w:r w:rsidRPr="0093063E">
        <w:rPr>
          <w:rFonts w:eastAsia="Calibri"/>
          <w:color w:val="auto"/>
        </w:rPr>
        <w:t xml:space="preserve"> </w:t>
      </w:r>
      <w:r w:rsidR="009F7965" w:rsidRPr="0093063E">
        <w:rPr>
          <w:rFonts w:eastAsia="Calibri"/>
          <w:b/>
          <w:color w:val="auto"/>
        </w:rPr>
        <w:t>7</w:t>
      </w:r>
      <w:r w:rsidRPr="0093063E">
        <w:rPr>
          <w:rFonts w:eastAsia="Calibri"/>
          <w:color w:val="auto"/>
        </w:rPr>
        <w:t xml:space="preserve"> for the depolarization, the numerical results have features </w:t>
      </w:r>
      <w:proofErr w:type="gramStart"/>
      <w:r w:rsidRPr="0093063E">
        <w:rPr>
          <w:rFonts w:eastAsia="Calibri"/>
          <w:color w:val="auto"/>
        </w:rPr>
        <w:t>similar to</w:t>
      </w:r>
      <w:proofErr w:type="gramEnd"/>
      <w:r w:rsidRPr="0093063E">
        <w:rPr>
          <w:rFonts w:eastAsia="Calibri"/>
          <w:color w:val="auto"/>
        </w:rPr>
        <w:t xml:space="preserve"> the measured curve, but the functions are shifted by 10° to the backscattering direction. The effective refractive index positively corrects the results as is seen from the simulations obtained with and without the effective medium (see </w:t>
      </w:r>
      <w:r w:rsidR="006C1809" w:rsidRPr="0093063E">
        <w:rPr>
          <w:rFonts w:eastAsia="Calibri"/>
          <w:b/>
          <w:color w:val="auto"/>
        </w:rPr>
        <w:t xml:space="preserve">Figures </w:t>
      </w:r>
      <w:r w:rsidR="009F7965" w:rsidRPr="0093063E">
        <w:rPr>
          <w:rFonts w:eastAsia="Calibri"/>
          <w:b/>
          <w:color w:val="auto"/>
        </w:rPr>
        <w:t>5</w:t>
      </w:r>
      <w:r w:rsidR="006C1809" w:rsidRPr="0093063E">
        <w:rPr>
          <w:rFonts w:eastAsia="Calibri"/>
          <w:b/>
          <w:color w:val="auto"/>
        </w:rPr>
        <w:t>–</w:t>
      </w:r>
      <w:r w:rsidR="009F7965" w:rsidRPr="0093063E">
        <w:rPr>
          <w:rFonts w:eastAsia="Calibri"/>
          <w:b/>
          <w:color w:val="auto"/>
        </w:rPr>
        <w:t>7</w:t>
      </w:r>
      <w:r w:rsidRPr="0093063E">
        <w:rPr>
          <w:rFonts w:eastAsia="Calibri"/>
          <w:color w:val="auto"/>
        </w:rPr>
        <w:t>). The differences in the polarization (</w:t>
      </w:r>
      <w:r w:rsidRPr="0093063E">
        <w:rPr>
          <w:rFonts w:eastAsia="Calibri"/>
          <w:b/>
          <w:color w:val="auto"/>
        </w:rPr>
        <w:t>Fig</w:t>
      </w:r>
      <w:r w:rsidR="006C1809" w:rsidRPr="0093063E">
        <w:rPr>
          <w:rFonts w:eastAsia="Calibri"/>
          <w:b/>
          <w:color w:val="auto"/>
        </w:rPr>
        <w:t>ure</w:t>
      </w:r>
      <w:r w:rsidRPr="0093063E">
        <w:rPr>
          <w:rFonts w:eastAsia="Calibri"/>
          <w:color w:val="auto"/>
        </w:rPr>
        <w:t xml:space="preserve"> </w:t>
      </w:r>
      <w:r w:rsidR="009F7965" w:rsidRPr="0093063E">
        <w:rPr>
          <w:rFonts w:eastAsia="Calibri"/>
          <w:b/>
          <w:color w:val="auto"/>
        </w:rPr>
        <w:t>6</w:t>
      </w:r>
      <w:r w:rsidRPr="0093063E">
        <w:rPr>
          <w:rFonts w:eastAsia="Calibri"/>
          <w:color w:val="auto"/>
        </w:rPr>
        <w:t>) indicate that the sample has presumably a more complex structure (e.g., a separate mantle and core) than our homogenous model. It is, however, beyond the existing microscopic methods for sample characterization to retrieve the true structure of the aggregate. The coherent backscattering was added separately to the results. The measurements lack visible intensity spike observed at the backscattering angles, but the degree of linear polarization is more negative bet</w:t>
      </w:r>
      <w:r w:rsidR="00BE4F19" w:rsidRPr="0093063E">
        <w:rPr>
          <w:rFonts w:eastAsia="Calibri"/>
          <w:color w:val="auto"/>
        </w:rPr>
        <w:t>ween 0–</w:t>
      </w:r>
      <w:r w:rsidRPr="0093063E">
        <w:rPr>
          <w:rFonts w:eastAsia="Calibri"/>
          <w:color w:val="auto"/>
        </w:rPr>
        <w:t xml:space="preserve">30° which cannot </w:t>
      </w:r>
      <w:r w:rsidR="004A40E9" w:rsidRPr="0093063E">
        <w:rPr>
          <w:rFonts w:eastAsia="Calibri"/>
          <w:color w:val="auto"/>
        </w:rPr>
        <w:t xml:space="preserve">be </w:t>
      </w:r>
      <w:r w:rsidRPr="0093063E">
        <w:rPr>
          <w:rFonts w:eastAsia="Calibri"/>
          <w:color w:val="auto"/>
        </w:rPr>
        <w:t>produce</w:t>
      </w:r>
      <w:r w:rsidR="004A40E9" w:rsidRPr="0093063E">
        <w:rPr>
          <w:rFonts w:eastAsia="Calibri"/>
          <w:color w:val="auto"/>
        </w:rPr>
        <w:t>d</w:t>
      </w:r>
      <w:r w:rsidRPr="0093063E">
        <w:rPr>
          <w:rFonts w:eastAsia="Calibri"/>
          <w:color w:val="auto"/>
        </w:rPr>
        <w:t xml:space="preserve"> without coherent backscattering (compare “distribution” with “no </w:t>
      </w:r>
      <w:proofErr w:type="spellStart"/>
      <w:r w:rsidRPr="0093063E">
        <w:rPr>
          <w:rFonts w:eastAsia="Calibri"/>
          <w:color w:val="auto"/>
        </w:rPr>
        <w:t>cb</w:t>
      </w:r>
      <w:proofErr w:type="spellEnd"/>
      <w:r w:rsidRPr="0093063E">
        <w:rPr>
          <w:rFonts w:eastAsia="Calibri"/>
          <w:color w:val="auto"/>
        </w:rPr>
        <w:t xml:space="preserve">”, see </w:t>
      </w:r>
      <w:r w:rsidR="006C1809" w:rsidRPr="0093063E">
        <w:rPr>
          <w:rFonts w:eastAsia="Calibri"/>
          <w:b/>
          <w:color w:val="auto"/>
        </w:rPr>
        <w:t xml:space="preserve">Figures </w:t>
      </w:r>
      <w:r w:rsidR="009F7965" w:rsidRPr="0093063E">
        <w:rPr>
          <w:rFonts w:eastAsia="Calibri"/>
          <w:b/>
          <w:color w:val="auto"/>
        </w:rPr>
        <w:t>5</w:t>
      </w:r>
      <w:r w:rsidR="006C1809" w:rsidRPr="0093063E">
        <w:rPr>
          <w:rFonts w:eastAsia="Calibri"/>
          <w:b/>
          <w:color w:val="auto"/>
        </w:rPr>
        <w:t>–</w:t>
      </w:r>
      <w:r w:rsidR="009F7965" w:rsidRPr="0093063E">
        <w:rPr>
          <w:rFonts w:eastAsia="Calibri"/>
          <w:b/>
          <w:color w:val="auto"/>
        </w:rPr>
        <w:t>7</w:t>
      </w:r>
      <w:r w:rsidRPr="0093063E">
        <w:rPr>
          <w:rFonts w:eastAsia="Calibri"/>
          <w:color w:val="auto"/>
        </w:rPr>
        <w:t>).</w:t>
      </w:r>
    </w:p>
    <w:p w14:paraId="7FDA80D2" w14:textId="3005A08E" w:rsidR="00352FA4" w:rsidRPr="0093063E" w:rsidRDefault="00352FA4" w:rsidP="00C94842">
      <w:pPr>
        <w:rPr>
          <w:rFonts w:eastAsia="Calibri"/>
          <w:color w:val="auto"/>
        </w:rPr>
      </w:pPr>
    </w:p>
    <w:p w14:paraId="7C2BE0D6" w14:textId="0E5D8651" w:rsidR="00352FA4" w:rsidRPr="0093063E" w:rsidRDefault="28130DCA" w:rsidP="00C94842">
      <w:pPr>
        <w:rPr>
          <w:rFonts w:eastAsia="Calibri"/>
          <w:color w:val="auto"/>
        </w:rPr>
      </w:pPr>
      <w:r w:rsidRPr="0093063E">
        <w:rPr>
          <w:rFonts w:eastAsia="Calibri"/>
          <w:color w:val="auto"/>
        </w:rPr>
        <w:t xml:space="preserve">For solar system applications, we compared the observed Vesta spectra and the modelled spectrum obtained by following protocol 3. The results are shown in </w:t>
      </w:r>
      <w:r w:rsidRPr="0093063E">
        <w:rPr>
          <w:rFonts w:eastAsia="Calibri"/>
          <w:b/>
          <w:color w:val="auto"/>
        </w:rPr>
        <w:t>Fig</w:t>
      </w:r>
      <w:r w:rsidR="006C1809" w:rsidRPr="0093063E">
        <w:rPr>
          <w:rFonts w:eastAsia="Calibri"/>
          <w:b/>
          <w:color w:val="auto"/>
        </w:rPr>
        <w:t>ure</w:t>
      </w:r>
      <w:r w:rsidRPr="0093063E">
        <w:rPr>
          <w:rFonts w:eastAsia="Calibri"/>
          <w:b/>
          <w:color w:val="auto"/>
        </w:rPr>
        <w:t xml:space="preserve"> </w:t>
      </w:r>
      <w:r w:rsidR="009F7965" w:rsidRPr="0093063E">
        <w:rPr>
          <w:rFonts w:eastAsia="Calibri"/>
          <w:b/>
          <w:color w:val="auto"/>
        </w:rPr>
        <w:t xml:space="preserve">3 </w:t>
      </w:r>
      <w:r w:rsidR="009F7965" w:rsidRPr="0093063E">
        <w:rPr>
          <w:rFonts w:eastAsia="Calibri"/>
          <w:color w:val="auto"/>
        </w:rPr>
        <w:t>and</w:t>
      </w:r>
      <w:r w:rsidR="009F7965" w:rsidRPr="0093063E">
        <w:rPr>
          <w:rFonts w:eastAsia="Calibri"/>
          <w:b/>
          <w:color w:val="auto"/>
        </w:rPr>
        <w:t xml:space="preserve"> Figure </w:t>
      </w:r>
      <w:r w:rsidR="00450E18" w:rsidRPr="0093063E">
        <w:rPr>
          <w:rFonts w:eastAsia="Calibri"/>
          <w:b/>
          <w:color w:val="auto"/>
        </w:rPr>
        <w:t>8</w:t>
      </w:r>
      <w:r w:rsidRPr="0093063E">
        <w:rPr>
          <w:rFonts w:eastAsia="Calibri"/>
          <w:color w:val="auto"/>
        </w:rPr>
        <w:t xml:space="preserve"> and they suggest that howardite particles, with more than 75% of them having a </w:t>
      </w:r>
      <w:r w:rsidR="00CB69F0" w:rsidRPr="0093063E">
        <w:rPr>
          <w:rFonts w:eastAsia="Calibri"/>
          <w:color w:val="auto"/>
        </w:rPr>
        <w:t>particle</w:t>
      </w:r>
      <w:r w:rsidRPr="0093063E">
        <w:rPr>
          <w:rFonts w:eastAsia="Calibri"/>
          <w:color w:val="auto"/>
        </w:rPr>
        <w:t xml:space="preserve"> size smaller than 25 µm, dominate Vesta’s regolith. Although the overall match is quite satisfactory, the modelled and observed spectra differ slightly: the absorption band centers of the model spectrum are shifted to longer wavelengths, and the </w:t>
      </w:r>
      <w:r w:rsidR="00104D58" w:rsidRPr="0093063E">
        <w:rPr>
          <w:rFonts w:eastAsia="Calibri"/>
          <w:color w:val="auto"/>
        </w:rPr>
        <w:t>spectral minima and maxima tend to be</w:t>
      </w:r>
      <w:r w:rsidRPr="0093063E">
        <w:rPr>
          <w:rFonts w:eastAsia="Calibri"/>
          <w:color w:val="auto"/>
        </w:rPr>
        <w:t xml:space="preserve"> shallow </w:t>
      </w:r>
      <w:r w:rsidR="00104D58" w:rsidRPr="0093063E">
        <w:rPr>
          <w:rFonts w:eastAsia="Calibri"/>
          <w:color w:val="auto"/>
        </w:rPr>
        <w:t xml:space="preserve">as </w:t>
      </w:r>
      <w:r w:rsidRPr="0093063E">
        <w:rPr>
          <w:rFonts w:eastAsia="Calibri"/>
          <w:color w:val="auto"/>
        </w:rPr>
        <w:t xml:space="preserve">compared to the observed spectra. The differences </w:t>
      </w:r>
      <w:r w:rsidR="00096981" w:rsidRPr="0093063E">
        <w:rPr>
          <w:rFonts w:eastAsia="Calibri"/>
          <w:color w:val="auto"/>
        </w:rPr>
        <w:t>in the minima and maxima</w:t>
      </w:r>
      <w:r w:rsidRPr="0093063E">
        <w:rPr>
          <w:rFonts w:eastAsia="Calibri"/>
          <w:color w:val="auto"/>
        </w:rPr>
        <w:t xml:space="preserve"> could be explained by the fact that </w:t>
      </w:r>
      <w:r w:rsidR="00552D43" w:rsidRPr="0093063E">
        <w:rPr>
          <w:rFonts w:eastAsia="Calibri"/>
          <w:color w:val="auto"/>
        </w:rPr>
        <w:t xml:space="preserve">mutual shadowing effects among the regolith particles have not been accounted for: </w:t>
      </w:r>
      <w:r w:rsidR="00104D58" w:rsidRPr="0093063E">
        <w:rPr>
          <w:rFonts w:eastAsia="Calibri"/>
          <w:color w:val="auto"/>
        </w:rPr>
        <w:t xml:space="preserve">the shadowing effects are stronger for low </w:t>
      </w:r>
      <w:proofErr w:type="spellStart"/>
      <w:r w:rsidR="00104D58" w:rsidRPr="0093063E">
        <w:rPr>
          <w:rFonts w:eastAsia="Calibri"/>
          <w:color w:val="auto"/>
        </w:rPr>
        <w:t>reflectances</w:t>
      </w:r>
      <w:proofErr w:type="spellEnd"/>
      <w:r w:rsidR="00104D58" w:rsidRPr="0093063E">
        <w:rPr>
          <w:rFonts w:eastAsia="Calibri"/>
          <w:color w:val="auto"/>
        </w:rPr>
        <w:t xml:space="preserve"> and weaker for high </w:t>
      </w:r>
      <w:proofErr w:type="spellStart"/>
      <w:r w:rsidR="00104D58" w:rsidRPr="0093063E">
        <w:rPr>
          <w:rFonts w:eastAsia="Calibri"/>
          <w:color w:val="auto"/>
        </w:rPr>
        <w:t>reflectances</w:t>
      </w:r>
      <w:proofErr w:type="spellEnd"/>
      <w:r w:rsidR="00104D58" w:rsidRPr="0093063E">
        <w:rPr>
          <w:rFonts w:eastAsia="Calibri"/>
          <w:color w:val="auto"/>
        </w:rPr>
        <w:t xml:space="preserve"> and, in the relative sense, would decrease the spectral minima and increase the spectral maxima when accounted for</w:t>
      </w:r>
      <w:r w:rsidR="00096981" w:rsidRPr="0093063E">
        <w:rPr>
          <w:rFonts w:eastAsia="Calibri"/>
          <w:color w:val="auto"/>
        </w:rPr>
        <w:t xml:space="preserve"> in the modeling</w:t>
      </w:r>
      <w:r w:rsidR="00104D58" w:rsidRPr="0093063E">
        <w:rPr>
          <w:rFonts w:eastAsia="Calibri"/>
          <w:color w:val="auto"/>
        </w:rPr>
        <w:t xml:space="preserve">. Furthermore, </w:t>
      </w:r>
      <w:r w:rsidRPr="0093063E">
        <w:rPr>
          <w:rFonts w:eastAsia="Calibri"/>
          <w:color w:val="auto"/>
        </w:rPr>
        <w:t xml:space="preserve">the imaginary part of the complex refractive indices for howardite was derived without taking into account wavelength-scale surface-roughness, and thus the derived values </w:t>
      </w:r>
      <w:r w:rsidR="00104D58" w:rsidRPr="0093063E">
        <w:rPr>
          <w:rFonts w:eastAsia="Calibri"/>
          <w:color w:val="auto"/>
        </w:rPr>
        <w:t xml:space="preserve">can </w:t>
      </w:r>
      <w:r w:rsidRPr="0093063E">
        <w:rPr>
          <w:rFonts w:eastAsia="Calibri"/>
          <w:color w:val="auto"/>
        </w:rPr>
        <w:t>be too small</w:t>
      </w:r>
      <w:r w:rsidR="00104D58" w:rsidRPr="0093063E">
        <w:rPr>
          <w:rFonts w:eastAsia="Calibri"/>
          <w:color w:val="auto"/>
        </w:rPr>
        <w:t xml:space="preserve"> to explain the spectral minima</w:t>
      </w:r>
      <w:r w:rsidRPr="0093063E">
        <w:rPr>
          <w:rFonts w:eastAsia="Calibri"/>
          <w:color w:val="auto"/>
        </w:rPr>
        <w:t xml:space="preserve">. When further using these values in our model by utilizing geometric optics, the band depths in the modelled spectrum </w:t>
      </w:r>
      <w:r w:rsidR="00104D58" w:rsidRPr="0093063E">
        <w:rPr>
          <w:rFonts w:eastAsia="Calibri"/>
          <w:color w:val="auto"/>
        </w:rPr>
        <w:t xml:space="preserve">can </w:t>
      </w:r>
      <w:r w:rsidRPr="0093063E">
        <w:rPr>
          <w:rFonts w:eastAsia="Calibri"/>
          <w:color w:val="auto"/>
        </w:rPr>
        <w:t xml:space="preserve">become too shallow. These wavelength-scale effects could also play a part at longer wavelengths together with a small contribution from the low-end tail of the thermal emission spectrum. </w:t>
      </w:r>
      <w:r w:rsidR="00104D58" w:rsidRPr="0093063E">
        <w:rPr>
          <w:rFonts w:eastAsia="Calibri"/>
          <w:color w:val="auto"/>
        </w:rPr>
        <w:t>T</w:t>
      </w:r>
      <w:r w:rsidRPr="0093063E">
        <w:rPr>
          <w:rFonts w:eastAsia="Calibri"/>
          <w:color w:val="auto"/>
        </w:rPr>
        <w:t xml:space="preserve">he differences can also be caused by </w:t>
      </w:r>
      <w:r w:rsidR="00B044EE" w:rsidRPr="0093063E">
        <w:rPr>
          <w:rFonts w:eastAsia="Calibri"/>
          <w:color w:val="auto"/>
        </w:rPr>
        <w:t xml:space="preserve">a </w:t>
      </w:r>
      <w:r w:rsidRPr="0093063E">
        <w:rPr>
          <w:rFonts w:eastAsia="Calibri"/>
          <w:color w:val="auto"/>
        </w:rPr>
        <w:t>composition</w:t>
      </w:r>
      <w:r w:rsidR="00B044EE" w:rsidRPr="0093063E">
        <w:rPr>
          <w:rFonts w:eastAsia="Calibri"/>
          <w:color w:val="auto"/>
        </w:rPr>
        <w:t>al mismatch</w:t>
      </w:r>
      <w:r w:rsidRPr="0093063E">
        <w:rPr>
          <w:rFonts w:eastAsia="Calibri"/>
          <w:color w:val="auto"/>
        </w:rPr>
        <w:t xml:space="preserve"> of our howardite sample</w:t>
      </w:r>
      <w:r w:rsidR="00B044EE" w:rsidRPr="0093063E">
        <w:rPr>
          <w:rFonts w:eastAsia="Calibri"/>
          <w:color w:val="auto"/>
        </w:rPr>
        <w:t xml:space="preserve"> and Vesta minerals and</w:t>
      </w:r>
      <w:r w:rsidRPr="0093063E">
        <w:rPr>
          <w:rFonts w:eastAsia="Calibri"/>
          <w:color w:val="auto"/>
        </w:rPr>
        <w:t xml:space="preserve"> by a different particle size distribution needed for the model. F</w:t>
      </w:r>
      <w:r w:rsidR="00104D58" w:rsidRPr="0093063E">
        <w:rPr>
          <w:rFonts w:eastAsia="Calibri"/>
          <w:color w:val="auto"/>
        </w:rPr>
        <w:t>inally</w:t>
      </w:r>
      <w:r w:rsidRPr="0093063E">
        <w:rPr>
          <w:rFonts w:eastAsia="Calibri"/>
          <w:color w:val="auto"/>
        </w:rPr>
        <w:t>, the reflectance spectr</w:t>
      </w:r>
      <w:r w:rsidR="00BE4F19" w:rsidRPr="0093063E">
        <w:rPr>
          <w:rFonts w:eastAsia="Calibri"/>
          <w:color w:val="auto"/>
        </w:rPr>
        <w:t>a of Vesta were observed at 180–</w:t>
      </w:r>
      <w:r w:rsidRPr="0093063E">
        <w:rPr>
          <w:rFonts w:eastAsia="Calibri"/>
          <w:color w:val="auto"/>
        </w:rPr>
        <w:t>200</w:t>
      </w:r>
      <w:r w:rsidR="00BE4F19" w:rsidRPr="0093063E">
        <w:rPr>
          <w:rFonts w:eastAsia="Calibri"/>
          <w:color w:val="auto"/>
        </w:rPr>
        <w:t xml:space="preserve"> </w:t>
      </w:r>
      <w:r w:rsidRPr="0093063E">
        <w:rPr>
          <w:rFonts w:eastAsia="Calibri"/>
          <w:color w:val="auto"/>
        </w:rPr>
        <w:t>K, and our howardite sample was measured in room temperature. Reddy et al.</w:t>
      </w:r>
      <w:r w:rsidRPr="0093063E">
        <w:rPr>
          <w:rFonts w:eastAsia="Calibri"/>
          <w:color w:val="auto"/>
          <w:vertAlign w:val="superscript"/>
        </w:rPr>
        <w:t>3</w:t>
      </w:r>
      <w:r w:rsidR="0098178C" w:rsidRPr="0093063E">
        <w:rPr>
          <w:rFonts w:eastAsia="Calibri"/>
          <w:color w:val="auto"/>
          <w:vertAlign w:val="superscript"/>
        </w:rPr>
        <w:t>2</w:t>
      </w:r>
      <w:r w:rsidRPr="0093063E">
        <w:rPr>
          <w:rFonts w:eastAsia="Calibri"/>
          <w:color w:val="auto"/>
        </w:rPr>
        <w:t xml:space="preserve"> </w:t>
      </w:r>
      <w:r w:rsidR="00B044EE" w:rsidRPr="0093063E">
        <w:rPr>
          <w:rFonts w:eastAsia="Calibri"/>
          <w:color w:val="auto"/>
        </w:rPr>
        <w:t xml:space="preserve">have </w:t>
      </w:r>
      <w:r w:rsidRPr="0093063E">
        <w:rPr>
          <w:rFonts w:eastAsia="Calibri"/>
          <w:color w:val="auto"/>
        </w:rPr>
        <w:t>show</w:t>
      </w:r>
      <w:r w:rsidR="00B044EE" w:rsidRPr="0093063E">
        <w:rPr>
          <w:rFonts w:eastAsia="Calibri"/>
          <w:color w:val="auto"/>
        </w:rPr>
        <w:t>n</w:t>
      </w:r>
      <w:r w:rsidRPr="0093063E">
        <w:rPr>
          <w:rFonts w:eastAsia="Calibri"/>
          <w:color w:val="auto"/>
        </w:rPr>
        <w:t xml:space="preserve"> that the absorption band centers shift to longer wavelengths with increasing temperature.</w:t>
      </w:r>
    </w:p>
    <w:p w14:paraId="18ADAB30" w14:textId="77777777" w:rsidR="00887DFF" w:rsidRPr="0093063E" w:rsidRDefault="00887DFF" w:rsidP="00C94842">
      <w:pPr>
        <w:rPr>
          <w:rFonts w:eastAsia="Calibri"/>
          <w:color w:val="auto"/>
        </w:rPr>
      </w:pPr>
    </w:p>
    <w:p w14:paraId="2255239C" w14:textId="57FDF46D" w:rsidR="00DF24E4" w:rsidRPr="0093063E" w:rsidRDefault="00532CC3" w:rsidP="00C94842">
      <w:pPr>
        <w:rPr>
          <w:rFonts w:asciiTheme="minorHAnsi" w:hAnsiTheme="minorHAnsi" w:cstheme="minorBidi"/>
          <w:bCs/>
          <w:color w:val="auto"/>
        </w:rPr>
      </w:pPr>
      <w:r w:rsidRPr="0093063E">
        <w:rPr>
          <w:rFonts w:eastAsia="Calibri"/>
          <w:color w:val="auto"/>
        </w:rPr>
        <w:t xml:space="preserve">The photometric and polarimetric phase curve observations </w:t>
      </w:r>
      <w:r w:rsidR="00495A52" w:rsidRPr="0093063E">
        <w:rPr>
          <w:rFonts w:eastAsia="Calibri"/>
          <w:color w:val="auto"/>
        </w:rPr>
        <w:t xml:space="preserve">for </w:t>
      </w:r>
      <w:r w:rsidRPr="0093063E">
        <w:rPr>
          <w:rFonts w:eastAsia="Calibri"/>
          <w:color w:val="auto"/>
        </w:rPr>
        <w:t>asteroid (4) Vesta are from Gehrels</w:t>
      </w:r>
      <w:r w:rsidRPr="0093063E">
        <w:rPr>
          <w:rFonts w:eastAsia="Calibri"/>
          <w:color w:val="auto"/>
          <w:vertAlign w:val="superscript"/>
        </w:rPr>
        <w:t>3</w:t>
      </w:r>
      <w:r w:rsidR="0098178C" w:rsidRPr="0093063E">
        <w:rPr>
          <w:rFonts w:eastAsia="Calibri"/>
          <w:color w:val="auto"/>
          <w:vertAlign w:val="superscript"/>
        </w:rPr>
        <w:t>3</w:t>
      </w:r>
      <w:r w:rsidRPr="0093063E">
        <w:rPr>
          <w:rFonts w:eastAsia="Calibri"/>
          <w:color w:val="auto"/>
        </w:rPr>
        <w:t xml:space="preserve"> and the NASA Planetary Data System’s Small Bodies Node </w:t>
      </w:r>
      <w:r w:rsidRPr="0093063E">
        <w:rPr>
          <w:rFonts w:asciiTheme="minorHAnsi" w:hAnsiTheme="minorHAnsi" w:cstheme="minorBidi"/>
          <w:bCs/>
          <w:color w:val="auto"/>
        </w:rPr>
        <w:t>(</w:t>
      </w:r>
      <w:hyperlink r:id="rId10" w:history="1">
        <w:r w:rsidRPr="0093063E">
          <w:rPr>
            <w:rStyle w:val="a4"/>
            <w:rFonts w:asciiTheme="minorHAnsi" w:hAnsiTheme="minorHAnsi" w:cstheme="minorBidi"/>
            <w:bCs/>
            <w:color w:val="auto"/>
            <w:u w:val="none"/>
          </w:rPr>
          <w:t>http://pdssbn.astro</w:t>
        </w:r>
      </w:hyperlink>
      <w:r w:rsidRPr="0093063E">
        <w:rPr>
          <w:rFonts w:asciiTheme="minorHAnsi" w:hAnsiTheme="minorHAnsi" w:cstheme="minorBidi"/>
          <w:bCs/>
          <w:color w:val="auto"/>
        </w:rPr>
        <w:t>. umd.edu/</w:t>
      </w:r>
      <w:proofErr w:type="spellStart"/>
      <w:r w:rsidRPr="0093063E">
        <w:rPr>
          <w:rFonts w:asciiTheme="minorHAnsi" w:hAnsiTheme="minorHAnsi" w:cstheme="minorBidi"/>
          <w:bCs/>
          <w:color w:val="auto"/>
        </w:rPr>
        <w:t>sbnhtml</w:t>
      </w:r>
      <w:proofErr w:type="spellEnd"/>
      <w:r w:rsidRPr="0093063E">
        <w:rPr>
          <w:rFonts w:asciiTheme="minorHAnsi" w:hAnsiTheme="minorHAnsi" w:cstheme="minorBidi"/>
          <w:bCs/>
          <w:color w:val="auto"/>
        </w:rPr>
        <w:t>)</w:t>
      </w:r>
      <w:r w:rsidR="00495A52" w:rsidRPr="0093063E">
        <w:rPr>
          <w:rFonts w:asciiTheme="minorHAnsi" w:hAnsiTheme="minorHAnsi" w:cstheme="minorBidi"/>
          <w:bCs/>
          <w:color w:val="auto"/>
        </w:rPr>
        <w:t>, respectively</w:t>
      </w:r>
      <w:r w:rsidRPr="0093063E">
        <w:rPr>
          <w:rFonts w:asciiTheme="minorHAnsi" w:hAnsiTheme="minorHAnsi" w:cstheme="minorBidi"/>
          <w:bCs/>
          <w:color w:val="auto"/>
        </w:rPr>
        <w:t xml:space="preserve">. </w:t>
      </w:r>
      <w:r w:rsidR="009958CE" w:rsidRPr="0093063E">
        <w:rPr>
          <w:rFonts w:eastAsia="Calibri"/>
          <w:color w:val="auto"/>
        </w:rPr>
        <w:t>The</w:t>
      </w:r>
      <w:r w:rsidRPr="0093063E">
        <w:rPr>
          <w:rFonts w:eastAsia="Calibri"/>
          <w:color w:val="auto"/>
        </w:rPr>
        <w:t xml:space="preserve">ir </w:t>
      </w:r>
      <w:r w:rsidR="009958CE" w:rsidRPr="0093063E">
        <w:rPr>
          <w:rFonts w:eastAsia="Calibri"/>
          <w:color w:val="auto"/>
        </w:rPr>
        <w:t xml:space="preserve">modeling </w:t>
      </w:r>
      <w:r w:rsidR="00873C3B" w:rsidRPr="0093063E">
        <w:rPr>
          <w:rFonts w:eastAsia="Calibri"/>
          <w:color w:val="auto"/>
        </w:rPr>
        <w:t xml:space="preserve">follows </w:t>
      </w:r>
      <w:r w:rsidR="006C1809" w:rsidRPr="0093063E">
        <w:rPr>
          <w:rFonts w:eastAsia="Calibri"/>
          <w:color w:val="auto"/>
        </w:rPr>
        <w:t>step</w:t>
      </w:r>
      <w:r w:rsidR="00873C3B" w:rsidRPr="0093063E">
        <w:rPr>
          <w:rFonts w:eastAsia="Calibri"/>
          <w:color w:val="auto"/>
        </w:rPr>
        <w:t xml:space="preserve"> 4 and </w:t>
      </w:r>
      <w:r w:rsidR="00DF24E4" w:rsidRPr="0093063E">
        <w:rPr>
          <w:rFonts w:eastAsia="Calibri"/>
          <w:color w:val="auto"/>
        </w:rPr>
        <w:t>starts from</w:t>
      </w:r>
      <w:r w:rsidR="009958CE" w:rsidRPr="0093063E">
        <w:rPr>
          <w:rFonts w:eastAsia="Calibri"/>
          <w:color w:val="auto"/>
        </w:rPr>
        <w:t xml:space="preserve"> the particle </w:t>
      </w:r>
      <w:r w:rsidR="00B947C4" w:rsidRPr="0093063E">
        <w:rPr>
          <w:rFonts w:eastAsia="Calibri"/>
          <w:color w:val="auto"/>
        </w:rPr>
        <w:t xml:space="preserve">refractive index and </w:t>
      </w:r>
      <w:r w:rsidR="009958CE" w:rsidRPr="0093063E">
        <w:rPr>
          <w:rFonts w:eastAsia="Calibri"/>
          <w:color w:val="auto"/>
        </w:rPr>
        <w:t xml:space="preserve">size distribution </w:t>
      </w:r>
      <w:r w:rsidR="00B947C4" w:rsidRPr="0093063E">
        <w:rPr>
          <w:rFonts w:eastAsia="Calibri"/>
          <w:color w:val="auto"/>
        </w:rPr>
        <w:t xml:space="preserve">available from the spectrometric modeling at the wavelength of 0.45 </w:t>
      </w:r>
      <w:r w:rsidR="0010396E" w:rsidRPr="0093063E">
        <w:rPr>
          <w:rFonts w:eastAsia="Calibri"/>
          <w:color w:val="auto"/>
        </w:rPr>
        <w:t>µ</w:t>
      </w:r>
      <w:r w:rsidR="00B947C4" w:rsidRPr="0093063E">
        <w:rPr>
          <w:rFonts w:eastAsia="Calibri"/>
          <w:color w:val="auto"/>
        </w:rPr>
        <w:t>m</w:t>
      </w:r>
      <w:r w:rsidR="00DF24E4" w:rsidRPr="0093063E">
        <w:rPr>
          <w:rFonts w:eastAsia="Calibri"/>
          <w:color w:val="auto"/>
        </w:rPr>
        <w:t xml:space="preserve">. These particles have sizes larger than 5 </w:t>
      </w:r>
      <w:r w:rsidR="0010396E" w:rsidRPr="0093063E">
        <w:rPr>
          <w:rFonts w:eastAsia="Calibri"/>
          <w:color w:val="auto"/>
        </w:rPr>
        <w:t>µ</w:t>
      </w:r>
      <w:r w:rsidR="00DF24E4" w:rsidRPr="0093063E">
        <w:rPr>
          <w:rFonts w:eastAsia="Calibri"/>
          <w:color w:val="auto"/>
        </w:rPr>
        <w:t>m, that is, much larger than the wavelength</w:t>
      </w:r>
      <w:r w:rsidR="00495A52" w:rsidRPr="0093063E">
        <w:rPr>
          <w:rFonts w:eastAsia="Calibri"/>
          <w:color w:val="auto"/>
        </w:rPr>
        <w:t xml:space="preserve"> and </w:t>
      </w:r>
      <w:r w:rsidR="00DF24E4" w:rsidRPr="0093063E">
        <w:rPr>
          <w:rFonts w:eastAsia="Calibri"/>
          <w:color w:val="auto"/>
        </w:rPr>
        <w:t xml:space="preserve">are </w:t>
      </w:r>
      <w:r w:rsidR="00495A52" w:rsidRPr="0093063E">
        <w:rPr>
          <w:rFonts w:eastAsia="Calibri"/>
          <w:color w:val="auto"/>
        </w:rPr>
        <w:t xml:space="preserve">thus </w:t>
      </w:r>
      <w:r w:rsidR="00DF24E4" w:rsidRPr="0093063E">
        <w:rPr>
          <w:rFonts w:eastAsia="Calibri"/>
          <w:color w:val="auto"/>
        </w:rPr>
        <w:t>in the geometric optics regime</w:t>
      </w:r>
      <w:r w:rsidR="005A46CD" w:rsidRPr="0093063E">
        <w:rPr>
          <w:rFonts w:eastAsia="Calibri"/>
          <w:color w:val="auto"/>
        </w:rPr>
        <w:t>,</w:t>
      </w:r>
      <w:r w:rsidR="00873C3B" w:rsidRPr="0093063E">
        <w:rPr>
          <w:rFonts w:eastAsia="Calibri"/>
          <w:color w:val="auto"/>
        </w:rPr>
        <w:t xml:space="preserve"> termed large-particle population</w:t>
      </w:r>
      <w:r w:rsidR="00DF24E4" w:rsidRPr="0093063E">
        <w:rPr>
          <w:rFonts w:eastAsia="Calibri"/>
          <w:color w:val="auto"/>
        </w:rPr>
        <w:t xml:space="preserve">. For the phase curve modeling, an additional </w:t>
      </w:r>
      <w:r w:rsidR="00873C3B" w:rsidRPr="0093063E">
        <w:rPr>
          <w:rFonts w:eastAsia="Calibri"/>
          <w:color w:val="auto"/>
        </w:rPr>
        <w:t xml:space="preserve">small-particle population of densely-packed subwavelength-scale particles </w:t>
      </w:r>
      <w:proofErr w:type="gramStart"/>
      <w:r w:rsidR="00873C3B" w:rsidRPr="0093063E">
        <w:rPr>
          <w:rFonts w:eastAsia="Calibri"/>
          <w:color w:val="auto"/>
        </w:rPr>
        <w:t>is</w:t>
      </w:r>
      <w:proofErr w:type="gramEnd"/>
      <w:r w:rsidR="00873C3B" w:rsidRPr="0093063E">
        <w:rPr>
          <w:rFonts w:eastAsia="Calibri"/>
          <w:color w:val="auto"/>
        </w:rPr>
        <w:t xml:space="preserve"> </w:t>
      </w:r>
      <w:r w:rsidR="00495A52" w:rsidRPr="0093063E">
        <w:rPr>
          <w:rFonts w:eastAsia="Calibri"/>
          <w:color w:val="auto"/>
        </w:rPr>
        <w:t xml:space="preserve">also </w:t>
      </w:r>
      <w:r w:rsidR="00873C3B" w:rsidRPr="0093063E">
        <w:rPr>
          <w:rFonts w:eastAsia="Calibri"/>
          <w:color w:val="auto"/>
        </w:rPr>
        <w:t>incorporated</w:t>
      </w:r>
      <w:r w:rsidR="00495A52" w:rsidRPr="0093063E">
        <w:rPr>
          <w:rFonts w:eastAsia="Calibri"/>
          <w:color w:val="auto"/>
        </w:rPr>
        <w:t>, with due attention paid to avoid conflicts with the spectrometric modeling above.</w:t>
      </w:r>
    </w:p>
    <w:p w14:paraId="6D2756D1" w14:textId="77777777" w:rsidR="00DF24E4" w:rsidRPr="0093063E" w:rsidRDefault="00DF24E4" w:rsidP="00C94842">
      <w:pPr>
        <w:rPr>
          <w:rFonts w:eastAsia="Calibri"/>
          <w:color w:val="auto"/>
        </w:rPr>
      </w:pPr>
    </w:p>
    <w:p w14:paraId="685FCA05" w14:textId="579E0FA0" w:rsidR="00741C22" w:rsidRPr="0093063E" w:rsidRDefault="00B947C4" w:rsidP="00C94842">
      <w:pPr>
        <w:rPr>
          <w:rFonts w:eastAsia="Calibri"/>
          <w:color w:val="auto"/>
        </w:rPr>
      </w:pPr>
      <w:r w:rsidRPr="0093063E">
        <w:rPr>
          <w:rFonts w:eastAsia="Calibri"/>
          <w:color w:val="auto"/>
        </w:rPr>
        <w:t>The complex refractive index has been set to 1.8+</w:t>
      </w:r>
      <w:r w:rsidRPr="0093063E">
        <w:rPr>
          <w:rFonts w:ascii="Cambria Math" w:eastAsia="Calibri" w:hAnsi="Cambria Math"/>
          <w:color w:val="auto"/>
        </w:rPr>
        <w:t>i</w:t>
      </w:r>
      <w:r w:rsidRPr="0093063E">
        <w:rPr>
          <w:rFonts w:eastAsia="Calibri"/>
          <w:color w:val="auto"/>
        </w:rPr>
        <w:t>0.000168</w:t>
      </w:r>
      <w:r w:rsidR="00887DFF" w:rsidRPr="0093063E">
        <w:rPr>
          <w:rFonts w:eastAsia="Calibri"/>
          <w:color w:val="auto"/>
        </w:rPr>
        <w:t>. T</w:t>
      </w:r>
      <w:r w:rsidRPr="0093063E">
        <w:rPr>
          <w:rFonts w:eastAsia="Calibri"/>
          <w:color w:val="auto"/>
        </w:rPr>
        <w:t xml:space="preserve">he effective </w:t>
      </w:r>
      <w:r w:rsidR="00887DFF" w:rsidRPr="0093063E">
        <w:rPr>
          <w:rFonts w:eastAsia="Calibri"/>
          <w:color w:val="auto"/>
        </w:rPr>
        <w:t>particle</w:t>
      </w:r>
      <w:r w:rsidRPr="0093063E">
        <w:rPr>
          <w:rFonts w:eastAsia="Calibri"/>
          <w:color w:val="auto"/>
        </w:rPr>
        <w:t xml:space="preserve"> size</w:t>
      </w:r>
      <w:r w:rsidR="00887DFF" w:rsidRPr="0093063E">
        <w:rPr>
          <w:rFonts w:eastAsia="Calibri"/>
          <w:color w:val="auto"/>
        </w:rPr>
        <w:t>s</w:t>
      </w:r>
      <w:r w:rsidRPr="0093063E">
        <w:rPr>
          <w:rFonts w:eastAsia="Calibri"/>
          <w:color w:val="auto"/>
        </w:rPr>
        <w:t xml:space="preserve"> </w:t>
      </w:r>
      <w:r w:rsidR="00DF24E4" w:rsidRPr="0093063E">
        <w:rPr>
          <w:rFonts w:eastAsia="Calibri"/>
          <w:color w:val="auto"/>
        </w:rPr>
        <w:t>and single-scattering albedo</w:t>
      </w:r>
      <w:r w:rsidR="00887DFF" w:rsidRPr="0093063E">
        <w:rPr>
          <w:rFonts w:eastAsia="Calibri"/>
          <w:color w:val="auto"/>
        </w:rPr>
        <w:t>s</w:t>
      </w:r>
      <w:r w:rsidR="00DF24E4" w:rsidRPr="0093063E">
        <w:rPr>
          <w:rFonts w:eastAsia="Calibri"/>
          <w:color w:val="auto"/>
        </w:rPr>
        <w:t xml:space="preserve"> </w:t>
      </w:r>
      <w:r w:rsidRPr="0093063E">
        <w:rPr>
          <w:rFonts w:eastAsia="Calibri"/>
          <w:color w:val="auto"/>
        </w:rPr>
        <w:t>in the large</w:t>
      </w:r>
      <w:r w:rsidR="00887DFF" w:rsidRPr="0093063E">
        <w:rPr>
          <w:rFonts w:eastAsia="Calibri"/>
          <w:color w:val="auto"/>
        </w:rPr>
        <w:t>-particle</w:t>
      </w:r>
      <w:r w:rsidRPr="0093063E">
        <w:rPr>
          <w:rFonts w:eastAsia="Calibri"/>
          <w:color w:val="auto"/>
        </w:rPr>
        <w:t xml:space="preserve"> </w:t>
      </w:r>
      <w:r w:rsidR="00887DFF" w:rsidRPr="0093063E">
        <w:rPr>
          <w:rFonts w:eastAsia="Calibri"/>
          <w:color w:val="auto"/>
        </w:rPr>
        <w:t xml:space="preserve">and small-particle </w:t>
      </w:r>
      <w:r w:rsidRPr="0093063E">
        <w:rPr>
          <w:rFonts w:eastAsia="Calibri"/>
          <w:color w:val="auto"/>
        </w:rPr>
        <w:t>population</w:t>
      </w:r>
      <w:r w:rsidR="00887DFF" w:rsidRPr="0093063E">
        <w:rPr>
          <w:rFonts w:eastAsia="Calibri"/>
          <w:color w:val="auto"/>
        </w:rPr>
        <w:t>s</w:t>
      </w:r>
      <w:r w:rsidRPr="0093063E">
        <w:rPr>
          <w:rFonts w:eastAsia="Calibri"/>
          <w:color w:val="auto"/>
        </w:rPr>
        <w:t xml:space="preserve"> equal </w:t>
      </w:r>
      <w:r w:rsidR="00887DFF" w:rsidRPr="0093063E">
        <w:rPr>
          <w:rFonts w:eastAsia="Calibri"/>
          <w:color w:val="auto"/>
        </w:rPr>
        <w:t>(</w:t>
      </w:r>
      <w:r w:rsidRPr="0093063E">
        <w:rPr>
          <w:rFonts w:eastAsia="Calibri"/>
          <w:color w:val="auto"/>
        </w:rPr>
        <w:t xml:space="preserve">9.385 </w:t>
      </w:r>
      <w:r w:rsidR="0010396E" w:rsidRPr="0093063E">
        <w:rPr>
          <w:rFonts w:eastAsia="Calibri"/>
          <w:color w:val="auto"/>
        </w:rPr>
        <w:t>µ</w:t>
      </w:r>
      <w:r w:rsidRPr="0093063E">
        <w:rPr>
          <w:rFonts w:eastAsia="Calibri"/>
          <w:color w:val="auto"/>
        </w:rPr>
        <w:t>m</w:t>
      </w:r>
      <w:r w:rsidR="00887DFF" w:rsidRPr="0093063E">
        <w:rPr>
          <w:rFonts w:eastAsia="Calibri"/>
          <w:color w:val="auto"/>
        </w:rPr>
        <w:t>, 0.791)</w:t>
      </w:r>
      <w:r w:rsidR="00DF24E4" w:rsidRPr="0093063E">
        <w:rPr>
          <w:rFonts w:eastAsia="Calibri"/>
          <w:color w:val="auto"/>
        </w:rPr>
        <w:t xml:space="preserve"> and </w:t>
      </w:r>
      <w:r w:rsidR="00887DFF" w:rsidRPr="0093063E">
        <w:rPr>
          <w:rFonts w:eastAsia="Calibri"/>
          <w:color w:val="auto"/>
        </w:rPr>
        <w:t xml:space="preserve">(0.716 </w:t>
      </w:r>
      <w:r w:rsidR="0010396E" w:rsidRPr="0093063E">
        <w:rPr>
          <w:rFonts w:eastAsia="Calibri"/>
          <w:color w:val="auto"/>
        </w:rPr>
        <w:t>µ</w:t>
      </w:r>
      <w:r w:rsidR="00887DFF" w:rsidRPr="0093063E">
        <w:rPr>
          <w:rFonts w:eastAsia="Calibri"/>
          <w:color w:val="auto"/>
        </w:rPr>
        <w:t>m, 0.8935), respectively</w:t>
      </w:r>
      <w:r w:rsidRPr="0093063E">
        <w:rPr>
          <w:rFonts w:eastAsia="Calibri"/>
          <w:color w:val="auto"/>
        </w:rPr>
        <w:t>.</w:t>
      </w:r>
      <w:r w:rsidR="00DF24E4" w:rsidRPr="0093063E">
        <w:rPr>
          <w:rFonts w:eastAsia="Calibri"/>
          <w:color w:val="auto"/>
        </w:rPr>
        <w:t xml:space="preserve"> The mean free path lengt</w:t>
      </w:r>
      <w:r w:rsidR="00495A52" w:rsidRPr="0093063E">
        <w:rPr>
          <w:rFonts w:eastAsia="Calibri"/>
          <w:color w:val="auto"/>
        </w:rPr>
        <w:t>hs</w:t>
      </w:r>
      <w:r w:rsidR="00DF24E4" w:rsidRPr="0093063E">
        <w:rPr>
          <w:rFonts w:eastAsia="Calibri"/>
          <w:color w:val="auto"/>
        </w:rPr>
        <w:t xml:space="preserve"> in the large-particle </w:t>
      </w:r>
      <w:r w:rsidR="00887DFF" w:rsidRPr="0093063E">
        <w:rPr>
          <w:rFonts w:eastAsia="Calibri"/>
          <w:color w:val="auto"/>
        </w:rPr>
        <w:t xml:space="preserve">and small-particle </w:t>
      </w:r>
      <w:r w:rsidR="00DF24E4" w:rsidRPr="0093063E">
        <w:rPr>
          <w:rFonts w:eastAsia="Calibri"/>
          <w:color w:val="auto"/>
        </w:rPr>
        <w:t>medi</w:t>
      </w:r>
      <w:r w:rsidR="00495A52" w:rsidRPr="0093063E">
        <w:rPr>
          <w:rFonts w:eastAsia="Calibri"/>
          <w:color w:val="auto"/>
        </w:rPr>
        <w:t>a</w:t>
      </w:r>
      <w:r w:rsidR="00887DFF" w:rsidRPr="0093063E">
        <w:rPr>
          <w:rFonts w:eastAsia="Calibri"/>
          <w:color w:val="auto"/>
        </w:rPr>
        <w:t xml:space="preserve"> are</w:t>
      </w:r>
      <w:r w:rsidR="00DF24E4" w:rsidRPr="0093063E">
        <w:rPr>
          <w:rFonts w:eastAsia="Calibri"/>
          <w:color w:val="auto"/>
        </w:rPr>
        <w:t xml:space="preserve"> 16.39 </w:t>
      </w:r>
      <w:r w:rsidR="0010396E" w:rsidRPr="0093063E">
        <w:rPr>
          <w:rFonts w:eastAsia="Calibri"/>
          <w:color w:val="auto"/>
        </w:rPr>
        <w:t>µ</w:t>
      </w:r>
      <w:r w:rsidR="00DF24E4" w:rsidRPr="0093063E">
        <w:rPr>
          <w:rFonts w:eastAsia="Calibri"/>
          <w:color w:val="auto"/>
        </w:rPr>
        <w:t>m</w:t>
      </w:r>
      <w:r w:rsidR="00887DFF" w:rsidRPr="0093063E">
        <w:rPr>
          <w:rFonts w:eastAsia="Calibri"/>
          <w:color w:val="auto"/>
        </w:rPr>
        <w:t xml:space="preserve"> and 0.56 </w:t>
      </w:r>
      <w:r w:rsidR="0010396E" w:rsidRPr="0093063E">
        <w:rPr>
          <w:rFonts w:eastAsia="Calibri"/>
          <w:color w:val="auto"/>
        </w:rPr>
        <w:t>µ</w:t>
      </w:r>
      <w:r w:rsidR="00887DFF" w:rsidRPr="0093063E">
        <w:rPr>
          <w:rFonts w:eastAsia="Calibri"/>
          <w:color w:val="auto"/>
        </w:rPr>
        <w:t>m</w:t>
      </w:r>
      <w:r w:rsidR="00DF24E4" w:rsidRPr="0093063E">
        <w:rPr>
          <w:rFonts w:eastAsia="Calibri"/>
          <w:color w:val="auto"/>
        </w:rPr>
        <w:t>. The large-particle medium has a volume density of 0.4</w:t>
      </w:r>
      <w:r w:rsidR="00495A52" w:rsidRPr="0093063E">
        <w:rPr>
          <w:rFonts w:eastAsia="Calibri"/>
          <w:color w:val="auto"/>
        </w:rPr>
        <w:t>,</w:t>
      </w:r>
      <w:r w:rsidR="00887DFF" w:rsidRPr="0093063E">
        <w:rPr>
          <w:rFonts w:eastAsia="Calibri"/>
          <w:color w:val="auto"/>
        </w:rPr>
        <w:t xml:space="preserve"> whereas the small-particle medium has a volume density of 0.3.</w:t>
      </w:r>
      <w:r w:rsidR="00D66599" w:rsidRPr="0093063E">
        <w:rPr>
          <w:rFonts w:eastAsia="Calibri"/>
          <w:color w:val="auto"/>
        </w:rPr>
        <w:t xml:space="preserve"> </w:t>
      </w:r>
      <w:r w:rsidR="00741C22" w:rsidRPr="0093063E">
        <w:rPr>
          <w:rFonts w:eastAsia="Calibri"/>
          <w:color w:val="auto"/>
        </w:rPr>
        <w:t xml:space="preserve">The fractions of large-particle and small-particle media in the Vesta regolith are assumed to be 99% and 1%, respectively, giving a total single-scattering albedo of 0.815 and a total mean free path length of </w:t>
      </w:r>
      <w:r w:rsidR="00116EDF" w:rsidRPr="0093063E">
        <w:rPr>
          <w:rFonts w:eastAsia="Calibri"/>
          <w:color w:val="auto"/>
        </w:rPr>
        <w:t xml:space="preserve">12.78 </w:t>
      </w:r>
      <w:r w:rsidR="0010396E" w:rsidRPr="0093063E">
        <w:rPr>
          <w:rFonts w:eastAsia="Calibri"/>
          <w:color w:val="auto"/>
        </w:rPr>
        <w:t>µ</w:t>
      </w:r>
      <w:r w:rsidR="00116EDF" w:rsidRPr="0093063E">
        <w:rPr>
          <w:rFonts w:eastAsia="Calibri"/>
          <w:color w:val="auto"/>
        </w:rPr>
        <w:t>m.</w:t>
      </w:r>
      <w:r w:rsidR="000A5372" w:rsidRPr="0093063E">
        <w:rPr>
          <w:rFonts w:eastAsia="Calibri"/>
          <w:color w:val="auto"/>
        </w:rPr>
        <w:t xml:space="preserve"> Following </w:t>
      </w:r>
      <w:r w:rsidR="006C1809" w:rsidRPr="0093063E">
        <w:rPr>
          <w:rFonts w:eastAsia="Calibri"/>
          <w:color w:val="auto"/>
        </w:rPr>
        <w:t>step</w:t>
      </w:r>
      <w:r w:rsidR="000A5372" w:rsidRPr="0093063E">
        <w:rPr>
          <w:rFonts w:eastAsia="Calibri"/>
          <w:color w:val="auto"/>
        </w:rPr>
        <w:t xml:space="preserve"> 4, the Vesta geometric albedo at 0.45 </w:t>
      </w:r>
      <w:r w:rsidR="0010396E" w:rsidRPr="0093063E">
        <w:rPr>
          <w:rFonts w:eastAsia="Calibri"/>
          <w:color w:val="auto"/>
        </w:rPr>
        <w:t>µ</w:t>
      </w:r>
      <w:r w:rsidR="000A5372" w:rsidRPr="0093063E">
        <w:rPr>
          <w:rFonts w:eastAsia="Calibri"/>
          <w:color w:val="auto"/>
        </w:rPr>
        <w:t xml:space="preserve">m turns out to be 0.32 in fair agreement with the observations (cf. </w:t>
      </w:r>
      <w:r w:rsidR="000A5372" w:rsidRPr="0093063E">
        <w:rPr>
          <w:rFonts w:eastAsia="Calibri"/>
          <w:b/>
          <w:color w:val="auto"/>
        </w:rPr>
        <w:t>Fig</w:t>
      </w:r>
      <w:r w:rsidR="006C1809" w:rsidRPr="0093063E">
        <w:rPr>
          <w:rFonts w:eastAsia="Calibri"/>
          <w:b/>
          <w:color w:val="auto"/>
        </w:rPr>
        <w:t>ure</w:t>
      </w:r>
      <w:r w:rsidR="000A5372" w:rsidRPr="0093063E">
        <w:rPr>
          <w:rFonts w:eastAsia="Calibri"/>
          <w:b/>
          <w:color w:val="auto"/>
        </w:rPr>
        <w:t xml:space="preserve"> 8</w:t>
      </w:r>
      <w:r w:rsidR="000A5372" w:rsidRPr="0093063E">
        <w:rPr>
          <w:rFonts w:eastAsia="Calibri"/>
          <w:color w:val="auto"/>
        </w:rPr>
        <w:t xml:space="preserve"> when extrapolated to zero phase angle).</w:t>
      </w:r>
    </w:p>
    <w:p w14:paraId="6EF9298C" w14:textId="6EDEBC20" w:rsidR="00D313D6" w:rsidRPr="0093063E" w:rsidRDefault="00290D17" w:rsidP="00C94842">
      <w:pPr>
        <w:rPr>
          <w:rFonts w:eastAsia="Calibri"/>
          <w:color w:val="auto"/>
        </w:rPr>
      </w:pPr>
      <w:r w:rsidRPr="0093063E">
        <w:rPr>
          <w:rFonts w:eastAsia="Calibri"/>
          <w:color w:val="auto"/>
        </w:rPr>
        <w:t xml:space="preserve"> </w:t>
      </w:r>
    </w:p>
    <w:p w14:paraId="5F4361B0" w14:textId="057DA896" w:rsidR="00395C27" w:rsidRPr="0093063E" w:rsidRDefault="00BE4F19" w:rsidP="00C94842">
      <w:pPr>
        <w:rPr>
          <w:rFonts w:eastAsia="Calibri"/>
          <w:color w:val="auto"/>
        </w:rPr>
      </w:pPr>
      <w:r w:rsidRPr="0093063E">
        <w:rPr>
          <w:rFonts w:eastAsia="Calibri"/>
          <w:b/>
          <w:color w:val="auto"/>
        </w:rPr>
        <w:t>Figures 9–</w:t>
      </w:r>
      <w:r w:rsidR="009C146C" w:rsidRPr="0093063E">
        <w:rPr>
          <w:rFonts w:eastAsia="Calibri"/>
          <w:b/>
          <w:color w:val="auto"/>
        </w:rPr>
        <w:t>11</w:t>
      </w:r>
      <w:r w:rsidR="009C146C" w:rsidRPr="0093063E">
        <w:rPr>
          <w:rFonts w:eastAsia="Calibri"/>
          <w:color w:val="auto"/>
        </w:rPr>
        <w:t xml:space="preserve"> depict the photometric and polarimetric phase curve modeling for Vesta. For the photometric phase curve</w:t>
      </w:r>
      <w:r w:rsidR="00495A52" w:rsidRPr="0093063E">
        <w:rPr>
          <w:rFonts w:eastAsia="Calibri"/>
          <w:color w:val="auto"/>
        </w:rPr>
        <w:t xml:space="preserve"> (</w:t>
      </w:r>
      <w:r w:rsidR="00495A52" w:rsidRPr="0093063E">
        <w:rPr>
          <w:rFonts w:eastAsia="Calibri"/>
          <w:b/>
          <w:color w:val="auto"/>
        </w:rPr>
        <w:t>Fig</w:t>
      </w:r>
      <w:r w:rsidR="006C1809" w:rsidRPr="0093063E">
        <w:rPr>
          <w:rFonts w:eastAsia="Calibri"/>
          <w:b/>
          <w:color w:val="auto"/>
        </w:rPr>
        <w:t>ure</w:t>
      </w:r>
      <w:r w:rsidR="00495A52" w:rsidRPr="0093063E">
        <w:rPr>
          <w:rFonts w:eastAsia="Calibri"/>
          <w:b/>
          <w:color w:val="auto"/>
        </w:rPr>
        <w:t xml:space="preserve"> 10</w:t>
      </w:r>
      <w:r w:rsidR="00495A52" w:rsidRPr="0093063E">
        <w:rPr>
          <w:rFonts w:eastAsia="Calibri"/>
          <w:color w:val="auto"/>
        </w:rPr>
        <w:t>, left)</w:t>
      </w:r>
      <w:r w:rsidR="009C146C" w:rsidRPr="0093063E">
        <w:rPr>
          <w:rFonts w:eastAsia="Calibri"/>
          <w:color w:val="auto"/>
        </w:rPr>
        <w:t xml:space="preserve">, the </w:t>
      </w:r>
      <w:r w:rsidR="0010396E" w:rsidRPr="0093063E">
        <w:rPr>
          <w:rFonts w:eastAsia="Calibri"/>
          <w:color w:val="auto"/>
        </w:rPr>
        <w:t>model phase curve</w:t>
      </w:r>
      <w:r w:rsidR="009C146C" w:rsidRPr="0093063E">
        <w:rPr>
          <w:rFonts w:eastAsia="Calibri"/>
          <w:color w:val="auto"/>
        </w:rPr>
        <w:t xml:space="preserve"> from RT-CB has been accompanied with a linear dependence on the magnitude scale (slope coefficient -0.</w:t>
      </w:r>
      <w:r w:rsidR="001A5DF3" w:rsidRPr="0093063E">
        <w:rPr>
          <w:rFonts w:eastAsia="Calibri"/>
          <w:color w:val="auto"/>
        </w:rPr>
        <w:t>0</w:t>
      </w:r>
      <w:r w:rsidR="009C146C" w:rsidRPr="0093063E">
        <w:rPr>
          <w:rFonts w:eastAsia="Calibri"/>
          <w:color w:val="auto"/>
        </w:rPr>
        <w:t>179 mag/</w:t>
      </w:r>
      <w:r w:rsidR="00485AE7" w:rsidRPr="0093063E">
        <w:rPr>
          <w:rFonts w:eastAsia="Calibri"/>
          <w:color w:val="auto"/>
        </w:rPr>
        <w:t>°</w:t>
      </w:r>
      <w:r w:rsidR="009C146C" w:rsidRPr="0093063E">
        <w:rPr>
          <w:rFonts w:eastAsia="Calibri"/>
          <w:color w:val="auto"/>
        </w:rPr>
        <w:t>), mimicking the effect of</w:t>
      </w:r>
      <w:r w:rsidR="00E56F13" w:rsidRPr="0093063E">
        <w:rPr>
          <w:rFonts w:eastAsia="Calibri"/>
          <w:color w:val="auto"/>
        </w:rPr>
        <w:t xml:space="preserve"> </w:t>
      </w:r>
      <w:r w:rsidR="009C146C" w:rsidRPr="0093063E">
        <w:rPr>
          <w:rFonts w:eastAsia="Calibri"/>
          <w:color w:val="auto"/>
        </w:rPr>
        <w:t xml:space="preserve">shadowing in </w:t>
      </w:r>
      <w:r w:rsidR="001A5DF3" w:rsidRPr="0093063E">
        <w:rPr>
          <w:rFonts w:eastAsia="Calibri"/>
          <w:color w:val="auto"/>
        </w:rPr>
        <w:t xml:space="preserve">a </w:t>
      </w:r>
      <w:r w:rsidR="009C146C" w:rsidRPr="0093063E">
        <w:rPr>
          <w:rFonts w:eastAsia="Calibri"/>
          <w:color w:val="auto"/>
        </w:rPr>
        <w:t>densely</w:t>
      </w:r>
      <w:r w:rsidR="001A5DF3" w:rsidRPr="0093063E">
        <w:rPr>
          <w:rFonts w:eastAsia="Calibri"/>
          <w:color w:val="auto"/>
        </w:rPr>
        <w:t>-</w:t>
      </w:r>
      <w:r w:rsidR="009C146C" w:rsidRPr="0093063E">
        <w:rPr>
          <w:rFonts w:eastAsia="Calibri"/>
          <w:color w:val="auto"/>
        </w:rPr>
        <w:t>packed</w:t>
      </w:r>
      <w:r w:rsidR="00E56F13" w:rsidRPr="0093063E">
        <w:rPr>
          <w:rFonts w:eastAsia="Calibri"/>
          <w:color w:val="auto"/>
        </w:rPr>
        <w:t>, high-albedo</w:t>
      </w:r>
      <w:r w:rsidR="009C146C" w:rsidRPr="0093063E">
        <w:rPr>
          <w:rFonts w:eastAsia="Calibri"/>
          <w:color w:val="auto"/>
        </w:rPr>
        <w:t xml:space="preserve"> regolith.</w:t>
      </w:r>
      <w:r w:rsidR="0010396E" w:rsidRPr="0093063E">
        <w:rPr>
          <w:rFonts w:eastAsia="Calibri"/>
          <w:color w:val="auto"/>
        </w:rPr>
        <w:t xml:space="preserve"> </w:t>
      </w:r>
      <w:r w:rsidR="00495A52" w:rsidRPr="0093063E">
        <w:rPr>
          <w:rFonts w:eastAsia="Calibri"/>
          <w:color w:val="auto"/>
        </w:rPr>
        <w:t>No alteration has been invoked for the degree of polarization (</w:t>
      </w:r>
      <w:r w:rsidR="00495A52" w:rsidRPr="0093063E">
        <w:rPr>
          <w:rFonts w:eastAsia="Calibri"/>
          <w:b/>
          <w:color w:val="auto"/>
        </w:rPr>
        <w:t>Fig</w:t>
      </w:r>
      <w:r w:rsidR="006C1809" w:rsidRPr="0093063E">
        <w:rPr>
          <w:rFonts w:eastAsia="Calibri"/>
          <w:b/>
          <w:color w:val="auto"/>
        </w:rPr>
        <w:t>ure</w:t>
      </w:r>
      <w:r w:rsidR="00495A52" w:rsidRPr="0093063E">
        <w:rPr>
          <w:rFonts w:eastAsia="Calibri"/>
          <w:b/>
          <w:color w:val="auto"/>
        </w:rPr>
        <w:t xml:space="preserve"> 10</w:t>
      </w:r>
      <w:r w:rsidR="00495A52" w:rsidRPr="0093063E">
        <w:rPr>
          <w:rFonts w:eastAsia="Calibri"/>
          <w:color w:val="auto"/>
        </w:rPr>
        <w:t xml:space="preserve">, right; </w:t>
      </w:r>
      <w:r w:rsidR="00495A52" w:rsidRPr="0093063E">
        <w:rPr>
          <w:rFonts w:eastAsia="Calibri"/>
          <w:b/>
          <w:color w:val="auto"/>
        </w:rPr>
        <w:t>Fig</w:t>
      </w:r>
      <w:r w:rsidR="006C1809" w:rsidRPr="0093063E">
        <w:rPr>
          <w:rFonts w:eastAsia="Calibri"/>
          <w:b/>
          <w:color w:val="auto"/>
        </w:rPr>
        <w:t>ure</w:t>
      </w:r>
      <w:r w:rsidR="00495A52" w:rsidRPr="0093063E">
        <w:rPr>
          <w:rFonts w:eastAsia="Calibri"/>
          <w:b/>
          <w:color w:val="auto"/>
        </w:rPr>
        <w:t xml:space="preserve"> 11</w:t>
      </w:r>
      <w:r w:rsidR="00495A52" w:rsidRPr="0093063E">
        <w:rPr>
          <w:rFonts w:eastAsia="Calibri"/>
          <w:color w:val="auto"/>
        </w:rPr>
        <w:t xml:space="preserve">). </w:t>
      </w:r>
      <w:r w:rsidR="0010396E" w:rsidRPr="0093063E">
        <w:rPr>
          <w:rFonts w:eastAsia="Calibri"/>
          <w:color w:val="auto"/>
        </w:rPr>
        <w:t>The model successfully explains the observed photometric and polarimetric phase curves and offers a realistic prediction for the maximum polarization near the phase angle of 100</w:t>
      </w:r>
      <w:r w:rsidR="00485AE7" w:rsidRPr="0093063E">
        <w:rPr>
          <w:rFonts w:eastAsia="Calibri"/>
          <w:color w:val="auto"/>
        </w:rPr>
        <w:t>°</w:t>
      </w:r>
      <w:r w:rsidR="0010396E" w:rsidRPr="0093063E">
        <w:rPr>
          <w:rFonts w:eastAsia="Calibri"/>
          <w:color w:val="auto"/>
        </w:rPr>
        <w:t xml:space="preserve"> as well as </w:t>
      </w:r>
      <w:r w:rsidR="00495A52" w:rsidRPr="0093063E">
        <w:rPr>
          <w:rFonts w:eastAsia="Calibri"/>
          <w:color w:val="auto"/>
        </w:rPr>
        <w:t>for the</w:t>
      </w:r>
      <w:r w:rsidR="0010396E" w:rsidRPr="0093063E">
        <w:rPr>
          <w:rFonts w:eastAsia="Calibri"/>
          <w:color w:val="auto"/>
        </w:rPr>
        <w:t xml:space="preserve"> characteristics at small phase angles </w:t>
      </w:r>
      <w:r w:rsidR="002377C2" w:rsidRPr="0093063E">
        <w:rPr>
          <w:rFonts w:eastAsia="Calibri"/>
          <w:color w:val="auto"/>
        </w:rPr>
        <w:t>&lt;3</w:t>
      </w:r>
      <w:r w:rsidR="00485AE7" w:rsidRPr="0093063E">
        <w:rPr>
          <w:rFonts w:eastAsia="Calibri"/>
          <w:color w:val="auto"/>
        </w:rPr>
        <w:t>°</w:t>
      </w:r>
      <w:r w:rsidR="002377C2" w:rsidRPr="0093063E">
        <w:rPr>
          <w:rFonts w:eastAsia="Calibri"/>
          <w:color w:val="auto"/>
        </w:rPr>
        <w:t>.</w:t>
      </w:r>
    </w:p>
    <w:p w14:paraId="30DBDE24" w14:textId="77777777" w:rsidR="00395C27" w:rsidRPr="0093063E" w:rsidRDefault="00395C27" w:rsidP="00C94842">
      <w:pPr>
        <w:rPr>
          <w:rFonts w:eastAsia="Calibri"/>
          <w:color w:val="auto"/>
        </w:rPr>
      </w:pPr>
    </w:p>
    <w:p w14:paraId="71E41BF2" w14:textId="166E45F9" w:rsidR="009C146C" w:rsidRPr="0093063E" w:rsidRDefault="0019768B" w:rsidP="00C94842">
      <w:pPr>
        <w:rPr>
          <w:rFonts w:eastAsia="Calibri"/>
          <w:color w:val="auto"/>
        </w:rPr>
      </w:pPr>
      <w:r w:rsidRPr="0093063E">
        <w:rPr>
          <w:rFonts w:eastAsia="Calibri"/>
          <w:color w:val="auto"/>
        </w:rPr>
        <w:t xml:space="preserve">It is striking how the </w:t>
      </w:r>
      <w:r w:rsidR="00E308B3" w:rsidRPr="0093063E">
        <w:rPr>
          <w:rFonts w:eastAsia="Calibri"/>
          <w:color w:val="auto"/>
        </w:rPr>
        <w:t>minute</w:t>
      </w:r>
      <w:r w:rsidRPr="0093063E">
        <w:rPr>
          <w:rFonts w:eastAsia="Calibri"/>
          <w:color w:val="auto"/>
        </w:rPr>
        <w:t xml:space="preserve"> fraction </w:t>
      </w:r>
      <w:r w:rsidR="00BE4F19" w:rsidRPr="0093063E">
        <w:rPr>
          <w:rFonts w:eastAsia="Calibri"/>
          <w:color w:val="auto"/>
        </w:rPr>
        <w:t>of the</w:t>
      </w:r>
      <w:r w:rsidRPr="0093063E">
        <w:rPr>
          <w:rFonts w:eastAsia="Calibri"/>
          <w:color w:val="auto"/>
        </w:rPr>
        <w:t xml:space="preserve"> small-particle population </w:t>
      </w:r>
      <w:proofErr w:type="gramStart"/>
      <w:r w:rsidRPr="0093063E">
        <w:rPr>
          <w:rFonts w:eastAsia="Calibri"/>
          <w:color w:val="auto"/>
        </w:rPr>
        <w:t xml:space="preserve">is capable of </w:t>
      </w:r>
      <w:r w:rsidR="00E308B3" w:rsidRPr="0093063E">
        <w:rPr>
          <w:rFonts w:eastAsia="Calibri"/>
          <w:color w:val="auto"/>
        </w:rPr>
        <w:t>completing</w:t>
      </w:r>
      <w:proofErr w:type="gramEnd"/>
      <w:r w:rsidR="00E308B3" w:rsidRPr="0093063E">
        <w:rPr>
          <w:rFonts w:eastAsia="Calibri"/>
          <w:color w:val="auto"/>
        </w:rPr>
        <w:t xml:space="preserve"> the explanation of </w:t>
      </w:r>
      <w:r w:rsidRPr="0093063E">
        <w:rPr>
          <w:rFonts w:eastAsia="Calibri"/>
          <w:color w:val="auto"/>
        </w:rPr>
        <w:t>the phase curves</w:t>
      </w:r>
      <w:r w:rsidR="00BE4F19" w:rsidRPr="0093063E">
        <w:rPr>
          <w:rFonts w:eastAsia="Calibri"/>
          <w:color w:val="auto"/>
        </w:rPr>
        <w:t xml:space="preserve"> (</w:t>
      </w:r>
      <w:r w:rsidR="00BE4F19" w:rsidRPr="0093063E">
        <w:rPr>
          <w:rFonts w:eastAsia="Calibri"/>
          <w:b/>
          <w:color w:val="auto"/>
        </w:rPr>
        <w:t>Fig</w:t>
      </w:r>
      <w:r w:rsidR="00B81FCC" w:rsidRPr="0093063E">
        <w:rPr>
          <w:rFonts w:eastAsia="Calibri"/>
          <w:b/>
          <w:color w:val="auto"/>
        </w:rPr>
        <w:t>ures</w:t>
      </w:r>
      <w:r w:rsidR="00BE4F19" w:rsidRPr="0093063E">
        <w:rPr>
          <w:rFonts w:eastAsia="Calibri"/>
          <w:b/>
          <w:color w:val="auto"/>
        </w:rPr>
        <w:t xml:space="preserve"> 10–</w:t>
      </w:r>
      <w:r w:rsidR="00C3074E" w:rsidRPr="0093063E">
        <w:rPr>
          <w:rFonts w:eastAsia="Calibri"/>
          <w:b/>
          <w:color w:val="auto"/>
        </w:rPr>
        <w:t>11</w:t>
      </w:r>
      <w:r w:rsidR="00C3074E" w:rsidRPr="0093063E">
        <w:rPr>
          <w:rFonts w:eastAsia="Calibri"/>
          <w:color w:val="auto"/>
        </w:rPr>
        <w:t>)</w:t>
      </w:r>
      <w:r w:rsidRPr="0093063E">
        <w:rPr>
          <w:rFonts w:eastAsia="Calibri"/>
          <w:color w:val="auto"/>
        </w:rPr>
        <w:t xml:space="preserve">. There are intriguing modeling aspects </w:t>
      </w:r>
      <w:r w:rsidR="00E308B3" w:rsidRPr="0093063E">
        <w:rPr>
          <w:rFonts w:eastAsia="Calibri"/>
          <w:color w:val="auto"/>
        </w:rPr>
        <w:t>involved</w:t>
      </w:r>
      <w:r w:rsidRPr="0093063E">
        <w:rPr>
          <w:rFonts w:eastAsia="Calibri"/>
          <w:color w:val="auto"/>
        </w:rPr>
        <w:t xml:space="preserve">. First, as shown in </w:t>
      </w:r>
      <w:r w:rsidRPr="0093063E">
        <w:rPr>
          <w:rFonts w:eastAsia="Calibri"/>
          <w:b/>
          <w:color w:val="auto"/>
        </w:rPr>
        <w:t>Fig</w:t>
      </w:r>
      <w:r w:rsidR="00B81FCC" w:rsidRPr="0093063E">
        <w:rPr>
          <w:rFonts w:eastAsia="Calibri"/>
          <w:b/>
          <w:color w:val="auto"/>
        </w:rPr>
        <w:t>ure</w:t>
      </w:r>
      <w:r w:rsidRPr="0093063E">
        <w:rPr>
          <w:rFonts w:eastAsia="Calibri"/>
          <w:b/>
          <w:color w:val="auto"/>
        </w:rPr>
        <w:t xml:space="preserve"> 9</w:t>
      </w:r>
      <w:r w:rsidR="00E308B3" w:rsidRPr="0093063E">
        <w:rPr>
          <w:rFonts w:eastAsia="Calibri"/>
          <w:color w:val="auto"/>
        </w:rPr>
        <w:t xml:space="preserve"> (left)</w:t>
      </w:r>
      <w:r w:rsidRPr="0093063E">
        <w:rPr>
          <w:rFonts w:eastAsia="Calibri"/>
          <w:color w:val="auto"/>
        </w:rPr>
        <w:t xml:space="preserve">, the single-scattering phase functions for the large-particle and small-particle </w:t>
      </w:r>
      <w:r w:rsidR="00E308B3" w:rsidRPr="0093063E">
        <w:rPr>
          <w:rFonts w:eastAsia="Calibri"/>
          <w:color w:val="auto"/>
        </w:rPr>
        <w:t>populations</w:t>
      </w:r>
      <w:r w:rsidRPr="0093063E">
        <w:rPr>
          <w:rFonts w:eastAsia="Calibri"/>
          <w:color w:val="auto"/>
        </w:rPr>
        <w:t xml:space="preserve"> are </w:t>
      </w:r>
      <w:r w:rsidR="00E308B3" w:rsidRPr="0093063E">
        <w:rPr>
          <w:rFonts w:eastAsia="Calibri"/>
          <w:color w:val="auto"/>
        </w:rPr>
        <w:t>quite</w:t>
      </w:r>
      <w:r w:rsidRPr="0093063E">
        <w:rPr>
          <w:rFonts w:eastAsia="Calibri"/>
          <w:color w:val="auto"/>
        </w:rPr>
        <w:t xml:space="preserve"> similar</w:t>
      </w:r>
      <w:r w:rsidR="00015655" w:rsidRPr="0093063E">
        <w:rPr>
          <w:rFonts w:eastAsia="Calibri"/>
          <w:color w:val="auto"/>
        </w:rPr>
        <w:t>, whereas the linear polarization elements are significantly different</w:t>
      </w:r>
      <w:r w:rsidRPr="0093063E">
        <w:rPr>
          <w:rFonts w:eastAsia="Calibri"/>
          <w:color w:val="auto"/>
        </w:rPr>
        <w:t xml:space="preserve">. Second, in the RT-CB computations, both particle </w:t>
      </w:r>
      <w:r w:rsidR="00E308B3" w:rsidRPr="0093063E">
        <w:rPr>
          <w:rFonts w:eastAsia="Calibri"/>
          <w:color w:val="auto"/>
        </w:rPr>
        <w:t>populations</w:t>
      </w:r>
      <w:r w:rsidRPr="0093063E">
        <w:rPr>
          <w:rFonts w:eastAsia="Calibri"/>
          <w:color w:val="auto"/>
        </w:rPr>
        <w:t xml:space="preserve"> contribute to the coherent backscattering effects. Third, in order to obtain realistic polarization maxima, there has to be a significant large-particle population in the regolith (in agreement with the spectral modeling). With the </w:t>
      </w:r>
      <w:r w:rsidR="00E308B3" w:rsidRPr="0093063E">
        <w:rPr>
          <w:rFonts w:eastAsia="Calibri"/>
          <w:color w:val="auto"/>
        </w:rPr>
        <w:t xml:space="preserve">current </w:t>
      </w:r>
      <w:r w:rsidRPr="0093063E">
        <w:rPr>
          <w:rFonts w:eastAsia="Calibri"/>
          <w:color w:val="auto"/>
        </w:rPr>
        <w:t xml:space="preserve">independent mixing of the small-particle and large-particle media, it remains possible </w:t>
      </w:r>
      <w:r w:rsidR="00E308B3" w:rsidRPr="0093063E">
        <w:rPr>
          <w:rFonts w:eastAsia="Calibri"/>
          <w:color w:val="auto"/>
        </w:rPr>
        <w:t xml:space="preserve">to assign </w:t>
      </w:r>
      <w:r w:rsidRPr="0093063E">
        <w:rPr>
          <w:rFonts w:eastAsia="Calibri"/>
          <w:color w:val="auto"/>
        </w:rPr>
        <w:t>a part of the small-particle contribution to the large-particle surfaces. However, in order for coherent backscattering effects to take place</w:t>
      </w:r>
      <w:r w:rsidR="00974A25" w:rsidRPr="0093063E">
        <w:rPr>
          <w:rFonts w:eastAsia="Calibri"/>
          <w:color w:val="auto"/>
        </w:rPr>
        <w:t xml:space="preserve"> and to explain the observations</w:t>
      </w:r>
      <w:r w:rsidRPr="0093063E">
        <w:rPr>
          <w:rFonts w:eastAsia="Calibri"/>
          <w:color w:val="auto"/>
        </w:rPr>
        <w:t xml:space="preserve">, </w:t>
      </w:r>
      <w:r w:rsidR="00974A25" w:rsidRPr="0093063E">
        <w:rPr>
          <w:rFonts w:eastAsia="Calibri"/>
          <w:color w:val="auto"/>
        </w:rPr>
        <w:t xml:space="preserve">it is obligatory to incorporate </w:t>
      </w:r>
      <w:r w:rsidR="00BE4F19" w:rsidRPr="0093063E">
        <w:rPr>
          <w:rFonts w:eastAsia="Calibri"/>
          <w:color w:val="auto"/>
        </w:rPr>
        <w:t>a small-particle population.</w:t>
      </w:r>
    </w:p>
    <w:p w14:paraId="3F7D5490" w14:textId="77777777" w:rsidR="00897301" w:rsidRPr="0093063E" w:rsidRDefault="00897301" w:rsidP="00C94842">
      <w:pPr>
        <w:rPr>
          <w:rFonts w:eastAsia="Calibri"/>
          <w:color w:val="auto"/>
        </w:rPr>
      </w:pPr>
    </w:p>
    <w:p w14:paraId="64C4AE04" w14:textId="196A0327" w:rsidR="33E33377" w:rsidRPr="0093063E" w:rsidRDefault="28130DCA" w:rsidP="00C94842">
      <w:pPr>
        <w:rPr>
          <w:rFonts w:eastAsia="Calibri"/>
          <w:color w:val="auto"/>
        </w:rPr>
      </w:pPr>
      <w:r w:rsidRPr="0093063E">
        <w:rPr>
          <w:rFonts w:eastAsia="Calibri"/>
          <w:color w:val="auto"/>
        </w:rPr>
        <w:t xml:space="preserve">The European Space Agency’s (ESA) Rosetta mission to the </w:t>
      </w:r>
      <w:r w:rsidR="00756EF7" w:rsidRPr="0093063E">
        <w:rPr>
          <w:rFonts w:eastAsia="Calibri"/>
          <w:color w:val="auto"/>
        </w:rPr>
        <w:t>c</w:t>
      </w:r>
      <w:r w:rsidRPr="0093063E">
        <w:rPr>
          <w:rFonts w:eastAsia="Calibri"/>
          <w:color w:val="auto"/>
        </w:rPr>
        <w:t>omet 67P/Churyumov-Gerasimenko provided an opportunity to measure the photometric phase function of the coma and the nucleus over a wide phase</w:t>
      </w:r>
      <w:r w:rsidR="00D66599" w:rsidRPr="0093063E">
        <w:rPr>
          <w:rFonts w:eastAsia="Calibri"/>
          <w:color w:val="auto"/>
        </w:rPr>
        <w:t>-</w:t>
      </w:r>
      <w:r w:rsidRPr="0093063E">
        <w:rPr>
          <w:rFonts w:eastAsia="Calibri"/>
          <w:color w:val="auto"/>
        </w:rPr>
        <w:t>angle range within just a few hours</w:t>
      </w:r>
      <w:r w:rsidRPr="0093063E">
        <w:rPr>
          <w:rFonts w:eastAsia="Calibri"/>
          <w:color w:val="auto"/>
          <w:vertAlign w:val="superscript"/>
        </w:rPr>
        <w:t>3</w:t>
      </w:r>
      <w:r w:rsidR="0098178C" w:rsidRPr="0093063E">
        <w:rPr>
          <w:rFonts w:eastAsia="Calibri"/>
          <w:color w:val="auto"/>
          <w:vertAlign w:val="superscript"/>
        </w:rPr>
        <w:t>4</w:t>
      </w:r>
      <w:r w:rsidRPr="0093063E">
        <w:rPr>
          <w:rFonts w:eastAsia="Calibri"/>
          <w:color w:val="auto"/>
        </w:rPr>
        <w:t>. The measured coma phase functions show a strong variation with time and a local position of the spacecraft. The coma phase function has been successfully modelled</w:t>
      </w:r>
      <w:r w:rsidR="00077FDA" w:rsidRPr="0093063E">
        <w:rPr>
          <w:rFonts w:eastAsia="Calibri"/>
          <w:color w:val="auto"/>
          <w:vertAlign w:val="superscript"/>
        </w:rPr>
        <w:t>20</w:t>
      </w:r>
      <w:r w:rsidRPr="0093063E">
        <w:rPr>
          <w:rFonts w:eastAsia="Calibri"/>
          <w:color w:val="auto"/>
        </w:rPr>
        <w:t xml:space="preserve"> with a particle model composed of </w:t>
      </w:r>
      <w:proofErr w:type="spellStart"/>
      <w:r w:rsidRPr="0093063E">
        <w:rPr>
          <w:rFonts w:eastAsia="Calibri"/>
          <w:color w:val="auto"/>
        </w:rPr>
        <w:t>submicrometer</w:t>
      </w:r>
      <w:proofErr w:type="spellEnd"/>
      <w:r w:rsidRPr="0093063E">
        <w:rPr>
          <w:rFonts w:eastAsia="Calibri"/>
          <w:color w:val="auto"/>
        </w:rPr>
        <w:t>-sized organic and silicate grains using the numerical method</w:t>
      </w:r>
      <w:r w:rsidR="00D66599" w:rsidRPr="0093063E">
        <w:rPr>
          <w:rFonts w:eastAsia="Calibri"/>
          <w:color w:val="auto"/>
        </w:rPr>
        <w:t>s</w:t>
      </w:r>
      <w:r w:rsidRPr="0093063E">
        <w:rPr>
          <w:rFonts w:eastAsia="Calibri"/>
          <w:color w:val="auto"/>
        </w:rPr>
        <w:t xml:space="preserve"> (</w:t>
      </w:r>
      <w:r w:rsidR="006C1809" w:rsidRPr="0093063E">
        <w:rPr>
          <w:rFonts w:eastAsia="Calibri"/>
          <w:color w:val="auto"/>
        </w:rPr>
        <w:t>step</w:t>
      </w:r>
      <w:r w:rsidR="008C1C36" w:rsidRPr="0093063E">
        <w:rPr>
          <w:rFonts w:eastAsia="Calibri"/>
          <w:color w:val="auto"/>
        </w:rPr>
        <w:t>s 5 and</w:t>
      </w:r>
      <w:r w:rsidRPr="0093063E">
        <w:rPr>
          <w:rFonts w:eastAsia="Calibri"/>
          <w:color w:val="auto"/>
        </w:rPr>
        <w:t xml:space="preserve"> 2) as shown in </w:t>
      </w:r>
      <w:r w:rsidRPr="0093063E">
        <w:rPr>
          <w:rFonts w:eastAsia="Calibri"/>
          <w:b/>
          <w:color w:val="auto"/>
        </w:rPr>
        <w:t>Fig</w:t>
      </w:r>
      <w:r w:rsidR="006C1809" w:rsidRPr="0093063E">
        <w:rPr>
          <w:rFonts w:eastAsia="Calibri"/>
          <w:b/>
          <w:color w:val="auto"/>
        </w:rPr>
        <w:t>ure</w:t>
      </w:r>
      <w:r w:rsidRPr="0093063E">
        <w:rPr>
          <w:rFonts w:eastAsia="Calibri"/>
          <w:b/>
          <w:color w:val="auto"/>
        </w:rPr>
        <w:t xml:space="preserve"> </w:t>
      </w:r>
      <w:r w:rsidR="00756EF7" w:rsidRPr="0093063E">
        <w:rPr>
          <w:rFonts w:eastAsia="Calibri"/>
          <w:b/>
          <w:color w:val="auto"/>
        </w:rPr>
        <w:t>12</w:t>
      </w:r>
      <w:r w:rsidRPr="0093063E">
        <w:rPr>
          <w:rFonts w:eastAsia="Calibri"/>
          <w:color w:val="auto"/>
        </w:rPr>
        <w:t>. The results suggest that the size distribution of dust varies in the coma due to the comet’s activity and the dynamical evolution of the dust. By modelling scattering by a 1-km-sized object whose surface is covered with the dust particles, we have shown that scattering by the nucleus of the comet is dominated with the same type of particles that also dominate the scattering in the coma (</w:t>
      </w:r>
      <w:r w:rsidRPr="0093063E">
        <w:rPr>
          <w:rFonts w:eastAsia="Calibri"/>
          <w:b/>
          <w:color w:val="auto"/>
        </w:rPr>
        <w:t>Fig</w:t>
      </w:r>
      <w:r w:rsidR="006C1809" w:rsidRPr="0093063E">
        <w:rPr>
          <w:rFonts w:eastAsia="Calibri"/>
          <w:b/>
          <w:color w:val="auto"/>
        </w:rPr>
        <w:t>ure</w:t>
      </w:r>
      <w:r w:rsidRPr="0093063E">
        <w:rPr>
          <w:rFonts w:eastAsia="Calibri"/>
          <w:b/>
          <w:color w:val="auto"/>
        </w:rPr>
        <w:t xml:space="preserve"> </w:t>
      </w:r>
      <w:r w:rsidR="00756EF7" w:rsidRPr="0093063E">
        <w:rPr>
          <w:rFonts w:eastAsia="Calibri"/>
          <w:b/>
          <w:color w:val="auto"/>
        </w:rPr>
        <w:t>13</w:t>
      </w:r>
      <w:r w:rsidRPr="0093063E">
        <w:rPr>
          <w:rFonts w:eastAsia="Calibri"/>
          <w:color w:val="auto"/>
        </w:rPr>
        <w:t>).</w:t>
      </w:r>
    </w:p>
    <w:p w14:paraId="0B8C8969" w14:textId="684063B5" w:rsidR="00757218" w:rsidRPr="0093063E" w:rsidRDefault="00757218" w:rsidP="00C94842">
      <w:pPr>
        <w:rPr>
          <w:rFonts w:eastAsia="Calibri"/>
          <w:color w:val="auto"/>
        </w:rPr>
      </w:pPr>
    </w:p>
    <w:p w14:paraId="093DF744" w14:textId="2DA34249" w:rsidR="00C94842" w:rsidRPr="0093063E" w:rsidRDefault="00C94842" w:rsidP="00C94842">
      <w:pPr>
        <w:rPr>
          <w:rFonts w:eastAsia="Calibri"/>
          <w:b/>
          <w:color w:val="auto"/>
        </w:rPr>
      </w:pPr>
      <w:r w:rsidRPr="0093063E">
        <w:rPr>
          <w:rFonts w:eastAsia="Calibri"/>
          <w:b/>
          <w:color w:val="auto"/>
        </w:rPr>
        <w:t>FIGURE LEGENDS:</w:t>
      </w:r>
    </w:p>
    <w:p w14:paraId="7851694E" w14:textId="1BF347ED" w:rsidR="003D05C7" w:rsidRPr="0093063E" w:rsidRDefault="00FA7388" w:rsidP="00C94842">
      <w:pPr>
        <w:spacing w:line="259" w:lineRule="auto"/>
        <w:rPr>
          <w:rFonts w:eastAsia="Calibri"/>
          <w:color w:val="auto"/>
        </w:rPr>
      </w:pPr>
      <w:r w:rsidRPr="0093063E">
        <w:rPr>
          <w:rFonts w:asciiTheme="minorHAnsi" w:hAnsiTheme="minorHAnsi" w:cstheme="minorBidi"/>
          <w:b/>
          <w:bCs/>
          <w:color w:val="auto"/>
        </w:rPr>
        <w:t>Figure 1:</w:t>
      </w:r>
      <w:r w:rsidRPr="0093063E">
        <w:rPr>
          <w:rFonts w:asciiTheme="minorHAnsi" w:hAnsiTheme="minorHAnsi" w:cstheme="minorBidi"/>
          <w:color w:val="auto"/>
        </w:rPr>
        <w:t xml:space="preserve"> </w:t>
      </w:r>
      <w:r w:rsidRPr="0093063E">
        <w:rPr>
          <w:rFonts w:asciiTheme="minorHAnsi" w:hAnsiTheme="minorHAnsi" w:cstheme="minorBidi"/>
          <w:b/>
          <w:bCs/>
          <w:color w:val="auto"/>
        </w:rPr>
        <w:t xml:space="preserve">Asteroid (4) Vesta </w:t>
      </w:r>
      <w:r w:rsidR="00757218" w:rsidRPr="0093063E">
        <w:rPr>
          <w:rFonts w:asciiTheme="minorHAnsi" w:hAnsiTheme="minorHAnsi" w:cstheme="minorBidi"/>
          <w:b/>
          <w:bCs/>
          <w:color w:val="auto"/>
        </w:rPr>
        <w:t xml:space="preserve">(left) </w:t>
      </w:r>
      <w:r w:rsidRPr="0093063E">
        <w:rPr>
          <w:rFonts w:asciiTheme="minorHAnsi" w:hAnsiTheme="minorHAnsi" w:cstheme="minorBidi"/>
          <w:b/>
          <w:bCs/>
          <w:color w:val="auto"/>
        </w:rPr>
        <w:t>and Comet 6</w:t>
      </w:r>
      <w:r w:rsidR="00CA7BA9" w:rsidRPr="0093063E">
        <w:rPr>
          <w:rFonts w:asciiTheme="minorHAnsi" w:hAnsiTheme="minorHAnsi" w:cstheme="minorBidi"/>
          <w:b/>
          <w:bCs/>
          <w:color w:val="auto"/>
        </w:rPr>
        <w:t>7</w:t>
      </w:r>
      <w:r w:rsidRPr="0093063E">
        <w:rPr>
          <w:rFonts w:asciiTheme="minorHAnsi" w:hAnsiTheme="minorHAnsi" w:cstheme="minorBidi"/>
          <w:b/>
          <w:bCs/>
          <w:color w:val="auto"/>
        </w:rPr>
        <w:t>P/Churyumov-Gerasimenko</w:t>
      </w:r>
      <w:r w:rsidR="00757218" w:rsidRPr="0093063E">
        <w:rPr>
          <w:rFonts w:asciiTheme="minorHAnsi" w:hAnsiTheme="minorHAnsi" w:cstheme="minorBidi"/>
          <w:b/>
          <w:bCs/>
          <w:color w:val="auto"/>
        </w:rPr>
        <w:t xml:space="preserve"> (right)</w:t>
      </w:r>
      <w:r w:rsidRPr="0093063E">
        <w:rPr>
          <w:rFonts w:asciiTheme="minorHAnsi" w:hAnsiTheme="minorHAnsi" w:cstheme="minorBidi"/>
          <w:b/>
          <w:bCs/>
          <w:color w:val="auto"/>
        </w:rPr>
        <w:t xml:space="preserve"> visited by the NASA Dawn mission and by the ESA Rosetta mission, respectively. </w:t>
      </w:r>
      <w:r w:rsidR="003D05C7" w:rsidRPr="0093063E">
        <w:rPr>
          <w:rFonts w:eastAsia="Calibri"/>
          <w:color w:val="auto"/>
        </w:rPr>
        <w:t xml:space="preserve">Image credits: NASA/JPL/MPS/DLR/IDA/Björn </w:t>
      </w:r>
      <w:proofErr w:type="spellStart"/>
      <w:r w:rsidR="003D05C7" w:rsidRPr="0093063E">
        <w:rPr>
          <w:rFonts w:eastAsia="Calibri"/>
          <w:color w:val="auto"/>
        </w:rPr>
        <w:t>Jónsson</w:t>
      </w:r>
      <w:proofErr w:type="spellEnd"/>
      <w:r w:rsidR="003D05C7" w:rsidRPr="0093063E">
        <w:rPr>
          <w:rFonts w:eastAsia="Calibri"/>
          <w:color w:val="auto"/>
        </w:rPr>
        <w:t xml:space="preserve"> (left), ESA/Rosetta/NAVCAM (right).</w:t>
      </w:r>
    </w:p>
    <w:p w14:paraId="1B1B7F3E" w14:textId="41FA521F" w:rsidR="172C0244" w:rsidRPr="0093063E" w:rsidRDefault="172C0244" w:rsidP="00C94842">
      <w:pPr>
        <w:spacing w:line="259" w:lineRule="auto"/>
        <w:rPr>
          <w:rFonts w:asciiTheme="minorHAnsi" w:hAnsiTheme="minorHAnsi" w:cstheme="minorBidi"/>
          <w:b/>
          <w:bCs/>
          <w:color w:val="auto"/>
        </w:rPr>
      </w:pPr>
    </w:p>
    <w:p w14:paraId="6A3E3A1D" w14:textId="628C8CFE" w:rsidR="002D6350" w:rsidRPr="0093063E" w:rsidRDefault="01CAB9F2" w:rsidP="00C94842">
      <w:pPr>
        <w:spacing w:line="259" w:lineRule="auto"/>
        <w:rPr>
          <w:rFonts w:asciiTheme="minorHAnsi" w:hAnsiTheme="minorHAnsi" w:cstheme="minorBidi"/>
          <w:color w:val="auto"/>
        </w:rPr>
      </w:pPr>
      <w:r w:rsidRPr="0093063E">
        <w:rPr>
          <w:rFonts w:asciiTheme="minorHAnsi" w:hAnsiTheme="minorHAnsi" w:cstheme="minorBidi"/>
          <w:b/>
          <w:bCs/>
          <w:color w:val="auto"/>
        </w:rPr>
        <w:t xml:space="preserve">Figure </w:t>
      </w:r>
      <w:r w:rsidR="00FA7388" w:rsidRPr="0093063E">
        <w:rPr>
          <w:rFonts w:asciiTheme="minorHAnsi" w:hAnsiTheme="minorHAnsi" w:cstheme="minorBidi"/>
          <w:b/>
          <w:bCs/>
          <w:color w:val="auto"/>
        </w:rPr>
        <w:t>2</w:t>
      </w:r>
      <w:r w:rsidRPr="0093063E">
        <w:rPr>
          <w:rFonts w:asciiTheme="minorHAnsi" w:hAnsiTheme="minorHAnsi" w:cstheme="minorBidi"/>
          <w:b/>
          <w:bCs/>
          <w:color w:val="auto"/>
        </w:rPr>
        <w:t>:</w:t>
      </w:r>
      <w:r w:rsidRPr="0093063E">
        <w:rPr>
          <w:rFonts w:asciiTheme="minorHAnsi" w:hAnsiTheme="minorHAnsi" w:cstheme="minorBidi"/>
          <w:color w:val="auto"/>
        </w:rPr>
        <w:t xml:space="preserve"> </w:t>
      </w:r>
      <w:r w:rsidRPr="0093063E">
        <w:rPr>
          <w:rFonts w:asciiTheme="minorHAnsi" w:hAnsiTheme="minorHAnsi" w:cstheme="minorBidi"/>
          <w:b/>
          <w:bCs/>
          <w:color w:val="auto"/>
        </w:rPr>
        <w:t xml:space="preserve">Light scattering measurement instrument. </w:t>
      </w:r>
      <w:r w:rsidRPr="0093063E">
        <w:rPr>
          <w:rFonts w:asciiTheme="minorHAnsi" w:hAnsiTheme="minorHAnsi" w:cstheme="minorBidi"/>
          <w:color w:val="auto"/>
        </w:rPr>
        <w:t>Photo (above) and top view schematic (below) showing: (1) fiber-coupled light source with collimator, (2) focusing lens (optional), (3) bandpass filter for wavelength selection, (4) adjustable aperture for beam shaping, (5) motorized linear polarizer, (6) high-speed camera, (7) high-magnification objective, (8) acoustic levitator for sample trapping, (9) measurement head, comprising an IR filter, motorized shutter, motorized linear polarizer, and a photomultiplier tube (PMT), (10) motorized rotation stage for adjusting measurement head angle, (11) optical flat for Fresnel reflection, (12) neutral density filter, and (13) reference PMT, for monitoring beam intensity. The system is divided into three enclosed compartments to eliminate stray light.</w:t>
      </w:r>
    </w:p>
    <w:p w14:paraId="6ACB3F96" w14:textId="77777777" w:rsidR="006C1809" w:rsidRPr="0093063E" w:rsidRDefault="006C1809" w:rsidP="006C1809">
      <w:pPr>
        <w:rPr>
          <w:rFonts w:asciiTheme="minorHAnsi" w:hAnsiTheme="minorHAnsi" w:cstheme="minorBidi"/>
          <w:b/>
          <w:color w:val="auto"/>
        </w:rPr>
      </w:pPr>
    </w:p>
    <w:p w14:paraId="6422F7E4" w14:textId="1A42A3AB" w:rsidR="006C1809" w:rsidRPr="0093063E" w:rsidRDefault="006C1809" w:rsidP="006C1809">
      <w:pPr>
        <w:rPr>
          <w:rFonts w:asciiTheme="minorHAnsi" w:hAnsiTheme="minorHAnsi" w:cstheme="minorBidi"/>
          <w:color w:val="auto"/>
        </w:rPr>
      </w:pPr>
      <w:r w:rsidRPr="0093063E">
        <w:rPr>
          <w:rFonts w:asciiTheme="minorHAnsi" w:hAnsiTheme="minorHAnsi" w:cstheme="minorBidi"/>
          <w:b/>
          <w:color w:val="auto"/>
        </w:rPr>
        <w:t xml:space="preserve">Figure </w:t>
      </w:r>
      <w:r w:rsidR="009F7965" w:rsidRPr="0093063E">
        <w:rPr>
          <w:rFonts w:asciiTheme="minorHAnsi" w:hAnsiTheme="minorHAnsi" w:cstheme="minorBidi"/>
          <w:b/>
          <w:color w:val="auto"/>
        </w:rPr>
        <w:t>3</w:t>
      </w:r>
      <w:r w:rsidRPr="0093063E">
        <w:rPr>
          <w:rFonts w:asciiTheme="minorHAnsi" w:hAnsiTheme="minorHAnsi" w:cstheme="minorBidi"/>
          <w:b/>
          <w:color w:val="auto"/>
        </w:rPr>
        <w:t>: The imaginary part of the refractive index</w:t>
      </w:r>
      <w:r w:rsidRPr="0093063E">
        <w:rPr>
          <w:rFonts w:asciiTheme="minorHAnsi" w:hAnsiTheme="minorHAnsi" w:cstheme="minorBidi"/>
          <w:color w:val="auto"/>
        </w:rPr>
        <w:t xml:space="preserve"> </w:t>
      </w:r>
      <w:r w:rsidRPr="0093063E">
        <w:rPr>
          <w:rFonts w:asciiTheme="minorHAnsi" w:hAnsiTheme="minorHAnsi" w:cstheme="minorBidi"/>
          <w:b/>
          <w:color w:val="auto"/>
        </w:rPr>
        <w:t xml:space="preserve">for howardite as a function of wavelength. </w:t>
      </w:r>
      <w:r w:rsidRPr="0093063E">
        <w:rPr>
          <w:rFonts w:asciiTheme="minorHAnsi" w:hAnsiTheme="minorHAnsi" w:cstheme="minorBidi"/>
          <w:color w:val="auto"/>
        </w:rPr>
        <w:t xml:space="preserve">The imaginary part of the refractive </w:t>
      </w:r>
      <w:proofErr w:type="spellStart"/>
      <w:r w:rsidRPr="0093063E">
        <w:rPr>
          <w:rFonts w:asciiTheme="minorHAnsi" w:hAnsiTheme="minorHAnsi" w:cstheme="minorBidi"/>
          <w:color w:val="auto"/>
        </w:rPr>
        <w:t>Im</w:t>
      </w:r>
      <w:proofErr w:type="spellEnd"/>
      <w:r w:rsidRPr="0093063E">
        <w:rPr>
          <w:rFonts w:asciiTheme="minorHAnsi" w:hAnsiTheme="minorHAnsi" w:cstheme="minorBidi"/>
          <w:color w:val="auto"/>
        </w:rPr>
        <w:t>(</w:t>
      </w:r>
      <w:r w:rsidRPr="0093063E">
        <w:rPr>
          <w:rFonts w:asciiTheme="minorHAnsi" w:hAnsiTheme="minorHAnsi" w:cstheme="minorBidi"/>
          <w:i/>
          <w:color w:val="auto"/>
        </w:rPr>
        <w:t>n</w:t>
      </w:r>
      <w:r w:rsidRPr="0093063E">
        <w:rPr>
          <w:rFonts w:asciiTheme="minorHAnsi" w:hAnsiTheme="minorHAnsi" w:cstheme="minorBidi"/>
          <w:color w:val="auto"/>
        </w:rPr>
        <w:t>) obtained for the howardite mineral by following protocol 3.1. The refractive index is utilized in modeling the scattering characteristics of asteroid (4) Vesta.</w:t>
      </w:r>
    </w:p>
    <w:p w14:paraId="4509C6DD" w14:textId="77777777" w:rsidR="00BC5457" w:rsidRPr="0093063E" w:rsidRDefault="00BC5457" w:rsidP="00C94842">
      <w:pPr>
        <w:spacing w:line="259" w:lineRule="auto"/>
        <w:rPr>
          <w:rFonts w:asciiTheme="minorHAnsi" w:hAnsiTheme="minorHAnsi" w:cstheme="minorBidi"/>
          <w:color w:val="auto"/>
        </w:rPr>
      </w:pPr>
    </w:p>
    <w:p w14:paraId="4F687603" w14:textId="1352A5E2" w:rsidR="00FA7388" w:rsidRPr="0093063E" w:rsidRDefault="00FA7388" w:rsidP="00C94842">
      <w:pPr>
        <w:spacing w:line="259" w:lineRule="auto"/>
        <w:rPr>
          <w:rFonts w:eastAsia="Calibri"/>
          <w:color w:val="auto"/>
        </w:rPr>
      </w:pPr>
      <w:r w:rsidRPr="0093063E">
        <w:rPr>
          <w:rFonts w:asciiTheme="minorHAnsi" w:hAnsiTheme="minorHAnsi" w:cstheme="minorBidi"/>
          <w:b/>
          <w:bCs/>
          <w:color w:val="auto"/>
        </w:rPr>
        <w:t xml:space="preserve">Figure </w:t>
      </w:r>
      <w:r w:rsidR="009F7965" w:rsidRPr="0093063E">
        <w:rPr>
          <w:rFonts w:asciiTheme="minorHAnsi" w:hAnsiTheme="minorHAnsi" w:cstheme="minorBidi"/>
          <w:b/>
          <w:bCs/>
          <w:color w:val="auto"/>
        </w:rPr>
        <w:t>4</w:t>
      </w:r>
      <w:r w:rsidRPr="0093063E">
        <w:rPr>
          <w:rFonts w:asciiTheme="minorHAnsi" w:hAnsiTheme="minorHAnsi" w:cstheme="minorBidi"/>
          <w:b/>
          <w:bCs/>
          <w:color w:val="auto"/>
        </w:rPr>
        <w:t>:</w:t>
      </w:r>
      <w:r w:rsidRPr="0093063E">
        <w:rPr>
          <w:rFonts w:asciiTheme="minorHAnsi" w:hAnsiTheme="minorHAnsi" w:cstheme="minorBidi"/>
          <w:color w:val="auto"/>
        </w:rPr>
        <w:t xml:space="preserve"> </w:t>
      </w:r>
      <w:r w:rsidRPr="0093063E">
        <w:rPr>
          <w:rFonts w:asciiTheme="minorHAnsi" w:hAnsiTheme="minorHAnsi" w:cstheme="minorBidi"/>
          <w:b/>
          <w:bCs/>
          <w:color w:val="auto"/>
        </w:rPr>
        <w:t>The measurement sample composed of densely-packed spherical SiO</w:t>
      </w:r>
      <w:r w:rsidRPr="0093063E">
        <w:rPr>
          <w:rFonts w:asciiTheme="minorHAnsi" w:hAnsiTheme="minorHAnsi" w:cstheme="minorBidi"/>
          <w:b/>
          <w:bCs/>
          <w:color w:val="auto"/>
          <w:vertAlign w:val="subscript"/>
        </w:rPr>
        <w:t>2</w:t>
      </w:r>
      <w:r w:rsidRPr="0093063E">
        <w:rPr>
          <w:rFonts w:asciiTheme="minorHAnsi" w:hAnsiTheme="minorHAnsi" w:cstheme="minorBidi"/>
          <w:b/>
          <w:bCs/>
          <w:color w:val="auto"/>
        </w:rPr>
        <w:t xml:space="preserve"> grains.</w:t>
      </w:r>
      <w:r w:rsidR="00195CDE" w:rsidRPr="0093063E">
        <w:rPr>
          <w:rFonts w:asciiTheme="minorHAnsi" w:hAnsiTheme="minorHAnsi" w:cstheme="minorBidi"/>
          <w:bCs/>
          <w:color w:val="auto"/>
        </w:rPr>
        <w:t xml:space="preserve"> The sample </w:t>
      </w:r>
      <w:r w:rsidR="007C5909" w:rsidRPr="0093063E">
        <w:rPr>
          <w:rFonts w:asciiTheme="minorHAnsi" w:hAnsiTheme="minorHAnsi" w:cstheme="minorBidi"/>
          <w:bCs/>
          <w:color w:val="auto"/>
        </w:rPr>
        <w:t>has been carefully polished in order to obtain a nearly spherical shape that allows for both efficient scattering experiments and numerical modeling.</w:t>
      </w:r>
    </w:p>
    <w:p w14:paraId="439E743A" w14:textId="4E460CD7" w:rsidR="18120186" w:rsidRPr="0093063E" w:rsidRDefault="18120186" w:rsidP="00C94842">
      <w:pPr>
        <w:rPr>
          <w:color w:val="auto"/>
        </w:rPr>
      </w:pPr>
    </w:p>
    <w:p w14:paraId="28CC330F" w14:textId="4C1B74E7" w:rsidR="0559E89D" w:rsidRPr="0093063E" w:rsidRDefault="66A33505" w:rsidP="00C94842">
      <w:pPr>
        <w:spacing w:line="259" w:lineRule="auto"/>
        <w:rPr>
          <w:rFonts w:eastAsia="Calibri"/>
          <w:color w:val="auto"/>
        </w:rPr>
      </w:pPr>
      <w:r w:rsidRPr="0093063E">
        <w:rPr>
          <w:rFonts w:asciiTheme="minorHAnsi" w:hAnsiTheme="minorHAnsi" w:cstheme="minorBidi"/>
          <w:b/>
          <w:bCs/>
          <w:color w:val="auto"/>
        </w:rPr>
        <w:t xml:space="preserve">Figure </w:t>
      </w:r>
      <w:r w:rsidR="009F7965" w:rsidRPr="0093063E">
        <w:rPr>
          <w:rFonts w:asciiTheme="minorHAnsi" w:hAnsiTheme="minorHAnsi" w:cstheme="minorBidi"/>
          <w:b/>
          <w:bCs/>
          <w:color w:val="auto"/>
        </w:rPr>
        <w:t>5</w:t>
      </w:r>
      <w:r w:rsidRPr="0093063E">
        <w:rPr>
          <w:rFonts w:asciiTheme="minorHAnsi" w:hAnsiTheme="minorHAnsi" w:cstheme="minorBidi"/>
          <w:b/>
          <w:bCs/>
          <w:color w:val="auto"/>
        </w:rPr>
        <w:t xml:space="preserve">: Phase function. </w:t>
      </w:r>
      <w:r w:rsidRPr="0093063E">
        <w:rPr>
          <w:rFonts w:asciiTheme="minorHAnsi" w:hAnsiTheme="minorHAnsi" w:cstheme="minorBidi"/>
          <w:color w:val="auto"/>
        </w:rPr>
        <w:t>The phase function</w:t>
      </w:r>
      <w:r w:rsidR="00B206BD" w:rsidRPr="0093063E">
        <w:rPr>
          <w:rFonts w:asciiTheme="minorHAnsi" w:hAnsiTheme="minorHAnsi" w:cstheme="minorBidi"/>
          <w:color w:val="auto"/>
        </w:rPr>
        <w:t>s</w:t>
      </w:r>
      <w:r w:rsidRPr="0093063E">
        <w:rPr>
          <w:rFonts w:asciiTheme="minorHAnsi" w:hAnsiTheme="minorHAnsi" w:cstheme="minorBidi"/>
          <w:color w:val="auto"/>
        </w:rPr>
        <w:t xml:space="preserve"> of the sample aggregate obtained by following </w:t>
      </w:r>
      <w:r w:rsidR="00B206BD" w:rsidRPr="0093063E">
        <w:rPr>
          <w:rFonts w:asciiTheme="minorHAnsi" w:hAnsiTheme="minorHAnsi" w:cstheme="minorBidi"/>
          <w:color w:val="auto"/>
        </w:rPr>
        <w:t xml:space="preserve">the experimental </w:t>
      </w:r>
      <w:r w:rsidRPr="0093063E">
        <w:rPr>
          <w:rFonts w:asciiTheme="minorHAnsi" w:hAnsiTheme="minorHAnsi" w:cstheme="minorBidi"/>
          <w:color w:val="auto"/>
        </w:rPr>
        <w:t xml:space="preserve">protocols 1 and </w:t>
      </w:r>
      <w:r w:rsidR="00B206BD" w:rsidRPr="0093063E">
        <w:rPr>
          <w:rFonts w:asciiTheme="minorHAnsi" w:hAnsiTheme="minorHAnsi" w:cstheme="minorBidi"/>
          <w:color w:val="auto"/>
        </w:rPr>
        <w:t xml:space="preserve">the numerical modeling </w:t>
      </w:r>
      <w:r w:rsidR="006C1809" w:rsidRPr="0093063E">
        <w:rPr>
          <w:rFonts w:asciiTheme="minorHAnsi" w:hAnsiTheme="minorHAnsi" w:cstheme="minorBidi"/>
          <w:color w:val="auto"/>
        </w:rPr>
        <w:t>step</w:t>
      </w:r>
      <w:r w:rsidR="00B206BD" w:rsidRPr="0093063E">
        <w:rPr>
          <w:rFonts w:asciiTheme="minorHAnsi" w:hAnsiTheme="minorHAnsi" w:cstheme="minorBidi"/>
          <w:color w:val="auto"/>
        </w:rPr>
        <w:t xml:space="preserve"> </w:t>
      </w:r>
      <w:r w:rsidRPr="0093063E">
        <w:rPr>
          <w:rFonts w:asciiTheme="minorHAnsi" w:hAnsiTheme="minorHAnsi" w:cstheme="minorBidi"/>
          <w:color w:val="auto"/>
        </w:rPr>
        <w:t xml:space="preserve">2. The phase functions are normalized to give unity when integrated from </w:t>
      </w:r>
      <w:r w:rsidRPr="0093063E">
        <w:rPr>
          <w:rFonts w:eastAsia="Calibri"/>
          <w:color w:val="auto"/>
        </w:rPr>
        <w:t>15.1° to 165.04°.</w:t>
      </w:r>
    </w:p>
    <w:p w14:paraId="50A123D6" w14:textId="621AFCD5" w:rsidR="00757218" w:rsidRPr="0093063E" w:rsidRDefault="00757218" w:rsidP="00C94842">
      <w:pPr>
        <w:spacing w:line="259" w:lineRule="auto"/>
        <w:rPr>
          <w:rFonts w:eastAsia="Calibri"/>
          <w:color w:val="auto"/>
        </w:rPr>
      </w:pPr>
    </w:p>
    <w:p w14:paraId="267A71F3" w14:textId="292764F9" w:rsidR="23249420" w:rsidRPr="0093063E" w:rsidRDefault="66A33505" w:rsidP="00C94842">
      <w:pPr>
        <w:spacing w:line="259" w:lineRule="auto"/>
        <w:rPr>
          <w:rFonts w:asciiTheme="minorHAnsi" w:hAnsiTheme="minorHAnsi" w:cstheme="minorBidi"/>
          <w:color w:val="auto"/>
        </w:rPr>
      </w:pPr>
      <w:r w:rsidRPr="0093063E">
        <w:rPr>
          <w:rFonts w:asciiTheme="minorHAnsi" w:hAnsiTheme="minorHAnsi" w:cstheme="minorBidi"/>
          <w:b/>
          <w:bCs/>
          <w:color w:val="auto"/>
        </w:rPr>
        <w:t xml:space="preserve">Figure </w:t>
      </w:r>
      <w:r w:rsidR="009F7965" w:rsidRPr="0093063E">
        <w:rPr>
          <w:rFonts w:asciiTheme="minorHAnsi" w:hAnsiTheme="minorHAnsi" w:cstheme="minorBidi"/>
          <w:b/>
          <w:bCs/>
          <w:color w:val="auto"/>
        </w:rPr>
        <w:t>6</w:t>
      </w:r>
      <w:r w:rsidRPr="0093063E">
        <w:rPr>
          <w:rFonts w:asciiTheme="minorHAnsi" w:hAnsiTheme="minorHAnsi" w:cstheme="minorBidi"/>
          <w:b/>
          <w:bCs/>
          <w:color w:val="auto"/>
        </w:rPr>
        <w:t xml:space="preserve">: Degree of linear polarization. </w:t>
      </w:r>
      <w:r w:rsidRPr="0093063E">
        <w:rPr>
          <w:rFonts w:asciiTheme="minorHAnsi" w:hAnsiTheme="minorHAnsi" w:cstheme="minorBidi"/>
          <w:color w:val="auto"/>
        </w:rPr>
        <w:t xml:space="preserve">As in </w:t>
      </w:r>
      <w:r w:rsidRPr="0093063E">
        <w:rPr>
          <w:rFonts w:asciiTheme="minorHAnsi" w:hAnsiTheme="minorHAnsi" w:cstheme="minorBidi"/>
          <w:b/>
          <w:color w:val="auto"/>
        </w:rPr>
        <w:t>Fig</w:t>
      </w:r>
      <w:r w:rsidR="006C1809" w:rsidRPr="0093063E">
        <w:rPr>
          <w:rFonts w:asciiTheme="minorHAnsi" w:hAnsiTheme="minorHAnsi" w:cstheme="minorBidi"/>
          <w:b/>
          <w:color w:val="auto"/>
        </w:rPr>
        <w:t>ure</w:t>
      </w:r>
      <w:r w:rsidRPr="0093063E">
        <w:rPr>
          <w:rFonts w:asciiTheme="minorHAnsi" w:hAnsiTheme="minorHAnsi" w:cstheme="minorBidi"/>
          <w:b/>
          <w:color w:val="auto"/>
        </w:rPr>
        <w:t xml:space="preserve"> </w:t>
      </w:r>
      <w:r w:rsidR="009F7965" w:rsidRPr="0093063E">
        <w:rPr>
          <w:rFonts w:asciiTheme="minorHAnsi" w:hAnsiTheme="minorHAnsi" w:cstheme="minorBidi"/>
          <w:b/>
          <w:color w:val="auto"/>
        </w:rPr>
        <w:t>5</w:t>
      </w:r>
      <w:r w:rsidRPr="0093063E">
        <w:rPr>
          <w:rFonts w:asciiTheme="minorHAnsi" w:hAnsiTheme="minorHAnsi" w:cstheme="minorBidi"/>
          <w:color w:val="auto"/>
        </w:rPr>
        <w:t xml:space="preserve"> for the degree of linear polarization for unpolarized incident light </w:t>
      </w:r>
      <w:r w:rsidRPr="0093063E">
        <w:rPr>
          <w:rFonts w:ascii="Cambria Math" w:eastAsia="Calibri" w:hAnsi="Cambria Math"/>
          <w:color w:val="auto"/>
        </w:rPr>
        <w:t>-</w:t>
      </w:r>
      <w:r w:rsidRPr="0093063E">
        <w:rPr>
          <w:rFonts w:ascii="Cambria Math" w:eastAsia="Calibri" w:hAnsi="Cambria Math"/>
          <w:i/>
          <w:iCs/>
          <w:color w:val="auto"/>
        </w:rPr>
        <w:t>M</w:t>
      </w:r>
      <w:r w:rsidRPr="0093063E">
        <w:rPr>
          <w:rFonts w:ascii="Cambria Math" w:eastAsia="Calibri" w:hAnsi="Cambria Math"/>
          <w:color w:val="auto"/>
          <w:vertAlign w:val="subscript"/>
        </w:rPr>
        <w:t>12</w:t>
      </w:r>
      <w:r w:rsidRPr="0093063E">
        <w:rPr>
          <w:rFonts w:ascii="Cambria Math" w:eastAsia="Calibri" w:hAnsi="Cambria Math"/>
          <w:color w:val="auto"/>
        </w:rPr>
        <w:t>/</w:t>
      </w:r>
      <w:r w:rsidRPr="0093063E">
        <w:rPr>
          <w:rFonts w:ascii="Cambria Math" w:eastAsia="Calibri" w:hAnsi="Cambria Math"/>
          <w:i/>
          <w:iCs/>
          <w:color w:val="auto"/>
        </w:rPr>
        <w:t>M</w:t>
      </w:r>
      <w:r w:rsidRPr="0093063E">
        <w:rPr>
          <w:rFonts w:ascii="Cambria Math" w:eastAsia="Calibri" w:hAnsi="Cambria Math"/>
          <w:color w:val="auto"/>
          <w:vertAlign w:val="subscript"/>
        </w:rPr>
        <w:t>11</w:t>
      </w:r>
      <w:r w:rsidR="00364131" w:rsidRPr="0093063E">
        <w:rPr>
          <w:rFonts w:ascii="Cambria Math" w:eastAsia="Calibri" w:hAnsi="Cambria Math"/>
          <w:color w:val="auto"/>
          <w:vertAlign w:val="subscript"/>
        </w:rPr>
        <w:t xml:space="preserve"> </w:t>
      </w:r>
      <w:r w:rsidR="00364131" w:rsidRPr="0093063E">
        <w:rPr>
          <w:rFonts w:asciiTheme="minorHAnsi" w:hAnsiTheme="minorHAnsi" w:cstheme="minorBidi"/>
          <w:color w:val="auto"/>
        </w:rPr>
        <w:t>(in %)</w:t>
      </w:r>
      <w:r w:rsidRPr="0093063E">
        <w:rPr>
          <w:rFonts w:asciiTheme="minorHAnsi" w:hAnsiTheme="minorHAnsi" w:cstheme="minorBidi"/>
          <w:color w:val="auto"/>
        </w:rPr>
        <w:t>.</w:t>
      </w:r>
    </w:p>
    <w:p w14:paraId="360FAFF0" w14:textId="61E84425" w:rsidR="00757218" w:rsidRPr="0093063E" w:rsidRDefault="00757218" w:rsidP="00C94842">
      <w:pPr>
        <w:spacing w:line="259" w:lineRule="auto"/>
        <w:rPr>
          <w:rFonts w:asciiTheme="minorHAnsi" w:hAnsiTheme="minorHAnsi" w:cstheme="minorBidi"/>
          <w:color w:val="auto"/>
        </w:rPr>
      </w:pPr>
    </w:p>
    <w:p w14:paraId="365BF0AF" w14:textId="074C51AB" w:rsidR="00757218" w:rsidRPr="0093063E" w:rsidRDefault="10C06763" w:rsidP="00C94842">
      <w:pPr>
        <w:rPr>
          <w:rFonts w:asciiTheme="minorHAnsi" w:hAnsiTheme="minorHAnsi" w:cstheme="minorBidi"/>
          <w:color w:val="auto"/>
        </w:rPr>
      </w:pPr>
      <w:r w:rsidRPr="0093063E">
        <w:rPr>
          <w:rFonts w:asciiTheme="minorHAnsi" w:hAnsiTheme="minorHAnsi" w:cstheme="minorBidi"/>
          <w:b/>
          <w:bCs/>
          <w:color w:val="auto"/>
        </w:rPr>
        <w:t xml:space="preserve">Figure </w:t>
      </w:r>
      <w:r w:rsidR="009F7965" w:rsidRPr="0093063E">
        <w:rPr>
          <w:rFonts w:asciiTheme="minorHAnsi" w:hAnsiTheme="minorHAnsi" w:cstheme="minorBidi"/>
          <w:b/>
          <w:bCs/>
          <w:color w:val="auto"/>
        </w:rPr>
        <w:t>7</w:t>
      </w:r>
      <w:r w:rsidRPr="0093063E">
        <w:rPr>
          <w:rFonts w:asciiTheme="minorHAnsi" w:hAnsiTheme="minorHAnsi" w:cstheme="minorBidi"/>
          <w:b/>
          <w:bCs/>
          <w:color w:val="auto"/>
        </w:rPr>
        <w:t xml:space="preserve">: Depolarization. </w:t>
      </w:r>
      <w:r w:rsidRPr="0093063E">
        <w:rPr>
          <w:rFonts w:asciiTheme="minorHAnsi" w:hAnsiTheme="minorHAnsi" w:cstheme="minorBidi"/>
          <w:color w:val="auto"/>
        </w:rPr>
        <w:t xml:space="preserve">As in </w:t>
      </w:r>
      <w:r w:rsidRPr="0093063E">
        <w:rPr>
          <w:rFonts w:asciiTheme="minorHAnsi" w:hAnsiTheme="minorHAnsi" w:cstheme="minorBidi"/>
          <w:b/>
          <w:color w:val="auto"/>
        </w:rPr>
        <w:t>Fig</w:t>
      </w:r>
      <w:r w:rsidR="00B81FCC" w:rsidRPr="0093063E">
        <w:rPr>
          <w:rFonts w:asciiTheme="minorHAnsi" w:hAnsiTheme="minorHAnsi" w:cstheme="minorBidi"/>
          <w:b/>
          <w:color w:val="auto"/>
        </w:rPr>
        <w:t>ure</w:t>
      </w:r>
      <w:r w:rsidRPr="0093063E">
        <w:rPr>
          <w:rFonts w:asciiTheme="minorHAnsi" w:hAnsiTheme="minorHAnsi" w:cstheme="minorBidi"/>
          <w:b/>
          <w:color w:val="auto"/>
        </w:rPr>
        <w:t xml:space="preserve"> </w:t>
      </w:r>
      <w:r w:rsidR="009F7965" w:rsidRPr="0093063E">
        <w:rPr>
          <w:rFonts w:asciiTheme="minorHAnsi" w:hAnsiTheme="minorHAnsi" w:cstheme="minorBidi"/>
          <w:b/>
          <w:color w:val="auto"/>
        </w:rPr>
        <w:t>5</w:t>
      </w:r>
      <w:r w:rsidRPr="0093063E">
        <w:rPr>
          <w:rFonts w:asciiTheme="minorHAnsi" w:hAnsiTheme="minorHAnsi" w:cstheme="minorBidi"/>
          <w:color w:val="auto"/>
        </w:rPr>
        <w:t xml:space="preserve"> for the depolarization </w:t>
      </w:r>
      <w:r w:rsidRPr="0093063E">
        <w:rPr>
          <w:rFonts w:ascii="Cambria Math" w:eastAsia="Calibri" w:hAnsi="Cambria Math"/>
          <w:i/>
          <w:iCs/>
          <w:color w:val="auto"/>
        </w:rPr>
        <w:t>M</w:t>
      </w:r>
      <w:r w:rsidRPr="0093063E">
        <w:rPr>
          <w:rFonts w:ascii="Cambria Math" w:eastAsia="Calibri" w:hAnsi="Cambria Math"/>
          <w:iCs/>
          <w:color w:val="auto"/>
          <w:vertAlign w:val="subscript"/>
        </w:rPr>
        <w:t>22</w:t>
      </w:r>
      <w:r w:rsidRPr="0093063E">
        <w:rPr>
          <w:rFonts w:ascii="Cambria Math" w:eastAsia="Calibri" w:hAnsi="Cambria Math"/>
          <w:iCs/>
          <w:color w:val="auto"/>
        </w:rPr>
        <w:t>/</w:t>
      </w:r>
      <w:r w:rsidRPr="0093063E">
        <w:rPr>
          <w:rFonts w:ascii="Cambria Math" w:eastAsia="Calibri" w:hAnsi="Cambria Math"/>
          <w:i/>
          <w:iCs/>
          <w:color w:val="auto"/>
        </w:rPr>
        <w:t>M</w:t>
      </w:r>
      <w:r w:rsidRPr="0093063E">
        <w:rPr>
          <w:rFonts w:ascii="Cambria Math" w:eastAsia="Calibri" w:hAnsi="Cambria Math"/>
          <w:iCs/>
          <w:color w:val="auto"/>
          <w:vertAlign w:val="subscript"/>
        </w:rPr>
        <w:t>11</w:t>
      </w:r>
      <w:r w:rsidRPr="0093063E">
        <w:rPr>
          <w:rFonts w:asciiTheme="minorHAnsi" w:hAnsiTheme="minorHAnsi" w:cstheme="minorBidi"/>
          <w:color w:val="auto"/>
        </w:rPr>
        <w:t>.</w:t>
      </w:r>
    </w:p>
    <w:p w14:paraId="07D4C55B" w14:textId="4351E7A7" w:rsidR="00757218" w:rsidRPr="0093063E" w:rsidRDefault="00757218" w:rsidP="00C94842">
      <w:pPr>
        <w:rPr>
          <w:rFonts w:asciiTheme="minorHAnsi" w:hAnsiTheme="minorHAnsi" w:cstheme="minorBidi"/>
          <w:color w:val="auto"/>
        </w:rPr>
      </w:pPr>
    </w:p>
    <w:p w14:paraId="41476058" w14:textId="43D79084" w:rsidR="23249420" w:rsidRPr="0093063E" w:rsidRDefault="00F163FC" w:rsidP="00C94842">
      <w:pPr>
        <w:rPr>
          <w:rFonts w:asciiTheme="minorHAnsi" w:hAnsiTheme="minorHAnsi" w:cstheme="minorBidi"/>
          <w:b/>
          <w:color w:val="auto"/>
        </w:rPr>
      </w:pPr>
      <w:r w:rsidRPr="0093063E">
        <w:rPr>
          <w:rFonts w:asciiTheme="minorHAnsi" w:hAnsiTheme="minorHAnsi" w:cstheme="minorBidi"/>
          <w:b/>
          <w:bCs/>
          <w:color w:val="auto"/>
        </w:rPr>
        <w:t xml:space="preserve">Figure </w:t>
      </w:r>
      <w:r w:rsidR="00766CA3" w:rsidRPr="0093063E">
        <w:rPr>
          <w:rFonts w:asciiTheme="minorHAnsi" w:hAnsiTheme="minorHAnsi" w:cstheme="minorBidi"/>
          <w:b/>
          <w:bCs/>
          <w:color w:val="auto"/>
        </w:rPr>
        <w:t>8</w:t>
      </w:r>
      <w:r w:rsidRPr="0093063E">
        <w:rPr>
          <w:rFonts w:asciiTheme="minorHAnsi" w:hAnsiTheme="minorHAnsi" w:cstheme="minorBidi"/>
          <w:b/>
          <w:bCs/>
          <w:color w:val="auto"/>
        </w:rPr>
        <w:t>:</w:t>
      </w:r>
      <w:r w:rsidRPr="0093063E">
        <w:rPr>
          <w:rFonts w:asciiTheme="minorHAnsi" w:hAnsiTheme="minorHAnsi" w:cstheme="minorBidi"/>
          <w:color w:val="auto"/>
        </w:rPr>
        <w:t xml:space="preserve"> </w:t>
      </w:r>
      <w:r w:rsidR="006A4A9C" w:rsidRPr="0093063E">
        <w:rPr>
          <w:rFonts w:asciiTheme="minorHAnsi" w:hAnsiTheme="minorHAnsi" w:cstheme="minorBidi"/>
          <w:b/>
          <w:color w:val="auto"/>
        </w:rPr>
        <w:t>A</w:t>
      </w:r>
      <w:r w:rsidR="00B54C5A" w:rsidRPr="0093063E">
        <w:rPr>
          <w:rFonts w:asciiTheme="minorHAnsi" w:hAnsiTheme="minorHAnsi" w:cstheme="minorBidi"/>
          <w:b/>
          <w:color w:val="auto"/>
        </w:rPr>
        <w:t>bsolute reflectance</w:t>
      </w:r>
      <w:r w:rsidR="006A4A9C" w:rsidRPr="0093063E">
        <w:rPr>
          <w:rFonts w:asciiTheme="minorHAnsi" w:hAnsiTheme="minorHAnsi" w:cstheme="minorBidi"/>
          <w:b/>
          <w:color w:val="auto"/>
        </w:rPr>
        <w:t xml:space="preserve"> spectra</w:t>
      </w:r>
      <w:r w:rsidR="00B54C5A" w:rsidRPr="0093063E">
        <w:rPr>
          <w:rFonts w:asciiTheme="minorHAnsi" w:hAnsiTheme="minorHAnsi" w:cstheme="minorBidi"/>
          <w:b/>
          <w:color w:val="auto"/>
        </w:rPr>
        <w:t>.</w:t>
      </w:r>
      <w:r w:rsidR="00B54C5A" w:rsidRPr="0093063E">
        <w:rPr>
          <w:rFonts w:asciiTheme="minorHAnsi" w:hAnsiTheme="minorHAnsi" w:cstheme="minorBidi"/>
          <w:color w:val="auto"/>
        </w:rPr>
        <w:t xml:space="preserve"> </w:t>
      </w:r>
      <w:r w:rsidR="00FF227A" w:rsidRPr="0093063E">
        <w:rPr>
          <w:rFonts w:asciiTheme="minorHAnsi" w:hAnsiTheme="minorHAnsi" w:cstheme="minorBidi"/>
          <w:color w:val="auto"/>
        </w:rPr>
        <w:t xml:space="preserve">Asteroid (4) </w:t>
      </w:r>
      <w:r w:rsidRPr="0093063E">
        <w:rPr>
          <w:rFonts w:asciiTheme="minorHAnsi" w:hAnsiTheme="minorHAnsi" w:cstheme="minorBidi"/>
          <w:color w:val="auto"/>
        </w:rPr>
        <w:t>Vesta’s model</w:t>
      </w:r>
      <w:r w:rsidR="2ADDBB4C" w:rsidRPr="0093063E">
        <w:rPr>
          <w:rFonts w:asciiTheme="minorHAnsi" w:hAnsiTheme="minorHAnsi" w:cstheme="minorBidi"/>
          <w:color w:val="auto"/>
        </w:rPr>
        <w:t>l</w:t>
      </w:r>
      <w:r w:rsidRPr="0093063E">
        <w:rPr>
          <w:rFonts w:asciiTheme="minorHAnsi" w:hAnsiTheme="minorHAnsi" w:cstheme="minorBidi"/>
          <w:color w:val="auto"/>
        </w:rPr>
        <w:t>ed and observed absolute reflectance spectra</w:t>
      </w:r>
      <w:r w:rsidR="00D00629" w:rsidRPr="0093063E">
        <w:rPr>
          <w:rFonts w:asciiTheme="minorHAnsi" w:hAnsiTheme="minorHAnsi" w:cstheme="minorBidi"/>
          <w:color w:val="auto"/>
        </w:rPr>
        <w:t xml:space="preserve"> at 17.4-degree phase angle</w:t>
      </w:r>
      <w:r w:rsidR="00D00629" w:rsidRPr="0093063E">
        <w:rPr>
          <w:rFonts w:asciiTheme="minorHAnsi" w:hAnsiTheme="minorHAnsi" w:cstheme="minorBidi"/>
          <w:b/>
          <w:color w:val="auto"/>
        </w:rPr>
        <w:t xml:space="preserve">. </w:t>
      </w:r>
    </w:p>
    <w:p w14:paraId="0F3792A3" w14:textId="0B089288" w:rsidR="008B6B56" w:rsidRPr="0093063E" w:rsidRDefault="008B6B56" w:rsidP="00C94842">
      <w:pPr>
        <w:rPr>
          <w:rFonts w:asciiTheme="minorHAnsi" w:hAnsiTheme="minorHAnsi" w:cstheme="minorBidi"/>
          <w:color w:val="auto"/>
        </w:rPr>
      </w:pPr>
    </w:p>
    <w:p w14:paraId="2ABC5A29" w14:textId="6E94032F" w:rsidR="008A6D46" w:rsidRPr="0093063E" w:rsidRDefault="008B6B56" w:rsidP="00C94842">
      <w:pPr>
        <w:rPr>
          <w:rFonts w:asciiTheme="minorHAnsi" w:hAnsiTheme="minorHAnsi" w:cstheme="minorBidi"/>
          <w:color w:val="auto"/>
        </w:rPr>
      </w:pPr>
      <w:r w:rsidRPr="0093063E">
        <w:rPr>
          <w:rFonts w:asciiTheme="minorHAnsi" w:hAnsiTheme="minorHAnsi" w:cstheme="minorBidi"/>
          <w:b/>
          <w:bCs/>
          <w:color w:val="auto"/>
        </w:rPr>
        <w:t>Figure 9:</w:t>
      </w:r>
      <w:r w:rsidRPr="0093063E">
        <w:rPr>
          <w:rFonts w:asciiTheme="minorHAnsi" w:hAnsiTheme="minorHAnsi" w:cstheme="minorBidi"/>
          <w:color w:val="auto"/>
        </w:rPr>
        <w:t xml:space="preserve"> </w:t>
      </w:r>
      <w:r w:rsidRPr="0093063E">
        <w:rPr>
          <w:rFonts w:asciiTheme="minorHAnsi" w:hAnsiTheme="minorHAnsi" w:cstheme="minorBidi"/>
          <w:b/>
          <w:color w:val="auto"/>
        </w:rPr>
        <w:t xml:space="preserve">Scattering phase function </w:t>
      </w:r>
      <w:r w:rsidRPr="0093063E">
        <w:rPr>
          <w:rFonts w:asciiTheme="minorHAnsi" w:hAnsiTheme="minorHAnsi" w:cstheme="minorBidi"/>
          <w:b/>
          <w:i/>
          <w:color w:val="auto"/>
        </w:rPr>
        <w:t>P</w:t>
      </w:r>
      <w:r w:rsidRPr="0093063E">
        <w:rPr>
          <w:rFonts w:asciiTheme="minorHAnsi" w:hAnsiTheme="minorHAnsi" w:cstheme="minorBidi"/>
          <w:b/>
          <w:i/>
          <w:color w:val="auto"/>
          <w:vertAlign w:val="subscript"/>
        </w:rPr>
        <w:t>11</w:t>
      </w:r>
      <w:r w:rsidRPr="0093063E">
        <w:rPr>
          <w:rFonts w:asciiTheme="minorHAnsi" w:hAnsiTheme="minorHAnsi" w:cstheme="minorBidi"/>
          <w:b/>
          <w:color w:val="auto"/>
        </w:rPr>
        <w:t xml:space="preserve"> and degree of linear polarization for unpolarized incident light </w:t>
      </w:r>
      <w:r w:rsidRPr="0093063E">
        <w:rPr>
          <w:rFonts w:asciiTheme="minorHAnsi" w:hAnsiTheme="minorHAnsi" w:cstheme="minorBidi"/>
          <w:b/>
          <w:i/>
          <w:color w:val="auto"/>
        </w:rPr>
        <w:t>-P</w:t>
      </w:r>
      <w:r w:rsidRPr="0093063E">
        <w:rPr>
          <w:rFonts w:asciiTheme="minorHAnsi" w:hAnsiTheme="minorHAnsi" w:cstheme="minorBidi"/>
          <w:b/>
          <w:i/>
          <w:color w:val="auto"/>
          <w:vertAlign w:val="subscript"/>
        </w:rPr>
        <w:t>21</w:t>
      </w:r>
      <w:r w:rsidRPr="0093063E">
        <w:rPr>
          <w:rFonts w:asciiTheme="minorHAnsi" w:hAnsiTheme="minorHAnsi" w:cstheme="minorBidi"/>
          <w:b/>
          <w:i/>
          <w:color w:val="auto"/>
        </w:rPr>
        <w:t>/P</w:t>
      </w:r>
      <w:r w:rsidRPr="0093063E">
        <w:rPr>
          <w:rFonts w:asciiTheme="minorHAnsi" w:hAnsiTheme="minorHAnsi" w:cstheme="minorBidi"/>
          <w:b/>
          <w:i/>
          <w:color w:val="auto"/>
          <w:vertAlign w:val="subscript"/>
        </w:rPr>
        <w:t>11</w:t>
      </w:r>
      <w:r w:rsidRPr="0093063E">
        <w:rPr>
          <w:rFonts w:asciiTheme="minorHAnsi" w:hAnsiTheme="minorHAnsi" w:cstheme="minorBidi"/>
          <w:b/>
          <w:color w:val="auto"/>
        </w:rPr>
        <w:t xml:space="preserve"> as a function of the scattering angle for volume elements of large grains (red) and small grains (blue)</w:t>
      </w:r>
      <w:r w:rsidR="00FF16C8" w:rsidRPr="0093063E">
        <w:rPr>
          <w:rFonts w:asciiTheme="minorHAnsi" w:hAnsiTheme="minorHAnsi" w:cstheme="minorBidi"/>
          <w:b/>
          <w:color w:val="auto"/>
        </w:rPr>
        <w:t xml:space="preserve"> in the</w:t>
      </w:r>
      <w:r w:rsidR="00D06C07" w:rsidRPr="0093063E">
        <w:rPr>
          <w:rFonts w:asciiTheme="minorHAnsi" w:hAnsiTheme="minorHAnsi" w:cstheme="minorBidi"/>
          <w:b/>
          <w:color w:val="auto"/>
        </w:rPr>
        <w:t xml:space="preserve"> </w:t>
      </w:r>
      <w:r w:rsidR="00FF16C8" w:rsidRPr="0093063E">
        <w:rPr>
          <w:rFonts w:asciiTheme="minorHAnsi" w:hAnsiTheme="minorHAnsi" w:cstheme="minorBidi"/>
          <w:b/>
          <w:color w:val="auto"/>
        </w:rPr>
        <w:t>regolith</w:t>
      </w:r>
      <w:r w:rsidR="00D06C07" w:rsidRPr="0093063E">
        <w:rPr>
          <w:rFonts w:asciiTheme="minorHAnsi" w:hAnsiTheme="minorHAnsi" w:cstheme="minorBidi"/>
          <w:b/>
          <w:color w:val="auto"/>
        </w:rPr>
        <w:t xml:space="preserve"> of asteroid (4) Vesta</w:t>
      </w:r>
      <w:r w:rsidRPr="0093063E">
        <w:rPr>
          <w:rFonts w:asciiTheme="minorHAnsi" w:hAnsiTheme="minorHAnsi" w:cstheme="minorBidi"/>
          <w:b/>
          <w:color w:val="auto"/>
        </w:rPr>
        <w:t>.</w:t>
      </w:r>
      <w:r w:rsidRPr="0093063E">
        <w:rPr>
          <w:rFonts w:asciiTheme="minorHAnsi" w:hAnsiTheme="minorHAnsi" w:cstheme="minorBidi"/>
          <w:color w:val="auto"/>
        </w:rPr>
        <w:t xml:space="preserve"> The dotted line indicates a</w:t>
      </w:r>
      <w:r w:rsidR="00FF16C8" w:rsidRPr="0093063E">
        <w:rPr>
          <w:rFonts w:asciiTheme="minorHAnsi" w:hAnsiTheme="minorHAnsi" w:cstheme="minorBidi"/>
          <w:color w:val="auto"/>
        </w:rPr>
        <w:t xml:space="preserve"> hypothetical</w:t>
      </w:r>
      <w:r w:rsidRPr="0093063E">
        <w:rPr>
          <w:rFonts w:asciiTheme="minorHAnsi" w:hAnsiTheme="minorHAnsi" w:cstheme="minorBidi"/>
          <w:color w:val="auto"/>
        </w:rPr>
        <w:t xml:space="preserve"> isotropic phase function (left) and a </w:t>
      </w:r>
      <w:r w:rsidR="00DD2D54" w:rsidRPr="0093063E">
        <w:rPr>
          <w:rFonts w:asciiTheme="minorHAnsi" w:hAnsiTheme="minorHAnsi" w:cstheme="minorBidi"/>
          <w:color w:val="auto"/>
        </w:rPr>
        <w:t xml:space="preserve">zero </w:t>
      </w:r>
      <w:r w:rsidR="00FF16C8" w:rsidRPr="0093063E">
        <w:rPr>
          <w:rFonts w:asciiTheme="minorHAnsi" w:hAnsiTheme="minorHAnsi" w:cstheme="minorBidi"/>
          <w:color w:val="auto"/>
        </w:rPr>
        <w:t>level</w:t>
      </w:r>
      <w:r w:rsidRPr="0093063E">
        <w:rPr>
          <w:rFonts w:asciiTheme="minorHAnsi" w:hAnsiTheme="minorHAnsi" w:cstheme="minorBidi"/>
          <w:color w:val="auto"/>
        </w:rPr>
        <w:t xml:space="preserve"> of polarization (right).</w:t>
      </w:r>
    </w:p>
    <w:p w14:paraId="12459766" w14:textId="743D8989" w:rsidR="00DA52F9" w:rsidRPr="0093063E" w:rsidRDefault="00DA52F9" w:rsidP="00C94842">
      <w:pPr>
        <w:rPr>
          <w:rFonts w:asciiTheme="minorHAnsi" w:hAnsiTheme="minorHAnsi" w:cstheme="minorBidi"/>
          <w:color w:val="auto"/>
        </w:rPr>
      </w:pPr>
    </w:p>
    <w:p w14:paraId="547577C7" w14:textId="719923C1" w:rsidR="00721576" w:rsidRPr="0093063E" w:rsidRDefault="00721576" w:rsidP="00C94842">
      <w:pPr>
        <w:rPr>
          <w:rFonts w:asciiTheme="minorHAnsi" w:hAnsiTheme="minorHAnsi" w:cstheme="minorBidi"/>
          <w:bCs/>
          <w:color w:val="auto"/>
        </w:rPr>
      </w:pPr>
      <w:r w:rsidRPr="0093063E">
        <w:rPr>
          <w:rFonts w:asciiTheme="minorHAnsi" w:hAnsiTheme="minorHAnsi" w:cstheme="minorBidi"/>
          <w:b/>
          <w:bCs/>
          <w:color w:val="auto"/>
        </w:rPr>
        <w:t xml:space="preserve">Figure 10: </w:t>
      </w:r>
      <w:r w:rsidR="00DA52F9" w:rsidRPr="0093063E">
        <w:rPr>
          <w:rFonts w:asciiTheme="minorHAnsi" w:hAnsiTheme="minorHAnsi" w:cstheme="minorBidi"/>
          <w:b/>
          <w:bCs/>
          <w:color w:val="auto"/>
        </w:rPr>
        <w:t xml:space="preserve">Observed </w:t>
      </w:r>
      <w:r w:rsidR="00377C7C" w:rsidRPr="0093063E">
        <w:rPr>
          <w:rFonts w:asciiTheme="minorHAnsi" w:hAnsiTheme="minorHAnsi" w:cstheme="minorBidi"/>
          <w:b/>
          <w:bCs/>
          <w:color w:val="auto"/>
        </w:rPr>
        <w:t xml:space="preserve">(blue) </w:t>
      </w:r>
      <w:r w:rsidR="00DA52F9" w:rsidRPr="0093063E">
        <w:rPr>
          <w:rFonts w:asciiTheme="minorHAnsi" w:hAnsiTheme="minorHAnsi" w:cstheme="minorBidi"/>
          <w:b/>
          <w:bCs/>
          <w:color w:val="auto"/>
        </w:rPr>
        <w:t xml:space="preserve">and modeled </w:t>
      </w:r>
      <w:r w:rsidR="00EF3348" w:rsidRPr="0093063E">
        <w:rPr>
          <w:rFonts w:asciiTheme="minorHAnsi" w:hAnsiTheme="minorHAnsi" w:cstheme="minorBidi"/>
          <w:b/>
          <w:bCs/>
          <w:color w:val="auto"/>
        </w:rPr>
        <w:t xml:space="preserve">(red) </w:t>
      </w:r>
      <w:r w:rsidR="00DA52F9" w:rsidRPr="0093063E">
        <w:rPr>
          <w:rFonts w:asciiTheme="minorHAnsi" w:hAnsiTheme="minorHAnsi" w:cstheme="minorBidi"/>
          <w:b/>
          <w:bCs/>
          <w:color w:val="auto"/>
        </w:rPr>
        <w:t>disk-integrated brightness</w:t>
      </w:r>
      <w:r w:rsidRPr="0093063E">
        <w:rPr>
          <w:rFonts w:asciiTheme="minorHAnsi" w:hAnsiTheme="minorHAnsi" w:cstheme="minorBidi"/>
          <w:b/>
          <w:bCs/>
          <w:color w:val="auto"/>
        </w:rPr>
        <w:t xml:space="preserve"> </w:t>
      </w:r>
      <w:r w:rsidR="00EF3348" w:rsidRPr="0093063E">
        <w:rPr>
          <w:rFonts w:asciiTheme="minorHAnsi" w:hAnsiTheme="minorHAnsi" w:cstheme="minorBidi"/>
          <w:b/>
          <w:bCs/>
          <w:color w:val="auto"/>
        </w:rPr>
        <w:t xml:space="preserve">in the </w:t>
      </w:r>
      <w:r w:rsidR="00DA52F9" w:rsidRPr="0093063E">
        <w:rPr>
          <w:rFonts w:asciiTheme="minorHAnsi" w:hAnsiTheme="minorHAnsi" w:cstheme="minorBidi"/>
          <w:b/>
          <w:bCs/>
          <w:color w:val="auto"/>
        </w:rPr>
        <w:t xml:space="preserve">magnitude scale </w:t>
      </w:r>
      <w:r w:rsidR="00EF3348" w:rsidRPr="0093063E">
        <w:rPr>
          <w:rFonts w:asciiTheme="minorHAnsi" w:hAnsiTheme="minorHAnsi" w:cstheme="minorBidi"/>
          <w:b/>
          <w:bCs/>
          <w:color w:val="auto"/>
        </w:rPr>
        <w:t>as well as the</w:t>
      </w:r>
      <w:r w:rsidRPr="0093063E">
        <w:rPr>
          <w:rFonts w:asciiTheme="minorHAnsi" w:hAnsiTheme="minorHAnsi" w:cstheme="minorBidi"/>
          <w:b/>
          <w:bCs/>
          <w:color w:val="auto"/>
        </w:rPr>
        <w:t xml:space="preserve"> degree of linear polarization for unpolarized incident light </w:t>
      </w:r>
      <w:r w:rsidR="00DA52F9" w:rsidRPr="0093063E">
        <w:rPr>
          <w:rFonts w:asciiTheme="minorHAnsi" w:hAnsiTheme="minorHAnsi" w:cstheme="minorBidi"/>
          <w:b/>
          <w:bCs/>
          <w:color w:val="auto"/>
        </w:rPr>
        <w:t>as a function of phase angle for asteroid (4) Vesta.</w:t>
      </w:r>
      <w:r w:rsidR="00DA52F9" w:rsidRPr="0093063E">
        <w:rPr>
          <w:rFonts w:asciiTheme="minorHAnsi" w:hAnsiTheme="minorHAnsi" w:cstheme="minorBidi"/>
          <w:bCs/>
          <w:color w:val="auto"/>
        </w:rPr>
        <w:t xml:space="preserve"> </w:t>
      </w:r>
      <w:r w:rsidR="00510784" w:rsidRPr="0093063E">
        <w:rPr>
          <w:rFonts w:asciiTheme="minorHAnsi" w:hAnsiTheme="minorHAnsi" w:cstheme="minorBidi"/>
          <w:bCs/>
          <w:color w:val="auto"/>
        </w:rPr>
        <w:t xml:space="preserve">The photometric </w:t>
      </w:r>
      <w:r w:rsidR="00EF3348" w:rsidRPr="0093063E">
        <w:rPr>
          <w:rFonts w:asciiTheme="minorHAnsi" w:hAnsiTheme="minorHAnsi" w:cstheme="minorBidi"/>
          <w:bCs/>
          <w:color w:val="auto"/>
        </w:rPr>
        <w:t xml:space="preserve">and polarimetric </w:t>
      </w:r>
      <w:r w:rsidR="00510784" w:rsidRPr="0093063E">
        <w:rPr>
          <w:rFonts w:asciiTheme="minorHAnsi" w:hAnsiTheme="minorHAnsi" w:cstheme="minorBidi"/>
          <w:bCs/>
          <w:color w:val="auto"/>
        </w:rPr>
        <w:t xml:space="preserve">observations are </w:t>
      </w:r>
      <w:r w:rsidR="00EF3348" w:rsidRPr="0093063E">
        <w:rPr>
          <w:rFonts w:asciiTheme="minorHAnsi" w:hAnsiTheme="minorHAnsi" w:cstheme="minorBidi"/>
          <w:bCs/>
          <w:color w:val="auto"/>
        </w:rPr>
        <w:t>from</w:t>
      </w:r>
      <w:r w:rsidR="00510784" w:rsidRPr="0093063E">
        <w:rPr>
          <w:rFonts w:asciiTheme="minorHAnsi" w:hAnsiTheme="minorHAnsi" w:cstheme="minorBidi"/>
          <w:bCs/>
          <w:color w:val="auto"/>
        </w:rPr>
        <w:t xml:space="preserve"> </w:t>
      </w:r>
      <w:proofErr w:type="spellStart"/>
      <w:r w:rsidR="00510784" w:rsidRPr="0093063E">
        <w:rPr>
          <w:rFonts w:asciiTheme="minorHAnsi" w:hAnsiTheme="minorHAnsi" w:cstheme="minorBidi"/>
          <w:bCs/>
          <w:color w:val="auto"/>
        </w:rPr>
        <w:t>Gehrels</w:t>
      </w:r>
      <w:proofErr w:type="spellEnd"/>
      <w:r w:rsidR="00510784" w:rsidRPr="0093063E">
        <w:rPr>
          <w:rFonts w:asciiTheme="minorHAnsi" w:hAnsiTheme="minorHAnsi" w:cstheme="minorBidi"/>
          <w:bCs/>
          <w:color w:val="auto"/>
        </w:rPr>
        <w:t xml:space="preserve"> (1967) and the Small Bodies Node of the Planetary Data System (http://pdssbn.astro.umd.edu/sbnhtml)</w:t>
      </w:r>
      <w:r w:rsidR="00EF3348" w:rsidRPr="0093063E">
        <w:rPr>
          <w:rFonts w:asciiTheme="minorHAnsi" w:hAnsiTheme="minorHAnsi" w:cstheme="minorBidi"/>
          <w:bCs/>
          <w:color w:val="auto"/>
        </w:rPr>
        <w:t>, respectively</w:t>
      </w:r>
      <w:r w:rsidR="00510784" w:rsidRPr="0093063E">
        <w:rPr>
          <w:rFonts w:asciiTheme="minorHAnsi" w:hAnsiTheme="minorHAnsi" w:cstheme="minorBidi"/>
          <w:bCs/>
          <w:color w:val="auto"/>
        </w:rPr>
        <w:t>.</w:t>
      </w:r>
    </w:p>
    <w:p w14:paraId="02B960DC" w14:textId="77777777" w:rsidR="00C94842" w:rsidRPr="0093063E" w:rsidRDefault="00C94842" w:rsidP="00C94842">
      <w:pPr>
        <w:rPr>
          <w:rFonts w:asciiTheme="minorHAnsi" w:hAnsiTheme="minorHAnsi" w:cstheme="minorBidi"/>
          <w:bCs/>
          <w:color w:val="auto"/>
        </w:rPr>
      </w:pPr>
    </w:p>
    <w:p w14:paraId="53209412" w14:textId="51AFC68C" w:rsidR="00DA52F9" w:rsidRPr="0093063E" w:rsidRDefault="00DA52F9" w:rsidP="00C94842">
      <w:pPr>
        <w:rPr>
          <w:rFonts w:asciiTheme="minorHAnsi" w:hAnsiTheme="minorHAnsi" w:cstheme="minorBidi"/>
          <w:color w:val="auto"/>
        </w:rPr>
      </w:pPr>
      <w:r w:rsidRPr="0093063E">
        <w:rPr>
          <w:rFonts w:asciiTheme="minorHAnsi" w:hAnsiTheme="minorHAnsi" w:cstheme="minorBidi"/>
          <w:b/>
          <w:bCs/>
          <w:color w:val="auto"/>
        </w:rPr>
        <w:t>Figure 11: Degree of linear polarization</w:t>
      </w:r>
      <w:r w:rsidR="00744E6D" w:rsidRPr="0093063E">
        <w:rPr>
          <w:rFonts w:asciiTheme="minorHAnsi" w:hAnsiTheme="minorHAnsi" w:cstheme="minorBidi"/>
          <w:b/>
          <w:bCs/>
          <w:color w:val="auto"/>
        </w:rPr>
        <w:t xml:space="preserve">. </w:t>
      </w:r>
      <w:r w:rsidR="009F60E2" w:rsidRPr="0093063E">
        <w:rPr>
          <w:rFonts w:asciiTheme="minorHAnsi" w:hAnsiTheme="minorHAnsi" w:cstheme="minorBidi"/>
          <w:bCs/>
          <w:color w:val="auto"/>
        </w:rPr>
        <w:t>T</w:t>
      </w:r>
      <w:r w:rsidR="00744E6D" w:rsidRPr="0093063E">
        <w:rPr>
          <w:rFonts w:asciiTheme="minorHAnsi" w:hAnsiTheme="minorHAnsi" w:cstheme="minorBidi"/>
          <w:bCs/>
          <w:color w:val="auto"/>
        </w:rPr>
        <w:t>he degree of linear polarization</w:t>
      </w:r>
      <w:r w:rsidRPr="0093063E">
        <w:rPr>
          <w:rFonts w:asciiTheme="minorHAnsi" w:hAnsiTheme="minorHAnsi" w:cstheme="minorBidi"/>
          <w:bCs/>
          <w:color w:val="auto"/>
        </w:rPr>
        <w:t xml:space="preserve"> for asteroid (4) Vesta predicted for large phase angles</w:t>
      </w:r>
      <w:r w:rsidR="000C6CA6" w:rsidRPr="0093063E">
        <w:rPr>
          <w:rFonts w:asciiTheme="minorHAnsi" w:hAnsiTheme="minorHAnsi" w:cstheme="minorBidi"/>
          <w:bCs/>
          <w:color w:val="auto"/>
        </w:rPr>
        <w:t xml:space="preserve"> based on the numerical multiple-scattering modeling</w:t>
      </w:r>
      <w:r w:rsidRPr="0093063E">
        <w:rPr>
          <w:rFonts w:asciiTheme="minorHAnsi" w:hAnsiTheme="minorHAnsi" w:cstheme="minorBidi"/>
          <w:bCs/>
          <w:color w:val="auto"/>
        </w:rPr>
        <w:t>.</w:t>
      </w:r>
    </w:p>
    <w:p w14:paraId="0C89062C" w14:textId="77777777" w:rsidR="00721576" w:rsidRPr="0093063E" w:rsidRDefault="00721576" w:rsidP="00C94842">
      <w:pPr>
        <w:rPr>
          <w:rFonts w:asciiTheme="minorHAnsi" w:hAnsiTheme="minorHAnsi" w:cstheme="minorBidi"/>
          <w:color w:val="auto"/>
        </w:rPr>
      </w:pPr>
    </w:p>
    <w:p w14:paraId="272D748F" w14:textId="43A70D8F" w:rsidR="23249420" w:rsidRPr="0093063E" w:rsidRDefault="28130DCA" w:rsidP="00C94842">
      <w:pPr>
        <w:rPr>
          <w:rFonts w:asciiTheme="minorHAnsi" w:hAnsiTheme="minorHAnsi" w:cstheme="minorBidi"/>
          <w:color w:val="auto"/>
        </w:rPr>
      </w:pPr>
      <w:r w:rsidRPr="0093063E">
        <w:rPr>
          <w:rFonts w:asciiTheme="minorHAnsi" w:hAnsiTheme="minorHAnsi" w:cstheme="minorBidi"/>
          <w:b/>
          <w:bCs/>
          <w:color w:val="auto"/>
        </w:rPr>
        <w:t xml:space="preserve">Figure </w:t>
      </w:r>
      <w:r w:rsidR="007C6EBB" w:rsidRPr="0093063E">
        <w:rPr>
          <w:rFonts w:asciiTheme="minorHAnsi" w:hAnsiTheme="minorHAnsi" w:cstheme="minorBidi"/>
          <w:b/>
          <w:bCs/>
          <w:color w:val="auto"/>
        </w:rPr>
        <w:t>12</w:t>
      </w:r>
      <w:r w:rsidRPr="0093063E">
        <w:rPr>
          <w:rFonts w:asciiTheme="minorHAnsi" w:hAnsiTheme="minorHAnsi" w:cstheme="minorBidi"/>
          <w:b/>
          <w:bCs/>
          <w:color w:val="auto"/>
        </w:rPr>
        <w:t>: Modelled and measured photometric phase functions in the coma</w:t>
      </w:r>
      <w:r w:rsidRPr="0093063E">
        <w:rPr>
          <w:rFonts w:asciiTheme="minorHAnsi" w:hAnsiTheme="minorHAnsi" w:cstheme="minorBidi"/>
          <w:b/>
          <w:color w:val="auto"/>
        </w:rPr>
        <w:t xml:space="preserve"> of </w:t>
      </w:r>
      <w:r w:rsidR="009F60E2" w:rsidRPr="0093063E">
        <w:rPr>
          <w:rFonts w:asciiTheme="minorHAnsi" w:hAnsiTheme="minorHAnsi" w:cstheme="minorBidi"/>
          <w:b/>
          <w:color w:val="auto"/>
        </w:rPr>
        <w:t>c</w:t>
      </w:r>
      <w:r w:rsidRPr="0093063E">
        <w:rPr>
          <w:rFonts w:asciiTheme="minorHAnsi" w:hAnsiTheme="minorHAnsi" w:cstheme="minorBidi"/>
          <w:b/>
          <w:color w:val="auto"/>
        </w:rPr>
        <w:t>omet 67P/Churyumov-Gerasimenko</w:t>
      </w:r>
      <w:r w:rsidRPr="0093063E">
        <w:rPr>
          <w:rFonts w:asciiTheme="minorHAnsi" w:hAnsiTheme="minorHAnsi" w:cstheme="minorBidi"/>
          <w:color w:val="auto"/>
        </w:rPr>
        <w:t>. The variations in the measured phase functions in time can be explained by varying dust size distribution in the coma.</w:t>
      </w:r>
    </w:p>
    <w:p w14:paraId="2406B780" w14:textId="77777777" w:rsidR="00331E8D" w:rsidRPr="0093063E" w:rsidRDefault="00331E8D" w:rsidP="00C94842">
      <w:pPr>
        <w:rPr>
          <w:rFonts w:asciiTheme="minorHAnsi" w:hAnsiTheme="minorHAnsi" w:cstheme="minorBidi"/>
          <w:color w:val="auto"/>
        </w:rPr>
      </w:pPr>
    </w:p>
    <w:p w14:paraId="05C4813B" w14:textId="568EFBD5" w:rsidR="5AD8AC02" w:rsidRPr="0093063E" w:rsidRDefault="66A33505" w:rsidP="00C94842">
      <w:pPr>
        <w:rPr>
          <w:rFonts w:asciiTheme="minorHAnsi" w:hAnsiTheme="minorHAnsi" w:cstheme="minorBidi"/>
          <w:color w:val="auto"/>
        </w:rPr>
      </w:pPr>
      <w:r w:rsidRPr="0093063E">
        <w:rPr>
          <w:rFonts w:asciiTheme="minorHAnsi" w:hAnsiTheme="minorHAnsi" w:cstheme="minorBidi"/>
          <w:b/>
          <w:bCs/>
          <w:color w:val="auto"/>
        </w:rPr>
        <w:t xml:space="preserve">Figure </w:t>
      </w:r>
      <w:r w:rsidR="007C6EBB" w:rsidRPr="0093063E">
        <w:rPr>
          <w:rFonts w:asciiTheme="minorHAnsi" w:hAnsiTheme="minorHAnsi" w:cstheme="minorBidi"/>
          <w:b/>
          <w:bCs/>
          <w:color w:val="auto"/>
        </w:rPr>
        <w:t>13</w:t>
      </w:r>
      <w:r w:rsidRPr="0093063E">
        <w:rPr>
          <w:rFonts w:asciiTheme="minorHAnsi" w:hAnsiTheme="minorHAnsi" w:cstheme="minorBidi"/>
          <w:b/>
          <w:bCs/>
          <w:color w:val="auto"/>
        </w:rPr>
        <w:t xml:space="preserve">: </w:t>
      </w:r>
      <w:r w:rsidR="0010732C" w:rsidRPr="0093063E">
        <w:rPr>
          <w:rFonts w:asciiTheme="minorHAnsi" w:hAnsiTheme="minorHAnsi" w:cstheme="minorBidi"/>
          <w:b/>
          <w:bCs/>
          <w:color w:val="auto"/>
        </w:rPr>
        <w:t xml:space="preserve">Phase functions. </w:t>
      </w:r>
      <w:r w:rsidRPr="0093063E">
        <w:rPr>
          <w:rFonts w:asciiTheme="minorHAnsi" w:hAnsiTheme="minorHAnsi" w:cstheme="minorBidi"/>
          <w:bCs/>
          <w:color w:val="auto"/>
        </w:rPr>
        <w:t>Modeled and measured phase functions of the nucleus</w:t>
      </w:r>
      <w:r w:rsidR="00331E8D" w:rsidRPr="0093063E">
        <w:rPr>
          <w:rFonts w:asciiTheme="minorHAnsi" w:hAnsiTheme="minorHAnsi" w:cstheme="minorBidi"/>
          <w:color w:val="auto"/>
        </w:rPr>
        <w:t xml:space="preserve"> of </w:t>
      </w:r>
      <w:r w:rsidR="00A93A59" w:rsidRPr="0093063E">
        <w:rPr>
          <w:rFonts w:asciiTheme="minorHAnsi" w:hAnsiTheme="minorHAnsi" w:cstheme="minorBidi"/>
          <w:color w:val="auto"/>
        </w:rPr>
        <w:t>c</w:t>
      </w:r>
      <w:r w:rsidR="00331E8D" w:rsidRPr="0093063E">
        <w:rPr>
          <w:rFonts w:asciiTheme="minorHAnsi" w:hAnsiTheme="minorHAnsi" w:cstheme="minorBidi"/>
          <w:color w:val="auto"/>
        </w:rPr>
        <w:t>omet 67P.</w:t>
      </w:r>
    </w:p>
    <w:p w14:paraId="62BB0355" w14:textId="1E4CDBC1" w:rsidR="66A33505" w:rsidRPr="0093063E" w:rsidRDefault="66A33505" w:rsidP="00C94842">
      <w:pPr>
        <w:rPr>
          <w:rFonts w:asciiTheme="minorHAnsi" w:hAnsiTheme="minorHAnsi" w:cstheme="minorBidi"/>
          <w:color w:val="auto"/>
        </w:rPr>
      </w:pPr>
    </w:p>
    <w:p w14:paraId="64B8CF78" w14:textId="4EBD7302" w:rsidR="006305D7" w:rsidRPr="0093063E" w:rsidRDefault="006305D7" w:rsidP="00C94842">
      <w:pPr>
        <w:rPr>
          <w:rFonts w:asciiTheme="minorHAnsi" w:hAnsiTheme="minorHAnsi" w:cstheme="minorHAnsi"/>
          <w:b/>
          <w:color w:val="auto"/>
        </w:rPr>
      </w:pPr>
      <w:r w:rsidRPr="0093063E">
        <w:rPr>
          <w:rFonts w:asciiTheme="minorHAnsi" w:hAnsiTheme="minorHAnsi" w:cstheme="minorHAnsi"/>
          <w:b/>
          <w:color w:val="auto"/>
        </w:rPr>
        <w:t>DISCUSSION</w:t>
      </w:r>
      <w:r w:rsidRPr="0093063E">
        <w:rPr>
          <w:rFonts w:asciiTheme="minorHAnsi" w:hAnsiTheme="minorHAnsi" w:cstheme="minorHAnsi"/>
          <w:b/>
          <w:bCs/>
          <w:color w:val="auto"/>
        </w:rPr>
        <w:t>:</w:t>
      </w:r>
    </w:p>
    <w:p w14:paraId="53E8DE2D" w14:textId="26DB267B" w:rsidR="007A4DD6" w:rsidRPr="0093063E" w:rsidRDefault="10C06763" w:rsidP="00C94842">
      <w:pPr>
        <w:rPr>
          <w:rFonts w:asciiTheme="minorHAnsi" w:hAnsiTheme="minorHAnsi" w:cstheme="minorBidi"/>
          <w:color w:val="auto"/>
        </w:rPr>
      </w:pPr>
      <w:r w:rsidRPr="0093063E">
        <w:rPr>
          <w:rFonts w:asciiTheme="minorHAnsi" w:hAnsiTheme="minorHAnsi" w:cstheme="minorBidi"/>
          <w:color w:val="auto"/>
        </w:rPr>
        <w:t>Experimental, theoretical, and computational methods have been presented for light scattering by discrete random media of particles. The experimental methods have been utilized to validate the basic concepts in the theoretical and computational methods. The latter methods have then been successfully applied in the interpretation of astronomical observat</w:t>
      </w:r>
      <w:r w:rsidR="00F64476" w:rsidRPr="0093063E">
        <w:rPr>
          <w:rFonts w:asciiTheme="minorHAnsi" w:hAnsiTheme="minorHAnsi" w:cstheme="minorBidi"/>
          <w:color w:val="auto"/>
        </w:rPr>
        <w:t xml:space="preserve">ions of asteroid (4) Vesta and </w:t>
      </w:r>
      <w:r w:rsidR="00364131" w:rsidRPr="0093063E">
        <w:rPr>
          <w:rFonts w:asciiTheme="minorHAnsi" w:hAnsiTheme="minorHAnsi" w:cstheme="minorBidi"/>
          <w:color w:val="auto"/>
        </w:rPr>
        <w:t>c</w:t>
      </w:r>
      <w:r w:rsidRPr="0093063E">
        <w:rPr>
          <w:rFonts w:asciiTheme="minorHAnsi" w:hAnsiTheme="minorHAnsi" w:cstheme="minorBidi"/>
          <w:color w:val="auto"/>
        </w:rPr>
        <w:t>omet 67P/Churyumov-Gerasimenko.</w:t>
      </w:r>
    </w:p>
    <w:p w14:paraId="3761EC86" w14:textId="45EE6425" w:rsidR="6471AC4E" w:rsidRPr="0093063E" w:rsidRDefault="6471AC4E" w:rsidP="00C94842">
      <w:pPr>
        <w:rPr>
          <w:rFonts w:asciiTheme="minorHAnsi" w:hAnsiTheme="minorHAnsi" w:cstheme="minorBidi"/>
          <w:color w:val="auto"/>
        </w:rPr>
      </w:pPr>
    </w:p>
    <w:p w14:paraId="439DC745" w14:textId="034878FD" w:rsidR="71392FAA" w:rsidRPr="0093063E" w:rsidRDefault="4A784100" w:rsidP="00C94842">
      <w:pPr>
        <w:rPr>
          <w:rFonts w:asciiTheme="minorHAnsi" w:hAnsiTheme="minorHAnsi" w:cstheme="minorBidi"/>
          <w:color w:val="auto"/>
        </w:rPr>
      </w:pPr>
      <w:r w:rsidRPr="0093063E">
        <w:rPr>
          <w:rFonts w:asciiTheme="minorHAnsi" w:hAnsiTheme="minorHAnsi" w:cstheme="minorBidi"/>
          <w:color w:val="auto"/>
        </w:rPr>
        <w:t xml:space="preserve">The experimental scatterometer relies on ultrasonically controlled sample </w:t>
      </w:r>
      <w:r w:rsidR="75A4C01C" w:rsidRPr="0093063E">
        <w:rPr>
          <w:rFonts w:asciiTheme="minorHAnsi" w:hAnsiTheme="minorHAnsi" w:cstheme="minorBidi"/>
          <w:color w:val="auto"/>
        </w:rPr>
        <w:t>levitation that allows for M</w:t>
      </w:r>
      <w:r w:rsidR="0B91939F" w:rsidRPr="0093063E">
        <w:rPr>
          <w:rFonts w:asciiTheme="minorHAnsi" w:hAnsiTheme="minorHAnsi" w:cstheme="minorBidi"/>
          <w:color w:val="auto"/>
        </w:rPr>
        <w:t>ueller</w:t>
      </w:r>
      <w:r w:rsidR="00364131" w:rsidRPr="0093063E">
        <w:rPr>
          <w:rFonts w:asciiTheme="minorHAnsi" w:hAnsiTheme="minorHAnsi" w:cstheme="minorBidi"/>
          <w:color w:val="auto"/>
        </w:rPr>
        <w:t>-</w:t>
      </w:r>
      <w:r w:rsidR="0B91939F" w:rsidRPr="0093063E">
        <w:rPr>
          <w:rFonts w:asciiTheme="minorHAnsi" w:hAnsiTheme="minorHAnsi" w:cstheme="minorBidi"/>
          <w:color w:val="auto"/>
        </w:rPr>
        <w:t>matrix measurements for a</w:t>
      </w:r>
      <w:r w:rsidR="00A05DD7" w:rsidRPr="0093063E">
        <w:rPr>
          <w:rFonts w:asciiTheme="minorHAnsi" w:hAnsiTheme="minorHAnsi" w:cstheme="minorBidi"/>
          <w:color w:val="auto"/>
        </w:rPr>
        <w:t xml:space="preserve"> sample </w:t>
      </w:r>
      <w:r w:rsidR="00D10A4E" w:rsidRPr="0093063E">
        <w:rPr>
          <w:rFonts w:asciiTheme="minorHAnsi" w:hAnsiTheme="minorHAnsi" w:cstheme="minorBidi"/>
          <w:color w:val="auto"/>
        </w:rPr>
        <w:t>aggregate</w:t>
      </w:r>
      <w:r w:rsidR="0B91939F" w:rsidRPr="0093063E">
        <w:rPr>
          <w:rFonts w:asciiTheme="minorHAnsi" w:hAnsiTheme="minorHAnsi" w:cstheme="minorBidi"/>
          <w:color w:val="auto"/>
        </w:rPr>
        <w:t xml:space="preserve"> in a desired</w:t>
      </w:r>
      <w:r w:rsidR="4411B852" w:rsidRPr="0093063E">
        <w:rPr>
          <w:rFonts w:asciiTheme="minorHAnsi" w:hAnsiTheme="minorHAnsi" w:cstheme="minorBidi"/>
          <w:color w:val="auto"/>
        </w:rPr>
        <w:t xml:space="preserve"> orientation. The </w:t>
      </w:r>
      <w:r w:rsidR="00A05DD7" w:rsidRPr="0093063E">
        <w:rPr>
          <w:rFonts w:asciiTheme="minorHAnsi" w:hAnsiTheme="minorHAnsi" w:cstheme="minorBidi"/>
          <w:color w:val="auto"/>
        </w:rPr>
        <w:t>aggregate</w:t>
      </w:r>
      <w:r w:rsidR="53E29A2F" w:rsidRPr="0093063E">
        <w:rPr>
          <w:rFonts w:asciiTheme="minorHAnsi" w:hAnsiTheme="minorHAnsi" w:cstheme="minorBidi"/>
          <w:color w:val="auto"/>
        </w:rPr>
        <w:t xml:space="preserve"> </w:t>
      </w:r>
      <w:r w:rsidR="4411B852" w:rsidRPr="0093063E">
        <w:rPr>
          <w:rFonts w:asciiTheme="minorHAnsi" w:hAnsiTheme="minorHAnsi" w:cstheme="minorBidi"/>
          <w:color w:val="auto"/>
        </w:rPr>
        <w:t xml:space="preserve">can </w:t>
      </w:r>
      <w:r w:rsidR="53E29A2F" w:rsidRPr="0093063E">
        <w:rPr>
          <w:rFonts w:asciiTheme="minorHAnsi" w:hAnsiTheme="minorHAnsi" w:cstheme="minorBidi"/>
          <w:color w:val="auto"/>
        </w:rPr>
        <w:t xml:space="preserve">be repeatedly utilized in the </w:t>
      </w:r>
      <w:r w:rsidR="00F64476" w:rsidRPr="0093063E">
        <w:rPr>
          <w:rFonts w:asciiTheme="minorHAnsi" w:hAnsiTheme="minorHAnsi" w:cstheme="minorBidi"/>
          <w:color w:val="auto"/>
        </w:rPr>
        <w:t>measurements,</w:t>
      </w:r>
      <w:r w:rsidR="52197FD2" w:rsidRPr="0093063E">
        <w:rPr>
          <w:rFonts w:asciiTheme="minorHAnsi" w:hAnsiTheme="minorHAnsi" w:cstheme="minorBidi"/>
          <w:color w:val="auto"/>
        </w:rPr>
        <w:t xml:space="preserve"> as it is possible to conserve the </w:t>
      </w:r>
      <w:r w:rsidR="00A05DD7" w:rsidRPr="0093063E">
        <w:rPr>
          <w:rFonts w:asciiTheme="minorHAnsi" w:hAnsiTheme="minorHAnsi" w:cstheme="minorBidi"/>
          <w:color w:val="auto"/>
        </w:rPr>
        <w:t>aggregate</w:t>
      </w:r>
      <w:r w:rsidR="52197FD2" w:rsidRPr="0093063E">
        <w:rPr>
          <w:rFonts w:asciiTheme="minorHAnsi" w:hAnsiTheme="minorHAnsi" w:cstheme="minorBidi"/>
          <w:color w:val="auto"/>
        </w:rPr>
        <w:t xml:space="preserve"> after each measurement set. </w:t>
      </w:r>
      <w:r w:rsidR="2EA33A68" w:rsidRPr="0093063E">
        <w:rPr>
          <w:rFonts w:asciiTheme="minorHAnsi" w:hAnsiTheme="minorHAnsi" w:cstheme="minorBidi"/>
          <w:color w:val="auto"/>
        </w:rPr>
        <w:t>Th</w:t>
      </w:r>
      <w:r w:rsidR="587BC173" w:rsidRPr="0093063E">
        <w:rPr>
          <w:rFonts w:asciiTheme="minorHAnsi" w:hAnsiTheme="minorHAnsi" w:cstheme="minorBidi"/>
          <w:color w:val="auto"/>
        </w:rPr>
        <w:t>is is the first time that s</w:t>
      </w:r>
      <w:r w:rsidR="2EA33A68" w:rsidRPr="0093063E">
        <w:rPr>
          <w:rFonts w:asciiTheme="minorHAnsi" w:hAnsiTheme="minorHAnsi" w:cstheme="minorBidi"/>
          <w:color w:val="auto"/>
        </w:rPr>
        <w:t xml:space="preserve">uch non-contact, non-destructive scattering measurements </w:t>
      </w:r>
      <w:r w:rsidR="587BC173" w:rsidRPr="0093063E">
        <w:rPr>
          <w:rFonts w:asciiTheme="minorHAnsi" w:hAnsiTheme="minorHAnsi" w:cstheme="minorBidi"/>
          <w:color w:val="auto"/>
        </w:rPr>
        <w:t>are carried out on a sample under full contr</w:t>
      </w:r>
      <w:r w:rsidR="3A2A2BC3" w:rsidRPr="0093063E">
        <w:rPr>
          <w:rFonts w:asciiTheme="minorHAnsi" w:hAnsiTheme="minorHAnsi" w:cstheme="minorBidi"/>
          <w:color w:val="auto"/>
        </w:rPr>
        <w:t xml:space="preserve">ol. </w:t>
      </w:r>
    </w:p>
    <w:p w14:paraId="096049EF" w14:textId="5B794D5D" w:rsidR="3A2A2BC3" w:rsidRPr="0093063E" w:rsidRDefault="3A2A2BC3" w:rsidP="00C94842">
      <w:pPr>
        <w:rPr>
          <w:rFonts w:asciiTheme="minorHAnsi" w:hAnsiTheme="minorHAnsi" w:cstheme="minorBidi"/>
          <w:color w:val="auto"/>
        </w:rPr>
      </w:pPr>
    </w:p>
    <w:p w14:paraId="6BE4E160" w14:textId="34BA0CF0" w:rsidR="2E865ADB" w:rsidRPr="0093063E" w:rsidRDefault="10C06763" w:rsidP="00C94842">
      <w:pPr>
        <w:rPr>
          <w:rFonts w:asciiTheme="minorHAnsi" w:hAnsiTheme="minorHAnsi" w:cstheme="minorBidi"/>
          <w:color w:val="auto"/>
        </w:rPr>
      </w:pPr>
      <w:r w:rsidRPr="0093063E">
        <w:rPr>
          <w:rFonts w:asciiTheme="minorHAnsi" w:hAnsiTheme="minorHAnsi" w:cstheme="minorBidi"/>
          <w:color w:val="auto"/>
        </w:rPr>
        <w:t>The theoretical and computational methods rely on the so-called incoherent scattering, absorption, and extinction processes in random media. Whereas the exact electromagnetic interactions always occur coherently, within an infinite random medium after configurational averaging, only incoherent interactions remain among volume elements of particles. In the present work, the incoherent interactions among these elements are exactly accounted for by using the Maxwell equations: after subtracting the coherent fields from the fields in free space, it is the incoherent fields within the random medium that remain. The treatment has presently been taken to its complete rigor in that the interactions, as well as the extinction, scattering, and absorption coefficients of the medium, are derived within the framework of incoherent interactions. Furthermore, it has been shown that accounting for the coherent field effects on the interface between the free space and the random medium results in a successful overall treatment for a constrained random medium.</w:t>
      </w:r>
    </w:p>
    <w:p w14:paraId="074F41E2" w14:textId="34576847" w:rsidR="045B8130" w:rsidRPr="0093063E" w:rsidRDefault="045B8130" w:rsidP="00C94842">
      <w:pPr>
        <w:rPr>
          <w:rFonts w:asciiTheme="minorHAnsi" w:hAnsiTheme="minorHAnsi" w:cstheme="minorBidi"/>
          <w:color w:val="auto"/>
        </w:rPr>
      </w:pPr>
    </w:p>
    <w:p w14:paraId="0FB6FF25" w14:textId="279EF71A" w:rsidR="045B8130" w:rsidRPr="0093063E" w:rsidRDefault="10C06763" w:rsidP="00C94842">
      <w:pPr>
        <w:rPr>
          <w:rFonts w:asciiTheme="minorHAnsi" w:hAnsiTheme="minorHAnsi" w:cstheme="minorBidi"/>
          <w:color w:val="auto"/>
        </w:rPr>
      </w:pPr>
      <w:r w:rsidRPr="0093063E">
        <w:rPr>
          <w:rFonts w:asciiTheme="minorHAnsi" w:hAnsiTheme="minorHAnsi" w:cstheme="minorBidi"/>
          <w:color w:val="auto"/>
        </w:rPr>
        <w:t xml:space="preserve">Application of the theoretical and computational methods has been illustrated for experimental measurements of a mm-scale spherical sample </w:t>
      </w:r>
      <w:r w:rsidR="00A05DD7" w:rsidRPr="0093063E">
        <w:rPr>
          <w:rFonts w:asciiTheme="minorHAnsi" w:hAnsiTheme="minorHAnsi" w:cstheme="minorBidi"/>
          <w:color w:val="auto"/>
        </w:rPr>
        <w:t xml:space="preserve">aggregate </w:t>
      </w:r>
      <w:r w:rsidRPr="0093063E">
        <w:rPr>
          <w:rFonts w:asciiTheme="minorHAnsi" w:hAnsiTheme="minorHAnsi" w:cstheme="minorBidi"/>
          <w:color w:val="auto"/>
        </w:rPr>
        <w:t>composed of submicron-scale spherical SiO</w:t>
      </w:r>
      <w:r w:rsidRPr="0093063E">
        <w:rPr>
          <w:rFonts w:asciiTheme="minorHAnsi" w:hAnsiTheme="minorHAnsi" w:cstheme="minorBidi"/>
          <w:color w:val="auto"/>
          <w:vertAlign w:val="subscript"/>
        </w:rPr>
        <w:t>2</w:t>
      </w:r>
      <w:r w:rsidRPr="0093063E">
        <w:rPr>
          <w:rFonts w:asciiTheme="minorHAnsi" w:hAnsiTheme="minorHAnsi" w:cstheme="minorBidi"/>
          <w:color w:val="auto"/>
        </w:rPr>
        <w:t xml:space="preserve"> </w:t>
      </w:r>
      <w:r w:rsidR="00A05DD7" w:rsidRPr="0093063E">
        <w:rPr>
          <w:rFonts w:asciiTheme="minorHAnsi" w:hAnsiTheme="minorHAnsi" w:cstheme="minorBidi"/>
          <w:color w:val="auto"/>
        </w:rPr>
        <w:t>particles</w:t>
      </w:r>
      <w:r w:rsidRPr="0093063E">
        <w:rPr>
          <w:rFonts w:asciiTheme="minorHAnsi" w:hAnsiTheme="minorHAnsi" w:cstheme="minorBidi"/>
          <w:color w:val="auto"/>
        </w:rPr>
        <w:t xml:space="preserve">. The application shows, unequivocally, that the sample </w:t>
      </w:r>
      <w:r w:rsidR="00A05DD7" w:rsidRPr="0093063E">
        <w:rPr>
          <w:rFonts w:asciiTheme="minorHAnsi" w:hAnsiTheme="minorHAnsi" w:cstheme="minorBidi"/>
          <w:color w:val="auto"/>
        </w:rPr>
        <w:t>aggregate</w:t>
      </w:r>
      <w:r w:rsidRPr="0093063E">
        <w:rPr>
          <w:rFonts w:asciiTheme="minorHAnsi" w:hAnsiTheme="minorHAnsi" w:cstheme="minorBidi"/>
          <w:color w:val="auto"/>
        </w:rPr>
        <w:t xml:space="preserve"> must be composed of a distribution of </w:t>
      </w:r>
      <w:r w:rsidR="00C0583B" w:rsidRPr="0093063E">
        <w:rPr>
          <w:rFonts w:asciiTheme="minorHAnsi" w:hAnsiTheme="minorHAnsi" w:cstheme="minorBidi"/>
          <w:color w:val="auto"/>
        </w:rPr>
        <w:t>particles</w:t>
      </w:r>
      <w:r w:rsidRPr="0093063E">
        <w:rPr>
          <w:rFonts w:asciiTheme="minorHAnsi" w:hAnsiTheme="minorHAnsi" w:cstheme="minorBidi"/>
          <w:color w:val="auto"/>
        </w:rPr>
        <w:t xml:space="preserve"> with varying sizes, instead of being composed of equisized spherical </w:t>
      </w:r>
      <w:r w:rsidR="00C0583B" w:rsidRPr="0093063E">
        <w:rPr>
          <w:rFonts w:asciiTheme="minorHAnsi" w:hAnsiTheme="minorHAnsi" w:cstheme="minorBidi"/>
          <w:color w:val="auto"/>
        </w:rPr>
        <w:t>particles</w:t>
      </w:r>
      <w:r w:rsidRPr="0093063E">
        <w:rPr>
          <w:rFonts w:asciiTheme="minorHAnsi" w:hAnsiTheme="minorHAnsi" w:cstheme="minorBidi"/>
          <w:color w:val="auto"/>
        </w:rPr>
        <w:t xml:space="preserve">. There may be far-reaching consequences of this result for the characterization of random media: it is plausible that the media are significantly more complex than what has been deduced </w:t>
      </w:r>
      <w:r w:rsidR="00A05DD7" w:rsidRPr="0093063E">
        <w:rPr>
          <w:rFonts w:asciiTheme="minorHAnsi" w:hAnsiTheme="minorHAnsi" w:cstheme="minorBidi"/>
          <w:color w:val="auto"/>
        </w:rPr>
        <w:t xml:space="preserve">earlier </w:t>
      </w:r>
      <w:r w:rsidRPr="0093063E">
        <w:rPr>
          <w:rFonts w:asciiTheme="minorHAnsi" w:hAnsiTheme="minorHAnsi" w:cstheme="minorBidi"/>
          <w:color w:val="auto"/>
        </w:rPr>
        <w:t>using state-of-the-art characterization methods.</w:t>
      </w:r>
    </w:p>
    <w:p w14:paraId="56F17B00" w14:textId="020BF284" w:rsidR="40A8285B" w:rsidRPr="0093063E" w:rsidRDefault="40A8285B" w:rsidP="00C94842">
      <w:pPr>
        <w:rPr>
          <w:rFonts w:asciiTheme="minorHAnsi" w:hAnsiTheme="minorHAnsi" w:cstheme="minorBidi"/>
          <w:color w:val="auto"/>
        </w:rPr>
      </w:pPr>
    </w:p>
    <w:p w14:paraId="39198F9D" w14:textId="42DECDD2" w:rsidR="40A8285B" w:rsidRPr="0093063E" w:rsidRDefault="10C06763" w:rsidP="00C94842">
      <w:pPr>
        <w:rPr>
          <w:rFonts w:asciiTheme="minorHAnsi" w:hAnsiTheme="minorHAnsi" w:cstheme="minorBidi"/>
          <w:color w:val="auto"/>
        </w:rPr>
      </w:pPr>
      <w:r w:rsidRPr="0093063E">
        <w:rPr>
          <w:rFonts w:asciiTheme="minorHAnsi" w:hAnsiTheme="minorHAnsi" w:cstheme="minorBidi"/>
          <w:color w:val="auto"/>
        </w:rPr>
        <w:t xml:space="preserve">The </w:t>
      </w:r>
      <w:r w:rsidR="00DF7FDE" w:rsidRPr="0093063E">
        <w:rPr>
          <w:rFonts w:asciiTheme="minorHAnsi" w:hAnsiTheme="minorHAnsi" w:cstheme="minorBidi"/>
          <w:color w:val="auto"/>
        </w:rPr>
        <w:t>synoptic</w:t>
      </w:r>
      <w:r w:rsidRPr="0093063E">
        <w:rPr>
          <w:rFonts w:asciiTheme="minorHAnsi" w:hAnsiTheme="minorHAnsi" w:cstheme="minorBidi"/>
          <w:color w:val="auto"/>
        </w:rPr>
        <w:t xml:space="preserve"> interpretation of the spectrum for asteroid (4) Vesta across the visible and near-infrared wavelengths </w:t>
      </w:r>
      <w:r w:rsidR="00DF7FDE" w:rsidRPr="0093063E">
        <w:rPr>
          <w:rFonts w:asciiTheme="minorHAnsi" w:hAnsiTheme="minorHAnsi" w:cstheme="minorBidi"/>
          <w:color w:val="auto"/>
        </w:rPr>
        <w:t xml:space="preserve">as well as Vesta’s photometric and polarimetric phase curves at the wavelength of 0.45 </w:t>
      </w:r>
      <w:r w:rsidR="00DF7FDE" w:rsidRPr="0093063E">
        <w:rPr>
          <w:rFonts w:eastAsia="Calibri"/>
          <w:color w:val="auto"/>
        </w:rPr>
        <w:t>µ</w:t>
      </w:r>
      <w:r w:rsidR="00DF7FDE" w:rsidRPr="0093063E">
        <w:rPr>
          <w:rFonts w:asciiTheme="minorHAnsi" w:hAnsiTheme="minorHAnsi" w:cstheme="minorBidi"/>
          <w:color w:val="auto"/>
        </w:rPr>
        <w:t xml:space="preserve">m </w:t>
      </w:r>
      <w:r w:rsidRPr="0093063E">
        <w:rPr>
          <w:rFonts w:asciiTheme="minorHAnsi" w:hAnsiTheme="minorHAnsi" w:cstheme="minorBidi"/>
          <w:color w:val="auto"/>
        </w:rPr>
        <w:t>shows that it is practical to utilize the numerical methods in constraining the mineral compositions</w:t>
      </w:r>
      <w:r w:rsidR="00DF7FDE" w:rsidRPr="0093063E">
        <w:rPr>
          <w:rFonts w:asciiTheme="minorHAnsi" w:hAnsiTheme="minorHAnsi" w:cstheme="minorBidi"/>
          <w:color w:val="auto"/>
        </w:rPr>
        <w:t xml:space="preserve">, </w:t>
      </w:r>
      <w:r w:rsidRPr="0093063E">
        <w:rPr>
          <w:rFonts w:asciiTheme="minorHAnsi" w:hAnsiTheme="minorHAnsi" w:cstheme="minorBidi"/>
          <w:color w:val="auto"/>
        </w:rPr>
        <w:t>particle size distributions</w:t>
      </w:r>
      <w:r w:rsidR="00DF7FDE" w:rsidRPr="0093063E">
        <w:rPr>
          <w:rFonts w:asciiTheme="minorHAnsi" w:hAnsiTheme="minorHAnsi" w:cstheme="minorBidi"/>
          <w:color w:val="auto"/>
        </w:rPr>
        <w:t xml:space="preserve">, as well as regolith </w:t>
      </w:r>
      <w:r w:rsidR="007F3A77" w:rsidRPr="0093063E">
        <w:rPr>
          <w:rFonts w:asciiTheme="minorHAnsi" w:hAnsiTheme="minorHAnsi" w:cstheme="minorBidi"/>
          <w:color w:val="auto"/>
        </w:rPr>
        <w:t>volume</w:t>
      </w:r>
      <w:r w:rsidR="00DF7FDE" w:rsidRPr="0093063E">
        <w:rPr>
          <w:rFonts w:asciiTheme="minorHAnsi" w:hAnsiTheme="minorHAnsi" w:cstheme="minorBidi"/>
          <w:color w:val="auto"/>
        </w:rPr>
        <w:t xml:space="preserve"> density</w:t>
      </w:r>
      <w:r w:rsidRPr="0093063E">
        <w:rPr>
          <w:rFonts w:asciiTheme="minorHAnsi" w:hAnsiTheme="minorHAnsi" w:cstheme="minorBidi"/>
          <w:color w:val="auto"/>
        </w:rPr>
        <w:t xml:space="preserve"> from remote astronomical observations. Such retrievals are further enhanced by the simultaneous interpretation of the photometric phase curves for comet 67P/Churyumov-Gerasimenko concerning its coma and nucleus. Finally, realistic modeling of t</w:t>
      </w:r>
      <w:r w:rsidR="00F64476" w:rsidRPr="0093063E">
        <w:rPr>
          <w:rFonts w:asciiTheme="minorHAnsi" w:hAnsiTheme="minorHAnsi" w:cstheme="minorBidi"/>
          <w:color w:val="auto"/>
        </w:rPr>
        <w:t>he polarimetric phase curve of</w:t>
      </w:r>
      <w:r w:rsidR="00C0583B" w:rsidRPr="0093063E">
        <w:rPr>
          <w:rFonts w:asciiTheme="minorHAnsi" w:hAnsiTheme="minorHAnsi" w:cstheme="minorBidi"/>
          <w:color w:val="auto"/>
        </w:rPr>
        <w:t xml:space="preserve"> </w:t>
      </w:r>
      <w:r w:rsidRPr="0093063E">
        <w:rPr>
          <w:rFonts w:asciiTheme="minorHAnsi" w:hAnsiTheme="minorHAnsi" w:cstheme="minorBidi"/>
          <w:color w:val="auto"/>
        </w:rPr>
        <w:t>67P has been obtained</w:t>
      </w:r>
      <w:r w:rsidR="00077FDA" w:rsidRPr="0093063E">
        <w:rPr>
          <w:rFonts w:asciiTheme="minorHAnsi" w:hAnsiTheme="minorHAnsi" w:cstheme="minorBidi"/>
          <w:color w:val="auto"/>
          <w:vertAlign w:val="superscript"/>
        </w:rPr>
        <w:t>20</w:t>
      </w:r>
      <w:r w:rsidRPr="0093063E">
        <w:rPr>
          <w:rFonts w:asciiTheme="minorHAnsi" w:hAnsiTheme="minorHAnsi" w:cstheme="minorBidi"/>
          <w:color w:val="auto"/>
        </w:rPr>
        <w:t>.</w:t>
      </w:r>
      <w:r w:rsidR="00004C2F" w:rsidRPr="0093063E">
        <w:rPr>
          <w:rFonts w:asciiTheme="minorHAnsi" w:hAnsiTheme="minorHAnsi" w:cstheme="minorBidi"/>
          <w:color w:val="auto"/>
        </w:rPr>
        <w:t xml:space="preserve"> There are major future prospects in applying the present methods in the interpretation of observations of solar system objects at large.</w:t>
      </w:r>
    </w:p>
    <w:p w14:paraId="58CFD0E2" w14:textId="2184056C" w:rsidR="1972EB3A" w:rsidRPr="0093063E" w:rsidRDefault="1972EB3A" w:rsidP="00C94842">
      <w:pPr>
        <w:rPr>
          <w:rFonts w:asciiTheme="minorHAnsi" w:hAnsiTheme="minorHAnsi" w:cstheme="minorBidi"/>
          <w:color w:val="auto"/>
        </w:rPr>
      </w:pPr>
    </w:p>
    <w:p w14:paraId="609CBD46" w14:textId="0DA12F06" w:rsidR="3A2A2BC3" w:rsidRPr="0093063E" w:rsidRDefault="10C06763" w:rsidP="00C94842">
      <w:pPr>
        <w:rPr>
          <w:rFonts w:asciiTheme="minorHAnsi" w:hAnsiTheme="minorHAnsi" w:cstheme="minorBidi"/>
          <w:color w:val="auto"/>
        </w:rPr>
      </w:pPr>
      <w:r w:rsidRPr="0093063E">
        <w:rPr>
          <w:rFonts w:asciiTheme="minorHAnsi" w:hAnsiTheme="minorHAnsi" w:cstheme="minorBidi"/>
          <w:color w:val="auto"/>
        </w:rPr>
        <w:t>There are future prospects for the present combined experimental and theoretical approach. As it is extremely difficult to accurately characterize random media composed of sub-wavelength-scale inhomogeneities, controlled Mueller</w:t>
      </w:r>
      <w:r w:rsidR="00C0583B" w:rsidRPr="0093063E">
        <w:rPr>
          <w:rFonts w:asciiTheme="minorHAnsi" w:hAnsiTheme="minorHAnsi" w:cstheme="minorBidi"/>
          <w:color w:val="auto"/>
        </w:rPr>
        <w:t>-</w:t>
      </w:r>
      <w:r w:rsidRPr="0093063E">
        <w:rPr>
          <w:rFonts w:asciiTheme="minorHAnsi" w:hAnsiTheme="minorHAnsi" w:cstheme="minorBidi"/>
          <w:color w:val="auto"/>
        </w:rPr>
        <w:t>matrix measurements can offer a tool for retrieving information on the volume density and particle size distribution in the medium. Quantitative inversion of these physical parameters is facilitated by the novel numerical methods.</w:t>
      </w:r>
    </w:p>
    <w:p w14:paraId="78728D18" w14:textId="3124FAFD" w:rsidR="00014314" w:rsidRPr="0093063E" w:rsidRDefault="00014314" w:rsidP="00C94842">
      <w:pPr>
        <w:rPr>
          <w:rFonts w:asciiTheme="minorHAnsi" w:hAnsiTheme="minorHAnsi" w:cstheme="minorHAnsi"/>
          <w:color w:val="auto"/>
        </w:rPr>
      </w:pPr>
    </w:p>
    <w:p w14:paraId="1734505F" w14:textId="4190677F" w:rsidR="00AA03DF" w:rsidRPr="0093063E" w:rsidRDefault="00AA03DF" w:rsidP="00C94842">
      <w:pPr>
        <w:pStyle w:val="a3"/>
        <w:spacing w:before="0" w:beforeAutospacing="0" w:after="0" w:afterAutospacing="0"/>
        <w:rPr>
          <w:rFonts w:asciiTheme="minorHAnsi" w:hAnsiTheme="minorHAnsi" w:cstheme="minorHAnsi"/>
          <w:color w:val="auto"/>
        </w:rPr>
      </w:pPr>
      <w:r w:rsidRPr="0093063E">
        <w:rPr>
          <w:rFonts w:asciiTheme="minorHAnsi" w:hAnsiTheme="minorHAnsi" w:cstheme="minorHAnsi"/>
          <w:b/>
          <w:bCs/>
          <w:color w:val="auto"/>
        </w:rPr>
        <w:t>ACKNOWLEDGMENTS:</w:t>
      </w:r>
    </w:p>
    <w:p w14:paraId="246DCD94" w14:textId="23C7032A" w:rsidR="007A4DD6" w:rsidRPr="0093063E" w:rsidRDefault="00FD0B17" w:rsidP="00C94842">
      <w:pPr>
        <w:rPr>
          <w:rFonts w:asciiTheme="minorHAnsi" w:hAnsiTheme="minorHAnsi" w:cstheme="minorBidi"/>
          <w:color w:val="auto"/>
        </w:rPr>
      </w:pPr>
      <w:r w:rsidRPr="0093063E">
        <w:rPr>
          <w:rFonts w:asciiTheme="minorHAnsi" w:hAnsiTheme="minorHAnsi" w:cstheme="minorBidi"/>
          <w:color w:val="auto"/>
        </w:rPr>
        <w:t>Research support</w:t>
      </w:r>
      <w:r w:rsidR="00F64476" w:rsidRPr="0093063E">
        <w:rPr>
          <w:rFonts w:asciiTheme="minorHAnsi" w:hAnsiTheme="minorHAnsi" w:cstheme="minorBidi"/>
          <w:color w:val="auto"/>
        </w:rPr>
        <w:t xml:space="preserve">ed by the ERC Advanced Grant </w:t>
      </w:r>
      <w:r w:rsidR="00F64476" w:rsidRPr="0093063E">
        <w:rPr>
          <w:rFonts w:asciiTheme="minorHAnsi" w:hAnsiTheme="minorHAnsi" w:cstheme="minorHAnsi"/>
          <w:color w:val="auto"/>
        </w:rPr>
        <w:t>№</w:t>
      </w:r>
      <w:r w:rsidRPr="0093063E">
        <w:rPr>
          <w:rFonts w:asciiTheme="minorHAnsi" w:hAnsiTheme="minorHAnsi" w:cstheme="minorBidi"/>
          <w:color w:val="auto"/>
        </w:rPr>
        <w:t xml:space="preserve"> 320773.</w:t>
      </w:r>
      <w:r w:rsidR="00BE5EBB" w:rsidRPr="0093063E">
        <w:rPr>
          <w:rFonts w:asciiTheme="minorHAnsi" w:hAnsiTheme="minorHAnsi" w:cstheme="minorBidi"/>
          <w:color w:val="auto"/>
        </w:rPr>
        <w:t xml:space="preserve"> We thank the Laboratory of Chronology of the Finnish Museum of Natural History for the help with sample characterization.</w:t>
      </w:r>
    </w:p>
    <w:p w14:paraId="2D96E92E" w14:textId="72F287DC" w:rsidR="00AA03DF" w:rsidRPr="0093063E" w:rsidRDefault="00AA03DF" w:rsidP="00C94842">
      <w:pPr>
        <w:rPr>
          <w:rFonts w:asciiTheme="minorHAnsi" w:hAnsiTheme="minorHAnsi" w:cstheme="minorHAnsi"/>
          <w:b/>
          <w:bCs/>
          <w:color w:val="auto"/>
        </w:rPr>
      </w:pPr>
    </w:p>
    <w:p w14:paraId="5D52ED8B" w14:textId="276FBD0C" w:rsidR="00AA03DF" w:rsidRPr="0093063E" w:rsidRDefault="00AA03DF" w:rsidP="00C94842">
      <w:pPr>
        <w:pStyle w:val="a3"/>
        <w:spacing w:before="0" w:beforeAutospacing="0" w:after="0" w:afterAutospacing="0"/>
        <w:rPr>
          <w:rFonts w:asciiTheme="minorHAnsi" w:hAnsiTheme="minorHAnsi" w:cstheme="minorHAnsi"/>
          <w:color w:val="auto"/>
        </w:rPr>
      </w:pPr>
      <w:r w:rsidRPr="0093063E">
        <w:rPr>
          <w:rFonts w:asciiTheme="minorHAnsi" w:hAnsiTheme="minorHAnsi" w:cstheme="minorHAnsi"/>
          <w:b/>
          <w:color w:val="auto"/>
        </w:rPr>
        <w:t>DISCLOSURES</w:t>
      </w:r>
      <w:r w:rsidRPr="0093063E">
        <w:rPr>
          <w:rFonts w:asciiTheme="minorHAnsi" w:hAnsiTheme="minorHAnsi" w:cstheme="minorHAnsi"/>
          <w:b/>
          <w:bCs/>
          <w:color w:val="auto"/>
        </w:rPr>
        <w:t>:</w:t>
      </w:r>
    </w:p>
    <w:p w14:paraId="4E0C3135" w14:textId="0F6CB7EF" w:rsidR="007A4DD6" w:rsidRPr="0093063E" w:rsidRDefault="00FD0B17" w:rsidP="00C94842">
      <w:pPr>
        <w:rPr>
          <w:rFonts w:asciiTheme="minorHAnsi" w:hAnsiTheme="minorHAnsi" w:cstheme="minorHAnsi"/>
          <w:color w:val="auto"/>
        </w:rPr>
      </w:pPr>
      <w:r w:rsidRPr="0093063E">
        <w:rPr>
          <w:rFonts w:asciiTheme="minorHAnsi" w:hAnsiTheme="minorHAnsi" w:cstheme="minorHAnsi"/>
          <w:color w:val="auto"/>
        </w:rPr>
        <w:t>The authors have nothing to disclose.</w:t>
      </w:r>
    </w:p>
    <w:p w14:paraId="66030076" w14:textId="0B69F2F2" w:rsidR="00AA03DF" w:rsidRPr="0093063E" w:rsidRDefault="00AA03DF" w:rsidP="00C94842">
      <w:pPr>
        <w:rPr>
          <w:rFonts w:asciiTheme="minorHAnsi" w:hAnsiTheme="minorHAnsi" w:cstheme="minorBidi"/>
          <w:color w:val="auto"/>
        </w:rPr>
      </w:pPr>
    </w:p>
    <w:p w14:paraId="6F351AC8" w14:textId="0B69F2F2" w:rsidR="404C4B6B" w:rsidRPr="0093063E" w:rsidRDefault="009726EE" w:rsidP="00C94842">
      <w:pPr>
        <w:rPr>
          <w:rFonts w:asciiTheme="minorHAnsi" w:hAnsiTheme="minorHAnsi" w:cstheme="minorBidi"/>
          <w:b/>
          <w:bCs/>
          <w:color w:val="auto"/>
        </w:rPr>
      </w:pPr>
      <w:r w:rsidRPr="0093063E">
        <w:rPr>
          <w:rFonts w:asciiTheme="minorHAnsi" w:hAnsiTheme="minorHAnsi" w:cstheme="minorBidi"/>
          <w:b/>
          <w:bCs/>
          <w:color w:val="auto"/>
        </w:rPr>
        <w:t>REFERENCES</w:t>
      </w:r>
      <w:r w:rsidR="00D04760" w:rsidRPr="0093063E">
        <w:rPr>
          <w:rFonts w:asciiTheme="minorHAnsi" w:hAnsiTheme="minorHAnsi" w:cstheme="minorBidi"/>
          <w:b/>
          <w:bCs/>
          <w:color w:val="auto"/>
        </w:rPr>
        <w:t>:</w:t>
      </w:r>
    </w:p>
    <w:p w14:paraId="5C89F4A7" w14:textId="4BB429C0" w:rsidR="17472322" w:rsidRPr="0093063E" w:rsidRDefault="7EEA37C0" w:rsidP="00C94842">
      <w:pPr>
        <w:pStyle w:val="Refs"/>
        <w:rPr>
          <w:color w:val="auto"/>
        </w:rPr>
      </w:pPr>
      <w:proofErr w:type="spellStart"/>
      <w:r w:rsidRPr="0093063E">
        <w:rPr>
          <w:rFonts w:eastAsia="Calibri"/>
          <w:color w:val="auto"/>
        </w:rPr>
        <w:t>Gehrels</w:t>
      </w:r>
      <w:proofErr w:type="spellEnd"/>
      <w:r w:rsidRPr="0093063E">
        <w:rPr>
          <w:rFonts w:eastAsia="Calibri"/>
          <w:color w:val="auto"/>
        </w:rPr>
        <w:t xml:space="preserve"> T. Photometric studies of asteroids. V. The light-curve and phase function of 20 </w:t>
      </w:r>
      <w:proofErr w:type="spellStart"/>
      <w:r w:rsidRPr="0093063E">
        <w:rPr>
          <w:rFonts w:eastAsia="Calibri"/>
          <w:color w:val="auto"/>
        </w:rPr>
        <w:t>Massalia</w:t>
      </w:r>
      <w:proofErr w:type="spellEnd"/>
      <w:r w:rsidR="001C7182" w:rsidRPr="0093063E">
        <w:rPr>
          <w:rFonts w:eastAsia="Calibri"/>
          <w:color w:val="auto"/>
        </w:rPr>
        <w:t>.</w:t>
      </w:r>
      <w:r w:rsidRPr="0093063E">
        <w:rPr>
          <w:rFonts w:eastAsia="Calibri"/>
          <w:color w:val="auto"/>
        </w:rPr>
        <w:t xml:space="preserve"> </w:t>
      </w:r>
      <w:r w:rsidRPr="0093063E">
        <w:rPr>
          <w:rFonts w:eastAsia="Calibri"/>
          <w:i/>
          <w:iCs/>
          <w:color w:val="auto"/>
        </w:rPr>
        <w:t>Astrophys</w:t>
      </w:r>
      <w:r w:rsidR="00C0583B" w:rsidRPr="0093063E">
        <w:rPr>
          <w:rFonts w:eastAsia="Calibri"/>
          <w:i/>
          <w:iCs/>
          <w:color w:val="auto"/>
        </w:rPr>
        <w:t>ical</w:t>
      </w:r>
      <w:r w:rsidRPr="0093063E">
        <w:rPr>
          <w:rFonts w:eastAsia="Calibri"/>
          <w:i/>
          <w:iCs/>
          <w:color w:val="auto"/>
        </w:rPr>
        <w:t xml:space="preserve"> J</w:t>
      </w:r>
      <w:r w:rsidR="00C0583B" w:rsidRPr="0093063E">
        <w:rPr>
          <w:rFonts w:eastAsia="Calibri"/>
          <w:i/>
          <w:iCs/>
          <w:color w:val="auto"/>
        </w:rPr>
        <w:t>ournal</w:t>
      </w:r>
      <w:r w:rsidRPr="0093063E">
        <w:rPr>
          <w:rFonts w:eastAsia="Calibri"/>
          <w:color w:val="auto"/>
        </w:rPr>
        <w:t xml:space="preserve"> </w:t>
      </w:r>
      <w:r w:rsidRPr="0093063E">
        <w:rPr>
          <w:rFonts w:eastAsia="Calibri"/>
          <w:b/>
          <w:bCs/>
          <w:color w:val="auto"/>
        </w:rPr>
        <w:t>123</w:t>
      </w:r>
      <w:r w:rsidRPr="0093063E">
        <w:rPr>
          <w:rFonts w:eastAsia="Calibri"/>
          <w:color w:val="auto"/>
        </w:rPr>
        <w:t>, 331–338</w:t>
      </w:r>
      <w:r w:rsidR="001C7182" w:rsidRPr="0093063E">
        <w:rPr>
          <w:rFonts w:eastAsia="Calibri"/>
          <w:color w:val="auto"/>
        </w:rPr>
        <w:t xml:space="preserve"> (1956)</w:t>
      </w:r>
      <w:r w:rsidRPr="0093063E">
        <w:rPr>
          <w:rFonts w:eastAsia="Calibri"/>
          <w:color w:val="auto"/>
        </w:rPr>
        <w:t>.</w:t>
      </w:r>
    </w:p>
    <w:p w14:paraId="3B0759CE" w14:textId="7EF00786" w:rsidR="24D9B5B1" w:rsidRPr="0093063E" w:rsidRDefault="00434ED5" w:rsidP="00C94842">
      <w:pPr>
        <w:pStyle w:val="Refs"/>
        <w:rPr>
          <w:color w:val="auto"/>
          <w:lang w:val="de-DE"/>
        </w:rPr>
      </w:pPr>
      <w:r w:rsidRPr="0093063E">
        <w:rPr>
          <w:rFonts w:eastAsia="Calibri"/>
          <w:color w:val="auto"/>
          <w:lang w:val="de-DE"/>
        </w:rPr>
        <w:t>N. P. Barabashev.</w:t>
      </w:r>
      <w:r w:rsidR="24D9B5B1" w:rsidRPr="0093063E">
        <w:rPr>
          <w:rFonts w:eastAsia="Calibri"/>
          <w:color w:val="auto"/>
          <w:lang w:val="de-DE"/>
        </w:rPr>
        <w:t xml:space="preserve"> </w:t>
      </w:r>
      <w:r w:rsidR="24D9B5B1" w:rsidRPr="0093063E">
        <w:rPr>
          <w:rFonts w:eastAsia="Calibri"/>
          <w:i/>
          <w:color w:val="auto"/>
          <w:lang w:val="de-DE"/>
        </w:rPr>
        <w:t>Astron</w:t>
      </w:r>
      <w:r w:rsidR="00C0583B" w:rsidRPr="0093063E">
        <w:rPr>
          <w:rFonts w:eastAsia="Calibri"/>
          <w:i/>
          <w:color w:val="auto"/>
          <w:lang w:val="de-DE"/>
        </w:rPr>
        <w:t>omische</w:t>
      </w:r>
      <w:r w:rsidR="24D9B5B1" w:rsidRPr="0093063E">
        <w:rPr>
          <w:rFonts w:eastAsia="Calibri"/>
          <w:i/>
          <w:color w:val="auto"/>
          <w:lang w:val="de-DE"/>
        </w:rPr>
        <w:t xml:space="preserve"> Nachr</w:t>
      </w:r>
      <w:r w:rsidR="00C0583B" w:rsidRPr="0093063E">
        <w:rPr>
          <w:rFonts w:eastAsia="Calibri"/>
          <w:i/>
          <w:color w:val="auto"/>
          <w:lang w:val="de-DE"/>
        </w:rPr>
        <w:t>ichten</w:t>
      </w:r>
      <w:r w:rsidR="24D9B5B1" w:rsidRPr="0093063E">
        <w:rPr>
          <w:rFonts w:eastAsia="Calibri"/>
          <w:color w:val="auto"/>
          <w:lang w:val="de-DE"/>
        </w:rPr>
        <w:t xml:space="preserve"> </w:t>
      </w:r>
      <w:r w:rsidR="24D9B5B1" w:rsidRPr="0093063E">
        <w:rPr>
          <w:rFonts w:eastAsia="Calibri"/>
          <w:b/>
          <w:bCs/>
          <w:color w:val="auto"/>
          <w:lang w:val="de-DE"/>
        </w:rPr>
        <w:t>217</w:t>
      </w:r>
      <w:r w:rsidR="24D9B5B1" w:rsidRPr="0093063E">
        <w:rPr>
          <w:rFonts w:eastAsia="Calibri"/>
          <w:color w:val="auto"/>
          <w:lang w:val="de-DE"/>
        </w:rPr>
        <w:t>, 445 (1922).</w:t>
      </w:r>
    </w:p>
    <w:p w14:paraId="30BDB089" w14:textId="34A24BC7" w:rsidR="1F20D617" w:rsidRPr="0093063E" w:rsidRDefault="1F20D617" w:rsidP="00C94842">
      <w:pPr>
        <w:pStyle w:val="Refs"/>
        <w:rPr>
          <w:color w:val="auto"/>
        </w:rPr>
      </w:pPr>
      <w:r w:rsidRPr="0093063E">
        <w:rPr>
          <w:color w:val="auto"/>
          <w:lang w:val="fr-FR"/>
        </w:rPr>
        <w:t>Lyot, B. Recherches sur la polarisation de la lumiere des planetes et de quelques substances terrestres</w:t>
      </w:r>
      <w:r w:rsidR="00455261" w:rsidRPr="0093063E">
        <w:rPr>
          <w:color w:val="auto"/>
          <w:lang w:val="fr-FR"/>
        </w:rPr>
        <w:t>.</w:t>
      </w:r>
      <w:r w:rsidRPr="0093063E">
        <w:rPr>
          <w:color w:val="auto"/>
          <w:lang w:val="fr-FR"/>
        </w:rPr>
        <w:t xml:space="preserve"> </w:t>
      </w:r>
      <w:r w:rsidRPr="0093063E">
        <w:rPr>
          <w:i/>
          <w:iCs/>
          <w:color w:val="auto"/>
          <w:lang w:val="fr-FR"/>
        </w:rPr>
        <w:t>Ann</w:t>
      </w:r>
      <w:r w:rsidR="00C0583B" w:rsidRPr="0093063E">
        <w:rPr>
          <w:i/>
          <w:iCs/>
          <w:color w:val="auto"/>
          <w:lang w:val="fr-FR"/>
        </w:rPr>
        <w:t>ale</w:t>
      </w:r>
      <w:r w:rsidR="00773155" w:rsidRPr="0093063E">
        <w:rPr>
          <w:i/>
          <w:iCs/>
          <w:color w:val="auto"/>
          <w:lang w:val="fr-FR"/>
        </w:rPr>
        <w:t>s</w:t>
      </w:r>
      <w:r w:rsidRPr="0093063E">
        <w:rPr>
          <w:i/>
          <w:iCs/>
          <w:color w:val="auto"/>
          <w:lang w:val="fr-FR"/>
        </w:rPr>
        <w:t xml:space="preserve"> </w:t>
      </w:r>
      <w:r w:rsidR="00773155" w:rsidRPr="0093063E">
        <w:rPr>
          <w:i/>
          <w:iCs/>
          <w:color w:val="auto"/>
          <w:lang w:val="fr-FR"/>
        </w:rPr>
        <w:t>de l’</w:t>
      </w:r>
      <w:r w:rsidRPr="0093063E">
        <w:rPr>
          <w:i/>
          <w:iCs/>
          <w:color w:val="auto"/>
          <w:lang w:val="fr-FR"/>
        </w:rPr>
        <w:t>Obs</w:t>
      </w:r>
      <w:r w:rsidR="00C0583B" w:rsidRPr="0093063E">
        <w:rPr>
          <w:i/>
          <w:iCs/>
          <w:color w:val="auto"/>
          <w:lang w:val="fr-FR"/>
        </w:rPr>
        <w:t>ervatoire de</w:t>
      </w:r>
      <w:r w:rsidRPr="0093063E">
        <w:rPr>
          <w:i/>
          <w:iCs/>
          <w:color w:val="auto"/>
          <w:lang w:val="fr-FR"/>
        </w:rPr>
        <w:t xml:space="preserve"> </w:t>
      </w:r>
      <w:r w:rsidRPr="0093063E">
        <w:rPr>
          <w:i/>
          <w:iCs/>
          <w:color w:val="auto"/>
        </w:rPr>
        <w:t>Paris</w:t>
      </w:r>
      <w:r w:rsidRPr="0093063E">
        <w:rPr>
          <w:color w:val="auto"/>
        </w:rPr>
        <w:t xml:space="preserve"> </w:t>
      </w:r>
      <w:r w:rsidRPr="0093063E">
        <w:rPr>
          <w:b/>
          <w:bCs/>
          <w:color w:val="auto"/>
        </w:rPr>
        <w:t>8</w:t>
      </w:r>
      <w:r w:rsidRPr="0093063E">
        <w:rPr>
          <w:color w:val="auto"/>
        </w:rPr>
        <w:t>(1), 1–161</w:t>
      </w:r>
      <w:r w:rsidR="00455261" w:rsidRPr="0093063E">
        <w:rPr>
          <w:rFonts w:eastAsia="Calibri"/>
          <w:color w:val="auto"/>
        </w:rPr>
        <w:t xml:space="preserve"> (1956)</w:t>
      </w:r>
      <w:r w:rsidRPr="0093063E">
        <w:rPr>
          <w:color w:val="auto"/>
        </w:rPr>
        <w:t>.</w:t>
      </w:r>
    </w:p>
    <w:p w14:paraId="2C57AA6B" w14:textId="59A2C986" w:rsidR="1F20D617" w:rsidRPr="0093063E" w:rsidRDefault="32FCE937" w:rsidP="00C94842">
      <w:pPr>
        <w:pStyle w:val="Refs"/>
        <w:rPr>
          <w:color w:val="auto"/>
        </w:rPr>
      </w:pPr>
      <w:proofErr w:type="spellStart"/>
      <w:r w:rsidRPr="0093063E">
        <w:rPr>
          <w:color w:val="auto"/>
        </w:rPr>
        <w:t>Shkuratov</w:t>
      </w:r>
      <w:proofErr w:type="spellEnd"/>
      <w:r w:rsidRPr="0093063E">
        <w:rPr>
          <w:color w:val="auto"/>
        </w:rPr>
        <w:t xml:space="preserve">, Yu. G. </w:t>
      </w:r>
      <w:proofErr w:type="spellStart"/>
      <w:r w:rsidRPr="0093063E">
        <w:rPr>
          <w:color w:val="auto"/>
        </w:rPr>
        <w:t>Diffractional</w:t>
      </w:r>
      <w:proofErr w:type="spellEnd"/>
      <w:r w:rsidRPr="0093063E">
        <w:rPr>
          <w:color w:val="auto"/>
        </w:rPr>
        <w:t xml:space="preserve"> model of the brightness surge of complex structures</w:t>
      </w:r>
      <w:r w:rsidR="664121BA" w:rsidRPr="0093063E">
        <w:rPr>
          <w:color w:val="auto"/>
        </w:rPr>
        <w:t>.</w:t>
      </w:r>
      <w:r w:rsidRPr="0093063E">
        <w:rPr>
          <w:color w:val="auto"/>
        </w:rPr>
        <w:t xml:space="preserve"> </w:t>
      </w:r>
      <w:proofErr w:type="spellStart"/>
      <w:r w:rsidR="00430E84" w:rsidRPr="0093063E">
        <w:rPr>
          <w:i/>
          <w:iCs/>
          <w:color w:val="auto"/>
        </w:rPr>
        <w:t>Kinematika</w:t>
      </w:r>
      <w:proofErr w:type="spellEnd"/>
      <w:r w:rsidR="00430E84" w:rsidRPr="0093063E">
        <w:rPr>
          <w:i/>
          <w:iCs/>
          <w:color w:val="auto"/>
        </w:rPr>
        <w:t xml:space="preserve"> </w:t>
      </w:r>
      <w:proofErr w:type="spellStart"/>
      <w:r w:rsidR="00430E84" w:rsidRPr="0093063E">
        <w:rPr>
          <w:i/>
          <w:iCs/>
          <w:color w:val="auto"/>
        </w:rPr>
        <w:t>i</w:t>
      </w:r>
      <w:proofErr w:type="spellEnd"/>
      <w:r w:rsidR="00430E84" w:rsidRPr="0093063E">
        <w:rPr>
          <w:i/>
          <w:iCs/>
          <w:color w:val="auto"/>
        </w:rPr>
        <w:t xml:space="preserve"> </w:t>
      </w:r>
      <w:proofErr w:type="spellStart"/>
      <w:r w:rsidR="00430E84" w:rsidRPr="0093063E">
        <w:rPr>
          <w:i/>
          <w:iCs/>
          <w:color w:val="auto"/>
        </w:rPr>
        <w:t>fizika</w:t>
      </w:r>
      <w:proofErr w:type="spellEnd"/>
      <w:r w:rsidR="00430E84" w:rsidRPr="0093063E">
        <w:rPr>
          <w:i/>
          <w:iCs/>
          <w:color w:val="auto"/>
        </w:rPr>
        <w:t xml:space="preserve"> </w:t>
      </w:r>
      <w:proofErr w:type="spellStart"/>
      <w:r w:rsidR="00430E84" w:rsidRPr="0093063E">
        <w:rPr>
          <w:i/>
          <w:iCs/>
          <w:color w:val="auto"/>
        </w:rPr>
        <w:t>nebesnyh</w:t>
      </w:r>
      <w:proofErr w:type="spellEnd"/>
      <w:r w:rsidR="00430E84" w:rsidRPr="0093063E">
        <w:rPr>
          <w:i/>
          <w:iCs/>
          <w:color w:val="auto"/>
        </w:rPr>
        <w:t xml:space="preserve"> </w:t>
      </w:r>
      <w:proofErr w:type="spellStart"/>
      <w:r w:rsidR="00430E84" w:rsidRPr="0093063E">
        <w:rPr>
          <w:i/>
          <w:iCs/>
          <w:color w:val="auto"/>
        </w:rPr>
        <w:t>tel</w:t>
      </w:r>
      <w:proofErr w:type="spellEnd"/>
      <w:r w:rsidR="00430E84" w:rsidRPr="0093063E">
        <w:rPr>
          <w:i/>
          <w:iCs/>
          <w:color w:val="auto"/>
        </w:rPr>
        <w:t xml:space="preserve"> </w:t>
      </w:r>
      <w:r w:rsidRPr="0093063E">
        <w:rPr>
          <w:b/>
          <w:bCs/>
          <w:color w:val="auto"/>
        </w:rPr>
        <w:t>4</w:t>
      </w:r>
      <w:r w:rsidRPr="0093063E">
        <w:rPr>
          <w:color w:val="auto"/>
        </w:rPr>
        <w:t>, 60–66</w:t>
      </w:r>
      <w:r w:rsidR="664121BA" w:rsidRPr="0093063E">
        <w:rPr>
          <w:color w:val="auto"/>
        </w:rPr>
        <w:t xml:space="preserve"> </w:t>
      </w:r>
      <w:r w:rsidR="4680B190" w:rsidRPr="0093063E">
        <w:rPr>
          <w:color w:val="auto"/>
        </w:rPr>
        <w:t>(1988)</w:t>
      </w:r>
      <w:r w:rsidRPr="0093063E">
        <w:rPr>
          <w:color w:val="auto"/>
        </w:rPr>
        <w:t>.</w:t>
      </w:r>
    </w:p>
    <w:p w14:paraId="04C24384" w14:textId="33F026BB" w:rsidR="1F20D617" w:rsidRPr="0093063E" w:rsidRDefault="32FCE937" w:rsidP="00C94842">
      <w:pPr>
        <w:pStyle w:val="Refs"/>
        <w:rPr>
          <w:color w:val="auto"/>
        </w:rPr>
      </w:pPr>
      <w:proofErr w:type="spellStart"/>
      <w:r w:rsidRPr="0093063E">
        <w:rPr>
          <w:color w:val="auto"/>
        </w:rPr>
        <w:t>Shkuratov</w:t>
      </w:r>
      <w:proofErr w:type="spellEnd"/>
      <w:r w:rsidRPr="0093063E">
        <w:rPr>
          <w:color w:val="auto"/>
        </w:rPr>
        <w:t>, Yu. G. A new mechanism of the negative polarization of light scattered by the surfaces of atmosphereless celestial bodies</w:t>
      </w:r>
      <w:r w:rsidR="242FA5DA" w:rsidRPr="0093063E">
        <w:rPr>
          <w:color w:val="auto"/>
        </w:rPr>
        <w:t>.</w:t>
      </w:r>
      <w:r w:rsidRPr="0093063E">
        <w:rPr>
          <w:color w:val="auto"/>
        </w:rPr>
        <w:t xml:space="preserve"> </w:t>
      </w:r>
      <w:proofErr w:type="spellStart"/>
      <w:r w:rsidR="00430E84" w:rsidRPr="0093063E">
        <w:rPr>
          <w:i/>
          <w:iCs/>
          <w:color w:val="auto"/>
        </w:rPr>
        <w:t>Astronomicheskii</w:t>
      </w:r>
      <w:proofErr w:type="spellEnd"/>
      <w:r w:rsidR="00430E84" w:rsidRPr="0093063E">
        <w:rPr>
          <w:i/>
          <w:iCs/>
          <w:color w:val="auto"/>
        </w:rPr>
        <w:t xml:space="preserve"> </w:t>
      </w:r>
      <w:proofErr w:type="spellStart"/>
      <w:r w:rsidR="00430E84" w:rsidRPr="0093063E">
        <w:rPr>
          <w:i/>
          <w:iCs/>
          <w:color w:val="auto"/>
        </w:rPr>
        <w:t>vestnik</w:t>
      </w:r>
      <w:proofErr w:type="spellEnd"/>
      <w:r w:rsidR="00430E84" w:rsidRPr="0093063E">
        <w:rPr>
          <w:i/>
          <w:iCs/>
          <w:color w:val="auto"/>
        </w:rPr>
        <w:t xml:space="preserve"> </w:t>
      </w:r>
      <w:r w:rsidRPr="0093063E">
        <w:rPr>
          <w:b/>
          <w:bCs/>
          <w:color w:val="auto"/>
        </w:rPr>
        <w:t>23</w:t>
      </w:r>
      <w:r w:rsidRPr="0093063E">
        <w:rPr>
          <w:color w:val="auto"/>
        </w:rPr>
        <w:t>, 176–180</w:t>
      </w:r>
      <w:r w:rsidR="242FA5DA" w:rsidRPr="0093063E">
        <w:rPr>
          <w:color w:val="auto"/>
        </w:rPr>
        <w:t xml:space="preserve"> </w:t>
      </w:r>
      <w:r w:rsidR="79CCAAE7" w:rsidRPr="0093063E">
        <w:rPr>
          <w:rFonts w:eastAsia="Calibri"/>
          <w:color w:val="auto"/>
        </w:rPr>
        <w:t>(1989)</w:t>
      </w:r>
      <w:r w:rsidRPr="0093063E">
        <w:rPr>
          <w:color w:val="auto"/>
        </w:rPr>
        <w:t>.</w:t>
      </w:r>
    </w:p>
    <w:p w14:paraId="4F00B68E" w14:textId="53EA04FA" w:rsidR="1F20D617" w:rsidRPr="0093063E" w:rsidRDefault="054181F3" w:rsidP="00C94842">
      <w:pPr>
        <w:pStyle w:val="Refs"/>
        <w:rPr>
          <w:color w:val="auto"/>
        </w:rPr>
      </w:pPr>
      <w:proofErr w:type="spellStart"/>
      <w:r w:rsidRPr="0093063E">
        <w:rPr>
          <w:rFonts w:eastAsia="Calibri"/>
          <w:color w:val="auto"/>
        </w:rPr>
        <w:t>Muinonen</w:t>
      </w:r>
      <w:proofErr w:type="spellEnd"/>
      <w:r w:rsidRPr="0093063E">
        <w:rPr>
          <w:rFonts w:eastAsia="Calibri"/>
          <w:color w:val="auto"/>
        </w:rPr>
        <w:t xml:space="preserve">, K. Electromagnetic scattering by two interacting dipoles. In: </w:t>
      </w:r>
      <w:r w:rsidRPr="0093063E">
        <w:rPr>
          <w:rFonts w:eastAsia="Calibri"/>
          <w:i/>
          <w:iCs/>
          <w:color w:val="auto"/>
        </w:rPr>
        <w:t>Proc</w:t>
      </w:r>
      <w:r w:rsidR="00C0583B" w:rsidRPr="0093063E">
        <w:rPr>
          <w:rFonts w:eastAsia="Calibri"/>
          <w:i/>
          <w:iCs/>
          <w:color w:val="auto"/>
        </w:rPr>
        <w:t>eedings of the</w:t>
      </w:r>
      <w:r w:rsidRPr="0093063E">
        <w:rPr>
          <w:rFonts w:eastAsia="Calibri"/>
          <w:i/>
          <w:iCs/>
          <w:color w:val="auto"/>
        </w:rPr>
        <w:t xml:space="preserve"> 1989 URSI Electromagnetic Theory Symposium</w:t>
      </w:r>
      <w:r w:rsidR="5D3E95B2" w:rsidRPr="0093063E">
        <w:rPr>
          <w:rFonts w:eastAsia="Calibri"/>
          <w:i/>
          <w:iCs/>
          <w:color w:val="auto"/>
        </w:rPr>
        <w:t>.</w:t>
      </w:r>
      <w:r w:rsidRPr="0093063E">
        <w:rPr>
          <w:rFonts w:eastAsia="Calibri"/>
          <w:color w:val="auto"/>
        </w:rPr>
        <w:t xml:space="preserve"> 428–430, Stockholm</w:t>
      </w:r>
      <w:r w:rsidR="5D3E95B2" w:rsidRPr="0093063E">
        <w:rPr>
          <w:rFonts w:eastAsia="Calibri"/>
          <w:color w:val="auto"/>
        </w:rPr>
        <w:t xml:space="preserve"> </w:t>
      </w:r>
      <w:r w:rsidR="5D3E95B2" w:rsidRPr="0093063E">
        <w:rPr>
          <w:color w:val="auto"/>
        </w:rPr>
        <w:t>(1989)</w:t>
      </w:r>
      <w:r w:rsidRPr="0093063E">
        <w:rPr>
          <w:rFonts w:eastAsia="Calibri"/>
          <w:color w:val="auto"/>
        </w:rPr>
        <w:t>.</w:t>
      </w:r>
    </w:p>
    <w:p w14:paraId="7690A77C" w14:textId="0B69F2F2" w:rsidR="054181F3" w:rsidRPr="0093063E" w:rsidRDefault="054181F3" w:rsidP="00C94842">
      <w:pPr>
        <w:pStyle w:val="Refs"/>
        <w:rPr>
          <w:color w:val="auto"/>
        </w:rPr>
      </w:pPr>
      <w:proofErr w:type="spellStart"/>
      <w:r w:rsidRPr="0093063E">
        <w:rPr>
          <w:rFonts w:asciiTheme="minorHAnsi" w:eastAsiaTheme="minorEastAsia" w:hAnsiTheme="minorHAnsi" w:cstheme="minorBidi"/>
          <w:color w:val="auto"/>
        </w:rPr>
        <w:t>Muinonen</w:t>
      </w:r>
      <w:proofErr w:type="spellEnd"/>
      <w:r w:rsidRPr="0093063E">
        <w:rPr>
          <w:rFonts w:asciiTheme="minorHAnsi" w:eastAsiaTheme="minorEastAsia" w:hAnsiTheme="minorHAnsi" w:cstheme="minorBidi"/>
          <w:color w:val="auto"/>
        </w:rPr>
        <w:t xml:space="preserve">, K. Light Scattering by Inhomogeneous Media: Backward Enhancement and Reversal of Polarization, </w:t>
      </w:r>
      <w:r w:rsidRPr="0093063E">
        <w:rPr>
          <w:rFonts w:asciiTheme="minorHAnsi" w:eastAsiaTheme="minorEastAsia" w:hAnsiTheme="minorHAnsi" w:cstheme="minorBidi"/>
          <w:i/>
          <w:iCs/>
          <w:color w:val="auto"/>
        </w:rPr>
        <w:t>PhD-thesis, University of Helsinki, Finland</w:t>
      </w:r>
      <w:r w:rsidR="393111AA" w:rsidRPr="0093063E">
        <w:rPr>
          <w:rFonts w:asciiTheme="minorHAnsi" w:eastAsiaTheme="minorEastAsia" w:hAnsiTheme="minorHAnsi" w:cstheme="minorBidi"/>
          <w:i/>
          <w:iCs/>
          <w:color w:val="auto"/>
        </w:rPr>
        <w:t xml:space="preserve"> </w:t>
      </w:r>
      <w:r w:rsidR="3E001CC4" w:rsidRPr="0093063E">
        <w:rPr>
          <w:color w:val="auto"/>
        </w:rPr>
        <w:t>(1990)</w:t>
      </w:r>
      <w:r w:rsidRPr="0093063E">
        <w:rPr>
          <w:rFonts w:asciiTheme="minorHAnsi" w:eastAsiaTheme="minorEastAsia" w:hAnsiTheme="minorHAnsi" w:cstheme="minorBidi"/>
          <w:color w:val="auto"/>
        </w:rPr>
        <w:t>.</w:t>
      </w:r>
    </w:p>
    <w:p w14:paraId="60235140" w14:textId="20CD16A0" w:rsidR="10C06763" w:rsidRPr="0093063E" w:rsidRDefault="10C06763" w:rsidP="00C94842">
      <w:pPr>
        <w:pStyle w:val="Refs"/>
        <w:rPr>
          <w:color w:val="auto"/>
        </w:rPr>
      </w:pPr>
      <w:r w:rsidRPr="0093063E">
        <w:rPr>
          <w:color w:val="auto"/>
          <w:lang w:val="fi-FI"/>
        </w:rPr>
        <w:t xml:space="preserve">Muinonen, K., Mishchenko, M. I., Dlugach, J. M., Zubko, E., Penttilä, A., and Videen, G.  </w:t>
      </w:r>
      <w:r w:rsidRPr="0093063E">
        <w:rPr>
          <w:color w:val="auto"/>
        </w:rPr>
        <w:t xml:space="preserve">Coherent backscattering numerically verified for a finite volume of spherical particles. </w:t>
      </w:r>
      <w:r w:rsidRPr="0093063E">
        <w:rPr>
          <w:i/>
          <w:iCs/>
          <w:color w:val="auto"/>
        </w:rPr>
        <w:t>Astrophys</w:t>
      </w:r>
      <w:r w:rsidR="00C0583B" w:rsidRPr="0093063E">
        <w:rPr>
          <w:i/>
          <w:iCs/>
          <w:color w:val="auto"/>
        </w:rPr>
        <w:t>ical</w:t>
      </w:r>
      <w:r w:rsidRPr="0093063E">
        <w:rPr>
          <w:i/>
          <w:iCs/>
          <w:color w:val="auto"/>
        </w:rPr>
        <w:t xml:space="preserve"> J</w:t>
      </w:r>
      <w:r w:rsidR="00C0583B" w:rsidRPr="0093063E">
        <w:rPr>
          <w:i/>
          <w:iCs/>
          <w:color w:val="auto"/>
        </w:rPr>
        <w:t>ournal</w:t>
      </w:r>
      <w:r w:rsidRPr="0093063E">
        <w:rPr>
          <w:color w:val="auto"/>
        </w:rPr>
        <w:t xml:space="preserve"> </w:t>
      </w:r>
      <w:r w:rsidRPr="0093063E">
        <w:rPr>
          <w:b/>
          <w:bCs/>
          <w:color w:val="auto"/>
        </w:rPr>
        <w:t>760</w:t>
      </w:r>
      <w:r w:rsidRPr="0093063E">
        <w:rPr>
          <w:color w:val="auto"/>
        </w:rPr>
        <w:t>, 118–128 (2012).</w:t>
      </w:r>
    </w:p>
    <w:p w14:paraId="458E498F" w14:textId="2ED2D02D" w:rsidR="10C06763" w:rsidRPr="0093063E" w:rsidRDefault="10C06763" w:rsidP="00C94842">
      <w:pPr>
        <w:pStyle w:val="Refs"/>
        <w:rPr>
          <w:color w:val="auto"/>
        </w:rPr>
      </w:pPr>
      <w:proofErr w:type="spellStart"/>
      <w:r w:rsidRPr="0093063E">
        <w:rPr>
          <w:color w:val="auto"/>
        </w:rPr>
        <w:t>Muinonen</w:t>
      </w:r>
      <w:proofErr w:type="spellEnd"/>
      <w:r w:rsidRPr="0093063E">
        <w:rPr>
          <w:color w:val="auto"/>
        </w:rPr>
        <w:t xml:space="preserve"> K. Coherent backscattering of light by complex random media of spherical scatterers: Numerical solution. </w:t>
      </w:r>
      <w:r w:rsidRPr="0093063E">
        <w:rPr>
          <w:i/>
          <w:iCs/>
          <w:color w:val="auto"/>
        </w:rPr>
        <w:t xml:space="preserve">Waves </w:t>
      </w:r>
      <w:r w:rsidR="00C0583B" w:rsidRPr="0093063E">
        <w:rPr>
          <w:i/>
          <w:iCs/>
          <w:color w:val="auto"/>
        </w:rPr>
        <w:t xml:space="preserve">in </w:t>
      </w:r>
      <w:r w:rsidRPr="0093063E">
        <w:rPr>
          <w:i/>
          <w:iCs/>
          <w:color w:val="auto"/>
        </w:rPr>
        <w:t>Random Media</w:t>
      </w:r>
      <w:r w:rsidRPr="0093063E">
        <w:rPr>
          <w:color w:val="auto"/>
        </w:rPr>
        <w:t xml:space="preserve">. </w:t>
      </w:r>
      <w:r w:rsidRPr="0093063E">
        <w:rPr>
          <w:b/>
          <w:bCs/>
          <w:color w:val="auto"/>
        </w:rPr>
        <w:t>14</w:t>
      </w:r>
      <w:r w:rsidRPr="0093063E">
        <w:rPr>
          <w:color w:val="auto"/>
        </w:rPr>
        <w:t>, 365–388 (2004).</w:t>
      </w:r>
    </w:p>
    <w:p w14:paraId="407CB8BC" w14:textId="3362DA2F" w:rsidR="62F3656A" w:rsidRPr="0093063E" w:rsidRDefault="10C06763" w:rsidP="00C94842">
      <w:pPr>
        <w:pStyle w:val="Refs"/>
        <w:rPr>
          <w:color w:val="auto"/>
        </w:rPr>
      </w:pPr>
      <w:r w:rsidRPr="0093063E">
        <w:rPr>
          <w:rFonts w:asciiTheme="minorHAnsi" w:eastAsiaTheme="minorEastAsia" w:hAnsiTheme="minorHAnsi" w:cstheme="minorBidi"/>
          <w:color w:val="auto"/>
        </w:rPr>
        <w:t xml:space="preserve">Muñoz, O., </w:t>
      </w:r>
      <w:proofErr w:type="spellStart"/>
      <w:r w:rsidRPr="0093063E">
        <w:rPr>
          <w:rFonts w:asciiTheme="minorHAnsi" w:eastAsiaTheme="minorEastAsia" w:hAnsiTheme="minorHAnsi" w:cstheme="minorBidi"/>
          <w:color w:val="auto"/>
        </w:rPr>
        <w:t>Volten</w:t>
      </w:r>
      <w:proofErr w:type="spellEnd"/>
      <w:r w:rsidRPr="0093063E">
        <w:rPr>
          <w:rFonts w:asciiTheme="minorHAnsi" w:eastAsiaTheme="minorEastAsia" w:hAnsiTheme="minorHAnsi" w:cstheme="minorBidi"/>
          <w:color w:val="auto"/>
        </w:rPr>
        <w:t xml:space="preserve">, H., de </w:t>
      </w:r>
      <w:proofErr w:type="spellStart"/>
      <w:r w:rsidRPr="0093063E">
        <w:rPr>
          <w:rFonts w:asciiTheme="minorHAnsi" w:eastAsiaTheme="minorEastAsia" w:hAnsiTheme="minorHAnsi" w:cstheme="minorBidi"/>
          <w:color w:val="auto"/>
        </w:rPr>
        <w:t>Haan</w:t>
      </w:r>
      <w:proofErr w:type="spellEnd"/>
      <w:r w:rsidRPr="0093063E">
        <w:rPr>
          <w:rFonts w:asciiTheme="minorHAnsi" w:eastAsiaTheme="minorEastAsia" w:hAnsiTheme="minorHAnsi" w:cstheme="minorBidi"/>
          <w:color w:val="auto"/>
        </w:rPr>
        <w:t xml:space="preserve">, J. F., </w:t>
      </w:r>
      <w:proofErr w:type="spellStart"/>
      <w:r w:rsidRPr="0093063E">
        <w:rPr>
          <w:rFonts w:asciiTheme="minorHAnsi" w:eastAsiaTheme="minorEastAsia" w:hAnsiTheme="minorHAnsi" w:cstheme="minorBidi"/>
          <w:color w:val="auto"/>
        </w:rPr>
        <w:t>Vassen</w:t>
      </w:r>
      <w:proofErr w:type="spellEnd"/>
      <w:r w:rsidRPr="0093063E">
        <w:rPr>
          <w:rFonts w:asciiTheme="minorHAnsi" w:eastAsiaTheme="minorEastAsia" w:hAnsiTheme="minorHAnsi" w:cstheme="minorBidi"/>
          <w:color w:val="auto"/>
        </w:rPr>
        <w:t xml:space="preserve">, W., and </w:t>
      </w:r>
      <w:proofErr w:type="spellStart"/>
      <w:r w:rsidRPr="0093063E">
        <w:rPr>
          <w:rFonts w:asciiTheme="minorHAnsi" w:eastAsiaTheme="minorEastAsia" w:hAnsiTheme="minorHAnsi" w:cstheme="minorBidi"/>
          <w:color w:val="auto"/>
        </w:rPr>
        <w:t>Hovenier</w:t>
      </w:r>
      <w:proofErr w:type="spellEnd"/>
      <w:r w:rsidRPr="0093063E">
        <w:rPr>
          <w:rFonts w:asciiTheme="minorHAnsi" w:eastAsiaTheme="minorEastAsia" w:hAnsiTheme="minorHAnsi" w:cstheme="minorBidi"/>
          <w:color w:val="auto"/>
        </w:rPr>
        <w:t xml:space="preserve">, J. W. Experimental determination of scattering matrices of olivine and Allende meteorite particles. </w:t>
      </w:r>
      <w:r w:rsidRPr="0093063E">
        <w:rPr>
          <w:rFonts w:asciiTheme="minorHAnsi" w:eastAsiaTheme="minorEastAsia" w:hAnsiTheme="minorHAnsi" w:cstheme="minorBidi"/>
          <w:i/>
          <w:iCs/>
          <w:color w:val="auto"/>
        </w:rPr>
        <w:t>Astron</w:t>
      </w:r>
      <w:r w:rsidR="00C0583B" w:rsidRPr="0093063E">
        <w:rPr>
          <w:rFonts w:asciiTheme="minorHAnsi" w:eastAsiaTheme="minorEastAsia" w:hAnsiTheme="minorHAnsi" w:cstheme="minorBidi"/>
          <w:i/>
          <w:iCs/>
          <w:color w:val="auto"/>
        </w:rPr>
        <w:t>omy &amp;</w:t>
      </w:r>
      <w:r w:rsidRPr="0093063E">
        <w:rPr>
          <w:rFonts w:asciiTheme="minorHAnsi" w:eastAsiaTheme="minorEastAsia" w:hAnsiTheme="minorHAnsi" w:cstheme="minorBidi"/>
          <w:i/>
          <w:iCs/>
          <w:color w:val="auto"/>
        </w:rPr>
        <w:t xml:space="preserve"> Astrophys</w:t>
      </w:r>
      <w:r w:rsidR="00C0583B" w:rsidRPr="0093063E">
        <w:rPr>
          <w:rFonts w:asciiTheme="minorHAnsi" w:eastAsiaTheme="minorEastAsia" w:hAnsiTheme="minorHAnsi" w:cstheme="minorBidi"/>
          <w:i/>
          <w:iCs/>
          <w:color w:val="auto"/>
        </w:rPr>
        <w:t>ics</w:t>
      </w:r>
      <w:r w:rsidRPr="0093063E">
        <w:rPr>
          <w:rFonts w:asciiTheme="minorHAnsi" w:eastAsiaTheme="minorEastAsia" w:hAnsiTheme="minorHAnsi" w:cstheme="minorBidi"/>
          <w:color w:val="auto"/>
        </w:rPr>
        <w:t xml:space="preserve"> </w:t>
      </w:r>
      <w:r w:rsidRPr="0093063E">
        <w:rPr>
          <w:rFonts w:asciiTheme="minorHAnsi" w:eastAsiaTheme="minorEastAsia" w:hAnsiTheme="minorHAnsi" w:cstheme="minorBidi"/>
          <w:b/>
          <w:bCs/>
          <w:color w:val="auto"/>
        </w:rPr>
        <w:t>360</w:t>
      </w:r>
      <w:r w:rsidRPr="0093063E">
        <w:rPr>
          <w:rFonts w:asciiTheme="minorHAnsi" w:eastAsiaTheme="minorEastAsia" w:hAnsiTheme="minorHAnsi" w:cstheme="minorBidi"/>
          <w:color w:val="auto"/>
        </w:rPr>
        <w:t xml:space="preserve">, 777–788 </w:t>
      </w:r>
      <w:r w:rsidRPr="0093063E">
        <w:rPr>
          <w:color w:val="auto"/>
        </w:rPr>
        <w:t>(2000)</w:t>
      </w:r>
      <w:r w:rsidRPr="0093063E">
        <w:rPr>
          <w:rFonts w:asciiTheme="minorHAnsi" w:eastAsiaTheme="minorEastAsia" w:hAnsiTheme="minorHAnsi" w:cstheme="minorBidi"/>
          <w:color w:val="auto"/>
        </w:rPr>
        <w:t>.</w:t>
      </w:r>
    </w:p>
    <w:p w14:paraId="45A562E3" w14:textId="33B72E9F" w:rsidR="00E62C0B" w:rsidRPr="0093063E" w:rsidRDefault="00E62C0B" w:rsidP="00C94842">
      <w:pPr>
        <w:pStyle w:val="Refs"/>
        <w:rPr>
          <w:color w:val="auto"/>
        </w:rPr>
      </w:pPr>
      <w:r w:rsidRPr="0093063E">
        <w:rPr>
          <w:color w:val="auto"/>
          <w:lang w:val="fi-FI"/>
        </w:rPr>
        <w:t xml:space="preserve">Sasse, C., Muinonen, K., Piironen, J., and Dröse, G.  </w:t>
      </w:r>
      <w:r w:rsidRPr="0093063E">
        <w:rPr>
          <w:color w:val="auto"/>
        </w:rPr>
        <w:t xml:space="preserve">Albedo measurements on single particles. </w:t>
      </w:r>
      <w:r w:rsidRPr="0093063E">
        <w:rPr>
          <w:i/>
          <w:color w:val="auto"/>
        </w:rPr>
        <w:t>J</w:t>
      </w:r>
      <w:r w:rsidR="00C0583B" w:rsidRPr="0093063E">
        <w:rPr>
          <w:i/>
          <w:color w:val="auto"/>
        </w:rPr>
        <w:t>ournal</w:t>
      </w:r>
      <w:r w:rsidRPr="0093063E">
        <w:rPr>
          <w:i/>
          <w:color w:val="auto"/>
        </w:rPr>
        <w:t xml:space="preserve"> </w:t>
      </w:r>
      <w:r w:rsidR="00C0583B" w:rsidRPr="0093063E">
        <w:rPr>
          <w:i/>
          <w:color w:val="auto"/>
        </w:rPr>
        <w:t xml:space="preserve">of </w:t>
      </w:r>
      <w:r w:rsidRPr="0093063E">
        <w:rPr>
          <w:i/>
          <w:color w:val="auto"/>
        </w:rPr>
        <w:t>Quantit</w:t>
      </w:r>
      <w:r w:rsidR="00C0583B" w:rsidRPr="0093063E">
        <w:rPr>
          <w:i/>
          <w:color w:val="auto"/>
        </w:rPr>
        <w:t>ative</w:t>
      </w:r>
      <w:r w:rsidRPr="0093063E">
        <w:rPr>
          <w:i/>
          <w:color w:val="auto"/>
        </w:rPr>
        <w:t xml:space="preserve"> Spectrosc</w:t>
      </w:r>
      <w:r w:rsidR="00C0583B" w:rsidRPr="0093063E">
        <w:rPr>
          <w:i/>
          <w:color w:val="auto"/>
        </w:rPr>
        <w:t>opy and</w:t>
      </w:r>
      <w:r w:rsidRPr="0093063E">
        <w:rPr>
          <w:i/>
          <w:color w:val="auto"/>
        </w:rPr>
        <w:t xml:space="preserve"> Radiat</w:t>
      </w:r>
      <w:r w:rsidR="00C0583B" w:rsidRPr="0093063E">
        <w:rPr>
          <w:i/>
          <w:color w:val="auto"/>
        </w:rPr>
        <w:t>ive</w:t>
      </w:r>
      <w:r w:rsidRPr="0093063E">
        <w:rPr>
          <w:i/>
          <w:color w:val="auto"/>
        </w:rPr>
        <w:t xml:space="preserve"> Transf</w:t>
      </w:r>
      <w:r w:rsidR="00C0583B" w:rsidRPr="0093063E">
        <w:rPr>
          <w:i/>
          <w:color w:val="auto"/>
        </w:rPr>
        <w:t>er</w:t>
      </w:r>
      <w:r w:rsidRPr="0093063E">
        <w:rPr>
          <w:color w:val="auto"/>
        </w:rPr>
        <w:t xml:space="preserve"> </w:t>
      </w:r>
      <w:r w:rsidRPr="0093063E">
        <w:rPr>
          <w:b/>
          <w:color w:val="auto"/>
        </w:rPr>
        <w:t>55</w:t>
      </w:r>
      <w:r w:rsidRPr="0093063E">
        <w:rPr>
          <w:color w:val="auto"/>
        </w:rPr>
        <w:t>, 673—681 (1996).</w:t>
      </w:r>
    </w:p>
    <w:p w14:paraId="51A90879" w14:textId="703F6579" w:rsidR="39736681" w:rsidRPr="0093063E" w:rsidRDefault="10C06763" w:rsidP="00C94842">
      <w:pPr>
        <w:pStyle w:val="Refs"/>
        <w:rPr>
          <w:color w:val="auto"/>
        </w:rPr>
      </w:pPr>
      <w:r w:rsidRPr="0093063E">
        <w:rPr>
          <w:color w:val="auto"/>
        </w:rPr>
        <w:t xml:space="preserve">Gong, Z., Pan, Y.-L., </w:t>
      </w:r>
      <w:proofErr w:type="spellStart"/>
      <w:r w:rsidRPr="0093063E">
        <w:rPr>
          <w:color w:val="auto"/>
        </w:rPr>
        <w:t>Videen</w:t>
      </w:r>
      <w:proofErr w:type="spellEnd"/>
      <w:r w:rsidRPr="0093063E">
        <w:rPr>
          <w:color w:val="auto"/>
        </w:rPr>
        <w:t xml:space="preserve">, G., and Wang, C. Optical trapping and manipulation of single particles in air: Principles, technical details, and applications. </w:t>
      </w:r>
      <w:r w:rsidR="00C0583B" w:rsidRPr="0093063E">
        <w:rPr>
          <w:i/>
          <w:color w:val="auto"/>
        </w:rPr>
        <w:t>Journal of Quantitative Spectroscopy and Radiative Transfer</w:t>
      </w:r>
      <w:r w:rsidRPr="0093063E">
        <w:rPr>
          <w:color w:val="auto"/>
        </w:rPr>
        <w:t xml:space="preserve"> </w:t>
      </w:r>
      <w:r w:rsidRPr="0093063E">
        <w:rPr>
          <w:b/>
          <w:bCs/>
          <w:color w:val="auto"/>
        </w:rPr>
        <w:t>214</w:t>
      </w:r>
      <w:r w:rsidRPr="0093063E">
        <w:rPr>
          <w:color w:val="auto"/>
        </w:rPr>
        <w:t>, 94–119 (2018).</w:t>
      </w:r>
    </w:p>
    <w:p w14:paraId="3DB87C47" w14:textId="6E6C5B62" w:rsidR="00FF4CD3" w:rsidRPr="0093063E" w:rsidRDefault="10C06763" w:rsidP="00C94842">
      <w:pPr>
        <w:pStyle w:val="Refs"/>
        <w:rPr>
          <w:color w:val="auto"/>
        </w:rPr>
      </w:pPr>
      <w:r w:rsidRPr="0093063E">
        <w:rPr>
          <w:color w:val="auto"/>
        </w:rPr>
        <w:t xml:space="preserve">Nieminen, T. A., du </w:t>
      </w:r>
      <w:proofErr w:type="spellStart"/>
      <w:r w:rsidRPr="0093063E">
        <w:rPr>
          <w:color w:val="auto"/>
        </w:rPr>
        <w:t>Preez</w:t>
      </w:r>
      <w:proofErr w:type="spellEnd"/>
      <w:r w:rsidRPr="0093063E">
        <w:rPr>
          <w:color w:val="auto"/>
        </w:rPr>
        <w:t xml:space="preserve">-Wilkinson, N., </w:t>
      </w:r>
      <w:proofErr w:type="spellStart"/>
      <w:r w:rsidRPr="0093063E">
        <w:rPr>
          <w:color w:val="auto"/>
        </w:rPr>
        <w:t>Stilgoe</w:t>
      </w:r>
      <w:proofErr w:type="spellEnd"/>
      <w:r w:rsidRPr="0093063E">
        <w:rPr>
          <w:color w:val="auto"/>
        </w:rPr>
        <w:t xml:space="preserve">, A. B., Loke, V. L. Y., Bui, A. A. M., and </w:t>
      </w:r>
      <w:proofErr w:type="spellStart"/>
      <w:r w:rsidRPr="0093063E">
        <w:rPr>
          <w:color w:val="auto"/>
        </w:rPr>
        <w:t>Rubinsztein</w:t>
      </w:r>
      <w:proofErr w:type="spellEnd"/>
      <w:r w:rsidRPr="0093063E">
        <w:rPr>
          <w:color w:val="auto"/>
        </w:rPr>
        <w:t xml:space="preserve">-Dunlop, H. Optical tweezers: Theory and modelling. </w:t>
      </w:r>
      <w:r w:rsidR="00C0583B" w:rsidRPr="0093063E">
        <w:rPr>
          <w:i/>
          <w:color w:val="auto"/>
        </w:rPr>
        <w:t>Journal of Quantitative Spectroscopy and Radiative Transfer</w:t>
      </w:r>
      <w:r w:rsidRPr="0093063E">
        <w:rPr>
          <w:color w:val="auto"/>
        </w:rPr>
        <w:t xml:space="preserve"> </w:t>
      </w:r>
      <w:r w:rsidRPr="0093063E">
        <w:rPr>
          <w:b/>
          <w:bCs/>
          <w:color w:val="auto"/>
        </w:rPr>
        <w:t>146</w:t>
      </w:r>
      <w:r w:rsidRPr="0093063E">
        <w:rPr>
          <w:color w:val="auto"/>
        </w:rPr>
        <w:t>, 59–80 (2014).</w:t>
      </w:r>
    </w:p>
    <w:p w14:paraId="7EF6C72D" w14:textId="6F445334" w:rsidR="00254477" w:rsidRPr="0093063E" w:rsidRDefault="10C06763" w:rsidP="00C94842">
      <w:pPr>
        <w:pStyle w:val="Refs"/>
        <w:rPr>
          <w:color w:val="auto"/>
        </w:rPr>
      </w:pPr>
      <w:proofErr w:type="spellStart"/>
      <w:r w:rsidRPr="0093063E">
        <w:rPr>
          <w:color w:val="auto"/>
        </w:rPr>
        <w:t>Herranen</w:t>
      </w:r>
      <w:proofErr w:type="spellEnd"/>
      <w:r w:rsidRPr="0093063E">
        <w:rPr>
          <w:color w:val="auto"/>
        </w:rPr>
        <w:t xml:space="preserve">, J., Markkanen, J., and </w:t>
      </w:r>
      <w:proofErr w:type="spellStart"/>
      <w:r w:rsidRPr="0093063E">
        <w:rPr>
          <w:color w:val="auto"/>
        </w:rPr>
        <w:t>Muinonen</w:t>
      </w:r>
      <w:proofErr w:type="spellEnd"/>
      <w:r w:rsidRPr="0093063E">
        <w:rPr>
          <w:color w:val="auto"/>
        </w:rPr>
        <w:t xml:space="preserve">, K. Dynamics of interstellar dust particles in electromagnetic radiation fields: A numerical solution. </w:t>
      </w:r>
      <w:r w:rsidRPr="0093063E">
        <w:rPr>
          <w:i/>
          <w:iCs/>
          <w:color w:val="auto"/>
        </w:rPr>
        <w:t>Radio Sci</w:t>
      </w:r>
      <w:r w:rsidR="00C0583B" w:rsidRPr="0093063E">
        <w:rPr>
          <w:i/>
          <w:iCs/>
          <w:color w:val="auto"/>
        </w:rPr>
        <w:t>ence</w:t>
      </w:r>
      <w:r w:rsidRPr="0093063E">
        <w:rPr>
          <w:color w:val="auto"/>
        </w:rPr>
        <w:t xml:space="preserve"> </w:t>
      </w:r>
      <w:r w:rsidRPr="0093063E">
        <w:rPr>
          <w:b/>
          <w:bCs/>
          <w:color w:val="auto"/>
        </w:rPr>
        <w:t>52</w:t>
      </w:r>
      <w:r w:rsidRPr="0093063E">
        <w:rPr>
          <w:color w:val="auto"/>
        </w:rPr>
        <w:t>(8), 1016–1029 (2017).</w:t>
      </w:r>
    </w:p>
    <w:p w14:paraId="39F55A10" w14:textId="18D2B2E1" w:rsidR="6004D55E" w:rsidRPr="0093063E" w:rsidRDefault="10C06763" w:rsidP="00C94842">
      <w:pPr>
        <w:pStyle w:val="Refs"/>
        <w:rPr>
          <w:color w:val="auto"/>
        </w:rPr>
      </w:pPr>
      <w:proofErr w:type="spellStart"/>
      <w:r w:rsidRPr="0093063E">
        <w:rPr>
          <w:color w:val="auto"/>
        </w:rPr>
        <w:t>Maconi</w:t>
      </w:r>
      <w:proofErr w:type="spellEnd"/>
      <w:r w:rsidRPr="0093063E">
        <w:rPr>
          <w:color w:val="auto"/>
        </w:rPr>
        <w:t xml:space="preserve">, G., </w:t>
      </w:r>
      <w:r w:rsidRPr="0093063E">
        <w:rPr>
          <w:i/>
          <w:iCs/>
          <w:color w:val="auto"/>
        </w:rPr>
        <w:t>et al.</w:t>
      </w:r>
      <w:r w:rsidRPr="0093063E">
        <w:rPr>
          <w:color w:val="auto"/>
        </w:rPr>
        <w:t xml:space="preserve"> Non-destructive controlled single-particle light scattering measurement. </w:t>
      </w:r>
      <w:r w:rsidR="00C0583B" w:rsidRPr="0093063E">
        <w:rPr>
          <w:i/>
          <w:color w:val="auto"/>
        </w:rPr>
        <w:t>Journal of Quantitative Spectroscopy and Radiative Transfer</w:t>
      </w:r>
      <w:r w:rsidR="00C0583B" w:rsidRPr="0093063E">
        <w:rPr>
          <w:color w:val="auto"/>
        </w:rPr>
        <w:t xml:space="preserve"> </w:t>
      </w:r>
      <w:r w:rsidRPr="0093063E">
        <w:rPr>
          <w:color w:val="auto"/>
        </w:rPr>
        <w:t>204, 159–164 (2018).</w:t>
      </w:r>
    </w:p>
    <w:p w14:paraId="2144F86C" w14:textId="4EBB61E5" w:rsidR="6A77CA3A" w:rsidRPr="0093063E" w:rsidRDefault="10C06763" w:rsidP="00C94842">
      <w:pPr>
        <w:pStyle w:val="Refs"/>
        <w:rPr>
          <w:color w:val="auto"/>
        </w:rPr>
      </w:pPr>
      <w:proofErr w:type="spellStart"/>
      <w:r w:rsidRPr="0093063E">
        <w:rPr>
          <w:color w:val="auto"/>
        </w:rPr>
        <w:t>Muinonen</w:t>
      </w:r>
      <w:proofErr w:type="spellEnd"/>
      <w:r w:rsidRPr="0093063E">
        <w:rPr>
          <w:color w:val="auto"/>
        </w:rPr>
        <w:t xml:space="preserve">, K., Markkanen, J., </w:t>
      </w:r>
      <w:proofErr w:type="spellStart"/>
      <w:r w:rsidRPr="0093063E">
        <w:rPr>
          <w:color w:val="auto"/>
        </w:rPr>
        <w:t>Väisänen</w:t>
      </w:r>
      <w:proofErr w:type="spellEnd"/>
      <w:r w:rsidRPr="0093063E">
        <w:rPr>
          <w:color w:val="auto"/>
        </w:rPr>
        <w:t xml:space="preserve">, T., </w:t>
      </w:r>
      <w:proofErr w:type="spellStart"/>
      <w:r w:rsidRPr="0093063E">
        <w:rPr>
          <w:color w:val="auto"/>
        </w:rPr>
        <w:t>Peltoniemi</w:t>
      </w:r>
      <w:proofErr w:type="spellEnd"/>
      <w:r w:rsidRPr="0093063E">
        <w:rPr>
          <w:color w:val="auto"/>
        </w:rPr>
        <w:t xml:space="preserve">, J., and Penttilä, A. Multiple scattering of light in discrete random media using incoherent interactions. </w:t>
      </w:r>
      <w:r w:rsidRPr="0093063E">
        <w:rPr>
          <w:i/>
          <w:iCs/>
          <w:color w:val="auto"/>
        </w:rPr>
        <w:t>Opt</w:t>
      </w:r>
      <w:r w:rsidR="009C2EF3" w:rsidRPr="0093063E">
        <w:rPr>
          <w:i/>
          <w:iCs/>
          <w:color w:val="auto"/>
        </w:rPr>
        <w:t>ics</w:t>
      </w:r>
      <w:r w:rsidRPr="0093063E">
        <w:rPr>
          <w:i/>
          <w:iCs/>
          <w:color w:val="auto"/>
        </w:rPr>
        <w:t xml:space="preserve"> Lett</w:t>
      </w:r>
      <w:r w:rsidR="009C2EF3" w:rsidRPr="0093063E">
        <w:rPr>
          <w:i/>
          <w:iCs/>
          <w:color w:val="auto"/>
        </w:rPr>
        <w:t>ers</w:t>
      </w:r>
      <w:r w:rsidRPr="0093063E">
        <w:rPr>
          <w:color w:val="auto"/>
        </w:rPr>
        <w:t xml:space="preserve"> </w:t>
      </w:r>
      <w:r w:rsidRPr="0093063E">
        <w:rPr>
          <w:b/>
          <w:bCs/>
          <w:color w:val="auto"/>
        </w:rPr>
        <w:t>43</w:t>
      </w:r>
      <w:r w:rsidRPr="0093063E">
        <w:rPr>
          <w:color w:val="auto"/>
        </w:rPr>
        <w:t>, 683–686 (2018).</w:t>
      </w:r>
    </w:p>
    <w:p w14:paraId="2043C198" w14:textId="0F4EB18C" w:rsidR="6A77CA3A" w:rsidRPr="0093063E" w:rsidRDefault="10C06763" w:rsidP="00C94842">
      <w:pPr>
        <w:pStyle w:val="Refs"/>
        <w:rPr>
          <w:color w:val="auto"/>
        </w:rPr>
      </w:pPr>
      <w:r w:rsidRPr="0093063E">
        <w:rPr>
          <w:rFonts w:eastAsia="Calibri"/>
          <w:color w:val="auto"/>
        </w:rPr>
        <w:t xml:space="preserve">Markkanen, J., </w:t>
      </w:r>
      <w:proofErr w:type="spellStart"/>
      <w:r w:rsidRPr="0093063E">
        <w:rPr>
          <w:rFonts w:eastAsia="Calibri"/>
          <w:color w:val="auto"/>
        </w:rPr>
        <w:t>Väisänen</w:t>
      </w:r>
      <w:proofErr w:type="spellEnd"/>
      <w:r w:rsidRPr="0093063E">
        <w:rPr>
          <w:rFonts w:eastAsia="Calibri"/>
          <w:color w:val="auto"/>
        </w:rPr>
        <w:t xml:space="preserve">, T., Penttilä, A., and </w:t>
      </w:r>
      <w:proofErr w:type="spellStart"/>
      <w:r w:rsidRPr="0093063E">
        <w:rPr>
          <w:rFonts w:eastAsia="Calibri"/>
          <w:color w:val="auto"/>
        </w:rPr>
        <w:t>Muinonen</w:t>
      </w:r>
      <w:proofErr w:type="spellEnd"/>
      <w:r w:rsidRPr="0093063E">
        <w:rPr>
          <w:rFonts w:eastAsia="Calibri"/>
          <w:color w:val="auto"/>
        </w:rPr>
        <w:t xml:space="preserve">, K. Scattering and absorption in dense discrete random media of irregular particles. </w:t>
      </w:r>
      <w:r w:rsidRPr="0093063E">
        <w:rPr>
          <w:rFonts w:eastAsia="Calibri"/>
          <w:i/>
          <w:iCs/>
          <w:color w:val="auto"/>
        </w:rPr>
        <w:t>Opt</w:t>
      </w:r>
      <w:r w:rsidR="009C2EF3" w:rsidRPr="0093063E">
        <w:rPr>
          <w:rFonts w:eastAsia="Calibri"/>
          <w:i/>
          <w:iCs/>
          <w:color w:val="auto"/>
        </w:rPr>
        <w:t>ics</w:t>
      </w:r>
      <w:r w:rsidRPr="0093063E">
        <w:rPr>
          <w:rFonts w:eastAsia="Calibri"/>
          <w:i/>
          <w:iCs/>
          <w:color w:val="auto"/>
        </w:rPr>
        <w:t xml:space="preserve"> Lett</w:t>
      </w:r>
      <w:r w:rsidR="009C2EF3" w:rsidRPr="0093063E">
        <w:rPr>
          <w:rFonts w:eastAsia="Calibri"/>
          <w:i/>
          <w:iCs/>
          <w:color w:val="auto"/>
        </w:rPr>
        <w:t>ers</w:t>
      </w:r>
      <w:r w:rsidRPr="0093063E">
        <w:rPr>
          <w:rFonts w:eastAsia="Calibri"/>
          <w:color w:val="auto"/>
        </w:rPr>
        <w:t xml:space="preserve"> </w:t>
      </w:r>
      <w:r w:rsidRPr="0093063E">
        <w:rPr>
          <w:rFonts w:eastAsia="Calibri"/>
          <w:b/>
          <w:bCs/>
          <w:color w:val="auto"/>
        </w:rPr>
        <w:t>43</w:t>
      </w:r>
      <w:r w:rsidRPr="0093063E">
        <w:rPr>
          <w:rFonts w:eastAsia="Calibri"/>
          <w:color w:val="auto"/>
        </w:rPr>
        <w:t>, 2925</w:t>
      </w:r>
      <w:r w:rsidRPr="0093063E">
        <w:rPr>
          <w:color w:val="auto"/>
        </w:rPr>
        <w:t>–</w:t>
      </w:r>
      <w:r w:rsidRPr="0093063E">
        <w:rPr>
          <w:rFonts w:eastAsia="Calibri"/>
          <w:color w:val="auto"/>
        </w:rPr>
        <w:t>2928 (2018).</w:t>
      </w:r>
    </w:p>
    <w:p w14:paraId="1B0C145E" w14:textId="630CEB7D" w:rsidR="007A4DD6" w:rsidRPr="0093063E" w:rsidRDefault="10C06763" w:rsidP="00C94842">
      <w:pPr>
        <w:pStyle w:val="Refs"/>
        <w:rPr>
          <w:color w:val="auto"/>
        </w:rPr>
      </w:pPr>
      <w:proofErr w:type="spellStart"/>
      <w:r w:rsidRPr="0093063E">
        <w:rPr>
          <w:color w:val="auto"/>
        </w:rPr>
        <w:t>Väisänen</w:t>
      </w:r>
      <w:proofErr w:type="spellEnd"/>
      <w:r w:rsidRPr="0093063E">
        <w:rPr>
          <w:color w:val="auto"/>
        </w:rPr>
        <w:t xml:space="preserve">, T., Markkanen, J., Penttilä, A., and </w:t>
      </w:r>
      <w:proofErr w:type="spellStart"/>
      <w:r w:rsidRPr="0093063E">
        <w:rPr>
          <w:color w:val="auto"/>
        </w:rPr>
        <w:t>Muinonen</w:t>
      </w:r>
      <w:proofErr w:type="spellEnd"/>
      <w:r w:rsidRPr="0093063E">
        <w:rPr>
          <w:color w:val="auto"/>
        </w:rPr>
        <w:t xml:space="preserve">, K. Radiative transfer with reciprocal transactions: Numerical method and its implementation. </w:t>
      </w:r>
      <w:r w:rsidRPr="0093063E">
        <w:rPr>
          <w:i/>
          <w:iCs/>
          <w:color w:val="auto"/>
        </w:rPr>
        <w:t>P</w:t>
      </w:r>
      <w:r w:rsidR="009C2EF3" w:rsidRPr="0093063E">
        <w:rPr>
          <w:i/>
          <w:iCs/>
          <w:color w:val="auto"/>
        </w:rPr>
        <w:t>ublic Library of Science</w:t>
      </w:r>
      <w:r w:rsidRPr="0093063E">
        <w:rPr>
          <w:i/>
          <w:iCs/>
          <w:color w:val="auto"/>
        </w:rPr>
        <w:t xml:space="preserve"> O</w:t>
      </w:r>
      <w:r w:rsidR="0084634D" w:rsidRPr="0093063E">
        <w:rPr>
          <w:i/>
          <w:iCs/>
          <w:color w:val="auto"/>
        </w:rPr>
        <w:t>ne (</w:t>
      </w:r>
      <w:proofErr w:type="spellStart"/>
      <w:r w:rsidR="0084634D" w:rsidRPr="0093063E">
        <w:rPr>
          <w:i/>
          <w:iCs/>
          <w:color w:val="auto"/>
        </w:rPr>
        <w:t>PLoS</w:t>
      </w:r>
      <w:proofErr w:type="spellEnd"/>
      <w:r w:rsidR="0084634D" w:rsidRPr="0093063E">
        <w:rPr>
          <w:i/>
          <w:iCs/>
          <w:color w:val="auto"/>
        </w:rPr>
        <w:t xml:space="preserve"> One)</w:t>
      </w:r>
      <w:r w:rsidR="00B82CEE" w:rsidRPr="0093063E">
        <w:rPr>
          <w:i/>
          <w:iCs/>
          <w:color w:val="auto"/>
        </w:rPr>
        <w:t xml:space="preserve"> </w:t>
      </w:r>
      <w:r w:rsidR="00B82CEE" w:rsidRPr="0093063E">
        <w:rPr>
          <w:b/>
          <w:iCs/>
          <w:color w:val="auto"/>
        </w:rPr>
        <w:t>14</w:t>
      </w:r>
      <w:r w:rsidR="00B82CEE" w:rsidRPr="0093063E">
        <w:rPr>
          <w:i/>
          <w:iCs/>
          <w:color w:val="auto"/>
        </w:rPr>
        <w:t>,</w:t>
      </w:r>
      <w:r w:rsidRPr="0093063E">
        <w:rPr>
          <w:color w:val="auto"/>
        </w:rPr>
        <w:t xml:space="preserve"> </w:t>
      </w:r>
      <w:r w:rsidR="00B82CEE" w:rsidRPr="0093063E">
        <w:rPr>
          <w:color w:val="auto"/>
        </w:rPr>
        <w:t xml:space="preserve">e0210155 </w:t>
      </w:r>
      <w:r w:rsidRPr="0093063E">
        <w:rPr>
          <w:color w:val="auto"/>
        </w:rPr>
        <w:t>(2019).</w:t>
      </w:r>
    </w:p>
    <w:p w14:paraId="1FE9AAD4" w14:textId="7CD72711" w:rsidR="00F153CE" w:rsidRPr="0093063E" w:rsidRDefault="10C06763" w:rsidP="00C94842">
      <w:pPr>
        <w:pStyle w:val="af3"/>
        <w:numPr>
          <w:ilvl w:val="0"/>
          <w:numId w:val="1"/>
        </w:numPr>
        <w:rPr>
          <w:color w:val="auto"/>
        </w:rPr>
      </w:pPr>
      <w:proofErr w:type="spellStart"/>
      <w:r w:rsidRPr="0093063E">
        <w:rPr>
          <w:color w:val="auto"/>
        </w:rPr>
        <w:t>Martikainen</w:t>
      </w:r>
      <w:proofErr w:type="spellEnd"/>
      <w:r w:rsidRPr="0093063E">
        <w:rPr>
          <w:color w:val="auto"/>
        </w:rPr>
        <w:t xml:space="preserve">, J., Penttilä, A., </w:t>
      </w:r>
      <w:proofErr w:type="spellStart"/>
      <w:r w:rsidRPr="0093063E">
        <w:rPr>
          <w:color w:val="auto"/>
        </w:rPr>
        <w:t>Gritsevich</w:t>
      </w:r>
      <w:proofErr w:type="spellEnd"/>
      <w:r w:rsidRPr="0093063E">
        <w:rPr>
          <w:color w:val="auto"/>
        </w:rPr>
        <w:t xml:space="preserve">, M., </w:t>
      </w:r>
      <w:proofErr w:type="spellStart"/>
      <w:r w:rsidRPr="0093063E">
        <w:rPr>
          <w:color w:val="auto"/>
        </w:rPr>
        <w:t>Videen</w:t>
      </w:r>
      <w:proofErr w:type="spellEnd"/>
      <w:r w:rsidRPr="0093063E">
        <w:rPr>
          <w:color w:val="auto"/>
        </w:rPr>
        <w:t xml:space="preserve">, G., and </w:t>
      </w:r>
      <w:proofErr w:type="spellStart"/>
      <w:r w:rsidRPr="0093063E">
        <w:rPr>
          <w:color w:val="auto"/>
        </w:rPr>
        <w:t>Muinonen</w:t>
      </w:r>
      <w:proofErr w:type="spellEnd"/>
      <w:r w:rsidRPr="0093063E">
        <w:rPr>
          <w:color w:val="auto"/>
        </w:rPr>
        <w:t xml:space="preserve">, K. Absolute spectral modelling of asteroid (4) Vesta. </w:t>
      </w:r>
      <w:r w:rsidR="00773155" w:rsidRPr="0093063E">
        <w:rPr>
          <w:i/>
          <w:iCs/>
          <w:color w:val="auto"/>
        </w:rPr>
        <w:t>Monthly Not</w:t>
      </w:r>
      <w:r w:rsidR="00773155" w:rsidRPr="0093063E">
        <w:rPr>
          <w:i/>
          <w:color w:val="auto"/>
        </w:rPr>
        <w:t>ices</w:t>
      </w:r>
      <w:r w:rsidR="00773155" w:rsidRPr="0093063E">
        <w:rPr>
          <w:i/>
          <w:iCs/>
          <w:color w:val="auto"/>
        </w:rPr>
        <w:t xml:space="preserve"> of the Royal Astron</w:t>
      </w:r>
      <w:r w:rsidR="00773155" w:rsidRPr="0093063E">
        <w:rPr>
          <w:i/>
          <w:color w:val="auto"/>
        </w:rPr>
        <w:t>omical</w:t>
      </w:r>
      <w:r w:rsidR="00773155" w:rsidRPr="0093063E">
        <w:rPr>
          <w:i/>
          <w:iCs/>
          <w:color w:val="auto"/>
        </w:rPr>
        <w:t xml:space="preserve"> Society</w:t>
      </w:r>
      <w:r w:rsidR="00773155" w:rsidRPr="0093063E">
        <w:rPr>
          <w:color w:val="auto"/>
        </w:rPr>
        <w:t xml:space="preserve"> </w:t>
      </w:r>
      <w:r w:rsidR="00773155" w:rsidRPr="0093063E">
        <w:rPr>
          <w:b/>
          <w:color w:val="auto"/>
        </w:rPr>
        <w:t>483</w:t>
      </w:r>
      <w:r w:rsidR="00773155" w:rsidRPr="0093063E">
        <w:rPr>
          <w:color w:val="auto"/>
        </w:rPr>
        <w:t xml:space="preserve">, 1952-1956 </w:t>
      </w:r>
      <w:r w:rsidRPr="0093063E">
        <w:rPr>
          <w:color w:val="auto"/>
        </w:rPr>
        <w:t>(2019).</w:t>
      </w:r>
    </w:p>
    <w:p w14:paraId="03547593" w14:textId="79E07B85" w:rsidR="701B293F" w:rsidRPr="0093063E" w:rsidRDefault="10C06763" w:rsidP="00C94842">
      <w:pPr>
        <w:pStyle w:val="Refs"/>
        <w:rPr>
          <w:color w:val="auto"/>
        </w:rPr>
      </w:pPr>
      <w:r w:rsidRPr="0093063E">
        <w:rPr>
          <w:color w:val="auto"/>
        </w:rPr>
        <w:t xml:space="preserve">Markkanen, J., Agarwal, J., </w:t>
      </w:r>
      <w:proofErr w:type="spellStart"/>
      <w:r w:rsidRPr="0093063E">
        <w:rPr>
          <w:color w:val="auto"/>
        </w:rPr>
        <w:t>Väisänen</w:t>
      </w:r>
      <w:proofErr w:type="spellEnd"/>
      <w:r w:rsidRPr="0093063E">
        <w:rPr>
          <w:color w:val="auto"/>
        </w:rPr>
        <w:t xml:space="preserve">, T., Penttilä, A., and </w:t>
      </w:r>
      <w:proofErr w:type="spellStart"/>
      <w:r w:rsidRPr="0093063E">
        <w:rPr>
          <w:color w:val="auto"/>
        </w:rPr>
        <w:t>Muinonen</w:t>
      </w:r>
      <w:proofErr w:type="spellEnd"/>
      <w:r w:rsidRPr="0093063E">
        <w:rPr>
          <w:color w:val="auto"/>
        </w:rPr>
        <w:t xml:space="preserve">, K. Interpretation of phase functions of the comet 67P/Churyumov-Gerasimenko measured by the OSIRIS instrument. </w:t>
      </w:r>
      <w:r w:rsidRPr="0093063E">
        <w:rPr>
          <w:i/>
          <w:iCs/>
          <w:color w:val="auto"/>
        </w:rPr>
        <w:t>Astrophys</w:t>
      </w:r>
      <w:r w:rsidR="0018623A" w:rsidRPr="0093063E">
        <w:rPr>
          <w:i/>
          <w:iCs/>
          <w:color w:val="auto"/>
        </w:rPr>
        <w:t>ical</w:t>
      </w:r>
      <w:r w:rsidRPr="0093063E">
        <w:rPr>
          <w:i/>
          <w:iCs/>
          <w:color w:val="auto"/>
        </w:rPr>
        <w:t xml:space="preserve"> J</w:t>
      </w:r>
      <w:r w:rsidR="0018623A" w:rsidRPr="0093063E">
        <w:rPr>
          <w:i/>
          <w:iCs/>
          <w:color w:val="auto"/>
        </w:rPr>
        <w:t>ournal</w:t>
      </w:r>
      <w:r w:rsidRPr="0093063E">
        <w:rPr>
          <w:i/>
          <w:iCs/>
          <w:color w:val="auto"/>
        </w:rPr>
        <w:t xml:space="preserve"> Lett</w:t>
      </w:r>
      <w:r w:rsidR="0018623A" w:rsidRPr="0093063E">
        <w:rPr>
          <w:i/>
          <w:iCs/>
          <w:color w:val="auto"/>
        </w:rPr>
        <w:t>ers</w:t>
      </w:r>
      <w:r w:rsidRPr="0093063E">
        <w:rPr>
          <w:color w:val="auto"/>
        </w:rPr>
        <w:t xml:space="preserve"> </w:t>
      </w:r>
      <w:r w:rsidRPr="0093063E">
        <w:rPr>
          <w:b/>
          <w:bCs/>
          <w:color w:val="auto"/>
        </w:rPr>
        <w:t>868</w:t>
      </w:r>
      <w:r w:rsidRPr="0093063E">
        <w:rPr>
          <w:color w:val="auto"/>
        </w:rPr>
        <w:t>(1), L16. (2018).</w:t>
      </w:r>
    </w:p>
    <w:p w14:paraId="3143B451" w14:textId="3D628DAD" w:rsidR="701B293F" w:rsidRPr="0093063E" w:rsidRDefault="10C06763" w:rsidP="00C94842">
      <w:pPr>
        <w:pStyle w:val="Refs"/>
        <w:rPr>
          <w:color w:val="auto"/>
        </w:rPr>
      </w:pPr>
      <w:r w:rsidRPr="0093063E">
        <w:rPr>
          <w:color w:val="auto"/>
        </w:rPr>
        <w:t xml:space="preserve">Markkanen, J., </w:t>
      </w:r>
      <w:proofErr w:type="spellStart"/>
      <w:r w:rsidRPr="0093063E">
        <w:rPr>
          <w:color w:val="auto"/>
        </w:rPr>
        <w:t>Yuffa</w:t>
      </w:r>
      <w:proofErr w:type="spellEnd"/>
      <w:r w:rsidRPr="0093063E">
        <w:rPr>
          <w:color w:val="auto"/>
        </w:rPr>
        <w:t xml:space="preserve">, A. J. Fast superposition T-matrix solution for clusters with arbitrarily-shaped constituent particles. </w:t>
      </w:r>
      <w:r w:rsidR="001E74E6" w:rsidRPr="0093063E">
        <w:rPr>
          <w:i/>
          <w:color w:val="auto"/>
        </w:rPr>
        <w:t>Journal of Quantitative Spectroscopy and Radiative Transfer</w:t>
      </w:r>
      <w:r w:rsidR="001E74E6" w:rsidRPr="0093063E">
        <w:rPr>
          <w:color w:val="auto"/>
        </w:rPr>
        <w:t xml:space="preserve"> </w:t>
      </w:r>
      <w:r w:rsidRPr="0093063E">
        <w:rPr>
          <w:b/>
          <w:bCs/>
          <w:color w:val="auto"/>
        </w:rPr>
        <w:t>189</w:t>
      </w:r>
      <w:r w:rsidRPr="0093063E">
        <w:rPr>
          <w:color w:val="auto"/>
        </w:rPr>
        <w:t>, 181–188 (2017).</w:t>
      </w:r>
    </w:p>
    <w:p w14:paraId="12EEFFB8" w14:textId="24CA54BF" w:rsidR="701B293F" w:rsidRPr="0093063E" w:rsidRDefault="10C06763" w:rsidP="00C94842">
      <w:pPr>
        <w:pStyle w:val="Refs"/>
        <w:rPr>
          <w:color w:val="auto"/>
        </w:rPr>
      </w:pPr>
      <w:r w:rsidRPr="0093063E">
        <w:rPr>
          <w:rFonts w:eastAsia="Arial"/>
          <w:color w:val="auto"/>
        </w:rPr>
        <w:t xml:space="preserve">Markkanen, J. and </w:t>
      </w:r>
      <w:proofErr w:type="spellStart"/>
      <w:r w:rsidRPr="0093063E">
        <w:rPr>
          <w:rFonts w:eastAsia="Arial"/>
          <w:color w:val="auto"/>
        </w:rPr>
        <w:t>Ylä-Oijala</w:t>
      </w:r>
      <w:proofErr w:type="spellEnd"/>
      <w:r w:rsidRPr="0093063E">
        <w:rPr>
          <w:rFonts w:eastAsia="Arial"/>
          <w:color w:val="auto"/>
        </w:rPr>
        <w:t xml:space="preserve"> P. Numerical Comparison of Spectral Properties of Volume-Integral-Equation Formulations. </w:t>
      </w:r>
      <w:r w:rsidR="001E74E6" w:rsidRPr="0093063E">
        <w:rPr>
          <w:i/>
          <w:color w:val="auto"/>
        </w:rPr>
        <w:t>Journal of Quantitative Spectroscopy and Radiative Transfer</w:t>
      </w:r>
      <w:r w:rsidRPr="0093063E">
        <w:rPr>
          <w:i/>
          <w:iCs/>
          <w:color w:val="auto"/>
        </w:rPr>
        <w:t xml:space="preserve"> </w:t>
      </w:r>
      <w:r w:rsidRPr="0093063E">
        <w:rPr>
          <w:rFonts w:eastAsia="Arial"/>
          <w:b/>
          <w:bCs/>
          <w:color w:val="auto"/>
        </w:rPr>
        <w:t>178</w:t>
      </w:r>
      <w:r w:rsidRPr="0093063E">
        <w:rPr>
          <w:rFonts w:eastAsia="Arial"/>
          <w:color w:val="auto"/>
        </w:rPr>
        <w:t>, 269-275 (2016).</w:t>
      </w:r>
    </w:p>
    <w:p w14:paraId="62A0A7A4" w14:textId="57DB6818" w:rsidR="701B293F" w:rsidRPr="0093063E" w:rsidRDefault="10C06763" w:rsidP="00C94842">
      <w:pPr>
        <w:pStyle w:val="Refs"/>
        <w:rPr>
          <w:color w:val="auto"/>
        </w:rPr>
      </w:pPr>
      <w:r w:rsidRPr="0093063E">
        <w:rPr>
          <w:color w:val="auto"/>
        </w:rPr>
        <w:t xml:space="preserve">Lindqvist, H., </w:t>
      </w:r>
      <w:proofErr w:type="spellStart"/>
      <w:r w:rsidRPr="0093063E">
        <w:rPr>
          <w:color w:val="auto"/>
        </w:rPr>
        <w:t>Martikainen</w:t>
      </w:r>
      <w:proofErr w:type="spellEnd"/>
      <w:r w:rsidRPr="0093063E">
        <w:rPr>
          <w:color w:val="auto"/>
        </w:rPr>
        <w:t xml:space="preserve">, J., </w:t>
      </w:r>
      <w:proofErr w:type="spellStart"/>
      <w:r w:rsidRPr="0093063E">
        <w:rPr>
          <w:color w:val="auto"/>
        </w:rPr>
        <w:t>Räbinä</w:t>
      </w:r>
      <w:proofErr w:type="spellEnd"/>
      <w:r w:rsidRPr="0093063E">
        <w:rPr>
          <w:color w:val="auto"/>
        </w:rPr>
        <w:t xml:space="preserve">, J., Penttilä, A., and </w:t>
      </w:r>
      <w:proofErr w:type="spellStart"/>
      <w:r w:rsidRPr="0093063E">
        <w:rPr>
          <w:color w:val="auto"/>
        </w:rPr>
        <w:t>Muinonen</w:t>
      </w:r>
      <w:proofErr w:type="spellEnd"/>
      <w:r w:rsidRPr="0093063E">
        <w:rPr>
          <w:color w:val="auto"/>
        </w:rPr>
        <w:t xml:space="preserve">, K. Ray optics for absorbing particles with application to ice crystals at near-infrared wavelengths. </w:t>
      </w:r>
      <w:r w:rsidR="001E74E6" w:rsidRPr="0093063E">
        <w:rPr>
          <w:i/>
          <w:color w:val="auto"/>
        </w:rPr>
        <w:t>Journal of Quantitative Spectroscopy and Radiative Transfer</w:t>
      </w:r>
      <w:r w:rsidR="001E74E6" w:rsidRPr="0093063E">
        <w:rPr>
          <w:color w:val="auto"/>
        </w:rPr>
        <w:t xml:space="preserve"> </w:t>
      </w:r>
      <w:r w:rsidRPr="0093063E">
        <w:rPr>
          <w:b/>
          <w:bCs/>
          <w:color w:val="auto"/>
        </w:rPr>
        <w:t>217</w:t>
      </w:r>
      <w:r w:rsidRPr="0093063E">
        <w:rPr>
          <w:color w:val="auto"/>
        </w:rPr>
        <w:t>, 329–337 (2018).</w:t>
      </w:r>
    </w:p>
    <w:p w14:paraId="4E988E33" w14:textId="1D6A945B" w:rsidR="701B293F" w:rsidRPr="0093063E" w:rsidRDefault="10C06763" w:rsidP="00C94842">
      <w:pPr>
        <w:pStyle w:val="Refs"/>
        <w:rPr>
          <w:color w:val="auto"/>
        </w:rPr>
      </w:pPr>
      <w:proofErr w:type="spellStart"/>
      <w:r w:rsidRPr="0093063E">
        <w:rPr>
          <w:color w:val="auto"/>
        </w:rPr>
        <w:t>Martikainen</w:t>
      </w:r>
      <w:proofErr w:type="spellEnd"/>
      <w:r w:rsidRPr="0093063E">
        <w:rPr>
          <w:color w:val="auto"/>
        </w:rPr>
        <w:t xml:space="preserve">, J., Penttilä, A., </w:t>
      </w:r>
      <w:proofErr w:type="spellStart"/>
      <w:r w:rsidRPr="0093063E">
        <w:rPr>
          <w:color w:val="auto"/>
        </w:rPr>
        <w:t>Gritsevich</w:t>
      </w:r>
      <w:proofErr w:type="spellEnd"/>
      <w:r w:rsidRPr="0093063E">
        <w:rPr>
          <w:color w:val="auto"/>
        </w:rPr>
        <w:t xml:space="preserve">, M., Lindqvist, H., and </w:t>
      </w:r>
      <w:proofErr w:type="spellStart"/>
      <w:r w:rsidRPr="0093063E">
        <w:rPr>
          <w:color w:val="auto"/>
        </w:rPr>
        <w:t>Muinonen</w:t>
      </w:r>
      <w:proofErr w:type="spellEnd"/>
      <w:r w:rsidRPr="0093063E">
        <w:rPr>
          <w:color w:val="auto"/>
        </w:rPr>
        <w:t xml:space="preserve">, K. Spectral modeling of meteorites at UV-vis-NIR wavelengths. </w:t>
      </w:r>
      <w:r w:rsidR="001E74E6" w:rsidRPr="0093063E">
        <w:rPr>
          <w:i/>
          <w:color w:val="auto"/>
        </w:rPr>
        <w:t>Journal of Quantitative Spectroscopy and Radiative Transfer</w:t>
      </w:r>
      <w:r w:rsidRPr="0093063E">
        <w:rPr>
          <w:i/>
          <w:iCs/>
          <w:color w:val="auto"/>
        </w:rPr>
        <w:t xml:space="preserve"> </w:t>
      </w:r>
      <w:r w:rsidRPr="0093063E">
        <w:rPr>
          <w:b/>
          <w:bCs/>
          <w:color w:val="auto"/>
        </w:rPr>
        <w:t>204</w:t>
      </w:r>
      <w:r w:rsidRPr="0093063E">
        <w:rPr>
          <w:color w:val="auto"/>
        </w:rPr>
        <w:t>, 144–151 (2018).</w:t>
      </w:r>
    </w:p>
    <w:p w14:paraId="6342BFBF" w14:textId="446D5B8C" w:rsidR="00A242B8" w:rsidRPr="0093063E" w:rsidRDefault="10C06763" w:rsidP="00C94842">
      <w:pPr>
        <w:pStyle w:val="Refs"/>
        <w:rPr>
          <w:color w:val="auto"/>
        </w:rPr>
      </w:pPr>
      <w:proofErr w:type="spellStart"/>
      <w:r w:rsidRPr="0093063E">
        <w:rPr>
          <w:color w:val="auto"/>
        </w:rPr>
        <w:t>Gor'</w:t>
      </w:r>
      <w:r w:rsidR="008F52A7" w:rsidRPr="0093063E">
        <w:rPr>
          <w:color w:val="auto"/>
        </w:rPr>
        <w:t>k</w:t>
      </w:r>
      <w:r w:rsidRPr="0093063E">
        <w:rPr>
          <w:color w:val="auto"/>
        </w:rPr>
        <w:t>ov</w:t>
      </w:r>
      <w:proofErr w:type="spellEnd"/>
      <w:r w:rsidRPr="0093063E">
        <w:rPr>
          <w:color w:val="auto"/>
        </w:rPr>
        <w:t xml:space="preserve">, L. P. On the forces acting on a small particle in an acoustical field in an ideal fluid. </w:t>
      </w:r>
      <w:r w:rsidRPr="0093063E">
        <w:rPr>
          <w:i/>
          <w:iCs/>
          <w:color w:val="auto"/>
        </w:rPr>
        <w:t>Sov</w:t>
      </w:r>
      <w:r w:rsidR="008F52A7" w:rsidRPr="0093063E">
        <w:rPr>
          <w:i/>
          <w:iCs/>
          <w:color w:val="auto"/>
        </w:rPr>
        <w:t>iet</w:t>
      </w:r>
      <w:r w:rsidRPr="0093063E">
        <w:rPr>
          <w:i/>
          <w:iCs/>
          <w:color w:val="auto"/>
        </w:rPr>
        <w:t xml:space="preserve"> Phys</w:t>
      </w:r>
      <w:r w:rsidR="008F52A7" w:rsidRPr="0093063E">
        <w:rPr>
          <w:i/>
          <w:iCs/>
          <w:color w:val="auto"/>
        </w:rPr>
        <w:t>ics</w:t>
      </w:r>
      <w:r w:rsidRPr="0093063E">
        <w:rPr>
          <w:i/>
          <w:iCs/>
          <w:color w:val="auto"/>
        </w:rPr>
        <w:t xml:space="preserve"> </w:t>
      </w:r>
      <w:proofErr w:type="spellStart"/>
      <w:r w:rsidRPr="0093063E">
        <w:rPr>
          <w:i/>
          <w:iCs/>
          <w:color w:val="auto"/>
        </w:rPr>
        <w:t>Dokl</w:t>
      </w:r>
      <w:r w:rsidR="008F52A7" w:rsidRPr="0093063E">
        <w:rPr>
          <w:i/>
          <w:iCs/>
          <w:color w:val="auto"/>
        </w:rPr>
        <w:t>ady</w:t>
      </w:r>
      <w:proofErr w:type="spellEnd"/>
      <w:r w:rsidRPr="0093063E">
        <w:rPr>
          <w:color w:val="auto"/>
        </w:rPr>
        <w:t xml:space="preserve"> </w:t>
      </w:r>
      <w:r w:rsidRPr="0093063E">
        <w:rPr>
          <w:b/>
          <w:color w:val="auto"/>
        </w:rPr>
        <w:t>6</w:t>
      </w:r>
      <w:r w:rsidRPr="0093063E">
        <w:rPr>
          <w:color w:val="auto"/>
        </w:rPr>
        <w:t xml:space="preserve"> (1962).</w:t>
      </w:r>
    </w:p>
    <w:p w14:paraId="749EF524" w14:textId="49BBF85E" w:rsidR="00A242B8" w:rsidRPr="0093063E" w:rsidRDefault="10C06763" w:rsidP="00C94842">
      <w:pPr>
        <w:pStyle w:val="Refs"/>
        <w:rPr>
          <w:color w:val="auto"/>
        </w:rPr>
      </w:pPr>
      <w:r w:rsidRPr="0093063E">
        <w:rPr>
          <w:color w:val="auto"/>
        </w:rPr>
        <w:t xml:space="preserve">Reddy, V. Vesta Rotationally Resolved Near-Infrared Spectra V1.0. EAR-A-I0046-3-REDDYVESTA-V1.0. </w:t>
      </w:r>
      <w:r w:rsidRPr="0093063E">
        <w:rPr>
          <w:i/>
          <w:iCs/>
          <w:color w:val="auto"/>
        </w:rPr>
        <w:t>NASA Planetary Data System</w:t>
      </w:r>
      <w:r w:rsidRPr="0093063E">
        <w:rPr>
          <w:color w:val="auto"/>
        </w:rPr>
        <w:t xml:space="preserve"> (2011).</w:t>
      </w:r>
    </w:p>
    <w:p w14:paraId="5163C2A5" w14:textId="07CDB8C0" w:rsidR="00E433FE" w:rsidRPr="0093063E" w:rsidRDefault="10C06763" w:rsidP="00C94842">
      <w:pPr>
        <w:pStyle w:val="Refs"/>
        <w:rPr>
          <w:color w:val="auto"/>
        </w:rPr>
      </w:pPr>
      <w:r w:rsidRPr="0093063E">
        <w:rPr>
          <w:color w:val="auto"/>
        </w:rPr>
        <w:t xml:space="preserve">Tedesco, E. F., Noah, P. V., Noah, M., and Price, S. D. IRAS Minor Planet Survey. IRAS-A-FPA-3-RDR-IMPS-V6.0 </w:t>
      </w:r>
      <w:r w:rsidRPr="0093063E">
        <w:rPr>
          <w:i/>
          <w:iCs/>
          <w:color w:val="auto"/>
        </w:rPr>
        <w:t>NASA Planetary Data System</w:t>
      </w:r>
      <w:r w:rsidRPr="0093063E">
        <w:rPr>
          <w:color w:val="auto"/>
        </w:rPr>
        <w:t xml:space="preserve"> (2004).</w:t>
      </w:r>
    </w:p>
    <w:p w14:paraId="4F26524C" w14:textId="4E4CECD1" w:rsidR="22A2BB49" w:rsidRPr="0093063E" w:rsidRDefault="008E3B62" w:rsidP="00C94842">
      <w:pPr>
        <w:pStyle w:val="Refs"/>
        <w:rPr>
          <w:color w:val="auto"/>
          <w:lang w:val="fr-FR"/>
        </w:rPr>
      </w:pPr>
      <w:r w:rsidRPr="0093063E">
        <w:rPr>
          <w:color w:val="auto"/>
        </w:rPr>
        <w:t xml:space="preserve">Hicks, M. D., Buratti, B. J., Lawrence, K. J., Hillier, J., Li, J.-Y., Vishnu Reddy, V., </w:t>
      </w:r>
      <w:proofErr w:type="spellStart"/>
      <w:r w:rsidRPr="0093063E">
        <w:rPr>
          <w:color w:val="auto"/>
        </w:rPr>
        <w:t>Schröder</w:t>
      </w:r>
      <w:proofErr w:type="spellEnd"/>
      <w:r w:rsidRPr="0093063E">
        <w:rPr>
          <w:color w:val="auto"/>
        </w:rPr>
        <w:t xml:space="preserve">, S., </w:t>
      </w:r>
      <w:proofErr w:type="spellStart"/>
      <w:r w:rsidRPr="0093063E">
        <w:rPr>
          <w:color w:val="auto"/>
        </w:rPr>
        <w:t>Nathues</w:t>
      </w:r>
      <w:proofErr w:type="spellEnd"/>
      <w:r w:rsidRPr="0093063E">
        <w:rPr>
          <w:color w:val="auto"/>
        </w:rPr>
        <w:t xml:space="preserve">, A., Hoffmann, M., Le </w:t>
      </w:r>
      <w:proofErr w:type="spellStart"/>
      <w:r w:rsidRPr="0093063E">
        <w:rPr>
          <w:color w:val="auto"/>
        </w:rPr>
        <w:t>Corre</w:t>
      </w:r>
      <w:proofErr w:type="spellEnd"/>
      <w:r w:rsidRPr="0093063E">
        <w:rPr>
          <w:color w:val="auto"/>
        </w:rPr>
        <w:t xml:space="preserve">, L., </w:t>
      </w:r>
      <w:proofErr w:type="spellStart"/>
      <w:r w:rsidRPr="0093063E">
        <w:rPr>
          <w:color w:val="auto"/>
        </w:rPr>
        <w:t>Duffard</w:t>
      </w:r>
      <w:proofErr w:type="spellEnd"/>
      <w:r w:rsidRPr="0093063E">
        <w:rPr>
          <w:color w:val="auto"/>
        </w:rPr>
        <w:t xml:space="preserve">, R., Zhao, H.-B., Raymond, C., Russell, C., </w:t>
      </w:r>
      <w:proofErr w:type="spellStart"/>
      <w:r w:rsidRPr="0093063E">
        <w:rPr>
          <w:color w:val="auto"/>
        </w:rPr>
        <w:t>Roatsch</w:t>
      </w:r>
      <w:proofErr w:type="spellEnd"/>
      <w:r w:rsidRPr="0093063E">
        <w:rPr>
          <w:color w:val="auto"/>
        </w:rPr>
        <w:t xml:space="preserve">, T., </w:t>
      </w:r>
      <w:proofErr w:type="spellStart"/>
      <w:r w:rsidRPr="0093063E">
        <w:rPr>
          <w:color w:val="auto"/>
        </w:rPr>
        <w:t>Jaumann</w:t>
      </w:r>
      <w:proofErr w:type="spellEnd"/>
      <w:r w:rsidRPr="0093063E">
        <w:rPr>
          <w:color w:val="auto"/>
        </w:rPr>
        <w:t>, R., Rhoades, H., Mayes, D., Barajas, T., Truong. T.-T., Foster, J., McAuley, A.</w:t>
      </w:r>
      <w:r w:rsidR="10C06763" w:rsidRPr="0093063E">
        <w:rPr>
          <w:color w:val="auto"/>
        </w:rPr>
        <w:t xml:space="preserve"> Spectral diversity and photometric behavior of main-belt and near-Earth </w:t>
      </w:r>
      <w:proofErr w:type="spellStart"/>
      <w:r w:rsidR="10C06763" w:rsidRPr="0093063E">
        <w:rPr>
          <w:color w:val="auto"/>
        </w:rPr>
        <w:t>vestoids</w:t>
      </w:r>
      <w:proofErr w:type="spellEnd"/>
      <w:r w:rsidR="10C06763" w:rsidRPr="0093063E">
        <w:rPr>
          <w:color w:val="auto"/>
        </w:rPr>
        <w:t xml:space="preserve"> and (4) Vesta: A study in preparation for the Dawn encounter. </w:t>
      </w:r>
      <w:r w:rsidR="10C06763" w:rsidRPr="0093063E">
        <w:rPr>
          <w:i/>
          <w:iCs/>
          <w:color w:val="auto"/>
        </w:rPr>
        <w:t xml:space="preserve">Icarus </w:t>
      </w:r>
      <w:r w:rsidR="10C06763" w:rsidRPr="0093063E">
        <w:rPr>
          <w:b/>
          <w:bCs/>
          <w:color w:val="auto"/>
        </w:rPr>
        <w:t>235</w:t>
      </w:r>
      <w:r w:rsidR="10C06763" w:rsidRPr="0093063E">
        <w:rPr>
          <w:color w:val="auto"/>
        </w:rPr>
        <w:t>, 60–74 (2014).</w:t>
      </w:r>
    </w:p>
    <w:p w14:paraId="28FA8E7D" w14:textId="73ECCA4F" w:rsidR="22A2BB49" w:rsidRPr="0093063E" w:rsidRDefault="10C06763" w:rsidP="00C94842">
      <w:pPr>
        <w:pStyle w:val="Refs"/>
        <w:rPr>
          <w:color w:val="auto"/>
        </w:rPr>
      </w:pPr>
      <w:proofErr w:type="spellStart"/>
      <w:r w:rsidRPr="0093063E">
        <w:rPr>
          <w:rFonts w:asciiTheme="minorHAnsi" w:eastAsiaTheme="minorEastAsia" w:hAnsiTheme="minorHAnsi" w:cstheme="minorBidi"/>
          <w:color w:val="auto"/>
        </w:rPr>
        <w:t>Weidling</w:t>
      </w:r>
      <w:proofErr w:type="spellEnd"/>
      <w:r w:rsidRPr="0093063E">
        <w:rPr>
          <w:rFonts w:asciiTheme="minorHAnsi" w:eastAsiaTheme="minorEastAsia" w:hAnsiTheme="minorHAnsi" w:cstheme="minorBidi"/>
          <w:color w:val="auto"/>
        </w:rPr>
        <w:t xml:space="preserve">, R., </w:t>
      </w:r>
      <w:proofErr w:type="spellStart"/>
      <w:r w:rsidRPr="0093063E">
        <w:rPr>
          <w:rFonts w:asciiTheme="minorHAnsi" w:eastAsiaTheme="minorEastAsia" w:hAnsiTheme="minorHAnsi" w:cstheme="minorBidi"/>
          <w:color w:val="auto"/>
        </w:rPr>
        <w:t>Güttler</w:t>
      </w:r>
      <w:proofErr w:type="spellEnd"/>
      <w:r w:rsidRPr="0093063E">
        <w:rPr>
          <w:rFonts w:asciiTheme="minorHAnsi" w:eastAsiaTheme="minorEastAsia" w:hAnsiTheme="minorHAnsi" w:cstheme="minorBidi"/>
          <w:color w:val="auto"/>
        </w:rPr>
        <w:t xml:space="preserve">, C., Blum, J. Free collisions in a micro-gravity many-particle experiment. I. Dust aggregate sticking at low velocities. </w:t>
      </w:r>
      <w:r w:rsidRPr="0093063E">
        <w:rPr>
          <w:rFonts w:asciiTheme="minorHAnsi" w:eastAsiaTheme="minorEastAsia" w:hAnsiTheme="minorHAnsi" w:cstheme="minorBidi"/>
          <w:i/>
          <w:iCs/>
          <w:color w:val="auto"/>
        </w:rPr>
        <w:t xml:space="preserve">Icarus </w:t>
      </w:r>
      <w:r w:rsidRPr="0093063E">
        <w:rPr>
          <w:rFonts w:asciiTheme="minorHAnsi" w:eastAsiaTheme="minorEastAsia" w:hAnsiTheme="minorHAnsi" w:cstheme="minorBidi"/>
          <w:b/>
          <w:color w:val="auto"/>
        </w:rPr>
        <w:t>218</w:t>
      </w:r>
      <w:r w:rsidRPr="0093063E">
        <w:rPr>
          <w:rFonts w:asciiTheme="minorHAnsi" w:eastAsiaTheme="minorEastAsia" w:hAnsiTheme="minorHAnsi" w:cstheme="minorBidi"/>
          <w:color w:val="auto"/>
        </w:rPr>
        <w:t>, 688-700 (2012).</w:t>
      </w:r>
    </w:p>
    <w:p w14:paraId="464A94FD" w14:textId="7732E580" w:rsidR="22A2BB49" w:rsidRPr="0093063E" w:rsidRDefault="10C06763" w:rsidP="00C94842">
      <w:pPr>
        <w:pStyle w:val="Refs"/>
        <w:rPr>
          <w:color w:val="auto"/>
        </w:rPr>
      </w:pPr>
      <w:r w:rsidRPr="0093063E">
        <w:rPr>
          <w:color w:val="auto"/>
        </w:rPr>
        <w:t xml:space="preserve">Blum, J., </w:t>
      </w:r>
      <w:proofErr w:type="spellStart"/>
      <w:r w:rsidRPr="0093063E">
        <w:rPr>
          <w:color w:val="auto"/>
        </w:rPr>
        <w:t>Beitz</w:t>
      </w:r>
      <w:proofErr w:type="spellEnd"/>
      <w:r w:rsidRPr="0093063E">
        <w:rPr>
          <w:color w:val="auto"/>
        </w:rPr>
        <w:t xml:space="preserve">, E., Bukhari, M., Gundlach, B., Hagemann, J.-H., </w:t>
      </w:r>
      <w:proofErr w:type="spellStart"/>
      <w:r w:rsidRPr="0093063E">
        <w:rPr>
          <w:color w:val="auto"/>
        </w:rPr>
        <w:t>Heißelmann</w:t>
      </w:r>
      <w:proofErr w:type="spellEnd"/>
      <w:r w:rsidRPr="0093063E">
        <w:rPr>
          <w:color w:val="auto"/>
        </w:rPr>
        <w:t xml:space="preserve">, D., </w:t>
      </w:r>
      <w:proofErr w:type="spellStart"/>
      <w:r w:rsidRPr="0093063E">
        <w:rPr>
          <w:color w:val="auto"/>
        </w:rPr>
        <w:t>Kothe</w:t>
      </w:r>
      <w:proofErr w:type="spellEnd"/>
      <w:r w:rsidRPr="0093063E">
        <w:rPr>
          <w:color w:val="auto"/>
        </w:rPr>
        <w:t xml:space="preserve">, S., </w:t>
      </w:r>
      <w:proofErr w:type="spellStart"/>
      <w:r w:rsidRPr="0093063E">
        <w:rPr>
          <w:color w:val="auto"/>
        </w:rPr>
        <w:t>Schräpler</w:t>
      </w:r>
      <w:proofErr w:type="spellEnd"/>
      <w:r w:rsidRPr="0093063E">
        <w:rPr>
          <w:color w:val="auto"/>
        </w:rPr>
        <w:t xml:space="preserve">, R., von </w:t>
      </w:r>
      <w:proofErr w:type="spellStart"/>
      <w:r w:rsidRPr="0093063E">
        <w:rPr>
          <w:color w:val="auto"/>
        </w:rPr>
        <w:t>Borstel</w:t>
      </w:r>
      <w:proofErr w:type="spellEnd"/>
      <w:r w:rsidRPr="0093063E">
        <w:rPr>
          <w:color w:val="auto"/>
        </w:rPr>
        <w:t xml:space="preserve">, I., </w:t>
      </w:r>
      <w:proofErr w:type="spellStart"/>
      <w:r w:rsidRPr="0093063E">
        <w:rPr>
          <w:color w:val="auto"/>
        </w:rPr>
        <w:t>Weidling</w:t>
      </w:r>
      <w:proofErr w:type="spellEnd"/>
      <w:r w:rsidRPr="0093063E">
        <w:rPr>
          <w:color w:val="auto"/>
        </w:rPr>
        <w:t>, R.</w:t>
      </w:r>
      <w:r w:rsidRPr="0093063E">
        <w:rPr>
          <w:rFonts w:asciiTheme="minorHAnsi" w:eastAsiaTheme="minorEastAsia" w:hAnsiTheme="minorHAnsi" w:cstheme="minorBidi"/>
          <w:color w:val="auto"/>
        </w:rPr>
        <w:t xml:space="preserve"> </w:t>
      </w:r>
      <w:r w:rsidRPr="0093063E">
        <w:rPr>
          <w:color w:val="auto"/>
        </w:rPr>
        <w:t xml:space="preserve">Laboratory drop towers for the experimental simulation of dust-aggregate collisions in the early solar system. </w:t>
      </w:r>
      <w:r w:rsidRPr="0093063E">
        <w:rPr>
          <w:i/>
          <w:iCs/>
          <w:color w:val="auto"/>
        </w:rPr>
        <w:t>J</w:t>
      </w:r>
      <w:r w:rsidR="001E74E6" w:rsidRPr="0093063E">
        <w:rPr>
          <w:i/>
          <w:iCs/>
          <w:color w:val="auto"/>
        </w:rPr>
        <w:t>ournal of</w:t>
      </w:r>
      <w:r w:rsidRPr="0093063E">
        <w:rPr>
          <w:i/>
          <w:iCs/>
          <w:color w:val="auto"/>
        </w:rPr>
        <w:t xml:space="preserve"> Vis</w:t>
      </w:r>
      <w:r w:rsidR="001E74E6" w:rsidRPr="0093063E">
        <w:rPr>
          <w:i/>
          <w:iCs/>
          <w:color w:val="auto"/>
        </w:rPr>
        <w:t>ualized</w:t>
      </w:r>
      <w:r w:rsidRPr="0093063E">
        <w:rPr>
          <w:i/>
          <w:iCs/>
          <w:color w:val="auto"/>
        </w:rPr>
        <w:t xml:space="preserve"> Exp</w:t>
      </w:r>
      <w:r w:rsidR="001E74E6" w:rsidRPr="0093063E">
        <w:rPr>
          <w:i/>
          <w:iCs/>
          <w:color w:val="auto"/>
        </w:rPr>
        <w:t>eriments</w:t>
      </w:r>
      <w:r w:rsidR="00C90FCB" w:rsidRPr="0093063E">
        <w:rPr>
          <w:i/>
          <w:iCs/>
          <w:color w:val="auto"/>
        </w:rPr>
        <w:t xml:space="preserve"> (</w:t>
      </w:r>
      <w:proofErr w:type="spellStart"/>
      <w:r w:rsidR="00C90FCB" w:rsidRPr="0093063E">
        <w:rPr>
          <w:i/>
          <w:iCs/>
          <w:color w:val="auto"/>
        </w:rPr>
        <w:t>JoVE</w:t>
      </w:r>
      <w:proofErr w:type="spellEnd"/>
      <w:r w:rsidR="00C90FCB" w:rsidRPr="0093063E">
        <w:rPr>
          <w:i/>
          <w:iCs/>
          <w:color w:val="auto"/>
        </w:rPr>
        <w:t>)</w:t>
      </w:r>
      <w:r w:rsidRPr="0093063E">
        <w:rPr>
          <w:color w:val="auto"/>
        </w:rPr>
        <w:t xml:space="preserve"> </w:t>
      </w:r>
      <w:r w:rsidRPr="0093063E">
        <w:rPr>
          <w:b/>
          <w:color w:val="auto"/>
        </w:rPr>
        <w:t>88</w:t>
      </w:r>
      <w:r w:rsidRPr="0093063E">
        <w:rPr>
          <w:color w:val="auto"/>
        </w:rPr>
        <w:t>, e51541, doi:10.3791/51541 (2014).</w:t>
      </w:r>
    </w:p>
    <w:p w14:paraId="43A6A767" w14:textId="6E4F6BAB" w:rsidR="00E62C0B" w:rsidRPr="0093063E" w:rsidRDefault="00E62C0B" w:rsidP="00C94842">
      <w:pPr>
        <w:pStyle w:val="Refs"/>
        <w:rPr>
          <w:color w:val="auto"/>
        </w:rPr>
      </w:pPr>
      <w:proofErr w:type="spellStart"/>
      <w:r w:rsidRPr="0093063E">
        <w:rPr>
          <w:color w:val="auto"/>
        </w:rPr>
        <w:t>Poppe</w:t>
      </w:r>
      <w:proofErr w:type="spellEnd"/>
      <w:r w:rsidRPr="0093063E">
        <w:rPr>
          <w:color w:val="auto"/>
        </w:rPr>
        <w:t xml:space="preserve">, T., </w:t>
      </w:r>
      <w:proofErr w:type="spellStart"/>
      <w:r w:rsidRPr="0093063E">
        <w:rPr>
          <w:color w:val="auto"/>
        </w:rPr>
        <w:t>Schräpler</w:t>
      </w:r>
      <w:proofErr w:type="spellEnd"/>
      <w:r w:rsidRPr="0093063E">
        <w:rPr>
          <w:color w:val="auto"/>
        </w:rPr>
        <w:t xml:space="preserve">, R. Further experiments on collisional </w:t>
      </w:r>
      <w:proofErr w:type="spellStart"/>
      <w:r w:rsidRPr="0093063E">
        <w:rPr>
          <w:color w:val="auto"/>
        </w:rPr>
        <w:t>tribocharging</w:t>
      </w:r>
      <w:proofErr w:type="spellEnd"/>
      <w:r w:rsidRPr="0093063E">
        <w:rPr>
          <w:color w:val="auto"/>
        </w:rPr>
        <w:t xml:space="preserve"> of cosmic grains. </w:t>
      </w:r>
      <w:r w:rsidRPr="0093063E">
        <w:rPr>
          <w:i/>
          <w:color w:val="auto"/>
        </w:rPr>
        <w:t>Astron</w:t>
      </w:r>
      <w:r w:rsidR="0018623A" w:rsidRPr="0093063E">
        <w:rPr>
          <w:i/>
          <w:color w:val="auto"/>
        </w:rPr>
        <w:t>omy &amp;</w:t>
      </w:r>
      <w:r w:rsidRPr="0093063E">
        <w:rPr>
          <w:i/>
          <w:color w:val="auto"/>
        </w:rPr>
        <w:t xml:space="preserve"> Astrophys</w:t>
      </w:r>
      <w:r w:rsidR="0018623A" w:rsidRPr="0093063E">
        <w:rPr>
          <w:i/>
          <w:color w:val="auto"/>
        </w:rPr>
        <w:t>ics</w:t>
      </w:r>
      <w:r w:rsidRPr="0093063E">
        <w:rPr>
          <w:color w:val="auto"/>
        </w:rPr>
        <w:t xml:space="preserve"> </w:t>
      </w:r>
      <w:r w:rsidRPr="0093063E">
        <w:rPr>
          <w:b/>
          <w:color w:val="auto"/>
        </w:rPr>
        <w:t>438</w:t>
      </w:r>
      <w:r w:rsidRPr="0093063E">
        <w:rPr>
          <w:color w:val="auto"/>
        </w:rPr>
        <w:t>, 1-9 (2005).</w:t>
      </w:r>
    </w:p>
    <w:p w14:paraId="34E3E184" w14:textId="1A3176D9" w:rsidR="22A2BB49" w:rsidRPr="0093063E" w:rsidRDefault="10C06763" w:rsidP="00C94842">
      <w:pPr>
        <w:pStyle w:val="Refs"/>
        <w:rPr>
          <w:rFonts w:asciiTheme="minorHAnsi" w:eastAsiaTheme="minorEastAsia" w:hAnsiTheme="minorHAnsi" w:cstheme="minorBidi"/>
          <w:color w:val="auto"/>
        </w:rPr>
      </w:pPr>
      <w:r w:rsidRPr="0093063E">
        <w:rPr>
          <w:rFonts w:eastAsiaTheme="minorEastAsia"/>
          <w:color w:val="auto"/>
        </w:rPr>
        <w:t>Reddy, V.,</w:t>
      </w:r>
      <w:r w:rsidR="003008C9" w:rsidRPr="0093063E">
        <w:rPr>
          <w:rFonts w:eastAsiaTheme="minorEastAsia"/>
          <w:color w:val="auto"/>
        </w:rPr>
        <w:t xml:space="preserve"> </w:t>
      </w:r>
      <w:r w:rsidR="003008C9" w:rsidRPr="0093063E">
        <w:rPr>
          <w:rFonts w:asciiTheme="minorHAnsi" w:eastAsiaTheme="minorEastAsia" w:hAnsiTheme="minorHAnsi" w:cstheme="minorBidi"/>
          <w:color w:val="auto"/>
        </w:rPr>
        <w:t xml:space="preserve">Sanchez, J. A., </w:t>
      </w:r>
      <w:proofErr w:type="spellStart"/>
      <w:r w:rsidR="003008C9" w:rsidRPr="0093063E">
        <w:rPr>
          <w:rFonts w:asciiTheme="minorHAnsi" w:eastAsiaTheme="minorEastAsia" w:hAnsiTheme="minorHAnsi" w:cstheme="minorBidi"/>
          <w:color w:val="auto"/>
        </w:rPr>
        <w:t>Nathues</w:t>
      </w:r>
      <w:proofErr w:type="spellEnd"/>
      <w:r w:rsidR="003008C9" w:rsidRPr="0093063E">
        <w:rPr>
          <w:rFonts w:asciiTheme="minorHAnsi" w:eastAsiaTheme="minorEastAsia" w:hAnsiTheme="minorHAnsi" w:cstheme="minorBidi"/>
          <w:color w:val="auto"/>
        </w:rPr>
        <w:t xml:space="preserve">, A., Moskovitz, N. A., Li, J.-Y., </w:t>
      </w:r>
      <w:proofErr w:type="spellStart"/>
      <w:r w:rsidR="003008C9" w:rsidRPr="0093063E">
        <w:rPr>
          <w:rFonts w:asciiTheme="minorHAnsi" w:eastAsiaTheme="minorEastAsia" w:hAnsiTheme="minorHAnsi" w:cstheme="minorBidi"/>
          <w:color w:val="auto"/>
        </w:rPr>
        <w:t>Cloutis</w:t>
      </w:r>
      <w:proofErr w:type="spellEnd"/>
      <w:r w:rsidR="003008C9" w:rsidRPr="0093063E">
        <w:rPr>
          <w:rFonts w:asciiTheme="minorHAnsi" w:eastAsiaTheme="minorEastAsia" w:hAnsiTheme="minorHAnsi" w:cstheme="minorBidi"/>
          <w:color w:val="auto"/>
        </w:rPr>
        <w:t xml:space="preserve">, E. A., Archer, K., Tucker, R. A., </w:t>
      </w:r>
      <w:proofErr w:type="spellStart"/>
      <w:r w:rsidR="003008C9" w:rsidRPr="0093063E">
        <w:rPr>
          <w:rFonts w:asciiTheme="minorHAnsi" w:eastAsiaTheme="minorEastAsia" w:hAnsiTheme="minorHAnsi" w:cstheme="minorBidi"/>
          <w:color w:val="auto"/>
        </w:rPr>
        <w:t>Gaffey</w:t>
      </w:r>
      <w:proofErr w:type="spellEnd"/>
      <w:r w:rsidR="003008C9" w:rsidRPr="0093063E">
        <w:rPr>
          <w:rFonts w:asciiTheme="minorHAnsi" w:eastAsiaTheme="minorEastAsia" w:hAnsiTheme="minorHAnsi" w:cstheme="minorBidi"/>
          <w:color w:val="auto"/>
        </w:rPr>
        <w:t xml:space="preserve">, M. J., Mann, J. P., </w:t>
      </w:r>
      <w:proofErr w:type="spellStart"/>
      <w:r w:rsidR="003008C9" w:rsidRPr="0093063E">
        <w:rPr>
          <w:rFonts w:asciiTheme="minorHAnsi" w:eastAsiaTheme="minorEastAsia" w:hAnsiTheme="minorHAnsi" w:cstheme="minorBidi"/>
          <w:color w:val="auto"/>
        </w:rPr>
        <w:t>Sierks</w:t>
      </w:r>
      <w:proofErr w:type="spellEnd"/>
      <w:r w:rsidR="003008C9" w:rsidRPr="0093063E">
        <w:rPr>
          <w:rFonts w:asciiTheme="minorHAnsi" w:eastAsiaTheme="minorEastAsia" w:hAnsiTheme="minorHAnsi" w:cstheme="minorBidi"/>
          <w:color w:val="auto"/>
        </w:rPr>
        <w:t xml:space="preserve">, H., Schade, U. </w:t>
      </w:r>
      <w:r w:rsidRPr="0093063E">
        <w:rPr>
          <w:rFonts w:eastAsiaTheme="minorEastAsia"/>
          <w:color w:val="auto"/>
        </w:rPr>
        <w:t xml:space="preserve">Photometric, spectral phase and temperature effects on Vesta and HED meteorites: Implications for Dawn mission. </w:t>
      </w:r>
      <w:r w:rsidRPr="0093063E">
        <w:rPr>
          <w:rFonts w:eastAsiaTheme="minorEastAsia"/>
          <w:i/>
          <w:iCs/>
          <w:color w:val="auto"/>
        </w:rPr>
        <w:t>Icarus</w:t>
      </w:r>
      <w:r w:rsidRPr="0093063E">
        <w:rPr>
          <w:rFonts w:eastAsiaTheme="minorEastAsia"/>
          <w:color w:val="auto"/>
        </w:rPr>
        <w:t xml:space="preserve"> </w:t>
      </w:r>
      <w:r w:rsidRPr="0093063E">
        <w:rPr>
          <w:rFonts w:eastAsiaTheme="minorEastAsia"/>
          <w:b/>
          <w:color w:val="auto"/>
        </w:rPr>
        <w:t>217</w:t>
      </w:r>
      <w:r w:rsidRPr="0093063E">
        <w:rPr>
          <w:rFonts w:eastAsiaTheme="minorEastAsia"/>
          <w:color w:val="auto"/>
        </w:rPr>
        <w:t>, 153–168 (2012).</w:t>
      </w:r>
    </w:p>
    <w:p w14:paraId="2013B008" w14:textId="6934299A" w:rsidR="004146C5" w:rsidRPr="0093063E" w:rsidRDefault="004146C5" w:rsidP="00C94842">
      <w:pPr>
        <w:pStyle w:val="Refs"/>
        <w:rPr>
          <w:color w:val="auto"/>
        </w:rPr>
      </w:pPr>
      <w:proofErr w:type="spellStart"/>
      <w:r w:rsidRPr="0093063E">
        <w:rPr>
          <w:color w:val="auto"/>
        </w:rPr>
        <w:t>Gehrels</w:t>
      </w:r>
      <w:proofErr w:type="spellEnd"/>
      <w:r w:rsidRPr="0093063E">
        <w:rPr>
          <w:color w:val="auto"/>
        </w:rPr>
        <w:t xml:space="preserve">, T. Minor planets. I. The rotation of Vesta. Photometric studies of asteroids. </w:t>
      </w:r>
      <w:r w:rsidRPr="0093063E">
        <w:rPr>
          <w:i/>
          <w:color w:val="auto"/>
        </w:rPr>
        <w:t>Astron</w:t>
      </w:r>
      <w:r w:rsidR="0018623A" w:rsidRPr="0093063E">
        <w:rPr>
          <w:i/>
          <w:color w:val="auto"/>
        </w:rPr>
        <w:t>omical</w:t>
      </w:r>
      <w:r w:rsidRPr="0093063E">
        <w:rPr>
          <w:i/>
          <w:color w:val="auto"/>
        </w:rPr>
        <w:t xml:space="preserve"> J</w:t>
      </w:r>
      <w:r w:rsidR="0018623A" w:rsidRPr="0093063E">
        <w:rPr>
          <w:i/>
          <w:color w:val="auto"/>
        </w:rPr>
        <w:t>ournal</w:t>
      </w:r>
      <w:r w:rsidRPr="0093063E">
        <w:rPr>
          <w:color w:val="auto"/>
        </w:rPr>
        <w:t xml:space="preserve"> </w:t>
      </w:r>
      <w:r w:rsidRPr="0093063E">
        <w:rPr>
          <w:b/>
          <w:color w:val="auto"/>
        </w:rPr>
        <w:t>72</w:t>
      </w:r>
      <w:r w:rsidRPr="0093063E">
        <w:rPr>
          <w:color w:val="auto"/>
        </w:rPr>
        <w:t>, 929–938 (1967).</w:t>
      </w:r>
    </w:p>
    <w:p w14:paraId="18BF4262" w14:textId="0C482361" w:rsidR="22A2BB49" w:rsidRPr="0093063E" w:rsidRDefault="10C06763" w:rsidP="0018623A">
      <w:pPr>
        <w:pStyle w:val="Refs"/>
        <w:rPr>
          <w:color w:val="auto"/>
        </w:rPr>
      </w:pPr>
      <w:proofErr w:type="spellStart"/>
      <w:r w:rsidRPr="0093063E">
        <w:rPr>
          <w:color w:val="auto"/>
        </w:rPr>
        <w:t>Bertini</w:t>
      </w:r>
      <w:proofErr w:type="spellEnd"/>
      <w:r w:rsidRPr="0093063E">
        <w:rPr>
          <w:color w:val="auto"/>
        </w:rPr>
        <w:t>, I.,</w:t>
      </w:r>
      <w:r w:rsidR="009C76B0" w:rsidRPr="0093063E">
        <w:rPr>
          <w:color w:val="auto"/>
        </w:rPr>
        <w:t xml:space="preserve"> La </w:t>
      </w:r>
      <w:proofErr w:type="spellStart"/>
      <w:r w:rsidR="009C76B0" w:rsidRPr="0093063E">
        <w:rPr>
          <w:color w:val="auto"/>
        </w:rPr>
        <w:t>Forgia</w:t>
      </w:r>
      <w:proofErr w:type="spellEnd"/>
      <w:r w:rsidR="009C76B0" w:rsidRPr="0093063E">
        <w:rPr>
          <w:color w:val="auto"/>
        </w:rPr>
        <w:t>, F.</w:t>
      </w:r>
      <w:r w:rsidR="0017258E" w:rsidRPr="0093063E">
        <w:rPr>
          <w:color w:val="auto"/>
        </w:rPr>
        <w:t>,</w:t>
      </w:r>
      <w:r w:rsidR="009C76B0" w:rsidRPr="0093063E">
        <w:rPr>
          <w:color w:val="auto"/>
        </w:rPr>
        <w:t xml:space="preserve"> </w:t>
      </w:r>
      <w:proofErr w:type="spellStart"/>
      <w:r w:rsidR="009C76B0" w:rsidRPr="0093063E">
        <w:rPr>
          <w:color w:val="auto"/>
        </w:rPr>
        <w:t>Tubiana</w:t>
      </w:r>
      <w:proofErr w:type="spellEnd"/>
      <w:r w:rsidR="009C76B0" w:rsidRPr="0093063E">
        <w:rPr>
          <w:color w:val="auto"/>
        </w:rPr>
        <w:t>, C.</w:t>
      </w:r>
      <w:r w:rsidR="0017258E" w:rsidRPr="0093063E">
        <w:rPr>
          <w:color w:val="auto"/>
        </w:rPr>
        <w:t>,</w:t>
      </w:r>
      <w:r w:rsidR="009C76B0" w:rsidRPr="0093063E">
        <w:rPr>
          <w:color w:val="auto"/>
        </w:rPr>
        <w:t xml:space="preserve"> </w:t>
      </w:r>
      <w:proofErr w:type="spellStart"/>
      <w:r w:rsidR="009C76B0" w:rsidRPr="0093063E">
        <w:rPr>
          <w:color w:val="auto"/>
        </w:rPr>
        <w:t>Güttler</w:t>
      </w:r>
      <w:proofErr w:type="spellEnd"/>
      <w:r w:rsidR="009C76B0" w:rsidRPr="0093063E">
        <w:rPr>
          <w:color w:val="auto"/>
        </w:rPr>
        <w:t>, C.</w:t>
      </w:r>
      <w:r w:rsidR="0017258E" w:rsidRPr="0093063E">
        <w:rPr>
          <w:color w:val="auto"/>
        </w:rPr>
        <w:t>,</w:t>
      </w:r>
      <w:r w:rsidR="009C76B0" w:rsidRPr="0093063E">
        <w:rPr>
          <w:color w:val="auto"/>
        </w:rPr>
        <w:t xml:space="preserve"> </w:t>
      </w:r>
      <w:proofErr w:type="spellStart"/>
      <w:r w:rsidR="009C76B0" w:rsidRPr="0093063E">
        <w:rPr>
          <w:color w:val="auto"/>
        </w:rPr>
        <w:t>Fulle</w:t>
      </w:r>
      <w:proofErr w:type="spellEnd"/>
      <w:r w:rsidR="009C76B0" w:rsidRPr="0093063E">
        <w:rPr>
          <w:color w:val="auto"/>
        </w:rPr>
        <w:t>, M.</w:t>
      </w:r>
      <w:r w:rsidR="0017258E" w:rsidRPr="0093063E">
        <w:rPr>
          <w:color w:val="auto"/>
        </w:rPr>
        <w:t>,</w:t>
      </w:r>
      <w:r w:rsidR="009C76B0" w:rsidRPr="0093063E">
        <w:rPr>
          <w:color w:val="auto"/>
        </w:rPr>
        <w:t xml:space="preserve"> Moreno, F.</w:t>
      </w:r>
      <w:r w:rsidR="0017258E" w:rsidRPr="0093063E">
        <w:rPr>
          <w:color w:val="auto"/>
        </w:rPr>
        <w:t>,</w:t>
      </w:r>
      <w:r w:rsidR="009C76B0" w:rsidRPr="0093063E">
        <w:rPr>
          <w:color w:val="auto"/>
        </w:rPr>
        <w:t xml:space="preserve"> </w:t>
      </w:r>
      <w:proofErr w:type="spellStart"/>
      <w:r w:rsidR="009C76B0" w:rsidRPr="0093063E">
        <w:rPr>
          <w:color w:val="auto"/>
        </w:rPr>
        <w:t>Frattin</w:t>
      </w:r>
      <w:proofErr w:type="spellEnd"/>
      <w:r w:rsidR="009C76B0" w:rsidRPr="0093063E">
        <w:rPr>
          <w:color w:val="auto"/>
        </w:rPr>
        <w:t>, E.</w:t>
      </w:r>
      <w:r w:rsidR="0017258E" w:rsidRPr="0093063E">
        <w:rPr>
          <w:color w:val="auto"/>
        </w:rPr>
        <w:t>,</w:t>
      </w:r>
      <w:r w:rsidR="009C76B0" w:rsidRPr="0093063E">
        <w:rPr>
          <w:color w:val="auto"/>
        </w:rPr>
        <w:t xml:space="preserve"> Kovacs, G.</w:t>
      </w:r>
      <w:r w:rsidR="0017258E" w:rsidRPr="0093063E">
        <w:rPr>
          <w:color w:val="auto"/>
        </w:rPr>
        <w:t>,</w:t>
      </w:r>
      <w:r w:rsidR="009C76B0" w:rsidRPr="0093063E">
        <w:rPr>
          <w:color w:val="auto"/>
        </w:rPr>
        <w:t xml:space="preserve"> </w:t>
      </w:r>
      <w:proofErr w:type="spellStart"/>
      <w:r w:rsidR="009C76B0" w:rsidRPr="0093063E">
        <w:rPr>
          <w:color w:val="auto"/>
        </w:rPr>
        <w:t>Pajola</w:t>
      </w:r>
      <w:proofErr w:type="spellEnd"/>
      <w:r w:rsidR="009C76B0" w:rsidRPr="0093063E">
        <w:rPr>
          <w:color w:val="auto"/>
        </w:rPr>
        <w:t>, M.</w:t>
      </w:r>
      <w:r w:rsidR="0017258E" w:rsidRPr="0093063E">
        <w:rPr>
          <w:color w:val="auto"/>
        </w:rPr>
        <w:t>,</w:t>
      </w:r>
      <w:r w:rsidR="009C76B0" w:rsidRPr="0093063E">
        <w:rPr>
          <w:color w:val="auto"/>
        </w:rPr>
        <w:t xml:space="preserve"> </w:t>
      </w:r>
      <w:proofErr w:type="spellStart"/>
      <w:r w:rsidR="009C76B0" w:rsidRPr="0093063E">
        <w:rPr>
          <w:color w:val="auto"/>
        </w:rPr>
        <w:t>Sierks</w:t>
      </w:r>
      <w:proofErr w:type="spellEnd"/>
      <w:r w:rsidR="009C76B0" w:rsidRPr="0093063E">
        <w:rPr>
          <w:color w:val="auto"/>
        </w:rPr>
        <w:t>, H.</w:t>
      </w:r>
      <w:r w:rsidR="0017258E" w:rsidRPr="0093063E">
        <w:rPr>
          <w:color w:val="auto"/>
        </w:rPr>
        <w:t>,</w:t>
      </w:r>
      <w:r w:rsidR="009C76B0" w:rsidRPr="0093063E">
        <w:rPr>
          <w:color w:val="auto"/>
        </w:rPr>
        <w:t xml:space="preserve"> Barbieri, C.</w:t>
      </w:r>
      <w:r w:rsidR="0017258E" w:rsidRPr="0093063E">
        <w:rPr>
          <w:color w:val="auto"/>
        </w:rPr>
        <w:t>,</w:t>
      </w:r>
      <w:r w:rsidR="009C76B0" w:rsidRPr="0093063E">
        <w:rPr>
          <w:color w:val="auto"/>
        </w:rPr>
        <w:t xml:space="preserve"> Lamy, P.</w:t>
      </w:r>
      <w:r w:rsidR="0017258E" w:rsidRPr="0093063E">
        <w:rPr>
          <w:color w:val="auto"/>
        </w:rPr>
        <w:t>,</w:t>
      </w:r>
      <w:r w:rsidR="009C76B0" w:rsidRPr="0093063E">
        <w:rPr>
          <w:color w:val="auto"/>
        </w:rPr>
        <w:t xml:space="preserve"> Rodrigo, R.</w:t>
      </w:r>
      <w:r w:rsidR="0017258E" w:rsidRPr="0093063E">
        <w:rPr>
          <w:color w:val="auto"/>
        </w:rPr>
        <w:t>,</w:t>
      </w:r>
      <w:r w:rsidR="009C76B0" w:rsidRPr="0093063E">
        <w:rPr>
          <w:color w:val="auto"/>
        </w:rPr>
        <w:t xml:space="preserve"> </w:t>
      </w:r>
      <w:proofErr w:type="spellStart"/>
      <w:r w:rsidR="009C76B0" w:rsidRPr="0093063E">
        <w:rPr>
          <w:color w:val="auto"/>
        </w:rPr>
        <w:t>Koschny</w:t>
      </w:r>
      <w:proofErr w:type="spellEnd"/>
      <w:r w:rsidR="009C76B0" w:rsidRPr="0093063E">
        <w:rPr>
          <w:color w:val="auto"/>
        </w:rPr>
        <w:t>, D.</w:t>
      </w:r>
      <w:r w:rsidR="0017258E" w:rsidRPr="0093063E">
        <w:rPr>
          <w:color w:val="auto"/>
        </w:rPr>
        <w:t>,</w:t>
      </w:r>
      <w:r w:rsidR="009C76B0" w:rsidRPr="0093063E">
        <w:rPr>
          <w:color w:val="auto"/>
        </w:rPr>
        <w:t xml:space="preserve"> Rickman, H.</w:t>
      </w:r>
      <w:r w:rsidR="0017258E" w:rsidRPr="0093063E">
        <w:rPr>
          <w:color w:val="auto"/>
        </w:rPr>
        <w:t>,</w:t>
      </w:r>
      <w:r w:rsidR="009C76B0" w:rsidRPr="0093063E">
        <w:rPr>
          <w:color w:val="auto"/>
        </w:rPr>
        <w:t xml:space="preserve"> Keller, H. U.</w:t>
      </w:r>
      <w:r w:rsidR="0017258E" w:rsidRPr="0093063E">
        <w:rPr>
          <w:color w:val="auto"/>
        </w:rPr>
        <w:t>,</w:t>
      </w:r>
      <w:r w:rsidR="009C76B0" w:rsidRPr="0093063E">
        <w:rPr>
          <w:color w:val="auto"/>
        </w:rPr>
        <w:t xml:space="preserve"> Agarwal, J.</w:t>
      </w:r>
      <w:r w:rsidR="0017258E" w:rsidRPr="0093063E">
        <w:rPr>
          <w:color w:val="auto"/>
        </w:rPr>
        <w:t>,</w:t>
      </w:r>
      <w:r w:rsidR="009C76B0" w:rsidRPr="0093063E">
        <w:rPr>
          <w:color w:val="auto"/>
        </w:rPr>
        <w:t xml:space="preserve"> </w:t>
      </w:r>
      <w:proofErr w:type="spellStart"/>
      <w:r w:rsidR="009C76B0" w:rsidRPr="0093063E">
        <w:rPr>
          <w:color w:val="auto"/>
        </w:rPr>
        <w:t>A'Hearn</w:t>
      </w:r>
      <w:proofErr w:type="spellEnd"/>
      <w:r w:rsidR="009C76B0" w:rsidRPr="0093063E">
        <w:rPr>
          <w:color w:val="auto"/>
        </w:rPr>
        <w:t>, M. F.</w:t>
      </w:r>
      <w:r w:rsidR="0017258E" w:rsidRPr="0093063E">
        <w:rPr>
          <w:color w:val="auto"/>
        </w:rPr>
        <w:t>,</w:t>
      </w:r>
      <w:r w:rsidR="009C76B0" w:rsidRPr="0093063E">
        <w:rPr>
          <w:color w:val="auto"/>
        </w:rPr>
        <w:t xml:space="preserve"> </w:t>
      </w:r>
      <w:proofErr w:type="spellStart"/>
      <w:r w:rsidR="009C76B0" w:rsidRPr="0093063E">
        <w:rPr>
          <w:color w:val="auto"/>
        </w:rPr>
        <w:t>Barucci</w:t>
      </w:r>
      <w:proofErr w:type="spellEnd"/>
      <w:r w:rsidR="009C76B0" w:rsidRPr="0093063E">
        <w:rPr>
          <w:color w:val="auto"/>
        </w:rPr>
        <w:t>, M. A.</w:t>
      </w:r>
      <w:r w:rsidR="0017258E" w:rsidRPr="0093063E">
        <w:rPr>
          <w:color w:val="auto"/>
        </w:rPr>
        <w:t>,</w:t>
      </w:r>
      <w:r w:rsidR="009C76B0" w:rsidRPr="0093063E">
        <w:rPr>
          <w:color w:val="auto"/>
        </w:rPr>
        <w:t xml:space="preserve"> </w:t>
      </w:r>
      <w:proofErr w:type="spellStart"/>
      <w:r w:rsidR="009C76B0" w:rsidRPr="0093063E">
        <w:rPr>
          <w:color w:val="auto"/>
        </w:rPr>
        <w:t>Bertaux</w:t>
      </w:r>
      <w:proofErr w:type="spellEnd"/>
      <w:r w:rsidR="009C76B0" w:rsidRPr="0093063E">
        <w:rPr>
          <w:color w:val="auto"/>
        </w:rPr>
        <w:t>, J.-L.</w:t>
      </w:r>
      <w:r w:rsidR="0017258E" w:rsidRPr="0093063E">
        <w:rPr>
          <w:color w:val="auto"/>
        </w:rPr>
        <w:t>,</w:t>
      </w:r>
      <w:r w:rsidR="009C76B0" w:rsidRPr="0093063E">
        <w:rPr>
          <w:color w:val="auto"/>
        </w:rPr>
        <w:t xml:space="preserve"> </w:t>
      </w:r>
      <w:proofErr w:type="spellStart"/>
      <w:r w:rsidR="009C76B0" w:rsidRPr="0093063E">
        <w:rPr>
          <w:color w:val="auto"/>
        </w:rPr>
        <w:t>Bodewits</w:t>
      </w:r>
      <w:proofErr w:type="spellEnd"/>
      <w:r w:rsidR="009C76B0" w:rsidRPr="0093063E">
        <w:rPr>
          <w:color w:val="auto"/>
        </w:rPr>
        <w:t>, D.</w:t>
      </w:r>
      <w:r w:rsidR="0017258E" w:rsidRPr="0093063E">
        <w:rPr>
          <w:color w:val="auto"/>
        </w:rPr>
        <w:t>,</w:t>
      </w:r>
      <w:r w:rsidR="009C76B0" w:rsidRPr="0093063E">
        <w:rPr>
          <w:color w:val="auto"/>
        </w:rPr>
        <w:t xml:space="preserve"> </w:t>
      </w:r>
      <w:proofErr w:type="spellStart"/>
      <w:r w:rsidR="009C76B0" w:rsidRPr="0093063E">
        <w:rPr>
          <w:color w:val="auto"/>
        </w:rPr>
        <w:t>Cremonese</w:t>
      </w:r>
      <w:proofErr w:type="spellEnd"/>
      <w:r w:rsidR="009C76B0" w:rsidRPr="0093063E">
        <w:rPr>
          <w:color w:val="auto"/>
        </w:rPr>
        <w:t>, G.</w:t>
      </w:r>
      <w:r w:rsidR="0017258E" w:rsidRPr="0093063E">
        <w:rPr>
          <w:color w:val="auto"/>
        </w:rPr>
        <w:t>,</w:t>
      </w:r>
      <w:r w:rsidR="009C76B0" w:rsidRPr="0093063E">
        <w:rPr>
          <w:color w:val="auto"/>
        </w:rPr>
        <w:t xml:space="preserve"> Da </w:t>
      </w:r>
      <w:proofErr w:type="spellStart"/>
      <w:r w:rsidR="009C76B0" w:rsidRPr="0093063E">
        <w:rPr>
          <w:color w:val="auto"/>
        </w:rPr>
        <w:t>Deppo</w:t>
      </w:r>
      <w:proofErr w:type="spellEnd"/>
      <w:r w:rsidR="009C76B0" w:rsidRPr="0093063E">
        <w:rPr>
          <w:color w:val="auto"/>
        </w:rPr>
        <w:t>, V.</w:t>
      </w:r>
      <w:r w:rsidR="0017258E" w:rsidRPr="0093063E">
        <w:rPr>
          <w:color w:val="auto"/>
        </w:rPr>
        <w:t>,</w:t>
      </w:r>
      <w:r w:rsidR="009C76B0" w:rsidRPr="0093063E">
        <w:rPr>
          <w:color w:val="auto"/>
        </w:rPr>
        <w:t xml:space="preserve"> </w:t>
      </w:r>
      <w:proofErr w:type="spellStart"/>
      <w:r w:rsidR="009C76B0" w:rsidRPr="0093063E">
        <w:rPr>
          <w:color w:val="auto"/>
        </w:rPr>
        <w:t>Davidsson</w:t>
      </w:r>
      <w:proofErr w:type="spellEnd"/>
      <w:r w:rsidR="009C76B0" w:rsidRPr="0093063E">
        <w:rPr>
          <w:color w:val="auto"/>
        </w:rPr>
        <w:t>, B.</w:t>
      </w:r>
      <w:r w:rsidR="0017258E" w:rsidRPr="0093063E">
        <w:rPr>
          <w:color w:val="auto"/>
        </w:rPr>
        <w:t>,</w:t>
      </w:r>
      <w:r w:rsidR="009C76B0" w:rsidRPr="0093063E">
        <w:rPr>
          <w:color w:val="auto"/>
        </w:rPr>
        <w:t xml:space="preserve"> </w:t>
      </w:r>
      <w:proofErr w:type="spellStart"/>
      <w:r w:rsidR="009C76B0" w:rsidRPr="0093063E">
        <w:rPr>
          <w:color w:val="auto"/>
        </w:rPr>
        <w:t>Debei</w:t>
      </w:r>
      <w:proofErr w:type="spellEnd"/>
      <w:r w:rsidR="009C76B0" w:rsidRPr="0093063E">
        <w:rPr>
          <w:color w:val="auto"/>
        </w:rPr>
        <w:t>, S.</w:t>
      </w:r>
      <w:r w:rsidR="0017258E" w:rsidRPr="0093063E">
        <w:rPr>
          <w:color w:val="auto"/>
        </w:rPr>
        <w:t>,</w:t>
      </w:r>
      <w:r w:rsidR="009C76B0" w:rsidRPr="0093063E">
        <w:rPr>
          <w:color w:val="auto"/>
        </w:rPr>
        <w:t xml:space="preserve"> De </w:t>
      </w:r>
      <w:proofErr w:type="spellStart"/>
      <w:r w:rsidR="009C76B0" w:rsidRPr="0093063E">
        <w:rPr>
          <w:color w:val="auto"/>
        </w:rPr>
        <w:t>Cecco</w:t>
      </w:r>
      <w:proofErr w:type="spellEnd"/>
      <w:r w:rsidR="009C76B0" w:rsidRPr="0093063E">
        <w:rPr>
          <w:color w:val="auto"/>
        </w:rPr>
        <w:t>, M.</w:t>
      </w:r>
      <w:r w:rsidR="0017258E" w:rsidRPr="0093063E">
        <w:rPr>
          <w:color w:val="auto"/>
        </w:rPr>
        <w:t>,</w:t>
      </w:r>
      <w:r w:rsidR="009C76B0" w:rsidRPr="0093063E">
        <w:rPr>
          <w:color w:val="auto"/>
        </w:rPr>
        <w:t xml:space="preserve"> </w:t>
      </w:r>
      <w:proofErr w:type="spellStart"/>
      <w:r w:rsidR="009C76B0" w:rsidRPr="0093063E">
        <w:rPr>
          <w:color w:val="auto"/>
        </w:rPr>
        <w:t>Drolshagen</w:t>
      </w:r>
      <w:proofErr w:type="spellEnd"/>
      <w:r w:rsidR="009C76B0" w:rsidRPr="0093063E">
        <w:rPr>
          <w:color w:val="auto"/>
        </w:rPr>
        <w:t>, E.</w:t>
      </w:r>
      <w:r w:rsidR="0017258E" w:rsidRPr="0093063E">
        <w:rPr>
          <w:color w:val="auto"/>
        </w:rPr>
        <w:t>,</w:t>
      </w:r>
      <w:r w:rsidR="009C76B0" w:rsidRPr="0093063E">
        <w:rPr>
          <w:color w:val="auto"/>
        </w:rPr>
        <w:t xml:space="preserve"> Ferrari, S.</w:t>
      </w:r>
      <w:r w:rsidR="0017258E" w:rsidRPr="0093063E">
        <w:rPr>
          <w:color w:val="auto"/>
        </w:rPr>
        <w:t>,</w:t>
      </w:r>
      <w:r w:rsidR="009C76B0" w:rsidRPr="0093063E">
        <w:rPr>
          <w:color w:val="auto"/>
        </w:rPr>
        <w:t xml:space="preserve"> </w:t>
      </w:r>
      <w:proofErr w:type="spellStart"/>
      <w:r w:rsidR="009C76B0" w:rsidRPr="0093063E">
        <w:rPr>
          <w:color w:val="auto"/>
        </w:rPr>
        <w:t>Ferri</w:t>
      </w:r>
      <w:proofErr w:type="spellEnd"/>
      <w:r w:rsidR="009C76B0" w:rsidRPr="0093063E">
        <w:rPr>
          <w:color w:val="auto"/>
        </w:rPr>
        <w:t>, F.</w:t>
      </w:r>
      <w:r w:rsidR="0017258E" w:rsidRPr="0093063E">
        <w:rPr>
          <w:color w:val="auto"/>
        </w:rPr>
        <w:t>,</w:t>
      </w:r>
      <w:r w:rsidR="009C76B0" w:rsidRPr="0093063E">
        <w:rPr>
          <w:color w:val="auto"/>
        </w:rPr>
        <w:t xml:space="preserve"> </w:t>
      </w:r>
      <w:proofErr w:type="spellStart"/>
      <w:r w:rsidR="009C76B0" w:rsidRPr="0093063E">
        <w:rPr>
          <w:color w:val="auto"/>
        </w:rPr>
        <w:t>Fornasier</w:t>
      </w:r>
      <w:proofErr w:type="spellEnd"/>
      <w:r w:rsidR="009C76B0" w:rsidRPr="0093063E">
        <w:rPr>
          <w:color w:val="auto"/>
        </w:rPr>
        <w:t>, S.</w:t>
      </w:r>
      <w:r w:rsidR="0017258E" w:rsidRPr="0093063E">
        <w:rPr>
          <w:color w:val="auto"/>
        </w:rPr>
        <w:t>,</w:t>
      </w:r>
      <w:r w:rsidR="009C76B0" w:rsidRPr="0093063E">
        <w:rPr>
          <w:color w:val="auto"/>
        </w:rPr>
        <w:t xml:space="preserve"> </w:t>
      </w:r>
      <w:proofErr w:type="spellStart"/>
      <w:r w:rsidR="009C76B0" w:rsidRPr="0093063E">
        <w:rPr>
          <w:color w:val="auto"/>
        </w:rPr>
        <w:t>Gicquel</w:t>
      </w:r>
      <w:proofErr w:type="spellEnd"/>
      <w:r w:rsidR="009C76B0" w:rsidRPr="0093063E">
        <w:rPr>
          <w:color w:val="auto"/>
        </w:rPr>
        <w:t>, A.</w:t>
      </w:r>
      <w:r w:rsidR="0017258E" w:rsidRPr="0093063E">
        <w:rPr>
          <w:color w:val="auto"/>
        </w:rPr>
        <w:t>,</w:t>
      </w:r>
      <w:r w:rsidR="009C76B0" w:rsidRPr="0093063E">
        <w:rPr>
          <w:color w:val="auto"/>
        </w:rPr>
        <w:t xml:space="preserve"> </w:t>
      </w:r>
      <w:proofErr w:type="spellStart"/>
      <w:r w:rsidR="009C76B0" w:rsidRPr="0093063E">
        <w:rPr>
          <w:color w:val="auto"/>
        </w:rPr>
        <w:t>Groussin</w:t>
      </w:r>
      <w:proofErr w:type="spellEnd"/>
      <w:r w:rsidR="009C76B0" w:rsidRPr="0093063E">
        <w:rPr>
          <w:color w:val="auto"/>
        </w:rPr>
        <w:t>, O.</w:t>
      </w:r>
      <w:r w:rsidR="0017258E" w:rsidRPr="0093063E">
        <w:rPr>
          <w:color w:val="auto"/>
        </w:rPr>
        <w:t>,</w:t>
      </w:r>
      <w:r w:rsidR="009C76B0" w:rsidRPr="0093063E">
        <w:rPr>
          <w:color w:val="auto"/>
        </w:rPr>
        <w:t xml:space="preserve"> Gutierrez, P. J.</w:t>
      </w:r>
      <w:r w:rsidR="0017258E" w:rsidRPr="0093063E">
        <w:rPr>
          <w:color w:val="auto"/>
        </w:rPr>
        <w:t>,</w:t>
      </w:r>
      <w:r w:rsidR="009C76B0" w:rsidRPr="0093063E">
        <w:rPr>
          <w:color w:val="auto"/>
        </w:rPr>
        <w:t xml:space="preserve"> </w:t>
      </w:r>
      <w:proofErr w:type="spellStart"/>
      <w:r w:rsidR="009C76B0" w:rsidRPr="0093063E">
        <w:rPr>
          <w:color w:val="auto"/>
        </w:rPr>
        <w:t>Hasselmann</w:t>
      </w:r>
      <w:proofErr w:type="spellEnd"/>
      <w:r w:rsidR="009C76B0" w:rsidRPr="0093063E">
        <w:rPr>
          <w:color w:val="auto"/>
        </w:rPr>
        <w:t>, P. H.</w:t>
      </w:r>
      <w:r w:rsidR="0017258E" w:rsidRPr="0093063E">
        <w:rPr>
          <w:color w:val="auto"/>
        </w:rPr>
        <w:t>,</w:t>
      </w:r>
      <w:r w:rsidR="009C76B0" w:rsidRPr="0093063E">
        <w:rPr>
          <w:color w:val="auto"/>
        </w:rPr>
        <w:t xml:space="preserve"> </w:t>
      </w:r>
      <w:proofErr w:type="spellStart"/>
      <w:r w:rsidR="009C76B0" w:rsidRPr="0093063E">
        <w:rPr>
          <w:color w:val="auto"/>
        </w:rPr>
        <w:t>Hviid</w:t>
      </w:r>
      <w:proofErr w:type="spellEnd"/>
      <w:r w:rsidR="009C76B0" w:rsidRPr="0093063E">
        <w:rPr>
          <w:color w:val="auto"/>
        </w:rPr>
        <w:t>, S. F.</w:t>
      </w:r>
      <w:r w:rsidR="0017258E" w:rsidRPr="0093063E">
        <w:rPr>
          <w:color w:val="auto"/>
        </w:rPr>
        <w:t>,</w:t>
      </w:r>
      <w:r w:rsidR="009C76B0" w:rsidRPr="0093063E">
        <w:rPr>
          <w:color w:val="auto"/>
        </w:rPr>
        <w:t xml:space="preserve"> Ip, W.-H.</w:t>
      </w:r>
      <w:r w:rsidR="0017258E" w:rsidRPr="0093063E">
        <w:rPr>
          <w:color w:val="auto"/>
        </w:rPr>
        <w:t>,</w:t>
      </w:r>
      <w:r w:rsidR="009C76B0" w:rsidRPr="0093063E">
        <w:rPr>
          <w:color w:val="auto"/>
        </w:rPr>
        <w:t xml:space="preserve"> </w:t>
      </w:r>
      <w:proofErr w:type="spellStart"/>
      <w:r w:rsidR="009C76B0" w:rsidRPr="0093063E">
        <w:rPr>
          <w:color w:val="auto"/>
        </w:rPr>
        <w:t>Jorda</w:t>
      </w:r>
      <w:proofErr w:type="spellEnd"/>
      <w:r w:rsidR="009C76B0" w:rsidRPr="0093063E">
        <w:rPr>
          <w:color w:val="auto"/>
        </w:rPr>
        <w:t>, L.</w:t>
      </w:r>
      <w:r w:rsidR="0017258E" w:rsidRPr="0093063E">
        <w:rPr>
          <w:color w:val="auto"/>
        </w:rPr>
        <w:t>,</w:t>
      </w:r>
      <w:r w:rsidR="009C76B0" w:rsidRPr="0093063E">
        <w:rPr>
          <w:color w:val="auto"/>
        </w:rPr>
        <w:t xml:space="preserve"> Knollenberg, J.</w:t>
      </w:r>
      <w:r w:rsidR="0017258E" w:rsidRPr="0093063E">
        <w:rPr>
          <w:color w:val="auto"/>
        </w:rPr>
        <w:t>,</w:t>
      </w:r>
      <w:r w:rsidR="009C76B0" w:rsidRPr="0093063E">
        <w:rPr>
          <w:color w:val="auto"/>
        </w:rPr>
        <w:t xml:space="preserve"> </w:t>
      </w:r>
      <w:proofErr w:type="spellStart"/>
      <w:r w:rsidR="009C76B0" w:rsidRPr="0093063E">
        <w:rPr>
          <w:color w:val="auto"/>
        </w:rPr>
        <w:t>Kramm</w:t>
      </w:r>
      <w:proofErr w:type="spellEnd"/>
      <w:r w:rsidR="009C76B0" w:rsidRPr="0093063E">
        <w:rPr>
          <w:color w:val="auto"/>
        </w:rPr>
        <w:t>, J. R.</w:t>
      </w:r>
      <w:r w:rsidR="0017258E" w:rsidRPr="0093063E">
        <w:rPr>
          <w:color w:val="auto"/>
        </w:rPr>
        <w:t>,</w:t>
      </w:r>
      <w:r w:rsidR="009C76B0" w:rsidRPr="0093063E">
        <w:rPr>
          <w:color w:val="auto"/>
        </w:rPr>
        <w:t xml:space="preserve"> </w:t>
      </w:r>
      <w:proofErr w:type="spellStart"/>
      <w:r w:rsidR="009C76B0" w:rsidRPr="0093063E">
        <w:rPr>
          <w:color w:val="auto"/>
        </w:rPr>
        <w:t>Kührt</w:t>
      </w:r>
      <w:proofErr w:type="spellEnd"/>
      <w:r w:rsidR="009C76B0" w:rsidRPr="0093063E">
        <w:rPr>
          <w:color w:val="auto"/>
        </w:rPr>
        <w:t>, E.</w:t>
      </w:r>
      <w:r w:rsidR="0017258E" w:rsidRPr="0093063E">
        <w:rPr>
          <w:color w:val="auto"/>
        </w:rPr>
        <w:t>,</w:t>
      </w:r>
      <w:r w:rsidR="009C76B0" w:rsidRPr="0093063E">
        <w:rPr>
          <w:color w:val="auto"/>
        </w:rPr>
        <w:t xml:space="preserve"> </w:t>
      </w:r>
      <w:proofErr w:type="spellStart"/>
      <w:r w:rsidR="009C76B0" w:rsidRPr="0093063E">
        <w:rPr>
          <w:color w:val="auto"/>
        </w:rPr>
        <w:t>Küppers</w:t>
      </w:r>
      <w:proofErr w:type="spellEnd"/>
      <w:r w:rsidR="009C76B0" w:rsidRPr="0093063E">
        <w:rPr>
          <w:color w:val="auto"/>
        </w:rPr>
        <w:t>, M.</w:t>
      </w:r>
      <w:r w:rsidR="0017258E" w:rsidRPr="0093063E">
        <w:rPr>
          <w:color w:val="auto"/>
        </w:rPr>
        <w:t>,</w:t>
      </w:r>
      <w:r w:rsidR="009C76B0" w:rsidRPr="0093063E">
        <w:rPr>
          <w:color w:val="auto"/>
        </w:rPr>
        <w:t xml:space="preserve"> Lara, L. M.</w:t>
      </w:r>
      <w:r w:rsidR="0017258E" w:rsidRPr="0093063E">
        <w:rPr>
          <w:color w:val="auto"/>
        </w:rPr>
        <w:t>,</w:t>
      </w:r>
      <w:r w:rsidR="009C76B0" w:rsidRPr="0093063E">
        <w:rPr>
          <w:color w:val="auto"/>
        </w:rPr>
        <w:t xml:space="preserve"> </w:t>
      </w:r>
      <w:proofErr w:type="spellStart"/>
      <w:r w:rsidR="009C76B0" w:rsidRPr="0093063E">
        <w:rPr>
          <w:color w:val="auto"/>
        </w:rPr>
        <w:t>Lazzarin</w:t>
      </w:r>
      <w:proofErr w:type="spellEnd"/>
      <w:r w:rsidR="009C76B0" w:rsidRPr="0093063E">
        <w:rPr>
          <w:color w:val="auto"/>
        </w:rPr>
        <w:t>, M.</w:t>
      </w:r>
      <w:r w:rsidR="0017258E" w:rsidRPr="0093063E">
        <w:rPr>
          <w:color w:val="auto"/>
        </w:rPr>
        <w:t>,</w:t>
      </w:r>
      <w:r w:rsidR="009C76B0" w:rsidRPr="0093063E">
        <w:rPr>
          <w:color w:val="auto"/>
        </w:rPr>
        <w:t xml:space="preserve"> Lin, Z.-Y.</w:t>
      </w:r>
      <w:r w:rsidR="0017258E" w:rsidRPr="0093063E">
        <w:rPr>
          <w:color w:val="auto"/>
        </w:rPr>
        <w:t>,</w:t>
      </w:r>
      <w:r w:rsidR="009C76B0" w:rsidRPr="0093063E">
        <w:rPr>
          <w:color w:val="auto"/>
        </w:rPr>
        <w:t xml:space="preserve"> </w:t>
      </w:r>
      <w:r w:rsidR="0017258E" w:rsidRPr="0093063E">
        <w:rPr>
          <w:color w:val="auto"/>
        </w:rPr>
        <w:t xml:space="preserve">Lopez </w:t>
      </w:r>
      <w:r w:rsidR="009C76B0" w:rsidRPr="0093063E">
        <w:rPr>
          <w:color w:val="auto"/>
        </w:rPr>
        <w:t xml:space="preserve">Moreno, J. J., </w:t>
      </w:r>
      <w:proofErr w:type="spellStart"/>
      <w:r w:rsidR="009C76B0" w:rsidRPr="0093063E">
        <w:rPr>
          <w:color w:val="auto"/>
        </w:rPr>
        <w:t>Lucchetti</w:t>
      </w:r>
      <w:proofErr w:type="spellEnd"/>
      <w:r w:rsidR="009C76B0" w:rsidRPr="0093063E">
        <w:rPr>
          <w:color w:val="auto"/>
        </w:rPr>
        <w:t xml:space="preserve">, A., Marzari, F., </w:t>
      </w:r>
      <w:proofErr w:type="spellStart"/>
      <w:r w:rsidR="009C76B0" w:rsidRPr="0093063E">
        <w:rPr>
          <w:color w:val="auto"/>
        </w:rPr>
        <w:t>Massironi</w:t>
      </w:r>
      <w:proofErr w:type="spellEnd"/>
      <w:r w:rsidR="009C76B0" w:rsidRPr="0093063E">
        <w:rPr>
          <w:color w:val="auto"/>
        </w:rPr>
        <w:t xml:space="preserve">, M., </w:t>
      </w:r>
      <w:proofErr w:type="spellStart"/>
      <w:r w:rsidR="009C76B0" w:rsidRPr="0093063E">
        <w:rPr>
          <w:color w:val="auto"/>
        </w:rPr>
        <w:t>Mottola</w:t>
      </w:r>
      <w:proofErr w:type="spellEnd"/>
      <w:r w:rsidR="009C76B0" w:rsidRPr="0093063E">
        <w:rPr>
          <w:color w:val="auto"/>
        </w:rPr>
        <w:t xml:space="preserve">, S., </w:t>
      </w:r>
      <w:proofErr w:type="spellStart"/>
      <w:r w:rsidR="009C76B0" w:rsidRPr="0093063E">
        <w:rPr>
          <w:color w:val="auto"/>
        </w:rPr>
        <w:t>Naletto</w:t>
      </w:r>
      <w:proofErr w:type="spellEnd"/>
      <w:r w:rsidR="009C76B0" w:rsidRPr="0093063E">
        <w:rPr>
          <w:color w:val="auto"/>
        </w:rPr>
        <w:t xml:space="preserve">, G., </w:t>
      </w:r>
      <w:proofErr w:type="spellStart"/>
      <w:r w:rsidR="009C76B0" w:rsidRPr="0093063E">
        <w:rPr>
          <w:color w:val="auto"/>
        </w:rPr>
        <w:t>Oklay</w:t>
      </w:r>
      <w:proofErr w:type="spellEnd"/>
      <w:r w:rsidR="009C76B0" w:rsidRPr="0093063E">
        <w:rPr>
          <w:color w:val="auto"/>
        </w:rPr>
        <w:t xml:space="preserve">, N., Ott, T., </w:t>
      </w:r>
      <w:proofErr w:type="spellStart"/>
      <w:r w:rsidR="009C76B0" w:rsidRPr="0093063E">
        <w:rPr>
          <w:color w:val="auto"/>
        </w:rPr>
        <w:t>Penasa</w:t>
      </w:r>
      <w:proofErr w:type="spellEnd"/>
      <w:r w:rsidR="009C76B0" w:rsidRPr="0093063E">
        <w:rPr>
          <w:color w:val="auto"/>
        </w:rPr>
        <w:t xml:space="preserve">, L., Thomas, N., Vincent, J.-B. </w:t>
      </w:r>
      <w:r w:rsidRPr="0093063E">
        <w:rPr>
          <w:color w:val="auto"/>
        </w:rPr>
        <w:t>The scattering phase function of comet 67P/</w:t>
      </w:r>
      <w:proofErr w:type="spellStart"/>
      <w:r w:rsidRPr="0093063E">
        <w:rPr>
          <w:color w:val="auto"/>
        </w:rPr>
        <w:t>Churyumov</w:t>
      </w:r>
      <w:proofErr w:type="spellEnd"/>
      <w:r w:rsidRPr="0093063E">
        <w:rPr>
          <w:color w:val="auto"/>
        </w:rPr>
        <w:t>–</w:t>
      </w:r>
      <w:proofErr w:type="spellStart"/>
      <w:r w:rsidRPr="0093063E">
        <w:rPr>
          <w:color w:val="auto"/>
        </w:rPr>
        <w:t>Gerasimenko</w:t>
      </w:r>
      <w:proofErr w:type="spellEnd"/>
      <w:r w:rsidRPr="0093063E">
        <w:rPr>
          <w:color w:val="auto"/>
        </w:rPr>
        <w:t xml:space="preserve"> coma as seen from the </w:t>
      </w:r>
      <w:r w:rsidRPr="0093063E">
        <w:rPr>
          <w:i/>
          <w:iCs/>
          <w:color w:val="auto"/>
        </w:rPr>
        <w:t>Rosetta</w:t>
      </w:r>
      <w:r w:rsidRPr="0093063E">
        <w:rPr>
          <w:color w:val="auto"/>
        </w:rPr>
        <w:t xml:space="preserve">/OSIRIS instrument. </w:t>
      </w:r>
      <w:r w:rsidRPr="0093063E">
        <w:rPr>
          <w:i/>
          <w:iCs/>
          <w:color w:val="auto"/>
        </w:rPr>
        <w:t>Mon</w:t>
      </w:r>
      <w:r w:rsidR="0018623A" w:rsidRPr="0093063E">
        <w:rPr>
          <w:i/>
          <w:iCs/>
          <w:color w:val="auto"/>
        </w:rPr>
        <w:t>thly</w:t>
      </w:r>
      <w:r w:rsidRPr="0093063E">
        <w:rPr>
          <w:i/>
          <w:iCs/>
          <w:color w:val="auto"/>
        </w:rPr>
        <w:t xml:space="preserve"> Not</w:t>
      </w:r>
      <w:r w:rsidR="0018623A" w:rsidRPr="0093063E">
        <w:rPr>
          <w:i/>
          <w:color w:val="auto"/>
        </w:rPr>
        <w:t>ices</w:t>
      </w:r>
      <w:r w:rsidRPr="0093063E">
        <w:rPr>
          <w:i/>
          <w:iCs/>
          <w:color w:val="auto"/>
        </w:rPr>
        <w:t xml:space="preserve"> </w:t>
      </w:r>
      <w:r w:rsidR="0018623A" w:rsidRPr="0093063E">
        <w:rPr>
          <w:i/>
          <w:iCs/>
          <w:color w:val="auto"/>
        </w:rPr>
        <w:t xml:space="preserve">of the </w:t>
      </w:r>
      <w:r w:rsidRPr="0093063E">
        <w:rPr>
          <w:i/>
          <w:iCs/>
          <w:color w:val="auto"/>
        </w:rPr>
        <w:t>R</w:t>
      </w:r>
      <w:r w:rsidR="0018623A" w:rsidRPr="0093063E">
        <w:rPr>
          <w:i/>
          <w:iCs/>
          <w:color w:val="auto"/>
        </w:rPr>
        <w:t>oyal</w:t>
      </w:r>
      <w:r w:rsidRPr="0093063E">
        <w:rPr>
          <w:i/>
          <w:iCs/>
          <w:color w:val="auto"/>
        </w:rPr>
        <w:t xml:space="preserve"> Astron</w:t>
      </w:r>
      <w:r w:rsidR="0018623A" w:rsidRPr="0093063E">
        <w:rPr>
          <w:i/>
          <w:color w:val="auto"/>
        </w:rPr>
        <w:t>omical</w:t>
      </w:r>
      <w:r w:rsidRPr="0093063E">
        <w:rPr>
          <w:i/>
          <w:iCs/>
          <w:color w:val="auto"/>
        </w:rPr>
        <w:t xml:space="preserve"> Soc</w:t>
      </w:r>
      <w:r w:rsidR="0018623A" w:rsidRPr="0093063E">
        <w:rPr>
          <w:i/>
          <w:iCs/>
          <w:color w:val="auto"/>
        </w:rPr>
        <w:t>iety</w:t>
      </w:r>
      <w:r w:rsidRPr="0093063E">
        <w:rPr>
          <w:i/>
          <w:iCs/>
          <w:color w:val="auto"/>
        </w:rPr>
        <w:t xml:space="preserve"> </w:t>
      </w:r>
      <w:r w:rsidRPr="0093063E">
        <w:rPr>
          <w:b/>
          <w:bCs/>
          <w:color w:val="auto"/>
        </w:rPr>
        <w:t>469</w:t>
      </w:r>
      <w:r w:rsidRPr="0093063E">
        <w:rPr>
          <w:color w:val="auto"/>
        </w:rPr>
        <w:t>, 404–415 (2017).</w:t>
      </w:r>
    </w:p>
    <w:bookmarkEnd w:id="0"/>
    <w:p w14:paraId="3FB0DF9B" w14:textId="6143A8E4" w:rsidR="22A2BB49" w:rsidRPr="0093063E" w:rsidRDefault="22A2BB49" w:rsidP="00C94842">
      <w:pPr>
        <w:pStyle w:val="Refs"/>
        <w:numPr>
          <w:ilvl w:val="0"/>
          <w:numId w:val="0"/>
        </w:numPr>
        <w:rPr>
          <w:color w:val="auto"/>
        </w:rPr>
      </w:pPr>
    </w:p>
    <w:sectPr w:rsidR="22A2BB49" w:rsidRPr="0093063E" w:rsidSect="004F3899">
      <w:head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56060" w14:textId="77777777" w:rsidR="003A7573" w:rsidRDefault="003A7573" w:rsidP="00621C4E">
      <w:r>
        <w:separator/>
      </w:r>
    </w:p>
  </w:endnote>
  <w:endnote w:type="continuationSeparator" w:id="0">
    <w:p w14:paraId="5AE31516" w14:textId="77777777" w:rsidR="003A7573" w:rsidRDefault="003A7573" w:rsidP="00621C4E">
      <w:r>
        <w:continuationSeparator/>
      </w:r>
    </w:p>
  </w:endnote>
  <w:endnote w:type="continuationNotice" w:id="1">
    <w:p w14:paraId="0714BFDC" w14:textId="77777777" w:rsidR="003A7573" w:rsidRDefault="003A7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lear Sans Light">
    <w:altName w:val="Calibri"/>
    <w:charset w:val="00"/>
    <w:family w:val="swiss"/>
    <w:pitch w:val="variable"/>
    <w:sig w:usb0="A00002EF" w:usb1="500078F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901BE" w:rsidRDefault="004901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94AE" w14:textId="77777777" w:rsidR="003A7573" w:rsidRDefault="003A7573" w:rsidP="00621C4E">
      <w:r>
        <w:separator/>
      </w:r>
    </w:p>
  </w:footnote>
  <w:footnote w:type="continuationSeparator" w:id="0">
    <w:p w14:paraId="6E1E38B5" w14:textId="77777777" w:rsidR="003A7573" w:rsidRDefault="003A7573" w:rsidP="00621C4E">
      <w:r>
        <w:continuationSeparator/>
      </w:r>
    </w:p>
  </w:footnote>
  <w:footnote w:type="continuationNotice" w:id="1">
    <w:p w14:paraId="78659B49" w14:textId="77777777" w:rsidR="003A7573" w:rsidRDefault="003A7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901BE" w:rsidRPr="006F06E4" w:rsidRDefault="004901B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5CCF22" w:rsidR="004901BE" w:rsidRPr="006F06E4" w:rsidRDefault="004901BE" w:rsidP="006F06E4">
    <w:pPr>
      <w:pStyle w:val="a5"/>
      <w:jc w:val="right"/>
      <w:rPr>
        <w:b/>
        <w:color w:val="1F497D"/>
        <w:sz w:val="32"/>
        <w:szCs w:val="32"/>
      </w:rPr>
    </w:pPr>
    <w:r>
      <w:rPr>
        <w:b/>
        <w:noProof/>
        <w:color w:val="1F497D"/>
        <w:sz w:val="32"/>
        <w:szCs w:val="32"/>
        <w:lang w:val="fi-FI" w:eastAsia="fi-FI"/>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741"/>
    <w:multiLevelType w:val="multilevel"/>
    <w:tmpl w:val="D9EE3E12"/>
    <w:lvl w:ilvl="0">
      <w:start w:val="1"/>
      <w:numFmt w:val="decimal"/>
      <w:pStyle w:val="JoVeprotoco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771" w:hanging="771"/>
      </w:pPr>
      <w:rPr>
        <w:rFonts w:hint="default"/>
      </w:rPr>
    </w:lvl>
    <w:lvl w:ilvl="5">
      <w:start w:val="1"/>
      <w:numFmt w:val="decimal"/>
      <w:lvlText w:val="%1.%2.%3.%4.%5.%6."/>
      <w:lvlJc w:val="left"/>
      <w:pPr>
        <w:ind w:left="771" w:hanging="771"/>
      </w:pPr>
      <w:rPr>
        <w:rFonts w:hint="default"/>
      </w:rPr>
    </w:lvl>
    <w:lvl w:ilvl="6">
      <w:start w:val="1"/>
      <w:numFmt w:val="decimal"/>
      <w:lvlText w:val="%1.%2.%3.%4.%5.%6.%7."/>
      <w:lvlJc w:val="left"/>
      <w:pPr>
        <w:ind w:left="771" w:hanging="771"/>
      </w:pPr>
      <w:rPr>
        <w:rFonts w:hint="default"/>
      </w:rPr>
    </w:lvl>
    <w:lvl w:ilvl="7">
      <w:start w:val="1"/>
      <w:numFmt w:val="decimal"/>
      <w:lvlText w:val="%1.%2.%3.%4.%5.%6.%7.%8."/>
      <w:lvlJc w:val="left"/>
      <w:pPr>
        <w:ind w:left="771" w:hanging="771"/>
      </w:pPr>
      <w:rPr>
        <w:rFonts w:hint="default"/>
      </w:rPr>
    </w:lvl>
    <w:lvl w:ilvl="8">
      <w:start w:val="1"/>
      <w:numFmt w:val="decimal"/>
      <w:lvlText w:val="%1.%2.%3.%4.%5.%6.%7.%8.%9."/>
      <w:lvlJc w:val="left"/>
      <w:pPr>
        <w:ind w:left="771" w:hanging="771"/>
      </w:pPr>
      <w:rPr>
        <w:rFonts w:hint="default"/>
      </w:rPr>
    </w:lvl>
  </w:abstractNum>
  <w:abstractNum w:abstractNumId="1" w15:restartNumberingAfterBreak="0">
    <w:nsid w:val="774604F3"/>
    <w:multiLevelType w:val="hybridMultilevel"/>
    <w:tmpl w:val="2A6A7644"/>
    <w:lvl w:ilvl="0" w:tplc="FFFFFFFF">
      <w:start w:val="1"/>
      <w:numFmt w:val="decimal"/>
      <w:pStyle w:val="Refs"/>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activeWritingStyle w:appName="MSWord" w:lang="de-DE" w:vendorID="64" w:dllVersion="6" w:nlCheck="1" w:checkStyle="0"/>
  <w:activeWritingStyle w:appName="MSWord" w:lang="en-US" w:vendorID="64" w:dllVersion="6" w:nlCheck="1" w:checkStyle="1"/>
  <w:activeWritingStyle w:appName="MSWord" w:lang="fi-FI" w:vendorID="64" w:dllVersion="6" w:nlCheck="1" w:checkStyle="0"/>
  <w:activeWritingStyle w:appName="MSWord" w:lang="fr-FR" w:vendorID="64" w:dllVersion="6" w:nlCheck="1" w:checkStyle="0"/>
  <w:activeWritingStyle w:appName="MSWord" w:lang="en-US" w:vendorID="64" w:dllVersion="4096" w:nlCheck="1" w:checkStyle="0"/>
  <w:activeWritingStyle w:appName="MSWord" w:lang="fi-FI"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7D"/>
    <w:rsid w:val="00002C33"/>
    <w:rsid w:val="000041B5"/>
    <w:rsid w:val="00004C2F"/>
    <w:rsid w:val="00005646"/>
    <w:rsid w:val="00005815"/>
    <w:rsid w:val="00006616"/>
    <w:rsid w:val="00007DBC"/>
    <w:rsid w:val="00007EA1"/>
    <w:rsid w:val="000100F0"/>
    <w:rsid w:val="00010A46"/>
    <w:rsid w:val="00011112"/>
    <w:rsid w:val="000125F9"/>
    <w:rsid w:val="00012FF9"/>
    <w:rsid w:val="0001318A"/>
    <w:rsid w:val="00013637"/>
    <w:rsid w:val="00014314"/>
    <w:rsid w:val="00014EBA"/>
    <w:rsid w:val="00015655"/>
    <w:rsid w:val="00015F0E"/>
    <w:rsid w:val="00017FCE"/>
    <w:rsid w:val="00020556"/>
    <w:rsid w:val="00020CC4"/>
    <w:rsid w:val="00021434"/>
    <w:rsid w:val="00021774"/>
    <w:rsid w:val="00021776"/>
    <w:rsid w:val="00021DF3"/>
    <w:rsid w:val="000227C6"/>
    <w:rsid w:val="000231E5"/>
    <w:rsid w:val="00023869"/>
    <w:rsid w:val="00023CA2"/>
    <w:rsid w:val="000240E3"/>
    <w:rsid w:val="00024598"/>
    <w:rsid w:val="00025ABF"/>
    <w:rsid w:val="0002735C"/>
    <w:rsid w:val="00027B13"/>
    <w:rsid w:val="00032769"/>
    <w:rsid w:val="000332C3"/>
    <w:rsid w:val="00034B02"/>
    <w:rsid w:val="0003556F"/>
    <w:rsid w:val="00035F35"/>
    <w:rsid w:val="00037B58"/>
    <w:rsid w:val="000400F3"/>
    <w:rsid w:val="0004012D"/>
    <w:rsid w:val="00042B40"/>
    <w:rsid w:val="0004681C"/>
    <w:rsid w:val="00046E26"/>
    <w:rsid w:val="00047E35"/>
    <w:rsid w:val="000514D1"/>
    <w:rsid w:val="000515C3"/>
    <w:rsid w:val="00051B73"/>
    <w:rsid w:val="00052CA5"/>
    <w:rsid w:val="00054C69"/>
    <w:rsid w:val="00055D6B"/>
    <w:rsid w:val="00060ABE"/>
    <w:rsid w:val="00061A50"/>
    <w:rsid w:val="00062116"/>
    <w:rsid w:val="00064104"/>
    <w:rsid w:val="00064D66"/>
    <w:rsid w:val="0006527D"/>
    <w:rsid w:val="00066025"/>
    <w:rsid w:val="00067269"/>
    <w:rsid w:val="000701D1"/>
    <w:rsid w:val="00070290"/>
    <w:rsid w:val="000710E9"/>
    <w:rsid w:val="00071C03"/>
    <w:rsid w:val="0007543A"/>
    <w:rsid w:val="00077FDA"/>
    <w:rsid w:val="0008093F"/>
    <w:rsid w:val="00080A20"/>
    <w:rsid w:val="000817AF"/>
    <w:rsid w:val="00082796"/>
    <w:rsid w:val="000835FD"/>
    <w:rsid w:val="0008407F"/>
    <w:rsid w:val="0008457F"/>
    <w:rsid w:val="00085471"/>
    <w:rsid w:val="000855A1"/>
    <w:rsid w:val="0008582B"/>
    <w:rsid w:val="00086D91"/>
    <w:rsid w:val="00087C0A"/>
    <w:rsid w:val="00093BC4"/>
    <w:rsid w:val="0009697E"/>
    <w:rsid w:val="00096981"/>
    <w:rsid w:val="00097929"/>
    <w:rsid w:val="000A126F"/>
    <w:rsid w:val="000A1E80"/>
    <w:rsid w:val="000A236B"/>
    <w:rsid w:val="000A3B70"/>
    <w:rsid w:val="000A5153"/>
    <w:rsid w:val="000A5372"/>
    <w:rsid w:val="000A6C52"/>
    <w:rsid w:val="000B062E"/>
    <w:rsid w:val="000B10AE"/>
    <w:rsid w:val="000B29A2"/>
    <w:rsid w:val="000B30BF"/>
    <w:rsid w:val="000B3D97"/>
    <w:rsid w:val="000B3EF1"/>
    <w:rsid w:val="000B566B"/>
    <w:rsid w:val="000B662E"/>
    <w:rsid w:val="000B7294"/>
    <w:rsid w:val="000B75D0"/>
    <w:rsid w:val="000B7D07"/>
    <w:rsid w:val="000C1CF8"/>
    <w:rsid w:val="000C49CF"/>
    <w:rsid w:val="000C52E9"/>
    <w:rsid w:val="000C5CDC"/>
    <w:rsid w:val="000C65DC"/>
    <w:rsid w:val="000C660B"/>
    <w:rsid w:val="000C66F3"/>
    <w:rsid w:val="000C67C5"/>
    <w:rsid w:val="000C6900"/>
    <w:rsid w:val="000C6CA6"/>
    <w:rsid w:val="000C6FF7"/>
    <w:rsid w:val="000C7B89"/>
    <w:rsid w:val="000D037A"/>
    <w:rsid w:val="000D075D"/>
    <w:rsid w:val="000D1719"/>
    <w:rsid w:val="000D1908"/>
    <w:rsid w:val="000D1B45"/>
    <w:rsid w:val="000D31E8"/>
    <w:rsid w:val="000D4BC2"/>
    <w:rsid w:val="000D756A"/>
    <w:rsid w:val="000D76E4"/>
    <w:rsid w:val="000E096C"/>
    <w:rsid w:val="000E3816"/>
    <w:rsid w:val="000E4F77"/>
    <w:rsid w:val="000E507F"/>
    <w:rsid w:val="000E6F53"/>
    <w:rsid w:val="000E783A"/>
    <w:rsid w:val="000F12E6"/>
    <w:rsid w:val="000F265C"/>
    <w:rsid w:val="000F3AFA"/>
    <w:rsid w:val="000F3CEC"/>
    <w:rsid w:val="000F5712"/>
    <w:rsid w:val="000F59CA"/>
    <w:rsid w:val="000F6611"/>
    <w:rsid w:val="000F6754"/>
    <w:rsid w:val="000F7E22"/>
    <w:rsid w:val="0010057F"/>
    <w:rsid w:val="00100A75"/>
    <w:rsid w:val="0010396E"/>
    <w:rsid w:val="0010476B"/>
    <w:rsid w:val="00104D58"/>
    <w:rsid w:val="00105ED3"/>
    <w:rsid w:val="0010633D"/>
    <w:rsid w:val="001072B9"/>
    <w:rsid w:val="0010732C"/>
    <w:rsid w:val="001104F3"/>
    <w:rsid w:val="00112EEB"/>
    <w:rsid w:val="0011674A"/>
    <w:rsid w:val="00116EDF"/>
    <w:rsid w:val="001172C3"/>
    <w:rsid w:val="001173C8"/>
    <w:rsid w:val="0012563A"/>
    <w:rsid w:val="00130555"/>
    <w:rsid w:val="001313A7"/>
    <w:rsid w:val="0013276F"/>
    <w:rsid w:val="00133024"/>
    <w:rsid w:val="00133079"/>
    <w:rsid w:val="00135FCA"/>
    <w:rsid w:val="0013621E"/>
    <w:rsid w:val="0013642E"/>
    <w:rsid w:val="00136994"/>
    <w:rsid w:val="00140D94"/>
    <w:rsid w:val="0014500A"/>
    <w:rsid w:val="00145534"/>
    <w:rsid w:val="00146F0C"/>
    <w:rsid w:val="00151268"/>
    <w:rsid w:val="00152A23"/>
    <w:rsid w:val="00152AAB"/>
    <w:rsid w:val="001540FD"/>
    <w:rsid w:val="0015458A"/>
    <w:rsid w:val="0015567C"/>
    <w:rsid w:val="00156BD0"/>
    <w:rsid w:val="001573D1"/>
    <w:rsid w:val="001603F7"/>
    <w:rsid w:val="001618A4"/>
    <w:rsid w:val="001618C4"/>
    <w:rsid w:val="00162CB7"/>
    <w:rsid w:val="00163B54"/>
    <w:rsid w:val="00164589"/>
    <w:rsid w:val="001672F0"/>
    <w:rsid w:val="001713EC"/>
    <w:rsid w:val="00171E5B"/>
    <w:rsid w:val="00171F94"/>
    <w:rsid w:val="0017258E"/>
    <w:rsid w:val="00172649"/>
    <w:rsid w:val="00172B0D"/>
    <w:rsid w:val="00173528"/>
    <w:rsid w:val="001737A8"/>
    <w:rsid w:val="00175C09"/>
    <w:rsid w:val="00175D4E"/>
    <w:rsid w:val="0017668A"/>
    <w:rsid w:val="001766FE"/>
    <w:rsid w:val="001771E7"/>
    <w:rsid w:val="0017766B"/>
    <w:rsid w:val="001842D8"/>
    <w:rsid w:val="00185B8B"/>
    <w:rsid w:val="00185C19"/>
    <w:rsid w:val="0018623A"/>
    <w:rsid w:val="00186B55"/>
    <w:rsid w:val="00190E36"/>
    <w:rsid w:val="001910C1"/>
    <w:rsid w:val="001911FF"/>
    <w:rsid w:val="00192006"/>
    <w:rsid w:val="00193180"/>
    <w:rsid w:val="00194683"/>
    <w:rsid w:val="00195CDE"/>
    <w:rsid w:val="0019665D"/>
    <w:rsid w:val="0019768B"/>
    <w:rsid w:val="00197BEC"/>
    <w:rsid w:val="00197C65"/>
    <w:rsid w:val="001A0A9D"/>
    <w:rsid w:val="001A0BAE"/>
    <w:rsid w:val="001A10A9"/>
    <w:rsid w:val="001A4111"/>
    <w:rsid w:val="001A5DF3"/>
    <w:rsid w:val="001A6FC7"/>
    <w:rsid w:val="001A79D5"/>
    <w:rsid w:val="001B0EA1"/>
    <w:rsid w:val="001B13FC"/>
    <w:rsid w:val="001B1519"/>
    <w:rsid w:val="001B29A9"/>
    <w:rsid w:val="001B2BBA"/>
    <w:rsid w:val="001B2E2D"/>
    <w:rsid w:val="001B3C51"/>
    <w:rsid w:val="001B5CD2"/>
    <w:rsid w:val="001C0BEE"/>
    <w:rsid w:val="001C1E49"/>
    <w:rsid w:val="001C2092"/>
    <w:rsid w:val="001C20D1"/>
    <w:rsid w:val="001C26B5"/>
    <w:rsid w:val="001C2A98"/>
    <w:rsid w:val="001C5FE1"/>
    <w:rsid w:val="001C6CC4"/>
    <w:rsid w:val="001C7182"/>
    <w:rsid w:val="001C7193"/>
    <w:rsid w:val="001D14F9"/>
    <w:rsid w:val="001D2665"/>
    <w:rsid w:val="001D2791"/>
    <w:rsid w:val="001D3174"/>
    <w:rsid w:val="001D3B50"/>
    <w:rsid w:val="001D3D7D"/>
    <w:rsid w:val="001D3FFF"/>
    <w:rsid w:val="001D625F"/>
    <w:rsid w:val="001D7576"/>
    <w:rsid w:val="001D7C61"/>
    <w:rsid w:val="001E0A44"/>
    <w:rsid w:val="001E14A0"/>
    <w:rsid w:val="001E2937"/>
    <w:rsid w:val="001E305C"/>
    <w:rsid w:val="001E3E9F"/>
    <w:rsid w:val="001E3F2F"/>
    <w:rsid w:val="001E7376"/>
    <w:rsid w:val="001E74E6"/>
    <w:rsid w:val="001E7865"/>
    <w:rsid w:val="001F0ED4"/>
    <w:rsid w:val="001F225C"/>
    <w:rsid w:val="001F4EB4"/>
    <w:rsid w:val="00200B4B"/>
    <w:rsid w:val="00201CFA"/>
    <w:rsid w:val="0020220D"/>
    <w:rsid w:val="00202448"/>
    <w:rsid w:val="00202D15"/>
    <w:rsid w:val="00204366"/>
    <w:rsid w:val="00206013"/>
    <w:rsid w:val="002064B9"/>
    <w:rsid w:val="0020693E"/>
    <w:rsid w:val="00207F98"/>
    <w:rsid w:val="00211D04"/>
    <w:rsid w:val="00212EAE"/>
    <w:rsid w:val="00213241"/>
    <w:rsid w:val="002146A5"/>
    <w:rsid w:val="00214BEE"/>
    <w:rsid w:val="002205B8"/>
    <w:rsid w:val="00220678"/>
    <w:rsid w:val="002207B7"/>
    <w:rsid w:val="00221FF3"/>
    <w:rsid w:val="00223758"/>
    <w:rsid w:val="002252B5"/>
    <w:rsid w:val="00225720"/>
    <w:rsid w:val="002259E5"/>
    <w:rsid w:val="00226140"/>
    <w:rsid w:val="00226A94"/>
    <w:rsid w:val="00226C1B"/>
    <w:rsid w:val="002274F3"/>
    <w:rsid w:val="0023094C"/>
    <w:rsid w:val="0023232F"/>
    <w:rsid w:val="00233878"/>
    <w:rsid w:val="00234BE3"/>
    <w:rsid w:val="0023543C"/>
    <w:rsid w:val="00235A90"/>
    <w:rsid w:val="002375A9"/>
    <w:rsid w:val="002377C2"/>
    <w:rsid w:val="00240E6D"/>
    <w:rsid w:val="00241E48"/>
    <w:rsid w:val="0024214E"/>
    <w:rsid w:val="00242623"/>
    <w:rsid w:val="00243E1A"/>
    <w:rsid w:val="00244A53"/>
    <w:rsid w:val="00244E2A"/>
    <w:rsid w:val="00245E16"/>
    <w:rsid w:val="00247B6C"/>
    <w:rsid w:val="00250558"/>
    <w:rsid w:val="00251FA9"/>
    <w:rsid w:val="00254477"/>
    <w:rsid w:val="00254EE3"/>
    <w:rsid w:val="00255A7F"/>
    <w:rsid w:val="00260652"/>
    <w:rsid w:val="002615E3"/>
    <w:rsid w:val="00261F25"/>
    <w:rsid w:val="00264513"/>
    <w:rsid w:val="002648A9"/>
    <w:rsid w:val="0026536F"/>
    <w:rsid w:val="0026553C"/>
    <w:rsid w:val="00267104"/>
    <w:rsid w:val="00267152"/>
    <w:rsid w:val="00267DD5"/>
    <w:rsid w:val="002730A2"/>
    <w:rsid w:val="00273583"/>
    <w:rsid w:val="00273A6A"/>
    <w:rsid w:val="00274A0A"/>
    <w:rsid w:val="00277593"/>
    <w:rsid w:val="00280918"/>
    <w:rsid w:val="00282AF6"/>
    <w:rsid w:val="00285610"/>
    <w:rsid w:val="00287062"/>
    <w:rsid w:val="00287085"/>
    <w:rsid w:val="00290660"/>
    <w:rsid w:val="00290AF9"/>
    <w:rsid w:val="00290D17"/>
    <w:rsid w:val="00291414"/>
    <w:rsid w:val="00291499"/>
    <w:rsid w:val="00291F74"/>
    <w:rsid w:val="0029599B"/>
    <w:rsid w:val="002967CF"/>
    <w:rsid w:val="002967D3"/>
    <w:rsid w:val="00296BCE"/>
    <w:rsid w:val="00297788"/>
    <w:rsid w:val="002A0840"/>
    <w:rsid w:val="002A39D6"/>
    <w:rsid w:val="002A484B"/>
    <w:rsid w:val="002A4891"/>
    <w:rsid w:val="002A64A6"/>
    <w:rsid w:val="002A6FDF"/>
    <w:rsid w:val="002B0294"/>
    <w:rsid w:val="002B2459"/>
    <w:rsid w:val="002B56E1"/>
    <w:rsid w:val="002C2DB9"/>
    <w:rsid w:val="002C3637"/>
    <w:rsid w:val="002C3660"/>
    <w:rsid w:val="002C3E56"/>
    <w:rsid w:val="002C47D4"/>
    <w:rsid w:val="002C6125"/>
    <w:rsid w:val="002C6A24"/>
    <w:rsid w:val="002C7A00"/>
    <w:rsid w:val="002D03DE"/>
    <w:rsid w:val="002D0414"/>
    <w:rsid w:val="002D061D"/>
    <w:rsid w:val="002D0F38"/>
    <w:rsid w:val="002D1915"/>
    <w:rsid w:val="002D5ED2"/>
    <w:rsid w:val="002D6350"/>
    <w:rsid w:val="002D6DF2"/>
    <w:rsid w:val="002D77E3"/>
    <w:rsid w:val="002DF0F0"/>
    <w:rsid w:val="002E0C39"/>
    <w:rsid w:val="002E0D45"/>
    <w:rsid w:val="002E0EBF"/>
    <w:rsid w:val="002E7D53"/>
    <w:rsid w:val="002F18BA"/>
    <w:rsid w:val="002F1BC9"/>
    <w:rsid w:val="002F2859"/>
    <w:rsid w:val="002F4097"/>
    <w:rsid w:val="002F4D01"/>
    <w:rsid w:val="002F6E3C"/>
    <w:rsid w:val="003000CC"/>
    <w:rsid w:val="003008C9"/>
    <w:rsid w:val="0030117D"/>
    <w:rsid w:val="00301916"/>
    <w:rsid w:val="00301F30"/>
    <w:rsid w:val="00303C87"/>
    <w:rsid w:val="00304599"/>
    <w:rsid w:val="00304FFD"/>
    <w:rsid w:val="00305CF6"/>
    <w:rsid w:val="0030669A"/>
    <w:rsid w:val="003103E7"/>
    <w:rsid w:val="003108E5"/>
    <w:rsid w:val="00310B06"/>
    <w:rsid w:val="00311CB6"/>
    <w:rsid w:val="003120CB"/>
    <w:rsid w:val="00312CB1"/>
    <w:rsid w:val="00316510"/>
    <w:rsid w:val="00317796"/>
    <w:rsid w:val="00320153"/>
    <w:rsid w:val="00320367"/>
    <w:rsid w:val="00322871"/>
    <w:rsid w:val="0032350E"/>
    <w:rsid w:val="00323606"/>
    <w:rsid w:val="00323BA0"/>
    <w:rsid w:val="003259AB"/>
    <w:rsid w:val="00326589"/>
    <w:rsid w:val="00326FB3"/>
    <w:rsid w:val="003316D4"/>
    <w:rsid w:val="00331D1B"/>
    <w:rsid w:val="00331E8D"/>
    <w:rsid w:val="00332469"/>
    <w:rsid w:val="00333822"/>
    <w:rsid w:val="003338E0"/>
    <w:rsid w:val="003354EC"/>
    <w:rsid w:val="00336715"/>
    <w:rsid w:val="00336AD7"/>
    <w:rsid w:val="00340DFD"/>
    <w:rsid w:val="00341B39"/>
    <w:rsid w:val="00341D02"/>
    <w:rsid w:val="00342CE5"/>
    <w:rsid w:val="00343939"/>
    <w:rsid w:val="00344954"/>
    <w:rsid w:val="003508F8"/>
    <w:rsid w:val="00350CD7"/>
    <w:rsid w:val="003511E8"/>
    <w:rsid w:val="003525DA"/>
    <w:rsid w:val="00352FA4"/>
    <w:rsid w:val="00353A4E"/>
    <w:rsid w:val="00354B1D"/>
    <w:rsid w:val="00355FFD"/>
    <w:rsid w:val="00356653"/>
    <w:rsid w:val="00360C17"/>
    <w:rsid w:val="003621C6"/>
    <w:rsid w:val="003622B8"/>
    <w:rsid w:val="00364131"/>
    <w:rsid w:val="00366476"/>
    <w:rsid w:val="00366B76"/>
    <w:rsid w:val="00370458"/>
    <w:rsid w:val="003713F5"/>
    <w:rsid w:val="00373051"/>
    <w:rsid w:val="00373606"/>
    <w:rsid w:val="00373B8F"/>
    <w:rsid w:val="00374F32"/>
    <w:rsid w:val="00374FB2"/>
    <w:rsid w:val="003753A0"/>
    <w:rsid w:val="0037611B"/>
    <w:rsid w:val="00376D95"/>
    <w:rsid w:val="00377C7C"/>
    <w:rsid w:val="00377FBB"/>
    <w:rsid w:val="00381934"/>
    <w:rsid w:val="00382832"/>
    <w:rsid w:val="003841EB"/>
    <w:rsid w:val="00385140"/>
    <w:rsid w:val="0038578E"/>
    <w:rsid w:val="00385D1A"/>
    <w:rsid w:val="00386C8C"/>
    <w:rsid w:val="00387478"/>
    <w:rsid w:val="00390C89"/>
    <w:rsid w:val="00391E1B"/>
    <w:rsid w:val="003940AA"/>
    <w:rsid w:val="00395C27"/>
    <w:rsid w:val="00396292"/>
    <w:rsid w:val="003A16FC"/>
    <w:rsid w:val="003A2C16"/>
    <w:rsid w:val="003A3062"/>
    <w:rsid w:val="003A4ED6"/>
    <w:rsid w:val="003A4FCD"/>
    <w:rsid w:val="003A601A"/>
    <w:rsid w:val="003A7082"/>
    <w:rsid w:val="003A7573"/>
    <w:rsid w:val="003B0944"/>
    <w:rsid w:val="003B0ED8"/>
    <w:rsid w:val="003B1593"/>
    <w:rsid w:val="003B4381"/>
    <w:rsid w:val="003B4E7E"/>
    <w:rsid w:val="003B6A22"/>
    <w:rsid w:val="003B7FBE"/>
    <w:rsid w:val="003C1043"/>
    <w:rsid w:val="003C1A30"/>
    <w:rsid w:val="003C35D6"/>
    <w:rsid w:val="003C39D6"/>
    <w:rsid w:val="003C3F79"/>
    <w:rsid w:val="003C6779"/>
    <w:rsid w:val="003C6EA1"/>
    <w:rsid w:val="003C7B3B"/>
    <w:rsid w:val="003D05C7"/>
    <w:rsid w:val="003D0E02"/>
    <w:rsid w:val="003D1005"/>
    <w:rsid w:val="003D1972"/>
    <w:rsid w:val="003D1CE5"/>
    <w:rsid w:val="003D2998"/>
    <w:rsid w:val="003D2F0A"/>
    <w:rsid w:val="003D3054"/>
    <w:rsid w:val="003D35A0"/>
    <w:rsid w:val="003D3831"/>
    <w:rsid w:val="003D3891"/>
    <w:rsid w:val="003D39D3"/>
    <w:rsid w:val="003D4F89"/>
    <w:rsid w:val="003D5D84"/>
    <w:rsid w:val="003D638E"/>
    <w:rsid w:val="003E0F4F"/>
    <w:rsid w:val="003E18AC"/>
    <w:rsid w:val="003E1A73"/>
    <w:rsid w:val="003E210B"/>
    <w:rsid w:val="003E25DF"/>
    <w:rsid w:val="003E2A12"/>
    <w:rsid w:val="003E3384"/>
    <w:rsid w:val="003E548E"/>
    <w:rsid w:val="003E56D2"/>
    <w:rsid w:val="003E7246"/>
    <w:rsid w:val="003F10AA"/>
    <w:rsid w:val="003F2212"/>
    <w:rsid w:val="003F49D2"/>
    <w:rsid w:val="003F6A22"/>
    <w:rsid w:val="00401BD2"/>
    <w:rsid w:val="00410320"/>
    <w:rsid w:val="00411393"/>
    <w:rsid w:val="00412385"/>
    <w:rsid w:val="004146C5"/>
    <w:rsid w:val="004148E1"/>
    <w:rsid w:val="00414CFA"/>
    <w:rsid w:val="00416AF9"/>
    <w:rsid w:val="00416B3D"/>
    <w:rsid w:val="00420282"/>
    <w:rsid w:val="00420BE9"/>
    <w:rsid w:val="00421760"/>
    <w:rsid w:val="00422406"/>
    <w:rsid w:val="004224AF"/>
    <w:rsid w:val="00423AD8"/>
    <w:rsid w:val="00424C85"/>
    <w:rsid w:val="00425B0B"/>
    <w:rsid w:val="00425FD2"/>
    <w:rsid w:val="004260BD"/>
    <w:rsid w:val="0043012F"/>
    <w:rsid w:val="0043025D"/>
    <w:rsid w:val="00430E84"/>
    <w:rsid w:val="00430F1F"/>
    <w:rsid w:val="0043110B"/>
    <w:rsid w:val="00432187"/>
    <w:rsid w:val="004326EA"/>
    <w:rsid w:val="004334EA"/>
    <w:rsid w:val="00434ED5"/>
    <w:rsid w:val="004370A8"/>
    <w:rsid w:val="00442BD7"/>
    <w:rsid w:val="00443366"/>
    <w:rsid w:val="00443516"/>
    <w:rsid w:val="0044434C"/>
    <w:rsid w:val="0044456B"/>
    <w:rsid w:val="00447BD1"/>
    <w:rsid w:val="00450484"/>
    <w:rsid w:val="004507F3"/>
    <w:rsid w:val="00450AF4"/>
    <w:rsid w:val="00450AF7"/>
    <w:rsid w:val="00450E18"/>
    <w:rsid w:val="00451073"/>
    <w:rsid w:val="00451955"/>
    <w:rsid w:val="00452783"/>
    <w:rsid w:val="00453090"/>
    <w:rsid w:val="00454527"/>
    <w:rsid w:val="00455194"/>
    <w:rsid w:val="00455261"/>
    <w:rsid w:val="00455B22"/>
    <w:rsid w:val="004603E6"/>
    <w:rsid w:val="0046243D"/>
    <w:rsid w:val="004626AF"/>
    <w:rsid w:val="00464709"/>
    <w:rsid w:val="004671C7"/>
    <w:rsid w:val="00472F4D"/>
    <w:rsid w:val="004730BF"/>
    <w:rsid w:val="00474DCB"/>
    <w:rsid w:val="0047535C"/>
    <w:rsid w:val="00476B2C"/>
    <w:rsid w:val="00480F59"/>
    <w:rsid w:val="004819DA"/>
    <w:rsid w:val="00482131"/>
    <w:rsid w:val="00485870"/>
    <w:rsid w:val="00485AE7"/>
    <w:rsid w:val="00485D33"/>
    <w:rsid w:val="00485FE8"/>
    <w:rsid w:val="00486FDD"/>
    <w:rsid w:val="0048765B"/>
    <w:rsid w:val="004901BE"/>
    <w:rsid w:val="0049050D"/>
    <w:rsid w:val="00492EB5"/>
    <w:rsid w:val="00494824"/>
    <w:rsid w:val="00494F77"/>
    <w:rsid w:val="0049564B"/>
    <w:rsid w:val="00495A52"/>
    <w:rsid w:val="00496B74"/>
    <w:rsid w:val="00497721"/>
    <w:rsid w:val="004A0229"/>
    <w:rsid w:val="004A0F85"/>
    <w:rsid w:val="004A2FF1"/>
    <w:rsid w:val="004A314B"/>
    <w:rsid w:val="004A35D2"/>
    <w:rsid w:val="004A3BF7"/>
    <w:rsid w:val="004A40E9"/>
    <w:rsid w:val="004A5DCF"/>
    <w:rsid w:val="004A71E4"/>
    <w:rsid w:val="004A7AA5"/>
    <w:rsid w:val="004B1539"/>
    <w:rsid w:val="004B1F08"/>
    <w:rsid w:val="004B2F00"/>
    <w:rsid w:val="004B2F01"/>
    <w:rsid w:val="004B3A50"/>
    <w:rsid w:val="004B6DBF"/>
    <w:rsid w:val="004B6E31"/>
    <w:rsid w:val="004C1D66"/>
    <w:rsid w:val="004C31D7"/>
    <w:rsid w:val="004C4AD2"/>
    <w:rsid w:val="004C75F5"/>
    <w:rsid w:val="004D0F30"/>
    <w:rsid w:val="004D15AC"/>
    <w:rsid w:val="004D1F21"/>
    <w:rsid w:val="004D3581"/>
    <w:rsid w:val="004D59D8"/>
    <w:rsid w:val="004D5DA1"/>
    <w:rsid w:val="004D7818"/>
    <w:rsid w:val="004E150F"/>
    <w:rsid w:val="004E173D"/>
    <w:rsid w:val="004E1DCA"/>
    <w:rsid w:val="004E1F1A"/>
    <w:rsid w:val="004E23A1"/>
    <w:rsid w:val="004E2631"/>
    <w:rsid w:val="004E3489"/>
    <w:rsid w:val="004E358A"/>
    <w:rsid w:val="004E3AFA"/>
    <w:rsid w:val="004E6588"/>
    <w:rsid w:val="004F1718"/>
    <w:rsid w:val="004F3899"/>
    <w:rsid w:val="004F432E"/>
    <w:rsid w:val="004F6E89"/>
    <w:rsid w:val="005014EB"/>
    <w:rsid w:val="00501725"/>
    <w:rsid w:val="00502A0A"/>
    <w:rsid w:val="00507C50"/>
    <w:rsid w:val="00507F94"/>
    <w:rsid w:val="00510572"/>
    <w:rsid w:val="00510715"/>
    <w:rsid w:val="00510784"/>
    <w:rsid w:val="005115BA"/>
    <w:rsid w:val="00512B5C"/>
    <w:rsid w:val="00514D64"/>
    <w:rsid w:val="00516AAE"/>
    <w:rsid w:val="00517C3A"/>
    <w:rsid w:val="00522AF8"/>
    <w:rsid w:val="005247B8"/>
    <w:rsid w:val="00527BF4"/>
    <w:rsid w:val="00530266"/>
    <w:rsid w:val="00530322"/>
    <w:rsid w:val="005324BE"/>
    <w:rsid w:val="00532CC3"/>
    <w:rsid w:val="00534C2B"/>
    <w:rsid w:val="00534F6C"/>
    <w:rsid w:val="00535994"/>
    <w:rsid w:val="005362B2"/>
    <w:rsid w:val="0053646D"/>
    <w:rsid w:val="00540272"/>
    <w:rsid w:val="0054052B"/>
    <w:rsid w:val="00540AAD"/>
    <w:rsid w:val="00542BF5"/>
    <w:rsid w:val="00543EC1"/>
    <w:rsid w:val="00545D63"/>
    <w:rsid w:val="00546458"/>
    <w:rsid w:val="00547315"/>
    <w:rsid w:val="005478EE"/>
    <w:rsid w:val="0055087C"/>
    <w:rsid w:val="00551CA6"/>
    <w:rsid w:val="00552117"/>
    <w:rsid w:val="0055232F"/>
    <w:rsid w:val="00552D43"/>
    <w:rsid w:val="00553413"/>
    <w:rsid w:val="00555F9E"/>
    <w:rsid w:val="00560E31"/>
    <w:rsid w:val="00561ED6"/>
    <w:rsid w:val="005671CB"/>
    <w:rsid w:val="0056733D"/>
    <w:rsid w:val="0057006A"/>
    <w:rsid w:val="005713CF"/>
    <w:rsid w:val="005720C0"/>
    <w:rsid w:val="00573048"/>
    <w:rsid w:val="00575305"/>
    <w:rsid w:val="00577F22"/>
    <w:rsid w:val="00577F3A"/>
    <w:rsid w:val="00581B23"/>
    <w:rsid w:val="0058219C"/>
    <w:rsid w:val="005828D4"/>
    <w:rsid w:val="005829FD"/>
    <w:rsid w:val="00582EAE"/>
    <w:rsid w:val="00582EBF"/>
    <w:rsid w:val="00583079"/>
    <w:rsid w:val="00583C7E"/>
    <w:rsid w:val="005849A3"/>
    <w:rsid w:val="00586670"/>
    <w:rsid w:val="00586FFB"/>
    <w:rsid w:val="0058707F"/>
    <w:rsid w:val="0058708C"/>
    <w:rsid w:val="005910B7"/>
    <w:rsid w:val="00591433"/>
    <w:rsid w:val="00592F7B"/>
    <w:rsid w:val="005931FE"/>
    <w:rsid w:val="005946CF"/>
    <w:rsid w:val="00594739"/>
    <w:rsid w:val="00597E27"/>
    <w:rsid w:val="005A333F"/>
    <w:rsid w:val="005A46CD"/>
    <w:rsid w:val="005A5499"/>
    <w:rsid w:val="005A5603"/>
    <w:rsid w:val="005A7417"/>
    <w:rsid w:val="005A76AE"/>
    <w:rsid w:val="005B0072"/>
    <w:rsid w:val="005B0732"/>
    <w:rsid w:val="005B38A0"/>
    <w:rsid w:val="005B491C"/>
    <w:rsid w:val="005B4DBF"/>
    <w:rsid w:val="005B5DE2"/>
    <w:rsid w:val="005B674C"/>
    <w:rsid w:val="005B7803"/>
    <w:rsid w:val="005B78C6"/>
    <w:rsid w:val="005B7CB4"/>
    <w:rsid w:val="005C2E17"/>
    <w:rsid w:val="005C4A84"/>
    <w:rsid w:val="005C5174"/>
    <w:rsid w:val="005C53F6"/>
    <w:rsid w:val="005C69B4"/>
    <w:rsid w:val="005C7561"/>
    <w:rsid w:val="005D077A"/>
    <w:rsid w:val="005D08CC"/>
    <w:rsid w:val="005D1E57"/>
    <w:rsid w:val="005D1FEC"/>
    <w:rsid w:val="005D2F57"/>
    <w:rsid w:val="005D34F6"/>
    <w:rsid w:val="005D3B9C"/>
    <w:rsid w:val="005D4F1A"/>
    <w:rsid w:val="005D5706"/>
    <w:rsid w:val="005D5A3E"/>
    <w:rsid w:val="005D6407"/>
    <w:rsid w:val="005E0702"/>
    <w:rsid w:val="005E0B91"/>
    <w:rsid w:val="005E1884"/>
    <w:rsid w:val="005E18DA"/>
    <w:rsid w:val="005E28B4"/>
    <w:rsid w:val="005E60CF"/>
    <w:rsid w:val="005E7FBB"/>
    <w:rsid w:val="005F0219"/>
    <w:rsid w:val="005F14EF"/>
    <w:rsid w:val="005F373A"/>
    <w:rsid w:val="005F3F2B"/>
    <w:rsid w:val="005F4F87"/>
    <w:rsid w:val="005F55C7"/>
    <w:rsid w:val="005F5D78"/>
    <w:rsid w:val="005F6B0E"/>
    <w:rsid w:val="005F6F9D"/>
    <w:rsid w:val="005F760E"/>
    <w:rsid w:val="005F7B1D"/>
    <w:rsid w:val="00600285"/>
    <w:rsid w:val="00600D3A"/>
    <w:rsid w:val="006018F4"/>
    <w:rsid w:val="0060222A"/>
    <w:rsid w:val="00604A06"/>
    <w:rsid w:val="00606DED"/>
    <w:rsid w:val="00607DDD"/>
    <w:rsid w:val="00610C21"/>
    <w:rsid w:val="00611907"/>
    <w:rsid w:val="00611A60"/>
    <w:rsid w:val="00613116"/>
    <w:rsid w:val="00613D99"/>
    <w:rsid w:val="00615834"/>
    <w:rsid w:val="00616481"/>
    <w:rsid w:val="00617E96"/>
    <w:rsid w:val="006202A6"/>
    <w:rsid w:val="0062054B"/>
    <w:rsid w:val="00620BA3"/>
    <w:rsid w:val="00621388"/>
    <w:rsid w:val="00621C4E"/>
    <w:rsid w:val="00624EAE"/>
    <w:rsid w:val="00626C73"/>
    <w:rsid w:val="006305D7"/>
    <w:rsid w:val="006311D7"/>
    <w:rsid w:val="006321CE"/>
    <w:rsid w:val="0063256B"/>
    <w:rsid w:val="00633A01"/>
    <w:rsid w:val="00633B97"/>
    <w:rsid w:val="006341F7"/>
    <w:rsid w:val="00635014"/>
    <w:rsid w:val="00636454"/>
    <w:rsid w:val="006369CE"/>
    <w:rsid w:val="00637F0E"/>
    <w:rsid w:val="006411CA"/>
    <w:rsid w:val="00641832"/>
    <w:rsid w:val="006418B0"/>
    <w:rsid w:val="006437A0"/>
    <w:rsid w:val="00650C4A"/>
    <w:rsid w:val="00650D3A"/>
    <w:rsid w:val="00653E38"/>
    <w:rsid w:val="00654404"/>
    <w:rsid w:val="006555E5"/>
    <w:rsid w:val="006619C8"/>
    <w:rsid w:val="006641C3"/>
    <w:rsid w:val="00664BE9"/>
    <w:rsid w:val="006659CD"/>
    <w:rsid w:val="00670BF9"/>
    <w:rsid w:val="006712AA"/>
    <w:rsid w:val="00671710"/>
    <w:rsid w:val="00673414"/>
    <w:rsid w:val="00674F5B"/>
    <w:rsid w:val="00675186"/>
    <w:rsid w:val="00675DE8"/>
    <w:rsid w:val="00675EB3"/>
    <w:rsid w:val="00676079"/>
    <w:rsid w:val="00676ECD"/>
    <w:rsid w:val="006770FB"/>
    <w:rsid w:val="00677D0A"/>
    <w:rsid w:val="0068185F"/>
    <w:rsid w:val="00684B77"/>
    <w:rsid w:val="006877BD"/>
    <w:rsid w:val="00690DEB"/>
    <w:rsid w:val="0069150A"/>
    <w:rsid w:val="00694099"/>
    <w:rsid w:val="006944A1"/>
    <w:rsid w:val="00696FA6"/>
    <w:rsid w:val="006A01CF"/>
    <w:rsid w:val="006A1256"/>
    <w:rsid w:val="006A4A9C"/>
    <w:rsid w:val="006A509B"/>
    <w:rsid w:val="006A60DD"/>
    <w:rsid w:val="006A6D1B"/>
    <w:rsid w:val="006A730B"/>
    <w:rsid w:val="006A779D"/>
    <w:rsid w:val="006B074C"/>
    <w:rsid w:val="006B166F"/>
    <w:rsid w:val="006B1818"/>
    <w:rsid w:val="006B1A6E"/>
    <w:rsid w:val="006B3B84"/>
    <w:rsid w:val="006B4E7C"/>
    <w:rsid w:val="006B5A5F"/>
    <w:rsid w:val="006B5D8C"/>
    <w:rsid w:val="006B7258"/>
    <w:rsid w:val="006B72D4"/>
    <w:rsid w:val="006B7972"/>
    <w:rsid w:val="006C11CC"/>
    <w:rsid w:val="006C1564"/>
    <w:rsid w:val="006C1809"/>
    <w:rsid w:val="006C1AEB"/>
    <w:rsid w:val="006C27DD"/>
    <w:rsid w:val="006C3941"/>
    <w:rsid w:val="006C50C0"/>
    <w:rsid w:val="006C57FE"/>
    <w:rsid w:val="006C58A4"/>
    <w:rsid w:val="006D0407"/>
    <w:rsid w:val="006D156B"/>
    <w:rsid w:val="006D5EFE"/>
    <w:rsid w:val="006D659C"/>
    <w:rsid w:val="006D719E"/>
    <w:rsid w:val="006D7B25"/>
    <w:rsid w:val="006E43BB"/>
    <w:rsid w:val="006E4B63"/>
    <w:rsid w:val="006E79E7"/>
    <w:rsid w:val="006E7C42"/>
    <w:rsid w:val="006F06E4"/>
    <w:rsid w:val="006F1270"/>
    <w:rsid w:val="006F2F31"/>
    <w:rsid w:val="006F3119"/>
    <w:rsid w:val="006F3CAD"/>
    <w:rsid w:val="006F5CD6"/>
    <w:rsid w:val="006F5E66"/>
    <w:rsid w:val="006F7B41"/>
    <w:rsid w:val="00702B5D"/>
    <w:rsid w:val="00703564"/>
    <w:rsid w:val="00703ED2"/>
    <w:rsid w:val="00704DEF"/>
    <w:rsid w:val="00707B8D"/>
    <w:rsid w:val="00710491"/>
    <w:rsid w:val="007115BA"/>
    <w:rsid w:val="007120FA"/>
    <w:rsid w:val="00713636"/>
    <w:rsid w:val="00714749"/>
    <w:rsid w:val="00714B8C"/>
    <w:rsid w:val="0071675D"/>
    <w:rsid w:val="00721576"/>
    <w:rsid w:val="00721B32"/>
    <w:rsid w:val="0072610B"/>
    <w:rsid w:val="0072615A"/>
    <w:rsid w:val="00726D79"/>
    <w:rsid w:val="00727BA8"/>
    <w:rsid w:val="00730B02"/>
    <w:rsid w:val="00734DC5"/>
    <w:rsid w:val="00735CF5"/>
    <w:rsid w:val="0073604F"/>
    <w:rsid w:val="00737AA1"/>
    <w:rsid w:val="00737E51"/>
    <w:rsid w:val="0074063A"/>
    <w:rsid w:val="007413A4"/>
    <w:rsid w:val="00741670"/>
    <w:rsid w:val="00741C22"/>
    <w:rsid w:val="00741CA7"/>
    <w:rsid w:val="00742AA4"/>
    <w:rsid w:val="00743BA1"/>
    <w:rsid w:val="00744CF3"/>
    <w:rsid w:val="00744E6D"/>
    <w:rsid w:val="007452AB"/>
    <w:rsid w:val="00745CC9"/>
    <w:rsid w:val="00745F1E"/>
    <w:rsid w:val="00746E55"/>
    <w:rsid w:val="00747D82"/>
    <w:rsid w:val="00750E55"/>
    <w:rsid w:val="007515FE"/>
    <w:rsid w:val="00756EF7"/>
    <w:rsid w:val="00757218"/>
    <w:rsid w:val="00757472"/>
    <w:rsid w:val="007601D0"/>
    <w:rsid w:val="00760B2A"/>
    <w:rsid w:val="0076109D"/>
    <w:rsid w:val="0076139A"/>
    <w:rsid w:val="00761A6A"/>
    <w:rsid w:val="00761D34"/>
    <w:rsid w:val="00764A80"/>
    <w:rsid w:val="00764F86"/>
    <w:rsid w:val="00766CA3"/>
    <w:rsid w:val="00767107"/>
    <w:rsid w:val="00767E3A"/>
    <w:rsid w:val="0077292D"/>
    <w:rsid w:val="00773155"/>
    <w:rsid w:val="00773BFD"/>
    <w:rsid w:val="007743B3"/>
    <w:rsid w:val="00774490"/>
    <w:rsid w:val="00775881"/>
    <w:rsid w:val="007762E2"/>
    <w:rsid w:val="007819FF"/>
    <w:rsid w:val="00781E3E"/>
    <w:rsid w:val="007831D3"/>
    <w:rsid w:val="00784A4C"/>
    <w:rsid w:val="00784BC6"/>
    <w:rsid w:val="0078523D"/>
    <w:rsid w:val="007869DB"/>
    <w:rsid w:val="0078722D"/>
    <w:rsid w:val="00790651"/>
    <w:rsid w:val="00791515"/>
    <w:rsid w:val="0079198C"/>
    <w:rsid w:val="007931DF"/>
    <w:rsid w:val="00794408"/>
    <w:rsid w:val="00794E71"/>
    <w:rsid w:val="007956B8"/>
    <w:rsid w:val="00796344"/>
    <w:rsid w:val="007A0172"/>
    <w:rsid w:val="007A2511"/>
    <w:rsid w:val="007A260E"/>
    <w:rsid w:val="007A32A5"/>
    <w:rsid w:val="007A4D4C"/>
    <w:rsid w:val="007A4DD6"/>
    <w:rsid w:val="007A5CB9"/>
    <w:rsid w:val="007A5E03"/>
    <w:rsid w:val="007A62D6"/>
    <w:rsid w:val="007A79FB"/>
    <w:rsid w:val="007B0A01"/>
    <w:rsid w:val="007B4864"/>
    <w:rsid w:val="007B63A5"/>
    <w:rsid w:val="007B63E4"/>
    <w:rsid w:val="007B6417"/>
    <w:rsid w:val="007B6B07"/>
    <w:rsid w:val="007B6D43"/>
    <w:rsid w:val="007B749A"/>
    <w:rsid w:val="007B7C6E"/>
    <w:rsid w:val="007C43A0"/>
    <w:rsid w:val="007C503D"/>
    <w:rsid w:val="007C5909"/>
    <w:rsid w:val="007C6EBB"/>
    <w:rsid w:val="007D1218"/>
    <w:rsid w:val="007D1355"/>
    <w:rsid w:val="007D1385"/>
    <w:rsid w:val="007D2DC6"/>
    <w:rsid w:val="007D30A8"/>
    <w:rsid w:val="007D3F67"/>
    <w:rsid w:val="007D44D7"/>
    <w:rsid w:val="007D4814"/>
    <w:rsid w:val="007D53B7"/>
    <w:rsid w:val="007D621A"/>
    <w:rsid w:val="007D7465"/>
    <w:rsid w:val="007D7A43"/>
    <w:rsid w:val="007E058A"/>
    <w:rsid w:val="007E0FE7"/>
    <w:rsid w:val="007E2797"/>
    <w:rsid w:val="007E2887"/>
    <w:rsid w:val="007E2A13"/>
    <w:rsid w:val="007E374D"/>
    <w:rsid w:val="007E4A22"/>
    <w:rsid w:val="007E4CBE"/>
    <w:rsid w:val="007E5278"/>
    <w:rsid w:val="007E732A"/>
    <w:rsid w:val="007E749C"/>
    <w:rsid w:val="007F16B5"/>
    <w:rsid w:val="007F18AE"/>
    <w:rsid w:val="007F1A0B"/>
    <w:rsid w:val="007F1B5C"/>
    <w:rsid w:val="007F3A77"/>
    <w:rsid w:val="007F3D03"/>
    <w:rsid w:val="007F45D8"/>
    <w:rsid w:val="007F7C82"/>
    <w:rsid w:val="007F7F0F"/>
    <w:rsid w:val="007F7F76"/>
    <w:rsid w:val="0080067B"/>
    <w:rsid w:val="00801257"/>
    <w:rsid w:val="00803B0A"/>
    <w:rsid w:val="00804DAE"/>
    <w:rsid w:val="00804DED"/>
    <w:rsid w:val="00805B96"/>
    <w:rsid w:val="00806F08"/>
    <w:rsid w:val="00806F8E"/>
    <w:rsid w:val="008105BE"/>
    <w:rsid w:val="00811164"/>
    <w:rsid w:val="008115A5"/>
    <w:rsid w:val="00811D46"/>
    <w:rsid w:val="008127C1"/>
    <w:rsid w:val="0081365F"/>
    <w:rsid w:val="0081415D"/>
    <w:rsid w:val="0081434B"/>
    <w:rsid w:val="008146FF"/>
    <w:rsid w:val="00816C10"/>
    <w:rsid w:val="00820184"/>
    <w:rsid w:val="00820229"/>
    <w:rsid w:val="0082191B"/>
    <w:rsid w:val="00821B2E"/>
    <w:rsid w:val="00822448"/>
    <w:rsid w:val="0082287C"/>
    <w:rsid w:val="00822ABE"/>
    <w:rsid w:val="008244D1"/>
    <w:rsid w:val="008245C8"/>
    <w:rsid w:val="00824CCA"/>
    <w:rsid w:val="00827CA5"/>
    <w:rsid w:val="00827F51"/>
    <w:rsid w:val="00830B18"/>
    <w:rsid w:val="0083104E"/>
    <w:rsid w:val="008325C6"/>
    <w:rsid w:val="008343BE"/>
    <w:rsid w:val="00840FB4"/>
    <w:rsid w:val="008410B2"/>
    <w:rsid w:val="008424D7"/>
    <w:rsid w:val="0084305C"/>
    <w:rsid w:val="00845340"/>
    <w:rsid w:val="00845A9B"/>
    <w:rsid w:val="0084634D"/>
    <w:rsid w:val="008500A0"/>
    <w:rsid w:val="0085116F"/>
    <w:rsid w:val="008524E5"/>
    <w:rsid w:val="00852F41"/>
    <w:rsid w:val="0085351C"/>
    <w:rsid w:val="00853945"/>
    <w:rsid w:val="008549CA"/>
    <w:rsid w:val="00855283"/>
    <w:rsid w:val="008556C3"/>
    <w:rsid w:val="0085586C"/>
    <w:rsid w:val="0085592D"/>
    <w:rsid w:val="0085687C"/>
    <w:rsid w:val="00856BA0"/>
    <w:rsid w:val="00857805"/>
    <w:rsid w:val="008614F2"/>
    <w:rsid w:val="008706C5"/>
    <w:rsid w:val="00873707"/>
    <w:rsid w:val="00873C3B"/>
    <w:rsid w:val="00874B20"/>
    <w:rsid w:val="008763E1"/>
    <w:rsid w:val="0087775C"/>
    <w:rsid w:val="008777C0"/>
    <w:rsid w:val="00877EC8"/>
    <w:rsid w:val="00880F36"/>
    <w:rsid w:val="0088252D"/>
    <w:rsid w:val="00883008"/>
    <w:rsid w:val="00883D21"/>
    <w:rsid w:val="00884AAE"/>
    <w:rsid w:val="00885530"/>
    <w:rsid w:val="0088712F"/>
    <w:rsid w:val="00887DFF"/>
    <w:rsid w:val="00887F55"/>
    <w:rsid w:val="008910D1"/>
    <w:rsid w:val="0089296C"/>
    <w:rsid w:val="00892F3B"/>
    <w:rsid w:val="00894069"/>
    <w:rsid w:val="00896056"/>
    <w:rsid w:val="00896ABD"/>
    <w:rsid w:val="00897301"/>
    <w:rsid w:val="00897A33"/>
    <w:rsid w:val="00897F7F"/>
    <w:rsid w:val="008A2780"/>
    <w:rsid w:val="008A3380"/>
    <w:rsid w:val="008A503F"/>
    <w:rsid w:val="008A62F5"/>
    <w:rsid w:val="008A6D46"/>
    <w:rsid w:val="008A7A9C"/>
    <w:rsid w:val="008B3AC1"/>
    <w:rsid w:val="008B4409"/>
    <w:rsid w:val="008B5218"/>
    <w:rsid w:val="008B5469"/>
    <w:rsid w:val="008B6B56"/>
    <w:rsid w:val="008B7102"/>
    <w:rsid w:val="008C073F"/>
    <w:rsid w:val="008C07A5"/>
    <w:rsid w:val="008C1C36"/>
    <w:rsid w:val="008C3B7D"/>
    <w:rsid w:val="008C48AB"/>
    <w:rsid w:val="008C7376"/>
    <w:rsid w:val="008D0F90"/>
    <w:rsid w:val="008D3715"/>
    <w:rsid w:val="008D5465"/>
    <w:rsid w:val="008D5755"/>
    <w:rsid w:val="008D6639"/>
    <w:rsid w:val="008D7EB7"/>
    <w:rsid w:val="008E2BAB"/>
    <w:rsid w:val="008E3684"/>
    <w:rsid w:val="008E3B62"/>
    <w:rsid w:val="008E3C8D"/>
    <w:rsid w:val="008E4809"/>
    <w:rsid w:val="008E57F5"/>
    <w:rsid w:val="008E7606"/>
    <w:rsid w:val="008F1DAA"/>
    <w:rsid w:val="008F3EBD"/>
    <w:rsid w:val="008F52A7"/>
    <w:rsid w:val="008F55C3"/>
    <w:rsid w:val="008F5CEC"/>
    <w:rsid w:val="008F60B2"/>
    <w:rsid w:val="008F7C41"/>
    <w:rsid w:val="00900805"/>
    <w:rsid w:val="009031E2"/>
    <w:rsid w:val="009036AC"/>
    <w:rsid w:val="00903C62"/>
    <w:rsid w:val="009045DF"/>
    <w:rsid w:val="009050E6"/>
    <w:rsid w:val="00905597"/>
    <w:rsid w:val="00906D5A"/>
    <w:rsid w:val="0091276C"/>
    <w:rsid w:val="009129DE"/>
    <w:rsid w:val="00914B9E"/>
    <w:rsid w:val="009165AC"/>
    <w:rsid w:val="0092053F"/>
    <w:rsid w:val="0092150F"/>
    <w:rsid w:val="009220FB"/>
    <w:rsid w:val="0092340A"/>
    <w:rsid w:val="00923438"/>
    <w:rsid w:val="00925D11"/>
    <w:rsid w:val="0093063E"/>
    <w:rsid w:val="009313D9"/>
    <w:rsid w:val="0093283D"/>
    <w:rsid w:val="00933168"/>
    <w:rsid w:val="00933957"/>
    <w:rsid w:val="00934A0C"/>
    <w:rsid w:val="00935644"/>
    <w:rsid w:val="00935B7F"/>
    <w:rsid w:val="00935D45"/>
    <w:rsid w:val="00941293"/>
    <w:rsid w:val="00942EF8"/>
    <w:rsid w:val="009431CA"/>
    <w:rsid w:val="00944020"/>
    <w:rsid w:val="00946357"/>
    <w:rsid w:val="00946372"/>
    <w:rsid w:val="00946CF4"/>
    <w:rsid w:val="00950C17"/>
    <w:rsid w:val="00951FAF"/>
    <w:rsid w:val="00952480"/>
    <w:rsid w:val="00954740"/>
    <w:rsid w:val="009553D7"/>
    <w:rsid w:val="00960019"/>
    <w:rsid w:val="009604BA"/>
    <w:rsid w:val="00963ABC"/>
    <w:rsid w:val="00964670"/>
    <w:rsid w:val="00965D21"/>
    <w:rsid w:val="00967356"/>
    <w:rsid w:val="00967764"/>
    <w:rsid w:val="00970B0E"/>
    <w:rsid w:val="00970BB9"/>
    <w:rsid w:val="009726EE"/>
    <w:rsid w:val="009739CA"/>
    <w:rsid w:val="00974A25"/>
    <w:rsid w:val="00975573"/>
    <w:rsid w:val="00976D03"/>
    <w:rsid w:val="00977013"/>
    <w:rsid w:val="00977B30"/>
    <w:rsid w:val="0098010D"/>
    <w:rsid w:val="0098178C"/>
    <w:rsid w:val="00982F41"/>
    <w:rsid w:val="00982F46"/>
    <w:rsid w:val="00985090"/>
    <w:rsid w:val="00987710"/>
    <w:rsid w:val="00987C96"/>
    <w:rsid w:val="009904AB"/>
    <w:rsid w:val="009904E0"/>
    <w:rsid w:val="00990E42"/>
    <w:rsid w:val="009929E8"/>
    <w:rsid w:val="0099481D"/>
    <w:rsid w:val="00995688"/>
    <w:rsid w:val="009958A6"/>
    <w:rsid w:val="009958CE"/>
    <w:rsid w:val="00996456"/>
    <w:rsid w:val="009A04F5"/>
    <w:rsid w:val="009A15EF"/>
    <w:rsid w:val="009A330A"/>
    <w:rsid w:val="009A38A5"/>
    <w:rsid w:val="009A6DC8"/>
    <w:rsid w:val="009B118B"/>
    <w:rsid w:val="009B1737"/>
    <w:rsid w:val="009B2C1B"/>
    <w:rsid w:val="009B3D4B"/>
    <w:rsid w:val="009B3F3A"/>
    <w:rsid w:val="009B458A"/>
    <w:rsid w:val="009B4AB5"/>
    <w:rsid w:val="009B5ACB"/>
    <w:rsid w:val="009B5B99"/>
    <w:rsid w:val="009B6761"/>
    <w:rsid w:val="009B6EFC"/>
    <w:rsid w:val="009C0AF6"/>
    <w:rsid w:val="009C0F4F"/>
    <w:rsid w:val="009C146C"/>
    <w:rsid w:val="009C2DF8"/>
    <w:rsid w:val="009C2EF3"/>
    <w:rsid w:val="009C31BF"/>
    <w:rsid w:val="009C3A5A"/>
    <w:rsid w:val="009C555A"/>
    <w:rsid w:val="009C689A"/>
    <w:rsid w:val="009C68B7"/>
    <w:rsid w:val="009C691D"/>
    <w:rsid w:val="009C76B0"/>
    <w:rsid w:val="009C7C95"/>
    <w:rsid w:val="009D0058"/>
    <w:rsid w:val="009D0834"/>
    <w:rsid w:val="009D0A1E"/>
    <w:rsid w:val="009D1D28"/>
    <w:rsid w:val="009D2AE3"/>
    <w:rsid w:val="009D43EE"/>
    <w:rsid w:val="009D52BC"/>
    <w:rsid w:val="009D7D0A"/>
    <w:rsid w:val="009E09D9"/>
    <w:rsid w:val="009E1190"/>
    <w:rsid w:val="009E2231"/>
    <w:rsid w:val="009E294B"/>
    <w:rsid w:val="009E2B36"/>
    <w:rsid w:val="009E7BBA"/>
    <w:rsid w:val="009F01B1"/>
    <w:rsid w:val="009F04A5"/>
    <w:rsid w:val="009F0DBB"/>
    <w:rsid w:val="009F29C1"/>
    <w:rsid w:val="009F3887"/>
    <w:rsid w:val="009F60E2"/>
    <w:rsid w:val="009F732B"/>
    <w:rsid w:val="009F7965"/>
    <w:rsid w:val="009F7EDC"/>
    <w:rsid w:val="00A00488"/>
    <w:rsid w:val="00A01FE0"/>
    <w:rsid w:val="00A05DD7"/>
    <w:rsid w:val="00A10656"/>
    <w:rsid w:val="00A113C0"/>
    <w:rsid w:val="00A1214F"/>
    <w:rsid w:val="00A1237C"/>
    <w:rsid w:val="00A12FA6"/>
    <w:rsid w:val="00A1339B"/>
    <w:rsid w:val="00A14609"/>
    <w:rsid w:val="00A14ABA"/>
    <w:rsid w:val="00A15308"/>
    <w:rsid w:val="00A2377F"/>
    <w:rsid w:val="00A23823"/>
    <w:rsid w:val="00A23B4E"/>
    <w:rsid w:val="00A242B8"/>
    <w:rsid w:val="00A24A68"/>
    <w:rsid w:val="00A24CB6"/>
    <w:rsid w:val="00A26CD2"/>
    <w:rsid w:val="00A27667"/>
    <w:rsid w:val="00A32979"/>
    <w:rsid w:val="00A34A67"/>
    <w:rsid w:val="00A34D9D"/>
    <w:rsid w:val="00A34DF5"/>
    <w:rsid w:val="00A355FA"/>
    <w:rsid w:val="00A36726"/>
    <w:rsid w:val="00A37462"/>
    <w:rsid w:val="00A37522"/>
    <w:rsid w:val="00A37C40"/>
    <w:rsid w:val="00A417E6"/>
    <w:rsid w:val="00A41FE5"/>
    <w:rsid w:val="00A4205C"/>
    <w:rsid w:val="00A42CFF"/>
    <w:rsid w:val="00A42F25"/>
    <w:rsid w:val="00A459E1"/>
    <w:rsid w:val="00A45FDE"/>
    <w:rsid w:val="00A46815"/>
    <w:rsid w:val="00A5108F"/>
    <w:rsid w:val="00A51A53"/>
    <w:rsid w:val="00A52296"/>
    <w:rsid w:val="00A54153"/>
    <w:rsid w:val="00A54B79"/>
    <w:rsid w:val="00A55661"/>
    <w:rsid w:val="00A57052"/>
    <w:rsid w:val="00A57F43"/>
    <w:rsid w:val="00A61B70"/>
    <w:rsid w:val="00A61C05"/>
    <w:rsid w:val="00A61C68"/>
    <w:rsid w:val="00A61FA8"/>
    <w:rsid w:val="00A62735"/>
    <w:rsid w:val="00A62B80"/>
    <w:rsid w:val="00A637F4"/>
    <w:rsid w:val="00A6452D"/>
    <w:rsid w:val="00A65485"/>
    <w:rsid w:val="00A65934"/>
    <w:rsid w:val="00A662E0"/>
    <w:rsid w:val="00A66E05"/>
    <w:rsid w:val="00A6748F"/>
    <w:rsid w:val="00A67710"/>
    <w:rsid w:val="00A70753"/>
    <w:rsid w:val="00A712D2"/>
    <w:rsid w:val="00A73074"/>
    <w:rsid w:val="00A752F4"/>
    <w:rsid w:val="00A76836"/>
    <w:rsid w:val="00A76A01"/>
    <w:rsid w:val="00A80BFE"/>
    <w:rsid w:val="00A82C8A"/>
    <w:rsid w:val="00A8346B"/>
    <w:rsid w:val="00A83A39"/>
    <w:rsid w:val="00A852FF"/>
    <w:rsid w:val="00A87337"/>
    <w:rsid w:val="00A87709"/>
    <w:rsid w:val="00A90C97"/>
    <w:rsid w:val="00A9245F"/>
    <w:rsid w:val="00A93A59"/>
    <w:rsid w:val="00A94381"/>
    <w:rsid w:val="00A95B93"/>
    <w:rsid w:val="00A960C8"/>
    <w:rsid w:val="00A96604"/>
    <w:rsid w:val="00A97CC1"/>
    <w:rsid w:val="00AA03DF"/>
    <w:rsid w:val="00AA0F19"/>
    <w:rsid w:val="00AA111A"/>
    <w:rsid w:val="00AA19C4"/>
    <w:rsid w:val="00AA1B4F"/>
    <w:rsid w:val="00AA21D8"/>
    <w:rsid w:val="00AA2757"/>
    <w:rsid w:val="00AA53E9"/>
    <w:rsid w:val="00AA54F3"/>
    <w:rsid w:val="00AA6B43"/>
    <w:rsid w:val="00AA7DF1"/>
    <w:rsid w:val="00AB2256"/>
    <w:rsid w:val="00AB367A"/>
    <w:rsid w:val="00AB4FB1"/>
    <w:rsid w:val="00AB5432"/>
    <w:rsid w:val="00AB6F68"/>
    <w:rsid w:val="00AB7C9A"/>
    <w:rsid w:val="00AC01D1"/>
    <w:rsid w:val="00AC0921"/>
    <w:rsid w:val="00AC1E7C"/>
    <w:rsid w:val="00AC269A"/>
    <w:rsid w:val="00AC2CD3"/>
    <w:rsid w:val="00AC52A5"/>
    <w:rsid w:val="00AC599E"/>
    <w:rsid w:val="00AC63B7"/>
    <w:rsid w:val="00AC6EFD"/>
    <w:rsid w:val="00AC7151"/>
    <w:rsid w:val="00AC75F0"/>
    <w:rsid w:val="00AC7DAE"/>
    <w:rsid w:val="00AD04EC"/>
    <w:rsid w:val="00AD127F"/>
    <w:rsid w:val="00AD15BD"/>
    <w:rsid w:val="00AD2307"/>
    <w:rsid w:val="00AD40E8"/>
    <w:rsid w:val="00AD460A"/>
    <w:rsid w:val="00AD5518"/>
    <w:rsid w:val="00AD5CD9"/>
    <w:rsid w:val="00AD65F8"/>
    <w:rsid w:val="00AD6A05"/>
    <w:rsid w:val="00AD6D3C"/>
    <w:rsid w:val="00AD7D61"/>
    <w:rsid w:val="00AE272B"/>
    <w:rsid w:val="00AE329B"/>
    <w:rsid w:val="00AE3E3A"/>
    <w:rsid w:val="00AE4288"/>
    <w:rsid w:val="00AE7634"/>
    <w:rsid w:val="00AE77B4"/>
    <w:rsid w:val="00AE77C5"/>
    <w:rsid w:val="00AE7C1A"/>
    <w:rsid w:val="00AE7DF8"/>
    <w:rsid w:val="00AF03E9"/>
    <w:rsid w:val="00AF0701"/>
    <w:rsid w:val="00AF0D9C"/>
    <w:rsid w:val="00AF13AB"/>
    <w:rsid w:val="00AF186B"/>
    <w:rsid w:val="00AF1D36"/>
    <w:rsid w:val="00AF1F71"/>
    <w:rsid w:val="00AF280B"/>
    <w:rsid w:val="00AF2E36"/>
    <w:rsid w:val="00AF48E9"/>
    <w:rsid w:val="00AF55FA"/>
    <w:rsid w:val="00AF5F69"/>
    <w:rsid w:val="00AF5F75"/>
    <w:rsid w:val="00AF6001"/>
    <w:rsid w:val="00AF644A"/>
    <w:rsid w:val="00B00510"/>
    <w:rsid w:val="00B01214"/>
    <w:rsid w:val="00B01A16"/>
    <w:rsid w:val="00B01E21"/>
    <w:rsid w:val="00B044EE"/>
    <w:rsid w:val="00B07F45"/>
    <w:rsid w:val="00B1021A"/>
    <w:rsid w:val="00B11E8C"/>
    <w:rsid w:val="00B1481A"/>
    <w:rsid w:val="00B156FC"/>
    <w:rsid w:val="00B15A1F"/>
    <w:rsid w:val="00B15FE9"/>
    <w:rsid w:val="00B16093"/>
    <w:rsid w:val="00B1654F"/>
    <w:rsid w:val="00B16775"/>
    <w:rsid w:val="00B206BD"/>
    <w:rsid w:val="00B20729"/>
    <w:rsid w:val="00B2148A"/>
    <w:rsid w:val="00B21C13"/>
    <w:rsid w:val="00B220C2"/>
    <w:rsid w:val="00B225FA"/>
    <w:rsid w:val="00B25B32"/>
    <w:rsid w:val="00B30207"/>
    <w:rsid w:val="00B3075D"/>
    <w:rsid w:val="00B32124"/>
    <w:rsid w:val="00B32616"/>
    <w:rsid w:val="00B33311"/>
    <w:rsid w:val="00B34481"/>
    <w:rsid w:val="00B35A09"/>
    <w:rsid w:val="00B36868"/>
    <w:rsid w:val="00B36C42"/>
    <w:rsid w:val="00B3704C"/>
    <w:rsid w:val="00B42414"/>
    <w:rsid w:val="00B42EA7"/>
    <w:rsid w:val="00B431A9"/>
    <w:rsid w:val="00B458C4"/>
    <w:rsid w:val="00B51F4E"/>
    <w:rsid w:val="00B520D9"/>
    <w:rsid w:val="00B5337C"/>
    <w:rsid w:val="00B53A75"/>
    <w:rsid w:val="00B53FDE"/>
    <w:rsid w:val="00B54C5A"/>
    <w:rsid w:val="00B558F5"/>
    <w:rsid w:val="00B56397"/>
    <w:rsid w:val="00B56CC1"/>
    <w:rsid w:val="00B56DAE"/>
    <w:rsid w:val="00B6027B"/>
    <w:rsid w:val="00B61DAA"/>
    <w:rsid w:val="00B63C85"/>
    <w:rsid w:val="00B63D4D"/>
    <w:rsid w:val="00B64D79"/>
    <w:rsid w:val="00B64E12"/>
    <w:rsid w:val="00B65EDB"/>
    <w:rsid w:val="00B66416"/>
    <w:rsid w:val="00B67AFF"/>
    <w:rsid w:val="00B70B59"/>
    <w:rsid w:val="00B73657"/>
    <w:rsid w:val="00B76A01"/>
    <w:rsid w:val="00B810D8"/>
    <w:rsid w:val="00B81FCC"/>
    <w:rsid w:val="00B82CEE"/>
    <w:rsid w:val="00B85B28"/>
    <w:rsid w:val="00B87986"/>
    <w:rsid w:val="00B87D7C"/>
    <w:rsid w:val="00B92CAF"/>
    <w:rsid w:val="00B93AFA"/>
    <w:rsid w:val="00B93DDC"/>
    <w:rsid w:val="00B947C4"/>
    <w:rsid w:val="00B94BAB"/>
    <w:rsid w:val="00B95D62"/>
    <w:rsid w:val="00BA07DE"/>
    <w:rsid w:val="00BA0C85"/>
    <w:rsid w:val="00BA1735"/>
    <w:rsid w:val="00BA19FA"/>
    <w:rsid w:val="00BA3403"/>
    <w:rsid w:val="00BA4288"/>
    <w:rsid w:val="00BA7CFB"/>
    <w:rsid w:val="00BB07C6"/>
    <w:rsid w:val="00BB13BE"/>
    <w:rsid w:val="00BB46FC"/>
    <w:rsid w:val="00BB48E5"/>
    <w:rsid w:val="00BB4A7F"/>
    <w:rsid w:val="00BB53E1"/>
    <w:rsid w:val="00BB5607"/>
    <w:rsid w:val="00BB5787"/>
    <w:rsid w:val="00BB5ACA"/>
    <w:rsid w:val="00BB627F"/>
    <w:rsid w:val="00BB677A"/>
    <w:rsid w:val="00BB7DC2"/>
    <w:rsid w:val="00BC21EE"/>
    <w:rsid w:val="00BC3823"/>
    <w:rsid w:val="00BC38A9"/>
    <w:rsid w:val="00BC48D7"/>
    <w:rsid w:val="00BC5457"/>
    <w:rsid w:val="00BC5841"/>
    <w:rsid w:val="00BD1005"/>
    <w:rsid w:val="00BD3B32"/>
    <w:rsid w:val="00BD5A4D"/>
    <w:rsid w:val="00BD60B4"/>
    <w:rsid w:val="00BD71DF"/>
    <w:rsid w:val="00BD7662"/>
    <w:rsid w:val="00BD796B"/>
    <w:rsid w:val="00BD7C6B"/>
    <w:rsid w:val="00BE0F8F"/>
    <w:rsid w:val="00BE40C0"/>
    <w:rsid w:val="00BE4F19"/>
    <w:rsid w:val="00BE4FDB"/>
    <w:rsid w:val="00BE5EBB"/>
    <w:rsid w:val="00BE5F4A"/>
    <w:rsid w:val="00BE6416"/>
    <w:rsid w:val="00BE7AEF"/>
    <w:rsid w:val="00BF09B0"/>
    <w:rsid w:val="00BF1544"/>
    <w:rsid w:val="00BF1B53"/>
    <w:rsid w:val="00BF1CDE"/>
    <w:rsid w:val="00BF2302"/>
    <w:rsid w:val="00BF246D"/>
    <w:rsid w:val="00BF4408"/>
    <w:rsid w:val="00BF48A9"/>
    <w:rsid w:val="00BF7C39"/>
    <w:rsid w:val="00C0583B"/>
    <w:rsid w:val="00C05FEF"/>
    <w:rsid w:val="00C06F06"/>
    <w:rsid w:val="00C122BD"/>
    <w:rsid w:val="00C133C7"/>
    <w:rsid w:val="00C143B6"/>
    <w:rsid w:val="00C14A66"/>
    <w:rsid w:val="00C1586B"/>
    <w:rsid w:val="00C15E5D"/>
    <w:rsid w:val="00C16634"/>
    <w:rsid w:val="00C20765"/>
    <w:rsid w:val="00C20FAD"/>
    <w:rsid w:val="00C22391"/>
    <w:rsid w:val="00C23028"/>
    <w:rsid w:val="00C2375F"/>
    <w:rsid w:val="00C247CB"/>
    <w:rsid w:val="00C2506F"/>
    <w:rsid w:val="00C269D3"/>
    <w:rsid w:val="00C3074E"/>
    <w:rsid w:val="00C30C47"/>
    <w:rsid w:val="00C32E66"/>
    <w:rsid w:val="00C3355F"/>
    <w:rsid w:val="00C3569A"/>
    <w:rsid w:val="00C37B2E"/>
    <w:rsid w:val="00C408EE"/>
    <w:rsid w:val="00C41A73"/>
    <w:rsid w:val="00C42B5D"/>
    <w:rsid w:val="00C43F48"/>
    <w:rsid w:val="00C448FF"/>
    <w:rsid w:val="00C45E57"/>
    <w:rsid w:val="00C467BE"/>
    <w:rsid w:val="00C4765B"/>
    <w:rsid w:val="00C47CAF"/>
    <w:rsid w:val="00C5285C"/>
    <w:rsid w:val="00C52F29"/>
    <w:rsid w:val="00C53D08"/>
    <w:rsid w:val="00C5631E"/>
    <w:rsid w:val="00C56577"/>
    <w:rsid w:val="00C56CE6"/>
    <w:rsid w:val="00C56F28"/>
    <w:rsid w:val="00C57315"/>
    <w:rsid w:val="00C5745F"/>
    <w:rsid w:val="00C57558"/>
    <w:rsid w:val="00C60005"/>
    <w:rsid w:val="00C61A98"/>
    <w:rsid w:val="00C61D52"/>
    <w:rsid w:val="00C625F9"/>
    <w:rsid w:val="00C63201"/>
    <w:rsid w:val="00C64374"/>
    <w:rsid w:val="00C64E62"/>
    <w:rsid w:val="00C651D5"/>
    <w:rsid w:val="00C65CCC"/>
    <w:rsid w:val="00C6658B"/>
    <w:rsid w:val="00C6757C"/>
    <w:rsid w:val="00C7618F"/>
    <w:rsid w:val="00C765A9"/>
    <w:rsid w:val="00C8162D"/>
    <w:rsid w:val="00C821A4"/>
    <w:rsid w:val="00C835A4"/>
    <w:rsid w:val="00C83A0B"/>
    <w:rsid w:val="00C841CE"/>
    <w:rsid w:val="00C842D0"/>
    <w:rsid w:val="00C84ED1"/>
    <w:rsid w:val="00C87CA1"/>
    <w:rsid w:val="00C9038F"/>
    <w:rsid w:val="00C90FCB"/>
    <w:rsid w:val="00C92AAB"/>
    <w:rsid w:val="00C9429E"/>
    <w:rsid w:val="00C94842"/>
    <w:rsid w:val="00C94B37"/>
    <w:rsid w:val="00CA18D2"/>
    <w:rsid w:val="00CA2435"/>
    <w:rsid w:val="00CA4068"/>
    <w:rsid w:val="00CA5228"/>
    <w:rsid w:val="00CA7BA9"/>
    <w:rsid w:val="00CB37F8"/>
    <w:rsid w:val="00CB3A41"/>
    <w:rsid w:val="00CB4C33"/>
    <w:rsid w:val="00CB4D6F"/>
    <w:rsid w:val="00CB4F57"/>
    <w:rsid w:val="00CB69F0"/>
    <w:rsid w:val="00CB7DC3"/>
    <w:rsid w:val="00CB951E"/>
    <w:rsid w:val="00CC06E0"/>
    <w:rsid w:val="00CC4F27"/>
    <w:rsid w:val="00CC6DEB"/>
    <w:rsid w:val="00CC794D"/>
    <w:rsid w:val="00CC7B3A"/>
    <w:rsid w:val="00CD0E2F"/>
    <w:rsid w:val="00CD18E4"/>
    <w:rsid w:val="00CD1D49"/>
    <w:rsid w:val="00CD2446"/>
    <w:rsid w:val="00CD2980"/>
    <w:rsid w:val="00CD2AE8"/>
    <w:rsid w:val="00CD2F20"/>
    <w:rsid w:val="00CD41B8"/>
    <w:rsid w:val="00CD6B20"/>
    <w:rsid w:val="00CD7A7A"/>
    <w:rsid w:val="00CE05DE"/>
    <w:rsid w:val="00CE08D3"/>
    <w:rsid w:val="00CE1339"/>
    <w:rsid w:val="00CE485E"/>
    <w:rsid w:val="00CE4B06"/>
    <w:rsid w:val="00CE61CC"/>
    <w:rsid w:val="00CE6E42"/>
    <w:rsid w:val="00CE722E"/>
    <w:rsid w:val="00CE7F3A"/>
    <w:rsid w:val="00CF07F2"/>
    <w:rsid w:val="00CF1BCC"/>
    <w:rsid w:val="00CF20B7"/>
    <w:rsid w:val="00CF211A"/>
    <w:rsid w:val="00CF3B57"/>
    <w:rsid w:val="00CF4774"/>
    <w:rsid w:val="00CF6692"/>
    <w:rsid w:val="00CF72D3"/>
    <w:rsid w:val="00CF7441"/>
    <w:rsid w:val="00CF7DA8"/>
    <w:rsid w:val="00CF7F28"/>
    <w:rsid w:val="00D00629"/>
    <w:rsid w:val="00D00D16"/>
    <w:rsid w:val="00D01F87"/>
    <w:rsid w:val="00D03189"/>
    <w:rsid w:val="00D03C6C"/>
    <w:rsid w:val="00D03EC6"/>
    <w:rsid w:val="00D045F9"/>
    <w:rsid w:val="00D04760"/>
    <w:rsid w:val="00D04A95"/>
    <w:rsid w:val="00D052EC"/>
    <w:rsid w:val="00D06288"/>
    <w:rsid w:val="00D068C7"/>
    <w:rsid w:val="00D06C07"/>
    <w:rsid w:val="00D070EE"/>
    <w:rsid w:val="00D10A4E"/>
    <w:rsid w:val="00D10D12"/>
    <w:rsid w:val="00D128A4"/>
    <w:rsid w:val="00D140E6"/>
    <w:rsid w:val="00D14899"/>
    <w:rsid w:val="00D14A36"/>
    <w:rsid w:val="00D15131"/>
    <w:rsid w:val="00D16FA2"/>
    <w:rsid w:val="00D17A23"/>
    <w:rsid w:val="00D17CFC"/>
    <w:rsid w:val="00D203B6"/>
    <w:rsid w:val="00D20954"/>
    <w:rsid w:val="00D21041"/>
    <w:rsid w:val="00D21C39"/>
    <w:rsid w:val="00D21FC6"/>
    <w:rsid w:val="00D2243A"/>
    <w:rsid w:val="00D22CCA"/>
    <w:rsid w:val="00D264D0"/>
    <w:rsid w:val="00D306C3"/>
    <w:rsid w:val="00D313D6"/>
    <w:rsid w:val="00D33393"/>
    <w:rsid w:val="00D33D36"/>
    <w:rsid w:val="00D34D94"/>
    <w:rsid w:val="00D35453"/>
    <w:rsid w:val="00D3784E"/>
    <w:rsid w:val="00D40382"/>
    <w:rsid w:val="00D409E2"/>
    <w:rsid w:val="00D41EE4"/>
    <w:rsid w:val="00D427D7"/>
    <w:rsid w:val="00D43385"/>
    <w:rsid w:val="00D44E62"/>
    <w:rsid w:val="00D46632"/>
    <w:rsid w:val="00D46DC0"/>
    <w:rsid w:val="00D47718"/>
    <w:rsid w:val="00D51570"/>
    <w:rsid w:val="00D52097"/>
    <w:rsid w:val="00D52CBC"/>
    <w:rsid w:val="00D53CE5"/>
    <w:rsid w:val="00D54D4D"/>
    <w:rsid w:val="00D556AD"/>
    <w:rsid w:val="00D60381"/>
    <w:rsid w:val="00D616DE"/>
    <w:rsid w:val="00D62201"/>
    <w:rsid w:val="00D63094"/>
    <w:rsid w:val="00D6366E"/>
    <w:rsid w:val="00D651D1"/>
    <w:rsid w:val="00D65367"/>
    <w:rsid w:val="00D65497"/>
    <w:rsid w:val="00D66599"/>
    <w:rsid w:val="00D66B4D"/>
    <w:rsid w:val="00D7162B"/>
    <w:rsid w:val="00D717BB"/>
    <w:rsid w:val="00D7226B"/>
    <w:rsid w:val="00D72707"/>
    <w:rsid w:val="00D74806"/>
    <w:rsid w:val="00D75A9C"/>
    <w:rsid w:val="00D811EA"/>
    <w:rsid w:val="00D82113"/>
    <w:rsid w:val="00D84E61"/>
    <w:rsid w:val="00D859C3"/>
    <w:rsid w:val="00D90871"/>
    <w:rsid w:val="00D9155F"/>
    <w:rsid w:val="00D91F3D"/>
    <w:rsid w:val="00D9403F"/>
    <w:rsid w:val="00D959B4"/>
    <w:rsid w:val="00D964B6"/>
    <w:rsid w:val="00D97480"/>
    <w:rsid w:val="00DA006C"/>
    <w:rsid w:val="00DA13DF"/>
    <w:rsid w:val="00DA3A05"/>
    <w:rsid w:val="00DA3D61"/>
    <w:rsid w:val="00DA44DE"/>
    <w:rsid w:val="00DA52F9"/>
    <w:rsid w:val="00DA6AF1"/>
    <w:rsid w:val="00DB115D"/>
    <w:rsid w:val="00DB2A79"/>
    <w:rsid w:val="00DB2B10"/>
    <w:rsid w:val="00DB392C"/>
    <w:rsid w:val="00DB3D60"/>
    <w:rsid w:val="00DB5C01"/>
    <w:rsid w:val="00DB620A"/>
    <w:rsid w:val="00DC0A2B"/>
    <w:rsid w:val="00DC161E"/>
    <w:rsid w:val="00DC3832"/>
    <w:rsid w:val="00DC3E24"/>
    <w:rsid w:val="00DC4087"/>
    <w:rsid w:val="00DC7A51"/>
    <w:rsid w:val="00DC7B1D"/>
    <w:rsid w:val="00DD2D54"/>
    <w:rsid w:val="00DD3B1E"/>
    <w:rsid w:val="00DD4D4A"/>
    <w:rsid w:val="00DD588E"/>
    <w:rsid w:val="00DD747B"/>
    <w:rsid w:val="00DE2955"/>
    <w:rsid w:val="00DE2A86"/>
    <w:rsid w:val="00DE2E8F"/>
    <w:rsid w:val="00DE46C3"/>
    <w:rsid w:val="00DE57AD"/>
    <w:rsid w:val="00DE5B5F"/>
    <w:rsid w:val="00DE6D90"/>
    <w:rsid w:val="00DF0F3F"/>
    <w:rsid w:val="00DF1190"/>
    <w:rsid w:val="00DF1CE5"/>
    <w:rsid w:val="00DF23C8"/>
    <w:rsid w:val="00DF24E4"/>
    <w:rsid w:val="00DF6D0C"/>
    <w:rsid w:val="00DF743B"/>
    <w:rsid w:val="00DF7FDE"/>
    <w:rsid w:val="00E00696"/>
    <w:rsid w:val="00E03651"/>
    <w:rsid w:val="00E03808"/>
    <w:rsid w:val="00E0404F"/>
    <w:rsid w:val="00E05F55"/>
    <w:rsid w:val="00E060C2"/>
    <w:rsid w:val="00E06324"/>
    <w:rsid w:val="00E11360"/>
    <w:rsid w:val="00E118CC"/>
    <w:rsid w:val="00E12FB0"/>
    <w:rsid w:val="00E14814"/>
    <w:rsid w:val="00E14B42"/>
    <w:rsid w:val="00E1591B"/>
    <w:rsid w:val="00E15B92"/>
    <w:rsid w:val="00E16A50"/>
    <w:rsid w:val="00E21663"/>
    <w:rsid w:val="00E22B54"/>
    <w:rsid w:val="00E249D5"/>
    <w:rsid w:val="00E24C1B"/>
    <w:rsid w:val="00E269DC"/>
    <w:rsid w:val="00E26F73"/>
    <w:rsid w:val="00E2718F"/>
    <w:rsid w:val="00E278BB"/>
    <w:rsid w:val="00E29FA8"/>
    <w:rsid w:val="00E308B3"/>
    <w:rsid w:val="00E30FB1"/>
    <w:rsid w:val="00E317C7"/>
    <w:rsid w:val="00E33C68"/>
    <w:rsid w:val="00E34EEB"/>
    <w:rsid w:val="00E35988"/>
    <w:rsid w:val="00E3687C"/>
    <w:rsid w:val="00E433FE"/>
    <w:rsid w:val="00E44D40"/>
    <w:rsid w:val="00E44EB9"/>
    <w:rsid w:val="00E45EAA"/>
    <w:rsid w:val="00E46358"/>
    <w:rsid w:val="00E471DC"/>
    <w:rsid w:val="00E50EB4"/>
    <w:rsid w:val="00E524B2"/>
    <w:rsid w:val="00E53067"/>
    <w:rsid w:val="00E532FC"/>
    <w:rsid w:val="00E559B4"/>
    <w:rsid w:val="00E55BB0"/>
    <w:rsid w:val="00E56244"/>
    <w:rsid w:val="00E56F13"/>
    <w:rsid w:val="00E57D25"/>
    <w:rsid w:val="00E609E5"/>
    <w:rsid w:val="00E60F27"/>
    <w:rsid w:val="00E62C0B"/>
    <w:rsid w:val="00E63B84"/>
    <w:rsid w:val="00E64D93"/>
    <w:rsid w:val="00E64E16"/>
    <w:rsid w:val="00E6539C"/>
    <w:rsid w:val="00E659CF"/>
    <w:rsid w:val="00E65EDB"/>
    <w:rsid w:val="00E66927"/>
    <w:rsid w:val="00E677B8"/>
    <w:rsid w:val="00E67FA1"/>
    <w:rsid w:val="00E72CD5"/>
    <w:rsid w:val="00E72FB6"/>
    <w:rsid w:val="00E73552"/>
    <w:rsid w:val="00E7387D"/>
    <w:rsid w:val="00E73D53"/>
    <w:rsid w:val="00E74675"/>
    <w:rsid w:val="00E749C7"/>
    <w:rsid w:val="00E74EC8"/>
    <w:rsid w:val="00E75099"/>
    <w:rsid w:val="00E75111"/>
    <w:rsid w:val="00E77296"/>
    <w:rsid w:val="00E802BB"/>
    <w:rsid w:val="00E803E9"/>
    <w:rsid w:val="00E81C26"/>
    <w:rsid w:val="00E8400A"/>
    <w:rsid w:val="00E86E3F"/>
    <w:rsid w:val="00E90057"/>
    <w:rsid w:val="00E907F5"/>
    <w:rsid w:val="00E91A87"/>
    <w:rsid w:val="00E93763"/>
    <w:rsid w:val="00E96806"/>
    <w:rsid w:val="00E96C4C"/>
    <w:rsid w:val="00E97A65"/>
    <w:rsid w:val="00EA0A55"/>
    <w:rsid w:val="00EA2AAE"/>
    <w:rsid w:val="00EA2EC0"/>
    <w:rsid w:val="00EA33F3"/>
    <w:rsid w:val="00EA34E4"/>
    <w:rsid w:val="00EA427A"/>
    <w:rsid w:val="00EA5370"/>
    <w:rsid w:val="00EA723B"/>
    <w:rsid w:val="00EB2D34"/>
    <w:rsid w:val="00EB42C1"/>
    <w:rsid w:val="00EB48CE"/>
    <w:rsid w:val="00EB566A"/>
    <w:rsid w:val="00EB6350"/>
    <w:rsid w:val="00EB687A"/>
    <w:rsid w:val="00EB77EF"/>
    <w:rsid w:val="00EC2C75"/>
    <w:rsid w:val="00EC2F62"/>
    <w:rsid w:val="00EC566A"/>
    <w:rsid w:val="00EC62EB"/>
    <w:rsid w:val="00EC670E"/>
    <w:rsid w:val="00EC6CF0"/>
    <w:rsid w:val="00EC6E9F"/>
    <w:rsid w:val="00ED0BF0"/>
    <w:rsid w:val="00ED44F0"/>
    <w:rsid w:val="00ED4A4B"/>
    <w:rsid w:val="00ED4B33"/>
    <w:rsid w:val="00ED5CCF"/>
    <w:rsid w:val="00ED70A5"/>
    <w:rsid w:val="00ED77FB"/>
    <w:rsid w:val="00ED7DD6"/>
    <w:rsid w:val="00EE060B"/>
    <w:rsid w:val="00EE15A1"/>
    <w:rsid w:val="00EE2A7C"/>
    <w:rsid w:val="00EE2C42"/>
    <w:rsid w:val="00EE341B"/>
    <w:rsid w:val="00EE3715"/>
    <w:rsid w:val="00EE4453"/>
    <w:rsid w:val="00EE53DC"/>
    <w:rsid w:val="00EE5FCE"/>
    <w:rsid w:val="00EE6BBD"/>
    <w:rsid w:val="00EE6E1E"/>
    <w:rsid w:val="00EE705F"/>
    <w:rsid w:val="00EF0293"/>
    <w:rsid w:val="00EF077F"/>
    <w:rsid w:val="00EF1462"/>
    <w:rsid w:val="00EF1E11"/>
    <w:rsid w:val="00EF2486"/>
    <w:rsid w:val="00EF2A48"/>
    <w:rsid w:val="00EF302C"/>
    <w:rsid w:val="00EF3348"/>
    <w:rsid w:val="00EF3B24"/>
    <w:rsid w:val="00EF3D66"/>
    <w:rsid w:val="00EF54FD"/>
    <w:rsid w:val="00EF700C"/>
    <w:rsid w:val="00F00D6B"/>
    <w:rsid w:val="00F01C0F"/>
    <w:rsid w:val="00F02D4D"/>
    <w:rsid w:val="00F05D9C"/>
    <w:rsid w:val="00F0679C"/>
    <w:rsid w:val="00F07767"/>
    <w:rsid w:val="00F1188D"/>
    <w:rsid w:val="00F12D31"/>
    <w:rsid w:val="00F13112"/>
    <w:rsid w:val="00F153CE"/>
    <w:rsid w:val="00F15FC2"/>
    <w:rsid w:val="00F163FC"/>
    <w:rsid w:val="00F166C7"/>
    <w:rsid w:val="00F16842"/>
    <w:rsid w:val="00F16ADB"/>
    <w:rsid w:val="00F16FE6"/>
    <w:rsid w:val="00F171ED"/>
    <w:rsid w:val="00F20AB3"/>
    <w:rsid w:val="00F2174D"/>
    <w:rsid w:val="00F21AF7"/>
    <w:rsid w:val="00F238BD"/>
    <w:rsid w:val="00F24992"/>
    <w:rsid w:val="00F25C3E"/>
    <w:rsid w:val="00F27944"/>
    <w:rsid w:val="00F32DF0"/>
    <w:rsid w:val="00F32F2F"/>
    <w:rsid w:val="00F33F3F"/>
    <w:rsid w:val="00F3598A"/>
    <w:rsid w:val="00F35BDD"/>
    <w:rsid w:val="00F402AE"/>
    <w:rsid w:val="00F403FD"/>
    <w:rsid w:val="00F416C8"/>
    <w:rsid w:val="00F41E72"/>
    <w:rsid w:val="00F43630"/>
    <w:rsid w:val="00F438FB"/>
    <w:rsid w:val="00F45BDF"/>
    <w:rsid w:val="00F4646D"/>
    <w:rsid w:val="00F46BC5"/>
    <w:rsid w:val="00F50300"/>
    <w:rsid w:val="00F52A82"/>
    <w:rsid w:val="00F553D7"/>
    <w:rsid w:val="00F56E39"/>
    <w:rsid w:val="00F57CAA"/>
    <w:rsid w:val="00F61688"/>
    <w:rsid w:val="00F6179C"/>
    <w:rsid w:val="00F61BFE"/>
    <w:rsid w:val="00F623E9"/>
    <w:rsid w:val="00F62541"/>
    <w:rsid w:val="00F63951"/>
    <w:rsid w:val="00F63C86"/>
    <w:rsid w:val="00F64476"/>
    <w:rsid w:val="00F70004"/>
    <w:rsid w:val="00F72852"/>
    <w:rsid w:val="00F74ADE"/>
    <w:rsid w:val="00F74D40"/>
    <w:rsid w:val="00F766BE"/>
    <w:rsid w:val="00F76BF9"/>
    <w:rsid w:val="00F77AE6"/>
    <w:rsid w:val="00F77EB9"/>
    <w:rsid w:val="00F80635"/>
    <w:rsid w:val="00F806E5"/>
    <w:rsid w:val="00F80BE1"/>
    <w:rsid w:val="00F8118E"/>
    <w:rsid w:val="00F8137D"/>
    <w:rsid w:val="00F815D1"/>
    <w:rsid w:val="00F81E7E"/>
    <w:rsid w:val="00F81F0F"/>
    <w:rsid w:val="00F81F99"/>
    <w:rsid w:val="00F825F4"/>
    <w:rsid w:val="00F82ADB"/>
    <w:rsid w:val="00F83319"/>
    <w:rsid w:val="00F8347C"/>
    <w:rsid w:val="00F835A8"/>
    <w:rsid w:val="00F83C1A"/>
    <w:rsid w:val="00F86EDC"/>
    <w:rsid w:val="00F877D8"/>
    <w:rsid w:val="00F9062E"/>
    <w:rsid w:val="00F908EF"/>
    <w:rsid w:val="00F92AA1"/>
    <w:rsid w:val="00F932DE"/>
    <w:rsid w:val="00F963DD"/>
    <w:rsid w:val="00F9641A"/>
    <w:rsid w:val="00F97004"/>
    <w:rsid w:val="00FA2045"/>
    <w:rsid w:val="00FA4AF8"/>
    <w:rsid w:val="00FA53D4"/>
    <w:rsid w:val="00FA683F"/>
    <w:rsid w:val="00FA7388"/>
    <w:rsid w:val="00FA76D5"/>
    <w:rsid w:val="00FA7A66"/>
    <w:rsid w:val="00FB0C9C"/>
    <w:rsid w:val="00FB1AA9"/>
    <w:rsid w:val="00FB3081"/>
    <w:rsid w:val="00FB4B5A"/>
    <w:rsid w:val="00FB55A5"/>
    <w:rsid w:val="00FB5963"/>
    <w:rsid w:val="00FB5DAA"/>
    <w:rsid w:val="00FB69FB"/>
    <w:rsid w:val="00FB7679"/>
    <w:rsid w:val="00FB78F9"/>
    <w:rsid w:val="00FC04B9"/>
    <w:rsid w:val="00FC0D7A"/>
    <w:rsid w:val="00FC161A"/>
    <w:rsid w:val="00FC1700"/>
    <w:rsid w:val="00FC23D5"/>
    <w:rsid w:val="00FC2B9E"/>
    <w:rsid w:val="00FC3854"/>
    <w:rsid w:val="00FC455F"/>
    <w:rsid w:val="00FC4C1A"/>
    <w:rsid w:val="00FC6468"/>
    <w:rsid w:val="00FC6D49"/>
    <w:rsid w:val="00FD0B17"/>
    <w:rsid w:val="00FD3E9C"/>
    <w:rsid w:val="00FD4922"/>
    <w:rsid w:val="00FD585A"/>
    <w:rsid w:val="00FD6461"/>
    <w:rsid w:val="00FE0281"/>
    <w:rsid w:val="00FE04A5"/>
    <w:rsid w:val="00FE0D77"/>
    <w:rsid w:val="00FE466D"/>
    <w:rsid w:val="00FE474A"/>
    <w:rsid w:val="00FE5B85"/>
    <w:rsid w:val="00FE6943"/>
    <w:rsid w:val="00FE7083"/>
    <w:rsid w:val="00FF019F"/>
    <w:rsid w:val="00FF051D"/>
    <w:rsid w:val="00FF16C8"/>
    <w:rsid w:val="00FF1B2A"/>
    <w:rsid w:val="00FF227A"/>
    <w:rsid w:val="00FF2FA4"/>
    <w:rsid w:val="00FF30DE"/>
    <w:rsid w:val="00FF4CD3"/>
    <w:rsid w:val="00FF4E56"/>
    <w:rsid w:val="00FF644B"/>
    <w:rsid w:val="00FF7C8A"/>
    <w:rsid w:val="01138394"/>
    <w:rsid w:val="0116DCF4"/>
    <w:rsid w:val="0186D00B"/>
    <w:rsid w:val="0196A7BE"/>
    <w:rsid w:val="0197C7F4"/>
    <w:rsid w:val="01CAB9F2"/>
    <w:rsid w:val="01CE51F4"/>
    <w:rsid w:val="02786875"/>
    <w:rsid w:val="02ADE59A"/>
    <w:rsid w:val="02C5D62E"/>
    <w:rsid w:val="02C9C4EB"/>
    <w:rsid w:val="02F63AA5"/>
    <w:rsid w:val="02F77BE1"/>
    <w:rsid w:val="0337FAF9"/>
    <w:rsid w:val="0348EB98"/>
    <w:rsid w:val="035D7D4A"/>
    <w:rsid w:val="03C62A89"/>
    <w:rsid w:val="040BBB75"/>
    <w:rsid w:val="041692D7"/>
    <w:rsid w:val="045B8130"/>
    <w:rsid w:val="045BE160"/>
    <w:rsid w:val="04606537"/>
    <w:rsid w:val="0462A727"/>
    <w:rsid w:val="047B8E4F"/>
    <w:rsid w:val="047DAD61"/>
    <w:rsid w:val="0480E344"/>
    <w:rsid w:val="04BF9985"/>
    <w:rsid w:val="04FB77C1"/>
    <w:rsid w:val="0534DEA7"/>
    <w:rsid w:val="054181F3"/>
    <w:rsid w:val="0552924C"/>
    <w:rsid w:val="0559E89D"/>
    <w:rsid w:val="056D799B"/>
    <w:rsid w:val="0572A6F8"/>
    <w:rsid w:val="0596B2DE"/>
    <w:rsid w:val="059EF991"/>
    <w:rsid w:val="05A92DB8"/>
    <w:rsid w:val="05AB3860"/>
    <w:rsid w:val="05B315DA"/>
    <w:rsid w:val="05B4761A"/>
    <w:rsid w:val="05B6DD16"/>
    <w:rsid w:val="05C8628F"/>
    <w:rsid w:val="05D511BF"/>
    <w:rsid w:val="0612CBF8"/>
    <w:rsid w:val="0643BAF1"/>
    <w:rsid w:val="0671FF90"/>
    <w:rsid w:val="067343C9"/>
    <w:rsid w:val="068BF29E"/>
    <w:rsid w:val="069055F5"/>
    <w:rsid w:val="06A041D1"/>
    <w:rsid w:val="06AE7AF9"/>
    <w:rsid w:val="06BAD05D"/>
    <w:rsid w:val="06CE7085"/>
    <w:rsid w:val="06E982AC"/>
    <w:rsid w:val="07428408"/>
    <w:rsid w:val="0783A031"/>
    <w:rsid w:val="078862D6"/>
    <w:rsid w:val="07CB532C"/>
    <w:rsid w:val="081E1726"/>
    <w:rsid w:val="0847FD2A"/>
    <w:rsid w:val="08AA941B"/>
    <w:rsid w:val="08F6F786"/>
    <w:rsid w:val="091AE5A1"/>
    <w:rsid w:val="092EDE2C"/>
    <w:rsid w:val="09388DB8"/>
    <w:rsid w:val="095DDE1A"/>
    <w:rsid w:val="09765CAE"/>
    <w:rsid w:val="09BAE3BF"/>
    <w:rsid w:val="09CAD3E2"/>
    <w:rsid w:val="09E3993E"/>
    <w:rsid w:val="09EC2A50"/>
    <w:rsid w:val="09FAE009"/>
    <w:rsid w:val="09FE0DF5"/>
    <w:rsid w:val="0A014B0B"/>
    <w:rsid w:val="0A505E0D"/>
    <w:rsid w:val="0A63FF5A"/>
    <w:rsid w:val="0A6E120E"/>
    <w:rsid w:val="0A7B0254"/>
    <w:rsid w:val="0A849755"/>
    <w:rsid w:val="0A8C4E3E"/>
    <w:rsid w:val="0AD4A418"/>
    <w:rsid w:val="0ADB5F55"/>
    <w:rsid w:val="0AEFB2A5"/>
    <w:rsid w:val="0B24D89F"/>
    <w:rsid w:val="0B4432F5"/>
    <w:rsid w:val="0B64A7B3"/>
    <w:rsid w:val="0B68DBA9"/>
    <w:rsid w:val="0B6988F0"/>
    <w:rsid w:val="0B91939F"/>
    <w:rsid w:val="0BA8EFF6"/>
    <w:rsid w:val="0BCACBB7"/>
    <w:rsid w:val="0BD80692"/>
    <w:rsid w:val="0BDE9BB6"/>
    <w:rsid w:val="0BDEA2E9"/>
    <w:rsid w:val="0BF20C23"/>
    <w:rsid w:val="0C0137DE"/>
    <w:rsid w:val="0C15EB5C"/>
    <w:rsid w:val="0C374DB4"/>
    <w:rsid w:val="0C63EB75"/>
    <w:rsid w:val="0C6B4C1B"/>
    <w:rsid w:val="0CA15AC3"/>
    <w:rsid w:val="0CDBC69E"/>
    <w:rsid w:val="0CF0C90D"/>
    <w:rsid w:val="0CFD050B"/>
    <w:rsid w:val="0D1F1D43"/>
    <w:rsid w:val="0DE6E2F0"/>
    <w:rsid w:val="0DE8C142"/>
    <w:rsid w:val="0DED3E85"/>
    <w:rsid w:val="0DF6D6ED"/>
    <w:rsid w:val="0EC018A3"/>
    <w:rsid w:val="0EECC2D4"/>
    <w:rsid w:val="0EECDE98"/>
    <w:rsid w:val="0EF2F4A3"/>
    <w:rsid w:val="0F25937D"/>
    <w:rsid w:val="0F49C525"/>
    <w:rsid w:val="0F72E79B"/>
    <w:rsid w:val="0F8D1980"/>
    <w:rsid w:val="1001BA4D"/>
    <w:rsid w:val="100B4645"/>
    <w:rsid w:val="1020D93C"/>
    <w:rsid w:val="103A72F3"/>
    <w:rsid w:val="108AAC0C"/>
    <w:rsid w:val="1094F29D"/>
    <w:rsid w:val="10C06763"/>
    <w:rsid w:val="10CAE400"/>
    <w:rsid w:val="10ED7CCF"/>
    <w:rsid w:val="110BD1EA"/>
    <w:rsid w:val="113C4E8E"/>
    <w:rsid w:val="114A6654"/>
    <w:rsid w:val="114D9EAE"/>
    <w:rsid w:val="117C4F6A"/>
    <w:rsid w:val="117E287A"/>
    <w:rsid w:val="11A0F4A0"/>
    <w:rsid w:val="11BEF354"/>
    <w:rsid w:val="121A16CD"/>
    <w:rsid w:val="1241F45D"/>
    <w:rsid w:val="124BFB6A"/>
    <w:rsid w:val="124C49A3"/>
    <w:rsid w:val="1252EA9A"/>
    <w:rsid w:val="1298107E"/>
    <w:rsid w:val="12CB20CB"/>
    <w:rsid w:val="12D09B84"/>
    <w:rsid w:val="13A77933"/>
    <w:rsid w:val="13B23339"/>
    <w:rsid w:val="13B46BDD"/>
    <w:rsid w:val="13D7E425"/>
    <w:rsid w:val="13D9EC56"/>
    <w:rsid w:val="13DD3569"/>
    <w:rsid w:val="13F110FB"/>
    <w:rsid w:val="13F54157"/>
    <w:rsid w:val="1439007D"/>
    <w:rsid w:val="147CCB1D"/>
    <w:rsid w:val="14AED93D"/>
    <w:rsid w:val="14C952C9"/>
    <w:rsid w:val="14EA1FBE"/>
    <w:rsid w:val="15323A01"/>
    <w:rsid w:val="156DD1A8"/>
    <w:rsid w:val="1570EAE7"/>
    <w:rsid w:val="157C198A"/>
    <w:rsid w:val="158245FE"/>
    <w:rsid w:val="1591FF09"/>
    <w:rsid w:val="15B12608"/>
    <w:rsid w:val="15CFA824"/>
    <w:rsid w:val="162FDEB2"/>
    <w:rsid w:val="1679358E"/>
    <w:rsid w:val="167C8F5B"/>
    <w:rsid w:val="169661D8"/>
    <w:rsid w:val="16A66585"/>
    <w:rsid w:val="16B866B2"/>
    <w:rsid w:val="16F61F23"/>
    <w:rsid w:val="16F93162"/>
    <w:rsid w:val="1702FC3F"/>
    <w:rsid w:val="172C0244"/>
    <w:rsid w:val="1736A460"/>
    <w:rsid w:val="17472322"/>
    <w:rsid w:val="174F7B12"/>
    <w:rsid w:val="178A9155"/>
    <w:rsid w:val="17ECADD0"/>
    <w:rsid w:val="18120186"/>
    <w:rsid w:val="18251718"/>
    <w:rsid w:val="1843FCBB"/>
    <w:rsid w:val="184F951A"/>
    <w:rsid w:val="1850F55A"/>
    <w:rsid w:val="186321FB"/>
    <w:rsid w:val="18701C83"/>
    <w:rsid w:val="18B756C7"/>
    <w:rsid w:val="18D3476E"/>
    <w:rsid w:val="19372483"/>
    <w:rsid w:val="19417935"/>
    <w:rsid w:val="1972EB3A"/>
    <w:rsid w:val="19E84C7C"/>
    <w:rsid w:val="1A14664F"/>
    <w:rsid w:val="1A7AE1C1"/>
    <w:rsid w:val="1AAF491E"/>
    <w:rsid w:val="1AB6033B"/>
    <w:rsid w:val="1AB9D552"/>
    <w:rsid w:val="1AC9CD42"/>
    <w:rsid w:val="1B48B603"/>
    <w:rsid w:val="1B6D03E4"/>
    <w:rsid w:val="1B6D7A24"/>
    <w:rsid w:val="1B75FD4A"/>
    <w:rsid w:val="1BA0C241"/>
    <w:rsid w:val="1BC1E151"/>
    <w:rsid w:val="1BC2AAA2"/>
    <w:rsid w:val="1BD9959F"/>
    <w:rsid w:val="1BE4576F"/>
    <w:rsid w:val="1BF3EB3E"/>
    <w:rsid w:val="1C25F5C4"/>
    <w:rsid w:val="1C3489B1"/>
    <w:rsid w:val="1C4ECEF0"/>
    <w:rsid w:val="1D19A385"/>
    <w:rsid w:val="1D2B203E"/>
    <w:rsid w:val="1D55D8C5"/>
    <w:rsid w:val="1D8320A6"/>
    <w:rsid w:val="1D9853CB"/>
    <w:rsid w:val="1DA42C9E"/>
    <w:rsid w:val="1DC98AC5"/>
    <w:rsid w:val="1E00F0FE"/>
    <w:rsid w:val="1E936715"/>
    <w:rsid w:val="1EC6F316"/>
    <w:rsid w:val="1EF8F3A1"/>
    <w:rsid w:val="1F20D617"/>
    <w:rsid w:val="1F31BBB4"/>
    <w:rsid w:val="1F4D8A00"/>
    <w:rsid w:val="1F52304B"/>
    <w:rsid w:val="1F5556DA"/>
    <w:rsid w:val="1F8AD524"/>
    <w:rsid w:val="1F9D176A"/>
    <w:rsid w:val="1FA0240D"/>
    <w:rsid w:val="1FA7E3E8"/>
    <w:rsid w:val="1FE07131"/>
    <w:rsid w:val="2002C29E"/>
    <w:rsid w:val="20177B8B"/>
    <w:rsid w:val="201ADE07"/>
    <w:rsid w:val="20BE0BB7"/>
    <w:rsid w:val="20D4A87B"/>
    <w:rsid w:val="20E19669"/>
    <w:rsid w:val="20E3157D"/>
    <w:rsid w:val="2113CB41"/>
    <w:rsid w:val="2117931C"/>
    <w:rsid w:val="21691B73"/>
    <w:rsid w:val="21A21B67"/>
    <w:rsid w:val="21DD1170"/>
    <w:rsid w:val="21FD36A9"/>
    <w:rsid w:val="22054E4C"/>
    <w:rsid w:val="2211C8EF"/>
    <w:rsid w:val="2222B54A"/>
    <w:rsid w:val="22232D51"/>
    <w:rsid w:val="2283DF1E"/>
    <w:rsid w:val="22A2BB49"/>
    <w:rsid w:val="22F8394D"/>
    <w:rsid w:val="2301E1A8"/>
    <w:rsid w:val="230DDBB1"/>
    <w:rsid w:val="23249420"/>
    <w:rsid w:val="23366DCC"/>
    <w:rsid w:val="233CD2BD"/>
    <w:rsid w:val="236BB41C"/>
    <w:rsid w:val="2379FFFF"/>
    <w:rsid w:val="23C4EEEE"/>
    <w:rsid w:val="23C641F5"/>
    <w:rsid w:val="242FA5DA"/>
    <w:rsid w:val="246778F6"/>
    <w:rsid w:val="246A9642"/>
    <w:rsid w:val="24A057EA"/>
    <w:rsid w:val="24B61698"/>
    <w:rsid w:val="24D9B5B1"/>
    <w:rsid w:val="257747EA"/>
    <w:rsid w:val="25F2368D"/>
    <w:rsid w:val="25F3D340"/>
    <w:rsid w:val="25F4966F"/>
    <w:rsid w:val="25FCAAD7"/>
    <w:rsid w:val="26015B9E"/>
    <w:rsid w:val="260D2F8E"/>
    <w:rsid w:val="2625AA48"/>
    <w:rsid w:val="2626DF9A"/>
    <w:rsid w:val="263B2B8D"/>
    <w:rsid w:val="264E39C2"/>
    <w:rsid w:val="267BA481"/>
    <w:rsid w:val="26A1005D"/>
    <w:rsid w:val="275559A9"/>
    <w:rsid w:val="2764A8CB"/>
    <w:rsid w:val="276D5399"/>
    <w:rsid w:val="2776730A"/>
    <w:rsid w:val="27E281FC"/>
    <w:rsid w:val="27E4C538"/>
    <w:rsid w:val="28130DCA"/>
    <w:rsid w:val="282C317C"/>
    <w:rsid w:val="282C6CA0"/>
    <w:rsid w:val="283B94D8"/>
    <w:rsid w:val="284EE24E"/>
    <w:rsid w:val="28648594"/>
    <w:rsid w:val="28AF14E9"/>
    <w:rsid w:val="28C2AA79"/>
    <w:rsid w:val="297FE902"/>
    <w:rsid w:val="29898183"/>
    <w:rsid w:val="29929F83"/>
    <w:rsid w:val="29B1400F"/>
    <w:rsid w:val="29D67C34"/>
    <w:rsid w:val="29D67E63"/>
    <w:rsid w:val="29D7C8A4"/>
    <w:rsid w:val="29E6B62D"/>
    <w:rsid w:val="29FA42A4"/>
    <w:rsid w:val="2A3E10DB"/>
    <w:rsid w:val="2A6828CE"/>
    <w:rsid w:val="2AB524FB"/>
    <w:rsid w:val="2ADDBB4C"/>
    <w:rsid w:val="2AF0AC55"/>
    <w:rsid w:val="2B15FA59"/>
    <w:rsid w:val="2B3A745E"/>
    <w:rsid w:val="2B59551B"/>
    <w:rsid w:val="2B678BA2"/>
    <w:rsid w:val="2B70E0AC"/>
    <w:rsid w:val="2BCCA8D6"/>
    <w:rsid w:val="2BD612FF"/>
    <w:rsid w:val="2BE01752"/>
    <w:rsid w:val="2BE3D813"/>
    <w:rsid w:val="2C101AFC"/>
    <w:rsid w:val="2C73D0AC"/>
    <w:rsid w:val="2C8147DE"/>
    <w:rsid w:val="2CB427CB"/>
    <w:rsid w:val="2CB5A02A"/>
    <w:rsid w:val="2CBC370D"/>
    <w:rsid w:val="2D14ABCC"/>
    <w:rsid w:val="2D7B5712"/>
    <w:rsid w:val="2D8EC373"/>
    <w:rsid w:val="2DAC9051"/>
    <w:rsid w:val="2DC8604E"/>
    <w:rsid w:val="2DD3323E"/>
    <w:rsid w:val="2DF4BBD9"/>
    <w:rsid w:val="2E3930DC"/>
    <w:rsid w:val="2E5FC85B"/>
    <w:rsid w:val="2E643D8B"/>
    <w:rsid w:val="2E6C3C24"/>
    <w:rsid w:val="2E72DEE3"/>
    <w:rsid w:val="2E855A5C"/>
    <w:rsid w:val="2E865ADB"/>
    <w:rsid w:val="2EA33A68"/>
    <w:rsid w:val="2F05022F"/>
    <w:rsid w:val="2F620705"/>
    <w:rsid w:val="2F82EA15"/>
    <w:rsid w:val="2F97BE88"/>
    <w:rsid w:val="2FA06E6C"/>
    <w:rsid w:val="2FB8F850"/>
    <w:rsid w:val="2FE51D17"/>
    <w:rsid w:val="2FF906A8"/>
    <w:rsid w:val="303DD6AD"/>
    <w:rsid w:val="30410BF9"/>
    <w:rsid w:val="304853EC"/>
    <w:rsid w:val="304A4EF5"/>
    <w:rsid w:val="30656145"/>
    <w:rsid w:val="309220F4"/>
    <w:rsid w:val="30B9FC0D"/>
    <w:rsid w:val="30D11846"/>
    <w:rsid w:val="30D4499F"/>
    <w:rsid w:val="30EB27B9"/>
    <w:rsid w:val="312C8D1F"/>
    <w:rsid w:val="318680DF"/>
    <w:rsid w:val="319A2FC1"/>
    <w:rsid w:val="319D9B16"/>
    <w:rsid w:val="31A37B6C"/>
    <w:rsid w:val="31BB9EFB"/>
    <w:rsid w:val="31BE0E5E"/>
    <w:rsid w:val="31E4FE57"/>
    <w:rsid w:val="31E74219"/>
    <w:rsid w:val="31F3393E"/>
    <w:rsid w:val="3205193B"/>
    <w:rsid w:val="321A7FDC"/>
    <w:rsid w:val="324DE486"/>
    <w:rsid w:val="3262275D"/>
    <w:rsid w:val="327A05A0"/>
    <w:rsid w:val="329A5E9D"/>
    <w:rsid w:val="32C0B846"/>
    <w:rsid w:val="32E98837"/>
    <w:rsid w:val="32F39B47"/>
    <w:rsid w:val="32FCE937"/>
    <w:rsid w:val="332A4700"/>
    <w:rsid w:val="33430157"/>
    <w:rsid w:val="3367E003"/>
    <w:rsid w:val="337F3463"/>
    <w:rsid w:val="338CE309"/>
    <w:rsid w:val="33E33377"/>
    <w:rsid w:val="343DCB75"/>
    <w:rsid w:val="347C1F84"/>
    <w:rsid w:val="349D02C0"/>
    <w:rsid w:val="34F60661"/>
    <w:rsid w:val="34FBAAF4"/>
    <w:rsid w:val="35269C6B"/>
    <w:rsid w:val="352F7402"/>
    <w:rsid w:val="3567DD4A"/>
    <w:rsid w:val="3570FC05"/>
    <w:rsid w:val="35758373"/>
    <w:rsid w:val="35952C02"/>
    <w:rsid w:val="35FCF2AE"/>
    <w:rsid w:val="36393E5C"/>
    <w:rsid w:val="365F4389"/>
    <w:rsid w:val="369CB4AF"/>
    <w:rsid w:val="36A326E2"/>
    <w:rsid w:val="36AC1246"/>
    <w:rsid w:val="36AD72C9"/>
    <w:rsid w:val="36B9C99B"/>
    <w:rsid w:val="36DECC71"/>
    <w:rsid w:val="36FE9976"/>
    <w:rsid w:val="3703AB4D"/>
    <w:rsid w:val="3724B180"/>
    <w:rsid w:val="374C4221"/>
    <w:rsid w:val="37708729"/>
    <w:rsid w:val="37877D01"/>
    <w:rsid w:val="3790F747"/>
    <w:rsid w:val="37A9DE05"/>
    <w:rsid w:val="37AAF00C"/>
    <w:rsid w:val="37D60822"/>
    <w:rsid w:val="37DF7460"/>
    <w:rsid w:val="37DFA08A"/>
    <w:rsid w:val="37F11533"/>
    <w:rsid w:val="380F9149"/>
    <w:rsid w:val="38440BBB"/>
    <w:rsid w:val="385C7007"/>
    <w:rsid w:val="389122A5"/>
    <w:rsid w:val="38A6E5CC"/>
    <w:rsid w:val="38DB0AA8"/>
    <w:rsid w:val="38F17B59"/>
    <w:rsid w:val="391C0747"/>
    <w:rsid w:val="3925ABC8"/>
    <w:rsid w:val="392C0D52"/>
    <w:rsid w:val="393111AA"/>
    <w:rsid w:val="39524D39"/>
    <w:rsid w:val="39736681"/>
    <w:rsid w:val="397F1C63"/>
    <w:rsid w:val="39836922"/>
    <w:rsid w:val="3987C4D3"/>
    <w:rsid w:val="39C24411"/>
    <w:rsid w:val="39C2D7AF"/>
    <w:rsid w:val="39FF03BA"/>
    <w:rsid w:val="3A1F2936"/>
    <w:rsid w:val="3A2A2BC3"/>
    <w:rsid w:val="3A38B1A8"/>
    <w:rsid w:val="3A664083"/>
    <w:rsid w:val="3AA36D26"/>
    <w:rsid w:val="3AB21F8B"/>
    <w:rsid w:val="3AB8B85F"/>
    <w:rsid w:val="3AB96DF9"/>
    <w:rsid w:val="3AC33B77"/>
    <w:rsid w:val="3AC5CB2D"/>
    <w:rsid w:val="3AF1A96F"/>
    <w:rsid w:val="3AF46D59"/>
    <w:rsid w:val="3B3492A2"/>
    <w:rsid w:val="3B66342A"/>
    <w:rsid w:val="3BC7B441"/>
    <w:rsid w:val="3BD3FE1B"/>
    <w:rsid w:val="3C459000"/>
    <w:rsid w:val="3C56BB6A"/>
    <w:rsid w:val="3C887A88"/>
    <w:rsid w:val="3CABA910"/>
    <w:rsid w:val="3CF2A74E"/>
    <w:rsid w:val="3D0EEC28"/>
    <w:rsid w:val="3D24FED4"/>
    <w:rsid w:val="3D4A1758"/>
    <w:rsid w:val="3D61937C"/>
    <w:rsid w:val="3D657A82"/>
    <w:rsid w:val="3DC1A448"/>
    <w:rsid w:val="3DF968C6"/>
    <w:rsid w:val="3E001CC4"/>
    <w:rsid w:val="3E330921"/>
    <w:rsid w:val="3E5A3D8A"/>
    <w:rsid w:val="3E8A60A2"/>
    <w:rsid w:val="3E93C573"/>
    <w:rsid w:val="3EA2CAE6"/>
    <w:rsid w:val="3EC8BF8C"/>
    <w:rsid w:val="3EDF7D99"/>
    <w:rsid w:val="3EE7491E"/>
    <w:rsid w:val="3F11375C"/>
    <w:rsid w:val="3F4EE62E"/>
    <w:rsid w:val="3F551C44"/>
    <w:rsid w:val="3F9075CC"/>
    <w:rsid w:val="3FC28164"/>
    <w:rsid w:val="3FC2B9BA"/>
    <w:rsid w:val="3FEFD6F3"/>
    <w:rsid w:val="3FF17C3C"/>
    <w:rsid w:val="40119965"/>
    <w:rsid w:val="404C4B6B"/>
    <w:rsid w:val="40A8285B"/>
    <w:rsid w:val="413E1F96"/>
    <w:rsid w:val="4143D637"/>
    <w:rsid w:val="415F8E47"/>
    <w:rsid w:val="41614ADE"/>
    <w:rsid w:val="416B92EB"/>
    <w:rsid w:val="42036BB8"/>
    <w:rsid w:val="42065C1F"/>
    <w:rsid w:val="421C390B"/>
    <w:rsid w:val="421CFD8C"/>
    <w:rsid w:val="4236148B"/>
    <w:rsid w:val="428EA68F"/>
    <w:rsid w:val="42BAAF8F"/>
    <w:rsid w:val="42ECB3F7"/>
    <w:rsid w:val="43005CB5"/>
    <w:rsid w:val="43590488"/>
    <w:rsid w:val="4363FAA2"/>
    <w:rsid w:val="43F690F9"/>
    <w:rsid w:val="43FD4A77"/>
    <w:rsid w:val="43FF798C"/>
    <w:rsid w:val="4404C3E9"/>
    <w:rsid w:val="4411B852"/>
    <w:rsid w:val="44154801"/>
    <w:rsid w:val="443C60E6"/>
    <w:rsid w:val="4466918C"/>
    <w:rsid w:val="446E8D6B"/>
    <w:rsid w:val="44D6BB78"/>
    <w:rsid w:val="44F70A90"/>
    <w:rsid w:val="453EEA4B"/>
    <w:rsid w:val="458C63D8"/>
    <w:rsid w:val="45B5985F"/>
    <w:rsid w:val="45EEF28F"/>
    <w:rsid w:val="46122375"/>
    <w:rsid w:val="46135A5C"/>
    <w:rsid w:val="46409276"/>
    <w:rsid w:val="465BE01D"/>
    <w:rsid w:val="4680B190"/>
    <w:rsid w:val="468C0B61"/>
    <w:rsid w:val="46A7A23C"/>
    <w:rsid w:val="46B9D274"/>
    <w:rsid w:val="46D9C3BC"/>
    <w:rsid w:val="47075F18"/>
    <w:rsid w:val="4722D2A8"/>
    <w:rsid w:val="4766C4FB"/>
    <w:rsid w:val="47D9E40D"/>
    <w:rsid w:val="48206117"/>
    <w:rsid w:val="487B4DA2"/>
    <w:rsid w:val="487E78AA"/>
    <w:rsid w:val="48A76D0E"/>
    <w:rsid w:val="48D8FB76"/>
    <w:rsid w:val="491818E6"/>
    <w:rsid w:val="4929A910"/>
    <w:rsid w:val="492B55CF"/>
    <w:rsid w:val="49865C03"/>
    <w:rsid w:val="49D3D119"/>
    <w:rsid w:val="49D954A6"/>
    <w:rsid w:val="49EC4CF3"/>
    <w:rsid w:val="4A0BAF83"/>
    <w:rsid w:val="4A268520"/>
    <w:rsid w:val="4A341E10"/>
    <w:rsid w:val="4A48749B"/>
    <w:rsid w:val="4A5701DD"/>
    <w:rsid w:val="4A68AAD3"/>
    <w:rsid w:val="4A784100"/>
    <w:rsid w:val="4A7D24DB"/>
    <w:rsid w:val="4A87DAEE"/>
    <w:rsid w:val="4A9FE9E7"/>
    <w:rsid w:val="4B2D97CE"/>
    <w:rsid w:val="4B319D12"/>
    <w:rsid w:val="4B36F2CD"/>
    <w:rsid w:val="4B3A1F56"/>
    <w:rsid w:val="4B5B0BC2"/>
    <w:rsid w:val="4B89B981"/>
    <w:rsid w:val="4B9DC633"/>
    <w:rsid w:val="4C07A67F"/>
    <w:rsid w:val="4C2ADCBB"/>
    <w:rsid w:val="4C6BE074"/>
    <w:rsid w:val="4C8923CB"/>
    <w:rsid w:val="4CAA3453"/>
    <w:rsid w:val="4CB0C693"/>
    <w:rsid w:val="4D15CF74"/>
    <w:rsid w:val="4D279F22"/>
    <w:rsid w:val="4D567ADD"/>
    <w:rsid w:val="4D6E3D75"/>
    <w:rsid w:val="4D895BB2"/>
    <w:rsid w:val="4D8F036C"/>
    <w:rsid w:val="4D91F214"/>
    <w:rsid w:val="4DCE9814"/>
    <w:rsid w:val="4E14F4B5"/>
    <w:rsid w:val="4E1A296A"/>
    <w:rsid w:val="4E3FC34E"/>
    <w:rsid w:val="4E77BA84"/>
    <w:rsid w:val="4E9CF4D4"/>
    <w:rsid w:val="4F3D599B"/>
    <w:rsid w:val="4F437C9C"/>
    <w:rsid w:val="4F596DBF"/>
    <w:rsid w:val="4F59BFBB"/>
    <w:rsid w:val="4F9969DF"/>
    <w:rsid w:val="4FC3E8AD"/>
    <w:rsid w:val="4FEAEC17"/>
    <w:rsid w:val="4FF44B76"/>
    <w:rsid w:val="4FF4EE81"/>
    <w:rsid w:val="4FF85167"/>
    <w:rsid w:val="5076BF2F"/>
    <w:rsid w:val="507BD056"/>
    <w:rsid w:val="507D38D5"/>
    <w:rsid w:val="509F3C8A"/>
    <w:rsid w:val="50B3A566"/>
    <w:rsid w:val="50B7AC50"/>
    <w:rsid w:val="50D5FF0D"/>
    <w:rsid w:val="512277FF"/>
    <w:rsid w:val="51AFCDDE"/>
    <w:rsid w:val="51BC034E"/>
    <w:rsid w:val="5202197D"/>
    <w:rsid w:val="52197FD2"/>
    <w:rsid w:val="5220ED2B"/>
    <w:rsid w:val="526952DC"/>
    <w:rsid w:val="526D53B8"/>
    <w:rsid w:val="527CFD56"/>
    <w:rsid w:val="52A3FFCD"/>
    <w:rsid w:val="52DA0A15"/>
    <w:rsid w:val="52E8191B"/>
    <w:rsid w:val="534872B1"/>
    <w:rsid w:val="538BE260"/>
    <w:rsid w:val="53AB313C"/>
    <w:rsid w:val="53B3A88C"/>
    <w:rsid w:val="53E29A2F"/>
    <w:rsid w:val="541779A4"/>
    <w:rsid w:val="5443ED43"/>
    <w:rsid w:val="5479DCBD"/>
    <w:rsid w:val="54ABD4B2"/>
    <w:rsid w:val="54B29DF9"/>
    <w:rsid w:val="54F8F3AC"/>
    <w:rsid w:val="55792601"/>
    <w:rsid w:val="557F6292"/>
    <w:rsid w:val="55804684"/>
    <w:rsid w:val="5581925D"/>
    <w:rsid w:val="55871AA6"/>
    <w:rsid w:val="55975FD9"/>
    <w:rsid w:val="55A6552F"/>
    <w:rsid w:val="55AC1155"/>
    <w:rsid w:val="55C2F9DB"/>
    <w:rsid w:val="55E987FB"/>
    <w:rsid w:val="5633F6E9"/>
    <w:rsid w:val="564CE13E"/>
    <w:rsid w:val="5697185C"/>
    <w:rsid w:val="56BB82CA"/>
    <w:rsid w:val="56BC8E99"/>
    <w:rsid w:val="56D2530C"/>
    <w:rsid w:val="56D3EA56"/>
    <w:rsid w:val="56FE56BA"/>
    <w:rsid w:val="570EC6AE"/>
    <w:rsid w:val="571163F9"/>
    <w:rsid w:val="5711D7AE"/>
    <w:rsid w:val="57840F0D"/>
    <w:rsid w:val="5793EED3"/>
    <w:rsid w:val="57B417E6"/>
    <w:rsid w:val="582400D2"/>
    <w:rsid w:val="58419F15"/>
    <w:rsid w:val="5860188A"/>
    <w:rsid w:val="586B8BD7"/>
    <w:rsid w:val="587BC173"/>
    <w:rsid w:val="588A02BE"/>
    <w:rsid w:val="58AABBEF"/>
    <w:rsid w:val="59109E11"/>
    <w:rsid w:val="5913C932"/>
    <w:rsid w:val="59182089"/>
    <w:rsid w:val="592C260D"/>
    <w:rsid w:val="595D336B"/>
    <w:rsid w:val="59935D38"/>
    <w:rsid w:val="59AC5320"/>
    <w:rsid w:val="59C911EA"/>
    <w:rsid w:val="59DB848A"/>
    <w:rsid w:val="59F2D054"/>
    <w:rsid w:val="5A14F0F2"/>
    <w:rsid w:val="5A3FB4B0"/>
    <w:rsid w:val="5A8AA013"/>
    <w:rsid w:val="5A91C1A8"/>
    <w:rsid w:val="5AD8AC02"/>
    <w:rsid w:val="5AED2310"/>
    <w:rsid w:val="5B05241A"/>
    <w:rsid w:val="5B204191"/>
    <w:rsid w:val="5B62BE13"/>
    <w:rsid w:val="5B76068A"/>
    <w:rsid w:val="5B8A3FBC"/>
    <w:rsid w:val="5BE28BA8"/>
    <w:rsid w:val="5C29382A"/>
    <w:rsid w:val="5C6FD961"/>
    <w:rsid w:val="5C74CCD3"/>
    <w:rsid w:val="5C8FF604"/>
    <w:rsid w:val="5CA2B720"/>
    <w:rsid w:val="5CD4C8D7"/>
    <w:rsid w:val="5CE9FA24"/>
    <w:rsid w:val="5D195FDB"/>
    <w:rsid w:val="5D1E4922"/>
    <w:rsid w:val="5D3E95B2"/>
    <w:rsid w:val="5D7F40D8"/>
    <w:rsid w:val="5DA82D5E"/>
    <w:rsid w:val="5DCDB888"/>
    <w:rsid w:val="5E1990EB"/>
    <w:rsid w:val="5E1F6D75"/>
    <w:rsid w:val="5E454995"/>
    <w:rsid w:val="5E9B2608"/>
    <w:rsid w:val="5EA36F19"/>
    <w:rsid w:val="5EB06DA7"/>
    <w:rsid w:val="5ECDD8F2"/>
    <w:rsid w:val="5EE79432"/>
    <w:rsid w:val="5EFC43C3"/>
    <w:rsid w:val="5F4C4416"/>
    <w:rsid w:val="5F513AC8"/>
    <w:rsid w:val="5F57E8F8"/>
    <w:rsid w:val="5F6BBDB3"/>
    <w:rsid w:val="5F7214A5"/>
    <w:rsid w:val="5F79325D"/>
    <w:rsid w:val="5FC2CBB2"/>
    <w:rsid w:val="5FD60A9D"/>
    <w:rsid w:val="5FE6C483"/>
    <w:rsid w:val="6004D55E"/>
    <w:rsid w:val="600DA00D"/>
    <w:rsid w:val="602805A5"/>
    <w:rsid w:val="6028B20A"/>
    <w:rsid w:val="6055E977"/>
    <w:rsid w:val="60D57620"/>
    <w:rsid w:val="60E756A3"/>
    <w:rsid w:val="6121EEFE"/>
    <w:rsid w:val="61394C37"/>
    <w:rsid w:val="617E527A"/>
    <w:rsid w:val="6184C7C0"/>
    <w:rsid w:val="618550FE"/>
    <w:rsid w:val="619DC516"/>
    <w:rsid w:val="61A69E10"/>
    <w:rsid w:val="61AA370D"/>
    <w:rsid w:val="61CDF5F3"/>
    <w:rsid w:val="61E31CB6"/>
    <w:rsid w:val="61FB3203"/>
    <w:rsid w:val="624031B2"/>
    <w:rsid w:val="62961A0F"/>
    <w:rsid w:val="629D9325"/>
    <w:rsid w:val="62C0215C"/>
    <w:rsid w:val="62C03D20"/>
    <w:rsid w:val="62D55683"/>
    <w:rsid w:val="62D6D3AC"/>
    <w:rsid w:val="62F3656A"/>
    <w:rsid w:val="62F5801C"/>
    <w:rsid w:val="6308AC73"/>
    <w:rsid w:val="630C3F06"/>
    <w:rsid w:val="632DE048"/>
    <w:rsid w:val="633CDD68"/>
    <w:rsid w:val="63461DDC"/>
    <w:rsid w:val="63528B9D"/>
    <w:rsid w:val="63602556"/>
    <w:rsid w:val="636AD924"/>
    <w:rsid w:val="6391A090"/>
    <w:rsid w:val="63A0C24D"/>
    <w:rsid w:val="63BE2585"/>
    <w:rsid w:val="63F2BA58"/>
    <w:rsid w:val="642027D1"/>
    <w:rsid w:val="645148CA"/>
    <w:rsid w:val="646990CC"/>
    <w:rsid w:val="6471AC4E"/>
    <w:rsid w:val="64A33746"/>
    <w:rsid w:val="64A9823B"/>
    <w:rsid w:val="64B9B7C0"/>
    <w:rsid w:val="64CC1FDF"/>
    <w:rsid w:val="64DA70F1"/>
    <w:rsid w:val="64E7B217"/>
    <w:rsid w:val="650EC885"/>
    <w:rsid w:val="657E2BEB"/>
    <w:rsid w:val="65A5B9DD"/>
    <w:rsid w:val="65BC4D6C"/>
    <w:rsid w:val="65E5539B"/>
    <w:rsid w:val="66198EA2"/>
    <w:rsid w:val="663AC4EC"/>
    <w:rsid w:val="664121BA"/>
    <w:rsid w:val="668C87C8"/>
    <w:rsid w:val="66A33505"/>
    <w:rsid w:val="66C4E87A"/>
    <w:rsid w:val="66D091EC"/>
    <w:rsid w:val="66E3F1B3"/>
    <w:rsid w:val="6701D71A"/>
    <w:rsid w:val="67168139"/>
    <w:rsid w:val="672B0F78"/>
    <w:rsid w:val="67476740"/>
    <w:rsid w:val="675A2A1B"/>
    <w:rsid w:val="67604284"/>
    <w:rsid w:val="6762D575"/>
    <w:rsid w:val="678FAF20"/>
    <w:rsid w:val="679F5A56"/>
    <w:rsid w:val="67ABE519"/>
    <w:rsid w:val="67E9FAF0"/>
    <w:rsid w:val="67EF6775"/>
    <w:rsid w:val="680A37D0"/>
    <w:rsid w:val="681D6CB7"/>
    <w:rsid w:val="6821E78E"/>
    <w:rsid w:val="6897CFFB"/>
    <w:rsid w:val="68D7D8EA"/>
    <w:rsid w:val="68DEF296"/>
    <w:rsid w:val="68E2DFF0"/>
    <w:rsid w:val="68F1B685"/>
    <w:rsid w:val="69095C45"/>
    <w:rsid w:val="6921A7F1"/>
    <w:rsid w:val="6926D307"/>
    <w:rsid w:val="698AF7F6"/>
    <w:rsid w:val="69C1A8F1"/>
    <w:rsid w:val="6A6CF940"/>
    <w:rsid w:val="6A77CA3A"/>
    <w:rsid w:val="6A99D427"/>
    <w:rsid w:val="6AD33C72"/>
    <w:rsid w:val="6B2569AC"/>
    <w:rsid w:val="6B39C183"/>
    <w:rsid w:val="6B523717"/>
    <w:rsid w:val="6B630AA6"/>
    <w:rsid w:val="6B7788F5"/>
    <w:rsid w:val="6BA95E25"/>
    <w:rsid w:val="6BB04E91"/>
    <w:rsid w:val="6C2390F6"/>
    <w:rsid w:val="6C391254"/>
    <w:rsid w:val="6C4A5C23"/>
    <w:rsid w:val="6C50548F"/>
    <w:rsid w:val="6C9BBC5C"/>
    <w:rsid w:val="6CDF5BB8"/>
    <w:rsid w:val="6CE2756A"/>
    <w:rsid w:val="6CE7CCD0"/>
    <w:rsid w:val="6D5A747D"/>
    <w:rsid w:val="6D81E0DD"/>
    <w:rsid w:val="6DA4A4C9"/>
    <w:rsid w:val="6E272601"/>
    <w:rsid w:val="6E793EB6"/>
    <w:rsid w:val="6E887876"/>
    <w:rsid w:val="6F1F0200"/>
    <w:rsid w:val="6F1FC9A2"/>
    <w:rsid w:val="6F4216C6"/>
    <w:rsid w:val="6F550D54"/>
    <w:rsid w:val="6F6AEC26"/>
    <w:rsid w:val="6F705FC5"/>
    <w:rsid w:val="6F8E0F77"/>
    <w:rsid w:val="6F90078B"/>
    <w:rsid w:val="6FFB40A6"/>
    <w:rsid w:val="701B293F"/>
    <w:rsid w:val="7051A8BB"/>
    <w:rsid w:val="70636DB8"/>
    <w:rsid w:val="706B645A"/>
    <w:rsid w:val="70929B61"/>
    <w:rsid w:val="70AF97BE"/>
    <w:rsid w:val="70C1216D"/>
    <w:rsid w:val="70F16A39"/>
    <w:rsid w:val="71392FAA"/>
    <w:rsid w:val="71593F57"/>
    <w:rsid w:val="716677E7"/>
    <w:rsid w:val="717246F1"/>
    <w:rsid w:val="719E1213"/>
    <w:rsid w:val="71ED3A37"/>
    <w:rsid w:val="72022B1E"/>
    <w:rsid w:val="727CB2FF"/>
    <w:rsid w:val="72ACBC85"/>
    <w:rsid w:val="72DDB3FB"/>
    <w:rsid w:val="72F3F951"/>
    <w:rsid w:val="731543D2"/>
    <w:rsid w:val="7337DB98"/>
    <w:rsid w:val="734BDFB4"/>
    <w:rsid w:val="735A5443"/>
    <w:rsid w:val="736FF948"/>
    <w:rsid w:val="737D8D63"/>
    <w:rsid w:val="73B41F73"/>
    <w:rsid w:val="73F90170"/>
    <w:rsid w:val="74071777"/>
    <w:rsid w:val="743A0E45"/>
    <w:rsid w:val="743A363B"/>
    <w:rsid w:val="7442B9E2"/>
    <w:rsid w:val="74749DB6"/>
    <w:rsid w:val="7494534E"/>
    <w:rsid w:val="74A26069"/>
    <w:rsid w:val="74DF84CC"/>
    <w:rsid w:val="74DFB853"/>
    <w:rsid w:val="75A2369E"/>
    <w:rsid w:val="75A4C01C"/>
    <w:rsid w:val="75A583A7"/>
    <w:rsid w:val="75C5215B"/>
    <w:rsid w:val="75CF1C0C"/>
    <w:rsid w:val="75DA9E27"/>
    <w:rsid w:val="75FD35BA"/>
    <w:rsid w:val="7612C4F0"/>
    <w:rsid w:val="76328C14"/>
    <w:rsid w:val="764C508C"/>
    <w:rsid w:val="76805406"/>
    <w:rsid w:val="76ABEAE6"/>
    <w:rsid w:val="76BEBF73"/>
    <w:rsid w:val="76D13FA8"/>
    <w:rsid w:val="77CF0840"/>
    <w:rsid w:val="77DCFD28"/>
    <w:rsid w:val="781FEECA"/>
    <w:rsid w:val="7848B009"/>
    <w:rsid w:val="78C69FEB"/>
    <w:rsid w:val="78ED8A1C"/>
    <w:rsid w:val="7926D0C2"/>
    <w:rsid w:val="7951CAB8"/>
    <w:rsid w:val="79554CAB"/>
    <w:rsid w:val="79823200"/>
    <w:rsid w:val="79C6126F"/>
    <w:rsid w:val="79CB12F0"/>
    <w:rsid w:val="79CCAAE7"/>
    <w:rsid w:val="79DFFB41"/>
    <w:rsid w:val="7A052005"/>
    <w:rsid w:val="7A2846D4"/>
    <w:rsid w:val="7A4A1496"/>
    <w:rsid w:val="7A86B85F"/>
    <w:rsid w:val="7A8C62EA"/>
    <w:rsid w:val="7AB9251E"/>
    <w:rsid w:val="7B1EF306"/>
    <w:rsid w:val="7B808A84"/>
    <w:rsid w:val="7B997006"/>
    <w:rsid w:val="7BB0A876"/>
    <w:rsid w:val="7BEEDF10"/>
    <w:rsid w:val="7C114785"/>
    <w:rsid w:val="7C2A4689"/>
    <w:rsid w:val="7C34459A"/>
    <w:rsid w:val="7C3B899A"/>
    <w:rsid w:val="7C457401"/>
    <w:rsid w:val="7C674018"/>
    <w:rsid w:val="7CC0D4E0"/>
    <w:rsid w:val="7CCB4943"/>
    <w:rsid w:val="7CDC4BD7"/>
    <w:rsid w:val="7D07E893"/>
    <w:rsid w:val="7D194AA8"/>
    <w:rsid w:val="7D3771B1"/>
    <w:rsid w:val="7D3E4DA0"/>
    <w:rsid w:val="7D3ED8CF"/>
    <w:rsid w:val="7D5241C9"/>
    <w:rsid w:val="7D624116"/>
    <w:rsid w:val="7D82FD52"/>
    <w:rsid w:val="7D96944A"/>
    <w:rsid w:val="7DD727C9"/>
    <w:rsid w:val="7DDA0D71"/>
    <w:rsid w:val="7DE071B5"/>
    <w:rsid w:val="7DECFA87"/>
    <w:rsid w:val="7DEEA367"/>
    <w:rsid w:val="7E175E6E"/>
    <w:rsid w:val="7E528FC2"/>
    <w:rsid w:val="7E6CC254"/>
    <w:rsid w:val="7E8DD8CB"/>
    <w:rsid w:val="7E8F1986"/>
    <w:rsid w:val="7E9072AF"/>
    <w:rsid w:val="7EA0533B"/>
    <w:rsid w:val="7EA0C332"/>
    <w:rsid w:val="7ED0C4C1"/>
    <w:rsid w:val="7EEA37C0"/>
    <w:rsid w:val="7F431F81"/>
    <w:rsid w:val="7F650A00"/>
    <w:rsid w:val="7F758A3E"/>
    <w:rsid w:val="7FA145FE"/>
    <w:rsid w:val="7FBE3E3E"/>
    <w:rsid w:val="7FD50FE9"/>
    <w:rsid w:val="7FDCA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836"/>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link w:val="af4"/>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customStyle="1" w:styleId="UnresolvedMention1">
    <w:name w:val="Unresolved Mention1"/>
    <w:basedOn w:val="a0"/>
    <w:uiPriority w:val="99"/>
    <w:semiHidden/>
    <w:unhideWhenUsed/>
    <w:rsid w:val="00E97A65"/>
    <w:rPr>
      <w:color w:val="605E5C"/>
      <w:shd w:val="clear" w:color="auto" w:fill="E1DFDD"/>
    </w:rPr>
  </w:style>
  <w:style w:type="paragraph" w:customStyle="1" w:styleId="JoVeprotocol">
    <w:name w:val="JoVe protocol"/>
    <w:basedOn w:val="af3"/>
    <w:link w:val="JoVeprotocolChar"/>
    <w:qFormat/>
    <w:rsid w:val="00727BA8"/>
    <w:pPr>
      <w:numPr>
        <w:numId w:val="2"/>
      </w:numPr>
      <w:jc w:val="left"/>
    </w:pPr>
    <w:rPr>
      <w:rFonts w:asciiTheme="minorHAnsi" w:hAnsiTheme="minorHAnsi" w:cstheme="minorHAnsi"/>
      <w:color w:val="auto"/>
    </w:rPr>
  </w:style>
  <w:style w:type="character" w:customStyle="1" w:styleId="af4">
    <w:name w:val="列表段落 字符"/>
    <w:basedOn w:val="a0"/>
    <w:link w:val="af3"/>
    <w:uiPriority w:val="34"/>
    <w:rsid w:val="0057006A"/>
    <w:rPr>
      <w:rFonts w:ascii="Calibri" w:hAnsi="Calibri" w:cs="Calibri"/>
      <w:color w:val="000000"/>
      <w:sz w:val="24"/>
      <w:szCs w:val="24"/>
    </w:rPr>
  </w:style>
  <w:style w:type="character" w:customStyle="1" w:styleId="JoVeprotocolChar">
    <w:name w:val="JoVe protocol Char"/>
    <w:basedOn w:val="af4"/>
    <w:link w:val="JoVeprotocol"/>
    <w:rsid w:val="00727BA8"/>
    <w:rPr>
      <w:rFonts w:asciiTheme="minorHAnsi" w:hAnsiTheme="minorHAnsi" w:cstheme="minorHAnsi"/>
      <w:color w:val="000000"/>
      <w:sz w:val="24"/>
      <w:szCs w:val="24"/>
    </w:rPr>
  </w:style>
  <w:style w:type="character" w:styleId="afa">
    <w:name w:val="Placeholder Text"/>
    <w:basedOn w:val="a0"/>
    <w:uiPriority w:val="99"/>
    <w:semiHidden/>
    <w:rsid w:val="006018F4"/>
    <w:rPr>
      <w:color w:val="808080"/>
    </w:rPr>
  </w:style>
  <w:style w:type="paragraph" w:customStyle="1" w:styleId="Refs">
    <w:name w:val="Refs"/>
    <w:basedOn w:val="af3"/>
    <w:qFormat/>
    <w:rsid w:val="005C5174"/>
    <w:pPr>
      <w:numPr>
        <w:numId w:val="1"/>
      </w:numPr>
    </w:pPr>
    <w:rPr>
      <w:color w:val="000000" w:themeColor="text1"/>
    </w:rPr>
  </w:style>
  <w:style w:type="character" w:styleId="afb">
    <w:name w:val="line number"/>
    <w:basedOn w:val="a0"/>
    <w:uiPriority w:val="99"/>
    <w:semiHidden/>
    <w:unhideWhenUsed/>
    <w:rsid w:val="004F3899"/>
  </w:style>
  <w:style w:type="character" w:customStyle="1" w:styleId="UnresolvedMention2">
    <w:name w:val="Unresolved Mention2"/>
    <w:basedOn w:val="a0"/>
    <w:uiPriority w:val="99"/>
    <w:semiHidden/>
    <w:unhideWhenUsed/>
    <w:rsid w:val="00532CC3"/>
    <w:rPr>
      <w:color w:val="605E5C"/>
      <w:shd w:val="clear" w:color="auto" w:fill="E1DFDD"/>
    </w:rPr>
  </w:style>
  <w:style w:type="character" w:customStyle="1" w:styleId="UnresolvedMention3">
    <w:name w:val="Unresolved Mention3"/>
    <w:basedOn w:val="a0"/>
    <w:uiPriority w:val="99"/>
    <w:semiHidden/>
    <w:unhideWhenUsed/>
    <w:rsid w:val="00C94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2415">
      <w:bodyDiv w:val="1"/>
      <w:marLeft w:val="0"/>
      <w:marRight w:val="0"/>
      <w:marTop w:val="0"/>
      <w:marBottom w:val="0"/>
      <w:divBdr>
        <w:top w:val="none" w:sz="0" w:space="0" w:color="auto"/>
        <w:left w:val="none" w:sz="0" w:space="0" w:color="auto"/>
        <w:bottom w:val="none" w:sz="0" w:space="0" w:color="auto"/>
        <w:right w:val="none" w:sz="0" w:space="0" w:color="auto"/>
      </w:divBdr>
      <w:divsChild>
        <w:div w:id="663512745">
          <w:marLeft w:val="0"/>
          <w:marRight w:val="0"/>
          <w:marTop w:val="0"/>
          <w:marBottom w:val="0"/>
          <w:divBdr>
            <w:top w:val="none" w:sz="0" w:space="0" w:color="auto"/>
            <w:left w:val="none" w:sz="0" w:space="0" w:color="auto"/>
            <w:bottom w:val="none" w:sz="0" w:space="0" w:color="auto"/>
            <w:right w:val="none" w:sz="0" w:space="0" w:color="auto"/>
          </w:divBdr>
          <w:divsChild>
            <w:div w:id="1530294297">
              <w:marLeft w:val="0"/>
              <w:marRight w:val="0"/>
              <w:marTop w:val="0"/>
              <w:marBottom w:val="0"/>
              <w:divBdr>
                <w:top w:val="none" w:sz="0" w:space="0" w:color="auto"/>
                <w:left w:val="none" w:sz="0" w:space="0" w:color="auto"/>
                <w:bottom w:val="none" w:sz="0" w:space="0" w:color="auto"/>
                <w:right w:val="none" w:sz="0" w:space="0" w:color="auto"/>
              </w:divBdr>
              <w:divsChild>
                <w:div w:id="3041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8876">
      <w:bodyDiv w:val="1"/>
      <w:marLeft w:val="0"/>
      <w:marRight w:val="0"/>
      <w:marTop w:val="0"/>
      <w:marBottom w:val="0"/>
      <w:divBdr>
        <w:top w:val="none" w:sz="0" w:space="0" w:color="auto"/>
        <w:left w:val="none" w:sz="0" w:space="0" w:color="auto"/>
        <w:bottom w:val="none" w:sz="0" w:space="0" w:color="auto"/>
        <w:right w:val="none" w:sz="0" w:space="0" w:color="auto"/>
      </w:divBdr>
      <w:divsChild>
        <w:div w:id="780412958">
          <w:marLeft w:val="0"/>
          <w:marRight w:val="0"/>
          <w:marTop w:val="0"/>
          <w:marBottom w:val="0"/>
          <w:divBdr>
            <w:top w:val="none" w:sz="0" w:space="0" w:color="auto"/>
            <w:left w:val="none" w:sz="0" w:space="0" w:color="auto"/>
            <w:bottom w:val="none" w:sz="0" w:space="0" w:color="auto"/>
            <w:right w:val="none" w:sz="0" w:space="0" w:color="auto"/>
          </w:divBdr>
          <w:divsChild>
            <w:div w:id="1092513731">
              <w:marLeft w:val="0"/>
              <w:marRight w:val="0"/>
              <w:marTop w:val="0"/>
              <w:marBottom w:val="0"/>
              <w:divBdr>
                <w:top w:val="none" w:sz="0" w:space="0" w:color="auto"/>
                <w:left w:val="none" w:sz="0" w:space="0" w:color="auto"/>
                <w:bottom w:val="none" w:sz="0" w:space="0" w:color="auto"/>
                <w:right w:val="none" w:sz="0" w:space="0" w:color="auto"/>
              </w:divBdr>
              <w:divsChild>
                <w:div w:id="10910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221">
      <w:bodyDiv w:val="1"/>
      <w:marLeft w:val="0"/>
      <w:marRight w:val="0"/>
      <w:marTop w:val="0"/>
      <w:marBottom w:val="0"/>
      <w:divBdr>
        <w:top w:val="none" w:sz="0" w:space="0" w:color="auto"/>
        <w:left w:val="none" w:sz="0" w:space="0" w:color="auto"/>
        <w:bottom w:val="none" w:sz="0" w:space="0" w:color="auto"/>
        <w:right w:val="none" w:sz="0" w:space="0" w:color="auto"/>
      </w:divBdr>
    </w:div>
    <w:div w:id="558244126">
      <w:bodyDiv w:val="1"/>
      <w:marLeft w:val="0"/>
      <w:marRight w:val="0"/>
      <w:marTop w:val="0"/>
      <w:marBottom w:val="0"/>
      <w:divBdr>
        <w:top w:val="none" w:sz="0" w:space="0" w:color="auto"/>
        <w:left w:val="none" w:sz="0" w:space="0" w:color="auto"/>
        <w:bottom w:val="none" w:sz="0" w:space="0" w:color="auto"/>
        <w:right w:val="none" w:sz="0" w:space="0" w:color="auto"/>
      </w:divBdr>
      <w:divsChild>
        <w:div w:id="1617634230">
          <w:marLeft w:val="0"/>
          <w:marRight w:val="0"/>
          <w:marTop w:val="0"/>
          <w:marBottom w:val="0"/>
          <w:divBdr>
            <w:top w:val="none" w:sz="0" w:space="0" w:color="auto"/>
            <w:left w:val="none" w:sz="0" w:space="0" w:color="auto"/>
            <w:bottom w:val="none" w:sz="0" w:space="0" w:color="auto"/>
            <w:right w:val="none" w:sz="0" w:space="0" w:color="auto"/>
          </w:divBdr>
          <w:divsChild>
            <w:div w:id="75369492">
              <w:marLeft w:val="0"/>
              <w:marRight w:val="0"/>
              <w:marTop w:val="0"/>
              <w:marBottom w:val="0"/>
              <w:divBdr>
                <w:top w:val="none" w:sz="0" w:space="0" w:color="auto"/>
                <w:left w:val="none" w:sz="0" w:space="0" w:color="auto"/>
                <w:bottom w:val="none" w:sz="0" w:space="0" w:color="auto"/>
                <w:right w:val="none" w:sz="0" w:space="0" w:color="auto"/>
              </w:divBdr>
              <w:divsChild>
                <w:div w:id="11804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5885">
      <w:bodyDiv w:val="1"/>
      <w:marLeft w:val="0"/>
      <w:marRight w:val="0"/>
      <w:marTop w:val="0"/>
      <w:marBottom w:val="0"/>
      <w:divBdr>
        <w:top w:val="none" w:sz="0" w:space="0" w:color="auto"/>
        <w:left w:val="none" w:sz="0" w:space="0" w:color="auto"/>
        <w:bottom w:val="none" w:sz="0" w:space="0" w:color="auto"/>
        <w:right w:val="none" w:sz="0" w:space="0" w:color="auto"/>
      </w:divBdr>
      <w:divsChild>
        <w:div w:id="1327172513">
          <w:marLeft w:val="0"/>
          <w:marRight w:val="0"/>
          <w:marTop w:val="0"/>
          <w:marBottom w:val="0"/>
          <w:divBdr>
            <w:top w:val="none" w:sz="0" w:space="0" w:color="auto"/>
            <w:left w:val="none" w:sz="0" w:space="0" w:color="auto"/>
            <w:bottom w:val="none" w:sz="0" w:space="0" w:color="auto"/>
            <w:right w:val="none" w:sz="0" w:space="0" w:color="auto"/>
          </w:divBdr>
          <w:divsChild>
            <w:div w:id="1694914832">
              <w:marLeft w:val="0"/>
              <w:marRight w:val="0"/>
              <w:marTop w:val="0"/>
              <w:marBottom w:val="0"/>
              <w:divBdr>
                <w:top w:val="none" w:sz="0" w:space="0" w:color="auto"/>
                <w:left w:val="none" w:sz="0" w:space="0" w:color="auto"/>
                <w:bottom w:val="none" w:sz="0" w:space="0" w:color="auto"/>
                <w:right w:val="none" w:sz="0" w:space="0" w:color="auto"/>
              </w:divBdr>
              <w:divsChild>
                <w:div w:id="13304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8680">
      <w:bodyDiv w:val="1"/>
      <w:marLeft w:val="0"/>
      <w:marRight w:val="0"/>
      <w:marTop w:val="0"/>
      <w:marBottom w:val="0"/>
      <w:divBdr>
        <w:top w:val="none" w:sz="0" w:space="0" w:color="auto"/>
        <w:left w:val="none" w:sz="0" w:space="0" w:color="auto"/>
        <w:bottom w:val="none" w:sz="0" w:space="0" w:color="auto"/>
        <w:right w:val="none" w:sz="0" w:space="0" w:color="auto"/>
      </w:divBdr>
    </w:div>
    <w:div w:id="742602768">
      <w:bodyDiv w:val="1"/>
      <w:marLeft w:val="0"/>
      <w:marRight w:val="0"/>
      <w:marTop w:val="0"/>
      <w:marBottom w:val="0"/>
      <w:divBdr>
        <w:top w:val="none" w:sz="0" w:space="0" w:color="auto"/>
        <w:left w:val="none" w:sz="0" w:space="0" w:color="auto"/>
        <w:bottom w:val="none" w:sz="0" w:space="0" w:color="auto"/>
        <w:right w:val="none" w:sz="0" w:space="0" w:color="auto"/>
      </w:divBdr>
      <w:divsChild>
        <w:div w:id="1721515670">
          <w:marLeft w:val="0"/>
          <w:marRight w:val="0"/>
          <w:marTop w:val="0"/>
          <w:marBottom w:val="0"/>
          <w:divBdr>
            <w:top w:val="none" w:sz="0" w:space="0" w:color="auto"/>
            <w:left w:val="none" w:sz="0" w:space="0" w:color="auto"/>
            <w:bottom w:val="none" w:sz="0" w:space="0" w:color="auto"/>
            <w:right w:val="none" w:sz="0" w:space="0" w:color="auto"/>
          </w:divBdr>
          <w:divsChild>
            <w:div w:id="2108498479">
              <w:marLeft w:val="0"/>
              <w:marRight w:val="0"/>
              <w:marTop w:val="0"/>
              <w:marBottom w:val="0"/>
              <w:divBdr>
                <w:top w:val="none" w:sz="0" w:space="0" w:color="auto"/>
                <w:left w:val="none" w:sz="0" w:space="0" w:color="auto"/>
                <w:bottom w:val="none" w:sz="0" w:space="0" w:color="auto"/>
                <w:right w:val="none" w:sz="0" w:space="0" w:color="auto"/>
              </w:divBdr>
              <w:divsChild>
                <w:div w:id="1285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4263">
      <w:bodyDiv w:val="1"/>
      <w:marLeft w:val="0"/>
      <w:marRight w:val="0"/>
      <w:marTop w:val="0"/>
      <w:marBottom w:val="0"/>
      <w:divBdr>
        <w:top w:val="none" w:sz="0" w:space="0" w:color="auto"/>
        <w:left w:val="none" w:sz="0" w:space="0" w:color="auto"/>
        <w:bottom w:val="none" w:sz="0" w:space="0" w:color="auto"/>
        <w:right w:val="none" w:sz="0" w:space="0" w:color="auto"/>
      </w:divBdr>
      <w:divsChild>
        <w:div w:id="1426265447">
          <w:marLeft w:val="0"/>
          <w:marRight w:val="0"/>
          <w:marTop w:val="0"/>
          <w:marBottom w:val="0"/>
          <w:divBdr>
            <w:top w:val="none" w:sz="0" w:space="0" w:color="auto"/>
            <w:left w:val="none" w:sz="0" w:space="0" w:color="auto"/>
            <w:bottom w:val="none" w:sz="0" w:space="0" w:color="auto"/>
            <w:right w:val="none" w:sz="0" w:space="0" w:color="auto"/>
          </w:divBdr>
          <w:divsChild>
            <w:div w:id="144395969">
              <w:marLeft w:val="0"/>
              <w:marRight w:val="0"/>
              <w:marTop w:val="0"/>
              <w:marBottom w:val="0"/>
              <w:divBdr>
                <w:top w:val="none" w:sz="0" w:space="0" w:color="auto"/>
                <w:left w:val="none" w:sz="0" w:space="0" w:color="auto"/>
                <w:bottom w:val="none" w:sz="0" w:space="0" w:color="auto"/>
                <w:right w:val="none" w:sz="0" w:space="0" w:color="auto"/>
              </w:divBdr>
              <w:divsChild>
                <w:div w:id="19190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7350347">
      <w:bodyDiv w:val="1"/>
      <w:marLeft w:val="0"/>
      <w:marRight w:val="0"/>
      <w:marTop w:val="0"/>
      <w:marBottom w:val="0"/>
      <w:divBdr>
        <w:top w:val="none" w:sz="0" w:space="0" w:color="auto"/>
        <w:left w:val="none" w:sz="0" w:space="0" w:color="auto"/>
        <w:bottom w:val="none" w:sz="0" w:space="0" w:color="auto"/>
        <w:right w:val="none" w:sz="0" w:space="0" w:color="auto"/>
      </w:divBdr>
      <w:divsChild>
        <w:div w:id="120925853">
          <w:marLeft w:val="0"/>
          <w:marRight w:val="0"/>
          <w:marTop w:val="0"/>
          <w:marBottom w:val="0"/>
          <w:divBdr>
            <w:top w:val="none" w:sz="0" w:space="0" w:color="auto"/>
            <w:left w:val="none" w:sz="0" w:space="0" w:color="auto"/>
            <w:bottom w:val="none" w:sz="0" w:space="0" w:color="auto"/>
            <w:right w:val="none" w:sz="0" w:space="0" w:color="auto"/>
          </w:divBdr>
          <w:divsChild>
            <w:div w:id="725106843">
              <w:marLeft w:val="0"/>
              <w:marRight w:val="0"/>
              <w:marTop w:val="0"/>
              <w:marBottom w:val="0"/>
              <w:divBdr>
                <w:top w:val="none" w:sz="0" w:space="0" w:color="auto"/>
                <w:left w:val="none" w:sz="0" w:space="0" w:color="auto"/>
                <w:bottom w:val="none" w:sz="0" w:space="0" w:color="auto"/>
                <w:right w:val="none" w:sz="0" w:space="0" w:color="auto"/>
              </w:divBdr>
              <w:divsChild>
                <w:div w:id="9675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7049">
      <w:bodyDiv w:val="1"/>
      <w:marLeft w:val="0"/>
      <w:marRight w:val="0"/>
      <w:marTop w:val="0"/>
      <w:marBottom w:val="0"/>
      <w:divBdr>
        <w:top w:val="none" w:sz="0" w:space="0" w:color="auto"/>
        <w:left w:val="none" w:sz="0" w:space="0" w:color="auto"/>
        <w:bottom w:val="none" w:sz="0" w:space="0" w:color="auto"/>
        <w:right w:val="none" w:sz="0" w:space="0" w:color="auto"/>
      </w:divBdr>
      <w:divsChild>
        <w:div w:id="1617178673">
          <w:marLeft w:val="0"/>
          <w:marRight w:val="0"/>
          <w:marTop w:val="0"/>
          <w:marBottom w:val="0"/>
          <w:divBdr>
            <w:top w:val="none" w:sz="0" w:space="0" w:color="auto"/>
            <w:left w:val="none" w:sz="0" w:space="0" w:color="auto"/>
            <w:bottom w:val="none" w:sz="0" w:space="0" w:color="auto"/>
            <w:right w:val="none" w:sz="0" w:space="0" w:color="auto"/>
          </w:divBdr>
          <w:divsChild>
            <w:div w:id="1784886972">
              <w:marLeft w:val="0"/>
              <w:marRight w:val="0"/>
              <w:marTop w:val="0"/>
              <w:marBottom w:val="0"/>
              <w:divBdr>
                <w:top w:val="none" w:sz="0" w:space="0" w:color="auto"/>
                <w:left w:val="none" w:sz="0" w:space="0" w:color="auto"/>
                <w:bottom w:val="none" w:sz="0" w:space="0" w:color="auto"/>
                <w:right w:val="none" w:sz="0" w:space="0" w:color="auto"/>
              </w:divBdr>
              <w:divsChild>
                <w:div w:id="5686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5531">
      <w:bodyDiv w:val="1"/>
      <w:marLeft w:val="0"/>
      <w:marRight w:val="0"/>
      <w:marTop w:val="0"/>
      <w:marBottom w:val="0"/>
      <w:divBdr>
        <w:top w:val="none" w:sz="0" w:space="0" w:color="auto"/>
        <w:left w:val="none" w:sz="0" w:space="0" w:color="auto"/>
        <w:bottom w:val="none" w:sz="0" w:space="0" w:color="auto"/>
        <w:right w:val="none" w:sz="0" w:space="0" w:color="auto"/>
      </w:divBdr>
      <w:divsChild>
        <w:div w:id="1741756126">
          <w:marLeft w:val="0"/>
          <w:marRight w:val="0"/>
          <w:marTop w:val="0"/>
          <w:marBottom w:val="0"/>
          <w:divBdr>
            <w:top w:val="none" w:sz="0" w:space="0" w:color="auto"/>
            <w:left w:val="none" w:sz="0" w:space="0" w:color="auto"/>
            <w:bottom w:val="none" w:sz="0" w:space="0" w:color="auto"/>
            <w:right w:val="none" w:sz="0" w:space="0" w:color="auto"/>
          </w:divBdr>
          <w:divsChild>
            <w:div w:id="50158337">
              <w:marLeft w:val="0"/>
              <w:marRight w:val="0"/>
              <w:marTop w:val="0"/>
              <w:marBottom w:val="0"/>
              <w:divBdr>
                <w:top w:val="none" w:sz="0" w:space="0" w:color="auto"/>
                <w:left w:val="none" w:sz="0" w:space="0" w:color="auto"/>
                <w:bottom w:val="none" w:sz="0" w:space="0" w:color="auto"/>
                <w:right w:val="none" w:sz="0" w:space="0" w:color="auto"/>
              </w:divBdr>
              <w:divsChild>
                <w:div w:id="11800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6765">
      <w:bodyDiv w:val="1"/>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sChild>
            <w:div w:id="1662544771">
              <w:marLeft w:val="0"/>
              <w:marRight w:val="0"/>
              <w:marTop w:val="0"/>
              <w:marBottom w:val="0"/>
              <w:divBdr>
                <w:top w:val="none" w:sz="0" w:space="0" w:color="auto"/>
                <w:left w:val="none" w:sz="0" w:space="0" w:color="auto"/>
                <w:bottom w:val="none" w:sz="0" w:space="0" w:color="auto"/>
                <w:right w:val="none" w:sz="0" w:space="0" w:color="auto"/>
              </w:divBdr>
              <w:divsChild>
                <w:div w:id="209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5428">
      <w:bodyDiv w:val="1"/>
      <w:marLeft w:val="0"/>
      <w:marRight w:val="0"/>
      <w:marTop w:val="0"/>
      <w:marBottom w:val="0"/>
      <w:divBdr>
        <w:top w:val="none" w:sz="0" w:space="0" w:color="auto"/>
        <w:left w:val="none" w:sz="0" w:space="0" w:color="auto"/>
        <w:bottom w:val="none" w:sz="0" w:space="0" w:color="auto"/>
        <w:right w:val="none" w:sz="0" w:space="0" w:color="auto"/>
      </w:divBdr>
      <w:divsChild>
        <w:div w:id="1157652446">
          <w:marLeft w:val="0"/>
          <w:marRight w:val="0"/>
          <w:marTop w:val="0"/>
          <w:marBottom w:val="0"/>
          <w:divBdr>
            <w:top w:val="none" w:sz="0" w:space="0" w:color="auto"/>
            <w:left w:val="none" w:sz="0" w:space="0" w:color="auto"/>
            <w:bottom w:val="none" w:sz="0" w:space="0" w:color="auto"/>
            <w:right w:val="none" w:sz="0" w:space="0" w:color="auto"/>
          </w:divBdr>
          <w:divsChild>
            <w:div w:id="1376007967">
              <w:marLeft w:val="0"/>
              <w:marRight w:val="0"/>
              <w:marTop w:val="0"/>
              <w:marBottom w:val="0"/>
              <w:divBdr>
                <w:top w:val="none" w:sz="0" w:space="0" w:color="auto"/>
                <w:left w:val="none" w:sz="0" w:space="0" w:color="auto"/>
                <w:bottom w:val="none" w:sz="0" w:space="0" w:color="auto"/>
                <w:right w:val="none" w:sz="0" w:space="0" w:color="auto"/>
              </w:divBdr>
              <w:divsChild>
                <w:div w:id="251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423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sChild>
        <w:div w:id="1288193816">
          <w:marLeft w:val="0"/>
          <w:marRight w:val="0"/>
          <w:marTop w:val="0"/>
          <w:marBottom w:val="0"/>
          <w:divBdr>
            <w:top w:val="none" w:sz="0" w:space="0" w:color="auto"/>
            <w:left w:val="none" w:sz="0" w:space="0" w:color="auto"/>
            <w:bottom w:val="none" w:sz="0" w:space="0" w:color="auto"/>
            <w:right w:val="none" w:sz="0" w:space="0" w:color="auto"/>
          </w:divBdr>
          <w:divsChild>
            <w:div w:id="275141139">
              <w:marLeft w:val="0"/>
              <w:marRight w:val="0"/>
              <w:marTop w:val="0"/>
              <w:marBottom w:val="0"/>
              <w:divBdr>
                <w:top w:val="none" w:sz="0" w:space="0" w:color="auto"/>
                <w:left w:val="none" w:sz="0" w:space="0" w:color="auto"/>
                <w:bottom w:val="none" w:sz="0" w:space="0" w:color="auto"/>
                <w:right w:val="none" w:sz="0" w:space="0" w:color="auto"/>
              </w:divBdr>
              <w:divsChild>
                <w:div w:id="16597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2340">
      <w:bodyDiv w:val="1"/>
      <w:marLeft w:val="0"/>
      <w:marRight w:val="0"/>
      <w:marTop w:val="0"/>
      <w:marBottom w:val="0"/>
      <w:divBdr>
        <w:top w:val="none" w:sz="0" w:space="0" w:color="auto"/>
        <w:left w:val="none" w:sz="0" w:space="0" w:color="auto"/>
        <w:bottom w:val="none" w:sz="0" w:space="0" w:color="auto"/>
        <w:right w:val="none" w:sz="0" w:space="0" w:color="auto"/>
      </w:divBdr>
      <w:divsChild>
        <w:div w:id="1534230029">
          <w:marLeft w:val="0"/>
          <w:marRight w:val="0"/>
          <w:marTop w:val="0"/>
          <w:marBottom w:val="0"/>
          <w:divBdr>
            <w:top w:val="none" w:sz="0" w:space="0" w:color="auto"/>
            <w:left w:val="none" w:sz="0" w:space="0" w:color="auto"/>
            <w:bottom w:val="none" w:sz="0" w:space="0" w:color="auto"/>
            <w:right w:val="none" w:sz="0" w:space="0" w:color="auto"/>
          </w:divBdr>
          <w:divsChild>
            <w:div w:id="24791141">
              <w:marLeft w:val="0"/>
              <w:marRight w:val="0"/>
              <w:marTop w:val="0"/>
              <w:marBottom w:val="0"/>
              <w:divBdr>
                <w:top w:val="none" w:sz="0" w:space="0" w:color="auto"/>
                <w:left w:val="none" w:sz="0" w:space="0" w:color="auto"/>
                <w:bottom w:val="none" w:sz="0" w:space="0" w:color="auto"/>
                <w:right w:val="none" w:sz="0" w:space="0" w:color="auto"/>
              </w:divBdr>
              <w:divsChild>
                <w:div w:id="2273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7474">
      <w:bodyDiv w:val="1"/>
      <w:marLeft w:val="0"/>
      <w:marRight w:val="0"/>
      <w:marTop w:val="0"/>
      <w:marBottom w:val="0"/>
      <w:divBdr>
        <w:top w:val="none" w:sz="0" w:space="0" w:color="auto"/>
        <w:left w:val="none" w:sz="0" w:space="0" w:color="auto"/>
        <w:bottom w:val="none" w:sz="0" w:space="0" w:color="auto"/>
        <w:right w:val="none" w:sz="0" w:space="0" w:color="auto"/>
      </w:divBdr>
      <w:divsChild>
        <w:div w:id="746196986">
          <w:marLeft w:val="0"/>
          <w:marRight w:val="0"/>
          <w:marTop w:val="0"/>
          <w:marBottom w:val="0"/>
          <w:divBdr>
            <w:top w:val="none" w:sz="0" w:space="0" w:color="auto"/>
            <w:left w:val="none" w:sz="0" w:space="0" w:color="auto"/>
            <w:bottom w:val="none" w:sz="0" w:space="0" w:color="auto"/>
            <w:right w:val="none" w:sz="0" w:space="0" w:color="auto"/>
          </w:divBdr>
          <w:divsChild>
            <w:div w:id="238709321">
              <w:marLeft w:val="0"/>
              <w:marRight w:val="0"/>
              <w:marTop w:val="0"/>
              <w:marBottom w:val="0"/>
              <w:divBdr>
                <w:top w:val="none" w:sz="0" w:space="0" w:color="auto"/>
                <w:left w:val="none" w:sz="0" w:space="0" w:color="auto"/>
                <w:bottom w:val="none" w:sz="0" w:space="0" w:color="auto"/>
                <w:right w:val="none" w:sz="0" w:space="0" w:color="auto"/>
              </w:divBdr>
              <w:divsChild>
                <w:div w:id="104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bitbucket.org:planetarysystemresearch/siris4.2.g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sbn.astro" TargetMode="External"/><Relationship Id="rId4" Type="http://schemas.openxmlformats.org/officeDocument/2006/relationships/settings" Target="settings.xml"/><Relationship Id="rId9" Type="http://schemas.openxmlformats.org/officeDocument/2006/relationships/hyperlink" Target="mailto:git@bitbucket.org:planetarysystemresearch/protocol4a.g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8B51-D46C-476A-AE40-7C9EFF17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7241</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2018-12-22T19:03:00Z</cp:lastPrinted>
  <dcterms:created xsi:type="dcterms:W3CDTF">2019-03-22T15:23:00Z</dcterms:created>
  <dcterms:modified xsi:type="dcterms:W3CDTF">2019-03-23T06:43:00Z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