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D02F2" w14:textId="77777777" w:rsidR="007000F1" w:rsidRPr="008E1A3C" w:rsidRDefault="00AB0C09" w:rsidP="008E1A3C">
      <w:pPr>
        <w:pStyle w:val="MDPI11articletype"/>
        <w:spacing w:before="0"/>
        <w:jc w:val="both"/>
        <w:rPr>
          <w:rFonts w:ascii="Calibri" w:hAnsi="Calibri" w:cs="Calibri"/>
          <w:b/>
          <w:i w:val="0"/>
          <w:sz w:val="24"/>
          <w:szCs w:val="24"/>
        </w:rPr>
      </w:pPr>
      <w:r w:rsidRPr="008E1A3C">
        <w:rPr>
          <w:rFonts w:ascii="Calibri" w:hAnsi="Calibri" w:cs="Calibri"/>
          <w:b/>
          <w:i w:val="0"/>
          <w:sz w:val="24"/>
          <w:szCs w:val="24"/>
        </w:rPr>
        <w:t>TITLE:</w:t>
      </w:r>
    </w:p>
    <w:p w14:paraId="65C6C29F" w14:textId="77777777" w:rsidR="007000F1" w:rsidRPr="008E1A3C" w:rsidRDefault="007000F1" w:rsidP="008E1A3C">
      <w:pPr>
        <w:pStyle w:val="MDPI11articletype"/>
        <w:spacing w:before="0"/>
        <w:jc w:val="both"/>
        <w:rPr>
          <w:rFonts w:ascii="Calibri" w:hAnsi="Calibri" w:cs="Calibri"/>
          <w:i w:val="0"/>
          <w:sz w:val="24"/>
          <w:szCs w:val="24"/>
        </w:rPr>
      </w:pPr>
      <w:r w:rsidRPr="008E1A3C">
        <w:rPr>
          <w:rFonts w:ascii="Calibri" w:hAnsi="Calibri" w:cs="Calibri"/>
          <w:i w:val="0"/>
          <w:sz w:val="24"/>
          <w:szCs w:val="24"/>
        </w:rPr>
        <w:t>Growth of Gold Dendritic Nanoforests on Titanium Nitride</w:t>
      </w:r>
      <w:r w:rsidR="00D34E26" w:rsidRPr="008E1A3C">
        <w:rPr>
          <w:rFonts w:ascii="Calibri" w:hAnsi="Calibri" w:cs="Calibri"/>
          <w:i w:val="0"/>
          <w:sz w:val="24"/>
          <w:szCs w:val="24"/>
        </w:rPr>
        <w:t>-</w:t>
      </w:r>
      <w:r w:rsidRPr="008E1A3C">
        <w:rPr>
          <w:rFonts w:ascii="Calibri" w:hAnsi="Calibri" w:cs="Calibri"/>
          <w:i w:val="0"/>
          <w:sz w:val="24"/>
          <w:szCs w:val="24"/>
        </w:rPr>
        <w:t>Coated Silicon Substrate</w:t>
      </w:r>
      <w:r w:rsidR="00D34E26" w:rsidRPr="008E1A3C">
        <w:rPr>
          <w:rFonts w:ascii="Calibri" w:hAnsi="Calibri" w:cs="Calibri"/>
          <w:i w:val="0"/>
          <w:sz w:val="24"/>
          <w:szCs w:val="24"/>
        </w:rPr>
        <w:t>s</w:t>
      </w:r>
    </w:p>
    <w:p w14:paraId="15253D42" w14:textId="77777777" w:rsidR="007000F1" w:rsidRPr="008E1A3C" w:rsidRDefault="007000F1" w:rsidP="008E1A3C">
      <w:pPr>
        <w:pStyle w:val="MDPI12title"/>
        <w:spacing w:after="0" w:line="24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50ABCB3E" w14:textId="77777777" w:rsidR="00AB0C09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E1A3C">
        <w:rPr>
          <w:rFonts w:ascii="Calibri" w:hAnsi="Calibri" w:cs="Calibri"/>
          <w:b/>
          <w:sz w:val="24"/>
          <w:szCs w:val="24"/>
        </w:rPr>
        <w:t>AUTHORS AND AFFILIATIONS:</w:t>
      </w:r>
    </w:p>
    <w:p w14:paraId="69A0E130" w14:textId="77777777" w:rsidR="007000F1" w:rsidRDefault="00ED5DF1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vertAlign w:val="superscript"/>
        </w:rPr>
      </w:pPr>
      <w:r w:rsidRPr="008E1A3C">
        <w:rPr>
          <w:rFonts w:ascii="Calibri" w:hAnsi="Calibri" w:cs="Calibri"/>
          <w:sz w:val="24"/>
          <w:szCs w:val="24"/>
        </w:rPr>
        <w:t>Ming-Hua Shiao</w:t>
      </w:r>
      <w:r w:rsidR="00AB0C09" w:rsidRPr="008E1A3C">
        <w:rPr>
          <w:rFonts w:ascii="Calibri" w:hAnsi="Calibri" w:cs="Calibri"/>
          <w:sz w:val="24"/>
          <w:szCs w:val="24"/>
          <w:vertAlign w:val="superscript"/>
        </w:rPr>
        <w:t>1</w:t>
      </w:r>
      <w:r w:rsidR="000569D4" w:rsidRPr="008E1A3C">
        <w:rPr>
          <w:rFonts w:ascii="Calibri" w:hAnsi="Calibri" w:cs="Calibri"/>
          <w:sz w:val="24"/>
          <w:szCs w:val="24"/>
        </w:rPr>
        <w:t>, Jian-Jia Zeng</w:t>
      </w:r>
      <w:r w:rsidR="00AB0C09" w:rsidRPr="008E1A3C">
        <w:rPr>
          <w:rFonts w:ascii="Calibri" w:hAnsi="Calibri" w:cs="Calibri"/>
          <w:sz w:val="24"/>
          <w:szCs w:val="24"/>
          <w:vertAlign w:val="superscript"/>
        </w:rPr>
        <w:t>2</w:t>
      </w:r>
      <w:r w:rsidR="000569D4" w:rsidRPr="008E1A3C">
        <w:rPr>
          <w:rFonts w:ascii="Calibri" w:hAnsi="Calibri" w:cs="Calibri"/>
          <w:sz w:val="24"/>
          <w:szCs w:val="24"/>
        </w:rPr>
        <w:t xml:space="preserve">, </w:t>
      </w:r>
      <w:r w:rsidR="003C0EDB" w:rsidRPr="008E1A3C">
        <w:rPr>
          <w:rFonts w:ascii="Calibri" w:hAnsi="Calibri" w:cs="Calibri"/>
          <w:sz w:val="24"/>
          <w:szCs w:val="24"/>
        </w:rPr>
        <w:t>Hung Ji Huang</w:t>
      </w:r>
      <w:r w:rsidR="00AB0C09" w:rsidRPr="008E1A3C">
        <w:rPr>
          <w:rFonts w:ascii="Calibri" w:hAnsi="Calibri" w:cs="Calibri"/>
          <w:sz w:val="24"/>
          <w:szCs w:val="24"/>
          <w:vertAlign w:val="superscript"/>
        </w:rPr>
        <w:t>1</w:t>
      </w:r>
      <w:r w:rsidR="003C0EDB" w:rsidRPr="008E1A3C">
        <w:rPr>
          <w:rFonts w:ascii="Calibri" w:hAnsi="Calibri" w:cs="Calibri"/>
          <w:sz w:val="24"/>
          <w:szCs w:val="24"/>
        </w:rPr>
        <w:t xml:space="preserve">, </w:t>
      </w:r>
      <w:r w:rsidR="000569D4" w:rsidRPr="008E1A3C">
        <w:rPr>
          <w:rFonts w:ascii="Calibri" w:hAnsi="Calibri" w:cs="Calibri"/>
          <w:sz w:val="24"/>
          <w:szCs w:val="24"/>
        </w:rPr>
        <w:t>Bo-</w:t>
      </w:r>
      <w:proofErr w:type="spellStart"/>
      <w:r w:rsidR="000569D4" w:rsidRPr="008E1A3C">
        <w:rPr>
          <w:rFonts w:ascii="Calibri" w:hAnsi="Calibri" w:cs="Calibri"/>
          <w:sz w:val="24"/>
          <w:szCs w:val="24"/>
        </w:rPr>
        <w:t>Huei</w:t>
      </w:r>
      <w:proofErr w:type="spellEnd"/>
      <w:r w:rsidR="000569D4" w:rsidRPr="008E1A3C">
        <w:rPr>
          <w:rFonts w:ascii="Calibri" w:hAnsi="Calibri" w:cs="Calibri"/>
          <w:sz w:val="24"/>
          <w:szCs w:val="24"/>
        </w:rPr>
        <w:t xml:space="preserve"> Liao</w:t>
      </w:r>
      <w:r w:rsidR="00AB0C09" w:rsidRPr="008E1A3C">
        <w:rPr>
          <w:rFonts w:ascii="Calibri" w:hAnsi="Calibri" w:cs="Calibri"/>
          <w:sz w:val="24"/>
          <w:szCs w:val="24"/>
          <w:vertAlign w:val="superscript"/>
        </w:rPr>
        <w:t>1</w:t>
      </w:r>
      <w:r w:rsidR="000569D4" w:rsidRPr="008E1A3C">
        <w:rPr>
          <w:rFonts w:ascii="Calibri" w:hAnsi="Calibri" w:cs="Calibri"/>
          <w:sz w:val="24"/>
          <w:szCs w:val="24"/>
        </w:rPr>
        <w:t xml:space="preserve">, </w:t>
      </w:r>
      <w:r w:rsidR="00E74A14" w:rsidRPr="008E1A3C">
        <w:rPr>
          <w:rFonts w:ascii="Calibri" w:hAnsi="Calibri" w:cs="Calibri"/>
          <w:sz w:val="24"/>
          <w:szCs w:val="24"/>
        </w:rPr>
        <w:t>Yu-Hsiang Tang</w:t>
      </w:r>
      <w:r w:rsidR="00AB0C09" w:rsidRPr="008E1A3C">
        <w:rPr>
          <w:rFonts w:ascii="Calibri" w:hAnsi="Calibri" w:cs="Calibri"/>
          <w:sz w:val="24"/>
          <w:szCs w:val="24"/>
          <w:vertAlign w:val="superscript"/>
        </w:rPr>
        <w:t>1</w:t>
      </w:r>
      <w:r w:rsidR="00E74A14" w:rsidRPr="008E1A3C">
        <w:rPr>
          <w:rFonts w:ascii="Calibri" w:hAnsi="Calibri" w:cs="Calibri"/>
          <w:sz w:val="24"/>
          <w:szCs w:val="24"/>
        </w:rPr>
        <w:t xml:space="preserve">, </w:t>
      </w:r>
      <w:r w:rsidRPr="008E1A3C">
        <w:rPr>
          <w:rFonts w:ascii="Calibri" w:hAnsi="Calibri" w:cs="Calibri"/>
          <w:sz w:val="24"/>
          <w:szCs w:val="24"/>
        </w:rPr>
        <w:t>Yung-Sheng Lin</w:t>
      </w:r>
      <w:r w:rsidR="00AB0C09" w:rsidRPr="008E1A3C">
        <w:rPr>
          <w:rFonts w:ascii="Calibri" w:hAnsi="Calibri" w:cs="Calibri"/>
          <w:sz w:val="24"/>
          <w:szCs w:val="24"/>
          <w:vertAlign w:val="superscript"/>
        </w:rPr>
        <w:t>2</w:t>
      </w:r>
    </w:p>
    <w:p w14:paraId="5BEBDC35" w14:textId="77777777" w:rsidR="003A6AD0" w:rsidRPr="008E1A3C" w:rsidRDefault="003A6AD0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26BBB11" w14:textId="77777777" w:rsidR="00AB0C09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  <w:vertAlign w:val="superscript"/>
        </w:rPr>
        <w:t>1</w:t>
      </w:r>
      <w:r w:rsidRPr="008E1A3C">
        <w:rPr>
          <w:rFonts w:ascii="Calibri" w:hAnsi="Calibri" w:cs="Calibri"/>
          <w:sz w:val="24"/>
          <w:szCs w:val="24"/>
        </w:rPr>
        <w:t xml:space="preserve">Instrument Technology 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Research Center, National Applied Research Laboratories, </w:t>
      </w:r>
      <w:r w:rsidRPr="008E1A3C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Hsinchu, Taiwan</w:t>
      </w:r>
    </w:p>
    <w:p w14:paraId="79F43E88" w14:textId="77777777" w:rsidR="00AB0C09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  <w:vertAlign w:val="superscript"/>
        </w:rPr>
        <w:t>2</w:t>
      </w:r>
      <w:r w:rsidRPr="008E1A3C">
        <w:rPr>
          <w:rFonts w:ascii="Calibri" w:hAnsi="Calibri" w:cs="Calibri"/>
          <w:sz w:val="24"/>
          <w:szCs w:val="24"/>
        </w:rPr>
        <w:t>Department of Chemical Engineering, National United University, Miaoli, Taiwan</w:t>
      </w:r>
    </w:p>
    <w:p w14:paraId="2A0FF2ED" w14:textId="77777777" w:rsidR="007000F1" w:rsidRPr="003A6AD0" w:rsidRDefault="007000F1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40E740E5" w14:textId="77777777" w:rsidR="00AB0C09" w:rsidRPr="00FE13B6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</w:rPr>
      </w:pPr>
      <w:r w:rsidRPr="00FE13B6">
        <w:rPr>
          <w:rFonts w:ascii="Calibri" w:hAnsi="Calibri" w:cs="Calibri"/>
          <w:color w:val="auto"/>
          <w:sz w:val="24"/>
          <w:szCs w:val="24"/>
        </w:rPr>
        <w:t xml:space="preserve">Email </w:t>
      </w:r>
      <w:r w:rsidR="003A6AD0" w:rsidRPr="003A6AD0">
        <w:rPr>
          <w:rFonts w:ascii="Calibri" w:hAnsi="Calibri" w:cs="Calibri"/>
          <w:color w:val="auto"/>
          <w:sz w:val="24"/>
          <w:szCs w:val="24"/>
        </w:rPr>
        <w:t>a</w:t>
      </w:r>
      <w:r w:rsidRPr="00FE13B6">
        <w:rPr>
          <w:rFonts w:ascii="Calibri" w:hAnsi="Calibri" w:cs="Calibri"/>
          <w:color w:val="auto"/>
          <w:sz w:val="24"/>
          <w:szCs w:val="24"/>
        </w:rPr>
        <w:t>ddresses</w:t>
      </w:r>
      <w:r w:rsidR="003A6AD0" w:rsidRPr="00FE13B6">
        <w:rPr>
          <w:rFonts w:ascii="Calibri" w:hAnsi="Calibri" w:cs="Calibri"/>
          <w:color w:val="auto"/>
          <w:sz w:val="24"/>
          <w:szCs w:val="24"/>
        </w:rPr>
        <w:t xml:space="preserve"> of the co-authors</w:t>
      </w:r>
      <w:r w:rsidRPr="00FE13B6">
        <w:rPr>
          <w:rFonts w:ascii="Calibri" w:hAnsi="Calibri" w:cs="Calibri"/>
          <w:color w:val="auto"/>
          <w:sz w:val="24"/>
          <w:szCs w:val="24"/>
        </w:rPr>
        <w:t>:</w:t>
      </w:r>
    </w:p>
    <w:p w14:paraId="02B16005" w14:textId="77777777" w:rsidR="007000F1" w:rsidRPr="008E1A3C" w:rsidRDefault="00ED5DF1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</w:rPr>
      </w:pPr>
      <w:r w:rsidRPr="008E1A3C">
        <w:rPr>
          <w:rFonts w:ascii="Calibri" w:hAnsi="Calibri" w:cs="Calibri"/>
          <w:color w:val="auto"/>
          <w:sz w:val="24"/>
          <w:szCs w:val="24"/>
        </w:rPr>
        <w:t xml:space="preserve">Ming-Hua </w:t>
      </w:r>
      <w:proofErr w:type="spellStart"/>
      <w:r w:rsidRPr="008E1A3C">
        <w:rPr>
          <w:rFonts w:ascii="Calibri" w:hAnsi="Calibri" w:cs="Calibri"/>
          <w:color w:val="auto"/>
          <w:sz w:val="24"/>
          <w:szCs w:val="24"/>
        </w:rPr>
        <w:t>Shiao</w:t>
      </w:r>
      <w:proofErr w:type="spellEnd"/>
      <w:r w:rsidR="00AB0C09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A6AD0">
        <w:rPr>
          <w:rFonts w:ascii="Calibri" w:hAnsi="Calibri" w:cs="Calibri"/>
          <w:color w:val="auto"/>
          <w:sz w:val="24"/>
          <w:szCs w:val="24"/>
        </w:rPr>
        <w:tab/>
      </w:r>
      <w:r w:rsidR="00AB0C09" w:rsidRPr="008E1A3C">
        <w:rPr>
          <w:rFonts w:ascii="Calibri" w:hAnsi="Calibri" w:cs="Calibri"/>
          <w:color w:val="auto"/>
          <w:sz w:val="24"/>
          <w:szCs w:val="24"/>
        </w:rPr>
        <w:t>(</w:t>
      </w:r>
      <w:r w:rsidRPr="008E1A3C">
        <w:rPr>
          <w:rFonts w:ascii="Calibri" w:hAnsi="Calibri" w:cs="Calibri"/>
          <w:sz w:val="24"/>
          <w:szCs w:val="24"/>
        </w:rPr>
        <w:t>mhshiao@narlabs.org.tw</w:t>
      </w:r>
      <w:r w:rsidR="00AB0C09" w:rsidRPr="008E1A3C">
        <w:rPr>
          <w:rFonts w:ascii="Calibri" w:hAnsi="Calibri" w:cs="Calibri"/>
          <w:sz w:val="24"/>
          <w:szCs w:val="24"/>
        </w:rPr>
        <w:t>)</w:t>
      </w:r>
    </w:p>
    <w:p w14:paraId="69BD5696" w14:textId="77777777" w:rsidR="00D205CD" w:rsidRPr="008E1A3C" w:rsidRDefault="000569D4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Jian-Jia Zeng</w:t>
      </w:r>
      <w:r w:rsidR="00AB0C09" w:rsidRPr="008E1A3C">
        <w:rPr>
          <w:rFonts w:ascii="Calibri" w:hAnsi="Calibri" w:cs="Calibri"/>
          <w:sz w:val="24"/>
          <w:szCs w:val="24"/>
        </w:rPr>
        <w:t xml:space="preserve"> </w:t>
      </w:r>
      <w:r w:rsidR="003A6AD0">
        <w:rPr>
          <w:rFonts w:ascii="Calibri" w:hAnsi="Calibri" w:cs="Calibri"/>
          <w:sz w:val="24"/>
          <w:szCs w:val="24"/>
        </w:rPr>
        <w:tab/>
      </w:r>
      <w:r w:rsidR="00AB0C09" w:rsidRPr="008E1A3C">
        <w:rPr>
          <w:rFonts w:ascii="Calibri" w:hAnsi="Calibri" w:cs="Calibri"/>
          <w:sz w:val="24"/>
          <w:szCs w:val="24"/>
        </w:rPr>
        <w:t>(</w:t>
      </w:r>
      <w:r w:rsidR="00D205CD" w:rsidRPr="008E1A3C">
        <w:rPr>
          <w:rFonts w:ascii="Calibri" w:eastAsiaTheme="minorEastAsia" w:hAnsi="Calibri" w:cs="Calibri"/>
          <w:sz w:val="24"/>
          <w:szCs w:val="24"/>
          <w:lang w:eastAsia="zh-TW"/>
        </w:rPr>
        <w:t>l82178253@gmail.com</w:t>
      </w:r>
      <w:r w:rsidR="00AB0C09" w:rsidRPr="008E1A3C">
        <w:rPr>
          <w:rFonts w:ascii="Calibri" w:eastAsiaTheme="minorEastAsia" w:hAnsi="Calibri" w:cs="Calibri"/>
          <w:sz w:val="24"/>
          <w:szCs w:val="24"/>
          <w:lang w:eastAsia="zh-TW"/>
        </w:rPr>
        <w:t>)</w:t>
      </w:r>
    </w:p>
    <w:p w14:paraId="1FAFB03B" w14:textId="77777777" w:rsidR="006F4D13" w:rsidRPr="008E1A3C" w:rsidRDefault="006F4D13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Hung Ji Huang</w:t>
      </w:r>
      <w:r w:rsidR="00AB0C09" w:rsidRPr="008E1A3C">
        <w:rPr>
          <w:rFonts w:ascii="Calibri" w:hAnsi="Calibri" w:cs="Calibri"/>
          <w:sz w:val="24"/>
          <w:szCs w:val="24"/>
        </w:rPr>
        <w:t xml:space="preserve"> </w:t>
      </w:r>
      <w:r w:rsidR="003A6AD0">
        <w:rPr>
          <w:rFonts w:ascii="Calibri" w:hAnsi="Calibri" w:cs="Calibri"/>
          <w:sz w:val="24"/>
          <w:szCs w:val="24"/>
        </w:rPr>
        <w:tab/>
      </w:r>
      <w:r w:rsidR="00AB0C09" w:rsidRPr="008E1A3C">
        <w:rPr>
          <w:rFonts w:ascii="Calibri" w:hAnsi="Calibri" w:cs="Calibri"/>
          <w:sz w:val="24"/>
          <w:szCs w:val="24"/>
        </w:rPr>
        <w:t>(</w:t>
      </w:r>
      <w:r w:rsidRPr="008E1A3C">
        <w:rPr>
          <w:rFonts w:ascii="Calibri" w:hAnsi="Calibri" w:cs="Calibri"/>
          <w:sz w:val="24"/>
          <w:szCs w:val="24"/>
        </w:rPr>
        <w:t>hjhuang@narlabs.org.tw</w:t>
      </w:r>
      <w:r w:rsidR="00AB0C09" w:rsidRPr="008E1A3C">
        <w:rPr>
          <w:rFonts w:ascii="Calibri" w:hAnsi="Calibri" w:cs="Calibri"/>
          <w:sz w:val="24"/>
          <w:szCs w:val="24"/>
        </w:rPr>
        <w:t>)</w:t>
      </w:r>
    </w:p>
    <w:p w14:paraId="32089BF4" w14:textId="77777777" w:rsidR="007000F1" w:rsidRPr="008E1A3C" w:rsidRDefault="000569D4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Bo-</w:t>
      </w:r>
      <w:proofErr w:type="spellStart"/>
      <w:r w:rsidRPr="008E1A3C">
        <w:rPr>
          <w:rFonts w:ascii="Calibri" w:hAnsi="Calibri" w:cs="Calibri"/>
          <w:sz w:val="24"/>
          <w:szCs w:val="24"/>
        </w:rPr>
        <w:t>Huei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 Liao</w:t>
      </w:r>
      <w:r w:rsidR="00AB0C09" w:rsidRPr="008E1A3C">
        <w:rPr>
          <w:rFonts w:ascii="Calibri" w:hAnsi="Calibri" w:cs="Calibri"/>
          <w:sz w:val="24"/>
          <w:szCs w:val="24"/>
        </w:rPr>
        <w:t xml:space="preserve"> </w:t>
      </w:r>
      <w:r w:rsidR="003A6AD0">
        <w:rPr>
          <w:rFonts w:ascii="Calibri" w:hAnsi="Calibri" w:cs="Calibri"/>
          <w:sz w:val="24"/>
          <w:szCs w:val="24"/>
        </w:rPr>
        <w:tab/>
      </w:r>
      <w:r w:rsidR="00AB0C09" w:rsidRPr="008E1A3C">
        <w:rPr>
          <w:rFonts w:ascii="Calibri" w:hAnsi="Calibri" w:cs="Calibri"/>
          <w:sz w:val="24"/>
          <w:szCs w:val="24"/>
        </w:rPr>
        <w:t>(</w:t>
      </w:r>
      <w:r w:rsidRPr="008E1A3C">
        <w:rPr>
          <w:rFonts w:ascii="Calibri" w:hAnsi="Calibri" w:cs="Calibri"/>
          <w:sz w:val="24"/>
          <w:szCs w:val="24"/>
        </w:rPr>
        <w:t>bohuei@narlabs.org.tw</w:t>
      </w:r>
      <w:r w:rsidR="00AB0C09" w:rsidRPr="008E1A3C">
        <w:rPr>
          <w:rFonts w:ascii="Calibri" w:hAnsi="Calibri" w:cs="Calibri"/>
          <w:sz w:val="24"/>
          <w:szCs w:val="24"/>
        </w:rPr>
        <w:t>)</w:t>
      </w:r>
    </w:p>
    <w:p w14:paraId="0F53B549" w14:textId="77777777" w:rsidR="00ED5DF1" w:rsidRPr="008E1A3C" w:rsidRDefault="00E74A14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Yu-Hsiang Tang</w:t>
      </w:r>
      <w:r w:rsidR="00AB0C09" w:rsidRPr="008E1A3C">
        <w:rPr>
          <w:rFonts w:ascii="Calibri" w:hAnsi="Calibri" w:cs="Calibri"/>
          <w:sz w:val="24"/>
          <w:szCs w:val="24"/>
        </w:rPr>
        <w:t xml:space="preserve"> </w:t>
      </w:r>
      <w:r w:rsidR="003A6AD0">
        <w:rPr>
          <w:rFonts w:ascii="Calibri" w:hAnsi="Calibri" w:cs="Calibri"/>
          <w:sz w:val="24"/>
          <w:szCs w:val="24"/>
        </w:rPr>
        <w:tab/>
      </w:r>
      <w:r w:rsidR="00AB0C09" w:rsidRPr="008E1A3C">
        <w:rPr>
          <w:rFonts w:ascii="Calibri" w:hAnsi="Calibri" w:cs="Calibri"/>
          <w:sz w:val="24"/>
          <w:szCs w:val="24"/>
        </w:rPr>
        <w:t>(</w:t>
      </w:r>
      <w:r w:rsidRPr="008E1A3C">
        <w:rPr>
          <w:rFonts w:ascii="Calibri" w:hAnsi="Calibri" w:cs="Calibri"/>
          <w:sz w:val="24"/>
          <w:szCs w:val="24"/>
        </w:rPr>
        <w:t>sky520830@narlabs.org.tw</w:t>
      </w:r>
      <w:r w:rsidR="00AB0C09" w:rsidRPr="008E1A3C">
        <w:rPr>
          <w:rFonts w:ascii="Calibri" w:hAnsi="Calibri" w:cs="Calibri"/>
          <w:sz w:val="24"/>
          <w:szCs w:val="24"/>
        </w:rPr>
        <w:t>)</w:t>
      </w:r>
    </w:p>
    <w:p w14:paraId="58DED392" w14:textId="77777777" w:rsidR="007000F1" w:rsidRPr="008E1A3C" w:rsidRDefault="007000F1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76767A5" w14:textId="77777777" w:rsidR="00FD051E" w:rsidRPr="003A6AD0" w:rsidRDefault="003A6AD0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3A6AD0">
        <w:rPr>
          <w:rFonts w:ascii="Calibri" w:hAnsi="Calibri" w:cs="Calibri"/>
          <w:sz w:val="24"/>
          <w:szCs w:val="24"/>
        </w:rPr>
        <w:t>Corresponding author</w:t>
      </w:r>
      <w:r w:rsidR="000569D4" w:rsidRPr="003A6AD0">
        <w:rPr>
          <w:rFonts w:ascii="Calibri" w:hAnsi="Calibri" w:cs="Calibri"/>
          <w:sz w:val="24"/>
          <w:szCs w:val="24"/>
        </w:rPr>
        <w:t xml:space="preserve">: </w:t>
      </w:r>
    </w:p>
    <w:p w14:paraId="55001C73" w14:textId="77777777" w:rsidR="003A6AD0" w:rsidRPr="008E1A3C" w:rsidRDefault="003A6AD0" w:rsidP="003A6AD0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 xml:space="preserve">Yung-Sheng Lin </w:t>
      </w:r>
      <w:r>
        <w:rPr>
          <w:rFonts w:ascii="Calibri" w:hAnsi="Calibri" w:cs="Calibri"/>
          <w:sz w:val="24"/>
          <w:szCs w:val="24"/>
        </w:rPr>
        <w:tab/>
      </w:r>
      <w:r w:rsidRPr="008E1A3C">
        <w:rPr>
          <w:rFonts w:ascii="Calibri" w:hAnsi="Calibri" w:cs="Calibri"/>
          <w:sz w:val="24"/>
          <w:szCs w:val="24"/>
        </w:rPr>
        <w:t>(linys@nuu.edu.tw)</w:t>
      </w:r>
    </w:p>
    <w:p w14:paraId="2613EC7B" w14:textId="77777777" w:rsidR="007000F1" w:rsidRPr="008E1A3C" w:rsidRDefault="007000F1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563EFB1" w14:textId="77777777" w:rsidR="007000F1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E1A3C">
        <w:rPr>
          <w:rFonts w:ascii="Calibri" w:hAnsi="Calibri" w:cs="Calibri"/>
          <w:b/>
          <w:sz w:val="24"/>
          <w:szCs w:val="24"/>
        </w:rPr>
        <w:t>KEYWORDS:</w:t>
      </w:r>
    </w:p>
    <w:p w14:paraId="45EF4CB1" w14:textId="77777777" w:rsidR="00D0271C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n</w:t>
      </w:r>
      <w:r w:rsidR="001C2B75" w:rsidRPr="008E1A3C">
        <w:rPr>
          <w:rFonts w:ascii="Calibri" w:eastAsiaTheme="minorEastAsia" w:hAnsi="Calibri" w:cs="Calibri"/>
          <w:sz w:val="24"/>
          <w:szCs w:val="24"/>
          <w:lang w:eastAsia="zh-TW"/>
        </w:rPr>
        <w:t>ano, g</w:t>
      </w:r>
      <w:r w:rsidR="006E56AC" w:rsidRPr="008E1A3C">
        <w:rPr>
          <w:rFonts w:ascii="Calibri" w:hAnsi="Calibri" w:cs="Calibri"/>
          <w:sz w:val="24"/>
          <w:szCs w:val="24"/>
        </w:rPr>
        <w:t>old</w:t>
      </w:r>
      <w:r w:rsidR="00D34E26" w:rsidRPr="008E1A3C">
        <w:rPr>
          <w:rFonts w:ascii="Calibri" w:hAnsi="Calibri" w:cs="Calibri"/>
          <w:sz w:val="24"/>
          <w:szCs w:val="24"/>
        </w:rPr>
        <w:t xml:space="preserve">, </w:t>
      </w:r>
      <w:r w:rsidR="008A5F25" w:rsidRPr="008E1A3C">
        <w:rPr>
          <w:rFonts w:ascii="Calibri" w:hAnsi="Calibri" w:cs="Calibri"/>
          <w:sz w:val="24"/>
          <w:szCs w:val="24"/>
        </w:rPr>
        <w:t>titanium nitride</w:t>
      </w:r>
      <w:r w:rsidR="00D34E26" w:rsidRPr="008E1A3C">
        <w:rPr>
          <w:rFonts w:ascii="Calibri" w:hAnsi="Calibri" w:cs="Calibri"/>
          <w:sz w:val="24"/>
          <w:szCs w:val="24"/>
        </w:rPr>
        <w:t xml:space="preserve">, </w:t>
      </w:r>
      <w:r w:rsidR="002F35A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silicon, </w:t>
      </w:r>
      <w:r w:rsidR="008A5F25" w:rsidRPr="008E1A3C">
        <w:rPr>
          <w:rFonts w:ascii="Calibri" w:hAnsi="Calibri" w:cs="Calibri"/>
          <w:sz w:val="24"/>
          <w:szCs w:val="24"/>
        </w:rPr>
        <w:t>galvanic replacement reaction</w:t>
      </w:r>
      <w:r w:rsidR="00D34E26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</w:t>
      </w:r>
      <w:r w:rsidR="00242AF7" w:rsidRPr="008E1A3C">
        <w:rPr>
          <w:rFonts w:ascii="Calibri" w:eastAsia="DFKai-SB" w:hAnsi="Calibri" w:cs="Calibri"/>
          <w:sz w:val="24"/>
          <w:szCs w:val="24"/>
        </w:rPr>
        <w:t>dendrit</w:t>
      </w:r>
      <w:r w:rsidR="00242AF7" w:rsidRPr="008E1A3C">
        <w:rPr>
          <w:rFonts w:ascii="Calibri" w:eastAsia="DFKai-SB" w:hAnsi="Calibri" w:cs="Calibri"/>
          <w:sz w:val="24"/>
          <w:szCs w:val="24"/>
          <w:lang w:eastAsia="zh-TW"/>
        </w:rPr>
        <w:t>e</w:t>
      </w:r>
      <w:r w:rsidR="00C35AC2" w:rsidRPr="008E1A3C">
        <w:rPr>
          <w:rFonts w:ascii="Calibri" w:eastAsia="DFKai-SB" w:hAnsi="Calibri" w:cs="Calibri"/>
          <w:sz w:val="24"/>
          <w:szCs w:val="24"/>
          <w:lang w:eastAsia="zh-TW"/>
        </w:rPr>
        <w:t>, synthesis</w:t>
      </w:r>
    </w:p>
    <w:p w14:paraId="085DF1A7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170C54DC" w14:textId="57B06BEF" w:rsidR="007000F1" w:rsidRPr="008E1A3C" w:rsidRDefault="005C635A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SUMMARY:</w:t>
      </w:r>
    </w:p>
    <w:p w14:paraId="4F203072" w14:textId="17A27C5E" w:rsidR="0064651A" w:rsidRPr="008E1A3C" w:rsidRDefault="00AE2F78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="DFKai-SB" w:hAnsi="Calibri" w:cs="Calibri"/>
          <w:sz w:val="24"/>
          <w:szCs w:val="24"/>
        </w:rPr>
        <w:t>T</w:t>
      </w:r>
      <w:r w:rsidR="005F788D" w:rsidRPr="008E1A3C">
        <w:rPr>
          <w:rFonts w:ascii="Calibri" w:eastAsia="DFKai-SB" w:hAnsi="Calibri" w:cs="Calibri"/>
          <w:sz w:val="24"/>
          <w:szCs w:val="24"/>
        </w:rPr>
        <w:t>his study</w:t>
      </w:r>
      <w:r w:rsidRPr="008E1A3C">
        <w:rPr>
          <w:rFonts w:ascii="Calibri" w:eastAsia="DFKai-SB" w:hAnsi="Calibri" w:cs="Calibri"/>
          <w:sz w:val="24"/>
          <w:szCs w:val="24"/>
        </w:rPr>
        <w:t xml:space="preserve"> presents a feasible </w:t>
      </w:r>
      <w:r w:rsidR="002120AA" w:rsidRPr="008E1A3C">
        <w:rPr>
          <w:rFonts w:ascii="Calibri" w:eastAsia="DFKai-SB" w:hAnsi="Calibri" w:cs="Calibri"/>
          <w:sz w:val="24"/>
          <w:szCs w:val="24"/>
        </w:rPr>
        <w:t>procedure</w:t>
      </w:r>
      <w:r w:rsidRPr="008E1A3C">
        <w:rPr>
          <w:rFonts w:ascii="Calibri" w:eastAsia="DFKai-SB" w:hAnsi="Calibri" w:cs="Calibri"/>
          <w:sz w:val="24"/>
          <w:szCs w:val="24"/>
        </w:rPr>
        <w:t xml:space="preserve"> for synthesizing</w:t>
      </w:r>
      <w:r w:rsidR="00612F3F" w:rsidRPr="008E1A3C">
        <w:rPr>
          <w:rFonts w:ascii="Calibri" w:eastAsia="DFKai-SB" w:hAnsi="Calibri" w:cs="Calibri"/>
          <w:sz w:val="24"/>
          <w:szCs w:val="24"/>
        </w:rPr>
        <w:t xml:space="preserve"> </w:t>
      </w:r>
      <w:r w:rsidR="005F788D" w:rsidRPr="008E1A3C">
        <w:rPr>
          <w:rFonts w:ascii="Calibri" w:eastAsia="DFKai-SB" w:hAnsi="Calibri" w:cs="Calibri"/>
          <w:sz w:val="24"/>
          <w:szCs w:val="24"/>
          <w:lang w:eastAsia="zh-TW"/>
        </w:rPr>
        <w:t>g</w:t>
      </w:r>
      <w:r w:rsidR="005E72A8" w:rsidRPr="008E1A3C">
        <w:rPr>
          <w:rFonts w:ascii="Calibri" w:eastAsia="DFKai-SB" w:hAnsi="Calibri" w:cs="Calibri"/>
          <w:sz w:val="24"/>
          <w:szCs w:val="24"/>
        </w:rPr>
        <w:t xml:space="preserve">old </w:t>
      </w:r>
      <w:r w:rsidR="00BE27E4" w:rsidRPr="008E1A3C">
        <w:rPr>
          <w:rFonts w:ascii="Calibri" w:eastAsia="DFKai-SB" w:hAnsi="Calibri" w:cs="Calibri"/>
          <w:sz w:val="24"/>
          <w:szCs w:val="24"/>
        </w:rPr>
        <w:t>dendritic nanoforests</w:t>
      </w:r>
      <w:r w:rsidR="00357BEB" w:rsidRPr="008E1A3C">
        <w:rPr>
          <w:rFonts w:ascii="Calibri" w:hAnsi="Calibri" w:cs="Calibri"/>
          <w:sz w:val="24"/>
          <w:szCs w:val="24"/>
        </w:rPr>
        <w:t xml:space="preserve"> on </w:t>
      </w:r>
      <w:r w:rsidR="00486308" w:rsidRPr="008E1A3C">
        <w:rPr>
          <w:rFonts w:ascii="Calibri" w:hAnsi="Calibri" w:cs="Calibri"/>
          <w:sz w:val="24"/>
          <w:szCs w:val="24"/>
        </w:rPr>
        <w:t>titanium nitride</w:t>
      </w:r>
      <w:r w:rsidR="00357BEB" w:rsidRPr="008E1A3C">
        <w:rPr>
          <w:rFonts w:ascii="Calibri" w:hAnsi="Calibri" w:cs="Calibri"/>
          <w:sz w:val="24"/>
          <w:szCs w:val="24"/>
        </w:rPr>
        <w:t>/</w:t>
      </w:r>
      <w:r w:rsidR="005C635A">
        <w:rPr>
          <w:rFonts w:ascii="Calibri" w:hAnsi="Calibri" w:cs="Calibri"/>
          <w:sz w:val="24"/>
          <w:szCs w:val="24"/>
        </w:rPr>
        <w:t>silicon</w:t>
      </w:r>
      <w:r w:rsidR="00357BEB" w:rsidRPr="008E1A3C">
        <w:rPr>
          <w:rFonts w:ascii="Calibri" w:hAnsi="Calibri" w:cs="Calibri"/>
          <w:sz w:val="24"/>
          <w:szCs w:val="24"/>
        </w:rPr>
        <w:t xml:space="preserve"> substrates</w:t>
      </w:r>
      <w:r w:rsidR="00357BEB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="00E3489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The thickness of </w:t>
      </w:r>
      <w:r w:rsidR="005C635A" w:rsidRPr="008E1A3C">
        <w:rPr>
          <w:rFonts w:ascii="Calibri" w:eastAsia="DFKai-SB" w:hAnsi="Calibri" w:cs="Calibri"/>
          <w:sz w:val="24"/>
          <w:szCs w:val="24"/>
          <w:lang w:eastAsia="zh-TW"/>
        </w:rPr>
        <w:t>g</w:t>
      </w:r>
      <w:r w:rsidR="005C635A" w:rsidRPr="008E1A3C">
        <w:rPr>
          <w:rFonts w:ascii="Calibri" w:eastAsia="DFKai-SB" w:hAnsi="Calibri" w:cs="Calibri"/>
          <w:sz w:val="24"/>
          <w:szCs w:val="24"/>
        </w:rPr>
        <w:t>old dendritic nanoforests</w:t>
      </w:r>
      <w:r w:rsidR="005C635A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E34899" w:rsidRPr="008E1A3C">
        <w:rPr>
          <w:rFonts w:ascii="Calibri" w:eastAsiaTheme="minorEastAsia" w:hAnsi="Calibri" w:cs="Calibri"/>
          <w:sz w:val="24"/>
          <w:szCs w:val="24"/>
          <w:lang w:eastAsia="zh-TW"/>
        </w:rPr>
        <w:t>increase</w:t>
      </w:r>
      <w:r w:rsidR="005C635A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="00E3489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BE27E4" w:rsidRPr="008E1A3C">
        <w:rPr>
          <w:rFonts w:ascii="Calibri" w:eastAsiaTheme="minorEastAsia" w:hAnsi="Calibri" w:cs="Calibri"/>
          <w:sz w:val="24"/>
          <w:szCs w:val="24"/>
          <w:lang w:eastAsia="zh-TW"/>
        </w:rPr>
        <w:t>linearly within 15</w:t>
      </w:r>
      <w:r w:rsidR="00A1656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BE27E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min </w:t>
      </w:r>
      <w:r w:rsidR="005F788D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of a </w:t>
      </w:r>
      <w:r w:rsidR="00BE27E4" w:rsidRPr="008E1A3C">
        <w:rPr>
          <w:rFonts w:ascii="Calibri" w:hAnsi="Calibri" w:cs="Calibri"/>
          <w:sz w:val="24"/>
          <w:szCs w:val="24"/>
        </w:rPr>
        <w:t>synthesis</w:t>
      </w:r>
      <w:r w:rsidR="00F72A1F" w:rsidRPr="008E1A3C">
        <w:rPr>
          <w:rFonts w:ascii="Calibri" w:hAnsi="Calibri" w:cs="Calibri"/>
          <w:sz w:val="24"/>
          <w:szCs w:val="24"/>
        </w:rPr>
        <w:t xml:space="preserve"> reaction</w:t>
      </w:r>
      <w:r w:rsidR="00E34899" w:rsidRPr="008E1A3C">
        <w:rPr>
          <w:rFonts w:ascii="Calibri" w:hAnsi="Calibri" w:cs="Calibri"/>
          <w:sz w:val="24"/>
          <w:szCs w:val="24"/>
        </w:rPr>
        <w:t>.</w:t>
      </w:r>
    </w:p>
    <w:p w14:paraId="20EF6BEB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1C0BDC6E" w14:textId="4F89E07D" w:rsidR="007000F1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E1A3C">
        <w:rPr>
          <w:rFonts w:ascii="Calibri" w:hAnsi="Calibri" w:cs="Calibri"/>
          <w:b/>
          <w:sz w:val="24"/>
          <w:szCs w:val="24"/>
        </w:rPr>
        <w:t>ABSTRACT:</w:t>
      </w:r>
    </w:p>
    <w:p w14:paraId="0E143B6F" w14:textId="6A10F358" w:rsidR="00FD051E" w:rsidRPr="008E1A3C" w:rsidRDefault="00025056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hAnsi="Calibri" w:cs="Calibri"/>
          <w:sz w:val="24"/>
          <w:szCs w:val="24"/>
        </w:rPr>
        <w:t xml:space="preserve">In this study, </w:t>
      </w:r>
      <w:r w:rsidR="00BE27E4" w:rsidRPr="008E1A3C">
        <w:rPr>
          <w:rFonts w:ascii="Calibri" w:eastAsiaTheme="minorEastAsia" w:hAnsi="Calibri" w:cs="Calibri"/>
          <w:sz w:val="24"/>
          <w:szCs w:val="24"/>
          <w:lang w:eastAsia="zh-TW"/>
        </w:rPr>
        <w:t>a</w:t>
      </w:r>
      <w:r w:rsidRPr="008E1A3C">
        <w:rPr>
          <w:rFonts w:ascii="Calibri" w:hAnsi="Calibri" w:cs="Calibri"/>
          <w:sz w:val="24"/>
          <w:szCs w:val="24"/>
        </w:rPr>
        <w:t xml:space="preserve"> high-power impulse magnetron sputtering system </w:t>
      </w:r>
      <w:r w:rsidR="005C635A">
        <w:rPr>
          <w:rFonts w:ascii="Calibri" w:hAnsi="Calibri" w:cs="Calibri"/>
          <w:sz w:val="24"/>
          <w:szCs w:val="24"/>
        </w:rPr>
        <w:t>is</w:t>
      </w:r>
      <w:r w:rsidRPr="008E1A3C">
        <w:rPr>
          <w:rFonts w:ascii="Calibri" w:hAnsi="Calibri" w:cs="Calibri"/>
          <w:sz w:val="24"/>
          <w:szCs w:val="24"/>
        </w:rPr>
        <w:t xml:space="preserve"> used to coat </w:t>
      </w:r>
      <w:r w:rsidR="002B4A17" w:rsidRPr="008E1A3C">
        <w:rPr>
          <w:rFonts w:ascii="Calibri" w:hAnsi="Calibri" w:cs="Calibri"/>
          <w:sz w:val="24"/>
          <w:szCs w:val="24"/>
        </w:rPr>
        <w:t>a flat and firm</w:t>
      </w:r>
      <w:r w:rsidR="00352D7D" w:rsidRPr="008E1A3C">
        <w:rPr>
          <w:rFonts w:ascii="Calibri" w:hAnsi="Calibri" w:cs="Calibri"/>
          <w:sz w:val="24"/>
          <w:szCs w:val="24"/>
        </w:rPr>
        <w:t xml:space="preserve"> </w:t>
      </w:r>
      <w:r w:rsidR="00BE27E4" w:rsidRPr="008E1A3C">
        <w:rPr>
          <w:rFonts w:ascii="Calibri" w:eastAsiaTheme="minorEastAsia" w:hAnsi="Calibri" w:cs="Calibri"/>
          <w:sz w:val="24"/>
          <w:szCs w:val="24"/>
          <w:lang w:eastAsia="zh-TW"/>
        </w:rPr>
        <w:t>t</w:t>
      </w:r>
      <w:r w:rsidR="00352D7D" w:rsidRPr="008E1A3C">
        <w:rPr>
          <w:rFonts w:ascii="Calibri" w:hAnsi="Calibri" w:cs="Calibri"/>
          <w:sz w:val="24"/>
          <w:szCs w:val="24"/>
        </w:rPr>
        <w:t>itanium nitride</w:t>
      </w:r>
      <w:r w:rsidR="002B4A17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352D7D" w:rsidRPr="008E1A3C">
        <w:rPr>
          <w:rFonts w:ascii="Calibri" w:eastAsiaTheme="minorEastAsia" w:hAnsi="Calibri" w:cs="Calibri"/>
          <w:sz w:val="24"/>
          <w:szCs w:val="24"/>
          <w:lang w:eastAsia="zh-TW"/>
        </w:rPr>
        <w:t>(</w:t>
      </w:r>
      <w:proofErr w:type="spellStart"/>
      <w:r w:rsidRPr="008E1A3C">
        <w:rPr>
          <w:rFonts w:ascii="Calibri" w:hAnsi="Calibri" w:cs="Calibri"/>
          <w:sz w:val="24"/>
          <w:szCs w:val="24"/>
        </w:rPr>
        <w:t>Ti</w:t>
      </w:r>
      <w:r w:rsidR="00352D7D" w:rsidRPr="008E1A3C">
        <w:rPr>
          <w:rFonts w:ascii="Calibri" w:eastAsiaTheme="minorEastAsia" w:hAnsi="Calibri" w:cs="Calibri"/>
          <w:sz w:val="24"/>
          <w:szCs w:val="24"/>
          <w:lang w:eastAsia="zh-TW"/>
        </w:rPr>
        <w:t>N</w:t>
      </w:r>
      <w:proofErr w:type="spellEnd"/>
      <w:r w:rsidR="00352D7D" w:rsidRPr="008E1A3C">
        <w:rPr>
          <w:rFonts w:ascii="Calibri" w:eastAsiaTheme="minorEastAsia" w:hAnsi="Calibri" w:cs="Calibri"/>
          <w:sz w:val="24"/>
          <w:szCs w:val="24"/>
          <w:lang w:eastAsia="zh-TW"/>
        </w:rPr>
        <w:t>)</w:t>
      </w:r>
      <w:r w:rsidRPr="008E1A3C">
        <w:rPr>
          <w:rFonts w:ascii="Calibri" w:hAnsi="Calibri" w:cs="Calibri"/>
          <w:sz w:val="24"/>
          <w:szCs w:val="24"/>
        </w:rPr>
        <w:t xml:space="preserve"> film on silicon </w:t>
      </w:r>
      <w:r w:rsidR="005C635A">
        <w:rPr>
          <w:rFonts w:ascii="Calibri" w:hAnsi="Calibri" w:cs="Calibri"/>
          <w:sz w:val="24"/>
          <w:szCs w:val="24"/>
        </w:rPr>
        <w:t xml:space="preserve">(Si) </w:t>
      </w:r>
      <w:r w:rsidRPr="008E1A3C">
        <w:rPr>
          <w:rFonts w:ascii="Calibri" w:hAnsi="Calibri" w:cs="Calibri"/>
          <w:sz w:val="24"/>
          <w:szCs w:val="24"/>
        </w:rPr>
        <w:t>wafers, and a fluoride-assisted galvanic replacement reaction</w:t>
      </w:r>
      <w:r w:rsidR="00352D7D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(FAGRR)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="005C635A">
        <w:rPr>
          <w:rFonts w:ascii="Calibri" w:hAnsi="Calibri" w:cs="Calibri"/>
          <w:sz w:val="24"/>
          <w:szCs w:val="24"/>
        </w:rPr>
        <w:t>is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="005F788D" w:rsidRPr="008E1A3C">
        <w:rPr>
          <w:rFonts w:ascii="Calibri" w:hAnsi="Calibri" w:cs="Calibri"/>
          <w:sz w:val="24"/>
          <w:szCs w:val="24"/>
        </w:rPr>
        <w:t xml:space="preserve">employed for the </w:t>
      </w:r>
      <w:r w:rsidR="005F788D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rapid </w:t>
      </w:r>
      <w:r w:rsidR="0028148D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and </w:t>
      </w:r>
      <w:r w:rsidR="005F788D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easy </w:t>
      </w:r>
      <w:r w:rsidRPr="008E1A3C">
        <w:rPr>
          <w:rFonts w:ascii="Calibri" w:hAnsi="Calibri" w:cs="Calibri"/>
          <w:sz w:val="24"/>
          <w:szCs w:val="24"/>
        </w:rPr>
        <w:t>deposit</w:t>
      </w:r>
      <w:r w:rsidR="005F788D" w:rsidRPr="008E1A3C">
        <w:rPr>
          <w:rFonts w:ascii="Calibri" w:hAnsi="Calibri" w:cs="Calibri"/>
          <w:sz w:val="24"/>
          <w:szCs w:val="24"/>
        </w:rPr>
        <w:t>ion of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="00352D7D" w:rsidRPr="008E1A3C">
        <w:rPr>
          <w:rFonts w:ascii="Calibri" w:eastAsia="DFKai-SB" w:hAnsi="Calibri" w:cs="Calibri"/>
          <w:sz w:val="24"/>
          <w:szCs w:val="24"/>
          <w:lang w:eastAsia="zh-TW"/>
        </w:rPr>
        <w:t>g</w:t>
      </w:r>
      <w:r w:rsidR="00352D7D" w:rsidRPr="008E1A3C">
        <w:rPr>
          <w:rFonts w:ascii="Calibri" w:eastAsia="DFKai-SB" w:hAnsi="Calibri" w:cs="Calibri"/>
          <w:sz w:val="24"/>
          <w:szCs w:val="24"/>
        </w:rPr>
        <w:t>old dendritic nanoforests</w:t>
      </w:r>
      <w:r w:rsidR="00352D7D" w:rsidRPr="008E1A3C">
        <w:rPr>
          <w:rFonts w:ascii="Calibri" w:hAnsi="Calibri" w:cs="Calibri"/>
          <w:sz w:val="24"/>
          <w:szCs w:val="24"/>
        </w:rPr>
        <w:t xml:space="preserve"> </w:t>
      </w:r>
      <w:r w:rsidR="00352D7D" w:rsidRPr="008E1A3C">
        <w:rPr>
          <w:rFonts w:ascii="Calibri" w:eastAsiaTheme="minorEastAsia" w:hAnsi="Calibri" w:cs="Calibri"/>
          <w:sz w:val="24"/>
          <w:szCs w:val="24"/>
          <w:lang w:eastAsia="zh-TW"/>
        </w:rPr>
        <w:t>(</w:t>
      </w:r>
      <w:r w:rsidRPr="008E1A3C">
        <w:rPr>
          <w:rFonts w:ascii="Calibri" w:hAnsi="Calibri" w:cs="Calibri"/>
          <w:sz w:val="24"/>
          <w:szCs w:val="24"/>
        </w:rPr>
        <w:t>Au DNFs</w:t>
      </w:r>
      <w:r w:rsidR="00352D7D" w:rsidRPr="008E1A3C">
        <w:rPr>
          <w:rFonts w:ascii="Calibri" w:eastAsiaTheme="minorEastAsia" w:hAnsi="Calibri" w:cs="Calibri"/>
          <w:sz w:val="24"/>
          <w:szCs w:val="24"/>
          <w:lang w:eastAsia="zh-TW"/>
        </w:rPr>
        <w:t>)</w:t>
      </w:r>
      <w:r w:rsidRPr="008E1A3C">
        <w:rPr>
          <w:rFonts w:ascii="Calibri" w:hAnsi="Calibri" w:cs="Calibri"/>
          <w:sz w:val="24"/>
          <w:szCs w:val="24"/>
        </w:rPr>
        <w:t xml:space="preserve"> on </w:t>
      </w:r>
      <w:r w:rsidR="005C635A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Pr="008E1A3C">
        <w:rPr>
          <w:rFonts w:ascii="Calibri" w:hAnsi="Calibri" w:cs="Calibri"/>
          <w:sz w:val="24"/>
          <w:szCs w:val="24"/>
        </w:rPr>
        <w:t>/Si substrates.</w:t>
      </w:r>
      <w:r w:rsidR="0028148D" w:rsidRPr="008E1A3C">
        <w:rPr>
          <w:rFonts w:ascii="Calibri" w:hAnsi="Calibri" w:cs="Calibri"/>
          <w:sz w:val="24"/>
          <w:szCs w:val="24"/>
        </w:rPr>
        <w:t xml:space="preserve"> Scanning electron </w:t>
      </w:r>
      <w:r w:rsidR="005F788D" w:rsidRPr="008E1A3C">
        <w:rPr>
          <w:rFonts w:ascii="Calibri" w:hAnsi="Calibri" w:cs="Calibri"/>
          <w:sz w:val="24"/>
          <w:szCs w:val="24"/>
        </w:rPr>
        <w:t>microscopy</w:t>
      </w:r>
      <w:r w:rsidR="005C635A">
        <w:rPr>
          <w:rFonts w:ascii="Calibri" w:hAnsi="Calibri" w:cs="Calibri"/>
          <w:sz w:val="24"/>
          <w:szCs w:val="24"/>
        </w:rPr>
        <w:t xml:space="preserve"> (SEM)</w:t>
      </w:r>
      <w:r w:rsidR="005F788D" w:rsidRPr="008E1A3C">
        <w:rPr>
          <w:rFonts w:ascii="Calibri" w:hAnsi="Calibri" w:cs="Calibri"/>
          <w:sz w:val="24"/>
          <w:szCs w:val="24"/>
        </w:rPr>
        <w:t xml:space="preserve"> </w:t>
      </w:r>
      <w:r w:rsidR="0028148D" w:rsidRPr="008E1A3C">
        <w:rPr>
          <w:rFonts w:ascii="Calibri" w:hAnsi="Calibri" w:cs="Calibri"/>
          <w:sz w:val="24"/>
          <w:szCs w:val="24"/>
        </w:rPr>
        <w:t xml:space="preserve">images and </w:t>
      </w:r>
      <w:r w:rsidR="005F788D" w:rsidRPr="008E1A3C">
        <w:rPr>
          <w:rFonts w:ascii="Calibri" w:hAnsi="Calibri" w:cs="Calibri"/>
          <w:sz w:val="24"/>
          <w:szCs w:val="24"/>
        </w:rPr>
        <w:t>energy</w:t>
      </w:r>
      <w:r w:rsidR="0028148D" w:rsidRPr="008E1A3C">
        <w:rPr>
          <w:rFonts w:ascii="Calibri" w:hAnsi="Calibri" w:cs="Calibri"/>
          <w:sz w:val="24"/>
          <w:szCs w:val="24"/>
        </w:rPr>
        <w:t xml:space="preserve">-dispersive X-ray spectroscopy patterns of </w:t>
      </w:r>
      <w:proofErr w:type="spellStart"/>
      <w:r w:rsidR="0028148D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28148D" w:rsidRPr="008E1A3C">
        <w:rPr>
          <w:rFonts w:ascii="Calibri" w:hAnsi="Calibri" w:cs="Calibri"/>
          <w:sz w:val="24"/>
          <w:szCs w:val="24"/>
        </w:rPr>
        <w:t>/Si and Au DNF</w:t>
      </w:r>
      <w:r w:rsidR="00C35AC2" w:rsidRPr="008E1A3C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="0028148D" w:rsidRPr="008E1A3C">
        <w:rPr>
          <w:rFonts w:ascii="Calibri" w:hAnsi="Calibri" w:cs="Calibri"/>
          <w:sz w:val="24"/>
          <w:szCs w:val="24"/>
        </w:rPr>
        <w:t>/</w:t>
      </w:r>
      <w:proofErr w:type="spellStart"/>
      <w:r w:rsidR="0028148D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28148D" w:rsidRPr="008E1A3C">
        <w:rPr>
          <w:rFonts w:ascii="Calibri" w:hAnsi="Calibri" w:cs="Calibri"/>
          <w:sz w:val="24"/>
          <w:szCs w:val="24"/>
        </w:rPr>
        <w:t xml:space="preserve">/Si samples </w:t>
      </w:r>
      <w:r w:rsidR="005F788D" w:rsidRPr="008E1A3C">
        <w:rPr>
          <w:rFonts w:ascii="Calibri" w:hAnsi="Calibri" w:cs="Calibri"/>
          <w:sz w:val="24"/>
          <w:szCs w:val="24"/>
        </w:rPr>
        <w:t xml:space="preserve">validate </w:t>
      </w:r>
      <w:r w:rsidR="0028148D" w:rsidRPr="008E1A3C">
        <w:rPr>
          <w:rFonts w:ascii="Calibri" w:hAnsi="Calibri" w:cs="Calibri"/>
          <w:sz w:val="24"/>
          <w:szCs w:val="24"/>
        </w:rPr>
        <w:t xml:space="preserve">that </w:t>
      </w:r>
      <w:r w:rsidR="005F788D" w:rsidRPr="008E1A3C">
        <w:rPr>
          <w:rFonts w:ascii="Calibri" w:hAnsi="Calibri" w:cs="Calibri"/>
          <w:sz w:val="24"/>
          <w:szCs w:val="24"/>
        </w:rPr>
        <w:t xml:space="preserve">the </w:t>
      </w:r>
      <w:r w:rsidR="0028148D" w:rsidRPr="008E1A3C">
        <w:rPr>
          <w:rFonts w:ascii="Calibri" w:hAnsi="Calibri" w:cs="Calibri"/>
          <w:sz w:val="24"/>
          <w:szCs w:val="24"/>
        </w:rPr>
        <w:t xml:space="preserve">synthesis process </w:t>
      </w:r>
      <w:r w:rsidR="005C635A">
        <w:rPr>
          <w:rFonts w:ascii="Calibri" w:hAnsi="Calibri" w:cs="Calibri"/>
          <w:sz w:val="24"/>
          <w:szCs w:val="24"/>
        </w:rPr>
        <w:t>is</w:t>
      </w:r>
      <w:r w:rsidR="0028148D" w:rsidRPr="008E1A3C">
        <w:rPr>
          <w:rFonts w:ascii="Calibri" w:hAnsi="Calibri" w:cs="Calibri"/>
          <w:sz w:val="24"/>
          <w:szCs w:val="24"/>
        </w:rPr>
        <w:t xml:space="preserve"> accurately controlled.</w:t>
      </w:r>
      <w:r w:rsidR="00357BEB" w:rsidRPr="008E1A3C">
        <w:rPr>
          <w:rFonts w:ascii="Calibri" w:hAnsi="Calibri" w:cs="Calibri"/>
          <w:sz w:val="24"/>
          <w:szCs w:val="24"/>
        </w:rPr>
        <w:t xml:space="preserve"> Under </w:t>
      </w:r>
      <w:r w:rsidR="00F93FAD" w:rsidRPr="008E1A3C">
        <w:rPr>
          <w:rFonts w:ascii="Calibri" w:hAnsi="Calibri" w:cs="Calibri"/>
          <w:sz w:val="24"/>
          <w:szCs w:val="24"/>
        </w:rPr>
        <w:t xml:space="preserve">the </w:t>
      </w:r>
      <w:r w:rsidR="00357BEB" w:rsidRPr="008E1A3C">
        <w:rPr>
          <w:rFonts w:ascii="Calibri" w:hAnsi="Calibri" w:cs="Calibri"/>
          <w:sz w:val="24"/>
          <w:szCs w:val="24"/>
        </w:rPr>
        <w:t>reaction conditions</w:t>
      </w:r>
      <w:r w:rsidR="00BE27E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in this study</w:t>
      </w:r>
      <w:r w:rsidR="00357BEB" w:rsidRPr="008E1A3C">
        <w:rPr>
          <w:rFonts w:ascii="Calibri" w:hAnsi="Calibri" w:cs="Calibri"/>
          <w:sz w:val="24"/>
          <w:szCs w:val="24"/>
        </w:rPr>
        <w:t xml:space="preserve">, </w:t>
      </w:r>
      <w:r w:rsidR="00BE27E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the thickness of </w:t>
      </w:r>
      <w:r w:rsidR="00206BCD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the </w:t>
      </w:r>
      <w:r w:rsidR="00357BEB" w:rsidRPr="008E1A3C">
        <w:rPr>
          <w:rFonts w:ascii="Calibri" w:hAnsi="Calibri" w:cs="Calibri"/>
          <w:sz w:val="24"/>
          <w:szCs w:val="24"/>
        </w:rPr>
        <w:t xml:space="preserve">Au DNFs </w:t>
      </w:r>
      <w:r w:rsidR="00206BCD" w:rsidRPr="008E1A3C">
        <w:rPr>
          <w:rFonts w:ascii="Calibri" w:hAnsi="Calibri" w:cs="Calibri"/>
          <w:sz w:val="24"/>
          <w:szCs w:val="24"/>
        </w:rPr>
        <w:t>increase</w:t>
      </w:r>
      <w:r w:rsidR="00D74E48">
        <w:rPr>
          <w:rFonts w:ascii="Calibri" w:hAnsi="Calibri" w:cs="Calibri"/>
          <w:sz w:val="24"/>
          <w:szCs w:val="24"/>
        </w:rPr>
        <w:t>s</w:t>
      </w:r>
      <w:r w:rsidR="00206BCD" w:rsidRPr="008E1A3C">
        <w:rPr>
          <w:rFonts w:ascii="Calibri" w:hAnsi="Calibri" w:cs="Calibri"/>
          <w:sz w:val="24"/>
          <w:szCs w:val="24"/>
        </w:rPr>
        <w:t xml:space="preserve"> </w:t>
      </w:r>
      <w:r w:rsidR="00BE27E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linearly </w:t>
      </w:r>
      <w:r w:rsidR="00357BEB" w:rsidRPr="008E1A3C">
        <w:rPr>
          <w:rFonts w:ascii="Calibri" w:hAnsi="Calibri" w:cs="Calibri"/>
          <w:sz w:val="24"/>
          <w:szCs w:val="24"/>
        </w:rPr>
        <w:t>to 5.10 ±</w:t>
      </w:r>
      <w:r w:rsidR="00357BE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357BEB" w:rsidRPr="008E1A3C">
        <w:rPr>
          <w:rFonts w:ascii="Calibri" w:hAnsi="Calibri" w:cs="Calibri"/>
          <w:sz w:val="24"/>
          <w:szCs w:val="24"/>
        </w:rPr>
        <w:t>0.20</w:t>
      </w:r>
      <w:r w:rsidR="00357BE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µm</w:t>
      </w:r>
      <w:r w:rsidR="00357BEB" w:rsidRPr="008E1A3C">
        <w:rPr>
          <w:rFonts w:ascii="Calibri" w:hAnsi="Calibri" w:cs="Calibri"/>
          <w:sz w:val="24"/>
          <w:szCs w:val="24"/>
        </w:rPr>
        <w:t xml:space="preserve"> within 15 min of </w:t>
      </w:r>
      <w:r w:rsidR="005C635A">
        <w:rPr>
          <w:rFonts w:ascii="Calibri" w:hAnsi="Calibri" w:cs="Calibri"/>
          <w:sz w:val="24"/>
          <w:szCs w:val="24"/>
        </w:rPr>
        <w:t xml:space="preserve">the </w:t>
      </w:r>
      <w:r w:rsidR="00357BEB" w:rsidRPr="008E1A3C">
        <w:rPr>
          <w:rFonts w:ascii="Calibri" w:hAnsi="Calibri" w:cs="Calibri"/>
          <w:sz w:val="24"/>
          <w:szCs w:val="24"/>
        </w:rPr>
        <w:t>reaction.</w:t>
      </w:r>
      <w:r w:rsidR="00357BEB" w:rsidRPr="008E1A3C">
        <w:rPr>
          <w:rFonts w:ascii="Calibri" w:hAnsi="Calibri" w:cs="Calibri"/>
          <w:sz w:val="24"/>
          <w:szCs w:val="24"/>
          <w:shd w:val="clear" w:color="auto" w:fill="FFFFFF"/>
        </w:rPr>
        <w:t xml:space="preserve"> Therefore,</w:t>
      </w:r>
      <w:r w:rsidR="00357BEB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 th</w:t>
      </w:r>
      <w:r w:rsidR="00BE27E4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e</w:t>
      </w:r>
      <w:r w:rsidR="00357BEB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 </w:t>
      </w:r>
      <w:r w:rsidR="005F788D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employed </w:t>
      </w:r>
      <w:r w:rsidR="00BE27E4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synthesis procedure </w:t>
      </w:r>
      <w:r w:rsidR="00357BEB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is a simple and </w:t>
      </w:r>
      <w:r w:rsidR="005F788D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rapid approach </w:t>
      </w:r>
      <w:r w:rsidR="00840792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for </w:t>
      </w:r>
      <w:r w:rsidR="00242AF7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prepar</w:t>
      </w:r>
      <w:r w:rsidR="00840792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ing</w:t>
      </w:r>
      <w:r w:rsidR="00357BEB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 Au DNF</w:t>
      </w:r>
      <w:r w:rsidR="00C35AC2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s</w:t>
      </w:r>
      <w:r w:rsidR="00357BEB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/</w:t>
      </w:r>
      <w:proofErr w:type="spellStart"/>
      <w:r w:rsidR="00357BEB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TiN</w:t>
      </w:r>
      <w:proofErr w:type="spellEnd"/>
      <w:r w:rsidR="00357BEB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/Si</w:t>
      </w:r>
      <w:r w:rsidR="00AA2AA7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 composites</w:t>
      </w:r>
      <w:r w:rsidR="00357BEB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.</w:t>
      </w:r>
    </w:p>
    <w:p w14:paraId="3938D223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53E26720" w14:textId="77777777" w:rsidR="007000F1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hAnsi="Calibri" w:cs="Calibri"/>
          <w:b/>
          <w:sz w:val="24"/>
          <w:szCs w:val="24"/>
        </w:rPr>
        <w:t>INTRODUCTION</w:t>
      </w:r>
      <w:r w:rsidR="005C635A">
        <w:rPr>
          <w:rFonts w:ascii="Calibri" w:hAnsi="Calibri" w:cs="Calibri"/>
          <w:b/>
          <w:sz w:val="24"/>
          <w:szCs w:val="24"/>
        </w:rPr>
        <w:t>:</w:t>
      </w:r>
    </w:p>
    <w:p w14:paraId="2F9B0B5F" w14:textId="7419D1E0" w:rsidR="0059346E" w:rsidRPr="008E1A3C" w:rsidRDefault="0059346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hAnsi="Calibri" w:cs="Calibri"/>
          <w:sz w:val="24"/>
          <w:szCs w:val="24"/>
        </w:rPr>
        <w:t xml:space="preserve">Gold nanoparticles </w:t>
      </w:r>
      <w:r w:rsidR="00AD3DC8" w:rsidRPr="008E1A3C">
        <w:rPr>
          <w:rFonts w:ascii="Calibri" w:eastAsiaTheme="minorEastAsia" w:hAnsi="Calibri" w:cs="Calibri"/>
          <w:sz w:val="24"/>
          <w:szCs w:val="24"/>
          <w:lang w:eastAsia="zh-TW"/>
        </w:rPr>
        <w:t>have</w:t>
      </w:r>
      <w:r w:rsidR="00AD3DC8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 xml:space="preserve">characteristic optical properties </w:t>
      </w:r>
      <w:r w:rsidR="00242AF7" w:rsidRPr="008E1A3C">
        <w:rPr>
          <w:rFonts w:ascii="Calibri" w:eastAsiaTheme="minorEastAsia" w:hAnsi="Calibri" w:cs="Calibri"/>
          <w:sz w:val="24"/>
          <w:szCs w:val="24"/>
          <w:lang w:eastAsia="zh-TW"/>
        </w:rPr>
        <w:t>and</w:t>
      </w:r>
      <w:r w:rsidRPr="008E1A3C">
        <w:rPr>
          <w:rFonts w:ascii="Calibri" w:hAnsi="Calibri" w:cs="Calibri"/>
          <w:sz w:val="24"/>
          <w:szCs w:val="24"/>
        </w:rPr>
        <w:t xml:space="preserve"> localized </w:t>
      </w:r>
      <w:bookmarkStart w:id="0" w:name="OLE_LINK15"/>
      <w:r w:rsidRPr="008E1A3C">
        <w:rPr>
          <w:rFonts w:ascii="Calibri" w:hAnsi="Calibri" w:cs="Calibri"/>
          <w:sz w:val="24"/>
          <w:szCs w:val="24"/>
        </w:rPr>
        <w:t>surface plasmon resonances</w:t>
      </w:r>
      <w:bookmarkEnd w:id="0"/>
      <w:r w:rsidRPr="008E1A3C">
        <w:rPr>
          <w:rFonts w:ascii="Calibri" w:hAnsi="Calibri" w:cs="Calibri"/>
          <w:sz w:val="24"/>
          <w:szCs w:val="24"/>
        </w:rPr>
        <w:t xml:space="preserve"> (LSPRs), </w:t>
      </w:r>
      <w:r w:rsidR="00CC47C6" w:rsidRPr="008E1A3C">
        <w:rPr>
          <w:rFonts w:ascii="Calibri" w:hAnsi="Calibri" w:cs="Calibri"/>
          <w:sz w:val="24"/>
          <w:szCs w:val="24"/>
        </w:rPr>
        <w:t>depending</w:t>
      </w:r>
      <w:r w:rsidR="00AD3DC8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 xml:space="preserve">on the size and shape of </w:t>
      </w:r>
      <w:r w:rsidR="005C635A">
        <w:rPr>
          <w:rFonts w:ascii="Calibri" w:hAnsi="Calibri" w:cs="Calibri"/>
          <w:sz w:val="24"/>
          <w:szCs w:val="24"/>
        </w:rPr>
        <w:t xml:space="preserve">the </w:t>
      </w:r>
      <w:r w:rsidRPr="008E1A3C">
        <w:rPr>
          <w:rFonts w:ascii="Calibri" w:hAnsi="Calibri" w:cs="Calibri"/>
          <w:sz w:val="24"/>
          <w:szCs w:val="24"/>
        </w:rPr>
        <w:t>nano</w:t>
      </w:r>
      <w:r w:rsidR="00831C15" w:rsidRPr="008E1A3C">
        <w:rPr>
          <w:rFonts w:ascii="Calibri" w:eastAsiaTheme="minorEastAsia" w:hAnsi="Calibri" w:cs="Calibri"/>
          <w:sz w:val="24"/>
          <w:szCs w:val="24"/>
          <w:lang w:eastAsia="zh-TW"/>
        </w:rPr>
        <w:t>particles</w:t>
      </w:r>
      <w:r w:rsidR="00E5236C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1</w:t>
      </w:r>
      <w:r w:rsidR="005C635A">
        <w:rPr>
          <w:rFonts w:ascii="Calibri" w:eastAsiaTheme="minorEastAsia" w:hAnsi="Calibri" w:cs="Calibri"/>
          <w:color w:val="auto"/>
          <w:sz w:val="24"/>
          <w:szCs w:val="24"/>
          <w:vertAlign w:val="superscript"/>
          <w:lang w:eastAsia="zh-TW"/>
        </w:rPr>
        <w:t>–</w:t>
      </w:r>
      <w:r w:rsidR="002C4A5A" w:rsidRPr="008E1A3C">
        <w:rPr>
          <w:rFonts w:ascii="Calibri" w:eastAsiaTheme="minorEastAsia" w:hAnsi="Calibri" w:cs="Calibri"/>
          <w:color w:val="auto"/>
          <w:sz w:val="24"/>
          <w:szCs w:val="24"/>
          <w:vertAlign w:val="superscript"/>
          <w:lang w:eastAsia="zh-TW"/>
        </w:rPr>
        <w:t>4</w:t>
      </w:r>
      <w:r w:rsidR="005C635A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="00040E7C" w:rsidRPr="008E1A3C">
        <w:rPr>
          <w:rFonts w:ascii="Calibri" w:hAnsi="Calibri" w:cs="Calibri"/>
          <w:sz w:val="24"/>
          <w:szCs w:val="24"/>
        </w:rPr>
        <w:t xml:space="preserve">Moreover, </w:t>
      </w:r>
      <w:r w:rsidR="00040E7C" w:rsidRPr="008E1A3C">
        <w:rPr>
          <w:rFonts w:ascii="Calibri" w:eastAsiaTheme="minorEastAsia" w:hAnsi="Calibri" w:cs="Calibri"/>
          <w:sz w:val="24"/>
          <w:szCs w:val="24"/>
          <w:lang w:eastAsia="zh-TW"/>
        </w:rPr>
        <w:t>g</w:t>
      </w:r>
      <w:r w:rsidR="003B00C5" w:rsidRPr="008E1A3C">
        <w:rPr>
          <w:rFonts w:ascii="Calibri" w:hAnsi="Calibri" w:cs="Calibri"/>
          <w:color w:val="auto"/>
          <w:sz w:val="24"/>
          <w:szCs w:val="24"/>
        </w:rPr>
        <w:t>old nanoparticles can</w:t>
      </w:r>
      <w:r w:rsidR="003373E4" w:rsidRPr="008E1A3C">
        <w:rPr>
          <w:rFonts w:ascii="Calibri" w:hAnsi="Calibri" w:cs="Calibri"/>
          <w:color w:val="auto"/>
          <w:sz w:val="24"/>
          <w:szCs w:val="24"/>
        </w:rPr>
        <w:t xml:space="preserve"> significantly</w:t>
      </w:r>
      <w:r w:rsidR="003B00C5" w:rsidRPr="008E1A3C">
        <w:rPr>
          <w:rFonts w:ascii="Calibri" w:hAnsi="Calibri" w:cs="Calibri"/>
          <w:color w:val="auto"/>
          <w:sz w:val="24"/>
          <w:szCs w:val="24"/>
        </w:rPr>
        <w:t xml:space="preserve"> enhance</w:t>
      </w:r>
      <w:r w:rsidR="00C8246C" w:rsidRPr="008E1A3C">
        <w:rPr>
          <w:rFonts w:ascii="Calibri" w:hAnsi="Calibri" w:cs="Calibri"/>
          <w:color w:val="auto"/>
          <w:sz w:val="24"/>
          <w:szCs w:val="24"/>
        </w:rPr>
        <w:t xml:space="preserve"> plasmonic</w:t>
      </w:r>
      <w:r w:rsidR="003B00C5" w:rsidRPr="008E1A3C">
        <w:rPr>
          <w:rFonts w:ascii="Calibri" w:hAnsi="Calibri" w:cs="Calibri"/>
          <w:color w:val="auto"/>
          <w:sz w:val="24"/>
          <w:szCs w:val="24"/>
        </w:rPr>
        <w:t xml:space="preserve"> photocatalytic </w:t>
      </w:r>
      <w:r w:rsidR="00C8246C" w:rsidRPr="008E1A3C">
        <w:rPr>
          <w:rFonts w:ascii="Calibri" w:hAnsi="Calibri" w:cs="Calibri"/>
          <w:color w:val="auto"/>
          <w:sz w:val="24"/>
          <w:szCs w:val="24"/>
        </w:rPr>
        <w:t>reactions</w:t>
      </w:r>
      <w:r w:rsidR="005875A6" w:rsidRPr="008E1A3C">
        <w:rPr>
          <w:rFonts w:ascii="Calibri" w:eastAsiaTheme="minorEastAsia" w:hAnsi="Calibri" w:cs="Calibri"/>
          <w:color w:val="auto"/>
          <w:sz w:val="24"/>
          <w:szCs w:val="24"/>
          <w:vertAlign w:val="superscript"/>
          <w:lang w:eastAsia="zh-TW"/>
        </w:rPr>
        <w:t>5</w:t>
      </w:r>
      <w:r w:rsidR="005C635A" w:rsidRPr="008E1A3C">
        <w:rPr>
          <w:rFonts w:ascii="Calibri" w:hAnsi="Calibri" w:cs="Calibri"/>
          <w:color w:val="auto"/>
          <w:sz w:val="24"/>
          <w:szCs w:val="24"/>
        </w:rPr>
        <w:t>.</w:t>
      </w:r>
      <w:r w:rsidR="00AD3DC8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F22118" w:rsidRPr="00F22118">
        <w:rPr>
          <w:rFonts w:ascii="Calibri" w:hAnsi="Calibri" w:cs="Calibri"/>
          <w:sz w:val="24"/>
          <w:szCs w:val="24"/>
        </w:rPr>
        <w:t>Dendritic nanoforests stacked using gold nanoparticles</w:t>
      </w:r>
      <w:r w:rsidR="00AD3DC8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 xml:space="preserve">have </w:t>
      </w:r>
      <w:r w:rsidR="00AD3DC8" w:rsidRPr="008E1A3C">
        <w:rPr>
          <w:rFonts w:ascii="Calibri" w:hAnsi="Calibri" w:cs="Calibri"/>
          <w:sz w:val="24"/>
          <w:szCs w:val="24"/>
        </w:rPr>
        <w:t xml:space="preserve">received </w:t>
      </w:r>
      <w:r w:rsidRPr="008E1A3C">
        <w:rPr>
          <w:rFonts w:ascii="Calibri" w:hAnsi="Calibri" w:cs="Calibri"/>
          <w:sz w:val="24"/>
          <w:szCs w:val="24"/>
        </w:rPr>
        <w:t xml:space="preserve">considerable attention </w:t>
      </w:r>
      <w:r w:rsidR="00AD3DC8" w:rsidRPr="008E1A3C">
        <w:rPr>
          <w:rFonts w:ascii="Calibri" w:hAnsi="Calibri" w:cs="Calibri"/>
          <w:sz w:val="24"/>
          <w:szCs w:val="24"/>
        </w:rPr>
        <w:t xml:space="preserve">because of </w:t>
      </w:r>
      <w:r w:rsidR="00040E7C" w:rsidRPr="008E1A3C">
        <w:rPr>
          <w:rFonts w:ascii="Calibri" w:hAnsi="Calibri" w:cs="Calibri"/>
          <w:sz w:val="24"/>
          <w:szCs w:val="24"/>
        </w:rPr>
        <w:t>their</w:t>
      </w:r>
      <w:r w:rsidR="00AD3DC8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 xml:space="preserve">noteworthy </w:t>
      </w:r>
      <w:r w:rsidR="008C2237" w:rsidRPr="008E1A3C">
        <w:rPr>
          <w:rFonts w:ascii="Calibri" w:hAnsi="Calibri" w:cs="Calibri"/>
          <w:sz w:val="24"/>
          <w:szCs w:val="24"/>
        </w:rPr>
        <w:t xml:space="preserve">specific </w:t>
      </w:r>
      <w:r w:rsidRPr="008E1A3C">
        <w:rPr>
          <w:rFonts w:ascii="Calibri" w:hAnsi="Calibri" w:cs="Calibri"/>
          <w:sz w:val="24"/>
          <w:szCs w:val="24"/>
        </w:rPr>
        <w:t>surface area</w:t>
      </w:r>
      <w:r w:rsidR="00AD3DC8" w:rsidRPr="008E1A3C">
        <w:rPr>
          <w:rFonts w:ascii="Calibri" w:hAnsi="Calibri" w:cs="Calibri"/>
          <w:sz w:val="24"/>
          <w:szCs w:val="24"/>
        </w:rPr>
        <w:t>s</w:t>
      </w:r>
      <w:r w:rsidRPr="008E1A3C">
        <w:rPr>
          <w:rFonts w:ascii="Calibri" w:hAnsi="Calibri" w:cs="Calibri"/>
          <w:sz w:val="24"/>
          <w:szCs w:val="24"/>
        </w:rPr>
        <w:t xml:space="preserve"> and </w:t>
      </w:r>
      <w:r w:rsidR="00AD3DC8" w:rsidRPr="008E1A3C">
        <w:rPr>
          <w:rFonts w:ascii="Calibri" w:hAnsi="Calibri" w:cs="Calibri"/>
          <w:sz w:val="24"/>
          <w:szCs w:val="24"/>
        </w:rPr>
        <w:t>robust</w:t>
      </w:r>
      <w:r w:rsidRPr="008E1A3C">
        <w:rPr>
          <w:rFonts w:ascii="Calibri" w:hAnsi="Calibri" w:cs="Calibri"/>
          <w:sz w:val="24"/>
          <w:szCs w:val="24"/>
        </w:rPr>
        <w:t xml:space="preserve"> LSPR enhancement</w:t>
      </w:r>
      <w:r w:rsidR="005875A6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6</w:t>
      </w:r>
      <w:r w:rsidR="005C635A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–</w:t>
      </w:r>
      <w:r w:rsidR="00AE3575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13</w:t>
      </w:r>
      <w:r w:rsidR="005C635A" w:rsidRPr="008E1A3C">
        <w:rPr>
          <w:rFonts w:ascii="Calibri" w:hAnsi="Calibri" w:cs="Calibri"/>
          <w:sz w:val="24"/>
          <w:szCs w:val="24"/>
        </w:rPr>
        <w:t>.</w:t>
      </w:r>
    </w:p>
    <w:p w14:paraId="6A0FFFB2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2D134BF" w14:textId="1AED7791" w:rsidR="00690C59" w:rsidRPr="008E1A3C" w:rsidRDefault="00352D7D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8E1A3C">
        <w:rPr>
          <w:rFonts w:ascii="Calibri" w:hAnsi="Calibri" w:cs="Calibri"/>
          <w:sz w:val="24"/>
          <w:szCs w:val="24"/>
        </w:rPr>
        <w:lastRenderedPageBreak/>
        <w:t>TiN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 is an extremely hard ceramic material and ha</w:t>
      </w:r>
      <w:r w:rsidR="00980E65" w:rsidRPr="008E1A3C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="00224CAF" w:rsidRPr="008E1A3C">
        <w:rPr>
          <w:rFonts w:ascii="Calibri" w:hAnsi="Calibri" w:cs="Calibri"/>
          <w:sz w:val="24"/>
          <w:szCs w:val="24"/>
        </w:rPr>
        <w:t xml:space="preserve">remarkable </w:t>
      </w:r>
      <w:r w:rsidRPr="008E1A3C">
        <w:rPr>
          <w:rFonts w:ascii="Calibri" w:hAnsi="Calibri" w:cs="Calibri"/>
          <w:sz w:val="24"/>
          <w:szCs w:val="24"/>
        </w:rPr>
        <w:t xml:space="preserve">thermal, chemical, and mechanical stability. </w:t>
      </w:r>
      <w:proofErr w:type="spellStart"/>
      <w:r w:rsidR="008A5F25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8A5F25" w:rsidRPr="008E1A3C">
        <w:rPr>
          <w:rFonts w:ascii="Calibri" w:hAnsi="Calibri" w:cs="Calibri"/>
          <w:sz w:val="24"/>
          <w:szCs w:val="24"/>
        </w:rPr>
        <w:t xml:space="preserve"> has distinctive optical properties and </w:t>
      </w:r>
      <w:r w:rsidR="00224CAF" w:rsidRPr="008E1A3C">
        <w:rPr>
          <w:rFonts w:ascii="Calibri" w:hAnsi="Calibri" w:cs="Calibri"/>
          <w:sz w:val="24"/>
          <w:szCs w:val="24"/>
        </w:rPr>
        <w:t xml:space="preserve">can be used for </w:t>
      </w:r>
      <w:r w:rsidR="008A5F25" w:rsidRPr="008E1A3C">
        <w:rPr>
          <w:rFonts w:ascii="Calibri" w:hAnsi="Calibri" w:cs="Calibri"/>
          <w:sz w:val="24"/>
          <w:szCs w:val="24"/>
        </w:rPr>
        <w:t>plasmon</w:t>
      </w:r>
      <w:r w:rsidR="009519FD" w:rsidRPr="008E1A3C">
        <w:rPr>
          <w:rFonts w:ascii="Calibri" w:hAnsi="Calibri" w:cs="Calibri"/>
          <w:sz w:val="24"/>
          <w:szCs w:val="24"/>
        </w:rPr>
        <w:t xml:space="preserve">ic applications with </w:t>
      </w:r>
      <w:r w:rsidR="008A5F25" w:rsidRPr="008E1A3C">
        <w:rPr>
          <w:rFonts w:ascii="Calibri" w:hAnsi="Calibri" w:cs="Calibri"/>
          <w:sz w:val="24"/>
          <w:szCs w:val="24"/>
        </w:rPr>
        <w:t>visible</w:t>
      </w:r>
      <w:r w:rsidR="00B742E6" w:rsidRPr="008E1A3C">
        <w:rPr>
          <w:rFonts w:ascii="Calibri" w:hAnsi="Calibri" w:cs="Calibri"/>
          <w:sz w:val="24"/>
          <w:szCs w:val="24"/>
        </w:rPr>
        <w:t>-to-near-infrared light</w:t>
      </w:r>
      <w:r w:rsidR="00AC09C6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14</w:t>
      </w:r>
      <w:r w:rsidR="008A5F25" w:rsidRPr="008E1A3C">
        <w:rPr>
          <w:rFonts w:ascii="Calibri" w:hAnsi="Calibri" w:cs="Calibri"/>
          <w:sz w:val="24"/>
          <w:szCs w:val="24"/>
          <w:vertAlign w:val="superscript"/>
        </w:rPr>
        <w:t>,</w:t>
      </w:r>
      <w:r w:rsidR="00AC09C6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15</w:t>
      </w:r>
      <w:r w:rsidR="005C635A" w:rsidRPr="008E1A3C">
        <w:rPr>
          <w:rFonts w:ascii="Calibri" w:hAnsi="Calibri" w:cs="Calibri"/>
          <w:sz w:val="24"/>
          <w:szCs w:val="24"/>
        </w:rPr>
        <w:t>.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="007E2B6D" w:rsidRPr="008E1A3C">
        <w:rPr>
          <w:rFonts w:ascii="Calibri" w:hAnsi="Calibri" w:cs="Calibri"/>
          <w:sz w:val="24"/>
          <w:szCs w:val="24"/>
        </w:rPr>
        <w:t>Research</w:t>
      </w:r>
      <w:r w:rsidR="00F221C7" w:rsidRPr="008E1A3C">
        <w:rPr>
          <w:rFonts w:ascii="Calibri" w:hAnsi="Calibri" w:cs="Calibri"/>
          <w:sz w:val="24"/>
          <w:szCs w:val="24"/>
        </w:rPr>
        <w:t xml:space="preserve"> </w:t>
      </w:r>
      <w:r w:rsidR="005C635A">
        <w:rPr>
          <w:rFonts w:ascii="Calibri" w:hAnsi="Calibri" w:cs="Calibri"/>
          <w:sz w:val="24"/>
          <w:szCs w:val="24"/>
        </w:rPr>
        <w:t xml:space="preserve">has </w:t>
      </w:r>
      <w:r w:rsidR="008A5F25" w:rsidRPr="008E1A3C">
        <w:rPr>
          <w:rFonts w:ascii="Calibri" w:hAnsi="Calibri" w:cs="Calibri"/>
          <w:sz w:val="24"/>
          <w:szCs w:val="24"/>
        </w:rPr>
        <w:t>demonstrated</w:t>
      </w:r>
      <w:r w:rsidR="00C56565" w:rsidRPr="008E1A3C">
        <w:rPr>
          <w:rFonts w:ascii="Calibri" w:hAnsi="Calibri" w:cs="Calibri"/>
          <w:sz w:val="24"/>
          <w:szCs w:val="24"/>
        </w:rPr>
        <w:t xml:space="preserve"> that</w:t>
      </w:r>
      <w:r w:rsidR="008A5F25" w:rsidRPr="008E1A3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A5F25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8A5F25" w:rsidRPr="008E1A3C">
        <w:rPr>
          <w:rFonts w:ascii="Calibri" w:hAnsi="Calibri" w:cs="Calibri"/>
          <w:sz w:val="24"/>
          <w:szCs w:val="24"/>
        </w:rPr>
        <w:t xml:space="preserve"> can </w:t>
      </w:r>
      <w:r w:rsidR="00E622CD" w:rsidRPr="008E1A3C">
        <w:rPr>
          <w:rFonts w:ascii="Calibri" w:hAnsi="Calibri" w:cs="Calibri"/>
          <w:sz w:val="24"/>
          <w:szCs w:val="24"/>
        </w:rPr>
        <w:t xml:space="preserve">produce </w:t>
      </w:r>
      <w:r w:rsidR="008A5F25" w:rsidRPr="008E1A3C">
        <w:rPr>
          <w:rFonts w:ascii="Calibri" w:hAnsi="Calibri" w:cs="Calibri"/>
          <w:sz w:val="24"/>
          <w:szCs w:val="24"/>
        </w:rPr>
        <w:t>electromagnetic field</w:t>
      </w:r>
      <w:r w:rsidR="00E622CD" w:rsidRPr="008E1A3C">
        <w:rPr>
          <w:rFonts w:ascii="Calibri" w:hAnsi="Calibri" w:cs="Calibri"/>
          <w:sz w:val="24"/>
          <w:szCs w:val="24"/>
        </w:rPr>
        <w:t xml:space="preserve"> enhancements</w:t>
      </w:r>
      <w:r w:rsidR="00E75577" w:rsidRPr="008E1A3C">
        <w:rPr>
          <w:rFonts w:ascii="Calibri" w:hAnsi="Calibri" w:cs="Calibri"/>
          <w:sz w:val="24"/>
          <w:szCs w:val="24"/>
        </w:rPr>
        <w:t xml:space="preserve">, </w:t>
      </w:r>
      <w:proofErr w:type="gramStart"/>
      <w:r w:rsidR="00E75577" w:rsidRPr="008E1A3C">
        <w:rPr>
          <w:rFonts w:ascii="Calibri" w:hAnsi="Calibri" w:cs="Calibri"/>
          <w:sz w:val="24"/>
          <w:szCs w:val="24"/>
        </w:rPr>
        <w:t>similar to</w:t>
      </w:r>
      <w:proofErr w:type="gramEnd"/>
      <w:r w:rsidR="008A5F25" w:rsidRPr="008E1A3C">
        <w:rPr>
          <w:rFonts w:ascii="Calibri" w:hAnsi="Calibri" w:cs="Calibri"/>
          <w:sz w:val="24"/>
          <w:szCs w:val="24"/>
        </w:rPr>
        <w:t xml:space="preserve"> Au nanostructures</w:t>
      </w:r>
      <w:r w:rsidR="00AC09C6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16</w:t>
      </w:r>
      <w:r w:rsidR="005C635A" w:rsidRPr="008E1A3C">
        <w:rPr>
          <w:rFonts w:ascii="Calibri" w:hAnsi="Calibri" w:cs="Calibri"/>
          <w:sz w:val="24"/>
          <w:szCs w:val="24"/>
        </w:rPr>
        <w:t>.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="00224CAF" w:rsidRPr="008E1A3C">
        <w:rPr>
          <w:rFonts w:ascii="Calibri" w:hAnsi="Calibri" w:cs="Calibri"/>
          <w:sz w:val="24"/>
          <w:szCs w:val="24"/>
        </w:rPr>
        <w:t xml:space="preserve">The deposition of </w:t>
      </w:r>
      <w:r w:rsidR="008F4D94" w:rsidRPr="008E1A3C">
        <w:rPr>
          <w:rFonts w:ascii="Calibri" w:eastAsiaTheme="minorEastAsia" w:hAnsi="Calibri" w:cs="Calibri"/>
          <w:sz w:val="24"/>
          <w:szCs w:val="24"/>
          <w:lang w:eastAsia="zh-TW"/>
        </w:rPr>
        <w:t>c</w:t>
      </w:r>
      <w:r w:rsidR="008F4D94" w:rsidRPr="008E1A3C">
        <w:rPr>
          <w:rFonts w:ascii="Calibri" w:hAnsi="Calibri" w:cs="Calibri"/>
          <w:sz w:val="24"/>
          <w:szCs w:val="24"/>
        </w:rPr>
        <w:t>opper</w:t>
      </w:r>
      <w:r w:rsidR="00AC09C6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17</w:t>
      </w:r>
      <w:r w:rsidR="008F4D94" w:rsidRPr="008E1A3C">
        <w:rPr>
          <w:rFonts w:ascii="Calibri" w:hAnsi="Calibri" w:cs="Calibri"/>
          <w:sz w:val="24"/>
          <w:szCs w:val="24"/>
        </w:rPr>
        <w:t xml:space="preserve"> or silver</w:t>
      </w:r>
      <w:r w:rsidR="00AC09C6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18</w:t>
      </w:r>
      <w:r w:rsidR="00D40CA2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–</w:t>
      </w:r>
      <w:r w:rsidR="006C406D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20</w:t>
      </w:r>
      <w:r w:rsidR="007E241F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 xml:space="preserve">on </w:t>
      </w:r>
      <w:proofErr w:type="spellStart"/>
      <w:r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 substrates for applications </w:t>
      </w:r>
      <w:r w:rsidR="00224CAF" w:rsidRPr="008E1A3C">
        <w:rPr>
          <w:rFonts w:ascii="Calibri" w:hAnsi="Calibri" w:cs="Calibri"/>
          <w:sz w:val="24"/>
          <w:szCs w:val="24"/>
        </w:rPr>
        <w:t xml:space="preserve">has </w:t>
      </w:r>
      <w:r w:rsidRPr="008E1A3C">
        <w:rPr>
          <w:rFonts w:ascii="Calibri" w:hAnsi="Calibri" w:cs="Calibri"/>
          <w:sz w:val="24"/>
          <w:szCs w:val="24"/>
        </w:rPr>
        <w:t xml:space="preserve">been </w:t>
      </w:r>
      <w:r w:rsidR="005713B2" w:rsidRPr="008E1A3C">
        <w:rPr>
          <w:rFonts w:ascii="Calibri" w:eastAsiaTheme="minorEastAsia" w:hAnsi="Calibri" w:cs="Calibri"/>
          <w:sz w:val="24"/>
          <w:szCs w:val="24"/>
          <w:lang w:eastAsia="zh-TW"/>
        </w:rPr>
        <w:t>demonstrated</w:t>
      </w:r>
      <w:r w:rsidRPr="008E1A3C">
        <w:rPr>
          <w:rFonts w:ascii="Calibri" w:hAnsi="Calibri" w:cs="Calibri"/>
          <w:sz w:val="24"/>
          <w:szCs w:val="24"/>
        </w:rPr>
        <w:t xml:space="preserve">. </w:t>
      </w:r>
      <w:r w:rsidR="007E241F" w:rsidRPr="008E1A3C">
        <w:rPr>
          <w:rFonts w:ascii="Calibri" w:eastAsiaTheme="minorEastAsia" w:hAnsi="Calibri" w:cs="Calibri"/>
          <w:sz w:val="24"/>
          <w:szCs w:val="24"/>
          <w:lang w:eastAsia="zh-TW"/>
        </w:rPr>
        <w:t>However</w:t>
      </w:r>
      <w:r w:rsidRPr="008E1A3C">
        <w:rPr>
          <w:rFonts w:ascii="Calibri" w:hAnsi="Calibri" w:cs="Calibri"/>
          <w:sz w:val="24"/>
          <w:szCs w:val="24"/>
        </w:rPr>
        <w:t xml:space="preserve">, few </w:t>
      </w:r>
      <w:r w:rsidR="00224CAF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studies have been performed on </w:t>
      </w:r>
      <w:r w:rsidR="00BC638C" w:rsidRPr="008E1A3C">
        <w:rPr>
          <w:rFonts w:ascii="Calibri" w:eastAsiaTheme="minorEastAsia" w:hAnsi="Calibri" w:cs="Calibri"/>
          <w:sz w:val="24"/>
          <w:szCs w:val="24"/>
          <w:lang w:eastAsia="zh-TW"/>
        </w:rPr>
        <w:t>Au</w:t>
      </w:r>
      <w:r w:rsidRPr="008E1A3C">
        <w:rPr>
          <w:rFonts w:ascii="Calibri" w:hAnsi="Calibri" w:cs="Calibri"/>
          <w:sz w:val="24"/>
          <w:szCs w:val="24"/>
        </w:rPr>
        <w:t>/</w:t>
      </w:r>
      <w:proofErr w:type="spellStart"/>
      <w:r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 composite materials for applications. </w:t>
      </w:r>
      <w:proofErr w:type="spellStart"/>
      <w:r w:rsidR="0059346E" w:rsidRPr="008E1A3C">
        <w:rPr>
          <w:rFonts w:ascii="Calibri" w:hAnsi="Calibri" w:cs="Calibri"/>
          <w:sz w:val="24"/>
          <w:szCs w:val="24"/>
        </w:rPr>
        <w:t>Shiao</w:t>
      </w:r>
      <w:proofErr w:type="spellEnd"/>
      <w:r w:rsidR="0059346E" w:rsidRPr="008E1A3C">
        <w:rPr>
          <w:rFonts w:ascii="Calibri" w:hAnsi="Calibri" w:cs="Calibri"/>
          <w:sz w:val="24"/>
          <w:szCs w:val="24"/>
        </w:rPr>
        <w:t xml:space="preserve"> et al. </w:t>
      </w:r>
      <w:r w:rsidR="00A01552" w:rsidRPr="008E1A3C">
        <w:rPr>
          <w:rFonts w:ascii="Calibri" w:hAnsi="Calibri" w:cs="Calibri"/>
          <w:sz w:val="24"/>
          <w:szCs w:val="24"/>
        </w:rPr>
        <w:t xml:space="preserve">have </w:t>
      </w:r>
      <w:r w:rsidR="00BC638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recently </w:t>
      </w:r>
      <w:r w:rsidR="0059346E" w:rsidRPr="008E1A3C">
        <w:rPr>
          <w:rFonts w:ascii="Calibri" w:hAnsi="Calibri" w:cs="Calibri"/>
          <w:sz w:val="24"/>
          <w:szCs w:val="24"/>
        </w:rPr>
        <w:t xml:space="preserve">demonstrated potential </w:t>
      </w:r>
      <w:r w:rsidR="00690C59" w:rsidRPr="008E1A3C">
        <w:rPr>
          <w:rFonts w:ascii="Calibri" w:hAnsi="Calibri" w:cs="Calibri"/>
          <w:sz w:val="24"/>
          <w:szCs w:val="24"/>
        </w:rPr>
        <w:t>applications of Au DNF</w:t>
      </w:r>
      <w:r w:rsidR="00C35AC2" w:rsidRPr="008E1A3C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="00690C59" w:rsidRPr="008E1A3C">
        <w:rPr>
          <w:rFonts w:ascii="Calibri" w:hAnsi="Calibri" w:cs="Calibri"/>
          <w:sz w:val="24"/>
          <w:szCs w:val="24"/>
        </w:rPr>
        <w:t>/</w:t>
      </w:r>
      <w:proofErr w:type="spellStart"/>
      <w:r w:rsidR="00690C59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690C59" w:rsidRPr="008E1A3C">
        <w:rPr>
          <w:rFonts w:ascii="Calibri" w:hAnsi="Calibri" w:cs="Calibri"/>
          <w:sz w:val="24"/>
          <w:szCs w:val="24"/>
        </w:rPr>
        <w:t xml:space="preserve"> composite</w:t>
      </w:r>
      <w:r w:rsidR="00BC638C" w:rsidRPr="008E1A3C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="00690C59" w:rsidRPr="008E1A3C">
        <w:rPr>
          <w:rFonts w:ascii="Calibri" w:hAnsi="Calibri" w:cs="Calibri"/>
          <w:sz w:val="24"/>
          <w:szCs w:val="24"/>
        </w:rPr>
        <w:t xml:space="preserve"> for photoelectrochemical cells</w:t>
      </w:r>
      <w:r w:rsidR="006C406D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2</w:t>
      </w:r>
      <w:r w:rsidR="00C35AC2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1</w:t>
      </w:r>
      <w:r w:rsidR="00690C59" w:rsidRPr="008E1A3C">
        <w:rPr>
          <w:rFonts w:ascii="Calibri" w:hAnsi="Calibri" w:cs="Calibri"/>
          <w:sz w:val="24"/>
          <w:szCs w:val="24"/>
        </w:rPr>
        <w:t xml:space="preserve"> and chemical degradation</w:t>
      </w:r>
      <w:r w:rsidR="006C406D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22</w:t>
      </w:r>
      <w:r w:rsidR="005C635A" w:rsidRPr="008E1A3C">
        <w:rPr>
          <w:rFonts w:ascii="Calibri" w:hAnsi="Calibri" w:cs="Calibri"/>
          <w:sz w:val="24"/>
          <w:szCs w:val="24"/>
        </w:rPr>
        <w:t>.</w:t>
      </w:r>
    </w:p>
    <w:p w14:paraId="2EE13823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1336BC4" w14:textId="4208284B" w:rsidR="007000F1" w:rsidRPr="008E1A3C" w:rsidRDefault="003E4556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hAnsi="Calibri" w:cs="Calibri"/>
          <w:sz w:val="24"/>
          <w:szCs w:val="24"/>
        </w:rPr>
        <w:t xml:space="preserve">Au can be synthesized on </w:t>
      </w:r>
      <w:r w:rsidR="000079E2" w:rsidRPr="008E1A3C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 substrate </w:t>
      </w:r>
      <w:r w:rsidR="00224CAF" w:rsidRPr="008E1A3C">
        <w:rPr>
          <w:rFonts w:ascii="Calibri" w:hAnsi="Calibri" w:cs="Calibri"/>
          <w:sz w:val="24"/>
          <w:szCs w:val="24"/>
        </w:rPr>
        <w:t xml:space="preserve">by using </w:t>
      </w:r>
      <w:r w:rsidRPr="008E1A3C">
        <w:rPr>
          <w:rFonts w:ascii="Calibri" w:hAnsi="Calibri" w:cs="Calibri"/>
          <w:sz w:val="24"/>
          <w:szCs w:val="24"/>
        </w:rPr>
        <w:t xml:space="preserve">a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FAGRR</w:t>
      </w:r>
      <w:r w:rsidR="006C406D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23</w:t>
      </w:r>
      <w:r w:rsidR="005C635A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690C59" w:rsidRPr="008E1A3C">
        <w:rPr>
          <w:rFonts w:ascii="Calibri" w:eastAsiaTheme="minorEastAsia" w:hAnsi="Calibri" w:cs="Calibri"/>
          <w:sz w:val="24"/>
          <w:szCs w:val="24"/>
          <w:lang w:eastAsia="zh-TW"/>
        </w:rPr>
        <w:t>The deposition condition of Au DNFs</w:t>
      </w:r>
      <w:r w:rsidR="00690C59" w:rsidRPr="008E1A3C">
        <w:rPr>
          <w:rFonts w:ascii="Calibri" w:hAnsi="Calibri" w:cs="Calibri"/>
          <w:sz w:val="24"/>
          <w:szCs w:val="24"/>
        </w:rPr>
        <w:t xml:space="preserve"> on </w:t>
      </w:r>
      <w:proofErr w:type="spellStart"/>
      <w:r w:rsidR="00690C59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690C59" w:rsidRPr="008E1A3C">
        <w:rPr>
          <w:rFonts w:ascii="Calibri" w:hAnsi="Calibri" w:cs="Calibri"/>
          <w:sz w:val="24"/>
          <w:szCs w:val="24"/>
        </w:rPr>
        <w:t xml:space="preserve"> </w:t>
      </w:r>
      <w:r w:rsidR="00224CAF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is </w:t>
      </w:r>
      <w:r w:rsidR="00224CAF" w:rsidRPr="008E1A3C">
        <w:rPr>
          <w:rFonts w:ascii="Calibri" w:hAnsi="Calibri" w:cs="Calibri"/>
          <w:sz w:val="24"/>
          <w:szCs w:val="24"/>
        </w:rPr>
        <w:t xml:space="preserve">crucial </w:t>
      </w:r>
      <w:r w:rsidR="00BC638C" w:rsidRPr="008E1A3C">
        <w:rPr>
          <w:rFonts w:ascii="Calibri" w:eastAsiaTheme="minorEastAsia" w:hAnsi="Calibri" w:cs="Calibri"/>
          <w:sz w:val="24"/>
          <w:szCs w:val="24"/>
          <w:lang w:eastAsia="zh-TW"/>
        </w:rPr>
        <w:t>in</w:t>
      </w:r>
      <w:r w:rsidR="00690C59" w:rsidRPr="008E1A3C">
        <w:rPr>
          <w:rFonts w:ascii="Calibri" w:hAnsi="Calibri" w:cs="Calibri"/>
          <w:sz w:val="24"/>
          <w:szCs w:val="24"/>
        </w:rPr>
        <w:t xml:space="preserve"> </w:t>
      </w:r>
      <w:r w:rsidR="00224CAF" w:rsidRPr="008E1A3C">
        <w:rPr>
          <w:rFonts w:ascii="Calibri" w:hAnsi="Calibri" w:cs="Calibri"/>
          <w:sz w:val="24"/>
          <w:szCs w:val="24"/>
        </w:rPr>
        <w:t xml:space="preserve">the </w:t>
      </w:r>
      <w:r w:rsidR="00690C59" w:rsidRPr="008E1A3C">
        <w:rPr>
          <w:rFonts w:ascii="Calibri" w:hAnsi="Calibri" w:cs="Calibri"/>
          <w:sz w:val="24"/>
          <w:szCs w:val="24"/>
        </w:rPr>
        <w:t>performance of applications. T</w:t>
      </w:r>
      <w:r w:rsidR="00690C5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his </w:t>
      </w:r>
      <w:r w:rsidR="00224CAF" w:rsidRPr="008E1A3C">
        <w:rPr>
          <w:rFonts w:ascii="Calibri" w:eastAsiaTheme="minorEastAsia" w:hAnsi="Calibri" w:cs="Calibri"/>
          <w:sz w:val="24"/>
          <w:szCs w:val="24"/>
          <w:lang w:eastAsia="zh-TW"/>
        </w:rPr>
        <w:t>study examine</w:t>
      </w:r>
      <w:r w:rsidR="005C635A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="00224CAF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690C5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the growth of Au DNFs on </w:t>
      </w:r>
      <w:r w:rsidR="00057116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 </w:t>
      </w:r>
      <w:proofErr w:type="spellStart"/>
      <w:r w:rsidR="00690C59" w:rsidRPr="008E1A3C">
        <w:rPr>
          <w:rFonts w:ascii="Calibri" w:eastAsiaTheme="minorEastAsia" w:hAnsi="Calibri" w:cs="Calibri"/>
          <w:sz w:val="24"/>
          <w:szCs w:val="24"/>
          <w:lang w:eastAsia="zh-TW"/>
        </w:rPr>
        <w:t>TiN</w:t>
      </w:r>
      <w:proofErr w:type="spellEnd"/>
      <w:r w:rsidR="00BC638C" w:rsidRPr="008E1A3C">
        <w:rPr>
          <w:rFonts w:ascii="Calibri" w:eastAsiaTheme="minorEastAsia" w:hAnsi="Calibri" w:cs="Calibri"/>
          <w:sz w:val="24"/>
          <w:szCs w:val="24"/>
          <w:lang w:eastAsia="zh-TW"/>
        </w:rPr>
        <w:t>-</w:t>
      </w:r>
      <w:r w:rsidR="00690C59" w:rsidRPr="008E1A3C">
        <w:rPr>
          <w:rFonts w:ascii="Calibri" w:eastAsiaTheme="minorEastAsia" w:hAnsi="Calibri" w:cs="Calibri"/>
          <w:sz w:val="24"/>
          <w:szCs w:val="24"/>
          <w:lang w:eastAsia="zh-TW"/>
        </w:rPr>
        <w:t>coated Si substrate.</w:t>
      </w:r>
    </w:p>
    <w:p w14:paraId="7CB9E889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031AC1AA" w14:textId="5C2CE2B1" w:rsidR="007000F1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E1A3C">
        <w:rPr>
          <w:rFonts w:ascii="Calibri" w:hAnsi="Calibri" w:cs="Calibri"/>
          <w:b/>
          <w:sz w:val="24"/>
          <w:szCs w:val="24"/>
        </w:rPr>
        <w:t>PROTOCOL</w:t>
      </w:r>
      <w:r w:rsidR="00E20D00">
        <w:rPr>
          <w:rFonts w:ascii="Calibri" w:hAnsi="Calibri" w:cs="Calibri"/>
          <w:b/>
          <w:sz w:val="24"/>
          <w:szCs w:val="24"/>
        </w:rPr>
        <w:t>:</w:t>
      </w:r>
    </w:p>
    <w:p w14:paraId="34844DD5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</w:p>
    <w:p w14:paraId="52AAAB43" w14:textId="77777777" w:rsidR="007000F1" w:rsidRPr="008E1A3C" w:rsidRDefault="001B0826" w:rsidP="008E1A3C">
      <w:pPr>
        <w:pStyle w:val="MDPI15academiceditor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E1A3C">
        <w:rPr>
          <w:rFonts w:ascii="Calibri" w:hAnsi="Calibri" w:cs="Calibri"/>
          <w:b/>
          <w:sz w:val="24"/>
          <w:szCs w:val="24"/>
        </w:rPr>
        <w:t xml:space="preserve">Sample </w:t>
      </w:r>
      <w:r w:rsidR="00486308" w:rsidRPr="008E1A3C">
        <w:rPr>
          <w:rFonts w:ascii="Calibri" w:hAnsi="Calibri" w:cs="Calibri"/>
          <w:b/>
          <w:sz w:val="24"/>
          <w:szCs w:val="24"/>
        </w:rPr>
        <w:t>preparation</w:t>
      </w:r>
    </w:p>
    <w:p w14:paraId="787913BC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57F710CD" w14:textId="1B4C2E57" w:rsidR="007000F1" w:rsidRPr="008E1A3C" w:rsidRDefault="00FB264C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1.</w:t>
      </w:r>
      <w:r w:rsidR="00A32818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1)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  <w:proofErr w:type="spellStart"/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substrate preparation </w:t>
      </w:r>
      <w:r w:rsidR="00224CAF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using </w:t>
      </w:r>
      <w:r w:rsidR="00E20D00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a </w:t>
      </w:r>
      <w:r w:rsidR="00A32818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high-power impulse magnetron sputtering system</w:t>
      </w:r>
    </w:p>
    <w:p w14:paraId="3C4C6BE7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</w:p>
    <w:p w14:paraId="5AD4582E" w14:textId="255562B0" w:rsidR="007E52FB" w:rsidRPr="008E1A3C" w:rsidRDefault="00A32818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hAnsi="Calibri" w:cs="Calibri"/>
          <w:sz w:val="24"/>
          <w:szCs w:val="24"/>
        </w:rPr>
        <w:t>1.1.</w:t>
      </w:r>
      <w:r w:rsidR="003668F9" w:rsidRPr="008E1A3C">
        <w:rPr>
          <w:rFonts w:ascii="Calibri" w:hAnsi="Calibri" w:cs="Calibri"/>
          <w:sz w:val="24"/>
          <w:szCs w:val="24"/>
        </w:rPr>
        <w:t>1)</w:t>
      </w:r>
      <w:r w:rsidRPr="008E1A3C">
        <w:rPr>
          <w:rFonts w:ascii="Calibri" w:hAnsi="Calibri" w:cs="Calibri"/>
          <w:sz w:val="24"/>
          <w:szCs w:val="24"/>
        </w:rPr>
        <w:t xml:space="preserve"> Cut </w:t>
      </w:r>
      <w:r w:rsidR="004D1976" w:rsidRPr="008E1A3C">
        <w:rPr>
          <w:rFonts w:ascii="Calibri" w:hAnsi="Calibri" w:cs="Calibri"/>
          <w:sz w:val="24"/>
          <w:szCs w:val="24"/>
        </w:rPr>
        <w:t>a</w:t>
      </w:r>
      <w:r w:rsidR="00740600" w:rsidRPr="008E1A3C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740600" w:rsidRPr="008E1A3C">
        <w:rPr>
          <w:rFonts w:ascii="Calibri" w:hAnsi="Calibri" w:cs="Calibri"/>
          <w:sz w:val="24"/>
          <w:szCs w:val="24"/>
        </w:rPr>
        <w:t>4</w:t>
      </w:r>
      <w:r w:rsidR="0097624F">
        <w:rPr>
          <w:rFonts w:ascii="Calibri" w:hAnsi="Calibri" w:cs="Calibri"/>
          <w:sz w:val="24"/>
          <w:szCs w:val="24"/>
        </w:rPr>
        <w:t xml:space="preserve"> </w:t>
      </w:r>
      <w:r w:rsidR="00740600" w:rsidRPr="008E1A3C">
        <w:rPr>
          <w:rFonts w:ascii="Calibri" w:hAnsi="Calibri" w:cs="Calibri"/>
          <w:sz w:val="24"/>
          <w:szCs w:val="24"/>
        </w:rPr>
        <w:t>in</w:t>
      </w:r>
      <w:r w:rsidR="0097624F">
        <w:rPr>
          <w:rFonts w:ascii="Calibri" w:hAnsi="Calibri" w:cs="Calibri"/>
          <w:sz w:val="24"/>
          <w:szCs w:val="24"/>
        </w:rPr>
        <w:t>ch</w:t>
      </w:r>
      <w:proofErr w:type="gramEnd"/>
      <w:r w:rsidR="00740600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 xml:space="preserve">n-type silicon wafer </w:t>
      </w:r>
      <w:r w:rsidR="004D1976" w:rsidRPr="008E1A3C">
        <w:rPr>
          <w:rFonts w:ascii="Calibri" w:hAnsi="Calibri" w:cs="Calibri"/>
          <w:sz w:val="24"/>
          <w:szCs w:val="24"/>
        </w:rPr>
        <w:t xml:space="preserve">into </w:t>
      </w:r>
      <w:r w:rsidRPr="008E1A3C">
        <w:rPr>
          <w:rFonts w:ascii="Calibri" w:hAnsi="Calibri" w:cs="Calibri"/>
          <w:sz w:val="24"/>
          <w:szCs w:val="24"/>
        </w:rPr>
        <w:t xml:space="preserve">2 </w:t>
      </w:r>
      <w:r w:rsidR="0097624F">
        <w:rPr>
          <w:rFonts w:ascii="Calibri" w:hAnsi="Calibri" w:cs="Calibri"/>
          <w:sz w:val="24"/>
          <w:szCs w:val="24"/>
        </w:rPr>
        <w:t xml:space="preserve">cm </w:t>
      </w:r>
      <w:r w:rsidR="0097624F">
        <w:rPr>
          <w:rFonts w:ascii="Calibri" w:eastAsia="PMingLiU" w:hAnsi="Calibri" w:cs="Calibri"/>
          <w:sz w:val="24"/>
          <w:szCs w:val="24"/>
          <w:lang w:eastAsia="zh-TW"/>
        </w:rPr>
        <w:t>x</w:t>
      </w:r>
      <w:r w:rsidRPr="008E1A3C">
        <w:rPr>
          <w:rFonts w:ascii="Calibri" w:hAnsi="Calibri" w:cs="Calibri"/>
          <w:sz w:val="24"/>
          <w:szCs w:val="24"/>
        </w:rPr>
        <w:t xml:space="preserve"> 2 cm samples.</w:t>
      </w:r>
    </w:p>
    <w:p w14:paraId="1F47BFB2" w14:textId="77777777" w:rsidR="007E52FB" w:rsidRPr="008E1A3C" w:rsidRDefault="007E52F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1E91C11E" w14:textId="77777777" w:rsidR="00A662C3" w:rsidRPr="008E1A3C" w:rsidRDefault="00A32818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hAnsi="Calibri" w:cs="Calibri"/>
          <w:sz w:val="24"/>
          <w:szCs w:val="24"/>
        </w:rPr>
        <w:t xml:space="preserve">1.1.2) </w:t>
      </w:r>
      <w:r w:rsidR="00E1766E" w:rsidRPr="008E1A3C">
        <w:rPr>
          <w:rFonts w:ascii="Calibri" w:hAnsi="Calibri" w:cs="Calibri"/>
          <w:sz w:val="24"/>
          <w:szCs w:val="24"/>
        </w:rPr>
        <w:t>Wash</w:t>
      </w:r>
      <w:r w:rsidRPr="008E1A3C">
        <w:rPr>
          <w:rFonts w:ascii="Calibri" w:hAnsi="Calibri" w:cs="Calibri"/>
          <w:sz w:val="24"/>
          <w:szCs w:val="24"/>
        </w:rPr>
        <w:t xml:space="preserve"> the samples </w:t>
      </w:r>
      <w:r w:rsidR="007F733B" w:rsidRPr="008E1A3C">
        <w:rPr>
          <w:rFonts w:ascii="Calibri" w:hAnsi="Calibri" w:cs="Calibri"/>
          <w:sz w:val="24"/>
          <w:szCs w:val="24"/>
        </w:rPr>
        <w:t xml:space="preserve">using </w:t>
      </w:r>
      <w:r w:rsidR="00540316" w:rsidRPr="008E1A3C">
        <w:rPr>
          <w:rFonts w:ascii="Calibri" w:eastAsiaTheme="minorEastAsia" w:hAnsi="Calibri" w:cs="Calibri"/>
          <w:sz w:val="24"/>
          <w:szCs w:val="24"/>
          <w:lang w:eastAsia="zh-TW"/>
        </w:rPr>
        <w:t>acetone, isopropanol, and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="00E1766E" w:rsidRPr="008E1A3C">
        <w:rPr>
          <w:rFonts w:ascii="Calibri" w:hAnsi="Calibri" w:cs="Calibri"/>
          <w:sz w:val="24"/>
          <w:szCs w:val="24"/>
        </w:rPr>
        <w:t>deionized water</w:t>
      </w:r>
      <w:r w:rsidR="007F733B" w:rsidRPr="008E1A3C">
        <w:rPr>
          <w:rFonts w:ascii="Calibri" w:hAnsi="Calibri" w:cs="Calibri"/>
          <w:sz w:val="24"/>
          <w:szCs w:val="24"/>
        </w:rPr>
        <w:t>.</w:t>
      </w:r>
    </w:p>
    <w:p w14:paraId="58AA713E" w14:textId="77777777" w:rsidR="007E52FB" w:rsidRPr="008E1A3C" w:rsidRDefault="007E52F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1DC72D18" w14:textId="34FA7C7E" w:rsidR="00D31D6E" w:rsidRPr="008E1A3C" w:rsidRDefault="00A662C3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hAnsi="Calibri" w:cs="Calibri"/>
          <w:sz w:val="24"/>
          <w:szCs w:val="24"/>
        </w:rPr>
        <w:t>1.1.3)</w:t>
      </w:r>
      <w:r w:rsidR="00AA0754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D</w:t>
      </w:r>
      <w:r w:rsidR="00AA0754" w:rsidRPr="008E1A3C">
        <w:rPr>
          <w:rFonts w:ascii="Calibri" w:hAnsi="Calibri" w:cs="Calibri"/>
          <w:color w:val="auto"/>
          <w:sz w:val="24"/>
          <w:szCs w:val="24"/>
        </w:rPr>
        <w:t xml:space="preserve">ry </w:t>
      </w:r>
      <w:r w:rsidR="007F733B" w:rsidRPr="008E1A3C">
        <w:rPr>
          <w:rFonts w:ascii="Calibri" w:hAnsi="Calibri" w:cs="Calibri"/>
          <w:color w:val="auto"/>
          <w:sz w:val="24"/>
          <w:szCs w:val="24"/>
        </w:rPr>
        <w:t xml:space="preserve">them </w:t>
      </w:r>
      <w:r w:rsidR="00AA0754" w:rsidRPr="008E1A3C">
        <w:rPr>
          <w:rFonts w:ascii="Calibri" w:hAnsi="Calibri" w:cs="Calibri"/>
          <w:color w:val="auto"/>
          <w:sz w:val="24"/>
          <w:szCs w:val="24"/>
        </w:rPr>
        <w:t>using a</w:t>
      </w:r>
      <w:r w:rsidR="00D74E48">
        <w:rPr>
          <w:rFonts w:ascii="Calibri" w:hAnsi="Calibri" w:cs="Calibri"/>
          <w:color w:val="auto"/>
          <w:sz w:val="24"/>
          <w:szCs w:val="24"/>
        </w:rPr>
        <w:t>n</w:t>
      </w:r>
      <w:r w:rsidR="00AA0754" w:rsidRPr="008E1A3C">
        <w:rPr>
          <w:rFonts w:ascii="Calibri" w:hAnsi="Calibri" w:cs="Calibri"/>
          <w:color w:val="auto"/>
          <w:sz w:val="24"/>
          <w:szCs w:val="24"/>
        </w:rPr>
        <w:t xml:space="preserve"> N</w:t>
      </w:r>
      <w:r w:rsidR="00AA0754" w:rsidRPr="008E1A3C">
        <w:rPr>
          <w:rFonts w:ascii="Calibri" w:hAnsi="Calibri" w:cs="Calibri"/>
          <w:color w:val="auto"/>
          <w:sz w:val="24"/>
          <w:szCs w:val="24"/>
          <w:vertAlign w:val="subscript"/>
        </w:rPr>
        <w:t>2</w:t>
      </w:r>
      <w:r w:rsidR="00AA0754" w:rsidRPr="008E1A3C">
        <w:rPr>
          <w:rFonts w:ascii="Calibri" w:hAnsi="Calibri" w:cs="Calibri"/>
          <w:color w:val="auto"/>
          <w:sz w:val="24"/>
          <w:szCs w:val="24"/>
        </w:rPr>
        <w:t xml:space="preserve"> spray</w:t>
      </w:r>
      <w:r w:rsidR="007E52F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7E52FB" w:rsidRPr="008E1A3C">
        <w:rPr>
          <w:rFonts w:ascii="Calibri" w:hAnsi="Calibri" w:cs="Calibri"/>
          <w:color w:val="auto"/>
          <w:sz w:val="24"/>
          <w:szCs w:val="24"/>
        </w:rPr>
        <w:t>for 5 min</w:t>
      </w:r>
      <w:r w:rsidR="00FD051E" w:rsidRPr="008E1A3C">
        <w:rPr>
          <w:rFonts w:ascii="Calibri" w:hAnsi="Calibri" w:cs="Calibri"/>
          <w:color w:val="auto"/>
          <w:sz w:val="24"/>
          <w:szCs w:val="24"/>
        </w:rPr>
        <w:t>.</w:t>
      </w:r>
    </w:p>
    <w:p w14:paraId="7D19B5D3" w14:textId="77777777" w:rsidR="007E52FB" w:rsidRPr="008E1A3C" w:rsidRDefault="007E52F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5E616420" w14:textId="57B7D3A0" w:rsidR="007E52FB" w:rsidRPr="008E1A3C" w:rsidRDefault="00E1766E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1.1.</w:t>
      </w:r>
      <w:r w:rsidR="00A662C3" w:rsidRPr="008E1A3C">
        <w:rPr>
          <w:rFonts w:ascii="Calibri" w:eastAsiaTheme="minorEastAsia" w:hAnsi="Calibri" w:cs="Calibri"/>
          <w:sz w:val="24"/>
          <w:szCs w:val="24"/>
          <w:lang w:eastAsia="zh-TW"/>
        </w:rPr>
        <w:t>4</w:t>
      </w:r>
      <w:r w:rsidRPr="008E1A3C">
        <w:rPr>
          <w:rFonts w:ascii="Calibri" w:hAnsi="Calibri" w:cs="Calibri"/>
          <w:sz w:val="24"/>
          <w:szCs w:val="24"/>
        </w:rPr>
        <w:t xml:space="preserve">) </w:t>
      </w:r>
      <w:r w:rsidR="007F733B" w:rsidRPr="008E1A3C">
        <w:rPr>
          <w:rFonts w:ascii="Calibri" w:hAnsi="Calibri" w:cs="Calibri"/>
          <w:sz w:val="24"/>
          <w:szCs w:val="24"/>
        </w:rPr>
        <w:t xml:space="preserve">Place </w:t>
      </w:r>
      <w:r w:rsidRPr="008E1A3C">
        <w:rPr>
          <w:rFonts w:ascii="Calibri" w:hAnsi="Calibri" w:cs="Calibri"/>
          <w:sz w:val="24"/>
          <w:szCs w:val="24"/>
        </w:rPr>
        <w:t xml:space="preserve">the washed Si samples </w:t>
      </w:r>
      <w:r w:rsidR="007F733B" w:rsidRPr="008E1A3C">
        <w:rPr>
          <w:rFonts w:ascii="Calibri" w:hAnsi="Calibri" w:cs="Calibri"/>
          <w:sz w:val="24"/>
          <w:szCs w:val="24"/>
        </w:rPr>
        <w:t xml:space="preserve">in a </w:t>
      </w:r>
      <w:r w:rsidRPr="008E1A3C">
        <w:rPr>
          <w:rFonts w:ascii="Calibri" w:hAnsi="Calibri" w:cs="Calibri"/>
          <w:sz w:val="24"/>
          <w:szCs w:val="24"/>
        </w:rPr>
        <w:t xml:space="preserve">sample holder and </w:t>
      </w:r>
      <w:r w:rsidR="007F733B" w:rsidRPr="008E1A3C">
        <w:rPr>
          <w:rFonts w:ascii="Calibri" w:hAnsi="Calibri" w:cs="Calibri"/>
          <w:sz w:val="24"/>
          <w:szCs w:val="24"/>
        </w:rPr>
        <w:t xml:space="preserve">place </w:t>
      </w:r>
      <w:r w:rsidRPr="008E1A3C">
        <w:rPr>
          <w:rFonts w:ascii="Calibri" w:hAnsi="Calibri" w:cs="Calibri"/>
          <w:sz w:val="24"/>
          <w:szCs w:val="24"/>
        </w:rPr>
        <w:t xml:space="preserve">the sample holder into </w:t>
      </w:r>
      <w:r w:rsidR="00E023C4" w:rsidRPr="008E1A3C">
        <w:rPr>
          <w:rFonts w:ascii="Calibri" w:hAnsi="Calibri" w:cs="Calibri"/>
          <w:sz w:val="24"/>
          <w:szCs w:val="24"/>
        </w:rPr>
        <w:t>a high-power impulse magnetron sputtering (</w:t>
      </w:r>
      <w:r w:rsidRPr="008E1A3C">
        <w:rPr>
          <w:rFonts w:ascii="Calibri" w:hAnsi="Calibri" w:cs="Calibri"/>
          <w:sz w:val="24"/>
          <w:szCs w:val="24"/>
        </w:rPr>
        <w:t>HIPIMS</w:t>
      </w:r>
      <w:r w:rsidR="00E023C4" w:rsidRPr="008E1A3C">
        <w:rPr>
          <w:rFonts w:ascii="Calibri" w:hAnsi="Calibri" w:cs="Calibri"/>
          <w:sz w:val="24"/>
          <w:szCs w:val="24"/>
        </w:rPr>
        <w:t>)</w:t>
      </w:r>
      <w:r w:rsidRPr="008E1A3C">
        <w:rPr>
          <w:rFonts w:ascii="Calibri" w:hAnsi="Calibri" w:cs="Calibri"/>
          <w:sz w:val="24"/>
          <w:szCs w:val="24"/>
        </w:rPr>
        <w:t xml:space="preserve"> chamber.</w:t>
      </w:r>
    </w:p>
    <w:p w14:paraId="594AFEDC" w14:textId="77777777" w:rsidR="00E37820" w:rsidRPr="008E1A3C" w:rsidRDefault="00E37820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D201298" w14:textId="77777777" w:rsidR="00A662C3" w:rsidRPr="008E1A3C" w:rsidRDefault="006E56AC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hAnsi="Calibri" w:cs="Calibri"/>
          <w:sz w:val="24"/>
          <w:szCs w:val="24"/>
        </w:rPr>
        <w:t>1.1.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5</w:t>
      </w:r>
      <w:r w:rsidRPr="008E1A3C">
        <w:rPr>
          <w:rFonts w:ascii="Calibri" w:hAnsi="Calibri" w:cs="Calibri"/>
          <w:sz w:val="24"/>
          <w:szCs w:val="24"/>
        </w:rPr>
        <w:t>) Place a titanium target with a diameter of 4 in</w:t>
      </w:r>
      <w:r w:rsidR="002A1EF3" w:rsidRPr="008E1A3C">
        <w:rPr>
          <w:rFonts w:ascii="Calibri" w:eastAsiaTheme="minorEastAsia" w:hAnsi="Calibri" w:cs="Calibri"/>
          <w:sz w:val="24"/>
          <w:szCs w:val="24"/>
          <w:lang w:eastAsia="zh-TW"/>
        </w:rPr>
        <w:t>ches</w:t>
      </w:r>
      <w:r w:rsidRPr="008E1A3C">
        <w:rPr>
          <w:rFonts w:ascii="Calibri" w:hAnsi="Calibri" w:cs="Calibri"/>
          <w:sz w:val="24"/>
          <w:szCs w:val="24"/>
        </w:rPr>
        <w:t xml:space="preserve"> on a sputtering cathode.</w:t>
      </w:r>
    </w:p>
    <w:p w14:paraId="42760E6F" w14:textId="77777777" w:rsidR="007E52FB" w:rsidRPr="008E1A3C" w:rsidRDefault="007E52F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4614A186" w14:textId="423E8B39" w:rsidR="00D31D6E" w:rsidRPr="008E1A3C" w:rsidRDefault="00A662C3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1.1.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6</w:t>
      </w:r>
      <w:r w:rsidRPr="008E1A3C">
        <w:rPr>
          <w:rFonts w:ascii="Calibri" w:hAnsi="Calibri" w:cs="Calibri"/>
          <w:sz w:val="24"/>
          <w:szCs w:val="24"/>
        </w:rPr>
        <w:t>)</w:t>
      </w:r>
      <w:r w:rsidR="000C204A" w:rsidRPr="008E1A3C">
        <w:rPr>
          <w:rFonts w:ascii="Calibri" w:hAnsi="Calibri" w:cs="Calibri"/>
          <w:sz w:val="24"/>
          <w:szCs w:val="24"/>
        </w:rPr>
        <w:t xml:space="preserve"> </w:t>
      </w:r>
      <w:r w:rsidR="00E023C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Reduce </w:t>
      </w:r>
      <w:r w:rsidR="00E1766E" w:rsidRPr="008E1A3C">
        <w:rPr>
          <w:rFonts w:ascii="Calibri" w:hAnsi="Calibri" w:cs="Calibri"/>
          <w:sz w:val="24"/>
          <w:szCs w:val="24"/>
        </w:rPr>
        <w:t xml:space="preserve">the chamber pressure to less than 8 </w:t>
      </w:r>
      <w:r w:rsidR="0097624F">
        <w:rPr>
          <w:rFonts w:ascii="Calibri" w:hAnsi="Calibri" w:cs="Calibri"/>
          <w:sz w:val="24"/>
          <w:szCs w:val="24"/>
        </w:rPr>
        <w:t>x</w:t>
      </w:r>
      <w:r w:rsidR="00E1766E" w:rsidRPr="008E1A3C">
        <w:rPr>
          <w:rFonts w:ascii="Calibri" w:hAnsi="Calibri" w:cs="Calibri"/>
          <w:sz w:val="24"/>
          <w:szCs w:val="24"/>
        </w:rPr>
        <w:t xml:space="preserve"> 10</w:t>
      </w:r>
      <w:r w:rsidR="001735AA" w:rsidRPr="008E1A3C">
        <w:rPr>
          <w:rFonts w:ascii="Calibri" w:eastAsia="SimSun" w:hAnsi="Calibri" w:cs="Calibri"/>
          <w:sz w:val="24"/>
          <w:szCs w:val="24"/>
          <w:vertAlign w:val="superscript"/>
        </w:rPr>
        <w:t>-</w:t>
      </w:r>
      <w:r w:rsidR="007000F1" w:rsidRPr="008E1A3C">
        <w:rPr>
          <w:rFonts w:ascii="Calibri" w:hAnsi="Calibri" w:cs="Calibri"/>
          <w:sz w:val="24"/>
          <w:szCs w:val="24"/>
          <w:vertAlign w:val="superscript"/>
        </w:rPr>
        <w:t>6</w:t>
      </w:r>
      <w:r w:rsidR="003441C2" w:rsidRPr="008E1A3C">
        <w:rPr>
          <w:rFonts w:ascii="Calibri" w:hAnsi="Calibri" w:cs="Calibri"/>
          <w:sz w:val="24"/>
          <w:szCs w:val="24"/>
        </w:rPr>
        <w:t xml:space="preserve"> </w:t>
      </w:r>
      <w:r w:rsidR="00E1766E" w:rsidRPr="008E1A3C">
        <w:rPr>
          <w:rFonts w:ascii="Calibri" w:hAnsi="Calibri" w:cs="Calibri"/>
          <w:sz w:val="24"/>
          <w:szCs w:val="24"/>
        </w:rPr>
        <w:t xml:space="preserve">Torr by using a </w:t>
      </w:r>
      <w:r w:rsidR="00AA0754" w:rsidRPr="008E1A3C">
        <w:rPr>
          <w:rFonts w:ascii="Calibri" w:hAnsi="Calibri" w:cs="Calibri"/>
          <w:sz w:val="24"/>
          <w:szCs w:val="24"/>
        </w:rPr>
        <w:t xml:space="preserve">mechanical pump and </w:t>
      </w:r>
      <w:r w:rsidR="00E1766E" w:rsidRPr="008E1A3C">
        <w:rPr>
          <w:rFonts w:ascii="Calibri" w:hAnsi="Calibri" w:cs="Calibri"/>
          <w:sz w:val="24"/>
          <w:szCs w:val="24"/>
        </w:rPr>
        <w:t>cryopump.</w:t>
      </w:r>
    </w:p>
    <w:p w14:paraId="20856C6C" w14:textId="77777777" w:rsidR="007E52FB" w:rsidRPr="008E1A3C" w:rsidRDefault="007E52F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399D1D70" w14:textId="04A43616" w:rsidR="007000F1" w:rsidRPr="008E1A3C" w:rsidRDefault="008B1B02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1.1.</w:t>
      </w:r>
      <w:r w:rsidR="00A662C3" w:rsidRPr="008E1A3C">
        <w:rPr>
          <w:rFonts w:ascii="Calibri" w:eastAsiaTheme="minorEastAsia" w:hAnsi="Calibri" w:cs="Calibri"/>
          <w:sz w:val="24"/>
          <w:szCs w:val="24"/>
          <w:lang w:eastAsia="zh-TW"/>
        </w:rPr>
        <w:t>7</w:t>
      </w:r>
      <w:r w:rsidRPr="008E1A3C">
        <w:rPr>
          <w:rFonts w:ascii="Calibri" w:hAnsi="Calibri" w:cs="Calibri"/>
          <w:sz w:val="24"/>
          <w:szCs w:val="24"/>
        </w:rPr>
        <w:t xml:space="preserve">) </w:t>
      </w:r>
      <w:r w:rsidR="00963FF8" w:rsidRPr="008E1A3C">
        <w:rPr>
          <w:rFonts w:ascii="Calibri" w:hAnsi="Calibri" w:cs="Calibri"/>
          <w:sz w:val="24"/>
          <w:szCs w:val="24"/>
        </w:rPr>
        <w:t>Use HIPIMS</w:t>
      </w:r>
      <w:r w:rsidR="00963FF8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to d</w:t>
      </w:r>
      <w:r w:rsidR="005D074E" w:rsidRPr="008E1A3C">
        <w:rPr>
          <w:rFonts w:ascii="Calibri" w:hAnsi="Calibri" w:cs="Calibri"/>
          <w:sz w:val="24"/>
          <w:szCs w:val="24"/>
        </w:rPr>
        <w:t xml:space="preserve">eposit </w:t>
      </w:r>
      <w:r w:rsidR="00E023C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 </w:t>
      </w:r>
      <w:proofErr w:type="spellStart"/>
      <w:r w:rsidRPr="008E1A3C">
        <w:rPr>
          <w:rFonts w:ascii="Calibri" w:hAnsi="Calibri" w:cs="Calibri"/>
          <w:sz w:val="24"/>
          <w:szCs w:val="24"/>
        </w:rPr>
        <w:t>Ti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 layer on </w:t>
      </w:r>
      <w:r w:rsidR="00E023C4" w:rsidRPr="008E1A3C">
        <w:rPr>
          <w:rFonts w:ascii="Calibri" w:hAnsi="Calibri" w:cs="Calibri"/>
          <w:sz w:val="24"/>
          <w:szCs w:val="24"/>
        </w:rPr>
        <w:t xml:space="preserve">a </w:t>
      </w:r>
      <w:r w:rsidRPr="008E1A3C">
        <w:rPr>
          <w:rFonts w:ascii="Calibri" w:hAnsi="Calibri" w:cs="Calibri"/>
          <w:sz w:val="24"/>
          <w:szCs w:val="24"/>
        </w:rPr>
        <w:t>silicon wafer</w:t>
      </w:r>
      <w:r w:rsidR="00A52D99" w:rsidRPr="008E1A3C">
        <w:rPr>
          <w:rFonts w:ascii="Calibri" w:hAnsi="Calibri" w:cs="Calibri"/>
          <w:sz w:val="24"/>
          <w:szCs w:val="24"/>
        </w:rPr>
        <w:t xml:space="preserve"> </w:t>
      </w:r>
      <w:r w:rsidR="005D074E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and deposit </w:t>
      </w:r>
      <w:r w:rsidR="00E023C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 </w:t>
      </w:r>
      <w:proofErr w:type="spellStart"/>
      <w:r w:rsidR="005D074E" w:rsidRPr="008E1A3C">
        <w:rPr>
          <w:rFonts w:ascii="Calibri" w:eastAsiaTheme="minorEastAsia" w:hAnsi="Calibri" w:cs="Calibri"/>
          <w:sz w:val="24"/>
          <w:szCs w:val="24"/>
          <w:lang w:eastAsia="zh-TW"/>
        </w:rPr>
        <w:t>TiN</w:t>
      </w:r>
      <w:proofErr w:type="spellEnd"/>
      <w:r w:rsidR="005D074E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layer on the </w:t>
      </w:r>
      <w:proofErr w:type="spellStart"/>
      <w:r w:rsidR="005D074E" w:rsidRPr="008E1A3C">
        <w:rPr>
          <w:rFonts w:ascii="Calibri" w:eastAsiaTheme="minorEastAsia" w:hAnsi="Calibri" w:cs="Calibri"/>
          <w:sz w:val="24"/>
          <w:szCs w:val="24"/>
          <w:lang w:eastAsia="zh-TW"/>
        </w:rPr>
        <w:t>Ti</w:t>
      </w:r>
      <w:proofErr w:type="spellEnd"/>
      <w:r w:rsidR="005D074E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layer.</w:t>
      </w:r>
      <w:r w:rsidR="003C5715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97624F">
        <w:rPr>
          <w:rFonts w:ascii="Calibri" w:eastAsiaTheme="minorEastAsia" w:hAnsi="Calibri" w:cs="Calibri"/>
          <w:sz w:val="24"/>
          <w:szCs w:val="24"/>
          <w:lang w:eastAsia="zh-TW"/>
        </w:rPr>
        <w:t xml:space="preserve">See </w:t>
      </w:r>
      <w:r w:rsidR="00A52D99" w:rsidRPr="00FE13B6">
        <w:rPr>
          <w:rFonts w:ascii="Calibri" w:hAnsi="Calibri" w:cs="Calibri"/>
          <w:b/>
          <w:sz w:val="24"/>
          <w:szCs w:val="24"/>
        </w:rPr>
        <w:t>Table</w:t>
      </w:r>
      <w:r w:rsidR="006F4D13" w:rsidRPr="00FE13B6">
        <w:rPr>
          <w:rFonts w:ascii="Calibri" w:hAnsi="Calibri" w:cs="Calibri"/>
          <w:b/>
          <w:sz w:val="24"/>
          <w:szCs w:val="24"/>
        </w:rPr>
        <w:t xml:space="preserve"> 1</w:t>
      </w:r>
      <w:r w:rsidR="00A52D99" w:rsidRPr="008E1A3C">
        <w:rPr>
          <w:rFonts w:ascii="Calibri" w:hAnsi="Calibri" w:cs="Calibri"/>
          <w:sz w:val="24"/>
          <w:szCs w:val="24"/>
        </w:rPr>
        <w:t xml:space="preserve"> </w:t>
      </w:r>
      <w:r w:rsidR="0097624F">
        <w:rPr>
          <w:rFonts w:ascii="Calibri" w:hAnsi="Calibri" w:cs="Calibri"/>
          <w:sz w:val="24"/>
          <w:szCs w:val="24"/>
        </w:rPr>
        <w:t>for</w:t>
      </w:r>
      <w:r w:rsidR="002B4832" w:rsidRPr="008E1A3C">
        <w:rPr>
          <w:rFonts w:ascii="Calibri" w:hAnsi="Calibri" w:cs="Calibri"/>
          <w:sz w:val="24"/>
          <w:szCs w:val="24"/>
        </w:rPr>
        <w:t xml:space="preserve"> </w:t>
      </w:r>
      <w:r w:rsidR="00A52D99" w:rsidRPr="008E1A3C">
        <w:rPr>
          <w:rFonts w:ascii="Calibri" w:hAnsi="Calibri" w:cs="Calibri"/>
          <w:sz w:val="24"/>
          <w:szCs w:val="24"/>
        </w:rPr>
        <w:t>t</w:t>
      </w:r>
      <w:r w:rsidRPr="008E1A3C">
        <w:rPr>
          <w:rFonts w:ascii="Calibri" w:hAnsi="Calibri" w:cs="Calibri"/>
          <w:sz w:val="24"/>
          <w:szCs w:val="24"/>
        </w:rPr>
        <w:t xml:space="preserve">he deposition parameters of </w:t>
      </w:r>
      <w:proofErr w:type="spellStart"/>
      <w:r w:rsidRPr="008E1A3C">
        <w:rPr>
          <w:rFonts w:ascii="Calibri" w:hAnsi="Calibri" w:cs="Calibri"/>
          <w:sz w:val="24"/>
          <w:szCs w:val="24"/>
        </w:rPr>
        <w:t>Ti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 layers</w:t>
      </w:r>
      <w:r w:rsidR="00E4128C" w:rsidRPr="008E1A3C">
        <w:rPr>
          <w:rFonts w:ascii="Calibri" w:hAnsi="Calibri" w:cs="Calibri"/>
          <w:sz w:val="24"/>
          <w:szCs w:val="24"/>
        </w:rPr>
        <w:t xml:space="preserve"> in HIPIMS</w:t>
      </w:r>
      <w:r w:rsidRPr="008E1A3C">
        <w:rPr>
          <w:rFonts w:ascii="Calibri" w:hAnsi="Calibri" w:cs="Calibri"/>
          <w:sz w:val="24"/>
          <w:szCs w:val="24"/>
        </w:rPr>
        <w:t>.</w:t>
      </w:r>
    </w:p>
    <w:p w14:paraId="5B7F1FFC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6FAFFA2" w14:textId="798C6229" w:rsidR="007000F1" w:rsidRPr="008E1A3C" w:rsidRDefault="007000F1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  <w:r w:rsidRPr="008E1A3C">
        <w:rPr>
          <w:rFonts w:ascii="Calibri" w:hAnsi="Calibri" w:cs="Calibri"/>
          <w:b/>
          <w:sz w:val="24"/>
          <w:szCs w:val="24"/>
        </w:rPr>
        <w:t>1.2)</w:t>
      </w:r>
      <w:r w:rsidR="008B1B02" w:rsidRPr="008E1A3C">
        <w:rPr>
          <w:rFonts w:ascii="Calibri" w:hAnsi="Calibri" w:cs="Calibri"/>
          <w:b/>
          <w:sz w:val="24"/>
          <w:szCs w:val="24"/>
        </w:rPr>
        <w:t xml:space="preserve"> Au DNF </w:t>
      </w:r>
      <w:r w:rsidR="008B1B02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preparation on </w:t>
      </w:r>
      <w:proofErr w:type="spellStart"/>
      <w:r w:rsidR="00AA0754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TiN</w:t>
      </w:r>
      <w:proofErr w:type="spellEnd"/>
      <w:r w:rsidR="00AA0754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/Si </w:t>
      </w:r>
      <w:r w:rsidR="008B1B02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substrates</w:t>
      </w:r>
    </w:p>
    <w:p w14:paraId="562DB1B5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</w:p>
    <w:p w14:paraId="32074E03" w14:textId="49109F97" w:rsidR="00D31D6E" w:rsidRPr="008E1A3C" w:rsidRDefault="007000F1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</w:rPr>
      </w:pPr>
      <w:r w:rsidRPr="008E1A3C">
        <w:rPr>
          <w:rFonts w:ascii="Calibri" w:hAnsi="Calibri" w:cs="Calibri"/>
          <w:color w:val="auto"/>
          <w:sz w:val="24"/>
          <w:szCs w:val="24"/>
        </w:rPr>
        <w:t xml:space="preserve">1.2.1) </w:t>
      </w:r>
      <w:r w:rsidR="00E77A38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Place </w:t>
      </w:r>
      <w:r w:rsidR="00C41273" w:rsidRPr="008E1A3C">
        <w:rPr>
          <w:rFonts w:ascii="Calibri" w:hAnsi="Calibri" w:cs="Calibri"/>
          <w:color w:val="auto"/>
          <w:sz w:val="24"/>
          <w:szCs w:val="24"/>
        </w:rPr>
        <w:t>24 mL</w:t>
      </w:r>
      <w:r w:rsidR="00C41273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="00E023C4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of a </w:t>
      </w:r>
      <w:r w:rsidR="00C41273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reactant solution </w:t>
      </w:r>
      <w:r w:rsidR="00E023C4" w:rsidRPr="008E1A3C">
        <w:rPr>
          <w:rFonts w:ascii="Calibri" w:hAnsi="Calibri" w:cs="Calibri"/>
          <w:color w:val="auto"/>
          <w:sz w:val="24"/>
          <w:szCs w:val="24"/>
        </w:rPr>
        <w:t xml:space="preserve">comprising </w:t>
      </w:r>
      <w:r w:rsidRPr="008E1A3C">
        <w:rPr>
          <w:rFonts w:ascii="Calibri" w:hAnsi="Calibri" w:cs="Calibri"/>
          <w:color w:val="auto"/>
          <w:sz w:val="24"/>
          <w:szCs w:val="24"/>
        </w:rPr>
        <w:t>10 mM chloroauric acid (HAuCl</w:t>
      </w:r>
      <w:r w:rsidRPr="008E1A3C">
        <w:rPr>
          <w:rFonts w:ascii="Calibri" w:hAnsi="Calibri" w:cs="Calibri"/>
          <w:color w:val="auto"/>
          <w:sz w:val="24"/>
          <w:szCs w:val="24"/>
          <w:vertAlign w:val="subscript"/>
        </w:rPr>
        <w:t>4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) and buffered oxide etchant solution </w:t>
      </w:r>
      <w:r w:rsidR="00E023C4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comprising </w:t>
      </w:r>
      <w:r w:rsidRPr="008E1A3C">
        <w:rPr>
          <w:rFonts w:ascii="Calibri" w:hAnsi="Calibri" w:cs="Calibri"/>
          <w:color w:val="auto"/>
          <w:sz w:val="24"/>
          <w:szCs w:val="24"/>
        </w:rPr>
        <w:t>11.3% NH</w:t>
      </w:r>
      <w:r w:rsidRPr="008E1A3C">
        <w:rPr>
          <w:rFonts w:ascii="Calibri" w:hAnsi="Calibri" w:cs="Calibri"/>
          <w:color w:val="auto"/>
          <w:sz w:val="24"/>
          <w:szCs w:val="24"/>
          <w:vertAlign w:val="subscript"/>
        </w:rPr>
        <w:t>4</w:t>
      </w:r>
      <w:r w:rsidRPr="008E1A3C">
        <w:rPr>
          <w:rFonts w:ascii="Calibri" w:hAnsi="Calibri" w:cs="Calibri"/>
          <w:color w:val="auto"/>
          <w:sz w:val="24"/>
          <w:szCs w:val="24"/>
        </w:rPr>
        <w:t>F and 2.3% HF</w:t>
      </w:r>
      <w:r w:rsidR="003B00C5" w:rsidRPr="008E1A3C">
        <w:rPr>
          <w:rFonts w:ascii="Calibri" w:hAnsi="Calibri" w:cs="Calibri"/>
          <w:color w:val="auto"/>
          <w:sz w:val="24"/>
          <w:szCs w:val="24"/>
        </w:rPr>
        <w:t xml:space="preserve"> into a Teflon container</w:t>
      </w:r>
      <w:r w:rsidR="00E023C4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77A38" w:rsidRPr="008E1A3C">
        <w:rPr>
          <w:rFonts w:ascii="Calibri" w:hAnsi="Calibri" w:cs="Calibri"/>
          <w:color w:val="auto"/>
          <w:sz w:val="24"/>
          <w:szCs w:val="24"/>
        </w:rPr>
        <w:t xml:space="preserve">measuring </w:t>
      </w:r>
      <w:r w:rsidR="00E023C4" w:rsidRPr="008E1A3C">
        <w:rPr>
          <w:rFonts w:ascii="Calibri" w:hAnsi="Calibri" w:cs="Calibri"/>
          <w:color w:val="auto"/>
          <w:sz w:val="24"/>
          <w:szCs w:val="24"/>
        </w:rPr>
        <w:t xml:space="preserve">5 </w:t>
      </w:r>
      <w:r w:rsidR="0097624F">
        <w:rPr>
          <w:rFonts w:ascii="Calibri" w:hAnsi="Calibri" w:cs="Calibri"/>
          <w:color w:val="auto"/>
          <w:sz w:val="24"/>
          <w:szCs w:val="24"/>
        </w:rPr>
        <w:t>cm x</w:t>
      </w:r>
      <w:r w:rsidR="00E023C4" w:rsidRPr="008E1A3C">
        <w:rPr>
          <w:rFonts w:ascii="Calibri" w:hAnsi="Calibri" w:cs="Calibri"/>
          <w:color w:val="auto"/>
          <w:sz w:val="24"/>
          <w:szCs w:val="24"/>
        </w:rPr>
        <w:t xml:space="preserve"> 5 </w:t>
      </w:r>
      <w:r w:rsidR="0097624F">
        <w:rPr>
          <w:rFonts w:ascii="Calibri" w:hAnsi="Calibri" w:cs="Calibri"/>
          <w:color w:val="auto"/>
          <w:sz w:val="24"/>
          <w:szCs w:val="24"/>
        </w:rPr>
        <w:t>cm x</w:t>
      </w:r>
      <w:r w:rsidR="00E023C4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="00E023C4" w:rsidRPr="008E1A3C">
        <w:rPr>
          <w:rFonts w:ascii="Calibri" w:hAnsi="Calibri" w:cs="Calibri"/>
          <w:color w:val="auto"/>
          <w:sz w:val="24"/>
          <w:szCs w:val="24"/>
        </w:rPr>
        <w:t>5 cm</w:t>
      </w:r>
      <w:r w:rsidRPr="008E1A3C">
        <w:rPr>
          <w:rFonts w:ascii="Calibri" w:hAnsi="Calibri" w:cs="Calibri"/>
          <w:color w:val="auto"/>
          <w:sz w:val="24"/>
          <w:szCs w:val="24"/>
        </w:rPr>
        <w:t>.</w:t>
      </w:r>
    </w:p>
    <w:p w14:paraId="5D489A16" w14:textId="77777777" w:rsidR="007E52FB" w:rsidRPr="008E1A3C" w:rsidRDefault="007E52F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color w:val="auto"/>
          <w:sz w:val="24"/>
          <w:szCs w:val="24"/>
          <w:lang w:eastAsia="zh-TW"/>
        </w:rPr>
      </w:pPr>
    </w:p>
    <w:p w14:paraId="454C2565" w14:textId="77777777" w:rsidR="00D31D6E" w:rsidRPr="008E1A3C" w:rsidRDefault="007000F1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</w:rPr>
      </w:pPr>
      <w:r w:rsidRPr="008E1A3C">
        <w:rPr>
          <w:rFonts w:ascii="Calibri" w:hAnsi="Calibri" w:cs="Calibri"/>
          <w:color w:val="auto"/>
          <w:sz w:val="24"/>
          <w:szCs w:val="24"/>
        </w:rPr>
        <w:t>1.2.2) Dip the substrates into the mixture solution for 3 min.</w:t>
      </w:r>
    </w:p>
    <w:p w14:paraId="154360A5" w14:textId="77777777" w:rsidR="007E52FB" w:rsidRPr="008E1A3C" w:rsidRDefault="007E52F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color w:val="auto"/>
          <w:sz w:val="24"/>
          <w:szCs w:val="24"/>
          <w:lang w:eastAsia="zh-TW"/>
        </w:rPr>
      </w:pPr>
    </w:p>
    <w:p w14:paraId="54DF6252" w14:textId="756ECC33" w:rsidR="000506AB" w:rsidRPr="008E1A3C" w:rsidRDefault="007000F1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</w:rPr>
      </w:pPr>
      <w:r w:rsidRPr="008E1A3C">
        <w:rPr>
          <w:rFonts w:ascii="Calibri" w:hAnsi="Calibri" w:cs="Calibri"/>
          <w:color w:val="auto"/>
          <w:sz w:val="24"/>
          <w:szCs w:val="24"/>
        </w:rPr>
        <w:t xml:space="preserve">1.2.3) </w:t>
      </w:r>
      <w:r w:rsidR="00E77A38" w:rsidRPr="008E1A3C">
        <w:rPr>
          <w:rFonts w:ascii="Calibri" w:hAnsi="Calibri" w:cs="Calibri"/>
          <w:color w:val="auto"/>
          <w:sz w:val="24"/>
          <w:szCs w:val="24"/>
        </w:rPr>
        <w:t>Remove</w:t>
      </w:r>
      <w:r w:rsidR="00AA0754" w:rsidRPr="008E1A3C">
        <w:rPr>
          <w:rFonts w:ascii="Calibri" w:hAnsi="Calibri" w:cs="Calibri"/>
          <w:color w:val="auto"/>
          <w:sz w:val="24"/>
          <w:szCs w:val="24"/>
        </w:rPr>
        <w:t xml:space="preserve"> the sample and w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ash </w:t>
      </w:r>
      <w:r w:rsidR="0097624F">
        <w:rPr>
          <w:rFonts w:ascii="Calibri" w:hAnsi="Calibri" w:cs="Calibri"/>
          <w:color w:val="auto"/>
          <w:sz w:val="24"/>
          <w:szCs w:val="24"/>
        </w:rPr>
        <w:t xml:space="preserve">it </w:t>
      </w:r>
      <w:r w:rsidR="009049CB" w:rsidRPr="008E1A3C">
        <w:rPr>
          <w:rFonts w:ascii="Calibri" w:hAnsi="Calibri" w:cs="Calibri"/>
          <w:color w:val="auto"/>
          <w:sz w:val="24"/>
          <w:szCs w:val="24"/>
        </w:rPr>
        <w:t xml:space="preserve">using </w:t>
      </w:r>
      <w:r w:rsidRPr="008E1A3C">
        <w:rPr>
          <w:rFonts w:ascii="Calibri" w:hAnsi="Calibri" w:cs="Calibri"/>
          <w:color w:val="auto"/>
          <w:sz w:val="24"/>
          <w:szCs w:val="24"/>
        </w:rPr>
        <w:t>deionized water</w:t>
      </w:r>
      <w:r w:rsidR="009049CB" w:rsidRPr="008E1A3C">
        <w:rPr>
          <w:rFonts w:ascii="Calibri" w:hAnsi="Calibri" w:cs="Calibri"/>
          <w:color w:val="auto"/>
          <w:sz w:val="24"/>
          <w:szCs w:val="24"/>
        </w:rPr>
        <w:t>.</w:t>
      </w:r>
    </w:p>
    <w:p w14:paraId="18CBCF77" w14:textId="77777777" w:rsidR="00E37820" w:rsidRPr="008E1A3C" w:rsidRDefault="00E37820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color w:val="auto"/>
          <w:sz w:val="24"/>
          <w:szCs w:val="24"/>
          <w:lang w:eastAsia="zh-TW"/>
        </w:rPr>
      </w:pPr>
    </w:p>
    <w:p w14:paraId="5DE2BC61" w14:textId="28A7E321" w:rsidR="00E37820" w:rsidRPr="008E1A3C" w:rsidRDefault="00A662C3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color w:val="auto"/>
          <w:sz w:val="24"/>
          <w:szCs w:val="24"/>
        </w:rPr>
        <w:t>1.2.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4</w:t>
      </w:r>
      <w:r w:rsidRPr="008E1A3C">
        <w:rPr>
          <w:rFonts w:ascii="Calibri" w:hAnsi="Calibri" w:cs="Calibri"/>
          <w:color w:val="auto"/>
          <w:sz w:val="24"/>
          <w:szCs w:val="24"/>
        </w:rPr>
        <w:t>)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D</w:t>
      </w:r>
      <w:r w:rsidR="007000F1" w:rsidRPr="008E1A3C">
        <w:rPr>
          <w:rFonts w:ascii="Calibri" w:hAnsi="Calibri" w:cs="Calibri"/>
          <w:color w:val="auto"/>
          <w:sz w:val="24"/>
          <w:szCs w:val="24"/>
        </w:rPr>
        <w:t xml:space="preserve">ry </w:t>
      </w:r>
      <w:r w:rsidR="009049CB" w:rsidRPr="008E1A3C">
        <w:rPr>
          <w:rFonts w:ascii="Calibri" w:hAnsi="Calibri" w:cs="Calibri"/>
          <w:color w:val="auto"/>
          <w:sz w:val="24"/>
          <w:szCs w:val="24"/>
        </w:rPr>
        <w:t xml:space="preserve">the sample using the </w:t>
      </w:r>
      <w:r w:rsidR="007000F1" w:rsidRPr="008E1A3C">
        <w:rPr>
          <w:rFonts w:ascii="Calibri" w:hAnsi="Calibri" w:cs="Calibri"/>
          <w:color w:val="auto"/>
          <w:sz w:val="24"/>
          <w:szCs w:val="24"/>
        </w:rPr>
        <w:t>N</w:t>
      </w:r>
      <w:r w:rsidR="007000F1" w:rsidRPr="008E1A3C">
        <w:rPr>
          <w:rFonts w:ascii="Calibri" w:hAnsi="Calibri" w:cs="Calibri"/>
          <w:color w:val="auto"/>
          <w:sz w:val="24"/>
          <w:szCs w:val="24"/>
          <w:vertAlign w:val="subscript"/>
        </w:rPr>
        <w:t>2</w:t>
      </w:r>
      <w:r w:rsidR="007000F1" w:rsidRPr="008E1A3C">
        <w:rPr>
          <w:rFonts w:ascii="Calibri" w:hAnsi="Calibri" w:cs="Calibri"/>
          <w:color w:val="auto"/>
          <w:sz w:val="24"/>
          <w:szCs w:val="24"/>
        </w:rPr>
        <w:t xml:space="preserve"> spray </w:t>
      </w:r>
      <w:r w:rsidR="00AA0754" w:rsidRPr="008E1A3C">
        <w:rPr>
          <w:rFonts w:ascii="Calibri" w:hAnsi="Calibri" w:cs="Calibri"/>
          <w:color w:val="auto"/>
          <w:sz w:val="24"/>
          <w:szCs w:val="24"/>
        </w:rPr>
        <w:t xml:space="preserve">and </w:t>
      </w:r>
      <w:r w:rsidR="007000F1" w:rsidRPr="008E1A3C">
        <w:rPr>
          <w:rFonts w:ascii="Calibri" w:hAnsi="Calibri" w:cs="Calibri"/>
          <w:color w:val="auto"/>
          <w:sz w:val="24"/>
          <w:szCs w:val="24"/>
        </w:rPr>
        <w:t xml:space="preserve">then incubate </w:t>
      </w:r>
      <w:r w:rsidR="0097624F">
        <w:rPr>
          <w:rFonts w:ascii="Calibri" w:hAnsi="Calibri" w:cs="Calibri"/>
          <w:color w:val="auto"/>
          <w:sz w:val="24"/>
          <w:szCs w:val="24"/>
        </w:rPr>
        <w:t xml:space="preserve">it </w:t>
      </w:r>
      <w:r w:rsidR="007000F1" w:rsidRPr="008E1A3C">
        <w:rPr>
          <w:rFonts w:ascii="Calibri" w:hAnsi="Calibri" w:cs="Calibri"/>
          <w:color w:val="auto"/>
          <w:sz w:val="24"/>
          <w:szCs w:val="24"/>
        </w:rPr>
        <w:t>at 120</w:t>
      </w:r>
      <w:r w:rsidR="003441C2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000F1" w:rsidRPr="008E1A3C">
        <w:rPr>
          <w:rFonts w:ascii="Calibri" w:hAnsi="Calibri" w:cs="Calibri"/>
          <w:color w:val="auto"/>
          <w:sz w:val="24"/>
          <w:szCs w:val="24"/>
        </w:rPr>
        <w:t>°C for 5 min to obtain Au DNF</w:t>
      </w:r>
      <w:r w:rsidR="00C35AC2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s</w:t>
      </w:r>
      <w:r w:rsidR="007000F1" w:rsidRPr="008E1A3C">
        <w:rPr>
          <w:rFonts w:ascii="Calibri" w:hAnsi="Calibri" w:cs="Calibri"/>
          <w:color w:val="auto"/>
          <w:sz w:val="24"/>
          <w:szCs w:val="24"/>
        </w:rPr>
        <w:t>/</w:t>
      </w:r>
      <w:proofErr w:type="spellStart"/>
      <w:r w:rsidR="007000F1" w:rsidRPr="008E1A3C">
        <w:rPr>
          <w:rFonts w:ascii="Calibri" w:hAnsi="Calibri" w:cs="Calibri"/>
          <w:color w:val="auto"/>
          <w:sz w:val="24"/>
          <w:szCs w:val="24"/>
        </w:rPr>
        <w:t>TiN</w:t>
      </w:r>
      <w:proofErr w:type="spellEnd"/>
      <w:r w:rsidR="007000F1" w:rsidRPr="008E1A3C">
        <w:rPr>
          <w:rFonts w:ascii="Calibri" w:hAnsi="Calibri" w:cs="Calibri"/>
          <w:color w:val="auto"/>
          <w:sz w:val="24"/>
          <w:szCs w:val="24"/>
        </w:rPr>
        <w:t>/</w:t>
      </w:r>
      <w:r w:rsidR="003668F9" w:rsidRPr="008E1A3C">
        <w:rPr>
          <w:rFonts w:ascii="Calibri" w:hAnsi="Calibri" w:cs="Calibri"/>
          <w:sz w:val="24"/>
          <w:szCs w:val="24"/>
        </w:rPr>
        <w:t>Si samples.</w:t>
      </w:r>
    </w:p>
    <w:p w14:paraId="5E61BF43" w14:textId="77777777" w:rsidR="00E37820" w:rsidRPr="008E1A3C" w:rsidRDefault="00E37820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6F34800" w14:textId="749EE29A" w:rsidR="0064651A" w:rsidRPr="008E1A3C" w:rsidRDefault="00512AE0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color w:val="auto"/>
          <w:sz w:val="24"/>
          <w:szCs w:val="24"/>
          <w:lang w:eastAsia="zh-TW"/>
        </w:rPr>
      </w:pPr>
      <w:r w:rsidRPr="008E1A3C">
        <w:rPr>
          <w:rFonts w:ascii="Calibri" w:hAnsi="Calibri" w:cs="Calibri"/>
          <w:color w:val="auto"/>
          <w:sz w:val="24"/>
          <w:szCs w:val="24"/>
        </w:rPr>
        <w:t>1.2.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5</w:t>
      </w:r>
      <w:r w:rsidRPr="008E1A3C">
        <w:rPr>
          <w:rFonts w:ascii="Calibri" w:hAnsi="Calibri" w:cs="Calibri"/>
          <w:color w:val="auto"/>
          <w:sz w:val="24"/>
          <w:szCs w:val="24"/>
        </w:rPr>
        <w:t>)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Repeat </w:t>
      </w:r>
      <w:r w:rsidR="0097624F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the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Au DNF preparation </w:t>
      </w:r>
      <w:r w:rsidR="0097624F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10x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.</w:t>
      </w:r>
    </w:p>
    <w:p w14:paraId="1E1E1FF6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4BCF2CB" w14:textId="77777777" w:rsidR="00A52D99" w:rsidRPr="008E1A3C" w:rsidRDefault="005D58F4" w:rsidP="008E1A3C">
      <w:pPr>
        <w:pStyle w:val="MDPI15academiceditor"/>
        <w:numPr>
          <w:ilvl w:val="0"/>
          <w:numId w:val="8"/>
        </w:numPr>
        <w:spacing w:after="0" w:line="240" w:lineRule="auto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Sample</w:t>
      </w:r>
      <w:r w:rsidR="000A1A09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  <w:r w:rsidR="00D31D6E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examination</w:t>
      </w:r>
    </w:p>
    <w:p w14:paraId="5FBB01BA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</w:p>
    <w:p w14:paraId="243E2E50" w14:textId="77777777" w:rsidR="00D31D6E" w:rsidRPr="008E1A3C" w:rsidRDefault="00D31D6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2.1) </w:t>
      </w:r>
      <w:r w:rsidR="000A1A09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Scanning electron microscopy </w:t>
      </w:r>
      <w:r w:rsidR="00A52D99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analyses</w:t>
      </w:r>
    </w:p>
    <w:p w14:paraId="00838291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</w:p>
    <w:p w14:paraId="50349D70" w14:textId="0AB39C41" w:rsidR="00D31D6E" w:rsidRPr="008E1A3C" w:rsidRDefault="00D31D6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2.1.1) Cut</w:t>
      </w:r>
      <w:r w:rsidR="00BA407A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9049C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the </w:t>
      </w:r>
      <w:r w:rsidR="00BA407A" w:rsidRPr="008E1A3C">
        <w:rPr>
          <w:rFonts w:ascii="Calibri" w:eastAsiaTheme="minorEastAsia" w:hAnsi="Calibri" w:cs="Calibri"/>
          <w:sz w:val="24"/>
          <w:szCs w:val="24"/>
          <w:lang w:eastAsia="zh-TW"/>
        </w:rPr>
        <w:t>sample</w:t>
      </w:r>
      <w:r w:rsidR="003C5715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into</w:t>
      </w:r>
      <w:r w:rsidR="002373CE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0.4</w:t>
      </w:r>
      <w:r w:rsidR="0097624F">
        <w:rPr>
          <w:rFonts w:ascii="Calibri" w:eastAsiaTheme="minorEastAsia" w:hAnsi="Calibri" w:cs="Calibri"/>
          <w:sz w:val="24"/>
          <w:szCs w:val="24"/>
          <w:lang w:eastAsia="zh-TW"/>
        </w:rPr>
        <w:t xml:space="preserve"> cm</w:t>
      </w:r>
      <w:r w:rsidR="002373CE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97624F">
        <w:rPr>
          <w:rFonts w:ascii="Calibri" w:hAnsi="Calibri" w:cs="Calibri"/>
          <w:color w:val="auto"/>
          <w:sz w:val="24"/>
          <w:szCs w:val="24"/>
        </w:rPr>
        <w:t>x</w:t>
      </w:r>
      <w:r w:rsidR="002373CE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373CE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0.8</w:t>
      </w:r>
      <w:r w:rsidR="002373CE" w:rsidRPr="008E1A3C">
        <w:rPr>
          <w:rFonts w:ascii="Calibri" w:hAnsi="Calibri" w:cs="Calibri"/>
          <w:color w:val="auto"/>
          <w:sz w:val="24"/>
          <w:szCs w:val="24"/>
        </w:rPr>
        <w:t xml:space="preserve"> cm</w:t>
      </w:r>
      <w:r w:rsidR="002373CE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="00967485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with a </w:t>
      </w:r>
      <w:r w:rsidR="008B7EF8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</w:t>
      </w:r>
      <w:r w:rsidR="002373CE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ungsten pen</w:t>
      </w:r>
      <w:r w:rsidR="00BA407A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</w:p>
    <w:p w14:paraId="0D88A457" w14:textId="77777777" w:rsidR="007E52FB" w:rsidRPr="008E1A3C" w:rsidRDefault="007E52F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4E154398" w14:textId="4B7ADA37" w:rsidR="00D31D6E" w:rsidRPr="008E1A3C" w:rsidRDefault="00BA407A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2.1.2) Coat </w:t>
      </w:r>
      <w:r w:rsidR="000B2B1D" w:rsidRPr="008E1A3C">
        <w:rPr>
          <w:rFonts w:ascii="Calibri" w:eastAsiaTheme="minorEastAsia" w:hAnsi="Calibri" w:cs="Calibri"/>
          <w:sz w:val="24"/>
          <w:szCs w:val="24"/>
          <w:lang w:eastAsia="zh-TW"/>
        </w:rPr>
        <w:t>a</w:t>
      </w:r>
      <w:r w:rsidR="009049C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thin </w:t>
      </w:r>
      <w:r w:rsidR="00287333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Au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film on the sample</w:t>
      </w:r>
      <w:r w:rsidR="002E6CDA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E4128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by 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>an</w:t>
      </w:r>
      <w:r w:rsidR="00E4128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>i</w:t>
      </w:r>
      <w:r w:rsidR="00E4128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on 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="00E4128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putter 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>c</w:t>
      </w:r>
      <w:r w:rsidR="00E4128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oater </w:t>
      </w:r>
      <w:r w:rsidR="0055763A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for </w:t>
      </w:r>
      <w:r w:rsidR="003B1FA0" w:rsidRPr="008E1A3C">
        <w:rPr>
          <w:rFonts w:ascii="Calibri" w:eastAsiaTheme="minorEastAsia" w:hAnsi="Calibri" w:cs="Calibri"/>
          <w:sz w:val="24"/>
          <w:szCs w:val="24"/>
          <w:lang w:eastAsia="zh-TW"/>
        </w:rPr>
        <w:t>5</w:t>
      </w:r>
      <w:r w:rsidR="0055763A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0 s </w:t>
      </w:r>
      <w:r w:rsidR="002E6CDA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and clean </w:t>
      </w:r>
      <w:r w:rsidR="00DC283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it using </w:t>
      </w:r>
      <w:r w:rsidR="002E6CDA" w:rsidRPr="008E1A3C">
        <w:rPr>
          <w:rFonts w:ascii="Calibri" w:eastAsiaTheme="minorEastAsia" w:hAnsi="Calibri" w:cs="Calibri"/>
          <w:sz w:val="24"/>
          <w:szCs w:val="24"/>
          <w:lang w:eastAsia="zh-TW"/>
        </w:rPr>
        <w:t>the N</w:t>
      </w:r>
      <w:r w:rsidR="002E6CDA" w:rsidRPr="008E1A3C">
        <w:rPr>
          <w:rFonts w:ascii="Calibri" w:eastAsiaTheme="minorEastAsia" w:hAnsi="Calibri" w:cs="Calibri"/>
          <w:sz w:val="24"/>
          <w:szCs w:val="24"/>
          <w:vertAlign w:val="subscript"/>
          <w:lang w:eastAsia="zh-TW"/>
        </w:rPr>
        <w:t>2</w:t>
      </w:r>
      <w:r w:rsidR="002E6CDA" w:rsidRPr="00FE13B6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2E6CDA" w:rsidRPr="008E1A3C">
        <w:rPr>
          <w:rFonts w:ascii="Calibri" w:eastAsiaTheme="minorEastAsia" w:hAnsi="Calibri" w:cs="Calibri"/>
          <w:sz w:val="24"/>
          <w:szCs w:val="24"/>
          <w:lang w:eastAsia="zh-TW"/>
        </w:rPr>
        <w:t>spray</w:t>
      </w:r>
      <w:r w:rsidR="00DC2834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</w:p>
    <w:p w14:paraId="20CEFB95" w14:textId="77777777" w:rsidR="007E52FB" w:rsidRPr="008E1A3C" w:rsidRDefault="007E52F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3F96430B" w14:textId="77777777" w:rsidR="000506AB" w:rsidRPr="008E1A3C" w:rsidRDefault="00BA407A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2.1.3) </w:t>
      </w:r>
      <w:r w:rsidR="009913AD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Place </w:t>
      </w:r>
      <w:r w:rsidR="002E6CDA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the prepared sample into </w:t>
      </w:r>
      <w:r w:rsidR="00DC2834" w:rsidRPr="008E1A3C">
        <w:rPr>
          <w:rFonts w:ascii="Calibri" w:eastAsiaTheme="minorEastAsia" w:hAnsi="Calibri" w:cs="Calibri"/>
          <w:sz w:val="24"/>
          <w:szCs w:val="24"/>
          <w:lang w:eastAsia="zh-TW"/>
        </w:rPr>
        <w:t>a scanning electron microscop</w:t>
      </w:r>
      <w:r w:rsidR="00F3566A" w:rsidRPr="008E1A3C">
        <w:rPr>
          <w:rFonts w:ascii="Calibri" w:eastAsiaTheme="minorEastAsia" w:hAnsi="Calibri" w:cs="Calibri"/>
          <w:sz w:val="24"/>
          <w:szCs w:val="24"/>
          <w:lang w:eastAsia="zh-TW"/>
        </w:rPr>
        <w:t>y (SEM)</w:t>
      </w:r>
      <w:r w:rsidR="00DC2834" w:rsidRPr="008E1A3C" w:rsidDel="00DC2834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2E6CDA" w:rsidRPr="008E1A3C">
        <w:rPr>
          <w:rFonts w:ascii="Calibri" w:eastAsiaTheme="minorEastAsia" w:hAnsi="Calibri" w:cs="Calibri"/>
          <w:sz w:val="24"/>
          <w:szCs w:val="24"/>
          <w:lang w:eastAsia="zh-TW"/>
        </w:rPr>
        <w:t>instr</w:t>
      </w:r>
      <w:r w:rsidR="00A52D99" w:rsidRPr="008E1A3C">
        <w:rPr>
          <w:rFonts w:ascii="Calibri" w:eastAsiaTheme="minorEastAsia" w:hAnsi="Calibri" w:cs="Calibri"/>
          <w:sz w:val="24"/>
          <w:szCs w:val="24"/>
          <w:lang w:eastAsia="zh-TW"/>
        </w:rPr>
        <w:t>u</w:t>
      </w:r>
      <w:r w:rsidR="002E6CDA" w:rsidRPr="008E1A3C">
        <w:rPr>
          <w:rFonts w:ascii="Calibri" w:eastAsiaTheme="minorEastAsia" w:hAnsi="Calibri" w:cs="Calibri"/>
          <w:sz w:val="24"/>
          <w:szCs w:val="24"/>
          <w:lang w:eastAsia="zh-TW"/>
        </w:rPr>
        <w:t>ment</w:t>
      </w:r>
      <w:r w:rsidR="00DC2834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</w:p>
    <w:p w14:paraId="0296D484" w14:textId="77777777" w:rsidR="00E37820" w:rsidRPr="008E1A3C" w:rsidRDefault="00E37820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6F63856C" w14:textId="431246BF" w:rsidR="00D31D6E" w:rsidRPr="008E1A3C" w:rsidRDefault="002E6CDA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2.1.4) </w:t>
      </w:r>
      <w:r w:rsidR="00DC283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Obtain SEM images </w:t>
      </w:r>
      <w:r w:rsidR="00E4128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by the </w:t>
      </w:r>
      <w:r w:rsidR="00703B28" w:rsidRPr="008E1A3C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="00E4128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canning </w:t>
      </w:r>
      <w:r w:rsidR="00703B28" w:rsidRPr="008E1A3C">
        <w:rPr>
          <w:rFonts w:ascii="Calibri" w:eastAsiaTheme="minorEastAsia" w:hAnsi="Calibri" w:cs="Calibri"/>
          <w:sz w:val="24"/>
          <w:szCs w:val="24"/>
          <w:lang w:eastAsia="zh-TW"/>
        </w:rPr>
        <w:t>e</w:t>
      </w:r>
      <w:r w:rsidR="00E4128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lectron </w:t>
      </w:r>
      <w:r w:rsidR="00703B28" w:rsidRPr="008E1A3C">
        <w:rPr>
          <w:rFonts w:ascii="Calibri" w:eastAsiaTheme="minorEastAsia" w:hAnsi="Calibri" w:cs="Calibri"/>
          <w:sz w:val="24"/>
          <w:szCs w:val="24"/>
          <w:lang w:eastAsia="zh-TW"/>
        </w:rPr>
        <w:t>m</w:t>
      </w:r>
      <w:r w:rsidR="00E4128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icroscope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and </w:t>
      </w:r>
      <w:r w:rsidR="004D3C6C" w:rsidRPr="008E1A3C">
        <w:rPr>
          <w:rFonts w:ascii="Calibri" w:eastAsiaTheme="minorEastAsia" w:hAnsi="Calibri" w:cs="Calibri"/>
          <w:sz w:val="24"/>
          <w:szCs w:val="24"/>
          <w:lang w:eastAsia="zh-TW"/>
        </w:rPr>
        <w:t>conduct</w:t>
      </w:r>
      <w:r w:rsidR="00DC283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element </w:t>
      </w:r>
      <w:r w:rsidR="00A52D99" w:rsidRPr="008E1A3C">
        <w:rPr>
          <w:rFonts w:ascii="Calibri" w:eastAsiaTheme="minorEastAsia" w:hAnsi="Calibri" w:cs="Calibri"/>
          <w:sz w:val="24"/>
          <w:szCs w:val="24"/>
          <w:lang w:eastAsia="zh-TW"/>
        </w:rPr>
        <w:t>analysis</w:t>
      </w:r>
      <w:r w:rsidR="00D05A1E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21,22</w:t>
      </w:r>
      <w:r w:rsidR="00967485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</w:p>
    <w:p w14:paraId="5802664A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6F1AFE92" w14:textId="77777777" w:rsidR="005D58F4" w:rsidRPr="008E1A3C" w:rsidRDefault="005D58F4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2.2) X-ray diffraction analyses</w:t>
      </w:r>
    </w:p>
    <w:p w14:paraId="79A51122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</w:p>
    <w:p w14:paraId="4C8F4D59" w14:textId="2F30F444" w:rsidR="005D58F4" w:rsidRPr="008E1A3C" w:rsidRDefault="005D58F4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2.2.1) Place the sample into an X-ray 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>d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iffraction (XRD)</w:t>
      </w:r>
      <w:r w:rsidRPr="008E1A3C" w:rsidDel="00DC2834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instrument.</w:t>
      </w:r>
    </w:p>
    <w:p w14:paraId="30971CE2" w14:textId="77777777" w:rsidR="005D58F4" w:rsidRPr="008E1A3C" w:rsidRDefault="005D58F4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303BE3DE" w14:textId="0417973E" w:rsidR="005D58F4" w:rsidRPr="008E1A3C" w:rsidRDefault="005D58F4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2.2.2) Obtain XRD patterns</w:t>
      </w:r>
      <w:r w:rsidR="00D05A1E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21,22</w:t>
      </w:r>
      <w:r w:rsidR="00967485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</w:p>
    <w:p w14:paraId="04A1865B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43AC0835" w14:textId="77777777" w:rsidR="00625319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  <w:r w:rsidRPr="008E1A3C">
        <w:rPr>
          <w:rFonts w:ascii="Calibri" w:hAnsi="Calibri" w:cs="Calibri"/>
          <w:b/>
          <w:sz w:val="24"/>
          <w:szCs w:val="24"/>
        </w:rPr>
        <w:t>REPRESENTATIVE RESULTS:</w:t>
      </w:r>
    </w:p>
    <w:p w14:paraId="39C3A71B" w14:textId="3F4899FF" w:rsidR="00263B2B" w:rsidRPr="008E1A3C" w:rsidRDefault="004F2FAC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color w:val="auto"/>
          <w:sz w:val="24"/>
          <w:szCs w:val="24"/>
          <w:lang w:eastAsia="zh-TW"/>
        </w:rPr>
      </w:pPr>
      <w:r w:rsidRPr="00FE13B6">
        <w:rPr>
          <w:rFonts w:ascii="Calibri" w:eastAsiaTheme="minorEastAsia" w:hAnsi="Calibri" w:cs="Calibri"/>
          <w:b/>
          <w:sz w:val="24"/>
          <w:szCs w:val="24"/>
          <w:lang w:eastAsia="zh-TW"/>
        </w:rPr>
        <w:t>Figure 1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7619CA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depicts images of 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 xml:space="preserve">the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Au DNF</w:t>
      </w:r>
      <w:r w:rsidR="00C35AC2" w:rsidRPr="008E1A3C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/</w:t>
      </w: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/Si</w:t>
      </w:r>
      <w:r w:rsidR="00DC283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B9531F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sample </w:t>
      </w:r>
      <w:r w:rsidR="00DC2834" w:rsidRPr="008E1A3C">
        <w:rPr>
          <w:rFonts w:ascii="Calibri" w:eastAsiaTheme="minorEastAsia" w:hAnsi="Calibri" w:cs="Calibri"/>
          <w:sz w:val="24"/>
          <w:szCs w:val="24"/>
          <w:lang w:eastAsia="zh-TW"/>
        </w:rPr>
        <w:t>preparations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 xml:space="preserve">The </w:t>
      </w:r>
      <w:r w:rsidR="00967485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s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i</w:t>
      </w:r>
      <w:r w:rsidR="008B7EF8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licon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w</w:t>
      </w:r>
      <w:r w:rsidR="00FD1C7C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af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er </w:t>
      </w:r>
      <w:r w:rsidR="00967485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was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silvery white (</w:t>
      </w:r>
      <w:r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1a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</w:t>
      </w:r>
      <w:r w:rsidR="00494697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.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proofErr w:type="spellStart"/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/Si </w:t>
      </w:r>
      <w:r w:rsidR="00967485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was</w:t>
      </w:r>
      <w:r w:rsidR="000934AA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golden</w:t>
      </w:r>
      <w:r w:rsidR="000934AA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yellow and </w:t>
      </w:r>
      <w:r w:rsidR="00967485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had</w:t>
      </w:r>
      <w:r w:rsidR="000934AA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a homogeneous surface (</w:t>
      </w:r>
      <w:r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1b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</w:t>
      </w:r>
      <w:r w:rsidR="00494697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, </w:t>
      </w:r>
      <w:r w:rsidR="00DC2834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which indicate</w:t>
      </w:r>
      <w:r w:rsidR="00967485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d</w:t>
      </w:r>
      <w:r w:rsidR="00DC2834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="00494697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the uniform </w:t>
      </w:r>
      <w:proofErr w:type="spellStart"/>
      <w:r w:rsidR="00494697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="00494697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coating on </w:t>
      </w:r>
      <w:r w:rsidR="00DC2834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the silicon </w:t>
      </w:r>
      <w:r w:rsidR="00494697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wafer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. Au DNF</w:t>
      </w:r>
      <w:r w:rsidR="00C35AC2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s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/</w:t>
      </w:r>
      <w:proofErr w:type="spellStart"/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/Si </w:t>
      </w:r>
      <w:r w:rsidR="00967485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was</w:t>
      </w:r>
      <w:r w:rsidR="000934AA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yellowish brown and less homogene</w:t>
      </w:r>
      <w:r w:rsidR="000934AA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ous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="00494697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on the surf</w:t>
      </w:r>
      <w:r w:rsidR="00C41273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a</w:t>
      </w:r>
      <w:r w:rsidR="00494697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ce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(</w:t>
      </w:r>
      <w:r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1c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</w:t>
      </w:r>
      <w:r w:rsidR="00494697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because of the random distribution of Au DNFs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.</w:t>
      </w:r>
    </w:p>
    <w:p w14:paraId="21EE8616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569AB436" w14:textId="3FF58783" w:rsidR="005F6026" w:rsidRPr="008E1A3C" w:rsidRDefault="00DC2834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color w:val="auto"/>
          <w:sz w:val="24"/>
          <w:szCs w:val="24"/>
          <w:lang w:eastAsia="zh-TW"/>
        </w:rPr>
      </w:pPr>
      <w:r w:rsidRPr="00FE13B6">
        <w:rPr>
          <w:rFonts w:ascii="Calibri" w:hAnsi="Calibri" w:cs="Calibri"/>
          <w:b/>
          <w:sz w:val="24"/>
          <w:szCs w:val="24"/>
        </w:rPr>
        <w:t xml:space="preserve">Figure </w:t>
      </w:r>
      <w:r w:rsidRPr="00FE13B6">
        <w:rPr>
          <w:rFonts w:ascii="Calibri" w:eastAsiaTheme="minorEastAsia" w:hAnsi="Calibri" w:cs="Calibri"/>
          <w:b/>
          <w:sz w:val="24"/>
          <w:szCs w:val="24"/>
          <w:lang w:eastAsia="zh-TW"/>
        </w:rPr>
        <w:t>2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DC6908" w:rsidRPr="008E1A3C">
        <w:rPr>
          <w:rFonts w:ascii="Calibri" w:eastAsiaTheme="minorEastAsia" w:hAnsi="Calibri" w:cs="Calibri"/>
          <w:sz w:val="24"/>
          <w:szCs w:val="24"/>
          <w:lang w:eastAsia="zh-TW"/>
        </w:rPr>
        <w:t>presents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 xml:space="preserve">the </w:t>
      </w:r>
      <w:r w:rsidR="00BB6A32" w:rsidRPr="008E1A3C">
        <w:rPr>
          <w:rFonts w:ascii="Calibri" w:hAnsi="Calibri" w:cs="Calibri"/>
          <w:sz w:val="24"/>
          <w:szCs w:val="24"/>
        </w:rPr>
        <w:t xml:space="preserve">plan and cross-sectional </w:t>
      </w:r>
      <w:r w:rsidR="00625319" w:rsidRPr="008E1A3C">
        <w:rPr>
          <w:rFonts w:ascii="Calibri" w:hAnsi="Calibri" w:cs="Calibri"/>
          <w:sz w:val="24"/>
          <w:szCs w:val="24"/>
        </w:rPr>
        <w:t xml:space="preserve">SEM </w:t>
      </w:r>
      <w:r w:rsidRPr="008E1A3C">
        <w:rPr>
          <w:rFonts w:ascii="Calibri" w:hAnsi="Calibri" w:cs="Calibri"/>
          <w:sz w:val="24"/>
          <w:szCs w:val="24"/>
        </w:rPr>
        <w:t xml:space="preserve">images </w:t>
      </w:r>
      <w:r w:rsidR="00625319" w:rsidRPr="008E1A3C">
        <w:rPr>
          <w:rFonts w:ascii="Calibri" w:hAnsi="Calibri" w:cs="Calibri"/>
          <w:sz w:val="24"/>
          <w:szCs w:val="24"/>
        </w:rPr>
        <w:t xml:space="preserve">of Au </w:t>
      </w:r>
      <w:r w:rsidR="00C41273" w:rsidRPr="008E1A3C">
        <w:rPr>
          <w:rFonts w:ascii="Calibri" w:eastAsiaTheme="minorEastAsia" w:hAnsi="Calibri" w:cs="Calibri"/>
          <w:sz w:val="24"/>
          <w:szCs w:val="24"/>
          <w:lang w:eastAsia="zh-TW"/>
        </w:rPr>
        <w:t>DNF</w:t>
      </w:r>
      <w:r w:rsidR="00625319" w:rsidRPr="008E1A3C">
        <w:rPr>
          <w:rFonts w:ascii="Calibri" w:hAnsi="Calibri" w:cs="Calibri"/>
          <w:sz w:val="24"/>
          <w:szCs w:val="24"/>
        </w:rPr>
        <w:t xml:space="preserve">s deposited on the </w:t>
      </w:r>
      <w:proofErr w:type="spellStart"/>
      <w:r w:rsidR="00625319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625319" w:rsidRPr="008E1A3C">
        <w:rPr>
          <w:rFonts w:ascii="Calibri" w:hAnsi="Calibri" w:cs="Calibri"/>
          <w:sz w:val="24"/>
          <w:szCs w:val="24"/>
        </w:rPr>
        <w:t xml:space="preserve">/Si substrates.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The </w:t>
      </w:r>
      <w:proofErr w:type="spellStart"/>
      <w:r w:rsidR="000A5089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0A5089" w:rsidRPr="008E1A3C">
        <w:rPr>
          <w:rFonts w:ascii="Calibri" w:hAnsi="Calibri" w:cs="Calibri"/>
          <w:sz w:val="24"/>
          <w:szCs w:val="24"/>
        </w:rPr>
        <w:t xml:space="preserve"> layer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had a 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uniform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surface </w:t>
      </w:r>
      <w:r w:rsidR="000A50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(</w:t>
      </w:r>
      <w:r w:rsidR="000A5089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2a</w:t>
      </w:r>
      <w:r w:rsidR="000A50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,</w:t>
      </w:r>
      <w:r w:rsidR="000A50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and the </w:t>
      </w:r>
      <w:r w:rsidR="000A5089" w:rsidRPr="008E1A3C">
        <w:rPr>
          <w:rFonts w:ascii="Calibri" w:hAnsi="Calibri" w:cs="Calibri"/>
          <w:sz w:val="24"/>
          <w:szCs w:val="24"/>
        </w:rPr>
        <w:t xml:space="preserve">thickness of 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the </w:t>
      </w:r>
      <w:proofErr w:type="spellStart"/>
      <w:r w:rsidR="000A5089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0A5089" w:rsidRPr="008E1A3C">
        <w:rPr>
          <w:rFonts w:ascii="Calibri" w:hAnsi="Calibri" w:cs="Calibri"/>
          <w:sz w:val="24"/>
          <w:szCs w:val="24"/>
        </w:rPr>
        <w:t xml:space="preserve"> layer 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>was</w:t>
      </w:r>
      <w:r w:rsidR="000A5089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 xml:space="preserve">approximately </w:t>
      </w:r>
      <w:r w:rsidR="000A5089" w:rsidRPr="008E1A3C">
        <w:rPr>
          <w:rFonts w:ascii="Calibri" w:hAnsi="Calibri" w:cs="Calibri"/>
          <w:sz w:val="24"/>
          <w:szCs w:val="24"/>
        </w:rPr>
        <w:t>300 nm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0A50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(</w:t>
      </w:r>
      <w:r w:rsidR="000A5089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2b</w:t>
      </w:r>
      <w:r w:rsidR="000A50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</w:t>
      </w:r>
      <w:r w:rsidR="000A5089" w:rsidRPr="008E1A3C">
        <w:rPr>
          <w:rFonts w:ascii="Calibri" w:hAnsi="Calibri" w:cs="Calibri"/>
          <w:sz w:val="24"/>
          <w:szCs w:val="24"/>
        </w:rPr>
        <w:t>.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At 1 min, </w:t>
      </w:r>
      <w:r w:rsidR="00622AAA" w:rsidRPr="008E1A3C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mall 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Au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nuclei 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were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observed 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>everywhere</w:t>
      </w:r>
      <w:r w:rsidR="000E4F31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0E4F31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(</w:t>
      </w:r>
      <w:r w:rsidR="000E4F31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2c</w:t>
      </w:r>
      <w:r w:rsidR="000E4F31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some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of which developed 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into a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large nucleus </w:t>
      </w:r>
      <w:proofErr w:type="gram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similar to</w:t>
      </w:r>
      <w:proofErr w:type="gram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0A5089" w:rsidRPr="008E1A3C">
        <w:rPr>
          <w:rFonts w:ascii="Calibri" w:eastAsiaTheme="minorEastAsia" w:hAnsi="Calibri" w:cs="Calibri"/>
          <w:sz w:val="24"/>
          <w:szCs w:val="24"/>
          <w:lang w:eastAsia="zh-TW"/>
        </w:rPr>
        <w:t>a sea urchin</w:t>
      </w:r>
      <w:r w:rsidR="000E4F31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0E4F31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(</w:t>
      </w:r>
      <w:r w:rsidR="000E4F31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2d</w:t>
      </w:r>
      <w:r w:rsidR="000E4F31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</w:t>
      </w:r>
      <w:r w:rsidR="000E4F31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A</w:t>
      </w:r>
      <w:r w:rsidR="000E4F31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single tree</w:t>
      </w:r>
      <w:r w:rsidR="00622AAA" w:rsidRPr="008E1A3C">
        <w:rPr>
          <w:rFonts w:ascii="Calibri" w:eastAsiaTheme="minorEastAsia" w:hAnsi="Calibri" w:cs="Calibri"/>
          <w:sz w:val="24"/>
          <w:szCs w:val="24"/>
          <w:lang w:eastAsia="zh-TW"/>
        </w:rPr>
        <w:t>-</w:t>
      </w:r>
      <w:r w:rsidR="000E4F31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like structure was formed at 3 min </w:t>
      </w:r>
      <w:r w:rsidR="000E4F31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(</w:t>
      </w:r>
      <w:r w:rsidR="000E4F31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2</w:t>
      </w:r>
      <w:proofErr w:type="gramStart"/>
      <w:r w:rsidR="000E4F31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e</w:t>
      </w:r>
      <w:r w:rsidR="00967485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,</w:t>
      </w:r>
      <w:r w:rsidR="000E4F31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</w:t>
      </w:r>
      <w:proofErr w:type="gramEnd"/>
      <w:r w:rsidR="000E4F31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</w:t>
      </w:r>
      <w:r w:rsidR="000E4F31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and these branching </w:t>
      </w:r>
      <w:r w:rsidR="00D02BC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were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observed </w:t>
      </w:r>
      <w:r w:rsidR="00D02BC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to overlap </w:t>
      </w:r>
      <w:r w:rsidR="000E4F31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at 5 min </w:t>
      </w:r>
      <w:r w:rsidR="000E4F31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(</w:t>
      </w:r>
      <w:r w:rsidR="000E4F31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2g</w:t>
      </w:r>
      <w:r w:rsidR="00967485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,</w:t>
      </w:r>
      <w:r w:rsidR="000E4F31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h</w:t>
      </w:r>
      <w:r w:rsidR="000E4F31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</w:t>
      </w:r>
      <w:r w:rsidR="000E4F31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At </w:t>
      </w:r>
      <w:r w:rsidR="00A1555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10 min, </w:t>
      </w:r>
      <w:r w:rsidR="00A15550" w:rsidRPr="008E1A3C">
        <w:rPr>
          <w:rFonts w:ascii="Calibri" w:hAnsi="Calibri" w:cs="Calibri"/>
          <w:sz w:val="24"/>
          <w:szCs w:val="24"/>
        </w:rPr>
        <w:t>Au DNFs</w:t>
      </w:r>
      <w:r w:rsidR="00A1555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formed and covered the entire </w:t>
      </w:r>
      <w:proofErr w:type="spellStart"/>
      <w:r w:rsidR="00A15550" w:rsidRPr="008E1A3C">
        <w:rPr>
          <w:rFonts w:ascii="Calibri" w:eastAsiaTheme="minorEastAsia" w:hAnsi="Calibri" w:cs="Calibri"/>
          <w:sz w:val="24"/>
          <w:szCs w:val="24"/>
          <w:lang w:eastAsia="zh-TW"/>
        </w:rPr>
        <w:t>TiN</w:t>
      </w:r>
      <w:proofErr w:type="spellEnd"/>
      <w:r w:rsidR="00A1555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layer </w:t>
      </w:r>
      <w:r w:rsidR="00A1555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(</w:t>
      </w:r>
      <w:r w:rsidR="00A15550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2</w:t>
      </w:r>
      <w:proofErr w:type="gramStart"/>
      <w:r w:rsidR="00A15550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i</w:t>
      </w:r>
      <w:r w:rsidR="00967485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,</w:t>
      </w:r>
      <w:r w:rsidR="00A15550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j</w:t>
      </w:r>
      <w:proofErr w:type="gramEnd"/>
      <w:r w:rsidR="00A1555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).</w:t>
      </w:r>
      <w:r w:rsidR="000E4F31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1555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At 15 min, dense Au DNFs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were formed </w:t>
      </w:r>
      <w:r w:rsidR="00A1555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(</w:t>
      </w:r>
      <w:r w:rsidR="00A15550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2k</w:t>
      </w:r>
      <w:r w:rsidR="00A1555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), and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the </w:t>
      </w:r>
      <w:r w:rsidR="00A1555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thickness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of </w:t>
      </w:r>
      <w:r w:rsidR="00967485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the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DNFs </w:t>
      </w:r>
      <w:r w:rsidR="00A1555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reached 5 </w:t>
      </w:r>
      <w:r w:rsidR="00A15550" w:rsidRPr="008E1A3C">
        <w:rPr>
          <w:rFonts w:ascii="Calibri" w:hAnsi="Calibri" w:cs="Calibri"/>
          <w:color w:val="auto"/>
          <w:sz w:val="24"/>
          <w:szCs w:val="24"/>
        </w:rPr>
        <w:t>µm</w:t>
      </w:r>
      <w:r w:rsidR="00A1555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(</w:t>
      </w:r>
      <w:r w:rsidR="00A15550" w:rsidRPr="00FE13B6">
        <w:rPr>
          <w:rFonts w:ascii="Calibri" w:eastAsiaTheme="minorEastAsia" w:hAnsi="Calibri" w:cs="Calibri"/>
          <w:b/>
          <w:color w:val="auto"/>
          <w:sz w:val="24"/>
          <w:szCs w:val="24"/>
          <w:lang w:eastAsia="zh-TW"/>
        </w:rPr>
        <w:t>Figure 2l</w:t>
      </w:r>
      <w:r w:rsidR="00A1555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).</w:t>
      </w:r>
    </w:p>
    <w:p w14:paraId="08005AA1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10A19241" w14:textId="7FE2A181" w:rsidR="007000F1" w:rsidRPr="008E1A3C" w:rsidRDefault="00B211B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color w:val="auto"/>
          <w:sz w:val="24"/>
          <w:szCs w:val="24"/>
          <w:lang w:eastAsia="zh-TW"/>
        </w:rPr>
      </w:pPr>
      <w:r w:rsidRPr="00FE13B6">
        <w:rPr>
          <w:rFonts w:ascii="Calibri" w:eastAsiaTheme="minorEastAsia" w:hAnsi="Calibri" w:cs="Calibri"/>
          <w:b/>
          <w:noProof/>
          <w:color w:val="auto"/>
          <w:sz w:val="24"/>
          <w:szCs w:val="24"/>
          <w:lang w:eastAsia="zh-TW" w:bidi="ar-SA"/>
        </w:rPr>
        <w:t>Figure 3</w:t>
      </w:r>
      <w:r w:rsidRPr="008E1A3C">
        <w:rPr>
          <w:rFonts w:ascii="Calibri" w:eastAsiaTheme="minorEastAsia" w:hAnsi="Calibri" w:cs="Calibri"/>
          <w:noProof/>
          <w:color w:val="auto"/>
          <w:sz w:val="24"/>
          <w:szCs w:val="24"/>
          <w:lang w:eastAsia="zh-TW" w:bidi="ar-SA"/>
        </w:rPr>
        <w:t xml:space="preserve"> shows the </w:t>
      </w:r>
      <w:r w:rsidR="00E666A8" w:rsidRPr="008E1A3C">
        <w:rPr>
          <w:rFonts w:ascii="Calibri" w:hAnsi="Calibri" w:cs="Calibri"/>
          <w:sz w:val="24"/>
          <w:szCs w:val="24"/>
        </w:rPr>
        <w:t>energy-dispersive X-ray spectroscopy (</w:t>
      </w:r>
      <w:r w:rsidRPr="008E1A3C">
        <w:rPr>
          <w:rFonts w:ascii="Calibri" w:eastAsiaTheme="minorEastAsia" w:hAnsi="Calibri" w:cs="Calibri"/>
          <w:noProof/>
          <w:color w:val="auto"/>
          <w:sz w:val="24"/>
          <w:szCs w:val="24"/>
          <w:lang w:eastAsia="zh-TW" w:bidi="ar-SA"/>
        </w:rPr>
        <w:t>EDS</w:t>
      </w:r>
      <w:r w:rsidR="00E666A8" w:rsidRPr="008E1A3C">
        <w:rPr>
          <w:rFonts w:ascii="Calibri" w:eastAsiaTheme="minorEastAsia" w:hAnsi="Calibri" w:cs="Calibri"/>
          <w:noProof/>
          <w:color w:val="auto"/>
          <w:sz w:val="24"/>
          <w:szCs w:val="24"/>
          <w:lang w:eastAsia="zh-TW" w:bidi="ar-SA"/>
        </w:rPr>
        <w:t>)</w:t>
      </w:r>
      <w:r w:rsidRPr="008E1A3C">
        <w:rPr>
          <w:rFonts w:ascii="Calibri" w:eastAsiaTheme="minorEastAsia" w:hAnsi="Calibri" w:cs="Calibri"/>
          <w:noProof/>
          <w:color w:val="auto"/>
          <w:sz w:val="24"/>
          <w:szCs w:val="24"/>
          <w:lang w:eastAsia="zh-TW" w:bidi="ar-SA"/>
        </w:rPr>
        <w:t xml:space="preserve"> analysis</w:t>
      </w:r>
      <w:r w:rsidR="00704EA8" w:rsidRPr="008E1A3C">
        <w:rPr>
          <w:rFonts w:ascii="Calibri" w:eastAsiaTheme="minorEastAsia" w:hAnsi="Calibri" w:cs="Calibri"/>
          <w:noProof/>
          <w:color w:val="auto"/>
          <w:sz w:val="24"/>
          <w:szCs w:val="24"/>
          <w:lang w:eastAsia="zh-TW" w:bidi="ar-SA"/>
        </w:rPr>
        <w:t xml:space="preserve"> results</w:t>
      </w:r>
      <w:r w:rsidRPr="008E1A3C">
        <w:rPr>
          <w:rFonts w:ascii="Calibri" w:eastAsiaTheme="minorEastAsia" w:hAnsi="Calibri" w:cs="Calibri"/>
          <w:noProof/>
          <w:color w:val="auto"/>
          <w:sz w:val="24"/>
          <w:szCs w:val="24"/>
          <w:lang w:eastAsia="zh-TW" w:bidi="ar-SA"/>
        </w:rPr>
        <w:t xml:space="preserve"> of </w:t>
      </w:r>
      <w:proofErr w:type="spellStart"/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/Si and Au DNF</w:t>
      </w:r>
      <w:r w:rsidR="00C35AC2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s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/</w:t>
      </w:r>
      <w:proofErr w:type="spellStart"/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/Si.</w:t>
      </w:r>
      <w:r w:rsidR="00D42709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220FC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The</w:t>
      </w:r>
      <w:r w:rsidR="00D25708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indicated</w:t>
      </w:r>
      <w:r w:rsidR="001220FC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elements </w:t>
      </w:r>
      <w:r w:rsidR="00967485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agreed</w:t>
      </w:r>
      <w:r w:rsidR="001220FC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with the synthesis procedure. </w:t>
      </w:r>
      <w:r w:rsidR="00E666A8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Furthermore, the evident </w:t>
      </w:r>
      <w:r w:rsidR="001220FC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peaks </w:t>
      </w:r>
      <w:r w:rsidR="00967485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could</w:t>
      </w:r>
      <w:r w:rsidR="00D4270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="00E666A8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validate </w:t>
      </w:r>
      <w:r w:rsidR="00D4270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that the coating of </w:t>
      </w:r>
      <w:proofErr w:type="spellStart"/>
      <w:r w:rsidR="00D4270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="00D4270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and the synthesis of Au DNFs </w:t>
      </w:r>
      <w:r w:rsidR="001220FC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were</w:t>
      </w:r>
      <w:r w:rsidR="00D4270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not polluted.</w:t>
      </w:r>
    </w:p>
    <w:p w14:paraId="21749132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0FF2ECE1" w14:textId="345ADD28" w:rsidR="00263B2B" w:rsidRPr="008E1A3C" w:rsidRDefault="003E4556" w:rsidP="008E1A3C">
      <w:pPr>
        <w:spacing w:line="240" w:lineRule="auto"/>
        <w:rPr>
          <w:rFonts w:ascii="Calibri" w:eastAsiaTheme="minorEastAsia" w:hAnsi="Calibri" w:cs="Calibri"/>
          <w:color w:val="auto"/>
          <w:szCs w:val="24"/>
          <w:lang w:eastAsia="zh-TW"/>
        </w:rPr>
      </w:pPr>
      <w:r w:rsidRPr="00FE13B6">
        <w:rPr>
          <w:rFonts w:ascii="Calibri" w:eastAsiaTheme="minorEastAsia" w:hAnsi="Calibri" w:cs="Calibri"/>
          <w:b/>
          <w:szCs w:val="24"/>
          <w:lang w:eastAsia="zh-TW"/>
        </w:rPr>
        <w:t>Figure 4</w:t>
      </w:r>
      <w:r w:rsidRPr="008E1A3C">
        <w:rPr>
          <w:rFonts w:ascii="Calibri" w:eastAsiaTheme="minorEastAsia" w:hAnsi="Calibri" w:cs="Calibri"/>
          <w:szCs w:val="24"/>
          <w:lang w:eastAsia="zh-TW"/>
        </w:rPr>
        <w:t xml:space="preserve"> </w:t>
      </w:r>
      <w:r w:rsidR="00D205CD" w:rsidRPr="008E1A3C">
        <w:rPr>
          <w:rFonts w:ascii="Calibri" w:eastAsiaTheme="minorEastAsia" w:hAnsi="Calibri" w:cs="Calibri"/>
          <w:szCs w:val="24"/>
          <w:lang w:eastAsia="zh-TW"/>
        </w:rPr>
        <w:t xml:space="preserve">illustrates the variation of the thickness of the Au DNFs on the </w:t>
      </w:r>
      <w:proofErr w:type="spellStart"/>
      <w:r w:rsidR="00D205CD" w:rsidRPr="008E1A3C">
        <w:rPr>
          <w:rFonts w:ascii="Calibri" w:eastAsiaTheme="minorEastAsia" w:hAnsi="Calibri" w:cs="Calibri"/>
          <w:szCs w:val="24"/>
          <w:lang w:eastAsia="zh-TW"/>
        </w:rPr>
        <w:t>TiN</w:t>
      </w:r>
      <w:proofErr w:type="spellEnd"/>
      <w:r w:rsidR="00D205CD" w:rsidRPr="008E1A3C">
        <w:rPr>
          <w:rFonts w:ascii="Calibri" w:eastAsiaTheme="minorEastAsia" w:hAnsi="Calibri" w:cs="Calibri"/>
          <w:szCs w:val="24"/>
          <w:lang w:eastAsia="zh-TW"/>
        </w:rPr>
        <w:t>/Si substrate with FAGRR time</w:t>
      </w:r>
      <w:r w:rsidRPr="008E1A3C">
        <w:rPr>
          <w:rFonts w:ascii="Calibri" w:eastAsiaTheme="minorEastAsia" w:hAnsi="Calibri" w:cs="Calibri"/>
          <w:szCs w:val="24"/>
          <w:lang w:eastAsia="zh-TW"/>
        </w:rPr>
        <w:t xml:space="preserve">. </w:t>
      </w:r>
      <w:r w:rsidR="00BF5C92" w:rsidRPr="008E1A3C">
        <w:rPr>
          <w:rFonts w:ascii="Calibri" w:eastAsiaTheme="minorEastAsia" w:hAnsi="Calibri" w:cs="Calibri"/>
          <w:szCs w:val="24"/>
          <w:lang w:eastAsia="zh-TW"/>
        </w:rPr>
        <w:t>T</w:t>
      </w:r>
      <w:r w:rsidRPr="008E1A3C">
        <w:rPr>
          <w:rFonts w:ascii="Calibri" w:eastAsiaTheme="minorEastAsia" w:hAnsi="Calibri" w:cs="Calibri"/>
          <w:szCs w:val="24"/>
          <w:lang w:eastAsia="zh-TW"/>
        </w:rPr>
        <w:t xml:space="preserve">he </w:t>
      </w:r>
      <w:r w:rsidR="00FD5E64" w:rsidRPr="008E1A3C">
        <w:rPr>
          <w:rFonts w:ascii="Calibri" w:eastAsiaTheme="minorEastAsia" w:hAnsi="Calibri" w:cs="Calibri"/>
          <w:szCs w:val="24"/>
          <w:lang w:eastAsia="zh-TW"/>
        </w:rPr>
        <w:t xml:space="preserve">thickness </w:t>
      </w:r>
      <w:r w:rsidRPr="008E1A3C">
        <w:rPr>
          <w:rFonts w:ascii="Calibri" w:eastAsiaTheme="minorEastAsia" w:hAnsi="Calibri" w:cs="Calibri"/>
          <w:szCs w:val="24"/>
          <w:lang w:eastAsia="zh-TW"/>
        </w:rPr>
        <w:t xml:space="preserve">of </w:t>
      </w:r>
      <w:r w:rsidR="00C03BF4" w:rsidRPr="008E1A3C">
        <w:rPr>
          <w:rFonts w:ascii="Calibri" w:eastAsiaTheme="minorEastAsia" w:hAnsi="Calibri" w:cs="Calibri"/>
          <w:szCs w:val="24"/>
          <w:lang w:eastAsia="zh-TW"/>
        </w:rPr>
        <w:t xml:space="preserve">the </w:t>
      </w:r>
      <w:r w:rsidRPr="008E1A3C">
        <w:rPr>
          <w:rFonts w:ascii="Calibri" w:eastAsiaTheme="minorEastAsia" w:hAnsi="Calibri" w:cs="Calibri"/>
          <w:szCs w:val="24"/>
          <w:lang w:eastAsia="zh-TW"/>
        </w:rPr>
        <w:t>Au DNFs increase</w:t>
      </w:r>
      <w:r w:rsidR="00BF5C92" w:rsidRPr="008E1A3C">
        <w:rPr>
          <w:rFonts w:ascii="Calibri" w:eastAsiaTheme="minorEastAsia" w:hAnsi="Calibri" w:cs="Calibri"/>
          <w:szCs w:val="24"/>
          <w:lang w:eastAsia="zh-TW"/>
        </w:rPr>
        <w:t>d</w:t>
      </w:r>
      <w:r w:rsidRPr="008E1A3C">
        <w:rPr>
          <w:rFonts w:ascii="Calibri" w:eastAsiaTheme="minorEastAsia" w:hAnsi="Calibri" w:cs="Calibri"/>
          <w:szCs w:val="24"/>
          <w:lang w:eastAsia="zh-TW"/>
        </w:rPr>
        <w:t xml:space="preserve"> </w:t>
      </w:r>
      <w:r w:rsidR="00FD5E64" w:rsidRPr="008E1A3C">
        <w:rPr>
          <w:rFonts w:ascii="Calibri" w:eastAsiaTheme="minorEastAsia" w:hAnsi="Calibri" w:cs="Calibri"/>
          <w:szCs w:val="24"/>
          <w:lang w:eastAsia="zh-TW"/>
        </w:rPr>
        <w:t>linea</w:t>
      </w:r>
      <w:r w:rsidR="00FD5E64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rly </w:t>
      </w:r>
      <w:r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with </w:t>
      </w:r>
      <w:r w:rsidR="00FD5E64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synthesis </w:t>
      </w:r>
      <w:r w:rsidRPr="008E1A3C">
        <w:rPr>
          <w:rFonts w:ascii="Calibri" w:eastAsiaTheme="minorEastAsia" w:hAnsi="Calibri" w:cs="Calibri"/>
          <w:color w:val="auto"/>
          <w:szCs w:val="24"/>
          <w:lang w:eastAsia="zh-TW"/>
        </w:rPr>
        <w:t>time</w:t>
      </w:r>
      <w:r w:rsidR="00FD5E64" w:rsidRPr="008E1A3C">
        <w:rPr>
          <w:rFonts w:ascii="Calibri" w:eastAsiaTheme="minorEastAsia" w:hAnsi="Calibri" w:cs="Calibri"/>
          <w:color w:val="auto"/>
          <w:szCs w:val="24"/>
          <w:lang w:eastAsia="zh-TW"/>
        </w:rPr>
        <w:t>.</w:t>
      </w:r>
      <w:r w:rsidR="00D42709" w:rsidRPr="008E1A3C">
        <w:rPr>
          <w:rFonts w:ascii="Calibri" w:hAnsi="Calibri" w:cs="Calibri"/>
          <w:color w:val="auto"/>
          <w:szCs w:val="24"/>
        </w:rPr>
        <w:t xml:space="preserve"> </w:t>
      </w:r>
      <w:r w:rsidR="00FD5E64" w:rsidRPr="008E1A3C">
        <w:rPr>
          <w:rFonts w:ascii="Calibri" w:eastAsiaTheme="minorEastAsia" w:hAnsi="Calibri" w:cs="Calibri"/>
          <w:color w:val="auto"/>
          <w:szCs w:val="24"/>
          <w:lang w:eastAsia="zh-TW"/>
        </w:rPr>
        <w:t>The l</w:t>
      </w:r>
      <w:r w:rsidR="00D42709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inear equation </w:t>
      </w:r>
      <w:r w:rsidR="00E666A8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on </w:t>
      </w:r>
      <w:r w:rsidR="00671BB4" w:rsidRPr="008E1A3C">
        <w:rPr>
          <w:rFonts w:ascii="Calibri" w:eastAsiaTheme="minorEastAsia" w:hAnsi="Calibri" w:cs="Calibri"/>
          <w:color w:val="auto"/>
          <w:szCs w:val="24"/>
          <w:lang w:eastAsia="zh-TW"/>
        </w:rPr>
        <w:t>the thickness and synthesis time</w:t>
      </w:r>
      <w:r w:rsidR="00A91C20" w:rsidRPr="008E1A3C">
        <w:rPr>
          <w:rFonts w:ascii="Calibri" w:eastAsiaTheme="minorEastAsia" w:hAnsi="Calibri" w:cs="Calibri"/>
          <w:color w:val="auto"/>
          <w:szCs w:val="24"/>
          <w:lang w:eastAsia="zh-TW"/>
        </w:rPr>
        <w:t>, which range</w:t>
      </w:r>
      <w:r w:rsidR="00BF5C92" w:rsidRPr="008E1A3C">
        <w:rPr>
          <w:rFonts w:ascii="Calibri" w:eastAsiaTheme="minorEastAsia" w:hAnsi="Calibri" w:cs="Calibri"/>
          <w:color w:val="auto"/>
          <w:szCs w:val="24"/>
          <w:lang w:eastAsia="zh-TW"/>
        </w:rPr>
        <w:t>d</w:t>
      </w:r>
      <w:r w:rsidR="00A91C20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 from</w:t>
      </w:r>
      <w:r w:rsidR="00671BB4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 </w:t>
      </w:r>
      <w:r w:rsidR="00D42709" w:rsidRPr="008E1A3C">
        <w:rPr>
          <w:rFonts w:ascii="Calibri" w:eastAsiaTheme="minorEastAsia" w:hAnsi="Calibri" w:cs="Calibri"/>
          <w:color w:val="auto"/>
          <w:szCs w:val="24"/>
          <w:lang w:eastAsia="zh-TW"/>
        </w:rPr>
        <w:t>1</w:t>
      </w:r>
      <w:r w:rsidR="00BF5C92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 to </w:t>
      </w:r>
      <w:r w:rsidR="00D42709" w:rsidRPr="008E1A3C">
        <w:rPr>
          <w:rFonts w:ascii="Calibri" w:eastAsiaTheme="minorEastAsia" w:hAnsi="Calibri" w:cs="Calibri"/>
          <w:color w:val="auto"/>
          <w:szCs w:val="24"/>
          <w:lang w:eastAsia="zh-TW"/>
        </w:rPr>
        <w:t>15 min</w:t>
      </w:r>
      <w:r w:rsidR="00A91C20" w:rsidRPr="008E1A3C">
        <w:rPr>
          <w:rFonts w:ascii="Calibri" w:eastAsiaTheme="minorEastAsia" w:hAnsi="Calibri" w:cs="Calibri"/>
          <w:color w:val="auto"/>
          <w:szCs w:val="24"/>
          <w:lang w:eastAsia="zh-TW"/>
        </w:rPr>
        <w:t>,</w:t>
      </w:r>
      <w:r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 </w:t>
      </w:r>
      <w:r w:rsidR="00967485">
        <w:rPr>
          <w:rFonts w:ascii="Calibri" w:eastAsiaTheme="minorEastAsia" w:hAnsi="Calibri" w:cs="Calibri"/>
          <w:color w:val="auto"/>
          <w:szCs w:val="24"/>
          <w:lang w:eastAsia="zh-TW"/>
        </w:rPr>
        <w:t>was</w:t>
      </w:r>
      <w:r w:rsidR="00FD5E64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 </w:t>
      </w:r>
      <w:r w:rsidR="00BF5C92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expressed </w:t>
      </w:r>
      <w:r w:rsidR="00A91C20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as follows: </w:t>
      </w:r>
      <w:r w:rsidR="004F2FAC" w:rsidRPr="00FE13B6">
        <w:rPr>
          <w:rFonts w:ascii="Calibri" w:eastAsiaTheme="minorEastAsia" w:hAnsi="Calibri" w:cs="Calibri"/>
          <w:i/>
          <w:color w:val="auto"/>
          <w:szCs w:val="24"/>
          <w:lang w:eastAsia="zh-TW"/>
        </w:rPr>
        <w:t>y</w:t>
      </w:r>
      <w:r w:rsidR="004F2FAC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 = </w:t>
      </w:r>
      <w:r w:rsidR="001217C5" w:rsidRPr="008E1A3C">
        <w:rPr>
          <w:rFonts w:ascii="Calibri" w:eastAsiaTheme="minorEastAsia" w:hAnsi="Calibri" w:cs="Calibri"/>
          <w:color w:val="auto"/>
          <w:szCs w:val="24"/>
          <w:lang w:eastAsia="zh-TW"/>
        </w:rPr>
        <w:t>0.296</w:t>
      </w:r>
      <w:r w:rsidR="004F2FAC" w:rsidRPr="00FE13B6">
        <w:rPr>
          <w:rFonts w:ascii="Calibri" w:eastAsiaTheme="minorEastAsia" w:hAnsi="Calibri" w:cs="Calibri"/>
          <w:i/>
          <w:color w:val="auto"/>
          <w:szCs w:val="24"/>
          <w:lang w:eastAsia="zh-TW"/>
        </w:rPr>
        <w:t>t</w:t>
      </w:r>
      <w:r w:rsidR="004F2FAC" w:rsidRPr="008E1A3C">
        <w:rPr>
          <w:rFonts w:ascii="Calibri" w:eastAsiaTheme="minorEastAsia" w:hAnsi="Calibri" w:cs="Calibri"/>
          <w:color w:val="auto"/>
          <w:szCs w:val="24"/>
          <w:lang w:eastAsia="zh-TW"/>
        </w:rPr>
        <w:t xml:space="preserve"> + 0.649</w:t>
      </w:r>
      <w:r w:rsidR="00671BB4" w:rsidRPr="008E1A3C">
        <w:rPr>
          <w:rFonts w:ascii="Calibri" w:eastAsiaTheme="minorEastAsia" w:hAnsi="Calibri" w:cs="Calibri"/>
          <w:color w:val="auto"/>
          <w:szCs w:val="24"/>
          <w:lang w:eastAsia="zh-TW"/>
        </w:rPr>
        <w:t>.</w:t>
      </w:r>
    </w:p>
    <w:p w14:paraId="757632AD" w14:textId="77777777" w:rsidR="00FD051E" w:rsidRPr="008E1A3C" w:rsidRDefault="00FD051E" w:rsidP="008E1A3C">
      <w:pPr>
        <w:spacing w:line="240" w:lineRule="auto"/>
        <w:rPr>
          <w:rFonts w:ascii="Calibri" w:eastAsiaTheme="minorEastAsia" w:hAnsi="Calibri" w:cs="Calibri"/>
          <w:color w:val="auto"/>
          <w:szCs w:val="24"/>
          <w:lang w:eastAsia="zh-TW"/>
        </w:rPr>
      </w:pPr>
    </w:p>
    <w:p w14:paraId="528306DD" w14:textId="20B986E8" w:rsidR="000506AB" w:rsidRPr="008E1A3C" w:rsidRDefault="00545903" w:rsidP="008E1A3C">
      <w:pPr>
        <w:spacing w:line="240" w:lineRule="auto"/>
        <w:rPr>
          <w:rFonts w:ascii="Calibri" w:eastAsiaTheme="minorEastAsia" w:hAnsi="Calibri" w:cs="Calibri"/>
          <w:szCs w:val="24"/>
          <w:lang w:eastAsia="zh-TW"/>
        </w:rPr>
      </w:pPr>
      <w:r w:rsidRPr="00FE13B6">
        <w:rPr>
          <w:rFonts w:ascii="Calibri" w:eastAsiaTheme="minorEastAsia" w:hAnsi="Calibri" w:cs="Calibri"/>
          <w:b/>
          <w:szCs w:val="24"/>
          <w:lang w:eastAsia="zh-TW"/>
        </w:rPr>
        <w:t>Figure 5</w:t>
      </w:r>
      <w:r w:rsidRPr="008E1A3C">
        <w:rPr>
          <w:rFonts w:ascii="Calibri" w:eastAsiaTheme="minorEastAsia" w:hAnsi="Calibri" w:cs="Calibri"/>
          <w:szCs w:val="24"/>
          <w:lang w:eastAsia="zh-TW"/>
        </w:rPr>
        <w:t xml:space="preserve"> shows the XRD patterns of samples obtained by different deposition times. A strong (111) orientation of Au peaks was identified. The sharp cubic Au patterns, </w:t>
      </w:r>
      <w:proofErr w:type="gramStart"/>
      <w:r w:rsidRPr="008E1A3C">
        <w:rPr>
          <w:rFonts w:ascii="Calibri" w:eastAsiaTheme="minorEastAsia" w:hAnsi="Calibri" w:cs="Calibri"/>
          <w:szCs w:val="24"/>
          <w:lang w:eastAsia="zh-TW"/>
        </w:rPr>
        <w:t>Au(</w:t>
      </w:r>
      <w:proofErr w:type="gramEnd"/>
      <w:r w:rsidRPr="008E1A3C">
        <w:rPr>
          <w:rFonts w:ascii="Calibri" w:eastAsiaTheme="minorEastAsia" w:hAnsi="Calibri" w:cs="Calibri"/>
          <w:szCs w:val="24"/>
          <w:lang w:eastAsia="zh-TW"/>
        </w:rPr>
        <w:t xml:space="preserve">111), Au(200), Au(220), and Au(311), agreed with JCPDS 04-0784. The increase in Au peaks with the deposition time corresponded to the growth of Au DNFs on the </w:t>
      </w:r>
      <w:proofErr w:type="spellStart"/>
      <w:r w:rsidRPr="008E1A3C">
        <w:rPr>
          <w:rFonts w:ascii="Calibri" w:eastAsiaTheme="minorEastAsia" w:hAnsi="Calibri" w:cs="Calibri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szCs w:val="24"/>
          <w:lang w:eastAsia="zh-TW"/>
        </w:rPr>
        <w:t xml:space="preserve">/Si substrate. On the other hand, </w:t>
      </w:r>
      <w:proofErr w:type="spellStart"/>
      <w:r w:rsidRPr="008E1A3C">
        <w:rPr>
          <w:rFonts w:ascii="Calibri" w:eastAsiaTheme="minorEastAsia" w:hAnsi="Calibri" w:cs="Calibri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szCs w:val="24"/>
          <w:lang w:eastAsia="zh-TW"/>
        </w:rPr>
        <w:t xml:space="preserve"> peaks, namely </w:t>
      </w:r>
      <w:proofErr w:type="spellStart"/>
      <w:proofErr w:type="gramStart"/>
      <w:r w:rsidRPr="008E1A3C">
        <w:rPr>
          <w:rFonts w:ascii="Calibri" w:eastAsiaTheme="minorEastAsia" w:hAnsi="Calibri" w:cs="Calibri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szCs w:val="24"/>
          <w:lang w:eastAsia="zh-TW"/>
        </w:rPr>
        <w:t>(</w:t>
      </w:r>
      <w:proofErr w:type="gramEnd"/>
      <w:r w:rsidRPr="008E1A3C">
        <w:rPr>
          <w:rFonts w:ascii="Calibri" w:eastAsiaTheme="minorEastAsia" w:hAnsi="Calibri" w:cs="Calibri"/>
          <w:szCs w:val="24"/>
          <w:lang w:eastAsia="zh-TW"/>
        </w:rPr>
        <w:t xml:space="preserve">111), </w:t>
      </w:r>
      <w:proofErr w:type="spellStart"/>
      <w:r w:rsidRPr="008E1A3C">
        <w:rPr>
          <w:rFonts w:ascii="Calibri" w:eastAsiaTheme="minorEastAsia" w:hAnsi="Calibri" w:cs="Calibri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szCs w:val="24"/>
          <w:lang w:eastAsia="zh-TW"/>
        </w:rPr>
        <w:t xml:space="preserve">(200), </w:t>
      </w:r>
      <w:proofErr w:type="spellStart"/>
      <w:r w:rsidRPr="008E1A3C">
        <w:rPr>
          <w:rFonts w:ascii="Calibri" w:eastAsiaTheme="minorEastAsia" w:hAnsi="Calibri" w:cs="Calibri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szCs w:val="24"/>
          <w:lang w:eastAsia="zh-TW"/>
        </w:rPr>
        <w:t xml:space="preserve">(220), and </w:t>
      </w:r>
      <w:proofErr w:type="spellStart"/>
      <w:r w:rsidRPr="008E1A3C">
        <w:rPr>
          <w:rFonts w:ascii="Calibri" w:eastAsiaTheme="minorEastAsia" w:hAnsi="Calibri" w:cs="Calibri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szCs w:val="24"/>
          <w:lang w:eastAsia="zh-TW"/>
        </w:rPr>
        <w:t xml:space="preserve">(311), were evident at </w:t>
      </w:r>
      <w:bookmarkStart w:id="1" w:name="_GoBack"/>
      <w:r w:rsidRPr="008E1A3C">
        <w:rPr>
          <w:rFonts w:ascii="Calibri" w:eastAsiaTheme="minorEastAsia" w:hAnsi="Calibri" w:cs="Calibri"/>
          <w:szCs w:val="24"/>
          <w:lang w:eastAsia="zh-TW"/>
        </w:rPr>
        <w:t>1 min deposition</w:t>
      </w:r>
      <w:bookmarkEnd w:id="1"/>
      <w:r w:rsidRPr="008E1A3C">
        <w:rPr>
          <w:rFonts w:ascii="Calibri" w:eastAsiaTheme="minorEastAsia" w:hAnsi="Calibri" w:cs="Calibri"/>
          <w:szCs w:val="24"/>
          <w:lang w:eastAsia="zh-TW"/>
        </w:rPr>
        <w:t>, agreeing with JCPDS</w:t>
      </w:r>
      <w:r w:rsidR="00967485">
        <w:rPr>
          <w:rFonts w:ascii="Calibri" w:eastAsiaTheme="minorEastAsia" w:hAnsi="Calibri" w:cs="Calibri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Cs w:val="24"/>
          <w:lang w:eastAsia="zh-TW"/>
        </w:rPr>
        <w:t xml:space="preserve">38-1420. After 1 min, the signals of </w:t>
      </w:r>
      <w:proofErr w:type="spellStart"/>
      <w:r w:rsidRPr="008E1A3C">
        <w:rPr>
          <w:rFonts w:ascii="Calibri" w:eastAsiaTheme="minorEastAsia" w:hAnsi="Calibri" w:cs="Calibri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szCs w:val="24"/>
          <w:lang w:eastAsia="zh-TW"/>
        </w:rPr>
        <w:t xml:space="preserve"> gradually disappeared because the </w:t>
      </w:r>
      <w:proofErr w:type="spellStart"/>
      <w:r w:rsidRPr="008E1A3C">
        <w:rPr>
          <w:rFonts w:ascii="Calibri" w:eastAsiaTheme="minorEastAsia" w:hAnsi="Calibri" w:cs="Calibri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szCs w:val="24"/>
          <w:lang w:eastAsia="zh-TW"/>
        </w:rPr>
        <w:t xml:space="preserve">/Si substrate </w:t>
      </w:r>
      <w:r w:rsidR="007C5C99" w:rsidRPr="008E1A3C">
        <w:rPr>
          <w:rFonts w:ascii="Calibri" w:eastAsiaTheme="minorEastAsia" w:hAnsi="Calibri" w:cs="Calibri"/>
          <w:szCs w:val="24"/>
          <w:lang w:eastAsia="zh-TW"/>
        </w:rPr>
        <w:t xml:space="preserve">was </w:t>
      </w:r>
      <w:r w:rsidRPr="008E1A3C">
        <w:rPr>
          <w:rFonts w:ascii="Calibri" w:eastAsiaTheme="minorEastAsia" w:hAnsi="Calibri" w:cs="Calibri"/>
          <w:szCs w:val="24"/>
          <w:lang w:eastAsia="zh-TW"/>
        </w:rPr>
        <w:t xml:space="preserve">gradually covered by Au DNFs. These </w:t>
      </w:r>
      <w:r w:rsidR="007C5C99" w:rsidRPr="008E1A3C">
        <w:rPr>
          <w:rFonts w:ascii="Calibri" w:eastAsiaTheme="minorEastAsia" w:hAnsi="Calibri" w:cs="Calibri"/>
          <w:szCs w:val="24"/>
          <w:lang w:eastAsia="zh-TW"/>
        </w:rPr>
        <w:t xml:space="preserve">XRD </w:t>
      </w:r>
      <w:r w:rsidRPr="008E1A3C">
        <w:rPr>
          <w:rFonts w:ascii="Calibri" w:eastAsiaTheme="minorEastAsia" w:hAnsi="Calibri" w:cs="Calibri"/>
          <w:szCs w:val="24"/>
          <w:lang w:eastAsia="zh-TW"/>
        </w:rPr>
        <w:t>results corresponded to previous reports</w:t>
      </w:r>
      <w:r w:rsidR="00AA2260" w:rsidRPr="008E1A3C">
        <w:rPr>
          <w:rFonts w:ascii="Calibri" w:eastAsiaTheme="minorEastAsia" w:hAnsi="Calibri" w:cs="Calibri"/>
          <w:szCs w:val="24"/>
          <w:vertAlign w:val="superscript"/>
          <w:lang w:eastAsia="zh-TW"/>
        </w:rPr>
        <w:t>21,22</w:t>
      </w:r>
      <w:r w:rsidRPr="008E1A3C">
        <w:rPr>
          <w:rFonts w:ascii="Calibri" w:eastAsiaTheme="minorEastAsia" w:hAnsi="Calibri" w:cs="Calibri"/>
          <w:szCs w:val="24"/>
          <w:lang w:eastAsia="zh-TW"/>
        </w:rPr>
        <w:t>.</w:t>
      </w:r>
    </w:p>
    <w:p w14:paraId="07AB3B68" w14:textId="77777777" w:rsidR="00FD051E" w:rsidRPr="008E1A3C" w:rsidRDefault="00FD051E" w:rsidP="008E1A3C">
      <w:pPr>
        <w:spacing w:line="240" w:lineRule="auto"/>
        <w:rPr>
          <w:rFonts w:ascii="Calibri" w:eastAsiaTheme="minorEastAsia" w:hAnsi="Calibri" w:cs="Calibri"/>
          <w:szCs w:val="24"/>
          <w:lang w:eastAsia="zh-TW"/>
        </w:rPr>
      </w:pPr>
    </w:p>
    <w:p w14:paraId="4F12C691" w14:textId="6E2175D8" w:rsidR="00AB0C09" w:rsidRDefault="00AB0C09" w:rsidP="008E1A3C">
      <w:pPr>
        <w:spacing w:line="240" w:lineRule="auto"/>
        <w:rPr>
          <w:rFonts w:ascii="Calibri" w:eastAsiaTheme="minorEastAsia" w:hAnsi="Calibri" w:cs="Calibri"/>
          <w:b/>
          <w:szCs w:val="24"/>
          <w:lang w:eastAsia="zh-TW"/>
        </w:rPr>
      </w:pPr>
      <w:r w:rsidRPr="008E1A3C">
        <w:rPr>
          <w:rFonts w:ascii="Calibri" w:eastAsiaTheme="minorEastAsia" w:hAnsi="Calibri" w:cs="Calibri"/>
          <w:b/>
          <w:szCs w:val="24"/>
          <w:lang w:eastAsia="zh-TW"/>
        </w:rPr>
        <w:t>FIGURE AND TABLE LEGENDS:</w:t>
      </w:r>
    </w:p>
    <w:p w14:paraId="14B2C320" w14:textId="77777777" w:rsidR="00967485" w:rsidRPr="008E1A3C" w:rsidRDefault="00967485" w:rsidP="008E1A3C">
      <w:pPr>
        <w:spacing w:line="240" w:lineRule="auto"/>
        <w:rPr>
          <w:rFonts w:ascii="Calibri" w:eastAsiaTheme="minorEastAsia" w:hAnsi="Calibri" w:cs="Calibri"/>
          <w:b/>
          <w:szCs w:val="24"/>
          <w:lang w:eastAsia="zh-TW"/>
        </w:rPr>
      </w:pPr>
    </w:p>
    <w:p w14:paraId="1E5894F3" w14:textId="4C2B6DC5" w:rsidR="00703B28" w:rsidRPr="008E1A3C" w:rsidRDefault="00703B28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  <w:r w:rsidRPr="008E1A3C">
        <w:rPr>
          <w:rFonts w:ascii="Calibri" w:eastAsia="DFKai-SB" w:hAnsi="Calibri" w:cs="Calibri"/>
          <w:b/>
          <w:sz w:val="24"/>
          <w:szCs w:val="24"/>
          <w:lang w:eastAsia="zh-TW"/>
        </w:rPr>
        <w:t xml:space="preserve">Table 1: Conditions for preparing </w:t>
      </w:r>
      <w:proofErr w:type="spellStart"/>
      <w:r w:rsidRPr="008E1A3C">
        <w:rPr>
          <w:rFonts w:ascii="Calibri" w:eastAsia="DFKai-SB" w:hAnsi="Calibri" w:cs="Calibri"/>
          <w:b/>
          <w:sz w:val="24"/>
          <w:szCs w:val="24"/>
          <w:lang w:eastAsia="zh-TW"/>
        </w:rPr>
        <w:t>Ti</w:t>
      </w:r>
      <w:proofErr w:type="spellEnd"/>
      <w:r w:rsidRPr="008E1A3C">
        <w:rPr>
          <w:rFonts w:ascii="Calibri" w:eastAsia="DFKai-SB" w:hAnsi="Calibri" w:cs="Calibri"/>
          <w:b/>
          <w:sz w:val="24"/>
          <w:szCs w:val="24"/>
          <w:lang w:eastAsia="zh-TW"/>
        </w:rPr>
        <w:t xml:space="preserve"> and </w:t>
      </w:r>
      <w:proofErr w:type="spellStart"/>
      <w:r w:rsidRPr="008E1A3C">
        <w:rPr>
          <w:rFonts w:ascii="Calibri" w:eastAsia="DFKai-SB" w:hAnsi="Calibri" w:cs="Calibri"/>
          <w:b/>
          <w:sz w:val="24"/>
          <w:szCs w:val="24"/>
          <w:lang w:eastAsia="zh-TW"/>
        </w:rPr>
        <w:t>TiN</w:t>
      </w:r>
      <w:proofErr w:type="spellEnd"/>
      <w:r w:rsidRPr="008E1A3C">
        <w:rPr>
          <w:rFonts w:ascii="Calibri" w:eastAsia="DFKai-SB" w:hAnsi="Calibri" w:cs="Calibri"/>
          <w:b/>
          <w:sz w:val="24"/>
          <w:szCs w:val="24"/>
          <w:lang w:eastAsia="zh-TW"/>
        </w:rPr>
        <w:t xml:space="preserve">. </w:t>
      </w:r>
      <w:r w:rsidRPr="008E1A3C">
        <w:rPr>
          <w:rFonts w:ascii="Calibri" w:eastAsia="DFKai-SB" w:hAnsi="Calibri" w:cs="Calibri"/>
          <w:sz w:val="24"/>
          <w:szCs w:val="24"/>
        </w:rPr>
        <w:t>HIPIMS</w:t>
      </w:r>
      <w:r w:rsidRPr="008E1A3C">
        <w:rPr>
          <w:rFonts w:ascii="Calibri" w:eastAsia="DFKai-SB" w:hAnsi="Calibri" w:cs="Calibri"/>
          <w:sz w:val="24"/>
          <w:szCs w:val="24"/>
          <w:lang w:eastAsia="zh-TW"/>
        </w:rPr>
        <w:t xml:space="preserve"> parameters for </w:t>
      </w:r>
      <w:r w:rsidR="00967485">
        <w:rPr>
          <w:rFonts w:ascii="Calibri" w:eastAsia="DFKai-SB" w:hAnsi="Calibri" w:cs="Calibri"/>
          <w:sz w:val="24"/>
          <w:szCs w:val="24"/>
          <w:lang w:eastAsia="zh-TW"/>
        </w:rPr>
        <w:t xml:space="preserve">the </w:t>
      </w:r>
      <w:r w:rsidRPr="008E1A3C">
        <w:rPr>
          <w:rFonts w:ascii="Calibri" w:eastAsia="DFKai-SB" w:hAnsi="Calibri" w:cs="Calibri"/>
          <w:sz w:val="24"/>
          <w:szCs w:val="24"/>
          <w:lang w:eastAsia="zh-TW"/>
        </w:rPr>
        <w:t xml:space="preserve">deposition of </w:t>
      </w:r>
      <w:proofErr w:type="spellStart"/>
      <w:r w:rsidRPr="008E1A3C">
        <w:rPr>
          <w:rFonts w:ascii="Calibri" w:eastAsia="DFKai-SB" w:hAnsi="Calibri" w:cs="Calibri"/>
          <w:sz w:val="24"/>
          <w:szCs w:val="24"/>
          <w:lang w:eastAsia="zh-TW"/>
        </w:rPr>
        <w:t>Ti</w:t>
      </w:r>
      <w:proofErr w:type="spellEnd"/>
      <w:r w:rsidRPr="008E1A3C">
        <w:rPr>
          <w:rFonts w:ascii="Calibri" w:eastAsia="DFKai-SB" w:hAnsi="Calibri" w:cs="Calibri"/>
          <w:sz w:val="24"/>
          <w:szCs w:val="24"/>
          <w:lang w:eastAsia="zh-TW"/>
        </w:rPr>
        <w:t xml:space="preserve"> and </w:t>
      </w:r>
      <w:proofErr w:type="spellStart"/>
      <w:r w:rsidRPr="008E1A3C">
        <w:rPr>
          <w:rFonts w:ascii="Calibri" w:eastAsia="DFKai-SB" w:hAnsi="Calibri" w:cs="Calibri"/>
          <w:sz w:val="24"/>
          <w:szCs w:val="24"/>
          <w:lang w:eastAsia="zh-TW"/>
        </w:rPr>
        <w:t>TiN</w:t>
      </w:r>
      <w:proofErr w:type="spellEnd"/>
      <w:r w:rsidRPr="008E1A3C">
        <w:rPr>
          <w:rFonts w:ascii="Calibri" w:eastAsia="DFKai-SB" w:hAnsi="Calibri" w:cs="Calibri"/>
          <w:sz w:val="24"/>
          <w:szCs w:val="24"/>
          <w:lang w:eastAsia="zh-TW"/>
        </w:rPr>
        <w:t xml:space="preserve"> layers on </w:t>
      </w:r>
      <w:r w:rsidR="00D74E48">
        <w:rPr>
          <w:rFonts w:ascii="Calibri" w:eastAsia="DFKai-SB" w:hAnsi="Calibri" w:cs="Calibri"/>
          <w:sz w:val="24"/>
          <w:szCs w:val="24"/>
          <w:lang w:eastAsia="zh-TW"/>
        </w:rPr>
        <w:t xml:space="preserve">a </w:t>
      </w:r>
      <w:r w:rsidRPr="008E1A3C">
        <w:rPr>
          <w:rFonts w:ascii="Calibri" w:eastAsia="DFKai-SB" w:hAnsi="Calibri" w:cs="Calibri"/>
          <w:sz w:val="24"/>
          <w:szCs w:val="24"/>
          <w:lang w:eastAsia="zh-TW"/>
        </w:rPr>
        <w:t>silicon wafer</w:t>
      </w:r>
      <w:r w:rsidR="003D49D5" w:rsidRPr="008E1A3C">
        <w:rPr>
          <w:rFonts w:ascii="Calibri" w:eastAsia="DFKai-SB" w:hAnsi="Calibri" w:cs="Calibri"/>
          <w:sz w:val="24"/>
          <w:szCs w:val="24"/>
          <w:lang w:eastAsia="zh-TW"/>
        </w:rPr>
        <w:t>.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</w:p>
    <w:p w14:paraId="4756F3D0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b/>
          <w:sz w:val="24"/>
          <w:szCs w:val="24"/>
          <w:lang w:eastAsia="zh-TW"/>
        </w:rPr>
      </w:pPr>
    </w:p>
    <w:p w14:paraId="6DD43B9D" w14:textId="5C15AEBF" w:rsidR="000506AB" w:rsidRPr="008E1A3C" w:rsidRDefault="000506A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Figure 1</w:t>
      </w:r>
      <w:r w:rsidR="00566B02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: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Sample appearance.</w:t>
      </w:r>
      <w:r w:rsidR="00566B02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 xml:space="preserve">Preparation of a </w:t>
      </w:r>
      <w:r w:rsidR="00674110" w:rsidRPr="008E1A3C">
        <w:rPr>
          <w:rFonts w:ascii="Calibri" w:hAnsi="Calibri" w:cs="Calibri"/>
          <w:sz w:val="24"/>
          <w:szCs w:val="24"/>
        </w:rPr>
        <w:t>2</w:t>
      </w:r>
      <w:r w:rsidR="00967485">
        <w:rPr>
          <w:rFonts w:ascii="Calibri" w:hAnsi="Calibri" w:cs="Calibri"/>
          <w:sz w:val="24"/>
          <w:szCs w:val="24"/>
        </w:rPr>
        <w:t xml:space="preserve"> cm</w:t>
      </w:r>
      <w:r w:rsidR="00674110" w:rsidRPr="008E1A3C">
        <w:rPr>
          <w:rFonts w:ascii="Calibri" w:hAnsi="Calibri" w:cs="Calibri"/>
          <w:sz w:val="24"/>
          <w:szCs w:val="24"/>
        </w:rPr>
        <w:t xml:space="preserve"> </w:t>
      </w:r>
      <w:r w:rsidR="00967485">
        <w:rPr>
          <w:rFonts w:ascii="Calibri" w:hAnsi="Calibri" w:cs="Calibri"/>
          <w:sz w:val="24"/>
          <w:szCs w:val="24"/>
        </w:rPr>
        <w:t>x</w:t>
      </w:r>
      <w:r w:rsidR="00674110" w:rsidRPr="008E1A3C">
        <w:rPr>
          <w:rFonts w:ascii="Calibri" w:eastAsia="PMingLiU" w:hAnsi="Calibri" w:cs="Calibri"/>
          <w:sz w:val="24"/>
          <w:szCs w:val="24"/>
          <w:lang w:eastAsia="zh-TW"/>
        </w:rPr>
        <w:t xml:space="preserve"> </w:t>
      </w:r>
      <w:r w:rsidR="00674110" w:rsidRPr="008E1A3C">
        <w:rPr>
          <w:rFonts w:ascii="Calibri" w:hAnsi="Calibri" w:cs="Calibri"/>
          <w:sz w:val="24"/>
          <w:szCs w:val="24"/>
        </w:rPr>
        <w:t>2 cm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sample 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>of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</w:t>
      </w:r>
      <w:r w:rsidR="00674110" w:rsidRPr="00FE13B6">
        <w:rPr>
          <w:rFonts w:ascii="Calibri" w:eastAsiaTheme="minorEastAsia" w:hAnsi="Calibri" w:cs="Calibri"/>
          <w:b/>
          <w:sz w:val="24"/>
          <w:szCs w:val="24"/>
          <w:lang w:eastAsia="zh-TW"/>
        </w:rPr>
        <w:t>a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) </w:t>
      </w:r>
      <w:r w:rsidR="00D74E48">
        <w:rPr>
          <w:rFonts w:ascii="Calibri" w:eastAsiaTheme="minorEastAsia" w:hAnsi="Calibri" w:cs="Calibri"/>
          <w:sz w:val="24"/>
          <w:szCs w:val="24"/>
          <w:lang w:eastAsia="zh-TW"/>
        </w:rPr>
        <w:t xml:space="preserve">a </w:t>
      </w:r>
      <w:r w:rsidR="008B7EF8" w:rsidRPr="008E1A3C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i</w:t>
      </w:r>
      <w:r w:rsidR="008B7EF8" w:rsidRPr="008E1A3C">
        <w:rPr>
          <w:rFonts w:ascii="Calibri" w:eastAsiaTheme="minorEastAsia" w:hAnsi="Calibri" w:cs="Calibri"/>
          <w:sz w:val="24"/>
          <w:szCs w:val="24"/>
          <w:lang w:eastAsia="zh-TW"/>
        </w:rPr>
        <w:t>licon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wafer, (</w:t>
      </w:r>
      <w:r w:rsidR="00674110" w:rsidRPr="00FE13B6">
        <w:rPr>
          <w:rFonts w:ascii="Calibri" w:eastAsiaTheme="minorEastAsia" w:hAnsi="Calibri" w:cs="Calibri"/>
          <w:b/>
          <w:sz w:val="24"/>
          <w:szCs w:val="24"/>
          <w:lang w:eastAsia="zh-TW"/>
        </w:rPr>
        <w:t>b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) </w:t>
      </w:r>
      <w:proofErr w:type="spellStart"/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TiN</w:t>
      </w:r>
      <w:proofErr w:type="spellEnd"/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/Si, and (</w:t>
      </w:r>
      <w:r w:rsidR="00674110" w:rsidRPr="00FE13B6">
        <w:rPr>
          <w:rFonts w:ascii="Calibri" w:eastAsiaTheme="minorEastAsia" w:hAnsi="Calibri" w:cs="Calibri"/>
          <w:b/>
          <w:sz w:val="24"/>
          <w:szCs w:val="24"/>
          <w:lang w:eastAsia="zh-TW"/>
        </w:rPr>
        <w:t>c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) Au DNFs/</w:t>
      </w:r>
      <w:proofErr w:type="spellStart"/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TiN</w:t>
      </w:r>
      <w:proofErr w:type="spellEnd"/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/Si.</w:t>
      </w:r>
    </w:p>
    <w:p w14:paraId="01FFFA10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5428ED63" w14:textId="476682D8" w:rsidR="000506AB" w:rsidRPr="008E1A3C" w:rsidRDefault="000506AB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b/>
          <w:sz w:val="24"/>
          <w:szCs w:val="24"/>
        </w:rPr>
        <w:t>Figure 2</w:t>
      </w:r>
      <w:r w:rsidR="00566B02" w:rsidRPr="008E1A3C">
        <w:rPr>
          <w:rFonts w:ascii="Calibri" w:hAnsi="Calibri" w:cs="Calibri"/>
          <w:b/>
          <w:sz w:val="24"/>
          <w:szCs w:val="24"/>
        </w:rPr>
        <w:t>:</w:t>
      </w:r>
      <w:r w:rsidR="00674110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b/>
          <w:sz w:val="24"/>
          <w:szCs w:val="24"/>
        </w:rPr>
        <w:t>SEM pictures of samples.</w:t>
      </w:r>
      <w:r w:rsidR="00566B02" w:rsidRPr="008E1A3C">
        <w:rPr>
          <w:rFonts w:ascii="Calibri" w:hAnsi="Calibri" w:cs="Calibri"/>
          <w:sz w:val="24"/>
          <w:szCs w:val="24"/>
        </w:rPr>
        <w:t xml:space="preserve"> </w:t>
      </w:r>
      <w:r w:rsidR="00674110" w:rsidRPr="008E1A3C">
        <w:rPr>
          <w:rFonts w:ascii="Calibri" w:hAnsi="Calibri" w:cs="Calibri"/>
          <w:sz w:val="24"/>
          <w:szCs w:val="24"/>
        </w:rPr>
        <w:t xml:space="preserve">The SEM overhead and cross-section views of Au DNFs deposited on the </w:t>
      </w:r>
      <w:proofErr w:type="spellStart"/>
      <w:r w:rsidR="00674110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674110" w:rsidRPr="008E1A3C">
        <w:rPr>
          <w:rFonts w:ascii="Calibri" w:hAnsi="Calibri" w:cs="Calibri"/>
          <w:sz w:val="24"/>
          <w:szCs w:val="24"/>
        </w:rPr>
        <w:t xml:space="preserve">/Si substrates </w:t>
      </w:r>
      <w:r w:rsidR="00967485">
        <w:rPr>
          <w:rFonts w:ascii="Calibri" w:hAnsi="Calibri" w:cs="Calibri"/>
          <w:sz w:val="24"/>
          <w:szCs w:val="24"/>
        </w:rPr>
        <w:t xml:space="preserve">at </w:t>
      </w:r>
      <w:r w:rsidR="00674110" w:rsidRPr="008E1A3C">
        <w:rPr>
          <w:rFonts w:ascii="Calibri" w:hAnsi="Calibri" w:cs="Calibri"/>
          <w:sz w:val="24"/>
          <w:szCs w:val="24"/>
        </w:rPr>
        <w:t>(</w:t>
      </w:r>
      <w:r w:rsidR="00674110" w:rsidRPr="00FE13B6">
        <w:rPr>
          <w:rFonts w:ascii="Calibri" w:hAnsi="Calibri" w:cs="Calibri"/>
          <w:b/>
          <w:sz w:val="24"/>
          <w:szCs w:val="24"/>
        </w:rPr>
        <w:t>a</w:t>
      </w:r>
      <w:r w:rsidR="00967485">
        <w:rPr>
          <w:rFonts w:ascii="Calibri" w:hAnsi="Calibri" w:cs="Calibri"/>
          <w:sz w:val="24"/>
          <w:szCs w:val="24"/>
        </w:rPr>
        <w:t xml:space="preserve"> and</w:t>
      </w:r>
      <w:r w:rsidR="00674110" w:rsidRPr="008E1A3C">
        <w:rPr>
          <w:rFonts w:ascii="Calibri" w:hAnsi="Calibri" w:cs="Calibri"/>
          <w:sz w:val="24"/>
          <w:szCs w:val="24"/>
        </w:rPr>
        <w:t xml:space="preserve"> </w:t>
      </w:r>
      <w:r w:rsidR="00674110" w:rsidRPr="00FE13B6">
        <w:rPr>
          <w:rFonts w:ascii="Calibri" w:hAnsi="Calibri" w:cs="Calibri"/>
          <w:b/>
          <w:sz w:val="24"/>
          <w:szCs w:val="24"/>
        </w:rPr>
        <w:t>b</w:t>
      </w:r>
      <w:r w:rsidR="00674110" w:rsidRPr="008E1A3C">
        <w:rPr>
          <w:rFonts w:ascii="Calibri" w:hAnsi="Calibri" w:cs="Calibri"/>
          <w:sz w:val="24"/>
          <w:szCs w:val="24"/>
        </w:rPr>
        <w:t>) 0 min; (</w:t>
      </w:r>
      <w:r w:rsidR="00674110" w:rsidRPr="00FE13B6">
        <w:rPr>
          <w:rFonts w:ascii="Calibri" w:hAnsi="Calibri" w:cs="Calibri"/>
          <w:b/>
          <w:sz w:val="24"/>
          <w:szCs w:val="24"/>
        </w:rPr>
        <w:t>c</w:t>
      </w:r>
      <w:r w:rsidR="00967485">
        <w:rPr>
          <w:rFonts w:ascii="Calibri" w:hAnsi="Calibri" w:cs="Calibri"/>
          <w:sz w:val="24"/>
          <w:szCs w:val="24"/>
        </w:rPr>
        <w:t xml:space="preserve"> and </w:t>
      </w:r>
      <w:r w:rsidR="00674110" w:rsidRPr="00FE13B6">
        <w:rPr>
          <w:rFonts w:ascii="Calibri" w:hAnsi="Calibri" w:cs="Calibri"/>
          <w:b/>
          <w:sz w:val="24"/>
          <w:szCs w:val="24"/>
        </w:rPr>
        <w:t>d</w:t>
      </w:r>
      <w:r w:rsidR="00674110" w:rsidRPr="008E1A3C">
        <w:rPr>
          <w:rFonts w:ascii="Calibri" w:hAnsi="Calibri" w:cs="Calibri"/>
          <w:sz w:val="24"/>
          <w:szCs w:val="24"/>
        </w:rPr>
        <w:t>) 1 min; (</w:t>
      </w:r>
      <w:r w:rsidR="00674110" w:rsidRPr="00FE13B6">
        <w:rPr>
          <w:rFonts w:ascii="Calibri" w:hAnsi="Calibri" w:cs="Calibri"/>
          <w:b/>
          <w:sz w:val="24"/>
          <w:szCs w:val="24"/>
        </w:rPr>
        <w:t>e</w:t>
      </w:r>
      <w:r w:rsidR="00967485">
        <w:rPr>
          <w:rFonts w:ascii="Calibri" w:hAnsi="Calibri" w:cs="Calibri"/>
          <w:sz w:val="24"/>
          <w:szCs w:val="24"/>
        </w:rPr>
        <w:t xml:space="preserve"> and </w:t>
      </w:r>
      <w:r w:rsidR="00674110" w:rsidRPr="00FE13B6">
        <w:rPr>
          <w:rFonts w:ascii="Calibri" w:hAnsi="Calibri" w:cs="Calibri"/>
          <w:b/>
          <w:sz w:val="24"/>
          <w:szCs w:val="24"/>
        </w:rPr>
        <w:t>f</w:t>
      </w:r>
      <w:r w:rsidR="00674110" w:rsidRPr="008E1A3C">
        <w:rPr>
          <w:rFonts w:ascii="Calibri" w:hAnsi="Calibri" w:cs="Calibri"/>
          <w:sz w:val="24"/>
          <w:szCs w:val="24"/>
        </w:rPr>
        <w:t>) 3 min; (</w:t>
      </w:r>
      <w:r w:rsidR="00674110" w:rsidRPr="00FE13B6">
        <w:rPr>
          <w:rFonts w:ascii="Calibri" w:hAnsi="Calibri" w:cs="Calibri"/>
          <w:b/>
          <w:sz w:val="24"/>
          <w:szCs w:val="24"/>
        </w:rPr>
        <w:t>g</w:t>
      </w:r>
      <w:r w:rsidR="00967485">
        <w:rPr>
          <w:rFonts w:ascii="Calibri" w:hAnsi="Calibri" w:cs="Calibri"/>
          <w:sz w:val="24"/>
          <w:szCs w:val="24"/>
        </w:rPr>
        <w:t xml:space="preserve"> and </w:t>
      </w:r>
      <w:r w:rsidR="00674110" w:rsidRPr="00FE13B6">
        <w:rPr>
          <w:rFonts w:ascii="Calibri" w:hAnsi="Calibri" w:cs="Calibri"/>
          <w:b/>
          <w:sz w:val="24"/>
          <w:szCs w:val="24"/>
        </w:rPr>
        <w:t>h</w:t>
      </w:r>
      <w:r w:rsidR="00674110" w:rsidRPr="008E1A3C">
        <w:rPr>
          <w:rFonts w:ascii="Calibri" w:hAnsi="Calibri" w:cs="Calibri"/>
          <w:sz w:val="24"/>
          <w:szCs w:val="24"/>
        </w:rPr>
        <w:t>) 5 min; (</w:t>
      </w:r>
      <w:proofErr w:type="spellStart"/>
      <w:r w:rsidR="00674110" w:rsidRPr="00FE13B6">
        <w:rPr>
          <w:rFonts w:ascii="Calibri" w:hAnsi="Calibri" w:cs="Calibri"/>
          <w:b/>
          <w:sz w:val="24"/>
          <w:szCs w:val="24"/>
        </w:rPr>
        <w:t>i</w:t>
      </w:r>
      <w:proofErr w:type="spellEnd"/>
      <w:r w:rsidR="00967485">
        <w:rPr>
          <w:rFonts w:ascii="Calibri" w:hAnsi="Calibri" w:cs="Calibri"/>
          <w:sz w:val="24"/>
          <w:szCs w:val="24"/>
        </w:rPr>
        <w:t xml:space="preserve"> and </w:t>
      </w:r>
      <w:r w:rsidR="00674110" w:rsidRPr="00FE13B6">
        <w:rPr>
          <w:rFonts w:ascii="Calibri" w:hAnsi="Calibri" w:cs="Calibri"/>
          <w:b/>
          <w:sz w:val="24"/>
          <w:szCs w:val="24"/>
        </w:rPr>
        <w:t>j</w:t>
      </w:r>
      <w:r w:rsidR="00674110" w:rsidRPr="008E1A3C">
        <w:rPr>
          <w:rFonts w:ascii="Calibri" w:hAnsi="Calibri" w:cs="Calibri"/>
          <w:sz w:val="24"/>
          <w:szCs w:val="24"/>
        </w:rPr>
        <w:t>) 10 min; (</w:t>
      </w:r>
      <w:r w:rsidR="00674110" w:rsidRPr="00FE13B6">
        <w:rPr>
          <w:rFonts w:ascii="Calibri" w:hAnsi="Calibri" w:cs="Calibri"/>
          <w:b/>
          <w:sz w:val="24"/>
          <w:szCs w:val="24"/>
        </w:rPr>
        <w:t>k</w:t>
      </w:r>
      <w:r w:rsidR="00967485">
        <w:rPr>
          <w:rFonts w:ascii="Calibri" w:hAnsi="Calibri" w:cs="Calibri"/>
          <w:sz w:val="24"/>
          <w:szCs w:val="24"/>
        </w:rPr>
        <w:t xml:space="preserve"> and </w:t>
      </w:r>
      <w:r w:rsidR="00674110" w:rsidRPr="00FE13B6">
        <w:rPr>
          <w:rFonts w:ascii="Calibri" w:hAnsi="Calibri" w:cs="Calibri"/>
          <w:b/>
          <w:sz w:val="24"/>
          <w:szCs w:val="24"/>
        </w:rPr>
        <w:t>l</w:t>
      </w:r>
      <w:r w:rsidR="00674110" w:rsidRPr="008E1A3C">
        <w:rPr>
          <w:rFonts w:ascii="Calibri" w:hAnsi="Calibri" w:cs="Calibri"/>
          <w:sz w:val="24"/>
          <w:szCs w:val="24"/>
        </w:rPr>
        <w:t>) 15 min.</w:t>
      </w:r>
    </w:p>
    <w:p w14:paraId="4127C3F0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2D9497EB" w14:textId="42B66426" w:rsidR="0064651A" w:rsidRPr="008E1A3C" w:rsidRDefault="000506A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Figure 3</w:t>
      </w:r>
      <w:r w:rsidR="00566B02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: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Elemental analysis.</w:t>
      </w:r>
      <w:r w:rsidR="00566B02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EDS spectrum of (</w:t>
      </w:r>
      <w:r w:rsidR="00674110" w:rsidRPr="00FE13B6">
        <w:rPr>
          <w:rFonts w:ascii="Calibri" w:eastAsiaTheme="minorEastAsia" w:hAnsi="Calibri" w:cs="Calibri"/>
          <w:b/>
          <w:sz w:val="24"/>
          <w:szCs w:val="24"/>
          <w:lang w:eastAsia="zh-TW"/>
        </w:rPr>
        <w:t>a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) </w:t>
      </w:r>
      <w:proofErr w:type="spellStart"/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TiN</w:t>
      </w:r>
      <w:proofErr w:type="spellEnd"/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/Si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 xml:space="preserve"> and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</w:t>
      </w:r>
      <w:r w:rsidR="00674110" w:rsidRPr="00FE13B6">
        <w:rPr>
          <w:rFonts w:ascii="Calibri" w:eastAsiaTheme="minorEastAsia" w:hAnsi="Calibri" w:cs="Calibri"/>
          <w:b/>
          <w:sz w:val="24"/>
          <w:szCs w:val="24"/>
          <w:lang w:eastAsia="zh-TW"/>
        </w:rPr>
        <w:t>b</w:t>
      </w:r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) Au DNFs/</w:t>
      </w:r>
      <w:proofErr w:type="spellStart"/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TiN</w:t>
      </w:r>
      <w:proofErr w:type="spellEnd"/>
      <w:r w:rsidR="00674110" w:rsidRPr="008E1A3C">
        <w:rPr>
          <w:rFonts w:ascii="Calibri" w:eastAsiaTheme="minorEastAsia" w:hAnsi="Calibri" w:cs="Calibri"/>
          <w:sz w:val="24"/>
          <w:szCs w:val="24"/>
          <w:lang w:eastAsia="zh-TW"/>
        </w:rPr>
        <w:t>/Si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>.</w:t>
      </w:r>
    </w:p>
    <w:p w14:paraId="3894E205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42AFB6E1" w14:textId="28D0F8D2" w:rsidR="0064651A" w:rsidRPr="008E1A3C" w:rsidRDefault="000506AB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Figure 4</w:t>
      </w:r>
      <w:r w:rsidR="00566B02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:</w:t>
      </w:r>
      <w:r w:rsidR="00263B2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Au DNF thickness.</w:t>
      </w:r>
      <w:r w:rsidR="00566B02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D74E48">
        <w:rPr>
          <w:rFonts w:ascii="Calibri" w:eastAsiaTheme="minorEastAsia" w:hAnsi="Calibri" w:cs="Calibri"/>
          <w:sz w:val="24"/>
          <w:szCs w:val="24"/>
          <w:lang w:eastAsia="zh-TW"/>
        </w:rPr>
        <w:t>The t</w:t>
      </w:r>
      <w:r w:rsidR="00263B2B" w:rsidRPr="008E1A3C">
        <w:rPr>
          <w:rFonts w:ascii="Calibri" w:eastAsiaTheme="minorEastAsia" w:hAnsi="Calibri" w:cs="Calibri"/>
          <w:sz w:val="24"/>
          <w:szCs w:val="24"/>
          <w:lang w:eastAsia="zh-TW"/>
        </w:rPr>
        <w:t>hickness of Au DNFs</w:t>
      </w:r>
      <w:r w:rsidR="003B781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on </w:t>
      </w:r>
      <w:proofErr w:type="spellStart"/>
      <w:r w:rsidR="00263B2B" w:rsidRPr="008E1A3C">
        <w:rPr>
          <w:rFonts w:ascii="Calibri" w:eastAsiaTheme="minorEastAsia" w:hAnsi="Calibri" w:cs="Calibri"/>
          <w:sz w:val="24"/>
          <w:szCs w:val="24"/>
          <w:lang w:eastAsia="zh-TW"/>
        </w:rPr>
        <w:t>TiN</w:t>
      </w:r>
      <w:proofErr w:type="spellEnd"/>
      <w:r w:rsidR="00263B2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/Si </w:t>
      </w:r>
      <w:r w:rsidR="003B7814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substrate </w:t>
      </w:r>
      <w:r w:rsidR="00A91C2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at </w:t>
      </w:r>
      <w:r w:rsidR="00263B2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various </w:t>
      </w:r>
      <w:r w:rsidR="003B7814" w:rsidRPr="008E1A3C">
        <w:rPr>
          <w:rFonts w:ascii="Calibri" w:eastAsiaTheme="minorEastAsia" w:hAnsi="Calibri" w:cs="Calibri"/>
          <w:sz w:val="24"/>
          <w:szCs w:val="24"/>
          <w:lang w:eastAsia="zh-TW"/>
        </w:rPr>
        <w:t>synthesis time</w:t>
      </w:r>
      <w:r w:rsidR="00A91C20" w:rsidRPr="008E1A3C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="002373CE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</w:t>
      </w:r>
      <w:r w:rsidR="002373CE" w:rsidRPr="00FE13B6">
        <w:rPr>
          <w:rFonts w:ascii="Calibri" w:eastAsiaTheme="minorEastAsia" w:hAnsi="Calibri" w:cs="Calibri"/>
          <w:i/>
          <w:sz w:val="24"/>
          <w:szCs w:val="24"/>
          <w:lang w:eastAsia="zh-TW"/>
        </w:rPr>
        <w:t>n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2373CE" w:rsidRPr="008E1A3C">
        <w:rPr>
          <w:rFonts w:ascii="Calibri" w:eastAsiaTheme="minorEastAsia" w:hAnsi="Calibri" w:cs="Calibri"/>
          <w:sz w:val="24"/>
          <w:szCs w:val="24"/>
          <w:lang w:eastAsia="zh-TW"/>
        </w:rPr>
        <w:t>=</w:t>
      </w:r>
      <w:r w:rsidR="00967485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2373CE" w:rsidRPr="008E1A3C">
        <w:rPr>
          <w:rFonts w:ascii="Calibri" w:eastAsiaTheme="minorEastAsia" w:hAnsi="Calibri" w:cs="Calibri"/>
          <w:sz w:val="24"/>
          <w:szCs w:val="24"/>
          <w:lang w:eastAsia="zh-TW"/>
        </w:rPr>
        <w:t>10)</w:t>
      </w:r>
    </w:p>
    <w:p w14:paraId="6A07A024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41976D14" w14:textId="77777777" w:rsidR="00545903" w:rsidRPr="008E1A3C" w:rsidRDefault="00545903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Figure 5: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XRD patterns of samples.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XRD patterns of Au DNFs on </w:t>
      </w: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/Si substrate at different synthesis times.</w:t>
      </w:r>
    </w:p>
    <w:p w14:paraId="69407699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6912BFB8" w14:textId="25FD6C1B" w:rsidR="007000F1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E1A3C">
        <w:rPr>
          <w:rFonts w:ascii="Calibri" w:hAnsi="Calibri" w:cs="Calibri"/>
          <w:b/>
          <w:sz w:val="24"/>
          <w:szCs w:val="24"/>
        </w:rPr>
        <w:t>DISCUSSION</w:t>
      </w:r>
      <w:r w:rsidR="00967485">
        <w:rPr>
          <w:rFonts w:ascii="Calibri" w:hAnsi="Calibri" w:cs="Calibri"/>
          <w:b/>
          <w:sz w:val="24"/>
          <w:szCs w:val="24"/>
        </w:rPr>
        <w:t>:</w:t>
      </w:r>
    </w:p>
    <w:p w14:paraId="0F51E484" w14:textId="77777777" w:rsidR="00F70713" w:rsidRPr="008E1A3C" w:rsidRDefault="00042285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color w:val="auto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In this study, Au D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NFs with multiple branch sizes were decorated on the surface of </w:t>
      </w:r>
      <w:proofErr w:type="spellStart"/>
      <w:r w:rsidRPr="008E1A3C">
        <w:rPr>
          <w:rFonts w:ascii="Calibri" w:hAnsi="Calibri" w:cs="Calibri"/>
          <w:color w:val="auto"/>
          <w:sz w:val="24"/>
          <w:szCs w:val="24"/>
        </w:rPr>
        <w:t>TiN</w:t>
      </w:r>
      <w:proofErr w:type="spellEnd"/>
      <w:r w:rsidRPr="008E1A3C">
        <w:rPr>
          <w:rFonts w:ascii="Calibri" w:hAnsi="Calibri" w:cs="Calibri"/>
          <w:color w:val="auto"/>
          <w:sz w:val="24"/>
          <w:szCs w:val="24"/>
        </w:rPr>
        <w:t xml:space="preserve">/Si by </w:t>
      </w:r>
      <w:r w:rsidR="00794E06" w:rsidRPr="008E1A3C">
        <w:rPr>
          <w:rFonts w:ascii="Calibri" w:hAnsi="Calibri" w:cs="Calibri"/>
          <w:color w:val="auto"/>
          <w:sz w:val="24"/>
          <w:szCs w:val="24"/>
        </w:rPr>
        <w:t xml:space="preserve">using </w:t>
      </w:r>
      <w:r w:rsidRPr="008E1A3C">
        <w:rPr>
          <w:rFonts w:ascii="Calibri" w:hAnsi="Calibri" w:cs="Calibri"/>
          <w:color w:val="auto"/>
          <w:sz w:val="24"/>
          <w:szCs w:val="24"/>
        </w:rPr>
        <w:t>FAGRR</w:t>
      </w:r>
      <w:r w:rsidR="00671BB4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.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91C20" w:rsidRPr="008E1A3C">
        <w:rPr>
          <w:rFonts w:ascii="Calibri" w:hAnsi="Calibri" w:cs="Calibri"/>
          <w:color w:val="auto"/>
          <w:sz w:val="24"/>
          <w:szCs w:val="24"/>
        </w:rPr>
        <w:t xml:space="preserve">The deposition 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of </w:t>
      </w:r>
      <w:r w:rsidR="00D43FE3" w:rsidRPr="008E1A3C">
        <w:rPr>
          <w:rFonts w:ascii="Calibri" w:hAnsi="Calibri" w:cs="Calibri"/>
          <w:color w:val="auto"/>
          <w:sz w:val="24"/>
          <w:szCs w:val="24"/>
        </w:rPr>
        <w:t xml:space="preserve">the 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Au DNFs </w:t>
      </w:r>
      <w:r w:rsidR="00D43FE3" w:rsidRPr="008E1A3C">
        <w:rPr>
          <w:rFonts w:ascii="Calibri" w:hAnsi="Calibri" w:cs="Calibri"/>
          <w:color w:val="auto"/>
          <w:sz w:val="24"/>
          <w:szCs w:val="24"/>
        </w:rPr>
        <w:t xml:space="preserve">could 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be </w:t>
      </w:r>
      <w:r w:rsidR="00A52504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directly </w:t>
      </w:r>
      <w:r w:rsidR="00A91C2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identified </w:t>
      </w:r>
      <w:r w:rsidR="00A91C20" w:rsidRPr="008E1A3C">
        <w:rPr>
          <w:rFonts w:ascii="Calibri" w:hAnsi="Calibri" w:cs="Calibri"/>
          <w:color w:val="auto"/>
          <w:sz w:val="24"/>
          <w:szCs w:val="24"/>
        </w:rPr>
        <w:t xml:space="preserve">by a significant change in 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color. </w:t>
      </w:r>
      <w:r w:rsidR="00A91C20" w:rsidRPr="008E1A3C">
        <w:rPr>
          <w:rFonts w:ascii="Calibri" w:hAnsi="Calibri" w:cs="Calibri"/>
          <w:color w:val="auto"/>
          <w:sz w:val="24"/>
          <w:szCs w:val="24"/>
        </w:rPr>
        <w:t xml:space="preserve">The thickness of </w:t>
      </w:r>
      <w:r w:rsidR="00D43FE3" w:rsidRPr="008E1A3C">
        <w:rPr>
          <w:rFonts w:ascii="Calibri" w:hAnsi="Calibri" w:cs="Calibri"/>
          <w:color w:val="auto"/>
          <w:sz w:val="24"/>
          <w:szCs w:val="24"/>
        </w:rPr>
        <w:t xml:space="preserve">the 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Au DNFs </w:t>
      </w:r>
      <w:r w:rsidR="00571105" w:rsidRPr="008E1A3C">
        <w:rPr>
          <w:rFonts w:ascii="Calibri" w:hAnsi="Calibri" w:cs="Calibri"/>
          <w:color w:val="auto"/>
          <w:sz w:val="24"/>
          <w:szCs w:val="24"/>
        </w:rPr>
        <w:t xml:space="preserve">on </w:t>
      </w:r>
      <w:proofErr w:type="spellStart"/>
      <w:r w:rsidR="00571105" w:rsidRPr="008E1A3C">
        <w:rPr>
          <w:rFonts w:ascii="Calibri" w:hAnsi="Calibri" w:cs="Calibri"/>
          <w:color w:val="auto"/>
          <w:sz w:val="24"/>
          <w:szCs w:val="24"/>
        </w:rPr>
        <w:t>TiN</w:t>
      </w:r>
      <w:proofErr w:type="spellEnd"/>
      <w:r w:rsidR="00571105" w:rsidRPr="008E1A3C">
        <w:rPr>
          <w:rFonts w:ascii="Calibri" w:hAnsi="Calibri" w:cs="Calibri"/>
          <w:color w:val="auto"/>
          <w:sz w:val="24"/>
          <w:szCs w:val="24"/>
        </w:rPr>
        <w:t>/Si</w:t>
      </w:r>
      <w:r w:rsidR="00571105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="00A91C20" w:rsidRPr="008E1A3C">
        <w:rPr>
          <w:rFonts w:ascii="Calibri" w:hAnsi="Calibri" w:cs="Calibri"/>
          <w:color w:val="auto"/>
          <w:sz w:val="24"/>
          <w:szCs w:val="24"/>
        </w:rPr>
        <w:t>increase</w:t>
      </w:r>
      <w:r w:rsidR="00D43FE3" w:rsidRPr="008E1A3C">
        <w:rPr>
          <w:rFonts w:ascii="Calibri" w:hAnsi="Calibri" w:cs="Calibri"/>
          <w:color w:val="auto"/>
          <w:sz w:val="24"/>
          <w:szCs w:val="24"/>
        </w:rPr>
        <w:t>d</w:t>
      </w:r>
      <w:r w:rsidR="00A91C20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to 5.10 ± 0.20 µm </w:t>
      </w:r>
      <w:r w:rsidR="00360F0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with</w:t>
      </w:r>
      <w:r w:rsidR="001217C5" w:rsidRPr="008E1A3C">
        <w:rPr>
          <w:rFonts w:ascii="Calibri" w:hAnsi="Calibri" w:cs="Calibri"/>
          <w:color w:val="auto"/>
          <w:sz w:val="24"/>
          <w:szCs w:val="24"/>
        </w:rPr>
        <w:t>in 15 min</w:t>
      </w:r>
      <w:r w:rsidR="00571105" w:rsidRPr="008E1A3C">
        <w:rPr>
          <w:rFonts w:ascii="Calibri" w:hAnsi="Calibri" w:cs="Calibri"/>
          <w:color w:val="auto"/>
          <w:sz w:val="24"/>
          <w:szCs w:val="24"/>
        </w:rPr>
        <w:t>, and this increas</w:t>
      </w:r>
      <w:r w:rsidR="00D43FE3" w:rsidRPr="008E1A3C">
        <w:rPr>
          <w:rFonts w:ascii="Calibri" w:hAnsi="Calibri" w:cs="Calibri"/>
          <w:color w:val="auto"/>
          <w:sz w:val="24"/>
          <w:szCs w:val="24"/>
        </w:rPr>
        <w:t>e in</w:t>
      </w:r>
      <w:r w:rsidR="00571105" w:rsidRPr="008E1A3C">
        <w:rPr>
          <w:rFonts w:ascii="Calibri" w:hAnsi="Calibri" w:cs="Calibri"/>
          <w:color w:val="auto"/>
          <w:sz w:val="24"/>
          <w:szCs w:val="24"/>
        </w:rPr>
        <w:t xml:space="preserve"> thickness can be expressed using </w:t>
      </w:r>
      <w:r w:rsidR="00571105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the following </w:t>
      </w:r>
      <w:r w:rsidR="001217C5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linear equation</w:t>
      </w:r>
      <w:r w:rsidR="00571105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:</w:t>
      </w:r>
      <w:r w:rsidR="001217C5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="001217C5" w:rsidRPr="00FE13B6">
        <w:rPr>
          <w:rFonts w:ascii="Calibri" w:eastAsiaTheme="minorEastAsia" w:hAnsi="Calibri" w:cs="Calibri"/>
          <w:i/>
          <w:color w:val="auto"/>
          <w:sz w:val="24"/>
          <w:szCs w:val="24"/>
          <w:lang w:eastAsia="zh-TW"/>
        </w:rPr>
        <w:t>y</w:t>
      </w:r>
      <w:r w:rsidR="001217C5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= 0.296</w:t>
      </w:r>
      <w:r w:rsidR="001217C5" w:rsidRPr="00FE13B6">
        <w:rPr>
          <w:rFonts w:ascii="Calibri" w:eastAsiaTheme="minorEastAsia" w:hAnsi="Calibri" w:cs="Calibri"/>
          <w:i/>
          <w:color w:val="auto"/>
          <w:sz w:val="24"/>
          <w:szCs w:val="24"/>
          <w:lang w:eastAsia="zh-TW"/>
        </w:rPr>
        <w:t>t</w:t>
      </w:r>
      <w:r w:rsidR="001217C5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+ 0.649</w:t>
      </w:r>
      <w:r w:rsidR="00571105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, where the time varied from </w:t>
      </w:r>
      <w:r w:rsidR="001217C5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1</w:t>
      </w:r>
      <w:r w:rsidR="00BF3006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to </w:t>
      </w:r>
      <w:r w:rsidR="001217C5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15 min.</w:t>
      </w:r>
      <w:r w:rsidR="001217C5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53B85A4B" w14:textId="77777777" w:rsidR="00065EA6" w:rsidRPr="008E1A3C" w:rsidRDefault="00065EA6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color w:val="auto"/>
          <w:sz w:val="24"/>
          <w:szCs w:val="24"/>
          <w:lang w:eastAsia="zh-TW"/>
        </w:rPr>
      </w:pPr>
    </w:p>
    <w:p w14:paraId="626CCDE1" w14:textId="32F03707" w:rsidR="00F70713" w:rsidRPr="008E1A3C" w:rsidRDefault="00881289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color w:val="auto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In </w:t>
      </w:r>
      <w:r w:rsidRPr="008E1A3C">
        <w:rPr>
          <w:rFonts w:ascii="Calibri" w:hAnsi="Calibri" w:cs="Calibri"/>
          <w:color w:val="auto"/>
          <w:sz w:val="24"/>
          <w:szCs w:val="24"/>
        </w:rPr>
        <w:t>FAGRR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, the metal deposition is affected by the composition and the pH of the solution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vertAlign w:val="superscript"/>
          <w:lang w:eastAsia="zh-TW"/>
        </w:rPr>
        <w:t>23</w:t>
      </w:r>
      <w:r w:rsidR="00065EA6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.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</w:t>
      </w:r>
      <w:r w:rsidR="0012406F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The deposition rate increases with the density of substrate surface defects. T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he thickness of </w:t>
      </w:r>
      <w:r w:rsidR="001D6C12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the </w:t>
      </w:r>
      <w:proofErr w:type="spellStart"/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layer decrease</w:t>
      </w:r>
      <w:r w:rsidR="0012406F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s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as </w:t>
      </w:r>
      <w:r w:rsidR="0012406F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the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replacement reaction time increase</w:t>
      </w:r>
      <w:r w:rsidR="0012406F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s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. </w:t>
      </w:r>
      <w:r w:rsidR="0012406F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I</w:t>
      </w:r>
      <w:r w:rsidR="00F70713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t is easy to remove Au DNFs from the </w:t>
      </w:r>
      <w:proofErr w:type="spellStart"/>
      <w:r w:rsidR="00F70713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="00F70713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/Si substrates if the thickness of Au DNFs is thick enough.</w:t>
      </w:r>
    </w:p>
    <w:p w14:paraId="03231A64" w14:textId="77777777" w:rsidR="00065EA6" w:rsidRPr="008E1A3C" w:rsidRDefault="00065EA6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color w:val="auto"/>
          <w:sz w:val="24"/>
          <w:szCs w:val="24"/>
          <w:lang w:eastAsia="zh-TW"/>
        </w:rPr>
      </w:pPr>
    </w:p>
    <w:p w14:paraId="74B82626" w14:textId="77777777" w:rsidR="00972C91" w:rsidRPr="008E1A3C" w:rsidRDefault="00F87893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Galvanic displacement reaction </w:t>
      </w:r>
      <w:r w:rsidR="00B076FD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is more </w:t>
      </w:r>
      <w:r w:rsidR="00D041D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favorable</w:t>
      </w:r>
      <w:r w:rsidR="00B076FD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for </w:t>
      </w:r>
      <w:r w:rsidR="00D041D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a </w:t>
      </w:r>
      <w:r w:rsidR="00B076FD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metal with </w:t>
      </w:r>
      <w:r w:rsidR="00D041D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a </w:t>
      </w:r>
      <w:r w:rsidR="00B076FD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higher redox potential</w:t>
      </w:r>
      <w:r w:rsidR="00694C5F" w:rsidRPr="008E1A3C">
        <w:rPr>
          <w:rFonts w:ascii="Calibri" w:eastAsiaTheme="minorEastAsia" w:hAnsi="Calibri" w:cs="Calibri"/>
          <w:color w:val="auto"/>
          <w:sz w:val="24"/>
          <w:szCs w:val="24"/>
          <w:vertAlign w:val="superscript"/>
          <w:lang w:eastAsia="zh-TW"/>
        </w:rPr>
        <w:t>23</w:t>
      </w:r>
      <w:r w:rsidR="00065EA6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.</w:t>
      </w:r>
      <w:r w:rsidR="00B076FD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In this study, t</w:t>
      </w:r>
      <w:r w:rsidR="00BC06B0" w:rsidRPr="008E1A3C">
        <w:rPr>
          <w:rFonts w:ascii="Calibri" w:hAnsi="Calibri" w:cs="Calibri"/>
          <w:color w:val="auto"/>
          <w:sz w:val="24"/>
          <w:szCs w:val="24"/>
        </w:rPr>
        <w:t>he</w:t>
      </w:r>
      <w:r w:rsidR="00042285" w:rsidRPr="008E1A3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71105" w:rsidRPr="008E1A3C">
        <w:rPr>
          <w:rFonts w:ascii="Calibri" w:hAnsi="Calibri" w:cs="Calibri"/>
          <w:color w:val="auto"/>
          <w:sz w:val="24"/>
          <w:szCs w:val="24"/>
        </w:rPr>
        <w:t xml:space="preserve">proposed </w:t>
      </w:r>
      <w:r w:rsidR="00042285" w:rsidRPr="008E1A3C">
        <w:rPr>
          <w:rFonts w:ascii="Calibri" w:hAnsi="Calibri" w:cs="Calibri"/>
          <w:color w:val="auto"/>
          <w:sz w:val="24"/>
          <w:szCs w:val="24"/>
        </w:rPr>
        <w:t xml:space="preserve">facile and rapid electroless deposition process provides a </w:t>
      </w:r>
      <w:r w:rsidR="00A52504" w:rsidRPr="008E1A3C">
        <w:rPr>
          <w:rFonts w:ascii="Calibri" w:hAnsi="Calibri" w:cs="Calibri"/>
          <w:color w:val="auto"/>
          <w:sz w:val="24"/>
          <w:szCs w:val="24"/>
        </w:rPr>
        <w:t xml:space="preserve">feasible </w:t>
      </w:r>
      <w:r w:rsidR="00042285" w:rsidRPr="008E1A3C">
        <w:rPr>
          <w:rFonts w:ascii="Calibri" w:hAnsi="Calibri" w:cs="Calibri"/>
          <w:color w:val="auto"/>
          <w:sz w:val="24"/>
          <w:szCs w:val="24"/>
        </w:rPr>
        <w:t xml:space="preserve">approach </w:t>
      </w:r>
      <w:r w:rsidR="00571105" w:rsidRPr="008E1A3C">
        <w:rPr>
          <w:rFonts w:ascii="Calibri" w:hAnsi="Calibri" w:cs="Calibri"/>
          <w:color w:val="auto"/>
          <w:sz w:val="24"/>
          <w:szCs w:val="24"/>
        </w:rPr>
        <w:t xml:space="preserve">for </w:t>
      </w:r>
      <w:r w:rsidR="00042285" w:rsidRPr="008E1A3C">
        <w:rPr>
          <w:rFonts w:ascii="Calibri" w:hAnsi="Calibri" w:cs="Calibri"/>
          <w:sz w:val="24"/>
          <w:szCs w:val="24"/>
        </w:rPr>
        <w:t xml:space="preserve">preparing </w:t>
      </w:r>
      <w:r w:rsidR="00A52504" w:rsidRPr="008E1A3C">
        <w:rPr>
          <w:rFonts w:ascii="Calibri" w:eastAsiaTheme="minorEastAsia" w:hAnsi="Calibri" w:cs="Calibri"/>
          <w:sz w:val="24"/>
          <w:szCs w:val="24"/>
          <w:lang w:eastAsia="zh-TW"/>
        </w:rPr>
        <w:t>Au/</w:t>
      </w:r>
      <w:proofErr w:type="spellStart"/>
      <w:r w:rsidR="00042285"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="009C0E8B" w:rsidRPr="008E1A3C">
        <w:rPr>
          <w:rFonts w:ascii="Calibri" w:eastAsiaTheme="minorEastAsia" w:hAnsi="Calibri" w:cs="Calibri"/>
          <w:sz w:val="24"/>
          <w:szCs w:val="24"/>
          <w:lang w:eastAsia="zh-TW"/>
        </w:rPr>
        <w:t>/Si</w:t>
      </w:r>
      <w:r w:rsidR="00042285" w:rsidRPr="008E1A3C">
        <w:rPr>
          <w:rFonts w:ascii="Calibri" w:hAnsi="Calibri" w:cs="Calibri"/>
          <w:sz w:val="24"/>
          <w:szCs w:val="24"/>
        </w:rPr>
        <w:t xml:space="preserve"> composites</w:t>
      </w:r>
      <w:r w:rsidR="000D5A70" w:rsidRPr="008E1A3C">
        <w:rPr>
          <w:rFonts w:ascii="Calibri" w:hAnsi="Calibri" w:cs="Calibri"/>
          <w:sz w:val="24"/>
          <w:szCs w:val="24"/>
        </w:rPr>
        <w:t xml:space="preserve"> which can be used as visible-light photocatalysts</w:t>
      </w:r>
      <w:r w:rsidR="00881289" w:rsidRPr="008E1A3C">
        <w:rPr>
          <w:rFonts w:ascii="Calibri" w:eastAsiaTheme="minorEastAsia" w:hAnsi="Calibri" w:cs="Calibri"/>
          <w:sz w:val="24"/>
          <w:szCs w:val="24"/>
          <w:vertAlign w:val="superscript"/>
          <w:lang w:eastAsia="zh-TW"/>
        </w:rPr>
        <w:t>21,22</w:t>
      </w:r>
      <w:r w:rsidR="00065EA6" w:rsidRPr="008E1A3C">
        <w:rPr>
          <w:rFonts w:ascii="Calibri" w:hAnsi="Calibri" w:cs="Calibri"/>
          <w:sz w:val="24"/>
          <w:szCs w:val="24"/>
        </w:rPr>
        <w:t>.</w:t>
      </w:r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Using the same protocol, it is also possible to fabricate Au DNFs on other substrates, such as </w:t>
      </w:r>
      <w:proofErr w:type="spellStart"/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/SiO</w:t>
      </w:r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vertAlign w:val="subscript"/>
          <w:lang w:eastAsia="zh-TW"/>
        </w:rPr>
        <w:t>2</w:t>
      </w:r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/Si, </w:t>
      </w:r>
      <w:proofErr w:type="spellStart"/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/glass, </w:t>
      </w:r>
      <w:proofErr w:type="spellStart"/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/ITO, and </w:t>
      </w:r>
      <w:proofErr w:type="spellStart"/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TiN</w:t>
      </w:r>
      <w:proofErr w:type="spellEnd"/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/FTO</w:t>
      </w:r>
      <w:r w:rsidR="0012406F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, for applications</w:t>
      </w:r>
      <w:r w:rsidR="00D041D0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 xml:space="preserve"> in the future</w:t>
      </w:r>
      <w:r w:rsidR="00881289"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.</w:t>
      </w:r>
    </w:p>
    <w:p w14:paraId="579C6602" w14:textId="77777777" w:rsidR="00FD051E" w:rsidRPr="008E1A3C" w:rsidRDefault="00FD051E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4BA62FBE" w14:textId="77777777" w:rsidR="007000F1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E1A3C">
        <w:rPr>
          <w:rFonts w:ascii="Calibri" w:hAnsi="Calibri" w:cs="Calibri"/>
          <w:b/>
          <w:sz w:val="24"/>
          <w:szCs w:val="24"/>
        </w:rPr>
        <w:t>ACKNOWLEDGMENTS:</w:t>
      </w:r>
    </w:p>
    <w:p w14:paraId="41825BF9" w14:textId="765D18C4" w:rsidR="00321A7D" w:rsidRDefault="007000F1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This work was s</w:t>
      </w:r>
      <w:r w:rsidR="002D0170" w:rsidRPr="008E1A3C">
        <w:rPr>
          <w:rFonts w:ascii="Calibri" w:hAnsi="Calibri" w:cs="Calibri"/>
          <w:sz w:val="24"/>
          <w:szCs w:val="24"/>
        </w:rPr>
        <w:t>upport</w:t>
      </w:r>
      <w:r w:rsidRPr="008E1A3C">
        <w:rPr>
          <w:rFonts w:ascii="Calibri" w:hAnsi="Calibri" w:cs="Calibri"/>
          <w:sz w:val="24"/>
          <w:szCs w:val="24"/>
        </w:rPr>
        <w:t xml:space="preserve">ed by the Ministry of Science and Technology, Taiwan, under </w:t>
      </w:r>
      <w:r w:rsidR="002D0170" w:rsidRPr="008E1A3C">
        <w:rPr>
          <w:rFonts w:ascii="Calibri" w:hAnsi="Calibri" w:cs="Calibri"/>
          <w:sz w:val="24"/>
          <w:szCs w:val="24"/>
        </w:rPr>
        <w:t>contract</w:t>
      </w:r>
      <w:r w:rsidRPr="008E1A3C">
        <w:rPr>
          <w:rFonts w:ascii="Calibri" w:hAnsi="Calibri" w:cs="Calibri"/>
          <w:sz w:val="24"/>
          <w:szCs w:val="24"/>
        </w:rPr>
        <w:t xml:space="preserve"> numbers MOST 10</w:t>
      </w:r>
      <w:r w:rsidR="002D0170" w:rsidRPr="008E1A3C">
        <w:rPr>
          <w:rFonts w:ascii="Calibri" w:hAnsi="Calibri" w:cs="Calibri"/>
          <w:sz w:val="24"/>
          <w:szCs w:val="24"/>
        </w:rPr>
        <w:t>5</w:t>
      </w:r>
      <w:r w:rsidRPr="008E1A3C">
        <w:rPr>
          <w:rFonts w:ascii="Calibri" w:hAnsi="Calibri" w:cs="Calibri"/>
          <w:sz w:val="24"/>
          <w:szCs w:val="24"/>
        </w:rPr>
        <w:t>-2221-E-4</w:t>
      </w:r>
      <w:r w:rsidR="002D0170" w:rsidRPr="008E1A3C">
        <w:rPr>
          <w:rFonts w:ascii="Calibri" w:hAnsi="Calibri" w:cs="Calibri"/>
          <w:sz w:val="24"/>
          <w:szCs w:val="24"/>
        </w:rPr>
        <w:t>92</w:t>
      </w:r>
      <w:r w:rsidRPr="008E1A3C">
        <w:rPr>
          <w:rFonts w:ascii="Calibri" w:hAnsi="Calibri" w:cs="Calibri"/>
          <w:sz w:val="24"/>
          <w:szCs w:val="24"/>
        </w:rPr>
        <w:t>-00</w:t>
      </w:r>
      <w:r w:rsidR="002D0170" w:rsidRPr="008E1A3C">
        <w:rPr>
          <w:rFonts w:ascii="Calibri" w:hAnsi="Calibri" w:cs="Calibri"/>
          <w:sz w:val="24"/>
          <w:szCs w:val="24"/>
        </w:rPr>
        <w:t>3</w:t>
      </w:r>
      <w:r w:rsidRPr="008E1A3C">
        <w:rPr>
          <w:rFonts w:ascii="Calibri" w:hAnsi="Calibri" w:cs="Calibri"/>
          <w:sz w:val="24"/>
          <w:szCs w:val="24"/>
        </w:rPr>
        <w:t>-MY</w:t>
      </w:r>
      <w:r w:rsidR="002D0170" w:rsidRPr="008E1A3C">
        <w:rPr>
          <w:rFonts w:ascii="Calibri" w:hAnsi="Calibri" w:cs="Calibri"/>
          <w:sz w:val="24"/>
          <w:szCs w:val="24"/>
        </w:rPr>
        <w:t>2</w:t>
      </w:r>
      <w:r w:rsidRPr="008E1A3C">
        <w:rPr>
          <w:rFonts w:ascii="Calibri" w:hAnsi="Calibri" w:cs="Calibri"/>
          <w:sz w:val="24"/>
          <w:szCs w:val="24"/>
        </w:rPr>
        <w:t xml:space="preserve"> and MOST 10</w:t>
      </w:r>
      <w:r w:rsidR="00D0271C" w:rsidRPr="008E1A3C">
        <w:rPr>
          <w:rFonts w:ascii="Calibri" w:hAnsi="Calibri" w:cs="Calibri"/>
          <w:sz w:val="24"/>
          <w:szCs w:val="24"/>
        </w:rPr>
        <w:t>7</w:t>
      </w:r>
      <w:r w:rsidRPr="008E1A3C">
        <w:rPr>
          <w:rFonts w:ascii="Calibri" w:hAnsi="Calibri" w:cs="Calibri"/>
          <w:sz w:val="24"/>
          <w:szCs w:val="24"/>
        </w:rPr>
        <w:t>-</w:t>
      </w:r>
      <w:r w:rsidR="002D0170" w:rsidRPr="008E1A3C">
        <w:rPr>
          <w:rFonts w:ascii="Calibri" w:hAnsi="Calibri" w:cs="Calibri"/>
          <w:sz w:val="24"/>
          <w:szCs w:val="24"/>
        </w:rPr>
        <w:t>2</w:t>
      </w:r>
      <w:r w:rsidRPr="008E1A3C">
        <w:rPr>
          <w:rFonts w:ascii="Calibri" w:hAnsi="Calibri" w:cs="Calibri"/>
          <w:sz w:val="24"/>
          <w:szCs w:val="24"/>
        </w:rPr>
        <w:t>62</w:t>
      </w:r>
      <w:r w:rsidR="002D0170" w:rsidRPr="008E1A3C">
        <w:rPr>
          <w:rFonts w:ascii="Calibri" w:hAnsi="Calibri" w:cs="Calibri"/>
          <w:sz w:val="24"/>
          <w:szCs w:val="24"/>
        </w:rPr>
        <w:t>2</w:t>
      </w:r>
      <w:r w:rsidRPr="008E1A3C">
        <w:rPr>
          <w:rFonts w:ascii="Calibri" w:hAnsi="Calibri" w:cs="Calibri"/>
          <w:sz w:val="24"/>
          <w:szCs w:val="24"/>
        </w:rPr>
        <w:t>-</w:t>
      </w:r>
      <w:r w:rsidR="002D0170" w:rsidRPr="008E1A3C">
        <w:rPr>
          <w:rFonts w:ascii="Calibri" w:hAnsi="Calibri" w:cs="Calibri"/>
          <w:sz w:val="24"/>
          <w:szCs w:val="24"/>
        </w:rPr>
        <w:t>E</w:t>
      </w:r>
      <w:r w:rsidRPr="008E1A3C">
        <w:rPr>
          <w:rFonts w:ascii="Calibri" w:hAnsi="Calibri" w:cs="Calibri"/>
          <w:sz w:val="24"/>
          <w:szCs w:val="24"/>
        </w:rPr>
        <w:t>-</w:t>
      </w:r>
      <w:r w:rsidR="002D0170" w:rsidRPr="008E1A3C">
        <w:rPr>
          <w:rFonts w:ascii="Calibri" w:hAnsi="Calibri" w:cs="Calibri"/>
          <w:sz w:val="24"/>
          <w:szCs w:val="24"/>
        </w:rPr>
        <w:t>239</w:t>
      </w:r>
      <w:r w:rsidRPr="008E1A3C">
        <w:rPr>
          <w:rFonts w:ascii="Calibri" w:hAnsi="Calibri" w:cs="Calibri"/>
          <w:sz w:val="24"/>
          <w:szCs w:val="24"/>
        </w:rPr>
        <w:t>-00</w:t>
      </w:r>
      <w:r w:rsidR="00D0271C" w:rsidRPr="008E1A3C">
        <w:rPr>
          <w:rFonts w:ascii="Calibri" w:hAnsi="Calibri" w:cs="Calibri"/>
          <w:sz w:val="24"/>
          <w:szCs w:val="24"/>
        </w:rPr>
        <w:t>2</w:t>
      </w:r>
      <w:r w:rsidR="002D0170" w:rsidRPr="008E1A3C">
        <w:rPr>
          <w:rFonts w:ascii="Calibri" w:hAnsi="Calibri" w:cs="Calibri"/>
          <w:sz w:val="24"/>
          <w:szCs w:val="24"/>
        </w:rPr>
        <w:t>-CC3</w:t>
      </w:r>
      <w:r w:rsidRPr="008E1A3C">
        <w:rPr>
          <w:rFonts w:ascii="Calibri" w:hAnsi="Calibri" w:cs="Calibri"/>
          <w:sz w:val="24"/>
          <w:szCs w:val="24"/>
        </w:rPr>
        <w:t>.</w:t>
      </w:r>
    </w:p>
    <w:p w14:paraId="6C8C13F5" w14:textId="6D9355E6" w:rsidR="00864A75" w:rsidRDefault="00864A75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F9A2545" w14:textId="77777777" w:rsidR="00864A75" w:rsidRPr="008E1A3C" w:rsidRDefault="00864A75" w:rsidP="00864A75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E1A3C">
        <w:rPr>
          <w:rFonts w:ascii="Calibri" w:hAnsi="Calibri" w:cs="Calibri"/>
          <w:b/>
          <w:sz w:val="24"/>
          <w:szCs w:val="24"/>
        </w:rPr>
        <w:t>DISCLOSURES</w:t>
      </w:r>
    </w:p>
    <w:p w14:paraId="4853456D" w14:textId="55ABDD0C" w:rsidR="00864A75" w:rsidRPr="008E1A3C" w:rsidRDefault="00864A75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The authors have no</w:t>
      </w:r>
      <w:r>
        <w:rPr>
          <w:rFonts w:ascii="Calibri" w:hAnsi="Calibri" w:cs="Calibri"/>
          <w:sz w:val="24"/>
          <w:szCs w:val="24"/>
        </w:rPr>
        <w:t>thing to</w:t>
      </w:r>
      <w:r w:rsidRPr="008E1A3C">
        <w:rPr>
          <w:rFonts w:ascii="Calibri" w:hAnsi="Calibri" w:cs="Calibri"/>
          <w:sz w:val="24"/>
          <w:szCs w:val="24"/>
        </w:rPr>
        <w:t xml:space="preserve"> disclos</w:t>
      </w:r>
      <w:r>
        <w:rPr>
          <w:rFonts w:ascii="Calibri" w:hAnsi="Calibri" w:cs="Calibri"/>
          <w:sz w:val="24"/>
          <w:szCs w:val="24"/>
        </w:rPr>
        <w:t>e</w:t>
      </w:r>
      <w:r w:rsidRPr="008E1A3C">
        <w:rPr>
          <w:rFonts w:ascii="Calibri" w:hAnsi="Calibri" w:cs="Calibri"/>
          <w:sz w:val="24"/>
          <w:szCs w:val="24"/>
        </w:rPr>
        <w:t>.</w:t>
      </w:r>
    </w:p>
    <w:p w14:paraId="410F3207" w14:textId="77777777" w:rsidR="00B739FA" w:rsidRPr="008E1A3C" w:rsidRDefault="00B739FA" w:rsidP="008E1A3C">
      <w:pPr>
        <w:pStyle w:val="MDPI15academiceditor"/>
        <w:spacing w:after="0" w:line="240" w:lineRule="auto"/>
        <w:ind w:left="0"/>
        <w:jc w:val="both"/>
        <w:rPr>
          <w:rFonts w:ascii="Calibri" w:eastAsiaTheme="minorEastAsia" w:hAnsi="Calibri" w:cs="Calibri"/>
          <w:sz w:val="24"/>
          <w:szCs w:val="24"/>
          <w:lang w:eastAsia="zh-TW"/>
        </w:rPr>
      </w:pPr>
    </w:p>
    <w:p w14:paraId="7EFF16D3" w14:textId="77777777" w:rsidR="007000F1" w:rsidRPr="008E1A3C" w:rsidRDefault="00AB0C09" w:rsidP="008E1A3C">
      <w:pPr>
        <w:pStyle w:val="MDPI15academiceditor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8E1A3C">
        <w:rPr>
          <w:rFonts w:ascii="Calibri" w:hAnsi="Calibri" w:cs="Calibri"/>
          <w:b/>
          <w:sz w:val="24"/>
          <w:szCs w:val="24"/>
        </w:rPr>
        <w:t>REFERENCES:</w:t>
      </w:r>
    </w:p>
    <w:p w14:paraId="1B1B8627" w14:textId="724CD6CA" w:rsidR="005178FF" w:rsidRPr="00FE13B6" w:rsidRDefault="008E5571" w:rsidP="00FE13B6">
      <w:pPr>
        <w:pStyle w:val="MDPI71References"/>
        <w:ind w:left="0" w:firstLine="0"/>
        <w:rPr>
          <w:rFonts w:ascii="Calibri" w:hAnsi="Calibri" w:cs="Calibri"/>
          <w:sz w:val="24"/>
          <w:szCs w:val="24"/>
        </w:rPr>
      </w:pPr>
      <w:proofErr w:type="spellStart"/>
      <w:r w:rsidRPr="00FE13B6" w:rsidDel="003924E6">
        <w:rPr>
          <w:rFonts w:ascii="Calibri" w:hAnsi="Calibri" w:cs="Calibri"/>
          <w:sz w:val="24"/>
          <w:szCs w:val="24"/>
        </w:rPr>
        <w:t>Nehl</w:t>
      </w:r>
      <w:proofErr w:type="spellEnd"/>
      <w:r w:rsidRPr="00FE13B6" w:rsidDel="003924E6">
        <w:rPr>
          <w:rFonts w:ascii="Calibri" w:hAnsi="Calibri" w:cs="Calibri"/>
          <w:sz w:val="24"/>
          <w:szCs w:val="24"/>
        </w:rPr>
        <w:t xml:space="preserve">, C.L., Hafner, J.H. Shape-dependent plasmon resonances of gold nanoparticles. </w:t>
      </w:r>
      <w:r w:rsidRPr="00FE13B6">
        <w:rPr>
          <w:rFonts w:ascii="Calibri" w:hAnsi="Calibri" w:cs="Calibri"/>
          <w:i/>
          <w:sz w:val="24"/>
          <w:szCs w:val="24"/>
        </w:rPr>
        <w:t>Journal of Materials Chemistry</w:t>
      </w:r>
      <w:r w:rsidRPr="00FE13B6" w:rsidDel="003924E6">
        <w:rPr>
          <w:rFonts w:ascii="Calibri" w:hAnsi="Calibri" w:cs="Calibri"/>
          <w:sz w:val="24"/>
          <w:szCs w:val="24"/>
        </w:rPr>
        <w:t xml:space="preserve">. </w:t>
      </w:r>
      <w:r w:rsidRPr="00FE13B6" w:rsidDel="003924E6">
        <w:rPr>
          <w:rFonts w:ascii="Calibri" w:hAnsi="Calibri" w:cs="Calibri"/>
          <w:b/>
          <w:sz w:val="24"/>
          <w:szCs w:val="24"/>
        </w:rPr>
        <w:t>18</w:t>
      </w:r>
      <w:r w:rsidRPr="00FE13B6" w:rsidDel="003924E6">
        <w:rPr>
          <w:rFonts w:ascii="Calibri" w:hAnsi="Calibri" w:cs="Calibri"/>
          <w:sz w:val="24"/>
          <w:szCs w:val="24"/>
        </w:rPr>
        <w:t>(21), 2415-2419 (2008).</w:t>
      </w:r>
    </w:p>
    <w:p w14:paraId="09F6566B" w14:textId="08D90443" w:rsidR="005178FF" w:rsidRPr="008E1A3C" w:rsidRDefault="005178FF" w:rsidP="00FE13B6">
      <w:pPr>
        <w:pStyle w:val="MDPI71References"/>
        <w:spacing w:line="240" w:lineRule="auto"/>
        <w:ind w:left="0" w:firstLine="0"/>
        <w:rPr>
          <w:rFonts w:ascii="Calibri" w:eastAsiaTheme="minorEastAsia" w:hAnsi="Calibri" w:cs="Calibri"/>
          <w:sz w:val="24"/>
          <w:szCs w:val="24"/>
          <w:lang w:eastAsia="zh-TW"/>
        </w:rPr>
      </w:pPr>
      <w:proofErr w:type="spellStart"/>
      <w:r w:rsidRPr="008E1A3C" w:rsidDel="003924E6">
        <w:rPr>
          <w:rFonts w:ascii="Calibri" w:hAnsi="Calibri" w:cs="Calibri"/>
          <w:sz w:val="24"/>
          <w:szCs w:val="24"/>
        </w:rPr>
        <w:t>Auguié</w:t>
      </w:r>
      <w:proofErr w:type="spellEnd"/>
      <w:r w:rsidRPr="008E1A3C" w:rsidDel="003924E6">
        <w:rPr>
          <w:rFonts w:ascii="Calibri" w:hAnsi="Calibri" w:cs="Calibri"/>
          <w:sz w:val="24"/>
          <w:szCs w:val="24"/>
        </w:rPr>
        <w:t xml:space="preserve">, B., Barnes, W.L. Collective resonances in gold nanoparticle arrays. </w:t>
      </w:r>
      <w:r w:rsidRPr="008E1A3C">
        <w:rPr>
          <w:rFonts w:ascii="Calibri" w:hAnsi="Calibri" w:cs="Calibri"/>
          <w:i/>
          <w:sz w:val="24"/>
          <w:szCs w:val="24"/>
        </w:rPr>
        <w:t xml:space="preserve">Physical </w:t>
      </w:r>
      <w:r w:rsidR="00F9633D" w:rsidRPr="008E1A3C">
        <w:rPr>
          <w:rFonts w:ascii="Calibri" w:hAnsi="Calibri" w:cs="Calibri"/>
          <w:i/>
          <w:sz w:val="24"/>
          <w:szCs w:val="24"/>
        </w:rPr>
        <w:t>Review Letters</w:t>
      </w:r>
      <w:r w:rsidRPr="008E1A3C" w:rsidDel="003924E6">
        <w:rPr>
          <w:rFonts w:ascii="Calibri" w:hAnsi="Calibri" w:cs="Calibri"/>
          <w:sz w:val="24"/>
          <w:szCs w:val="24"/>
        </w:rPr>
        <w:t xml:space="preserve">. </w:t>
      </w:r>
      <w:r w:rsidRPr="008E1A3C" w:rsidDel="003924E6">
        <w:rPr>
          <w:rFonts w:ascii="Calibri" w:hAnsi="Calibri" w:cs="Calibri"/>
          <w:b/>
          <w:sz w:val="24"/>
          <w:szCs w:val="24"/>
        </w:rPr>
        <w:t>101</w:t>
      </w:r>
      <w:r w:rsidR="00F9633D">
        <w:rPr>
          <w:rFonts w:ascii="Calibri" w:hAnsi="Calibri" w:cs="Calibri"/>
          <w:b/>
          <w:sz w:val="24"/>
          <w:szCs w:val="24"/>
        </w:rPr>
        <w:t xml:space="preserve"> </w:t>
      </w:r>
      <w:r w:rsidRPr="008E1A3C" w:rsidDel="003924E6">
        <w:rPr>
          <w:rFonts w:ascii="Calibri" w:hAnsi="Calibri" w:cs="Calibri"/>
          <w:sz w:val="24"/>
          <w:szCs w:val="24"/>
        </w:rPr>
        <w:t>(14), 143902 (2008)</w:t>
      </w:r>
      <w:r w:rsidRPr="008E1A3C">
        <w:rPr>
          <w:rFonts w:ascii="Calibri" w:hAnsi="Calibri" w:cs="Calibri"/>
          <w:sz w:val="24"/>
          <w:szCs w:val="24"/>
        </w:rPr>
        <w:t>.</w:t>
      </w:r>
    </w:p>
    <w:p w14:paraId="4A5E0EF4" w14:textId="08854201" w:rsidR="006A044E" w:rsidRPr="008E1A3C" w:rsidRDefault="006A044E" w:rsidP="00FE13B6">
      <w:pPr>
        <w:pStyle w:val="MDPI71References"/>
        <w:spacing w:line="240" w:lineRule="auto"/>
        <w:ind w:left="0" w:firstLine="0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Sakai, N., </w:t>
      </w:r>
      <w:r w:rsidR="007741B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Fujiwara,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Y.,</w:t>
      </w:r>
      <w:r w:rsidR="007741B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Arai,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M.,</w:t>
      </w:r>
      <w:r w:rsidR="007741B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Yu,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K.</w:t>
      </w:r>
      <w:r w:rsidR="007741B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</w:t>
      </w:r>
      <w:proofErr w:type="spellStart"/>
      <w:r w:rsidR="007741BC" w:rsidRPr="008E1A3C">
        <w:rPr>
          <w:rFonts w:ascii="Calibri" w:eastAsiaTheme="minorEastAsia" w:hAnsi="Calibri" w:cs="Calibri"/>
          <w:sz w:val="24"/>
          <w:szCs w:val="24"/>
          <w:lang w:eastAsia="zh-TW"/>
        </w:rPr>
        <w:t>Tatsuma</w:t>
      </w:r>
      <w:proofErr w:type="spellEnd"/>
      <w:r w:rsidR="007741B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T. Electrodeposition of gold nanoparticles on ITO: Control of morphology and plasmon resonance-based absorption and scattering.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Journal of Electroanalytical Chemistry</w:t>
      </w:r>
      <w:r w:rsidR="000506AB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628</w:t>
      </w:r>
      <w:r w:rsidR="00F9633D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(1-2)</w:t>
      </w:r>
      <w:r w:rsidR="007741B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7-15</w:t>
      </w:r>
      <w:r w:rsidR="007741B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(2009).</w:t>
      </w:r>
    </w:p>
    <w:p w14:paraId="15707671" w14:textId="27884F5B" w:rsidR="00E5236C" w:rsidRPr="008E1A3C" w:rsidRDefault="00E5236C" w:rsidP="00FE13B6">
      <w:pPr>
        <w:pStyle w:val="MDPI71References"/>
        <w:spacing w:line="240" w:lineRule="auto"/>
        <w:ind w:left="0" w:firstLine="0"/>
        <w:rPr>
          <w:rFonts w:ascii="Calibri" w:eastAsiaTheme="minorEastAsia" w:hAnsi="Calibri" w:cs="Calibri"/>
          <w:sz w:val="24"/>
          <w:szCs w:val="24"/>
          <w:lang w:eastAsia="zh-TW"/>
        </w:rPr>
      </w:pPr>
      <w:proofErr w:type="spellStart"/>
      <w:r w:rsidRPr="008E1A3C">
        <w:rPr>
          <w:rFonts w:ascii="Calibri" w:hAnsi="Calibri" w:cs="Calibri"/>
          <w:sz w:val="24"/>
          <w:szCs w:val="24"/>
          <w:shd w:val="clear" w:color="auto" w:fill="FFFFFF"/>
        </w:rPr>
        <w:t>Shiao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,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 xml:space="preserve"> M.H., </w:t>
      </w:r>
      <w:r w:rsidR="007741BC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Lai, 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 xml:space="preserve">C.P., </w:t>
      </w:r>
      <w:r w:rsidR="007741BC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Liao, 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 xml:space="preserve">B.H., </w:t>
      </w:r>
      <w:r w:rsidR="007741BC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Lin, 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>Y.S.</w:t>
      </w:r>
      <w:r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 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 xml:space="preserve">Effect of </w:t>
      </w:r>
      <w:proofErr w:type="spellStart"/>
      <w:r w:rsidR="00C830DE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p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>hotoillumination</w:t>
      </w:r>
      <w:proofErr w:type="spellEnd"/>
      <w:r w:rsidRPr="008E1A3C">
        <w:rPr>
          <w:rFonts w:ascii="Calibri" w:hAnsi="Calibri" w:cs="Calibri"/>
          <w:sz w:val="24"/>
          <w:szCs w:val="24"/>
          <w:shd w:val="clear" w:color="auto" w:fill="FFFFFF"/>
        </w:rPr>
        <w:t xml:space="preserve"> on </w:t>
      </w:r>
      <w:r w:rsidR="00C830DE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g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>old-</w:t>
      </w:r>
      <w:r w:rsidR="00C830DE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n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>anoparticle-</w:t>
      </w:r>
      <w:r w:rsidR="00C830DE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a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 xml:space="preserve">ssisted </w:t>
      </w:r>
      <w:r w:rsidR="00C830DE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c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 xml:space="preserve">hemical </w:t>
      </w:r>
      <w:r w:rsidR="00C830DE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e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 xml:space="preserve">tching of </w:t>
      </w:r>
      <w:r w:rsidR="00C830DE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>s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>ilicon.</w:t>
      </w:r>
      <w:r w:rsidR="006A044E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Journal of Nanomaterials</w:t>
      </w:r>
      <w:r w:rsidR="007741BC" w:rsidRPr="008E1A3C">
        <w:rPr>
          <w:rFonts w:ascii="Calibri" w:eastAsiaTheme="minorEastAsia" w:hAnsi="Calibri" w:cs="Calibri"/>
          <w:iCs/>
          <w:sz w:val="24"/>
          <w:szCs w:val="24"/>
          <w:shd w:val="clear" w:color="auto" w:fill="FFFFFF"/>
          <w:lang w:eastAsia="zh-TW"/>
        </w:rPr>
        <w:t>.</w:t>
      </w:r>
      <w:r w:rsidRPr="008E1A3C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Pr="008E1A3C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>2018</w:t>
      </w:r>
      <w:r w:rsidR="007741BC" w:rsidRPr="008E1A3C">
        <w:rPr>
          <w:rFonts w:ascii="Calibri" w:eastAsiaTheme="minorEastAsia" w:hAnsi="Calibri" w:cs="Calibri"/>
          <w:iCs/>
          <w:sz w:val="24"/>
          <w:szCs w:val="24"/>
          <w:shd w:val="clear" w:color="auto" w:fill="FFFFFF"/>
          <w:lang w:eastAsia="zh-TW"/>
        </w:rPr>
        <w:t>,</w:t>
      </w:r>
      <w:r w:rsidR="00C830DE" w:rsidRPr="008E1A3C">
        <w:rPr>
          <w:rFonts w:ascii="Calibri" w:eastAsiaTheme="minorEastAsia" w:hAnsi="Calibri" w:cs="Calibri"/>
          <w:iCs/>
          <w:sz w:val="24"/>
          <w:szCs w:val="24"/>
          <w:shd w:val="clear" w:color="auto" w:fill="FFFFFF"/>
          <w:lang w:eastAsia="zh-TW"/>
        </w:rPr>
        <w:t xml:space="preserve"> </w:t>
      </w:r>
      <w:r w:rsidR="00C830DE" w:rsidRPr="008E1A3C">
        <w:rPr>
          <w:rFonts w:ascii="Calibri" w:eastAsiaTheme="minorEastAsia" w:hAnsi="Calibri" w:cs="Calibri"/>
          <w:iCs/>
          <w:color w:val="222222"/>
          <w:sz w:val="24"/>
          <w:szCs w:val="24"/>
          <w:shd w:val="clear" w:color="auto" w:fill="FFFFFF"/>
          <w:lang w:eastAsia="zh-TW"/>
        </w:rPr>
        <w:t>5479605</w:t>
      </w:r>
      <w:r w:rsidR="007741BC" w:rsidRPr="008E1A3C">
        <w:rPr>
          <w:rFonts w:ascii="Calibri" w:eastAsiaTheme="minorEastAsia" w:hAnsi="Calibri" w:cs="Calibri"/>
          <w:sz w:val="24"/>
          <w:szCs w:val="24"/>
          <w:shd w:val="clear" w:color="auto" w:fill="FFFFFF"/>
          <w:lang w:eastAsia="zh-TW"/>
        </w:rPr>
        <w:t xml:space="preserve"> (2018).</w:t>
      </w:r>
    </w:p>
    <w:p w14:paraId="167C91B0" w14:textId="02DD6D2E" w:rsidR="002C4A5A" w:rsidRPr="008E1A3C" w:rsidDel="003924E6" w:rsidRDefault="00C65AD1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Ayati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, A.</w:t>
      </w:r>
      <w:r w:rsidR="00F9633D">
        <w:rPr>
          <w:rFonts w:ascii="Calibri" w:eastAsiaTheme="minorEastAsia" w:hAnsi="Calibri" w:cs="Calibri"/>
          <w:sz w:val="24"/>
          <w:szCs w:val="24"/>
          <w:lang w:eastAsia="zh-TW"/>
        </w:rPr>
        <w:t xml:space="preserve"> et al.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Photocatalytic degradation of nitrobenzene by gold nanoparticles decorated polyoxometalate immobilized TiO</w:t>
      </w:r>
      <w:r w:rsidRPr="008E1A3C">
        <w:rPr>
          <w:rFonts w:ascii="Calibri" w:eastAsiaTheme="minorEastAsia" w:hAnsi="Calibri" w:cs="Calibri"/>
          <w:sz w:val="24"/>
          <w:szCs w:val="24"/>
          <w:vertAlign w:val="subscript"/>
          <w:lang w:eastAsia="zh-TW"/>
        </w:rPr>
        <w:t>2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nanotubes.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Separation and Purification Technology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171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, 62-68 (2016).</w:t>
      </w:r>
    </w:p>
    <w:p w14:paraId="43EDCF19" w14:textId="03B2274D" w:rsidR="00C65AD1" w:rsidRPr="008E1A3C" w:rsidRDefault="00C65AD1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Huang, T., Meng, F., Qi, L. Controlled synthesis of dendritic gold nanostructures assisted by supramolecular complexes of surfactant with cyclodextrin.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Langmuir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26</w:t>
      </w:r>
      <w:r w:rsidR="00F9633D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(10), 7582-7589 (2009).</w:t>
      </w:r>
    </w:p>
    <w:p w14:paraId="152EDAD6" w14:textId="649A612E" w:rsidR="008E5571" w:rsidRPr="008E1A3C" w:rsidRDefault="008E5571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Lahiri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A., Wen, R., </w:t>
      </w: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Kuimalee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S., Kobayashi, S.I., Park, H. One-step growth of needle and dendritic gold nanostructures on silicon for surface enhanced Raman scattering. </w:t>
      </w:r>
      <w:proofErr w:type="spellStart"/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CrystEngComm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14</w:t>
      </w:r>
      <w:r w:rsidR="00F9633D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(4), 1241-1246 (2012).</w:t>
      </w:r>
    </w:p>
    <w:p w14:paraId="418DF4AC" w14:textId="118F18FE" w:rsidR="008E5571" w:rsidRPr="008E1A3C" w:rsidRDefault="008E5571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Lahiri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A., Wen, R., Kobayashi, S.I., Wang, P., Fang, Y. Unique and unusual pattern demonstrating the crystal growth through bubble formation.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Crystal Growth &amp; Design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12</w:t>
      </w:r>
      <w:r w:rsidR="00F9633D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(3), 1666-1670 (2012).</w:t>
      </w:r>
    </w:p>
    <w:p w14:paraId="7DF03569" w14:textId="5A50D56C" w:rsidR="008E5571" w:rsidRPr="008E1A3C" w:rsidRDefault="008E5571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Lahiri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, A.</w:t>
      </w:r>
      <w:r w:rsidR="00F9633D">
        <w:rPr>
          <w:rFonts w:ascii="Calibri" w:eastAsiaTheme="minorEastAsia" w:hAnsi="Calibri" w:cs="Calibri"/>
          <w:sz w:val="24"/>
          <w:szCs w:val="24"/>
          <w:lang w:eastAsia="zh-TW"/>
        </w:rPr>
        <w:t xml:space="preserve"> et al.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Photo-assisted control of gold and silver nanostructures on silicon and its SERRS effect.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Journal of Physics D: Applied Physics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46</w:t>
      </w:r>
      <w:r w:rsidR="00F9633D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(27), 275303 (2013).</w:t>
      </w:r>
    </w:p>
    <w:p w14:paraId="033DEF90" w14:textId="483F4ED4" w:rsidR="008E5571" w:rsidRPr="008E1A3C" w:rsidRDefault="008E5571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Lv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, Z.Y.</w:t>
      </w:r>
      <w:r w:rsidR="00F9633D">
        <w:rPr>
          <w:rFonts w:ascii="Calibri" w:eastAsiaTheme="minorEastAsia" w:hAnsi="Calibri" w:cs="Calibri"/>
          <w:sz w:val="24"/>
          <w:szCs w:val="24"/>
          <w:lang w:eastAsia="zh-TW"/>
        </w:rPr>
        <w:t xml:space="preserve"> et al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Facile and controlled electrochemical route to three-dimensional hierarchical dendritic gold nanostructures. </w:t>
      </w:r>
      <w:proofErr w:type="spellStart"/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Electrochimica</w:t>
      </w:r>
      <w:proofErr w:type="spellEnd"/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 xml:space="preserve"> Acta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109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, 136-144</w:t>
      </w:r>
      <w:r w:rsidR="00F935E2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(2013).</w:t>
      </w:r>
    </w:p>
    <w:p w14:paraId="7A1C28DF" w14:textId="43BF349C" w:rsidR="008E5571" w:rsidRPr="008E1A3C" w:rsidRDefault="008E5571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Dutta, S.</w:t>
      </w:r>
      <w:r w:rsidR="00F9633D">
        <w:rPr>
          <w:rFonts w:ascii="Calibri" w:eastAsiaTheme="minorEastAsia" w:hAnsi="Calibri" w:cs="Calibri"/>
          <w:sz w:val="24"/>
          <w:szCs w:val="24"/>
          <w:lang w:eastAsia="zh-TW"/>
        </w:rPr>
        <w:t xml:space="preserve"> et al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Mesoporous gold and palladium </w:t>
      </w: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nanoleaves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from liquid–liquid interface: enhanced catalytic activity of the palladium analogue toward hydrazine-assisted room-temperature 4-nitrophenol reduction.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 xml:space="preserve">ACS </w:t>
      </w:r>
      <w:r w:rsidR="00F97D7F"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A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 xml:space="preserve">pplied </w:t>
      </w:r>
      <w:r w:rsidR="00F97D7F"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M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 xml:space="preserve">aterials &amp; </w:t>
      </w:r>
      <w:r w:rsidR="00F97D7F"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I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nterfaces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6</w:t>
      </w:r>
      <w:r w:rsidR="00F9633D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(12), 9134-9143 (2014).</w:t>
      </w:r>
    </w:p>
    <w:p w14:paraId="2558F0BF" w14:textId="57407264" w:rsidR="006A044E" w:rsidRPr="008E1A3C" w:rsidRDefault="006A044E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>Lin, C.T.</w:t>
      </w:r>
      <w:r w:rsidR="00F9633D">
        <w:rPr>
          <w:rFonts w:ascii="Calibri" w:hAnsi="Calibri" w:cs="Calibri"/>
          <w:sz w:val="24"/>
          <w:szCs w:val="24"/>
        </w:rPr>
        <w:t xml:space="preserve"> et al</w:t>
      </w:r>
      <w:r w:rsidRPr="008E1A3C">
        <w:rPr>
          <w:rFonts w:ascii="Calibri" w:hAnsi="Calibri" w:cs="Calibri"/>
          <w:sz w:val="24"/>
          <w:szCs w:val="24"/>
        </w:rPr>
        <w:t xml:space="preserve">. Rapid fabrication of three-dimensional gold dendritic nanoforests for visible light-enhanced methanol oxidation. </w:t>
      </w:r>
      <w:proofErr w:type="spellStart"/>
      <w:r w:rsidRPr="008E1A3C">
        <w:rPr>
          <w:rFonts w:ascii="Calibri" w:hAnsi="Calibri" w:cs="Calibri"/>
          <w:i/>
          <w:sz w:val="24"/>
          <w:szCs w:val="24"/>
        </w:rPr>
        <w:t>Electrochimica</w:t>
      </w:r>
      <w:proofErr w:type="spellEnd"/>
      <w:r w:rsidRPr="008E1A3C">
        <w:rPr>
          <w:rFonts w:ascii="Calibri" w:hAnsi="Calibri" w:cs="Calibri"/>
          <w:i/>
          <w:sz w:val="24"/>
          <w:szCs w:val="24"/>
        </w:rPr>
        <w:t xml:space="preserve"> Acta</w:t>
      </w:r>
      <w:r w:rsidR="00B71070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b/>
          <w:sz w:val="24"/>
          <w:szCs w:val="24"/>
        </w:rPr>
        <w:t>192</w:t>
      </w:r>
      <w:r w:rsidR="00B71070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hAnsi="Calibri" w:cs="Calibri"/>
          <w:sz w:val="24"/>
          <w:szCs w:val="24"/>
        </w:rPr>
        <w:t xml:space="preserve"> 15-21</w:t>
      </w:r>
      <w:r w:rsidR="00B7107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(2016)</w:t>
      </w:r>
      <w:r w:rsidRPr="008E1A3C">
        <w:rPr>
          <w:rFonts w:ascii="Calibri" w:hAnsi="Calibri" w:cs="Calibri"/>
          <w:sz w:val="24"/>
          <w:szCs w:val="24"/>
        </w:rPr>
        <w:t>.</w:t>
      </w:r>
    </w:p>
    <w:p w14:paraId="601891FF" w14:textId="5E715811" w:rsidR="0064651A" w:rsidRPr="008E1A3C" w:rsidRDefault="00AE3575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proofErr w:type="spellStart"/>
      <w:r w:rsidRPr="008E1A3C">
        <w:rPr>
          <w:rFonts w:ascii="Calibri" w:hAnsi="Calibri" w:cs="Calibri"/>
          <w:sz w:val="24"/>
          <w:szCs w:val="24"/>
        </w:rPr>
        <w:t>Lahiri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, A., Kobayashi, S.I. Electroless deposition of gold on silicon and its potential applications. </w:t>
      </w:r>
      <w:r w:rsidR="000506AB" w:rsidRPr="008E1A3C">
        <w:rPr>
          <w:rFonts w:ascii="Calibri" w:hAnsi="Calibri" w:cs="Calibri"/>
          <w:i/>
          <w:sz w:val="24"/>
          <w:szCs w:val="24"/>
        </w:rPr>
        <w:t>Surface Engineering</w:t>
      </w:r>
      <w:r w:rsidRPr="008E1A3C">
        <w:rPr>
          <w:rFonts w:ascii="Calibri" w:hAnsi="Calibri" w:cs="Calibri"/>
          <w:sz w:val="24"/>
          <w:szCs w:val="24"/>
        </w:rPr>
        <w:t xml:space="preserve">. </w:t>
      </w:r>
      <w:r w:rsidRPr="008E1A3C">
        <w:rPr>
          <w:rFonts w:ascii="Calibri" w:hAnsi="Calibri" w:cs="Calibri"/>
          <w:b/>
          <w:sz w:val="24"/>
          <w:szCs w:val="24"/>
        </w:rPr>
        <w:t>32</w:t>
      </w:r>
      <w:r w:rsidR="00F9633D">
        <w:rPr>
          <w:rFonts w:ascii="Calibri" w:hAnsi="Calibri" w:cs="Calibri"/>
          <w:b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>(5), 321-337 (2016).</w:t>
      </w:r>
    </w:p>
    <w:p w14:paraId="29A5CFD6" w14:textId="312557E1" w:rsidR="008F0000" w:rsidRPr="008E1A3C" w:rsidRDefault="008F0000" w:rsidP="00FE13B6">
      <w:pPr>
        <w:pStyle w:val="MDPI71References"/>
        <w:spacing w:line="240" w:lineRule="auto"/>
        <w:ind w:left="0" w:firstLine="0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White, N.</w:t>
      </w:r>
      <w:r w:rsidR="00F9633D">
        <w:rPr>
          <w:rFonts w:ascii="Calibri" w:eastAsiaTheme="minorEastAsia" w:hAnsi="Calibri" w:cs="Calibri"/>
          <w:sz w:val="24"/>
          <w:szCs w:val="24"/>
          <w:lang w:eastAsia="zh-TW"/>
        </w:rPr>
        <w:t xml:space="preserve"> et al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Surface/interface analysis and optical properties of RF sputter-deposited nanocrystalline titanium nitride thin films.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Applied Surface Science</w:t>
      </w:r>
      <w:r w:rsidR="00B71070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292</w:t>
      </w:r>
      <w:r w:rsidR="00B71070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74-85</w:t>
      </w:r>
      <w:r w:rsidR="00B71070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(2014)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</w:p>
    <w:p w14:paraId="5923034E" w14:textId="12DD5F16" w:rsidR="008F0000" w:rsidRPr="008E1A3C" w:rsidRDefault="008F0000" w:rsidP="00FE13B6">
      <w:pPr>
        <w:pStyle w:val="MDPI71References"/>
        <w:spacing w:line="240" w:lineRule="auto"/>
        <w:ind w:left="0" w:firstLine="0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Zhao, J.</w:t>
      </w:r>
      <w:r w:rsidR="00F9633D">
        <w:rPr>
          <w:rFonts w:ascii="Calibri" w:eastAsiaTheme="minorEastAsia" w:hAnsi="Calibri" w:cs="Calibri"/>
          <w:sz w:val="24"/>
          <w:szCs w:val="24"/>
          <w:lang w:eastAsia="zh-TW"/>
        </w:rPr>
        <w:t xml:space="preserve"> et al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Surface enhanced Raman scattering substrates based on titanium nitride nanorods.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Optical Materials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47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219-224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(2015)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</w:p>
    <w:p w14:paraId="2F42BAE0" w14:textId="51958DEE" w:rsidR="008F0000" w:rsidRPr="008E1A3C" w:rsidRDefault="008F0000" w:rsidP="00FE13B6">
      <w:pPr>
        <w:pStyle w:val="MDPI71References"/>
        <w:spacing w:line="240" w:lineRule="auto"/>
        <w:ind w:left="0" w:firstLine="0"/>
        <w:rPr>
          <w:rFonts w:ascii="Calibri" w:eastAsiaTheme="minorEastAsia" w:hAnsi="Calibri" w:cs="Calibri"/>
          <w:sz w:val="24"/>
          <w:szCs w:val="24"/>
          <w:lang w:eastAsia="zh-TW"/>
        </w:rPr>
      </w:pP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Lorite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I., 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Serrano,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A., 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Schwartzberg,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A., 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Bueno,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J.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Costa-</w:t>
      </w:r>
      <w:proofErr w:type="spellStart"/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Krämer</w:t>
      </w:r>
      <w:proofErr w:type="spellEnd"/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J.L. Surface enhanced Raman spectroscopy by titanium nitride non-continuous thin films.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Thin Solid Films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</w:t>
      </w:r>
      <w:r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531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144-146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(2013)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</w:p>
    <w:p w14:paraId="2E0800AA" w14:textId="23845FE2" w:rsidR="008F0000" w:rsidRPr="008E1A3C" w:rsidRDefault="008F0000" w:rsidP="00FE13B6">
      <w:pPr>
        <w:pStyle w:val="MDPI71References"/>
        <w:spacing w:line="240" w:lineRule="auto"/>
        <w:ind w:left="0" w:firstLine="0"/>
        <w:rPr>
          <w:rFonts w:ascii="Calibri" w:eastAsiaTheme="minorEastAsia" w:hAnsi="Calibri" w:cs="Calibri"/>
          <w:sz w:val="24"/>
          <w:szCs w:val="24"/>
          <w:lang w:eastAsia="zh-TW"/>
        </w:rPr>
      </w:pPr>
      <w:r w:rsidRPr="008E1A3C">
        <w:rPr>
          <w:rFonts w:ascii="Calibri" w:hAnsi="Calibri" w:cs="Calibri"/>
          <w:sz w:val="24"/>
          <w:szCs w:val="24"/>
        </w:rPr>
        <w:t>O’Kelly, J.P.</w:t>
      </w:r>
      <w:r w:rsidR="00F9633D">
        <w:rPr>
          <w:rFonts w:ascii="Calibri" w:hAnsi="Calibri" w:cs="Calibri"/>
          <w:sz w:val="24"/>
          <w:szCs w:val="24"/>
        </w:rPr>
        <w:t xml:space="preserve"> et al</w:t>
      </w:r>
      <w:r w:rsidRPr="008E1A3C">
        <w:rPr>
          <w:rFonts w:ascii="Calibri" w:hAnsi="Calibri" w:cs="Calibri"/>
          <w:sz w:val="24"/>
          <w:szCs w:val="24"/>
        </w:rPr>
        <w:t xml:space="preserve">. Room temperature electroless plating copper seed layer process for damascene interlevel metal structures. </w:t>
      </w:r>
      <w:r w:rsidRPr="008E1A3C">
        <w:rPr>
          <w:rFonts w:ascii="Calibri" w:hAnsi="Calibri" w:cs="Calibri"/>
          <w:i/>
          <w:sz w:val="24"/>
          <w:szCs w:val="24"/>
        </w:rPr>
        <w:t>Microelectronic Engineering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b/>
          <w:sz w:val="24"/>
          <w:szCs w:val="24"/>
        </w:rPr>
        <w:t>50</w:t>
      </w:r>
      <w:r w:rsidR="00F9633D">
        <w:rPr>
          <w:rFonts w:ascii="Calibri" w:hAnsi="Calibri" w:cs="Calibri"/>
          <w:b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>(1)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hAnsi="Calibri" w:cs="Calibri"/>
          <w:sz w:val="24"/>
          <w:szCs w:val="24"/>
        </w:rPr>
        <w:t xml:space="preserve"> 473</w:t>
      </w:r>
      <w:r w:rsidR="00F9633D">
        <w:rPr>
          <w:rFonts w:ascii="Calibri" w:hAnsi="Calibri" w:cs="Calibri"/>
          <w:sz w:val="24"/>
          <w:szCs w:val="24"/>
        </w:rPr>
        <w:t>-</w:t>
      </w:r>
      <w:r w:rsidRPr="008E1A3C">
        <w:rPr>
          <w:rFonts w:ascii="Calibri" w:hAnsi="Calibri" w:cs="Calibri"/>
          <w:sz w:val="24"/>
          <w:szCs w:val="24"/>
        </w:rPr>
        <w:t>479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(2000)</w:t>
      </w:r>
      <w:r w:rsidRPr="008E1A3C">
        <w:rPr>
          <w:rFonts w:ascii="Calibri" w:hAnsi="Calibri" w:cs="Calibri"/>
          <w:sz w:val="24"/>
          <w:szCs w:val="24"/>
        </w:rPr>
        <w:t>.</w:t>
      </w:r>
    </w:p>
    <w:p w14:paraId="040E32B5" w14:textId="285F1F25" w:rsidR="008F0000" w:rsidRPr="008E1A3C" w:rsidRDefault="008F0000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proofErr w:type="spellStart"/>
      <w:r w:rsidRPr="008E1A3C">
        <w:rPr>
          <w:rFonts w:ascii="Calibri" w:hAnsi="Calibri" w:cs="Calibri"/>
          <w:color w:val="000000" w:themeColor="text1"/>
          <w:sz w:val="24"/>
          <w:szCs w:val="24"/>
        </w:rPr>
        <w:t>Cesiulis</w:t>
      </w:r>
      <w:proofErr w:type="spellEnd"/>
      <w:r w:rsidRPr="008E1A3C">
        <w:rPr>
          <w:rFonts w:ascii="Calibri" w:hAnsi="Calibri" w:cs="Calibri"/>
          <w:color w:val="000000" w:themeColor="text1"/>
          <w:sz w:val="24"/>
          <w:szCs w:val="24"/>
        </w:rPr>
        <w:t>, H.</w:t>
      </w:r>
      <w:r w:rsidR="00162BAC" w:rsidRPr="008E1A3C">
        <w:rPr>
          <w:rFonts w:ascii="Calibri" w:eastAsiaTheme="minorEastAsia" w:hAnsi="Calibri" w:cs="Calibri"/>
          <w:color w:val="000000" w:themeColor="text1"/>
          <w:sz w:val="24"/>
          <w:szCs w:val="24"/>
          <w:lang w:eastAsia="zh-TW"/>
        </w:rPr>
        <w:t>,</w:t>
      </w:r>
      <w:r w:rsidRPr="008E1A3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62BAC" w:rsidRPr="008E1A3C">
        <w:rPr>
          <w:rFonts w:ascii="Calibri" w:hAnsi="Calibri" w:cs="Calibri"/>
          <w:color w:val="000000" w:themeColor="text1"/>
          <w:sz w:val="24"/>
          <w:szCs w:val="24"/>
        </w:rPr>
        <w:t>Ziomek-</w:t>
      </w:r>
      <w:proofErr w:type="spellStart"/>
      <w:r w:rsidR="00162BAC" w:rsidRPr="008E1A3C">
        <w:rPr>
          <w:rFonts w:ascii="Calibri" w:hAnsi="Calibri" w:cs="Calibri"/>
          <w:color w:val="000000" w:themeColor="text1"/>
          <w:sz w:val="24"/>
          <w:szCs w:val="24"/>
        </w:rPr>
        <w:t>Moroz</w:t>
      </w:r>
      <w:proofErr w:type="spellEnd"/>
      <w:r w:rsidR="00162BAC" w:rsidRPr="008E1A3C">
        <w:rPr>
          <w:rFonts w:ascii="Calibri" w:eastAsiaTheme="minorEastAsia" w:hAnsi="Calibri" w:cs="Calibri"/>
          <w:color w:val="000000" w:themeColor="text1"/>
          <w:sz w:val="24"/>
          <w:szCs w:val="24"/>
          <w:lang w:eastAsia="zh-TW"/>
        </w:rPr>
        <w:t>,</w:t>
      </w:r>
      <w:r w:rsidR="00162BAC" w:rsidRPr="008E1A3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E1A3C">
        <w:rPr>
          <w:rFonts w:ascii="Calibri" w:hAnsi="Calibri" w:cs="Calibri"/>
          <w:color w:val="000000" w:themeColor="text1"/>
          <w:sz w:val="24"/>
          <w:szCs w:val="24"/>
        </w:rPr>
        <w:t xml:space="preserve">M. </w:t>
      </w:r>
      <w:proofErr w:type="spellStart"/>
      <w:r w:rsidRPr="008E1A3C">
        <w:rPr>
          <w:rFonts w:ascii="Calibri" w:hAnsi="Calibri" w:cs="Calibri"/>
          <w:sz w:val="24"/>
          <w:szCs w:val="24"/>
        </w:rPr>
        <w:t>Electrocrystallization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 and electrodeposition of silver on titanium nitride. </w:t>
      </w:r>
      <w:r w:rsidRPr="008E1A3C">
        <w:rPr>
          <w:rFonts w:ascii="Calibri" w:hAnsi="Calibri" w:cs="Calibri"/>
          <w:i/>
          <w:sz w:val="24"/>
          <w:szCs w:val="24"/>
        </w:rPr>
        <w:t>Journal of Applied Electrochemistry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b/>
          <w:sz w:val="24"/>
          <w:szCs w:val="24"/>
        </w:rPr>
        <w:t>30</w:t>
      </w:r>
      <w:r w:rsidR="00F9633D">
        <w:rPr>
          <w:rFonts w:ascii="Calibri" w:hAnsi="Calibri" w:cs="Calibri"/>
          <w:b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>(11)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hAnsi="Calibri" w:cs="Calibri"/>
          <w:sz w:val="24"/>
          <w:szCs w:val="24"/>
        </w:rPr>
        <w:t xml:space="preserve"> 1261-1268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(2000)</w:t>
      </w:r>
      <w:r w:rsidRPr="008E1A3C">
        <w:rPr>
          <w:rFonts w:ascii="Calibri" w:hAnsi="Calibri" w:cs="Calibri"/>
          <w:sz w:val="24"/>
          <w:szCs w:val="24"/>
        </w:rPr>
        <w:t>.</w:t>
      </w:r>
    </w:p>
    <w:p w14:paraId="2FBBFF07" w14:textId="643A9133" w:rsidR="008F0000" w:rsidRPr="008E1A3C" w:rsidRDefault="008F0000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 xml:space="preserve">Wu, Y., </w:t>
      </w:r>
      <w:r w:rsidR="00162BAC" w:rsidRPr="008E1A3C">
        <w:rPr>
          <w:rFonts w:ascii="Calibri" w:hAnsi="Calibri" w:cs="Calibri"/>
          <w:sz w:val="24"/>
          <w:szCs w:val="24"/>
        </w:rPr>
        <w:t>Chen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="00162BAC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 xml:space="preserve">W.C., </w:t>
      </w:r>
      <w:r w:rsidR="00162BAC" w:rsidRPr="008E1A3C">
        <w:rPr>
          <w:rFonts w:ascii="Calibri" w:hAnsi="Calibri" w:cs="Calibri"/>
          <w:sz w:val="24"/>
          <w:szCs w:val="24"/>
        </w:rPr>
        <w:t>Fong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="00162BAC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 xml:space="preserve">H.P., </w:t>
      </w:r>
      <w:r w:rsidR="00162BAC" w:rsidRPr="008E1A3C">
        <w:rPr>
          <w:rFonts w:ascii="Calibri" w:hAnsi="Calibri" w:cs="Calibri"/>
          <w:sz w:val="24"/>
          <w:szCs w:val="24"/>
        </w:rPr>
        <w:t>Wan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="00162BAC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>C.C.</w:t>
      </w:r>
      <w:r w:rsidR="00162BAC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="007E52FB" w:rsidRPr="008E1A3C">
        <w:rPr>
          <w:rFonts w:ascii="Calibri" w:hAnsi="Calibri" w:cs="Calibri"/>
          <w:sz w:val="24"/>
          <w:szCs w:val="24"/>
        </w:rPr>
        <w:t>Wang</w:t>
      </w:r>
      <w:r w:rsidR="007E52FB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="007E52FB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>Y.Y. Dis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placement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r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eactions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b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etween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m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etal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i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ons and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n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itride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b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arrier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l</w:t>
      </w:r>
      <w:r w:rsidRPr="008E1A3C">
        <w:rPr>
          <w:rFonts w:ascii="Calibri" w:hAnsi="Calibri" w:cs="Calibri"/>
          <w:color w:val="auto"/>
          <w:sz w:val="24"/>
          <w:szCs w:val="24"/>
        </w:rPr>
        <w:t>ayer/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s</w:t>
      </w:r>
      <w:r w:rsidRPr="008E1A3C">
        <w:rPr>
          <w:rFonts w:ascii="Calibri" w:hAnsi="Calibri" w:cs="Calibri"/>
          <w:color w:val="auto"/>
          <w:sz w:val="24"/>
          <w:szCs w:val="24"/>
        </w:rPr>
        <w:t xml:space="preserve">ilicon </w:t>
      </w:r>
      <w:r w:rsidRPr="008E1A3C">
        <w:rPr>
          <w:rFonts w:ascii="Calibri" w:eastAsiaTheme="minorEastAsia" w:hAnsi="Calibri" w:cs="Calibri"/>
          <w:color w:val="auto"/>
          <w:sz w:val="24"/>
          <w:szCs w:val="24"/>
          <w:lang w:eastAsia="zh-TW"/>
        </w:rPr>
        <w:t>s</w:t>
      </w:r>
      <w:r w:rsidRPr="008E1A3C">
        <w:rPr>
          <w:rFonts w:ascii="Calibri" w:hAnsi="Calibri" w:cs="Calibri"/>
          <w:color w:val="auto"/>
          <w:sz w:val="24"/>
          <w:szCs w:val="24"/>
        </w:rPr>
        <w:t>ubstrate.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i/>
          <w:sz w:val="24"/>
          <w:szCs w:val="24"/>
        </w:rPr>
        <w:t xml:space="preserve">Journal of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t</w:t>
      </w:r>
      <w:r w:rsidRPr="008E1A3C">
        <w:rPr>
          <w:rFonts w:ascii="Calibri" w:hAnsi="Calibri" w:cs="Calibri"/>
          <w:i/>
          <w:sz w:val="24"/>
          <w:szCs w:val="24"/>
        </w:rPr>
        <w:t>he Electrochemical Society</w:t>
      </w:r>
      <w:r w:rsidR="007E52FB" w:rsidRPr="008E1A3C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b/>
          <w:sz w:val="24"/>
          <w:szCs w:val="24"/>
        </w:rPr>
        <w:t>149</w:t>
      </w:r>
      <w:r w:rsidR="00F9633D">
        <w:rPr>
          <w:rFonts w:ascii="Calibri" w:hAnsi="Calibri" w:cs="Calibri"/>
          <w:b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>(5)</w:t>
      </w:r>
      <w:r w:rsidR="007E52FB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hAnsi="Calibri" w:cs="Calibri"/>
          <w:sz w:val="24"/>
          <w:szCs w:val="24"/>
        </w:rPr>
        <w:t xml:space="preserve"> G309</w:t>
      </w:r>
      <w:r w:rsidR="000E0E62" w:rsidRPr="008E1A3C">
        <w:rPr>
          <w:rFonts w:ascii="Calibri" w:hAnsi="Calibri" w:cs="Calibri"/>
          <w:sz w:val="24"/>
          <w:szCs w:val="24"/>
        </w:rPr>
        <w:t>-G317</w:t>
      </w:r>
      <w:r w:rsidR="007E52F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(2002)</w:t>
      </w:r>
      <w:r w:rsidRPr="008E1A3C">
        <w:rPr>
          <w:rFonts w:ascii="Calibri" w:hAnsi="Calibri" w:cs="Calibri"/>
          <w:sz w:val="24"/>
          <w:szCs w:val="24"/>
        </w:rPr>
        <w:t>.</w:t>
      </w:r>
    </w:p>
    <w:p w14:paraId="5A338F00" w14:textId="1F206F15" w:rsidR="008F0000" w:rsidRPr="008E1A3C" w:rsidRDefault="008F0000" w:rsidP="00FE13B6">
      <w:pPr>
        <w:pStyle w:val="MDPI71References"/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8E1A3C">
        <w:rPr>
          <w:rFonts w:ascii="Calibri" w:hAnsi="Calibri" w:cs="Calibri"/>
          <w:sz w:val="24"/>
          <w:szCs w:val="24"/>
        </w:rPr>
        <w:t xml:space="preserve">Koo, H.C., </w:t>
      </w:r>
      <w:proofErr w:type="spellStart"/>
      <w:r w:rsidR="007E52FB" w:rsidRPr="008E1A3C">
        <w:rPr>
          <w:rFonts w:ascii="Calibri" w:hAnsi="Calibri" w:cs="Calibri"/>
          <w:sz w:val="24"/>
          <w:szCs w:val="24"/>
        </w:rPr>
        <w:t>Ahn</w:t>
      </w:r>
      <w:proofErr w:type="spellEnd"/>
      <w:r w:rsidR="007E52FB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="007E52FB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>E.J.</w:t>
      </w:r>
      <w:r w:rsidR="007E52FB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="007E52FB" w:rsidRPr="008E1A3C">
        <w:rPr>
          <w:rFonts w:ascii="Calibri" w:hAnsi="Calibri" w:cs="Calibri"/>
          <w:sz w:val="24"/>
          <w:szCs w:val="24"/>
        </w:rPr>
        <w:t>Kim</w:t>
      </w:r>
      <w:r w:rsidR="007E52FB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="007E52FB"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>J.J. Direct-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e</w:t>
      </w:r>
      <w:r w:rsidRPr="008E1A3C">
        <w:rPr>
          <w:rFonts w:ascii="Calibri" w:hAnsi="Calibri" w:cs="Calibri"/>
          <w:sz w:val="24"/>
          <w:szCs w:val="24"/>
        </w:rPr>
        <w:t xml:space="preserve">lectroplating of Ag on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p</w:t>
      </w:r>
      <w:r w:rsidRPr="008E1A3C">
        <w:rPr>
          <w:rFonts w:ascii="Calibri" w:hAnsi="Calibri" w:cs="Calibri"/>
          <w:sz w:val="24"/>
          <w:szCs w:val="24"/>
        </w:rPr>
        <w:t xml:space="preserve">retreated </w:t>
      </w:r>
      <w:proofErr w:type="spellStart"/>
      <w:r w:rsidRPr="008E1A3C">
        <w:rPr>
          <w:rFonts w:ascii="Calibri" w:hAnsi="Calibri" w:cs="Calibri"/>
          <w:sz w:val="24"/>
          <w:szCs w:val="24"/>
        </w:rPr>
        <w:t>TiN</w:t>
      </w:r>
      <w:proofErr w:type="spellEnd"/>
      <w:r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s</w:t>
      </w:r>
      <w:r w:rsidRPr="008E1A3C">
        <w:rPr>
          <w:rFonts w:ascii="Calibri" w:hAnsi="Calibri" w:cs="Calibri"/>
          <w:sz w:val="24"/>
          <w:szCs w:val="24"/>
        </w:rPr>
        <w:t xml:space="preserve">urfaces. </w:t>
      </w:r>
      <w:r w:rsidRPr="008E1A3C">
        <w:rPr>
          <w:rFonts w:ascii="Calibri" w:hAnsi="Calibri" w:cs="Calibri"/>
          <w:i/>
          <w:sz w:val="24"/>
          <w:szCs w:val="24"/>
        </w:rPr>
        <w:t xml:space="preserve">Journal of </w:t>
      </w:r>
      <w:r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t</w:t>
      </w:r>
      <w:r w:rsidRPr="008E1A3C">
        <w:rPr>
          <w:rFonts w:ascii="Calibri" w:hAnsi="Calibri" w:cs="Calibri"/>
          <w:i/>
          <w:sz w:val="24"/>
          <w:szCs w:val="24"/>
        </w:rPr>
        <w:t>he Electrochemical Society</w:t>
      </w:r>
      <w:r w:rsidR="00F9633D">
        <w:rPr>
          <w:rFonts w:ascii="Calibri" w:eastAsiaTheme="minorEastAsia" w:hAnsi="Calibri" w:cs="Calibri"/>
          <w:sz w:val="24"/>
          <w:szCs w:val="24"/>
          <w:lang w:eastAsia="zh-TW"/>
        </w:rPr>
        <w:t>.</w:t>
      </w:r>
      <w:r w:rsidRPr="008E1A3C">
        <w:rPr>
          <w:rFonts w:ascii="Calibri" w:hAnsi="Calibri" w:cs="Calibri"/>
          <w:sz w:val="24"/>
          <w:szCs w:val="24"/>
        </w:rPr>
        <w:t xml:space="preserve"> </w:t>
      </w:r>
      <w:r w:rsidRPr="008E1A3C">
        <w:rPr>
          <w:rFonts w:ascii="Calibri" w:hAnsi="Calibri" w:cs="Calibri"/>
          <w:b/>
          <w:sz w:val="24"/>
          <w:szCs w:val="24"/>
        </w:rPr>
        <w:t>155</w:t>
      </w:r>
      <w:r w:rsidR="00F9633D">
        <w:rPr>
          <w:rFonts w:ascii="Calibri" w:hAnsi="Calibri" w:cs="Calibri"/>
          <w:b/>
          <w:sz w:val="24"/>
          <w:szCs w:val="24"/>
        </w:rPr>
        <w:t xml:space="preserve"> </w:t>
      </w:r>
      <w:r w:rsidRPr="008E1A3C">
        <w:rPr>
          <w:rFonts w:ascii="Calibri" w:hAnsi="Calibri" w:cs="Calibri"/>
          <w:sz w:val="24"/>
          <w:szCs w:val="24"/>
        </w:rPr>
        <w:t>(1)</w:t>
      </w:r>
      <w:r w:rsidR="007E52FB" w:rsidRPr="008E1A3C">
        <w:rPr>
          <w:rFonts w:ascii="Calibri" w:eastAsiaTheme="minorEastAsia" w:hAnsi="Calibri" w:cs="Calibri"/>
          <w:sz w:val="24"/>
          <w:szCs w:val="24"/>
          <w:lang w:eastAsia="zh-TW"/>
        </w:rPr>
        <w:t>,</w:t>
      </w:r>
      <w:r w:rsidRPr="008E1A3C">
        <w:rPr>
          <w:rFonts w:ascii="Calibri" w:hAnsi="Calibri" w:cs="Calibri"/>
          <w:sz w:val="24"/>
          <w:szCs w:val="24"/>
        </w:rPr>
        <w:t xml:space="preserve"> D10</w:t>
      </w:r>
      <w:r w:rsidR="000E0E62" w:rsidRPr="008E1A3C">
        <w:rPr>
          <w:rFonts w:ascii="Calibri" w:hAnsi="Calibri" w:cs="Calibri"/>
          <w:sz w:val="24"/>
          <w:szCs w:val="24"/>
        </w:rPr>
        <w:t>-D13</w:t>
      </w:r>
      <w:r w:rsidR="007E52FB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(2008)</w:t>
      </w:r>
      <w:r w:rsidRPr="008E1A3C">
        <w:rPr>
          <w:rFonts w:ascii="Calibri" w:hAnsi="Calibri" w:cs="Calibri"/>
          <w:sz w:val="24"/>
          <w:szCs w:val="24"/>
        </w:rPr>
        <w:t>.</w:t>
      </w:r>
    </w:p>
    <w:p w14:paraId="0701DC94" w14:textId="4FFEC05A" w:rsidR="008F0000" w:rsidRPr="008E1A3C" w:rsidRDefault="008F0000" w:rsidP="00FE13B6">
      <w:pPr>
        <w:pStyle w:val="MDPI71References"/>
        <w:spacing w:line="240" w:lineRule="auto"/>
        <w:ind w:left="0" w:firstLine="0"/>
        <w:rPr>
          <w:rFonts w:ascii="Calibri" w:eastAsiaTheme="minorEastAsia" w:hAnsi="Calibri" w:cs="Calibri"/>
          <w:sz w:val="24"/>
          <w:szCs w:val="24"/>
          <w:lang w:eastAsia="zh-TW"/>
        </w:rPr>
      </w:pPr>
      <w:proofErr w:type="spellStart"/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Shiao</w:t>
      </w:r>
      <w:proofErr w:type="spellEnd"/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, M.H.</w:t>
      </w:r>
      <w:r w:rsidR="00F9633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et al</w:t>
      </w:r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 Novel gold dendritic nanoflowers deposited on titanium nitride for photoelectrochemical cells. </w:t>
      </w:r>
      <w:r w:rsidRPr="008E1A3C">
        <w:rPr>
          <w:rFonts w:ascii="Calibri" w:hAnsi="Calibri" w:cs="Calibri"/>
          <w:i/>
          <w:iCs/>
          <w:color w:val="222222"/>
          <w:sz w:val="24"/>
          <w:szCs w:val="24"/>
          <w:shd w:val="clear" w:color="auto" w:fill="FFFFFF"/>
        </w:rPr>
        <w:t>Journal of Solid State Electrochemistry</w:t>
      </w:r>
      <w:r w:rsidR="007E52FB" w:rsidRPr="008E1A3C">
        <w:rPr>
          <w:rFonts w:ascii="Calibri" w:eastAsiaTheme="minorEastAsia" w:hAnsi="Calibri" w:cs="Calibri"/>
          <w:iCs/>
          <w:color w:val="222222"/>
          <w:sz w:val="24"/>
          <w:szCs w:val="24"/>
          <w:shd w:val="clear" w:color="auto" w:fill="FFFFFF"/>
          <w:lang w:eastAsia="zh-TW"/>
        </w:rPr>
        <w:t>.</w:t>
      </w:r>
      <w:r w:rsidR="006E5BB9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 w:rsidR="006E5BB9" w:rsidRPr="008E1A3C">
        <w:rPr>
          <w:rFonts w:ascii="Calibri" w:eastAsiaTheme="minorEastAsia" w:hAnsi="Calibri" w:cs="Calibri"/>
          <w:b/>
          <w:color w:val="222222"/>
          <w:sz w:val="24"/>
          <w:szCs w:val="24"/>
          <w:shd w:val="clear" w:color="auto" w:fill="FFFFFF"/>
          <w:lang w:eastAsia="zh-TW"/>
        </w:rPr>
        <w:t>22</w:t>
      </w:r>
      <w:r w:rsidR="00F9633D">
        <w:rPr>
          <w:rFonts w:ascii="Calibri" w:eastAsiaTheme="minorEastAsia" w:hAnsi="Calibri" w:cs="Calibri"/>
          <w:b/>
          <w:color w:val="222222"/>
          <w:sz w:val="24"/>
          <w:szCs w:val="24"/>
          <w:shd w:val="clear" w:color="auto" w:fill="FFFFFF"/>
          <w:lang w:eastAsia="zh-TW"/>
        </w:rPr>
        <w:t xml:space="preserve"> </w:t>
      </w:r>
      <w:r w:rsidR="006E5BB9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>(10)</w:t>
      </w:r>
      <w:r w:rsidR="007E52FB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>,</w:t>
      </w:r>
      <w:r w:rsidR="006E5BB9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 xml:space="preserve"> 3077-3084</w:t>
      </w:r>
      <w:r w:rsidR="007E52FB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 xml:space="preserve"> (2018)</w:t>
      </w:r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</w:t>
      </w:r>
    </w:p>
    <w:p w14:paraId="6D77CA9E" w14:textId="7B260FCA" w:rsidR="006E5BB9" w:rsidRPr="008E1A3C" w:rsidRDefault="006E5BB9" w:rsidP="00FE13B6">
      <w:pPr>
        <w:pStyle w:val="MDPI71References"/>
        <w:spacing w:line="240" w:lineRule="auto"/>
        <w:ind w:left="0" w:firstLine="0"/>
        <w:rPr>
          <w:rFonts w:ascii="Calibri" w:eastAsiaTheme="minorEastAsia" w:hAnsi="Calibri" w:cs="Calibri"/>
          <w:sz w:val="24"/>
          <w:szCs w:val="24"/>
          <w:lang w:eastAsia="zh-TW"/>
        </w:rPr>
      </w:pPr>
      <w:proofErr w:type="spellStart"/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Shiao</w:t>
      </w:r>
      <w:proofErr w:type="spellEnd"/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, M.H., </w:t>
      </w:r>
      <w:r w:rsidR="007E52FB"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Lin</w:t>
      </w:r>
      <w:r w:rsidR="007E52FB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>,</w:t>
      </w:r>
      <w:r w:rsidR="007E52FB"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C.T., </w:t>
      </w:r>
      <w:r w:rsidR="007E52FB"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Zeng</w:t>
      </w:r>
      <w:r w:rsidR="007E52FB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>,</w:t>
      </w:r>
      <w:r w:rsidR="007E52FB"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J.J.</w:t>
      </w:r>
      <w:r w:rsidR="007E52FB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>,</w:t>
      </w:r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="007E52FB"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Lin</w:t>
      </w:r>
      <w:r w:rsidR="007E52FB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>,</w:t>
      </w:r>
      <w:r w:rsidR="007E52FB"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Y.S. Novel gold dendritic nanoforests combined with titanium nitride for visible-light-enhanced chemical degradation. </w:t>
      </w:r>
      <w:r w:rsidRPr="008E1A3C">
        <w:rPr>
          <w:rFonts w:ascii="Calibri" w:hAnsi="Calibri" w:cs="Calibri"/>
          <w:i/>
          <w:iCs/>
          <w:color w:val="222222"/>
          <w:sz w:val="24"/>
          <w:szCs w:val="24"/>
          <w:shd w:val="clear" w:color="auto" w:fill="FFFFFF"/>
        </w:rPr>
        <w:t>Nanomaterials</w:t>
      </w:r>
      <w:r w:rsidR="007E52FB" w:rsidRPr="008E1A3C">
        <w:rPr>
          <w:rFonts w:ascii="Calibri" w:eastAsiaTheme="minorEastAsia" w:hAnsi="Calibri" w:cs="Calibri"/>
          <w:i/>
          <w:color w:val="222222"/>
          <w:sz w:val="24"/>
          <w:szCs w:val="24"/>
          <w:shd w:val="clear" w:color="auto" w:fill="FFFFFF"/>
          <w:lang w:eastAsia="zh-TW"/>
        </w:rPr>
        <w:t>.</w:t>
      </w:r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</w:t>
      </w:r>
      <w:r w:rsidRPr="008E1A3C">
        <w:rPr>
          <w:rFonts w:ascii="Calibri" w:hAnsi="Calibri" w:cs="Calibri"/>
          <w:b/>
          <w:iCs/>
          <w:color w:val="222222"/>
          <w:sz w:val="24"/>
          <w:szCs w:val="24"/>
          <w:shd w:val="clear" w:color="auto" w:fill="FFFFFF"/>
        </w:rPr>
        <w:t>8</w:t>
      </w:r>
      <w:r w:rsidR="00F9633D">
        <w:rPr>
          <w:rFonts w:ascii="Calibri" w:hAnsi="Calibri" w:cs="Calibri"/>
          <w:b/>
          <w:iCs/>
          <w:color w:val="222222"/>
          <w:sz w:val="24"/>
          <w:szCs w:val="24"/>
          <w:shd w:val="clear" w:color="auto" w:fill="FFFFFF"/>
        </w:rPr>
        <w:t xml:space="preserve"> </w:t>
      </w:r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(5)</w:t>
      </w:r>
      <w:r w:rsidR="007E52FB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>,</w:t>
      </w:r>
      <w:r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 xml:space="preserve"> 282</w:t>
      </w:r>
      <w:r w:rsidR="007E52FB" w:rsidRPr="008E1A3C">
        <w:rPr>
          <w:rFonts w:ascii="Calibri" w:eastAsiaTheme="minorEastAsia" w:hAnsi="Calibri" w:cs="Calibri"/>
          <w:color w:val="222222"/>
          <w:sz w:val="24"/>
          <w:szCs w:val="24"/>
          <w:shd w:val="clear" w:color="auto" w:fill="FFFFFF"/>
          <w:lang w:eastAsia="zh-TW"/>
        </w:rPr>
        <w:t xml:space="preserve"> (2018)</w:t>
      </w:r>
      <w:r w:rsidRPr="008E1A3C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</w:t>
      </w:r>
    </w:p>
    <w:p w14:paraId="27A4F9B9" w14:textId="7E38A314" w:rsidR="002373CE" w:rsidRPr="008E1A3C" w:rsidRDefault="002373CE" w:rsidP="00FE13B6">
      <w:pPr>
        <w:pStyle w:val="MDPI71References"/>
        <w:spacing w:line="240" w:lineRule="auto"/>
        <w:ind w:left="0" w:firstLine="0"/>
        <w:rPr>
          <w:rFonts w:ascii="Calibri" w:eastAsiaTheme="minorEastAsia" w:hAnsi="Calibri" w:cs="Calibri"/>
          <w:sz w:val="24"/>
          <w:szCs w:val="24"/>
          <w:lang w:eastAsia="zh-TW"/>
        </w:rPr>
      </w:pP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Carraro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C., </w:t>
      </w: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Maboudian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R., </w:t>
      </w: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Magagnin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, L. Metallization and </w:t>
      </w:r>
      <w:proofErr w:type="spellStart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nanostructuring</w:t>
      </w:r>
      <w:proofErr w:type="spellEnd"/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 of semiconductor surfaces by galvanic displacement process</w:t>
      </w:r>
      <w:r w:rsidR="002C4A5A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es. </w:t>
      </w:r>
      <w:r w:rsidR="000506AB" w:rsidRPr="008E1A3C">
        <w:rPr>
          <w:rFonts w:ascii="Calibri" w:eastAsiaTheme="minorEastAsia" w:hAnsi="Calibri" w:cs="Calibri"/>
          <w:i/>
          <w:sz w:val="24"/>
          <w:szCs w:val="24"/>
          <w:lang w:eastAsia="zh-TW"/>
        </w:rPr>
        <w:t>Surface Science Reports</w:t>
      </w:r>
      <w:r w:rsidR="002C4A5A" w:rsidRPr="008E1A3C">
        <w:rPr>
          <w:rFonts w:ascii="Calibri" w:eastAsiaTheme="minorEastAsia" w:hAnsi="Calibri" w:cs="Calibri"/>
          <w:sz w:val="24"/>
          <w:szCs w:val="24"/>
          <w:lang w:eastAsia="zh-TW"/>
        </w:rPr>
        <w:t xml:space="preserve">. </w:t>
      </w:r>
      <w:r w:rsidR="002C4A5A" w:rsidRPr="008E1A3C">
        <w:rPr>
          <w:rFonts w:ascii="Calibri" w:eastAsiaTheme="minorEastAsia" w:hAnsi="Calibri" w:cs="Calibri"/>
          <w:b/>
          <w:sz w:val="24"/>
          <w:szCs w:val="24"/>
          <w:lang w:eastAsia="zh-TW"/>
        </w:rPr>
        <w:t>62</w:t>
      </w:r>
      <w:r w:rsidR="00F9633D">
        <w:rPr>
          <w:rFonts w:ascii="Calibri" w:eastAsiaTheme="minorEastAsia" w:hAnsi="Calibri" w:cs="Calibri"/>
          <w:b/>
          <w:sz w:val="24"/>
          <w:szCs w:val="24"/>
          <w:lang w:eastAsia="zh-TW"/>
        </w:rPr>
        <w:t xml:space="preserve"> </w:t>
      </w:r>
      <w:r w:rsidR="002C4A5A" w:rsidRPr="008E1A3C">
        <w:rPr>
          <w:rFonts w:ascii="Calibri" w:eastAsiaTheme="minorEastAsia" w:hAnsi="Calibri" w:cs="Calibri"/>
          <w:sz w:val="24"/>
          <w:szCs w:val="24"/>
          <w:lang w:eastAsia="zh-TW"/>
        </w:rPr>
        <w:t>(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12</w:t>
      </w:r>
      <w:r w:rsidR="002C4A5A" w:rsidRPr="008E1A3C">
        <w:rPr>
          <w:rFonts w:ascii="Calibri" w:eastAsiaTheme="minorEastAsia" w:hAnsi="Calibri" w:cs="Calibri"/>
          <w:sz w:val="24"/>
          <w:szCs w:val="24"/>
          <w:lang w:eastAsia="zh-TW"/>
        </w:rPr>
        <w:t>)</w:t>
      </w:r>
      <w:r w:rsidRPr="008E1A3C">
        <w:rPr>
          <w:rFonts w:ascii="Calibri" w:eastAsiaTheme="minorEastAsia" w:hAnsi="Calibri" w:cs="Calibri"/>
          <w:sz w:val="24"/>
          <w:szCs w:val="24"/>
          <w:lang w:eastAsia="zh-TW"/>
        </w:rPr>
        <w:t>, 499-525 (2007).</w:t>
      </w:r>
    </w:p>
    <w:sectPr w:rsidR="002373CE" w:rsidRPr="008E1A3C" w:rsidSect="00FD051E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7" w:right="1531" w:bottom="1077" w:left="1531" w:header="1020" w:footer="850" w:gutter="0"/>
      <w:lnNumType w:countBy="1" w:restart="continuous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A9770" w14:textId="77777777" w:rsidR="00C226F5" w:rsidRDefault="00C226F5" w:rsidP="00C1340D">
      <w:r>
        <w:separator/>
      </w:r>
    </w:p>
  </w:endnote>
  <w:endnote w:type="continuationSeparator" w:id="0">
    <w:p w14:paraId="4FDDF100" w14:textId="77777777" w:rsidR="00C226F5" w:rsidRDefault="00C226F5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imbusRomNo9L-Regu">
    <w:altName w:val="Cambria"/>
    <w:panose1 w:val="00000000000000000000"/>
    <w:charset w:val="00"/>
    <w:family w:val="roman"/>
    <w:notTrueType/>
    <w:pitch w:val="default"/>
  </w:font>
  <w:font w:name="MTSY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7803571"/>
      <w:docPartObj>
        <w:docPartGallery w:val="Page Numbers (Bottom of Page)"/>
        <w:docPartUnique/>
      </w:docPartObj>
    </w:sdtPr>
    <w:sdtEndPr/>
    <w:sdtContent>
      <w:p w14:paraId="3A3205DA" w14:textId="77777777" w:rsidR="00162BAC" w:rsidRDefault="000506AB">
        <w:pPr>
          <w:pStyle w:val="afa"/>
          <w:jc w:val="center"/>
        </w:pPr>
        <w:r>
          <w:rPr>
            <w:noProof/>
            <w:lang w:val="zh-TW" w:eastAsia="zh-TW"/>
          </w:rPr>
          <w:fldChar w:fldCharType="begin"/>
        </w:r>
        <w:r w:rsidR="00DA0913">
          <w:rPr>
            <w:noProof/>
            <w:lang w:val="zh-TW" w:eastAsia="zh-TW"/>
          </w:rPr>
          <w:instrText>PAGE   \* MERGEFORMAT</w:instrText>
        </w:r>
        <w:r>
          <w:rPr>
            <w:noProof/>
            <w:lang w:val="zh-TW" w:eastAsia="zh-TW"/>
          </w:rPr>
          <w:fldChar w:fldCharType="separate"/>
        </w:r>
        <w:r w:rsidR="002F35A0">
          <w:rPr>
            <w:noProof/>
            <w:lang w:val="zh-TW" w:eastAsia="zh-TW"/>
          </w:rPr>
          <w:t>2</w:t>
        </w:r>
        <w:r>
          <w:rPr>
            <w:noProof/>
            <w:lang w:val="zh-TW" w:eastAsia="zh-TW"/>
          </w:rPr>
          <w:fldChar w:fldCharType="end"/>
        </w:r>
      </w:p>
    </w:sdtContent>
  </w:sdt>
  <w:p w14:paraId="2C174B9F" w14:textId="77777777" w:rsidR="00162BAC" w:rsidRPr="001600FA" w:rsidRDefault="00162BAC" w:rsidP="001600FA">
    <w:pPr>
      <w:pStyle w:val="af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4024" w14:textId="77777777" w:rsidR="00162BAC" w:rsidRPr="00372FCD" w:rsidRDefault="00162BAC" w:rsidP="00B65510">
    <w:pPr>
      <w:adjustRightInd w:val="0"/>
      <w:snapToGrid w:val="0"/>
      <w:spacing w:before="120" w:line="240" w:lineRule="auto"/>
      <w:rPr>
        <w:rFonts w:ascii="Palatino Linotype" w:hAnsi="Palatino Linotype"/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18E0D" w14:textId="77777777" w:rsidR="00C226F5" w:rsidRDefault="00C226F5" w:rsidP="00C1340D">
      <w:r>
        <w:separator/>
      </w:r>
    </w:p>
  </w:footnote>
  <w:footnote w:type="continuationSeparator" w:id="0">
    <w:p w14:paraId="3EA0CC33" w14:textId="77777777" w:rsidR="00C226F5" w:rsidRDefault="00C226F5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43493" w14:textId="77777777" w:rsidR="00162BAC" w:rsidRDefault="00162BAC" w:rsidP="00225F3F">
    <w:pPr>
      <w:pStyle w:val="af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D8C4" w14:textId="77777777" w:rsidR="00162BAC" w:rsidRPr="000F0936" w:rsidRDefault="00162BAC" w:rsidP="000F0936">
    <w:pPr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245F"/>
    <w:multiLevelType w:val="hybridMultilevel"/>
    <w:tmpl w:val="C0C01B94"/>
    <w:lvl w:ilvl="0" w:tplc="66BA45D8">
      <w:start w:val="1"/>
      <w:numFmt w:val="decimal"/>
      <w:pStyle w:val="MDPI71References"/>
      <w:suff w:val="space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0B505B"/>
    <w:multiLevelType w:val="hybridMultilevel"/>
    <w:tmpl w:val="4CD06072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3C370A"/>
    <w:multiLevelType w:val="hybridMultilevel"/>
    <w:tmpl w:val="2FBE0786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5" w15:restartNumberingAfterBreak="0">
    <w:nsid w:val="6DB20A64"/>
    <w:multiLevelType w:val="hybridMultilevel"/>
    <w:tmpl w:val="DC1E2D4C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7A5B3AAB"/>
    <w:multiLevelType w:val="hybridMultilevel"/>
    <w:tmpl w:val="639E2674"/>
    <w:lvl w:ilvl="0" w:tplc="0344822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7" w15:restartNumberingAfterBreak="0">
    <w:nsid w:val="7FDE2B32"/>
    <w:multiLevelType w:val="hybridMultilevel"/>
    <w:tmpl w:val="50A42E4A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16"/>
    <w:rsid w:val="00000295"/>
    <w:rsid w:val="0000056E"/>
    <w:rsid w:val="00000637"/>
    <w:rsid w:val="000006F8"/>
    <w:rsid w:val="000028E7"/>
    <w:rsid w:val="0000296F"/>
    <w:rsid w:val="000046B6"/>
    <w:rsid w:val="00004BA7"/>
    <w:rsid w:val="00005FC2"/>
    <w:rsid w:val="00006D98"/>
    <w:rsid w:val="000079E2"/>
    <w:rsid w:val="00011BC3"/>
    <w:rsid w:val="0001283B"/>
    <w:rsid w:val="000156FF"/>
    <w:rsid w:val="00015F5D"/>
    <w:rsid w:val="0001706A"/>
    <w:rsid w:val="0002090C"/>
    <w:rsid w:val="0002324D"/>
    <w:rsid w:val="00024536"/>
    <w:rsid w:val="00024621"/>
    <w:rsid w:val="0002467B"/>
    <w:rsid w:val="000248D8"/>
    <w:rsid w:val="00025056"/>
    <w:rsid w:val="00025452"/>
    <w:rsid w:val="00025A91"/>
    <w:rsid w:val="00025C4D"/>
    <w:rsid w:val="00025C56"/>
    <w:rsid w:val="000276C8"/>
    <w:rsid w:val="000317DF"/>
    <w:rsid w:val="000319B8"/>
    <w:rsid w:val="00031C05"/>
    <w:rsid w:val="00032750"/>
    <w:rsid w:val="0003351A"/>
    <w:rsid w:val="00033FCA"/>
    <w:rsid w:val="00034840"/>
    <w:rsid w:val="00034BF8"/>
    <w:rsid w:val="00035F34"/>
    <w:rsid w:val="000361F7"/>
    <w:rsid w:val="00037D39"/>
    <w:rsid w:val="00037F00"/>
    <w:rsid w:val="00040E7C"/>
    <w:rsid w:val="00041A10"/>
    <w:rsid w:val="00042285"/>
    <w:rsid w:val="0004245C"/>
    <w:rsid w:val="00042C12"/>
    <w:rsid w:val="00043026"/>
    <w:rsid w:val="000434C2"/>
    <w:rsid w:val="000439F3"/>
    <w:rsid w:val="00043F91"/>
    <w:rsid w:val="00044417"/>
    <w:rsid w:val="0004473F"/>
    <w:rsid w:val="00045898"/>
    <w:rsid w:val="00047D43"/>
    <w:rsid w:val="000506AB"/>
    <w:rsid w:val="00050716"/>
    <w:rsid w:val="00050C65"/>
    <w:rsid w:val="00051A64"/>
    <w:rsid w:val="000520E3"/>
    <w:rsid w:val="0005250E"/>
    <w:rsid w:val="00054171"/>
    <w:rsid w:val="000551E0"/>
    <w:rsid w:val="000562B9"/>
    <w:rsid w:val="000569D4"/>
    <w:rsid w:val="00056DBB"/>
    <w:rsid w:val="00057116"/>
    <w:rsid w:val="000578BD"/>
    <w:rsid w:val="000602E4"/>
    <w:rsid w:val="000605CD"/>
    <w:rsid w:val="00061BFA"/>
    <w:rsid w:val="00063A6A"/>
    <w:rsid w:val="000642B4"/>
    <w:rsid w:val="0006467F"/>
    <w:rsid w:val="00065EA6"/>
    <w:rsid w:val="00067067"/>
    <w:rsid w:val="00070F64"/>
    <w:rsid w:val="00071D03"/>
    <w:rsid w:val="000729B1"/>
    <w:rsid w:val="00073BD9"/>
    <w:rsid w:val="00077A9D"/>
    <w:rsid w:val="00082D78"/>
    <w:rsid w:val="000833FA"/>
    <w:rsid w:val="000848F9"/>
    <w:rsid w:val="000855B4"/>
    <w:rsid w:val="00085CB8"/>
    <w:rsid w:val="00091D22"/>
    <w:rsid w:val="00092843"/>
    <w:rsid w:val="000932AE"/>
    <w:rsid w:val="000934AA"/>
    <w:rsid w:val="00094176"/>
    <w:rsid w:val="00095435"/>
    <w:rsid w:val="00096746"/>
    <w:rsid w:val="000978C0"/>
    <w:rsid w:val="000A0E49"/>
    <w:rsid w:val="000A0F29"/>
    <w:rsid w:val="000A187A"/>
    <w:rsid w:val="000A1A09"/>
    <w:rsid w:val="000A3155"/>
    <w:rsid w:val="000A411D"/>
    <w:rsid w:val="000A4138"/>
    <w:rsid w:val="000A45A9"/>
    <w:rsid w:val="000A4619"/>
    <w:rsid w:val="000A5089"/>
    <w:rsid w:val="000A5FAE"/>
    <w:rsid w:val="000B05D0"/>
    <w:rsid w:val="000B2B1D"/>
    <w:rsid w:val="000B3809"/>
    <w:rsid w:val="000B38AC"/>
    <w:rsid w:val="000B4842"/>
    <w:rsid w:val="000B529D"/>
    <w:rsid w:val="000B5482"/>
    <w:rsid w:val="000B6CFC"/>
    <w:rsid w:val="000B7EF6"/>
    <w:rsid w:val="000C0DB3"/>
    <w:rsid w:val="000C1BA4"/>
    <w:rsid w:val="000C204A"/>
    <w:rsid w:val="000C299D"/>
    <w:rsid w:val="000C4273"/>
    <w:rsid w:val="000C4A82"/>
    <w:rsid w:val="000C4B5D"/>
    <w:rsid w:val="000C4FB6"/>
    <w:rsid w:val="000C5BE9"/>
    <w:rsid w:val="000D0305"/>
    <w:rsid w:val="000D0745"/>
    <w:rsid w:val="000D0874"/>
    <w:rsid w:val="000D093A"/>
    <w:rsid w:val="000D166F"/>
    <w:rsid w:val="000D2842"/>
    <w:rsid w:val="000D2F06"/>
    <w:rsid w:val="000D5554"/>
    <w:rsid w:val="000D5A70"/>
    <w:rsid w:val="000E0701"/>
    <w:rsid w:val="000E08FD"/>
    <w:rsid w:val="000E0E62"/>
    <w:rsid w:val="000E35FE"/>
    <w:rsid w:val="000E37D1"/>
    <w:rsid w:val="000E4F31"/>
    <w:rsid w:val="000E7190"/>
    <w:rsid w:val="000E7A5D"/>
    <w:rsid w:val="000F0936"/>
    <w:rsid w:val="000F0E85"/>
    <w:rsid w:val="000F0F9F"/>
    <w:rsid w:val="000F28B8"/>
    <w:rsid w:val="000F4E0E"/>
    <w:rsid w:val="000F63B2"/>
    <w:rsid w:val="000F708A"/>
    <w:rsid w:val="000F70DB"/>
    <w:rsid w:val="00100B2F"/>
    <w:rsid w:val="00100FE2"/>
    <w:rsid w:val="0010141D"/>
    <w:rsid w:val="00103634"/>
    <w:rsid w:val="00104294"/>
    <w:rsid w:val="00115D0E"/>
    <w:rsid w:val="001170CF"/>
    <w:rsid w:val="0011779E"/>
    <w:rsid w:val="00117DAA"/>
    <w:rsid w:val="0012041B"/>
    <w:rsid w:val="0012125D"/>
    <w:rsid w:val="001217C5"/>
    <w:rsid w:val="001220FC"/>
    <w:rsid w:val="0012211E"/>
    <w:rsid w:val="0012346E"/>
    <w:rsid w:val="0012406F"/>
    <w:rsid w:val="00124285"/>
    <w:rsid w:val="0012462F"/>
    <w:rsid w:val="00124C57"/>
    <w:rsid w:val="00125D07"/>
    <w:rsid w:val="001268A0"/>
    <w:rsid w:val="00127B58"/>
    <w:rsid w:val="00130902"/>
    <w:rsid w:val="00130F88"/>
    <w:rsid w:val="00131F3D"/>
    <w:rsid w:val="00132B9D"/>
    <w:rsid w:val="001340B2"/>
    <w:rsid w:val="001345DE"/>
    <w:rsid w:val="001349A2"/>
    <w:rsid w:val="001352B6"/>
    <w:rsid w:val="00135C14"/>
    <w:rsid w:val="00136225"/>
    <w:rsid w:val="00136AAD"/>
    <w:rsid w:val="00136DAA"/>
    <w:rsid w:val="00140A39"/>
    <w:rsid w:val="0014158B"/>
    <w:rsid w:val="00143181"/>
    <w:rsid w:val="00143A57"/>
    <w:rsid w:val="00144660"/>
    <w:rsid w:val="00144DC5"/>
    <w:rsid w:val="00144E54"/>
    <w:rsid w:val="001451CE"/>
    <w:rsid w:val="00145E9D"/>
    <w:rsid w:val="00145F5A"/>
    <w:rsid w:val="00150342"/>
    <w:rsid w:val="00151E48"/>
    <w:rsid w:val="00152F85"/>
    <w:rsid w:val="00155401"/>
    <w:rsid w:val="00156006"/>
    <w:rsid w:val="001600FA"/>
    <w:rsid w:val="0016018F"/>
    <w:rsid w:val="00160C50"/>
    <w:rsid w:val="001624E8"/>
    <w:rsid w:val="0016263E"/>
    <w:rsid w:val="00162BAC"/>
    <w:rsid w:val="0016328C"/>
    <w:rsid w:val="001632F9"/>
    <w:rsid w:val="00163372"/>
    <w:rsid w:val="00163453"/>
    <w:rsid w:val="00165A01"/>
    <w:rsid w:val="001665A2"/>
    <w:rsid w:val="001667C1"/>
    <w:rsid w:val="0016702F"/>
    <w:rsid w:val="00170D3C"/>
    <w:rsid w:val="001723FE"/>
    <w:rsid w:val="001732EE"/>
    <w:rsid w:val="001735AA"/>
    <w:rsid w:val="001739FB"/>
    <w:rsid w:val="00173FC0"/>
    <w:rsid w:val="001742ED"/>
    <w:rsid w:val="001763AE"/>
    <w:rsid w:val="0017679A"/>
    <w:rsid w:val="00176BBA"/>
    <w:rsid w:val="00176DC5"/>
    <w:rsid w:val="00176E73"/>
    <w:rsid w:val="0017709E"/>
    <w:rsid w:val="001812DE"/>
    <w:rsid w:val="00184B65"/>
    <w:rsid w:val="00184ECF"/>
    <w:rsid w:val="001854A7"/>
    <w:rsid w:val="001860DD"/>
    <w:rsid w:val="00192141"/>
    <w:rsid w:val="001929BE"/>
    <w:rsid w:val="0019370D"/>
    <w:rsid w:val="00193EBD"/>
    <w:rsid w:val="00194A4D"/>
    <w:rsid w:val="00194A91"/>
    <w:rsid w:val="00194DCB"/>
    <w:rsid w:val="00195860"/>
    <w:rsid w:val="001965F7"/>
    <w:rsid w:val="001A0D5B"/>
    <w:rsid w:val="001A103B"/>
    <w:rsid w:val="001A2D5C"/>
    <w:rsid w:val="001A3926"/>
    <w:rsid w:val="001A4A0E"/>
    <w:rsid w:val="001A7D08"/>
    <w:rsid w:val="001B0826"/>
    <w:rsid w:val="001B09F9"/>
    <w:rsid w:val="001B22D3"/>
    <w:rsid w:val="001B2B68"/>
    <w:rsid w:val="001B2E32"/>
    <w:rsid w:val="001B396D"/>
    <w:rsid w:val="001B3A0F"/>
    <w:rsid w:val="001B446E"/>
    <w:rsid w:val="001B6020"/>
    <w:rsid w:val="001C0136"/>
    <w:rsid w:val="001C0A1F"/>
    <w:rsid w:val="001C1803"/>
    <w:rsid w:val="001C2456"/>
    <w:rsid w:val="001C2A2E"/>
    <w:rsid w:val="001C2B75"/>
    <w:rsid w:val="001C3B86"/>
    <w:rsid w:val="001C6374"/>
    <w:rsid w:val="001D08BE"/>
    <w:rsid w:val="001D0A2E"/>
    <w:rsid w:val="001D0BD8"/>
    <w:rsid w:val="001D306A"/>
    <w:rsid w:val="001D4C88"/>
    <w:rsid w:val="001D4CBF"/>
    <w:rsid w:val="001D5067"/>
    <w:rsid w:val="001D5C83"/>
    <w:rsid w:val="001D5CB0"/>
    <w:rsid w:val="001D6C12"/>
    <w:rsid w:val="001D7118"/>
    <w:rsid w:val="001D7351"/>
    <w:rsid w:val="001E0BFA"/>
    <w:rsid w:val="001E201F"/>
    <w:rsid w:val="001E26BA"/>
    <w:rsid w:val="001E2D5A"/>
    <w:rsid w:val="001E3DBC"/>
    <w:rsid w:val="001E459D"/>
    <w:rsid w:val="001F26BD"/>
    <w:rsid w:val="001F2913"/>
    <w:rsid w:val="001F43E4"/>
    <w:rsid w:val="001F45A9"/>
    <w:rsid w:val="001F55DC"/>
    <w:rsid w:val="001F5A4A"/>
    <w:rsid w:val="0020147D"/>
    <w:rsid w:val="002021CF"/>
    <w:rsid w:val="002026F5"/>
    <w:rsid w:val="0020271C"/>
    <w:rsid w:val="00205B79"/>
    <w:rsid w:val="00206B4D"/>
    <w:rsid w:val="00206BCD"/>
    <w:rsid w:val="0021202D"/>
    <w:rsid w:val="002120AA"/>
    <w:rsid w:val="00212EF3"/>
    <w:rsid w:val="00214190"/>
    <w:rsid w:val="002146DE"/>
    <w:rsid w:val="00216C30"/>
    <w:rsid w:val="00216FA9"/>
    <w:rsid w:val="00220209"/>
    <w:rsid w:val="00220660"/>
    <w:rsid w:val="002220D5"/>
    <w:rsid w:val="00223A64"/>
    <w:rsid w:val="00224CAF"/>
    <w:rsid w:val="00225217"/>
    <w:rsid w:val="00225F3F"/>
    <w:rsid w:val="00226AB1"/>
    <w:rsid w:val="00231068"/>
    <w:rsid w:val="00234505"/>
    <w:rsid w:val="00234D74"/>
    <w:rsid w:val="00235077"/>
    <w:rsid w:val="00235973"/>
    <w:rsid w:val="002364E8"/>
    <w:rsid w:val="0023672E"/>
    <w:rsid w:val="00236969"/>
    <w:rsid w:val="00236C0D"/>
    <w:rsid w:val="00236D35"/>
    <w:rsid w:val="00236F94"/>
    <w:rsid w:val="002373CE"/>
    <w:rsid w:val="002376BB"/>
    <w:rsid w:val="00237EDD"/>
    <w:rsid w:val="0024084D"/>
    <w:rsid w:val="00240C8C"/>
    <w:rsid w:val="00241C14"/>
    <w:rsid w:val="00241CC3"/>
    <w:rsid w:val="00242AF7"/>
    <w:rsid w:val="002434C9"/>
    <w:rsid w:val="0024420D"/>
    <w:rsid w:val="00246CE0"/>
    <w:rsid w:val="0025127B"/>
    <w:rsid w:val="00251811"/>
    <w:rsid w:val="0025232D"/>
    <w:rsid w:val="00252515"/>
    <w:rsid w:val="0025259B"/>
    <w:rsid w:val="00252BD9"/>
    <w:rsid w:val="00253193"/>
    <w:rsid w:val="00255B5C"/>
    <w:rsid w:val="00257403"/>
    <w:rsid w:val="0025777F"/>
    <w:rsid w:val="00257CDE"/>
    <w:rsid w:val="002608FD"/>
    <w:rsid w:val="00261B77"/>
    <w:rsid w:val="00263764"/>
    <w:rsid w:val="00263890"/>
    <w:rsid w:val="00263B2B"/>
    <w:rsid w:val="0026479E"/>
    <w:rsid w:val="002650B2"/>
    <w:rsid w:val="002665A2"/>
    <w:rsid w:val="00271978"/>
    <w:rsid w:val="00272372"/>
    <w:rsid w:val="00272574"/>
    <w:rsid w:val="00273440"/>
    <w:rsid w:val="0027513B"/>
    <w:rsid w:val="0027593D"/>
    <w:rsid w:val="00275F7E"/>
    <w:rsid w:val="00276B71"/>
    <w:rsid w:val="0027713B"/>
    <w:rsid w:val="00280533"/>
    <w:rsid w:val="002813F6"/>
    <w:rsid w:val="0028148D"/>
    <w:rsid w:val="00281FFB"/>
    <w:rsid w:val="0028335A"/>
    <w:rsid w:val="0028367D"/>
    <w:rsid w:val="002850C2"/>
    <w:rsid w:val="00285954"/>
    <w:rsid w:val="00285A67"/>
    <w:rsid w:val="0028727D"/>
    <w:rsid w:val="00287333"/>
    <w:rsid w:val="002908D1"/>
    <w:rsid w:val="002915B6"/>
    <w:rsid w:val="0029287A"/>
    <w:rsid w:val="00292EC8"/>
    <w:rsid w:val="00294C2F"/>
    <w:rsid w:val="00295DE8"/>
    <w:rsid w:val="0029628E"/>
    <w:rsid w:val="00296EB7"/>
    <w:rsid w:val="002A0243"/>
    <w:rsid w:val="002A1EF3"/>
    <w:rsid w:val="002A31E4"/>
    <w:rsid w:val="002A51B3"/>
    <w:rsid w:val="002A5972"/>
    <w:rsid w:val="002A66E9"/>
    <w:rsid w:val="002B0BCA"/>
    <w:rsid w:val="002B37F5"/>
    <w:rsid w:val="002B4832"/>
    <w:rsid w:val="002B4981"/>
    <w:rsid w:val="002B4A17"/>
    <w:rsid w:val="002B75A2"/>
    <w:rsid w:val="002B7893"/>
    <w:rsid w:val="002C0E6A"/>
    <w:rsid w:val="002C28DD"/>
    <w:rsid w:val="002C300A"/>
    <w:rsid w:val="002C4A5A"/>
    <w:rsid w:val="002C4CAA"/>
    <w:rsid w:val="002C5045"/>
    <w:rsid w:val="002C5F73"/>
    <w:rsid w:val="002C6C5F"/>
    <w:rsid w:val="002C7423"/>
    <w:rsid w:val="002C7CEB"/>
    <w:rsid w:val="002D0170"/>
    <w:rsid w:val="002D0834"/>
    <w:rsid w:val="002D2055"/>
    <w:rsid w:val="002D4151"/>
    <w:rsid w:val="002D476D"/>
    <w:rsid w:val="002D4F9D"/>
    <w:rsid w:val="002D787F"/>
    <w:rsid w:val="002D7EB2"/>
    <w:rsid w:val="002E0B8D"/>
    <w:rsid w:val="002E11AF"/>
    <w:rsid w:val="002E1DA1"/>
    <w:rsid w:val="002E1F9C"/>
    <w:rsid w:val="002E2696"/>
    <w:rsid w:val="002E2C2F"/>
    <w:rsid w:val="002E45FF"/>
    <w:rsid w:val="002E4AE9"/>
    <w:rsid w:val="002E59FA"/>
    <w:rsid w:val="002E64DE"/>
    <w:rsid w:val="002E699F"/>
    <w:rsid w:val="002E6CDA"/>
    <w:rsid w:val="002F0022"/>
    <w:rsid w:val="002F1F90"/>
    <w:rsid w:val="002F30E0"/>
    <w:rsid w:val="002F331A"/>
    <w:rsid w:val="002F35A0"/>
    <w:rsid w:val="002F3A40"/>
    <w:rsid w:val="002F6006"/>
    <w:rsid w:val="002F667B"/>
    <w:rsid w:val="002F6728"/>
    <w:rsid w:val="002F6976"/>
    <w:rsid w:val="002F6FC8"/>
    <w:rsid w:val="00300F39"/>
    <w:rsid w:val="0030282D"/>
    <w:rsid w:val="0030286C"/>
    <w:rsid w:val="00302D95"/>
    <w:rsid w:val="0030379B"/>
    <w:rsid w:val="003053D7"/>
    <w:rsid w:val="00305668"/>
    <w:rsid w:val="003066AC"/>
    <w:rsid w:val="00306771"/>
    <w:rsid w:val="0030792C"/>
    <w:rsid w:val="00307DAD"/>
    <w:rsid w:val="00310BB1"/>
    <w:rsid w:val="00312F5B"/>
    <w:rsid w:val="0031308C"/>
    <w:rsid w:val="0031392A"/>
    <w:rsid w:val="00316171"/>
    <w:rsid w:val="003167AC"/>
    <w:rsid w:val="00316F86"/>
    <w:rsid w:val="00321A7D"/>
    <w:rsid w:val="0032250E"/>
    <w:rsid w:val="00322580"/>
    <w:rsid w:val="0032259C"/>
    <w:rsid w:val="003229FD"/>
    <w:rsid w:val="003246E2"/>
    <w:rsid w:val="0032589B"/>
    <w:rsid w:val="003260DD"/>
    <w:rsid w:val="0033124F"/>
    <w:rsid w:val="0033164F"/>
    <w:rsid w:val="00333C2D"/>
    <w:rsid w:val="00334BBF"/>
    <w:rsid w:val="003352F1"/>
    <w:rsid w:val="00336080"/>
    <w:rsid w:val="00336BEA"/>
    <w:rsid w:val="003373E4"/>
    <w:rsid w:val="003379F5"/>
    <w:rsid w:val="00340477"/>
    <w:rsid w:val="00341638"/>
    <w:rsid w:val="00341815"/>
    <w:rsid w:val="00341FBC"/>
    <w:rsid w:val="003436A2"/>
    <w:rsid w:val="003441C2"/>
    <w:rsid w:val="00344684"/>
    <w:rsid w:val="00344DFE"/>
    <w:rsid w:val="0034557D"/>
    <w:rsid w:val="00345A94"/>
    <w:rsid w:val="0034603E"/>
    <w:rsid w:val="00346A68"/>
    <w:rsid w:val="00346B1B"/>
    <w:rsid w:val="00347596"/>
    <w:rsid w:val="003476D5"/>
    <w:rsid w:val="00350E85"/>
    <w:rsid w:val="00352756"/>
    <w:rsid w:val="00352D55"/>
    <w:rsid w:val="00352D7D"/>
    <w:rsid w:val="0035313A"/>
    <w:rsid w:val="0035340A"/>
    <w:rsid w:val="00353B41"/>
    <w:rsid w:val="0035469E"/>
    <w:rsid w:val="0035521D"/>
    <w:rsid w:val="0035691F"/>
    <w:rsid w:val="00357207"/>
    <w:rsid w:val="00357BEB"/>
    <w:rsid w:val="00360F00"/>
    <w:rsid w:val="0036310B"/>
    <w:rsid w:val="00363D81"/>
    <w:rsid w:val="00364126"/>
    <w:rsid w:val="00364242"/>
    <w:rsid w:val="003668F9"/>
    <w:rsid w:val="00366F17"/>
    <w:rsid w:val="00367166"/>
    <w:rsid w:val="00367343"/>
    <w:rsid w:val="003675B2"/>
    <w:rsid w:val="00367C05"/>
    <w:rsid w:val="00370569"/>
    <w:rsid w:val="003709EC"/>
    <w:rsid w:val="00372FCD"/>
    <w:rsid w:val="00373D16"/>
    <w:rsid w:val="00373F32"/>
    <w:rsid w:val="00374667"/>
    <w:rsid w:val="003746B8"/>
    <w:rsid w:val="00374898"/>
    <w:rsid w:val="003750B3"/>
    <w:rsid w:val="00375A4B"/>
    <w:rsid w:val="00376FA1"/>
    <w:rsid w:val="00381C2D"/>
    <w:rsid w:val="00381D89"/>
    <w:rsid w:val="00381FC4"/>
    <w:rsid w:val="00383515"/>
    <w:rsid w:val="003835CE"/>
    <w:rsid w:val="003855CF"/>
    <w:rsid w:val="003857D8"/>
    <w:rsid w:val="00385BF7"/>
    <w:rsid w:val="00386096"/>
    <w:rsid w:val="00387D14"/>
    <w:rsid w:val="003902E6"/>
    <w:rsid w:val="00391035"/>
    <w:rsid w:val="003911F6"/>
    <w:rsid w:val="00391F71"/>
    <w:rsid w:val="003924E6"/>
    <w:rsid w:val="00392A6F"/>
    <w:rsid w:val="003938E0"/>
    <w:rsid w:val="00394742"/>
    <w:rsid w:val="00394BD8"/>
    <w:rsid w:val="00397FD1"/>
    <w:rsid w:val="003A0FDD"/>
    <w:rsid w:val="003A116E"/>
    <w:rsid w:val="003A1FCC"/>
    <w:rsid w:val="003A2168"/>
    <w:rsid w:val="003A3F7E"/>
    <w:rsid w:val="003A445F"/>
    <w:rsid w:val="003A44F1"/>
    <w:rsid w:val="003A4FD3"/>
    <w:rsid w:val="003A5E59"/>
    <w:rsid w:val="003A6AD0"/>
    <w:rsid w:val="003B00C5"/>
    <w:rsid w:val="003B1FA0"/>
    <w:rsid w:val="003B2A22"/>
    <w:rsid w:val="003B3A7C"/>
    <w:rsid w:val="003B4E63"/>
    <w:rsid w:val="003B559A"/>
    <w:rsid w:val="003B65E3"/>
    <w:rsid w:val="003B7814"/>
    <w:rsid w:val="003C014C"/>
    <w:rsid w:val="003C0EDB"/>
    <w:rsid w:val="003C16F1"/>
    <w:rsid w:val="003C245C"/>
    <w:rsid w:val="003C2C26"/>
    <w:rsid w:val="003C37C2"/>
    <w:rsid w:val="003C4A20"/>
    <w:rsid w:val="003C4AAF"/>
    <w:rsid w:val="003C51C1"/>
    <w:rsid w:val="003C5715"/>
    <w:rsid w:val="003C7C01"/>
    <w:rsid w:val="003C7F29"/>
    <w:rsid w:val="003D1BCF"/>
    <w:rsid w:val="003D2888"/>
    <w:rsid w:val="003D2BC8"/>
    <w:rsid w:val="003D49D5"/>
    <w:rsid w:val="003D5D5A"/>
    <w:rsid w:val="003D6836"/>
    <w:rsid w:val="003D6DF8"/>
    <w:rsid w:val="003D740F"/>
    <w:rsid w:val="003E08EB"/>
    <w:rsid w:val="003E0C56"/>
    <w:rsid w:val="003E14E1"/>
    <w:rsid w:val="003E1A0F"/>
    <w:rsid w:val="003E2B81"/>
    <w:rsid w:val="003E2E4C"/>
    <w:rsid w:val="003E36D9"/>
    <w:rsid w:val="003E4556"/>
    <w:rsid w:val="003E5F91"/>
    <w:rsid w:val="003E680D"/>
    <w:rsid w:val="003E68A1"/>
    <w:rsid w:val="003E6B75"/>
    <w:rsid w:val="003F0471"/>
    <w:rsid w:val="003F21C8"/>
    <w:rsid w:val="003F2876"/>
    <w:rsid w:val="003F35A6"/>
    <w:rsid w:val="003F368E"/>
    <w:rsid w:val="003F4AE6"/>
    <w:rsid w:val="003F6004"/>
    <w:rsid w:val="003F6831"/>
    <w:rsid w:val="003F693E"/>
    <w:rsid w:val="003F6BE4"/>
    <w:rsid w:val="00400049"/>
    <w:rsid w:val="0040004A"/>
    <w:rsid w:val="00401EA0"/>
    <w:rsid w:val="00405680"/>
    <w:rsid w:val="0040655F"/>
    <w:rsid w:val="00407061"/>
    <w:rsid w:val="00407752"/>
    <w:rsid w:val="00411667"/>
    <w:rsid w:val="004123C0"/>
    <w:rsid w:val="00412F36"/>
    <w:rsid w:val="00412FD3"/>
    <w:rsid w:val="004137AF"/>
    <w:rsid w:val="00415FB0"/>
    <w:rsid w:val="00416645"/>
    <w:rsid w:val="00417A0D"/>
    <w:rsid w:val="00417BA0"/>
    <w:rsid w:val="00423429"/>
    <w:rsid w:val="00424882"/>
    <w:rsid w:val="00425AEA"/>
    <w:rsid w:val="0042627E"/>
    <w:rsid w:val="004262FE"/>
    <w:rsid w:val="00427902"/>
    <w:rsid w:val="0043115A"/>
    <w:rsid w:val="0043212A"/>
    <w:rsid w:val="00432800"/>
    <w:rsid w:val="00433837"/>
    <w:rsid w:val="00434423"/>
    <w:rsid w:val="00436083"/>
    <w:rsid w:val="00436171"/>
    <w:rsid w:val="00436BA8"/>
    <w:rsid w:val="0043748F"/>
    <w:rsid w:val="004378B1"/>
    <w:rsid w:val="0044006E"/>
    <w:rsid w:val="00441209"/>
    <w:rsid w:val="00441722"/>
    <w:rsid w:val="00441AF9"/>
    <w:rsid w:val="00441FA3"/>
    <w:rsid w:val="004439D4"/>
    <w:rsid w:val="004452C2"/>
    <w:rsid w:val="004466AA"/>
    <w:rsid w:val="00446CA3"/>
    <w:rsid w:val="0045011E"/>
    <w:rsid w:val="0045101B"/>
    <w:rsid w:val="0045127A"/>
    <w:rsid w:val="00452B00"/>
    <w:rsid w:val="004539D4"/>
    <w:rsid w:val="00453B8D"/>
    <w:rsid w:val="00453C7A"/>
    <w:rsid w:val="00453CFB"/>
    <w:rsid w:val="0045405C"/>
    <w:rsid w:val="0045434F"/>
    <w:rsid w:val="00455021"/>
    <w:rsid w:val="00456BA6"/>
    <w:rsid w:val="00460324"/>
    <w:rsid w:val="00461413"/>
    <w:rsid w:val="004614D9"/>
    <w:rsid w:val="00461DA2"/>
    <w:rsid w:val="00461F44"/>
    <w:rsid w:val="00462789"/>
    <w:rsid w:val="00462F89"/>
    <w:rsid w:val="004639F5"/>
    <w:rsid w:val="00467047"/>
    <w:rsid w:val="00467F33"/>
    <w:rsid w:val="00470A04"/>
    <w:rsid w:val="00471859"/>
    <w:rsid w:val="004731B8"/>
    <w:rsid w:val="004745B0"/>
    <w:rsid w:val="00474643"/>
    <w:rsid w:val="00475F95"/>
    <w:rsid w:val="00476172"/>
    <w:rsid w:val="00477487"/>
    <w:rsid w:val="0048098C"/>
    <w:rsid w:val="00480BAE"/>
    <w:rsid w:val="00481ADA"/>
    <w:rsid w:val="00482266"/>
    <w:rsid w:val="00483436"/>
    <w:rsid w:val="00483CCD"/>
    <w:rsid w:val="00484615"/>
    <w:rsid w:val="00486308"/>
    <w:rsid w:val="004869B2"/>
    <w:rsid w:val="004907F3"/>
    <w:rsid w:val="004912EA"/>
    <w:rsid w:val="00492418"/>
    <w:rsid w:val="00492DD6"/>
    <w:rsid w:val="00492E99"/>
    <w:rsid w:val="004938FB"/>
    <w:rsid w:val="004943C1"/>
    <w:rsid w:val="00494697"/>
    <w:rsid w:val="00495448"/>
    <w:rsid w:val="004971EB"/>
    <w:rsid w:val="004975CF"/>
    <w:rsid w:val="004979ED"/>
    <w:rsid w:val="004A070F"/>
    <w:rsid w:val="004A20D2"/>
    <w:rsid w:val="004A3D67"/>
    <w:rsid w:val="004A3EEB"/>
    <w:rsid w:val="004A44AE"/>
    <w:rsid w:val="004A485C"/>
    <w:rsid w:val="004A611D"/>
    <w:rsid w:val="004A6E3D"/>
    <w:rsid w:val="004A7C02"/>
    <w:rsid w:val="004B1516"/>
    <w:rsid w:val="004B2ADE"/>
    <w:rsid w:val="004B4049"/>
    <w:rsid w:val="004B637A"/>
    <w:rsid w:val="004B664F"/>
    <w:rsid w:val="004B6C4A"/>
    <w:rsid w:val="004C16C9"/>
    <w:rsid w:val="004C1961"/>
    <w:rsid w:val="004C1A82"/>
    <w:rsid w:val="004C1AB7"/>
    <w:rsid w:val="004C1B70"/>
    <w:rsid w:val="004C30A3"/>
    <w:rsid w:val="004C3D4B"/>
    <w:rsid w:val="004C5DBC"/>
    <w:rsid w:val="004C6EE2"/>
    <w:rsid w:val="004C71C5"/>
    <w:rsid w:val="004D0408"/>
    <w:rsid w:val="004D1976"/>
    <w:rsid w:val="004D2594"/>
    <w:rsid w:val="004D3C6C"/>
    <w:rsid w:val="004D3D30"/>
    <w:rsid w:val="004D464D"/>
    <w:rsid w:val="004D50E0"/>
    <w:rsid w:val="004D53D2"/>
    <w:rsid w:val="004D6828"/>
    <w:rsid w:val="004D7E38"/>
    <w:rsid w:val="004E0821"/>
    <w:rsid w:val="004E16F5"/>
    <w:rsid w:val="004E39C4"/>
    <w:rsid w:val="004E70CE"/>
    <w:rsid w:val="004E70F1"/>
    <w:rsid w:val="004F1511"/>
    <w:rsid w:val="004F2FAC"/>
    <w:rsid w:val="004F41A3"/>
    <w:rsid w:val="004F5343"/>
    <w:rsid w:val="004F6BD5"/>
    <w:rsid w:val="004F7B5B"/>
    <w:rsid w:val="00501AF5"/>
    <w:rsid w:val="0050469F"/>
    <w:rsid w:val="00504820"/>
    <w:rsid w:val="00505235"/>
    <w:rsid w:val="005052F4"/>
    <w:rsid w:val="005055B1"/>
    <w:rsid w:val="0050609E"/>
    <w:rsid w:val="0050618C"/>
    <w:rsid w:val="00512AE0"/>
    <w:rsid w:val="00514D19"/>
    <w:rsid w:val="00515848"/>
    <w:rsid w:val="00516999"/>
    <w:rsid w:val="00516FD5"/>
    <w:rsid w:val="005173DA"/>
    <w:rsid w:val="005178FF"/>
    <w:rsid w:val="005202A2"/>
    <w:rsid w:val="00520C33"/>
    <w:rsid w:val="00523C06"/>
    <w:rsid w:val="00524E78"/>
    <w:rsid w:val="00525CC6"/>
    <w:rsid w:val="00527633"/>
    <w:rsid w:val="00527BF5"/>
    <w:rsid w:val="00532B9C"/>
    <w:rsid w:val="005332DD"/>
    <w:rsid w:val="00533883"/>
    <w:rsid w:val="00534135"/>
    <w:rsid w:val="0053673D"/>
    <w:rsid w:val="00537619"/>
    <w:rsid w:val="005376AE"/>
    <w:rsid w:val="005400CD"/>
    <w:rsid w:val="00540316"/>
    <w:rsid w:val="00541C29"/>
    <w:rsid w:val="00541DC6"/>
    <w:rsid w:val="0054291C"/>
    <w:rsid w:val="005458F9"/>
    <w:rsid w:val="00545903"/>
    <w:rsid w:val="00546A9B"/>
    <w:rsid w:val="005477D0"/>
    <w:rsid w:val="00547A73"/>
    <w:rsid w:val="00550126"/>
    <w:rsid w:val="00550577"/>
    <w:rsid w:val="00550622"/>
    <w:rsid w:val="00550E34"/>
    <w:rsid w:val="005518BE"/>
    <w:rsid w:val="005519F1"/>
    <w:rsid w:val="00554334"/>
    <w:rsid w:val="00554D7C"/>
    <w:rsid w:val="005561F9"/>
    <w:rsid w:val="005569C6"/>
    <w:rsid w:val="00556FA7"/>
    <w:rsid w:val="005574FA"/>
    <w:rsid w:val="0055763A"/>
    <w:rsid w:val="005579F5"/>
    <w:rsid w:val="005608DF"/>
    <w:rsid w:val="0056451B"/>
    <w:rsid w:val="00565398"/>
    <w:rsid w:val="005665B7"/>
    <w:rsid w:val="0056676E"/>
    <w:rsid w:val="00566825"/>
    <w:rsid w:val="00566B02"/>
    <w:rsid w:val="00566C4A"/>
    <w:rsid w:val="0056718A"/>
    <w:rsid w:val="00567455"/>
    <w:rsid w:val="00570518"/>
    <w:rsid w:val="00571105"/>
    <w:rsid w:val="005713B2"/>
    <w:rsid w:val="00571422"/>
    <w:rsid w:val="00574524"/>
    <w:rsid w:val="0057581E"/>
    <w:rsid w:val="00575BCA"/>
    <w:rsid w:val="005779B0"/>
    <w:rsid w:val="00580739"/>
    <w:rsid w:val="0058088A"/>
    <w:rsid w:val="005818B8"/>
    <w:rsid w:val="00585DAD"/>
    <w:rsid w:val="005875A6"/>
    <w:rsid w:val="00587918"/>
    <w:rsid w:val="005879FB"/>
    <w:rsid w:val="005904F3"/>
    <w:rsid w:val="005905A4"/>
    <w:rsid w:val="00591118"/>
    <w:rsid w:val="00592174"/>
    <w:rsid w:val="0059346E"/>
    <w:rsid w:val="005967E7"/>
    <w:rsid w:val="0059706B"/>
    <w:rsid w:val="0059738E"/>
    <w:rsid w:val="005A1A2F"/>
    <w:rsid w:val="005A1A79"/>
    <w:rsid w:val="005A394C"/>
    <w:rsid w:val="005A42BD"/>
    <w:rsid w:val="005A6846"/>
    <w:rsid w:val="005A791C"/>
    <w:rsid w:val="005B0E07"/>
    <w:rsid w:val="005B24F8"/>
    <w:rsid w:val="005B36FA"/>
    <w:rsid w:val="005B372B"/>
    <w:rsid w:val="005B5BDC"/>
    <w:rsid w:val="005C001C"/>
    <w:rsid w:val="005C1C6F"/>
    <w:rsid w:val="005C247E"/>
    <w:rsid w:val="005C2966"/>
    <w:rsid w:val="005C2A6C"/>
    <w:rsid w:val="005C5253"/>
    <w:rsid w:val="005C5730"/>
    <w:rsid w:val="005C635A"/>
    <w:rsid w:val="005D074E"/>
    <w:rsid w:val="005D196D"/>
    <w:rsid w:val="005D19D4"/>
    <w:rsid w:val="005D2650"/>
    <w:rsid w:val="005D35BB"/>
    <w:rsid w:val="005D58F4"/>
    <w:rsid w:val="005D5C8F"/>
    <w:rsid w:val="005D77FB"/>
    <w:rsid w:val="005E1274"/>
    <w:rsid w:val="005E13E0"/>
    <w:rsid w:val="005E36A0"/>
    <w:rsid w:val="005E4EC3"/>
    <w:rsid w:val="005E64B5"/>
    <w:rsid w:val="005E6845"/>
    <w:rsid w:val="005E72A8"/>
    <w:rsid w:val="005E7457"/>
    <w:rsid w:val="005E74D7"/>
    <w:rsid w:val="005E790B"/>
    <w:rsid w:val="005F014F"/>
    <w:rsid w:val="005F092A"/>
    <w:rsid w:val="005F1258"/>
    <w:rsid w:val="005F29DA"/>
    <w:rsid w:val="005F3117"/>
    <w:rsid w:val="005F5D42"/>
    <w:rsid w:val="005F6026"/>
    <w:rsid w:val="005F69DB"/>
    <w:rsid w:val="005F788D"/>
    <w:rsid w:val="005F7F21"/>
    <w:rsid w:val="006013F2"/>
    <w:rsid w:val="0060191C"/>
    <w:rsid w:val="00603D46"/>
    <w:rsid w:val="0060502A"/>
    <w:rsid w:val="006054D8"/>
    <w:rsid w:val="00606D7E"/>
    <w:rsid w:val="00607C65"/>
    <w:rsid w:val="00610143"/>
    <w:rsid w:val="006101B1"/>
    <w:rsid w:val="00610C2F"/>
    <w:rsid w:val="006115D4"/>
    <w:rsid w:val="006117CF"/>
    <w:rsid w:val="006118C4"/>
    <w:rsid w:val="00612526"/>
    <w:rsid w:val="00612F3F"/>
    <w:rsid w:val="00612FD7"/>
    <w:rsid w:val="00614AE8"/>
    <w:rsid w:val="0061522B"/>
    <w:rsid w:val="00615267"/>
    <w:rsid w:val="0061539D"/>
    <w:rsid w:val="006157AA"/>
    <w:rsid w:val="0061583B"/>
    <w:rsid w:val="00615B18"/>
    <w:rsid w:val="00616FAE"/>
    <w:rsid w:val="0061733C"/>
    <w:rsid w:val="00621703"/>
    <w:rsid w:val="00621836"/>
    <w:rsid w:val="00621F58"/>
    <w:rsid w:val="00622325"/>
    <w:rsid w:val="00622348"/>
    <w:rsid w:val="006225C4"/>
    <w:rsid w:val="00622AAA"/>
    <w:rsid w:val="00625319"/>
    <w:rsid w:val="00625A39"/>
    <w:rsid w:val="00625F2E"/>
    <w:rsid w:val="00626100"/>
    <w:rsid w:val="00626476"/>
    <w:rsid w:val="00626EB3"/>
    <w:rsid w:val="00627115"/>
    <w:rsid w:val="006310D8"/>
    <w:rsid w:val="00632FFF"/>
    <w:rsid w:val="006349FA"/>
    <w:rsid w:val="00636610"/>
    <w:rsid w:val="00637446"/>
    <w:rsid w:val="00637652"/>
    <w:rsid w:val="006378A2"/>
    <w:rsid w:val="00637E6E"/>
    <w:rsid w:val="006402BD"/>
    <w:rsid w:val="006408F0"/>
    <w:rsid w:val="006410D6"/>
    <w:rsid w:val="006411A5"/>
    <w:rsid w:val="00641221"/>
    <w:rsid w:val="00641837"/>
    <w:rsid w:val="00642B45"/>
    <w:rsid w:val="0064371D"/>
    <w:rsid w:val="00645862"/>
    <w:rsid w:val="006458D8"/>
    <w:rsid w:val="0064651A"/>
    <w:rsid w:val="0065221D"/>
    <w:rsid w:val="00652887"/>
    <w:rsid w:val="00653B88"/>
    <w:rsid w:val="00654659"/>
    <w:rsid w:val="00655087"/>
    <w:rsid w:val="006555AA"/>
    <w:rsid w:val="00655F4C"/>
    <w:rsid w:val="0065777B"/>
    <w:rsid w:val="006604C2"/>
    <w:rsid w:val="00661780"/>
    <w:rsid w:val="00663D7F"/>
    <w:rsid w:val="00663FED"/>
    <w:rsid w:val="006656F3"/>
    <w:rsid w:val="00667F99"/>
    <w:rsid w:val="006719DE"/>
    <w:rsid w:val="00671B7E"/>
    <w:rsid w:val="00671B91"/>
    <w:rsid w:val="00671BB4"/>
    <w:rsid w:val="00673C97"/>
    <w:rsid w:val="00674110"/>
    <w:rsid w:val="00674566"/>
    <w:rsid w:val="006746B1"/>
    <w:rsid w:val="00675AB9"/>
    <w:rsid w:val="0067760A"/>
    <w:rsid w:val="0067782F"/>
    <w:rsid w:val="006808E8"/>
    <w:rsid w:val="00681EFE"/>
    <w:rsid w:val="00682FE2"/>
    <w:rsid w:val="006840C6"/>
    <w:rsid w:val="00684284"/>
    <w:rsid w:val="00684579"/>
    <w:rsid w:val="00685DDC"/>
    <w:rsid w:val="00686750"/>
    <w:rsid w:val="00686CBD"/>
    <w:rsid w:val="00686CC5"/>
    <w:rsid w:val="0068700B"/>
    <w:rsid w:val="00690C59"/>
    <w:rsid w:val="006922AB"/>
    <w:rsid w:val="0069474E"/>
    <w:rsid w:val="00694C5F"/>
    <w:rsid w:val="0069559D"/>
    <w:rsid w:val="00695D67"/>
    <w:rsid w:val="00696F8C"/>
    <w:rsid w:val="0069700C"/>
    <w:rsid w:val="00697037"/>
    <w:rsid w:val="00697801"/>
    <w:rsid w:val="006A044E"/>
    <w:rsid w:val="006A074F"/>
    <w:rsid w:val="006A2E15"/>
    <w:rsid w:val="006A54E3"/>
    <w:rsid w:val="006A55D7"/>
    <w:rsid w:val="006A5A94"/>
    <w:rsid w:val="006A7AD1"/>
    <w:rsid w:val="006B0127"/>
    <w:rsid w:val="006B0F41"/>
    <w:rsid w:val="006B20CA"/>
    <w:rsid w:val="006B440B"/>
    <w:rsid w:val="006B5189"/>
    <w:rsid w:val="006B6229"/>
    <w:rsid w:val="006C09DE"/>
    <w:rsid w:val="006C1055"/>
    <w:rsid w:val="006C264C"/>
    <w:rsid w:val="006C3E9D"/>
    <w:rsid w:val="006C406D"/>
    <w:rsid w:val="006C44B9"/>
    <w:rsid w:val="006C4FA4"/>
    <w:rsid w:val="006C51D6"/>
    <w:rsid w:val="006C6552"/>
    <w:rsid w:val="006C67DC"/>
    <w:rsid w:val="006C7D91"/>
    <w:rsid w:val="006C7FED"/>
    <w:rsid w:val="006D0C85"/>
    <w:rsid w:val="006D1ADA"/>
    <w:rsid w:val="006D2CE3"/>
    <w:rsid w:val="006D2ED9"/>
    <w:rsid w:val="006D2FF1"/>
    <w:rsid w:val="006D4052"/>
    <w:rsid w:val="006D425B"/>
    <w:rsid w:val="006D54E5"/>
    <w:rsid w:val="006D6F56"/>
    <w:rsid w:val="006D7D80"/>
    <w:rsid w:val="006E0F71"/>
    <w:rsid w:val="006E17AC"/>
    <w:rsid w:val="006E24C6"/>
    <w:rsid w:val="006E32F6"/>
    <w:rsid w:val="006E3423"/>
    <w:rsid w:val="006E56AC"/>
    <w:rsid w:val="006E5BB9"/>
    <w:rsid w:val="006E60D8"/>
    <w:rsid w:val="006E60E5"/>
    <w:rsid w:val="006E6D8E"/>
    <w:rsid w:val="006E7635"/>
    <w:rsid w:val="006F0B83"/>
    <w:rsid w:val="006F4D13"/>
    <w:rsid w:val="007000F1"/>
    <w:rsid w:val="00701836"/>
    <w:rsid w:val="00701987"/>
    <w:rsid w:val="00701F70"/>
    <w:rsid w:val="00702650"/>
    <w:rsid w:val="00703B28"/>
    <w:rsid w:val="00703EE2"/>
    <w:rsid w:val="00704EA8"/>
    <w:rsid w:val="007062E3"/>
    <w:rsid w:val="00706936"/>
    <w:rsid w:val="0070769C"/>
    <w:rsid w:val="00710E06"/>
    <w:rsid w:val="0071229D"/>
    <w:rsid w:val="0071273D"/>
    <w:rsid w:val="007128A2"/>
    <w:rsid w:val="00715914"/>
    <w:rsid w:val="00716CC2"/>
    <w:rsid w:val="0071759D"/>
    <w:rsid w:val="0072079B"/>
    <w:rsid w:val="00721774"/>
    <w:rsid w:val="00721EF0"/>
    <w:rsid w:val="00722184"/>
    <w:rsid w:val="007229D7"/>
    <w:rsid w:val="00723FDF"/>
    <w:rsid w:val="0072401B"/>
    <w:rsid w:val="007240FD"/>
    <w:rsid w:val="00724474"/>
    <w:rsid w:val="00725130"/>
    <w:rsid w:val="007269A0"/>
    <w:rsid w:val="00726B94"/>
    <w:rsid w:val="00730268"/>
    <w:rsid w:val="00730EDD"/>
    <w:rsid w:val="00734C7C"/>
    <w:rsid w:val="0073535F"/>
    <w:rsid w:val="00736FD6"/>
    <w:rsid w:val="0073714D"/>
    <w:rsid w:val="00737E56"/>
    <w:rsid w:val="00737F17"/>
    <w:rsid w:val="00740600"/>
    <w:rsid w:val="0074264B"/>
    <w:rsid w:val="007426F2"/>
    <w:rsid w:val="007432C2"/>
    <w:rsid w:val="0074375E"/>
    <w:rsid w:val="0074415C"/>
    <w:rsid w:val="00746790"/>
    <w:rsid w:val="0074696F"/>
    <w:rsid w:val="00746DFC"/>
    <w:rsid w:val="00747BD5"/>
    <w:rsid w:val="00750AA9"/>
    <w:rsid w:val="00750FF5"/>
    <w:rsid w:val="007512D0"/>
    <w:rsid w:val="0075223F"/>
    <w:rsid w:val="00752DCE"/>
    <w:rsid w:val="00753727"/>
    <w:rsid w:val="00753AF2"/>
    <w:rsid w:val="00755404"/>
    <w:rsid w:val="00755676"/>
    <w:rsid w:val="00755955"/>
    <w:rsid w:val="0075612C"/>
    <w:rsid w:val="00760E65"/>
    <w:rsid w:val="007619CA"/>
    <w:rsid w:val="00763B07"/>
    <w:rsid w:val="00763D41"/>
    <w:rsid w:val="00764262"/>
    <w:rsid w:val="00766CD4"/>
    <w:rsid w:val="0077122E"/>
    <w:rsid w:val="0077147D"/>
    <w:rsid w:val="00773785"/>
    <w:rsid w:val="00773B39"/>
    <w:rsid w:val="007741BC"/>
    <w:rsid w:val="00775B48"/>
    <w:rsid w:val="007765A7"/>
    <w:rsid w:val="007770F8"/>
    <w:rsid w:val="007775BF"/>
    <w:rsid w:val="007805B5"/>
    <w:rsid w:val="007814A1"/>
    <w:rsid w:val="00786C6C"/>
    <w:rsid w:val="007875A6"/>
    <w:rsid w:val="00790072"/>
    <w:rsid w:val="007911B6"/>
    <w:rsid w:val="00791FB2"/>
    <w:rsid w:val="00792569"/>
    <w:rsid w:val="007936E5"/>
    <w:rsid w:val="00793A96"/>
    <w:rsid w:val="00794E06"/>
    <w:rsid w:val="00795FB1"/>
    <w:rsid w:val="00797D08"/>
    <w:rsid w:val="007A0F03"/>
    <w:rsid w:val="007A29C5"/>
    <w:rsid w:val="007A549B"/>
    <w:rsid w:val="007B0185"/>
    <w:rsid w:val="007B0A56"/>
    <w:rsid w:val="007B1750"/>
    <w:rsid w:val="007B381D"/>
    <w:rsid w:val="007B4B9B"/>
    <w:rsid w:val="007B50AA"/>
    <w:rsid w:val="007B5A70"/>
    <w:rsid w:val="007B7493"/>
    <w:rsid w:val="007B7BC2"/>
    <w:rsid w:val="007B7BC9"/>
    <w:rsid w:val="007C002F"/>
    <w:rsid w:val="007C412E"/>
    <w:rsid w:val="007C425D"/>
    <w:rsid w:val="007C431E"/>
    <w:rsid w:val="007C4884"/>
    <w:rsid w:val="007C5C99"/>
    <w:rsid w:val="007C7E77"/>
    <w:rsid w:val="007D0F30"/>
    <w:rsid w:val="007D3CF3"/>
    <w:rsid w:val="007D40E6"/>
    <w:rsid w:val="007D6401"/>
    <w:rsid w:val="007D76D3"/>
    <w:rsid w:val="007D7ECD"/>
    <w:rsid w:val="007E06DA"/>
    <w:rsid w:val="007E0D34"/>
    <w:rsid w:val="007E1C66"/>
    <w:rsid w:val="007E241F"/>
    <w:rsid w:val="007E250D"/>
    <w:rsid w:val="007E25C6"/>
    <w:rsid w:val="007E2B6D"/>
    <w:rsid w:val="007E3C59"/>
    <w:rsid w:val="007E3F1E"/>
    <w:rsid w:val="007E4DFB"/>
    <w:rsid w:val="007E52C3"/>
    <w:rsid w:val="007E52FB"/>
    <w:rsid w:val="007E596F"/>
    <w:rsid w:val="007E6A93"/>
    <w:rsid w:val="007E6E39"/>
    <w:rsid w:val="007E70AC"/>
    <w:rsid w:val="007E735C"/>
    <w:rsid w:val="007E7A85"/>
    <w:rsid w:val="007F0197"/>
    <w:rsid w:val="007F0281"/>
    <w:rsid w:val="007F06AC"/>
    <w:rsid w:val="007F1923"/>
    <w:rsid w:val="007F1FB0"/>
    <w:rsid w:val="007F263B"/>
    <w:rsid w:val="007F2DC8"/>
    <w:rsid w:val="007F5437"/>
    <w:rsid w:val="007F5BE2"/>
    <w:rsid w:val="007F733B"/>
    <w:rsid w:val="007F7723"/>
    <w:rsid w:val="0080057F"/>
    <w:rsid w:val="008005B3"/>
    <w:rsid w:val="0080102A"/>
    <w:rsid w:val="00801E42"/>
    <w:rsid w:val="0080262B"/>
    <w:rsid w:val="00802712"/>
    <w:rsid w:val="0080381D"/>
    <w:rsid w:val="00803BBF"/>
    <w:rsid w:val="008045A7"/>
    <w:rsid w:val="00804F2A"/>
    <w:rsid w:val="00806F80"/>
    <w:rsid w:val="008107CE"/>
    <w:rsid w:val="008111C0"/>
    <w:rsid w:val="00811217"/>
    <w:rsid w:val="00812042"/>
    <w:rsid w:val="008149D4"/>
    <w:rsid w:val="00814E34"/>
    <w:rsid w:val="008156EB"/>
    <w:rsid w:val="008158EE"/>
    <w:rsid w:val="0081603E"/>
    <w:rsid w:val="00816EB3"/>
    <w:rsid w:val="00821D0D"/>
    <w:rsid w:val="00823957"/>
    <w:rsid w:val="008243F8"/>
    <w:rsid w:val="008244D7"/>
    <w:rsid w:val="008252B3"/>
    <w:rsid w:val="00826339"/>
    <w:rsid w:val="00826661"/>
    <w:rsid w:val="008277BB"/>
    <w:rsid w:val="00831396"/>
    <w:rsid w:val="00831C15"/>
    <w:rsid w:val="00831D40"/>
    <w:rsid w:val="00832530"/>
    <w:rsid w:val="0083491C"/>
    <w:rsid w:val="00834DFD"/>
    <w:rsid w:val="00836B64"/>
    <w:rsid w:val="00837B94"/>
    <w:rsid w:val="00837BC3"/>
    <w:rsid w:val="00840792"/>
    <w:rsid w:val="00840C66"/>
    <w:rsid w:val="0084115C"/>
    <w:rsid w:val="008417F4"/>
    <w:rsid w:val="008418F1"/>
    <w:rsid w:val="00841B7F"/>
    <w:rsid w:val="008434A1"/>
    <w:rsid w:val="00844A58"/>
    <w:rsid w:val="00846DE9"/>
    <w:rsid w:val="008471DD"/>
    <w:rsid w:val="0084766E"/>
    <w:rsid w:val="0084771B"/>
    <w:rsid w:val="00851EA5"/>
    <w:rsid w:val="00852591"/>
    <w:rsid w:val="008551DD"/>
    <w:rsid w:val="00855C0B"/>
    <w:rsid w:val="00856761"/>
    <w:rsid w:val="00857347"/>
    <w:rsid w:val="008573D5"/>
    <w:rsid w:val="00861684"/>
    <w:rsid w:val="008625BD"/>
    <w:rsid w:val="00863137"/>
    <w:rsid w:val="00863C0F"/>
    <w:rsid w:val="008640E5"/>
    <w:rsid w:val="00864A75"/>
    <w:rsid w:val="00865499"/>
    <w:rsid w:val="008670AA"/>
    <w:rsid w:val="0086721C"/>
    <w:rsid w:val="008673CC"/>
    <w:rsid w:val="008706A2"/>
    <w:rsid w:val="00870E00"/>
    <w:rsid w:val="00871A0B"/>
    <w:rsid w:val="00871C11"/>
    <w:rsid w:val="00871F31"/>
    <w:rsid w:val="00872687"/>
    <w:rsid w:val="0087547B"/>
    <w:rsid w:val="008777D3"/>
    <w:rsid w:val="008810B3"/>
    <w:rsid w:val="008810EA"/>
    <w:rsid w:val="00881289"/>
    <w:rsid w:val="00882FA7"/>
    <w:rsid w:val="00883098"/>
    <w:rsid w:val="00883B03"/>
    <w:rsid w:val="00884B89"/>
    <w:rsid w:val="0088505F"/>
    <w:rsid w:val="0088519A"/>
    <w:rsid w:val="00890C8F"/>
    <w:rsid w:val="00890E58"/>
    <w:rsid w:val="00891374"/>
    <w:rsid w:val="00891F22"/>
    <w:rsid w:val="00894D12"/>
    <w:rsid w:val="00894E26"/>
    <w:rsid w:val="00894EA8"/>
    <w:rsid w:val="0089594B"/>
    <w:rsid w:val="00895D2A"/>
    <w:rsid w:val="00896C4C"/>
    <w:rsid w:val="008A13ED"/>
    <w:rsid w:val="008A1923"/>
    <w:rsid w:val="008A20CD"/>
    <w:rsid w:val="008A26D8"/>
    <w:rsid w:val="008A3560"/>
    <w:rsid w:val="008A37CD"/>
    <w:rsid w:val="008A5B8F"/>
    <w:rsid w:val="008A5EC4"/>
    <w:rsid w:val="008A5F25"/>
    <w:rsid w:val="008A6BDF"/>
    <w:rsid w:val="008A716B"/>
    <w:rsid w:val="008B0051"/>
    <w:rsid w:val="008B1B02"/>
    <w:rsid w:val="008B2559"/>
    <w:rsid w:val="008B26B6"/>
    <w:rsid w:val="008B39F4"/>
    <w:rsid w:val="008B41A9"/>
    <w:rsid w:val="008B537A"/>
    <w:rsid w:val="008B5B4F"/>
    <w:rsid w:val="008B7538"/>
    <w:rsid w:val="008B7EF8"/>
    <w:rsid w:val="008C0E13"/>
    <w:rsid w:val="008C181B"/>
    <w:rsid w:val="008C2237"/>
    <w:rsid w:val="008C2CAB"/>
    <w:rsid w:val="008C3CC7"/>
    <w:rsid w:val="008C4642"/>
    <w:rsid w:val="008C5A60"/>
    <w:rsid w:val="008D2721"/>
    <w:rsid w:val="008D3B34"/>
    <w:rsid w:val="008D4222"/>
    <w:rsid w:val="008D448D"/>
    <w:rsid w:val="008D48DD"/>
    <w:rsid w:val="008D5B12"/>
    <w:rsid w:val="008D5E3B"/>
    <w:rsid w:val="008D717A"/>
    <w:rsid w:val="008D7B0C"/>
    <w:rsid w:val="008E06C0"/>
    <w:rsid w:val="008E114F"/>
    <w:rsid w:val="008E1668"/>
    <w:rsid w:val="008E1A3C"/>
    <w:rsid w:val="008E5571"/>
    <w:rsid w:val="008E7A56"/>
    <w:rsid w:val="008E7C63"/>
    <w:rsid w:val="008F0000"/>
    <w:rsid w:val="008F1A68"/>
    <w:rsid w:val="008F247A"/>
    <w:rsid w:val="008F2DEE"/>
    <w:rsid w:val="008F33FE"/>
    <w:rsid w:val="008F3A92"/>
    <w:rsid w:val="008F4D94"/>
    <w:rsid w:val="008F71EA"/>
    <w:rsid w:val="008F768A"/>
    <w:rsid w:val="00900DAD"/>
    <w:rsid w:val="00900F5C"/>
    <w:rsid w:val="0090278A"/>
    <w:rsid w:val="009029A5"/>
    <w:rsid w:val="0090389F"/>
    <w:rsid w:val="009049CB"/>
    <w:rsid w:val="00906133"/>
    <w:rsid w:val="00907C0A"/>
    <w:rsid w:val="00910A12"/>
    <w:rsid w:val="00910B48"/>
    <w:rsid w:val="00912513"/>
    <w:rsid w:val="009136F9"/>
    <w:rsid w:val="00916274"/>
    <w:rsid w:val="00917AB1"/>
    <w:rsid w:val="0092016B"/>
    <w:rsid w:val="0092078E"/>
    <w:rsid w:val="00921161"/>
    <w:rsid w:val="00922F79"/>
    <w:rsid w:val="00923D04"/>
    <w:rsid w:val="00924154"/>
    <w:rsid w:val="00924749"/>
    <w:rsid w:val="0092599A"/>
    <w:rsid w:val="00926435"/>
    <w:rsid w:val="00930D40"/>
    <w:rsid w:val="009320BE"/>
    <w:rsid w:val="0093245D"/>
    <w:rsid w:val="00932DF7"/>
    <w:rsid w:val="00934A1D"/>
    <w:rsid w:val="00935FFF"/>
    <w:rsid w:val="00936873"/>
    <w:rsid w:val="00937630"/>
    <w:rsid w:val="00940203"/>
    <w:rsid w:val="00941A38"/>
    <w:rsid w:val="00942FA4"/>
    <w:rsid w:val="00943DB0"/>
    <w:rsid w:val="009445C2"/>
    <w:rsid w:val="00945ABF"/>
    <w:rsid w:val="009479BC"/>
    <w:rsid w:val="009502B2"/>
    <w:rsid w:val="00950531"/>
    <w:rsid w:val="009510F6"/>
    <w:rsid w:val="009512A7"/>
    <w:rsid w:val="009519FD"/>
    <w:rsid w:val="0095223C"/>
    <w:rsid w:val="00952618"/>
    <w:rsid w:val="0095356C"/>
    <w:rsid w:val="00953646"/>
    <w:rsid w:val="00953BF5"/>
    <w:rsid w:val="0095432D"/>
    <w:rsid w:val="00954F6E"/>
    <w:rsid w:val="009564D7"/>
    <w:rsid w:val="0095730D"/>
    <w:rsid w:val="009573AE"/>
    <w:rsid w:val="00957A7B"/>
    <w:rsid w:val="00957C7E"/>
    <w:rsid w:val="009636E0"/>
    <w:rsid w:val="00963FF8"/>
    <w:rsid w:val="00965458"/>
    <w:rsid w:val="00965D9A"/>
    <w:rsid w:val="009666F0"/>
    <w:rsid w:val="00967485"/>
    <w:rsid w:val="00970E51"/>
    <w:rsid w:val="00971857"/>
    <w:rsid w:val="00972C91"/>
    <w:rsid w:val="0097624F"/>
    <w:rsid w:val="0097717F"/>
    <w:rsid w:val="009801B6"/>
    <w:rsid w:val="00980E65"/>
    <w:rsid w:val="0098119E"/>
    <w:rsid w:val="009836DF"/>
    <w:rsid w:val="00985240"/>
    <w:rsid w:val="00985FBF"/>
    <w:rsid w:val="009867EF"/>
    <w:rsid w:val="00986BB9"/>
    <w:rsid w:val="0098796E"/>
    <w:rsid w:val="00987DBB"/>
    <w:rsid w:val="0099115A"/>
    <w:rsid w:val="009913AD"/>
    <w:rsid w:val="00992DD1"/>
    <w:rsid w:val="00992FA0"/>
    <w:rsid w:val="0099333E"/>
    <w:rsid w:val="0099449B"/>
    <w:rsid w:val="009947DB"/>
    <w:rsid w:val="00994D98"/>
    <w:rsid w:val="00994E48"/>
    <w:rsid w:val="0099601C"/>
    <w:rsid w:val="00996E53"/>
    <w:rsid w:val="00997702"/>
    <w:rsid w:val="00997A40"/>
    <w:rsid w:val="009A21C5"/>
    <w:rsid w:val="009A2953"/>
    <w:rsid w:val="009A2C31"/>
    <w:rsid w:val="009A2D1C"/>
    <w:rsid w:val="009A3667"/>
    <w:rsid w:val="009A428D"/>
    <w:rsid w:val="009A453D"/>
    <w:rsid w:val="009A656B"/>
    <w:rsid w:val="009A73A9"/>
    <w:rsid w:val="009A7DE1"/>
    <w:rsid w:val="009B02AD"/>
    <w:rsid w:val="009B1383"/>
    <w:rsid w:val="009B339B"/>
    <w:rsid w:val="009B4A29"/>
    <w:rsid w:val="009B75D1"/>
    <w:rsid w:val="009C0E8B"/>
    <w:rsid w:val="009C1EA0"/>
    <w:rsid w:val="009C3A17"/>
    <w:rsid w:val="009C47DE"/>
    <w:rsid w:val="009C4D38"/>
    <w:rsid w:val="009C501E"/>
    <w:rsid w:val="009C50FC"/>
    <w:rsid w:val="009D0479"/>
    <w:rsid w:val="009D0924"/>
    <w:rsid w:val="009D34D2"/>
    <w:rsid w:val="009D3E6D"/>
    <w:rsid w:val="009D55DE"/>
    <w:rsid w:val="009D56B4"/>
    <w:rsid w:val="009D6A87"/>
    <w:rsid w:val="009D74F9"/>
    <w:rsid w:val="009E1FFC"/>
    <w:rsid w:val="009E2755"/>
    <w:rsid w:val="009E2BD6"/>
    <w:rsid w:val="009E43C3"/>
    <w:rsid w:val="009E50FD"/>
    <w:rsid w:val="009E5D13"/>
    <w:rsid w:val="009E5FB2"/>
    <w:rsid w:val="009E61C0"/>
    <w:rsid w:val="009E6489"/>
    <w:rsid w:val="009E70A8"/>
    <w:rsid w:val="009E7648"/>
    <w:rsid w:val="009F017C"/>
    <w:rsid w:val="009F1081"/>
    <w:rsid w:val="009F245B"/>
    <w:rsid w:val="009F2BE4"/>
    <w:rsid w:val="009F3C30"/>
    <w:rsid w:val="009F47C0"/>
    <w:rsid w:val="009F621A"/>
    <w:rsid w:val="009F6F14"/>
    <w:rsid w:val="009F70DB"/>
    <w:rsid w:val="00A00529"/>
    <w:rsid w:val="00A01424"/>
    <w:rsid w:val="00A01504"/>
    <w:rsid w:val="00A01552"/>
    <w:rsid w:val="00A01773"/>
    <w:rsid w:val="00A02E85"/>
    <w:rsid w:val="00A0372A"/>
    <w:rsid w:val="00A0458E"/>
    <w:rsid w:val="00A05777"/>
    <w:rsid w:val="00A06558"/>
    <w:rsid w:val="00A06614"/>
    <w:rsid w:val="00A0689F"/>
    <w:rsid w:val="00A077D6"/>
    <w:rsid w:val="00A07F16"/>
    <w:rsid w:val="00A10B4B"/>
    <w:rsid w:val="00A11185"/>
    <w:rsid w:val="00A12039"/>
    <w:rsid w:val="00A12347"/>
    <w:rsid w:val="00A14C60"/>
    <w:rsid w:val="00A15550"/>
    <w:rsid w:val="00A15B50"/>
    <w:rsid w:val="00A1656B"/>
    <w:rsid w:val="00A16B99"/>
    <w:rsid w:val="00A202CE"/>
    <w:rsid w:val="00A21B89"/>
    <w:rsid w:val="00A2284A"/>
    <w:rsid w:val="00A23C3F"/>
    <w:rsid w:val="00A24DF5"/>
    <w:rsid w:val="00A2661C"/>
    <w:rsid w:val="00A30E40"/>
    <w:rsid w:val="00A311FD"/>
    <w:rsid w:val="00A31AFC"/>
    <w:rsid w:val="00A31C7E"/>
    <w:rsid w:val="00A32818"/>
    <w:rsid w:val="00A32E38"/>
    <w:rsid w:val="00A34A3A"/>
    <w:rsid w:val="00A34AC3"/>
    <w:rsid w:val="00A37CE5"/>
    <w:rsid w:val="00A4035C"/>
    <w:rsid w:val="00A404B1"/>
    <w:rsid w:val="00A434D9"/>
    <w:rsid w:val="00A44129"/>
    <w:rsid w:val="00A44DD3"/>
    <w:rsid w:val="00A44FB7"/>
    <w:rsid w:val="00A46EC6"/>
    <w:rsid w:val="00A46FB9"/>
    <w:rsid w:val="00A47071"/>
    <w:rsid w:val="00A505CB"/>
    <w:rsid w:val="00A51E43"/>
    <w:rsid w:val="00A52504"/>
    <w:rsid w:val="00A52704"/>
    <w:rsid w:val="00A52D99"/>
    <w:rsid w:val="00A5598D"/>
    <w:rsid w:val="00A55A64"/>
    <w:rsid w:val="00A561F4"/>
    <w:rsid w:val="00A579FF"/>
    <w:rsid w:val="00A61DE2"/>
    <w:rsid w:val="00A662C3"/>
    <w:rsid w:val="00A668AF"/>
    <w:rsid w:val="00A67762"/>
    <w:rsid w:val="00A7295D"/>
    <w:rsid w:val="00A753C9"/>
    <w:rsid w:val="00A757A0"/>
    <w:rsid w:val="00A75FF2"/>
    <w:rsid w:val="00A80083"/>
    <w:rsid w:val="00A808AC"/>
    <w:rsid w:val="00A82978"/>
    <w:rsid w:val="00A82ADF"/>
    <w:rsid w:val="00A82FD1"/>
    <w:rsid w:val="00A84F67"/>
    <w:rsid w:val="00A8598D"/>
    <w:rsid w:val="00A861F6"/>
    <w:rsid w:val="00A874C7"/>
    <w:rsid w:val="00A902DE"/>
    <w:rsid w:val="00A90B18"/>
    <w:rsid w:val="00A90B42"/>
    <w:rsid w:val="00A9156B"/>
    <w:rsid w:val="00A91C20"/>
    <w:rsid w:val="00A91FB2"/>
    <w:rsid w:val="00A95E52"/>
    <w:rsid w:val="00A96386"/>
    <w:rsid w:val="00A96AAA"/>
    <w:rsid w:val="00A96DC0"/>
    <w:rsid w:val="00A973BA"/>
    <w:rsid w:val="00AA0754"/>
    <w:rsid w:val="00AA19F8"/>
    <w:rsid w:val="00AA2260"/>
    <w:rsid w:val="00AA2AA7"/>
    <w:rsid w:val="00AA2CBC"/>
    <w:rsid w:val="00AA4CDC"/>
    <w:rsid w:val="00AA534C"/>
    <w:rsid w:val="00AA683C"/>
    <w:rsid w:val="00AA6D33"/>
    <w:rsid w:val="00AA6D42"/>
    <w:rsid w:val="00AA7D47"/>
    <w:rsid w:val="00AB0C09"/>
    <w:rsid w:val="00AB118B"/>
    <w:rsid w:val="00AB3B2F"/>
    <w:rsid w:val="00AB3BD6"/>
    <w:rsid w:val="00AB4374"/>
    <w:rsid w:val="00AB56B8"/>
    <w:rsid w:val="00AB6303"/>
    <w:rsid w:val="00AB7823"/>
    <w:rsid w:val="00AC09C6"/>
    <w:rsid w:val="00AC0F37"/>
    <w:rsid w:val="00AC0FD5"/>
    <w:rsid w:val="00AC1980"/>
    <w:rsid w:val="00AC1CB6"/>
    <w:rsid w:val="00AC2E74"/>
    <w:rsid w:val="00AC37B2"/>
    <w:rsid w:val="00AC45F5"/>
    <w:rsid w:val="00AC4974"/>
    <w:rsid w:val="00AC4C9A"/>
    <w:rsid w:val="00AD1980"/>
    <w:rsid w:val="00AD323F"/>
    <w:rsid w:val="00AD35EA"/>
    <w:rsid w:val="00AD3DC8"/>
    <w:rsid w:val="00AD414A"/>
    <w:rsid w:val="00AD419B"/>
    <w:rsid w:val="00AD452E"/>
    <w:rsid w:val="00AD595E"/>
    <w:rsid w:val="00AD5DDA"/>
    <w:rsid w:val="00AE0555"/>
    <w:rsid w:val="00AE148E"/>
    <w:rsid w:val="00AE1D21"/>
    <w:rsid w:val="00AE1FC9"/>
    <w:rsid w:val="00AE26B0"/>
    <w:rsid w:val="00AE2D95"/>
    <w:rsid w:val="00AE2F78"/>
    <w:rsid w:val="00AE3575"/>
    <w:rsid w:val="00AE481D"/>
    <w:rsid w:val="00AE4DD4"/>
    <w:rsid w:val="00AE737B"/>
    <w:rsid w:val="00AF319E"/>
    <w:rsid w:val="00AF3647"/>
    <w:rsid w:val="00AF69A6"/>
    <w:rsid w:val="00AF6B00"/>
    <w:rsid w:val="00AF6F96"/>
    <w:rsid w:val="00AF75FB"/>
    <w:rsid w:val="00AF7D31"/>
    <w:rsid w:val="00B00435"/>
    <w:rsid w:val="00B00829"/>
    <w:rsid w:val="00B0158D"/>
    <w:rsid w:val="00B04A30"/>
    <w:rsid w:val="00B05999"/>
    <w:rsid w:val="00B062AD"/>
    <w:rsid w:val="00B06C8B"/>
    <w:rsid w:val="00B075B0"/>
    <w:rsid w:val="00B076FD"/>
    <w:rsid w:val="00B07A28"/>
    <w:rsid w:val="00B110B4"/>
    <w:rsid w:val="00B114F0"/>
    <w:rsid w:val="00B1379A"/>
    <w:rsid w:val="00B15648"/>
    <w:rsid w:val="00B169FB"/>
    <w:rsid w:val="00B2055D"/>
    <w:rsid w:val="00B211BB"/>
    <w:rsid w:val="00B21A85"/>
    <w:rsid w:val="00B21C2D"/>
    <w:rsid w:val="00B225D6"/>
    <w:rsid w:val="00B23DA4"/>
    <w:rsid w:val="00B243FE"/>
    <w:rsid w:val="00B24904"/>
    <w:rsid w:val="00B24CBA"/>
    <w:rsid w:val="00B258FB"/>
    <w:rsid w:val="00B2666F"/>
    <w:rsid w:val="00B26F93"/>
    <w:rsid w:val="00B27BFC"/>
    <w:rsid w:val="00B306A5"/>
    <w:rsid w:val="00B3096E"/>
    <w:rsid w:val="00B313A9"/>
    <w:rsid w:val="00B3205D"/>
    <w:rsid w:val="00B32A73"/>
    <w:rsid w:val="00B33ACB"/>
    <w:rsid w:val="00B36FA1"/>
    <w:rsid w:val="00B37511"/>
    <w:rsid w:val="00B375A3"/>
    <w:rsid w:val="00B43FC7"/>
    <w:rsid w:val="00B451AE"/>
    <w:rsid w:val="00B52973"/>
    <w:rsid w:val="00B52EB1"/>
    <w:rsid w:val="00B5455D"/>
    <w:rsid w:val="00B56B51"/>
    <w:rsid w:val="00B6121E"/>
    <w:rsid w:val="00B61A5C"/>
    <w:rsid w:val="00B62B2E"/>
    <w:rsid w:val="00B62D33"/>
    <w:rsid w:val="00B637D3"/>
    <w:rsid w:val="00B65510"/>
    <w:rsid w:val="00B65A10"/>
    <w:rsid w:val="00B66F4D"/>
    <w:rsid w:val="00B71070"/>
    <w:rsid w:val="00B737B4"/>
    <w:rsid w:val="00B739FA"/>
    <w:rsid w:val="00B742E6"/>
    <w:rsid w:val="00B74786"/>
    <w:rsid w:val="00B757FD"/>
    <w:rsid w:val="00B76628"/>
    <w:rsid w:val="00B770CF"/>
    <w:rsid w:val="00B80F65"/>
    <w:rsid w:val="00B81437"/>
    <w:rsid w:val="00B81556"/>
    <w:rsid w:val="00B82878"/>
    <w:rsid w:val="00B83104"/>
    <w:rsid w:val="00B832AE"/>
    <w:rsid w:val="00B83B50"/>
    <w:rsid w:val="00B85C83"/>
    <w:rsid w:val="00B8797E"/>
    <w:rsid w:val="00B90965"/>
    <w:rsid w:val="00B92E82"/>
    <w:rsid w:val="00B93F30"/>
    <w:rsid w:val="00B94B25"/>
    <w:rsid w:val="00B9531F"/>
    <w:rsid w:val="00B958A6"/>
    <w:rsid w:val="00B96FBF"/>
    <w:rsid w:val="00BA1537"/>
    <w:rsid w:val="00BA1DD9"/>
    <w:rsid w:val="00BA2636"/>
    <w:rsid w:val="00BA407A"/>
    <w:rsid w:val="00BA6755"/>
    <w:rsid w:val="00BB2DF2"/>
    <w:rsid w:val="00BB349D"/>
    <w:rsid w:val="00BB5110"/>
    <w:rsid w:val="00BB514E"/>
    <w:rsid w:val="00BB6A32"/>
    <w:rsid w:val="00BC06B0"/>
    <w:rsid w:val="00BC0793"/>
    <w:rsid w:val="00BC092A"/>
    <w:rsid w:val="00BC2E11"/>
    <w:rsid w:val="00BC33F8"/>
    <w:rsid w:val="00BC5B43"/>
    <w:rsid w:val="00BC5FD7"/>
    <w:rsid w:val="00BC61FC"/>
    <w:rsid w:val="00BC638C"/>
    <w:rsid w:val="00BC67DF"/>
    <w:rsid w:val="00BD20FF"/>
    <w:rsid w:val="00BD30B2"/>
    <w:rsid w:val="00BD3F58"/>
    <w:rsid w:val="00BD4B7D"/>
    <w:rsid w:val="00BD4BFA"/>
    <w:rsid w:val="00BD5136"/>
    <w:rsid w:val="00BD583E"/>
    <w:rsid w:val="00BD610E"/>
    <w:rsid w:val="00BE0ADB"/>
    <w:rsid w:val="00BE0EB9"/>
    <w:rsid w:val="00BE10C7"/>
    <w:rsid w:val="00BE27E4"/>
    <w:rsid w:val="00BE36CF"/>
    <w:rsid w:val="00BE3CFD"/>
    <w:rsid w:val="00BE56F6"/>
    <w:rsid w:val="00BE60F8"/>
    <w:rsid w:val="00BE6469"/>
    <w:rsid w:val="00BE7A85"/>
    <w:rsid w:val="00BE7D4C"/>
    <w:rsid w:val="00BF1568"/>
    <w:rsid w:val="00BF3006"/>
    <w:rsid w:val="00BF321E"/>
    <w:rsid w:val="00BF4178"/>
    <w:rsid w:val="00BF4E44"/>
    <w:rsid w:val="00BF5C92"/>
    <w:rsid w:val="00BF602D"/>
    <w:rsid w:val="00BF7B4F"/>
    <w:rsid w:val="00C00218"/>
    <w:rsid w:val="00C01305"/>
    <w:rsid w:val="00C01849"/>
    <w:rsid w:val="00C03BF4"/>
    <w:rsid w:val="00C0532A"/>
    <w:rsid w:val="00C05F9F"/>
    <w:rsid w:val="00C06CF0"/>
    <w:rsid w:val="00C07AB8"/>
    <w:rsid w:val="00C07D01"/>
    <w:rsid w:val="00C10E94"/>
    <w:rsid w:val="00C1192B"/>
    <w:rsid w:val="00C11FEA"/>
    <w:rsid w:val="00C124C6"/>
    <w:rsid w:val="00C1340D"/>
    <w:rsid w:val="00C14AF9"/>
    <w:rsid w:val="00C152AD"/>
    <w:rsid w:val="00C15E2D"/>
    <w:rsid w:val="00C17354"/>
    <w:rsid w:val="00C221B1"/>
    <w:rsid w:val="00C22410"/>
    <w:rsid w:val="00C226F5"/>
    <w:rsid w:val="00C232C0"/>
    <w:rsid w:val="00C236E0"/>
    <w:rsid w:val="00C23CA1"/>
    <w:rsid w:val="00C23F3D"/>
    <w:rsid w:val="00C258E4"/>
    <w:rsid w:val="00C25FEE"/>
    <w:rsid w:val="00C3091D"/>
    <w:rsid w:val="00C31793"/>
    <w:rsid w:val="00C317B1"/>
    <w:rsid w:val="00C31961"/>
    <w:rsid w:val="00C32AC9"/>
    <w:rsid w:val="00C35AC2"/>
    <w:rsid w:val="00C367BB"/>
    <w:rsid w:val="00C373FE"/>
    <w:rsid w:val="00C3779C"/>
    <w:rsid w:val="00C41273"/>
    <w:rsid w:val="00C41F22"/>
    <w:rsid w:val="00C4329A"/>
    <w:rsid w:val="00C45687"/>
    <w:rsid w:val="00C45730"/>
    <w:rsid w:val="00C45A45"/>
    <w:rsid w:val="00C45CC1"/>
    <w:rsid w:val="00C47CCD"/>
    <w:rsid w:val="00C50174"/>
    <w:rsid w:val="00C504B1"/>
    <w:rsid w:val="00C518F9"/>
    <w:rsid w:val="00C5213B"/>
    <w:rsid w:val="00C52AF1"/>
    <w:rsid w:val="00C53638"/>
    <w:rsid w:val="00C5376E"/>
    <w:rsid w:val="00C541C4"/>
    <w:rsid w:val="00C54255"/>
    <w:rsid w:val="00C54FC5"/>
    <w:rsid w:val="00C559B4"/>
    <w:rsid w:val="00C55BA4"/>
    <w:rsid w:val="00C56565"/>
    <w:rsid w:val="00C57E9A"/>
    <w:rsid w:val="00C6093C"/>
    <w:rsid w:val="00C618FE"/>
    <w:rsid w:val="00C62E0E"/>
    <w:rsid w:val="00C64ACC"/>
    <w:rsid w:val="00C6573A"/>
    <w:rsid w:val="00C65AD1"/>
    <w:rsid w:val="00C66CC4"/>
    <w:rsid w:val="00C67C31"/>
    <w:rsid w:val="00C70D7F"/>
    <w:rsid w:val="00C715CB"/>
    <w:rsid w:val="00C7209A"/>
    <w:rsid w:val="00C721BC"/>
    <w:rsid w:val="00C749D8"/>
    <w:rsid w:val="00C74D97"/>
    <w:rsid w:val="00C75DDA"/>
    <w:rsid w:val="00C769F8"/>
    <w:rsid w:val="00C77BDE"/>
    <w:rsid w:val="00C77C78"/>
    <w:rsid w:val="00C804DA"/>
    <w:rsid w:val="00C809EF"/>
    <w:rsid w:val="00C80FCB"/>
    <w:rsid w:val="00C814C8"/>
    <w:rsid w:val="00C819D0"/>
    <w:rsid w:val="00C81B6C"/>
    <w:rsid w:val="00C8206B"/>
    <w:rsid w:val="00C8246C"/>
    <w:rsid w:val="00C830DE"/>
    <w:rsid w:val="00C84E7E"/>
    <w:rsid w:val="00C86511"/>
    <w:rsid w:val="00C874D2"/>
    <w:rsid w:val="00C9168E"/>
    <w:rsid w:val="00C930E0"/>
    <w:rsid w:val="00C937F4"/>
    <w:rsid w:val="00C93855"/>
    <w:rsid w:val="00C94ADE"/>
    <w:rsid w:val="00C962CC"/>
    <w:rsid w:val="00C96464"/>
    <w:rsid w:val="00CA12C5"/>
    <w:rsid w:val="00CA464D"/>
    <w:rsid w:val="00CA4E00"/>
    <w:rsid w:val="00CA538C"/>
    <w:rsid w:val="00CA54B4"/>
    <w:rsid w:val="00CA6921"/>
    <w:rsid w:val="00CA70EC"/>
    <w:rsid w:val="00CA7A66"/>
    <w:rsid w:val="00CB2107"/>
    <w:rsid w:val="00CB275A"/>
    <w:rsid w:val="00CB2E70"/>
    <w:rsid w:val="00CB2FA0"/>
    <w:rsid w:val="00CB3988"/>
    <w:rsid w:val="00CB5086"/>
    <w:rsid w:val="00CB5825"/>
    <w:rsid w:val="00CB5C91"/>
    <w:rsid w:val="00CB6330"/>
    <w:rsid w:val="00CC0829"/>
    <w:rsid w:val="00CC1B4D"/>
    <w:rsid w:val="00CC2405"/>
    <w:rsid w:val="00CC28F1"/>
    <w:rsid w:val="00CC47C6"/>
    <w:rsid w:val="00CC7174"/>
    <w:rsid w:val="00CC7B2B"/>
    <w:rsid w:val="00CC7BF0"/>
    <w:rsid w:val="00CD024A"/>
    <w:rsid w:val="00CD0EE9"/>
    <w:rsid w:val="00CD0F34"/>
    <w:rsid w:val="00CD145E"/>
    <w:rsid w:val="00CD28D1"/>
    <w:rsid w:val="00CD2D10"/>
    <w:rsid w:val="00CD3208"/>
    <w:rsid w:val="00CD43A6"/>
    <w:rsid w:val="00CD4785"/>
    <w:rsid w:val="00CD725F"/>
    <w:rsid w:val="00CE091A"/>
    <w:rsid w:val="00CE0E7A"/>
    <w:rsid w:val="00CE10A1"/>
    <w:rsid w:val="00CE19F7"/>
    <w:rsid w:val="00CE1AE4"/>
    <w:rsid w:val="00CE2A1C"/>
    <w:rsid w:val="00CE4940"/>
    <w:rsid w:val="00CE5B6D"/>
    <w:rsid w:val="00CE63C8"/>
    <w:rsid w:val="00CF01EB"/>
    <w:rsid w:val="00CF0446"/>
    <w:rsid w:val="00CF06CF"/>
    <w:rsid w:val="00CF1A7E"/>
    <w:rsid w:val="00CF1BC0"/>
    <w:rsid w:val="00CF1FFC"/>
    <w:rsid w:val="00CF28B7"/>
    <w:rsid w:val="00CF39CC"/>
    <w:rsid w:val="00CF3B0F"/>
    <w:rsid w:val="00CF422F"/>
    <w:rsid w:val="00CF5340"/>
    <w:rsid w:val="00CF64E5"/>
    <w:rsid w:val="00CF70EB"/>
    <w:rsid w:val="00CF7633"/>
    <w:rsid w:val="00CF7FB7"/>
    <w:rsid w:val="00D019E6"/>
    <w:rsid w:val="00D0271C"/>
    <w:rsid w:val="00D02BC0"/>
    <w:rsid w:val="00D02E83"/>
    <w:rsid w:val="00D040F8"/>
    <w:rsid w:val="00D041D0"/>
    <w:rsid w:val="00D051D9"/>
    <w:rsid w:val="00D055F1"/>
    <w:rsid w:val="00D05A1E"/>
    <w:rsid w:val="00D05F55"/>
    <w:rsid w:val="00D062B4"/>
    <w:rsid w:val="00D079D8"/>
    <w:rsid w:val="00D10F77"/>
    <w:rsid w:val="00D116D7"/>
    <w:rsid w:val="00D1289B"/>
    <w:rsid w:val="00D12A40"/>
    <w:rsid w:val="00D12CA8"/>
    <w:rsid w:val="00D1342E"/>
    <w:rsid w:val="00D13D95"/>
    <w:rsid w:val="00D14E00"/>
    <w:rsid w:val="00D153FE"/>
    <w:rsid w:val="00D1653A"/>
    <w:rsid w:val="00D17155"/>
    <w:rsid w:val="00D17728"/>
    <w:rsid w:val="00D17DF2"/>
    <w:rsid w:val="00D205CD"/>
    <w:rsid w:val="00D207C9"/>
    <w:rsid w:val="00D21550"/>
    <w:rsid w:val="00D222AD"/>
    <w:rsid w:val="00D22B5B"/>
    <w:rsid w:val="00D22C3A"/>
    <w:rsid w:val="00D22E1E"/>
    <w:rsid w:val="00D24178"/>
    <w:rsid w:val="00D24A1C"/>
    <w:rsid w:val="00D2504A"/>
    <w:rsid w:val="00D250E6"/>
    <w:rsid w:val="00D25708"/>
    <w:rsid w:val="00D31166"/>
    <w:rsid w:val="00D31D6E"/>
    <w:rsid w:val="00D325CD"/>
    <w:rsid w:val="00D32ECC"/>
    <w:rsid w:val="00D34E26"/>
    <w:rsid w:val="00D36865"/>
    <w:rsid w:val="00D4012B"/>
    <w:rsid w:val="00D4065E"/>
    <w:rsid w:val="00D40CA2"/>
    <w:rsid w:val="00D419F4"/>
    <w:rsid w:val="00D42709"/>
    <w:rsid w:val="00D427F0"/>
    <w:rsid w:val="00D43C23"/>
    <w:rsid w:val="00D43FE3"/>
    <w:rsid w:val="00D4756A"/>
    <w:rsid w:val="00D5237E"/>
    <w:rsid w:val="00D525A8"/>
    <w:rsid w:val="00D52ACF"/>
    <w:rsid w:val="00D53787"/>
    <w:rsid w:val="00D539AF"/>
    <w:rsid w:val="00D5468C"/>
    <w:rsid w:val="00D558C8"/>
    <w:rsid w:val="00D55B6F"/>
    <w:rsid w:val="00D56DA9"/>
    <w:rsid w:val="00D56DFD"/>
    <w:rsid w:val="00D624EC"/>
    <w:rsid w:val="00D625D4"/>
    <w:rsid w:val="00D64261"/>
    <w:rsid w:val="00D6520A"/>
    <w:rsid w:val="00D65A65"/>
    <w:rsid w:val="00D66692"/>
    <w:rsid w:val="00D67F8C"/>
    <w:rsid w:val="00D70AE3"/>
    <w:rsid w:val="00D713E4"/>
    <w:rsid w:val="00D73B65"/>
    <w:rsid w:val="00D73B8E"/>
    <w:rsid w:val="00D73D41"/>
    <w:rsid w:val="00D74E48"/>
    <w:rsid w:val="00D751EB"/>
    <w:rsid w:val="00D75A89"/>
    <w:rsid w:val="00D77608"/>
    <w:rsid w:val="00D807CB"/>
    <w:rsid w:val="00D82A79"/>
    <w:rsid w:val="00D83731"/>
    <w:rsid w:val="00D84033"/>
    <w:rsid w:val="00D8426C"/>
    <w:rsid w:val="00D84EC2"/>
    <w:rsid w:val="00D867C5"/>
    <w:rsid w:val="00D87FEA"/>
    <w:rsid w:val="00D90392"/>
    <w:rsid w:val="00D914A3"/>
    <w:rsid w:val="00D92A92"/>
    <w:rsid w:val="00D92B7D"/>
    <w:rsid w:val="00D946C1"/>
    <w:rsid w:val="00D9548A"/>
    <w:rsid w:val="00D97ADE"/>
    <w:rsid w:val="00DA0913"/>
    <w:rsid w:val="00DA179D"/>
    <w:rsid w:val="00DA1E4B"/>
    <w:rsid w:val="00DA2D13"/>
    <w:rsid w:val="00DA4517"/>
    <w:rsid w:val="00DA514C"/>
    <w:rsid w:val="00DA52A7"/>
    <w:rsid w:val="00DA6CE0"/>
    <w:rsid w:val="00DA6E1F"/>
    <w:rsid w:val="00DA7759"/>
    <w:rsid w:val="00DA7F13"/>
    <w:rsid w:val="00DB0C3E"/>
    <w:rsid w:val="00DB0ED0"/>
    <w:rsid w:val="00DB1636"/>
    <w:rsid w:val="00DB21ED"/>
    <w:rsid w:val="00DB4349"/>
    <w:rsid w:val="00DB6C33"/>
    <w:rsid w:val="00DB75FF"/>
    <w:rsid w:val="00DC2834"/>
    <w:rsid w:val="00DC2AAE"/>
    <w:rsid w:val="00DC2CB7"/>
    <w:rsid w:val="00DC30B8"/>
    <w:rsid w:val="00DC3888"/>
    <w:rsid w:val="00DC3ABB"/>
    <w:rsid w:val="00DC440B"/>
    <w:rsid w:val="00DC4A24"/>
    <w:rsid w:val="00DC54ED"/>
    <w:rsid w:val="00DC6908"/>
    <w:rsid w:val="00DC7E97"/>
    <w:rsid w:val="00DC7F92"/>
    <w:rsid w:val="00DD10A4"/>
    <w:rsid w:val="00DD268D"/>
    <w:rsid w:val="00DD294D"/>
    <w:rsid w:val="00DD33B8"/>
    <w:rsid w:val="00DD3E4C"/>
    <w:rsid w:val="00DD502C"/>
    <w:rsid w:val="00DD537C"/>
    <w:rsid w:val="00DD5FC4"/>
    <w:rsid w:val="00DD7120"/>
    <w:rsid w:val="00DD7361"/>
    <w:rsid w:val="00DD7C63"/>
    <w:rsid w:val="00DE00FB"/>
    <w:rsid w:val="00DE0C52"/>
    <w:rsid w:val="00DE1DD0"/>
    <w:rsid w:val="00DE333F"/>
    <w:rsid w:val="00DE5A20"/>
    <w:rsid w:val="00DE691C"/>
    <w:rsid w:val="00DF0811"/>
    <w:rsid w:val="00DF0FE2"/>
    <w:rsid w:val="00DF163C"/>
    <w:rsid w:val="00DF17A8"/>
    <w:rsid w:val="00DF2B7F"/>
    <w:rsid w:val="00DF4967"/>
    <w:rsid w:val="00DF51EC"/>
    <w:rsid w:val="00DF5A18"/>
    <w:rsid w:val="00DF6E6A"/>
    <w:rsid w:val="00DF78FC"/>
    <w:rsid w:val="00DF7BE7"/>
    <w:rsid w:val="00E0045B"/>
    <w:rsid w:val="00E00EE7"/>
    <w:rsid w:val="00E01097"/>
    <w:rsid w:val="00E014CB"/>
    <w:rsid w:val="00E02266"/>
    <w:rsid w:val="00E023C4"/>
    <w:rsid w:val="00E1004D"/>
    <w:rsid w:val="00E104D3"/>
    <w:rsid w:val="00E111A9"/>
    <w:rsid w:val="00E125E4"/>
    <w:rsid w:val="00E12963"/>
    <w:rsid w:val="00E13FF8"/>
    <w:rsid w:val="00E1428A"/>
    <w:rsid w:val="00E145C4"/>
    <w:rsid w:val="00E14BB3"/>
    <w:rsid w:val="00E16179"/>
    <w:rsid w:val="00E169AA"/>
    <w:rsid w:val="00E16D8E"/>
    <w:rsid w:val="00E1766E"/>
    <w:rsid w:val="00E20C0F"/>
    <w:rsid w:val="00E20D00"/>
    <w:rsid w:val="00E234C3"/>
    <w:rsid w:val="00E2458B"/>
    <w:rsid w:val="00E2468A"/>
    <w:rsid w:val="00E251F8"/>
    <w:rsid w:val="00E316F2"/>
    <w:rsid w:val="00E31719"/>
    <w:rsid w:val="00E3201F"/>
    <w:rsid w:val="00E32DAA"/>
    <w:rsid w:val="00E33D63"/>
    <w:rsid w:val="00E34899"/>
    <w:rsid w:val="00E3528E"/>
    <w:rsid w:val="00E35A3D"/>
    <w:rsid w:val="00E36E4C"/>
    <w:rsid w:val="00E3769D"/>
    <w:rsid w:val="00E37820"/>
    <w:rsid w:val="00E37A98"/>
    <w:rsid w:val="00E4022E"/>
    <w:rsid w:val="00E4128C"/>
    <w:rsid w:val="00E446A3"/>
    <w:rsid w:val="00E4488A"/>
    <w:rsid w:val="00E4547E"/>
    <w:rsid w:val="00E5236C"/>
    <w:rsid w:val="00E54EAF"/>
    <w:rsid w:val="00E558E4"/>
    <w:rsid w:val="00E56383"/>
    <w:rsid w:val="00E563E8"/>
    <w:rsid w:val="00E56549"/>
    <w:rsid w:val="00E56680"/>
    <w:rsid w:val="00E56DCF"/>
    <w:rsid w:val="00E576D2"/>
    <w:rsid w:val="00E576D8"/>
    <w:rsid w:val="00E6022B"/>
    <w:rsid w:val="00E60504"/>
    <w:rsid w:val="00E6053A"/>
    <w:rsid w:val="00E622CD"/>
    <w:rsid w:val="00E62DEE"/>
    <w:rsid w:val="00E62F39"/>
    <w:rsid w:val="00E631DD"/>
    <w:rsid w:val="00E63751"/>
    <w:rsid w:val="00E647C0"/>
    <w:rsid w:val="00E648C4"/>
    <w:rsid w:val="00E64FA2"/>
    <w:rsid w:val="00E666A8"/>
    <w:rsid w:val="00E71C76"/>
    <w:rsid w:val="00E723A2"/>
    <w:rsid w:val="00E73C28"/>
    <w:rsid w:val="00E74869"/>
    <w:rsid w:val="00E74A14"/>
    <w:rsid w:val="00E74DF7"/>
    <w:rsid w:val="00E75577"/>
    <w:rsid w:val="00E75A3D"/>
    <w:rsid w:val="00E762C6"/>
    <w:rsid w:val="00E7766F"/>
    <w:rsid w:val="00E77A38"/>
    <w:rsid w:val="00E77ABB"/>
    <w:rsid w:val="00E80EF3"/>
    <w:rsid w:val="00E824DD"/>
    <w:rsid w:val="00E82EA8"/>
    <w:rsid w:val="00E83912"/>
    <w:rsid w:val="00E83ED0"/>
    <w:rsid w:val="00E8518C"/>
    <w:rsid w:val="00E86AAD"/>
    <w:rsid w:val="00E86E09"/>
    <w:rsid w:val="00E903DB"/>
    <w:rsid w:val="00E90A97"/>
    <w:rsid w:val="00E90EAE"/>
    <w:rsid w:val="00E91085"/>
    <w:rsid w:val="00E9194A"/>
    <w:rsid w:val="00E9196B"/>
    <w:rsid w:val="00E92812"/>
    <w:rsid w:val="00E93B8D"/>
    <w:rsid w:val="00E943BD"/>
    <w:rsid w:val="00E954F5"/>
    <w:rsid w:val="00E95991"/>
    <w:rsid w:val="00EA186E"/>
    <w:rsid w:val="00EA19F1"/>
    <w:rsid w:val="00EA1C44"/>
    <w:rsid w:val="00EA5F8F"/>
    <w:rsid w:val="00EA6423"/>
    <w:rsid w:val="00EB214B"/>
    <w:rsid w:val="00EB30B4"/>
    <w:rsid w:val="00EB32A6"/>
    <w:rsid w:val="00EB6AC4"/>
    <w:rsid w:val="00EB6EC2"/>
    <w:rsid w:val="00EB7428"/>
    <w:rsid w:val="00EB7F46"/>
    <w:rsid w:val="00EC0025"/>
    <w:rsid w:val="00EC1380"/>
    <w:rsid w:val="00EC1463"/>
    <w:rsid w:val="00EC182C"/>
    <w:rsid w:val="00EC3E6A"/>
    <w:rsid w:val="00EC456D"/>
    <w:rsid w:val="00EC4B5C"/>
    <w:rsid w:val="00EC5027"/>
    <w:rsid w:val="00EC5E32"/>
    <w:rsid w:val="00EC7ADC"/>
    <w:rsid w:val="00ED2D8B"/>
    <w:rsid w:val="00ED3981"/>
    <w:rsid w:val="00ED40B7"/>
    <w:rsid w:val="00ED42A7"/>
    <w:rsid w:val="00ED51FC"/>
    <w:rsid w:val="00ED5362"/>
    <w:rsid w:val="00ED5DF1"/>
    <w:rsid w:val="00ED5E55"/>
    <w:rsid w:val="00ED7F7F"/>
    <w:rsid w:val="00EE0626"/>
    <w:rsid w:val="00EE0B94"/>
    <w:rsid w:val="00EE120F"/>
    <w:rsid w:val="00EE1360"/>
    <w:rsid w:val="00EE3327"/>
    <w:rsid w:val="00EE3631"/>
    <w:rsid w:val="00EF0C73"/>
    <w:rsid w:val="00EF36CB"/>
    <w:rsid w:val="00EF5129"/>
    <w:rsid w:val="00EF56B2"/>
    <w:rsid w:val="00EF5F2E"/>
    <w:rsid w:val="00EF6195"/>
    <w:rsid w:val="00F00DC8"/>
    <w:rsid w:val="00F010A9"/>
    <w:rsid w:val="00F02B57"/>
    <w:rsid w:val="00F0347B"/>
    <w:rsid w:val="00F03AE0"/>
    <w:rsid w:val="00F06734"/>
    <w:rsid w:val="00F06817"/>
    <w:rsid w:val="00F10EBD"/>
    <w:rsid w:val="00F119E2"/>
    <w:rsid w:val="00F11AA2"/>
    <w:rsid w:val="00F13393"/>
    <w:rsid w:val="00F13AA8"/>
    <w:rsid w:val="00F144F4"/>
    <w:rsid w:val="00F156AC"/>
    <w:rsid w:val="00F17BFD"/>
    <w:rsid w:val="00F21CAD"/>
    <w:rsid w:val="00F22118"/>
    <w:rsid w:val="00F221C7"/>
    <w:rsid w:val="00F228FA"/>
    <w:rsid w:val="00F22B53"/>
    <w:rsid w:val="00F23BCE"/>
    <w:rsid w:val="00F2598F"/>
    <w:rsid w:val="00F26B2D"/>
    <w:rsid w:val="00F31901"/>
    <w:rsid w:val="00F31CA9"/>
    <w:rsid w:val="00F31FFE"/>
    <w:rsid w:val="00F3278E"/>
    <w:rsid w:val="00F33C00"/>
    <w:rsid w:val="00F3566A"/>
    <w:rsid w:val="00F35D88"/>
    <w:rsid w:val="00F37431"/>
    <w:rsid w:val="00F4126E"/>
    <w:rsid w:val="00F42D71"/>
    <w:rsid w:val="00F430ED"/>
    <w:rsid w:val="00F444FD"/>
    <w:rsid w:val="00F45AAC"/>
    <w:rsid w:val="00F46624"/>
    <w:rsid w:val="00F46D96"/>
    <w:rsid w:val="00F53A4F"/>
    <w:rsid w:val="00F56104"/>
    <w:rsid w:val="00F5715D"/>
    <w:rsid w:val="00F57252"/>
    <w:rsid w:val="00F57454"/>
    <w:rsid w:val="00F57A80"/>
    <w:rsid w:val="00F57BAF"/>
    <w:rsid w:val="00F57D61"/>
    <w:rsid w:val="00F61B11"/>
    <w:rsid w:val="00F63D61"/>
    <w:rsid w:val="00F653FE"/>
    <w:rsid w:val="00F65579"/>
    <w:rsid w:val="00F6579F"/>
    <w:rsid w:val="00F701CF"/>
    <w:rsid w:val="00F70713"/>
    <w:rsid w:val="00F71C6E"/>
    <w:rsid w:val="00F721EB"/>
    <w:rsid w:val="00F723C9"/>
    <w:rsid w:val="00F72A1F"/>
    <w:rsid w:val="00F72AD8"/>
    <w:rsid w:val="00F72B7B"/>
    <w:rsid w:val="00F73710"/>
    <w:rsid w:val="00F74EFD"/>
    <w:rsid w:val="00F75858"/>
    <w:rsid w:val="00F76004"/>
    <w:rsid w:val="00F761F9"/>
    <w:rsid w:val="00F769D3"/>
    <w:rsid w:val="00F80519"/>
    <w:rsid w:val="00F805BA"/>
    <w:rsid w:val="00F82717"/>
    <w:rsid w:val="00F832A9"/>
    <w:rsid w:val="00F83B5F"/>
    <w:rsid w:val="00F84BB9"/>
    <w:rsid w:val="00F8504B"/>
    <w:rsid w:val="00F860B3"/>
    <w:rsid w:val="00F87893"/>
    <w:rsid w:val="00F87A76"/>
    <w:rsid w:val="00F90137"/>
    <w:rsid w:val="00F90ADA"/>
    <w:rsid w:val="00F926E1"/>
    <w:rsid w:val="00F935E2"/>
    <w:rsid w:val="00F93FAD"/>
    <w:rsid w:val="00F9633D"/>
    <w:rsid w:val="00F96829"/>
    <w:rsid w:val="00F97D7F"/>
    <w:rsid w:val="00F97D82"/>
    <w:rsid w:val="00FA18CD"/>
    <w:rsid w:val="00FA1A57"/>
    <w:rsid w:val="00FA2089"/>
    <w:rsid w:val="00FA2380"/>
    <w:rsid w:val="00FA3B97"/>
    <w:rsid w:val="00FA3F21"/>
    <w:rsid w:val="00FA4839"/>
    <w:rsid w:val="00FA5045"/>
    <w:rsid w:val="00FA6901"/>
    <w:rsid w:val="00FA6A66"/>
    <w:rsid w:val="00FA6BAD"/>
    <w:rsid w:val="00FA6D40"/>
    <w:rsid w:val="00FA71B8"/>
    <w:rsid w:val="00FB1980"/>
    <w:rsid w:val="00FB19CA"/>
    <w:rsid w:val="00FB264C"/>
    <w:rsid w:val="00FB27BC"/>
    <w:rsid w:val="00FB2FF5"/>
    <w:rsid w:val="00FB3E9E"/>
    <w:rsid w:val="00FB52C1"/>
    <w:rsid w:val="00FB5756"/>
    <w:rsid w:val="00FB6CBF"/>
    <w:rsid w:val="00FB6FA7"/>
    <w:rsid w:val="00FB73BE"/>
    <w:rsid w:val="00FC0A10"/>
    <w:rsid w:val="00FC1608"/>
    <w:rsid w:val="00FC2253"/>
    <w:rsid w:val="00FC2BEC"/>
    <w:rsid w:val="00FC2C5F"/>
    <w:rsid w:val="00FC3FE6"/>
    <w:rsid w:val="00FC42B6"/>
    <w:rsid w:val="00FC5786"/>
    <w:rsid w:val="00FC5DA4"/>
    <w:rsid w:val="00FC7178"/>
    <w:rsid w:val="00FC7BC3"/>
    <w:rsid w:val="00FD051E"/>
    <w:rsid w:val="00FD0A9E"/>
    <w:rsid w:val="00FD1368"/>
    <w:rsid w:val="00FD1C7C"/>
    <w:rsid w:val="00FD4174"/>
    <w:rsid w:val="00FD438B"/>
    <w:rsid w:val="00FD5E64"/>
    <w:rsid w:val="00FD6EA8"/>
    <w:rsid w:val="00FD7EC9"/>
    <w:rsid w:val="00FE07B4"/>
    <w:rsid w:val="00FE0E6D"/>
    <w:rsid w:val="00FE13B6"/>
    <w:rsid w:val="00FE1979"/>
    <w:rsid w:val="00FE1B70"/>
    <w:rsid w:val="00FE1F09"/>
    <w:rsid w:val="00FE39FA"/>
    <w:rsid w:val="00FE43F1"/>
    <w:rsid w:val="00FE44E3"/>
    <w:rsid w:val="00FE7409"/>
    <w:rsid w:val="00FF038A"/>
    <w:rsid w:val="00FF10B5"/>
    <w:rsid w:val="00FF1B9C"/>
    <w:rsid w:val="00FF1C00"/>
    <w:rsid w:val="00FF1EB5"/>
    <w:rsid w:val="00FF4AB7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641ED5"/>
  <w15:docId w15:val="{4E533614-A969-4587-B20B-DADE4D07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1C5"/>
    <w:pPr>
      <w:spacing w:line="340" w:lineRule="atLeast"/>
      <w:jc w:val="both"/>
    </w:pPr>
    <w:rPr>
      <w:rFonts w:eastAsia="Times New Roman" w:cs="Times New Roman"/>
      <w:color w:val="000000"/>
      <w:kern w:val="0"/>
      <w:sz w:val="24"/>
      <w:lang w:eastAsia="de-DE"/>
    </w:rPr>
  </w:style>
  <w:style w:type="paragraph" w:styleId="1">
    <w:name w:val="heading 1"/>
    <w:aliases w:val="x"/>
    <w:basedOn w:val="a"/>
    <w:next w:val="a"/>
    <w:link w:val="10"/>
    <w:qFormat/>
    <w:rsid w:val="00F87A76"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link w:val="20"/>
    <w:qFormat/>
    <w:rsid w:val="00F87A76"/>
    <w:pPr>
      <w:spacing w:before="120"/>
      <w:outlineLvl w:val="1"/>
    </w:pPr>
    <w:rPr>
      <w:rFonts w:ascii="Arial" w:hAnsi="Arial" w:cstheme="majorBidi"/>
      <w:b/>
    </w:rPr>
  </w:style>
  <w:style w:type="paragraph" w:styleId="3">
    <w:name w:val="heading 3"/>
    <w:basedOn w:val="a"/>
    <w:next w:val="a"/>
    <w:link w:val="30"/>
    <w:qFormat/>
    <w:rsid w:val="00F87A76"/>
    <w:pPr>
      <w:ind w:left="3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87A7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5">
    <w:name w:val="heading 5"/>
    <w:basedOn w:val="a"/>
    <w:next w:val="a"/>
    <w:link w:val="50"/>
    <w:qFormat/>
    <w:rsid w:val="00F87A76"/>
    <w:pPr>
      <w:ind w:left="706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87A76"/>
    <w:pPr>
      <w:ind w:left="706"/>
      <w:outlineLvl w:val="5"/>
    </w:pPr>
    <w:rPr>
      <w:rFonts w:cstheme="majorBidi"/>
      <w:u w:val="single"/>
    </w:rPr>
  </w:style>
  <w:style w:type="paragraph" w:styleId="7">
    <w:name w:val="heading 7"/>
    <w:basedOn w:val="a"/>
    <w:next w:val="a"/>
    <w:link w:val="70"/>
    <w:qFormat/>
    <w:rsid w:val="00F87A76"/>
    <w:pPr>
      <w:ind w:left="706"/>
      <w:outlineLvl w:val="6"/>
    </w:pPr>
    <w:rPr>
      <w:i/>
    </w:rPr>
  </w:style>
  <w:style w:type="paragraph" w:styleId="8">
    <w:name w:val="heading 8"/>
    <w:basedOn w:val="a"/>
    <w:next w:val="a"/>
    <w:link w:val="80"/>
    <w:qFormat/>
    <w:rsid w:val="00F87A76"/>
    <w:pPr>
      <w:ind w:left="706"/>
      <w:outlineLvl w:val="7"/>
    </w:pPr>
    <w:rPr>
      <w:rFonts w:cstheme="majorBidi"/>
      <w:i/>
    </w:rPr>
  </w:style>
  <w:style w:type="paragraph" w:styleId="9">
    <w:name w:val="heading 9"/>
    <w:basedOn w:val="a"/>
    <w:next w:val="a"/>
    <w:link w:val="90"/>
    <w:qFormat/>
    <w:rsid w:val="00F87A76"/>
    <w:pPr>
      <w:ind w:left="706"/>
      <w:outlineLvl w:val="8"/>
    </w:pPr>
    <w:rPr>
      <w:rFonts w:cstheme="majorBid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7A76"/>
  </w:style>
  <w:style w:type="paragraph" w:customStyle="1" w:styleId="MDPI11articletype">
    <w:name w:val="MDPI_1.1_article_type"/>
    <w:basedOn w:val="MDPI31text"/>
    <w:next w:val="MDPI12title"/>
    <w:qFormat/>
    <w:rsid w:val="00135C14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3B4E63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12125D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B4E63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3B4E63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F3278E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B4E63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B4E63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B4E63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B4E63"/>
    <w:pPr>
      <w:pBdr>
        <w:bottom w:val="single" w:sz="6" w:space="1" w:color="auto"/>
      </w:pBdr>
      <w:ind w:firstLine="0"/>
    </w:pPr>
    <w:rPr>
      <w:rFonts w:cstheme="minorBidi"/>
      <w:snapToGrid/>
      <w:szCs w:val="24"/>
    </w:rPr>
  </w:style>
  <w:style w:type="paragraph" w:customStyle="1" w:styleId="M1stheader">
    <w:name w:val="M_1stheader"/>
    <w:basedOn w:val="a"/>
    <w:rsid w:val="00F87A7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F87A76"/>
    <w:pPr>
      <w:spacing w:before="240"/>
      <w:ind w:left="113" w:right="505" w:firstLine="0"/>
    </w:pPr>
  </w:style>
  <w:style w:type="paragraph" w:customStyle="1" w:styleId="MAcknow">
    <w:name w:val="M_Acknow"/>
    <w:basedOn w:val="a"/>
    <w:rsid w:val="00F87A7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a"/>
    <w:rsid w:val="00F87A76"/>
    <w:pPr>
      <w:spacing w:before="240"/>
    </w:pPr>
  </w:style>
  <w:style w:type="paragraph" w:customStyle="1" w:styleId="Mauthor">
    <w:name w:val="M_author"/>
    <w:basedOn w:val="a"/>
    <w:rsid w:val="00F87A7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a"/>
    <w:rsid w:val="00F87A7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F87A7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0F0936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kern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0F0936"/>
    <w:pPr>
      <w:widowControl w:val="0"/>
      <w:spacing w:before="120" w:after="120" w:line="240" w:lineRule="auto"/>
      <w:ind w:firstLine="0"/>
      <w:jc w:val="left"/>
    </w:pPr>
    <w:rPr>
      <w:rFonts w:cs="Times New Roman"/>
      <w:i/>
      <w:sz w:val="20"/>
      <w:szCs w:val="24"/>
    </w:rPr>
  </w:style>
  <w:style w:type="paragraph" w:customStyle="1" w:styleId="Mdeck2authoraffiliation">
    <w:name w:val="M_deck_2_author_affiliation"/>
    <w:qFormat/>
    <w:rsid w:val="000F093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0F0936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2authorname">
    <w:name w:val="M_deck_2_author_name"/>
    <w:next w:val="Mdeck3publcationhistory"/>
    <w:qFormat/>
    <w:rsid w:val="000F0936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color w:val="000000"/>
      <w:kern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0F0936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a"/>
    <w:qFormat/>
    <w:rsid w:val="000F0936"/>
    <w:pPr>
      <w:spacing w:before="240"/>
      <w:ind w:left="113" w:firstLine="0"/>
    </w:pPr>
  </w:style>
  <w:style w:type="paragraph" w:customStyle="1" w:styleId="Mdeck3publcationhistory">
    <w:name w:val="M_deck_3_publcation_history"/>
    <w:next w:val="a"/>
    <w:qFormat/>
    <w:rsid w:val="000F0936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color w:val="000000"/>
      <w:kern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a"/>
    <w:qFormat/>
    <w:rsid w:val="000F0936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a"/>
    <w:qFormat/>
    <w:rsid w:val="000F0936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a"/>
    <w:qFormat/>
    <w:rsid w:val="000F0936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0F093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kern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0F0936"/>
    <w:pPr>
      <w:numPr>
        <w:numId w:val="4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0F0936"/>
    <w:pPr>
      <w:ind w:firstLine="0"/>
    </w:pPr>
    <w:rPr>
      <w:szCs w:val="24"/>
    </w:rPr>
  </w:style>
  <w:style w:type="paragraph" w:customStyle="1" w:styleId="MFigure">
    <w:name w:val="M_Figure"/>
    <w:qFormat/>
    <w:rsid w:val="00F87A7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0F0936"/>
    <w:rPr>
      <w:i/>
    </w:rPr>
  </w:style>
  <w:style w:type="paragraph" w:customStyle="1" w:styleId="Mdeck4textlrindent">
    <w:name w:val="M_deck_4_text_lr_indent"/>
    <w:basedOn w:val="Mdeck4text"/>
    <w:qFormat/>
    <w:rsid w:val="000F0936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0F0936"/>
    <w:pPr>
      <w:numPr>
        <w:numId w:val="5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0F0936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kern w:val="0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0F0936"/>
    <w:pPr>
      <w:adjustRightInd w:val="0"/>
      <w:snapToGrid w:val="0"/>
      <w:spacing w:line="300" w:lineRule="exact"/>
      <w:jc w:val="center"/>
    </w:pPr>
    <w:rPr>
      <w:rFonts w:eastAsiaTheme="minorEastAsia" w:cs="Times New Roman"/>
      <w:kern w:val="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0F0936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0F0936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0F0936"/>
  </w:style>
  <w:style w:type="paragraph" w:customStyle="1" w:styleId="Mdeck6figurebody">
    <w:name w:val="M_deck_6_figure_body"/>
    <w:qFormat/>
    <w:rsid w:val="000F093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0F0936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kern w:val="0"/>
      <w:sz w:val="18"/>
      <w:lang w:eastAsia="de-DE" w:bidi="en-US"/>
    </w:rPr>
  </w:style>
  <w:style w:type="paragraph" w:customStyle="1" w:styleId="Mdeck7equation">
    <w:name w:val="M_deck_7_equation"/>
    <w:basedOn w:val="Mdeck4text"/>
    <w:qFormat/>
    <w:rsid w:val="000F0936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0F0936"/>
    <w:pPr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eastAsia="Times New Roman"/>
      <w:snapToGrid w:val="0"/>
      <w:color w:val="000000"/>
      <w:kern w:val="0"/>
      <w:sz w:val="24"/>
      <w:lang w:eastAsia="de-DE" w:bidi="en-US"/>
    </w:rPr>
  </w:style>
  <w:style w:type="paragraph" w:customStyle="1" w:styleId="MHeader">
    <w:name w:val="M_Header"/>
    <w:basedOn w:val="a"/>
    <w:rsid w:val="00F87A7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F87A76"/>
    <w:rPr>
      <w:b/>
    </w:rPr>
  </w:style>
  <w:style w:type="paragraph" w:customStyle="1" w:styleId="MHeading2">
    <w:name w:val="M_Heading2"/>
    <w:basedOn w:val="MHeading3"/>
    <w:qFormat/>
    <w:rsid w:val="00F87A76"/>
    <w:rPr>
      <w:i/>
    </w:rPr>
  </w:style>
  <w:style w:type="paragraph" w:customStyle="1" w:styleId="MHeading3">
    <w:name w:val="M_Heading3"/>
    <w:basedOn w:val="Mdeck4text"/>
    <w:qFormat/>
    <w:rsid w:val="00F87A76"/>
    <w:pPr>
      <w:spacing w:before="240" w:after="120"/>
    </w:pPr>
  </w:style>
  <w:style w:type="paragraph" w:customStyle="1" w:styleId="MISSN">
    <w:name w:val="M_ISSN"/>
    <w:basedOn w:val="a"/>
    <w:rsid w:val="00F87A76"/>
    <w:pPr>
      <w:spacing w:after="520"/>
      <w:jc w:val="right"/>
    </w:pPr>
  </w:style>
  <w:style w:type="paragraph" w:customStyle="1" w:styleId="Mline2">
    <w:name w:val="M_line2"/>
    <w:basedOn w:val="Mdeck4text"/>
    <w:qFormat/>
    <w:rsid w:val="00F87A7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F87A76"/>
    <w:pPr>
      <w:ind w:firstLine="0"/>
    </w:pPr>
  </w:style>
  <w:style w:type="paragraph" w:customStyle="1" w:styleId="MLogo">
    <w:name w:val="M_Logo"/>
    <w:basedOn w:val="a"/>
    <w:rsid w:val="00F87A7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F87A76"/>
    <w:rPr>
      <w:i/>
    </w:rPr>
  </w:style>
  <w:style w:type="paragraph" w:customStyle="1" w:styleId="MRefer">
    <w:name w:val="M_Refer"/>
    <w:basedOn w:val="a"/>
    <w:rsid w:val="00F87A76"/>
    <w:pPr>
      <w:ind w:left="461" w:hanging="461"/>
    </w:pPr>
  </w:style>
  <w:style w:type="paragraph" w:customStyle="1" w:styleId="Mtable">
    <w:name w:val="M_table"/>
    <w:basedOn w:val="a"/>
    <w:rsid w:val="00F87A7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F87A76"/>
    <w:pPr>
      <w:spacing w:after="0"/>
    </w:pPr>
  </w:style>
  <w:style w:type="paragraph" w:customStyle="1" w:styleId="MText">
    <w:name w:val="M_Text"/>
    <w:basedOn w:val="a"/>
    <w:rsid w:val="00F87A76"/>
    <w:pPr>
      <w:ind w:firstLine="288"/>
    </w:pPr>
  </w:style>
  <w:style w:type="paragraph" w:customStyle="1" w:styleId="MTitel">
    <w:name w:val="M_Titel"/>
    <w:basedOn w:val="a"/>
    <w:rsid w:val="00F87A7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3B4E63"/>
    <w:pPr>
      <w:adjustRightInd w:val="0"/>
      <w:snapToGrid w:val="0"/>
      <w:spacing w:after="240"/>
    </w:pPr>
    <w:rPr>
      <w:rFonts w:ascii="Palatino Linotype" w:eastAsia="Times New Roman" w:hAnsi="Palatino Linotype" w:cs="Times New Roman"/>
      <w:iCs/>
      <w:kern w:val="0"/>
      <w:sz w:val="16"/>
      <w:lang w:eastAsia="de-DE"/>
    </w:rPr>
  </w:style>
  <w:style w:type="paragraph" w:customStyle="1" w:styleId="Mheaderjournallogo">
    <w:name w:val="M_header_journal_logo"/>
    <w:qFormat/>
    <w:rsid w:val="00F87A76"/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TextBericht">
    <w:name w:val="Text_Bericht"/>
    <w:basedOn w:val="a"/>
    <w:uiPriority w:val="99"/>
    <w:rsid w:val="00F87A76"/>
    <w:pPr>
      <w:spacing w:after="120" w:line="276" w:lineRule="auto"/>
    </w:pPr>
    <w:rPr>
      <w:rFonts w:ascii="Arial" w:hAnsi="Arial"/>
      <w:lang w:val="de-DE"/>
    </w:rPr>
  </w:style>
  <w:style w:type="character" w:customStyle="1" w:styleId="20">
    <w:name w:val="标题 2 字符"/>
    <w:basedOn w:val="a0"/>
    <w:link w:val="2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paragraph" w:customStyle="1" w:styleId="berschrift3">
    <w:name w:val="Überschrift3"/>
    <w:basedOn w:val="2"/>
    <w:uiPriority w:val="99"/>
    <w:rsid w:val="00F87A7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customStyle="1" w:styleId="10">
    <w:name w:val="标题 1 字符"/>
    <w:aliases w:val="x 字符"/>
    <w:basedOn w:val="a0"/>
    <w:link w:val="1"/>
    <w:rsid w:val="00F87A76"/>
    <w:rPr>
      <w:rFonts w:ascii="Arial" w:eastAsia="Times New Roman" w:hAnsi="Arial" w:cs="Times New Roman"/>
      <w:b/>
      <w:color w:val="000000"/>
      <w:kern w:val="0"/>
      <w:sz w:val="24"/>
      <w:u w:val="single"/>
      <w:lang w:eastAsia="de-DE"/>
    </w:rPr>
  </w:style>
  <w:style w:type="character" w:customStyle="1" w:styleId="30">
    <w:name w:val="标题 3 字符"/>
    <w:basedOn w:val="a0"/>
    <w:link w:val="3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40">
    <w:name w:val="标题 4 字符"/>
    <w:basedOn w:val="a0"/>
    <w:link w:val="4"/>
    <w:rsid w:val="00F87A76"/>
    <w:rPr>
      <w:rFonts w:ascii="Arial" w:eastAsia="Times New Roman" w:hAnsi="Arial" w:cstheme="majorBidi"/>
      <w:b/>
      <w:color w:val="000000"/>
      <w:kern w:val="0"/>
      <w:sz w:val="24"/>
      <w:lang w:eastAsia="de-DE"/>
    </w:rPr>
  </w:style>
  <w:style w:type="character" w:customStyle="1" w:styleId="50">
    <w:name w:val="标题 5 字符"/>
    <w:basedOn w:val="a0"/>
    <w:link w:val="5"/>
    <w:rsid w:val="00F87A76"/>
    <w:rPr>
      <w:rFonts w:eastAsia="Times New Roman" w:cs="Times New Roman"/>
      <w:b/>
      <w:color w:val="000000"/>
      <w:kern w:val="0"/>
      <w:sz w:val="24"/>
      <w:lang w:eastAsia="de-DE"/>
    </w:rPr>
  </w:style>
  <w:style w:type="character" w:customStyle="1" w:styleId="60">
    <w:name w:val="标题 6 字符"/>
    <w:basedOn w:val="a0"/>
    <w:link w:val="6"/>
    <w:rsid w:val="00F87A76"/>
    <w:rPr>
      <w:rFonts w:eastAsia="Times New Roman" w:cstheme="majorBidi"/>
      <w:color w:val="000000"/>
      <w:kern w:val="0"/>
      <w:sz w:val="24"/>
      <w:u w:val="single"/>
      <w:lang w:eastAsia="de-DE"/>
    </w:rPr>
  </w:style>
  <w:style w:type="character" w:customStyle="1" w:styleId="70">
    <w:name w:val="标题 7 字符"/>
    <w:basedOn w:val="a0"/>
    <w:link w:val="7"/>
    <w:rsid w:val="00F87A76"/>
    <w:rPr>
      <w:rFonts w:eastAsia="Times New Roman" w:cs="Times New Roman"/>
      <w:i/>
      <w:color w:val="000000"/>
      <w:kern w:val="0"/>
      <w:sz w:val="24"/>
      <w:lang w:eastAsia="de-DE"/>
    </w:rPr>
  </w:style>
  <w:style w:type="character" w:customStyle="1" w:styleId="80">
    <w:name w:val="标题 8 字符"/>
    <w:basedOn w:val="a0"/>
    <w:link w:val="8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customStyle="1" w:styleId="90">
    <w:name w:val="标题 9 字符"/>
    <w:basedOn w:val="a0"/>
    <w:link w:val="9"/>
    <w:rsid w:val="00F87A76"/>
    <w:rPr>
      <w:rFonts w:eastAsia="Times New Roman" w:cstheme="majorBidi"/>
      <w:i/>
      <w:color w:val="000000"/>
      <w:kern w:val="0"/>
      <w:sz w:val="24"/>
      <w:lang w:eastAsia="de-DE"/>
    </w:rPr>
  </w:style>
  <w:style w:type="character" w:styleId="a3">
    <w:name w:val="Hyperlink"/>
    <w:uiPriority w:val="99"/>
    <w:rsid w:val="00F87A76"/>
    <w:rPr>
      <w:color w:val="0000FF"/>
      <w:u w:val="single"/>
    </w:rPr>
  </w:style>
  <w:style w:type="character" w:styleId="a4">
    <w:name w:val="FollowedHyperlink"/>
    <w:basedOn w:val="a0"/>
    <w:rsid w:val="00F87A76"/>
    <w:rPr>
      <w:color w:val="954F72" w:themeColor="followedHyperlink"/>
      <w:u w:val="single"/>
    </w:rPr>
  </w:style>
  <w:style w:type="character" w:styleId="a5">
    <w:name w:val="line number"/>
    <w:basedOn w:val="a0"/>
    <w:uiPriority w:val="99"/>
    <w:rsid w:val="00F87A76"/>
  </w:style>
  <w:style w:type="paragraph" w:styleId="a6">
    <w:name w:val="footnote text"/>
    <w:basedOn w:val="a"/>
    <w:link w:val="a7"/>
    <w:rsid w:val="00F87A76"/>
  </w:style>
  <w:style w:type="character" w:customStyle="1" w:styleId="a7">
    <w:name w:val="脚注文本 字符"/>
    <w:basedOn w:val="a0"/>
    <w:link w:val="a6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paragraph" w:styleId="a8">
    <w:name w:val="List"/>
    <w:basedOn w:val="a"/>
    <w:rsid w:val="00F87A76"/>
    <w:pPr>
      <w:ind w:left="200" w:hangingChars="200" w:hanging="200"/>
      <w:contextualSpacing/>
    </w:pPr>
  </w:style>
  <w:style w:type="paragraph" w:styleId="a9">
    <w:name w:val="List Bullet"/>
    <w:basedOn w:val="a"/>
    <w:rsid w:val="00F87A76"/>
    <w:pPr>
      <w:tabs>
        <w:tab w:val="num" w:pos="360"/>
      </w:tabs>
      <w:ind w:left="200" w:hangingChars="200" w:hanging="200"/>
      <w:contextualSpacing/>
    </w:pPr>
  </w:style>
  <w:style w:type="paragraph" w:styleId="aa">
    <w:name w:val="List Paragraph"/>
    <w:basedOn w:val="a"/>
    <w:uiPriority w:val="34"/>
    <w:qFormat/>
    <w:rsid w:val="00F87A76"/>
    <w:pPr>
      <w:ind w:firstLineChars="200" w:firstLine="420"/>
    </w:pPr>
  </w:style>
  <w:style w:type="paragraph" w:styleId="ab">
    <w:name w:val="Balloon Text"/>
    <w:basedOn w:val="a"/>
    <w:link w:val="ac"/>
    <w:uiPriority w:val="99"/>
    <w:rsid w:val="00F87A76"/>
    <w:rPr>
      <w:rFonts w:cs="Tahoma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rsid w:val="00F87A76"/>
    <w:rPr>
      <w:rFonts w:eastAsia="Times New Roman" w:cs="Tahoma"/>
      <w:color w:val="000000"/>
      <w:kern w:val="0"/>
      <w:sz w:val="18"/>
      <w:szCs w:val="18"/>
      <w:lang w:eastAsia="de-DE"/>
    </w:rPr>
  </w:style>
  <w:style w:type="paragraph" w:styleId="ad">
    <w:name w:val="annotation text"/>
    <w:basedOn w:val="a"/>
    <w:link w:val="ae"/>
    <w:uiPriority w:val="99"/>
    <w:rsid w:val="00F87A76"/>
  </w:style>
  <w:style w:type="character" w:customStyle="1" w:styleId="ae">
    <w:name w:val="批注文字 字符"/>
    <w:basedOn w:val="a0"/>
    <w:link w:val="ad"/>
    <w:uiPriority w:val="99"/>
    <w:rsid w:val="00F87A76"/>
    <w:rPr>
      <w:rFonts w:eastAsia="Times New Roman" w:cs="Times New Roman"/>
      <w:color w:val="000000"/>
      <w:kern w:val="0"/>
      <w:sz w:val="24"/>
      <w:lang w:eastAsia="de-DE"/>
    </w:rPr>
  </w:style>
  <w:style w:type="character" w:styleId="af">
    <w:name w:val="annotation reference"/>
    <w:basedOn w:val="a0"/>
    <w:uiPriority w:val="99"/>
    <w:rsid w:val="00F87A76"/>
    <w:rPr>
      <w:sz w:val="21"/>
      <w:szCs w:val="21"/>
    </w:rPr>
  </w:style>
  <w:style w:type="paragraph" w:styleId="af0">
    <w:name w:val="annotation subject"/>
    <w:basedOn w:val="ad"/>
    <w:next w:val="ad"/>
    <w:link w:val="af1"/>
    <w:rsid w:val="00F87A76"/>
    <w:rPr>
      <w:b/>
      <w:bCs/>
    </w:rPr>
  </w:style>
  <w:style w:type="character" w:customStyle="1" w:styleId="af1">
    <w:name w:val="批注主题 字符"/>
    <w:basedOn w:val="ae"/>
    <w:link w:val="af0"/>
    <w:rsid w:val="00F87A76"/>
    <w:rPr>
      <w:rFonts w:eastAsia="Times New Roman" w:cs="Times New Roman"/>
      <w:b/>
      <w:bCs/>
      <w:color w:val="000000"/>
      <w:kern w:val="0"/>
      <w:sz w:val="24"/>
      <w:lang w:eastAsia="de-DE"/>
    </w:rPr>
  </w:style>
  <w:style w:type="paragraph" w:styleId="af2">
    <w:name w:val="Normal (Web)"/>
    <w:basedOn w:val="a"/>
    <w:uiPriority w:val="99"/>
    <w:rsid w:val="00F87A76"/>
    <w:rPr>
      <w:szCs w:val="24"/>
    </w:rPr>
  </w:style>
  <w:style w:type="paragraph" w:styleId="af3">
    <w:name w:val="Bibliography"/>
    <w:basedOn w:val="a"/>
    <w:next w:val="a"/>
    <w:uiPriority w:val="37"/>
    <w:semiHidden/>
    <w:unhideWhenUsed/>
    <w:rsid w:val="00F87A76"/>
  </w:style>
  <w:style w:type="paragraph" w:styleId="af4">
    <w:name w:val="caption"/>
    <w:basedOn w:val="a"/>
    <w:next w:val="a"/>
    <w:qFormat/>
    <w:rsid w:val="00F87A76"/>
    <w:pPr>
      <w:ind w:left="850" w:hanging="850"/>
      <w:jc w:val="center"/>
    </w:pPr>
    <w:rPr>
      <w:b/>
      <w:bCs/>
      <w:szCs w:val="24"/>
      <w:lang w:eastAsia="en-US"/>
    </w:rPr>
  </w:style>
  <w:style w:type="paragraph" w:styleId="af5">
    <w:name w:val="table of figures"/>
    <w:basedOn w:val="a"/>
    <w:next w:val="a"/>
    <w:rsid w:val="00F87A7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af6">
    <w:name w:val="Table Grid"/>
    <w:basedOn w:val="a1"/>
    <w:uiPriority w:val="59"/>
    <w:rsid w:val="00F87A76"/>
    <w:rPr>
      <w:rFonts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F87A76"/>
    <w:pPr>
      <w:spacing w:line="360" w:lineRule="auto"/>
    </w:pPr>
    <w:rPr>
      <w:szCs w:val="24"/>
      <w:lang w:val="en-GB" w:eastAsia="ar-SA"/>
    </w:rPr>
  </w:style>
  <w:style w:type="character" w:customStyle="1" w:styleId="af8">
    <w:name w:val="尾注文本 字符"/>
    <w:basedOn w:val="a0"/>
    <w:link w:val="af7"/>
    <w:rsid w:val="00F87A76"/>
    <w:rPr>
      <w:rFonts w:eastAsia="Times New Roman" w:cs="Times New Roman"/>
      <w:color w:val="000000"/>
      <w:kern w:val="0"/>
      <w:sz w:val="24"/>
      <w:szCs w:val="24"/>
      <w:lang w:val="en-GB" w:eastAsia="ar-SA"/>
    </w:rPr>
  </w:style>
  <w:style w:type="character" w:styleId="af9">
    <w:name w:val="endnote reference"/>
    <w:basedOn w:val="a0"/>
    <w:rsid w:val="00F87A76"/>
    <w:rPr>
      <w:vertAlign w:val="superscript"/>
    </w:rPr>
  </w:style>
  <w:style w:type="paragraph" w:styleId="afa">
    <w:name w:val="footer"/>
    <w:basedOn w:val="a"/>
    <w:link w:val="afb"/>
    <w:uiPriority w:val="99"/>
    <w:rsid w:val="00F87A7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character" w:styleId="afc">
    <w:name w:val="page number"/>
    <w:basedOn w:val="a0"/>
    <w:rsid w:val="00F87A76"/>
  </w:style>
  <w:style w:type="paragraph" w:styleId="afd">
    <w:name w:val="header"/>
    <w:basedOn w:val="a"/>
    <w:link w:val="afe"/>
    <w:uiPriority w:val="99"/>
    <w:rsid w:val="00F8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e">
    <w:name w:val="页眉 字符"/>
    <w:basedOn w:val="a0"/>
    <w:link w:val="afd"/>
    <w:uiPriority w:val="99"/>
    <w:rsid w:val="00F87A76"/>
    <w:rPr>
      <w:rFonts w:eastAsia="Times New Roman" w:cs="Times New Roman"/>
      <w:color w:val="000000"/>
      <w:kern w:val="0"/>
      <w:sz w:val="18"/>
      <w:szCs w:val="18"/>
      <w:lang w:eastAsia="de-DE"/>
    </w:rPr>
  </w:style>
  <w:style w:type="paragraph" w:styleId="aff">
    <w:name w:val="Body Text"/>
    <w:link w:val="aff0"/>
    <w:rsid w:val="00F87A76"/>
    <w:pPr>
      <w:spacing w:after="120" w:line="340" w:lineRule="atLeast"/>
      <w:jc w:val="both"/>
    </w:pPr>
    <w:rPr>
      <w:rFonts w:cs="Times New Roman"/>
      <w:color w:val="000000"/>
      <w:kern w:val="0"/>
      <w:sz w:val="24"/>
      <w:lang w:eastAsia="de-DE"/>
    </w:rPr>
  </w:style>
  <w:style w:type="character" w:customStyle="1" w:styleId="aff0">
    <w:name w:val="正文文本 字符"/>
    <w:basedOn w:val="a0"/>
    <w:link w:val="aff"/>
    <w:rsid w:val="00F87A76"/>
    <w:rPr>
      <w:rFonts w:cs="Times New Roman"/>
      <w:color w:val="000000"/>
      <w:kern w:val="0"/>
      <w:sz w:val="24"/>
      <w:lang w:eastAsia="de-DE"/>
    </w:rPr>
  </w:style>
  <w:style w:type="paragraph" w:customStyle="1" w:styleId="Mdeck4text2nd">
    <w:name w:val="M_deck_4_text_2nd"/>
    <w:qFormat/>
    <w:rsid w:val="000F0936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kern w:val="0"/>
      <w:lang w:eastAsia="de-DE" w:bidi="en-US"/>
    </w:rPr>
  </w:style>
  <w:style w:type="character" w:styleId="aff1">
    <w:name w:val="Placeholder Text"/>
    <w:basedOn w:val="a0"/>
    <w:uiPriority w:val="99"/>
    <w:semiHidden/>
    <w:rsid w:val="00F87A76"/>
    <w:rPr>
      <w:color w:val="808080"/>
    </w:rPr>
  </w:style>
  <w:style w:type="paragraph" w:customStyle="1" w:styleId="MDPIheadercitation">
    <w:name w:val="MDPI_header_citation"/>
    <w:basedOn w:val="MDPI62Acknowledgments"/>
    <w:rsid w:val="002220D5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B4E63"/>
    <w:pPr>
      <w:adjustRightInd w:val="0"/>
      <w:snapToGrid w:val="0"/>
    </w:pPr>
    <w:rPr>
      <w:rFonts w:ascii="Palatino Linotype" w:eastAsia="Times New Roman" w:hAnsi="Palatino Linotype" w:cs="Times New Roman"/>
      <w:i/>
      <w:color w:val="000000"/>
      <w:kern w:val="0"/>
      <w:sz w:val="24"/>
      <w:szCs w:val="22"/>
      <w:lang w:eastAsia="de-CH"/>
    </w:rPr>
  </w:style>
  <w:style w:type="paragraph" w:customStyle="1" w:styleId="Mfooter">
    <w:name w:val="M_footer"/>
    <w:qFormat/>
    <w:rsid w:val="00F87A76"/>
    <w:pPr>
      <w:spacing w:before="120"/>
      <w:jc w:val="center"/>
    </w:pPr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Mfooterfirstpage">
    <w:name w:val="M_footer_firstpage"/>
    <w:basedOn w:val="Mfooter"/>
    <w:qFormat/>
    <w:rsid w:val="00F87A7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F87A76"/>
    <w:pPr>
      <w:jc w:val="right"/>
    </w:pPr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MAcknowledgments">
    <w:name w:val="M_Acknowledgments"/>
    <w:qFormat/>
    <w:rsid w:val="00554334"/>
    <w:pPr>
      <w:spacing w:after="120" w:line="240" w:lineRule="atLeast"/>
      <w:jc w:val="both"/>
    </w:pPr>
    <w:rPr>
      <w:rFonts w:ascii="Minion Pro" w:eastAsiaTheme="minorEastAsia" w:hAnsi="Minion Pro" w:cs="Times New Roman"/>
      <w:color w:val="000000"/>
      <w:kern w:val="0"/>
      <w:sz w:val="24"/>
      <w:lang w:val="de-DE"/>
    </w:rPr>
  </w:style>
  <w:style w:type="paragraph" w:customStyle="1" w:styleId="MDPI32textnoindent">
    <w:name w:val="MDPI_3.2_text_no_indent"/>
    <w:basedOn w:val="MDPI31text"/>
    <w:qFormat/>
    <w:rsid w:val="00B65A10"/>
    <w:pPr>
      <w:ind w:firstLine="0"/>
    </w:pPr>
  </w:style>
  <w:style w:type="paragraph" w:customStyle="1" w:styleId="MDPI33textspaceafter">
    <w:name w:val="MDPI_3.3_text_space_after"/>
    <w:basedOn w:val="MDPI31text"/>
    <w:qFormat/>
    <w:rsid w:val="00B65A10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B65A10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B65A10"/>
    <w:pPr>
      <w:spacing w:after="120"/>
    </w:pPr>
  </w:style>
  <w:style w:type="paragraph" w:customStyle="1" w:styleId="MDPI36textafterlist">
    <w:name w:val="MDPI_3.6_text_after_list"/>
    <w:basedOn w:val="MDPI31text"/>
    <w:qFormat/>
    <w:rsid w:val="00B65A10"/>
    <w:pPr>
      <w:spacing w:before="120"/>
    </w:pPr>
  </w:style>
  <w:style w:type="paragraph" w:customStyle="1" w:styleId="MDPI37itemize">
    <w:name w:val="MDPI_3.7_itemize"/>
    <w:basedOn w:val="MDPI31text"/>
    <w:qFormat/>
    <w:rsid w:val="000A45A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B83B50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B65A10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0F4E0E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B4E63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DB75FF"/>
    <w:pPr>
      <w:spacing w:before="240" w:after="120" w:line="260" w:lineRule="atLeast"/>
      <w:ind w:left="425" w:right="425"/>
    </w:pPr>
    <w:rPr>
      <w:rFonts w:cstheme="minorBidi"/>
      <w:snapToGrid/>
      <w:szCs w:val="22"/>
    </w:rPr>
  </w:style>
  <w:style w:type="paragraph" w:customStyle="1" w:styleId="MDPI42tablebody">
    <w:name w:val="MDPI_4.2_table_body"/>
    <w:qFormat/>
    <w:rsid w:val="003B4E63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kern w:val="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B65A10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B4E63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B65A10"/>
    <w:pPr>
      <w:jc w:val="center"/>
    </w:pPr>
    <w:rPr>
      <w:rFonts w:ascii="Palatino Linotype" w:eastAsia="Times New Roman" w:hAnsi="Palatino Linotype"/>
      <w:snapToGrid w:val="0"/>
      <w:color w:val="000000"/>
      <w:kern w:val="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B65A10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B65A10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B65A10"/>
  </w:style>
  <w:style w:type="paragraph" w:customStyle="1" w:styleId="MDPI72Copyright">
    <w:name w:val="MDPI_7.2_Copyright"/>
    <w:basedOn w:val="MDPI71References"/>
    <w:qFormat/>
    <w:rsid w:val="00CE10A1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B4E63"/>
    <w:pPr>
      <w:adjustRightInd w:val="0"/>
      <w:snapToGrid w:val="0"/>
      <w:spacing w:after="100"/>
      <w:jc w:val="right"/>
    </w:pPr>
    <w:rPr>
      <w:rFonts w:eastAsia="Times New Roman" w:cs="Times New Roman"/>
      <w:color w:val="000000"/>
      <w:kern w:val="0"/>
      <w:lang w:eastAsia="de-CH"/>
    </w:rPr>
  </w:style>
  <w:style w:type="paragraph" w:customStyle="1" w:styleId="MDPI81theorem">
    <w:name w:val="MDPI_8.1_theorem"/>
    <w:basedOn w:val="MDPI32textnoindent"/>
    <w:qFormat/>
    <w:rsid w:val="00B65A10"/>
    <w:rPr>
      <w:i/>
    </w:rPr>
  </w:style>
  <w:style w:type="paragraph" w:customStyle="1" w:styleId="MDPI82proof">
    <w:name w:val="MDPI_8.2_proof"/>
    <w:basedOn w:val="MDPI32textnoindent"/>
    <w:qFormat/>
    <w:rsid w:val="00CF28B7"/>
  </w:style>
  <w:style w:type="paragraph" w:customStyle="1" w:styleId="MDPIfooter">
    <w:name w:val="MDPI_footer"/>
    <w:qFormat/>
    <w:rsid w:val="003B4E63"/>
    <w:pPr>
      <w:adjustRightInd w:val="0"/>
      <w:snapToGrid w:val="0"/>
      <w:spacing w:before="120"/>
      <w:jc w:val="center"/>
    </w:pPr>
    <w:rPr>
      <w:rFonts w:ascii="Palatino Linotype" w:eastAsia="Times New Roman" w:hAnsi="Palatino Linotype" w:cs="Times New Roman"/>
      <w:kern w:val="0"/>
      <w:lang w:eastAsia="de-DE"/>
    </w:rPr>
  </w:style>
  <w:style w:type="paragraph" w:customStyle="1" w:styleId="MDPIfooterfirstpage">
    <w:name w:val="MDPI_footer_firstpage"/>
    <w:basedOn w:val="MDPIfooter"/>
    <w:qFormat/>
    <w:rsid w:val="002220D5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B4E63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B664F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B664F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4B664F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4C71C5"/>
    <w:pPr>
      <w:numPr>
        <w:numId w:val="3"/>
      </w:numPr>
      <w:spacing w:before="0" w:line="260" w:lineRule="atLeast"/>
    </w:pPr>
  </w:style>
  <w:style w:type="paragraph" w:customStyle="1" w:styleId="MDPIheadermdpilogo">
    <w:name w:val="MDPI_header_mdpi_logo"/>
    <w:qFormat/>
    <w:rsid w:val="003B4E63"/>
    <w:pPr>
      <w:adjustRightInd w:val="0"/>
      <w:snapToGrid w:val="0"/>
      <w:jc w:val="right"/>
    </w:pPr>
    <w:rPr>
      <w:rFonts w:ascii="Palatino Linotype" w:eastAsia="Times New Roman" w:hAnsi="Palatino Linotype" w:cs="Times New Roman"/>
      <w:color w:val="000000"/>
      <w:kern w:val="0"/>
      <w:sz w:val="24"/>
      <w:szCs w:val="22"/>
      <w:lang w:eastAsia="de-CH"/>
    </w:rPr>
  </w:style>
  <w:style w:type="paragraph" w:customStyle="1" w:styleId="MDPI411onetablecaption">
    <w:name w:val="MDPI_4.1.1_one_table_caption"/>
    <w:basedOn w:val="a"/>
    <w:qFormat/>
    <w:rsid w:val="009136F9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 w:cstheme="minorBidi"/>
      <w:sz w:val="18"/>
      <w:szCs w:val="22"/>
      <w:lang w:bidi="en-US"/>
    </w:rPr>
  </w:style>
  <w:style w:type="paragraph" w:customStyle="1" w:styleId="MDPI511onefigurecaption">
    <w:name w:val="MDPI_5.1.1_one_figure_caption"/>
    <w:basedOn w:val="a"/>
    <w:qFormat/>
    <w:rsid w:val="009136F9"/>
    <w:pPr>
      <w:adjustRightInd w:val="0"/>
      <w:snapToGrid w:val="0"/>
      <w:spacing w:before="120" w:after="240" w:line="260" w:lineRule="atLeast"/>
      <w:jc w:val="center"/>
    </w:pPr>
    <w:rPr>
      <w:rFonts w:ascii="Palatino Linotype" w:hAnsi="Palatino Linotype"/>
      <w:sz w:val="18"/>
      <w:lang w:bidi="en-US"/>
    </w:rPr>
  </w:style>
  <w:style w:type="paragraph" w:customStyle="1" w:styleId="MDPItext">
    <w:name w:val="MDPI_text"/>
    <w:basedOn w:val="Mdeck4text"/>
    <w:qFormat/>
    <w:rsid w:val="006C7D91"/>
    <w:pPr>
      <w:ind w:left="425" w:right="425"/>
    </w:pPr>
    <w:rPr>
      <w:rFonts w:cs="Times New Roman"/>
      <w:noProof/>
      <w:sz w:val="22"/>
      <w:szCs w:val="22"/>
    </w:rPr>
  </w:style>
  <w:style w:type="paragraph" w:customStyle="1" w:styleId="MDPItitle">
    <w:name w:val="MDPI_title"/>
    <w:qFormat/>
    <w:rsid w:val="003B4E63"/>
    <w:pPr>
      <w:adjustRightInd w:val="0"/>
      <w:snapToGrid w:val="0"/>
      <w:spacing w:after="240"/>
    </w:pPr>
    <w:rPr>
      <w:rFonts w:eastAsia="Times New Roman" w:cs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EndNoteBibliography">
    <w:name w:val="EndNote Bibliography"/>
    <w:basedOn w:val="a"/>
    <w:link w:val="EndNoteBibliography0"/>
    <w:rsid w:val="00764262"/>
    <w:pPr>
      <w:spacing w:line="240" w:lineRule="auto"/>
      <w:jc w:val="left"/>
    </w:pPr>
    <w:rPr>
      <w:rFonts w:eastAsia="DFKai-SB"/>
      <w:noProof/>
      <w:color w:val="auto"/>
      <w:kern w:val="2"/>
      <w:sz w:val="28"/>
      <w:szCs w:val="22"/>
      <w:lang w:eastAsia="zh-TW"/>
    </w:rPr>
  </w:style>
  <w:style w:type="character" w:customStyle="1" w:styleId="EndNoteBibliography0">
    <w:name w:val="EndNote Bibliography 字元"/>
    <w:basedOn w:val="a0"/>
    <w:link w:val="EndNoteBibliography"/>
    <w:rsid w:val="00764262"/>
    <w:rPr>
      <w:rFonts w:eastAsia="DFKai-SB" w:cs="Times New Roman"/>
      <w:noProof/>
      <w:sz w:val="28"/>
      <w:szCs w:val="22"/>
      <w:lang w:eastAsia="zh-TW"/>
    </w:rPr>
  </w:style>
  <w:style w:type="paragraph" w:styleId="aff2">
    <w:name w:val="Revision"/>
    <w:hidden/>
    <w:uiPriority w:val="99"/>
    <w:semiHidden/>
    <w:rsid w:val="00A12347"/>
    <w:rPr>
      <w:rFonts w:eastAsia="Times New Roman" w:cs="Times New Roman"/>
      <w:color w:val="000000"/>
      <w:kern w:val="0"/>
      <w:sz w:val="24"/>
      <w:lang w:eastAsia="de-DE"/>
    </w:rPr>
  </w:style>
  <w:style w:type="character" w:customStyle="1" w:styleId="fontstyle01">
    <w:name w:val="fontstyle01"/>
    <w:basedOn w:val="a0"/>
    <w:rsid w:val="000276C8"/>
    <w:rPr>
      <w:rFonts w:ascii="NimbusRomNo9L-Regu" w:hAnsi="NimbusRomNo9L-Regu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0276C8"/>
    <w:rPr>
      <w:rFonts w:ascii="MTSYN" w:hAnsi="MTSY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ref-journal">
    <w:name w:val="ref-journal"/>
    <w:basedOn w:val="a0"/>
    <w:rsid w:val="005F6026"/>
  </w:style>
  <w:style w:type="character" w:customStyle="1" w:styleId="ref-vol">
    <w:name w:val="ref-vol"/>
    <w:basedOn w:val="a0"/>
    <w:rsid w:val="005F6026"/>
  </w:style>
  <w:style w:type="character" w:customStyle="1" w:styleId="element-citation">
    <w:name w:val="element-citation"/>
    <w:basedOn w:val="a0"/>
    <w:rsid w:val="003B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7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3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8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0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nanomaterials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30B0-6843-49B3-BA30-7CDFFB4E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nanomaterials.dotx</Template>
  <TotalTime>95</TotalTime>
  <Pages>6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Danielle Rietveld</dc:creator>
  <cp:lastModifiedBy>wubing</cp:lastModifiedBy>
  <cp:revision>12</cp:revision>
  <cp:lastPrinted>2018-07-18T03:12:00Z</cp:lastPrinted>
  <dcterms:created xsi:type="dcterms:W3CDTF">2019-02-06T19:42:00Z</dcterms:created>
  <dcterms:modified xsi:type="dcterms:W3CDTF">2019-02-08T01:39:00Z</dcterms:modified>
</cp:coreProperties>
</file>