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0C71E28A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080C6DC0" w14:textId="77777777" w:rsidR="00D42831" w:rsidRDefault="00D42831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F49166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131B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</w:t>
      </w:r>
      <w:r w:rsidR="00804C5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593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8916378" w14:textId="6AEB71AC" w:rsidR="00B2639C" w:rsidRPr="00804C59" w:rsidRDefault="00D94C52" w:rsidP="00804C59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804C59" w:rsidRPr="00804C59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https://www.jove.com/account/file-uploader?src=18175913</w:t>
      </w:r>
    </w:p>
    <w:p w14:paraId="5CA1E622" w14:textId="77777777" w:rsidR="00B2639C" w:rsidRPr="005974A2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4CEA2A41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04C59" w:rsidRPr="00804C59">
        <w:rPr>
          <w:rFonts w:ascii="Helvetica" w:hAnsi="Helvetica" w:cs="Arial"/>
          <w:b/>
          <w:sz w:val="28"/>
          <w:szCs w:val="28"/>
        </w:rPr>
        <w:t>Flow Cytometric Analysis of Mitochondrial Reactive Oxygen Species in Murine Hematopoietic Stem and Progenitor Cells and MLL-AF9 Driven Leukemia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19704A29" w14:textId="77777777" w:rsidR="00804C59" w:rsidRPr="00804C59" w:rsidRDefault="00D94C52" w:rsidP="00804C59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804C59" w:rsidRPr="00804C59">
        <w:rPr>
          <w:rFonts w:ascii="Helvetica" w:hAnsi="Helvetica"/>
          <w:b/>
          <w:sz w:val="28"/>
          <w:szCs w:val="28"/>
        </w:rPr>
        <w:t>Daniela Di Marcantonio</w:t>
      </w:r>
      <w:r w:rsidR="00804C59" w:rsidRPr="00804C59">
        <w:rPr>
          <w:rFonts w:ascii="Helvetica" w:hAnsi="Helvetica"/>
          <w:b/>
          <w:sz w:val="28"/>
          <w:szCs w:val="28"/>
          <w:vertAlign w:val="superscript"/>
        </w:rPr>
        <w:t>1</w:t>
      </w:r>
      <w:r w:rsidR="00804C59" w:rsidRPr="00804C59">
        <w:rPr>
          <w:rFonts w:ascii="Helvetica" w:hAnsi="Helvetica"/>
          <w:b/>
          <w:sz w:val="28"/>
          <w:szCs w:val="28"/>
        </w:rPr>
        <w:t>, Stephen M. Sykes</w:t>
      </w:r>
      <w:r w:rsidR="00804C59" w:rsidRPr="00804C59">
        <w:rPr>
          <w:rFonts w:ascii="Helvetica" w:hAnsi="Helvetica"/>
          <w:b/>
          <w:sz w:val="28"/>
          <w:szCs w:val="28"/>
          <w:vertAlign w:val="superscript"/>
        </w:rPr>
        <w:t>1</w:t>
      </w:r>
      <w:r w:rsidR="00804C59" w:rsidRPr="00804C59">
        <w:rPr>
          <w:rFonts w:ascii="Helvetica" w:hAnsi="Helvetica"/>
          <w:b/>
          <w:sz w:val="28"/>
          <w:szCs w:val="28"/>
        </w:rPr>
        <w:tab/>
      </w:r>
    </w:p>
    <w:p w14:paraId="76E13019" w14:textId="297C1CF9" w:rsidR="00A131B4" w:rsidRPr="00A131B4" w:rsidRDefault="00A131B4" w:rsidP="00A131B4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CAD5286" w14:textId="77777777" w:rsidR="00804C59" w:rsidRPr="00804C59" w:rsidRDefault="00804C59" w:rsidP="00804C5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04C59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04C59">
        <w:rPr>
          <w:rFonts w:ascii="Helvetica" w:hAnsi="Helvetica" w:cs="Arial"/>
          <w:bCs/>
          <w:sz w:val="28"/>
          <w:szCs w:val="28"/>
        </w:rPr>
        <w:t>Blood Cell Development and Function Program, Fox Chase Cancer Center, Philadelphia, PA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667F295" w14:textId="77777777" w:rsidR="00804C59" w:rsidRPr="00804C59" w:rsidRDefault="00804C59" w:rsidP="00804C59">
      <w:pPr>
        <w:outlineLvl w:val="0"/>
        <w:rPr>
          <w:rFonts w:ascii="Helvetica" w:hAnsi="Helvetica"/>
          <w:sz w:val="22"/>
        </w:rPr>
      </w:pPr>
      <w:r w:rsidRPr="00804C59">
        <w:rPr>
          <w:rFonts w:ascii="Helvetica" w:hAnsi="Helvetica"/>
          <w:sz w:val="22"/>
        </w:rPr>
        <w:t>Stephen M. Sykes</w:t>
      </w:r>
    </w:p>
    <w:p w14:paraId="3E64DC1C" w14:textId="77777777" w:rsidR="00804C59" w:rsidRPr="00804C59" w:rsidRDefault="008B435A" w:rsidP="00804C59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8" w:history="1">
        <w:r w:rsidR="00804C59" w:rsidRPr="00804C59">
          <w:rPr>
            <w:rStyle w:val="Hyperlink"/>
            <w:rFonts w:ascii="Helvetica" w:hAnsi="Helvetica" w:cs="Arial"/>
            <w:sz w:val="22"/>
            <w:szCs w:val="22"/>
          </w:rPr>
          <w:t>stephen.sykes@fccc.edu</w:t>
        </w:r>
      </w:hyperlink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C957FF5" w14:textId="208F5BE4" w:rsidR="00804C59" w:rsidRPr="00C3047A" w:rsidRDefault="00804C59" w:rsidP="00804C59">
      <w:pPr>
        <w:outlineLvl w:val="0"/>
        <w:rPr>
          <w:rStyle w:val="Hyperlink"/>
          <w:rFonts w:ascii="Helvetica" w:hAnsi="Helvetica" w:cs="Arial"/>
          <w:sz w:val="22"/>
          <w:szCs w:val="22"/>
          <w:lang w:val="it-IT" w:eastAsia="zh-CN"/>
        </w:rPr>
      </w:pPr>
      <w:r w:rsidRPr="00C3047A">
        <w:rPr>
          <w:rStyle w:val="Hyperlink"/>
          <w:rFonts w:ascii="Helvetica" w:hAnsi="Helvetica" w:cs="Arial"/>
          <w:sz w:val="22"/>
          <w:szCs w:val="22"/>
          <w:lang w:val="it-IT"/>
        </w:rPr>
        <w:t>Daniela.dimarcantonio@fccc.edu</w:t>
      </w:r>
    </w:p>
    <w:p w14:paraId="52A319C7" w14:textId="3776F116" w:rsidR="003B5E26" w:rsidRPr="00C3047A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690BA3D8" w14:textId="7E9980EA" w:rsidR="001E230F" w:rsidRPr="00C3047A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61F37CFA" w14:textId="4F32138F" w:rsidR="00C70C90" w:rsidRPr="00C3047A" w:rsidRDefault="00C70C90">
      <w:pPr>
        <w:rPr>
          <w:rFonts w:ascii="Helvetica" w:hAnsi="Helvetica" w:cs="Arial"/>
          <w:b/>
          <w:sz w:val="22"/>
          <w:szCs w:val="22"/>
          <w:lang w:val="it-IT"/>
        </w:rPr>
      </w:pPr>
      <w:r w:rsidRPr="00C3047A">
        <w:rPr>
          <w:rFonts w:ascii="Helvetica" w:hAnsi="Helvetica" w:cs="Arial"/>
          <w:b/>
          <w:sz w:val="22"/>
          <w:szCs w:val="22"/>
          <w:lang w:val="it-IT"/>
        </w:rPr>
        <w:br w:type="page"/>
      </w:r>
    </w:p>
    <w:p w14:paraId="42BF8081" w14:textId="77777777" w:rsidR="005C662E" w:rsidRPr="00C3047A" w:rsidRDefault="005C662E" w:rsidP="005C662E">
      <w:pPr>
        <w:rPr>
          <w:rFonts w:ascii="Helvetica" w:hAnsi="Helvetica"/>
          <w:b/>
          <w:sz w:val="22"/>
          <w:lang w:val="it-IT"/>
        </w:rPr>
      </w:pPr>
    </w:p>
    <w:p w14:paraId="4E1C1A2A" w14:textId="27249D9E" w:rsidR="005C662E" w:rsidRPr="00C3047A" w:rsidRDefault="002C3A72" w:rsidP="005C662E">
      <w:pPr>
        <w:rPr>
          <w:rFonts w:ascii="Helvetica" w:hAnsi="Helvetica"/>
          <w:b/>
          <w:sz w:val="22"/>
          <w:lang w:val="it-IT"/>
        </w:rPr>
      </w:pPr>
      <w:r w:rsidRPr="00C3047A">
        <w:rPr>
          <w:rFonts w:ascii="Helvetica" w:hAnsi="Helvetica"/>
          <w:b/>
          <w:sz w:val="22"/>
          <w:lang w:val="it-IT"/>
        </w:rPr>
        <w:t xml:space="preserve">Author </w:t>
      </w:r>
      <w:proofErr w:type="spellStart"/>
      <w:r w:rsidRPr="00C3047A">
        <w:rPr>
          <w:rFonts w:ascii="Helvetica" w:hAnsi="Helvetica"/>
          <w:b/>
          <w:sz w:val="22"/>
          <w:lang w:val="it-IT"/>
        </w:rPr>
        <w:t>Questionnaire</w:t>
      </w:r>
      <w:proofErr w:type="spellEnd"/>
      <w:r w:rsidRPr="00C3047A">
        <w:rPr>
          <w:rFonts w:ascii="Helvetica" w:hAnsi="Helvetica"/>
          <w:b/>
          <w:sz w:val="22"/>
          <w:lang w:val="it-IT"/>
        </w:rPr>
        <w:t>:</w:t>
      </w:r>
    </w:p>
    <w:p w14:paraId="36336325" w14:textId="3BF8DEC5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F1033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5586F3DF" w14:textId="77777777" w:rsidR="001F1033" w:rsidRDefault="001F1033" w:rsidP="00277C90">
      <w:pPr>
        <w:spacing w:before="120"/>
        <w:rPr>
          <w:rFonts w:ascii="Helvetica" w:hAnsi="Helvetica"/>
          <w:sz w:val="22"/>
        </w:rPr>
      </w:pPr>
    </w:p>
    <w:p w14:paraId="1B3B648C" w14:textId="45043F0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1F1033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2F4CE67E" w:rsidR="00482D4C" w:rsidRDefault="00ED74E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2.6</w:t>
      </w:r>
    </w:p>
    <w:p w14:paraId="343347E4" w14:textId="33B4B55D" w:rsidR="00ED74E6" w:rsidRDefault="00ED74E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</w:t>
      </w:r>
      <w:r w:rsidR="00971B5B">
        <w:rPr>
          <w:rFonts w:ascii="Helvetica" w:hAnsi="Helvetica"/>
          <w:color w:val="3366FF"/>
          <w:sz w:val="22"/>
        </w:rPr>
        <w:t>8</w:t>
      </w:r>
    </w:p>
    <w:p w14:paraId="3F6C6481" w14:textId="790F1BD5" w:rsidR="00ED74E6" w:rsidRDefault="00ED74E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</w:t>
      </w:r>
    </w:p>
    <w:p w14:paraId="53ABB27D" w14:textId="5430C96F" w:rsidR="00ED74E6" w:rsidRDefault="00ED74E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3.3</w:t>
      </w:r>
    </w:p>
    <w:p w14:paraId="6EAC8E59" w14:textId="768F74EC" w:rsidR="00ED74E6" w:rsidRPr="00851B3E" w:rsidRDefault="00ED74E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4.3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55DC1BE4" w:rsidR="00482D4C" w:rsidRDefault="00ED74E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2.6</w:t>
      </w:r>
    </w:p>
    <w:p w14:paraId="7826CE45" w14:textId="10CD2716" w:rsidR="00ED74E6" w:rsidRDefault="00ED74E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2.7</w:t>
      </w:r>
    </w:p>
    <w:p w14:paraId="5D28E0E0" w14:textId="7FB911B0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>need to take place in multiple locations?</w:t>
      </w:r>
      <w:r w:rsidR="001F1033">
        <w:rPr>
          <w:rFonts w:ascii="Helvetica" w:hAnsi="Helvetica"/>
          <w:sz w:val="22"/>
          <w:szCs w:val="22"/>
        </w:rPr>
        <w:t xml:space="preserve"> 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1F1033">
        <w:rPr>
          <w:rFonts w:ascii="Helvetica" w:hAnsi="Helvetica"/>
          <w:b/>
          <w:sz w:val="22"/>
          <w:szCs w:val="22"/>
        </w:rPr>
        <w:t>Y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4EE6C2F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1F1033" w:rsidRPr="001F1033">
        <w:rPr>
          <w:rFonts w:ascii="Helvetica" w:hAnsi="Helvetica"/>
          <w:b/>
          <w:sz w:val="22"/>
          <w:szCs w:val="22"/>
        </w:rPr>
        <w:t>Approximately 30-35 yards apart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4B52600" w14:textId="1412F5DF" w:rsidR="00336C61" w:rsidRDefault="00ED74E6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C1D0A">
        <w:rPr>
          <w:rFonts w:ascii="Helvetica" w:hAnsi="Helvetica" w:cs="Arial"/>
          <w:b/>
          <w:sz w:val="22"/>
          <w:szCs w:val="22"/>
          <w:u w:val="single"/>
        </w:rPr>
        <w:t>Stephen M. Sykes</w:t>
      </w:r>
      <w:r w:rsidR="00BC1D0A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6F6AF9" w:rsidRPr="00BC1D0A">
        <w:rPr>
          <w:rFonts w:ascii="Helvetica" w:hAnsi="Helvetica" w:cs="Arial"/>
          <w:sz w:val="22"/>
          <w:szCs w:val="22"/>
        </w:rPr>
        <w:t xml:space="preserve">Reactive oxygen species or ROS are highly reactive oxygen species that are produced by cells and influence their behavior. </w:t>
      </w:r>
      <w:r w:rsidR="00765041" w:rsidRPr="00BC1D0A">
        <w:rPr>
          <w:rFonts w:ascii="Helvetica" w:hAnsi="Helvetica" w:cs="Arial"/>
          <w:sz w:val="22"/>
          <w:szCs w:val="22"/>
        </w:rPr>
        <w:t>Though, excess</w:t>
      </w:r>
      <w:r w:rsidR="006F6AF9" w:rsidRPr="00BC1D0A">
        <w:rPr>
          <w:rFonts w:ascii="Helvetica" w:hAnsi="Helvetica" w:cs="Arial"/>
          <w:sz w:val="22"/>
          <w:szCs w:val="22"/>
        </w:rPr>
        <w:t xml:space="preserve"> ROS can </w:t>
      </w:r>
      <w:r w:rsidR="00AB5F58" w:rsidRPr="00BC1D0A">
        <w:rPr>
          <w:rFonts w:ascii="Helvetica" w:hAnsi="Helvetica" w:cs="Arial"/>
          <w:sz w:val="22"/>
          <w:szCs w:val="22"/>
        </w:rPr>
        <w:t xml:space="preserve">also </w:t>
      </w:r>
      <w:r w:rsidR="006F6AF9" w:rsidRPr="00BC1D0A">
        <w:rPr>
          <w:rFonts w:ascii="Helvetica" w:hAnsi="Helvetica" w:cs="Arial"/>
          <w:sz w:val="22"/>
          <w:szCs w:val="22"/>
        </w:rPr>
        <w:t>cause widespread cellular havoc and in severe case</w:t>
      </w:r>
      <w:r w:rsidR="00E92B44" w:rsidRPr="00BC1D0A">
        <w:rPr>
          <w:rFonts w:ascii="Helvetica" w:hAnsi="Helvetica" w:cs="Arial"/>
          <w:sz w:val="22"/>
          <w:szCs w:val="22"/>
        </w:rPr>
        <w:t>s</w:t>
      </w:r>
      <w:r w:rsidR="006F6AF9" w:rsidRPr="00BC1D0A">
        <w:rPr>
          <w:rFonts w:ascii="Helvetica" w:hAnsi="Helvetica" w:cs="Arial"/>
          <w:sz w:val="22"/>
          <w:szCs w:val="22"/>
        </w:rPr>
        <w:t xml:space="preserve"> cell death. Thus, t</w:t>
      </w:r>
      <w:r w:rsidR="004E46C0" w:rsidRPr="00BC1D0A">
        <w:rPr>
          <w:rFonts w:ascii="Helvetica" w:hAnsi="Helvetica" w:cs="Arial"/>
          <w:sz w:val="22"/>
          <w:szCs w:val="22"/>
        </w:rPr>
        <w:t xml:space="preserve">he maintenance </w:t>
      </w:r>
      <w:r w:rsidR="00EC32F1" w:rsidRPr="00BC1D0A">
        <w:rPr>
          <w:rFonts w:ascii="Helvetica" w:hAnsi="Helvetica" w:cs="Arial"/>
          <w:sz w:val="22"/>
          <w:szCs w:val="22"/>
        </w:rPr>
        <w:t xml:space="preserve">ROS </w:t>
      </w:r>
      <w:r w:rsidR="004E46C0" w:rsidRPr="00BC1D0A">
        <w:rPr>
          <w:rFonts w:ascii="Helvetica" w:hAnsi="Helvetica" w:cs="Arial"/>
          <w:sz w:val="22"/>
          <w:szCs w:val="22"/>
        </w:rPr>
        <w:t>homeostasis</w:t>
      </w:r>
      <w:r w:rsidR="00EC32F1" w:rsidRPr="00BC1D0A">
        <w:rPr>
          <w:rFonts w:ascii="Helvetica" w:hAnsi="Helvetica" w:cs="Arial"/>
          <w:sz w:val="22"/>
          <w:szCs w:val="22"/>
        </w:rPr>
        <w:t xml:space="preserve"> </w:t>
      </w:r>
      <w:r w:rsidR="004E46C0" w:rsidRPr="00BC1D0A">
        <w:rPr>
          <w:rFonts w:ascii="Helvetica" w:hAnsi="Helvetica" w:cs="Arial"/>
          <w:sz w:val="22"/>
          <w:szCs w:val="22"/>
        </w:rPr>
        <w:t>is</w:t>
      </w:r>
      <w:r w:rsidR="00EC32F1" w:rsidRPr="00BC1D0A">
        <w:rPr>
          <w:rFonts w:ascii="Helvetica" w:hAnsi="Helvetica" w:cs="Arial"/>
          <w:sz w:val="22"/>
          <w:szCs w:val="22"/>
        </w:rPr>
        <w:t xml:space="preserve"> of fundamental importance </w:t>
      </w:r>
      <w:r w:rsidR="006F6AF9" w:rsidRPr="00BC1D0A">
        <w:rPr>
          <w:rFonts w:ascii="Helvetica" w:hAnsi="Helvetica" w:cs="Arial"/>
          <w:sz w:val="22"/>
          <w:szCs w:val="22"/>
        </w:rPr>
        <w:t xml:space="preserve">to cellular function and survival. </w:t>
      </w:r>
      <w:r w:rsidR="00EC32F1" w:rsidRPr="00BC1D0A">
        <w:rPr>
          <w:rFonts w:ascii="Helvetica" w:hAnsi="Helvetica" w:cs="Arial"/>
          <w:sz w:val="22"/>
          <w:szCs w:val="22"/>
        </w:rPr>
        <w:t>Th</w:t>
      </w:r>
      <w:r w:rsidR="00E93A5F" w:rsidRPr="00BC1D0A">
        <w:rPr>
          <w:rFonts w:ascii="Helvetica" w:hAnsi="Helvetica" w:cs="Arial"/>
          <w:sz w:val="22"/>
          <w:szCs w:val="22"/>
        </w:rPr>
        <w:t>e</w:t>
      </w:r>
      <w:r w:rsidR="00EC32F1" w:rsidRPr="00BC1D0A">
        <w:rPr>
          <w:rFonts w:ascii="Helvetica" w:hAnsi="Helvetica" w:cs="Arial"/>
          <w:sz w:val="22"/>
          <w:szCs w:val="22"/>
        </w:rPr>
        <w:t xml:space="preserve"> protocol </w:t>
      </w:r>
      <w:r w:rsidR="00D852D2" w:rsidRPr="00BC1D0A">
        <w:rPr>
          <w:rFonts w:ascii="Helvetica" w:hAnsi="Helvetica" w:cs="Arial"/>
          <w:sz w:val="22"/>
          <w:szCs w:val="22"/>
        </w:rPr>
        <w:t>presented here focuses on measuring a specific type of ROS</w:t>
      </w:r>
      <w:r w:rsidR="000660D7" w:rsidRPr="00BC1D0A">
        <w:rPr>
          <w:rFonts w:ascii="Helvetica" w:hAnsi="Helvetica" w:cs="Arial"/>
          <w:sz w:val="22"/>
          <w:szCs w:val="22"/>
        </w:rPr>
        <w:t xml:space="preserve"> that is</w:t>
      </w:r>
      <w:r w:rsidR="00D852D2" w:rsidRPr="00BC1D0A">
        <w:rPr>
          <w:rFonts w:ascii="Helvetica" w:hAnsi="Helvetica" w:cs="Arial"/>
          <w:sz w:val="22"/>
          <w:szCs w:val="22"/>
        </w:rPr>
        <w:t xml:space="preserve"> generated </w:t>
      </w:r>
      <w:r w:rsidR="00404A66" w:rsidRPr="00BC1D0A">
        <w:rPr>
          <w:rFonts w:ascii="Helvetica" w:hAnsi="Helvetica" w:cs="Arial"/>
          <w:sz w:val="22"/>
          <w:szCs w:val="22"/>
        </w:rPr>
        <w:t>by</w:t>
      </w:r>
      <w:r w:rsidR="00D852D2" w:rsidRPr="00BC1D0A">
        <w:rPr>
          <w:rFonts w:ascii="Helvetica" w:hAnsi="Helvetica" w:cs="Arial"/>
          <w:sz w:val="22"/>
          <w:szCs w:val="22"/>
        </w:rPr>
        <w:t xml:space="preserve"> mitochondria</w:t>
      </w:r>
      <w:r w:rsidR="00731C6F" w:rsidRPr="00BC1D0A">
        <w:rPr>
          <w:rFonts w:ascii="Helvetica" w:hAnsi="Helvetica" w:cs="Arial"/>
          <w:sz w:val="22"/>
          <w:szCs w:val="22"/>
        </w:rPr>
        <w:t>, mainly as a metabolic by-product,</w:t>
      </w:r>
      <w:r w:rsidR="00404A66" w:rsidRPr="00BC1D0A">
        <w:rPr>
          <w:rFonts w:ascii="Helvetica" w:hAnsi="Helvetica" w:cs="Arial"/>
          <w:sz w:val="22"/>
          <w:szCs w:val="22"/>
        </w:rPr>
        <w:t xml:space="preserve"> </w:t>
      </w:r>
      <w:r w:rsidR="00731C6F" w:rsidRPr="00BC1D0A">
        <w:rPr>
          <w:rFonts w:ascii="Helvetica" w:hAnsi="Helvetica" w:cs="Arial"/>
          <w:sz w:val="22"/>
          <w:szCs w:val="22"/>
        </w:rPr>
        <w:t>in</w:t>
      </w:r>
      <w:r w:rsidR="00404A66" w:rsidRPr="00BC1D0A">
        <w:rPr>
          <w:rFonts w:ascii="Helvetica" w:hAnsi="Helvetica" w:cs="Arial"/>
          <w:sz w:val="22"/>
          <w:szCs w:val="22"/>
        </w:rPr>
        <w:t xml:space="preserve"> </w:t>
      </w:r>
      <w:r w:rsidR="002A057A" w:rsidRPr="00BC1D0A">
        <w:rPr>
          <w:rFonts w:ascii="Helvetica" w:hAnsi="Helvetica" w:cs="Arial"/>
          <w:sz w:val="22"/>
          <w:szCs w:val="22"/>
        </w:rPr>
        <w:t xml:space="preserve">live </w:t>
      </w:r>
      <w:r w:rsidR="00EC32F1" w:rsidRPr="00BC1D0A">
        <w:rPr>
          <w:rFonts w:ascii="Helvetica" w:hAnsi="Helvetica" w:cs="Arial"/>
          <w:sz w:val="22"/>
          <w:szCs w:val="22"/>
        </w:rPr>
        <w:t xml:space="preserve">normal hematopoietic stem and progenitor cell populations </w:t>
      </w:r>
      <w:r w:rsidR="00404A66" w:rsidRPr="00BC1D0A">
        <w:rPr>
          <w:rFonts w:ascii="Helvetica" w:hAnsi="Helvetica" w:cs="Arial"/>
          <w:sz w:val="22"/>
          <w:szCs w:val="22"/>
        </w:rPr>
        <w:t>as well as</w:t>
      </w:r>
      <w:r w:rsidR="00EC32F1" w:rsidRPr="00BC1D0A">
        <w:rPr>
          <w:rFonts w:ascii="Helvetica" w:hAnsi="Helvetica" w:cs="Arial"/>
          <w:sz w:val="22"/>
          <w:szCs w:val="22"/>
        </w:rPr>
        <w:t xml:space="preserve"> </w:t>
      </w:r>
      <w:r w:rsidR="0003007B" w:rsidRPr="00BC1D0A">
        <w:rPr>
          <w:rFonts w:ascii="Helvetica" w:hAnsi="Helvetica" w:cs="Arial"/>
          <w:sz w:val="22"/>
          <w:szCs w:val="22"/>
        </w:rPr>
        <w:t xml:space="preserve">in </w:t>
      </w:r>
      <w:r w:rsidR="00EC32F1" w:rsidRPr="00BC1D0A">
        <w:rPr>
          <w:rFonts w:ascii="Helvetica" w:hAnsi="Helvetica" w:cs="Arial"/>
          <w:sz w:val="22"/>
          <w:szCs w:val="22"/>
        </w:rPr>
        <w:t>leukemi</w:t>
      </w:r>
      <w:r w:rsidR="00404A66" w:rsidRPr="00BC1D0A">
        <w:rPr>
          <w:rFonts w:ascii="Helvetica" w:hAnsi="Helvetica" w:cs="Arial"/>
          <w:sz w:val="22"/>
          <w:szCs w:val="22"/>
        </w:rPr>
        <w:t>a</w:t>
      </w:r>
      <w:r w:rsidR="00EC32F1" w:rsidRPr="00BC1D0A">
        <w:rPr>
          <w:rFonts w:ascii="Helvetica" w:hAnsi="Helvetica" w:cs="Arial"/>
          <w:sz w:val="22"/>
          <w:szCs w:val="22"/>
        </w:rPr>
        <w:t xml:space="preserve"> </w:t>
      </w:r>
      <w:r w:rsidR="00DE7A59" w:rsidRPr="00BC1D0A">
        <w:rPr>
          <w:rFonts w:ascii="Helvetica" w:hAnsi="Helvetica" w:cs="Arial"/>
          <w:sz w:val="22"/>
          <w:szCs w:val="22"/>
        </w:rPr>
        <w:t>cells</w:t>
      </w:r>
      <w:r w:rsidR="00EC32F1" w:rsidRPr="00BC1D0A">
        <w:rPr>
          <w:rFonts w:ascii="Helvetica" w:hAnsi="Helvetica" w:cs="Arial"/>
          <w:sz w:val="22"/>
          <w:szCs w:val="22"/>
        </w:rPr>
        <w:t xml:space="preserve"> from mouse model of </w:t>
      </w:r>
      <w:r w:rsidR="00ED2D16" w:rsidRPr="00BC1D0A">
        <w:rPr>
          <w:rFonts w:ascii="Helvetica" w:hAnsi="Helvetica" w:cs="Arial"/>
          <w:sz w:val="22"/>
          <w:szCs w:val="22"/>
        </w:rPr>
        <w:t xml:space="preserve">the blood cancer, </w:t>
      </w:r>
      <w:r w:rsidR="00EC32F1" w:rsidRPr="00BC1D0A">
        <w:rPr>
          <w:rFonts w:ascii="Helvetica" w:hAnsi="Helvetica" w:cs="Arial"/>
          <w:sz w:val="22"/>
          <w:szCs w:val="22"/>
        </w:rPr>
        <w:t>Acute Myeloid Leukemia</w:t>
      </w:r>
      <w:r w:rsidR="00ED2D16" w:rsidRPr="00BC1D0A">
        <w:rPr>
          <w:rFonts w:ascii="Helvetica" w:hAnsi="Helvetica" w:cs="Arial"/>
          <w:sz w:val="22"/>
          <w:szCs w:val="22"/>
        </w:rPr>
        <w:t xml:space="preserve"> or AML</w:t>
      </w:r>
      <w:r w:rsidR="00EC32F1" w:rsidRPr="00BC1D0A">
        <w:rPr>
          <w:rFonts w:ascii="Helvetica" w:hAnsi="Helvetica" w:cs="Arial"/>
          <w:sz w:val="22"/>
          <w:szCs w:val="22"/>
        </w:rPr>
        <w:t>.</w:t>
      </w:r>
      <w:r w:rsidR="00C71C10" w:rsidRPr="00BC1D0A">
        <w:rPr>
          <w:rFonts w:ascii="Helvetica" w:hAnsi="Helvetica" w:cs="Arial"/>
          <w:sz w:val="22"/>
          <w:szCs w:val="22"/>
        </w:rPr>
        <w:t xml:space="preserve"> </w:t>
      </w:r>
      <w:r w:rsidR="007B05F8" w:rsidRPr="00BC1D0A">
        <w:rPr>
          <w:rFonts w:ascii="Helvetica" w:hAnsi="Helvetica" w:cs="Arial"/>
          <w:sz w:val="22"/>
          <w:szCs w:val="22"/>
        </w:rPr>
        <w:t>T</w:t>
      </w:r>
      <w:r w:rsidR="00C966EC" w:rsidRPr="00BC1D0A">
        <w:rPr>
          <w:rFonts w:ascii="Helvetica" w:hAnsi="Helvetica" w:cs="Arial"/>
          <w:sz w:val="22"/>
          <w:szCs w:val="22"/>
        </w:rPr>
        <w:t>his protocol can</w:t>
      </w:r>
      <w:r w:rsidR="00475800" w:rsidRPr="00BC1D0A">
        <w:rPr>
          <w:rFonts w:ascii="Helvetica" w:hAnsi="Helvetica" w:cs="Arial"/>
          <w:sz w:val="22"/>
          <w:szCs w:val="22"/>
        </w:rPr>
        <w:t xml:space="preserve"> also be used to </w:t>
      </w:r>
      <w:r w:rsidR="007D5F32" w:rsidRPr="00BC1D0A">
        <w:rPr>
          <w:rFonts w:ascii="Helvetica" w:hAnsi="Helvetica" w:cs="Arial"/>
          <w:sz w:val="22"/>
          <w:szCs w:val="22"/>
        </w:rPr>
        <w:t>evalu</w:t>
      </w:r>
      <w:r w:rsidR="00CF2865" w:rsidRPr="00BC1D0A">
        <w:rPr>
          <w:rFonts w:ascii="Helvetica" w:hAnsi="Helvetica" w:cs="Arial"/>
          <w:sz w:val="22"/>
          <w:szCs w:val="22"/>
        </w:rPr>
        <w:t>a</w:t>
      </w:r>
      <w:r w:rsidR="007D5F32" w:rsidRPr="00BC1D0A">
        <w:rPr>
          <w:rFonts w:ascii="Helvetica" w:hAnsi="Helvetica" w:cs="Arial"/>
          <w:sz w:val="22"/>
          <w:szCs w:val="22"/>
        </w:rPr>
        <w:t>te</w:t>
      </w:r>
      <w:r w:rsidR="00475800" w:rsidRPr="00BC1D0A">
        <w:rPr>
          <w:rFonts w:ascii="Helvetica" w:hAnsi="Helvetica" w:cs="Arial"/>
          <w:sz w:val="22"/>
          <w:szCs w:val="22"/>
        </w:rPr>
        <w:t xml:space="preserve"> how genetic manipulation, such as gene deletion or over-expression, impacts </w:t>
      </w:r>
      <w:r w:rsidR="006654BD" w:rsidRPr="00BC1D0A">
        <w:rPr>
          <w:rFonts w:ascii="Helvetica" w:hAnsi="Helvetica" w:cs="Arial"/>
          <w:sz w:val="22"/>
          <w:szCs w:val="22"/>
        </w:rPr>
        <w:t>mitochondrial ROS</w:t>
      </w:r>
      <w:r w:rsidR="007D5F32" w:rsidRPr="00BC1D0A">
        <w:rPr>
          <w:rFonts w:ascii="Helvetica" w:hAnsi="Helvetica" w:cs="Arial"/>
          <w:sz w:val="22"/>
          <w:szCs w:val="22"/>
        </w:rPr>
        <w:t xml:space="preserve"> in </w:t>
      </w:r>
      <w:r w:rsidR="00E215EF" w:rsidRPr="00BC1D0A">
        <w:rPr>
          <w:rFonts w:ascii="Helvetica" w:hAnsi="Helvetica" w:cs="Arial"/>
          <w:sz w:val="22"/>
          <w:szCs w:val="22"/>
        </w:rPr>
        <w:t>several</w:t>
      </w:r>
      <w:r w:rsidR="007D5F32" w:rsidRPr="00BC1D0A">
        <w:rPr>
          <w:rFonts w:ascii="Helvetica" w:hAnsi="Helvetica" w:cs="Arial"/>
          <w:sz w:val="22"/>
          <w:szCs w:val="22"/>
        </w:rPr>
        <w:t xml:space="preserve"> healthy and malignant hematopoietic population</w:t>
      </w:r>
      <w:r w:rsidR="00E215EF" w:rsidRPr="00BC1D0A">
        <w:rPr>
          <w:rFonts w:ascii="Helvetica" w:hAnsi="Helvetica" w:cs="Arial"/>
          <w:sz w:val="22"/>
          <w:szCs w:val="22"/>
        </w:rPr>
        <w:t>s</w:t>
      </w:r>
      <w:r w:rsidR="007D5F32" w:rsidRPr="00BC1D0A">
        <w:rPr>
          <w:rFonts w:ascii="Helvetica" w:hAnsi="Helvetica" w:cs="Arial"/>
          <w:sz w:val="22"/>
          <w:szCs w:val="22"/>
        </w:rPr>
        <w:t xml:space="preserve"> </w:t>
      </w:r>
      <w:r w:rsidR="00C71C10" w:rsidRPr="00BC1D0A">
        <w:rPr>
          <w:rFonts w:ascii="Helvetica" w:hAnsi="Helvetica" w:cs="Arial"/>
          <w:sz w:val="22"/>
          <w:szCs w:val="22"/>
        </w:rPr>
        <w:t>and</w:t>
      </w:r>
      <w:r w:rsidR="00FE188A" w:rsidRPr="00BC1D0A">
        <w:rPr>
          <w:rFonts w:ascii="Helvetica" w:hAnsi="Helvetica" w:cs="Arial"/>
          <w:sz w:val="22"/>
          <w:szCs w:val="22"/>
        </w:rPr>
        <w:t>, as a result</w:t>
      </w:r>
      <w:r w:rsidR="00784383" w:rsidRPr="00BC1D0A">
        <w:rPr>
          <w:rFonts w:ascii="Helvetica" w:hAnsi="Helvetica" w:cs="Arial"/>
          <w:sz w:val="22"/>
          <w:szCs w:val="22"/>
        </w:rPr>
        <w:t xml:space="preserve">, </w:t>
      </w:r>
      <w:r w:rsidR="002B141B" w:rsidRPr="00BC1D0A">
        <w:rPr>
          <w:rFonts w:ascii="Helvetica" w:hAnsi="Helvetica" w:cs="Arial"/>
          <w:sz w:val="22"/>
          <w:szCs w:val="22"/>
        </w:rPr>
        <w:t>potentially</w:t>
      </w:r>
      <w:r w:rsidR="00C71C10" w:rsidRPr="00BC1D0A">
        <w:rPr>
          <w:rFonts w:ascii="Helvetica" w:hAnsi="Helvetica" w:cs="Arial"/>
          <w:sz w:val="22"/>
          <w:szCs w:val="22"/>
        </w:rPr>
        <w:t xml:space="preserve"> provide insightful information about redox state and </w:t>
      </w:r>
      <w:r w:rsidR="00BC74EC" w:rsidRPr="00BC1D0A">
        <w:rPr>
          <w:rFonts w:ascii="Helvetica" w:hAnsi="Helvetica" w:cs="Arial"/>
          <w:sz w:val="22"/>
          <w:szCs w:val="22"/>
        </w:rPr>
        <w:t xml:space="preserve">possibly the </w:t>
      </w:r>
      <w:r w:rsidR="00C71C10" w:rsidRPr="00BC1D0A">
        <w:rPr>
          <w:rFonts w:ascii="Helvetica" w:hAnsi="Helvetica" w:cs="Arial"/>
          <w:sz w:val="22"/>
          <w:szCs w:val="22"/>
        </w:rPr>
        <w:t>metabolism of these cells</w:t>
      </w:r>
      <w:r w:rsidR="003E63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63E1" w:rsidRPr="003E63E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F48DE" w:rsidRPr="00BC1D0A">
        <w:rPr>
          <w:rFonts w:ascii="Helvetica" w:hAnsi="Helvetica" w:cs="Arial"/>
          <w:sz w:val="22"/>
          <w:szCs w:val="22"/>
        </w:rPr>
        <w:t xml:space="preserve">. </w:t>
      </w:r>
    </w:p>
    <w:p w14:paraId="61D263F7" w14:textId="2A551E5B" w:rsidR="00330F1B" w:rsidRPr="00F25363" w:rsidRDefault="00421BC0" w:rsidP="00F2536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21BC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9E6650B" w14:textId="77777777" w:rsidR="00421BC0" w:rsidRDefault="00ED74E6" w:rsidP="003E63E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C1D0A">
        <w:rPr>
          <w:rFonts w:ascii="Helvetica" w:hAnsi="Helvetica" w:cs="Arial"/>
          <w:b/>
          <w:sz w:val="22"/>
          <w:szCs w:val="22"/>
          <w:u w:val="single"/>
        </w:rPr>
        <w:t xml:space="preserve">Daniela Di </w:t>
      </w:r>
      <w:proofErr w:type="spellStart"/>
      <w:r w:rsidRPr="00BC1D0A">
        <w:rPr>
          <w:rFonts w:ascii="Helvetica" w:hAnsi="Helvetica" w:cs="Arial"/>
          <w:b/>
          <w:sz w:val="22"/>
          <w:szCs w:val="22"/>
          <w:u w:val="single"/>
        </w:rPr>
        <w:t>Marcantonio</w:t>
      </w:r>
      <w:proofErr w:type="spellEnd"/>
      <w:r w:rsidR="00BC1D0A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C71C10" w:rsidRPr="00BC1D0A">
        <w:rPr>
          <w:rFonts w:ascii="Helvetica" w:hAnsi="Helvetica" w:cs="Arial"/>
          <w:sz w:val="22"/>
          <w:szCs w:val="22"/>
        </w:rPr>
        <w:t>This technique</w:t>
      </w:r>
      <w:r w:rsidR="004C14A3" w:rsidRPr="00BC1D0A">
        <w:rPr>
          <w:rFonts w:ascii="Helvetica" w:hAnsi="Helvetica" w:cs="Arial"/>
          <w:sz w:val="22"/>
          <w:szCs w:val="22"/>
        </w:rPr>
        <w:t xml:space="preserve"> utilizes </w:t>
      </w:r>
      <w:r w:rsidR="00537893" w:rsidRPr="00BC1D0A">
        <w:rPr>
          <w:rFonts w:ascii="Helvetica" w:hAnsi="Helvetica" w:cs="Arial"/>
          <w:sz w:val="22"/>
          <w:szCs w:val="22"/>
        </w:rPr>
        <w:t xml:space="preserve">flow cytometric analysis of </w:t>
      </w:r>
      <w:r w:rsidR="004C14A3" w:rsidRPr="00BC1D0A">
        <w:rPr>
          <w:rFonts w:ascii="Helvetica" w:hAnsi="Helvetica" w:cs="Arial"/>
          <w:sz w:val="22"/>
          <w:szCs w:val="22"/>
        </w:rPr>
        <w:t xml:space="preserve">a </w:t>
      </w:r>
      <w:proofErr w:type="spellStart"/>
      <w:r w:rsidR="004C14A3" w:rsidRPr="00BC1D0A">
        <w:rPr>
          <w:rFonts w:ascii="Helvetica" w:hAnsi="Helvetica" w:cs="Arial"/>
          <w:sz w:val="22"/>
          <w:szCs w:val="22"/>
        </w:rPr>
        <w:t>fluorogenic</w:t>
      </w:r>
      <w:proofErr w:type="spellEnd"/>
      <w:r w:rsidR="004C14A3" w:rsidRPr="00BC1D0A">
        <w:rPr>
          <w:rFonts w:ascii="Helvetica" w:hAnsi="Helvetica" w:cs="Arial"/>
          <w:sz w:val="22"/>
          <w:szCs w:val="22"/>
        </w:rPr>
        <w:t xml:space="preserve"> probe</w:t>
      </w:r>
      <w:r w:rsidR="00C71C10" w:rsidRPr="00BC1D0A">
        <w:rPr>
          <w:rFonts w:ascii="Helvetica" w:hAnsi="Helvetica" w:cs="Arial"/>
          <w:sz w:val="22"/>
          <w:szCs w:val="22"/>
        </w:rPr>
        <w:t xml:space="preserve"> </w:t>
      </w:r>
      <w:r w:rsidR="004C14A3" w:rsidRPr="00BC1D0A">
        <w:rPr>
          <w:rFonts w:ascii="Helvetica" w:hAnsi="Helvetica" w:cs="Arial"/>
          <w:sz w:val="22"/>
          <w:szCs w:val="22"/>
        </w:rPr>
        <w:t>to monitor</w:t>
      </w:r>
      <w:r w:rsidR="00C71C10" w:rsidRPr="00BC1D0A">
        <w:rPr>
          <w:rFonts w:ascii="Helvetica" w:hAnsi="Helvetica" w:cs="Arial"/>
          <w:sz w:val="22"/>
          <w:szCs w:val="22"/>
        </w:rPr>
        <w:t xml:space="preserve"> </w:t>
      </w:r>
      <w:r w:rsidR="0062373F" w:rsidRPr="00BC1D0A">
        <w:rPr>
          <w:rFonts w:ascii="Helvetica" w:hAnsi="Helvetica" w:cs="Arial"/>
          <w:sz w:val="22"/>
          <w:szCs w:val="22"/>
        </w:rPr>
        <w:t xml:space="preserve">mitochondrial </w:t>
      </w:r>
      <w:r w:rsidR="00C71C10" w:rsidRPr="00BC1D0A">
        <w:rPr>
          <w:rFonts w:ascii="Helvetica" w:hAnsi="Helvetica" w:cs="Arial"/>
          <w:sz w:val="22"/>
          <w:szCs w:val="22"/>
        </w:rPr>
        <w:t xml:space="preserve">ROS production in live </w:t>
      </w:r>
      <w:r w:rsidR="001625BD" w:rsidRPr="00BC1D0A">
        <w:rPr>
          <w:rFonts w:ascii="Helvetica" w:hAnsi="Helvetica" w:cs="Arial"/>
          <w:sz w:val="22"/>
          <w:szCs w:val="22"/>
        </w:rPr>
        <w:t xml:space="preserve">healthy and malignant </w:t>
      </w:r>
      <w:r w:rsidR="00C71C10" w:rsidRPr="00BC1D0A">
        <w:rPr>
          <w:rFonts w:ascii="Helvetica" w:hAnsi="Helvetica" w:cs="Arial"/>
          <w:sz w:val="22"/>
          <w:szCs w:val="22"/>
        </w:rPr>
        <w:t xml:space="preserve">hematopoietic stem and progenitor subpopulations. </w:t>
      </w:r>
      <w:r w:rsidR="009D61D4" w:rsidRPr="00BC1D0A">
        <w:rPr>
          <w:rFonts w:ascii="Helvetica" w:hAnsi="Helvetica" w:cs="Arial"/>
          <w:sz w:val="22"/>
          <w:szCs w:val="22"/>
        </w:rPr>
        <w:t xml:space="preserve">This protocol is </w:t>
      </w:r>
      <w:r w:rsidR="008C10EB" w:rsidRPr="00BC1D0A">
        <w:rPr>
          <w:rFonts w:ascii="Helvetica" w:hAnsi="Helvetica" w:cs="Arial"/>
          <w:sz w:val="22"/>
          <w:szCs w:val="22"/>
        </w:rPr>
        <w:t>straight-forward</w:t>
      </w:r>
      <w:r w:rsidR="009D61D4" w:rsidRPr="00BC1D0A">
        <w:rPr>
          <w:rFonts w:ascii="Helvetica" w:hAnsi="Helvetica" w:cs="Arial"/>
          <w:sz w:val="22"/>
          <w:szCs w:val="22"/>
        </w:rPr>
        <w:t xml:space="preserve"> and</w:t>
      </w:r>
      <w:r w:rsidR="002C5146" w:rsidRPr="00BC1D0A">
        <w:rPr>
          <w:rFonts w:ascii="Helvetica" w:hAnsi="Helvetica" w:cs="Arial"/>
          <w:sz w:val="22"/>
          <w:szCs w:val="22"/>
        </w:rPr>
        <w:t xml:space="preserve"> can be completed in </w:t>
      </w:r>
      <w:r w:rsidR="00C26B2A" w:rsidRPr="00BC1D0A">
        <w:rPr>
          <w:rFonts w:ascii="Helvetica" w:hAnsi="Helvetica" w:cs="Arial"/>
          <w:sz w:val="22"/>
          <w:szCs w:val="22"/>
        </w:rPr>
        <w:t xml:space="preserve">a </w:t>
      </w:r>
      <w:r w:rsidR="002C5146" w:rsidRPr="00BC1D0A">
        <w:rPr>
          <w:rFonts w:ascii="Helvetica" w:hAnsi="Helvetica" w:cs="Arial"/>
          <w:sz w:val="22"/>
          <w:szCs w:val="22"/>
        </w:rPr>
        <w:t>few hours</w:t>
      </w:r>
      <w:r w:rsidR="009D61D4" w:rsidRPr="00BC1D0A">
        <w:rPr>
          <w:rFonts w:ascii="Helvetica" w:hAnsi="Helvetica" w:cs="Arial"/>
          <w:sz w:val="22"/>
          <w:szCs w:val="22"/>
        </w:rPr>
        <w:t xml:space="preserve">. Moreover, </w:t>
      </w:r>
      <w:r w:rsidR="002C5146" w:rsidRPr="00BC1D0A">
        <w:rPr>
          <w:rFonts w:ascii="Helvetica" w:hAnsi="Helvetica" w:cs="Arial"/>
          <w:sz w:val="22"/>
          <w:szCs w:val="22"/>
        </w:rPr>
        <w:t>it is suitable for live cell analysis</w:t>
      </w:r>
      <w:r w:rsidR="009D61D4" w:rsidRPr="00BC1D0A">
        <w:rPr>
          <w:rFonts w:ascii="Helvetica" w:hAnsi="Helvetica" w:cs="Arial"/>
          <w:sz w:val="22"/>
          <w:szCs w:val="22"/>
        </w:rPr>
        <w:t xml:space="preserve"> and </w:t>
      </w:r>
      <w:r w:rsidR="002C5146" w:rsidRPr="00BC1D0A">
        <w:rPr>
          <w:rFonts w:ascii="Helvetica" w:hAnsi="Helvetica" w:cs="Arial"/>
          <w:sz w:val="22"/>
          <w:szCs w:val="22"/>
        </w:rPr>
        <w:t>allows for distinguishing and analyzing mitochondrial ROS in rare stem cell populations in the Bone Marrow using surface marker staining</w:t>
      </w:r>
      <w:r w:rsidR="00421B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1BC0" w:rsidRPr="00421B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C5146" w:rsidRPr="00BC1D0A">
        <w:rPr>
          <w:rFonts w:ascii="Helvetica" w:hAnsi="Helvetica" w:cs="Arial"/>
          <w:sz w:val="22"/>
          <w:szCs w:val="22"/>
        </w:rPr>
        <w:t xml:space="preserve">. </w:t>
      </w:r>
    </w:p>
    <w:p w14:paraId="053F4808" w14:textId="4447BA20" w:rsidR="003E63E1" w:rsidRPr="00F25363" w:rsidRDefault="00421BC0" w:rsidP="00F2536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21BC0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3E63E1" w:rsidRPr="00F25363">
        <w:rPr>
          <w:rFonts w:ascii="Helvetica" w:hAnsi="Helvetica"/>
        </w:rPr>
        <w:br w:type="page"/>
      </w:r>
    </w:p>
    <w:p w14:paraId="4B91D8F4" w14:textId="78E85CDB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B1DA8DF" w14:textId="38CE4BD7" w:rsidR="00E66EEB" w:rsidRPr="00576C68" w:rsidRDefault="00E66EEB" w:rsidP="00E66EEB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66EEB">
        <w:rPr>
          <w:rFonts w:ascii="Helvetica" w:hAnsi="Helvetica" w:cs="Arial"/>
          <w:sz w:val="22"/>
          <w:szCs w:val="22"/>
        </w:rPr>
        <w:t>All of the animal procedures described in this protocol have been approved by the Institutional Animal Care and Use committee (IACUC) at Fox Chase Cancer Center.</w:t>
      </w:r>
    </w:p>
    <w:p w14:paraId="770496F0" w14:textId="34DA1F33" w:rsidR="00576C68" w:rsidRPr="00A76748" w:rsidRDefault="00576C68" w:rsidP="00A7674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76748">
        <w:rPr>
          <w:rFonts w:ascii="Helvetica" w:hAnsi="Helvetica" w:cs="Arial"/>
          <w:b/>
          <w:i w:val="0"/>
          <w:sz w:val="22"/>
          <w:szCs w:val="22"/>
        </w:rPr>
        <w:t xml:space="preserve">Mitochondrial ROS </w:t>
      </w:r>
      <w:proofErr w:type="spellStart"/>
      <w:r w:rsidR="00A7674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A76748">
        <w:rPr>
          <w:rFonts w:ascii="Helvetica" w:hAnsi="Helvetica" w:cs="Arial"/>
          <w:b/>
          <w:i w:val="0"/>
          <w:sz w:val="22"/>
          <w:szCs w:val="22"/>
        </w:rPr>
        <w:t>luorogenic</w:t>
      </w:r>
      <w:proofErr w:type="spellEnd"/>
      <w:r w:rsidRPr="00A7674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A7674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Pr="00A76748">
        <w:rPr>
          <w:rFonts w:ascii="Helvetica" w:hAnsi="Helvetica" w:cs="Arial"/>
          <w:b/>
          <w:i w:val="0"/>
          <w:sz w:val="22"/>
          <w:szCs w:val="22"/>
        </w:rPr>
        <w:t xml:space="preserve">ye </w:t>
      </w:r>
      <w:r w:rsidR="00A7674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A76748">
        <w:rPr>
          <w:rFonts w:ascii="Helvetica" w:hAnsi="Helvetica" w:cs="Arial"/>
          <w:b/>
          <w:i w:val="0"/>
          <w:sz w:val="22"/>
          <w:szCs w:val="22"/>
        </w:rPr>
        <w:t>taining</w:t>
      </w:r>
    </w:p>
    <w:p w14:paraId="4EA381E2" w14:textId="60B3B78D" w:rsidR="00274C2E" w:rsidRPr="001851C0" w:rsidRDefault="00A76748" w:rsidP="00A767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6748">
        <w:rPr>
          <w:rFonts w:ascii="Helvetica" w:hAnsi="Helvetica" w:cs="Arial" w:hint="eastAsia"/>
          <w:sz w:val="22"/>
          <w:szCs w:val="22"/>
        </w:rPr>
        <w:t xml:space="preserve">After collecting </w:t>
      </w:r>
      <w:r w:rsidRPr="00A76748">
        <w:rPr>
          <w:rFonts w:ascii="Helvetica" w:hAnsi="Helvetica" w:cs="Arial"/>
          <w:sz w:val="22"/>
          <w:szCs w:val="22"/>
        </w:rPr>
        <w:t>mono-nuclear bone marrow cells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5300F6">
        <w:rPr>
          <w:rFonts w:ascii="Helvetica" w:hAnsi="Helvetica" w:cs="Arial"/>
          <w:sz w:val="22"/>
          <w:szCs w:val="22"/>
        </w:rPr>
        <w:t xml:space="preserve">from wild type mice and </w:t>
      </w:r>
      <w:r w:rsidR="002907E1">
        <w:rPr>
          <w:rFonts w:ascii="Helvetica" w:hAnsi="Helvetica" w:cs="Arial"/>
          <w:sz w:val="22"/>
          <w:szCs w:val="22"/>
        </w:rPr>
        <w:t xml:space="preserve">leukemic MLL-AF9 </w:t>
      </w:r>
      <w:r w:rsidR="00F50E22" w:rsidRPr="00466A3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F50E22">
        <w:rPr>
          <w:rFonts w:ascii="Helvetica" w:hAnsi="Helvetica" w:cs="Arial"/>
          <w:i/>
          <w:color w:val="FF0000"/>
          <w:sz w:val="22"/>
          <w:szCs w:val="22"/>
        </w:rPr>
        <w:t>M-L-L-A-F nine</w:t>
      </w:r>
      <w:r w:rsidR="00F50E22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024C78">
        <w:rPr>
          <w:rFonts w:ascii="Helvetica" w:hAnsi="Helvetica" w:cs="Arial"/>
          <w:sz w:val="22"/>
          <w:szCs w:val="22"/>
        </w:rPr>
        <w:t xml:space="preserve"> </w:t>
      </w:r>
      <w:r w:rsidR="005300F6" w:rsidRPr="005300F6">
        <w:rPr>
          <w:rFonts w:ascii="Helvetica" w:hAnsi="Helvetica" w:cs="Arial"/>
          <w:sz w:val="22"/>
          <w:szCs w:val="22"/>
        </w:rPr>
        <w:t>mice</w:t>
      </w:r>
      <w:r w:rsidR="005300F6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according to the manuscript,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A76748">
        <w:rPr>
          <w:rFonts w:ascii="Helvetica" w:hAnsi="Helvetica" w:cs="Arial"/>
          <w:sz w:val="22"/>
          <w:szCs w:val="22"/>
        </w:rPr>
        <w:t xml:space="preserve">liquot 200 </w:t>
      </w:r>
      <w:r w:rsidR="00527FF6">
        <w:rPr>
          <w:rFonts w:ascii="Helvetica" w:hAnsi="Helvetica" w:cs="Arial"/>
          <w:sz w:val="22"/>
          <w:szCs w:val="22"/>
        </w:rPr>
        <w:t>microliters</w:t>
      </w:r>
      <w:r w:rsidRPr="00A76748">
        <w:rPr>
          <w:rFonts w:ascii="Helvetica" w:hAnsi="Helvetica" w:cs="Arial"/>
          <w:sz w:val="22"/>
          <w:szCs w:val="22"/>
        </w:rPr>
        <w:t xml:space="preserve"> of </w:t>
      </w:r>
      <w:r w:rsidR="00274C2E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6C485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A76748">
        <w:rPr>
          <w:rFonts w:ascii="Helvetica" w:hAnsi="Helvetica" w:cs="Arial"/>
          <w:sz w:val="22"/>
          <w:szCs w:val="22"/>
        </w:rPr>
        <w:t>cell suspension into</w:t>
      </w:r>
      <w:r w:rsidR="00274C2E">
        <w:rPr>
          <w:rFonts w:ascii="Helvetica" w:hAnsi="Helvetica" w:cs="Arial" w:hint="eastAsia"/>
          <w:sz w:val="22"/>
          <w:szCs w:val="22"/>
          <w:lang w:eastAsia="zh-CN"/>
        </w:rPr>
        <w:t xml:space="preserve"> each of</w:t>
      </w:r>
      <w:r w:rsidRPr="00A76748">
        <w:rPr>
          <w:rFonts w:ascii="Helvetica" w:hAnsi="Helvetica" w:cs="Arial"/>
          <w:sz w:val="22"/>
          <w:szCs w:val="22"/>
        </w:rPr>
        <w:t xml:space="preserve"> 9 single-color control tubes</w:t>
      </w:r>
      <w:r w:rsidR="009B4ECB">
        <w:rPr>
          <w:rFonts w:ascii="Helvetica" w:hAnsi="Helvetica" w:cs="Arial"/>
          <w:sz w:val="22"/>
          <w:szCs w:val="22"/>
        </w:rPr>
        <w:t xml:space="preserve"> </w:t>
      </w:r>
      <w:r w:rsidR="009B4ECB" w:rsidRPr="009B4ECB">
        <w:rPr>
          <w:rFonts w:ascii="Helvetica" w:hAnsi="Helvetica" w:cs="Arial"/>
          <w:b/>
          <w:sz w:val="22"/>
          <w:szCs w:val="22"/>
        </w:rPr>
        <w:t>[1]</w:t>
      </w:r>
      <w:r w:rsidR="009B4ECB">
        <w:rPr>
          <w:rFonts w:ascii="Helvetica" w:hAnsi="Helvetica" w:cs="Arial"/>
          <w:sz w:val="22"/>
          <w:szCs w:val="22"/>
        </w:rPr>
        <w:t>.</w:t>
      </w:r>
      <w:r w:rsidR="00F326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5403" w:rsidRPr="001851C0">
        <w:rPr>
          <w:rFonts w:ascii="Helvetica" w:hAnsi="Helvetica" w:cs="Arial"/>
          <w:sz w:val="22"/>
          <w:szCs w:val="22"/>
        </w:rPr>
        <w:t>Aliquot the remaining cells in</w:t>
      </w:r>
      <w:r w:rsidR="002035D0" w:rsidRPr="001851C0">
        <w:rPr>
          <w:rFonts w:ascii="Helvetica" w:hAnsi="Helvetica" w:cs="Arial"/>
          <w:sz w:val="22"/>
          <w:szCs w:val="22"/>
        </w:rPr>
        <w:t>to</w:t>
      </w:r>
      <w:r w:rsidR="00425403" w:rsidRPr="001851C0">
        <w:rPr>
          <w:rFonts w:ascii="Helvetica" w:hAnsi="Helvetica" w:cs="Arial"/>
          <w:sz w:val="22"/>
          <w:szCs w:val="22"/>
        </w:rPr>
        <w:t xml:space="preserve"> other</w:t>
      </w:r>
      <w:r w:rsidR="00425403" w:rsidRPr="001851C0">
        <w:rPr>
          <w:rFonts w:ascii="Helvetica" w:hAnsi="Helvetica" w:cs="Arial" w:hint="eastAsia"/>
          <w:sz w:val="22"/>
          <w:szCs w:val="22"/>
          <w:lang w:eastAsia="zh-CN"/>
        </w:rPr>
        <w:t xml:space="preserve"> experimental</w:t>
      </w:r>
      <w:r w:rsidR="00425403" w:rsidRPr="001851C0">
        <w:rPr>
          <w:rFonts w:ascii="Helvetica" w:hAnsi="Helvetica" w:cs="Arial"/>
          <w:sz w:val="22"/>
          <w:szCs w:val="22"/>
        </w:rPr>
        <w:t xml:space="preserve"> tubes</w:t>
      </w:r>
      <w:r w:rsidR="002035D0" w:rsidRPr="001851C0">
        <w:rPr>
          <w:rFonts w:ascii="Helvetica" w:hAnsi="Helvetica" w:cs="Arial"/>
          <w:sz w:val="22"/>
          <w:szCs w:val="22"/>
        </w:rPr>
        <w:t>, 200 microliters each</w:t>
      </w:r>
      <w:r w:rsidR="00425403" w:rsidRPr="001851C0">
        <w:rPr>
          <w:rFonts w:ascii="Helvetica" w:hAnsi="Helvetica" w:cs="Arial"/>
          <w:sz w:val="22"/>
          <w:szCs w:val="22"/>
        </w:rPr>
        <w:t xml:space="preserve"> </w:t>
      </w:r>
      <w:r w:rsidR="00425403" w:rsidRPr="001851C0">
        <w:rPr>
          <w:rFonts w:ascii="Helvetica" w:hAnsi="Helvetica" w:cs="Arial"/>
          <w:b/>
          <w:sz w:val="22"/>
          <w:szCs w:val="22"/>
        </w:rPr>
        <w:t>[2]</w:t>
      </w:r>
      <w:r w:rsidR="00425403" w:rsidRPr="001851C0">
        <w:rPr>
          <w:rFonts w:ascii="Helvetica" w:hAnsi="Helvetica" w:cs="Arial"/>
          <w:sz w:val="22"/>
          <w:szCs w:val="22"/>
        </w:rPr>
        <w:t>.</w:t>
      </w:r>
    </w:p>
    <w:p w14:paraId="7C006A13" w14:textId="0417F212" w:rsidR="00F3261A" w:rsidRDefault="00BF55CE" w:rsidP="00BF5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</w:t>
      </w:r>
      <w:r w:rsidR="00E854F1">
        <w:rPr>
          <w:rFonts w:ascii="Helvetica" w:hAnsi="Helvetica" w:cs="Arial" w:hint="eastAsia"/>
          <w:sz w:val="22"/>
          <w:szCs w:val="22"/>
          <w:lang w:eastAsia="zh-CN"/>
        </w:rPr>
        <w:t>rs cell suspension into 9 tubes, with view of the labels.</w:t>
      </w:r>
    </w:p>
    <w:p w14:paraId="2990DBEC" w14:textId="3551B0FF" w:rsidR="005F6742" w:rsidRDefault="005F6742" w:rsidP="00BF5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Talent transfers cell suspension into experimental tubes, with view of the labels.</w:t>
      </w:r>
    </w:p>
    <w:p w14:paraId="1D9768A3" w14:textId="5CD55428" w:rsidR="001C2BEF" w:rsidRDefault="00C64921" w:rsidP="00274C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</w:t>
      </w:r>
      <w:r w:rsidR="001C2BEF" w:rsidRPr="007121E8">
        <w:rPr>
          <w:rFonts w:ascii="Helvetica" w:hAnsi="Helvetica" w:cs="Arial"/>
          <w:sz w:val="22"/>
          <w:szCs w:val="22"/>
        </w:rPr>
        <w:t xml:space="preserve"> </w:t>
      </w:r>
      <w:r w:rsidR="0064575F">
        <w:rPr>
          <w:rFonts w:ascii="Helvetica" w:hAnsi="Helvetica" w:cs="Arial"/>
          <w:sz w:val="22"/>
          <w:szCs w:val="22"/>
        </w:rPr>
        <w:t xml:space="preserve">place </w:t>
      </w:r>
      <w:r>
        <w:rPr>
          <w:rFonts w:ascii="Helvetica" w:hAnsi="Helvetica" w:cs="Arial"/>
          <w:sz w:val="22"/>
          <w:szCs w:val="22"/>
        </w:rPr>
        <w:t xml:space="preserve">into a centrifuge, </w:t>
      </w:r>
      <w:r w:rsidR="002907E1">
        <w:rPr>
          <w:rFonts w:ascii="Helvetica" w:hAnsi="Helvetica" w:cs="Arial"/>
          <w:sz w:val="22"/>
          <w:szCs w:val="22"/>
          <w:lang w:eastAsia="zh-CN"/>
        </w:rPr>
        <w:t xml:space="preserve">2 experimental </w:t>
      </w:r>
      <w:r w:rsidR="00B56C36">
        <w:rPr>
          <w:rFonts w:ascii="Helvetica" w:hAnsi="Helvetica" w:cs="Arial"/>
          <w:sz w:val="22"/>
          <w:szCs w:val="22"/>
          <w:lang w:eastAsia="zh-CN"/>
        </w:rPr>
        <w:t xml:space="preserve">tubes </w:t>
      </w:r>
      <w:r w:rsidR="009B4ECB">
        <w:rPr>
          <w:rFonts w:ascii="Helvetica" w:hAnsi="Helvetica" w:cs="Arial"/>
          <w:sz w:val="22"/>
          <w:szCs w:val="22"/>
          <w:lang w:eastAsia="zh-CN"/>
        </w:rPr>
        <w:t xml:space="preserve">containing Bone Marrow cells and leukemic cells respectively, </w:t>
      </w:r>
      <w:r w:rsidR="00B56C36">
        <w:rPr>
          <w:rFonts w:ascii="Helvetica" w:hAnsi="Helvetica" w:cs="Arial"/>
          <w:sz w:val="22"/>
          <w:szCs w:val="22"/>
          <w:lang w:eastAsia="zh-CN"/>
        </w:rPr>
        <w:t xml:space="preserve">and one </w:t>
      </w:r>
      <w:r w:rsidR="002907E1">
        <w:rPr>
          <w:rFonts w:ascii="Helvetica" w:hAnsi="Helvetica" w:cs="Arial"/>
          <w:sz w:val="22"/>
          <w:szCs w:val="22"/>
          <w:lang w:eastAsia="zh-CN"/>
        </w:rPr>
        <w:t xml:space="preserve">control </w:t>
      </w:r>
      <w:r w:rsidR="00B56C36">
        <w:rPr>
          <w:rFonts w:ascii="Helvetica" w:hAnsi="Helvetica" w:cs="Arial"/>
          <w:sz w:val="22"/>
          <w:szCs w:val="22"/>
          <w:lang w:eastAsia="zh-CN"/>
        </w:rPr>
        <w:t xml:space="preserve">tube </w:t>
      </w:r>
      <w:r w:rsidRPr="00C6492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9B4ECB">
        <w:rPr>
          <w:rFonts w:ascii="Helvetica" w:hAnsi="Helvetica" w:cs="Arial"/>
          <w:sz w:val="22"/>
          <w:szCs w:val="22"/>
          <w:lang w:eastAsia="zh-CN"/>
        </w:rPr>
        <w:t>. Centrifuge</w:t>
      </w:r>
      <w:r w:rsidR="00B56C3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C2BEF" w:rsidRPr="007121E8">
        <w:rPr>
          <w:rFonts w:ascii="Helvetica" w:hAnsi="Helvetica" w:cs="Arial"/>
          <w:sz w:val="22"/>
          <w:szCs w:val="22"/>
        </w:rPr>
        <w:t xml:space="preserve">at 300 </w:t>
      </w:r>
      <w:r w:rsidR="001C2BEF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1C2BEF" w:rsidRPr="007121E8">
        <w:rPr>
          <w:rFonts w:ascii="Helvetica" w:hAnsi="Helvetica" w:cs="Arial"/>
          <w:sz w:val="22"/>
          <w:szCs w:val="22"/>
        </w:rPr>
        <w:t xml:space="preserve"> g for 5 min</w:t>
      </w:r>
      <w:r w:rsidR="001C2BEF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1C2BEF" w:rsidRPr="001A2FD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1C2BEF" w:rsidRPr="001A2FD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C2BEF" w:rsidRPr="007121E8">
        <w:rPr>
          <w:rFonts w:ascii="Helvetica" w:hAnsi="Helvetica" w:cs="Arial"/>
          <w:sz w:val="22"/>
          <w:szCs w:val="22"/>
        </w:rPr>
        <w:t>.</w:t>
      </w:r>
    </w:p>
    <w:p w14:paraId="68D96281" w14:textId="643FB4D8" w:rsidR="001C2BEF" w:rsidRDefault="001C2BEF" w:rsidP="001C2B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</w:t>
      </w:r>
      <w:r w:rsidR="004A30E5">
        <w:rPr>
          <w:rFonts w:ascii="Helvetica" w:hAnsi="Helvetica" w:cs="Arial"/>
          <w:sz w:val="22"/>
          <w:szCs w:val="22"/>
          <w:lang w:eastAsia="zh-CN"/>
        </w:rPr>
        <w:t xml:space="preserve"> three tubes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centrifuge.</w:t>
      </w:r>
    </w:p>
    <w:p w14:paraId="7B09AF90" w14:textId="3DA11323" w:rsidR="004A30E5" w:rsidRPr="001C2BEF" w:rsidRDefault="004A30E5" w:rsidP="001C2B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Talent adjusts settings on the centrifuge.</w:t>
      </w:r>
    </w:p>
    <w:p w14:paraId="001983CF" w14:textId="20489E15" w:rsidR="00BF55CE" w:rsidRDefault="0022109A" w:rsidP="00274C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Next</w:t>
      </w:r>
      <w:r w:rsidR="00FF206B">
        <w:rPr>
          <w:rFonts w:ascii="Helvetica" w:hAnsi="Helvetica" w:cs="Arial"/>
          <w:sz w:val="22"/>
          <w:szCs w:val="22"/>
          <w:lang w:eastAsia="zh-CN"/>
        </w:rPr>
        <w:t>, d</w:t>
      </w:r>
      <w:r w:rsidR="00BF55CE">
        <w:rPr>
          <w:rFonts w:ascii="Helvetica" w:hAnsi="Helvetica" w:cs="Arial" w:hint="eastAsia"/>
          <w:sz w:val="22"/>
          <w:szCs w:val="22"/>
          <w:lang w:eastAsia="zh-CN"/>
        </w:rPr>
        <w:t xml:space="preserve">ecant the supernatant, and </w:t>
      </w:r>
      <w:proofErr w:type="spellStart"/>
      <w:r w:rsidR="00BF55CE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BF55CE" w:rsidRPr="007121E8">
        <w:rPr>
          <w:rFonts w:ascii="Helvetica" w:hAnsi="Helvetica" w:cs="Arial"/>
          <w:sz w:val="22"/>
          <w:szCs w:val="22"/>
        </w:rPr>
        <w:t>esuspend</w:t>
      </w:r>
      <w:proofErr w:type="spellEnd"/>
      <w:r w:rsidR="00BF55CE" w:rsidRPr="007121E8">
        <w:rPr>
          <w:rFonts w:ascii="Helvetica" w:hAnsi="Helvetica" w:cs="Arial"/>
          <w:sz w:val="22"/>
          <w:szCs w:val="22"/>
        </w:rPr>
        <w:t xml:space="preserve"> the </w:t>
      </w:r>
      <w:r w:rsidR="00BF55CE" w:rsidRPr="0022109A">
        <w:rPr>
          <w:rFonts w:ascii="Helvetica" w:hAnsi="Helvetica" w:cs="Arial"/>
          <w:sz w:val="22"/>
          <w:szCs w:val="22"/>
        </w:rPr>
        <w:t>cells in</w:t>
      </w:r>
      <w:r w:rsidR="00312A48" w:rsidRPr="0022109A">
        <w:rPr>
          <w:rFonts w:ascii="Helvetica" w:hAnsi="Helvetica" w:cs="Arial"/>
          <w:sz w:val="22"/>
          <w:szCs w:val="22"/>
        </w:rPr>
        <w:t xml:space="preserve"> room-temperature</w:t>
      </w:r>
      <w:r w:rsidR="00BF55CE" w:rsidRPr="0022109A">
        <w:rPr>
          <w:rFonts w:ascii="Helvetica" w:hAnsi="Helvetica" w:cs="Arial"/>
          <w:sz w:val="22"/>
          <w:szCs w:val="22"/>
        </w:rPr>
        <w:t xml:space="preserve"> F-PBS </w:t>
      </w:r>
      <w:r w:rsidR="006E6B4A" w:rsidRPr="0022109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F-P-B-S)</w:t>
      </w:r>
      <w:r w:rsidR="006E6B4A" w:rsidRPr="002210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55CE" w:rsidRPr="0022109A">
        <w:rPr>
          <w:rFonts w:ascii="Helvetica" w:hAnsi="Helvetica" w:cs="Arial"/>
          <w:sz w:val="22"/>
          <w:szCs w:val="22"/>
        </w:rPr>
        <w:t xml:space="preserve">with a </w:t>
      </w:r>
      <w:r w:rsidR="00742757" w:rsidRPr="0022109A">
        <w:rPr>
          <w:rFonts w:ascii="Helvetica" w:hAnsi="Helvetica" w:cs="Arial"/>
          <w:sz w:val="22"/>
          <w:szCs w:val="22"/>
        </w:rPr>
        <w:t>live-</w:t>
      </w:r>
      <w:r w:rsidR="00BF55CE" w:rsidRPr="0022109A">
        <w:rPr>
          <w:rFonts w:ascii="Helvetica" w:hAnsi="Helvetica" w:cs="Arial"/>
          <w:sz w:val="22"/>
          <w:szCs w:val="22"/>
        </w:rPr>
        <w:t>dead cell stain according</w:t>
      </w:r>
      <w:r w:rsidR="00BF55CE" w:rsidRPr="007121E8">
        <w:rPr>
          <w:rFonts w:ascii="Helvetica" w:hAnsi="Helvetica" w:cs="Arial"/>
          <w:sz w:val="22"/>
          <w:szCs w:val="22"/>
        </w:rPr>
        <w:t xml:space="preserve"> to the manufacturer’s instructions</w:t>
      </w:r>
      <w:r w:rsidR="007E570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5709" w:rsidRPr="007E570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421E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E5709" w:rsidRPr="007E570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F55CE" w:rsidRPr="007121E8">
        <w:rPr>
          <w:rFonts w:ascii="Helvetica" w:hAnsi="Helvetica" w:cs="Arial"/>
          <w:sz w:val="22"/>
          <w:szCs w:val="22"/>
        </w:rPr>
        <w:t>. Incubate on ice for 30 min</w:t>
      </w:r>
      <w:r w:rsidR="006137E4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137E4" w:rsidRPr="006137E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75D7C">
        <w:rPr>
          <w:rFonts w:ascii="Helvetica" w:hAnsi="Helvetica" w:cs="Arial"/>
          <w:sz w:val="22"/>
          <w:szCs w:val="22"/>
        </w:rPr>
        <w:t>.</w:t>
      </w:r>
    </w:p>
    <w:p w14:paraId="6DE24A47" w14:textId="25085216" w:rsidR="00BF55CE" w:rsidRPr="006B04F3" w:rsidRDefault="006B04F3" w:rsidP="00B348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decants supernatant, and adds stain</w:t>
      </w:r>
      <w:r w:rsidR="001F3B60">
        <w:rPr>
          <w:rFonts w:ascii="Helvetica" w:hAnsi="Helvetica" w:cs="Arial" w:hint="eastAsia"/>
          <w:sz w:val="22"/>
          <w:szCs w:val="22"/>
          <w:lang w:eastAsia="zh-CN"/>
        </w:rPr>
        <w:t xml:space="preserve"> buffer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resuspend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the cells. </w:t>
      </w:r>
      <w:r w:rsidR="00B34865" w:rsidRPr="006B04F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B34865" w:rsidRPr="006B04F3">
        <w:rPr>
          <w:rFonts w:ascii="Helvetica" w:hAnsi="Helvetica" w:cs="Arial"/>
          <w:b/>
          <w:sz w:val="22"/>
          <w:szCs w:val="22"/>
          <w:lang w:eastAsia="zh-CN"/>
        </w:rPr>
        <w:t>F-PBS: PBS supplemented with 2% fetal bovine serum and a 1% Penicillin/Streptomycin cocktail</w:t>
      </w:r>
    </w:p>
    <w:p w14:paraId="2F789054" w14:textId="61A66D69" w:rsidR="006B04F3" w:rsidRDefault="00175D7C" w:rsidP="00B348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</w:t>
      </w:r>
      <w:r w:rsidR="00E40332">
        <w:rPr>
          <w:rFonts w:ascii="Helvetica" w:hAnsi="Helvetica" w:cs="Arial" w:hint="eastAsia"/>
          <w:sz w:val="22"/>
          <w:szCs w:val="22"/>
          <w:lang w:eastAsia="zh-CN"/>
        </w:rPr>
        <w:t xml:space="preserve"> on ice, and starts timer.</w:t>
      </w:r>
    </w:p>
    <w:p w14:paraId="4E95A44F" w14:textId="4DBFAAD1" w:rsidR="001F3B60" w:rsidRDefault="00F22A7D" w:rsidP="001F3B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</w:t>
      </w:r>
      <w:r w:rsidR="001636E6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rds</w:t>
      </w:r>
      <w:r w:rsidR="00FF206B">
        <w:rPr>
          <w:rFonts w:ascii="Helvetica" w:hAnsi="Helvetica" w:cs="Arial"/>
          <w:sz w:val="22"/>
          <w:szCs w:val="22"/>
        </w:rPr>
        <w:t>, a</w:t>
      </w:r>
      <w:r w:rsidR="001F3B60">
        <w:rPr>
          <w:rFonts w:ascii="Helvetica" w:hAnsi="Helvetica" w:cs="Arial"/>
          <w:sz w:val="22"/>
          <w:szCs w:val="22"/>
        </w:rPr>
        <w:t>dd 1 milliliter of room temperature</w:t>
      </w:r>
      <w:r w:rsidR="001F3B60" w:rsidRPr="007121E8">
        <w:rPr>
          <w:rFonts w:ascii="Helvetica" w:hAnsi="Helvetica" w:cs="Arial"/>
          <w:sz w:val="22"/>
          <w:szCs w:val="22"/>
        </w:rPr>
        <w:t xml:space="preserve"> F-PBS to </w:t>
      </w:r>
      <w:r w:rsidR="008529D1">
        <w:rPr>
          <w:rFonts w:ascii="Helvetica" w:hAnsi="Helvetica" w:cs="Arial"/>
          <w:sz w:val="22"/>
          <w:szCs w:val="22"/>
        </w:rPr>
        <w:t xml:space="preserve">the </w:t>
      </w:r>
      <w:r w:rsidR="008474FF">
        <w:rPr>
          <w:rFonts w:ascii="Helvetica" w:hAnsi="Helvetica" w:cs="Arial"/>
          <w:sz w:val="22"/>
          <w:szCs w:val="22"/>
        </w:rPr>
        <w:t xml:space="preserve">three </w:t>
      </w:r>
      <w:r>
        <w:rPr>
          <w:rFonts w:ascii="Helvetica" w:hAnsi="Helvetica" w:cs="Arial"/>
          <w:sz w:val="22"/>
          <w:szCs w:val="22"/>
        </w:rPr>
        <w:t xml:space="preserve">live-dead stained tubes and </w:t>
      </w:r>
      <w:r w:rsidR="008474FF">
        <w:rPr>
          <w:rFonts w:ascii="Helvetica" w:hAnsi="Helvetica" w:cs="Arial"/>
          <w:sz w:val="22"/>
          <w:szCs w:val="22"/>
        </w:rPr>
        <w:t>one</w:t>
      </w:r>
      <w:r>
        <w:rPr>
          <w:rFonts w:ascii="Helvetica" w:hAnsi="Helvetica" w:cs="Arial"/>
          <w:sz w:val="22"/>
          <w:szCs w:val="22"/>
        </w:rPr>
        <w:t xml:space="preserve"> single color control</w:t>
      </w:r>
      <w:r w:rsidR="008474FF">
        <w:rPr>
          <w:rFonts w:ascii="Helvetica" w:hAnsi="Helvetica" w:cs="Arial"/>
          <w:sz w:val="22"/>
          <w:szCs w:val="22"/>
        </w:rPr>
        <w:t xml:space="preserve"> tube for mitochondrial ROS </w:t>
      </w:r>
      <w:r w:rsidR="002B38F3" w:rsidRPr="00304B6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R-O-S)</w:t>
      </w:r>
      <w:r w:rsidR="002B38F3" w:rsidRPr="007121E8">
        <w:rPr>
          <w:rFonts w:ascii="Helvetica" w:hAnsi="Helvetica" w:cs="Arial"/>
          <w:sz w:val="22"/>
          <w:szCs w:val="22"/>
        </w:rPr>
        <w:t xml:space="preserve"> </w:t>
      </w:r>
      <w:r w:rsidR="008474FF">
        <w:rPr>
          <w:rFonts w:ascii="Helvetica" w:hAnsi="Helvetica" w:cs="Arial"/>
          <w:sz w:val="22"/>
          <w:szCs w:val="22"/>
        </w:rPr>
        <w:t>dye staining</w:t>
      </w:r>
      <w:r w:rsidR="00AD59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5959" w:rsidRPr="00AD595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F3B60" w:rsidRPr="007121E8">
        <w:rPr>
          <w:rFonts w:ascii="Helvetica" w:hAnsi="Helvetica" w:cs="Arial"/>
          <w:sz w:val="22"/>
          <w:szCs w:val="22"/>
        </w:rPr>
        <w:t xml:space="preserve">. </w:t>
      </w:r>
      <w:r w:rsidR="00752216">
        <w:rPr>
          <w:rFonts w:ascii="Helvetica" w:hAnsi="Helvetica" w:cs="Arial" w:hint="eastAsia"/>
          <w:sz w:val="22"/>
          <w:szCs w:val="22"/>
          <w:lang w:eastAsia="zh-CN"/>
        </w:rPr>
        <w:t>Place the tubes into c</w:t>
      </w:r>
      <w:r w:rsidR="001F3B60" w:rsidRPr="007121E8">
        <w:rPr>
          <w:rFonts w:ascii="Helvetica" w:hAnsi="Helvetica" w:cs="Arial"/>
          <w:sz w:val="22"/>
          <w:szCs w:val="22"/>
        </w:rPr>
        <w:t xml:space="preserve">entrifuge at 300 </w:t>
      </w:r>
      <w:r w:rsidR="00AD5959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1F3B60" w:rsidRPr="007121E8">
        <w:rPr>
          <w:rFonts w:ascii="Helvetica" w:hAnsi="Helvetica" w:cs="Arial"/>
          <w:sz w:val="22"/>
          <w:szCs w:val="22"/>
        </w:rPr>
        <w:t xml:space="preserve"> g</w:t>
      </w:r>
      <w:r w:rsidR="00AD5959">
        <w:rPr>
          <w:rFonts w:ascii="Helvetica" w:hAnsi="Helvetica" w:cs="Arial"/>
          <w:sz w:val="22"/>
          <w:szCs w:val="22"/>
        </w:rPr>
        <w:t xml:space="preserve"> </w:t>
      </w:r>
      <w:r w:rsidR="00752216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752216" w:rsidRPr="007121E8">
        <w:rPr>
          <w:rFonts w:ascii="Helvetica" w:hAnsi="Helvetica" w:cs="Arial"/>
          <w:sz w:val="22"/>
          <w:szCs w:val="22"/>
        </w:rPr>
        <w:t>5 min</w:t>
      </w:r>
      <w:r w:rsidR="0075221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52216" w:rsidRPr="007121E8">
        <w:rPr>
          <w:rFonts w:ascii="Helvetica" w:hAnsi="Helvetica" w:cs="Arial"/>
          <w:sz w:val="22"/>
          <w:szCs w:val="22"/>
        </w:rPr>
        <w:t xml:space="preserve"> </w:t>
      </w:r>
      <w:r w:rsidR="00AD5959">
        <w:rPr>
          <w:rFonts w:ascii="Helvetica" w:hAnsi="Helvetica" w:cs="Arial"/>
          <w:sz w:val="22"/>
          <w:szCs w:val="22"/>
        </w:rPr>
        <w:t>at room temperature</w:t>
      </w:r>
      <w:r w:rsidR="00D674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746A" w:rsidRPr="00D6746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F3B60" w:rsidRPr="007121E8">
        <w:rPr>
          <w:rFonts w:ascii="Helvetica" w:hAnsi="Helvetica" w:cs="Arial"/>
          <w:sz w:val="22"/>
          <w:szCs w:val="22"/>
        </w:rPr>
        <w:t>.</w:t>
      </w:r>
    </w:p>
    <w:p w14:paraId="2069284D" w14:textId="22EED828" w:rsidR="00175D7C" w:rsidRDefault="00D84AA3" w:rsidP="00B348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into tubes.</w:t>
      </w:r>
    </w:p>
    <w:p w14:paraId="24852526" w14:textId="24264AAC" w:rsidR="00D84AA3" w:rsidRDefault="00D84AA3" w:rsidP="00B348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 into centrifuge.</w:t>
      </w:r>
    </w:p>
    <w:p w14:paraId="6D2FA34D" w14:textId="4182B0A6" w:rsidR="00861D20" w:rsidRPr="007121E8" w:rsidRDefault="006C791B" w:rsidP="00861D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</w:t>
      </w:r>
      <w:r w:rsidR="007A2AC7">
        <w:rPr>
          <w:rFonts w:ascii="Helvetica" w:hAnsi="Helvetica" w:cs="Arial" w:hint="eastAsia"/>
          <w:sz w:val="22"/>
          <w:szCs w:val="22"/>
          <w:lang w:eastAsia="zh-CN"/>
        </w:rPr>
        <w:t xml:space="preserve"> obtain</w:t>
      </w:r>
      <w:r w:rsidR="004A4E21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 w:rsidR="007A2A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743AC" w:rsidRPr="007121E8">
        <w:rPr>
          <w:rFonts w:ascii="Helvetica" w:hAnsi="Helvetica" w:cs="Arial"/>
          <w:sz w:val="22"/>
          <w:szCs w:val="22"/>
        </w:rPr>
        <w:t>5</w:t>
      </w:r>
      <w:r w:rsidR="000743A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0743AC">
        <w:rPr>
          <w:rFonts w:ascii="Helvetica" w:hAnsi="Helvetica" w:cs="Arial"/>
          <w:sz w:val="22"/>
          <w:szCs w:val="22"/>
        </w:rPr>
        <w:t>millimolar</w:t>
      </w:r>
      <w:proofErr w:type="spellEnd"/>
      <w:r w:rsidR="000743AC" w:rsidRPr="007121E8">
        <w:rPr>
          <w:rFonts w:ascii="Helvetica" w:hAnsi="Helvetica" w:cs="Arial"/>
          <w:sz w:val="22"/>
          <w:szCs w:val="22"/>
        </w:rPr>
        <w:t xml:space="preserve"> </w:t>
      </w:r>
      <w:r w:rsidR="007F2128" w:rsidRPr="007121E8">
        <w:rPr>
          <w:rFonts w:ascii="Helvetica" w:hAnsi="Helvetica" w:cs="Arial"/>
          <w:sz w:val="22"/>
          <w:szCs w:val="22"/>
        </w:rPr>
        <w:t xml:space="preserve">mitochondrial </w:t>
      </w:r>
      <w:r w:rsidR="00FA754A">
        <w:rPr>
          <w:rFonts w:ascii="Helvetica" w:hAnsi="Helvetica" w:cs="Arial" w:hint="eastAsia"/>
          <w:sz w:val="22"/>
          <w:szCs w:val="22"/>
          <w:lang w:eastAsia="zh-CN"/>
        </w:rPr>
        <w:t>ROS dye</w:t>
      </w:r>
      <w:r w:rsidR="009E576C">
        <w:rPr>
          <w:rFonts w:ascii="Helvetica" w:hAnsi="Helvetica" w:cs="Arial" w:hint="eastAsia"/>
          <w:sz w:val="22"/>
          <w:szCs w:val="22"/>
          <w:lang w:eastAsia="zh-CN"/>
        </w:rPr>
        <w:t xml:space="preserve"> stock</w:t>
      </w:r>
      <w:r w:rsidR="00FA75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743AC" w:rsidRPr="007121E8">
        <w:rPr>
          <w:rFonts w:ascii="Helvetica" w:hAnsi="Helvetica" w:cs="Arial"/>
          <w:sz w:val="22"/>
          <w:szCs w:val="22"/>
        </w:rPr>
        <w:t>solution</w:t>
      </w:r>
      <w:r w:rsidR="00472E4C">
        <w:rPr>
          <w:rFonts w:ascii="Helvetica" w:hAnsi="Helvetica" w:cs="Arial"/>
          <w:sz w:val="22"/>
          <w:szCs w:val="22"/>
        </w:rPr>
        <w:t xml:space="preserve"> by </w:t>
      </w:r>
      <w:proofErr w:type="spellStart"/>
      <w:r w:rsidR="000743AC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861D20" w:rsidRPr="007121E8">
        <w:rPr>
          <w:rFonts w:ascii="Helvetica" w:hAnsi="Helvetica" w:cs="Arial"/>
          <w:sz w:val="22"/>
          <w:szCs w:val="22"/>
        </w:rPr>
        <w:t>esuspend</w:t>
      </w:r>
      <w:r w:rsidR="00472E4C">
        <w:rPr>
          <w:rFonts w:ascii="Helvetica" w:hAnsi="Helvetica" w:cs="Arial" w:hint="eastAsia"/>
          <w:sz w:val="22"/>
          <w:szCs w:val="22"/>
          <w:lang w:eastAsia="zh-CN"/>
        </w:rPr>
        <w:t>ing</w:t>
      </w:r>
      <w:proofErr w:type="spellEnd"/>
      <w:r w:rsidR="00861D20" w:rsidRPr="007121E8">
        <w:rPr>
          <w:rFonts w:ascii="Helvetica" w:hAnsi="Helvetica" w:cs="Arial"/>
          <w:sz w:val="22"/>
          <w:szCs w:val="22"/>
        </w:rPr>
        <w:t xml:space="preserve"> 50 </w:t>
      </w:r>
      <w:r w:rsidR="00861D20">
        <w:rPr>
          <w:rFonts w:ascii="Helvetica" w:hAnsi="Helvetica" w:cs="Arial"/>
          <w:sz w:val="22"/>
          <w:szCs w:val="22"/>
        </w:rPr>
        <w:t>micrograms</w:t>
      </w:r>
      <w:r w:rsidR="00861D20" w:rsidRPr="007121E8">
        <w:rPr>
          <w:rFonts w:ascii="Helvetica" w:hAnsi="Helvetica" w:cs="Arial"/>
          <w:sz w:val="22"/>
          <w:szCs w:val="22"/>
        </w:rPr>
        <w:t xml:space="preserve"> of mitochondrial ROS</w:t>
      </w:r>
      <w:r w:rsidR="00861D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1D20" w:rsidRPr="007121E8">
        <w:rPr>
          <w:rFonts w:ascii="Helvetica" w:hAnsi="Helvetica" w:cs="Arial"/>
          <w:sz w:val="22"/>
          <w:szCs w:val="22"/>
        </w:rPr>
        <w:t xml:space="preserve">dye in 13 </w:t>
      </w:r>
      <w:r w:rsidR="00861D20">
        <w:rPr>
          <w:rFonts w:ascii="Helvetica" w:hAnsi="Helvetica" w:cs="Arial"/>
          <w:sz w:val="22"/>
          <w:szCs w:val="22"/>
        </w:rPr>
        <w:t>microliters</w:t>
      </w:r>
      <w:r w:rsidR="00861D20" w:rsidRPr="007121E8">
        <w:rPr>
          <w:rFonts w:ascii="Helvetica" w:hAnsi="Helvetica" w:cs="Arial"/>
          <w:sz w:val="22"/>
          <w:szCs w:val="22"/>
        </w:rPr>
        <w:t xml:space="preserve"> of DMSO </w:t>
      </w:r>
      <w:r w:rsidR="00861D20" w:rsidRPr="00304B6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861D2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D</w:t>
      </w:r>
      <w:r w:rsidR="00861D20" w:rsidRPr="00304B6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61D2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M-</w:t>
      </w:r>
      <w:r w:rsidR="00861D20" w:rsidRPr="00304B6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S</w:t>
      </w:r>
      <w:r w:rsidR="00861D2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-O</w:t>
      </w:r>
      <w:r w:rsidR="00861D20" w:rsidRPr="00304B6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857D9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857D99" w:rsidRPr="00857D9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</w:t>
      </w:r>
      <w:r w:rsidR="0025733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-TXT</w:t>
      </w:r>
      <w:r w:rsidR="00857D99" w:rsidRPr="00857D9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861D20" w:rsidRPr="007121E8">
        <w:rPr>
          <w:rFonts w:ascii="Helvetica" w:hAnsi="Helvetica" w:cs="Arial"/>
          <w:sz w:val="22"/>
          <w:szCs w:val="22"/>
        </w:rPr>
        <w:t xml:space="preserve">. </w:t>
      </w:r>
    </w:p>
    <w:p w14:paraId="5798A2AE" w14:textId="61FCCED7" w:rsidR="00861D20" w:rsidRPr="007121E8" w:rsidRDefault="0025733E" w:rsidP="00857D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adds compound into solution. </w:t>
      </w:r>
      <w:r w:rsidRPr="0025733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61D20" w:rsidRPr="0025733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ROS: </w:t>
      </w:r>
      <w:r w:rsidR="00861D20" w:rsidRPr="0025733E">
        <w:rPr>
          <w:rFonts w:ascii="Helvetica" w:hAnsi="Helvetica" w:cs="Arial"/>
          <w:b/>
          <w:sz w:val="22"/>
          <w:szCs w:val="22"/>
        </w:rPr>
        <w:t>Reactive Oxygen Species</w:t>
      </w:r>
      <w:r w:rsidR="00861D20" w:rsidRPr="0025733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DMSO: </w:t>
      </w:r>
      <w:r w:rsidR="00861D20" w:rsidRPr="0025733E">
        <w:rPr>
          <w:rFonts w:ascii="Helvetica" w:hAnsi="Helvetica" w:cs="Arial"/>
          <w:b/>
          <w:sz w:val="22"/>
          <w:szCs w:val="22"/>
        </w:rPr>
        <w:t>dimethyl sulfoxide</w:t>
      </w:r>
    </w:p>
    <w:p w14:paraId="567AF886" w14:textId="6CFB1703" w:rsidR="00D7544B" w:rsidRPr="000F3C32" w:rsidRDefault="00D7544B" w:rsidP="00D754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EB4588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F22A7D" w:rsidRPr="000F3C32">
        <w:rPr>
          <w:rFonts w:ascii="Helvetica" w:hAnsi="Helvetica" w:cs="Arial"/>
          <w:sz w:val="22"/>
          <w:szCs w:val="22"/>
        </w:rPr>
        <w:t>13</w:t>
      </w:r>
      <w:r w:rsidR="00EB4588" w:rsidRPr="000F3C32">
        <w:rPr>
          <w:rFonts w:ascii="Helvetica" w:hAnsi="Helvetica" w:cs="Arial"/>
          <w:sz w:val="22"/>
          <w:szCs w:val="22"/>
        </w:rPr>
        <w:t xml:space="preserve"> </w:t>
      </w:r>
      <w:r w:rsidR="00310FC8" w:rsidRPr="000F3C32">
        <w:rPr>
          <w:rFonts w:ascii="Helvetica" w:hAnsi="Helvetica" w:cs="Arial" w:hint="eastAsia"/>
          <w:sz w:val="22"/>
          <w:szCs w:val="22"/>
          <w:lang w:eastAsia="zh-CN"/>
        </w:rPr>
        <w:t>milliliters</w:t>
      </w:r>
      <w:r w:rsidR="00EB4588" w:rsidRPr="000F3C32">
        <w:rPr>
          <w:rFonts w:ascii="Helvetica" w:hAnsi="Helvetica" w:cs="Arial"/>
          <w:sz w:val="22"/>
          <w:szCs w:val="22"/>
        </w:rPr>
        <w:t xml:space="preserve"> of room temperature F-PBS</w:t>
      </w:r>
      <w:r w:rsidR="00EB4588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0E0E71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13-microliter </w:t>
      </w:r>
      <w:r w:rsidRPr="000F3C32">
        <w:rPr>
          <w:rFonts w:ascii="Helvetica" w:hAnsi="Helvetica" w:cs="Arial"/>
          <w:sz w:val="22"/>
          <w:szCs w:val="22"/>
        </w:rPr>
        <w:t>mitochondrial ROS dye to</w:t>
      </w:r>
      <w:r w:rsidR="00EB4588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 d</w:t>
      </w:r>
      <w:r w:rsidR="00EB4588" w:rsidRPr="000F3C32">
        <w:rPr>
          <w:rFonts w:ascii="Helvetica" w:hAnsi="Helvetica" w:cs="Arial"/>
          <w:sz w:val="22"/>
          <w:szCs w:val="22"/>
        </w:rPr>
        <w:t>ilute</w:t>
      </w:r>
      <w:r w:rsidR="00EB4588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 w:rsidRPr="000F3C32">
        <w:rPr>
          <w:rFonts w:ascii="Helvetica" w:hAnsi="Helvetica" w:cs="Arial"/>
          <w:sz w:val="22"/>
          <w:szCs w:val="22"/>
        </w:rPr>
        <w:t xml:space="preserve"> a final concentration of 5 </w:t>
      </w:r>
      <w:proofErr w:type="spellStart"/>
      <w:r w:rsidRPr="000F3C32">
        <w:rPr>
          <w:rFonts w:ascii="Helvetica" w:hAnsi="Helvetica" w:cs="Arial"/>
          <w:sz w:val="22"/>
          <w:szCs w:val="22"/>
        </w:rPr>
        <w:t>micromolar</w:t>
      </w:r>
      <w:proofErr w:type="spellEnd"/>
      <w:r w:rsidR="006A12BB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2BB" w:rsidRPr="000F3C3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E0E71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AF0DE4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If </w:t>
      </w:r>
      <w:r w:rsidR="00AF0DE4" w:rsidRPr="000F3C32">
        <w:rPr>
          <w:rFonts w:ascii="Helvetica" w:hAnsi="Helvetica" w:cs="Arial"/>
          <w:sz w:val="22"/>
          <w:szCs w:val="22"/>
          <w:lang w:eastAsia="zh-CN"/>
        </w:rPr>
        <w:t>necessary</w:t>
      </w:r>
      <w:r w:rsidR="00AF0DE4" w:rsidRPr="000F3C3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F22A7D" w:rsidRPr="000F3C3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F0DE4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5D34FB" w:rsidRPr="000F3C32">
        <w:rPr>
          <w:rFonts w:ascii="Helvetica" w:hAnsi="Helvetica" w:cs="Arial"/>
          <w:sz w:val="22"/>
          <w:szCs w:val="22"/>
          <w:lang w:eastAsia="zh-CN"/>
        </w:rPr>
        <w:t>13</w:t>
      </w:r>
      <w:r w:rsidR="00092F4B" w:rsidRPr="000F3C32">
        <w:rPr>
          <w:rFonts w:ascii="Helvetica" w:hAnsi="Helvetica" w:cs="Arial"/>
          <w:sz w:val="22"/>
          <w:szCs w:val="22"/>
          <w:lang w:eastAsia="zh-CN"/>
        </w:rPr>
        <w:t xml:space="preserve"> m</w:t>
      </w:r>
      <w:r w:rsidR="005D34FB" w:rsidRPr="000F3C32">
        <w:rPr>
          <w:rFonts w:ascii="Helvetica" w:hAnsi="Helvetica" w:cs="Arial"/>
          <w:sz w:val="22"/>
          <w:szCs w:val="22"/>
          <w:lang w:eastAsia="zh-CN"/>
        </w:rPr>
        <w:t>icro</w:t>
      </w:r>
      <w:r w:rsidR="00092F4B" w:rsidRPr="000F3C32">
        <w:rPr>
          <w:rFonts w:ascii="Helvetica" w:hAnsi="Helvetica" w:cs="Arial"/>
          <w:sz w:val="22"/>
          <w:szCs w:val="22"/>
          <w:lang w:eastAsia="zh-CN"/>
        </w:rPr>
        <w:t xml:space="preserve">liters of </w:t>
      </w:r>
      <w:r w:rsidR="00092F4B" w:rsidRPr="000F3C32">
        <w:rPr>
          <w:rFonts w:ascii="Helvetica" w:hAnsi="Helvetica" w:cs="Arial"/>
          <w:sz w:val="22"/>
          <w:szCs w:val="22"/>
        </w:rPr>
        <w:t xml:space="preserve">50 </w:t>
      </w:r>
      <w:proofErr w:type="spellStart"/>
      <w:r w:rsidR="00092F4B" w:rsidRPr="000F3C32">
        <w:rPr>
          <w:rFonts w:ascii="Helvetica" w:hAnsi="Helvetica" w:cs="Arial"/>
          <w:sz w:val="22"/>
          <w:szCs w:val="22"/>
        </w:rPr>
        <w:t>mi</w:t>
      </w:r>
      <w:r w:rsidR="005D34FB" w:rsidRPr="000F3C32">
        <w:rPr>
          <w:rFonts w:ascii="Helvetica" w:hAnsi="Helvetica" w:cs="Arial"/>
          <w:sz w:val="22"/>
          <w:szCs w:val="22"/>
        </w:rPr>
        <w:t>lli</w:t>
      </w:r>
      <w:r w:rsidR="00092F4B" w:rsidRPr="000F3C32">
        <w:rPr>
          <w:rFonts w:ascii="Helvetica" w:hAnsi="Helvetica" w:cs="Arial"/>
          <w:sz w:val="22"/>
          <w:szCs w:val="22"/>
        </w:rPr>
        <w:t>molar</w:t>
      </w:r>
      <w:proofErr w:type="spellEnd"/>
      <w:r w:rsidR="00092F4B"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85B7C" w:rsidRPr="000F3C32">
        <w:rPr>
          <w:rFonts w:ascii="Helvetica" w:hAnsi="Helvetica" w:cs="Arial"/>
          <w:sz w:val="22"/>
          <w:szCs w:val="22"/>
        </w:rPr>
        <w:t>Verapamil</w:t>
      </w:r>
      <w:r w:rsidR="00DB7460" w:rsidRPr="000F3C32">
        <w:rPr>
          <w:rFonts w:ascii="Helvetica" w:hAnsi="Helvetica" w:cs="Arial"/>
          <w:sz w:val="22"/>
          <w:szCs w:val="22"/>
        </w:rPr>
        <w:t xml:space="preserve"> </w:t>
      </w:r>
      <w:r w:rsidR="00785B7C" w:rsidRPr="000F3C32">
        <w:rPr>
          <w:rFonts w:ascii="Helvetica" w:hAnsi="Helvetica" w:cs="Arial"/>
          <w:sz w:val="22"/>
          <w:szCs w:val="22"/>
        </w:rPr>
        <w:t xml:space="preserve">to the </w:t>
      </w:r>
      <w:r w:rsidR="00FC4A3F" w:rsidRPr="000F3C32">
        <w:rPr>
          <w:rFonts w:ascii="Helvetica" w:hAnsi="Helvetica" w:cs="Arial"/>
          <w:sz w:val="22"/>
          <w:szCs w:val="22"/>
        </w:rPr>
        <w:t>solution</w:t>
      </w:r>
      <w:r w:rsidR="00AE4B4E" w:rsidRPr="000F3C32">
        <w:rPr>
          <w:rFonts w:ascii="Helvetica" w:hAnsi="Helvetica" w:cs="Arial"/>
          <w:sz w:val="22"/>
          <w:szCs w:val="22"/>
        </w:rPr>
        <w:t xml:space="preserve"> </w:t>
      </w:r>
      <w:r w:rsidR="005D34FB" w:rsidRPr="000F3C32">
        <w:rPr>
          <w:rFonts w:ascii="Helvetica" w:hAnsi="Helvetica" w:cs="Arial"/>
          <w:sz w:val="22"/>
          <w:szCs w:val="22"/>
        </w:rPr>
        <w:t>to inhibit mitochondrial efflux pumps</w:t>
      </w:r>
      <w:r w:rsidR="000F3C32">
        <w:rPr>
          <w:rFonts w:ascii="Helvetica" w:hAnsi="Helvetica" w:cs="Arial"/>
          <w:sz w:val="22"/>
          <w:szCs w:val="22"/>
        </w:rPr>
        <w:t xml:space="preserve"> </w:t>
      </w:r>
      <w:r w:rsidR="00785B7C" w:rsidRPr="000F3C3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0F3C32">
        <w:rPr>
          <w:rFonts w:ascii="Helvetica" w:hAnsi="Helvetica" w:cs="Arial"/>
          <w:sz w:val="22"/>
          <w:szCs w:val="22"/>
        </w:rPr>
        <w:t>.</w:t>
      </w:r>
    </w:p>
    <w:p w14:paraId="1D487AD6" w14:textId="4147EB69" w:rsidR="00BF55CE" w:rsidRPr="006F754B" w:rsidRDefault="003F6082" w:rsidP="00DB20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to the stock solution.</w:t>
      </w:r>
      <w:r w:rsidR="006F754B" w:rsidRPr="006F754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6F754B" w:rsidRPr="000E670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2388849D" w14:textId="4999F02F" w:rsidR="00472E4C" w:rsidRPr="00472E4C" w:rsidRDefault="003F6082" w:rsidP="00472E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compound.</w:t>
      </w:r>
      <w:r w:rsidR="000E670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47542DD6" w14:textId="603E8373" w:rsidR="00472E4C" w:rsidRPr="000F3C32" w:rsidRDefault="00472E4C" w:rsidP="00472E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Obtain the tubes from the centrifuge, and a</w:t>
      </w:r>
      <w:r w:rsidRPr="007121E8">
        <w:rPr>
          <w:rFonts w:ascii="Helvetica" w:hAnsi="Helvetica" w:cs="Arial"/>
          <w:sz w:val="22"/>
          <w:szCs w:val="22"/>
        </w:rPr>
        <w:t>spirate off the wash of the live/dead cell stain</w:t>
      </w:r>
      <w:r w:rsidR="000D3F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3F9F" w:rsidRPr="000D3F9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0FC8">
        <w:rPr>
          <w:rFonts w:ascii="Helvetica" w:hAnsi="Helvetica" w:cs="Arial"/>
          <w:sz w:val="22"/>
          <w:szCs w:val="22"/>
        </w:rPr>
        <w:t>.</w:t>
      </w:r>
      <w:r w:rsidR="00F22A7D">
        <w:rPr>
          <w:rFonts w:ascii="Helvetica" w:hAnsi="Helvetica" w:cs="Arial"/>
          <w:sz w:val="22"/>
          <w:szCs w:val="22"/>
        </w:rPr>
        <w:t xml:space="preserve"> Add 200 microliters of F-PBS in the live-dead staining control and keep it in ice until ready to start the analysis</w:t>
      </w:r>
      <w:r w:rsidR="009D454E">
        <w:rPr>
          <w:rFonts w:ascii="Helvetica" w:hAnsi="Helvetica" w:cs="Arial"/>
          <w:sz w:val="22"/>
          <w:szCs w:val="22"/>
        </w:rPr>
        <w:t xml:space="preserve"> </w:t>
      </w:r>
      <w:r w:rsidR="009D454E" w:rsidRPr="009D454E">
        <w:rPr>
          <w:rFonts w:ascii="Helvetica" w:hAnsi="Helvetica" w:cs="Arial"/>
          <w:b/>
          <w:sz w:val="22"/>
          <w:szCs w:val="22"/>
        </w:rPr>
        <w:t>[</w:t>
      </w:r>
      <w:r w:rsidR="009D454E">
        <w:rPr>
          <w:rFonts w:ascii="Helvetica" w:hAnsi="Helvetica" w:cs="Arial"/>
          <w:b/>
          <w:sz w:val="22"/>
          <w:szCs w:val="22"/>
        </w:rPr>
        <w:t>2</w:t>
      </w:r>
      <w:r w:rsidR="009D454E" w:rsidRPr="009D454E">
        <w:rPr>
          <w:rFonts w:ascii="Helvetica" w:hAnsi="Helvetica" w:cs="Arial"/>
          <w:b/>
          <w:sz w:val="22"/>
          <w:szCs w:val="22"/>
        </w:rPr>
        <w:t>]</w:t>
      </w:r>
      <w:r w:rsidR="00F22A7D">
        <w:rPr>
          <w:rFonts w:ascii="Helvetica" w:hAnsi="Helvetica" w:cs="Arial"/>
          <w:sz w:val="22"/>
          <w:szCs w:val="22"/>
        </w:rPr>
        <w:t>.</w:t>
      </w:r>
    </w:p>
    <w:p w14:paraId="7A8105EE" w14:textId="4979401E" w:rsidR="00FA754A" w:rsidRDefault="00310FC8" w:rsidP="00472E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tubes out of the centrifuge, and removes supernatant.</w:t>
      </w:r>
    </w:p>
    <w:p w14:paraId="74539774" w14:textId="45E632A1" w:rsidR="009D454E" w:rsidRDefault="009D454E" w:rsidP="00472E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buffer into one control tube.</w:t>
      </w:r>
    </w:p>
    <w:p w14:paraId="5945B8FA" w14:textId="79B1FF62" w:rsidR="00D50C76" w:rsidRDefault="00D50C76" w:rsidP="00D50C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</w:rPr>
        <w:t>Add 200 microliters</w:t>
      </w:r>
      <w:r w:rsidRPr="007121E8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7121E8">
        <w:rPr>
          <w:rFonts w:ascii="Helvetica" w:hAnsi="Helvetica" w:cs="Arial"/>
          <w:sz w:val="22"/>
          <w:szCs w:val="22"/>
        </w:rPr>
        <w:t xml:space="preserve">mitochondrial ROS dye stain containing Verapamil to each experimental tube as well as the </w:t>
      </w:r>
      <w:r w:rsidRPr="000F3C32">
        <w:rPr>
          <w:rFonts w:ascii="Helvetica" w:hAnsi="Helvetica" w:cs="Arial"/>
          <w:sz w:val="22"/>
          <w:szCs w:val="22"/>
        </w:rPr>
        <w:t>mitochondrial ROS staining control tube</w:t>
      </w:r>
      <w:r w:rsidRPr="000F3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F3C3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71B5B">
        <w:rPr>
          <w:rFonts w:ascii="Helvetica" w:hAnsi="Helvetica" w:cs="Arial"/>
          <w:b/>
          <w:sz w:val="22"/>
          <w:szCs w:val="22"/>
          <w:lang w:eastAsia="zh-CN"/>
        </w:rPr>
        <w:t>1</w:t>
      </w:r>
      <w:r w:rsidRPr="000F3C3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0F3C32">
        <w:rPr>
          <w:rFonts w:ascii="Helvetica" w:hAnsi="Helvetica" w:cs="Arial"/>
          <w:sz w:val="22"/>
          <w:szCs w:val="22"/>
        </w:rPr>
        <w:t>.</w:t>
      </w:r>
    </w:p>
    <w:p w14:paraId="4F3BF029" w14:textId="476C6B20" w:rsidR="00310FC8" w:rsidRDefault="00310FC8" w:rsidP="00472E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 w:rsidR="004037CE">
        <w:rPr>
          <w:rFonts w:ascii="Helvetica" w:hAnsi="Helvetica" w:cs="Arial" w:hint="eastAsia"/>
          <w:sz w:val="22"/>
          <w:szCs w:val="22"/>
          <w:lang w:eastAsia="zh-CN"/>
        </w:rPr>
        <w:t xml:space="preserve">the prepared mitochondrial ROS </w:t>
      </w:r>
      <w:r>
        <w:rPr>
          <w:rFonts w:ascii="Helvetica" w:hAnsi="Helvetica" w:cs="Arial" w:hint="eastAsia"/>
          <w:sz w:val="22"/>
          <w:szCs w:val="22"/>
          <w:lang w:eastAsia="zh-CN"/>
        </w:rPr>
        <w:t>stain solution into tubes.</w:t>
      </w:r>
      <w:r w:rsidR="000E670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E6702" w:rsidRPr="000E670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7FC6B500" w14:textId="4E1E0F6C" w:rsidR="00511D88" w:rsidRPr="007121E8" w:rsidRDefault="00A858DF" w:rsidP="00511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1E8">
        <w:rPr>
          <w:rFonts w:ascii="Helvetica" w:hAnsi="Helvetica" w:cs="Arial"/>
          <w:sz w:val="22"/>
          <w:szCs w:val="22"/>
        </w:rPr>
        <w:t>Vortex to mix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858D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7121E8">
        <w:rPr>
          <w:rFonts w:ascii="Helvetica" w:hAnsi="Helvetica" w:cs="Arial"/>
          <w:sz w:val="22"/>
          <w:szCs w:val="22"/>
        </w:rPr>
        <w:t xml:space="preserve"> and incubate for 10 min</w:t>
      </w:r>
      <w:r w:rsidR="000C6F08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7121E8">
        <w:rPr>
          <w:rFonts w:ascii="Helvetica" w:hAnsi="Helvetica" w:cs="Arial"/>
          <w:sz w:val="22"/>
          <w:szCs w:val="22"/>
        </w:rPr>
        <w:t xml:space="preserve"> at 37 </w:t>
      </w:r>
      <w:r w:rsidR="000C6F08">
        <w:rPr>
          <w:rFonts w:ascii="Helvetica" w:hAnsi="Helvetica" w:cs="Arial"/>
          <w:sz w:val="22"/>
          <w:szCs w:val="22"/>
        </w:rPr>
        <w:t>degrees Celsius</w:t>
      </w:r>
      <w:r w:rsidRPr="007121E8">
        <w:rPr>
          <w:rFonts w:ascii="Helvetica" w:hAnsi="Helvetica" w:cs="Arial"/>
          <w:sz w:val="22"/>
          <w:szCs w:val="22"/>
        </w:rPr>
        <w:t xml:space="preserve"> in the dark</w:t>
      </w:r>
      <w:r w:rsidR="000C6F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C6F08" w:rsidRPr="000C6F0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7121E8">
        <w:rPr>
          <w:rFonts w:ascii="Helvetica" w:hAnsi="Helvetica" w:cs="Arial"/>
          <w:sz w:val="22"/>
          <w:szCs w:val="22"/>
        </w:rPr>
        <w:t>.</w:t>
      </w:r>
      <w:r w:rsidR="00511D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271B"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511D88" w:rsidRPr="007121E8">
        <w:rPr>
          <w:rFonts w:ascii="Helvetica" w:hAnsi="Helvetica" w:cs="Arial"/>
          <w:sz w:val="22"/>
          <w:szCs w:val="22"/>
        </w:rPr>
        <w:t>dd 1</w:t>
      </w:r>
      <w:r w:rsidR="00511D88">
        <w:rPr>
          <w:rFonts w:ascii="Helvetica" w:hAnsi="Helvetica" w:cs="Arial"/>
          <w:sz w:val="22"/>
          <w:szCs w:val="22"/>
        </w:rPr>
        <w:t xml:space="preserve"> milliliter</w:t>
      </w:r>
      <w:r w:rsidR="00511D88" w:rsidRPr="007121E8">
        <w:rPr>
          <w:rFonts w:ascii="Helvetica" w:hAnsi="Helvetica" w:cs="Arial"/>
          <w:sz w:val="22"/>
          <w:szCs w:val="22"/>
        </w:rPr>
        <w:t xml:space="preserve"> of </w:t>
      </w:r>
      <w:r w:rsidR="00772339">
        <w:rPr>
          <w:rFonts w:ascii="Helvetica" w:hAnsi="Helvetica" w:cs="Arial"/>
          <w:sz w:val="22"/>
          <w:szCs w:val="22"/>
        </w:rPr>
        <w:t>room temperature</w:t>
      </w:r>
      <w:r w:rsidR="00511D88" w:rsidRPr="007121E8">
        <w:rPr>
          <w:rFonts w:ascii="Helvetica" w:hAnsi="Helvetica" w:cs="Arial"/>
          <w:sz w:val="22"/>
          <w:szCs w:val="22"/>
        </w:rPr>
        <w:t xml:space="preserve"> F-PBS to the control and experimental tubes</w:t>
      </w:r>
      <w:r w:rsidR="008267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67BB" w:rsidRPr="008267B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511D88" w:rsidRPr="007121E8">
        <w:rPr>
          <w:rFonts w:ascii="Helvetica" w:hAnsi="Helvetica" w:cs="Arial"/>
          <w:sz w:val="22"/>
          <w:szCs w:val="22"/>
        </w:rPr>
        <w:t>. Centrifuge 5 min</w:t>
      </w:r>
      <w:r w:rsidR="00B10C3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511D88" w:rsidRPr="007121E8">
        <w:rPr>
          <w:rFonts w:ascii="Helvetica" w:hAnsi="Helvetica" w:cs="Arial"/>
          <w:sz w:val="22"/>
          <w:szCs w:val="22"/>
        </w:rPr>
        <w:t xml:space="preserve"> at 300 </w:t>
      </w:r>
      <w:r w:rsidR="00B10C31">
        <w:rPr>
          <w:rFonts w:ascii="Helvetica" w:hAnsi="Helvetica" w:cs="Arial"/>
          <w:sz w:val="22"/>
          <w:szCs w:val="22"/>
        </w:rPr>
        <w:t>times</w:t>
      </w:r>
      <w:r w:rsidR="00511D88" w:rsidRPr="007121E8">
        <w:rPr>
          <w:rFonts w:ascii="Helvetica" w:hAnsi="Helvetica" w:cs="Arial"/>
          <w:sz w:val="22"/>
          <w:szCs w:val="22"/>
        </w:rPr>
        <w:t xml:space="preserve"> g</w:t>
      </w:r>
      <w:r w:rsidR="00B10C31">
        <w:rPr>
          <w:rFonts w:ascii="Helvetica" w:hAnsi="Helvetica" w:cs="Arial"/>
          <w:sz w:val="22"/>
          <w:szCs w:val="22"/>
        </w:rPr>
        <w:t xml:space="preserve"> at room temperature </w:t>
      </w:r>
      <w:r w:rsidR="00B10C31" w:rsidRPr="00B10C31">
        <w:rPr>
          <w:rFonts w:ascii="Helvetica" w:hAnsi="Helvetica" w:cs="Arial"/>
          <w:b/>
          <w:sz w:val="22"/>
          <w:szCs w:val="22"/>
        </w:rPr>
        <w:t>[4]</w:t>
      </w:r>
      <w:r w:rsidR="00511D88" w:rsidRPr="007121E8">
        <w:rPr>
          <w:rFonts w:ascii="Helvetica" w:hAnsi="Helvetica" w:cs="Arial"/>
          <w:sz w:val="22"/>
          <w:szCs w:val="22"/>
        </w:rPr>
        <w:t>.</w:t>
      </w:r>
    </w:p>
    <w:p w14:paraId="051ABA8A" w14:textId="4732A4EA" w:rsidR="00511D88" w:rsidRDefault="00D43B6D" w:rsidP="009040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vortexes.</w:t>
      </w:r>
    </w:p>
    <w:p w14:paraId="38EF208D" w14:textId="77777777" w:rsidR="00D43B6D" w:rsidRDefault="00D43B6D" w:rsidP="00D43B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 into an incubator, and starts timer.</w:t>
      </w:r>
    </w:p>
    <w:p w14:paraId="7CED7374" w14:textId="39F9761C" w:rsidR="00D43B6D" w:rsidRDefault="00D43B6D" w:rsidP="009040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/>
          <w:sz w:val="22"/>
          <w:szCs w:val="22"/>
          <w:lang w:eastAsia="zh-CN"/>
        </w:rPr>
        <w:t>takes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out the tubes, and adds 1 mL solution.</w:t>
      </w:r>
      <w:r w:rsidR="000F6BA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F6BAE" w:rsidRPr="00665A8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0FB8620" w14:textId="65CE81DE" w:rsidR="00F9645E" w:rsidRPr="007121E8" w:rsidRDefault="00F9645E" w:rsidP="009040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tubes into centrifuge.</w:t>
      </w:r>
      <w:r w:rsidR="00665A8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5A81" w:rsidRPr="00665A8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6D72E538" w14:textId="3064A8EA" w:rsidR="00511D88" w:rsidRPr="007121E8" w:rsidRDefault="00511D88" w:rsidP="00511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1E8">
        <w:rPr>
          <w:rFonts w:ascii="Helvetica" w:hAnsi="Helvetica" w:cs="Arial"/>
          <w:sz w:val="22"/>
          <w:szCs w:val="22"/>
        </w:rPr>
        <w:t>Aspirate off the supernatant and wash the cells with an additional 1</w:t>
      </w:r>
      <w:r w:rsidR="00665A81">
        <w:rPr>
          <w:rFonts w:ascii="Helvetica" w:hAnsi="Helvetica" w:cs="Arial"/>
          <w:sz w:val="22"/>
          <w:szCs w:val="22"/>
        </w:rPr>
        <w:t xml:space="preserve"> milliliter</w:t>
      </w:r>
      <w:r w:rsidRPr="007121E8">
        <w:rPr>
          <w:rFonts w:ascii="Helvetica" w:hAnsi="Helvetica" w:cs="Arial"/>
          <w:sz w:val="22"/>
          <w:szCs w:val="22"/>
        </w:rPr>
        <w:t xml:space="preserve"> of </w:t>
      </w:r>
      <w:r w:rsidR="00665A81">
        <w:rPr>
          <w:rFonts w:ascii="Helvetica" w:hAnsi="Helvetica" w:cs="Arial"/>
          <w:sz w:val="22"/>
          <w:szCs w:val="22"/>
        </w:rPr>
        <w:t>room temperature</w:t>
      </w:r>
      <w:r w:rsidRPr="007121E8">
        <w:rPr>
          <w:rFonts w:ascii="Helvetica" w:hAnsi="Helvetica" w:cs="Arial"/>
          <w:sz w:val="22"/>
          <w:szCs w:val="22"/>
        </w:rPr>
        <w:t xml:space="preserve"> F-PBS</w:t>
      </w:r>
      <w:r w:rsidR="00665A8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5A81" w:rsidRPr="00665A8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121E8">
        <w:rPr>
          <w:rFonts w:ascii="Helvetica" w:hAnsi="Helvetica" w:cs="Arial"/>
          <w:sz w:val="22"/>
          <w:szCs w:val="22"/>
        </w:rPr>
        <w:t xml:space="preserve">. Centrifuge </w:t>
      </w:r>
      <w:r w:rsidR="00650C63">
        <w:rPr>
          <w:rFonts w:ascii="Helvetica" w:hAnsi="Helvetica" w:cs="Arial" w:hint="eastAsia"/>
          <w:sz w:val="22"/>
          <w:szCs w:val="22"/>
          <w:lang w:eastAsia="zh-CN"/>
        </w:rPr>
        <w:t xml:space="preserve">again for </w:t>
      </w:r>
      <w:r w:rsidRPr="007121E8">
        <w:rPr>
          <w:rFonts w:ascii="Helvetica" w:hAnsi="Helvetica" w:cs="Arial"/>
          <w:sz w:val="22"/>
          <w:szCs w:val="22"/>
        </w:rPr>
        <w:t>5 min</w:t>
      </w:r>
      <w:r w:rsidR="00650C6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7121E8">
        <w:rPr>
          <w:rFonts w:ascii="Helvetica" w:hAnsi="Helvetica" w:cs="Arial"/>
          <w:sz w:val="22"/>
          <w:szCs w:val="22"/>
        </w:rPr>
        <w:t xml:space="preserve"> at 300 </w:t>
      </w:r>
      <w:r w:rsidR="00650C63">
        <w:rPr>
          <w:rFonts w:ascii="Helvetica" w:hAnsi="Helvetica" w:cs="Arial"/>
          <w:sz w:val="22"/>
          <w:szCs w:val="22"/>
        </w:rPr>
        <w:t>times</w:t>
      </w:r>
      <w:r w:rsidRPr="007121E8">
        <w:rPr>
          <w:rFonts w:ascii="Helvetica" w:hAnsi="Helvetica" w:cs="Arial"/>
          <w:sz w:val="22"/>
          <w:szCs w:val="22"/>
        </w:rPr>
        <w:t xml:space="preserve"> g</w:t>
      </w:r>
      <w:r w:rsidR="00650C63">
        <w:rPr>
          <w:rFonts w:ascii="Helvetica" w:hAnsi="Helvetica" w:cs="Arial"/>
          <w:sz w:val="22"/>
          <w:szCs w:val="22"/>
        </w:rPr>
        <w:t xml:space="preserve"> at room temperature </w:t>
      </w:r>
      <w:r w:rsidR="00650C63" w:rsidRPr="00650C63">
        <w:rPr>
          <w:rFonts w:ascii="Helvetica" w:hAnsi="Helvetica" w:cs="Arial"/>
          <w:b/>
          <w:sz w:val="22"/>
          <w:szCs w:val="22"/>
        </w:rPr>
        <w:t>[2]</w:t>
      </w:r>
      <w:r w:rsidRPr="007121E8">
        <w:rPr>
          <w:rFonts w:ascii="Helvetica" w:hAnsi="Helvetica" w:cs="Arial"/>
          <w:sz w:val="22"/>
          <w:szCs w:val="22"/>
        </w:rPr>
        <w:t>.</w:t>
      </w:r>
    </w:p>
    <w:p w14:paraId="6BD0922C" w14:textId="6D748479" w:rsidR="00511D88" w:rsidRDefault="00A04BBD" w:rsidP="003C16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supernatant, and adds buffer to suspend.</w:t>
      </w:r>
    </w:p>
    <w:p w14:paraId="4627E4EA" w14:textId="7A5ADAE6" w:rsidR="00A858DF" w:rsidRPr="0026722A" w:rsidRDefault="009728E6" w:rsidP="002672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9728E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</w:t>
      </w:r>
      <w:r w:rsidR="0033471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9</w:t>
      </w:r>
      <w:r w:rsidRPr="009728E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.4.</w:t>
      </w:r>
    </w:p>
    <w:p w14:paraId="1F03B860" w14:textId="0BFF11F3" w:rsidR="00A76748" w:rsidRPr="0026722A" w:rsidRDefault="00A76748" w:rsidP="0026722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121E8">
        <w:rPr>
          <w:rFonts w:ascii="Helvetica" w:hAnsi="Helvetica" w:cs="Arial"/>
          <w:b/>
          <w:i w:val="0"/>
          <w:sz w:val="22"/>
          <w:szCs w:val="22"/>
        </w:rPr>
        <w:t xml:space="preserve">Lineage </w:t>
      </w:r>
      <w:r w:rsidR="007121E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7121E8">
        <w:rPr>
          <w:rFonts w:ascii="Helvetica" w:hAnsi="Helvetica" w:cs="Arial"/>
          <w:b/>
          <w:i w:val="0"/>
          <w:sz w:val="22"/>
          <w:szCs w:val="22"/>
        </w:rPr>
        <w:t xml:space="preserve">ntibody </w:t>
      </w:r>
      <w:r w:rsidR="007121E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7121E8">
        <w:rPr>
          <w:rFonts w:ascii="Helvetica" w:hAnsi="Helvetica" w:cs="Arial"/>
          <w:b/>
          <w:i w:val="0"/>
          <w:sz w:val="22"/>
          <w:szCs w:val="22"/>
        </w:rPr>
        <w:t>taining</w:t>
      </w:r>
    </w:p>
    <w:p w14:paraId="6640E04C" w14:textId="6840FC9D" w:rsidR="00A76748" w:rsidRPr="004E3EBD" w:rsidRDefault="00F31539" w:rsidP="004E3EBD">
      <w:pPr>
        <w:numPr>
          <w:ilvl w:val="1"/>
          <w:numId w:val="12"/>
        </w:numPr>
        <w:spacing w:before="240"/>
        <w:outlineLvl w:val="0"/>
        <w:rPr>
          <w:rFonts w:cs="Times"/>
          <w:color w:val="000000"/>
          <w:szCs w:val="24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First, p</w:t>
      </w:r>
      <w:r w:rsidR="00A76748" w:rsidRPr="007121E8">
        <w:rPr>
          <w:rFonts w:ascii="Helvetica" w:hAnsi="Helvetica" w:cs="Arial"/>
          <w:sz w:val="22"/>
          <w:szCs w:val="22"/>
        </w:rPr>
        <w:t xml:space="preserve">repare </w:t>
      </w:r>
      <w:r w:rsidR="004E3EBD">
        <w:rPr>
          <w:rFonts w:ascii="Helvetica" w:hAnsi="Helvetica" w:cs="Arial"/>
          <w:sz w:val="22"/>
          <w:szCs w:val="22"/>
        </w:rPr>
        <w:t xml:space="preserve">two </w:t>
      </w:r>
      <w:r w:rsidR="00A76748" w:rsidRPr="007121E8">
        <w:rPr>
          <w:rFonts w:ascii="Helvetica" w:hAnsi="Helvetica" w:cs="Arial"/>
          <w:sz w:val="22"/>
          <w:szCs w:val="22"/>
        </w:rPr>
        <w:t>antibody cocktails</w:t>
      </w:r>
      <w:r w:rsidR="004E3EBD">
        <w:rPr>
          <w:rFonts w:ascii="Helvetica" w:hAnsi="Helvetica" w:cs="Arial"/>
          <w:sz w:val="22"/>
          <w:szCs w:val="22"/>
        </w:rPr>
        <w:t xml:space="preserve"> for healthy </w:t>
      </w:r>
      <w:r w:rsidR="009A0AA9">
        <w:rPr>
          <w:rFonts w:ascii="Helvetica" w:hAnsi="Helvetica" w:cs="Arial"/>
          <w:sz w:val="22"/>
          <w:szCs w:val="22"/>
        </w:rPr>
        <w:t xml:space="preserve">and leukemia </w:t>
      </w:r>
      <w:r w:rsidR="000F7507">
        <w:rPr>
          <w:rFonts w:ascii="Helvetica" w:hAnsi="Helvetica" w:cs="Arial"/>
          <w:sz w:val="22"/>
          <w:szCs w:val="22"/>
        </w:rPr>
        <w:t>b</w:t>
      </w:r>
      <w:r w:rsidR="009A0AA9">
        <w:rPr>
          <w:rFonts w:ascii="Helvetica" w:hAnsi="Helvetica" w:cs="Arial"/>
          <w:sz w:val="22"/>
          <w:szCs w:val="22"/>
        </w:rPr>
        <w:t xml:space="preserve">one </w:t>
      </w:r>
      <w:r w:rsidR="000F7507">
        <w:rPr>
          <w:rFonts w:ascii="Helvetica" w:hAnsi="Helvetica" w:cs="Arial"/>
          <w:sz w:val="22"/>
          <w:szCs w:val="22"/>
        </w:rPr>
        <w:t>m</w:t>
      </w:r>
      <w:r w:rsidR="009A0AA9">
        <w:rPr>
          <w:rFonts w:ascii="Helvetica" w:hAnsi="Helvetica" w:cs="Arial"/>
          <w:sz w:val="22"/>
          <w:szCs w:val="22"/>
        </w:rPr>
        <w:t xml:space="preserve">arrow </w:t>
      </w:r>
      <w:r w:rsidR="00665E5B">
        <w:rPr>
          <w:rFonts w:ascii="Helvetica" w:hAnsi="Helvetica" w:cs="Arial"/>
          <w:sz w:val="22"/>
          <w:szCs w:val="22"/>
        </w:rPr>
        <w:t>cells.</w:t>
      </w:r>
      <w:r w:rsidR="007512DA">
        <w:rPr>
          <w:rFonts w:ascii="Helvetica" w:hAnsi="Helvetica" w:cs="Arial"/>
          <w:sz w:val="22"/>
          <w:szCs w:val="22"/>
        </w:rPr>
        <w:t xml:space="preserve"> </w:t>
      </w:r>
      <w:r w:rsidRPr="00F3153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Pr="00F3153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76748" w:rsidRPr="007121E8">
        <w:rPr>
          <w:rFonts w:ascii="Helvetica" w:hAnsi="Helvetica" w:cs="Arial"/>
          <w:sz w:val="22"/>
          <w:szCs w:val="22"/>
        </w:rPr>
        <w:t xml:space="preserve">. </w:t>
      </w:r>
      <w:r w:rsidR="007512DA" w:rsidRPr="007121E8">
        <w:rPr>
          <w:rFonts w:ascii="Helvetica" w:hAnsi="Helvetica" w:cs="Arial"/>
          <w:sz w:val="22"/>
          <w:szCs w:val="22"/>
        </w:rPr>
        <w:t>Aspirate the supernatant</w:t>
      </w:r>
      <w:r w:rsidR="00EF24ED">
        <w:rPr>
          <w:rFonts w:ascii="Helvetica" w:hAnsi="Helvetica" w:cs="Arial"/>
          <w:sz w:val="22"/>
          <w:szCs w:val="22"/>
        </w:rPr>
        <w:t xml:space="preserve"> </w:t>
      </w:r>
      <w:r w:rsidR="00665E5B">
        <w:rPr>
          <w:rFonts w:ascii="Helvetica" w:hAnsi="Helvetica" w:cs="Arial"/>
          <w:sz w:val="22"/>
          <w:szCs w:val="22"/>
        </w:rPr>
        <w:t>from</w:t>
      </w:r>
      <w:r w:rsidR="00EF24ED" w:rsidRPr="007121E8">
        <w:rPr>
          <w:rFonts w:ascii="Helvetica" w:hAnsi="Helvetica" w:cs="Arial"/>
          <w:sz w:val="22"/>
          <w:szCs w:val="22"/>
        </w:rPr>
        <w:t xml:space="preserve"> the experimental tube</w:t>
      </w:r>
      <w:r w:rsidR="007512DA" w:rsidRPr="007121E8">
        <w:rPr>
          <w:rFonts w:ascii="Helvetica" w:hAnsi="Helvetica" w:cs="Arial"/>
          <w:sz w:val="22"/>
          <w:szCs w:val="22"/>
        </w:rPr>
        <w:t xml:space="preserve"> </w:t>
      </w:r>
      <w:r w:rsidR="009A0AA9">
        <w:rPr>
          <w:rFonts w:ascii="Helvetica" w:hAnsi="Helvetica" w:cs="Arial"/>
          <w:sz w:val="22"/>
          <w:szCs w:val="22"/>
        </w:rPr>
        <w:t xml:space="preserve">containing healthy </w:t>
      </w:r>
      <w:r w:rsidR="000F7507">
        <w:rPr>
          <w:rFonts w:ascii="Helvetica" w:hAnsi="Helvetica" w:cs="Arial"/>
          <w:sz w:val="22"/>
          <w:szCs w:val="22"/>
        </w:rPr>
        <w:t>b</w:t>
      </w:r>
      <w:r w:rsidR="009A0AA9">
        <w:rPr>
          <w:rFonts w:ascii="Helvetica" w:hAnsi="Helvetica" w:cs="Arial"/>
          <w:sz w:val="22"/>
          <w:szCs w:val="22"/>
        </w:rPr>
        <w:t>one marrow cells</w:t>
      </w:r>
      <w:r w:rsidR="00EF24ED">
        <w:rPr>
          <w:rFonts w:ascii="Helvetica" w:hAnsi="Helvetica" w:cs="Arial"/>
          <w:sz w:val="22"/>
          <w:szCs w:val="22"/>
        </w:rPr>
        <w:t>,</w:t>
      </w:r>
      <w:r w:rsidR="007512DA" w:rsidRPr="007121E8">
        <w:rPr>
          <w:rFonts w:ascii="Helvetica" w:hAnsi="Helvetica" w:cs="Arial"/>
          <w:sz w:val="22"/>
          <w:szCs w:val="22"/>
        </w:rPr>
        <w:t xml:space="preserve"> and add 200 </w:t>
      </w:r>
      <w:r w:rsidR="007512DA">
        <w:rPr>
          <w:rFonts w:ascii="Helvetica" w:hAnsi="Helvetica" w:cs="Arial"/>
          <w:sz w:val="22"/>
          <w:szCs w:val="22"/>
        </w:rPr>
        <w:t>microliters</w:t>
      </w:r>
      <w:r w:rsidR="007512DA" w:rsidRPr="007121E8">
        <w:rPr>
          <w:rFonts w:ascii="Helvetica" w:hAnsi="Helvetica" w:cs="Arial"/>
          <w:sz w:val="22"/>
          <w:szCs w:val="22"/>
        </w:rPr>
        <w:t xml:space="preserve"> of </w:t>
      </w:r>
      <w:r w:rsidR="007512DA">
        <w:rPr>
          <w:rFonts w:ascii="Helvetica" w:hAnsi="Helvetica" w:cs="Arial"/>
          <w:sz w:val="22"/>
          <w:szCs w:val="22"/>
        </w:rPr>
        <w:t xml:space="preserve">the antibody </w:t>
      </w:r>
      <w:r w:rsidR="007512DA" w:rsidRPr="007121E8">
        <w:rPr>
          <w:rFonts w:ascii="Helvetica" w:hAnsi="Helvetica" w:cs="Arial"/>
          <w:sz w:val="22"/>
          <w:szCs w:val="22"/>
        </w:rPr>
        <w:t xml:space="preserve">cocktail </w:t>
      </w:r>
      <w:r w:rsidR="00935534">
        <w:rPr>
          <w:rFonts w:ascii="Helvetica" w:hAnsi="Helvetica" w:cs="Arial"/>
          <w:sz w:val="22"/>
          <w:szCs w:val="22"/>
        </w:rPr>
        <w:t xml:space="preserve">number </w:t>
      </w:r>
      <w:r w:rsidR="007512DA">
        <w:rPr>
          <w:rFonts w:ascii="Helvetica" w:hAnsi="Helvetica" w:cs="Arial"/>
          <w:sz w:val="22"/>
          <w:szCs w:val="22"/>
        </w:rPr>
        <w:t xml:space="preserve">one </w:t>
      </w:r>
      <w:r w:rsidR="00665E5B">
        <w:rPr>
          <w:rFonts w:ascii="Helvetica" w:hAnsi="Helvetica" w:cs="Arial"/>
          <w:sz w:val="22"/>
          <w:szCs w:val="22"/>
        </w:rPr>
        <w:t xml:space="preserve">in the tube </w:t>
      </w:r>
      <w:r w:rsidR="006C3170" w:rsidRPr="006C3170">
        <w:rPr>
          <w:rFonts w:ascii="Helvetica" w:hAnsi="Helvetica" w:cs="Arial"/>
          <w:b/>
          <w:sz w:val="22"/>
          <w:szCs w:val="22"/>
        </w:rPr>
        <w:t>[</w:t>
      </w:r>
      <w:r w:rsidR="00AA1E13">
        <w:rPr>
          <w:rFonts w:ascii="Helvetica" w:hAnsi="Helvetica" w:cs="Arial"/>
          <w:b/>
          <w:sz w:val="22"/>
          <w:szCs w:val="22"/>
        </w:rPr>
        <w:t>2</w:t>
      </w:r>
      <w:r w:rsidR="006C3170" w:rsidRPr="006C3170">
        <w:rPr>
          <w:rFonts w:ascii="Helvetica" w:hAnsi="Helvetica" w:cs="Arial"/>
          <w:b/>
          <w:sz w:val="22"/>
          <w:szCs w:val="22"/>
        </w:rPr>
        <w:t>]</w:t>
      </w:r>
      <w:r w:rsidR="007512DA" w:rsidRPr="007121E8">
        <w:rPr>
          <w:rFonts w:ascii="Helvetica" w:hAnsi="Helvetica" w:cs="Arial"/>
          <w:sz w:val="22"/>
          <w:szCs w:val="22"/>
        </w:rPr>
        <w:t>.</w:t>
      </w:r>
      <w:r w:rsidR="003C3FF7">
        <w:rPr>
          <w:rFonts w:ascii="Helvetica" w:hAnsi="Helvetica" w:cs="Arial"/>
          <w:sz w:val="22"/>
          <w:szCs w:val="22"/>
        </w:rPr>
        <w:t xml:space="preserve"> </w:t>
      </w:r>
      <w:r w:rsidR="003C3FF7" w:rsidRPr="007121E8">
        <w:rPr>
          <w:rFonts w:ascii="Helvetica" w:hAnsi="Helvetica" w:cs="Arial"/>
          <w:sz w:val="22"/>
          <w:szCs w:val="22"/>
        </w:rPr>
        <w:t>Vortex to mix</w:t>
      </w:r>
      <w:r w:rsidR="003C3FF7">
        <w:rPr>
          <w:rFonts w:ascii="Helvetica" w:hAnsi="Helvetica" w:cs="Arial"/>
          <w:sz w:val="22"/>
          <w:szCs w:val="22"/>
        </w:rPr>
        <w:t xml:space="preserve"> </w:t>
      </w:r>
      <w:r w:rsidR="003C3FF7" w:rsidRPr="003C3FF7">
        <w:rPr>
          <w:rFonts w:ascii="Helvetica" w:hAnsi="Helvetica" w:cs="Arial"/>
          <w:b/>
          <w:sz w:val="22"/>
          <w:szCs w:val="22"/>
        </w:rPr>
        <w:t>[</w:t>
      </w:r>
      <w:r w:rsidR="003C3FF7">
        <w:rPr>
          <w:rFonts w:ascii="Helvetica" w:hAnsi="Helvetica" w:cs="Arial"/>
          <w:b/>
          <w:sz w:val="22"/>
          <w:szCs w:val="22"/>
        </w:rPr>
        <w:t>3</w:t>
      </w:r>
      <w:r w:rsidR="003C3FF7" w:rsidRPr="003C3FF7">
        <w:rPr>
          <w:rFonts w:ascii="Helvetica" w:hAnsi="Helvetica" w:cs="Arial"/>
          <w:b/>
          <w:sz w:val="22"/>
          <w:szCs w:val="22"/>
        </w:rPr>
        <w:t>]</w:t>
      </w:r>
      <w:r w:rsidR="003C3FF7" w:rsidRPr="007121E8">
        <w:rPr>
          <w:rFonts w:ascii="Helvetica" w:hAnsi="Helvetica" w:cs="Arial"/>
          <w:sz w:val="22"/>
          <w:szCs w:val="22"/>
        </w:rPr>
        <w:t>.</w:t>
      </w:r>
    </w:p>
    <w:p w14:paraId="5399F990" w14:textId="4785C327" w:rsidR="00AA1E13" w:rsidRDefault="00F31539" w:rsidP="00F315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1</w:t>
      </w:r>
      <w:r w:rsidR="008B16D2">
        <w:rPr>
          <w:rFonts w:ascii="Helvetica" w:hAnsi="Helvetica" w:cs="Arial"/>
          <w:sz w:val="22"/>
          <w:szCs w:val="22"/>
          <w:lang w:eastAsia="zh-CN"/>
        </w:rPr>
        <w:t xml:space="preserve"> – </w:t>
      </w:r>
      <w:r w:rsidR="008B16D2" w:rsidRPr="008B16D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 editor: emphasize the cocktail #1 when VO says healthy, and emphasize the cocktail #2 when VO says leukemia bone marrow cells.</w:t>
      </w:r>
    </w:p>
    <w:p w14:paraId="590EE184" w14:textId="02138731" w:rsidR="00AC12C9" w:rsidRDefault="00AC12C9" w:rsidP="00F315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tubes from the centrifuge, removes supernatant</w:t>
      </w:r>
      <w:r w:rsidR="00456AB0">
        <w:rPr>
          <w:rFonts w:ascii="Helvetica" w:hAnsi="Helvetica" w:cs="Arial"/>
          <w:sz w:val="22"/>
          <w:szCs w:val="22"/>
        </w:rPr>
        <w:t xml:space="preserve"> from one group</w:t>
      </w:r>
      <w:r>
        <w:rPr>
          <w:rFonts w:ascii="Helvetica" w:hAnsi="Helvetica" w:cs="Arial"/>
          <w:sz w:val="22"/>
          <w:szCs w:val="22"/>
        </w:rPr>
        <w:t xml:space="preserve"> and adds antibody cocktail.</w:t>
      </w:r>
      <w:r w:rsidR="000E6702">
        <w:rPr>
          <w:rFonts w:ascii="Helvetica" w:hAnsi="Helvetica" w:cs="Arial"/>
          <w:sz w:val="22"/>
          <w:szCs w:val="22"/>
        </w:rPr>
        <w:t xml:space="preserve"> </w:t>
      </w:r>
      <w:r w:rsidR="000E6702" w:rsidRPr="000E670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102AE436" w14:textId="5881AF0D" w:rsidR="000E5611" w:rsidRPr="00AC12C9" w:rsidRDefault="000E5611" w:rsidP="00F315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vortexes the tubes.</w:t>
      </w:r>
    </w:p>
    <w:p w14:paraId="61E9AC6F" w14:textId="51AAABB8" w:rsidR="00A76748" w:rsidRPr="007121E8" w:rsidRDefault="00A76748" w:rsidP="007121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1E8">
        <w:rPr>
          <w:rFonts w:ascii="Helvetica" w:hAnsi="Helvetica" w:cs="Arial"/>
          <w:sz w:val="22"/>
          <w:szCs w:val="22"/>
        </w:rPr>
        <w:t>Also prepare the single-color control tubes</w:t>
      </w:r>
      <w:r w:rsidR="0030583A">
        <w:rPr>
          <w:rFonts w:ascii="Helvetica" w:hAnsi="Helvetica" w:cs="Arial"/>
          <w:sz w:val="22"/>
          <w:szCs w:val="22"/>
        </w:rPr>
        <w:t xml:space="preserve"> by adding 200 microliters of F-PBS and</w:t>
      </w:r>
      <w:r w:rsidR="00AE2523">
        <w:rPr>
          <w:rFonts w:ascii="Helvetica" w:hAnsi="Helvetica" w:cs="Arial"/>
          <w:sz w:val="22"/>
          <w:szCs w:val="22"/>
        </w:rPr>
        <w:t xml:space="preserve"> 1</w:t>
      </w:r>
      <w:r w:rsidR="00334710">
        <w:rPr>
          <w:rFonts w:ascii="Helvetica" w:hAnsi="Helvetica" w:cs="Arial"/>
          <w:sz w:val="22"/>
          <w:szCs w:val="22"/>
        </w:rPr>
        <w:t xml:space="preserve"> </w:t>
      </w:r>
      <w:r w:rsidR="0030583A" w:rsidRPr="00334710">
        <w:rPr>
          <w:rFonts w:ascii="Helvetica" w:hAnsi="Helvetica" w:cs="Arial"/>
          <w:sz w:val="22"/>
          <w:szCs w:val="22"/>
        </w:rPr>
        <w:t>microliter of the corresponding antibody</w:t>
      </w:r>
      <w:r w:rsidR="000F2A29" w:rsidRPr="00334710">
        <w:rPr>
          <w:rFonts w:ascii="Helvetica" w:hAnsi="Helvetica" w:cs="Arial"/>
          <w:sz w:val="22"/>
          <w:szCs w:val="22"/>
        </w:rPr>
        <w:t xml:space="preserve"> </w:t>
      </w:r>
      <w:r w:rsidR="00D23BC0" w:rsidRPr="00334710">
        <w:rPr>
          <w:rFonts w:ascii="Helvetica" w:hAnsi="Helvetica" w:cs="Arial"/>
          <w:b/>
          <w:sz w:val="22"/>
          <w:szCs w:val="22"/>
        </w:rPr>
        <w:t>[1]</w:t>
      </w:r>
      <w:r w:rsidRPr="00334710">
        <w:rPr>
          <w:rFonts w:ascii="Helvetica" w:hAnsi="Helvetica" w:cs="Arial"/>
          <w:sz w:val="22"/>
          <w:szCs w:val="22"/>
        </w:rPr>
        <w:t>. Incubate for 60 min</w:t>
      </w:r>
      <w:r w:rsidR="007B44F4" w:rsidRPr="00334710">
        <w:rPr>
          <w:rFonts w:ascii="Helvetica" w:hAnsi="Helvetica" w:cs="Arial"/>
          <w:sz w:val="22"/>
          <w:szCs w:val="22"/>
        </w:rPr>
        <w:t>utes</w:t>
      </w:r>
      <w:r w:rsidRPr="00334710">
        <w:rPr>
          <w:rFonts w:ascii="Helvetica" w:hAnsi="Helvetica" w:cs="Arial"/>
          <w:sz w:val="22"/>
          <w:szCs w:val="22"/>
        </w:rPr>
        <w:t xml:space="preserve"> on ice in the</w:t>
      </w:r>
      <w:r w:rsidRPr="007121E8">
        <w:rPr>
          <w:rFonts w:ascii="Helvetica" w:hAnsi="Helvetica" w:cs="Arial"/>
          <w:sz w:val="22"/>
          <w:szCs w:val="22"/>
        </w:rPr>
        <w:t xml:space="preserve"> dark</w:t>
      </w:r>
      <w:r w:rsidR="007B44F4">
        <w:rPr>
          <w:rFonts w:ascii="Helvetica" w:hAnsi="Helvetica" w:cs="Arial"/>
          <w:sz w:val="22"/>
          <w:szCs w:val="22"/>
        </w:rPr>
        <w:t xml:space="preserve"> </w:t>
      </w:r>
      <w:r w:rsidR="007B44F4" w:rsidRPr="007B44F4">
        <w:rPr>
          <w:rFonts w:ascii="Helvetica" w:hAnsi="Helvetica" w:cs="Arial"/>
          <w:b/>
          <w:sz w:val="22"/>
          <w:szCs w:val="22"/>
        </w:rPr>
        <w:t>[2]</w:t>
      </w:r>
      <w:r w:rsidRPr="007121E8">
        <w:rPr>
          <w:rFonts w:ascii="Helvetica" w:hAnsi="Helvetica" w:cs="Arial"/>
          <w:sz w:val="22"/>
          <w:szCs w:val="22"/>
        </w:rPr>
        <w:t xml:space="preserve">. </w:t>
      </w:r>
    </w:p>
    <w:p w14:paraId="5C88FC95" w14:textId="2B357C78" w:rsidR="00A76748" w:rsidRDefault="007D23F6" w:rsidP="00463E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control tubes.</w:t>
      </w:r>
    </w:p>
    <w:p w14:paraId="3A5A09C4" w14:textId="3DF4E062" w:rsidR="007D23F6" w:rsidRPr="007121E8" w:rsidRDefault="007D23F6" w:rsidP="00463E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on ice in the dark.</w:t>
      </w:r>
    </w:p>
    <w:p w14:paraId="0E4ECD4E" w14:textId="473B283D" w:rsidR="00A76748" w:rsidRPr="007121E8" w:rsidRDefault="00A76748" w:rsidP="007121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1E8">
        <w:rPr>
          <w:rFonts w:ascii="Helvetica" w:hAnsi="Helvetica" w:cs="Arial"/>
          <w:sz w:val="22"/>
          <w:szCs w:val="22"/>
        </w:rPr>
        <w:t xml:space="preserve">Aspirate the supernatant from </w:t>
      </w:r>
      <w:r w:rsidR="000F2A29">
        <w:rPr>
          <w:rFonts w:ascii="Helvetica" w:hAnsi="Helvetica" w:cs="Arial"/>
          <w:sz w:val="22"/>
          <w:szCs w:val="22"/>
        </w:rPr>
        <w:t xml:space="preserve">the </w:t>
      </w:r>
      <w:r w:rsidRPr="007121E8">
        <w:rPr>
          <w:rFonts w:ascii="Helvetica" w:hAnsi="Helvetica" w:cs="Arial"/>
          <w:sz w:val="22"/>
          <w:szCs w:val="22"/>
        </w:rPr>
        <w:t>experimental tube containing leukemia</w:t>
      </w:r>
      <w:r w:rsidR="001566BA">
        <w:rPr>
          <w:rFonts w:ascii="Helvetica" w:hAnsi="Helvetica" w:cs="Arial"/>
          <w:sz w:val="22"/>
          <w:szCs w:val="22"/>
        </w:rPr>
        <w:t xml:space="preserve"> bone marrow, and add 200 microliters of the antibody cocktail number two</w:t>
      </w:r>
      <w:r w:rsidRPr="007121E8">
        <w:rPr>
          <w:rFonts w:ascii="Helvetica" w:hAnsi="Helvetica" w:cs="Arial"/>
          <w:sz w:val="22"/>
          <w:szCs w:val="22"/>
        </w:rPr>
        <w:t xml:space="preserve"> to </w:t>
      </w:r>
      <w:r w:rsidR="009A0AA9">
        <w:rPr>
          <w:rFonts w:ascii="Helvetica" w:hAnsi="Helvetica" w:cs="Arial"/>
          <w:sz w:val="22"/>
          <w:szCs w:val="22"/>
        </w:rPr>
        <w:t>the</w:t>
      </w:r>
      <w:r w:rsidRPr="007121E8">
        <w:rPr>
          <w:rFonts w:ascii="Helvetica" w:hAnsi="Helvetica" w:cs="Arial"/>
          <w:sz w:val="22"/>
          <w:szCs w:val="22"/>
        </w:rPr>
        <w:t xml:space="preserve"> tube</w:t>
      </w:r>
      <w:r w:rsidR="001566BA">
        <w:rPr>
          <w:rFonts w:ascii="Helvetica" w:hAnsi="Helvetica" w:cs="Arial"/>
          <w:sz w:val="22"/>
          <w:szCs w:val="22"/>
        </w:rPr>
        <w:t xml:space="preserve"> </w:t>
      </w:r>
      <w:r w:rsidR="001566BA" w:rsidRPr="001566BA">
        <w:rPr>
          <w:rFonts w:ascii="Helvetica" w:hAnsi="Helvetica" w:cs="Arial"/>
          <w:b/>
          <w:sz w:val="22"/>
          <w:szCs w:val="22"/>
        </w:rPr>
        <w:t>[1]</w:t>
      </w:r>
      <w:r w:rsidRPr="007121E8">
        <w:rPr>
          <w:rFonts w:ascii="Helvetica" w:hAnsi="Helvetica" w:cs="Arial"/>
          <w:sz w:val="22"/>
          <w:szCs w:val="22"/>
        </w:rPr>
        <w:t>. Vortex to mix</w:t>
      </w:r>
      <w:r w:rsidR="0017044C">
        <w:rPr>
          <w:rFonts w:ascii="Helvetica" w:hAnsi="Helvetica" w:cs="Arial"/>
          <w:sz w:val="22"/>
          <w:szCs w:val="22"/>
        </w:rPr>
        <w:t xml:space="preserve"> </w:t>
      </w:r>
      <w:r w:rsidR="0017044C" w:rsidRPr="0017044C">
        <w:rPr>
          <w:rFonts w:ascii="Helvetica" w:hAnsi="Helvetica" w:cs="Arial"/>
          <w:b/>
          <w:sz w:val="22"/>
          <w:szCs w:val="22"/>
        </w:rPr>
        <w:t>[2]</w:t>
      </w:r>
      <w:r w:rsidRPr="007121E8">
        <w:rPr>
          <w:rFonts w:ascii="Helvetica" w:hAnsi="Helvetica" w:cs="Arial"/>
          <w:sz w:val="22"/>
          <w:szCs w:val="22"/>
        </w:rPr>
        <w:t>. Incubate for 60 min</w:t>
      </w:r>
      <w:r w:rsidR="0017044C">
        <w:rPr>
          <w:rFonts w:ascii="Helvetica" w:hAnsi="Helvetica" w:cs="Arial"/>
          <w:sz w:val="22"/>
          <w:szCs w:val="22"/>
        </w:rPr>
        <w:t>utes</w:t>
      </w:r>
      <w:r w:rsidRPr="007121E8">
        <w:rPr>
          <w:rFonts w:ascii="Helvetica" w:hAnsi="Helvetica" w:cs="Arial"/>
          <w:sz w:val="22"/>
          <w:szCs w:val="22"/>
        </w:rPr>
        <w:t xml:space="preserve"> on ice in the dark</w:t>
      </w:r>
      <w:r w:rsidR="0017044C">
        <w:rPr>
          <w:rFonts w:ascii="Helvetica" w:hAnsi="Helvetica" w:cs="Arial"/>
          <w:sz w:val="22"/>
          <w:szCs w:val="22"/>
        </w:rPr>
        <w:t xml:space="preserve"> </w:t>
      </w:r>
      <w:r w:rsidR="0017044C" w:rsidRPr="0017044C">
        <w:rPr>
          <w:rFonts w:ascii="Helvetica" w:hAnsi="Helvetica" w:cs="Arial"/>
          <w:b/>
          <w:sz w:val="22"/>
          <w:szCs w:val="22"/>
        </w:rPr>
        <w:t>[3]</w:t>
      </w:r>
      <w:r w:rsidRPr="007121E8">
        <w:rPr>
          <w:rFonts w:ascii="Helvetica" w:hAnsi="Helvetica" w:cs="Arial"/>
          <w:sz w:val="22"/>
          <w:szCs w:val="22"/>
        </w:rPr>
        <w:t xml:space="preserve">. </w:t>
      </w:r>
    </w:p>
    <w:p w14:paraId="4F92B02A" w14:textId="311E06AA" w:rsidR="00456AB0" w:rsidRDefault="00456AB0" w:rsidP="00456A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supernatant and adds antibody cocktail.</w:t>
      </w:r>
      <w:r w:rsidR="000E6702">
        <w:rPr>
          <w:rFonts w:ascii="Helvetica" w:hAnsi="Helvetica" w:cs="Arial"/>
          <w:sz w:val="22"/>
          <w:szCs w:val="22"/>
        </w:rPr>
        <w:t xml:space="preserve"> </w:t>
      </w:r>
      <w:r w:rsidR="000E6702" w:rsidRPr="000E670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0026CF67" w14:textId="63A19133" w:rsidR="00A76748" w:rsidRDefault="0017044C" w:rsidP="001566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vortexes the tubes.</w:t>
      </w:r>
    </w:p>
    <w:p w14:paraId="761A2244" w14:textId="1D5BFD16" w:rsidR="0017044C" w:rsidRPr="00916476" w:rsidRDefault="0017044C" w:rsidP="001566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on ice in the dark.</w:t>
      </w:r>
    </w:p>
    <w:p w14:paraId="6BEF6062" w14:textId="517DFEB2" w:rsidR="00A76748" w:rsidRPr="002257FA" w:rsidRDefault="003E2665" w:rsidP="007121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57FA">
        <w:rPr>
          <w:rFonts w:ascii="Helvetica" w:hAnsi="Helvetica" w:cs="Arial"/>
          <w:sz w:val="22"/>
          <w:szCs w:val="22"/>
        </w:rPr>
        <w:t>After that, w</w:t>
      </w:r>
      <w:r w:rsidR="00A76748" w:rsidRPr="002257FA">
        <w:rPr>
          <w:rFonts w:ascii="Helvetica" w:hAnsi="Helvetica" w:cs="Arial"/>
          <w:sz w:val="22"/>
          <w:szCs w:val="22"/>
        </w:rPr>
        <w:t xml:space="preserve">ash </w:t>
      </w:r>
      <w:r w:rsidRPr="002257FA">
        <w:rPr>
          <w:rFonts w:ascii="Helvetica" w:hAnsi="Helvetica" w:cs="Arial"/>
          <w:sz w:val="22"/>
          <w:szCs w:val="22"/>
        </w:rPr>
        <w:t xml:space="preserve">all the tubes </w:t>
      </w:r>
      <w:r w:rsidR="00A76748" w:rsidRPr="002257FA">
        <w:rPr>
          <w:rFonts w:ascii="Helvetica" w:hAnsi="Helvetica" w:cs="Arial"/>
          <w:sz w:val="22"/>
          <w:szCs w:val="22"/>
        </w:rPr>
        <w:t>with 1</w:t>
      </w:r>
      <w:r w:rsidRPr="002257FA">
        <w:rPr>
          <w:rFonts w:ascii="Helvetica" w:hAnsi="Helvetica" w:cs="Arial"/>
          <w:sz w:val="22"/>
          <w:szCs w:val="22"/>
        </w:rPr>
        <w:t xml:space="preserve"> mil</w:t>
      </w:r>
      <w:r w:rsidR="008D1DEC" w:rsidRPr="002257FA">
        <w:rPr>
          <w:rFonts w:ascii="Helvetica" w:hAnsi="Helvetica" w:cs="Arial"/>
          <w:sz w:val="22"/>
          <w:szCs w:val="22"/>
        </w:rPr>
        <w:t>li</w:t>
      </w:r>
      <w:r w:rsidRPr="002257FA">
        <w:rPr>
          <w:rFonts w:ascii="Helvetica" w:hAnsi="Helvetica" w:cs="Arial"/>
          <w:sz w:val="22"/>
          <w:szCs w:val="22"/>
        </w:rPr>
        <w:t>li</w:t>
      </w:r>
      <w:r w:rsidR="008D1DEC" w:rsidRPr="002257FA">
        <w:rPr>
          <w:rFonts w:ascii="Helvetica" w:hAnsi="Helvetica" w:cs="Arial"/>
          <w:sz w:val="22"/>
          <w:szCs w:val="22"/>
        </w:rPr>
        <w:t>ter</w:t>
      </w:r>
      <w:r w:rsidR="00A76748" w:rsidRPr="002257FA">
        <w:rPr>
          <w:rFonts w:ascii="Helvetica" w:hAnsi="Helvetica" w:cs="Arial"/>
          <w:sz w:val="22"/>
          <w:szCs w:val="22"/>
        </w:rPr>
        <w:t xml:space="preserve"> of cold F-PBS</w:t>
      </w:r>
      <w:r w:rsidR="002257FA" w:rsidRPr="002257FA">
        <w:rPr>
          <w:rFonts w:ascii="Helvetica" w:hAnsi="Helvetica" w:cs="Arial"/>
          <w:sz w:val="22"/>
          <w:szCs w:val="22"/>
        </w:rPr>
        <w:t xml:space="preserve"> </w:t>
      </w:r>
      <w:r w:rsidR="003E568F" w:rsidRPr="002257FA">
        <w:rPr>
          <w:rFonts w:ascii="Helvetica" w:hAnsi="Helvetica" w:cs="Arial"/>
          <w:b/>
          <w:sz w:val="22"/>
          <w:szCs w:val="22"/>
        </w:rPr>
        <w:t>[1]</w:t>
      </w:r>
      <w:r w:rsidR="003E568F" w:rsidRPr="002257FA">
        <w:rPr>
          <w:rFonts w:ascii="Helvetica" w:hAnsi="Helvetica" w:cs="Arial"/>
          <w:sz w:val="22"/>
          <w:szCs w:val="22"/>
        </w:rPr>
        <w:t>,</w:t>
      </w:r>
      <w:r w:rsidR="00A76748" w:rsidRPr="002257FA">
        <w:rPr>
          <w:rFonts w:ascii="Helvetica" w:hAnsi="Helvetica" w:cs="Arial"/>
          <w:sz w:val="22"/>
          <w:szCs w:val="22"/>
        </w:rPr>
        <w:t xml:space="preserve"> and centrifuge </w:t>
      </w:r>
      <w:r w:rsidR="00411D42" w:rsidRPr="002257FA">
        <w:rPr>
          <w:rFonts w:ascii="Helvetica" w:hAnsi="Helvetica" w:cs="Arial"/>
          <w:sz w:val="22"/>
          <w:szCs w:val="22"/>
        </w:rPr>
        <w:t xml:space="preserve">for </w:t>
      </w:r>
      <w:r w:rsidR="00A76748" w:rsidRPr="002257FA">
        <w:rPr>
          <w:rFonts w:ascii="Helvetica" w:hAnsi="Helvetica" w:cs="Arial"/>
          <w:sz w:val="22"/>
          <w:szCs w:val="22"/>
        </w:rPr>
        <w:t>5 min</w:t>
      </w:r>
      <w:r w:rsidR="00411D42" w:rsidRPr="002257FA">
        <w:rPr>
          <w:rFonts w:ascii="Helvetica" w:hAnsi="Helvetica" w:cs="Arial"/>
          <w:sz w:val="22"/>
          <w:szCs w:val="22"/>
        </w:rPr>
        <w:t>utes</w:t>
      </w:r>
      <w:r w:rsidR="00A76748" w:rsidRPr="002257FA">
        <w:rPr>
          <w:rFonts w:ascii="Helvetica" w:hAnsi="Helvetica" w:cs="Arial"/>
          <w:sz w:val="22"/>
          <w:szCs w:val="22"/>
        </w:rPr>
        <w:t xml:space="preserve"> at 300 </w:t>
      </w:r>
      <w:r w:rsidR="00411D42" w:rsidRPr="002257FA">
        <w:rPr>
          <w:rFonts w:ascii="Helvetica" w:hAnsi="Helvetica" w:cs="Arial"/>
          <w:sz w:val="22"/>
          <w:szCs w:val="22"/>
        </w:rPr>
        <w:t>times</w:t>
      </w:r>
      <w:r w:rsidR="00A76748" w:rsidRPr="002257FA">
        <w:rPr>
          <w:rFonts w:ascii="Helvetica" w:hAnsi="Helvetica" w:cs="Arial"/>
          <w:sz w:val="22"/>
          <w:szCs w:val="22"/>
        </w:rPr>
        <w:t xml:space="preserve"> g</w:t>
      </w:r>
      <w:r w:rsidR="00411D42" w:rsidRPr="002257FA">
        <w:rPr>
          <w:rFonts w:ascii="Helvetica" w:hAnsi="Helvetica" w:cs="Arial"/>
          <w:sz w:val="22"/>
          <w:szCs w:val="22"/>
        </w:rPr>
        <w:t xml:space="preserve"> at room temperature</w:t>
      </w:r>
      <w:r w:rsidR="00465E0E" w:rsidRPr="002257FA">
        <w:rPr>
          <w:rFonts w:ascii="Helvetica" w:hAnsi="Helvetica" w:cs="Arial"/>
          <w:sz w:val="22"/>
          <w:szCs w:val="22"/>
        </w:rPr>
        <w:t xml:space="preserve"> </w:t>
      </w:r>
      <w:r w:rsidR="00465E0E" w:rsidRPr="002257FA">
        <w:rPr>
          <w:rFonts w:ascii="Helvetica" w:hAnsi="Helvetica" w:cs="Arial"/>
          <w:b/>
          <w:sz w:val="22"/>
          <w:szCs w:val="22"/>
        </w:rPr>
        <w:t>[2]</w:t>
      </w:r>
      <w:r w:rsidR="00A76748" w:rsidRPr="002257FA">
        <w:rPr>
          <w:rFonts w:ascii="Helvetica" w:hAnsi="Helvetica" w:cs="Arial"/>
          <w:sz w:val="22"/>
          <w:szCs w:val="22"/>
        </w:rPr>
        <w:t>.</w:t>
      </w:r>
      <w:r w:rsidR="00062DD7" w:rsidRPr="002257F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062DD7" w:rsidRPr="002257FA">
        <w:rPr>
          <w:rFonts w:ascii="Helvetica" w:hAnsi="Helvetica" w:cs="Arial"/>
          <w:sz w:val="22"/>
          <w:szCs w:val="22"/>
        </w:rPr>
        <w:t>Resuspend</w:t>
      </w:r>
      <w:proofErr w:type="spellEnd"/>
      <w:r w:rsidR="00062DD7" w:rsidRPr="002257FA">
        <w:rPr>
          <w:rFonts w:ascii="Helvetica" w:hAnsi="Helvetica" w:cs="Arial"/>
          <w:sz w:val="22"/>
          <w:szCs w:val="22"/>
        </w:rPr>
        <w:t xml:space="preserve"> </w:t>
      </w:r>
      <w:r w:rsidR="00083C15" w:rsidRPr="002257FA">
        <w:rPr>
          <w:rFonts w:ascii="Helvetica" w:hAnsi="Helvetica" w:cs="Arial"/>
          <w:sz w:val="22"/>
          <w:szCs w:val="22"/>
        </w:rPr>
        <w:t xml:space="preserve">the </w:t>
      </w:r>
      <w:r w:rsidR="00062DD7" w:rsidRPr="002257FA">
        <w:rPr>
          <w:rFonts w:ascii="Helvetica" w:hAnsi="Helvetica" w:cs="Arial"/>
          <w:sz w:val="22"/>
          <w:szCs w:val="22"/>
        </w:rPr>
        <w:t xml:space="preserve">cells in 500 microliters of cold F-PBS </w:t>
      </w:r>
      <w:r w:rsidR="002745A6" w:rsidRPr="002257FA">
        <w:rPr>
          <w:rFonts w:ascii="Helvetica" w:hAnsi="Helvetica" w:cs="Arial"/>
          <w:b/>
          <w:sz w:val="22"/>
          <w:szCs w:val="22"/>
        </w:rPr>
        <w:t>[</w:t>
      </w:r>
      <w:r w:rsidR="00FC5588" w:rsidRPr="002257FA">
        <w:rPr>
          <w:rFonts w:ascii="Helvetica" w:hAnsi="Helvetica" w:cs="Arial"/>
          <w:b/>
          <w:sz w:val="22"/>
          <w:szCs w:val="22"/>
        </w:rPr>
        <w:t>3</w:t>
      </w:r>
      <w:r w:rsidR="002745A6" w:rsidRPr="002257FA">
        <w:rPr>
          <w:rFonts w:ascii="Helvetica" w:hAnsi="Helvetica" w:cs="Arial"/>
          <w:b/>
          <w:sz w:val="22"/>
          <w:szCs w:val="22"/>
        </w:rPr>
        <w:t>]</w:t>
      </w:r>
      <w:r w:rsidR="00857AEA" w:rsidRPr="002257FA">
        <w:rPr>
          <w:rFonts w:ascii="Helvetica" w:hAnsi="Helvetica" w:cs="Arial"/>
          <w:sz w:val="22"/>
          <w:szCs w:val="22"/>
        </w:rPr>
        <w:t>.</w:t>
      </w:r>
    </w:p>
    <w:p w14:paraId="595171C2" w14:textId="3F32FBD4" w:rsidR="00A76748" w:rsidRDefault="003E568F" w:rsidP="003E5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supernatant, and adds buffer.</w:t>
      </w:r>
      <w:r w:rsidR="00312A48">
        <w:rPr>
          <w:rFonts w:ascii="Helvetica" w:hAnsi="Helvetica" w:cs="Arial"/>
          <w:sz w:val="22"/>
          <w:szCs w:val="22"/>
        </w:rPr>
        <w:t xml:space="preserve"> </w:t>
      </w:r>
    </w:p>
    <w:p w14:paraId="62897F0D" w14:textId="76F2A0C6" w:rsidR="003E568F" w:rsidRDefault="00BF543D" w:rsidP="003E5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into centrifuge.</w:t>
      </w:r>
    </w:p>
    <w:p w14:paraId="0B8EE01E" w14:textId="03388EA2" w:rsidR="00D43C0A" w:rsidRDefault="00D43C0A" w:rsidP="003E5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removes supernatant and adds buffer to </w:t>
      </w:r>
      <w:proofErr w:type="spellStart"/>
      <w:r>
        <w:rPr>
          <w:rFonts w:ascii="Helvetica" w:hAnsi="Helvetica" w:cs="Arial"/>
          <w:sz w:val="22"/>
          <w:szCs w:val="22"/>
        </w:rPr>
        <w:t>resuspend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449794A1" w14:textId="606A1A38" w:rsidR="00A76748" w:rsidRDefault="00FC5588" w:rsidP="007121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the cell suspension into</w:t>
      </w:r>
      <w:r w:rsidRPr="007121E8">
        <w:rPr>
          <w:rFonts w:ascii="Helvetica" w:hAnsi="Helvetica" w:cs="Arial"/>
          <w:sz w:val="22"/>
          <w:szCs w:val="22"/>
        </w:rPr>
        <w:t xml:space="preserve"> </w:t>
      </w:r>
      <w:r w:rsidR="00D474D1">
        <w:rPr>
          <w:rFonts w:ascii="Helvetica" w:hAnsi="Helvetica" w:cs="Arial"/>
          <w:sz w:val="22"/>
          <w:szCs w:val="22"/>
        </w:rPr>
        <w:t xml:space="preserve">each </w:t>
      </w:r>
      <w:r w:rsidRPr="007121E8">
        <w:rPr>
          <w:rFonts w:ascii="Helvetica" w:hAnsi="Helvetica" w:cs="Arial"/>
          <w:sz w:val="22"/>
          <w:szCs w:val="22"/>
        </w:rPr>
        <w:t>flow cytometer tube</w:t>
      </w:r>
      <w:r>
        <w:rPr>
          <w:rFonts w:ascii="Helvetica" w:hAnsi="Helvetica" w:cs="Arial"/>
          <w:sz w:val="22"/>
          <w:szCs w:val="22"/>
        </w:rPr>
        <w:t xml:space="preserve"> with</w:t>
      </w:r>
      <w:r w:rsidR="00D474D1">
        <w:rPr>
          <w:rFonts w:ascii="Helvetica" w:hAnsi="Helvetica" w:cs="Arial"/>
          <w:sz w:val="22"/>
          <w:szCs w:val="22"/>
        </w:rPr>
        <w:t xml:space="preserve"> a</w:t>
      </w:r>
      <w:r w:rsidRPr="007121E8">
        <w:rPr>
          <w:rFonts w:ascii="Helvetica" w:hAnsi="Helvetica" w:cs="Arial"/>
          <w:sz w:val="22"/>
          <w:szCs w:val="22"/>
        </w:rPr>
        <w:t xml:space="preserve"> 40</w:t>
      </w:r>
      <w:r>
        <w:rPr>
          <w:rFonts w:ascii="Helvetica" w:hAnsi="Helvetica" w:cs="Arial"/>
          <w:sz w:val="22"/>
          <w:szCs w:val="22"/>
        </w:rPr>
        <w:t>-micrometer</w:t>
      </w:r>
      <w:r w:rsidRPr="007121E8">
        <w:rPr>
          <w:rFonts w:ascii="Helvetica" w:hAnsi="Helvetica" w:cs="Arial"/>
          <w:sz w:val="22"/>
          <w:szCs w:val="22"/>
        </w:rPr>
        <w:t xml:space="preserve"> filter</w:t>
      </w:r>
      <w:r w:rsidR="00B42FF4">
        <w:rPr>
          <w:rFonts w:ascii="Helvetica" w:hAnsi="Helvetica" w:cs="Arial"/>
          <w:sz w:val="22"/>
          <w:szCs w:val="22"/>
        </w:rPr>
        <w:t xml:space="preserve"> </w:t>
      </w:r>
      <w:r w:rsidR="00E5233E">
        <w:rPr>
          <w:rFonts w:ascii="Helvetica" w:hAnsi="Helvetica" w:cs="Arial"/>
          <w:sz w:val="22"/>
          <w:szCs w:val="22"/>
        </w:rPr>
        <w:t>for excluding</w:t>
      </w:r>
      <w:r w:rsidR="00E5233E" w:rsidRPr="007121E8">
        <w:rPr>
          <w:rFonts w:ascii="Helvetica" w:hAnsi="Helvetica" w:cs="Arial"/>
          <w:sz w:val="22"/>
          <w:szCs w:val="22"/>
        </w:rPr>
        <w:t xml:space="preserve"> aggregates</w:t>
      </w:r>
      <w:r w:rsidR="00E5233E" w:rsidRPr="00B42FF4">
        <w:rPr>
          <w:rFonts w:ascii="Helvetica" w:hAnsi="Helvetica" w:cs="Arial"/>
          <w:b/>
          <w:sz w:val="22"/>
          <w:szCs w:val="22"/>
        </w:rPr>
        <w:t xml:space="preserve"> </w:t>
      </w:r>
      <w:r w:rsidR="00B42FF4" w:rsidRPr="00B42FF4">
        <w:rPr>
          <w:rFonts w:ascii="Helvetica" w:hAnsi="Helvetica" w:cs="Arial"/>
          <w:b/>
          <w:sz w:val="22"/>
          <w:szCs w:val="22"/>
        </w:rPr>
        <w:t>[1]</w:t>
      </w:r>
      <w:r w:rsidR="00C007C2">
        <w:rPr>
          <w:rFonts w:ascii="Helvetica" w:hAnsi="Helvetica" w:cs="Arial"/>
          <w:sz w:val="22"/>
          <w:szCs w:val="22"/>
        </w:rPr>
        <w:t xml:space="preserve">. </w:t>
      </w:r>
    </w:p>
    <w:p w14:paraId="6E151AE5" w14:textId="2309055C" w:rsidR="008B46AC" w:rsidRDefault="008B46AC" w:rsidP="008B46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cell suspension into a flow cytometer tube.</w:t>
      </w:r>
    </w:p>
    <w:p w14:paraId="24D163D8" w14:textId="433BE7F6" w:rsidR="00A76748" w:rsidRPr="00CC0C20" w:rsidRDefault="00A76748" w:rsidP="00CC0C2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121E8">
        <w:rPr>
          <w:rFonts w:ascii="Helvetica" w:hAnsi="Helvetica" w:cs="Arial"/>
          <w:b/>
          <w:i w:val="0"/>
          <w:sz w:val="22"/>
          <w:szCs w:val="22"/>
        </w:rPr>
        <w:t xml:space="preserve">Flow </w:t>
      </w:r>
      <w:r w:rsidR="007121E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7121E8">
        <w:rPr>
          <w:rFonts w:ascii="Helvetica" w:hAnsi="Helvetica" w:cs="Arial"/>
          <w:b/>
          <w:i w:val="0"/>
          <w:sz w:val="22"/>
          <w:szCs w:val="22"/>
        </w:rPr>
        <w:t xml:space="preserve">ytometry </w:t>
      </w:r>
      <w:r w:rsidR="007121E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7121E8">
        <w:rPr>
          <w:rFonts w:ascii="Helvetica" w:hAnsi="Helvetica" w:cs="Arial"/>
          <w:b/>
          <w:i w:val="0"/>
          <w:sz w:val="22"/>
          <w:szCs w:val="22"/>
        </w:rPr>
        <w:t xml:space="preserve">cquisition and </w:t>
      </w:r>
      <w:r w:rsidR="007121E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7121E8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29F20DEA" w14:textId="1C3DE63F" w:rsidR="00E9487D" w:rsidRPr="001857C7" w:rsidRDefault="00826521" w:rsidP="00F955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57C7">
        <w:rPr>
          <w:rFonts w:ascii="Helvetica" w:hAnsi="Helvetica" w:cs="Arial"/>
          <w:sz w:val="22"/>
          <w:szCs w:val="22"/>
        </w:rPr>
        <w:lastRenderedPageBreak/>
        <w:t xml:space="preserve">First, </w:t>
      </w:r>
      <w:r w:rsidR="00117554" w:rsidRPr="001857C7">
        <w:rPr>
          <w:rFonts w:ascii="Helvetica" w:hAnsi="Helvetica" w:cs="Arial"/>
          <w:sz w:val="22"/>
          <w:szCs w:val="22"/>
        </w:rPr>
        <w:t>insert</w:t>
      </w:r>
      <w:r w:rsidRPr="001857C7">
        <w:rPr>
          <w:rFonts w:ascii="Helvetica" w:hAnsi="Helvetica" w:cs="Arial"/>
          <w:sz w:val="22"/>
          <w:szCs w:val="22"/>
        </w:rPr>
        <w:t xml:space="preserve"> </w:t>
      </w:r>
      <w:r w:rsidR="00F31827" w:rsidRPr="001857C7">
        <w:rPr>
          <w:rFonts w:ascii="Helvetica" w:hAnsi="Helvetica" w:cs="Arial"/>
          <w:sz w:val="22"/>
          <w:szCs w:val="22"/>
        </w:rPr>
        <w:t xml:space="preserve">one </w:t>
      </w:r>
      <w:r w:rsidR="00A76748" w:rsidRPr="001857C7">
        <w:rPr>
          <w:rFonts w:ascii="Helvetica" w:hAnsi="Helvetica" w:cs="Arial"/>
          <w:sz w:val="22"/>
          <w:szCs w:val="22"/>
        </w:rPr>
        <w:t>no-stain control tube</w:t>
      </w:r>
      <w:r w:rsidR="00117554" w:rsidRPr="001857C7">
        <w:rPr>
          <w:rFonts w:ascii="Helvetica" w:hAnsi="Helvetica" w:cs="Arial"/>
          <w:sz w:val="22"/>
          <w:szCs w:val="22"/>
        </w:rPr>
        <w:t xml:space="preserve"> </w:t>
      </w:r>
      <w:r w:rsidR="00F31827" w:rsidRPr="001857C7">
        <w:rPr>
          <w:rFonts w:ascii="Helvetica" w:hAnsi="Helvetica" w:cs="Arial"/>
          <w:sz w:val="22"/>
          <w:szCs w:val="22"/>
        </w:rPr>
        <w:t xml:space="preserve">into the flow cytometry machine </w:t>
      </w:r>
      <w:r w:rsidR="00F31827" w:rsidRPr="001857C7">
        <w:rPr>
          <w:rFonts w:ascii="Helvetica" w:hAnsi="Helvetica" w:cs="Arial"/>
          <w:b/>
          <w:sz w:val="22"/>
          <w:szCs w:val="22"/>
        </w:rPr>
        <w:t>[1]</w:t>
      </w:r>
      <w:r w:rsidR="00F31827" w:rsidRPr="001857C7">
        <w:rPr>
          <w:rFonts w:ascii="Helvetica" w:hAnsi="Helvetica" w:cs="Arial"/>
          <w:sz w:val="22"/>
          <w:szCs w:val="22"/>
        </w:rPr>
        <w:t>, and start the acquisition</w:t>
      </w:r>
      <w:r w:rsidR="00B75345" w:rsidRPr="001857C7">
        <w:rPr>
          <w:rFonts w:ascii="Helvetica" w:hAnsi="Helvetica" w:cs="Arial"/>
          <w:sz w:val="22"/>
          <w:szCs w:val="22"/>
        </w:rPr>
        <w:t xml:space="preserve"> to </w:t>
      </w:r>
      <w:r w:rsidR="00BC541D" w:rsidRPr="001857C7">
        <w:rPr>
          <w:rFonts w:ascii="Helvetica" w:hAnsi="Helvetica" w:cs="Arial"/>
          <w:sz w:val="22"/>
          <w:szCs w:val="22"/>
        </w:rPr>
        <w:t xml:space="preserve">compensate </w:t>
      </w:r>
      <w:r w:rsidR="00B140E7" w:rsidRPr="001857C7">
        <w:rPr>
          <w:rFonts w:ascii="Helvetica" w:hAnsi="Helvetica" w:cs="Arial"/>
          <w:sz w:val="22"/>
          <w:szCs w:val="22"/>
        </w:rPr>
        <w:t>the</w:t>
      </w:r>
      <w:r w:rsidR="00BC541D" w:rsidRPr="001857C7">
        <w:rPr>
          <w:rFonts w:ascii="Helvetica" w:hAnsi="Helvetica" w:cs="Arial"/>
          <w:sz w:val="22"/>
          <w:szCs w:val="22"/>
        </w:rPr>
        <w:t xml:space="preserve"> flow cytometry</w:t>
      </w:r>
      <w:r w:rsidR="00B140E7" w:rsidRPr="001857C7">
        <w:rPr>
          <w:rFonts w:ascii="Helvetica" w:hAnsi="Helvetica" w:cs="Arial"/>
          <w:sz w:val="22"/>
          <w:szCs w:val="22"/>
        </w:rPr>
        <w:t xml:space="preserve"> machine</w:t>
      </w:r>
      <w:r w:rsidRPr="001857C7">
        <w:rPr>
          <w:rFonts w:ascii="Helvetica" w:hAnsi="Helvetica" w:cs="Arial"/>
          <w:sz w:val="22"/>
          <w:szCs w:val="22"/>
        </w:rPr>
        <w:t xml:space="preserve"> </w:t>
      </w:r>
      <w:r w:rsidRPr="001857C7">
        <w:rPr>
          <w:rFonts w:ascii="Helvetica" w:hAnsi="Helvetica" w:cs="Arial"/>
          <w:b/>
          <w:sz w:val="22"/>
          <w:szCs w:val="22"/>
        </w:rPr>
        <w:t>[</w:t>
      </w:r>
      <w:r w:rsidR="00F31827" w:rsidRPr="001857C7">
        <w:rPr>
          <w:rFonts w:ascii="Helvetica" w:hAnsi="Helvetica" w:cs="Arial"/>
          <w:b/>
          <w:sz w:val="22"/>
          <w:szCs w:val="22"/>
        </w:rPr>
        <w:t>2</w:t>
      </w:r>
      <w:r w:rsidRPr="001857C7">
        <w:rPr>
          <w:rFonts w:ascii="Helvetica" w:hAnsi="Helvetica" w:cs="Arial"/>
          <w:b/>
          <w:sz w:val="22"/>
          <w:szCs w:val="22"/>
        </w:rPr>
        <w:t>]</w:t>
      </w:r>
      <w:r w:rsidRPr="001857C7">
        <w:rPr>
          <w:rFonts w:ascii="Helvetica" w:hAnsi="Helvetica" w:cs="Arial"/>
          <w:sz w:val="22"/>
          <w:szCs w:val="22"/>
        </w:rPr>
        <w:t xml:space="preserve">. </w:t>
      </w:r>
      <w:r w:rsidR="00160439" w:rsidRPr="001857C7">
        <w:rPr>
          <w:rFonts w:ascii="Helvetica" w:hAnsi="Helvetica" w:cs="Arial"/>
          <w:sz w:val="22"/>
          <w:szCs w:val="22"/>
        </w:rPr>
        <w:t xml:space="preserve">Repeat for other control tubes </w:t>
      </w:r>
      <w:r w:rsidR="00160439" w:rsidRPr="001857C7">
        <w:rPr>
          <w:rFonts w:ascii="Helvetica" w:hAnsi="Helvetica" w:cs="Arial"/>
          <w:b/>
          <w:sz w:val="22"/>
          <w:szCs w:val="22"/>
        </w:rPr>
        <w:t>[3]</w:t>
      </w:r>
      <w:r w:rsidR="00160439" w:rsidRPr="001857C7">
        <w:rPr>
          <w:rFonts w:ascii="Helvetica" w:hAnsi="Helvetica" w:cs="Arial"/>
          <w:sz w:val="22"/>
          <w:szCs w:val="22"/>
        </w:rPr>
        <w:t xml:space="preserve">. </w:t>
      </w:r>
      <w:r w:rsidR="00BC541D" w:rsidRPr="001857C7">
        <w:rPr>
          <w:rFonts w:ascii="Helvetica" w:hAnsi="Helvetica" w:cs="Arial"/>
          <w:sz w:val="22"/>
          <w:szCs w:val="22"/>
        </w:rPr>
        <w:t>Afterwards, read the experimental tubes to set up the gates</w:t>
      </w:r>
      <w:r w:rsidR="00395CF4" w:rsidRPr="001857C7">
        <w:rPr>
          <w:rFonts w:ascii="Helvetica" w:hAnsi="Helvetica" w:cs="Arial"/>
          <w:sz w:val="22"/>
          <w:szCs w:val="22"/>
        </w:rPr>
        <w:t xml:space="preserve"> </w:t>
      </w:r>
      <w:r w:rsidR="00395CF4" w:rsidRPr="001857C7">
        <w:rPr>
          <w:rFonts w:ascii="Helvetica" w:hAnsi="Helvetica" w:cs="Arial"/>
          <w:b/>
          <w:sz w:val="22"/>
          <w:szCs w:val="22"/>
        </w:rPr>
        <w:t>[</w:t>
      </w:r>
      <w:r w:rsidR="00795D71" w:rsidRPr="001857C7">
        <w:rPr>
          <w:rFonts w:ascii="Helvetica" w:hAnsi="Helvetica" w:cs="Arial"/>
          <w:b/>
          <w:sz w:val="22"/>
          <w:szCs w:val="22"/>
        </w:rPr>
        <w:t>4</w:t>
      </w:r>
      <w:r w:rsidR="00395CF4" w:rsidRPr="001857C7">
        <w:rPr>
          <w:rFonts w:ascii="Helvetica" w:hAnsi="Helvetica" w:cs="Arial"/>
          <w:b/>
          <w:sz w:val="22"/>
          <w:szCs w:val="22"/>
        </w:rPr>
        <w:t>]</w:t>
      </w:r>
      <w:r w:rsidR="00E9487D" w:rsidRPr="001857C7">
        <w:rPr>
          <w:rFonts w:ascii="Helvetica" w:hAnsi="Helvetica" w:cs="Arial"/>
          <w:sz w:val="22"/>
          <w:szCs w:val="22"/>
        </w:rPr>
        <w:t>.</w:t>
      </w:r>
    </w:p>
    <w:p w14:paraId="55907BF6" w14:textId="0B96484E" w:rsidR="00E9487D" w:rsidRPr="001857C7" w:rsidRDefault="00E9487D" w:rsidP="00E948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57C7">
        <w:rPr>
          <w:rFonts w:ascii="Helvetica" w:hAnsi="Helvetica" w:cs="Arial"/>
          <w:sz w:val="22"/>
          <w:szCs w:val="22"/>
        </w:rPr>
        <w:t xml:space="preserve">Talent </w:t>
      </w:r>
      <w:r w:rsidR="00E230E9" w:rsidRPr="001857C7">
        <w:rPr>
          <w:rFonts w:ascii="Helvetica" w:hAnsi="Helvetica" w:cs="Arial"/>
          <w:sz w:val="22"/>
          <w:szCs w:val="22"/>
        </w:rPr>
        <w:t xml:space="preserve">inserts </w:t>
      </w:r>
      <w:r w:rsidR="00F31827" w:rsidRPr="001857C7">
        <w:rPr>
          <w:rFonts w:ascii="Helvetica" w:hAnsi="Helvetica" w:cs="Arial"/>
          <w:sz w:val="22"/>
          <w:szCs w:val="22"/>
        </w:rPr>
        <w:t>one control tube</w:t>
      </w:r>
      <w:r w:rsidRPr="001857C7">
        <w:rPr>
          <w:rFonts w:ascii="Helvetica" w:hAnsi="Helvetica" w:cs="Arial"/>
          <w:sz w:val="22"/>
          <w:szCs w:val="22"/>
        </w:rPr>
        <w:t xml:space="preserve"> into the flow cytometry machine.</w:t>
      </w:r>
    </w:p>
    <w:p w14:paraId="1F60A00B" w14:textId="037E5D69" w:rsidR="00F31827" w:rsidRPr="001857C7" w:rsidRDefault="00F31827" w:rsidP="00E948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57C7">
        <w:rPr>
          <w:rFonts w:ascii="Helvetica" w:hAnsi="Helvetica" w:cs="Arial"/>
          <w:sz w:val="22"/>
          <w:szCs w:val="22"/>
        </w:rPr>
        <w:t>SCREEN</w:t>
      </w:r>
      <w:r w:rsidR="00BF0480" w:rsidRPr="001857C7">
        <w:rPr>
          <w:rFonts w:ascii="Helvetica" w:hAnsi="Helvetica" w:cs="Arial"/>
          <w:sz w:val="22"/>
          <w:szCs w:val="22"/>
        </w:rPr>
        <w:t xml:space="preserve"> (File: 59593_SCREEN 2_4.1.2.mp4)</w:t>
      </w:r>
      <w:r w:rsidRPr="001857C7">
        <w:rPr>
          <w:rFonts w:ascii="Helvetica" w:hAnsi="Helvetica" w:cs="Arial"/>
          <w:sz w:val="22"/>
          <w:szCs w:val="22"/>
        </w:rPr>
        <w:t>: Talent shows the screen with 2 graphs</w:t>
      </w:r>
      <w:r w:rsidR="00A76059" w:rsidRPr="001857C7">
        <w:rPr>
          <w:rFonts w:ascii="Helvetica" w:hAnsi="Helvetica" w:cs="Arial"/>
          <w:sz w:val="22"/>
          <w:szCs w:val="22"/>
        </w:rPr>
        <w:t xml:space="preserve"> and draws the gate around the positive population</w:t>
      </w:r>
      <w:r w:rsidRPr="001857C7">
        <w:rPr>
          <w:rFonts w:ascii="Helvetica" w:hAnsi="Helvetica" w:cs="Arial"/>
          <w:sz w:val="22"/>
          <w:szCs w:val="22"/>
        </w:rPr>
        <w:t>.</w:t>
      </w:r>
    </w:p>
    <w:p w14:paraId="7D5FF678" w14:textId="657F4F87" w:rsidR="00C7310D" w:rsidRDefault="00C7310D" w:rsidP="00E948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inserts another control tube.</w:t>
      </w:r>
    </w:p>
    <w:p w14:paraId="433B509D" w14:textId="34E30F46" w:rsidR="00E9487D" w:rsidRPr="00E9487D" w:rsidRDefault="00E9487D" w:rsidP="00E948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E230E9">
        <w:rPr>
          <w:rFonts w:ascii="Helvetica" w:hAnsi="Helvetica" w:cs="Arial"/>
          <w:sz w:val="22"/>
          <w:szCs w:val="22"/>
        </w:rPr>
        <w:t>inserts</w:t>
      </w:r>
      <w:r>
        <w:rPr>
          <w:rFonts w:ascii="Helvetica" w:hAnsi="Helvetica" w:cs="Arial"/>
          <w:sz w:val="22"/>
          <w:szCs w:val="22"/>
        </w:rPr>
        <w:t xml:space="preserve"> the experimental tube into the flow cytometry machine.</w:t>
      </w:r>
    </w:p>
    <w:p w14:paraId="7A03CACB" w14:textId="2A112940" w:rsidR="00A76748" w:rsidRPr="00F955B1" w:rsidRDefault="006B13F7" w:rsidP="00F955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BC541D">
        <w:rPr>
          <w:rFonts w:ascii="Helvetica" w:hAnsi="Helvetica" w:cs="Arial"/>
          <w:sz w:val="22"/>
          <w:szCs w:val="22"/>
        </w:rPr>
        <w:t>o analyze</w:t>
      </w:r>
      <w:r w:rsidR="00A701A3" w:rsidRPr="00F955B1">
        <w:rPr>
          <w:rFonts w:ascii="Helvetica" w:hAnsi="Helvetica" w:cs="Arial"/>
          <w:sz w:val="22"/>
          <w:szCs w:val="22"/>
        </w:rPr>
        <w:t xml:space="preserve"> the size and complexity of the cell population</w:t>
      </w:r>
      <w:r w:rsidR="00914F92" w:rsidRPr="009C5A4D">
        <w:rPr>
          <w:rFonts w:ascii="Helvetica" w:hAnsi="Helvetica" w:cs="Arial"/>
          <w:sz w:val="22"/>
          <w:szCs w:val="22"/>
        </w:rPr>
        <w:t>,</w:t>
      </w:r>
      <w:r w:rsidR="00A701A3" w:rsidRPr="009C5A4D">
        <w:rPr>
          <w:rFonts w:ascii="Helvetica" w:hAnsi="Helvetica" w:cs="Arial"/>
          <w:sz w:val="22"/>
          <w:szCs w:val="22"/>
        </w:rPr>
        <w:t xml:space="preserve"> </w:t>
      </w:r>
      <w:r w:rsidR="00D35D70" w:rsidRPr="009C5A4D">
        <w:rPr>
          <w:rFonts w:ascii="Helvetica" w:hAnsi="Helvetica" w:cs="Arial"/>
          <w:sz w:val="22"/>
          <w:szCs w:val="22"/>
        </w:rPr>
        <w:t xml:space="preserve">first for healthy </w:t>
      </w:r>
      <w:r w:rsidR="00272470" w:rsidRPr="009C5A4D">
        <w:rPr>
          <w:rFonts w:ascii="Helvetica" w:hAnsi="Helvetica" w:cs="Arial"/>
          <w:sz w:val="22"/>
          <w:szCs w:val="22"/>
        </w:rPr>
        <w:t xml:space="preserve">HSPC </w:t>
      </w:r>
      <w:r w:rsidR="00272470" w:rsidRPr="009C5A4D">
        <w:rPr>
          <w:rFonts w:ascii="Helvetica" w:hAnsi="Helvetica" w:cs="Arial"/>
          <w:i/>
          <w:color w:val="FF0000"/>
          <w:sz w:val="22"/>
          <w:szCs w:val="22"/>
        </w:rPr>
        <w:t>(pronounce as H-S-P-C)</w:t>
      </w:r>
      <w:r w:rsidR="00D35D70" w:rsidRPr="009C5A4D">
        <w:rPr>
          <w:rFonts w:ascii="Helvetica" w:hAnsi="Helvetica" w:cs="Arial"/>
          <w:sz w:val="22"/>
          <w:szCs w:val="22"/>
        </w:rPr>
        <w:t xml:space="preserve">, </w:t>
      </w:r>
      <w:r w:rsidR="00A76748" w:rsidRPr="009C5A4D">
        <w:rPr>
          <w:rFonts w:ascii="Helvetica" w:hAnsi="Helvetica" w:cs="Arial"/>
          <w:sz w:val="22"/>
          <w:szCs w:val="22"/>
        </w:rPr>
        <w:t>set the forward</w:t>
      </w:r>
      <w:r w:rsidR="003546F7" w:rsidRPr="009C5A4D">
        <w:rPr>
          <w:rFonts w:ascii="Helvetica" w:hAnsi="Helvetica" w:cs="Arial"/>
          <w:sz w:val="22"/>
          <w:szCs w:val="22"/>
        </w:rPr>
        <w:t xml:space="preserve">-scatter-area </w:t>
      </w:r>
      <w:r w:rsidR="00A76748" w:rsidRPr="009C5A4D">
        <w:rPr>
          <w:rFonts w:ascii="Helvetica" w:hAnsi="Helvetica" w:cs="Arial"/>
          <w:sz w:val="22"/>
          <w:szCs w:val="22"/>
        </w:rPr>
        <w:t>and s</w:t>
      </w:r>
      <w:r w:rsidR="003546F7" w:rsidRPr="009C5A4D">
        <w:rPr>
          <w:rFonts w:ascii="Helvetica" w:hAnsi="Helvetica" w:cs="Arial"/>
          <w:sz w:val="22"/>
          <w:szCs w:val="22"/>
        </w:rPr>
        <w:t xml:space="preserve">ide-scatter-area </w:t>
      </w:r>
      <w:r w:rsidR="00914F92" w:rsidRPr="009C5A4D">
        <w:rPr>
          <w:rFonts w:ascii="Helvetica" w:hAnsi="Helvetica" w:cs="Arial"/>
          <w:sz w:val="22"/>
          <w:szCs w:val="22"/>
        </w:rPr>
        <w:t>plots</w:t>
      </w:r>
      <w:r w:rsidR="003B3A31">
        <w:rPr>
          <w:rFonts w:ascii="Helvetica" w:hAnsi="Helvetica" w:cs="Arial"/>
          <w:sz w:val="22"/>
          <w:szCs w:val="22"/>
        </w:rPr>
        <w:t xml:space="preserve"> </w:t>
      </w:r>
      <w:r w:rsidR="003B3A31" w:rsidRPr="00E9487D">
        <w:rPr>
          <w:rFonts w:ascii="Helvetica" w:hAnsi="Helvetica" w:cs="Arial"/>
          <w:sz w:val="22"/>
          <w:szCs w:val="22"/>
        </w:rPr>
        <w:t>populations</w:t>
      </w:r>
      <w:r w:rsidR="003B3A31">
        <w:t xml:space="preserve"> </w:t>
      </w:r>
      <w:r w:rsidR="004F3785" w:rsidRPr="004F3785">
        <w:rPr>
          <w:rFonts w:ascii="Helvetica" w:hAnsi="Helvetica" w:cs="Arial"/>
          <w:b/>
          <w:sz w:val="22"/>
          <w:szCs w:val="22"/>
        </w:rPr>
        <w:t>[</w:t>
      </w:r>
      <w:r w:rsidR="00731DF5">
        <w:rPr>
          <w:rFonts w:ascii="Helvetica" w:hAnsi="Helvetica" w:cs="Arial"/>
          <w:b/>
          <w:sz w:val="22"/>
          <w:szCs w:val="22"/>
        </w:rPr>
        <w:t>1</w:t>
      </w:r>
      <w:r w:rsidR="004F3785" w:rsidRPr="004F3785">
        <w:rPr>
          <w:rFonts w:ascii="Helvetica" w:hAnsi="Helvetica" w:cs="Arial"/>
          <w:b/>
          <w:sz w:val="22"/>
          <w:szCs w:val="22"/>
        </w:rPr>
        <w:t>]</w:t>
      </w:r>
      <w:r w:rsidR="00A76748" w:rsidRPr="00F955B1">
        <w:rPr>
          <w:rFonts w:ascii="Helvetica" w:hAnsi="Helvetica" w:cs="Arial"/>
          <w:sz w:val="22"/>
          <w:szCs w:val="22"/>
        </w:rPr>
        <w:t>.</w:t>
      </w:r>
    </w:p>
    <w:p w14:paraId="1C64C605" w14:textId="77777777" w:rsidR="00731DF5" w:rsidRDefault="004F3785" w:rsidP="00731D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CE3B8E">
        <w:rPr>
          <w:rFonts w:ascii="Helvetica" w:hAnsi="Helvetica" w:cs="Arial"/>
          <w:sz w:val="22"/>
          <w:szCs w:val="22"/>
        </w:rPr>
        <w:t xml:space="preserve"> (File: </w:t>
      </w:r>
      <w:r w:rsidR="00CE3B8E" w:rsidRPr="00CE3B8E">
        <w:rPr>
          <w:rFonts w:ascii="Helvetica" w:hAnsi="Helvetica" w:cs="Arial"/>
          <w:sz w:val="22"/>
          <w:szCs w:val="22"/>
        </w:rPr>
        <w:t>59593_SCREEN 1_4.2.1</w:t>
      </w:r>
      <w:r w:rsidR="00CE3B8E">
        <w:rPr>
          <w:rFonts w:ascii="Helvetica" w:hAnsi="Helvetica" w:cs="Arial"/>
          <w:sz w:val="22"/>
          <w:szCs w:val="22"/>
        </w:rPr>
        <w:t>.mp4)</w:t>
      </w:r>
      <w:r>
        <w:rPr>
          <w:rFonts w:ascii="Helvetica" w:hAnsi="Helvetica" w:cs="Arial"/>
          <w:sz w:val="22"/>
          <w:szCs w:val="22"/>
        </w:rPr>
        <w:t>: Talent points to the size of the cell.</w:t>
      </w:r>
    </w:p>
    <w:p w14:paraId="3A31DABB" w14:textId="610D5D3F" w:rsidR="00A76748" w:rsidRPr="00F955B1" w:rsidRDefault="00A37539" w:rsidP="00F955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0E4B">
        <w:rPr>
          <w:rFonts w:ascii="Helvetica" w:hAnsi="Helvetica" w:cs="Arial"/>
          <w:sz w:val="22"/>
          <w:szCs w:val="22"/>
        </w:rPr>
        <w:t xml:space="preserve">Press </w:t>
      </w:r>
      <w:r w:rsidR="00BC541D" w:rsidRPr="00390E4B">
        <w:rPr>
          <w:rFonts w:ascii="Helvetica" w:hAnsi="Helvetica" w:cs="Arial"/>
          <w:sz w:val="22"/>
          <w:szCs w:val="22"/>
        </w:rPr>
        <w:t xml:space="preserve">the square gate button </w:t>
      </w:r>
      <w:r w:rsidRPr="00390E4B">
        <w:rPr>
          <w:rFonts w:ascii="Helvetica" w:hAnsi="Helvetica" w:cs="Arial"/>
          <w:sz w:val="22"/>
          <w:szCs w:val="22"/>
        </w:rPr>
        <w:t>to g</w:t>
      </w:r>
      <w:r w:rsidR="00A76748" w:rsidRPr="00390E4B">
        <w:rPr>
          <w:rFonts w:ascii="Helvetica" w:hAnsi="Helvetica" w:cs="Arial"/>
          <w:sz w:val="22"/>
          <w:szCs w:val="22"/>
        </w:rPr>
        <w:t>ate out extraneous debris from the forward and</w:t>
      </w:r>
      <w:r w:rsidR="00A76748" w:rsidRPr="00F955B1">
        <w:rPr>
          <w:rFonts w:ascii="Helvetica" w:hAnsi="Helvetica" w:cs="Arial"/>
          <w:sz w:val="22"/>
          <w:szCs w:val="22"/>
        </w:rPr>
        <w:t xml:space="preserve"> side scatter plot </w:t>
      </w:r>
      <w:r w:rsidRPr="00A37539">
        <w:rPr>
          <w:rFonts w:ascii="Helvetica" w:hAnsi="Helvetica" w:cs="Arial"/>
          <w:b/>
          <w:sz w:val="22"/>
          <w:szCs w:val="22"/>
        </w:rPr>
        <w:t>[1]</w:t>
      </w:r>
      <w:r w:rsidR="00A76748" w:rsidRPr="00F955B1">
        <w:rPr>
          <w:rFonts w:ascii="Helvetica" w:hAnsi="Helvetica" w:cs="Arial"/>
          <w:sz w:val="22"/>
          <w:szCs w:val="22"/>
        </w:rPr>
        <w:t>.</w:t>
      </w:r>
      <w:r w:rsidR="00047A4C">
        <w:rPr>
          <w:rFonts w:ascii="Helvetica" w:hAnsi="Helvetica" w:cs="Arial"/>
          <w:sz w:val="22"/>
          <w:szCs w:val="22"/>
        </w:rPr>
        <w:t xml:space="preserve"> Then, </w:t>
      </w:r>
      <w:r w:rsidR="00730E0D">
        <w:rPr>
          <w:rFonts w:ascii="Helvetica" w:hAnsi="Helvetica" w:cs="Arial"/>
          <w:sz w:val="22"/>
          <w:szCs w:val="22"/>
        </w:rPr>
        <w:t>on a</w:t>
      </w:r>
      <w:r w:rsidR="00506881">
        <w:rPr>
          <w:rFonts w:ascii="Helvetica" w:hAnsi="Helvetica" w:cs="Arial"/>
          <w:sz w:val="22"/>
          <w:szCs w:val="22"/>
        </w:rPr>
        <w:t xml:space="preserve"> forward-scatter-area and height </w:t>
      </w:r>
      <w:r w:rsidR="00506881" w:rsidRPr="00F955B1">
        <w:rPr>
          <w:rFonts w:ascii="Helvetica" w:hAnsi="Helvetica" w:cs="Arial"/>
          <w:sz w:val="22"/>
          <w:szCs w:val="22"/>
        </w:rPr>
        <w:t>plot</w:t>
      </w:r>
      <w:r w:rsidR="00DC59E1">
        <w:rPr>
          <w:rFonts w:ascii="Helvetica" w:hAnsi="Helvetica" w:cs="Arial"/>
          <w:sz w:val="22"/>
          <w:szCs w:val="22"/>
        </w:rPr>
        <w:t>,</w:t>
      </w:r>
      <w:r w:rsidR="00730E0D">
        <w:rPr>
          <w:rFonts w:ascii="Helvetica" w:hAnsi="Helvetica" w:cs="Arial"/>
          <w:sz w:val="22"/>
          <w:szCs w:val="22"/>
        </w:rPr>
        <w:t xml:space="preserve"> </w:t>
      </w:r>
      <w:r w:rsidR="00047A4C">
        <w:rPr>
          <w:rFonts w:ascii="Helvetica" w:hAnsi="Helvetica" w:cs="Arial"/>
          <w:sz w:val="22"/>
          <w:szCs w:val="22"/>
        </w:rPr>
        <w:t xml:space="preserve">use </w:t>
      </w:r>
      <w:r w:rsidR="00047A4C" w:rsidRPr="00F955B1">
        <w:rPr>
          <w:rFonts w:ascii="Helvetica" w:hAnsi="Helvetica" w:cs="Arial"/>
          <w:sz w:val="22"/>
          <w:szCs w:val="22"/>
        </w:rPr>
        <w:t xml:space="preserve">a double discriminator </w:t>
      </w:r>
      <w:r w:rsidR="00047A4C">
        <w:rPr>
          <w:rFonts w:ascii="Helvetica" w:hAnsi="Helvetica" w:cs="Arial"/>
          <w:sz w:val="22"/>
          <w:szCs w:val="22"/>
        </w:rPr>
        <w:t>to g</w:t>
      </w:r>
      <w:r w:rsidR="00047A4C" w:rsidRPr="00F955B1">
        <w:rPr>
          <w:rFonts w:ascii="Helvetica" w:hAnsi="Helvetica" w:cs="Arial"/>
          <w:sz w:val="22"/>
          <w:szCs w:val="22"/>
        </w:rPr>
        <w:t>ate out d</w:t>
      </w:r>
      <w:r w:rsidR="00047A4C">
        <w:rPr>
          <w:rFonts w:ascii="Helvetica" w:hAnsi="Helvetica" w:cs="Arial"/>
          <w:sz w:val="22"/>
          <w:szCs w:val="22"/>
        </w:rPr>
        <w:t xml:space="preserve">oublets </w:t>
      </w:r>
      <w:r w:rsidR="00784DBD" w:rsidRPr="00784DBD">
        <w:rPr>
          <w:rFonts w:ascii="Helvetica" w:hAnsi="Helvetica" w:cs="Arial"/>
          <w:b/>
          <w:sz w:val="22"/>
          <w:szCs w:val="22"/>
        </w:rPr>
        <w:t>[2]</w:t>
      </w:r>
      <w:r w:rsidR="00784DBD">
        <w:rPr>
          <w:rFonts w:ascii="Helvetica" w:hAnsi="Helvetica" w:cs="Arial"/>
          <w:sz w:val="22"/>
          <w:szCs w:val="22"/>
        </w:rPr>
        <w:t>.</w:t>
      </w:r>
    </w:p>
    <w:p w14:paraId="77AC782D" w14:textId="3CD8020C" w:rsidR="00A37539" w:rsidRDefault="00A37539" w:rsidP="00A375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CE3B8E">
        <w:rPr>
          <w:rFonts w:ascii="Helvetica" w:hAnsi="Helvetica" w:cs="Arial"/>
          <w:sz w:val="22"/>
          <w:szCs w:val="22"/>
        </w:rPr>
        <w:t xml:space="preserve"> (File: </w:t>
      </w:r>
      <w:r w:rsidR="00CE3B8E" w:rsidRPr="00CE3B8E">
        <w:rPr>
          <w:rFonts w:ascii="Helvetica" w:hAnsi="Helvetica" w:cs="Arial"/>
          <w:sz w:val="22"/>
          <w:szCs w:val="22"/>
        </w:rPr>
        <w:t>59593_SCREEN 2_4.3.1.mp4</w:t>
      </w:r>
      <w:r w:rsidR="00CE3B8E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: Talent </w:t>
      </w:r>
      <w:r w:rsidR="00BC541D">
        <w:rPr>
          <w:rFonts w:ascii="Helvetica" w:hAnsi="Helvetica" w:cs="Arial"/>
          <w:sz w:val="22"/>
          <w:szCs w:val="22"/>
        </w:rPr>
        <w:t>design</w:t>
      </w:r>
      <w:r w:rsidR="00390E4B">
        <w:rPr>
          <w:rFonts w:ascii="Helvetica" w:hAnsi="Helvetica" w:cs="Arial"/>
          <w:sz w:val="22"/>
          <w:szCs w:val="22"/>
        </w:rPr>
        <w:t>s the gate to remove debri</w:t>
      </w:r>
      <w:r w:rsidR="00BC541D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</w:t>
      </w:r>
    </w:p>
    <w:p w14:paraId="435CBBA8" w14:textId="6897A368" w:rsidR="00DC59E1" w:rsidRPr="005A35EE" w:rsidRDefault="00AD0737" w:rsidP="00A375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7065A2">
        <w:rPr>
          <w:rFonts w:ascii="Helvetica" w:hAnsi="Helvetica" w:cs="Arial"/>
          <w:sz w:val="22"/>
          <w:szCs w:val="22"/>
        </w:rPr>
        <w:t xml:space="preserve"> (File: </w:t>
      </w:r>
      <w:r w:rsidR="007065A2" w:rsidRPr="00CE3B8E">
        <w:rPr>
          <w:rFonts w:ascii="Helvetica" w:hAnsi="Helvetica" w:cs="Arial"/>
          <w:sz w:val="22"/>
          <w:szCs w:val="22"/>
        </w:rPr>
        <w:t xml:space="preserve">59593_SCREEN </w:t>
      </w:r>
      <w:r w:rsidR="007065A2">
        <w:rPr>
          <w:rFonts w:ascii="Helvetica" w:hAnsi="Helvetica" w:cs="Arial"/>
          <w:sz w:val="22"/>
          <w:szCs w:val="22"/>
        </w:rPr>
        <w:t>3</w:t>
      </w:r>
      <w:r w:rsidR="007065A2" w:rsidRPr="00CE3B8E">
        <w:rPr>
          <w:rFonts w:ascii="Helvetica" w:hAnsi="Helvetica" w:cs="Arial"/>
          <w:sz w:val="22"/>
          <w:szCs w:val="22"/>
        </w:rPr>
        <w:t>_4.3.</w:t>
      </w:r>
      <w:r w:rsidR="007065A2">
        <w:rPr>
          <w:rFonts w:ascii="Helvetica" w:hAnsi="Helvetica" w:cs="Arial"/>
          <w:sz w:val="22"/>
          <w:szCs w:val="22"/>
        </w:rPr>
        <w:t>2</w:t>
      </w:r>
      <w:r w:rsidR="007065A2" w:rsidRPr="00CE3B8E">
        <w:rPr>
          <w:rFonts w:ascii="Helvetica" w:hAnsi="Helvetica" w:cs="Arial"/>
          <w:sz w:val="22"/>
          <w:szCs w:val="22"/>
        </w:rPr>
        <w:t>.mp4</w:t>
      </w:r>
      <w:r w:rsidR="007065A2">
        <w:rPr>
          <w:rFonts w:ascii="Helvetica" w:hAnsi="Helvetica" w:cs="Arial"/>
          <w:sz w:val="22"/>
          <w:szCs w:val="22"/>
        </w:rPr>
        <w:t>):</w:t>
      </w:r>
      <w:r>
        <w:rPr>
          <w:rFonts w:ascii="Helvetica" w:hAnsi="Helvetica" w:cs="Arial"/>
          <w:sz w:val="22"/>
          <w:szCs w:val="22"/>
        </w:rPr>
        <w:t xml:space="preserve"> Talent removes doublets.</w:t>
      </w:r>
    </w:p>
    <w:p w14:paraId="177ECE49" w14:textId="14925D29" w:rsidR="00D94006" w:rsidRDefault="00D94006" w:rsidP="00F955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5A4D">
        <w:rPr>
          <w:rFonts w:ascii="Helvetica" w:hAnsi="Helvetica" w:cs="Arial"/>
          <w:sz w:val="22"/>
          <w:szCs w:val="22"/>
        </w:rPr>
        <w:t>S</w:t>
      </w:r>
      <w:r w:rsidR="00A76748" w:rsidRPr="009C5A4D">
        <w:rPr>
          <w:rFonts w:ascii="Helvetica" w:hAnsi="Helvetica" w:cs="Arial"/>
          <w:sz w:val="22"/>
          <w:szCs w:val="22"/>
        </w:rPr>
        <w:t>elect live cells, lineage low cells</w:t>
      </w:r>
      <w:r w:rsidR="00EF60F5" w:rsidRPr="009C5A4D">
        <w:rPr>
          <w:rFonts w:ascii="Helvetica" w:hAnsi="Helvetica" w:cs="Arial"/>
          <w:sz w:val="22"/>
          <w:szCs w:val="22"/>
        </w:rPr>
        <w:t>,</w:t>
      </w:r>
      <w:r w:rsidR="00A76748" w:rsidRPr="009C5A4D">
        <w:rPr>
          <w:rFonts w:ascii="Helvetica" w:hAnsi="Helvetica" w:cs="Arial"/>
          <w:sz w:val="22"/>
          <w:szCs w:val="22"/>
        </w:rPr>
        <w:t xml:space="preserve"> and the various </w:t>
      </w:r>
      <w:r w:rsidR="004F3668" w:rsidRPr="009C5A4D">
        <w:rPr>
          <w:rFonts w:ascii="Helvetica" w:hAnsi="Helvetica" w:cs="Arial"/>
          <w:sz w:val="22"/>
          <w:szCs w:val="22"/>
        </w:rPr>
        <w:t xml:space="preserve">healthy </w:t>
      </w:r>
      <w:r w:rsidR="00AC12EA" w:rsidRPr="009C5A4D">
        <w:rPr>
          <w:rFonts w:ascii="Helvetica" w:hAnsi="Helvetica" w:cs="Arial"/>
          <w:sz w:val="22"/>
          <w:szCs w:val="22"/>
        </w:rPr>
        <w:t xml:space="preserve">HSPC </w:t>
      </w:r>
      <w:r w:rsidR="00AC12EA" w:rsidRPr="009C5A4D">
        <w:rPr>
          <w:rFonts w:ascii="Helvetica" w:hAnsi="Helvetica" w:cs="Arial"/>
          <w:i/>
          <w:color w:val="FF0000"/>
          <w:sz w:val="22"/>
          <w:szCs w:val="22"/>
        </w:rPr>
        <w:t>(pronounce as H-S-</w:t>
      </w:r>
      <w:r w:rsidR="00AC12EA">
        <w:rPr>
          <w:rFonts w:ascii="Helvetica" w:hAnsi="Helvetica" w:cs="Arial"/>
          <w:i/>
          <w:color w:val="FF0000"/>
          <w:sz w:val="22"/>
          <w:szCs w:val="22"/>
        </w:rPr>
        <w:t>P-C</w:t>
      </w:r>
      <w:r w:rsidR="00AC12EA" w:rsidRPr="00CC77A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C12EA" w:rsidRPr="00CC77AC">
        <w:rPr>
          <w:rFonts w:ascii="Helvetica" w:hAnsi="Helvetica" w:cs="Arial"/>
          <w:sz w:val="22"/>
          <w:szCs w:val="22"/>
        </w:rPr>
        <w:t xml:space="preserve"> </w:t>
      </w:r>
      <w:r w:rsidR="003309E8" w:rsidRPr="003309E8">
        <w:rPr>
          <w:rFonts w:ascii="Helvetica" w:hAnsi="Helvetica" w:cs="Arial"/>
          <w:b/>
          <w:sz w:val="22"/>
          <w:szCs w:val="22"/>
        </w:rPr>
        <w:t>[1]</w:t>
      </w:r>
      <w:r w:rsidR="00A76748" w:rsidRPr="00F955B1">
        <w:rPr>
          <w:rFonts w:ascii="Helvetica" w:hAnsi="Helvetica" w:cs="Arial"/>
          <w:sz w:val="22"/>
          <w:szCs w:val="22"/>
        </w:rPr>
        <w:t>.</w:t>
      </w:r>
      <w:r w:rsidR="0025344D">
        <w:rPr>
          <w:rFonts w:ascii="Helvetica" w:hAnsi="Helvetica" w:cs="Arial"/>
          <w:b/>
          <w:sz w:val="22"/>
          <w:szCs w:val="22"/>
        </w:rPr>
        <w:t xml:space="preserve"> </w:t>
      </w:r>
      <w:r w:rsidR="00F47A96" w:rsidRPr="00F955B1">
        <w:rPr>
          <w:rFonts w:ascii="Helvetica" w:hAnsi="Helvetica" w:cs="Arial"/>
          <w:sz w:val="22"/>
          <w:szCs w:val="22"/>
        </w:rPr>
        <w:t>For each population of interest, analyze the med</w:t>
      </w:r>
      <w:r w:rsidR="00A7090D">
        <w:rPr>
          <w:rFonts w:ascii="Helvetica" w:hAnsi="Helvetica" w:cs="Arial"/>
          <w:sz w:val="22"/>
          <w:szCs w:val="22"/>
        </w:rPr>
        <w:t>ian fluorescence intensity</w:t>
      </w:r>
      <w:r w:rsidR="00F47A96" w:rsidRPr="00F955B1">
        <w:rPr>
          <w:rFonts w:ascii="Helvetica" w:hAnsi="Helvetica" w:cs="Arial"/>
          <w:sz w:val="22"/>
          <w:szCs w:val="22"/>
        </w:rPr>
        <w:t xml:space="preserve"> of </w:t>
      </w:r>
      <w:r w:rsidR="00F47A96" w:rsidRPr="00CC77AC">
        <w:rPr>
          <w:rFonts w:ascii="Helvetica" w:hAnsi="Helvetica" w:cs="Arial"/>
          <w:sz w:val="22"/>
          <w:szCs w:val="22"/>
        </w:rPr>
        <w:t>the TRPE</w:t>
      </w:r>
      <w:r w:rsidR="0065778C" w:rsidRPr="00CC77AC">
        <w:rPr>
          <w:rFonts w:ascii="Helvetica" w:hAnsi="Helvetica" w:cs="Arial"/>
          <w:sz w:val="22"/>
          <w:szCs w:val="22"/>
        </w:rPr>
        <w:t xml:space="preserve"> </w:t>
      </w:r>
      <w:r w:rsidR="0065778C" w:rsidRPr="00CC77A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567E5A" w:rsidRPr="00CC77AC">
        <w:rPr>
          <w:rFonts w:ascii="Helvetica" w:hAnsi="Helvetica" w:cs="Arial"/>
          <w:i/>
          <w:color w:val="FF0000"/>
          <w:sz w:val="22"/>
          <w:szCs w:val="22"/>
        </w:rPr>
        <w:t>T-R-P-E</w:t>
      </w:r>
      <w:r w:rsidR="0065778C" w:rsidRPr="00CC77A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65778C" w:rsidRPr="00CC77AC">
        <w:rPr>
          <w:rFonts w:ascii="Helvetica" w:hAnsi="Helvetica" w:cs="Arial"/>
          <w:sz w:val="22"/>
          <w:szCs w:val="22"/>
        </w:rPr>
        <w:t xml:space="preserve"> channel</w:t>
      </w:r>
      <w:r w:rsidR="00F47A96" w:rsidRPr="00CC77AC">
        <w:rPr>
          <w:rFonts w:ascii="Helvetica" w:hAnsi="Helvetica" w:cs="Arial"/>
          <w:sz w:val="22"/>
          <w:szCs w:val="22"/>
        </w:rPr>
        <w:t xml:space="preserve"> in a histogram plot to evaluate</w:t>
      </w:r>
      <w:r w:rsidR="00F47A96" w:rsidRPr="00F955B1">
        <w:rPr>
          <w:rFonts w:ascii="Helvetica" w:hAnsi="Helvetica" w:cs="Arial"/>
          <w:sz w:val="22"/>
          <w:szCs w:val="22"/>
        </w:rPr>
        <w:t xml:space="preserve"> differences in the mitochondrial ROS signa</w:t>
      </w:r>
      <w:r w:rsidR="000025AB">
        <w:rPr>
          <w:rFonts w:ascii="Helvetica" w:hAnsi="Helvetica" w:cs="Arial"/>
          <w:sz w:val="22"/>
          <w:szCs w:val="22"/>
        </w:rPr>
        <w:t>l</w:t>
      </w:r>
      <w:r w:rsidR="00960FD9">
        <w:rPr>
          <w:rFonts w:ascii="Helvetica" w:hAnsi="Helvetica" w:cs="Arial"/>
          <w:sz w:val="22"/>
          <w:szCs w:val="22"/>
        </w:rPr>
        <w:t xml:space="preserve"> </w:t>
      </w:r>
      <w:r w:rsidR="00960FD9" w:rsidRPr="00960FD9">
        <w:rPr>
          <w:rFonts w:ascii="Helvetica" w:hAnsi="Helvetica" w:cs="Arial"/>
          <w:b/>
          <w:sz w:val="22"/>
          <w:szCs w:val="22"/>
        </w:rPr>
        <w:t>[2</w:t>
      </w:r>
      <w:r w:rsidR="009C5A4D">
        <w:rPr>
          <w:rFonts w:ascii="Helvetica" w:hAnsi="Helvetica" w:cs="Arial"/>
          <w:b/>
          <w:sz w:val="22"/>
          <w:szCs w:val="22"/>
        </w:rPr>
        <w:t>-TXT</w:t>
      </w:r>
      <w:r w:rsidR="00960FD9" w:rsidRPr="00960FD9">
        <w:rPr>
          <w:rFonts w:ascii="Helvetica" w:hAnsi="Helvetica" w:cs="Arial"/>
          <w:b/>
          <w:sz w:val="22"/>
          <w:szCs w:val="22"/>
        </w:rPr>
        <w:t>]</w:t>
      </w:r>
      <w:r w:rsidR="000025AB">
        <w:rPr>
          <w:rFonts w:ascii="Helvetica" w:hAnsi="Helvetica" w:cs="Arial"/>
          <w:sz w:val="22"/>
          <w:szCs w:val="22"/>
        </w:rPr>
        <w:t>.</w:t>
      </w:r>
    </w:p>
    <w:p w14:paraId="1993B86B" w14:textId="58232061" w:rsidR="00A76748" w:rsidRPr="00E970BC" w:rsidRDefault="00075DC8" w:rsidP="00D940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423EEA">
        <w:rPr>
          <w:rFonts w:ascii="Helvetica" w:hAnsi="Helvetica" w:cs="Arial"/>
          <w:sz w:val="22"/>
          <w:szCs w:val="22"/>
        </w:rPr>
        <w:t xml:space="preserve"> (File: </w:t>
      </w:r>
      <w:r w:rsidR="00423EEA" w:rsidRPr="00CE3B8E">
        <w:rPr>
          <w:rFonts w:ascii="Helvetica" w:hAnsi="Helvetica" w:cs="Arial"/>
          <w:sz w:val="22"/>
          <w:szCs w:val="22"/>
        </w:rPr>
        <w:t xml:space="preserve">59593_SCREEN </w:t>
      </w:r>
      <w:r w:rsidR="00423EEA">
        <w:rPr>
          <w:rFonts w:ascii="Helvetica" w:hAnsi="Helvetica" w:cs="Arial"/>
          <w:sz w:val="22"/>
          <w:szCs w:val="22"/>
        </w:rPr>
        <w:t>4</w:t>
      </w:r>
      <w:r w:rsidR="00423EEA" w:rsidRPr="00CE3B8E">
        <w:rPr>
          <w:rFonts w:ascii="Helvetica" w:hAnsi="Helvetica" w:cs="Arial"/>
          <w:sz w:val="22"/>
          <w:szCs w:val="22"/>
        </w:rPr>
        <w:t>_4.</w:t>
      </w:r>
      <w:r w:rsidR="00423EEA">
        <w:rPr>
          <w:rFonts w:ascii="Helvetica" w:hAnsi="Helvetica" w:cs="Arial"/>
          <w:sz w:val="22"/>
          <w:szCs w:val="22"/>
        </w:rPr>
        <w:t>4</w:t>
      </w:r>
      <w:r w:rsidR="00423EEA" w:rsidRPr="00CE3B8E">
        <w:rPr>
          <w:rFonts w:ascii="Helvetica" w:hAnsi="Helvetica" w:cs="Arial"/>
          <w:sz w:val="22"/>
          <w:szCs w:val="22"/>
        </w:rPr>
        <w:t>.</w:t>
      </w:r>
      <w:r w:rsidR="00423EEA">
        <w:rPr>
          <w:rFonts w:ascii="Helvetica" w:hAnsi="Helvetica" w:cs="Arial"/>
          <w:sz w:val="22"/>
          <w:szCs w:val="22"/>
        </w:rPr>
        <w:t>1</w:t>
      </w:r>
      <w:r w:rsidR="00423EEA" w:rsidRPr="00CE3B8E">
        <w:rPr>
          <w:rFonts w:ascii="Helvetica" w:hAnsi="Helvetica" w:cs="Arial"/>
          <w:sz w:val="22"/>
          <w:szCs w:val="22"/>
        </w:rPr>
        <w:t>.mp4</w:t>
      </w:r>
      <w:r w:rsidR="00496EDC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: Talent </w:t>
      </w:r>
      <w:r w:rsidR="00A35AF8">
        <w:rPr>
          <w:rFonts w:ascii="Helvetica" w:hAnsi="Helvetica" w:cs="Arial"/>
          <w:sz w:val="22"/>
          <w:szCs w:val="22"/>
        </w:rPr>
        <w:t xml:space="preserve">plots </w:t>
      </w:r>
      <w:r w:rsidR="00435C7F">
        <w:rPr>
          <w:rFonts w:ascii="Helvetica" w:hAnsi="Helvetica" w:cs="Arial"/>
          <w:sz w:val="22"/>
          <w:szCs w:val="22"/>
        </w:rPr>
        <w:t xml:space="preserve">and </w:t>
      </w:r>
      <w:r w:rsidR="0040231A">
        <w:rPr>
          <w:rFonts w:ascii="Helvetica" w:hAnsi="Helvetica" w:cs="Arial"/>
          <w:sz w:val="22"/>
          <w:szCs w:val="22"/>
        </w:rPr>
        <w:t>selects</w:t>
      </w:r>
      <w:r>
        <w:rPr>
          <w:rFonts w:ascii="Helvetica" w:hAnsi="Helvetica" w:cs="Arial"/>
          <w:sz w:val="22"/>
          <w:szCs w:val="22"/>
        </w:rPr>
        <w:t xml:space="preserve"> cells</w:t>
      </w:r>
      <w:r w:rsidR="00435C7F">
        <w:rPr>
          <w:rFonts w:ascii="Helvetica" w:hAnsi="Helvetica" w:cs="Arial"/>
          <w:sz w:val="22"/>
          <w:szCs w:val="22"/>
        </w:rPr>
        <w:t xml:space="preserve"> of </w:t>
      </w:r>
      <w:r w:rsidR="00435C7F" w:rsidRPr="00731DF5">
        <w:rPr>
          <w:rFonts w:ascii="Helvetica" w:hAnsi="Helvetica" w:cs="Arial"/>
          <w:sz w:val="22"/>
          <w:szCs w:val="22"/>
        </w:rPr>
        <w:t>Hematopoietic Stem and Progenitor Cells.</w:t>
      </w:r>
      <w:r w:rsidR="00731DF5">
        <w:rPr>
          <w:rFonts w:ascii="Helvetica" w:hAnsi="Helvetica" w:cs="Arial"/>
          <w:sz w:val="22"/>
          <w:szCs w:val="22"/>
        </w:rPr>
        <w:t xml:space="preserve"> </w:t>
      </w:r>
      <w:r w:rsidR="00731DF5" w:rsidRPr="005A5223">
        <w:rPr>
          <w:rFonts w:ascii="Helvetica" w:hAnsi="Helvetica" w:cs="Arial"/>
          <w:b/>
          <w:sz w:val="22"/>
          <w:szCs w:val="22"/>
        </w:rPr>
        <w:t xml:space="preserve">TEXT: </w:t>
      </w:r>
      <w:r w:rsidR="00731DF5" w:rsidRPr="00DA2969">
        <w:rPr>
          <w:rFonts w:ascii="Helvetica" w:hAnsi="Helvetica" w:cs="Arial"/>
          <w:b/>
          <w:sz w:val="22"/>
          <w:szCs w:val="22"/>
        </w:rPr>
        <w:t>Hematopoietic Stem and Progenitor Cells</w:t>
      </w:r>
      <w:r w:rsidR="00DA2969">
        <w:rPr>
          <w:rFonts w:ascii="Helvetica" w:hAnsi="Helvetica" w:cs="Arial"/>
          <w:b/>
          <w:sz w:val="22"/>
          <w:szCs w:val="22"/>
        </w:rPr>
        <w:t xml:space="preserve"> </w:t>
      </w:r>
      <w:r w:rsidR="000E6702" w:rsidRPr="000E670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23674266" w14:textId="35A7AF68" w:rsidR="00E970BC" w:rsidRDefault="00E970BC" w:rsidP="00D940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423EEA">
        <w:rPr>
          <w:rFonts w:ascii="Helvetica" w:hAnsi="Helvetica" w:cs="Arial"/>
          <w:sz w:val="22"/>
          <w:szCs w:val="22"/>
        </w:rPr>
        <w:t xml:space="preserve"> (</w:t>
      </w:r>
      <w:r w:rsidR="00180E13">
        <w:rPr>
          <w:rFonts w:ascii="Helvetica" w:hAnsi="Helvetica" w:cs="Arial"/>
          <w:sz w:val="22"/>
          <w:szCs w:val="22"/>
        </w:rPr>
        <w:t xml:space="preserve">File: </w:t>
      </w:r>
      <w:r w:rsidR="00180E13" w:rsidRPr="00CE3B8E">
        <w:rPr>
          <w:rFonts w:ascii="Helvetica" w:hAnsi="Helvetica" w:cs="Arial"/>
          <w:sz w:val="22"/>
          <w:szCs w:val="22"/>
        </w:rPr>
        <w:t xml:space="preserve">59593_SCREEN </w:t>
      </w:r>
      <w:r w:rsidR="00180E13">
        <w:rPr>
          <w:rFonts w:ascii="Helvetica" w:hAnsi="Helvetica" w:cs="Arial"/>
          <w:sz w:val="22"/>
          <w:szCs w:val="22"/>
        </w:rPr>
        <w:t>4</w:t>
      </w:r>
      <w:r w:rsidR="00180E13" w:rsidRPr="00CE3B8E">
        <w:rPr>
          <w:rFonts w:ascii="Helvetica" w:hAnsi="Helvetica" w:cs="Arial"/>
          <w:sz w:val="22"/>
          <w:szCs w:val="22"/>
        </w:rPr>
        <w:t>_4.</w:t>
      </w:r>
      <w:r w:rsidR="00180E13">
        <w:rPr>
          <w:rFonts w:ascii="Helvetica" w:hAnsi="Helvetica" w:cs="Arial"/>
          <w:sz w:val="22"/>
          <w:szCs w:val="22"/>
        </w:rPr>
        <w:t>4</w:t>
      </w:r>
      <w:r w:rsidR="00180E13" w:rsidRPr="00CE3B8E">
        <w:rPr>
          <w:rFonts w:ascii="Helvetica" w:hAnsi="Helvetica" w:cs="Arial"/>
          <w:sz w:val="22"/>
          <w:szCs w:val="22"/>
        </w:rPr>
        <w:t>.</w:t>
      </w:r>
      <w:r w:rsidR="00505A50">
        <w:rPr>
          <w:rFonts w:ascii="Helvetica" w:hAnsi="Helvetica" w:cs="Arial"/>
          <w:sz w:val="22"/>
          <w:szCs w:val="22"/>
        </w:rPr>
        <w:t>2</w:t>
      </w:r>
      <w:r w:rsidR="00180E13" w:rsidRPr="00CE3B8E">
        <w:rPr>
          <w:rFonts w:ascii="Helvetica" w:hAnsi="Helvetica" w:cs="Arial"/>
          <w:sz w:val="22"/>
          <w:szCs w:val="22"/>
        </w:rPr>
        <w:t>.</w:t>
      </w:r>
      <w:r w:rsidR="00505A50">
        <w:rPr>
          <w:rFonts w:ascii="Helvetica" w:hAnsi="Helvetica" w:cs="Arial"/>
          <w:sz w:val="22"/>
          <w:szCs w:val="22"/>
        </w:rPr>
        <w:t>mp4</w:t>
      </w:r>
      <w:r w:rsidR="00423EEA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: </w:t>
      </w:r>
      <w:r w:rsidR="00856344">
        <w:rPr>
          <w:rFonts w:ascii="Helvetica" w:hAnsi="Helvetica" w:cs="Arial"/>
          <w:sz w:val="22"/>
          <w:szCs w:val="22"/>
        </w:rPr>
        <w:t>Talent shows a hist</w:t>
      </w:r>
      <w:r w:rsidR="004D47C0">
        <w:rPr>
          <w:rFonts w:ascii="Helvetica" w:hAnsi="Helvetica" w:cs="Arial"/>
          <w:sz w:val="22"/>
          <w:szCs w:val="22"/>
        </w:rPr>
        <w:t>ogram plot.</w:t>
      </w:r>
      <w:r w:rsidR="009C5A4D">
        <w:rPr>
          <w:rFonts w:ascii="Helvetica" w:hAnsi="Helvetica" w:cs="Arial"/>
          <w:sz w:val="22"/>
          <w:szCs w:val="22"/>
        </w:rPr>
        <w:t xml:space="preserve"> </w:t>
      </w:r>
      <w:r w:rsidR="00731DF5" w:rsidRPr="009C5A4D">
        <w:rPr>
          <w:rFonts w:ascii="Helvetica" w:hAnsi="Helvetica" w:cs="Arial"/>
          <w:b/>
          <w:sz w:val="22"/>
          <w:szCs w:val="22"/>
        </w:rPr>
        <w:t>TEXT: TR</w:t>
      </w:r>
      <w:r w:rsidR="00731DF5">
        <w:rPr>
          <w:rFonts w:ascii="Helvetica" w:hAnsi="Helvetica" w:cs="Arial"/>
          <w:b/>
          <w:sz w:val="22"/>
          <w:szCs w:val="22"/>
        </w:rPr>
        <w:t>P</w:t>
      </w:r>
      <w:r w:rsidR="00731DF5" w:rsidRPr="009C5A4D">
        <w:rPr>
          <w:rFonts w:ascii="Helvetica" w:hAnsi="Helvetica" w:cs="Arial"/>
          <w:b/>
          <w:sz w:val="22"/>
          <w:szCs w:val="22"/>
        </w:rPr>
        <w:t xml:space="preserve">E: Texas Red - </w:t>
      </w:r>
      <w:proofErr w:type="spellStart"/>
      <w:r w:rsidR="00731DF5" w:rsidRPr="009C5A4D">
        <w:rPr>
          <w:rFonts w:ascii="Helvetica" w:hAnsi="Helvetica" w:cs="Arial"/>
          <w:b/>
          <w:sz w:val="22"/>
          <w:szCs w:val="22"/>
        </w:rPr>
        <w:t>Phycoerythrin</w:t>
      </w:r>
      <w:proofErr w:type="spellEnd"/>
      <w:r w:rsidR="00731DF5">
        <w:rPr>
          <w:rFonts w:ascii="Helvetica" w:hAnsi="Helvetica" w:cs="Arial"/>
          <w:b/>
          <w:sz w:val="22"/>
          <w:szCs w:val="22"/>
        </w:rPr>
        <w:t xml:space="preserve"> (4.4.2)</w:t>
      </w:r>
      <w:r w:rsidR="00731DF5">
        <w:rPr>
          <w:rFonts w:ascii="Helvetica" w:hAnsi="Helvetica" w:cs="Arial"/>
          <w:sz w:val="22"/>
          <w:szCs w:val="22"/>
        </w:rPr>
        <w:t xml:space="preserve"> </w:t>
      </w:r>
    </w:p>
    <w:p w14:paraId="3E0C1D59" w14:textId="6F41FF3C" w:rsidR="004F3668" w:rsidRPr="00F15ADD" w:rsidRDefault="004F3668" w:rsidP="004F36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5ADD">
        <w:rPr>
          <w:rFonts w:ascii="Helvetica" w:hAnsi="Helvetica" w:cs="Arial"/>
          <w:sz w:val="22"/>
          <w:szCs w:val="22"/>
        </w:rPr>
        <w:t>Repeat the same</w:t>
      </w:r>
      <w:r w:rsidR="00BC4EE8" w:rsidRPr="00F15ADD">
        <w:rPr>
          <w:rFonts w:ascii="Helvetica" w:hAnsi="Helvetica" w:cs="Arial"/>
          <w:sz w:val="22"/>
          <w:szCs w:val="22"/>
        </w:rPr>
        <w:t xml:space="preserve"> procedure</w:t>
      </w:r>
      <w:r w:rsidRPr="00F15ADD">
        <w:rPr>
          <w:rFonts w:ascii="Helvetica" w:hAnsi="Helvetica" w:cs="Arial"/>
          <w:sz w:val="22"/>
          <w:szCs w:val="22"/>
        </w:rPr>
        <w:t xml:space="preserve"> </w:t>
      </w:r>
      <w:r w:rsidR="004C185E" w:rsidRPr="00F15ADD">
        <w:rPr>
          <w:rFonts w:ascii="Helvetica" w:hAnsi="Helvetica" w:cs="Arial"/>
          <w:sz w:val="22"/>
          <w:szCs w:val="22"/>
        </w:rPr>
        <w:t xml:space="preserve">of size analysis, gating, and </w:t>
      </w:r>
      <w:r w:rsidR="00AF42A5" w:rsidRPr="00F15ADD">
        <w:rPr>
          <w:rFonts w:ascii="Helvetica" w:hAnsi="Helvetica" w:cs="Arial"/>
          <w:sz w:val="22"/>
          <w:szCs w:val="22"/>
        </w:rPr>
        <w:t xml:space="preserve">histogram plotting </w:t>
      </w:r>
      <w:r w:rsidRPr="00F15ADD">
        <w:rPr>
          <w:rFonts w:ascii="Helvetica" w:hAnsi="Helvetica" w:cs="Arial"/>
          <w:sz w:val="22"/>
          <w:szCs w:val="22"/>
        </w:rPr>
        <w:t xml:space="preserve">for leukemia </w:t>
      </w:r>
      <w:r w:rsidR="004C185E" w:rsidRPr="00F15ADD">
        <w:rPr>
          <w:rFonts w:ascii="Helvetica" w:hAnsi="Helvetica" w:cs="Arial"/>
          <w:sz w:val="22"/>
          <w:szCs w:val="22"/>
        </w:rPr>
        <w:t>po</w:t>
      </w:r>
      <w:r w:rsidR="00124FB1" w:rsidRPr="00F15ADD">
        <w:rPr>
          <w:rFonts w:ascii="Helvetica" w:hAnsi="Helvetica" w:cs="Arial"/>
          <w:sz w:val="22"/>
          <w:szCs w:val="22"/>
        </w:rPr>
        <w:t>pulations</w:t>
      </w:r>
      <w:r w:rsidR="00BC4EE8" w:rsidRPr="00F15ADD">
        <w:rPr>
          <w:rFonts w:ascii="Helvetica" w:hAnsi="Helvetica" w:cs="Arial"/>
          <w:sz w:val="22"/>
          <w:szCs w:val="22"/>
        </w:rPr>
        <w:t xml:space="preserve"> </w:t>
      </w:r>
      <w:r w:rsidR="00BC4EE8" w:rsidRPr="00F15ADD">
        <w:rPr>
          <w:rFonts w:ascii="Helvetica" w:hAnsi="Helvetica" w:cs="Arial"/>
          <w:b/>
          <w:sz w:val="22"/>
          <w:szCs w:val="22"/>
        </w:rPr>
        <w:t>[1]</w:t>
      </w:r>
      <w:r w:rsidRPr="00F15ADD">
        <w:rPr>
          <w:rFonts w:ascii="Helvetica" w:hAnsi="Helvetica" w:cs="Arial"/>
          <w:sz w:val="22"/>
          <w:szCs w:val="22"/>
        </w:rPr>
        <w:t>.</w:t>
      </w:r>
    </w:p>
    <w:p w14:paraId="4197FF95" w14:textId="0F950262" w:rsidR="00C77409" w:rsidRPr="00F955B1" w:rsidRDefault="00460919" w:rsidP="00C774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630127">
        <w:rPr>
          <w:rFonts w:ascii="Helvetica" w:hAnsi="Helvetica" w:cs="Arial"/>
          <w:sz w:val="22"/>
          <w:szCs w:val="22"/>
        </w:rPr>
        <w:t xml:space="preserve"> (File: </w:t>
      </w:r>
      <w:r w:rsidR="00630127" w:rsidRPr="00423EEA">
        <w:rPr>
          <w:rFonts w:ascii="Helvetica" w:hAnsi="Helvetica" w:cs="Arial"/>
          <w:sz w:val="22"/>
          <w:szCs w:val="22"/>
        </w:rPr>
        <w:t>59593_SCREEN 5_4.5.1.mp4</w:t>
      </w:r>
      <w:r w:rsidR="00630127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: Talent shows </w:t>
      </w:r>
      <w:r w:rsidR="00AA2F5B">
        <w:rPr>
          <w:rFonts w:ascii="Helvetica" w:hAnsi="Helvetica" w:cs="Arial"/>
          <w:sz w:val="22"/>
          <w:szCs w:val="22"/>
        </w:rPr>
        <w:t>size analysis, gating and histogram plot for leukemia populations.</w:t>
      </w:r>
    </w:p>
    <w:p w14:paraId="728898CD" w14:textId="744EA193" w:rsidR="00A76748" w:rsidRPr="007C6D2E" w:rsidRDefault="002C79EC" w:rsidP="00751388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6B8A91F5" w14:textId="5B5F4448" w:rsidR="005E2B7E" w:rsidRPr="00F50E22" w:rsidRDefault="00177B33" w:rsidP="00F50E2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FCEB0E4" w14:textId="7B936F4B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E95074" w:rsidRPr="00E95074">
        <w:rPr>
          <w:rFonts w:ascii="Helvetica" w:hAnsi="Helvetica" w:cs="Arial"/>
          <w:b/>
          <w:i w:val="0"/>
          <w:sz w:val="22"/>
          <w:szCs w:val="22"/>
        </w:rPr>
        <w:t xml:space="preserve">Flow </w:t>
      </w:r>
      <w:r w:rsidR="00E95074">
        <w:rPr>
          <w:rFonts w:ascii="Helvetica" w:hAnsi="Helvetica" w:cs="Arial"/>
          <w:b/>
          <w:i w:val="0"/>
          <w:sz w:val="22"/>
          <w:szCs w:val="22"/>
        </w:rPr>
        <w:t>C</w:t>
      </w:r>
      <w:r w:rsidR="00E95074" w:rsidRPr="00E95074">
        <w:rPr>
          <w:rFonts w:ascii="Helvetica" w:hAnsi="Helvetica" w:cs="Arial"/>
          <w:b/>
          <w:i w:val="0"/>
          <w:sz w:val="22"/>
          <w:szCs w:val="22"/>
        </w:rPr>
        <w:t xml:space="preserve">ytometry </w:t>
      </w:r>
      <w:r w:rsidR="00E95074">
        <w:rPr>
          <w:rFonts w:ascii="Helvetica" w:hAnsi="Helvetica" w:cs="Arial"/>
          <w:b/>
          <w:i w:val="0"/>
          <w:sz w:val="22"/>
          <w:szCs w:val="22"/>
        </w:rPr>
        <w:t>G</w:t>
      </w:r>
      <w:r w:rsidR="00E95074" w:rsidRPr="00E95074">
        <w:rPr>
          <w:rFonts w:ascii="Helvetica" w:hAnsi="Helvetica" w:cs="Arial"/>
          <w:b/>
          <w:i w:val="0"/>
          <w:sz w:val="22"/>
          <w:szCs w:val="22"/>
        </w:rPr>
        <w:t xml:space="preserve">ating </w:t>
      </w:r>
      <w:r w:rsidR="00E95074">
        <w:rPr>
          <w:rFonts w:ascii="Helvetica" w:hAnsi="Helvetica" w:cs="Arial"/>
          <w:b/>
          <w:i w:val="0"/>
          <w:sz w:val="22"/>
          <w:szCs w:val="22"/>
        </w:rPr>
        <w:t>S</w:t>
      </w:r>
      <w:r w:rsidR="00E95074" w:rsidRPr="00E95074">
        <w:rPr>
          <w:rFonts w:ascii="Helvetica" w:hAnsi="Helvetica" w:cs="Arial"/>
          <w:b/>
          <w:i w:val="0"/>
          <w:sz w:val="22"/>
          <w:szCs w:val="22"/>
        </w:rPr>
        <w:t xml:space="preserve">trategies and Mitochondrial ROS </w:t>
      </w:r>
      <w:r w:rsidR="00E95074">
        <w:rPr>
          <w:rFonts w:ascii="Helvetica" w:hAnsi="Helvetica" w:cs="Arial"/>
          <w:b/>
          <w:i w:val="0"/>
          <w:sz w:val="22"/>
          <w:szCs w:val="22"/>
        </w:rPr>
        <w:t>L</w:t>
      </w:r>
      <w:r w:rsidR="00E95074" w:rsidRPr="00E95074">
        <w:rPr>
          <w:rFonts w:ascii="Helvetica" w:hAnsi="Helvetica" w:cs="Arial"/>
          <w:b/>
          <w:i w:val="0"/>
          <w:sz w:val="22"/>
          <w:szCs w:val="22"/>
        </w:rPr>
        <w:t>evels</w:t>
      </w:r>
    </w:p>
    <w:p w14:paraId="1D36D348" w14:textId="77777777" w:rsidR="00A96332" w:rsidRDefault="001A6515" w:rsidP="003C78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7823">
        <w:rPr>
          <w:rFonts w:ascii="Helvetica" w:hAnsi="Helvetica" w:cs="Arial"/>
          <w:sz w:val="22"/>
          <w:szCs w:val="22"/>
        </w:rPr>
        <w:t>B</w:t>
      </w:r>
      <w:r w:rsidR="003C7823">
        <w:rPr>
          <w:rFonts w:ascii="Helvetica" w:hAnsi="Helvetica" w:cs="Arial"/>
          <w:sz w:val="22"/>
          <w:szCs w:val="22"/>
        </w:rPr>
        <w:t>one marrow</w:t>
      </w:r>
      <w:r w:rsidRPr="003C7823">
        <w:rPr>
          <w:rFonts w:ascii="Helvetica" w:hAnsi="Helvetica" w:cs="Arial"/>
          <w:sz w:val="22"/>
          <w:szCs w:val="22"/>
        </w:rPr>
        <w:t xml:space="preserve"> cells isolated from healthy mice were sta</w:t>
      </w:r>
      <w:r w:rsidR="00466A34">
        <w:rPr>
          <w:rFonts w:ascii="Helvetica" w:hAnsi="Helvetica" w:cs="Arial"/>
          <w:sz w:val="22"/>
          <w:szCs w:val="22"/>
        </w:rPr>
        <w:t>ined with a live-</w:t>
      </w:r>
      <w:r w:rsidR="00887303">
        <w:rPr>
          <w:rFonts w:ascii="Helvetica" w:hAnsi="Helvetica" w:cs="Arial"/>
          <w:sz w:val="22"/>
          <w:szCs w:val="22"/>
        </w:rPr>
        <w:t>dead dye</w:t>
      </w:r>
      <w:r w:rsidRPr="003C7823">
        <w:rPr>
          <w:rFonts w:ascii="Helvetica" w:hAnsi="Helvetica" w:cs="Arial"/>
          <w:sz w:val="22"/>
          <w:szCs w:val="22"/>
        </w:rPr>
        <w:t xml:space="preserve">, </w:t>
      </w:r>
      <w:r w:rsidR="00887303">
        <w:rPr>
          <w:rFonts w:ascii="Helvetica" w:hAnsi="Helvetica" w:cs="Arial"/>
          <w:sz w:val="22"/>
          <w:szCs w:val="22"/>
        </w:rPr>
        <w:t xml:space="preserve">and a </w:t>
      </w:r>
      <w:r w:rsidRPr="003C7823">
        <w:rPr>
          <w:rFonts w:ascii="Helvetica" w:hAnsi="Helvetica" w:cs="Arial"/>
          <w:sz w:val="22"/>
          <w:szCs w:val="22"/>
        </w:rPr>
        <w:t>mitochondrial ROS</w:t>
      </w:r>
      <w:r w:rsidR="00887303">
        <w:rPr>
          <w:rFonts w:ascii="Helvetica" w:hAnsi="Helvetica" w:cs="Arial"/>
          <w:sz w:val="22"/>
          <w:szCs w:val="22"/>
        </w:rPr>
        <w:t xml:space="preserve"> dye</w:t>
      </w:r>
      <w:r w:rsidR="000F44D0">
        <w:rPr>
          <w:rFonts w:ascii="Helvetica" w:hAnsi="Helvetica" w:cs="Arial"/>
          <w:sz w:val="22"/>
          <w:szCs w:val="22"/>
        </w:rPr>
        <w:t xml:space="preserve">, and </w:t>
      </w:r>
      <w:r w:rsidRPr="003C7823">
        <w:rPr>
          <w:rFonts w:ascii="Helvetica" w:hAnsi="Helvetica" w:cs="Arial"/>
          <w:sz w:val="22"/>
          <w:szCs w:val="22"/>
        </w:rPr>
        <w:t>subsequently stained with antibodies recognizing li</w:t>
      </w:r>
      <w:r w:rsidR="00466A34">
        <w:rPr>
          <w:rFonts w:ascii="Helvetica" w:hAnsi="Helvetica" w:cs="Arial"/>
          <w:sz w:val="22"/>
          <w:szCs w:val="22"/>
        </w:rPr>
        <w:t xml:space="preserve">neage markers plus CD48 </w:t>
      </w:r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>(pronounce as C-D-</w:t>
      </w:r>
      <w:proofErr w:type="gramStart"/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>forty eight</w:t>
      </w:r>
      <w:proofErr w:type="gramEnd"/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3C7823">
        <w:rPr>
          <w:rFonts w:ascii="Helvetica" w:hAnsi="Helvetica" w:cs="Arial"/>
          <w:sz w:val="22"/>
          <w:szCs w:val="22"/>
        </w:rPr>
        <w:t xml:space="preserve">, c-Kit </w:t>
      </w:r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>(pronounce as C -</w:t>
      </w:r>
      <w:r w:rsidR="00466A34">
        <w:rPr>
          <w:rFonts w:ascii="Helvetica" w:hAnsi="Helvetica" w:cs="Arial"/>
          <w:i/>
          <w:color w:val="FF0000"/>
          <w:sz w:val="22"/>
          <w:szCs w:val="22"/>
        </w:rPr>
        <w:t>kit</w:t>
      </w:r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3C7823">
        <w:rPr>
          <w:rFonts w:ascii="Helvetica" w:hAnsi="Helvetica" w:cs="Arial"/>
          <w:sz w:val="22"/>
          <w:szCs w:val="22"/>
        </w:rPr>
        <w:t xml:space="preserve">, Sca1 </w:t>
      </w:r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466A34">
        <w:rPr>
          <w:rFonts w:ascii="Helvetica" w:hAnsi="Helvetica" w:cs="Arial"/>
          <w:i/>
          <w:color w:val="FF0000"/>
          <w:sz w:val="22"/>
          <w:szCs w:val="22"/>
        </w:rPr>
        <w:t>S-C-A-one</w:t>
      </w:r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3C7823">
        <w:rPr>
          <w:rFonts w:ascii="Helvetica" w:hAnsi="Helvetica" w:cs="Arial"/>
          <w:sz w:val="22"/>
          <w:szCs w:val="22"/>
        </w:rPr>
        <w:t xml:space="preserve">, CD34 </w:t>
      </w:r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>(pronounce as C-D-</w:t>
      </w:r>
      <w:r w:rsidR="00466A34">
        <w:rPr>
          <w:rFonts w:ascii="Helvetica" w:hAnsi="Helvetica" w:cs="Arial"/>
          <w:i/>
          <w:color w:val="FF0000"/>
          <w:sz w:val="22"/>
          <w:szCs w:val="22"/>
        </w:rPr>
        <w:t>thirty four</w:t>
      </w:r>
      <w:r w:rsidR="00466A34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3C7823">
        <w:rPr>
          <w:rFonts w:ascii="Helvetica" w:hAnsi="Helvetica" w:cs="Arial"/>
          <w:sz w:val="22"/>
          <w:szCs w:val="22"/>
        </w:rPr>
        <w:t xml:space="preserve">, CD150 </w:t>
      </w:r>
      <w:r w:rsidR="00A96332" w:rsidRPr="00466A34">
        <w:rPr>
          <w:rFonts w:ascii="Helvetica" w:hAnsi="Helvetica" w:cs="Arial"/>
          <w:i/>
          <w:color w:val="FF0000"/>
          <w:sz w:val="22"/>
          <w:szCs w:val="22"/>
        </w:rPr>
        <w:t>(pronounce as C-D-</w:t>
      </w:r>
      <w:r w:rsidR="00A96332">
        <w:rPr>
          <w:rFonts w:ascii="Helvetica" w:hAnsi="Helvetica" w:cs="Arial"/>
          <w:i/>
          <w:color w:val="FF0000"/>
          <w:sz w:val="22"/>
          <w:szCs w:val="22"/>
        </w:rPr>
        <w:t>one hundred and fifty</w:t>
      </w:r>
      <w:r w:rsidR="00A96332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96332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A96332" w:rsidRPr="00A96332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A96332">
        <w:rPr>
          <w:rFonts w:ascii="Helvetica" w:hAnsi="Helvetica" w:cs="Arial"/>
          <w:sz w:val="22"/>
          <w:szCs w:val="22"/>
        </w:rPr>
        <w:t>.</w:t>
      </w:r>
    </w:p>
    <w:p w14:paraId="4A8ED8AA" w14:textId="4426AEDA" w:rsidR="00A96332" w:rsidRDefault="00A96332" w:rsidP="00A9633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A9633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2A</w:t>
      </w:r>
    </w:p>
    <w:p w14:paraId="5681D4B9" w14:textId="41463E9B" w:rsidR="00CE10F2" w:rsidRPr="00670884" w:rsidRDefault="001A6515" w:rsidP="003C78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36E2">
        <w:rPr>
          <w:rFonts w:ascii="Helvetica" w:hAnsi="Helvetica" w:cs="Arial"/>
          <w:sz w:val="22"/>
          <w:szCs w:val="22"/>
        </w:rPr>
        <w:t>In addition</w:t>
      </w:r>
      <w:r w:rsidR="000B36E2">
        <w:rPr>
          <w:rFonts w:ascii="Helvetica" w:hAnsi="Helvetica" w:cs="Arial"/>
          <w:sz w:val="22"/>
          <w:szCs w:val="22"/>
        </w:rPr>
        <w:t>, bone marrow</w:t>
      </w:r>
      <w:r w:rsidR="006E33C1">
        <w:rPr>
          <w:rFonts w:ascii="Helvetica" w:hAnsi="Helvetica" w:cs="Arial"/>
          <w:sz w:val="22"/>
          <w:szCs w:val="22"/>
        </w:rPr>
        <w:t xml:space="preserve"> cells</w:t>
      </w:r>
      <w:r w:rsidRPr="000B36E2">
        <w:rPr>
          <w:rFonts w:ascii="Helvetica" w:hAnsi="Helvetica" w:cs="Arial"/>
          <w:sz w:val="22"/>
          <w:szCs w:val="22"/>
        </w:rPr>
        <w:t xml:space="preserve"> from leukemia mice were also stained </w:t>
      </w:r>
      <w:r w:rsidR="00D45E0B">
        <w:rPr>
          <w:rFonts w:ascii="Helvetica" w:hAnsi="Helvetica" w:cs="Arial"/>
          <w:sz w:val="22"/>
          <w:szCs w:val="22"/>
        </w:rPr>
        <w:t>with</w:t>
      </w:r>
      <w:r w:rsidR="00E45CBB">
        <w:rPr>
          <w:rFonts w:ascii="Helvetica" w:hAnsi="Helvetica" w:cs="Arial"/>
          <w:sz w:val="22"/>
          <w:szCs w:val="22"/>
        </w:rPr>
        <w:t xml:space="preserve"> CD45.2</w:t>
      </w:r>
      <w:r w:rsidR="009F2BCA">
        <w:rPr>
          <w:rFonts w:ascii="Helvetica" w:hAnsi="Helvetica" w:cs="Arial"/>
          <w:sz w:val="22"/>
          <w:szCs w:val="22"/>
        </w:rPr>
        <w:t xml:space="preserve"> </w:t>
      </w:r>
      <w:r w:rsidR="009F2BCA" w:rsidRPr="00466A34">
        <w:rPr>
          <w:rFonts w:ascii="Helvetica" w:hAnsi="Helvetica" w:cs="Arial"/>
          <w:i/>
          <w:color w:val="FF0000"/>
          <w:sz w:val="22"/>
          <w:szCs w:val="22"/>
        </w:rPr>
        <w:t>(pronounce as C-D-</w:t>
      </w:r>
      <w:proofErr w:type="gramStart"/>
      <w:r w:rsidR="009F2BCA">
        <w:rPr>
          <w:rFonts w:ascii="Helvetica" w:hAnsi="Helvetica" w:cs="Arial"/>
          <w:i/>
          <w:color w:val="FF0000"/>
          <w:sz w:val="22"/>
          <w:szCs w:val="22"/>
        </w:rPr>
        <w:t>forty five</w:t>
      </w:r>
      <w:proofErr w:type="gramEnd"/>
      <w:r w:rsidR="009F2BCA">
        <w:rPr>
          <w:rFonts w:ascii="Helvetica" w:hAnsi="Helvetica" w:cs="Arial"/>
          <w:i/>
          <w:color w:val="FF0000"/>
          <w:sz w:val="22"/>
          <w:szCs w:val="22"/>
        </w:rPr>
        <w:t xml:space="preserve"> point two</w:t>
      </w:r>
      <w:r w:rsidR="00EE2B33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0B36E2">
        <w:rPr>
          <w:rFonts w:ascii="Helvetica" w:hAnsi="Helvetica" w:cs="Arial"/>
          <w:sz w:val="22"/>
          <w:szCs w:val="22"/>
        </w:rPr>
        <w:t xml:space="preserve"> to discriminate between MLL-AF9</w:t>
      </w:r>
      <w:r w:rsidR="001B638D">
        <w:rPr>
          <w:rFonts w:ascii="Helvetica" w:hAnsi="Helvetica" w:cs="Arial"/>
          <w:sz w:val="22"/>
          <w:szCs w:val="22"/>
        </w:rPr>
        <w:t xml:space="preserve"> </w:t>
      </w:r>
      <w:r w:rsidR="001B638D" w:rsidRPr="00466A3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ED74E6">
        <w:rPr>
          <w:rFonts w:ascii="Helvetica" w:hAnsi="Helvetica" w:cs="Arial"/>
          <w:i/>
          <w:color w:val="FF0000"/>
          <w:sz w:val="22"/>
          <w:szCs w:val="22"/>
        </w:rPr>
        <w:t>M-L-L-A-F nine</w:t>
      </w:r>
      <w:r w:rsidR="001B638D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0B36E2">
        <w:rPr>
          <w:rFonts w:ascii="Helvetica" w:hAnsi="Helvetica" w:cs="Arial"/>
          <w:sz w:val="22"/>
          <w:szCs w:val="22"/>
        </w:rPr>
        <w:t xml:space="preserve"> leukemia cells from healthy recipient </w:t>
      </w:r>
      <w:r w:rsidR="001B638D">
        <w:rPr>
          <w:rFonts w:ascii="Helvetica" w:hAnsi="Helvetica" w:cs="Arial"/>
          <w:sz w:val="22"/>
          <w:szCs w:val="22"/>
        </w:rPr>
        <w:t>bone marrow</w:t>
      </w:r>
      <w:r w:rsidR="0077659B">
        <w:rPr>
          <w:rFonts w:ascii="Helvetica" w:hAnsi="Helvetica" w:cs="Arial"/>
          <w:sz w:val="22"/>
          <w:szCs w:val="22"/>
        </w:rPr>
        <w:t xml:space="preserve"> </w:t>
      </w:r>
      <w:r w:rsidR="0077659B" w:rsidRPr="00670884">
        <w:rPr>
          <w:rFonts w:ascii="Helvetica" w:hAnsi="Helvetica" w:cs="Arial"/>
          <w:sz w:val="22"/>
          <w:szCs w:val="22"/>
        </w:rPr>
        <w:t xml:space="preserve">cells stained with </w:t>
      </w:r>
      <w:r w:rsidRPr="00670884">
        <w:rPr>
          <w:rFonts w:ascii="Helvetica" w:hAnsi="Helvetica" w:cs="Arial"/>
          <w:sz w:val="22"/>
          <w:szCs w:val="22"/>
        </w:rPr>
        <w:t>CD45.1</w:t>
      </w:r>
      <w:r w:rsidR="001B638D" w:rsidRPr="00670884">
        <w:rPr>
          <w:rFonts w:ascii="Helvetica" w:hAnsi="Helvetica" w:cs="Arial"/>
          <w:sz w:val="22"/>
          <w:szCs w:val="22"/>
        </w:rPr>
        <w:t xml:space="preserve"> </w:t>
      </w:r>
      <w:r w:rsidR="001B638D" w:rsidRPr="00670884">
        <w:rPr>
          <w:rFonts w:ascii="Helvetica" w:hAnsi="Helvetica" w:cs="Arial"/>
          <w:b/>
          <w:sz w:val="22"/>
          <w:szCs w:val="22"/>
        </w:rPr>
        <w:t>[1]</w:t>
      </w:r>
      <w:r w:rsidRPr="00670884">
        <w:rPr>
          <w:rFonts w:ascii="Helvetica" w:hAnsi="Helvetica" w:cs="Arial"/>
          <w:sz w:val="22"/>
          <w:szCs w:val="22"/>
        </w:rPr>
        <w:t>.</w:t>
      </w:r>
    </w:p>
    <w:p w14:paraId="6AE2813C" w14:textId="10A91735" w:rsidR="00C06DFA" w:rsidRPr="008E595A" w:rsidRDefault="00E45CBB" w:rsidP="008E595A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A9633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B, and emphasize the </w:t>
      </w:r>
      <w:r w:rsidR="0049748F">
        <w:rPr>
          <w:rFonts w:ascii="Helvetica" w:hAnsi="Helvetica" w:cs="Arial"/>
          <w:i/>
          <w:color w:val="4472C4" w:themeColor="accent1"/>
          <w:sz w:val="22"/>
          <w:szCs w:val="22"/>
        </w:rPr>
        <w:t>fifth image.</w:t>
      </w:r>
    </w:p>
    <w:p w14:paraId="16E1B8EE" w14:textId="0FBFD607" w:rsidR="005F7A03" w:rsidRDefault="008E595A" w:rsidP="008E59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595A">
        <w:rPr>
          <w:rFonts w:ascii="Helvetica" w:hAnsi="Helvetica" w:cs="Arial"/>
          <w:sz w:val="22"/>
          <w:szCs w:val="22"/>
        </w:rPr>
        <w:t xml:space="preserve">A comparison of mitochondrial ROS staining between healthy CD48- LSK </w:t>
      </w:r>
      <w:r w:rsidR="00B903E7" w:rsidRPr="00466A3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B903E7">
        <w:rPr>
          <w:rFonts w:ascii="Helvetica" w:hAnsi="Helvetica" w:cs="Arial"/>
          <w:i/>
          <w:color w:val="FF0000"/>
          <w:sz w:val="22"/>
          <w:szCs w:val="22"/>
        </w:rPr>
        <w:t>C-D-forty-eight-</w:t>
      </w:r>
      <w:r w:rsidR="00ED74E6">
        <w:rPr>
          <w:rFonts w:ascii="Helvetica" w:hAnsi="Helvetica" w:cs="Arial"/>
          <w:i/>
          <w:color w:val="FF0000"/>
          <w:sz w:val="22"/>
          <w:szCs w:val="22"/>
        </w:rPr>
        <w:t>negative -</w:t>
      </w:r>
      <w:r w:rsidR="00B903E7">
        <w:rPr>
          <w:rFonts w:ascii="Helvetica" w:hAnsi="Helvetica" w:cs="Arial"/>
          <w:i/>
          <w:color w:val="FF0000"/>
          <w:sz w:val="22"/>
          <w:szCs w:val="22"/>
        </w:rPr>
        <w:t>L-S-K</w:t>
      </w:r>
      <w:r w:rsidR="00B903E7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903E7" w:rsidRPr="000B36E2">
        <w:rPr>
          <w:rFonts w:ascii="Helvetica" w:hAnsi="Helvetica" w:cs="Arial"/>
          <w:sz w:val="22"/>
          <w:szCs w:val="22"/>
        </w:rPr>
        <w:t xml:space="preserve"> </w:t>
      </w:r>
      <w:r w:rsidRPr="008E595A">
        <w:rPr>
          <w:rFonts w:ascii="Helvetica" w:hAnsi="Helvetica" w:cs="Arial"/>
          <w:sz w:val="22"/>
          <w:szCs w:val="22"/>
        </w:rPr>
        <w:t>and myeloid progenitors shows</w:t>
      </w:r>
      <w:r w:rsidR="008676E3">
        <w:rPr>
          <w:rFonts w:ascii="Helvetica" w:hAnsi="Helvetica" w:cs="Arial"/>
          <w:sz w:val="22"/>
          <w:szCs w:val="22"/>
        </w:rPr>
        <w:t xml:space="preserve"> </w:t>
      </w:r>
      <w:r w:rsidR="008676E3" w:rsidRPr="008676E3">
        <w:rPr>
          <w:rFonts w:ascii="Helvetica" w:hAnsi="Helvetica" w:cs="Arial"/>
          <w:b/>
          <w:sz w:val="22"/>
          <w:szCs w:val="22"/>
        </w:rPr>
        <w:t>[1]</w:t>
      </w:r>
      <w:r w:rsidRPr="008E595A">
        <w:rPr>
          <w:rFonts w:ascii="Helvetica" w:hAnsi="Helvetica" w:cs="Arial"/>
          <w:sz w:val="22"/>
          <w:szCs w:val="22"/>
        </w:rPr>
        <w:t xml:space="preserve"> that myeloid progenitors display significantly higher levels of mitochondrial ROS</w:t>
      </w:r>
      <w:r w:rsidR="001E234D">
        <w:rPr>
          <w:rFonts w:ascii="Helvetica" w:hAnsi="Helvetica" w:cs="Arial"/>
          <w:sz w:val="22"/>
          <w:szCs w:val="22"/>
        </w:rPr>
        <w:t xml:space="preserve"> staining </w:t>
      </w:r>
      <w:r w:rsidR="001E234D" w:rsidRPr="001E234D">
        <w:rPr>
          <w:rFonts w:ascii="Helvetica" w:hAnsi="Helvetica" w:cs="Arial"/>
          <w:b/>
          <w:sz w:val="22"/>
          <w:szCs w:val="22"/>
        </w:rPr>
        <w:t>[</w:t>
      </w:r>
      <w:r w:rsidR="004B0E5C">
        <w:rPr>
          <w:rFonts w:ascii="Helvetica" w:hAnsi="Helvetica" w:cs="Arial"/>
          <w:b/>
          <w:sz w:val="22"/>
          <w:szCs w:val="22"/>
        </w:rPr>
        <w:t>2</w:t>
      </w:r>
      <w:r w:rsidR="001E234D" w:rsidRPr="001E234D">
        <w:rPr>
          <w:rFonts w:ascii="Helvetica" w:hAnsi="Helvetica" w:cs="Arial"/>
          <w:b/>
          <w:sz w:val="22"/>
          <w:szCs w:val="22"/>
        </w:rPr>
        <w:t>]</w:t>
      </w:r>
      <w:r w:rsidRPr="008E595A">
        <w:rPr>
          <w:rFonts w:ascii="Helvetica" w:hAnsi="Helvetica" w:cs="Arial"/>
          <w:sz w:val="22"/>
          <w:szCs w:val="22"/>
        </w:rPr>
        <w:t xml:space="preserve">. </w:t>
      </w:r>
    </w:p>
    <w:p w14:paraId="1111A24A" w14:textId="2FFFA125" w:rsidR="005F7A03" w:rsidRPr="000F1608" w:rsidRDefault="00B903E7" w:rsidP="001E234D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565C95">
        <w:rPr>
          <w:rFonts w:ascii="Helvetica" w:hAnsi="Helvetica" w:cs="Arial"/>
          <w:sz w:val="22"/>
          <w:szCs w:val="22"/>
        </w:rPr>
        <w:t>Figure 3</w:t>
      </w:r>
      <w:r w:rsidR="00152BC6" w:rsidRPr="00565C95">
        <w:rPr>
          <w:rFonts w:ascii="Helvetica" w:hAnsi="Helvetica" w:cs="Arial"/>
          <w:sz w:val="22"/>
          <w:szCs w:val="22"/>
        </w:rPr>
        <w:t>A</w:t>
      </w:r>
      <w:r w:rsidR="00994E59" w:rsidRPr="00565C95">
        <w:rPr>
          <w:rFonts w:ascii="Helvetica" w:hAnsi="Helvetica" w:cs="Arial"/>
          <w:sz w:val="22"/>
          <w:szCs w:val="22"/>
        </w:rPr>
        <w:t xml:space="preserve"> – </w:t>
      </w:r>
      <w:r w:rsidR="00994E59" w:rsidRPr="00565C95">
        <w:rPr>
          <w:rFonts w:ascii="Helvetica" w:hAnsi="Helvetica" w:cs="Arial"/>
          <w:i/>
          <w:color w:val="4472C4" w:themeColor="accent1"/>
          <w:sz w:val="22"/>
          <w:szCs w:val="22"/>
        </w:rPr>
        <w:t>Video editor: Use the Revised Figure 3</w:t>
      </w:r>
      <w:r w:rsidR="00994ECD" w:rsidRPr="00565C95">
        <w:rPr>
          <w:rFonts w:ascii="Helvetica" w:hAnsi="Helvetica" w:cs="Arial"/>
          <w:i/>
          <w:color w:val="4472C4" w:themeColor="accent1"/>
          <w:sz w:val="22"/>
          <w:szCs w:val="22"/>
        </w:rPr>
        <w:t>. Emphasize the red and blue</w:t>
      </w:r>
      <w:r w:rsidR="00994EC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both left and right images.</w:t>
      </w:r>
    </w:p>
    <w:p w14:paraId="62AE04AC" w14:textId="77704563" w:rsidR="000F1608" w:rsidRPr="00565C95" w:rsidRDefault="000F1608" w:rsidP="001E234D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565C95">
        <w:rPr>
          <w:rFonts w:ascii="Helvetica" w:hAnsi="Helvetica" w:cs="Arial"/>
          <w:sz w:val="22"/>
          <w:szCs w:val="22"/>
        </w:rPr>
        <w:t>Figure 3</w:t>
      </w:r>
      <w:r w:rsidR="00152BC6" w:rsidRPr="00565C95">
        <w:rPr>
          <w:rFonts w:ascii="Helvetica" w:hAnsi="Helvetica" w:cs="Arial"/>
          <w:sz w:val="22"/>
          <w:szCs w:val="22"/>
        </w:rPr>
        <w:t>A</w:t>
      </w:r>
      <w:r w:rsidRPr="00565C95">
        <w:rPr>
          <w:rFonts w:ascii="Helvetica" w:hAnsi="Helvetica" w:cs="Arial"/>
          <w:sz w:val="22"/>
          <w:szCs w:val="22"/>
        </w:rPr>
        <w:t xml:space="preserve"> – </w:t>
      </w:r>
      <w:r w:rsidRPr="00565C9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663D9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the </w:t>
      </w:r>
      <w:r w:rsidR="004B0E5C" w:rsidRPr="00565C95">
        <w:rPr>
          <w:rFonts w:ascii="Helvetica" w:hAnsi="Helvetica" w:cs="Arial"/>
          <w:i/>
          <w:color w:val="4472C4" w:themeColor="accent1"/>
          <w:sz w:val="22"/>
          <w:szCs w:val="22"/>
        </w:rPr>
        <w:t>blue trace</w:t>
      </w:r>
      <w:r w:rsidR="00663D9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with regard to the x axis</w:t>
      </w:r>
      <w:r w:rsidR="007F4B50" w:rsidRPr="00565C9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the left image</w:t>
      </w:r>
      <w:r w:rsidR="00931927" w:rsidRPr="00565C9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and </w:t>
      </w:r>
      <w:r w:rsidR="00663D9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931927" w:rsidRPr="00565C95">
        <w:rPr>
          <w:rFonts w:ascii="Helvetica" w:hAnsi="Helvetica" w:cs="Arial"/>
          <w:i/>
          <w:color w:val="4472C4" w:themeColor="accent1"/>
          <w:sz w:val="22"/>
          <w:szCs w:val="22"/>
        </w:rPr>
        <w:t>the blue bar in the right image</w:t>
      </w:r>
      <w:r w:rsidR="004B0E5C" w:rsidRPr="00565C95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3D4E75D0" w14:textId="70A6C028" w:rsidR="00733702" w:rsidRPr="00C00852" w:rsidRDefault="008E595A" w:rsidP="008E59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595A">
        <w:rPr>
          <w:rFonts w:ascii="Helvetica" w:hAnsi="Helvetica" w:cs="Arial"/>
          <w:sz w:val="22"/>
          <w:szCs w:val="22"/>
        </w:rPr>
        <w:t xml:space="preserve">Moreover, </w:t>
      </w:r>
      <w:proofErr w:type="spellStart"/>
      <w:r w:rsidRPr="008E595A">
        <w:rPr>
          <w:rFonts w:ascii="Helvetica" w:hAnsi="Helvetica" w:cs="Arial"/>
          <w:sz w:val="22"/>
          <w:szCs w:val="22"/>
        </w:rPr>
        <w:t>cKit</w:t>
      </w:r>
      <w:proofErr w:type="spellEnd"/>
      <w:r w:rsidR="007D7584">
        <w:rPr>
          <w:rFonts w:ascii="Helvetica" w:hAnsi="Helvetica" w:cs="Arial"/>
          <w:sz w:val="22"/>
          <w:szCs w:val="22"/>
        </w:rPr>
        <w:t>-</w:t>
      </w:r>
      <w:r w:rsidRPr="008E595A">
        <w:rPr>
          <w:rFonts w:ascii="Helvetica" w:hAnsi="Helvetica" w:cs="Arial"/>
          <w:sz w:val="22"/>
          <w:szCs w:val="22"/>
        </w:rPr>
        <w:t>high</w:t>
      </w:r>
      <w:r w:rsidR="007D7584">
        <w:rPr>
          <w:rFonts w:ascii="Helvetica" w:hAnsi="Helvetica" w:cs="Arial"/>
          <w:sz w:val="22"/>
          <w:szCs w:val="22"/>
        </w:rPr>
        <w:t xml:space="preserve"> </w:t>
      </w:r>
      <w:r w:rsidR="007D7584" w:rsidRPr="00466A34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16470">
        <w:rPr>
          <w:rFonts w:ascii="Helvetica" w:hAnsi="Helvetica" w:cs="Arial"/>
          <w:i/>
          <w:color w:val="FF0000"/>
          <w:sz w:val="22"/>
          <w:szCs w:val="22"/>
        </w:rPr>
        <w:t>pronounce as C</w:t>
      </w:r>
      <w:r w:rsidR="007D7584">
        <w:rPr>
          <w:rFonts w:ascii="Helvetica" w:hAnsi="Helvetica" w:cs="Arial"/>
          <w:i/>
          <w:color w:val="FF0000"/>
          <w:sz w:val="22"/>
          <w:szCs w:val="22"/>
        </w:rPr>
        <w:t>–kit-high</w:t>
      </w:r>
      <w:r w:rsidR="007D7584" w:rsidRPr="00466A34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8E595A">
        <w:rPr>
          <w:rFonts w:ascii="Helvetica" w:hAnsi="Helvetica" w:cs="Arial"/>
          <w:sz w:val="22"/>
          <w:szCs w:val="22"/>
        </w:rPr>
        <w:t xml:space="preserve"> leukemia progenitors display </w:t>
      </w:r>
      <w:r w:rsidRPr="00C00852">
        <w:rPr>
          <w:rFonts w:ascii="Helvetica" w:hAnsi="Helvetica" w:cs="Arial"/>
          <w:sz w:val="22"/>
          <w:szCs w:val="22"/>
        </w:rPr>
        <w:t xml:space="preserve">significantly higher levels of </w:t>
      </w:r>
      <w:r w:rsidR="00C47B7D" w:rsidRPr="00C00852">
        <w:rPr>
          <w:rFonts w:ascii="Helvetica" w:hAnsi="Helvetica" w:cs="Arial"/>
          <w:sz w:val="22"/>
          <w:szCs w:val="22"/>
        </w:rPr>
        <w:t xml:space="preserve">mitochondrial ROS staining compared to </w:t>
      </w:r>
      <w:proofErr w:type="spellStart"/>
      <w:r w:rsidR="00C47B7D" w:rsidRPr="00C00852">
        <w:rPr>
          <w:rFonts w:ascii="Helvetica" w:hAnsi="Helvetica" w:cs="Arial"/>
          <w:sz w:val="22"/>
          <w:szCs w:val="22"/>
        </w:rPr>
        <w:t>cKitint</w:t>
      </w:r>
      <w:proofErr w:type="spellEnd"/>
      <w:r w:rsidR="00C47B7D" w:rsidRPr="00C00852">
        <w:rPr>
          <w:rFonts w:ascii="Helvetica" w:hAnsi="Helvetica" w:cs="Arial"/>
          <w:sz w:val="22"/>
          <w:szCs w:val="22"/>
        </w:rPr>
        <w:t xml:space="preserve">-low </w:t>
      </w:r>
      <w:r w:rsidR="00C47B7D" w:rsidRPr="00C00852">
        <w:rPr>
          <w:rFonts w:ascii="Helvetica" w:hAnsi="Helvetica" w:cs="Arial"/>
          <w:i/>
          <w:color w:val="FF0000"/>
          <w:sz w:val="22"/>
          <w:szCs w:val="22"/>
        </w:rPr>
        <w:t>(pronounce as C–kit-intermediate-low)</w:t>
      </w:r>
      <w:r w:rsidR="003F0B94" w:rsidRPr="00C00852">
        <w:rPr>
          <w:rFonts w:ascii="Helvetica" w:hAnsi="Helvetica" w:cs="Arial"/>
          <w:sz w:val="22"/>
          <w:szCs w:val="22"/>
        </w:rPr>
        <w:t xml:space="preserve"> leukemia cells, </w:t>
      </w:r>
      <w:r w:rsidR="00C47B7D" w:rsidRPr="00C00852">
        <w:rPr>
          <w:rFonts w:ascii="Helvetica" w:hAnsi="Helvetica" w:cs="Arial"/>
          <w:sz w:val="22"/>
          <w:szCs w:val="22"/>
        </w:rPr>
        <w:t xml:space="preserve">healthy </w:t>
      </w:r>
      <w:r w:rsidRPr="00C00852">
        <w:rPr>
          <w:rFonts w:ascii="Helvetica" w:hAnsi="Helvetica" w:cs="Arial"/>
          <w:sz w:val="22"/>
          <w:szCs w:val="22"/>
        </w:rPr>
        <w:t xml:space="preserve">CD48- LSK, </w:t>
      </w:r>
      <w:r w:rsidR="00C47B7D" w:rsidRPr="00C00852">
        <w:rPr>
          <w:rFonts w:ascii="Helvetica" w:hAnsi="Helvetica" w:cs="Arial"/>
          <w:sz w:val="22"/>
          <w:szCs w:val="22"/>
        </w:rPr>
        <w:t xml:space="preserve">and </w:t>
      </w:r>
      <w:r w:rsidR="00C00852" w:rsidRPr="00C00852">
        <w:rPr>
          <w:rFonts w:ascii="Helvetica" w:hAnsi="Helvetica" w:cs="Arial"/>
          <w:sz w:val="22"/>
          <w:szCs w:val="22"/>
        </w:rPr>
        <w:t>myeloid progenitors</w:t>
      </w:r>
      <w:r w:rsidRPr="00C00852">
        <w:rPr>
          <w:rFonts w:ascii="Helvetica" w:hAnsi="Helvetica" w:cs="Arial"/>
          <w:sz w:val="22"/>
          <w:szCs w:val="22"/>
        </w:rPr>
        <w:t xml:space="preserve"> </w:t>
      </w:r>
      <w:r w:rsidR="00216470" w:rsidRPr="00C00852">
        <w:rPr>
          <w:rFonts w:ascii="Helvetica" w:hAnsi="Helvetica" w:cs="Arial"/>
          <w:b/>
          <w:sz w:val="22"/>
          <w:szCs w:val="22"/>
        </w:rPr>
        <w:t>[1]</w:t>
      </w:r>
      <w:r w:rsidR="00733702" w:rsidRPr="00C00852">
        <w:rPr>
          <w:rFonts w:ascii="Helvetica" w:hAnsi="Helvetica" w:cs="Arial"/>
          <w:sz w:val="22"/>
          <w:szCs w:val="22"/>
        </w:rPr>
        <w:t>.</w:t>
      </w:r>
    </w:p>
    <w:p w14:paraId="4846F4D0" w14:textId="30696A94" w:rsidR="00733702" w:rsidRPr="004C7614" w:rsidRDefault="00733702" w:rsidP="00215E94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152BC6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A9633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orange trace</w:t>
      </w:r>
      <w:r w:rsidR="00663D98" w:rsidRPr="00663D9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663D98">
        <w:rPr>
          <w:rFonts w:ascii="Helvetica" w:hAnsi="Helvetica" w:cs="Arial"/>
          <w:i/>
          <w:color w:val="4472C4" w:themeColor="accent1"/>
          <w:sz w:val="22"/>
          <w:szCs w:val="22"/>
        </w:rPr>
        <w:t>with regard to the x axis</w:t>
      </w:r>
      <w:r w:rsidR="00E2305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the left image</w:t>
      </w:r>
      <w:r w:rsidR="00DC2D8E">
        <w:rPr>
          <w:rFonts w:ascii="Helvetica" w:hAnsi="Helvetica" w:cs="Arial"/>
          <w:i/>
          <w:color w:val="4472C4" w:themeColor="accent1"/>
          <w:sz w:val="22"/>
          <w:szCs w:val="22"/>
        </w:rPr>
        <w:t>, and the orange bar in the right image.</w:t>
      </w:r>
    </w:p>
    <w:p w14:paraId="0511D7D8" w14:textId="05C8811E" w:rsidR="004E1B49" w:rsidRPr="00C00852" w:rsidRDefault="008E595A" w:rsidP="004E1B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E595A">
        <w:rPr>
          <w:rFonts w:ascii="Helvetica" w:hAnsi="Helvetica" w:cs="Arial"/>
          <w:sz w:val="22"/>
          <w:szCs w:val="22"/>
        </w:rPr>
        <w:t>cKitInt</w:t>
      </w:r>
      <w:proofErr w:type="spellEnd"/>
      <w:r w:rsidRPr="008E595A">
        <w:rPr>
          <w:rFonts w:ascii="Helvetica" w:hAnsi="Helvetica" w:cs="Arial"/>
          <w:sz w:val="22"/>
          <w:szCs w:val="22"/>
        </w:rPr>
        <w:t xml:space="preserve">-low </w:t>
      </w:r>
      <w:r w:rsidRPr="00C00852">
        <w:rPr>
          <w:rFonts w:ascii="Helvetica" w:hAnsi="Helvetica" w:cs="Arial"/>
          <w:sz w:val="22"/>
          <w:szCs w:val="22"/>
        </w:rPr>
        <w:t xml:space="preserve">leukemia cells </w:t>
      </w:r>
      <w:r w:rsidR="005D2148" w:rsidRPr="00C00852">
        <w:rPr>
          <w:rFonts w:ascii="Helvetica" w:hAnsi="Helvetica" w:cs="Arial"/>
          <w:sz w:val="22"/>
          <w:szCs w:val="22"/>
        </w:rPr>
        <w:t xml:space="preserve">also </w:t>
      </w:r>
      <w:r w:rsidRPr="00C00852">
        <w:rPr>
          <w:rFonts w:ascii="Helvetica" w:hAnsi="Helvetica" w:cs="Arial"/>
          <w:sz w:val="22"/>
          <w:szCs w:val="22"/>
        </w:rPr>
        <w:t xml:space="preserve">displayed </w:t>
      </w:r>
      <w:r w:rsidR="00F82911" w:rsidRPr="00C00852">
        <w:rPr>
          <w:rFonts w:ascii="Helvetica" w:hAnsi="Helvetica" w:cs="Arial"/>
          <w:sz w:val="22"/>
          <w:szCs w:val="22"/>
        </w:rPr>
        <w:t xml:space="preserve">a </w:t>
      </w:r>
      <w:r w:rsidRPr="00C00852">
        <w:rPr>
          <w:rFonts w:ascii="Helvetica" w:hAnsi="Helvetica" w:cs="Arial"/>
          <w:sz w:val="22"/>
          <w:szCs w:val="22"/>
        </w:rPr>
        <w:t xml:space="preserve">significantly higher </w:t>
      </w:r>
      <w:r w:rsidR="00F82911" w:rsidRPr="00C00852">
        <w:rPr>
          <w:rFonts w:ascii="Helvetica" w:hAnsi="Helvetica" w:cs="Arial"/>
          <w:sz w:val="22"/>
          <w:szCs w:val="22"/>
        </w:rPr>
        <w:t>value</w:t>
      </w:r>
      <w:r w:rsidRPr="00C00852">
        <w:rPr>
          <w:rFonts w:ascii="Helvetica" w:hAnsi="Helvetica" w:cs="Arial"/>
          <w:sz w:val="22"/>
          <w:szCs w:val="22"/>
        </w:rPr>
        <w:t xml:space="preserve"> </w:t>
      </w:r>
      <w:r w:rsidR="00994ECD" w:rsidRPr="00994ECD">
        <w:rPr>
          <w:rFonts w:ascii="Helvetica" w:hAnsi="Helvetica" w:cs="Arial"/>
          <w:b/>
          <w:sz w:val="22"/>
          <w:szCs w:val="22"/>
        </w:rPr>
        <w:t>[1]</w:t>
      </w:r>
      <w:r w:rsidR="00994ECD">
        <w:rPr>
          <w:rFonts w:ascii="Helvetica" w:hAnsi="Helvetica" w:cs="Arial"/>
          <w:sz w:val="22"/>
          <w:szCs w:val="22"/>
        </w:rPr>
        <w:t xml:space="preserve"> </w:t>
      </w:r>
      <w:r w:rsidRPr="00C00852">
        <w:rPr>
          <w:rFonts w:ascii="Helvetica" w:hAnsi="Helvetica" w:cs="Arial"/>
          <w:sz w:val="22"/>
          <w:szCs w:val="22"/>
        </w:rPr>
        <w:t>compared to CD48- LSK</w:t>
      </w:r>
      <w:r w:rsidRPr="008E595A">
        <w:rPr>
          <w:rFonts w:ascii="Helvetica" w:hAnsi="Helvetica" w:cs="Arial"/>
          <w:sz w:val="22"/>
          <w:szCs w:val="22"/>
        </w:rPr>
        <w:t xml:space="preserve"> cells </w:t>
      </w:r>
      <w:r w:rsidR="00B612D6" w:rsidRPr="00B612D6">
        <w:rPr>
          <w:rFonts w:ascii="Helvetica" w:hAnsi="Helvetica" w:cs="Arial"/>
          <w:b/>
          <w:sz w:val="22"/>
          <w:szCs w:val="22"/>
        </w:rPr>
        <w:t>[2]</w:t>
      </w:r>
      <w:r w:rsidR="00B612D6">
        <w:rPr>
          <w:rFonts w:ascii="Helvetica" w:hAnsi="Helvetica" w:cs="Arial"/>
          <w:sz w:val="22"/>
          <w:szCs w:val="22"/>
        </w:rPr>
        <w:t xml:space="preserve"> </w:t>
      </w:r>
      <w:r w:rsidR="002276D0">
        <w:rPr>
          <w:rFonts w:ascii="Helvetica" w:hAnsi="Helvetica" w:cs="Arial"/>
          <w:sz w:val="22"/>
          <w:szCs w:val="22"/>
        </w:rPr>
        <w:t xml:space="preserve">but not to myeloid progenitors </w:t>
      </w:r>
      <w:r w:rsidR="002276D0" w:rsidRPr="002276D0">
        <w:rPr>
          <w:rFonts w:ascii="Helvetica" w:hAnsi="Helvetica" w:cs="Arial"/>
          <w:b/>
          <w:sz w:val="22"/>
          <w:szCs w:val="22"/>
        </w:rPr>
        <w:t>[</w:t>
      </w:r>
      <w:r w:rsidR="00B612D6">
        <w:rPr>
          <w:rFonts w:ascii="Helvetica" w:hAnsi="Helvetica" w:cs="Arial"/>
          <w:b/>
          <w:sz w:val="22"/>
          <w:szCs w:val="22"/>
        </w:rPr>
        <w:t>3</w:t>
      </w:r>
      <w:r w:rsidR="002276D0" w:rsidRPr="002276D0">
        <w:rPr>
          <w:rFonts w:ascii="Helvetica" w:hAnsi="Helvetica" w:cs="Arial"/>
          <w:b/>
          <w:sz w:val="22"/>
          <w:szCs w:val="22"/>
        </w:rPr>
        <w:t>]</w:t>
      </w:r>
      <w:r w:rsidRPr="008E595A">
        <w:rPr>
          <w:rFonts w:ascii="Helvetica" w:hAnsi="Helvetica" w:cs="Arial"/>
          <w:sz w:val="22"/>
          <w:szCs w:val="22"/>
        </w:rPr>
        <w:t xml:space="preserve">. </w:t>
      </w:r>
    </w:p>
    <w:p w14:paraId="780E0C00" w14:textId="6C2D6A6B" w:rsidR="00B612D6" w:rsidRPr="00B612D6" w:rsidRDefault="004C7614" w:rsidP="00152BC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152BC6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A9633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</w:t>
      </w:r>
      <w:r w:rsidR="00017C6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 green </w:t>
      </w:r>
      <w:r w:rsidR="00DD2484">
        <w:rPr>
          <w:rFonts w:ascii="Helvetica" w:hAnsi="Helvetica" w:cs="Arial"/>
          <w:i/>
          <w:color w:val="4472C4" w:themeColor="accent1"/>
          <w:sz w:val="22"/>
          <w:szCs w:val="22"/>
        </w:rPr>
        <w:t>trace</w:t>
      </w:r>
      <w:r w:rsidR="00663D9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with regard to the x axis in the left image, and green bar</w:t>
      </w:r>
      <w:r w:rsidR="00B612D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</w:t>
      </w:r>
      <w:r w:rsidR="00663D98">
        <w:rPr>
          <w:rFonts w:ascii="Helvetica" w:hAnsi="Helvetica" w:cs="Arial"/>
          <w:i/>
          <w:color w:val="4472C4" w:themeColor="accent1"/>
          <w:sz w:val="22"/>
          <w:szCs w:val="22"/>
        </w:rPr>
        <w:t>the right</w:t>
      </w:r>
      <w:r w:rsidR="00B612D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017C62">
        <w:rPr>
          <w:rFonts w:ascii="Helvetica" w:hAnsi="Helvetica" w:cs="Arial"/>
          <w:i/>
          <w:color w:val="4472C4" w:themeColor="accent1"/>
          <w:sz w:val="22"/>
          <w:szCs w:val="22"/>
        </w:rPr>
        <w:t>image.</w:t>
      </w:r>
    </w:p>
    <w:p w14:paraId="2BFF0A5C" w14:textId="33A0C174" w:rsidR="00B612D6" w:rsidRPr="00B612D6" w:rsidRDefault="00961F20" w:rsidP="00B612D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152BC6">
        <w:rPr>
          <w:rFonts w:ascii="Helvetica" w:hAnsi="Helvetica" w:cs="Arial"/>
          <w:sz w:val="22"/>
          <w:szCs w:val="22"/>
          <w:lang w:eastAsia="zh-TW"/>
        </w:rPr>
        <w:br w:type="page"/>
      </w:r>
      <w:r w:rsidR="00B612D6">
        <w:rPr>
          <w:rFonts w:ascii="Helvetica" w:hAnsi="Helvetica" w:cs="Arial"/>
          <w:sz w:val="22"/>
          <w:szCs w:val="22"/>
        </w:rPr>
        <w:lastRenderedPageBreak/>
        <w:t xml:space="preserve">Figure 3A – </w:t>
      </w:r>
      <w:r w:rsidR="00B612D6" w:rsidRPr="00A9633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B612D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the </w:t>
      </w:r>
      <w:r w:rsidR="00D85395">
        <w:rPr>
          <w:rFonts w:ascii="Helvetica" w:hAnsi="Helvetica" w:cs="Arial"/>
          <w:i/>
          <w:color w:val="4472C4" w:themeColor="accent1"/>
          <w:sz w:val="22"/>
          <w:szCs w:val="22"/>
        </w:rPr>
        <w:t>red</w:t>
      </w:r>
      <w:r w:rsidR="00B612D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0D0A38">
        <w:rPr>
          <w:rFonts w:ascii="Helvetica" w:hAnsi="Helvetica" w:cs="Arial"/>
          <w:i/>
          <w:color w:val="4472C4" w:themeColor="accent1"/>
          <w:sz w:val="22"/>
          <w:szCs w:val="22"/>
        </w:rPr>
        <w:t>with regard to the x axis in the left image, and the red bar in the right</w:t>
      </w:r>
      <w:r w:rsidR="00B612D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image.</w:t>
      </w:r>
    </w:p>
    <w:p w14:paraId="56935364" w14:textId="68F13DE5" w:rsidR="00961F20" w:rsidRPr="00D85395" w:rsidRDefault="00B612D6" w:rsidP="00152BC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3A – </w:t>
      </w:r>
      <w:r w:rsidRPr="00A9633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the </w:t>
      </w:r>
      <w:r w:rsidR="00D85395">
        <w:rPr>
          <w:rFonts w:ascii="Helvetica" w:hAnsi="Helvetica" w:cs="Arial"/>
          <w:i/>
          <w:color w:val="4472C4" w:themeColor="accent1"/>
          <w:sz w:val="22"/>
          <w:szCs w:val="22"/>
        </w:rPr>
        <w:t>blue</w:t>
      </w:r>
      <w:r w:rsidR="000D0A3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with regard to the x axis in the left image, and the blue bar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</w:t>
      </w:r>
      <w:r w:rsidR="000D0A38">
        <w:rPr>
          <w:rFonts w:ascii="Helvetica" w:hAnsi="Helvetica" w:cs="Arial"/>
          <w:i/>
          <w:color w:val="4472C4" w:themeColor="accent1"/>
          <w:sz w:val="22"/>
          <w:szCs w:val="22"/>
        </w:rPr>
        <w:t>the right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image.</w:t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307AEDB9" w14:textId="77777777" w:rsidR="00B612D6" w:rsidRDefault="00B612D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28B990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625E65F" w14:textId="3735783D" w:rsidR="00EA6810" w:rsidRPr="008D3735" w:rsidRDefault="00C2628B" w:rsidP="008D37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3735">
        <w:rPr>
          <w:rFonts w:ascii="Helvetica" w:hAnsi="Helvetica" w:cs="Arial"/>
          <w:b/>
          <w:sz w:val="22"/>
          <w:szCs w:val="22"/>
          <w:u w:val="single"/>
        </w:rPr>
        <w:t>Stephen M. Sykes</w:t>
      </w:r>
      <w:r w:rsidR="008D3735" w:rsidRPr="008D3735">
        <w:rPr>
          <w:rFonts w:ascii="Helvetica" w:hAnsi="Helvetica" w:cs="Arial"/>
          <w:sz w:val="22"/>
          <w:szCs w:val="22"/>
        </w:rPr>
        <w:t>:</w:t>
      </w:r>
      <w:r w:rsidR="001B5C46" w:rsidRPr="008D3735">
        <w:rPr>
          <w:rFonts w:ascii="Helvetica" w:hAnsi="Helvetica" w:cs="Arial"/>
          <w:sz w:val="22"/>
          <w:szCs w:val="22"/>
        </w:rPr>
        <w:t xml:space="preserve"> </w:t>
      </w:r>
      <w:r w:rsidR="00EA6810" w:rsidRPr="008D3735">
        <w:rPr>
          <w:rFonts w:ascii="Helvetica" w:hAnsi="Helvetica" w:cs="Arial"/>
          <w:sz w:val="22"/>
          <w:szCs w:val="22"/>
        </w:rPr>
        <w:t xml:space="preserve">Mitochondrial ROS dyes are highly reactive and appropriate wash steps are needed to ensure that any excess of the dye has been removed before </w:t>
      </w:r>
      <w:r w:rsidR="00426DD7" w:rsidRPr="008D3735">
        <w:rPr>
          <w:rFonts w:ascii="Helvetica" w:hAnsi="Helvetica" w:cs="Arial"/>
          <w:sz w:val="22"/>
          <w:szCs w:val="22"/>
        </w:rPr>
        <w:t>starting the following steps</w:t>
      </w:r>
      <w:r w:rsidR="003C71ED">
        <w:rPr>
          <w:rFonts w:ascii="Helvetica" w:hAnsi="Helvetica" w:cs="Arial"/>
          <w:sz w:val="22"/>
          <w:szCs w:val="22"/>
        </w:rPr>
        <w:t xml:space="preserve"> </w:t>
      </w:r>
      <w:r w:rsidR="003C71ED" w:rsidRPr="003C71ED">
        <w:rPr>
          <w:rFonts w:ascii="Helvetica" w:hAnsi="Helvetica" w:cs="Arial"/>
          <w:b/>
          <w:sz w:val="22"/>
          <w:szCs w:val="22"/>
        </w:rPr>
        <w:t>[1] [2]</w:t>
      </w:r>
      <w:r w:rsidR="00426DD7" w:rsidRPr="008D3735">
        <w:rPr>
          <w:rFonts w:ascii="Helvetica" w:hAnsi="Helvetica" w:cs="Arial"/>
          <w:sz w:val="22"/>
          <w:szCs w:val="22"/>
        </w:rPr>
        <w:t>.</w:t>
      </w:r>
    </w:p>
    <w:p w14:paraId="2201EB87" w14:textId="507ED30D" w:rsidR="008D3735" w:rsidRDefault="008D3735" w:rsidP="008D37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8D373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2.</w:t>
      </w:r>
      <w:r w:rsidR="0033471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9</w:t>
      </w:r>
      <w:r w:rsidRPr="008D373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.3</w:t>
      </w:r>
    </w:p>
    <w:p w14:paraId="6E6FE5A8" w14:textId="4DA82B79" w:rsidR="008D3735" w:rsidRPr="008D3735" w:rsidRDefault="008D3735" w:rsidP="008D37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  <w:lang w:eastAsia="zh-CN"/>
        </w:rPr>
      </w:pPr>
      <w:r w:rsidRPr="008D373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INTERVIEW</w:t>
      </w:r>
    </w:p>
    <w:p w14:paraId="013CBE56" w14:textId="6B91F060" w:rsidR="00426DD7" w:rsidRDefault="00C2628B" w:rsidP="008D37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772D">
        <w:rPr>
          <w:rFonts w:ascii="Helvetica" w:hAnsi="Helvetica" w:cs="Arial"/>
          <w:b/>
          <w:sz w:val="22"/>
          <w:szCs w:val="22"/>
          <w:u w:val="single"/>
        </w:rPr>
        <w:t xml:space="preserve">Daniela Di </w:t>
      </w:r>
      <w:proofErr w:type="spellStart"/>
      <w:r w:rsidRPr="004B772D">
        <w:rPr>
          <w:rFonts w:ascii="Helvetica" w:hAnsi="Helvetica" w:cs="Arial"/>
          <w:b/>
          <w:sz w:val="22"/>
          <w:szCs w:val="22"/>
          <w:u w:val="single"/>
        </w:rPr>
        <w:t>Marcantonio</w:t>
      </w:r>
      <w:proofErr w:type="spellEnd"/>
      <w:r w:rsidR="008D3735">
        <w:rPr>
          <w:rFonts w:ascii="Helvetica" w:hAnsi="Helvetica" w:cs="Arial"/>
          <w:sz w:val="22"/>
          <w:szCs w:val="22"/>
        </w:rPr>
        <w:t xml:space="preserve">: </w:t>
      </w:r>
      <w:r w:rsidR="00426DD7" w:rsidRPr="008D3735">
        <w:rPr>
          <w:rFonts w:ascii="Helvetica" w:hAnsi="Helvetica" w:cs="Arial"/>
          <w:sz w:val="22"/>
          <w:szCs w:val="22"/>
        </w:rPr>
        <w:t xml:space="preserve">There are several chemically distinct ROS </w:t>
      </w:r>
      <w:proofErr w:type="spellStart"/>
      <w:r w:rsidR="00426DD7" w:rsidRPr="008D3735">
        <w:rPr>
          <w:rFonts w:ascii="Helvetica" w:hAnsi="Helvetica" w:cs="Arial"/>
          <w:sz w:val="22"/>
          <w:szCs w:val="22"/>
        </w:rPr>
        <w:t>fluorogenic</w:t>
      </w:r>
      <w:proofErr w:type="spellEnd"/>
      <w:r w:rsidR="00426DD7" w:rsidRPr="008D3735">
        <w:rPr>
          <w:rFonts w:ascii="Helvetica" w:hAnsi="Helvetica" w:cs="Arial"/>
          <w:sz w:val="22"/>
          <w:szCs w:val="22"/>
        </w:rPr>
        <w:t xml:space="preserve"> dyes that </w:t>
      </w:r>
      <w:r w:rsidRPr="008D3735">
        <w:rPr>
          <w:rFonts w:ascii="Helvetica" w:hAnsi="Helvetica" w:cs="Arial"/>
          <w:sz w:val="22"/>
          <w:szCs w:val="22"/>
        </w:rPr>
        <w:t>can be</w:t>
      </w:r>
      <w:r w:rsidR="00426DD7" w:rsidRPr="008D3735">
        <w:rPr>
          <w:rFonts w:ascii="Helvetica" w:hAnsi="Helvetica" w:cs="Arial"/>
          <w:sz w:val="22"/>
          <w:szCs w:val="22"/>
        </w:rPr>
        <w:t xml:space="preserve"> </w:t>
      </w:r>
      <w:r w:rsidRPr="008D3735">
        <w:rPr>
          <w:rFonts w:ascii="Helvetica" w:hAnsi="Helvetica" w:cs="Arial"/>
          <w:sz w:val="22"/>
          <w:szCs w:val="22"/>
        </w:rPr>
        <w:t xml:space="preserve">used in this protocol </w:t>
      </w:r>
      <w:r w:rsidR="00426DD7" w:rsidRPr="008D3735">
        <w:rPr>
          <w:rFonts w:ascii="Helvetica" w:hAnsi="Helvetica" w:cs="Arial"/>
          <w:sz w:val="22"/>
          <w:szCs w:val="22"/>
        </w:rPr>
        <w:t>to achieve a deep</w:t>
      </w:r>
      <w:r w:rsidRPr="008D3735">
        <w:rPr>
          <w:rFonts w:ascii="Helvetica" w:hAnsi="Helvetica" w:cs="Arial"/>
          <w:sz w:val="22"/>
          <w:szCs w:val="22"/>
        </w:rPr>
        <w:t>er</w:t>
      </w:r>
      <w:r w:rsidR="00426DD7" w:rsidRPr="008D3735">
        <w:rPr>
          <w:rFonts w:ascii="Helvetica" w:hAnsi="Helvetica" w:cs="Arial"/>
          <w:sz w:val="22"/>
          <w:szCs w:val="22"/>
        </w:rPr>
        <w:t xml:space="preserve"> knowledge of the redox status in </w:t>
      </w:r>
      <w:r w:rsidRPr="008D3735">
        <w:rPr>
          <w:rFonts w:ascii="Helvetica" w:hAnsi="Helvetica" w:cs="Arial"/>
          <w:sz w:val="22"/>
          <w:szCs w:val="22"/>
        </w:rPr>
        <w:t>live hematopoietic cells</w:t>
      </w:r>
      <w:r w:rsidR="003C71ED">
        <w:rPr>
          <w:rFonts w:ascii="Helvetica" w:hAnsi="Helvetica" w:cs="Arial"/>
          <w:sz w:val="22"/>
          <w:szCs w:val="22"/>
        </w:rPr>
        <w:t xml:space="preserve"> </w:t>
      </w:r>
      <w:r w:rsidR="003C71ED" w:rsidRPr="003C71ED">
        <w:rPr>
          <w:rFonts w:ascii="Helvetica" w:hAnsi="Helvetica" w:cs="Arial"/>
          <w:b/>
          <w:sz w:val="22"/>
          <w:szCs w:val="22"/>
        </w:rPr>
        <w:t>[1]</w:t>
      </w:r>
      <w:r w:rsidRPr="008D3735">
        <w:rPr>
          <w:rFonts w:ascii="Helvetica" w:hAnsi="Helvetica" w:cs="Arial"/>
          <w:sz w:val="22"/>
          <w:szCs w:val="22"/>
        </w:rPr>
        <w:t>.</w:t>
      </w:r>
    </w:p>
    <w:p w14:paraId="58BF7568" w14:textId="409BE1E2" w:rsidR="003C71ED" w:rsidRPr="003C71ED" w:rsidRDefault="003C71ED" w:rsidP="003C71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  <w:lang w:eastAsia="zh-CN"/>
        </w:rPr>
      </w:pPr>
      <w:r w:rsidRPr="008D373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INTERVIEW</w:t>
      </w:r>
    </w:p>
    <w:p w14:paraId="4AF2CC3B" w14:textId="6A98B858" w:rsidR="00C2628B" w:rsidRPr="00C2628B" w:rsidRDefault="00C2628B" w:rsidP="004B77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772D">
        <w:rPr>
          <w:rFonts w:ascii="Helvetica" w:hAnsi="Helvetica" w:cs="Arial"/>
          <w:b/>
          <w:sz w:val="22"/>
          <w:szCs w:val="22"/>
          <w:u w:val="single"/>
        </w:rPr>
        <w:t>Stephen M. Sykes</w:t>
      </w:r>
      <w:r w:rsidR="004B772D">
        <w:rPr>
          <w:rFonts w:ascii="Helvetica" w:hAnsi="Helvetica" w:cs="Arial"/>
          <w:sz w:val="22"/>
          <w:szCs w:val="22"/>
        </w:rPr>
        <w:t>:</w:t>
      </w:r>
      <w:r w:rsidR="004B772D" w:rsidRPr="00C2628B">
        <w:rPr>
          <w:rFonts w:ascii="Helvetica" w:hAnsi="Helvetica" w:cs="Arial"/>
          <w:sz w:val="22"/>
          <w:szCs w:val="22"/>
        </w:rPr>
        <w:t xml:space="preserve"> </w:t>
      </w:r>
      <w:r w:rsidRPr="00C2628B">
        <w:rPr>
          <w:rFonts w:ascii="Helvetica" w:hAnsi="Helvetica" w:cs="Arial"/>
          <w:sz w:val="22"/>
          <w:szCs w:val="22"/>
        </w:rPr>
        <w:t>This technique has been extensively use</w:t>
      </w:r>
      <w:r>
        <w:rPr>
          <w:rFonts w:ascii="Helvetica" w:hAnsi="Helvetica" w:cs="Arial"/>
          <w:sz w:val="22"/>
          <w:szCs w:val="22"/>
        </w:rPr>
        <w:t>d</w:t>
      </w:r>
      <w:r w:rsidRPr="00C2628B">
        <w:rPr>
          <w:rFonts w:ascii="Helvetica" w:hAnsi="Helvetica" w:cs="Arial"/>
          <w:sz w:val="22"/>
          <w:szCs w:val="22"/>
        </w:rPr>
        <w:t xml:space="preserve"> in literature, providing </w:t>
      </w:r>
      <w:r>
        <w:rPr>
          <w:rFonts w:ascii="Helvetica" w:hAnsi="Helvetica" w:cs="Arial"/>
          <w:sz w:val="22"/>
          <w:szCs w:val="22"/>
        </w:rPr>
        <w:t>useful insight on metabolic and signaling pathways that are differentially regulated in leukemia cells if compared with their normal counterpart</w:t>
      </w:r>
      <w:r w:rsidR="004B772D">
        <w:rPr>
          <w:rFonts w:ascii="Helvetica" w:hAnsi="Helvetica" w:cs="Arial"/>
          <w:sz w:val="22"/>
          <w:szCs w:val="22"/>
        </w:rPr>
        <w:t xml:space="preserve"> </w:t>
      </w:r>
      <w:r w:rsidR="004B772D" w:rsidRPr="004B77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8F85C1E" w14:textId="6EC8BFFD" w:rsidR="00C2628B" w:rsidRPr="004B772D" w:rsidRDefault="004B772D" w:rsidP="004B77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  <w:lang w:eastAsia="zh-CN"/>
        </w:rPr>
      </w:pPr>
      <w:r w:rsidRPr="008D373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INTERVIEW</w:t>
      </w:r>
    </w:p>
    <w:sectPr w:rsidR="00C2628B" w:rsidRPr="004B772D" w:rsidSect="001E23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E3BDAC" w16cid:durableId="20AE491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09494" w14:textId="77777777" w:rsidR="008B435A" w:rsidRDefault="008B435A">
      <w:r>
        <w:separator/>
      </w:r>
    </w:p>
  </w:endnote>
  <w:endnote w:type="continuationSeparator" w:id="0">
    <w:p w14:paraId="11D22A39" w14:textId="77777777" w:rsidR="008B435A" w:rsidRDefault="008B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26DD7" w:rsidRDefault="00426DD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26DD7" w:rsidRDefault="00426DD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426DD7" w:rsidRPr="00C70C90" w:rsidRDefault="00426DD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A08F3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A08F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D678B" w14:textId="77777777" w:rsidR="00426DD7" w:rsidRDefault="00426D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E98DC" w14:textId="77777777" w:rsidR="008B435A" w:rsidRDefault="008B435A">
      <w:r>
        <w:separator/>
      </w:r>
    </w:p>
  </w:footnote>
  <w:footnote w:type="continuationSeparator" w:id="0">
    <w:p w14:paraId="5CFF03D0" w14:textId="77777777" w:rsidR="008B435A" w:rsidRDefault="008B43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059F4" w14:textId="77777777" w:rsidR="00426DD7" w:rsidRDefault="00426DD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A42D97D" w:rsidR="00426DD7" w:rsidRDefault="00426DD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426DD7" w:rsidRPr="006A6324" w:rsidRDefault="00426DD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FD0D2" w14:textId="77777777" w:rsidR="00426DD7" w:rsidRDefault="00426DD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13D891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63136"/>
    <w:multiLevelType w:val="multilevel"/>
    <w:tmpl w:val="DF2AC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5AB"/>
    <w:rsid w:val="000034C5"/>
    <w:rsid w:val="00003C8B"/>
    <w:rsid w:val="000051DE"/>
    <w:rsid w:val="00011F90"/>
    <w:rsid w:val="0001266D"/>
    <w:rsid w:val="00013862"/>
    <w:rsid w:val="00017C62"/>
    <w:rsid w:val="00023E22"/>
    <w:rsid w:val="00024C78"/>
    <w:rsid w:val="00025DE9"/>
    <w:rsid w:val="0003007B"/>
    <w:rsid w:val="00034D21"/>
    <w:rsid w:val="00034F98"/>
    <w:rsid w:val="00037053"/>
    <w:rsid w:val="00043807"/>
    <w:rsid w:val="00047A4C"/>
    <w:rsid w:val="00050C04"/>
    <w:rsid w:val="000613FA"/>
    <w:rsid w:val="00062DD7"/>
    <w:rsid w:val="000660D7"/>
    <w:rsid w:val="00072180"/>
    <w:rsid w:val="000743AC"/>
    <w:rsid w:val="00074929"/>
    <w:rsid w:val="00075DC8"/>
    <w:rsid w:val="0008271B"/>
    <w:rsid w:val="00083792"/>
    <w:rsid w:val="00083C15"/>
    <w:rsid w:val="00085D5B"/>
    <w:rsid w:val="00087C3E"/>
    <w:rsid w:val="00090BAC"/>
    <w:rsid w:val="00092F4B"/>
    <w:rsid w:val="00093845"/>
    <w:rsid w:val="00095FC0"/>
    <w:rsid w:val="000B0B1A"/>
    <w:rsid w:val="000B36E2"/>
    <w:rsid w:val="000B3774"/>
    <w:rsid w:val="000B4E9A"/>
    <w:rsid w:val="000C6F08"/>
    <w:rsid w:val="000C7536"/>
    <w:rsid w:val="000D065F"/>
    <w:rsid w:val="000D0A38"/>
    <w:rsid w:val="000D17E8"/>
    <w:rsid w:val="000D2C59"/>
    <w:rsid w:val="000D35D9"/>
    <w:rsid w:val="000D3F9F"/>
    <w:rsid w:val="000D4B0B"/>
    <w:rsid w:val="000D5D03"/>
    <w:rsid w:val="000D7CCF"/>
    <w:rsid w:val="000E0E71"/>
    <w:rsid w:val="000E5611"/>
    <w:rsid w:val="000E6702"/>
    <w:rsid w:val="000F1608"/>
    <w:rsid w:val="000F2A29"/>
    <w:rsid w:val="000F3C32"/>
    <w:rsid w:val="000F44D0"/>
    <w:rsid w:val="000F6BAE"/>
    <w:rsid w:val="000F7507"/>
    <w:rsid w:val="001048E1"/>
    <w:rsid w:val="00106F46"/>
    <w:rsid w:val="001115D1"/>
    <w:rsid w:val="00117554"/>
    <w:rsid w:val="00124FB1"/>
    <w:rsid w:val="00125924"/>
    <w:rsid w:val="00126973"/>
    <w:rsid w:val="00141825"/>
    <w:rsid w:val="00151824"/>
    <w:rsid w:val="00152118"/>
    <w:rsid w:val="001525A6"/>
    <w:rsid w:val="00152BC6"/>
    <w:rsid w:val="001566BA"/>
    <w:rsid w:val="00156EEF"/>
    <w:rsid w:val="00160439"/>
    <w:rsid w:val="001625BD"/>
    <w:rsid w:val="00162D51"/>
    <w:rsid w:val="001636E6"/>
    <w:rsid w:val="0017044C"/>
    <w:rsid w:val="00173FF7"/>
    <w:rsid w:val="00175D7C"/>
    <w:rsid w:val="00177B33"/>
    <w:rsid w:val="00180E13"/>
    <w:rsid w:val="001819E3"/>
    <w:rsid w:val="00184EF9"/>
    <w:rsid w:val="001851C0"/>
    <w:rsid w:val="001857C7"/>
    <w:rsid w:val="00187F91"/>
    <w:rsid w:val="00191A77"/>
    <w:rsid w:val="001A2FDB"/>
    <w:rsid w:val="001A3348"/>
    <w:rsid w:val="001A4FE5"/>
    <w:rsid w:val="001A5694"/>
    <w:rsid w:val="001A6515"/>
    <w:rsid w:val="001B3024"/>
    <w:rsid w:val="001B3031"/>
    <w:rsid w:val="001B5C46"/>
    <w:rsid w:val="001B638D"/>
    <w:rsid w:val="001C2BEF"/>
    <w:rsid w:val="001C7BBC"/>
    <w:rsid w:val="001D4682"/>
    <w:rsid w:val="001E230F"/>
    <w:rsid w:val="001E234D"/>
    <w:rsid w:val="001E52A3"/>
    <w:rsid w:val="001E55C5"/>
    <w:rsid w:val="001F0890"/>
    <w:rsid w:val="001F1033"/>
    <w:rsid w:val="001F152B"/>
    <w:rsid w:val="001F3B60"/>
    <w:rsid w:val="001F56DD"/>
    <w:rsid w:val="002035D0"/>
    <w:rsid w:val="00204ADC"/>
    <w:rsid w:val="002063D9"/>
    <w:rsid w:val="002121AD"/>
    <w:rsid w:val="00213B80"/>
    <w:rsid w:val="00215E94"/>
    <w:rsid w:val="00216470"/>
    <w:rsid w:val="0022109A"/>
    <w:rsid w:val="002257FA"/>
    <w:rsid w:val="002276D0"/>
    <w:rsid w:val="00227D19"/>
    <w:rsid w:val="002351BD"/>
    <w:rsid w:val="00235B60"/>
    <w:rsid w:val="002363E3"/>
    <w:rsid w:val="00243A25"/>
    <w:rsid w:val="00247BFF"/>
    <w:rsid w:val="0025310D"/>
    <w:rsid w:val="0025344D"/>
    <w:rsid w:val="002544F1"/>
    <w:rsid w:val="0025618E"/>
    <w:rsid w:val="0025733E"/>
    <w:rsid w:val="00265C44"/>
    <w:rsid w:val="0026722A"/>
    <w:rsid w:val="002677EC"/>
    <w:rsid w:val="00267D58"/>
    <w:rsid w:val="00272470"/>
    <w:rsid w:val="0027336F"/>
    <w:rsid w:val="002745A6"/>
    <w:rsid w:val="00274C2E"/>
    <w:rsid w:val="00277C90"/>
    <w:rsid w:val="00283E3E"/>
    <w:rsid w:val="002907E1"/>
    <w:rsid w:val="002A057A"/>
    <w:rsid w:val="002B0D88"/>
    <w:rsid w:val="002B141B"/>
    <w:rsid w:val="002B269C"/>
    <w:rsid w:val="002B26D4"/>
    <w:rsid w:val="002B38F3"/>
    <w:rsid w:val="002B55D9"/>
    <w:rsid w:val="002C3A72"/>
    <w:rsid w:val="002C5146"/>
    <w:rsid w:val="002C54DB"/>
    <w:rsid w:val="002C68AB"/>
    <w:rsid w:val="002C74CD"/>
    <w:rsid w:val="002C79EC"/>
    <w:rsid w:val="002D2DD4"/>
    <w:rsid w:val="002D3C73"/>
    <w:rsid w:val="002D4F15"/>
    <w:rsid w:val="002D52A1"/>
    <w:rsid w:val="002E6CF5"/>
    <w:rsid w:val="002E6D9C"/>
    <w:rsid w:val="002E7521"/>
    <w:rsid w:val="002F1C35"/>
    <w:rsid w:val="002F3829"/>
    <w:rsid w:val="002F7F0E"/>
    <w:rsid w:val="003036C1"/>
    <w:rsid w:val="00304B6B"/>
    <w:rsid w:val="00305187"/>
    <w:rsid w:val="0030583A"/>
    <w:rsid w:val="0030618C"/>
    <w:rsid w:val="00307A6B"/>
    <w:rsid w:val="00310FC8"/>
    <w:rsid w:val="00312A48"/>
    <w:rsid w:val="003138D4"/>
    <w:rsid w:val="003176C4"/>
    <w:rsid w:val="00320CF0"/>
    <w:rsid w:val="00322C71"/>
    <w:rsid w:val="003309E8"/>
    <w:rsid w:val="00330F1B"/>
    <w:rsid w:val="00334710"/>
    <w:rsid w:val="00334968"/>
    <w:rsid w:val="00336C61"/>
    <w:rsid w:val="00337654"/>
    <w:rsid w:val="003408F4"/>
    <w:rsid w:val="00342D7B"/>
    <w:rsid w:val="00344D53"/>
    <w:rsid w:val="00345107"/>
    <w:rsid w:val="0034684D"/>
    <w:rsid w:val="003546F7"/>
    <w:rsid w:val="00356522"/>
    <w:rsid w:val="003579F7"/>
    <w:rsid w:val="003820D5"/>
    <w:rsid w:val="00385AC5"/>
    <w:rsid w:val="00390B2A"/>
    <w:rsid w:val="00390E4B"/>
    <w:rsid w:val="00395684"/>
    <w:rsid w:val="00395CF4"/>
    <w:rsid w:val="003A1109"/>
    <w:rsid w:val="003A49C2"/>
    <w:rsid w:val="003A501D"/>
    <w:rsid w:val="003A5E4C"/>
    <w:rsid w:val="003B3A31"/>
    <w:rsid w:val="003B5E26"/>
    <w:rsid w:val="003B6A56"/>
    <w:rsid w:val="003C161A"/>
    <w:rsid w:val="003C1D0A"/>
    <w:rsid w:val="003C1FAF"/>
    <w:rsid w:val="003C3FF7"/>
    <w:rsid w:val="003C43CF"/>
    <w:rsid w:val="003C71ED"/>
    <w:rsid w:val="003C7823"/>
    <w:rsid w:val="003D0847"/>
    <w:rsid w:val="003D1382"/>
    <w:rsid w:val="003D48B0"/>
    <w:rsid w:val="003E2665"/>
    <w:rsid w:val="003E2BC9"/>
    <w:rsid w:val="003E568F"/>
    <w:rsid w:val="003E63E1"/>
    <w:rsid w:val="003F0B94"/>
    <w:rsid w:val="003F3D8D"/>
    <w:rsid w:val="003F6082"/>
    <w:rsid w:val="00400106"/>
    <w:rsid w:val="0040231A"/>
    <w:rsid w:val="004037CE"/>
    <w:rsid w:val="00404A66"/>
    <w:rsid w:val="00411D42"/>
    <w:rsid w:val="00414B4F"/>
    <w:rsid w:val="00415B7F"/>
    <w:rsid w:val="00421BC0"/>
    <w:rsid w:val="00423EEA"/>
    <w:rsid w:val="00425403"/>
    <w:rsid w:val="00425B08"/>
    <w:rsid w:val="00426DD7"/>
    <w:rsid w:val="00435C7F"/>
    <w:rsid w:val="00440FFA"/>
    <w:rsid w:val="004447C0"/>
    <w:rsid w:val="004472FF"/>
    <w:rsid w:val="00450B27"/>
    <w:rsid w:val="00453116"/>
    <w:rsid w:val="00455510"/>
    <w:rsid w:val="00456A5D"/>
    <w:rsid w:val="00456AB0"/>
    <w:rsid w:val="00460919"/>
    <w:rsid w:val="00463EA2"/>
    <w:rsid w:val="00465E0E"/>
    <w:rsid w:val="00466A34"/>
    <w:rsid w:val="004725B4"/>
    <w:rsid w:val="00472752"/>
    <w:rsid w:val="00472E4C"/>
    <w:rsid w:val="0047306D"/>
    <w:rsid w:val="00474197"/>
    <w:rsid w:val="00475800"/>
    <w:rsid w:val="00482D4C"/>
    <w:rsid w:val="00496EDC"/>
    <w:rsid w:val="0049748F"/>
    <w:rsid w:val="004A2D23"/>
    <w:rsid w:val="004A30E5"/>
    <w:rsid w:val="004A3BCC"/>
    <w:rsid w:val="004A4E21"/>
    <w:rsid w:val="004A73CC"/>
    <w:rsid w:val="004B0A39"/>
    <w:rsid w:val="004B0E5C"/>
    <w:rsid w:val="004B7430"/>
    <w:rsid w:val="004B772D"/>
    <w:rsid w:val="004C1095"/>
    <w:rsid w:val="004C14A3"/>
    <w:rsid w:val="004C185E"/>
    <w:rsid w:val="004C2DAD"/>
    <w:rsid w:val="004C66D6"/>
    <w:rsid w:val="004C7614"/>
    <w:rsid w:val="004D00E5"/>
    <w:rsid w:val="004D47C0"/>
    <w:rsid w:val="004D71C5"/>
    <w:rsid w:val="004E1B49"/>
    <w:rsid w:val="004E2BE1"/>
    <w:rsid w:val="004E35F1"/>
    <w:rsid w:val="004E3EBD"/>
    <w:rsid w:val="004E3F8E"/>
    <w:rsid w:val="004E46C0"/>
    <w:rsid w:val="004E5BD4"/>
    <w:rsid w:val="004F2173"/>
    <w:rsid w:val="004F3668"/>
    <w:rsid w:val="004F3785"/>
    <w:rsid w:val="004F664D"/>
    <w:rsid w:val="004F6C6C"/>
    <w:rsid w:val="00505A50"/>
    <w:rsid w:val="00506881"/>
    <w:rsid w:val="00511D88"/>
    <w:rsid w:val="00511F52"/>
    <w:rsid w:val="0051303D"/>
    <w:rsid w:val="00513853"/>
    <w:rsid w:val="00527FF6"/>
    <w:rsid w:val="005300F6"/>
    <w:rsid w:val="00530DD9"/>
    <w:rsid w:val="005320E4"/>
    <w:rsid w:val="00536D89"/>
    <w:rsid w:val="00537893"/>
    <w:rsid w:val="005441EF"/>
    <w:rsid w:val="00546320"/>
    <w:rsid w:val="00557116"/>
    <w:rsid w:val="0055763A"/>
    <w:rsid w:val="00565757"/>
    <w:rsid w:val="00565C95"/>
    <w:rsid w:val="00567E5A"/>
    <w:rsid w:val="00571DEF"/>
    <w:rsid w:val="0057494D"/>
    <w:rsid w:val="00575306"/>
    <w:rsid w:val="00576C68"/>
    <w:rsid w:val="005974A2"/>
    <w:rsid w:val="00597F36"/>
    <w:rsid w:val="005A08F3"/>
    <w:rsid w:val="005A09D8"/>
    <w:rsid w:val="005A1F5E"/>
    <w:rsid w:val="005A35EE"/>
    <w:rsid w:val="005A3F8F"/>
    <w:rsid w:val="005A5223"/>
    <w:rsid w:val="005A62BB"/>
    <w:rsid w:val="005B1290"/>
    <w:rsid w:val="005B6859"/>
    <w:rsid w:val="005C662E"/>
    <w:rsid w:val="005D2148"/>
    <w:rsid w:val="005D34FB"/>
    <w:rsid w:val="005D783F"/>
    <w:rsid w:val="005E2B7E"/>
    <w:rsid w:val="005F18A3"/>
    <w:rsid w:val="005F6742"/>
    <w:rsid w:val="005F7A03"/>
    <w:rsid w:val="006137E4"/>
    <w:rsid w:val="0062373F"/>
    <w:rsid w:val="00626D68"/>
    <w:rsid w:val="00630127"/>
    <w:rsid w:val="006346FE"/>
    <w:rsid w:val="0063521E"/>
    <w:rsid w:val="006402D4"/>
    <w:rsid w:val="0064575F"/>
    <w:rsid w:val="00645B93"/>
    <w:rsid w:val="00650C63"/>
    <w:rsid w:val="00654735"/>
    <w:rsid w:val="006556DE"/>
    <w:rsid w:val="0065778C"/>
    <w:rsid w:val="006617AB"/>
    <w:rsid w:val="00663D98"/>
    <w:rsid w:val="00664850"/>
    <w:rsid w:val="006654BD"/>
    <w:rsid w:val="00665A81"/>
    <w:rsid w:val="00665E5B"/>
    <w:rsid w:val="00670884"/>
    <w:rsid w:val="00671A69"/>
    <w:rsid w:val="00677FD9"/>
    <w:rsid w:val="006801B1"/>
    <w:rsid w:val="006933A1"/>
    <w:rsid w:val="0069665E"/>
    <w:rsid w:val="006A12BB"/>
    <w:rsid w:val="006A6324"/>
    <w:rsid w:val="006B04F3"/>
    <w:rsid w:val="006B13F7"/>
    <w:rsid w:val="006C08AE"/>
    <w:rsid w:val="006C0E87"/>
    <w:rsid w:val="006C3170"/>
    <w:rsid w:val="006C4855"/>
    <w:rsid w:val="006C791B"/>
    <w:rsid w:val="006D3B2F"/>
    <w:rsid w:val="006E33C1"/>
    <w:rsid w:val="006E6B4A"/>
    <w:rsid w:val="006F4D9A"/>
    <w:rsid w:val="006F6AF9"/>
    <w:rsid w:val="006F754B"/>
    <w:rsid w:val="00705613"/>
    <w:rsid w:val="007065A2"/>
    <w:rsid w:val="007121E8"/>
    <w:rsid w:val="0071294C"/>
    <w:rsid w:val="00724E3B"/>
    <w:rsid w:val="00730E0D"/>
    <w:rsid w:val="00731C6F"/>
    <w:rsid w:val="00731DF5"/>
    <w:rsid w:val="00733702"/>
    <w:rsid w:val="007339DC"/>
    <w:rsid w:val="00733FA5"/>
    <w:rsid w:val="00742757"/>
    <w:rsid w:val="0074571E"/>
    <w:rsid w:val="00745D4B"/>
    <w:rsid w:val="00746865"/>
    <w:rsid w:val="007512DA"/>
    <w:rsid w:val="00751388"/>
    <w:rsid w:val="00752119"/>
    <w:rsid w:val="00752216"/>
    <w:rsid w:val="007548F3"/>
    <w:rsid w:val="00765041"/>
    <w:rsid w:val="0076718C"/>
    <w:rsid w:val="0077071A"/>
    <w:rsid w:val="00772339"/>
    <w:rsid w:val="00773875"/>
    <w:rsid w:val="0077659B"/>
    <w:rsid w:val="00777388"/>
    <w:rsid w:val="007801D4"/>
    <w:rsid w:val="00784383"/>
    <w:rsid w:val="00784DBD"/>
    <w:rsid w:val="00785B7C"/>
    <w:rsid w:val="00793D1F"/>
    <w:rsid w:val="00795D71"/>
    <w:rsid w:val="007A2AC7"/>
    <w:rsid w:val="007B05F8"/>
    <w:rsid w:val="007B136B"/>
    <w:rsid w:val="007B3E0E"/>
    <w:rsid w:val="007B44F4"/>
    <w:rsid w:val="007C6D2E"/>
    <w:rsid w:val="007D23F6"/>
    <w:rsid w:val="007D4222"/>
    <w:rsid w:val="007D5F32"/>
    <w:rsid w:val="007D6C46"/>
    <w:rsid w:val="007D7584"/>
    <w:rsid w:val="007E464F"/>
    <w:rsid w:val="007E5709"/>
    <w:rsid w:val="007F2128"/>
    <w:rsid w:val="007F3D6C"/>
    <w:rsid w:val="007F4B50"/>
    <w:rsid w:val="00804C59"/>
    <w:rsid w:val="00804C75"/>
    <w:rsid w:val="00805197"/>
    <w:rsid w:val="00806B1B"/>
    <w:rsid w:val="00806C4D"/>
    <w:rsid w:val="0081322A"/>
    <w:rsid w:val="008160B2"/>
    <w:rsid w:val="00817F17"/>
    <w:rsid w:val="00826521"/>
    <w:rsid w:val="008267BB"/>
    <w:rsid w:val="0083184F"/>
    <w:rsid w:val="00832FA5"/>
    <w:rsid w:val="008373A7"/>
    <w:rsid w:val="008474FF"/>
    <w:rsid w:val="00851B3E"/>
    <w:rsid w:val="008529D1"/>
    <w:rsid w:val="00854994"/>
    <w:rsid w:val="00856344"/>
    <w:rsid w:val="00857AEA"/>
    <w:rsid w:val="00857D99"/>
    <w:rsid w:val="00861D20"/>
    <w:rsid w:val="00862EEC"/>
    <w:rsid w:val="008676E3"/>
    <w:rsid w:val="00867741"/>
    <w:rsid w:val="008677B0"/>
    <w:rsid w:val="0088113B"/>
    <w:rsid w:val="00883EDD"/>
    <w:rsid w:val="00887303"/>
    <w:rsid w:val="008A0177"/>
    <w:rsid w:val="008B0FC8"/>
    <w:rsid w:val="008B16D2"/>
    <w:rsid w:val="008B1E6C"/>
    <w:rsid w:val="008B42DA"/>
    <w:rsid w:val="008B435A"/>
    <w:rsid w:val="008B46AC"/>
    <w:rsid w:val="008C10EB"/>
    <w:rsid w:val="008D1DEC"/>
    <w:rsid w:val="008D2A6A"/>
    <w:rsid w:val="008D3735"/>
    <w:rsid w:val="008D3864"/>
    <w:rsid w:val="008D5686"/>
    <w:rsid w:val="008D58EC"/>
    <w:rsid w:val="008E595A"/>
    <w:rsid w:val="008E5C37"/>
    <w:rsid w:val="008E74F7"/>
    <w:rsid w:val="008F1B58"/>
    <w:rsid w:val="008F7754"/>
    <w:rsid w:val="00902482"/>
    <w:rsid w:val="00904058"/>
    <w:rsid w:val="00914F92"/>
    <w:rsid w:val="00916476"/>
    <w:rsid w:val="009212DD"/>
    <w:rsid w:val="009263C0"/>
    <w:rsid w:val="009301B8"/>
    <w:rsid w:val="00931927"/>
    <w:rsid w:val="00931D78"/>
    <w:rsid w:val="009341A2"/>
    <w:rsid w:val="00935534"/>
    <w:rsid w:val="0094183A"/>
    <w:rsid w:val="00941EEA"/>
    <w:rsid w:val="00941F06"/>
    <w:rsid w:val="00950B02"/>
    <w:rsid w:val="00951A8E"/>
    <w:rsid w:val="00954870"/>
    <w:rsid w:val="00960FD9"/>
    <w:rsid w:val="00961F20"/>
    <w:rsid w:val="009625B1"/>
    <w:rsid w:val="00965956"/>
    <w:rsid w:val="009674ED"/>
    <w:rsid w:val="00971B5B"/>
    <w:rsid w:val="009728E6"/>
    <w:rsid w:val="00976612"/>
    <w:rsid w:val="00977651"/>
    <w:rsid w:val="009802A3"/>
    <w:rsid w:val="00985F44"/>
    <w:rsid w:val="00994E59"/>
    <w:rsid w:val="00994ECD"/>
    <w:rsid w:val="009A0AA9"/>
    <w:rsid w:val="009A0E7C"/>
    <w:rsid w:val="009A3CBD"/>
    <w:rsid w:val="009B2183"/>
    <w:rsid w:val="009B24B6"/>
    <w:rsid w:val="009B4CBF"/>
    <w:rsid w:val="009B4ECB"/>
    <w:rsid w:val="009B4EE3"/>
    <w:rsid w:val="009C2062"/>
    <w:rsid w:val="009C5A4D"/>
    <w:rsid w:val="009C7B9A"/>
    <w:rsid w:val="009D454E"/>
    <w:rsid w:val="009D61D4"/>
    <w:rsid w:val="009E576C"/>
    <w:rsid w:val="009F2BCA"/>
    <w:rsid w:val="009F356C"/>
    <w:rsid w:val="009F7258"/>
    <w:rsid w:val="00A04BBD"/>
    <w:rsid w:val="00A05583"/>
    <w:rsid w:val="00A06EB6"/>
    <w:rsid w:val="00A10C80"/>
    <w:rsid w:val="00A131B4"/>
    <w:rsid w:val="00A13A3E"/>
    <w:rsid w:val="00A20DA8"/>
    <w:rsid w:val="00A218EC"/>
    <w:rsid w:val="00A310D7"/>
    <w:rsid w:val="00A3138F"/>
    <w:rsid w:val="00A32E32"/>
    <w:rsid w:val="00A35AF8"/>
    <w:rsid w:val="00A37539"/>
    <w:rsid w:val="00A4038E"/>
    <w:rsid w:val="00A4074F"/>
    <w:rsid w:val="00A40A51"/>
    <w:rsid w:val="00A44BE1"/>
    <w:rsid w:val="00A54B88"/>
    <w:rsid w:val="00A55A5A"/>
    <w:rsid w:val="00A56937"/>
    <w:rsid w:val="00A60320"/>
    <w:rsid w:val="00A61687"/>
    <w:rsid w:val="00A701A3"/>
    <w:rsid w:val="00A7090D"/>
    <w:rsid w:val="00A76059"/>
    <w:rsid w:val="00A76748"/>
    <w:rsid w:val="00A77411"/>
    <w:rsid w:val="00A77CF6"/>
    <w:rsid w:val="00A858DF"/>
    <w:rsid w:val="00A90699"/>
    <w:rsid w:val="00A91283"/>
    <w:rsid w:val="00A9347D"/>
    <w:rsid w:val="00A96332"/>
    <w:rsid w:val="00AA132F"/>
    <w:rsid w:val="00AA1E13"/>
    <w:rsid w:val="00AA2F5B"/>
    <w:rsid w:val="00AA5763"/>
    <w:rsid w:val="00AB5F58"/>
    <w:rsid w:val="00AC12C9"/>
    <w:rsid w:val="00AC12EA"/>
    <w:rsid w:val="00AC2AB5"/>
    <w:rsid w:val="00AC63FC"/>
    <w:rsid w:val="00AC728C"/>
    <w:rsid w:val="00AD0737"/>
    <w:rsid w:val="00AD1353"/>
    <w:rsid w:val="00AD4AA9"/>
    <w:rsid w:val="00AD5959"/>
    <w:rsid w:val="00AE11E8"/>
    <w:rsid w:val="00AE2523"/>
    <w:rsid w:val="00AE3A15"/>
    <w:rsid w:val="00AE3F3B"/>
    <w:rsid w:val="00AE4B4E"/>
    <w:rsid w:val="00AE58B4"/>
    <w:rsid w:val="00AF0DE4"/>
    <w:rsid w:val="00AF42A5"/>
    <w:rsid w:val="00AF5E1A"/>
    <w:rsid w:val="00B10C31"/>
    <w:rsid w:val="00B13941"/>
    <w:rsid w:val="00B140E7"/>
    <w:rsid w:val="00B17181"/>
    <w:rsid w:val="00B22F22"/>
    <w:rsid w:val="00B2639C"/>
    <w:rsid w:val="00B30332"/>
    <w:rsid w:val="00B340A8"/>
    <w:rsid w:val="00B34865"/>
    <w:rsid w:val="00B370A5"/>
    <w:rsid w:val="00B40E12"/>
    <w:rsid w:val="00B421ED"/>
    <w:rsid w:val="00B42FF4"/>
    <w:rsid w:val="00B435B8"/>
    <w:rsid w:val="00B4499C"/>
    <w:rsid w:val="00B44DDA"/>
    <w:rsid w:val="00B546EA"/>
    <w:rsid w:val="00B56C36"/>
    <w:rsid w:val="00B56CF2"/>
    <w:rsid w:val="00B612D6"/>
    <w:rsid w:val="00B653B7"/>
    <w:rsid w:val="00B66A14"/>
    <w:rsid w:val="00B7250F"/>
    <w:rsid w:val="00B75345"/>
    <w:rsid w:val="00B903E7"/>
    <w:rsid w:val="00B90837"/>
    <w:rsid w:val="00BA18DA"/>
    <w:rsid w:val="00BA1C4E"/>
    <w:rsid w:val="00BB50E0"/>
    <w:rsid w:val="00BC1D0A"/>
    <w:rsid w:val="00BC459E"/>
    <w:rsid w:val="00BC4EE8"/>
    <w:rsid w:val="00BC541D"/>
    <w:rsid w:val="00BC6DA7"/>
    <w:rsid w:val="00BC74EC"/>
    <w:rsid w:val="00BE051D"/>
    <w:rsid w:val="00BE3AE3"/>
    <w:rsid w:val="00BF0480"/>
    <w:rsid w:val="00BF543D"/>
    <w:rsid w:val="00BF55CE"/>
    <w:rsid w:val="00C0078A"/>
    <w:rsid w:val="00C007C2"/>
    <w:rsid w:val="00C00852"/>
    <w:rsid w:val="00C06DFA"/>
    <w:rsid w:val="00C10C09"/>
    <w:rsid w:val="00C1113B"/>
    <w:rsid w:val="00C225EF"/>
    <w:rsid w:val="00C23B8F"/>
    <w:rsid w:val="00C2628B"/>
    <w:rsid w:val="00C26B2A"/>
    <w:rsid w:val="00C3047A"/>
    <w:rsid w:val="00C3356E"/>
    <w:rsid w:val="00C40D75"/>
    <w:rsid w:val="00C47B7D"/>
    <w:rsid w:val="00C52C63"/>
    <w:rsid w:val="00C602B2"/>
    <w:rsid w:val="00C64921"/>
    <w:rsid w:val="00C679AC"/>
    <w:rsid w:val="00C70C90"/>
    <w:rsid w:val="00C71280"/>
    <w:rsid w:val="00C71C10"/>
    <w:rsid w:val="00C7310D"/>
    <w:rsid w:val="00C7374B"/>
    <w:rsid w:val="00C77409"/>
    <w:rsid w:val="00C8109F"/>
    <w:rsid w:val="00C836F3"/>
    <w:rsid w:val="00C90CC9"/>
    <w:rsid w:val="00C966EC"/>
    <w:rsid w:val="00C97B11"/>
    <w:rsid w:val="00CB039A"/>
    <w:rsid w:val="00CB6C73"/>
    <w:rsid w:val="00CC0C20"/>
    <w:rsid w:val="00CC0C58"/>
    <w:rsid w:val="00CC29BF"/>
    <w:rsid w:val="00CC77AC"/>
    <w:rsid w:val="00CD28C3"/>
    <w:rsid w:val="00CD3BC3"/>
    <w:rsid w:val="00CD515D"/>
    <w:rsid w:val="00CD7F92"/>
    <w:rsid w:val="00CE10F2"/>
    <w:rsid w:val="00CE3B8E"/>
    <w:rsid w:val="00CE5B55"/>
    <w:rsid w:val="00CE5F24"/>
    <w:rsid w:val="00CF22F6"/>
    <w:rsid w:val="00CF2865"/>
    <w:rsid w:val="00CF48DE"/>
    <w:rsid w:val="00CF6830"/>
    <w:rsid w:val="00D00EF4"/>
    <w:rsid w:val="00D05720"/>
    <w:rsid w:val="00D10BFA"/>
    <w:rsid w:val="00D10F00"/>
    <w:rsid w:val="00D12CB2"/>
    <w:rsid w:val="00D150D8"/>
    <w:rsid w:val="00D22646"/>
    <w:rsid w:val="00D22C6E"/>
    <w:rsid w:val="00D23BC0"/>
    <w:rsid w:val="00D300CE"/>
    <w:rsid w:val="00D3360D"/>
    <w:rsid w:val="00D35D70"/>
    <w:rsid w:val="00D42831"/>
    <w:rsid w:val="00D435E8"/>
    <w:rsid w:val="00D43B6D"/>
    <w:rsid w:val="00D43C0A"/>
    <w:rsid w:val="00D45E0B"/>
    <w:rsid w:val="00D474D1"/>
    <w:rsid w:val="00D50C76"/>
    <w:rsid w:val="00D5441B"/>
    <w:rsid w:val="00D55741"/>
    <w:rsid w:val="00D6746A"/>
    <w:rsid w:val="00D6772E"/>
    <w:rsid w:val="00D72235"/>
    <w:rsid w:val="00D7544B"/>
    <w:rsid w:val="00D84AA3"/>
    <w:rsid w:val="00D852D2"/>
    <w:rsid w:val="00D85395"/>
    <w:rsid w:val="00D8626A"/>
    <w:rsid w:val="00D94006"/>
    <w:rsid w:val="00D94C52"/>
    <w:rsid w:val="00DA117F"/>
    <w:rsid w:val="00DA17FB"/>
    <w:rsid w:val="00DA2969"/>
    <w:rsid w:val="00DA4E8B"/>
    <w:rsid w:val="00DA5F5A"/>
    <w:rsid w:val="00DB209F"/>
    <w:rsid w:val="00DB6A94"/>
    <w:rsid w:val="00DB7460"/>
    <w:rsid w:val="00DB7EBA"/>
    <w:rsid w:val="00DC058D"/>
    <w:rsid w:val="00DC1E10"/>
    <w:rsid w:val="00DC2D8E"/>
    <w:rsid w:val="00DC59E1"/>
    <w:rsid w:val="00DC7CCA"/>
    <w:rsid w:val="00DC7D3A"/>
    <w:rsid w:val="00DD2484"/>
    <w:rsid w:val="00DD2CF9"/>
    <w:rsid w:val="00DE2882"/>
    <w:rsid w:val="00DE46DB"/>
    <w:rsid w:val="00DE66F3"/>
    <w:rsid w:val="00DE7A59"/>
    <w:rsid w:val="00DF092B"/>
    <w:rsid w:val="00DF58E6"/>
    <w:rsid w:val="00E13A7D"/>
    <w:rsid w:val="00E2093E"/>
    <w:rsid w:val="00E215EF"/>
    <w:rsid w:val="00E23054"/>
    <w:rsid w:val="00E230E9"/>
    <w:rsid w:val="00E24673"/>
    <w:rsid w:val="00E24898"/>
    <w:rsid w:val="00E2640E"/>
    <w:rsid w:val="00E26AB6"/>
    <w:rsid w:val="00E31F48"/>
    <w:rsid w:val="00E355EE"/>
    <w:rsid w:val="00E40332"/>
    <w:rsid w:val="00E45CBB"/>
    <w:rsid w:val="00E51538"/>
    <w:rsid w:val="00E5233E"/>
    <w:rsid w:val="00E6329C"/>
    <w:rsid w:val="00E66EEB"/>
    <w:rsid w:val="00E71296"/>
    <w:rsid w:val="00E71902"/>
    <w:rsid w:val="00E8076C"/>
    <w:rsid w:val="00E854F1"/>
    <w:rsid w:val="00E879E1"/>
    <w:rsid w:val="00E92B44"/>
    <w:rsid w:val="00E93A5F"/>
    <w:rsid w:val="00E9487D"/>
    <w:rsid w:val="00E95074"/>
    <w:rsid w:val="00E970BC"/>
    <w:rsid w:val="00EA20E5"/>
    <w:rsid w:val="00EA2756"/>
    <w:rsid w:val="00EA2CC8"/>
    <w:rsid w:val="00EA4B94"/>
    <w:rsid w:val="00EA60D4"/>
    <w:rsid w:val="00EA6810"/>
    <w:rsid w:val="00EA77FE"/>
    <w:rsid w:val="00EB4588"/>
    <w:rsid w:val="00EB4973"/>
    <w:rsid w:val="00EC0F11"/>
    <w:rsid w:val="00EC32F1"/>
    <w:rsid w:val="00ED2D16"/>
    <w:rsid w:val="00ED67C4"/>
    <w:rsid w:val="00ED6BE7"/>
    <w:rsid w:val="00ED74E6"/>
    <w:rsid w:val="00EE1E2F"/>
    <w:rsid w:val="00EE2B33"/>
    <w:rsid w:val="00EE4460"/>
    <w:rsid w:val="00EF086F"/>
    <w:rsid w:val="00EF24ED"/>
    <w:rsid w:val="00EF4E2B"/>
    <w:rsid w:val="00EF60F5"/>
    <w:rsid w:val="00F0293A"/>
    <w:rsid w:val="00F04443"/>
    <w:rsid w:val="00F04E9E"/>
    <w:rsid w:val="00F06950"/>
    <w:rsid w:val="00F107B3"/>
    <w:rsid w:val="00F10FAD"/>
    <w:rsid w:val="00F146E3"/>
    <w:rsid w:val="00F15ADD"/>
    <w:rsid w:val="00F166F7"/>
    <w:rsid w:val="00F22A7D"/>
    <w:rsid w:val="00F22F5E"/>
    <w:rsid w:val="00F25363"/>
    <w:rsid w:val="00F31539"/>
    <w:rsid w:val="00F31827"/>
    <w:rsid w:val="00F3261A"/>
    <w:rsid w:val="00F35094"/>
    <w:rsid w:val="00F47A96"/>
    <w:rsid w:val="00F50E22"/>
    <w:rsid w:val="00F519BF"/>
    <w:rsid w:val="00F56A75"/>
    <w:rsid w:val="00F578CC"/>
    <w:rsid w:val="00F60B45"/>
    <w:rsid w:val="00F62D09"/>
    <w:rsid w:val="00F64FB6"/>
    <w:rsid w:val="00F75227"/>
    <w:rsid w:val="00F77A8E"/>
    <w:rsid w:val="00F82911"/>
    <w:rsid w:val="00F94ADD"/>
    <w:rsid w:val="00F955B1"/>
    <w:rsid w:val="00F95819"/>
    <w:rsid w:val="00F95E8D"/>
    <w:rsid w:val="00F9645E"/>
    <w:rsid w:val="00FA49C5"/>
    <w:rsid w:val="00FA754A"/>
    <w:rsid w:val="00FA7A79"/>
    <w:rsid w:val="00FA7D51"/>
    <w:rsid w:val="00FB6FDE"/>
    <w:rsid w:val="00FC0FB8"/>
    <w:rsid w:val="00FC451D"/>
    <w:rsid w:val="00FC4A3F"/>
    <w:rsid w:val="00FC5588"/>
    <w:rsid w:val="00FD1497"/>
    <w:rsid w:val="00FE188A"/>
    <w:rsid w:val="00FE3FD7"/>
    <w:rsid w:val="00FE5072"/>
    <w:rsid w:val="00FF1BCF"/>
    <w:rsid w:val="00FF206B"/>
    <w:rsid w:val="00FF301E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AC2393E-4FBC-D846-ACD0-CD5DA671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E3EB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bsproject.com/" TargetMode="External"/><Relationship Id="rId20" Type="http://schemas.openxmlformats.org/officeDocument/2006/relationships/theme" Target="theme/theme1.xml"/><Relationship Id="rId21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tephen.sykes@fccc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D937E9-6C5C-E741-BA76-3D832F99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2156</Words>
  <Characters>12294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2</cp:revision>
  <cp:lastPrinted>2019-06-02T00:09:00Z</cp:lastPrinted>
  <dcterms:created xsi:type="dcterms:W3CDTF">2019-07-01T18:40:00Z</dcterms:created>
  <dcterms:modified xsi:type="dcterms:W3CDTF">2019-07-01T18:40:00Z</dcterms:modified>
</cp:coreProperties>
</file>