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855B1" w14:textId="39321372" w:rsidR="004E139D" w:rsidRPr="0064312C" w:rsidRDefault="00670D0B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>TITLE:</w:t>
      </w: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5C4D6783" w14:textId="563F22D6" w:rsidR="00670D0B" w:rsidRPr="0064312C" w:rsidRDefault="00670D0B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Rabies Necropsy Techniques in Large and Small Animals</w:t>
      </w:r>
    </w:p>
    <w:p w14:paraId="2088F0FF" w14:textId="77777777" w:rsidR="00670D0B" w:rsidRPr="0064312C" w:rsidRDefault="00670D0B" w:rsidP="00561DF7">
      <w:pPr>
        <w:rPr>
          <w:rFonts w:asciiTheme="minorHAnsi" w:hAnsiTheme="minorHAnsi" w:cs="Times New Roman"/>
          <w:b/>
          <w:bCs/>
          <w:color w:val="auto"/>
        </w:rPr>
      </w:pPr>
    </w:p>
    <w:p w14:paraId="28201E5B" w14:textId="728EFB61" w:rsidR="004E139D" w:rsidRPr="0064312C" w:rsidRDefault="00670D0B" w:rsidP="00561DF7">
      <w:pPr>
        <w:rPr>
          <w:rFonts w:asciiTheme="minorHAnsi" w:hAnsiTheme="minorHAnsi" w:cs="Times New Roman"/>
          <w:b/>
          <w:bCs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 xml:space="preserve">AUTHORS &amp; AFFILIATIONS: </w:t>
      </w:r>
    </w:p>
    <w:p w14:paraId="7A68F0AC" w14:textId="64DB37C1" w:rsidR="004E139D" w:rsidRPr="0064312C" w:rsidRDefault="00670D0B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Jodie A</w:t>
      </w:r>
      <w:r w:rsidR="003C3A2F" w:rsidRPr="0064312C">
        <w:rPr>
          <w:rFonts w:asciiTheme="minorHAnsi" w:hAnsiTheme="minorHAnsi" w:cs="Times New Roman"/>
          <w:bCs/>
          <w:color w:val="auto"/>
        </w:rPr>
        <w:t>.</w:t>
      </w:r>
      <w:r w:rsidRPr="0064312C">
        <w:rPr>
          <w:rFonts w:asciiTheme="minorHAnsi" w:hAnsiTheme="minorHAnsi" w:cs="Times New Roman"/>
          <w:bCs/>
          <w:color w:val="auto"/>
        </w:rPr>
        <w:t xml:space="preserve"> Jarvis, </w:t>
      </w:r>
      <w:r w:rsidR="00E4217E" w:rsidRPr="0064312C">
        <w:rPr>
          <w:rFonts w:asciiTheme="minorHAnsi" w:hAnsiTheme="minorHAnsi" w:cs="Times New Roman"/>
          <w:bCs/>
          <w:color w:val="auto"/>
        </w:rPr>
        <w:t xml:space="preserve">Kathleen T. </w:t>
      </w:r>
      <w:r w:rsidRPr="0064312C">
        <w:rPr>
          <w:rFonts w:asciiTheme="minorHAnsi" w:hAnsiTheme="minorHAnsi" w:cs="Times New Roman"/>
          <w:bCs/>
          <w:color w:val="auto"/>
        </w:rPr>
        <w:t>Brown, Kim A</w:t>
      </w:r>
      <w:r w:rsidR="003C3A2F" w:rsidRPr="0064312C">
        <w:rPr>
          <w:rFonts w:asciiTheme="minorHAnsi" w:hAnsiTheme="minorHAnsi" w:cs="Times New Roman"/>
          <w:bCs/>
          <w:color w:val="auto"/>
        </w:rPr>
        <w:t>.</w:t>
      </w:r>
      <w:r w:rsidRPr="0064312C">
        <w:rPr>
          <w:rFonts w:asciiTheme="minorHAnsi" w:hAnsiTheme="minorHAnsi" w:cs="Times New Roman"/>
          <w:bCs/>
          <w:color w:val="auto"/>
        </w:rPr>
        <w:t xml:space="preserve"> </w:t>
      </w:r>
      <w:proofErr w:type="spellStart"/>
      <w:r w:rsidRPr="0064312C">
        <w:rPr>
          <w:rFonts w:asciiTheme="minorHAnsi" w:hAnsiTheme="minorHAnsi" w:cs="Times New Roman"/>
          <w:bCs/>
          <w:color w:val="auto"/>
        </w:rPr>
        <w:t>Appler</w:t>
      </w:r>
      <w:proofErr w:type="spellEnd"/>
      <w:r w:rsidRPr="0064312C">
        <w:rPr>
          <w:rFonts w:asciiTheme="minorHAnsi" w:hAnsiTheme="minorHAnsi" w:cs="Times New Roman"/>
          <w:bCs/>
          <w:color w:val="auto"/>
        </w:rPr>
        <w:t>, D</w:t>
      </w:r>
      <w:r w:rsidR="003C3A2F" w:rsidRPr="0064312C">
        <w:rPr>
          <w:rFonts w:asciiTheme="minorHAnsi" w:hAnsiTheme="minorHAnsi" w:cs="Times New Roman"/>
          <w:bCs/>
          <w:color w:val="auto"/>
        </w:rPr>
        <w:t>.</w:t>
      </w:r>
      <w:r w:rsidRPr="0064312C">
        <w:rPr>
          <w:rFonts w:asciiTheme="minorHAnsi" w:hAnsiTheme="minorHAnsi" w:cs="Times New Roman"/>
          <w:bCs/>
          <w:color w:val="auto"/>
        </w:rPr>
        <w:t xml:space="preserve"> Patrick Fitzgerald, April D</w:t>
      </w:r>
      <w:r w:rsidR="003C3A2F" w:rsidRPr="0064312C">
        <w:rPr>
          <w:rFonts w:asciiTheme="minorHAnsi" w:hAnsiTheme="minorHAnsi" w:cs="Times New Roman"/>
          <w:bCs/>
          <w:color w:val="auto"/>
        </w:rPr>
        <w:t>.</w:t>
      </w:r>
      <w:r w:rsidRPr="0064312C">
        <w:rPr>
          <w:rFonts w:asciiTheme="minorHAnsi" w:hAnsiTheme="minorHAnsi" w:cs="Times New Roman"/>
          <w:bCs/>
          <w:color w:val="auto"/>
        </w:rPr>
        <w:t xml:space="preserve"> Davis</w:t>
      </w:r>
    </w:p>
    <w:p w14:paraId="424B01D3" w14:textId="4ED35E51" w:rsidR="00670D0B" w:rsidRPr="0064312C" w:rsidRDefault="00670D0B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Rabies Laboratory, Wadsworth Center, New York State Department of Health, Slingerlands, NY</w:t>
      </w:r>
      <w:r w:rsidR="00561DF7" w:rsidRPr="0064312C">
        <w:rPr>
          <w:rFonts w:asciiTheme="minorHAnsi" w:hAnsiTheme="minorHAnsi" w:cs="Times New Roman"/>
          <w:bCs/>
          <w:color w:val="auto"/>
        </w:rPr>
        <w:t>, USA</w:t>
      </w:r>
    </w:p>
    <w:p w14:paraId="0E7179E5" w14:textId="325DF40C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</w:p>
    <w:p w14:paraId="5968507E" w14:textId="467108A7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Email addresses of co-authors:</w:t>
      </w:r>
    </w:p>
    <w:p w14:paraId="7965CEA6" w14:textId="6181C72F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Kathleen T. Brown</w:t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  <w:t>(</w:t>
      </w:r>
      <w:hyperlink r:id="rId8" w:history="1">
        <w:r w:rsidRPr="0064312C">
          <w:rPr>
            <w:rStyle w:val="a4"/>
            <w:rFonts w:asciiTheme="minorHAnsi" w:hAnsiTheme="minorHAnsi" w:cs="Times New Roman"/>
            <w:bCs/>
            <w:color w:val="auto"/>
          </w:rPr>
          <w:t>kathleen.brown@health.ny.gov</w:t>
        </w:r>
      </w:hyperlink>
      <w:r w:rsidRPr="0064312C">
        <w:rPr>
          <w:rFonts w:asciiTheme="minorHAnsi" w:hAnsiTheme="minorHAnsi" w:cs="Times New Roman"/>
          <w:bCs/>
          <w:color w:val="auto"/>
        </w:rPr>
        <w:t>)</w:t>
      </w:r>
    </w:p>
    <w:p w14:paraId="18CC2522" w14:textId="51875E7E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 xml:space="preserve">Kim A. </w:t>
      </w:r>
      <w:proofErr w:type="spellStart"/>
      <w:r w:rsidRPr="0064312C">
        <w:rPr>
          <w:rFonts w:asciiTheme="minorHAnsi" w:hAnsiTheme="minorHAnsi" w:cs="Times New Roman"/>
          <w:bCs/>
          <w:color w:val="auto"/>
        </w:rPr>
        <w:t>Appler</w:t>
      </w:r>
      <w:proofErr w:type="spellEnd"/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  <w:t>(</w:t>
      </w:r>
      <w:hyperlink r:id="rId9" w:history="1">
        <w:r w:rsidRPr="0064312C">
          <w:rPr>
            <w:rStyle w:val="a4"/>
            <w:rFonts w:asciiTheme="minorHAnsi" w:hAnsiTheme="minorHAnsi" w:cs="Times New Roman"/>
            <w:bCs/>
            <w:color w:val="auto"/>
          </w:rPr>
          <w:t>kim.appler@health.ny.gov</w:t>
        </w:r>
      </w:hyperlink>
      <w:r w:rsidRPr="0064312C">
        <w:rPr>
          <w:rFonts w:asciiTheme="minorHAnsi" w:hAnsiTheme="minorHAnsi" w:cs="Times New Roman"/>
          <w:bCs/>
          <w:color w:val="auto"/>
        </w:rPr>
        <w:t>)</w:t>
      </w:r>
    </w:p>
    <w:p w14:paraId="2447B1B8" w14:textId="54AFD77A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D. Patrick Fitzgerald</w:t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  <w:t>(</w:t>
      </w:r>
      <w:hyperlink r:id="rId10" w:history="1">
        <w:r w:rsidRPr="0064312C">
          <w:rPr>
            <w:rStyle w:val="a4"/>
            <w:rFonts w:asciiTheme="minorHAnsi" w:hAnsiTheme="minorHAnsi" w:cs="Times New Roman"/>
            <w:bCs/>
            <w:color w:val="auto"/>
          </w:rPr>
          <w:t>patrick.fitzgerald@health.ny.gov</w:t>
        </w:r>
      </w:hyperlink>
      <w:r w:rsidRPr="0064312C">
        <w:rPr>
          <w:rFonts w:asciiTheme="minorHAnsi" w:hAnsiTheme="minorHAnsi" w:cs="Times New Roman"/>
          <w:bCs/>
          <w:color w:val="auto"/>
        </w:rPr>
        <w:t>)</w:t>
      </w:r>
    </w:p>
    <w:p w14:paraId="6DBF90D7" w14:textId="566B5ABA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April D. Davis</w:t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  <w:t>(</w:t>
      </w:r>
      <w:hyperlink r:id="rId11" w:history="1">
        <w:r w:rsidRPr="0064312C">
          <w:rPr>
            <w:rStyle w:val="a4"/>
            <w:rFonts w:asciiTheme="minorHAnsi" w:hAnsiTheme="minorHAnsi" w:cs="Times New Roman"/>
            <w:bCs/>
            <w:color w:val="auto"/>
          </w:rPr>
          <w:t>april.davis@health.ny.gov</w:t>
        </w:r>
      </w:hyperlink>
      <w:r w:rsidRPr="0064312C">
        <w:rPr>
          <w:rFonts w:asciiTheme="minorHAnsi" w:hAnsiTheme="minorHAnsi" w:cs="Times New Roman"/>
          <w:bCs/>
          <w:color w:val="auto"/>
        </w:rPr>
        <w:t>)</w:t>
      </w:r>
    </w:p>
    <w:p w14:paraId="3DA9C745" w14:textId="6F8484CF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</w:p>
    <w:p w14:paraId="49E7E0FA" w14:textId="7A97BF08" w:rsidR="003C3A2F" w:rsidRPr="0064312C" w:rsidRDefault="003C3A2F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Corresponding author:</w:t>
      </w:r>
    </w:p>
    <w:p w14:paraId="2A888746" w14:textId="5D120127" w:rsidR="003C3A2F" w:rsidRPr="0064312C" w:rsidRDefault="003C3A2F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Jodie A. Jarvis</w:t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</w:r>
      <w:r w:rsidRPr="0064312C">
        <w:rPr>
          <w:rFonts w:asciiTheme="minorHAnsi" w:hAnsiTheme="minorHAnsi" w:cs="Times New Roman"/>
          <w:bCs/>
          <w:color w:val="auto"/>
        </w:rPr>
        <w:tab/>
        <w:t>(jodie.jarvis@health.ny.gov)</w:t>
      </w:r>
    </w:p>
    <w:p w14:paraId="5291D856" w14:textId="77777777" w:rsidR="00670D0B" w:rsidRPr="0064312C" w:rsidRDefault="00670D0B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bCs/>
          <w:color w:val="auto"/>
        </w:rPr>
      </w:pPr>
    </w:p>
    <w:p w14:paraId="407BAD9E" w14:textId="511B646A" w:rsidR="00407BBB" w:rsidRPr="0064312C" w:rsidRDefault="00670D0B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>KEYWORDS:</w:t>
      </w: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40254F88" w14:textId="79A46C46" w:rsidR="00670D0B" w:rsidRPr="0064312C" w:rsidRDefault="00561DF7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rabies, animal, necropsy, technique, safety, virology</w:t>
      </w:r>
    </w:p>
    <w:p w14:paraId="7268EAA5" w14:textId="77777777" w:rsidR="00670D0B" w:rsidRPr="0064312C" w:rsidRDefault="00670D0B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</w:p>
    <w:p w14:paraId="68525DA5" w14:textId="0691CD23" w:rsidR="00407BB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>SHORT ABSTRACT:</w:t>
      </w: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3DFEBEC4" w14:textId="53F0CBBF" w:rsidR="00670D0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The goal of this protocol is to demonstrate safe </w:t>
      </w:r>
      <w:r w:rsidR="003C7A52" w:rsidRPr="0064312C">
        <w:rPr>
          <w:rFonts w:asciiTheme="minorHAnsi" w:hAnsiTheme="minorHAnsi" w:cs="Times New Roman"/>
          <w:color w:val="auto"/>
        </w:rPr>
        <w:t xml:space="preserve">necropsy </w:t>
      </w:r>
      <w:r w:rsidRPr="0064312C">
        <w:rPr>
          <w:rFonts w:asciiTheme="minorHAnsi" w:hAnsiTheme="minorHAnsi" w:cs="Times New Roman"/>
          <w:color w:val="auto"/>
        </w:rPr>
        <w:t>techniques</w:t>
      </w:r>
      <w:r w:rsidR="00FF521B" w:rsidRPr="0064312C">
        <w:rPr>
          <w:rFonts w:asciiTheme="minorHAnsi" w:hAnsiTheme="minorHAnsi" w:cs="Times New Roman"/>
          <w:color w:val="auto"/>
        </w:rPr>
        <w:t xml:space="preserve"> in small and large animals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3C7A52" w:rsidRPr="0064312C">
        <w:rPr>
          <w:rFonts w:asciiTheme="minorHAnsi" w:hAnsiTheme="minorHAnsi" w:cs="Times New Roman"/>
          <w:color w:val="auto"/>
        </w:rPr>
        <w:t>to obtain satisfactory tissue samples for rabies testing</w:t>
      </w:r>
      <w:r w:rsidR="00FF521B" w:rsidRPr="0064312C">
        <w:rPr>
          <w:rFonts w:asciiTheme="minorHAnsi" w:hAnsiTheme="minorHAnsi" w:cs="Times New Roman"/>
          <w:color w:val="auto"/>
        </w:rPr>
        <w:t>.</w:t>
      </w:r>
    </w:p>
    <w:p w14:paraId="70E944BC" w14:textId="77777777" w:rsidR="00670D0B" w:rsidRPr="0064312C" w:rsidRDefault="00670D0B" w:rsidP="00561DF7">
      <w:pPr>
        <w:rPr>
          <w:rFonts w:asciiTheme="minorHAnsi" w:hAnsiTheme="minorHAnsi" w:cs="Times New Roman"/>
          <w:color w:val="auto"/>
        </w:rPr>
      </w:pPr>
    </w:p>
    <w:p w14:paraId="5E95F057" w14:textId="156C946F" w:rsidR="00407BB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>LONG ABSTRACT:</w:t>
      </w: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2D9E9B5A" w14:textId="1F399F1D" w:rsidR="00670D0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The New York State Department of Health (NYSDOH) Rabies Laboratory</w:t>
      </w:r>
      <w:r w:rsidR="00E4217E" w:rsidRPr="0064312C">
        <w:rPr>
          <w:rFonts w:asciiTheme="minorHAnsi" w:hAnsiTheme="minorHAnsi" w:cs="Times New Roman"/>
          <w:color w:val="auto"/>
        </w:rPr>
        <w:t xml:space="preserve"> receives between 6,000 to 9,000 specimens annually and </w:t>
      </w:r>
      <w:r w:rsidR="00AD4AF2" w:rsidRPr="0064312C">
        <w:rPr>
          <w:rFonts w:asciiTheme="minorHAnsi" w:hAnsiTheme="minorHAnsi" w:cs="Times New Roman"/>
          <w:color w:val="auto"/>
        </w:rPr>
        <w:t>p</w:t>
      </w:r>
      <w:r w:rsidRPr="0064312C">
        <w:rPr>
          <w:rFonts w:asciiTheme="minorHAnsi" w:hAnsiTheme="minorHAnsi" w:cs="Times New Roman"/>
          <w:color w:val="auto"/>
        </w:rPr>
        <w:t xml:space="preserve">erforms </w:t>
      </w:r>
      <w:r w:rsidR="00E4217E" w:rsidRPr="0064312C">
        <w:rPr>
          <w:rFonts w:asciiTheme="minorHAnsi" w:hAnsiTheme="minorHAnsi" w:cs="Times New Roman"/>
          <w:color w:val="auto"/>
        </w:rPr>
        <w:t>rabies</w:t>
      </w:r>
      <w:r w:rsidR="00AD4AF2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testing for</w:t>
      </w:r>
      <w:r w:rsidR="00AD4AF2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the entire </w:t>
      </w:r>
      <w:r w:rsidR="00946872" w:rsidRPr="0064312C">
        <w:rPr>
          <w:rFonts w:asciiTheme="minorHAnsi" w:hAnsiTheme="minorHAnsi" w:cs="Times New Roman"/>
          <w:color w:val="auto"/>
        </w:rPr>
        <w:t xml:space="preserve">state, </w:t>
      </w:r>
      <w:proofErr w:type="gramStart"/>
      <w:r w:rsidR="00946872" w:rsidRPr="0064312C">
        <w:rPr>
          <w:rFonts w:asciiTheme="minorHAnsi" w:hAnsiTheme="minorHAnsi" w:cs="Times New Roman"/>
          <w:color w:val="auto"/>
        </w:rPr>
        <w:t>with</w:t>
      </w:r>
      <w:r w:rsidR="00F822E6" w:rsidRPr="0064312C">
        <w:rPr>
          <w:rFonts w:asciiTheme="minorHAnsi" w:hAnsiTheme="minorHAnsi" w:cs="Times New Roman"/>
          <w:color w:val="auto"/>
        </w:rPr>
        <w:t xml:space="preserve"> the exception of</w:t>
      </w:r>
      <w:proofErr w:type="gramEnd"/>
      <w:r w:rsidR="00F822E6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New York City</w:t>
      </w:r>
      <w:r w:rsidR="00E4217E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The Rabies laboratory necropsies a variety of animals </w:t>
      </w:r>
      <w:r w:rsidR="003C7A52" w:rsidRPr="0064312C">
        <w:rPr>
          <w:rFonts w:asciiTheme="minorHAnsi" w:hAnsiTheme="minorHAnsi" w:cs="Times New Roman"/>
          <w:color w:val="auto"/>
        </w:rPr>
        <w:t xml:space="preserve">ranging in size from bats to </w:t>
      </w:r>
      <w:r w:rsidR="00812012" w:rsidRPr="0064312C">
        <w:rPr>
          <w:rFonts w:asciiTheme="minorHAnsi" w:hAnsiTheme="minorHAnsi" w:cs="Times New Roman"/>
          <w:color w:val="auto"/>
        </w:rPr>
        <w:t>bovids</w:t>
      </w:r>
      <w:r w:rsidRPr="0064312C">
        <w:rPr>
          <w:rFonts w:asciiTheme="minorHAnsi" w:hAnsiTheme="minorHAnsi" w:cs="Times New Roman"/>
          <w:color w:val="auto"/>
        </w:rPr>
        <w:t xml:space="preserve">. </w:t>
      </w:r>
      <w:r w:rsidR="000C19C5" w:rsidRPr="0064312C">
        <w:rPr>
          <w:rFonts w:asciiTheme="minorHAnsi" w:hAnsiTheme="minorHAnsi" w:cs="Times New Roman"/>
          <w:color w:val="auto"/>
        </w:rPr>
        <w:t>Most</w:t>
      </w:r>
      <w:r w:rsidRPr="0064312C">
        <w:rPr>
          <w:rFonts w:asciiTheme="minorHAnsi" w:hAnsiTheme="minorHAnsi" w:cs="Times New Roman"/>
          <w:color w:val="auto"/>
        </w:rPr>
        <w:t xml:space="preserve"> of </w:t>
      </w:r>
      <w:r w:rsidR="004A1FE7" w:rsidRPr="0064312C">
        <w:rPr>
          <w:rFonts w:asciiTheme="minorHAnsi" w:hAnsiTheme="minorHAnsi" w:cs="Times New Roman"/>
          <w:color w:val="auto"/>
        </w:rPr>
        <w:t xml:space="preserve">these </w:t>
      </w:r>
      <w:r w:rsidRPr="0064312C">
        <w:rPr>
          <w:rFonts w:asciiTheme="minorHAnsi" w:hAnsiTheme="minorHAnsi" w:cs="Times New Roman"/>
          <w:color w:val="auto"/>
        </w:rPr>
        <w:t xml:space="preserve">specimens are animals </w:t>
      </w:r>
      <w:r w:rsidR="00A41047" w:rsidRPr="0064312C">
        <w:rPr>
          <w:rFonts w:asciiTheme="minorHAnsi" w:hAnsiTheme="minorHAnsi" w:cs="Times New Roman"/>
          <w:color w:val="auto"/>
        </w:rPr>
        <w:t>exhibiting neurological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4A1FE7" w:rsidRPr="0064312C">
        <w:rPr>
          <w:rFonts w:asciiTheme="minorHAnsi" w:hAnsiTheme="minorHAnsi" w:cs="Times New Roman"/>
          <w:color w:val="auto"/>
        </w:rPr>
        <w:t>signs</w:t>
      </w:r>
      <w:r w:rsidR="00AD4AF2" w:rsidRPr="0064312C">
        <w:rPr>
          <w:rFonts w:asciiTheme="minorHAnsi" w:hAnsiTheme="minorHAnsi" w:cs="Times New Roman"/>
          <w:color w:val="auto"/>
        </w:rPr>
        <w:t xml:space="preserve">, </w:t>
      </w:r>
      <w:r w:rsidR="004A1FE7" w:rsidRPr="0064312C">
        <w:rPr>
          <w:rFonts w:asciiTheme="minorHAnsi" w:hAnsiTheme="minorHAnsi" w:cs="Times New Roman"/>
          <w:color w:val="auto"/>
        </w:rPr>
        <w:t xml:space="preserve">however, </w:t>
      </w:r>
      <w:r w:rsidRPr="0064312C">
        <w:rPr>
          <w:rFonts w:asciiTheme="minorHAnsi" w:hAnsiTheme="minorHAnsi" w:cs="Times New Roman"/>
          <w:color w:val="auto"/>
        </w:rPr>
        <w:t xml:space="preserve">less than 10% </w:t>
      </w:r>
      <w:proofErr w:type="gramStart"/>
      <w:r w:rsidR="00873AF8" w:rsidRPr="0064312C">
        <w:rPr>
          <w:rFonts w:asciiTheme="minorHAnsi" w:hAnsiTheme="minorHAnsi" w:cs="Times New Roman"/>
          <w:color w:val="auto"/>
        </w:rPr>
        <w:t xml:space="preserve">actually </w:t>
      </w:r>
      <w:r w:rsidRPr="0064312C">
        <w:rPr>
          <w:rFonts w:asciiTheme="minorHAnsi" w:hAnsiTheme="minorHAnsi" w:cs="Times New Roman"/>
          <w:color w:val="auto"/>
        </w:rPr>
        <w:t>test</w:t>
      </w:r>
      <w:proofErr w:type="gramEnd"/>
      <w:r w:rsidRPr="0064312C">
        <w:rPr>
          <w:rFonts w:asciiTheme="minorHAnsi" w:hAnsiTheme="minorHAnsi" w:cs="Times New Roman"/>
          <w:color w:val="auto"/>
        </w:rPr>
        <w:t xml:space="preserve"> positive for rabies</w:t>
      </w:r>
      <w:r w:rsidR="00AD4AF2" w:rsidRPr="0064312C">
        <w:rPr>
          <w:rFonts w:asciiTheme="minorHAnsi" w:hAnsiTheme="minorHAnsi" w:cs="Times New Roman"/>
          <w:color w:val="auto"/>
        </w:rPr>
        <w:t xml:space="preserve">; </w:t>
      </w:r>
      <w:r w:rsidRPr="0064312C">
        <w:rPr>
          <w:rFonts w:asciiTheme="minorHAnsi" w:hAnsiTheme="minorHAnsi" w:cs="Times New Roman"/>
          <w:color w:val="auto"/>
        </w:rPr>
        <w:t>implying trauma, lesions</w:t>
      </w:r>
      <w:r w:rsidR="00873AF8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or other infectious agents </w:t>
      </w:r>
      <w:r w:rsidR="00AD4AF2" w:rsidRPr="0064312C">
        <w:rPr>
          <w:rFonts w:asciiTheme="minorHAnsi" w:hAnsiTheme="minorHAnsi" w:cs="Times New Roman"/>
          <w:color w:val="auto"/>
        </w:rPr>
        <w:t>as the cause</w:t>
      </w:r>
      <w:r w:rsidR="00873AF8" w:rsidRPr="0064312C">
        <w:rPr>
          <w:rFonts w:asciiTheme="minorHAnsi" w:hAnsiTheme="minorHAnsi" w:cs="Times New Roman"/>
          <w:color w:val="auto"/>
        </w:rPr>
        <w:t xml:space="preserve"> of </w:t>
      </w:r>
      <w:r w:rsidR="008C3171" w:rsidRPr="0064312C">
        <w:rPr>
          <w:rFonts w:asciiTheme="minorHAnsi" w:hAnsiTheme="minorHAnsi" w:cs="Times New Roman"/>
          <w:color w:val="auto"/>
        </w:rPr>
        <w:t xml:space="preserve">these </w:t>
      </w:r>
      <w:r w:rsidR="00873AF8" w:rsidRPr="0064312C">
        <w:rPr>
          <w:rFonts w:asciiTheme="minorHAnsi" w:hAnsiTheme="minorHAnsi" w:cs="Times New Roman"/>
          <w:color w:val="auto"/>
        </w:rPr>
        <w:t>symptoms</w:t>
      </w:r>
      <w:r w:rsidR="00AD4AF2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EE00E9" w:rsidRPr="0064312C">
        <w:rPr>
          <w:rFonts w:asciiTheme="minorHAnsi" w:hAnsiTheme="minorHAnsi" w:cs="Times New Roman"/>
          <w:color w:val="auto"/>
        </w:rPr>
        <w:t xml:space="preserve">Due to the </w:t>
      </w:r>
      <w:r w:rsidRPr="0064312C">
        <w:rPr>
          <w:rFonts w:asciiTheme="minorHAnsi" w:hAnsiTheme="minorHAnsi" w:cs="Times New Roman"/>
          <w:color w:val="auto"/>
        </w:rPr>
        <w:t xml:space="preserve">risk of aerosolizing undiagnosed infectious agents, the Rabies Laboratory does not use power tools </w:t>
      </w:r>
      <w:r w:rsidR="00C24BA8" w:rsidRPr="0064312C">
        <w:rPr>
          <w:rFonts w:asciiTheme="minorHAnsi" w:hAnsiTheme="minorHAnsi" w:cs="Times New Roman"/>
          <w:color w:val="auto"/>
        </w:rPr>
        <w:t xml:space="preserve">or </w:t>
      </w:r>
      <w:r w:rsidR="00812012" w:rsidRPr="0064312C">
        <w:rPr>
          <w:rFonts w:asciiTheme="minorHAnsi" w:hAnsiTheme="minorHAnsi" w:cs="Times New Roman"/>
          <w:color w:val="auto"/>
        </w:rPr>
        <w:t>saws</w:t>
      </w:r>
      <w:r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DD0E50" w:rsidRPr="0064312C">
        <w:rPr>
          <w:rFonts w:asciiTheme="minorHAnsi" w:hAnsiTheme="minorHAnsi" w:cs="Times New Roman"/>
          <w:color w:val="auto"/>
        </w:rPr>
        <w:t>T</w:t>
      </w:r>
      <w:r w:rsidR="00EE00E9" w:rsidRPr="0064312C">
        <w:rPr>
          <w:rFonts w:asciiTheme="minorHAnsi" w:hAnsiTheme="minorHAnsi" w:cs="Times New Roman"/>
          <w:color w:val="auto"/>
        </w:rPr>
        <w:t xml:space="preserve">hree </w:t>
      </w:r>
      <w:r w:rsidR="00873AF8" w:rsidRPr="0064312C">
        <w:rPr>
          <w:rFonts w:asciiTheme="minorHAnsi" w:hAnsiTheme="minorHAnsi" w:cs="Times New Roman"/>
          <w:color w:val="auto"/>
        </w:rPr>
        <w:t>necropsy</w:t>
      </w:r>
      <w:r w:rsidR="008C3171" w:rsidRPr="0064312C">
        <w:rPr>
          <w:rFonts w:asciiTheme="minorHAnsi" w:hAnsiTheme="minorHAnsi" w:cs="Times New Roman"/>
          <w:color w:val="auto"/>
        </w:rPr>
        <w:t xml:space="preserve"> </w:t>
      </w:r>
      <w:r w:rsidR="00DD0E50" w:rsidRPr="0064312C">
        <w:rPr>
          <w:rFonts w:asciiTheme="minorHAnsi" w:hAnsiTheme="minorHAnsi" w:cs="Times New Roman"/>
          <w:color w:val="auto"/>
        </w:rPr>
        <w:t>techniques</w:t>
      </w:r>
      <w:r w:rsidR="003C7A52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will be presented</w:t>
      </w:r>
      <w:r w:rsidR="00AD4AF2" w:rsidRPr="0064312C">
        <w:rPr>
          <w:rFonts w:asciiTheme="minorHAnsi" w:hAnsiTheme="minorHAnsi" w:cs="Times New Roman"/>
          <w:color w:val="auto"/>
        </w:rPr>
        <w:t xml:space="preserve"> </w:t>
      </w:r>
      <w:r w:rsidR="003C7A52" w:rsidRPr="0064312C">
        <w:rPr>
          <w:rFonts w:asciiTheme="minorHAnsi" w:hAnsiTheme="minorHAnsi" w:cs="Times New Roman"/>
          <w:color w:val="auto"/>
        </w:rPr>
        <w:t>for animal</w:t>
      </w:r>
      <w:r w:rsidR="00EE00E9" w:rsidRPr="0064312C">
        <w:rPr>
          <w:rFonts w:asciiTheme="minorHAnsi" w:hAnsiTheme="minorHAnsi" w:cs="Times New Roman"/>
          <w:color w:val="auto"/>
        </w:rPr>
        <w:t xml:space="preserve">s </w:t>
      </w:r>
      <w:r w:rsidR="00AD4AF2" w:rsidRPr="0064312C">
        <w:rPr>
          <w:rFonts w:asciiTheme="minorHAnsi" w:hAnsiTheme="minorHAnsi" w:cs="Times New Roman"/>
          <w:color w:val="auto"/>
        </w:rPr>
        <w:t xml:space="preserve">whose </w:t>
      </w:r>
      <w:r w:rsidR="00DD0E50" w:rsidRPr="0064312C">
        <w:rPr>
          <w:rFonts w:asciiTheme="minorHAnsi" w:hAnsiTheme="minorHAnsi" w:cs="Times New Roman"/>
          <w:color w:val="auto"/>
        </w:rPr>
        <w:t xml:space="preserve">skulls </w:t>
      </w:r>
      <w:r w:rsidR="00AD4AF2" w:rsidRPr="0064312C">
        <w:rPr>
          <w:rFonts w:asciiTheme="minorHAnsi" w:hAnsiTheme="minorHAnsi" w:cs="Times New Roman"/>
          <w:color w:val="auto"/>
        </w:rPr>
        <w:t xml:space="preserve">are </w:t>
      </w:r>
      <w:r w:rsidR="00DD0E50" w:rsidRPr="0064312C">
        <w:rPr>
          <w:rFonts w:asciiTheme="minorHAnsi" w:hAnsiTheme="minorHAnsi" w:cs="Times New Roman"/>
          <w:color w:val="auto"/>
        </w:rPr>
        <w:t xml:space="preserve">impenetrable </w:t>
      </w:r>
      <w:r w:rsidR="003C7A52" w:rsidRPr="0064312C">
        <w:rPr>
          <w:rFonts w:asciiTheme="minorHAnsi" w:hAnsiTheme="minorHAnsi" w:cs="Times New Roman"/>
          <w:color w:val="auto"/>
        </w:rPr>
        <w:t>with scissors.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C24BA8" w:rsidRPr="0064312C">
        <w:rPr>
          <w:rFonts w:asciiTheme="minorHAnsi" w:hAnsiTheme="minorHAnsi" w:cs="Times New Roman"/>
          <w:color w:val="auto"/>
        </w:rPr>
        <w:t>The laboratory has implemented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215AA1" w:rsidRPr="0064312C">
        <w:rPr>
          <w:rFonts w:asciiTheme="minorHAnsi" w:hAnsiTheme="minorHAnsi" w:cs="Times New Roman"/>
          <w:color w:val="auto"/>
        </w:rPr>
        <w:t>these techniques</w:t>
      </w:r>
      <w:r w:rsidR="00AD4AF2" w:rsidRPr="0064312C">
        <w:rPr>
          <w:rFonts w:asciiTheme="minorHAnsi" w:hAnsiTheme="minorHAnsi" w:cs="Times New Roman"/>
          <w:color w:val="auto"/>
        </w:rPr>
        <w:t xml:space="preserve"> t</w:t>
      </w:r>
      <w:r w:rsidRPr="0064312C">
        <w:rPr>
          <w:rFonts w:asciiTheme="minorHAnsi" w:hAnsiTheme="minorHAnsi" w:cs="Times New Roman"/>
          <w:color w:val="auto"/>
        </w:rPr>
        <w:t>o</w:t>
      </w:r>
      <w:r w:rsidR="00AD4AF2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decrease</w:t>
      </w:r>
      <w:r w:rsidR="00AD4AF2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potential exposure to infectious agents</w:t>
      </w:r>
      <w:r w:rsidR="00215AA1" w:rsidRPr="0064312C">
        <w:rPr>
          <w:rFonts w:asciiTheme="minorHAnsi" w:hAnsiTheme="minorHAnsi" w:cs="Times New Roman"/>
          <w:color w:val="auto"/>
        </w:rPr>
        <w:t>, eliminate unnecessary manipulation of the specimen</w:t>
      </w:r>
      <w:r w:rsidRPr="0064312C">
        <w:rPr>
          <w:rFonts w:asciiTheme="minorHAnsi" w:hAnsiTheme="minorHAnsi" w:cs="Times New Roman"/>
          <w:color w:val="auto"/>
        </w:rPr>
        <w:t xml:space="preserve"> and </w:t>
      </w:r>
      <w:r w:rsidR="00215AA1" w:rsidRPr="0064312C">
        <w:rPr>
          <w:rFonts w:asciiTheme="minorHAnsi" w:hAnsiTheme="minorHAnsi" w:cs="Times New Roman"/>
          <w:color w:val="auto"/>
        </w:rPr>
        <w:t xml:space="preserve">reduce </w:t>
      </w:r>
      <w:r w:rsidRPr="0064312C">
        <w:rPr>
          <w:rFonts w:asciiTheme="minorHAnsi" w:hAnsiTheme="minorHAnsi" w:cs="Times New Roman"/>
          <w:color w:val="auto"/>
        </w:rPr>
        <w:t>processing time.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The </w:t>
      </w:r>
      <w:r w:rsidR="00215AA1" w:rsidRPr="0064312C">
        <w:rPr>
          <w:rFonts w:asciiTheme="minorHAnsi" w:hAnsiTheme="minorHAnsi" w:cs="Times New Roman"/>
          <w:color w:val="auto"/>
        </w:rPr>
        <w:t>advantages of a preferred</w:t>
      </w:r>
      <w:r w:rsidR="004A1FE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technique </w:t>
      </w:r>
      <w:r w:rsidR="00E8783D" w:rsidRPr="0064312C">
        <w:rPr>
          <w:rFonts w:asciiTheme="minorHAnsi" w:hAnsiTheme="minorHAnsi" w:cs="Times New Roman"/>
          <w:color w:val="auto"/>
        </w:rPr>
        <w:t>opposed to another is subject</w:t>
      </w:r>
      <w:r w:rsidRPr="0064312C">
        <w:rPr>
          <w:rFonts w:asciiTheme="minorHAnsi" w:hAnsiTheme="minorHAnsi" w:cs="Times New Roman"/>
          <w:color w:val="auto"/>
        </w:rPr>
        <w:t xml:space="preserve"> to </w:t>
      </w:r>
      <w:r w:rsidR="004A1FE7" w:rsidRPr="0064312C">
        <w:rPr>
          <w:rFonts w:asciiTheme="minorHAnsi" w:hAnsiTheme="minorHAnsi" w:cs="Times New Roman"/>
          <w:color w:val="auto"/>
        </w:rPr>
        <w:t xml:space="preserve">the </w:t>
      </w:r>
      <w:r w:rsidR="008C3171" w:rsidRPr="0064312C">
        <w:rPr>
          <w:rFonts w:asciiTheme="minorHAnsi" w:hAnsiTheme="minorHAnsi" w:cs="Times New Roman"/>
          <w:color w:val="auto"/>
        </w:rPr>
        <w:t xml:space="preserve">trained </w:t>
      </w:r>
      <w:r w:rsidRPr="0064312C">
        <w:rPr>
          <w:rFonts w:asciiTheme="minorHAnsi" w:hAnsiTheme="minorHAnsi" w:cs="Times New Roman"/>
          <w:color w:val="auto"/>
        </w:rPr>
        <w:t xml:space="preserve">individual </w:t>
      </w:r>
      <w:r w:rsidR="004A1FE7" w:rsidRPr="0064312C">
        <w:rPr>
          <w:rFonts w:asciiTheme="minorHAnsi" w:hAnsiTheme="minorHAnsi" w:cs="Times New Roman"/>
          <w:color w:val="auto"/>
        </w:rPr>
        <w:t>processing the specimen</w:t>
      </w:r>
      <w:r w:rsidR="00DD0E50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</w:p>
    <w:p w14:paraId="2D94D479" w14:textId="77777777" w:rsidR="00A41047" w:rsidRPr="0064312C" w:rsidRDefault="00A41047" w:rsidP="00561DF7">
      <w:pPr>
        <w:rPr>
          <w:rFonts w:asciiTheme="minorHAnsi" w:hAnsiTheme="minorHAnsi" w:cs="Times New Roman"/>
          <w:color w:val="auto"/>
        </w:rPr>
      </w:pPr>
    </w:p>
    <w:p w14:paraId="2B245AB6" w14:textId="27D3B6CB" w:rsidR="00407BB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INTRODUCTION</w:t>
      </w:r>
      <w:r w:rsidRPr="0064312C">
        <w:rPr>
          <w:rFonts w:asciiTheme="minorHAnsi" w:hAnsiTheme="minorHAnsi" w:cs="Times New Roman"/>
          <w:b/>
          <w:bCs/>
          <w:color w:val="auto"/>
        </w:rPr>
        <w:t>: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</w:p>
    <w:p w14:paraId="38BA9DF8" w14:textId="783117E7" w:rsidR="00670D0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Working on the necropsy floor of a rabies laboratory is inherently dangerous.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At times, specimens arrive with embedded porcupine quills, </w:t>
      </w:r>
      <w:r w:rsidR="00D528E5" w:rsidRPr="0064312C">
        <w:rPr>
          <w:rFonts w:asciiTheme="minorHAnsi" w:hAnsiTheme="minorHAnsi" w:cs="Times New Roman"/>
          <w:color w:val="auto"/>
        </w:rPr>
        <w:t xml:space="preserve">foreign objects including arrows/bullets/pellets </w:t>
      </w:r>
      <w:r w:rsidRPr="0064312C">
        <w:rPr>
          <w:rFonts w:asciiTheme="minorHAnsi" w:hAnsiTheme="minorHAnsi" w:cs="Times New Roman"/>
          <w:color w:val="auto"/>
        </w:rPr>
        <w:t xml:space="preserve">or </w:t>
      </w:r>
      <w:r w:rsidR="00AD4AF2" w:rsidRPr="0064312C">
        <w:rPr>
          <w:rFonts w:asciiTheme="minorHAnsi" w:hAnsiTheme="minorHAnsi" w:cs="Times New Roman"/>
          <w:color w:val="auto"/>
        </w:rPr>
        <w:t xml:space="preserve">exposed </w:t>
      </w:r>
      <w:r w:rsidRPr="0064312C">
        <w:rPr>
          <w:rFonts w:asciiTheme="minorHAnsi" w:hAnsiTheme="minorHAnsi" w:cs="Times New Roman"/>
          <w:color w:val="auto"/>
        </w:rPr>
        <w:t>bone shards that may</w:t>
      </w:r>
      <w:r w:rsidR="00A85462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penetrate the protective shipping wrap.</w:t>
      </w:r>
      <w:r w:rsidR="00A85462" w:rsidRPr="0064312C">
        <w:rPr>
          <w:rFonts w:asciiTheme="minorHAnsi" w:hAnsiTheme="minorHAnsi" w:cs="Times New Roman"/>
          <w:color w:val="auto"/>
        </w:rPr>
        <w:t xml:space="preserve"> I</w:t>
      </w:r>
      <w:r w:rsidRPr="0064312C">
        <w:rPr>
          <w:rFonts w:asciiTheme="minorHAnsi" w:hAnsiTheme="minorHAnsi" w:cs="Times New Roman"/>
          <w:color w:val="auto"/>
        </w:rPr>
        <w:t xml:space="preserve">mproper packaging can result in leakage, </w:t>
      </w:r>
      <w:r w:rsidR="00357FB5" w:rsidRPr="0064312C">
        <w:rPr>
          <w:rFonts w:asciiTheme="minorHAnsi" w:hAnsiTheme="minorHAnsi" w:cs="Times New Roman"/>
          <w:color w:val="auto"/>
        </w:rPr>
        <w:t xml:space="preserve">endangering </w:t>
      </w:r>
      <w:r w:rsidRPr="0064312C">
        <w:rPr>
          <w:rFonts w:asciiTheme="minorHAnsi" w:hAnsiTheme="minorHAnsi" w:cs="Times New Roman"/>
          <w:color w:val="auto"/>
        </w:rPr>
        <w:t>individuals who unpack specimens.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In addition to physical </w:t>
      </w:r>
      <w:r w:rsidR="00C24BA8" w:rsidRPr="0064312C">
        <w:rPr>
          <w:rFonts w:asciiTheme="minorHAnsi" w:hAnsiTheme="minorHAnsi" w:cs="Times New Roman"/>
          <w:color w:val="auto"/>
        </w:rPr>
        <w:t xml:space="preserve">injury, necropsy technicians risk exposure to unknown zoonotic infectious agents from the CNS and </w:t>
      </w:r>
      <w:r w:rsidR="00C24BA8" w:rsidRPr="0064312C">
        <w:rPr>
          <w:rFonts w:asciiTheme="minorHAnsi" w:hAnsiTheme="minorHAnsi" w:cs="Times New Roman"/>
          <w:color w:val="auto"/>
        </w:rPr>
        <w:lastRenderedPageBreak/>
        <w:t>body fluids of the specimens.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C24BA8" w:rsidRPr="0064312C">
        <w:rPr>
          <w:rFonts w:asciiTheme="minorHAnsi" w:hAnsiTheme="minorHAnsi" w:cs="Times New Roman"/>
          <w:color w:val="auto"/>
        </w:rPr>
        <w:t xml:space="preserve">Additionally, ectoparasites carried by the specimen may transmit other zoonotic diseases, as fleas and ticks are commonly seen on </w:t>
      </w:r>
      <w:r w:rsidR="00450EB6" w:rsidRPr="0064312C">
        <w:rPr>
          <w:rFonts w:asciiTheme="minorHAnsi" w:hAnsiTheme="minorHAnsi" w:cs="Times New Roman"/>
          <w:color w:val="auto"/>
        </w:rPr>
        <w:t>submitted animals.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450EB6" w:rsidRPr="0064312C">
        <w:rPr>
          <w:rFonts w:asciiTheme="minorHAnsi" w:hAnsiTheme="minorHAnsi" w:cs="Times New Roman"/>
          <w:color w:val="auto"/>
        </w:rPr>
        <w:t>Depending on geographic location and species involved the diseases exposed vary.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450EB6" w:rsidRPr="0064312C">
        <w:rPr>
          <w:rFonts w:asciiTheme="minorHAnsi" w:hAnsiTheme="minorHAnsi" w:cs="Times New Roman"/>
          <w:color w:val="auto"/>
        </w:rPr>
        <w:t>Arboviruses such as Eastern equine encephalitis virus (EEEV) or West Nile virus (WNV), tick-borne diseases including Lyme disease or tularemia, bacteria causing Q fever or tuberculosis, and infectious prions name a small number of the possible dangers</w:t>
      </w:r>
      <w:r w:rsidR="00450EB6" w:rsidRPr="0064312C">
        <w:rPr>
          <w:rFonts w:asciiTheme="minorHAnsi" w:hAnsiTheme="minorHAnsi" w:cs="Times New Roman"/>
          <w:color w:val="auto"/>
          <w:vertAlign w:val="superscript"/>
        </w:rPr>
        <w:t>1-3</w:t>
      </w:r>
      <w:r w:rsidR="00450EB6" w:rsidRPr="0064312C">
        <w:rPr>
          <w:rFonts w:asciiTheme="minorHAnsi" w:hAnsiTheme="minorHAnsi" w:cs="Times New Roman"/>
          <w:color w:val="auto"/>
        </w:rPr>
        <w:t>.</w:t>
      </w:r>
    </w:p>
    <w:p w14:paraId="60B9D65C" w14:textId="77777777" w:rsidR="004E139D" w:rsidRPr="0064312C" w:rsidRDefault="004E139D" w:rsidP="00561DF7">
      <w:pPr>
        <w:rPr>
          <w:rFonts w:asciiTheme="minorHAnsi" w:hAnsiTheme="minorHAnsi" w:cs="Times New Roman"/>
          <w:color w:val="auto"/>
        </w:rPr>
      </w:pPr>
    </w:p>
    <w:p w14:paraId="6A4AF780" w14:textId="30648AB3" w:rsidR="00670D0B" w:rsidRPr="0064312C" w:rsidRDefault="00E8783D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The purpose of these</w:t>
      </w:r>
      <w:r w:rsidR="00670D0B" w:rsidRPr="0064312C">
        <w:rPr>
          <w:rFonts w:asciiTheme="minorHAnsi" w:hAnsiTheme="minorHAnsi" w:cs="Times New Roman"/>
          <w:color w:val="auto"/>
        </w:rPr>
        <w:t xml:space="preserve"> method</w:t>
      </w:r>
      <w:r w:rsidR="00450EB6" w:rsidRPr="0064312C">
        <w:rPr>
          <w:rFonts w:asciiTheme="minorHAnsi" w:hAnsiTheme="minorHAnsi" w:cs="Times New Roman"/>
          <w:color w:val="auto"/>
        </w:rPr>
        <w:t>s</w:t>
      </w:r>
      <w:r w:rsidR="00670D0B" w:rsidRPr="0064312C">
        <w:rPr>
          <w:rFonts w:asciiTheme="minorHAnsi" w:hAnsiTheme="minorHAnsi" w:cs="Times New Roman"/>
          <w:color w:val="auto"/>
        </w:rPr>
        <w:t xml:space="preserve"> is to demonstrate</w:t>
      </w:r>
      <w:r w:rsidR="00A8520D" w:rsidRPr="0064312C">
        <w:rPr>
          <w:rFonts w:asciiTheme="minorHAnsi" w:hAnsiTheme="minorHAnsi" w:cs="Times New Roman"/>
          <w:color w:val="auto"/>
        </w:rPr>
        <w:t xml:space="preserve"> </w:t>
      </w:r>
      <w:r w:rsidR="00F63660" w:rsidRPr="0064312C">
        <w:rPr>
          <w:rFonts w:asciiTheme="minorHAnsi" w:hAnsiTheme="minorHAnsi" w:cs="Times New Roman"/>
          <w:color w:val="auto"/>
        </w:rPr>
        <w:t xml:space="preserve">safe and efficient necropsy techniques using </w:t>
      </w:r>
      <w:r w:rsidR="00670D0B" w:rsidRPr="0064312C">
        <w:rPr>
          <w:rFonts w:asciiTheme="minorHAnsi" w:hAnsiTheme="minorHAnsi" w:cs="Times New Roman"/>
          <w:color w:val="auto"/>
        </w:rPr>
        <w:t xml:space="preserve">instruments that minimize the </w:t>
      </w:r>
      <w:r w:rsidR="00AF2F02" w:rsidRPr="0064312C">
        <w:rPr>
          <w:rFonts w:asciiTheme="minorHAnsi" w:hAnsiTheme="minorHAnsi" w:cs="Times New Roman"/>
          <w:color w:val="auto"/>
        </w:rPr>
        <w:t>potential for aerosolization</w:t>
      </w:r>
      <w:r w:rsidR="00812012" w:rsidRPr="0064312C">
        <w:rPr>
          <w:rFonts w:asciiTheme="minorHAnsi" w:hAnsiTheme="minorHAnsi" w:cs="Times New Roman"/>
          <w:color w:val="auto"/>
        </w:rPr>
        <w:t xml:space="preserve"> </w:t>
      </w:r>
      <w:r w:rsidR="00F403C8" w:rsidRPr="0064312C">
        <w:rPr>
          <w:rFonts w:asciiTheme="minorHAnsi" w:hAnsiTheme="minorHAnsi" w:cs="Times New Roman"/>
          <w:color w:val="auto"/>
        </w:rPr>
        <w:t xml:space="preserve">unlike </w:t>
      </w:r>
      <w:r w:rsidR="009F267C" w:rsidRPr="0064312C">
        <w:rPr>
          <w:rFonts w:asciiTheme="minorHAnsi" w:hAnsiTheme="minorHAnsi" w:cs="Times New Roman"/>
          <w:color w:val="auto"/>
        </w:rPr>
        <w:t>power tools or saws</w:t>
      </w:r>
      <w:r w:rsidR="009F267C" w:rsidRPr="0064312C">
        <w:rPr>
          <w:rFonts w:asciiTheme="minorHAnsi" w:hAnsiTheme="minorHAnsi" w:cs="Times New Roman"/>
          <w:color w:val="auto"/>
          <w:vertAlign w:val="superscript"/>
        </w:rPr>
        <w:t>4,5</w:t>
      </w:r>
      <w:r w:rsidR="00F63660" w:rsidRPr="0064312C">
        <w:rPr>
          <w:rFonts w:asciiTheme="minorHAnsi" w:hAnsiTheme="minorHAnsi" w:cs="Times New Roman"/>
          <w:color w:val="auto"/>
        </w:rPr>
        <w:t>.</w:t>
      </w:r>
      <w:r w:rsidR="00AF2F02" w:rsidRPr="0064312C">
        <w:rPr>
          <w:rFonts w:asciiTheme="minorHAnsi" w:hAnsiTheme="minorHAnsi" w:cs="Times New Roman"/>
          <w:color w:val="auto"/>
        </w:rPr>
        <w:t xml:space="preserve"> </w:t>
      </w:r>
      <w:r w:rsidR="00450EB6" w:rsidRPr="0064312C">
        <w:rPr>
          <w:rFonts w:asciiTheme="minorHAnsi" w:hAnsiTheme="minorHAnsi" w:cs="Times New Roman"/>
          <w:color w:val="auto"/>
        </w:rPr>
        <w:t>Commonly</w:t>
      </w:r>
      <w:r w:rsidR="00670D0B" w:rsidRPr="0064312C">
        <w:rPr>
          <w:rFonts w:asciiTheme="minorHAnsi" w:hAnsiTheme="minorHAnsi" w:cs="Times New Roman"/>
          <w:color w:val="auto"/>
        </w:rPr>
        <w:t>, th</w:t>
      </w:r>
      <w:r w:rsidR="00AF2F02" w:rsidRPr="0064312C">
        <w:rPr>
          <w:rFonts w:asciiTheme="minorHAnsi" w:hAnsiTheme="minorHAnsi" w:cs="Times New Roman"/>
          <w:color w:val="auto"/>
        </w:rPr>
        <w:t>e necropsy of small animals in the</w:t>
      </w:r>
      <w:r w:rsidR="00670D0B" w:rsidRPr="0064312C">
        <w:rPr>
          <w:rFonts w:asciiTheme="minorHAnsi" w:hAnsiTheme="minorHAnsi" w:cs="Times New Roman"/>
          <w:color w:val="auto"/>
        </w:rPr>
        <w:t xml:space="preserve"> rabies laboratory require</w:t>
      </w:r>
      <w:r w:rsidR="00450EB6" w:rsidRPr="0064312C">
        <w:rPr>
          <w:rFonts w:asciiTheme="minorHAnsi" w:hAnsiTheme="minorHAnsi" w:cs="Times New Roman"/>
          <w:color w:val="auto"/>
        </w:rPr>
        <w:t>s</w:t>
      </w:r>
      <w:r w:rsidR="00670D0B" w:rsidRPr="0064312C">
        <w:rPr>
          <w:rFonts w:asciiTheme="minorHAnsi" w:hAnsiTheme="minorHAnsi" w:cs="Times New Roman"/>
          <w:color w:val="auto"/>
        </w:rPr>
        <w:t xml:space="preserve"> cutting away the </w:t>
      </w:r>
      <w:r w:rsidR="009F3C45" w:rsidRPr="0064312C">
        <w:rPr>
          <w:rFonts w:asciiTheme="minorHAnsi" w:hAnsiTheme="minorHAnsi" w:cs="Times New Roman"/>
          <w:color w:val="auto"/>
        </w:rPr>
        <w:t>cranial</w:t>
      </w:r>
      <w:r w:rsidR="00670D0B" w:rsidRPr="0064312C">
        <w:rPr>
          <w:rFonts w:asciiTheme="minorHAnsi" w:hAnsiTheme="minorHAnsi" w:cs="Times New Roman"/>
          <w:color w:val="auto"/>
        </w:rPr>
        <w:t xml:space="preserve"> muscles and using a hammer and chisel to open the caudal do</w:t>
      </w:r>
      <w:r w:rsidR="009F267C" w:rsidRPr="0064312C">
        <w:rPr>
          <w:rFonts w:asciiTheme="minorHAnsi" w:hAnsiTheme="minorHAnsi" w:cs="Times New Roman"/>
          <w:color w:val="auto"/>
        </w:rPr>
        <w:t>rsal portion of the calvarium</w:t>
      </w:r>
      <w:r w:rsidR="009F267C" w:rsidRPr="0064312C">
        <w:rPr>
          <w:rFonts w:asciiTheme="minorHAnsi" w:hAnsiTheme="minorHAnsi" w:cs="Times New Roman"/>
          <w:color w:val="auto"/>
          <w:vertAlign w:val="superscript"/>
        </w:rPr>
        <w:t>6</w:t>
      </w:r>
      <w:r w:rsidR="00670D0B" w:rsidRPr="0064312C">
        <w:rPr>
          <w:rFonts w:asciiTheme="minorHAnsi" w:hAnsiTheme="minorHAnsi" w:cs="Times New Roman"/>
          <w:color w:val="auto"/>
        </w:rPr>
        <w:t>. Removin</w:t>
      </w:r>
      <w:r w:rsidR="00AF2F02" w:rsidRPr="0064312C">
        <w:rPr>
          <w:rFonts w:asciiTheme="minorHAnsi" w:hAnsiTheme="minorHAnsi" w:cs="Times New Roman"/>
          <w:color w:val="auto"/>
        </w:rPr>
        <w:t>g this area of calvarium exposes</w:t>
      </w:r>
      <w:r w:rsidR="00670D0B" w:rsidRPr="0064312C">
        <w:rPr>
          <w:rFonts w:asciiTheme="minorHAnsi" w:hAnsiTheme="minorHAnsi" w:cs="Times New Roman"/>
          <w:color w:val="auto"/>
        </w:rPr>
        <w:t xml:space="preserve"> the hind brain, including the entire cerebellum and cranial brain stem.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AF2F02" w:rsidRPr="0064312C">
        <w:rPr>
          <w:rFonts w:asciiTheme="minorHAnsi" w:hAnsiTheme="minorHAnsi" w:cs="Times New Roman"/>
          <w:color w:val="auto"/>
        </w:rPr>
        <w:t>M</w:t>
      </w:r>
      <w:r w:rsidR="00670D0B" w:rsidRPr="0064312C">
        <w:rPr>
          <w:rFonts w:asciiTheme="minorHAnsi" w:hAnsiTheme="minorHAnsi" w:cs="Times New Roman"/>
          <w:color w:val="auto"/>
        </w:rPr>
        <w:t>odified necropsy technique</w:t>
      </w:r>
      <w:r w:rsidR="00AF2F02" w:rsidRPr="0064312C">
        <w:rPr>
          <w:rFonts w:asciiTheme="minorHAnsi" w:hAnsiTheme="minorHAnsi" w:cs="Times New Roman"/>
          <w:color w:val="auto"/>
        </w:rPr>
        <w:t>s</w:t>
      </w:r>
      <w:r w:rsidR="00670D0B" w:rsidRPr="0064312C">
        <w:rPr>
          <w:rFonts w:asciiTheme="minorHAnsi" w:hAnsiTheme="minorHAnsi" w:cs="Times New Roman"/>
          <w:color w:val="auto"/>
        </w:rPr>
        <w:t xml:space="preserve"> </w:t>
      </w:r>
      <w:r w:rsidR="00A8520D" w:rsidRPr="0064312C">
        <w:rPr>
          <w:rFonts w:asciiTheme="minorHAnsi" w:hAnsiTheme="minorHAnsi" w:cs="Times New Roman"/>
          <w:color w:val="auto"/>
        </w:rPr>
        <w:t xml:space="preserve">may be </w:t>
      </w:r>
      <w:r w:rsidR="00670D0B" w:rsidRPr="0064312C">
        <w:rPr>
          <w:rFonts w:asciiTheme="minorHAnsi" w:hAnsiTheme="minorHAnsi" w:cs="Times New Roman"/>
          <w:color w:val="auto"/>
        </w:rPr>
        <w:t>performed on the ventral part of the skull, avoiding the large cranial muscles and thicker regions of the skull.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670D0B" w:rsidRPr="0064312C">
        <w:rPr>
          <w:rFonts w:asciiTheme="minorHAnsi" w:hAnsiTheme="minorHAnsi" w:cs="Times New Roman"/>
          <w:color w:val="auto"/>
        </w:rPr>
        <w:t xml:space="preserve">However, </w:t>
      </w:r>
      <w:r w:rsidR="00AF2F02" w:rsidRPr="0064312C">
        <w:rPr>
          <w:rFonts w:asciiTheme="minorHAnsi" w:hAnsiTheme="minorHAnsi" w:cs="Times New Roman"/>
          <w:color w:val="auto"/>
        </w:rPr>
        <w:t>these</w:t>
      </w:r>
      <w:r w:rsidR="00670D0B" w:rsidRPr="0064312C">
        <w:rPr>
          <w:rFonts w:asciiTheme="minorHAnsi" w:hAnsiTheme="minorHAnsi" w:cs="Times New Roman"/>
          <w:color w:val="auto"/>
        </w:rPr>
        <w:t xml:space="preserve"> modified </w:t>
      </w:r>
      <w:r w:rsidR="00A8520D" w:rsidRPr="0064312C">
        <w:rPr>
          <w:rFonts w:asciiTheme="minorHAnsi" w:hAnsiTheme="minorHAnsi" w:cs="Times New Roman"/>
          <w:color w:val="auto"/>
        </w:rPr>
        <w:t xml:space="preserve">necropsy </w:t>
      </w:r>
      <w:r w:rsidR="00AF2F02" w:rsidRPr="0064312C">
        <w:rPr>
          <w:rFonts w:asciiTheme="minorHAnsi" w:hAnsiTheme="minorHAnsi" w:cs="Times New Roman"/>
          <w:color w:val="auto"/>
        </w:rPr>
        <w:t>techniques are</w:t>
      </w:r>
      <w:r w:rsidR="00670D0B" w:rsidRPr="0064312C">
        <w:rPr>
          <w:rFonts w:asciiTheme="minorHAnsi" w:hAnsiTheme="minorHAnsi" w:cs="Times New Roman"/>
          <w:color w:val="auto"/>
        </w:rPr>
        <w:t xml:space="preserve"> only possible when the specimen i</w:t>
      </w:r>
      <w:r w:rsidR="00175CA9" w:rsidRPr="0064312C">
        <w:rPr>
          <w:rFonts w:asciiTheme="minorHAnsi" w:hAnsiTheme="minorHAnsi" w:cs="Times New Roman"/>
          <w:color w:val="auto"/>
        </w:rPr>
        <w:t>s</w:t>
      </w:r>
      <w:r w:rsidR="00670D0B" w:rsidRPr="0064312C">
        <w:rPr>
          <w:rFonts w:asciiTheme="minorHAnsi" w:hAnsiTheme="minorHAnsi" w:cs="Times New Roman"/>
          <w:color w:val="auto"/>
        </w:rPr>
        <w:t xml:space="preserve"> without cervical vertebrae.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</w:p>
    <w:p w14:paraId="60EC4658" w14:textId="77777777" w:rsidR="004E139D" w:rsidRPr="0064312C" w:rsidRDefault="004E139D" w:rsidP="00561DF7">
      <w:pPr>
        <w:rPr>
          <w:rFonts w:asciiTheme="minorHAnsi" w:hAnsiTheme="minorHAnsi" w:cs="Times New Roman"/>
          <w:color w:val="auto"/>
        </w:rPr>
      </w:pPr>
    </w:p>
    <w:p w14:paraId="16E29273" w14:textId="53493AC6" w:rsidR="004E139D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Similar</w:t>
      </w:r>
      <w:r w:rsidR="00AF2F02" w:rsidRPr="0064312C">
        <w:rPr>
          <w:rFonts w:asciiTheme="minorHAnsi" w:hAnsiTheme="minorHAnsi" w:cs="Times New Roman"/>
          <w:color w:val="auto"/>
        </w:rPr>
        <w:t>ly,</w:t>
      </w:r>
      <w:r w:rsidRPr="0064312C">
        <w:rPr>
          <w:rFonts w:asciiTheme="minorHAnsi" w:hAnsiTheme="minorHAnsi" w:cs="Times New Roman"/>
          <w:color w:val="auto"/>
        </w:rPr>
        <w:t xml:space="preserve"> brain tissue in large animals </w:t>
      </w:r>
      <w:r w:rsidR="00AF2F02" w:rsidRPr="0064312C">
        <w:rPr>
          <w:rFonts w:asciiTheme="minorHAnsi" w:hAnsiTheme="minorHAnsi" w:cs="Times New Roman"/>
          <w:color w:val="auto"/>
        </w:rPr>
        <w:t>can be</w:t>
      </w:r>
      <w:r w:rsidR="0035648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removed by separating </w:t>
      </w:r>
      <w:r w:rsidR="00AF2F02" w:rsidRPr="0064312C">
        <w:rPr>
          <w:rFonts w:asciiTheme="minorHAnsi" w:hAnsiTheme="minorHAnsi" w:cs="Times New Roman"/>
          <w:color w:val="auto"/>
        </w:rPr>
        <w:t>the cranial muscles and opening</w:t>
      </w:r>
      <w:r w:rsidRPr="0064312C">
        <w:rPr>
          <w:rFonts w:asciiTheme="minorHAnsi" w:hAnsiTheme="minorHAnsi" w:cs="Times New Roman"/>
          <w:color w:val="auto"/>
        </w:rPr>
        <w:t xml:space="preserve"> the caudal do</w:t>
      </w:r>
      <w:r w:rsidR="009F267C" w:rsidRPr="0064312C">
        <w:rPr>
          <w:rFonts w:asciiTheme="minorHAnsi" w:hAnsiTheme="minorHAnsi" w:cs="Times New Roman"/>
          <w:color w:val="auto"/>
        </w:rPr>
        <w:t>rsal portion of the skull</w:t>
      </w:r>
      <w:r w:rsidR="009F267C" w:rsidRPr="0064312C">
        <w:rPr>
          <w:rFonts w:asciiTheme="minorHAnsi" w:hAnsiTheme="minorHAnsi" w:cs="Times New Roman"/>
          <w:color w:val="auto"/>
          <w:vertAlign w:val="superscript"/>
        </w:rPr>
        <w:t>7</w:t>
      </w:r>
      <w:r w:rsidR="00AF2F02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086A16" w:rsidRPr="0064312C">
        <w:rPr>
          <w:rFonts w:asciiTheme="minorHAnsi" w:hAnsiTheme="minorHAnsi" w:cs="Times New Roman"/>
          <w:color w:val="auto"/>
        </w:rPr>
        <w:t>C</w:t>
      </w:r>
      <w:r w:rsidRPr="0064312C">
        <w:rPr>
          <w:rFonts w:asciiTheme="minorHAnsi" w:hAnsiTheme="minorHAnsi" w:cs="Times New Roman"/>
          <w:color w:val="auto"/>
        </w:rPr>
        <w:t>onsiderable effort is required to expose the cerebellum and brain stem</w:t>
      </w:r>
      <w:r w:rsidR="00086A16" w:rsidRPr="0064312C">
        <w:rPr>
          <w:rFonts w:asciiTheme="minorHAnsi" w:hAnsiTheme="minorHAnsi" w:cs="Times New Roman"/>
          <w:color w:val="auto"/>
        </w:rPr>
        <w:t xml:space="preserve"> as the skulls of larger animals are generally thicker</w:t>
      </w:r>
      <w:r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 xml:space="preserve">To avoid </w:t>
      </w:r>
      <w:r w:rsidR="00AF2F02" w:rsidRPr="0064312C">
        <w:rPr>
          <w:rFonts w:asciiTheme="minorHAnsi" w:hAnsiTheme="minorHAnsi" w:cs="Times New Roman"/>
          <w:color w:val="auto"/>
        </w:rPr>
        <w:t>penetrating</w:t>
      </w:r>
      <w:r w:rsidRPr="0064312C">
        <w:rPr>
          <w:rFonts w:asciiTheme="minorHAnsi" w:hAnsiTheme="minorHAnsi" w:cs="Times New Roman"/>
          <w:color w:val="auto"/>
        </w:rPr>
        <w:t xml:space="preserve"> the skull, the head </w:t>
      </w:r>
      <w:r w:rsidR="00356487" w:rsidRPr="0064312C">
        <w:rPr>
          <w:rFonts w:asciiTheme="minorHAnsi" w:hAnsiTheme="minorHAnsi" w:cs="Times New Roman"/>
          <w:color w:val="auto"/>
        </w:rPr>
        <w:t xml:space="preserve">of a large animal </w:t>
      </w:r>
      <w:r w:rsidRPr="0064312C">
        <w:rPr>
          <w:rFonts w:asciiTheme="minorHAnsi" w:hAnsiTheme="minorHAnsi" w:cs="Times New Roman"/>
          <w:color w:val="auto"/>
        </w:rPr>
        <w:t xml:space="preserve">is positioned so the </w:t>
      </w:r>
      <w:proofErr w:type="spellStart"/>
      <w:r w:rsidRPr="0064312C">
        <w:rPr>
          <w:rFonts w:asciiTheme="minorHAnsi" w:hAnsiTheme="minorHAnsi" w:cs="Times New Roman"/>
          <w:color w:val="auto"/>
        </w:rPr>
        <w:t>ventro</w:t>
      </w:r>
      <w:proofErr w:type="spellEnd"/>
      <w:r w:rsidRPr="0064312C">
        <w:rPr>
          <w:rFonts w:asciiTheme="minorHAnsi" w:hAnsiTheme="minorHAnsi" w:cs="Times New Roman"/>
          <w:color w:val="auto"/>
        </w:rPr>
        <w:t>-caudal portion of the skull is facing the technician.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Using modified instruments, the cerebellum and brain stem are remov</w:t>
      </w:r>
      <w:r w:rsidR="00AF2F02" w:rsidRPr="0064312C">
        <w:rPr>
          <w:rFonts w:asciiTheme="minorHAnsi" w:hAnsiTheme="minorHAnsi" w:cs="Times New Roman"/>
          <w:color w:val="auto"/>
        </w:rPr>
        <w:t>ed through the foramen magnum.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A57FB1" w:rsidRPr="0064312C">
        <w:rPr>
          <w:rFonts w:asciiTheme="minorHAnsi" w:hAnsiTheme="minorHAnsi" w:cs="Times New Roman"/>
          <w:color w:val="auto"/>
        </w:rPr>
        <w:t xml:space="preserve">This is </w:t>
      </w:r>
      <w:proofErr w:type="gramStart"/>
      <w:r w:rsidR="00A57FB1" w:rsidRPr="0064312C">
        <w:rPr>
          <w:rFonts w:asciiTheme="minorHAnsi" w:hAnsiTheme="minorHAnsi" w:cs="Times New Roman"/>
          <w:color w:val="auto"/>
        </w:rPr>
        <w:t>similar</w:t>
      </w:r>
      <w:r w:rsidR="0042412C" w:rsidRPr="0064312C">
        <w:rPr>
          <w:rFonts w:asciiTheme="minorHAnsi" w:hAnsiTheme="minorHAnsi" w:cs="Times New Roman"/>
          <w:color w:val="auto"/>
        </w:rPr>
        <w:t xml:space="preserve"> to</w:t>
      </w:r>
      <w:proofErr w:type="gramEnd"/>
      <w:r w:rsidR="0042412C" w:rsidRPr="0064312C">
        <w:rPr>
          <w:rFonts w:asciiTheme="minorHAnsi" w:hAnsiTheme="minorHAnsi" w:cs="Times New Roman"/>
          <w:color w:val="auto"/>
        </w:rPr>
        <w:t xml:space="preserve"> the sample acquisition method recommended by the TSE European Union Reference Laboratory for Transmissible Spongiform Encephalopathy (TSE) investigations</w:t>
      </w:r>
      <w:r w:rsidR="0042412C" w:rsidRPr="0064312C">
        <w:rPr>
          <w:rFonts w:asciiTheme="minorHAnsi" w:hAnsiTheme="minorHAnsi" w:cs="Times New Roman"/>
          <w:color w:val="auto"/>
          <w:vertAlign w:val="superscript"/>
        </w:rPr>
        <w:t>8</w:t>
      </w:r>
      <w:r w:rsidR="0042412C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356487" w:rsidRPr="0064312C">
        <w:rPr>
          <w:rFonts w:asciiTheme="minorHAnsi" w:hAnsiTheme="minorHAnsi" w:cs="Times New Roman"/>
          <w:color w:val="auto"/>
        </w:rPr>
        <w:t>C</w:t>
      </w:r>
      <w:r w:rsidRPr="0064312C">
        <w:rPr>
          <w:rFonts w:asciiTheme="minorHAnsi" w:hAnsiTheme="minorHAnsi" w:cs="Times New Roman"/>
          <w:color w:val="auto"/>
        </w:rPr>
        <w:t>ranial vertebrae should be removed</w:t>
      </w:r>
      <w:r w:rsidR="00AF2F02" w:rsidRPr="0064312C">
        <w:rPr>
          <w:rFonts w:asciiTheme="minorHAnsi" w:hAnsiTheme="minorHAnsi" w:cs="Times New Roman"/>
          <w:color w:val="auto"/>
        </w:rPr>
        <w:t xml:space="preserve"> beforehand</w:t>
      </w:r>
      <w:r w:rsidRPr="0064312C">
        <w:rPr>
          <w:rFonts w:asciiTheme="minorHAnsi" w:hAnsiTheme="minorHAnsi" w:cs="Times New Roman"/>
          <w:color w:val="auto"/>
        </w:rPr>
        <w:t xml:space="preserve"> to provide access to the foramen magnum.</w:t>
      </w:r>
    </w:p>
    <w:p w14:paraId="5905E37B" w14:textId="63538A03" w:rsidR="00670D0B" w:rsidRPr="0064312C" w:rsidRDefault="00670D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51F4DACC" w14:textId="3EAC540C" w:rsidR="00670D0B" w:rsidRPr="0064312C" w:rsidRDefault="00670D0B" w:rsidP="00561DF7">
      <w:pPr>
        <w:rPr>
          <w:rFonts w:asciiTheme="minorHAnsi" w:hAnsiTheme="minorHAnsi" w:cs="Times New Roman"/>
          <w:b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Application of these techniques </w:t>
      </w:r>
      <w:r w:rsidR="00AF2F02" w:rsidRPr="0064312C">
        <w:rPr>
          <w:rFonts w:asciiTheme="minorHAnsi" w:hAnsiTheme="minorHAnsi" w:cs="Times New Roman"/>
          <w:color w:val="auto"/>
        </w:rPr>
        <w:t>are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AF2F02" w:rsidRPr="0064312C">
        <w:rPr>
          <w:rFonts w:asciiTheme="minorHAnsi" w:hAnsiTheme="minorHAnsi" w:cs="Times New Roman"/>
          <w:color w:val="auto"/>
        </w:rPr>
        <w:t>beneficial</w:t>
      </w:r>
      <w:r w:rsidR="000B4A57" w:rsidRPr="0064312C">
        <w:rPr>
          <w:rFonts w:asciiTheme="minorHAnsi" w:hAnsiTheme="minorHAnsi" w:cs="Times New Roman"/>
          <w:color w:val="auto"/>
        </w:rPr>
        <w:t xml:space="preserve"> to suitably trained technicians</w:t>
      </w:r>
      <w:r w:rsidRPr="0064312C">
        <w:rPr>
          <w:rFonts w:asciiTheme="minorHAnsi" w:hAnsiTheme="minorHAnsi" w:cs="Times New Roman"/>
          <w:color w:val="auto"/>
        </w:rPr>
        <w:t xml:space="preserve"> in rabies laboratories</w:t>
      </w:r>
      <w:r w:rsidR="000B4A57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F403C8" w:rsidRPr="0064312C">
        <w:rPr>
          <w:rFonts w:asciiTheme="minorHAnsi" w:hAnsiTheme="minorHAnsi" w:cs="Times New Roman"/>
          <w:color w:val="auto"/>
        </w:rPr>
        <w:t xml:space="preserve">As the </w:t>
      </w:r>
      <w:r w:rsidR="0042412C" w:rsidRPr="0064312C">
        <w:rPr>
          <w:rFonts w:asciiTheme="minorHAnsi" w:hAnsiTheme="minorHAnsi" w:cs="Times New Roman"/>
          <w:color w:val="auto"/>
        </w:rPr>
        <w:t>r</w:t>
      </w:r>
      <w:r w:rsidR="00F403C8" w:rsidRPr="0064312C">
        <w:rPr>
          <w:rFonts w:asciiTheme="minorHAnsi" w:hAnsiTheme="minorHAnsi" w:cs="Times New Roman"/>
          <w:color w:val="auto"/>
        </w:rPr>
        <w:t xml:space="preserve">abies </w:t>
      </w:r>
      <w:r w:rsidR="0042412C" w:rsidRPr="0064312C">
        <w:rPr>
          <w:rFonts w:asciiTheme="minorHAnsi" w:hAnsiTheme="minorHAnsi" w:cs="Times New Roman"/>
          <w:color w:val="auto"/>
        </w:rPr>
        <w:t>l</w:t>
      </w:r>
      <w:r w:rsidR="00F403C8" w:rsidRPr="0064312C">
        <w:rPr>
          <w:rFonts w:asciiTheme="minorHAnsi" w:hAnsiTheme="minorHAnsi" w:cs="Times New Roman"/>
          <w:color w:val="auto"/>
        </w:rPr>
        <w:t>aboratory receives samples of various sizes, from juvenile bats t</w:t>
      </w:r>
      <w:r w:rsidR="009F267C" w:rsidRPr="0064312C">
        <w:rPr>
          <w:rFonts w:asciiTheme="minorHAnsi" w:hAnsiTheme="minorHAnsi" w:cs="Times New Roman"/>
          <w:color w:val="auto"/>
        </w:rPr>
        <w:t>o adult draft horses</w:t>
      </w:r>
      <w:r w:rsidR="0042412C" w:rsidRPr="0064312C">
        <w:rPr>
          <w:rFonts w:asciiTheme="minorHAnsi" w:hAnsiTheme="minorHAnsi" w:cs="Times New Roman"/>
          <w:color w:val="auto"/>
          <w:vertAlign w:val="superscript"/>
        </w:rPr>
        <w:t>9</w:t>
      </w:r>
      <w:r w:rsidR="00F403C8" w:rsidRPr="0064312C">
        <w:rPr>
          <w:rFonts w:asciiTheme="minorHAnsi" w:hAnsiTheme="minorHAnsi" w:cs="Times New Roman"/>
          <w:color w:val="auto"/>
        </w:rPr>
        <w:t>, the technician</w:t>
      </w:r>
      <w:r w:rsidR="0042412C" w:rsidRPr="0064312C">
        <w:rPr>
          <w:rFonts w:asciiTheme="minorHAnsi" w:hAnsiTheme="minorHAnsi" w:cs="Times New Roman"/>
          <w:color w:val="auto"/>
        </w:rPr>
        <w:t xml:space="preserve"> has</w:t>
      </w:r>
      <w:r w:rsidR="00F403C8" w:rsidRPr="0064312C">
        <w:rPr>
          <w:rFonts w:asciiTheme="minorHAnsi" w:hAnsiTheme="minorHAnsi" w:cs="Times New Roman"/>
          <w:color w:val="auto"/>
        </w:rPr>
        <w:t xml:space="preserve"> </w:t>
      </w:r>
      <w:r w:rsidR="00461EBB" w:rsidRPr="0064312C">
        <w:rPr>
          <w:rFonts w:asciiTheme="minorHAnsi" w:hAnsiTheme="minorHAnsi" w:cs="Times New Roman"/>
          <w:color w:val="auto"/>
        </w:rPr>
        <w:t>several</w:t>
      </w:r>
      <w:r w:rsidR="00F403C8" w:rsidRPr="0064312C">
        <w:rPr>
          <w:rFonts w:asciiTheme="minorHAnsi" w:hAnsiTheme="minorHAnsi" w:cs="Times New Roman"/>
          <w:color w:val="auto"/>
        </w:rPr>
        <w:t xml:space="preserve"> methods to choose from </w:t>
      </w:r>
      <w:r w:rsidR="0042412C" w:rsidRPr="0064312C">
        <w:rPr>
          <w:rFonts w:asciiTheme="minorHAnsi" w:hAnsiTheme="minorHAnsi" w:cs="Times New Roman"/>
          <w:color w:val="auto"/>
        </w:rPr>
        <w:t>based on</w:t>
      </w:r>
      <w:r w:rsidR="00F403C8" w:rsidRPr="0064312C">
        <w:rPr>
          <w:rFonts w:asciiTheme="minorHAnsi" w:hAnsiTheme="minorHAnsi" w:cs="Times New Roman"/>
          <w:color w:val="auto"/>
        </w:rPr>
        <w:t xml:space="preserve"> the individual circumstance.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0B4A57" w:rsidRPr="0064312C">
        <w:rPr>
          <w:rFonts w:asciiTheme="minorHAnsi" w:hAnsiTheme="minorHAnsi" w:cs="Times New Roman"/>
          <w:color w:val="auto"/>
        </w:rPr>
        <w:t>T</w:t>
      </w:r>
      <w:r w:rsidRPr="0064312C">
        <w:rPr>
          <w:rFonts w:asciiTheme="minorHAnsi" w:hAnsiTheme="minorHAnsi" w:cs="Times New Roman"/>
          <w:color w:val="auto"/>
        </w:rPr>
        <w:t xml:space="preserve">he method demonstrated for </w:t>
      </w:r>
      <w:r w:rsidR="000B4A57" w:rsidRPr="0064312C">
        <w:rPr>
          <w:rFonts w:asciiTheme="minorHAnsi" w:hAnsiTheme="minorHAnsi" w:cs="Times New Roman"/>
          <w:color w:val="auto"/>
        </w:rPr>
        <w:t xml:space="preserve">a </w:t>
      </w:r>
      <w:r w:rsidRPr="0064312C">
        <w:rPr>
          <w:rFonts w:asciiTheme="minorHAnsi" w:hAnsiTheme="minorHAnsi" w:cs="Times New Roman"/>
          <w:color w:val="auto"/>
        </w:rPr>
        <w:t xml:space="preserve">large animal is </w:t>
      </w:r>
      <w:r w:rsidR="000B4A57" w:rsidRPr="0064312C">
        <w:rPr>
          <w:rFonts w:asciiTheme="minorHAnsi" w:hAnsiTheme="minorHAnsi" w:cs="Times New Roman"/>
          <w:color w:val="auto"/>
        </w:rPr>
        <w:t xml:space="preserve">also </w:t>
      </w:r>
      <w:r w:rsidRPr="0064312C">
        <w:rPr>
          <w:rFonts w:asciiTheme="minorHAnsi" w:hAnsiTheme="minorHAnsi" w:cs="Times New Roman"/>
          <w:color w:val="auto"/>
        </w:rPr>
        <w:t>appropriate for veterinarians who perform necropsies in the field</w:t>
      </w:r>
      <w:r w:rsidR="00AF2F02" w:rsidRPr="0064312C">
        <w:rPr>
          <w:rFonts w:asciiTheme="minorHAnsi" w:hAnsiTheme="minorHAnsi" w:cs="Times New Roman"/>
          <w:color w:val="auto"/>
        </w:rPr>
        <w:t>,</w:t>
      </w:r>
      <w:r w:rsidR="000B4A57" w:rsidRPr="0064312C">
        <w:rPr>
          <w:rFonts w:asciiTheme="minorHAnsi" w:hAnsiTheme="minorHAnsi" w:cs="Times New Roman"/>
          <w:color w:val="auto"/>
        </w:rPr>
        <w:t xml:space="preserve"> since shipping an entire</w:t>
      </w:r>
      <w:r w:rsidR="00AF2F02" w:rsidRPr="0064312C">
        <w:rPr>
          <w:rFonts w:asciiTheme="minorHAnsi" w:hAnsiTheme="minorHAnsi" w:cs="Times New Roman"/>
          <w:color w:val="auto"/>
        </w:rPr>
        <w:t xml:space="preserve"> large animal</w:t>
      </w:r>
      <w:r w:rsidR="000B4A57" w:rsidRPr="0064312C">
        <w:rPr>
          <w:rFonts w:asciiTheme="minorHAnsi" w:hAnsiTheme="minorHAnsi" w:cs="Times New Roman"/>
          <w:color w:val="auto"/>
        </w:rPr>
        <w:t xml:space="preserve"> head for rabies testing is cumbersome and costly</w:t>
      </w:r>
      <w:r w:rsidRPr="0064312C">
        <w:rPr>
          <w:rFonts w:asciiTheme="minorHAnsi" w:hAnsiTheme="minorHAnsi" w:cs="Times New Roman"/>
          <w:color w:val="auto"/>
        </w:rPr>
        <w:t>. Implement</w:t>
      </w:r>
      <w:r w:rsidR="0042412C" w:rsidRPr="0064312C">
        <w:rPr>
          <w:rFonts w:asciiTheme="minorHAnsi" w:hAnsiTheme="minorHAnsi" w:cs="Times New Roman"/>
          <w:color w:val="auto"/>
        </w:rPr>
        <w:t>ing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956B6A" w:rsidRPr="0064312C">
        <w:rPr>
          <w:rFonts w:asciiTheme="minorHAnsi" w:hAnsiTheme="minorHAnsi" w:cs="Times New Roman"/>
          <w:color w:val="auto"/>
        </w:rPr>
        <w:t>any</w:t>
      </w:r>
      <w:r w:rsidRPr="0064312C">
        <w:rPr>
          <w:rFonts w:asciiTheme="minorHAnsi" w:hAnsiTheme="minorHAnsi" w:cs="Times New Roman"/>
          <w:color w:val="auto"/>
        </w:rPr>
        <w:t xml:space="preserve"> of these techniques will improve safety by decreasing </w:t>
      </w:r>
      <w:r w:rsidR="00873AF8" w:rsidRPr="0064312C">
        <w:rPr>
          <w:rFonts w:asciiTheme="minorHAnsi" w:hAnsiTheme="minorHAnsi" w:cs="Times New Roman"/>
          <w:color w:val="auto"/>
        </w:rPr>
        <w:t xml:space="preserve">the potential of </w:t>
      </w:r>
      <w:r w:rsidRPr="0064312C">
        <w:rPr>
          <w:rFonts w:asciiTheme="minorHAnsi" w:hAnsiTheme="minorHAnsi" w:cs="Times New Roman"/>
          <w:color w:val="auto"/>
        </w:rPr>
        <w:t xml:space="preserve">aerosol </w:t>
      </w:r>
      <w:r w:rsidR="00873AF8" w:rsidRPr="0064312C">
        <w:rPr>
          <w:rFonts w:asciiTheme="minorHAnsi" w:hAnsiTheme="minorHAnsi" w:cs="Times New Roman"/>
          <w:color w:val="auto"/>
        </w:rPr>
        <w:t>production</w:t>
      </w:r>
      <w:r w:rsidR="0035669B" w:rsidRPr="0064312C">
        <w:rPr>
          <w:rFonts w:asciiTheme="minorHAnsi" w:hAnsiTheme="minorHAnsi" w:cs="Times New Roman"/>
          <w:color w:val="auto"/>
        </w:rPr>
        <w:t>, reduce the handling of the specimen and save processing time.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42412C" w:rsidRPr="0064312C">
        <w:rPr>
          <w:rFonts w:asciiTheme="minorHAnsi" w:hAnsiTheme="minorHAnsi" w:cs="Times New Roman"/>
          <w:color w:val="auto"/>
        </w:rPr>
        <w:t>However, as the field does</w:t>
      </w:r>
      <w:r w:rsidR="00CC370B">
        <w:rPr>
          <w:rFonts w:asciiTheme="minorHAnsi" w:hAnsiTheme="minorHAnsi" w:cs="Times New Roman"/>
          <w:color w:val="auto"/>
        </w:rPr>
        <w:t xml:space="preserve"> not</w:t>
      </w:r>
      <w:r w:rsidR="0042412C" w:rsidRPr="0064312C">
        <w:rPr>
          <w:rFonts w:asciiTheme="minorHAnsi" w:hAnsiTheme="minorHAnsi" w:cs="Times New Roman"/>
          <w:color w:val="auto"/>
        </w:rPr>
        <w:t xml:space="preserve"> have the same advantages as a laboratory set up specific for rabies testing, it</w:t>
      </w:r>
      <w:r w:rsidR="00CC370B">
        <w:rPr>
          <w:rFonts w:asciiTheme="minorHAnsi" w:hAnsiTheme="minorHAnsi" w:cs="Times New Roman"/>
          <w:color w:val="auto"/>
        </w:rPr>
        <w:t xml:space="preserve"> is</w:t>
      </w:r>
      <w:r w:rsidR="0042412C" w:rsidRPr="0064312C">
        <w:rPr>
          <w:rFonts w:asciiTheme="minorHAnsi" w:hAnsiTheme="minorHAnsi" w:cs="Times New Roman"/>
          <w:color w:val="auto"/>
        </w:rPr>
        <w:t xml:space="preserve"> essential that any </w:t>
      </w:r>
      <w:r w:rsidR="008C75AB" w:rsidRPr="0064312C">
        <w:rPr>
          <w:rFonts w:asciiTheme="minorHAnsi" w:hAnsiTheme="minorHAnsi" w:cs="Times New Roman"/>
          <w:color w:val="auto"/>
        </w:rPr>
        <w:t>modifications made to these procedures focus on safety, especially the use of personal protective equipment (PPE).</w:t>
      </w:r>
    </w:p>
    <w:p w14:paraId="397A9A47" w14:textId="77777777" w:rsidR="00670D0B" w:rsidRPr="0064312C" w:rsidRDefault="00670D0B" w:rsidP="00561DF7">
      <w:pPr>
        <w:rPr>
          <w:rFonts w:asciiTheme="minorHAnsi" w:hAnsiTheme="minorHAnsi" w:cs="Times New Roman"/>
          <w:b/>
          <w:color w:val="auto"/>
        </w:rPr>
      </w:pPr>
    </w:p>
    <w:p w14:paraId="464AB8FB" w14:textId="6145CCA9" w:rsidR="00407BBB" w:rsidRPr="0064312C" w:rsidRDefault="006305D7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PROTOCOL:</w:t>
      </w: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7DD612E6" w14:textId="5F385995" w:rsidR="007369ED" w:rsidRPr="0064312C" w:rsidRDefault="007369ED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All methods described were approved by the Wadsworth Center Institutional Animal Care and Use Committee (IACUC).</w:t>
      </w:r>
    </w:p>
    <w:p w14:paraId="0FD17F86" w14:textId="77777777" w:rsidR="007369ED" w:rsidRPr="0064312C" w:rsidRDefault="007369ED" w:rsidP="00561DF7">
      <w:pPr>
        <w:rPr>
          <w:rFonts w:asciiTheme="minorHAnsi" w:hAnsiTheme="minorHAnsi" w:cs="Times New Roman"/>
          <w:color w:val="auto"/>
        </w:rPr>
      </w:pPr>
    </w:p>
    <w:p w14:paraId="64024A97" w14:textId="417E0BCF" w:rsidR="0023640C" w:rsidRPr="0064312C" w:rsidRDefault="00847634" w:rsidP="00561DF7">
      <w:pPr>
        <w:pStyle w:val="af3"/>
        <w:numPr>
          <w:ilvl w:val="0"/>
          <w:numId w:val="37"/>
        </w:numPr>
        <w:ind w:left="0" w:firstLine="0"/>
        <w:rPr>
          <w:rFonts w:asciiTheme="minorHAnsi" w:hAnsiTheme="minorHAnsi" w:cs="Times New Roman"/>
          <w:b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Preparation</w:t>
      </w:r>
    </w:p>
    <w:p w14:paraId="1B97CCCF" w14:textId="77777777" w:rsidR="003C369C" w:rsidRPr="0064312C" w:rsidRDefault="003C369C" w:rsidP="00561DF7">
      <w:pPr>
        <w:pStyle w:val="af3"/>
        <w:ind w:left="0"/>
        <w:rPr>
          <w:rFonts w:asciiTheme="minorHAnsi" w:hAnsiTheme="minorHAnsi" w:cs="Times New Roman"/>
          <w:b/>
          <w:color w:val="auto"/>
        </w:rPr>
      </w:pPr>
    </w:p>
    <w:p w14:paraId="5B8D59BF" w14:textId="4FBD1522" w:rsidR="007369ED" w:rsidRPr="0064312C" w:rsidRDefault="007369ED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Don PPE, at minimum eye protection (glasses or face shield), surgical or N-95 mask, and non-latex gloves.</w:t>
      </w:r>
    </w:p>
    <w:p w14:paraId="437BB2DA" w14:textId="2EB5DFFA" w:rsidR="007369ED" w:rsidRPr="0064312C" w:rsidRDefault="007369ED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125E4640" w14:textId="5B36ADA1" w:rsidR="007369ED" w:rsidRPr="0064312C" w:rsidRDefault="007369ED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Prepare work area, ideally a bio-safety cabinet (BSC), with a disposable work surface covering (e.g.</w:t>
      </w:r>
      <w:r w:rsidR="0064312C" w:rsidRPr="0064312C">
        <w:rPr>
          <w:rFonts w:asciiTheme="minorHAnsi" w:hAnsiTheme="minorHAnsi" w:cs="Times New Roman"/>
          <w:color w:val="auto"/>
        </w:rPr>
        <w:t>,</w:t>
      </w:r>
      <w:r w:rsidR="0071183E" w:rsidRPr="0064312C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="0071183E" w:rsidRPr="0064312C">
        <w:rPr>
          <w:rFonts w:asciiTheme="minorHAnsi" w:hAnsiTheme="minorHAnsi" w:cs="Times New Roman"/>
          <w:color w:val="auto"/>
        </w:rPr>
        <w:t>kraft</w:t>
      </w:r>
      <w:proofErr w:type="spellEnd"/>
      <w:r w:rsidR="0071183E" w:rsidRPr="0064312C">
        <w:rPr>
          <w:rFonts w:asciiTheme="minorHAnsi" w:hAnsiTheme="minorHAnsi" w:cs="Times New Roman"/>
          <w:color w:val="auto"/>
        </w:rPr>
        <w:t xml:space="preserve"> paper or absorbent pads) and clean necropsy instruments (</w:t>
      </w:r>
      <w:r w:rsidR="0071183E" w:rsidRPr="00CC370B">
        <w:rPr>
          <w:rFonts w:asciiTheme="minorHAnsi" w:hAnsiTheme="minorHAnsi" w:cs="Times New Roman"/>
          <w:b/>
          <w:color w:val="auto"/>
        </w:rPr>
        <w:t>Figure</w:t>
      </w:r>
      <w:r w:rsidR="0071183E" w:rsidRPr="0064312C">
        <w:rPr>
          <w:rFonts w:asciiTheme="minorHAnsi" w:hAnsiTheme="minorHAnsi" w:cs="Times New Roman"/>
          <w:color w:val="auto"/>
        </w:rPr>
        <w:t xml:space="preserve"> </w:t>
      </w:r>
      <w:r w:rsidR="0071183E" w:rsidRPr="00CC370B">
        <w:rPr>
          <w:rFonts w:asciiTheme="minorHAnsi" w:hAnsiTheme="minorHAnsi" w:cs="Times New Roman"/>
          <w:b/>
          <w:color w:val="auto"/>
        </w:rPr>
        <w:t>1</w:t>
      </w:r>
      <w:r w:rsidR="0071183E" w:rsidRPr="0064312C">
        <w:rPr>
          <w:rFonts w:asciiTheme="minorHAnsi" w:hAnsiTheme="minorHAnsi" w:cs="Times New Roman"/>
          <w:color w:val="auto"/>
        </w:rPr>
        <w:t>).</w:t>
      </w:r>
    </w:p>
    <w:p w14:paraId="04C8B5D3" w14:textId="2A30F5F2" w:rsidR="00D72D56" w:rsidRPr="0064312C" w:rsidRDefault="00D72D56" w:rsidP="00561DF7">
      <w:pPr>
        <w:rPr>
          <w:rFonts w:asciiTheme="minorHAnsi" w:hAnsiTheme="minorHAnsi" w:cs="Times New Roman"/>
          <w:color w:val="auto"/>
        </w:rPr>
      </w:pPr>
    </w:p>
    <w:p w14:paraId="33580880" w14:textId="73D17FDC" w:rsidR="00D72D56" w:rsidRPr="0064312C" w:rsidRDefault="00D72D56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Place </w:t>
      </w:r>
      <w:r w:rsidR="00CC370B">
        <w:rPr>
          <w:rFonts w:asciiTheme="minorHAnsi" w:hAnsiTheme="minorHAnsi" w:cs="Times New Roman"/>
          <w:color w:val="auto"/>
        </w:rPr>
        <w:t xml:space="preserve">the </w:t>
      </w:r>
      <w:r w:rsidRPr="0064312C">
        <w:rPr>
          <w:rFonts w:asciiTheme="minorHAnsi" w:hAnsiTheme="minorHAnsi" w:cs="Times New Roman"/>
          <w:color w:val="auto"/>
        </w:rPr>
        <w:t xml:space="preserve">specimen on </w:t>
      </w:r>
      <w:r w:rsidR="00CC370B">
        <w:rPr>
          <w:rFonts w:asciiTheme="minorHAnsi" w:hAnsiTheme="minorHAnsi" w:cs="Times New Roman"/>
          <w:color w:val="auto"/>
        </w:rPr>
        <w:t xml:space="preserve">the </w:t>
      </w:r>
      <w:r w:rsidRPr="0064312C">
        <w:rPr>
          <w:rFonts w:asciiTheme="minorHAnsi" w:hAnsiTheme="minorHAnsi" w:cs="Times New Roman"/>
          <w:color w:val="auto"/>
        </w:rPr>
        <w:t>work surface and use instruments to manipulate it to assess condition of the sample including evidence of decomposition, damage to skull, potential hazards (e.g.</w:t>
      </w:r>
      <w:r w:rsidR="00CC370B">
        <w:rPr>
          <w:rFonts w:asciiTheme="minorHAnsi" w:hAnsiTheme="minorHAnsi" w:cs="Times New Roman"/>
          <w:color w:val="auto"/>
        </w:rPr>
        <w:t>,</w:t>
      </w:r>
      <w:r w:rsidRPr="0064312C">
        <w:rPr>
          <w:rFonts w:asciiTheme="minorHAnsi" w:hAnsiTheme="minorHAnsi" w:cs="Times New Roman"/>
          <w:color w:val="auto"/>
        </w:rPr>
        <w:t xml:space="preserve"> porcupine quills, scalpel blades), and the quality of the decapitation.</w:t>
      </w:r>
    </w:p>
    <w:p w14:paraId="32A23523" w14:textId="77777777" w:rsidR="00D72D56" w:rsidRPr="0064312C" w:rsidRDefault="00D72D56" w:rsidP="00561DF7">
      <w:pPr>
        <w:rPr>
          <w:rFonts w:asciiTheme="minorHAnsi" w:hAnsiTheme="minorHAnsi" w:cs="Times New Roman"/>
          <w:color w:val="auto"/>
        </w:rPr>
      </w:pPr>
    </w:p>
    <w:p w14:paraId="422FCE93" w14:textId="4E6F26F9" w:rsidR="00AA4931" w:rsidRPr="0064312C" w:rsidRDefault="00B87896" w:rsidP="00561DF7">
      <w:pPr>
        <w:pStyle w:val="af3"/>
        <w:numPr>
          <w:ilvl w:val="0"/>
          <w:numId w:val="37"/>
        </w:numPr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b/>
          <w:color w:val="auto"/>
          <w:highlight w:val="yellow"/>
        </w:rPr>
        <w:t xml:space="preserve">Ventral </w:t>
      </w:r>
      <w:r w:rsidR="005B646E">
        <w:rPr>
          <w:rFonts w:asciiTheme="minorHAnsi" w:hAnsiTheme="minorHAnsi" w:cs="Times New Roman"/>
          <w:b/>
          <w:color w:val="auto"/>
          <w:highlight w:val="yellow"/>
        </w:rPr>
        <w:t>m</w:t>
      </w:r>
      <w:r w:rsidRPr="0064312C">
        <w:rPr>
          <w:rFonts w:asciiTheme="minorHAnsi" w:hAnsiTheme="minorHAnsi" w:cs="Times New Roman"/>
          <w:b/>
          <w:color w:val="auto"/>
          <w:highlight w:val="yellow"/>
        </w:rPr>
        <w:t>ethod</w:t>
      </w:r>
    </w:p>
    <w:p w14:paraId="349964E4" w14:textId="77777777" w:rsidR="003C369C" w:rsidRPr="0064312C" w:rsidRDefault="003C369C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039DB1CB" w14:textId="08FECF44" w:rsidR="003C369C" w:rsidRPr="0064312C" w:rsidRDefault="00B371FC" w:rsidP="00561DF7">
      <w:pPr>
        <w:pStyle w:val="af3"/>
        <w:ind w:lef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>NOTE: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EA0026" w:rsidRPr="0064312C">
        <w:rPr>
          <w:rFonts w:asciiTheme="minorHAnsi" w:hAnsiTheme="minorHAnsi" w:cs="Times New Roman"/>
          <w:color w:val="auto"/>
          <w:highlight w:val="yellow"/>
        </w:rPr>
        <w:t>When the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specimen is properly decapitated at the jaw-line, the foramen magnum and the occipital condyle will be exposed.</w:t>
      </w:r>
      <w:r w:rsidR="00B87896" w:rsidRPr="0064312C">
        <w:rPr>
          <w:rFonts w:asciiTheme="minorHAnsi" w:hAnsiTheme="minorHAnsi" w:cs="Times New Roman"/>
          <w:color w:val="auto"/>
          <w:highlight w:val="yellow"/>
        </w:rPr>
        <w:t xml:space="preserve"> The v</w:t>
      </w:r>
      <w:r w:rsidR="008A338F" w:rsidRPr="0064312C">
        <w:rPr>
          <w:rFonts w:asciiTheme="minorHAnsi" w:hAnsiTheme="minorHAnsi" w:cs="Times New Roman"/>
          <w:color w:val="auto"/>
          <w:highlight w:val="yellow"/>
        </w:rPr>
        <w:t xml:space="preserve">entral method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is </w:t>
      </w:r>
      <w:r w:rsidR="000D4970" w:rsidRPr="0064312C">
        <w:rPr>
          <w:rFonts w:asciiTheme="minorHAnsi" w:hAnsiTheme="minorHAnsi" w:cs="Times New Roman"/>
          <w:color w:val="auto"/>
          <w:highlight w:val="yellow"/>
        </w:rPr>
        <w:t>less complicated</w:t>
      </w:r>
      <w:r w:rsidR="00946872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for retrieving the cerebellum and brain stem</w:t>
      </w:r>
      <w:r w:rsidR="00B87896" w:rsidRPr="0064312C">
        <w:rPr>
          <w:rFonts w:asciiTheme="minorHAnsi" w:hAnsiTheme="minorHAnsi" w:cs="Times New Roman"/>
          <w:color w:val="auto"/>
          <w:highlight w:val="yellow"/>
        </w:rPr>
        <w:t>.</w:t>
      </w:r>
    </w:p>
    <w:p w14:paraId="3D39ED9E" w14:textId="77777777" w:rsidR="003C369C" w:rsidRPr="0064312C" w:rsidRDefault="003C369C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6BB51632" w14:textId="5CAEA745" w:rsidR="00C56AB5" w:rsidRPr="0064312C" w:rsidRDefault="00C56AB5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Position </w:t>
      </w:r>
      <w:r w:rsidR="00CC370B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specimen with ventral side up and nose direct</w:t>
      </w:r>
      <w:r w:rsidR="005B646E">
        <w:rPr>
          <w:rFonts w:asciiTheme="minorHAnsi" w:hAnsiTheme="minorHAnsi" w:cs="Times New Roman"/>
          <w:color w:val="auto"/>
          <w:highlight w:val="yellow"/>
        </w:rPr>
        <w:t>ing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distally toward </w:t>
      </w:r>
      <w:r w:rsidR="00CC370B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back of BSC.</w:t>
      </w:r>
    </w:p>
    <w:p w14:paraId="0B803C5C" w14:textId="77777777" w:rsidR="003C369C" w:rsidRPr="0064312C" w:rsidRDefault="003C369C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1D217879" w14:textId="337D2FCE" w:rsidR="00C56AB5" w:rsidRPr="0064312C" w:rsidRDefault="00C56AB5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Hold </w:t>
      </w:r>
      <w:r w:rsidR="00CC370B">
        <w:rPr>
          <w:rFonts w:asciiTheme="minorHAnsi" w:hAnsiTheme="minorHAnsi" w:cs="Times New Roman"/>
          <w:color w:val="auto"/>
          <w:highlight w:val="yellow"/>
        </w:rPr>
        <w:t xml:space="preserve">an </w:t>
      </w:r>
      <w:r w:rsidRPr="0064312C">
        <w:rPr>
          <w:rFonts w:asciiTheme="minorHAnsi" w:hAnsiTheme="minorHAnsi" w:cs="Times New Roman"/>
          <w:color w:val="auto"/>
          <w:highlight w:val="yellow"/>
        </w:rPr>
        <w:t>orthopedic hammer/mallet in right hand (if right-handed)</w:t>
      </w:r>
      <w:r w:rsidR="00EA0026" w:rsidRPr="0064312C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at same time hold </w:t>
      </w:r>
      <w:r w:rsidR="00CC370B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Pr="0064312C">
        <w:rPr>
          <w:rFonts w:asciiTheme="minorHAnsi" w:hAnsiTheme="minorHAnsi" w:cs="Times New Roman"/>
          <w:color w:val="auto"/>
          <w:highlight w:val="yellow"/>
        </w:rPr>
        <w:t>councilmen chisel in left hand.</w:t>
      </w:r>
    </w:p>
    <w:p w14:paraId="2D568048" w14:textId="7453231F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8177A9F" w14:textId="4AA8BF35" w:rsidR="00C56AB5" w:rsidRPr="0064312C" w:rsidRDefault="00C56AB5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Position</w:t>
      </w:r>
      <w:r w:rsidR="00CC370B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chisel at </w:t>
      </w:r>
      <w:r w:rsidR="00B100EF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Pr="0064312C">
        <w:rPr>
          <w:rFonts w:asciiTheme="minorHAnsi" w:hAnsiTheme="minorHAnsi" w:cs="Times New Roman"/>
          <w:color w:val="auto"/>
          <w:highlight w:val="yellow"/>
        </w:rPr>
        <w:t>45</w:t>
      </w:r>
      <w:r w:rsidR="00EA0026" w:rsidRPr="0064312C">
        <w:rPr>
          <w:rFonts w:asciiTheme="minorHAnsi" w:hAnsiTheme="minorHAnsi" w:cs="Times New Roman"/>
          <w:color w:val="auto"/>
          <w:highlight w:val="yellow"/>
        </w:rPr>
        <w:t>°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angle with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corner point of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chisel direct</w:t>
      </w:r>
      <w:r w:rsidR="005B646E">
        <w:rPr>
          <w:rFonts w:asciiTheme="minorHAnsi" w:hAnsiTheme="minorHAnsi" w:cs="Times New Roman"/>
          <w:color w:val="auto"/>
          <w:highlight w:val="yellow"/>
        </w:rPr>
        <w:t>ing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between the right side of temporal bone and occipital bone making a “V” opening.</w:t>
      </w:r>
    </w:p>
    <w:p w14:paraId="636224B2" w14:textId="57E650AB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7C7F63D" w14:textId="23429579" w:rsidR="00C56AB5" w:rsidRPr="0064312C" w:rsidRDefault="00197457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Strike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top of the chisel with the hammer until the two bones separate. </w:t>
      </w:r>
      <w:r w:rsidRPr="0064312C">
        <w:rPr>
          <w:rFonts w:asciiTheme="minorHAnsi" w:hAnsiTheme="minorHAnsi" w:cs="Times New Roman"/>
          <w:color w:val="auto"/>
          <w:highlight w:val="yellow"/>
        </w:rPr>
        <w:t>Make the cut to adjacent to the basi</w:t>
      </w:r>
      <w:r w:rsidR="005B646E">
        <w:rPr>
          <w:rFonts w:asciiTheme="minorHAnsi" w:hAnsiTheme="minorHAnsi" w:cs="Times New Roman"/>
          <w:color w:val="auto"/>
          <w:highlight w:val="yellow"/>
        </w:rPr>
        <w:t>s</w:t>
      </w:r>
      <w:r w:rsidRPr="0064312C">
        <w:rPr>
          <w:rFonts w:asciiTheme="minorHAnsi" w:hAnsiTheme="minorHAnsi" w:cs="Times New Roman"/>
          <w:color w:val="auto"/>
          <w:highlight w:val="yellow"/>
        </w:rPr>
        <w:t>phenoid bone.</w:t>
      </w:r>
    </w:p>
    <w:p w14:paraId="6D005D46" w14:textId="4D9D93A5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3D3E38C9" w14:textId="622E36D9" w:rsidR="00C56AB5" w:rsidRPr="0064312C" w:rsidRDefault="00C56AB5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Repeat on the left side of temporal bone/occipital bone</w:t>
      </w:r>
      <w:r w:rsidR="00F1162D" w:rsidRPr="0064312C">
        <w:rPr>
          <w:rFonts w:asciiTheme="minorHAnsi" w:hAnsiTheme="minorHAnsi" w:cs="Times New Roman"/>
          <w:color w:val="auto"/>
          <w:highlight w:val="yellow"/>
        </w:rPr>
        <w:t xml:space="preserve"> (</w:t>
      </w:r>
      <w:r w:rsidR="00F1162D" w:rsidRPr="005B646E">
        <w:rPr>
          <w:rFonts w:asciiTheme="minorHAnsi" w:hAnsiTheme="minorHAnsi" w:cs="Times New Roman"/>
          <w:b/>
          <w:color w:val="auto"/>
          <w:highlight w:val="yellow"/>
        </w:rPr>
        <w:t xml:space="preserve">Figure </w:t>
      </w:r>
      <w:r w:rsidR="00197457" w:rsidRPr="005B646E">
        <w:rPr>
          <w:rFonts w:asciiTheme="minorHAnsi" w:hAnsiTheme="minorHAnsi" w:cs="Times New Roman"/>
          <w:b/>
          <w:color w:val="auto"/>
          <w:highlight w:val="yellow"/>
        </w:rPr>
        <w:t>2</w:t>
      </w:r>
      <w:r w:rsidR="00F1162D" w:rsidRPr="005B646E">
        <w:rPr>
          <w:rFonts w:asciiTheme="minorHAnsi" w:hAnsiTheme="minorHAnsi" w:cs="Times New Roman"/>
          <w:b/>
          <w:color w:val="auto"/>
          <w:highlight w:val="yellow"/>
        </w:rPr>
        <w:t>A</w:t>
      </w:r>
      <w:r w:rsidR="00F1162D" w:rsidRPr="0064312C">
        <w:rPr>
          <w:rFonts w:asciiTheme="minorHAnsi" w:hAnsiTheme="minorHAnsi" w:cs="Times New Roman"/>
          <w:color w:val="auto"/>
          <w:highlight w:val="yellow"/>
        </w:rPr>
        <w:t>)</w:t>
      </w:r>
      <w:r w:rsidR="00197457" w:rsidRPr="0064312C">
        <w:rPr>
          <w:rFonts w:asciiTheme="minorHAnsi" w:hAnsiTheme="minorHAnsi" w:cs="Times New Roman"/>
          <w:color w:val="auto"/>
          <w:highlight w:val="yellow"/>
        </w:rPr>
        <w:t>.</w:t>
      </w:r>
    </w:p>
    <w:p w14:paraId="003B8CD0" w14:textId="27DF79F6" w:rsidR="003E0EA6" w:rsidRPr="0064312C" w:rsidRDefault="003E0EA6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5913BA7" w14:textId="6B46B880" w:rsidR="00C56AB5" w:rsidRPr="0064312C" w:rsidRDefault="00197457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Bend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“V” area of skull downward with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chisel.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64312C">
        <w:rPr>
          <w:rFonts w:asciiTheme="minorHAnsi" w:hAnsiTheme="minorHAnsi" w:cs="Times New Roman"/>
          <w:color w:val="auto"/>
          <w:highlight w:val="yellow"/>
        </w:rPr>
        <w:t>Expose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the entire rhombencephalon area of the brain (cerebellum and brain stem)</w:t>
      </w:r>
      <w:r w:rsidR="00F96471" w:rsidRPr="0064312C">
        <w:rPr>
          <w:rFonts w:asciiTheme="minorHAnsi" w:hAnsiTheme="minorHAnsi" w:cs="Times New Roman"/>
          <w:color w:val="auto"/>
          <w:highlight w:val="yellow"/>
        </w:rPr>
        <w:t xml:space="preserve"> (</w:t>
      </w:r>
      <w:r w:rsidR="00035DC8" w:rsidRPr="005B646E">
        <w:rPr>
          <w:rFonts w:asciiTheme="minorHAnsi" w:hAnsiTheme="minorHAnsi" w:cs="Times New Roman"/>
          <w:b/>
          <w:color w:val="auto"/>
          <w:highlight w:val="yellow"/>
        </w:rPr>
        <w:t>Figure</w:t>
      </w:r>
      <w:r w:rsidR="00F1162D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5B646E">
        <w:rPr>
          <w:rFonts w:asciiTheme="minorHAnsi" w:hAnsiTheme="minorHAnsi" w:cs="Times New Roman"/>
          <w:b/>
          <w:color w:val="auto"/>
          <w:highlight w:val="yellow"/>
        </w:rPr>
        <w:t>2</w:t>
      </w:r>
      <w:r w:rsidR="00F1162D" w:rsidRPr="005B646E">
        <w:rPr>
          <w:rFonts w:asciiTheme="minorHAnsi" w:hAnsiTheme="minorHAnsi" w:cs="Times New Roman"/>
          <w:b/>
          <w:color w:val="auto"/>
          <w:highlight w:val="yellow"/>
        </w:rPr>
        <w:t>B</w:t>
      </w:r>
      <w:r w:rsidR="00F96471" w:rsidRPr="0064312C">
        <w:rPr>
          <w:rFonts w:asciiTheme="minorHAnsi" w:hAnsiTheme="minorHAnsi" w:cs="Times New Roman"/>
          <w:color w:val="auto"/>
          <w:highlight w:val="yellow"/>
        </w:rPr>
        <w:t>)</w:t>
      </w:r>
      <w:r w:rsidRPr="0064312C">
        <w:rPr>
          <w:rFonts w:asciiTheme="minorHAnsi" w:hAnsiTheme="minorHAnsi" w:cs="Times New Roman"/>
          <w:color w:val="auto"/>
          <w:highlight w:val="yellow"/>
        </w:rPr>
        <w:t>.</w:t>
      </w:r>
    </w:p>
    <w:p w14:paraId="6F38DD80" w14:textId="483790D8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62C875C0" w14:textId="55400834" w:rsidR="00CA060F" w:rsidRPr="0064312C" w:rsidRDefault="00197457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Scoop out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brain stem and cerebellum with scissors and forceps. Remove any remaining pieces from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skull if the brain stem and cerebellum did not come out in a single piece.</w:t>
      </w:r>
    </w:p>
    <w:p w14:paraId="2EC4448C" w14:textId="77777777" w:rsidR="00561DF7" w:rsidRPr="0064312C" w:rsidRDefault="00561DF7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7392B63F" w14:textId="57418313" w:rsidR="00CA060F" w:rsidRPr="0064312C" w:rsidRDefault="00CA060F" w:rsidP="00561DF7">
      <w:pPr>
        <w:pStyle w:val="af3"/>
        <w:widowControl/>
        <w:numPr>
          <w:ilvl w:val="0"/>
          <w:numId w:val="37"/>
        </w:numPr>
        <w:autoSpaceDE/>
        <w:autoSpaceDN/>
        <w:adjustRightInd/>
        <w:ind w:left="0" w:firstLine="0"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b/>
          <w:color w:val="auto"/>
          <w:highlight w:val="yellow"/>
        </w:rPr>
        <w:t xml:space="preserve">Dorsal </w:t>
      </w:r>
      <w:r w:rsidR="005B646E">
        <w:rPr>
          <w:rFonts w:asciiTheme="minorHAnsi" w:hAnsiTheme="minorHAnsi" w:cs="Times New Roman"/>
          <w:b/>
          <w:color w:val="auto"/>
          <w:highlight w:val="yellow"/>
        </w:rPr>
        <w:t>m</w:t>
      </w:r>
      <w:r w:rsidRPr="0064312C">
        <w:rPr>
          <w:rFonts w:asciiTheme="minorHAnsi" w:hAnsiTheme="minorHAnsi" w:cs="Times New Roman"/>
          <w:b/>
          <w:color w:val="auto"/>
          <w:highlight w:val="yellow"/>
        </w:rPr>
        <w:t>ethod</w:t>
      </w:r>
    </w:p>
    <w:p w14:paraId="585B0BFC" w14:textId="77777777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5791EE27" w14:textId="7936E4D6" w:rsidR="00C56AB5" w:rsidRPr="0064312C" w:rsidRDefault="00B371FC" w:rsidP="00561DF7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>NOTE: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If the specimen has a poor decapitation (foramen magnum not visible) 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>neck can</w:t>
      </w:r>
      <w:r w:rsidR="005B646E">
        <w:rPr>
          <w:rFonts w:asciiTheme="minorHAnsi" w:hAnsiTheme="minorHAnsi" w:cs="Times New Roman"/>
          <w:color w:val="auto"/>
          <w:highlight w:val="yellow"/>
        </w:rPr>
        <w:t>not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 xml:space="preserve"> be easily removed </w:t>
      </w:r>
      <w:r w:rsidR="00195D96" w:rsidRPr="0064312C">
        <w:rPr>
          <w:rFonts w:asciiTheme="minorHAnsi" w:hAnsiTheme="minorHAnsi" w:cs="Times New Roman"/>
          <w:color w:val="auto"/>
          <w:highlight w:val="yellow"/>
        </w:rPr>
        <w:t xml:space="preserve">during 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 xml:space="preserve">necropsy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or if damage to the cerebellum is suspected, 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>the d</w:t>
      </w:r>
      <w:r w:rsidR="008A338F" w:rsidRPr="0064312C">
        <w:rPr>
          <w:rFonts w:asciiTheme="minorHAnsi" w:hAnsiTheme="minorHAnsi" w:cs="Times New Roman"/>
          <w:color w:val="auto"/>
          <w:highlight w:val="yellow"/>
        </w:rPr>
        <w:t>orsal metho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>d</w:t>
      </w:r>
      <w:r w:rsidR="008A338F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should be utilized</w:t>
      </w:r>
      <w:r w:rsidR="00CA060F" w:rsidRPr="0064312C">
        <w:rPr>
          <w:rFonts w:asciiTheme="minorHAnsi" w:hAnsiTheme="minorHAnsi" w:cs="Times New Roman"/>
          <w:color w:val="auto"/>
          <w:highlight w:val="yellow"/>
        </w:rPr>
        <w:t>.</w:t>
      </w:r>
    </w:p>
    <w:p w14:paraId="463EC7B8" w14:textId="77777777" w:rsidR="003E0EA6" w:rsidRPr="0064312C" w:rsidRDefault="003E0EA6" w:rsidP="00561DF7">
      <w:pPr>
        <w:rPr>
          <w:rFonts w:asciiTheme="minorHAnsi" w:hAnsiTheme="minorHAnsi" w:cs="Times New Roman"/>
          <w:color w:val="auto"/>
          <w:highlight w:val="yellow"/>
        </w:rPr>
      </w:pPr>
    </w:p>
    <w:p w14:paraId="146A2B9B" w14:textId="1AC695DA" w:rsidR="00C56AB5" w:rsidRPr="0064312C" w:rsidRDefault="00C56AB5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Position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specimen dorsally with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nose direct</w:t>
      </w:r>
      <w:r w:rsidR="005B646E">
        <w:rPr>
          <w:rFonts w:asciiTheme="minorHAnsi" w:hAnsiTheme="minorHAnsi" w:cs="Times New Roman"/>
          <w:color w:val="auto"/>
          <w:highlight w:val="yellow"/>
        </w:rPr>
        <w:t>ing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distally toward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back of BSC.</w:t>
      </w:r>
    </w:p>
    <w:p w14:paraId="74CE06D1" w14:textId="77777777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4817A031" w14:textId="5B6E98A2" w:rsidR="00C56AB5" w:rsidRPr="0064312C" w:rsidRDefault="00B100EF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Using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tumor tenacula</w:t>
      </w:r>
      <w:r>
        <w:rPr>
          <w:rFonts w:asciiTheme="minorHAnsi" w:hAnsiTheme="minorHAnsi" w:cs="Times New Roman"/>
          <w:color w:val="auto"/>
          <w:highlight w:val="yellow"/>
        </w:rPr>
        <w:t>,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>g</w:t>
      </w:r>
      <w:r w:rsidR="00084139" w:rsidRPr="0064312C">
        <w:rPr>
          <w:rFonts w:asciiTheme="minorHAnsi" w:hAnsiTheme="minorHAnsi" w:cs="Times New Roman"/>
          <w:color w:val="auto"/>
          <w:highlight w:val="yellow"/>
        </w:rPr>
        <w:t>rasp the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left temporal muscle with teeth of tenacula and lock by squeezing </w:t>
      </w:r>
      <w:r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handle.</w:t>
      </w:r>
    </w:p>
    <w:p w14:paraId="57E18B3C" w14:textId="52AC4C47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4D694B32" w14:textId="65C06E2B" w:rsidR="00C56AB5" w:rsidRPr="0064312C" w:rsidRDefault="00084139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C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ut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temporal muscle down to bone with sharp carving knife.</w:t>
      </w:r>
    </w:p>
    <w:p w14:paraId="43794CAD" w14:textId="33DCE429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5B769D5F" w14:textId="6CB5FFB0" w:rsidR="00C56AB5" w:rsidRPr="0064312C" w:rsidRDefault="00C56AB5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Rotate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specimen </w:t>
      </w:r>
      <w:r w:rsidR="00084139" w:rsidRPr="0064312C">
        <w:rPr>
          <w:rFonts w:asciiTheme="minorHAnsi" w:hAnsiTheme="minorHAnsi" w:cs="Times New Roman"/>
          <w:color w:val="auto"/>
          <w:highlight w:val="yellow"/>
        </w:rPr>
        <w:t xml:space="preserve">180°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with tenacula and knife (not hand) and repeat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process on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opposite temporal muscle.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084139" w:rsidRPr="0064312C">
        <w:rPr>
          <w:rFonts w:asciiTheme="minorHAnsi" w:hAnsiTheme="minorHAnsi" w:cs="Times New Roman"/>
          <w:color w:val="auto"/>
          <w:highlight w:val="yellow"/>
        </w:rPr>
        <w:t xml:space="preserve">Expose </w:t>
      </w:r>
      <w:r w:rsidR="005B646E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084139" w:rsidRPr="0064312C">
        <w:rPr>
          <w:rFonts w:asciiTheme="minorHAnsi" w:hAnsiTheme="minorHAnsi" w:cs="Times New Roman"/>
          <w:color w:val="auto"/>
          <w:highlight w:val="yellow"/>
        </w:rPr>
        <w:t>skull.</w:t>
      </w:r>
    </w:p>
    <w:p w14:paraId="28DA26C0" w14:textId="6F2828A5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7080280A" w14:textId="0751917E" w:rsidR="00C56AB5" w:rsidRPr="0064312C" w:rsidRDefault="00084139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Position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100EF"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chisel at a 45</w:t>
      </w:r>
      <w:r w:rsidRPr="0064312C">
        <w:rPr>
          <w:rFonts w:asciiTheme="minorHAnsi" w:hAnsiTheme="minorHAnsi" w:cs="Cambria Math"/>
          <w:color w:val="auto"/>
          <w:highlight w:val="yellow"/>
        </w:rPr>
        <w:t xml:space="preserve">°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ang</w:t>
      </w:r>
      <w:r w:rsidRPr="0064312C">
        <w:rPr>
          <w:rFonts w:asciiTheme="minorHAnsi" w:hAnsiTheme="minorHAnsi" w:cs="Times New Roman"/>
          <w:color w:val="auto"/>
          <w:highlight w:val="yellow"/>
        </w:rPr>
        <w:t>le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with </w:t>
      </w:r>
      <w:r w:rsidR="00B100EF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corner point of</w:t>
      </w:r>
      <w:r w:rsidR="00B100EF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chisel on the center of the skull at the juncture of the parietal and intraparietal bone.</w:t>
      </w:r>
    </w:p>
    <w:p w14:paraId="5202BEC3" w14:textId="052654A4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7F8D025D" w14:textId="6A4C6976" w:rsidR="00C56AB5" w:rsidRPr="0064312C" w:rsidRDefault="00084139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Strike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the top of the chisel with </w:t>
      </w:r>
      <w:r w:rsidR="00B100EF">
        <w:rPr>
          <w:rFonts w:asciiTheme="minorHAnsi" w:hAnsiTheme="minorHAnsi" w:cs="Times New Roman"/>
          <w:color w:val="auto"/>
          <w:highlight w:val="yellow"/>
        </w:rPr>
        <w:t>a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hammer until a horizontal opening is made on the top half of the skull at parietal bone.</w:t>
      </w:r>
    </w:p>
    <w:p w14:paraId="01E6B948" w14:textId="712B1DD9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5FA09801" w14:textId="2578D854" w:rsidR="00C56AB5" w:rsidRPr="0064312C" w:rsidRDefault="00C56AB5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Rotate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specimen</w:t>
      </w:r>
      <w:r w:rsidR="00DA7DEF" w:rsidRPr="0064312C">
        <w:rPr>
          <w:rFonts w:asciiTheme="minorHAnsi" w:hAnsiTheme="minorHAnsi" w:cs="Times New Roman"/>
          <w:color w:val="auto"/>
          <w:highlight w:val="yellow"/>
        </w:rPr>
        <w:t xml:space="preserve"> 180°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and repeat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process on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opposite side.</w:t>
      </w:r>
    </w:p>
    <w:p w14:paraId="0AC6ECFE" w14:textId="7D4613A2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6B3C67A1" w14:textId="7A6B2626" w:rsidR="00C56AB5" w:rsidRPr="0064312C" w:rsidRDefault="00DA7DEF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I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nsert </w:t>
      </w:r>
      <w:r w:rsidR="004024C0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point of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chisel into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end of </w:t>
      </w:r>
      <w:r w:rsidRPr="0064312C">
        <w:rPr>
          <w:rFonts w:asciiTheme="minorHAnsi" w:hAnsiTheme="minorHAnsi" w:cs="Times New Roman"/>
          <w:color w:val="auto"/>
          <w:highlight w:val="yellow"/>
        </w:rPr>
        <w:t>cut 1 (</w:t>
      </w:r>
      <w:r w:rsidRPr="00B371FC">
        <w:rPr>
          <w:rFonts w:asciiTheme="minorHAnsi" w:hAnsiTheme="minorHAnsi" w:cs="Times New Roman"/>
          <w:b/>
          <w:color w:val="auto"/>
          <w:highlight w:val="yellow"/>
        </w:rPr>
        <w:t>Figure 3A</w:t>
      </w:r>
      <w:r w:rsidRPr="0064312C">
        <w:rPr>
          <w:rFonts w:asciiTheme="minorHAnsi" w:hAnsiTheme="minorHAnsi" w:cs="Times New Roman"/>
          <w:color w:val="auto"/>
          <w:highlight w:val="yellow"/>
        </w:rPr>
        <w:t>)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at 90° of horizontal opening. Strike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with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hammer until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opening reaches occipital bone (approximately 10 cm depending upon size of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specimen</w:t>
      </w:r>
      <w:r w:rsidR="000D4970" w:rsidRPr="0064312C">
        <w:rPr>
          <w:rFonts w:asciiTheme="minorHAnsi" w:hAnsiTheme="minorHAnsi" w:cs="Times New Roman"/>
          <w:color w:val="auto"/>
          <w:highlight w:val="yellow"/>
        </w:rPr>
        <w:t>)</w:t>
      </w:r>
      <w:r w:rsidR="00942E87" w:rsidRPr="0064312C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38955D38" w14:textId="6B3FA9AB" w:rsidR="00DA7DEF" w:rsidRPr="0064312C" w:rsidRDefault="00DA7DEF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045CE52F" w14:textId="2D6DF7BB" w:rsidR="00DA7DEF" w:rsidRPr="0064312C" w:rsidRDefault="00DA7DEF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Roll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specimen and repeat on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opposite side at 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Pr="0064312C">
        <w:rPr>
          <w:rFonts w:asciiTheme="minorHAnsi" w:hAnsiTheme="minorHAnsi" w:cs="Times New Roman"/>
          <w:color w:val="auto"/>
          <w:highlight w:val="yellow"/>
        </w:rPr>
        <w:t>end of cut 2.</w:t>
      </w:r>
    </w:p>
    <w:p w14:paraId="6273CD43" w14:textId="6EF9A1DD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198648F8" w14:textId="482EFE99" w:rsidR="00C56AB5" w:rsidRPr="0064312C" w:rsidRDefault="00B371FC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NOTE:</w:t>
      </w:r>
      <w:r w:rsidR="00DA7DEF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With specimen dorsal and nose positioned toward </w:t>
      </w:r>
      <w:r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>back of BSC</w:t>
      </w:r>
      <w:r>
        <w:rPr>
          <w:rFonts w:asciiTheme="minorHAnsi" w:hAnsiTheme="minorHAnsi" w:cs="Times New Roman"/>
          <w:color w:val="auto"/>
          <w:highlight w:val="yellow"/>
        </w:rPr>
        <w:t>,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the openings in the skull resembl</w:t>
      </w:r>
      <w:r w:rsidR="00DA7DEF" w:rsidRPr="0064312C">
        <w:rPr>
          <w:rFonts w:asciiTheme="minorHAnsi" w:hAnsiTheme="minorHAnsi" w:cs="Times New Roman"/>
          <w:color w:val="auto"/>
          <w:highlight w:val="yellow"/>
        </w:rPr>
        <w:t>e</w:t>
      </w:r>
      <w:r w:rsidR="00C56AB5" w:rsidRPr="0064312C">
        <w:rPr>
          <w:rFonts w:asciiTheme="minorHAnsi" w:hAnsiTheme="minorHAnsi" w:cs="Times New Roman"/>
          <w:color w:val="auto"/>
          <w:highlight w:val="yellow"/>
        </w:rPr>
        <w:t xml:space="preserve"> an upside-down “U”.</w:t>
      </w:r>
    </w:p>
    <w:p w14:paraId="5CB2E44D" w14:textId="20EF9B12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4FAA1DEC" w14:textId="27420B94" w:rsidR="00C56AB5" w:rsidRPr="0064312C" w:rsidRDefault="00C56AB5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Insert the teeth of the tenacula into the skull at the bottom of the “U” and pry </w:t>
      </w:r>
      <w:r w:rsidR="00D14522" w:rsidRPr="0064312C">
        <w:rPr>
          <w:rFonts w:asciiTheme="minorHAnsi" w:hAnsiTheme="minorHAnsi" w:cs="Times New Roman"/>
          <w:color w:val="auto"/>
          <w:highlight w:val="yellow"/>
        </w:rPr>
        <w:t>towards oneself. Expose the caudal end of the cerebrum and the cerebellum (</w:t>
      </w:r>
      <w:r w:rsidR="00D14522" w:rsidRPr="00B371FC">
        <w:rPr>
          <w:rFonts w:asciiTheme="minorHAnsi" w:hAnsiTheme="minorHAnsi" w:cs="Times New Roman"/>
          <w:b/>
          <w:color w:val="auto"/>
          <w:highlight w:val="yellow"/>
        </w:rPr>
        <w:t>Figure 3B</w:t>
      </w:r>
      <w:r w:rsidR="00D14522" w:rsidRPr="0064312C">
        <w:rPr>
          <w:rFonts w:asciiTheme="minorHAnsi" w:hAnsiTheme="minorHAnsi" w:cs="Times New Roman"/>
          <w:color w:val="auto"/>
          <w:highlight w:val="yellow"/>
        </w:rPr>
        <w:t>).</w:t>
      </w:r>
    </w:p>
    <w:p w14:paraId="20A97CFF" w14:textId="48AD0249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5811395A" w14:textId="5B813C14" w:rsidR="00C56AB5" w:rsidRPr="0064312C" w:rsidRDefault="00E81406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Use scissors as a scoop and pry out entire cerebellum from within the cavity.</w:t>
      </w:r>
    </w:p>
    <w:p w14:paraId="2D375EA8" w14:textId="43726DBE" w:rsidR="003E0EA6" w:rsidRPr="0064312C" w:rsidRDefault="003E0EA6" w:rsidP="00561DF7">
      <w:pPr>
        <w:pStyle w:val="af3"/>
        <w:widowControl/>
        <w:autoSpaceDE/>
        <w:autoSpaceDN/>
        <w:adjustRightInd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3DF42C45" w14:textId="70CB5239" w:rsidR="003E0EA6" w:rsidRPr="0064312C" w:rsidRDefault="00E81406" w:rsidP="00561DF7">
      <w:pPr>
        <w:pStyle w:val="af3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Use tissue forceps to tease out the brain stem from the foramen.</w:t>
      </w:r>
    </w:p>
    <w:p w14:paraId="2FC18019" w14:textId="0FA848A7" w:rsidR="00E81406" w:rsidRPr="0064312C" w:rsidRDefault="00E81406" w:rsidP="00561DF7">
      <w:pPr>
        <w:rPr>
          <w:rFonts w:asciiTheme="minorHAnsi" w:hAnsiTheme="minorHAnsi" w:cs="Times New Roman"/>
          <w:color w:val="auto"/>
          <w:highlight w:val="yellow"/>
        </w:rPr>
      </w:pPr>
    </w:p>
    <w:p w14:paraId="45F7E5AA" w14:textId="2A8A6337" w:rsidR="008335E7" w:rsidRPr="0064312C" w:rsidRDefault="008335E7" w:rsidP="00561DF7">
      <w:pPr>
        <w:pStyle w:val="af3"/>
        <w:numPr>
          <w:ilvl w:val="0"/>
          <w:numId w:val="37"/>
        </w:numPr>
        <w:ind w:left="0" w:firstLine="0"/>
        <w:rPr>
          <w:rFonts w:asciiTheme="minorHAnsi" w:hAnsiTheme="minorHAnsi" w:cs="Times New Roman"/>
          <w:b/>
          <w:color w:val="auto"/>
          <w:highlight w:val="yellow"/>
        </w:rPr>
      </w:pPr>
      <w:r w:rsidRPr="0064312C">
        <w:rPr>
          <w:rFonts w:asciiTheme="minorHAnsi" w:hAnsiTheme="minorHAnsi" w:cs="Times New Roman"/>
          <w:b/>
          <w:color w:val="auto"/>
          <w:highlight w:val="yellow"/>
        </w:rPr>
        <w:t xml:space="preserve">Large </w:t>
      </w:r>
      <w:r w:rsidR="00B371FC" w:rsidRPr="0064312C">
        <w:rPr>
          <w:rFonts w:asciiTheme="minorHAnsi" w:hAnsiTheme="minorHAnsi" w:cs="Times New Roman"/>
          <w:b/>
          <w:color w:val="auto"/>
          <w:highlight w:val="yellow"/>
        </w:rPr>
        <w:t>animal method</w:t>
      </w:r>
    </w:p>
    <w:p w14:paraId="72DC9505" w14:textId="77777777" w:rsidR="008335E7" w:rsidRPr="0064312C" w:rsidRDefault="008335E7" w:rsidP="00561DF7">
      <w:pPr>
        <w:pStyle w:val="af3"/>
        <w:ind w:left="0"/>
        <w:rPr>
          <w:rFonts w:asciiTheme="minorHAnsi" w:hAnsiTheme="minorHAnsi" w:cs="Times New Roman"/>
          <w:b/>
          <w:color w:val="auto"/>
          <w:highlight w:val="yellow"/>
        </w:rPr>
      </w:pPr>
    </w:p>
    <w:p w14:paraId="785CF89C" w14:textId="46F8EAE8" w:rsidR="003E0EA6" w:rsidRPr="0064312C" w:rsidRDefault="003D1C11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 xml:space="preserve">Position </w:t>
      </w:r>
      <w:r w:rsidR="006C16E5" w:rsidRPr="0064312C">
        <w:rPr>
          <w:rFonts w:asciiTheme="minorHAnsi" w:hAnsiTheme="minorHAnsi" w:cs="Times New Roman"/>
          <w:color w:val="auto"/>
          <w:highlight w:val="yellow"/>
        </w:rPr>
        <w:t xml:space="preserve">the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specimen so that the dorsal part of the skull is in contact with the necropsy surface</w:t>
      </w:r>
      <w:r w:rsidR="006C16E5" w:rsidRPr="0064312C">
        <w:rPr>
          <w:rFonts w:asciiTheme="minorHAnsi" w:hAnsiTheme="minorHAnsi" w:cs="Times New Roman"/>
          <w:color w:val="auto"/>
          <w:highlight w:val="yellow"/>
        </w:rPr>
        <w:t xml:space="preserve"> with t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 xml:space="preserve">he caudal portion of the skull </w:t>
      </w:r>
      <w:r w:rsidR="006C16E5" w:rsidRPr="0064312C">
        <w:rPr>
          <w:rFonts w:asciiTheme="minorHAnsi" w:hAnsiTheme="minorHAnsi" w:cs="Times New Roman"/>
          <w:color w:val="auto"/>
          <w:highlight w:val="yellow"/>
        </w:rPr>
        <w:t>and foramen magnum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 xml:space="preserve"> facing the technician.</w:t>
      </w:r>
    </w:p>
    <w:p w14:paraId="52C3716B" w14:textId="77777777" w:rsidR="003E0EA6" w:rsidRPr="0064312C" w:rsidRDefault="003E0EA6" w:rsidP="00561DF7">
      <w:pPr>
        <w:pStyle w:val="af3"/>
        <w:ind w:left="0"/>
        <w:rPr>
          <w:rFonts w:asciiTheme="minorHAnsi" w:hAnsiTheme="minorHAnsi" w:cs="Times New Roman"/>
          <w:color w:val="auto"/>
        </w:rPr>
      </w:pPr>
    </w:p>
    <w:p w14:paraId="6864FE65" w14:textId="7C235801" w:rsidR="00942E87" w:rsidRPr="0064312C" w:rsidRDefault="00E46601" w:rsidP="00561DF7">
      <w:pPr>
        <w:pStyle w:val="af3"/>
        <w:numPr>
          <w:ilvl w:val="1"/>
          <w:numId w:val="37"/>
        </w:numPr>
        <w:rPr>
          <w:color w:val="auto"/>
          <w:highlight w:val="yellow"/>
        </w:rPr>
      </w:pPr>
      <w:r w:rsidRPr="0064312C">
        <w:rPr>
          <w:color w:val="auto"/>
          <w:highlight w:val="yellow"/>
        </w:rPr>
        <w:t>Insert</w:t>
      </w:r>
      <w:r w:rsidR="004E748D" w:rsidRPr="0064312C">
        <w:rPr>
          <w:color w:val="auto"/>
          <w:highlight w:val="yellow"/>
        </w:rPr>
        <w:t xml:space="preserve"> the modified stiletto knife into the foramen magnum in between the spinal cord and spina</w:t>
      </w:r>
      <w:r w:rsidR="003E0EA6" w:rsidRPr="0064312C">
        <w:rPr>
          <w:color w:val="auto"/>
          <w:highlight w:val="yellow"/>
        </w:rPr>
        <w:t xml:space="preserve">l meninges as far as possible. </w:t>
      </w:r>
    </w:p>
    <w:p w14:paraId="5DE541CE" w14:textId="48196A9E" w:rsidR="003E0EA6" w:rsidRPr="0064312C" w:rsidRDefault="003E0EA6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2BF91DED" w14:textId="60BEC49B" w:rsidR="004E748D" w:rsidRPr="00B371FC" w:rsidRDefault="00E46601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S</w:t>
      </w:r>
      <w:r w:rsidR="00195D96" w:rsidRPr="0064312C">
        <w:rPr>
          <w:rFonts w:asciiTheme="minorHAnsi" w:hAnsiTheme="minorHAnsi" w:cs="Times New Roman"/>
          <w:color w:val="auto"/>
          <w:highlight w:val="yellow"/>
        </w:rPr>
        <w:t xml:space="preserve">core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around the spinal cord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to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separat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e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 xml:space="preserve">the cerebellum and brain stem from the spinal meninges. </w:t>
      </w:r>
      <w:r w:rsidR="00195D96" w:rsidRPr="00B371FC">
        <w:rPr>
          <w:rFonts w:asciiTheme="minorHAnsi" w:hAnsiTheme="minorHAnsi" w:cs="Times New Roman"/>
          <w:color w:val="auto"/>
          <w:highlight w:val="yellow"/>
        </w:rPr>
        <w:t xml:space="preserve">After the knife is inserted </w:t>
      </w:r>
      <w:r w:rsidR="004E748D" w:rsidRPr="00B371FC">
        <w:rPr>
          <w:rFonts w:asciiTheme="minorHAnsi" w:hAnsiTheme="minorHAnsi" w:cs="Times New Roman"/>
          <w:color w:val="auto"/>
          <w:highlight w:val="yellow"/>
        </w:rPr>
        <w:t>through the foramen magnum</w:t>
      </w:r>
      <w:r w:rsidR="00B371FC">
        <w:rPr>
          <w:rFonts w:asciiTheme="minorHAnsi" w:hAnsiTheme="minorHAnsi" w:cs="Times New Roman"/>
          <w:color w:val="auto"/>
          <w:highlight w:val="yellow"/>
        </w:rPr>
        <w:t>,</w:t>
      </w:r>
      <w:r w:rsidR="004E748D" w:rsidRPr="00B371FC">
        <w:rPr>
          <w:rFonts w:asciiTheme="minorHAnsi" w:hAnsiTheme="minorHAnsi" w:cs="Times New Roman"/>
          <w:color w:val="auto"/>
          <w:highlight w:val="yellow"/>
        </w:rPr>
        <w:t xml:space="preserve"> gently angle the knife to follow along the skull as much as possible. </w:t>
      </w:r>
    </w:p>
    <w:p w14:paraId="5A3C0814" w14:textId="4D947E3C" w:rsidR="003E0EA6" w:rsidRPr="0064312C" w:rsidRDefault="003E0EA6" w:rsidP="00561DF7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7BC6285B" w14:textId="42B8E4BF" w:rsidR="008E20E1" w:rsidRPr="0064312C" w:rsidRDefault="008979E5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Insert</w:t>
      </w:r>
      <w:r w:rsidR="00B371FC">
        <w:rPr>
          <w:rFonts w:asciiTheme="minorHAnsi" w:hAnsiTheme="minorHAnsi" w:cs="Times New Roman"/>
          <w:color w:val="auto"/>
          <w:highlight w:val="yellow"/>
        </w:rPr>
        <w:t xml:space="preserve"> a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chemistry spatula or thin, long handled spoon in</w:t>
      </w:r>
      <w:r w:rsidRPr="0064312C">
        <w:rPr>
          <w:rFonts w:asciiTheme="minorHAnsi" w:hAnsiTheme="minorHAnsi" w:cs="Times New Roman"/>
          <w:color w:val="auto"/>
          <w:highlight w:val="yellow"/>
        </w:rPr>
        <w:t>to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 xml:space="preserve"> the space between the neural tissue and spinal meninges.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04DA64B9" w14:textId="205C4F16" w:rsidR="008E20E1" w:rsidRPr="0064312C" w:rsidRDefault="008E20E1" w:rsidP="00561DF7">
      <w:pPr>
        <w:rPr>
          <w:rFonts w:asciiTheme="minorHAnsi" w:hAnsiTheme="minorHAnsi" w:cs="Times New Roman"/>
          <w:color w:val="auto"/>
          <w:highlight w:val="yellow"/>
        </w:rPr>
      </w:pPr>
    </w:p>
    <w:p w14:paraId="4B074D03" w14:textId="458AE8F3" w:rsidR="008E20E1" w:rsidRPr="0064312C" w:rsidRDefault="008E20E1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Probe around the spinal cord and cerebellum to ensure the connection to the spinal meninges have been severed.</w:t>
      </w:r>
    </w:p>
    <w:p w14:paraId="10977D20" w14:textId="77777777" w:rsidR="008E20E1" w:rsidRPr="0064312C" w:rsidRDefault="008E20E1" w:rsidP="00561DF7">
      <w:pPr>
        <w:rPr>
          <w:rFonts w:asciiTheme="minorHAnsi" w:hAnsiTheme="minorHAnsi" w:cs="Times New Roman"/>
          <w:color w:val="auto"/>
          <w:highlight w:val="yellow"/>
        </w:rPr>
      </w:pPr>
    </w:p>
    <w:p w14:paraId="45F6D69B" w14:textId="1865B9AE" w:rsidR="00012A94" w:rsidRPr="0064312C" w:rsidRDefault="00012A94" w:rsidP="00561DF7">
      <w:pPr>
        <w:pStyle w:val="af3"/>
        <w:numPr>
          <w:ilvl w:val="1"/>
          <w:numId w:val="37"/>
        </w:numPr>
        <w:rPr>
          <w:rFonts w:asciiTheme="minorHAnsi" w:hAnsiTheme="minorHAnsi" w:cs="Times New Roman"/>
          <w:color w:val="auto"/>
          <w:highlight w:val="yellow"/>
        </w:rPr>
      </w:pPr>
      <w:r w:rsidRPr="0064312C">
        <w:rPr>
          <w:rFonts w:asciiTheme="minorHAnsi" w:hAnsiTheme="minorHAnsi" w:cs="Times New Roman"/>
          <w:color w:val="auto"/>
          <w:highlight w:val="yellow"/>
        </w:rPr>
        <w:t>H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old the brain stem with forceps.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With the other hand, advance the spoon rostrally then dorsally</w:t>
      </w:r>
      <w:r w:rsidRPr="0064312C">
        <w:rPr>
          <w:rFonts w:asciiTheme="minorHAnsi" w:hAnsiTheme="minorHAnsi" w:cs="Times New Roman"/>
          <w:color w:val="auto"/>
          <w:highlight w:val="yellow"/>
        </w:rPr>
        <w:t xml:space="preserve"> to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scoop up the cerebellum.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Simultaneously pull back on the brain stem with the forceps and scoop out the cerebellum using the spoon.</w:t>
      </w:r>
      <w:r w:rsidR="00F24BB7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6D3B464D" w14:textId="77777777" w:rsidR="00012A94" w:rsidRPr="0064312C" w:rsidRDefault="00012A94" w:rsidP="00561DF7">
      <w:pPr>
        <w:rPr>
          <w:rFonts w:asciiTheme="minorHAnsi" w:hAnsiTheme="minorHAnsi" w:cs="Times New Roman"/>
          <w:color w:val="auto"/>
          <w:highlight w:val="yellow"/>
        </w:rPr>
      </w:pPr>
    </w:p>
    <w:p w14:paraId="66C15659" w14:textId="7C7326FE" w:rsidR="004E748D" w:rsidRPr="0064312C" w:rsidRDefault="00B371FC" w:rsidP="00561DF7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>NOTE:</w:t>
      </w:r>
      <w:r w:rsidR="00012A94" w:rsidRPr="0064312C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4E748D" w:rsidRPr="0064312C">
        <w:rPr>
          <w:rFonts w:asciiTheme="minorHAnsi" w:hAnsiTheme="minorHAnsi" w:cs="Times New Roman"/>
          <w:color w:val="auto"/>
          <w:highlight w:val="yellow"/>
        </w:rPr>
        <w:t>It may take more than one attempt to recover adequate cerebellum for rabies testing.</w:t>
      </w:r>
      <w:r w:rsidR="004E748D" w:rsidRPr="0064312C">
        <w:rPr>
          <w:rFonts w:asciiTheme="minorHAnsi" w:hAnsiTheme="minorHAnsi" w:cs="Times New Roman"/>
          <w:color w:val="auto"/>
        </w:rPr>
        <w:t xml:space="preserve"> </w:t>
      </w:r>
    </w:p>
    <w:p w14:paraId="57D002E4" w14:textId="6CDB1E0F" w:rsidR="007656F6" w:rsidRPr="0064312C" w:rsidRDefault="007656F6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color w:val="auto"/>
        </w:rPr>
      </w:pPr>
    </w:p>
    <w:p w14:paraId="2D1D279A" w14:textId="294FB7D0" w:rsidR="007656F6" w:rsidRPr="0064312C" w:rsidRDefault="00AD24BC" w:rsidP="00561DF7">
      <w:pPr>
        <w:pStyle w:val="a3"/>
        <w:numPr>
          <w:ilvl w:val="0"/>
          <w:numId w:val="37"/>
        </w:numPr>
        <w:spacing w:before="0" w:beforeAutospacing="0" w:after="0" w:afterAutospacing="0"/>
        <w:ind w:left="0" w:firstLine="0"/>
        <w:rPr>
          <w:rFonts w:asciiTheme="minorHAnsi" w:hAnsiTheme="minorHAnsi" w:cs="Times New Roman"/>
          <w:b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Post necropsy</w:t>
      </w:r>
    </w:p>
    <w:p w14:paraId="4CF213EB" w14:textId="5602BC5B" w:rsidR="007656F6" w:rsidRPr="0064312C" w:rsidRDefault="007656F6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color w:val="auto"/>
        </w:rPr>
      </w:pPr>
    </w:p>
    <w:p w14:paraId="4200D663" w14:textId="7F606B88" w:rsidR="00363A73" w:rsidRPr="0064312C" w:rsidRDefault="00363A73" w:rsidP="00561DF7">
      <w:pPr>
        <w:pStyle w:val="a3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Dispose of all disposable materials (gloves, pads, work area coverings) and unused tissues in biohazardous waste.</w:t>
      </w:r>
    </w:p>
    <w:p w14:paraId="18E95BBC" w14:textId="5B770EFA" w:rsidR="00363A73" w:rsidRPr="0064312C" w:rsidRDefault="00363A73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</w:p>
    <w:p w14:paraId="01867679" w14:textId="77B2C3F4" w:rsidR="00363A73" w:rsidRPr="0064312C" w:rsidRDefault="00363A73" w:rsidP="00561DF7">
      <w:pPr>
        <w:pStyle w:val="a3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Clean and </w:t>
      </w:r>
      <w:r w:rsidR="00E40E17" w:rsidRPr="0064312C">
        <w:rPr>
          <w:rFonts w:asciiTheme="minorHAnsi" w:hAnsiTheme="minorHAnsi" w:cs="Times New Roman"/>
          <w:color w:val="auto"/>
        </w:rPr>
        <w:t>disinfect all instruments with method available (e.g.</w:t>
      </w:r>
      <w:r w:rsidR="00B371FC">
        <w:rPr>
          <w:rFonts w:asciiTheme="minorHAnsi" w:hAnsiTheme="minorHAnsi" w:cs="Times New Roman"/>
          <w:color w:val="auto"/>
        </w:rPr>
        <w:t>,</w:t>
      </w:r>
      <w:r w:rsidR="00E40E17" w:rsidRPr="0064312C">
        <w:rPr>
          <w:rFonts w:asciiTheme="minorHAnsi" w:hAnsiTheme="minorHAnsi" w:cs="Times New Roman"/>
          <w:color w:val="auto"/>
        </w:rPr>
        <w:t xml:space="preserve"> industrial dishwasher, autoclave, chemical disinfectant, boiling).</w:t>
      </w:r>
    </w:p>
    <w:p w14:paraId="198AA315" w14:textId="324AB356" w:rsidR="00E40E17" w:rsidRPr="0064312C" w:rsidRDefault="00E40E17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</w:p>
    <w:p w14:paraId="76CEAA87" w14:textId="1BAA98DB" w:rsidR="00E40E17" w:rsidRPr="0064312C" w:rsidRDefault="00E40E17" w:rsidP="00561DF7">
      <w:pPr>
        <w:pStyle w:val="a3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Clean and disinfect all work surfaces with 20% bleach and/or 70% ethanol.</w:t>
      </w:r>
    </w:p>
    <w:p w14:paraId="1406C469" w14:textId="77777777" w:rsidR="007656F6" w:rsidRPr="0064312C" w:rsidRDefault="007656F6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color w:val="auto"/>
        </w:rPr>
      </w:pPr>
    </w:p>
    <w:p w14:paraId="0C20F4E1" w14:textId="15C600D5" w:rsidR="003E0EA6" w:rsidRPr="0064312C" w:rsidRDefault="006305D7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REPRESENTATIVE RESULTS</w:t>
      </w:r>
      <w:r w:rsidR="00EF1462" w:rsidRPr="0064312C">
        <w:rPr>
          <w:rFonts w:asciiTheme="minorHAnsi" w:hAnsiTheme="minorHAnsi" w:cs="Times New Roman"/>
          <w:b/>
          <w:color w:val="auto"/>
        </w:rPr>
        <w:t>:</w:t>
      </w:r>
    </w:p>
    <w:p w14:paraId="6CA51496" w14:textId="4402397F" w:rsidR="007E3825" w:rsidRPr="0064312C" w:rsidRDefault="00220874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A</w:t>
      </w:r>
      <w:r w:rsidR="008979E5" w:rsidRPr="0064312C">
        <w:rPr>
          <w:rFonts w:asciiTheme="minorHAnsi" w:hAnsiTheme="minorHAnsi" w:cs="Times New Roman"/>
          <w:color w:val="auto"/>
        </w:rPr>
        <w:t xml:space="preserve">ll terrestrial samples submitted with skulls between January 31, 2019 </w:t>
      </w:r>
      <w:r w:rsidRPr="0064312C">
        <w:rPr>
          <w:rFonts w:asciiTheme="minorHAnsi" w:hAnsiTheme="minorHAnsi" w:cs="Times New Roman"/>
          <w:color w:val="auto"/>
        </w:rPr>
        <w:t xml:space="preserve">and </w:t>
      </w:r>
      <w:r w:rsidR="008979E5" w:rsidRPr="0064312C">
        <w:rPr>
          <w:rFonts w:asciiTheme="minorHAnsi" w:hAnsiTheme="minorHAnsi" w:cs="Times New Roman"/>
          <w:color w:val="auto"/>
        </w:rPr>
        <w:t>February 28,</w:t>
      </w:r>
      <w:r w:rsidR="0034499C" w:rsidRPr="0064312C">
        <w:rPr>
          <w:rFonts w:asciiTheme="minorHAnsi" w:hAnsiTheme="minorHAnsi" w:cs="Times New Roman"/>
          <w:color w:val="auto"/>
        </w:rPr>
        <w:t xml:space="preserve"> </w:t>
      </w:r>
      <w:r w:rsidR="008979E5" w:rsidRPr="0064312C">
        <w:rPr>
          <w:rFonts w:asciiTheme="minorHAnsi" w:hAnsiTheme="minorHAnsi" w:cs="Times New Roman"/>
          <w:color w:val="auto"/>
        </w:rPr>
        <w:t>2019</w:t>
      </w:r>
      <w:r w:rsidR="009654F0" w:rsidRPr="0064312C">
        <w:rPr>
          <w:rFonts w:asciiTheme="minorHAnsi" w:hAnsiTheme="minorHAnsi" w:cs="Times New Roman"/>
          <w:color w:val="auto"/>
        </w:rPr>
        <w:t xml:space="preserve"> </w:t>
      </w:r>
      <w:r w:rsidR="0034499C" w:rsidRPr="0064312C">
        <w:rPr>
          <w:rFonts w:asciiTheme="minorHAnsi" w:hAnsiTheme="minorHAnsi" w:cs="Times New Roman"/>
          <w:color w:val="auto"/>
        </w:rPr>
        <w:t xml:space="preserve">had </w:t>
      </w:r>
      <w:r w:rsidR="009654F0" w:rsidRPr="0064312C">
        <w:rPr>
          <w:rFonts w:asciiTheme="minorHAnsi" w:hAnsiTheme="minorHAnsi" w:cs="Times New Roman"/>
          <w:color w:val="auto"/>
        </w:rPr>
        <w:t>information</w:t>
      </w:r>
      <w:r w:rsidR="00B52BF4" w:rsidRPr="0064312C">
        <w:rPr>
          <w:rFonts w:asciiTheme="minorHAnsi" w:hAnsiTheme="minorHAnsi" w:cs="Times New Roman"/>
          <w:color w:val="auto"/>
        </w:rPr>
        <w:t xml:space="preserve"> regarding the presence of a neck </w:t>
      </w:r>
      <w:r w:rsidR="007E1D74" w:rsidRPr="0064312C">
        <w:rPr>
          <w:rFonts w:asciiTheme="minorHAnsi" w:hAnsiTheme="minorHAnsi" w:cs="Times New Roman"/>
          <w:color w:val="auto"/>
        </w:rPr>
        <w:t xml:space="preserve">and </w:t>
      </w:r>
      <w:r w:rsidR="009654F0" w:rsidRPr="0064312C">
        <w:rPr>
          <w:rFonts w:asciiTheme="minorHAnsi" w:hAnsiTheme="minorHAnsi" w:cs="Times New Roman"/>
          <w:color w:val="auto"/>
        </w:rPr>
        <w:t>the</w:t>
      </w:r>
      <w:r w:rsidR="00B52BF4" w:rsidRPr="0064312C">
        <w:rPr>
          <w:rFonts w:asciiTheme="minorHAnsi" w:hAnsiTheme="minorHAnsi" w:cs="Times New Roman"/>
          <w:color w:val="auto"/>
        </w:rPr>
        <w:t xml:space="preserve"> method of necropsy</w:t>
      </w:r>
      <w:r w:rsidR="007E3825" w:rsidRPr="0064312C">
        <w:rPr>
          <w:rFonts w:asciiTheme="minorHAnsi" w:hAnsiTheme="minorHAnsi" w:cs="Times New Roman"/>
          <w:color w:val="auto"/>
        </w:rPr>
        <w:t xml:space="preserve"> collected</w:t>
      </w:r>
      <w:r w:rsidR="008979E5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7E1D74" w:rsidRPr="0064312C">
        <w:rPr>
          <w:rFonts w:asciiTheme="minorHAnsi" w:hAnsiTheme="minorHAnsi" w:cs="Times New Roman"/>
          <w:color w:val="auto"/>
        </w:rPr>
        <w:t xml:space="preserve">During </w:t>
      </w:r>
      <w:r w:rsidR="002F0FBA" w:rsidRPr="0064312C">
        <w:rPr>
          <w:rFonts w:asciiTheme="minorHAnsi" w:hAnsiTheme="minorHAnsi" w:cs="Times New Roman"/>
          <w:color w:val="auto"/>
        </w:rPr>
        <w:t>that time</w:t>
      </w:r>
      <w:r w:rsidR="004024C0">
        <w:rPr>
          <w:rFonts w:asciiTheme="minorHAnsi" w:hAnsiTheme="minorHAnsi" w:cs="Times New Roman"/>
          <w:color w:val="auto"/>
        </w:rPr>
        <w:t>,</w:t>
      </w:r>
      <w:r w:rsidR="002F0FBA" w:rsidRPr="0064312C">
        <w:rPr>
          <w:rFonts w:asciiTheme="minorHAnsi" w:hAnsiTheme="minorHAnsi" w:cs="Times New Roman"/>
          <w:color w:val="auto"/>
        </w:rPr>
        <w:t xml:space="preserve"> 170 </w:t>
      </w:r>
      <w:r w:rsidR="00B52BF4" w:rsidRPr="0064312C">
        <w:rPr>
          <w:rFonts w:asciiTheme="minorHAnsi" w:hAnsiTheme="minorHAnsi" w:cs="Times New Roman"/>
          <w:color w:val="auto"/>
        </w:rPr>
        <w:t>heads</w:t>
      </w:r>
      <w:r w:rsidR="002F0FBA" w:rsidRPr="0064312C">
        <w:rPr>
          <w:rFonts w:asciiTheme="minorHAnsi" w:hAnsiTheme="minorHAnsi" w:cs="Times New Roman"/>
          <w:color w:val="auto"/>
        </w:rPr>
        <w:t xml:space="preserve"> </w:t>
      </w:r>
      <w:r w:rsidR="0034499C" w:rsidRPr="0064312C">
        <w:rPr>
          <w:rFonts w:asciiTheme="minorHAnsi" w:hAnsiTheme="minorHAnsi" w:cs="Times New Roman"/>
          <w:color w:val="auto"/>
        </w:rPr>
        <w:t xml:space="preserve">were </w:t>
      </w:r>
      <w:r w:rsidR="00B52BF4" w:rsidRPr="0064312C">
        <w:rPr>
          <w:rFonts w:asciiTheme="minorHAnsi" w:hAnsiTheme="minorHAnsi" w:cs="Times New Roman"/>
          <w:color w:val="auto"/>
        </w:rPr>
        <w:t>necropsied</w:t>
      </w:r>
      <w:r w:rsidR="007E1D74" w:rsidRPr="0064312C">
        <w:rPr>
          <w:rFonts w:asciiTheme="minorHAnsi" w:hAnsiTheme="minorHAnsi" w:cs="Times New Roman"/>
          <w:color w:val="auto"/>
        </w:rPr>
        <w:t xml:space="preserve"> </w:t>
      </w:r>
      <w:r w:rsidR="0034499C" w:rsidRPr="0064312C">
        <w:rPr>
          <w:rFonts w:asciiTheme="minorHAnsi" w:hAnsiTheme="minorHAnsi" w:cs="Times New Roman"/>
          <w:color w:val="auto"/>
        </w:rPr>
        <w:t xml:space="preserve">with </w:t>
      </w:r>
      <w:r w:rsidR="007E1D74" w:rsidRPr="0064312C">
        <w:rPr>
          <w:rFonts w:asciiTheme="minorHAnsi" w:hAnsiTheme="minorHAnsi" w:cs="Times New Roman"/>
          <w:color w:val="auto"/>
        </w:rPr>
        <w:t>18 species</w:t>
      </w:r>
      <w:r w:rsidR="0034499C" w:rsidRPr="0064312C">
        <w:rPr>
          <w:rFonts w:asciiTheme="minorHAnsi" w:hAnsiTheme="minorHAnsi" w:cs="Times New Roman"/>
          <w:color w:val="auto"/>
        </w:rPr>
        <w:t xml:space="preserve"> </w:t>
      </w:r>
      <w:r w:rsidR="007E1D74" w:rsidRPr="0064312C">
        <w:rPr>
          <w:rFonts w:asciiTheme="minorHAnsi" w:hAnsiTheme="minorHAnsi" w:cs="Times New Roman"/>
          <w:color w:val="auto"/>
        </w:rPr>
        <w:t>represented</w:t>
      </w:r>
      <w:r w:rsidR="00B52BF4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4024C0">
        <w:rPr>
          <w:rFonts w:asciiTheme="minorHAnsi" w:hAnsiTheme="minorHAnsi" w:cs="Times New Roman"/>
          <w:color w:val="auto"/>
        </w:rPr>
        <w:t>52%</w:t>
      </w:r>
      <w:r w:rsidR="002F0FBA" w:rsidRPr="0064312C">
        <w:rPr>
          <w:rFonts w:asciiTheme="minorHAnsi" w:hAnsiTheme="minorHAnsi" w:cs="Times New Roman"/>
          <w:color w:val="auto"/>
        </w:rPr>
        <w:t xml:space="preserve"> (89/170) were properly </w:t>
      </w:r>
      <w:r w:rsidR="0034499C" w:rsidRPr="0064312C">
        <w:rPr>
          <w:rFonts w:asciiTheme="minorHAnsi" w:hAnsiTheme="minorHAnsi" w:cs="Times New Roman"/>
          <w:color w:val="auto"/>
        </w:rPr>
        <w:t>decapitated</w:t>
      </w:r>
      <w:r w:rsidR="007E1D74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7E1D74" w:rsidRPr="0064312C">
        <w:rPr>
          <w:rFonts w:asciiTheme="minorHAnsi" w:hAnsiTheme="minorHAnsi" w:cs="Times New Roman"/>
          <w:color w:val="auto"/>
        </w:rPr>
        <w:t>The</w:t>
      </w:r>
      <w:r w:rsidR="009C7F68" w:rsidRPr="0064312C">
        <w:rPr>
          <w:rFonts w:asciiTheme="minorHAnsi" w:hAnsiTheme="minorHAnsi" w:cs="Times New Roman"/>
          <w:color w:val="auto"/>
        </w:rPr>
        <w:t xml:space="preserve"> </w:t>
      </w:r>
      <w:r w:rsidR="002F0FBA" w:rsidRPr="0064312C">
        <w:rPr>
          <w:rFonts w:asciiTheme="minorHAnsi" w:hAnsiTheme="minorHAnsi" w:cs="Times New Roman"/>
          <w:color w:val="auto"/>
        </w:rPr>
        <w:t xml:space="preserve">remaining had at least one vertebra attached </w:t>
      </w:r>
      <w:r w:rsidR="009F2440" w:rsidRPr="0064312C">
        <w:rPr>
          <w:rFonts w:asciiTheme="minorHAnsi" w:hAnsiTheme="minorHAnsi" w:cs="Times New Roman"/>
          <w:color w:val="auto"/>
        </w:rPr>
        <w:t xml:space="preserve">including </w:t>
      </w:r>
      <w:r w:rsidR="002F0FBA" w:rsidRPr="0064312C">
        <w:rPr>
          <w:rFonts w:asciiTheme="minorHAnsi" w:hAnsiTheme="minorHAnsi" w:cs="Times New Roman"/>
          <w:color w:val="auto"/>
        </w:rPr>
        <w:t>th</w:t>
      </w:r>
      <w:r w:rsidR="0034499C" w:rsidRPr="0064312C">
        <w:rPr>
          <w:rFonts w:asciiTheme="minorHAnsi" w:hAnsiTheme="minorHAnsi" w:cs="Times New Roman"/>
          <w:color w:val="auto"/>
        </w:rPr>
        <w:t>re</w:t>
      </w:r>
      <w:r w:rsidR="002F0FBA" w:rsidRPr="0064312C">
        <w:rPr>
          <w:rFonts w:asciiTheme="minorHAnsi" w:hAnsiTheme="minorHAnsi" w:cs="Times New Roman"/>
          <w:color w:val="auto"/>
        </w:rPr>
        <w:t xml:space="preserve">e </w:t>
      </w:r>
      <w:r w:rsidR="0034499C" w:rsidRPr="0064312C">
        <w:rPr>
          <w:rFonts w:asciiTheme="minorHAnsi" w:hAnsiTheme="minorHAnsi" w:cs="Times New Roman"/>
          <w:color w:val="auto"/>
        </w:rPr>
        <w:t xml:space="preserve">whole </w:t>
      </w:r>
      <w:r w:rsidR="002F0FBA" w:rsidRPr="0064312C">
        <w:rPr>
          <w:rFonts w:asciiTheme="minorHAnsi" w:hAnsiTheme="minorHAnsi" w:cs="Times New Roman"/>
          <w:color w:val="auto"/>
        </w:rPr>
        <w:t>body</w:t>
      </w:r>
      <w:r w:rsidR="007E1D74" w:rsidRPr="0064312C">
        <w:rPr>
          <w:rFonts w:asciiTheme="minorHAnsi" w:hAnsiTheme="minorHAnsi" w:cs="Times New Roman"/>
          <w:color w:val="auto"/>
        </w:rPr>
        <w:t xml:space="preserve"> </w:t>
      </w:r>
      <w:r w:rsidR="0034499C" w:rsidRPr="0064312C">
        <w:rPr>
          <w:rFonts w:asciiTheme="minorHAnsi" w:hAnsiTheme="minorHAnsi" w:cs="Times New Roman"/>
          <w:color w:val="auto"/>
        </w:rPr>
        <w:t>specimens</w:t>
      </w:r>
      <w:r w:rsidR="009C7F68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B52BF4" w:rsidRPr="0064312C">
        <w:rPr>
          <w:rFonts w:asciiTheme="minorHAnsi" w:hAnsiTheme="minorHAnsi" w:cs="Times New Roman"/>
          <w:color w:val="auto"/>
        </w:rPr>
        <w:t xml:space="preserve">The ventral method was used </w:t>
      </w:r>
      <w:r w:rsidR="004024C0">
        <w:rPr>
          <w:rFonts w:asciiTheme="minorHAnsi" w:hAnsiTheme="minorHAnsi" w:cs="Times New Roman"/>
          <w:color w:val="auto"/>
        </w:rPr>
        <w:t>75%</w:t>
      </w:r>
      <w:r w:rsidR="00B52BF4" w:rsidRPr="0064312C">
        <w:rPr>
          <w:rFonts w:asciiTheme="minorHAnsi" w:hAnsiTheme="minorHAnsi" w:cs="Times New Roman"/>
          <w:color w:val="auto"/>
        </w:rPr>
        <w:t xml:space="preserve"> (128/170) of the time, of those, necks were present on 49.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7E1D74" w:rsidRPr="0064312C">
        <w:rPr>
          <w:rFonts w:asciiTheme="minorHAnsi" w:hAnsiTheme="minorHAnsi" w:cs="Times New Roman"/>
          <w:color w:val="auto"/>
        </w:rPr>
        <w:t>S</w:t>
      </w:r>
      <w:r w:rsidR="008115EA" w:rsidRPr="0064312C">
        <w:rPr>
          <w:rFonts w:asciiTheme="minorHAnsi" w:hAnsiTheme="minorHAnsi" w:cs="Times New Roman"/>
          <w:color w:val="auto"/>
        </w:rPr>
        <w:t xml:space="preserve">pecimens submitted with </w:t>
      </w:r>
      <w:r w:rsidR="00E44D80" w:rsidRPr="0064312C">
        <w:rPr>
          <w:rFonts w:asciiTheme="minorHAnsi" w:hAnsiTheme="minorHAnsi" w:cs="Times New Roman"/>
          <w:color w:val="auto"/>
        </w:rPr>
        <w:t xml:space="preserve">a </w:t>
      </w:r>
      <w:r w:rsidR="008115EA" w:rsidRPr="0064312C">
        <w:rPr>
          <w:rFonts w:asciiTheme="minorHAnsi" w:hAnsiTheme="minorHAnsi" w:cs="Times New Roman"/>
          <w:color w:val="auto"/>
        </w:rPr>
        <w:t xml:space="preserve">neck will have it removed </w:t>
      </w:r>
      <w:r w:rsidR="00E44D80" w:rsidRPr="0064312C">
        <w:rPr>
          <w:rFonts w:asciiTheme="minorHAnsi" w:hAnsiTheme="minorHAnsi" w:cs="Times New Roman"/>
          <w:color w:val="auto"/>
        </w:rPr>
        <w:t xml:space="preserve">during </w:t>
      </w:r>
      <w:r w:rsidR="008115EA" w:rsidRPr="0064312C">
        <w:rPr>
          <w:rFonts w:asciiTheme="minorHAnsi" w:hAnsiTheme="minorHAnsi" w:cs="Times New Roman"/>
          <w:color w:val="auto"/>
        </w:rPr>
        <w:t>necropsy to allow for the ventral method</w:t>
      </w:r>
      <w:r w:rsidR="00E44D80" w:rsidRPr="0064312C">
        <w:rPr>
          <w:rFonts w:asciiTheme="minorHAnsi" w:hAnsiTheme="minorHAnsi" w:cs="Times New Roman"/>
          <w:color w:val="auto"/>
        </w:rPr>
        <w:t xml:space="preserve"> when</w:t>
      </w:r>
      <w:r w:rsidR="00167045" w:rsidRPr="0064312C">
        <w:rPr>
          <w:rFonts w:asciiTheme="minorHAnsi" w:hAnsiTheme="minorHAnsi" w:cs="Times New Roman"/>
          <w:color w:val="auto"/>
        </w:rPr>
        <w:t>ever</w:t>
      </w:r>
      <w:r w:rsidR="00E44D80" w:rsidRPr="0064312C">
        <w:rPr>
          <w:rFonts w:asciiTheme="minorHAnsi" w:hAnsiTheme="minorHAnsi" w:cs="Times New Roman"/>
          <w:color w:val="auto"/>
        </w:rPr>
        <w:t xml:space="preserve"> possible</w:t>
      </w:r>
      <w:r w:rsidR="008115EA" w:rsidRPr="0064312C">
        <w:rPr>
          <w:rFonts w:asciiTheme="minorHAnsi" w:hAnsiTheme="minorHAnsi" w:cs="Times New Roman"/>
          <w:color w:val="auto"/>
        </w:rPr>
        <w:t xml:space="preserve">. </w:t>
      </w:r>
      <w:r w:rsidR="009304EA" w:rsidRPr="0064312C">
        <w:rPr>
          <w:rFonts w:asciiTheme="minorHAnsi" w:hAnsiTheme="minorHAnsi" w:cs="Times New Roman"/>
          <w:color w:val="auto"/>
        </w:rPr>
        <w:t>Three</w:t>
      </w:r>
      <w:r w:rsidR="00B52BF4" w:rsidRPr="0064312C">
        <w:rPr>
          <w:rFonts w:asciiTheme="minorHAnsi" w:hAnsiTheme="minorHAnsi" w:cs="Times New Roman"/>
          <w:color w:val="auto"/>
        </w:rPr>
        <w:t xml:space="preserve"> large animals</w:t>
      </w:r>
      <w:r w:rsidR="009654F0" w:rsidRPr="0064312C">
        <w:rPr>
          <w:rFonts w:asciiTheme="minorHAnsi" w:hAnsiTheme="minorHAnsi" w:cs="Times New Roman"/>
          <w:color w:val="auto"/>
        </w:rPr>
        <w:t xml:space="preserve"> (cow, deer, pig)</w:t>
      </w:r>
      <w:r w:rsidR="00B52BF4" w:rsidRPr="0064312C">
        <w:rPr>
          <w:rFonts w:asciiTheme="minorHAnsi" w:hAnsiTheme="minorHAnsi" w:cs="Times New Roman"/>
          <w:color w:val="auto"/>
        </w:rPr>
        <w:t xml:space="preserve"> were submitted and</w:t>
      </w:r>
      <w:r w:rsidR="009C7F68" w:rsidRPr="0064312C">
        <w:rPr>
          <w:rFonts w:asciiTheme="minorHAnsi" w:hAnsiTheme="minorHAnsi" w:cs="Times New Roman"/>
          <w:color w:val="auto"/>
        </w:rPr>
        <w:t xml:space="preserve"> </w:t>
      </w:r>
      <w:r w:rsidR="00E44D80" w:rsidRPr="0064312C">
        <w:rPr>
          <w:rFonts w:asciiTheme="minorHAnsi" w:hAnsiTheme="minorHAnsi" w:cs="Times New Roman"/>
          <w:color w:val="auto"/>
        </w:rPr>
        <w:t>in two cases the large animal protocol was used.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E44D80" w:rsidRPr="0064312C">
        <w:rPr>
          <w:rFonts w:asciiTheme="minorHAnsi" w:hAnsiTheme="minorHAnsi" w:cs="Times New Roman"/>
          <w:color w:val="auto"/>
        </w:rPr>
        <w:t>T</w:t>
      </w:r>
      <w:r w:rsidR="009304EA" w:rsidRPr="0064312C">
        <w:rPr>
          <w:rFonts w:asciiTheme="minorHAnsi" w:hAnsiTheme="minorHAnsi" w:cs="Times New Roman"/>
          <w:color w:val="auto"/>
        </w:rPr>
        <w:t>he large animal protocol was not used on the pig</w:t>
      </w:r>
      <w:r w:rsidR="00E44D80" w:rsidRPr="0064312C">
        <w:rPr>
          <w:rFonts w:asciiTheme="minorHAnsi" w:hAnsiTheme="minorHAnsi" w:cs="Times New Roman"/>
          <w:color w:val="auto"/>
        </w:rPr>
        <w:t xml:space="preserve"> because </w:t>
      </w:r>
      <w:r w:rsidR="00167045" w:rsidRPr="0064312C">
        <w:rPr>
          <w:rFonts w:asciiTheme="minorHAnsi" w:hAnsiTheme="minorHAnsi" w:cs="Times New Roman"/>
          <w:color w:val="auto"/>
        </w:rPr>
        <w:t xml:space="preserve">extra </w:t>
      </w:r>
      <w:r w:rsidR="00E44D80" w:rsidRPr="0064312C">
        <w:rPr>
          <w:rFonts w:asciiTheme="minorHAnsi" w:hAnsiTheme="minorHAnsi" w:cs="Times New Roman"/>
          <w:color w:val="auto"/>
        </w:rPr>
        <w:t>brain tissue samples were required for additional testing</w:t>
      </w:r>
      <w:r w:rsidR="00996433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996433" w:rsidRPr="0064312C">
        <w:rPr>
          <w:rFonts w:asciiTheme="minorHAnsi" w:hAnsiTheme="minorHAnsi" w:cs="Times New Roman"/>
          <w:color w:val="auto"/>
        </w:rPr>
        <w:t xml:space="preserve">A </w:t>
      </w:r>
      <w:r w:rsidR="0034499C" w:rsidRPr="0064312C">
        <w:rPr>
          <w:rFonts w:asciiTheme="minorHAnsi" w:hAnsiTheme="minorHAnsi" w:cs="Times New Roman"/>
          <w:color w:val="auto"/>
        </w:rPr>
        <w:t>s</w:t>
      </w:r>
      <w:r w:rsidR="00996433" w:rsidRPr="0064312C">
        <w:rPr>
          <w:rFonts w:asciiTheme="minorHAnsi" w:hAnsiTheme="minorHAnsi" w:cs="Times New Roman"/>
          <w:color w:val="auto"/>
        </w:rPr>
        <w:t>q</w:t>
      </w:r>
      <w:r w:rsidR="009304EA" w:rsidRPr="0064312C">
        <w:rPr>
          <w:rFonts w:asciiTheme="minorHAnsi" w:hAnsiTheme="minorHAnsi" w:cs="Times New Roman"/>
          <w:color w:val="auto"/>
        </w:rPr>
        <w:t xml:space="preserve">uirrel </w:t>
      </w:r>
      <w:r w:rsidR="00996433" w:rsidRPr="0064312C">
        <w:rPr>
          <w:rFonts w:asciiTheme="minorHAnsi" w:hAnsiTheme="minorHAnsi" w:cs="Times New Roman"/>
          <w:color w:val="auto"/>
        </w:rPr>
        <w:t xml:space="preserve">was </w:t>
      </w:r>
      <w:r w:rsidR="009304EA" w:rsidRPr="0064312C">
        <w:rPr>
          <w:rFonts w:asciiTheme="minorHAnsi" w:hAnsiTheme="minorHAnsi" w:cs="Times New Roman"/>
          <w:color w:val="auto"/>
        </w:rPr>
        <w:t xml:space="preserve">submitted with a crushed skull </w:t>
      </w:r>
      <w:r w:rsidR="00996433" w:rsidRPr="0064312C">
        <w:rPr>
          <w:rFonts w:asciiTheme="minorHAnsi" w:hAnsiTheme="minorHAnsi" w:cs="Times New Roman"/>
          <w:color w:val="auto"/>
        </w:rPr>
        <w:t xml:space="preserve">and </w:t>
      </w:r>
      <w:r w:rsidR="009304EA" w:rsidRPr="0064312C">
        <w:rPr>
          <w:rFonts w:asciiTheme="minorHAnsi" w:hAnsiTheme="minorHAnsi" w:cs="Times New Roman"/>
          <w:color w:val="auto"/>
        </w:rPr>
        <w:t>simply cutting away the skin exposed brain tissue</w:t>
      </w:r>
      <w:r w:rsidR="00996433" w:rsidRPr="0064312C">
        <w:rPr>
          <w:rFonts w:asciiTheme="minorHAnsi" w:hAnsiTheme="minorHAnsi" w:cs="Times New Roman"/>
          <w:color w:val="auto"/>
        </w:rPr>
        <w:t>, thus none of the above methods were used</w:t>
      </w:r>
      <w:r w:rsidR="009304EA" w:rsidRPr="0064312C">
        <w:rPr>
          <w:rFonts w:asciiTheme="minorHAnsi" w:hAnsiTheme="minorHAnsi" w:cs="Times New Roman"/>
          <w:color w:val="auto"/>
        </w:rPr>
        <w:t xml:space="preserve"> (</w:t>
      </w:r>
      <w:r w:rsidR="009304EA" w:rsidRPr="004024C0">
        <w:rPr>
          <w:rFonts w:asciiTheme="minorHAnsi" w:hAnsiTheme="minorHAnsi" w:cs="Times New Roman"/>
          <w:b/>
          <w:color w:val="auto"/>
        </w:rPr>
        <w:t>Table</w:t>
      </w:r>
      <w:r w:rsidR="009304EA" w:rsidRPr="0064312C">
        <w:rPr>
          <w:rFonts w:asciiTheme="minorHAnsi" w:hAnsiTheme="minorHAnsi" w:cs="Times New Roman"/>
          <w:color w:val="auto"/>
        </w:rPr>
        <w:t xml:space="preserve"> </w:t>
      </w:r>
      <w:r w:rsidR="0008320B" w:rsidRPr="004024C0">
        <w:rPr>
          <w:rFonts w:asciiTheme="minorHAnsi" w:hAnsiTheme="minorHAnsi" w:cs="Times New Roman"/>
          <w:b/>
          <w:color w:val="auto"/>
        </w:rPr>
        <w:t>1</w:t>
      </w:r>
      <w:r w:rsidR="009304EA" w:rsidRPr="0064312C">
        <w:rPr>
          <w:rFonts w:asciiTheme="minorHAnsi" w:hAnsiTheme="minorHAnsi" w:cs="Times New Roman"/>
          <w:color w:val="auto"/>
        </w:rPr>
        <w:t>)</w:t>
      </w:r>
      <w:r w:rsidR="004E139D" w:rsidRPr="0064312C">
        <w:rPr>
          <w:rFonts w:asciiTheme="minorHAnsi" w:hAnsiTheme="minorHAnsi" w:cs="Times New Roman"/>
          <w:color w:val="auto"/>
        </w:rPr>
        <w:t>.</w:t>
      </w:r>
    </w:p>
    <w:p w14:paraId="022D285B" w14:textId="393B84E1" w:rsidR="00942E87" w:rsidRPr="0064312C" w:rsidRDefault="00942E87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</w:p>
    <w:p w14:paraId="3B6588CD" w14:textId="377430AC" w:rsidR="00942E87" w:rsidRPr="0064312C" w:rsidRDefault="00184A1E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O</w:t>
      </w:r>
      <w:r w:rsidR="00FD0368" w:rsidRPr="0064312C">
        <w:rPr>
          <w:rFonts w:asciiTheme="minorHAnsi" w:hAnsiTheme="minorHAnsi" w:cs="Times New Roman"/>
          <w:color w:val="auto"/>
        </w:rPr>
        <w:t>n fresh intact submissions</w:t>
      </w:r>
      <w:r w:rsidR="009C7F68" w:rsidRPr="0064312C">
        <w:rPr>
          <w:rFonts w:asciiTheme="minorHAnsi" w:hAnsiTheme="minorHAnsi" w:cs="Times New Roman"/>
          <w:color w:val="auto"/>
        </w:rPr>
        <w:t>,</w:t>
      </w:r>
      <w:r w:rsidR="00FD0368" w:rsidRPr="0064312C">
        <w:rPr>
          <w:rFonts w:asciiTheme="minorHAnsi" w:hAnsiTheme="minorHAnsi" w:cs="Times New Roman"/>
          <w:color w:val="auto"/>
        </w:rPr>
        <w:t xml:space="preserve"> </w:t>
      </w:r>
      <w:r w:rsidR="009C7F68" w:rsidRPr="0064312C">
        <w:rPr>
          <w:rFonts w:asciiTheme="minorHAnsi" w:hAnsiTheme="minorHAnsi" w:cs="Times New Roman"/>
          <w:color w:val="auto"/>
        </w:rPr>
        <w:t xml:space="preserve">all three methods </w:t>
      </w:r>
      <w:r w:rsidR="00FD0368" w:rsidRPr="0064312C">
        <w:rPr>
          <w:rFonts w:asciiTheme="minorHAnsi" w:hAnsiTheme="minorHAnsi" w:cs="Times New Roman"/>
          <w:color w:val="auto"/>
        </w:rPr>
        <w:t xml:space="preserve">will result </w:t>
      </w:r>
      <w:r w:rsidR="00996433" w:rsidRPr="0064312C">
        <w:rPr>
          <w:rFonts w:asciiTheme="minorHAnsi" w:hAnsiTheme="minorHAnsi" w:cs="Times New Roman"/>
          <w:color w:val="auto"/>
        </w:rPr>
        <w:t xml:space="preserve">with the </w:t>
      </w:r>
      <w:r w:rsidR="009C7F68" w:rsidRPr="0064312C">
        <w:rPr>
          <w:rFonts w:asciiTheme="minorHAnsi" w:hAnsiTheme="minorHAnsi" w:cs="Times New Roman"/>
          <w:color w:val="auto"/>
        </w:rPr>
        <w:t xml:space="preserve">required </w:t>
      </w:r>
      <w:r w:rsidR="00167045" w:rsidRPr="0064312C">
        <w:rPr>
          <w:rFonts w:asciiTheme="minorHAnsi" w:hAnsiTheme="minorHAnsi" w:cs="Times New Roman"/>
          <w:color w:val="auto"/>
        </w:rPr>
        <w:t xml:space="preserve">tissue </w:t>
      </w:r>
      <w:r w:rsidR="00FD0368" w:rsidRPr="0064312C">
        <w:rPr>
          <w:rFonts w:asciiTheme="minorHAnsi" w:hAnsiTheme="minorHAnsi" w:cs="Times New Roman"/>
          <w:color w:val="auto"/>
        </w:rPr>
        <w:t xml:space="preserve">for reliable rabies </w:t>
      </w:r>
      <w:r w:rsidR="009C7F68" w:rsidRPr="0064312C">
        <w:rPr>
          <w:rFonts w:asciiTheme="minorHAnsi" w:hAnsiTheme="minorHAnsi" w:cs="Times New Roman"/>
          <w:color w:val="auto"/>
        </w:rPr>
        <w:t xml:space="preserve">diagnostic </w:t>
      </w:r>
      <w:r w:rsidR="00FD0368" w:rsidRPr="0064312C">
        <w:rPr>
          <w:rFonts w:asciiTheme="minorHAnsi" w:hAnsiTheme="minorHAnsi" w:cs="Times New Roman"/>
          <w:color w:val="auto"/>
        </w:rPr>
        <w:t>test results.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D37957" w:rsidRPr="0064312C">
        <w:rPr>
          <w:rFonts w:asciiTheme="minorHAnsi" w:hAnsiTheme="minorHAnsi" w:cs="Times New Roman"/>
          <w:color w:val="auto"/>
        </w:rPr>
        <w:t>Occasionally</w:t>
      </w:r>
      <w:r w:rsidR="000D4970" w:rsidRPr="0064312C">
        <w:rPr>
          <w:rFonts w:asciiTheme="minorHAnsi" w:hAnsiTheme="minorHAnsi" w:cs="Times New Roman"/>
          <w:color w:val="auto"/>
        </w:rPr>
        <w:t>,</w:t>
      </w:r>
      <w:r w:rsidR="00996433" w:rsidRPr="0064312C">
        <w:rPr>
          <w:rFonts w:asciiTheme="minorHAnsi" w:hAnsiTheme="minorHAnsi" w:cs="Times New Roman"/>
          <w:color w:val="auto"/>
        </w:rPr>
        <w:t xml:space="preserve"> t</w:t>
      </w:r>
      <w:r w:rsidR="00FD0368" w:rsidRPr="0064312C">
        <w:rPr>
          <w:rFonts w:asciiTheme="minorHAnsi" w:hAnsiTheme="minorHAnsi" w:cs="Times New Roman"/>
          <w:color w:val="auto"/>
        </w:rPr>
        <w:t xml:space="preserve">he cerebellum and brain stem </w:t>
      </w:r>
      <w:r w:rsidR="000D4970" w:rsidRPr="0064312C">
        <w:rPr>
          <w:rFonts w:asciiTheme="minorHAnsi" w:hAnsiTheme="minorHAnsi" w:cs="Times New Roman"/>
          <w:color w:val="auto"/>
        </w:rPr>
        <w:t xml:space="preserve">cannot be </w:t>
      </w:r>
      <w:r w:rsidR="00FD0368" w:rsidRPr="0064312C">
        <w:rPr>
          <w:rFonts w:asciiTheme="minorHAnsi" w:hAnsiTheme="minorHAnsi" w:cs="Times New Roman"/>
          <w:color w:val="auto"/>
        </w:rPr>
        <w:t xml:space="preserve">removed intact, </w:t>
      </w:r>
      <w:r w:rsidR="00996433" w:rsidRPr="0064312C">
        <w:rPr>
          <w:rFonts w:asciiTheme="minorHAnsi" w:hAnsiTheme="minorHAnsi" w:cs="Times New Roman"/>
          <w:color w:val="auto"/>
        </w:rPr>
        <w:t xml:space="preserve">although </w:t>
      </w:r>
      <w:r w:rsidR="00FD0368" w:rsidRPr="0064312C">
        <w:rPr>
          <w:rFonts w:asciiTheme="minorHAnsi" w:hAnsiTheme="minorHAnsi" w:cs="Times New Roman"/>
          <w:color w:val="auto"/>
        </w:rPr>
        <w:t>after removing all tissue from the hindbrain</w:t>
      </w:r>
      <w:r w:rsidR="00A75A77" w:rsidRPr="0064312C">
        <w:rPr>
          <w:rFonts w:asciiTheme="minorHAnsi" w:hAnsiTheme="minorHAnsi" w:cs="Times New Roman"/>
          <w:color w:val="auto"/>
        </w:rPr>
        <w:t xml:space="preserve"> </w:t>
      </w:r>
      <w:r w:rsidR="00996433" w:rsidRPr="0064312C">
        <w:rPr>
          <w:rFonts w:asciiTheme="minorHAnsi" w:hAnsiTheme="minorHAnsi" w:cs="Times New Roman"/>
          <w:color w:val="auto"/>
        </w:rPr>
        <w:t xml:space="preserve">these </w:t>
      </w:r>
      <w:r w:rsidR="00FD0368" w:rsidRPr="0064312C">
        <w:rPr>
          <w:rFonts w:asciiTheme="minorHAnsi" w:hAnsiTheme="minorHAnsi" w:cs="Times New Roman"/>
          <w:color w:val="auto"/>
        </w:rPr>
        <w:t>tissues can be identified and processed accordingly.</w:t>
      </w:r>
    </w:p>
    <w:p w14:paraId="29A88659" w14:textId="77BFB397" w:rsidR="00FD0368" w:rsidRPr="0064312C" w:rsidRDefault="00FD0368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</w:p>
    <w:p w14:paraId="1059AD02" w14:textId="53E1A4F7" w:rsidR="00FD0368" w:rsidRPr="0064312C" w:rsidRDefault="00FD0368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These </w:t>
      </w:r>
      <w:r w:rsidR="00A75A77" w:rsidRPr="0064312C">
        <w:rPr>
          <w:rFonts w:asciiTheme="minorHAnsi" w:hAnsiTheme="minorHAnsi" w:cs="Times New Roman"/>
          <w:color w:val="auto"/>
        </w:rPr>
        <w:t xml:space="preserve">three valuable </w:t>
      </w:r>
      <w:r w:rsidRPr="0064312C">
        <w:rPr>
          <w:rFonts w:asciiTheme="minorHAnsi" w:hAnsiTheme="minorHAnsi" w:cs="Times New Roman"/>
          <w:color w:val="auto"/>
        </w:rPr>
        <w:t xml:space="preserve">methods cannot </w:t>
      </w:r>
      <w:r w:rsidR="00A75A77" w:rsidRPr="0064312C">
        <w:rPr>
          <w:rFonts w:asciiTheme="minorHAnsi" w:hAnsiTheme="minorHAnsi" w:cs="Times New Roman"/>
          <w:color w:val="auto"/>
        </w:rPr>
        <w:t xml:space="preserve">compensate </w:t>
      </w:r>
      <w:r w:rsidRPr="0064312C">
        <w:rPr>
          <w:rFonts w:asciiTheme="minorHAnsi" w:hAnsiTheme="minorHAnsi" w:cs="Times New Roman"/>
          <w:color w:val="auto"/>
        </w:rPr>
        <w:t xml:space="preserve">for </w:t>
      </w:r>
      <w:r w:rsidR="003E62AE" w:rsidRPr="0064312C">
        <w:rPr>
          <w:rFonts w:asciiTheme="minorHAnsi" w:hAnsiTheme="minorHAnsi" w:cs="Times New Roman"/>
          <w:color w:val="auto"/>
        </w:rPr>
        <w:t xml:space="preserve">poor specimen quality </w:t>
      </w:r>
      <w:r w:rsidRPr="0064312C">
        <w:rPr>
          <w:rFonts w:asciiTheme="minorHAnsi" w:hAnsiTheme="minorHAnsi" w:cs="Times New Roman"/>
          <w:color w:val="auto"/>
        </w:rPr>
        <w:t>caused prior to receipt at the lab.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3E62AE" w:rsidRPr="0064312C">
        <w:rPr>
          <w:rFonts w:asciiTheme="minorHAnsi" w:hAnsiTheme="minorHAnsi" w:cs="Times New Roman"/>
          <w:color w:val="auto"/>
        </w:rPr>
        <w:t>T</w:t>
      </w:r>
      <w:r w:rsidRPr="0064312C">
        <w:rPr>
          <w:rFonts w:asciiTheme="minorHAnsi" w:hAnsiTheme="minorHAnsi" w:cs="Times New Roman"/>
          <w:color w:val="auto"/>
        </w:rPr>
        <w:t xml:space="preserve">rauma, </w:t>
      </w:r>
      <w:r w:rsidR="003E62AE" w:rsidRPr="0064312C">
        <w:rPr>
          <w:rFonts w:asciiTheme="minorHAnsi" w:hAnsiTheme="minorHAnsi" w:cs="Times New Roman"/>
          <w:color w:val="auto"/>
        </w:rPr>
        <w:t xml:space="preserve">decomposition and </w:t>
      </w:r>
      <w:r w:rsidRPr="0064312C">
        <w:rPr>
          <w:rFonts w:asciiTheme="minorHAnsi" w:hAnsiTheme="minorHAnsi" w:cs="Times New Roman"/>
          <w:color w:val="auto"/>
        </w:rPr>
        <w:t>poor decapitation methods</w:t>
      </w:r>
      <w:r w:rsidR="003E62AE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can affect the outcome regardless of how efficiently the samples are collected.</w:t>
      </w:r>
    </w:p>
    <w:p w14:paraId="029D99FD" w14:textId="77777777" w:rsidR="000B6677" w:rsidRPr="0064312C" w:rsidRDefault="000B6677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</w:p>
    <w:p w14:paraId="511C9EEB" w14:textId="5FCDFAB2" w:rsidR="00AD01E1" w:rsidRPr="0064312C" w:rsidRDefault="00B32616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 xml:space="preserve">FIGURE </w:t>
      </w:r>
      <w:r w:rsidR="0013621E" w:rsidRPr="0064312C">
        <w:rPr>
          <w:rFonts w:asciiTheme="minorHAnsi" w:hAnsiTheme="minorHAnsi" w:cs="Times New Roman"/>
          <w:b/>
          <w:color w:val="auto"/>
        </w:rPr>
        <w:t xml:space="preserve">AND TABLE </w:t>
      </w:r>
      <w:r w:rsidRPr="0064312C">
        <w:rPr>
          <w:rFonts w:asciiTheme="minorHAnsi" w:hAnsiTheme="minorHAnsi" w:cs="Times New Roman"/>
          <w:b/>
          <w:color w:val="auto"/>
        </w:rPr>
        <w:t>LEGENDS:</w:t>
      </w:r>
    </w:p>
    <w:p w14:paraId="1BBD5153" w14:textId="598D1F06" w:rsidR="00E870BC" w:rsidRPr="0064312C" w:rsidRDefault="0060100D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Figure 1</w:t>
      </w:r>
      <w:r w:rsidR="001D78CF" w:rsidRPr="0064312C">
        <w:rPr>
          <w:rFonts w:asciiTheme="minorHAnsi" w:hAnsiTheme="minorHAnsi" w:cs="Times New Roman"/>
          <w:b/>
          <w:color w:val="auto"/>
        </w:rPr>
        <w:t>: Instruments used in rabies necropsy</w:t>
      </w:r>
      <w:r w:rsidR="004024C0">
        <w:rPr>
          <w:rFonts w:asciiTheme="minorHAnsi" w:hAnsiTheme="minorHAnsi" w:cs="Times New Roman"/>
          <w:b/>
          <w:color w:val="auto"/>
        </w:rPr>
        <w:t>.</w:t>
      </w:r>
      <w:r w:rsidR="001D78CF" w:rsidRPr="0064312C">
        <w:rPr>
          <w:rFonts w:asciiTheme="minorHAnsi" w:hAnsiTheme="minorHAnsi" w:cs="Times New Roman"/>
          <w:color w:val="auto"/>
        </w:rPr>
        <w:t xml:space="preserve"> </w:t>
      </w:r>
      <w:r w:rsidR="004024C0">
        <w:rPr>
          <w:rFonts w:asciiTheme="minorHAnsi" w:hAnsiTheme="minorHAnsi" w:cs="Times New Roman"/>
          <w:color w:val="auto"/>
        </w:rPr>
        <w:t>C</w:t>
      </w:r>
      <w:r w:rsidR="001D78CF" w:rsidRPr="0064312C">
        <w:rPr>
          <w:rFonts w:asciiTheme="minorHAnsi" w:hAnsiTheme="minorHAnsi" w:cs="Times New Roman"/>
          <w:color w:val="auto"/>
        </w:rPr>
        <w:t>urved sharp-blunt mayo scissors, smooth-tipped tissue dressing forceps without teeth, councilman orthopedic bone chisel, orthopedic mallet-hammer, locking tumor-tenacula, restaurant-quality carving knife, modified stiletto knife, chemistry spoon, and sharpened tablespoon.</w:t>
      </w:r>
    </w:p>
    <w:p w14:paraId="25ACD9AE" w14:textId="79DCBF8F" w:rsidR="00F96471" w:rsidRPr="0064312C" w:rsidRDefault="00F96471" w:rsidP="00561DF7">
      <w:pPr>
        <w:rPr>
          <w:rFonts w:asciiTheme="minorHAnsi" w:hAnsiTheme="minorHAnsi" w:cs="Times New Roman"/>
          <w:color w:val="auto"/>
        </w:rPr>
      </w:pPr>
    </w:p>
    <w:p w14:paraId="3B1CE6B2" w14:textId="45A2C760" w:rsidR="003A6177" w:rsidRPr="0064312C" w:rsidRDefault="000832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 xml:space="preserve">Figure </w:t>
      </w:r>
      <w:r w:rsidR="006B621E" w:rsidRPr="0064312C">
        <w:rPr>
          <w:rFonts w:asciiTheme="minorHAnsi" w:hAnsiTheme="minorHAnsi" w:cs="Times New Roman"/>
          <w:b/>
          <w:color w:val="auto"/>
        </w:rPr>
        <w:t>2</w:t>
      </w:r>
      <w:r w:rsidR="003A6177" w:rsidRPr="0064312C">
        <w:rPr>
          <w:rFonts w:asciiTheme="minorHAnsi" w:hAnsiTheme="minorHAnsi" w:cs="Times New Roman"/>
          <w:b/>
          <w:color w:val="auto"/>
        </w:rPr>
        <w:t>: V</w:t>
      </w:r>
      <w:r w:rsidR="00F96471" w:rsidRPr="0064312C">
        <w:rPr>
          <w:rFonts w:asciiTheme="minorHAnsi" w:hAnsiTheme="minorHAnsi" w:cs="Times New Roman"/>
          <w:b/>
          <w:color w:val="auto"/>
        </w:rPr>
        <w:t>entral method of necropsy.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3A6177" w:rsidRPr="0064312C">
        <w:rPr>
          <w:rFonts w:asciiTheme="minorHAnsi" w:hAnsiTheme="minorHAnsi" w:cs="Times New Roman"/>
          <w:color w:val="auto"/>
        </w:rPr>
        <w:t>(</w:t>
      </w:r>
      <w:r w:rsidR="003A6177" w:rsidRPr="004024C0">
        <w:rPr>
          <w:rFonts w:asciiTheme="minorHAnsi" w:hAnsiTheme="minorHAnsi" w:cs="Times New Roman"/>
          <w:b/>
          <w:color w:val="auto"/>
        </w:rPr>
        <w:t>A</w:t>
      </w:r>
      <w:r w:rsidR="003A6177" w:rsidRPr="0064312C">
        <w:rPr>
          <w:rFonts w:asciiTheme="minorHAnsi" w:hAnsiTheme="minorHAnsi" w:cs="Times New Roman"/>
          <w:color w:val="auto"/>
        </w:rPr>
        <w:t xml:space="preserve">) Location of cuts: </w:t>
      </w:r>
      <w:r w:rsidR="00F96471" w:rsidRPr="0064312C">
        <w:rPr>
          <w:rFonts w:asciiTheme="minorHAnsi" w:hAnsiTheme="minorHAnsi" w:cs="Times New Roman"/>
          <w:color w:val="auto"/>
        </w:rPr>
        <w:t xml:space="preserve">Place point of </w:t>
      </w:r>
      <w:r w:rsidR="004024C0">
        <w:rPr>
          <w:rFonts w:asciiTheme="minorHAnsi" w:hAnsiTheme="minorHAnsi" w:cs="Times New Roman"/>
          <w:color w:val="auto"/>
        </w:rPr>
        <w:t xml:space="preserve">a </w:t>
      </w:r>
      <w:r w:rsidR="00F96471" w:rsidRPr="0064312C">
        <w:rPr>
          <w:rFonts w:asciiTheme="minorHAnsi" w:hAnsiTheme="minorHAnsi" w:cs="Times New Roman"/>
          <w:color w:val="auto"/>
        </w:rPr>
        <w:t>chisel at base of arrow</w:t>
      </w:r>
      <w:r w:rsidR="004024C0">
        <w:rPr>
          <w:rFonts w:asciiTheme="minorHAnsi" w:hAnsiTheme="minorHAnsi" w:cs="Times New Roman"/>
          <w:color w:val="auto"/>
        </w:rPr>
        <w:t>,</w:t>
      </w:r>
      <w:r w:rsidR="00F96471" w:rsidRPr="0064312C">
        <w:rPr>
          <w:rFonts w:asciiTheme="minorHAnsi" w:hAnsiTheme="minorHAnsi" w:cs="Times New Roman"/>
          <w:color w:val="auto"/>
        </w:rPr>
        <w:t xml:space="preserve"> cut in direction of </w:t>
      </w:r>
      <w:r w:rsidR="003A6177" w:rsidRPr="0064312C">
        <w:rPr>
          <w:rFonts w:asciiTheme="minorHAnsi" w:hAnsiTheme="minorHAnsi" w:cs="Times New Roman"/>
          <w:color w:val="auto"/>
        </w:rPr>
        <w:t xml:space="preserve">green </w:t>
      </w:r>
      <w:r w:rsidR="00F96471" w:rsidRPr="0064312C">
        <w:rPr>
          <w:rFonts w:asciiTheme="minorHAnsi" w:hAnsiTheme="minorHAnsi" w:cs="Times New Roman"/>
          <w:color w:val="auto"/>
        </w:rPr>
        <w:t xml:space="preserve">arrow </w:t>
      </w:r>
      <w:r w:rsidR="003A6177" w:rsidRPr="0064312C">
        <w:rPr>
          <w:rFonts w:asciiTheme="minorHAnsi" w:hAnsiTheme="minorHAnsi" w:cs="Times New Roman"/>
          <w:color w:val="auto"/>
        </w:rPr>
        <w:t xml:space="preserve">and repeat following the yellow arrow forming a “V” around the foramen magnum. Pry </w:t>
      </w:r>
      <w:r w:rsidR="00F96471" w:rsidRPr="0064312C">
        <w:rPr>
          <w:rFonts w:asciiTheme="minorHAnsi" w:hAnsiTheme="minorHAnsi" w:cs="Times New Roman"/>
          <w:color w:val="auto"/>
        </w:rPr>
        <w:t>“V” do</w:t>
      </w:r>
      <w:r w:rsidR="0059139E" w:rsidRPr="0064312C">
        <w:rPr>
          <w:rFonts w:asciiTheme="minorHAnsi" w:hAnsiTheme="minorHAnsi" w:cs="Times New Roman"/>
          <w:color w:val="auto"/>
        </w:rPr>
        <w:t>wn to expose the brain stem and cerebellum</w:t>
      </w:r>
      <w:r w:rsidR="00F96471" w:rsidRPr="0064312C">
        <w:rPr>
          <w:rFonts w:asciiTheme="minorHAnsi" w:hAnsiTheme="minorHAnsi" w:cs="Times New Roman"/>
          <w:color w:val="auto"/>
        </w:rPr>
        <w:t>.</w:t>
      </w:r>
      <w:r w:rsidR="003A6177" w:rsidRPr="0064312C">
        <w:rPr>
          <w:rFonts w:asciiTheme="minorHAnsi" w:hAnsiTheme="minorHAnsi" w:cs="Times New Roman"/>
          <w:color w:val="auto"/>
        </w:rPr>
        <w:t xml:space="preserve"> (</w:t>
      </w:r>
      <w:r w:rsidR="003A6177" w:rsidRPr="004024C0">
        <w:rPr>
          <w:rFonts w:asciiTheme="minorHAnsi" w:hAnsiTheme="minorHAnsi" w:cs="Times New Roman"/>
          <w:b/>
          <w:color w:val="auto"/>
        </w:rPr>
        <w:t>B</w:t>
      </w:r>
      <w:r w:rsidR="003A6177" w:rsidRPr="0064312C">
        <w:rPr>
          <w:rFonts w:asciiTheme="minorHAnsi" w:hAnsiTheme="minorHAnsi" w:cs="Times New Roman"/>
          <w:color w:val="auto"/>
        </w:rPr>
        <w:t>) Brain stem (green) and cerebellum (blue) when exposed using the ventral method of necropsy.</w:t>
      </w:r>
    </w:p>
    <w:p w14:paraId="1842EAD3" w14:textId="313D1AC2" w:rsidR="00035DC8" w:rsidRPr="0064312C" w:rsidRDefault="00035DC8" w:rsidP="00561DF7">
      <w:pPr>
        <w:rPr>
          <w:rFonts w:asciiTheme="minorHAnsi" w:hAnsiTheme="minorHAnsi" w:cs="Times New Roman"/>
          <w:color w:val="auto"/>
        </w:rPr>
      </w:pPr>
    </w:p>
    <w:p w14:paraId="78220178" w14:textId="5C459F6D" w:rsidR="003A6177" w:rsidRPr="0064312C" w:rsidRDefault="0008320B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 xml:space="preserve">Figure </w:t>
      </w:r>
      <w:r w:rsidR="006B621E" w:rsidRPr="0064312C">
        <w:rPr>
          <w:rFonts w:asciiTheme="minorHAnsi" w:hAnsiTheme="minorHAnsi" w:cs="Times New Roman"/>
          <w:b/>
          <w:color w:val="auto"/>
        </w:rPr>
        <w:t>3</w:t>
      </w:r>
      <w:r w:rsidR="00035DC8" w:rsidRPr="0064312C">
        <w:rPr>
          <w:rFonts w:asciiTheme="minorHAnsi" w:hAnsiTheme="minorHAnsi" w:cs="Times New Roman"/>
          <w:b/>
          <w:color w:val="auto"/>
        </w:rPr>
        <w:t xml:space="preserve">: </w:t>
      </w:r>
      <w:r w:rsidR="003A6177" w:rsidRPr="0064312C">
        <w:rPr>
          <w:rFonts w:asciiTheme="minorHAnsi" w:hAnsiTheme="minorHAnsi" w:cs="Times New Roman"/>
          <w:b/>
          <w:color w:val="auto"/>
        </w:rPr>
        <w:t>Dorsal</w:t>
      </w:r>
      <w:r w:rsidR="00035DC8" w:rsidRPr="0064312C">
        <w:rPr>
          <w:rFonts w:asciiTheme="minorHAnsi" w:hAnsiTheme="minorHAnsi" w:cs="Times New Roman"/>
          <w:b/>
          <w:color w:val="auto"/>
        </w:rPr>
        <w:t xml:space="preserve"> method of necropsy.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3A6177" w:rsidRPr="0064312C">
        <w:rPr>
          <w:rFonts w:asciiTheme="minorHAnsi" w:hAnsiTheme="minorHAnsi" w:cs="Times New Roman"/>
          <w:color w:val="auto"/>
        </w:rPr>
        <w:t>(</w:t>
      </w:r>
      <w:r w:rsidR="003A6177" w:rsidRPr="004024C0">
        <w:rPr>
          <w:rFonts w:asciiTheme="minorHAnsi" w:hAnsiTheme="minorHAnsi" w:cs="Times New Roman"/>
          <w:b/>
          <w:color w:val="auto"/>
        </w:rPr>
        <w:t>A</w:t>
      </w:r>
      <w:r w:rsidR="003A6177" w:rsidRPr="0064312C">
        <w:rPr>
          <w:rFonts w:asciiTheme="minorHAnsi" w:hAnsiTheme="minorHAnsi" w:cs="Times New Roman"/>
          <w:color w:val="auto"/>
        </w:rPr>
        <w:t xml:space="preserve">) Location of cuts: </w:t>
      </w:r>
      <w:r w:rsidR="00035DC8" w:rsidRPr="0064312C">
        <w:rPr>
          <w:rFonts w:asciiTheme="minorHAnsi" w:hAnsiTheme="minorHAnsi" w:cs="Times New Roman"/>
          <w:color w:val="auto"/>
        </w:rPr>
        <w:t xml:space="preserve">Place point of </w:t>
      </w:r>
      <w:r w:rsidR="004024C0">
        <w:rPr>
          <w:rFonts w:asciiTheme="minorHAnsi" w:hAnsiTheme="minorHAnsi" w:cs="Times New Roman"/>
          <w:color w:val="auto"/>
        </w:rPr>
        <w:t xml:space="preserve">a </w:t>
      </w:r>
      <w:r w:rsidR="00035DC8" w:rsidRPr="0064312C">
        <w:rPr>
          <w:rFonts w:asciiTheme="minorHAnsi" w:hAnsiTheme="minorHAnsi" w:cs="Times New Roman"/>
          <w:color w:val="auto"/>
        </w:rPr>
        <w:t xml:space="preserve">chisel at base of arrow and cut in direction of arrow </w:t>
      </w:r>
      <w:r w:rsidR="0059139E" w:rsidRPr="0064312C">
        <w:rPr>
          <w:rFonts w:asciiTheme="minorHAnsi" w:hAnsiTheme="minorHAnsi" w:cs="Times New Roman"/>
          <w:color w:val="auto"/>
        </w:rPr>
        <w:t>in the order noted</w:t>
      </w:r>
      <w:r w:rsidR="00035DC8" w:rsidRPr="0064312C">
        <w:rPr>
          <w:rFonts w:asciiTheme="minorHAnsi" w:hAnsiTheme="minorHAnsi" w:cs="Times New Roman"/>
          <w:color w:val="auto"/>
        </w:rPr>
        <w:t xml:space="preserve"> forming a “U”.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035DC8" w:rsidRPr="0064312C">
        <w:rPr>
          <w:rFonts w:asciiTheme="minorHAnsi" w:hAnsiTheme="minorHAnsi" w:cs="Times New Roman"/>
          <w:color w:val="auto"/>
        </w:rPr>
        <w:t>Pry “U” down to expose the cerebellum with the brain stem below it.</w:t>
      </w:r>
      <w:r w:rsidR="003A6177" w:rsidRPr="0064312C">
        <w:rPr>
          <w:rFonts w:asciiTheme="minorHAnsi" w:hAnsiTheme="minorHAnsi" w:cs="Times New Roman"/>
          <w:color w:val="auto"/>
        </w:rPr>
        <w:t xml:space="preserve"> (</w:t>
      </w:r>
      <w:r w:rsidR="003A6177" w:rsidRPr="004024C0">
        <w:rPr>
          <w:rFonts w:asciiTheme="minorHAnsi" w:hAnsiTheme="minorHAnsi" w:cs="Times New Roman"/>
          <w:b/>
          <w:color w:val="auto"/>
        </w:rPr>
        <w:t>B</w:t>
      </w:r>
      <w:r w:rsidR="003A6177" w:rsidRPr="0064312C">
        <w:rPr>
          <w:rFonts w:asciiTheme="minorHAnsi" w:hAnsiTheme="minorHAnsi" w:cs="Times New Roman"/>
          <w:color w:val="auto"/>
        </w:rPr>
        <w:t>) Cerebellum (circled) when exposed using the dorsal method.</w:t>
      </w:r>
      <w:r w:rsidR="00F24BB7" w:rsidRPr="0064312C">
        <w:rPr>
          <w:rFonts w:asciiTheme="minorHAnsi" w:hAnsiTheme="minorHAnsi" w:cs="Times New Roman"/>
          <w:color w:val="auto"/>
        </w:rPr>
        <w:t xml:space="preserve"> </w:t>
      </w:r>
      <w:r w:rsidR="003A6177" w:rsidRPr="0064312C">
        <w:rPr>
          <w:rFonts w:asciiTheme="minorHAnsi" w:hAnsiTheme="minorHAnsi" w:cs="Times New Roman"/>
          <w:color w:val="auto"/>
        </w:rPr>
        <w:t>Brain stem lies directly beneath and is not visible until cerebellum is removed.</w:t>
      </w:r>
    </w:p>
    <w:p w14:paraId="0D764163" w14:textId="39834E47" w:rsidR="008115EA" w:rsidRPr="0064312C" w:rsidRDefault="008115EA" w:rsidP="00561DF7">
      <w:pPr>
        <w:rPr>
          <w:rFonts w:asciiTheme="minorHAnsi" w:hAnsiTheme="minorHAnsi" w:cs="Times New Roman"/>
          <w:color w:val="auto"/>
        </w:rPr>
      </w:pPr>
    </w:p>
    <w:p w14:paraId="5EE1621D" w14:textId="4E484BEE" w:rsidR="00BA50F1" w:rsidRPr="0064312C" w:rsidRDefault="0008320B" w:rsidP="00561DF7">
      <w:pPr>
        <w:rPr>
          <w:rFonts w:asciiTheme="minorHAnsi" w:hAnsiTheme="minorHAnsi" w:cs="Times New Roman"/>
          <w:b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Table 1</w:t>
      </w:r>
      <w:r w:rsidR="008115EA" w:rsidRPr="0064312C">
        <w:rPr>
          <w:rFonts w:asciiTheme="minorHAnsi" w:hAnsiTheme="minorHAnsi" w:cs="Times New Roman"/>
          <w:b/>
          <w:color w:val="auto"/>
        </w:rPr>
        <w:t xml:space="preserve">: </w:t>
      </w:r>
      <w:r w:rsidR="00127CB2" w:rsidRPr="0064312C">
        <w:rPr>
          <w:rFonts w:asciiTheme="minorHAnsi" w:hAnsiTheme="minorHAnsi" w:cs="Times New Roman"/>
          <w:b/>
          <w:color w:val="auto"/>
        </w:rPr>
        <w:t xml:space="preserve">Breakdown of specimens requiring tissue removal from the skull submitted from January 31, 2019 through February 28, 2019 at the New York State Department of Health Rabies Laboratory. </w:t>
      </w:r>
    </w:p>
    <w:p w14:paraId="75182EC3" w14:textId="77777777" w:rsidR="00B32616" w:rsidRPr="0064312C" w:rsidRDefault="00B32616" w:rsidP="00561DF7">
      <w:pPr>
        <w:rPr>
          <w:rFonts w:asciiTheme="minorHAnsi" w:hAnsiTheme="minorHAnsi" w:cs="Times New Roman"/>
          <w:color w:val="auto"/>
        </w:rPr>
      </w:pPr>
    </w:p>
    <w:p w14:paraId="7F800393" w14:textId="7E18F722" w:rsidR="00F71DF4" w:rsidRPr="0064312C" w:rsidRDefault="006305D7" w:rsidP="00561DF7">
      <w:pPr>
        <w:rPr>
          <w:rFonts w:asciiTheme="minorHAnsi" w:hAnsiTheme="minorHAnsi" w:cs="Times New Roman"/>
          <w:b/>
          <w:bCs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DISCUSSION</w:t>
      </w:r>
      <w:r w:rsidR="00F71DF4" w:rsidRPr="0064312C">
        <w:rPr>
          <w:rFonts w:asciiTheme="minorHAnsi" w:hAnsiTheme="minorHAnsi" w:cs="Times New Roman"/>
          <w:b/>
          <w:bCs/>
          <w:color w:val="auto"/>
        </w:rPr>
        <w:t>:</w:t>
      </w:r>
    </w:p>
    <w:p w14:paraId="53E8DE2D" w14:textId="3224D65E" w:rsidR="007A4DD6" w:rsidRPr="0064312C" w:rsidRDefault="008944A5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Specimens submitted for r</w:t>
      </w:r>
      <w:r w:rsidR="006C2F81" w:rsidRPr="0064312C">
        <w:rPr>
          <w:rFonts w:asciiTheme="minorHAnsi" w:hAnsiTheme="minorHAnsi" w:cs="Times New Roman"/>
          <w:bCs/>
          <w:color w:val="auto"/>
        </w:rPr>
        <w:t xml:space="preserve">abies necropsy </w:t>
      </w:r>
      <w:r w:rsidRPr="0064312C">
        <w:rPr>
          <w:rFonts w:asciiTheme="minorHAnsi" w:hAnsiTheme="minorHAnsi" w:cs="Times New Roman"/>
          <w:bCs/>
          <w:color w:val="auto"/>
        </w:rPr>
        <w:t xml:space="preserve">often </w:t>
      </w:r>
      <w:r w:rsidR="006C2F81" w:rsidRPr="0064312C">
        <w:rPr>
          <w:rFonts w:asciiTheme="minorHAnsi" w:hAnsiTheme="minorHAnsi" w:cs="Times New Roman"/>
          <w:bCs/>
          <w:color w:val="auto"/>
        </w:rPr>
        <w:t xml:space="preserve">have a history of clinical signs </w:t>
      </w:r>
      <w:r w:rsidR="00253DEF" w:rsidRPr="0064312C">
        <w:rPr>
          <w:rFonts w:asciiTheme="minorHAnsi" w:hAnsiTheme="minorHAnsi" w:cs="Times New Roman"/>
          <w:bCs/>
          <w:color w:val="auto"/>
        </w:rPr>
        <w:t>compatible</w:t>
      </w:r>
      <w:r w:rsidR="006C2F81" w:rsidRPr="0064312C">
        <w:rPr>
          <w:rFonts w:asciiTheme="minorHAnsi" w:hAnsiTheme="minorHAnsi" w:cs="Times New Roman"/>
          <w:bCs/>
          <w:color w:val="auto"/>
        </w:rPr>
        <w:t xml:space="preserve"> with a neurolo</w:t>
      </w:r>
      <w:r w:rsidR="00B45BC7" w:rsidRPr="0064312C">
        <w:rPr>
          <w:rFonts w:asciiTheme="minorHAnsi" w:hAnsiTheme="minorHAnsi" w:cs="Times New Roman"/>
          <w:bCs/>
          <w:color w:val="auto"/>
        </w:rPr>
        <w:t>gical illness</w:t>
      </w:r>
      <w:r w:rsidR="00D722FF" w:rsidRPr="0064312C">
        <w:rPr>
          <w:rFonts w:asciiTheme="minorHAnsi" w:hAnsiTheme="minorHAnsi" w:cs="Times New Roman"/>
          <w:bCs/>
          <w:color w:val="auto"/>
        </w:rPr>
        <w:t>.</w:t>
      </w:r>
      <w:r w:rsidR="00253DEF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165E6E" w:rsidRPr="0064312C">
        <w:rPr>
          <w:rFonts w:asciiTheme="minorHAnsi" w:hAnsiTheme="minorHAnsi" w:cs="Times New Roman"/>
          <w:bCs/>
          <w:color w:val="auto"/>
        </w:rPr>
        <w:t xml:space="preserve">The presence of clinical illness </w:t>
      </w:r>
      <w:r w:rsidRPr="0064312C">
        <w:rPr>
          <w:rFonts w:asciiTheme="minorHAnsi" w:hAnsiTheme="minorHAnsi" w:cs="Times New Roman"/>
          <w:bCs/>
          <w:color w:val="auto"/>
        </w:rPr>
        <w:t xml:space="preserve">may be associated with a variety of disorders, including </w:t>
      </w:r>
      <w:r w:rsidR="00084610" w:rsidRPr="0064312C">
        <w:rPr>
          <w:rFonts w:asciiTheme="minorHAnsi" w:hAnsiTheme="minorHAnsi" w:cs="Times New Roman"/>
          <w:bCs/>
          <w:color w:val="auto"/>
        </w:rPr>
        <w:t>zoonotic disease</w:t>
      </w:r>
      <w:r w:rsidRPr="0064312C">
        <w:rPr>
          <w:rFonts w:asciiTheme="minorHAnsi" w:hAnsiTheme="minorHAnsi" w:cs="Times New Roman"/>
          <w:bCs/>
          <w:color w:val="auto"/>
        </w:rPr>
        <w:t>s, increasing</w:t>
      </w:r>
      <w:r w:rsidR="00084610" w:rsidRPr="0064312C">
        <w:rPr>
          <w:rFonts w:asciiTheme="minorHAnsi" w:hAnsiTheme="minorHAnsi" w:cs="Times New Roman"/>
          <w:bCs/>
          <w:color w:val="auto"/>
        </w:rPr>
        <w:t xml:space="preserve"> the risk </w:t>
      </w:r>
      <w:r w:rsidR="003E62AE" w:rsidRPr="0064312C">
        <w:rPr>
          <w:rFonts w:asciiTheme="minorHAnsi" w:hAnsiTheme="minorHAnsi" w:cs="Times New Roman"/>
          <w:bCs/>
          <w:color w:val="auto"/>
        </w:rPr>
        <w:t xml:space="preserve">to </w:t>
      </w:r>
      <w:r w:rsidR="00084610" w:rsidRPr="0064312C">
        <w:rPr>
          <w:rFonts w:asciiTheme="minorHAnsi" w:hAnsiTheme="minorHAnsi" w:cs="Times New Roman"/>
          <w:bCs/>
          <w:color w:val="auto"/>
        </w:rPr>
        <w:t xml:space="preserve">staff </w:t>
      </w:r>
      <w:r w:rsidR="003E62AE" w:rsidRPr="0064312C">
        <w:rPr>
          <w:rFonts w:asciiTheme="minorHAnsi" w:hAnsiTheme="minorHAnsi" w:cs="Times New Roman"/>
          <w:bCs/>
          <w:color w:val="auto"/>
        </w:rPr>
        <w:t xml:space="preserve">of </w:t>
      </w:r>
      <w:r w:rsidR="00084610" w:rsidRPr="0064312C">
        <w:rPr>
          <w:rFonts w:asciiTheme="minorHAnsi" w:hAnsiTheme="minorHAnsi" w:cs="Times New Roman"/>
          <w:bCs/>
          <w:color w:val="auto"/>
        </w:rPr>
        <w:t>a l</w:t>
      </w:r>
      <w:r w:rsidR="003B73C4" w:rsidRPr="0064312C">
        <w:rPr>
          <w:rFonts w:asciiTheme="minorHAnsi" w:hAnsiTheme="minorHAnsi" w:cs="Times New Roman"/>
          <w:bCs/>
          <w:color w:val="auto"/>
        </w:rPr>
        <w:t xml:space="preserve">aboratory acquired infection. </w:t>
      </w:r>
      <w:r w:rsidR="00084610" w:rsidRPr="0064312C">
        <w:rPr>
          <w:rFonts w:asciiTheme="minorHAnsi" w:hAnsiTheme="minorHAnsi" w:cs="Times New Roman"/>
          <w:bCs/>
          <w:color w:val="auto"/>
        </w:rPr>
        <w:t xml:space="preserve">To </w:t>
      </w:r>
      <w:r w:rsidR="00DA49EE" w:rsidRPr="0064312C">
        <w:rPr>
          <w:rFonts w:asciiTheme="minorHAnsi" w:hAnsiTheme="minorHAnsi" w:cs="Times New Roman"/>
          <w:bCs/>
          <w:color w:val="auto"/>
        </w:rPr>
        <w:t xml:space="preserve">reduce </w:t>
      </w:r>
      <w:r w:rsidR="00084610" w:rsidRPr="0064312C">
        <w:rPr>
          <w:rFonts w:asciiTheme="minorHAnsi" w:hAnsiTheme="minorHAnsi" w:cs="Times New Roman"/>
          <w:bCs/>
          <w:color w:val="auto"/>
        </w:rPr>
        <w:t>the</w:t>
      </w:r>
      <w:r w:rsidR="00DA49EE" w:rsidRPr="0064312C">
        <w:rPr>
          <w:rFonts w:asciiTheme="minorHAnsi" w:hAnsiTheme="minorHAnsi" w:cs="Times New Roman"/>
          <w:bCs/>
          <w:color w:val="auto"/>
        </w:rPr>
        <w:t>se</w:t>
      </w:r>
      <w:r w:rsidR="00084610" w:rsidRPr="0064312C">
        <w:rPr>
          <w:rFonts w:asciiTheme="minorHAnsi" w:hAnsiTheme="minorHAnsi" w:cs="Times New Roman"/>
          <w:bCs/>
          <w:color w:val="auto"/>
        </w:rPr>
        <w:t xml:space="preserve"> risk</w:t>
      </w:r>
      <w:r w:rsidR="00DA49EE" w:rsidRPr="0064312C">
        <w:rPr>
          <w:rFonts w:asciiTheme="minorHAnsi" w:hAnsiTheme="minorHAnsi" w:cs="Times New Roman"/>
          <w:bCs/>
          <w:color w:val="auto"/>
        </w:rPr>
        <w:t xml:space="preserve">s, </w:t>
      </w:r>
      <w:r w:rsidR="00084610" w:rsidRPr="0064312C">
        <w:rPr>
          <w:rFonts w:asciiTheme="minorHAnsi" w:hAnsiTheme="minorHAnsi" w:cs="Times New Roman"/>
          <w:bCs/>
          <w:color w:val="auto"/>
        </w:rPr>
        <w:t>techniques</w:t>
      </w:r>
      <w:r w:rsidR="00151724" w:rsidRPr="0064312C">
        <w:rPr>
          <w:rFonts w:asciiTheme="minorHAnsi" w:hAnsiTheme="minorHAnsi" w:cs="Times New Roman"/>
          <w:bCs/>
          <w:color w:val="auto"/>
        </w:rPr>
        <w:t xml:space="preserve"> have been implemented</w:t>
      </w:r>
      <w:r w:rsidR="00084610" w:rsidRPr="0064312C">
        <w:rPr>
          <w:rFonts w:asciiTheme="minorHAnsi" w:hAnsiTheme="minorHAnsi" w:cs="Times New Roman"/>
          <w:bCs/>
          <w:color w:val="auto"/>
        </w:rPr>
        <w:t xml:space="preserve"> that decrease the handling and manipulation of specimen</w:t>
      </w:r>
      <w:r w:rsidR="00DA49EE" w:rsidRPr="0064312C">
        <w:rPr>
          <w:rFonts w:asciiTheme="minorHAnsi" w:hAnsiTheme="minorHAnsi" w:cs="Times New Roman"/>
          <w:bCs/>
          <w:color w:val="auto"/>
        </w:rPr>
        <w:t>s</w:t>
      </w:r>
      <w:r w:rsidR="00084610" w:rsidRPr="0064312C">
        <w:rPr>
          <w:rFonts w:asciiTheme="minorHAnsi" w:hAnsiTheme="minorHAnsi" w:cs="Times New Roman"/>
          <w:bCs/>
          <w:color w:val="auto"/>
        </w:rPr>
        <w:t xml:space="preserve">. </w:t>
      </w:r>
    </w:p>
    <w:p w14:paraId="6A8EEFAF" w14:textId="5BCE5FF0" w:rsidR="00084610" w:rsidRPr="0064312C" w:rsidRDefault="00084610" w:rsidP="00561DF7">
      <w:pPr>
        <w:rPr>
          <w:rFonts w:asciiTheme="minorHAnsi" w:hAnsiTheme="minorHAnsi" w:cs="Times New Roman"/>
          <w:bCs/>
          <w:color w:val="auto"/>
        </w:rPr>
      </w:pPr>
    </w:p>
    <w:p w14:paraId="174359E0" w14:textId="35EC8A9C" w:rsidR="00E23094" w:rsidRPr="0064312C" w:rsidRDefault="00E23094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The methods demonstrated represent a necropsy event to remove desired tissues from a single animal only.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Pr="0064312C">
        <w:rPr>
          <w:rFonts w:asciiTheme="minorHAnsi" w:hAnsiTheme="minorHAnsi" w:cs="Times New Roman"/>
          <w:bCs/>
          <w:color w:val="auto"/>
        </w:rPr>
        <w:t>More commonly multiple specimens are processed in a shift and care i</w:t>
      </w:r>
      <w:r w:rsidR="00B32E4C" w:rsidRPr="0064312C">
        <w:rPr>
          <w:rFonts w:asciiTheme="minorHAnsi" w:hAnsiTheme="minorHAnsi" w:cs="Times New Roman"/>
          <w:bCs/>
          <w:color w:val="auto"/>
        </w:rPr>
        <w:t>s</w:t>
      </w:r>
      <w:r w:rsidRPr="0064312C">
        <w:rPr>
          <w:rFonts w:asciiTheme="minorHAnsi" w:hAnsiTheme="minorHAnsi" w:cs="Times New Roman"/>
          <w:bCs/>
          <w:color w:val="auto"/>
        </w:rPr>
        <w:t xml:space="preserve"> needed to ensure no cross contamination between samples.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Pr="0064312C">
        <w:rPr>
          <w:rFonts w:asciiTheme="minorHAnsi" w:hAnsiTheme="minorHAnsi" w:cs="Times New Roman"/>
          <w:bCs/>
          <w:color w:val="auto"/>
        </w:rPr>
        <w:t xml:space="preserve">A clean worksurface (disposable </w:t>
      </w:r>
      <w:proofErr w:type="spellStart"/>
      <w:r w:rsidRPr="0064312C">
        <w:rPr>
          <w:rFonts w:asciiTheme="minorHAnsi" w:hAnsiTheme="minorHAnsi" w:cs="Times New Roman"/>
          <w:bCs/>
          <w:color w:val="auto"/>
        </w:rPr>
        <w:t>kraft</w:t>
      </w:r>
      <w:proofErr w:type="spellEnd"/>
      <w:r w:rsidRPr="0064312C">
        <w:rPr>
          <w:rFonts w:asciiTheme="minorHAnsi" w:hAnsiTheme="minorHAnsi" w:cs="Times New Roman"/>
          <w:bCs/>
          <w:color w:val="auto"/>
        </w:rPr>
        <w:t xml:space="preserve"> paper or pads), a new set of clean, disinfected instruments, and glove changes are mandatory.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Pr="0064312C">
        <w:rPr>
          <w:rFonts w:asciiTheme="minorHAnsi" w:hAnsiTheme="minorHAnsi" w:cs="Times New Roman"/>
          <w:bCs/>
          <w:color w:val="auto"/>
        </w:rPr>
        <w:t>Once tissues are obtained, the individual laboratory’s protocol for processing can be followed, including making slides for microscopy or RNA extraction for molecular methods.</w:t>
      </w:r>
    </w:p>
    <w:p w14:paraId="62AFC672" w14:textId="77777777" w:rsidR="00E23094" w:rsidRPr="0064312C" w:rsidRDefault="00E23094" w:rsidP="00561DF7">
      <w:pPr>
        <w:rPr>
          <w:rFonts w:asciiTheme="minorHAnsi" w:hAnsiTheme="minorHAnsi" w:cs="Times New Roman"/>
          <w:bCs/>
          <w:color w:val="auto"/>
        </w:rPr>
      </w:pPr>
    </w:p>
    <w:p w14:paraId="4B25B021" w14:textId="5C9E9495" w:rsidR="00084610" w:rsidRPr="0064312C" w:rsidRDefault="00971423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There are several essential</w:t>
      </w:r>
      <w:r w:rsidR="00DA49EE" w:rsidRPr="0064312C">
        <w:rPr>
          <w:rFonts w:asciiTheme="minorHAnsi" w:hAnsiTheme="minorHAnsi" w:cs="Times New Roman"/>
          <w:bCs/>
          <w:color w:val="auto"/>
        </w:rPr>
        <w:t xml:space="preserve"> prerequisites for </w:t>
      </w:r>
      <w:r w:rsidRPr="0064312C">
        <w:rPr>
          <w:rFonts w:asciiTheme="minorHAnsi" w:hAnsiTheme="minorHAnsi" w:cs="Times New Roman"/>
          <w:bCs/>
          <w:color w:val="auto"/>
        </w:rPr>
        <w:t xml:space="preserve">successfully implementing these techniques in the laboratory </w:t>
      </w:r>
      <w:r w:rsidR="00B45BC7" w:rsidRPr="0064312C">
        <w:rPr>
          <w:rFonts w:asciiTheme="minorHAnsi" w:hAnsiTheme="minorHAnsi" w:cs="Times New Roman"/>
          <w:bCs/>
          <w:color w:val="auto"/>
        </w:rPr>
        <w:t>or field.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B278D0" w:rsidRPr="0064312C">
        <w:rPr>
          <w:rFonts w:asciiTheme="minorHAnsi" w:hAnsiTheme="minorHAnsi" w:cs="Times New Roman"/>
          <w:bCs/>
          <w:color w:val="auto"/>
        </w:rPr>
        <w:t>Prior r</w:t>
      </w:r>
      <w:r w:rsidRPr="0064312C">
        <w:rPr>
          <w:rFonts w:asciiTheme="minorHAnsi" w:hAnsiTheme="minorHAnsi" w:cs="Times New Roman"/>
          <w:bCs/>
          <w:color w:val="auto"/>
        </w:rPr>
        <w:t xml:space="preserve">abies vaccination and PPE </w:t>
      </w:r>
      <w:r w:rsidR="00B278D0" w:rsidRPr="0064312C">
        <w:rPr>
          <w:rFonts w:asciiTheme="minorHAnsi" w:hAnsiTheme="minorHAnsi" w:cs="Times New Roman"/>
          <w:bCs/>
          <w:color w:val="auto"/>
        </w:rPr>
        <w:t>are</w:t>
      </w:r>
      <w:r w:rsidRPr="0064312C">
        <w:rPr>
          <w:rFonts w:asciiTheme="minorHAnsi" w:hAnsiTheme="minorHAnsi" w:cs="Times New Roman"/>
          <w:bCs/>
          <w:color w:val="auto"/>
        </w:rPr>
        <w:t xml:space="preserve"> critical for anyone necrops</w:t>
      </w:r>
      <w:r w:rsidR="00B278D0" w:rsidRPr="0064312C">
        <w:rPr>
          <w:rFonts w:asciiTheme="minorHAnsi" w:hAnsiTheme="minorHAnsi" w:cs="Times New Roman"/>
          <w:bCs/>
          <w:color w:val="auto"/>
        </w:rPr>
        <w:t xml:space="preserve">ying </w:t>
      </w:r>
      <w:r w:rsidRPr="0064312C">
        <w:rPr>
          <w:rFonts w:asciiTheme="minorHAnsi" w:hAnsiTheme="minorHAnsi" w:cs="Times New Roman"/>
          <w:bCs/>
          <w:color w:val="auto"/>
        </w:rPr>
        <w:t xml:space="preserve">a rabies suspect animal. 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Individuals working in rabies </w:t>
      </w:r>
      <w:r w:rsidR="00165E6E" w:rsidRPr="0064312C">
        <w:rPr>
          <w:rFonts w:asciiTheme="minorHAnsi" w:hAnsiTheme="minorHAnsi" w:cs="Times New Roman"/>
          <w:bCs/>
          <w:color w:val="auto"/>
        </w:rPr>
        <w:t>laboratories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 should have their serum tested every six months to ensure an adequate level of an</w:t>
      </w:r>
      <w:r w:rsidR="002D11FF" w:rsidRPr="0064312C">
        <w:rPr>
          <w:rFonts w:asciiTheme="minorHAnsi" w:hAnsiTheme="minorHAnsi" w:cs="Times New Roman"/>
          <w:bCs/>
          <w:color w:val="auto"/>
        </w:rPr>
        <w:t>ti-rabies antibodies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 are present</w:t>
      </w:r>
      <w:r w:rsidR="00E23094" w:rsidRPr="0064312C">
        <w:rPr>
          <w:rFonts w:asciiTheme="minorHAnsi" w:hAnsiTheme="minorHAnsi" w:cs="Times New Roman"/>
          <w:bCs/>
          <w:color w:val="auto"/>
          <w:vertAlign w:val="superscript"/>
        </w:rPr>
        <w:t>10</w:t>
      </w:r>
      <w:r w:rsidR="002D11FF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330EE8" w:rsidRPr="0064312C">
        <w:rPr>
          <w:rFonts w:asciiTheme="minorHAnsi" w:hAnsiTheme="minorHAnsi" w:cs="Times New Roman"/>
          <w:bCs/>
          <w:color w:val="auto"/>
        </w:rPr>
        <w:t>I</w:t>
      </w:r>
      <w:r w:rsidRPr="0064312C">
        <w:rPr>
          <w:rFonts w:asciiTheme="minorHAnsi" w:hAnsiTheme="minorHAnsi" w:cs="Times New Roman"/>
          <w:bCs/>
          <w:color w:val="auto"/>
        </w:rPr>
        <w:t>t</w:t>
      </w:r>
      <w:r w:rsidR="004024C0">
        <w:rPr>
          <w:rFonts w:asciiTheme="minorHAnsi" w:hAnsiTheme="minorHAnsi" w:cs="Times New Roman"/>
          <w:bCs/>
          <w:color w:val="auto"/>
        </w:rPr>
        <w:t xml:space="preserve"> is</w:t>
      </w:r>
      <w:r w:rsidRPr="0064312C">
        <w:rPr>
          <w:rFonts w:asciiTheme="minorHAnsi" w:hAnsiTheme="minorHAnsi" w:cs="Times New Roman"/>
          <w:bCs/>
          <w:color w:val="auto"/>
        </w:rPr>
        <w:t xml:space="preserve"> important to remember that other zoonotic diseases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, such as </w:t>
      </w:r>
      <w:r w:rsidR="008650A3" w:rsidRPr="0064312C">
        <w:rPr>
          <w:rFonts w:asciiTheme="minorHAnsi" w:hAnsiTheme="minorHAnsi" w:cs="Times New Roman"/>
          <w:bCs/>
          <w:color w:val="auto"/>
        </w:rPr>
        <w:t>EEEV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, </w:t>
      </w:r>
      <w:r w:rsidR="008650A3" w:rsidRPr="0064312C">
        <w:rPr>
          <w:rFonts w:asciiTheme="minorHAnsi" w:hAnsiTheme="minorHAnsi" w:cs="Times New Roman"/>
          <w:bCs/>
          <w:color w:val="auto"/>
        </w:rPr>
        <w:t>WNV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 and Bovine Spongiform Encephalopathy</w:t>
      </w:r>
      <w:r w:rsidR="008650A3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E23094" w:rsidRPr="0064312C">
        <w:rPr>
          <w:rFonts w:asciiTheme="minorHAnsi" w:hAnsiTheme="minorHAnsi" w:cs="Times New Roman"/>
          <w:bCs/>
          <w:color w:val="auto"/>
        </w:rPr>
        <w:t>(</w:t>
      </w:r>
      <w:r w:rsidR="008650A3" w:rsidRPr="0064312C">
        <w:rPr>
          <w:rFonts w:asciiTheme="minorHAnsi" w:hAnsiTheme="minorHAnsi" w:cs="Times New Roman"/>
          <w:bCs/>
          <w:color w:val="auto"/>
        </w:rPr>
        <w:t>BSE</w:t>
      </w:r>
      <w:r w:rsidR="00E23094" w:rsidRPr="0064312C">
        <w:rPr>
          <w:rFonts w:asciiTheme="minorHAnsi" w:hAnsiTheme="minorHAnsi" w:cs="Times New Roman"/>
          <w:bCs/>
          <w:color w:val="auto"/>
        </w:rPr>
        <w:t>)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, </w:t>
      </w:r>
      <w:r w:rsidR="003B73C4" w:rsidRPr="0064312C">
        <w:rPr>
          <w:rFonts w:asciiTheme="minorHAnsi" w:hAnsiTheme="minorHAnsi" w:cs="Times New Roman"/>
          <w:bCs/>
          <w:color w:val="auto"/>
        </w:rPr>
        <w:t>present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 similar 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signs as 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rabies 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and 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may </w:t>
      </w:r>
      <w:r w:rsidR="00330EE8" w:rsidRPr="0064312C">
        <w:rPr>
          <w:rFonts w:asciiTheme="minorHAnsi" w:hAnsiTheme="minorHAnsi" w:cs="Times New Roman"/>
          <w:bCs/>
          <w:color w:val="auto"/>
        </w:rPr>
        <w:t xml:space="preserve">also </w:t>
      </w:r>
      <w:r w:rsidR="001C22B6" w:rsidRPr="0064312C">
        <w:rPr>
          <w:rFonts w:asciiTheme="minorHAnsi" w:hAnsiTheme="minorHAnsi" w:cs="Times New Roman"/>
          <w:bCs/>
          <w:color w:val="auto"/>
        </w:rPr>
        <w:t>occur in rabies suspect animals</w:t>
      </w:r>
      <w:r w:rsidR="00E23094" w:rsidRPr="0064312C">
        <w:rPr>
          <w:rFonts w:asciiTheme="minorHAnsi" w:hAnsiTheme="minorHAnsi" w:cs="Times New Roman"/>
          <w:bCs/>
          <w:color w:val="auto"/>
          <w:vertAlign w:val="superscript"/>
        </w:rPr>
        <w:t>11,12</w:t>
      </w:r>
      <w:r w:rsidR="00330EE8" w:rsidRPr="0064312C">
        <w:rPr>
          <w:rFonts w:asciiTheme="minorHAnsi" w:hAnsiTheme="minorHAnsi" w:cs="Times New Roman"/>
          <w:bCs/>
          <w:color w:val="auto"/>
        </w:rPr>
        <w:t>.</w:t>
      </w:r>
    </w:p>
    <w:p w14:paraId="378FB7F6" w14:textId="77777777" w:rsidR="006671CF" w:rsidRPr="0064312C" w:rsidRDefault="006671CF" w:rsidP="00561DF7">
      <w:pPr>
        <w:rPr>
          <w:rFonts w:asciiTheme="minorHAnsi" w:hAnsiTheme="minorHAnsi" w:cs="Times New Roman"/>
          <w:bCs/>
          <w:color w:val="auto"/>
        </w:rPr>
      </w:pPr>
    </w:p>
    <w:p w14:paraId="4DF4C2CB" w14:textId="69614583" w:rsidR="002D11FF" w:rsidRPr="0064312C" w:rsidRDefault="008650A3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 xml:space="preserve">Appropriate </w:t>
      </w:r>
      <w:r w:rsidR="006671CF" w:rsidRPr="0064312C">
        <w:rPr>
          <w:rFonts w:asciiTheme="minorHAnsi" w:hAnsiTheme="minorHAnsi" w:cs="Times New Roman"/>
          <w:bCs/>
          <w:color w:val="auto"/>
        </w:rPr>
        <w:t>well-maintained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 instruments are essential to </w:t>
      </w:r>
      <w:r w:rsidRPr="0064312C">
        <w:rPr>
          <w:rFonts w:asciiTheme="minorHAnsi" w:hAnsiTheme="minorHAnsi" w:cs="Times New Roman"/>
          <w:bCs/>
          <w:color w:val="auto"/>
        </w:rPr>
        <w:t xml:space="preserve">safely </w:t>
      </w:r>
      <w:r w:rsidR="001C22B6" w:rsidRPr="0064312C">
        <w:rPr>
          <w:rFonts w:asciiTheme="minorHAnsi" w:hAnsiTheme="minorHAnsi" w:cs="Times New Roman"/>
          <w:bCs/>
          <w:color w:val="auto"/>
        </w:rPr>
        <w:t>perform</w:t>
      </w:r>
      <w:r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1C22B6" w:rsidRPr="0064312C">
        <w:rPr>
          <w:rFonts w:asciiTheme="minorHAnsi" w:hAnsiTheme="minorHAnsi" w:cs="Times New Roman"/>
          <w:bCs/>
          <w:color w:val="auto"/>
        </w:rPr>
        <w:t>necropsy</w:t>
      </w:r>
      <w:r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A71F94" w:rsidRPr="0064312C">
        <w:rPr>
          <w:rFonts w:asciiTheme="minorHAnsi" w:hAnsiTheme="minorHAnsi" w:cs="Times New Roman"/>
          <w:bCs/>
          <w:color w:val="auto"/>
        </w:rPr>
        <w:t>O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nce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a </w:t>
      </w:r>
      <w:r w:rsidR="001C22B6" w:rsidRPr="0064312C">
        <w:rPr>
          <w:rFonts w:asciiTheme="minorHAnsi" w:hAnsiTheme="minorHAnsi" w:cs="Times New Roman"/>
          <w:bCs/>
          <w:color w:val="auto"/>
        </w:rPr>
        <w:t>specimen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 has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been removed from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its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biohazard bag,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it </w:t>
      </w:r>
      <w:r w:rsidR="001C22B6" w:rsidRPr="0064312C">
        <w:rPr>
          <w:rFonts w:asciiTheme="minorHAnsi" w:hAnsiTheme="minorHAnsi" w:cs="Times New Roman"/>
          <w:bCs/>
          <w:color w:val="auto"/>
        </w:rPr>
        <w:t xml:space="preserve">should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only be </w:t>
      </w:r>
      <w:r w:rsidR="001C22B6" w:rsidRPr="0064312C">
        <w:rPr>
          <w:rFonts w:asciiTheme="minorHAnsi" w:hAnsiTheme="minorHAnsi" w:cs="Times New Roman"/>
          <w:bCs/>
          <w:color w:val="auto"/>
        </w:rPr>
        <w:t>manipulated with instruments, not hands</w:t>
      </w:r>
      <w:r w:rsidR="00A71F94" w:rsidRPr="0064312C">
        <w:rPr>
          <w:rFonts w:asciiTheme="minorHAnsi" w:hAnsiTheme="minorHAnsi" w:cs="Times New Roman"/>
          <w:bCs/>
          <w:color w:val="auto"/>
        </w:rPr>
        <w:t>, to decrease the potential for accidents</w:t>
      </w:r>
      <w:r w:rsidR="001C22B6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B45BC7" w:rsidRPr="0064312C">
        <w:rPr>
          <w:rFonts w:asciiTheme="minorHAnsi" w:hAnsiTheme="minorHAnsi" w:cs="Times New Roman"/>
          <w:bCs/>
          <w:color w:val="auto"/>
        </w:rPr>
        <w:t>Prior to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small animal </w:t>
      </w:r>
      <w:r w:rsidR="006671CF" w:rsidRPr="0064312C">
        <w:rPr>
          <w:rFonts w:asciiTheme="minorHAnsi" w:hAnsiTheme="minorHAnsi" w:cs="Times New Roman"/>
          <w:bCs/>
          <w:color w:val="auto"/>
        </w:rPr>
        <w:t>necropsy</w:t>
      </w:r>
      <w:r w:rsidR="00A71F94" w:rsidRPr="0064312C">
        <w:rPr>
          <w:rFonts w:asciiTheme="minorHAnsi" w:hAnsiTheme="minorHAnsi" w:cs="Times New Roman"/>
          <w:bCs/>
          <w:color w:val="auto"/>
        </w:rPr>
        <w:t>,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 the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technician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should evaluate the condition of the specimen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to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determine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whether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a </w:t>
      </w:r>
      <w:r w:rsidR="00A71F94" w:rsidRPr="0064312C">
        <w:rPr>
          <w:rFonts w:asciiTheme="minorHAnsi" w:hAnsiTheme="minorHAnsi" w:cs="Times New Roman"/>
          <w:bCs/>
          <w:color w:val="auto"/>
        </w:rPr>
        <w:t xml:space="preserve">preferred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ventral approach through the base of the skull </w:t>
      </w:r>
      <w:r w:rsidR="0019509A" w:rsidRPr="0064312C">
        <w:rPr>
          <w:rFonts w:asciiTheme="minorHAnsi" w:hAnsiTheme="minorHAnsi" w:cs="Times New Roman"/>
          <w:bCs/>
          <w:color w:val="auto"/>
        </w:rPr>
        <w:t>is possible.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376104" w:rsidRPr="0064312C">
        <w:rPr>
          <w:rFonts w:asciiTheme="minorHAnsi" w:hAnsiTheme="minorHAnsi" w:cs="Times New Roman"/>
          <w:bCs/>
          <w:color w:val="auto"/>
        </w:rPr>
        <w:t>With large animals i</w:t>
      </w:r>
      <w:r w:rsidR="0019509A" w:rsidRPr="0064312C">
        <w:rPr>
          <w:rFonts w:asciiTheme="minorHAnsi" w:hAnsiTheme="minorHAnsi" w:cs="Times New Roman"/>
          <w:bCs/>
          <w:color w:val="auto"/>
        </w:rPr>
        <w:t xml:space="preserve">t may be </w:t>
      </w:r>
      <w:r w:rsidR="006671CF" w:rsidRPr="0064312C">
        <w:rPr>
          <w:rFonts w:asciiTheme="minorHAnsi" w:hAnsiTheme="minorHAnsi" w:cs="Times New Roman"/>
          <w:bCs/>
          <w:color w:val="auto"/>
        </w:rPr>
        <w:t xml:space="preserve">too cumbersome to fully evaluate the condition </w:t>
      </w:r>
      <w:r w:rsidR="00376104" w:rsidRPr="0064312C">
        <w:rPr>
          <w:rFonts w:asciiTheme="minorHAnsi" w:hAnsiTheme="minorHAnsi" w:cs="Times New Roman"/>
          <w:bCs/>
          <w:color w:val="auto"/>
        </w:rPr>
        <w:t xml:space="preserve">of the specimen as </w:t>
      </w:r>
      <w:r w:rsidR="002D11FF" w:rsidRPr="0064312C">
        <w:rPr>
          <w:rFonts w:asciiTheme="minorHAnsi" w:hAnsiTheme="minorHAnsi" w:cs="Times New Roman"/>
          <w:bCs/>
          <w:color w:val="auto"/>
        </w:rPr>
        <w:t xml:space="preserve">additional vertebrae may need to be removed </w:t>
      </w:r>
      <w:r w:rsidR="0074180B" w:rsidRPr="0064312C">
        <w:rPr>
          <w:rFonts w:asciiTheme="minorHAnsi" w:hAnsiTheme="minorHAnsi" w:cs="Times New Roman"/>
          <w:bCs/>
          <w:color w:val="auto"/>
        </w:rPr>
        <w:t>before</w:t>
      </w:r>
      <w:r w:rsidR="002D11FF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376104" w:rsidRPr="0064312C">
        <w:rPr>
          <w:rFonts w:asciiTheme="minorHAnsi" w:hAnsiTheme="minorHAnsi" w:cs="Times New Roman"/>
          <w:bCs/>
          <w:color w:val="auto"/>
        </w:rPr>
        <w:t xml:space="preserve">retrieving tissue </w:t>
      </w:r>
      <w:r w:rsidR="002D11FF" w:rsidRPr="0064312C">
        <w:rPr>
          <w:rFonts w:asciiTheme="minorHAnsi" w:hAnsiTheme="minorHAnsi" w:cs="Times New Roman"/>
          <w:bCs/>
          <w:color w:val="auto"/>
        </w:rPr>
        <w:t xml:space="preserve">through the foramen magnum. </w:t>
      </w:r>
    </w:p>
    <w:p w14:paraId="10217B2A" w14:textId="064B68C7" w:rsidR="00971423" w:rsidRPr="0064312C" w:rsidRDefault="00994BBC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 xml:space="preserve"> </w:t>
      </w:r>
    </w:p>
    <w:p w14:paraId="230D1161" w14:textId="1625E9AD" w:rsidR="00D765FF" w:rsidRPr="0064312C" w:rsidRDefault="00376104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 xml:space="preserve">Limitations present themselves in </w:t>
      </w:r>
      <w:r w:rsidR="0019509A" w:rsidRPr="0064312C">
        <w:rPr>
          <w:rFonts w:asciiTheme="minorHAnsi" w:hAnsiTheme="minorHAnsi" w:cs="Times New Roman"/>
          <w:bCs/>
          <w:color w:val="auto"/>
        </w:rPr>
        <w:t xml:space="preserve">all necropsy techniques including </w:t>
      </w:r>
      <w:r w:rsidR="002F4B3B" w:rsidRPr="0064312C">
        <w:rPr>
          <w:rFonts w:asciiTheme="minorHAnsi" w:hAnsiTheme="minorHAnsi" w:cs="Times New Roman"/>
          <w:bCs/>
          <w:color w:val="auto"/>
        </w:rPr>
        <w:t xml:space="preserve">specimen </w:t>
      </w:r>
      <w:r w:rsidR="0019509A" w:rsidRPr="0064312C">
        <w:rPr>
          <w:rFonts w:asciiTheme="minorHAnsi" w:hAnsiTheme="minorHAnsi" w:cs="Times New Roman"/>
          <w:bCs/>
          <w:color w:val="auto"/>
        </w:rPr>
        <w:t>condition</w:t>
      </w:r>
      <w:r w:rsidR="002F4B3B" w:rsidRPr="0064312C">
        <w:rPr>
          <w:rFonts w:asciiTheme="minorHAnsi" w:hAnsiTheme="minorHAnsi" w:cs="Times New Roman"/>
          <w:bCs/>
          <w:color w:val="auto"/>
        </w:rPr>
        <w:t xml:space="preserve">, </w:t>
      </w:r>
      <w:r w:rsidR="0019509A" w:rsidRPr="0064312C">
        <w:rPr>
          <w:rFonts w:asciiTheme="minorHAnsi" w:hAnsiTheme="minorHAnsi" w:cs="Times New Roman"/>
          <w:bCs/>
          <w:color w:val="auto"/>
        </w:rPr>
        <w:t>tissue</w:t>
      </w:r>
      <w:r w:rsidR="002F4B3B" w:rsidRPr="0064312C">
        <w:rPr>
          <w:rFonts w:asciiTheme="minorHAnsi" w:hAnsiTheme="minorHAnsi" w:cs="Times New Roman"/>
          <w:bCs/>
          <w:color w:val="auto"/>
        </w:rPr>
        <w:t xml:space="preserve"> quality </w:t>
      </w:r>
      <w:r w:rsidR="00357FB5" w:rsidRPr="0064312C">
        <w:rPr>
          <w:rFonts w:asciiTheme="minorHAnsi" w:hAnsiTheme="minorHAnsi" w:cs="Times New Roman"/>
          <w:bCs/>
          <w:color w:val="auto"/>
        </w:rPr>
        <w:t xml:space="preserve">and </w:t>
      </w:r>
      <w:r w:rsidR="002F4B3B" w:rsidRPr="0064312C">
        <w:rPr>
          <w:rFonts w:asciiTheme="minorHAnsi" w:hAnsiTheme="minorHAnsi" w:cs="Times New Roman"/>
          <w:bCs/>
          <w:color w:val="auto"/>
        </w:rPr>
        <w:t xml:space="preserve">the </w:t>
      </w:r>
      <w:r w:rsidR="00357FB5" w:rsidRPr="0064312C">
        <w:rPr>
          <w:rFonts w:asciiTheme="minorHAnsi" w:hAnsiTheme="minorHAnsi" w:cs="Times New Roman"/>
          <w:bCs/>
          <w:color w:val="auto"/>
        </w:rPr>
        <w:t xml:space="preserve">amount </w:t>
      </w:r>
      <w:r w:rsidR="0019509A" w:rsidRPr="0064312C">
        <w:rPr>
          <w:rFonts w:asciiTheme="minorHAnsi" w:hAnsiTheme="minorHAnsi" w:cs="Times New Roman"/>
          <w:bCs/>
          <w:color w:val="auto"/>
        </w:rPr>
        <w:t xml:space="preserve">of </w:t>
      </w:r>
      <w:r w:rsidR="002F4B3B" w:rsidRPr="0064312C">
        <w:rPr>
          <w:rFonts w:asciiTheme="minorHAnsi" w:hAnsiTheme="minorHAnsi" w:cs="Times New Roman"/>
          <w:bCs/>
          <w:color w:val="auto"/>
        </w:rPr>
        <w:t xml:space="preserve">remaining </w:t>
      </w:r>
      <w:r w:rsidR="0019509A" w:rsidRPr="0064312C">
        <w:rPr>
          <w:rFonts w:asciiTheme="minorHAnsi" w:hAnsiTheme="minorHAnsi" w:cs="Times New Roman"/>
          <w:bCs/>
          <w:color w:val="auto"/>
        </w:rPr>
        <w:t>cervical vertebrae</w:t>
      </w:r>
      <w:r w:rsidR="002F4B3B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19509A" w:rsidRPr="0064312C">
        <w:rPr>
          <w:rFonts w:asciiTheme="minorHAnsi" w:hAnsiTheme="minorHAnsi" w:cs="Times New Roman"/>
          <w:bCs/>
          <w:color w:val="auto"/>
        </w:rPr>
        <w:t xml:space="preserve">The </w:t>
      </w:r>
      <w:r w:rsidR="007710D3" w:rsidRPr="0064312C">
        <w:rPr>
          <w:rFonts w:asciiTheme="minorHAnsi" w:hAnsiTheme="minorHAnsi" w:cs="Times New Roman"/>
          <w:bCs/>
          <w:color w:val="auto"/>
        </w:rPr>
        <w:t>cervical vertebrae w</w:t>
      </w:r>
      <w:r w:rsidR="004024C0">
        <w:rPr>
          <w:rFonts w:asciiTheme="minorHAnsi" w:hAnsiTheme="minorHAnsi" w:cs="Times New Roman"/>
          <w:bCs/>
          <w:color w:val="auto"/>
        </w:rPr>
        <w:t>ill not</w:t>
      </w:r>
      <w:r w:rsidR="0019509A" w:rsidRPr="0064312C">
        <w:rPr>
          <w:rFonts w:asciiTheme="minorHAnsi" w:hAnsiTheme="minorHAnsi" w:cs="Times New Roman"/>
          <w:bCs/>
          <w:color w:val="auto"/>
        </w:rPr>
        <w:t xml:space="preserve"> affect the</w:t>
      </w:r>
      <w:r w:rsidR="00B45BC7" w:rsidRPr="0064312C">
        <w:rPr>
          <w:rFonts w:asciiTheme="minorHAnsi" w:hAnsiTheme="minorHAnsi" w:cs="Times New Roman"/>
          <w:bCs/>
          <w:color w:val="auto"/>
        </w:rPr>
        <w:t xml:space="preserve"> results of rabies </w:t>
      </w:r>
      <w:r w:rsidR="0074180B" w:rsidRPr="0064312C">
        <w:rPr>
          <w:rFonts w:asciiTheme="minorHAnsi" w:hAnsiTheme="minorHAnsi" w:cs="Times New Roman"/>
          <w:bCs/>
          <w:color w:val="auto"/>
        </w:rPr>
        <w:t>analysis,</w:t>
      </w:r>
      <w:r w:rsidR="003F7756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D765FF" w:rsidRPr="0064312C">
        <w:rPr>
          <w:rFonts w:asciiTheme="minorHAnsi" w:hAnsiTheme="minorHAnsi" w:cs="Times New Roman"/>
          <w:bCs/>
          <w:color w:val="auto"/>
        </w:rPr>
        <w:t>but severely decomposed tissue may result in unsatisfactory results</w:t>
      </w:r>
      <w:r w:rsidR="00B70C3F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D765FF" w:rsidRPr="0064312C">
        <w:rPr>
          <w:rFonts w:asciiTheme="minorHAnsi" w:hAnsiTheme="minorHAnsi" w:cs="Times New Roman"/>
          <w:bCs/>
          <w:color w:val="auto"/>
        </w:rPr>
        <w:t>More sensitive molecular methods in rabies diagnostics may allow successful testing in certain samples unable to be tested by direct fluorescent antibody assay (DFA), including severely decomposed specimens</w:t>
      </w:r>
      <w:r w:rsidR="00D765FF" w:rsidRPr="0064312C">
        <w:rPr>
          <w:rFonts w:asciiTheme="minorHAnsi" w:hAnsiTheme="minorHAnsi" w:cs="Times New Roman"/>
          <w:bCs/>
          <w:color w:val="auto"/>
          <w:vertAlign w:val="superscript"/>
        </w:rPr>
        <w:t>13</w:t>
      </w:r>
      <w:r w:rsidR="00D765FF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D765FF" w:rsidRPr="0064312C">
        <w:rPr>
          <w:rFonts w:asciiTheme="minorHAnsi" w:hAnsiTheme="minorHAnsi" w:cs="Times New Roman"/>
          <w:bCs/>
          <w:color w:val="auto"/>
        </w:rPr>
        <w:t>However, no amount of sensitivity can replace the need for proper tissue sampling.</w:t>
      </w:r>
    </w:p>
    <w:p w14:paraId="3E0C5D91" w14:textId="77777777" w:rsidR="00D765FF" w:rsidRPr="0064312C" w:rsidRDefault="00D765FF" w:rsidP="00561DF7">
      <w:pPr>
        <w:rPr>
          <w:rFonts w:asciiTheme="minorHAnsi" w:hAnsiTheme="minorHAnsi" w:cs="Times New Roman"/>
          <w:bCs/>
          <w:color w:val="auto"/>
        </w:rPr>
      </w:pPr>
    </w:p>
    <w:p w14:paraId="0D2627D7" w14:textId="6884C56B" w:rsidR="006C2F81" w:rsidRPr="0064312C" w:rsidRDefault="00E56D98" w:rsidP="00561DF7">
      <w:pPr>
        <w:rPr>
          <w:rFonts w:asciiTheme="minorHAnsi" w:hAnsiTheme="minorHAnsi" w:cs="Times New Roman"/>
          <w:bCs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A common</w:t>
      </w:r>
      <w:r w:rsidR="00935202" w:rsidRPr="0064312C">
        <w:rPr>
          <w:rFonts w:asciiTheme="minorHAnsi" w:hAnsiTheme="minorHAnsi" w:cs="Times New Roman"/>
          <w:bCs/>
          <w:color w:val="auto"/>
        </w:rPr>
        <w:t xml:space="preserve"> problem </w:t>
      </w:r>
      <w:r w:rsidR="003F7756" w:rsidRPr="0064312C">
        <w:rPr>
          <w:rFonts w:asciiTheme="minorHAnsi" w:hAnsiTheme="minorHAnsi" w:cs="Times New Roman"/>
          <w:bCs/>
          <w:color w:val="auto"/>
        </w:rPr>
        <w:t>in the rabies laboratory is receiving inappropriate or inadequate brain tissue for testing</w:t>
      </w:r>
      <w:r w:rsidR="00A856CE" w:rsidRPr="0064312C">
        <w:rPr>
          <w:rFonts w:asciiTheme="minorHAnsi" w:hAnsiTheme="minorHAnsi" w:cs="Times New Roman"/>
          <w:bCs/>
          <w:color w:val="auto"/>
        </w:rPr>
        <w:t xml:space="preserve"> when </w:t>
      </w:r>
      <w:r w:rsidR="003F7756" w:rsidRPr="0064312C">
        <w:rPr>
          <w:rFonts w:asciiTheme="minorHAnsi" w:hAnsiTheme="minorHAnsi" w:cs="Times New Roman"/>
          <w:bCs/>
          <w:color w:val="auto"/>
        </w:rPr>
        <w:t xml:space="preserve">large animal </w:t>
      </w:r>
      <w:r w:rsidR="0019509A" w:rsidRPr="0064312C">
        <w:rPr>
          <w:rFonts w:asciiTheme="minorHAnsi" w:hAnsiTheme="minorHAnsi" w:cs="Times New Roman"/>
          <w:bCs/>
          <w:color w:val="auto"/>
        </w:rPr>
        <w:t xml:space="preserve">necropsies </w:t>
      </w:r>
      <w:r w:rsidR="00A856CE" w:rsidRPr="0064312C">
        <w:rPr>
          <w:rFonts w:asciiTheme="minorHAnsi" w:hAnsiTheme="minorHAnsi" w:cs="Times New Roman"/>
          <w:bCs/>
          <w:color w:val="auto"/>
        </w:rPr>
        <w:t xml:space="preserve">are </w:t>
      </w:r>
      <w:r w:rsidR="0019509A" w:rsidRPr="0064312C">
        <w:rPr>
          <w:rFonts w:asciiTheme="minorHAnsi" w:hAnsiTheme="minorHAnsi" w:cs="Times New Roman"/>
          <w:bCs/>
          <w:color w:val="auto"/>
        </w:rPr>
        <w:t>performed in the field</w:t>
      </w:r>
      <w:r w:rsidR="00604F86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A856CE" w:rsidRPr="0064312C">
        <w:rPr>
          <w:rFonts w:asciiTheme="minorHAnsi" w:hAnsiTheme="minorHAnsi" w:cs="Times New Roman"/>
          <w:bCs/>
          <w:color w:val="auto"/>
        </w:rPr>
        <w:t>W</w:t>
      </w:r>
      <w:r w:rsidR="00935202" w:rsidRPr="0064312C">
        <w:rPr>
          <w:rFonts w:asciiTheme="minorHAnsi" w:hAnsiTheme="minorHAnsi" w:cs="Times New Roman"/>
          <w:bCs/>
          <w:color w:val="auto"/>
        </w:rPr>
        <w:t>ithout the required</w:t>
      </w:r>
      <w:r w:rsidR="009D263D" w:rsidRPr="0064312C">
        <w:rPr>
          <w:rFonts w:asciiTheme="minorHAnsi" w:hAnsiTheme="minorHAnsi" w:cs="Times New Roman"/>
          <w:bCs/>
          <w:color w:val="auto"/>
        </w:rPr>
        <w:t xml:space="preserve"> tissue</w:t>
      </w:r>
      <w:r w:rsidR="00A856CE" w:rsidRPr="0064312C">
        <w:rPr>
          <w:rFonts w:asciiTheme="minorHAnsi" w:hAnsiTheme="minorHAnsi" w:cs="Times New Roman"/>
          <w:bCs/>
          <w:color w:val="auto"/>
        </w:rPr>
        <w:t>,</w:t>
      </w:r>
      <w:r w:rsidR="009D263D" w:rsidRPr="0064312C">
        <w:rPr>
          <w:rFonts w:asciiTheme="minorHAnsi" w:hAnsiTheme="minorHAnsi" w:cs="Times New Roman"/>
          <w:bCs/>
          <w:color w:val="auto"/>
        </w:rPr>
        <w:t xml:space="preserve"> and </w:t>
      </w:r>
      <w:r w:rsidR="00604F86" w:rsidRPr="0064312C">
        <w:rPr>
          <w:rFonts w:asciiTheme="minorHAnsi" w:hAnsiTheme="minorHAnsi" w:cs="Times New Roman"/>
          <w:bCs/>
          <w:color w:val="auto"/>
        </w:rPr>
        <w:t xml:space="preserve">if </w:t>
      </w:r>
      <w:r w:rsidR="009D263D" w:rsidRPr="0064312C">
        <w:rPr>
          <w:rFonts w:asciiTheme="minorHAnsi" w:hAnsiTheme="minorHAnsi" w:cs="Times New Roman"/>
          <w:bCs/>
          <w:color w:val="auto"/>
        </w:rPr>
        <w:t>additional tissue</w:t>
      </w:r>
      <w:r w:rsidR="00A856CE" w:rsidRPr="0064312C">
        <w:rPr>
          <w:rFonts w:asciiTheme="minorHAnsi" w:hAnsiTheme="minorHAnsi" w:cs="Times New Roman"/>
          <w:bCs/>
          <w:color w:val="auto"/>
        </w:rPr>
        <w:t>s</w:t>
      </w:r>
      <w:r w:rsidR="009D263D" w:rsidRPr="0064312C">
        <w:rPr>
          <w:rFonts w:asciiTheme="minorHAnsi" w:hAnsiTheme="minorHAnsi" w:cs="Times New Roman"/>
          <w:bCs/>
          <w:color w:val="auto"/>
        </w:rPr>
        <w:t xml:space="preserve"> are </w:t>
      </w:r>
      <w:r w:rsidR="00A856CE" w:rsidRPr="0064312C">
        <w:rPr>
          <w:rFonts w:asciiTheme="minorHAnsi" w:hAnsiTheme="minorHAnsi" w:cs="Times New Roman"/>
          <w:bCs/>
          <w:color w:val="auto"/>
        </w:rPr>
        <w:t>un</w:t>
      </w:r>
      <w:r w:rsidR="009D263D" w:rsidRPr="0064312C">
        <w:rPr>
          <w:rFonts w:asciiTheme="minorHAnsi" w:hAnsiTheme="minorHAnsi" w:cs="Times New Roman"/>
          <w:bCs/>
          <w:color w:val="auto"/>
        </w:rPr>
        <w:t>available</w:t>
      </w:r>
      <w:r w:rsidR="00A856CE" w:rsidRPr="0064312C">
        <w:rPr>
          <w:rFonts w:asciiTheme="minorHAnsi" w:hAnsiTheme="minorHAnsi" w:cs="Times New Roman"/>
          <w:bCs/>
          <w:color w:val="auto"/>
        </w:rPr>
        <w:t xml:space="preserve"> for resubmission</w:t>
      </w:r>
      <w:r w:rsidR="009D263D" w:rsidRPr="0064312C">
        <w:rPr>
          <w:rFonts w:asciiTheme="minorHAnsi" w:hAnsiTheme="minorHAnsi" w:cs="Times New Roman"/>
          <w:bCs/>
          <w:color w:val="auto"/>
        </w:rPr>
        <w:t xml:space="preserve">, </w:t>
      </w:r>
      <w:r w:rsidR="00604F86" w:rsidRPr="0064312C">
        <w:rPr>
          <w:rFonts w:asciiTheme="minorHAnsi" w:hAnsiTheme="minorHAnsi" w:cs="Times New Roman"/>
          <w:bCs/>
          <w:color w:val="auto"/>
        </w:rPr>
        <w:t xml:space="preserve">our </w:t>
      </w:r>
      <w:r w:rsidR="00A856CE" w:rsidRPr="0064312C">
        <w:rPr>
          <w:rFonts w:asciiTheme="minorHAnsi" w:hAnsiTheme="minorHAnsi" w:cs="Times New Roman"/>
          <w:bCs/>
          <w:color w:val="auto"/>
        </w:rPr>
        <w:t xml:space="preserve">rabies laboratory will </w:t>
      </w:r>
      <w:r w:rsidR="00604F86" w:rsidRPr="0064312C">
        <w:rPr>
          <w:rFonts w:asciiTheme="minorHAnsi" w:hAnsiTheme="minorHAnsi" w:cs="Times New Roman"/>
          <w:bCs/>
          <w:color w:val="auto"/>
        </w:rPr>
        <w:t>perform testing on the tissue available but is unable to verify the specimen negative, instead it is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CC68F1" w:rsidRPr="0064312C">
        <w:rPr>
          <w:rFonts w:asciiTheme="minorHAnsi" w:hAnsiTheme="minorHAnsi" w:cs="Times New Roman"/>
          <w:bCs/>
          <w:color w:val="auto"/>
        </w:rPr>
        <w:t>unsatisfactory for testing.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604F86" w:rsidRPr="0064312C">
        <w:rPr>
          <w:rFonts w:asciiTheme="minorHAnsi" w:hAnsiTheme="minorHAnsi" w:cs="Times New Roman"/>
          <w:bCs/>
          <w:color w:val="auto"/>
        </w:rPr>
        <w:t xml:space="preserve">There are other published methods for field tissue collections such as </w:t>
      </w:r>
      <w:r w:rsidR="00714B05" w:rsidRPr="0064312C">
        <w:rPr>
          <w:rFonts w:asciiTheme="minorHAnsi" w:hAnsiTheme="minorHAnsi" w:cs="Times New Roman"/>
          <w:bCs/>
          <w:color w:val="auto"/>
        </w:rPr>
        <w:t>the straw method or retro orbital route</w:t>
      </w:r>
      <w:r w:rsidR="00714B05" w:rsidRPr="0064312C">
        <w:rPr>
          <w:rFonts w:asciiTheme="minorHAnsi" w:hAnsiTheme="minorHAnsi" w:cs="Times New Roman"/>
          <w:bCs/>
          <w:color w:val="auto"/>
          <w:vertAlign w:val="superscript"/>
        </w:rPr>
        <w:t>14</w:t>
      </w:r>
      <w:r w:rsidR="00714B05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714B05" w:rsidRPr="0064312C">
        <w:rPr>
          <w:rFonts w:asciiTheme="minorHAnsi" w:hAnsiTheme="minorHAnsi" w:cs="Times New Roman"/>
          <w:bCs/>
          <w:color w:val="auto"/>
        </w:rPr>
        <w:t>Both methods collect brain tissue without the need to open the skull.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714B05" w:rsidRPr="0064312C">
        <w:rPr>
          <w:rFonts w:asciiTheme="minorHAnsi" w:hAnsiTheme="minorHAnsi" w:cs="Times New Roman"/>
          <w:bCs/>
          <w:color w:val="auto"/>
        </w:rPr>
        <w:t>A straw or disposable pipette is inserted either through the foramen magnum or a hole created in the eye socket and pushed through the brain, essentially taking a core sample and not necessarily sampling the full cross section of the brain stem.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714B05" w:rsidRPr="0064312C">
        <w:rPr>
          <w:rFonts w:asciiTheme="minorHAnsi" w:hAnsiTheme="minorHAnsi" w:cs="Times New Roman"/>
          <w:bCs/>
          <w:color w:val="auto"/>
        </w:rPr>
        <w:t>As these field methods do not collect samples in a manner to be considered satisfactory for testing in our laboratory, these processes are not demonstrated or explored in this paper.</w:t>
      </w:r>
    </w:p>
    <w:p w14:paraId="4DB0E85F" w14:textId="402B4AEF" w:rsidR="009D263D" w:rsidRPr="0064312C" w:rsidRDefault="009D263D" w:rsidP="00561DF7">
      <w:pPr>
        <w:rPr>
          <w:rFonts w:asciiTheme="minorHAnsi" w:hAnsiTheme="minorHAnsi" w:cs="Times New Roman"/>
          <w:bCs/>
          <w:color w:val="auto"/>
        </w:rPr>
      </w:pPr>
    </w:p>
    <w:p w14:paraId="3D43F639" w14:textId="0E4F3088" w:rsidR="006C2F81" w:rsidRPr="0064312C" w:rsidRDefault="000D6E96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Cs/>
          <w:color w:val="auto"/>
        </w:rPr>
        <w:t>In the field l</w:t>
      </w:r>
      <w:r w:rsidR="00531C4B" w:rsidRPr="0064312C">
        <w:rPr>
          <w:rFonts w:asciiTheme="minorHAnsi" w:hAnsiTheme="minorHAnsi" w:cs="Times New Roman"/>
          <w:bCs/>
          <w:color w:val="auto"/>
        </w:rPr>
        <w:t xml:space="preserve">arge animal necropsy </w:t>
      </w:r>
      <w:r w:rsidR="0012125F" w:rsidRPr="0064312C">
        <w:rPr>
          <w:rFonts w:asciiTheme="minorHAnsi" w:hAnsiTheme="minorHAnsi" w:cs="Times New Roman"/>
          <w:bCs/>
          <w:color w:val="auto"/>
        </w:rPr>
        <w:t xml:space="preserve">can be challenging </w:t>
      </w:r>
      <w:r w:rsidRPr="0064312C">
        <w:rPr>
          <w:rFonts w:asciiTheme="minorHAnsi" w:hAnsiTheme="minorHAnsi" w:cs="Times New Roman"/>
          <w:bCs/>
          <w:color w:val="auto"/>
        </w:rPr>
        <w:t xml:space="preserve">for </w:t>
      </w:r>
      <w:r w:rsidR="0012125F" w:rsidRPr="0064312C">
        <w:rPr>
          <w:rFonts w:asciiTheme="minorHAnsi" w:hAnsiTheme="minorHAnsi" w:cs="Times New Roman"/>
          <w:bCs/>
          <w:color w:val="auto"/>
        </w:rPr>
        <w:t xml:space="preserve">individuals who are not trained to remove </w:t>
      </w:r>
      <w:r w:rsidRPr="0064312C">
        <w:rPr>
          <w:rFonts w:asciiTheme="minorHAnsi" w:hAnsiTheme="minorHAnsi" w:cs="Times New Roman"/>
          <w:bCs/>
          <w:color w:val="auto"/>
        </w:rPr>
        <w:t xml:space="preserve">the correct </w:t>
      </w:r>
      <w:r w:rsidR="0012125F" w:rsidRPr="0064312C">
        <w:rPr>
          <w:rFonts w:asciiTheme="minorHAnsi" w:hAnsiTheme="minorHAnsi" w:cs="Times New Roman"/>
          <w:bCs/>
          <w:color w:val="auto"/>
        </w:rPr>
        <w:t>tissue for rabies testing</w:t>
      </w:r>
      <w:r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714B05" w:rsidRPr="0064312C">
        <w:rPr>
          <w:rFonts w:asciiTheme="minorHAnsi" w:hAnsiTheme="minorHAnsi" w:cs="Times New Roman"/>
          <w:bCs/>
          <w:color w:val="auto"/>
        </w:rPr>
        <w:t xml:space="preserve">Instead </w:t>
      </w:r>
      <w:r w:rsidR="00925EF7" w:rsidRPr="0064312C">
        <w:rPr>
          <w:rFonts w:asciiTheme="minorHAnsi" w:hAnsiTheme="minorHAnsi" w:cs="Times New Roman"/>
          <w:bCs/>
          <w:color w:val="auto"/>
        </w:rPr>
        <w:t xml:space="preserve">the entire head of </w:t>
      </w:r>
      <w:r w:rsidR="002D11FF" w:rsidRPr="0064312C">
        <w:rPr>
          <w:rFonts w:asciiTheme="minorHAnsi" w:hAnsiTheme="minorHAnsi" w:cs="Times New Roman"/>
          <w:bCs/>
          <w:color w:val="auto"/>
        </w:rPr>
        <w:t>the animal</w:t>
      </w:r>
      <w:r w:rsidRPr="0064312C">
        <w:rPr>
          <w:rFonts w:asciiTheme="minorHAnsi" w:hAnsiTheme="minorHAnsi" w:cs="Times New Roman"/>
          <w:bCs/>
          <w:color w:val="auto"/>
        </w:rPr>
        <w:t>, which can weigh between 20-45</w:t>
      </w:r>
      <w:r w:rsidR="00D73C15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4024C0">
        <w:rPr>
          <w:rFonts w:asciiTheme="minorHAnsi" w:hAnsiTheme="minorHAnsi" w:cs="Times New Roman"/>
          <w:bCs/>
          <w:color w:val="auto"/>
        </w:rPr>
        <w:t>kg</w:t>
      </w:r>
      <w:r w:rsidRPr="0064312C">
        <w:rPr>
          <w:rFonts w:asciiTheme="minorHAnsi" w:hAnsiTheme="minorHAnsi" w:cs="Times New Roman"/>
          <w:bCs/>
          <w:color w:val="auto"/>
        </w:rPr>
        <w:t xml:space="preserve">, is submitted </w:t>
      </w:r>
      <w:r w:rsidR="00D83DCE" w:rsidRPr="0064312C">
        <w:rPr>
          <w:rFonts w:asciiTheme="minorHAnsi" w:hAnsiTheme="minorHAnsi" w:cs="Times New Roman"/>
          <w:bCs/>
          <w:color w:val="auto"/>
        </w:rPr>
        <w:t xml:space="preserve">creating </w:t>
      </w:r>
      <w:r w:rsidR="0012125F" w:rsidRPr="0064312C">
        <w:rPr>
          <w:rFonts w:asciiTheme="minorHAnsi" w:hAnsiTheme="minorHAnsi" w:cs="Times New Roman"/>
          <w:bCs/>
          <w:color w:val="auto"/>
        </w:rPr>
        <w:t xml:space="preserve">cumbersome </w:t>
      </w:r>
      <w:r w:rsidR="00D83DCE" w:rsidRPr="0064312C">
        <w:rPr>
          <w:rFonts w:asciiTheme="minorHAnsi" w:hAnsiTheme="minorHAnsi" w:cs="Times New Roman"/>
          <w:bCs/>
          <w:color w:val="auto"/>
        </w:rPr>
        <w:t xml:space="preserve">transport </w:t>
      </w:r>
      <w:r w:rsidR="0012125F" w:rsidRPr="0064312C">
        <w:rPr>
          <w:rFonts w:asciiTheme="minorHAnsi" w:hAnsiTheme="minorHAnsi" w:cs="Times New Roman"/>
          <w:bCs/>
          <w:color w:val="auto"/>
        </w:rPr>
        <w:t xml:space="preserve">for </w:t>
      </w:r>
      <w:r w:rsidRPr="0064312C">
        <w:rPr>
          <w:rFonts w:asciiTheme="minorHAnsi" w:hAnsiTheme="minorHAnsi" w:cs="Times New Roman"/>
          <w:bCs/>
          <w:color w:val="auto"/>
        </w:rPr>
        <w:t xml:space="preserve">both </w:t>
      </w:r>
      <w:r w:rsidR="0012125F" w:rsidRPr="0064312C">
        <w:rPr>
          <w:rFonts w:asciiTheme="minorHAnsi" w:hAnsiTheme="minorHAnsi" w:cs="Times New Roman"/>
          <w:bCs/>
          <w:color w:val="auto"/>
        </w:rPr>
        <w:t xml:space="preserve">the field veterinarian and rabies laboratory </w:t>
      </w:r>
      <w:r w:rsidRPr="0064312C">
        <w:rPr>
          <w:rFonts w:asciiTheme="minorHAnsi" w:hAnsiTheme="minorHAnsi" w:cs="Times New Roman"/>
          <w:bCs/>
          <w:color w:val="auto"/>
        </w:rPr>
        <w:t>technicians.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D83DCE" w:rsidRPr="0064312C">
        <w:rPr>
          <w:rFonts w:asciiTheme="minorHAnsi" w:hAnsiTheme="minorHAnsi" w:cs="Times New Roman"/>
          <w:bCs/>
          <w:color w:val="auto"/>
        </w:rPr>
        <w:t>Frequent requests for training on large animal necropsy technique have been made to our laboratory.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  <w:r w:rsidR="00D83DCE" w:rsidRPr="0064312C">
        <w:rPr>
          <w:rFonts w:asciiTheme="minorHAnsi" w:hAnsiTheme="minorHAnsi" w:cs="Times New Roman"/>
          <w:bCs/>
          <w:color w:val="auto"/>
        </w:rPr>
        <w:t xml:space="preserve">The objective </w:t>
      </w:r>
      <w:r w:rsidR="00925EF7" w:rsidRPr="0064312C">
        <w:rPr>
          <w:rFonts w:asciiTheme="minorHAnsi" w:hAnsiTheme="minorHAnsi" w:cs="Times New Roman"/>
          <w:bCs/>
          <w:color w:val="auto"/>
        </w:rPr>
        <w:t>of this manuscript is to distribute this information to individuals and groups whose work can benefit from th</w:t>
      </w:r>
      <w:r w:rsidR="007F1A72" w:rsidRPr="0064312C">
        <w:rPr>
          <w:rFonts w:asciiTheme="minorHAnsi" w:hAnsiTheme="minorHAnsi" w:cs="Times New Roman"/>
          <w:bCs/>
          <w:color w:val="auto"/>
        </w:rPr>
        <w:t xml:space="preserve">ese </w:t>
      </w:r>
      <w:r w:rsidR="00925EF7" w:rsidRPr="0064312C">
        <w:rPr>
          <w:rFonts w:asciiTheme="minorHAnsi" w:hAnsiTheme="minorHAnsi" w:cs="Times New Roman"/>
          <w:bCs/>
          <w:color w:val="auto"/>
        </w:rPr>
        <w:t>technique</w:t>
      </w:r>
      <w:r w:rsidR="007F1A72" w:rsidRPr="0064312C">
        <w:rPr>
          <w:rFonts w:asciiTheme="minorHAnsi" w:hAnsiTheme="minorHAnsi" w:cs="Times New Roman"/>
          <w:bCs/>
          <w:color w:val="auto"/>
        </w:rPr>
        <w:t>s</w:t>
      </w:r>
      <w:r w:rsidR="00925EF7" w:rsidRPr="0064312C">
        <w:rPr>
          <w:rFonts w:asciiTheme="minorHAnsi" w:hAnsiTheme="minorHAnsi" w:cs="Times New Roman"/>
          <w:bCs/>
          <w:color w:val="auto"/>
        </w:rPr>
        <w:t>.</w:t>
      </w:r>
      <w:r w:rsidR="00F24BB7" w:rsidRPr="0064312C">
        <w:rPr>
          <w:rFonts w:asciiTheme="minorHAnsi" w:hAnsiTheme="minorHAnsi" w:cs="Times New Roman"/>
          <w:bCs/>
          <w:color w:val="auto"/>
        </w:rPr>
        <w:t xml:space="preserve"> </w:t>
      </w:r>
    </w:p>
    <w:p w14:paraId="78728D18" w14:textId="706614AE" w:rsidR="00014314" w:rsidRPr="0064312C" w:rsidRDefault="00014314" w:rsidP="00561DF7">
      <w:pPr>
        <w:rPr>
          <w:rFonts w:asciiTheme="minorHAnsi" w:hAnsiTheme="minorHAnsi" w:cs="Times New Roman"/>
          <w:color w:val="auto"/>
        </w:rPr>
      </w:pPr>
    </w:p>
    <w:p w14:paraId="02EAA788" w14:textId="7F792802" w:rsidR="00F71DF4" w:rsidRPr="0064312C" w:rsidRDefault="00AA03DF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bCs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 xml:space="preserve">ACKNOWLEDGMENTS: </w:t>
      </w:r>
    </w:p>
    <w:p w14:paraId="246DCD94" w14:textId="182C9F5E" w:rsidR="007A4DD6" w:rsidRPr="0064312C" w:rsidRDefault="00357FB5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We are grateful to the </w:t>
      </w:r>
      <w:r w:rsidR="00E13857" w:rsidRPr="0064312C">
        <w:rPr>
          <w:rFonts w:asciiTheme="minorHAnsi" w:hAnsiTheme="minorHAnsi" w:cs="Times New Roman"/>
          <w:color w:val="auto"/>
        </w:rPr>
        <w:t>New York State Department of Health Wadsworth Center</w:t>
      </w:r>
      <w:r w:rsidRPr="0064312C">
        <w:rPr>
          <w:rFonts w:asciiTheme="minorHAnsi" w:hAnsiTheme="minorHAnsi" w:cs="Times New Roman"/>
          <w:color w:val="auto"/>
        </w:rPr>
        <w:t xml:space="preserve"> for supporting this project.</w:t>
      </w:r>
    </w:p>
    <w:p w14:paraId="2D96E92E" w14:textId="72F287DC" w:rsidR="00AA03DF" w:rsidRPr="0064312C" w:rsidRDefault="00AA03DF" w:rsidP="00561DF7">
      <w:pPr>
        <w:rPr>
          <w:rFonts w:asciiTheme="minorHAnsi" w:hAnsiTheme="minorHAnsi" w:cs="Times New Roman"/>
          <w:b/>
          <w:bCs/>
          <w:color w:val="auto"/>
        </w:rPr>
      </w:pPr>
    </w:p>
    <w:p w14:paraId="07EA296B" w14:textId="48B56865" w:rsidR="00F71DF4" w:rsidRPr="0064312C" w:rsidRDefault="00AA03DF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bCs/>
          <w:color w:val="auto"/>
        </w:rPr>
      </w:pPr>
      <w:r w:rsidRPr="0064312C">
        <w:rPr>
          <w:rFonts w:asciiTheme="minorHAnsi" w:hAnsiTheme="minorHAnsi" w:cs="Times New Roman"/>
          <w:b/>
          <w:color w:val="auto"/>
        </w:rPr>
        <w:t>DISCLOSURES</w:t>
      </w:r>
      <w:r w:rsidRPr="0064312C">
        <w:rPr>
          <w:rFonts w:asciiTheme="minorHAnsi" w:hAnsiTheme="minorHAnsi" w:cs="Times New Roman"/>
          <w:b/>
          <w:bCs/>
          <w:color w:val="auto"/>
        </w:rPr>
        <w:t xml:space="preserve">: </w:t>
      </w:r>
    </w:p>
    <w:p w14:paraId="4E0C3135" w14:textId="271E0B2D" w:rsidR="007A4DD6" w:rsidRPr="0064312C" w:rsidRDefault="00F432F7" w:rsidP="00561DF7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The authors have no</w:t>
      </w:r>
      <w:r w:rsidR="00D106E5" w:rsidRPr="0064312C">
        <w:rPr>
          <w:rFonts w:asciiTheme="minorHAnsi" w:hAnsiTheme="minorHAnsi" w:cs="Times New Roman"/>
          <w:color w:val="auto"/>
        </w:rPr>
        <w:t>thing to disclose.</w:t>
      </w:r>
    </w:p>
    <w:p w14:paraId="66030076" w14:textId="77777777" w:rsidR="00AA03DF" w:rsidRPr="0064312C" w:rsidRDefault="00AA03DF" w:rsidP="00561DF7">
      <w:pPr>
        <w:rPr>
          <w:rFonts w:asciiTheme="minorHAnsi" w:hAnsiTheme="minorHAnsi" w:cs="Times New Roman"/>
          <w:color w:val="auto"/>
        </w:rPr>
      </w:pPr>
    </w:p>
    <w:p w14:paraId="0E5671C1" w14:textId="55CC37B9" w:rsidR="00D25766" w:rsidRPr="0064312C" w:rsidRDefault="009726EE" w:rsidP="00561DF7">
      <w:pPr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b/>
          <w:bCs/>
          <w:color w:val="auto"/>
        </w:rPr>
        <w:t>REFERENCES</w:t>
      </w:r>
      <w:r w:rsidR="00D04760" w:rsidRPr="0064312C">
        <w:rPr>
          <w:rFonts w:asciiTheme="minorHAnsi" w:hAnsiTheme="minorHAnsi" w:cs="Times New Roman"/>
          <w:b/>
          <w:bCs/>
          <w:color w:val="auto"/>
        </w:rPr>
        <w:t>:</w:t>
      </w:r>
      <w:r w:rsidRPr="0064312C">
        <w:rPr>
          <w:rFonts w:asciiTheme="minorHAnsi" w:hAnsiTheme="minorHAnsi" w:cs="Times New Roman"/>
          <w:color w:val="auto"/>
        </w:rPr>
        <w:t xml:space="preserve"> </w:t>
      </w:r>
    </w:p>
    <w:p w14:paraId="16829FE2" w14:textId="77777777" w:rsidR="006D60AB" w:rsidRPr="0064312C" w:rsidRDefault="006D60AB" w:rsidP="00561DF7">
      <w:pPr>
        <w:rPr>
          <w:rFonts w:asciiTheme="minorHAnsi" w:hAnsiTheme="minorHAnsi" w:cs="Times New Roman"/>
          <w:color w:val="auto"/>
        </w:rPr>
      </w:pPr>
    </w:p>
    <w:p w14:paraId="21694D00" w14:textId="4E7FB98A" w:rsidR="00C2603C" w:rsidRPr="0064312C" w:rsidRDefault="00530738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hyperlink r:id="rId12" w:history="1">
        <w:r w:rsidR="00C2603C" w:rsidRPr="0064312C">
          <w:rPr>
            <w:rStyle w:val="a4"/>
            <w:rFonts w:asciiTheme="minorHAnsi" w:hAnsiTheme="minorHAnsi" w:cs="Times New Roman"/>
            <w:color w:val="auto"/>
            <w:u w:val="none"/>
          </w:rPr>
          <w:t>Centers for Disease Control and Prevention (CDC)</w:t>
        </w:r>
      </w:hyperlink>
      <w:r w:rsidR="00C2603C" w:rsidRPr="0064312C">
        <w:rPr>
          <w:rFonts w:asciiTheme="minorHAnsi" w:hAnsiTheme="minorHAnsi" w:cs="Times New Roman"/>
          <w:color w:val="auto"/>
        </w:rPr>
        <w:t>.</w:t>
      </w:r>
      <w:r w:rsidR="005E0ED0" w:rsidRPr="0064312C">
        <w:rPr>
          <w:rFonts w:asciiTheme="minorHAnsi" w:hAnsiTheme="minorHAnsi" w:cs="Times New Roman"/>
          <w:color w:val="auto"/>
        </w:rPr>
        <w:t xml:space="preserve"> </w:t>
      </w:r>
      <w:r w:rsidR="00C2603C" w:rsidRPr="0064312C">
        <w:rPr>
          <w:rStyle w:val="highlight"/>
          <w:rFonts w:asciiTheme="minorHAnsi" w:hAnsiTheme="minorHAnsi" w:cs="Times New Roman"/>
          <w:color w:val="auto"/>
        </w:rPr>
        <w:t>West Nile virus</w:t>
      </w:r>
      <w:r w:rsidR="00C2603C" w:rsidRPr="0064312C">
        <w:rPr>
          <w:rFonts w:asciiTheme="minorHAnsi" w:hAnsiTheme="minorHAnsi" w:cs="Times New Roman"/>
          <w:color w:val="auto"/>
        </w:rPr>
        <w:t xml:space="preserve"> activity - United States, 2009. </w:t>
      </w:r>
      <w:hyperlink r:id="rId13" w:tooltip="MMWR. Morbidity and mortality weekly report." w:history="1">
        <w:r w:rsidR="00C2603C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MMWR Morb</w:t>
        </w:r>
        <w:r w:rsidR="00231329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idity and</w:t>
        </w:r>
        <w:r w:rsidR="00C2603C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 xml:space="preserve"> Mortal</w:t>
        </w:r>
        <w:r w:rsidR="00231329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ity</w:t>
        </w:r>
        <w:r w:rsidR="00C2603C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 xml:space="preserve"> W</w:t>
        </w:r>
        <w:r w:rsidR="00231329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ee</w:t>
        </w:r>
        <w:r w:rsidR="00C2603C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kly Rep</w:t>
        </w:r>
        <w:r w:rsidR="00231329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ort</w:t>
        </w:r>
        <w:r w:rsidR="00C2603C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</w:hyperlink>
      <w:r w:rsidR="00C2603C" w:rsidRPr="0064312C">
        <w:rPr>
          <w:rFonts w:asciiTheme="minorHAnsi" w:hAnsiTheme="minorHAnsi" w:cs="Times New Roman"/>
          <w:color w:val="auto"/>
        </w:rPr>
        <w:t xml:space="preserve"> </w:t>
      </w:r>
      <w:r w:rsidR="00C2603C" w:rsidRPr="0064312C">
        <w:rPr>
          <w:rFonts w:asciiTheme="minorHAnsi" w:hAnsiTheme="minorHAnsi" w:cs="Times New Roman"/>
          <w:b/>
          <w:color w:val="auto"/>
        </w:rPr>
        <w:t>59</w:t>
      </w:r>
      <w:r w:rsidR="00231329" w:rsidRPr="0064312C">
        <w:rPr>
          <w:rFonts w:asciiTheme="minorHAnsi" w:hAnsiTheme="minorHAnsi" w:cs="Times New Roman"/>
          <w:color w:val="auto"/>
        </w:rPr>
        <w:t xml:space="preserve"> (25), </w:t>
      </w:r>
      <w:r w:rsidR="00C2603C" w:rsidRPr="0064312C">
        <w:rPr>
          <w:rFonts w:asciiTheme="minorHAnsi" w:hAnsiTheme="minorHAnsi" w:cs="Times New Roman"/>
          <w:color w:val="auto"/>
        </w:rPr>
        <w:t>769-72</w:t>
      </w:r>
      <w:r w:rsidR="004D2674" w:rsidRPr="0064312C">
        <w:rPr>
          <w:rFonts w:asciiTheme="minorHAnsi" w:hAnsiTheme="minorHAnsi" w:cs="Times New Roman"/>
          <w:color w:val="auto"/>
        </w:rPr>
        <w:t xml:space="preserve"> (2010)</w:t>
      </w:r>
      <w:r w:rsidR="00C2603C" w:rsidRPr="0064312C">
        <w:rPr>
          <w:rFonts w:asciiTheme="minorHAnsi" w:hAnsiTheme="minorHAnsi" w:cs="Times New Roman"/>
          <w:color w:val="auto"/>
        </w:rPr>
        <w:t>.</w:t>
      </w:r>
    </w:p>
    <w:p w14:paraId="0007A6EB" w14:textId="77777777" w:rsidR="001E05E6" w:rsidRPr="0064312C" w:rsidRDefault="001E05E6" w:rsidP="00561DF7">
      <w:pPr>
        <w:jc w:val="left"/>
        <w:rPr>
          <w:rStyle w:val="authors"/>
          <w:rFonts w:asciiTheme="minorHAnsi" w:hAnsiTheme="minorHAnsi" w:cs="Times New Roman"/>
          <w:color w:val="auto"/>
        </w:rPr>
      </w:pPr>
    </w:p>
    <w:p w14:paraId="01F64E95" w14:textId="590C6800" w:rsidR="00CE3B94" w:rsidRPr="0064312C" w:rsidRDefault="00CE3B94" w:rsidP="00561DF7">
      <w:pPr>
        <w:pStyle w:val="af9"/>
        <w:numPr>
          <w:ilvl w:val="0"/>
          <w:numId w:val="43"/>
        </w:numPr>
        <w:ind w:left="0" w:firstLine="0"/>
        <w:jc w:val="left"/>
        <w:rPr>
          <w:rFonts w:asciiTheme="minorHAnsi" w:hAnsiTheme="minorHAnsi" w:cs="Times New Roman"/>
          <w:color w:val="auto"/>
        </w:rPr>
      </w:pPr>
      <w:r w:rsidRPr="0064312C">
        <w:rPr>
          <w:rStyle w:val="authors"/>
          <w:rFonts w:asciiTheme="minorHAnsi" w:hAnsiTheme="minorHAnsi" w:cs="Times New Roman"/>
          <w:color w:val="auto"/>
        </w:rPr>
        <w:t xml:space="preserve">McDaniel, C.J., Cardwell, D.M., Moeller, Jr., R.B., Gray, G.C. </w:t>
      </w:r>
      <w:r w:rsidRPr="0064312C">
        <w:rPr>
          <w:rFonts w:asciiTheme="minorHAnsi" w:hAnsiTheme="minorHAnsi" w:cs="Times New Roman"/>
          <w:bCs/>
          <w:color w:val="auto"/>
        </w:rPr>
        <w:t xml:space="preserve">Humans and cattle: A review of bovine zoonoses. </w:t>
      </w:r>
      <w:r w:rsidRPr="0064312C">
        <w:rPr>
          <w:rFonts w:asciiTheme="minorHAnsi" w:hAnsiTheme="minorHAnsi" w:cs="Times New Roman"/>
          <w:i/>
          <w:color w:val="auto"/>
        </w:rPr>
        <w:t>Vector Borne and Zoonotic Diseases</w:t>
      </w:r>
      <w:r w:rsidRPr="0064312C">
        <w:rPr>
          <w:rFonts w:asciiTheme="minorHAnsi" w:hAnsiTheme="minorHAnsi" w:cs="Times New Roman"/>
          <w:color w:val="auto"/>
        </w:rPr>
        <w:t xml:space="preserve">. </w:t>
      </w:r>
      <w:r w:rsidRPr="0064312C">
        <w:rPr>
          <w:rFonts w:asciiTheme="minorHAnsi" w:hAnsiTheme="minorHAnsi" w:cs="Times New Roman"/>
          <w:b/>
          <w:color w:val="auto"/>
        </w:rPr>
        <w:t>14</w:t>
      </w:r>
      <w:r w:rsidRPr="0064312C">
        <w:rPr>
          <w:rFonts w:asciiTheme="minorHAnsi" w:hAnsiTheme="minorHAnsi" w:cs="Times New Roman"/>
          <w:color w:val="auto"/>
        </w:rPr>
        <w:t xml:space="preserve"> (1), 1-19 (2014).</w:t>
      </w:r>
    </w:p>
    <w:p w14:paraId="4BFEA210" w14:textId="77777777" w:rsidR="004215A8" w:rsidRPr="0064312C" w:rsidRDefault="004215A8" w:rsidP="00561DF7">
      <w:pPr>
        <w:pStyle w:val="af9"/>
        <w:jc w:val="left"/>
        <w:rPr>
          <w:rFonts w:asciiTheme="minorHAnsi" w:hAnsiTheme="minorHAnsi" w:cs="Times New Roman"/>
          <w:color w:val="auto"/>
        </w:rPr>
      </w:pPr>
    </w:p>
    <w:p w14:paraId="1E3D3F2F" w14:textId="167A75BD" w:rsidR="004215A8" w:rsidRPr="0064312C" w:rsidRDefault="004215A8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r w:rsidRPr="0064312C">
        <w:rPr>
          <w:rStyle w:val="a4"/>
          <w:rFonts w:asciiTheme="minorHAnsi" w:hAnsiTheme="minorHAnsi" w:cs="Times New Roman"/>
          <w:color w:val="auto"/>
          <w:u w:val="none"/>
        </w:rPr>
        <w:t xml:space="preserve"> </w:t>
      </w:r>
      <w:proofErr w:type="spellStart"/>
      <w:r w:rsidRPr="0064312C">
        <w:rPr>
          <w:rStyle w:val="a4"/>
          <w:rFonts w:asciiTheme="minorHAnsi" w:hAnsiTheme="minorHAnsi" w:cs="Times New Roman"/>
          <w:color w:val="auto"/>
          <w:u w:val="none"/>
        </w:rPr>
        <w:t>Spickler</w:t>
      </w:r>
      <w:proofErr w:type="spellEnd"/>
      <w:r w:rsidRPr="0064312C">
        <w:rPr>
          <w:rStyle w:val="a4"/>
          <w:rFonts w:asciiTheme="minorHAnsi" w:hAnsiTheme="minorHAnsi" w:cs="Times New Roman"/>
          <w:color w:val="auto"/>
          <w:u w:val="none"/>
        </w:rPr>
        <w:t>, A.R</w:t>
      </w:r>
      <w:r w:rsidRPr="0064312C">
        <w:rPr>
          <w:rFonts w:asciiTheme="minorHAnsi" w:hAnsiTheme="minorHAnsi" w:cs="Times New Roman"/>
          <w:color w:val="auto"/>
        </w:rPr>
        <w:t>. Zoonotic diseases.</w:t>
      </w:r>
      <w:r w:rsidRPr="0064312C">
        <w:rPr>
          <w:rFonts w:asciiTheme="minorHAnsi" w:hAnsiTheme="minorHAnsi"/>
          <w:color w:val="auto"/>
        </w:rPr>
        <w:t xml:space="preserve"> In </w:t>
      </w:r>
      <w:r w:rsidRPr="0064312C">
        <w:rPr>
          <w:rFonts w:asciiTheme="minorHAnsi" w:hAnsiTheme="minorHAnsi"/>
          <w:i/>
          <w:color w:val="auto"/>
        </w:rPr>
        <w:t>Merck Veterinary Manual</w:t>
      </w:r>
      <w:r w:rsidRPr="0064312C">
        <w:rPr>
          <w:rFonts w:asciiTheme="minorHAnsi" w:hAnsiTheme="minorHAnsi" w:cs="Times New Roman"/>
          <w:color w:val="auto"/>
        </w:rPr>
        <w:t>. https://www.merckvetmanual.com/public-health/zoonoses/zoonotic-diseases</w:t>
      </w:r>
    </w:p>
    <w:p w14:paraId="29A30A80" w14:textId="43E08780" w:rsidR="004F040B" w:rsidRPr="0064312C" w:rsidRDefault="004F040B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149B9BF6" w14:textId="254AA294" w:rsidR="00812012" w:rsidRPr="0064312C" w:rsidRDefault="00530738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hyperlink r:id="rId14" w:history="1">
        <w:proofErr w:type="spellStart"/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>Wenner</w:t>
        </w:r>
        <w:proofErr w:type="spellEnd"/>
        <w:r w:rsidR="005F015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L</w:t>
        </w:r>
      </w:hyperlink>
      <w:r w:rsidR="005F015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812012" w:rsidRPr="0064312C">
        <w:rPr>
          <w:rFonts w:asciiTheme="minorHAnsi" w:hAnsiTheme="minorHAnsi" w:cs="Times New Roman"/>
          <w:color w:val="auto"/>
        </w:rPr>
        <w:t xml:space="preserve">, </w:t>
      </w:r>
      <w:hyperlink r:id="rId15" w:history="1"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>Pauli</w:t>
        </w:r>
        <w:r w:rsidR="005F015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U</w:t>
        </w:r>
      </w:hyperlink>
      <w:r w:rsidR="005F015F" w:rsidRPr="0064312C">
        <w:rPr>
          <w:rStyle w:val="a4"/>
          <w:rFonts w:asciiTheme="minorHAnsi" w:hAnsiTheme="minorHAnsi" w:cs="Times New Roman"/>
          <w:color w:val="auto"/>
          <w:u w:val="none"/>
        </w:rPr>
        <w:t>.,</w:t>
      </w:r>
      <w:r w:rsidR="00F24BB7" w:rsidRPr="0064312C">
        <w:rPr>
          <w:rFonts w:asciiTheme="minorHAnsi" w:hAnsiTheme="minorHAnsi" w:cs="Times New Roman"/>
          <w:color w:val="auto"/>
          <w:vertAlign w:val="superscript"/>
        </w:rPr>
        <w:t xml:space="preserve"> </w:t>
      </w:r>
      <w:hyperlink r:id="rId16" w:history="1">
        <w:proofErr w:type="spellStart"/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>Summermatter</w:t>
        </w:r>
        <w:proofErr w:type="spellEnd"/>
        <w:r w:rsidR="005F015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K</w:t>
        </w:r>
      </w:hyperlink>
      <w:r w:rsidR="005F015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812012" w:rsidRPr="0064312C">
        <w:rPr>
          <w:rFonts w:asciiTheme="minorHAnsi" w:hAnsiTheme="minorHAnsi" w:cs="Times New Roman"/>
          <w:color w:val="auto"/>
        </w:rPr>
        <w:t xml:space="preserve">, </w:t>
      </w:r>
      <w:hyperlink r:id="rId17" w:history="1">
        <w:proofErr w:type="spellStart"/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>Gantenbein</w:t>
        </w:r>
        <w:proofErr w:type="spellEnd"/>
        <w:r w:rsidR="005F015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H</w:t>
        </w:r>
      </w:hyperlink>
      <w:r w:rsidR="005F015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812012" w:rsidRPr="0064312C">
        <w:rPr>
          <w:rFonts w:asciiTheme="minorHAnsi" w:hAnsiTheme="minorHAnsi" w:cs="Times New Roman"/>
          <w:color w:val="auto"/>
        </w:rPr>
        <w:t xml:space="preserve">, </w:t>
      </w:r>
      <w:hyperlink r:id="rId18" w:history="1">
        <w:proofErr w:type="spellStart"/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>Vidondo</w:t>
        </w:r>
        <w:proofErr w:type="spellEnd"/>
        <w:r w:rsidR="005F015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B</w:t>
        </w:r>
      </w:hyperlink>
      <w:r w:rsidR="005F015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812012" w:rsidRPr="0064312C">
        <w:rPr>
          <w:rFonts w:asciiTheme="minorHAnsi" w:hAnsiTheme="minorHAnsi" w:cs="Times New Roman"/>
          <w:color w:val="auto"/>
        </w:rPr>
        <w:t xml:space="preserve">, </w:t>
      </w:r>
      <w:hyperlink r:id="rId19" w:history="1">
        <w:proofErr w:type="spellStart"/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>Posthaus</w:t>
        </w:r>
        <w:proofErr w:type="spellEnd"/>
        <w:r w:rsidR="005F015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812012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H</w:t>
        </w:r>
      </w:hyperlink>
      <w:r w:rsidR="00812012" w:rsidRPr="0064312C">
        <w:rPr>
          <w:rFonts w:asciiTheme="minorHAnsi" w:hAnsiTheme="minorHAnsi" w:cs="Times New Roman"/>
          <w:color w:val="auto"/>
        </w:rPr>
        <w:t>.</w:t>
      </w:r>
      <w:r w:rsidR="00F24BB7" w:rsidRPr="0064312C">
        <w:rPr>
          <w:rFonts w:asciiTheme="minorHAnsi" w:hAnsiTheme="minorHAnsi" w:cs="Times New Roman"/>
          <w:color w:val="auto"/>
          <w:vertAlign w:val="superscript"/>
        </w:rPr>
        <w:t xml:space="preserve"> </w:t>
      </w:r>
      <w:r w:rsidR="005F015F" w:rsidRPr="0064312C">
        <w:rPr>
          <w:rFonts w:asciiTheme="minorHAnsi" w:hAnsiTheme="minorHAnsi" w:cs="Times New Roman"/>
          <w:color w:val="auto"/>
        </w:rPr>
        <w:t xml:space="preserve">Aerosol </w:t>
      </w:r>
      <w:r w:rsidR="00B8341D" w:rsidRPr="0064312C">
        <w:rPr>
          <w:rFonts w:asciiTheme="minorHAnsi" w:hAnsiTheme="minorHAnsi" w:cs="Times New Roman"/>
          <w:color w:val="auto"/>
        </w:rPr>
        <w:t>g</w:t>
      </w:r>
      <w:r w:rsidR="00812012" w:rsidRPr="0064312C">
        <w:rPr>
          <w:rFonts w:asciiTheme="minorHAnsi" w:hAnsiTheme="minorHAnsi" w:cs="Times New Roman"/>
          <w:color w:val="auto"/>
        </w:rPr>
        <w:t xml:space="preserve">eneration </w:t>
      </w:r>
      <w:r w:rsidR="00B8341D" w:rsidRPr="0064312C">
        <w:rPr>
          <w:rFonts w:asciiTheme="minorHAnsi" w:hAnsiTheme="minorHAnsi" w:cs="Times New Roman"/>
          <w:color w:val="auto"/>
        </w:rPr>
        <w:t>d</w:t>
      </w:r>
      <w:r w:rsidR="00812012" w:rsidRPr="0064312C">
        <w:rPr>
          <w:rFonts w:asciiTheme="minorHAnsi" w:hAnsiTheme="minorHAnsi" w:cs="Times New Roman"/>
          <w:color w:val="auto"/>
        </w:rPr>
        <w:t xml:space="preserve">uring </w:t>
      </w:r>
      <w:r w:rsidR="00B8341D" w:rsidRPr="0064312C">
        <w:rPr>
          <w:rFonts w:asciiTheme="minorHAnsi" w:hAnsiTheme="minorHAnsi" w:cs="Times New Roman"/>
          <w:color w:val="auto"/>
        </w:rPr>
        <w:t>b</w:t>
      </w:r>
      <w:r w:rsidR="00812012" w:rsidRPr="0064312C">
        <w:rPr>
          <w:rFonts w:asciiTheme="minorHAnsi" w:hAnsiTheme="minorHAnsi" w:cs="Times New Roman"/>
          <w:color w:val="auto"/>
        </w:rPr>
        <w:t>one-</w:t>
      </w:r>
      <w:r w:rsidR="00B8341D" w:rsidRPr="0064312C">
        <w:rPr>
          <w:rFonts w:asciiTheme="minorHAnsi" w:hAnsiTheme="minorHAnsi" w:cs="Times New Roman"/>
          <w:color w:val="auto"/>
        </w:rPr>
        <w:t>s</w:t>
      </w:r>
      <w:r w:rsidR="00812012" w:rsidRPr="0064312C">
        <w:rPr>
          <w:rFonts w:asciiTheme="minorHAnsi" w:hAnsiTheme="minorHAnsi" w:cs="Times New Roman"/>
          <w:color w:val="auto"/>
        </w:rPr>
        <w:t xml:space="preserve">awing </w:t>
      </w:r>
      <w:r w:rsidR="00B8341D" w:rsidRPr="0064312C">
        <w:rPr>
          <w:rFonts w:asciiTheme="minorHAnsi" w:hAnsiTheme="minorHAnsi" w:cs="Times New Roman"/>
          <w:color w:val="auto"/>
        </w:rPr>
        <w:t>p</w:t>
      </w:r>
      <w:r w:rsidR="00812012" w:rsidRPr="0064312C">
        <w:rPr>
          <w:rFonts w:asciiTheme="minorHAnsi" w:hAnsiTheme="minorHAnsi" w:cs="Times New Roman"/>
          <w:color w:val="auto"/>
        </w:rPr>
        <w:t xml:space="preserve">rocedures in </w:t>
      </w:r>
      <w:r w:rsidR="00B8341D" w:rsidRPr="0064312C">
        <w:rPr>
          <w:rFonts w:asciiTheme="minorHAnsi" w:hAnsiTheme="minorHAnsi" w:cs="Times New Roman"/>
          <w:color w:val="auto"/>
        </w:rPr>
        <w:t>v</w:t>
      </w:r>
      <w:r w:rsidR="00812012" w:rsidRPr="0064312C">
        <w:rPr>
          <w:rFonts w:asciiTheme="minorHAnsi" w:hAnsiTheme="minorHAnsi" w:cs="Times New Roman"/>
          <w:color w:val="auto"/>
        </w:rPr>
        <w:t xml:space="preserve">eterinary </w:t>
      </w:r>
      <w:r w:rsidR="00B8341D" w:rsidRPr="0064312C">
        <w:rPr>
          <w:rFonts w:asciiTheme="minorHAnsi" w:hAnsiTheme="minorHAnsi" w:cs="Times New Roman"/>
          <w:color w:val="auto"/>
        </w:rPr>
        <w:t>a</w:t>
      </w:r>
      <w:r w:rsidR="00812012" w:rsidRPr="0064312C">
        <w:rPr>
          <w:rFonts w:asciiTheme="minorHAnsi" w:hAnsiTheme="minorHAnsi" w:cs="Times New Roman"/>
          <w:color w:val="auto"/>
        </w:rPr>
        <w:t xml:space="preserve">utopsies. </w:t>
      </w:r>
      <w:r w:rsidR="005F015F" w:rsidRPr="0064312C">
        <w:rPr>
          <w:rFonts w:asciiTheme="minorHAnsi" w:hAnsiTheme="minorHAnsi"/>
          <w:i/>
          <w:color w:val="auto"/>
        </w:rPr>
        <w:t>Veterinary Pathology</w:t>
      </w:r>
      <w:r w:rsidR="005F015F" w:rsidRPr="0064312C">
        <w:rPr>
          <w:rFonts w:asciiTheme="minorHAnsi" w:hAnsiTheme="minorHAnsi"/>
          <w:color w:val="auto"/>
        </w:rPr>
        <w:t>.</w:t>
      </w:r>
      <w:r w:rsidR="005F015F" w:rsidRPr="0064312C">
        <w:rPr>
          <w:rFonts w:asciiTheme="minorHAnsi" w:hAnsiTheme="minorHAnsi" w:cs="Times New Roman"/>
          <w:color w:val="auto"/>
        </w:rPr>
        <w:t xml:space="preserve"> </w:t>
      </w:r>
      <w:r w:rsidR="00812012" w:rsidRPr="0064312C">
        <w:rPr>
          <w:rFonts w:asciiTheme="minorHAnsi" w:hAnsiTheme="minorHAnsi" w:cs="Times New Roman"/>
          <w:b/>
          <w:color w:val="auto"/>
        </w:rPr>
        <w:t>54</w:t>
      </w:r>
      <w:r w:rsidR="00B8341D" w:rsidRPr="0064312C">
        <w:rPr>
          <w:rFonts w:asciiTheme="minorHAnsi" w:hAnsiTheme="minorHAnsi" w:cs="Times New Roman"/>
          <w:b/>
          <w:color w:val="auto"/>
        </w:rPr>
        <w:t xml:space="preserve"> </w:t>
      </w:r>
      <w:r w:rsidR="005F015F" w:rsidRPr="0064312C">
        <w:rPr>
          <w:rFonts w:asciiTheme="minorHAnsi" w:hAnsiTheme="minorHAnsi" w:cs="Times New Roman"/>
          <w:color w:val="auto"/>
        </w:rPr>
        <w:t xml:space="preserve">(3), </w:t>
      </w:r>
      <w:r w:rsidR="00812012" w:rsidRPr="0064312C">
        <w:rPr>
          <w:rFonts w:asciiTheme="minorHAnsi" w:hAnsiTheme="minorHAnsi" w:cs="Times New Roman"/>
          <w:color w:val="auto"/>
        </w:rPr>
        <w:t>425-436</w:t>
      </w:r>
      <w:r w:rsidR="005F015F" w:rsidRPr="0064312C">
        <w:rPr>
          <w:rFonts w:asciiTheme="minorHAnsi" w:hAnsiTheme="minorHAnsi" w:cs="Times New Roman"/>
          <w:color w:val="auto"/>
        </w:rPr>
        <w:t xml:space="preserve"> (2017)</w:t>
      </w:r>
      <w:r w:rsidR="00812012" w:rsidRPr="0064312C">
        <w:rPr>
          <w:rFonts w:asciiTheme="minorHAnsi" w:hAnsiTheme="minorHAnsi" w:cs="Times New Roman"/>
          <w:color w:val="auto"/>
        </w:rPr>
        <w:t xml:space="preserve">. </w:t>
      </w:r>
    </w:p>
    <w:p w14:paraId="17BB0747" w14:textId="05E02BE4" w:rsidR="004F040B" w:rsidRPr="0064312C" w:rsidRDefault="004F040B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04008D58" w14:textId="1D4DF8FD" w:rsidR="00812012" w:rsidRPr="0064312C" w:rsidRDefault="00812012" w:rsidP="00561DF7">
      <w:pPr>
        <w:pStyle w:val="af3"/>
        <w:numPr>
          <w:ilvl w:val="0"/>
          <w:numId w:val="43"/>
        </w:numPr>
        <w:ind w:left="0" w:firstLine="0"/>
        <w:jc w:val="left"/>
        <w:rPr>
          <w:rFonts w:asciiTheme="minorHAnsi" w:hAnsiTheme="minorHAnsi" w:cs="Times New Roman"/>
          <w:color w:val="auto"/>
        </w:rPr>
      </w:pPr>
      <w:r w:rsidRPr="0064312C">
        <w:rPr>
          <w:rStyle w:val="authors"/>
          <w:rFonts w:asciiTheme="minorHAnsi" w:hAnsiTheme="minorHAnsi" w:cs="Times New Roman"/>
          <w:color w:val="auto"/>
        </w:rPr>
        <w:t>Green</w:t>
      </w:r>
      <w:r w:rsidR="001155F5" w:rsidRPr="0064312C">
        <w:rPr>
          <w:rStyle w:val="authors"/>
          <w:rFonts w:asciiTheme="minorHAnsi" w:hAnsiTheme="minorHAnsi" w:cs="Times New Roman"/>
          <w:color w:val="auto"/>
        </w:rPr>
        <w:t xml:space="preserve">, F.H.Y., </w:t>
      </w:r>
      <w:r w:rsidRPr="0064312C">
        <w:rPr>
          <w:rStyle w:val="authors"/>
          <w:rFonts w:asciiTheme="minorHAnsi" w:hAnsiTheme="minorHAnsi" w:cs="Times New Roman"/>
          <w:color w:val="auto"/>
        </w:rPr>
        <w:t>Yoshida</w:t>
      </w:r>
      <w:r w:rsidR="001155F5" w:rsidRPr="0064312C">
        <w:rPr>
          <w:rStyle w:val="authors"/>
          <w:rFonts w:asciiTheme="minorHAnsi" w:hAnsiTheme="minorHAnsi" w:cs="Times New Roman"/>
          <w:color w:val="auto"/>
        </w:rPr>
        <w:t>, K.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Characteristics of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a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erosols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g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enerated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d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uring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a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utopsy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p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rocedures and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t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heir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p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otential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r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ole as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c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arriers of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i</w:t>
      </w:r>
      <w:r w:rsidRPr="0064312C">
        <w:rPr>
          <w:rStyle w:val="arttitle"/>
          <w:rFonts w:asciiTheme="minorHAnsi" w:hAnsiTheme="minorHAnsi" w:cs="Times New Roman"/>
          <w:color w:val="auto"/>
        </w:rPr>
        <w:t xml:space="preserve">nfectious </w:t>
      </w:r>
      <w:r w:rsidR="00812DAE" w:rsidRPr="0064312C">
        <w:rPr>
          <w:rStyle w:val="arttitle"/>
          <w:rFonts w:asciiTheme="minorHAnsi" w:hAnsiTheme="minorHAnsi" w:cs="Times New Roman"/>
          <w:color w:val="auto"/>
        </w:rPr>
        <w:t>a</w:t>
      </w:r>
      <w:r w:rsidRPr="0064312C">
        <w:rPr>
          <w:rStyle w:val="arttitle"/>
          <w:rFonts w:asciiTheme="minorHAnsi" w:hAnsiTheme="minorHAnsi" w:cs="Times New Roman"/>
          <w:color w:val="auto"/>
        </w:rPr>
        <w:t>gents</w:t>
      </w:r>
      <w:r w:rsidR="001155F5" w:rsidRPr="0064312C">
        <w:rPr>
          <w:rStyle w:val="arttitle"/>
          <w:rFonts w:asciiTheme="minorHAnsi" w:hAnsiTheme="minorHAnsi" w:cs="Times New Roman"/>
          <w:i/>
          <w:color w:val="auto"/>
        </w:rPr>
        <w:t>.</w:t>
      </w:r>
      <w:r w:rsidRPr="0064312C">
        <w:rPr>
          <w:rFonts w:asciiTheme="minorHAnsi" w:hAnsiTheme="minorHAnsi" w:cs="Times New Roman"/>
          <w:i/>
          <w:color w:val="auto"/>
        </w:rPr>
        <w:t xml:space="preserve"> </w:t>
      </w:r>
      <w:r w:rsidRPr="0064312C">
        <w:rPr>
          <w:rStyle w:val="serialtitle"/>
          <w:rFonts w:asciiTheme="minorHAnsi" w:hAnsiTheme="minorHAnsi" w:cs="Times New Roman"/>
          <w:i/>
          <w:color w:val="auto"/>
        </w:rPr>
        <w:t>Applied Occupational and Environmental Hygiene</w:t>
      </w:r>
      <w:r w:rsidR="001155F5" w:rsidRPr="0064312C">
        <w:rPr>
          <w:rStyle w:val="serialtitle"/>
          <w:rFonts w:asciiTheme="minorHAnsi" w:hAnsiTheme="minorHAnsi" w:cs="Times New Roman"/>
          <w:color w:val="auto"/>
        </w:rPr>
        <w:t>.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Style w:val="volumeissue"/>
          <w:rFonts w:asciiTheme="minorHAnsi" w:hAnsiTheme="minorHAnsi" w:cs="Times New Roman"/>
          <w:b/>
          <w:color w:val="auto"/>
        </w:rPr>
        <w:t>5</w:t>
      </w:r>
      <w:r w:rsidR="00812DAE" w:rsidRPr="0064312C">
        <w:rPr>
          <w:rStyle w:val="volumeissue"/>
          <w:rFonts w:asciiTheme="minorHAnsi" w:hAnsiTheme="minorHAnsi" w:cs="Times New Roman"/>
          <w:b/>
          <w:color w:val="auto"/>
        </w:rPr>
        <w:t xml:space="preserve"> </w:t>
      </w:r>
      <w:r w:rsidR="001155F5" w:rsidRPr="0064312C">
        <w:rPr>
          <w:rStyle w:val="volumeissue"/>
          <w:rFonts w:asciiTheme="minorHAnsi" w:hAnsiTheme="minorHAnsi" w:cs="Times New Roman"/>
          <w:color w:val="auto"/>
        </w:rPr>
        <w:t>(</w:t>
      </w:r>
      <w:r w:rsidRPr="0064312C">
        <w:rPr>
          <w:rStyle w:val="volumeissue"/>
          <w:rFonts w:asciiTheme="minorHAnsi" w:hAnsiTheme="minorHAnsi" w:cs="Times New Roman"/>
          <w:color w:val="auto"/>
        </w:rPr>
        <w:t>12</w:t>
      </w:r>
      <w:r w:rsidR="001155F5" w:rsidRPr="0064312C">
        <w:rPr>
          <w:rStyle w:val="volumeissue"/>
          <w:rFonts w:asciiTheme="minorHAnsi" w:hAnsiTheme="minorHAnsi" w:cs="Times New Roman"/>
          <w:color w:val="auto"/>
        </w:rPr>
        <w:t>)</w:t>
      </w:r>
      <w:r w:rsidRPr="0064312C">
        <w:rPr>
          <w:rStyle w:val="volumeissue"/>
          <w:rFonts w:asciiTheme="minorHAnsi" w:hAnsiTheme="minorHAnsi" w:cs="Times New Roman"/>
          <w:color w:val="auto"/>
        </w:rPr>
        <w:t>,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Style w:val="pagerange"/>
          <w:rFonts w:asciiTheme="minorHAnsi" w:hAnsiTheme="minorHAnsi" w:cs="Times New Roman"/>
          <w:color w:val="auto"/>
        </w:rPr>
        <w:t>853-858</w:t>
      </w:r>
      <w:r w:rsidR="001155F5" w:rsidRPr="0064312C">
        <w:rPr>
          <w:rStyle w:val="pagerange"/>
          <w:rFonts w:asciiTheme="minorHAnsi" w:hAnsiTheme="minorHAnsi" w:cs="Times New Roman"/>
          <w:color w:val="auto"/>
        </w:rPr>
        <w:t xml:space="preserve"> (1990)</w:t>
      </w:r>
      <w:r w:rsidRPr="0064312C">
        <w:rPr>
          <w:rStyle w:val="pagerange"/>
          <w:rFonts w:asciiTheme="minorHAnsi" w:hAnsiTheme="minorHAnsi" w:cs="Times New Roman"/>
          <w:color w:val="auto"/>
        </w:rPr>
        <w:t>.</w:t>
      </w:r>
    </w:p>
    <w:p w14:paraId="2DFBC790" w14:textId="2F239D5B" w:rsidR="009D3E99" w:rsidRPr="0064312C" w:rsidRDefault="009D3E99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6C3BD4D2" w14:textId="1A2B4DDB" w:rsidR="009D3E99" w:rsidRPr="0064312C" w:rsidRDefault="009D3E99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proofErr w:type="spellStart"/>
      <w:r w:rsidRPr="0064312C">
        <w:rPr>
          <w:rFonts w:asciiTheme="minorHAnsi" w:hAnsiTheme="minorHAnsi" w:cs="Times New Roman"/>
          <w:color w:val="auto"/>
        </w:rPr>
        <w:t>Barrat</w:t>
      </w:r>
      <w:proofErr w:type="spellEnd"/>
      <w:r w:rsidR="00392D0E" w:rsidRPr="0064312C">
        <w:rPr>
          <w:rFonts w:asciiTheme="minorHAnsi" w:hAnsiTheme="minorHAnsi" w:cs="Times New Roman"/>
          <w:color w:val="auto"/>
        </w:rPr>
        <w:t>,</w:t>
      </w:r>
      <w:r w:rsidRPr="0064312C">
        <w:rPr>
          <w:rFonts w:asciiTheme="minorHAnsi" w:hAnsiTheme="minorHAnsi" w:cs="Times New Roman"/>
          <w:color w:val="auto"/>
        </w:rPr>
        <w:t xml:space="preserve"> J</w:t>
      </w:r>
      <w:r w:rsidR="00392D0E" w:rsidRPr="0064312C">
        <w:rPr>
          <w:rFonts w:asciiTheme="minorHAnsi" w:hAnsiTheme="minorHAnsi" w:cs="Times New Roman"/>
          <w:color w:val="auto"/>
        </w:rPr>
        <w:t>.</w:t>
      </w:r>
      <w:r w:rsidRPr="0064312C">
        <w:rPr>
          <w:rFonts w:asciiTheme="minorHAnsi" w:hAnsiTheme="minorHAnsi" w:cs="Times New Roman"/>
          <w:color w:val="auto"/>
        </w:rPr>
        <w:t xml:space="preserve"> Simple technique for the collection and shipment of brain specimens for rabies diagnosis</w:t>
      </w:r>
      <w:r w:rsidR="00392D0E" w:rsidRPr="0064312C">
        <w:rPr>
          <w:rFonts w:asciiTheme="minorHAnsi" w:hAnsiTheme="minorHAnsi" w:cs="Times New Roman"/>
          <w:color w:val="auto"/>
        </w:rPr>
        <w:t>. I</w:t>
      </w:r>
      <w:r w:rsidRPr="0064312C">
        <w:rPr>
          <w:rFonts w:asciiTheme="minorHAnsi" w:hAnsiTheme="minorHAnsi" w:cs="Times New Roman"/>
          <w:color w:val="auto"/>
        </w:rPr>
        <w:t xml:space="preserve">n </w:t>
      </w:r>
      <w:r w:rsidRPr="0064312C">
        <w:rPr>
          <w:rFonts w:asciiTheme="minorHAnsi" w:hAnsiTheme="minorHAnsi" w:cs="Times New Roman"/>
          <w:i/>
          <w:color w:val="auto"/>
        </w:rPr>
        <w:t>Laboratory techniques in Rabies</w:t>
      </w:r>
      <w:r w:rsidR="001A6E57" w:rsidRPr="0064312C">
        <w:rPr>
          <w:rFonts w:asciiTheme="minorHAnsi" w:hAnsiTheme="minorHAnsi" w:cs="Times New Roman"/>
          <w:i/>
          <w:color w:val="auto"/>
        </w:rPr>
        <w:t xml:space="preserve"> 4</w:t>
      </w:r>
      <w:r w:rsidR="001A6E57" w:rsidRPr="0064312C">
        <w:rPr>
          <w:rFonts w:asciiTheme="minorHAnsi" w:hAnsiTheme="minorHAnsi" w:cs="Times New Roman"/>
          <w:i/>
          <w:color w:val="auto"/>
          <w:vertAlign w:val="superscript"/>
        </w:rPr>
        <w:t>th</w:t>
      </w:r>
      <w:r w:rsidR="001A6E57" w:rsidRPr="0064312C">
        <w:rPr>
          <w:rFonts w:asciiTheme="minorHAnsi" w:hAnsiTheme="minorHAnsi" w:cs="Times New Roman"/>
          <w:i/>
          <w:color w:val="auto"/>
        </w:rPr>
        <w:t xml:space="preserve"> Edition</w:t>
      </w:r>
      <w:r w:rsidR="00965D01" w:rsidRPr="0064312C">
        <w:rPr>
          <w:rFonts w:asciiTheme="minorHAnsi" w:hAnsiTheme="minorHAnsi" w:cs="Times New Roman"/>
          <w:color w:val="auto"/>
        </w:rPr>
        <w:t>. Edited by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Pr="0064312C">
        <w:rPr>
          <w:rFonts w:asciiTheme="minorHAnsi" w:hAnsiTheme="minorHAnsi" w:cs="Times New Roman"/>
          <w:color w:val="auto"/>
        </w:rPr>
        <w:t>Meslin</w:t>
      </w:r>
      <w:proofErr w:type="spellEnd"/>
      <w:r w:rsidRPr="0064312C">
        <w:rPr>
          <w:rFonts w:asciiTheme="minorHAnsi" w:hAnsiTheme="minorHAnsi" w:cs="Times New Roman"/>
          <w:color w:val="auto"/>
        </w:rPr>
        <w:t>,</w:t>
      </w:r>
      <w:r w:rsidR="00965D01" w:rsidRPr="0064312C">
        <w:rPr>
          <w:rFonts w:asciiTheme="minorHAnsi" w:hAnsiTheme="minorHAnsi" w:cs="Times New Roman"/>
          <w:color w:val="auto"/>
        </w:rPr>
        <w:t xml:space="preserve"> F.X., </w:t>
      </w:r>
      <w:r w:rsidRPr="0064312C">
        <w:rPr>
          <w:rFonts w:asciiTheme="minorHAnsi" w:hAnsiTheme="minorHAnsi" w:cs="Times New Roman"/>
          <w:color w:val="auto"/>
        </w:rPr>
        <w:t>Kaplan,</w:t>
      </w:r>
      <w:r w:rsidR="00965D01" w:rsidRPr="0064312C">
        <w:rPr>
          <w:rFonts w:asciiTheme="minorHAnsi" w:hAnsiTheme="minorHAnsi" w:cs="Times New Roman"/>
          <w:color w:val="auto"/>
        </w:rPr>
        <w:t xml:space="preserve"> M.M.,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Pr="0064312C">
        <w:rPr>
          <w:rFonts w:asciiTheme="minorHAnsi" w:hAnsiTheme="minorHAnsi" w:cs="Times New Roman"/>
          <w:color w:val="auto"/>
        </w:rPr>
        <w:t>Koprowski</w:t>
      </w:r>
      <w:proofErr w:type="spellEnd"/>
      <w:r w:rsidR="00965D01" w:rsidRPr="0064312C">
        <w:rPr>
          <w:rFonts w:asciiTheme="minorHAnsi" w:hAnsiTheme="minorHAnsi" w:cs="Times New Roman"/>
          <w:color w:val="auto"/>
        </w:rPr>
        <w:t>, H</w:t>
      </w:r>
      <w:r w:rsidRPr="0064312C">
        <w:rPr>
          <w:rFonts w:asciiTheme="minorHAnsi" w:hAnsiTheme="minorHAnsi" w:cs="Times New Roman"/>
          <w:color w:val="auto"/>
        </w:rPr>
        <w:t>.</w:t>
      </w:r>
      <w:r w:rsidR="00965D01" w:rsidRPr="0064312C">
        <w:rPr>
          <w:rFonts w:asciiTheme="minorHAnsi" w:hAnsiTheme="minorHAnsi" w:cs="Times New Roman"/>
          <w:color w:val="auto"/>
        </w:rPr>
        <w:t xml:space="preserve"> </w:t>
      </w:r>
      <w:r w:rsidRPr="0064312C">
        <w:rPr>
          <w:rFonts w:asciiTheme="minorHAnsi" w:hAnsiTheme="minorHAnsi" w:cs="Times New Roman"/>
          <w:color w:val="auto"/>
        </w:rPr>
        <w:t>425-427</w:t>
      </w:r>
      <w:r w:rsidR="00131A05" w:rsidRPr="0064312C">
        <w:rPr>
          <w:rFonts w:asciiTheme="minorHAnsi" w:hAnsiTheme="minorHAnsi" w:cs="Times New Roman"/>
          <w:color w:val="auto"/>
        </w:rPr>
        <w:t>, World Health Organization.</w:t>
      </w:r>
      <w:r w:rsidR="00965D01" w:rsidRPr="0064312C">
        <w:rPr>
          <w:rFonts w:asciiTheme="minorHAnsi" w:hAnsiTheme="minorHAnsi" w:cs="Times New Roman"/>
          <w:color w:val="auto"/>
        </w:rPr>
        <w:t xml:space="preserve"> (1996)</w:t>
      </w:r>
      <w:r w:rsidR="00131A05" w:rsidRPr="0064312C">
        <w:rPr>
          <w:rFonts w:asciiTheme="minorHAnsi" w:hAnsiTheme="minorHAnsi" w:cs="Times New Roman"/>
          <w:color w:val="auto"/>
        </w:rPr>
        <w:t>.</w:t>
      </w:r>
    </w:p>
    <w:p w14:paraId="005E504E" w14:textId="4FAD5578" w:rsidR="00812012" w:rsidRPr="0064312C" w:rsidRDefault="00812012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6D8E8E58" w14:textId="7E737477" w:rsidR="001A6E57" w:rsidRPr="0064312C" w:rsidRDefault="001A6E57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>Ness</w:t>
      </w:r>
      <w:r w:rsidR="00131A05" w:rsidRPr="0064312C">
        <w:rPr>
          <w:rFonts w:asciiTheme="minorHAnsi" w:hAnsiTheme="minorHAnsi" w:cs="Times New Roman"/>
          <w:color w:val="auto"/>
        </w:rPr>
        <w:t>,</w:t>
      </w:r>
      <w:r w:rsidRPr="0064312C">
        <w:rPr>
          <w:rFonts w:asciiTheme="minorHAnsi" w:hAnsiTheme="minorHAnsi" w:cs="Times New Roman"/>
          <w:color w:val="auto"/>
        </w:rPr>
        <w:t xml:space="preserve"> S</w:t>
      </w:r>
      <w:r w:rsidR="00131A05" w:rsidRPr="0064312C">
        <w:rPr>
          <w:rFonts w:asciiTheme="minorHAnsi" w:hAnsiTheme="minorHAnsi" w:cs="Times New Roman"/>
          <w:color w:val="auto"/>
        </w:rPr>
        <w:t>.</w:t>
      </w:r>
      <w:r w:rsidRPr="0064312C">
        <w:rPr>
          <w:rFonts w:asciiTheme="minorHAnsi" w:hAnsiTheme="minorHAnsi" w:cs="Times New Roman"/>
          <w:color w:val="auto"/>
        </w:rPr>
        <w:t>L</w:t>
      </w:r>
      <w:r w:rsidR="00131A05" w:rsidRPr="0064312C">
        <w:rPr>
          <w:rFonts w:asciiTheme="minorHAnsi" w:hAnsiTheme="minorHAnsi" w:cs="Times New Roman"/>
          <w:color w:val="auto"/>
        </w:rPr>
        <w:t>.,</w:t>
      </w:r>
      <w:r w:rsidRPr="0064312C">
        <w:rPr>
          <w:rFonts w:asciiTheme="minorHAnsi" w:hAnsiTheme="minorHAnsi" w:cs="Times New Roman"/>
          <w:color w:val="auto"/>
        </w:rPr>
        <w:t xml:space="preserve"> Bain</w:t>
      </w:r>
      <w:r w:rsidR="00131A05" w:rsidRPr="0064312C">
        <w:rPr>
          <w:rFonts w:asciiTheme="minorHAnsi" w:hAnsiTheme="minorHAnsi" w:cs="Times New Roman"/>
          <w:color w:val="auto"/>
        </w:rPr>
        <w:t>,</w:t>
      </w:r>
      <w:r w:rsidRPr="0064312C">
        <w:rPr>
          <w:rFonts w:asciiTheme="minorHAnsi" w:hAnsiTheme="minorHAnsi" w:cs="Times New Roman"/>
          <w:color w:val="auto"/>
        </w:rPr>
        <w:t xml:space="preserve"> F</w:t>
      </w:r>
      <w:r w:rsidR="00131A05" w:rsidRPr="0064312C">
        <w:rPr>
          <w:rFonts w:asciiTheme="minorHAnsi" w:hAnsiTheme="minorHAnsi" w:cs="Times New Roman"/>
          <w:color w:val="auto"/>
        </w:rPr>
        <w:t xml:space="preserve">.T. How to </w:t>
      </w:r>
      <w:r w:rsidR="009F6E0D" w:rsidRPr="0064312C">
        <w:rPr>
          <w:rFonts w:asciiTheme="minorHAnsi" w:hAnsiTheme="minorHAnsi" w:cs="Times New Roman"/>
          <w:color w:val="auto"/>
        </w:rPr>
        <w:t>p</w:t>
      </w:r>
      <w:r w:rsidR="00131A05" w:rsidRPr="0064312C">
        <w:rPr>
          <w:rFonts w:asciiTheme="minorHAnsi" w:hAnsiTheme="minorHAnsi" w:cs="Times New Roman"/>
          <w:color w:val="auto"/>
        </w:rPr>
        <w:t>erform an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r w:rsidR="009F6E0D" w:rsidRPr="0064312C">
        <w:rPr>
          <w:rFonts w:asciiTheme="minorHAnsi" w:hAnsiTheme="minorHAnsi" w:cs="Times New Roman"/>
          <w:color w:val="auto"/>
        </w:rPr>
        <w:t>e</w:t>
      </w:r>
      <w:r w:rsidRPr="0064312C">
        <w:rPr>
          <w:rFonts w:asciiTheme="minorHAnsi" w:hAnsiTheme="minorHAnsi" w:cs="Times New Roman"/>
          <w:color w:val="auto"/>
        </w:rPr>
        <w:t xml:space="preserve">quine </w:t>
      </w:r>
      <w:r w:rsidR="009F6E0D" w:rsidRPr="0064312C">
        <w:rPr>
          <w:rFonts w:asciiTheme="minorHAnsi" w:hAnsiTheme="minorHAnsi" w:cs="Times New Roman"/>
          <w:color w:val="auto"/>
        </w:rPr>
        <w:t>f</w:t>
      </w:r>
      <w:r w:rsidRPr="0064312C">
        <w:rPr>
          <w:rFonts w:asciiTheme="minorHAnsi" w:hAnsiTheme="minorHAnsi" w:cs="Times New Roman"/>
          <w:color w:val="auto"/>
        </w:rPr>
        <w:t xml:space="preserve">ield </w:t>
      </w:r>
      <w:r w:rsidR="009F6E0D" w:rsidRPr="0064312C">
        <w:rPr>
          <w:rFonts w:asciiTheme="minorHAnsi" w:hAnsiTheme="minorHAnsi" w:cs="Times New Roman"/>
          <w:color w:val="auto"/>
        </w:rPr>
        <w:t>n</w:t>
      </w:r>
      <w:r w:rsidRPr="0064312C">
        <w:rPr>
          <w:rFonts w:asciiTheme="minorHAnsi" w:hAnsiTheme="minorHAnsi" w:cs="Times New Roman"/>
          <w:color w:val="auto"/>
        </w:rPr>
        <w:t xml:space="preserve">ecropsy. </w:t>
      </w:r>
      <w:r w:rsidRPr="0064312C">
        <w:rPr>
          <w:rFonts w:asciiTheme="minorHAnsi" w:hAnsiTheme="minorHAnsi" w:cs="Times New Roman"/>
          <w:i/>
          <w:color w:val="auto"/>
        </w:rPr>
        <w:t>A</w:t>
      </w:r>
      <w:r w:rsidR="00131A05" w:rsidRPr="0064312C">
        <w:rPr>
          <w:rFonts w:asciiTheme="minorHAnsi" w:hAnsiTheme="minorHAnsi" w:cs="Times New Roman"/>
          <w:i/>
          <w:color w:val="auto"/>
        </w:rPr>
        <w:t xml:space="preserve">merican </w:t>
      </w:r>
      <w:r w:rsidRPr="0064312C">
        <w:rPr>
          <w:rFonts w:asciiTheme="minorHAnsi" w:hAnsiTheme="minorHAnsi" w:cs="Times New Roman"/>
          <w:i/>
          <w:color w:val="auto"/>
        </w:rPr>
        <w:t>A</w:t>
      </w:r>
      <w:r w:rsidR="00131A05" w:rsidRPr="0064312C">
        <w:rPr>
          <w:rFonts w:asciiTheme="minorHAnsi" w:hAnsiTheme="minorHAnsi" w:cs="Times New Roman"/>
          <w:i/>
          <w:color w:val="auto"/>
        </w:rPr>
        <w:t xml:space="preserve">ssociation of </w:t>
      </w:r>
      <w:r w:rsidRPr="0064312C">
        <w:rPr>
          <w:rFonts w:asciiTheme="minorHAnsi" w:hAnsiTheme="minorHAnsi" w:cs="Times New Roman"/>
          <w:i/>
          <w:color w:val="auto"/>
        </w:rPr>
        <w:t>E</w:t>
      </w:r>
      <w:r w:rsidR="00131A05" w:rsidRPr="0064312C">
        <w:rPr>
          <w:rFonts w:asciiTheme="minorHAnsi" w:hAnsiTheme="minorHAnsi" w:cs="Times New Roman"/>
          <w:i/>
          <w:color w:val="auto"/>
        </w:rPr>
        <w:t xml:space="preserve">quine </w:t>
      </w:r>
      <w:r w:rsidRPr="0064312C">
        <w:rPr>
          <w:rFonts w:asciiTheme="minorHAnsi" w:hAnsiTheme="minorHAnsi" w:cs="Times New Roman"/>
          <w:i/>
          <w:color w:val="auto"/>
        </w:rPr>
        <w:t>P</w:t>
      </w:r>
      <w:r w:rsidR="00131A05" w:rsidRPr="0064312C">
        <w:rPr>
          <w:rFonts w:asciiTheme="minorHAnsi" w:hAnsiTheme="minorHAnsi" w:cs="Times New Roman"/>
          <w:i/>
          <w:color w:val="auto"/>
        </w:rPr>
        <w:t>ractitioners</w:t>
      </w:r>
      <w:r w:rsidR="00A07B11" w:rsidRPr="0064312C">
        <w:rPr>
          <w:rFonts w:asciiTheme="minorHAnsi" w:hAnsiTheme="minorHAnsi" w:cs="Times New Roman"/>
          <w:color w:val="auto"/>
        </w:rPr>
        <w:t xml:space="preserve">. </w:t>
      </w:r>
      <w:r w:rsidR="00131A05" w:rsidRPr="0064312C">
        <w:rPr>
          <w:rFonts w:asciiTheme="minorHAnsi" w:hAnsiTheme="minorHAnsi" w:cs="Times New Roman"/>
          <w:b/>
          <w:color w:val="auto"/>
        </w:rPr>
        <w:t xml:space="preserve">55, </w:t>
      </w:r>
      <w:r w:rsidRPr="0064312C">
        <w:rPr>
          <w:rFonts w:asciiTheme="minorHAnsi" w:hAnsiTheme="minorHAnsi" w:cs="Times New Roman"/>
          <w:color w:val="auto"/>
        </w:rPr>
        <w:t>313-316</w:t>
      </w:r>
      <w:r w:rsidR="00131A05" w:rsidRPr="0064312C">
        <w:rPr>
          <w:rFonts w:asciiTheme="minorHAnsi" w:hAnsiTheme="minorHAnsi" w:cs="Times New Roman"/>
          <w:color w:val="auto"/>
        </w:rPr>
        <w:t xml:space="preserve"> (2009)</w:t>
      </w:r>
      <w:r w:rsidR="00A07B11" w:rsidRPr="0064312C">
        <w:rPr>
          <w:rFonts w:asciiTheme="minorHAnsi" w:hAnsiTheme="minorHAnsi" w:cs="Times New Roman"/>
          <w:color w:val="auto"/>
        </w:rPr>
        <w:t>.</w:t>
      </w:r>
    </w:p>
    <w:p w14:paraId="5BAE7AE4" w14:textId="77777777" w:rsidR="00F23705" w:rsidRPr="0064312C" w:rsidRDefault="00F23705" w:rsidP="00561DF7">
      <w:pPr>
        <w:pStyle w:val="af3"/>
        <w:widowControl/>
        <w:autoSpaceDE/>
        <w:autoSpaceDN/>
        <w:adjustRightInd/>
        <w:spacing w:line="238" w:lineRule="atLeast"/>
        <w:ind w:left="0"/>
        <w:jc w:val="left"/>
        <w:rPr>
          <w:rFonts w:asciiTheme="minorHAnsi" w:hAnsiTheme="minorHAnsi" w:cs="Times New Roman"/>
          <w:color w:val="auto"/>
        </w:rPr>
      </w:pPr>
    </w:p>
    <w:p w14:paraId="2351E77F" w14:textId="142E0723" w:rsidR="008D4A47" w:rsidRPr="0064312C" w:rsidRDefault="008D4A47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Style w:val="a4"/>
          <w:rFonts w:asciiTheme="minorHAnsi" w:hAnsiTheme="minorHAnsi" w:cs="Times New Roman"/>
          <w:color w:val="auto"/>
          <w:u w:val="none"/>
        </w:rPr>
      </w:pPr>
      <w:r w:rsidRPr="0064312C">
        <w:rPr>
          <w:color w:val="auto"/>
        </w:rPr>
        <w:t xml:space="preserve">Animal &amp; Plant Health Agency. Sample requirements for TSE testing and confirmation – EURL guidance. </w:t>
      </w:r>
      <w:hyperlink r:id="rId20" w:history="1">
        <w:r w:rsidRPr="0064312C">
          <w:rPr>
            <w:rStyle w:val="a4"/>
            <w:color w:val="auto"/>
          </w:rPr>
          <w:t>https://protect2.fireeye.com/url?k=09f00f8d-55d40ec4-09f2f6b8-0cc47aa8d394-3f805f032cc98df8&amp;u=https://science.vla.gov.uk/tse-lab-net/documents/tse-oie-rl-samp.pdf</w:t>
        </w:r>
      </w:hyperlink>
    </w:p>
    <w:p w14:paraId="44D47326" w14:textId="77777777" w:rsidR="00D8074D" w:rsidRPr="0064312C" w:rsidRDefault="00D8074D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14B1E05B" w14:textId="44F3F26A" w:rsidR="00D8074D" w:rsidRPr="0064312C" w:rsidRDefault="00D8074D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Style w:val="a4"/>
          <w:rFonts w:asciiTheme="minorHAnsi" w:hAnsiTheme="minorHAnsi" w:cs="Times New Roman"/>
          <w:color w:val="auto"/>
        </w:rPr>
      </w:pPr>
      <w:r w:rsidRPr="0064312C">
        <w:rPr>
          <w:rStyle w:val="a4"/>
          <w:rFonts w:asciiTheme="minorHAnsi" w:hAnsiTheme="minorHAnsi" w:cs="Times New Roman"/>
          <w:color w:val="auto"/>
          <w:u w:val="none"/>
        </w:rPr>
        <w:t xml:space="preserve">New York State Department of Health, Wadsworth Center. Rabies reports. </w:t>
      </w:r>
      <w:hyperlink r:id="rId21" w:history="1">
        <w:r w:rsidRPr="0064312C">
          <w:rPr>
            <w:rStyle w:val="a4"/>
            <w:rFonts w:asciiTheme="minorHAnsi" w:hAnsiTheme="minorHAnsi" w:cs="Times New Roman"/>
            <w:color w:val="auto"/>
          </w:rPr>
          <w:t>https://www.wadsworth.org/programs/id/rabies/reports</w:t>
        </w:r>
      </w:hyperlink>
    </w:p>
    <w:p w14:paraId="45EE40D5" w14:textId="72A85861" w:rsidR="00D8074D" w:rsidRPr="0064312C" w:rsidRDefault="00D8074D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7DB14ACD" w14:textId="77777777" w:rsidR="00D8074D" w:rsidRPr="0064312C" w:rsidRDefault="00D8074D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Style w:val="a4"/>
          <w:rFonts w:asciiTheme="minorHAnsi" w:hAnsiTheme="minorHAnsi" w:cs="Times New Roman"/>
          <w:color w:val="auto"/>
          <w:u w:val="none"/>
        </w:rPr>
      </w:pPr>
      <w:r w:rsidRPr="0064312C">
        <w:rPr>
          <w:rStyle w:val="a4"/>
          <w:rFonts w:asciiTheme="minorHAnsi" w:hAnsiTheme="minorHAnsi" w:cs="Times New Roman"/>
          <w:color w:val="auto"/>
          <w:u w:val="none"/>
        </w:rPr>
        <w:t>CDC. Protocol for postmortem diagnosis of rabies in animals by direct fluorescent antibody testing: A minimum standard for rabies diagnosis in the United States. https://www.cdc.gov/rabies/pdf/rabiesdfaspv2.pdf</w:t>
      </w:r>
    </w:p>
    <w:p w14:paraId="58A4C38E" w14:textId="146F8D8B" w:rsidR="00095584" w:rsidRPr="0064312C" w:rsidRDefault="00095584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41B1BFC9" w14:textId="7D7651B9" w:rsidR="00095584" w:rsidRPr="0064312C" w:rsidRDefault="00530738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hyperlink r:id="rId22" w:history="1"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Miller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L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D</w:t>
        </w:r>
      </w:hyperlink>
      <w:r w:rsidR="00C55A41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2E599F" w:rsidRPr="0064312C">
        <w:rPr>
          <w:rFonts w:asciiTheme="minorHAnsi" w:hAnsiTheme="minorHAnsi" w:cs="Times New Roman"/>
          <w:color w:val="auto"/>
        </w:rPr>
        <w:t xml:space="preserve">, </w:t>
      </w:r>
      <w:hyperlink r:id="rId23" w:history="1"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Davis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A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J</w:t>
        </w:r>
      </w:hyperlink>
      <w:r w:rsidR="00C55A41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2E599F" w:rsidRPr="0064312C">
        <w:rPr>
          <w:rFonts w:asciiTheme="minorHAnsi" w:hAnsiTheme="minorHAnsi" w:cs="Times New Roman"/>
          <w:color w:val="auto"/>
        </w:rPr>
        <w:t xml:space="preserve">, </w:t>
      </w:r>
      <w:hyperlink r:id="rId24" w:history="1"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Jenny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A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L</w:t>
        </w:r>
      </w:hyperlink>
      <w:r w:rsidR="00C55A41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2E599F" w:rsidRPr="0064312C">
        <w:rPr>
          <w:rFonts w:asciiTheme="minorHAnsi" w:hAnsiTheme="minorHAnsi" w:cs="Times New Roman"/>
          <w:color w:val="auto"/>
        </w:rPr>
        <w:t xml:space="preserve">, </w:t>
      </w:r>
      <w:hyperlink r:id="rId25" w:history="1">
        <w:proofErr w:type="spellStart"/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Fekadu</w:t>
        </w:r>
        <w:proofErr w:type="spellEnd"/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M</w:t>
        </w:r>
      </w:hyperlink>
      <w:r w:rsidR="00C55A41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2E599F" w:rsidRPr="0064312C">
        <w:rPr>
          <w:rFonts w:asciiTheme="minorHAnsi" w:hAnsiTheme="minorHAnsi" w:cs="Times New Roman"/>
          <w:color w:val="auto"/>
        </w:rPr>
        <w:t xml:space="preserve">, </w:t>
      </w:r>
      <w:hyperlink r:id="rId26" w:history="1"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Whitfield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S</w:t>
        </w:r>
        <w:r w:rsidR="00C55A41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  <w:r w:rsidR="002E599F" w:rsidRPr="0064312C">
          <w:rPr>
            <w:rStyle w:val="a4"/>
            <w:rFonts w:asciiTheme="minorHAnsi" w:hAnsiTheme="minorHAnsi" w:cs="Times New Roman"/>
            <w:color w:val="auto"/>
            <w:u w:val="none"/>
          </w:rPr>
          <w:t>G</w:t>
        </w:r>
      </w:hyperlink>
      <w:r w:rsidR="005E0ED0" w:rsidRPr="0064312C">
        <w:rPr>
          <w:rFonts w:asciiTheme="minorHAnsi" w:hAnsiTheme="minorHAnsi" w:cs="Times New Roman"/>
          <w:color w:val="auto"/>
        </w:rPr>
        <w:t xml:space="preserve">. </w:t>
      </w:r>
      <w:r w:rsidR="002E599F" w:rsidRPr="0064312C">
        <w:rPr>
          <w:rFonts w:asciiTheme="minorHAnsi" w:hAnsiTheme="minorHAnsi" w:cs="Times New Roman"/>
          <w:color w:val="auto"/>
        </w:rPr>
        <w:t>Surveillance for lesions of bovine spongiform encephalopathy in U.S. cattle.</w:t>
      </w:r>
      <w:r w:rsidR="005E0ED0" w:rsidRPr="0064312C">
        <w:rPr>
          <w:rFonts w:asciiTheme="minorHAnsi" w:hAnsiTheme="minorHAnsi" w:cs="Times New Roman"/>
          <w:color w:val="auto"/>
        </w:rPr>
        <w:t xml:space="preserve"> </w:t>
      </w:r>
      <w:hyperlink r:id="rId27" w:tooltip="Developments in biological standardization." w:history="1">
        <w:r w:rsidR="005E0ED0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Dev</w:t>
        </w:r>
        <w:r w:rsidR="00C55A41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elopments in</w:t>
        </w:r>
        <w:r w:rsidR="005E0ED0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 xml:space="preserve"> Biol</w:t>
        </w:r>
        <w:r w:rsidR="00C55A41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ogical</w:t>
        </w:r>
        <w:r w:rsidR="005E0ED0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 xml:space="preserve"> Stand</w:t>
        </w:r>
        <w:r w:rsidR="00C55A41" w:rsidRPr="0064312C">
          <w:rPr>
            <w:rStyle w:val="a4"/>
            <w:rFonts w:asciiTheme="minorHAnsi" w:hAnsiTheme="minorHAnsi" w:cs="Times New Roman"/>
            <w:i/>
            <w:color w:val="auto"/>
            <w:u w:val="none"/>
          </w:rPr>
          <w:t>ardizations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</w:hyperlink>
      <w:r w:rsidR="00C55A41" w:rsidRPr="0064312C">
        <w:rPr>
          <w:rFonts w:asciiTheme="minorHAnsi" w:hAnsiTheme="minorHAnsi" w:cs="Times New Roman"/>
          <w:color w:val="auto"/>
        </w:rPr>
        <w:t xml:space="preserve"> </w:t>
      </w:r>
      <w:r w:rsidR="00C55A41" w:rsidRPr="0064312C">
        <w:rPr>
          <w:rFonts w:asciiTheme="minorHAnsi" w:hAnsiTheme="minorHAnsi" w:cs="Times New Roman"/>
          <w:b/>
          <w:color w:val="auto"/>
        </w:rPr>
        <w:t>80</w:t>
      </w:r>
      <w:r w:rsidR="00C55A41" w:rsidRPr="0064312C">
        <w:rPr>
          <w:rFonts w:asciiTheme="minorHAnsi" w:hAnsiTheme="minorHAnsi" w:cs="Times New Roman"/>
          <w:color w:val="auto"/>
        </w:rPr>
        <w:t xml:space="preserve">, </w:t>
      </w:r>
      <w:r w:rsidR="005E0ED0" w:rsidRPr="0064312C">
        <w:rPr>
          <w:rFonts w:asciiTheme="minorHAnsi" w:hAnsiTheme="minorHAnsi" w:cs="Times New Roman"/>
          <w:color w:val="auto"/>
        </w:rPr>
        <w:t>119-21</w:t>
      </w:r>
      <w:r w:rsidR="00C55A41" w:rsidRPr="0064312C">
        <w:rPr>
          <w:rFonts w:asciiTheme="minorHAnsi" w:hAnsiTheme="minorHAnsi" w:cs="Times New Roman"/>
          <w:color w:val="auto"/>
        </w:rPr>
        <w:t xml:space="preserve"> (1993)</w:t>
      </w:r>
      <w:r w:rsidR="005E0ED0" w:rsidRPr="0064312C">
        <w:rPr>
          <w:rFonts w:asciiTheme="minorHAnsi" w:hAnsiTheme="minorHAnsi" w:cs="Times New Roman"/>
          <w:color w:val="auto"/>
        </w:rPr>
        <w:t>.</w:t>
      </w:r>
    </w:p>
    <w:p w14:paraId="2584F24A" w14:textId="784FDA45" w:rsidR="00095584" w:rsidRPr="0064312C" w:rsidRDefault="00095584" w:rsidP="00561DF7">
      <w:pPr>
        <w:widowControl/>
        <w:autoSpaceDE/>
        <w:autoSpaceDN/>
        <w:adjustRightInd/>
        <w:spacing w:line="238" w:lineRule="atLeast"/>
        <w:jc w:val="left"/>
        <w:rPr>
          <w:rFonts w:asciiTheme="minorHAnsi" w:hAnsiTheme="minorHAnsi" w:cs="Times New Roman"/>
          <w:color w:val="auto"/>
        </w:rPr>
      </w:pPr>
    </w:p>
    <w:p w14:paraId="69080F8E" w14:textId="6DFB13CE" w:rsidR="005E0ED0" w:rsidRPr="0064312C" w:rsidRDefault="00530738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hyperlink r:id="rId28" w:history="1"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Andrews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C</w:t>
        </w:r>
      </w:hyperlink>
      <w:r w:rsidR="00C5552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5E0ED0" w:rsidRPr="0064312C">
        <w:rPr>
          <w:rFonts w:asciiTheme="minorHAnsi" w:hAnsiTheme="minorHAnsi" w:cs="Times New Roman"/>
          <w:color w:val="auto"/>
        </w:rPr>
        <w:t xml:space="preserve">, </w:t>
      </w:r>
      <w:hyperlink r:id="rId29" w:history="1">
        <w:proofErr w:type="spellStart"/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Gerdin</w:t>
        </w:r>
        <w:proofErr w:type="spellEnd"/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J</w:t>
        </w:r>
      </w:hyperlink>
      <w:r w:rsidR="00C5552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5E0ED0" w:rsidRPr="0064312C">
        <w:rPr>
          <w:rFonts w:asciiTheme="minorHAnsi" w:hAnsiTheme="minorHAnsi" w:cs="Times New Roman"/>
          <w:color w:val="auto"/>
        </w:rPr>
        <w:t xml:space="preserve">, </w:t>
      </w:r>
      <w:hyperlink r:id="rId30" w:history="1"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Patterson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J</w:t>
        </w:r>
      </w:hyperlink>
      <w:r w:rsidR="00C5552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5E0ED0" w:rsidRPr="0064312C">
        <w:rPr>
          <w:rFonts w:asciiTheme="minorHAnsi" w:hAnsiTheme="minorHAnsi" w:cs="Times New Roman"/>
          <w:color w:val="auto"/>
        </w:rPr>
        <w:t xml:space="preserve">, </w:t>
      </w:r>
      <w:hyperlink r:id="rId31" w:history="1"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Buckles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E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L</w:t>
        </w:r>
      </w:hyperlink>
      <w:r w:rsidR="00C5552F" w:rsidRPr="0064312C">
        <w:rPr>
          <w:rStyle w:val="a4"/>
          <w:rFonts w:asciiTheme="minorHAnsi" w:hAnsiTheme="minorHAnsi" w:cs="Times New Roman"/>
          <w:color w:val="auto"/>
          <w:u w:val="none"/>
        </w:rPr>
        <w:t>.</w:t>
      </w:r>
      <w:r w:rsidR="005E0ED0" w:rsidRPr="0064312C">
        <w:rPr>
          <w:rFonts w:asciiTheme="minorHAnsi" w:hAnsiTheme="minorHAnsi" w:cs="Times New Roman"/>
          <w:color w:val="auto"/>
        </w:rPr>
        <w:t xml:space="preserve">, </w:t>
      </w:r>
      <w:hyperlink r:id="rId32" w:history="1"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Fitzgerald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,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S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D</w:t>
        </w:r>
      </w:hyperlink>
      <w:r w:rsidR="005E0ED0" w:rsidRPr="0064312C">
        <w:rPr>
          <w:rFonts w:asciiTheme="minorHAnsi" w:hAnsiTheme="minorHAnsi" w:cs="Times New Roman"/>
          <w:color w:val="auto"/>
        </w:rPr>
        <w:t xml:space="preserve">. Eastern equine encephalitis in puppies in Michigan and New York states. </w:t>
      </w:r>
      <w:hyperlink r:id="rId33" w:tooltip="Journal of veterinary diagnostic investigation : official publication of the American Association of Veterinary Laboratory Diagnosticians, Inc." w:history="1"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J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ournal of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Vet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erinary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Diagn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ostic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 xml:space="preserve"> Invest</w:t>
        </w:r>
        <w:r w:rsidR="00C5552F" w:rsidRPr="0064312C">
          <w:rPr>
            <w:rStyle w:val="a4"/>
            <w:rFonts w:asciiTheme="minorHAnsi" w:hAnsiTheme="minorHAnsi" w:cs="Times New Roman"/>
            <w:color w:val="auto"/>
            <w:u w:val="none"/>
          </w:rPr>
          <w:t>igation</w:t>
        </w:r>
        <w:r w:rsidR="005E0ED0" w:rsidRPr="0064312C">
          <w:rPr>
            <w:rStyle w:val="a4"/>
            <w:rFonts w:asciiTheme="minorHAnsi" w:hAnsiTheme="minorHAnsi" w:cs="Times New Roman"/>
            <w:color w:val="auto"/>
            <w:u w:val="none"/>
          </w:rPr>
          <w:t>.</w:t>
        </w:r>
      </w:hyperlink>
      <w:r w:rsidR="00C5552F" w:rsidRPr="0064312C">
        <w:rPr>
          <w:rFonts w:asciiTheme="minorHAnsi" w:hAnsiTheme="minorHAnsi" w:cs="Times New Roman"/>
          <w:color w:val="auto"/>
        </w:rPr>
        <w:t xml:space="preserve"> </w:t>
      </w:r>
      <w:r w:rsidR="005E0ED0" w:rsidRPr="0064312C">
        <w:rPr>
          <w:rFonts w:asciiTheme="minorHAnsi" w:hAnsiTheme="minorHAnsi" w:cs="Times New Roman"/>
          <w:b/>
          <w:color w:val="auto"/>
        </w:rPr>
        <w:t>30</w:t>
      </w:r>
      <w:r w:rsidR="00B974B9" w:rsidRPr="0064312C">
        <w:rPr>
          <w:rFonts w:asciiTheme="minorHAnsi" w:hAnsiTheme="minorHAnsi" w:cs="Times New Roman"/>
          <w:b/>
          <w:color w:val="auto"/>
        </w:rPr>
        <w:t xml:space="preserve"> </w:t>
      </w:r>
      <w:r w:rsidR="00C5552F" w:rsidRPr="0064312C">
        <w:rPr>
          <w:rFonts w:asciiTheme="minorHAnsi" w:hAnsiTheme="minorHAnsi" w:cs="Times New Roman"/>
          <w:color w:val="auto"/>
        </w:rPr>
        <w:t xml:space="preserve">(4), </w:t>
      </w:r>
      <w:r w:rsidR="005E0ED0" w:rsidRPr="0064312C">
        <w:rPr>
          <w:rFonts w:asciiTheme="minorHAnsi" w:hAnsiTheme="minorHAnsi" w:cs="Times New Roman"/>
          <w:color w:val="auto"/>
        </w:rPr>
        <w:t>633-636</w:t>
      </w:r>
      <w:r w:rsidR="00C5552F" w:rsidRPr="0064312C">
        <w:rPr>
          <w:rFonts w:asciiTheme="minorHAnsi" w:hAnsiTheme="minorHAnsi" w:cs="Times New Roman"/>
          <w:color w:val="auto"/>
        </w:rPr>
        <w:t xml:space="preserve"> (2018)</w:t>
      </w:r>
      <w:r w:rsidR="005E0ED0" w:rsidRPr="0064312C">
        <w:rPr>
          <w:rFonts w:asciiTheme="minorHAnsi" w:hAnsiTheme="minorHAnsi" w:cs="Times New Roman"/>
          <w:color w:val="auto"/>
        </w:rPr>
        <w:t xml:space="preserve">. </w:t>
      </w:r>
    </w:p>
    <w:p w14:paraId="5F16786A" w14:textId="77777777" w:rsidR="00D62899" w:rsidRPr="0064312C" w:rsidRDefault="00D62899" w:rsidP="00561DF7">
      <w:pPr>
        <w:pStyle w:val="af3"/>
        <w:ind w:left="0"/>
        <w:rPr>
          <w:rFonts w:asciiTheme="minorHAnsi" w:hAnsiTheme="minorHAnsi" w:cs="Times New Roman"/>
          <w:color w:val="auto"/>
        </w:rPr>
      </w:pPr>
    </w:p>
    <w:p w14:paraId="4018DBD3" w14:textId="5EDAFEDF" w:rsidR="00D62899" w:rsidRPr="0064312C" w:rsidRDefault="00D62899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proofErr w:type="spellStart"/>
      <w:r w:rsidRPr="0064312C">
        <w:rPr>
          <w:rFonts w:asciiTheme="minorHAnsi" w:hAnsiTheme="minorHAnsi" w:cs="Times New Roman"/>
          <w:color w:val="auto"/>
        </w:rPr>
        <w:t>Appler</w:t>
      </w:r>
      <w:proofErr w:type="spellEnd"/>
      <w:r w:rsidRPr="0064312C">
        <w:rPr>
          <w:rFonts w:asciiTheme="minorHAnsi" w:hAnsiTheme="minorHAnsi" w:cs="Times New Roman"/>
          <w:color w:val="auto"/>
        </w:rPr>
        <w:t xml:space="preserve">, K., Brunt, S., Jarvis, J.A., Davis, A.D. Clarifying indeterminate results on the rabies direct fluorescent antibody test using real-time reverse transcriptase polymerase chain reaction. </w:t>
      </w:r>
      <w:bookmarkStart w:id="0" w:name="_GoBack"/>
      <w:r w:rsidRPr="004024C0">
        <w:rPr>
          <w:rFonts w:asciiTheme="minorHAnsi" w:hAnsiTheme="minorHAnsi" w:cs="Times New Roman"/>
          <w:i/>
          <w:color w:val="auto"/>
        </w:rPr>
        <w:t>Public Health Reports.</w:t>
      </w:r>
      <w:r w:rsidRPr="0064312C">
        <w:rPr>
          <w:rFonts w:asciiTheme="minorHAnsi" w:hAnsiTheme="minorHAnsi" w:cs="Times New Roman"/>
          <w:color w:val="auto"/>
        </w:rPr>
        <w:t xml:space="preserve"> </w:t>
      </w:r>
      <w:bookmarkEnd w:id="0"/>
      <w:r w:rsidRPr="0064312C">
        <w:rPr>
          <w:rFonts w:asciiTheme="minorHAnsi" w:hAnsiTheme="minorHAnsi" w:cs="Times New Roman"/>
          <w:b/>
          <w:color w:val="auto"/>
        </w:rPr>
        <w:t xml:space="preserve">134 </w:t>
      </w:r>
      <w:r w:rsidRPr="0064312C">
        <w:rPr>
          <w:rFonts w:asciiTheme="minorHAnsi" w:hAnsiTheme="minorHAnsi" w:cs="Times New Roman"/>
          <w:color w:val="auto"/>
        </w:rPr>
        <w:t>(1), 57-62 (2019)</w:t>
      </w:r>
      <w:r w:rsidR="00A47427" w:rsidRPr="0064312C">
        <w:rPr>
          <w:rFonts w:asciiTheme="minorHAnsi" w:hAnsiTheme="minorHAnsi" w:cs="Times New Roman"/>
          <w:color w:val="auto"/>
        </w:rPr>
        <w:t>.</w:t>
      </w:r>
    </w:p>
    <w:p w14:paraId="14B5FDD4" w14:textId="77777777" w:rsidR="00D62899" w:rsidRPr="0064312C" w:rsidRDefault="00D62899" w:rsidP="00561DF7">
      <w:pPr>
        <w:pStyle w:val="af3"/>
        <w:ind w:left="0"/>
        <w:rPr>
          <w:rFonts w:asciiTheme="minorHAnsi" w:hAnsiTheme="minorHAnsi" w:cs="Times New Roman"/>
          <w:color w:val="auto"/>
        </w:rPr>
      </w:pPr>
    </w:p>
    <w:p w14:paraId="24D76F21" w14:textId="77777777" w:rsidR="00D62899" w:rsidRPr="0064312C" w:rsidRDefault="00D62899" w:rsidP="00561DF7">
      <w:pPr>
        <w:pStyle w:val="af3"/>
        <w:widowControl/>
        <w:numPr>
          <w:ilvl w:val="0"/>
          <w:numId w:val="43"/>
        </w:numPr>
        <w:autoSpaceDE/>
        <w:autoSpaceDN/>
        <w:adjustRightInd/>
        <w:spacing w:line="238" w:lineRule="atLeast"/>
        <w:ind w:left="0" w:firstLine="0"/>
        <w:jc w:val="left"/>
        <w:rPr>
          <w:rFonts w:asciiTheme="minorHAnsi" w:hAnsiTheme="minorHAnsi" w:cs="Times New Roman"/>
          <w:color w:val="auto"/>
        </w:rPr>
      </w:pPr>
      <w:r w:rsidRPr="0064312C">
        <w:rPr>
          <w:rFonts w:asciiTheme="minorHAnsi" w:hAnsiTheme="minorHAnsi" w:cs="Times New Roman"/>
          <w:color w:val="auto"/>
        </w:rPr>
        <w:t xml:space="preserve">Chapter 7. Brain removal. In </w:t>
      </w:r>
      <w:r w:rsidRPr="0064312C">
        <w:rPr>
          <w:rFonts w:asciiTheme="minorHAnsi" w:hAnsiTheme="minorHAnsi" w:cs="Times New Roman"/>
          <w:i/>
          <w:color w:val="auto"/>
        </w:rPr>
        <w:t>Laboratory techniques in Rabies 5</w:t>
      </w:r>
      <w:r w:rsidRPr="0064312C">
        <w:rPr>
          <w:rFonts w:asciiTheme="minorHAnsi" w:hAnsiTheme="minorHAnsi" w:cs="Times New Roman"/>
          <w:i/>
          <w:color w:val="auto"/>
          <w:vertAlign w:val="superscript"/>
        </w:rPr>
        <w:t>th</w:t>
      </w:r>
      <w:r w:rsidRPr="0064312C">
        <w:rPr>
          <w:rFonts w:asciiTheme="minorHAnsi" w:hAnsiTheme="minorHAnsi" w:cs="Times New Roman"/>
          <w:i/>
          <w:color w:val="auto"/>
        </w:rPr>
        <w:t xml:space="preserve"> Edition</w:t>
      </w:r>
      <w:r w:rsidRPr="0064312C">
        <w:rPr>
          <w:rFonts w:asciiTheme="minorHAnsi" w:hAnsiTheme="minorHAnsi" w:cs="Times New Roman"/>
          <w:color w:val="auto"/>
        </w:rPr>
        <w:t xml:space="preserve">. Edited by </w:t>
      </w:r>
      <w:proofErr w:type="spellStart"/>
      <w:r w:rsidRPr="0064312C">
        <w:rPr>
          <w:rFonts w:asciiTheme="minorHAnsi" w:hAnsiTheme="minorHAnsi" w:cs="Times New Roman"/>
          <w:color w:val="auto"/>
        </w:rPr>
        <w:t>Rupprecht</w:t>
      </w:r>
      <w:proofErr w:type="spellEnd"/>
      <w:r w:rsidRPr="0064312C">
        <w:rPr>
          <w:rFonts w:asciiTheme="minorHAnsi" w:hAnsiTheme="minorHAnsi" w:cs="Times New Roman"/>
          <w:color w:val="auto"/>
        </w:rPr>
        <w:t xml:space="preserve">, C.E., </w:t>
      </w:r>
      <w:proofErr w:type="spellStart"/>
      <w:r w:rsidRPr="0064312C">
        <w:rPr>
          <w:rFonts w:asciiTheme="minorHAnsi" w:hAnsiTheme="minorHAnsi" w:cs="Times New Roman"/>
          <w:color w:val="auto"/>
        </w:rPr>
        <w:t>Fooks</w:t>
      </w:r>
      <w:proofErr w:type="spellEnd"/>
      <w:r w:rsidRPr="0064312C">
        <w:rPr>
          <w:rFonts w:asciiTheme="minorHAnsi" w:hAnsiTheme="minorHAnsi" w:cs="Times New Roman"/>
          <w:color w:val="auto"/>
        </w:rPr>
        <w:t>, A.R., Abela-Ridder, B., 67-72, World Health Organization. (2018).</w:t>
      </w:r>
    </w:p>
    <w:p w14:paraId="50EBBE2B" w14:textId="3E5B82B5" w:rsidR="007A4DD6" w:rsidRPr="0064312C" w:rsidRDefault="007A4DD6" w:rsidP="00561DF7">
      <w:pPr>
        <w:rPr>
          <w:rFonts w:asciiTheme="minorHAnsi" w:hAnsiTheme="minorHAnsi" w:cs="Times New Roman"/>
          <w:color w:val="auto"/>
        </w:rPr>
      </w:pPr>
    </w:p>
    <w:sectPr w:rsidR="007A4DD6" w:rsidRPr="0064312C" w:rsidSect="00561DF7">
      <w:headerReference w:type="default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911C7" w14:textId="77777777" w:rsidR="00530738" w:rsidRDefault="00530738" w:rsidP="00621C4E">
      <w:r>
        <w:separator/>
      </w:r>
    </w:p>
  </w:endnote>
  <w:endnote w:type="continuationSeparator" w:id="0">
    <w:p w14:paraId="5E2F0CAD" w14:textId="77777777" w:rsidR="00530738" w:rsidRDefault="0053073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2D766ADF" w:rsidR="008979E5" w:rsidRDefault="008979E5">
    <w:pPr>
      <w:pStyle w:val="a7"/>
    </w:pPr>
  </w:p>
  <w:p w14:paraId="39947363" w14:textId="71AB2B06" w:rsidR="008979E5" w:rsidRPr="00494F77" w:rsidRDefault="008979E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979E5" w:rsidRDefault="008979E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99430" w14:textId="77777777" w:rsidR="00530738" w:rsidRDefault="00530738" w:rsidP="00621C4E">
      <w:r>
        <w:separator/>
      </w:r>
    </w:p>
  </w:footnote>
  <w:footnote w:type="continuationSeparator" w:id="0">
    <w:p w14:paraId="3E2E5BBC" w14:textId="77777777" w:rsidR="00530738" w:rsidRDefault="0053073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8979E5" w:rsidRPr="006F06E4" w:rsidRDefault="008979E5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693B7DE" w:rsidR="008979E5" w:rsidRPr="006F06E4" w:rsidRDefault="008979E5" w:rsidP="0034410B">
    <w:pPr>
      <w:pStyle w:val="a5"/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5B1F"/>
    <w:multiLevelType w:val="multilevel"/>
    <w:tmpl w:val="79AE7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95497A"/>
    <w:multiLevelType w:val="hybridMultilevel"/>
    <w:tmpl w:val="FFB4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3E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124FB"/>
    <w:multiLevelType w:val="hybridMultilevel"/>
    <w:tmpl w:val="68A4DD98"/>
    <w:lvl w:ilvl="0" w:tplc="7EC0EED8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10E0C19"/>
    <w:multiLevelType w:val="hybridMultilevel"/>
    <w:tmpl w:val="642ECD4C"/>
    <w:lvl w:ilvl="0" w:tplc="2C4E35B2">
      <w:start w:val="1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83E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53707B"/>
    <w:multiLevelType w:val="hybridMultilevel"/>
    <w:tmpl w:val="1434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45832"/>
    <w:multiLevelType w:val="multilevel"/>
    <w:tmpl w:val="9B1ACB78"/>
    <w:lvl w:ilvl="0">
      <w:start w:val="1"/>
      <w:numFmt w:val="decimal"/>
      <w:lvlText w:val="%1."/>
      <w:lvlJc w:val="left"/>
      <w:pPr>
        <w:ind w:left="117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9C75F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E652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603C"/>
    <w:multiLevelType w:val="hybridMultilevel"/>
    <w:tmpl w:val="58B4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115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FA19AB"/>
    <w:multiLevelType w:val="hybridMultilevel"/>
    <w:tmpl w:val="FA367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4" w15:restartNumberingAfterBreak="0">
    <w:nsid w:val="4AF5645B"/>
    <w:multiLevelType w:val="hybridMultilevel"/>
    <w:tmpl w:val="E6D2B64A"/>
    <w:lvl w:ilvl="0" w:tplc="20F47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86AAC"/>
    <w:multiLevelType w:val="hybridMultilevel"/>
    <w:tmpl w:val="E43C9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42EE"/>
    <w:multiLevelType w:val="hybridMultilevel"/>
    <w:tmpl w:val="A2CC021E"/>
    <w:lvl w:ilvl="0" w:tplc="0409000F">
      <w:start w:val="1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77D01"/>
    <w:multiLevelType w:val="multilevel"/>
    <w:tmpl w:val="CE7C26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E2D3E74"/>
    <w:multiLevelType w:val="multilevel"/>
    <w:tmpl w:val="55040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73570"/>
    <w:multiLevelType w:val="hybridMultilevel"/>
    <w:tmpl w:val="4858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02D4"/>
    <w:multiLevelType w:val="hybridMultilevel"/>
    <w:tmpl w:val="99C83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1215DD"/>
    <w:multiLevelType w:val="hybridMultilevel"/>
    <w:tmpl w:val="671C0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D0279"/>
    <w:multiLevelType w:val="hybridMultilevel"/>
    <w:tmpl w:val="F422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84A19"/>
    <w:multiLevelType w:val="hybridMultilevel"/>
    <w:tmpl w:val="B48E4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C5237"/>
    <w:multiLevelType w:val="hybridMultilevel"/>
    <w:tmpl w:val="863C1C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A3999"/>
    <w:multiLevelType w:val="hybridMultilevel"/>
    <w:tmpl w:val="9AE83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1392"/>
    <w:multiLevelType w:val="hybridMultilevel"/>
    <w:tmpl w:val="11A41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15D05"/>
    <w:multiLevelType w:val="multilevel"/>
    <w:tmpl w:val="9B1ACB78"/>
    <w:lvl w:ilvl="0">
      <w:start w:val="1"/>
      <w:numFmt w:val="decimal"/>
      <w:lvlText w:val="%1."/>
      <w:lvlJc w:val="left"/>
      <w:pPr>
        <w:ind w:left="117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DF27598"/>
    <w:multiLevelType w:val="hybridMultilevel"/>
    <w:tmpl w:val="592A2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8"/>
  </w:num>
  <w:num w:numId="4">
    <w:abstractNumId w:val="28"/>
  </w:num>
  <w:num w:numId="5">
    <w:abstractNumId w:val="16"/>
  </w:num>
  <w:num w:numId="6">
    <w:abstractNumId w:val="27"/>
  </w:num>
  <w:num w:numId="7">
    <w:abstractNumId w:val="0"/>
  </w:num>
  <w:num w:numId="8">
    <w:abstractNumId w:val="18"/>
  </w:num>
  <w:num w:numId="9">
    <w:abstractNumId w:val="19"/>
  </w:num>
  <w:num w:numId="10">
    <w:abstractNumId w:val="29"/>
  </w:num>
  <w:num w:numId="11">
    <w:abstractNumId w:val="37"/>
  </w:num>
  <w:num w:numId="12">
    <w:abstractNumId w:val="4"/>
  </w:num>
  <w:num w:numId="13">
    <w:abstractNumId w:val="31"/>
  </w:num>
  <w:num w:numId="14">
    <w:abstractNumId w:val="44"/>
  </w:num>
  <w:num w:numId="15">
    <w:abstractNumId w:val="22"/>
  </w:num>
  <w:num w:numId="16">
    <w:abstractNumId w:val="15"/>
  </w:num>
  <w:num w:numId="17">
    <w:abstractNumId w:val="34"/>
  </w:num>
  <w:num w:numId="18">
    <w:abstractNumId w:val="23"/>
  </w:num>
  <w:num w:numId="19">
    <w:abstractNumId w:val="38"/>
  </w:num>
  <w:num w:numId="20">
    <w:abstractNumId w:val="5"/>
  </w:num>
  <w:num w:numId="21">
    <w:abstractNumId w:val="39"/>
  </w:num>
  <w:num w:numId="22">
    <w:abstractNumId w:val="48"/>
  </w:num>
  <w:num w:numId="23">
    <w:abstractNumId w:val="11"/>
  </w:num>
  <w:num w:numId="24">
    <w:abstractNumId w:val="35"/>
  </w:num>
  <w:num w:numId="25">
    <w:abstractNumId w:val="40"/>
  </w:num>
  <w:num w:numId="26">
    <w:abstractNumId w:val="25"/>
  </w:num>
  <w:num w:numId="27">
    <w:abstractNumId w:val="36"/>
  </w:num>
  <w:num w:numId="28">
    <w:abstractNumId w:val="24"/>
  </w:num>
  <w:num w:numId="29">
    <w:abstractNumId w:val="46"/>
  </w:num>
  <w:num w:numId="30">
    <w:abstractNumId w:val="10"/>
  </w:num>
  <w:num w:numId="31">
    <w:abstractNumId w:val="2"/>
  </w:num>
  <w:num w:numId="32">
    <w:abstractNumId w:val="42"/>
  </w:num>
  <w:num w:numId="33">
    <w:abstractNumId w:val="21"/>
  </w:num>
  <w:num w:numId="34">
    <w:abstractNumId w:val="47"/>
  </w:num>
  <w:num w:numId="35">
    <w:abstractNumId w:val="12"/>
  </w:num>
  <w:num w:numId="36">
    <w:abstractNumId w:val="13"/>
  </w:num>
  <w:num w:numId="37">
    <w:abstractNumId w:val="1"/>
  </w:num>
  <w:num w:numId="38">
    <w:abstractNumId w:val="17"/>
  </w:num>
  <w:num w:numId="39">
    <w:abstractNumId w:val="3"/>
  </w:num>
  <w:num w:numId="40">
    <w:abstractNumId w:val="32"/>
  </w:num>
  <w:num w:numId="41">
    <w:abstractNumId w:val="14"/>
  </w:num>
  <w:num w:numId="42">
    <w:abstractNumId w:val="20"/>
  </w:num>
  <w:num w:numId="43">
    <w:abstractNumId w:val="33"/>
  </w:num>
  <w:num w:numId="44">
    <w:abstractNumId w:val="6"/>
  </w:num>
  <w:num w:numId="45">
    <w:abstractNumId w:val="43"/>
  </w:num>
  <w:num w:numId="46">
    <w:abstractNumId w:val="26"/>
  </w:num>
  <w:num w:numId="47">
    <w:abstractNumId w:val="7"/>
  </w:num>
  <w:num w:numId="48">
    <w:abstractNumId w:val="45"/>
  </w:num>
  <w:num w:numId="49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7DBC"/>
    <w:rsid w:val="00007EA1"/>
    <w:rsid w:val="000100F0"/>
    <w:rsid w:val="00012A94"/>
    <w:rsid w:val="00012FF9"/>
    <w:rsid w:val="00014314"/>
    <w:rsid w:val="00020968"/>
    <w:rsid w:val="00021434"/>
    <w:rsid w:val="00021774"/>
    <w:rsid w:val="00021DF3"/>
    <w:rsid w:val="00022BD6"/>
    <w:rsid w:val="00023869"/>
    <w:rsid w:val="00024598"/>
    <w:rsid w:val="00032769"/>
    <w:rsid w:val="00035DC8"/>
    <w:rsid w:val="00037B58"/>
    <w:rsid w:val="00051B73"/>
    <w:rsid w:val="00052CB5"/>
    <w:rsid w:val="00060ABE"/>
    <w:rsid w:val="00061A50"/>
    <w:rsid w:val="00064104"/>
    <w:rsid w:val="00066025"/>
    <w:rsid w:val="000701D1"/>
    <w:rsid w:val="00080A20"/>
    <w:rsid w:val="00080CAE"/>
    <w:rsid w:val="00082796"/>
    <w:rsid w:val="0008320B"/>
    <w:rsid w:val="00084139"/>
    <w:rsid w:val="00084610"/>
    <w:rsid w:val="00086A16"/>
    <w:rsid w:val="00087C0A"/>
    <w:rsid w:val="00093BC4"/>
    <w:rsid w:val="00095584"/>
    <w:rsid w:val="00096542"/>
    <w:rsid w:val="00097929"/>
    <w:rsid w:val="000A1E80"/>
    <w:rsid w:val="000A3B70"/>
    <w:rsid w:val="000A5153"/>
    <w:rsid w:val="000B10AE"/>
    <w:rsid w:val="000B30BF"/>
    <w:rsid w:val="000B4A57"/>
    <w:rsid w:val="000B566B"/>
    <w:rsid w:val="000B662E"/>
    <w:rsid w:val="000B6677"/>
    <w:rsid w:val="000B7294"/>
    <w:rsid w:val="000B75D0"/>
    <w:rsid w:val="000C19C5"/>
    <w:rsid w:val="000C1CF8"/>
    <w:rsid w:val="000C49CF"/>
    <w:rsid w:val="000C52E9"/>
    <w:rsid w:val="000C5CDC"/>
    <w:rsid w:val="000C65DC"/>
    <w:rsid w:val="000C66F3"/>
    <w:rsid w:val="000C6900"/>
    <w:rsid w:val="000D31E8"/>
    <w:rsid w:val="000D35AE"/>
    <w:rsid w:val="000D4970"/>
    <w:rsid w:val="000D6E96"/>
    <w:rsid w:val="000D76E4"/>
    <w:rsid w:val="000E3816"/>
    <w:rsid w:val="000E4F77"/>
    <w:rsid w:val="000F265C"/>
    <w:rsid w:val="000F3AFA"/>
    <w:rsid w:val="000F5712"/>
    <w:rsid w:val="000F6611"/>
    <w:rsid w:val="000F7E22"/>
    <w:rsid w:val="0010190A"/>
    <w:rsid w:val="001104F3"/>
    <w:rsid w:val="00112EEB"/>
    <w:rsid w:val="001155F5"/>
    <w:rsid w:val="0012125F"/>
    <w:rsid w:val="0012141B"/>
    <w:rsid w:val="0012563A"/>
    <w:rsid w:val="00127CB2"/>
    <w:rsid w:val="001313A7"/>
    <w:rsid w:val="00131A05"/>
    <w:rsid w:val="0013276F"/>
    <w:rsid w:val="0013621E"/>
    <w:rsid w:val="0013642E"/>
    <w:rsid w:val="00143450"/>
    <w:rsid w:val="00151724"/>
    <w:rsid w:val="00152A23"/>
    <w:rsid w:val="00154C89"/>
    <w:rsid w:val="0016284F"/>
    <w:rsid w:val="00162CB7"/>
    <w:rsid w:val="00165E6E"/>
    <w:rsid w:val="00167045"/>
    <w:rsid w:val="00171E5B"/>
    <w:rsid w:val="00171F94"/>
    <w:rsid w:val="00175CA9"/>
    <w:rsid w:val="00175D4E"/>
    <w:rsid w:val="0017668A"/>
    <w:rsid w:val="001766FE"/>
    <w:rsid w:val="001771E7"/>
    <w:rsid w:val="00184A1E"/>
    <w:rsid w:val="001911FF"/>
    <w:rsid w:val="00192006"/>
    <w:rsid w:val="00193180"/>
    <w:rsid w:val="0019509A"/>
    <w:rsid w:val="00195D96"/>
    <w:rsid w:val="00197457"/>
    <w:rsid w:val="001A52E1"/>
    <w:rsid w:val="001A6E57"/>
    <w:rsid w:val="001A7DAC"/>
    <w:rsid w:val="001B1519"/>
    <w:rsid w:val="001B2E2D"/>
    <w:rsid w:val="001B50A3"/>
    <w:rsid w:val="001B5CD2"/>
    <w:rsid w:val="001C0BEE"/>
    <w:rsid w:val="001C1E49"/>
    <w:rsid w:val="001C22B6"/>
    <w:rsid w:val="001C2A98"/>
    <w:rsid w:val="001D3D7D"/>
    <w:rsid w:val="001D3FFF"/>
    <w:rsid w:val="001D625F"/>
    <w:rsid w:val="001D7576"/>
    <w:rsid w:val="001D78CF"/>
    <w:rsid w:val="001E05E6"/>
    <w:rsid w:val="001E14A0"/>
    <w:rsid w:val="001E7376"/>
    <w:rsid w:val="001F225C"/>
    <w:rsid w:val="00201CFA"/>
    <w:rsid w:val="0020220D"/>
    <w:rsid w:val="00202448"/>
    <w:rsid w:val="00202D15"/>
    <w:rsid w:val="0021000D"/>
    <w:rsid w:val="00212EAE"/>
    <w:rsid w:val="002139A8"/>
    <w:rsid w:val="00214BEE"/>
    <w:rsid w:val="00215AA1"/>
    <w:rsid w:val="002178DE"/>
    <w:rsid w:val="002205B8"/>
    <w:rsid w:val="00220874"/>
    <w:rsid w:val="00220EA0"/>
    <w:rsid w:val="00225720"/>
    <w:rsid w:val="002259E5"/>
    <w:rsid w:val="00226140"/>
    <w:rsid w:val="002274F3"/>
    <w:rsid w:val="0023094C"/>
    <w:rsid w:val="00231329"/>
    <w:rsid w:val="00234BE3"/>
    <w:rsid w:val="00235A90"/>
    <w:rsid w:val="0023640C"/>
    <w:rsid w:val="00241E48"/>
    <w:rsid w:val="0024214E"/>
    <w:rsid w:val="0024241E"/>
    <w:rsid w:val="00242623"/>
    <w:rsid w:val="00246864"/>
    <w:rsid w:val="00250558"/>
    <w:rsid w:val="0025374E"/>
    <w:rsid w:val="00253DEF"/>
    <w:rsid w:val="00260652"/>
    <w:rsid w:val="002608FB"/>
    <w:rsid w:val="00261F25"/>
    <w:rsid w:val="002648A9"/>
    <w:rsid w:val="0026536F"/>
    <w:rsid w:val="0026553C"/>
    <w:rsid w:val="00267DD5"/>
    <w:rsid w:val="00270C76"/>
    <w:rsid w:val="00272270"/>
    <w:rsid w:val="00274A0A"/>
    <w:rsid w:val="00277593"/>
    <w:rsid w:val="00277A14"/>
    <w:rsid w:val="00280918"/>
    <w:rsid w:val="00282636"/>
    <w:rsid w:val="00282AF6"/>
    <w:rsid w:val="00287085"/>
    <w:rsid w:val="00290AF9"/>
    <w:rsid w:val="002967CF"/>
    <w:rsid w:val="00297788"/>
    <w:rsid w:val="002A484B"/>
    <w:rsid w:val="002A64A6"/>
    <w:rsid w:val="002C47D4"/>
    <w:rsid w:val="002D0F38"/>
    <w:rsid w:val="002D11FF"/>
    <w:rsid w:val="002D3D4C"/>
    <w:rsid w:val="002D77E3"/>
    <w:rsid w:val="002E599F"/>
    <w:rsid w:val="002E687D"/>
    <w:rsid w:val="002F0FBA"/>
    <w:rsid w:val="002F2859"/>
    <w:rsid w:val="002F4B3B"/>
    <w:rsid w:val="002F6E3C"/>
    <w:rsid w:val="0030117D"/>
    <w:rsid w:val="00301F30"/>
    <w:rsid w:val="00302049"/>
    <w:rsid w:val="00303C87"/>
    <w:rsid w:val="003108E5"/>
    <w:rsid w:val="003120CB"/>
    <w:rsid w:val="00320153"/>
    <w:rsid w:val="00320367"/>
    <w:rsid w:val="00322871"/>
    <w:rsid w:val="00326FB3"/>
    <w:rsid w:val="00330EE8"/>
    <w:rsid w:val="003316D4"/>
    <w:rsid w:val="00333822"/>
    <w:rsid w:val="00336715"/>
    <w:rsid w:val="00340DFD"/>
    <w:rsid w:val="0034410B"/>
    <w:rsid w:val="00344954"/>
    <w:rsid w:val="0034499C"/>
    <w:rsid w:val="00350CD7"/>
    <w:rsid w:val="00356487"/>
    <w:rsid w:val="0035669B"/>
    <w:rsid w:val="00357FB5"/>
    <w:rsid w:val="00360C17"/>
    <w:rsid w:val="003621C6"/>
    <w:rsid w:val="003622B8"/>
    <w:rsid w:val="00363A73"/>
    <w:rsid w:val="00364FB1"/>
    <w:rsid w:val="00366B76"/>
    <w:rsid w:val="003711CE"/>
    <w:rsid w:val="00373051"/>
    <w:rsid w:val="00373B8F"/>
    <w:rsid w:val="00376104"/>
    <w:rsid w:val="00376D95"/>
    <w:rsid w:val="00377FBB"/>
    <w:rsid w:val="00385140"/>
    <w:rsid w:val="00392D0E"/>
    <w:rsid w:val="003A16FC"/>
    <w:rsid w:val="003A42DB"/>
    <w:rsid w:val="003A4FCD"/>
    <w:rsid w:val="003A5E55"/>
    <w:rsid w:val="003A6177"/>
    <w:rsid w:val="003B0944"/>
    <w:rsid w:val="003B1593"/>
    <w:rsid w:val="003B4381"/>
    <w:rsid w:val="003B73C4"/>
    <w:rsid w:val="003C1043"/>
    <w:rsid w:val="003C1A30"/>
    <w:rsid w:val="003C369C"/>
    <w:rsid w:val="003C3A2F"/>
    <w:rsid w:val="003C578F"/>
    <w:rsid w:val="003C6779"/>
    <w:rsid w:val="003C7A52"/>
    <w:rsid w:val="003D1C11"/>
    <w:rsid w:val="003D2998"/>
    <w:rsid w:val="003D2F0A"/>
    <w:rsid w:val="003D3891"/>
    <w:rsid w:val="003D5D84"/>
    <w:rsid w:val="003D6607"/>
    <w:rsid w:val="003E0EA6"/>
    <w:rsid w:val="003E0F4F"/>
    <w:rsid w:val="003E18AC"/>
    <w:rsid w:val="003E210B"/>
    <w:rsid w:val="003E2A12"/>
    <w:rsid w:val="003E3384"/>
    <w:rsid w:val="003E4EF1"/>
    <w:rsid w:val="003E548E"/>
    <w:rsid w:val="003E62AE"/>
    <w:rsid w:val="003F7756"/>
    <w:rsid w:val="003F7A61"/>
    <w:rsid w:val="004024C0"/>
    <w:rsid w:val="00407BBB"/>
    <w:rsid w:val="004148E1"/>
    <w:rsid w:val="00414CFA"/>
    <w:rsid w:val="00420BE9"/>
    <w:rsid w:val="004215A8"/>
    <w:rsid w:val="00423AD8"/>
    <w:rsid w:val="0042412C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0EB6"/>
    <w:rsid w:val="0046094C"/>
    <w:rsid w:val="00461EBB"/>
    <w:rsid w:val="004671C7"/>
    <w:rsid w:val="00472F4D"/>
    <w:rsid w:val="004730BF"/>
    <w:rsid w:val="00474DCB"/>
    <w:rsid w:val="0047535C"/>
    <w:rsid w:val="004819B6"/>
    <w:rsid w:val="00485870"/>
    <w:rsid w:val="00485FE8"/>
    <w:rsid w:val="00492EB5"/>
    <w:rsid w:val="00494F77"/>
    <w:rsid w:val="00496A46"/>
    <w:rsid w:val="00497721"/>
    <w:rsid w:val="004A0229"/>
    <w:rsid w:val="004A1FE7"/>
    <w:rsid w:val="004A2B1A"/>
    <w:rsid w:val="004A35D2"/>
    <w:rsid w:val="004A4043"/>
    <w:rsid w:val="004A71E4"/>
    <w:rsid w:val="004B2F00"/>
    <w:rsid w:val="004B6E31"/>
    <w:rsid w:val="004C1D66"/>
    <w:rsid w:val="004C31D7"/>
    <w:rsid w:val="004C4AD2"/>
    <w:rsid w:val="004D1F21"/>
    <w:rsid w:val="004D2674"/>
    <w:rsid w:val="004D36C9"/>
    <w:rsid w:val="004D59D8"/>
    <w:rsid w:val="004D5DA1"/>
    <w:rsid w:val="004E139D"/>
    <w:rsid w:val="004E150F"/>
    <w:rsid w:val="004E1DCA"/>
    <w:rsid w:val="004E23A1"/>
    <w:rsid w:val="004E3489"/>
    <w:rsid w:val="004E358A"/>
    <w:rsid w:val="004E3AFA"/>
    <w:rsid w:val="004E553B"/>
    <w:rsid w:val="004E6588"/>
    <w:rsid w:val="004E748D"/>
    <w:rsid w:val="004F040B"/>
    <w:rsid w:val="004F44EF"/>
    <w:rsid w:val="00502A0A"/>
    <w:rsid w:val="00507C50"/>
    <w:rsid w:val="00517C3A"/>
    <w:rsid w:val="00527BF4"/>
    <w:rsid w:val="00530738"/>
    <w:rsid w:val="00531C4B"/>
    <w:rsid w:val="005324BE"/>
    <w:rsid w:val="00534F6C"/>
    <w:rsid w:val="00535994"/>
    <w:rsid w:val="0053646D"/>
    <w:rsid w:val="00540AAD"/>
    <w:rsid w:val="00542F1C"/>
    <w:rsid w:val="00543EC1"/>
    <w:rsid w:val="00546458"/>
    <w:rsid w:val="0055087C"/>
    <w:rsid w:val="00553413"/>
    <w:rsid w:val="00556E68"/>
    <w:rsid w:val="00560A8A"/>
    <w:rsid w:val="00560E31"/>
    <w:rsid w:val="00561DF7"/>
    <w:rsid w:val="0057534E"/>
    <w:rsid w:val="0058111E"/>
    <w:rsid w:val="00581346"/>
    <w:rsid w:val="00581B23"/>
    <w:rsid w:val="0058219C"/>
    <w:rsid w:val="0058707F"/>
    <w:rsid w:val="0059139E"/>
    <w:rsid w:val="005931FE"/>
    <w:rsid w:val="005B0072"/>
    <w:rsid w:val="005B0732"/>
    <w:rsid w:val="005B38A0"/>
    <w:rsid w:val="005B491C"/>
    <w:rsid w:val="005B4DBF"/>
    <w:rsid w:val="005B5DE2"/>
    <w:rsid w:val="005B646E"/>
    <w:rsid w:val="005B674C"/>
    <w:rsid w:val="005C7561"/>
    <w:rsid w:val="005D1E57"/>
    <w:rsid w:val="005D2F57"/>
    <w:rsid w:val="005D34F6"/>
    <w:rsid w:val="005D3E12"/>
    <w:rsid w:val="005D4F1A"/>
    <w:rsid w:val="005D641F"/>
    <w:rsid w:val="005E0ED0"/>
    <w:rsid w:val="005E1884"/>
    <w:rsid w:val="005F015F"/>
    <w:rsid w:val="005F373A"/>
    <w:rsid w:val="005F4F87"/>
    <w:rsid w:val="005F6B0E"/>
    <w:rsid w:val="005F760E"/>
    <w:rsid w:val="005F7B1D"/>
    <w:rsid w:val="0060100D"/>
    <w:rsid w:val="0060222A"/>
    <w:rsid w:val="00604F86"/>
    <w:rsid w:val="00610C21"/>
    <w:rsid w:val="00611907"/>
    <w:rsid w:val="00613116"/>
    <w:rsid w:val="00615E31"/>
    <w:rsid w:val="006202A6"/>
    <w:rsid w:val="0062054B"/>
    <w:rsid w:val="00621C4E"/>
    <w:rsid w:val="00621F30"/>
    <w:rsid w:val="00624EAE"/>
    <w:rsid w:val="006305D7"/>
    <w:rsid w:val="00633A01"/>
    <w:rsid w:val="00633B97"/>
    <w:rsid w:val="006341F7"/>
    <w:rsid w:val="00635014"/>
    <w:rsid w:val="00636324"/>
    <w:rsid w:val="006369CE"/>
    <w:rsid w:val="006411CA"/>
    <w:rsid w:val="0064312C"/>
    <w:rsid w:val="006619C8"/>
    <w:rsid w:val="006630D0"/>
    <w:rsid w:val="006671CF"/>
    <w:rsid w:val="00670D0B"/>
    <w:rsid w:val="00671710"/>
    <w:rsid w:val="00673414"/>
    <w:rsid w:val="00676079"/>
    <w:rsid w:val="00676ECD"/>
    <w:rsid w:val="00677D0A"/>
    <w:rsid w:val="0068185F"/>
    <w:rsid w:val="00690A7B"/>
    <w:rsid w:val="00697814"/>
    <w:rsid w:val="006A01CF"/>
    <w:rsid w:val="006A60DD"/>
    <w:rsid w:val="006B074C"/>
    <w:rsid w:val="006B3B84"/>
    <w:rsid w:val="006B4E7C"/>
    <w:rsid w:val="006B5D8C"/>
    <w:rsid w:val="006B621E"/>
    <w:rsid w:val="006B72D4"/>
    <w:rsid w:val="006C11CC"/>
    <w:rsid w:val="006C16E5"/>
    <w:rsid w:val="006C1AEB"/>
    <w:rsid w:val="006C2F81"/>
    <w:rsid w:val="006C2FC4"/>
    <w:rsid w:val="006C532A"/>
    <w:rsid w:val="006C57FE"/>
    <w:rsid w:val="006D60AB"/>
    <w:rsid w:val="006E0154"/>
    <w:rsid w:val="006E188D"/>
    <w:rsid w:val="006E4B63"/>
    <w:rsid w:val="006F0498"/>
    <w:rsid w:val="006F06E4"/>
    <w:rsid w:val="006F7B41"/>
    <w:rsid w:val="0070271F"/>
    <w:rsid w:val="00702B5D"/>
    <w:rsid w:val="00702BA7"/>
    <w:rsid w:val="00703857"/>
    <w:rsid w:val="00703ED2"/>
    <w:rsid w:val="00707B8D"/>
    <w:rsid w:val="007116E5"/>
    <w:rsid w:val="0071183E"/>
    <w:rsid w:val="00711F4E"/>
    <w:rsid w:val="00713636"/>
    <w:rsid w:val="00714B05"/>
    <w:rsid w:val="00714B8C"/>
    <w:rsid w:val="0071675D"/>
    <w:rsid w:val="00735CF5"/>
    <w:rsid w:val="007369ED"/>
    <w:rsid w:val="0074063A"/>
    <w:rsid w:val="0074180B"/>
    <w:rsid w:val="00742AA4"/>
    <w:rsid w:val="00743BA1"/>
    <w:rsid w:val="00745F1E"/>
    <w:rsid w:val="007515FE"/>
    <w:rsid w:val="007601D0"/>
    <w:rsid w:val="0076109D"/>
    <w:rsid w:val="00761F34"/>
    <w:rsid w:val="007656F6"/>
    <w:rsid w:val="00767107"/>
    <w:rsid w:val="007710D3"/>
    <w:rsid w:val="00773BFD"/>
    <w:rsid w:val="007743B3"/>
    <w:rsid w:val="00774490"/>
    <w:rsid w:val="0077650E"/>
    <w:rsid w:val="007819FF"/>
    <w:rsid w:val="00782802"/>
    <w:rsid w:val="00784A4C"/>
    <w:rsid w:val="00784BC6"/>
    <w:rsid w:val="0078523D"/>
    <w:rsid w:val="007915BA"/>
    <w:rsid w:val="007931DF"/>
    <w:rsid w:val="007A0172"/>
    <w:rsid w:val="007A2511"/>
    <w:rsid w:val="007A260E"/>
    <w:rsid w:val="007A4D4C"/>
    <w:rsid w:val="007A4DD6"/>
    <w:rsid w:val="007A5CB9"/>
    <w:rsid w:val="007B6B07"/>
    <w:rsid w:val="007B6D43"/>
    <w:rsid w:val="007B749A"/>
    <w:rsid w:val="007B7C6E"/>
    <w:rsid w:val="007C2384"/>
    <w:rsid w:val="007D44D7"/>
    <w:rsid w:val="007D621A"/>
    <w:rsid w:val="007E058A"/>
    <w:rsid w:val="007E1D74"/>
    <w:rsid w:val="007E2887"/>
    <w:rsid w:val="007E3825"/>
    <w:rsid w:val="007E5278"/>
    <w:rsid w:val="007E749C"/>
    <w:rsid w:val="007F1A72"/>
    <w:rsid w:val="007F1B5C"/>
    <w:rsid w:val="007F4B7B"/>
    <w:rsid w:val="00801257"/>
    <w:rsid w:val="00803B0A"/>
    <w:rsid w:val="00804DED"/>
    <w:rsid w:val="00805B96"/>
    <w:rsid w:val="008105BE"/>
    <w:rsid w:val="008115A5"/>
    <w:rsid w:val="008115EA"/>
    <w:rsid w:val="00811D46"/>
    <w:rsid w:val="00812012"/>
    <w:rsid w:val="00812DAE"/>
    <w:rsid w:val="0081415D"/>
    <w:rsid w:val="00820229"/>
    <w:rsid w:val="008222E4"/>
    <w:rsid w:val="00822448"/>
    <w:rsid w:val="00822ABE"/>
    <w:rsid w:val="008244D1"/>
    <w:rsid w:val="00827F51"/>
    <w:rsid w:val="0083104E"/>
    <w:rsid w:val="008335E7"/>
    <w:rsid w:val="008343BE"/>
    <w:rsid w:val="00840FB4"/>
    <w:rsid w:val="008410B2"/>
    <w:rsid w:val="00844908"/>
    <w:rsid w:val="00844DC1"/>
    <w:rsid w:val="00847634"/>
    <w:rsid w:val="008500A0"/>
    <w:rsid w:val="008524E5"/>
    <w:rsid w:val="0085351C"/>
    <w:rsid w:val="008549CA"/>
    <w:rsid w:val="008556C3"/>
    <w:rsid w:val="0085687C"/>
    <w:rsid w:val="008650A3"/>
    <w:rsid w:val="008671C0"/>
    <w:rsid w:val="008706C5"/>
    <w:rsid w:val="00871C07"/>
    <w:rsid w:val="00873707"/>
    <w:rsid w:val="00873AF8"/>
    <w:rsid w:val="00874B20"/>
    <w:rsid w:val="008763E1"/>
    <w:rsid w:val="0087775C"/>
    <w:rsid w:val="00877EC8"/>
    <w:rsid w:val="00880F36"/>
    <w:rsid w:val="00885530"/>
    <w:rsid w:val="008910D1"/>
    <w:rsid w:val="008928AB"/>
    <w:rsid w:val="0089296C"/>
    <w:rsid w:val="00892B09"/>
    <w:rsid w:val="008944A5"/>
    <w:rsid w:val="008951B4"/>
    <w:rsid w:val="00896ABD"/>
    <w:rsid w:val="008979E5"/>
    <w:rsid w:val="008A3380"/>
    <w:rsid w:val="008A338F"/>
    <w:rsid w:val="008A7A9C"/>
    <w:rsid w:val="008B1EC5"/>
    <w:rsid w:val="008B5218"/>
    <w:rsid w:val="008B530B"/>
    <w:rsid w:val="008B7102"/>
    <w:rsid w:val="008C18D9"/>
    <w:rsid w:val="008C1B0D"/>
    <w:rsid w:val="008C3171"/>
    <w:rsid w:val="008C3B7D"/>
    <w:rsid w:val="008C3DFE"/>
    <w:rsid w:val="008C75AB"/>
    <w:rsid w:val="008D0F90"/>
    <w:rsid w:val="008D3715"/>
    <w:rsid w:val="008D4A47"/>
    <w:rsid w:val="008D5465"/>
    <w:rsid w:val="008D7EB7"/>
    <w:rsid w:val="008E20E1"/>
    <w:rsid w:val="008E3684"/>
    <w:rsid w:val="008E57F5"/>
    <w:rsid w:val="008E7606"/>
    <w:rsid w:val="008F1DAA"/>
    <w:rsid w:val="008F3CC9"/>
    <w:rsid w:val="008F3EBD"/>
    <w:rsid w:val="008F60B2"/>
    <w:rsid w:val="008F76FE"/>
    <w:rsid w:val="008F7C41"/>
    <w:rsid w:val="009031E2"/>
    <w:rsid w:val="0091276C"/>
    <w:rsid w:val="009165AC"/>
    <w:rsid w:val="0092053F"/>
    <w:rsid w:val="0092340A"/>
    <w:rsid w:val="00925EF7"/>
    <w:rsid w:val="009304EA"/>
    <w:rsid w:val="009313D9"/>
    <w:rsid w:val="00935202"/>
    <w:rsid w:val="00935B7F"/>
    <w:rsid w:val="00941293"/>
    <w:rsid w:val="00942E87"/>
    <w:rsid w:val="00946372"/>
    <w:rsid w:val="00946872"/>
    <w:rsid w:val="00950C17"/>
    <w:rsid w:val="00951FAF"/>
    <w:rsid w:val="00954740"/>
    <w:rsid w:val="00955BC5"/>
    <w:rsid w:val="00956B6A"/>
    <w:rsid w:val="00963ABC"/>
    <w:rsid w:val="009654F0"/>
    <w:rsid w:val="00965D01"/>
    <w:rsid w:val="00965D21"/>
    <w:rsid w:val="00967764"/>
    <w:rsid w:val="00970B0E"/>
    <w:rsid w:val="00970BB9"/>
    <w:rsid w:val="00971423"/>
    <w:rsid w:val="009726EE"/>
    <w:rsid w:val="00975573"/>
    <w:rsid w:val="00976D03"/>
    <w:rsid w:val="00977B30"/>
    <w:rsid w:val="00982F41"/>
    <w:rsid w:val="00985090"/>
    <w:rsid w:val="00987710"/>
    <w:rsid w:val="009901AA"/>
    <w:rsid w:val="009904AB"/>
    <w:rsid w:val="00994BBC"/>
    <w:rsid w:val="00995688"/>
    <w:rsid w:val="009958A6"/>
    <w:rsid w:val="00996433"/>
    <w:rsid w:val="00996456"/>
    <w:rsid w:val="00997339"/>
    <w:rsid w:val="009A04F5"/>
    <w:rsid w:val="009A15EF"/>
    <w:rsid w:val="009A38A5"/>
    <w:rsid w:val="009A48B3"/>
    <w:rsid w:val="009B118B"/>
    <w:rsid w:val="009B1543"/>
    <w:rsid w:val="009B1737"/>
    <w:rsid w:val="009B3D4B"/>
    <w:rsid w:val="009B5B99"/>
    <w:rsid w:val="009B6EFC"/>
    <w:rsid w:val="009C2DF8"/>
    <w:rsid w:val="009C3123"/>
    <w:rsid w:val="009C31BF"/>
    <w:rsid w:val="009C4129"/>
    <w:rsid w:val="009C68B7"/>
    <w:rsid w:val="009C7F68"/>
    <w:rsid w:val="009D0834"/>
    <w:rsid w:val="009D0A1E"/>
    <w:rsid w:val="009D263D"/>
    <w:rsid w:val="009D2AE3"/>
    <w:rsid w:val="009D3E99"/>
    <w:rsid w:val="009D40F6"/>
    <w:rsid w:val="009D45E8"/>
    <w:rsid w:val="009D52BC"/>
    <w:rsid w:val="009D7D0A"/>
    <w:rsid w:val="009E09D9"/>
    <w:rsid w:val="009F00D2"/>
    <w:rsid w:val="009F01B1"/>
    <w:rsid w:val="009F0C67"/>
    <w:rsid w:val="009F0DBB"/>
    <w:rsid w:val="009F2440"/>
    <w:rsid w:val="009F267C"/>
    <w:rsid w:val="009F3887"/>
    <w:rsid w:val="009F3C45"/>
    <w:rsid w:val="009F6E0D"/>
    <w:rsid w:val="009F732B"/>
    <w:rsid w:val="00A01FE0"/>
    <w:rsid w:val="00A02F08"/>
    <w:rsid w:val="00A06825"/>
    <w:rsid w:val="00A07B11"/>
    <w:rsid w:val="00A10656"/>
    <w:rsid w:val="00A113C0"/>
    <w:rsid w:val="00A12FA6"/>
    <w:rsid w:val="00A1339B"/>
    <w:rsid w:val="00A14ABA"/>
    <w:rsid w:val="00A20290"/>
    <w:rsid w:val="00A24CB6"/>
    <w:rsid w:val="00A26CD2"/>
    <w:rsid w:val="00A27667"/>
    <w:rsid w:val="00A32979"/>
    <w:rsid w:val="00A34A67"/>
    <w:rsid w:val="00A37462"/>
    <w:rsid w:val="00A41047"/>
    <w:rsid w:val="00A459E1"/>
    <w:rsid w:val="00A47427"/>
    <w:rsid w:val="00A52296"/>
    <w:rsid w:val="00A55661"/>
    <w:rsid w:val="00A57541"/>
    <w:rsid w:val="00A57FB1"/>
    <w:rsid w:val="00A6156D"/>
    <w:rsid w:val="00A61B70"/>
    <w:rsid w:val="00A61FA8"/>
    <w:rsid w:val="00A62C4C"/>
    <w:rsid w:val="00A637F4"/>
    <w:rsid w:val="00A65485"/>
    <w:rsid w:val="00A66E05"/>
    <w:rsid w:val="00A70753"/>
    <w:rsid w:val="00A712D2"/>
    <w:rsid w:val="00A71F94"/>
    <w:rsid w:val="00A75A77"/>
    <w:rsid w:val="00A82C8A"/>
    <w:rsid w:val="00A8346B"/>
    <w:rsid w:val="00A83F98"/>
    <w:rsid w:val="00A8520D"/>
    <w:rsid w:val="00A852FF"/>
    <w:rsid w:val="00A85462"/>
    <w:rsid w:val="00A856CE"/>
    <w:rsid w:val="00A87337"/>
    <w:rsid w:val="00A90C97"/>
    <w:rsid w:val="00A960C8"/>
    <w:rsid w:val="00A96604"/>
    <w:rsid w:val="00AA03DF"/>
    <w:rsid w:val="00AA1B4F"/>
    <w:rsid w:val="00AA21D8"/>
    <w:rsid w:val="00AA4931"/>
    <w:rsid w:val="00AA54F3"/>
    <w:rsid w:val="00AA5C48"/>
    <w:rsid w:val="00AA6B43"/>
    <w:rsid w:val="00AB367A"/>
    <w:rsid w:val="00AC01D1"/>
    <w:rsid w:val="00AC03A4"/>
    <w:rsid w:val="00AC32A6"/>
    <w:rsid w:val="00AC52A5"/>
    <w:rsid w:val="00AC5A91"/>
    <w:rsid w:val="00AC6EFD"/>
    <w:rsid w:val="00AC7151"/>
    <w:rsid w:val="00AD01E1"/>
    <w:rsid w:val="00AD24BC"/>
    <w:rsid w:val="00AD460A"/>
    <w:rsid w:val="00AD4AF2"/>
    <w:rsid w:val="00AD6A05"/>
    <w:rsid w:val="00AE16D7"/>
    <w:rsid w:val="00AE272B"/>
    <w:rsid w:val="00AE3C2E"/>
    <w:rsid w:val="00AE3E3A"/>
    <w:rsid w:val="00AE77B4"/>
    <w:rsid w:val="00AE7C1A"/>
    <w:rsid w:val="00AE7DF8"/>
    <w:rsid w:val="00AF0D9C"/>
    <w:rsid w:val="00AF13AB"/>
    <w:rsid w:val="00AF1D36"/>
    <w:rsid w:val="00AF280B"/>
    <w:rsid w:val="00AF2F02"/>
    <w:rsid w:val="00AF4926"/>
    <w:rsid w:val="00AF51D4"/>
    <w:rsid w:val="00AF5F75"/>
    <w:rsid w:val="00AF6001"/>
    <w:rsid w:val="00B01A16"/>
    <w:rsid w:val="00B07F45"/>
    <w:rsid w:val="00B100EF"/>
    <w:rsid w:val="00B1021A"/>
    <w:rsid w:val="00B1140B"/>
    <w:rsid w:val="00B1481A"/>
    <w:rsid w:val="00B15A1F"/>
    <w:rsid w:val="00B15FE9"/>
    <w:rsid w:val="00B2090E"/>
    <w:rsid w:val="00B2148A"/>
    <w:rsid w:val="00B220C2"/>
    <w:rsid w:val="00B25B32"/>
    <w:rsid w:val="00B278D0"/>
    <w:rsid w:val="00B30221"/>
    <w:rsid w:val="00B32616"/>
    <w:rsid w:val="00B32E4C"/>
    <w:rsid w:val="00B36C42"/>
    <w:rsid w:val="00B371FC"/>
    <w:rsid w:val="00B42EA7"/>
    <w:rsid w:val="00B45BC7"/>
    <w:rsid w:val="00B52BF4"/>
    <w:rsid w:val="00B5337C"/>
    <w:rsid w:val="00B53FDE"/>
    <w:rsid w:val="00B56397"/>
    <w:rsid w:val="00B6027B"/>
    <w:rsid w:val="00B65EDB"/>
    <w:rsid w:val="00B67AFF"/>
    <w:rsid w:val="00B70B59"/>
    <w:rsid w:val="00B70C3F"/>
    <w:rsid w:val="00B73657"/>
    <w:rsid w:val="00B8341D"/>
    <w:rsid w:val="00B87896"/>
    <w:rsid w:val="00B92C15"/>
    <w:rsid w:val="00B974B9"/>
    <w:rsid w:val="00BA1735"/>
    <w:rsid w:val="00BA19FA"/>
    <w:rsid w:val="00BA23A5"/>
    <w:rsid w:val="00BA4288"/>
    <w:rsid w:val="00BA50F1"/>
    <w:rsid w:val="00BB48E5"/>
    <w:rsid w:val="00BB5607"/>
    <w:rsid w:val="00BB5ACA"/>
    <w:rsid w:val="00BB627F"/>
    <w:rsid w:val="00BC3823"/>
    <w:rsid w:val="00BC5841"/>
    <w:rsid w:val="00BD4981"/>
    <w:rsid w:val="00BD60B4"/>
    <w:rsid w:val="00BD796B"/>
    <w:rsid w:val="00BE40C0"/>
    <w:rsid w:val="00BE5F4A"/>
    <w:rsid w:val="00BE720C"/>
    <w:rsid w:val="00BE7AEF"/>
    <w:rsid w:val="00BF0593"/>
    <w:rsid w:val="00BF09B0"/>
    <w:rsid w:val="00BF1544"/>
    <w:rsid w:val="00BF1B53"/>
    <w:rsid w:val="00BF246D"/>
    <w:rsid w:val="00BF7EE3"/>
    <w:rsid w:val="00C05251"/>
    <w:rsid w:val="00C06F06"/>
    <w:rsid w:val="00C12A48"/>
    <w:rsid w:val="00C20FAD"/>
    <w:rsid w:val="00C2375F"/>
    <w:rsid w:val="00C24178"/>
    <w:rsid w:val="00C247CB"/>
    <w:rsid w:val="00C24BA8"/>
    <w:rsid w:val="00C2603C"/>
    <w:rsid w:val="00C32E66"/>
    <w:rsid w:val="00C3355F"/>
    <w:rsid w:val="00C3569A"/>
    <w:rsid w:val="00C43F48"/>
    <w:rsid w:val="00C448FF"/>
    <w:rsid w:val="00C45E57"/>
    <w:rsid w:val="00C52F29"/>
    <w:rsid w:val="00C5552F"/>
    <w:rsid w:val="00C55A41"/>
    <w:rsid w:val="00C56AB5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62D"/>
    <w:rsid w:val="00C83A0B"/>
    <w:rsid w:val="00C842D0"/>
    <w:rsid w:val="00C84ED1"/>
    <w:rsid w:val="00C9038F"/>
    <w:rsid w:val="00C92AAB"/>
    <w:rsid w:val="00CA060F"/>
    <w:rsid w:val="00CA2435"/>
    <w:rsid w:val="00CA4068"/>
    <w:rsid w:val="00CB37F8"/>
    <w:rsid w:val="00CB7DC3"/>
    <w:rsid w:val="00CC370B"/>
    <w:rsid w:val="00CC3826"/>
    <w:rsid w:val="00CC68F1"/>
    <w:rsid w:val="00CC714A"/>
    <w:rsid w:val="00CD0E2F"/>
    <w:rsid w:val="00CD1D49"/>
    <w:rsid w:val="00CD2F20"/>
    <w:rsid w:val="00CD4EFC"/>
    <w:rsid w:val="00CD6B20"/>
    <w:rsid w:val="00CE1339"/>
    <w:rsid w:val="00CE3B94"/>
    <w:rsid w:val="00CE61CC"/>
    <w:rsid w:val="00CE6E42"/>
    <w:rsid w:val="00CF20B7"/>
    <w:rsid w:val="00CF6692"/>
    <w:rsid w:val="00CF7441"/>
    <w:rsid w:val="00D0040F"/>
    <w:rsid w:val="00D00D16"/>
    <w:rsid w:val="00D03C6C"/>
    <w:rsid w:val="00D04760"/>
    <w:rsid w:val="00D04A95"/>
    <w:rsid w:val="00D06288"/>
    <w:rsid w:val="00D068C7"/>
    <w:rsid w:val="00D106E5"/>
    <w:rsid w:val="00D128A4"/>
    <w:rsid w:val="00D14522"/>
    <w:rsid w:val="00D15131"/>
    <w:rsid w:val="00D16FA2"/>
    <w:rsid w:val="00D20954"/>
    <w:rsid w:val="00D21C39"/>
    <w:rsid w:val="00D21FC6"/>
    <w:rsid w:val="00D2243A"/>
    <w:rsid w:val="00D25766"/>
    <w:rsid w:val="00D25F86"/>
    <w:rsid w:val="00D33393"/>
    <w:rsid w:val="00D33D36"/>
    <w:rsid w:val="00D34D94"/>
    <w:rsid w:val="00D37957"/>
    <w:rsid w:val="00D409E2"/>
    <w:rsid w:val="00D427D7"/>
    <w:rsid w:val="00D44E62"/>
    <w:rsid w:val="00D51570"/>
    <w:rsid w:val="00D528E5"/>
    <w:rsid w:val="00D556AD"/>
    <w:rsid w:val="00D60381"/>
    <w:rsid w:val="00D616DE"/>
    <w:rsid w:val="00D62201"/>
    <w:rsid w:val="00D62899"/>
    <w:rsid w:val="00D651D1"/>
    <w:rsid w:val="00D66E7F"/>
    <w:rsid w:val="00D717BB"/>
    <w:rsid w:val="00D7226B"/>
    <w:rsid w:val="00D722FF"/>
    <w:rsid w:val="00D72707"/>
    <w:rsid w:val="00D72D56"/>
    <w:rsid w:val="00D73C15"/>
    <w:rsid w:val="00D75A9C"/>
    <w:rsid w:val="00D765FF"/>
    <w:rsid w:val="00D8074D"/>
    <w:rsid w:val="00D83DCE"/>
    <w:rsid w:val="00D90871"/>
    <w:rsid w:val="00D90C8F"/>
    <w:rsid w:val="00D9155F"/>
    <w:rsid w:val="00D9403F"/>
    <w:rsid w:val="00D959B4"/>
    <w:rsid w:val="00D96D8A"/>
    <w:rsid w:val="00DA23AD"/>
    <w:rsid w:val="00DA2F61"/>
    <w:rsid w:val="00DA40BE"/>
    <w:rsid w:val="00DA4242"/>
    <w:rsid w:val="00DA44DE"/>
    <w:rsid w:val="00DA49EE"/>
    <w:rsid w:val="00DA6FF5"/>
    <w:rsid w:val="00DA7DEF"/>
    <w:rsid w:val="00DB620A"/>
    <w:rsid w:val="00DC3832"/>
    <w:rsid w:val="00DC51C1"/>
    <w:rsid w:val="00DC7A51"/>
    <w:rsid w:val="00DD0E50"/>
    <w:rsid w:val="00DD3B1E"/>
    <w:rsid w:val="00DE5B5F"/>
    <w:rsid w:val="00DF65A6"/>
    <w:rsid w:val="00DF7ECE"/>
    <w:rsid w:val="00E00696"/>
    <w:rsid w:val="00E03651"/>
    <w:rsid w:val="00E03808"/>
    <w:rsid w:val="00E060C2"/>
    <w:rsid w:val="00E06324"/>
    <w:rsid w:val="00E12FB0"/>
    <w:rsid w:val="00E13857"/>
    <w:rsid w:val="00E14814"/>
    <w:rsid w:val="00E1591B"/>
    <w:rsid w:val="00E16A50"/>
    <w:rsid w:val="00E17D06"/>
    <w:rsid w:val="00E23094"/>
    <w:rsid w:val="00E249D5"/>
    <w:rsid w:val="00E26F73"/>
    <w:rsid w:val="00E33C68"/>
    <w:rsid w:val="00E34EEB"/>
    <w:rsid w:val="00E3687C"/>
    <w:rsid w:val="00E40E17"/>
    <w:rsid w:val="00E4209C"/>
    <w:rsid w:val="00E4217E"/>
    <w:rsid w:val="00E44D80"/>
    <w:rsid w:val="00E44EB9"/>
    <w:rsid w:val="00E46358"/>
    <w:rsid w:val="00E46601"/>
    <w:rsid w:val="00E471DC"/>
    <w:rsid w:val="00E50EB4"/>
    <w:rsid w:val="00E532FC"/>
    <w:rsid w:val="00E559B4"/>
    <w:rsid w:val="00E55BB0"/>
    <w:rsid w:val="00E56D98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5586"/>
    <w:rsid w:val="00E77296"/>
    <w:rsid w:val="00E81406"/>
    <w:rsid w:val="00E83C8B"/>
    <w:rsid w:val="00E870BC"/>
    <w:rsid w:val="00E8783D"/>
    <w:rsid w:val="00E93763"/>
    <w:rsid w:val="00E96C4C"/>
    <w:rsid w:val="00EA0026"/>
    <w:rsid w:val="00EA2AAE"/>
    <w:rsid w:val="00EA2EC0"/>
    <w:rsid w:val="00EA427A"/>
    <w:rsid w:val="00EA617C"/>
    <w:rsid w:val="00EA723B"/>
    <w:rsid w:val="00EB6350"/>
    <w:rsid w:val="00EB687A"/>
    <w:rsid w:val="00EC2F62"/>
    <w:rsid w:val="00EC62EB"/>
    <w:rsid w:val="00EC6E9F"/>
    <w:rsid w:val="00ED44F0"/>
    <w:rsid w:val="00ED4B33"/>
    <w:rsid w:val="00ED7DD6"/>
    <w:rsid w:val="00EE00E9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51F"/>
    <w:rsid w:val="00EF1462"/>
    <w:rsid w:val="00EF54FD"/>
    <w:rsid w:val="00EF64D6"/>
    <w:rsid w:val="00F1162D"/>
    <w:rsid w:val="00F13112"/>
    <w:rsid w:val="00F16FE6"/>
    <w:rsid w:val="00F23705"/>
    <w:rsid w:val="00F238BD"/>
    <w:rsid w:val="00F24992"/>
    <w:rsid w:val="00F24BB7"/>
    <w:rsid w:val="00F32F2F"/>
    <w:rsid w:val="00F33F3F"/>
    <w:rsid w:val="00F35BDD"/>
    <w:rsid w:val="00F403C8"/>
    <w:rsid w:val="00F403FD"/>
    <w:rsid w:val="00F41E72"/>
    <w:rsid w:val="00F432F7"/>
    <w:rsid w:val="00F45BDF"/>
    <w:rsid w:val="00F477F4"/>
    <w:rsid w:val="00F50300"/>
    <w:rsid w:val="00F56E39"/>
    <w:rsid w:val="00F61709"/>
    <w:rsid w:val="00F623E9"/>
    <w:rsid w:val="00F63660"/>
    <w:rsid w:val="00F63951"/>
    <w:rsid w:val="00F63C86"/>
    <w:rsid w:val="00F71DF4"/>
    <w:rsid w:val="00F766BE"/>
    <w:rsid w:val="00F77EB9"/>
    <w:rsid w:val="00F80635"/>
    <w:rsid w:val="00F815D1"/>
    <w:rsid w:val="00F81E7E"/>
    <w:rsid w:val="00F81F0F"/>
    <w:rsid w:val="00F822E6"/>
    <w:rsid w:val="00F825F4"/>
    <w:rsid w:val="00F8631E"/>
    <w:rsid w:val="00F92AA1"/>
    <w:rsid w:val="00F932DE"/>
    <w:rsid w:val="00F963DD"/>
    <w:rsid w:val="00F9641A"/>
    <w:rsid w:val="00F96471"/>
    <w:rsid w:val="00F97004"/>
    <w:rsid w:val="00F97926"/>
    <w:rsid w:val="00FA2045"/>
    <w:rsid w:val="00FA5805"/>
    <w:rsid w:val="00FA7A66"/>
    <w:rsid w:val="00FB1AA9"/>
    <w:rsid w:val="00FB4B5A"/>
    <w:rsid w:val="00FB5963"/>
    <w:rsid w:val="00FB5DAA"/>
    <w:rsid w:val="00FC04B9"/>
    <w:rsid w:val="00FC161A"/>
    <w:rsid w:val="00FC23D5"/>
    <w:rsid w:val="00FC277D"/>
    <w:rsid w:val="00FC4C1A"/>
    <w:rsid w:val="00FC6468"/>
    <w:rsid w:val="00FC6D49"/>
    <w:rsid w:val="00FD0368"/>
    <w:rsid w:val="00FD361E"/>
    <w:rsid w:val="00FD4922"/>
    <w:rsid w:val="00FD6461"/>
    <w:rsid w:val="00FE0281"/>
    <w:rsid w:val="00FE7083"/>
    <w:rsid w:val="00FF019F"/>
    <w:rsid w:val="00FF1B2A"/>
    <w:rsid w:val="00FF30DE"/>
    <w:rsid w:val="00FF521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346A666-0410-461F-BC05-4A35BD0C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customStyle="1" w:styleId="highlight">
    <w:name w:val="highlight"/>
    <w:basedOn w:val="a0"/>
    <w:rsid w:val="00C2603C"/>
  </w:style>
  <w:style w:type="paragraph" w:customStyle="1" w:styleId="info">
    <w:name w:val="info"/>
    <w:basedOn w:val="a"/>
    <w:rsid w:val="001E05E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authors">
    <w:name w:val="authors"/>
    <w:basedOn w:val="a0"/>
    <w:rsid w:val="001E05E6"/>
  </w:style>
  <w:style w:type="character" w:customStyle="1" w:styleId="all-authors">
    <w:name w:val="all-authors"/>
    <w:basedOn w:val="a0"/>
    <w:rsid w:val="001E05E6"/>
  </w:style>
  <w:style w:type="paragraph" w:styleId="af9">
    <w:name w:val="No Spacing"/>
    <w:uiPriority w:val="1"/>
    <w:qFormat/>
    <w:rsid w:val="001E05E6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nlmarticle-title">
    <w:name w:val="nlm_article-title"/>
    <w:basedOn w:val="a0"/>
    <w:rsid w:val="00D25766"/>
  </w:style>
  <w:style w:type="character" w:customStyle="1" w:styleId="contribdegrees">
    <w:name w:val="contribdegrees"/>
    <w:basedOn w:val="a0"/>
    <w:rsid w:val="00D25766"/>
  </w:style>
  <w:style w:type="character" w:customStyle="1" w:styleId="Date1">
    <w:name w:val="Date1"/>
    <w:basedOn w:val="a0"/>
    <w:rsid w:val="00D25766"/>
  </w:style>
  <w:style w:type="character" w:customStyle="1" w:styleId="arttitle">
    <w:name w:val="art_title"/>
    <w:basedOn w:val="a0"/>
    <w:rsid w:val="00D25766"/>
  </w:style>
  <w:style w:type="character" w:customStyle="1" w:styleId="serialtitle">
    <w:name w:val="serial_title"/>
    <w:basedOn w:val="a0"/>
    <w:rsid w:val="00D25766"/>
  </w:style>
  <w:style w:type="character" w:customStyle="1" w:styleId="volumeissue">
    <w:name w:val="volume_issue"/>
    <w:basedOn w:val="a0"/>
    <w:rsid w:val="00D25766"/>
  </w:style>
  <w:style w:type="character" w:customStyle="1" w:styleId="pagerange">
    <w:name w:val="page_range"/>
    <w:basedOn w:val="a0"/>
    <w:rsid w:val="00D25766"/>
  </w:style>
  <w:style w:type="character" w:customStyle="1" w:styleId="doilink">
    <w:name w:val="doi_link"/>
    <w:basedOn w:val="a0"/>
    <w:rsid w:val="00D25766"/>
  </w:style>
  <w:style w:type="character" w:styleId="afa">
    <w:name w:val="Unresolved Mention"/>
    <w:basedOn w:val="a0"/>
    <w:uiPriority w:val="99"/>
    <w:semiHidden/>
    <w:unhideWhenUsed/>
    <w:rsid w:val="003C3A2F"/>
    <w:rPr>
      <w:color w:val="808080"/>
      <w:shd w:val="clear" w:color="auto" w:fill="E6E6E6"/>
    </w:rPr>
  </w:style>
  <w:style w:type="character" w:styleId="afb">
    <w:name w:val="line number"/>
    <w:basedOn w:val="a0"/>
    <w:uiPriority w:val="99"/>
    <w:semiHidden/>
    <w:unhideWhenUsed/>
    <w:rsid w:val="0056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4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7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823">
          <w:marLeft w:val="0"/>
          <w:marRight w:val="0"/>
          <w:marTop w:val="98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brown@health.ny.gov" TargetMode="External"/><Relationship Id="rId13" Type="http://schemas.openxmlformats.org/officeDocument/2006/relationships/hyperlink" Target="https://www.ncbi.nlm.nih.gov/pubmed/20592686" TargetMode="External"/><Relationship Id="rId18" Type="http://schemas.openxmlformats.org/officeDocument/2006/relationships/hyperlink" Target="https://www.ncbi.nlm.nih.gov/pubmed/?term=Vidondo%20B%5BAuthor%5D&amp;cauthor=true&amp;cauthor_uid=28113035" TargetMode="External"/><Relationship Id="rId26" Type="http://schemas.openxmlformats.org/officeDocument/2006/relationships/hyperlink" Target="https://www.ncbi.nlm.nih.gov/pubmed/?term=Whitfield%20SG%5BAuthor%5D&amp;cauthor=true&amp;cauthor_uid=8270101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adsworth.org/programs/id/rabies/reports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Centers%20for%20Disease%20Control%20and%20Prevention%20(CDC)%5BCorporate%20Author%5D" TargetMode="External"/><Relationship Id="rId17" Type="http://schemas.openxmlformats.org/officeDocument/2006/relationships/hyperlink" Target="https://www.ncbi.nlm.nih.gov/pubmed/?term=Gantenbein%20H%5BAuthor%5D&amp;cauthor=true&amp;cauthor_uid=28113035" TargetMode="External"/><Relationship Id="rId25" Type="http://schemas.openxmlformats.org/officeDocument/2006/relationships/hyperlink" Target="https://www.ncbi.nlm.nih.gov/pubmed/?term=Fekadu%20M%5BAuthor%5D&amp;cauthor=true&amp;cauthor_uid=8270101" TargetMode="External"/><Relationship Id="rId33" Type="http://schemas.openxmlformats.org/officeDocument/2006/relationships/hyperlink" Target="https://www.ncbi.nlm.nih.gov/pubmed/2971764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Summermatter%20K%5BAuthor%5D&amp;cauthor=true&amp;cauthor_uid=28113035" TargetMode="External"/><Relationship Id="rId20" Type="http://schemas.openxmlformats.org/officeDocument/2006/relationships/hyperlink" Target="https://protect2.fireeye.com/url?k=09f00f8d-55d40ec4-09f2f6b8-0cc47aa8d394-3f805f032cc98df8&amp;u=https://science.vla.gov.uk/tse-lab-net/documents/tse-oie-rl-samp.pdf" TargetMode="External"/><Relationship Id="rId29" Type="http://schemas.openxmlformats.org/officeDocument/2006/relationships/hyperlink" Target="https://www.ncbi.nlm.nih.gov/pubmed/?term=Gerdin%20J%5BAuthor%5D&amp;cauthor=true&amp;cauthor_uid=297176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ril.davis@health.ny.gov" TargetMode="External"/><Relationship Id="rId24" Type="http://schemas.openxmlformats.org/officeDocument/2006/relationships/hyperlink" Target="https://www.ncbi.nlm.nih.gov/pubmed/?term=Jenny%20AL%5BAuthor%5D&amp;cauthor=true&amp;cauthor_uid=8270101" TargetMode="External"/><Relationship Id="rId32" Type="http://schemas.openxmlformats.org/officeDocument/2006/relationships/hyperlink" Target="https://www.ncbi.nlm.nih.gov/pubmed/?term=Fitzgerald%20SD%5BAuthor%5D&amp;cauthor=true&amp;cauthor_uid=29717641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Pauli%20U%5BAuthor%5D&amp;cauthor=true&amp;cauthor_uid=28113035" TargetMode="External"/><Relationship Id="rId23" Type="http://schemas.openxmlformats.org/officeDocument/2006/relationships/hyperlink" Target="https://www.ncbi.nlm.nih.gov/pubmed/?term=Davis%20AJ%5BAuthor%5D&amp;cauthor=true&amp;cauthor_uid=8270101" TargetMode="External"/><Relationship Id="rId28" Type="http://schemas.openxmlformats.org/officeDocument/2006/relationships/hyperlink" Target="https://www.ncbi.nlm.nih.gov/pubmed/?term=Andrews%20C%5BAuthor%5D&amp;cauthor=true&amp;cauthor_uid=29717641" TargetMode="External"/><Relationship Id="rId36" Type="http://schemas.openxmlformats.org/officeDocument/2006/relationships/header" Target="header2.xml"/><Relationship Id="rId10" Type="http://schemas.openxmlformats.org/officeDocument/2006/relationships/hyperlink" Target="mailto:patrick.fitzgerald@health.ny.gov" TargetMode="External"/><Relationship Id="rId19" Type="http://schemas.openxmlformats.org/officeDocument/2006/relationships/hyperlink" Target="https://www.ncbi.nlm.nih.gov/pubmed/?term=Posthaus%20H%5BAuthor%5D&amp;cauthor=true&amp;cauthor_uid=28113035" TargetMode="External"/><Relationship Id="rId31" Type="http://schemas.openxmlformats.org/officeDocument/2006/relationships/hyperlink" Target="https://www.ncbi.nlm.nih.gov/pubmed/?term=Buckles%20EL%5BAuthor%5D&amp;cauthor=true&amp;cauthor_uid=2971764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.appler@health.ny.gov" TargetMode="External"/><Relationship Id="rId14" Type="http://schemas.openxmlformats.org/officeDocument/2006/relationships/hyperlink" Target="https://www.ncbi.nlm.nih.gov/pubmed/?term=Wenner%20L%5BAuthor%5D&amp;cauthor=true&amp;cauthor_uid=28113035" TargetMode="External"/><Relationship Id="rId22" Type="http://schemas.openxmlformats.org/officeDocument/2006/relationships/hyperlink" Target="https://www.ncbi.nlm.nih.gov/pubmed/?term=Miller%20LD%5BAuthor%5D&amp;cauthor=true&amp;cauthor_uid=8270101" TargetMode="External"/><Relationship Id="rId27" Type="http://schemas.openxmlformats.org/officeDocument/2006/relationships/hyperlink" Target="https://www.ncbi.nlm.nih.gov/pubmed/8270101" TargetMode="External"/><Relationship Id="rId30" Type="http://schemas.openxmlformats.org/officeDocument/2006/relationships/hyperlink" Target="https://www.ncbi.nlm.nih.gov/pubmed/?term=Patterson%20J%5BAuthor%5D&amp;cauthor=true&amp;cauthor_uid=2971764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DE50-CECE-40C7-BAEB-ECB40605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9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23193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wubing</cp:lastModifiedBy>
  <cp:revision>15</cp:revision>
  <cp:lastPrinted>2019-03-15T12:28:00Z</cp:lastPrinted>
  <dcterms:created xsi:type="dcterms:W3CDTF">2019-04-30T16:23:00Z</dcterms:created>
  <dcterms:modified xsi:type="dcterms:W3CDTF">2019-05-01T02:07:00Z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