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A6AAF" w14:textId="77777777" w:rsidR="00BF059C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TITLE:</w:t>
      </w:r>
    </w:p>
    <w:p w14:paraId="64BB32EA" w14:textId="5F31E013" w:rsidR="00520B7F" w:rsidRPr="00FB3947" w:rsidRDefault="00113BA8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B</w:t>
      </w:r>
      <w:r w:rsidR="00CB39C0" w:rsidRPr="00FB3947">
        <w:rPr>
          <w:rFonts w:ascii="Calibri" w:hAnsi="Calibri" w:cs="Calibri"/>
          <w:b/>
          <w:sz w:val="24"/>
          <w:szCs w:val="24"/>
        </w:rPr>
        <w:t>lood</w:t>
      </w:r>
      <w:r w:rsidR="0064574A" w:rsidRPr="00FB3947">
        <w:rPr>
          <w:rFonts w:ascii="Calibri" w:hAnsi="Calibri" w:cs="Calibri"/>
          <w:b/>
          <w:sz w:val="24"/>
          <w:szCs w:val="24"/>
        </w:rPr>
        <w:t xml:space="preserve"> </w:t>
      </w:r>
      <w:r w:rsidR="00D33C49" w:rsidRPr="00FB3947">
        <w:rPr>
          <w:rFonts w:ascii="Calibri" w:hAnsi="Calibri" w:cs="Calibri"/>
          <w:b/>
          <w:sz w:val="24"/>
          <w:szCs w:val="24"/>
        </w:rPr>
        <w:t>Collection Through Subclavian Vein Puncture in Mice</w:t>
      </w:r>
    </w:p>
    <w:p w14:paraId="5A275C22" w14:textId="77777777" w:rsidR="00BF059C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4E7E704E" w14:textId="77777777" w:rsidR="00BF059C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AUTHORS:</w:t>
      </w:r>
    </w:p>
    <w:p w14:paraId="4C3BD814" w14:textId="0FBF5C5A" w:rsidR="009D2C58" w:rsidRPr="00FB3947" w:rsidRDefault="00760293" w:rsidP="00DE4957">
      <w:pPr>
        <w:contextualSpacing/>
        <w:rPr>
          <w:rFonts w:ascii="Calibri" w:hAnsi="Calibri" w:cs="Calibri"/>
          <w:sz w:val="24"/>
          <w:szCs w:val="24"/>
          <w:vertAlign w:val="superscript"/>
        </w:rPr>
      </w:pPr>
      <w:r w:rsidRPr="00FB3947">
        <w:rPr>
          <w:rFonts w:ascii="Calibri" w:hAnsi="Calibri" w:cs="Calibri"/>
          <w:sz w:val="24"/>
          <w:szCs w:val="24"/>
        </w:rPr>
        <w:t>Hui Yang</w:t>
      </w:r>
      <w:r w:rsidRPr="00FB3947">
        <w:rPr>
          <w:rFonts w:ascii="Calibri" w:hAnsi="Calibri" w:cs="Calibri"/>
          <w:sz w:val="24"/>
          <w:szCs w:val="24"/>
          <w:vertAlign w:val="superscript"/>
        </w:rPr>
        <w:t>1#</w:t>
      </w:r>
      <w:r w:rsidRPr="00FB394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D2C58" w:rsidRPr="00FB3947">
        <w:rPr>
          <w:rFonts w:ascii="Calibri" w:hAnsi="Calibri" w:cs="Calibri"/>
          <w:sz w:val="24"/>
          <w:szCs w:val="24"/>
        </w:rPr>
        <w:t>Chenlu</w:t>
      </w:r>
      <w:proofErr w:type="spellEnd"/>
      <w:r w:rsidR="009D2C58" w:rsidRPr="00FB3947">
        <w:rPr>
          <w:rFonts w:ascii="Calibri" w:hAnsi="Calibri" w:cs="Calibri"/>
          <w:sz w:val="24"/>
          <w:szCs w:val="24"/>
        </w:rPr>
        <w:t xml:space="preserve"> Wu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1#</w:t>
      </w:r>
      <w:r w:rsidR="009D2C58" w:rsidRPr="00FB394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D2C58" w:rsidRPr="00FB3947">
        <w:rPr>
          <w:rFonts w:ascii="Calibri" w:hAnsi="Calibri" w:cs="Calibri"/>
          <w:sz w:val="24"/>
          <w:szCs w:val="24"/>
        </w:rPr>
        <w:t>Fengjiao</w:t>
      </w:r>
      <w:proofErr w:type="spellEnd"/>
      <w:r w:rsidR="009D2C58" w:rsidRPr="00FB3947">
        <w:rPr>
          <w:rFonts w:ascii="Calibri" w:hAnsi="Calibri" w:cs="Calibri"/>
          <w:sz w:val="24"/>
          <w:szCs w:val="24"/>
        </w:rPr>
        <w:t xml:space="preserve"> Liu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2</w:t>
      </w:r>
      <w:r w:rsidR="009D2C58" w:rsidRPr="00FB3947">
        <w:rPr>
          <w:rFonts w:ascii="Calibri" w:hAnsi="Calibri" w:cs="Calibri"/>
          <w:sz w:val="24"/>
          <w:szCs w:val="24"/>
        </w:rPr>
        <w:t>, Mi Wang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1</w:t>
      </w:r>
      <w:r w:rsidR="009D2C58" w:rsidRPr="00FB3947">
        <w:rPr>
          <w:rFonts w:ascii="Calibri" w:hAnsi="Calibri" w:cs="Calibri"/>
          <w:sz w:val="24"/>
          <w:szCs w:val="24"/>
        </w:rPr>
        <w:t>, Pu Zou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1</w:t>
      </w:r>
      <w:r w:rsidR="009D2C58" w:rsidRPr="00FB3947">
        <w:rPr>
          <w:rFonts w:ascii="Calibri" w:hAnsi="Calibri" w:cs="Calibri"/>
          <w:sz w:val="24"/>
          <w:szCs w:val="24"/>
        </w:rPr>
        <w:t>,</w:t>
      </w:r>
      <w:r w:rsidR="003401AB" w:rsidRPr="00FB39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401AB" w:rsidRPr="00FB3947">
        <w:rPr>
          <w:rFonts w:ascii="Calibri" w:hAnsi="Calibri" w:cs="Calibri"/>
          <w:sz w:val="24"/>
          <w:szCs w:val="24"/>
        </w:rPr>
        <w:t>Yuhu</w:t>
      </w:r>
      <w:proofErr w:type="spellEnd"/>
      <w:r w:rsidR="003401AB" w:rsidRPr="00FB3947">
        <w:rPr>
          <w:rFonts w:ascii="Calibri" w:hAnsi="Calibri" w:cs="Calibri"/>
          <w:sz w:val="24"/>
          <w:szCs w:val="24"/>
        </w:rPr>
        <w:t xml:space="preserve"> He,</w:t>
      </w:r>
      <w:r w:rsidR="009D2C58" w:rsidRPr="00FB39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2C58" w:rsidRPr="00FB3947">
        <w:rPr>
          <w:rFonts w:ascii="Calibri" w:hAnsi="Calibri" w:cs="Calibri"/>
          <w:sz w:val="24"/>
          <w:szCs w:val="24"/>
        </w:rPr>
        <w:t>Qiming</w:t>
      </w:r>
      <w:proofErr w:type="spellEnd"/>
      <w:r w:rsidR="009D2C58" w:rsidRPr="00FB3947">
        <w:rPr>
          <w:rFonts w:ascii="Calibri" w:hAnsi="Calibri" w:cs="Calibri"/>
          <w:sz w:val="24"/>
          <w:szCs w:val="24"/>
        </w:rPr>
        <w:t xml:space="preserve"> Liu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1</w:t>
      </w:r>
      <w:r w:rsidR="009D2C58" w:rsidRPr="00FB3947">
        <w:rPr>
          <w:rFonts w:ascii="Calibri" w:hAnsi="Calibri" w:cs="Calibri"/>
          <w:sz w:val="24"/>
          <w:szCs w:val="24"/>
        </w:rPr>
        <w:t>, Qin Zhou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3</w:t>
      </w:r>
      <w:r w:rsidR="009D2C58" w:rsidRPr="00FB394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D2C58" w:rsidRPr="00FB3947">
        <w:rPr>
          <w:rFonts w:ascii="Calibri" w:hAnsi="Calibri" w:cs="Calibri"/>
          <w:sz w:val="24"/>
          <w:szCs w:val="24"/>
        </w:rPr>
        <w:t>Shenghua</w:t>
      </w:r>
      <w:proofErr w:type="spellEnd"/>
      <w:r w:rsidR="009D2C58" w:rsidRPr="00FB3947">
        <w:rPr>
          <w:rFonts w:ascii="Calibri" w:hAnsi="Calibri" w:cs="Calibri"/>
          <w:sz w:val="24"/>
          <w:szCs w:val="24"/>
        </w:rPr>
        <w:t xml:space="preserve"> Zhou</w:t>
      </w:r>
      <w:r w:rsidR="009D2C58" w:rsidRPr="00FB3947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493AD1C5" w14:textId="77777777" w:rsidR="00BF059C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6F309BCA" w14:textId="4F255BA0" w:rsidR="009D2C58" w:rsidRPr="00FB3947" w:rsidRDefault="009D2C58" w:rsidP="00DE4957">
      <w:pPr>
        <w:pStyle w:val="ListParagraph"/>
        <w:widowControl/>
        <w:numPr>
          <w:ilvl w:val="0"/>
          <w:numId w:val="1"/>
        </w:numPr>
        <w:ind w:left="0" w:firstLine="0"/>
        <w:jc w:val="left"/>
        <w:rPr>
          <w:rFonts w:ascii="Calibri" w:eastAsia="Times New Roman" w:hAnsi="Calibri" w:cs="Calibri"/>
          <w:color w:val="000000"/>
          <w:sz w:val="24"/>
          <w:szCs w:val="24"/>
          <w:u w:color="000000"/>
        </w:rPr>
      </w:pP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Department of Cardiology, 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 xml:space="preserve">The 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Second </w:t>
      </w:r>
      <w:proofErr w:type="spellStart"/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Xiangya</w:t>
      </w:r>
      <w:proofErr w:type="spellEnd"/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 Hospital, Central South University,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 xml:space="preserve"> 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Changsha, Hunan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>,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 China</w:t>
      </w:r>
    </w:p>
    <w:p w14:paraId="44908049" w14:textId="2C15F41D" w:rsidR="009D2C58" w:rsidRPr="00FB3947" w:rsidRDefault="009D2C58" w:rsidP="00DE4957">
      <w:pPr>
        <w:pStyle w:val="ListParagraph"/>
        <w:widowControl/>
        <w:numPr>
          <w:ilvl w:val="0"/>
          <w:numId w:val="1"/>
        </w:numPr>
        <w:ind w:left="0" w:firstLine="0"/>
        <w:jc w:val="left"/>
        <w:rPr>
          <w:rFonts w:ascii="Calibri" w:hAnsi="Calibri" w:cs="Calibri"/>
          <w:color w:val="000000"/>
          <w:sz w:val="24"/>
          <w:szCs w:val="24"/>
          <w:u w:color="000000"/>
        </w:rPr>
      </w:pP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Department of Cardiology, 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 xml:space="preserve">The </w:t>
      </w:r>
      <w:proofErr w:type="spellStart"/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Xiangya</w:t>
      </w:r>
      <w:proofErr w:type="spellEnd"/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 Hospital, Central South University,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 xml:space="preserve"> 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Changsha, Hunan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>,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 China</w:t>
      </w:r>
    </w:p>
    <w:p w14:paraId="36D58646" w14:textId="28AF305D" w:rsidR="009D2C58" w:rsidRPr="00FB3947" w:rsidRDefault="009D2C58" w:rsidP="00DE4957">
      <w:pPr>
        <w:pStyle w:val="ListParagraph"/>
        <w:widowControl/>
        <w:numPr>
          <w:ilvl w:val="0"/>
          <w:numId w:val="1"/>
        </w:numPr>
        <w:ind w:left="0" w:firstLine="0"/>
        <w:jc w:val="left"/>
        <w:rPr>
          <w:rFonts w:ascii="Calibri" w:eastAsia="Times New Roman" w:hAnsi="Calibri" w:cs="Calibri"/>
          <w:color w:val="000000"/>
          <w:sz w:val="24"/>
          <w:szCs w:val="24"/>
          <w:u w:color="000000"/>
        </w:rPr>
      </w:pP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Department of General Surgery, The Second </w:t>
      </w:r>
      <w:proofErr w:type="spellStart"/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Xiangya</w:t>
      </w:r>
      <w:proofErr w:type="spellEnd"/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 xml:space="preserve"> Hospital, Central South University, Changsha, Hunan, China</w:t>
      </w:r>
    </w:p>
    <w:p w14:paraId="63DF2B63" w14:textId="77777777" w:rsidR="00BF059C" w:rsidRPr="00FB3947" w:rsidRDefault="00BF059C" w:rsidP="00DE4957">
      <w:pPr>
        <w:pStyle w:val="ListParagraph"/>
        <w:widowControl/>
        <w:ind w:left="0"/>
        <w:jc w:val="left"/>
        <w:rPr>
          <w:rFonts w:ascii="Calibri" w:eastAsia="Times New Roman" w:hAnsi="Calibri" w:cs="Calibri"/>
          <w:color w:val="000000"/>
          <w:sz w:val="24"/>
          <w:szCs w:val="24"/>
          <w:u w:color="000000"/>
        </w:rPr>
      </w:pPr>
    </w:p>
    <w:p w14:paraId="4CB6FCB6" w14:textId="5836D98B" w:rsidR="00BF059C" w:rsidRPr="00FB3947" w:rsidRDefault="009D2C58" w:rsidP="00DE4957">
      <w:pPr>
        <w:widowControl/>
        <w:contextualSpacing/>
        <w:jc w:val="left"/>
        <w:rPr>
          <w:rFonts w:ascii="Calibri" w:eastAsia="Times New Roman" w:hAnsi="Calibri" w:cs="Calibri"/>
          <w:color w:val="000000"/>
          <w:sz w:val="24"/>
          <w:szCs w:val="24"/>
          <w:u w:color="000000"/>
        </w:rPr>
      </w:pPr>
      <w:r w:rsidRPr="00FB3947">
        <w:rPr>
          <w:rFonts w:ascii="Calibri" w:hAnsi="Calibri" w:cs="Calibri"/>
          <w:sz w:val="24"/>
          <w:szCs w:val="24"/>
          <w:vertAlign w:val="superscript"/>
        </w:rPr>
        <w:t>#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These authors contributed equal to this paper</w:t>
      </w:r>
    </w:p>
    <w:p w14:paraId="4128E366" w14:textId="77777777" w:rsidR="00BF059C" w:rsidRPr="00FB3947" w:rsidRDefault="00BF059C" w:rsidP="00DE4957">
      <w:pPr>
        <w:widowControl/>
        <w:contextualSpacing/>
        <w:jc w:val="left"/>
        <w:rPr>
          <w:rFonts w:ascii="Calibri" w:eastAsia="Times New Roman" w:hAnsi="Calibri" w:cs="Calibri"/>
          <w:color w:val="000000"/>
          <w:sz w:val="24"/>
          <w:szCs w:val="24"/>
          <w:u w:color="000000"/>
        </w:rPr>
      </w:pPr>
    </w:p>
    <w:p w14:paraId="476B7D94" w14:textId="7DEC2C9B" w:rsidR="009D2C58" w:rsidRPr="00FB3947" w:rsidRDefault="009D2C58" w:rsidP="00DE4957">
      <w:pPr>
        <w:widowControl/>
        <w:contextualSpacing/>
        <w:jc w:val="left"/>
        <w:rPr>
          <w:rFonts w:ascii="Calibri" w:eastAsia="SimSun" w:hAnsi="Calibri" w:cs="Calibri"/>
          <w:b/>
          <w:color w:val="000000"/>
          <w:sz w:val="24"/>
          <w:szCs w:val="24"/>
          <w:u w:color="000000"/>
        </w:rPr>
      </w:pPr>
      <w:r w:rsidRPr="00FB3947">
        <w:rPr>
          <w:rFonts w:ascii="Calibri" w:eastAsia="SimSun" w:hAnsi="Calibri" w:cs="Calibri"/>
          <w:b/>
          <w:color w:val="000000"/>
          <w:sz w:val="24"/>
          <w:szCs w:val="24"/>
          <w:u w:color="000000"/>
        </w:rPr>
        <w:t>Email Addresses of Co-authors:</w:t>
      </w:r>
    </w:p>
    <w:p w14:paraId="308F98DE" w14:textId="77777777" w:rsidR="00F87252" w:rsidRPr="00FB3947" w:rsidRDefault="00F87252" w:rsidP="00DE4957">
      <w:pPr>
        <w:widowControl/>
        <w:contextualSpacing/>
        <w:jc w:val="left"/>
        <w:rPr>
          <w:rFonts w:ascii="Calibri" w:eastAsia="SimSun" w:hAnsi="Calibri" w:cs="Calibri"/>
          <w:color w:val="0563C1" w:themeColor="hyperlink"/>
          <w:sz w:val="24"/>
          <w:szCs w:val="24"/>
          <w:u w:color="000000"/>
          <w:lang w:val="de-DE"/>
        </w:rPr>
      </w:pP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  <w:lang w:val="de-DE"/>
        </w:rPr>
        <w:t xml:space="preserve">Hui Yang: </w:t>
      </w:r>
      <w:r w:rsidR="00774314" w:rsidRPr="00FB3947">
        <w:rPr>
          <w:sz w:val="24"/>
          <w:szCs w:val="24"/>
        </w:rPr>
        <w:fldChar w:fldCharType="begin"/>
      </w:r>
      <w:r w:rsidR="00774314" w:rsidRPr="00FB3947">
        <w:rPr>
          <w:sz w:val="24"/>
          <w:szCs w:val="24"/>
        </w:rPr>
        <w:instrText xml:space="preserve"> HYPERLINK "mailto:yanghuiep@csu.edu.cn" </w:instrText>
      </w:r>
      <w:r w:rsidR="00774314" w:rsidRPr="00FB3947">
        <w:rPr>
          <w:sz w:val="24"/>
          <w:szCs w:val="24"/>
        </w:rPr>
        <w:fldChar w:fldCharType="separate"/>
      </w:r>
      <w:r w:rsidRPr="00FB3947">
        <w:rPr>
          <w:rStyle w:val="Hyperlink"/>
          <w:rFonts w:ascii="Calibri" w:eastAsia="SimSun" w:hAnsi="Calibri" w:cs="Calibri"/>
          <w:sz w:val="24"/>
          <w:szCs w:val="24"/>
          <w:u w:color="000000"/>
          <w:lang w:val="de-DE"/>
        </w:rPr>
        <w:t>yanghuiep@csu.edu.cn</w:t>
      </w:r>
      <w:r w:rsidR="00774314" w:rsidRPr="00FB3947">
        <w:rPr>
          <w:rStyle w:val="Hyperlink"/>
          <w:rFonts w:ascii="Calibri" w:eastAsia="SimSun" w:hAnsi="Calibri" w:cs="Calibri"/>
          <w:sz w:val="24"/>
          <w:szCs w:val="24"/>
          <w:u w:color="000000"/>
          <w:lang w:val="de-DE"/>
        </w:rPr>
        <w:fldChar w:fldCharType="end"/>
      </w:r>
    </w:p>
    <w:p w14:paraId="6878389B" w14:textId="46D5DF40" w:rsidR="009D2C58" w:rsidRPr="00FB3947" w:rsidRDefault="009D2C58" w:rsidP="00DE4957">
      <w:pPr>
        <w:widowControl/>
        <w:contextualSpacing/>
        <w:jc w:val="left"/>
        <w:rPr>
          <w:rFonts w:ascii="Calibri" w:hAnsi="Calibri" w:cs="Calibri"/>
          <w:sz w:val="24"/>
          <w:szCs w:val="24"/>
          <w:lang w:val="de-DE"/>
        </w:rPr>
      </w:pPr>
      <w:r w:rsidRPr="00FB3947">
        <w:rPr>
          <w:rFonts w:ascii="Calibri" w:hAnsi="Calibri" w:cs="Calibri"/>
          <w:sz w:val="24"/>
          <w:szCs w:val="24"/>
          <w:lang w:val="de-DE"/>
        </w:rPr>
        <w:t>Chenlu Wu: Kiwiwoo1116@126.com</w:t>
      </w:r>
    </w:p>
    <w:p w14:paraId="08143F0A" w14:textId="6B3AC69C" w:rsidR="009D2C58" w:rsidRPr="00FB3947" w:rsidRDefault="009D2C58" w:rsidP="00DE4957">
      <w:pPr>
        <w:widowControl/>
        <w:contextualSpacing/>
        <w:jc w:val="left"/>
        <w:rPr>
          <w:rFonts w:ascii="Calibri" w:hAnsi="Calibri" w:cs="Calibri"/>
          <w:sz w:val="24"/>
          <w:szCs w:val="24"/>
          <w:lang w:val="de-DE"/>
        </w:rPr>
      </w:pPr>
      <w:r w:rsidRPr="00FB3947">
        <w:rPr>
          <w:rFonts w:ascii="Calibri" w:hAnsi="Calibri" w:cs="Calibri"/>
          <w:sz w:val="24"/>
          <w:szCs w:val="24"/>
          <w:lang w:val="de-DE"/>
        </w:rPr>
        <w:t xml:space="preserve">Fengjiao Liu: </w:t>
      </w:r>
      <w:r w:rsidR="003401AB" w:rsidRPr="00FB3947">
        <w:rPr>
          <w:rFonts w:ascii="Calibri" w:hAnsi="Calibri" w:cs="Calibri"/>
          <w:sz w:val="24"/>
          <w:szCs w:val="24"/>
          <w:lang w:val="de-DE"/>
        </w:rPr>
        <w:t>ouyhc6@163.com</w:t>
      </w:r>
    </w:p>
    <w:p w14:paraId="0D4CBC91" w14:textId="77777777" w:rsidR="009D2C58" w:rsidRPr="00FB3947" w:rsidRDefault="009D2C58" w:rsidP="00DE4957">
      <w:pPr>
        <w:widowControl/>
        <w:contextualSpacing/>
        <w:jc w:val="left"/>
        <w:rPr>
          <w:rFonts w:ascii="Calibri" w:eastAsia="SimSun" w:hAnsi="Calibri" w:cs="Calibri"/>
          <w:b/>
          <w:color w:val="000000"/>
          <w:sz w:val="24"/>
          <w:szCs w:val="24"/>
          <w:u w:color="000000"/>
          <w:lang w:val="de-DE"/>
        </w:rPr>
      </w:pP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  <w:lang w:val="de-DE"/>
        </w:rPr>
        <w:t xml:space="preserve">Mi Wang: </w:t>
      </w:r>
      <w:r w:rsidR="00774314" w:rsidRPr="00FB3947">
        <w:rPr>
          <w:sz w:val="24"/>
          <w:szCs w:val="24"/>
        </w:rPr>
        <w:fldChar w:fldCharType="begin"/>
      </w:r>
      <w:r w:rsidR="00774314" w:rsidRPr="00FB3947">
        <w:rPr>
          <w:sz w:val="24"/>
          <w:szCs w:val="24"/>
        </w:rPr>
        <w:instrText xml:space="preserve"> HYPERLINK "mailto:wangmi510@163.com" </w:instrText>
      </w:r>
      <w:r w:rsidR="00774314" w:rsidRPr="00FB3947">
        <w:rPr>
          <w:sz w:val="24"/>
          <w:szCs w:val="24"/>
        </w:rPr>
        <w:fldChar w:fldCharType="separate"/>
      </w:r>
      <w:r w:rsidRPr="00FB3947">
        <w:rPr>
          <w:rStyle w:val="Hyperlink"/>
          <w:rFonts w:ascii="Calibri" w:eastAsia="SimSun" w:hAnsi="Calibri" w:cs="Calibri"/>
          <w:sz w:val="24"/>
          <w:szCs w:val="24"/>
          <w:lang w:val="de-DE"/>
        </w:rPr>
        <w:t>wangmi510@163.com</w:t>
      </w:r>
      <w:r w:rsidR="00774314" w:rsidRPr="00FB3947">
        <w:rPr>
          <w:rStyle w:val="Hyperlink"/>
          <w:rFonts w:ascii="Calibri" w:eastAsia="SimSun" w:hAnsi="Calibri" w:cs="Calibri"/>
          <w:sz w:val="24"/>
          <w:szCs w:val="24"/>
          <w:lang w:val="de-DE"/>
        </w:rPr>
        <w:fldChar w:fldCharType="end"/>
      </w:r>
      <w:r w:rsidRPr="00FB3947">
        <w:rPr>
          <w:rFonts w:ascii="Calibri" w:eastAsia="SimSun" w:hAnsi="Calibri" w:cs="Calibri"/>
          <w:b/>
          <w:color w:val="000000"/>
          <w:sz w:val="24"/>
          <w:szCs w:val="24"/>
          <w:u w:color="000000"/>
          <w:lang w:val="de-DE"/>
        </w:rPr>
        <w:t xml:space="preserve"> </w:t>
      </w:r>
    </w:p>
    <w:p w14:paraId="02F038D5" w14:textId="7E9315B0" w:rsidR="00C7719A" w:rsidRPr="00FB3947" w:rsidRDefault="00C7719A" w:rsidP="00DE4957">
      <w:pPr>
        <w:widowControl/>
        <w:contextualSpacing/>
        <w:jc w:val="left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Pu Zou: zoupu3401@163.com </w:t>
      </w:r>
    </w:p>
    <w:p w14:paraId="6BB3EA36" w14:textId="76922F6F" w:rsidR="001800F3" w:rsidRPr="00FB3947" w:rsidRDefault="001800F3" w:rsidP="00DE4957">
      <w:pPr>
        <w:widowControl/>
        <w:contextualSpacing/>
        <w:jc w:val="left"/>
        <w:rPr>
          <w:rFonts w:ascii="Calibri" w:hAnsi="Calibri" w:cs="Calibri"/>
          <w:sz w:val="24"/>
          <w:szCs w:val="24"/>
        </w:rPr>
      </w:pPr>
      <w:proofErr w:type="spellStart"/>
      <w:r w:rsidRPr="00FB3947">
        <w:rPr>
          <w:rFonts w:ascii="Calibri" w:hAnsi="Calibri" w:cs="Calibri"/>
          <w:sz w:val="24"/>
          <w:szCs w:val="24"/>
        </w:rPr>
        <w:t>Yuhu</w:t>
      </w:r>
      <w:proofErr w:type="spellEnd"/>
      <w:r w:rsidRPr="00FB3947">
        <w:rPr>
          <w:rFonts w:ascii="Calibri" w:hAnsi="Calibri" w:cs="Calibri"/>
          <w:sz w:val="24"/>
          <w:szCs w:val="24"/>
        </w:rPr>
        <w:t xml:space="preserve"> He: heyuhu1986@126.com</w:t>
      </w:r>
    </w:p>
    <w:p w14:paraId="0974C51E" w14:textId="4037DE8C" w:rsidR="00C7719A" w:rsidRPr="00FB3947" w:rsidRDefault="00C7719A" w:rsidP="00DE4957">
      <w:pPr>
        <w:widowControl/>
        <w:contextualSpacing/>
        <w:jc w:val="left"/>
        <w:rPr>
          <w:rFonts w:ascii="Calibri" w:eastAsia="SimSun" w:hAnsi="Calibri" w:cs="Calibri"/>
          <w:color w:val="000000"/>
          <w:sz w:val="24"/>
          <w:szCs w:val="24"/>
          <w:u w:color="000000"/>
        </w:rPr>
      </w:pPr>
      <w:proofErr w:type="spellStart"/>
      <w:r w:rsidRPr="00FB3947">
        <w:rPr>
          <w:rFonts w:ascii="Calibri" w:hAnsi="Calibri" w:cs="Calibri"/>
          <w:sz w:val="24"/>
          <w:szCs w:val="24"/>
        </w:rPr>
        <w:t>Qiming</w:t>
      </w:r>
      <w:proofErr w:type="spellEnd"/>
      <w:r w:rsidRPr="00FB3947">
        <w:rPr>
          <w:rFonts w:ascii="Calibri" w:hAnsi="Calibri" w:cs="Calibri"/>
          <w:sz w:val="24"/>
          <w:szCs w:val="24"/>
        </w:rPr>
        <w:t xml:space="preserve"> Liu: </w:t>
      </w:r>
      <w:r w:rsidR="00FA538C" w:rsidRPr="00FB3947">
        <w:rPr>
          <w:rFonts w:ascii="Calibri" w:hAnsi="Calibri" w:cs="Calibri"/>
          <w:sz w:val="24"/>
          <w:szCs w:val="24"/>
        </w:rPr>
        <w:t>qimingliu@126.com</w:t>
      </w:r>
    </w:p>
    <w:p w14:paraId="50D169AF" w14:textId="77777777" w:rsidR="00FA538C" w:rsidRPr="00FB3947" w:rsidRDefault="00FA538C" w:rsidP="00DE4957">
      <w:pPr>
        <w:widowControl/>
        <w:contextualSpacing/>
        <w:jc w:val="left"/>
        <w:rPr>
          <w:rFonts w:ascii="Calibri" w:hAnsi="Calibri" w:cs="Calibri"/>
          <w:sz w:val="24"/>
          <w:szCs w:val="24"/>
        </w:rPr>
      </w:pPr>
    </w:p>
    <w:p w14:paraId="725854C8" w14:textId="53A089C0" w:rsidR="009D2C58" w:rsidRPr="00FB3947" w:rsidRDefault="009D2C58" w:rsidP="00DE4957">
      <w:pPr>
        <w:widowControl/>
        <w:contextualSpacing/>
        <w:jc w:val="left"/>
        <w:rPr>
          <w:rFonts w:ascii="Calibri" w:eastAsia="SimSun" w:hAnsi="Calibri" w:cs="Calibri"/>
          <w:color w:val="000000"/>
          <w:sz w:val="24"/>
          <w:szCs w:val="24"/>
          <w:u w:color="000000"/>
        </w:rPr>
      </w:pPr>
      <w:r w:rsidRPr="00FB3947">
        <w:rPr>
          <w:rFonts w:ascii="Calibri" w:eastAsia="SimSun" w:hAnsi="Calibri" w:cs="Calibri"/>
          <w:b/>
          <w:color w:val="000000"/>
          <w:sz w:val="24"/>
          <w:szCs w:val="24"/>
          <w:u w:color="000000"/>
        </w:rPr>
        <w:t>Corresponding author: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 xml:space="preserve"> </w:t>
      </w:r>
    </w:p>
    <w:p w14:paraId="41B96B7A" w14:textId="77777777" w:rsidR="009D2C58" w:rsidRPr="00FB3947" w:rsidRDefault="009D2C58" w:rsidP="00DE4957">
      <w:pPr>
        <w:widowControl/>
        <w:contextualSpacing/>
        <w:jc w:val="left"/>
        <w:rPr>
          <w:rFonts w:ascii="Calibri" w:eastAsia="SimSun" w:hAnsi="Calibri" w:cs="Calibri"/>
          <w:color w:val="000000"/>
          <w:sz w:val="24"/>
          <w:szCs w:val="24"/>
          <w:u w:color="000000"/>
        </w:rPr>
      </w:pP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>Qin Zhou</w:t>
      </w:r>
    </w:p>
    <w:p w14:paraId="015CF3AD" w14:textId="77777777" w:rsidR="009D2C58" w:rsidRPr="00FB3947" w:rsidRDefault="00774314" w:rsidP="00DE4957">
      <w:pPr>
        <w:widowControl/>
        <w:contextualSpacing/>
        <w:jc w:val="left"/>
        <w:rPr>
          <w:rFonts w:ascii="Calibri" w:eastAsia="SimSun" w:hAnsi="Calibri" w:cs="Calibri"/>
          <w:sz w:val="24"/>
          <w:szCs w:val="24"/>
          <w:u w:color="000000"/>
        </w:rPr>
      </w:pPr>
      <w:hyperlink r:id="rId7" w:history="1">
        <w:r w:rsidR="009D2C58" w:rsidRPr="00FB3947">
          <w:rPr>
            <w:rStyle w:val="Hyperlink"/>
            <w:rFonts w:ascii="Calibri" w:hAnsi="Calibri" w:cs="Calibri"/>
            <w:sz w:val="24"/>
            <w:szCs w:val="24"/>
          </w:rPr>
          <w:t>zhougqin</w:t>
        </w:r>
        <w:r w:rsidR="009D2C58" w:rsidRPr="00FB3947">
          <w:rPr>
            <w:rStyle w:val="Hyperlink"/>
            <w:rFonts w:ascii="Calibri" w:eastAsia="SimSun" w:hAnsi="Calibri" w:cs="Calibri"/>
            <w:sz w:val="24"/>
            <w:szCs w:val="24"/>
          </w:rPr>
          <w:t>@21cn.com</w:t>
        </w:r>
      </w:hyperlink>
    </w:p>
    <w:p w14:paraId="4375108B" w14:textId="77777777" w:rsidR="00BF059C" w:rsidRPr="00FB3947" w:rsidRDefault="00BF059C" w:rsidP="00DE4957">
      <w:pPr>
        <w:widowControl/>
        <w:contextualSpacing/>
        <w:jc w:val="left"/>
        <w:rPr>
          <w:rFonts w:ascii="Calibri" w:hAnsi="Calibri" w:cs="Calibri"/>
          <w:sz w:val="24"/>
          <w:szCs w:val="24"/>
        </w:rPr>
      </w:pPr>
    </w:p>
    <w:p w14:paraId="65FCEAD8" w14:textId="0EEA0957" w:rsidR="009D2C58" w:rsidRPr="00FB3947" w:rsidRDefault="009D2C58" w:rsidP="00DE4957">
      <w:pPr>
        <w:widowControl/>
        <w:contextualSpacing/>
        <w:jc w:val="left"/>
        <w:rPr>
          <w:rFonts w:ascii="Calibri" w:eastAsia="SimSun" w:hAnsi="Calibri" w:cs="Calibri"/>
          <w:color w:val="000000"/>
          <w:sz w:val="24"/>
          <w:szCs w:val="24"/>
          <w:u w:color="000000"/>
        </w:rPr>
      </w:pPr>
      <w:proofErr w:type="spellStart"/>
      <w:r w:rsidRPr="00FB3947">
        <w:rPr>
          <w:rFonts w:ascii="Calibri" w:hAnsi="Calibri" w:cs="Calibri"/>
          <w:sz w:val="24"/>
          <w:szCs w:val="24"/>
        </w:rPr>
        <w:t>Shenghua</w:t>
      </w:r>
      <w:proofErr w:type="spellEnd"/>
      <w:r w:rsidRPr="00FB3947">
        <w:rPr>
          <w:rFonts w:ascii="Calibri" w:hAnsi="Calibri" w:cs="Calibri"/>
          <w:sz w:val="24"/>
          <w:szCs w:val="24"/>
        </w:rPr>
        <w:t xml:space="preserve"> Zhou</w:t>
      </w:r>
      <w:r w:rsidRPr="00FB3947">
        <w:rPr>
          <w:rFonts w:ascii="Calibri" w:eastAsia="SimSun" w:hAnsi="Calibri" w:cs="Calibri"/>
          <w:color w:val="000000"/>
          <w:sz w:val="24"/>
          <w:szCs w:val="24"/>
          <w:u w:color="000000"/>
        </w:rPr>
        <w:t xml:space="preserve"> </w:t>
      </w:r>
    </w:p>
    <w:p w14:paraId="32CA46C0" w14:textId="77777777" w:rsidR="009D2C58" w:rsidRPr="00FB3947" w:rsidRDefault="00774314" w:rsidP="00DE4957">
      <w:pPr>
        <w:widowControl/>
        <w:contextualSpacing/>
        <w:jc w:val="left"/>
        <w:rPr>
          <w:rFonts w:ascii="Calibri" w:eastAsia="SimSun" w:hAnsi="Calibri" w:cs="Calibri"/>
          <w:color w:val="000000"/>
          <w:sz w:val="24"/>
          <w:szCs w:val="24"/>
          <w:u w:color="000000"/>
        </w:rPr>
      </w:pPr>
      <w:hyperlink r:id="rId8" w:history="1">
        <w:r w:rsidR="009D2C58" w:rsidRPr="00FB3947">
          <w:rPr>
            <w:rStyle w:val="Hyperlink"/>
            <w:rFonts w:ascii="Calibri" w:eastAsia="SimSun" w:hAnsi="Calibri" w:cs="Calibri"/>
            <w:sz w:val="24"/>
            <w:szCs w:val="24"/>
            <w:u w:color="000000"/>
          </w:rPr>
          <w:t>zhoushenghua@csu.edu.cn</w:t>
        </w:r>
      </w:hyperlink>
    </w:p>
    <w:p w14:paraId="34AD15F8" w14:textId="748177F4" w:rsidR="009D2C58" w:rsidRPr="00FB3947" w:rsidRDefault="009D2C58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25E3CF4B" w14:textId="2E879F1A" w:rsidR="00BF059C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KEYWORDS:</w:t>
      </w:r>
      <w:r w:rsidRPr="00FB3947">
        <w:rPr>
          <w:rFonts w:ascii="Calibri" w:hAnsi="Calibri" w:cs="Calibri"/>
          <w:sz w:val="24"/>
          <w:szCs w:val="24"/>
        </w:rPr>
        <w:br/>
        <w:t>blood collection; subclavian vein; puncture; Mouse; superior sternal fossa; orbital artery</w:t>
      </w:r>
    </w:p>
    <w:p w14:paraId="23EF739A" w14:textId="77777777" w:rsidR="00BF059C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0A18DF62" w14:textId="77777777" w:rsidR="00BF059C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SUMMARY:</w:t>
      </w:r>
    </w:p>
    <w:p w14:paraId="70CC8EAD" w14:textId="77777777" w:rsidR="00BF059C" w:rsidRPr="00FB3947" w:rsidRDefault="00A44641" w:rsidP="00DE4957">
      <w:pPr>
        <w:contextualSpacing/>
        <w:rPr>
          <w:rFonts w:ascii="Calibri" w:hAnsi="Calibri" w:cs="Calibri"/>
          <w:color w:val="000000"/>
          <w:sz w:val="24"/>
          <w:szCs w:val="24"/>
        </w:rPr>
      </w:pPr>
      <w:r w:rsidRPr="00FB3947">
        <w:rPr>
          <w:rFonts w:ascii="Calibri" w:hAnsi="Calibri" w:cs="Calibri"/>
          <w:color w:val="000000"/>
          <w:sz w:val="24"/>
          <w:szCs w:val="24"/>
        </w:rPr>
        <w:t>Here, we present a protocol to take blood samples from the subclavian vein of mice.</w:t>
      </w:r>
    </w:p>
    <w:p w14:paraId="137ED024" w14:textId="239013E8" w:rsidR="00A44641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46BB585" w14:textId="0341EBF1" w:rsidR="00CB39C0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ABSTRACT:</w:t>
      </w:r>
      <w:r w:rsidRPr="00FB3947">
        <w:rPr>
          <w:rFonts w:ascii="Calibri" w:hAnsi="Calibri" w:cs="Calibri"/>
          <w:sz w:val="24"/>
          <w:szCs w:val="24"/>
        </w:rPr>
        <w:t xml:space="preserve"> </w:t>
      </w:r>
    </w:p>
    <w:p w14:paraId="231F6CFC" w14:textId="3BE561D5" w:rsidR="00CB39C0" w:rsidRPr="00FB3947" w:rsidRDefault="00113BA8" w:rsidP="00DE4957">
      <w:pPr>
        <w:widowControl/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The mouse is the foremost mammalian model for studying</w:t>
      </w:r>
      <w:r w:rsidR="00E32A89" w:rsidRPr="00FB3947">
        <w:rPr>
          <w:rFonts w:ascii="Calibri" w:hAnsi="Calibri" w:cs="Calibri"/>
          <w:sz w:val="24"/>
          <w:szCs w:val="24"/>
        </w:rPr>
        <w:t xml:space="preserve"> human disease and human health</w:t>
      </w:r>
      <w:r w:rsidR="0064574A" w:rsidRPr="00FB3947">
        <w:rPr>
          <w:rFonts w:ascii="Calibri" w:hAnsi="Calibri" w:cs="Calibri"/>
          <w:sz w:val="24"/>
          <w:szCs w:val="24"/>
        </w:rPr>
        <w:t>. However, b</w:t>
      </w:r>
      <w:r w:rsidR="00CB39C0" w:rsidRPr="00FB3947">
        <w:rPr>
          <w:rFonts w:ascii="Calibri" w:hAnsi="Calibri" w:cs="Calibri"/>
          <w:sz w:val="24"/>
          <w:szCs w:val="24"/>
        </w:rPr>
        <w:t xml:space="preserve">lood </w:t>
      </w:r>
      <w:r w:rsidR="0064574A" w:rsidRPr="00FB3947">
        <w:rPr>
          <w:rFonts w:ascii="Calibri" w:hAnsi="Calibri" w:cs="Calibri"/>
          <w:sz w:val="24"/>
          <w:szCs w:val="24"/>
        </w:rPr>
        <w:t xml:space="preserve">sample </w:t>
      </w:r>
      <w:r w:rsidR="00CB39C0" w:rsidRPr="00FB3947">
        <w:rPr>
          <w:rFonts w:ascii="Calibri" w:hAnsi="Calibri" w:cs="Calibri"/>
          <w:sz w:val="24"/>
          <w:szCs w:val="24"/>
        </w:rPr>
        <w:t>collection from mice is challeng</w:t>
      </w:r>
      <w:r w:rsidR="0095465E" w:rsidRPr="00FB3947">
        <w:rPr>
          <w:rFonts w:ascii="Calibri" w:hAnsi="Calibri" w:cs="Calibri"/>
          <w:sz w:val="24"/>
          <w:szCs w:val="24"/>
        </w:rPr>
        <w:t>ing</w:t>
      </w:r>
      <w:r w:rsidR="00CB39C0" w:rsidRPr="00FB394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CB39C0" w:rsidRPr="00FB3947">
        <w:rPr>
          <w:rFonts w:ascii="Calibri" w:hAnsi="Calibri" w:cs="Calibri"/>
          <w:sz w:val="24"/>
          <w:szCs w:val="24"/>
        </w:rPr>
        <w:t xml:space="preserve">in </w:t>
      </w:r>
      <w:r w:rsidR="0064574A" w:rsidRPr="00FB3947">
        <w:rPr>
          <w:rFonts w:ascii="Calibri" w:hAnsi="Calibri" w:cs="Calibri"/>
          <w:sz w:val="24"/>
          <w:szCs w:val="24"/>
        </w:rPr>
        <w:t>research work</w:t>
      </w:r>
      <w:r w:rsidR="00CB39C0" w:rsidRPr="00FB3947">
        <w:rPr>
          <w:rFonts w:ascii="Calibri" w:hAnsi="Calibri" w:cs="Calibri"/>
          <w:sz w:val="24"/>
          <w:szCs w:val="24"/>
        </w:rPr>
        <w:t xml:space="preserve">. Tail </w:t>
      </w:r>
      <w:r w:rsidR="0064574A" w:rsidRPr="00FB3947">
        <w:rPr>
          <w:rFonts w:ascii="Calibri" w:hAnsi="Calibri" w:cs="Calibri"/>
          <w:sz w:val="24"/>
          <w:szCs w:val="24"/>
        </w:rPr>
        <w:t xml:space="preserve">blood </w:t>
      </w:r>
      <w:r w:rsidR="0011567E" w:rsidRPr="00FB3947">
        <w:rPr>
          <w:rFonts w:ascii="Calibri" w:hAnsi="Calibri" w:cs="Calibri"/>
          <w:sz w:val="24"/>
          <w:szCs w:val="24"/>
        </w:rPr>
        <w:t>collection</w:t>
      </w:r>
      <w:r w:rsidR="00CB39C0" w:rsidRPr="00FB3947">
        <w:rPr>
          <w:rFonts w:ascii="Calibri" w:hAnsi="Calibri" w:cs="Calibri"/>
          <w:sz w:val="24"/>
          <w:szCs w:val="24"/>
        </w:rPr>
        <w:t xml:space="preserve"> is </w:t>
      </w:r>
      <w:r w:rsidR="00E00F35">
        <w:rPr>
          <w:rFonts w:ascii="Calibri" w:hAnsi="Calibri" w:cs="Calibri"/>
          <w:sz w:val="24"/>
          <w:szCs w:val="24"/>
        </w:rPr>
        <w:t>a</w:t>
      </w:r>
      <w:r w:rsidR="00CB39C0" w:rsidRPr="00FB3947">
        <w:rPr>
          <w:rFonts w:ascii="Calibri" w:hAnsi="Calibri" w:cs="Calibri"/>
          <w:sz w:val="24"/>
          <w:szCs w:val="24"/>
        </w:rPr>
        <w:t xml:space="preserve"> popular method when </w:t>
      </w:r>
      <w:r w:rsidR="00BF059C" w:rsidRPr="00FB3947">
        <w:rPr>
          <w:rFonts w:ascii="Calibri" w:hAnsi="Calibri" w:cs="Calibri"/>
          <w:sz w:val="24"/>
          <w:szCs w:val="24"/>
        </w:rPr>
        <w:t xml:space="preserve">a </w:t>
      </w:r>
      <w:r w:rsidR="00CB39C0" w:rsidRPr="00FB3947">
        <w:rPr>
          <w:rFonts w:ascii="Calibri" w:hAnsi="Calibri" w:cs="Calibri"/>
          <w:sz w:val="24"/>
          <w:szCs w:val="24"/>
        </w:rPr>
        <w:t xml:space="preserve">small amount of </w:t>
      </w:r>
      <w:r w:rsidRPr="00FB3947">
        <w:rPr>
          <w:rFonts w:ascii="Calibri" w:hAnsi="Calibri" w:cs="Calibri"/>
          <w:sz w:val="24"/>
          <w:szCs w:val="24"/>
        </w:rPr>
        <w:t xml:space="preserve">blood </w:t>
      </w:r>
      <w:r w:rsidR="00CB39C0" w:rsidRPr="00FB3947">
        <w:rPr>
          <w:rFonts w:ascii="Calibri" w:hAnsi="Calibri" w:cs="Calibri"/>
          <w:sz w:val="24"/>
          <w:szCs w:val="24"/>
        </w:rPr>
        <w:t xml:space="preserve">sample is needed. </w:t>
      </w:r>
      <w:r w:rsidR="0064574A" w:rsidRPr="00FB3947">
        <w:rPr>
          <w:rFonts w:ascii="Calibri" w:hAnsi="Calibri" w:cs="Calibri"/>
          <w:sz w:val="24"/>
          <w:szCs w:val="24"/>
        </w:rPr>
        <w:t>O</w:t>
      </w:r>
      <w:r w:rsidR="00CB39C0" w:rsidRPr="00FB3947">
        <w:rPr>
          <w:rFonts w:ascii="Calibri" w:hAnsi="Calibri" w:cs="Calibri"/>
          <w:sz w:val="24"/>
          <w:szCs w:val="24"/>
        </w:rPr>
        <w:t xml:space="preserve">rbital artery </w:t>
      </w:r>
      <w:r w:rsidRPr="00FB3947">
        <w:rPr>
          <w:rFonts w:ascii="Calibri" w:hAnsi="Calibri" w:cs="Calibri"/>
          <w:sz w:val="24"/>
          <w:szCs w:val="24"/>
        </w:rPr>
        <w:t xml:space="preserve">could </w:t>
      </w:r>
      <w:r w:rsidR="00CB39C0" w:rsidRPr="00FB3947">
        <w:rPr>
          <w:rFonts w:ascii="Calibri" w:hAnsi="Calibri" w:cs="Calibri"/>
          <w:sz w:val="24"/>
          <w:szCs w:val="24"/>
        </w:rPr>
        <w:t xml:space="preserve">be considered if </w:t>
      </w:r>
      <w:r w:rsidR="0077558E" w:rsidRPr="00FB3947">
        <w:rPr>
          <w:rFonts w:ascii="Calibri" w:hAnsi="Calibri" w:cs="Calibri"/>
          <w:sz w:val="24"/>
          <w:szCs w:val="24"/>
        </w:rPr>
        <w:t xml:space="preserve">a </w:t>
      </w:r>
      <w:r w:rsidR="00CB39C0" w:rsidRPr="00FB3947">
        <w:rPr>
          <w:rFonts w:ascii="Calibri" w:hAnsi="Calibri" w:cs="Calibri"/>
          <w:sz w:val="24"/>
          <w:szCs w:val="24"/>
        </w:rPr>
        <w:t xml:space="preserve">large amount of blood is </w:t>
      </w:r>
      <w:r w:rsidR="00CB39C0" w:rsidRPr="00FB3947">
        <w:rPr>
          <w:rFonts w:ascii="Calibri" w:hAnsi="Calibri" w:cs="Calibri"/>
          <w:sz w:val="24"/>
          <w:szCs w:val="24"/>
        </w:rPr>
        <w:lastRenderedPageBreak/>
        <w:t>needed</w:t>
      </w:r>
      <w:r w:rsidR="0064574A" w:rsidRPr="00FB3947">
        <w:rPr>
          <w:rFonts w:ascii="Calibri" w:hAnsi="Calibri" w:cs="Calibri"/>
          <w:sz w:val="24"/>
          <w:szCs w:val="24"/>
        </w:rPr>
        <w:t xml:space="preserve"> but</w:t>
      </w:r>
      <w:r w:rsidRPr="00FB3947">
        <w:rPr>
          <w:rFonts w:ascii="Calibri" w:hAnsi="Calibri" w:cs="Calibri"/>
          <w:sz w:val="24"/>
          <w:szCs w:val="24"/>
        </w:rPr>
        <w:t xml:space="preserve"> this blood collection method</w:t>
      </w:r>
      <w:r w:rsidR="0064574A" w:rsidRPr="00FB3947">
        <w:rPr>
          <w:rFonts w:ascii="Calibri" w:hAnsi="Calibri" w:cs="Calibri"/>
          <w:sz w:val="24"/>
          <w:szCs w:val="24"/>
        </w:rPr>
        <w:t xml:space="preserve"> </w:t>
      </w:r>
      <w:r w:rsidR="00E00F35">
        <w:rPr>
          <w:rFonts w:ascii="Calibri" w:hAnsi="Calibri" w:cs="Calibri"/>
          <w:sz w:val="24"/>
          <w:szCs w:val="24"/>
        </w:rPr>
        <w:t>has</w:t>
      </w:r>
      <w:r w:rsidR="0064574A" w:rsidRPr="00FB3947">
        <w:rPr>
          <w:rFonts w:ascii="Calibri" w:hAnsi="Calibri" w:cs="Calibri"/>
          <w:sz w:val="24"/>
          <w:szCs w:val="24"/>
        </w:rPr>
        <w:t xml:space="preserve"> ethical issues.</w:t>
      </w:r>
      <w:r w:rsidR="00CB39C0" w:rsidRPr="00FB3947">
        <w:rPr>
          <w:rFonts w:ascii="Calibri" w:hAnsi="Calibri" w:cs="Calibri"/>
          <w:sz w:val="24"/>
          <w:szCs w:val="24"/>
        </w:rPr>
        <w:t xml:space="preserve"> </w:t>
      </w:r>
      <w:r w:rsidR="0077558E" w:rsidRPr="00FB3947">
        <w:rPr>
          <w:rFonts w:ascii="Calibri" w:hAnsi="Calibri" w:cs="Calibri"/>
          <w:sz w:val="24"/>
          <w:szCs w:val="24"/>
        </w:rPr>
        <w:t>Formerly,</w:t>
      </w:r>
      <w:r w:rsidR="0064574A" w:rsidRPr="00FB3947">
        <w:rPr>
          <w:rFonts w:ascii="Calibri" w:hAnsi="Calibri" w:cs="Calibri"/>
          <w:sz w:val="24"/>
          <w:szCs w:val="24"/>
        </w:rPr>
        <w:t xml:space="preserve"> we </w:t>
      </w:r>
      <w:r w:rsidRPr="00FB3947">
        <w:rPr>
          <w:rFonts w:ascii="Calibri" w:hAnsi="Calibri" w:cs="Calibri"/>
          <w:sz w:val="24"/>
          <w:szCs w:val="24"/>
        </w:rPr>
        <w:t xml:space="preserve">demonstrated </w:t>
      </w:r>
      <w:r w:rsidR="00CB39C0" w:rsidRPr="00FB3947">
        <w:rPr>
          <w:rFonts w:ascii="Calibri" w:hAnsi="Calibri" w:cs="Calibri"/>
          <w:sz w:val="24"/>
          <w:szCs w:val="24"/>
        </w:rPr>
        <w:t xml:space="preserve">the feasibility and safety of </w:t>
      </w:r>
      <w:r w:rsidRPr="00FB3947">
        <w:rPr>
          <w:rFonts w:ascii="Calibri" w:hAnsi="Calibri" w:cs="Calibri"/>
          <w:sz w:val="24"/>
          <w:szCs w:val="24"/>
        </w:rPr>
        <w:t xml:space="preserve">blood sample collection through </w:t>
      </w:r>
      <w:r w:rsidR="00CB39C0" w:rsidRPr="00FB3947">
        <w:rPr>
          <w:rFonts w:ascii="Calibri" w:hAnsi="Calibri" w:cs="Calibri"/>
          <w:sz w:val="24"/>
          <w:szCs w:val="24"/>
        </w:rPr>
        <w:t xml:space="preserve">subclavian vein puncture in rats, and here we investigate whether this method could be </w:t>
      </w:r>
      <w:r w:rsidRPr="00FB3947">
        <w:rPr>
          <w:rFonts w:ascii="Calibri" w:hAnsi="Calibri" w:cs="Calibri"/>
          <w:sz w:val="24"/>
          <w:szCs w:val="24"/>
        </w:rPr>
        <w:t xml:space="preserve">used </w:t>
      </w:r>
      <w:r w:rsidR="0077558E" w:rsidRPr="00FB3947">
        <w:rPr>
          <w:rFonts w:ascii="Calibri" w:hAnsi="Calibri" w:cs="Calibri"/>
          <w:sz w:val="24"/>
          <w:szCs w:val="24"/>
        </w:rPr>
        <w:t>in</w:t>
      </w:r>
      <w:r w:rsidR="00CB39C0" w:rsidRPr="00FB3947">
        <w:rPr>
          <w:rFonts w:ascii="Calibri" w:hAnsi="Calibri" w:cs="Calibri"/>
          <w:sz w:val="24"/>
          <w:szCs w:val="24"/>
        </w:rPr>
        <w:t xml:space="preserve"> mice. </w:t>
      </w:r>
      <w:r w:rsidR="0005580D" w:rsidRPr="00FB3947">
        <w:rPr>
          <w:rFonts w:ascii="Calibri" w:hAnsi="Calibri" w:cs="Calibri"/>
          <w:sz w:val="24"/>
          <w:szCs w:val="24"/>
        </w:rPr>
        <w:t xml:space="preserve">We report </w:t>
      </w:r>
      <w:r w:rsidR="00CB39C0" w:rsidRPr="00FB3947">
        <w:rPr>
          <w:rFonts w:ascii="Calibri" w:hAnsi="Calibri" w:cs="Calibri"/>
          <w:sz w:val="24"/>
          <w:szCs w:val="24"/>
        </w:rPr>
        <w:t>that this method is safe and practical for blood collection</w:t>
      </w:r>
      <w:r w:rsidR="008A74E3" w:rsidRPr="00FB3947">
        <w:rPr>
          <w:rFonts w:ascii="Calibri" w:hAnsi="Calibri" w:cs="Calibri"/>
          <w:sz w:val="24"/>
          <w:szCs w:val="24"/>
        </w:rPr>
        <w:t xml:space="preserve"> in </w:t>
      </w:r>
      <w:r w:rsidR="00420490" w:rsidRPr="00FB3947">
        <w:rPr>
          <w:rFonts w:ascii="Calibri" w:hAnsi="Calibri" w:cs="Calibri"/>
          <w:sz w:val="24"/>
          <w:szCs w:val="24"/>
        </w:rPr>
        <w:t>mice</w:t>
      </w:r>
      <w:r w:rsidR="00CB39C0" w:rsidRPr="00FB3947">
        <w:rPr>
          <w:rFonts w:ascii="Calibri" w:hAnsi="Calibri" w:cs="Calibri"/>
          <w:sz w:val="24"/>
          <w:szCs w:val="24"/>
        </w:rPr>
        <w:t>. Blood collection through the subclavian vein puncture</w:t>
      </w:r>
      <w:r w:rsidR="00CB39C0" w:rsidRPr="00FB3947" w:rsidDel="00A8506B">
        <w:rPr>
          <w:rFonts w:ascii="Calibri" w:hAnsi="Calibri" w:cs="Calibri"/>
          <w:sz w:val="24"/>
          <w:szCs w:val="24"/>
        </w:rPr>
        <w:t xml:space="preserve"> </w:t>
      </w:r>
      <w:r w:rsidR="00CB39C0" w:rsidRPr="00FB3947">
        <w:rPr>
          <w:rFonts w:ascii="Calibri" w:hAnsi="Calibri" w:cs="Calibri"/>
          <w:sz w:val="24"/>
          <w:szCs w:val="24"/>
        </w:rPr>
        <w:t xml:space="preserve">in mice </w:t>
      </w:r>
      <w:r w:rsidR="0077558E" w:rsidRPr="00FB3947">
        <w:rPr>
          <w:rFonts w:ascii="Calibri" w:hAnsi="Calibri" w:cs="Calibri"/>
          <w:sz w:val="24"/>
          <w:szCs w:val="24"/>
        </w:rPr>
        <w:t>can</w:t>
      </w:r>
      <w:r w:rsidR="00CB39C0" w:rsidRPr="00FB3947">
        <w:rPr>
          <w:rFonts w:ascii="Calibri" w:hAnsi="Calibri" w:cs="Calibri"/>
          <w:sz w:val="24"/>
          <w:szCs w:val="24"/>
        </w:rPr>
        <w:t xml:space="preserve"> be </w:t>
      </w:r>
      <w:r w:rsidR="00F77553" w:rsidRPr="00FB3947">
        <w:rPr>
          <w:rFonts w:ascii="Calibri" w:hAnsi="Calibri" w:cs="Calibri"/>
          <w:sz w:val="24"/>
          <w:szCs w:val="24"/>
        </w:rPr>
        <w:t xml:space="preserve">a </w:t>
      </w:r>
      <w:r w:rsidR="00F16A67" w:rsidRPr="00FB3947">
        <w:rPr>
          <w:rFonts w:ascii="Calibri" w:hAnsi="Calibri" w:cs="Calibri"/>
          <w:sz w:val="24"/>
          <w:szCs w:val="24"/>
        </w:rPr>
        <w:t xml:space="preserve">convenient method in daily </w:t>
      </w:r>
      <w:r w:rsidR="0064574A" w:rsidRPr="00FB3947">
        <w:rPr>
          <w:rFonts w:ascii="Calibri" w:hAnsi="Calibri" w:cs="Calibri"/>
          <w:sz w:val="24"/>
          <w:szCs w:val="24"/>
        </w:rPr>
        <w:t>research work</w:t>
      </w:r>
      <w:r w:rsidR="004C3725" w:rsidRPr="00FB3947">
        <w:rPr>
          <w:rFonts w:ascii="Calibri" w:hAnsi="Calibri" w:cs="Calibri"/>
          <w:sz w:val="24"/>
          <w:szCs w:val="24"/>
        </w:rPr>
        <w:t>s</w:t>
      </w:r>
      <w:r w:rsidR="00CB39C0" w:rsidRPr="00FB3947">
        <w:rPr>
          <w:rFonts w:ascii="Calibri" w:hAnsi="Calibri" w:cs="Calibri"/>
          <w:sz w:val="24"/>
          <w:szCs w:val="24"/>
        </w:rPr>
        <w:t>.</w:t>
      </w:r>
    </w:p>
    <w:p w14:paraId="02907811" w14:textId="77777777" w:rsidR="00BF059C" w:rsidRPr="00FB3947" w:rsidRDefault="00BF059C" w:rsidP="00DE4957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p w14:paraId="3CD45D24" w14:textId="5AF5FEDA" w:rsidR="00CB39C0" w:rsidRPr="00FB3947" w:rsidRDefault="00BF059C" w:rsidP="00DE4957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INTRODUCTION:</w:t>
      </w:r>
    </w:p>
    <w:p w14:paraId="3A060D9D" w14:textId="6E0C5351" w:rsidR="00FB233F" w:rsidRPr="00FB3947" w:rsidRDefault="00CB39C0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Blood </w:t>
      </w:r>
      <w:r w:rsidR="00FB233F" w:rsidRPr="00FB3947">
        <w:rPr>
          <w:rFonts w:ascii="Calibri" w:hAnsi="Calibri" w:cs="Calibri"/>
          <w:sz w:val="24"/>
          <w:szCs w:val="24"/>
        </w:rPr>
        <w:t xml:space="preserve">sample </w:t>
      </w:r>
      <w:r w:rsidRPr="00FB3947">
        <w:rPr>
          <w:rFonts w:ascii="Calibri" w:hAnsi="Calibri" w:cs="Calibri"/>
          <w:sz w:val="24"/>
          <w:szCs w:val="24"/>
        </w:rPr>
        <w:t xml:space="preserve">collection </w:t>
      </w:r>
      <w:r w:rsidR="00FB233F" w:rsidRPr="00FB3947">
        <w:rPr>
          <w:rFonts w:ascii="Calibri" w:hAnsi="Calibri" w:cs="Calibri"/>
          <w:sz w:val="24"/>
          <w:szCs w:val="24"/>
        </w:rPr>
        <w:t xml:space="preserve">from mice </w:t>
      </w:r>
      <w:r w:rsidRPr="00FB3947">
        <w:rPr>
          <w:rFonts w:ascii="Calibri" w:hAnsi="Calibri" w:cs="Calibri"/>
          <w:sz w:val="24"/>
          <w:szCs w:val="24"/>
        </w:rPr>
        <w:t xml:space="preserve">is </w:t>
      </w:r>
      <w:r w:rsidR="00F16A67" w:rsidRPr="00FB3947">
        <w:rPr>
          <w:rFonts w:ascii="Calibri" w:hAnsi="Calibri" w:cs="Calibri"/>
          <w:sz w:val="24"/>
          <w:szCs w:val="24"/>
        </w:rPr>
        <w:t>essential in most research laboratories</w:t>
      </w:r>
      <w:r w:rsidR="00FB233F" w:rsidRPr="00FB3947">
        <w:rPr>
          <w:rFonts w:ascii="Calibri" w:hAnsi="Calibri" w:cs="Calibri"/>
          <w:sz w:val="24"/>
          <w:szCs w:val="24"/>
        </w:rPr>
        <w:t xml:space="preserve">. </w:t>
      </w:r>
      <w:r w:rsidRPr="00FB3947">
        <w:rPr>
          <w:rFonts w:ascii="Calibri" w:hAnsi="Calibri" w:cs="Calibri"/>
          <w:sz w:val="24"/>
          <w:szCs w:val="24"/>
        </w:rPr>
        <w:t xml:space="preserve">The </w:t>
      </w:r>
      <w:r w:rsidR="00FB233F" w:rsidRPr="00FB3947">
        <w:rPr>
          <w:rFonts w:ascii="Calibri" w:hAnsi="Calibri" w:cs="Calibri"/>
          <w:sz w:val="24"/>
          <w:szCs w:val="24"/>
        </w:rPr>
        <w:t xml:space="preserve">conventional approaches for blood collection in mice </w:t>
      </w:r>
      <w:r w:rsidR="004C3725" w:rsidRPr="00FB3947">
        <w:rPr>
          <w:rFonts w:ascii="Calibri" w:hAnsi="Calibri" w:cs="Calibri"/>
          <w:sz w:val="24"/>
          <w:szCs w:val="24"/>
        </w:rPr>
        <w:t>is</w:t>
      </w:r>
      <w:r w:rsidR="00FB233F" w:rsidRPr="00FB3947">
        <w:rPr>
          <w:rFonts w:ascii="Calibri" w:hAnsi="Calibri" w:cs="Calibri"/>
          <w:sz w:val="24"/>
          <w:szCs w:val="24"/>
        </w:rPr>
        <w:t xml:space="preserve"> </w:t>
      </w:r>
      <w:r w:rsidR="003528A3" w:rsidRPr="00FB3947">
        <w:rPr>
          <w:rFonts w:ascii="Calibri" w:hAnsi="Calibri" w:cs="Calibri"/>
          <w:sz w:val="24"/>
          <w:szCs w:val="24"/>
        </w:rPr>
        <w:t xml:space="preserve">tail cutting when less than 100 </w:t>
      </w:r>
      <w:r w:rsidR="003B0B06" w:rsidRPr="00FB3947">
        <w:rPr>
          <w:rFonts w:ascii="Calibri" w:hAnsi="Calibri" w:cs="Calibri"/>
          <w:sz w:val="24"/>
          <w:szCs w:val="24"/>
        </w:rPr>
        <w:t xml:space="preserve">µL of </w:t>
      </w:r>
      <w:r w:rsidR="003528A3" w:rsidRPr="00FB3947">
        <w:rPr>
          <w:rFonts w:ascii="Calibri" w:hAnsi="Calibri" w:cs="Calibri"/>
          <w:sz w:val="24"/>
          <w:szCs w:val="24"/>
        </w:rPr>
        <w:t>sample is needed</w:t>
      </w:r>
      <w:r w:rsidR="00CB6847" w:rsidRPr="00FB3947">
        <w:rPr>
          <w:rFonts w:ascii="Calibri" w:hAnsi="Calibri" w:cs="Calibri"/>
          <w:sz w:val="24"/>
          <w:szCs w:val="24"/>
        </w:rPr>
        <w:fldChar w:fldCharType="begin"/>
      </w:r>
      <w:r w:rsidR="00DA4085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&lt;EndNote&gt;&lt;Cite&gt;&lt;Author&gt;McCosh&lt;/Author&gt;&lt;Year&gt;2018&lt;/Year&gt;&lt;RecNum&gt;1403&lt;/RecNum&gt;&lt;DisplayText&gt;&lt;style face="superscript"&gt;1&lt;/style&gt;&lt;/DisplayText&gt;&lt;record&gt;&lt;rec-number&gt;1403&lt;/rec-number&gt;&lt;foreign-keys&gt;&lt;key app="EN" db-id="f0tdze0dnx0wepep09vx9etkde0trwwrwrsd" timestamp="1542666363"&gt;1403&lt;/key&gt;&lt;/foreign-keys&gt;&lt;ref-type name="Journal Article"&gt;17&lt;/ref-type&gt;&lt;contributors&gt;&lt;authors&gt;&lt;author&gt;McCosh, R. B.&lt;/author&gt;&lt;author&gt;Kreisman, M. J.&lt;/author&gt;&lt;author&gt;Breen, K. M.&lt;/author&gt;&lt;/authors&gt;&lt;/contributors&gt;&lt;auth-address&gt;Department of Reproductive Medicine, University of California, San Diego School of Medicine.&amp;#xD;Department of Reproductive Medicine, University of California, San Diego School of Medicine; kbchurch@ucsd.edu.&lt;/auth-address&gt;&lt;titles&gt;&lt;title&gt;Frequent Tail-tip Blood Sampling in Mice for the Assessment of Pulsatile Luteinizing Hormone Secretion&lt;/title&gt;&lt;secondary-title&gt;Journal of Visualized Experiments&lt;/secondary-title&gt;&lt;/titles&gt;&lt;periodical&gt;&lt;full-title&gt;Journal of Visualized Experiments&lt;/full-title&gt;&lt;/periodical&gt;&lt;number&gt;137&lt;/number&gt;&lt;keywords&gt;&lt;keyword&gt;Animals&lt;/keyword&gt;&lt;keyword&gt;Blood Specimen Collection/*methods&lt;/keyword&gt;&lt;keyword&gt;Luteinizing Hormone/*metabolism&lt;/keyword&gt;&lt;keyword&gt;Mice&lt;/keyword&gt;&lt;keyword&gt;Tail/*blood supply&lt;/keyword&gt;&lt;/keywords&gt;&lt;dates&gt;&lt;year&gt;2018&lt;/year&gt;&lt;pub-dates&gt;&lt;date&gt;Jul 4&lt;/date&gt;&lt;/pub-dates&gt;&lt;/dates&gt;&lt;isbn&gt;1940-087X (Electronic)&amp;#xD;1940-087X (Linking)&lt;/isbn&gt;&lt;accession-num&gt;30035764&lt;/accession-num&gt;&lt;urls&gt;&lt;related-urls&gt;&lt;url&gt;https://www.ncbi.nlm.nih.gov/pubmed/30035764&lt;/url&gt;&lt;/related-urls&gt;&lt;/urls&gt;&lt;custom2&gt;PMC6102042&lt;/custom2&gt;&lt;electronic-resource-num&gt;10.3791/57894&lt;/electronic-resource-num&gt;&lt;/record&gt;&lt;/Cite&gt;&lt;/EndNote&gt;</w:instrText>
      </w:r>
      <w:r w:rsidR="00CB6847" w:rsidRPr="00FB3947">
        <w:rPr>
          <w:rFonts w:ascii="Calibri" w:hAnsi="Calibri" w:cs="Calibri"/>
          <w:sz w:val="24"/>
          <w:szCs w:val="24"/>
        </w:rPr>
        <w:fldChar w:fldCharType="separate"/>
      </w:r>
      <w:r w:rsidR="00CB6847" w:rsidRPr="00FB3947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CB6847" w:rsidRPr="00FB3947">
        <w:rPr>
          <w:rFonts w:ascii="Calibri" w:hAnsi="Calibri" w:cs="Calibri"/>
          <w:sz w:val="24"/>
          <w:szCs w:val="24"/>
        </w:rPr>
        <w:fldChar w:fldCharType="end"/>
      </w:r>
      <w:r w:rsidR="003528A3" w:rsidRPr="00FB3947">
        <w:rPr>
          <w:rFonts w:ascii="Calibri" w:hAnsi="Calibri" w:cs="Calibri"/>
          <w:sz w:val="24"/>
          <w:szCs w:val="24"/>
        </w:rPr>
        <w:t xml:space="preserve">. </w:t>
      </w:r>
      <w:r w:rsidR="00CB6847" w:rsidRPr="00FB3947">
        <w:rPr>
          <w:rFonts w:ascii="Calibri" w:hAnsi="Calibri" w:cs="Calibri"/>
          <w:sz w:val="24"/>
          <w:szCs w:val="24"/>
        </w:rPr>
        <w:t>However, i</w:t>
      </w:r>
      <w:r w:rsidR="003528A3" w:rsidRPr="00FB3947">
        <w:rPr>
          <w:rFonts w:ascii="Calibri" w:hAnsi="Calibri" w:cs="Calibri"/>
          <w:sz w:val="24"/>
          <w:szCs w:val="24"/>
        </w:rPr>
        <w:t xml:space="preserve">f more than 100 </w:t>
      </w:r>
      <w:r w:rsidR="003B0B06" w:rsidRPr="00FB3947">
        <w:rPr>
          <w:rFonts w:ascii="Calibri" w:hAnsi="Calibri" w:cs="Calibri"/>
          <w:sz w:val="24"/>
          <w:szCs w:val="24"/>
        </w:rPr>
        <w:t xml:space="preserve">µL </w:t>
      </w:r>
      <w:r w:rsidR="002521CD" w:rsidRPr="00FB3947">
        <w:rPr>
          <w:rFonts w:ascii="Calibri" w:hAnsi="Calibri" w:cs="Calibri"/>
          <w:sz w:val="24"/>
          <w:szCs w:val="24"/>
        </w:rPr>
        <w:t xml:space="preserve">of blood are </w:t>
      </w:r>
      <w:r w:rsidR="004C3725" w:rsidRPr="00FB3947">
        <w:rPr>
          <w:rFonts w:ascii="Calibri" w:hAnsi="Calibri" w:cs="Calibri"/>
          <w:sz w:val="24"/>
          <w:szCs w:val="24"/>
        </w:rPr>
        <w:t>required</w:t>
      </w:r>
      <w:r w:rsidR="002521CD" w:rsidRPr="00FB3947">
        <w:rPr>
          <w:rFonts w:ascii="Calibri" w:hAnsi="Calibri" w:cs="Calibri"/>
          <w:sz w:val="24"/>
          <w:szCs w:val="24"/>
        </w:rPr>
        <w:t xml:space="preserve"> at a nonterminal time point, retroorbital, submandibular bleeding or submental blood collection are the most commonly considered techniques</w:t>
      </w:r>
      <w:r w:rsidR="00AC1CE8" w:rsidRPr="00FB3947">
        <w:rPr>
          <w:rFonts w:ascii="Calibri" w:hAnsi="Calibri" w:cs="Calibri"/>
          <w:sz w:val="24"/>
          <w:szCs w:val="24"/>
        </w:rPr>
        <w:fldChar w:fldCharType="begin"/>
      </w:r>
      <w:r w:rsidR="00DA4085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&lt;EndNote&gt;&lt;Cite&gt;&lt;Author&gt;Regan&lt;/Author&gt;&lt;Year&gt;2016&lt;/Year&gt;&lt;RecNum&gt;1396&lt;/RecNum&gt;&lt;DisplayText&gt;&lt;style face="superscript"&gt;2&lt;/style&gt;&lt;/DisplayText&gt;&lt;record&gt;&lt;rec-number&gt;1396&lt;/rec-number&gt;&lt;foreign-keys&gt;&lt;key app="EN" db-id="f0tdze0dnx0wepep09vx9etkde0trwwrwrsd" timestamp="1542552905"&gt;1396&lt;/key&gt;&lt;/foreign-keys&gt;&lt;ref-type name="Journal Article"&gt;17&lt;/ref-type&gt;&lt;contributors&gt;&lt;authors&gt;&lt;author&gt;Regan, R. D.&lt;/author&gt;&lt;author&gt;Fenyk-Melody, J. E.&lt;/author&gt;&lt;author&gt;Tran, S. M.&lt;/author&gt;&lt;author&gt;Chen, G.&lt;/author&gt;&lt;author&gt;Stocking, K. L.&lt;/author&gt;&lt;/authors&gt;&lt;/contributors&gt;&lt;auth-address&gt;Comparative Animal Research, Amgen Incorporated, Seattle, Washington, USA. rainy.regan@gmail.com.&amp;#xD;Comparative Animal Research, Amgen Incorporated, Seattle, Washington, USA.&amp;#xD;Pathology, Amgen Incorporated, Seattle, Washington, USA.&amp;#xD;Biostatistics, Amgen Incorporated, Seattle, Washington, USA.&lt;/auth-address&gt;&lt;titles&gt;&lt;title&gt;Comparison of Submental Blood Collection with the Retroorbital and Submandibular Methods in Mice (Mus musculus)&lt;/title&gt;&lt;secondary-title&gt;Journal of the American Association for Laboratory Animal Science&lt;/secondary-title&gt;&lt;short-title&gt;&lt;style face="normal" font="default" charset="134" size="100%"&gt;</w:instrText>
      </w:r>
      <w:r w:rsidR="00DA4085" w:rsidRPr="00FB3947">
        <w:rPr>
          <w:rFonts w:ascii="Calibri" w:hAnsi="Calibri" w:cs="Calibri"/>
          <w:sz w:val="24"/>
          <w:szCs w:val="24"/>
        </w:rPr>
        <w:instrText>动物</w:instrText>
      </w:r>
      <w:r w:rsidR="00DA4085" w:rsidRPr="00FB3947">
        <w:rPr>
          <w:rFonts w:ascii="Calibri" w:hAnsi="Calibri" w:cs="Calibri"/>
          <w:sz w:val="24"/>
          <w:szCs w:val="24"/>
        </w:rPr>
        <w:instrText>&lt;/style&gt;&lt;style face="normal" font="default" size="100%"&gt;3&lt;/style&gt;&lt;style face="normal" font="default" charset="134" size="100%"&gt;</w:instrText>
      </w:r>
      <w:r w:rsidR="00DA4085" w:rsidRPr="00FB3947">
        <w:rPr>
          <w:rFonts w:ascii="Calibri" w:hAnsi="Calibri" w:cs="Calibri"/>
          <w:sz w:val="24"/>
          <w:szCs w:val="24"/>
        </w:rPr>
        <w:instrText>区文章</w:instrText>
      </w:r>
      <w:r w:rsidR="00DA4085" w:rsidRPr="00FB3947">
        <w:rPr>
          <w:rFonts w:ascii="Calibri" w:hAnsi="Calibri" w:cs="Calibri"/>
          <w:sz w:val="24"/>
          <w:szCs w:val="24"/>
        </w:rPr>
        <w:instrText>&lt;/style&gt;&lt;/short-title&gt;&lt;/titles&gt;&lt;periodical&gt;&lt;full-title&gt;Journal of the American Association for Laboratory Animal Science&lt;/full-title&gt;&lt;/periodical&gt;&lt;pages&gt;570-6&lt;/pages&gt;&lt;volume&gt;55&lt;/volume&gt;&lt;number&gt;5&lt;/number&gt;&lt;keywords&gt;&lt;keyword&gt;Animals&lt;/keyword&gt;&lt;keyword&gt;Blood Specimen Collection/*methods&lt;/keyword&gt;&lt;keyword&gt;Mice/*blood&lt;/keyword&gt;&lt;keyword&gt;Phlebotomy/methods/*veterinary&lt;/keyword&gt;&lt;/keywords&gt;&lt;dates&gt;&lt;year&gt;2016&lt;/year&gt;&lt;/dates&gt;&lt;isbn&gt;1559-6109 (Print)&amp;#xD;1559-6109 (Linking)&lt;/isbn&gt;&lt;accession-num&gt;27657712&lt;/accession-num&gt;&lt;urls&gt;&lt;related-urls&gt;&lt;url&gt;https://www.ncbi.nlm.nih.gov/pubmed/27657712&lt;/url&gt;&lt;/related-urls&gt;&lt;/urls&gt;&lt;custom2&gt;PMC5029828&lt;/custom2&gt;&lt;/record&gt;&lt;/Cite&gt;&lt;/EndNote&gt;</w:instrText>
      </w:r>
      <w:r w:rsidR="00AC1CE8" w:rsidRPr="00FB3947">
        <w:rPr>
          <w:rFonts w:ascii="Calibri" w:hAnsi="Calibri" w:cs="Calibri"/>
          <w:sz w:val="24"/>
          <w:szCs w:val="24"/>
        </w:rPr>
        <w:fldChar w:fldCharType="separate"/>
      </w:r>
      <w:r w:rsidR="00CB6847" w:rsidRPr="00FB3947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="00AC1CE8" w:rsidRPr="00FB3947">
        <w:rPr>
          <w:rFonts w:ascii="Calibri" w:hAnsi="Calibri" w:cs="Calibri"/>
          <w:sz w:val="24"/>
          <w:szCs w:val="24"/>
        </w:rPr>
        <w:fldChar w:fldCharType="end"/>
      </w:r>
      <w:r w:rsidR="002521CD" w:rsidRPr="00FB3947">
        <w:rPr>
          <w:rFonts w:ascii="Calibri" w:hAnsi="Calibri" w:cs="Calibri"/>
          <w:sz w:val="24"/>
          <w:szCs w:val="24"/>
        </w:rPr>
        <w:t xml:space="preserve">. </w:t>
      </w:r>
      <w:r w:rsidR="00AC1CE8" w:rsidRPr="00FB3947">
        <w:rPr>
          <w:rFonts w:ascii="Calibri" w:hAnsi="Calibri" w:cs="Calibri"/>
          <w:sz w:val="24"/>
          <w:szCs w:val="24"/>
        </w:rPr>
        <w:t>In some occasions, the jugular vein</w:t>
      </w:r>
      <w:r w:rsidR="00FB233F" w:rsidRPr="00FB3947">
        <w:rPr>
          <w:rFonts w:ascii="Calibri" w:hAnsi="Calibri" w:cs="Calibri"/>
          <w:sz w:val="24"/>
          <w:szCs w:val="24"/>
        </w:rPr>
        <w:t xml:space="preserve"> </w:t>
      </w:r>
      <w:r w:rsidR="00AC1CE8" w:rsidRPr="00FB3947">
        <w:rPr>
          <w:rFonts w:ascii="Calibri" w:hAnsi="Calibri" w:cs="Calibri"/>
          <w:sz w:val="24"/>
          <w:szCs w:val="24"/>
        </w:rPr>
        <w:t xml:space="preserve">catheterization </w:t>
      </w:r>
      <w:r w:rsidR="00B74C82" w:rsidRPr="00FB3947">
        <w:rPr>
          <w:rFonts w:ascii="Calibri" w:hAnsi="Calibri" w:cs="Calibri"/>
          <w:sz w:val="24"/>
          <w:szCs w:val="24"/>
        </w:rPr>
        <w:t xml:space="preserve">through a surgical incision </w:t>
      </w:r>
      <w:r w:rsidR="003B0B06" w:rsidRPr="00FB3947">
        <w:rPr>
          <w:rFonts w:ascii="Calibri" w:hAnsi="Calibri" w:cs="Calibri"/>
          <w:sz w:val="24"/>
          <w:szCs w:val="24"/>
        </w:rPr>
        <w:t>was</w:t>
      </w:r>
      <w:r w:rsidR="00AC1CE8" w:rsidRPr="00FB3947">
        <w:rPr>
          <w:rFonts w:ascii="Calibri" w:hAnsi="Calibri" w:cs="Calibri"/>
          <w:sz w:val="24"/>
          <w:szCs w:val="24"/>
        </w:rPr>
        <w:t xml:space="preserve"> adopted as </w:t>
      </w:r>
      <w:r w:rsidR="003B0B06" w:rsidRPr="00FB3947">
        <w:rPr>
          <w:rFonts w:ascii="Calibri" w:hAnsi="Calibri" w:cs="Calibri"/>
          <w:sz w:val="24"/>
          <w:szCs w:val="24"/>
        </w:rPr>
        <w:t xml:space="preserve">an </w:t>
      </w:r>
      <w:r w:rsidR="00AC1CE8" w:rsidRPr="00FB3947">
        <w:rPr>
          <w:rFonts w:ascii="Calibri" w:hAnsi="Calibri" w:cs="Calibri"/>
          <w:sz w:val="24"/>
          <w:szCs w:val="24"/>
        </w:rPr>
        <w:t>alternative method</w:t>
      </w:r>
      <w:r w:rsidR="00AC1CE8" w:rsidRPr="00FB3947">
        <w:rPr>
          <w:rFonts w:ascii="Calibri" w:hAnsi="Calibri" w:cs="Calibri"/>
          <w:sz w:val="24"/>
          <w:szCs w:val="24"/>
        </w:rPr>
        <w:fldChar w:fldCharType="begin"/>
      </w:r>
      <w:r w:rsidR="00DA4085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&lt;EndNote&gt;&lt;Cite&gt;&lt;Author&gt;Park&lt;/Author&gt;&lt;Year&gt;2018&lt;/Year&gt;&lt;RecNum&gt;1395&lt;/RecNum&gt;&lt;DisplayText&gt;&lt;style face="superscript"&gt;3&lt;/style&gt;&lt;/DisplayText&gt;&lt;record&gt;&lt;rec-number&gt;1395&lt;/rec-number&gt;&lt;foreign-keys&gt;&lt;key app="EN" db-id="f0tdze0dnx0wepep09vx9etkde0trwwrwrsd" timestamp="1542551953"&gt;1395&lt;/key&gt;&lt;/foreign-keys&gt;&lt;ref-type name="Journal Article"&gt;17&lt;/ref-type&gt;&lt;contributors&gt;&lt;authors&gt;&lt;author&gt;Park, A. Y.&lt;/author&gt;&lt;author&gt;Plotsky, P. M.&lt;/author&gt;&lt;author&gt;Pham, T. D.&lt;/author&gt;&lt;author&gt;Pacak, K.&lt;/author&gt;&lt;author&gt;Wynne, B. M.&lt;/author&gt;&lt;author&gt;Wall, S. M.&lt;/author&gt;&lt;author&gt;Lazo-Fernandez, Y.&lt;/author&gt;&lt;/authors&gt;&lt;/contributors&gt;&lt;auth-address&gt;Department of Medicine, Emory University School of Medicine, Atlanta, Georgia.&amp;#xD;Department of Psychiatry &amp;amp; Behavioral Sciences, Emory University School of Medicine, Atlanta, Georgia.&amp;#xD;Program in Reproductive and Adult Endocrinology, Eunice Kennedy Shriver National Institute of Child Health and Human Development, National Institutes of Health, Bethesda, Maryland.&lt;/auth-address&gt;&lt;titles&gt;&lt;title&gt;Blood collection in unstressed, conscious, and freely moving mice through implantation of catheters in the jugular vein: a new simplified protocol&lt;/title&gt;&lt;secondary-title&gt;Physiological Reports&lt;/secondary-title&gt;&lt;/titles&gt;&lt;periodical&gt;&lt;full-title&gt;Physiological Reports&lt;/full-title&gt;&lt;/periodical&gt;&lt;pages&gt;e13904&lt;/pages&gt;&lt;volume&gt;6&lt;/volume&gt;&lt;number&gt;21&lt;/number&gt;&lt;keywords&gt;&lt;keyword&gt;Blood collection&lt;/keyword&gt;&lt;keyword&gt;jugular catheter&lt;/keyword&gt;&lt;keyword&gt;mice&lt;/keyword&gt;&lt;keyword&gt;pendrin&lt;/keyword&gt;&lt;keyword&gt;survival surgery&lt;/keyword&gt;&lt;/keywords&gt;&lt;dates&gt;&lt;year&gt;2018&lt;/year&gt;&lt;pub-dates&gt;&lt;date&gt;Nov&lt;/date&gt;&lt;/pub-dates&gt;&lt;/dates&gt;&lt;isbn&gt;2051-817X (Electronic)&amp;#xD;2051-817X (Linking)&lt;/isbn&gt;&lt;accession-num&gt;30426706&lt;/accession-num&gt;&lt;urls&gt;&lt;related-urls&gt;&lt;url&gt;https://www.ncbi.nlm.nih.gov/pubmed/30426706&lt;/url&gt;&lt;/related-urls&gt;&lt;/urls&gt;&lt;electronic-resource-num&gt;10.14814/phy2.13904&lt;/electronic-resource-num&gt;&lt;/record&gt;&lt;/Cite&gt;&lt;/EndNote&gt;</w:instrText>
      </w:r>
      <w:r w:rsidR="00AC1CE8" w:rsidRPr="00FB3947">
        <w:rPr>
          <w:rFonts w:ascii="Calibri" w:hAnsi="Calibri" w:cs="Calibri"/>
          <w:sz w:val="24"/>
          <w:szCs w:val="24"/>
        </w:rPr>
        <w:fldChar w:fldCharType="separate"/>
      </w:r>
      <w:r w:rsidR="00CB6847" w:rsidRPr="00FB3947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AC1CE8" w:rsidRPr="00FB3947">
        <w:rPr>
          <w:rFonts w:ascii="Calibri" w:hAnsi="Calibri" w:cs="Calibri"/>
          <w:sz w:val="24"/>
          <w:szCs w:val="24"/>
        </w:rPr>
        <w:fldChar w:fldCharType="end"/>
      </w:r>
      <w:r w:rsidR="00AC1CE8" w:rsidRPr="00FB3947">
        <w:rPr>
          <w:rFonts w:ascii="Calibri" w:hAnsi="Calibri" w:cs="Calibri"/>
          <w:sz w:val="24"/>
          <w:szCs w:val="24"/>
        </w:rPr>
        <w:t xml:space="preserve">. </w:t>
      </w:r>
    </w:p>
    <w:p w14:paraId="3B31CEA6" w14:textId="77777777" w:rsidR="00BF059C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15450A38" w14:textId="51DC2120" w:rsidR="00AC1CE8" w:rsidRPr="00FB3947" w:rsidRDefault="00652742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Nevertheless, </w:t>
      </w:r>
      <w:r w:rsidR="003B0B06" w:rsidRPr="00FB3947">
        <w:rPr>
          <w:rFonts w:ascii="Calibri" w:hAnsi="Calibri" w:cs="Calibri"/>
          <w:sz w:val="24"/>
          <w:szCs w:val="24"/>
        </w:rPr>
        <w:t xml:space="preserve">the </w:t>
      </w:r>
      <w:r w:rsidR="00E37140" w:rsidRPr="00FB3947">
        <w:rPr>
          <w:rFonts w:ascii="Calibri" w:hAnsi="Calibri" w:cs="Calibri"/>
          <w:sz w:val="24"/>
          <w:szCs w:val="24"/>
        </w:rPr>
        <w:t>above</w:t>
      </w:r>
      <w:r w:rsidRPr="00FB3947">
        <w:rPr>
          <w:rFonts w:ascii="Calibri" w:hAnsi="Calibri" w:cs="Calibri"/>
          <w:sz w:val="24"/>
          <w:szCs w:val="24"/>
        </w:rPr>
        <w:t xml:space="preserve"> methods are </w:t>
      </w:r>
      <w:r w:rsidR="003B0B06" w:rsidRPr="00FB3947">
        <w:rPr>
          <w:rFonts w:ascii="Calibri" w:hAnsi="Calibri" w:cs="Calibri"/>
          <w:sz w:val="24"/>
          <w:szCs w:val="24"/>
        </w:rPr>
        <w:t>harmful</w:t>
      </w:r>
      <w:r w:rsidRPr="00FB3947">
        <w:rPr>
          <w:rFonts w:ascii="Calibri" w:hAnsi="Calibri" w:cs="Calibri"/>
          <w:sz w:val="24"/>
          <w:szCs w:val="24"/>
        </w:rPr>
        <w:t xml:space="preserve"> to </w:t>
      </w:r>
      <w:r w:rsidR="003B0B06" w:rsidRPr="00FB3947">
        <w:rPr>
          <w:rFonts w:ascii="Calibri" w:hAnsi="Calibri" w:cs="Calibri"/>
          <w:sz w:val="24"/>
          <w:szCs w:val="24"/>
        </w:rPr>
        <w:t xml:space="preserve">the </w:t>
      </w:r>
      <w:r w:rsidR="00F16A67" w:rsidRPr="00FB3947">
        <w:rPr>
          <w:rFonts w:ascii="Calibri" w:hAnsi="Calibri" w:cs="Calibri"/>
          <w:sz w:val="24"/>
          <w:szCs w:val="24"/>
        </w:rPr>
        <w:t>mice</w:t>
      </w:r>
      <w:r w:rsidRPr="00FB3947">
        <w:rPr>
          <w:rFonts w:ascii="Calibri" w:hAnsi="Calibri" w:cs="Calibri"/>
          <w:sz w:val="24"/>
          <w:szCs w:val="24"/>
        </w:rPr>
        <w:t xml:space="preserve">. </w:t>
      </w:r>
      <w:r w:rsidR="00465A44" w:rsidRPr="00FB3947">
        <w:rPr>
          <w:rFonts w:ascii="Calibri" w:hAnsi="Calibri" w:cs="Calibri"/>
          <w:sz w:val="24"/>
          <w:szCs w:val="24"/>
        </w:rPr>
        <w:t xml:space="preserve">To the best of our knowledge, the retroorbital method is not widely accepted because of the potential risk </w:t>
      </w:r>
      <w:r w:rsidR="008C0FAA" w:rsidRPr="00FB3947">
        <w:rPr>
          <w:rFonts w:ascii="Calibri" w:hAnsi="Calibri" w:cs="Calibri"/>
          <w:sz w:val="24"/>
          <w:szCs w:val="24"/>
        </w:rPr>
        <w:t>of</w:t>
      </w:r>
      <w:r w:rsidR="00465A44" w:rsidRPr="00FB3947">
        <w:rPr>
          <w:rFonts w:ascii="Calibri" w:hAnsi="Calibri" w:cs="Calibri"/>
          <w:sz w:val="24"/>
          <w:szCs w:val="24"/>
        </w:rPr>
        <w:t xml:space="preserve"> complications</w:t>
      </w:r>
      <w:r w:rsidR="008C0FAA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PEVuZE5vdGU+PENpdGU+PEF1dGhvcj5IZWltYW5uPC9BdXRob3I+PFllYXI+MjAwOTwvWWVhcj48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</w:fldData>
        </w:fldChar>
      </w:r>
      <w:r w:rsidR="008C0FAA" w:rsidRPr="00FB3947">
        <w:rPr>
          <w:rFonts w:ascii="Calibri" w:hAnsi="Calibri" w:cs="Calibri"/>
          <w:sz w:val="24"/>
          <w:szCs w:val="24"/>
        </w:rPr>
        <w:instrText xml:space="preserve"> ADDIN EN.CITE </w:instrText>
      </w:r>
      <w:r w:rsidR="008C0FAA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PEVuZE5vdGU+PENpdGU+PEF1dGhvcj5IZWltYW5uPC9BdXRob3I+PFllYXI+MjAwOTwvWWVhcj48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</w:fldData>
        </w:fldChar>
      </w:r>
      <w:r w:rsidR="008C0FAA" w:rsidRPr="00FB3947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C0FAA" w:rsidRPr="00FB3947">
        <w:rPr>
          <w:rFonts w:ascii="Calibri" w:hAnsi="Calibri" w:cs="Calibri"/>
          <w:sz w:val="24"/>
          <w:szCs w:val="24"/>
        </w:rPr>
      </w:r>
      <w:r w:rsidR="008C0FAA" w:rsidRPr="00FB3947">
        <w:rPr>
          <w:rFonts w:ascii="Calibri" w:hAnsi="Calibri" w:cs="Calibri"/>
          <w:sz w:val="24"/>
          <w:szCs w:val="24"/>
        </w:rPr>
        <w:fldChar w:fldCharType="end"/>
      </w:r>
      <w:r w:rsidR="008C0FAA" w:rsidRPr="00FB3947">
        <w:rPr>
          <w:rFonts w:ascii="Calibri" w:hAnsi="Calibri" w:cs="Calibri"/>
          <w:sz w:val="24"/>
          <w:szCs w:val="24"/>
        </w:rPr>
      </w:r>
      <w:r w:rsidR="008C0FAA" w:rsidRPr="00FB3947">
        <w:rPr>
          <w:rFonts w:ascii="Calibri" w:hAnsi="Calibri" w:cs="Calibri"/>
          <w:sz w:val="24"/>
          <w:szCs w:val="24"/>
        </w:rPr>
        <w:fldChar w:fldCharType="separate"/>
      </w:r>
      <w:r w:rsidR="008C0FAA" w:rsidRPr="00FB3947">
        <w:rPr>
          <w:rFonts w:ascii="Calibri" w:hAnsi="Calibri" w:cs="Calibri"/>
          <w:noProof/>
          <w:sz w:val="24"/>
          <w:szCs w:val="24"/>
          <w:vertAlign w:val="superscript"/>
        </w:rPr>
        <w:t>4,5</w:t>
      </w:r>
      <w:r w:rsidR="008C0FAA" w:rsidRPr="00FB3947">
        <w:rPr>
          <w:rFonts w:ascii="Calibri" w:hAnsi="Calibri" w:cs="Calibri"/>
          <w:sz w:val="24"/>
          <w:szCs w:val="24"/>
        </w:rPr>
        <w:fldChar w:fldCharType="end"/>
      </w:r>
      <w:r w:rsidR="00465A44" w:rsidRPr="00FB3947">
        <w:rPr>
          <w:rFonts w:ascii="Calibri" w:hAnsi="Calibri" w:cs="Calibri"/>
          <w:sz w:val="24"/>
          <w:szCs w:val="24"/>
        </w:rPr>
        <w:t xml:space="preserve">. </w:t>
      </w:r>
      <w:r w:rsidR="008C0FAA" w:rsidRPr="00FB3947">
        <w:rPr>
          <w:rFonts w:ascii="Calibri" w:hAnsi="Calibri" w:cs="Calibri"/>
          <w:sz w:val="24"/>
          <w:szCs w:val="24"/>
        </w:rPr>
        <w:t>Operation related t</w:t>
      </w:r>
      <w:r w:rsidR="00465A44" w:rsidRPr="00FB3947">
        <w:rPr>
          <w:rFonts w:ascii="Calibri" w:hAnsi="Calibri" w:cs="Calibri"/>
          <w:sz w:val="24"/>
          <w:szCs w:val="24"/>
        </w:rPr>
        <w:t>rauma not only happen</w:t>
      </w:r>
      <w:r w:rsidR="00E00F35">
        <w:rPr>
          <w:rFonts w:ascii="Calibri" w:hAnsi="Calibri" w:cs="Calibri"/>
          <w:sz w:val="24"/>
          <w:szCs w:val="24"/>
        </w:rPr>
        <w:t>s</w:t>
      </w:r>
      <w:r w:rsidR="00465A44" w:rsidRPr="00FB3947">
        <w:rPr>
          <w:rFonts w:ascii="Calibri" w:hAnsi="Calibri" w:cs="Calibri"/>
          <w:sz w:val="24"/>
          <w:szCs w:val="24"/>
        </w:rPr>
        <w:t xml:space="preserve"> in the visible area</w:t>
      </w:r>
      <w:r w:rsidR="008C0FAA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PEVuZE5vdGU+PENpdGU+PEF1dGhvcj5EaWVobDwvQXV0aG9yPjxZZWFyPjIwMDE8L1llYXI+PFJl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</w:fldData>
        </w:fldChar>
      </w:r>
      <w:r w:rsidR="008C0FAA" w:rsidRPr="00FB3947">
        <w:rPr>
          <w:rFonts w:ascii="Calibri" w:hAnsi="Calibri" w:cs="Calibri"/>
          <w:sz w:val="24"/>
          <w:szCs w:val="24"/>
        </w:rPr>
        <w:instrText xml:space="preserve"> ADDIN EN.CITE </w:instrText>
      </w:r>
      <w:r w:rsidR="008C0FAA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PEVuZE5vdGU+PENpdGU+PEF1dGhvcj5EaWVobDwvQXV0aG9yPjxZZWFyPjIwMDE8L1llYXI+PFJl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</w:fldData>
        </w:fldChar>
      </w:r>
      <w:r w:rsidR="008C0FAA" w:rsidRPr="00FB3947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C0FAA" w:rsidRPr="00FB3947">
        <w:rPr>
          <w:rFonts w:ascii="Calibri" w:hAnsi="Calibri" w:cs="Calibri"/>
          <w:sz w:val="24"/>
          <w:szCs w:val="24"/>
        </w:rPr>
      </w:r>
      <w:r w:rsidR="008C0FAA" w:rsidRPr="00FB3947">
        <w:rPr>
          <w:rFonts w:ascii="Calibri" w:hAnsi="Calibri" w:cs="Calibri"/>
          <w:sz w:val="24"/>
          <w:szCs w:val="24"/>
        </w:rPr>
        <w:fldChar w:fldCharType="end"/>
      </w:r>
      <w:r w:rsidR="008C0FAA" w:rsidRPr="00FB3947">
        <w:rPr>
          <w:rFonts w:ascii="Calibri" w:hAnsi="Calibri" w:cs="Calibri"/>
          <w:sz w:val="24"/>
          <w:szCs w:val="24"/>
        </w:rPr>
      </w:r>
      <w:r w:rsidR="008C0FAA" w:rsidRPr="00FB3947">
        <w:rPr>
          <w:rFonts w:ascii="Calibri" w:hAnsi="Calibri" w:cs="Calibri"/>
          <w:sz w:val="24"/>
          <w:szCs w:val="24"/>
        </w:rPr>
        <w:fldChar w:fldCharType="separate"/>
      </w:r>
      <w:r w:rsidR="008C0FAA" w:rsidRPr="00FB3947">
        <w:rPr>
          <w:rFonts w:ascii="Calibri" w:hAnsi="Calibri" w:cs="Calibri"/>
          <w:noProof/>
          <w:sz w:val="24"/>
          <w:szCs w:val="24"/>
          <w:vertAlign w:val="superscript"/>
        </w:rPr>
        <w:t>6,7</w:t>
      </w:r>
      <w:r w:rsidR="008C0FAA" w:rsidRPr="00FB3947">
        <w:rPr>
          <w:rFonts w:ascii="Calibri" w:hAnsi="Calibri" w:cs="Calibri"/>
          <w:sz w:val="24"/>
          <w:szCs w:val="24"/>
        </w:rPr>
        <w:fldChar w:fldCharType="end"/>
      </w:r>
      <w:r w:rsidR="003B0B06" w:rsidRPr="00FB3947">
        <w:rPr>
          <w:rFonts w:ascii="Calibri" w:hAnsi="Calibri" w:cs="Calibri"/>
          <w:sz w:val="24"/>
          <w:szCs w:val="24"/>
        </w:rPr>
        <w:t>,</w:t>
      </w:r>
      <w:r w:rsidR="00465A44" w:rsidRPr="00FB3947">
        <w:rPr>
          <w:rFonts w:ascii="Calibri" w:hAnsi="Calibri" w:cs="Calibri"/>
          <w:sz w:val="24"/>
          <w:szCs w:val="24"/>
        </w:rPr>
        <w:t xml:space="preserve"> but also deep within the orbit</w:t>
      </w:r>
      <w:r w:rsidR="008C0FAA" w:rsidRPr="00FB3947">
        <w:rPr>
          <w:rFonts w:ascii="Calibri" w:hAnsi="Calibri" w:cs="Calibri"/>
          <w:sz w:val="24"/>
          <w:szCs w:val="24"/>
        </w:rPr>
        <w:fldChar w:fldCharType="begin"/>
      </w:r>
      <w:r w:rsidR="008C0FAA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&lt;EndNote&gt;&lt;Cite&gt;&lt;Author&gt;Diehl&lt;/Author&gt;&lt;Year&gt;2001&lt;/Year&gt;&lt;RecNum&gt;1503&lt;/RecNum&gt;&lt;DisplayText&gt;&lt;style face="superscript"&gt;6&lt;/style&gt;&lt;/DisplayText&gt;&lt;record&gt;&lt;rec-number&gt;1503&lt;/rec-number&gt;&lt;foreign-keys&gt;&lt;key app="EN" db-id="f0tdze0dnx0wepep09vx9etkde0trwwrwrsd" timestamp="1552220860"&gt;1503&lt;/key&gt;&lt;/foreign-keys&gt;&lt;ref-type name="Journal Article"&gt;17&lt;/ref-type&gt;&lt;contributors&gt;&lt;authors&gt;&lt;author&gt;Diehl, K. H.&lt;/author&gt;&lt;author&gt;Hull, R.&lt;/author&gt;&lt;author&gt;Morton, D.&lt;/author&gt;&lt;author&gt;Pfister, R.&lt;/author&gt;&lt;author&gt;Rabemampianina, Y.&lt;/author&gt;&lt;author&gt;Smith, D.&lt;/author&gt;&lt;author&gt;Vidal, J. M.&lt;/author&gt;&lt;author&gt;van de Vorstenbosch, C.&lt;/author&gt;&lt;author&gt;European Federation of Pharmaceutical Industries, Association&lt;/author&gt;&lt;author&gt;European Centre for the Validation of Alternative, Methods&lt;/author&gt;&lt;/authors&gt;&lt;/contributors&gt;&lt;auth-address&gt;Aventis, PO Box 1140, D35001 Marburg, Germany.&lt;/auth-address&gt;&lt;titles&gt;&lt;title&gt;A good practice guide to the administration of substances and removal of blood, including routes and volumes&lt;/title&gt;&lt;secondary-title&gt;J Appl Toxicol&lt;/secondary-title&gt;&lt;/titles&gt;&lt;periodical&gt;&lt;full-title&gt;Journal of Applied Toxicology&lt;/full-title&gt;&lt;abbr-1&gt;J. Appl. Toxicol.&lt;/abbr-1&gt;&lt;abbr-2&gt;J Appl Toxicol&lt;/abbr-2&gt;&lt;/periodical&gt;&lt;pages&gt;15-23&lt;/pages&gt;&lt;volume&gt;21&lt;/volume&gt;&lt;number&gt;1&lt;/number&gt;&lt;keywords&gt;&lt;keyword&gt;Animals&lt;/keyword&gt;&lt;keyword&gt;*Animals, Laboratory/blood&lt;/keyword&gt;&lt;keyword&gt;Blood Specimen Collection/*methods&lt;/keyword&gt;&lt;keyword&gt;Blood Volume/*physiology&lt;/keyword&gt;&lt;keyword&gt;Drug Administration Routes&lt;/keyword&gt;&lt;keyword&gt;Europe&lt;/keyword&gt;&lt;keyword&gt;*Research Design&lt;/keyword&gt;&lt;keyword&gt;Xenobiotics/*administration &amp;amp; dosage&lt;/keyword&gt;&lt;/keywords&gt;&lt;dates&gt;&lt;year&gt;2001&lt;/year&gt;&lt;pub-dates&gt;&lt;date&gt;Jan-Feb&lt;/date&gt;&lt;/pub-dates&gt;&lt;/dates&gt;&lt;isbn&gt;0260-437X (Print)&amp;#xD;0260-437X (Linking)&lt;/isbn&gt;&lt;accession-num&gt;11180276&lt;/accession-num&gt;&lt;urls&gt;&lt;related-urls&gt;&lt;url&gt;https://www.ncbi.nlm.nih.gov/pubmed/11180276&lt;/url&gt;&lt;/related-urls&gt;&lt;/urls&gt;&lt;/record&gt;&lt;/Cite&gt;&lt;/EndNote&gt;</w:instrText>
      </w:r>
      <w:r w:rsidR="008C0FAA" w:rsidRPr="00FB3947">
        <w:rPr>
          <w:rFonts w:ascii="Calibri" w:hAnsi="Calibri" w:cs="Calibri"/>
          <w:sz w:val="24"/>
          <w:szCs w:val="24"/>
        </w:rPr>
        <w:fldChar w:fldCharType="separate"/>
      </w:r>
      <w:r w:rsidR="008C0FAA" w:rsidRPr="00FB3947">
        <w:rPr>
          <w:rFonts w:ascii="Calibri" w:hAnsi="Calibri" w:cs="Calibri"/>
          <w:noProof/>
          <w:sz w:val="24"/>
          <w:szCs w:val="24"/>
          <w:vertAlign w:val="superscript"/>
        </w:rPr>
        <w:t>6</w:t>
      </w:r>
      <w:r w:rsidR="008C0FAA" w:rsidRPr="00FB3947">
        <w:rPr>
          <w:rFonts w:ascii="Calibri" w:hAnsi="Calibri" w:cs="Calibri"/>
          <w:sz w:val="24"/>
          <w:szCs w:val="24"/>
        </w:rPr>
        <w:fldChar w:fldCharType="end"/>
      </w:r>
      <w:r w:rsidR="00465A44" w:rsidRPr="00FB3947">
        <w:rPr>
          <w:rFonts w:ascii="Calibri" w:hAnsi="Calibri" w:cs="Calibri"/>
          <w:sz w:val="24"/>
          <w:szCs w:val="24"/>
        </w:rPr>
        <w:t xml:space="preserve">. </w:t>
      </w:r>
      <w:r w:rsidR="00C5524E" w:rsidRPr="00FB3947">
        <w:rPr>
          <w:rFonts w:ascii="Calibri" w:hAnsi="Calibri" w:cs="Calibri"/>
          <w:sz w:val="24"/>
          <w:szCs w:val="24"/>
        </w:rPr>
        <w:t xml:space="preserve">Besides, submandibular blood collection </w:t>
      </w:r>
      <w:r w:rsidR="00E00F35">
        <w:rPr>
          <w:rFonts w:ascii="Calibri" w:hAnsi="Calibri" w:cs="Calibri"/>
          <w:sz w:val="24"/>
          <w:szCs w:val="24"/>
        </w:rPr>
        <w:t>is</w:t>
      </w:r>
      <w:r w:rsidR="00C5524E" w:rsidRPr="00FB3947">
        <w:rPr>
          <w:rFonts w:ascii="Calibri" w:hAnsi="Calibri" w:cs="Calibri"/>
          <w:sz w:val="24"/>
          <w:szCs w:val="24"/>
        </w:rPr>
        <w:t xml:space="preserve"> stressful</w:t>
      </w:r>
      <w:r w:rsidR="00371C1C" w:rsidRPr="00FB3947">
        <w:rPr>
          <w:rFonts w:ascii="Calibri" w:hAnsi="Calibri" w:cs="Calibri"/>
          <w:sz w:val="24"/>
          <w:szCs w:val="24"/>
        </w:rPr>
        <w:fldChar w:fldCharType="begin"/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&lt;EndNote&gt;&lt;Cite&gt;&lt;Author&gt;Tsai&lt;/Author&gt;&lt;Year&gt;2015&lt;/Year&gt;&lt;RecNum&gt;1506&lt;/RecNum&gt;&lt;DisplayText&gt;&lt;style face="superscript"&gt;8&lt;/style&gt;&lt;/DisplayText&gt;&lt;record&gt;&lt;rec-number&gt;1506&lt;/rec-number&gt;&lt;foreign-keys&gt;&lt;key app="EN" db-id="f0tdze0dnx0wepep09vx9etkde0trwwrwrsd" timestamp="1552221966"&gt;1506&lt;/key&gt;&lt;/foreign-keys&gt;&lt;ref-type name="Journal Article"&gt;17&lt;/ref-type&gt;&lt;contributors&gt;&lt;authors&gt;&lt;author&gt;Tsai, P. P.&lt;/author&gt;&lt;author&gt;Schlichtig, A.&lt;/author&gt;&lt;author&gt;Ziegler, E.&lt;/author&gt;&lt;author&gt;Ernst, H.&lt;/author&gt;&lt;author&gt;Haberstroh, J.&lt;/author&gt;&lt;author&gt;Stelzer, H. D.&lt;/author&gt;&lt;author&gt;Hackbarth, H.&lt;/author&gt;&lt;/authors&gt;&lt;/contributors&gt;&lt;auth-address&gt;Institute for Animal Welfare and Behaviour, University of Veterinary Medicine Hannover, Hannover, Germany.&amp;#xD;Fraunhofer Institute for Toxicology and Experimental Medicine, Hannover, Germany.&amp;#xD;Experimental Surgery, BioMed Centre, University Medical Centre Freiburg, Freiburg, Germany.&lt;/auth-address&gt;&lt;titles&gt;&lt;title&gt;Effects of different blood collection methods on indicators of welfare in mice&lt;/title&gt;&lt;secondary-title&gt;Lab Anim (NY)&lt;/secondary-title&gt;&lt;/titles&gt;&lt;periodical&gt;&lt;full-title&gt;Lab Anim (NY)&lt;/full-title&gt;&lt;/periodical&gt;&lt;pages&gt;301-10&lt;/pages&gt;&lt;volume&gt;44&lt;/volume&gt;&lt;number&gt;8&lt;/number&gt;&lt;keywords&gt;&lt;keyword&gt;Animal Husbandry&lt;/keyword&gt;&lt;keyword&gt;*Animal Welfare&lt;/keyword&gt;&lt;keyword&gt;Animals&lt;/keyword&gt;&lt;keyword&gt;Blood Specimen Collection/adverse effects/methods/*veterinary&lt;/keyword&gt;&lt;keyword&gt;Corticosterone/blood&lt;/keyword&gt;&lt;keyword&gt;Mice&lt;/keyword&gt;&lt;keyword&gt;Motor Activity&lt;/keyword&gt;&lt;keyword&gt;*Stress, Physiological&lt;/keyword&gt;&lt;keyword&gt;Wounds and Injuries&lt;/keyword&gt;&lt;/keywords&gt;&lt;dates&gt;&lt;year&gt;2015&lt;/year&gt;&lt;pub-dates&gt;&lt;date&gt;Aug&lt;/date&gt;&lt;/pub-dates&gt;&lt;/dates&gt;&lt;isbn&gt;1548-4475 (Electronic)&amp;#xD;0093-7355 (Linking)&lt;/isbn&gt;&lt;accession-num&gt;26200084&lt;/accession-num&gt;&lt;urls&gt;&lt;related-urls&gt;&lt;url&gt;https://www.ncbi.nlm.nih.gov/pubmed/26200084&lt;/url&gt;&lt;/related-urls&gt;&lt;/urls&gt;&lt;electronic-resource-num&gt;10.1038/laban.738&lt;/electronic-resource-num&gt;&lt;/record&gt;&lt;/Cite&gt;&lt;/EndNote&gt;</w:instrText>
      </w:r>
      <w:r w:rsidR="00371C1C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371C1C" w:rsidRPr="00FB3947">
        <w:rPr>
          <w:rFonts w:ascii="Calibri" w:hAnsi="Calibri" w:cs="Calibri"/>
          <w:sz w:val="24"/>
          <w:szCs w:val="24"/>
        </w:rPr>
        <w:fldChar w:fldCharType="end"/>
      </w:r>
      <w:r w:rsidR="00C5524E" w:rsidRPr="00FB3947">
        <w:rPr>
          <w:rFonts w:ascii="Calibri" w:hAnsi="Calibri" w:cs="Calibri"/>
          <w:sz w:val="24"/>
          <w:szCs w:val="24"/>
        </w:rPr>
        <w:t xml:space="preserve"> and might be associated with excessive bleeding</w:t>
      </w:r>
      <w:r w:rsidR="00371C1C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PEVuZE5vdGU+PENpdGU+PEF1dGhvcj5Ib2xtYmVyZzwvQXV0aG9yPjxZZWFyPjIwMTE8L1llYXI+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</w:fldData>
        </w:fldChar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</w:instrText>
      </w:r>
      <w:r w:rsidR="00371C1C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PEVuZE5vdGU+PENpdGU+PEF1dGhvcj5Ib2xtYmVyZzwvQXV0aG9yPjxZZWFyPjIwMTE8L1llYXI+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</w:fldData>
        </w:fldChar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371C1C" w:rsidRPr="00FB3947">
        <w:rPr>
          <w:rFonts w:ascii="Calibri" w:hAnsi="Calibri" w:cs="Calibri"/>
          <w:sz w:val="24"/>
          <w:szCs w:val="24"/>
        </w:rPr>
      </w:r>
      <w:r w:rsidR="00371C1C" w:rsidRPr="00FB3947">
        <w:rPr>
          <w:rFonts w:ascii="Calibri" w:hAnsi="Calibri" w:cs="Calibri"/>
          <w:sz w:val="24"/>
          <w:szCs w:val="24"/>
        </w:rPr>
        <w:fldChar w:fldCharType="end"/>
      </w:r>
      <w:r w:rsidR="00371C1C" w:rsidRPr="00FB3947">
        <w:rPr>
          <w:rFonts w:ascii="Calibri" w:hAnsi="Calibri" w:cs="Calibri"/>
          <w:sz w:val="24"/>
          <w:szCs w:val="24"/>
        </w:rPr>
      </w:r>
      <w:r w:rsidR="00371C1C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2,9</w:t>
      </w:r>
      <w:r w:rsidR="00371C1C" w:rsidRPr="00FB3947">
        <w:rPr>
          <w:rFonts w:ascii="Calibri" w:hAnsi="Calibri" w:cs="Calibri"/>
          <w:sz w:val="24"/>
          <w:szCs w:val="24"/>
        </w:rPr>
        <w:fldChar w:fldCharType="end"/>
      </w:r>
      <w:r w:rsidR="00C5524E" w:rsidRPr="00FB3947">
        <w:rPr>
          <w:rFonts w:ascii="Calibri" w:hAnsi="Calibri" w:cs="Calibri"/>
          <w:sz w:val="24"/>
          <w:szCs w:val="24"/>
        </w:rPr>
        <w:t>.</w:t>
      </w:r>
      <w:r w:rsidR="00465A44" w:rsidRPr="00FB3947">
        <w:rPr>
          <w:rFonts w:ascii="Calibri" w:hAnsi="Calibri" w:cs="Calibri"/>
          <w:sz w:val="24"/>
          <w:szCs w:val="24"/>
        </w:rPr>
        <w:t xml:space="preserve"> </w:t>
      </w:r>
      <w:r w:rsidR="003B0B06" w:rsidRPr="00FB3947">
        <w:rPr>
          <w:rFonts w:ascii="Calibri" w:hAnsi="Calibri" w:cs="Calibri"/>
          <w:sz w:val="24"/>
          <w:szCs w:val="24"/>
        </w:rPr>
        <w:t>Based on</w:t>
      </w:r>
      <w:r w:rsidR="00AC1CE8" w:rsidRPr="00FB3947">
        <w:rPr>
          <w:rFonts w:ascii="Calibri" w:hAnsi="Calibri" w:cs="Calibri"/>
          <w:sz w:val="24"/>
          <w:szCs w:val="24"/>
        </w:rPr>
        <w:t xml:space="preserve"> our </w:t>
      </w:r>
      <w:r w:rsidR="00E00F35">
        <w:rPr>
          <w:rFonts w:ascii="Calibri" w:hAnsi="Calibri" w:cs="Calibri"/>
          <w:sz w:val="24"/>
          <w:szCs w:val="24"/>
        </w:rPr>
        <w:t>prior</w:t>
      </w:r>
      <w:r w:rsidR="00AC1CE8" w:rsidRPr="00FB3947">
        <w:rPr>
          <w:rFonts w:ascii="Calibri" w:hAnsi="Calibri" w:cs="Calibri"/>
          <w:sz w:val="24"/>
          <w:szCs w:val="24"/>
        </w:rPr>
        <w:t xml:space="preserve"> research</w:t>
      </w:r>
      <w:r w:rsidR="006A6656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PEVuZE5vdGU+PENpdGU+PEF1dGhvcj5ZYW5nIEg8L0F1dGhvcj48WWVhcj4yMDE4PC9ZZWFyPjxS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</w:fldData>
        </w:fldChar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</w:instrText>
      </w:r>
      <w:r w:rsidR="00371C1C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PEVuZE5vdGU+PENpdGU+PEF1dGhvcj5ZYW5nIEg8L0F1dGhvcj48WWVhcj4yMDE4PC9ZZWFyPjxS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</w:fldData>
        </w:fldChar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371C1C" w:rsidRPr="00FB3947">
        <w:rPr>
          <w:rFonts w:ascii="Calibri" w:hAnsi="Calibri" w:cs="Calibri"/>
          <w:sz w:val="24"/>
          <w:szCs w:val="24"/>
        </w:rPr>
      </w:r>
      <w:r w:rsidR="00371C1C" w:rsidRPr="00FB3947">
        <w:rPr>
          <w:rFonts w:ascii="Calibri" w:hAnsi="Calibri" w:cs="Calibri"/>
          <w:sz w:val="24"/>
          <w:szCs w:val="24"/>
        </w:rPr>
        <w:fldChar w:fldCharType="end"/>
      </w:r>
      <w:r w:rsidR="006A6656" w:rsidRPr="00FB3947">
        <w:rPr>
          <w:rFonts w:ascii="Calibri" w:hAnsi="Calibri" w:cs="Calibri"/>
          <w:sz w:val="24"/>
          <w:szCs w:val="24"/>
        </w:rPr>
      </w:r>
      <w:r w:rsidR="006A6656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10,11</w:t>
      </w:r>
      <w:r w:rsidR="006A6656" w:rsidRPr="00FB3947">
        <w:rPr>
          <w:rFonts w:ascii="Calibri" w:hAnsi="Calibri" w:cs="Calibri"/>
          <w:sz w:val="24"/>
          <w:szCs w:val="24"/>
        </w:rPr>
        <w:fldChar w:fldCharType="end"/>
      </w:r>
      <w:r w:rsidR="00AC1CE8" w:rsidRPr="00FB3947">
        <w:rPr>
          <w:rFonts w:ascii="Calibri" w:hAnsi="Calibri" w:cs="Calibri"/>
          <w:sz w:val="24"/>
          <w:szCs w:val="24"/>
        </w:rPr>
        <w:t>, here we introduce a new</w:t>
      </w:r>
      <w:r w:rsidR="00E37140" w:rsidRPr="00FB3947">
        <w:rPr>
          <w:rFonts w:ascii="Calibri" w:hAnsi="Calibri" w:cs="Calibri"/>
          <w:sz w:val="24"/>
          <w:szCs w:val="24"/>
        </w:rPr>
        <w:t xml:space="preserve"> </w:t>
      </w:r>
      <w:r w:rsidR="00AC1CE8" w:rsidRPr="00FB3947">
        <w:rPr>
          <w:rFonts w:ascii="Calibri" w:hAnsi="Calibri" w:cs="Calibri"/>
          <w:sz w:val="24"/>
          <w:szCs w:val="24"/>
        </w:rPr>
        <w:t xml:space="preserve">strategy for blood collection from </w:t>
      </w:r>
      <w:r w:rsidR="003B0B06" w:rsidRPr="00FB3947">
        <w:rPr>
          <w:rFonts w:ascii="Calibri" w:hAnsi="Calibri" w:cs="Calibri"/>
          <w:sz w:val="24"/>
          <w:szCs w:val="24"/>
        </w:rPr>
        <w:t xml:space="preserve">the </w:t>
      </w:r>
      <w:r w:rsidR="00AC1CE8" w:rsidRPr="00FB3947">
        <w:rPr>
          <w:rFonts w:ascii="Calibri" w:hAnsi="Calibri" w:cs="Calibri"/>
          <w:sz w:val="24"/>
          <w:szCs w:val="24"/>
        </w:rPr>
        <w:t xml:space="preserve">subclavian vein in mice. </w:t>
      </w:r>
      <w:r w:rsidR="00F16A67" w:rsidRPr="00FB3947">
        <w:rPr>
          <w:rFonts w:ascii="Calibri" w:hAnsi="Calibri" w:cs="Calibri"/>
          <w:sz w:val="24"/>
          <w:szCs w:val="24"/>
        </w:rPr>
        <w:t>T</w:t>
      </w:r>
      <w:r w:rsidR="00AC1CE8" w:rsidRPr="00FB3947">
        <w:rPr>
          <w:rFonts w:ascii="Calibri" w:hAnsi="Calibri" w:cs="Calibri"/>
          <w:sz w:val="24"/>
          <w:szCs w:val="24"/>
        </w:rPr>
        <w:t>he safety</w:t>
      </w:r>
      <w:r w:rsidR="003B0B06" w:rsidRPr="00FB3947">
        <w:rPr>
          <w:rFonts w:ascii="Calibri" w:hAnsi="Calibri" w:cs="Calibri"/>
          <w:sz w:val="24"/>
          <w:szCs w:val="24"/>
        </w:rPr>
        <w:t xml:space="preserve">, </w:t>
      </w:r>
      <w:r w:rsidR="00AC1CE8" w:rsidRPr="00FB3947">
        <w:rPr>
          <w:rFonts w:ascii="Calibri" w:hAnsi="Calibri" w:cs="Calibri"/>
          <w:sz w:val="24"/>
          <w:szCs w:val="24"/>
        </w:rPr>
        <w:t>feasibility</w:t>
      </w:r>
      <w:r w:rsidR="003B0B06" w:rsidRPr="00FB3947">
        <w:rPr>
          <w:rFonts w:ascii="Calibri" w:hAnsi="Calibri" w:cs="Calibri"/>
          <w:sz w:val="24"/>
          <w:szCs w:val="24"/>
        </w:rPr>
        <w:t>,</w:t>
      </w:r>
      <w:r w:rsidR="00AC1CE8" w:rsidRPr="00FB3947">
        <w:rPr>
          <w:rFonts w:ascii="Calibri" w:hAnsi="Calibri" w:cs="Calibri"/>
          <w:sz w:val="24"/>
          <w:szCs w:val="24"/>
        </w:rPr>
        <w:t xml:space="preserve"> and </w:t>
      </w:r>
      <w:r w:rsidR="00F16A67" w:rsidRPr="00FB3947">
        <w:rPr>
          <w:rFonts w:ascii="Calibri" w:hAnsi="Calibri" w:cs="Calibri"/>
          <w:sz w:val="24"/>
          <w:szCs w:val="24"/>
        </w:rPr>
        <w:t xml:space="preserve">obtained </w:t>
      </w:r>
      <w:r w:rsidR="00AC1CE8" w:rsidRPr="00FB3947">
        <w:rPr>
          <w:rFonts w:ascii="Calibri" w:hAnsi="Calibri" w:cs="Calibri"/>
          <w:sz w:val="24"/>
          <w:szCs w:val="24"/>
        </w:rPr>
        <w:t xml:space="preserve">blood volume </w:t>
      </w:r>
      <w:r w:rsidR="00F16A67" w:rsidRPr="00FB3947">
        <w:rPr>
          <w:rFonts w:ascii="Calibri" w:hAnsi="Calibri" w:cs="Calibri"/>
          <w:sz w:val="24"/>
          <w:szCs w:val="24"/>
        </w:rPr>
        <w:t>with</w:t>
      </w:r>
      <w:r w:rsidR="00AC1CE8" w:rsidRPr="00FB3947">
        <w:rPr>
          <w:rFonts w:ascii="Calibri" w:hAnsi="Calibri" w:cs="Calibri"/>
          <w:sz w:val="24"/>
          <w:szCs w:val="24"/>
        </w:rPr>
        <w:t xml:space="preserve"> this </w:t>
      </w:r>
      <w:r w:rsidR="00E37140" w:rsidRPr="00FB3947">
        <w:rPr>
          <w:rFonts w:ascii="Calibri" w:hAnsi="Calibri" w:cs="Calibri"/>
          <w:sz w:val="24"/>
          <w:szCs w:val="24"/>
        </w:rPr>
        <w:t>technique</w:t>
      </w:r>
      <w:r w:rsidR="00F16A67" w:rsidRPr="00FB3947">
        <w:rPr>
          <w:rFonts w:ascii="Calibri" w:hAnsi="Calibri" w:cs="Calibri"/>
          <w:sz w:val="24"/>
          <w:szCs w:val="24"/>
        </w:rPr>
        <w:t xml:space="preserve"> are presented and discussed</w:t>
      </w:r>
      <w:r w:rsidR="00AC1CE8" w:rsidRPr="00FB3947">
        <w:rPr>
          <w:rFonts w:ascii="Calibri" w:hAnsi="Calibri" w:cs="Calibri"/>
          <w:sz w:val="24"/>
          <w:szCs w:val="24"/>
        </w:rPr>
        <w:t xml:space="preserve">. </w:t>
      </w:r>
    </w:p>
    <w:p w14:paraId="2C2E9357" w14:textId="77777777" w:rsidR="00BF059C" w:rsidRPr="00FB3947" w:rsidRDefault="00BF059C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14A5B314" w14:textId="36F7F96C" w:rsidR="00AC1CE8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PROTOCOL:</w:t>
      </w:r>
    </w:p>
    <w:p w14:paraId="62287EE5" w14:textId="77777777" w:rsidR="00BF059C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</w:p>
    <w:p w14:paraId="7AAEF406" w14:textId="77777777" w:rsidR="00BF059C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This study was approved by the Central South University Ethics Committee for Animal Research from The Second </w:t>
      </w:r>
      <w:proofErr w:type="spellStart"/>
      <w:r w:rsidRPr="00FB3947">
        <w:rPr>
          <w:rFonts w:ascii="Calibri" w:hAnsi="Calibri" w:cs="Calibri"/>
          <w:sz w:val="24"/>
          <w:szCs w:val="24"/>
        </w:rPr>
        <w:t>Xiangya</w:t>
      </w:r>
      <w:proofErr w:type="spellEnd"/>
      <w:r w:rsidRPr="00FB3947">
        <w:rPr>
          <w:rFonts w:ascii="Calibri" w:hAnsi="Calibri" w:cs="Calibri"/>
          <w:sz w:val="24"/>
          <w:szCs w:val="24"/>
        </w:rPr>
        <w:t xml:space="preserve"> Hospital (Changsha, China). The manuscript was prepared according to ARRIVE (Animal Research: Reporting of In Vivo Experiments) guidelines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fldChar w:fldCharType="begin"/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instrText xml:space="preserve"> ADDIN EN.CITE &lt;EndNote&gt;&lt;Cite&gt;&lt;Author&gt;Kilkenny&lt;/Author&gt;&lt;Year&gt;2010&lt;/Year&gt;&lt;RecNum&gt;6&lt;/RecNum&gt;&lt;DisplayText&gt;&lt;style face="superscript"&gt;12&lt;/style&gt;&lt;/DisplayText&gt;&lt;record&gt;&lt;rec-number&gt;6&lt;/rec-number&gt;&lt;foreign-keys&gt;&lt;key app="EN" db-id="5atxpa5f1fereneaa535tav9zp2se20xff92"&gt;6&lt;/key&gt;&lt;/foreign-keys&gt;&lt;ref-type name="Journal Article"&gt;17&lt;/ref-type&gt;&lt;contributors&gt;&lt;authors&gt;&lt;author&gt;Kilkenny, C.&lt;/author&gt;&lt;author&gt;Altman, D. G.&lt;/author&gt;&lt;/authors&gt;&lt;/contributors&gt;&lt;titles&gt;&lt;title&gt;Improving bioscience research reporting: ARRIVE-ing at a solution&lt;/title&gt;&lt;secondary-title&gt;Laboratory Animals&lt;/secondary-title&gt;&lt;/titles&gt;&lt;periodical&gt;&lt;full-title&gt;Laboratory Animals&lt;/full-title&gt;&lt;/periodical&gt;&lt;pages&gt;377-8&lt;/pages&gt;&lt;volume&gt;44&lt;/volume&gt;&lt;number&gt;4&lt;/number&gt;&lt;keywords&gt;&lt;keyword&gt;*Animal Experimentation&lt;/keyword&gt;&lt;keyword&gt;Animals&lt;/keyword&gt;&lt;keyword&gt;*Animals, Laboratory&lt;/keyword&gt;&lt;keyword&gt;*Guidelines as Topic&lt;/keyword&gt;&lt;keyword&gt;Peer Review&lt;/keyword&gt;&lt;keyword&gt;Periodicals as Topic&lt;/keyword&gt;&lt;keyword&gt;Research Design&lt;/keyword&gt;&lt;/keywords&gt;&lt;dates&gt;&lt;year&gt;2010&lt;/year&gt;&lt;pub-dates&gt;&lt;date&gt;Oct&lt;/date&gt;&lt;/pub-dates&gt;&lt;/dates&gt;&lt;isbn&gt;1758-1117 (Electronic)&amp;#xD;0023-6772 (Linking)&lt;/isbn&gt;&lt;accession-num&gt;20660161&lt;/accession-num&gt;&lt;urls&gt;&lt;related-urls&gt;&lt;url&gt;https://www.ncbi.nlm.nih.gov/pubmed/20660161&lt;/url&gt;&lt;/related-urls&gt;&lt;/urls&gt;&lt;electronic-resource-num&gt;10.1258/la.2010.0010021&lt;/electronic-resource-num&gt;&lt;/record&gt;&lt;/Cite&gt;&lt;/EndNote&gt;</w:instrTex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fldChar w:fldCharType="separate"/>
      </w:r>
      <w:r w:rsidRPr="00FB3947">
        <w:rPr>
          <w:rFonts w:ascii="Calibri" w:eastAsia="Times New Roman" w:hAnsi="Calibri" w:cs="Calibri"/>
          <w:noProof/>
          <w:color w:val="000000"/>
          <w:sz w:val="24"/>
          <w:szCs w:val="24"/>
          <w:u w:color="000000"/>
          <w:vertAlign w:val="superscript"/>
        </w:rPr>
        <w:t>12</w:t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fldChar w:fldCharType="end"/>
      </w:r>
      <w:r w:rsidRPr="00FB3947">
        <w:rPr>
          <w:rFonts w:ascii="Calibri" w:eastAsia="Times New Roman" w:hAnsi="Calibri" w:cs="Calibri"/>
          <w:color w:val="000000"/>
          <w:sz w:val="24"/>
          <w:szCs w:val="24"/>
          <w:u w:color="000000"/>
        </w:rPr>
        <w:t>.</w:t>
      </w:r>
    </w:p>
    <w:p w14:paraId="205EF53B" w14:textId="77777777" w:rsidR="00BF059C" w:rsidRPr="00FB3947" w:rsidRDefault="00BF059C" w:rsidP="00DE4957">
      <w:pPr>
        <w:contextualSpacing/>
        <w:rPr>
          <w:rFonts w:ascii="Calibri" w:hAnsi="Calibri" w:cs="Calibri"/>
          <w:b/>
          <w:sz w:val="24"/>
          <w:szCs w:val="24"/>
        </w:rPr>
      </w:pPr>
    </w:p>
    <w:p w14:paraId="5F104298" w14:textId="280B4995" w:rsidR="00240479" w:rsidRPr="00FB3947" w:rsidRDefault="00240479" w:rsidP="00DE4957">
      <w:pPr>
        <w:pStyle w:val="ListParagraph"/>
        <w:numPr>
          <w:ilvl w:val="0"/>
          <w:numId w:val="2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Material and animal</w:t>
      </w:r>
    </w:p>
    <w:p w14:paraId="4F5D4F80" w14:textId="77777777" w:rsidR="00BF059C" w:rsidRPr="00FB3947" w:rsidRDefault="00BF059C" w:rsidP="00DE4957">
      <w:pPr>
        <w:pStyle w:val="ListParagraph"/>
        <w:ind w:left="0"/>
        <w:rPr>
          <w:rFonts w:ascii="Calibri" w:hAnsi="Calibri" w:cs="Calibri"/>
          <w:b/>
          <w:sz w:val="24"/>
          <w:szCs w:val="24"/>
        </w:rPr>
      </w:pPr>
    </w:p>
    <w:p w14:paraId="0DD7BA75" w14:textId="66D1C290" w:rsidR="00240479" w:rsidRPr="00FB3947" w:rsidRDefault="00240479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Prepare required materials</w:t>
      </w:r>
      <w:r w:rsidR="00E00F35">
        <w:rPr>
          <w:rFonts w:ascii="Calibri" w:hAnsi="Calibri" w:cs="Calibri"/>
          <w:sz w:val="24"/>
          <w:szCs w:val="24"/>
        </w:rPr>
        <w:t xml:space="preserve">: </w:t>
      </w:r>
      <w:r w:rsidRPr="00FB3947">
        <w:rPr>
          <w:rFonts w:ascii="Calibri" w:hAnsi="Calibri" w:cs="Calibri"/>
          <w:sz w:val="24"/>
          <w:szCs w:val="24"/>
        </w:rPr>
        <w:t xml:space="preserve">75% ethanol, adhesive tape, epilating agent, </w:t>
      </w:r>
      <w:r w:rsidR="003B0B06" w:rsidRPr="00FB3947">
        <w:rPr>
          <w:rFonts w:ascii="Calibri" w:hAnsi="Calibri" w:cs="Calibri"/>
          <w:sz w:val="24"/>
          <w:szCs w:val="24"/>
        </w:rPr>
        <w:t>2 mL</w:t>
      </w:r>
      <w:r w:rsidRPr="00FB3947">
        <w:rPr>
          <w:rFonts w:ascii="Calibri" w:hAnsi="Calibri" w:cs="Calibri"/>
          <w:sz w:val="24"/>
          <w:szCs w:val="24"/>
        </w:rPr>
        <w:t xml:space="preserve"> tube, 1.0 mL syringe connected with needle</w:t>
      </w:r>
      <w:r w:rsidR="00E37140" w:rsidRPr="00FB3947">
        <w:rPr>
          <w:rFonts w:ascii="Calibri" w:hAnsi="Calibri" w:cs="Calibri"/>
          <w:sz w:val="24"/>
          <w:szCs w:val="24"/>
        </w:rPr>
        <w:t xml:space="preserve"> (26G)</w:t>
      </w:r>
      <w:r w:rsidRPr="00FB3947">
        <w:rPr>
          <w:rFonts w:ascii="Calibri" w:hAnsi="Calibri" w:cs="Calibri"/>
          <w:sz w:val="24"/>
          <w:szCs w:val="24"/>
        </w:rPr>
        <w:t xml:space="preserve">, electronic scale, heparin and saline (see </w:t>
      </w:r>
      <w:r w:rsidRPr="00FB3947">
        <w:rPr>
          <w:rFonts w:ascii="Calibri" w:hAnsi="Calibri" w:cs="Calibri"/>
          <w:b/>
          <w:sz w:val="24"/>
          <w:szCs w:val="24"/>
        </w:rPr>
        <w:t>Table of Materials</w:t>
      </w:r>
      <w:r w:rsidRPr="00FB3947">
        <w:rPr>
          <w:rFonts w:ascii="Calibri" w:hAnsi="Calibri" w:cs="Calibri"/>
          <w:sz w:val="24"/>
          <w:szCs w:val="24"/>
        </w:rPr>
        <w:t>).</w:t>
      </w:r>
    </w:p>
    <w:p w14:paraId="168116C6" w14:textId="77777777" w:rsidR="00BF059C" w:rsidRPr="00FB3947" w:rsidRDefault="00BF059C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2818C9EF" w14:textId="11F97855" w:rsidR="00704249" w:rsidRPr="00FB3947" w:rsidRDefault="00704249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Animals: </w:t>
      </w:r>
      <w:r w:rsidR="00044FDE" w:rsidRPr="00FB3947">
        <w:rPr>
          <w:rFonts w:ascii="Calibri" w:hAnsi="Calibri" w:cs="Calibri"/>
          <w:sz w:val="24"/>
          <w:szCs w:val="24"/>
        </w:rPr>
        <w:t xml:space="preserve">Prepare </w:t>
      </w:r>
      <w:r w:rsidR="003B0B06" w:rsidRPr="00FB3947">
        <w:rPr>
          <w:rFonts w:ascii="Calibri" w:hAnsi="Calibri" w:cs="Calibri"/>
          <w:sz w:val="24"/>
          <w:szCs w:val="24"/>
        </w:rPr>
        <w:t>10</w:t>
      </w:r>
      <w:r w:rsidRPr="00FB3947">
        <w:rPr>
          <w:rFonts w:ascii="Calibri" w:hAnsi="Calibri" w:cs="Calibri"/>
          <w:sz w:val="24"/>
          <w:szCs w:val="24"/>
        </w:rPr>
        <w:t xml:space="preserve"> Kunming mice</w:t>
      </w:r>
      <w:r w:rsidR="0099234A" w:rsidRPr="00FB3947">
        <w:rPr>
          <w:rFonts w:ascii="Calibri" w:hAnsi="Calibri" w:cs="Calibri"/>
          <w:sz w:val="24"/>
          <w:szCs w:val="24"/>
        </w:rPr>
        <w:t>,</w:t>
      </w:r>
      <w:r w:rsidRPr="00FB3947">
        <w:rPr>
          <w:rFonts w:ascii="Calibri" w:hAnsi="Calibri" w:cs="Calibri"/>
          <w:sz w:val="24"/>
          <w:szCs w:val="24"/>
        </w:rPr>
        <w:t xml:space="preserve"> 6-8 weeks </w:t>
      </w:r>
      <w:r w:rsidR="0099234A" w:rsidRPr="00FB3947">
        <w:rPr>
          <w:rFonts w:ascii="Calibri" w:hAnsi="Calibri" w:cs="Calibri"/>
          <w:sz w:val="24"/>
          <w:szCs w:val="24"/>
        </w:rPr>
        <w:t xml:space="preserve">old </w:t>
      </w:r>
      <w:r w:rsidRPr="00FB3947">
        <w:rPr>
          <w:rFonts w:ascii="Calibri" w:hAnsi="Calibri" w:cs="Calibri"/>
          <w:sz w:val="24"/>
          <w:szCs w:val="24"/>
        </w:rPr>
        <w:t>and weighing 20-25</w:t>
      </w:r>
      <w:r w:rsidR="001109E3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>g</w:t>
      </w:r>
      <w:r w:rsidR="001109E3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 xml:space="preserve">(see </w:t>
      </w:r>
      <w:r w:rsidRPr="00FB3947">
        <w:rPr>
          <w:rFonts w:ascii="Calibri" w:hAnsi="Calibri" w:cs="Calibri"/>
          <w:b/>
          <w:sz w:val="24"/>
          <w:szCs w:val="24"/>
        </w:rPr>
        <w:t>Table of Materials</w:t>
      </w:r>
      <w:r w:rsidRPr="00FB3947">
        <w:rPr>
          <w:rFonts w:ascii="Calibri" w:hAnsi="Calibri" w:cs="Calibri"/>
          <w:sz w:val="24"/>
          <w:szCs w:val="24"/>
        </w:rPr>
        <w:t xml:space="preserve">). </w:t>
      </w:r>
      <w:r w:rsidR="001109E3" w:rsidRPr="00FB3947">
        <w:rPr>
          <w:rFonts w:ascii="Calibri" w:hAnsi="Calibri" w:cs="Calibri"/>
          <w:sz w:val="24"/>
          <w:szCs w:val="24"/>
        </w:rPr>
        <w:t>Maintain mi</w:t>
      </w:r>
      <w:r w:rsidRPr="00FB3947">
        <w:rPr>
          <w:rFonts w:ascii="Calibri" w:hAnsi="Calibri" w:cs="Calibri"/>
          <w:sz w:val="24"/>
          <w:szCs w:val="24"/>
        </w:rPr>
        <w:t>ce in accordance with the Guide for the Care and Use of Laboratory Animals</w:t>
      </w:r>
      <w:r w:rsidR="00464835" w:rsidRPr="00FB3947">
        <w:rPr>
          <w:rFonts w:ascii="Calibri" w:hAnsi="Calibri" w:cs="Calibri"/>
          <w:sz w:val="24"/>
          <w:szCs w:val="24"/>
        </w:rPr>
        <w:fldChar w:fldCharType="begin"/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&lt;EndNote&gt;&lt;Cite&gt;&lt;Author&gt;Research&lt;/Author&gt;&lt;Year&gt;1996&lt;/Year&gt;&lt;RecNum&gt;1495&lt;/RecNum&gt;&lt;DisplayText&gt;&lt;style face="superscript"&gt;13&lt;/style&gt;&lt;/DisplayText&gt;&lt;record&gt;&lt;rec-number&gt;1495&lt;/rec-number&gt;&lt;foreign-keys&gt;&lt;key app="EN" db-id="f0tdze0dnx0wepep09vx9etkde0trwwrwrsd" timestamp="1551619440"&gt;1495&lt;/key&gt;&lt;/foreign-keys&gt;&lt;ref-type name="Book"&gt;6&lt;/ref-type&gt;&lt;contributors&gt;&lt;authors&gt;&lt;author&gt;Institute for Laboratory Animal Research&lt;/author&gt;&lt;/authors&gt;&lt;/contributors&gt;&lt;titles&gt;&lt;title&gt;Guide for the care and use of laboratory animals.&lt;/title&gt;&lt;/titles&gt;&lt;dates&gt;&lt;year&gt;1996&lt;/year&gt;&lt;pub-dates&gt;&lt;date&gt;1996&lt;/date&gt;&lt;/pub-dates&gt;&lt;/dates&gt;&lt;publisher&gt;Washington (DC): National Academies Press.&lt;/publisher&gt;&lt;urls&gt;&lt;/urls&gt;&lt;/record&gt;&lt;/Cite&gt;&lt;/EndNote&gt;</w:instrText>
      </w:r>
      <w:r w:rsidR="00464835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464835" w:rsidRPr="00FB3947">
        <w:rPr>
          <w:rFonts w:ascii="Calibri" w:hAnsi="Calibri" w:cs="Calibri"/>
          <w:sz w:val="24"/>
          <w:szCs w:val="24"/>
        </w:rPr>
        <w:fldChar w:fldCharType="end"/>
      </w:r>
      <w:r w:rsidR="00464835" w:rsidRPr="00FB3947">
        <w:rPr>
          <w:rFonts w:ascii="Calibri" w:hAnsi="Calibri" w:cs="Calibri"/>
          <w:sz w:val="24"/>
          <w:szCs w:val="24"/>
        </w:rPr>
        <w:t>.</w:t>
      </w:r>
    </w:p>
    <w:p w14:paraId="1625AB03" w14:textId="77777777" w:rsidR="00044FDE" w:rsidRPr="00FB3947" w:rsidRDefault="00044FDE" w:rsidP="00DE4957">
      <w:pPr>
        <w:widowControl/>
        <w:contextualSpacing/>
        <w:rPr>
          <w:rFonts w:ascii="Calibri" w:hAnsi="Calibri" w:cs="Calibri"/>
          <w:sz w:val="24"/>
          <w:szCs w:val="24"/>
        </w:rPr>
      </w:pPr>
    </w:p>
    <w:p w14:paraId="5A07AED6" w14:textId="01F2B16A" w:rsidR="00CB39C0" w:rsidRPr="00FB3947" w:rsidRDefault="00221BA6" w:rsidP="00DE4957">
      <w:pPr>
        <w:pStyle w:val="ListParagraph"/>
        <w:widowControl/>
        <w:numPr>
          <w:ilvl w:val="0"/>
          <w:numId w:val="2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Anesthesia and animal position</w:t>
      </w:r>
      <w:r w:rsidR="005439A5" w:rsidRPr="00FB3947">
        <w:rPr>
          <w:rFonts w:ascii="Calibri" w:hAnsi="Calibri" w:cs="Calibri"/>
          <w:b/>
          <w:sz w:val="24"/>
          <w:szCs w:val="24"/>
        </w:rPr>
        <w:t>ing</w:t>
      </w:r>
    </w:p>
    <w:p w14:paraId="2E727A43" w14:textId="77777777" w:rsidR="001109E3" w:rsidRPr="00FB3947" w:rsidRDefault="001109E3" w:rsidP="00DE4957">
      <w:pPr>
        <w:pStyle w:val="ListParagraph"/>
        <w:widowControl/>
        <w:ind w:left="0"/>
        <w:rPr>
          <w:rFonts w:ascii="Calibri" w:hAnsi="Calibri" w:cs="Calibri"/>
          <w:sz w:val="24"/>
          <w:szCs w:val="24"/>
        </w:rPr>
      </w:pPr>
    </w:p>
    <w:p w14:paraId="4548F1E4" w14:textId="28655698" w:rsidR="001109E3" w:rsidRPr="00FB3947" w:rsidRDefault="00221BA6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lastRenderedPageBreak/>
        <w:t xml:space="preserve">Weigh the mouse to calculate the </w:t>
      </w:r>
      <w:r w:rsidR="008776F8" w:rsidRPr="00FB3947">
        <w:rPr>
          <w:rFonts w:ascii="Calibri" w:hAnsi="Calibri" w:cs="Calibri"/>
          <w:sz w:val="24"/>
          <w:szCs w:val="24"/>
        </w:rPr>
        <w:t xml:space="preserve">required </w:t>
      </w:r>
      <w:r w:rsidRPr="00FB3947">
        <w:rPr>
          <w:rFonts w:ascii="Calibri" w:hAnsi="Calibri" w:cs="Calibri"/>
          <w:sz w:val="24"/>
          <w:szCs w:val="24"/>
        </w:rPr>
        <w:t xml:space="preserve">dosage of </w:t>
      </w:r>
      <w:r w:rsidR="008776F8" w:rsidRPr="00FB3947">
        <w:rPr>
          <w:rFonts w:ascii="Calibri" w:hAnsi="Calibri" w:cs="Calibri"/>
          <w:sz w:val="24"/>
          <w:szCs w:val="24"/>
        </w:rPr>
        <w:t>anesthetic</w:t>
      </w:r>
      <w:r w:rsidR="00404051" w:rsidRPr="00FB3947">
        <w:rPr>
          <w:rFonts w:ascii="Calibri" w:hAnsi="Calibri" w:cs="Calibri"/>
          <w:sz w:val="24"/>
          <w:szCs w:val="24"/>
        </w:rPr>
        <w:t xml:space="preserve"> agent</w:t>
      </w:r>
      <w:r w:rsidRPr="00FB3947">
        <w:rPr>
          <w:rFonts w:ascii="Calibri" w:hAnsi="Calibri" w:cs="Calibri"/>
          <w:sz w:val="24"/>
          <w:szCs w:val="24"/>
        </w:rPr>
        <w:t xml:space="preserve">. </w:t>
      </w:r>
    </w:p>
    <w:p w14:paraId="52B7DF35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575D6E8D" w14:textId="6DC8DE35" w:rsidR="00404051" w:rsidRPr="00FB3947" w:rsidRDefault="00404051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Inject sodium pentobarbital (</w:t>
      </w:r>
      <w:r w:rsidR="00D169EE" w:rsidRPr="00FB3947">
        <w:rPr>
          <w:rFonts w:ascii="Calibri" w:hAnsi="Calibri" w:cs="Calibri"/>
          <w:sz w:val="24"/>
          <w:szCs w:val="24"/>
        </w:rPr>
        <w:t>60</w:t>
      </w:r>
      <w:r w:rsidRPr="00FB3947">
        <w:rPr>
          <w:rFonts w:ascii="Calibri" w:hAnsi="Calibri" w:cs="Calibri"/>
          <w:sz w:val="24"/>
          <w:szCs w:val="24"/>
        </w:rPr>
        <w:t xml:space="preserve"> mg/kg) through intraperitoneal injection to induce general anesthesia</w:t>
      </w:r>
      <w:r w:rsidR="00377595" w:rsidRPr="00FB3947">
        <w:rPr>
          <w:rFonts w:ascii="Calibri" w:hAnsi="Calibri" w:cs="Calibri"/>
          <w:sz w:val="24"/>
          <w:szCs w:val="24"/>
        </w:rPr>
        <w:fldChar w:fldCharType="begin"/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&lt;EndNote&gt;&lt;Cite&gt;&lt;Author&gt;Redel&lt;/Author&gt;&lt;Year&gt;2008&lt;/Year&gt;&lt;RecNum&gt;1383&lt;/RecNum&gt;&lt;DisplayText&gt;&lt;style face="superscript"&gt;14&lt;/style&gt;&lt;/DisplayText&gt;&lt;record&gt;&lt;rec-number&gt;1383&lt;/rec-number&gt;&lt;foreign-keys&gt;&lt;key app="EN" db-id="f0tdze0dnx0wepep09vx9etkde0trwwrwrsd" timestamp="1542111233"&gt;1383&lt;/key&gt;&lt;/foreign-keys&gt;&lt;ref-type name="Journal Article"&gt;17&lt;/ref-type&gt;&lt;contributors&gt;&lt;authors&gt;&lt;author&gt;Redel, A.&lt;/author&gt;&lt;author&gt;Jazbutyte, V.&lt;/author&gt;&lt;author&gt;Smul, T. M.&lt;/author&gt;&lt;author&gt;Lange, M.&lt;/author&gt;&lt;author&gt;Eckle, T.&lt;/author&gt;&lt;author&gt;Eltzschig, H.&lt;/author&gt;&lt;author&gt;Roewer, N.&lt;/author&gt;&lt;author&gt;Kehl, F.&lt;/author&gt;&lt;/authors&gt;&lt;/contributors&gt;&lt;auth-address&gt;Klinik und Poliklinik fur Anasthesiologie, Universitat Wurzburg, Wurzburg, Germany.&lt;/auth-address&gt;&lt;titles&gt;&lt;title&gt;Impact of ischemia and reperfusion times on myocardial infarct size in mice in vivo&lt;/title&gt;&lt;secondary-title&gt;Exp Biol Med (Maywood)&lt;/secondary-title&gt;&lt;short-title&gt;&lt;style face="normal" font="default" charset="134" size="100%"&gt;</w:instrText>
      </w:r>
      <w:r w:rsidR="00371C1C" w:rsidRPr="00FB3947">
        <w:rPr>
          <w:rFonts w:ascii="Calibri" w:hAnsi="Calibri" w:cs="Calibri"/>
          <w:sz w:val="24"/>
          <w:szCs w:val="24"/>
        </w:rPr>
        <w:instrText>评估缺血再灌注的模型</w:instrText>
      </w:r>
      <w:r w:rsidR="00371C1C" w:rsidRPr="00FB3947">
        <w:rPr>
          <w:rFonts w:ascii="Calibri" w:hAnsi="Calibri" w:cs="Calibri"/>
          <w:sz w:val="24"/>
          <w:szCs w:val="24"/>
        </w:rPr>
        <w:instrText>&lt;/style&gt;&lt;/short-title&gt;&lt;/titles&gt;&lt;periodical&gt;&lt;full-title&gt;Experimental Biology and Medicine (Maywood, N.J.)&lt;/full-title&gt;&lt;abbr-1&gt;Exp. Biol. Med. (Maywood)&lt;/abbr-1&gt;&lt;abbr-2&gt;Exp Biol Med (Maywood)&lt;/abbr-2&gt;&lt;abbr-3&gt;Experimental Biology &amp;amp; Medicine (Maywood, N.J.)&lt;/abbr-3&gt;&lt;/periodical&gt;&lt;pages&gt;84-93&lt;/pages&gt;&lt;volume&gt;233&lt;/volume&gt;&lt;number&gt;1&lt;/number&gt;&lt;keywords&gt;&lt;keyword&gt;Animals&lt;/keyword&gt;&lt;keyword&gt;Blood Gas Analysis&lt;/keyword&gt;&lt;keyword&gt;Electrocardiography&lt;/keyword&gt;&lt;keyword&gt;Male&lt;/keyword&gt;&lt;keyword&gt;Mice&lt;/keyword&gt;&lt;keyword&gt;Mice, Inbred C57BL&lt;/keyword&gt;&lt;keyword&gt;Myocardial Infarction/*pathology&lt;/keyword&gt;&lt;keyword&gt;Myocardial Reperfusion Injury/*pathology&lt;/keyword&gt;&lt;keyword&gt;Time Factors&lt;/keyword&gt;&lt;/keywords&gt;&lt;dates&gt;&lt;year&gt;2008&lt;/year&gt;&lt;pub-dates&gt;&lt;date&gt;Jan&lt;/date&gt;&lt;/pub-dates&gt;&lt;/dates&gt;&lt;isbn&gt;1535-3702 (Print)&amp;#xD;1535-3699 (Linking)&lt;/isbn&gt;&lt;accession-num&gt;18156310&lt;/accession-num&gt;&lt;urls&gt;&lt;related-urls&gt;&lt;url&gt;https://www.ncbi.nlm.nih.gov/pubmed/18156310&lt;/url&gt;&lt;/related-urls&gt;&lt;/urls&gt;&lt;electronic-resource-num&gt;10.3181/0612-RM-308&lt;/electronic-resource-num&gt;&lt;/record&gt;&lt;/Cite&gt;&lt;/EndNote&gt;</w:instrText>
      </w:r>
      <w:r w:rsidR="00377595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377595" w:rsidRPr="00FB3947">
        <w:rPr>
          <w:rFonts w:ascii="Calibri" w:hAnsi="Calibri" w:cs="Calibri"/>
          <w:sz w:val="24"/>
          <w:szCs w:val="24"/>
        </w:rPr>
        <w:fldChar w:fldCharType="end"/>
      </w:r>
      <w:r w:rsidR="001109E3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>(</w:t>
      </w:r>
      <w:r w:rsidR="008D3AEF" w:rsidRPr="00FB3947">
        <w:rPr>
          <w:rFonts w:ascii="Calibri" w:hAnsi="Calibri" w:cs="Calibri"/>
          <w:b/>
          <w:sz w:val="24"/>
          <w:szCs w:val="24"/>
        </w:rPr>
        <w:t xml:space="preserve">Figure </w:t>
      </w:r>
      <w:r w:rsidRPr="00FB3947">
        <w:rPr>
          <w:rFonts w:ascii="Calibri" w:hAnsi="Calibri" w:cs="Calibri"/>
          <w:b/>
          <w:sz w:val="24"/>
          <w:szCs w:val="24"/>
        </w:rPr>
        <w:t>1</w:t>
      </w:r>
      <w:r w:rsidRPr="00FB3947">
        <w:rPr>
          <w:rFonts w:ascii="Calibri" w:hAnsi="Calibri" w:cs="Calibri"/>
          <w:sz w:val="24"/>
          <w:szCs w:val="24"/>
        </w:rPr>
        <w:t>)</w:t>
      </w:r>
      <w:r w:rsidR="00372ECD" w:rsidRPr="00FB3947">
        <w:rPr>
          <w:rFonts w:ascii="Calibri" w:hAnsi="Calibri" w:cs="Calibri"/>
          <w:sz w:val="24"/>
          <w:szCs w:val="24"/>
        </w:rPr>
        <w:t>.</w:t>
      </w:r>
      <w:r w:rsidR="00FB3947" w:rsidRPr="00FB3947">
        <w:rPr>
          <w:rFonts w:ascii="Calibri" w:hAnsi="Calibri" w:cs="Calibri"/>
          <w:sz w:val="24"/>
          <w:szCs w:val="24"/>
        </w:rPr>
        <w:t xml:space="preserve"> A</w:t>
      </w:r>
      <w:r w:rsidR="00FB3947" w:rsidRPr="00FB3947">
        <w:rPr>
          <w:rFonts w:ascii="Calibri" w:hAnsi="Calibri" w:cs="Calibri"/>
          <w:sz w:val="24"/>
          <w:szCs w:val="24"/>
        </w:rPr>
        <w:t xml:space="preserve">pply a sterile eye lubrication ointment at the start of the procedure </w:t>
      </w:r>
      <w:r w:rsidR="00FB3947" w:rsidRPr="00FB3947">
        <w:rPr>
          <w:rFonts w:ascii="Calibri" w:hAnsi="Calibri" w:cs="Calibri"/>
          <w:sz w:val="24"/>
          <w:szCs w:val="24"/>
        </w:rPr>
        <w:t xml:space="preserve">to </w:t>
      </w:r>
      <w:r w:rsidR="00FB3947" w:rsidRPr="00FB3947">
        <w:rPr>
          <w:rFonts w:ascii="Calibri" w:hAnsi="Calibri" w:cs="Calibri"/>
          <w:sz w:val="24"/>
          <w:szCs w:val="24"/>
        </w:rPr>
        <w:t>prevent damage to exposed eyes</w:t>
      </w:r>
      <w:r w:rsidR="00FB3947" w:rsidRPr="00FB3947">
        <w:rPr>
          <w:rFonts w:ascii="Calibri" w:hAnsi="Calibri" w:cs="Calibri"/>
          <w:sz w:val="24"/>
          <w:szCs w:val="24"/>
        </w:rPr>
        <w:t>.</w:t>
      </w:r>
    </w:p>
    <w:p w14:paraId="27D0E856" w14:textId="77777777" w:rsidR="00E00F35" w:rsidRPr="00E00F35" w:rsidRDefault="00E00F35" w:rsidP="00E00F35">
      <w:pPr>
        <w:rPr>
          <w:rFonts w:ascii="Calibri" w:hAnsi="Calibri" w:cs="Calibri"/>
          <w:sz w:val="24"/>
          <w:szCs w:val="24"/>
        </w:rPr>
      </w:pPr>
    </w:p>
    <w:p w14:paraId="146DF653" w14:textId="77777777" w:rsidR="00E00F35" w:rsidRPr="00E00F35" w:rsidRDefault="00E00F35" w:rsidP="00E00F35">
      <w:pPr>
        <w:rPr>
          <w:rFonts w:ascii="Calibri" w:hAnsi="Calibri" w:cs="Calibri"/>
          <w:sz w:val="24"/>
          <w:szCs w:val="24"/>
        </w:rPr>
      </w:pPr>
      <w:r w:rsidRPr="00E00F35">
        <w:rPr>
          <w:rFonts w:ascii="Calibri" w:hAnsi="Calibri" w:cs="Calibri"/>
          <w:sz w:val="24"/>
          <w:szCs w:val="24"/>
        </w:rPr>
        <w:t xml:space="preserve">NOTE: Mice </w:t>
      </w:r>
      <w:proofErr w:type="gramStart"/>
      <w:r w:rsidRPr="00E00F35">
        <w:rPr>
          <w:rFonts w:ascii="Calibri" w:hAnsi="Calibri" w:cs="Calibri"/>
          <w:sz w:val="24"/>
          <w:szCs w:val="24"/>
        </w:rPr>
        <w:t>are considered to be</w:t>
      </w:r>
      <w:proofErr w:type="gramEnd"/>
      <w:r w:rsidRPr="00E00F35">
        <w:rPr>
          <w:rFonts w:ascii="Calibri" w:hAnsi="Calibri" w:cs="Calibri"/>
          <w:sz w:val="24"/>
          <w:szCs w:val="24"/>
        </w:rPr>
        <w:t xml:space="preserve"> sufficiently anesthetized when showing no motor response to testing of the pedal withdrawal reflex, tail pinch, or abdominal skin pinch. </w:t>
      </w:r>
    </w:p>
    <w:p w14:paraId="7E3AF351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366707D7" w14:textId="3D995BDD" w:rsidR="00404051" w:rsidRPr="00FB3947" w:rsidRDefault="00221BA6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Place the mouse in </w:t>
      </w:r>
      <w:r w:rsidR="00404051" w:rsidRPr="00FB3947">
        <w:rPr>
          <w:rFonts w:ascii="Calibri" w:hAnsi="Calibri" w:cs="Calibri"/>
          <w:sz w:val="24"/>
          <w:szCs w:val="24"/>
        </w:rPr>
        <w:t xml:space="preserve">the operation table in </w:t>
      </w:r>
      <w:r w:rsidR="001109E3" w:rsidRPr="00FB3947">
        <w:rPr>
          <w:rFonts w:ascii="Calibri" w:hAnsi="Calibri" w:cs="Calibri"/>
          <w:sz w:val="24"/>
          <w:szCs w:val="24"/>
        </w:rPr>
        <w:t xml:space="preserve">a </w:t>
      </w:r>
      <w:r w:rsidR="00404051" w:rsidRPr="00FB3947">
        <w:rPr>
          <w:rFonts w:ascii="Calibri" w:hAnsi="Calibri" w:cs="Calibri"/>
          <w:sz w:val="24"/>
          <w:szCs w:val="24"/>
        </w:rPr>
        <w:t>supine position</w:t>
      </w:r>
      <w:r w:rsidR="00D96406" w:rsidRPr="00FB3947">
        <w:rPr>
          <w:rFonts w:ascii="Calibri" w:hAnsi="Calibri" w:cs="Calibri"/>
          <w:sz w:val="24"/>
          <w:szCs w:val="24"/>
        </w:rPr>
        <w:t xml:space="preserve"> and 2-4 </w:t>
      </w:r>
      <w:r w:rsidR="001109E3" w:rsidRPr="00FB3947">
        <w:rPr>
          <w:rFonts w:ascii="Calibri" w:hAnsi="Calibri" w:cs="Calibri"/>
          <w:sz w:val="24"/>
          <w:szCs w:val="24"/>
        </w:rPr>
        <w:t>cm</w:t>
      </w:r>
      <w:r w:rsidR="00D96406" w:rsidRPr="00FB3947">
        <w:rPr>
          <w:rFonts w:ascii="Calibri" w:hAnsi="Calibri" w:cs="Calibri"/>
          <w:sz w:val="24"/>
          <w:szCs w:val="24"/>
        </w:rPr>
        <w:t xml:space="preserve"> away from the edge of the table to facilitate vein puncture (</w:t>
      </w:r>
      <w:r w:rsidR="00D96406" w:rsidRPr="00FB3947">
        <w:rPr>
          <w:rFonts w:ascii="Calibri" w:hAnsi="Calibri" w:cs="Calibri"/>
          <w:b/>
          <w:sz w:val="24"/>
          <w:szCs w:val="24"/>
        </w:rPr>
        <w:t>Figure 2</w:t>
      </w:r>
      <w:r w:rsidR="00D96406" w:rsidRPr="00FB3947">
        <w:rPr>
          <w:rFonts w:ascii="Calibri" w:hAnsi="Calibri" w:cs="Calibri"/>
          <w:sz w:val="24"/>
          <w:szCs w:val="24"/>
        </w:rPr>
        <w:t>)</w:t>
      </w:r>
      <w:r w:rsidR="00404051" w:rsidRPr="00FB3947">
        <w:rPr>
          <w:rFonts w:ascii="Calibri" w:hAnsi="Calibri" w:cs="Calibri"/>
          <w:sz w:val="24"/>
          <w:szCs w:val="24"/>
        </w:rPr>
        <w:t xml:space="preserve">. Fix the limbs in a comfortable position as shown in </w:t>
      </w:r>
      <w:r w:rsidR="001109E3" w:rsidRPr="00FB3947">
        <w:rPr>
          <w:rFonts w:ascii="Calibri" w:hAnsi="Calibri" w:cs="Calibri"/>
          <w:b/>
          <w:sz w:val="24"/>
          <w:szCs w:val="24"/>
        </w:rPr>
        <w:t>F</w:t>
      </w:r>
      <w:r w:rsidR="00404051" w:rsidRPr="00FB3947">
        <w:rPr>
          <w:rFonts w:ascii="Calibri" w:hAnsi="Calibri" w:cs="Calibri"/>
          <w:b/>
          <w:sz w:val="24"/>
          <w:szCs w:val="24"/>
        </w:rPr>
        <w:t>igure 2</w:t>
      </w:r>
      <w:r w:rsidR="00404051" w:rsidRPr="00FB3947">
        <w:rPr>
          <w:rFonts w:ascii="Calibri" w:hAnsi="Calibri" w:cs="Calibri"/>
          <w:sz w:val="24"/>
          <w:szCs w:val="24"/>
        </w:rPr>
        <w:t xml:space="preserve">. </w:t>
      </w:r>
      <w:r w:rsidR="00996AD2" w:rsidRPr="00FB3947">
        <w:rPr>
          <w:rFonts w:ascii="Calibri" w:hAnsi="Calibri" w:cs="Calibri"/>
          <w:sz w:val="24"/>
          <w:szCs w:val="24"/>
        </w:rPr>
        <w:t xml:space="preserve">No intubation or mechanical ventilation </w:t>
      </w:r>
      <w:r w:rsidR="00DE4957" w:rsidRPr="00FB3947">
        <w:rPr>
          <w:rFonts w:ascii="Calibri" w:hAnsi="Calibri" w:cs="Calibri"/>
          <w:sz w:val="24"/>
          <w:szCs w:val="24"/>
        </w:rPr>
        <w:t>is</w:t>
      </w:r>
      <w:r w:rsidR="00F14BA8" w:rsidRPr="00FB3947">
        <w:rPr>
          <w:rFonts w:ascii="Calibri" w:hAnsi="Calibri" w:cs="Calibri"/>
          <w:sz w:val="24"/>
          <w:szCs w:val="24"/>
        </w:rPr>
        <w:t xml:space="preserve"> </w:t>
      </w:r>
      <w:r w:rsidR="00996AD2" w:rsidRPr="00FB3947">
        <w:rPr>
          <w:rFonts w:ascii="Calibri" w:hAnsi="Calibri" w:cs="Calibri"/>
          <w:sz w:val="24"/>
          <w:szCs w:val="24"/>
        </w:rPr>
        <w:t xml:space="preserve">needed in the whole procedure. </w:t>
      </w:r>
    </w:p>
    <w:p w14:paraId="0D09F5D7" w14:textId="77777777" w:rsidR="001109E3" w:rsidRPr="00FB3947" w:rsidRDefault="001109E3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29A49D2C" w14:textId="59AB3B85" w:rsidR="00566F34" w:rsidRPr="00FB3947" w:rsidRDefault="002B1412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Apply epilating agent </w:t>
      </w:r>
      <w:r w:rsidR="004A4C84" w:rsidRPr="00FB3947">
        <w:rPr>
          <w:rFonts w:ascii="Calibri" w:hAnsi="Calibri" w:cs="Calibri"/>
          <w:sz w:val="24"/>
          <w:szCs w:val="24"/>
        </w:rPr>
        <w:t xml:space="preserve">around the infraclavicular space </w:t>
      </w:r>
      <w:r w:rsidRPr="00FB3947">
        <w:rPr>
          <w:rFonts w:ascii="Calibri" w:hAnsi="Calibri" w:cs="Calibri"/>
          <w:sz w:val="24"/>
          <w:szCs w:val="24"/>
        </w:rPr>
        <w:t xml:space="preserve">with </w:t>
      </w:r>
      <w:r w:rsidR="001109E3" w:rsidRPr="00FB3947">
        <w:rPr>
          <w:rFonts w:ascii="Calibri" w:hAnsi="Calibri" w:cs="Calibri"/>
          <w:sz w:val="24"/>
          <w:szCs w:val="24"/>
        </w:rPr>
        <w:t xml:space="preserve">a </w:t>
      </w:r>
      <w:r w:rsidRPr="00FB3947">
        <w:rPr>
          <w:rFonts w:ascii="Calibri" w:hAnsi="Calibri" w:cs="Calibri"/>
          <w:sz w:val="24"/>
          <w:szCs w:val="24"/>
        </w:rPr>
        <w:t>cotton swab</w:t>
      </w:r>
      <w:r w:rsidR="004A4C84" w:rsidRPr="00FB3947">
        <w:rPr>
          <w:rFonts w:ascii="Calibri" w:hAnsi="Calibri" w:cs="Calibri"/>
          <w:sz w:val="24"/>
          <w:szCs w:val="24"/>
        </w:rPr>
        <w:t xml:space="preserve">. </w:t>
      </w:r>
    </w:p>
    <w:p w14:paraId="3A0316C7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224ED993" w14:textId="33A8DF2E" w:rsidR="001109E3" w:rsidRPr="00FB3947" w:rsidRDefault="004A4C84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Three minutes later</w:t>
      </w:r>
      <w:r w:rsidR="001109E3" w:rsidRPr="00FB3947">
        <w:rPr>
          <w:rFonts w:ascii="Calibri" w:hAnsi="Calibri" w:cs="Calibri"/>
          <w:sz w:val="24"/>
          <w:szCs w:val="24"/>
        </w:rPr>
        <w:t>,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B94967" w:rsidRPr="00FB3947">
        <w:rPr>
          <w:rFonts w:ascii="Calibri" w:hAnsi="Calibri" w:cs="Calibri"/>
          <w:sz w:val="24"/>
          <w:szCs w:val="24"/>
        </w:rPr>
        <w:t xml:space="preserve">wash </w:t>
      </w:r>
      <w:r w:rsidRPr="00FB3947">
        <w:rPr>
          <w:rFonts w:ascii="Calibri" w:hAnsi="Calibri" w:cs="Calibri"/>
          <w:sz w:val="24"/>
          <w:szCs w:val="24"/>
        </w:rPr>
        <w:t xml:space="preserve">the epilating agent with </w:t>
      </w:r>
      <w:r w:rsidR="00D33C49" w:rsidRPr="00FB3947">
        <w:rPr>
          <w:rFonts w:ascii="Calibri" w:hAnsi="Calibri" w:cs="Calibri"/>
          <w:sz w:val="24"/>
          <w:szCs w:val="24"/>
        </w:rPr>
        <w:t xml:space="preserve">a </w:t>
      </w:r>
      <w:r w:rsidRPr="00FB3947">
        <w:rPr>
          <w:rFonts w:ascii="Calibri" w:hAnsi="Calibri" w:cs="Calibri"/>
          <w:sz w:val="24"/>
          <w:szCs w:val="24"/>
        </w:rPr>
        <w:t xml:space="preserve">wet cotton swab </w:t>
      </w:r>
      <w:r w:rsidR="0033271F" w:rsidRPr="00FB3947">
        <w:rPr>
          <w:rFonts w:ascii="Calibri" w:hAnsi="Calibri" w:cs="Calibri"/>
          <w:sz w:val="24"/>
          <w:szCs w:val="24"/>
        </w:rPr>
        <w:t xml:space="preserve">to </w:t>
      </w:r>
      <w:r w:rsidR="00B94967" w:rsidRPr="00FB3947">
        <w:rPr>
          <w:rFonts w:ascii="Calibri" w:hAnsi="Calibri" w:cs="Calibri"/>
          <w:sz w:val="24"/>
          <w:szCs w:val="24"/>
        </w:rPr>
        <w:t xml:space="preserve">remove the fur and any visible dirt. </w:t>
      </w:r>
    </w:p>
    <w:p w14:paraId="57F2B0BF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2D53AE8E" w14:textId="7BBC575D" w:rsidR="00566F34" w:rsidRPr="00FB3947" w:rsidRDefault="00566F34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Sterilize the infraclavicular space with 75% ethanol and then dry with clean gauze.</w:t>
      </w:r>
    </w:p>
    <w:p w14:paraId="03708B38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7E5C4CEE" w14:textId="28B7D1DC" w:rsidR="00566F34" w:rsidRPr="00FB3947" w:rsidRDefault="00566F34" w:rsidP="00DE4957">
      <w:pPr>
        <w:pStyle w:val="ListParagraph"/>
        <w:widowControl/>
        <w:numPr>
          <w:ilvl w:val="0"/>
          <w:numId w:val="2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Subc</w:t>
      </w:r>
      <w:r w:rsidR="0048274D" w:rsidRPr="00FB3947">
        <w:rPr>
          <w:rFonts w:ascii="Calibri" w:hAnsi="Calibri" w:cs="Calibri"/>
          <w:b/>
          <w:sz w:val="24"/>
          <w:szCs w:val="24"/>
        </w:rPr>
        <w:t>la</w:t>
      </w:r>
      <w:r w:rsidRPr="00FB3947">
        <w:rPr>
          <w:rFonts w:ascii="Calibri" w:hAnsi="Calibri" w:cs="Calibri"/>
          <w:b/>
          <w:sz w:val="24"/>
          <w:szCs w:val="24"/>
        </w:rPr>
        <w:t>vian vein puncture</w:t>
      </w:r>
      <w:r w:rsidR="003745CE" w:rsidRPr="00FB3947">
        <w:rPr>
          <w:rFonts w:ascii="Calibri" w:hAnsi="Calibri" w:cs="Calibri"/>
          <w:b/>
          <w:sz w:val="24"/>
          <w:szCs w:val="24"/>
        </w:rPr>
        <w:t xml:space="preserve"> and blood collection</w:t>
      </w:r>
    </w:p>
    <w:p w14:paraId="360F42C5" w14:textId="77777777" w:rsidR="001109E3" w:rsidRPr="00FB3947" w:rsidRDefault="001109E3" w:rsidP="00DE4957">
      <w:pPr>
        <w:pStyle w:val="ListParagraph"/>
        <w:widowControl/>
        <w:ind w:left="0"/>
        <w:rPr>
          <w:rFonts w:ascii="Calibri" w:hAnsi="Calibri" w:cs="Calibri"/>
          <w:sz w:val="24"/>
          <w:szCs w:val="24"/>
        </w:rPr>
      </w:pPr>
    </w:p>
    <w:p w14:paraId="36005460" w14:textId="39B9469B" w:rsidR="00F63B0F" w:rsidRPr="00FB3947" w:rsidRDefault="00F63B0F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Identify the location of </w:t>
      </w:r>
      <w:r w:rsidR="00D33C49" w:rsidRPr="00FB3947">
        <w:rPr>
          <w:rFonts w:ascii="Calibri" w:hAnsi="Calibri" w:cs="Calibri"/>
          <w:sz w:val="24"/>
          <w:szCs w:val="24"/>
        </w:rPr>
        <w:t xml:space="preserve">the </w:t>
      </w:r>
      <w:r w:rsidRPr="00FB3947">
        <w:rPr>
          <w:rFonts w:ascii="Calibri" w:hAnsi="Calibri" w:cs="Calibri"/>
          <w:sz w:val="24"/>
          <w:szCs w:val="24"/>
        </w:rPr>
        <w:t xml:space="preserve">clavicle bone and superior sternal fossa with </w:t>
      </w:r>
      <w:r w:rsidR="00D33C49" w:rsidRPr="00FB3947">
        <w:rPr>
          <w:rFonts w:ascii="Calibri" w:hAnsi="Calibri" w:cs="Calibri"/>
          <w:sz w:val="24"/>
          <w:szCs w:val="24"/>
        </w:rPr>
        <w:t>a</w:t>
      </w:r>
      <w:r w:rsidRPr="00FB3947">
        <w:rPr>
          <w:rFonts w:ascii="Calibri" w:hAnsi="Calibri" w:cs="Calibri"/>
          <w:sz w:val="24"/>
          <w:szCs w:val="24"/>
        </w:rPr>
        <w:t xml:space="preserve"> finger.</w:t>
      </w:r>
    </w:p>
    <w:p w14:paraId="4B2AC5F8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45B1C1EA" w14:textId="6622628C" w:rsidR="00566F34" w:rsidRPr="00FB3947" w:rsidRDefault="00F63B0F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Locate the puncture site </w:t>
      </w:r>
      <w:r w:rsidR="00EB1616" w:rsidRPr="00FB3947">
        <w:rPr>
          <w:rFonts w:ascii="Calibri" w:hAnsi="Calibri" w:cs="Calibri"/>
          <w:sz w:val="24"/>
          <w:szCs w:val="24"/>
        </w:rPr>
        <w:t>close to the</w:t>
      </w:r>
      <w:r w:rsidRPr="00FB3947">
        <w:rPr>
          <w:rFonts w:ascii="Calibri" w:hAnsi="Calibri" w:cs="Calibri"/>
          <w:sz w:val="24"/>
          <w:szCs w:val="24"/>
        </w:rPr>
        <w:t xml:space="preserve"> middle of the clavicle </w:t>
      </w:r>
      <w:r w:rsidR="00EB1616" w:rsidRPr="00FB3947">
        <w:rPr>
          <w:rFonts w:ascii="Calibri" w:hAnsi="Calibri" w:cs="Calibri"/>
          <w:sz w:val="24"/>
          <w:szCs w:val="24"/>
        </w:rPr>
        <w:t>bone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EB1616" w:rsidRPr="00FB3947">
        <w:rPr>
          <w:rFonts w:ascii="Calibri" w:hAnsi="Calibri" w:cs="Calibri"/>
          <w:sz w:val="24"/>
          <w:szCs w:val="24"/>
        </w:rPr>
        <w:t>and</w:t>
      </w:r>
      <w:r w:rsidRPr="00FB3947">
        <w:rPr>
          <w:rFonts w:ascii="Calibri" w:hAnsi="Calibri" w:cs="Calibri"/>
          <w:sz w:val="24"/>
          <w:szCs w:val="24"/>
        </w:rPr>
        <w:t xml:space="preserve"> caudal to it.</w:t>
      </w:r>
      <w:r w:rsidR="00EB1616" w:rsidRPr="00FB3947">
        <w:rPr>
          <w:rFonts w:ascii="Calibri" w:hAnsi="Calibri" w:cs="Calibri"/>
          <w:sz w:val="24"/>
          <w:szCs w:val="24"/>
        </w:rPr>
        <w:t xml:space="preserve"> Put the left index finger </w:t>
      </w:r>
      <w:r w:rsidR="003745CE" w:rsidRPr="00FB3947">
        <w:rPr>
          <w:rFonts w:ascii="Calibri" w:hAnsi="Calibri" w:cs="Calibri"/>
          <w:sz w:val="24"/>
          <w:szCs w:val="24"/>
        </w:rPr>
        <w:t>lateral to the</w:t>
      </w:r>
      <w:r w:rsidR="00EB1616" w:rsidRPr="00FB3947">
        <w:rPr>
          <w:rFonts w:ascii="Calibri" w:hAnsi="Calibri" w:cs="Calibri"/>
          <w:sz w:val="24"/>
          <w:szCs w:val="24"/>
        </w:rPr>
        <w:t xml:space="preserve"> puncture site to fix the skin and subcutaneous tissue</w:t>
      </w:r>
      <w:r w:rsidR="00D96406" w:rsidRPr="00FB3947">
        <w:rPr>
          <w:rFonts w:ascii="Calibri" w:hAnsi="Calibri" w:cs="Calibri"/>
          <w:sz w:val="24"/>
          <w:szCs w:val="24"/>
        </w:rPr>
        <w:t xml:space="preserve"> (</w:t>
      </w:r>
      <w:r w:rsidR="00D96406" w:rsidRPr="00FB3947">
        <w:rPr>
          <w:rFonts w:ascii="Calibri" w:hAnsi="Calibri" w:cs="Calibri"/>
          <w:b/>
          <w:sz w:val="24"/>
          <w:szCs w:val="24"/>
        </w:rPr>
        <w:t>Figure 3</w:t>
      </w:r>
      <w:r w:rsidR="00D96406" w:rsidRPr="00FB3947">
        <w:rPr>
          <w:rFonts w:ascii="Calibri" w:hAnsi="Calibri" w:cs="Calibri"/>
          <w:sz w:val="24"/>
          <w:szCs w:val="24"/>
        </w:rPr>
        <w:t>)</w:t>
      </w:r>
      <w:r w:rsidR="00EB1616" w:rsidRPr="00FB3947">
        <w:rPr>
          <w:rFonts w:ascii="Calibri" w:hAnsi="Calibri" w:cs="Calibri"/>
          <w:sz w:val="24"/>
          <w:szCs w:val="24"/>
        </w:rPr>
        <w:t>.</w:t>
      </w:r>
    </w:p>
    <w:p w14:paraId="502B7A76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4F68FC15" w14:textId="434DCC1C" w:rsidR="00464C07" w:rsidRPr="00FB3947" w:rsidRDefault="00802501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M</w:t>
      </w:r>
      <w:r w:rsidR="00EB1616" w:rsidRPr="00FB3947">
        <w:rPr>
          <w:rFonts w:ascii="Calibri" w:hAnsi="Calibri" w:cs="Calibri"/>
          <w:sz w:val="24"/>
          <w:szCs w:val="24"/>
        </w:rPr>
        <w:t>ove the needle</w:t>
      </w:r>
      <w:r w:rsidRPr="00FB3947">
        <w:rPr>
          <w:rFonts w:ascii="Calibri" w:hAnsi="Calibri" w:cs="Calibri"/>
          <w:sz w:val="24"/>
          <w:szCs w:val="24"/>
        </w:rPr>
        <w:t xml:space="preserve"> upward and cranially</w:t>
      </w:r>
      <w:r w:rsidR="00EB1616" w:rsidRPr="00FB3947">
        <w:rPr>
          <w:rFonts w:ascii="Calibri" w:hAnsi="Calibri" w:cs="Calibri"/>
          <w:sz w:val="24"/>
          <w:szCs w:val="24"/>
        </w:rPr>
        <w:t xml:space="preserve"> </w:t>
      </w:r>
      <w:r w:rsidR="00BC1AC8" w:rsidRPr="00FB3947">
        <w:rPr>
          <w:rFonts w:ascii="Calibri" w:hAnsi="Calibri" w:cs="Calibri"/>
          <w:sz w:val="24"/>
          <w:szCs w:val="24"/>
        </w:rPr>
        <w:t>toward the superior sternal fossa. Once the needle enter</w:t>
      </w:r>
      <w:r w:rsidR="001109E3" w:rsidRPr="00FB3947">
        <w:rPr>
          <w:rFonts w:ascii="Calibri" w:hAnsi="Calibri" w:cs="Calibri"/>
          <w:sz w:val="24"/>
          <w:szCs w:val="24"/>
        </w:rPr>
        <w:t>s</w:t>
      </w:r>
      <w:r w:rsidR="00BC1AC8" w:rsidRPr="00FB3947">
        <w:rPr>
          <w:rFonts w:ascii="Calibri" w:hAnsi="Calibri" w:cs="Calibri"/>
          <w:sz w:val="24"/>
          <w:szCs w:val="24"/>
        </w:rPr>
        <w:t xml:space="preserve"> the subcutaneous tissue, </w:t>
      </w:r>
      <w:r w:rsidR="001109E3" w:rsidRPr="00FB3947">
        <w:rPr>
          <w:rFonts w:ascii="Calibri" w:hAnsi="Calibri" w:cs="Calibri"/>
          <w:sz w:val="24"/>
          <w:szCs w:val="24"/>
        </w:rPr>
        <w:t xml:space="preserve">move </w:t>
      </w:r>
      <w:r w:rsidR="00BC1AC8" w:rsidRPr="00FB3947">
        <w:rPr>
          <w:rFonts w:ascii="Calibri" w:hAnsi="Calibri" w:cs="Calibri"/>
          <w:sz w:val="24"/>
          <w:szCs w:val="24"/>
        </w:rPr>
        <w:t>the ring finger of</w:t>
      </w:r>
      <w:r w:rsidR="00D33C49" w:rsidRPr="00FB3947">
        <w:rPr>
          <w:rFonts w:ascii="Calibri" w:hAnsi="Calibri" w:cs="Calibri"/>
          <w:sz w:val="24"/>
          <w:szCs w:val="24"/>
        </w:rPr>
        <w:t xml:space="preserve"> the</w:t>
      </w:r>
      <w:r w:rsidR="00BC1AC8" w:rsidRPr="00FB3947">
        <w:rPr>
          <w:rFonts w:ascii="Calibri" w:hAnsi="Calibri" w:cs="Calibri"/>
          <w:sz w:val="24"/>
          <w:szCs w:val="24"/>
        </w:rPr>
        <w:t xml:space="preserve"> right hand backward to form negative press</w:t>
      </w:r>
      <w:r w:rsidR="00E32A89" w:rsidRPr="00FB3947">
        <w:rPr>
          <w:rFonts w:ascii="Calibri" w:hAnsi="Calibri" w:cs="Calibri"/>
          <w:sz w:val="24"/>
          <w:szCs w:val="24"/>
        </w:rPr>
        <w:t>ure</w:t>
      </w:r>
      <w:r w:rsidR="00D96406" w:rsidRPr="00FB3947">
        <w:rPr>
          <w:rFonts w:ascii="Calibri" w:hAnsi="Calibri" w:cs="Calibri"/>
          <w:sz w:val="24"/>
          <w:szCs w:val="24"/>
        </w:rPr>
        <w:t xml:space="preserve"> (</w:t>
      </w:r>
      <w:r w:rsidR="00D96406" w:rsidRPr="00FB3947">
        <w:rPr>
          <w:rFonts w:ascii="Calibri" w:hAnsi="Calibri" w:cs="Calibri"/>
          <w:b/>
          <w:sz w:val="24"/>
          <w:szCs w:val="24"/>
        </w:rPr>
        <w:t>Figure 3</w:t>
      </w:r>
      <w:r w:rsidR="00D96406" w:rsidRPr="00FB3947">
        <w:rPr>
          <w:rFonts w:ascii="Calibri" w:hAnsi="Calibri" w:cs="Calibri"/>
          <w:sz w:val="24"/>
          <w:szCs w:val="24"/>
        </w:rPr>
        <w:t>)</w:t>
      </w:r>
      <w:r w:rsidR="00BC1AC8" w:rsidRPr="00FB3947">
        <w:rPr>
          <w:rFonts w:ascii="Calibri" w:hAnsi="Calibri" w:cs="Calibri"/>
          <w:sz w:val="24"/>
          <w:szCs w:val="24"/>
        </w:rPr>
        <w:t xml:space="preserve">. </w:t>
      </w:r>
    </w:p>
    <w:p w14:paraId="5E6EAFAE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3BA851C0" w14:textId="0C3AA90D" w:rsidR="001109E3" w:rsidRPr="00FB3947" w:rsidRDefault="004B5427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NOTE</w:t>
      </w:r>
      <w:r w:rsidR="00464C07" w:rsidRPr="00FB3947">
        <w:rPr>
          <w:rFonts w:ascii="Calibri" w:hAnsi="Calibri" w:cs="Calibri"/>
          <w:sz w:val="24"/>
          <w:szCs w:val="24"/>
        </w:rPr>
        <w:t xml:space="preserve">: </w:t>
      </w:r>
      <w:r w:rsidR="00F14BA8" w:rsidRPr="00FB3947">
        <w:rPr>
          <w:rFonts w:ascii="Calibri" w:hAnsi="Calibri" w:cs="Calibri"/>
          <w:sz w:val="24"/>
          <w:szCs w:val="24"/>
        </w:rPr>
        <w:t xml:space="preserve">During </w:t>
      </w:r>
      <w:r w:rsidR="00464C07" w:rsidRPr="00FB3947">
        <w:rPr>
          <w:rFonts w:ascii="Calibri" w:hAnsi="Calibri" w:cs="Calibri"/>
          <w:sz w:val="24"/>
          <w:szCs w:val="24"/>
        </w:rPr>
        <w:t xml:space="preserve">this step, the position of </w:t>
      </w:r>
      <w:r w:rsidR="00F14BA8" w:rsidRPr="00FB3947">
        <w:rPr>
          <w:rFonts w:ascii="Calibri" w:hAnsi="Calibri" w:cs="Calibri"/>
          <w:sz w:val="24"/>
          <w:szCs w:val="24"/>
        </w:rPr>
        <w:t xml:space="preserve">the operator´s </w:t>
      </w:r>
      <w:r w:rsidR="00464C07" w:rsidRPr="00FB3947">
        <w:rPr>
          <w:rFonts w:ascii="Calibri" w:hAnsi="Calibri" w:cs="Calibri"/>
          <w:sz w:val="24"/>
          <w:szCs w:val="24"/>
        </w:rPr>
        <w:t xml:space="preserve">right hand </w:t>
      </w:r>
      <w:r w:rsidR="00F14BA8" w:rsidRPr="00FB3947">
        <w:rPr>
          <w:rFonts w:ascii="Calibri" w:hAnsi="Calibri" w:cs="Calibri"/>
          <w:sz w:val="24"/>
          <w:szCs w:val="24"/>
        </w:rPr>
        <w:t xml:space="preserve">should be </w:t>
      </w:r>
      <w:r w:rsidR="00464C07" w:rsidRPr="00FB3947">
        <w:rPr>
          <w:rFonts w:ascii="Calibri" w:hAnsi="Calibri" w:cs="Calibri"/>
          <w:sz w:val="24"/>
          <w:szCs w:val="24"/>
        </w:rPr>
        <w:t>slightly lower than the operation table to make the needle move upward</w:t>
      </w:r>
      <w:r w:rsidR="00F0096C" w:rsidRPr="00FB3947">
        <w:rPr>
          <w:rFonts w:ascii="Calibri" w:hAnsi="Calibri" w:cs="Calibri"/>
          <w:sz w:val="24"/>
          <w:szCs w:val="24"/>
        </w:rPr>
        <w:t xml:space="preserve"> and superior to the </w:t>
      </w:r>
      <w:r w:rsidR="004A2E63" w:rsidRPr="00FB3947">
        <w:rPr>
          <w:rFonts w:ascii="Calibri" w:hAnsi="Calibri" w:cs="Calibri"/>
          <w:sz w:val="24"/>
          <w:szCs w:val="24"/>
        </w:rPr>
        <w:t xml:space="preserve">horizontal </w:t>
      </w:r>
      <w:r w:rsidR="00F0096C" w:rsidRPr="00FB3947">
        <w:rPr>
          <w:rFonts w:ascii="Calibri" w:hAnsi="Calibri" w:cs="Calibri"/>
          <w:sz w:val="24"/>
          <w:szCs w:val="24"/>
        </w:rPr>
        <w:t>plane</w:t>
      </w:r>
      <w:r w:rsidR="00464C07" w:rsidRPr="00FB3947">
        <w:rPr>
          <w:rFonts w:ascii="Calibri" w:hAnsi="Calibri" w:cs="Calibri"/>
          <w:sz w:val="24"/>
          <w:szCs w:val="24"/>
        </w:rPr>
        <w:t xml:space="preserve">. That is why the animal </w:t>
      </w:r>
      <w:r w:rsidR="00F14BA8" w:rsidRPr="00FB3947">
        <w:rPr>
          <w:rFonts w:ascii="Calibri" w:hAnsi="Calibri" w:cs="Calibri"/>
          <w:sz w:val="24"/>
          <w:szCs w:val="24"/>
        </w:rPr>
        <w:t xml:space="preserve">is placed </w:t>
      </w:r>
      <w:r w:rsidR="00464C07" w:rsidRPr="00FB3947">
        <w:rPr>
          <w:rFonts w:ascii="Calibri" w:hAnsi="Calibri" w:cs="Calibri"/>
          <w:sz w:val="24"/>
          <w:szCs w:val="24"/>
        </w:rPr>
        <w:t>near the edge of the table.</w:t>
      </w:r>
    </w:p>
    <w:p w14:paraId="41741AC9" w14:textId="77777777" w:rsidR="001109E3" w:rsidRPr="00FB3947" w:rsidRDefault="001109E3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30CEFA6B" w14:textId="15B366AA" w:rsidR="00474A0B" w:rsidRPr="00FB3947" w:rsidRDefault="006F0C70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Move</w:t>
      </w:r>
      <w:r w:rsidR="00464C07" w:rsidRPr="00FB3947">
        <w:rPr>
          <w:rFonts w:ascii="Calibri" w:hAnsi="Calibri" w:cs="Calibri"/>
          <w:sz w:val="24"/>
          <w:szCs w:val="24"/>
        </w:rPr>
        <w:t xml:space="preserve"> </w:t>
      </w:r>
      <w:r w:rsidR="001109E3" w:rsidRPr="00FB3947">
        <w:rPr>
          <w:rFonts w:ascii="Calibri" w:hAnsi="Calibri" w:cs="Calibri"/>
          <w:sz w:val="24"/>
          <w:szCs w:val="24"/>
        </w:rPr>
        <w:t xml:space="preserve">the syringe </w:t>
      </w:r>
      <w:r w:rsidR="00464C07" w:rsidRPr="00FB3947">
        <w:rPr>
          <w:rFonts w:ascii="Calibri" w:hAnsi="Calibri" w:cs="Calibri"/>
          <w:sz w:val="24"/>
          <w:szCs w:val="24"/>
        </w:rPr>
        <w:t>forward 3-4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464C07" w:rsidRPr="00FB3947">
        <w:rPr>
          <w:rFonts w:ascii="Calibri" w:hAnsi="Calibri" w:cs="Calibri"/>
          <w:sz w:val="24"/>
          <w:szCs w:val="24"/>
        </w:rPr>
        <w:t>mm</w:t>
      </w:r>
      <w:r w:rsidRPr="00FB3947">
        <w:rPr>
          <w:rFonts w:ascii="Calibri" w:hAnsi="Calibri" w:cs="Calibri"/>
          <w:sz w:val="24"/>
          <w:szCs w:val="24"/>
        </w:rPr>
        <w:t xml:space="preserve"> but stop if there is no blood drain into the syringe. Then s</w:t>
      </w:r>
      <w:r w:rsidR="00464C07" w:rsidRPr="00FB3947">
        <w:rPr>
          <w:rFonts w:ascii="Calibri" w:hAnsi="Calibri" w:cs="Calibri"/>
          <w:sz w:val="24"/>
          <w:szCs w:val="24"/>
        </w:rPr>
        <w:t>lo</w:t>
      </w:r>
      <w:r w:rsidRPr="00FB3947">
        <w:rPr>
          <w:rFonts w:ascii="Calibri" w:hAnsi="Calibri" w:cs="Calibri"/>
          <w:sz w:val="24"/>
          <w:szCs w:val="24"/>
        </w:rPr>
        <w:t xml:space="preserve">wly draw back the syringe and keep negative pressure in it. In most </w:t>
      </w:r>
      <w:r w:rsidR="00F14BA8" w:rsidRPr="00FB3947">
        <w:rPr>
          <w:rFonts w:ascii="Calibri" w:hAnsi="Calibri" w:cs="Calibri"/>
          <w:sz w:val="24"/>
          <w:szCs w:val="24"/>
        </w:rPr>
        <w:t>occasions</w:t>
      </w:r>
      <w:r w:rsidRPr="00FB3947">
        <w:rPr>
          <w:rFonts w:ascii="Calibri" w:hAnsi="Calibri" w:cs="Calibri"/>
          <w:sz w:val="24"/>
          <w:szCs w:val="24"/>
        </w:rPr>
        <w:t xml:space="preserve">, the blood would enter the syringe </w:t>
      </w:r>
      <w:r w:rsidR="001109E3" w:rsidRPr="00FB3947">
        <w:rPr>
          <w:rFonts w:ascii="Calibri" w:hAnsi="Calibri" w:cs="Calibri"/>
          <w:sz w:val="24"/>
          <w:szCs w:val="24"/>
        </w:rPr>
        <w:t>when</w:t>
      </w:r>
      <w:r w:rsidRPr="00FB3947">
        <w:rPr>
          <w:rFonts w:ascii="Calibri" w:hAnsi="Calibri" w:cs="Calibri"/>
          <w:sz w:val="24"/>
          <w:szCs w:val="24"/>
        </w:rPr>
        <w:t xml:space="preserve"> drawing back. </w:t>
      </w:r>
    </w:p>
    <w:p w14:paraId="01FADEB1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0F69BB02" w14:textId="4EC7A671" w:rsidR="00474A0B" w:rsidRPr="00FB3947" w:rsidRDefault="00474A0B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Once the blood enter</w:t>
      </w:r>
      <w:r w:rsidR="001109E3" w:rsidRPr="00FB3947">
        <w:rPr>
          <w:rFonts w:ascii="Calibri" w:hAnsi="Calibri" w:cs="Calibri"/>
          <w:sz w:val="24"/>
          <w:szCs w:val="24"/>
        </w:rPr>
        <w:t>s</w:t>
      </w:r>
      <w:r w:rsidRPr="00FB3947">
        <w:rPr>
          <w:rFonts w:ascii="Calibri" w:hAnsi="Calibri" w:cs="Calibri"/>
          <w:sz w:val="24"/>
          <w:szCs w:val="24"/>
        </w:rPr>
        <w:t xml:space="preserve"> the syringe, fix the syringe and </w:t>
      </w:r>
      <w:r w:rsidR="001109E3" w:rsidRPr="00FB3947">
        <w:rPr>
          <w:rFonts w:ascii="Calibri" w:hAnsi="Calibri" w:cs="Calibri"/>
          <w:sz w:val="24"/>
          <w:szCs w:val="24"/>
        </w:rPr>
        <w:t>maintain</w:t>
      </w:r>
      <w:r w:rsidR="006F0C70" w:rsidRPr="00FB3947">
        <w:rPr>
          <w:rFonts w:ascii="Calibri" w:hAnsi="Calibri" w:cs="Calibri"/>
          <w:sz w:val="24"/>
          <w:szCs w:val="24"/>
        </w:rPr>
        <w:t xml:space="preserve"> negative pressure </w:t>
      </w:r>
      <w:r w:rsidR="006F0C70" w:rsidRPr="00FB3947">
        <w:rPr>
          <w:rFonts w:ascii="Calibri" w:hAnsi="Calibri" w:cs="Calibri"/>
          <w:sz w:val="24"/>
          <w:szCs w:val="24"/>
        </w:rPr>
        <w:lastRenderedPageBreak/>
        <w:t xml:space="preserve">until </w:t>
      </w:r>
      <w:r w:rsidR="001109E3" w:rsidRPr="00FB3947">
        <w:rPr>
          <w:rFonts w:ascii="Calibri" w:hAnsi="Calibri" w:cs="Calibri"/>
          <w:sz w:val="24"/>
          <w:szCs w:val="24"/>
        </w:rPr>
        <w:t xml:space="preserve">the </w:t>
      </w:r>
      <w:r w:rsidR="006F0C70" w:rsidRPr="00FB3947">
        <w:rPr>
          <w:rFonts w:ascii="Calibri" w:hAnsi="Calibri" w:cs="Calibri"/>
          <w:sz w:val="24"/>
          <w:szCs w:val="24"/>
        </w:rPr>
        <w:t>required volume</w:t>
      </w:r>
      <w:r w:rsidR="005E5715" w:rsidRPr="00FB3947">
        <w:rPr>
          <w:rFonts w:ascii="Calibri" w:hAnsi="Calibri" w:cs="Calibri"/>
          <w:sz w:val="24"/>
          <w:szCs w:val="24"/>
        </w:rPr>
        <w:t xml:space="preserve"> (200 </w:t>
      </w:r>
      <w:r w:rsidR="001109E3" w:rsidRPr="00FB3947">
        <w:rPr>
          <w:rFonts w:ascii="Calibri" w:hAnsi="Calibri" w:cs="Calibri"/>
          <w:sz w:val="24"/>
          <w:szCs w:val="24"/>
        </w:rPr>
        <w:t>µL</w:t>
      </w:r>
      <w:r w:rsidR="005E5715" w:rsidRPr="00FB3947">
        <w:rPr>
          <w:rFonts w:ascii="Calibri" w:hAnsi="Calibri" w:cs="Calibri"/>
          <w:sz w:val="24"/>
          <w:szCs w:val="24"/>
        </w:rPr>
        <w:t>)</w:t>
      </w:r>
      <w:r w:rsidR="006F0C70" w:rsidRPr="00FB3947">
        <w:rPr>
          <w:rFonts w:ascii="Calibri" w:hAnsi="Calibri" w:cs="Calibri"/>
          <w:sz w:val="24"/>
          <w:szCs w:val="24"/>
        </w:rPr>
        <w:t xml:space="preserve"> of blood </w:t>
      </w:r>
      <w:r w:rsidR="001109E3" w:rsidRPr="00FB3947">
        <w:rPr>
          <w:rFonts w:ascii="Calibri" w:hAnsi="Calibri" w:cs="Calibri"/>
          <w:sz w:val="24"/>
          <w:szCs w:val="24"/>
        </w:rPr>
        <w:t xml:space="preserve">is </w:t>
      </w:r>
      <w:r w:rsidR="00F0096C" w:rsidRPr="00FB3947">
        <w:rPr>
          <w:rFonts w:ascii="Calibri" w:hAnsi="Calibri" w:cs="Calibri"/>
          <w:sz w:val="24"/>
          <w:szCs w:val="24"/>
        </w:rPr>
        <w:t xml:space="preserve">collected </w:t>
      </w:r>
      <w:r w:rsidR="006F0C70" w:rsidRPr="00FB3947">
        <w:rPr>
          <w:rFonts w:ascii="Calibri" w:hAnsi="Calibri" w:cs="Calibri"/>
          <w:sz w:val="24"/>
          <w:szCs w:val="24"/>
        </w:rPr>
        <w:t>in the syringe</w:t>
      </w:r>
      <w:r w:rsidRPr="00FB3947">
        <w:rPr>
          <w:rFonts w:ascii="Calibri" w:hAnsi="Calibri" w:cs="Calibri"/>
          <w:sz w:val="24"/>
          <w:szCs w:val="24"/>
        </w:rPr>
        <w:t>.</w:t>
      </w:r>
      <w:r w:rsidR="006F0C70" w:rsidRPr="00FB3947">
        <w:rPr>
          <w:rFonts w:ascii="Calibri" w:hAnsi="Calibri" w:cs="Calibri"/>
          <w:sz w:val="24"/>
          <w:szCs w:val="24"/>
        </w:rPr>
        <w:t xml:space="preserve"> </w:t>
      </w:r>
    </w:p>
    <w:p w14:paraId="2BCB5905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6637F0EC" w14:textId="6D3CE042" w:rsidR="00474A0B" w:rsidRPr="00FB3947" w:rsidRDefault="00474A0B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After </w:t>
      </w:r>
      <w:r w:rsidR="00CC3CE4" w:rsidRPr="00FB3947">
        <w:rPr>
          <w:rFonts w:ascii="Calibri" w:hAnsi="Calibri" w:cs="Calibri"/>
          <w:sz w:val="24"/>
          <w:szCs w:val="24"/>
        </w:rPr>
        <w:t>blood collection</w:t>
      </w:r>
      <w:r w:rsidRPr="00FB3947">
        <w:rPr>
          <w:rFonts w:ascii="Calibri" w:hAnsi="Calibri" w:cs="Calibri"/>
          <w:sz w:val="24"/>
          <w:szCs w:val="24"/>
        </w:rPr>
        <w:t xml:space="preserve">, withdraw the puncture needle, and press the puncture site with </w:t>
      </w:r>
      <w:r w:rsidR="001109E3" w:rsidRPr="00FB3947">
        <w:rPr>
          <w:rFonts w:ascii="Calibri" w:hAnsi="Calibri" w:cs="Calibri"/>
          <w:sz w:val="24"/>
          <w:szCs w:val="24"/>
        </w:rPr>
        <w:t xml:space="preserve">a </w:t>
      </w:r>
      <w:r w:rsidRPr="00FB3947">
        <w:rPr>
          <w:rFonts w:ascii="Calibri" w:hAnsi="Calibri" w:cs="Calibri"/>
          <w:sz w:val="24"/>
          <w:szCs w:val="24"/>
        </w:rPr>
        <w:t>cotton swab slightly for 1-2 minutes to stop bleeding.</w:t>
      </w:r>
      <w:r w:rsidR="005E5715" w:rsidRPr="00FB3947">
        <w:rPr>
          <w:rFonts w:ascii="Calibri" w:hAnsi="Calibri" w:cs="Calibri"/>
          <w:sz w:val="24"/>
          <w:szCs w:val="24"/>
        </w:rPr>
        <w:t xml:space="preserve"> Then</w:t>
      </w:r>
      <w:r w:rsidR="001109E3" w:rsidRPr="00FB3947">
        <w:rPr>
          <w:rFonts w:ascii="Calibri" w:hAnsi="Calibri" w:cs="Calibri"/>
          <w:sz w:val="24"/>
          <w:szCs w:val="24"/>
        </w:rPr>
        <w:t xml:space="preserve">, return </w:t>
      </w:r>
      <w:r w:rsidR="005E5715" w:rsidRPr="00FB3947">
        <w:rPr>
          <w:rFonts w:ascii="Calibri" w:hAnsi="Calibri" w:cs="Calibri"/>
          <w:sz w:val="24"/>
          <w:szCs w:val="24"/>
        </w:rPr>
        <w:t xml:space="preserve">mice to </w:t>
      </w:r>
      <w:r w:rsidR="00E00F35">
        <w:rPr>
          <w:rFonts w:ascii="Calibri" w:hAnsi="Calibri" w:cs="Calibri"/>
          <w:sz w:val="24"/>
          <w:szCs w:val="24"/>
        </w:rPr>
        <w:t xml:space="preserve">the </w:t>
      </w:r>
      <w:r w:rsidR="005E5715" w:rsidRPr="00FB3947">
        <w:rPr>
          <w:rFonts w:ascii="Calibri" w:hAnsi="Calibri" w:cs="Calibri"/>
          <w:sz w:val="24"/>
          <w:szCs w:val="24"/>
        </w:rPr>
        <w:t>cage.</w:t>
      </w:r>
    </w:p>
    <w:p w14:paraId="42657637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0934EFD1" w14:textId="295C766B" w:rsidR="001109E3" w:rsidRPr="00FB3947" w:rsidRDefault="00044FDE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NOTE: </w:t>
      </w:r>
      <w:r w:rsidR="00E00F35">
        <w:rPr>
          <w:rFonts w:ascii="Calibri" w:hAnsi="Calibri" w:cs="Calibri"/>
          <w:sz w:val="24"/>
          <w:szCs w:val="24"/>
        </w:rPr>
        <w:t>Occasionally,</w:t>
      </w:r>
      <w:r w:rsidR="00474A0B" w:rsidRPr="00FB3947">
        <w:rPr>
          <w:rFonts w:ascii="Calibri" w:hAnsi="Calibri" w:cs="Calibri"/>
          <w:sz w:val="24"/>
          <w:szCs w:val="24"/>
        </w:rPr>
        <w:t xml:space="preserve"> one could not obtain the blood at his/her first attempt. Adjust the direction of the needle</w:t>
      </w:r>
      <w:r w:rsidR="00E666BD" w:rsidRPr="00FB3947">
        <w:rPr>
          <w:rFonts w:ascii="Calibri" w:hAnsi="Calibri" w:cs="Calibri"/>
          <w:sz w:val="24"/>
          <w:szCs w:val="24"/>
        </w:rPr>
        <w:t xml:space="preserve"> laterally and repeat step</w:t>
      </w:r>
      <w:r w:rsidR="001109E3" w:rsidRPr="00FB3947">
        <w:rPr>
          <w:rFonts w:ascii="Calibri" w:hAnsi="Calibri" w:cs="Calibri"/>
          <w:sz w:val="24"/>
          <w:szCs w:val="24"/>
        </w:rPr>
        <w:t>s</w:t>
      </w:r>
      <w:r w:rsidR="00E666BD" w:rsidRPr="00FB3947">
        <w:rPr>
          <w:rFonts w:ascii="Calibri" w:hAnsi="Calibri" w:cs="Calibri"/>
          <w:sz w:val="24"/>
          <w:szCs w:val="24"/>
        </w:rPr>
        <w:t xml:space="preserve"> 3.3</w:t>
      </w:r>
      <w:r w:rsidR="001109E3" w:rsidRPr="00FB3947">
        <w:rPr>
          <w:rFonts w:ascii="Calibri" w:hAnsi="Calibri" w:cs="Calibri"/>
          <w:sz w:val="24"/>
          <w:szCs w:val="24"/>
        </w:rPr>
        <w:t>-</w:t>
      </w:r>
      <w:r w:rsidR="00E666BD" w:rsidRPr="00FB3947">
        <w:rPr>
          <w:rFonts w:ascii="Calibri" w:hAnsi="Calibri" w:cs="Calibri"/>
          <w:sz w:val="24"/>
          <w:szCs w:val="24"/>
        </w:rPr>
        <w:t xml:space="preserve">3.5. </w:t>
      </w:r>
      <w:r w:rsidR="000F0387" w:rsidRPr="00FB3947">
        <w:rPr>
          <w:rFonts w:ascii="Calibri" w:hAnsi="Calibri" w:cs="Calibri"/>
          <w:sz w:val="24"/>
          <w:szCs w:val="24"/>
        </w:rPr>
        <w:t xml:space="preserve">If 3 attempts fail to obtain blood sample, </w:t>
      </w:r>
      <w:r w:rsidR="001109E3" w:rsidRPr="00FB3947">
        <w:rPr>
          <w:rFonts w:ascii="Calibri" w:hAnsi="Calibri" w:cs="Calibri"/>
          <w:sz w:val="24"/>
          <w:szCs w:val="24"/>
        </w:rPr>
        <w:t>switch</w:t>
      </w:r>
      <w:r w:rsidR="00CC3CE4" w:rsidRPr="00FB3947">
        <w:rPr>
          <w:rFonts w:ascii="Calibri" w:hAnsi="Calibri" w:cs="Calibri"/>
          <w:sz w:val="24"/>
          <w:szCs w:val="24"/>
        </w:rPr>
        <w:t xml:space="preserve"> to the other side</w:t>
      </w:r>
      <w:r w:rsidR="000F0387" w:rsidRPr="00FB3947">
        <w:rPr>
          <w:rFonts w:ascii="Calibri" w:hAnsi="Calibri" w:cs="Calibri"/>
          <w:sz w:val="24"/>
          <w:szCs w:val="24"/>
        </w:rPr>
        <w:t>.</w:t>
      </w:r>
      <w:r w:rsidR="00474A0B" w:rsidRPr="00FB3947">
        <w:rPr>
          <w:rFonts w:ascii="Calibri" w:hAnsi="Calibri" w:cs="Calibri"/>
          <w:sz w:val="24"/>
          <w:szCs w:val="24"/>
        </w:rPr>
        <w:t xml:space="preserve"> </w:t>
      </w:r>
    </w:p>
    <w:p w14:paraId="7A36A1FF" w14:textId="77777777" w:rsidR="001109E3" w:rsidRPr="00FB3947" w:rsidRDefault="001109E3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0B228C97" w14:textId="1853B703" w:rsidR="00EB1616" w:rsidRPr="00FB3947" w:rsidRDefault="00D02DB5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Transfer the blood sample into a heparinized tube.</w:t>
      </w:r>
      <w:r w:rsidR="00BF059C" w:rsidRPr="00FB3947">
        <w:rPr>
          <w:rFonts w:ascii="Calibri" w:hAnsi="Calibri" w:cs="Calibri"/>
          <w:sz w:val="24"/>
          <w:szCs w:val="24"/>
        </w:rPr>
        <w:t xml:space="preserve"> </w:t>
      </w:r>
    </w:p>
    <w:p w14:paraId="5EA0A430" w14:textId="6B6A2E5A" w:rsidR="00AA189F" w:rsidRPr="00FB3947" w:rsidRDefault="00AA189F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63811287" w14:textId="76BCD95D" w:rsidR="00AA189F" w:rsidRPr="00FB3947" w:rsidRDefault="00AA189F" w:rsidP="00DE4957">
      <w:pPr>
        <w:pStyle w:val="ListParagraph"/>
        <w:numPr>
          <w:ilvl w:val="0"/>
          <w:numId w:val="2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Mice recovery</w:t>
      </w:r>
    </w:p>
    <w:p w14:paraId="729CEA1C" w14:textId="15BC980C" w:rsidR="00AA189F" w:rsidRPr="00FB3947" w:rsidRDefault="00AA189F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7F21BCA1" w14:textId="7D6104FF" w:rsidR="00AA189F" w:rsidRPr="00FB3947" w:rsidRDefault="00FB3947" w:rsidP="00DE4957">
      <w:pPr>
        <w:pStyle w:val="ListParagraph"/>
        <w:numPr>
          <w:ilvl w:val="1"/>
          <w:numId w:val="2"/>
        </w:numPr>
        <w:ind w:left="0" w:firstLine="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W</w:t>
      </w:r>
      <w:r w:rsidR="00AF687B" w:rsidRPr="00FB3947">
        <w:rPr>
          <w:rFonts w:ascii="Calibri" w:hAnsi="Calibri" w:cs="Calibri"/>
          <w:sz w:val="24"/>
          <w:szCs w:val="24"/>
        </w:rPr>
        <w:t>hile the pentobarbital anesthesia is in effect</w:t>
      </w:r>
      <w:r w:rsidRPr="00FB3947">
        <w:rPr>
          <w:rFonts w:ascii="Calibri" w:hAnsi="Calibri" w:cs="Calibri"/>
          <w:sz w:val="24"/>
          <w:szCs w:val="24"/>
        </w:rPr>
        <w:t>,</w:t>
      </w:r>
      <w:r w:rsidR="00AF687B" w:rsidRPr="00FB3947">
        <w:rPr>
          <w:rFonts w:ascii="Calibri" w:hAnsi="Calibri" w:cs="Calibri"/>
          <w:sz w:val="24"/>
          <w:szCs w:val="24"/>
        </w:rPr>
        <w:t xml:space="preserve"> speed recovery </w:t>
      </w:r>
      <w:r w:rsidRPr="00FB3947">
        <w:rPr>
          <w:rFonts w:ascii="Calibri" w:hAnsi="Calibri" w:cs="Calibri"/>
          <w:sz w:val="24"/>
          <w:szCs w:val="24"/>
        </w:rPr>
        <w:t>by providing</w:t>
      </w:r>
      <w:r w:rsidR="00AF687B" w:rsidRPr="00FB3947">
        <w:rPr>
          <w:rFonts w:ascii="Calibri" w:hAnsi="Calibri" w:cs="Calibri"/>
          <w:sz w:val="24"/>
          <w:szCs w:val="24"/>
        </w:rPr>
        <w:t xml:space="preserve"> heat support until the mouse is moving again. </w:t>
      </w:r>
    </w:p>
    <w:p w14:paraId="0DD3FD1E" w14:textId="77777777" w:rsidR="001109E3" w:rsidRPr="00FB3947" w:rsidRDefault="001109E3" w:rsidP="00DE4957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5D569B24" w14:textId="113C276E" w:rsidR="00222F65" w:rsidRPr="00FB3947" w:rsidRDefault="001109E3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REPRESENTATIVE RESULTS:</w:t>
      </w:r>
    </w:p>
    <w:p w14:paraId="31B02BDD" w14:textId="3903DAAD" w:rsidR="00767B01" w:rsidRPr="00FB3947" w:rsidRDefault="000F0387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We repeated this procedure in 10</w:t>
      </w:r>
      <w:r w:rsidR="00222F65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>Kunming</w:t>
      </w:r>
      <w:r w:rsidR="00222F65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>mice</w:t>
      </w:r>
      <w:r w:rsidR="00222F65" w:rsidRPr="00FB3947">
        <w:rPr>
          <w:rFonts w:ascii="Calibri" w:hAnsi="Calibri" w:cs="Calibri"/>
          <w:sz w:val="24"/>
          <w:szCs w:val="24"/>
        </w:rPr>
        <w:t xml:space="preserve"> (male n</w:t>
      </w:r>
      <w:r w:rsidR="007F5396" w:rsidRPr="00FB3947">
        <w:rPr>
          <w:rFonts w:ascii="Calibri" w:hAnsi="Calibri" w:cs="Calibri"/>
          <w:sz w:val="24"/>
          <w:szCs w:val="24"/>
        </w:rPr>
        <w:t xml:space="preserve"> </w:t>
      </w:r>
      <w:r w:rsidR="00222F65" w:rsidRPr="00FB3947">
        <w:rPr>
          <w:rFonts w:ascii="Calibri" w:hAnsi="Calibri" w:cs="Calibri"/>
          <w:sz w:val="24"/>
          <w:szCs w:val="24"/>
        </w:rPr>
        <w:t>=</w:t>
      </w:r>
      <w:r w:rsidR="007F5396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>5</w:t>
      </w:r>
      <w:r w:rsidR="00222F65" w:rsidRPr="00FB3947">
        <w:rPr>
          <w:rFonts w:ascii="Calibri" w:hAnsi="Calibri" w:cs="Calibri"/>
          <w:sz w:val="24"/>
          <w:szCs w:val="24"/>
        </w:rPr>
        <w:t>, female n</w:t>
      </w:r>
      <w:r w:rsidR="007F5396" w:rsidRPr="00FB3947">
        <w:rPr>
          <w:rFonts w:ascii="Calibri" w:hAnsi="Calibri" w:cs="Calibri"/>
          <w:sz w:val="24"/>
          <w:szCs w:val="24"/>
        </w:rPr>
        <w:t xml:space="preserve"> </w:t>
      </w:r>
      <w:r w:rsidR="00222F65" w:rsidRPr="00FB3947">
        <w:rPr>
          <w:rFonts w:ascii="Calibri" w:hAnsi="Calibri" w:cs="Calibri"/>
          <w:sz w:val="24"/>
          <w:szCs w:val="24"/>
        </w:rPr>
        <w:t>=</w:t>
      </w:r>
      <w:r w:rsidR="007F5396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 xml:space="preserve">5, </w:t>
      </w:r>
      <w:r w:rsidR="005E67E6" w:rsidRPr="00FB3947">
        <w:rPr>
          <w:rFonts w:ascii="Calibri" w:hAnsi="Calibri" w:cs="Calibri"/>
          <w:sz w:val="24"/>
          <w:szCs w:val="24"/>
        </w:rPr>
        <w:t>weight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AD7059" w:rsidRPr="00FB3947">
        <w:rPr>
          <w:rFonts w:ascii="Calibri" w:hAnsi="Calibri" w:cs="Calibri"/>
          <w:sz w:val="24"/>
          <w:szCs w:val="24"/>
        </w:rPr>
        <w:t>25.4</w:t>
      </w:r>
      <w:r w:rsidR="007F5396" w:rsidRPr="00FB3947">
        <w:rPr>
          <w:rFonts w:ascii="Calibri" w:hAnsi="Calibri" w:cs="Calibri"/>
          <w:sz w:val="24"/>
          <w:szCs w:val="24"/>
        </w:rPr>
        <w:t xml:space="preserve"> </w:t>
      </w:r>
      <w:r w:rsidR="00AD7059" w:rsidRPr="00FB3947">
        <w:rPr>
          <w:rFonts w:ascii="Calibri" w:hAnsi="Calibri" w:cs="Calibri"/>
          <w:sz w:val="24"/>
          <w:szCs w:val="24"/>
        </w:rPr>
        <w:t>±</w:t>
      </w:r>
      <w:r w:rsidR="007F5396" w:rsidRPr="00FB3947">
        <w:rPr>
          <w:rFonts w:ascii="Calibri" w:hAnsi="Calibri" w:cs="Calibri"/>
          <w:sz w:val="24"/>
          <w:szCs w:val="24"/>
        </w:rPr>
        <w:t xml:space="preserve"> </w:t>
      </w:r>
      <w:r w:rsidR="00AD7059" w:rsidRPr="00FB3947">
        <w:rPr>
          <w:rFonts w:ascii="Calibri" w:hAnsi="Calibri" w:cs="Calibri"/>
          <w:sz w:val="24"/>
          <w:szCs w:val="24"/>
        </w:rPr>
        <w:t xml:space="preserve">2.0 </w:t>
      </w:r>
      <w:r w:rsidRPr="00FB3947">
        <w:rPr>
          <w:rFonts w:ascii="Calibri" w:hAnsi="Calibri" w:cs="Calibri"/>
          <w:sz w:val="24"/>
          <w:szCs w:val="24"/>
        </w:rPr>
        <w:t>g</w:t>
      </w:r>
      <w:r w:rsidR="00222F65" w:rsidRPr="00FB3947">
        <w:rPr>
          <w:rFonts w:ascii="Calibri" w:hAnsi="Calibri" w:cs="Calibri"/>
          <w:sz w:val="24"/>
          <w:szCs w:val="24"/>
        </w:rPr>
        <w:t xml:space="preserve">). </w:t>
      </w:r>
      <w:r w:rsidR="00AD7059" w:rsidRPr="00FB3947">
        <w:rPr>
          <w:rFonts w:ascii="Calibri" w:hAnsi="Calibri" w:cs="Calibri"/>
          <w:sz w:val="24"/>
          <w:szCs w:val="24"/>
        </w:rPr>
        <w:t>Nine</w:t>
      </w:r>
      <w:r w:rsidRPr="00FB3947">
        <w:rPr>
          <w:rFonts w:ascii="Calibri" w:hAnsi="Calibri" w:cs="Calibri"/>
          <w:sz w:val="24"/>
          <w:szCs w:val="24"/>
        </w:rPr>
        <w:t xml:space="preserve"> procedures succeeded </w:t>
      </w:r>
      <w:r w:rsidR="00AB6CF9" w:rsidRPr="00FB3947">
        <w:rPr>
          <w:rFonts w:ascii="Calibri" w:hAnsi="Calibri" w:cs="Calibri"/>
          <w:sz w:val="24"/>
          <w:szCs w:val="24"/>
        </w:rPr>
        <w:t>on</w:t>
      </w:r>
      <w:r w:rsidRPr="00FB3947">
        <w:rPr>
          <w:rFonts w:ascii="Calibri" w:hAnsi="Calibri" w:cs="Calibri"/>
          <w:sz w:val="24"/>
          <w:szCs w:val="24"/>
        </w:rPr>
        <w:t xml:space="preserve"> the right side. </w:t>
      </w:r>
      <w:r w:rsidR="00480AC1" w:rsidRPr="00FB3947">
        <w:rPr>
          <w:rFonts w:ascii="Calibri" w:hAnsi="Calibri" w:cs="Calibri"/>
          <w:sz w:val="24"/>
          <w:szCs w:val="24"/>
        </w:rPr>
        <w:t xml:space="preserve">One case failed within 3 attempts </w:t>
      </w:r>
      <w:r w:rsidR="0027694A" w:rsidRPr="00FB3947">
        <w:rPr>
          <w:rFonts w:ascii="Calibri" w:hAnsi="Calibri" w:cs="Calibri"/>
          <w:sz w:val="24"/>
          <w:szCs w:val="24"/>
        </w:rPr>
        <w:t xml:space="preserve">in the right </w:t>
      </w:r>
      <w:r w:rsidR="00D33C49" w:rsidRPr="00FB3947">
        <w:rPr>
          <w:rFonts w:ascii="Calibri" w:hAnsi="Calibri" w:cs="Calibri"/>
          <w:sz w:val="24"/>
          <w:szCs w:val="24"/>
        </w:rPr>
        <w:t xml:space="preserve">side </w:t>
      </w:r>
      <w:r w:rsidR="00480AC1" w:rsidRPr="00FB3947">
        <w:rPr>
          <w:rFonts w:ascii="Calibri" w:hAnsi="Calibri" w:cs="Calibri"/>
          <w:sz w:val="24"/>
          <w:szCs w:val="24"/>
        </w:rPr>
        <w:t xml:space="preserve">and </w:t>
      </w:r>
      <w:r w:rsidR="00F14BA8" w:rsidRPr="00FB3947">
        <w:rPr>
          <w:rFonts w:ascii="Calibri" w:hAnsi="Calibri" w:cs="Calibri"/>
          <w:sz w:val="24"/>
          <w:szCs w:val="24"/>
        </w:rPr>
        <w:t xml:space="preserve">blood collection </w:t>
      </w:r>
      <w:r w:rsidR="00480AC1" w:rsidRPr="00FB3947">
        <w:rPr>
          <w:rFonts w:ascii="Calibri" w:hAnsi="Calibri" w:cs="Calibri"/>
          <w:sz w:val="24"/>
          <w:szCs w:val="24"/>
        </w:rPr>
        <w:t xml:space="preserve">succeeded </w:t>
      </w:r>
      <w:r w:rsidR="00191FCF" w:rsidRPr="00FB3947">
        <w:rPr>
          <w:rFonts w:ascii="Calibri" w:hAnsi="Calibri" w:cs="Calibri"/>
          <w:sz w:val="24"/>
          <w:szCs w:val="24"/>
        </w:rPr>
        <w:t>on</w:t>
      </w:r>
      <w:r w:rsidR="00480AC1" w:rsidRPr="00FB3947">
        <w:rPr>
          <w:rFonts w:ascii="Calibri" w:hAnsi="Calibri" w:cs="Calibri"/>
          <w:sz w:val="24"/>
          <w:szCs w:val="24"/>
        </w:rPr>
        <w:t xml:space="preserve"> the </w:t>
      </w:r>
      <w:r w:rsidR="00F14BA8" w:rsidRPr="00FB3947">
        <w:rPr>
          <w:rFonts w:ascii="Calibri" w:hAnsi="Calibri" w:cs="Calibri"/>
          <w:sz w:val="24"/>
          <w:szCs w:val="24"/>
        </w:rPr>
        <w:t xml:space="preserve">left </w:t>
      </w:r>
      <w:r w:rsidR="00480AC1" w:rsidRPr="00FB3947">
        <w:rPr>
          <w:rFonts w:ascii="Calibri" w:hAnsi="Calibri" w:cs="Calibri"/>
          <w:sz w:val="24"/>
          <w:szCs w:val="24"/>
        </w:rPr>
        <w:t xml:space="preserve">side. </w:t>
      </w:r>
      <w:r w:rsidRPr="00FB3947">
        <w:rPr>
          <w:rFonts w:ascii="Calibri" w:hAnsi="Calibri" w:cs="Calibri"/>
          <w:sz w:val="24"/>
          <w:szCs w:val="24"/>
        </w:rPr>
        <w:t>The time course</w:t>
      </w:r>
      <w:r w:rsidR="0014397B" w:rsidRPr="00FB3947">
        <w:rPr>
          <w:rFonts w:ascii="Calibri" w:hAnsi="Calibri" w:cs="Calibri"/>
          <w:sz w:val="24"/>
          <w:szCs w:val="24"/>
        </w:rPr>
        <w:t xml:space="preserve"> (from puncture to obtaining required </w:t>
      </w:r>
      <w:r w:rsidR="00F14BA8" w:rsidRPr="00FB3947">
        <w:rPr>
          <w:rFonts w:ascii="Calibri" w:hAnsi="Calibri" w:cs="Calibri"/>
          <w:sz w:val="24"/>
          <w:szCs w:val="24"/>
        </w:rPr>
        <w:t xml:space="preserve">blood </w:t>
      </w:r>
      <w:r w:rsidR="0014397B" w:rsidRPr="00FB3947">
        <w:rPr>
          <w:rFonts w:ascii="Calibri" w:hAnsi="Calibri" w:cs="Calibri"/>
          <w:sz w:val="24"/>
          <w:szCs w:val="24"/>
        </w:rPr>
        <w:t>volume)</w:t>
      </w:r>
      <w:r w:rsidR="0002218B" w:rsidRPr="00FB3947">
        <w:rPr>
          <w:rFonts w:ascii="Calibri" w:hAnsi="Calibri" w:cs="Calibri"/>
          <w:sz w:val="24"/>
          <w:szCs w:val="24"/>
        </w:rPr>
        <w:t xml:space="preserve"> ranged between 35-126 seconds (average 68.4</w:t>
      </w:r>
      <w:r w:rsidR="00191FCF" w:rsidRPr="00FB3947">
        <w:rPr>
          <w:rFonts w:ascii="Calibri" w:hAnsi="Calibri" w:cs="Calibri"/>
          <w:sz w:val="24"/>
          <w:szCs w:val="24"/>
        </w:rPr>
        <w:t xml:space="preserve"> </w:t>
      </w:r>
      <w:r w:rsidR="0002218B" w:rsidRPr="00FB3947">
        <w:rPr>
          <w:rFonts w:ascii="Calibri" w:hAnsi="Calibri" w:cs="Calibri"/>
          <w:sz w:val="24"/>
          <w:szCs w:val="24"/>
        </w:rPr>
        <w:t>±</w:t>
      </w:r>
      <w:r w:rsidR="00191FCF" w:rsidRPr="00FB3947">
        <w:rPr>
          <w:rFonts w:ascii="Calibri" w:hAnsi="Calibri" w:cs="Calibri"/>
          <w:sz w:val="24"/>
          <w:szCs w:val="24"/>
        </w:rPr>
        <w:t xml:space="preserve"> </w:t>
      </w:r>
      <w:r w:rsidR="0002218B" w:rsidRPr="00FB3947">
        <w:rPr>
          <w:rFonts w:ascii="Calibri" w:hAnsi="Calibri" w:cs="Calibri"/>
          <w:sz w:val="24"/>
          <w:szCs w:val="24"/>
        </w:rPr>
        <w:t xml:space="preserve">26.4 </w:t>
      </w:r>
      <w:r w:rsidR="00191FCF" w:rsidRPr="00FB3947">
        <w:rPr>
          <w:rFonts w:ascii="Calibri" w:hAnsi="Calibri" w:cs="Calibri"/>
          <w:sz w:val="24"/>
          <w:szCs w:val="24"/>
        </w:rPr>
        <w:t>s</w:t>
      </w:r>
      <w:r w:rsidR="0002218B" w:rsidRPr="00FB3947">
        <w:rPr>
          <w:rFonts w:ascii="Calibri" w:hAnsi="Calibri" w:cs="Calibri"/>
          <w:sz w:val="24"/>
          <w:szCs w:val="24"/>
        </w:rPr>
        <w:t>).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02218B" w:rsidRPr="00FB3947">
        <w:rPr>
          <w:rFonts w:ascii="Calibri" w:hAnsi="Calibri" w:cs="Calibri"/>
          <w:sz w:val="24"/>
          <w:szCs w:val="24"/>
        </w:rPr>
        <w:t>B</w:t>
      </w:r>
      <w:r w:rsidRPr="00FB3947">
        <w:rPr>
          <w:rFonts w:ascii="Calibri" w:hAnsi="Calibri" w:cs="Calibri"/>
          <w:sz w:val="24"/>
          <w:szCs w:val="24"/>
        </w:rPr>
        <w:t xml:space="preserve">lood </w:t>
      </w:r>
      <w:r w:rsidR="00482A73" w:rsidRPr="00FB3947">
        <w:rPr>
          <w:rFonts w:ascii="Calibri" w:hAnsi="Calibri" w:cs="Calibri"/>
          <w:sz w:val="24"/>
          <w:szCs w:val="24"/>
        </w:rPr>
        <w:t xml:space="preserve">collection </w:t>
      </w:r>
      <w:r w:rsidRPr="00FB3947">
        <w:rPr>
          <w:rFonts w:ascii="Calibri" w:hAnsi="Calibri" w:cs="Calibri"/>
          <w:sz w:val="24"/>
          <w:szCs w:val="24"/>
        </w:rPr>
        <w:t xml:space="preserve">volume </w:t>
      </w:r>
      <w:r w:rsidR="007E4888" w:rsidRPr="00FB3947">
        <w:rPr>
          <w:rFonts w:ascii="Calibri" w:hAnsi="Calibri" w:cs="Calibri"/>
          <w:sz w:val="24"/>
          <w:szCs w:val="24"/>
        </w:rPr>
        <w:t>was set to around 200</w:t>
      </w:r>
      <w:r w:rsidR="0002218B" w:rsidRPr="00FB3947">
        <w:rPr>
          <w:rFonts w:ascii="Calibri" w:hAnsi="Calibri" w:cs="Calibri"/>
          <w:sz w:val="24"/>
          <w:szCs w:val="24"/>
        </w:rPr>
        <w:t xml:space="preserve"> </w:t>
      </w:r>
      <w:r w:rsidR="004B5427" w:rsidRPr="00FB3947">
        <w:rPr>
          <w:rFonts w:ascii="Calibri" w:hAnsi="Calibri" w:cs="Calibri"/>
          <w:sz w:val="24"/>
          <w:szCs w:val="24"/>
        </w:rPr>
        <w:t>μL</w:t>
      </w:r>
      <w:r w:rsidR="0002218B" w:rsidRPr="00FB3947">
        <w:rPr>
          <w:rFonts w:ascii="Calibri" w:hAnsi="Calibri" w:cs="Calibri"/>
          <w:sz w:val="24"/>
          <w:szCs w:val="24"/>
        </w:rPr>
        <w:t xml:space="preserve"> (average </w:t>
      </w:r>
      <w:r w:rsidR="00C96338" w:rsidRPr="00FB3947">
        <w:rPr>
          <w:rFonts w:ascii="Calibri" w:hAnsi="Calibri" w:cs="Calibri"/>
          <w:sz w:val="24"/>
          <w:szCs w:val="24"/>
        </w:rPr>
        <w:t>203</w:t>
      </w:r>
      <w:r w:rsidR="00191FCF" w:rsidRPr="00FB3947">
        <w:rPr>
          <w:rFonts w:ascii="Calibri" w:hAnsi="Calibri" w:cs="Calibri"/>
          <w:sz w:val="24"/>
          <w:szCs w:val="24"/>
        </w:rPr>
        <w:t xml:space="preserve"> </w:t>
      </w:r>
      <w:r w:rsidR="0002218B" w:rsidRPr="00FB3947">
        <w:rPr>
          <w:rFonts w:ascii="Calibri" w:hAnsi="Calibri" w:cs="Calibri"/>
          <w:sz w:val="24"/>
          <w:szCs w:val="24"/>
        </w:rPr>
        <w:t>±</w:t>
      </w:r>
      <w:r w:rsidR="00191FCF" w:rsidRPr="00FB3947">
        <w:rPr>
          <w:rFonts w:ascii="Calibri" w:hAnsi="Calibri" w:cs="Calibri"/>
          <w:sz w:val="24"/>
          <w:szCs w:val="24"/>
        </w:rPr>
        <w:t xml:space="preserve"> </w:t>
      </w:r>
      <w:r w:rsidR="00C96338" w:rsidRPr="00FB3947">
        <w:rPr>
          <w:rFonts w:ascii="Calibri" w:hAnsi="Calibri" w:cs="Calibri"/>
          <w:sz w:val="24"/>
          <w:szCs w:val="24"/>
        </w:rPr>
        <w:t>11.6</w:t>
      </w:r>
      <w:r w:rsidR="0002218B" w:rsidRPr="00FB3947">
        <w:rPr>
          <w:rFonts w:ascii="Calibri" w:hAnsi="Calibri" w:cs="Calibri"/>
          <w:sz w:val="24"/>
          <w:szCs w:val="24"/>
        </w:rPr>
        <w:t xml:space="preserve"> </w:t>
      </w:r>
      <w:r w:rsidR="00191FCF" w:rsidRPr="00FB3947">
        <w:rPr>
          <w:rFonts w:ascii="Calibri" w:hAnsi="Calibri" w:cs="Calibri"/>
          <w:sz w:val="24"/>
          <w:szCs w:val="24"/>
        </w:rPr>
        <w:t>μL</w:t>
      </w:r>
      <w:r w:rsidR="0002218B" w:rsidRPr="00FB3947">
        <w:rPr>
          <w:rFonts w:ascii="Calibri" w:hAnsi="Calibri" w:cs="Calibri"/>
          <w:sz w:val="24"/>
          <w:szCs w:val="24"/>
        </w:rPr>
        <w:t>).</w:t>
      </w:r>
      <w:r w:rsidR="00482A73" w:rsidRPr="00FB3947">
        <w:rPr>
          <w:rFonts w:ascii="Calibri" w:hAnsi="Calibri" w:cs="Calibri"/>
          <w:sz w:val="24"/>
          <w:szCs w:val="24"/>
        </w:rPr>
        <w:t xml:space="preserve"> Blood collection succeeded with</w:t>
      </w:r>
      <w:r w:rsidR="00191FCF" w:rsidRPr="00FB3947">
        <w:rPr>
          <w:rFonts w:ascii="Calibri" w:hAnsi="Calibri" w:cs="Calibri"/>
          <w:sz w:val="24"/>
          <w:szCs w:val="24"/>
        </w:rPr>
        <w:t>in</w:t>
      </w:r>
      <w:r w:rsidR="00482A73" w:rsidRPr="00FB3947">
        <w:rPr>
          <w:rFonts w:ascii="Calibri" w:hAnsi="Calibri" w:cs="Calibri"/>
          <w:sz w:val="24"/>
          <w:szCs w:val="24"/>
        </w:rPr>
        <w:t xml:space="preserve"> 1 to 4 attempts.</w:t>
      </w:r>
      <w:r w:rsidR="00BF059C" w:rsidRPr="00FB3947">
        <w:rPr>
          <w:rFonts w:ascii="Calibri" w:hAnsi="Calibri" w:cs="Calibri"/>
          <w:sz w:val="24"/>
          <w:szCs w:val="24"/>
        </w:rPr>
        <w:t xml:space="preserve"> </w:t>
      </w:r>
      <w:r w:rsidR="00806399" w:rsidRPr="00FB3947">
        <w:rPr>
          <w:rFonts w:ascii="Calibri" w:hAnsi="Calibri" w:cs="Calibri"/>
          <w:sz w:val="24"/>
          <w:szCs w:val="24"/>
        </w:rPr>
        <w:t xml:space="preserve">Blood sampling succeeded </w:t>
      </w:r>
      <w:r w:rsidR="00191FCF" w:rsidRPr="00FB3947">
        <w:rPr>
          <w:rFonts w:ascii="Calibri" w:hAnsi="Calibri" w:cs="Calibri"/>
          <w:sz w:val="24"/>
          <w:szCs w:val="24"/>
        </w:rPr>
        <w:t>on</w:t>
      </w:r>
      <w:r w:rsidR="00EF3CD2" w:rsidRPr="00FB3947">
        <w:rPr>
          <w:rFonts w:ascii="Calibri" w:hAnsi="Calibri" w:cs="Calibri"/>
          <w:sz w:val="24"/>
          <w:szCs w:val="24"/>
        </w:rPr>
        <w:t xml:space="preserve"> the first attempt </w:t>
      </w:r>
      <w:r w:rsidR="00806399" w:rsidRPr="00FB3947">
        <w:rPr>
          <w:rFonts w:ascii="Calibri" w:hAnsi="Calibri" w:cs="Calibri"/>
          <w:sz w:val="24"/>
          <w:szCs w:val="24"/>
        </w:rPr>
        <w:t xml:space="preserve">in two mice </w:t>
      </w:r>
      <w:r w:rsidR="00EF3CD2" w:rsidRPr="00FB3947">
        <w:rPr>
          <w:rFonts w:ascii="Calibri" w:hAnsi="Calibri" w:cs="Calibri"/>
          <w:sz w:val="24"/>
          <w:szCs w:val="24"/>
        </w:rPr>
        <w:t xml:space="preserve">and </w:t>
      </w:r>
      <w:r w:rsidR="00191FCF" w:rsidRPr="00FB3947">
        <w:rPr>
          <w:rFonts w:ascii="Calibri" w:hAnsi="Calibri" w:cs="Calibri"/>
          <w:sz w:val="24"/>
          <w:szCs w:val="24"/>
        </w:rPr>
        <w:t>after</w:t>
      </w:r>
      <w:r w:rsidR="00806399" w:rsidRPr="00FB3947">
        <w:rPr>
          <w:rFonts w:ascii="Calibri" w:hAnsi="Calibri" w:cs="Calibri"/>
          <w:sz w:val="24"/>
          <w:szCs w:val="24"/>
        </w:rPr>
        <w:t xml:space="preserve"> </w:t>
      </w:r>
      <w:r w:rsidR="00EF3CD2" w:rsidRPr="00FB3947">
        <w:rPr>
          <w:rFonts w:ascii="Calibri" w:hAnsi="Calibri" w:cs="Calibri"/>
          <w:sz w:val="24"/>
          <w:szCs w:val="24"/>
        </w:rPr>
        <w:t>4 attempts</w:t>
      </w:r>
      <w:r w:rsidR="00806399" w:rsidRPr="00FB3947">
        <w:rPr>
          <w:rFonts w:ascii="Calibri" w:hAnsi="Calibri" w:cs="Calibri"/>
          <w:sz w:val="24"/>
          <w:szCs w:val="24"/>
        </w:rPr>
        <w:t xml:space="preserve"> in one mouse</w:t>
      </w:r>
      <w:r w:rsidR="00191FCF" w:rsidRPr="00FB3947">
        <w:rPr>
          <w:rFonts w:ascii="Calibri" w:hAnsi="Calibri" w:cs="Calibri"/>
          <w:sz w:val="24"/>
          <w:szCs w:val="24"/>
        </w:rPr>
        <w:t xml:space="preserve">; the sampling took </w:t>
      </w:r>
      <w:r w:rsidR="00806399" w:rsidRPr="00FB3947">
        <w:rPr>
          <w:rFonts w:ascii="Calibri" w:hAnsi="Calibri" w:cs="Calibri"/>
          <w:sz w:val="24"/>
          <w:szCs w:val="24"/>
        </w:rPr>
        <w:t>2-3 attempts</w:t>
      </w:r>
      <w:r w:rsidR="00806399" w:rsidRPr="00FB3947" w:rsidDel="00806399">
        <w:rPr>
          <w:rFonts w:ascii="Calibri" w:hAnsi="Calibri" w:cs="Calibri"/>
          <w:sz w:val="24"/>
          <w:szCs w:val="24"/>
        </w:rPr>
        <w:t xml:space="preserve"> </w:t>
      </w:r>
      <w:r w:rsidR="00806399" w:rsidRPr="00FB3947">
        <w:rPr>
          <w:rFonts w:ascii="Calibri" w:hAnsi="Calibri" w:cs="Calibri"/>
          <w:sz w:val="24"/>
          <w:szCs w:val="24"/>
        </w:rPr>
        <w:t xml:space="preserve">in </w:t>
      </w:r>
      <w:r w:rsidR="00191FCF" w:rsidRPr="00FB3947">
        <w:rPr>
          <w:rFonts w:ascii="Calibri" w:hAnsi="Calibri" w:cs="Calibri"/>
          <w:sz w:val="24"/>
          <w:szCs w:val="24"/>
        </w:rPr>
        <w:t xml:space="preserve">the </w:t>
      </w:r>
      <w:r w:rsidR="00806399" w:rsidRPr="00FB3947">
        <w:rPr>
          <w:rFonts w:ascii="Calibri" w:hAnsi="Calibri" w:cs="Calibri"/>
          <w:sz w:val="24"/>
          <w:szCs w:val="24"/>
        </w:rPr>
        <w:t>other mice</w:t>
      </w:r>
      <w:r w:rsidR="00EF3CD2" w:rsidRPr="00FB3947">
        <w:rPr>
          <w:rFonts w:ascii="Calibri" w:hAnsi="Calibri" w:cs="Calibri"/>
          <w:sz w:val="24"/>
          <w:szCs w:val="24"/>
        </w:rPr>
        <w:t>. All data</w:t>
      </w:r>
      <w:r w:rsidR="0002218B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 xml:space="preserve">were illustrated in </w:t>
      </w:r>
      <w:r w:rsidR="00191FCF" w:rsidRPr="00FB3947">
        <w:rPr>
          <w:rFonts w:ascii="Calibri" w:hAnsi="Calibri" w:cs="Calibri"/>
          <w:b/>
          <w:sz w:val="24"/>
          <w:szCs w:val="24"/>
        </w:rPr>
        <w:t>T</w:t>
      </w:r>
      <w:r w:rsidRPr="00FB3947">
        <w:rPr>
          <w:rFonts w:ascii="Calibri" w:hAnsi="Calibri" w:cs="Calibri"/>
          <w:b/>
          <w:sz w:val="24"/>
          <w:szCs w:val="24"/>
        </w:rPr>
        <w:t>able 1</w:t>
      </w:r>
      <w:r w:rsidRPr="00FB3947">
        <w:rPr>
          <w:rFonts w:ascii="Calibri" w:hAnsi="Calibri" w:cs="Calibri"/>
          <w:sz w:val="24"/>
          <w:szCs w:val="24"/>
        </w:rPr>
        <w:t xml:space="preserve">. </w:t>
      </w:r>
      <w:r w:rsidR="0027694A" w:rsidRPr="00FB3947">
        <w:rPr>
          <w:rFonts w:ascii="Calibri" w:hAnsi="Calibri" w:cs="Calibri"/>
          <w:sz w:val="24"/>
          <w:szCs w:val="24"/>
        </w:rPr>
        <w:t>All animals survived and recovered within 30 minutes after the blood sampling.</w:t>
      </w:r>
      <w:r w:rsidR="00311718" w:rsidRPr="00FB3947">
        <w:rPr>
          <w:rFonts w:ascii="Calibri" w:hAnsi="Calibri" w:cs="Calibri"/>
          <w:sz w:val="24"/>
          <w:szCs w:val="24"/>
        </w:rPr>
        <w:t xml:space="preserve"> There was no significant difference between </w:t>
      </w:r>
      <w:r w:rsidR="00BF0CC5" w:rsidRPr="00FB3947">
        <w:rPr>
          <w:rFonts w:ascii="Calibri" w:hAnsi="Calibri" w:cs="Calibri"/>
          <w:sz w:val="24"/>
          <w:szCs w:val="24"/>
        </w:rPr>
        <w:t xml:space="preserve">sexes </w:t>
      </w:r>
      <w:r w:rsidR="00311718" w:rsidRPr="00FB3947">
        <w:rPr>
          <w:rFonts w:ascii="Calibri" w:hAnsi="Calibri" w:cs="Calibri"/>
          <w:sz w:val="24"/>
          <w:szCs w:val="24"/>
        </w:rPr>
        <w:t>for all observed parameters</w:t>
      </w:r>
      <w:r w:rsidR="00D96406" w:rsidRPr="00FB3947">
        <w:rPr>
          <w:rFonts w:ascii="Calibri" w:hAnsi="Calibri" w:cs="Calibri"/>
          <w:sz w:val="24"/>
          <w:szCs w:val="24"/>
        </w:rPr>
        <w:t xml:space="preserve"> (</w:t>
      </w:r>
      <w:r w:rsidR="00A37E34" w:rsidRPr="00FB3947">
        <w:rPr>
          <w:rFonts w:ascii="Calibri" w:hAnsi="Calibri" w:cs="Calibri"/>
          <w:b/>
          <w:sz w:val="24"/>
          <w:szCs w:val="24"/>
        </w:rPr>
        <w:t>Table 1</w:t>
      </w:r>
      <w:r w:rsidR="00D96406" w:rsidRPr="00FB3947">
        <w:rPr>
          <w:rFonts w:ascii="Calibri" w:hAnsi="Calibri" w:cs="Calibri"/>
          <w:sz w:val="24"/>
          <w:szCs w:val="24"/>
        </w:rPr>
        <w:t>)</w:t>
      </w:r>
      <w:r w:rsidR="00311718" w:rsidRPr="00FB3947">
        <w:rPr>
          <w:rFonts w:ascii="Calibri" w:hAnsi="Calibri" w:cs="Calibri"/>
          <w:sz w:val="24"/>
          <w:szCs w:val="24"/>
        </w:rPr>
        <w:t xml:space="preserve">. </w:t>
      </w:r>
    </w:p>
    <w:p w14:paraId="047B2A49" w14:textId="77777777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42D44C46" w14:textId="37592BB1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Figure 1: General anesthesia through intraperitoneal injection</w:t>
      </w:r>
    </w:p>
    <w:p w14:paraId="72EDE6A3" w14:textId="77777777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</w:p>
    <w:p w14:paraId="657F04A6" w14:textId="009B992D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 xml:space="preserve">Figure 2: The supine position of mouse. </w:t>
      </w:r>
      <w:r w:rsidRPr="00FB3947">
        <w:rPr>
          <w:rFonts w:ascii="Calibri" w:hAnsi="Calibri" w:cs="Calibri"/>
          <w:sz w:val="24"/>
          <w:szCs w:val="24"/>
        </w:rPr>
        <w:t xml:space="preserve">Note the distance between margin and mouse is 2-4 </w:t>
      </w:r>
      <w:r w:rsidR="009556A2">
        <w:rPr>
          <w:rFonts w:ascii="Calibri" w:hAnsi="Calibri" w:cs="Calibri"/>
          <w:sz w:val="24"/>
          <w:szCs w:val="24"/>
        </w:rPr>
        <w:t>cm.</w:t>
      </w:r>
    </w:p>
    <w:p w14:paraId="4453CFB3" w14:textId="77777777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</w:p>
    <w:p w14:paraId="54E251BC" w14:textId="73431473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 xml:space="preserve">Figure 3: The puncture site and posture of operator’s hands. </w:t>
      </w:r>
      <w:r w:rsidRPr="00FB3947">
        <w:rPr>
          <w:rFonts w:ascii="Calibri" w:hAnsi="Calibri" w:cs="Calibri"/>
          <w:sz w:val="24"/>
          <w:szCs w:val="24"/>
        </w:rPr>
        <w:t>Note t</w:t>
      </w:r>
      <w:r w:rsidR="009556A2">
        <w:rPr>
          <w:rFonts w:ascii="Calibri" w:hAnsi="Calibri" w:cs="Calibri"/>
          <w:sz w:val="24"/>
          <w:szCs w:val="24"/>
        </w:rPr>
        <w:t>hat t</w:t>
      </w:r>
      <w:r w:rsidRPr="00FB3947">
        <w:rPr>
          <w:rFonts w:ascii="Calibri" w:hAnsi="Calibri" w:cs="Calibri"/>
          <w:sz w:val="24"/>
          <w:szCs w:val="24"/>
        </w:rPr>
        <w:t>he ring finger of right hand move</w:t>
      </w:r>
      <w:r w:rsidR="009556A2">
        <w:rPr>
          <w:rFonts w:ascii="Calibri" w:hAnsi="Calibri" w:cs="Calibri"/>
          <w:sz w:val="24"/>
          <w:szCs w:val="24"/>
        </w:rPr>
        <w:t>s</w:t>
      </w:r>
      <w:r w:rsidRPr="00FB3947">
        <w:rPr>
          <w:rFonts w:ascii="Calibri" w:hAnsi="Calibri" w:cs="Calibri"/>
          <w:sz w:val="24"/>
          <w:szCs w:val="24"/>
        </w:rPr>
        <w:t xml:space="preserve"> backward to form negative pressure. The left hand </w:t>
      </w:r>
      <w:r w:rsidR="009556A2">
        <w:rPr>
          <w:rFonts w:ascii="Calibri" w:hAnsi="Calibri" w:cs="Calibri"/>
          <w:sz w:val="24"/>
          <w:szCs w:val="24"/>
        </w:rPr>
        <w:t>is placed</w:t>
      </w:r>
      <w:r w:rsidRPr="00FB3947">
        <w:rPr>
          <w:rFonts w:ascii="Calibri" w:hAnsi="Calibri" w:cs="Calibri"/>
          <w:sz w:val="24"/>
          <w:szCs w:val="24"/>
        </w:rPr>
        <w:t xml:space="preserve"> lateral to the puncture site to fix </w:t>
      </w:r>
      <w:r w:rsidR="009556A2">
        <w:rPr>
          <w:rFonts w:ascii="Calibri" w:hAnsi="Calibri" w:cs="Calibri"/>
          <w:sz w:val="24"/>
          <w:szCs w:val="24"/>
        </w:rPr>
        <w:t xml:space="preserve">the </w:t>
      </w:r>
      <w:r w:rsidRPr="00FB3947">
        <w:rPr>
          <w:rFonts w:ascii="Calibri" w:hAnsi="Calibri" w:cs="Calibri"/>
          <w:sz w:val="24"/>
          <w:szCs w:val="24"/>
        </w:rPr>
        <w:t xml:space="preserve">skin and subcutaneous tissues. </w:t>
      </w:r>
    </w:p>
    <w:p w14:paraId="7524B109" w14:textId="77777777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</w:p>
    <w:p w14:paraId="096675B0" w14:textId="078C8B75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 xml:space="preserve">Figure 4: The location of </w:t>
      </w:r>
      <w:r w:rsidR="00EF4C73">
        <w:rPr>
          <w:rFonts w:ascii="Calibri" w:hAnsi="Calibri" w:cs="Calibri"/>
          <w:b/>
          <w:sz w:val="24"/>
          <w:szCs w:val="24"/>
        </w:rPr>
        <w:t xml:space="preserve">the </w:t>
      </w:r>
      <w:r w:rsidRPr="00FB3947">
        <w:rPr>
          <w:rFonts w:ascii="Calibri" w:hAnsi="Calibri" w:cs="Calibri"/>
          <w:b/>
          <w:sz w:val="24"/>
          <w:szCs w:val="24"/>
        </w:rPr>
        <w:t>subclavian vein, clavicle bone and superior sternal fossa.</w:t>
      </w:r>
      <w:r w:rsidRPr="00FB3947">
        <w:rPr>
          <w:rFonts w:ascii="Calibri" w:hAnsi="Calibri" w:cs="Calibri"/>
          <w:sz w:val="24"/>
          <w:szCs w:val="24"/>
        </w:rPr>
        <w:t xml:space="preserve"> The subclavian vein courses beneath the clavicle bone and drain</w:t>
      </w:r>
      <w:r w:rsidR="009556A2">
        <w:rPr>
          <w:rFonts w:ascii="Calibri" w:hAnsi="Calibri" w:cs="Calibri"/>
          <w:sz w:val="24"/>
          <w:szCs w:val="24"/>
        </w:rPr>
        <w:t>s</w:t>
      </w:r>
      <w:r w:rsidRPr="00FB3947">
        <w:rPr>
          <w:rFonts w:ascii="Calibri" w:hAnsi="Calibri" w:cs="Calibri"/>
          <w:sz w:val="24"/>
          <w:szCs w:val="24"/>
        </w:rPr>
        <w:t xml:space="preserve"> into the superior vena cava under the superior sternal fossa. </w:t>
      </w:r>
    </w:p>
    <w:p w14:paraId="4B542A3A" w14:textId="0898D28D" w:rsidR="00872219" w:rsidRPr="00FB3947" w:rsidRDefault="00872219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69D216FB" w14:textId="2B35FEC4" w:rsidR="00872219" w:rsidRPr="00FB3947" w:rsidRDefault="00872219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 xml:space="preserve">Figure 5: The relation between </w:t>
      </w:r>
      <w:r w:rsidR="00EF4C73">
        <w:rPr>
          <w:rFonts w:ascii="Calibri" w:hAnsi="Calibri" w:cs="Calibri"/>
          <w:b/>
          <w:sz w:val="24"/>
          <w:szCs w:val="24"/>
        </w:rPr>
        <w:t xml:space="preserve">the </w:t>
      </w:r>
      <w:r w:rsidRPr="00FB3947">
        <w:rPr>
          <w:rFonts w:ascii="Calibri" w:hAnsi="Calibri" w:cs="Calibri"/>
          <w:b/>
          <w:sz w:val="24"/>
          <w:szCs w:val="24"/>
        </w:rPr>
        <w:t>vessel wall and needle during the procedure.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9556A2">
        <w:rPr>
          <w:rFonts w:ascii="Calibri" w:hAnsi="Calibri" w:cs="Calibri"/>
          <w:sz w:val="24"/>
          <w:szCs w:val="24"/>
        </w:rPr>
        <w:t>(</w:t>
      </w:r>
      <w:r w:rsidRPr="009556A2">
        <w:rPr>
          <w:rFonts w:ascii="Calibri" w:hAnsi="Calibri" w:cs="Calibri"/>
          <w:b/>
          <w:sz w:val="24"/>
          <w:szCs w:val="24"/>
        </w:rPr>
        <w:t>A</w:t>
      </w:r>
      <w:r w:rsidR="009556A2">
        <w:rPr>
          <w:rFonts w:ascii="Calibri" w:hAnsi="Calibri" w:cs="Calibri"/>
          <w:sz w:val="24"/>
          <w:szCs w:val="24"/>
        </w:rPr>
        <w:t>)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EF4C73">
        <w:rPr>
          <w:rFonts w:ascii="Calibri" w:hAnsi="Calibri" w:cs="Calibri"/>
          <w:sz w:val="24"/>
          <w:szCs w:val="24"/>
        </w:rPr>
        <w:lastRenderedPageBreak/>
        <w:t>The w</w:t>
      </w:r>
      <w:r w:rsidRPr="00FB3947">
        <w:rPr>
          <w:rFonts w:ascii="Calibri" w:hAnsi="Calibri" w:cs="Calibri"/>
          <w:sz w:val="24"/>
          <w:szCs w:val="24"/>
        </w:rPr>
        <w:t>alls of the subclavian vein attach to each other as the needle mov</w:t>
      </w:r>
      <w:r w:rsidR="00EF4C73">
        <w:rPr>
          <w:rFonts w:ascii="Calibri" w:hAnsi="Calibri" w:cs="Calibri"/>
          <w:sz w:val="24"/>
          <w:szCs w:val="24"/>
        </w:rPr>
        <w:t>es</w:t>
      </w:r>
      <w:r w:rsidRPr="00FB3947">
        <w:rPr>
          <w:rFonts w:ascii="Calibri" w:hAnsi="Calibri" w:cs="Calibri"/>
          <w:sz w:val="24"/>
          <w:szCs w:val="24"/>
        </w:rPr>
        <w:t xml:space="preserve"> forward, </w:t>
      </w:r>
      <w:r w:rsidR="00EF4C73">
        <w:rPr>
          <w:rFonts w:ascii="Calibri" w:hAnsi="Calibri" w:cs="Calibri"/>
          <w:sz w:val="24"/>
          <w:szCs w:val="24"/>
        </w:rPr>
        <w:t xml:space="preserve">so </w:t>
      </w:r>
      <w:r w:rsidRPr="00FB3947">
        <w:rPr>
          <w:rFonts w:ascii="Calibri" w:hAnsi="Calibri" w:cs="Calibri"/>
          <w:sz w:val="24"/>
          <w:szCs w:val="24"/>
        </w:rPr>
        <w:t>no blood could be drawn out</w:t>
      </w:r>
      <w:r w:rsidR="009556A2">
        <w:rPr>
          <w:rFonts w:ascii="Calibri" w:hAnsi="Calibri" w:cs="Calibri"/>
          <w:sz w:val="24"/>
          <w:szCs w:val="24"/>
        </w:rPr>
        <w:t>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9556A2">
        <w:rPr>
          <w:rFonts w:ascii="Calibri" w:hAnsi="Calibri" w:cs="Calibri"/>
          <w:sz w:val="24"/>
          <w:szCs w:val="24"/>
        </w:rPr>
        <w:t>(</w:t>
      </w:r>
      <w:r w:rsidRPr="009556A2">
        <w:rPr>
          <w:rFonts w:ascii="Calibri" w:hAnsi="Calibri" w:cs="Calibri"/>
          <w:b/>
          <w:sz w:val="24"/>
          <w:szCs w:val="24"/>
        </w:rPr>
        <w:t>B</w:t>
      </w:r>
      <w:r w:rsidR="009556A2">
        <w:rPr>
          <w:rFonts w:ascii="Calibri" w:hAnsi="Calibri" w:cs="Calibri"/>
          <w:sz w:val="24"/>
          <w:szCs w:val="24"/>
        </w:rPr>
        <w:t>)</w:t>
      </w:r>
      <w:r w:rsidRPr="00FB3947">
        <w:rPr>
          <w:rFonts w:ascii="Calibri" w:hAnsi="Calibri" w:cs="Calibri"/>
          <w:sz w:val="24"/>
          <w:szCs w:val="24"/>
        </w:rPr>
        <w:t xml:space="preserve"> While withdrawing </w:t>
      </w:r>
      <w:r w:rsidR="00EF4C73" w:rsidRPr="00FB3947">
        <w:rPr>
          <w:rFonts w:ascii="Calibri" w:hAnsi="Calibri" w:cs="Calibri"/>
          <w:sz w:val="24"/>
          <w:szCs w:val="24"/>
        </w:rPr>
        <w:t>the needle</w:t>
      </w:r>
      <w:r w:rsidR="00EF4C73"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sz w:val="24"/>
          <w:szCs w:val="24"/>
        </w:rPr>
        <w:t>backward, the walls separat</w:t>
      </w:r>
      <w:r w:rsidR="00EF4C73">
        <w:rPr>
          <w:rFonts w:ascii="Calibri" w:hAnsi="Calibri" w:cs="Calibri"/>
          <w:sz w:val="24"/>
          <w:szCs w:val="24"/>
        </w:rPr>
        <w:t>e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EF4C73">
        <w:rPr>
          <w:rFonts w:ascii="Calibri" w:hAnsi="Calibri" w:cs="Calibri"/>
          <w:sz w:val="24"/>
          <w:szCs w:val="24"/>
        </w:rPr>
        <w:t>from</w:t>
      </w:r>
      <w:r w:rsidRPr="00FB3947">
        <w:rPr>
          <w:rFonts w:ascii="Calibri" w:hAnsi="Calibri" w:cs="Calibri"/>
          <w:sz w:val="24"/>
          <w:szCs w:val="24"/>
        </w:rPr>
        <w:t xml:space="preserve"> each other and the blood could be </w:t>
      </w:r>
      <w:r w:rsidR="005427A1" w:rsidRPr="00FB3947">
        <w:rPr>
          <w:rFonts w:ascii="Calibri" w:hAnsi="Calibri" w:cs="Calibri"/>
          <w:sz w:val="24"/>
          <w:szCs w:val="24"/>
        </w:rPr>
        <w:t>drawn out</w:t>
      </w:r>
      <w:r w:rsidRPr="00FB3947">
        <w:rPr>
          <w:rFonts w:ascii="Calibri" w:hAnsi="Calibri" w:cs="Calibri"/>
          <w:sz w:val="24"/>
          <w:szCs w:val="24"/>
        </w:rPr>
        <w:t xml:space="preserve">.  </w:t>
      </w:r>
    </w:p>
    <w:p w14:paraId="074D1395" w14:textId="269CC645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676F09A0" w14:textId="5075A7A9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Table 1: Observed parameters between the sexes</w:t>
      </w:r>
    </w:p>
    <w:p w14:paraId="31A53F5C" w14:textId="77777777" w:rsidR="00191FCF" w:rsidRPr="00FB3947" w:rsidRDefault="00191FCF" w:rsidP="00DE4957">
      <w:pPr>
        <w:contextualSpacing/>
        <w:rPr>
          <w:rFonts w:ascii="Calibri" w:hAnsi="Calibri" w:cs="Calibri"/>
          <w:b/>
          <w:sz w:val="24"/>
          <w:szCs w:val="24"/>
        </w:rPr>
      </w:pPr>
    </w:p>
    <w:p w14:paraId="084D35B0" w14:textId="4150FCF3" w:rsidR="005E67E6" w:rsidRPr="00FB3947" w:rsidRDefault="00191FCF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DISCUSSION:</w:t>
      </w:r>
    </w:p>
    <w:p w14:paraId="151159E3" w14:textId="237FE9D9" w:rsidR="00A44CD3" w:rsidRPr="00FB3947" w:rsidRDefault="009229E3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This </w:t>
      </w:r>
      <w:r w:rsidR="001E2AF7" w:rsidRPr="00FB3947">
        <w:rPr>
          <w:rFonts w:ascii="Calibri" w:hAnsi="Calibri" w:cs="Calibri"/>
          <w:sz w:val="24"/>
          <w:szCs w:val="24"/>
        </w:rPr>
        <w:t xml:space="preserve">report </w:t>
      </w:r>
      <w:r w:rsidRPr="00FB3947">
        <w:rPr>
          <w:rFonts w:ascii="Calibri" w:hAnsi="Calibri" w:cs="Calibri"/>
          <w:sz w:val="24"/>
          <w:szCs w:val="24"/>
        </w:rPr>
        <w:t xml:space="preserve">represents an extension of previous </w:t>
      </w:r>
      <w:r w:rsidR="00EF4C73">
        <w:rPr>
          <w:rFonts w:ascii="Calibri" w:hAnsi="Calibri" w:cs="Calibri"/>
          <w:sz w:val="24"/>
          <w:szCs w:val="24"/>
        </w:rPr>
        <w:t>research</w:t>
      </w:r>
      <w:r w:rsidR="001E2AF7" w:rsidRPr="00FB3947">
        <w:rPr>
          <w:rFonts w:ascii="Calibri" w:hAnsi="Calibri" w:cs="Calibri"/>
          <w:sz w:val="24"/>
          <w:szCs w:val="24"/>
        </w:rPr>
        <w:t xml:space="preserve"> </w:t>
      </w:r>
      <w:r w:rsidR="00EF4C73">
        <w:rPr>
          <w:rFonts w:ascii="Calibri" w:hAnsi="Calibri" w:cs="Calibri"/>
          <w:sz w:val="24"/>
          <w:szCs w:val="24"/>
        </w:rPr>
        <w:t>on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1E2AF7" w:rsidRPr="00FB3947">
        <w:rPr>
          <w:rFonts w:ascii="Calibri" w:hAnsi="Calibri" w:cs="Calibri"/>
          <w:sz w:val="24"/>
          <w:szCs w:val="24"/>
        </w:rPr>
        <w:t xml:space="preserve">blood sampling through </w:t>
      </w:r>
      <w:r w:rsidR="00EF4C73">
        <w:rPr>
          <w:rFonts w:ascii="Calibri" w:hAnsi="Calibri" w:cs="Calibri"/>
          <w:sz w:val="24"/>
          <w:szCs w:val="24"/>
        </w:rPr>
        <w:t xml:space="preserve">the </w:t>
      </w:r>
      <w:r w:rsidRPr="00FB3947">
        <w:rPr>
          <w:rFonts w:ascii="Calibri" w:hAnsi="Calibri" w:cs="Calibri"/>
          <w:sz w:val="24"/>
          <w:szCs w:val="24"/>
        </w:rPr>
        <w:t>subclavian vein puncture in rats</w:t>
      </w:r>
      <w:r w:rsidR="003401AB" w:rsidRPr="00FB3947">
        <w:rPr>
          <w:rFonts w:ascii="Calibri" w:hAnsi="Calibri" w:cs="Calibri"/>
          <w:sz w:val="24"/>
          <w:szCs w:val="24"/>
        </w:rPr>
        <w:fldChar w:fldCharType="begin"/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&lt;EndNote&gt;&lt;Cite&gt;&lt;Author&gt;Yang&lt;/Author&gt;&lt;Year&gt;2018&lt;/Year&gt;&lt;RecNum&gt;1433&lt;/RecNum&gt;&lt;DisplayText&gt;&lt;style face="superscript"&gt;11&lt;/style&gt;&lt;/DisplayText&gt;&lt;record&gt;&lt;rec-number&gt;1433&lt;/rec-number&gt;&lt;foreign-keys&gt;&lt;key app="EN" db-id="f0tdze0dnx0wepep09vx9etkde0trwwrwrsd" timestamp="1544695645"&gt;1433&lt;/key&gt;&lt;/foreign-keys&gt;&lt;ref-type name="Journal Article"&gt;17&lt;/ref-type&gt;&lt;contributors&gt;&lt;authors&gt;&lt;author&gt;Yang, H.&lt;/author&gt;&lt;author&gt;Zou, P.&lt;/author&gt;&lt;author&gt;Chen, J.&lt;/author&gt;&lt;author&gt;Shi, G.&lt;/author&gt;&lt;author&gt;Wu, C.&lt;/author&gt;&lt;author&gt;Wang, M.&lt;/author&gt;&lt;author&gt;Zhou, Q.&lt;/author&gt;&lt;author&gt;Zhou, S.&lt;/author&gt;&lt;/authors&gt;&lt;/contributors&gt;&lt;auth-address&gt;Department of Cardiology, The Second Xiangya Hospital, Central South University.&amp;#xD;Department of General Surgery, The Second Xiangya Hospital, Central South University; zhougqin@21cn.com.&amp;#xD;Department of Cardiology, The Second Xiangya Hospital, Central South University; zhoushenghua@csu.edu.cn.&lt;/auth-address&gt;&lt;titles&gt;&lt;title&gt;Subclavian Vein Puncture As an Alternative Method of Blood Sample Collection in Rats&lt;/title&gt;&lt;secondary-title&gt;Journal of Visualized Experiments&lt;/secondary-title&gt;&lt;/titles&gt;&lt;periodical&gt;&lt;full-title&gt;Journal of Visualized Experiments&lt;/full-title&gt;&lt;/periodical&gt;&lt;number&gt;141&lt;/number&gt;&lt;dates&gt;&lt;year&gt;2018&lt;/year&gt;&lt;pub-dates&gt;&lt;date&gt;Nov 18&lt;/date&gt;&lt;/pub-dates&gt;&lt;/dates&gt;&lt;isbn&gt;1940-087X (Electronic)&amp;#xD;1940-087X (Linking)&lt;/isbn&gt;&lt;accession-num&gt;30507916&lt;/accession-num&gt;&lt;urls&gt;&lt;related-urls&gt;&lt;url&gt;https://www.ncbi.nlm.nih.gov/pubmed/30507916&lt;/url&gt;&lt;/related-urls&gt;&lt;/urls&gt;&lt;electronic-resource-num&gt;10.3791/58499&lt;/electronic-resource-num&gt;&lt;/record&gt;&lt;/Cite&gt;&lt;/EndNote&gt;</w:instrText>
      </w:r>
      <w:r w:rsidR="003401AB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3401AB" w:rsidRPr="00FB3947">
        <w:rPr>
          <w:rFonts w:ascii="Calibri" w:hAnsi="Calibri" w:cs="Calibri"/>
          <w:sz w:val="24"/>
          <w:szCs w:val="24"/>
        </w:rPr>
        <w:fldChar w:fldCharType="end"/>
      </w:r>
      <w:r w:rsidRPr="00FB3947">
        <w:rPr>
          <w:rFonts w:ascii="Calibri" w:hAnsi="Calibri" w:cs="Calibri"/>
          <w:sz w:val="24"/>
          <w:szCs w:val="24"/>
        </w:rPr>
        <w:t xml:space="preserve">. </w:t>
      </w:r>
      <w:r w:rsidR="00855720" w:rsidRPr="00FB3947">
        <w:rPr>
          <w:rFonts w:ascii="Calibri" w:hAnsi="Calibri" w:cs="Calibri"/>
          <w:sz w:val="24"/>
          <w:szCs w:val="24"/>
        </w:rPr>
        <w:t xml:space="preserve">As </w:t>
      </w:r>
      <w:r w:rsidR="00191FCF" w:rsidRPr="00FB3947">
        <w:rPr>
          <w:rFonts w:ascii="Calibri" w:hAnsi="Calibri" w:cs="Calibri"/>
          <w:sz w:val="24"/>
          <w:szCs w:val="24"/>
        </w:rPr>
        <w:t xml:space="preserve">the </w:t>
      </w:r>
      <w:r w:rsidR="00855720" w:rsidRPr="00FB3947">
        <w:rPr>
          <w:rFonts w:ascii="Calibri" w:hAnsi="Calibri" w:cs="Calibri"/>
          <w:sz w:val="24"/>
          <w:szCs w:val="24"/>
        </w:rPr>
        <w:t>m</w:t>
      </w:r>
      <w:r w:rsidR="00185B0B" w:rsidRPr="00FB3947">
        <w:rPr>
          <w:rFonts w:ascii="Calibri" w:hAnsi="Calibri" w:cs="Calibri"/>
          <w:sz w:val="24"/>
          <w:szCs w:val="24"/>
        </w:rPr>
        <w:t>ouse</w:t>
      </w:r>
      <w:r w:rsidR="00855720" w:rsidRPr="00FB3947">
        <w:rPr>
          <w:rFonts w:ascii="Calibri" w:hAnsi="Calibri" w:cs="Calibri"/>
          <w:sz w:val="24"/>
          <w:szCs w:val="24"/>
        </w:rPr>
        <w:t xml:space="preserve"> is the most common</w:t>
      </w:r>
      <w:r w:rsidR="00D25077" w:rsidRPr="00FB3947">
        <w:rPr>
          <w:rFonts w:ascii="Calibri" w:hAnsi="Calibri" w:cs="Calibri"/>
          <w:sz w:val="24"/>
          <w:szCs w:val="24"/>
        </w:rPr>
        <w:t>ly</w:t>
      </w:r>
      <w:r w:rsidR="00855720" w:rsidRPr="00FB3947">
        <w:rPr>
          <w:rFonts w:ascii="Calibri" w:hAnsi="Calibri" w:cs="Calibri"/>
          <w:sz w:val="24"/>
          <w:szCs w:val="24"/>
        </w:rPr>
        <w:t xml:space="preserve"> </w:t>
      </w:r>
      <w:r w:rsidR="00311718" w:rsidRPr="00FB3947">
        <w:rPr>
          <w:rFonts w:ascii="Calibri" w:hAnsi="Calibri" w:cs="Calibri"/>
          <w:sz w:val="24"/>
          <w:szCs w:val="24"/>
        </w:rPr>
        <w:t xml:space="preserve">used </w:t>
      </w:r>
      <w:r w:rsidR="00855720" w:rsidRPr="00FB3947">
        <w:rPr>
          <w:rFonts w:ascii="Calibri" w:hAnsi="Calibri" w:cs="Calibri"/>
          <w:sz w:val="24"/>
          <w:szCs w:val="24"/>
        </w:rPr>
        <w:t>research animal</w:t>
      </w:r>
      <w:r w:rsidR="00C2470B" w:rsidRPr="00FB3947">
        <w:rPr>
          <w:rFonts w:ascii="Calibri" w:hAnsi="Calibri" w:cs="Calibri"/>
          <w:sz w:val="24"/>
          <w:szCs w:val="24"/>
        </w:rPr>
        <w:t>,</w:t>
      </w:r>
      <w:r w:rsidR="00855720" w:rsidRPr="00FB3947">
        <w:rPr>
          <w:rFonts w:ascii="Calibri" w:hAnsi="Calibri" w:cs="Calibri"/>
          <w:sz w:val="24"/>
          <w:szCs w:val="24"/>
        </w:rPr>
        <w:t xml:space="preserve"> </w:t>
      </w:r>
      <w:r w:rsidR="00185B0B" w:rsidRPr="00FB3947">
        <w:rPr>
          <w:rFonts w:ascii="Calibri" w:hAnsi="Calibri" w:cs="Calibri"/>
          <w:sz w:val="24"/>
          <w:szCs w:val="24"/>
        </w:rPr>
        <w:t xml:space="preserve">it </w:t>
      </w:r>
      <w:r w:rsidR="001E2AF7" w:rsidRPr="00FB3947">
        <w:rPr>
          <w:rFonts w:ascii="Calibri" w:hAnsi="Calibri" w:cs="Calibri"/>
          <w:sz w:val="24"/>
          <w:szCs w:val="24"/>
        </w:rPr>
        <w:t>would be</w:t>
      </w:r>
      <w:r w:rsidR="00185B0B" w:rsidRPr="00FB3947">
        <w:rPr>
          <w:rFonts w:ascii="Calibri" w:hAnsi="Calibri" w:cs="Calibri"/>
          <w:sz w:val="24"/>
          <w:szCs w:val="24"/>
        </w:rPr>
        <w:t xml:space="preserve"> valuable </w:t>
      </w:r>
      <w:r w:rsidR="001E2AF7" w:rsidRPr="00FB3947">
        <w:rPr>
          <w:rFonts w:ascii="Calibri" w:hAnsi="Calibri" w:cs="Calibri"/>
          <w:sz w:val="24"/>
          <w:szCs w:val="24"/>
        </w:rPr>
        <w:t xml:space="preserve">to see </w:t>
      </w:r>
      <w:r w:rsidR="00185B0B" w:rsidRPr="00FB3947">
        <w:rPr>
          <w:rFonts w:ascii="Calibri" w:hAnsi="Calibri" w:cs="Calibri"/>
          <w:sz w:val="24"/>
          <w:szCs w:val="24"/>
        </w:rPr>
        <w:t>i</w:t>
      </w:r>
      <w:r w:rsidR="00865AC1" w:rsidRPr="00FB3947">
        <w:rPr>
          <w:rFonts w:ascii="Calibri" w:hAnsi="Calibri" w:cs="Calibri"/>
          <w:sz w:val="24"/>
          <w:szCs w:val="24"/>
        </w:rPr>
        <w:t>f</w:t>
      </w:r>
      <w:r w:rsidR="00185B0B" w:rsidRPr="00FB3947">
        <w:rPr>
          <w:rFonts w:ascii="Calibri" w:hAnsi="Calibri" w:cs="Calibri"/>
          <w:sz w:val="24"/>
          <w:szCs w:val="24"/>
        </w:rPr>
        <w:t xml:space="preserve"> this technique can </w:t>
      </w:r>
      <w:r w:rsidR="001E2AF7" w:rsidRPr="00FB3947">
        <w:rPr>
          <w:rFonts w:ascii="Calibri" w:hAnsi="Calibri" w:cs="Calibri"/>
          <w:sz w:val="24"/>
          <w:szCs w:val="24"/>
        </w:rPr>
        <w:t xml:space="preserve">also </w:t>
      </w:r>
      <w:r w:rsidR="00185B0B" w:rsidRPr="00FB3947">
        <w:rPr>
          <w:rFonts w:ascii="Calibri" w:hAnsi="Calibri" w:cs="Calibri"/>
          <w:sz w:val="24"/>
          <w:szCs w:val="24"/>
        </w:rPr>
        <w:t xml:space="preserve">be </w:t>
      </w:r>
      <w:r w:rsidR="00FE3C31" w:rsidRPr="00FB3947">
        <w:rPr>
          <w:rFonts w:ascii="Calibri" w:hAnsi="Calibri" w:cs="Calibri"/>
          <w:sz w:val="24"/>
          <w:szCs w:val="24"/>
        </w:rPr>
        <w:t>applied</w:t>
      </w:r>
      <w:r w:rsidR="00185B0B" w:rsidRPr="00FB3947">
        <w:rPr>
          <w:rFonts w:ascii="Calibri" w:hAnsi="Calibri" w:cs="Calibri"/>
          <w:sz w:val="24"/>
          <w:szCs w:val="24"/>
        </w:rPr>
        <w:t xml:space="preserve"> to mice. </w:t>
      </w:r>
      <w:r w:rsidR="001E2AF7" w:rsidRPr="00FB3947">
        <w:rPr>
          <w:rFonts w:ascii="Calibri" w:hAnsi="Calibri" w:cs="Calibri"/>
          <w:sz w:val="24"/>
          <w:szCs w:val="24"/>
        </w:rPr>
        <w:t>The</w:t>
      </w:r>
      <w:r w:rsidR="00185B0B" w:rsidRPr="00FB3947">
        <w:rPr>
          <w:rFonts w:ascii="Calibri" w:hAnsi="Calibri" w:cs="Calibri"/>
          <w:sz w:val="24"/>
          <w:szCs w:val="24"/>
        </w:rPr>
        <w:t xml:space="preserve"> challenge </w:t>
      </w:r>
      <w:r w:rsidR="001B109F" w:rsidRPr="00FB3947">
        <w:rPr>
          <w:rFonts w:ascii="Calibri" w:hAnsi="Calibri" w:cs="Calibri"/>
          <w:sz w:val="24"/>
          <w:szCs w:val="24"/>
        </w:rPr>
        <w:t>comes from</w:t>
      </w:r>
      <w:r w:rsidR="00393517" w:rsidRPr="00FB3947">
        <w:rPr>
          <w:rFonts w:ascii="Calibri" w:hAnsi="Calibri" w:cs="Calibri"/>
          <w:sz w:val="24"/>
          <w:szCs w:val="24"/>
        </w:rPr>
        <w:t xml:space="preserve"> the</w:t>
      </w:r>
      <w:r w:rsidR="00D8491C" w:rsidRPr="00FB3947">
        <w:rPr>
          <w:rFonts w:ascii="Calibri" w:hAnsi="Calibri" w:cs="Calibri"/>
          <w:sz w:val="24"/>
          <w:szCs w:val="24"/>
        </w:rPr>
        <w:t xml:space="preserve"> relative</w:t>
      </w:r>
      <w:r w:rsidR="00D25077" w:rsidRPr="00FB3947">
        <w:rPr>
          <w:rFonts w:ascii="Calibri" w:hAnsi="Calibri" w:cs="Calibri"/>
          <w:sz w:val="24"/>
          <w:szCs w:val="24"/>
        </w:rPr>
        <w:t>ly</w:t>
      </w:r>
      <w:r w:rsidR="00393517" w:rsidRPr="00FB3947">
        <w:rPr>
          <w:rFonts w:ascii="Calibri" w:hAnsi="Calibri" w:cs="Calibri"/>
          <w:sz w:val="24"/>
          <w:szCs w:val="24"/>
        </w:rPr>
        <w:t xml:space="preserve"> small</w:t>
      </w:r>
      <w:r w:rsidR="001E2AF7" w:rsidRPr="00FB3947">
        <w:rPr>
          <w:rFonts w:ascii="Calibri" w:hAnsi="Calibri" w:cs="Calibri"/>
          <w:sz w:val="24"/>
          <w:szCs w:val="24"/>
        </w:rPr>
        <w:t>er</w:t>
      </w:r>
      <w:r w:rsidR="00393517" w:rsidRPr="00FB3947">
        <w:rPr>
          <w:rFonts w:ascii="Calibri" w:hAnsi="Calibri" w:cs="Calibri"/>
          <w:sz w:val="24"/>
          <w:szCs w:val="24"/>
        </w:rPr>
        <w:t xml:space="preserve"> diameter of </w:t>
      </w:r>
      <w:r w:rsidR="00EF4C73">
        <w:rPr>
          <w:rFonts w:ascii="Calibri" w:hAnsi="Calibri" w:cs="Calibri"/>
          <w:sz w:val="24"/>
          <w:szCs w:val="24"/>
        </w:rPr>
        <w:t xml:space="preserve">the </w:t>
      </w:r>
      <w:r w:rsidR="00393517" w:rsidRPr="00FB3947">
        <w:rPr>
          <w:rFonts w:ascii="Calibri" w:hAnsi="Calibri" w:cs="Calibri"/>
          <w:sz w:val="24"/>
          <w:szCs w:val="24"/>
        </w:rPr>
        <w:t xml:space="preserve">subclavian vein. </w:t>
      </w:r>
    </w:p>
    <w:p w14:paraId="539E1FFF" w14:textId="77777777" w:rsidR="00191FCF" w:rsidRPr="00FB3947" w:rsidRDefault="00191FCF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2AEC481F" w14:textId="758B05B1" w:rsidR="00343FF2" w:rsidRPr="00FB3947" w:rsidRDefault="00D8491C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In t</w:t>
      </w:r>
      <w:r w:rsidR="00A44CD3" w:rsidRPr="00FB3947">
        <w:rPr>
          <w:rFonts w:ascii="Calibri" w:hAnsi="Calibri" w:cs="Calibri"/>
          <w:sz w:val="24"/>
          <w:szCs w:val="24"/>
        </w:rPr>
        <w:t>he present research</w:t>
      </w:r>
      <w:r w:rsidRPr="00FB3947">
        <w:rPr>
          <w:rFonts w:ascii="Calibri" w:hAnsi="Calibri" w:cs="Calibri"/>
          <w:sz w:val="24"/>
          <w:szCs w:val="24"/>
        </w:rPr>
        <w:t xml:space="preserve">, </w:t>
      </w:r>
      <w:r w:rsidR="001E2AF7" w:rsidRPr="00FB3947">
        <w:rPr>
          <w:rFonts w:ascii="Calibri" w:hAnsi="Calibri" w:cs="Calibri"/>
          <w:sz w:val="24"/>
          <w:szCs w:val="24"/>
        </w:rPr>
        <w:t>w</w:t>
      </w:r>
      <w:r w:rsidR="00A44CD3" w:rsidRPr="00FB3947">
        <w:rPr>
          <w:rFonts w:ascii="Calibri" w:hAnsi="Calibri" w:cs="Calibri"/>
          <w:sz w:val="24"/>
          <w:szCs w:val="24"/>
        </w:rPr>
        <w:t xml:space="preserve">e found that </w:t>
      </w:r>
      <w:r w:rsidR="00343FF2" w:rsidRPr="00FB3947">
        <w:rPr>
          <w:rFonts w:ascii="Calibri" w:hAnsi="Calibri" w:cs="Calibri"/>
          <w:sz w:val="24"/>
          <w:szCs w:val="24"/>
        </w:rPr>
        <w:t xml:space="preserve">subclavian puncture in mice is a </w:t>
      </w:r>
      <w:r w:rsidR="001E2AF7" w:rsidRPr="00FB3947">
        <w:rPr>
          <w:rFonts w:ascii="Calibri" w:hAnsi="Calibri" w:cs="Calibri"/>
          <w:sz w:val="24"/>
          <w:szCs w:val="24"/>
        </w:rPr>
        <w:t xml:space="preserve">feasible and </w:t>
      </w:r>
      <w:r w:rsidR="009229E3" w:rsidRPr="00FB3947">
        <w:rPr>
          <w:rFonts w:ascii="Calibri" w:hAnsi="Calibri" w:cs="Calibri"/>
          <w:sz w:val="24"/>
          <w:szCs w:val="24"/>
        </w:rPr>
        <w:t xml:space="preserve">reliable </w:t>
      </w:r>
      <w:r w:rsidR="001E2AF7" w:rsidRPr="00FB3947">
        <w:rPr>
          <w:rFonts w:ascii="Calibri" w:hAnsi="Calibri" w:cs="Calibri"/>
          <w:sz w:val="24"/>
          <w:szCs w:val="24"/>
        </w:rPr>
        <w:t>way to collect blood</w:t>
      </w:r>
      <w:r w:rsidR="00343FF2" w:rsidRPr="00FB3947">
        <w:rPr>
          <w:rFonts w:ascii="Calibri" w:hAnsi="Calibri" w:cs="Calibri"/>
          <w:sz w:val="24"/>
          <w:szCs w:val="24"/>
        </w:rPr>
        <w:t xml:space="preserve">. Compared to the </w:t>
      </w:r>
      <w:r w:rsidR="001E2AF7" w:rsidRPr="00FB3947">
        <w:rPr>
          <w:rFonts w:ascii="Calibri" w:hAnsi="Calibri" w:cs="Calibri"/>
          <w:sz w:val="24"/>
          <w:szCs w:val="24"/>
        </w:rPr>
        <w:t xml:space="preserve">conventional </w:t>
      </w:r>
      <w:r w:rsidR="00343FF2" w:rsidRPr="00FB3947">
        <w:rPr>
          <w:rFonts w:ascii="Calibri" w:hAnsi="Calibri" w:cs="Calibri"/>
          <w:sz w:val="24"/>
          <w:szCs w:val="24"/>
        </w:rPr>
        <w:t xml:space="preserve">methods such as tail vein cutting or </w:t>
      </w:r>
      <w:r w:rsidR="00F9632F" w:rsidRPr="00FB3947">
        <w:rPr>
          <w:rFonts w:ascii="Calibri" w:hAnsi="Calibri" w:cs="Calibri"/>
          <w:sz w:val="24"/>
          <w:szCs w:val="24"/>
        </w:rPr>
        <w:t>orbital blood</w:t>
      </w:r>
      <w:r w:rsidR="00343FF2" w:rsidRPr="00FB3947">
        <w:rPr>
          <w:rFonts w:ascii="Calibri" w:hAnsi="Calibri" w:cs="Calibri"/>
          <w:sz w:val="24"/>
          <w:szCs w:val="24"/>
        </w:rPr>
        <w:t xml:space="preserve"> collection, there </w:t>
      </w:r>
      <w:r w:rsidR="000B520D" w:rsidRPr="00FB3947">
        <w:rPr>
          <w:rFonts w:ascii="Calibri" w:hAnsi="Calibri" w:cs="Calibri"/>
          <w:sz w:val="24"/>
          <w:szCs w:val="24"/>
        </w:rPr>
        <w:t xml:space="preserve">are </w:t>
      </w:r>
      <w:r w:rsidR="00343FF2" w:rsidRPr="00FB3947">
        <w:rPr>
          <w:rFonts w:ascii="Calibri" w:hAnsi="Calibri" w:cs="Calibri"/>
          <w:sz w:val="24"/>
          <w:szCs w:val="24"/>
        </w:rPr>
        <w:t xml:space="preserve">no ethical issues </w:t>
      </w:r>
      <w:r w:rsidR="001E2AF7" w:rsidRPr="00FB3947">
        <w:rPr>
          <w:rFonts w:ascii="Calibri" w:hAnsi="Calibri" w:cs="Calibri"/>
          <w:sz w:val="24"/>
          <w:szCs w:val="24"/>
        </w:rPr>
        <w:t xml:space="preserve">of </w:t>
      </w:r>
      <w:r w:rsidR="00097800" w:rsidRPr="00FB3947">
        <w:rPr>
          <w:rFonts w:ascii="Calibri" w:hAnsi="Calibri" w:cs="Calibri"/>
          <w:sz w:val="24"/>
          <w:szCs w:val="24"/>
        </w:rPr>
        <w:t xml:space="preserve">the </w:t>
      </w:r>
      <w:r w:rsidR="00343FF2" w:rsidRPr="00FB3947">
        <w:rPr>
          <w:rFonts w:ascii="Calibri" w:hAnsi="Calibri" w:cs="Calibri"/>
          <w:sz w:val="24"/>
          <w:szCs w:val="24"/>
        </w:rPr>
        <w:t xml:space="preserve">present method. All animals survived after this procedure without liquid </w:t>
      </w:r>
      <w:r w:rsidR="00C2470B" w:rsidRPr="00FB3947">
        <w:rPr>
          <w:rFonts w:ascii="Calibri" w:hAnsi="Calibri" w:cs="Calibri"/>
          <w:sz w:val="24"/>
          <w:szCs w:val="24"/>
        </w:rPr>
        <w:t>supplement</w:t>
      </w:r>
      <w:r w:rsidR="00097800" w:rsidRPr="00FB3947">
        <w:rPr>
          <w:rFonts w:ascii="Calibri" w:hAnsi="Calibri" w:cs="Calibri"/>
          <w:sz w:val="24"/>
          <w:szCs w:val="24"/>
        </w:rPr>
        <w:t>s</w:t>
      </w:r>
      <w:r w:rsidR="00C2470B" w:rsidRPr="00FB3947">
        <w:rPr>
          <w:rFonts w:ascii="Calibri" w:hAnsi="Calibri" w:cs="Calibri"/>
          <w:sz w:val="24"/>
          <w:szCs w:val="24"/>
        </w:rPr>
        <w:t xml:space="preserve"> after </w:t>
      </w:r>
      <w:r w:rsidR="00296BFA" w:rsidRPr="00FB3947">
        <w:rPr>
          <w:rFonts w:ascii="Calibri" w:hAnsi="Calibri" w:cs="Calibri"/>
          <w:sz w:val="24"/>
          <w:szCs w:val="24"/>
        </w:rPr>
        <w:t>around 200</w:t>
      </w:r>
      <w:r w:rsidR="00C2470B" w:rsidRPr="00FB3947">
        <w:rPr>
          <w:rFonts w:ascii="Calibri" w:hAnsi="Calibri" w:cs="Calibri"/>
          <w:sz w:val="24"/>
          <w:szCs w:val="24"/>
        </w:rPr>
        <w:t xml:space="preserve"> μL </w:t>
      </w:r>
      <w:r w:rsidR="00097800" w:rsidRPr="00FB3947">
        <w:rPr>
          <w:rFonts w:ascii="Calibri" w:hAnsi="Calibri" w:cs="Calibri"/>
          <w:sz w:val="24"/>
          <w:szCs w:val="24"/>
        </w:rPr>
        <w:t xml:space="preserve">of </w:t>
      </w:r>
      <w:r w:rsidR="00C2470B" w:rsidRPr="00FB3947">
        <w:rPr>
          <w:rFonts w:ascii="Calibri" w:hAnsi="Calibri" w:cs="Calibri"/>
          <w:sz w:val="24"/>
          <w:szCs w:val="24"/>
        </w:rPr>
        <w:t>blood extraction</w:t>
      </w:r>
      <w:r w:rsidR="00A86DBB" w:rsidRPr="00FB3947">
        <w:rPr>
          <w:rFonts w:ascii="Calibri" w:hAnsi="Calibri" w:cs="Calibri"/>
          <w:sz w:val="24"/>
          <w:szCs w:val="24"/>
        </w:rPr>
        <w:t xml:space="preserve">, </w:t>
      </w:r>
      <w:r w:rsidR="00296BFA" w:rsidRPr="00FB3947">
        <w:rPr>
          <w:rFonts w:ascii="Calibri" w:hAnsi="Calibri" w:cs="Calibri"/>
          <w:sz w:val="24"/>
          <w:szCs w:val="24"/>
        </w:rPr>
        <w:t>and</w:t>
      </w:r>
      <w:r w:rsidR="008C24B9" w:rsidRPr="00FB3947">
        <w:rPr>
          <w:rFonts w:ascii="Calibri" w:hAnsi="Calibri" w:cs="Calibri"/>
          <w:sz w:val="24"/>
          <w:szCs w:val="24"/>
        </w:rPr>
        <w:t xml:space="preserve"> animal</w:t>
      </w:r>
      <w:r w:rsidR="001E2AF7" w:rsidRPr="00FB3947">
        <w:rPr>
          <w:rFonts w:ascii="Calibri" w:hAnsi="Calibri" w:cs="Calibri"/>
          <w:sz w:val="24"/>
          <w:szCs w:val="24"/>
        </w:rPr>
        <w:t xml:space="preserve">s could be used for </w:t>
      </w:r>
      <w:r w:rsidR="008C24B9" w:rsidRPr="00FB3947">
        <w:rPr>
          <w:rFonts w:ascii="Calibri" w:hAnsi="Calibri" w:cs="Calibri"/>
          <w:sz w:val="24"/>
          <w:szCs w:val="24"/>
        </w:rPr>
        <w:t xml:space="preserve">further </w:t>
      </w:r>
      <w:r w:rsidR="001E2AF7" w:rsidRPr="00FB3947">
        <w:rPr>
          <w:rFonts w:ascii="Calibri" w:hAnsi="Calibri" w:cs="Calibri"/>
          <w:sz w:val="24"/>
          <w:szCs w:val="24"/>
        </w:rPr>
        <w:t>experimental studies</w:t>
      </w:r>
      <w:r w:rsidR="008C24B9" w:rsidRPr="00FB3947">
        <w:rPr>
          <w:rFonts w:ascii="Calibri" w:hAnsi="Calibri" w:cs="Calibri"/>
          <w:sz w:val="24"/>
          <w:szCs w:val="24"/>
        </w:rPr>
        <w:t xml:space="preserve">. Theoretically, the total sample volume extraction could not reach </w:t>
      </w:r>
      <w:r w:rsidR="00A670A4" w:rsidRPr="00FB3947">
        <w:rPr>
          <w:rFonts w:ascii="Calibri" w:hAnsi="Calibri" w:cs="Calibri"/>
          <w:sz w:val="24"/>
          <w:szCs w:val="24"/>
        </w:rPr>
        <w:t xml:space="preserve">more than </w:t>
      </w:r>
      <w:r w:rsidR="008C24B9" w:rsidRPr="00FB3947">
        <w:rPr>
          <w:rFonts w:ascii="Calibri" w:hAnsi="Calibri" w:cs="Calibri"/>
          <w:sz w:val="24"/>
          <w:szCs w:val="24"/>
        </w:rPr>
        <w:t>10% of total circulating blood volume each time</w:t>
      </w:r>
      <w:r w:rsidR="00097800" w:rsidRPr="00FB3947">
        <w:rPr>
          <w:rFonts w:ascii="Calibri" w:hAnsi="Calibri" w:cs="Calibri"/>
          <w:sz w:val="24"/>
          <w:szCs w:val="24"/>
        </w:rPr>
        <w:t xml:space="preserve"> a</w:t>
      </w:r>
      <w:r w:rsidR="00A670A4" w:rsidRPr="00FB3947">
        <w:rPr>
          <w:rFonts w:ascii="Calibri" w:hAnsi="Calibri" w:cs="Calibri"/>
          <w:sz w:val="24"/>
          <w:szCs w:val="24"/>
        </w:rPr>
        <w:t xml:space="preserve">nd the total volume of an </w:t>
      </w:r>
      <w:r w:rsidR="008A6379" w:rsidRPr="00FB3947">
        <w:rPr>
          <w:rFonts w:ascii="Calibri" w:hAnsi="Calibri" w:cs="Calibri"/>
          <w:sz w:val="24"/>
          <w:szCs w:val="24"/>
        </w:rPr>
        <w:t xml:space="preserve">adult </w:t>
      </w:r>
      <w:r w:rsidR="00A670A4" w:rsidRPr="00FB3947">
        <w:rPr>
          <w:rFonts w:ascii="Calibri" w:hAnsi="Calibri" w:cs="Calibri"/>
          <w:sz w:val="24"/>
          <w:szCs w:val="24"/>
        </w:rPr>
        <w:t xml:space="preserve">animal is </w:t>
      </w:r>
      <w:r w:rsidR="008A6379" w:rsidRPr="00FB3947">
        <w:rPr>
          <w:rFonts w:ascii="Calibri" w:hAnsi="Calibri" w:cs="Calibri"/>
          <w:sz w:val="24"/>
          <w:szCs w:val="24"/>
        </w:rPr>
        <w:t>55 to 70 m</w:t>
      </w:r>
      <w:r w:rsidR="00760293" w:rsidRPr="00FB3947">
        <w:rPr>
          <w:rFonts w:ascii="Calibri" w:hAnsi="Calibri" w:cs="Calibri"/>
          <w:sz w:val="24"/>
          <w:szCs w:val="24"/>
        </w:rPr>
        <w:t>L</w:t>
      </w:r>
      <w:r w:rsidR="008A6379" w:rsidRPr="00FB3947">
        <w:rPr>
          <w:rFonts w:ascii="Calibri" w:hAnsi="Calibri" w:cs="Calibri"/>
          <w:sz w:val="24"/>
          <w:szCs w:val="24"/>
        </w:rPr>
        <w:t>/kg body weight</w:t>
      </w:r>
      <w:r w:rsidR="008A6379" w:rsidRPr="00FB3947">
        <w:rPr>
          <w:rFonts w:ascii="Calibri" w:hAnsi="Calibri" w:cs="Calibri"/>
          <w:sz w:val="24"/>
          <w:szCs w:val="24"/>
        </w:rPr>
        <w:fldChar w:fldCharType="begin"/>
      </w:r>
      <w:r w:rsidR="008C0FAA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&lt;EndNote&gt;&lt;Cite&gt;&lt;Author&gt;Parasuraman&lt;/Author&gt;&lt;Year&gt;2010&lt;/Year&gt;&lt;RecNum&gt;1410&lt;/RecNum&gt;&lt;DisplayText&gt;&lt;style face="superscript"&gt;5&lt;/style&gt;&lt;/DisplayText&gt;&lt;record&gt;&lt;rec-number&gt;1410&lt;/rec-number&gt;&lt;foreign-keys&gt;&lt;key app="EN" db-id="f0tdze0dnx0wepep09vx9etkde0trwwrwrsd" timestamp="1542901253"&gt;1410&lt;/key&gt;&lt;/foreign-keys&gt;&lt;ref-type name="Journal Article"&gt;17&lt;/ref-type&gt;&lt;contributors&gt;&lt;authors&gt;&lt;author&gt;Parasuraman, S.&lt;/author&gt;&lt;author&gt;Raveendran, R.&lt;/author&gt;&lt;author&gt;Kesavan, R.&lt;/author&gt;&lt;/authors&gt;&lt;/contributors&gt;&lt;auth-address&gt;Department of the Pharmacology, Jawaharlal Institute of Postgraduate Medical Education and Research, Pondicherry, India.&lt;/auth-address&gt;&lt;titles&gt;&lt;title&gt;Blood sample collection in small laboratory animals&lt;/title&gt;&lt;secondary-title&gt;Journal of Pharmacology &amp;amp; Pharmacotherapeutics&lt;/secondary-title&gt;&lt;/titles&gt;&lt;periodical&gt;&lt;full-title&gt;Journal of Pharmacology &amp;amp; Pharmacotherapeutics&lt;/full-title&gt;&lt;abbr-1&gt;J. Pharmacol. Pharmacother.&lt;/abbr-1&gt;&lt;abbr-2&gt;J Pharmacol Pharmacother&lt;/abbr-2&gt;&lt;/periodical&gt;&lt;pages&gt;87-93&lt;/pages&gt;&lt;volume&gt;1&lt;/volume&gt;&lt;number&gt;2&lt;/number&gt;&lt;dates&gt;&lt;year&gt;2010&lt;/year&gt;&lt;pub-dates&gt;&lt;date&gt;Jul&lt;/date&gt;&lt;/pub-dates&gt;&lt;/dates&gt;&lt;isbn&gt;0976-5018 (Electronic)&amp;#xD;0976-500X (Linking)&lt;/isbn&gt;&lt;accession-num&gt;21350616&lt;/accession-num&gt;&lt;urls&gt;&lt;related-urls&gt;&lt;url&gt;https://www.ncbi.nlm.nih.gov/pubmed/21350616&lt;/url&gt;&lt;/related-urls&gt;&lt;/urls&gt;&lt;custom2&gt;PMC3043327&lt;/custom2&gt;&lt;electronic-resource-num&gt;10.4103/0976-500X.72350&lt;/electronic-resource-num&gt;&lt;/record&gt;&lt;/Cite&gt;&lt;/EndNote&gt;</w:instrText>
      </w:r>
      <w:r w:rsidR="008A6379" w:rsidRPr="00FB3947">
        <w:rPr>
          <w:rFonts w:ascii="Calibri" w:hAnsi="Calibri" w:cs="Calibri"/>
          <w:sz w:val="24"/>
          <w:szCs w:val="24"/>
        </w:rPr>
        <w:fldChar w:fldCharType="separate"/>
      </w:r>
      <w:r w:rsidR="008C0FAA" w:rsidRPr="00FB3947">
        <w:rPr>
          <w:rFonts w:ascii="Calibri" w:hAnsi="Calibri" w:cs="Calibri"/>
          <w:noProof/>
          <w:sz w:val="24"/>
          <w:szCs w:val="24"/>
          <w:vertAlign w:val="superscript"/>
        </w:rPr>
        <w:t>5</w:t>
      </w:r>
      <w:r w:rsidR="008A6379" w:rsidRPr="00FB3947">
        <w:rPr>
          <w:rFonts w:ascii="Calibri" w:hAnsi="Calibri" w:cs="Calibri"/>
          <w:sz w:val="24"/>
          <w:szCs w:val="24"/>
        </w:rPr>
        <w:fldChar w:fldCharType="end"/>
      </w:r>
      <w:r w:rsidR="00A670A4" w:rsidRPr="00FB3947">
        <w:rPr>
          <w:rFonts w:ascii="Calibri" w:hAnsi="Calibri" w:cs="Calibri"/>
          <w:sz w:val="24"/>
          <w:szCs w:val="24"/>
        </w:rPr>
        <w:t xml:space="preserve">. For the mice </w:t>
      </w:r>
      <w:r w:rsidR="00A34D78" w:rsidRPr="00FB3947">
        <w:rPr>
          <w:rFonts w:ascii="Calibri" w:hAnsi="Calibri" w:cs="Calibri"/>
          <w:sz w:val="24"/>
          <w:szCs w:val="24"/>
        </w:rPr>
        <w:t xml:space="preserve">used </w:t>
      </w:r>
      <w:r w:rsidR="00A670A4" w:rsidRPr="00FB3947">
        <w:rPr>
          <w:rFonts w:ascii="Calibri" w:hAnsi="Calibri" w:cs="Calibri"/>
          <w:sz w:val="24"/>
          <w:szCs w:val="24"/>
        </w:rPr>
        <w:t>in this research (2</w:t>
      </w:r>
      <w:r w:rsidR="00EA2F1C" w:rsidRPr="00FB3947">
        <w:rPr>
          <w:rFonts w:ascii="Calibri" w:hAnsi="Calibri" w:cs="Calibri"/>
          <w:sz w:val="24"/>
          <w:szCs w:val="24"/>
        </w:rPr>
        <w:t>1</w:t>
      </w:r>
      <w:r w:rsidR="00A670A4" w:rsidRPr="00FB3947">
        <w:rPr>
          <w:rFonts w:ascii="Calibri" w:hAnsi="Calibri" w:cs="Calibri"/>
          <w:sz w:val="24"/>
          <w:szCs w:val="24"/>
        </w:rPr>
        <w:t xml:space="preserve">.6-28.3 g), the maximum volume extraction should be </w:t>
      </w:r>
      <w:r w:rsidR="00806399" w:rsidRPr="00FB3947">
        <w:rPr>
          <w:rFonts w:ascii="Calibri" w:hAnsi="Calibri" w:cs="Calibri"/>
          <w:sz w:val="24"/>
          <w:szCs w:val="24"/>
        </w:rPr>
        <w:t>around 200</w:t>
      </w:r>
      <w:r w:rsidR="00A670A4" w:rsidRPr="00FB3947">
        <w:rPr>
          <w:rFonts w:ascii="Calibri" w:hAnsi="Calibri" w:cs="Calibri"/>
          <w:sz w:val="24"/>
          <w:szCs w:val="24"/>
        </w:rPr>
        <w:t xml:space="preserve"> μL. </w:t>
      </w:r>
      <w:r w:rsidR="00806399" w:rsidRPr="00FB3947">
        <w:rPr>
          <w:rFonts w:ascii="Calibri" w:hAnsi="Calibri" w:cs="Calibri"/>
          <w:sz w:val="24"/>
          <w:szCs w:val="24"/>
        </w:rPr>
        <w:t>We thus set the blood sampling amount around 200 µ</w:t>
      </w:r>
      <w:r w:rsidR="00097800" w:rsidRPr="00FB3947">
        <w:rPr>
          <w:rFonts w:ascii="Calibri" w:hAnsi="Calibri" w:cs="Calibri"/>
          <w:sz w:val="24"/>
          <w:szCs w:val="24"/>
        </w:rPr>
        <w:t>L</w:t>
      </w:r>
      <w:r w:rsidR="00806399" w:rsidRPr="00FB3947">
        <w:rPr>
          <w:rFonts w:ascii="Calibri" w:hAnsi="Calibri" w:cs="Calibri"/>
          <w:sz w:val="24"/>
          <w:szCs w:val="24"/>
        </w:rPr>
        <w:t xml:space="preserve"> for each m</w:t>
      </w:r>
      <w:r w:rsidR="001B109F" w:rsidRPr="00FB3947">
        <w:rPr>
          <w:rFonts w:ascii="Calibri" w:hAnsi="Calibri" w:cs="Calibri"/>
          <w:sz w:val="24"/>
          <w:szCs w:val="24"/>
        </w:rPr>
        <w:t>ouse</w:t>
      </w:r>
      <w:r w:rsidR="00806399" w:rsidRPr="00FB3947">
        <w:rPr>
          <w:rFonts w:ascii="Calibri" w:hAnsi="Calibri" w:cs="Calibri"/>
          <w:sz w:val="24"/>
          <w:szCs w:val="24"/>
        </w:rPr>
        <w:t xml:space="preserve">. </w:t>
      </w:r>
      <w:r w:rsidR="00A670A4" w:rsidRPr="00FB3947">
        <w:rPr>
          <w:rFonts w:ascii="Calibri" w:hAnsi="Calibri" w:cs="Calibri"/>
          <w:sz w:val="24"/>
          <w:szCs w:val="24"/>
        </w:rPr>
        <w:t xml:space="preserve">The </w:t>
      </w:r>
      <w:r w:rsidR="00097800" w:rsidRPr="00FB3947">
        <w:rPr>
          <w:rFonts w:ascii="Calibri" w:hAnsi="Calibri" w:cs="Calibri"/>
          <w:sz w:val="24"/>
          <w:szCs w:val="24"/>
        </w:rPr>
        <w:t>inability to</w:t>
      </w:r>
      <w:r w:rsidR="00A670A4" w:rsidRPr="00FB3947">
        <w:rPr>
          <w:rFonts w:ascii="Calibri" w:hAnsi="Calibri" w:cs="Calibri"/>
          <w:sz w:val="24"/>
          <w:szCs w:val="24"/>
        </w:rPr>
        <w:t xml:space="preserve"> </w:t>
      </w:r>
      <w:r w:rsidR="00847041" w:rsidRPr="00FB3947">
        <w:rPr>
          <w:rFonts w:ascii="Calibri" w:hAnsi="Calibri" w:cs="Calibri"/>
          <w:sz w:val="24"/>
          <w:szCs w:val="24"/>
        </w:rPr>
        <w:t>measur</w:t>
      </w:r>
      <w:r w:rsidR="00097800" w:rsidRPr="00FB3947">
        <w:rPr>
          <w:rFonts w:ascii="Calibri" w:hAnsi="Calibri" w:cs="Calibri"/>
          <w:sz w:val="24"/>
          <w:szCs w:val="24"/>
        </w:rPr>
        <w:t>e</w:t>
      </w:r>
      <w:r w:rsidR="00806399" w:rsidRPr="00FB3947">
        <w:rPr>
          <w:rFonts w:ascii="Calibri" w:hAnsi="Calibri" w:cs="Calibri"/>
          <w:sz w:val="24"/>
          <w:szCs w:val="24"/>
        </w:rPr>
        <w:t xml:space="preserve"> </w:t>
      </w:r>
      <w:r w:rsidR="00A670A4" w:rsidRPr="00FB3947">
        <w:rPr>
          <w:rFonts w:ascii="Calibri" w:hAnsi="Calibri" w:cs="Calibri"/>
          <w:sz w:val="24"/>
          <w:szCs w:val="24"/>
        </w:rPr>
        <w:t>blood pressure</w:t>
      </w:r>
      <w:r w:rsidR="00097800" w:rsidRPr="00FB3947">
        <w:rPr>
          <w:rFonts w:ascii="Calibri" w:hAnsi="Calibri" w:cs="Calibri"/>
          <w:sz w:val="24"/>
          <w:szCs w:val="24"/>
        </w:rPr>
        <w:t xml:space="preserve">, </w:t>
      </w:r>
      <w:r w:rsidR="00A670A4" w:rsidRPr="00FB3947">
        <w:rPr>
          <w:rFonts w:ascii="Calibri" w:hAnsi="Calibri" w:cs="Calibri"/>
          <w:sz w:val="24"/>
          <w:szCs w:val="24"/>
        </w:rPr>
        <w:t>heart rate</w:t>
      </w:r>
      <w:r w:rsidR="00097800" w:rsidRPr="00FB3947">
        <w:rPr>
          <w:rFonts w:ascii="Calibri" w:hAnsi="Calibri" w:cs="Calibri"/>
          <w:sz w:val="24"/>
          <w:szCs w:val="24"/>
        </w:rPr>
        <w:t>,</w:t>
      </w:r>
      <w:r w:rsidR="00A670A4" w:rsidRPr="00FB3947">
        <w:rPr>
          <w:rFonts w:ascii="Calibri" w:hAnsi="Calibri" w:cs="Calibri"/>
          <w:sz w:val="24"/>
          <w:szCs w:val="24"/>
        </w:rPr>
        <w:t xml:space="preserve"> and </w:t>
      </w:r>
      <w:r w:rsidR="00EF4C73">
        <w:rPr>
          <w:rFonts w:ascii="Calibri" w:hAnsi="Calibri" w:cs="Calibri"/>
          <w:sz w:val="24"/>
          <w:szCs w:val="24"/>
        </w:rPr>
        <w:t xml:space="preserve">other </w:t>
      </w:r>
      <w:r w:rsidR="00A670A4" w:rsidRPr="00FB3947">
        <w:rPr>
          <w:rFonts w:ascii="Calibri" w:hAnsi="Calibri" w:cs="Calibri"/>
          <w:sz w:val="24"/>
          <w:szCs w:val="24"/>
        </w:rPr>
        <w:t xml:space="preserve">stress parameters </w:t>
      </w:r>
      <w:r w:rsidR="00097800" w:rsidRPr="00FB3947">
        <w:rPr>
          <w:rFonts w:ascii="Calibri" w:hAnsi="Calibri" w:cs="Calibri"/>
          <w:sz w:val="24"/>
          <w:szCs w:val="24"/>
        </w:rPr>
        <w:t>are</w:t>
      </w:r>
      <w:r w:rsidR="00A670A4" w:rsidRPr="00FB3947">
        <w:rPr>
          <w:rFonts w:ascii="Calibri" w:hAnsi="Calibri" w:cs="Calibri"/>
          <w:sz w:val="24"/>
          <w:szCs w:val="24"/>
        </w:rPr>
        <w:t xml:space="preserve"> the main </w:t>
      </w:r>
      <w:r w:rsidR="009E125F" w:rsidRPr="00FB3947">
        <w:rPr>
          <w:rFonts w:ascii="Calibri" w:hAnsi="Calibri" w:cs="Calibri"/>
          <w:sz w:val="24"/>
          <w:szCs w:val="24"/>
        </w:rPr>
        <w:t>limitation</w:t>
      </w:r>
      <w:r w:rsidR="00806399" w:rsidRPr="00FB3947">
        <w:rPr>
          <w:rFonts w:ascii="Calibri" w:hAnsi="Calibri" w:cs="Calibri"/>
          <w:sz w:val="24"/>
          <w:szCs w:val="24"/>
        </w:rPr>
        <w:t>s</w:t>
      </w:r>
      <w:r w:rsidR="009E125F" w:rsidRPr="00FB3947">
        <w:rPr>
          <w:rFonts w:ascii="Calibri" w:hAnsi="Calibri" w:cs="Calibri"/>
          <w:sz w:val="24"/>
          <w:szCs w:val="24"/>
        </w:rPr>
        <w:t xml:space="preserve"> of this re</w:t>
      </w:r>
      <w:r w:rsidR="00806399" w:rsidRPr="00FB3947">
        <w:rPr>
          <w:rFonts w:ascii="Calibri" w:hAnsi="Calibri" w:cs="Calibri"/>
          <w:sz w:val="24"/>
          <w:szCs w:val="24"/>
        </w:rPr>
        <w:t>port</w:t>
      </w:r>
      <w:r w:rsidR="009E125F" w:rsidRPr="00FB3947">
        <w:rPr>
          <w:rFonts w:ascii="Calibri" w:hAnsi="Calibri" w:cs="Calibri"/>
          <w:sz w:val="24"/>
          <w:szCs w:val="24"/>
        </w:rPr>
        <w:t xml:space="preserve">. </w:t>
      </w:r>
    </w:p>
    <w:p w14:paraId="0438A2F2" w14:textId="77777777" w:rsidR="00097800" w:rsidRPr="00FB3947" w:rsidRDefault="00097800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44C0FE49" w14:textId="5DA5A42C" w:rsidR="00097800" w:rsidRPr="00FB3947" w:rsidRDefault="009E125F" w:rsidP="00DE4957">
      <w:pPr>
        <w:contextualSpacing/>
        <w:rPr>
          <w:rFonts w:ascii="Calibri" w:hAnsi="Calibri" w:cs="Calibri"/>
          <w:sz w:val="24"/>
          <w:szCs w:val="24"/>
        </w:rPr>
      </w:pPr>
      <w:proofErr w:type="gramStart"/>
      <w:r w:rsidRPr="00FB3947">
        <w:rPr>
          <w:rFonts w:ascii="Calibri" w:hAnsi="Calibri" w:cs="Calibri"/>
          <w:sz w:val="24"/>
          <w:szCs w:val="24"/>
        </w:rPr>
        <w:t>S</w:t>
      </w:r>
      <w:r w:rsidR="00806399" w:rsidRPr="00FB3947">
        <w:rPr>
          <w:rFonts w:ascii="Calibri" w:hAnsi="Calibri" w:cs="Calibri"/>
          <w:sz w:val="24"/>
          <w:szCs w:val="24"/>
        </w:rPr>
        <w:t>ufficient</w:t>
      </w:r>
      <w:proofErr w:type="gramEnd"/>
      <w:r w:rsidRPr="00FB3947">
        <w:rPr>
          <w:rFonts w:ascii="Calibri" w:hAnsi="Calibri" w:cs="Calibri"/>
          <w:sz w:val="24"/>
          <w:szCs w:val="24"/>
        </w:rPr>
        <w:t xml:space="preserve"> general anesthesia is another important issue to guarantee the success of the puncture</w:t>
      </w:r>
      <w:r w:rsidR="009229E3" w:rsidRPr="00FB3947">
        <w:rPr>
          <w:rFonts w:ascii="Calibri" w:hAnsi="Calibri" w:cs="Calibri"/>
          <w:sz w:val="24"/>
          <w:szCs w:val="24"/>
        </w:rPr>
        <w:t>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806399" w:rsidRPr="00FB3947">
        <w:rPr>
          <w:rFonts w:ascii="Calibri" w:hAnsi="Calibri" w:cs="Calibri"/>
          <w:sz w:val="24"/>
          <w:szCs w:val="24"/>
        </w:rPr>
        <w:t xml:space="preserve">The mice should remain quiet </w:t>
      </w:r>
      <w:r w:rsidR="00C3791E" w:rsidRPr="00FB3947">
        <w:rPr>
          <w:rFonts w:ascii="Calibri" w:hAnsi="Calibri" w:cs="Calibri"/>
          <w:sz w:val="24"/>
          <w:szCs w:val="24"/>
        </w:rPr>
        <w:t>during the puncture</w:t>
      </w:r>
      <w:r w:rsidR="00806399" w:rsidRPr="00FB3947">
        <w:rPr>
          <w:rFonts w:ascii="Calibri" w:hAnsi="Calibri" w:cs="Calibri"/>
          <w:sz w:val="24"/>
          <w:szCs w:val="24"/>
        </w:rPr>
        <w:t xml:space="preserve"> procedure to avoid the</w:t>
      </w:r>
      <w:r w:rsidR="00A61E67" w:rsidRPr="00FB3947">
        <w:rPr>
          <w:rFonts w:ascii="Calibri" w:hAnsi="Calibri" w:cs="Calibri"/>
          <w:sz w:val="24"/>
          <w:szCs w:val="24"/>
        </w:rPr>
        <w:t xml:space="preserve"> risk of </w:t>
      </w:r>
      <w:r w:rsidR="00806399" w:rsidRPr="00FB3947">
        <w:rPr>
          <w:rFonts w:ascii="Calibri" w:hAnsi="Calibri" w:cs="Calibri"/>
          <w:sz w:val="24"/>
          <w:szCs w:val="24"/>
        </w:rPr>
        <w:t xml:space="preserve">injuring the </w:t>
      </w:r>
      <w:r w:rsidR="00E36FFB" w:rsidRPr="00FB3947">
        <w:rPr>
          <w:rFonts w:ascii="Calibri" w:hAnsi="Calibri" w:cs="Calibri"/>
          <w:sz w:val="24"/>
          <w:szCs w:val="24"/>
        </w:rPr>
        <w:t xml:space="preserve">vessel by the needle. We found </w:t>
      </w:r>
      <w:r w:rsidR="00097800" w:rsidRPr="00FB3947">
        <w:rPr>
          <w:rFonts w:ascii="Calibri" w:hAnsi="Calibri" w:cs="Calibri"/>
          <w:sz w:val="24"/>
          <w:szCs w:val="24"/>
        </w:rPr>
        <w:t xml:space="preserve">that </w:t>
      </w:r>
      <w:r w:rsidR="00E36FFB" w:rsidRPr="00FB3947">
        <w:rPr>
          <w:rFonts w:ascii="Calibri" w:hAnsi="Calibri" w:cs="Calibri"/>
          <w:sz w:val="24"/>
          <w:szCs w:val="24"/>
        </w:rPr>
        <w:t xml:space="preserve">pentobarbital sodium at </w:t>
      </w:r>
      <w:r w:rsidR="00685D8E" w:rsidRPr="00FB3947">
        <w:rPr>
          <w:rFonts w:ascii="Calibri" w:hAnsi="Calibri" w:cs="Calibri"/>
          <w:sz w:val="24"/>
          <w:szCs w:val="24"/>
        </w:rPr>
        <w:t>60</w:t>
      </w:r>
      <w:r w:rsidR="00E36FFB" w:rsidRPr="00FB3947">
        <w:rPr>
          <w:rFonts w:ascii="Calibri" w:hAnsi="Calibri" w:cs="Calibri"/>
          <w:sz w:val="24"/>
          <w:szCs w:val="24"/>
        </w:rPr>
        <w:t xml:space="preserve"> mg/kg for general anesthesia could satisfy ideal depth of anesthesia. </w:t>
      </w:r>
      <w:r w:rsidR="00842ED4" w:rsidRPr="00FB3947">
        <w:rPr>
          <w:rFonts w:ascii="Calibri" w:hAnsi="Calibri" w:cs="Calibri"/>
          <w:sz w:val="24"/>
          <w:szCs w:val="24"/>
        </w:rPr>
        <w:t xml:space="preserve">A downside of this agent is the relatively long recovery time </w:t>
      </w:r>
      <w:r w:rsidR="00806399" w:rsidRPr="00FB3947">
        <w:rPr>
          <w:rFonts w:ascii="Calibri" w:hAnsi="Calibri" w:cs="Calibri"/>
          <w:sz w:val="24"/>
          <w:szCs w:val="24"/>
        </w:rPr>
        <w:t>(</w:t>
      </w:r>
      <w:r w:rsidR="00E36FFB" w:rsidRPr="00FB3947">
        <w:rPr>
          <w:rFonts w:ascii="Calibri" w:hAnsi="Calibri" w:cs="Calibri"/>
          <w:sz w:val="24"/>
          <w:szCs w:val="24"/>
        </w:rPr>
        <w:t>averag</w:t>
      </w:r>
      <w:r w:rsidR="00EF4C73">
        <w:rPr>
          <w:rFonts w:ascii="Calibri" w:hAnsi="Calibri" w:cs="Calibri"/>
          <w:sz w:val="24"/>
          <w:szCs w:val="24"/>
        </w:rPr>
        <w:t>ing</w:t>
      </w:r>
      <w:r w:rsidR="00E36FFB" w:rsidRPr="00FB3947">
        <w:rPr>
          <w:rFonts w:ascii="Calibri" w:hAnsi="Calibri" w:cs="Calibri"/>
          <w:sz w:val="24"/>
          <w:szCs w:val="24"/>
        </w:rPr>
        <w:t xml:space="preserve"> about 30 minutes</w:t>
      </w:r>
      <w:r w:rsidR="00806399" w:rsidRPr="00FB3947">
        <w:rPr>
          <w:rFonts w:ascii="Calibri" w:hAnsi="Calibri" w:cs="Calibri"/>
          <w:sz w:val="24"/>
          <w:szCs w:val="24"/>
        </w:rPr>
        <w:t>)</w:t>
      </w:r>
      <w:r w:rsidR="00E36FFB" w:rsidRPr="00FB3947">
        <w:rPr>
          <w:rFonts w:ascii="Calibri" w:hAnsi="Calibri" w:cs="Calibri"/>
          <w:sz w:val="24"/>
          <w:szCs w:val="24"/>
        </w:rPr>
        <w:t xml:space="preserve">. </w:t>
      </w:r>
      <w:r w:rsidR="00FB3947" w:rsidRPr="00FB3947">
        <w:rPr>
          <w:rFonts w:ascii="Calibri" w:hAnsi="Calibri" w:cs="Calibri"/>
          <w:sz w:val="24"/>
          <w:szCs w:val="24"/>
        </w:rPr>
        <w:t>I</w:t>
      </w:r>
      <w:r w:rsidR="00E36FFB" w:rsidRPr="00FB3947">
        <w:rPr>
          <w:rFonts w:ascii="Calibri" w:hAnsi="Calibri" w:cs="Calibri"/>
          <w:sz w:val="24"/>
          <w:szCs w:val="24"/>
        </w:rPr>
        <w:t xml:space="preserve">n </w:t>
      </w:r>
      <w:r w:rsidR="00E531FC" w:rsidRPr="00FB3947">
        <w:rPr>
          <w:rFonts w:ascii="Calibri" w:hAnsi="Calibri" w:cs="Calibri"/>
          <w:sz w:val="24"/>
          <w:szCs w:val="24"/>
        </w:rPr>
        <w:t xml:space="preserve">some </w:t>
      </w:r>
      <w:r w:rsidR="00E36FFB" w:rsidRPr="00FB3947">
        <w:rPr>
          <w:rFonts w:ascii="Calibri" w:hAnsi="Calibri" w:cs="Calibri"/>
          <w:sz w:val="24"/>
          <w:szCs w:val="24"/>
        </w:rPr>
        <w:t>inst</w:t>
      </w:r>
      <w:r w:rsidR="00847041" w:rsidRPr="00FB3947">
        <w:rPr>
          <w:rFonts w:ascii="Calibri" w:hAnsi="Calibri" w:cs="Calibri"/>
          <w:sz w:val="24"/>
          <w:szCs w:val="24"/>
        </w:rPr>
        <w:t>itute</w:t>
      </w:r>
      <w:r w:rsidR="00E531FC" w:rsidRPr="00FB3947">
        <w:rPr>
          <w:rFonts w:ascii="Calibri" w:hAnsi="Calibri" w:cs="Calibri"/>
          <w:sz w:val="24"/>
          <w:szCs w:val="24"/>
        </w:rPr>
        <w:t>s</w:t>
      </w:r>
      <w:r w:rsidR="00E36FFB" w:rsidRPr="00FB3947">
        <w:rPr>
          <w:rFonts w:ascii="Calibri" w:hAnsi="Calibri" w:cs="Calibri"/>
          <w:sz w:val="24"/>
          <w:szCs w:val="24"/>
        </w:rPr>
        <w:t xml:space="preserve">, </w:t>
      </w:r>
      <w:r w:rsidR="00BC1AAF" w:rsidRPr="00FB3947">
        <w:rPr>
          <w:rFonts w:ascii="Calibri" w:hAnsi="Calibri" w:cs="Calibri"/>
          <w:sz w:val="24"/>
          <w:szCs w:val="24"/>
        </w:rPr>
        <w:t xml:space="preserve">isoflurane inhalation is used </w:t>
      </w:r>
      <w:r w:rsidR="00FB3947" w:rsidRPr="00FB3947">
        <w:rPr>
          <w:rFonts w:ascii="Calibri" w:hAnsi="Calibri" w:cs="Calibri"/>
          <w:sz w:val="24"/>
          <w:szCs w:val="24"/>
        </w:rPr>
        <w:t>for</w:t>
      </w:r>
      <w:r w:rsidR="00BC1AAF" w:rsidRPr="00FB3947">
        <w:rPr>
          <w:rFonts w:ascii="Calibri" w:hAnsi="Calibri" w:cs="Calibri"/>
          <w:sz w:val="24"/>
          <w:szCs w:val="24"/>
        </w:rPr>
        <w:t xml:space="preserve"> </w:t>
      </w:r>
      <w:r w:rsidR="00E36FFB" w:rsidRPr="00FB3947">
        <w:rPr>
          <w:rFonts w:ascii="Calibri" w:hAnsi="Calibri" w:cs="Calibri"/>
          <w:sz w:val="24"/>
          <w:szCs w:val="24"/>
        </w:rPr>
        <w:t xml:space="preserve">the </w:t>
      </w:r>
      <w:r w:rsidR="00C265F1" w:rsidRPr="00FB3947">
        <w:rPr>
          <w:rFonts w:ascii="Calibri" w:hAnsi="Calibri" w:cs="Calibri"/>
          <w:sz w:val="24"/>
          <w:szCs w:val="24"/>
        </w:rPr>
        <w:t xml:space="preserve">short recovery time and should be taken into consideration as an alternative </w:t>
      </w:r>
      <w:r w:rsidR="00BC1AAF" w:rsidRPr="00FB3947">
        <w:rPr>
          <w:rFonts w:ascii="Calibri" w:hAnsi="Calibri" w:cs="Calibri"/>
          <w:sz w:val="24"/>
          <w:szCs w:val="24"/>
        </w:rPr>
        <w:t xml:space="preserve">anesthesia </w:t>
      </w:r>
      <w:r w:rsidR="00C265F1" w:rsidRPr="00FB3947">
        <w:rPr>
          <w:rFonts w:ascii="Calibri" w:hAnsi="Calibri" w:cs="Calibri"/>
          <w:sz w:val="24"/>
          <w:szCs w:val="24"/>
        </w:rPr>
        <w:t>choice</w:t>
      </w:r>
      <w:r w:rsidR="00767B01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PEVuZE5vdGU+PENpdGU+PEF1dGhvcj5Uc3VrYW1vdG88L0F1dGhvcj48WWVhcj4yMDE1PC9ZZWFy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</w:fldData>
        </w:fldChar>
      </w:r>
      <w:r w:rsidR="00767B01" w:rsidRPr="00FB3947">
        <w:rPr>
          <w:rFonts w:ascii="Calibri" w:hAnsi="Calibri" w:cs="Calibri"/>
          <w:sz w:val="24"/>
          <w:szCs w:val="24"/>
        </w:rPr>
        <w:instrText xml:space="preserve"> ADDIN EN.CITE </w:instrText>
      </w:r>
      <w:r w:rsidR="00767B01" w:rsidRPr="00FB394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PEVuZE5vdGU+PENpdGU+PEF1dGhvcj5Uc3VrYW1vdG88L0F1dGhvcj48WWVhcj4yMDE1PC9ZZWFy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</w:fldData>
        </w:fldChar>
      </w:r>
      <w:r w:rsidR="00767B01" w:rsidRPr="00FB3947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767B01" w:rsidRPr="00FB3947">
        <w:rPr>
          <w:rFonts w:ascii="Calibri" w:hAnsi="Calibri" w:cs="Calibri"/>
          <w:sz w:val="24"/>
          <w:szCs w:val="24"/>
        </w:rPr>
      </w:r>
      <w:r w:rsidR="00767B01" w:rsidRPr="00FB3947">
        <w:rPr>
          <w:rFonts w:ascii="Calibri" w:hAnsi="Calibri" w:cs="Calibri"/>
          <w:sz w:val="24"/>
          <w:szCs w:val="24"/>
        </w:rPr>
        <w:fldChar w:fldCharType="end"/>
      </w:r>
      <w:r w:rsidR="00767B01" w:rsidRPr="00FB3947">
        <w:rPr>
          <w:rFonts w:ascii="Calibri" w:hAnsi="Calibri" w:cs="Calibri"/>
          <w:sz w:val="24"/>
          <w:szCs w:val="24"/>
        </w:rPr>
      </w:r>
      <w:r w:rsidR="00767B01" w:rsidRPr="00FB3947">
        <w:rPr>
          <w:rFonts w:ascii="Calibri" w:hAnsi="Calibri" w:cs="Calibri"/>
          <w:sz w:val="24"/>
          <w:szCs w:val="24"/>
        </w:rPr>
        <w:fldChar w:fldCharType="separate"/>
      </w:r>
      <w:r w:rsidR="00767B01" w:rsidRPr="00FB3947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67B01" w:rsidRPr="00FB3947">
        <w:rPr>
          <w:rFonts w:ascii="Calibri" w:hAnsi="Calibri" w:cs="Calibri"/>
          <w:sz w:val="24"/>
          <w:szCs w:val="24"/>
        </w:rPr>
        <w:fldChar w:fldCharType="end"/>
      </w:r>
      <w:r w:rsidR="00E36FFB" w:rsidRPr="00FB3947">
        <w:rPr>
          <w:rFonts w:ascii="Calibri" w:hAnsi="Calibri" w:cs="Calibri"/>
          <w:sz w:val="24"/>
          <w:szCs w:val="24"/>
        </w:rPr>
        <w:t>.</w:t>
      </w:r>
      <w:r w:rsidR="00767B01" w:rsidRPr="00FB3947">
        <w:rPr>
          <w:rFonts w:ascii="Calibri" w:hAnsi="Calibri" w:cs="Calibri"/>
          <w:sz w:val="24"/>
          <w:szCs w:val="24"/>
        </w:rPr>
        <w:t xml:space="preserve"> </w:t>
      </w:r>
    </w:p>
    <w:p w14:paraId="37C96BF1" w14:textId="77777777" w:rsidR="00097800" w:rsidRPr="00FB3947" w:rsidRDefault="00097800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628E492C" w14:textId="0E962065" w:rsidR="00C3791E" w:rsidRPr="00FB3947" w:rsidRDefault="00593F70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 xml:space="preserve">The location of subclavian vein is shown in </w:t>
      </w:r>
      <w:r w:rsidR="00767B01" w:rsidRPr="00FB3947">
        <w:rPr>
          <w:rFonts w:ascii="Calibri" w:hAnsi="Calibri" w:cs="Calibri"/>
          <w:b/>
          <w:sz w:val="24"/>
          <w:szCs w:val="24"/>
        </w:rPr>
        <w:t>F</w:t>
      </w:r>
      <w:r w:rsidRPr="00FB3947">
        <w:rPr>
          <w:rFonts w:ascii="Calibri" w:hAnsi="Calibri" w:cs="Calibri"/>
          <w:b/>
          <w:sz w:val="24"/>
          <w:szCs w:val="24"/>
        </w:rPr>
        <w:t>igure 4</w:t>
      </w:r>
      <w:r w:rsidRPr="00FB3947">
        <w:rPr>
          <w:rFonts w:ascii="Calibri" w:hAnsi="Calibri" w:cs="Calibri"/>
          <w:sz w:val="24"/>
          <w:szCs w:val="24"/>
        </w:rPr>
        <w:t xml:space="preserve">. </w:t>
      </w:r>
      <w:r w:rsidR="00C265F1" w:rsidRPr="00FB3947">
        <w:rPr>
          <w:rFonts w:ascii="Calibri" w:hAnsi="Calibri" w:cs="Calibri"/>
          <w:sz w:val="24"/>
          <w:szCs w:val="24"/>
        </w:rPr>
        <w:t xml:space="preserve">Because of the thin wall and low pressure in the vein, the anterior and posterior wall </w:t>
      </w:r>
      <w:r w:rsidR="00847041" w:rsidRPr="00FB3947">
        <w:rPr>
          <w:rFonts w:ascii="Calibri" w:hAnsi="Calibri" w:cs="Calibri"/>
          <w:sz w:val="24"/>
          <w:szCs w:val="24"/>
        </w:rPr>
        <w:t xml:space="preserve">of </w:t>
      </w:r>
      <w:r w:rsidR="00767B01" w:rsidRPr="00FB3947">
        <w:rPr>
          <w:rFonts w:ascii="Calibri" w:hAnsi="Calibri" w:cs="Calibri"/>
          <w:sz w:val="24"/>
          <w:szCs w:val="24"/>
        </w:rPr>
        <w:t xml:space="preserve">the </w:t>
      </w:r>
      <w:r w:rsidR="00847041" w:rsidRPr="00FB3947">
        <w:rPr>
          <w:rFonts w:ascii="Calibri" w:hAnsi="Calibri" w:cs="Calibri"/>
          <w:sz w:val="24"/>
          <w:szCs w:val="24"/>
        </w:rPr>
        <w:t xml:space="preserve">subclavian vein </w:t>
      </w:r>
      <w:r w:rsidR="00C265F1" w:rsidRPr="00FB3947">
        <w:rPr>
          <w:rFonts w:ascii="Calibri" w:hAnsi="Calibri" w:cs="Calibri"/>
          <w:sz w:val="24"/>
          <w:szCs w:val="24"/>
        </w:rPr>
        <w:t xml:space="preserve">would attach to each other under the pressure of </w:t>
      </w:r>
      <w:r w:rsidR="00767B01" w:rsidRPr="00FB3947">
        <w:rPr>
          <w:rFonts w:ascii="Calibri" w:hAnsi="Calibri" w:cs="Calibri"/>
          <w:sz w:val="24"/>
          <w:szCs w:val="24"/>
        </w:rPr>
        <w:t xml:space="preserve">a </w:t>
      </w:r>
      <w:r w:rsidR="00C265F1" w:rsidRPr="00FB3947">
        <w:rPr>
          <w:rFonts w:ascii="Calibri" w:hAnsi="Calibri" w:cs="Calibri"/>
          <w:sz w:val="24"/>
          <w:szCs w:val="24"/>
        </w:rPr>
        <w:t xml:space="preserve">needle while </w:t>
      </w:r>
      <w:r w:rsidR="004C30F5" w:rsidRPr="00FB3947">
        <w:rPr>
          <w:rFonts w:ascii="Calibri" w:hAnsi="Calibri" w:cs="Calibri"/>
          <w:sz w:val="24"/>
          <w:szCs w:val="24"/>
        </w:rPr>
        <w:t xml:space="preserve">the </w:t>
      </w:r>
      <w:r w:rsidR="00C265F1" w:rsidRPr="00FB3947">
        <w:rPr>
          <w:rFonts w:ascii="Calibri" w:hAnsi="Calibri" w:cs="Calibri"/>
          <w:sz w:val="24"/>
          <w:szCs w:val="24"/>
        </w:rPr>
        <w:t xml:space="preserve">needle </w:t>
      </w:r>
      <w:r w:rsidR="004C30F5" w:rsidRPr="00FB3947">
        <w:rPr>
          <w:rFonts w:ascii="Calibri" w:hAnsi="Calibri" w:cs="Calibri"/>
          <w:sz w:val="24"/>
          <w:szCs w:val="24"/>
        </w:rPr>
        <w:t xml:space="preserve">is </w:t>
      </w:r>
      <w:r w:rsidR="00767B01" w:rsidRPr="00FB3947">
        <w:rPr>
          <w:rFonts w:ascii="Calibri" w:hAnsi="Calibri" w:cs="Calibri"/>
          <w:sz w:val="24"/>
          <w:szCs w:val="24"/>
        </w:rPr>
        <w:t>moving</w:t>
      </w:r>
      <w:r w:rsidR="00C265F1" w:rsidRPr="00FB3947">
        <w:rPr>
          <w:rFonts w:ascii="Calibri" w:hAnsi="Calibri" w:cs="Calibri"/>
          <w:sz w:val="24"/>
          <w:szCs w:val="24"/>
        </w:rPr>
        <w:t xml:space="preserve"> forward</w:t>
      </w:r>
      <w:r w:rsidR="00B92FC4" w:rsidRPr="00FB3947">
        <w:rPr>
          <w:rFonts w:ascii="Calibri" w:hAnsi="Calibri" w:cs="Calibri"/>
          <w:sz w:val="24"/>
          <w:szCs w:val="24"/>
        </w:rPr>
        <w:t xml:space="preserve"> (</w:t>
      </w:r>
      <w:r w:rsidR="00B92FC4" w:rsidRPr="00FB3947">
        <w:rPr>
          <w:rFonts w:ascii="Calibri" w:hAnsi="Calibri" w:cs="Calibri"/>
          <w:b/>
          <w:sz w:val="24"/>
          <w:szCs w:val="24"/>
        </w:rPr>
        <w:t>Figure 5A</w:t>
      </w:r>
      <w:r w:rsidR="00B92FC4" w:rsidRPr="00FB3947">
        <w:rPr>
          <w:rFonts w:ascii="Calibri" w:hAnsi="Calibri" w:cs="Calibri"/>
          <w:sz w:val="24"/>
          <w:szCs w:val="24"/>
        </w:rPr>
        <w:t>)</w:t>
      </w:r>
      <w:r w:rsidR="00AE403F" w:rsidRPr="00FB3947">
        <w:rPr>
          <w:rFonts w:ascii="Calibri" w:hAnsi="Calibri" w:cs="Calibri"/>
          <w:sz w:val="24"/>
          <w:szCs w:val="24"/>
        </w:rPr>
        <w:t>. While</w:t>
      </w:r>
      <w:r w:rsidR="004C30F5" w:rsidRPr="00FB3947">
        <w:rPr>
          <w:rFonts w:ascii="Calibri" w:hAnsi="Calibri" w:cs="Calibri"/>
          <w:sz w:val="24"/>
          <w:szCs w:val="24"/>
        </w:rPr>
        <w:t xml:space="preserve"> </w:t>
      </w:r>
      <w:r w:rsidR="00C265F1" w:rsidRPr="00FB3947">
        <w:rPr>
          <w:rFonts w:ascii="Calibri" w:hAnsi="Calibri" w:cs="Calibri"/>
          <w:sz w:val="24"/>
          <w:szCs w:val="24"/>
        </w:rPr>
        <w:t>withdrawing</w:t>
      </w:r>
      <w:r w:rsidR="004C30F5" w:rsidRPr="00FB3947">
        <w:rPr>
          <w:rFonts w:ascii="Calibri" w:hAnsi="Calibri" w:cs="Calibri"/>
          <w:sz w:val="24"/>
          <w:szCs w:val="24"/>
        </w:rPr>
        <w:t xml:space="preserve"> </w:t>
      </w:r>
      <w:r w:rsidR="00FB3947" w:rsidRPr="00FB3947">
        <w:rPr>
          <w:rFonts w:ascii="Calibri" w:hAnsi="Calibri" w:cs="Calibri"/>
          <w:sz w:val="24"/>
          <w:szCs w:val="24"/>
        </w:rPr>
        <w:t xml:space="preserve">the plunger </w:t>
      </w:r>
      <w:r w:rsidR="004C30F5" w:rsidRPr="00FB3947">
        <w:rPr>
          <w:rFonts w:ascii="Calibri" w:hAnsi="Calibri" w:cs="Calibri"/>
          <w:sz w:val="24"/>
          <w:szCs w:val="24"/>
        </w:rPr>
        <w:t>slowly backwards</w:t>
      </w:r>
      <w:r w:rsidR="00C265F1" w:rsidRPr="00FB3947">
        <w:rPr>
          <w:rFonts w:ascii="Calibri" w:hAnsi="Calibri" w:cs="Calibri"/>
          <w:sz w:val="24"/>
          <w:szCs w:val="24"/>
        </w:rPr>
        <w:t xml:space="preserve">, the attached walls will </w:t>
      </w:r>
      <w:r w:rsidR="004C30F5" w:rsidRPr="00FB3947">
        <w:rPr>
          <w:rFonts w:ascii="Calibri" w:hAnsi="Calibri" w:cs="Calibri"/>
          <w:sz w:val="24"/>
          <w:szCs w:val="24"/>
        </w:rPr>
        <w:t xml:space="preserve">separate </w:t>
      </w:r>
      <w:r w:rsidR="00FB3947" w:rsidRPr="00FB3947">
        <w:rPr>
          <w:rFonts w:ascii="Calibri" w:hAnsi="Calibri" w:cs="Calibri"/>
          <w:sz w:val="24"/>
          <w:szCs w:val="24"/>
        </w:rPr>
        <w:t>spontaneously,</w:t>
      </w:r>
      <w:r w:rsidR="00C265F1" w:rsidRPr="00FB3947">
        <w:rPr>
          <w:rFonts w:ascii="Calibri" w:hAnsi="Calibri" w:cs="Calibri"/>
          <w:sz w:val="24"/>
          <w:szCs w:val="24"/>
        </w:rPr>
        <w:t xml:space="preserve"> and </w:t>
      </w:r>
      <w:r w:rsidR="00FB3947" w:rsidRPr="00FB3947">
        <w:rPr>
          <w:rFonts w:ascii="Calibri" w:hAnsi="Calibri" w:cs="Calibri"/>
          <w:sz w:val="24"/>
          <w:szCs w:val="24"/>
        </w:rPr>
        <w:t xml:space="preserve">the </w:t>
      </w:r>
      <w:r w:rsidR="00C265F1" w:rsidRPr="00FB3947">
        <w:rPr>
          <w:rFonts w:ascii="Calibri" w:hAnsi="Calibri" w:cs="Calibri"/>
          <w:sz w:val="24"/>
          <w:szCs w:val="24"/>
        </w:rPr>
        <w:t>tip of needle could enter the true cavity</w:t>
      </w:r>
      <w:r w:rsidR="009B5CD3" w:rsidRPr="00FB3947">
        <w:rPr>
          <w:rFonts w:ascii="Calibri" w:hAnsi="Calibri" w:cs="Calibri"/>
          <w:sz w:val="24"/>
          <w:szCs w:val="24"/>
        </w:rPr>
        <w:t xml:space="preserve"> </w:t>
      </w:r>
      <w:r w:rsidR="00C265F1" w:rsidRPr="00FB3947">
        <w:rPr>
          <w:rFonts w:ascii="Calibri" w:hAnsi="Calibri" w:cs="Calibri"/>
          <w:sz w:val="24"/>
          <w:szCs w:val="24"/>
        </w:rPr>
        <w:t xml:space="preserve">of vessel and blood could drain into </w:t>
      </w:r>
      <w:r w:rsidR="00FB3947" w:rsidRPr="00FB3947">
        <w:rPr>
          <w:rFonts w:ascii="Calibri" w:hAnsi="Calibri" w:cs="Calibri"/>
          <w:sz w:val="24"/>
          <w:szCs w:val="24"/>
        </w:rPr>
        <w:t xml:space="preserve">the </w:t>
      </w:r>
      <w:r w:rsidR="00C265F1" w:rsidRPr="00FB3947">
        <w:rPr>
          <w:rFonts w:ascii="Calibri" w:hAnsi="Calibri" w:cs="Calibri"/>
          <w:sz w:val="24"/>
          <w:szCs w:val="24"/>
        </w:rPr>
        <w:t>syringe under sustained negative pressure</w:t>
      </w:r>
      <w:r w:rsidR="00AE403F" w:rsidRPr="00FB3947">
        <w:rPr>
          <w:rFonts w:ascii="Calibri" w:hAnsi="Calibri" w:cs="Calibri"/>
          <w:sz w:val="24"/>
          <w:szCs w:val="24"/>
        </w:rPr>
        <w:t xml:space="preserve"> (</w:t>
      </w:r>
      <w:r w:rsidR="00AE403F" w:rsidRPr="00FB3947">
        <w:rPr>
          <w:rFonts w:ascii="Calibri" w:hAnsi="Calibri" w:cs="Calibri"/>
          <w:b/>
          <w:sz w:val="24"/>
          <w:szCs w:val="24"/>
        </w:rPr>
        <w:t>Figure 5B</w:t>
      </w:r>
      <w:r w:rsidR="00AE403F" w:rsidRPr="00FB3947">
        <w:rPr>
          <w:rFonts w:ascii="Calibri" w:hAnsi="Calibri" w:cs="Calibri"/>
          <w:sz w:val="24"/>
          <w:szCs w:val="24"/>
        </w:rPr>
        <w:t>)</w:t>
      </w:r>
      <w:r w:rsidR="00C265F1" w:rsidRPr="00FB3947">
        <w:rPr>
          <w:rFonts w:ascii="Calibri" w:hAnsi="Calibri" w:cs="Calibri"/>
          <w:sz w:val="24"/>
          <w:szCs w:val="24"/>
        </w:rPr>
        <w:t xml:space="preserve">. </w:t>
      </w:r>
      <w:r w:rsidR="004C30F5" w:rsidRPr="00FB3947">
        <w:rPr>
          <w:rFonts w:ascii="Calibri" w:hAnsi="Calibri" w:cs="Calibri"/>
          <w:sz w:val="24"/>
          <w:szCs w:val="24"/>
        </w:rPr>
        <w:t xml:space="preserve">Use of a </w:t>
      </w:r>
      <w:r w:rsidR="001B109F" w:rsidRPr="00FB3947">
        <w:rPr>
          <w:rFonts w:ascii="Calibri" w:hAnsi="Calibri" w:cs="Calibri"/>
          <w:sz w:val="24"/>
          <w:szCs w:val="24"/>
        </w:rPr>
        <w:t>vacuum blood collection system</w:t>
      </w:r>
      <w:r w:rsidR="001B109F" w:rsidRPr="00FB3947">
        <w:rPr>
          <w:rFonts w:ascii="Calibri" w:hAnsi="Calibri" w:cs="Calibri"/>
          <w:sz w:val="24"/>
          <w:szCs w:val="24"/>
        </w:rPr>
        <w:fldChar w:fldCharType="begin"/>
      </w:r>
      <w:r w:rsidR="00371C1C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&lt;EndNote&gt;&lt;Cite&gt;&lt;Author&gt;Zou&lt;/Author&gt;&lt;Year&gt;2017&lt;/Year&gt;&lt;RecNum&gt;1432&lt;/RecNum&gt;&lt;DisplayText&gt;&lt;style face="superscript"&gt;16&lt;/style&gt;&lt;/DisplayText&gt;&lt;record&gt;&lt;rec-number&gt;1432&lt;/rec-number&gt;&lt;foreign-keys&gt;&lt;key app="EN" db-id="f0tdze0dnx0wepep09vx9etkde0trwwrwrsd" timestamp="1544695248"&gt;1432&lt;/key&gt;&lt;/foreign-keys&gt;&lt;ref-type name="Journal Article"&gt;17&lt;/ref-type&gt;&lt;contributors&gt;&lt;authors&gt;&lt;author&gt;Zou, W.&lt;/author&gt;&lt;author&gt;Yang, Y.&lt;/author&gt;&lt;author&gt;Gu, Y.&lt;/author&gt;&lt;author&gt;Zhu, P.&lt;/author&gt;&lt;author&gt;Zhang, M.&lt;/author&gt;&lt;author&gt;Cheng, Z.&lt;/author&gt;&lt;author&gt;Liu, X.&lt;/author&gt;&lt;author&gt;Yu, Y.&lt;/author&gt;&lt;author&gt;Peng, X.&lt;/author&gt;&lt;/authors&gt;&lt;/contributors&gt;&lt;auth-address&gt;Heart Center at Puai Hospital, Wuhan Puai Hospital, Jianghan University.&amp;#xD;Heart Center at Puai Hospital, Wuhan Puai Hospital, Jianghan University; pengxiaohong01@163.com.&lt;/auth-address&gt;&lt;titles&gt;&lt;title&gt;Repeated Blood Collection from Tail Vein of Non-Anesthetized Rats with a Vacuum Blood Collection System&lt;/title&gt;&lt;secondary-title&gt;Journal of Visualized Experiments&lt;/secondary-title&gt;&lt;/titles&gt;&lt;periodical&gt;&lt;full-title&gt;Journal of Visualized Experiments&lt;/full-title&gt;&lt;/periodical&gt;&lt;number&gt;130&lt;/number&gt;&lt;keywords&gt;&lt;keyword&gt;Animals&lt;/keyword&gt;&lt;keyword&gt;Blood Specimen Collection/*methods&lt;/keyword&gt;&lt;keyword&gt;Male&lt;/keyword&gt;&lt;keyword&gt;Rats&lt;/keyword&gt;&lt;keyword&gt;Tail/*blood supply&lt;/keyword&gt;&lt;/keywords&gt;&lt;dates&gt;&lt;year&gt;2017&lt;/year&gt;&lt;pub-dates&gt;&lt;date&gt;Dec 10&lt;/date&gt;&lt;/pub-dates&gt;&lt;/dates&gt;&lt;isbn&gt;1940-087X (Electronic)&amp;#xD;1940-087X (Linking)&lt;/isbn&gt;&lt;accession-num&gt;29286462&lt;/accession-num&gt;&lt;urls&gt;&lt;related-urls&gt;&lt;url&gt;https://www.ncbi.nlm.nih.gov/pubmed/29286462&lt;/url&gt;&lt;/related-urls&gt;&lt;/urls&gt;&lt;custom2&gt;PMC5755556&lt;/custom2&gt;&lt;electronic-resource-num&gt;10.3791/55852&lt;/electronic-resource-num&gt;&lt;/record&gt;&lt;/Cite&gt;&lt;/EndNote&gt;</w:instrText>
      </w:r>
      <w:r w:rsidR="001B109F" w:rsidRPr="00FB3947">
        <w:rPr>
          <w:rFonts w:ascii="Calibri" w:hAnsi="Calibri" w:cs="Calibri"/>
          <w:sz w:val="24"/>
          <w:szCs w:val="24"/>
        </w:rPr>
        <w:fldChar w:fldCharType="separate"/>
      </w:r>
      <w:r w:rsidR="00371C1C" w:rsidRPr="00FB3947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="001B109F" w:rsidRPr="00FB3947">
        <w:rPr>
          <w:rFonts w:ascii="Calibri" w:hAnsi="Calibri" w:cs="Calibri"/>
          <w:sz w:val="24"/>
          <w:szCs w:val="24"/>
        </w:rPr>
        <w:fldChar w:fldCharType="end"/>
      </w:r>
      <w:r w:rsidR="001B109F" w:rsidRPr="00FB3947">
        <w:rPr>
          <w:rFonts w:ascii="Calibri" w:hAnsi="Calibri" w:cs="Calibri"/>
          <w:sz w:val="24"/>
          <w:szCs w:val="24"/>
        </w:rPr>
        <w:t xml:space="preserve"> </w:t>
      </w:r>
      <w:r w:rsidR="004C30F5" w:rsidRPr="00FB3947">
        <w:rPr>
          <w:rFonts w:ascii="Calibri" w:hAnsi="Calibri" w:cs="Calibri"/>
          <w:sz w:val="24"/>
          <w:szCs w:val="24"/>
        </w:rPr>
        <w:t>might also favor the blood collection.</w:t>
      </w:r>
      <w:r w:rsidR="00CB447F" w:rsidRPr="00FB3947">
        <w:rPr>
          <w:rFonts w:ascii="Calibri" w:hAnsi="Calibri" w:cs="Calibri"/>
          <w:sz w:val="24"/>
          <w:szCs w:val="24"/>
        </w:rPr>
        <w:t xml:space="preserve"> </w:t>
      </w:r>
      <w:r w:rsidR="00767B01" w:rsidRPr="00FB3947">
        <w:rPr>
          <w:rFonts w:ascii="Calibri" w:hAnsi="Calibri" w:cs="Calibri"/>
          <w:sz w:val="24"/>
          <w:szCs w:val="24"/>
        </w:rPr>
        <w:t>D</w:t>
      </w:r>
      <w:r w:rsidR="00CB447F" w:rsidRPr="00FB3947">
        <w:rPr>
          <w:rFonts w:ascii="Calibri" w:hAnsi="Calibri" w:cs="Calibri"/>
          <w:sz w:val="24"/>
          <w:szCs w:val="24"/>
        </w:rPr>
        <w:t xml:space="preserve">ue to the relatively small diameter of </w:t>
      </w:r>
      <w:r w:rsidR="00FB3947" w:rsidRPr="00FB3947">
        <w:rPr>
          <w:rFonts w:ascii="Calibri" w:hAnsi="Calibri" w:cs="Calibri"/>
          <w:sz w:val="24"/>
          <w:szCs w:val="24"/>
        </w:rPr>
        <w:t xml:space="preserve">the </w:t>
      </w:r>
      <w:r w:rsidR="00CB447F" w:rsidRPr="00FB3947">
        <w:rPr>
          <w:rFonts w:ascii="Calibri" w:hAnsi="Calibri" w:cs="Calibri"/>
          <w:sz w:val="24"/>
          <w:szCs w:val="24"/>
        </w:rPr>
        <w:t xml:space="preserve">mice subclavian vein, there </w:t>
      </w:r>
      <w:r w:rsidR="00767B01" w:rsidRPr="00FB3947">
        <w:rPr>
          <w:rFonts w:ascii="Calibri" w:hAnsi="Calibri" w:cs="Calibri"/>
          <w:sz w:val="24"/>
          <w:szCs w:val="24"/>
        </w:rPr>
        <w:t>can be failures</w:t>
      </w:r>
      <w:r w:rsidR="00E531FC" w:rsidRPr="00FB3947">
        <w:rPr>
          <w:rFonts w:ascii="Calibri" w:hAnsi="Calibri" w:cs="Calibri"/>
          <w:sz w:val="24"/>
          <w:szCs w:val="24"/>
        </w:rPr>
        <w:t xml:space="preserve"> even </w:t>
      </w:r>
      <w:r w:rsidR="00767B01" w:rsidRPr="00FB3947">
        <w:rPr>
          <w:rFonts w:ascii="Calibri" w:hAnsi="Calibri" w:cs="Calibri"/>
          <w:sz w:val="24"/>
          <w:szCs w:val="24"/>
        </w:rPr>
        <w:t>for an</w:t>
      </w:r>
      <w:r w:rsidR="00E531FC" w:rsidRPr="00FB3947">
        <w:rPr>
          <w:rFonts w:ascii="Calibri" w:hAnsi="Calibri" w:cs="Calibri"/>
          <w:sz w:val="24"/>
          <w:szCs w:val="24"/>
        </w:rPr>
        <w:t xml:space="preserve"> experienced operator. For </w:t>
      </w:r>
      <w:r w:rsidR="00FB3947" w:rsidRPr="00FB3947">
        <w:rPr>
          <w:rFonts w:ascii="Calibri" w:hAnsi="Calibri" w:cs="Calibri"/>
          <w:sz w:val="24"/>
          <w:szCs w:val="24"/>
        </w:rPr>
        <w:t>a</w:t>
      </w:r>
      <w:r w:rsidR="00E531FC" w:rsidRPr="00FB3947">
        <w:rPr>
          <w:rFonts w:ascii="Calibri" w:hAnsi="Calibri" w:cs="Calibri"/>
          <w:sz w:val="24"/>
          <w:szCs w:val="24"/>
        </w:rPr>
        <w:t xml:space="preserve"> novice, we recommend subclavian vein puncture </w:t>
      </w:r>
      <w:r w:rsidR="00767B01" w:rsidRPr="00FB3947">
        <w:rPr>
          <w:rFonts w:ascii="Calibri" w:hAnsi="Calibri" w:cs="Calibri"/>
          <w:sz w:val="24"/>
          <w:szCs w:val="24"/>
        </w:rPr>
        <w:t xml:space="preserve">in rats </w:t>
      </w:r>
      <w:r w:rsidR="00E531FC" w:rsidRPr="00FB3947">
        <w:rPr>
          <w:rFonts w:ascii="Calibri" w:hAnsi="Calibri" w:cs="Calibri"/>
          <w:sz w:val="24"/>
          <w:szCs w:val="24"/>
        </w:rPr>
        <w:t>as reported</w:t>
      </w:r>
      <w:r w:rsidR="00A851FA" w:rsidRPr="00FB3947">
        <w:rPr>
          <w:rFonts w:ascii="Calibri" w:hAnsi="Calibri" w:cs="Calibri"/>
          <w:sz w:val="24"/>
          <w:szCs w:val="24"/>
        </w:rPr>
        <w:fldChar w:fldCharType="begin"/>
      </w:r>
      <w:r w:rsidR="00A851FA" w:rsidRPr="00FB3947">
        <w:rPr>
          <w:rFonts w:ascii="Calibri" w:hAnsi="Calibri" w:cs="Calibri"/>
          <w:sz w:val="24"/>
          <w:szCs w:val="24"/>
        </w:rPr>
        <w:instrText xml:space="preserve"> ADDIN EN.CITE &lt;EndNote&gt;&lt;Cite&gt;&lt;Author&gt;Yang&lt;/Author&gt;&lt;Year&gt;2018&lt;/Year&gt;&lt;RecNum&gt;1433&lt;/RecNum&gt;&lt;DisplayText&gt;&lt;style face="superscript"&gt;11&lt;/style&gt;&lt;/DisplayText&gt;&lt;record&gt;&lt;rec-number&gt;1433&lt;/rec-number&gt;&lt;foreign-keys&gt;&lt;key app="EN" db-id="f0tdze0dnx0wepep09vx9etkde0trwwrwrsd" timestamp="1544695645"&gt;1433&lt;/key&gt;&lt;/foreign-keys&gt;&lt;ref-type name="Journal Article"&gt;17&lt;/ref-type&gt;&lt;contributors&gt;&lt;authors&gt;&lt;author&gt;Yang, H.&lt;/author&gt;&lt;author&gt;Zou, P.&lt;/author&gt;&lt;author&gt;Chen, J.&lt;/author&gt;&lt;author&gt;Shi, G.&lt;/author&gt;&lt;author&gt;Wu, C.&lt;/author&gt;&lt;author&gt;Wang, M.&lt;/author&gt;&lt;author&gt;Zhou, Q.&lt;/author&gt;&lt;author&gt;Zhou, S.&lt;/author&gt;&lt;/authors&gt;&lt;/contributors&gt;&lt;auth-address&gt;Department of Cardiology, The Second Xiangya Hospital, Central South University.&amp;#xD;Department of General Surgery, The Second Xiangya Hospital, Central South University; zhougqin@21cn.com.&amp;#xD;Department of Cardiology, The Second Xiangya Hospital, Central South University; zhoushenghua@csu.edu.cn.&lt;/auth-address&gt;&lt;titles&gt;&lt;title&gt;Subclavian Vein Puncture As an Alternative Method of Blood Sample Collection in Rats&lt;/title&gt;&lt;secondary-title&gt;Journal of Visualized Experiments&lt;/secondary-title&gt;&lt;/titles&gt;&lt;periodical&gt;&lt;full-title&gt;Journal of Visualized Experiments&lt;/full-title&gt;&lt;/periodical&gt;&lt;number&gt;141&lt;/number&gt;&lt;dates&gt;&lt;year&gt;2018&lt;/year&gt;&lt;pub-dates&gt;&lt;date&gt;Nov 18&lt;/date&gt;&lt;/pub-dates&gt;&lt;/dates&gt;&lt;isbn&gt;1940-087X (Electronic)&amp;#xD;1940-087X (Linking)&lt;/isbn&gt;&lt;accession-num&gt;30507916&lt;/accession-num&gt;&lt;urls&gt;&lt;related-urls&gt;&lt;url&gt;https://www.ncbi.nlm.nih.gov/pubmed/30507916&lt;/url&gt;&lt;/related-urls&gt;&lt;/urls&gt;&lt;electronic-resource-num&gt;10.3791/58499&lt;/electronic-resource-num&gt;&lt;/record&gt;&lt;/Cite&gt;&lt;/EndNote&gt;</w:instrText>
      </w:r>
      <w:r w:rsidR="00A851FA" w:rsidRPr="00FB3947">
        <w:rPr>
          <w:rFonts w:ascii="Calibri" w:hAnsi="Calibri" w:cs="Calibri"/>
          <w:sz w:val="24"/>
          <w:szCs w:val="24"/>
        </w:rPr>
        <w:fldChar w:fldCharType="separate"/>
      </w:r>
      <w:r w:rsidR="00A851FA" w:rsidRPr="00FB3947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A851FA" w:rsidRPr="00FB3947">
        <w:rPr>
          <w:rFonts w:ascii="Calibri" w:hAnsi="Calibri" w:cs="Calibri"/>
          <w:sz w:val="24"/>
          <w:szCs w:val="24"/>
        </w:rPr>
        <w:fldChar w:fldCharType="end"/>
      </w:r>
      <w:r w:rsidR="00E531FC" w:rsidRPr="00FB3947">
        <w:rPr>
          <w:rFonts w:ascii="Calibri" w:hAnsi="Calibri" w:cs="Calibri"/>
          <w:sz w:val="24"/>
          <w:szCs w:val="24"/>
        </w:rPr>
        <w:t xml:space="preserve">. After several successful puncture attempts in rats, </w:t>
      </w:r>
      <w:r w:rsidR="00E531FC" w:rsidRPr="00FB3947">
        <w:rPr>
          <w:rFonts w:ascii="Calibri" w:hAnsi="Calibri" w:cs="Calibri"/>
          <w:sz w:val="24"/>
          <w:szCs w:val="24"/>
        </w:rPr>
        <w:lastRenderedPageBreak/>
        <w:t>the success rate of subclavian vein puncture in mice could be significant</w:t>
      </w:r>
      <w:r w:rsidR="00FB3947" w:rsidRPr="00FB3947">
        <w:rPr>
          <w:rFonts w:ascii="Calibri" w:hAnsi="Calibri" w:cs="Calibri"/>
          <w:sz w:val="24"/>
          <w:szCs w:val="24"/>
        </w:rPr>
        <w:t>ly</w:t>
      </w:r>
      <w:r w:rsidR="00E531FC" w:rsidRPr="00FB3947">
        <w:rPr>
          <w:rFonts w:ascii="Calibri" w:hAnsi="Calibri" w:cs="Calibri"/>
          <w:sz w:val="24"/>
          <w:szCs w:val="24"/>
        </w:rPr>
        <w:t xml:space="preserve"> enhanced. </w:t>
      </w:r>
      <w:r w:rsidR="00802501" w:rsidRPr="00FB3947">
        <w:rPr>
          <w:rFonts w:ascii="Calibri" w:hAnsi="Calibri" w:cs="Calibri"/>
          <w:sz w:val="24"/>
          <w:szCs w:val="24"/>
        </w:rPr>
        <w:t xml:space="preserve">Make sure </w:t>
      </w:r>
      <w:r w:rsidR="00767B01" w:rsidRPr="00FB3947">
        <w:rPr>
          <w:rFonts w:ascii="Calibri" w:hAnsi="Calibri" w:cs="Calibri"/>
          <w:sz w:val="24"/>
          <w:szCs w:val="24"/>
        </w:rPr>
        <w:t xml:space="preserve">that </w:t>
      </w:r>
      <w:r w:rsidR="00802501" w:rsidRPr="00FB3947">
        <w:rPr>
          <w:rFonts w:ascii="Calibri" w:hAnsi="Calibri" w:cs="Calibri"/>
          <w:sz w:val="24"/>
          <w:szCs w:val="24"/>
        </w:rPr>
        <w:t xml:space="preserve">the exact puncture location </w:t>
      </w:r>
      <w:r w:rsidR="00767B01" w:rsidRPr="00FB3947">
        <w:rPr>
          <w:rFonts w:ascii="Calibri" w:hAnsi="Calibri" w:cs="Calibri"/>
          <w:sz w:val="24"/>
          <w:szCs w:val="24"/>
        </w:rPr>
        <w:t xml:space="preserve">is </w:t>
      </w:r>
      <w:r w:rsidR="00802501" w:rsidRPr="00FB3947">
        <w:rPr>
          <w:rFonts w:ascii="Calibri" w:hAnsi="Calibri" w:cs="Calibri"/>
          <w:sz w:val="24"/>
          <w:szCs w:val="24"/>
        </w:rPr>
        <w:t xml:space="preserve">just caudal to the middle of </w:t>
      </w:r>
      <w:r w:rsidR="00EF4C73">
        <w:rPr>
          <w:rFonts w:ascii="Calibri" w:hAnsi="Calibri" w:cs="Calibri"/>
          <w:sz w:val="24"/>
          <w:szCs w:val="24"/>
        </w:rPr>
        <w:t xml:space="preserve">the </w:t>
      </w:r>
      <w:r w:rsidR="00802501" w:rsidRPr="00FB3947">
        <w:rPr>
          <w:rFonts w:ascii="Calibri" w:hAnsi="Calibri" w:cs="Calibri"/>
          <w:sz w:val="24"/>
          <w:szCs w:val="24"/>
        </w:rPr>
        <w:t>clavicle bone</w:t>
      </w:r>
      <w:r w:rsidR="00767B01" w:rsidRPr="00FB3947">
        <w:rPr>
          <w:rFonts w:ascii="Calibri" w:hAnsi="Calibri" w:cs="Calibri"/>
          <w:sz w:val="24"/>
          <w:szCs w:val="24"/>
        </w:rPr>
        <w:t>. T</w:t>
      </w:r>
      <w:r w:rsidR="00802501" w:rsidRPr="00FB3947">
        <w:rPr>
          <w:rFonts w:ascii="Calibri" w:hAnsi="Calibri" w:cs="Calibri"/>
          <w:sz w:val="24"/>
          <w:szCs w:val="24"/>
        </w:rPr>
        <w:t xml:space="preserve">he </w:t>
      </w:r>
      <w:r w:rsidR="009B2BA2" w:rsidRPr="00FB3947">
        <w:rPr>
          <w:rFonts w:ascii="Calibri" w:hAnsi="Calibri" w:cs="Calibri"/>
          <w:sz w:val="24"/>
          <w:szCs w:val="24"/>
        </w:rPr>
        <w:t>needle moving</w:t>
      </w:r>
      <w:r w:rsidR="00802501" w:rsidRPr="00FB3947">
        <w:rPr>
          <w:rFonts w:ascii="Calibri" w:hAnsi="Calibri" w:cs="Calibri"/>
          <w:sz w:val="24"/>
          <w:szCs w:val="24"/>
        </w:rPr>
        <w:t xml:space="preserve"> upward and cranial to the superior ste</w:t>
      </w:r>
      <w:r w:rsidR="00B053D2" w:rsidRPr="00FB3947">
        <w:rPr>
          <w:rFonts w:ascii="Calibri" w:hAnsi="Calibri" w:cs="Calibri"/>
          <w:sz w:val="24"/>
          <w:szCs w:val="24"/>
        </w:rPr>
        <w:t>r</w:t>
      </w:r>
      <w:r w:rsidR="00802501" w:rsidRPr="00FB3947">
        <w:rPr>
          <w:rFonts w:ascii="Calibri" w:hAnsi="Calibri" w:cs="Calibri"/>
          <w:sz w:val="24"/>
          <w:szCs w:val="24"/>
        </w:rPr>
        <w:t xml:space="preserve">nal fossa are other key points to guarantee </w:t>
      </w:r>
      <w:r w:rsidR="009B2BA2" w:rsidRPr="00FB3947">
        <w:rPr>
          <w:rFonts w:ascii="Calibri" w:hAnsi="Calibri" w:cs="Calibri"/>
          <w:sz w:val="24"/>
          <w:szCs w:val="24"/>
        </w:rPr>
        <w:t>a</w:t>
      </w:r>
      <w:r w:rsidR="00802501" w:rsidRPr="00FB3947">
        <w:rPr>
          <w:rFonts w:ascii="Calibri" w:hAnsi="Calibri" w:cs="Calibri"/>
          <w:sz w:val="24"/>
          <w:szCs w:val="24"/>
        </w:rPr>
        <w:t xml:space="preserve"> success</w:t>
      </w:r>
      <w:r w:rsidR="00EF4C73">
        <w:rPr>
          <w:rFonts w:ascii="Calibri" w:hAnsi="Calibri" w:cs="Calibri"/>
          <w:sz w:val="24"/>
          <w:szCs w:val="24"/>
        </w:rPr>
        <w:t>ful</w:t>
      </w:r>
      <w:r w:rsidR="00802501" w:rsidRPr="00FB3947">
        <w:rPr>
          <w:rFonts w:ascii="Calibri" w:hAnsi="Calibri" w:cs="Calibri"/>
          <w:sz w:val="24"/>
          <w:szCs w:val="24"/>
        </w:rPr>
        <w:t xml:space="preserve"> puncture.</w:t>
      </w:r>
      <w:r w:rsidR="00BF059C" w:rsidRPr="00FB3947">
        <w:rPr>
          <w:rFonts w:ascii="Calibri" w:hAnsi="Calibri" w:cs="Calibri"/>
          <w:sz w:val="24"/>
          <w:szCs w:val="24"/>
        </w:rPr>
        <w:t xml:space="preserve"> </w:t>
      </w:r>
    </w:p>
    <w:p w14:paraId="1AE0B8C3" w14:textId="77777777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03E11F7E" w14:textId="6570F043" w:rsidR="00E135A5" w:rsidRPr="00FB3947" w:rsidRDefault="00E135A5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In conclusion, subclavian vein puncture is a safe and effective method</w:t>
      </w:r>
      <w:r w:rsidR="004C30F5" w:rsidRPr="00FB3947">
        <w:rPr>
          <w:rFonts w:ascii="Calibri" w:hAnsi="Calibri" w:cs="Calibri"/>
          <w:sz w:val="24"/>
          <w:szCs w:val="24"/>
        </w:rPr>
        <w:t xml:space="preserve"> for blood collection in mice</w:t>
      </w:r>
      <w:r w:rsidRPr="00FB3947">
        <w:rPr>
          <w:rFonts w:ascii="Calibri" w:hAnsi="Calibri" w:cs="Calibri"/>
          <w:sz w:val="24"/>
          <w:szCs w:val="24"/>
        </w:rPr>
        <w:t xml:space="preserve">. </w:t>
      </w:r>
      <w:r w:rsidR="00EE2A9B" w:rsidRPr="00FB3947">
        <w:rPr>
          <w:rFonts w:ascii="Calibri" w:hAnsi="Calibri" w:cs="Calibri"/>
          <w:sz w:val="24"/>
          <w:szCs w:val="24"/>
        </w:rPr>
        <w:t>Besides</w:t>
      </w:r>
      <w:r w:rsidRPr="00FB3947">
        <w:rPr>
          <w:rFonts w:ascii="Calibri" w:hAnsi="Calibri" w:cs="Calibri"/>
          <w:sz w:val="24"/>
          <w:szCs w:val="24"/>
        </w:rPr>
        <w:t xml:space="preserve"> tail vein cutting and retro-orbital plexus blood collection, this method </w:t>
      </w:r>
      <w:r w:rsidR="00847041" w:rsidRPr="00FB3947">
        <w:rPr>
          <w:rFonts w:ascii="Calibri" w:hAnsi="Calibri" w:cs="Calibri"/>
          <w:sz w:val="24"/>
          <w:szCs w:val="24"/>
        </w:rPr>
        <w:t>is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="00212B5F" w:rsidRPr="00FB3947">
        <w:rPr>
          <w:rFonts w:ascii="Calibri" w:hAnsi="Calibri" w:cs="Calibri"/>
          <w:sz w:val="24"/>
          <w:szCs w:val="24"/>
        </w:rPr>
        <w:t>feasible</w:t>
      </w:r>
      <w:r w:rsidR="00767B01" w:rsidRPr="00FB3947">
        <w:rPr>
          <w:rFonts w:ascii="Calibri" w:hAnsi="Calibri" w:cs="Calibri"/>
          <w:sz w:val="24"/>
          <w:szCs w:val="24"/>
        </w:rPr>
        <w:t>,</w:t>
      </w:r>
      <w:r w:rsidR="00212B5F" w:rsidRPr="00FB3947">
        <w:rPr>
          <w:rFonts w:ascii="Calibri" w:hAnsi="Calibri" w:cs="Calibri"/>
          <w:sz w:val="24"/>
          <w:szCs w:val="24"/>
        </w:rPr>
        <w:t xml:space="preserve"> </w:t>
      </w:r>
      <w:r w:rsidR="00EE2A9B" w:rsidRPr="00FB3947">
        <w:rPr>
          <w:rFonts w:ascii="Calibri" w:hAnsi="Calibri" w:cs="Calibri"/>
          <w:sz w:val="24"/>
          <w:szCs w:val="24"/>
        </w:rPr>
        <w:t>safe</w:t>
      </w:r>
      <w:r w:rsidR="00767B01" w:rsidRPr="00FB3947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and </w:t>
      </w:r>
      <w:r w:rsidR="004D0221" w:rsidRPr="00FB3947">
        <w:rPr>
          <w:rFonts w:ascii="Calibri" w:hAnsi="Calibri" w:cs="Calibri"/>
          <w:sz w:val="24"/>
          <w:szCs w:val="24"/>
        </w:rPr>
        <w:t>suitable</w:t>
      </w:r>
      <w:r w:rsidR="00885EC0" w:rsidRPr="00FB3947">
        <w:rPr>
          <w:rFonts w:ascii="Calibri" w:hAnsi="Calibri" w:cs="Calibri"/>
          <w:sz w:val="24"/>
          <w:szCs w:val="24"/>
        </w:rPr>
        <w:t xml:space="preserve"> </w:t>
      </w:r>
      <w:r w:rsidR="004C30F5" w:rsidRPr="00FB3947">
        <w:rPr>
          <w:rFonts w:ascii="Calibri" w:hAnsi="Calibri" w:cs="Calibri"/>
          <w:sz w:val="24"/>
          <w:szCs w:val="24"/>
        </w:rPr>
        <w:t xml:space="preserve">for </w:t>
      </w:r>
      <w:r w:rsidR="00885EC0" w:rsidRPr="00FB3947">
        <w:rPr>
          <w:rFonts w:ascii="Calibri" w:hAnsi="Calibri" w:cs="Calibri"/>
          <w:sz w:val="24"/>
          <w:szCs w:val="24"/>
        </w:rPr>
        <w:t>observational researches</w:t>
      </w:r>
      <w:r w:rsidR="009377DF" w:rsidRPr="00FB3947">
        <w:rPr>
          <w:rFonts w:ascii="Calibri" w:hAnsi="Calibri" w:cs="Calibri"/>
          <w:sz w:val="24"/>
          <w:szCs w:val="24"/>
        </w:rPr>
        <w:t xml:space="preserve"> at several time points in mice</w:t>
      </w:r>
      <w:r w:rsidR="00885EC0" w:rsidRPr="00FB3947">
        <w:rPr>
          <w:rFonts w:ascii="Calibri" w:hAnsi="Calibri" w:cs="Calibri"/>
          <w:sz w:val="24"/>
          <w:szCs w:val="24"/>
        </w:rPr>
        <w:t>.</w:t>
      </w:r>
      <w:r w:rsidR="00BF059C" w:rsidRPr="00FB3947">
        <w:rPr>
          <w:rFonts w:ascii="Calibri" w:hAnsi="Calibri" w:cs="Calibri"/>
          <w:sz w:val="24"/>
          <w:szCs w:val="24"/>
        </w:rPr>
        <w:t xml:space="preserve"> </w:t>
      </w:r>
    </w:p>
    <w:p w14:paraId="7AEA4B15" w14:textId="77777777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094F6DFA" w14:textId="77777777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 xml:space="preserve">ACKNOWLEDGMENT: </w:t>
      </w:r>
    </w:p>
    <w:p w14:paraId="473AC159" w14:textId="77777777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This work was supported by the grant from the National Natural Science Foundation of China No. 81670269, No. 81500355 and No. 81500226.</w:t>
      </w:r>
    </w:p>
    <w:p w14:paraId="12DC73EF" w14:textId="77777777" w:rsidR="00767B01" w:rsidRPr="00FB3947" w:rsidRDefault="00767B01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732E8AF5" w14:textId="0BBF1CBB" w:rsidR="00767B01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>DISCLOSURE:</w:t>
      </w:r>
    </w:p>
    <w:p w14:paraId="6E81D254" w14:textId="5BE31913" w:rsidR="00E135A5" w:rsidRPr="00FB3947" w:rsidRDefault="00E135A5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None declared.</w:t>
      </w:r>
    </w:p>
    <w:p w14:paraId="5AAEB1A9" w14:textId="77777777" w:rsidR="0085007A" w:rsidRPr="00FB3947" w:rsidRDefault="0085007A" w:rsidP="00DE4957">
      <w:pPr>
        <w:contextualSpacing/>
        <w:rPr>
          <w:rFonts w:ascii="Calibri" w:hAnsi="Calibri" w:cs="Calibri"/>
          <w:sz w:val="24"/>
          <w:szCs w:val="24"/>
        </w:rPr>
      </w:pPr>
    </w:p>
    <w:p w14:paraId="7AE290B5" w14:textId="2E7CFE25" w:rsidR="0085007A" w:rsidRPr="00FB3947" w:rsidRDefault="00767B01" w:rsidP="00DE4957">
      <w:pPr>
        <w:contextualSpacing/>
        <w:rPr>
          <w:rFonts w:ascii="Calibri" w:hAnsi="Calibri" w:cs="Calibri"/>
          <w:b/>
          <w:sz w:val="24"/>
          <w:szCs w:val="24"/>
        </w:rPr>
      </w:pPr>
      <w:r w:rsidRPr="00FB3947">
        <w:rPr>
          <w:rFonts w:ascii="Calibri" w:hAnsi="Calibri" w:cs="Calibri"/>
          <w:b/>
          <w:sz w:val="24"/>
          <w:szCs w:val="24"/>
        </w:rPr>
        <w:t xml:space="preserve">REFERENCES: </w:t>
      </w:r>
    </w:p>
    <w:p w14:paraId="27D758A2" w14:textId="5E88A242" w:rsidR="00A851FA" w:rsidRPr="00FB3947" w:rsidRDefault="00AC1CE8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fldChar w:fldCharType="begin"/>
      </w:r>
      <w:r w:rsidRPr="00FB3947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FB3947">
        <w:rPr>
          <w:rFonts w:ascii="Calibri" w:hAnsi="Calibri" w:cs="Calibri"/>
          <w:sz w:val="24"/>
          <w:szCs w:val="24"/>
        </w:rPr>
        <w:fldChar w:fldCharType="separate"/>
      </w:r>
      <w:r w:rsidR="00A851FA" w:rsidRPr="00FB3947">
        <w:rPr>
          <w:rFonts w:ascii="Calibri" w:hAnsi="Calibri" w:cs="Calibri"/>
          <w:sz w:val="24"/>
          <w:szCs w:val="24"/>
        </w:rPr>
        <w:t>1</w:t>
      </w:r>
      <w:r w:rsidR="00A851FA" w:rsidRPr="00FB3947">
        <w:rPr>
          <w:rFonts w:ascii="Calibri" w:hAnsi="Calibri" w:cs="Calibri"/>
          <w:sz w:val="24"/>
          <w:szCs w:val="24"/>
        </w:rPr>
        <w:tab/>
        <w:t>McCosh, R. B., Kreisman, M. J.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="00A851FA" w:rsidRPr="00FB3947">
        <w:rPr>
          <w:rFonts w:ascii="Calibri" w:hAnsi="Calibri" w:cs="Calibri"/>
          <w:sz w:val="24"/>
          <w:szCs w:val="24"/>
        </w:rPr>
        <w:t xml:space="preserve">Breen, K. M. Frequent Tail-tip Blood Sampling in Mice for the Assessment of Pulsatile Luteinizing Hormone Secretion. </w:t>
      </w:r>
      <w:r w:rsidR="00A851FA" w:rsidRPr="00FB3947">
        <w:rPr>
          <w:rFonts w:ascii="Calibri" w:hAnsi="Calibri" w:cs="Calibri"/>
          <w:i/>
          <w:sz w:val="24"/>
          <w:szCs w:val="24"/>
        </w:rPr>
        <w:t>Journal of Visualized Experiments.</w:t>
      </w:r>
      <w:r w:rsidR="00A851FA" w:rsidRPr="00FB3947">
        <w:rPr>
          <w:rFonts w:ascii="Calibri" w:hAnsi="Calibri" w:cs="Calibri"/>
          <w:sz w:val="24"/>
          <w:szCs w:val="24"/>
        </w:rPr>
        <w:t xml:space="preserve"> (137), doi:10.3791/57894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="00A851FA" w:rsidRPr="00FB3947">
        <w:rPr>
          <w:rFonts w:ascii="Calibri" w:hAnsi="Calibri" w:cs="Calibri"/>
          <w:sz w:val="24"/>
          <w:szCs w:val="24"/>
        </w:rPr>
        <w:t>2018).</w:t>
      </w:r>
    </w:p>
    <w:p w14:paraId="21F10923" w14:textId="66590703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2</w:t>
      </w:r>
      <w:r w:rsidRPr="00FB3947">
        <w:rPr>
          <w:rFonts w:ascii="Calibri" w:hAnsi="Calibri" w:cs="Calibri"/>
          <w:sz w:val="24"/>
          <w:szCs w:val="24"/>
        </w:rPr>
        <w:tab/>
        <w:t>Regan, R. D., Fenyk-Melody, J. E., Tran, S. M., Chen, G.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Stocking, K. L. Comparison of Submental Blood Collection with the Retroorbital and Submandibular Methods in Mice (Mus musculus). </w:t>
      </w:r>
      <w:r w:rsidRPr="00FB3947">
        <w:rPr>
          <w:rFonts w:ascii="Calibri" w:hAnsi="Calibri" w:cs="Calibri"/>
          <w:i/>
          <w:sz w:val="24"/>
          <w:szCs w:val="24"/>
        </w:rPr>
        <w:t>Journal of the American Association for Laboratory Animal Science.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55</w:t>
      </w:r>
      <w:r w:rsidRPr="00FB3947">
        <w:rPr>
          <w:rFonts w:ascii="Calibri" w:hAnsi="Calibri" w:cs="Calibri"/>
          <w:sz w:val="24"/>
          <w:szCs w:val="24"/>
        </w:rPr>
        <w:t xml:space="preserve"> (5), 570-576 (2016).</w:t>
      </w:r>
    </w:p>
    <w:p w14:paraId="28EC67C9" w14:textId="6FD809A3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3</w:t>
      </w:r>
      <w:r w:rsidRPr="00FB3947">
        <w:rPr>
          <w:rFonts w:ascii="Calibri" w:hAnsi="Calibri" w:cs="Calibri"/>
          <w:sz w:val="24"/>
          <w:szCs w:val="24"/>
        </w:rPr>
        <w:tab/>
        <w:t>Park, A. Y</w:t>
      </w:r>
      <w:r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Blood collection in unstressed, conscious, and freely moving mice through implantation of catheters in the jugular vein: a new simplified protocol. </w:t>
      </w:r>
      <w:r w:rsidRPr="00FB3947">
        <w:rPr>
          <w:rFonts w:ascii="Calibri" w:hAnsi="Calibri" w:cs="Calibri"/>
          <w:i/>
          <w:sz w:val="24"/>
          <w:szCs w:val="24"/>
        </w:rPr>
        <w:t>Physiological Reports.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6</w:t>
      </w:r>
      <w:r w:rsidRPr="00FB3947">
        <w:rPr>
          <w:rFonts w:ascii="Calibri" w:hAnsi="Calibri" w:cs="Calibri"/>
          <w:sz w:val="24"/>
          <w:szCs w:val="24"/>
        </w:rPr>
        <w:t xml:space="preserve"> (21), e13904, doi:10.14814/phy2.13904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2018).</w:t>
      </w:r>
    </w:p>
    <w:p w14:paraId="06568B9F" w14:textId="4191CE25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4</w:t>
      </w:r>
      <w:r w:rsidRPr="00FB3947">
        <w:rPr>
          <w:rFonts w:ascii="Calibri" w:hAnsi="Calibri" w:cs="Calibri"/>
          <w:sz w:val="24"/>
          <w:szCs w:val="24"/>
        </w:rPr>
        <w:tab/>
        <w:t>Heimann, M., Kasermann, H. P., Pfister, R., Roth, D. R.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Burki, K. Blood collection from the sublingual vein in mice and hamsters: a suitable alternative to retrobulbar technique that provides large volumes and minimizes tissue damage. </w:t>
      </w:r>
      <w:r w:rsidRPr="00FB3947">
        <w:rPr>
          <w:rFonts w:ascii="Calibri" w:hAnsi="Calibri" w:cs="Calibri"/>
          <w:i/>
          <w:sz w:val="24"/>
          <w:szCs w:val="24"/>
        </w:rPr>
        <w:t>Laboratory Animals.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43</w:t>
      </w:r>
      <w:r w:rsidRPr="00FB3947">
        <w:rPr>
          <w:rFonts w:ascii="Calibri" w:hAnsi="Calibri" w:cs="Calibri"/>
          <w:sz w:val="24"/>
          <w:szCs w:val="24"/>
        </w:rPr>
        <w:t xml:space="preserve"> (3), 255-260, doi:10.1258/la.2008.007073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2009).</w:t>
      </w:r>
    </w:p>
    <w:p w14:paraId="74B27DF4" w14:textId="59498736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5</w:t>
      </w:r>
      <w:r w:rsidRPr="00FB3947">
        <w:rPr>
          <w:rFonts w:ascii="Calibri" w:hAnsi="Calibri" w:cs="Calibri"/>
          <w:sz w:val="24"/>
          <w:szCs w:val="24"/>
        </w:rPr>
        <w:tab/>
        <w:t>Parasuraman, S., Raveendran, R.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Kesavan, R. Blood sample collection in small laboratory animals. </w:t>
      </w:r>
      <w:r w:rsidRPr="00FB3947">
        <w:rPr>
          <w:rFonts w:ascii="Calibri" w:hAnsi="Calibri" w:cs="Calibri"/>
          <w:i/>
          <w:sz w:val="24"/>
          <w:szCs w:val="24"/>
        </w:rPr>
        <w:t>Journal of Pharmacology &amp; Pharmacotherapeutics.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1</w:t>
      </w:r>
      <w:r w:rsidRPr="00FB3947">
        <w:rPr>
          <w:rFonts w:ascii="Calibri" w:hAnsi="Calibri" w:cs="Calibri"/>
          <w:sz w:val="24"/>
          <w:szCs w:val="24"/>
        </w:rPr>
        <w:t xml:space="preserve"> (2), 87-93, doi:10.4103/0976-500X.72350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2010).</w:t>
      </w:r>
    </w:p>
    <w:p w14:paraId="64FBE0E8" w14:textId="6308030B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6</w:t>
      </w:r>
      <w:r w:rsidRPr="00FB3947">
        <w:rPr>
          <w:rFonts w:ascii="Calibri" w:hAnsi="Calibri" w:cs="Calibri"/>
          <w:sz w:val="24"/>
          <w:szCs w:val="24"/>
        </w:rPr>
        <w:tab/>
        <w:t>Diehl, K. H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A good practice guide to the administration of substances and removal of blood, including routes and volumes. </w:t>
      </w:r>
      <w:r w:rsidRPr="00FB3947">
        <w:rPr>
          <w:rFonts w:ascii="Calibri" w:hAnsi="Calibri" w:cs="Calibri"/>
          <w:i/>
          <w:sz w:val="24"/>
          <w:szCs w:val="24"/>
        </w:rPr>
        <w:t>Journal of Applied Toxicology.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21</w:t>
      </w:r>
      <w:r w:rsidRPr="00FB3947">
        <w:rPr>
          <w:rFonts w:ascii="Calibri" w:hAnsi="Calibri" w:cs="Calibri"/>
          <w:sz w:val="24"/>
          <w:szCs w:val="24"/>
        </w:rPr>
        <w:t xml:space="preserve"> (1), 15-23 (2001).</w:t>
      </w:r>
    </w:p>
    <w:p w14:paraId="4FB5A268" w14:textId="7895F2E3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7</w:t>
      </w:r>
      <w:r w:rsidRPr="00FB3947">
        <w:rPr>
          <w:rFonts w:ascii="Calibri" w:hAnsi="Calibri" w:cs="Calibri"/>
          <w:sz w:val="24"/>
          <w:szCs w:val="24"/>
        </w:rPr>
        <w:tab/>
        <w:t>van Herck, H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Orbital sinus blood sampling in rats as performed by different animal technicians: the influence of technique and expertise. </w:t>
      </w:r>
      <w:r w:rsidRPr="00FB3947">
        <w:rPr>
          <w:rFonts w:ascii="Calibri" w:hAnsi="Calibri" w:cs="Calibri"/>
          <w:i/>
          <w:sz w:val="24"/>
          <w:szCs w:val="24"/>
        </w:rPr>
        <w:t>Laboratory Animals.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32</w:t>
      </w:r>
      <w:r w:rsidRPr="00FB3947">
        <w:rPr>
          <w:rFonts w:ascii="Calibri" w:hAnsi="Calibri" w:cs="Calibri"/>
          <w:sz w:val="24"/>
          <w:szCs w:val="24"/>
        </w:rPr>
        <w:t xml:space="preserve"> (4), 377-386, doi:10.1258/002367798780599794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1998).</w:t>
      </w:r>
    </w:p>
    <w:p w14:paraId="34A59F7E" w14:textId="4F27416C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lastRenderedPageBreak/>
        <w:t>8</w:t>
      </w:r>
      <w:r w:rsidRPr="00FB3947">
        <w:rPr>
          <w:rFonts w:ascii="Calibri" w:hAnsi="Calibri" w:cs="Calibri"/>
          <w:sz w:val="24"/>
          <w:szCs w:val="24"/>
        </w:rPr>
        <w:tab/>
        <w:t>Tsai, P. P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Effects of different blood collection methods on indicators of welfare in mice. </w:t>
      </w:r>
      <w:r w:rsidRPr="00FB3947">
        <w:rPr>
          <w:rFonts w:ascii="Calibri" w:hAnsi="Calibri" w:cs="Calibri"/>
          <w:i/>
          <w:sz w:val="24"/>
          <w:szCs w:val="24"/>
        </w:rPr>
        <w:t>Lab Anim (NY).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44</w:t>
      </w:r>
      <w:r w:rsidRPr="00FB3947">
        <w:rPr>
          <w:rFonts w:ascii="Calibri" w:hAnsi="Calibri" w:cs="Calibri"/>
          <w:sz w:val="24"/>
          <w:szCs w:val="24"/>
        </w:rPr>
        <w:t xml:space="preserve"> (8), 301-310, doi:10.1038/laban.738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2015).</w:t>
      </w:r>
    </w:p>
    <w:p w14:paraId="79C1F2FD" w14:textId="4635B11A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9</w:t>
      </w:r>
      <w:r w:rsidRPr="00FB3947">
        <w:rPr>
          <w:rFonts w:ascii="Calibri" w:hAnsi="Calibri" w:cs="Calibri"/>
          <w:sz w:val="24"/>
          <w:szCs w:val="24"/>
        </w:rPr>
        <w:tab/>
        <w:t>Holmberg, H., Kiersgaard, M. K., Mikkelsen, L. F.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Tranholm, M. Impact of blood sampling technique on blood quality and animal welfare in haemophilic mice. </w:t>
      </w:r>
      <w:r w:rsidRPr="00FB3947">
        <w:rPr>
          <w:rFonts w:ascii="Calibri" w:hAnsi="Calibri" w:cs="Calibri"/>
          <w:i/>
          <w:sz w:val="24"/>
          <w:szCs w:val="24"/>
        </w:rPr>
        <w:t>Laboratory Animals.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45</w:t>
      </w:r>
      <w:r w:rsidRPr="00FB3947">
        <w:rPr>
          <w:rFonts w:ascii="Calibri" w:hAnsi="Calibri" w:cs="Calibri"/>
          <w:sz w:val="24"/>
          <w:szCs w:val="24"/>
        </w:rPr>
        <w:t xml:space="preserve"> (2), 114-120, doi:10.1258/la.2010.010129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2011).</w:t>
      </w:r>
    </w:p>
    <w:p w14:paraId="626B2C36" w14:textId="186B9F2E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10</w:t>
      </w:r>
      <w:r w:rsidRPr="00FB3947">
        <w:rPr>
          <w:rFonts w:ascii="Calibri" w:hAnsi="Calibri" w:cs="Calibri"/>
          <w:sz w:val="24"/>
          <w:szCs w:val="24"/>
        </w:rPr>
        <w:tab/>
        <w:t>Yang H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>Safety and efficacy of a modified axillary vein technique for pacemaker implantation.</w:t>
      </w:r>
      <w:r w:rsidRPr="00FB3947">
        <w:rPr>
          <w:rFonts w:ascii="Calibri" w:hAnsi="Calibri" w:cs="Calibri"/>
          <w:i/>
          <w:sz w:val="24"/>
          <w:szCs w:val="24"/>
        </w:rPr>
        <w:t xml:space="preserve"> Cardiology Plus </w:t>
      </w:r>
      <w:r w:rsidRPr="00FB3947">
        <w:rPr>
          <w:rFonts w:ascii="Calibri" w:hAnsi="Calibri" w:cs="Calibri"/>
          <w:b/>
          <w:sz w:val="24"/>
          <w:szCs w:val="24"/>
        </w:rPr>
        <w:t>3</w:t>
      </w:r>
      <w:r w:rsidRPr="00FB3947">
        <w:rPr>
          <w:rFonts w:ascii="Calibri" w:hAnsi="Calibri" w:cs="Calibri"/>
          <w:sz w:val="24"/>
          <w:szCs w:val="24"/>
        </w:rPr>
        <w:t>104-107 (2018).</w:t>
      </w:r>
    </w:p>
    <w:p w14:paraId="6AD5EB7A" w14:textId="4ADC7E73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11</w:t>
      </w:r>
      <w:r w:rsidRPr="00FB3947">
        <w:rPr>
          <w:rFonts w:ascii="Calibri" w:hAnsi="Calibri" w:cs="Calibri"/>
          <w:sz w:val="24"/>
          <w:szCs w:val="24"/>
        </w:rPr>
        <w:tab/>
        <w:t>Yang, H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Subclavian Vein Puncture As an Alternative Method of Blood Sample Collection in Rats. </w:t>
      </w:r>
      <w:r w:rsidRPr="00FB3947">
        <w:rPr>
          <w:rFonts w:ascii="Calibri" w:hAnsi="Calibri" w:cs="Calibri"/>
          <w:i/>
          <w:sz w:val="24"/>
          <w:szCs w:val="24"/>
        </w:rPr>
        <w:t>Journal of Visualized Experiments.</w:t>
      </w:r>
      <w:r w:rsidRPr="00FB3947">
        <w:rPr>
          <w:rFonts w:ascii="Calibri" w:hAnsi="Calibri" w:cs="Calibri"/>
          <w:sz w:val="24"/>
          <w:szCs w:val="24"/>
        </w:rPr>
        <w:t xml:space="preserve"> (141), doi:10.3791/58499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2018).</w:t>
      </w:r>
    </w:p>
    <w:p w14:paraId="0417F595" w14:textId="7CC457D1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12</w:t>
      </w:r>
      <w:r w:rsidRPr="00FB3947">
        <w:rPr>
          <w:rFonts w:ascii="Calibri" w:hAnsi="Calibri" w:cs="Calibri"/>
          <w:sz w:val="24"/>
          <w:szCs w:val="24"/>
        </w:rPr>
        <w:tab/>
        <w:t>Kilkenny, C.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Altman, D. G. Improving bioscience research reporting: ARRIVE-ing at a solution. </w:t>
      </w:r>
      <w:r w:rsidRPr="00FB3947">
        <w:rPr>
          <w:rFonts w:ascii="Calibri" w:hAnsi="Calibri" w:cs="Calibri"/>
          <w:i/>
          <w:sz w:val="24"/>
          <w:szCs w:val="24"/>
        </w:rPr>
        <w:t>Laboratory Animals.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44</w:t>
      </w:r>
      <w:r w:rsidRPr="00FB3947">
        <w:rPr>
          <w:rFonts w:ascii="Calibri" w:hAnsi="Calibri" w:cs="Calibri"/>
          <w:sz w:val="24"/>
          <w:szCs w:val="24"/>
        </w:rPr>
        <w:t xml:space="preserve"> (4), 377-378, doi:10.1258/la.2010.0010021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2010).</w:t>
      </w:r>
    </w:p>
    <w:p w14:paraId="5DA31C71" w14:textId="77777777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13</w:t>
      </w:r>
      <w:r w:rsidRPr="00FB3947">
        <w:rPr>
          <w:rFonts w:ascii="Calibri" w:hAnsi="Calibri" w:cs="Calibri"/>
          <w:sz w:val="24"/>
          <w:szCs w:val="24"/>
        </w:rPr>
        <w:tab/>
        <w:t xml:space="preserve">Research, I. f. L. A. </w:t>
      </w:r>
      <w:r w:rsidRPr="00FB3947">
        <w:rPr>
          <w:rFonts w:ascii="Calibri" w:hAnsi="Calibri" w:cs="Calibri"/>
          <w:i/>
          <w:sz w:val="24"/>
          <w:szCs w:val="24"/>
        </w:rPr>
        <w:t>Guide for the care and use of laboratory animals.</w:t>
      </w:r>
      <w:r w:rsidRPr="00FB3947">
        <w:rPr>
          <w:rFonts w:ascii="Calibri" w:hAnsi="Calibri" w:cs="Calibri"/>
          <w:sz w:val="24"/>
          <w:szCs w:val="24"/>
        </w:rPr>
        <w:t>,  (Washington (DC): National Academies Press., 1996).</w:t>
      </w:r>
    </w:p>
    <w:p w14:paraId="474FCF66" w14:textId="48478D33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14</w:t>
      </w:r>
      <w:r w:rsidRPr="00FB3947">
        <w:rPr>
          <w:rFonts w:ascii="Calibri" w:hAnsi="Calibri" w:cs="Calibri"/>
          <w:sz w:val="24"/>
          <w:szCs w:val="24"/>
        </w:rPr>
        <w:tab/>
        <w:t>Redel, A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Impact of ischemia and reperfusion times on myocardial infarct size in mice in vivo. </w:t>
      </w:r>
      <w:r w:rsidRPr="00FB3947">
        <w:rPr>
          <w:rFonts w:ascii="Calibri" w:hAnsi="Calibri" w:cs="Calibri"/>
          <w:i/>
          <w:sz w:val="24"/>
          <w:szCs w:val="24"/>
        </w:rPr>
        <w:t>Experimental Biology and Medicine (Maywood, N.J.).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233</w:t>
      </w:r>
      <w:r w:rsidRPr="00FB3947">
        <w:rPr>
          <w:rFonts w:ascii="Calibri" w:hAnsi="Calibri" w:cs="Calibri"/>
          <w:sz w:val="24"/>
          <w:szCs w:val="24"/>
        </w:rPr>
        <w:t xml:space="preserve"> (1), 84-93, doi:10.3181/0612-RM-308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2008).</w:t>
      </w:r>
    </w:p>
    <w:p w14:paraId="5796A720" w14:textId="18F41AD4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15</w:t>
      </w:r>
      <w:r w:rsidRPr="00FB3947">
        <w:rPr>
          <w:rFonts w:ascii="Calibri" w:hAnsi="Calibri" w:cs="Calibri"/>
          <w:sz w:val="24"/>
          <w:szCs w:val="24"/>
        </w:rPr>
        <w:tab/>
        <w:t>Tsukamoto, A., Serizawa, K., Sato, R., Yamazaki, J.</w:t>
      </w:r>
      <w:r w:rsidR="00EF4C73">
        <w:rPr>
          <w:rFonts w:ascii="Calibri" w:hAnsi="Calibri" w:cs="Calibri"/>
          <w:sz w:val="24"/>
          <w:szCs w:val="24"/>
        </w:rPr>
        <w:t xml:space="preserve">, </w:t>
      </w:r>
      <w:r w:rsidRPr="00FB3947">
        <w:rPr>
          <w:rFonts w:ascii="Calibri" w:hAnsi="Calibri" w:cs="Calibri"/>
          <w:sz w:val="24"/>
          <w:szCs w:val="24"/>
        </w:rPr>
        <w:t xml:space="preserve">Inomata, T. Vital signs monitoring during injectable and inhalant anesthesia in mice. </w:t>
      </w:r>
      <w:r w:rsidRPr="00FB3947">
        <w:rPr>
          <w:rFonts w:ascii="Calibri" w:hAnsi="Calibri" w:cs="Calibri"/>
          <w:i/>
          <w:sz w:val="24"/>
          <w:szCs w:val="24"/>
        </w:rPr>
        <w:t>Experimental Animals.</w:t>
      </w:r>
      <w:r w:rsidRPr="00FB3947">
        <w:rPr>
          <w:rFonts w:ascii="Calibri" w:hAnsi="Calibri" w:cs="Calibri"/>
          <w:sz w:val="24"/>
          <w:szCs w:val="24"/>
        </w:rPr>
        <w:t xml:space="preserve"> </w:t>
      </w:r>
      <w:r w:rsidRPr="00FB3947">
        <w:rPr>
          <w:rFonts w:ascii="Calibri" w:hAnsi="Calibri" w:cs="Calibri"/>
          <w:b/>
          <w:sz w:val="24"/>
          <w:szCs w:val="24"/>
        </w:rPr>
        <w:t>64</w:t>
      </w:r>
      <w:r w:rsidRPr="00FB3947">
        <w:rPr>
          <w:rFonts w:ascii="Calibri" w:hAnsi="Calibri" w:cs="Calibri"/>
          <w:sz w:val="24"/>
          <w:szCs w:val="24"/>
        </w:rPr>
        <w:t xml:space="preserve"> (1), 57-64, doi:10.1538/expanim.14-0050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2015).</w:t>
      </w:r>
    </w:p>
    <w:p w14:paraId="03A50E50" w14:textId="2BAA2A47" w:rsidR="00A851FA" w:rsidRPr="00FB3947" w:rsidRDefault="00A851FA" w:rsidP="00A851FA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t>16</w:t>
      </w:r>
      <w:r w:rsidRPr="00FB3947">
        <w:rPr>
          <w:rFonts w:ascii="Calibri" w:hAnsi="Calibri" w:cs="Calibri"/>
          <w:sz w:val="24"/>
          <w:szCs w:val="24"/>
        </w:rPr>
        <w:tab/>
        <w:t>Zou, W</w:t>
      </w:r>
      <w:r w:rsidR="00EF4C73" w:rsidRPr="00EF4C73">
        <w:rPr>
          <w:rFonts w:ascii="Calibri" w:hAnsi="Calibri" w:cs="Calibri"/>
          <w:sz w:val="24"/>
          <w:szCs w:val="24"/>
        </w:rPr>
        <w:t xml:space="preserve">. et al. </w:t>
      </w:r>
      <w:r w:rsidRPr="00FB3947">
        <w:rPr>
          <w:rFonts w:ascii="Calibri" w:hAnsi="Calibri" w:cs="Calibri"/>
          <w:sz w:val="24"/>
          <w:szCs w:val="24"/>
        </w:rPr>
        <w:t xml:space="preserve">Repeated Blood Collection from Tail Vein of Non-Anesthetized Rats with a Vacuum Blood Collection System. </w:t>
      </w:r>
      <w:r w:rsidRPr="00FB3947">
        <w:rPr>
          <w:rFonts w:ascii="Calibri" w:hAnsi="Calibri" w:cs="Calibri"/>
          <w:i/>
          <w:sz w:val="24"/>
          <w:szCs w:val="24"/>
        </w:rPr>
        <w:t>Journal of Visualized Experiments.</w:t>
      </w:r>
      <w:r w:rsidRPr="00FB3947">
        <w:rPr>
          <w:rFonts w:ascii="Calibri" w:hAnsi="Calibri" w:cs="Calibri"/>
          <w:sz w:val="24"/>
          <w:szCs w:val="24"/>
        </w:rPr>
        <w:t xml:space="preserve"> (130), doi:10.3791/55852</w:t>
      </w:r>
      <w:r w:rsidR="00FB3947" w:rsidRPr="00FB3947">
        <w:rPr>
          <w:rFonts w:ascii="Calibri" w:hAnsi="Calibri" w:cs="Calibri"/>
          <w:sz w:val="24"/>
          <w:szCs w:val="24"/>
        </w:rPr>
        <w:t xml:space="preserve"> (</w:t>
      </w:r>
      <w:r w:rsidRPr="00FB3947">
        <w:rPr>
          <w:rFonts w:ascii="Calibri" w:hAnsi="Calibri" w:cs="Calibri"/>
          <w:sz w:val="24"/>
          <w:szCs w:val="24"/>
        </w:rPr>
        <w:t>2017).</w:t>
      </w:r>
    </w:p>
    <w:p w14:paraId="56147AE2" w14:textId="03E5CBB9" w:rsidR="00CB39C0" w:rsidRPr="00FB3947" w:rsidRDefault="00AC1CE8" w:rsidP="00DE4957">
      <w:pPr>
        <w:contextualSpacing/>
        <w:rPr>
          <w:rFonts w:ascii="Calibri" w:hAnsi="Calibri" w:cs="Calibri"/>
          <w:sz w:val="24"/>
          <w:szCs w:val="24"/>
        </w:rPr>
      </w:pPr>
      <w:r w:rsidRPr="00FB3947">
        <w:rPr>
          <w:rFonts w:ascii="Calibri" w:hAnsi="Calibri" w:cs="Calibri"/>
          <w:sz w:val="24"/>
          <w:szCs w:val="24"/>
        </w:rPr>
        <w:fldChar w:fldCharType="end"/>
      </w:r>
      <w:bookmarkStart w:id="0" w:name="_GoBack"/>
      <w:bookmarkEnd w:id="0"/>
    </w:p>
    <w:sectPr w:rsidR="00CB39C0" w:rsidRPr="00FB3947" w:rsidSect="00C44A5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02E8A" w14:textId="77777777" w:rsidR="00774314" w:rsidRDefault="00774314" w:rsidP="00CB39C0">
      <w:r>
        <w:separator/>
      </w:r>
    </w:p>
  </w:endnote>
  <w:endnote w:type="continuationSeparator" w:id="0">
    <w:p w14:paraId="51E44B80" w14:textId="77777777" w:rsidR="00774314" w:rsidRDefault="00774314" w:rsidP="00CB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CF92" w14:textId="77777777" w:rsidR="00774314" w:rsidRDefault="00774314" w:rsidP="00CB39C0">
      <w:r>
        <w:separator/>
      </w:r>
    </w:p>
  </w:footnote>
  <w:footnote w:type="continuationSeparator" w:id="0">
    <w:p w14:paraId="7051864E" w14:textId="77777777" w:rsidR="00774314" w:rsidRDefault="00774314" w:rsidP="00CB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B690C"/>
    <w:multiLevelType w:val="hybridMultilevel"/>
    <w:tmpl w:val="9966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AA4"/>
    <w:multiLevelType w:val="multilevel"/>
    <w:tmpl w:val="7F36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removePersonalInformation/>
  <w:doNotDisplayPageBoundaries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tdze0dnx0wepep09vx9etkde0trwwrwrsd&quot;&gt;My EndNote Library July 01&lt;record-ids&gt;&lt;item&gt;1383&lt;/item&gt;&lt;item&gt;1395&lt;/item&gt;&lt;item&gt;1396&lt;/item&gt;&lt;item&gt;1403&lt;/item&gt;&lt;item&gt;1409&lt;/item&gt;&lt;item&gt;1410&lt;/item&gt;&lt;item&gt;1432&lt;/item&gt;&lt;item&gt;1433&lt;/item&gt;&lt;item&gt;1495&lt;/item&gt;&lt;item&gt;1502&lt;/item&gt;&lt;item&gt;1503&lt;/item&gt;&lt;item&gt;1504&lt;/item&gt;&lt;item&gt;1506&lt;/item&gt;&lt;item&gt;1507&lt;/item&gt;&lt;/record-ids&gt;&lt;/item&gt;&lt;/Libraries&gt;"/>
  </w:docVars>
  <w:rsids>
    <w:rsidRoot w:val="0081649C"/>
    <w:rsid w:val="0002218B"/>
    <w:rsid w:val="00042B52"/>
    <w:rsid w:val="00044FDE"/>
    <w:rsid w:val="0005580D"/>
    <w:rsid w:val="000670F8"/>
    <w:rsid w:val="000711E7"/>
    <w:rsid w:val="00094DA1"/>
    <w:rsid w:val="00097800"/>
    <w:rsid w:val="000B0662"/>
    <w:rsid w:val="000B5121"/>
    <w:rsid w:val="000B520D"/>
    <w:rsid w:val="000F0387"/>
    <w:rsid w:val="000F5B31"/>
    <w:rsid w:val="000F6199"/>
    <w:rsid w:val="001109E3"/>
    <w:rsid w:val="00113BA8"/>
    <w:rsid w:val="0011567E"/>
    <w:rsid w:val="0014397B"/>
    <w:rsid w:val="00173B56"/>
    <w:rsid w:val="001800F3"/>
    <w:rsid w:val="00185B0B"/>
    <w:rsid w:val="00185E9D"/>
    <w:rsid w:val="00191FCF"/>
    <w:rsid w:val="001A2FEE"/>
    <w:rsid w:val="001B109F"/>
    <w:rsid w:val="001C2730"/>
    <w:rsid w:val="001E2AF7"/>
    <w:rsid w:val="001F6B03"/>
    <w:rsid w:val="00212B5F"/>
    <w:rsid w:val="00213E9A"/>
    <w:rsid w:val="00221BA6"/>
    <w:rsid w:val="00222F65"/>
    <w:rsid w:val="002352C5"/>
    <w:rsid w:val="00240479"/>
    <w:rsid w:val="002521CD"/>
    <w:rsid w:val="0027694A"/>
    <w:rsid w:val="00296BFA"/>
    <w:rsid w:val="002B1412"/>
    <w:rsid w:val="002B378C"/>
    <w:rsid w:val="002B6064"/>
    <w:rsid w:val="002C292C"/>
    <w:rsid w:val="00311718"/>
    <w:rsid w:val="0033271F"/>
    <w:rsid w:val="003401AB"/>
    <w:rsid w:val="00342F7A"/>
    <w:rsid w:val="00343FF2"/>
    <w:rsid w:val="003528A3"/>
    <w:rsid w:val="00357996"/>
    <w:rsid w:val="00371C1C"/>
    <w:rsid w:val="00372ECD"/>
    <w:rsid w:val="003745CE"/>
    <w:rsid w:val="00377595"/>
    <w:rsid w:val="00393517"/>
    <w:rsid w:val="003A0084"/>
    <w:rsid w:val="003A7904"/>
    <w:rsid w:val="003B0B06"/>
    <w:rsid w:val="003C51EB"/>
    <w:rsid w:val="003D035F"/>
    <w:rsid w:val="003F3766"/>
    <w:rsid w:val="003F616C"/>
    <w:rsid w:val="00404051"/>
    <w:rsid w:val="0040792F"/>
    <w:rsid w:val="00420490"/>
    <w:rsid w:val="00435ED1"/>
    <w:rsid w:val="00436E6B"/>
    <w:rsid w:val="004431CC"/>
    <w:rsid w:val="00464835"/>
    <w:rsid w:val="00464C07"/>
    <w:rsid w:val="00465A44"/>
    <w:rsid w:val="00474227"/>
    <w:rsid w:val="00474A0B"/>
    <w:rsid w:val="00480AC1"/>
    <w:rsid w:val="0048274D"/>
    <w:rsid w:val="00482A73"/>
    <w:rsid w:val="004A2E63"/>
    <w:rsid w:val="004A4C84"/>
    <w:rsid w:val="004B034D"/>
    <w:rsid w:val="004B5427"/>
    <w:rsid w:val="004C2264"/>
    <w:rsid w:val="004C30F5"/>
    <w:rsid w:val="004C3725"/>
    <w:rsid w:val="004D0221"/>
    <w:rsid w:val="0050284B"/>
    <w:rsid w:val="00520B7F"/>
    <w:rsid w:val="00532B81"/>
    <w:rsid w:val="005345B9"/>
    <w:rsid w:val="005427A1"/>
    <w:rsid w:val="005439A5"/>
    <w:rsid w:val="005628D4"/>
    <w:rsid w:val="00566F34"/>
    <w:rsid w:val="0057219B"/>
    <w:rsid w:val="00593F70"/>
    <w:rsid w:val="005B3A93"/>
    <w:rsid w:val="005E5715"/>
    <w:rsid w:val="005E67E6"/>
    <w:rsid w:val="006120F5"/>
    <w:rsid w:val="00613F57"/>
    <w:rsid w:val="00615FDD"/>
    <w:rsid w:val="0061722B"/>
    <w:rsid w:val="006265FB"/>
    <w:rsid w:val="00634A99"/>
    <w:rsid w:val="0064574A"/>
    <w:rsid w:val="00652742"/>
    <w:rsid w:val="00680328"/>
    <w:rsid w:val="00682D32"/>
    <w:rsid w:val="00685D8E"/>
    <w:rsid w:val="006A22AB"/>
    <w:rsid w:val="006A6656"/>
    <w:rsid w:val="006B72E2"/>
    <w:rsid w:val="006F0C70"/>
    <w:rsid w:val="006F401D"/>
    <w:rsid w:val="00701D6A"/>
    <w:rsid w:val="00704249"/>
    <w:rsid w:val="00712667"/>
    <w:rsid w:val="007178B3"/>
    <w:rsid w:val="007203A9"/>
    <w:rsid w:val="00723B53"/>
    <w:rsid w:val="00727024"/>
    <w:rsid w:val="00760293"/>
    <w:rsid w:val="00767B01"/>
    <w:rsid w:val="00774314"/>
    <w:rsid w:val="0077558E"/>
    <w:rsid w:val="00787F0D"/>
    <w:rsid w:val="007A0F76"/>
    <w:rsid w:val="007A4B21"/>
    <w:rsid w:val="007C57E5"/>
    <w:rsid w:val="007D2968"/>
    <w:rsid w:val="007E4888"/>
    <w:rsid w:val="007F5396"/>
    <w:rsid w:val="00802501"/>
    <w:rsid w:val="00806399"/>
    <w:rsid w:val="0081649C"/>
    <w:rsid w:val="00817674"/>
    <w:rsid w:val="00817C45"/>
    <w:rsid w:val="00830164"/>
    <w:rsid w:val="00842ED4"/>
    <w:rsid w:val="008446AF"/>
    <w:rsid w:val="008457E6"/>
    <w:rsid w:val="00847041"/>
    <w:rsid w:val="0085007A"/>
    <w:rsid w:val="00855720"/>
    <w:rsid w:val="00855E37"/>
    <w:rsid w:val="00862953"/>
    <w:rsid w:val="00865AC1"/>
    <w:rsid w:val="00872219"/>
    <w:rsid w:val="008776F8"/>
    <w:rsid w:val="00885EC0"/>
    <w:rsid w:val="008A4933"/>
    <w:rsid w:val="008A6379"/>
    <w:rsid w:val="008A74E3"/>
    <w:rsid w:val="008B69F3"/>
    <w:rsid w:val="008C0FAA"/>
    <w:rsid w:val="008C24B9"/>
    <w:rsid w:val="008C4FA6"/>
    <w:rsid w:val="008D3AEF"/>
    <w:rsid w:val="00913559"/>
    <w:rsid w:val="009229E3"/>
    <w:rsid w:val="009377DF"/>
    <w:rsid w:val="009378C6"/>
    <w:rsid w:val="009520CD"/>
    <w:rsid w:val="0095465E"/>
    <w:rsid w:val="009556A2"/>
    <w:rsid w:val="00962799"/>
    <w:rsid w:val="0096620A"/>
    <w:rsid w:val="0099234A"/>
    <w:rsid w:val="00996AD2"/>
    <w:rsid w:val="009A1B9C"/>
    <w:rsid w:val="009B2BA2"/>
    <w:rsid w:val="009B5CD3"/>
    <w:rsid w:val="009D2C58"/>
    <w:rsid w:val="009E125F"/>
    <w:rsid w:val="00A028EF"/>
    <w:rsid w:val="00A34D78"/>
    <w:rsid w:val="00A37E34"/>
    <w:rsid w:val="00A4190D"/>
    <w:rsid w:val="00A44641"/>
    <w:rsid w:val="00A44CD3"/>
    <w:rsid w:val="00A53671"/>
    <w:rsid w:val="00A61E67"/>
    <w:rsid w:val="00A670A4"/>
    <w:rsid w:val="00A713DA"/>
    <w:rsid w:val="00A76A65"/>
    <w:rsid w:val="00A803D4"/>
    <w:rsid w:val="00A851FA"/>
    <w:rsid w:val="00A86DBB"/>
    <w:rsid w:val="00AA189F"/>
    <w:rsid w:val="00AB6CF9"/>
    <w:rsid w:val="00AB746E"/>
    <w:rsid w:val="00AC11B4"/>
    <w:rsid w:val="00AC1CE8"/>
    <w:rsid w:val="00AC6006"/>
    <w:rsid w:val="00AD325F"/>
    <w:rsid w:val="00AD7059"/>
    <w:rsid w:val="00AE403F"/>
    <w:rsid w:val="00AE5BD0"/>
    <w:rsid w:val="00AF687B"/>
    <w:rsid w:val="00B053D2"/>
    <w:rsid w:val="00B07B34"/>
    <w:rsid w:val="00B25A07"/>
    <w:rsid w:val="00B432D8"/>
    <w:rsid w:val="00B50A87"/>
    <w:rsid w:val="00B74C82"/>
    <w:rsid w:val="00B92FC4"/>
    <w:rsid w:val="00B9458A"/>
    <w:rsid w:val="00B94967"/>
    <w:rsid w:val="00BA129D"/>
    <w:rsid w:val="00BC1AAF"/>
    <w:rsid w:val="00BC1AC8"/>
    <w:rsid w:val="00BC25D9"/>
    <w:rsid w:val="00BD5448"/>
    <w:rsid w:val="00BE6400"/>
    <w:rsid w:val="00BF059C"/>
    <w:rsid w:val="00BF0CC5"/>
    <w:rsid w:val="00C00125"/>
    <w:rsid w:val="00C12CCC"/>
    <w:rsid w:val="00C14060"/>
    <w:rsid w:val="00C14AFB"/>
    <w:rsid w:val="00C2470B"/>
    <w:rsid w:val="00C265F1"/>
    <w:rsid w:val="00C27085"/>
    <w:rsid w:val="00C3791E"/>
    <w:rsid w:val="00C44A5B"/>
    <w:rsid w:val="00C5524E"/>
    <w:rsid w:val="00C7719A"/>
    <w:rsid w:val="00C96338"/>
    <w:rsid w:val="00CB39C0"/>
    <w:rsid w:val="00CB447F"/>
    <w:rsid w:val="00CB6847"/>
    <w:rsid w:val="00CC3CE4"/>
    <w:rsid w:val="00CC6DAA"/>
    <w:rsid w:val="00CD2291"/>
    <w:rsid w:val="00CD443F"/>
    <w:rsid w:val="00D02DB5"/>
    <w:rsid w:val="00D169EE"/>
    <w:rsid w:val="00D25077"/>
    <w:rsid w:val="00D33C49"/>
    <w:rsid w:val="00D722A7"/>
    <w:rsid w:val="00D8491C"/>
    <w:rsid w:val="00D96406"/>
    <w:rsid w:val="00DA4085"/>
    <w:rsid w:val="00DB2419"/>
    <w:rsid w:val="00DE4957"/>
    <w:rsid w:val="00E00F35"/>
    <w:rsid w:val="00E135A5"/>
    <w:rsid w:val="00E1695E"/>
    <w:rsid w:val="00E251E1"/>
    <w:rsid w:val="00E32A89"/>
    <w:rsid w:val="00E36FFB"/>
    <w:rsid w:val="00E37140"/>
    <w:rsid w:val="00E375CB"/>
    <w:rsid w:val="00E531FC"/>
    <w:rsid w:val="00E666BD"/>
    <w:rsid w:val="00EA2F1C"/>
    <w:rsid w:val="00EB1616"/>
    <w:rsid w:val="00EB78AA"/>
    <w:rsid w:val="00EC1576"/>
    <w:rsid w:val="00EC6150"/>
    <w:rsid w:val="00ED6E35"/>
    <w:rsid w:val="00EE2A9B"/>
    <w:rsid w:val="00EF3CD2"/>
    <w:rsid w:val="00EF4C73"/>
    <w:rsid w:val="00F0096C"/>
    <w:rsid w:val="00F14BA8"/>
    <w:rsid w:val="00F16A67"/>
    <w:rsid w:val="00F24C3F"/>
    <w:rsid w:val="00F24EA5"/>
    <w:rsid w:val="00F439D8"/>
    <w:rsid w:val="00F46BE5"/>
    <w:rsid w:val="00F477BA"/>
    <w:rsid w:val="00F509C7"/>
    <w:rsid w:val="00F51537"/>
    <w:rsid w:val="00F63B0F"/>
    <w:rsid w:val="00F713CE"/>
    <w:rsid w:val="00F77553"/>
    <w:rsid w:val="00F87252"/>
    <w:rsid w:val="00F9632F"/>
    <w:rsid w:val="00FA538C"/>
    <w:rsid w:val="00FB233F"/>
    <w:rsid w:val="00FB3947"/>
    <w:rsid w:val="00FB57D6"/>
    <w:rsid w:val="00FE3C31"/>
    <w:rsid w:val="00FF164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1D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39C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39C0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AC1CE8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C1CE8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AC1CE8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C1CE8"/>
    <w:rPr>
      <w:rFonts w:ascii="DengXian" w:eastAsia="DengXian" w:hAnsi="DengXian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7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4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A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2C58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44A5B"/>
  </w:style>
  <w:style w:type="paragraph" w:styleId="ListParagraph">
    <w:name w:val="List Paragraph"/>
    <w:basedOn w:val="Normal"/>
    <w:uiPriority w:val="34"/>
    <w:qFormat/>
    <w:rsid w:val="00BF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040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  <w:divsChild>
                                            <w:div w:id="201491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4361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65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3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5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7E7E7"/>
                                                            <w:left w:val="single" w:sz="6" w:space="0" w:color="E7E7E7"/>
                                                            <w:bottom w:val="single" w:sz="6" w:space="0" w:color="E7E7E7"/>
                                                            <w:right w:val="single" w:sz="6" w:space="0" w:color="E7E7E7"/>
                                                          </w:divBdr>
                                                          <w:divsChild>
                                                            <w:div w:id="201918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97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76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01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2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5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081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shenghua@c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ugqin@21c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5256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2019-03-19T14:52:00Z</dcterms:created>
  <dcterms:modified xsi:type="dcterms:W3CDTF">2019-03-25T14:41:00Z</dcterms:modified>
</cp:coreProperties>
</file>